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A47F5" w14:textId="4F8008DE" w:rsidR="00B14738" w:rsidRPr="009972A0" w:rsidRDefault="00B14738" w:rsidP="005C1854">
      <w:pPr>
        <w:pStyle w:val="Title"/>
        <w:rPr>
          <w:rStyle w:val="Purple"/>
          <w:rFonts w:asciiTheme="minorHAnsi" w:eastAsiaTheme="minorHAnsi" w:hAnsiTheme="minorHAnsi" w:cstheme="minorBidi"/>
          <w:spacing w:val="0"/>
          <w:kern w:val="0"/>
          <w:sz w:val="20"/>
          <w:szCs w:val="22"/>
        </w:rPr>
      </w:pPr>
    </w:p>
    <w:sdt>
      <w:sdtPr>
        <w:rPr>
          <w:rStyle w:val="Purple"/>
          <w:rFonts w:asciiTheme="minorHAnsi" w:eastAsiaTheme="minorEastAsia" w:hAnsiTheme="minorHAnsi" w:cstheme="minorBidi"/>
          <w:spacing w:val="0"/>
          <w:kern w:val="0"/>
          <w:sz w:val="20"/>
          <w:szCs w:val="20"/>
        </w:rPr>
        <w:id w:val="-476842941"/>
        <w:docPartObj>
          <w:docPartGallery w:val="Cover Pages"/>
          <w:docPartUnique/>
        </w:docPartObj>
      </w:sdtPr>
      <w:sdtEndPr>
        <w:rPr>
          <w:rStyle w:val="Purple"/>
          <w:b/>
          <w:bCs/>
        </w:rPr>
      </w:sdtEndPr>
      <w:sdtContent>
        <w:sdt>
          <w:sdtPr>
            <w:rPr>
              <w:rStyle w:val="Purple"/>
            </w:rPr>
            <w:alias w:val="Title"/>
            <w:tag w:val=""/>
            <w:id w:val="-1200165781"/>
            <w:placeholder>
              <w:docPart w:val="E1067B35F9D44DF0ACD7FC6569D117A9"/>
            </w:placeholder>
            <w:dataBinding w:prefixMappings="xmlns:ns0='http://purl.org/dc/elements/1.1/' xmlns:ns1='http://schemas.openxmlformats.org/package/2006/metadata/core-properties' " w:xpath="/ns1:coreProperties[1]/ns0:title[1]" w:storeItemID="{6C3C8BC8-F283-45AE-878A-BAB7291924A1}"/>
            <w:text/>
          </w:sdtPr>
          <w:sdtEndPr>
            <w:rPr>
              <w:rStyle w:val="Purple"/>
            </w:rPr>
          </w:sdtEndPr>
          <w:sdtContent>
            <w:p w14:paraId="0C99A1AE" w14:textId="2D1715A0" w:rsidR="00975233" w:rsidRPr="009972A0" w:rsidRDefault="00170A2C" w:rsidP="005C1854">
              <w:pPr>
                <w:pStyle w:val="Title"/>
              </w:pPr>
              <w:r w:rsidRPr="009972A0">
                <w:rPr>
                  <w:rStyle w:val="Purple"/>
                </w:rPr>
                <w:t>Independent evaluation of the Pacific Biosecurity Partnerships Program agreement</w:t>
              </w:r>
            </w:p>
          </w:sdtContent>
        </w:sdt>
        <w:p w14:paraId="7CDC4C13" w14:textId="130F2ABA" w:rsidR="00975233" w:rsidRPr="009972A0" w:rsidRDefault="005D4755" w:rsidP="005C1854">
          <w:pPr>
            <w:pStyle w:val="Subtitle"/>
          </w:pPr>
          <w:r>
            <w:rPr>
              <w:rStyle w:val="Purple"/>
            </w:rPr>
            <w:t xml:space="preserve">Final </w:t>
          </w:r>
          <w:r w:rsidR="00CD0FCB" w:rsidRPr="009972A0">
            <w:rPr>
              <w:rStyle w:val="Purple"/>
            </w:rPr>
            <w:t xml:space="preserve">Report to the </w:t>
          </w:r>
          <w:r w:rsidR="00C17596" w:rsidRPr="009972A0">
            <w:rPr>
              <w:rStyle w:val="Purple"/>
            </w:rPr>
            <w:t>Australian Government D</w:t>
          </w:r>
          <w:r w:rsidR="00CD0FCB" w:rsidRPr="009972A0">
            <w:rPr>
              <w:rStyle w:val="Purple"/>
            </w:rPr>
            <w:t>epartment of Agriculture, Fisheries and Forestry</w:t>
          </w:r>
        </w:p>
        <w:p w14:paraId="2A5F7A20" w14:textId="0865DD5C" w:rsidR="00975233" w:rsidRPr="009972A0" w:rsidRDefault="00CD0FCB" w:rsidP="005C1854">
          <w:pPr>
            <w:pStyle w:val="Subtitle"/>
          </w:pPr>
          <w:r w:rsidRPr="009972A0">
            <w:t xml:space="preserve">Matt Balmford, Sally Wyatt, </w:t>
          </w:r>
          <w:r w:rsidR="00CB3E03" w:rsidRPr="009972A0">
            <w:t>Ofusina Toamua</w:t>
          </w:r>
          <w:r w:rsidR="00975233" w:rsidRPr="009972A0">
            <w:br/>
          </w:r>
          <w:sdt>
            <w:sdtPr>
              <w:id w:val="1162124344"/>
              <w:placeholder>
                <w:docPart w:val="5AE4699298FD4BC19066D170EC112CF4"/>
              </w:placeholder>
              <w:text/>
            </w:sdtPr>
            <w:sdtEndPr/>
            <w:sdtContent>
              <w:r w:rsidR="00D011BE" w:rsidRPr="009972A0">
                <w:t xml:space="preserve">April </w:t>
              </w:r>
              <w:r w:rsidR="003C0A63" w:rsidRPr="009972A0">
                <w:t>2026</w:t>
              </w:r>
            </w:sdtContent>
          </w:sdt>
        </w:p>
        <w:p w14:paraId="2BDCF5F8" w14:textId="77777777" w:rsidR="00975233" w:rsidRPr="009972A0" w:rsidRDefault="00975233" w:rsidP="00CC0B8F">
          <w:r w:rsidRPr="00B30372">
            <w:rPr>
              <w:noProof/>
            </w:rPr>
            <mc:AlternateContent>
              <mc:Choice Requires="wps">
                <w:drawing>
                  <wp:anchor distT="0" distB="0" distL="114300" distR="114300" simplePos="0" relativeHeight="251640320" behindDoc="0" locked="1" layoutInCell="1" allowOverlap="1" wp14:anchorId="25EAAE90" wp14:editId="03C57285">
                    <wp:simplePos x="0" y="0"/>
                    <wp:positionH relativeFrom="margin">
                      <wp:posOffset>0</wp:posOffset>
                    </wp:positionH>
                    <wp:positionV relativeFrom="page">
                      <wp:posOffset>7021195</wp:posOffset>
                    </wp:positionV>
                    <wp:extent cx="4320000" cy="2818800"/>
                    <wp:effectExtent l="0" t="0" r="4445" b="635"/>
                    <wp:wrapNone/>
                    <wp:docPr id="1896168928" name="Freeform: Shape 8" descr="Apples in a basket"/>
                    <wp:cNvGraphicFramePr/>
                    <a:graphic xmlns:a="http://schemas.openxmlformats.org/drawingml/2006/main">
                      <a:graphicData uri="http://schemas.microsoft.com/office/word/2010/wordprocessingShape">
                        <wps:wsp>
                          <wps:cNvSpPr/>
                          <wps:spPr>
                            <a:xfrm>
                              <a:off x="0" y="0"/>
                              <a:ext cx="4320000" cy="2818800"/>
                            </a:xfrm>
                            <a:custGeom>
                              <a:avLst/>
                              <a:gdLst>
                                <a:gd name="connsiteX0" fmla="*/ 0 w 4319906"/>
                                <a:gd name="connsiteY0" fmla="*/ 0 h 2818800"/>
                                <a:gd name="connsiteX1" fmla="*/ 2910506 w 4319906"/>
                                <a:gd name="connsiteY1" fmla="*/ 0 h 2818800"/>
                                <a:gd name="connsiteX2" fmla="*/ 2911555 w 4319906"/>
                                <a:gd name="connsiteY2" fmla="*/ 0 h 2818800"/>
                                <a:gd name="connsiteX3" fmla="*/ 2911555 w 4319906"/>
                                <a:gd name="connsiteY3" fmla="*/ 53 h 2818800"/>
                                <a:gd name="connsiteX4" fmla="*/ 3054609 w 4319906"/>
                                <a:gd name="connsiteY4" fmla="*/ 7277 h 2818800"/>
                                <a:gd name="connsiteX5" fmla="*/ 4319906 w 4319906"/>
                                <a:gd name="connsiteY5" fmla="*/ 1409400 h 2818800"/>
                                <a:gd name="connsiteX6" fmla="*/ 3054609 w 4319906"/>
                                <a:gd name="connsiteY6" fmla="*/ 2811524 h 2818800"/>
                                <a:gd name="connsiteX7" fmla="*/ 2911555 w 4319906"/>
                                <a:gd name="connsiteY7" fmla="*/ 2818747 h 2818800"/>
                                <a:gd name="connsiteX8" fmla="*/ 2911555 w 4319906"/>
                                <a:gd name="connsiteY8" fmla="*/ 2818800 h 2818800"/>
                                <a:gd name="connsiteX9" fmla="*/ 2910506 w 4319906"/>
                                <a:gd name="connsiteY9" fmla="*/ 2818800 h 2818800"/>
                                <a:gd name="connsiteX10" fmla="*/ 0 w 4319906"/>
                                <a:gd name="connsiteY10" fmla="*/ 2818800 h 281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319906" h="2818800">
                                  <a:moveTo>
                                    <a:pt x="0" y="0"/>
                                  </a:moveTo>
                                  <a:lnTo>
                                    <a:pt x="2910506" y="0"/>
                                  </a:lnTo>
                                  <a:lnTo>
                                    <a:pt x="2911555" y="0"/>
                                  </a:lnTo>
                                  <a:lnTo>
                                    <a:pt x="2911555" y="53"/>
                                  </a:lnTo>
                                  <a:lnTo>
                                    <a:pt x="3054609" y="7277"/>
                                  </a:lnTo>
                                  <a:cubicBezTo>
                                    <a:pt x="3765307" y="79452"/>
                                    <a:pt x="4319906" y="679660"/>
                                    <a:pt x="4319906" y="1409400"/>
                                  </a:cubicBezTo>
                                  <a:cubicBezTo>
                                    <a:pt x="4319906" y="2139141"/>
                                    <a:pt x="3765307" y="2739348"/>
                                    <a:pt x="3054609" y="2811524"/>
                                  </a:cubicBezTo>
                                  <a:lnTo>
                                    <a:pt x="2911555" y="2818747"/>
                                  </a:lnTo>
                                  <a:lnTo>
                                    <a:pt x="2911555" y="2818800"/>
                                  </a:lnTo>
                                  <a:lnTo>
                                    <a:pt x="2910506" y="2818800"/>
                                  </a:lnTo>
                                  <a:lnTo>
                                    <a:pt x="0" y="2818800"/>
                                  </a:lnTo>
                                  <a:close/>
                                </a:path>
                              </a:pathLst>
                            </a:custGeom>
                            <a:blipFill dpi="0" rotWithShape="1">
                              <a:blip r:embed="rId11">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FE5E78" id="Freeform: Shape 8" o:spid="_x0000_s1026" alt="Apples in a basket" style="position:absolute;margin-left:0;margin-top:552.85pt;width:340.15pt;height:221.9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4319906,281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D+xVwQAAPgOAAAOAAAAZHJzL2Uyb0RvYy54bWysV0mP2zYUvhfofyB0&#10;LNDRblnGeII2gxQFijZIUiQ90hQ1EiCJKkkvk1/fx02mPIPIDnqRRPF9b+PbeP/m1HfoQLlo2bAN&#10;4rsoQHQgrGqHp23w96d3P68DJCQeKtyxgW6DZyqCNw8//nB/HDc0YQ3rKsoRMBnE5jhug0bKcROG&#10;gjS0x+KOjXSAzZrxHktY8qew4vgI3PsuTKJoFR4Zr0bOCBUC/j6azeBB869rSuRfdS2oRN02AN2k&#10;fnL93Kln+HCPN08cj01LrBr4O7TocTuA0InVI5YY7Xn7glXfEs4Eq+UdYX3I6rolVNsA1sTRhTUf&#10;GzxSbQs4R4yTm8T/x5b8efg4vufghuMoNgI+lRWnmvfqDfqhk3bW8+QsepKIwM8sBf9H4FMCe8k6&#10;Xq9hAXzCM5zshfyNMs0KH/4Q0ni7gi/tqwoNuIegIGwYRCvpF+BW9x0cwE8hitARZWlcltHKntIl&#10;+T9z8gZ5WsBJXJJ/iT3uSRlHebRaluGDIrQoI5nLiPM8X5bhg66QkX6PDB+Up8uGZJ6QNMqzVVQu&#10;G+KDiqQolsXknhh72stifFCcRWUWXeG1lSfpaoN8EERXnCfZsk2FJwni7LoYmIEgm4rsCu9BcZ3y&#10;5WpJM5DJ22Wbyrmk63JnBrpWUjzP6sUiMKO3FWBuD1SkJ1dzcOPKEDkNtg7BF8KqX0W6hI9MqKLn&#10;FyWocG4JRccUOUCpIrYAhvLhg+ObwFAXfHByExgS3genN4EhkX1wdhMY0tMH5zeBIeN8sK79cIDX&#10;eRuSyAcXN0mGvPDB65vAEOo+uLwJrELYR8PaizFjvY1VDhONmmU6PcvIAMEswwMEs8xOYfBmxFKF&#10;uPtER9WpTRdFzblRq/2eHegnpinlRZsHmefdbvCpbOfUGjs9HYV7j5qfrUg3UuYuUh0z9zZMbenW&#10;TFWLsZ5yRGS/a8mv9KuvcVqs8jQysVGUWa7zCDyllZycAwewKsrVStv02q7tNO5oZoJeE+tzTuK0&#10;jDOd/Y61r1VSpGWa6Yibtk3P1XbazvOqZGf4S5erWghd5MJB36Y/z3COzr0n/qr0O628mc/Rubeh&#10;N4Ftq/KFJqRjgpo4V0GrJ8cpelXQe9PjrmvHd23XoWps9TzKmfzcykZPyHDv0IVbEdkZGbJi+SZh&#10;pu9HRvY9HaS5TnDaYQl3GdG0o4Ds2tB+RyvIsd8re3qCkw+QhDrZhORUElAdb2rQzv4H3acN+Ha6&#10;K6pO94yBKVuM6epPeJ699Zd87qih/kBr1FbQjRJtob4W0bcdRwcMRQATAoob40WDK2p+x7mayw37&#10;CaHd2w3A8Kyt5W0ZqCvXS96GjbFOQ6m+VU2KmZ45iZkrZsATQktmg5zAfTsw/pplHVhlJRt65yTj&#10;GuWlHaue33N0hLvbNhD/7jGncF6ye8vMVQ8PpGEQB0QaCQP7ZS9Z3aqT0w43DOwCrlfaQ/YqqO5v&#10;/lpTnS+sD/8BAAD//wMAUEsDBAoAAAAAAAAAIQAwuj0QRbAHAEWwBwAUAAAAZHJzL21lZGlhL2lt&#10;YWdlMS5wbmeJUE5HDQoaCgAAAA1JSERSAAACDgAAAVcIBgAAAMrSxpsAAAABc1JHQgCuzhzpAAAA&#10;BGdBTUEAALGPC/xhBQAAAAlwSFlzAAAOwwAADsMBx2+oZAAA/6VJREFUeF7s/QV0Xdm2pglK5xzJ&#10;DnQ4wg6HmWRbzMzMzMzMzMxsWbbAliULLckyM4QhmG5wxOV373v33pcvqfJVQ1VXZ47Kv/+5pXjv&#10;dnWPUd3VmdWZlXHGmGPvs/c++2xa6//mXHOtrTVxLx6T9xIwcjsKPRtBGL8Xh5mnOThzPwU9VyPR&#10;dy0a3VciOR+GlssBqJh1Q8aYFZKHrZA+7oDsCRdkn3NF2UVfdG/E4cLTIv42C0Uznkg5bYfS2QC0&#10;XUlC63oSWtaS0Lwaz2UhKJkJQdaEH2IGXBHT74zkUU9knvFGXLctotrMENZqhqAmU/jXGcK/wRCB&#10;zcbwbzqF0I4TSDtjiIwJA2SdO4GMcycRMaCHuFFDZE1ZoHDWGeUL3ii/5IPqpUC0rEfwv8PRuBaM&#10;pitBaLjsj8IJW9ReckLnqica551RNM5zGTJB2qARUgdOIaX/GBK79yOm7U2E1r8Kv4rt8CjQhVOW&#10;DuzTdWGXth2OGa/COWcn3Av2wLN4H7zLDsKvSg8h9YaIajVHUrcdMgZdkXPaC/ln/VA2HYyqi5Go&#10;m49DwwKvw3I6Wley0bFagK61IvSsF3Gaj/aVLLRwXfNSGurnk1A7l4iauQT+Nh6VF2NRPhOLsgvR&#10;KDsfidLpCBRPhqNgIgi5tOyzgbyGAcgcC0D66QBkjPohbdQb6by22eOeKJxyR+WsO+qX3NG26sV7&#10;64vhW8EYuxuBsXvROH03Fv03o9C2EYa6lUCUXfJC7nl3pJ9zQfIZBySP2SBx1ASxw8cRM7wPCWNv&#10;I2NyL4rn9FBz2Rjt1+wweNsLp+8H4fTDUIw8DMPQ/QgM3ovAwN0wDNyJRP+dGPTcikPH9Vi0XotF&#10;Pe9P+XIQihd8kT/nibxZV+RfckPJogfKVrxRveaPxqsh6LjF5/BOPIYfpmHsSQ7G383D+NMCTDwr&#10;xuTTEkw/K8OFF9W0Spx/XorJZwWc5mPu/RIsfliGlY+qsfZJo2IrH9dj8aN6XHyvGudflHPbUgw9&#10;ykfX3VS03oxF83U+L1fD0Xo9Am03YtB1Kx6D9zMx9jif55WHsYc5GKUNcFnv3TT03E1G5+0YdN4K&#10;p4Wg+zbP+0ECTj/JxujjXB5nMY+zFOeelWPieRUmaaefFPFc8tB3Lx1N12N4niwTy7zel5yRTStY&#10;cEPRsi8q1oPRwPVtdxIw/DgbZ97Nx8ijTP53PI81CJVXXFC66oCyNQcUrVijYMkC+YqZI3/ZDIUr&#10;Fii6bIfiy04oX/Pg/ny5rS9KLntxWz6f8/Y0WxQu2aN63QXN19x4nX14jcMx8348lj9NxdVfZOHW&#10;1wW4+00prQK3v67Ena8rOF+F618WY/njZEy/COY526HtpiHqruihevU4alZPoGr5BCoXDyFv+lXE&#10;DajhW6eCXb4alpkqOORrw79RB2kje/lMm7NM+KFlheWUz17T5UCW2zC0s+5pvRKF+pUQVLBM50+6&#10;IWnYHhEdFvCrMYBHyRG4Fu6Bc8ErcClUwatMC2FN2kgb0kbJeRX3pUHPdR2M3NPgzENdnHuki7Oc&#10;jj3Q4XOqwehdNYbvqDB4S4WBm2r03VCh85oKrRtqNK+rWX9wuiamUqatVzQ8Jg06N2Sqg8bLGtQs&#10;alA+q0HxBTUKptTIOadiWVQp05wJbeRPaaFwRoXiWRXrJhVqVtSoX9Wgiftu4r6auO/GVTXrKO5/&#10;/fX/2Hnlnf/Qsf7Of+ikta/v+/c9V/T/sfvKqX/s3dD/74av2/zuzE3Hb8/ecH1x/q7/lfO3Ay7O&#10;3ImsvXg3onD2foLzpRtpb2j9/Pn585/7M3E3ASsfFOHC4zQM3gzHwI1wjN6JxhAr6mFW1IM34zHC&#10;irNnI4TwEIze62Es4Kx4pt0oUg5IP+OEvClvlM0FoWohGH3XE7H4fgXG7qezIHmg5KIfC30UWggM&#10;mxaD2qUIVM+Hc10I0sZ9EUt4SBx2p7j5IqrLFmEtZohoM0dAgzE8Kk/CmxVEYLMpQtvNENJpiNQx&#10;M2SeM0LBeWNUL9ojYdQYMSOmSDtnhZwLDiid90LFvDdqlwPRcTWahT1UAYa6y76ECR/kTjkSPsyR&#10;e9aYIm6Bvg0HNF6yRvaIIZL69JDYewRxHXsR0bgTgVWvwKtoG5yzNLBLUcE6QRuWsWpYxKhhFaeG&#10;TfJ2wsSrcCJEuBEivEoPwr/qOEIajBDbboHkXl6jYTfkEIqKCErlFwQgIlBDgGhaSkYrIaHjchY6&#10;ad1r2ehazeD3NLRfTkfbShraljetZSkVjYuphIlkQk8SYSIR1RfjUEmIKD0fjqLzYay0QpE/EYK8&#10;c8G8lkEECH9kjXkTXHxQNO3Fys0T9Yvu6FgXaPDnfQ3GWQr75MN4TD1KwuSjFN63ePTe4P3iNatZ&#10;CUD5vB8KZgQgCB9ThMYJO6SfJWSd00P2+SO81nqs8MzRddMRow/8cPZxBCvnSIzRhh4QGO6Ho/8e&#10;nyvCycBdQgMFtv16NBo2IiksoShdCkDhJU9Cg5sCDEUL7qhY9kDduh9FLIRCHE1xTcAQgWGUwjlK&#10;aDgt9pjiTVEeeZSL4Qc5GL6XrYi6CPrIowyceZyBqWfZmHlBeHivEEsfVlLgGggSNZh9vwpzHwg0&#10;lFHES3D2aSH6H/C630lE+20Czc1ItN8iSPP577uTgoF7WdwfgfhxMf8jn+eZq4BE1y0Cw60kCm2S&#10;cpwdLD8dtyh2tJ47UTzvRG6XgWEe48ijPIJCLo+7kMddgIEHWegjdHTdTkDTtSjUbISiYpXXetEN&#10;uYTZvAUX5BMeSvjM1hJiWm7F8jfp3Ec2r2kqYUUAh8/TGqFgxVKxElrRMm3FCgXLVlvQYMXvBINl&#10;BxQvO3Mbd867I3/Rlf/lgrx5B/6PnQIOZZfted0d0H7TFYO8lxPPw7D8SQJufpWL+9+V49EPNXjy&#10;QwPe/bEZT3/ZokwffluNm1/mY+njBAKYH++FI8HJkvfYiM/QCYriYZbDXSiY1kVcvwo+NSpYZalh&#10;mqwNqwxteFWpEd+3g/B7ks+1K59xfzQs+aFx2R9Nq0EU7jBOQ1hu/VlfeNBJcUT8gBWdChO4FuvB&#10;JmM/rJJ3wzLxNVgm6MA6SRuuudoIqtVGyoCKZYPCfFkH3YSHods6BGSCA6Hh7ANdjNPOEB7O3FNh&#10;7I6a9Z6K9Z5qCx7UaCc8tF4RMVejbV2lmCzrvkYY4fqe6wIQOnSGNKhbVKPykhqlM2oUEljyJ7UJ&#10;85uWP62NogsEmVltwriKIEV4WCY8XCYsrBJuFDAhRPyVNa9plGUCE7JdHWGjbkXFeozb8zcta9os&#10;x9ro2qBdVfGYtNHNac+1l9B3dd+/H7xq8O+GNmx/P7ju8cHwesDiyJXI5okbCSGj15L2blX9P39+&#10;/vxv/1x4mISZx6mYvB+HiYeJLESspG/RM7wRwQcyjIUllA8jqZ/C23ElkFROAWDFOno3iVCRgIoZ&#10;b4qUMzLPutD7d0XJjA+JPoteXSVG76WwwHhS1LxYwJIpVJkEEFbMl7m/tVi0rSWiaj4aWfTIU0c8&#10;kEVxTep3RijBIajRCAH1RvCr47TBBEHNhIkuK0T2WCBpxBIZZ835X9aEEorZpC2Sx22RNmFDcHBE&#10;ySUPFk4fVjrhBJ1YWjQLWhC39UTDqi/J3wVpZ60Q1nMCPs1vI3lwPz1/M/RdsUHx+Ekkdh9EdOse&#10;hNS9Dp/Sl+CapwuHVI0CCqZRKhiFqWEQooJ+sDYMQ1UwjlTDLJbrk7bBLv0VOOXugnvRQfhWbkUg&#10;2i0JI/ZIG3ZB7hl6/gSIsvPBFP5w1M3Rm7pEIb0UhabFGLQuxREU4gkOFKPVVMJEOnrW6Nmu56Br&#10;LYfLs9G6konmpQxCTyorW17DuVhCQRTKZiJRciGCUEeImAwlQAShcNIf5ee9uY0Pahe8Wcl5oVeJ&#10;NATxXocTFuJw4d1UWgYuPMngM5CKkbuJ6KGn3bYRjtrLwbyWQQSIQJTO+aOQlXfJRYrMnBmX69Nj&#10;MkX/bRd6cH449ziMFkXPLoriGkHRjKB4RlL4I+mZR1Iked/pzdeuBaOM3mXR/BYw0Irn3VC+RGBY&#10;80PrtWACRiQG7yURBDIwShAQGBjmfB+fKRHbrtu8Rnz+Wm8koPkqIexqLFquxVK8Y9B7JxanCUET&#10;72bh/LMCwkMJZt+rxgXa1PNyescVOP8eoeFZEc5x/di7uei5n0JwiEPH7Sgan33uY4DLRPhHHxXg&#10;7LvlGH9SRiAq4jHlU/Qz0Mb/lmPoui3gEE+QiOH/R3J5GOFDACKKFs/9JaPtdiKniei+m0KoSEQn&#10;j7+D27eyPDVej0Q94aDmCq8LQaGQ4KSI+oIzQcAdlev+hIdQtPN3vffS0M1r0HknBnVXPQkM5shf&#10;MiUomBIQzLcgwgrFl21QsmqvWNGKPQqWBBAcCCUOyLnE6SUnzjtxmSOhwQllKy6oXHVG3RVntFx3&#10;5XF6END8MfdhFK5+mYYH35URFOrx4tdt+OA33fjwN114j/NPf2zC4+9rcPvrYqx+kowLL/hcPXJk&#10;/XEM7etv0FF4A/VLrxBqNYjp04ZnlQCDCiaJ2jBP1YZLiQqRHduQcXoPyi5YooZlt27BC7WLXqhf&#10;9mGZ9adz4IPSWTfkTQvwWyG61wR+9fpwzD8C88S3YRS5A4bBr0A/QBdGQQT7aG04E0oCCSnJ/RTt&#10;aYrvkg7rIF0elw6ffQ3G7hIY7hMc7ungjMzfVeM0weE0AWLolpp1hkoR5A6CQjvhof2KQAOBQkSa&#10;wNB3Q8N6UAe9tM6rOqwnNWhY1rA+U7Msqlg3aROWJNpAiOC0cAscSgkOFfOEhyW1Ag81fwUDzas/&#10;RTfUrK82TaIRsk62EXioXd6cb17VJtBo8xoTIK5oK8clx9t5Vb0VDeF+uL+qBTX/V4UiHo8cQ/ns&#10;G/9z4/zJ/1PXiu1vhta97o1thPVOXIsPev68TbMlCT9/fv78r3+Wnqdi6n40C04kLj3PxPyLXNJ4&#10;AsEglkTNCpCC284KrXU9gA+0L9qvBqKLnuDArUQSegpGWBn2sfKsWaB3e9YJsX0WyBhzZgFNxMyz&#10;fBbAeCVE3rIai/5r9M6uUMSXw9G4FMV9J9ADjkEZBTR/MoCiR2/5jA8S++wQ022D2B47RHVYI7TV&#10;AgFNpghoNER4pxmSR2xYgdgQIMyRNmaF1HE7wgPhhRVL1jQrSYJB+aI36unRNq+GkcojWQGEslBT&#10;oGYckTxqjoQRU4T2nIJ70wE41ryF4Pa3UDunh64VUxSO6REc3kFg9etb0QYd2CRpYBatJiiocTJA&#10;jeM+Khzz1sZRTo/7qaAXqFJgwjiCEBGnC8vk12GbuQtO+fvgWXYEgXX6iGw3p3dlj3QCRM4YxeGs&#10;FwrPeaN00gcV076ouuCPmouBBIkQtCxEECBi0HmZYrGejoGrORi8VkhvooDXMB+da7loX92EiKbl&#10;VHppCQSDOFTPx6JCgYhwVFwMRfVcAGrm/bjeh56XNysVX1Z4gawgKfIPYnD+SarSNDXzNBczFNDz&#10;0gzwIJPwkKrc13YKcsOqhIojULPE/dHza1z15vV04b21xfBdJ4w/onf6bigmn0QSHGIpHHEY4b4H&#10;7kdR6CSEH0nvOAz1BM+Kyz4oXnBHHoUrf86R8MB7texJmPBHG8Wx73YchinYIw/T6d3zOB5k0OMX&#10;WIijFxuFxiuhqKUnWrESRPgIRMmSQEgoylfolRJyW64LrMRR4NMx+TSf4FCK6WcVmHhagbEnxRij&#10;tz/+Lu1JLuezuSwbw4SS7nsEkTsU+tuhaLsVwv+LJuwk8r/TCCGFOPe0ktuXERqKMHQ/l151Glpu&#10;iPgTslgOereAoP1mFM81FE3XQ9B4jc+5RFdo9TcIhgIWdwgYtwk43H8br0sTIaNBmkZ4bhJZqFzn&#10;efEalax4ECBcCQEEqlVPpYmhjvtrukWwpDXfDEf5uhuBwBK5CybImTckaBihaMkMJcuWKF2xRdmq&#10;EwHCkVDhwHX2yJqzRtqMFdIv2CDjoi2yZ+0ViCheduF9ceP1c0P9hpsCDh23WYbvu2PimT8WP4nC&#10;nW9y8fSXdQosfPTbbnzy+158/DsCxG8JEL9qxaPvK3H9i3QsfRDA+sMQvRs7+GxqWM51UH1Jgzx6&#10;3rEUcWmqsM1RKREH02Qt2OZq0TFQIXHgJeSfO4byGXtUsvxWzrmwvIq5UfgIUVO2yBg3R9KwEcK7&#10;TsCr5gj38w5MY3dCP+Q16PlsxzE3DY67shz6asMiQgUnBR60WZ+oCNI6LAe6aFvVZfmh8F/TYIii&#10;LzZICOi7rkY/beCGGIFAIgoixgILtA6Cg1jXNRWfezX6CB/Dd3SVKEYf99F9jfCwocMyRnFfVKGK&#10;gFBKwS7eEuxCTpWIwxzFW6IOC9xmkcLObQUG6hWA2BR7AYa2NQ1NzTpSmkgEFLheog6EjToFHrQ3&#10;4WFNm9BCeOAxCtx0XtUQIAQeJEoioEGQmftncCigFV+Q41KhjMdXcWlzfeWlN/7npqVT/9i96vTV&#10;8FrQ1LmNOK8tifj58/Pn//Vz8VEMFl8kYf55Cpbez+I0U8lzGH8Qj7MPE1g4YvhABlAsvFB32YsP&#10;rJgPOq6JR8pKkRV402WK8iV6s5cDOPVSQokSZRi4lYCzrJTb1iMIB36sDALRuhrDyoQe1qKAQyqa&#10;VpK4nJ7yDAVhIQY5Z30R22uHxEEn7scV4R22iO60R3CLBXzoZQS3myBh0BqJwzYIamcl0muOaP5f&#10;wqgdUs8SIKbslKhD6byH4i03rkXQU4jicdJjpjeTO+WEuGELxA6ZIum0FRLHLBHSewq+HYcQ3LGP&#10;kLIbKT1HkTt6CuGNu+BZ9JKS22CdoIFJpBqnggkNvmoc9lThoKs29ruosJ+V1UF3FQ57seLyJUQQ&#10;LE4EcdtwHRjHbodl6g445r0N99KD8Ks5wf8wQ3SXNeJ6CT/9NkgdtEXWiB2hiUJ6zgWlU66ECHpe&#10;s35oWQxH52o8+q6kYehaHoZvFGLoRjEhrIiVcz66N3LRuZ7FSiad1zYFzbyejUvxvL7RaFoKZ+Ud&#10;hDbel3YKc9eGHytFQsPdUIwTFiceJWDy3QxMvZuH6aeFOP+0iPMUyUf5GLufQzAksNxMZWWZTHCM&#10;pXdDMb0WjeHbkXw+wjD9JBQXnobhwrNoWgItmftJwdnHyRh+EIvuO5IjEE4vNohw4I2iBYku2CNv&#10;zgaF8/YUfzeCgD+BIAK99MyH7gssSJNDNucz0ENPvuMGnxfCQjU98ZIFT0KhK3Jn3JA944nMC57I&#10;4TUqmBeACELtehghJZb/nUY4KKTolRMeKggJpQSRAkJMJqEiA0MP0mkZGCSYiPXeTyY0RKP1dgSa&#10;CFXNvEatFOZOCn3PnWTCSz73Ua6Aw9CDQvTeyUAroaFJmsE4lYhD9+0EHi9B4mY0gSEE9VeD0HAt&#10;jGJP6Loeo4BD+90EAkoS+h8k8Vg2QaXhRghqCRl13FaaKyrXgwkJARR9wgOBoXTLZL6Myys3QmhB&#10;NG6z5om8ZRtkL5oh85IhMmdPIWfOAPkLxptNFst2hA9e70U7woUN0i9aIOW8Oc0CqfTuMy7a8Dd2&#10;KFh0JHhJxMGF98qV5+WM1uv26LrjiJHH7ph53x9Xv0zC4x/K8PxX9fjgtx34mODwye+78OFvWvDu&#10;9+W4/XkKLr/vi+lHpzBw/Q20rWxH3YIGFXP0eC+qlJB94pA2gpq14VCoglmaNk0LVtla8KjUQmSX&#10;NtJGd1Dg9Vl3WNGJsEHpRTvWCywX09ZIHzdFwtAJRPUcRFDbXrhU7oJl1g6Wr9dYJl/Gca9tOOSk&#10;xkF7wryzCvpe3H+4Co7pKgRUqhDfpULWmBql0xRTCmYzBbuNQtxOsW7ltIWQ00xrp3ArRtHuoHUJ&#10;LAg8KFNpnpA8CMLFbQ3hWgej93QVgOi/pYMeAodEH1oo+iLuVYSDikubsCBef+k/gYO2EnWQ9QIO&#10;NUub8CARhU14UNHREnjgMW5Zy1ZEopHr65VttVnvbsGDRB54fGIdhAYFHAg97RsaNK1qUM3/Kbmo&#10;zetKeJBmk/MSEeHx8L7I/akgOJTRSmd5fRRTKVGTxqWD/1P3mvUfh9e97o9fjWw+fSXGfEs2fv78&#10;t/5pW/GkiIRg7nkC5l+kKeBw8WkmvdF4TL+bREvFID2wtis+aN3wpxdPz3U9EF034ggSIaha8kPF&#10;gg8qF71YYCQqEYCmNXpRq/Si6O33Xo/D6fupqF8KQe45N4JFCBqWWWEuxrBQpqP7ahbhgd7yPL2v&#10;5TjknPMlGDjSHFjRuCKmz5kA4YyITksl4hDRbcHltkgddWQFYorwHmtE9VsTBOhNnaMHRWjIm3VG&#10;Kb3aRgpJLz3CflboXazAm9eClePNmXZF3IgFPRgb5J93QsaEDWJPmyKo5yTMC3fBOGMHYruOo+CM&#10;IQKrdsIpWxc2STowidKwktJAz09DSFArwLDHUY3ddjR7DfY6aggSrLy4/JC7NuFCC0fp/egRIgyj&#10;dGGe+BKs01+HY/47cC8/Ct8aPQQ2ECSaTyGizQBxXUZI6TdDxog5cs+w8px0RPWMFxoXgtG+EoPe&#10;9RT0X83A8M18WhE9pUKCQD69J3rAV7MJEVno2aDgXqHYX6FIEez6r4Zh8FooYSMUI/SmT98No+hH&#10;Eg7iMPE4Feee8F4/ycPEu0UU2VKCRCkmnpRg/GEhK0YK+K1MVpS8T9eS+H8pmKCgXyRsLL2fjcsf&#10;ZWPlo0wsf5iNhQ9yMfd+Dr37DIw9jKeIhqH5GkFyjcCw6IIcikD2RWsUXLImRDig4YonOiWn5i4h&#10;Q/IA7mdi6G4671Uqem4moe0qxXYtBGVLPiig95l13h6pEwRKwmHSWUekTrojbcqL+/QnkARS9PiM&#10;EjL676Vi9FEuhb5EaV44Q2gYflSA/ruZ6CQEdN2haNP6+L9999LQR1jpuBtPaODzd5PP5vUA1F31&#10;RQOf9aarwTzGeO4zm/BQSCAp5O+ylSaKxo0I1BNomq5JNCWKXnqo0sTScp2wei0IdVJWrsr+YggF&#10;BOwbkQSFeHTyv3oIDT33CRkEh7obhICrPP4NGstV5RU+oxuEB8J6+bo/p/6cBqBkzRel/F7607xi&#10;3shfcUDWoiXS5oyRMnMSabSsOQLEvDGBwQK5i1bIWbBC1iUrZM5xuxmCwwULJBMcUmeskXLRChmX&#10;bJSIRDEho/KyI2rW7XnsNmi7aYuB+44499QdK59G4s43OXjyYxXe+3ULrYnAUIx7v0jGxod+mHti&#10;gvG77xBoX0bL5W2ovqRDcVIrCYPFnOZNqZByWkVHQBuupSpYZmrDIoPgkKUFl1ItOgZaSBjQQdaZ&#10;PYSMEzQD5EwaI3vChOXUCEkjJxHZu5eOw+vwbXwZzmUvExxehkn8SzAI3Y7jPro47KKDgw5qHLJT&#10;4ZgT4cFbG+bh2nBM1oJfiTYdARUSugkQBJj8M/S8J3hskxoUcVp4TqN8r7igQc2cBrX0xOvn1YRv&#10;AQkVuinK3QIO1wQcNBi8rcbIPR0Cti5OCzzc1eUyXfTd1EXXdV0lN0IgQKBAogsCEOWEhn+KOMxr&#10;Exxoi9qo5jaynQIQtPplAoLAzGUVnQGCw5bJvEBFo0QnaI2Eh0bCgzRltEr+BY9RIg5KcwXBoYPg&#10;0Lymw32qlehCsTSZbIGD3JcywoMAgoCDTMsJDWUCNwQK2V4iESUCFDzeMmleWdxOgNH7vwxtuH5y&#10;9kZ0+aXnadu3ZOTnz39rn5QBM5TPO7HCDqJgJFIACrHyMQXkYTJmCA1TT5IoIBEsGGHouxVKYGAF&#10;SY9Hkuea6B01rgWhSZoy6AkVnKcnOOHKqSeKL/rwgQ1iIYrDmQeZFKlcVLCSz5twR+kFVoYXg0n4&#10;FPQNVtwbafRm6fVdSUIR12Wdc0fyaWdknPFC+hlvJI9S6AfsENJujDh650mEhtwpTySOOBAYKCRj&#10;FJKzTkiXiMOkLbLPO6DkkjuPMYwEzgqbx9p3k6ByNQI1i6xwZ70RP2ytJFpG9RgjqtcQMUMmSBi1&#10;RGCnESyL9sOueA+P1QpF58zhXfIabFI0MI3RgUGYBicCNUoThUQZ9rKCEnDYZauh6SjT3XYa7LFX&#10;4R0Hba6nuWrjoJcKR/1VOCG5EYQIk8RXYEVAccjZCeeCXXAv3g3v8j0Irt2LqNaDSOo5hvQhVv7j&#10;tvSSXFE754eWJYk+xKJvI5VeXTaFPA9DhIhBwoMAxOCNAn7Pw8jNbIJFGkbpCY9RrMbvxWLiQQym&#10;HsZg8jHnH8fzvqZg6mkWoSEHZx/n4Mwj6S2Qv2kPCjB6P4+eVBb6b2YQ/ijm15IxRtGcfVqM9Y+r&#10;cPuLBtz6ogYbn5Vi7ZNiLH6YhwvPCQ2PxfOmYBIMypadkX+J92PGErkXLVG8YIvaVVe0UZz7KJqj&#10;FO3RBzyPO2noJSy0ExYkQlSzEsyKygu5M7ynU7ZIPmeNxHErxI/ZIn7cEUkTHoQGH2Scl54Y9MIJ&#10;sK0U7767SUqkYpj7HHqQg8H73Dfn+yR6cTcVnZJncCuB0wQCRKKyrIfw0E6wbL4VgcYbwaghNFSu&#10;e6Ni1Rs1a/5ovxFP0MgkeGRzmsVjTyQwhKNqNRBVl/1Rw2ntmh/F1gt1ax6c90D1mheq1vn8s5zU&#10;EyxqroYTEMLReieWkBKL7vtxtHi0341G3fUgVEj0gKBQxv1ItKGKv6u5Goraa+Govx6B2uvh3CYI&#10;ZQIO3KZwxQtFlz1RtOqFghVnZC/YIGPOlBBwivCgh9SLesiYPUUgMELWvAnXmyNz3pzwYIlsgls6&#10;YSGV9ySZAJFwwQzJM2ZInzUnbPAeLVsRwqx5PhZovGqBnjs2hC8nLH4cghtfpeDet3m4900ubn4W&#10;j7X3vTH72AxjN/ege/0ltF7WQYM0Tcxr6M1SkM+rWZ4pyASHfHr6GWdUiO5RwbtGBds8bQUeLDO1&#10;4FCoBd96LUR3ayNt5GWW+V1IHdtDO0jYOEJoOISY/n0srzvg36wLzzoVnEo1sCbQmyVvg2HkNpwM&#10;2g49n5dxzH0bjjgR7B1UOM5yZyjNFmGEh0QtuPK/fAq0EVKpjcgGbcS20NrUiG5RI6KR02Y1knl8&#10;uaMEiXGKJmGn8qIadQSIVgp11xVJipReGhoM3NqMOJyRBEvaKCFi+K4GQ3ek6UKD7utq1mub+Qqb&#10;0QftTXigVREaBCYqFXBQKeCgQASXVUvThQIPBANa07L2FkDwGDht4XE005oUIzgokYdNoJDIQweB&#10;RcBBoiTy/00S/SA4VBAESi+oUDRFcJgWiOD5nd+EBIk6CChIBEKBhi1wKN0Ch2KBB4JDmQAQj0/y&#10;M6pprWv7/v3AFZs/jl3zXZ+4HpO8JSk/f/5b+MT1WiKi1wipZyzRwEpr9EEivdEMXPuiHgsvcigW&#10;0RhlJb8JDxGs5COUHId2erIdrNya+Jt2Vmxdt6JRseCLvGl35Ey5IW1Melw4oHLOF7034jD5RLqy&#10;ZaNgyptehRtKCAjNl+l10Ttup3VeS0f7RgoLVhChwxdZk57IOOdNb8OLxv2dcUJUnwUius0QM2iH&#10;/AveyJ32QOq4K9LOsvKcJrRMOyGH0FA454rSBU8+4H4sWIEk8iDuOwxtG6GoWWYlvxSALAJOWLc5&#10;/FsN4dlwDD4tx5XuhhmTrgjtsYRbvR7ihi1Rz0o6/4wpHMW7idWwktLgJMX/uL82jnhq44CbNt5x&#10;3ISHtwgOO6012GmlVuxNKxWnKrxpo8Iurn+bELHPXRuHvPhbBSK4vwg1TKM1MI/VhXXSNjhmvATP&#10;glcQVLkDUc37kdh7CpmnLegVOaHqojca5unVLkeiYzUOXYStHoJXz1UK27VcwgIF/1Y+gSEbZyh2&#10;5yiYkw/TMPU4BTMEwNmnybRUXHiWgZnn2Zh+lkuvnNs+ysZpwt3gPXr8IuK3KKg3UgkMKegmMHRs&#10;JKHzSgI9yiysvF+FW79oxcNvOnHvy0ZsfFpK2MwjhKRg5H4UnwUK32XCI73Y7IsUK5pEGaouu6Bp&#10;wxsd9Or77sbRi09W/qv7ZjLalDyKcFaa/iie9eQ9dEbahDWSxs0JC+aIG6PAEaCSz/Fe8/nJOO+H&#10;zBk/5BKmKpcJsRTm7tuxGOA+JR+in0DQTWiSBMRuwkInIaFLgQZpVuD8nWR0Sw4HwaLvXiY6pGfD&#10;zQjUXaO3v06wXCH4LnkSDvjc3JAchkz03uZ2N1LQuBGNqhWK/JIPSpd9Ub7shdIlJ5odQcke5SsO&#10;qOD5V6zy+aPQS85CBadVV/3ReDOM8BCtRBy67ycQHGJRfzMU1VsRB4kwlK/7oZqQUMsyVie5Dzei&#10;aZEKTJSu+hIaPJC36IT8JVfOuyGfcJbH/866ZI60i/oKOKRcOMr54wQHA0KDMQoWzZE3b4HCRRsU&#10;LdoTHmyQNmOBpPO8tlPGSJhm+T9vhMxZY25jgfLL5qheNSEgmaDrpgXGHzng4gt3XHrfE5deeNKh&#10;cMTEPSOMXN+HzsuvoGFB8hjULOubTRPSNVEBB0KDAg6cLyRESBfF+H4V/BtUcCzUpvBLxEEbdvna&#10;8KrWRlibNhIHdZAy8hISh19FwvCbiB/ajZiBNxHeswNBbdvgx9+6c1unUjXhQwOLdEJ4/EswinoV&#10;hqGv4aT/KzhOeDjqrMZxZ22cZHkz9NWCRTD/K4wWRVCJ14JTijbcMrThkaXilCCSooJLmjZ8CDTh&#10;BJv4NhXSBggRZ9QomdaghufXelmjwEMv4UGiDkovjfu6GH+4TYGH09K9857Ag4CFNGtIBICivrYJ&#10;AgIGAguKiQe/BQoSaZDppmnTudGm2KsUaxB4ICQIMIhJs4pAjAINXFe/pK1s0yxQIc0a65vNKt1b&#10;eQ6tBId67qd8VrqnaitRh6JJmgIQXHZB4GGrKYWQ9FMzhZKfQSuaVSvgUELgKeVxlyvgwHOhSXJn&#10;7YoO6qT5hMfVuX7w/zZ61f2T8SsRhVvy8vPn/6ifxH4LZFF4I3pNEd5nxALOSuFRMpY+KMTpO/RQ&#10;HyZi8lEiC0csRggNI3fCMf4gFkN3Y7YiD4Fou0aIuBFBYQglfISgetkfhRfckEzhjRuwQO6kC6k5&#10;jJ4svbuNGORQ7IumvPjgR/Jho3DQeukl91zP4AMYzoIUxAfZj3BAcaBnmT3pjkxJvBy0otjTQxp1&#10;RhlFo2opkIDhjaQzLkijqKScdUAW4SF/xhV5F1xRfMkb9ZelS5c0tYRSACVZUrpoyjQERRe9CAv2&#10;COzQh2fjUUQNUuQuEFTOuSNygF7umB2p253w4Y7UvpOwoHdjEKmGfrhGyWE4Tm/mEOFhn4s23nbQ&#10;xi5bwoM1QYG201KFHRba2GFO4/QNS20ul21k281IxQE3FeFDjaNeauj5biZdGoVKV08dOKTqwqPg&#10;VQTWvK00m6QPmyF/3B6lBLOqGV/U0NNuXAhH8xLvw0oc2lcT0XtFkijTMXg9FWMU5Yn7aZgmBErT&#10;wqXnGVh8kYmF93Jx6T3paZBPsScYPpIExHQMSdj+FsX1eixaeI+a12PorUShcVXyQzhdicTIrTQs&#10;vSjF1U9qcOPzOlz7tAzzLzJw5mEMBSYIdasevOa8B+ctkT5tRnCwRNGCHT13d7Te4HW/HUrADKcY&#10;h/NZCUPjFXrTfC4qFgNZOXkh94IzMiekh4wl4k+bIWHMEolnrPndHml8BrKm/ZB9IZD79UPeJT+K&#10;dDCaCQ3Sm6FPSWSUJMUkwkkcmq9H0mMOQwtFt+1mNFoVk7wLSWLkud6VsRBylF4K7dy+iZ59DZ9l&#10;SUwsWvKggMoYEqFovR6PTgJD541k/lc8BTUUJYs+KJZM/yVfTj1QMG/P47HklB67dGtccaV5oGTF&#10;G4UEi0KKfNGKMyqvEPwITh2EcTGJctRcl6YKAobSJMFzIrgIRFTTqq4EoF6BhwhUc774shdyCA2Z&#10;l+wg4y/kLToq+Qv5i7bI5X9nzBoSGvSQOnMUWXPHuc4AxSumqFqzQd26M82NMCQ9NnidZ3mdBRwm&#10;jBA3aYCkaQNkXjREwYIpz8uYoGeA5g1jdN8wpggaov/mSXrbhylKByiguwiwr6L6oi7KBAwIBRL6&#10;FlgQaBAr47xEGopnNCi5qKMARM45DcFAhcAmCnWxCjY5hAeCg3UORbtchSB6/DG9aiQNaRDXz/l+&#10;XcT0vYSo3u0I69gGf673rtdWwMGlTA3HIl3Y5m6DdcarsErZAYuEnTCJ3AF9wsMJT12cYPk64aqN&#10;E+5a0PfUgoGXFgxpxn7aMA1QwTRIG2Y0E343JMwbem9+d0xQwZsAEVyljbgOFTJHJPqgQe28RoGH&#10;znUdCrMkVGpYH2owfl8H52SMiIcSgRCYkGiEBv0KPKhZ51HoVwkCFPhqCn31FjhIlEEgQSIMigk0&#10;cJmsl6kkWQo8NNKaBA4ozs0yXdZWvjdSuBu4ro6/a+B+BSYk+tCuwINEPDSsWzfBoULyLCTHgdCQ&#10;f04bBbTCLXgoFqCQpMmtvIcywoLkRBRzXuBBog7SVCFjUEjEoUoiDvx/AYc6Xg/pJipdRiV5s2ZB&#10;rUBJ2dlj/0PFqPPn5f2hbRVt0W9uyc3Pn/+jfKI6jJA1bkehd0d0vxkiu06g5qINyifNWVDc0Hcz&#10;iiCRhOnHSRi7F4cz92KUxLohVnr9tyPRQ0+tZSNEyZhvoiC3cvueu/E4/SgNndcilaaL+GFbirEL&#10;apeDMUBvr5Kil0uhL5/xJxFT9DZS6PGWcl0uWul9Nq2HkWTpdYmoLAQh77wbciakN4QN92WPjHF3&#10;lF1ipboagYwJbwKDJ7KnfZF6VuDBmcLlhsJZiThQXNdCKIKsrClU/RSPzqshLMzSKySMMEEvbtYd&#10;SafNkTRqQbGyInCwYr3gg7RxF2RPufP//VjgfejluyOt/xSskl7CqQgN9JUmCwq/D+GBXs1eejdv&#10;22vjLRsaAWGnFUGBsLBTTMBhy5TvEoWg7bZRYQ9hY48tQcJBjf1Oahx2Z2Xnt9ndU7p42mdth2/F&#10;m4hoOYSEXgNkDFvRC3JkwXdjZeaFCnrflTNBqJ4ltC1EouNyNPo24jB0IwFjFNGph2mYfUpgeJGD&#10;hffzME9omH2vCDPPCzD5bg5OP8zA4N1k9Ei3wWvRSvOO9EapWQnl9QthhSFJpYGooHVdkSaPdFx4&#10;nE6vk2DyMA6913l9VlzomfAeT0lkwBhxYxSwSTMUzEmbuWTp+9HbD1HgoeGKDz12D5QteqJ0ngJM&#10;uCu4SC+aoJc55aDkqaScsSW0WRMIHQgNzryv7kgnIGZO+yNLYHJWRJv3f0PGTRBoSMDgAxnbIBnt&#10;0uOAEFB3JRi1G8Gov8brQrBtpABLb4Tuu2mEi3QFHHrvZhAyEpTBnuokMnDZj9Dgifx5AtAiPf/V&#10;MKWbZ+v1BLRcjeM2kUpPjsIFSfTchIfCeVfkztkhe85CgYdCinnRshv344b8BRfkXKLQz9ooOQZF&#10;y44EBC/UXQtUmihqCQxl614oXnVHyWUPrndFwZILAYHXZ9Ub5as+3EYGgArbBAdet+x5B6RctEDa&#10;LIH/kgW/E8wX+NwuWvEYJEFSchwEGvRQumKA2isWLJPO6LzlS7j34zXzIRwR0uadkHbBCgkTxoif&#10;MEDylCGyZwxReMmQYHSK9/8ky44evdl9rAd2oWzmDeRPvozssW1IH9GhqZVkw6xxDfImdSk+Oiid&#10;0UU5IaGC4FAxp0PxEQESk8iDDrLP6SBBAQdtBRysCQ5WSnMFxZrf/RrUiOiit9+nQmyvNusiFb9r&#10;ENGhRlCrBt6NKnjUquBWpYZLhQYupbpwKnoZjgWvwyn/LThl74JN8i6YReyAQSDLqY8OThLKT7BM&#10;6blpK3kPx1jO9Bx1oOekS+OU88dYDg9bqHCIkH+UZVef5dkiTAWHZG34lPBY2lTI4vmW8hzrFzZ7&#10;ZijwQGGWHhin7+rgLOFBBpaSsSFO3xOgkAGlpOumgIP0lJB8BIk8aLM+0VbEvI5ir0QWKMKb8wIL&#10;BAeKc41iFGJOa5c0hARJ3tQhHGhoasUUcBDx5j7q/wkeJJFys0fFZq8M2UaFykubcCC9W7LHVTRt&#10;5J4lRPB7wZQKeRT7AmnCIDxIMutmMucWNEgXUiVashlpqOLxlBMQBCYkybNCydcgTNBKCSFZp1WI&#10;blfDq5hQyGsYWHj8/5zZ4vpRw1hYbVtbjO6W9Pz8+a/5o2T5txggrscUKaP0XqadUTVL8R0xYgE2&#10;YKXgxIfcDyO3Y3HxeS7OPkrG2INYknUCqToGow/i6G1GsIKlZ88Krv12FAYfpmDu4zIM3kmkaEub&#10;dSgy6cWnU9hrFkMIFHEkXVbO056omafXuM593S+hcKWiWbprSuIZBb+OHqWM/lix4M+H2IsQ4oj4&#10;EXuaCzIn6Z3NRyDtrC9FxR+5FM+8mUDkXPBFHoWlhIJfs0KhWqUnfNmflWAgemVsCkJDKz2/vpsB&#10;LOAxLNiS4OmMclbwaeesUTDjzkIRqAx4VDjjRSGN4D5kJDsftF12R96IIRwyX8OpcFZI0mQRIF0y&#10;BR60lHyGXXZaSmRBAQeagIJEGxRgkHmBB1ZSOy3UeMNcpdib5mq8xe+7rNR4hyCxnxXcYY/Nbp6G&#10;ESrYpm6De+HrCKjeh6jWk0joNkFyvyVSByjWQ/TwR5yRfdoNBQSoanrjbcsh6L0agWEK5fiDZFx4&#10;ko6Lz7Ix9yIXsy/yeR8LlPENJmQgJYLAAO/TJjSE81wpuCsBW9c9gADmi/wZH+RNE1IID+1rYfRm&#10;gtAh3QOXKYzTZhR4Q8QMn0LE4AlEDp1E7GkCzrQFBciZ4uuBhg1vCrmXAhHFCw5Kz4r8WSfkXXTj&#10;feM1nfFQRqjMmnYlCLoQFFyQSDiKP+2EuFFnxJ2W725IFoDgc1M474uatWCCSIySq9B7L1mxtlux&#10;BIQIii2fHUJDg0ADgaH+Gp/PG1FKboOM9CjgINDQeSuZz20k90U4WvZCwbx0E3Wn2LujUJJ+10Ip&#10;vHwWN6IIDRGo5PNYRKDIn+e2hIcCGYfikssWOFhyasXlMl6CM3IvOSrdHdNnrJE8bYrkC0bImRd4&#10;cELZGp8xAkMpr0fBkj1F3JZiL70eLLm9BTI5L80RMoZDDYGh7loIKtd5L5Y9uY5Qdd4Eidxf6kUT&#10;fjdGzoI5t7fg/o2RfUmfJuBwhDByir81Q/NNe3Tc8SZUEaSv+W2Cw4IT0i9YI5HgkDRJ0JsyQOYF&#10;fd6T4yiaO4yyub0oPL8TOWdfQdqQLqI7dRDUrIF/nRr+FPjwdg3i+tRIGdEg+6wuvVdderSSEKlD&#10;eKCwECAkObLwggyIpGY9okY6QSOWUBDQKOAgTRUCDjIgFEVaRn2s1UYoRTq6R43IbjVCt4AhoEUN&#10;n0Y1POs1cKtR0zRwr9KBW+U2eFS+Ao/yN+BZtgsexbvhnPkWbBJ2wCz8JRgHb4OBv2YTHtxUOEow&#10;P2KniyO223DEZjsOW23DATNd7DXQ4O3jauw+xvJ3QoUDptpKM4cRy7Ztgja8i7QR00qxHeW5CTzM&#10;66CFIt62qlHgYfCmDutHHQzf3mymkMTJfoGGayo6J5IkSVAQYBA4oMBvNi/8c4RA5sWkS6YCETRJ&#10;aKzZMslRqKdYN3Aq4NBCL7+ZHr7Ag/xOmiwalemmyX4lL0IAQkBCohLVFHgZWyJvksJ+RoWM09qK&#10;ZZ/RRs45GahKpYw5IQNVCTAoyZG0CiWRU6Ij0nWUUDgvEKhCDveTcY774W8zCR85vL8553iPR1WI&#10;69SGX5UK9ukEsDhtmNMcMrThX6GN9L53/n3bjMe7Y2tJNlsS9PPnv8aPXeYBWKbthUfZUUR1m7IS&#10;YMVGb730vAdiu0wQ2HwSifRyK+gZ9t+MRx/F6PTDZGVUvoknaTjzMBFjj1gh35F25nBl1LzOW1EY&#10;kO5mrMRllMCOG7FoWItC5aLkGIRTvBNJ4JEookdfxP+pp5c8eL+QwBCP1o1ItFP0GggO1csB6GTF&#10;3sl9NFK8S2bd6Y06ERzcKC5+KJmPQtZEAMHBFxnn6Y3O+NPLDaQ3SNBgxV/L37TQ82xcCyBE+HKf&#10;/oQUX+7LDe3XPAhAPM7b4mG78tickXKOXuMFih29yqJZb+Rf8FB6iLTSC6+ih1mz5EF4cEPVeWv4&#10;lr4Ng0jJU2AlE6iNw95aOCj5Dgo8EBpsNpsm3iA87PgJHAgN0nTxBk3AYSeBYecWOOw0I0zQ3uT3&#10;XZYqvG3LCsyZlZ034SFUDet4eleZr8OzaC8CKo8iiMAXUmuAsAYTRDaZI6rZHPGd1sgZdUDFBXe0&#10;Lvmjj5706B3pVitJrtLtMguThIXJd3M5zea9y2BFl4SeGxL1ieA9CeG9CGQF4UsvwxNFFPQ83p+s&#10;STdCnxsyaYXTFNXzTgRMCt24IcL7j8K/8wgCu44itPc4YkdOIWXCFLn0sssofuWEi1J64YUSXqeI&#10;ZlGsMi/Y07t1Rs55N8KCmAcy+CyknnUmhAgoOCJy2B6Rg3YI37LIYTvEnyEk8dxKeW51GxJBSEDH&#10;7STCagJabsYpgFC9EYIaBRrCuEyaJ2IonNG0GCXXYeD+5uiLIw+y0Xs7BU2EpcplXx6fRA6cFJNI&#10;gXj7rTfC+BzHctskDN5NQOu1SFRdpue/6E148SJAuCuee/YlW6XHgiQe5kkTAkVZwCHzoq3S9TGe&#10;wpwwrY+MOXPkL9qhZMWJ0OCCgkV7ZM6a0/OneNPjj6PnH3vOAAlTJki5wP1x35IsWUNQE3AoJrxm&#10;cr+J0wSH8wSHWROkzxlxO2PkLUkPClNChCEB4hjB4ACKVo6hbP0UQcqUAGVPePJAzVUv7seN2zgo&#10;YzokTRJCJ7mvSQOkTR5D5tQBZJ3bieRhXcTQ2w+ml+9brYJzoRq22SrY5dDTL9FBQJ0GkR2Ss6BG&#10;GgU1Z1xD71VDgJCmi83mC/FkRVCyuTyT6xOH1QjrVMGbgGCfvzlypICDJaeS5+BZTe+0ldt0ERr4&#10;34FtGvg0qeHdoFGgwb2WJtBA86zVhU+NLvxqX4FfzRs8xl3wLX8Lrjk7YJf0KqxjX4JlpC5MJY/I&#10;j+DgsRlxOGyrg8M22wgNL+Gg2UvYZ7QNu4/r4o0DOnhtH2H+IAGC8LDfbBMejAkPDkla8C/TRmKn&#10;Brmn1aggPNQRHhoWKeIUb+m62U4PX8Z5kDEfZPAlGapaej5Is4PSJVN6K9Ak16CK36UpooEQ0UyR&#10;V5IeaQIRSk8JxaTbpQCDgAUBYHlzgCmBhZ+gQOBBmZffCoQINNAkeVLWNRMw5Lf1kksxTyAgOEiE&#10;IWtMG2nD2kgZlGRUiRBIFILwQBiQUS83u2lqo5LQIFGE2kUxwuCcDnKn1EgdJUgRAOVeBndoc7oZ&#10;HYrifQsn5AXweXHJUREYVDAKp0VsRh7cCGABvPcRrfx922v/MWfA6o+lAwHTVUNJhlty9PPnv5aP&#10;fcY+GMeR0jP3wbX4ILwqjiBxwIr06MqHzJ0VgzVCWk8htt8Y6adZ6dHzb6cgTT7Nw6UPSui95mH2&#10;/RyceULPTxInCQ9t10NRz4qunsLdRgiQMR8kytC6EYO6FVboV+IICpksXDLSoSdJO4q/zUXbtUR0&#10;30wkKEShmWJdueiPxsvBFLUwCrh4wfTS5H0G5+nxzQSibjWOAh+M7Au+9ES9kUavOFOSJi96ER68&#10;UbMawP8P5/4i0Xo1FC1KM4UIpCea1l3QSw+s40YAmukRd90IRJmMMzDjoow8mX/BBUUX3VHH/++4&#10;HkPQiEG1MhaECwneFfVzjgiqfhtG0YSHUAo8K5gjXpIsqaUkS+6i8L9po1byHZQkyX+KNmwZ4UEg&#10;4Z/MjJWWKbejyfQNQsRb/N1eBxWOeahhEKiGaYQubOJfh2PqLjimvQPn9ANwzToC1+yj8Mg7jsAK&#10;fcS2GiFzyBpl513RvOyPbl7/odvxGKFHPnI/BcP3xNIwJEmEFN5ugYarUUrzkAINBK5SQkP+BQrp&#10;tAsyz7kglbCWNCrmjNQxmVogbtgAEb1H4Ne2Hz6tBxHUfQzRQ4TMMxJtMOc9oIjSg865YKHkO6RM&#10;mFGcLJE2Zc3vFK0pR6ROOCF5XCIL9ogetiUo2CBigM9bvxWC+ywR1GtBM+O8GSKGLJB8zgFF89Lb&#10;QXIXEggMKYSDeIpiFAUxgl58sDLWQTXBoUlyG27H0mTApGj03o/F1PNMbHxegfvfNuLe13VY/yQP&#10;E4+j0H87AA1XnAk5lqhatUDTNQucfixdEKNx68sMbpuP27/Ix/rH2Zh5lkjgkiThYHTd9EH9FScU&#10;LlkpTQaZcwQjAaQFBwozwWH2n8EhadqQ4GDxT+AgJkM9ZyhjKxgh7twpRJ05gejxk4gmPMRPmfL3&#10;DtzOBxUEXhnXoWjZm/t3RsJ5UySdN0TqRSOkzxoga96A0GBCeJAumAaEl6OEl/3IXzqAwpVDKF49&#10;RgAxQvmaDEFtowwIJe+nkOhGMiElcUIf8WePIWn8AKH8TYS0UZSrtOFSQIHPorinaMMkXg2TODUs&#10;UjQKPHiUqRFEqIikeMT3a5AypEYmRVUAIpeeZ+45iUQQKsbUSObyxFENYrhdYIsKbvQ8JdpgmqIF&#10;c+7bkp6pfd7mqJIBzRQiCpBYYJtEGlTwqlMRFDYjDRJx+CdwoPnVbodf3Q74170F34o3WA5eY/l4&#10;heVkG6yidWARroZxkBonCeBHCOKHbDU4bK2Lg5bbCAfbsNdQwGEbgUGX4KDB6/s12HlEjXcMCBkE&#10;/xN0BszDeC0IN0H0opN4XHljFFHCQ9XsZtJkDT1yEWZpDlC6NkoyIcVXRFiaAHLplWfTO886S8+c&#10;nn0BlxVzXQUhopaiLvkKIv7S3VKAQMZskO8/iX+LAMKqDtfronVNR2mC+KkZ4qdtZR+KETSaCAsy&#10;LkWL0stFcjNUPFaCw3mCA48hk7CQOqCNpF5a3yZECExI5EGOWXIc5Dw2Iw08z3nJWdmMKCTyPoe0&#10;834QDhyKCXyF2nAu0YY7wcqjTAX3YjUcswiDCQSGUG3o+WvhVDCfn1je5zRuy2fKjds75GnBKl0L&#10;polacMs8/D9ElLl+lNEQVbQlSz9//kv/uOUdgHPOfjjSzJN3wyj+DXoZp0iijsgeo4c55c1KwQah&#10;rScQ2KyHqB4T5E44KoM6SVe+iSdZmHmRjalnMsJeIgbpofXeZqVNz69uxV+JHgxQuAYkm/1aLClc&#10;ejfEcrsMDN9Nwwi9xc71GAp7EhrXWclfjSNYRCrNFEUXfRRQEQ9YoKFy3hUVNOkZIV09268nUMzD&#10;KCZ+yJvzQdZFT6TTQ06eciJAiKfrg1p60U1XIiiMoUrOxbCE5Tf80bDmiM4bPoQVX4KOHz3vcAJO&#10;IErmXFFMq6A3WbPkzWMV8IiluCRTKBLoNbtS7MxZ6O1YeZjBu3QHDKLV0CM8SLPFIU8t7HPVxh7C&#10;w1uEh7dsCAWSLLnVbPFT5GETHLTxlgXX0wQUBBreNOU6TndswYOs2+egxjF3bZzyUcE4UIcV2Usw&#10;C3sNZqFvwDxkJ0yDdvL7Ljgl74Vf0UHEthggh5BXOUtAuhzE6x6BHnrc8nKp7puxPI9YJYrTuhGB&#10;5vVwJaehajkA5bzOxXOEJsJTlrzP46y9kjwaP2SLmAFbRPfT66f3H9VnjLCeYwjq3I+A9r0I7DyI&#10;iP7jiB89ieSz4rnSg50wIkQQOE/rIWb0FGLGTBF3xhIJ49aIH7NCzIglIgkDoYSCgC5D+LYbwKfD&#10;EP5dJgjoMSUwmCOQ6wJ7jRE+ZIrEswSRWXel62Wj5B3cTEHjjUQFGCquBKN0LYgCyfu3Jj0UQlBP&#10;cGghMHTdjcX4uwmY/ygZVz5PxtXPEnHl01gsvBeA0/ft0bJhgKqVE3xWThI29VC8eJhgcghD901w&#10;/rkzodgX8x+GYuHDCD7nYRh77I3+u/I+BmvCrjkG7ltg6KETTj8JQf8DPrd8ngqWJYGRwjxrjeQL&#10;ZkqvhZSLJoQLeYeEvRJtKFlxRj7FO5PgkHreBHEUb4GGmHFeM7l20wSRWXsULLoTGDwIJ+4Uexfu&#10;x4ZQQbGf5nWe0UeG5DRcOkkgMUTBkgGnJwkNhwkv+5C98A5yFt9BwcoBAsNx2inOmyB/maCzYKV0&#10;wUzmf8dPnEDsmUOIGd4Nv8ZtcMhXwzyJFX8UgZXCqx+mxil67kacl7wb6zQdOOWp4VWpjeAmepsd&#10;asR0q5HQr0LqkErJf0g7rUHSsCQ4qhBN7zSyV43gdg28aigaBVqwICwYJVBQKBwWhAe7XAoP9yfg&#10;EC6eq0QcWtXwFXCgl+pOoXKrVsO1iuBQTXCo0YFXtdg2+NS8SoDYCd/yHQSHl+CUug128t6KGDUs&#10;IwncwSqcklFeXVQ4aKfBIRsNDlrp/BU46GLnIcLDgW3YcVAHOw5r8PZJNQ4S6I+xHBv5EnSiteCZ&#10;w2MjxKTyXHJHVSgiDBRN0qY2302RSVFOpQCn0INPoVeeyGshvUgkXyOmm8ZpfL82kinc6dwul78X&#10;gKikSNdtAUQrweGvB6Bq47yMItmuAAPBgQAhIKF0wZSmCoKC/FbgpZb7qZ7lPGGmYUFDiNgcubOO&#10;wl9F4S/nfxURXLJ57CkEhvhOWhePh/PpwzJA1mbeg3TX/ClJsvSiDkFnsyutvGskqFkF52IVzNNU&#10;MIzndY2Re6jiPVQRMGlJvN4xKhiwPjzhT3DwIXwFse4K14YB4cE0icZ7bsDreSJcC8eCtXCQcLHf&#10;T4yAlnrqH1NrQ/q25Onnz3+pH7f8gwipO4HQRj2S4AHYZe2BXw1FoNcGmWfowY95IL7bBhn0CuP7&#10;LRHcfAqhrOTTR+34gPqhl4I0/jBVGfhn7oMCTD7LochGY4gV9vC9eIp0uDLwUreMOHg3hctT0Xcr&#10;CQN3UjF6PwvLH5Zg8UUhC0Yc4SAStSsRqF0OpXAHbIIDgaD0khcKL7qgWN58SXCoX/WjdxxEQEkm&#10;FEShQiIBS/5K23fORQ/CgwsyCA4FcxQaCmK1jGxJEJE3ZHZdjUTrOn+/Svi56oHmDS/CA8HhXiTn&#10;5aVOHvS6fQgnMkKmH2EjShlESiCnh95t8TzhZNoeKRTCvHP0IoeOwCnnJRYEFU6SsI+wABz02Oxp&#10;sduewr8FDpLvsJnzoEUY4PxW5GFzSmhQog4CD9p4w4RGcNhpqiZcqLGHvz/szIrPTQt6ntr0nliZ&#10;e+vilOd2nHTdjuNOujjmvA2Gfq+wwnwLAWVHWDGYs0JzQc2CH883hFAUjnaa9IBpuULx5bWo4zUU&#10;YChb8EWRRHIuukJ6paRP2CLpjDXiRqwQNWDBSp8C32WBkE5LhPdYIqxbn98P0fYgpGs3IWIvYoYO&#10;01s9hrjRo4SCw4gY2I+QnncQ0L0fQX3HEdLP3wwYIrTfCEE9+vBrPw6vluNwazoC18Yj8CSU+vC5&#10;Cug2VaINoQM2BAYrRI9aIemcDXIvOiv3uY6Q2bARj/qr8agi9JStSgjfn6LoT3CQwZGCCBICDgTW&#10;h/F8HuMIAOGYfu6P0xT4/rvWBCczNF7RQ8nifgrvbqTMvEPv/wSq1825X1N03LbA6GNnnH7XBSPv&#10;umHsuS/OvheI08980PfIBV0Ejo571uh7aIXx5/a4/HkYnvxYgRe/7sCjH5tx+bNC9N8PQfGyDcXZ&#10;BCmzxsiUJMYlevsrDjxeJ+XdEbnzMvSzOcHBGImThog/R8//nAHn+Zvz5oQKa+RekpwJJ8jQ0Omz&#10;NoQQU8Ry27ipU0i5cJJwoUegOEGw0CeQ6BNIThE0jinRhuyFvQSHPchf2c/rc1iJPJSsGnDejMvN&#10;kDlngvQZIyRNHiPc7UFA6ysUdQ2MY1npB6tx1JfA6qfeHFI9QOBBcm5kSHUNbDMo4oUq+FDsA+u0&#10;EUJBiaQnGiPJjT2S4KhGNOdDWjeTIf0JAJ419FKL6HlmaME4QQv6URQTCohZMsGBoizgEMj9hHdK&#10;kqQOgts0Cjh4U6zdpLmkUgWnCjWcytVwKdfAtYxWqoFHxUvwrnyVEP8KXLMJPsmEmziBBgoaBcuE&#10;wnXSWwtHBBzs1UrU4YjNZtRhnzHB4cQ27DxCcBB4OKyLN47oYBfB4QDL5HEHnrMXPWjuR7pw+tNb&#10;jm5SKeM9SHfNNApuqoT9h7QVQAjrIEy1aSOoRZI9teFNUJKupgJMPrUq+PJayeiZkQSJhEEBCBXy&#10;JtQoOa9GFYW6fkGaJQgQEoGQJgeJIhAQJLdBchzqFjWo5TbSjCARiwoReOm9Mi2DWamVwaxkdEwB&#10;BRnEqnFeF40L21A3p4PqGQ3KCAF5p3n8hLkY3q/IFp5PG6GAAJHI408e2Gy+yCYo5JwlMBAykgg7&#10;Ubwn/vW89jLqZ7IaJ/kcHBJHiXaMYHYiTBv64QQGQqZ+6OYIu3oEhxPS7TyQJtEHXkOxowILAgo+&#10;NN6XA5we4HfFZJ+8Xx45Bv82sdb3cmVPmv6WVP38+S/p45p7AJ4lhxFYz8q96TiCG47RkzgE56ID&#10;NC5vMEFYuwULhRUfJDcChDNCWoxYAE4gacAaLfRWB+8m0ntLwex7hcqrjEcepFLUY9B/KwYDkuVO&#10;b7+Jnn/PjVilPb3rRrzSf1+iDlNPcrH8XjEmH2SjZjEClYvhqCY4FM/60XxQdkleSuWJQnqbZRRt&#10;GTa6mFZGQey8mYiGNW5/WQSFQsj/qaK45BMYcmfdCBFuiig2rBFGVkJRtxqsDAjVuh5ISHFG07oH&#10;PU5vtF+X6EUYGui5Slt/s+xr2Y/H4ad45F3XJWKSSuGNptjSq+VxZE7a0ZM6gZT+Q4hv3werVA0M&#10;CQ/Hg7RwmAXhoNJkob0VdVArzQ5vCjRYEhb+35nAg9kmMPxkAg4SdXib4HCQ+zrqKvBAOOH0sJMK&#10;hwgmh7jv/fztfgLIEUcdGIW8Bhfe0+g2YxZ+R5QRvCRBVHI95LXi9avyllCeG+GoYsEbJYSyglkP&#10;ZE9Ll1Y7SPfH2FFLRPabIYQiHtRpgoB2WqsJfJtlaoygdj0EdbyD4K7XCQ2vKH3sI/vfQlTfLsLC&#10;m/Bv3wHv5lfg2fgqPJp3wbN1H7zbDsKn9RC8mg/ArX4fHGvehkvtO/BoPAzftpMI7TVXchqihh0Q&#10;OeKIqFEnxI05IG3CEfkEmrJFwtzlMNStxaBmLZoQEY7SZcLCMuFyCxzEStcCUE84GnoQh9EHQQRV&#10;J05dMHBfXt5kiearFjQrPiumqL1iTLE9hbI1E7TfcUXPPQ/03ffA8ENPnHnqR1DwxdC73hjhvNjp&#10;ZwGYfj8KC5+lYvHzNCx9kYSNr9Pw9NfV+PKPw/ju787hhz9P4vs/T+CzP/Th9jeFuPAiCuNPImjR&#10;PIYQNF33IuxIN0pbJSci7aKp0lSRPG2owIMkKiZPGSPtghlF3QzZsxbIm7NE1pwFAccUcdwuZvIU&#10;YqZY/i4cVxIhi5b0ULl6Co1XjQg+hqi+coLwdBRFq4dQcFmiDft5XQ6hksuqN06hct0IRStGKJTm&#10;jVl9pJ7di4ie1+BZqQtzisIJCoEMqX7IbXNo9WM+rPgDVNAPURMcNEokwjKZIp4roWlteJZRUCmO&#10;QfUUzUZthEpzAy2YwuklTR6lm+FshwIZMZIefJIWTkURgkM3vU7jBG3YZnM/FRLB2Ey8jO7SILSN&#10;YkWRFnBwqeL/ldNK1bAvVsOW+7LNU8Ge5lyo4XFsg2uOBo6pkg+khgXLoinFzFRgh8d+QgZgc+X5&#10;OBEaWE6OOGxj2dHFPjNCgr4u3jqxHW/pbeOUIKG/DXsJFIetdHDSSQ0TXw3BQQ3HJMKPvHmTxxnJ&#10;44puJRxRfKM7xHjerQIH2nAt5/nyujgUEIjytJVupzb8nXK8+ZvXwosgJN57ZJcaCQMapI1qWL9u&#10;5odUShPInBrVcyplWiVjY0jvlAsaZUyJwgkVcinqOeNiKmSPaSjwGqQOqZE2qFYiChINKSeM1HBf&#10;DXO6W+Cgg4opFQoIK+n9asR18FrzPEJ4n8IIaBES7SHwRNBi5Jza1byPagRJUxGvvV2OGqaJhAbC&#10;wSE/bRzwpsj7SjMtISGI11giO4QGQ4EHPisnZBmvvV6gNo4Hs+4KEdDYAgUBBskL4/xhAoPYIX9O&#10;ue0RbncijM8HzSP75H+fXOt9vbT352TK/6I+HkWH4FpwAC6F++FRfhB+tYSFxmPwJ0D41h2nt2AA&#10;t8qTJH59RPXaImucoizjHHSYcTt9ZJ12RM18ANo2ojB4JxlnHuZg+kUhRu4lKdGIYRli96a0oYdS&#10;wOgJ0vNvWo9Ex40EdN6QpLN0nH2YjflnhRgkTJReCqGghaD8Er3HOT9Opc3di0Ahg/34oULa4AkD&#10;JfO+6CA41F+OVCCiTl7GdSMardciULrojdwZF+RccFbebSC9IgRelClFtFMSAemdNqwSGm4EoY3g&#10;IF1KJQFuRI73egTaroShZjmQtnm8Mgxy980EtHA/AhQF3L+87yKwcR/yRg3gV/YGjOJUOEnqPkZq&#10;PihNFi7a2KN00SQEbEUc/hoWfmq62AQHztPDkYiDJEkKMOww2ZzfTehQwIEwctR9EyAO8/sBG/6H&#10;uRbeNtTCHiMWQjuSvv/LkLyV8GZ6uWecUDrrq0QW6nm+Agw1FNqKBS9eU3cUUpCVsROmJMrggJRx&#10;W8SPWiNywBxBXcbwazOEDyHRu9EAHvUGcK8zhBfvuW/zEfi17kZgxysI7dYlQGwnLLwE35aX4NGw&#10;Dc5VrMArNazsX4ZzzQ641u2mvQ3n2l1c/gZsy3bAvvJN7uMIwnqNEDMkXS9dkXzWE/Fjbogdc0U8&#10;n7PUKTdCA4GRgFMpPT2kiyihsnQxGEW854WLXijh+ZRKN8oVMV/UXPFD791QdN/y4jmb8nkwJUTI&#10;C5tc0X7bAe23nHjPndB8zZrgaYeO2/Zc54mRR/7czpfi7oO+ux7oueuGnvvu6H/kg7GnIZj7KBVX&#10;vizB3e8a8PCHVjz4sZnWiMe/asEHv+8hKAzTBvHJ7zvx8e/a8NHvWvHR72mcfvi7Trz/6248+rYB&#10;Vz8vwPmnhOkNlqNL5ki/aIyUC4ZIIRCISZJkyrQRwcEI6bTMiybImTNF1qwJUmeMCQ76hIZTiCY4&#10;pFw8joLF46hY1UPTNQN03zFH521zNN/UR8ON46i6egwVG0dRfuUwoeEIgeoETZ9gYYBqwlLVsgkK&#10;Z44jdXQ3RY/3qlDeraLBUQrlAYrsAXroh73VOOZPsQjSKKOmGkXpwjhGh4ChgUO2inWHNtwK6SGW&#10;aMG7XAu+ldrwJSz4URi9KbAOkgQpbd6Z2jBP22yeOBUtnqcWjhGyj4dowTBWG9YECg8CSJD02Gjb&#10;BIcwesISqfCqU8O5gqIrXTi5P0tChgW3N09XwYL7tMtSwyFLA/s0FWy4f8sYesURKhhTgIwpRIbi&#10;+UqOgxvPx01HGSDquPt2HHN9GYftX8Jey+3Ya8ap6cvYb/4yDlq9iiN2r+GEyysw8twOi8DtsIvR&#10;hQuhRMDBnyAUzPMLrqFRVIN5zCE8Tv86Xgueg7y4SxI+zVK1YJLMY0jkMfC4xIz53UKSQQkRTv8E&#10;EGolV0SaetJGCAP09gso/IW0fFouASH7NKFgWIMUgkFinzbielSI7VYrER4Bl5gOHUTJKJgUe4n4&#10;ZAyrkc/flU/poGZmG2ou6KCSUFI+qUYxl2fKfggtUS283o0EhHo1giUiQkDwKtk0TwKaa74KDgQG&#10;6zT1ZiQqlNdRRN6HdRCh4bA/wSFwExxOSi4J4UGJOhAcTnGZEnngVI/34hjh4QjvxWFfLRzx5fyW&#10;HeMyaeaVJHPZ5piAA6FSn8+IYSSfGT4vvrnH/q+pdZ73Sjt+fvnWfxEfp6w9fEgOwIvQ4F5+AO5l&#10;++BRsRd+DQcR0X2CXrUhApv14VFzEuHdBAdW7oWTHkpSY8qwPQu3CYnZBvlTHmi8HEHvLguXPizF&#10;tLzv4kk6YSKWois9IyThMZRCLyHyMDSuRaLxSjSaNmIJEIk4fTcNM09y0Sbe5IJ0CQxD1VIQKggM&#10;tSv+nPqimAAhEYQaiTBQDAfupKHtagIBw5/mjRpuJ1511bKvIozFc078DcFm2Z3gINEDf0JBDE7f&#10;ycKADOhD2Oi6GYKh+9E4Ld1L78USdKLRfztKSQBtXCdAcP8dBJz+2+kYuJ2iRCzqKWLF9NITTtvA&#10;u+Eo0gaMkdNvBKt0XejHsqCw4BxmgThAkd/npI237aS5ggChwAPh4K+B4a9gQsl3MOO89LrYMpnf&#10;zW0OOG1CwzHJDncjPDizABJKDhA43iY07DGhh+igg1MBr8Eu/QBCW0yRMeaCEoKD9BKRUTQrCFTl&#10;8568VpvQkEf4kdE2Mybt6XXaIPmMNeJHrJRoQ3CXCcHBCF5Nhgo0uNUZwKVWn3ZCGSzLp3kPfNte&#10;RkCHBt6sfFzrdBRYsCtl5U1vy7aElXnpdjiUvwLHitdpb8CufIcCDY5Vb8K7+QCiB0yQcsYRGROe&#10;yJryQ+qED+LPuCGOEJHCZ0x6UBRd8kT5kg/Nn8AQgEKCZB7vdQGfheIlb5QRFipW/ZXXUdcRGtpv&#10;eKP1qhOqVixQQa9aEh177tgTJhzRccue361RQ9GsXDmBlqumXO6M0Ud+GHzgg647AgzeaLnhwu0I&#10;Gw8CCMHx2PhFKZ7+2IkXv6L4/9iCx79sw8MfW3Gf83e/b8DNb6tw74c63Pm2AkufJGHmgzAsfhKP&#10;G9+W4cEvW/Dk13149ptRPP6xH/e/a8Odb+px5bNiDD+M4PHbIeeSGcHADBkzJkg7z2syTZg4b0h4&#10;MCQ4GHG9CXLnTZA+a4TEGQPEXdBH3MwJpF46juLLR1G7oUcgMiYAWaHvvjW67pmg/a4Bmm6fQt0N&#10;PdRcO45aWuP1E2i6boBGwlTThiXqlo3pwR5D2tAeBDS8Bvvs7TCI0MVR723Y76KDQ+4UWX9depLb&#10;cCpsO6FhO0ziXoJJIsU0dRscc3XgQmFxpZi7F2lTaMS04ElB9OC8M4HCUl6hnUwRp3gaxFEQKATH&#10;6UlK2/ZRxROV9m6CAyHAlWIVQEgI5fMU1amjAISMMulZzWeJ66z4X2aEEOPUTRGW/RnF8z+S+Lzx&#10;P2wSCCgxFOwICnYotwniNhQkfQrTSXn5HCFIz3c79ANehlHga1y/k8vfgJ7769Bz2YFjzm/ghOub&#10;0PfaBUO/t2EatBtWYbtgF70TLimvwzt3O/yK1AikuEqiZADNnyaQ5FetrTTbbJ6zFs+XwhenpeQA&#10;nIwiKPG8xWRejluaZ2QMC1uCiDPPzZuwFdKkrUQu4rtVSOqV5gRtJBAC4ggHMeL9NwmkSNMQ/5f/&#10;50sw8+axeLLMeZep4V+pRhDFP6xJjVhCQdqgRknkLJvUVQBCoKFsCxyyJQ+lX4Okbg1iWzXKkNuB&#10;PBfPIhWceY3tUnm9E2UsGZWSAK5PEJOogQj/IdZtYof9CA0Eh2MKOKhxglOBBQOBhhD+htBgEKKB&#10;fqiYWvm9AMIxvy0TaKAd57wel5/k/TpBmDwp0BDGexupBVNCpQXvtRXvsZhfweH/MaPZ82l5X1zY&#10;loT9/Pn/x8cubTeJkiJQeRBelZvQ4FtzAN41nNbvRVjHUcT0GyJ2kF7PhDNK53xROE1vftye3oo7&#10;cibcENpmitB2CtUZFzQsh6P3Rjw99wRMER5G7kt3zXTlRVdtG9JDQbptxil5A81XYlAhr2peieDy&#10;OJx9kI6pR9lKAmWhvPXwonjHIvgCED5KWF0S+GrXgtF2LYr7TieQJFEc/ZF/3kNp0pCXbLWsBaL7&#10;eiSqF10JH04EClc0rXmj81oI+m8mYOxeHoZvZXI7eqY3g9F/JxgjDyJx+mE0YYTHd1OAIQod1xLQ&#10;Ly95up3B5WKpSlNG3VIAyuZ96KW7KOH8iE4j1BKkwuoPwiSFlWwMPZpgjTI41H5XLaVnxK6tgaEE&#10;IAQWBCJ2CUwo3zebMH7Kefgp/+Et2i4u381tDrqwgHmy8vNkISNAyOuDj3C/h7ifvaYECCsNjrls&#10;h2HIG3DMOYLwFnOknHYiIMgLyCisMmDRJW8UzRIaZtxQQMs9vwkOmZMOBIetvIZRS0QNWiC8zwwh&#10;XWaEBxPCgxE8G4wIBwSHmhNwqz8Kz6a98Gp+net0uVwNe1Zg1hQLK1acNoWsxAvppdCDtSl5icDw&#10;OuwrdsCJwODesAf+7YcQPWhEYHBGnrxvYiYQMipk0jl3xI45I37cGWlT7sjj/SyeJyAsbHZ/zOX3&#10;LD5zWRfdkS/gsEygWPVD1ZoPGq8GEBAk0uCD1mtuqLlih7oNa3TcdkLvPRcKqiu9cXmBkxmK6KWX&#10;rRxD81VjgoILocGX6wi+11zQftOLMBGIyWdJWP+8FHe/rsPj71vw9JcdePh9DW5+XYC73xEUvico&#10;0K5+VY6lT3Ow/mUR58uw+osCXP4iH9e+rcbj3wzh+e8n8Iz29He0357Fo1+N0Abx5JeDuP99F1Y/&#10;r8L5D3Iw/X4epp/n49y7ORh5mIrBe/F83mSMFGmecUfJkrUCD6mzhki4eBKJcyeQuXgMxatHUHtV&#10;D623jdB93xy9D8zR98CEUyN03DdA6x19rtNH8y1DtN4yQtstU7RetyAUE6wuGaFg4hgSe+ko1LwF&#10;m4xXCQ4vszJ/CYfoaR/1eYnQ8DJFgyIb/TpM4l+HeTIt9VWK3itwytsO1wI13AgOHrzvnoQHL5oH&#10;TaIQTlyuJNFR0A0o8PoUAQEHCUGLV3mE4HCUQiG5DpbczpnPjTfFK1g8YMJDaDOhlAIpTR02eRRb&#10;euomKdzXFoBIe7k+p2YUZwvChzmFxpzfpYnCiCIl4GBEITOk6QfS+w3SwDDsZZgTBKwT3oZN4l5Y&#10;xu3l972witoHi8j9nB6CTdxh2CcchXPKMXhkHINn5mH45u9HSOXbiKh7HZH1uoighx5KAQ+soZfO&#10;YxZo8Ka5sAxIdMVIwCGWIsjjUmCJMHOMHvRxaefnvERdDOM3IxJKBIIA4cbfSsQmkOIfVE/b2r8/&#10;ocK7TKVcV2deB4dsAgfhxDaNwEWIUpISU7g8Sw13XkM/AoTAQ1y3DuFBh/Cgg6JxDYFBhRJJyDyr&#10;Rv5pNXJHNMgiXCRzu+gWDYJ5Hh7Sk4b3wiyG14zwJREEyV3Qj9hMcDzJa6vHayvQJz3JjgUQKAQc&#10;pDmIEHFSplwueQ2nFJCQaJVcey7nbyTv4Zgfr4UAw1+Zkg+hwAOvW4gWjHitTKJ4P/nc2PAaOaTz&#10;3LNVcMri8fF6+RXu+7+nN7t9WNoTnbglZT9//vf8uBfuVcDBqeAduJcdgGPR23AvfwfhrUcQ1HgQ&#10;HpXvwK1yL7wpijG9+kgeMUXikAkSB82V8R1kkKSiGV+EEB78moyRMGiPvEl3NF0OobAnYUxGLvyw&#10;mPCQRk/dR/H8G9eD0XMzThkiuG5NmhqC6BXLuy9iMfM0FxOPMgkCMpS0M4XPWwEH6SZYczkA9YSG&#10;Bml2uCJvVkxF60acsm2eDCg144kWac9fDUQb19cuEyTWPVF/2ZWQ4sv9E1zkd9dTCA4ZaFwJRsu6&#10;NxrXnNB1wwtD9+S4Qgg10vMgTomE9N9OQ88tVuR3szhNVN570bYeCRkYqpAQFT1sQyE0YgG1Q+k5&#10;JzgXvAWj5NegH/0yjrPQHJYumi4q5aVXP40qKcCwawse5PsmPND+OgKhAMRmIuXbXH/YRUsJt0q3&#10;slOerJAEHpwIDzab8HDcXhf63q/APGoX3AqOI6LVFKmnHQgI9Mrn/ZQhnWWERgUWphyRM+WkmPSe&#10;yJQeFOfskDIuw2zbEB6sED1kgYg+cwR3mcOf8ODTbASPBgNCw0l4NB4nMBym7eH8a3Cq0YG1eISs&#10;2KzpkVkTGqyKNASJbYQGWf8mXOt3KV03I/r1kHjaVAEWiRQVzQo0+CD5rIuS0xBPSyZQyGuzCwkH&#10;RQQGAYisC25In3alR+6CzFkP5C0IOMj7ICRCEIiBB9EYfRSDft7Dztt+XOZGkXQmMLgTDMQ8FHCo&#10;uGyMooXjKF/RI2yYKGDRfccbHXf80H03FBPPkrH6aQnuftOEJ9+348F39bj9dSmuf5WPlc/isfhJ&#10;BNZ/kYJrX+XhxjdltBpc/6Zamd76rg53v5cmjE5CwyA++MMMPvnbS3jv99OEhnN49zfjePLrUTz7&#10;7Rg+/Jvz+PQPs/j8D3P47I8X8cXfLuAXf7eCL//uMj77wwI+/ptZxT78/XkCRi/mPyplGUpGyzVf&#10;FC1ZIXfBAHlLR1GydhA1146g8eYJAsJJtN85ga57RwkRYifR/8gMgw8t0f/AipBkiZbrpqhbNUG5&#10;QMOUPtJHjtPLFadhD+wy+OxG74AevfGjfq/Si3wdBpFvwCj2LULDW4SGXbBK3w3rrLdgq7yc7TUC&#10;wja4F1BwCApi7tJ0UaBFoNCCE8VQwEGgQTEBB0LCP0ccaOJhUpSkZ4UDRdGLACpRB4EHabbwqlTB&#10;kfs3FzGmx3mKHrAehewoBe04weAUAcSQHqoxRc1UMRWMKXgmoRQ/freI4m+j1RQhyfbfDsvEN+CQ&#10;uZfHeRjeJXq0k/AqPgXfYgP4FRvSjOBXYgz/MhOCghnCq0wQWmWE8BoDxDTrIanzEFK6diGhXRdx&#10;rfTuf4oA1FL0a3gNKggBBCZTno8BweBUjORz8Lx/Agee+6YJUFAkoymSvDbSLdWG5+iYo61EcFx5&#10;zi6cOvMaOhEU7CiWAgfm9L5NCCTGAh78vYTyDXieBhEqLiewp25GgAQ4Itt0kNCrg8xhHWX8ifwx&#10;NQGC8EBwKDorMKGDwjHCw4AGSR2EDZ6DJ++fLYXahPvV30qGtUhQwzZdBbssldI9144iLuMymPL/&#10;TvFaHycsHPPl/aCjdIymJNMSIo7TBAh+Mnm/jwDDUW4jTtURbzHWYZz+Mzzwem3BgzGfC3M+MwIO&#10;Trw2HvmqTTAlHMk5ynXxLXr7P6Q1O39R0R+VsyVpP3/+9/j4V+0hLe+DS9E7LLjvwLHwHXhVHUDq&#10;CD2bfgMENhyBS9kewsMehLYdQUz3CUKDEZKH6dGO2rACkkGWolC5EECgsId3nQFC281YKbmjdS1M&#10;AYShOwnouRFJ4Q6iAEcq2f0SPq9ZkTdrRqJpI4bTGG6ThPPPWEF/VI7em4lIPUORmHDjvn1RPu+N&#10;OoJD45UQAoQ0RwRS3BPQsZGA0osBCrzkTLohf9oNpeKpUlxkwKfO6zJ6pDu6b4RgmMfRfz0Oo4SG&#10;sds5qJY3K867o3rRBXVLLmi76oe+29L1MkkZe0KaKnpuJvP4MwhBOQpMdPE8Bu/Ec3/RhJgwCq4r&#10;AtoNEdCoj4KzTohq0YNlxk6YJO4kpb+ktA9LgtlPTRa7KPQSQRBTAIIm4LCTpkQiLLW2bAscON0E&#10;B9I4C5g+C6ghC52MrX/KjYXTQY2jktvgug0mrPBtEt+hZ6KHSN6DtDFH5F/wQskl8erdCQwuSD/n&#10;iJSz0jQhwzs7In1SXivO6YQss6WA2yLhzGauQ8ywJElaEh5MlQRJX8KD5Dj4NIsdg1fzXng2vg7X&#10;Ot3NiEMJC3kpK5lSDYFBF45VrxEYdsKnbQ9Ceg8TGAx4DNZK1ENG56xYDCF8yQBe7oQGe8SdlhdZ&#10;OSDzvDvy53yU5ojcGQ8CgwtSZMyHSWeCgysy57h+yRPVhMHOO6EYeRyLsXeTCQ4Co6HouxtECPBF&#10;9z139N93JhjYoumqFarWLFG8aIL8+ROcnkDVqjGarjtwOz+cfZaElc/LFGBQxnn4th63viknJKRj&#10;4ZMoXPwwBFPv+WP6PT/MfRSEpc+isPFlDm4TFu5934r7P7Th7g/NuPdjKx5IdOKX3Xj310N491dD&#10;XNfFbbq4bIDLRvD+78/i0z9ewNd/WsF3f1nHt39exvd/WcP3f38V3/x5A1/9aQ1f/mkZX3Pd9//i&#10;Or77+ysEikV8/IeLePbrs7j5dTsufSBJyIFovmFCcDiMmusHUHdjPxpu7EXzrbfRcXcvBh7qY/SJ&#10;BYYfmqPntglaNgxRdukEy4keMsb0kDx4HLE9xxDcdIDe8j445bxNYXqTHuZOnAh5g9DwJkwTdsMi&#10;eS+FfS+s0/fBNns/veN9FMc9cC6St7q+Ri9Xo3jD/0/gkL8JDhZbEQdDAYc4PrMStqdo/gQOkudw&#10;QgSfUOBA0fQkgPpWqeFXQ6umB81nypaCZcL1JyX5OFzN36qUMLl4rif9KTLcjyH3J9BgTgE1o+BY&#10;xqhhl6iGU6oajhk6FN7t9NR3EHT2IaDqOMIaDRHbbo74LkskdNkgsdseSbTkLgckdjnyuxNSep2R&#10;0cuy0cOy0mOL9D5L5AyZInf4JLKG3ub37dx2s2eCJIVKjsNPERJLHrOhgE6cRB14jhT54wSHzZ4F&#10;m/AgkReZlwiEQQyvQSKFkiIpgGBNALDc6uJokaSCKa+dISFIvH4ZdO4EvX49gpPkU/1kp8J47rzO&#10;Iu5eZSqENGkQ16WD1EENckY2my3yz6hRcEbgQZowdDglVEizRa8aUU0UZt5Dh1TeNwq2Cf/PLFYN&#10;hwwZPlq12QwiSZQ0aaZx5P+YSEQlkCDH+uiYAABhQY5NmiokWiGJkUf9CAgEAwUWaIdphySxkr8R&#10;O0iT5dJ8cZz3U2m24O/0eZ4CDzL6pDSdOBMU3AkM0pzizedEIlxu8rxxmVueBmktNr+rG05w3pK2&#10;nz//OT+BNXsQWL+XxLxPyW8QcPCoOETh0Ydf3THaYQQ1H4RPzV6u2wVPbhNOcUzoN0EOK/OalTCl&#10;Z0PZrBcq5n2QOOwAp9LjCGphATsnokw4WA9D+9UwVnRxuPhBAaZe5FPQ41A460MR8UGtvBZ5I5qe&#10;fhLGH2Vh8cMSzH9QjCoKS8KoIzIoyDIY0SY8yBDSwUr+Q+f1RIJINppWY1G3HKa8oCpr0hWFFJsy&#10;blt72Y/elQ/KF914DH4YuhWN03dSMfEwH9OPStDG39Uu+aNWkuoWPdEm77O4k0JwSFV6fjRfieD3&#10;VIw+zKW3l48OGcGS+2m64o/Wq8Fovx7JfQcgvMcU/k0GiKbAxnfpw4YemWXq2zCJ28nC/AoLji4O&#10;uquVF1sp8GBLcLAhENB222gp80oTBoFBiURsgYM0U7wlo0haq3DIhZWGrxpGBBFjVprGAhBeGpxy&#10;UUPPkV6dJ72pUHpTSQS/0hO8fwJ29pswdeGfoSF5jGBw2gbxp+3o3dsTElhhjjsgiSCRfI7wQIAQ&#10;8U48w/XcLmbQerM7ZqcZgtsJEC1GCGilV9Z6Ej4tB2hvwKNRBy6sVOzpHdpX6sCpehvc6l+FZ/Mu&#10;BHTtRdTgEQKJIXIv2BBi3FHJZ6JiKQzFhM7cC9Lk46r8f9JZ3utpV8KCF/L5XOQINPC4ZV3cuB0S&#10;BXK4rJwA2XUnBqPvpuDMu6k4I69+fxiPvnu8X/dDMfwokqIZhN6HXui974Tm69I8IS9wMiMwWHLe&#10;BKUrxmi4boe+hwGY/iAJq1/k4/a3tXj0QyvufFuDjV/kYenTeK4LwPgLT5x74YcLH0Rj4eMUWhxh&#10;IhJrX6Tj5jc1uPNdC60Zt79vwK3vCBzf1uHa1xW4+mUZ4aIU176qwsMfe/D0NyN49zeDnA7gxW+G&#10;8NHvxvDpHybw2R+n8PnfXcQnhIn3fz+FF7+bxEd/mMEXf7eAr/5yGd/8ZZVAsYpv/7KBb//+hmJf&#10;/WkV7/92HNe/KsUkgab9zinUXN2N6o0dqLu2A+23dqP/3kEM3ztMyD3MZ3w/8ib3Iqb3HYS07EVo&#10;y0GEtx5iWT6MkMZD8K0+QAB4B7Ypu+hJ7oJh9G4FGqxT98I28wC94YOwyzkEx/zDcCoUOwiX4n1w&#10;K36L3jHvd+FmmNyNnrJU5jJ4lFMeBZSeqlGiwMMmOCihe4rfcYqCRBsUcCBImHIbu2x62fy9VxmF&#10;qoJWroGj7COZwkrgOEYxOiIgTi9VXi53VJrtfOihEiAMCA8m3K8l9y+5Do5parjlaOBdpAOfspfh&#10;Xb6T57gf4c0nkdRjRi/cDrlnnJA/LkO1e6DonDeKJnxRPOFH81XmSzhfxmn5WW8Un3Gnh+5MoXXg&#10;cit67PoU4t3IHNqmdM2Mbic8NGvDr34z4VGG0DbluRvwvE/GUAy3wEFpqvgrcFCiD/wuYCFdUwUg&#10;jCjakoj4k0lX71MEIr0QNY7Qu5c36x6hyEoelfRqkCRFWX4qlOC0BQ4yGFNgvQaRbRok9OggnfCQ&#10;PUyT5EvpdXFWjVLpBnqOICHvHJEXi7Wpea147TIILgIx4u0nqeFKUQ7iOcV3qJDFfeSN6ioDYflX&#10;qJRogECCwIE0RRhIxEcgiPfAnL+VQcPkfkvS41GCjjRxHCEYiB0lcAjwHPWnKefF5dKMQZPohACE&#10;NHEY8fcWvA6SxyJNFjIqpQILfMYEVJUmMsmv4TS8+p1/X9Dt8W79mUSrLYn7+fOf4+NX9Q5JmfDQ&#10;SHho2A8Peh7OxfvhVHwIDgUH4Ut4CG0/zCnBoWgPrLPfpgewB44F++FZdRRh7UaI6TdHwpAlvX0X&#10;BR4yzrrAu84Qvg1GSBh0QOF5Lwp7EIYfpLDyLcPYsyKMP81H161EVC4Ho2hOugX6oHIpUOnyePZx&#10;JpY/LlMgQl6prbwki/BQfNET8tKqzusxSrOGdJEcfZCP+suxtCiCRQDkld4y6mHpvCf3zf3Ou1Og&#10;3OhpSVTBHe1XgjB4MxETDwrQezUF1fO+BBQvwkcAem/GY5ggMnQ3C723k9B2LULJxRi6n01vNh8y&#10;5HD9GmGE8FB72RcNVwJRtxaseO8RvZaI6bNGePsJVrC7YJW2h57CHpjEvMUCvQNHfV/CQTcdvOOo&#10;Vl6G9bYdTQGITXBQmiwIDQIOAgy7CAy7lDwHNXZvgYOBrwYmAWqYBqphFsh5Pw2MPNXQd2Vh9doG&#10;q9DX4Zj0NgvRUUS0SHOSDAvtiEyJMlB4JYoQN8Lj5L2KGLSiWSNq2AbRIzaIpbefQKhIOmtHkJBu&#10;mXaIG7VVejxE9/O8ui0QKD1p2syULpkBbfoI6jiC4K7dCOzcBm96XW70RFwbtxEYXoZv204Ede9F&#10;5OAhJI+fQva0BUHRiffZG6WXAlBw0ZfLPJFGaEg958QpvTsZfvqChwIO2ZymTToj8aw9YnlcKRMu&#10;qCKkDvGZuPRJFVY/r8XCR2WE0DycfpSM3rvh6LwVRHgIxtDDMPQ98Ef3PVf03HdEwwaFYuYUMmdN&#10;UXHZAQ3XnLnOgzAQgcXPMrD6ZTYu/yIFq79Ixo1vCgkDpVj/IhvzH8fg3HteGH3misn3wwkLWVj7&#10;vIT/nYflT1M4n03vv47Q0E5YaMLGVxKhKMLip1mYI2Asfsp9/6KQQNG0GX0gNNz7sRk3v6vif1Ti&#10;7vd1ePyrDrz3+9MEhSm897txQsUY4WESn/ztHGHiEj792xkFKD794xy++NtlfP3nDXz39zfxw7+4&#10;TbuFb/60jA9/P4zb3xWybPmg++5JgtLb6Li5B4P39mP6iR7O3ddD6fROCtursC98Dfb5b8Kt9G34&#10;1uxXoCGskc5B3UECJ8s4y7Zl4tswS9wDq/R9sM8+QPE+Auf8Y3AuOArX4uO0o4QGzpccJDjs5rpX&#10;aNtounDJ1yjiL+DgmEshz+CzSY9Z6VlAURNwkDC95DhsCgkFNJRCE09hyFQrA0u5F9GKNXAt1MCe&#10;vzeloOoRMA7SS5XX0u932cz5ka7Jxzy4zltLyWcwJ1zYU1xcszT0nLchoPJlhDW8gYjmtxHRdhCx&#10;3fpIGbRAHmG5VF5gN+ODiov+qJ4LQu18KOoXItC4yDI+H4G6+XA0XOL3uXA0zYWh/mIgqi94o+qC&#10;GyrPO6DivBVKpo4TOt6gN6+LlD4Vojq0CWXaCGigoFFUrXj+RhRWfYm0CDxEbEKCEmX4X0QcBBxO&#10;RknTBcWXwvuTyXeJ0khvreMCDhRbAYfDW+CgQAMdCRHhzYiDlpID4VEqzScyZLgaEa2SYKlWEi7T&#10;+gkJwxJ1UKNY8h2k9wYhImtEBzFtKvgSHFwIcNZJm56+fSqvZZEG4Q2bv5XmjeKzOsgaVCGyUfIO&#10;JDLBe0txN+HxWom4U9hdeQ9dSwh++WoFHs14HYwl6kQYkfOSnjTSC82YJvMGMSqlyUq66G5GUggQ&#10;W/CgAIk0P0XyeeI+pCnFngDhIK9DF9jkdXYjYErESwBCLKnZ8N9WDoae3VS5nz//yT/eFZvAENS8&#10;H36NhIimffCpZ4VQdgDOJQfgX38c3rUH4Fm9Fx4kdveKg0qFYZ31DixpjkWH+Ft9ZE44Uvh9Ub0i&#10;L5fyV9rVA1vM4EjvN7DFHNkTHui4Foe+OxlouJqEztvpFGN5Z0AGPftIwoMPvU93lC54o/NGBKaf&#10;ZWGF8NB+JQaxAzZIHLVDzrR4q4GEBxnlMRan72dh8E4WqlnYa1YiIW/SLJyR4ZKdUL7gTlH3JUB4&#10;EB48ULngidJZZ1QQIBpXAjDK4+i5nqqMc1C96IO2jVAFRMYeFvGY8tAtI13eiiU0pPF7NsYeF6Dn&#10;VgJBQkZgjETrRjC65KVZtKJZN0VgY4fsWXHowSl/NyxTdrMQ7WUlvBemUXugH/wmjvm+hoPuL2Of&#10;sw72OBAa7FTYLfBAky6b8kpuZbwHBRg4b67mvAp7bNQ4SjiQMffNWEFYkPAtQ9UwJ0CY+HC5BwuV&#10;lwaWIS/BLn4n3HIPILjuFGK6zZFEzyrpNCFghAAwRFgYsEB4vwVCes0RTAvts0BovyXCBySvYXNE&#10;x9hRK0KGDX9DqCB8RBEcInqsENJhSWAwVxImAzsMuUyPULGP619DeJ8OAlk5+RIiArteRWjvTkLD&#10;PsKIvP/ACPkz1ii8SA+PUJc95Yr0c86EGQeknHVUoCGT0JB93oPA4K5EHZInHRE/boNUPld1lyMw&#10;9Vw8dwr0Nx24/nUnNn7RiqVPqnH+RT6fo0R61xG8Z4EECH8M3g9C110fAoINaq6YoGTZABkzMrKi&#10;HT1xH4w+CcaFD2Ow8nkqLn+RjuVfJOLSZ2GY+ciXcBCG9S+zKOxV/L8SXPwoFGeee2Lqg3Bc+iiV&#10;/8nn8tMcWiZWP8unx1+P29/weL6qw8oXhbj0cRqm34/hvpKwRLC48mWRkvsgeQ93f2jFVUKJgMr6&#10;l/mElCo8/GUnnv1mSOl18ew3p/Hit2fx8d+cx+d/vKQAwwe/P4uPfj/B7wv4+k8b+PbPNzbtL9fx&#10;/d/fwq//4T7tHufX8PnfThBEmgg2PIb3fDD5zBZrn3ji4ddRGL9lTY/7ZRimbINRyutwyN+lRBlC&#10;mo4grPkwQhoOw7/6MFzz98MmfS9tPwXg0CYsFB0nINBKCA00t9JjtKO0g3ApfBvOea/BKfdlOOZs&#10;Jyxs24QHaYPOpQBJrwqKkAnBQUyfoiHheiXiIGFsCoTMG1I4bNIICtlq7k+jmCPnrZPVFA0tHPHU&#10;wn5nbexludlL6N5HO8T5o64UXR8tmFA05YVUbvyNT4kugmtfR1TrbsR3HUBC71GkDBkie4zOzTk7&#10;lPD5qp7zRf1iMBqXwtC0zPK8Go32tXh0rieibTUOrZfj0H45Hl20nssJ6FyORst8EOql99YsIXbW&#10;HpUzJgSQA/TeX6fw0rOnMMv7O0JateErgyWVaWCeReDnef9z1EHAidP/JTjQTnL9qZ+iDhRtyX1Q&#10;jMKqAEQE4SFUejFsgQNNxlP4CRxOcp0pt1ciDiWSsLnZ5BNM0ZfxGWTAJ+mxkdavUka+LBiXXIfN&#10;acawDiK5jQ+Bw5H3TKINxhRqgQfpZRFSI4NeyeBRGhTQsgbUiCWQSDKl9L6QIaYl98GjWMZ9EFih&#10;tesisIngUUWQKKHQ85mQMS1kzA5bTmWMC3vp7sl92PFZkfeWSFONiQAGIUoG1PupOUbyKCT6YCi5&#10;K1H8PwKH/K9NCv83jfvJIKhyv5ITIpEIgQjvIl1kt9v/WDMQlbkldz9//lN9PCsOwKfmAHwb98O/&#10;ZT+C2w/Cv/kgPLlMxnIIohC6V7GCqNgP5/J9hIhDCPxpkCgChF0BK5jiQ/BpOIlYerFpFILiWS9I&#10;t8uKxQAEU2jsi47Cv9EYeZOeFPhwVFLkmwkP599jJfpJHS68KFBej1yy4Esv0xH5s66QN24uf1iM&#10;hfdLkX3WFWEUweQzTiiWsR0Wg7ifUAzfy8Tw/XzUr8SimoW/bCGY3qwvBUpGmHRB07pEMbwIMV5o&#10;XOVvFukxzLujmeAwdCsV/TfSUc5jbZFciKuh/M9Egk0m+pXXLqdgQN7tQLCR92oIOEgy5/D9ZMJF&#10;qtLVdPJ5FrePQsGMM8J7zRAzaI+AJj1Wsntgm/E2rNP2wTb1AKwT98Ms+h3ohwg87MAhz1ewz0UH&#10;bzuot+BBch80BAcZKGrzTZlvbY0kKfN7bdU4Tu/KhJ6GBb0O6zA1bMM5ZSGyYIVh6sPKxZNem78O&#10;rCJehlMqvcmyYwhtMkQUr1vMgDWiBswRSWAI6zNDsAzpLC8w6zJFYKdMTbjMhGJvQgCg9ZspI0ZG&#10;Eygi+yyVaIqMHBnUTnBoNYdviylCOs0Q22+ApJGjSDuzD2njbyBp7CXEDr+CqKHXCCFvET72I+3c&#10;CWRPmyDnvCWBgc8HYSDxNMGEIJN42laBh4xJFwUcxNKnnAkSDoRIN8JcNBY/rMHjH4bx/Fen8fCH&#10;Plz9somefj3WPmvA/IdlmHiSipGH0Rh+GKkMsDRwL5CwF0yAkN4W1si6eAL5cwaovGyHTiWXIZzQ&#10;EIW5T2Jw8eNIzHwSgoufBGGa0HDuPVdMvueOS59EUvDzcOUX+Vj4OAbn3w+ihSlNFbMfxhMgkrCg&#10;QEQeRbpC6Rmx8nk5rQRLn+VymyTMfZyM+U/TCQ9ZWPuyANe+qcDG16W4/Av+hnb163Lc/7ELT389&#10;SrHvx93v2vHgh248+eUAnv16CB/8bpx2Fu8TJD7/wzy++/NN/PLv7+OHf3GX0HAVX/xxHl/+3RJ+&#10;8y8f4A//5gXtOX73rx/jV//yjpI78eRXfQSbLDz8rhxf/XEQT78tYqV/HPoJGpyKewVWWW/Br+oA&#10;oeEoIluPI6KFz0v9MQqHjIR6kHaIHv9RuBMUPMtOwrviJLzKT8CzXA8eZVxWTnhg+XfKf5tC9Ror&#10;7pdhn/kS57fzt9vpBWo4ZaVOMTCjFyrt9yYUdqNYFUWSQiChawrCEX+KKMXhFJdZERLsMtT0mDXK&#10;uAx2aYRjCthJPy0cdNYiQGvhbUL1bumibKaN/dYECi6X9SImTvRsfYp1EVS7g8K1B/G9h5A2dBJZ&#10;Y6x7zlqhaMoeZfISuzkvNCyFoPlyJFpWowgMsei8koCeqynou5aKvqtp6KXJdHAjFUNXuEyggnVX&#10;4wIdo0tuqJl3QtUlS1TOHkPF+bdReG67MnZCnAyvTXEObdfAu04H9oVqGKdS9LaaaaRL5j+BgzRR&#10;iJctJhEHrpeeGDKqpnjoZpJrQFG0SCEYJWoRrrie5ylNO8qYCLx+h+mVHyI4SFOF9HiQXAhbiqgz&#10;RdqjVA3vcrXSdTO0QVsZ2EkGrEok4GQOaSP3tAr54yrkyftE+tS8/5tNABYUbn1pQuK9kURF6bUi&#10;Hr3kNiR3a5BKJyGpU41Ibu/B5dJcYcdjFU8/vIn76idYEC6yz2xD8pAOYns0COf/ygiifnUq+Eoy&#10;ab228pbUoCZZzu8NauVdJS4EDHlviSSKSsKsSfxmjw4ZTEp6bpzk+epL8wXrPuMIPh8xdJgS1LBM&#10;0ijPj/QykfOXSITrViQivOrA/1TY43O3YfznUSj/k328a+lRlB1AQPMRRA4cp3AcQVDnIXg3Eiga&#10;DsGv+Rh8G45z/ii8Go4guPUEb/4RuBbvgy9/61V7DI7FBwkHB+FYchgedXpIHLGlx++L2mV/VC35&#10;Im7AEk5c5151AimjjlwXBHknxdTTQqx8UkMBzsfQQwk3xykvpsq+QM+UXvzw/SSKRA06NmIR0kUB&#10;HHZA3owvSiWxjibjOJx9UkbvPwV19BiqlsNRthhIcHEjPNijZtkZtZcFVnzpUQShiVNpkuhYD8Np&#10;/nbwZhrql/0IDfIWzmB0XotHG63rVhI92GSMPkjHGQLD6UcFnObx/xKU5Mnum5HouxWJwXusdK4H&#10;URgdEdpjhrhhe/g3nSRV74Q7r49DNi3jEBzSD8M25SArwb30nnbhuP8OHCY87HXehrft1dhFMBBw&#10;eJPQsMtSoEGtvPRKwGG3lQYHHFjZe5LGgwgMETqwi2KFFM0pC45ViBbMWcCNvEjphAeTQB1Yx+6A&#10;c/Z+VvZ6CGo2YkVmgShCQwShIZSAE9prijCxPlOEdhvz2hohWKzbECG04C4DZblYUIcxgjsIGu2m&#10;8CcE+raYwbvZhMvNkDBkjuxxY5TMGKF6Xg/ll1iBzryJzImdSD27mwBwBFnTpwgNxsicMlfePho3&#10;QsAaInQMWyKB4JAqeQ1TAg6uyD5PT27BB6N3knDts0Z89OtxfP77abz/6zN4RGi49U0bLn9Wg/mP&#10;yjD/QQmmn2dg9FEUn5NgAp40UYQSIkIw+jAM3bcIiSs2KF+2Rtt1D8KEP848CcTUixDMfBiG8x8E&#10;49z7Phh/35NTD4y/cMHpZ44Ye+aMyff9cPHDUIICt/0gFEsfx9OSMPN+BGGXv32PwPF+POEhF8uf&#10;lmLlszJc/rwMa78oJxQQdj9JJzgk4tKnhIfPMrDweSYWaUtfZBEccgkQlbj1XQse/TiAp78cIRB1&#10;4eH3XXj2y2E8+K4DD76V7p89PO9RfPr7C/juL9fx6394hN/8w2P88Pe38Dmh4cPfjuHT303gB0LE&#10;b/7hHn75L+4ozRc//sN9/PIfHuDbv7+Jz/52Cd/8eQ2//Ve38f2fpnDmViC9Ol0cjdwOo6TX4V25&#10;H5FtxxHTcYKCchKRzScRWHUc7oVH4FZI56D0BJ+hU/Ct0odftT6npwgPdCTKJNrAOqCITkP2m7BN&#10;e4We33bYpL7MeRmAbJsi/E70/gUELFJYwRMezJPoxVLYFPFjxa8In6+W4lGK6Enlb0NYkGQ8+wwK&#10;gSQFUmhPyCiDdlrYbaqFtwy1sMuA88ba2GfJ3xMc9AO0YEWP171Ah97uDp7TXkLDEaQOn0TuuAmK&#10;p/gcXHBEBR2S6nlPQoP0vIpE23os2tfj0HElDt1XE9B7PZV1Ah2Fm5kYupmN4RtZGL2ejtFryQSI&#10;KPReCUTnmhdaL7ugZcWe+zFF/cJx1My9g/Lzr1CENUgZ1rC+00F07zYEtenCtVIHFrwOkiAqYzoo&#10;vUrCN6MuSuQlnIIowsjzlO6q0qRjTvGzpnDa0IOWkTHFrDK1YMHlSpOPXEPZF38vozEeJniJneR3&#10;ub5W3E7pnUFo8SQ8SFfREAp1uLxXpFUb8T1qpA+plFyHHEKDAjwdMg6EhP+5f0LNUS8tHHYjmElT&#10;kIAZ/8+VxxFULd1Q1Qiu1sCniLDG7W0o8NLDIaRWW2myKTinQaWMUkkrmtwcETNd3l0ypIa8TTWW&#10;kCLvvUgYJMTwOBKUd3qoEd2tVqI1AQ0qeFcTYkp57oRPyySCk4wlwXOV91+cJChJt0/9YAJEmAYm&#10;ERoYR6lhEqtWIi7ynEmCqa00Z2RJTgRBihZfZ/SvSntChrak7+fP/y+f8E4DeFYfhW8jPY8+eh79&#10;MprfIXqUBxHSfgz+rXrwadaDdz2Bou0UIroMeVOPwCFvH9zKCBaECu86VjK1x2l68KonWDSe4m9N&#10;kHbakULghzoKdtKQJRxkGGtWOqljLMTz/mhal/dAJKPnTiJOP8nExLNsjDxKxMDdGEKAD0rnvXHm&#10;UTqmn+Yi/YwjPWYbZE1JLwF5p0QA+mTgqIfyOu5kNF2JRz29h8qlYGWMguJZJ1Qs2qN62ZX78iJo&#10;ePJYPFAjL76SV05fj0fvtURUzHmgbskNp+8m4vy7Zei4mqh0w+y7m4Txx9kUqHrMPK/CBCFn+F4S&#10;Ru/z+O6wornFY78dxnPwRfo5W4R1mxKY7BHWaQxLVqYuRW+z4uX55h7mg3sMTllHSeWHYR6/H4bh&#10;u3E84A0c9HgV7zgQHmx1sMtKF29Z6uBNcwKEvGbblBDB+T02ujjiogtjf1aq4bpwiNkG5/htcEnc&#10;DsdYemWsdCwDCQ6EhlNuLPReLEAhL8M6YTdc8o/Ar0YfYe2EGsJb/LCVItjRwxabxnsSPWCmvLQq&#10;vJcAoUCDPgI7aO0GvPcG8GvhtMWQZkxokG6ZJlxmzufDGsmjDiilB9e84spr6Yie64ZoXD+IqsX9&#10;KJ47SMjTQ+4FQwUcMiZNkXRGoMEUMYMytdyMOBAc0qecUHTJGYO3g7H+cQ6efNOAD385iA9/dQbv&#10;/jCEe9924NbXEmmowvzHJZj7sADnn6cS5iIxTFAYJBT03fVB/10Z/TGY00A0b7gRJp3QfTsAk09j&#10;cfG9GIp9OKbfC8L0+4G4QDA4+54Pxl7w3hMaRp/ZY/hdW4y+64TTT90w9tSd5oGzz31w8f0o5SVZ&#10;8x+lcz4B0y+icfGDFCx/UqSAw8LH+bj0cRaPTXpgpHOayu/JhIckwgOXfZ6DBXr/Ag/rX5Xi5rfN&#10;uP1dJx5834f737bj9leVPM8ufPb7WTz9YRjvft+Jj387gk9+P45v/nYFP/75Nn748y38+Jfb+MUf&#10;F/HuL/tx99sG3P2mHi9+xev02wmCxjje++0svvzTdfz4LwgZ/0oiEO/hb/71C/zx3zzH7//NbTz6&#10;vhnpAydhkKgDQz4/ftV7ENV+BDFdJxDL+x7dZoCw+lPwKWWZJjT4VurTW6XVGCKgxojfT8GznGBR&#10;KjkOh+GYu5eg8AYs47fDIm4bn7mX6X2+BNvU7RSgbXDMJOBmEGRTdZQh2a04tUzSZQWvqwxdfVxC&#10;7gIOBN8TwQTgBA23JRynbYagxfM1IVAcp3gdsCYsGGrjrRM0PcKDvjb2WtDbJjgY8LciXl5l2xHW&#10;shsJdH7SR/SRe1agwQrlFx1QfckFtYsedBR80bwagta1aLQRGNquxBAaYjB6KwFn76Rg8l4qznF6&#10;9nYSJugoTN6JwtSdQM47Yfy2GSbummDmoSlmH1vi0hNLzD0yw7nbJ9G98iaqz+vSy1YjYUSD2CEe&#10;S892eDfowq6QwsbzkVwHJTk0YjPqIuBwjOenx+8yMJTkgJhJjwqKnYT1naXXQNmmiSfuVLAZ5pcX&#10;hJlyOxmFU2DjJEFMIhnSxCHRCkuCg72E7eltu8nYGPx9QLU2guu0EUovX6IOSRTvDAp2BsU8kYId&#10;KgNtFUtSpJYylsIhdy3sc9Ji/SQj4GrhuMBDrJaSV+Caq4GzjNZJyLOTfAP+n/S6iG7RVmCk+qIG&#10;jQvyci01qmfVKLugRqG8I+OcGlkyaqWY5FUQMHImNMjmclmWNqZB8gghYoAQ0aMhRGjonKrhwnMQ&#10;GJIeHPrBPF8BzSABBxlganOUSn2CqHRJNeJ1lFwL6V1iQYCQCIQ0oUgzhsCUW/7L/zGtxfGbyt6Y&#10;hC0J/Pnzv+UT10/PssMQbhVH4FFzmHBwBOE9hygKx5AycgrB9EiCKSQyQqJPI+fbTyGw6QSCmigq&#10;dSfgVXMMnoQG3wY9BFJkglqNCBAn4EJvN7yLhXY+iGIShvq1IOROOMG98gicyo9QsKwIAW4oWQhC&#10;M0V84kUxxp/mofNWDPruxKDlajgK57yUl1NNPctBx3o4YvutkTbuTjDwRdGsLzqvxRIysgkMcdx/&#10;HBpopZeCkXveg6Ag4xc4oHzReStB0lMZBEmsfJ4iczMFLZejkDvlgLJLbvQ2YjD+IB9Dd2TApxT0&#10;30nGuScFmHuvDuOPpOtbJkEhDj0EhqF7XPduDo8zFpWsjOLoQQe0GrLCsEfcoCUcS/fCmvAgXdw8&#10;Sw8p3pt7gR4B4jjs04+wQtyCB983ccDlVewmHOwmOOyy0MWbZjr/DA1ctt9+O054bYdlGEEh7hW4&#10;Jr0Kj5RX4EXPzj2ZlXMMCxULuj6hQc+RlZIrC5PvSzCL2MmK+6DiMYa3m5PsbZAx7oB0CnXSuC0S&#10;z9goYzYkjFgRKCQiYYbQHok8GBIcBBj04dV4Ah4N9DIb9DnVVwaB8mkyRUCbNUGJ+xpzZ4Xsx4o3&#10;CGfuB/L6OaH/thFB7gSBTQ9FcwYEByNkThkj+awpYkfMFFiJ5DWKGrZWEjLTpmxRuUJP/5En1j6J&#10;wZ2vinDv62o8/KYVD7/tIjC04Oov6rH+RTUFughTz9Mx+SwRZ5+EY+Sh5DP4YeC+L/ru+aP3bgCh&#10;IQCdN/3RcSMIg/ciCHxxmH0/keAQiennARh/5onx516Y+SgSkx8EERw8MPrcDYNPHdH/xAa9D63R&#10;99geg0/cMPDYHYOPPQgQwbjwfgrWf9HE4yBIfiBjkwgg5OHSR7n8noGJ92IJGSE4T8hY+7wI17+s&#10;wfwnhAkCw8ovihW7/GUJrn0jyZQduEdoEHC48VU1zy8f97n8+S9H8eSHEcJEGwGiDR/9Zgg//OkK&#10;weEWvvzjZXzxhyU8+9UYt6/GyqcSrcvH7a9r8YyQ9d5vJvHJH1fwDeHiV//yEaHhGf5AcPjbf/sB&#10;/vTf0f7dM/zmX2/gwXdtGLwegUaWifE7oThzMwRFZ80R130KsZ1GiGzi/Scg+JeznFcbKMAQVGtC&#10;M4VflQHF+QRci1iG8w7ANmM3xf41mEVth1kkPevYbfT8X4J1ynY+5y/BKfMlOGa9wu1ehXX6K7DL&#10;eB02BA3zpB0wjnmVlb2OkgAniXACDjIOgYSbbVJoyQQHCq28mvk4RUwBBwNtvHFs0946qcI7ppvg&#10;oB+ixX1LN86XEN31DqHhJAomzFA6bY2KizaoX7BF7xUXjN3yV8555FY4y38U+m9EY/h2FM4/isXq&#10;e0m4yft17/M83P40C9c/TMSVFyFYeuKAmQenCBPv4PTtXRi/twcXHx/AyouTuPGxOe5/6oC7nzpj&#10;431LXLh/GN2XX0cJASJ5VMN6VAe+zbpwLNPALIPlMoFix3MUSNgcwGqze6nMSzTCWISO0CAvknIr&#10;U8GL3r0fBV1C+r712vCh+LvLezAIFPLOC+tswlYar5vkBdAkImGVQbjIpFgKfFAoXQgPAgS+/J0M&#10;LiWDSQkkxHbQ2+/WIKFLzXvOdRUqRVwlEVUg4SDrk73yrh1J3KbJdwEKU4q3ZbyapoE56x5rnpMM&#10;GCVJlbHt2sglONXMyZs51Whc0qBBXspFgKgUgJiRd3EQIhTTbNoFDYq4vPCCDvKmBSTUCkhkjBHA&#10;BjWI6tKlzqg3oSlNW+k1YszrJ900jQgKBmEqpTfJpvE6EsRkXAsFIHitzQhXlrw2NoQHyf2Qa+LA&#10;6xZcduh/zGnzvl7ZFXdwSwp//vx/84mnYMQNmlP0KQ7VxxHScRKhnUeQOHySYkMvpNcAEd36BIoT&#10;8Kk/Bt9GPT7IJxDRZU4ht0JAEwWF8OBdr6dEGvwb9RHQbAi/ZmNCB4Wiz46euHSn9EL7RhRqF/zh&#10;TzGyKzlMkTJF6jkXFBMeuu+koodi3UoB770tXn8sai6HoGxJxn5IxvknaSg654r4fnvkTHmh6KIf&#10;uq7FK90xa5ZjCAQRKJ0PR/6Mv7I+/4IHp3aoXKLnKaNJXomAjBsh+ReV8/448yAHTZcjKaS29Igd&#10;IG/E7L4uw07LCJHJBIdEjD/OxdnHhRiT5MiH0tMiHl2sbPpuJ2DiSS63j0LJrCtSxyikrHQlgTPt&#10;jB2vE72xoj1wL9uNQM77VOrBp9yAnpwBifcECfgI6X0fTgXtwmH3N/CO3UvYbUlwMN9GcBB40GC3&#10;hQ72cfkR11dgFPgqHGNfJSi8Cq/0V+GT+Qp8M7bDM0UXzvIWQBboU/QKjtqqcMyelZL7dpiEvMnK&#10;+yD/2xBRnQSuUQfkTUlXVXeerwvSldEi5bXZtogbtkR4vymCu42VMSl8CIBevJdutXpwrdGDe53A&#10;gyG8G014X80R1G6LsC5npJ72RM1CIHquUYDo6U898cTofQu0XzvF636c9+AEMiZOInlcH7GjRoga&#10;MkXCqA3yz7uhZskfbdcCMEzxP/++P5Y+DcWdb/Px8PsGPPi2idaBh991487XbZtC+VkJxToPZ54m&#10;8zfStVeGifZG7z1vQoOvEnkYuBeCntuBGH4QRbhIx8wL2nvxuPh+DKZfhGL4sSv6Hthi6IkTJt4P&#10;xuSHITjzni/G3w/A6Rd+BAZXdD2wpzli6F3u/wlhhP8x8iQMU++lYu6jYsJLOY8jGxc+SCVMiKXh&#10;/AfphJEYjLwbRICIwOrnhbj2i1rMf5qLhc9ysfyLEqx9VYUb3zXj3g/duPt9twIN977rxLUvy3Hj&#10;6yrcJSzc+7aH16AXN79qxdUvKnnujYQHaaqZwaPvRin6g3j4wyDh4Qw++N0UPvqbaXzxd7P4/i8b&#10;+OEvN/Ddn2l/uYkf/v46v1/hdB2/+Vc38Xf/7l385R+f48///bv44z/ewa//zTJ/dxpf/t0ofvUP&#10;k3jwVTka5pwIDoaIaDJWgCGQz01IDYGhht9rTDk1gX8lnYKyk3AtOMpKeB+skt6ikLwCY0KtSdg2&#10;mEe9RHAgKKS+BkfCgnPW63DOfgMOWXwWs3ex0n4bdpl76BHvgWnCLhhGvoqTwRoKEkUpRCp7FSwT&#10;+TwnEiAoSDKWgAzmdMKTwiW9jwQcjtAOq7DzuAp7TLjckc8+vVB5W6dfzSuI792P7DF9FE+bU6zM&#10;KF4GOH3LBJefO+HOJ5G4/0UKrn8ai+UPwrHAZ2LheTAufxCMO1/E49n3BXj/l1X44Fc1eP/HMjz6&#10;KhbrH1gQLN5B383X0Xb1NXRcewPdN3fSediFSQLE0otTuPKhBa597IBrH9lh5bkRzj84iO7115Uw&#10;vSRM+terYJevUqIOMhDWKQruKYkSbDVVyPgU0l3VXELrBAKJMMhbNINb1IjopCffreKUgi9v3aTI&#10;S36Ad7WW8lIweWGWQISYJBk60mTETofcTZH8KVnQc2uMDXdOpctlUI0MXqVWLEByCwgYlgSXkwS4&#10;I15a2M/6RHp/yfgyYu84aeOot0QjeJ8o1gJ0xjx2gQfbVDW8SwggrSqkE5jKCAO1l1QENsIDwaF+&#10;Ua3Ag/KyLuVV3WqUzKgIDGrW4wIOnBIeii7qbE4JEYVTGmSOaZA4oIPwVhnTY/OFahI1sCaoyPgW&#10;1gRMad4yiiWURfKa8npKQqUkicr0FI9PXjwoeR/SfGFD8LAjVNkTHOTaCEjE1pn9fUFnSNemGv78&#10;+f/4E00ASBq1otdsCT9CQECbtG8bIrzbAJG9RspQ0wIOwe3HCQY/NUsQIOpPIpzCH9bJCqVZn0Bx&#10;Es4Vx+BUdhQulcfhWXuS2xsQRMwpMvyP047KKI9Dd5Mo4uFcZgqHikMIEXg4S3i4FICG9SglKXHs&#10;cTaG76VTWGLRtBGN9qsxOPsgiV5DOOJ6rCh2rig4L1GDRApVLprWE+nhRnMfYcrwxTnTPhQsDyVR&#10;UzL5ZZyGlvUQ5QVV9SshyoiR558UoHUtClmTdvSKCQ6Lnui8Fg15UVefdMG8m0o4yCc4FHFaxGku&#10;hu+nUJySKU4J6LkZy/36oOCCI2HBGjG9JvQyrJE94cBzJijUH4J3jfSZ34+I9pMIaSBI1dFrqzCC&#10;a/4pWCcfhmHYHhz1fAN77V/BLkuBBh28RRNo2G//Eo65vQYD/x2wid4Jz4ydCMx9E4E5r8E/52X4&#10;ZW0jOKjhSE/FnF7bCXoHhy20ccSKXozTNhgGvAnblEPwqRBwsEHKKOFtSt5R4am8OCpr2kXpRpog&#10;L7XqJwx0m8K/wwjeApANJ5V3UrhU68GZ5sp5AQffJnP4t1oipNOBz4YrUk57oepSILo3QjB2n6L5&#10;2JNevhmarhxD8dwB7v8g4kYOIXroMJLPGKBhlZ7+ixTc+qYYj3+sIiSUUTSzcOXLFNz4NhcPf2zC&#10;ox/aubyN63uVREF5t8Pa58WY+zATUy/SMPo4DjI65OB9HwwROgYeBKLvPmGBMDFwP5zLojH5PIXA&#10;kI7zL+Jw9mkAzj0NxAQFYuCRB7rv26HngR0GHrtg8F03DD3zxJkXQTj9Xijng9Dz2BedD90xQGg4&#10;/TwCY8+iCQWxmHiRhOn3MzDzQTaN+34/ifvkc/kiFufeI0i+H4eJDwgoH8Th4kfJuPRxxlbzRB5W&#10;v6zAtW9kjIdmQkM77n3fSWjYbH65/pUMY92M61+24MrnDVj9rEFJ/lz5tBLLn5Rjnd83Pue2X3Xj&#10;MaHhIwLD139aJSxcxbd/XsO3f7mM3/zDXfz+Xz7Ej38vyxZp8/j2Txfx9d9Ocf48fvkPi/jdvxaI&#10;uIxf/6tlTpfwq385x/lL+O2/WcTXfx7Ajc9TUXneBmGNRgQHYwRV8XnlNLha4IHgUG2mgIOMtOia&#10;f5SV8D6Yxb0Fo/BXYRD8EgyDCQ/hL8My9jU+d4SF9J1wynoLLoQF19y9cM47AJf8Q6z4D8Em4xDM&#10;kw+wUn8LJ8NewqkQteItGkZujlIoGfrS7U767ss7J07KQEHS+4jgsOOwNl4/oMKOoyrsNtLGAQc+&#10;+4EUk3QNPfLXEdOzD5njhylOh1G7/A6h9k1MPdyF9Q9PEQQC8fjbGNz7KhS3vgzG9c9DcPXTIFz7&#10;LBh3v4zDk+9zCGmV+Pj3bfj0b+TFZHw+P/clIBxE69VXUUcYaLzyBho33kDztR1ou7GDzsRbGL37&#10;DiYeHsOl52ZY/dAWVz6yJVDo49ydt9C9sh3V0zpI6FQrUGBIKJL32Qg4SHOFNFsY8Dyl6UF6GkiT&#10;hG+tNsIJCbGEDskDSBlRIUlyAQa4TLp9EiTCtnpvKNEIQoZPDWGCACAwIS8LcysiNPD/ZBAuyT9w&#10;ytpsZpBujJI46FGwKfbe8iIr6f1Cr9yIx3PURwv73LSxh6DwJq/5TunpZadSwOGAh0QjKMgBtEAt&#10;GBL2TKWplPfLtUBDJ0mNhD4d5Mjw1tMq5ZXftfMECIKDvA68hiBRdemv4EEBiJ/AQQfFEpGglcj8&#10;eR3kT+gqL/aK6ybgNBNweF28yvlfcszSZbdEw6kO7HM0sCC8GMcTHiL5vEjzD58bvZDNXBpJrjQi&#10;4JhJ7w9eZ5sMgYdNCBF4sMvQILnB+fO2trTtW7L48+d/7RNQJ3BgiZgBCyUJTtq0I/skdG2JsG4T&#10;mhFCO08gtEOaI47Co+YIvAkOXvRE/ZpO0fvkeoqOD+fdKTCu1SfgUHr0/8HeXwXnkW3r2qDAzMxi&#10;ZmZmZmZmZrCYLMmSLEu2ZRIYZLZsycxY5bKLq1bxwr3W2mfvc/qi++Z0dEd0v/2OlNc+f5y/u+83&#10;KGJEpj7IL3PmzPE+Y8KYCkD4NBkQOPh+rznFxgyx/bYULwr0rUT0LMQjbdQJPs0GytLNkpCo+GwA&#10;2m8kEh4kzXMGuhaS0XUrlQCRoky/PPognRTvzfNzRMGUPx9YRnqPyhjhZlGs0ggPiUqrQ+HpEEbV&#10;QQqQyIqP0qJQdtadcOCPtivLqa1PPS1DD7cFp1yRe9IRZdPuClz03IzFxMMCwkIpTtBmXjctj3F4&#10;WsooNxtDd9PRt5iCtuvRyjGzJ2wpoNZIGrZiBG6H4pMuBDErlqcp4UgHEZ27kXXEEGlD1ojvsqNj&#10;tkFQrQVc8/VhGbcH+oFbsd91PXbarcZOwsMeh9WMotZB33czzEK3wT5+B/xydiGqYg9iq/YgpmI7&#10;IksIDwQHbz4IjlF8gPlA6/Ah32+hRiNAOKyEkf8W2CUfgE+ZMSLbbOl0nJF9VNJNey1PhzzuppR5&#10;/JAtwln+AQQGX7mHvB/u9Xpwr1s2WZvCR1ocWgkO0trQ6YCYXlckHPIkKPnSCQSh91oo70Uwjj50&#10;R98tY96Hfcib2oG44R2IHtjBe6VLoffG3LsEJV3z4jeFjJ6raPWMoOtx57tKLNHufd+MpW+bKKK1&#10;FNR6Cqvs12DubQbFPwFHnyYTDOIw/CAKRx5HYuJZLCafJ+PosyS+RwF/noFTr3JxgiI/+TQaYw/9&#10;0X/PBQP33TH8yA+DD33Qe98NnXcd0X7XTrEenvPAE773NIhGuHgWxW0ERp5F4virZIJBCo7wtyde&#10;JCutDidfy3TLDFoyfy8GE8+j+Jk4nPokFWffyUyKXFz8UIqL70tx4UMxLn1RjoVvW3D/hx6CQytu&#10;EyAk78P97/uUVNKLX3fg0vs6nH1dhKlnBJ6X+bzeClz4pIYQ0YSbX3bh7reDePT9EJ7+rk9ZM+PN&#10;byN498cJfPKHEe734f0fx/DVX6bw9vcDePZTE7e9+PLPxxR7/4dhfPqHPn62C69+34IXvzXg7R/a&#10;8eVfD+Pbvx/FF38ZxpPf1eD2h1gKrC/SCcAhAg71loggLERwK/thdRYIqiY4lBMqC7QY8e2FedxW&#10;GIevp5Csg0noOphFrGcEuokitI0itRPu+XvgXaQBn1JteJfp0gwY/RrQYetT6HVgmbKfsLAFRlGs&#10;r+LgJYJNllHyAg7cT5QxDoweJcsg6/cuEwKDpio27CNAaKpjh7Ea9vF1GShnn7ESvlUbEdm1CTmT&#10;G1AzuxbNl1eh6/pKjN1Zj+lne3HlE0vceO+Ka+/dCGReuPF5KBa+iMPSV6l4+G0Bnv2uDM9+KMXr&#10;35rw2Z8GaL148kMR5t64YujOfnQs7KA/2o2exb3ovr0Hnbd3cLsDvbd34tDSHkw80MfMCwtcfG2D&#10;uZdmOP7gAEYXtuLQlfU4OLsaOcMr4EUwkLwWSquD9NlzayatK9kUdslDQPEPb1+GhowRdeQeVUf+&#10;JG1CDXlH1ZQm/MxRdaQLSAyqEZRUlZU1BTSiCRIRBImQRjXIyqSyXogMCpSpipL7QGDMSulqoHim&#10;EyIyl5MqWRNcZIyALqFBaWkgjG0XaHAQI6C5qGO/rCzK+yCppGVapEk4o3kZnEiBtkpQhyPBzadK&#10;HRFtK5F8aAVyx1RRcoKQcEZNWR68kdDQKPAg3Rb/GzwIOEiXRakMppTxENKVcXIFCidXIpvgkDKg&#10;jvhudWVWSLhkrZR1PA7yt9pXKFv/BoKELLdeSPDkNckAUUkYJtNXDVh/BB5kJooJYU0SUynwIK07&#10;Ag8EK4EHhywVxNVa/7WkK6biozT+19//vz/3In0ly2NktzlCOy3g3SADGylyg4xED8k0PAvuSzO8&#10;GULadeDXpM1oWg/hncb83xD+3JdWirBumqRe5n5AqyECWoy41ednCA/dBgQSOo4GHcKGCfJPeKHj&#10;arSyUmX+cQ/4M8IN5fcyxkXA/dC5kMqoXlockhWAGHtYxAg/E2P3MjDMSD/lsGRE9GOEW4jRu4V0&#10;EClouJSMJm5rzsei6EwIiggPefyMMnL/mKOSUjlvyoWV00uBh5NPS5Suk+xJe8KFDSNxD6VlooMi&#10;OLKUTCDJx8TjYpx4Wo7zb5tw8nmFknJaoEeSQ3XciOFvuCKT4FA4xWMfl/EDjqic9VSOVTDlyDIz&#10;JhxpoviUFh8GC2QeduQDwIi92RK+ZUawT9Mgte+Cnu8WaLqvx36XddxuIDRsIjRsh23MLnhk7kFE&#10;+X7E1+5DQt0exFXvQFTpZoTkroEHH3gboX+P5ZaGPaZq2GXEyMByBXTdNsI8YjcjP12Cijkdi63S&#10;zZM65spydkHSiCOiCYhhhEX/Nln90oCQIC0MenCt1YNbnXRTyIJWRvA/KIMjJfkTIaPbHnH9Ag7u&#10;vDYfRgcB6LoajNE7gTRndFzXQ8XsbqQe2czjb0bJGW30LVlh9JELpl6H4/y7VFz+kI1bX5Uqi0Y9&#10;+kFgoQo3vijAza9KMP++ANNvMjH7STYuflaA84zcJ2Q8wyMZ05CAEdr4k0SCgWzjCQ+phIdUTBEW&#10;ZJaDTJE88yYdJ17IwEkfdC7aofuOK3ruuqPnnju677mi444TWhcd0HbHEV2y+BUFs+uBP3ofhuLw&#10;03iMPU/CkecJBIcUQkEqjhJOxp8nEh6SMPkiAScJFKffpOL4y2h+JhpnPkkiMKRhhtd25YsK3Pm2&#10;F9e+aMKlzytw/ataPP6J4v3HU3j561El7fQ9AYZvunH9izbMvi3l9RF8HsYTHJJw7k0+rryvxbUP&#10;jbj2eQtu8jMLsv1Qx9dKabmEqSIsfVNBCClhuaXhxpepBK1MXPk8hdCSSEApxtOf25UlvwXKbnyV&#10;jWtfJvN8Ygg04fx8AgWxBC9/Jrh9X475twk4+8ST4uqK5hl7RDCYCGuwQiQtooGwWGeJ4GrCZaUJ&#10;IcCIEasObNMIDrHbYRi6AYZBa2Ecsp71bQNFZAscMnbAJXcPvBRooM+Q9SAqCJ8V/H6ZCTyKjQkP&#10;RoQPbUaCO2ESs0ZJXmQczQiWdVrAQcY32CTw/yh1GAaoQdNJBbtNl7spNu5TwxYNNewwlCmZjNoD&#10;pZViNTxKViO6Zw1yKThVcytQd5FCdWkVOm9swfgDXcy+dML8Gy/MvXbG7CtnXPwkEDc/T8Tdb3Lx&#10;5PsqvPixBo++y8fD73Lw/KdKAkQznv1czXqZiNMvnTF0T4d+aT8G72rg0B0N9BIWehb3sH7vw/Bd&#10;bZx4bIrp5+Y488wEkw91GJjsRP25Tag+S5A5uw6V0vw+KomZeH1ZhAYRuBR1WDJatmfU71GtiuAW&#10;VcT3qiKDYJA/oa6Ib9mUOqNvNe6LqaPw2DJMCFRkjqkhdVhmJaghaUAVCd0EiDZV3j9VZZVSaW1w&#10;SFeBTaIKRX55BoppOOGFQiqZNqUrSNI7a/upYp+75JRRwVY7seUuim2EB2ltkEydsg6FLERlwu+b&#10;RfD8w7hPiDCnQFvLehb56vCqWgGZchnXo4rMEVWeqyrKT6mhZlpNaW2olwGT3P6vbgtpZSAoKF0U&#10;Mu5hefxDCcsq76gsI75CWSY8qXcFEiW9d5ccW00Bq9QhdV77CmUgZXiHmtJSI4uMOfGaZbyHTAGW&#10;BFOSA8OQ52gUS9hhnZI8EbYEDJkqLC0P/+i2cMjmMUq0/2d+e9jMR3n8r7//X3+ueRSJUhm/QHFo&#10;M4eTZIkrJRi0WyDukB3NlmaG5BFTJAwbI6KHUNCqC98mAQFteNVpKfvBBIloRitKf3k/nQzhwauB&#10;n5FujTZdRPYZImZA+skNlIGE6Udc0XghXFmMqmjKWxlUGdYhi2jZK9M1u29lKC0NskbE6Vf1FIpy&#10;jD3IoYgTFC4Eo/x0AMGhCO1XUijWMai5EI9GgkPT5STCQwzKZiKU8Q4ZE27K2gy5J9wJELKEsxsa&#10;LoTgxJN8HLwUjjxCRRmFvnzak87GFwevhOHQbQoSj330USmthM68kZFgJQakG4M2sJTCqNofhacc&#10;kX/KSUk4VXjShf+70ln50ln58/clwZEZf1cflec0eHw9FBBSUglkcZ0U7AYzOlY92MlAyfAd0Pff&#10;DF2fjcrWVKAhdhdcUvfCv2A/Ymr2I6FhL8FhN2KrdiC8eCMCZVljPggWfirQc1aBpo0qdjMC26En&#10;W3Vo2K6FntcWOt69cMvVR2C1KWndCtEEl9g+O0T1WBPmzOAnC1c1MookKLjV6MK1Roe23NKgjG1o&#10;k/TSjEIJk5LHIbKHQNnnhLgBZ6SNeKKC96HzSjCBLgCDtxzQckmHZbED2RPbUDGjgZYrumi/aYTh&#10;hy449SaC4JCCy0qq5nI8+K6WwlXDiLqSQioiyGidAjz9miL6QqY+UqwJDUP3QjD8QLohErilsFNk&#10;jzyOU/I2DD6IxJEncThOoZ96mUhgiFNaAo4RHAbueaJ1wQpdS87oXHJF5x039N/3Vaz7LoHhnjf6&#10;ZTnt+wHouCvgEEFoSMTos0QcfhKrgMKpN7mEg0xMvEzC+AuBB8nrIOAgA3pjcPJ1DM68jVGmbp59&#10;G4tL70sp7B24/nkzrn5RTUjowqe/P4VPfjuNh78bwU2+d+HTKhx/tpx/4tiTVNbpElx/X4+r72pw&#10;/k0ppl/m4fjTVBx5FIuxRzFKGUw+jeI1yiJc4cqU0BmK/cybWJx6GYQzr4Mx/Tacvy8QE4/z77Nw&#10;+ctilnMJzn8mU0P52mcxBIsEAlsGwSYHi19n8hzT+Nu8pkeBOLRgjZHbZui7ao9kwmRo3TI0RNZb&#10;I7zOWln0ya/cGJ5FhnDO1YadgEPMVorOehgErYPJP8Ahfguj/10UrH3wKtaEf7kB/Cv53FdKN4cZ&#10;fMtNGQmbwLPYhI5bH5bJ+2ASu14ZES+D2pQR8QINiR/BIZoO/yM47DETcFAlOKhi8wE1bGdd32fN&#10;KNhnBc9lBbzLVjIKX4WS02tQf2Edqs8zgj23GjWXt/GZNcfZF8G49DYO514F4vgTR0w9dcXM6yBc&#10;fS+DcnPx4JtCLH2dRliL5z1MxO2vU3Hr6xSCQwIuvw/DyRdOrIt69AOaBAhNAsMBbjWU1448NMPk&#10;YzMce2xECNTDIb7fcHk3ck9uQeKR9Uga24icY+tRdmo1qk6vJUCsRWjjCmWqpUOBOlwr1OAna0F0&#10;iiCqIW+ckHBcHeUnGZWfVFs2imolrYLCWs6IfBkiCBiTasjl57NHVZEq8NCliqhWVQQQRFxyVWEt&#10;0BChoiTK0vVWYWDCfX9CAE2XQKDpSThwWc5au8WSZkVoYLnK0v/S8rCf72vzc9JNIWMczAl55ozi&#10;jQgcyiqYkeowT1jJSH4lHPJXwLVUTRnIGcPzSBtWRd6EmjKrooqAUEtgqCfUNcyuWB4wqbQ6LMND&#10;uQIOK1AsrQ289pwjK5E2JF0VBAWabJMJDGkEpZwjaijkdcv1Z/Pa0w8TuPoJTISmgHoVeFeqwF0G&#10;VBaoKANGBSSsZBCp5BNJJehkqMFOZu9ItwXLyCVvGSRkjRCnzPVIbfB8V9GTbPNRJv/r73//yzjs&#10;TgK2gIuM+q8wgEsRhaNQhwWvh1CKRtqoM0XCEonDFsg6ZoO0IxaI7KWgNOtSdPQQcFCPYKBPGDBS&#10;sglK90bcISuEdZryfUOKjx58WnQpPHqI6JX1DQyV3AAJww7IOOrOh9wXjRdDWHn8EdlJgTpooky9&#10;rDkXjuYrMhAxB+MU7wmCw7FnJZh9nY+ph4lomgvE4GIGPxeLqvNxqL+UhOaraWi7kY6Wa8l0GjGM&#10;/IORRyiRJEN5J72UVMYFp3zRdCmCEUE2WudD+bveqCYwFJ50UwZOyrnIAlunXtTRUdRj6nkNzr6u&#10;x+kXVTj2tBQjD7KVtNMlZ51Qdc4TtQSFglNuyD4u6zB4oeUqRWghhPAgr9sRHExQOqPFB0ObdO1I&#10;h+CE9EFHPtw2CKll9JWnDdvEvXywtxMYttH57oRN7G4406F6Zu5DcPFexNbuQ3z9XsTX7kJ0xTYE&#10;5a2HV/IqOJL8Tb1UoMOo4AAf+N1GfNB16AB06WRNVhIe1hMetirw4JQpc/MN4V9riqBmMwS0mMGn&#10;iUJQbwj3Wn24VOvCuUoHLoQHzwYj+MpgSIEGJUukFWSVzMheW0T12jOqsydA2CF52I2O0A8HLwag&#10;+5o3Oi7bMpLQQe2cFh33AVSc20vnqYfeOzYYf+qD068jMP9ZMp1xAcWrHHe/Kyc4VOPxD7WMoEtw&#10;6V0yrn6WhMvvGO0/CcHRx+FKXobDD6IUkZXWhqH7MYz4onD4fiSG74fj8KNIggJF/lk4hh74o/+O&#10;Nx26B/ruuKP1ph0ar1uh/bY9OhZd0LHkjr67vvxcEHrv+hEkvNDFbd+DEAw+isLw4xiMPZM00xkY&#10;f56CsScU9pdphIYUQoPsJxESsmjpOPGKsPJKwCEOU6/ClAWwzr9Lx43PaxjFNuHa5zJbohaPvu/H&#10;UwGGDwdZn/IhGS67bvlRyCj4r3Jw64tm3PmyC4tfdOPGh3bMvCrD+MMkDN8jPN/25Gc9eL0BrHeB&#10;tACWQzAmn0SyfsbjDEHmzMs4il8SLr7LIrTkK7Bw/asq3Py6FgtfS/bLSgJMHq59kYEFQsOtr7Nx&#10;lcAw9SKEZehJEPZkfXUhrBvQqe9H8zl95I0QHGqtCA/WiKizRVgtIbPSEr6lpvAsNIRTthZsUvbA&#10;PHYrjMI2wChYwGEDxWQjrAkOjhm7CQ4H4F2sDd8yfQQINBA8/CsJHwIPZYSHEhO45hvBOlUDZvEb&#10;YRytroyIlxHzCjgwUlTGOAg4SGplwvEecxVs01HB5v0yzoHRMOv6Pkt16Lit4POjTjheTUFZh/rz&#10;29E0v5k+YC2KZ9eilP+33jBWZu7MEkrPvSaQ3XdB94IZBlk3Tzz1xoW3kax3BL93kSzLMAJsGAEv&#10;CHNvfDD3qR/LNhTn+f/kUwfWLz3eF030LmrzfhoSZC0IDha8ZwbouX2AQc9+tN/QQPXFA8ie2oX4&#10;sW2Eh53IOLYbxdO70XZVA0fu6mKccNE6swNp/asQxGg5uJXRNKPnzDEBghWEhZXKQEOZzihWLUaB&#10;rRE7u/xeBaN5gYqyE6oonlRFzgjBg/Ag+RqCJC8DRVFSQhsGqkDbgwGGC82VsOCqAg3u73cmNBAO&#10;dtipYbM5ocyUZUtA28T9zVYqSmr8AwQHWcRKciiYRMg9UVcGSMp0SKPwVTCIWM1ofi0j+XUU5zWw&#10;zVlJeFBXZoVEScIpgpC0jkiLSaXAw/QK1BEc/jHeoYKvyVgHGd8gXRbFhIz8CZbD6AqkSs6HfnUk&#10;0pL6CQ1yrCPLx6o6I8cjlPD6pWUjd5ygQoBI6FNBdIcKQltUENigAr9aFWqbClxLVJTlyx0ICfaE&#10;BLssVcWk20KSRsnMHKdsdTgSHqTVK7rS+m9lXfH/1XXx/+2vmeJZfTaIN8iFomJCStOFS4E2nPIk&#10;tbQuohhtJgzYIGnQmkJvi8xJW2RN2ih9+LGHTJA8aq4k9YnsNVHGQ4R0yLx/mYlhhTh+R/IExA6a&#10;U3gMEdylj+BuI6VlQkbXS5N52hFnZQaELJtdRRhIH3NDNEUqdcwZZWcDUTMbjoaL0XwY03D0aREj&#10;sSzMv87A2O0I1M4Go+gUoeNcDGEhDR03s/ng5qLtZhpqLkQz4g1B6XQgBdwHBfwNWR+h6IwslBWO&#10;8QcZFHIfpIwIDNkpC0DJwMHac0EUrHKce9tN62JU10prUlIeTzwpQu+SQIoPf4/iczuKAiD/h6Dw&#10;tAeaGHm336SI3mIUuxhGoPFA+gQhaUgLBceN0HqJEbosC32E133IETGtFggs04N7lgYckvbCNm4X&#10;bTccEvcorQ1eWXsRWLALERU7EVW9AxHlWxBcsAFeaavhFLUC1nSoxu7STSHjG1Sx05DgoK2GrZqy&#10;Vcce4zXYb7sBep7bYBa5B/bpMo1OEvgQ/BrpvBuM4SHgUGcAt1oat16ECf82WYtCskoy6uyzRlS/&#10;Ne+ZDbcCDjaI6KYp4OCKYskGOifw4KaAQ/d1azTM67G8d6HsvC5ablpj8L4rpl6G4dyniRSxLNz4&#10;MofCKpFvCSPySopZIc4RGqZeRivTJk9ze/Qx4e5pHIExCUefJGP8cTKj7yQFHkYfxGH0fgSFNAyj&#10;j8MIJaEYkYGPdz3QveiOrkVXii5B4ZYTf98ebbcc0LnkQnNH56IHBu7704LQuuCOllve6H8YhUHa&#10;oYfhGHseTyDIxsk3+Rh/loKjz5cHQI4/l26JBFx4X4zpT3Mx+UKAIQGn3ybhJAFi9lNGql82KDMi&#10;bn/VTmvBbf5/6/M6zH9SStFKJNT6sH548XpilrNOvq9SWhvOvMijFWH6RZnSEjb+II1wkIoTzyhy&#10;b3IIFq24/UUNrn0owhXprvi8mlBSx6i4nr9JSFAW0hIrw42vy7HwDeHl6ypclymgn+UqLSETLwKU&#10;3BRHKZKHH3qynJwIVraEbVtUXrBA+rH9fJY3MjrcitwxfUQ2WSKkxprQYIPQamsEllvAp9gU7nkE&#10;h0wtOlYZ47Cd4rEJxoQG07CNsIzeTAjeugwOeQfgWaRF2NCDX7kJfMsJDBWEhwpzgoMJfD6Cg226&#10;FszieAzpi46QAZIEB2ltSJbuCnVYSBOzgAOFbi/hWFrUthAaNhEeZIbFLlM17HegkEWsQHDdKkaq&#10;W+kv9tCfbCEMbUTZ3GaUntuJmsv6fHZdCf+RDAJicfgefc68IepZV/tuWxPW3AgQnjj53BPTb/xZ&#10;V0Mw89Yfx1444ugzW5x57cE6GswgwpflZ8s6Zkg4NcTwA3OMPrIh3Jqzzumg7vIuVM7vRPX8fv7u&#10;AeSc2of043uRe0obpbMGqL9ihp5Fa95bR1z6xBXzL21w7I4mmqbXI+vwcrdDzlEKKKGh8swqAsIK&#10;moACBZdWJ6LL1+oouIqdVePrNBHRKVUUHVVVkjtJl4XkblBWsIxVga4vQcFJBfvs/g9mr4q9tF22&#10;qthK/7HJRAUbjWkmqtgg3UIEh938jkzF1A1QU7I2mvAeCThI6mdjlrlx5BoYRm2AYcwmmCRsgnny&#10;Zkb3mynQ6+FZuQYBjctZI1MHRdjVUHx8ueuimtdRM7NCaYH4t/EO0urA90oIDrksg7TDK5BCcEge&#10;oB1aQZOWBTWlBUM+Vzu7bNUzHwHilCrvvyryWAaZoyrKYNIEgaheVYQLSBHMAprU4FurBvdydQbJ&#10;6kqCKYEGSRalLB1Ok+mlTjJjI0Ud/gXa/zOnJWTuo1z+198//qooqJUU01pJqnQmCMn9zvAo0oVl&#10;6m7Y5PDhr5BpliYI61xezCrzqCPSCRA5xxyQNk7RHbciSNgh5pAZovvNEDNAwZGWAwJHZL9kCqTA&#10;HJE1EYwR2meEsH5TRAzwWIflu05IHLHnvj2P6YSSM96oOR+mTKeMHeBvTHoQHIJReiaAjiAc/Utp&#10;GH+STXFh1PRpDkpl8aYjnsibCqQTiOeDm0vBzqODTkXztVQ0Xk4gQEQqiyNVzIUuL6zE65UlvQ/f&#10;SUbupAsFUVJF2yljIXJ4vMppH0w8LuVvtOHCJ/24/NkQFr8+ivOfHMTIvQyeQwyFK5GClk4ByKCD&#10;z1DyOigLYi3FMoILQs8tisNj2Y9C+Ywr8k7YoviULTquBijRedGECzKHHJHQYUXHbADfQk14ZO6H&#10;M6M4x8RdcKK5Ju+CR9pOeGduQ2D+FgQVboJv9jq4pxAaolfANkgVZt6q0GPEIN0U+xgh7DZUwzaC&#10;g/T/bjkg+yuxy2gt4WEj9Ly2wzx6P+wydAiH/M0G6TYyh/9Bc/gdNFUsqMMcoV2WBAQbZXyLpJyW&#10;sokfskHcIQIEYVAySMpMmdg+B6QedkP+cS8ljfehBU+M33NG+3UzFE7roHBOD9VXLNGyYI/BBx6Y&#10;+USmKaZi/n0iHXA0hTOa0XmqEv3OfJKAEy+iMPFsufXg+LNEHFMsCcefU0SfpdE5S4tDHI48TmTU&#10;Tcd/nyL/kNAgLRNP/HGIcNK+6EgwcEHvHcLBPV9Gg74KSLTfdkb3HTf03KVg8r1DBIehhxHouROC&#10;rqVQ9DC677kbqHRbjFBYlIGQr7Nw7GU6YSEFJ17zfr+M4esUnbepPP98gkIuZj6VboAsikwuRboG&#10;S193Exa6GLXWs+5IF1c2Jh+z3i564vDdYMy8zMEiYWKJgn/pXQmBNJeQlEmx4nFelxEi6hj51mH2&#10;TSWtBHNvs3Hz80q8/vEwnn3fqoxtuP5FMeGhBPPvChkZ53ObxbqZSpEj8LwIYfkF48TLcApeKIEq&#10;SAGqnjsOvA+WaLhphqYbFsr6HbKkeOUFE5TMGSP7tD4iDm9HQNcq3ntx0FsQc9AIQZV8jqtsEFxl&#10;jYAyS3gXmcI11wAO6ZqwS94Hq7idBNKtMCE0mEdsgk3sVtglboND2i645OyDZ4Emv6MH7xJjmhl8&#10;SgUallscvEtM4SItDmmaMI3brDR3y3LMxlGqsEwQaFgGB8tYChQFS4fR8gFJN21AQSMYb9Gg2BEc&#10;drDO77ZRg2WMOsKaV6Hk5C4+c7tQdHojis9sQOnMFpTP7ULtvC46FxwIn5IQLJagEI6my3YoOnsA&#10;tRd10X7DhIJuShCwxvGXhIdPCAlv/QgNdhh+ZKZsz7z14X2X8pVVV+1Yz8xw6J45wdiC0GqCtgVt&#10;VF/eg6LzO1B0bg/yZ/cj69R+wsMBlJ0zQCuhum/JifXYlfXanYDijZlXnjgtx35ihIml3Wi/sAaV&#10;pymE0tIwvRI1NBkPIMAg+RGkib+RW8WUfXWamvJeFSPvkkkK9IgqknrVENKwPJvCQhbXkiRajirY&#10;IzAgZi1Gn8HtDumekFYGY5qRCjYYqSrwIN0VkstBy0cN+oEEhxCC3f8BHIwIDkZRa2BMaJAZMmaJ&#10;O2CRsgPWGTvgmL+V4rwRvnXrEdy6UplWmkx4yDoi4x6klUC6JpaBoYrXJibjHWScg7Q4yCDQtOEV&#10;SBJokNklBAhpucgaW+6eqBBYmlu2uo9WM6OKqrOqDM5UCR/L4ytyBSKOqDAgVVUyVMbzONHd6ghp&#10;lRVY1eBVpvZvAySVFgdl5onAg7qyMqhNgtg6pNR6v6s9lPFfXRf/+EsfskPGiCOyx91IcYykL0ah&#10;6nQoQhvMYJO1Dw75fPhrDBDWbo7oHgukjtojcdgastpi9oQjEg+bM2Ln/4SI5MMym8CS/zspiyKF&#10;dlkTKGwIBxSewxaIHTZH/Ig1ksdskTHppLQ6iCglygJRI3YKONRdCEHzlUgCBIX+NKPZ88GMHIJR&#10;djZAWZ+id5GR58NUXP+8GP1XQ5B4yB5pY54onQ5Dw6VEtF5L4QOawmgzB+0LWWi8ksDjJfC9GJRM&#10;ByJXWSgrGMNLycqS0zEUSFnDQWaWRPSaIGPMlBFIJI48KMfSN2fx6tcb+PDne7jzzQSmX9Zi7k0V&#10;5j+txvxnNTjP7ezbSpx7W42zLxktPsujJTNyicL0qyRlkN/w3TgKRzT6bkXxNylA99NQd8od2UO2&#10;SOoyQ0S9HgJKDsA7Zy/c03bDJXEnnOK2wDF2ExxiNsI+eh2c49bALXE1tythH7lCmX5p7q0CE/f/&#10;BQ7S4iBdFTt01LBVwGGfOrbsX0F4WIXdJuug6bgFRkG7YZ2kBZdCA0YC5gQAWwXuwqVVYYCwMCjT&#10;cu15X5x4P50JZU4sW7nHAg6WCO+RAbTyPWvEDQg4OCsrog4s+hOgPHmtNjh40wp116xRf537txwp&#10;yC4YfezFqFwiuDCceRNEpxyCq18kMIKOozhG8b1owoFAQwxOv07BNEV7kuU49jgOk0+TGSUnUQAJ&#10;DU/i+Vo096N4zGhaKE48D8cZHnvwgSuab9rR7NF524WOXFogBBw8FFjov++F3nteCjz03vUmWIRj&#10;+GESPxPF94PRdz+Y7/tj8FEwAUHGMsiMitRlcHglUy4pzK+lhSEF599TvL+oxsX35Zj/UEYxr8ft&#10;rzsJmH24+qGdwFNAgQijULmj46YjRSoYNxn9P/9pEJ/8egwvfhxWWg1mP8lnHclhGRQSNMoJEzXc&#10;VhMoSllWRUp2ytP87UvvsnH5XSIBwx8ThKRJXvcEbfJJGH8rBFMvwglUfuimKLUv2nNrTxG0oznw&#10;+l3QxvtQe9UcJRf0FaDLn9FF1mktpJ44gJRjB5B8TBuRI7vg1bESfu0qiJR1CLr3IKjWCIEVlgio&#10;sIIvhd+zwBiu2QZwSteBQ8oB2CbsoWDvYLS/FRaRWwgO22CXsA32FA/njD1wY+DhnkdQJSC4F5rC&#10;q9gM3sWyNWFwYkInbQirFA2YxBAcItShH6qi5HMwj2e0l7wCdoz4rLgvo/f1Wd817VWwi+ImwCCt&#10;atu43aavBg1ncfQSnW5G1YwW8k/uZLCyFoljq5E+sQ75U9tRPq3JAMIUXbwnRx5HsBxj0H3LBzkn&#10;tZE5tYsAtR/1V3VYF8wx9syF99qXwOiFI09tMfjQFKPcTr2WdUzCMP1pJD/ji6471mi7bUgwJRTc&#10;MiCc6aH+mhbK5vej8Nx+ZE8fQPrJvcg9q4nqS8asl7aEBmcGHe6YeumDU5Lu/JkHwdcZp1+4MBhy&#10;xbVPzHHq4U70XF5FSJAZCepo+DgmoJFbycbYNKuOZu43z63kPl+TcQMyXuAkBfMf4NCjqoCDtDhY&#10;Cjh4qWC/HWHBgmVI223JrRVBjNCwXcaOEBQ2CjQYCjioYCNfk9V697lJN4W0NizPpJDxDWYRhLkw&#10;VRhJDo7ItTChvzKj37JI3r28qmrmbjjk7YRLyTZ4VhNImzZRP9YipneVklpappfmHlVD0XF1pXWh&#10;TMZtyDTMsysJEyuV17OPCChIS4M64UHAQQ0Zh5fHS5QQkKoJCXVzqgwsadzKfj3362i1fK9mmhBx&#10;RpXHUyWkqKLohCrylfEQBJLDy+mtZfEvf5neWaIGtwKWVb4kwVInbKkrrQ72KTLORl0Zz2EcoobQ&#10;POu/FbTGVH6Uzv/cf7FdxqQ4ewqmI/IZgR+8HK4kS2q8EIZsCrJfnTHcyrThX88IpMUQycMUjFFH&#10;pDNCz55wJsmJ2Fgh94SD0o0RN2SOzAnJSGivNG3LyP14Ck/yEVtkHud3TlCQjjG6P0FROuqk5FrI&#10;Pe6uAETyiC2yGI0Xn/JUui66bsai50YM6s8HoXouCJWzwXz4xSFLc3YOzr/KRM6InI8sfhWumLQ8&#10;tFxLRdNVAYh0xWTMQ9NVaX2IQAFhpFaW+L6TjpJTvkg47Li8AuSABbwb95FKtdB920NJOnX5/SAe&#10;fHcSz3+8gLvfHsO978Zx51tpgejH4jcD3JfFiQ4z0jyMW1/24+r7VkbR9RSFCoJFrpJ/4Na3HVj8&#10;rhe3v+vBwrdduP1NK07cjUcxQSqhTR/h1RrwK9wFj4xthIZNcIxZD9uINbAKXQXL4FUwD1wJ8yBZ&#10;CXMFrEj8liR/SS9t7Lk8m0LPRRUa0lVBJ7CHD/8OPTVs01LDZoLDxr0CESsZpUmXxSYY+u+CVaIW&#10;3Om4g1ok1bSjAgmS+jntKO8Ly17uh6xcmT3phgy+lipLaxMUI3rNEdwhsyvMCA+WSndSLuGx+2YA&#10;Qc4b/YSG9lvmymDEjkUnBRiGH7kzCvank/TD1KsAnHwdwCjem1tfCmMwzrwOwamXYYy+6MifhRMW&#10;oimUBK/nSTj8IBpDDyIxSkgYfxLH6DmOoCDLaoczaoym6DOSv++nRNTH6MSlxaF5wZ7g4MjzcCUc&#10;EBwIAj13ZDCkdE0INHigbcmdzt6Dr8v4iHR+LoLvheLw40iebyS30RSLeBx5Fo/x5zINMxGTrxIo&#10;Iik4/WkW5t4z6v+6CTe/OoiLn1Uoa1QsfNlKeDiI+fdNvIZCAiufoZt+OPIwEuffZmLh81Jcey8t&#10;EPmEzlJcf1+H2dcFFAwBIYr+k3DCUbgCTnNv8nDxXYVSv4/xmo88CsX44wBCgjcFz53C44mRB34s&#10;8yCM8PoP87qOPA4iOPng4IIjGm9IGRCgblgT4ux4X3x4fYGou2GH3HN6yJrWRvZZXWSe1kPqlA6y&#10;zxii+JwVYcIYSZN7EDG8js+sOhIObURMux4Cq83hV85ng4LvQQBwEXDI0IFjmhbsk/Yp43Eso3bS&#10;tnN/O2wZedol7YADBcQpYx9NE05Z+nDJNSZAmMAtn/DB4zjnGsIuQxcWifthHL0ZBqHqShZJGWxn&#10;QUC2SyEkp66ATSIdd7QaDPwY+TpRyChoO3QJDpIESroqzNRgGb0SES2bKRzG6F9wQvO8BfJO7EH0&#10;0FqE9q1CzNBGpI7vQOaJ/SidM0HHgiuGJf/H3RCUzVoghdedO72fcGWEbtbjocfOGHnmjMNPHbhv&#10;hQGCw+EntoRIL8x8FoG5D4TIN5HoIaw23DRADWGh/roemhaMaaaovWaA8nld5M8RSs5ooHBWBzVX&#10;jNC5aMH6asv77Exo8MSZt74KQIw/deNrbqxPQXj4XTSefu+La+/0cfz+JgzdWE2IWInWcwQGgYZz&#10;BAaaAIO0Msh4h+pT0k2hhjJCQz4j68xBFSR0qiCkTkWZVWERpQJdD4KDDWHBjGa+bDule9OS/sKc&#10;/oJAtsHwo0lrg5Wasuz/AU+ZpikDIdUhC0vJmBMZIKkfogL9MHUYRK1RwME8ScBhF2zS9iiL+znk&#10;7YVj0S64VeyBd91uBLbsQmTXNsT1r0fi4CoGHctjOQQgCiaki0Gd4r48tiNPZouMUuAJDgIMqYNq&#10;SB+W5FLLrRXlZwkO0tpw7iM4CCwo3RbL0FBHk20t4UEAopIAUUZ4KD4hv0UokbU5+lYgrFlNmXni&#10;WrjcXSEDJN3zV8CD4OCarQonaXEguAo06PsRbP35fqrG/z23OfjcR/n8z/sX1qaDuF4CwZAZcij4&#10;RYyGC6dk0KIHGi+Hoe58OBIJAB6ygFWtHm++NcI6LOlY7AkOLnxA3ZA27qB0X2QdsyUU2FGElhcz&#10;km4KWZNA0gzHDFojhZ/LmeLnjzrws9w/8VGkCA4yHiKq34IibotkgkzeMSdSpQ/aZFGq65HoJkA0&#10;zUegYiYAdZfCMHAnAVfeF+Dg+QAkDTrynAN47kEKODRfS0HtpQQ0Eh7aFrK5TeJ3YtF0JQ7189E4&#10;SIgYuZNFcPAjrFAcj7ggqs8cPs37eR57UMXIrHzGEq2XvZUm5Kc/HycoDOH+9+MEhTG8/9MCvv7r&#10;Q3z2h+v44s+38fmfFvHql/N48K2kDB7Gs5+G8fD7frz8bRKf/Pks3vx5Co9/OUSYKEPLWQ+kNh1A&#10;WssBRNbtRUDxdnhmbYBz0lrYx6yCTbgsnb1CWZvCNJCV1p9G4jflw2vqr6osZGXsTfPiA0x40GdE&#10;oE2HesCWTlVaHUzUsINR2DatFdh8QJ22Ajv1V2O/9Ubo++6EdYImwcEIwS3WBAcHJQV1Pu93wUna&#10;KQ8UyrLXJz15f1x5X52VrqRoQlVQhzG8mwzhQwtoNeL9N+cDa4eD1wgMNy3QdN2QztGADtQUnUvS&#10;vOuKYy9kQGQQTr7yIxh4UpDdKMxOfI9R+FNPCn4gRVOa04Mo4tw+DiEchCuwMExo6L9H566MY+D/&#10;FFABgYEH8plIgkIgRd+Ljt4VfXed0cVou5nC2XLbWWlRGHkYSlGOwCChQD4/JLMn7vmgddEdrbd9&#10;eOwYCmocXwvhcQN4XhGYfJGsTL0cfRJLi+FrURgkqBx5FstoMw2nPsnE7GcFuPF1Kxa+7sT5d+W0&#10;UmU79TIXh+7Fo/NWGA5ze/mzUtz/uhH3vmrEjfeVOEvIHX8Uh8nHSbjwtpxWxf+TlFU8B+8H85ql&#10;2yUSZ19m4tK7KoJDLsYeRGDojj8jY1ce155mi65bjgRnV5a5K4HYnnXaCq03HNFw3ZHRrgPBwYXg&#10;QONrAlCSVbOPZdV4ywWll8xQfsmUn3FQxnc08xgdS14KWPXf92a0Tfji/SubYwR+egfKTxkjvd8e&#10;YQ22CKq2gncJhT+X4JBJcEjXhGPyAWVMjnU061WMDOrdwf+3KfBgTyGxT2H0mbIXdqnacMjUh3OO&#10;4TJ4ZOnBPlMPVikyvmEPjCI2Qo8RrU4QQZhO2lS64lJWERwEHlbCKk4dRnxPx5X1XKJkI0KDDoVN&#10;oCFyDSKatlFELXCMdWj2ZTzOPI9F34Izis/oIGpwMwK61iJsYCPiRncg+5Qeai/bonfJj3UsDAdv&#10;eCCPr5XM6bFMrFkXnHjPndH3wA499yzQdc8UPfdNMfjQCuMv3HDybSDhIRpnPo3B8DN/Apkxyi9r&#10;oobg0HzLAm2Ltgo81141RulFQxSeN+BWnzBhhIO3jVmfzVj3bfhsOBCmXQnRXph47s7nw4MwHUQ/&#10;E4dXPyfjxU+BuPuVBW58oo2LL/bi+OImdF6Qlgd1CqMAAyP0qRXKglKS5jmfIpzDiDy9XxXxnbKo&#10;lQoCKlTgnKkCs3CCgzvBwVrW+1i2XeYsRwEH2nYLgoOpKk1NGRi5hTCxw14Ne93UlG4KQwYuMhBS&#10;6aKIoIgGq0BbBlsS9HQjVsEodiNMErbBPHEH7+lO2GYQHnIJDoV74VK6H54SHDVoIfigJiK79yK2&#10;fxviD22g317N6H8lMkbUFIhQjPsZh9UVWFCgQTFeF8FBuimKjhMCZDyHjGugVREQqqV1QQDh7HIr&#10;QzWt6vRyl0U5gaH0hCqKCFWSByNbgKRfHTFtMpiWIFCgCvs0GZCromQsdcpUg2sWIUJyPSQLlKrB&#10;OIjX7Et4YjlIV4190mrktHm+ax5Jtfsoo//5/oIoYsGtBxDWrkUaNGDkbYzYAVOkj1mj9Iwbhdaf&#10;gu2P0pOuyCIIRLSZskJowLvWiJ+3ITw4Iee4AIAjSmZcUXbODQVnHGkOqDznTkiwRhKPFc+oVQbZ&#10;SWKpOMKBrJWQecyF5s73nfi+rJnAyH/YRjGZ1ilN5Fk8fi3hoH+BEee9dHRdi0HLlQg6ziic+yQX&#10;Jx6lIJ7HTRjieUz6oHI2EvWX4tFwJRmNV5IYXWSh+Woyqs4TOs6HoO5iBLpupGBwKRvFBIck/m7u&#10;MQ+k8beDO/UR3LULKUf3InxgNx2KISO+cCx800DHX4DbX/UTCibx678+xS//8oTAcBlf/uUqvvrL&#10;Te5fxae/zeDlTxOEiQv45X/cw7f/cgWPfxrA7Ks8HGRZhNbshFG4Gg6Q/u3j18CvcBM8stfBWZxk&#10;7ApYR64gNJDq6TzNWFlNAgkKBAZjAQZGXMY0WSXTiOBgIg+0Nyu0Bx9egQdnFWjJ7AprPvCMIHYZ&#10;rsB23RWMytSxXX8l9lqug47HVphF8WHO10dgowViKAoZR10IDR4oOu1FR+utbPMIEpKOOmVMcj1Y&#10;s0yM4SuJoZSkULqQnBzZx/RReGY3Smb3ovqSFiouaqD8gjbFy5Si7EQR9qLY+tAx+lOMJep1osBb&#10;4/BDO5ojxdKJDtSPYhmqzHKQcQcDjKAHuT9GcJBpiJIRUuzI02iKXwA6Fr0JDhRZCuzwI4IAoaFj&#10;yQFdd2TGhBsdtxPabhMk7vkSRggOvHciyofuh/AYsfxOFD8bokDD0IMEfi6U4BCAbn5ejj/yJIoW&#10;hyF+boARaf89EfVQTMpUz9fpmHqThQuEgBtfteHKhyacfV2AqRepCmB03PZnBBuJuTf5uPl5Fa5/&#10;qMYVgYq3RTjD+y8ZLw/di8bg3WjCQyamX5azbqWh/660NmQSFIoJWIU48TyPQJVNqEjFqMwgWQpB&#10;23U31MxbovqiOQHYlvXbnnXZCkWzJig/b6IIYc1VwsMNN7QseKP1lkxDZZksevHag9D/MBi9BKfu&#10;+z449MgfEy+icepNMo7JzJA3cTjzSSJm38Uz4k3A7KdhmGCkPUqhlNkGQwthyD3sheReN0S32SOo&#10;xgKexYYECB24pmvAPmGPkm/EhmYbS9EQeIglPMRth108YSJ+N2wSCRipOnTQurBLk6mc2rAmNFgm&#10;acA0djcMwtZBl/Vdj6bLum8ctQI2yavgkM7nIm0VrBPpsMP4nhfrt52qEi1ru66AZ85GpPbux8EL&#10;jjj1LBIXXsfj2qcZuPJpFiZ5/w8SrArPGCB6aAdC+jchdmQXMqd06aMscfCmjIMJQc8ifducGQpm&#10;dAlfFui564D+B4Sze9ZoWTRBk3RDLBoSHiwx/JjA+8KDZeZHcAjF+MsgtC3xXlzWQ/VVAzTdNGO5&#10;M+AgONRfMyekmaBs3hhVV4wJayZoV8DBFGNPLDH+zJr1yhYnXrlw64rJZ+6YJpQsfBlNaEglPCTg&#10;0XcBWPzCGTc/s8bV14aYursdbedXonxKDYWMnHNGVyB9kFF5n7qycFVMuyoim1URUqsKP8kcma8C&#10;OwqiSYgKdNwIDlbLabt30CTr5g4BB4LYDto2aXmQbgtr/i+DJulTDtC/6NL3GBHqTAkO5rwv0tqg&#10;FaACDVmxNFANmqGrCA/rYBCzEcZxW2AqAJHM+054cMzfB+fiA3AvZ9BZo4eAJgOEtEnwqYGYnl1I&#10;6NuCxIH1SDokSaOkS2IFEvtWIKFHTTEZp/FvUzH7lwdYZssYieNqKJbxHNKKIN0zYlPSoiBdEgIX&#10;MlVTFQUyTVVggcCRPqyqpP+O61qByBZCQ5UaPArUCLWqymqgsny4OcHINnEFHFPVFWiwjlWFOUFJ&#10;pgMr4MByMI9WhQ2/I8mjkg4a/t86T2cYfpTS/1x/IQSH8DZNRHRoI3HQAIlDxkgZsYKs81B9zovg&#10;4McHMIDmj66bQWi+FITIdjM4SnKXelmzQqZq2iFr0oXg4MFoxQNVFz1J8M50aO4onnZEzpRMS5RF&#10;leyU9MaypHMsoUBWRsyYcEcKI/7MSXekM8IVsIgZkrUTbBHYaYrQXgtChhNq5igsC/E49jCTjjcL&#10;Q/dSlLUIrn5WiPwJF0T2yNgJd0bPAaiYi2QEnKK0PBy8nobu21mouhCOoml/OhJvNMxHYGApnSLp&#10;A1mpMWfCHvmTTkg4bA2/g/sQMbAfTjVbkHRUn4ITjDNvUxj5RWLhiz4sftWDpS9bcY8R591vJBVw&#10;OxY/78Cdr/rw7IdJvPv9GfzwLzfx/IdxHLoahbRuA3jkboB+qCr2e6tgjwdp3omVNWwVPLJWw4UR&#10;lRMdo12sOsGBhEuwsKCTNJMRzIyyTOlMjfigGvmJ8SGW/kZWYmOpyB/3BSYMZflbT4EINWg7qeOA&#10;zQrsMV/J6GwFdtB2W6yGpvMGGARthy2jRa8qIz7EktzLToGH3BNuBAbaCd6TSUekHrFH3JA1gjpN&#10;4N2sD/dabThXasGV0UNE336kHduM7NMy1W0Xyi7sQ+VFTTQQGrru2GPipT+BwQ/HXrorXRPDTzzR&#10;eccB3XetMPnUGScIFf13nWjuGJRWBAp0z13po/ciXPgx+o4gUMQqon2Y+0co6P0UwO47vgpYjD+N&#10;wPBD+bwjRdKK0CARoh9/24ti6Y7eO94UfX9ljEMnxbP7jh/FPQajT5MJD4mM7rJ43CSCQxC/58/I&#10;0pfmp4xzkJkVhwgNfYzUDz0IoahT6J/HUWyTMP1pKRa+6sDl9404zmMcuheOrkWZoeCBqedJuPV5&#10;NRY+r8EFgYWXeRTgDEJSIs85nseLRtcSP387DP1LBJ978RggRAzcJaw8lJwNGbzuTJqkNU9E7yLr&#10;6GIowSEY7TfcCQ7WqLtsh7YFH3Tc9GF9tkXeWUOUEByktaGZQigzRA7e9kX7LR+03nTn1pORMq/h&#10;eYySCnv60zTMfZaJq18W4uZX5bjyeSEufZ6HG98U4+735XjyYw2e/lCBpa/SCT/xrNNprNv5GLqe&#10;iLKpED5nfkgfckdMpz1C6y3gW0KAyNQiPOxV8o7Y0OxotjHbYRO1DdbR22ARtQOWsXtglXAAlmKE&#10;CCsCg2WiBizi98M0ZiefjbXQDVRXwEGf4Py/wGE17AkP1kkrlMF4+qz/OhQzq/hViG7dicqThui7&#10;QSF/EoEzz8Mx/SwUF17F4uyzKPQtuPI5N2fAYMoAQB8xh3cRHHYjZUIL2acMCLnSlePBwMILlRcs&#10;kX7yAIrO67I+WbIOuLBeOOPgEgFgwQiNt4zQeZevP7LH4SfOSsvD1Fs/nHgbioHH3qhlva+4ZIDq&#10;ywaovWKAhqsmqLsq4GBGcDBB9RVTtBAqupZMCXKmrHsWhF8LwoMVpl464vgLF0y98sDsJwG49WUU&#10;70EyLQGLXwbi0ifOmHtpjZlnxjh1fz9Gb25B7amVSGMUHtuphvBmNWXxKt9KWaFS1qNQgXsehU2m&#10;GaaowjJKFYb0HzIrZY/S4sCgQgZSExD22Ktgn6MK9jryfwcV7OZ2jzMDG/oRLR+WNaFBBkVKU71M&#10;dzWlSauQBn3RPvqbvb70abxvmsEroRO2FnqR9HNRG2EYuxWmSTtglc66kE14KNSEu2QOrTFEQKMx&#10;wtoMEdWhhdiufYjt2UnbhLjeNYjv5n3tkPTSaoRUglAHhZ7/x8hr3JcMmUkys2JUHVlH1JSBlpLD&#10;IUvgQLb8XxJiZY5K1k1VZeqmAId8L1KSYjWpIaBGHV6l6nCR6ZgsH1OWjz4DNJl1YkBAMI9cCeu4&#10;lcpsHvMI+mDCggH9rB4DNSP6ZMm8KTMwPMqWc1XkD5n99/ZTMaUf5fQ/z59/pQaC6rXgX6tJh2CI&#10;6E4j3kRzpAzZIG10uTui+LQno1I35B53QcWMD+ovBPEGucCrWgdeJMngVlPE9sm0RiekH3UkMPhR&#10;SDwZhbpzX2DCBeWzPM4ZZ6RTpGMp1rFDVkgZd+T/0irhTtGncI9QsMYJEuNuiB9xQkCXBYJkPYxh&#10;G+Se9FRaGmSA4YmnWTj3SSmufpAkQpXovR6G8E5zxBySvnpv/l4kWq6non0hA01XEtF0LR5l50MY&#10;HQegeMYPtZfClbTRlbO+BA0n5ByzQfKwCcJ7jODbqomgLk2Y529EQNt+OhY3DD6SFRcjcOPzfjrV&#10;Q7Ru3PtOlkQ+zK2spzCMB78bxbOfJvDpH09g+nEhEtt0ldz7+1gh93jJg0aCp8Dv9VLHLlcZBb4S&#10;7pmswKRb52R1OCaowz5OnQ6XjpFmSUcpWd2UyhuqoowsN5bplwF0BKzIxv6MAuhozUMZCYStgFkY&#10;H+xgdUKGOkz8VxIk1kDHZTUjtFXYZ7UKe62577CWjnczzBgdOuZp8d4ZIqTdHJLkK3nEXpmWmjpm&#10;jcTDFkqyrrAulkeTHmFBEw5l+2Fbshce9bsQeWgjEo+uQsHsRoLDbka9+9B43YSibc+ycsPxV34Y&#10;ZxQ1+tSR5oaBh25oJzj03LOl4MssC2dG6MtN6QN3AwgQQRRgX6VFoZciL/3PY48jFWhY7maQPvxA&#10;DD2UlgkfHH4ggxtd0XbLhoJpRbG0VwY9Ls+acCMwMNIWcLjjg87bHuhc8qZwh/D78Rh5lExxTkLv&#10;3TCKAeHjvh+jScnlEEBhoFA/CscAf0/AQ6Z6HiM0HJfpmLI091tZkbKBIi/jZzwpEI6EAG9cfJuG&#10;m++LGfEWECAycPRJCqZe5ODkqwIeI43XnECL53XE8TpieW0yKycZk08SceRhNK8/lPARyOiXQkSY&#10;kJaJnkWWyYI3mq/Yo+aiFZ8jETo3wpI/QdiXv+/EZ8yMgmWKhhv2LAMPgpMfASsUI4+jeI4ELl7L&#10;yVeJuPghHze/qcDit1W4830tHv7Yihe/EHR/6sZj7j//uQNvfu3BZ78/hC/+NIIv/3gY737twtuf&#10;W/Hpz21Y+lCPgevpaLwYh+qZcEZ2gcgY9kACASK8xhzeuTpwSNwLG0KAbfQOAvA2AvAWWIZtVdKm&#10;m4XvgEX0HljG7VdgwSJhP8xpJoQMQwqNfvhK6IbQedOk39w4ZhUsktYQcNfCJm01LFJWwip5Jdzy&#10;1yOmbRdKjmuj44oDocoPhwiGPbfs0HnTFP23bTFGaBwgDDQSDMpn9VBxzhCVhIecU3oMBDSRekyX&#10;poesU4asu1Ku9vQNpkg+sQeZ0/vRdNOCkOnD+huI4cderCMs2yVLdN+zQj/r7jDBYey5dFkE4Mw7&#10;3ssXYfyOLY+lS4DWQSUBouGqGeqvWqF83gKlF81RcdkEjTy/zkUz1lFz3iMzAp0Zxp5a4sRLJ5wm&#10;NJx+7YnZt1649M4Ht74IYJASiPlPPQhEtgyWTHld+jh8SwOjC7vRe2UrMgdXEBZUlMGPDhkqjJxV&#10;GCmrwi5ZBdYUN2tGxpb0H6b0G5LwSdt9efrlHgKDbDXdCBOSA4YAoE3fJPuaXsszKPToZwxkxVJ+&#10;14jQINkhzcLVldTeWoS3/d48jgdBw1N8G49Hv3aAfkcjcAW0CRG64WuhH02AiKevSd4Oa2WwpAZc&#10;igkP1YYIIjyEtxohgj4ygkFrVMceas92gtAGRB1ciYhmdZoqosRa1BBBC6OFH1xOrR3XS6CgScKn&#10;BIKErN+ROKCqQIUMpEzsU0V8jyqBg7DQokJ9I1hVqcKz9B+ZNFk2LCNZjl1fSYrF6+b16PBaDAMI&#10;qWErec3LYxtkKrAey0dMEl5ZJy23NvhUqyH0IKGmWw1Fo0b/144zMe0fJfU/x5/knHfI3AeH7P0s&#10;kANwL9WEH2+uJIByq9CBn9zkTgtED8g4BTtE9kk+Bzr+hTiUn/FFeBsj0lpZXtsI/k38bLcVymbo&#10;8K4Honrei1EoQeOKFyrOu6Nk2hm5U46kfjskjFojmVFt/GEHJI05I3HUkbDgyNe5TyhJHHNF5LAj&#10;gvttEDpog4QjzsiZ8kLVuSB0Xo9W8jBc+7yKUX49zr/JQhKj4+AuKx5LWjnCUX85EZ23MnkeSaia&#10;j0DlfDgdbQjKzgXyoY6iY+brc94oOkXYmbBCVL8xAtr14d+mT2BgFFW6C0ZZGxh1a6L5hhNqCUGn&#10;X5Tj9ld9ePj9KJ78bpJRwQk8/mEC17/oxNzrGtz+shHt573hVrCJBE4iFyqXaVDStMcKqEl63+vN&#10;B8yXsJC+Ep4kV7cMVbimqcFZUrYmqsMhQQ32sk1WUxyB4gxYWa3jZWCSKixI/WYKLKgTMNRhm7CC&#10;76+CLR2rbG3iV8KWEZld3AY6782EiI3Qc18PLed10HLZAF1PPtDBW+iY98A+Xwue1foIOmiKiB5z&#10;RPXJ+hqGBAZdBLVpw6dREy6V+2FXtAfW+bthV7ITAR1bEDG0CsmTa1A4ux1Fc3vpfHXRsmDOaM0a&#10;XXetKVx2jKjoZB8LSDgprQ3NFPkORnDdd6zRftsOLSJ2Cy6MyJfHNEhfv3QpDNGGGfkfZrQvYxSG&#10;GTHL1MohAsPAPS8Kpwu3Yk4KODQQHFoIDm2LLvwdd/Te8+DxgnHsaYySLKmf3+1YktTTBAPJOPkk&#10;jeIdw/MIWn6d70sz/vCTMIpFnGICioMP/JXpoVOvUnBM1qt4KummswkCKRQGd7Rec8WxJ9G4JAMm&#10;X8qiaOHouBHA6/LndfFaKP7Hnmfh2IssikMmLn2QWRSyumcyBUPW3SAAP5fcFJFKi0ibdC8orQS8&#10;xkV/Ao8Pum5JS4Mlhc1CGb/QIRCkmCtBy4X/SzeNM4Ye+eHI8whMvUnE+fcFuPZFJZ+NEix8VYql&#10;b6pw97s63Pu+Afd+t2wPfjyIZ78M4PVvI7RhPP2piwDRRnjow+d/HMcXfzzG7QTtKL7+0xg+/HYI&#10;V17XYngxG70LaWiTsUJzYSg74Y+8YXcktFrDr0gP9sl7WCe3wSJsC8xCthBsNxN2NxF6CRARO2Ee&#10;sxdmcXthGr+b9W8nXAt2IfagNnIH9ZHTr4OYhp3wyl8H+/TVjOrWwrNkI4JqtiKunbAwoYfeq044&#10;zns78zIec68yMHwnFPXzZig/twd5ZzejdFYD7dfdMbgYg75b4QwaHFHH8mu4YoNqwlfuaWPknDZX&#10;LOOkMfJnzFF52Q4VFPi0k/uRdpp1+RpF/ZE3Jl+G4cQrGd/iT2BwIvRao++hHQafuCjLsJ/6JARz&#10;72Vxs3i0L7otgwOt9oopWm/Yoem6PY9rjZIL5ii7ZIyG66as9+aEWDN03zXDAOHh8GNzHH8h4OCJ&#10;M7STL1xYJ2xx+qUdpl/Z48QzG0w8tsDoPTOWuwHaLmtj4KYBRm7poeH0dviUMniIVOHzTAtkcEEz&#10;EmNwId2b0kIp63woGSIpjpoMWDTc1Bg8rIBe0AoleZNx5GpleXMjwpsxAxDjcEJCtMrystWMxk3C&#10;CB98zVgGr/I4ByiukoJ6l6vKv9luQskeQsRevrdfAiRG7lohK6EdvpoAsQ7G8ZtgkboDNtQY50L6&#10;nAp9+NUaIrBeIEIPoS06iDiogciDOxDZsh7hTauUlNli4bJtlKmlaghukrUqVPlZVYTKmhW08DaC&#10;RbsaIjuWs25GcT+K74e3LM8qCZBFv8roZwtluqWMZ1CDdQKviwGZPstJpqlqexAc3MVYNgzsZCCk&#10;AUHIkIGZlJ2eL8uQnzWLljVR1OBRooaABnX+5gpEdakrv5s9qP0/D56MGltW1f8Ef865hIUCLcjW&#10;LmM3PEq14V9jxIiUMFFwAK7lOghoYjTeZY7YIcnJ4IisKQ9UXgik84xE29VIZI+6KhXBo0pEyFwZ&#10;OFl02hPlFOaqC95oueZHwfdAyVkX1F30QcEZF2RM2iFtwpbHtKY4y4BIBygj+ycZyfB4cSOEhyPu&#10;iCY8hDMiDu61gn8Ho+A+K37PDZVzoRi9n4bFL6XVoRxN530Q1G6M+CGe3zEf5J8OVroqWm+mEBoi&#10;UHc1GtWXIuhkglBzKRw9d5IZkXgia1LGYFgibljgwQLB7YbwbdaEd70GjDM3I7hzD79jgpRxSZ/s&#10;huk3abgiTvnrOix800ohyEbzfDAdQC7KTzjAMFYdu0n4e6U5z5/AEESSJ6lqkdo1Q9SxnxXSjMLu&#10;VaAO73wVeLIyuwtAZKnBNXMF99XhmacOn+Llpkd/mo80P0o+dUlSQlp2TCVopKvDLXcFPIpX8Z6t&#10;Ik2vhFcJt8Wr4Vm4Bp75G3ns3QSSfbCK2A59n03Q9dgAPS+ChP8mGEZsg2nybtjkHYBblR4hQQ/+&#10;zQIL++FZt5uv7YZj2S7YFOyEZQ4jxpzt8G7cjsDuVYgZXYXU4xuRc2Ynis9poemGMR2iFdpuW9GJ&#10;mjCyt2C52GOM8DD4gIK3REd60xLNjLrablksg8NNe94bFwrs8pgGGQApCZ8mn8QQHIIIDmLB6Lvr&#10;TXMl6MnnpYXBFm0Ldgo0tBAalsGBkf8DbwqoPwYJGMMEgSOPw/j9AAIHI3lCSTdFRronRh4lMuKL&#10;IGQEon3JGx13fdBzX6ZhBuHoiziKRSrGn0UrCZ7mPpVWgwwMPIikQMtKnFE4xO3I/TBceV+IO19V&#10;48LbLIw/pFAthqPtRiBarvujdSGQoBJMcQjH8KNoJYnUzNs8TBAUDj0IV1o/ZFCmjN/ouxvAuuiP&#10;3rvS4iLJqzyUlNaHH4QSHFwpQvYKuEryqv57Ak+evAZJ5OSP489CMP+OAP0hH1c/z8e1L0tw9/sm&#10;PPmxEw9/aMEDgYTva7D0bRluf1uOW98QfKXV4Tu+/rsOPPv5EJ7/MsjPyqqdTXjE7dMfuwjEfXj5&#10;y2F88tsRvP/DGL74wzBe/K4LM8/LMPGwkEKWxag+CR2Xo9E4E4yyox5I6bSGb4kObBJ2wjR0E0wC&#10;N8LIfwMM/DZQyAgQIaxvkTtgmbid9Xo/cg+bY/BWCK6/r8DzH3vwgr+7+HkxplkP+i+7o/OCM0Zv&#10;+eP04xjMv+VzTgh68kM7Xvzcj4c8l+uf17PcEwgKLvQxWsg9sxWFMwSHBX8cfZLPsinGyIMElqG3&#10;0rJ18KYzAwh7woI1zRa5Z60o9rasiwS0RR+UXuAzfnIPii4Qgm/ZEzK9CZFBmHghLQ+8LwQHGfcw&#10;8Jjn9dwbx9+GYOZdktIF1Ev4LLtojJLz+oRKW/6WKwMmJ4KDDUovWqLishkabpgp4NB1x5Kft2Ad&#10;NGXdMCWc2uH4c1dMPCWQPLJlfeXr940IvcY4fN8QQ3cNceiuCboXjNE4b4iWS4SI61ZomtFBaK20&#10;IKpgv8NyjgbJrimZIbVcVaFDIdT1lNZJQkQQt9IV5L+SAriakfY6WMRvhg3F3C59O+zStsAuZROD&#10;j/WwT1mtROT2DFikWV5aPWV8iQFFVJO/tddNBTv5OzucPm5p22XL390hIEGI2E0h3ktQEYDQDFaH&#10;NoFEP2YtTBIZsKTvgl2uAIQsbaALL0KEPwPP0GZ9hDdrIKJ5F8IbNyG0biWvj1F9HQGAFlSnhqB6&#10;dYQ0qiOYJjkYJOr35daPnwuoJ1gQLgK5lc8GEhhk+XBvwpW0MjhlfYQGyUYaQxCSa1K6KOibpWtG&#10;EukJOHiqQVu6fAlAAg3SPSYmK4JaMnhzylVXuin8+RuywFY4QSW0TfJCqCKxZ8//s/54yPRHaf2P&#10;/edVoqUsd+uUfwAOWXvgmLOHhUNokFGxhAdHwoNTkQa8qnQQJktu9zIyPWRBcbdD7kmZeRGK/lsS&#10;gQQhtscSPnVGNGmlsETmhCvyT7qhYd4PrVcDUc1ovOWazIrwRuEZJ2TKLIwJOwq3LeIOWyF53AF5&#10;J32QcdxTAYfME35IJ0gkjjkRIOwRSHgJ6bVE5CBB46inMkPi1LNM3P+mFNOM4hIkuVS3BRJHnJF1&#10;3B+V56PRdC0JlRfDCQ2RfKhjCTzBdO4xdMyZBAdvgoMMELRH6pg9IvvMEXjQYHn58EYtmOZsQnT/&#10;AYKODq95O0qnDdGzZM8H35bO3BT500ZImaATWEpCyXFn0vVKbJfmO1a0A3xYtUJVoENq12VF1aHp&#10;xa6AYcIquJesQ2DVCgRUsMLL0rYV3K9ciaDqVXxIVpG6VyKWFTK+W4xE207qlkFPkpaWD1EwHw7p&#10;r5Omu4jOlSzrlQjj50Nkbf0maepbi8imLQiv34+gSm24ZR9gJLid0YfMrNjAB0FGsXM/eiuMk3fC&#10;ivfbqYQPc9luOJXSkRRvgW3BVtjkboVl1jaYZWyDTeFW+LVvQJAsNHNkDZKPbUHmyX10lroUSmOK&#10;tiMhwZGOUfpxjTDy0IxOUBLkWNMxSwuDFRqvMfK6asKtNRoZkbXSwfYw2h55HEGLhuRokJYGAYZj&#10;z3iPHlJ8KZaD910YZVui7gqjy3kTOmQjVF6iXTZCzTWCyB0XDD70w+gTwsZjP37HG11LnrxX3nTA&#10;MgNDugOi+HoMepdCKdB+aGZk30hBaVvyoCh4ofeBj5L8SVa+PPUmA3PvinDuXamSdrrumjuqLjso&#10;rSOXP8vF3W9qcJfgePGTPBx7GqtMq5x8KmMUCAb3KXz3IlhHwlkWQQQUP4JCAMsmhHATRsEIY/Qa&#10;ROO1EQ6GH0fyvCNx5GkYRp4EEgiCceFdCgFVWiQicIwm01WPPQ/DsRfSdRKI2beR/Ewcbn6RjycE&#10;gAffNuP21xWEgkpCQT3ufd+I+9/X02qVRa5ufVOGhW9LsfAdP/NdLe7/0Epo6MfLX4fx7Nd+PP6p&#10;Aw9/bMaDH8QO8v9eBSieKd0ZrRT1Wjz7XTWuvyvB1JNCnHhShMmHORhZSkHf9Xi0nQ9FJZ/Z5G6Z&#10;eaFNx7wVhgHrCauyyut61juCatAmOu0tSOnWwxDh6vpnJfj0D0fw07/cwG//lwf49X/c5/4VfPO3&#10;U/jwp1G+N4jP/zyOb/92Bt///Ty++/s837uM93+e5nmNYvGbTsx/VoFTL9KUlVebrxmyfhgTXr1Z&#10;l9JYToU0nuPDaAKcjKPxo3AzkLnsiqI5exSes0P1ZSfWv0DWrzA0EUDSTx1A+um9yoDGJsJp7z03&#10;3h9PDDxyRuddG7TdsUL3fXvCgytGni23SsgAU2mhqrxsg/w5I9ZPG9RccebWAaXztqi4ZIXqq+Y8&#10;niUOLloRAC15781ZF0wIJwSEx1asY448T0f0ESo6buvzedFlfdUnTOqie1ELXbd10XGTz84lU1TN&#10;WaBmzhrFx/TpQ9ZD04PCbaSKXSYUdXMGK9YECVv6HycRwuUWB1MKt2nEGgLDephHERCStsE5Zy+D&#10;DC14lTJIKt4Pr6I9DGZ2wquQAUfRCrgyoLFLJjhELzfRS8rp/YSCXQIKhJRt9jQCi2L8f6u8Jsbf&#10;3e5MI0jsFIiQbloGUdLiqhNGcJFl2BO3wTJtD2wz91NnNOBZpovAWn2ENeogokkD4U17EFYv8LAa&#10;ofWrub+GfnE1gWANfd9a+NNPepatgFuxOlxLls2TYu5dzoCLvtS7fCW3q+BTxqCqaBWcclbCPmOV&#10;Mm7GKmE1zGJWEWIJUKE8nyB1wgPhxltaYmQMDcvNa3mrxwBQWiRk/INhqJqS0dQpl4FeKYM5woqs&#10;0hncQlCRcSaKqdJXb/1/1YwH3Pwor/9x/8IajShIjLJr9OFVrg3XIt5MwoP9Pyx7D8yTt8OSpOhW&#10;pgmXsn1wr9GEb4segnuMkXLEHpUzjJhuxaD7RiSyRpxIgvpKE3hEl5XSrVF73h+dCxTvC76oPOfF&#10;rQdF3R2FZ50JFo6EBUelBSJhdHncg8y0SDvmidxT/kjnfvqkm2LxY3aIGbZGzGE77rsg71QAuhbi&#10;cPFNNm5/noP6s04IbNVH9CF7pE94o+hsKJquSg6HRFRcCEPFxVCUnw9G6/U4RiPZKJv1Rc4UHcak&#10;s7Iwl/9BfcjqnnH9VvCq1YBx9iZEDWggbUITPq3bENy5A6lH9yL9xD5EDm9BcL8GBTEa+cfsYBi7&#10;EjsJDQf4gGjxQdOWprA4km3KChgkq8M0fRUj9zWwL15HUt2GmI4tiG7n8ds3IrpjI+K6NiKhZyNS&#10;Dm1C5ugm5B3dhMLJTSigZR5Zi7SRNUgdXoOUwdVIPbwW6aPrkTm+hnC2mmW8CimH1XnetF7u961F&#10;at9mpPTuR1w771MN4YGOwipmC4yCCQ4B66ATsBa6oXTusYwG6UjMGHlYZjMiyNq4bBmbYJmxBeZp&#10;fJ/mWrNteVrboVWIH9+I9KndyD+rjcp5XQUWRp440Mk6MLo3Qe8dPTpBPYq0AfqWLNBxi9BA0W+4&#10;bEozQ+0lS9RfkVYHV2X8gYwpGHocTkcdxGNRwB+F0unHMyKTVNIBjLyc0H7ThPAnsGCMWsJH5WUD&#10;OmY91Fw3xcE7juh5IKmjpeXAl0LtpeRqkOmc409kNkMchWN5gGLHYiAOLshAQne0MbrvuutJJ+7F&#10;73pj7Gk0Tr8twJmPNvE8VYGM2st2PEYArnxegIWvKhjlF+Dk00QMLgUQQl1orrzGAHQuhtHph1CM&#10;Qun0Q3gtAWhf8kE3RUvW1Bgl3MqaGDIIU6BhnNd4kpBy6k06pl7HcRuFmU9jCSzxOP8ukXCQjPn3&#10;Gbgsi1Z9yMD8hzRcfJ/E15JxhfvXP+TitqSc/qIMV78owPWvigkIVbj7uxbcE/uhEU9+6cSTn7tx&#10;n2Bw94cGbgkGP3fh+c89tC5CQjPu/K6SQFGAW9/l0gqx8E0hrn2Zieu0a1/KtOdAXPrUD+deRWLi&#10;QRoj/VxMPqY9ysWRe9k4tJCENj5bZcc9EM+AwTVvP0VqE6FhLY3w4LcBsvx2dIsGhm764ME3tfji&#10;zyfwwz9fw8//skS7g5/+2xLtFuHhOn78l6sKRPz8rzfx639fwi//eoefvYlv/noZHwgOr34bx6Mf&#10;B3D3u3ZCUR3LK4P3WZJ9yVRIW94Hbww9iMaRJym0eApzJI4+j8Lww1Cly6rmihtKL1DU5yXfhaQh&#10;90P9VWeCgxbij21Hzowm65cp4dKO9cOJYGlPcLBFh3SzScvDfVv0PrTD8BN3SDZR6d46eNsHebMW&#10;yJ21IpTYonDOFsUXbFB1xQb1hObmW9aEVBvWB8LBHWPWCX3WA30cemBO6LVjnbHl82CC2mvaaL6p&#10;xXqnQ9Pk9ewjYB9A6zU91BGaS6ctkTdlieRhfbgXryU4qGGzzvK6HTsMKOwEiD2WMo6BkTPfk+Z2&#10;8+h1MI/l8yyZPVMkHbgmAxYKdYMxAwxjRDQYILJeFxF1WgxetjOQWUmYkLTL/G6MOvSDVaEhAZHA&#10;AEFhi60KNovZcf/fTJWvqfI9mj3Ngf9/hAppjdhFwNkr3RiB6tAJX02A2AjjePqb1J1wYn3xqdBk&#10;UKRJaNBCZLMmIWI3z2+bYuG04LqttO0IrNkC3/J1cC9cA+d8QkH+ahr3C1fDla+5Fa1lILwBniWb&#10;aFvgXrCJ9XELnBgA2aVthXXyFgLAFljGMyiSxFVyHuFrCUcCEWrQ/9g1IS0OMq5BFgXTIzRJF451&#10;qip/U4XgoALfWlUEyPLlDao0bhnUBTTJa6oIbVn3/64Y9X5MeVVbVtn/gH9xPYz0GcHHchvLiCGm&#10;2xLBspRyvR786g3gWaEDl6IDhIh9sKX4WGbtovjtg2PFfrjVayCwyxBxFPKSMz7ouinzzuNRddof&#10;gY0GFF9dhHdZIpeiL4tJ1VwMUOChSWZp3AggPHigdFamby4DROYxe8QrWSZtlO6InClpffBAluQV&#10;OOGGWEJDHN9PHndC8lE3RvuehAMKy90E3PgsG8fuhSGqU58AYIaYweVWh/rLSei8lYW6S9EomfVX&#10;Bki23ohfbnGY8UX2cRflmOHdppBlwMO7TBDdZw6Hol0wzd5IcNjHY+2FU9VmWBdthE/LdgQQIPzb&#10;GZnMeiNtzJhCuwJ7pFsihA+Z5NyPV4dBghpM0tRhXbAWdqUble+71bPSE0CShjWRMaqDjBFtmhay&#10;xrSRc1SHkKCH0pNGqDprjJpZRhjnKbQy3e6cPiqntVF2RhOlpw/Q9nN/Pyqmd6N8ehOKTq1mGa9Q&#10;kqokD65ExuHVyBnZSNuLtEEtxHRqI6hGAy7ZO+k8NsIgeA20A1ZBJ2gVdMPXQDd6PXRj6OQT1sEo&#10;eR1MktfDNIWRQRIdfuIGAs9m+HfsQNTwJqRNbuU92Ymck/tQNKuDxuv6hAVDCiGB4Z4JupekVUaP&#10;JtESt7dMGC2Zo/4Sr4mRXN28BfdtCHOEgVueBAcvRuOBOPYyATKtsfuuP51pEJ2pzHBgBP48hNGY&#10;E+uLISNEQzpWlssNI0Zxywl3+h84ofeBizKwcepVjhJBtkieA0aXgw+iGE3GESBiCDOR6FoKUWYd&#10;CDR0LHnwnP0IPEEYexaEI89kdckCzL6r4bnk8lzi0c1jyXz/uTcpuPNNOSP9bAzdi0APxaftujuv&#10;xRZlFywoQpZKi0TTDW86e4GfYAUc+u5JNsog9N4PwsDDcMJRNPoJEIdoQ7Sxp7E48ToNx18n8zej&#10;+PsxyroSp2XVS9qZ17GY/SQZF95n4hLBWFoOrn6Ry/3l/y9/XqQMEJbFrc5/loGLHyj0X5Vg6XcH&#10;ceeHg9w24eFPnXj8Sy+Wvm8kVFRyW4f7PzThznc1BIN8XPkiAxc+JGD6XRihyY/mi1PcHn9FUXzu&#10;gvFnMqBVHwNLB/hsW6D/NsHoFqHpTirGHmQpy8+P3c9C7804NBHKCyZcEUH/4ZSxixEdwdRvDUGV&#10;zrxgG6pOmuLC6yS8+aUHn//pJL796yX87u83aAv4/u/X8O3fLuK7fz5HO6/YN3+/iG//fpmvXyU0&#10;XMJXfz2HL//pLD778zG8+f0oXvw6QPDpxOK31bj4WTomnwWy/Fm3blCceY8lF8j4U1l6PZZlzXJ/&#10;IGAXgLorLiicNUfBjCmKz/HezdszoKBfOc5od3SzMlAyf1YXFVdMUC9dbLct0LpogZZFczTRWlkO&#10;HdJq8NCe94337JM8jD5JQMUlV2TNWBMebJFPcCi7ZI+6G45oUsbg2BEYaHetcXDRkBChyf+1WceM&#10;ec4WhAUzAo0+v3MANdcYkNzSQtPNfai7thu1V/bQj2nSdxrQ31nST1oz0DGAI0VSi5HxZl01bNJQ&#10;w1ZdRvpGFGlzVex3kGZ3Ch59kkX8RlglbSc07IJ7rhaCq4wQ02KOZAZ2KfT7qT2WSOkyR0qnEWJb&#10;diOkdiV8SyWngaoy60BmV+yT1gYnggABYZO1CjbSNln/Y1+2atzyPKxo/F9e22i1/P4mQsYWQsQ/&#10;WiGkG0MjYAV0QlfBiH7HJn0T3AoFWHYhtG6P0uoQ2bSfdoBGiGjQUKAipF4bgdX74FO6E24FW+FI&#10;IHDM266Yg2zzd8ClcCeBai88Sw/QNAgRB+BB/XLNPwDHHGlVZ2CcsR+OmRpwSN8Pm7TdsEreBvP4&#10;1bxWNaVLQsYzSPeEwIOuj8oyfMWyPHLU4FGqCu8qFQQowPB/tgBChPJevQpKR7w+bT2Ztvej1P7H&#10;+pNFrOL6rBDZaU4xc0ICISKS8BDVY4HIPlnMyEpZ8jq80wyBTYbwrNaCX5MuwljJwroNENFvRBG3&#10;R+G0D8rn/NF5M0oZe9B8IRzhbaZwrdSBb5MJEg7ZoXouEA3zwRSXGDrzKDpemVbmg6IZd5TQcgkP&#10;kmEyesgSMYdtkTrhjrzTPsg55YmMSRckjcqaFjJI0gOZxz35PrcnvFF/MQynnibj4utElB+3gzeh&#10;JbRXElF5o2IuCpKCuv5SLEElhPASirabCYwg05VkRylH7JRWDplVEN5jglBeV2gHYSB3O8xzNyD6&#10;0F6E9uyAbwsfurqd8GzYgcA2TQq3F2J7NWBfpALzjBUwS1lHeqZlrIFVNrc5a2GVvxZu/E5ApxZC&#10;+7UQPqiB1HE9lJ214fcJWyetUXLKBuVn7FE144S6OTc0XfTCwcve6LzmQ2ccgL6FAHTfpMAysm2/&#10;5ozWy3REFKzGeSt+1gA1c9sIEitRcExSuaojeWgFwWEl8o6sR8HR7cg9shepg/sR3X4AfnwwHTI2&#10;wCxmNfT50OoEr1AGMWmRtjXDVkI7ipFA/FrCAgEifh0MY9fCIG4dnMq2IXRgB2LHBBp2IO/kfoKD&#10;BkrndOnwCA6MnvofGFEoTekIjdB/14Dla0DR1Wd9MCAkGPJeG6HmgiQXMuW9cMAwBXX8cSiOPw9T&#10;BPLCZ7mYe5dPwQ7nMXwIFB4EBx+CA8FQwGHBFDVXjZSEO/U39FF7Q4cRmwXFzY0O3FkR4XvfD+Do&#10;42QcvOmFrtsBhIVQJfrvuB3EaM6X5+rFCM6T0Z8bnbYnDj8KoEBGExbSMfsZRfTLNsx91kCgiCPU&#10;+GHwXiCj+WK8/KkNN7jtuROEqotOqLjA+3WR9XneRrG6q7wnNzzRdsuXn1ke2zD0UJJWRVGsQnkd&#10;oUo3Rdf9UELOMkDISpx99yWnRCD67wfgyNMQHH8RjtHHgfxeCL8TwuMEYoT7R55G4PTrVEbZvVj4&#10;upGAUIz5DyVY+KaNwjmKW1/XsvxSMPNpIqY/SeI2jdeUxWvJxsX3ubRCZU2NU29ldc84zH7Kz3yS&#10;gGPPQymq/jj6zIcA5UrQsiFoWRHU7BixW1N8jRiJs66fl/EDa3jfdqH1qgtarkWgc4FAtpSEw4SG&#10;8Yc5hPdUdF2PRs2MPzKHbejgNWDH6E4g1SphPTIGNDHEsl/8sgSvfurGJ7+NEh7O4vu/3cDP/20J&#10;P/zzDXxNKPjinybw1d8m8PVfT3D/JD785SxhYQ5f/GVGgYYv/iKvHcO7Px4hPAzh+S/dePhDM+Gh&#10;nPCUhpHHvMeM7mUMjeRpGH+awGuJVFoaWlkHGq97oWTODulTBkg9ro2s00Yolqb/c9ZIOaGFwMH1&#10;iBrfitRTe5E9q4XieT1UXWedWzBD3U3CLwG2njDcsmTG+2mDoy+jMfNZCSZfZlHsA5E7I10WMrbB&#10;gaLvguYFF0KHE9ruOKL7ngO67tkQGkzQuHAATbc0WBf10SCtaVf5bMzroujCPu5rovGWDuu6JioJ&#10;DWXzu1F6fi/PUxfFMj7jpAPihy3gU8/gJnYldlGst2irYbu+KnYYq2C3BSN7goMeBdokYiUsGGFb&#10;p+6CI0XTr8yA0GCJVPrH7EF75B12oNkjd8gWWQOmhAkZY7AS3iVqjNBVYRSuAi0Zs+Wqgh3S2mCj&#10;gg2WqtjA31C2lh//t1RTbKNsLdSwnvCyTsxMFWu5XU+I2GhDyLFXVVohdrktj4PQCSbYxK0kpKyD&#10;FwOzgErpYt2NqOYDiG7W5pYa02SEiEZTmhnBwggB5brwLNaEa4EGnPM14ZynCadc7hfwtUJZBVgP&#10;PuWG8Ks0hk+FEfeN4FliALciPbgX6BIitOGeL6nQGRTnacEhe58CL5aJK1leDPoCl8c3KIMi/ZfH&#10;Q9gkqxNC1OFfq8bAWgZnqiKoiQDRqKK0NvgRFvzqBRi4reOW5lenhuLDrt92nk61Xlbb/0B/EZJG&#10;uNUQIW0mFEJLBMviNhT8gBZjZaGqkE4rZcChzKaI7JVFrMyUZbVjB4yRdNgE4X16iBo0Q8KYrTJG&#10;oZQRffdCIsYfyQjsRMR228Ambz8BQg/ZAgLH3JVIv3cxms5dRD0M5ecIEBf9SNMk9mP2SD1qh/hR&#10;W5odsk64I2vKDdlT7hQrDyXXQPZxV0KBi9IqkU6AyDvlS6cVhrlXiRhbDCb0mMK/3QKxQ7KctiyA&#10;FYva+WjknvLi/x5oUDJPpiGfQCJdLakEhyTJbnnIUlndM+igMcwyt8G9ZgcSxzQo/Nvg3bIdge17&#10;EdyhTcGORvYRaziUqMClTB12eavhUrwDnpV74FqxFd4N++HLSu9atwuerXsJDHqIP2qItBOMlhmZ&#10;HmW0efppDkaXEtBzPQSdV4PRdY12g0J3Mxz9tyJw6DYFZomR6VIELRiDdHwDIoa3/NF2zQvNl50I&#10;EKYEjq0onpI0rapIH1VDEsEhdXglssdWIf/oBkaAW7m/Ayn9OxHRsg1eJRvoEFYRHlZAL0zmYKtB&#10;I0i26tAiPOjHrCEwrINBNCNFGXGduJ7QtAfxBJDYI9uROL4DGSf2I/uUNh2wDsVYh+Cgh8FHphRc&#10;MwqnIaNtfRy6L4O6DNBBsKi/TMCZN6GZoeK8Be+HHUXHkxGrF868DMEp6bt/Fo3pN1kUzkiKtixI&#10;5UFh96KIuvFYDmhj1Ndww5ROlrZgSHCQFgd9dCzJGAd7ZUzDwF3e16VQCj63dyPQsxSC9gU/iogX&#10;mq5LqmkfQqsv2m+7K4MRRx4H4diLKEb3SRTOWIw+TaeQZqH/DsVaBkBSfGVMw9SrZIor6+qCNx24&#10;A4XUHjWXnNB4TYDGFX13AjF0Pwrdi0H8PfmNAAow76GchwDSkxhCQRrhgXX+rszY4H0lWLTd9kWD&#10;wOANGSQqYzSkm8OXoOOjJHJahpHlKarHnifh4U8DePTTIC5/Uc1zSsOpV+m48qEKM29TMPFE8l/4&#10;srz8IDkuhh4QfB4GcD9YaaKXTJt993isuzIF1pn3xolg58Dzt+Z1mKKO96jhih4ar+qj+arB8oDD&#10;U3uQObUNaVNrkXZcDdXnN6Llqg0/E0L4jub1xrOs0zD2MBtHHmayfiageT4ERSdckNBDx12xG+6F&#10;FOE+HfRfd8X1d7l48WMHXv18CK9/Gcanv03iq7/MExzu4td/uY8f/n4Z3/z1JL792zH87p9P49u/&#10;nsaHP0/RTuP9X07jc4GGPx/DZ386gnd/GMHrX3vx5MdWAqMsIV5MQEqngIegm9dWryynLqnQw3Hw&#10;hj8qL7gr08JL5pyRS3BPOkYBHTuAuKMysNKc4EDhPG2AkMGNCBlej/jjO5Fyeh/hQRPFlwgPrHvV&#10;BIhylk814bXhljlhwA4DD/0x9ozl8CgWjQSTnGlrgoM1aq64oFFJyOWqZDM9eMcBvfdZ5vdtcXCJ&#10;8Mznpua6Bmqv66Dqij4qLhmi5ALB4fx+7h/g69p8XwsVV/aj+MIe5M/sIbzpouKcA4MhWdjPBcn0&#10;v2HNu2FDuN9pRnAwlLEOqso6FPvtVZSEWSaRa2CRtE3J5uiar4WgGlMkddoie9gRhUdcUTTugqIj&#10;Diigv80eNERil4wtUIVHgSqsk1VhKOAgA71lUCQFfwvFX0BhnbkKoYAmUPDRlkFBjVsat2tN1bDG&#10;RA2reU5ruL9WXuNnNhAittoScpx4ntIqEkphTlgBl8zV8Clah5CqbYhq3IeoJhnzYIzIZgaSrTY0&#10;+uhma4TUmMGXYOBZRBgo0Kf468IpRwb4a8OtUB+epSaEBgsEVFnCn+ZbaU54kKXc+Z1iA3gQILyK&#10;9eFN8yjUhQvhwz5rG+FgDcwiVxIc1KHnJ0mfZFCpDKZcQTBZTWiQbua1DLLX0FZyn/AgGToJDkqL&#10;Q72aAgvSjSFb//oVhIkVyD/k+Fvz8aTAZcX9D/KX0G+O+H4zmiUiu0wRxmg7tMMMfs1G8GowhEet&#10;PqK6LRHWRdrrMqFwSsphHfg0aXKrQTHVokjrwqNFF4H8fswwCXaK0d3lWAzdy0Tf7RQkDzrBsVgD&#10;vnUGCG4xURa16rgZxUgyhU46gYISSHDwpzMOQPG0qzLmIX2SVD1iQ1gQcHBF5gln5JzyQBahIeeE&#10;GxJGHRBNSo4bcUTapAfKZug471F8nsei7JQzz88IIT2SodILpTNhqL0Yo0znzCZ4VF2gY7+Xqkzt&#10;TDvqiNhhXnsfoeiQFYLazXjNejBN24zYfl2ehx48mrfCoWoDfFv3oOiML+ovRMKzeh0hQQXulSth&#10;n78azqVb4dtwAIFtWogZNCdE2RN8rBmpGyF8SA9Jx2XUtT3GHofgNCPLhS/K8PSHftz/upfWhdNP&#10;snBokRHqUgy30RhYDKcjZtRJEJIkQMO0IQrTAKPn9uuSxMoRNeeMUHJqM3KOqiHj4zKyUoA2UgAA&#10;//RJREFUSYMrkDy0kv+vRu74GuRPrEPe+DqkD9EZdm5EECu/S95KWCapQ5Yy1g5RVQYuafAB0QpR&#10;h274KgUY9ML5AEWugm32VpaPFrJPaiJlcheSJ3bzfmjyXtCpXdBmdKfFiFmXEbQxI2QjdC3q0bTp&#10;sGWAlx7aCQ51l4z4WWPeYzNlWlwdo/TGK9Zov2FLAXPFYYqcTMM8QoGVvA49S24YeyKD3NwpsC48&#10;vgPalyhw0uXBqK9Wui1uGDECNMXBRdalJVeKsBsjSg9Gyf4UylhG6skUjiAKszujZkbJCx5K18GR&#10;x1EUWFk5Moq/EcbfECEP5Ge9CCw+BN4ozL9Nx+3PC3HhTRr6lvxQdcme4CF5I2SaZAjrbCRFl1By&#10;053i6cXfiiEcJBMgwtDCiLbjli/BNISfCULf3SAcfRpLMEohWMXwfAP4W3Icf9RdcSaEWKP8ojXh&#10;yoEA4UEhJ9jQ2ihC7TxO16Ifjyvl449JnvPx58uDRjt5vS3XbdCxwCj2thO/Y0dz5P/O3DLCvUko&#10;uOnI47kTeAiaFDEZkNp0w5r7Fmi6aoSaiwZKq1HalIzb2Y3CsxSpGQ0UnD3AaHwXkiZ2IP/MHort&#10;FoqWOpour0PnTVuWRQiPS3BYiicYpWD0YQbLjdBHiBi8nYjuq+FonuNvzrii97I3TjyMYHkW4/XP&#10;fbRhvP31CN78Ms7tOD77wyl8/9drCjz8Qvvpv93EL/9yjSDB1/55Hl//E6HhTycIDWf+V4vDR3h4&#10;9Us3Hv2uHkvflODqh0wCVBzBzw+99+xRxwi+at6KMOROsXXhc29LP2HFQMSG0Mv9E/RVR7QRPrwX&#10;iRO6FGZZr4O+cHw3oke3IO2kQIMecs7pIe+CHsquGNOMUHRJF6Xcr73JcrztqAyu7RTYW/InrHig&#10;YNYaBQSHuquuBF03gjXB4ZYkk7JH9z0bQo0l2hal7uqi8qoGqq9qExR0UEpoKD6vze/uQ+E5ljlh&#10;oXx+P8rm96Ho3G7Czi4UzRA2LjjQtwYQ0AJQd84N9TN2yGNg4hC3ATtMKO6M8Pda83l2Wo6YTaLW&#10;wTJ5B+wz91EwdRFab46UXjsUjDkRGpxRQGjIG7VB3rAZMgYOILZ9DQVXBc45KspgQKNIFejIdHJP&#10;FeyWgZEEks1WH6HBlMDA31tvqsKt2PL/8rrYWgLDWmPCgjHBgbbaiBBBE5jYQIDYZqOCvc7LgxDN&#10;IlRhn7gC7lkrEVCyHmEM2kLrNHi+Mg7DitDAYPIgfWqLPcLrrOFXbq6sn+KWbwSnbF5/pja3OnDN&#10;MyBQmMKnzBIBlfycLNBWYcH/zeBVagyPEoID4UGyn3pz6y7gkKcJu8ytsExcA1PxewEyJXN5vINA&#10;jaQ/9yrbjJCW3Yjq2oPo3l20rYjoWkN4WG6BULonBBZoMsvDt0adW4IDzZeW3W/z15YT8akfZfff&#10;/19kuwES+kwoMnZIPGRO4bFEdI8ZC8YCfo0GigU3y9La+oQJmbKnw30d+BEcfJsOIFTAoVkLLrWa&#10;8Gw2gG8bI/ZOyUjohNKzwei4kYDe20mMfL0osjpwLuPD2mWBUkb7B6+F0RFF08lFof5KKJr4f81F&#10;P8KDdEfYI23Cjo7ME4XTbhQqZzoxPphnvPi+D1IlW+SQHRJIzUlH3ZF+zANNl4JxmvQ/ROcua0+E&#10;9toiccwDGcd8CBYRBIZIlM0SUi5QgO8ko3IukODggIQRa6SM2SsrZIZ2WhEcjGCavh0elTsZbW+D&#10;U+0m2JavR3CnFs8ngGDkA4+aDXCvViM8rOI1beJ3pDVCF7FDZozSnPmQe6Fo1ouORMyVzkBmHATj&#10;3GfpmH4dy0i2GI++H8Knv59mlHUeL3/sZ5Qby/MiMCyFE7goUBS+/tuBhAmxIAIEhYjidfCaJ8WX&#10;kcesMfJPbEHqYVXED6ggrk/WnlfndiUhYhWyxlYTGlYpljWyGkl9axHRLKON1fmgqcM8XhX64ZJf&#10;Ytm0g9WhE7ICujJnm2YUuxYBzdpIO6aP/GnCw+n9ykJBuaeltUGbkZwuxViH0bohjjwzo8ATHJb0&#10;GDFrcqtFUdXlfdVTlm8uPWeK8gsWaL7mgrYbrmiliEkuh7abzhQ+T/TL9MR7oRRdEX8nwoOMapds&#10;kxTDj9M5qxkZl102QvkVQzTeskHPfW8cfiLRdAB/04tiJlPvAnksitqdCDptHzpzNzTQDt7yUroN&#10;JCPl5LM4Cnksfy9IiejFubcxMjxGYb79RTEWvyzDWUb0vQS16svOinXwPow8TMDE0ywCTgYBJ5Lg&#10;wDpMcegmDHTy/YPXfdB8na/xdwUMpLujdcGHv02QJgzU36Bd9+W1+PLa+do1wgr3u/jdQUbGkjxq&#10;7m0pzr7O476sshqHqaeSJCoSh+54oWeRQrVgw+/KrB57woYVqucJY5dZNpcsUXeZYnbNEQ1X7VDL&#10;1+quWinXJwBVT4CSkf9VlwlfV835WROUzOog65QGEib3IH5iFzIIELmnNWiayD+rhTKKZv1lHR5v&#10;N0V4Ddqub0Q/BbD1ZhhBLZb3OIHlkISJJ7IseCkufVqHhQ+tuP2hBYufN+LR1+14+UMf3v4yRECY&#10;xKe/HSc4CDQcITRMcnsUb349ivd/OI1v/ukSvvunG/j+bzeVQZK//esSfv1vC/idjHP46zl887cL&#10;tPP46m+z+PKv0wSJKcLDUbz+/QAe/9BCeKjA1c9zcfaNLIjmz3viiIrz5vQZFgw2rBhomCN2xAyp&#10;x2yQe8YRWael1cEIESMaiBnVZN2WMQ/WSD+uR5+yl+Wii9xZM2TPmSKLAFFwXh8FF/SRK9uLxqiQ&#10;FWAJaC2LhMe7vkrd6r0TyLJiYDLvxK0LQc2FoOZKWHRVcpl03jEnABuh6ZY+qq7xGbqkQWgQ0yEo&#10;EBpmCeRn9yKbkJA/u5sgsZev70Xe9C5kntyBAj6DdRft0Xk9kAEEfcRCIA6z7h1mnSsbMoJ50Fpl&#10;7Yl9dgwCXNWUZEYy+M8yaScj6v0UTF2EN1ogfcAehUecUDjuiAKZHXfYAtlDhkjt3YGoFnV4l6rC&#10;LkMVFgkUTlkgS6aU+1Dk3VSww1FFaS2Qroq1BIZ1hAMFHLjdICDB7TppXSAcKNBgxM99tDW01YYE&#10;B8LDBr6/1YqQ46AKHa/lBHc2sepwTpNp6qsQULYB/lX7EFBjhNBGBnYttohutUd0sx2Ca6zhW25B&#10;QDCDS64hHNJ1YJemBYcM6gshwi3PGF7FlvAptaJZ8nosCA2mvH5juBdJi4O+Ag/S8uBWQODI3Qvb&#10;9E0wj1sNI/o/gQbJFGkYoArTiBU87hr4Vu1AWJs2g2h9aqMOono1ENm9HWHtqwgUAg4qH6FBXZki&#10;6lutDp/qFctWs1KBh7i2A/+PluPJlh+l99/3X3S3MQuDD1CnoWLxhyyQykg/ZcgKER2GiOk1R1CL&#10;PsI7jBHYakgjSBzU51YHvo0ahAAWYr8BAjv1ENBB0Gg3hk+rMfzbzBDFCpp/whd1F8LQfSMeFaf9&#10;4V2jS4DQQmSnKdJZacvPelM8IumMIlF5zn+59eG8D4rPOitjHqQ/r2zOlULsRifgitJZX1RfCEHJ&#10;tB9FzIMPlA8SCQ5JR11RPisDJaNx5lkCSk46KXkfIvrtETPkpAyULJ+LIDhQDPj9gbtpytoMyaTt&#10;rOPOyDvuzn1WTNK4d70ZzDP3Qi9hLWyK1sO5bgucajYTMMyRfcKFUONNaNoJ9xoScs06eDfshV+b&#10;LKhDaj9mT5H0pqMOQuO1ADruMEa08TjyNBmnXmZi/l0eLr0rxJ1vB/Ds5yk8/fEoHn/fxeipCwtf&#10;VCtN7b2LwYStIFogASKA5q9sexb8CGIUustujDzsUTZtjNwTO5A0rM5KrML7p4KwDnXaSsT0rULK&#10;sMDDKuQcWYGs0ZVIHVyFGL4XzMrtVqiu5Fw3jSbxh6oqKxPKOgFaNGmF0OcD41mhiZQj1oQ2YyWX&#10;fwGFJve0liIudZc0Kbw6GH9miGMvJW+DBXruCDToUMA1eD/FGFVd1EfFBXNCgyUBwoKi6oJDkrHx&#10;tjNF0JFlJEJHmKDYtlP42xgh11AEKy4YKFFj/XULVF8xQeUlQ0ZnZiiZF3AwQ/sdVzrrAAJL1Mdx&#10;ESLeAYSXKPTcjUALj3dQRPs2j7nojb77QTxXiUgTCRrhirA3XnOl8NorKZ1n3yTi3reVuPF5CeEg&#10;gdG/P8rOO6PkvETufvyOZHSMRe9SNP8PQfNVXzRelcyojrwuuee2jN7tuO9EYfaguPvxWoIID8GK&#10;cPcQNMaepuPs2xJceF+D859VYO7TIlx+X4aFLxk1f92Mxa8bWS8O4voXNZAl2WUw5tK3HRTFTgpi&#10;OkYfE3jveWPgPuvHnRClhaXuikwrtEX5RRuUn7dm2Qk02CmgVnLOBDWXHVB7xZUCJH3vpjRDFM4Z&#10;McLl/qyBMpMg9YQGhVJLGexaxfJtYjl3Lliib9GasGKOjgUdvrYTXQt7MHTXSQGHg7diCHdxOP4s&#10;F9feN+Dhd72sw0fw4Q9n8NWf5vDtny/ix7/dwI9/v4Hv/noFX/z5HN7/cRpvfztBeDiKlz+P49lP&#10;I6z/Q3j+0zABYkJJ1/6e3/3qny4qYx5++m+38TPt13+9R7uL7/9+GV/9dYbQcBrv/nwcn/35JLdT&#10;ePvHo3j122E8/bkf975vx/Uva5TyGmCdKJ2mLztqivhRM26tkHvKEYUzLqzPDsg4aYa4cR3EHtFR&#10;9vOnrZE2SV94aB/ijmgRLAyRcNwAcce1kXJSG1nTugQJA+SdJ3SxjlZLC84tZ4IDAVYWZ3scSQiU&#10;WTjOBDPaFVmt1BntAg53Wc8IDc23dJXxOWVXtFF0UQMlFw8QEA7wXmgSZg4gbYoAd2oH8mb3oJTv&#10;lV7Yz/Pag8xTuwh6umi64oAeBg/SCjl0NwATD0Nw4VUCTt8PQyn9j2nQGuxVMkOqU/hWwixyIwFg&#10;B0FgL7xK9BDZLJBgj5KjDG6OOiF/1BY5h82ReUhXaZEM/riiplWKKoV0GRz0ZK2LABUl+dMuFxVl&#10;KuYmaXUgMEirggIPypavGXNLYBCTloZ/AMP/Dg4bCRdbLQUcPg7iDFKDVbQ6HFPUlBw3ITVreK57&#10;EHPQGHHtljw3G8S22SKiyQoB1QSBMgv6MBM4ZOvDLl2bvkyD4q8JxyxpQTAiIJgRHggXJWJmyorA&#10;boWGcJVxDsU0loUbQcqpQAP22bI41zqYRhEaAnk+MqNCuimCWAYxPKestfCp3IHgFm1EdOnT1+rS&#10;ZH8/wjs3I/TgSgQ2Ls+08JX8EQSI4IYVivkTGLyraAQI7xp1ZPVb//XgybR//90W0soQzwoXrWQN&#10;XE4zHNnDm8XXU4YtkXhIWiDMEdNvjdg+a0TJ7Is+K8T0WLDgZL0DHYR06iCYhRkxYITgHiP4HDSA&#10;70FDhPN7MsAy/rAM/AvD0O1ktJwPQ8RBE7hX7Id/oy5/1wyFp935QISh4XI4HXYMOm/Fo/qiPyHB&#10;A3knxRkTGs46IZswUHRWUlgTHi4Go/J8IAqn/RnhezFa8qTjDkTH9XCcfZaM4duhiOg1JsiYIqSH&#10;zuOIzMAIRtEZP1Sfp+NdSkHBKS8kj9kq4JB7zBXxw6ycBA1PUq4lCV0vfgPsizfCtXYzvJp2IX3C&#10;FpmTjFZOeMGnaTfc61bDp3kbgjp0ENpnhPgxa2SfcqKj9lOEQhINDT6KwdSrdFz4rISCUIebX9Tj&#10;9lfdeP7LKTz9aZJC0YVrH4oZraXizjdVOPk8ndcfgG5Gzl0L/uhgRNopzdaMZluvCTR4oH7emZBl&#10;w+sxIjjsQ/LIGt4LFQKdCgKa1ODftAKhJGFl/fuhlUg7LAMm1ZFGkEjoXcnyJxlXqZHWSflJyyOn&#10;ZfEaHToI7TA1mCWtQ3CjHvImXXlvHFn20gdsiOI5vibR6Jn9aLl6gFGyBoHBkGJsjuFHxhR+TUbc&#10;+9BwbR8dp5g2hcxMaWkonjVlBGiqrObYQ0fafduR1+lE43URhsS6ZHAhhb5k1oSOXJYjpnOdY+Q3&#10;o4U8WuUlYwIZI72bdmi57YSOO5IOPACyHkPHEsvsbghhIhYdiyHolG6d+6F8jdAl2SifxBAyEine&#10;8YyW/XksuU8OGH0QRGDLx11Cw/lP83H4foyS7VTSpZez3tVc9kTTNZkJ5MfXfVF7yYtQ44qqi86E&#10;Dkdu7VkXHQhSsmKlH4YJLsefp2LmkwJcel+FeYLB7LtczH9Riutf1+Lal3ztQxHm+NrZtxk49ToJ&#10;5z7NZLRcjGn+P0UROP4yHhMvYnHiVQpfK6QVE86SWMbBvC6ZiSLXFsttMOquORGsHJQ+dWkZkRwC&#10;dVedUDnP+jFnTmPZn7NaNsJb8UUrFDISz5sz5tYU5ZdkJUcbtC7YEQQclJwZI4/cMP7YjQDljokn&#10;Ljj62JHlYonJR/Y48YQwfCOIMBHOukqw+aoNr38Zx4c/nSYcTOPrf7qA7/52BT/9s3Q53MUPf7+F&#10;L/9ykdAwg09/O403v00RMCYJDaN48H0fFr9tx62vW3Dvu05CxAhfH1dWlf3wp2l8S+D48V9u47f/&#10;/hB/+B+PlamaX/7TKcLCBF79nqDw6xCe/Er4+GWM+6N4/PMwHvxwCHe+68YVPmsnX2agnyBeNuuE&#10;jOMEp9MOKJlzIRC6sW45Ivu0BVKOGSFhwoD1zQJ5Z2yRPmmKwO698O/ejdAhTdoBBA3uRvjoHiQL&#10;YE3zGSCQFVw0o/hboe6GLVpuSauYF3rvBfIZ8OHxBdxsCWG2rDN2aL1Fu22GJgJY3XUNVF6V1gaC&#10;2gVNBRwK5/Yj+6wG0ljnU07sJjjsUl4rm5c6r0V41eCzp8m6Z8xgwpXA4IthmeJ73w/HnwTjyqcp&#10;uPdlAc49jkfZsAUsotZhn6sadP1WQqbBmsfKVMQ9jNAZ3DSbI3fIDiUTLoQHF+QfsUfuYTOk9R9A&#10;ZOtq+FaoUChVlNYGaZE0oW8wCFNRpmRq+i2nmlbGOlgvd0+sMZZWB2lxoBEUxGRZ7vV8ffl/gYjl&#10;zwhgSEvEekLDZnNVbJcWB0cKNYFEFpCyilWDZ54q4lpXIv/wZlQe00fNCWtUHycYT9qicNQa6X0W&#10;iGo1RVA9fXu1IXwr9eBdrgXP0n08dw1ChQ4C64wp2gx4680Z8ZvCo8IYbqX6cC/T4f98v0EP4QcJ&#10;iK1GFHoNOBVtg0XqKhjKeiiyVgqDJotYWZ11FZxz1hIwNlL0dzKA1mRQRp3rIjT0aCCuX5P+VQOp&#10;Q7sR37ceEe3qisX3rEb64EbkjWxD1uAmxHas4m+qwZtg4VWjhpx+x983H/13vrJmhqxNwMqWOGSB&#10;dIqotDZEdZsQHkwIEjRCRMKQNZIOOyJ+wB4JhxwIDnaI7LJERLcZgtok94EeEsZI78OS2dEAYb2G&#10;SB+3osj5IZ0VM2PcmZFyAg7dSsIoBVvmfacfsoNr2T64Vh7g942VTJONV8IpNuF8+Bjx3YxFzXwA&#10;ShgdyIOfyQqUf8aNMOFDYfFdhocL/nTifoyAPegYpB9zefzC6P2E5VaHKVv4HdRDSDcjCRnrcDaE&#10;IMLvT/tSpOIZjfgSBhh50JKGZYVNW16jgwIODvnaMEvdDM/q7fCs30pA2M1jsOIetUMxAUTGMng2&#10;rUNg5x5GKEaIG7VE8qQN8s460wkHERoISh+n3MlAtvPvCnHx0zJc+awOD383gkffj9JZ9uDm1/UU&#10;hjQceRiIQxTN03R2XbfEMdNuBuDgdV+0CDBc8UKjQMMlN9TNuxKaHFA8Y478U7os622EBHVWbBX4&#10;1C9XTt86wgNJOKZ3BZIGCQ0j6kgfWYmUwRWI52cjD67gQ6YGV8KD5F83i5GUrJsQReArI4g1z4eh&#10;luVbPutMJ2hJQNNHDqEh77QWCs8c4DnsY3R1AEMP9DD2xAxDD80Y4dMxXt1Lhyn94ntRNKNBWDDh&#10;PbLgMST6lb51S7TdtEHHLRtu7dHPqFDGAnQtBmL4QTgjXS/knGKUd2Q3I+G9/M0DyD3L35zVpzBa&#10;oYsOunPRg87YAd333ND/wIdO25vRXCB670fTeUcqUyIHHkQo1i2prLntuStRsr/SZSD9zy3X3Sks&#10;sbhPYLj9VQXFPpnnEE7Q8VZEpegc4WzeHRXzMudfxiIQFC65o+GqtIr4Y4i/M/EkjqIaw+MkYu7T&#10;LFz5vBTXvqjAxc8KMPM2E7OfZCsLpE3K4M9XYTj+JgYjzxgpPqbjf0zH/8QPg4+9eX6ujFi9+Zov&#10;r8EdnXec0HVHVvmUVUUD0E+R6LnnzdddcfC2MwWI21sy9VMGUbqi/rrT8kC8m55QFrta8ICksG6R&#10;pbO537zgyfKSnBW+kJUy25f4OYJbx11XDD8NxMSrcBx/FYyp1wE4/TYYs59G4uK7KIJUCOY+CcJ5&#10;2tzbAFx6F876G48ThK/Z13l48G0H3v3+JL76p3nCwTw+/HmGgn+W22l8Tvviz3P47I9n8erXE3im&#10;tDDIei5jeP7zUYLzUTz5aRhL33biypd1uPx5LW5/007rwI2vm3H3d1148esYPvvzaXzzt0v4/p+v&#10;47u/X8SHv0zhkz9N4vXvx3D/x25c+6YBV79u4LYZN75pIZw1ExrqcfFDFYGtCFMv05WBq41XfAl5&#10;nqyLnii74EGgckb2GRuknzRH4qQRBduM/9si44QFgwANeLZtR9AAoaGfgtSzA/792xEzvgfpZ7SQ&#10;PWuAnHNGKLxgjIrLpqhiva65Ysd65ay07hTN2qBA0llfskGDdCvdtEDDTQPUXCMIXNVC2SWCwzzt&#10;og5KL8q4BgIJ63jqlBZSpvYh8/QevrZfeU+s+LwWIVaXwGaNsYc+OPY4gFtfHHnkQ3gTcEjAva/y&#10;cf/LQpxlXS86bAKL+PXQ8GEEHbwWJpGSu2Cnkh04tI5Q3m+HwjFHFI47IX/MDjnDJkju3oGwRnV4&#10;FqvAJkUFJtEq9AmyxPnyOAeBB1lKW9ap2OlCcLAlGFioYC3hQUwZ76B0Vahgo5m0KCwDhHRfKGbG&#10;92gyy0JmXWy1UsN2W4KDixq0CSSS4lpWq4xuVUPe6AY0Tmuj6xJhljDcRUBvu+DA16xRMWWBgqPm&#10;yBrldYwYI33YACmHNJHI+5Ry6ACDI13lvdxxa5oNUqltcX3Us25DxHTr0xcaImfcHGUnHVB5xgUF&#10;EzZI7NNloLSDgLABrgXr4VexDWFNexDfTZAb0CcUEBY6NRVgiO7VRdyALpIPGyB/0gJVrDO1s/ao&#10;mSGYn2SQM7Ef+cc0UDVthjaedxcBvmGa/kumsY+sR+rh9TzeOpQfcf/u4EiSxkcZ/vf3lzdpjzTC&#10;Q8oYiXzKFTmMqNNGbZAwaK6AQ3i3EcI69RmJL6+kKAAhrQ4y88CH5OZRp8XomwTWb4SAdj14tZLo&#10;OvQR02+IopO2SDtixaiYkZBMxbwYio6r0Ri7n46jD9JYmK4UZg24VO1XWjvyp2RKpidq58MpMFGE&#10;gECKo+RzsELeKZlr7QtJdV1Nq7sUzM/5ETT8+L8PCk47KyONC896UnijcfppEoYoEpHdOgjoNEXs&#10;kAPyT/ig8BSjyXMBOHQ3icf3Xx6EedhamV6aPGyP+H57ePHhciKd22RuQWDjLv6/Dd7cJhOOJNNl&#10;2VwEIlgZ3RvXIvawHpKP0gEdt0M2z7HqsixrHEBhFEEIZpQYgcnniTj9KgtnX+Vi+mUBbnzRQgdc&#10;g4WvanHlQwmOPY9hFE4QOmeHQ0vhyuC7zgVGzQvBdBYBBAc/locvGnjsRkbADYSIukseqDznSIgx&#10;R/bkAQLdWoS2q8GvntReJaaOwCY1xPXIwMlVrORrFMubWI2cI6v5gK1BbOdKBNaowy1fDeENO9E8&#10;542j91N4b9KVlpuGSz4EBAoohb9oRo/woIeCs3rIonMrndmDlhsHeI2GGH1shsOPJKWuLsV9L0WW&#10;jm9mL3LPaNJRmzEyt6DjMyY4mFF4+UDdtET3bVvCoR3qL9vSqTsquRGUDH5XXZB5Ug/RYzvp0PfQ&#10;mWvzeCZ0yPZou+1FIBMQCGC0TXG9Kxn9PHCQAtr3IAaHHiYQEJaXzu67y7K7zXJjBNjEelB11R35&#10;5+zpsO0hS01LUqWlb8pw4X0BAYOQesUbJRdcUUBoyDlrR2GRxdq8eI0ykJH3kcc/TgCc/iQPcwSD&#10;yx+KlcRLc2/TMfE4HMeeRuD4M37mebwy8HKQgt97RwbOyVQ8W/Tcd8TAQ8lS6UrRtmOUas0o1Joi&#10;LnP8KS63JLOgHT9rj5bbNnzflmDgBFm0q2vJjXAkTeKEiQfeyoqevYw2+x/4cevF6xXz5TVLDoxg&#10;QkgE70cY9wWgAgkLsrR2IKElDEefR2LoiT/6Hnlg5Lk3Zj/E4/o3Obj8ZSLmPw/H9a9isfhtGgU8&#10;hRAUhSvvQ1lWIYSHAIJvAJa+TsDLn5rx6W/jhIOz+Pavkn/hBj4nOLz70wztJN78fgJPfz6ERz/0&#10;4fGPg3j8wwgefH9IaV27+50srDVMkDhCG8Pjn4aw9F0XbnzVzN9uwbWvmnDusxJaEea/KMfCt414&#10;9PMA3vxxEu/+fFLpnvj0T9I9cQzPfh3G7e8PYv7LSpwntJ3/vBznCW7nPud9eV+i2OxnhTj1JhNH&#10;niageymMddCb4OCugEPutB1F2gopx02VWU8ZU5asezaI4TPt3b6D0MCg5pAG/Ht3wa93OyJGdyDl&#10;1AFkUNTEcs/pofSSMeuNMfJmTQmb1oRMBx7bVgGHmsuSIt2OUGeO2mu6qLyijfLLuvyO7jI0zOuh&#10;/JI+igkFOdMMAE7rIImwnHpqF3Jm96Lg3AEUntPgsTX5/MjUZmuMP/TCMd6/8UeeGH8sa1wEERzi&#10;cOOzZFz/NBnnnkdj4IoTQUATxpFroeW7GgbBG2EatRV2qXvgW05f3maBtAFrZA3ZIJMBY2q/Fl/b&#10;gKBqVbjmERjiVGEYocrIW7oqaBR1MRkPpeGvqqSV3mJPQLCSqZgECMUIBhaq2GhO43YT/1e2hIRN&#10;VqrYLPkdPtoWazVss1XDDkcez4dBC3/PtVANIU2ytPYqFB/fgfpZPQqvFdoJDwcv2qDpvDUaaQ1z&#10;1hRqG5ot6uboP1jmNTNGqDirj/IzBqg8a4TqGYLaeXs0XbRH3TkbirgV37NExRl+d84B7Xyu++hf&#10;+2/T1y6EofOKPxpmXRkw2aBwwoJwYsf/3dF6yY8BlD9/y4NQ4IhsQkb2pDUK+X7ltBtaLweh92Yk&#10;A+JIDNxicHIjGK30I61X6Y/42si9BIw/YHBxn8+cLMYmA5kJkm2X5Zz10XY2/LPOawmrPkrxv6+/&#10;0pPOFFR7ZFEQUwgMaQSITEbViYNmSBqxRBy3IR26CGmndRgouQ5kGW2JzmWWRWCbIfwZpcoCUT6t&#10;+nCp14FLrRZc6jTg3SQZFwkSpL3oQyT7ET6ox1xRcz4Iw3eSWKiprBBBJEEz+Dbq8PjG/JyVMqWz&#10;9pJ0XTDqvRyI7Cl7pE5YoWjaE+UU/ZqLwXToUXwviFtZqjgaxWdI+mfclK6MxiuhOPEsC9NPE1HO&#10;yuDTqouALl7PmDOjZX+KbigOP0ihKAYglaKfOGJDirQmLNkQIMzgXW8M+0JN2ORsQ0D9DrhWbYQn&#10;hTVlTNJoExxmwxAzaEVwWIfEI4bIP+tOsZF+UydGNR50GG6MSpcXVmq+xihySVYqTMTkk3RGa5k4&#10;yXObeUvH+FkxZt9mYOKp9J+HKK0KsnT5yP1EdC9EoYfX1bUQjnapkNcD0XyVdo3HvOrPa/QjOHnw&#10;XOyQd5zwMrwJ4Z0rlGxm3tW0GjVlKdrc8bWondmJlosHcPCSFlrnddB8QRt1s7p8UBg9jexF9pAm&#10;2i964STPbfZ1EcEhGW3XAtHEB6yOQlt53pjwIFMqzVAyQ8qf3E+A2EvR30/B18Ug4eHQAwP03NGn&#10;o9QkPOxHyRzh4pwO75GMVzDjvgEqLhowajdktG+BbmXtCQf+zyjigjVhwpuOnRDIKK2AEV3qCUZe&#10;ZzTohOkILklGQC9G2T6MpD0IB3wIKaLtPIbMpuh/EMXoPQWDBId+CnzvvQil66LxuicqL7vSSbOO&#10;ExqKzhPMHoTg1tfFuPttOWbfpFPcwxkZetPpu6Jq3gsdtym492MxyvslUyhPvsrA2bfZmHuXRzHL&#10;JzjkYvJFMu9ZHE6/SMLkU/4enULHLUKMGM+nVwYy8hw7F2Uqnr0ykLOFgNBB0Dm46IjGBVs0LPCa&#10;Fx0IQIymCAythIe2OzLP34GQYc/rcFZaIUYf+/GcPdD7wBXD/H/sWSBGn4ZyG0YL4X6AssiVJMsa&#10;+pjzYZIgOvkiWklqNfY0DKPcHn4agsP8/Jgk1Hrmj5EXjFhf++LMuzAKdCwufAgnEAXg3Dt/nPvE&#10;D9OvvXHypTtOvXDGmZfOvF5bCpUFFr8MwS9/P4pf//kGvv/7VZpkdLyGL/5yCe//fI7gcAavf39U&#10;AYeHBId73/fgCUHh1a/H8fKXSTz/eZz/j/A9eb8f93/Xiwfcyv93+dnb33YQIppw+fNqnH9PAHhX&#10;iHPvi3Ht6zrc/7EPLwgsr/9wjCBxgjaFV9x/wN+6QcC4+FUlzhHmZgl1swTCGd6vGULe9LtcJZW4&#10;JIPqWgxG5UVC5DQB8Qxh/zShn8AQf9QYadzKwMnkCXP4d+9FYN8BhA1rI+gQ9wd2IJIwm3JyP9LP&#10;aiJzRht5c7oUfhOCgymyzhgjd8YSpRSsknMEh1lz1ndZnIwiQViuuExhIySUXzJA0UVdFJzXRtEF&#10;HZTNExzO6/G7Ag7aSDzOAOXkdmSc3YXs6b3I5HOWdfYAyvj8dNywweg9N0w88sEo68TIfWdChAem&#10;XwRh+nkwTj0KwJh0ZV20ROERTXgUboGmzypo+66FQcgGmMduhXPOfgRU6yGSPjuefjmphxF05w6E&#10;NqyCV4kKbFNUYERAMAiVHA4EhmhVmMZT3GWGRayqMv5pj/dyMqfNMsPCVgWbbJaTPP1b5kjaZhtC&#10;gzX3bQgKymuEBbt/mKoyyHK/jwqPrQaXQlUENq9isMmIfGQTcie3K4nu6s6ZUPyt0UT/0EBrvMjn&#10;5LIL2q8SwG/4YuA2oZg+oeeGPV+zRAt9TctlwsZVPlfXCdo3ndC74ETBdqTAO1PMvZSxIaN8vg/f&#10;i6GwxzCITcTRh6mYeJiBsbupGF5MxOjdZIzfl1bgDAzfS0H/Ujy/G0MgCKVPDEbntUhl9tDR+zk4&#10;8bgAxyWL6sNMfieV36Wu8bvHHuXg1LMCnH9biUuf1GLuTTH9RTZOv8zBmee5OPEkjTARiqM3Cp59&#10;lOJ/X391c4xcSVsljNhzKIqZR22Rwyg8S/rzJ6wJDzLAkMDQq08zQCAhIrTXVMnuGDVggbgha4T3&#10;WSCo04TwYAK3Bn04VcksC22Cgx7c6jTh126ACH42YcQWKZLr4awPRh5kUEgldW0WBu+moOC4J3yU&#10;z2sjZsCKgOGGgtPeymDJ3CkXRBwy5XcJOASPgjPeqLsaQYEKZgSajoF7aYyAvZB7UqZtuigDKOX4&#10;517lY4hkGdqlD49WA4T2y+AnD1QRVkZYWRquBCF53BrJY3aIH+R19Jgh+KAJvOsMYZd/ALa52+FV&#10;vRUulevhUccIeNQSaSyf4ukgJI7Zwqt1KyIHNeiEeE4zrsijMyqadVJWA+1eDMHBG0E8/+UWERF9&#10;gZXxR2l84BPolHMYoSbhJEVo/LEs7ERivR1CYAjF1NMc9NwUQYpD3+04BSLaboTh4PVQAkQoWq4F&#10;MzIPRN1lX1ScoyhOmSCV0VBM7xqEtBIeGpbXn887shqNjFr6F+z5UDBCueeHI3cDMHLHX5na2X8z&#10;EN1XA7gNY0VOx/TLPJx+no2hOzF0UrKImWT7tFacVjmjK5kdUTJjSnCQLov9FPx9aLp2gKKpgZ4l&#10;LQomo6IlfdRcYqQ0s4/fY5Q1b4xCRg+ypkUlHWbVRT3UXTFBK51gw1VGDozK6hkh9d6VGRUytsAU&#10;FXSmZfxcCaOscsJK7TUHRuAsw5ue/zbYrOeuixKF994NxvjzLFoehh8mKonFJENk43VvAgHvCyOM&#10;HEYn1VfccOJlAoWsAg+/r2YknY+pF6nKTIlDjAomnmVi5pMSXHhXrkCdLI09wGP10dF0yzRMmrJq&#10;5YIvy96N0OTIe+rIMnJEk6QVvmKpdMXUXpJZC8trcbQsuBB2pIXBmfDgiHreh9ob1qintREY+u/R&#10;AS7xM7ft0H7HkdBA5/bAkRAgK4s6EgJ4z5564/AjV4KRO0XfF0cpEsdehmPqdQyOv47A+AvJ/0Ah&#10;IRhMvozFMUacY4+Ccfihv5LgSlIin3gdR8gIxdDjAAJEEI48D8T4S4oMvztE4Tn0yIVlYI+B+1aE&#10;N1NCnB5armigYX4PGi7uorPehYZLe1A/v4vPlB1+/vth/OFfl/DjP8ush1v/H+r+8rmubNvyRRM2&#10;5d4708yyxczMzMzMzLKYwZLFzMyMlixZsiVbZmankzcdqqpTETfqy4t4UTdevNdeG9NZf0LVOVcR&#10;I+bSWnPNNWGM3n9tQO94968rePMvC3j9r/N4/S+zUq/Ag792S0MNBz824ybh4PFfhvDqHwt4+Y95&#10;PP7rON9vIyhcwfa3VdKchP3vmlmasPexXuqVEEMY195VSkMYU0/TMPIoARNPU7D0uhDXvyOM/NxJ&#10;gBjB03+aZJnAXf7e7o/12PyuCsuEjFnCw8TzBIw9jcOYNGQUh5GHkdLS2OpNF9ZJU2llhSiilyFi&#10;UMxPMkIalWb8qDE8m+XgXH8BXm2yLBfg0XoWPl2nEDEigzg6+QS2iRSCcDbB4fKiLjLnDLg1Zd2w&#10;Zrs0I/AKiNDCZTqzrEVNwoIK91dFxrwaoUGR0CGP5DlFpLGeJ06LiZcXEUVQDh8+w984iZiJs4gm&#10;OESNnUccQSVnTg1VawZoYp3v3LOmQ7NAA8GzidDZvmOKjh0LtG+zXdCJZo8oILzpBJxy/kxg+B0u&#10;Wv8O8g5/gIrHn6QIkuaJZ2GXdRauhafgVXocXiVfcd8vYBpHQCAcCGhQIiCIXgeNwM+hHf45dCP5&#10;WejnUPD9FFZf5KA4YfEZjpl9LuWnOG7yOU6IPBXS6y9wzPhzFkKC8Zc4ZvQFTvD1Sb5/gvud4j4X&#10;HT4BiVnal3Cv/AOCWo7QpxxBEEt032mkj8ux/umxHpqhlPezhO2tnO1OLEfvvhmEkdvRGD2MQt++&#10;P9q27WnjTCRAqN+kkNiy4n2xImTZ8F5xu2fJ79ii+5Ybeg8CCARB9A8BtMMBfE+sXkrE2L1MOvQs&#10;iqd0ljSM8//Ru+kEs2QM3qXTv5/B7ybwO1Ho2SeIcp+ZB/mYfViI8bvc9zAd44dpmOR25n425h7l&#10;Yu1FKQ4+tOLexx7cfEe4fVGGlecl2Hh1BddeXcXSszJM3ydY3KnZ+tUd/z/nr3TOFnnTFsiboVIm&#10;RFyeskb2hDUSBkwQ2S1yTehQqWsioFWNkKAG3yYxAVIZnvVqhAExr0GXD1wPPo06dNCasClWhmWe&#10;Asxz5WGVrwCTzAsEAkIHnbI/9wlu1UfKoCUfcCAdKQlNkN5+LEsMidITHtUaMLssA+siebjXahAG&#10;RJpsW4R2GSGsy1iKIPkpvoMFMqbtUHXNn8WPCtyNTlTknqCzGBVLPX3RfxCNgf1ggpA+rEpoCOoI&#10;L13mSJ1woMIP4ndcCAO6PHdNeNd9Si3tUqlGcFCCXsIZ6MUfh0Xm17DM/RPMcr6Be40MwUGf5+PE&#10;8zCBX4si/NvkkDxBWJmxodExl1Rr1YY7Ha8rKtfc6OQ96HztUbzoRECI4vWGoXHHD007vmz4Inpi&#10;AI2AF/93p3p3Rw0d9ti9ZBoAP1Sv+UBE4qxa96aD8kTZipjNT6dI4ClcFD0vdLRixcmILqFPHhGt&#10;x+FX+3spR3xyzx9QPnsB7TeoHO+EYuq+SP8cj6l7CazgNKK34zF0EIdhllH+P3wYiZG70bxnYTwv&#10;T8KKC8/fkuCjjfRpFSSNKbAoI2lUFRF9MkgYPcf7f5aO8hzK1i6gYkPk7ZCj87yIrNlLBAdZ3hOR&#10;aliRRlqORlSeoKdIqFAhLBAG6GhzeGwx/0GscGjnOZasW/G3uM+yPJWaEi4vq9Ewi25eI5SKeASb&#10;NqimorqybYWqLVOUUVGIFNn996kqn+ZQnYfRwYthLDH5TQT00Ub0iCaduiWBIAZ3vi/AwUcxPJSE&#10;kfsR6ONvdt8OobONwsxzKtWnmRgiPLXvhxJsnJG7YEmDLVb16CCdCjJThCemgxBr6bOmtZEyTvU4&#10;ScChI8ngeWcQrtJnlHitqsia1+L1cl+ee/6aMfLWDJG7qo/LVKC5q7oQSZSqrptzS/DYMETpphFh&#10;whC1ewaov6VHeDBA+4EloYDK8rY5wcgKvfcd0P/ABUOPvDH+NBDDjzwJC4QJka3xvjumnoQTfnhd&#10;hIe2W2JIR+TIED0UYmWPiG8gJvDZo37PDiKbaPl1M+QQctLnNQl2SnR2MkgaF3E6jiGi9yvC8W8Q&#10;3PElInp+Q1j8A2IG/oj6axfw9C9Z+Pm/LhIcNvDjv29LOSQe/7Vfmnvw4p+H8ehv3VLa7oMf6ghq&#10;Fdh4k4tbdPZP/jKGR3+ZIkRMST0Qt75vlHokxPbeT924810b9r6tx877amy9rcD6Gxral0VYelmI&#10;2Wc5mHicTOfP+vo4CYuv87FDILnzczfu/3UQD/42iPt/6ydMDOCQwLLzsQorb8VE1EzMPycQskw/&#10;TcLoI8LivjeKV20J+oaIHtZjYV0ZMUHiuCXrqx3S2KYCOpTgIiYMdsjDr0sWfp0X4N1xBqED55Ew&#10;pUznr86iynunStAlMC6ZonTdlvXPkXBvzXqsg+QpTYKCmJSqiYRpVWluRNKMCpJZR5LZNtLmlaTy&#10;CRouIGr0PMJHziJy9DTipvk7M5cIvXL8vgpBVYviQRdXNw2omk3QKoatrpsSJvQltV1LEG9im6hd&#10;N0HWmCpCG0XAtyMwivwKMta/ITz8FopOv4O69x+hG/w1jKK/glXq72Gf9Vs4ZH0hBXwyICCIyZBi&#10;orSY06DK15rBn0NPZMuMJzxEfwEVOns5fibj/BnO2H+Os2KlhTVhwEqUL3D6fxXLL3HKgsX8Uzlj&#10;wffMuY/F55AR8SX8P4dJ0udwq/wjBeUxhHQfR0DncQR1nab4E1FpVQmqbBdLFgRzCxQRHipW2RZ2&#10;fTDzMBmrT/lsH6Zi8h5tFp9n67YtWrYJVNt2vD+E7V0n2jI3ggXF0k0b9HLbd9tLAo2+gxBCgAhS&#10;GMT3IjB6j8d5cJnC6TJtYIYEETOP8jD3JB8LTwuw/LyYjr4Sm6+qMfcwD5MEg2nuP/+oCHMPCmlX&#10;czFLiFh8VIjVx0VYf1qK9efluPW+CS9/GcWHvy3izV8mCRCt2Od7t7/twuMfR3Dn2x7svW3G3uuW&#10;/++tp/1zv7rk/2f8lc/boXDaCmVirsC0LXKmqObnnJA744jUUZHd0hhxpPGwLi06TV2EcBvQRpBg&#10;EcsP/Vu1udXm/3oI7zKhejeD5xUtOJSqwqZAGabZcjBKv0jVLsv/FeFQQuioVkdIoxZiuw1QOO9C&#10;VReBlj2RXTCa6i4YYa3GMM6+AJO8i1T0elIQKJFTIoLgECPAgb8lEmKJpZoi10XOrC1yeR258w50&#10;pk4sdKwL7nSAdAp0AtWrjnCukYcjwUAs3Uwet6e696Ezd2Cl1SYAfOo58SPYOFeoSOepG38a2tFH&#10;YZD0R1gQHAzSfw/bkhOIHzSno3BGTL84F13eG106FweqDFdcnrVBPs+jeMmehGwjleIFO5Qs2pGG&#10;3QkIfmi54YfaLQ8aGDdppUTlmg2hwIaAYU2ituH9MKWzD0TNijeK5pxRsuDC83Sm4hPhul14Xc78&#10;DWc6MAdCgzWyeP0ZYyaEMRqnnouI7vgT0gf/hMqFi+iig5h8EM8GkIOlp/lYeVqIlSeFWHpcgIVH&#10;bBSP89gIUwhXQei5FYBhNsLOPT9puVcN1X35qiEbLZ3lvAYdJI0knWXymAai+8/zvl9A7tw5Ounz&#10;hBkZKq1LyJ6XRdKEDPeVpxMiNMwp0agqciugQQkFKyqopOq+smlFZ25AI61FcNBF/a4Hanc8IXI+&#10;pExeQhGPVbQmxn9VkLOshQIax/ItkRDLXor4WLtjS8gwRumaFVUyHeiDFAzdi0P1NZELxZTgqIWw&#10;PhrkIVW+Z4OlF3HYeZdBBZCC0QcxUqCmSoLRVRFpcs+Hvy9WwPiils+njM8pf1lEMjVnfTInOJkT&#10;GOhcJ7V4zZoEBh2IGBqiJyZtQpn3RFnqkblMB1JIdXmZTiRnUY9KU58QRVhYMSI0GKGY112+ZSTN&#10;XRCpwEUpvWYgvV8ifWaMmhuGqL+pw6KFqzd16fCpmA7tCQ+WBCtzdBEeuu/aExZcCBEi5TON4wNH&#10;CSj67rlAhKzuv+uLnkN/fteX8OGGuhv2qOH9qrouJkxaSL0gJeumyOd5ZczrI3FSE5HDSnSIF1hO&#10;Iaz/OIJ7v4Z/1x/g0/Yb+LR8Af/2L+lIRTr13yN97E9Yfe6BF3/txKu/T0nxF97+84wUDnvtbQY2&#10;3mVi5U0q5l7EY/ZptBTVcuphmLTU9PFfRvHsb3OEh0nc/8swDn7qwK0faEh/7OB7g3j0yxAOCA+7&#10;H2qx+bacwFCAeTqIxecFWHtVzlKChedZGH8Uj5EHsdKKk7kXOVh9W4rrBJCbP7bh3l/6Wfpw8/s6&#10;3CC07BFYrr+vlFY0Lb7MxuTTRCmOR922M9utGaFBF+G0b9FDxogXk6/ZrrLmbRDRrwb3Jhn4dioi&#10;sIcCgfDg2X4O/j0XEDMmHL86EgnUidNKSOHrzFl95IoeB0JD4bI5IUSD4KqKBNabONFLx+9EjCry&#10;NaGD4JAyI+Y4KLF+qxIm5BA5dh4RhIbgodMsJxEzeR5JhO30BRUCtCZKVjUJDhq0jxq0I4Z0elZo&#10;3jFH5aoB7YsWatb00Mb/W2/YonrFDLkTrIeDqogUcx08/4BzdN6XrEVExN9A1f230An4DUyivoRF&#10;/BewTPiUl0I3+DNoijkN3p9BzYevCQl6UV/ASHye8gX0CQ+a4Z9BOfBzyHOfS+6fQdZVBI8jSDgR&#10;CJy+gIzj57jAct7+S5y3+wLnbb7AOdsvcNaG79l+Bjnurx5ASIn7kgLtK/jUH6MoPIMoAlnU4AWE&#10;D8jwmSggZUIDWWx3ObNGyBZlzojwYMlr9sIE2/ryk0w6ajr8u5Ho3fMgMNjzM3tevxOhwQ09+74Y&#10;vhuMIZGnhO1ApNjvuuWJfgqFyQfJGL8fx88iCQ3xmHyYhZnH+dzmEhoyMPWAsPkkTwKGjZfluP66&#10;UgrUd/e7Dtx4fQXLj4UNFaWU51HOQsB9Vo71ZxXYflmNm2+uSj0Md77rxLOfR/Hubwt4/cs0Hn/f&#10;hwff9+L+d3149uMYHv8wgtsfunD7XTsO3w3+fw6fzfT/6pb/8/8JcCim4y1bJDjM2FG1OyKHyr14&#10;iY5t3YeOjA1pwgwZEyZIGzNC8oghlYe+NOcgos+A4KAF72ZRtKm+9aVATMF0/D4NevCs1YFThYbU&#10;A2FxWR5WuQqwyVdEcJMBAq5qw6lMDmHtenQ63nQGYajeDEDzjVC07EbQGTrCtkgeZoQHlxp1qbci&#10;tFUfQXTwIsJjAH8vqkcPsTyXlHGxlp4AMWPFYkNV64TiFS9cvR6Ojj0WOoiYbg3YVauQaHktUyIP&#10;QRCdsB2CCA5BHfoI6TCWhl4cy5RhxfM1TL4A/cSz0E34M8xz/wiTnD/C/colXr8VEgky4V1Us71a&#10;SBrSp/N0ZcP2pDO3pRrl789ZIWNSD4kj6kgd00cpwaF6zZGN3IFwYEvAMKMqEYGcxL1mo5gxYCMx&#10;pFOiM53QQum8JUrnHJFBcMukCsqeskHOtB0LHZoIz83nk8X/M6esJHDInjCnytBHxrA8iqbOoXFd&#10;mTDgSGqOw+KzXCw9K8bysxKCQylJvQxrz8qw8aKc1JxEI+RGwLKTYkW0U73X0vlWr1tza47GHTM0&#10;bBvTGOpQUelK69LTp7QJchcILxdQunqR1yFLuLhIx/kpaFDUoAziRmSp2j7Nacicl0O2CCK0pkpl&#10;rflp/J+KoGRVzG/QR/GaWD3gSXVvSmNLRUbwKFqVR5YUt18NGYuaVO1aKKciF5MARR6Lqi2C1jpB&#10;YlPkcoiiw4yXgi8ljGhSrRBKuxUQPaBMQ+KMjdcpVApZWHySgpF7MRJolG26S6Xyuhu3hLENAief&#10;S+aiFQ06wWOaqo3QUMT3ytdFvAZLgoIRn68wZHp83qYopnMoWjZCxQaV0LoIGy2iNYrolVZSxEeR&#10;E6N8w5znLXoVBDCIlMq6dOA6fM1nfE2TRZuvRdIjIzp3YzTcMkbTgRau7KrwPTWIbIx1N0TgMEN+&#10;LqIOEiz2TAkW5txaovGmFVoObNC8L3oQRFbQTxMkpdU8h6F8X8CDO7eE6JuOuHLDCle2LVC9bcrj&#10;maFuxxrVBIrCVQERNNQLaoQ8ZSpxGUTReYX0fkMV+BV8238Hr9bfw6Ppdwjv/h1Vmyme/tJOcJjB&#10;y79NEAZGcfhTK8EhGzPPYunUQ9BFdddCY9225ywZcAECT/46iRf/WMKDv4wTNNqx87EWW99ewc63&#10;Ddj/Xqy4GMDtH/qw97EF2+8JIjTYSy+KJWjYfF3NIuAhl/CQgdln6YSSZAzei0Lf3QgMP0zE7Ms8&#10;gks1rr2/gsU3eVh6nY3rHypYqrH2hvX/dSEWuM/EoyR03w6CiNCZOm2IsAEthPbrE6BMkTZrT8B1&#10;JCjqw6/tErzb5RHQrURwUIBHmwzh4TxCBuURO6GC+EklFgVpmzipJvUw5Ig5QQTLmGHWw35FhA9T&#10;/Q/S7vTLI2RADjHjiqxjn3oaLhMa8lZFr4U8osYvIGT4LAIHziBoiI6UzyCRQJEuwYVYhqzKeqZI&#10;6JZnm1WmYjbkls9x3RDlhPs6QmjPLWuMHrpj+LYH+m66YuyACnvLGUElcjhr9jnOmX6Bi5ZfQN7u&#10;S6i5EwoCCQVhVP6RX8Io/Evo8n8tv8+g4ftpgqRexBcwTvgNLDJ+C8us38A07QsYJoqeh8+hEfoZ&#10;VAM/g4o/QYL7KxE0FH0+h4LXZ1Dw/BxyHl9A1u0LXHL5BBOXCAxqPL5+9G+kTJY2ed/AoewYvBvO&#10;0pdQcIxRbEwoIHZEHhFDityqIXFMi0Usk9XmZyLirAWubnlSEIWwDoaj91YIRRbhf8sBDVsCHJzR&#10;cdMbPQeBGDyMwPSjZMw9TufrSPoVTzTd8OLraCw8zcH842xpPtesABCKquXnJZKdnH9CUH2STTjO&#10;o9Bg3XtRgnWWG29qsPe2HtdfXaHtrMQ1ls2XhNJXTdh+1YDt1/X8vAl3v+0kGHTj7sdOHHzbgTuE&#10;hUc/jeMRQUEAw92PvbjzsQcPvuvHQ/5/+0OnVB5+P4T77yb/573Xy/W/uub/3H+htWpIHRSK1Qw5&#10;U3R8VLP5i25UT+4SONRt+pFoHQgQ1iiYo4OaMkbSqBEi+/QQ1k1nziJWFYR068GrURO+dOwBLQYI&#10;o4MO77KkkzeGxxUdOmQ12BerwIoAIcJOi/wYlrmXYFcsD5+rGlTwNNazItwuVfleGLpvxaBm1R9+&#10;ddowyDgPo6zzcK1Qhs8VdXjXasGpVAUeNWo8vgYieQ4ZkyZ0yBZ0wOaECGup56FyPYAKX4CDB6qW&#10;TeFcLQu3Bk06PnM6RF86PxsEtGoioF1XmuzoekUNDqVKhBw56BMcdBLOQjvuG4LE17AvPcZ9VBDX&#10;b8QiehsMED9IRz9pwcYcgJprvrxn9sgnjGTS+UT0K8C75RydIR3vkgPKlu34exZInzBA0ohoBCIu&#10;gwsyp00JZYZsGAKAdKjo1ZE2qonLvJ6Efv7GgCFE5tCUUTOkjloibdyKcCHAhFv+ds4UVfGUGfIm&#10;dFBMQ9N+XQPT99yw8VxEQCzD1psqXHtVTXKm6npejlVCw+bLCjacTEKMmTTPoHTVFGWrlrz3jgRG&#10;Qgvfr71mwsZmzGJI56iLYiobAQ6pU1RQI+d5j09T8Z/jPZanMr/Ec5dB7OBFgqPo7hbzGLSp3EUa&#10;bDnkrypTYWuicF0LIvlQ8TqflVDlC7pSngcRyjlhXB0xozSsozJ03GKNuwj0pI9s0ePB44jERbXS&#10;hEN7gowdv+OCxt1g9B4mQmTATBzTQ2AXjTPVoVhp0nXTEyvPk7BIVbrAax25l4ym3TCUbniiYM0F&#10;ReuuKLrmivx1R/6ONS6L+RyEu5wlgt2KHc/VicrciYAiAjk5SxEpxf0RzubKdVfUsVRtirksdqgl&#10;yJQTIIrXzHhuprxfItQw/5ciPOrSOajhf2XzLFhX5fGpIllyV/g/oahonc/umo6UgbHyhhpKr6ui&#10;8Jo6CnjPiq+J1RcGUqnYNkHtnhXBwYaQYYvWg08TJZv3XdFIVSWSaTWydFJliXTdAw/C0PsggFtf&#10;9Nx1RettGzRRqbYcmPF7Fui99ymJWPttBwlCru6ZcWsmwUnNtghPrYPsRWWq5vMI7jtKePgKgZ2/&#10;RyPhR4SPfvdPi3j9j1mCwzge/3UY934RPQgiE2clVt5QwT1Lw8STVCy/KsTWuzrc+q6HgDGCGx/b&#10;sfKWRvpVBmZeZGL2BeH2FQ30mzpsvG0kgNRye4XfoUF+z0K1t8l6vPQ8B5OP4jH2KAEL/M4KvzPH&#10;94bvxxAEgtF1JxRDDxIwwt8cfBTL6w7lfYjAxNNk/kYOwaEU198LKGnBIp3CIEHy6rYbsuZMqHRp&#10;ywYMkDxjy+fmLtUxAaEBXcoI6lUjPKjCq00O7s3n4d/Dej5KWJhSYV1VIjAQtiZVJXjImNMlENM+&#10;jGrAv1segb2K8OuRh3enjPS9aDrGpGkFAoEy6wDrwjK/P3sJEWMyBIbzCBg8hzC2gehJWcTPyCJl&#10;To7wLIfcZVm2t0usWzKo2TrPuqxMG6ZHyGfdELFRNg3Ru2+D2cfebOehdHbhuPE2gSUOjWzTIrX2&#10;Cb3PcNb4c8hYfCFlf9Tw/gI6AV9CP1gU0QvxJTQJAloBn0GXQGEU/1tCwx/hkH8EjoXfwDb3D7DK&#10;/i3MCBDGIgZM7OfQEREmIz+HlhjmCCUchIjyBVSDfgNFX0KKWJkRzP0TfwuHgiPwqDwPzxoZOJWf&#10;hmPlGXg3XaL/kEfCsBzbrQgwRzFJ2xner4SYIXXEjwh4YD2cNea1OqP1hpjYGIymnQDUX/emOHSX&#10;5iE17rgRUr3RfRCMgcMojFEUrTzPp90rpYDKxsCdePQfxGDyQbo0z2D9ZRlWWQeWXxRh/ZWwk9XY&#10;IqiuvsgnNFzm/cvjthDzT/P4/csUXsWEhBpsvarFtZe1fF2P3Tet2H/XjYMPPbj9bTce/ziEZywP&#10;CAQCGnbft+LWt72498ME7rOI/Q7ed+IO971DwLj9gd//0Mxtm/Sdpz9O4MnHhf/Xo7drhb+65/+8&#10;f4bRpxBQq41gqvggqvq4flM6NxvkUvGWrAh48EbjjSA6CA86FHsULdpQ7VogbdIciaMmUmCViF4R&#10;XdCEWyM6YX34ULn7NetTnVgiuN0MgS1GdPCG8KjWhm2hUPRKsMpVlOZAOJQowKtOlU5ZFeE9WoQH&#10;GzYMb1aCcPQdRKODxj6+yxSm6edgnH6e4CEHjyotuFdpEyQ0WQFV4F6jgpA2LUT06FDlG1L9iu5C&#10;OqSNADqVSLTseJNS7RHXI4JTySKoXQfV18R8AXspFK1fqzZ8GrTgUadFwFGRwEEv8Rw0Yk9DO14k&#10;rTpB+KHxbNdALJ158og575M+Eofo/KZFd6Ercgks8YOaPAeRLVQJXoQG/w46MTGcwPuVOWmM9HFD&#10;JI/qInaAYDAjhodcubXh/TZGCh1ftsjhT9WSMESHO2nE4xsghsYsfsgYiVRDSaKMmCJ1zJyN7FMv&#10;UNakAXJI45fprKsXL2J434CVO4ZUewWH37fi9sc23PzQghvvGrHztg7bb0jMNKA1G06Io/ET4/AV&#10;VMfCKVayiOWXhTR85QSFCjq1slV15C6o87mIYQU9AgIhT6TUnj6JfDFpbukS0qcu8TwvIrTzAp8h&#10;P6MKu7zIa6DBy1mSpbNUp9MkeKxRrfO4Ahzy+LtFBJaOfX8ex5wGVRHRY3I0yLLS5LPMJR3kr5kQ&#10;OnRQuCa+r0O1LuY3uNFhEwQ3vWg8Q/h8g3GZQBtCAx3cI0LyGmLsfiDWXqZg+iGdzD0xATeezzuA&#10;oOKCVDqGdLGen5CXs+LArR3VnyVyRW/QdS/+hohC6YsGHrdmm+B8ww/tB2FUz8Fo2PVm3SRAEHQq&#10;Nuw+gcK6MWHIkIBgyGszRB6BKXeJTn9FA/kEg8vLvBbeh6xFeSpHRWQtKUtDMNlUkaInpWBNm1tN&#10;/r4mr1dDysJYvKmLkk19FmNUbhNMb1iheseMrz8Fvbqya03nbktA8ELvXT+IbJrNt1wIECJGhAAH&#10;X/TeD0D3PS90ESJ7HroTIJzQfd+Or53Qdd8Gnfcs+L81+vn/8GMPDD12Rw8/73vowP9F1lBHft8W&#10;XXdt0HxgznPRIECcY535hjCpizvfleLJL4N49LMYYhjEU8LDi39M4snfR/Dor4N4+Nch3P2Fiuqn&#10;Xtz+sR83v+8lMHRhhwZz60MTNt5XYPFVDsEimc4+HoMPEjHyMA2jD7Po7FPp7DOw/LqY8FBDZ886&#10;+7YCCzTow/cT0X8viZ9TGVIJLr0swTwhQhynVwR+Y31qvR3E6yY03Q9F991AAlIwRh7H8veKsEuj&#10;fUB1t/OhHauvyzFFyOg6CELRsg1iRvQRTxjPJ9CXExZT2AYDutQR2K3Bog6fDmW4NcvAR9TzYQUk&#10;zbBtEG4LVoyRtaCHjHkd5K2IyKFiorQOfLvkpOLTeQkeref4mkAw+qnHIZNAlk14zFhQQMyE6G24&#10;gMDBC/AfOIswgnn0BEF8ihA+I+I5yLBOXSTMXCTAy6Bw9TzrmxyqCJaVa/psp3q4SnDouWWB2Ucu&#10;FAoB2H4byPYeghvvQzB1aIeQ6jM4KzJcGn6Oc2ZfQM7uc6i4/S94+I1UtPy+gKYfYSD4cxjH/haW&#10;6d/Q2Z+FB22mZ+VFuJadglPxUdgXfAOb3D/DMvuPMM/8E23zVzBO/j0ME38H/fjfQZff1Yz8DTTC&#10;v5Ty+LiUHEFkmyLSabsyRkWEXi24XZGBY9V5uF+9CP82WQrRS7R7MtL8hqBuWfh3EiB6lRE/qoWM&#10;WbavNRvJjvfcCmXhc94Nkpatd9wKQN+dcPRKJQxDhMGxRymYY/0Q0HCNZeVZoTRUu/SUsPmsAJsE&#10;hK03NdJ2g9Ag7OHmWwqs12LyouihzWbJJTSI1RC5mH7M71F0bb9pwN7bVtx404Jb7wjJ7zpx820b&#10;br2njX3XLPU2PP2BAP2xBzvvmnCd5fZ3A3j68zye/2URD38cwSGB4vDbdoJGCw4+EhpYDr9rwpOf&#10;+/HqL9N4+7c5vPh+8X88eb+W8KuL/s/555wrB/vsS6wM8rDIkaNTl4VTmQIdsQ4yp2wlgKjdDiCZ&#10;B7HSCuUlMuNRra1QndFBp1IZx9PBJY7S+Y1bUnGaIETEgWjTk1S8d70OAggRYe3GCGgSSzi16fQ1&#10;4VyhLs2DcKlQk1JZu1TIwbWGFaZFFfHDNMKLzpJjGLwbh/79SBRM2MKlUAF68WdhX6QBryuG8KzS&#10;g3OZOmFEEa5VygQWDYKANqnVmOdmR4Pui/obYVLvQseeE65es4TnFVl4NdARrTij5poLonr1CQ46&#10;8G7QhGs1waJECUaZF6FLcNBLkoFu0mm4VsrAt1FJKmKliQCryG5thLQrIZqgkDgkVlvwOhouwbHm&#10;PFzqaFxaRcAkU9KyGRuDLhuGOqL61BDZS8jpFKqYBmaOzmvKklAh4jHoI2tKFxnTakil+i5btiI8&#10;fMrZkTRqhpRRc0KDGaFFgIMpksd4v0f1kDrK/YdlkTZ8ClWLpzFyoMsKHkfKbZTC+t6j4b77Yx+3&#10;fdL29vftmGLDEuGY81fN6ZSc0bbPBkhjKyYaVq3boWLdHNUbJiinWhbR6pIm6NQHFXhf1ZEwwmsY&#10;EA7kGNJmTlIJyCBZBK/puQTvxtMI6TpL+JGXhijS50T0u4t0jMLxG1M9m/I3DamwjVBEKBArIjoO&#10;AvmsjOmUeB+nlZE8p4q0BTrdNRqLTUsaYm06YHUpAl/xmgPhxgNlVISlhDUR/rlgyVZKUhTaL0v4&#10;Mcf8k3AsPfk02bPnIIJgEcp9vZE544iECSv+jiXS5mwJNI501s78DS8UbXhIvRBlm56oYl1pvhmK&#10;Fhqnar6+wlJ7Q2SydIVIyy1yPhSsWnJrxq0Rix5KNvR4PVRFBAaxvE50PWeyiMmgn2BBiZ8RGJYI&#10;DEtq/G113gdNfk+XEKXLYwiHQ4AQOSTWxPwHY94vE56PCUSeg0oxEZSOoVSULULddVO+L/J5ECB2&#10;RCRJwsSOWLIpehQc0XHXA+0EhsYDWxZLNN9mObTie1bofcTPCQ4thyaEB3P0PbDD6FN3jD31IDA4&#10;Yuq5G+ZfeUvbyeeumHvlgbmXbnTmYkhEn7+pjKnHDoSGOjxm3brzveiO7cT9nwfw5G9jePr3UZYR&#10;PP/HFAFiDHcJFrd/HCA49LCISZOD3HcID/8yxG0Ptj9ckSY+Dj5IQDeVYicdQNudAMJPIOEl6tfe&#10;giwsvi4kbIjgUPVYeFmDqadFEmgMiiVujxJ4vmmYeZ6BscdJhKlIdN4NJRRFs0Sh514I4SGU+6UQ&#10;NkRI76tYflVNkCjFApXl5JM09NwORfGKyCtjwmdkI2W6TJs1gz+hwbdTFX4sYuvWcgmebecROiCH&#10;hCnRk2QsBeMqEROJl4z4TG0IHQ5InzGk8xMTKxUJH4rw7bhE+JBFzJgyQYDAIXqhWFJZT8JGBTBc&#10;gF/fOfj0nkLQ4CmEj5xG5Ngp/sYZCRzylwkOq5cIOJcIwDL8LXn+r0FwEL0OhqjfMkL3LVNMPbSm&#10;anYgONtRJVth/pEJxu9ooZwAYk6Hftbyc5wx/0LKSinv9AVUPL6Ahs9voOn7JbefExw+g17YFzBN&#10;+hPscs/Cjb7Aq5q2tUYR3jVyLISIajm4VV6i7b0Ax5LzcCg6B9v8U7DOOSZNJjdO/QpGqX+Afd43&#10;CKo7i2wCWc2KF6rX2F5nHRE3oEdboQiHyvMUcufgUS+D4E4Z2kcZis8L8G2TgUczgYL3L25UrLJi&#10;nWfba9h2R/uuL68zEJ03g6Qorf2HIZggeE49TsE4n/0Ey8KLHKzx2a6/KMWG6FF4Xoi153nc5vH/&#10;AoJVMSGBUEFQWH9ViOUXl7FE+BRgOvskGzOPMzHzJIfAUCCV2adijk01br7vxOHHITr+ftz5thd7&#10;79oo0mp4bB7j2WVcf11BCBBDFJ0EN9FTRij4fhDPf5nBi59n8ETqjWgnWLTgLmHh7vfNBPBG3Pu+&#10;Hs9+buN+vXjONvHylx68+mn8//3u3ebRX930f76/mCY1JLRoI/yqFhwIDQbJp6GTcAqGGWfpSJXh&#10;16xDlWxNhSWMNI3rhhvqSHp1pL+iJRG90ZJOXvRCmNGhiuiNZlTUpogXZdAcYZ1G0sRDsZoirMOY&#10;QGKMwGZDeNeJjJs6BAZN2NDxC2CxyGPlLjgn9Qr4NWvwdy1Ru+XHRh2JwdvhqF/zQshVXVhlK8E8&#10;S4mVVR1ehAf3ck3YEnx867WlXBExg0aS086cITys+6D2ug8rnRMGD12QNiRoV5EO2opO0onnSKAh&#10;5HjUqsOuRJzDReinXYBe8gUYpF6Cfso5uLORBLRpwZ7UHdKhgcxpR/i3qsGt7iK8GuXoLDVIzapw&#10;rCaAVfLcWzQQO2RCaKCSHtRHUJcqQgkWwZ3KCBKztGl8EghHycNi2ENEf9QlCOhKE/BEWObMaU1c&#10;3XJCzRpVz6/QkDomwj+LNOHGSOJ3k0ZEXn4tnr8S4vrOI6HvCEpmv8HATVVsvQxlBa7B3R/aCQvd&#10;klF/+MswHv9lhGRdKS3/7DjwQvttT3Qd+tHQBkvr3PvvRfE+uaBmg+qWKrp604BOVxtJ48qI6JMn&#10;NKgT6qjAOk8jrO8o7/EJpE/J8jkpIqL7IgLbziF28FNypCwRh3/uHI3eRaoyNTpDEbvgEzhkizj/&#10;NLIivbToQcheNEbqrOanOQ1L2ri8qs/9Teg8hXMWQyR6VBz2PB9/qRcsd96eKsuVTtOLhkWTICNH&#10;yLRj446hyqBafRCD7v0I1F33o0F3R/6SBzJpsNKm7Xg+jgQXbzpiXzptV5QQQopE17SUuEkEjxLJ&#10;mwJQds2T5+okzX0oWLfhPoSGNQs6FBt+14Fba54jHfo1I1RdN+D/OpDyaIjeBJbLBIT8VS06Bw1c&#10;Fr0PhAMBBWKbw/+LuH/ZNR0ChzbPwZDOxpRgJHot9OiMDAgcutxSzfIzARel1/RQsWUiwUPhhj7y&#10;qDTzxX3i/SldN0a1COO9a4m6XXMChCXq961QRwVaLVKS3zBAxa4Bqm8a4eq+CT8TxQhNt43Rfmgm&#10;TbpsJ1i0HVqg/4ENxp84Yu6FG1bfeGHrvTe2v/XB1gcfrL31orN1xN7HULz7py68+fskHv1lWKpf&#10;96mYPkWE7OZ7/Xj811ECQxfB4Co26fA/TWCsxuO/UVn9Q0SVnMSTvw4QaLukAFFrVP+jj5Lp8EPQ&#10;fMcHTQceaBaBrA790U3HP/woDstvS3D75z4c/NiPlTeVEmyI9OQtt3wIGdEEHjoG/pboqRh8mID2&#10;O8EsIYSQENb1QLQdhKLrThwG7qUQOJIxdD+JziZNWoY7xt/uIsSWrFqzvprx2djiMuE9bEBHAgbf&#10;DmVulQkN8vDukEEIQTVuQoXPW9x/W9ZPO2QTgPOWLfksHenczRDUo4xgCoZIMQzSqyoBbtyYCuFS&#10;A4Xrmny2n8AhdFQGfgQH396z8Ow6ToA4jpDB44gYPSmBQ/qc6HG4hELCQ+6iDI99ieAgUqCro5zA&#10;Wrmuj/rrhnSoxlTIZlh6ToB+qo/JB2roP7iIrhtn0HZdBikdx6EX/iXk3T7HRcdPRcHlEzyoen4O&#10;de/PoOX/GQwifweL9BNwLpIlKKjB/6omAuo1EEjBFdTA/+vV4HtVFV61YrhYhRChSLEpS0F3ATZ5&#10;JyhCj8On+jxi2xRRRBBr3vRGy/UQ2jP6DLbdFIJESIcKnGtkYFFwCnblZyneZCjGLkp2xK/tIsGB&#10;NrdbAYkTIombMe+xFX2QLURY+pYbBAjajs59PylZ3bgI6f9UxMXJwtzzTGm7TnAQ8xPEMOXC41Qs&#10;PU2jc89gSccs4WL6cSLmn4k4OqwDYqXO/TiMPUilqMohOOQSIPIx96SY2yKCQxFWCJw771qw/6EX&#10;NwkMN97UEyRasfW6msfjMZ+kSjCy954w8JGw/LEftwgQh9/14gEF20NpUmQb7n9swqMfOnDvO9Hb&#10;UI/b3zVI4PDkx0Y8/qGB+9BufyzFg+9Lce9t19tf3fR/vj+PYhkEkiYT2rWR2mOIqBY68yIF6Cee&#10;hBaLfuZ5KfJizoInHYLIH0EaX3GjkvdHgzCyIvLWJg3vkh0hwoZOz5YO0IaOzRyZE7bImrSncxN5&#10;IHQR0KIrAYTogfBr0IN/owErHZ1+kYo0hOFItW+Ry8pXfAnudSp0RBqIIwRkz4oK4yUtneneDUPm&#10;gAOc8tVglqEIl1ItBNTpwalEReq9iOqmMx4y/gQOc3YkVW86HG82Lkf07rugUfQ61MqzguqibFWc&#10;m0iCRYi5qg4H0rVF7kUYpl+AYepFCRx0E8+QrM8RZNRhWSojZb8UcSAC2zTh0aAAnxYlOlEdBHRo&#10;wrNRGWHdBkji7ycRCkTPSXivBt9TJUnTgPTxNdWHH2k6lsYkpk9LWpUhJlCmEBzEsr/cRdHroCNN&#10;9mvfDcBl3s/UcSvuYymVRF6XOK7o5RERNeMG1RBNtR/T/Q2Kpr9B364yNp8HsVKWk3ZJvISHQ1bU&#10;uz+0YOtNEYYOw9C0I4JSWaB934HAEEyDHY0JGuZ+qrTmXTdU0WkXL4vkRkaoo7PKnNZAzIAicmfE&#10;nA4+t7bTCGw/Skg7SZiR53XIIarnIhIHFZAxSWM6q4jUmXNInT6Ny4tKNMRCTdNx0snlsWQRHMTS&#10;y6Zdb2mYIm1OD8kCHGbV6WQJChsW3M+IBkOP0EBHuWyKvHk6b4LrZdaF7Fkr1G97sP7Rsc/pEgg9&#10;2YBjSf5xmH0Uj2EaAbHctmjVmfXWnhDjyK0L8hbdaIB8UL0VJIFC/oo9CgkHYt5DyYYXnbhIF02A&#10;YH0pWnPjeTvQeVgSGKwIDjZ03jao3RErFTwg4k6IFQtVNNhV14Vjp6MnZBWsavK7WtJy0YpNUzp/&#10;XV6TDq9H5DXQJwzR0bBUbIn8ELo8x09xH4p4vUVrRjwfQ/4uwUFElyNEFBPgRGbQUpZiAkM+IUIs&#10;57zM4+YsiwyYemx/Zmi4YY3qbYLFlgHKruujYtsANbsmqN6l0RWRKAk3ZTsGKGep3jPEVTqZxn1j&#10;OmdTOlZLqnJ7dBxa09FaoPe+DSafOmP5pTvW37jR+Xth//sQ3P0lFoc/x+LhX1Lx/l868fafpvHi&#10;77N48Y85PP/bLB78QjVGEHjwSx8eECb2CQSb76qkCYljTxIx8TQGW9/mEy6u4t7PDQSQSmy/ryQ4&#10;tOCASmz9TTnGniaj70E4zyUALQe+BAgftN7xJ1AEYYj1dOm1gIMKzL3MpdNPIfRGoXk/AK1iQtzD&#10;RMy9KsL8y2LW6yS08X1paGvbFXV7Xqi/GYDmWxHovB2HnsNY1vdYDD9IlLq2BbQM3RdLw31RK+IC&#10;SM/WAfHjFBZd6nRiaggk/Pt3qRAGVBA5rILESQ2CqIgRYs7nYIu0WVOkzZjwOdqx3lsirF8d4QPa&#10;iBk2QMSAFmFDWQKHnEUNwiDryboKUuYuIXTkAvz6ZQgO5+HZeRz+vcelHgcRxyFx6hzbx3nWYRnW&#10;4QssMmwTCgQcVRZNCexFz+BVPvOeA0NMPTTC/BM9OkB1DNyRR/POCTRcO4q27UtoWldEZP0xmCX+&#10;FtqhX0JRTGJ0/QzyLp9BkVsVD4JD4OcwivkzbLIuwK1MGQEUaqFNdPRNulLeIpE9OaRJW8pl5Neg&#10;Ba+rGpLoEsvZxf8hLVpIpG3NoY2qobDspJ9o2/ZH46YPagSoL4i4QQaIG1CngFKAbZkMrMsuwLOB&#10;96FDjnZZDsFdcgjqVuR9o5AQESMJ7BUEOZF5tGjFgjbJAR0EhwFC4RChcPRehAQAi2KI4cVlAkEW&#10;Fvh6/kkW70ey1CMhVlGMi+i93IrJkr23g/h9ke02mMAYQnEageG7yYSFIqw+ryRglGH5Bbcs889K&#10;WPg+X6+9qCaYFdPWFGDnbQ1231+VgOE66/nt7yjSfhjD45/mCAsTBIhu3P6W9vdjK+5824Q7H+px&#10;+KFO6nG486EJ+2JS8LeNtNONePJTG57+1IyD94VYehSK2fs+mLnri9lbeSu/uur/XH822TJwLCRF&#10;V6kjpF4LUXTsaQNWSO4z43uqMEo7Dd2kUwhsNUFUnwV8G3QQ3W1MUHCjcQ5F440Q0q4fHbsHFbw7&#10;ChbEigwnQoM1sqnwCuadJIcneiEieowQ3m0Ib/6OCBrl2yBCV6tLvQ5W+cpwLleXokd6sSJ6kmhF&#10;0qygDm0qdW0JIEoWXdF+IxQD+3GoWfRFUK0+bC8rw6lYFW4i8UmlBtxrNOHLih09IFZaiARKBIdr&#10;PtIqhkYahP4De0S0KxFe1FG64iiBgwcJ2ovg4FylTIhRgFnWJRini96GS9BOOEU4OQ97FvPiCxL8&#10;FCz4sIIbwrdVjcCgjlgR2bJPl45UHwkEBgEFkb00Mu2K8G6RRVCnEkK7lfieKh2uAnybZT+BA6FC&#10;zJMQ4JA0ooWsaV06EWOkz+gjh0aog4aufNkFWVNUyoSxjElrZPC+poyZSUNDSSOGSBwW81KUEEdj&#10;UzR1BL3bCth46ofbH0qkCnlIo3yH27XnGRg8EEuTxJwVMcmPDXtTj0bUlQosCH2ie3jfGx23PKjk&#10;rWmQ6GyogGu3rJC/KIZLxPCJGQrnxfXJI7r3As//AhIG2cjbLiC2T4GQo4PCBZHOWB0pUzKEh7N0&#10;1MLpieV/VMmEgmyCUfa8LurogGu33Wloec+mxTp3TWQsCOdoQVVtQ0Vmzn0NJMORPW+CVJHRcNyc&#10;EEWIWLCEWG7Yve9KJRFKBZCMlSdRUn6Srpt+vDYCxqIw5JZIEXEuJq14HHsaXALuiohG6owsMUy0&#10;YIuSNVdUsn4Ur3tQLTpz606nz/qy6clzcaVxZx0SeSG2RXhnAvOuC2q2RYZKVzTdckD1jpiHIEDg&#10;05LKChE2etNQGkKo3Ra5IkykXoMiAkD5thmuSPk1RAArE2nCZx4BLWOWDmhOm/BggrIN0ctiSGDR&#10;4W8TAK4bo2xLV5r/kL2siWwBJxuEq3XCBkGi5roJnZwFHaSx1OtRKJZ5EhQqtvVRfcOQDpOAcMuM&#10;gGCBGgJDtYhK+b8mR963Re8DO2lOw8xzH0w998Lkc08svvHH9Q9huPFtGHY/hmD/xyjc/yURT/6W&#10;hef/KMSrfyrDt//ahdd/H8HDn0fw5C9iZcWU1Msg8lI8+es4Hv8yxnrXjZvftfI4LVh9U4mJJ0l0&#10;6OEEiChMPYvDzLMEKdmXSAS2Q4O6R2N67W0Vll8XYfFlPsEgnUATSbAJ5fkGo+22L7c+6CFE9N2P&#10;wgid/Rj36b+fQHgIwdVdf8JBMJ9LKOp2Rd4Sb2leSuUmHZZIFneDyvcgEl2HYliE4HAvDiMPkjB4&#10;P54gEY3ew3ApPHzvoR+6brtIsS/SZj4NVwT1aiKkj7aI8C8iTcaO6RAqRJhpbT47ihvWSZHfJHGS&#10;wEtoyF2y4H6aEjBEE/DDCRFhbKfx4yJ6qirbhTqfswKSp88jcPAMfHrPwafnHHx7RORIqvUJWSRM&#10;iXKedfg068hZ1tfzBBQ51m911BJWq6/xOYtgYgTQphsGdIaGdKS6GD5UpVNUYluWpWA6ivKVI6i/&#10;dhFt19VQtUCbWncadrnfQC/md1D2/RwKbp/gQdn9M2gEfAmD2GOwyZaFRzlhqV4fYS202y0GLOI1&#10;i5TXRxd+tLO+jbzGDgOkD1ujZI5AvUaI2wxC724Ixu5Eof9WCFq2vHFV5N6hGBKxGAppT9InNOlP&#10;VODbQvFXqwC3enn4tcojtEsB4X2EhiFVKRdP4ZIZqkR0yG1nXrcYRrWSsp723wnFBEFx8mGCVGaf&#10;pGHhaRZWCJRrrwoJETmYEXNl7idi5G489+fzvhPD+xKL3oMItO35oXXXU+q5EFF9+w/jMXpfrLAg&#10;BLyuIySUExoqsEyImHtahPGHWQSQdB4zQwKSxaeZ2HxdjD2Cw413tRJA3PuhH48IDPe+G8BN/r/z&#10;thw3WG6+q8H+e0IDIeH+x0Y8/NiOuwSJXdb1669LsP0qn0BRgdtvCzB72w/NogdxnlA4Q3s4YfN/&#10;X5lMLPvVXf/n+TNJkIEJHaRFhjwssxRgnaMIn2p9ZI46IXfCAWmD5gioUYFrsSzsCi/BJP08bPLk&#10;Ed5GlTxEOJiiYlvyRDUddPNu4KfohisuUsmfF5MpRWhkqr5pGySPiZTUJoQHA2kIxIcE61Uv5kHo&#10;Ue1rwKVSC46lavwdJTiVsVKRYMO6DOl0WVm79KQIkpenRWppOrmbUahb80d8hzmcilSkZZ5O/K4L&#10;4cGxkg69jfuPmCNrxhEVG95saF4kVUf079uheE7MwVBDKRVlEp2+R50aPFmcylmJRebOfAWCw0UY&#10;JF+EduwJOBadhlHWn2FWcIbnrc3r8UZsvzGhRp3AIHoJHJE6IeZ66PA8VeBPWPBuIkU3nYdrw1mp&#10;+LbLIqJflY1CDRE0QmKoIrJLlc5XDTF8P3ZQjbAgJgya0VGaIX2KDmHHC7VUv/mEr8siT8eMCPhk&#10;x3tJgJi0ZOF+44Z8DupI6D+F/Mmv0bYhg4V7Dth9lYpbVGb7H2qw/SafDdifDcQPbTepvKjUK64Z&#10;S/MXSqlYqzeEgncgADqgYdsWTTtWBAYLOlU6/CUjZE4bIm1Cl2BojbIVE8KLGlJHlHn+vKaOS9wq&#10;IWlYndBgJiXlypnVRdqUIo2dAhWC6F0wIzgYSyCQNitiHdCZ7fnwPRskTeshiQ0kfUGPztCCzvdT&#10;hMh8/k4qj5M6Y8j7Qec/bYXUKSt+14bfFcGOgrD9LpYNlErjUTgmqSJERLniZQLDjMgXYMatFTJZ&#10;B3MWnFgcqVw8IUKVFxMe8sTEVD63QlFXRY+DNGThhjIxh2LTDZUiGNeOJ67siHwP7mg78ETLLZFI&#10;y56OyQWtovfqlhUabonIi07ScsjaXZGbwpzOyhYtu06oF6Gxd22kFOBiFUT7HZHB89NwQp1IT03D&#10;L4YmcghTebw/VYS0imu8V4Q20dsg5jWIXBYlm6xja1oselL0yTLCQskWAYWQUrsttoS8LT1Cih6B&#10;wYiwYIbaPRPU7IrXhjxPQzpMQzTsG6Pt0JrA4ChNhBx86ICRxy4EBxc6c3fMvvDE6ttA7H0fj8Mf&#10;U3Dnp1gJGJ7+4zKe/VMenv9zCd79WwO+/S9t+OG/DuC7f5vG4Q99uElDuP9dG/a/b5PCSYvehke/&#10;jBIcenicXkLEFN8bI4Q0SxMiRx5G00GH0XGHUuVTNT4IxzKN500qsT3uc+NjPW5910J4uYpxGmjR&#10;q9BJcGi66cn75oSrUuIyX2k+xBAV5RidRu+9WAkWSumgClYdkLsiEoC5SdFEOw/C2f7d+Rltxw7t&#10;lHActwkkd8TwXAIhJAFddCptdCCtbCftt334HRfUXTcnABsioOcTNISInkVCRFi/FsLZXsMGLyF6&#10;5AKSp9RYrw0IDQZImCAcz5tKyjh2WBsRg5qIZBFxRSIGRde7IuuwEtu5EuugDI8v4jachncP4aH7&#10;DAL7CeTj3G9KidAgh7iJ03x9gmByhnVVhsChwGvRJvzz2RIWqzYNcIWg2HbTAH23Ra+DJsWBgAZ5&#10;tO7JERz4vYWjqFq9gIYNFdSvE3RGaB+p8G3zjkA7+jdQ8fuUOluJRc3vt9CLPgnLTHm40Z4G1ukj&#10;tNkY4a2Eh1ZDQgPtMcWlSIgY32tA28P6yTbWthOCyXtZUjTEFSryBTrXWULZ5F3e1x1fXFl3RuWa&#10;LYsVipYIGrxnCcNiCFSV4ksFXs1K8G5VQnC3MqIHRcA5Dckelq5aUeCwfYl2uONC2+RMO+aNsQdx&#10;UowPUUScmoVnoqchW5qvcP2tWDWRL4HD2L1EglQCoUGUJIJDgjT3SUSObNvz5esgDBEsxh9kEUDy&#10;Mfu4BKvPywkGhfw/m++nSyuyBgVY3EvC/KMsrD4VUSFzcf1NObbe1mDtZRlLCQGiDocfu3DrXT02&#10;XmbzPqTg2qs87BEcDtlGnv7Yj2c/dOM+AXnnZRHmH8RiiDa567oTRlm3Jw68UL1giKR+OcR0X0IY&#10;RaZXgxySOpz/vWI4w+ZXl/2f488w5jx0o87CLIVgcFmJJEoFX6RFFa8NzwodJPdYoGDKGpdHzRDR&#10;rAabrNMwTDgOq8sycK5QRiBJNIkAkTVpBxHdsIEVqHbTl1s/OiQBEc5sgN6sAM5UopasMCLio5XU&#10;gxDSqYegdgMqcF14XtWFjwCIEnXY5Qt4UJVAwL9RDyGElCCR4rtNF1G9RnTSdsifc0XVmg/qrvmj&#10;YNoFgbW6bAgKsCV02JUqS6skArl/SKcRREbNCjqG6g0ndN6wRt8texKyvhTHIX3cgtCgDvtSedgQ&#10;jOx+nSRqknYRegnnoRFxBE4lp2Gc8zUsiwgOTSqS+hfBn4I7qCAICxl08lG9Kghul+ODPkuCPgnX&#10;q6fYEM7Bs/kM3BvPShN9BDTEjegQaAxZjLm/ojR0EdmjyOOoI2+e6pJEXU7FLMJJ126JiJL+KF6k&#10;MRRd7WKp7DxBbN5BKnmzNrg8ZUYnrk4AOYn0oT+iTkyQvKGLpXveuPYsBTtvSLEPY6XATq0szVRg&#10;jbt0jHRQhVS7YjlmxYY1jY8tytbMCQembKCWhAhrEj6fO9V+nEg5zPOu23REiajYw7zuAQXeAzZ8&#10;nn8cG3/mhA7PyYhQZSqtvsieE0l+RA+KEXLmCQwzunTi+kgnDJSti5wQLlRbNLR8P2NRdMmb0wE6&#10;UkUTjAggabP6SKOSy122oVN1RBadfPGGO/ofhFKNRmL3QwyJPhLjYgXBzUAM7scRDH1pxE0RN846&#10;MmMpQUM2gSFdRAOcsUX+sshtQufCUrTqhcJVOpN1T95vAgWdTDmVac0O6wmNVN2uAAN3dNCJDNK5&#10;dR9601k5EBicqYJFim4+m31rOmIXnpOYfOdPoHBEPUGh79AfPVTHjbsOPI41nbg1v+MuhXoWANF8&#10;4CgBRqmY97EmAkIZ0+GLrJgEs01jqeeietuc/xMuCAXFUgIsIwIIn8+OGcrpMMp/BYSabQENOlKv&#10;x5UbJqjfI6TctJCWVl69acZ9jPj7uvxdXZ6rGfofOmP4kTvhQUShdOBrVww8dCQ8OGHupSc23gXS&#10;wUfSeYfTcQfgzo9iaCIdd39JwYO/5uDtvzXiu3/vxY//Poy//fdlfPiXJRz+NCCliD/4vhM3PjSw&#10;XMUtQsD+d+24z89e/m0RL/++goe/jHOfDsJBA3a4z/rbMsy/yCRIRGH8cSL/pyF+XytlyBRhqK9/&#10;qCPMFErDDgP3owkQ4XTu/gRHKlgpbX0AYSyM8JCA0SdJUi+ESGNfRUgoWnPh/XVHk1iyS5XZcRCM&#10;mutuBESR9MwJV3Z9pJ6JtttR6JbgIQU9dxOk6KPNPH7THp/dddbDKdqfAQqCAT2E9lPsdKrCm+1W&#10;rJDw6z6O0IFvED95DhlzGqx7Wkji/gXLBGBCduIY7Q/bfCiFQVi/6HqXJyjII31GBllz56UehLSZ&#10;M4gdP4vQQR6v9yzB4byU7ErEh4iduIDYyeNsBydYVy+gbEOW16TAOqvGeqxNsCeUr+myLeuwXWvT&#10;CYqiSWhQolMU8R7kUHNNhu3yBG3FcZQunEP5ohLyCeqJg9rwqZOBacZX0Az7HEren0HZ60uo+X8F&#10;nfDTME2+BPt8ZXhXaSOogbDQbITQFkMKRkMk95uhiALmyoqr1JswdBBFYCjA7rtm3PwgJgyWY4nq&#10;f+OlWNKYgwEx30jETlm1IdibEAjUkTyhjIRRZcKVMuKH1RA7REHVr4LIAYqgUZFN11AKvlYolofz&#10;e1e3ndB0w4UO3wO9twMw/jBRCgy29KJI2s49FZMZUwkRKXTqwmlfxtTDNCkK79BhEvpvs37cTuRW&#10;rLLiMz8I5b0KIRBEY+JBBqYJDdOPijH1qBCzj/Iw9SCN+0dznyiMsF5MP8yQrlEsydx5fYXXJmCh&#10;HAvPSzDL9+ee5WLzVQUBoROHH9q5XyHWX2RRtJVj7+1VwkM9HnzfhfsE4vVneRi+FYyrq5YU55pI&#10;GVBC4SSf5YwBoruU4VZ3Xppo79GoQAFKv9Kmg7yh8P9c8x2sMi7CIu08bOksxbCFGV8bp8nAOPUi&#10;LLMV4X/VAEF06P5XtJE6aIaCOVuk9unBvViGivw4TLLPS0muhKOO6jZG0bI3G40vlSdVPg15DQ1z&#10;zYaI9y+WczqgeJUqb9keqVTLyeNmVNqk2V5DqncDBLTqwuuqFjyqdeBQrA7bAhU4lWkgoEnMi9Dj&#10;VpeOSgSgoiqfcUb1ZhCVchgrVBhqNwKQ2G0Oh0JFWObJw7FcJOQiMZOQw7tNkDxmiZIlRzRvWmP6&#10;ngsrvD0bkwXi+g2kbJ62RXKwLpSFTb4cTDNlYJh0DpqRp6ARfgQeVWxged/AvOgUz0OZsGHKhykP&#10;z4ZzrPh6iOrXhFfTBbjXC2g4A4fK47CrOkJoIDy0UEXQuYb2iwx86gimIYkfMZCuPWZADG9oIILg&#10;IGI4iFTZQo2LpWCVvF/VbGwtNwJQukyDt8TCbSmVcumSM4sTihfskTttSupXQVjHMUR3/gFFE8fQ&#10;ua6K8T0bLFDJLTxJRvd+AO+RDxufJ9WKGx0aG/G6OaFAgIMRVa4Nn5kFG7Uxn5ExGujE6q8TYPie&#10;GFfMmBGN3QKtN7yQM6XL+ymLSJboHqooKoSEIS2+T5Us4vWzZIhehUVDPmt+nyV3yZTO2xAp0/o0&#10;sIZ0dq6ECisaR12CA40EFXf5piUqt5xxedmWQGGK1FmRadSaRt4VxXTqJYSobirUnXexuP0xBttv&#10;QzB2152QQye/LSDVj2BqQ8NshiQRG2NeJLii8uQzv8z7lbPoRHBw5jl5oGDFQ4IGAQwNN4Kl+TrV&#10;111QS8MkYKHpljO3IvW1M6HBH8MP/AkQbnQyrlSmPoQIPyp4ZwKALbruedD5htMJiy5ykXDKhQ4u&#10;AM00cNU7hDEpfbUZ2u7Yo4n7t9525GtnKdxzwZoRitZFHg5z1O7a09k7cF9LKVZD7a4VYUHktyDg&#10;buihcseEEGDNzwkcIqYDQaJ21xRV23oo2dRGxZYewcGYoCKCO/EzQkSjmCS5J7KI6nJfHQKFPq/J&#10;Au0HBJ4DK54zr++hAB8HqnYXzDx3x9wLd8w/d8HsU0dunXHtrQ+2PwTi2ns/bBMm7v81D6/+5Sq+&#10;/S+d+OW/TeHv//06Xv1jDvd/HsED0cvwQ4/Ua3DwQ6e0iuf+z8N4+Y9FvP2XDTz/xxIe/nWKRUyM&#10;nCGQjOPWD21Yf1+BKarF0cdpBIAMTD7LlOZFrL4V8SCqCA9UglSSK6+oZJ/nQgT86qBqbLoZwmsM&#10;IpCF8XuxmH6ehPEn8Xw+YQQLf1Rs+rBO+aCW9ePqDkGD9bfhBu3ThiNhVKQfF8+cMH0QTvBL5nPM&#10;JKSkov9eDHruCPhzoVO2lNJtR7LNhhAcvNqUpCWZ7q2nCA5H+P4RpMycZX1SY3sxom0zoconLNK+&#10;JI/rIpDtI7hXCeGD8kgcJzhMXkDSxAkkT54g3J5muzjH718iPIgEV+fh13MKoUPnEDl6HjETp5FC&#10;h5+/corAIMPrEdCgwHqsBBFcTWSczV1UZ51WY7tWISyoovOWKjpuKqL1ppgwLMtzElFej1KofYUk&#10;lqzx07QZ2sgiYEd2a8Kh9AR0Y7+Esv/nUPT5HVT9voFG8EnoU1BaZSjAhXbYp5rX0aCP8A5DZI5Y&#10;4grb08CtCMw/zqGDLqKqrsDu+yYcUG3ffN+Iay8LaHdSCA/pLNnSUEHjthfBwRq5C3oQIexTRQyM&#10;CVXEjylTCKpQFPFaCF9pkyIhHqFhyYbQQNEwb4miJTGvwY5tnW1yj9B7Owgj9+PorPn7rBNLhMuZ&#10;J1kYux+L4XvhGH8g5jOIsPIpGL6fLuWa6D1IYknkd+MJD9HSfLmBO5EYuSeGOy5j5lERxu8XEiQy&#10;MUTAGBJASbAUPQ3zT0QPQxmuExhuvm/D3vt2rL6q5u8TNJ7kY4L3YZL1VmQ83uf13/+2C3tvqnGd&#10;53WdgLEu4OIRYebpZSni5QDrbh39YJqApQ5Z3lc5JNAvpA1rIbJLpHJQgH+LCqIoTtNGTfi8CBjT&#10;NqiaiF/+1W3/x/9ZZpyFVfY5WOWch1n6KVhknoZZ5jmYpJ+BRdYF2NEJW2bJESjkqLxVWfksSeJe&#10;fIjuJE99OBZdIGichGH6aVgXyNGxm1L9WiB+0IqK3k0y6NVrHnzwYiiDrzdpNEWkPjoFsZQuf9Ea&#10;KROmiKUCF4GkgkhXPg06cBVLNsvFigtVafjCqUwdDvx9zysEiWYdKQR17iyd6KovGnbD0b4fg469&#10;CBROOcG7Wgw3yMKtWlUKg+3fbMAHoYeMSTvUbdhjeN8Bk3cJMotmiOjk71TJw65Ylo1IxJVQgnn2&#10;RWhFHYdy0BEYJJyGb70cbMtPwLz4BHwaLyFz0gi+BAXn2pMI79OGVzO/W3UCjizO1adgVfI1bCq+&#10;hkfTcXgSHITqCB/UQcSgrhRMJmHMiOdijpQxkXtDCzGDWsiaETkRDAhUWjQMYlzPWRqq6NkPQSWd&#10;nMhTUS6c3SqV8YoLykQq2AWRV0QHsb0X4df4Nfzqf4O0/m/QuKSE0T1bLDyiStsPxhUayBoxxiii&#10;Qm440Yg6ExaEIlKTHLyYsVy8Ysp7acbGbUrIM5XgoYTvCeefs2BBEHRC554P0scIOt0KCOsUFV4W&#10;UT0qyKQRyp7RZ8PXo/PWoWHQRs68Eb/LCr9oSudthjyqsMx5YxpYGtUbHsiimkgjRGTSkOSsUHWv&#10;i6BJTshetKNysyBk0LGu8Dyve6OKxr7zfgRVcDLu0XltvPBBH51v2RrPbV5ktbRDJqEhdcaKhfd1&#10;1oTHFeDgSOXpSkDwQsmGNwFEDEN40sl6sbhL59F9KCbLBeLqroi4KGIgeEvOXURk7LjjRCfiRZVr&#10;R3VrQzBwQOcdD77vwdd2aNq3RMehiHfgKQFD7Q17NN9yQ9eBP9pu+fKYLtJxBVA033KkihWJp9z5&#10;e158j8fY90Ln3UD0PQil4xP5MmjEnsZi4kkERh+GovsO97vpiPqbDjy+q7QKpvWAMEm4aTvwQus+&#10;IXDPnmBAo8LnVcetiBDZcNOFn/Na+DttB1SF+/Zo2BeBowgSN20JRfYSFPXd9+Zve/L8XTH0yBOT&#10;z32lHoi+e7Z0zjZU8vYYf+xCp+6GmReeWH4TSHiIw52fL+PpPyrx/l/b8cN/ESskRrDzoR7bNJo7&#10;HxoJGnXY/74V937swb2fe/HgryN4/k9zePXPy3jxz0t48Y8FqTz52wwe/30KT/9pBvf+OoSND7U8&#10;jxR03gvD8OMELL0uw8a7Om5LMPcyh6/LeOwqzNBh9NPgi+GF5v1QXp8/uu/6Y+RxBKZexEvZMPvu&#10;x0hgUUm7U0rhUrEpJnR78/4HoZNqs54gXbzqgMIVwh3bRT1tUzePN/iAAPEwGSOPYjH2KER6/mIi&#10;b9yEEYL72dbbFeDadB4uzSfg201YHz2F9DlZFK+rE8jN6bCdqYpFeHk3tmcjBHQqI7RPTIpUQtKU&#10;PBLGTyFu9Gv+fxTxBAgx+TFhUoCDSKl9Ad5dxxDYf0Jaipk0Sye/cpq/fxbFaxfYdmRZ5NkulNlu&#10;VZE5p8KtGtupCq5sKaF+R55gdIl24zwF1VnUbJ1h+zuOmKE/wq/5Swqvz2grvkLauBrPzRQJw/q0&#10;tbK093+CWsiXUPL5A8s3UPU/Aa3Q0zCMk4FVJq+Xdje4ke16mLaB92zkThhWXuRhm8/mhnjmVNM3&#10;3jcQHhqk7nspSush791BAAZuh9IuB0i5b0TOicvzurQRGmy32sic0ULSJH3KhBLtnwJFqQpECv/L&#10;tA0lYqk0S/GynbRipX6b7WeH7ZKip/sgSEoSOE1YWHoheh3yMfU4g4AQyc8CIWI69B3GsiSyHidL&#10;CapGCBBDd8WQQxxtR6RUhu7yGd9PxfTDQpYSnmsGn1skbS5BVPRE3E/G4rNCbBIY1l/WYFUs5X1R&#10;g41XjVh5WYf5Z6USPMw+y/+UIO9pBjZe5mPnVSmuid6Qx1kUqakYoG9q3wtD780wQkM4em6Fo4mi&#10;OneS9p+iMrBJBmFtCvSnWkgd0kc8fUr2OAXcGkXIrg9GDvwokkIwcivu/57dKyn51XX/x/5ZZJ8m&#10;EFAtl1+E9eVTLCdgm0cIuMyScxr2+RfgWCgnxXlwKFGEe7UGAlv0qdTpBKgOKwkB6SOGcCo+D/2k&#10;47AtpvMtU6Uz1qBzMUXamCNypl2lUnvtU54GEXlPBNEpXben8bejqqUDnDeXyD6clBXRY4igVj14&#10;XxUBmQQEKMGWAGGRp0yQUIJTuTI8a9R4w7W5r0g45EQgCZSCPXXdpBLZ8kNinxncqlTgdVUEozKA&#10;XwtVQ5858ufs0Eo1sPjQGx079oininCtET0OsgQfGdgXK8I6V5YUfgJ6cYQqgpNPvSI8Gi7Auvwk&#10;4eA4Hb4WvGg87KtPwqdVHo61Z2BHaLArPwrbiiOEhiOECkJD00lpSVZInybCxOxqqhYxWSqFFSZh&#10;WI/AoI04VhSRVOcyISB/wQxFy58ceNOeB/qppMYfREszksuX3QgPBAYWMTejWEAXHWTKsAJCWo/D&#10;per3vFdfILL1K1TPyBIcnNgY4iRgKF21l0olldYVqvqGG040lGJ5opioaIiyDWvCnJjM50jl4kB4&#10;MCJkmKJ8TYRdNpci65Wu0FFuOfF+UT0RGoI7LiKw9Rxi+mnEZj8lfcqaUadR0EL6jJj3YUpnLZao&#10;mfJ/Q2QvkJxXqFZuiFgJrsgjVFzmscU6+OxF0bsg5jW4cT8nZMw58bWYYxBCaKB6p8LY/DYdd75P&#10;wtIzH/QeEvrWbanajJBKA5g1Z0kjakUQsUQ6QSKZECYCO5XSaRRt8Po3CQ8EhUrR4yImzN2k8rwp&#10;HKoL1bcInuQgld77wXSkQWgiNDTuU5nfEUMT9nT+loQCC6pYGwKqK9UoQYbf6zl0p3MJpeqIg1iV&#10;IkIgr70uxq2P9XSgFVh5nY5r7y7j+ocCbL7Lw/pbOr+3+fy/mA64BNe/LaYzvExlncaSiq332bj+&#10;Pgv73xXjyc+tuPOxCtf5mXhv610OVl+n0Xmn4drbXFx/V4KtNwVYfplONS6SfMUQOmIwx9cLfG/t&#10;7WVsvi/g8UUuh3QsvknCzKtYzL1KwcLrTP6fgdV33O99OpbfpWLpXQKWP8Rj4U0MRp8FYuSJP8ae&#10;BdMJh2D6RQjmX4dh/X0sdr9Pw/5P2dj/IROHP2bh4c+FePBTBRVYLu9FOsYeiiVuIl6CuNYinkcR&#10;gaACez82S8monvzTFJ7/8xxe/suiVF7/2yo+/rcdfP/vN/D+v2zg8JdezL7KwdiTJF5XHhYJD6IH&#10;YvBBJB16KMYJWMKpd4mYD1SObfuR0pBFPZWoCH4lAl8NEyBG+Ez67kdKKy7E0EUpBUM5Ybx+z5eA&#10;EImB+wn8fiREZND0aT2CpxhCs2M9CJaO3XU3HCLy5tjjUP7viUzW5+ABTXgRBNxbLsGp8SQ8O04g&#10;Yvg8650iCta0CKh6qNuxRfstAtueJ0SI5LBeDSmQVMGSCUTys5jR44ge/jOiR75B9NhJRI2dRfjI&#10;BUSMXJJ6HLw6jyCg7xhiJk7xN88RqM+jeOM8IVgsbT7P9iFHWBDh3FV4PGXkERyqNggtOypsuxdQ&#10;uXmStvU4Kq8dITR/Q5D+mjbo93C68gVcqj9DaPtvkDSiQIFiiKQx0RurQbtxmvaO0OD7FRS9voGy&#10;zzHCw0lohBEeEs/BuVgeEW1qyJvSQRftytSjCDrrbKy/LsfG60qsvyqnYy2hUy0gNKRilE6ulQ7+&#10;6hbtyTUHihUHCg/Rg0ARMa8n9XSKnoeceX2kTGkSpFQQNyKH1HECxKyeJCrL1gh7Gx4sbrRZfLZ7&#10;XugQ91WElL4tsgsnsM2lYfqxcNjZfJ3OdhlJYA9C9+0o7hPLEkeIiCdQJGLiYQamH2VinDAwQCjo&#10;J1gM3UvCyL0MTD4sYClE30ES2nbDCDyRmOHxxARJEYth510rQama9boAs09EtMkrrO9XsfiykttK&#10;KXiUqO/zTzNpn7KxTKCZe5hOwEpAz80otO+EovVGKEUcYYVwOnQnju9HomTeChHtsvBvvID4HtYf&#10;+qY62veaZXv0EXLXCM/bbMu7r8V8tSzsvc3C9qOCf986bPqPn+9gkkGHl38GDgUCFk6SPo/BIus4&#10;3zvF987AqfAcAeIs32PJPg/zHBmWCzC/LMOKqIKYAWOqVXuIrHCXJ0wQVK8MU+6rm3YOFsUq8Kg3&#10;hG+LKUI7xURKN1RdE0GZxPivL+qui2RPzriyLSK1fVrClET1GkOyDenSk4YuRE+BJ52/a7UmoUSF&#10;RRmW+QqwKpAjQCjB7Yo6fBq1EN1ripxZFwIE1cd+uDR2VTTrLC3/9G0mWTexcBs7YI7qFScsPvKn&#10;IvdB7pQhPOoIIxVKsCu6xCInDVcYp56FZbYcHEqV+duy8Gq8KOXotyz9M5JEONm2S7CpPAk3PnSX&#10;q+fYME/Dsfo47KuOwYFb5yvHEdxFZU5jE9CtjsAeTUQO6RGO9KSu/+AuFQS0KSOMFSZl0ozgYEPl&#10;YIMWqsVmqtT++0GkZRrtxzGsZIGo4jmXrzgQGj4l0CpetEAuHX9872n41P6e4PMlzLM/g1f5l8gd&#10;PIUekSWOla9wUTRCsbrEicbECVfptFtvukkzxss2LJGzYIj8RROpZ0HkWKhmKVwSSyDF+nQLGiZT&#10;pPIeiaWrNWz8IQSGoHYScrcs7+cZhPTIQGS4zBXpsOfUJCUhhlvyly1puGyRJwJZUUFcXjRDyTWx&#10;MsEPBau2hAUakWVeN0Hp8pIlzy0AJWuB/J6YeyBUog8hIwjNVC1Lr2Ow9yEWI3cFdDpwHxuIZW8p&#10;02ISpDEBgkZw3JDKz0I6ds6KGAawQ7GIhLnBcxDXsW5G5++K7kMq+cMgqnc3qm47NNwSoZbNpUmO&#10;nXd90HKHdXLPkgpdTGZ0Q69Qsg+jMPWU6uNlFh1xHh18vuSUt78twt531bj1vZjMV4/bPzTgwc8d&#10;ePKXbjrVOuy8v0yAyMXuR7FfEW6y7H0slv6/+bEQD3/hd36swNKrKKpoPzpKPyy+CuTxU/Dsr+14&#10;9bce7H/Mw90fS+mcawgkxYQIAsE7ARi5uPGB6oawsUG4WH4Vh2Xep423yYSVdMIJDc13+Twv/v53&#10;Wdj5mIJrBIMbH3Nx+FMtf7ean+fws3Ts/ZCNHQLBxrcx2PouAde+jSdghNKB00G84XHfRGPhVTDP&#10;M4C/Hcnzi6Hi8qehdKfj8ON5JUhgM/yAhpdqqvWWSFMeIq1QEDEW2gh+fY9iMPUqC6vflvO36rD/&#10;cxvu/G0AD/8xgVeEh2//63V8999u4ON/3cKLfx7H/o+NvMc1vCcF6LkbTSjwxlXWWTGc03CLTolK&#10;rHZHLK+MpD0JRiUFSTkdVY0YC+fnnXcD0CPmptwLIiB6o2LLDvmE1QICp5j02nE7QpoY2X4Qivwl&#10;CzovJTpZbZSyjYhkZ1f3/KW61094GH4YxLrjgNgJPfgTBLzbleHceJblOAJ6ztFmKRF0daWSvaDP&#10;dmVDheyECv5W+pQ5odyNTt2ZMK1DaDiGqOFvCBCfeivCR84hZJDtaUgWQX1n4dXxDfwJDlHjJ5E6&#10;d4bnfB55K+eRPH0GCeNnWN8vEsQVWeflqdRl2d6UaVPVUE9wqNwkaBAWitf/jOK1P9EBf4XkqT/y&#10;HH8P+yufw5ngENbxG6SOiWyubDtCwAzpwq9RDmZZ30A16CsoeH1NeDgKRZ/jUAk8Bv24E3AoPIVg&#10;tvXLU8po3DKhOHPC2IMoacnj0vNcaQXDHBX31MMEjIj2tS8mYDtL11+6SlFCuyGGKQoEONDeXJ7T&#10;p10RMCWyChtC5KQQSy+TuM2eFROyKXR+BYcrhP/WvSA6eoLjvRiIjLa9t0VgwGgp+NcIAWKKACHA&#10;ofcwnkAfTWCIl4Chm+DQRbjspbMevke4fpSFcQLEyL10ggdh9G4a+g5TpO3EgxzCQxZG7/M6HmVL&#10;0LD1tgW7H3oIDx1YfF5NYVBAeCjE/PMKAvsVtrkqCgWRyfVTNN6VF4X8XilEeP+VJyUYPUxDzy2e&#10;wx5BlIJ2iDAzIjITE2RGDhNxldcX36eGKPqCsnlbjBNYFu4nYfpeFNYfx2KPwLD3JhU7r6NZonD9&#10;ZRRWH9FG7Ke++dV9/8f9GSQdhUHKURiniahfx2GedQKmacdhm3sKlgQI09Sj0E84BqOkk/z/nDSM&#10;YcDXRiln6GDlpfwTLjUaiO4zRs2GCzr33VE4YwqfagUYcX9DOl/TQhXYVeggpJ0GfJ5qcZVq8poX&#10;HVgg6rZEIB831FwX2QrF+LMdEifMEd4nYiAYESAMpEiUIpW2vwCABm04lKvALE8WDmXKsC5WgFmh&#10;PJW+MrzFEMYwHRbVeeuNQAzcDkfTdgAyJhzg16QH96s6CO0yRd6sPcbu+GP7bTjq1qzh26jKRqVM&#10;SJDnNcnAKu+SNM/BJk+RcCJWaijAjdDg06pIWBDjhQSmITU2xtNwbTgPhyuEr6qjEjB41J/j/TgJ&#10;9/rzCOhUgb9UVCV4CO3XlGZpp00awK9VQVqKFN4juuws6XgtCQ7WaNql+t21QxfVUxcJe5xKq++m&#10;P66s2KJCjMvSEZeywYllkeki417rn+FR/htY5HwBg8TPYJn+GSKvipTaYnmnEQ2EIe+HBe+5DbeW&#10;aBKTi+750XC6oJGGOJ9KKGVCG2lT2sijwy9aNafBMULOnB4/M2MDNyc4GFHVOKGMzj+g9QIC2y8h&#10;tFsGfm2nETV0EVnzSjSYYuLXJb7WotMXqxXsaCjNWSz4ninVEesHFX/NjhcNtBEBSotG0ECaCJlD&#10;uClZ9SLgBFD1icBMXgQAMV/Ah446ik42ApMPvAk29sjkfUogJMQOayCeAPcpEY4ujak5Dacw0DTY&#10;W5Y0uAQSMfyyKQI1mUvBp/ruBmLmCdXwSzq5h2FUqgQEAkPzgQNBwp0qNJTKPQGTz5OxTMV+/YNw&#10;9mW4Q6ct4g7cE6mi6fyvv03B2qsELL2M4bFiaUSSqTzSsP4mk68TMP8slIosAiuvYrBKZ75Kp77y&#10;Kh5rbxJoaBKw8DycJQzb71Ox/z0N78tgTNIJzzxzw6yYX/DcgwY5hN+LlY6x9zEb93+uxL1fqnHz&#10;exqnN4mYexmB+ZfhdOZhNGARhIZIAlYoP4vG+tsEHpO/8ZLHeB2MFTr35Vde3NeLr4Ow/SGNx7zM&#10;8yEYvPLhe/78rh/mX3kSXLwIHsGYfuJMwDKjunfgublg9JEdja0FRh9YUr1ZY/iuOeHcFDOPbWlc&#10;wwkj5bxfV2hc8wm/oWgQqeKpEsXckVKKirItQumeKxrEigU69IHH0Zh4nkYw4f38WE9Q6MbDv47i&#10;+T9mWCbx7O98/fdx3vsezLzIQwcdRt2eO8qv26GMz7jyuhfFhg+PH4S6G+Eo42sp/8iaAwHVDld2&#10;XFh/PNF5yN+7400YYF1fs5B6DrJYL4vF8AQdUutBBBr3Auj0zZE0o4UMOrdCiplKQnfNDR807fux&#10;vVDFHhLC6fzEXAd/wr4zhYR1zTG4NJ2kIJBjHRYxNQyQSaeYSxi+ui1WKLlQVNlBRNotW7dB+iyd&#10;xNAJRI8cR8zIKcSI3oahCwgdvIiwQVkE952Hb9cRBPYfRdjICcROnkba3Dmkzp5FBL8XPnCCgCOi&#10;tl5CxOB5OlsZti1Fgoky6748CtdO8zq+5nn+mefyJ7ZJAQ5fIXzwK3g0/4bi53PE9v0e2dPKyJ0z&#10;llZupbAtRXbThpedISR8DSXfPxEejkDB+yiUAo5AN+Eo7eGf4N/wNRKHziJ/Vhk168aSbRq9T6B+&#10;lERgECsOwqSYCt0HvnT0IqorwWHDjuLDmrbDVpr3Ucx7LNKP51KoiAmkYggif8kamdMmSJvgvZsm&#10;NCzy+a66oGKNhWKnadefzj2a9UoEeMqjPUwhPIRJRcDDMOFv+H4ySxoG7qYQKhIJGUlSb0MnFb6A&#10;hsF78dJ+Ys7D+EMRQrqC22LWX8IG9x99IOYnFGFLgMCrarbdKiyzrL1qIBS049obkdvkU4/D5OM8&#10;zD0rIjiX49rbWlx/d5X71GL9NfcnMGy8uoLrrxvo6Fuw+qwKY3cz0XsrBgOEgkmCzrzInfNEBKXK&#10;wjQhoW3LC1XL1mjZdMEc7+GNF5nYfJaIlcehWH7khdkHDphgOxy8qYe+HT10bKiibl4WPYvBS7+6&#10;8P+YP9MUAQfHYZZ+EtY5J2GeeYIV6AhM+J5x0hECA6Ei+ST040/AJPk0TFJOc/+zcMyTh2upCkTO&#10;CcN0EmuuMjyqdZHUb4orItgSFULFkh38alVhnHEB+ukXYVOihuA2U8T00HnPOKBRpJi+JtJqExy2&#10;3KjwQuh0xBp7G5KomPtgiagBYzpXA0T0ijkQxgju1Idfiw5cazUglnQ6VavBpEAeZgQIqwoluDVo&#10;ETpEwCA6nh0/9Imc67dCULPiwUZjKkWyFBkum7fccf1NJCnQA+HtGgQDNbhWiTwVIh+GDOwKFemM&#10;BZyowf2KFixJ3d7NSnAhEIR0ySJxXAuujRcID2dgVXYE9lXH4d10kU5VEZ6EB/92BQkWvNqUpQlV&#10;Pu1KBAiRefBTlMiwbjXChwj2ZEmHbYP8BQsUEwhKV01wZdMMLQSIvjt+GKTBbN50ReWCKR23KYrn&#10;2ehmDZE9oYnEPhkEXf09HAs+lzLX6UZ/Br2Iz+CQ8TkSumR479TonPXZOI1I+sbImhHrvi1RTzBp&#10;uWWH5ptisqoZlYsALjUJHgRI5C2bIHNWj85Yn9tPyqSKUFhNwxnLYwZ2ysGX0BDWd45KSISWliUM&#10;yNChy/A72jTirijf9EAujULukiWSqSpSCTGimzhv2QZxYl7GuDaNmoHUY5AyRSMmJgAtiImzzjR+&#10;9jQYrnRwEdj7NpDqxoWqyh4ZcxZUWqLL14zKRB/J42osBJBJQ2kVypUtT+5nS+gwwuVlIzoQkf2R&#10;hmjTnNBiI93PcTbOWRE17mkKpp5ES8MEO98X4dbPV3DnlyYc/HgFux9LpJ6B6++okOm4l1+E0YFH&#10;0VAkY+NNDJWWDw2IJ0YfumHongMNlj2NkjPGHrrTCDnxfxsaL2sM3LPH0H0nKnE6Xn428dgXY4+9&#10;aeSEI3bl77th5qkHt66YfuaBuefemH3G9586YowOe+S+2Lpi4YU/ASCcDj0eG+8JNTyH2ZehmHrO&#10;63niggk6+dnnIqqjH8EhHJvvEgkOopvdHSMP7TB4nwDwwATjjy0x+cROgoK5p978bRr/R/b83Jrq&#10;25LK3pRbc+7jSMByoNE1QtstHXTe1kP/XUNeqzGNtRGLCQ2xBY2vDZWYK27/kIhX/2iRclTc+3kE&#10;GzSkg/dF+moxyTCWABEqDReUC3i44UYAEMNFvnTK/uhimx+gwhp5mIR5KrYtwsftn9oID+N4/y9L&#10;ePNPc/y/g5CUi8GHsdLQQ6Po0biXQocfw7oWxGccRlgMpsoWzl3Ag6M0LFG55cjP7AkW3G6L1RQ2&#10;rBtWyF4izC6KwF5OfF/kJQlk8aXtsUUaFXHmKtvidTeeqw9qCRBNN30kh9jAc08moIYNGsCzVQm2&#10;FAq2NUfh23GW9VKNdVsENzPi1oxtyw0dt8REcQe2KSvWb11EDRK4+wgagycJDqcRQwgIJwAED1yQ&#10;lnaGsD0F9hzl/0cROvxpnkPc1FlEjZ4krByBb/c3hIsTCO49zX1FD4Qs8pfVCVAqhCYZ5K2c5D04&#10;wTZ+gk76G0LFn5A09UdC+h/5218hfvCPyJs+TUelhaIFtiO2a1GShjQR0iwH+7zT0Ar/Boo+30De&#10;+xuoR9L2p/8Z9iVfwbfhj4juPUkRpkzhYoh63tcuEbGTsDDCNtXP+9NBUdK65wYRmE30QJev2xJq&#10;bFFNkKvcsEIRQV6Agwj6JoanRTTYQtqD3HkLwowx8uYsCQyuUjuupz9o2nZHz34o21Ms61oS62Qm&#10;t4SDwwjWqxC2NTFEmMb2lEo4SGMd5Wd3PoFD35149BzEsA2l8juZUk/CkOhdOBSvi1iHs2hbkzBB&#10;4BDps8X8jDsfO+kT6jH3uITvizgQeYSBKmy+EUGeGrBOKFgVybFelRAWCPHfilUkLfzsU1CohadF&#10;WHxaLGXNPHjfi5uEjs2X1ViV0nMX4sa7Utx8X4GdNyLRYLEUAnvlSRrGxfyFO75YfRKKnefRmL/n&#10;g/5dGzRvaKB26SJF4BnkjZ1B5uBZpHYfR1Tjn5HcrPA/S7pC/+PmOzjkXoRbsTysss7BJucMLLNO&#10;wyLjLMzTzxIaCBQphIm0szBNOUuQOMvPL8E6S5bKVhZWmbIwSbsEg6RL0GMxSleC5WUVuJWrI7WP&#10;jWfbC11s6IVU+N41KjDJvAALAof7FU3Cg5gtaoPyJUdWEg9UkjAbSJeVrDSFK04kTzFxUqRKNkNk&#10;vyGdrCkrvxlCewxZDOi4dBDSbYDgLkO41mvB8Yoq3Bq14dOqL5XIfjqXqU/pwlt4/EER35xGIH/K&#10;GslDZihdsCf9hZAqw+mEjaUgUN5XNWCVL0N4EKFTL8IikxDB+2NPKDFIPw6rorMEk4v87XNUDUo0&#10;HhcJEhfhUHUWXk2XEEhA8G3h9V2V4Xmpwr9LHe4thI1GWXi1yiGgQ54GRhepE3pIEHkmJgyRNUuF&#10;v2BFYGAjo2MWqZpLVgxx5bqt1BtzZc0dZSJV97gBLo/rSSVzVBuJ/SoIb+XvVvyOz+NzGMZ/Dt1w&#10;kQ73MxhFfwH/q+cQ2qsCkeK3ZM1Mig+Rt8jGOa9HNaJNw22Nttti9YalNMYbNaBMJyyGG6iYFg2Q&#10;t2SMtBk9qnotJIzpoZqgdYXGQKS3De6Wo4G7gIQJBSoiOQkaEqcuEAjkkDlvQMdvS+MtJjpa03iZ&#10;8XMDGmUnGmFPpEwbInZMk8c2IDAYEKT0CYliOMSUhtAIaQSMRhqeGx/CsPPeiwab6pDnnz5jQcAx&#10;QwrBIW/RSuruTBxVlaAhi5/lzdvTIBE4CRQp05r8bUM6FSspNkL9DQf03wmgs0ygMsgmGBTj7i91&#10;uPeXq9j5mIuNdynYfJ9JBZ6G2afhmHjgSwXlRqNox/prwWJOZWJFY+NIh+nAYktIcMb4IxcaMHN0&#10;HRjycyM6ShMaL1M6TQs6ahtCgw0doyna9o3QccDP7tmx2NPw2fB7Fui+bYKu28b8n46dDn7q6SdH&#10;P0KHPPHYgce3Izjw/ceO0uvJpwSM5z7czwtTzzxZ3AkHdhil6h95xHPidvKJE+HDh8WPQOGKIZ5H&#10;L8+p59CARR99dPx9AhDuWtHg2vO1pXR+jTcN6CD1CZSG/MySBpm/98iG+5gSfMwkmJl77kLl5YaV&#10;1z6Eg2BcF2D3MQbP/l6Kn/7bGO791I0dGtMb39Zj5W0JAaec97tOGhMevp/BY4thg0B03Imkgo+T&#10;Jjd2HISg9aYn2vd9eR8I8g8S+TtZ0vDPw1/6cffHTmy/ryGg5PCa0nl9ybw/CXydx+vLR+utJNTt&#10;xuLqXixtRwhK1n1YaE82PaUVOWIYLIfAnb9CGJCif9qzONDR2hEixJbKlvuKfCRNN/0JII5Ip/PP&#10;XrGUeiXEpEqxPPoqQaJtV9gmeyROWiFqyIT25hJsq45QQBxH+MBFpM9qIJXAnUX4aKbq7jrwQ8mq&#10;PZIm9dkWZSkeThEyhOM/jsjhU2wHoseBZfAC/7+I0P4zCOz9BmHDRxE+cgJR4yJXxTnET55F2NBx&#10;BA8eR8jAKZYziBqRQfa8KipFEKhNDeRJQxonULZ+GtUbF+iAz+DywjG2myOE/xNsH+dQuaqAjusG&#10;VK62qCFAicR7IlFe5rghEvo1EVivQFtyBhqhR6EeelwSjw7FX8On/msKviOIGyCc0CZUrlqi4boT&#10;2neFYxcRHAlyBz5o3HZADdtcxbpIUWBPaLAnyPM9AqNYnprHNikEjOjJLKTKLl6lYCLEZc8RYtju&#10;xQqKK5vuaOKzaCdc9h4EYOhuFOujKBGEg0iWaLadMNaXAAJFpAQSQ/eS2faSPg1PEBYGDkUPQyIF&#10;hwgFTWf+rBIzj0sJDVl8hjHoJHD2Cqi4GyfFelh+ViCFjhZJANdeVGD6QQ5G7yZg8kES/8+VIkTu&#10;f9splRtvruDayyLuX8b/W3Hnu16+rsHSs3zMP8nD0tMC7L5twMPvR3D4sRcH37YRSJq5bx32WI/3&#10;3ldj81WxtLpi6UkGSxpG7wRj8MCVwOCCmTu26NikEJpUQlTHMUS0fo3IlqPwrzkC95KjsM/5M4wS&#10;fwuLpD8gtNjk33Ouplj96sr/z/5Zp8vA4bIsoeEirOkkRbHJlYV9gQLM+Jko1tlysCAomKcRGLIU&#10;YZJMUIi9AP248wQMBapdeZiks6QpklAVYZ2nBsciTbiVaCCuwwyVK55oovrPHbeFZ4UKzLPokPNE&#10;shQ1xPWwwszYESJsP4HEurvU6IvEWP6qEyuaPRX6p6WbcYSIwC5dxHIb0WeAyAEjNkhDOmh9+Lfp&#10;IqLfRErr7dWiz/2MEN5rQgdNpzLngFqCSfeuF3qpHhquuaGeBmPqbgAfaALabrhLUSqdKhRgV3yJ&#10;5yZDADrPaxBxIXjdl8/C7PI5mOaehk3Zafi2nqdiUESESLvboU5wkIHrVTm418vCtVYGjtWfhjX8&#10;CA9uJHmfdgXuL9JRayBrjs5yXIfnronYYarlKdGYLAgKVPRUy6LHoWjZEMXL5kgeYcMepfMdsUBK&#10;nx6SenWQ0KONmE51hLaIpDNn4ZD/FcySfwuD6C+hE/I5NPw/g3niV7y35+HTQkc+Z0RjYoFSadWC&#10;JQqW9emItVG9Y0S1ZYqqTVMaGENCGcFhUgsi5kLOnC7hQvQ8CIeuw/fMULvljPRJEQlPnvf8EtWS&#10;HI2SMtJmCUPTF2lMLxEeRBptc2miq9TbQIAQQxF5vJZmOobCNRsk0IjGivz603T8BChpgqNYGjak&#10;Q2Wki8ZdVwJDBDZeudKA6CJ3mbC0xLqx6ITMGWtCjshBQsgYET02BIcJIwkq0qbMeF/1aaR1aKBM&#10;pCGLrtt+dLoxuPb2sjTksP99GUGhlMo9D+uEBDHMMHLfCy27xlRQBqi7ro/qTS0aO00aXzXUbqrj&#10;6pYWP9NGy54x1ZQp99VHO51sxy0jOgZjGjADFj0qHDrcQyN0Hujwd3Vp6KjKH1jRWfM7+/p0zoZ8&#10;bcH3rWn8bLm14vf0qca16LB00MrPOwkerYSQ1gMDqnxDggWV/h19GkFDfseAypwOn1DSdWiM/geW&#10;GCUsTDyxw8wLDwkihh9a0/GKQpB4aE+QcKKjdZaGGsb5eohA0icSWxEMBu4TTJ64cV87OnFz9Nyz&#10;Rh9BZ1D6LqHhsT0duDOWX4mcFZ7Y+jYEe9/H4ODHONz/JQ2P/paPJ/8ow4t/qsKP/60X//o/VqW8&#10;E7PP8zH9LA0Tz5Iw+1IMh9Ri6107VVkTj5lDOBCGP47bJN6PZN6vMDTtUqXeEEMLgWgRKx72/NBJ&#10;5zDxOENanz/xIJn3Nor3k8rzUTKVZgLBLBHTIiERDfbwo2x03SOY7Keg6no4yjYoQDZ9CQierIf2&#10;hFtT1lMjZNBB5SyaExhspEiSxetOdLiO/F/0Tnh9mtuw6wORjySNYCriiGQt0rEtWBPmHekYPdFA&#10;MZTPupg178L2bwSn2jNwrP0GAZ1itYQC4gjfSWxHAvybqb4vsy1EDKrCr+MshcYx+HaeQEjfKQLD&#10;CbYhwsPoORYZxI9fQsTQaYQOfo2osSMsxxA9cRypdPi5K5cIwhd5/hcIJrJsQ59Sc+cvaVDZE5DX&#10;ReK007zWY3TGx2k3z9IxX+B5ynCfT1k0m7YJjLcIlocemD70QfOmA3LYZkQQuWxusyZMEU/74nuF&#10;IjKb9i7jDGwLTsK3nqDD847sPsP92C7WbNGy7U6b6YGOPXcWApIIkLbrwvZijVKxEovtXUx6r950&#10;wZUtUXh/CWzFhDcxSbRgWaTzt+R5fhq+KGB7zZ0XPRHWbLcEtJu+BAA/wnigNBFSZC/tFT1ThAdR&#10;um+Hou1WANvPp7kPYlJk10EEOvbDuA3H0GEMJh6mYeZJIYFTOPWrmHpYjm7Wj6btYHTfpMJnfZp4&#10;QHB4mPhp+OBxOp14NpafFvL/PIwTPGYeJkm5LdaeX8YO6/H2mzpp+enCkxyssN7deNtIKBgiKDQR&#10;MIqlnoW1F6X8vx53v+3BrQ9t0oqTrTdVWHmVx/oqhkuiMCiGWXj+U3ejMUcI7qSgqhDzyvhMy2aU&#10;kD0ij4DG07Ar+hoOhX+mHz0G2+wjMEz4Guphv4dygAgZ/gfohRDost0//OrK/8/+OecpwDGfDpLw&#10;IIpVDiEhR16aGGieKYo8jNPkYJRyCaaEA+NUORgmXYJxkix0489zPyWYcR+DlIswTJGFYaoszLKV&#10;YZKhBN04WTgUaCOs2RwZw2xI2/7o5cPNGbGEMx2yacY5Ka12QJO2NIyQPk51MGMjzagtXHZC4ZID&#10;1bKABxtpyWbSmAlihwwRPcgyQAc8akxHZoDQPkM6MwOE9xvBp1kP7k168BSTKvnau5W030elSmgp&#10;XXZGBw3DkJhw9yQeN14n486HOCw/D0VUjxasimRgU3gB9kUXYZcvA9v8i9L5ieELk+xThIfTMLl8&#10;FF6NZ+j0lGkotKSw07Zl52Fbfh52lRfgckUG9pWn4d2mIMW19+8SS7A06dx06Sx1pDHQqEEVnq8q&#10;AUhXUthZswSFFbGiQvQOiNUq+lTUJojsomMdskZCtwmiWnQR3qKD0EYtBFxVhWeVPJyLLsAygxUq&#10;7o/Qi/g9dEJ/A42gz2GfexIuPBe3qxeloFPZohdA5Htgo84WYZ3Xxbp/OsjreqjdMaOxEQm5aPBo&#10;9DJ4fiLMc7pUdPlal0bYgUBjxvt+CUG9IsHPRRpIOaRMKSBlRpFGWYPXoSUFbSpYtaNRFcGXzJEj&#10;JkbSUJdv2qOe6iRFQAOhKZzAFdytQNWmzvtixGPpSaV93xu7H+JJ7WJGtibvlSoyCTWFy47InRPr&#10;4k2QPKGPBDHU06+MkG4lxA3zHKcsWFccIVaNCFiYeRqHhecp3CZjio118rHIR0CF8SCMDjRGmp3f&#10;e0iDd9sWnfvWaN41oTpSozFToWFTQfasAossChfZkNdUqKCUCRU6qN/RR8MOIeKmLg2cBosaQUeL&#10;UKFNo6VH9ayD5ptqaL6ljvbbWnR+fI/Ov4MQ0HnHBO2EAgELvXTUQ2J44K4ZjZ6hBAKdBIzOu6Zo&#10;5+v2O6ZU5SaEDV0qajUaQxUqKnU6Wm1+pkPnqs39CRL3TQkPZnTUDlh45YUZOvrJZ/YEBQdMPKXz&#10;f+bEz5yk9+dfeEJEhpwkYEw+pfN47ov5V4GYeu6BsafOmHnphaW3AVh5E4jl176EKg9pe/1DFHY/&#10;xhC4InHz+yjc/jEcD36Jx+t/rsR3BIYf/vsg/v5/TeHf/scyDn9q42/k8/hJdObRhBCC2cNUAoAw&#10;msWEuFxet5iMloLR+5el7uLOg0g6WDFZ2httwvjfjUf9fjiqtv0IEMG8R1SPhIQhMQnuyWXMPy8l&#10;EGXz2DzGw2TMPsvgc87G+NNcDFNdtt7ORNlWOCFVRCb1IHQ6EQDM6WiNEM+6E8O6kzBpgAzCsIgZ&#10;kkOwyBMTjzfFEl0vtg1XKQhZ4Zolkqe0EU1AjZeiQVpLcxVaKYDqrgl4cCUg2MOjWRE2Vd/ArfEI&#10;wvou0PkrUySosR2bo+a6HYGW9ol11bfzLHw6T7LtnEXU8DlEiKGI4aM8/gke/zx/S1YCiYjhP7GN&#10;/BnR418jZvIoMpbOoviaHEo3FQk7SmxfKkibV5baXc6CCussoWHhPK/nKNv21wTsbwj+J5ExI0JU&#10;y7Huss7sElZvu2H00BPjd7jdJ6Rt2qFgzhK5swT8WbG1RJbIxtunicAGkf3yLNxrTsOv8SR8Go8i&#10;imIhjzah9pqdJLRabzgTpOwIUjZo3rFDI0GpktdcuGRMEDCjvfgEDtVbYgWdyKos2qcd25MVylY/&#10;BciqIqBVUszUbBAYNp1wZdMVjTe82Sb9JHDooZ1uu+XHNuBNQAhh/REJqZIIDzGEh3AJOrtEIKfb&#10;YSzh/I5IrS16IVIxS2iYe1IuzWcYuVeArlsJaN0NIeQEYOJ+pJTwav2FSLNNWGAR2TMFDCw+LWAp&#10;IWjkYPpRlrS6QvRMiABQ8yL5Fcvc43zuW0qQaMXhx3HsvmvF+ksxKbIMm68qpXgP269F70U55p/m&#10;EWCyCehRrA+WFDW6KOY9auL9H+F1Dt8KxBXCa1y/GoJaxbLMiwgRcUKqzlHAnqQgF1MFjkIn5htC&#10;w5+hEkRwCPw9NIL/CC3/r6HldfH/F1cY1vrJm/8f/LPPkoW9AAZuvcq14VGhDftCVbiUqVO1asCh&#10;iA0jT16K4uhWocHPVGCTqwjbPCVYXSad5srDOl+OdCQPB7GUMU8OlnmKsMwVSas0eCPMeFOskTwo&#10;Jvd5kiLDqKD40G/6I7XfGK4lhItiOXjU0Jm06iGm1xiJg2ZUt9bImLbhjRZRH10keEgXhDwjhi70&#10;ENLLfYcNED9qJPVGiKRW4TxeQJcRnbYhgrpN2ZCt+L8ZfNqMpf9FdsSqDUHKfiS9GOy/z8T+mwiS&#10;YSQathzgXisPuxIZuFaIwCeEpoxTsCuQla7NNOcMzPNY8k/CofIojYYiG7063OqVYVl4DuaFp2BD&#10;gHC7KguX2nMI6lKCX5cswqjkkyY0pZgJiQQI0UUfNaCO+DEDng9hiEYpfUYsTRLxD0RcBS1puVIB&#10;6TtxyBzpo44IbzZAUJ02Amq14FOlAfdSFcKeHKyzL8A09QQM4o5AL+pP0CU8GMb9AS7l53gtInOn&#10;PPwJMGISYSqNYOacGB7QoGNXQfGaGup2jOnobOg0LQgvYs6AJlJECOgpGtcJLUk9CdgRaYOzCBCR&#10;A5cQ3HueBk8WiZMKvAfy3J+Gi4ohi6CQtSB6NlyQt2xP6LAgdBAYCUDV152pMqyleP2hfepUXwqE&#10;OhmI7HcxIxo8L2M6zwDceJ+AhYfuqFwVEyeVkTxNIOH9SqWhjxnSlu6biDAXz++kEULEPWq44UNH&#10;lU6HV0B1HcsSyRJFRyOiDHqzsRIYRa6MVT06Ei1UXDNElQigdE2TqlAbzTcMqHBMqPwNCDf6dGKm&#10;BAQTKjk9qfehekuHik6dYKdEZ6DK1yo0goSJTb7eVEPNjgbqbmjxu9q4ckOVRQVXdpRYFPlamc5P&#10;Fa37WoQH/s6BLgHCQBoqGLhv9mnuwUMLTNHJz71wlRx+zz0zCSB67pmjm6+7CAiiB6P7jha67mgS&#10;GHTQcUgo4bb3HiHkng76H2jTURtg9Ikhxlgmn5oTFmxZHOhkLfieOaae2REWRE4KEVrai6DhKxUR&#10;LXLutScWXntj89tQ3PwxAQc/JWP/hzjc+iERD/5SiId/KcK9X7Jw9+c4Fl/c/9kbL/4pEx/+7Sre&#10;/WstPv5bPf76713Y+VBKKEvG6ON4jBDUhh+KRFIxvPZIPgvRvRzC1yLMdApWX4qZ6PV0BjlS78H4&#10;40xCTjGBpwhDfK//QQbvjVhml4PxR/yMcLD+tha7VHLr75p5PaWYIEjMUg0uU80tv6JSpPEefFiA&#10;mhvxyF32IRgQHJZdWQcpPKbNkTBlhMhRHUSMEAjGCaCit4sO8zKhU+QoKaZtuEzBIrKiitDUIpW6&#10;mMsUMkCRQOjIXbRB3aYH2ggPFavubLeOCOzWg03lCdjV/JEi5RgCey8SDFSlocGqLTvWXX3WeyUE&#10;9VzgZ4SGERkKDjE0cfrTXIbBo4SZc1Jbihk9i/DhPyNm/E+Imfgz4meOIG/tAsq35AkOCjxHJZ6r&#10;EqFBhKQmuIv5RbMiJ8wxpM99TVD4BnlLR5FFcEidPovLCwqo2WIdObAnNHig95YD2rbZ5jeNUEP1&#10;X0bbKgWS47ZgwRYF82L4Qh/RPbIEBoqfqyfhUXcE3g3HCQ5yyJ7WRtES2/O6JQHCgg7fFFXXTHCV&#10;DrFp2x5V6+bIJ+gXLJkRDOwJ266Ea2epx6GO27rrAg7sUX3NhsWKttiS4GCGmmvWaNpxQ9ueCIsv&#10;ehgC0X7LFx0s7SJM/r4vBu+FYY7tfIH1YIzQOCjyTxzGEhQ+La0cFpMkWUSGyxmxbPJxGSYeFKLv&#10;diqBIYyg40Of402ICMXKi2xsv63CjbdXsP6qTJrjsPS8hKBBJy8mPz4pkZZdTvO1WGExci+Fx07B&#10;2P10TDzM4udi9UQ1AaEZN991SkMVIsz2OsFh65UYiqjjMav4+wTlu8nouxNHO+LIuqBKAayBIoqp&#10;hmvOhDdCFe+9SIro16QG12o5OFVQtBafha1YzUjxapp5AboJp6EZfQLa0SehHXUEmhF/hk7EMWgH&#10;HoeS8yk4RVv+e35NpsqvLv3/zJ9J3GmYJp2FRfolOOSqwi5PmUCgCPt8JQTWa1DZKsC1TAG+9Zrw&#10;p9r1a+BWvObWl8W7Tg0+9SpSuunwTrFyQhNBbVTFVMdBzXzdokqSUiMQGCKdqj9r0gF5c47SONbI&#10;g1BWZHcpEqVvlSKcRAyIUmW4EVhi+kn844SFSTH270JKdaQKt2LjtZbW7SeMGSNykPAwYohkkbNh&#10;xorK3pyOyYSwYEwHJ4Y2bNlI7dlwLbmvJRsnFYBIvMXG0njdG2Ok2OvPgnDwLhgbr0KRQSfuUknH&#10;X06A4EMzSTkO82yR4EosAb0IczFUUcqHWnGMjlMJsXTI9tWEivwzUjhqWzps7yZFaallUKccjcol&#10;KghlhA0oIYD/Rw9o8FwNqbR1pWWnyRNGdNAiFLOAB3WemzIdsMgIp0Un5UYV4ILsCScE1evCr5r3&#10;ulIT7iXqcCCY2WTLwSrjAixSz/L5nYZx/DEYxf6JMHEELtVnpRjnfm1UOq0K0rmE9cjzftL59ytK&#10;k7QSxmh0pqiuZwgSswYEFpFISpdgQYPKc4oZ00I0ry9jRp9KxwrRwwKEziCg9xyBQgxPKPIeUPlM&#10;adIwGxMarGl0HVAoun5FVkk2iMuLYmWFNQHFE6kTxvDvUCZQqSC8l3TdJc/7I+Z86KDnrj+23sVj&#10;5r6IjKmOuDFF/oa6BDDJk2I+iLZ07nmEk6tb7uinqph+mkIVnYKFl4m49iEPO9+V0Skm0CEHUI2I&#10;IEtuVPguaNyzJLiIpaUaBAdl5C8r0rjKoXBZlvdYnoAg1r+rouq6Mmp31AkiWmja1aPyobra1iAQ&#10;6LEY8jNDAoIx99OVAKKAIJG3qkw1qIby6+o07qooEZH9NuUlQ1++KcutHCqvy6P2hiKu7ikQIhTQ&#10;fEsF7bc1CQTiuvXRd98Io4/o6J9Y08mbYeChMXofmKLrnhEBwpDFCGOPnHm9nug5NCEomKDvAfe5&#10;b8B9RdHl/lroeaCGnvsq6H+oTlAwIojYEwwc+doMQ49MCBXmdOiWGH9ih8nnIry0KwuP+8IBM9zO&#10;vnLB0ls3bH4MxM2fYnGb8HDnpzSWDBz8mE6YSCU0xOLuT1548JMLHv4SiMe/ROLhzxF4+pc4fPyX&#10;QmwTxLtE8J17EXwOn4YWRKbSnjsiyqMv758L74E7uu9GYv55kRQwavVVEabESpcXRVijSlt8WYVJ&#10;Kr/pp/n8rEaamCbC+k48zsbCi1JsfWjF1rddWCU8LFLZLYjQv2/Kcf19BTbfVmDmWSFBLQkVW6F8&#10;BsGEuwCCrCvhljBL+xFHCI0eE5NzaTskeDCW3hdhzQvZ5vJW3fgdH7QcRPM5xfJ5u3EfbYQSHmJZ&#10;B0XsmoYtDzRuedOOObMtW8D56kXYVv8Jbo1fw7/7PBIJ3ZV0jnU7wlnoIXxARI6VIYCcpz24QEA4&#10;j/Ch0/DtOQbPriN8/6w09Bc+eJYwcQRhw38k3PwBKbNHCTOXWI9EnAg5ZC5cQuL0JcRPyrJ9XGA5&#10;y7YqIOEYr++kNERRsHyKIH6aNvICildVCMEi3bY1em7Z4Oo1A5QsyqNkQRkVS+ao4rVWr3nS4XvQ&#10;vjpTCVsTDkTyPRn4Np2Aa80RuF35Bn7NpxHLa8jifcin+CheMqJNNkTJsh6KWCrWTAkS1qhas6BT&#10;NOKxLNlOndAihp92XaT5Hm23PNB+002aB1F9zZIAbsrz/TSfq4zfF+Hs23b90HUrGK0EiKsip8ge&#10;weGWPzoO/AigIYTIRDr0TGkYQsBC/2EcASKRTj0ZItfEtAQMdPgPSzB2Lxf9Bwno3Q/lNhCDd0T6&#10;bda7pxm49lrER6nnto7wepVOvhrTj/IJHdmYekgYfVxEOCiVjjf1KJdwKwA2S1p9Mc4i4GLluQgG&#10;VSGF1954WUTwKCA4VEnQsP6SdfZpNYGD53A7hSWR4teVvoziZY5QRQCtFFFtp22lZInutRqwLVWE&#10;Wd4l6Kefg2YyxWD6GdgUKMC+SBUWl5VhmiEPswwxp/AcjJJPwTjhLPTDzkDJ5RRk7U4iLNt/51eX&#10;/n/mTy/8OIxieCLxZ2EQew4GCedhlHQR+vxfhKJ2KLjEEz4P86yLJCCRc10RzmVKcOaF2pcoSKGa&#10;vWoFHIislOoIaifRk8IjevTh06gKx7IzcK66QIdMZ8zvOAjnd1UHkT2mELkshu8HY/xhEDp3PXF5&#10;2AyuJXSKhUrwaTBAYJsxwrtNpeRWGRMWyJ23oeG3lUo26ThxwoRgYEz1bkxlYEonZsmtFSIGzRHW&#10;b4HoQStEDllL0BAzYsWGaYyQPjruYZFPwQ711z0xedeX8OCJO99SEe06krSVec6ysBZzGlLFKhPC&#10;QpGslO7bKOM4rApPwq78GJImFAkqGnCskYd9xSXYVfBe8Tp9mxUIDorwbaOi7rxI5ygmRcnCs0WW&#10;TlsLscO8PwNaEjyIvBVismTmvB4bv5iVLYYyVFnB6JzWvahyvZA5aougOh2ClTY8yzXhVqgG+xwl&#10;WGfKwyZDDmKOimWaAIgzMEs5AsciEb3yjHQePmIeRJM8PJtkuL3A+6GJAJ6LT8tZntsFhPbKI6KX&#10;10EFljlrJA0lRA9p8n7qEhq0qIrUaYjMUbhixvsmi6DeCzR8sjRWCkieEspHk0ZXJK4yQc6SHYqo&#10;2nJpoLPnBNzZsNjxGkjVbDThXer8XXFO8p+yhfYoQWTG7L/vj2vv4jD1wB3VKzpIGdNAvJgEumRL&#10;xUajJpZYbopocYGYfZZM1VlEx1GLjfdVdEwxVCQe6NgXE9HcqMzd0LLvSIdvIiUAatg1RfNNYxoe&#10;C+4jUk/rkvy1UbZBJ78iR4MlzyJC+MoQKmRQck0RZdeUULqhRMMmehgU+ByU6YDUUbNtiKu7VoQI&#10;czpBS6lXonhNmU5GmepUlZ+L/eQIDxcJErIEDQVc2ZZH9TZf78qh/qY8Gm/JoumWHBpuKaJ5XxVt&#10;tzXQdfdTz0HPPV06VC1039NB9319goMohgQEUwKFC9W4PxW8CBFtQ1VOh//Mg4rbkcreHIOPjAkT&#10;BgQIbQKENkHBkPtYUZVbSeAw+sQCY/x/8rkdZl84ExhcsPDajbDghDHuM/7cGpMvHTD32gnzb52x&#10;+t4b1z+G4cZ3sbjxMQ6738Xh8JcsPPtHPp78LZ7QEIL7PwXjzg/+uPXRDQcfnfH8lzBsvY1Hi5iE&#10;fDuY8BYmdSd3H4Shcz+EjsOf0OSJNjqBrsNQDPLZiZ4iMawx/jAG03QIM08LpN6FfkJH771IXlsa&#10;oSIXYw8zqDiTpDJKBTj5rJjXUImlN7VYERPaqByvvashfFZBZNeceVaA7sNk3uM4NN6MJTgGo2hN&#10;ZD+lI581RxzBWAyZibgMceMiMZUR66IF67BIo+4sgUPTvogdEUPo82O9cJAm+IZK2S116BhtKDzc&#10;Ucm6HUvb5NWiDIcrdLIEh6Ces7RN+tKqipY9N7YpPbYdeQT3XUBw/zlp+WXEyAWE9J+GV8dRuLUd&#10;gT9hPHJIlmLnLHy7CB89fyBM/A7JM9+gaIP1ckOBYH6R53kOUaPcd1iU0yzH+N4JiARYRasydOCy&#10;yF04y2v5NExReU0TDQSHph1jOnZ9FC/QtoyfQtbEeZQtWuLKmheubHijZkPAgwgwZ4PL05qI5nl4&#10;1NOWVH1Dp3aUdvgc4gdVkSWWbEvgYIzSZZFLQpttXIswJWL5iGEKUxQtiR4EO6p8N/QeeKJLRDy9&#10;xbLvjg4Rzn3HAZWEhmKCR/maMR0qy5oZrvAeN+0Q2Hi/RW6j2m0+g10RgVXMZRDZSgMJChEYuR8v&#10;9TgIcOi5HY2BQ7EcM42Ov5AOv5yOvwTj9y5j5E4iBm+HYOp+GBaexEvzGMSQwcIzAuoLkZiqhu+X&#10;YZVOfuttJ4GkVAo9PUlQmJHAoYTAUEBgyOV3SiHSa88+LcbkY/F5nrR6QsxnuPYin8fKZinD+ota&#10;LD+7grnHlZh8UIyhw2wCSypmHxZg4HYqihedUUCbmCeS71HkRvQY0Edqw71OF06VhIcSCtQ8BQrU&#10;S/Q5CvCggA5oMEJAvQkFvC5cSzXhQN9olXORNl8GRhFnCQ6nIe9wCmZB2v8zvSI+/le3/r//Tzvo&#10;GDSCj0I3/AQMY87CJPECaUYGqgHHoBZwFFqhJ6AWehJqEaegzc/1Es/DMJVqnMUg+Rz0k89zS6ea&#10;QhJKvwCzHMJFsRJVuwohQw76SUdJTp8CRokVFS7VenC9ooegNnMqSC+ULHlK6bJF99TEk3C0b3sh&#10;gxQfQJVtX6oKewk0SPydhnQqItulJSuqPY26I52sBVW7MYsp4gkQiWLW/ZQVnboVQcECMcNi9rMl&#10;IvrN6JjtEDlgSPo3oNEQSZRsqI6d0bbnhfl7bth/HUBaDKbCN4L7FWVY5YlrOi6F4LbIOcsHegmG&#10;6adglHUMVsVHqYIV+HvqUkpY11pFuNbJwu2qHPxblei0BTTIwrXhNFzqz9BxX4RPm1D6ulTb6ghj&#10;iR8zouqn4hnX5rnoUDGwUa7o8n8VNk5bNkRP0rsb4nsMEVCrCe8K0dugAZd83pNsgkO6Aosc4UEW&#10;tpmXWC7ALvsEK9tZuNWe5XkoSMMU/vxdj4bzPMfT0pwA/zY5uPGcxLn5SHAjT6BRQwqNaTIddmjP&#10;p/kX0UMaBBtNOm57iABR8SNKvK9KUk9L8pQyVZgoWjTEJsgQUS95L8uowvJXXaSltElsGPEjpihd&#10;cUMmAc+j7gLc6mTg3nBJCtGdTAM8+igAOx9isfU6jI3900Sr5j0ftO0HQ6Q6nnyUTIeSTKWZgdXX&#10;OVSjVBViTFuMo7/IpQMKRwMVbP2uA2quW0Cksy67pkflqMlnq0bHroqKa6rSSoH2AzOqGB1ej7gm&#10;LZQSCspW5Wm8lFCwQoO7LEtVJ8L5ytMQXyJIKBGYFHF58ZL0mZgPUr9njsY9CypaK1zZ0UX5NdFL&#10;ocpzUOY5iOEJ0cMgFOIlQoMcf0+BnxMYpJ4GJSpYZZ6zOtrvaKL1tiY6DvXQfqjLrQ46+br7rj7B&#10;wIxFwIAFhh9bYfSxDWaf+1JVi5UEgdKkxxlCw/qbSGy8jSYceHIfN4w/8cTwIycMPLTGwAMLOmZz&#10;bk14DFM6WlsCgxOWX3vyO+JYXgQwbzpdT0KDLe+lHTa/C8Sdn6Nx8HM4ISEOt3+Ox973BIfvorH3&#10;XRQe/CWb0JCPwx/jcevbIOwQLtZf8biPtWhE1XDrnSmWeC7Fq2Jo0RmNO2L5oj9qWSfqrvug9WYA&#10;+g6C0XdHDFcE8Bn78H748H74YeBeKI10BtVdDrrvhBIu3PmZCA/tj0Ye4yqdiFi63URFKgLHNfFY&#10;PYeREGm3Z58X89rKWS9KeV9o4Kkmt97XY5NFDH10300lPMTwuQTSAXujgCpbBAqLIzREjhCOh7QR&#10;NqiNCIJ84qQp0uft+LzFSgtfAoc/YfDT6gwRm0REQA3pIzBPsR5tUMFvukgp7n3Y5p3qjsFV9Dh0&#10;nkDGrJjj4ilFkExiPffvvsRyDgE9ZxAq9TpQUPTSLrQfgwfBIbDvHH9fHn5dp+HZ9mf4dHzF9/6A&#10;+MlveC7nWC5CpN+OGjlH+GA7lspxCqBjdNznaStkUSTq8MJ5pE+dIayc52sFVG5oEQi0aGPVkD+r&#10;Smclj8ShY0gfPU/Va42aNULDujeq1z2kfEI1Gw4oXTRA0pAM/FpO0J4dh2fDCQR1nEc0oUmk1s+a&#10;1kPBvCEKFvSRSeGQOiVWYhlABIrLWzCTJjzWb7ugm8+3n89XQH0TBdlVAsPVbREoUEyIJHgQGuq3&#10;bSCyyLbsuhI0vNF1KwTte8EUdL7cn3aAz7n1pj+a9ry55bEIpWI+w7CY93IvnnUpGoOHIvpjJkap&#10;7ofvXsbwYQYmCJjzj+Kx9CQGS08TpWiOc08uEy7EUEQhFh6XYP5JIWYe5mPxSSU237RhhU5/jsAw&#10;80jk2WA9el7BfYqwxLq1+6EDex96sPm2CQvPyzBHwF1+WoSVp3n8nUSKnhisvijB2vMrPGYJRu/m&#10;YITnMXyYisn7GTyeOG4hum4momk7nPfbF2VL7iiYdUb+jCufjSeyxl2QPOyAhD4bxHSbIarLCJGd&#10;BlLogpguK4S1msCXgOFKv2pXIBYrXIBB+GkoExwUHE9Dyek0/NPcvvvVrf/v/9MKOgpNFgEJmoQI&#10;ARBawceh5ncUhlFnpP81Qk5CPfQUAeIE1CNOSgChFsZt9BloSeU09OJFUqgz0BDfiT8P/UTR1X8B&#10;mhGEktgT0I4V4HEGximXYJZFlV6oAc8aA7hX6sKtSgeh7SZ0lE7oobGYfBSGATqP9CErOJarwbpI&#10;Ga41Ggjt0EfioDHSCQhZU5aECLE+2pwKXaShNkfatCXSCA7Jk1Z0zAIeLAkPFgjvNyWF2xMijEn8&#10;YoKUCVJm+V2qYjH5cviOF9YeuuP2h2D+rguCWtVhXXgRRqnHYZD0DYxTj5EA5SUSNMmmss87hqgB&#10;Mc6vBqcqglLlRXgQGgLaVOHfrgzflot0wPJ00GdhU3WCzpKGolOZ56IrddWH9KghYkCbEKOO6BEN&#10;qhkdqiF9KhURiMkIFRt+yJ9zQjpBKahBFd6VqvAsUYFLngocslRgnaYAyxQFWKUKcJAjSMjDIfsi&#10;nAvPwZPQ4F53jg1fHgEilkSHvLQKxLPhDAI7FODXJv6XhcvV03BvPAfvVp5bl8jcpyH1PMQO6cDv&#10;1++lEmpqr9sjY1qXn4t95CRllDChQqWmJim2rCWCxbo78sXQyooTHa0D77UtwcMEUf0GKKWKC+vg&#10;eVeclpatOl85j9h+dYw/8MHN96G4xXL7uyRsvInH4rM4qk6qT25FGGUROnnhRRrmXqTyvRQ6wBQ6&#10;1Tgq8Ui03w1H650gqkpvNO67oe6mE5W+KdWigQQPJevaVGFqLMrSXIbaHT2IrIL5SyJcrzzrjQwy&#10;WfLmZfmeApWmAs9f8dehDFGUkLskz+eiwNeEihWChpjTsK1Jh6JGR8TjiqGNPQ2CgYo0FHHlhhyq&#10;CQoVW7Kou6H4aaLkTVU6QDWCizodphZ67ukTHHTRxtJPQOijk+97YEqHb46J5w5YeO3FaxfLLp0w&#10;/lQszbQgNAXhyV8qqagTCFsOBAgXLD33olHz42sv3qMgLL8SwajCMPXUR1otMfbElYrdASNP7Hn/&#10;3H8N/iSAwfdTeeONpdcehAYnLL71wtN/pOPVPzIJCLEsSbj9Qyz38cXiC7EEk9Dx0o1G04XO3Yaq&#10;zgKzBJuxe5p0EDJUlqex9FiWKku0P2MCpx7vqzXK1lwIZm4ECZGMzE+aGN11K4jO3wt1O66EPQF8&#10;9mig4+i+LSIDptEZiNwhnui548d7FkAgo2Pb8kD1NU86Qle2DSrWTSsKDXeM3Q+XlGfbfgKfQTyB&#10;Ig59dCILLyqw/W0L4aGRYiQX3XQujTcj+YxEiUEZ21ca23/cuL4EDkG9GvDpUqVT16Gzpj0hPOSt&#10;uKByyxdVW58CSxWsOrEO2CBpUpegoYTL8/qo37JD0YIl25QCnK6eIDgcgTdBIHZMBvU37ejwXAnP&#10;mgQCCofOc/DtPovQ/gsIH5SBb9cpODX9Ca4tXxEoTvK9S/DtOAWPlj9z+yee0x8RPfo1bdRJZM6f&#10;R/z4WWlipW/nSX5XLP88TpA5T0etzPvLOj13AYnjpyigTiFtUgZFy2pU8mJoQRmpoxeROCCDeEJL&#10;XN9RZIxeQtmCLaooTipWBTQQvq+7o2XHDfXXhCLWQkSfEBUElS4CS788YgdUpHTXCbRXGZM6BAgt&#10;PmsNSTylTImeh0+RIKuvORAE+PwIDl37nnztjLotW5Svm0lDEqWrplIPRcmqCeuEPffzRr9Yjngn&#10;nKo8En0EgxYCYvMN8X0x7BiIlj1PNLPOtAhRsSeGM0LQc8BnL4I70Tn33k7he4msi3EYuhNLQIgn&#10;1GZQCOYSaj/FYxBAMPeoiPVWAIPIfpnD/wsJFRVYe0nQfNMs9UQsET7XX9di930LBU0tNl5VY5uv&#10;t9+3YeN1AxYFUDwtJpCUYPFxPibuJmHwIJLQkYetl7W4/uoq1ln/lggVK8/zsP6ygMcokwJEiWiU&#10;C4SO2cfZ0mTL6fvJ/L6IJJmAQSlrZyK6duPQsBmM6hVvXJ4iRPTrI7xLH8FtevCt14ZrpRLsCi9J&#10;oQKkoQqnU1BwOAUlx1PQdL+I+ILw3l9d+//eP+3QY9CPPAHNsONQ9f8GqgHfQCPwKNQJEvqRJ2EQ&#10;dRKGdPi6kTyxsGPQiToOvehTUAk8ArUQAgaLKotG6EkoBRyDaiDBI+w0QYNAEX4GmvxMPfjTumAR&#10;wlSZRXxHJ/osjJIvwpSq2TRTDmaXRW+EJp2MERWqtTQBafpxNCtzAOK6qVir1OBeoyatwIjrM0ZE&#10;hy6yuF/mlDUSR4xxec6a8GCJhFFzKmNLVmjCw7gVkqbtqIzpyMYsENSnj4BeXYQOCngwQiJhI3fF&#10;Ge2EldF9Z1x/7obdN/4ooop2rJSDec4ZgsPXLH+GtRiyybkI/bSTMLl8AqGdMkgYU4FztRxcryjR&#10;WcvCo15GymnhI5xx5yU6ZtHbcIEOXBnBAhyGtCQj49Esx3IJAV3yPC+Ry5+GdkXkXDCkcqCxXfdH&#10;6ogI360A1+KLcMqTg0OOHGx5ryySeL/iL8E8QQE26YpwzFEkUFDx5MvBs0IWXnXnqezPSYGoxDyC&#10;IBotv/YzBAEZ+BMcvJsvIrhbEZ4tF6R0354t5///tP1lbF3bt+YNnuRgTpgTJ3EcMzMzM1PMzMzM&#10;zMzMHNuJ4ySO44DDdPjPdW+9VR+7pZZaarVab6v19DNXTr3d/a2r6palqbX39t4L5xzj90wYA76d&#10;cggbUkfYgAoNnTZCetXg3XwDufNGNCzmiB5SQmDvDfh189q6ZGjkxBwEbaQs0XBueqNg0x2ZNKyx&#10;VGzRImX4hDnCBwwRO0RlMmsGr4ZrsCq9AOuyi4joVSKFe+Dp7yHYee+BzQ/+WPsYQacXiykqhJ4D&#10;kTbZjQ7XnVtP1O+6SSHJRQRCEVm0dc+XKtAWIg13yZYFixkKNoyQu6aPtGUaswUVGnlNGnkxjEKj&#10;OSNHUFCgAlNC1oJQi3I8v+tIFGXqBo3fTWRRneWsKCFvVfxWwIaY8EmYWBLR+Pi7ZVmCBY3tpiLB&#10;QVWaBFm/S2h4qI2GBxo8LyWCgjw/U5AmRVbfU0TrQ3W0PtKgw1LjOWuwaPK9prQqom1fh1tdgoMp&#10;xsXqh3cOmHnvhIUPIjulK6YJDbP8bPy1NUbopGfo/FfeeWH2tRvGDm0xfmhDuLajE3fA1KE9DZkn&#10;DV8MSySWPwTQcfrzfgaxBBC4PLgvwsg7D95fZ4KZGwuBgWAxIeJDCAghIDz5awQe/3GbDjcIO7+H&#10;4v5vEdxfEObfOmLqlYgrYYOxF5ZUdcZUeEYEP2OCgw4N+C0qwUuYeHaFqk+EFLaUlhqLOCWiZ7Bq&#10;04sO35N12lXqPWjfJeztBvC1D6q3nSFlUGXdr9x0hAhXPUBDOn4YhcGnt9H0yIPA54Tae67oehSJ&#10;TsJBzZa3FBa9b5/g8OK2NCTS+iCCcHgbImV61XYQlX4Uhp8lY+RFKoZpnMdEpsQXSeh5EoeuJ6mE&#10;zUTCgA/S521pK4ykPDI+3aosaoQHHdZtkV3VRlrOWc/zrdnxYx1zQcaSNURytvhpXQKEBtW8KWru&#10;WNGxqsKp/jJcm8/Do/0swoav8DfmBCIn2ghtOnklhAzISUN9AhAEfPt0XYRN3Q+wrf+Gxz0l9UQE&#10;8DO/zjNsn6cR3H+C+zlB23UaafNXeZ787eBV+Pdc5n4uI3HyujSHQQxHiIm7SVOXCOvneLwrtIVK&#10;PDc9VN0RGWvVEDNIIUMoCe48h4ieU1S3iihbsiM4uKGW0NC2Q7XPttb1wJ2KmJC0bELhJVaHUCSM&#10;35IyVopAa+GEh4ghFX5GsUNgSBNDlbMikJsW0ub0eT4WEOmvOx96sU548hk7E0hsWQfMeI76KGYp&#10;Xxd5b4ykTLwi5kPnQzcMEhz69oLRseuD9vtehAZ31hF31i0RYEpMmPzzs/se0iRHMZzRxjrU+TCM&#10;IBFBABE9Fbcx/DSSbSKe7SSBkJtFIUJYeEVQIDDMHhZi4VUpFl+VYPZFjgQPS2/KpEmOG3T2d39q&#10;Iyg0830lNj/VY+eXFtz7uYFQIb5TKoWW3uDn6x+rcedDNXY+N2L351bs/ETo+FSB+z/X4+CPHhz+&#10;bYilB3u/1nCfxWxDhQSOIgojMQenkiAhhkpECu4CLL5OpS0UofQjMXIQRfAWQy7ZUpjq9vsRqN30&#10;4703RXi/DoK7WEeb1eFarQDHUlnae1mYRMtI4HDL7iIUCA+iOEaa/Z/TyhJ0/3Tv/+v+jOMuwzbz&#10;JvSiL8Iw9jIMWPSjLkE79Dy0CBN6kYSHSNHrcEqCBr2oszCKPw+DmAtQDxXQcAYqBAMlAoei71nI&#10;exMOfM5B3p2feRMoAs9DjUXJl98jWCj78zcB56BB0NCOuCQlkjJIugbT9BswYjGmg7QoUIJ3ox4r&#10;uA1vIo0fAaLjnjdS+k3gW6sOnzoNkhcVQrs+ogkRod26BAhLJFKhR42YslFbsQhwMKc6Jkzwf5Hc&#10;ho+aIGzEBKHDYq6DDhumPo2AOYrXXWjQaFAP7PD0V3/MH3ojvFsDFoUyMEo7C/3EE1IsB+Psa9BP&#10;uwzTPDbeDoLDmAKCOrTg16IBp+qrcK7hg6s6B+9WKor2a1T2VxHJxhZORRPYqYBIGhhPkduigc6d&#10;Dvz2gAJiJ1Xp4ETQGDHHQAeZs1ZUCU7wr5eHVfo5mMZfgCmfiXH0ZRiGX4YegUw3+BJMYmThkqeK&#10;yDo9xDfrI5I0GtfNc2kW8ELn3q2ApDENKTS0V9s5qgduW2/ClccWQCGWiboTGjxaqGI6ZBE5ogUR&#10;MEoMVYQPqCOapXxN5BfRIfTIET6uw7P9Kny5n4gRqow5c+Td8UIeHUPmqj0S5y0QNPwl7bBPuwrv&#10;jzpSx0VUOk3YVZ6Hdfl5xNHozL50x8Fvgdh+44ypp4406H7oo3Foo3GooQrNXTVH8qweYUqk4Dai&#10;AReZLkUxgojsV0sVl7msQ1WohuxVHaQvaSF+hkpoShFRkwoIGbmJhGklGjRl3ttbUlCqhGl5pM4p&#10;0VEo0cApEyYUkD6nQJWmTEenRmhQReYi3y8p8PhKyFkmLBAaclZuIW9NgUWOTkQAgTIdiSYhQUua&#10;OFl7T42v1QgPqmhkqd9VQi2hQsx5qNlRJeyI76uhhcDQ9EAdzY+00L6vi5bHAh7Eagg6YTEcQUCY&#10;eEsQICxMvrXHNFW+mMAonPUoFb4Ui+GVE0af20EEbRLBp6ZfuWP+jQ/mXnth5X0gFVIcDVgQFt+6&#10;YkaaA+EqDWmIyJIjoufhkPf60JW/dWfxoFMlhLwSyzO9+F13LH10J3S4YVo8F7FcU0SW5L4nDx0w&#10;9NRUWjraf2CCgX19qkJtGnstblXRtXeTjvsCxp/K0Eg7U1VSZY+zPg6LDIgWqKFqr9nyRe6SPbKp&#10;csvpqJp2AqgQw2j4b0PkqskR0RaXTAkE7uikkpx8lcTzi+G9E6HobQgY1lSTIVSIRbwH6Wh5ECip&#10;0N59KtInIaxDKYSINEKEyFVA1bafgM69KHTtRxMcxNI8MbZN5fk6ne/T0P00ndAXh0pCRsGqC+sD&#10;QZe2wK9HHR4dyvDtUUXEKIXJojWfIZ0WFW79rj+K77iyTtjzcwskzxkgb9kAtYTXPLZdIRZcGkWP&#10;wTnCwVXCpCXh0VXqQRQrhyJHlAkoNxE+Isf3hHpChF3Dj7Cr/xoBfXTow7IEhksI7uXvB87RNgiY&#10;OEGIOc26e5X1WVZajRHN+p3Iup6/rIKydbHah3V6Voai5IwEDmkE4dJVbTplQ8KDLvLnNRA/Io+A&#10;9gvwaz0pgUP2lBoVrRPq+Sx6Hvhg/CAQw2L54yMv1BPQc5dNkTQrekJFG1GVeldEdNnQfgXaBiVp&#10;6XbqtAYy50ReGpG0Sh8iWmbFpg2a7zuhhw6/k+1ZJMwrv2MuzWUQkyhL1/V5v8xQs8nP1sQcNwu0&#10;7DgTCH3QeNed7x153g78jgMa7jnRJrui5xHFwn1X/sZFmuvUSshp3/UjkHijYsMNlXdcuA/W54NQ&#10;gkAyVj9kss6KaJFp3Gaz5GLyeY4072HuZQlW31ZjhcCw/EasphARHytYNwgU78qxxNfL3K6+L6ez&#10;/5KDYpvOfutzKe7/Uovnf+vHi7/24elvrRQ+7Tj4vQ2Pf2uWgjvt/d6Ig790Er472BZrsSnA4F0m&#10;oT8Vky+TpQmd0yIJ3PM4QlUQ6z5h52EQgZigy22jiGB6148AFMptMO+PF++bJ6HaCekzFMcjInKy&#10;Lm27Itzr5OFdKQ+7lOtQcr4IOduLkLe7QHC4BEWWkAyfvT/d+/+6P/NEknKBHCzTr8My8wYsMq7B&#10;JIUOMvaSBBHaBAedcDrP6LN8fQpaLNpRZ2CcfInlipR+Wj30DNRDBECcI0Ccxy3PM5D3PAs1/4vQ&#10;JDQo+nyJfa7kwyIAIlD0QlwgaJyGUsAZaEZepHO+ArWoc1AlwGjEXYVRpiKsiwgI5ZrIHbXCECvX&#10;zPPb6N3xRfqQBdwqVGFfogyXWjUqbFWE9OjR8VoiacaWDcwcUWNUBnwfNW5CVU8lTHiIEVEj5+zo&#10;dJwRNUGQIESEDxlRaYuASw7of+CAe29c8ez3MDRt2REGbkAn+QQ0Y7+FYcpxQs0lGKbTaWdfRCid&#10;acqkEoLbeR7lV2FfcQ4OVedhW34Gvu03qR7kpdUDCWMGBActqcchlI7ZU/RA0GmLWdpR48qIHL1F&#10;oyEndfkJoo8b1UM24cGRcKIV+CO0Anh8/9PQ8DsFNe/TUPXg1usUafM6/CvYaAftUDdLhb7ggRoa&#10;uuDOm3TyNEIiEVX3dfh1iF6F8zzmDW5lCQqyCBRpsfuVEMCtFwEnsFeB90z3y1LJdjFMIY+UcR2C&#10;gyXiRjSlyYw+7bLSvI2oEZEvn9Cw5oo8VuyURXvEz5oiekIf3t3KcG68CbsaQkrjLWRNG8Ofx7Tl&#10;vcmY1CC5e2PvF1+s0hmNPban4fegQ/WiQXZAyqwJ74G+1H0sZrzHTOnSOJsgccaQYKBHQDBB0YYF&#10;Hbs+khYIW0tqyFih0iE4JMyp8bmqS9v4GTUk01gmzIj7ewuxU7e4H2XCmYq0DDVnWYNbviY0FKxS&#10;ra1pSkvcUuZvUFGK9MhKyF8TwxTyKFyXR9EdeZRvKUhDE7U7ygQEXdTt6qNiWxWVBIM6gkIToUHA&#10;Q+0uoUFaoaGGsi1laVJb1V1FKk9lND8QQxWGBAd9ND3UlFZMiPkLo6+tCBB0zIdmGHjJcmgizVEY&#10;PLTAwDNuWYaeWhEY7Fl43wgNky9daIgcCdSuNHS+WPvgj2WCwvRLQgj3NfTMiI7XjKBgiRGWoefc&#10;11MLOk0Hfu7K/bjSAbMcisiSDtJxRMCq3gNDtD3SlSaRNu7o0cHr0xHwfMWS07sEpy05GvdrdEgX&#10;ULVxjsb8DKGAZfskRp9cxt7PMZh8kYkS1o2YUU06SA06IUtpiCFz8cvQQOqsmGzrwP35Ui3e5r79&#10;6Pws6aAMkL9ig6ptKlUaUpFDQsxlEEMaVduWdGj2NLLBhJdo9BxESlEo2x75S5EnJw/jaexzMPcm&#10;A4vvi7H6qVYarpinUtz4ierx1xZs/lSN+Xd5BKMsDNGpdBAu2h/HoWk3TAoYlbXkRJthBE+Cg0PD&#10;NbixDYcRekVMknI6rXoq3SYeT+S3EJEmc1asCZrGdJYWUiyD5El11n0Kh4azbEdX0HDfis7Tg9dl&#10;gphxDWlVUvCADMKGbrDNy/M7BP/mE3Br+Zb3SeSfUEBA90W23R8R1PsjweEEQkdOEnxPE2wI3RMX&#10;CQYXqPzlCLuaKFgm7M6JnrOLhInTCBs8SSFzCTms16VsF8XLasiakUPy+A1E9V+DX9tZeLccQ1Tf&#10;SYIDoWPJCo1brhjapzB7EU7nGkLVLyYmOqNgzYJtQZuApEI40oKIPhs9RjvQIyctLRW5bdJntAkP&#10;6gRwdRSsGBMQbAl4dmi670hw8ED3YzG3xR7FBISiVUOCgx7rhT7riwmdviUhQDxTO7SJIQje2zpC&#10;QfWmCILnwHpFeNh24P+d+Fqk13bg9YpVH/w/YUFEJK7acELhsrX0vUFew9yrRIJAFoE6lTApklwl&#10;YPAgFYNP0zD8NINqXsxdIBS8q2Wp4esyacmlCBI1+4b14nU2QTyHwFCBez/XEMLLcPenctz7he9/&#10;KcO9n0qw/3sDXv6tg/W8Cnfe5X7JgvkyifuOxbQIiX2YidGnqYTiCPQ8DJHAuJ2lcy+csMA6ez8Y&#10;Taz3VXc8ULLqhvJ1d9Rve7H++PG+eBIWWNfveKNBhE9f8SCUOaF0Q+Tw8eDzJNDRd8UN0Z9Q1N4W&#10;k/jTZKDodAE3behzbc9Dwe4LQBj7qv3vCYWRKX+6+P81f/a5cnDIpTOpp2ouugWHIpEd8iaM00SM&#10;gMvQF2tIwwUonIdR6jkYJJ2DTtw56FIJ68XwJJOuwiRVrMYgYMRcglbEZWiEXIT67UvQ5mv1YELF&#10;7XPQDL0IrbDz0hCHxm1CRdAZqPJ/2hFnocf9GSSdhx6LQSqBJPMazLNlpcmUIldESJsBkgeMUTAp&#10;AMIfC4eR6KbByRi2hGuFMszyZOm0lRAiYkCMWxIEjEj9RoibNKfjITyMGVONmiNywgwRY6ZsjJaI&#10;FUMYM3ZUpTbS7+LGzWkkXTF34IDnvwZh62MIKU8HBmknoRF1lGDzPUyzzsOY0GCUeRYhnVSkcxrw&#10;rLsBs/zTsCs7CbuK0xI8+HeIJZkqiB4WMSasEdGvj9BuVYT1q8Kz9bq00iJiVImGVKTcvkpHfZk0&#10;Sdigs48c1JCCsbgXXoOy+/csx6DkdgwKLj9AwfkH3HL4npT5A4x5b/2qtJEz6ozW9dtY3k9B97Yb&#10;jyWGJ2QR3MNn2kWDweLZfkWa1OXTLgdvGkQBABHDVFUj6vz/TRopFRozHYTy2L48dzEPIosOW6w3&#10;jhrU4r7Uv8zRGKLBENCwwkrMip80a00oIwmPaCOQ0OHSREiokYFNlQwC2pRRsmSBMAJHwZwONj54&#10;4f4nL0wfWKN/14aNyEWaSCcC6yRznzGTRkiYMkHaPOmawJFIaEijsoufMeBz0+bz0uN31BFK0IoW&#10;EzQX1JA0rybBQqowciJPwLIef6ONJH4WPa2I6El57luJBlANaYSNjEVVAoE6Db4aREyH/FV1Xosi&#10;r4XXuypLGJJF2Sad/bbINPilx6DhgTq3Yn6DnPS/2vuaBAcd1OxoSMMWVfdET8QtvldE5T1llG/T&#10;KPO3X+BBiYChgFr+X8BDy54uGh5qcR+qBAgd9D4zQedTI7Tt66L9QBetBzpo3ddC1xOxmsJCiuLY&#10;T6U/9NScBtEFIsT1+KE9ix1GnlnQKBpJoDD10ooKy4Kq24JAYIn+J4bo29fj/0X4aAPuwwi9/Kx7&#10;X+SicOBrGxozQxY9qmItgoIS6ndu8hzFtYhAQ3KEplsou6NCZ6ApBbqq3lSgArqO3MUzyJr9AVnz&#10;x5C/dIIG/ThV0TH0PjiF/Z+jqcA6CTIV6H4YTidmCREZNX/Vio6ZdWlUi3BowDpkQZVqQ4fgwv16&#10;0oA6IW/JksWKUGHHYzvx3tGA7gaj9UEAakTiMhH5dMOcTtyG5+jC++gDKdLkI1/07PsSWMJ57RGY&#10;eJUMEU1y/l0Rlj5WYPNnEQK7mwDRiMnXuRij6hvjd0aoAPtF5MoncQSIeAJKBJ2kG8WEPlxbb8C+&#10;8RLcRTCefmWIlRRZi1TU2y5oFssF98MkgCiRJk3aou2hA1WiKYI6ZWBXfQZBfVfRsGPFZ+ANkSQu&#10;dkJdggUBDrcHryJk8BptwFU4Nx0nPHzNdngZ0fy/d/tZuDV/B++ObxDQ9wPCRk/RPp0meBwnaBwj&#10;4J9E7Nh1ZMyKlVe0FUNiWONHts9jtDWit0EOuQTk7NmbSBq7gMj+0wjsOAm/luPwbDxGmP8OYV3f&#10;I3XsGnJEfJY10ZPjQ6cXgdmXURg+CELzrjtKN60lQM9ZpmhbET0vhogd1+I5i3waYlm3JtL4+6Qp&#10;VRYV1gEC1B2Rtt8GlXcsaUft+NwcWW+s+cxMUSzmNqwb0wEaoWzDiABqKs17EMMP7Xy+YuiqbtuD&#10;33clbLjSiQqAEM/cURJ0uYsOhCRHXrcD8hZsUUuwaLgrUhWIOXG+VPEEVj7PseciV0UcOvZEZswk&#10;CRpGDwVMFGLhjQjGxCKCQr0sxMTzDEyIkNSEzfXPhdj6qQhbn3Ox92slDv5own1CwypBRCTFGzsU&#10;qbnDMPA4EGNiLgZhtUOk+7/rg+a7Xqgn9NTR8bfdC0bdnQCULbujeNEZ+QuObAPiGuj413wJfG58&#10;7/xncUU2t7kL9gQiJxSvuPJ7rnwmXtxnKFp3onkPgln3g1B3L1DqjWhgmxBZkrMmjRHZpgK75KuQ&#10;dzgHWesv4HCL0HDL9hzkrM/BPdr+73+6+P81fwHNOvCppQMhOHjXqcOrVgXO5QpwKFWAXQEhglBh&#10;niED49SLsC6+Bms6NNPsKzDLuUa4kIFBymXpO1bZ1/kdscJCRpoEqR11hTBxDbrRF6EZeV4qWlHc&#10;iuGO6HMwEmtRky/CJO0C90+lXnAZZlT01gUycCi7CcdyObhU3IJHnSorvAbcakXcCH0kD1mjepmq&#10;6VEAVl5FoHPHC6HtmrArvQnnOhVCgAHp2IwN1ZQN1ECCB1EiRgypIAwQQmILGzFClBjGIDjETdki&#10;fNiMBkNEUHTE8J4Ltt964sVf4tD72BOuNdegEfMNNGO+hlH6CV73ORhmnUYAASBnXow5XYFpHoGh&#10;4gy8m6hU6q8QBBTYmNUIAXqIGNAl7SsjvFcNob1KcG64QJVxXlq2FTJwGf7dFxDcSwPVdQO+rVel&#10;8dKwXkW4Fl0lMHzH8r0EDfJO30HO/htWkq8hZ/c1dAJPwrmAirrLHJXzvph+GIt6Gl7RyyCAIZjb&#10;kD7RS3CdhkgGQQQHzxYZuNEgerRcpiFSkOJLePCYAT1inTkBjWAjAlfd7lEizVMFzhgjoFMV3m0C&#10;ykQWSpGQyowk7IiUOVtEEshCBrVp5EReDtabxpuwrrwMm8qrSBjRRRsbd++ONTY/eOPOGyeM7dGY&#10;7tqh/Z4rCpbE+LIJn40xDSufx7h4ViY00DYQS+Nip/kZnUzoqDaChtQQMqpOGNBC5BShYEYFKYSF&#10;hHktxMyqI3FeZDU0QM6GGdIJD0lzqoifUyZcUJWtaCKLJWNJA5mEhpw1TZRtG6HojljFIpIDUaHR&#10;wZcRFoq3RKAdWTp2JTQ+1EDdfWV00+lWExwqCQDldJ7lhIcaaYhCA/W7IviTCp2OIhWpMn+nwf+r&#10;cX9q/I42Gh9Que9qUn0qo+mBmhROuu6hJkq3FVHGfTY+0kTLviEa9nT4uTpqH6mi6bGWFARK9AL0&#10;ieiRBJdOlhF+NiLCRR8YYkQAwgsrGkcdKShU/1N9jDw3I1jYYOGtB5UUleRTMwKCHosu+gkoouei&#10;R4S8fm6PwRe2PC8RAEyRUMNr2r7Oc75Eh3yN8COL7NUrvF9X6EivUy3eZLlBJ3+Dhpz3Z5VOZ/4U&#10;chbO0SleQPr8CT6z42jaPoa7773w6JcWPPi5Ffc/12GZSq73cQRVvb+U7yFhihBIQE2cEqnQjel0&#10;TAgfYnmeO+HBDfnLtqxb5sgmROSvEh6ovup2AuhQaIjXzAkfenyGugQ8Y4gMmJUiKiEVsohKKLq2&#10;mx94oPOxGL4QkUFp4J/FYoJKculjJZY/1WL2fSmm3+Vj4UMBVj8VYZHbkcN03p8M9D3L5LOM5LGd&#10;aQu04UP4dm+7RudOB998BUG9ItiZHuuNI+of+hL0QljCCRFB6D3wxtATO+SzzjnX0ln3XSOI2VB5&#10;+/CazBFPcBA9CiKhVYgEDlfh13MZTk0nYdvwDfx7z/B/N+DecgpODd8SXI7Ct+c7iovTbBunETb0&#10;A6HiW5bvCfcXKXJuEhousa2epBg4htD+M0ifUkD+vA6hTh7xBI6w3u8IDN/BueZb2Jd/Dafyo3Cp&#10;5H4bjyK67wxSxpSRPWcoxVsYOgjE1KEAL6rjR+6s71Yo2jDkM9BB4ZoBitZpCxaNETYoouHeQOSw&#10;CuFBRJpV4TNU4zMTGXgteK0i+q0xHR7BQKxyumNExSygwpzvbXgsa9YhY8KDCd87oFXMaXgguul9&#10;CQtfJmjWi2Wud8TcF5HeX6zociBkOiF1xgEpUwRLipHW+7bo2/PAyNNQ3vcowkM0ulh6HsewxKPv&#10;aQqBIZcQmceSjdk3BVh8KwI8FUhzCKYIDNMvk9hOErHyIZlgKdLcF+PuTxnY/JiO7Y8Ez9eZ0qqN&#10;jocBaOfzFkBVy3tVu2mH6g17FC7a0umzzNtIw8vZczYoWBArJJyRNm6N5FELxI4QlofNeZ9skDzl&#10;QOizlUrcmB1tqT1h0RLhQ4b8jhE/FyHzLZAyw/aw7ofOXfqfvSQ+j1g03b+Nmjt8LuuOqFnnsefM&#10;Ed6iClP6WFmbs7hheRY3CQty1hfoH87hhgXfW15AWLr/yJ9u/j/+z69eG/5NOvCu1YIvtyHtughu&#10;1YRvgyoCmqgiK0QQCllY5snAsuSGFLfAho7dpphOolAORhlXYcJiliWWYl4nSFyVIl1pRV+CQRLB&#10;IuGK9F43nttYQkT0eegnXIZBvOjJEGlbxfsLMEvjb2LOQJevRcQs44wr3O9lWORS0ecSYAoV4VJN&#10;ZdtuhtsdpojpMUHNsgOmn/lh7tAfdes2CO9UJ1mr0Cnr0REasKGJ3AqGVDkWJHMq514RyEWXRZ+N&#10;0hhRY+ZslKYI7jOU4CFlxpoU7IbZp244+DkE93+NRi6Vr1HGCaiEH4Fm7Dc8rx9hkHmckHCFFVoF&#10;7nWXYV50VtqGdFE1tFBNdMtJExADOwXMnId95Tk6ckX4d9ygYz0Oh/qT8Oo4Q7V/hoBxmQ1ROOtb&#10;/L6sNJ/Are4cXIovQ8n9Wyi6fgt5l29w0+Fr3LA5imuWR3DN4gg//waGsWfgUqKAyHYjlIzT4dKB&#10;+zRfhl8HwUGog96bdPpX4NUuJlXJwYnn4lx7ludEyOFnwX00BDym6HUIJNT4d4thClnEj1AtU40k&#10;jOnxvVgpooKIQR3EjxmyEZiyEVjSEJryHuvzN7znbbfg2ijLa7sK0xKRUvwGHYkD7nwIxYOfgjFP&#10;ldu5ZUyQsEfzPXdpLXM0G0vEsMiOaYZUKtBIKr2oMQMk8bXofQgf5XMSM96HNAkPOggb0yY48Bzm&#10;dQkMOgQFfaSv0gEt6hMQdJHEz9NXjAgUfD+vhrQVLeRvGiF3Q4+OUAsZyxrIWlVDwYY2YUFAgxKV&#10;tSodgQodJx39fW1U7Wig9C6V9bYcy01+pkhnryf1HNTtipUZ6nRUqvy+uhQxsnFXGyLPROMDEYZa&#10;H22PTOiIdel8dQkVBvxcD00PueVvWx7poWXPALUEibK7yix02gSPhj1d1FD1VwpHTnho2delqtUh&#10;iPD9tjwV+U06TjmqOMLHrhIh5BYV7pdolM0PCRoPlNHC37XtaaOTANL3xAhDIu/EU5EngzDxyhVr&#10;P4Vi49corP0ShrkPnhh7bYPe54SSfT3uQ0uahyFFu+S+q+/LS9EKUxevIG3hMtLnRPji81R851jf&#10;L9LREygWzyNr/gwdxnn+/wxS506iduNHrL2yw87nCuz8LCaONVK11ePu52psf67ByvsCnl8oYcRW&#10;CnwWzWcaNaKFJD7rvEU6XTqIzHlLKZ6IiCSaTcNcIFTYOqFi053OREQfFVChjywBiaumyGebL6YR&#10;L6XaLV4Xy6vNUS7mwQg1uuvEe+/O5xdEUErApJgo96kUKz9XYetXntfv9dj8pQLLHwsxScAZfZlH&#10;SEzjM4lAAY+ZOCvyp2hJeWasay/Cru4i2+x1fqbO+yLStduj4ZEX+p4HY+xVMKZeuaP3kTFiKAZC&#10;B6/R+VrwmVEdLohEbiKomTxChwkNQ1/AQfRKeLSdg1PLcfj1XqSSp+hophho+h6ubYSE7u8IMASH&#10;ybP83w/8/Gu4NH9HyD9HwSHDdnee7fokAnvOI3mCdXnBHGUErtRJGULDtxQ2X8O56mvazq9hmHEE&#10;5jlHYFt4BK5VXyGs6zQSR5QJG/oEQUs6cJ77vi8GDnwIeh50kjYEPULdmj7vL538jjOVLx33tCZ8&#10;Oq9RjMgiYkiRzk8ZaTME83kDXqcxn58hn5kBqrZEr4JYHaaH0nUDVG6aEQisCQbWqLxjQlDk+3su&#10;aBVzVXYDWc+9CBuip8GFWyeCqgOh1J77tUPGrB3tgz3rIB0zoaHlvjWBwQPzr+Iw/YLOfS8RXY9i&#10;0EVo6H2SgAFCw8ihWLZdxFLA+p+O6dcZUv2780lMdCzA0ptUrLxLxdK7JMy/jcby+zgsvU/A/Jt4&#10;LLxOwMxhImEqjsAQxnYtlhCL/BdiIqYfmu55SmHHixedEDfC501BGkU7FjXE50xQiB22QPSACWIH&#10;TQkOFECEg+QpO947AQ42Ejikz3jQr3gjlZ/Fj5vRlhpT2BogeEAPwYMiUzDr1nYQuh8ShvZieB6h&#10;qBPDG7z+CoJoAetmUK0yNP0u4Kr5GVwzP4frFmcIDAIa+Nr8LK6ZnoW5v8H/JaUswfRPV/8f++dY&#10;KHoY1OFerQWfeh1kT9mgfM0O4e1qCO9QI1TQOVYrwKlMDhaF12FTLhI5KdLB6cK5QgFGmVdhTkdv&#10;VSALY8KDUboACQJD0iVox54jQJyBHkHBvlBVyqypJyAi7jJ0Ii9AM0wMU/B1zEVoR/G7ESxR52GU&#10;coW/vQD1iLMEiSswSL1Ghy0LixwRElo4a8JNhzHiB8yRO2WBNiqOpVf+WGCpXhXj/OqwqZCDTZWY&#10;hGSA2HECQr8BHboWG50u1TdVbJ8OHZcxIgdNaMDovOacaLBEKlgnDO17YvOVF579NYZkGshjKUEj&#10;7lvCw1Hop3wPoxzR9XdZmljnKZZcll6Aa80FBLTJwKf1CgK6ZHisy3CpP83/HYNVyY90wFQUjRdg&#10;W/Ej3JtPUCVcZmW7RmC4gtC+W1T2N+HVLH5/Dd7NNFLV16Do+TUU3Y9CzuUoZB2P4LrNEVwlNFw2&#10;+woyll9Bwf1r6EefgF3OJfhXEhYaZODLffjRwAVJqylk4NVGdSMFoiI41F8gPJyDq9TrcZmwIGZ6&#10;34IvDUHIgCpBQplG4QayxAxpGpTIIS0CkDqhh2qfFTudjTdlxor3zJCfEzi7deDRogy7ahlYlF6E&#10;YcE5mBfTwcwYYutTJA5+j8bicyd0iAyVm/ZSl3QG9xElAnH16OB2v8iFQTWzYI3IMSNpjDl6wgi3&#10;h/iMhrQRzONHiTgd/E4UVWqkiCI5R7hYZONa+lISqXaSWXKpirLpTBIXdAgPOijdsaYTcEAewSGf&#10;pWjTgP9XR966Gt+rER4ENKhyK3oIxLwFM4KBMYFAn0UPxVsqKN0WEKGMkk01Olgrkr85HYIOgUMN&#10;5Xe1Uf/AELX39aSlnq0PzaT4DnU7hlTuYg6EDoGDkMBSs6NNNatHoBA5QlSlnomqe6r8nyJhRR21&#10;DwkKe3pUsoQTwoT4fskdOoN1OZRsyFJRK9AZimGPmzwXGW5v8HeKPE9laaik6p4Sjyn2S5h5oMnz&#10;MEDXEzMMHzpi45dI7P0tDc/+lYWD/5SJ+38Nx8pnZyx8EtEiPaRVFcMv7TDwwloKcd3xRB+13Efx&#10;pjJy10SStMtInj6LpOlTNICnkDF3ngAhgEG8Ps1ndxZp86dRtXYCi8/MsPgqmQY5n0a6HJsCGn5u&#10;wou/j+Ddv6Zw8EcH1j4WoW8/AsWr9tLKi/ABNcQRItKmTGhcjRE3oUmVrUpnIRyR6IFwJDxQie4E&#10;U/H5Eh4spa7zdJZsqtyCdVv+357q2BqpBI70eWM6L0vePytUbFHlPhDp+mn8n0djhCpz+l0mlj4W&#10;EBiKqURzsPAui6/zMfc2D2Mvs+h0ctC1n8LnG8T9u/K6Lem4NeHafBN2tVcI/VfpPOUQMSaGvvT4&#10;PQLCIwdCmiNGn9qikc87beYmyiXHacDrUEPitKoUDVVAQ/DgJWm4IpDg4NVxXkp8dbv/OtufLGH+&#10;HEHlNPd/Al7d3yNw4BgFzgl+9wc4ERzcWr9HQO95lkvwbBfC4zzvoSIKFk1QLgKwzROaRwgaHUdp&#10;I4/AIv8otJOOQiv+KAUd3+cegTthIoy/SxkjXE/qIIe/qdiwYN22RzehYfCpSDDlLA21lN4RGUXN&#10;UXfPkc7LVRpqCBu8SaFA8KEoiRtX4e/ZvpZE5l0TPlMj1FEgNNw1Qo0I636HbWCDIL1hhKo7xtzy&#10;PNdNpOGMhntuaCM0NN2n6NvylCY5llFRi2RiIkV+JqEhjdCQNGXNYo5iQmPXQ0dMPPejc4/D6ttC&#10;rLypxuSzPAzsJ2LwIBHDz1Iw+iId46+ysPC+COufy7HyIY/PNhWrH3Kw80utNMlx5b1YcZFM2Ism&#10;bPgRYNwJee4QUSuHD2IIJtzffgLfR6PjURjGnidAylnxTCz5jEQfIaX9fjhSJilWBw0Q0k971auN&#10;yAFjgps9ocCV4sgFeQtOX8qiC3IWnAkKvKZpR9Rucb/3k9G6E879BKF9NwjNOwEUCT6su2JYwxMt&#10;9wLQSbDqehgi9dr170WgYcsd1RR05UvWCKxRh5LbOVw1OQMZU8KD2RkJGL5AwzlcMzkHGf7PL8Hj&#10;6Z+u/j/2zzT1FqxyafyL1eBQqg5fnlAa1V9wM1VwiwrCu6jymzVZtOBRpwYbAoRHA1Vom5q0FNGy&#10;+DqdxQ04VMrDtuQmQeIKrAgYJpkEgqSzMEq7QKd/WUqpbZQqA5P06zBOkYFhkowEDEbidQrBIOU6&#10;zFIJH0nXoBdLkCBYqIachkrIGWhHEzJEibkgRbC0LVSUwlIHtxkgUgTI6KcRmTTD4CMPbHwQwYR8&#10;kTFiBLdaBfh2iuVQRqQ6wgMdXigfcphYG9uvRyPjJFFfNOEhadKSatpC6nZq3nGnw/PE3k+B2Psj&#10;GjWbNrAsuQjV6O+gGf8tjLKPs2FepApThhcBwqaMSr6ajb6ZDryDir/zPAKpCJzqjvPefAe78h/4&#10;uQyV/kk67RNUBBcQQyMSOXANvm2XpLkNbnV06txHYLcc4kep/utuQMH7K8h7HMFN169ww/ErXLP5&#10;ClcIDJcIDpfNv8JVvpd3PwKtkG9hLjJilp6HdyONEkEguOcGvFovSo3c909wcG24JAV+cuU5O/O1&#10;X7esNGQhckaEDWqQerWlBFzF6+bIoAEO6iU4dqkinDSdvuCAnCVnNmIrQokuvNvU4deuDXvWAeOC&#10;CzDMOweTgjNIHFTF6ptgPP09EsuHDujZpaK570UF4kXwsJNWvUTwOYQP6lO9GVB9mtFZmBAWDAh0&#10;Oggd0kMYIeX2sB5CRvURLZKbiV6IGdI8HUv6siUhgep01YrgYIykBSrWDVuUbDsRDMRQBVXPpgWq&#10;Hzih9K6ACeEEDem0LZC1okqlqkJg0EThHQ3krakjlzBRdc8KjQ9dCA/2qHtgh+pdqtdNLeRsKLHQ&#10;ud83wRRVyfS7BPQ+80YZHULZlj6dtyGVpzZKN3UID0YQAaJKN0Q+DH52Rxt5oodjXYPGV4Pf1yKg&#10;aPJYojdBB4WEgsJ1AQ46f0IFv3dHRK1UJRiIOBRqyFsREzQJBoQYAQ/FGzeosq/zmAqEBk1+T1Ua&#10;ZqncVqHC1pFKyyN9dDw2koYlRg5tqLqcsfTBDcsfXGhMCQvvREApE8yyLH5wxNInTxZvLH/ykcr8&#10;B3eMvKITeUp1t2ckHSN/7QZyli8REi7QoLMIWJg7Qad4jOVHluNUQj9gek8D3bsudDp+6N+Pwejz&#10;FIgEV+ufG7H/l34c/LWX7alNWpY2TSXY+YjqfslRAgjRu5Uwocc6qMR6cF3qDk+apCFme8xi3avY&#10;9KdqDSU4OBLyTZAssl1S+WezPuSwpM2LZZIEyRlTnq8r75Ub2zf/T7is3LZB00MPtO8H8PlF0rGk&#10;Yup1NoboaAYOYjFBoBBpu5c/5GP9YwVWP9ZIKy+q6BxKNvwoEJyo6s1Y7zUJDxRJlWzvTRfp0K8R&#10;cuTZNjT5vI3oXK0x/ER0yWvyOarz3BSQMCWH5BkRal4VYcPXCQ2XcXvgCoWLDDzaz8O99dSX5Fh0&#10;yH5dl2mvzrOchlfnD/Do/JZt9Etxbf0W3gQKkVnTn+Dg132BMC9Ph2SIslUL5C/oImWCNqXvO/g1&#10;H4V96VEYpn9Ne/W1BA76qUdp479BYMsJxA9eQ9qEOlInNJA+rYHCJV3aODM+D1eMPPOj4/SkindC&#10;zV07aaJkyboZlb4d6raNKSpUaDtpN/puEiTVCQ3GKFkjqK2ZoWnHAj0PzanKWW82dVG4qsHPtVG5&#10;zvayZoDSNUNCijmfowhH7YXW3QDCoA9EnI+S1S9JDXMW7AikdlTdthI0pLDdF62YomvXEbOHYVh+&#10;my4lm1p5U471d3WYe1nI8xV5JJIxI3KavMrA9Ot01vkcbP9UwrpWiHlCwviLGP4vFfNvxEoLkYo7&#10;Ct17Aai/54qKO46EIkdU8zzqt/xY6MhZ11ru3UajcOBU/L2PI9H+IAwtu6HcRtGhJ/B7YQQnwuWE&#10;6EmwQOqUHSrWCCJ3+T3+tn7Tl/skFG14oHTVFUXLLqzvrrz+CLTdF8GgRLTiAPTtBUnLMcefJRBc&#10;4jB0EI3p5/GEoihCUShLGP8Xx7oVgY4dT7RueyCi0QCKrhdwxfi01LsgY3pagohrJtzysytG3Bqd&#10;wU2zi0gqjv2PT70t0mMbJIp5DCILpCK0Yq7AJucmfGqV4M0SQGgIatZBSKuY4GdMhf0ltLRTlSzs&#10;KgkMVWL4gmq2Vh5eDbcQ3qkKp9LrMM0RY/9XYV0oA+uC61KuB/McARQyME67AsvsG4SIqwSLqzDL&#10;5GsCgWWOPGwIMRbpcjAhQBjEXoJG6BnoRJ6DFotyyCnoxF2EQdJl6XfmWdfhWKZI9U+oaSTctOkg&#10;kw28Z9cNq+9DMPrEFzl0TLepjEUCrGg+XJFFM3bcQuo+EpNt0mcdEd5PtSsmU46KvPCWqNp0wfhT&#10;MS7vjqd/hLDi+UorIrRSTkA15htoJX8rhWNNpVHwbDhPMDgPx8pzcKk5B4+mC/Bpp1HpvgjvlrNw&#10;rKF6aDwvzTlwriVwNJ2Ab/tJ+Ledhl/rWfi00li03ZDAw63+Is9TmYrOAK4EFXmfr3DL6yvcdPsK&#10;152+gowdwcHqCC5aEBy4vWpLmHDg/wkWip5HYZV+Bi5VF7i/a9JkSz9CjHvLRfgQHPwIDi4NFwkN&#10;l+BI6HEiPHwBB0UEiHkN/RoIo8JPnqZK3rSkQiIw9qnT0OkgacYGGYSGOMJVOCEsgDDm3SoieqrA&#10;tOAy9LLPwjD3DKIIIIuHnnj6ayiWn9uiU4RpFrn41z2pHhzoFMxoJA0IbgSCEWPET5ojWqx6GTMm&#10;LBhLy2RvD+ohfETE2DBHEp1GHLcJMxZSr0PqojUVtxuNmROdhjlSF8wIBqKLmiS/aIqkOQNkiLS9&#10;VFDZ63Q6S9qEBW1kLosIlyoEEAUkLygifUmF/1PhazXuQ4vO2YLOXaQBp8pd0UXyohri528hcfEm&#10;Uui8izf10H3gh8GXEVTy/oQD4ZyE89eiI9fka4IIt8Ub2tIqjYpNfRpNsVqDoLKiwa0asni8PEJK&#10;zT0a+k0xOfOWBAcFa3zePE7mwg1ksOQsK3KfGshd4fdXlOi41FBI5V+wekOCiGIxYfGePup2CC6E&#10;kcptbb7XQMsDHbQ+1EPbI57rE1MpXXb/gSlVpJjnoI+BZwYshhh6YYDhQ22MvdKRIGL5ozs2fvbB&#10;3d8CsfN7MO79fhurPxEgPnoSlNylnogWkf77oaY0fFJ9V5HgdI3nfYHq6Cyd6kka+mOoXP4eM3tK&#10;hHc3NApj+EQkHUrFGBXgxMtsqr58OuQibHwu5bYUS2LFw0eqv3cVGKbhb9m5Lc2aT5jUpaK+QZi9&#10;IYVkF1lxRVC3HKq20nV/Kls3Qos1AYGwP2tEkDHl/TNj/SJgThFE6WgE5GavuNGpizk4ytyPIh0R&#10;QXHVFJV3qXT3wghWiejci0XD/dto2g3h+cZSgaZh8V0ulnluE68L0fo4ifc2jCBNWFx1p7J3QiTr&#10;v0PdNZhXnIJd/Wk68wusr3I8pg6qty0xtO/MYs06osT6doX1WwYisVwyHbSIiyB6HcJETyNFgxd/&#10;69YqYOAS24XoHTwPj9Yz8Ok4Tag4DueWbwgMX8OjTfQ2fMv2eJZgfVn6fuTwDV47AXPVkvdNF0nj&#10;FxHeR8hoPQKnyqMwzf4aOslfQzfxaxgQGsxzj8Kn4TgSh64jbVwJGVOEBpasWU06Mx06PH1pGKDn&#10;sZsUI6P3sSudpDOv3Qr5y0aoJhhVE4qLlth+phQQP6ZA26nF44tMl9Ys5hRcFlTPpqjZMpAmVSbP&#10;iaWc6lJOC5HxV+qRkFZSeNH5+ksrakSMj0I+97xFkYtIAIMN64AVEifMkT1rhiruu5eCcPZlPNbe&#10;FWD5dTEBIh8zL/KkeAxjfI6jhL8FgqgIuLT8LhOzrxNZRF6LBAJFFHr3g9F835cQ4MNrDGAJRMM9&#10;X0KLB1W+C8/BBeXrrF+rLihiPRP5lFLHbZBJcMmZs0HJshOfP7+z5oFaAmzLTjh6HiVhcD8TvXsp&#10;hIBowlIoGreD0bBF0NgNQ+f9MDTe9YcUBXPbm699+R1f1G35oGLdF8XL3sieIyjNi+dnjbpNV7Tx&#10;ftRterC4oPehL2EiCKNPw7kNJzjEYPowEZPPozH2JBxZA3ZQ8byES0anJFC4asKteM1yxfAkLhty&#10;a3QSMvyfR4zjf3zqba8KTTjkKdFZ34Rx4nWoh1+AWvg5GKdehWWeLGwK5eFaoQqvGg1413+ZB+HX&#10;rIFwOmPfFlW4NyjQWSpTTSvCtfI6AmpkEdCoJCW/cqxUhHOVAhwr5Ongb8GBxbpQFlb512BfcgM2&#10;RTdYwWVgmnkNhmkysMpThEOJJmwLVWGdI2Jyy8FI5GHIuAmLrJvQS7xCYLgB43QCCMFB5M5wrlDh&#10;eVABN+tJoal92vURMWCMwkUbTDz3x8b7cPQ/9EL+HJ0QwSG4XyyPsqWhdkPiuBUy+fBSpmyQLCor&#10;nVjimBEpXDQCFynp0oPPXtj/azgrvDWsyi9DJe57qCd8DZuyE1QhsoSlc7y+S/Col4F7/RUCANUC&#10;YSCg+xod7BX4tl7i+V1FcK8sHKt/hEvtD/BsPgH3xtN8fRw+LZcID9cJXlQa7WJCIxs1DYJV9gko&#10;+n8FBcKDnOdXuOHyBRKu2BIcCA2XrPiaIHHN8SvIOh/BLbejsMw8D9fqC/BqvoCALpGPgufVfE4y&#10;wl6d16mWeK71Z6X15t6dN1n4rHoUIFKAu7cqUgWJVQd6dKBGCB3RRNiYARU/ldyMNbe8d4OG8O/W&#10;gku9ohT0yqqYzyLvEkwKzhMaFDHD+/X4Zz8sPrNCO5V4+Rod8ZI14tgIQwZMqSTFmnYCwaRIk25F&#10;kDBB8ABBYoigwGeQNudEVSYC8ugjedaaSs2Gjp3Ph403YkykQhaT5hwRw9chgxqEC0PCghnCxQTK&#10;QVWEjKgjZkobCXM6iKGjiJ/VQBrVVMIsP59U5nWoImVRwIQhlasJHbclHa8jDYpYJ25HI2JCR6GL&#10;2l09ND4yQtsTK/Q9d8boK28sfYzCxi/pmH8vEuv40uk4o2vPkY7ZmcrFhQrECd2PXDD42AcNm1ao&#10;WDVE1bopDZIpDSdhZkkPuYSU4lWRGIhgsKREdaVIUL2FhPFriBcZEoWTmbpBlX2LRQSgUpLCZuet&#10;ylPBih4GQ54v97ttxKKPmm2C2T2xJFCNTl3Agy6aCRBi9cTwMzsqYH007qijnqX5gSY6CREdj3XQ&#10;9lgNvU+1vwR1OrSmc7eSXs+9s8Piewcpk+bUGzvMikiRbx0IGpbofyaWaxqgfU+LjlZMBpXnfuWp&#10;Qq9TRZ5D/cYPmN9XwKgYI39IR0yDPv4iC5OEBpGgapIqcI5GfVmkMv5QLCUYevz7EJ7/ZQxP/ujF&#10;/h/d2PpUTweeQOgSz1gXIiNq3ISBBAAiGmzWogfyln3ZPlwkqEyYFiHmjQkuIniaWLqrT3gwlL4f&#10;y3obM2GKyBE9QrwCnbGYF3CD7+kw5yx4DKpcAkEJobZii07svpjEGYIuKrwv2TozMfIyBy0PY1FK&#10;5Vhxx4vGP5AO1gexrLfOTTdgQfFgU3sCnhQKEYST3CVDtO7Y0bA70HmqEYjPsm5eJXiLQEk6iB5V&#10;YF2/gfAhWYQOXod313m2y9OIGJahoLkCVwoNl2baj47zhP2zBIYfJWBwaT4K16avabvOUvxcQ9SI&#10;LJW4WAZpQZiyoA2TJdB8SzHyFe3tEWleg07Kl2KU8bUEDU4V3yCq9zxyp1WQKZZREmRy5rQIDbp0&#10;XHpU/DpsA0Z0bpZ06FboEPX5sSca77sSCizoOPWQN38TGTOXWWSRPsN6uahPUWAlgUMJ67mYDFl5&#10;R0ymNGDd1UMijyFC6Kex/Yl4D2V3LCS7KqI/1tGhlot8PAS8fIqSnAVHqUdS2Ghxf3MIDQ13bDG8&#10;H0AoSIXIDSHiMEw+y6EgTMX4kySM78fwXkdS5MUQJlIwx++JFRb9BIX+J0EYeBIqTW4U4crr6bSr&#10;trx4v9x4TLGU04H3T6x4cPzyesmR7dMJmRSS6ZO0OWPW3FqicN7mz5gXnmi6G4SuB+J4aVh6Xcbz&#10;KiPQFGH6RS7PKx1TLMNP4uncUzB/mE24iODxbxMuwqXhOREqW/QqNN8Lpn9yk1ZU5C5Q+CzzGHec&#10;pbDfGTPmrPdiIrrIkkzQuufC3wbxd5GYf51COErHxrsstK7ehsFtWVwgJFwRsGB0gtBwkhDB16II&#10;iCBMiCEMdedb/6/EoqjkP13+f8xfBo148rAlojoNEdFugIB6TTjmi5TSV2GYfBkGyaKH4BrMskSS&#10;KzkpB4VrlTJ8G9Wp8LXgVityM2jQQerAuVIOwS1aCOuicuwwQGC7Hvz4XgxxuNcow7tRFS6Vt+BZ&#10;qwy3Gjk63BuwryAU5F8nQIheCXnYlYpwz0qwLRJZweRgnsOSKw9DwoJ+6jWYECAM02/AMlcOblXq&#10;cKtWg0+zNvzaDeHXpscGaEIHaEynKSarmPKBO5FMA3jDw6gEAlEo1mvzeiOGrUj9hIhRqlMqiSxW&#10;XEG5UXSOUXRkIhKloO611y40bsFY/xyA2GF1aKUfhyopXsxbSJyQ4TWdgUPFBV6nHBuuHOHhvDTH&#10;wIeq340O2oXO2rXuPAI6CEsVP8Ct7kcpGItH01nYV/1I8DpDoDjF753mb0Tvw2UkjN6CefoxKAZ+&#10;BUXfryBPcJB1/QrXCQky9kdwmfBwxY6FICHDz647fwUVv+9gX3QBTjWn4d50Cm5NJ2lsTsG58RTB&#10;4TrB4CrB4TycGi7As+0KROwG745bNKgEvxZF2NWI2BMKVLUGdOKaBAcdaX5B5IToETCRnLlvpzr3&#10;LQ+zwkswzr0Eg+yLUjrxhGENrLzxwx6hYf6ZBWnZggbIjobUEnGk9pgJR0SN2SJ02ByRvN8RQ18m&#10;DgX36cOnW5ufmRMS7OkcbAgXYg6KLuHOhEZWD/F0AMEDGnBvl+Mz0+R5qMOT5+wjekkG1KjgxHwV&#10;dRpiTRpoIyphG5RvORIAXKTu6c4nPug6ELkNbmPwOcn9ZRwdGRv3YZSULW/6MBKbH7Ox92sJVt6G&#10;UBnbYeKNAeY+2WDnb7F48o98PPtXIZ7/WyHe/ddavs6nqgnCPK9XhHje/i0FD/9SgMd/FBEwS3Dw&#10;VzE5MBdr7xOw+jYWS+/iqWITMfcmlscMx8zrGH6WgtHnIvmTK0RI3sZtB9TdsUbluhlVDw3vsgGN&#10;iS4NqhaKVjVp8IwJBbymLUsqQBHnX58GUI+GV5efcXtHXRrOqMjrKb4AAP/0SURBVBVLRO+qoWpT&#10;lUWDhlydRl2Z6lcRRWty/J6itCJEJORq2FXjvTFB1xOqxMcm0jCHyA7atKtOZ6Em/V9MuBwgMIxL&#10;QahsJbgQUSsHDozoVPR5/lSpOwpUUVfQfvcUVp4qYeCBHduTyFfhQXDhPX8ax9+n8PcphJIs7P7a&#10;iMe/dmH35w7sExwO/jLKe9fH+zaAF3+fwN4f/Vj7WIOhZ2l0Qt50OhasC4asI4asI44EhwAChDeh&#10;wRZxIlLslAj4ZkRHasytLqFBZHaleCD0xk+ZI2fRGUkTZhBh1F1bCPdtsvBl3RH1KG7CUErKVrdz&#10;m0o7nQ4mGuWbngQfH4ywbky9SmGdSSSsBRAyPQlLImhPDM/LF3Gsl55s75ZVJwgQxwgS5wgECnRE&#10;huh5YEGA0CKknIbIeCmiTKbO6hGa5VmnBTSIZY0y8Ou5gEAWEZtB9CB4EEBcWs4RHC7AV0SR7D5L&#10;qD8GxwY6/kYBDmcQOyZLuFSRJiQWrIjrU0fC2CkEdR0lzH8F87wj0E0lNLAY53wDq8KvYV96hALn&#10;W7bTK8ibUaJTVOQ9UUEGwTqfDr1wSQcFC2qEXW2qXSMCkjmfnTOdry+fM52uWA67bkxYkCO0nKNT&#10;u0ZYUycAi2WWljwPU6lXopCwXMT6K7aFayYSnKcQmER0yYJVYynOQ/OuG2HTnQDtglxhd+cdJfGW&#10;xucZTzsQM2TAczQmNLCe7fnSCSfQKWdg9CCD9jsN/Y8SMPBQqG6RTZft6kUyJuiMh/m+l466dTeI&#10;sOyDll1/dD0OQ/ujELadYDTsBPDZetEZEwpEuoIZS9p42/+jfFkW6U4wDGA7DEAtn3Hztg86d/ww&#10;uBdKUInH2AHb7VPW49e5ePhzM+4SfudERs7XeVKUyq2Pldj6UIG1dyXY/CAybmZLKbknXqRIy0Vn&#10;2A5W3uUSblLYboLRdj8Irfd9pHwcYnhi5CAe7fdDeR7OFLMmSCYUF6zYsj2KdOARWHyTgvV3Gbj/&#10;uRizT9LhnKqB84YnpJ6FK8YEB5ZrpqcgY3qSwHAa181PQ9byHG5a0ycluX760+X/x/yFtmojoFET&#10;/o0aiOrWQwIfXCIdZ8qwGeJ6jRHeboKABn24lKnANl8B9gVimeYt2BXegketKhzK5eHJ3wd06MOx&#10;RA4xA+aIHbRGaJcpizEBQg/h3Aa06MKrUYXAoUTy1SM48PcN8nT2qhJQ2IneiGJ5VnR5WBYqwLZU&#10;mVsBEsqwKFSEXvo1qegmXYV20hUYpBE2CBEmmSKTmAJsihVhX64sDVl4NGnBu00fYYNiRqs9smdt&#10;ULfhhJmngTTmIjFKKA2bFxuADRuzJVWxmBhpL5XkaRtIeS6ofItWbFgpXfDgkzue/S2YasiOjfMC&#10;VBOOwqLoB6pmOvrmUzzHM7yeS/Bquir1LgR23SAInIdNmZgceQqu1VT97VdhTwPjSoXiUc/P6k7D&#10;pY7b2pMEimP87DS8W89LIBHefRHGSd99AQe/L+AghitkCQjXHI7gKss1xyOQ4XsZART8n170Md7D&#10;s7DivpzrfyQ0HIcjIcW+/gQN5XVp2aXIS+HTfpNbsfLjljRj3FtEeuxUg0uDAmIIRvkrYqiAz7NP&#10;gw6bEDhiSONHKBNDULUyvCYCQ84ZaKWdhmneBSTzu2vvArD3SyCmD2hw7puyoXrRCfkimw0gad4V&#10;6Ut+iJ925j4NaQg1eQ5avEe6VIK6COghKPRRFfYSAHo0eU4qUu+HZ4civDsVCT2KVGWy/FwWIX0K&#10;VFaqNDImNFp2VDt0uNteUmKcvn2ROS+ajVSs6Y6mk4vB6GEoHZDIKhlMxRuH6TcJdHxRVOQ0Cvcd&#10;+DtnGkg3DFChrH8qxvBBOMrXtFgfziNj+bQUc2H0hTOGn9uj/8CMjsQeE4dW6HyghZ59I3TsGaL7&#10;QER+9KI6v43FD1HcTyLu/pKJrc9pNCqBPA9vzL4NxtLHSKx8isXGT8kEjXLc/72U34/H8sc4bP+c&#10;hXs/52DjcypWPyZi7UMiFt7yGl7e5jX5cZ/JuPtzPsaehfG8xXI1S167MeuwmGhmhNI1EXZYCcVr&#10;ylJcisyFWwRhRTpwRTpGURSkYZD8VRGgSg9l22I+BYFiU50QoU+YMJCGTYoIGfU7OjRUWqi7r44G&#10;AkTXvh7vmz3Pyx13fvLDvV/DJIiefu2MsRd26HtsgPZdRQw+lMEOgWts3wGRQzpUjiIOCNXrrgd6&#10;DkKkbJgiIuT2T/UEhkFsf27E5ud6Xnsjtn6q4/XV48FvXYSvYTz56whf9/I+1FClpaGGjltMzE2e&#10;tuP1+SNriap/0haxEpSaSXApJtkmz4jJiCLZnZHUQ5VM51BAZ5AzT7EwSiFD0AzsU2U9VIY/61LQ&#10;oArBg6p50xu9+5ls35movReCCimCpT/GX0RgmAa7lQBUQqdTvOmLlkfRvCdxqLkbiLQZK7afmzCv&#10;+BFGpQT3+jO0G7dQu6FNeNBGxvRlhAxckOK1JEypESTkCCzXEdh/Bf69F+ErclQMXuZ+FHm/5OHT&#10;dZVgIxJdnWebJDx0niOcsA3Xih6H7xA6cBGJk0q8FzoEBtHToo1oOvKQ7q8pWI7AvOAItFOOQjv5&#10;GxhlExqKv4Fj1de0LUfg3/otovrOS0MVEX3XED0sT/slAEQTuSzZPIdSQkj9HWMqYms6XBdCUyAG&#10;nwXT2Yt8I4SUBQFbInKlCOGuz/omoMFM6mkRQaCKVwVIiCWYophARJIs3rAmRIgIorYQya/q7rlx&#10;Xy7IWxRxGezoIK2luWXRQ0aIGdRFzrQ+6nms7l1ngoA/eh6G815Go+9hLB14EoYEODyKwcRBIpZE&#10;bxbrR+9eAvrE6gp+p2U3guAQjLq7/gQVX4K0L8HPDyUEv9xl2vk5W6SyXuQs2LLduBASCAsCCvk8&#10;+7jvsYNc9O8lS70FI/sRBJRoQgvFxosMQky6NJ9igo5/6XU2pl/w2I+jMPA0ASL19r2faqQQ1AIm&#10;hp+mS0tDe/ZjCM/x0tLggYMoaYLlKGGoj/sVibpGnoZj7HkENj7kYedzJTbeFxJMRNIu/v9pFPch&#10;BEYg62I04SSNtjaN4FCKu+/KEVtjjcuEhCvGJ3HVhNBgdpKwcAI3LE7hhuUZyFqdhZzNOdyyOQ99&#10;b+X/Z2JJTPSfbv9//s8+/6YU9MmpVAHuVYrwa1RGSLu65Gzj+g2QxcZaOO+CgjlnFMx6IH/aHUm9&#10;lght0od/jSYci+VgR2CwKxNLJtko2sVQhhZCO4xZUc3h26BOcDBC1IAlPJvUCAkq8KklQDSrs0Ir&#10;8/uaiO43hH+LJp0vnVOFEqFB4QtElBAiuDUvugXTfDk2BJGz/Cb0Uq9BJ0kGGnGXCRLXYJB6QxrC&#10;sMi7BdsyJTp3KuMGbfi0GMC/zRAhveZsmDbSipHGNQdM03FsfYjBAlVhB6m0ipVMOLlMUZmXHKQx&#10;NhEPImaYSu++I5ZfOeHJr15UQwGoWNGGSc63MCv6juRK5d4uwIHKvlIsyTxPcDkHv/Yr3F6CTfkp&#10;nvsJOFef53lcJUT8wGv6Xir2lWJlxhkCxo9wqT5JkDgJt8bTbOhn4FF5CrrRX0Ppv/U4eH2FW+5f&#10;JklecyIwsFx3PYIb7oQJQoUcv2OedRLW5SdhUf49geGYNMnKq+0sXAk2fmJ+RdMl+FK1B3TJw71Z&#10;Bp6tN+FSLwuHWlkaJSX4EuCyZg2o8PTorDXg0aYC/25NGjZDOng+57prsCo7x+s5Ax0eyzj3DDLG&#10;tCVoePBTAMYfW5DQTXgvnWgsPHg/XZEy50QDb8d9UPF16cCtRQ1uzSo8Np9PiypcCJEezcpwrJGF&#10;Y+0NeDbfgl+rAmFSEbe7VZEwqicthy1ftUL9thPVhAedPI/FhjZGg96560tq96G686bRCGRDjOF3&#10;/FG17YxGfreMhkt0mRauC0XtgtY9TzpJOzoeHTpXDTohsU6dRm7dnIrKDsUr1jQu/N8yjercJarK&#10;kzSuJ/icTyJz/gxKVy+jdusGVaeaFFSp64kumh6pSfEYmvb00P7EDEOHrph6Q1D4FM2tN9+LuAl2&#10;dJx2GH0p8kN4EhgisfVrDuZZBydeB2HuXSjrYhhWCRZ3CBabP6XSqSZj/WM8Nj5Fsd5lY+/3POz+&#10;lovt33L4/VgJisYOw+nYQtDN62p7ILIMivkkBjxfeRp3OSROyyGJKjF1XgFZy6ooIBSVb+nQCYrY&#10;FgQMQkX+mjqfl5ijoSatGGkRS0jvaxAaxHJTdaohTRo5AsELU8y+sZYAYv2zN+bfivDVNlJsicED&#10;fRpXVTz8aIX1t950StoEQ02kTZqw/fhi6Gks29lt3q/bNKDxBIhszLzJxvz7XKx8LMbq5zKs/VTG&#10;a6/GvV+asfeXPgke9v4YwO7vPQSqRhrOHDrwaCrHCBSt+bGN2tEhWyN6worO34rKlmAxY0pFaUmI&#10;sOD/RKwIM8lJiFn5cROmEPlpogkUsRMimJhIqy0yYhqw3dsRlqLQSxXX8ySV55lE2IlD/7NIXnsw&#10;las/mqkKy6lAywgxTXvhfP4JaH4QTlCxksDWgm3YRPQotp5Dzpw8ukTPzaY84kbOI3JMOFsVxIzd&#10;Qggdt2/vOfj0nmU5j/BhGSpuVYoYRfj2XCM0XIVb2wWWM/DqOMs2cwJ2Nd/Ao+VHaYgibVabdZfn&#10;PKfP99fYpr+l7ThCIUNoSD0KjaSvYZD5LSxLvoFD9Tds41/TDn6NgLbvaZdPwrfpHMXNJYT23ETc&#10;qIAQDYKVJlInWR+mRNA2sYTSFLV3bXnd7uh76sd74wyRnEqk0U6dU2PRhMhnUbJuJYWnzlkygki9&#10;X7xmJgFt6boOX4uhCbarLXtUbDuwTrmiaUcsq6UvoQPPnndAKkWaWI4oljImDusgf1afAs+E984e&#10;HTxm8113dD8QCQ/jMH6QhuXXZVh/U0H1n4bhJ8mYfJbJbRoFAJ/F/Wg03gunkLiNqi0/Hl+k+Lfn&#10;+TlIq3JKKBTF0t4Svi7dcON3PAkZwQSEMIqOKNbheMwc5krHmHiWLg0vDD6hnTmI5esYtO1GoutB&#10;BEE5EgN0+iL+hBhuEZM76+75s25SpByIORUZdPQxElhWbfvz3gURSrmvp5Ho5/4GDyIlYJh4kYzZ&#10;1xQXr5Mw8yqO4JCOu59ysfmRbZxl60MGdn/KJYzkYp3/E6m7V95lSkMVdz+V4NHnBhT1+eC61RkJ&#10;HGRMCQ7mJwkMpwgMLNYCGs5CCgzFIs8SmObx9k+3/z//Z5MtC7u8m7AvIEAU34RTGRVp9S34i5jY&#10;VTcR0KwqxUcIbVVDwpApMsdZEZa80MQH1LIZhIoFN8T3GMGnTgmuFbKwL5WhYz8De8KEX6sGgeIG&#10;VbU8HZMGHaoWgrv14NuoiaB2PbjWqNBpKsOnkfvv1Edgiy4cyhTgXCWGMuhY+H/HaiU4sThWKhAK&#10;5NlA5Kh0vwxX6KVch2GaHAwzRM/DTVjlEzaKCB2lSlJPhchvbluqCu9msXyQsNNvSbK1RPqoCWqX&#10;LKiQvWigY2i0UjD4Mpbqy49GxIEGl9AkDNKEudTrMLzvhK03Tnj992AqJQ8kDV+FffV3yFq8jvAe&#10;OvuKU7yWixI4OFcfh0+bmBh5GQ5Vp3m+x6VeCj+Cg2Xht4Sf7wgOP8C24jjh5iR/I2JCXIADQcK5&#10;lo4/7zgM47+BesgRKAawSEMVRyAngQNhweUIZPlazuuINHlS3u8rqIQe4XWehk3VCVhWfA/rqm+l&#10;4DJOjacICWcICzfgUHcRzvUiz74MyzV4tcjDvooGr/QabCpv8rloQOTSjx8nEPboSEstgwlPAV1a&#10;cKq5QVA6C5PCMzDOP8nXp5EzpYft96F49BNpeM8KjTQSYpwub8WJRtIKEcOmuE0g9OrQ5HkowL7u&#10;JiwqeSzuy5GvbSqvE5rkEEhgCetSRzKfSRHvfQ0bdtOWtzTbuF9kwNsPRTehoH7bE5VbVNubbmyo&#10;XlLc+qxFS4KJAaIIMLHjejQKTijhOSTPm9AxmiNzxRQpC3pIpDJLnadKWzVA9ooeX2sgUcx3mFVH&#10;+rwWYVGXzkaTjodGcV4FKXS02asEqWVFpFO95ywroHhdhepZnwrC5EvgpX11tO+rov1AC+3P9NBG&#10;59n0mI533xCdBxboeWpFx2OFkVcOGH7pyNeWGHhuSYiwlkBiglAx9S4IM7yHE6/96IgcCRcumH0X&#10;iBVCh4CI5Q8RdNB8/+E2lX4cSyLu/56OrV9ScOcXAsYvGbjzczodbhruEkR2f8mnYUmgs7blfRJd&#10;w5as03ZoeOCM+l1HQp0VSjeNULihx2sT8QgUkbOigoL1L/BQvqWBsg0l3kc53mtl3mcNGkYVVNEB&#10;Vm/dIlSoElSMMP9O9EB4YPEd4eGFBQ2pAUafauLeB0s8+OSD6juOSBHzhyZ5rVSDWx/qqbaSCG4h&#10;VPKhdM6hvB9UdC/jMCVmyb/PwzKN4cbnKl5jEx4THJ7/YwKH/5rGi3/O4Ok/pvD4r8PY/aOXUNWM&#10;qZf5dBJhdJ7OhAArAgHbNVVrxOgXMIibEDFauBUrciZN6bCNWD9MCBOiiCW//N+UPp+1Ge+DDfJX&#10;7VG+6UNlHY7uJ4k8r1xpcuQglaU43w4RpVJK3+6NMjFOftcLvYTUsVdZaHkUxTpii4A+JTg0nmc5&#10;RYd8lfZRCb0PlFG4cA2R4zKIn1TgOdxE6PA1BPSfJzSchn//BUSPyxFKNaW09d6dbJsdV+HSQjvS&#10;chru7RQjrWfgUE8h0HGOylxkwTSgataXJif6th2jADkKi4Ij0E0/AvXEo9DL+IY25xs41X4D10ZR&#10;jtIWHYVv6w+SQLEqPgGnqvN8L4Ow/ptSsqrMWS0kjSkjZkgBiWOqENlwxVBDw46N1PMggjUVLBvx&#10;fmtKcyvS5nSQR3AQSa1yuc2j3chdMZMCQBWsiInBGgQJwsWKAfJWLdgm7bkvD9Rsu3M//989DWaI&#10;HdFD+qQuKrifZtbPnocO6H3oTnDwoVMPgUhLvfKmmEBaSYfajO0PzZh4miMFSGrbjUEzYaFyI5DQ&#10;743iVS8WD9psV56LiPtBe0BYqL0XgA46c9FT1C7mHRAWeh5HU/2LeRGE2MMvcxNEhsqRJwkEhTB0&#10;Egw6HxB2H4TR9gShYMmdxxBzoQjptE3Fq7R1S468B66EFFeClTthREzAFAGtxGoNf4JJEMEzgm0k&#10;BlOHYqgyFtOvkrD4JhNrrPNrH9he34s8KvzsdRxLLFbepmKL4HDvUzYe/pyLJ7+X4eD3Suyz3P+5&#10;HBv8352PRbS9FSjp94Kc3VkJHK6ZnZCg4ab1GdwkMNz8ExzkRDhqmwuQsz4PfU+V/z21JCboT9f/&#10;P/cn8lSENunAmQ7ZQUxczLsKi5xLsCu8CmeCgJOAgZJrhAoZuFTJw6NWDb4NWkgZsUXxvBvad8Tk&#10;jwi08kbV8iGlj5jAu0qErpaBY/lV2FWwMTQrIKhXS5pNH0mHEtxlAPcaNe5PxGRQg1OlEo9xC46l&#10;8rArofMvluNnKhJYOFVRldarST0Z9mKCZYUACEVYFRIQCpVhli0Psxx5mOcqwCjtOowzZWFOgDDL&#10;uwUzEbK6XCSg0oJLnS7JXBf+XabSEEZknyGSBnRQPmeI4YdONIQRVD4JJOxgUjFpdVEMXdgid4lq&#10;hA1nlob9yS8+ePOPIEwfimWbsiRKqogBOmg6bE86ZbfaCwQcvmbD9yI4ONeeI8Sc5PlfRACVhGXR&#10;dwSa72FT9j3P5wzc649LKyuCO2/wHE9KgZmMUr+HOkFAKfAIFPxYvAkJBIebbl+KAAh5ny//Vwpm&#10;uf0V9JO+pRM+SzggPFQfIzx8Dbu6Y7CuFkMWZ3jN12FPeHGovUQFcgVezbKEG2W4NijCRswzISBG&#10;D4r49yY0JiKtthYCCQ5+dPoO1bIwyTsLw5yTMCo4xed5Dvlzerj3MRwHP4djct8WdXfEBEA7ZM7Y&#10;IGKQ4NGpCc82EUlSgbAgA7PSS7AsY53i64B2NcQP6knxNxrveKLzvuiOvI1+Un/vfjRV82003CMo&#10;3PUnyIhMfc7ImrNHFMEidNAAESPGSJi2RNGGCyHAlqrREGFjuggZ1UI4S/KMIUHBCHHTugQIfWQu&#10;GxIgjJFMYxdL1Rc/rYyMRQ3krtJgUUGlLVAZL2kiSay6oFJPW1Tm9iYyllWQT2daec+cTtcO9Q/M&#10;qURt6eBtqJ400fZIi05GFx0HGug5NEDvSwLFS1N0PafKfmJIgDBAOx1q73NTjLx2xOhrBwweWmOI&#10;ZfC5FfdlhN6nZpimQl/4IIZShLqzRu+BFcZeikRVvnSogZh764/FjyEEhCjWUT9s/hxGsBA9FAIw&#10;wvg9fzryIDz8Ixv7fynBg1+zMPPSlwrHib+Lxv4/avHkn414+LcqbP5WjMVPWXTWiVI9b9h1gAhU&#10;VHXXFBVbRlRk2nSCCgSnmzT4yii9Q6BYVyIM3qQjEPEklKiytajMjTD63JqKyRnzb1wwRRAaOTDE&#10;8itjbL1zRPW6DeuCA/JnHNGyxXMVk8hel/C6MjHxUiQfSpSGlQYJD0OHcdLEydl3+Vj+WEEAasaT&#10;v/bj8J8DePPvY3j3nxfw9j8v4/W/L3O7gbf/vobnf5/C/V86MP2ykHUlAtkLrnTMVnz+rHt9agjq&#10;15Rep8xaUaGLoUcTAoUJIcOMjpr2R8QJ4XciRw2QMGVKR2xJ52cvKVERqVKEoR4+zMbwi2w+43gC&#10;UwAdnwtVuBPvFx3FXWfUPOA9Fmv7X+ZIab0L1zykiZjubOch/ZdQvnqT4KCIRgJX9NhlRI5d5/Fk&#10;pCBQAQQGr26CQ98FnpNIJKVN0L4Ft7ZLBIcrcG29QHA4Aw/CglfnZXjw8+A+WSSLlRCs0wmTqgT6&#10;s7CvOAqT3CPQIzRopXBLaDAvomio+Yaw8DW8Wr+m7T3Ktk5waCFklJ2EcfZxirkL8GwUoe6vI5bA&#10;kD6tifgRFYT2yiNiQInH0eT1GFM1W6KRdb9qy4b20FBafpnIc0iZ1UX2oinvmRmdp7EEDjl8nb1o&#10;THupyzarThjTZL0Rya8sWIccCbKuKKQjT5+xRcK4CIxkiIRRbeQRgpq2CNR77hg/CMDYk9tU+XTq&#10;AuDEfAJCw8a7Gqy+qcLci1KM7eeg414MqjcCULZKWFjxoFN3oyP3RMWGH8rWxaRLH2l4S+Qh6Xwc&#10;JwWFmnyVh6X3Il9JGYafp7P+pRPKi7H8rhQThJMO2p3GbS9pgmIVi1hx8WVVRCD36ysNd+XO26F8&#10;nfBwh3Cy5AARuExMsMxbdiA8sH5si1UbYt5CMLof3UbffghLIIae3iZwUwQdhPK4cdKS0Pk3uay/&#10;6YSWZIKwmEgcjeGnoic1ljCTxvOiKPiQhUe/luPpH/V4/tcmPP1LMx7/Vovdn6uw8rIAaS3WkLU9&#10;jatmoqfhNOHgv/UwEBQIDOK9iCh5w/LPoFBmZ+Ab73b4p+v/n/tzzL4B9yJ5WGZcgWnaRZhmXIRZ&#10;5mXCwxUpBLRILW2eLVZYCBCQh2u1GrwadRE5YIOQLhOkjImxIrFOX2QsC0Dno1BSFp3AwzDJMRSy&#10;4WaIDJU0+OEDBgjuNUBglz4COvXpNHVZobW41ZaWeTpXKhJM6HCqlKnilQkJilTiJPkKJdIyIYL/&#10;923R5vf1+F11+DYbw75IDbbFqnAo04CNBBJysMhXhHWxCp22GpxrhGLWgmOtLhyrtODWoIvbfSK4&#10;kQ2LNaL7jRHXq47CaR0MPXLAJo3xBtXe8NMgaamOCEhSsyWCQrli+50H3v4jBAd/+GHqlR0JluQ/&#10;fAIO5d8THs7Cre7Kl6GGxgtU9RepBs5I8xy8Gtnwu64RiL4nPHxL5/sDPJpO81yOsfFe4vaCNFHS&#10;qeEsIegHaEd8DUV/QoOvWI5JYPD4s8eBWwENKgQGtTAqjAhuI7+CdRFVBMHBrekiFf2PMCv7mgqf&#10;hqL2BD87Cz8RQ5/n51B9Ea7112hUbvH4CvBsUpLgwalGFmmT2siZ5TOhY3dtIKw1KvFaBDSch27G&#10;Sehli2NcQhWVyM7H23j8Uwimn9ihes0AKZP6fLa6hAJVeLTIw6XxJrc3CU9yNFq3+OypKKjq2kS3&#10;9X44xp9GS6VnLxRNOyRzNrTyO940OG7ImBMJr+yRueCE5GlrGlbRzSwmyIkMhsa43W8gzblImbNC&#10;Hg1S2hKdw7IV4udMEDmhg4QZXeSsWxAAjJE4r0twEFEGjZG1YsTPdJC8oPEls6ZYojmvSpBQJDQo&#10;8X9UWoSGzGUlZCwp8fs0qMvyqH9oQ+cWhJY9e6p3PTpPNSp5VXTvm2PohS1aH2ug+7kO+l4aof+V&#10;GYZeW/O1DXoPRXRGK/5OB110qgMvLTHEz0WwpYlXLnQ4joQEEzpwY4y+sKRDFSm0rTDwzJJwYoH+&#10;A5YnljRytpgXkPA5DHPvXFgc+V5kt7TF6KE9hp7zOE8sMP3aA3d+isLSh9sYeeaIgSc2mHrti0d/&#10;LcIB4eHFv5rx8t978fzfenDwr3Y8/GstNqho7vyURaWfjrk30TSwoktehHG2QumWyZfeiXVdGn9N&#10;OgYRz0EVBetq0gqP6m1tKjcTTLxwwvJbXxo/B0w906dBM0HqqAq8mlQQ2aOPjAlb1GwE0y4k8npT&#10;MPumEJsfvqQXnicwTND5ipgK069zqMZypKWbyx9KccDz2/8Lt//owLN/jfPcF/D+v9zBx/+yjff/&#10;+Q7e/Nsinv9tDA9/74HIatj+IFpSs5Gsa4EDWoiZMkcmFaGY+JzEeiSWAkeMfgktH9inR4cshstU&#10;4M36HtithegRI9Y9a8KTM2pFHoK9KLTuJfB+xKPmXjBFAhXzXTc+fzqJTWvkbVijatcf3c9SMfA8&#10;kw4qEVWbQYgfZx3tvY7s2Rto25FH9wMlJE1d5jmdJzRcRtgw4bn/Itw7T8Oz6xyBWI4KX52wcQPO&#10;BAb3doJC+yW4tp0jRJyHd9cV+PXcIDTLE440IFL5B/dQANR+T4F0BPpphIakI9ARqydoX5xqj8Gn&#10;9Tva2G8oAL6GT/vXCOLrwPYTsC89DcMsYa8u0SbJSJFsY0aVkUpQiBlWRkgPwWFQRepxEPklqrct&#10;CEqsCxvm0mTMxElNtkXR66BPWDMhTJjw/hohZ4HtS/TyLYiIn2x/i+rIWRK9DqxDGwIavqxkSBMR&#10;ZyksIwd1kTimhcpVIww+Inyyfa2+iccq68MKQWz+MB+jB9nofJiI7ocpGHychb4H6ejcSaBPCUPV&#10;qh9Klz1QseZNGx3A+y7ALgxtD0WPQhy69hJZlzPYrnIxSbiceFWI6TclhO0qbsvYXlLRs59Ch56B&#10;nsdJ9Ft8vhueBAJRxPCDPwVMCOtsNNtgkjRfofdxPAYeR1M0pmLyeSptWSBq6R8a7rrThvlKqydG&#10;nyVgXsy7eJFGmE7kNgp9j314nCCCfBgGD6IwJuJNsJ5PHebwfRLbqYhSyfMloHY/ipKKeD3yNJ5t&#10;K0GaTHn/l0o8IjC8+Fs33v69B6//1kFfVIroGgNcszoOGUKDGJoQkyAlULASsHAWN0Q0SQKDFONB&#10;WmlxGjrOqv+PxPxojz/d///4n2HsBejHnodh0kWYEx7MMwkLGZdgkXUVpgQIy+xrcCySleYyeNaq&#10;wadRGz4iRHUT1Xu7PuHBkI7BCrEjFgjpNED6hB2KFtxQu+GP3r1I3sBkzIqUt/fDkDtph+g+AkQP&#10;VSJLSI8BQrqpIsVndOD+bdoIYkkYtkQQ9x3UZQDvZh6vVQeudWqwK1eig1aTju1QJvJE6BI0DKjo&#10;WRpYGg3g0qAHxxptOj99qm1DmOYp0DHr04EawaPVROp1cKvjcbpMETVsx0psRcoWs3npaKi6y0n0&#10;0wceePBLJLZ+juaDDpQe/vgzX2y898WLv9zGu3/F4P7PflIGwvSpc7Ap+obOW8xTkGGDpnOuOwfH&#10;aqr/shOwKD4ugUNIzzWYFXwH47yvqfK/h7tIcFP3HZUDYaP2NBzrjsO3WwZOFcegE30Uin6EBAkc&#10;jv45LHFEggkBDRoEBu0Ylrgj0E06Sgd/FrZijkWzSDD1I8zLvoVl1fdwbjgN77YLUnhpq/LTsC4/&#10;S0i4QmiQk8DBneDg1igAggpzgUpmRIP3mrBVLQ/78us0TOepZk5CK/U4rGh0KggJ9z8H4vFnPwka&#10;KlZ0ETWkQuMk9nUTPs00cN1U7aLrcZ1O854LG5QnekndvfuiYYeg/h4Jno2zcNUDmTTqYlhIJMzK&#10;W3WVtpmLLgQGeySKADDTdjSWhIdxC4hkYWLiqgCIqDFTJEwLOLBG+pIolshe437WbFksCApiqMIU&#10;maumdHTmNPJmyFmjKlozRNaaLjJWtAkcGgQLgsOsMpIWaDyXVJC1qs79qPP/NJ6LCkiYu4qa+7pY&#10;+hyE5kd81osi1bYCyrbUUb8rQkiLbJe66DzQJhgYYvi1GUZe0dm/ImwQEgYOLdFNMOh+ZoSeZ8Z0&#10;MCJxlS3rjUhz7SDBwygdrkhX3X8gMloKeKB6P7QlEFgTTE14z/TRd2CJyTfuLM5UwVb8niOBwpmf&#10;20rZLXsIGV0HZnwv8lfYoOeJNX8v0m87Y+aNmI8QiLXP8XhAR/zobzXcVuPeb2XY/DkHO7/m4sEf&#10;Bdj9rZD1PYvfS8PKp1RMvxNd8eE8lzD0P7vNfYqMld6ofyAcqwOq7lrQkRqj/aEFxnku4+KcHutg&#10;4QXhbFiB9f8W64MqbQKd8oBQlxZUm/Zovh+BmZf5WHhdiNnDLBrQDKovkaEwX5qFPk4nPEXn8UB0&#10;zfLc7v5SyvNrx97f+nDwz3E8+8cknrO8+OcEXvxjAq/+OY3Df07h/m8dmHmdy/0HUsHbSst5MxYJ&#10;DkvOyFhwJIBaI2TYHLeHRA4bIwT10g40KsOqTMSjuUk7oyr1lolVHIWEh8p7AajdDUfNThTKt8JQ&#10;vhlIFevP4gGxkiBj6UvG1lKq1GZCRg8dTC+dkRhjT5qkOp9QpGNRppJWR+mqLAL6TiFIwMOQDLds&#10;g50UGJ3nILLjiuiSAhxET4Nr60W4cevWdh5u7WelXgcf2oiQgVuIJpAFdF2GS833sC48CuMM0f6/&#10;gm7qUZgUfA/7mpO0cSf5nWMs31AEfI3g7u8QNfAjInrO02aehX6GAIfLFGpXaQNvSL0Y2fN6iBtV&#10;Q2i/khR4K3lGG7nL+iiRJjl+mcOQQphInBDgosl2qU84MEXekhkBwhCpBInUaQPed7FKhVCxqIWM&#10;eS2pR6KS6r36jruUyyG8XwchfeqIH1NH1boxJp/5YOtDMu5+yMHW+yJpRcLy61KMHeQRuFLpxENp&#10;cwJRuRaM6vUQVK9yuxJAsRKIpu0w9DwSAZMy6YAzqeYzMfI8D2Mv8inqijH7upwOupjvcwkRmegm&#10;ILQ+iKKjD0HjvRDW22g66Vi070agmZ/1EDhmCCxLb8rprCtx51MtNn+qx6M/OlnPhrD/126CbAfe&#10;/HOEZVwKpT70JBQThxFYfpeNlfeFuPtTDZ781onHv7Vh9+cafqeQ+0vk/9Ox9DYXC29yCdlF/EyE&#10;vc7HylvCM7eLb0v4eQVBupiwkImxZ0mEkBgpfoOI3bDyJgt3CNoHbAfv/9mL93/vxvNfG1Ez7gYV&#10;11MEBzGv4awUdlqspBArKkTvgozJaSmOw1WxZFMUA8KD/knR6/DkT/f/P/5nnHARJkmXYJ56BbY5&#10;1wkKdDIstnnXpUmTdgWycCmRg7OYBMkiegXcalXgLiCiRQdeDerwYfGsV5V6BcJ6jJBIx584QoM/&#10;yAY25Yy69SB070SgfzcKvfcj0bYdjJplL4KEPVIIHCl0DAlUA5EDRnReFlLXUwJ/HzVojoBOQ6pZ&#10;c4T0msCrWZcGicBQTzCo1YZjuSbsyzThVK1DOCA4NBvBvc2YxYQNyFgqliVqcKrXJVCw1OtR2WtR&#10;8YucFiL5FBV2GxVsrzmVgj2iaVjC+6haCRA1y0Z8YN54+vd4PPlbKh78lkSYiMLT30Pw4d+SqHZE&#10;fHMXlK2JMNjfwDDzB1gVn+O5UA3UseGz2JadhGnBMb4+h9vdBIfC72FZ/J20XNK14Rica79DUI8s&#10;lcE1+HReQsSYMmHsLKGA4BBAWBArKny/DEuo3v4K6mFfQSuSxiL+K+gnH4Fe8lewyP9BChzlVHMV&#10;vnTgzrVnYFd9DNZV3H/dKaqKi4QHPs+Kc7AsPUuwucb7KC/ldXdtVIJDzQ2E9Skgd0GHsKYA15pb&#10;BKHLMM05B5NclryzBImLKFvVxcZHHzz46I75p5Zo2DBGMg1ANA1N2oQWihYNUXeHsLDjTGDwYAP1&#10;QPUGjeyaK42HH1VHIFW+J1LnXZE8RziYFysunJEw60DFb4+kWTuk0tDnECjyqSTyV30IE940/O6E&#10;DJGb3p+qxonvnaRuYTHhKXvVEekrdhI4ZC5boOSuI4q2rJB/xwx5dyxRwNdl2zYoE+l9t+wJEKbI&#10;3dDna1OIJD45q9rIWdcmYIgU3cpSLov0FVVkSvCgRLC4gnSRn2HlKlJmLyNx9jrhQZ7HVSaQqKL8&#10;LuvJrg4a93TRuq9DKLDE8qcgjL9yorMlDDw3JECYY+iVBQZF2uwX5hh5aScFZxJ5JIae21Jtu2Gc&#10;8DDxyhFzb72ovN1ojOwwRniYeClSYDth8Jktxl46YeK1C4sHZt4FY/59FIEgEovvw+jgXXksK4KJ&#10;DfftzP3y+E9t6MjM0PVIn0bTkIrHRlrhsfAuAksfE7D4MRELH2Kx/DFamqy59jkZd34RmQKTcOfn&#10;VCx9isXipxis8P0qYeLOzzR8H1Mw+S4ac+8SMPk6ksfzxdAzTzp7TxpoVyoyE0weiCBsKqx7CoRQ&#10;Vdzu0kRknzadhi4dE6Fi0gIVFBX1woDfDaVyi0Dfo/gvM9Afx2GYCn7iMFuCgJk36Vj7qQTbv9bx&#10;3GoJO20EhE5CTrtU9v7Sy/Y5iucEh72/DuLer208/yrp9x10DJWbvihaY/1hfUmXUunbIGrSBvFT&#10;IrYIAaJPiAx5mIsgdaU3aEMUcbtXG4lTJqx7Tqi+F0xAjCEoxfB1JKEhjGo0iErcnYrcFGlzGqy7&#10;dKKrDqi7H0T4S8YA4aGKx82cM0Xpmg6vTRcd99UQMXQWPt0nEdR/AYEDl+DddQ7e3ecQO6lApa5N&#10;Ja4A786rBIdLcGo+J8V0EHMcXFpOcHsGtwdkETVC0G84A7NcQkPaV9BLZCE4mOZ8C9uqE3BrPsN9&#10;0DF0/QCvNtHjcIw29Qwyxq9TFMnBqfwChcBxWBefp/3keXSwXk+pIXdRH3FjagjuVUD4kBLvjwbB&#10;S6Sf15LiuqTP6yKJn8VNqPK+aRAUDAgN5sgnOKTP6tF2ahNA9AgTRshfZrvi/sTnOQtmdPxOtJHO&#10;tBMi740iEmjj6jZNMEFouENo2Plciq2PZVh/V465VyWsQ+lov5fA70Sgkm2+as2X0MDtKhX++m20&#10;343F0F4GRp7kch8FmHtdQUioJCyUsX6XEJYLMMkycUhgeJKAroeRaLkfivqtANRsehM4/ND9MJhC&#10;MBZLr9Ox/pZO+X0p7nwkTP/USEHYjL3fWvGUoPD0bz04/NcAPvxvU3j775N4/+/T+OW/ruHX/7qJ&#10;V/8Yw+I7gu9LkesiC0vvCqXAYfd+aqCfaMaOSM39uVhaQimybK6+K8LCK5HamzDxOgeLL9ne3rG9&#10;Sf/L4b0opjAtk4Bi5gUh5kUYZgjsU89CsfQqHhvvCPg/1eLZb/U4/L2OpVnKiOyZqgIZsZLCUoSd&#10;JkSIiZL/P8GgTuGywUlc1j+BK3rc6p2Anqvq/z0uN8ruTwT4H/uzSLkCq4xrsMy4Cuusa7DOuQYr&#10;AoRN7nVYZV3n+y/ZMR0KbsKGRcxBcK5UgkvVl3gO1kU3pXkK7rWs1HVUn02aNBb6uN1JJ16nicB2&#10;Q4KBI1JGbVE450aHE0R4iMIUG9nsszSM7yfyfThp0gt5dCK5cw7I5DZtxgGJ4zYkYAsqTltWTjsp&#10;QchtOnlfEbOhwxiBnWYIaDcnTGjDoVoMR+hIkODVboqgQVsqDHv4d1vCkzDh0WJAZWwEnzYjBPaY&#10;sxITRFr0WfRo4PRwu8eUhs0coQOmCBswIUzoIHVME327Vnjyexg+/5dcVpxsHP41Am/+EYt3/ymL&#10;MBGG7j1jeNaegFbydzDKOUk1cI2N8hKJ/jIcKs/CJP9HeBAcIvrkaJzEBMhj8Go9Qbj4ngB0ksZA&#10;kw2cCqD9JEJHZRHWL5J+fQ2lIAJD0FdQuX0E6uFHoB39FXTivoJB4hHJaJhmHoFJ1hFCw3l4t8iy&#10;KCC0R0TQJLg0nKQhOQ7bymMIpFrxbrnKcxExHmSk1RNeLQIaqAoJCQ7VIpER1TcbtF0ZAbLgAoyz&#10;RZfmab4+C7+WG6jfNMfWp2A2cn8sU/HOPLGTuhjbd+xI7Dbc2qBxW2SNc5ImJuXN06nPuSKN0Bgz&#10;aoOECUcqOXcaIzekzHvRAbshbtqR8OCKlEU3OmxPZCy7ESQc6LDdULDhh5I7gSjkNndF5KP3ozEO&#10;RO4SQU1MYhPG4FE46mgASrY9CQQOVH7OyFkRMKDHzwgNmxb83ByFBIiSLRtU3XcjNJgif92ARt4a&#10;5dsi+qM2IUOHx1dG8R0NHlcTmQSH3A0tJC/eQsz0ZcTOXEbc7CVCjRz3L4Y4VKhklemIlJG5pMT9&#10;qaDgjjqKNlWpwHUx/FwsP7RF+74B+p4ZYPS1BUYEOLw0weALU8KFGUYPrTD+2kkCjLHDL0GYJl/Z&#10;U3U7UoE40WnaYu6N25dlnT9R/dPhi+GN2beemH3ng5m3ATSUwdKSzbVPifyMhpDwMPCMx3ppL82X&#10;kHoinojlkLqop+NqfaSN7n1j9OxboO/ADn1PRY+FE3qf2KPrsR1VmQdGDgP42yACTDBGX7rzXF0x&#10;+cYHc+8JKh8ieC3+vA5PgksoP4skvFBtfYzDMgFk9k0oDXgwDWAwKlbMpdUy/h0ahFIq1TEjJE2Y&#10;SvlOIob0pO5qEQQsfdYeBXzeonu48o4IzuOOyi0fNOyGoflRFNr2InkdyYSpTCkWxOLHEtz9rQU7&#10;NOzbP9fzdTMe/qUPe38b4nYAjwgPj/46wP938b61SEMYo89EaGtCBB1HMsEzjrYlddGJz88e8RNm&#10;tAXabBfysCyiaCq+BnvR+9Amok0SCJYcUM7fVd0VK6/oyLZECWHxI0Q4o5z1KW2OClpEpVwjND8I&#10;RP+TeCrbUIKFWF1kjrZdAwzv6yF3XoZt/Bgd+3H49ZwmOJyGX+95qnsVgjHF1qQ6AnpvwaNNBo6N&#10;5+HUeIbwcAq2td/CjrYisPcqnfotCpNTMEijeEigPWAxzvya7ZbipPk0geEcArhv/+4fEdh9BqF9&#10;V5A0fgt50wScAWUKrcswyDgOy8KTUo+ob/slxI7KEwQ0EEEBENBzi4Aij7hJNSTOqCNpRlW6vvR5&#10;daTOqhAOlNmW+X7WUAIH0euQOqNHO01YFDlCls2keVJZ82I+hAEyZkxRsGiDtElCWq8qz0UVzWx3&#10;sy+CsPaWDvVtNp2o6HkqwNjTbHQ/SkbTXYLaJu/3RiCq7/hThISin58PP87C8JM8TL0QQZcqqcTL&#10;qcwLMP4iXyrDz7J579PQs5eAIWl4IZbgcBuTItT0YSqfQSwVfCzGWUb2Q+iUw7HyKgqrr8Pw9Lcq&#10;PPxcR3+UisG9MAJJGFbextOhp2DtQwrbYR4O/laPl//swvO/92D/jw7cI6DOvU7B0EGIFHCq48Ft&#10;KTZD18MIHj9BCvQ08Zwg/JTt5lkUXydjlD5PxIIYYx2ZPAjDuMjkuuuBTtomsZ3kd2cP6Q8f+mL0&#10;sTsWX/ij774Luu85YoTfnXvO9v4qGuuvIrD9JglL+9EIytPCZdPjX5Jcid4GAQ1iWEJEjhTFgODw&#10;JzD8f8pJBCR47v6JAP9jf+YpV2Gefg2mIvSzCOOcLlJoX2W5ApM0UUTkRoJEnizspaWXt6TiWK4I&#10;9xpVCR7EnASbYlk41yjBvUHMgRDJn+gQm3SoNmgwBiwQ0mXMrTlSJ2gs5txRsxaA1q1wVohk0lUu&#10;K1Mu6SqLDy6JlSsUFat+yFugo5kUgYEIEVP2rIyOyOBvY8fsEdRNB99nhRjCgW+HCRW0PtybDeHc&#10;IBIvERK6zKjizeDXZU7Kt2ajs5OGJqIIFLEjDiRgW0QMWlN1WMK7VZ9Aoc/GZoIQnqsIDhU6KFYF&#10;6CFuRAs1qzrY+uCJd/+Kx4u/BOHpH354+680VqI0LL71QfzADWilfAP9rOOwKTnLhiwmPl6WwlCb&#10;FZyAf9NVXrsibMpO0kh9B+/mH2gAvoF/2xWED6rBrfFH+HWewO0hkZf/LIy5L9UQMY/hqy/DErFH&#10;oE91YZhCWMg4CoucI7Ck6hBDJL4d16WeBr92RYKD6I05T7V3HHZVx2BPeBAx5V14LuZFp2ksZHid&#10;fGb1t/iZAmwqb/CeXUX2iibP6Qr0M4/DMPukBEBmBacR3HmLjcEJdz5F4B6V9ArV8jod3tY7X0w/&#10;80DHjgOqN21RTOUv8uUnTzrQITghfsyJSsaV6sKREGbJ+2hBg2SFqFExBCEyD7ojYcaZyt0P2Wt8&#10;zgQEAQ+ZK+7IWfdB7poPz8lLgoacZdED4YUC/j9vyRkiAUwFjXn1vUCUbnnSabvQ+VPV7LjQsesT&#10;ECxRfs8WueuEhk1rVN5zoHM3R+4q696SPgtBYVkHGdymLWkRVDR4HupUpeqEDjVprkPmijpip2/S&#10;IcjxXJWQIoYyWIo2DJC/os3v6qLojhGPpyUtc8zh73P4+6I7PP62WIImcmPooOGBDnqem2Do0IRO&#10;15TFEtNv7TBKgJh770HFTwMhoOG1HZ21K4HBHhMEi8kXBlj/6IX3/7kdb/+tEw9+z6GauU3n7InJ&#10;l1/iSowduhMe/KnKQ+jAw7D4IUTqvRgWvRWvnDHyQoCJF0HCE+2PzQhbumjd0yNwGaL1oQka7xui&#10;bkePsKPDc9ZB9RaBascU7Xs2GHzqKAFGx2Nz/tYUvU8tCRVO6H9BUDwwR+czK0KRvQQWYjnp5OsQ&#10;HjeQ5xCP9/9Wj6nn8WybhoR8PQkURAbMzDkLZMxaIHnaTFL7Ah5iRk353or1xwX1YlnbtjfK73jy&#10;eYneJGduXaXJih005u17t3kesYSWEixRHc5T3X2ZTNmG+3/04gGh4fHfR/H4H+PY//s4Hv9tDI/+&#10;MoTd37qx+bkB0y/zUL8TSthzl+A0Z82VAGEvhTwP7tFlm1CGVYksTPNlYFZ0lfB9C+EDWnSchNA1&#10;d5RtieV14SwRrH/BUq9C/bZY1idWFmiznop8FaaovScmUbqzLjgSfK1Rf4/PXkyWvSeGGX6ES8u3&#10;8Or4gfbpOAL7zlPVa0jLFhOntAgSCnBvvQbnxotwajgPh7oTMC05CrPSo7Rl5xHcfwN25cehn0p7&#10;kEwBIaCh9Hva3BO0H+coeq5KsR7CBwgEI4p06JrImNZF5pQuIrvFvDFeW/5ZaVhVAIh320U+HznC&#10;gxLtnoiZIo/A/lu8JypspwIelAn7KkibV+Z9UEDqtCJSpaENYwkcMudMpCGKjFmR4dRMKul8LZZR&#10;R/ZrS3EZksYMETeqi/RpHbRsW2D6qT/WxGTYF5l00BmEgXR0P0zi/YlG490oCRxadghf9+PQ+TAe&#10;489zsPS2DmvvWjD/uhZTh8WYPMwnOIi4JunSfIDBgziIqIxjB/GYeJpE55uJuVfJbEshdPyZuP9z&#10;Az/Lx+hTClXCQe8jCr4H/jyuB4s9Fg4jsfw6AyN7PP6WB8pXzVC2rIfSZS2UrYpgapo8hgOWCMdT&#10;z8MgckjMEkjmXsVi4U0itwSVgyi07vjx/H3QthOInkfBhKFITL+I4zFFcKdY9BFgex6IhQQB6L4f&#10;gIEHYtjFHsVLFDdLZnxthbZ7HqhZt0PVihFa7hDEZrWRNamK8iU9dNy3wxSBf4HtboH2d2jbEfZx&#10;13HR5E9wEImuxPCE6GkwOI1LBidxSZegIBXCA8uXXoeTMHDT+L9FZ0b/j2fONCU4mIiSxkpFaBC9&#10;C9Y5N2FGWLDMug7bvJtSwCdbEe+h9BZcK1W4FSGkv4CDW7Uy7AkRNoQJZ752q1OVYjSE9xoiqEMf&#10;wR26COzQg18bt516CO8zRiIdc+mqB/LmXPhwvNF8L4IPLIo3lRDxvAiLhyWYf1HIB5mCNjbU8mVf&#10;Vn4Hkqs98pfpYBboeMZFmldXVkp7GiA7hPRbIaDbDL6dxqRzcwKDKbzbCRQtxnBrMoA/ISJ+3JkN&#10;1BWJEyIylwvJmPtiEcs0BTQE94kJeISMQQuChhmkKIcjRjR0uihb0cX8oS1Vtw12WZ7/JRSv/pmJ&#10;B7/Go5GK3LpION1jMCs8wQZ6Ae61MrCvOE9DdBJedZd43bdgTXBwrP6OkPMD//eNNMYY0CUc+zGe&#10;7yk614uIG6PiT/1W6mXQiPwKWjFHoJdwBIY0FibpNCJZIu78EVjlH+VxfuA1y/HalLkvZfi23IBT&#10;7UnYVn4vzaNwqP6R94XPrfoSbMsvEWSoepqU4FJ3C1alBMT8czQyshDr/MXqD4PMH2Gad5wG9AQi&#10;+uTR+9gb935Owt2PIVgmNCw8N8MEHUr7PSuqLTvk07hn0whnLnlSvTkhYsCazsKCz1n02ogIkdZU&#10;USYENzOEDYtgW3xW4yyEx+RZFzpvD6mkLrohacGFDprPhLCQSVhI4+t0UeYdpZgQuSseyF50kaL4&#10;FRAespadWByQsWyD7HVrZLGkLFIJbVgQJmwJILZ8bYuCDRtCiTmSqIIS5vSQvKBHCDDgMY0IDmLF&#10;BZXlmija/EwNcdNKiJuSR/SEgAaRz0KLv9Xg5wpInlNGyjxVGEs24SNrRY/XLyZfiq0GQcYYdbt2&#10;dBoGUn6L4k0tVOzooFlEWXxqgIEXdCKvLND/VI+O3UIajhh4ZiRFZlwgOCy/98Tie1fMvjKngdLH&#10;9scA7P+ehMcsu78m4O7P0dj4HEwF7oLR53aYOHTG5CsPwoiftDJj6VMw5j5QmXwIxPQbf34ehIWP&#10;kZh6F4D+Q0d0EgC6ntqi95kjAcIC9feN0LhrTEenz+epiZINdd5fLSkIVPMDPTprMzQ9MET9riY6&#10;9g3R/9yC+zBGC6+naY/fecTvsD70EDS6n4r4FSF4959EGu0ClKyKePy+SBdhw2fN6Fj5LNboTNeo&#10;xNfd2Y5d2X6tIbJPZi/YERjc0XDPDw33Awld/khfdkQcQSNpzorP2VGCiIq7YvJmDGEmkeeTjEE6&#10;n9m3BIjP9Vj/pRlbv3XiHiHi/h+DePDHMHZ/H8D9XwkVv/dxKzJzVmOIzqqOAFG86U24dEMa61Hi&#10;lC0VsZEkeqyKb8Ig+xKMCy6xLd1AUA+V8pQJwdWZUHCb9yWO5xjNeyS6wKPQvMNzIlzXbYuoiSpS&#10;PchdM2axQp7IZLhpSodhRHhgnZu4DNfmb+HT/j38un9E8MB5ZLF+lf8JDt5d8nBuugJHMUeKxYbg&#10;b8h2blx4FF5tYnWUDCyKjkEv9ag0POFcfVIKGhfYc4k2TEaKPhk+eAXRQ7KEBg3eeyNkzZogZcIA&#10;tztoq2u5/+obtAVnJXDwaRU5MuQQNqRAKFFgWxXgIIfwUUXETSoR7hX/j/qeMqNAuylPcNAmOJgi&#10;d9EcaTMit48RcpcIT4SGtGkjCjld2n0R1E+BW35/UguldIJt92wwdRBAp5dE50dg2KcDp0hs3+X9&#10;vBuBWorI5p1Y9D/JYb2uwMTLCkIy/cCbciy/q6NAqyVQ5xFqqeifBmHuZRJEbop5Ou2F14kEi0zc&#10;eV+IdYLl2rsyzL3OJFSEECji+NsywoZIhpUpTXQcfJJM2xaLTgJEy64vz4GO/GEk+h8nYOggiU4/&#10;GiJjZ96CACMV2jZZgtMtnh+f5Z4LRp74YvxpAOElhFATi7X36TxeMuEhAoMiZoOI9bAfhonn0Vh8&#10;lYjZl3GYfi6WekZRbAWgUfSqbXoRpHwkUKnfckftpuh5c0LNhgNqN5ylFOm503rImtIhVOijfcea&#10;4OPJ6/bAyltvrL7xQ9uKBQwCzuOyiQj8JIYqRHIrgoHBCVzSP4mLesdxUff4n9BwCpd0CBKiaJ/A&#10;ec3j8In22P4TA/77/0ySRW/DtS+gkC2AQQYOYqljrpxURIRIAQ22Is5DqQJudxrCv1lLmtvgweLe&#10;wErSog0vfibg4HavMYLbtRHerYtQluAuHdxmCezQQgjfZ8w4IHtahPd0oOMWaXOdIaK75S56cOsj&#10;VaCOnQQSWRLBIQNLr8qociswtZ+Oru0wNKxTaRI2iqhI81lSZ0XgJnc6GbEkS+Q1cJaGNMIGrUjR&#10;NgQJc2mSpEezIYJ7rRDUaymVaDqxlBkXggMd15wHHZoDYsft6NxsqJBN+Hux5tuajcoE8VRF6YuW&#10;KFszZKXQxsorHTz4yRmHf0vA879lYZGKK2FQEZaFx2BeIJY7nWcjlYFt6Vmq9xO8bycJUv8NHL5l&#10;+QZ2lT8giE7fo5nqou4YvDtOEHhO0WGfg27sUaiHHYFm1FfQiSU4JIq0uEdhRHAQ8GCaLVLkHqUR&#10;OM5rkaeDFuPHGpCyX9adgn3NMViWf0fjc5KG7wY/k4FbgxyNxXW413/JLWJSeAnmJSLLoSINDoGR&#10;4GOU8wOB4kfEjSjRsQXQ4KZj9+cYrLyko3pkghY6w4o1c+TRkKfM0bBPiVDSdogcseO9E1kOnRDF&#10;1+GDlrx/ZoQuC94/QsOQOV/zXhIYg/pZP1jCR8TSOEvETFojasISUWIS5BT3QyMuJrIlcJs864jE&#10;aW7pYFJm7bi1Rw4Vo4CJzAXRk+BGZ28jLb9MX7FE6pI1iw2BwJaf8zdLVoQRc6TTsKUtWyCBSill&#10;wZRgYkXYsULaognhgKpoTosGUsCBKsLHFBExpsDrUqDxpPLi/2JFWuQpfjYpi6gpOURP3UICoSJ7&#10;1RhFm7bI36CBXlZE1pIs9yvH1yrIW9chtOiicEsXJVT0FTtaqN4VabPpcB/SEDwWkSdFJktd9B4Y&#10;Y/g5Vf1za4y9tMfEKzGx0YQqRxP9+2o0dNoYe26OVULB7h/x2Po1CqufaDxfu2HkmSXGXtli4o0T&#10;pt66Y/ETVdZPcVj9HEOYiKBTjeFnkZj5GISxtz4YETEjDj3R+8KNEOCM7ieOaH1khTpCRM09bTpV&#10;HTpILb7WIFjocKuJyrsi1bcaAUIV9Q+UUctSvSuyhiqgakcJrXsGhBExJ8MFB3/E0riFo2zdC033&#10;IlG14Y98qqrae15SBMbGXX80ibDA928TVLzZ5p2RsygiQtpRsTtJ/+/cj0QNjXn2uhOS+XwTZq0I&#10;fdaEPFcUrPvSIfsS1nzo/IN4P6MJL4noeZaGwZf5GH9bTnCqw8rnNmz81ElYaMWdz+3Y+rkTd3/p&#10;wM5v/PxzLUZfZPCabiNfrObZ8GVdc8JtihqPRg1Yiiy/uRRTBVcI4TJU5vIUJ5qse9YQ0QhbqBrb&#10;HyWgZ08EH4qVVga17zqj8Z6YHKgkAWY6FWKGFN/AkMJIn+raGI3bavDrEEukRUCnb6nwz0hDAcVr&#10;Jmw/tKfttLH1l2BXLcLRn4FV2Y8wzPsGJkXfwLP1LM/jEkwLvodxrljOfQEhFCPRo2o8N1UpYmXE&#10;wFVE9F8lOMhTGOlKPQLZc6YEB9qzbn34t+hQ1KnBseoy7CpO03ZfgMikG0JoEMnugigWgvvlETJ0&#10;C5HjCrR7SgR4NdpWdbYFRUTTLqRM6RMczKUiwCFzXkSOtETGnBnthgGFIn1CrRxt01VEDd6kAzag&#10;w3SmIAzC7LN4TIlehv00iOyS7ffF5EQ6cLF64nEaoS4f8+/qsfKhnSDdiOlXRZh6mYnxF8ms53Ho&#10;exKI7j079O5bE64jsf6+QIqyOH2YIi2pHCUYjB6IIY0MPps4CQz69sVwQTphI4vQkUF4yMDYs0yM&#10;vchmm8omgGfwOPmYeVWIKYLJ9GEeYaQQMy9zpNUOIjJk8wN/wp0jr8UF9ZvOqBYB6e5Y0uFboPW+&#10;LY97m4VAuxuIDpau3WBpK0rPg0B07oqw1WHoZD2p3XBBLSG5nuBQserC4sDXrqwbHty/m1Sa77Kt&#10;3PPkZ1/C0Xc9dCB4umPkwB0Dj0VcIRtMHjihaFAH8g4ncFma1yAiSPK1IYv+cVwiMFwiOIjehUt6&#10;hAaCw0UdAoPWcZxV+xFnVH6Arr3G/zUqK0r7TxT47/szTpKFWfoNOBIW3KvUYZkrKwGDVc5NWGTL&#10;SSGdxXCFZY4sHIpJpIQEXzYu32ZNOiE1uLH4tOvRQetJyytvC3KvV4FfiyrCenUQ2qOLyP4veSMi&#10;enWRNUMHMG6K5AlDpM2a0/FTdcxYswFRPc47IY+OQUyeqtqgUbgTgpa7ItRoJhZfFuMeFcP9TzVY&#10;flWAIdJh/d1gNjpvFNMAFf5ZKu4GEASoRqmCRUz7aDqzoD6hfC0JDpZ00Mbw6jBhozUnWFjRadpQ&#10;9bggYdoZiZMONGKiR8NVclIJ03Rkk7ZIJOwk01llLNhSSemh96Ea4cEQe7/64NXf07H3Wyo679vD&#10;u/4cDLO+lVS7YwWBoJINPe80nMrPIGpAHnZVp6j+v4VtxVGpZ8CL0CDmI/i0n4Nv+3Eqh+PwrDkJ&#10;5aCvoBz8lTRUoRV1BDpi9UQCASLpCAwJEMbpR6Q5Dg7lP/I3Cgjr1+R9V4ZIl+3efAFuTadhR3gQ&#10;r/07ZOFce5VGgs+v8hqLLFyoPEwKL8Cv/RrvuSI8m8/AJP8HqpkfEE+1MfM2DE/+lsvri8LSC0d0&#10;0SBWisRQdLYiPHfSjBPvqy3iJpwQSkAL6jOTtuJeRo+Lz+0QM2ZJ52+NdDGEISZATjsgnmAQNUag&#10;I5RFjJpKIYPDR80RNmqGJEJCBuExgd+LmbCRVlOkiPFolpgxM+7HAUV81lmLVImsJ+lz9l+CddGp&#10;xE+Z8flYIGuVz33VDfEzVgQSsfKCxm2B+5oWaZjFqghCxQL3S6MXM67Pa9Dks9WjUdRE+LA8iyKi&#10;xlV4biJEsBbPWUfqto2fUUc8QSFOqK45FUKImBdBo7msTwehTgdBZzF/kcc4hdSFS9L7vHV9goM+&#10;HZMuX2vy+4oouqOKmvsGVOoWdHbWaHpoiMYH2nS8htJrkV67fpeO5qGRBBYi1kP3UyMqa3M6RRuM&#10;v3bGIuFh4UMgwSAM27/GYO4t4eHPngwBEIufArH+czT/H43lT1FSWfgYitn3VCk/B+H+X5Ix+Vb0&#10;QBAenntgQHR5PvfCILeih6HzsTH6n9qhZ9+W4GCA8i11til1KY132bY8Ieg6Su/eQOXOTVTel0Pl&#10;PSqxhyrof2ZIA2yN+z95oHnTjG1eh4rNhe3FGzkUCeU0iB2Pg9G1H4S+gzAa/0h07UVjaD8JrTvB&#10;EGGIy+44o+VhIKZeZWDuTQ76n8cTVIIJZx68fy68nz6o2A4lPPgT9pwRLdoo23r6siv/747CTT9U&#10;P4hCy34Kep7mEqbE8rsazL6tw/KHJqx9asb2L2JiZSce/NbKz8oIbUm87xGEB3/WE0dCrgWVuDbs&#10;K5Vgmn8DulnnYVZ0gY76qtTGUliXStacIHIfdD2KZxEBt0IJDVSQOw6ouyuydYplvkqsL6xfBM+S&#10;NU0qUAM6Ndq8iasE+6Nsn0fg2XYcInxz7jLBf1ABTo1XpHgr1pWnYVV+EjYslgR5m4of4SVyWLRc&#10;JNiL1VgXCec8l1l9ZIkssbNGBAclhPZeofC4hqRxLamnIXvOEJmzBkifskTc0Jfl8wGtmnCuEaHj&#10;T8O2/BQ8m67wuuRpQ5QJTgoIHWBhOxAAHT/zJeZJ+qIm26ASwUGN4CCGnQQ4WBAWTKXjp82aIn7M&#10;ELe7teAhEuBVySCq7zrqNjXpjF1pr8Mx9yIWEwcpGN3PoP2kqmcZ4TOaffWlR2HpfQPm31Zj6V0t&#10;VfyXPA9iOePE8wCChxc67os4CTasJ0YoXzNAHSGzns+79o6Y9BiE6juihPB1KMVnCJ/DbbQ/iCRo&#10;iOWZBBQCXquAzAfR0goKMYl1kIAh4EGsaBCrKcRci8nnuZjiZ9MvsgjAuTyXQiy+LeB5iiWU2VI4&#10;6vIVd4pfPmcxRDNvSriIxCjBtXzdnXXeHoWLjiimnSxZYZ2ljSpddZZCZ5fzfR4BuIbg0L4TRKD0&#10;R9mqo7Sss2XHB40iEiXresOWpzRk0bHjwut2oG+xJoDY0RdaEDS0UM761bxCX1t4HRcNv8NFgx9x&#10;xfBHQgOLPl/rHSMosOj8QFj4ERe0f5SAQfQynNM4jjOqx3Ba+QecUvoeflHeE3+iwH/fn37MDRgm&#10;3oBDvhJcy9RgmycPpxJV2BcqER5uwTTjJgySrkM/6SrMM6/DrUIZzuWKcK78EmvBTiS9qtel2hVx&#10;Evg7/s+xSqy8UIZ3gzK8WII7CQ99hoQJNRKpNoFCCyIsrVi2JLoBU+esaFwc6bTFUARvOo1Axbo3&#10;b7A/qjeDUcUK0XgvCr2PkjD/ogD3Ptfh4a/NJM4yPrAUdNIA1e2GUAEFoYaGpnDTB1W7Yai4J7ok&#10;b1MB+lHFOrNB2FLxWkrFX3Sp91nAv9uUQGGGYDo/0bWePusiTcwUEJO56ErH4kTHIgDChg7HmfRN&#10;eFjRQv9Dday9McKzP8Jx+PdcbHyMQt60OiwKv4NB5newKjoN56qrvD9XSODnETssC6c6GoOKr6lo&#10;jsK5/iSN0zH4dFykOr+JoK7TCGw/CYO47yHn8RXkvb+SJkdqhIuehyPQkiZHHoVu/BE+iyMwSD4C&#10;68LvpaGKgG4qhR5FuDddhUvjeaqTc9w/90c14dEkhkxEsi0ZqZvSuuQqzAovw6rkPBKpKiIHCYU0&#10;TrZUN+mTSnRMYTj8ZwGe/h6JxaemaFrXYuUXxkKk2jaj8aDTHSMgjArgckbYsCVBQPQsEAj6TRE+&#10;QnU45Sj1JMRPWUmrINIWHCRnn73kynvqRgdL8JiwQAphIHXehc7fkd9xJZh9CVMtQC2eTkF0Iecs&#10;uCFLZEMkdGTz/ovX0pLNWVvChTlfs77c8eX+7fkbC/7Wis/LkoBCMBkzpmET0GKByDF91jE23BVn&#10;nr8eRIKs0AHRBSuCSvH1IA39hBbiJ7QJFDSQNAqZiyLttzqNP+vqvIj7oElYEMMcYjWGSNtNo0pI&#10;yFmVI0BcQtbKVWSv3uRWmc7OGCVbZvyfDnJWRIptMbFSGSV3tFG5rUdnZYqGXXNU3dWm8tUjUJjQ&#10;OZtSQVOZPjJCKx1491NrDLwQkSepON64UU17YfyNB0YPXTD91hdrP0VRVYdT6Vth5Sc3vvfF0keW&#10;D0HSEsxZloX3tzHz3g/T79z4P2esfnTF1GsnOmUndIslnc/cMUhwmHzpR4hwkFZjzBIsFt6F8b0n&#10;Gh6Ysxijec8Y9Q91UL2rgvpHqgQfdXQdaH1ZivpMG2OHelh5b8N2SYCf0WH7lyUsG9KBiTgKIiy0&#10;IZ+/GSq37ND+0IfgEC613dW3ZVikyusTym7Xn+AQxOtJx8rHEiy/L8QsAaLrSSyBKlQaohh5XoD+&#10;g2zU7kQihXUjlIAaMmaOwFFDhE2YImPFFYViFc/dELQKVbuXRjjIpcIsI5CUU9FWY/VTAzY/N0p5&#10;M+58qiSkFKCdEFBEsZK64ImoEVtCtaEED7oZF6GTdlaaLGxddhnerUqIGdFF7iJV511/afVG5yMR&#10;6jwEDUIl7oieByuqcHVpqWX4mAJFkRKadzSoukV0RE14NP8I89Kv4Nz4A+LGZWn3NBDYS8FWI4Yn&#10;zsK64hTMS47TThyHXYWInyLEhVgddQlujefYzm5R5KgSGJQpcrTpuPURNaSIkB4ZxA4pIZM2NXvG&#10;GCkTikgalUcK20HCkL2UP8ivRR0etdcpai7CuvQMnGouIqhb9FaoQGTmDR9UYRtXl4A5YUb0NmhK&#10;JW6S8Dyhg9QZ3mOCQgbBJJ0wLkHDuAGPrQHPRuEXriG6RxZNm1p0wI5Yeh2B2RdxUm6JsQPR25CJ&#10;QcLD/OtK3P1ZANwg9v4YxYPfB1h/KqX5CdMvEjH1jPX6qQ+/74z2+3YoXTZHEttwgBgGaVFEQJvw&#10;JVoI7zWQVuKJNNjpk4505mJythhm8KDd8kDxsheKWEpWvFl8pVLJ59y0HYGGzXA66tto3o5E81Yk&#10;WliaxecEj5btEHTvRvFc4wkYYggjGWNPMzD6NFsaYqkjrNQQXERUyYF9MfQRj9I1N9ooO9Z5O+RQ&#10;2OSyZEzboGjRWUq1XbvJtkGQqCYcdNBXdT1kHd1hHXoQhLFncZh8JoZJwlh/fKRw2/WbFBe0IZ33&#10;LdC2LeZAGKJ4Xh1FU8ooG1WFTcQZnNX8Fhd0vsdFXUKCngCFHwgM3+OC1veEBbE9hnOax3BWg0X9&#10;R6m34azqDzijQnhQOgYjZ53/058o8N/3ZxwvD42wq9COuAbDOFmYp96CU7EG7PJVpNTW5um3YJx0&#10;AzoxV2CSTMAoUPqS6IqgYVekDOs8RdgWqrPC6MIqTwHW+bf4uTzsSwkQJQrwqFShilaDR5UKK6yq&#10;VPya1Em/VHm9Ogjv10PMsKHkBGJp7HN5Y/OXRPIibwIDb/SyyKTmLS3Ha7oXge4HCRh8nMpKSCJ8&#10;VYSNT1XY+rkGc+/yqcx44/kAmvfCCBChBIkw1JEwa+5HonQrlI7Jmw1C9CQQCKZcJJUcMUISH7Rk&#10;wzWlcjaVxuBjJxxY+D06QFFEj4TIuZBAiEij40snbZevqGN0Twm7nx3x+h8ZOPh7NoafuiO47RwM&#10;0r+BSfaPEjzYlFyCe90lXiMdd90xmBUfgV35t3BrOEWHfgwBPZch8vRHDVJt5J+QQkpfc/0KNwkP&#10;Iq22WIapFnqEz+hL/AbRA6EdLeI4fAWHktNUCSrw7ZSHSB3sTsUiYkK4NokMmWcR3H0TjtXnCQUX&#10;JIhx+xMcDLKpXhov07DchDsBw4bQUDivhe3PEXj5j0w8+z0MS0910bh6C7nzBkimco8X8RMIDZFD&#10;ZtwKiLCRemjCCQ4xE3TiUw40LnTe3IrhopR5AQNOyFn6kgMkc8kN+WueUsnkM02cdSBAsKGvevKe&#10;uiBu2o6f2dNhi2EQZ8KkizSUVEUFUcaGnsb3afx+qghXO8NnMW3J5yLyEtihhEpUzIOIHDXicxNh&#10;hunwaSyDe7VpDEU6YyqyUV7HjCXP2ZiAqE7gUee500COaEg9D3FTOnzWIhWwHrc63Lc+ix6SZnV5&#10;fobIWBLzJ8yQvaJPZyCD+LlbSBXDE6uKvIYbVMOyBBgF5KzJEyxu8trlkUXnkblM8Fo3ZP0zQy7V&#10;QsG6Dko3DVC2ZUyHbENIsEDTQ1PWWyeMv/ZHz4ElWkXuiwdiXoE5lbMtWggSnftiOae9NEGxY8+U&#10;KsqCTtQFoy/cMPjMBuMvRSpsZ8y88yEghBIcgggIARArIqbf+bN4YfaDF4HDlaBgRyXux+P5YuJV&#10;IPqfUdE9dkCXAJXnthh/5SHBwyz3IcJhj/D90KEjj2+N0VeOVPKOBBJ7bHx2p4onkLy3xeI7Yzz4&#10;1Q0v/xaDIqpyx9Lr8KiRw+0OTUSyjQd0K7ONKfL+a0Os/y9ecZIMbzfb5wgNrwj1KwxpPY1m424Q&#10;r1ckxRIAUcTzyZTgYeB5Os+pHAtUprNUiN376chb80f0pC0Ch/URNGyAWEJKMg12FlVh9d1QFhrs&#10;nRgCSQrvYwraHqXyHmdh+EU+YSePNiSfAqQUi4QHEVGwkc4ie8mLdckWns1asCi6DqPMi9BKOgXN&#10;lFOE7itwq79Jda9GB2GBmi0aedqatkcRPEYwmu770BG401FYSwIjZoxte/w6ClcVqLZ1Mf6UTnyU&#10;8F56FLY137EtydDmqbKuXod19VnYVhMeKk/DvPg4jPK+g3nRdwSH41KK/IBuGbbz64gaVqCDv8S6&#10;/QO3x/lehu1SAdFDykgmFGdMmiBpRBlhXacQ3H4CET2qiO+3RXiXGW2vGlyrZeBWI1ZaXYRzzSWK&#10;Fjk+I2WE8PmEcBtJcIgdF2HZxbJMgjNL/CTBedoQmbR9YngifdaYxZTiz1jq8fRuEqn2ryG88wbq&#10;1rQICs4EhjBMPImTnu8EYW/2eRHmX5Zj5W0NNj810d40ER6aCQ9tuPdzJdZE+OXXSdL8hYln0QQG&#10;L1St29EBWxAOROwfbfi2qtFm8VhivkbNLbjVycOXgjSsRx8xFC6xQwIi7AlOrkinDY+jfRJpBhL5&#10;Wdok7TfhImPKCaVLviiY9yJYURCO2vGeOaFglr5m3h05M47Ip4CpWHHj8Vk23FDL51y/5U9g8Oc2&#10;CA13g6Sepm5CY+/jOAJkGNpYb9tZ6u54oXLdlcUNZati6y6tuOh4QCggbFZvekqTgdt2g9En8p7s&#10;RxBI4jHzMk2akyGGPBq3XXlsS9SsmxAejNG+bY62LSs0rhmhZ8sSHYtmsLx9HqdUvyEYfPelaHyH&#10;8xo/SOWsmijf45w6gYHbMwIW1MRrFr4WPQ6nlX7AKeVjCEkMLP0TB/7//zNPUYZulCw0w69DK+IG&#10;9GJlYZFCYEghBGQqwTpbGfox/F/4VagFX4Ze9A0YxRMw+H/jFHkYJcvDgPBhnKQIgwQ5lpt8LQsj&#10;Fv2469Jrywx5WGfJw6GQ0FGkAlsChk+dBlyrVGFHwBCTKt0b1OHVogWvZg1WZB3ki5DPM9bIoLPI&#10;ofLPpkMR3Z6N9yJRuRJAUmPF2k2gs87G0rtyaf321q/VePCXBtz5uYTKiQDBB9W6F0OQ4GsqiuZH&#10;cSheD0LpnduoIGmmzDjT8Qgn5yKN1Qf3ixTOpojg68Q50W3uighWrLgpZ26t6Xys/gQIG6TNGKJu&#10;XQlLh/p49pcQvPpXFu7+kYCyNW3YlRyDftp3MM45BsPsE7CkEYgcPE+l8QNsq76BR+NxVvqTsP1/&#10;U/bXQXYk25ovWJKKQcVVKjFnpqRkZmZmZmZmZmZmVjKzMqVUilKMpao6dejec9/t7rFum/dmGv8Y&#10;m28+j9Tpfv0aXk+auUXsvSNjxw53X+v3ebivlf0x6fkLGoCvSfzf46rv+zhh/h5OiREHR4KD63uQ&#10;cTt4bCHreUgCCGnug+8hgtxh2JYckx5V2NWchGPdWViIJaDFR/kdH8K64hu4shObFXwH0zwCRd5x&#10;GGb8QKihUUr+ip2M6qT9RzhWfk06vobFF/6491sUdl66EhpU2UDPktTVJcccSEUX2C0iOPJe9BoQ&#10;IkSGOSvEs6PFUFGKWAuxBCoxehBLFSjmnCSzrjLnXKXlbLnscFl0EqJkzjvS2NvR2bKDEhrSZh3o&#10;XFkHhIxYAkQioSKB5xMTLlPpFPIWfRFHBRFGKAnrN2A5yCGSNM6OPe/EunSQlscFidTfbQrwp/Pw&#10;a1eGBxWQS70c74+8BKShPeq8z3I0vhfh0SLSKsvAv4fQ0EuDOKxGYFFj3YpHE9cIlQqSoQzrF5ky&#10;xRJOfaRMaRFo5Fj35xE0eAoB/T8hbOQ0Fa4AhZNUqsd47EnEXj+NiNEzCB0+hcjRC4ifVCQsaCCd&#10;8JAyrSyNQhStGKF03ZhwYCiFsi5ZpaJfU0PLjgnKVhWQM38WmbPnkDF9CekiWuO0HDJmZJE/fwV5&#10;C1f5m68hY1KObe0qHa0W27gR27o21bUBIcCOYOCArj0H9NwVcOCCzrsOhGpr9NxzQP9Ddww/9GJ9&#10;h2PisTedfwjGnwZIxzQRTDrumkqQ0HTTGG27lnTadjyHHT8X0S4tMfsyBIuvI7Dw0gerr31ZvKne&#10;7TH12Bh7v4qlykkonbVHMPtSYJMyQtvUkDrA9tJNMG+gcyLoBnfx/rI+RK4C0cfTrptIQYKqVpxR&#10;uCBidNBoLjny9/jzN8TQyUegmlBRQYPaQkc0InIX0PFMPS5Fz14GSmgLEq5bSbFAQqnwAnp1Edin&#10;x3ZpzXvngIxZ0Qa9ee9F8UHeUgDFRCjKhQi5RWfF813fz8CIiB1xL4FQFsT2ZQ3PNnX2KRmC/lkK&#10;gR9wLfIrKMZ8C83k7/kenXjdZUT0itTHFmyDTihddUMVr7F+0xltN+zQumWMojkVOtxzbF+n6Ahl&#10;MXZHOIJrMC/5FLr5H8Kn7Qeq48vwbTsFw6KvYUxwMMr/SgIH5fgjUIk/BPOiT+BOgeHZKjLEnmEb&#10;/gH21R/BtuI9CoT34FJHeGB7FsteI9kPQtqvENi+hk3RYQq6D+FSSahookgiOLhUyUgjkCY538C8&#10;4HvYlv0Eb/aHoA45whD7hRh16JRlHyM4DF4liF+iMLjMfSXEj2kjaUxHmgiZNKZFG6jJvqZAe0ax&#10;SWHi13AKxYSGnh1TDO76oGsrlOIqAUO7OZi6V4aFR9WYf1whPRoY3Iuls/RH9447um86oeOGPVo2&#10;7QmSbmjYDED1mh9yaSdSRk0QLybRsg+HdKgiqE0EDFSm8FSAW60cXKov87deRUCLKosGvOqVCEqq&#10;hAFDwpMB/Jo14VwrIuKq8n+04V4nMjWrILBFGyFt+jxeDf5NGjy3HoFDzL8zRzxtfDbBs0zYrAlj&#10;ZE4YomTBHpXLIlqkIwWtPYoXnVC9LtKxiwyWAWwz3lJunZ6bQWhYcUXBtDkhw4aQYcf/I0xueEIk&#10;weq+KaJhsi0vO6GWoNlzOwzDd6LQvxeGAZb+vXAeE4DmdUfUr1qhatEEpXPaqFnUR/u6BVqWjWif&#10;XTC65gQTn+P49OJhAsEHB0WWReajAyj4e5EhMEgjDP+liPeOXuZxl0T5GKauhs/e4cD/+p9GyHno&#10;RstANfAM1ILPQTnoLDTCL0Ij7DzUQs5AN+YitAkISkGnCA8CIE5D0f8MFP0EGJyjA+N+ILf+Z6EY&#10;cIbgcQ5KhAt53+NQ8DkpwYa8/wnChzj+FPTjL8MwSZZAchF6Ceegn3IJuqkXqM4vwThPhiQpS4i4&#10;BudKBXg2qiKMTiqKalSs+RY5C8SwUwLpsGTBC+U0GDUb4ei4nUS1lYXRh9k0hrlY/7kc279UYPVl&#10;Iaaf5KD7djwNYRRhIhbNN2OprqJYaeEoXPRhpxfBhuzp6JzoGKyloXb3VuGECBBduuxEOhI8uPE9&#10;V1Ktq5jw2coGzA4aP3AFjUsyWH5iRHAIxe2/0PA8dmYjPA3NhI+gFPMBjc37UEv6EL6tX7GDi6BP&#10;H7CjfUol8RF00j+UJko6VX8Aj7rPCW4izLSIEElgcCcseByCrPtBtEhR5LwIDoSHa77vwSj5cylm&#10;g1PdGdhU/kh4OA6Tkq9hXnYUxkUfECR+gmP1KULZMVgWnoRhJqEh7igUwj+BTeF3JO0TiOg8RbLV&#10;xfLLANz+NVRKHz56U5WK4RISR5WkVQti7kFgj3DWRoQIaySO2yN90plOTDzXDaLiIoQREMT8g+w5&#10;d2m4N2PWhYraQ5q4VkoFl7/oRmPtfgAR3M9gh0wkiWfS4YvHSklTlnSqVnTOBBGSfhxBUcx3iBkR&#10;s+9ZL8OWrAdt+HZoUA1p0NGLpESuSJuw5fVYIYjv2VSchXO9DEHhKuyqLkhxLcSwZlC3JsIJGh5N&#10;l+FYexoOtafg3HhWGm3wab/M3yaPWCqoeDGDekSd30XjO6golYTrmmwbdECTGlRfMnRGpxE6dJHA&#10;cAERIpbDhBzBgGVClvBwiQB6XtpPpPEUn4kAUynTqkiZUUX6nDoKlvVRtm6GEqrR/CUt3hc1QoIS&#10;4Ukcd5VO7iq/TyTXukCIIpAMnyfcnpMcj8ifETFwisb6DPvCBb4nJsCdp3oXIKGGtCl55MwpU/Wa&#10;oHHHCs23WKj6xOTHKjqw0jU9VN0wQbMAi72DkYY+sfLigQAJdwzsO2PwsSMmnrti6rknBh46EjJc&#10;MfbYC4OPHPmZC4Yfu2PiWSDmXkZj5kUAxp84E9hdqRj9sfbKDfu/h2PtRRTSWSfxgxYsplRc9mgV&#10;KZFZSlln6dctET/CPj0gIFSHaplKsuMaofwKHagWcmbEXBcDxIwaErio9Gisaza9qeQJkXPmKJgX&#10;S0V9MEJHP/G4RJr8OPSgiH06Rpr/IIKHiTk1AT26B/NkxNwpXk+SiBMz64xsMQLBvl+2GUVBEYWm&#10;nTj03U2XAge13RQT5ZIxtp+MdjoAEVfCr0sL9rWKMCu6BM2U41CO+0F6dKEc9xV0CeK2ZWfp/Nle&#10;hnSlVUaFdDAiBHHNmh2aaOjbtkypTHUoWORQsniJKlwdQ7cpQDpPEhw+glvj14gbOku1/xP084/C&#10;IPdLKauuSI6nlvC+BA4WhAwPfu7edAIO1d9QFHwKq7IPYFZ8iCLhPQLEZ/BplqXaFhmJFeFW8yOs&#10;i8RSTfE4U/T38/Cq0YBPgzrca2UggtTpZYn5Vt/Q9pyASKcf1isP/47LCOiSI2hfRcSgvAQOvl3n&#10;eS8vs2+osa/pIH5UhJgWjy7V4dehAOuycxQnP8C7/jiKZ66h/5Y5xvZ80L8jRhlSMbon8kxUYPYh&#10;geF+PvqFLabDFRP/iqZ1kHddBfF9rP9mOXjWEnhqeR1Nmght10dYB4GhSw9RrMtw1kNopwbCOgVA&#10;aEjw4FFPkck+7l1/Bb6NinCpuUYoOgOT3DNwogB1pA+xLb8Gy5IrhC8xUqHA95UJUsr8HgEaOgRc&#10;PYTye6L7TCmgRBhrNwIDfQvFTt0abRmhQTyWybwuIFAk13OkzbOXALH5RhDq133pS7wk6K1ctEH9&#10;CsXtAsF32oTgYCVNdizn+yKLb9fNQEJCBDq3RVZOZ8KEM4b2AjH9IALj9wIxtR8uZccUWTKXHkVh&#10;4UEoFvYjMHjTFU0rJlJpY5m65YruWVsoWn2Nzy4ewVGZ9wkDHxAUPsDRix+yEA4uHcxj+Ipg8JXY&#10;SiAhoOIjaW7Dl5c+xJc89osLH+Cy5qn/FBjv+//f0ky1oHMSOGgSFDTDz0Mr8iK0oi4RGggQYeeg&#10;GnwK2tEXoMOiSpBQE6ML4RdwjVCgzeMEYKiEnuP7F6ASfJagcZnnOYerPsegSlhQ9D0BBf+ThAnu&#10;B57kMWcID3LcPwXVMDEx8xx0EnmO6FNSlkvDdJHA6jI0Es9CL+U8zHJl4VzDim5Wp/MVRG2AxBEL&#10;JA2ZS8u9smdId1QRdTfi0EPl0Hk3hcoqVRqFWHxaTIfYjF2WuWelVBRZ6KGB6NpLkUrHXiIVnj/P&#10;4SKpFhHgRSjdYKpbsRTTg3Tr06HODmSCgD4DaVKfq8juWSdP+lej0VNE1shljNxSws4bRzz4hwRs&#10;/TEa9VuGsKMTvxYuMtYRHBI/gFfj53Cp/QS6mYdhkP2B9J5uplgyeQROVUdIzZ9CLVyspniPcPAe&#10;75/Y8v8JC1JMh3dFvKcW+gHsS76Hdfn3hJiLsKn+ATZV3xIYPodpySewLPuEKuIsgeEHAsPXvKdU&#10;SQlfQC3mM+gkf0baPoHE/jNo3jLDjZ+jcIfQsPSIinJDAXkTItCLIkLEhEOCWsyYGEmwRvKkE9Vu&#10;INVxKI03VdusB0oXfal4aYiXPQkSrgS5AGTOedDpiUh9VjSkzoQBByROWCOdMJEgllcSDMT8B/c2&#10;Bfh2k/ap2PyplKJGjajwlGFXTUNAlepcpwjL0stwrVckBNEglImlaufh2HCVIKdDSOB7RSegn/cD&#10;dHO/gUHedzAuOMbtDzS+P3JfgNMF+PGcYla8JZWVfc0Jnus4wfA8PAkNYkVK+KAqf6MWnbQqjbtI&#10;6GNNx6xKtapFZ6xHoFDl71dE+IgcRDKsuAklFgXCgRJS5zQIBVTUYkRhVpv76nxfQIIWX2sgc14H&#10;+cuGhAMtApMGCpe1UbiigaJlNRbtd7kgFHhvxXNkGRrnSzTYZxFGQAgjpPh1/ASxvM6/4xgNOg18&#10;zwmE9Z8kSJ9BeP9p7p+hIb/Ia73Ac1xG6uQlKY9E7ZaIF2GPrjsWBGZ9NO0ao3rbCBUEiMobZqjc&#10;NkfDri2a7zhyS2N32xotd6zR89AOo09dcP2ZhxRoavSxG6afeWP8qb1URh7ZofuelTQi0XfPBEMP&#10;rTDxxA7zz5wIDPa49bM7WjYsec9VEMH+EjVgRHVqzXYicpKItiIeHXjwd4uAXl5Ubb6EATfed1te&#10;O1UejW3RvDWdkgG8O9jnO1Wlia4CIPIW7ZE1a8o2pcXjdVC57oq23TgM3C/A1JM6jNMxte2monoj&#10;AiXL/ryvjhAhzWPGTNgeCTHXRWwIe0KrO8EhDBU3olGxGYFK7lcTIqo3o2lDqIJpH4bup2D0QTwL&#10;wWLbTxrxdG9Sh2nRZQL/aWgkHyM8fMPyJbRTvoFpwXE41V5CsAgaNWYoxTXJnjZlHzFG1bIJunas&#10;0XnTHI2baujf1cDsIxM6EyVYlh+FY83nCO/5ke38W7ZjCoqsT6UJkDp0+GqJR6CVeohQLFZH/cR2&#10;/B0h4mP2i49gUfohDPMPwTDvsPRY0q3uouREHStPsN9/BJOcQ7Sj/P/ET2GUwf8tvUKgkIdHw2XY&#10;lLN/EFIsS7+Fe6NYuikvgYNf52WE9l0llMojekie4CUHn84LCBJLOwkKcSMaLHT0w8oI7LzKPiUm&#10;Wh9DUPNJFE1dQTfb2OieL8b3EggPFHJ3czDC7dDtFHTvhKFx3Z3q2QrZItJrH9tIuxL8G67BIucc&#10;NOJ/og/4ESpR30Mj9kfoJZ2EUfoZmOWch3XhJdgWX4RD+WX+BpFZWR52FZdhXXoOViVnpa1jhQwh&#10;joI05yxM8y/Av1kbCX32hCV9HqsE52pV+DbpEBIIrd0mSBwwR8aoHXImKHImXZE96YJ8QkPVkj/a&#10;b7ANzTkSes2RMKrLeyFGxnSRLOa3UeAULTqwLj3Rt0cBuibm4Fkib8aE59Dh+bSQNyUmQJrzXGK0&#10;wY5QYUuQZH/bdEDnDQfUrBigdtWUwov9cM2SsGHM9qDNz2wxdi+IEBGGSW7nCQ4bT+Kw9jQK1+94&#10;oOeGPYa2nbB01xeF/B0/KH+ELy6+j6OXWS6xiH3CwJcEh68EOLAcvUhQkGCCkCB99l+A4fPz7+OL&#10;c0fw+dnDcPSzHH2HBP9rf6oEB82IizBMvALV0LNQJzyIrSphQCviAj87D+WQ09BPIFxEXYQSHb+A&#10;AHl/qmrxSCPmIlR5nCqP04wmdLCoR57DNUKCOI9GxDnIc18x6BQB4wxUCB9a0ZegGMBzBPCY8NNQ&#10;CjuOqwHHIMeiHEGAiOZ73KpGnYFi+AkoRxNSks/AKOvCQWCpKkU4VynAv1WbBtaIitFCclKFy35U&#10;c0Go3Y5E912R4CQVw/fSSbw5WH1eittvG3DjTQ2WnpVh5nERjU02OndjSH5URDcT0ETVUijN2nak&#10;SjFH6KB4lq9JNaQhTfQLpSH079KGFx2bSDvtTrqPo5OtX7yK+X1t3PndFw/+MQmLb4KQdl0BmoSD&#10;K4QH5QQBB58QHD6lIThC5fI+y4cQ67CtS9+Ha81hUvanMIg/TDh7j/eIJfgQ7/MhQte74ncI17gV&#10;oxKGyQSEvC/pHL+AW8tpODX+CMf67wgNnxIePqQR+Q4edaeoNo7ScFC5xH4C9fjPJCPiVPkDsuj4&#10;uqlGd36NwO5bNtB9c7SuKCNrVBgNgtKwsTTSEDNqScfvhJwFb5SuBqGShraIHSudEJE26Sg9OsqY&#10;skHKpCWdqykdnqE0idSrQxturarwaFenA9AgcGlQ5SvBoU4O1pWEwQoaBBo4o1KCDQHIsPh7mJcf&#10;p+H8Fvo53xKmjrHz07jl/CA9hzUv/pFG6jjV1mkqMxlpyNuymJ/lfcN7+C1sS36AXfkx2Jb+KO2L&#10;BD4OFSfgUn2KRuYs28wxKZKnfeWPcK49Ji1RdWnkZ4QrkbTHv+syvNvPIW6U8DCtT3ASkySvILBH&#10;BsG9MhBr2oP6zyGW6j5hUhEx42LuwjWkzaoSCMRSRhskTWrSWWkjc8EA2QuGUhCq0nVLFNEoZM0p&#10;8zN5ZM7KI39JRQKHgkV1OkI1/p+YJHwJ3q1i1r6YKPs9DfYBIAR0H0dg3xnCxDmIADwic2XixCWq&#10;ajm2dxmeUwZZ8yL0tQyK166gbEMeJSLo1E0dDLFO+++boe22gZSVs/uBOcHABh0PrNF81wJdBIue&#10;hy7o3HdByz1H1O1ao/qWGer3LNBy1wbtLL0P7NH/wAp9D/TQ/1APXXd1ULujIX1Pw8419N7VwuAD&#10;ffTf0yCUK2L2sRYyxqj86AzCBwwIAGYSOIiQ4SKAlwj9nEmDnL1AyGR7amB/axSz22/HEkTipUcF&#10;I1T8rdshyJ+1R8I42+CIEeHNBAlUfAnC4VwXS2rlpXkn2fP2KF8PReftLEw+OljC10VH1b2Xw36d&#10;gSr267xFF36fC+vKCSKoWMqMM+FBrNTwIOCJETAvwl0AbUcIytciUE8B0rQTi5abkei/E43pxykY&#10;IUSULLkSiLRgWizDfkd7mX0O6kkiEuNX0Ej6kiLga9hXnUJQF69tSERP5LWO6iD5ujYdhykGbjtg&#10;7L4NJvZNqCgtaZeM6KxPSeAQ2CEeK35DCP4cugQHMSlSK+1jqCQchl7m+wQGEcPhB1iUiYmSH8Gq&#10;7COYFb9PSD5MmPmY33scjlVnqahFv/kYRjnvwTDrEHTTPoJq7KfQjCfcZJ9mvxCjcAdLwE1pO2wq&#10;vpUmWkb0KyK45wr7gBhdkCGUXkHEwEH7F/N/wvqV+ZvEKIOY16BCm3sNNpUnqeR/RFjHWVTMqaD7&#10;hiUGbnoQFOIwfjeDWwEL4Wjb8kXdKoUZHWnWuD5Shw0R2a0ND4pB68JrMM6is087SE6oHnOcdv97&#10;KIR+C0UWpYjvCBMECZEzKU0kWTxDQXYZ9hVyB6WSoESh4SrNo9GQ5itE9LKtDFuhYjEAA7eyUb0U&#10;gZQRtrvrjsifckXJrCdK571RueSHevqKlq3IgzDXa6EoXfDiZ27SPIaMCZE225S2zhI5bItSwK8l&#10;F9Rv+BICg1G35oC6dUcUzpsTGig4CLUiGF7pggkqF9mXVpzQcoPH3hL5jgIoZKMwcjcYfbdcCJK2&#10;aNq0RuMGwZ22o2xBj9+pg/ZtBynAVO9NQslNd0zcCyaE+WOE0DB825VQ5oXl/XBs8lyRRVr4Qow0&#10;CFi4dOQAGi6JEYeP8OUFwgLLF+c/xOfnPiAcvM/t+/hMbM8ewRcsn4lyRpTD+PTMIaibKvzzOyT4&#10;X/sziZeFeeo1OOapwizlKowS2TESLsE0SRamibLSvm40jX3aFanoxIjRBzFKcUGau2CcfBEmaWI1&#10;hgwMUy/DIPkSdOJJkDEEEh6ry//X4FYj8jzUCREaBAz9ODEqQdiQAIUAEXgM1/yOQcbnB1z2+Q7y&#10;wT9BMeQEFIKP44r/j7js+x2uBn1PBf89VGKPQyvlFPQzT7GTnGdHIpFWXKQCFZPdSLEiQt11IxpX&#10;Cym6YPmGD8rWPFG17oH+2yFYepKCu79W4eGf2nH710YsPi/G6L00KoEkNogYGrNgGiMf5C4Ih+kI&#10;EXQmYkgsD9Sl4TblvhE8WlRgX3sVLk0KCOxSRNbYVXRtXKHqMsGDv4Zj7y/JGHzkhQA6JpXYw1Ak&#10;EFgVfwivhs9hkPmBtA5bnVChn/EBrIoOk6IPI6TlY5insLNHv8f7ewg6UYegHXkIWgQPDRZ1EQQq&#10;lNvwwzDO+Izgwf8Xkyubj9FJfw/nhq9o1Kg0Cj6AF9WJWe7X0gRN9biPaTg+pTL6nNfwDYFGHgN3&#10;HbDzNgQ7rz0xdc8QjUtKyKSSiBWTDUeteP/sqdLsWGxocF1QvB6EHCrDVIJC3NjBJEURxyF0QI8q&#10;RZn3XRnevPfOTfKwrqZTLz8Pm6oLVPcy0uMDW4KCSKxlX0knToPjSAPr0XAG/i10yG10zm2XaYBk&#10;Ed1Np9yjgKQBFWSP6ZLe9Vn0UDgjUnebsTPao2ZVrHFmp11xkF5X83UdSb552x2tN0Q6Wyc0bAiq&#10;t+VnNuzgYmmTxUFZs0H1ujXbAsuaNSpWrVG2YkXVa8j7oklDoU51qUbjqEhjSuPZT+U1rESYukrD&#10;ehYiCE7MsAyihi8hcvgiokcuI2NGnc6QsDGsgLQ5HeRRSeTTURSsGNGZG9I5KSNjVoHOSwk5iyoo&#10;XhUZBzWRMa2IhDEa5QFZBHbLIqTnKgKkJaHHaLx/lErEkHj0IUdguYwEAkOCNLJwESKwlMiVkTJ5&#10;HmnT55AxJ+IpyKKAACGWTpauqUrLOys2hZPXQumGCNqkiaZbemgSybNu6aBeZOa8o4seAkUnYaKR&#10;wFC5w/u8pY/SG6ao2jZD3bY5IdwQDTy2nce27+mh+oY6ilavsU9dRu3mRTraS2i+KUtHfRHDe/I0&#10;0gpwZTsIJ0TGj9D4sg2lS1FA2ZYIDsUiwdAm1ed2DLeRqFynEd4KJTzEEULocAj5AyIeA1933hK5&#10;HwgYNNYig2r5Co3/opigrAK/PlkED6kh+roZ26gr6m7EY/BeIcVCPoYflGPheRvmntYTJJIJOREo&#10;Ww9EFh1DFoVB1rwnAcxBmpOTMGErzXsoXAnl/QtB8UoY20QYSleC0cDrGrqfhAmRyXM/lq99EEkw&#10;dqhRhF2VEp22LHTTT7AvfwPVhKN08l8SBI4jqPsqogY1CKDqrFvRhpRRtmRI+2OFxSe22Hhpi5UX&#10;VqhZVyUofsfyJVwbv4Jx8VHo5/I82V9Iy6PVkgQcfMR+9C3sq+n8Cw+Awbrsfe4fhmE+9yu+hlPt&#10;eYLzScLAZzDOPUxwYMl+H9pJn9Dxfk6H/DWd80+0NYTp2pMEjR9hUnQUtlXfEoYuIrxPie1Ohrbk&#10;9MEIQ89lQutl9m0BDyqEZ1X2BTXEDIpQ0opwa6LKL/8O0T3nUb2oio4tc3SJgEe0n0O7ydxGomnN&#10;FWV0qiIyYhahL3HQEDF9xgjvNIa7yCdUrAzzPCVY5PFeFqnAoVgVdoV8LVb2ZVyASaZYvSfLzy/D&#10;ukhOEorejWoIILyFdhE+es1or8wRP2QipbzOnSaMLgUS0gJ5XwPRthON3luJUpyNqhUvbv3oyCPo&#10;tOPQcysBHTsxPEYsCRUTEhPYzmJ5XACK5pwIAXYoJGxWrQWgfjOE/+tPYBBBnYIwuBdDIZqAeoqC&#10;YoqGKtqfJraLjh1/Aq83zxWAvt0wfncERh+kYOpxFq7vx9A3pGPrTR7GH4Rh7J4fITIIw3eCMXQn&#10;kG3dA323nTD5kCLuSRxmH0Vhdj8Em89SMM3jW7etpXL9XgBuP0/D8r1YmAZexMfnDkvA8OUllssf&#10;4KvLH3KfwHDhQ0KDAIV3gMDyqQCE04fwybsi9j899ffXPA8hwz3YOeEdFvzf/yX1mCNt0BYZoow4&#10;SPtp/VbIGLDm1hJJ3eZIZiWl9psjpd+MhcdzmzVozf/hcYOWdJwkuiErpA3xeH4W32OMuG5TxHSY&#10;IqrdCDFdrORO7rcZ8bUxYtpNEN1qgpg2M0Q2GcGvQg2+FVSoJVQrhSTfckX4V6nAp0JBem2bdQkO&#10;+WxAOQSFzDOwyj0P+0J2lqKzUopYs/wfqNx/glPNT/BoPgG/DpJz50US/TVSvxYNrB4NvCHJ0RCF&#10;dBLNGzaY2Q/D7q+FePiXJtz7vQWrLyupeNLQfTsabaz4+u1AFqpsNrhMqpVUKqbEcVMkXTensdeH&#10;Z7sqHbYivNpoJHvkUTglSypUxM1f7LH/13hs/BpPg2jDRv81lAgOZnkfwLdFLNH8WJosqZb4IbRT&#10;aQDyDsG1+jBCWz+CdcYhGCe+R3h7j1vuJ7wHE24NEw7BIP4QgYvvJX8Ao8yPqUgOwMG95ZgUgc6h&#10;jkYj/whVxefsZN8SFD6BZtKn0Er6TDIgFgVfIZmAM3jPDptvArAlJkHu6aJuURnZIo++eBY8YkMg&#10;EBMTRVAcFxpVGyoyd6rMEGTP0PhPsH6vi4A9bA8k8jQSedKoLrKnzVCyaMcOZ4WUMQOkj+khZ1Jf&#10;mhFdxPteQBVfOmuGShqSUgJAIUvxghnKlm1RsSwmHTmgatlJWtdcTBVZOEcHM2ePolkHbh1I8SK8&#10;rwtyZ0TSLBsUsVOXL7ujkkBYwZI1w/PyPK03A9F4w48g4YXGLW92em+e35mgYcNO74KePW+qYx8M&#10;PwrE9WcRmHkVi/mfU7D0SwaWf87Ewpt0TDyLxeDDEB4TjrEnsRh9Eo3+/SB07Hmgc8+VWzd07Lqg&#10;eYfXvGHJazBD6aoZla0JHaopitZE3gw9ZC5oIn1WpPW+jKSpy0ilo8+Yu0anrkPnRCU6oUiHIpS5&#10;GBZWpyI3RsaUARKvKyN5SkmKZBknMnZOyHD/Ks9xBQmTIiT2JcSPX0D02HlEDJ9B+NAJQsspxIyd&#10;4/YMYU9WKjHjMjzPNX6vAlW2Ap2jEnIJiPnLygQaEZr7KgpXZVG+KY+SDVWUbupIJW+F+xsGBA3e&#10;U/6WvAVd5C+po4qf1W7pomJdnU5ViepcHkVL55E79xPy5n+gAT2GzhuyyJ7UgH+nBiHLFImj1ogb&#10;pnEfFumt2V6m7FG85EOgC2XdB3KfhnrJF4Ui6R2BonwzGE0i0yEhXqRF7qBRb90JQwv7YRvbYP+d&#10;KIzvJxAO6Nyp+NLn2GYnDBAuZvpPWqCEfbWJ/9e+l4EhAQ/PWjH7rB7jD0sJI7louZWKxp0UVBJY&#10;she92M5tpZE18Xgye96XdRjI3xpMuAlF7rwfr42qdCsC7btx/E6RejyWbSgEBXOOCOo0IBwrwqiA&#10;wirzJMWMiNnytZSl1qPpHOtVRYr54N8lD9eW83S+slSmqui5aYC155bYfWtPJ2HBfnUZPh1H4URR&#10;YVz8OWGA8JDzBbQzCPvpH8Cs6FM41n8Pq3KRf+Z9gsMRFoJBwWGYl4rVFmfh1iBDmPgRhrnvwyj3&#10;EMwKPoQhbYQGBYNyhACHb6Cf+iMsC8WEzjNS4Dnh+J1rf+LvkKOdVII3Ad658STt2RmKocvSsky/&#10;DnnaURXWpxKCCfVhvQrwa79EOPoBMb1nUbOkiuZ1fdQvmxMUfAkPUWjf8EPZLH3EiDaiutUQ1aWD&#10;iE5D+DfpwaVSA7aEA+tCRdgWKcOmSAl2BAincg141uohgL4goMkQ3vXaCG41QmSXJUI6jBDabYTE&#10;ETtCqCNtjz2hW0BCkBSmunLFm+IgAF03CSy3M9FBeGnZEq9DJGfeTNUv7EDtpg/B7yAYVN9tEdwp&#10;Gk0UiU03giSg6BBLRdn2xCoJETlSHDP1sIROvJQwcPBIQowgtG/z3Dxv27YTbYyD1C7mnpRh+bkI&#10;NFaEmaeFfF2E6Uc5mHmch9knInlXNPoIFEN7ofx+ARaBGL8fyRKNyQfR0tyG0fveGHvgjQnanusP&#10;gjF53w9rj6OwwjJy1wW9u7ZYfRqLR28L0M12ekbva3x6/sgBMMh8gG/ECgq5D6XJkeKRxOfSIwgC&#10;w9nDEhx8fOo9fHzy/1RO/JftR2KfxcRRf/8dFvzf/2WP2yJ3wpFk6IoCMeltWgTVcEPZnDuNvQvy&#10;qD4LJh1Qv+aPBpYSOlExcaR6yZvFC5ULIkpWAFq3wnlTSZoboXQA/GzFl6rPn8f4cMvXNAzVdEJV&#10;YphSPA/nd1TRYFQtuNHp2lJR2qFkhk5BxK2ft5VmolaxlIlnmzQK2SxZE4SXYWOpZI6aUiUbI6FP&#10;Q3peljCgioRBqlWqw7RRBSnWeP6kOqnXgN9tjroNW9Rs2FFNWNLpmPL6TKhQzTF6zw3bb1Lw4m9t&#10;ePa3btz8rRaLYnnnfjIdRRQab4ZRvdHIrXpTdTsihQ4zfVqEQjYkmWsgsFcdoSIW/5A8f58cFp5o&#10;4/6f/HDnT/GYeBrM95WlSZCmuR/Au+kobNjZTQu/ho4wDGlHaCQOwaH8ECI7PoYD9y1S35OKVfp7&#10;sCFI2GW9R3A6BJvMQ7DKPAzb/I+k+PR62R8THPg/9V/Dk+BgXfmpNEzpXidGG76EVvKn0E37QtqK&#10;LJ1JdFIj9x2x+dobq8/tMXxLEw3s+PmEqkzCQBphIYV1nTnrTCcRgOZb7FC3fKgCQzDzPAozzyKl&#10;MvcsnCUUc89DsfgsBLMiyNBDX3YOb5K8K5q3HHlvrVBIYMgY10XqiBZShzWROqSFZNZR8pAG4kS8&#10;hQHx+EcT4dwP7dNC5JAY2iZQDhohrEcPUWKom3WcQWDLmXFC8nVrxAwZ8v5bScsvRdCv/EVnGngH&#10;KnEjJIzrIH3KiEbFBJnT5jTI1nRIYsjRFpE92ogf1KYaFjHo6SCXTVC+ak7oMKUztEEfwWDx5yys&#10;/1qEuVdJ6N7zRPcdL4w+DpMgo5dtpPe+h1R67rmzuOE6f/fqL0nY/C2T/5dB+EjD4tsUzP6cgLHn&#10;YRh4HIiBh1RAW2J+h7IEAAnXL9J5EiCm5BE/JlIPExImtAm1xvwtNiiheilZs5TCVhes6B6EwR4T&#10;waTYrgkOafO8f9PKvG9n6PAuIGzwPPy6Cco9p+DbzdJ1CiH9F6gSTyOg5ww/vyCNjoj5E4kTV6SS&#10;NMnzzFxDxqw8C/uKVJQJOhp0piJo1TVkzokcFtooIxAVLImcC4TDeW1eoyYK2WbK10S+CxWUrMjx&#10;/p9nf/iRUPcFGlfPI29aj3VpTMC0QdaUi9SuogapCseskDvrxuJB+HPl+45SyZhyYp3asX5teD1u&#10;qNuOR9edLAkgam6E0ckHoJrGvZHqsPtOvDRCeOttE9VbJdteFkYeiqWVIajd9kT1Jm3KpifKCRA1&#10;dAbte+lsvyWYfFInQcTMkya24Rb+TwUabiYS9IJ4/x3ZFk2koGZJYs7UHEGGTimH27RJd6RPeiB/&#10;noqTANFzW4QWjqeBj5VgJrrfBJZlV9gPz8Ew7yz72Wn2669hW36cjlaB7ZXOc1CLYHAFzk1nqODP&#10;IW1cjopcEzuvrbH31hmDd0XY7R9gU/sJjIpFYrqjMMg5KoGDQc6nsKv6Gq5iBLGUYFFwBOYEBxFA&#10;yrxMhJs/d7CCqFEGVqVfw5D2w4TiwazwU+ilfwbVmM+gGPYp1KK+hEHqMVjkH4dLzRl4NV2SJkV6&#10;8v9DuhQQQijwbhVJrk5LKzd820RQORluqfJbxZLmq/DvuEaQkCEUnSA0nKHdVyIwaHGrh4oFC0KE&#10;K+qWCP5TpuznOghr04Vvgx7ca7ThXK4O6wIlmGZfgXGmLMxz5Pj6GuxKlOFI0ehRp40QismkQfbz&#10;YRfE9tsgbYy+Z9qHbchdmlNVtRqOitUQtkEf6TFXxw7byU4kbXgg+veSqOSL0X87AzW002JeQfs2&#10;++yup6Tsu295o3yF4oPCpGLFC01bwXT6/tLyyfotwsCtaHQRDvtuJxIeonl8NJ13NpafVmHlaSVf&#10;R6J21RXdhJHeXRFaOoQg68PzuECkhN943Ykbr7spPhuw8qKWba1KehQ+8SCD35+C4bsJvJ5gClZf&#10;Xm8QQSRUWkUxci+GtjgPt3+uxPrLTMw/jcH1/VAM3PEhXLjg+l1P3HgWg1svYzD3wAPb3N99lo7g&#10;Aj18JvMhjv4dGq4QGq5+hK+5/VpWTH4kOFwQIw2HCQ5iRIFwQEj4UEDCcZaf3hXuf/z3fZbLGuf+&#10;rXeE93fv0OB//pdBg5w/LWIkBCCXgFBMKCilQxd5y4tnnKkYnVgceZPoTPija9d96IQPhnDq6VBr&#10;V32lOQLN2yIdbjpJP4fHRvHzCLSw8zesh6N2JYQdLZY0F8bXQe+irQVRSYp1rT78bi/pO0sW3ZA/&#10;x+8XkEGDUb7mjSIxC39aODWR5MhWStMd02uGuD5zhLcbIqRVT5qF69ugAQ+RD6PqilTcq67CmZ3a&#10;tVwevnWqCOsUs3ONqKwtqJLsqZJskDdnwkapzYavib4dO6rwBDz7x0q8/pft2P9LPdbfFNDopKKb&#10;VNmwHYIq8QiD8JBOiBHx9gVERNLxiTgH0XSIWZOKGNxTxM4bM9z/Ywg2f46kWnGGR/0JmOd9AJeq&#10;T2DDDm9WchSa6R9DK53gQIVgU3IY8b1fwLVAAAKBgUUAg3Pee3ArPAT34kPwLDkEr/IjsC8gOGR9&#10;ABGyWoSWtq89Crfmr2Fa9BHsy7+BQ9kP0E4Woa8/l8Jf62V+jqg+OXYsR9x4SWh4bIPBHS20LGtS&#10;HThTJQaic9tfSsQyeDcAU09CsPQqCssvg9gB3AkFThi8Z4XOHVOCoyEqF3UIj2psE6qETVVkjSsi&#10;ZVREqqMjHFRCVL8agjtpEGqpgiqoTsRM6aaDtMqBHSKtMlUIgSGEsBfYK4IvKcOHiiawh+8P6dCh&#10;GiJBBHPqFQGcNBE3YojEMRMJLML7eZ9HDOhgbJE+Y0d4sEPWnDVfmyFl2oiGXyzT1GTR5jm0kDCi&#10;h1TCppjB79OkfJDiufUqInvlEdF3he/LEU7kkT0rhuLdMPIkHD0PvFBLoCxfN0TZBkFkVpXfo4LC&#10;FW0U0lCWrhI8VnXZFvQJFp5YeEWgIkSJMM+TLBPP/TH1zBO7f4nH839Zjcf/XI0bf6QBeU5jx+9o&#10;vSX6ki3buxmK5izYh1xRIVKQL5jSKBKU5vRYNKimVZHC742fFCMPVxE3TvAY5zWPXEbIgAiHfQH+&#10;hAX/rtMI7rsoOSXnxh+lZ+EezT9SQR7n56d5ny/wnskSWkSa5Cs8jzxSptSQOsW64/dkz+sheUoT&#10;IgqmiDkRPyG+i2X0Kp2qOIYASAhMuK7B71dA6uRVgpkcy0VkzZxHzvxF3p+TyJz6HDWLZwmMhIZx&#10;1gltSj4hoYhGP3PKlfDH37kcRPviz/e9kDtNp0ynnT5hT+BzYH+iaKEtaNxJxMD9QrTfTqfzj0T1&#10;VhhqCQ0NN2PRejseI4/ysPyqAauv6gkOhVR4uVh4WYTl18XYfluNnZ9rMP4og/c5HPUEjzqeo+WW&#10;SNFdwverMPmUxv1NL8YIE133CggoycinHYobtULsiBUBxoG/S0SyFPFDfPg7vOm8fFg/tHUbtGk7&#10;Uei9EyutvOjZi0bqmDXVuyyMiy7CpPACNNO+h0Hu93BvuIiIAfHoy5BtWCTOu0rHfJb1co6gLkun&#10;oCuBw+YrJ4KKrAQOhuzPAhz0swn8qR/DKO8zuNT/CI/WkzAr/lQaUTQvep/w8CHr+STCeqnMu7Xg&#10;Wn+OsMD/JTiYF34MCwoTw6yvoB7/ORQEOEQfhWHqj7AoOA77ipNwrTsDl1oCQgvbUrcSAjrl4d0i&#10;5tmcJySc5bWfIYxcgnvjFTjUignKl6UYESGdZygELqJ+RQVNa5qoXtBBxbwRiyWFJu3pdTEqbYyo&#10;DlMENZvBtVIH1vmKsMxTgFWePKzyr8Gm6BocShVpo1Vps7UQ2KqPiC4zZF+nE1+JpciLRh7vdxlV&#10;da2Yc7IRjabtBPqPRDTeiCboh9OvxKCbjr6D6r9pw4PqPwzt9DXlS54UCkbImTZAzboNHbwT+vac&#10;qPId6Y8oiOj8xZLKpq1AtO4E0W+5o/O2eByVgs7dKDp3EVEymFASgq6bIpYEIUJkO6WAbVhzwfDt&#10;KIjkXAMEyA7+f/OmEEvRGGd7Hb1XiKG9TIzezcYIi3gc0k0IGb2bwtdJ0jW28HvFaEgrr7tl24ff&#10;509YyMOtn+vpMyqw90sFRWwOJveDMX7PB1MPfLH1LAEPfy3EzRcJuPOa/nUlGJdMv8Gn4vGE3Af4&#10;Wu5DAsOHhIcPpSWZXwqg4GcCHD49d0iaw/DJqUMSNHxAUPiQgPDhsYMiYOHv248FRBw/BJcAp8J3&#10;aPA//0umqsuetKVicEDquAUyJsVqBTrGCUukj5lLQ8WpQ2JSiy4p0ISVQmVEJVc450YiZKOfd+a+&#10;mJEqRiq80HozDk3ssFICmNVgGhIx2hBKaIiRGoNYwle5EkrD4U2jIYjeDdnTAhi8aORdacxt2Vk9&#10;ULzkKxmf5HF7qlAr+DbrI6jDCIFtRqRTNswWI9jkK5NcVWFVoAL9VFloJVyAVvxZaMSfgXLkCXaa&#10;47gWegIasWehk3QB2iwWOVfhVa+FsC5DSdVGi7DEVMIpY+oomNJlZzDECA38zV/i8OQf8/HwL2XY&#10;/rUYk49T0UFSrFz3QsGCo6Rmi0nZscOGVMhaSLxuSmNqiMY1Zczvq2DvZ0fc/z2aDjgMJQv6sC2h&#10;Ysg+DDOqBpG9UhgI7cz3pSFHy+LDSOz/Cp7cOhAWHFmc8g4RGt6Dd9kh+FUdRnDtYYQ2fACbXEJD&#10;7ocwpoEwL/scttVfwKLsExqVT+FedxxGmV9AM/ET6Gce5Xd9Q1iSw9AdG6w/c8Hyvg0m90wxfNMO&#10;o7d9SNTxWH8eiwWRXfGOmPFrxt+viVw6iISeiwhrPg6fmp/gWn2cyuAUrEpO0TAdh2nBT7AoFs9K&#10;z8KeCsap7hzVz0U6LFkEdCkijHDg16lCg0dn3apC9aJKI6TAY67CQ6iXTkVpKDd+XMyp0KYyVkP4&#10;kDq36nytRdVnTrXH+hnSRPSwlnRc7JgenaUGgsXoznVjOnRrOjW220V7OnQ7bk2ROq1D9avD+jGk&#10;waajE4+pJgzpAE3oGERadh34t6nCq1EOflRUkWIGeb8MlaEM25oS1a0BYUEfxWs6yF3SoPJWokqX&#10;p9qXRybVfj7BIY+qW8xTKF8T6alNpWBJPXdZuO26a0lHpY2C2YuYfmaGJ/8Uh2f/Wzru/CWSgOGN&#10;9T8kY/3XLCy+isP88ygsElR3fi3A+qss6VFK9ZoNilYsCEU6EMmzYq8rEhyUkERIi5uUl0YQgvvO&#10;8V7J8j5cIjSc5708j8Dui7yfIrKfHAK6L7GcQyg/jxtV5PUrS0tC0wlAIgR25rwWClaM6ex1CCji&#10;MQT7+6xYeaCB6DGCH0EqdFBOWoYnnndHDF5l21YjuCnCt+MsgrpP0iEeJyz/hJiR40gcP4Gk68do&#10;Oz5D6exZlM1b0cm6s294U3z4S1kOaygeGjep6uikW7eEmKBDWA/j7w0lTPhLz5Lr6BCqN8Lo7KN5&#10;T3PRe7+AoJCK5lvxaCQ0VG1Fo2yTym87Dq27qfwshSWW9z0eww9Tcf1ZLtbfNuLe74O4+Wsbob0B&#10;S88rMHo/k4oyhoY6Ak10+i234nhsNWZfd2D8WZMEED338vm9USijeMqkLUqbcEKWZJO8UUybVbIU&#10;gqKFIAoNf9oqIWb80LwTQ6BOwQDVpLCdboRSs1LamOyf2K9/gFXZGQQSiBNHKVZoNw8eW1yDd7ss&#10;oViWYkUBy4/NsfuLG0HJEH7dBI7Cjwgdn0EkstJI/hBG3HdrFCGhT9JeEAzY903yD4LH+bfLE9JF&#10;xl8V2FIwGIqAUjlHYFX0NexKT8O68CT0076GctRnUI/7EkYZP/Iz9uPq09IESff6swhsl0NolxL8&#10;2q4Q7C/ynOzDjWekZdxONecJROdgyj4vIksmDV0iIFyjwNLH8K45urZM0bJmiQbxuJH2MFdEaBy2&#10;Q2q/IyLbbeBZrQ/7Yl5bkRLsS1QIC6pwrWL/baEA6DRBdI8ZkgaskDZqR1BwR9N6IoZ2i2mDMlG/&#10;SljYjEPLjXgW4U9i0Mj6b7whwC0SHbsxaN8JRuO6yERpjfo1Vzpkf9StebA92aNmzYlwF0ohFIzB&#10;+z4YfuCPoXsEhHvRVP8xtO/RmCD4jd2PkrJbju2LZbhx6N+LpdpnvbL0345Bz24k22wwWjbcMLgb&#10;hDWC6uqTcsw/LMLMwwJMPyrEdbHE9BbbKdt0DdtyzbIv/Z0vSkVKcPaBbjFvbtWfotyWwtJcWm2T&#10;Nc3+N6VPIDVku7KjTxQjIY7opU0euuvJ4o6Z/VDM8toWH8Xh1pt83HlThBd/qkfdiDe+vPY+vhAx&#10;G64QHFgEMHzN11/KHsEXl/nZxSP4/PxhfHbuYOLjJ+8eU4hHEmKU4cN3ACFAQXpMwe0nJw7hUxZj&#10;R73H79Dgf/4X2qGC4DYFhHQoI7RbDQHtynTOinTMighsUkRAkxI8a2ThSfJ0rxWTVGh06QR8G1Xg&#10;Xa+MgBY6iSaWRlUENqsjlMo+tEMLsb10Cr10qp36UgSvOBFcY8iGzt8MAa0mCGo15XeaI7jLHCFd&#10;lghuN+P3mrLR6rDDWcK70YDfp0NnqEOCVoJOqgyMsuRgknmVHUIOOgkXoRp5DgrhZ6AYcQZyQcdx&#10;JfAYVKJOQi32FK4Gfw/5kB9xLfhHKIYdYxHbnwgWp2GccYnnuSRl+nSukud3iJgRSgjnNYcSAsJ7&#10;VEjWqmheM8YKFeSDP2Xh0V/LceOXPIw+IOneDCXB+qKcBCuCv8RTISdfNyMEmRAStNB3QwHrD3Vx&#10;/xcfKajSzGNf3ovLMEg/BL2M92CS9z5sK7+lEfgU+mIyU/4hRLR/Cr/yI3AqeA8uLK6Fh+BVegj+&#10;lYcQWn8EMa1HENlMcMh5n6BBVVH6Cawqj8Ki/FMam/fhUP0DHCp+kOY2GGUd5f5PSBtXZedwwcpj&#10;F8zcM8fUHSssPvTE2pNgLO17Y+SmDeoXtZA5KIvoLhnW2zUEsC2IHCMejYrSkieL0suwrpCHZelV&#10;6XmuebEsLIpkCRCXqX74uuScZGBsK8/DrpLbKirfuosQKYmDetQR3CsmiWkT0nRp5JTh2kAF0yRD&#10;NXyNkHCQRTBB5PGf0afT16ej06QC1kEaASBzVsQ7sOTWkI7PgA5cn4pYl2rcBFnzFshZpJNasaUz&#10;t6By1udWj9Chi9w5beTNayN7lq+plrNmjJBF55g1a05AsEDimCFhUQNxQzTsY4qEDPHY4DId5GWe&#10;W2S5VEYzlUrxqg5yluhs+TpnQRUlhIWCZZ6b96xsXY8ORVVa7th8UwReMpLST9fvaFGpXkbG+HG2&#10;EyVcf2KAnjuKdIxXMPjQEVMEybZde6ooM/TftZOCMK2+jsfK61gq4Tisvk3D5ItYdN/1J6Ta8Jp1&#10;kTwpgIp9tP8ygeAyokauERzkICJcRg2J4FVKiBtTRty4CmJHlSCi/UUOyyGF8JE6pcR7LFaAyCNj&#10;XglZC+oELlVCgxpylvVQtGaOEn5P0ZoFClbFIxIDpM5oIrDvMjzaxSOP84SEywQIGQLKObg3f0+1&#10;KyKWfgW/9q8IEt8gpOcrRPR9hJyJcyiataIxdEOZeFS5EcLfGUU1l4iR+3k0tOUY3y9B351M9O6l&#10;s2Sh/07Wwf6dDLQTBppvJkmrJIZ4nHikMLJfhP57mby3yaggfEhFLLlcD0Lxui8qb/igbkds+X03&#10;w9B6Jxn9D3Iw96IWOz934dbbLmy8bsDc0yIqy1Qq0wi0USX23M9B74NCjDyuwuSzRow9LsfYozJC&#10;RgbrNRA5M54sHoQgP4INncI6wWU5nMbeF+nXKR7mA1G3GYWu2wmsX17TqguBQAOWFRegm3scJoWn&#10;6XDZxgfYvkeMET2gg5Be2sgeJfYJkWHyKjo21bH5glD/ygEly4qwqPgCOlkfQzPlIymGg1GOCPwk&#10;grydoJ34BAbZFAzc2lf8SDutSHutBZe6M4SG92kf32O//4Ai6js4EmDs2S/Ncr6nWDrKz76Gef5x&#10;2JefglvtWXg0nId300X2d3naXHn2dRGumqDYzL5bcxJ25acpbk5BL+cYAYh2ZFQW7RvqmLhrTqfp&#10;TpHhgZ4dN7RueNJRelJweSD7Ou/XmCdS+5wQ1GgCtypeW6VIeKhF32BA+26OyB5rAogjMsfdUEBB&#10;KTIiVyyw3igmu7bZBnay0b6ZhI4tkagqgTAQiZbNUCmfiVD2PbtREqhNP87BFGFRyjp5NxATD2NZ&#10;vxlYeJaNuWeZmH+SjvXXYoJsAQVfCsYfJrD9JWCUoDdK9T96J45iKQ2zjyIIlp7o3vUiiATwXHE8&#10;l/j/PKr+DMw+KcDKi3IsPsmmH8jA7bd1uPtrF+7+Noh7fxjBoz9N48U/rkqvF5+UYvJhNq4/yKTN&#10;zeB3pbKwLz/Kx+BeEkFCLO8kNEwZs10ZE0rZ1+ZMuTWjGDehiNal3dAilGqiYcsCM49iCZapWOJv&#10;WeFvuvdLJd7+tQMFrXb4TOY9abThK7n3CQsCGLh/+Qi+vERgkKCBhdDw2dmDSZACHP4ODxJASBDB&#10;z07yM6kc5vviuMOQ1T7/70KzQ398hwf/4z+nYjay0vNwrZCDQ8ll2BZfgk0RnUX+RTiVyNK5XoRJ&#10;9lmYZp2GYfop6KaegkHqSVjmX4BeMhs0i8icaZh6Bibpp6Gb8BN0Eo/BkQ3Xo0qGDUiEmJaDS8VV&#10;UqgyHMtUSMSqVLCacCzXgAsbmD23hlnysC5RhW2FOqxLNUjdV6GTJguDLJH/QZYEfgmaSRcIBYSF&#10;iNNQjDxDSDgHleizUIo6A6Xoc1CNO8vPT0M+nJAQKdYFn4B67AloJZyCVuJpaMSxMySfgSbfU40R&#10;758mhJyDcdYFEjrhqFGbxtGIKk4fPm2apHBFQo8CVbgeph544s5vqXj4lxLc+rUUM88ySL7BKFt1&#10;p4Oyp1KxRsaUJUS66eoFNYzeUMb2Uws8/C0Id36JkCa3eFR+Cd3k9+jc35PmOpgVUA2kEiZy30NM&#10;51HENn5CYHhPejThVXIIvuWHEFJzBNFN7yOl833EtHwIW4KGbfnHEFk2zUs+gnHxB3Tun9FIsR6y&#10;P+N9/BzeDSLBjB6BxQcbBJ/5h/ZShsv5fQcsP7DG8KYOSsavIK7nCoJoOHwJib5tGgjrM0NYvwUN&#10;m9ha8V6YUmUas5hQ9RjAplwJViXyNCyKrDMqiQolWBTLSCtb7KvEkKYs7Gsuwprw4FR/Cd5tIrCP&#10;Eg0qHduIWLVAmBxWpVNTo5PToKrWpEPTo2PTRuaMAVWFEwoXDem49aiMdZG3oI/aG/YoWjJGyaoF&#10;1aI3lb6YBHcwEbFwxQyFqybIXTJC7oohCpd1adxNqHQJcEu6NMYGKF02leY05M4KmNBHwYIxt+bI&#10;ZUm9ro24YQEOCgS/qwQX4WCv0dleQcOOLXLm1ehI1fgdmtLoQ/x1GaRMXeN1HcRkSJu8yvpXQfW6&#10;Kos6Grf1CRD6qL+pjeIVBaqLizQIJ5E6dgwlK1epnPXRTnhrvW2Nqk19VG5o8X/06Bht6LhcCBlu&#10;mHsVgI1fE7Dzp2xs/p6FOUJFHxVT3bYjKqiksglAieMHIwACohIndLgvEnIRKIZkETsmol2KuRFy&#10;7yZJnkPk2Ckkikig8zLIWxZxJxSkOReJU/zNBIjsRX0p3oSYV1G0psX7SyO2pIWESQWeT0DIZWm0&#10;I270IMWwfe0X0jN26wo6sepPpYyPAe0fIntSFvmzlshjfyhcckLFujtByo/3JJyQlIyJR0U05GUY&#10;FkmM7hfwdSWmnohkU5Xcr6CBL+dnpRh4UIqRR1VYfdVDw92K6w9LqBwL0XY7E023UlCzHUfI8UPq&#10;vD2S5yyRPm+FVEJh4owFksTjqwV3KUaDSM8886QGSy8aCA/NhIgObut5Dbn8/gx07REkdlP5fYUY&#10;e1KG6Wf1WHjZwWsoR/N2MttNKNuLH6FACIV4GvQEVG/EoXyFELEURSMfzjbGz7ZEDg0xokGomDSF&#10;c70cjAgOVhUy8G3XQPSgIcFBD8EibkmXMvuXMmFMAXnTCrh+Vw+7PzvSYZlLy2+1sj6CauL7UI49&#10;DENCghT4qZk2N+8LQsNXcCg/A7dqOvpGOXg2EeCLPqNdfA+aiYdpm2kPMr6GRe4J2u2TMM35BkaZ&#10;X8I0+xtYFhyjEDgJ9/pzhIQLCGy9QuEmMhhfgVP1GWnug2vtGekYiyLa+awfYZT3I+L7L6LnhqYk&#10;PGbuuRIaAtFNJ9u4HiCtYCia80fOJH/3qCeS+p0Q122LcEJCMMVhGAVh3IAdUkddqLa9kT8TgMK5&#10;AJQuBqJxIxr9u2lo24ykQAshRMWg+0YiBm6mYmwvA9fpeCfuJ2OWjnz9WTF2XtZg61U1Vl5VYueX&#10;Nmz93IDllwVYflWA9TcVWHlZytfF2P6lDpuvawiNzXS+JazrfFx/lMu2lYOxB9nSpEfxCGH4TgwG&#10;REjsO27ovOUrLbNs3AggsERIIcinH2USHPKx8aaB31nG+okgFPhjaj8GS0+LsfWmkd/Rhkd/vo4H&#10;v/ezbTWy1Eor9e7+3kmx2cPP+vD0ryPY5/7EfiKBIpznjmeJwcITQgpfj94NxdCdILRuu0nz8MpX&#10;TFA4r4PmLVdcvx+DuUephJZsPPxDLfZ/LoNnvAI+vvCeFGpajDCIGA5f/B0YLhwsufxEPJ44LVZR&#10;HMFnLJ+KfWkFhXhscfDo4gAU3q2uOHOwFY81REwH92DH0nd48D/+s0g5D8vMizBOvgDtqNMwSLgA&#10;/URSc9w56Mefg2bUKaixaFHFiyya2vFnoRp+HBqRp6StWthJ7p+BvB/VPN8zS7sEw+TzMEimU07i&#10;+ZLOwCDxLIxSL8Ku8BrsixUJJlSzpQIgVNgRVAgMwiGpwKlGhwSty4asTSelQepVld63LlViB1Gg&#10;ypWHWf5VWBQq8H1lOi1FbhVhXiAP03y+V6oMk1w5Age/P/sinegFmOZdktKBm+ZcgnH2ZRilXyDY&#10;EHBE2vCMi3xfRkrUZVEgR9pWhUOlEhyrVeDdqk+HqU9lpcYOegVRPVdRPqOF61Sie78k4/FfirH7&#10;h0JMPk2iSmJnWCVFL4nlYiLgjSGalpQwfVsDe68c8fDXMGy/DkU5lZ5N/gfQiH+P3/kB4eEo1JIP&#10;SwlvErq/Qt3EcXgVvQef0kPwIzQEVh5GRP37SGj9EBk9HyGeW+ei9/n734dexiGqmiMwKf4QHi3H&#10;pOVaxlQono3H2fgMsPg8CDdehWJZOKN9e8w8sMDgjjqqps8jtvs8QeEa/Dp1qYBMWEQ6cWME9Qrj&#10;ZQyvNvFYwJLGzRYhfZYsVgQJWwR0mcOjSZvfoQPvZj34tRjw3mjDsU5RCsjkRIPp2CADp0ZZuLXK&#10;wbdTHn7dCgjolec5RP4HZUSPqiBpSpeG3gBpc4bIWjSSSs6SKaq3qLzYcURI5jw6/YIlfb4mECxR&#10;3RMQBveDaZztpMcJVVumaN51QvWmhZTzoWzTGOXr+lSGJlT69rwHIkiQAWo2zVCzJjqjBlWiOhWk&#10;Bs/Jcy8YIXtGH1kzOkilMk+eEJMFD1YfJE7IImrwPJK4LVhVpbLVRP6qOkSq7OQpRUnFp00qEnZU&#10;CIsKVAzX+H1a6L5nj6abBmi+TQjaNUIdQaGSqrJqUxXt90zR+9AR7XetCA+WEkDUETQqNzX4PyIP&#10;hQ466ER6HpjQiTli6W0QNv8QR4BIxY0/JmH2ZTDu/GMlbv2lFpPPo9G4IzJFiiRhqvAV9SkmRg6c&#10;RwwdvZinICJaimRbUeMnkDB1lq9Fyu8zSOO1xvHzqFF+NnYBsYShNDECMS/mOcjxs4sEORmIFSBZ&#10;8yq8HwI0VJAgHpsQNhPGL1E5nyAgiiiHVLpZ78OUbTKk6wsUzWtBhNKtXhcrUEKpxEPQfMsdbbt+&#10;NN4ZmBIG/FEOSwEVIp3AizYsPK2nc6/m61qWGkyzjPP1CEFi+nkDVWMTrj+uwBCBomMvR4KHuptJ&#10;yCU4JMzYIHRMHxHjhvydBggd0UHYiD5/mxl/uwMBz4/tIQotO0kYupdHh9KG7bfddDB1dDgHZepJ&#10;CUYfCJBIl5aCLr9ux9KrDow/rkH3Xh5BIZp1G4a6TbEcM55wm0CoSEXLNq9jIwWlS9EsIv1yrDT3&#10;oeduGNudC4J71GBdeYl9Q4GwoIXIAX1E9os8LyoEciWInCjJY4poppLfemFF++BIUFHkvfwMygmH&#10;oRx/mKDwMe3QSfh1XIRlKft4+QX41CvDvUbYKpEe/zj0ef+1CA7aIlhU/MfQTvgceklfwjDtKwq9&#10;z2GY+RmFEeEh9xspzoNnw3n4t8gipE0BgS1KcK0h7FcQHKrPSrEgLItP0nb+BJP8n2jzLtGha2Hq&#10;jjlGb9ujd8cbXeKRz0YoKpaC2KcC2fb9kTDijug+R8T02SOu3x6Jgw7IHHchVPhIj6sqV4LomCPo&#10;DGPQeiOa6j6GKjyN0JSN4dsphBEq60elWCFArrFd7LxuwvrzMmy+KpEc8d6vbdh7246bb9voxOtZ&#10;Pw1YIkjMPC3A7ItC1lkV5l+W0RbnYfFlCSGiHLu/dmLpeQ2mHhdh6mkR21gxph8XY/JRIcb3c7mf&#10;h+v7KYTSJB6TjdH9bMJtGnqliZZpPHcOj83iNh9jD0ViNRc6dxPChitGWMej9yIIAtGYf5KF6f0k&#10;TD9MIAwkYfl5KtZf5WHrbTH26Owf/7VLKiuvsvldIVh7kYCVZ9HSfLqt5+IehGDgti+6bnmi7aYb&#10;mrbtkU/RlHxdhWJHD+3bzth4kYrd15ko67XCWa1P8ekFOvjLBIVLh/HFxcP4jK8/O38En5xlIRx8&#10;TDgQRUCCgAcJHFg+E0VAglQORiQ+P3dQPpMKz8fzmLnoPX2HB//jP+3gM9CLOAedyPNSFEgR9VEz&#10;kuo99LS0VY84C2URayGIKj3ijJSLQs77J1z1PoFrIrdF0Flc8zqJS84/4ZrPaaiK4FB+J6AQeAqK&#10;3FcOOg31sHMwSpaFda4C7AgNNnT8dnT2YW3G8GnUhHuDOnxE6M9eoXbpqLotEDvkiMBOkbaZjqyF&#10;TrzNQEpA5dchJsmZsQMa0sGJSUcGCOS+fzsNBxWzT7s+O6s6DZsyrMoIGaVXYFYkS3UvC8uia+xA&#10;cgQIGZjkyMKq6CrsyggtpQqk7Ct8LXLVEyJ4vHONChW0Ktwa1ODapE6gUYJPEw2yAIgpNUzcsce9&#10;3+Lx5B+KcPO3HIw8jELdDU+UrjtS9Vqiig6qa00eKw/0ce+NF+6/jcDsY3ck9BKmxChD6mF21m9h&#10;QIWhlfEewls+w+D6ZQSWHkZA2WEEExrCqo8gpuFDJLd9jOzej5Da+Qlcij4gEInok1QkeYf5O7+A&#10;T+dP0uqKoO4zKF/Vk4a/N14FYfWZGxYf22HynjEaqXiTB08hsE0kyNGAZ5sOPNq0ITJbinsYIACi&#10;15QOyAAefC9QJPrqN+W+Nry7dKk4rSSY8GwRYYINEdRlgpAeUzoRMSqhzWvQgn+PNmGBddmpzH0W&#10;KqtAlqBeYShFtkk9SSUnTOkRHIyRMmeCTAJD5qIJMhbE4wh95CwYEBwIDwSHIjr4khU9lK3pSqVC&#10;zC1Y1UE5VXH5mjYhgg54154AYYWGHRFq2YRO2AT1VMz1mwao3WAhYNRvmXPfkIbeAHXreqikmi5Z&#10;1CZI6KCQajtvQcADYYBONWOOILBEIOBWrDjIWVKmEhdJqRSQu6xKkNAh1OjwtSZK1sQjEA3kEEhK&#10;l3RZxHWpERoMCQimUsyEpj09goRIYqWJznsWhAd7dN+3ITiYs5jwOF7vTS1UbyvwWHV0sL30PbTA&#10;9RfOmHrujPlXnlj82RcD+6ZY/jkQz/9VPe7/jerq5zACRABa99yQRqAN6ruIoP7zCBu6gNCh04gY&#10;OYXo8VNImD6OzPmLfH2W9XKSkHie9SqCWl0m0J1l/ZxElIhJMSpSQZ9FyJDIsXGKkHEOiQSP5ElC&#10;xKwSchdE3egifUYJKYSSyMEzhNXPJXCwKv2A/fUH1o2ZFIq3ZsMDg/fjMPcsi47UH523/bBFFbhN&#10;9Tb1OJPvF+DGm1aWDoIDjf6TCkJDBSGBMPGyAYsv6qj+K3D9aSmmnlXR8Fdh+GEZuu7kER6yeH9T&#10;ULwRgvQFOqxJKwSPGMF/kG25Tx0BAzqIHhMRI62RICZfTosRQZE8Kxjtt1LRdy+f11aAmee12Hzb&#10;gZu/dlOlttL5lPHacjErMme+ILxIjy7K0X0nl9CQSPgQsJAsAUQTlXHrTjpLJt/LJkhko207Cx23&#10;6HjuJGLoYTy674qQ1ebwaRNzfUQsBG1ED+kjvFckXFPk/Vfia0U6B0WM3TXEzTcOVLVmCO6kGEs5&#10;DKX4QzDK/Qg+zSfZ12ThWHP+ILNwgyrthsgQeZai6XsJHPTTD0Mv+SNoxogVFB9DI/ZTAsQn0En6&#10;EPppH/PzzymSvoB10ffwksDhCgKa5eFN2HesuAQHAQ5V5wgWp2GUc4wi6gRiusXjCdqSuzYYuSUm&#10;Ufug40Y4WjaiUL4UjNwZX2nSqHhskzjqjqRRV6SOOyNrUuRz8EbzZqgU16H7Zhh6d6PpZNMxSYc8&#10;+SCZjjaDSrqIpRBThLaVZ5XY/20M934ZxtqzRraVNgof1jtBU8DBDOFu5nEZ2021tLR2/HGJlOFU&#10;pBgY5rmuP8mT4GCCMDDC8wsgWODrWQEK0ohDnvTIYJbtafF5JZZeVOHGW7a/n1sIkZVYJUCuE1ZW&#10;XzVJadfnn5WyLZZijmXmqZhUm02H7iv18Xr2+fYde7TdsCUEOWKQEDG4F8Z744WObXd07rhy64bW&#10;LScKGFeMPQjhdcTxusPRw77af8cZfQLCbllg4VEwFp/GYuReEI91Zzty4vfYEbzNKEB1kT2nTtgy&#10;xcazEPSvuOCa+Vf46Mx7+EyCBTr68wfOXkyC/IQw8DEh4aN30PDxuxgN0hyHd6AgRhMELIjVFuJR&#10;xlH+/9HzB7AgXoslnCL2g6zuuf8QFO156h0i/Pf/VHxOQT3wDLRCz0M9hMAQfBBqWvmd01cNOQu1&#10;8LNQIDhcCyQQSO+dk3JVKPiehkboJSj6nIGS7znIe53GFY8TkHU/gatep6Afew26MXIwjL8C05Rr&#10;MEyUhWnaFdgXKsIhRxHFk77wa9CEf4cOgrvp+OmE/DqM6ZCsUbEWjfBuK0QN2SJmWEyYdKURcyQc&#10;mHNLqh234vtUFuOWiB+zlAITRQ+ZUX1rsqNqwZuO0aZSgUUe1uVX4VStgqB2M3YeBThVqcG9VhtO&#10;lYSDWnU41ajBplwR1qXXpGf5psWyMC8hRJTISuBhz//1orr2ataGWx1VdIscojovo3JWDbP7zgSI&#10;WFJlLjbepKD/fhCdmTcaN8zRuKSIkRvy2Hpihvs0/jdfB7NhEYSqqdZSxDLMo7Au+RJaaYfgWfUB&#10;upYvILz0fQkewqvfR2z9h4hv/AQprR+jcPAzxLV8DpO0wzDJPSIFehEpup2av4RP93dUlLI0qBY0&#10;iH6kXh8sPLbG1H0D9GzR2U3wvISKgE6RvMmYRt+GqudgpCGYMBbaL1JYH2QBjRy2pAPh/rA5QkSo&#10;7X4jBA2YIHLEis7HmqrWjGpcZK5k3QxbI3LIAmEDxnQ8FhD5AFJnWDcTIv24IR2PCQHBkgrdFLmL&#10;Dihec0fOoj1ylxyocK2Qs2yLkk1XlKw78zNbOmRzlG3ao3jFHPl05iWrhsijihXhmas29NkmdFC9&#10;xa2UGEodhVIURhW+1kLpiiY7tibBwZIG3ZId1AUNG8ZouGHJDmlLY094WNND920bdPE+1RE+6jZF&#10;amRNGn97dO56IW9OjecTYGKCYn5nIUGheF1din2QNX+V6lueEEFQWFRHwZI2KjbMkDWniUzCQwmh&#10;pmBBhSCihIabhIVbuqi9oYz6HTXUbSvzPWV03tcnPJign/Aw8NiB0GCAvn0zgoIlwYJwcVsVzXcJ&#10;GPcNMfDIEsOPLek8bTHx3B5Dj83RfU8bc69d8OB/S8XiGx/MvvTAxh+iMfcqDF13XXjfjKU4EMF9&#10;rOu+4wSJH1mXP9JJ/UQAP0FIPEdIvESQE0mM5ODXRWdERevRepzAR4ggVPh2HYNP17cEiu8QOnCM&#10;9XscIvBU+rQYYVGT8mKI7J7icU74wE9wqv8Mzmyn0UM/IW1CC5ms6wIRo3/ZnmrdleDmhLotR97z&#10;AAzcjeY2EANUa9M0xgs0/rOPCzD1MIvgQOX4shqbP7fRqLdj5XU9Fl7V0pATJF42YeFFCx1DDUb2&#10;S9B7L5uwFce2EoaCtSBCpxeiaA/8RAK0YRO2QwdCgwPByRYikFnCdQck8XXylCMyF7xRvhGJlttp&#10;GKHKnX9Rj+U3TVj7uY4qsYHf30gHUis5jOsPRTCpPHTuZaJrLwddtwkHu2kEhHQ030hCw2Yy21Um&#10;2m8WoHu3lNtctN4SNiAVE09T6czi0bzjhwQxMbdXCxEDuhQ9GuyHirz38rzHCoRpRQKtBpaeWRKk&#10;HFG7qgLzwk8JDu9BN/MDiqpj8Ged2VWegW3pRbiIaIki4F31RdiVH4dp/icwz/sMRmlfQSP6C2hE&#10;fQat+KPQTfqC0CBGHL6CbtpRKQCcRcG38Kw/R7EmSwi5AucKGdiVXuD5zsG+7AxM8n6CZQHru/ca&#10;OjeNMXXPESO3PdCx5Y8W3uv6tXCUzgcgY8IdyeOuyJgS4ZZ9pdUy9euhaNoKpUMNweCdOCrwTNqg&#10;HMJBOksWlli/S3Twc/u8L/ep6PfFxMICDPPeDt7OxMwjwuKjenTtZBA20nk/0whrsQR+sQovFP13&#10;szAq6v5ODsFPgIIAuwLe6zQMEEhE6b2XSNAT8yBiCQ8EFcKCqMPxh7lsO/kEj3JCaSWhoAxrrOPt&#10;ty2s6xqssGwSIm792kuQ7OH7rWwLBItfurDD97bedmGWANt9K4r3wJl1JNJii2LH3+2Mpk13NLI0&#10;0Ja1EiB6bwWjiW2/fMkCVavWtEOOqN9wQPWaOSoohipXDVC+rMbPVSRb1bfnRbvkTSBxQedNgsWu&#10;G7+LcLJtjqE99n+KoyCK3Y9EPAbxGOLce/jk7LtCh/+xAAfCwKdixIHbT8TcBgEL4j2CgFQENAg4&#10;kCCB5fz7/3n/IEiUgArxvyz8Do8Qt5h3iPDf/9PwP0douHAADSLBFQFCZMwUow8qhAejRDnoxVyE&#10;btwF6MZegl6cDCFAgZ8JwOD70Veg6HsWyv7noeR3luc4x/cvQcHvDPT4mUH8NZ5DHvoJV6Adc5lF&#10;Rgo5rR5yAQZRsnxfzKlQhEe9Jlxq6MSr2bHaLekkYunsbAgEDjSGLjTO3jQAzogaFRkVRahYVyot&#10;ARVG7Iz6EKme3ZpU4dSgArcWdQT1GEqPGtyaNGFXpQjPBm1E9FrCked3a9CBZ6MenGq530iV3E4H&#10;2WkGvzYjvqcGhxplblXgwGJdIR6BXIFDpSJca3j+anm4NijAo0kAhAySBuTQRKe18cIbr/+Wi6d/&#10;LSRApNLwRKB/1xrda1cxtauAm8+tcf+XYKy+8EUZDa9D4SewyhNLKL+ENmHAtvAI6qeoFIs/hF/O&#10;YYQUv4+oCiq52o+R0vwhKse/hnv+hzBMf5/QcASGPMam5nP49P6AjMUr6KCanec1rL/wwtIjc1zf&#10;U0LT8kWk9J9DSIcswvp06OypxOjsk6kM4kfEElcXJI3TyFKdJU+I6H6OdAgi2JWjBGcp3KbMuCCR&#10;74kgOQn8PGXKGRkzIr+AB9W2BxWoK5ImbZEqwgnPi3DCzihb96U6dULZhhehwAtFq1ShNwJRuenP&#10;z7xRsx1MR+wgPQdv24tA734SHYEfilaspZI1b0iHrEV40KJqU0fRkj7KCBHS6MO6EQqWDyYpFi9T&#10;9dO5l68Kpa+D4iV1HqeHkkXuzxMy+D9N29YEAwEOlqhZ12fn1kbjlg47sjoatjRQtnyNkOGI+ecx&#10;qFwzRAs7afttTypbTzSyU1dt6qFyS5vwoEhgUCI4qEvzHURMg3Ien02wyZzT4L1Q4z1RJugo8XqV&#10;CCFyqNxgHdzWRu22EuHhKupuXkPdjhLryhj9j+0IEaZou2OInn0aiCc26H5ojKY76mjcI8zc1ZPg&#10;YeqlC8YID6NPbQgchgQSeQzc18L4EwuMPLbF6i9B2Ca4bv0WheWfozG0H8TvtaWjZD/qugi35mNw&#10;ofMRz8l92s4T0GXowBQQPaggJTXybBVLOQUEiMdIIq24AIrT8O86Cf/un1h+4Hsn2Q8vsY2IJFzy&#10;rH+C1KwKAfE8+9nX7GefILjre/iyP4gJ1kkj+gQIM94LS9aRDSrXHVCz4YSqNScULNoQrqzpZHyp&#10;1pIx+iAVA3diMXQ3HmP7aWzD5VilI196XUeH3oy1Nx2EiDasiXXyr7oIEOLRRTmdBB32nTS07mWw&#10;7aSghE4tme1StNH0OXep3Qp4iL8uQFakXbdFBB14xAjFBttz1jwV5Go46rcTWdcZGKX6XXlNcCC0&#10;bPwsvreWzqUSy7yeyceFVIvpaJOgIBeTTyrQu5dN8IxD/aYAiDT+nmy2p3TUbyUQHpJ4fVS+j5Ko&#10;WtNYJ2I+hD2BW2SZVSWkKUiP8YL6lAnkKsidU+XvN8L2GyfMPrJGVPdJqCcdhnrKEdhVfAXvplOw&#10;LPwR+unfERKOSU7evU6GtugsrIq/lJLWmWQeg17iD9CJ/wYGyd/BOOMHmOeKZeCnYJD5A7RTv4BF&#10;4fdwqzkLV0KHY6UMrIsvwKqI5yg6BZFB1yL/GGK7ZNF7wxSzD1wwdIsOcc0HlUsBBAY/5ImVcMJm&#10;jNJ2jDsSlL3QcoNOfTeGEJBCGBCQkIHlp3lYf1nGUkFFXYSp/VyM38vB2J0MdIqVEWuh6NlORvuN&#10;RJ4/ElULASib9UP5fBBKZv1RImBkMQAV/F6xei+XIFi55EPHmkBoSyE45EqPmCbFY6aHeay7HG4z&#10;MfQghaCXRFAgWD8vxtZrEe+jVYKF2WdF7OME1aficUUe5p8UYYHvLT4vwQo/Xyeo3vylAzssYjTi&#10;1m89uPencez/ZRYP/zLP/Rnc/m0U668Isc9ESvBK6THI0N0U9N2OofOPZnuOxQTb8yzPP3Y/QYrX&#10;0HsnnvYlEb08RgBG5ao524wNiyWKFlSRM6vA9mOHth0Pbu3Ru+uK4dtuhCl7jOzZo4siJq3hCi7p&#10;fYoPTgpoICQIcOBWWm55nnAgVlCIIj2yeDcSId4XSzL/8+di/6CIUQUBE/85siRBQYosySJGK8Rj&#10;DVMng/95MCidYEIDgUGVIKAWdObd44oLkPc+CVX/M7BKVYRl2hXY5VK951KVZynCIV8VZqnyMEm+&#10;BuOkq9CLlYNOtCiyUuIrw8SrBAYqd/6vfvwVGPIYoxS+RwgxSLoCjciLUCd0iIRZamHnoBl9HvpJ&#10;l2CUehlm2ddgnq0Az0o69lINWOUrkojV4dVkREMnnLspAjuMETNoiuBO8bydTr7qGqzL5GDLrchg&#10;6VivBA+xwqPPhMZSV4rw5lijAs9mbXi16sGzRReeTbpwb9JGSK85YulEI/utETtkIynpyAFzRPQZ&#10;I5TwEdytD9c6QkSlGKlQPACHehEwRZ2faSCkRxFhPZdQPKuK2YdOeP0PGXj7t3I2slwaoniM3rVC&#10;/9YVLN1Xx/2fPXHvt4NHFunDcjDP+gBmuR9Kia/MCAJlo6cQTgXhkXQIPmlH4J99BMEF7yOz9RNk&#10;dB6FXQ7BIUvk6D8iTYz0av8aRWuKGHlize9yI7w4YvmhEcboXKpnTiC++4Q0ASqy3xRxBAbxm8J7&#10;9blvScPujnx20BQCQ9yIORLHLJFGWMiccaJjoGEVmQTnXJA27YyYcWvEjFpIcCEgQyxHa9yOp1r3&#10;Q868AAcbGmYzQoUp0ugwSlZJ3zshaLwVgopNHxp1LwkaKkTo4E2RT4TqfskN1Vt+6LoTTeMfRWXv&#10;how5saRSl0Coza1IBmWAilWh/o1o6PWQMq2JxEk1xFFVpxMsyjaMUb0uHkkYo5ROvGBRgAYN8bwG&#10;SgkZVST72nVTtGzZoHnLkobeCDVrWjQ+Zuy4hJFl3qcNZb6nzA5NBbAqghupo3RRnU6OwLCuKc1P&#10;qNxUkUI5i9GHvEUVZNNppk4oIJ0li/WeNa1KJ6lOmNCgE1DiPbyKjGlZ5MzJoummOp29Cmq25Hgv&#10;ZAgh8oQfBYKUGjrvm6LrvhVBwgzdDyww/MQB3fsGaLytQWeoho47ehgjUAw/NMcgS899Y7TuaqN6&#10;5SodmSnfc6DRtMfmb6FY/TkQS6/8sfVrPJV6rBT5sn7LnddhgrBeVYLuJXg0nqWDl2H902H1X5NC&#10;DUcNaREmtaTEXrHDBIrhq4gd5W+bFtEtVaW4EVFDlyACScUMX2b9yyJx/IpURGKt6JEfETn0JULo&#10;7JyqLsGrUQGhHWqI6ddB6nUxe9wa+fOizdgR3Lx5T70IW7aEKxfWRyDBLpjKUkTUi6RqCyDUhbJN&#10;pGBgPwfTz6uw/qYbSy9bsfSileDQgWXuzz+vwwwN9/TTCmn+Q++9QtTSCRVQ+YrU2SIPRTKBNnPO&#10;k+3TFxmzXkieskPsdQPETZiwrdohiQ4wfdqTbYWOaiUcDTcS0H+PBv9RBZ1QGRVqKVbpTHZ/bcXO&#10;2wbJwYjJdUP3M/m9pfzeYrQTEMTjidbtDNStJRJYw9gnQlArlg6KfBc74Tw+lko3ifAhMvK68B5r&#10;E8wUEdCjjOB+VYQPqxDyVAiyWlh9Zo3tV1SwbIPWhWKuwxGY5n9OZ38MtsUEg7TvaCeOwa7kJNxr&#10;L9D5nyI4fAsLkSY7/ThM0k7BMJXbjBOwzD0D66KLBI4LMMk5Cf2MbwkIP8Gu7BSsS06zXOBnZ2FR&#10;cBJmeT/wnD8gtucyurcMMHPfXkqoVDLrgIxxV6SMOCN5yB7pFBmFhLKSBbHs0YPOLkgKYjTzKBnz&#10;j9Np/8SExkRCQiLG7qViWMT12cvEwG4muggKzesCEmgDCAoNKxGoXQ5F5UIgSikKCyZdUDztTjtK&#10;ocF6KWO9VSyybuY9UUihWMrSsB6MgbsZmGK9L72sezffgYDJelp/B3rrr8Wjhwpp8uS93wZw/w8j&#10;2Py5SZrgKMo8QUYs091524KlZyXYfF1NoVfP/62hqON5CRfi0cXGm0aeow3b70Ydbv02RBBpliZr&#10;Du3F8jcXYO5JOaYeFWGCbXXyYQ5f52OFwLL2ogxzhKeZJ4U8Xz0WnlTR5pfxvqSgfduHoBUkTYhs&#10;2yZQr5tg+F4whu+HoWaFULFiirplCoQ1UzQsUNDmncE1008k5/8JweDTi4SCd+XziwdzHMT2YP8Q&#10;vrjwHj4XjzHEsRIwEDDegYMEDASFgxEIAQ18n+XvkyMP5kcc7F/Tu/x/vEOE//6ffsQFaNN5a4Sc&#10;gw6hQSdCzHU4B7XgszCJkUdguSUM4y/DKuMawUEJpulXCQxyMEu7BrP0a7DPV6Z6VoNlNj9LUyAg&#10;XCEAXGNDlodZhgIsCRrWOcqwyqLjLVLl/xIkEi7DKEmWUHEJWlHnCB4XoBUpJmaeh1HyJWjHnOH2&#10;AoxTL0I77jT0ks/CKI0dIENMbhTLGknMpVfhTQfu06REIifMlMsSKjQQ1KEFb0KDX6smjaQufLj1&#10;adWCb5s2wUOXxtKMYGCBSLElWIjAUtH95nT+JkgYsaEhcacSpnGbcaZDEJ3FEnFSPHSCxYAZwroN&#10;6HwNEUtwierX5znlqbiuSIlfMieU0L9jige/ROP130pw909FWH0bRxo3xsStq9h5Zob934Kw92sE&#10;Ru85I6DuOPTTDmLOG+ceQlb/TwjO+hQO4YfgHHMELnFH4J1+GJmdX8Ihm4CR9D4h433YVX3O33SU&#10;CvsKFY0jlYo7brywwdpjPVwnNJRMnEJoG9Vi21VeqxEShm34G8yl5aYRfWKSlhGSxmyk3xTeZ4jA&#10;Lm0EdGhz3wjxBIToIWM6DWsaVysqUcIT/ydi0BjxY1ZUqsbIopLLn3WnY7BBGo9LmbRC/LgREmmY&#10;M6bEMiMRFtoZGXw/bcKCVG2HslUvCRyKll1pzO1p5N3p7Gkg1lzpcB2Qs2BFo29OhahJdauKhOuq&#10;yF4Qkxd1kTqphaRpOrcJNUSNKyGaJWlSBUWrhihfN+Y5dXmsBkSq6gJRFtRQvKhKI64uQUX7tg3q&#10;Vo0IEXp0Vtpo2TZGxZo2HYYqHY4uDb14FKJBSNDk+6qoIiDU8LVYCZG/dInlMopWrhF41PlbVFC+&#10;YohKKgGxUiN7Viy/1JSAJWdWCdnTioQLZf4mRaRPXeIxMnSSsnSelwlUCqjd1kXVlo70edWGKrru&#10;maLvgSVVrxk2f0/AxDMn9D4wQ8uuiBOhRieqjW4x+vDAFL33zQgPlugRMHrfgcrWAk07BgQLaxpT&#10;J4w9tMHCSy9s/hKOtZ8TMPs8FiOPwtB7N5z3wlWK2BndpyaFYg8iQIjkRiJlcHi/EoK6RQryyxCh&#10;kWNHFPk7RF0S4ghqGdMiJLYaoUFegofIwUsI6jlOyDhOkPuRyv47goNIZSwLj1rajBYVhHVoILJH&#10;C6mjRsiYMKVCZbuZsuJ9siOsmhNIrVlsWLeW0ntlKz68Rk+2FxtCLdXsogjEFclrF/OHiqVVF2KF&#10;hICG+ee1LDWE5WY6g1aM87M2OvBakfFyPZT3OZhw4sN6C2b7imabCCE42LCNahMiCKIr4rGUSKkv&#10;5j94sn4CWedRaLyRTGefziJCz+dibL8U88+q6QyqDxzM6yoChAgrLEYdcqhuMzG6n084KCRAZBBy&#10;xSqLYCnTZvVGFCEpiIAdQmcXSXCI5v9FomvXC+mThggboLAZ1ETIoCoiCHI5BNCxO0a4+cqJTtga&#10;8b0UdMki9T7tQdl3sC36AQYZ3xAIjsG+9Dhcq07CvuJ7WBcLmPiB9vEnmGecps09DYucs7AruACr&#10;gnMwyT0Fg6yfCA8/wKbkOCwKf4JZwQmYF4hRjBNwKv8JYa1nUDghT9tlhOt3rNFM55U1ShvXZ4ro&#10;XgvE91sia9wWVYSFrp1ADO6FYngvmDYsFJMPYiiOYtC+FYAS2stU8aiI9iONtqJwxh11BITmjThU&#10;L4Wigve8dskfLRvR6OS9btuMk2CifiUI5XMiirA3oSkMjSxtN+Kp5NOpwFMweCeDNpT3fD+X4FiD&#10;m7/1YvcPg7jzuyhDuP+nMdz9vRd3fmvB/d+7sf22mU6/Bbu/9OA2y81f2nHjbQ3u/taAO7824BZB&#10;8PZv7VghKIg6FTE/Vl7RuYvllzz/3h+GCRL10qqKqcc50ryIW7/1SaMq3Tvu/D1OvD4f9NyK4DXG&#10;ove2WCp6sFy0dzeEMEWwYPtYI4Dc+mUIa89bMP1QjLxk4fq9BIzfjcUY++TgngiN7USQYJ/ftaeN&#10;MkTNsjlqlmxQv+yE+GYdnDf8WIIDEZ9BrKT4QuYIPr9MUHhXvhATJN9NkhTg8PnFv4ODAAYx8sD3&#10;xFaMThASPpcSWxEczhAapFGGg7kQfy8H4MBznP0A3qFuwe8w4b/9M0+6AitCgFHsZbjmq8Ei7QqM&#10;k2RgT2fvlKWB4CprGCXwPQKBOSHAKE2egHCVQKAA0wxu8xThVqkJ7zo9uJRpwFGshChQhlEm4SFT&#10;HuaEDZsiZSmCmHOxCtxK1WGZeRVWOVcIG3LSCg6DxIvSVo/goJ/IknCOsCFLKLlCULkIvaTTBJKD&#10;JZ/qUT9BLfo4tOKPEyLY+PPPs2NdptGSQ2CbGvxbVeHTok6YUIVXk/IBTHTqIribhSARMyTyLDjQ&#10;WLHQeOXP0wkuuNDIEBhExEoRVexWFA13DJpvRtIAUCEv08Gt0OktUKGQfEXCp3wCRgodq4hwGNKv&#10;hbB+dRpUZTpjBSkU68ZzXzz7hwLc/0sBCTYY0w90sPJQDXtvbPHwD2Fs5DHo3LKAQ7FIo3sIhrnv&#10;IbnnO4Tlfglz3/dgFXQIlsGHEJj7EaIav4Ba5CGoxR+BZclHiBn4CY0bSmz4Ttj92Qtbzy2xuK+F&#10;kZ1rKJ44i8iuSwjvUeX1GPH3mkvQcJCp0AqJBAMxuhDFz0QGQ1GCe3URSkAQSX9CCEV+ndr8TQSM&#10;ISNuDeDfrSMdF8//D+PrgA51BHSybfRq8zsMIDIYhvVrImJAm85HFQGtYiLpQTwI/zaqWxEga9iQ&#10;YKKN4B4Nwok+HYY5kggbCeN6PLdYCqrC82hJSzUjaUgTxtVpXBUQ2HsVIoOl2A8eIKANXUXilCqv&#10;RR6p00oQ8QiSaPTiqYSTrstSBV9h/cogZ/oK4UYJeTNqyJlSQfp1eWROEgTmVFC6oobyNQLAmhYq&#10;RV6GTXbYLUNpHkXJsiYhR4v7OtyXJzDIE3g02C70eIwRj7WASJQllk7VijDmm/ZoueWKcqqEshXx&#10;+EQbeQvqKJjn94psmASEnHlFZM0qEEjFCIYhnRuLGC3ZNEL5qjKdlhILIeKWGfrumGDsmSuGnjij&#10;c0+fYKBCgNBA3z0zDD4gMDywkVJm9961Q/OOJeq2jaSVHD38v/77Jui7T+P/xAprv4Rh9Wca9Yd+&#10;mHoSTQWdzM9j0XwjgPfGivUvRsyusVxBAKEhsIf3liARMaAkAUUM6yFmRINwoCIl/UoYU2GdqdHR&#10;qhOIlNhOjsO/63NEj31OBf8lvBrpuPLOwr5EBp7VV+HboAxPMZmvUR5B7aoEeraLDhX4tLFttCtK&#10;MT78OtlfO1V5DVoEWgO2UzOE9hgQasRIoI6UUC6BcJqz6E4FH4OBe3lSXIfhh/kY2M/G4MM8aRnl&#10;5FOxKqMB4/tl6KbC7dhNJwQkse/Gsn5E6vwo1oE74cdUGoEpXHRjPQUTjDyRSedWvOzP4+PQejMZ&#10;9Zux0ijC4N1ift9BEeedfFyChWel7HNUri+LWAql4XCRrl+MfIi5F+23M1gXKWwPGdIjkMqNCLaj&#10;UAke2m4F8FzBEjyMPQwmZNgjdpQ2iQARNHAQf6N+TROrT8SoAx3Tpi7syr6HRvLHsMj7Alb5X0En&#10;5TOYZH8Lu5JjcCz/Graln8Gm+Gva4B9hmnkcZpknaZdPwbbgPOwKCQ3Z4hHFV9BN/woW+T9IwGFR&#10;8KMEDmYiimTZMaQOXEbPlgGm7tpi5JYNKufYN4e0CAt6SBwwQRYBoGrRGV3b3hjcDSDcBGOCwDDA&#10;39O+5UUI8EE17WPmdVvE9IjgfNrwbVWDH4VIwqgNShcDULdGO7ocQmgQ8RqEkCokHNVh9lElwSMf&#10;Ew9yCB9p3M/BDcLgIpW8WPmy8YYO/+d27P7ahwe/D0tLLFeeVxxMbHzbRjhulB4t3P/jCHZ+bWRd&#10;ZElgt8BjNt+0Ehx66bgFZPRi7XU51b+YV5OFeTp1qR7FCMOLUoJDvTQqIeY73OR3PfvbGrbethAa&#10;83jOPOn9W791s87FSIJYHZEkhR4fuZ8oxZXovxOHgTsJ6LkdRccvsl+GSZNBx+9lYP1lMzZZpvdz&#10;MPUgCYuP0zD/KIX3kYBxJwi9twhX4tHrxFVUzOqgbcsDTRRZzat+8CtSxzeKBAZCw1dXDiJFHpV7&#10;H5/LEhJkWC6L5ZhHJHAQGTIPgOEAHMRjDOlRhgQMLAIUxKoKwoFYmikt1eR7/xU0iK2AiXdbO2+L&#10;+XeY8N/+uVdowataF47F6rDJugYLOnOLnGuwzVWASbIszFKFk1eENQHAvlBkMFMjQMjDtUKDTk+F&#10;xyrQeSvAqUIdrpXq8G/WpeMwgFe9iFGuBvtygkTRwZJJi7xrsC9SgneNJtzKFQkZVwgUMrDIlYHp&#10;u6WShqnnYcytUdp5WOVe4vfJwb6YpfAyO8cZfnZKAga9lBPQTjwGvdTjMM48JRktl+or8KyXh0sN&#10;r79cBjYVsnCiAnKtV4CLCPLUrAI/QkUoISKMzjCyVxOJI/pInzCjkbem8nCkSnBjxydV71P9Pc3E&#10;+JN0DD0Ua73TaKxT0LYbT6iIR+tuHB1JGNWlB1JnHKmebGlcRUZAnnNYCcU0rqN71qTcRDz8cy62&#10;fw7G2lNj7LwwwINfPPD0jwnYfRuLkhllmOYdhl72e4ju+ApZzfx97u/BxOcQTP3fQ3z9UXhXfMx7&#10;/Anc679AbP/36L6piRsvXQghIn65NRYIJQPbSmx8l5EweA0iV0PenB2dliNy55xoLK2RLV4vONFI&#10;utAhuktKL3XSCgeJq8xpoLml2oscNJZgIZRAEMYSMqBP561Nx6IBkSHUv1sdHi0KcGfxpBMI6NaE&#10;Z7sS7GouwaFWBlYVF2BRfpH7BNKyczArPgXr8rMwLzkJPRovo+Jj/H+RROcqHGvOwKH+NKyrT8Gt&#10;5RJ8O+Xg3SFLcKAz6ZWHW/N5npvHdhEKe+Xg1X6WgHNJCqEcPkQ4ovIVYZVFkKKwQRE98RwB4xyh&#10;Qo6/V5UAQWghbEQOiOF3eUQPXiUMUmEu6lGFKqJ0VQMVa0Y08OYswokbUK3qU5GK0Qvx+EGMOCii&#10;asuEjsAWTdtOhEoftO+KyIGeaLrhTofghf67IWjdcSZUivkNGiw6qFwz5v0WqbOp3gkrYoZ0zhwV&#10;74Q6UkaUUSxyqKwYoHhJGeWEhuIVZYKHKupvaKHnrgXGn7lh+JE9v08HnbcMsPNbAp2XKwbuW2H8&#10;sQsmn9GQP3RH621bNN8yZ5s1YtvUk1Zf9N0XjzisMP/Kj8d6YexxsDRR7/qjeDqtBGnFQ9utYP5e&#10;VylomVj14sd7H9GvRIBTgr8YQesXcGbAtmHANkGYE1B8XYw+KEqTQDNmZRHcdxRebUfg1/4BHCu+&#10;o6M6DfOcc+yvl+FSeRWu1fK0Azx3kwqhXgXBAh7auSVcRrDvRbBdhREawnt0Ed6tj+g+IyQPW3Jf&#10;F4FdPLZbBf69hI5BEfPDgsAVTCccxfvlhdJ1F5RuuKNmOwg997Ow/nMftn8ZxfXH1ei/V4S+uyXo&#10;ul3AespE/VYK6zmSwsAbBYSQwkWKACrg7Dl/ZM56sJ94sb4C2AaC+Ll4nBLO/xMjD1m8pzm85yUs&#10;hYSDQiy8qML88xI6oQLcFCGuf2nE+hsxgbMeo4/KaSeKMbRfTujLR8N2MsElhgATTkj1JRx6EQxD&#10;MPtMrDgR+S7c2e/0CA9qCBlSIpApo/emPjae2dC5WCF15IoUMt4w8xPayM+gn/YpjLK+hnXBdwQA&#10;2oSCD2Bd+IX0qMIymzCQ8RPLMVjnnSY8nJRiOOikfgrD7KOwJWzYSeBwDBaFJ2DD1zE9F9B/0wTL&#10;jzwxctsZpbNGSB/VQfa4IcrnrOjAHNG95YaBm14sPui84U1QoFNb90YDf0/tagBq1oLYjsXyzFCU&#10;L3DLUsL7mjsrMhKHUYUnY+hOOmEhH/MPyzH7sAzrL1pw+2eCwOturL2oYamUHhNsvW7A4z9P4raY&#10;oEgguPlbF3YICbu/tuOmeJwgRnsepmHucSamHqcQ7sLpvOMkBz+6H8d6DyEgp2P2KcFOrJx43Ui7&#10;K4Cgivc7nwCdicknWQSLYqy/rpU+3+R5N1l/YkLk5hvW5at63PnDAF83EVyqsfVLHWGihfDRhXt/&#10;7GPpJ4wQWl5V8HvzpZEFcW4RKGr1BSHzbgxWnhVi7lE++kTYavG4ajccwyKx1V4ARm95YpA2aOCW&#10;ADE/gpQnGldtUb9ii4ZlR3Rs+qOLfqVhwQ9Gwadx9MohKdDTV1eOSPAgwOGoiBD5buRBQMPnlw4e&#10;W3wuzXF477/AgpgkSQiQlmASGqQYDiJ+A8unYv8dMIjRBynGg7T64t3/8T1NK+W/vcOE//bPr94Q&#10;gS3G8Gs0lkYO7IuVpYxlIsWpA7diBMG1XJNQoC197lSsJkGGlAq1VBXOlRqwLVZlw1QmwSrTYFDp&#10;N1CFdxrTMJiTPg3gWMXPy3nOUlFEHAd5OJaKyYWq8KCjFysVbMvEckgZWBfJskPIwLJQzPiVhVUx&#10;nRENkU+DIgJbVeFUdpnXdxZWhWdglnuKx4rtaRjnsOSeYac4RyMmcrTzvPwf9yZl2FTKShBhUylW&#10;SBBeKuXgQMgQudw9Gq/Bq0ke/nR+4X1aiBvRQ/KYnhQWtHLNXnIMYhb4xJMUzL3Mw+KrYiy9KaOa&#10;q+a2hga8GCOPcmmsqTa2w1Gz7osSMfQ+SedEZdy9bUwDE40nfy3AvV/DsfvaCnff2OHJH0Lw7I8p&#10;WHvpi9RROtiCQ/Cu+hD145dhHfABdN3eg13EEeT0fYWQpo8Q1fM18iZPsBNqs8M5Y++1C7afWmFx&#10;34iNUhdN6/oomjdC7aY71WkUhu5HYvhBJIYeUKndj6BKiyEIJWLmeSrmX2SxAyWzpNCIZWD6SSo7&#10;XArGHyViWHTAB3F0SqRo8b8PYtkho6low9B5W6wYCUTbzQAaVn8aVn+quxDUbfkgf95OGoqOG9RH&#10;cKcGvJoVYFZ0AqYEBtOS4zApPQbdom+hReVkUfEjX38Hnbyj0M3/Asal38Om7iRs62jQak/Ctfki&#10;7GpPw6nxHFyaL8Cj7SI8Ws8TKs7RyV2AT4dI6HQWft3nCBdi9cAFRI3JEirEZL2zdHJy0nNjESpZ&#10;pMWOGLh28PhjRBF50+LRx8FSy6w5BVStmVHVOyCTdVW2aoraG1YopPMXyz8LxeOONW307fsRHiOp&#10;2CPohBO4H4suqq5OGoLO2750GJGESXc63nOElSsENzXkzeoic0INKWNKSBlXptpVJUToUOXqIGGI&#10;jndSFdl0FNkzCtLKkPJ1TUKLNr9PE9XrGmjY0kH3PQv0PGC5bYIHf0ylWvJA7x7rW4QOf+KGKcLD&#10;MOGh+64T1a4168OEztKUwGEmAcT1p84ECA9eH69/P5D16M//pRHbj8QIf8/o4zjptzTs+PL6jAkL&#10;KgjoukanfQ2xBOD0SSOCpzmBx5hOVl+asJpwXaT3PoWs+bNImvyOEChCIIulxcekx4aBreqI6BZJ&#10;xQyRNGKEgjl7VK14UnE6o5ZQXrPmQXXviw4pe6EYkg5FCw1l641IiCR5Q3dSqdiiUbchMhoKh+6K&#10;3GVr5CzaERoiCQQpBHY3lG9aExwsUbZBg3tT1EEOll+18r5Usq2mo3svi8cWEvaLCfk5aLyZhtrt&#10;BFRsRBKYIunQeZ6NJNZ5GKHNH4W8xrwFF/5GZ4oBb2niZAmPK1uLIswlEzjTpfwZo49K2N8FRGRi&#10;8UUhHUwtbv2hGbd/76KTacPCqwbMvWjkMdXovJPPdpGBxp1kKe23AIiWmwd9cuZpHNVxFHr2xEiI&#10;PkFdGRHDCigklI3fM8IaBUH3jj7can+CXsbHFEafwJTwYJr3LSzyv+P+xzDL/4j27yis8n+ksCM4&#10;ZP0IUzEpMvtHlm9gkP4JdNP5v/lH4VD2I+3oj/yfH2mrjyO6+xK6bhhhle1DJFBqWrNG8awFKpds&#10;0LbhRKDwoMPzQg8dW+sG62zNC/UCFES68fUo1lsi2ndYbiah/3YuRu6WEQ4qqaorMXG/iA5d2JUC&#10;rFL9LzwuwvLTCuywfjZeNGDrVRvu/DLAbT1mHqVh6lEypqnCZx5n4eYvLdj5Wax2qKZTzsfwvUT0&#10;77HeaXNG9sJ47hiM3YvEwJ4/24wLWm64oVU4X7HPrXgsNCBWVtBejdxlf+W9vk5YnqYInH2eR9tX&#10;JI0grL+qo6MXk1/LJJAQcLHy8mAE4sbPDYSFZuz+JlZWNGDtTSVLObZ+ruT1NUrzXrZ/qSd8lGLj&#10;dTnPVY7tN7XYeUOofJiEhUepBJwMDN4mONz0R/sW++eGDes0kSWB+7aEMBfe4wC0b/qgeVUs4/Sn&#10;ryAEb4Zi9HYicvvscd7oM3wpd0QKK/01t1KkSFEIDQIcPiMwSI8nLhAWxFwGaYThPXx6lkUAgQQL&#10;7/3nchA58gAc/q8BoKTHFmK+gzQ6wfOdPYKTSt//f/xivDTfocJ//Zfc64SUfick9jkhtJWOvl4f&#10;/o1G8K7ThTtBwaVcHc5lB8W2UFkCh6gOC/jU6sOn0QB+DYYI6bCEI49zb9CBV6MuHCt5fJU6nTHV&#10;a5cZgggRIZ2m8KjTYkdQh325ColXAR4NYpmjKnybVejACR1itEBARIUcQUIObvXX4NYoD7sKGTjT&#10;yXvTGQV10LjRyXs387N6WbjUiNnFl2FZdAFWJZdhLDLVESDMCs7BoVJGGlL3bFaGsxh1oPqxLBMA&#10;IUeAuAKHGjkaPsJMlQxcG67Bu00Zro1X+J1X4NF8lapYASLlceakIUoWLFG75iCphN7bARA51hee&#10;Z7Pz52JRDGeJEKdslFOPMjF8P54dyh/1m040libouWWGjVehePSXTDz+Yzj237ri0S/uePp7OB7+&#10;MZoGz51ORBbupe+jY1YNAzReDhFfIijrI1RPf4P0wS9Qs3QRc/v67Hy22Hlhg+3nllinqhQTmSYf&#10;+pN+k9i4c7D7xyI8+GspHv21EPt/ycX+X3O5n4f9P+dg/48ZUnnE/Ud/zsbjv+Tg+V+L8PKvxXj6&#10;p3w8+D0T9/6QyW0eHVUuSzaPK8CTvxThIT/f/xPPx/LwTwV49Keid6WY5yQU/Z6D279l8ncmYPll&#10;LGafhGH0fgA7vQ96brqj44YrnYcN8qaMkDmui6RhDYR3yVOFyrFtyLOdXKFyZT0QFhzrRHTC03Co&#10;PwuHhjOwqjkGx8aTBIfzcGw4DtvaHwgVP8Gt9SS8Os8goFeMOFwgOFxE1MhVRAzS+fXIIJIqLmZE&#10;BfFi5vqiEVImlJEwKoPU6StIn1NCsgCICUXkzGogffpgUmX1BuFry5gK3oqOwpSG3hAzLwOx9gsN&#10;G39X5x1PKnwnKWFV933u7ziies2SwHSNjvciYeUqHYUbHVYkKlesCFVWVLvmSJ1iOyJMFC0bI48O&#10;OH2S3z+uiOTr8lTycsieVaLS1Ufllj6VsTqLCl9roeW2MZ2WPuoJFtVLqui8pYfB+wSD+xaEGHsp&#10;odb080A6I0/03HNG111bXrMBr8+AAGGFkceOhAtP9N5zR9eeyIvgi8EHfrw+D4JkBGZeJPL/BQyF&#10;oH7bTQIIkZxJtPv4UU0pumbahDqvU4H37xpSJmURPXqC9/krxI5/Dv9uOrCi99mfv2WfvILwnoNR&#10;vLRJU/4f+83SQbrzlh0POvJQgk8Ut4TRu4lU32K2eRzBiNs9ljtxhN10Kcrf0L5YjSBWMbAv3Q1D&#10;74MkLL2kInzdjMmn6QT2WIw/JRw/ooN4HImppylsd2JCYxWusw/23U1iP8zBBBXuwL18Am8qnXgy&#10;f2McKuj4GnYyCFLldNwFvL9JUjbNKhrt0vUgwkgY96NQvBqKnHk/QpMXt14ECl/p8UMjj2+6lYCO&#10;vWSMiRn6/N7Nt3VUpc3Y+2MnIaIXq2/acP1JNQGujKKiFD13SwiZueggfPTcSeA1RdGhhbLfsu7Y&#10;jvIXxJJmJbYFBTRtamLhoQmdkBly2UbNCr+AacEnsCz+nHbxuBQS2qrkS4qxL+FUfgKuFZfhTNtn&#10;k3cS5lnHYJL5HQzTP4NO6gcwyPqYtvFr2JX9wP//gdufpIixvTfMsPLYC8uP/aQQ0h10wM0bLmhd&#10;dyQ4OBAqPOn0wtBBWGveiKKT5u/dFssk8wkF1Zh93ITxBwUYupdBoK3H9muq9Fc90rD86kuKKtrC&#10;lRcF2KJzFcsyx8Wqi4eELcLEOh32No8Rw/bj90NoM2Mx91jEX4glQIggSvlYoCATIZyHWY8Dewno&#10;uxWN0TvxVPIEADrmcQLE5H4iJh6kYOhuNNtPGK8t6AAYeG9H2P9GKZ5GKZ5GaauvUyhNPc0gWGZA&#10;pL+eJswM3klmG0mQ7PX1h2L5Zibfz+a1l7AtiUmSYhJmMUEwl9CRQ5GVzvcLJGjY/a2N9q4Neyx3&#10;/9COO4SMO7828h4UYelxOmbYdgcpqto3XSVwGNj1lR7xrNJOT9wL5G+II0wJ4IrCOK+1n/5CbFef&#10;ZmOK7cM3SwVfXT0kQcM3oohIkTLv46iAhstihIEOXhpdOChSHAc6fJEJ8yCFtgCDw/iIWxFiWryW&#10;Qk1L++KYA2j4hP/zn0cZ/g4O0ojFYW4PwzXYrukdKvzXf/kjPiid9EPFTDCyRzyQPeaFzFEPxHZZ&#10;IaLDHKHt5vCvMyAo6MK5VB0uBIggwkVQkxHC+Fk8ySh9xB0etTrwazGiUzeGd6M+vBv04NWgy6JP&#10;FWIkZclLHLSGfwvfa9YhZGjS8avRYavBuUYZ0YNmdPLq8OtQpfNQhDMBQsR692y6Ssd/lUAhB+da&#10;wkTDVen5qFiGKRK8+LUrwr3+KryaVAgoOnCsuQaLUhlYlFyCeREVa90VHqeG0F5txA4ZI7BDW3pk&#10;4dakKMGCa4M8YeIij7sK71ZFuDTIwb3pGsFBfMbva5JBULcywvrUEN6ngqgBFcQMqUJkYcyfNaVh&#10;tEL5ilheRsMs0lDvBbGxh7IR+6HjljcNBTvlbQcaCjvMP/fCnd8j8ezP0XjyhwA8+i2QDjsWr/+W&#10;jaf/mIfhLVfsv8rDv/33C9h9lIVmKpCe5RMY2rmCjefm0vyIG8/NsPnUAjdfeuHWm3Dc/jUND/5c&#10;TCghMFCV7r4Nw/ozL0KGI8b2rDGwbUmKNUPbmhGaVvSl0rxqgMYVllVjGglLFiu+NkftsjkaqO4a&#10;l6niVuxQt2yFhlUbtKw7oHXTAe03nNFNCBi45Ysh/s6h20Gk6gBuaXzuBuL6vSCpTDwIxiyN4urz&#10;GNx4ncTrTMbN1ynYfJWCJRK3CLc695hw8SiG0JXA91JZkgkbCVJn79j2orKxR+miLbImxMiVIuvw&#10;MjxbzsC2+gdYV30vwYMD4cGp+TicRVjetuMIH5ZF8OBVuLVdgEvzOQKFAqKG1aieBTyIeRPKdOxK&#10;dI7KyF8yIEwYInOeSnpBH3nLhshZ0ELhohqLmKwmh5SxMwjr+hZxfcdQvaKK9lumhAAdZM8oI5Pn&#10;SB1TlDKPBndeopNVQsGGATLmFNFww5ZOOUZarpkzJYfcaVmkTctA5ItIn1aWRiHyZrRQu2GPgnkR&#10;p14NWTMaBAp1aVVG/qISckXgKZbKTS06NT2qatbXjghipUk1rUdnZExQMKJztcTKm2CsvY2kAyUU&#10;PPJCx13W3bYRVbUG+h6YY5yqcnCfoHPXkTBEsLhlThVtgLZdSww+9KDz9SE4eGPiWRiPF8tmnZE5&#10;Y8F7p4XwfhWE9BLu+kQwKFVkzqkimZAbPvw9fLs+Zh8RiZc+hEneV1I0Q58WeUT2a0DkBMmcseTv&#10;NUbuAvfnDFCzRcd0K5TfG8FtJO8TYWUrSFpdUbvli6YdbzrxYLTdjpGWM4rHg33iOfJDto0XFVT3&#10;fdhhmaFKnKRzmaGBn6OBX3hZTviuwsbPjbj1awdVYTM239Rh55dW3Hzbgc3XTXTQZXQgWYSFFNZj&#10;HJoIEL13cwkmhdJyTLG0s+NOOlr20tDM0n4ni6CRzmuOZX34SsuTY8esET/uQPD0YD37IHvBF+Xr&#10;YWjdJQjwWsWjzZU3hbj35zbc/wuv9bcOLBN0pp81YORhDb+7jNBAiLmdTLgTow++GHngS0cbybYv&#10;VsHYsm1poHxRnX1XD8uPTOgwxQieyB3xKQXVF7zHZ2lfaZ/qT9CWnkFIixJCW3QQ3EBRVi4D6/wT&#10;MM76Rgo/rZfxIUzzP4NVGcGh8nvayRNIHhKJqmyw8sgbS6zz63vuGLwlghd5sa87EU5tULtChbwV&#10;Tudcgqn9Blx/UIuJ/TpMPazDzGMqbQLCzs/9VOtF0uOv5ecV0ijC1qsWbL6oxTrrY5UOd/lFDlae&#10;Z2H5mVh1kCKFXRZOf+VZLjZeFFJ9Z/DzVNZpLZ1ut6TmBWxsUt2LkYdbv3TRMQ/Qxg1S5Q9g7w99&#10;FCkiT0Q3nXYLXv7TJF7+wxTtXi9fi0cNBJK3NXTizbSDjdx2svC63ogJkCLoUw2BrgR3f+/G4z9P&#10;YZXXOvNEBP0SEyAFqFD03Y2TllKO74sQ6RnSSMXMs2yKQhFnpEQahXj6D+N4/rcZvPjbLJ7/4xSe&#10;/cN1irB+iqd23OV33/6Fbe91NX9nHsbuRLJEYYlAMHk/GtP7EYSfcKw/pz18yc/vhmOGcCMeYyw9&#10;jMXGkxS0zXlD0fpbaaKjGF34UuShEJMfxUqJv096pHOX4jWwfEzH/xFhQQIDsSUUCDA4CATFQkD4&#10;z4XHCsgQ8RqkFRXSKMVhiKRYUuF3SOXdvpGT9tt3qPBf/xWP+6Fo3AcFY94sngSIANQuhHEbiOJp&#10;fyn+eOqQC1IGnaQY5GEdNCgsMb02iCRcpAw6IKHfjgbWQoqTENlnCX+CQkCbERu8KQLbTeDTqEsI&#10;MUbKsA0Shq1oWMQohIg+aAD/dj14EiKi+kwQ2iViLYilYXr8TEMaYRCPEIK7VeBKcHCpvSJBgnvd&#10;Nem5vMhM6UGQcCUcuNUpHizNrL0KJ8KAY+01Klc52NfIwLlelpAiB/82KtBBfTp9U0SJiX89Wjy/&#10;iA6pwP+ThUfTwUiDABWxdeD/Wled5zkuwaleRgIL305FGlEVqgMdKls1KttrCO5TkJ4BJ49roGSR&#10;anXLDr277uij2u6+ze1dKr0HrjRSdiReOzbmULz6hzS8/occ/PJPJfjLv2rAv/g3Pfjf/19L+I//&#10;4Tb+7f97A//hP+3gn/5lDe69sMD9N6LY4+4bR8KDO+7/GoJHf0jE/m/x2P05FCtP3DC2a45WEc9g&#10;ShH5YwrIIHSkDasiZUSLDk4MkVPpT5vR4RlTCRrQQJmjYNEeRUtibb0jcubs6TBd+NoDpctiprkr&#10;izOKV9yokp3pBN2owsRMd3+qbhp2dq7uO7Ho4n7nbSqSmyHchqGN6rKOx9VtiOFDL7QRMhoJVZXL&#10;9qhcdaDy9KbyDUDXrj/VZhAVQTQ7aSJG70Wz4ybQgKaxM6fSQCVRGaRinkpyiqAxsh+Ojl0vqntb&#10;FM6bIWNSH2G9hISmU3Co+wkujSfg13kBzk2Ei7oz3IoRCBGxTx6erRfgTZgQWQljR5WRPqMLkTwq&#10;bUqH4GBKcDCVgk8lTamybk8jfPAMIobOSHMlRDrq4K6T8K77Gl7V38Gn/hTbtgyi+tXp8E15X03p&#10;FA35/7oo3dJioVofPIHQzm8R2vM9QfMYIfpjto9PkDrzFWqpJqdfhKGMCrPjlidq1kVKbRF62gzl&#10;qyZIHVdE0pgc0gVwzF3jfVdD2Zo6t6po2NZH3ZYu25g86jdU0LmnRSDQp3OyxdYfvDEt5jQ8D8TI&#10;U38MECIab1qifkeXYGCL4ceO6CdMduzZSBM9i1fUULyshooNLTTdNKVzdsXU82Aq+RCCRjjrN0yq&#10;czFvJ7hHCeEDbFNTmtLkyJSpK4ghVPl0fE2n9DGh4ROY538F+3KRC0GG/Z5wNmHB9uOCggV7ti0b&#10;pE0aESaMqKztUbbqgao1b1Sv+xJu/FC96StFXR2hUR28F094iCQ4pFDN52L8cR6mqBDF8rsbhIab&#10;vwxi8XUjlggDm7/0U+kPYPV1F9bedGL9jViH3ysF8pGcDrc334rn5O00+B24RWdzi6pQOCoxOU7E&#10;aBBAMbKfw/6ZyXuZQxjLQue9TPQ+yMPAfhHBJZ+glcTf4ss244bUKVfEjTogtN8aft20I8N2BCQP&#10;FK2I5cb+aN4NYB9P4LUV4e6fGvCQDuXO7wO8/hbCQxX67hWhfTeNdRlNuAtmXwimYo+hMk+is43F&#10;8D3CE9tC744eFh4aY/6hOcqXlOBa/w2d/xe0Uyfh1XIVgW3naYOvIaZLjyLPAnGdtLsN6nAoOQ+z&#10;nO9glPU5zAq+gFXpl7Cv+oa27xQKJhUxQljceOqLtSe+GN51QtO6PaoXHVC+4IgK9vn6dX+078QS&#10;4IsJ8x2E/146/g46vib2yVIpWNfC0zxpVGDqcQzGH0Zi7kkexUA5j6+SnPGaFI1RTHAs4e8u4L0u&#10;4jkK+X+5PAfV+EP2byr/iUcpBI9U1l097v7xOvb/PI37fxzCgz/18p514fYfenDvj6PY/8sUhdEs&#10;i4CEUZYhvt+Dn//FIv78r3fx9p9XCRGz0nu7v7YQNMSKilY8+vME7v5hGBuv6rD9pgZ3f23ithT3&#10;CRO//4sbePu3FTz8Yz8e/N6DF/8wTec/hhuEz83XdawPEcGymUAhokfmUPSJeQxFWCNArLzI43Hl&#10;2Pulid/TgO2fxXyJcuwQeG79XEORVEWxVEV4qcZNft+NV8WEKrFMMwfrLzIJDclY2A/DCu/f6tNE&#10;isIkCsIE3HpBuNoOhHvCVRyVoUOX5iwcOHYBCKJITv//XKRRg4PtwWOHgxGEg1GEAziQRhCkcuQg&#10;6JNYnnnhCEGE5aIoB/kuRDpuMRFTjGx8KfuhtIpDyVz2v78ss2o6hM4mCKWT/iib8uM+KXo6ADXz&#10;oWhajUXlXDgq5iNIohEo4jF510naI+5IH3JF8oAjItotENJuhogea0SIUNF91nRWDojpsUJUrwUN&#10;qCkNpy486rTh16SLhCFLGhUnAoaFBA3+bbqECwMEd+gTHOgMOrUJFwbwa1WHc7XI1qhK46sF7yYF&#10;goEinKuuwKlKDq6VVxHUpkmFowxnwoJj9VVplMGq7BLsq+Xo6K/CrlpGmrQnHL8rwcGj6RoBQ5bf&#10;rYXEcRNpFYBIqx01ZICQbg34tinCp1WeWwVCBV93qsOl4Rrcm5Xg3CiPsD5thA1o0rFo0PmYSyV6&#10;VBsxo7p8T1NyVLEjasie1kTDhjn699zoHBzQJUYcHlDZPfZiccbiC08Sbyb+/K968U//Zgj//G86&#10;8f/4N334D//hJv7Tf3yMf//vbuM//sc7+Nf/pg1v/uCKp2/t8fBnNzz9PRRPfo/A/bf+2Hxig6Ed&#10;NTQsKUgRLAsntJA1posMGvr0MTq0Saq9SWsaNQdkzjrSaNsid95Z2qZPWVPhEhoICOXrAahgKVvz&#10;Q+V6II14KF8HomTFi8UDlRu+NIi+qL7hi/qbQSzBaNoNowLmlq/bbkdQyYoQu3EEiigqOT86R0+e&#10;x4NAIr5TTMy0QN6CuB5DgocrVZwz6rfdCR2B6BETC2/70yF6oPdOCMb246kMEzF8PwZD4lnmnVDe&#10;x0CIFLkj98Iw/iACk49iMS2NToSjc8cTtauEkhVr5E3rIXpAEeE9CtIoRVAH20rtCbaBn2BffxIu&#10;hIyoIXkkTRL4ui8SCtQlZ1awZE4FqYvg/gsIG76AqNFLiB2/IiXQKl23QM6CNu+ZiNdggnzew7x5&#10;N6poV+mZeB5/Y/a8IdJEHouJMyjZUCJwnEVA5zeEhVNUqjIE3aNwqTtCJ/Mhf6M2r9tJWgLnVXcW&#10;vo0XCd2ydKxKdKpayF/SYfvRQMq4PBJHZJE5KUfHexWp1y9xXwY5M/K8j3K8lisoWpSlk1XA4AMV&#10;DNxXxeRLN0y+CuGWhXAy/NSPjswMzVStYsnnKAFz6KEHGnYsULpqSBA041aP9a0nAcXoY3dM0qnM&#10;Pg/nNorOO5gO3Yu/lcDPthU7pITIARlpHklw70mIFNsO1d/CsugobIu/hUP5KfZzOfZZFYKVAX+T&#10;DR2uO+uW9mPNH8UE0YJFAapOqFhlG1nz4Wf+hJtAtiNCy+Nkqr9CDN6n8tvPxvijfF5HEeaoaJdf&#10;Ucn+LCL6dWGV281ferD3+yRhYBwbb3sJED24QWgQn6+9aeWx7YSEfirQbqrFWsy/rGapwBqN/C2h&#10;DOmcHv1lWFKPd6hYN9828X/Esjyq0GfluP64CGMsow+L0X9PhBwWKzTC2UfCULgUiLhxJ/gTHAK6&#10;TAmb5qxba7YnG/Y1sfTYGS27npjgPdz9QxUe/VU4wG5eWxvPXcv6KmR/yST4pRK+4/l7I3D9YTDV&#10;dzhuvEmgU+br+46Y2zenKrfCyB19xA+cgmPVF7Rt31EInYF340lEdckhskMbkRRnUW3mCGjQluaA&#10;WeT/CPOCr2BT9g3b/3cI6TyJygVVTN+1wo2nrlS1YtTQFqUE5uxJM+ROif7jg7btKPa1VOkRxPzT&#10;WoJMCx1+gzQ/YUHkdrgXy2vxx8QDP0J+KPthPMErj3BRQ2gQpQ7rL1sJZLVSrIsJ8ThgPwPDDygG&#10;HudK+ScWnopHHcno3ouh2BCCI479vRA3fxvCwz/P4clfZrgdlhJFCdi7/Xsftljf+38e4fusq9/6&#10;sfeHXsIfnTZB8NnfJvH8n2a4vU7g6JYeG9zkZ2JSpBitmHlUjuG76QSbLKw/y6DDjsUM4XT7VSXu&#10;vG2lk6/G5itC3m/NBI0B7P+pH/t/HGYZx6M/TUkTJbd4rpuEDTGStfG6GNOPEjH9OEEaTVl8KkZL&#10;cwgF4hFMAW69rcNttqN1MaryPB1bBIUbL/P427NZsggS+bhDqLz1OoclC/d+KcG9t0V48HM+bj5L&#10;QVa9Pn5S/kgK8CTNWxCw8A4a/l6kiY/vYOIADv7Le1/wf0Q5+m7kQIIDFikJFgHhKMuXBIQvL31A&#10;SPgAX8mI8iG+Iih8JfcRvrkiyof45urH+PraRziu9tX/NyQ1wOAdLvyXv9KJQBSOEximg1FDSKgm&#10;MNQQFOpXotG8GofWzWR0bGWgayedRjqVrxPQuByFltUo1PLYnFF3pAw4IW/KC4kDDghppQIbF8E8&#10;PJE74Yr4Phs6eGP4NxvS6WtIkyfDRI6DbhM6aD14t+hIiZK8m3WpVtTh26IN32Z1OFUqEgaUYVd2&#10;FZ4NSgQJFbjVK8CmWIYdQqR2ZgcpvMT/V4Nbo4I0auDcIA+zsgswKTkL48JTMCo4CauK84QIWXa4&#10;C/BqvsqOJEMCPw+PRlk4112CZwsNHRVSWK86jZ2mtBV59CP6NAgBIi8Gnca0DWJGjBHH1ymTxlQd&#10;RtKEppx5cxp6OxQsO6FwxZVGw4ZOxIYO1w71W45o3XGlCvdC311fKqcQTD2NxOzLSBq2eDz7ayX+&#10;+f85j3/9f8zgX//vg/i3/34N/+7fbeM//ad9/If/uE9wuIV//hcVePu7L978HowXv4cTGP5/XP0H&#10;VFVZuu4P9+mq7j6nQyWtYM6CgCgqqKgYEAFRgmQQEBAk5yhJMpJzzjnnnEGCSDBgzlpVVlVX7K6u&#10;7j733jGe75nLOv97x8cYc6y1N3uvvcKc7/N71przndbovaGFssE9SGrbjiuNCohqUUdipwmudprT&#10;mRjhMqHgMvc3rFUPl5vP0vGdo5M1p1PUlV7H0unF0VXEddPp9V5gMOR177+AjOFLSB8Uc947MZjb&#10;UVQERFhBDEdNGbrAdQZ5AQ9DFkigyMf2GXNJx8z15EFz5EzYIZVLMa98KuEgZciQoqSD8C5NhLQz&#10;QLWIeR2OIGlA7IMWIrtPEUZ0KWLnkDR0ju7YBFlj5gyqFxlILzGg2kqut2TKkeePS0KCeL9y1kWa&#10;P7/uugdqpTHkDigds0LxCM8zt5E7eA4FI0aovEb312cA3woVOuAdBMytMEzfBMuczQTA7bAvlkFQ&#10;m0gapS49ZjDLWQPTvDWwKdkEh4qt8CYoxPVzP7sIYo174FMnhm+aIW3YneJhhzCR0a5ZH4GNWvCt&#10;3y/dnbhYspr1ZTVs8lfBKl8s1xCOP2P9/gTn81YRLFfhYsEnOBf3J1zI3EZAFiML5FjndlB4dnBb&#10;SgQ9Fi6Dm0RWOWX41e7k57YTwjfhUuEG+FQRHloUCWQie6Msr+sWXk9Z5IzvRtOyMZqX7VCzxOB+&#10;ywaVixYomz+HotkzLKdRvWiCukVrlMzS1Y6Jc66PyJ6TBCORwvsIkvuPE3K1UT5tyPNuwm0aUgCN&#10;+DkjJPBcetcc4vmTYZvZDIucDQSITTy2tWyHH0H7yicwI5zb5irzmGgQKk/Cp1aA61lE0a3HiF74&#10;A5YUirfAmTFiT1hwQPaouLZeFOlAVM8FoW4+go79CpeicP2GuEWcJGVz7KeADN7Lo8hnExayMUwR&#10;GfoVFobuF6B7WXRMjEXrzQQ6XQre7Uy+TiF8xLLdxUsdmWvojltvxxE8cjHwoIDLPC5zMfqoGFNP&#10;KRgULSFcU4SJ4fuZ0lj8FjEvwkwIiiiqeWNe0mOOmB5btndTwqIB44IYjXQKzhWnCFhitBLNUZM6&#10;44IG4cCSRsEXIw9iuO0silsxAScbHXdSJYgomQ5C+qgtUoeMUDiuj5Yb5+mK3TB81xl9NBgDN8+i&#10;e1EDyV3ysEx/H2fjPyCsfYZzVz+GTQavQboSLhAYLqSqwjJpL/Sit+JU+EpoRhBWr34Eh4I1SOzY&#10;jdYZbQwtGqCD9aBg4Bgimg8RTtUQwuuT2m+H4gkx9bQXGub8KYYR6L4ZQyAQdwpC0HrDB61zHmgU&#10;MD9qgvJxAzRed+b/oimeKVymoOH6FTTORhIMrkrwkTZwETkjF5HQwzY+aMJ268PPRaGd16BpLoLG&#10;IBh1s1cwsJxNSLnK61rE897IUi3dOZh4lMtzVYrrL2ro/JMp6DlYelWF+Rd1BIYC1osQqX9CM/ev&#10;ZSmUQu5OUffBzJN4wkMaxnjtRu7lcNtRhJswijYBZ94bY3djKNYZGFsmQIr5U24TZm54cd+d0UIQ&#10;6lj0R9+tBKmD5jDhc1BAKuvVwF3Rvyae2wtG00KAVNr42ToamdZ5L/QQDLpZBu7EYeF5Na494Pfv&#10;hGHm4VUsPSvBHEFo/G4cJu5F8b14LDzNwOKzHNx5WYIHn1di8UkaqnvtoXzmY+nxgRhS+efNv5HK&#10;/+Ri+POvdw4EGEi5Gfg/8fhCmrdCggSWrb8lFLwdninuJrwniriTwPIX6Y6CAIV3Wf6ADyVg+B0+&#10;IjB8yLJC7j9ZuCQwrFDgOpcf7fw9zC4ZxP+KC//3z7vwHDwKGBQKTZDS4YbAMnNcIUxEN9kjoY3w&#10;0OeFguFAFI0FI3vQF9l8ndHtjqRmB2ka1Ow+FyR1OiC5+xLJ1Rw2JF87Ma1q+jE45mnAvewMA4kW&#10;RVmbQeYIToTK42S4PHTidlPw98Mk4wBdvTIMCQ06cbugFasoZXk0YCMwSz+AM3x9/PIW6MbJQSda&#10;FtqRYqTFdmldLE2SdzHwqhIgdsEqT4nwwPdjN+E0i3bMRm5rC39XDucSt8MsTZ6BXExeJTpeyklp&#10;o01ZLDIVYZOzG64lBxioT9C1HoQTwcGHzl3cco3pMpKEM2XwPIOpuL1oh8xRSwYFWzZ8N9TOB6Jx&#10;MZwljIGKjW45Gr0sww8SMP4olQ0hnY0gnY0ijS4nBbc/z8er7xrx3d/78MPfW/DTP9rxr/+ewc//&#10;GMQ/fhnAL/8ckh5VfPtDAT7/Khqv3sTjxkM23CldFDC4p3QdQ0KHJq4SVpJ7rJHeL4ZCGSOm9Rwi&#10;mvQQRtcT1nKGzvisNAQzhK8vtxAc6JbD2vQQ3UXR7z3PYGXP47Lh8ZlSNC4gd9QDhZNiMh8n5DBA&#10;Zo26En4cpCCfzGPPGLVD9thFvm+DdLrEjDECBeEhrs+IYkDHMnyehXAxoM9zpUe40EEUISGi6zg8&#10;avbAv1kV8QPaiO4Rc1eoUbDUuM7jGNAlhJwlhJxG8tAZwoQOxVCD29Xi53WQxG2JYZTpQyZcmkl3&#10;KUpEP5IJa7pSDzoWV+SOmKN48gJdnq/03LVmlq77ugNqxSiCGVtChz2PyQqxnTwvzUcR0X4MsV3q&#10;hNjt0Ix9H9pX34Nh1qewLt4A+/JtCG4/yP1WhV+jPHwa5CkQiogmIBZMEaTH2C4GbXn9CdiDFghs&#10;OCSN0Aho3QHPWnEnQwbe9fLwbdzJpQI867ls2A1fQoF3g+hEuY7fP4MWQqRf3Xb4NynAh+Vy2x6E&#10;tu8jECgRVnZSdHfxPO1DaIcyQUEFQYQZrwo5eFcRGETqZzEBVcNmXtvNiOrcguKZI2i+bYS6JVPU&#10;3LRC5YIlKhaNUX3zHMrn9aXHFZU3zqFyXtz5Oo+iGVOkjurhSjcBuFMMRz3KQK+KpL5jhEd1Cj0F&#10;a/AkYUmL9d2AxyrutpyURlzYFYshm9thkbWO7vZDtsVVUvuyz1eGS9lh+LPdBDcRpJu0ea71eC0Z&#10;XwidFTNOaF7wQ4145j1PJ3gzRHr2PHBPTGkdg47bCei+Q7crnhGz9N5LpVAUvi0U9/HHhIWH+RT7&#10;LAyI9MAU/cH74lFEIXrvUuRvRhIcKHrLGVL/ApFlsPUmt8PA30cn2n4ngec9lt8nbDwo4f+S0X4r&#10;GVPPqihSjdJ2xJC7KTrPa2L5pJIut4wikk1XmYBOuuZWumnRKVC45eQBJ7YfG4S2mMCvXqRxPw2v&#10;Wk2C5HG41xI6m46zLusgf9IMzUsuGH8YgxsvcjH/spxiWIEugom465A8ZM52cIb1+zQhxYTAcpHu&#10;1YFiY0qRO4OmGVUEVq2GQeJ7NEErCAUrYJmyBpbJcrBI2oPzSftgdlVByiopsk3qx/8FLkWfIbVL&#10;Ca2zOhhcNETrtLY0kiKh8zii2tm2eozYhpykuwHtjF2Nc85onnOgeHpSDD0o7KKDoQNqeM0aZv1Q&#10;MeaL9G5TZPezDl1zRfONaEJVIiE+gvrgTnB3R8mYJ7IIDUk0HCVsjzXXxUggfn7aGR0EETE1dudi&#10;PI8xTLqTsSDu9hD2pOGPhKnWxQiUXfMgzFxEap89UrutaIz0kUYAKWfcbZ0PIZi4SaNtoru0aHQM&#10;GXsM+fo4CsY0CV62GLl7Bb23wtF9i7H4VhhFPQgTFO0plrknWbhFGLn5sh63X7VIdxnGH6ZKcXpg&#10;ORRtSx6YeJjJ9SRptETf3USCQxJjOevOouisaYdGMcJu4bJ0p0EkwGogPLTdcJVmx+xgnR4iPAwS&#10;SAZuhWLyfhzmn5fw92ppFkv5+5mYpxbceVGMh1/U4/GbVrz4ay9BogCXIg5T0P9DEv33t/8HAUCs&#10;/1pEVshfy//7WgKEX4v0mGH7O/jgf8o2QoIo/3NnQVoSFn69w/ChVAQ4CGD4TwkgVsgTFlhWKPzX&#10;W3jY+Z84Y6Ux9pYW/p8/s2g1WKVq4EzIQehdPgQNf7r9KDWYxByFeYI6bDNOw7PYCMHVFrhcfx6X&#10;q8+TOC+zkgQgs8cN2QOsKINeSCNAhNSZwbPcAO4lunDM1ZTmZHcqEpkXdUi3+vCu1oNjoQZF+oj0&#10;aMKt8pSUkEikQPapOQvPitNwLaeDq9Oj2Bkjst0c4aR6nypdCjoFsNGQxRjhrWas+GJyFYof3XH5&#10;nDeKZ92RR2eaRuHKoLBljAhxO49MuptcNo48MeXttCcKGfgLp7z42pOB35MQICZG8UHxlK+U77yR&#10;FbdhIZxFTNd6lY6EleZxEq49T8eN13m4+aYQN78sxNIXBVj6sgC335Rg+U0p7r0pxt03BXj4dREe&#10;fZWLB2/S8fCrTDz5KoeVIxMP36Ti/hdXce+LGC5j8ORNAt78UIa/ERT+8e9J/PK/lvDP/16Q1n/6&#10;pQ+//PcY4WEAP/+rGz/83I27r3PRSUCpnfZG6QSPZdQF+SPOUiemnEEHpPTQYXO9hMeSNmBLgTSS&#10;niXH9loycBvSWRvR5ZvDv/4Ug78O39NnwCNs8DNimSjuKBAmckYuIaXXFhWzYRTbEBROePEcufNc&#10;2jH4XUL+Nf7mhD2KppxQcM1ReqabzvOdQ4jKGbZiw+JnRgkQo2ZIHjagaycE9J9GaNsRBDTvR2CL&#10;KoJbD1GsjuMKhTuSohXXr42UYV1CxFG+f1AalhjZqYqwjoMIblOmiCtL02aLOSoutx/gd47y/4cI&#10;PycJAyb8LTGvhCFB6BzF0wVlszw3dHpVIgjeCUDn3UAKUChLGN2fP1oYGDtv+UF0xiwgTIQ0iEyi&#10;u+kaFeBQvh22FPaLZWvhULGCYr4NOZPqhCUNAoMhA60x8ui4ymat6MqtpeNMJCiFd6ogokceoZ0K&#10;COvaLU3HfaV7nzSzZkjHXu63Mss+aTSHX5Mc/Kq34UqTPMVmPQJatsKveRvPD4GlVZ6f38Pt8XuE&#10;kaAWOQrPPrp28Xo3wlrFnQglwo8yAZHbq5OFd81Gwst6XGnfhLgeGWSO70fjbRNcexGO1ruOKBJ9&#10;HJYMUXxdBwXTp1ByXRelc0Z8bcSlOfKnCcUiiRXP5xXuZ+qQNuuDJmJ7jnF7PM99qoQ5ARDaBInT&#10;fK1HCCVAVO2GZc4GaEZRyBI3wzJzJ8FhDzzK97M9H0ZQ0wkG9zMEBlO2R0vCx3lCny3BwQcdN4MJ&#10;11EU/XiCQwKG7idLQXroQTaFuhCj0nC4dMw+F7ePKwjeFZh4XAyRiGf0UQHGHhfwdYn0eogOfpzv&#10;ifH2XWJ4HAP9CMFg9GGRNERSwIV4Xi6+L77Xdy+D8FGEa09rpDsPPRSsEQEMz2qkuxuddJx94jk3&#10;YeH6yw4svurh/pRicDkdE/yN60+LuY95Uqpikdeh7oaYfCmAYmlPgDAk9J2R8rr4EZy8G0/Bp/E4&#10;r7saIfok25ARv+OCyUdX6EwzWcSzfArm0mVCuy2Shs4SIrR5ngz4niXG75/H7ANjjC+fRvGwIuxy&#10;P8TZhPdwLukDmKd8ChOed6N4mqB4eRgnbKWh+ogm6z/hWrwSmb170DFniJGbdlyaomJcV8pUWDhm&#10;QXG2RzXbiehL1C5GCyz6oWrKCkWj+hRmQjjbc8H4RRSNO/K1IyqngggL8TSSrkjvtZIyJlbPhFBE&#10;4wjoEajlevP1aH4miL/hTsPBesfv1s7ZELLEMEkBIAEon/RGRr8jotutpP4UlZMOKBWdrBk3Ehmf&#10;AutPw67gAE3dbpq8fXAu3g+3UtbzmgNPHJLWAAD/9ElEQVRI6NLlvlxCUq8xghrVCNOHEdF2FPE0&#10;GEmDOkgd1GLd8sD4g1Rp2uvGG5fQddMVXUuX6PQDMXk3FH1Lfhi6HY6J+4mYf1bC65jJ809T96IM&#10;M8/E3BZ+uPNFFaYfp2P4XjjhMZ7vp2LhJevHoyRUTFryN7xYv5Iw+6SA4MF6djcK0w8TuL1iTD3M&#10;Qut1b7TN+fD9BPTyuvYRjkfuxmOKdfoWgeH2SwENdXj1TQ+eft1OvWhBWY8/ZI5+QFF/Bx/JvYsP&#10;d/wWH+wQORy4lPm/5UNRZAkFLO+L9yj874tCMPhQFAED0vrv8ZEMIUAq4j1RuC77B+kzH0jLP0gA&#10;IYBBwMPb5R+wUl7cbeBrqfwBh/X2ffmWFv6fP1XbzTjmJoMjLjLYY70O++zW4bDrRpwO2ALjCBlY&#10;JcnDs2g/IhuPIqnrFHLpOjoXHNioeWJYRh76UlgD2Bh90X3bi07Bmw3Ki8TsyYvmwaU/G2cwHUUg&#10;l4EMFHz9wAd9LAMPvNmwvbj05zZCMPQoGIOPuOT6CMsoy9iTMIw8uYLRZ1EYfxaNiWexmHwe97Y8&#10;jcHMC1LkSzryV3GYeR7BIoYghmH6OWnvaQiDQwSmX8QzAFzFLD8z9yoW86/jpe9MP49lhRHPIJNw&#10;42USFl4lYvF1Im5+noY7X2bh7peZWP4iiRUpnlCQQDhIwP0vY3H3iygsf34FN19HsLJcZiXzwdg9&#10;MYLAjpXEioRrRvrUIx2fZTmNFpa2hTN0K3o8J3rov3MOo8smuPMqBD/9c4DQMId//e97LI/xj/91&#10;Cz//9xz+8d8zhIoW/PhzJX78Rwu++qmLINKMG88rpOd77YtRdNOBKL8mspj5sREHkPxDUTEdyEZ7&#10;iUHaQbqjkDxoj0S649guc1zpJIyJuyeDVvzfBaQMWFMgRKcucxK7KeK7xEQrfL/fDjmjrsgbJYyN&#10;e6J8NoRg5UeIcOPrS8gm+eeSvLPZ4POnCBTTjoQxFgEPI1YEsQsombmInHHR+U0PqSPnKEqaiOhQ&#10;o3sW0zOzwXerS3cTEga0CTVHENOrjhg63RCCwtWBUwwGmoQawgUhwq+F7rtjFy53KRIkKMqd+yVB&#10;ju09yO8f4eeP85jooPo1+FoTKQyOYrrpLAbBKgaP2kUX1C44o3OZ9fBhBB2mFwWK9YlA2LsczroZ&#10;y/9Fo45OuGDSmsFLGdb5K2Bb9C5Krytj+Kkt66wVuh9YEMr2ILF3G8HkIGFJiOlZCrU5z+sR7vtW&#10;JAzuRuLQfiQN7+f6PsT27UFsv5iCW5nHriSNlhDlcvsuist2lo0Ehk3wb95Il7qK65sJTkqEIyWC&#10;1S6+3sLzuI/CdITwvAXBzbKEMAUJrq4SpsSsnF5VcvCo2EIxl+NvyOJyx2b+tjwaFs+hbM4A+XNn&#10;CQ4mKL5xBrkzGiid14GYnbOAAFF83ZDHaIGCGUtu7zSh/JA03DRtSJevCQ99RxDdqyylyk4dPSZ1&#10;uMyZMOMxm3H/NGBbLIszCZ/BPGM77AuV4FW5H3Ht6gQjFQQ0HSZknOU5MuW1sETuuDVh3Rql0/Zo&#10;ILS1LQUS0P1QN+/3f4e8id7rFP+uO1fQfzeCQT2JsSaN1ypbGuo4IW5jPynGtWflbLeNmH5ayTgk&#10;noczgBM6/idZz/hjOslHJXxdKK1PPCn7/8Bj4EEeYaKIwFEs9TsYeiBSEmezLmSi4xYd8a1E9Cyn&#10;MlYVMFb0YeF1v/RZMfWylCzobhamuL2Z51WYeioEp5Kxplzqh1Ex7Y+sERck0TGLBHFR3ed5DXXh&#10;2XgS3k3HeW3UWR80kDl2CrU3TDB6zx83nl6lG03H1OM4tN32QDFBLndcn3Cux3NkhJmH57Hw2BxD&#10;t04irnUTTNP+jHPJf4JR0nvQjf0UZ6I2Qj92I4wTV8M8/T14EXhzBnah44YRRm47Y+SWG9pv2KNu&#10;2pbibU+RFyMmHCjWF1A4bkEIsGIccSAsXETuqC0Bxp3XKAjFk+LRjANBgxA+5cOYlkHTEo6cIWca&#10;FG9p7o7auRBUzfgTQCLRsZDCmBSJglEvZI+I+OGGjCELmjxNmsCzNDM0KR2MQyKLZ4029/MYAmqO&#10;wrf6MF+rwaPyqJTS3rlMneuiT5QWErrNWBiXCAtiyGUhISa+5xyNgw6iuk4julPECS3p7mY09Smj&#10;X4wQoXEcNORnzVA5Y46GGzaMv06oFbBE89My683ijiaCU8u8O7qXAzHyKA4Tj6IZW30ICSLpVDTr&#10;RCA1zY31wgWzzyJx+1UGxu8FEUTcCZFhmCFwLD7LxfBtfv9WIIGgEndet/CcR2GSQLz8uo6wwDrD&#10;uj31KAWLz4vx6E0dHn5Zi9ff9eKL73vQOxODqsEAGHvtl2BgpcLvsXLnuxTud+j+CRGiyL0tK3a8&#10;S2EX6+IugRB/AgaFX+rM+GunRnFX4UMWAQsfyfznW2AQmSf/526DWOfnpMcULOJ7/3NHQoIPAR47&#10;+H05sRTlXWw7tPp/OXhZrvoVGd7+mQZtgXOSAryzlOCaooBLibJwT1eAT648fPPk4JO3Hd55MvDM&#10;2QanlM1wTNkK9yxZBBbR/VQqI7qWAbJZDRm9p5BP6isd0UPNuCFqx01RNWqB6jESJ8WkbNhSGrZX&#10;TSdYR7JtmLHh0hI1kxaoHDNn4UUWS/6/mlRXMWaKMjrJKopP9TVrVPK7FazA1Qw81VyvEuus9DX8&#10;Tr2oIKNGKKdrKqNolNG9lnM/SkcZMEnZNdcMuU2S9OhpqVNQxfgZ7udplIxoc5s63NZpVIye4ndP&#10;8v2T/F1NVE3w/XEtrquTMrVI0mdRxvdyB4+Tuo8gjSWFbiyxSxXxYorldrro5kMIa+KyTY0u8SQD&#10;hwbdgzoFVg8Vc7ZoWnRD6013OqsATD4OJZSk4vtf+gkJ0/jX/7qDf/+fx/jn/3mIf/7v+/j5f83g&#10;+beZWHrhjOVXXnjydSI+/74ab37qwasf+rH8ZSMDoZjJT0wLG093IuaeD2WD90PRtC+KCBLitnr2&#10;uMhy6YH0YWe6RkepJ7eYgCprzEm65S7S4V7tt6YrtONnHNjgHKSlgI7UAX6W0JE77oFyOoryaQYJ&#10;wkmR6Ah5jWAwSXjg9cghRIg+DrnjNsjlazFuv4D/L+D7uRPnkUx4iOzQkOAgsvuENPQxTJSuY3TU&#10;BxHUeoCuex8d2m4Echndo8GihSjWqeheBltx+54u3KdlO4FhNyFBlcudiOzdRZevRODYj6vDJyiW&#10;RxE7cAjJozzvw8cYtPdxeYJFA1f7jiOb17psxgSlUwaon7el64xE1/JlChWdxYt89NI5tN/0Q+tt&#10;XzpDY0S0yiC5Zysd1SEGyb0ouSZPl/8ZLhb8HgGN7yGhfxOh6BghyhIhPA7Xio/5ehdd/WGkjSoR&#10;HnYhY/wgRVaN7p2gw/2MFoVCHMnXV+gIr/QoIqJLdMSU4zkgQLRsIGTISSWsYwePXRYhTRtwpWUz&#10;fOs283e38ZzJIrxjN2GF2+neTwE/QJhQIbjsh8iY6dcij4D2bUgY3oucGU0U3DBA+ZIxgeEMYYGv&#10;ZzVQMneSRQtFhIeiWQbZWWMUz5qieIYQcc2K58qMAGHE4ziNhCFVpIyqIn1clUAm5swwQt6UETLZ&#10;pnyb9sMgdT0sc3fAsXQPPKqUed4OI0S0hTYC3a/gkD1mTRdtT1G05zVwRPWcGCnjjAqW6hveqF8k&#10;RLDUEiJqCBMNS/5oveWPjjsM1HfDCXYRGHyYInVqFMmWxJ2DyScVLOUEhFLpMcbYQ/6PsDD5WLxf&#10;yfVyiv/b/g9isqLeu5k0OJkEhUIakipur5htJ4WfyaQBIkzcJ0CIRx8EC/EYpO9ujtSP4trTOm6f&#10;n78vOlGK90WfiArCSDX3QwBELY1LM9cJJo8IL3SdIpukeAzRMB/DNuBDSLbjNTdnvT2Hy50a8Bd3&#10;oLr2IJ3xpvHGeYzd96UJicTiyxjCUCihyYNQZc3vG2No2RKLTy9K8NA8ewiBtZ/BKvs/YZP5Bxgl&#10;/AWnwlfgbOwKXMxbgfDGdSge24+uBRMM3nLCAB13z4IrHbAzaqftKPyWBAEziro5DYYVMobZfkdF&#10;cjNfySDUcH8bl5KlRFc5o45SYqXCCROaEmfUzQbxu14UcC/UXg+ROjnmT1xgHDlPsHVG6aQPssRo&#10;kR7GDYJTzogbEnot4FZ+CJ5VhxHdYYDEnvOMk3q4VKSCi4XKBAQ1OJfymBpPI6rDmJBgze86ILnX&#10;DuHNZxDL78R0GjCmahE4NBDeoklwMJZMT/KAJdeNENejj4hfZ12Naj/DbejzuESGV5Ggzfpt36hp&#10;d8KPmIBLTMTli/oZrl+7hCKei9wRA+6/GeMbdWXWCk3zlxhPPWhuw9HEZfG0IeHDDCPL7hhn6Vm0&#10;Q/cizfPdQAzf8kPv4iV0XLfieiBuPi/FzIMEjDKGzD6MxcLTTMw9ScGNZ1k0ndV4/GUlnn5Vhoef&#10;FyO96jwOm6/BrrMrsf7wH/GRIoHh1/IRweFDQsPbjJEiCZS4C0GR/7UIUX8LDL+Tske+t1UU0afh&#10;t/hgKz+z7Vcg2EYgkB59/AoX0vtvIUOAgujzILYhyv8dUcHflBF3Nd6+FkBjeen/b5pt08tbYUx4&#10;0PPdBG3PjdD03ITTXpuh7rIehx3WQPXiKqjYroKy3Rrss12Dw+5bcNJfBsYxe2CboQrdCDkYxOyG&#10;YfwenOPSOHYP7FIOIaRaD94l2vAs1oJvhRa8SzXhXa4JLxb3UnWS5mn41+rQLfF/lVrwLFGHZ+lx&#10;eJA23UtPsHHwe9VadFk6dKTG0q32yy2igpiQNE0R1HgGAWI65xotuJerw6dOG/5NuvBvEKMGTsOt&#10;9Cj860TqZS1EtJ0moZ5lcBVFTKAjhonp06WJdNNH+Rtq3NZRBDWcgF8dKbiev18vJmo5QgdFUeN6&#10;GIlZjEt3qTzMcoTlEFwqDkqZJn1rWaHb6OT77BHVaUGBNGOQvYB0glMGAaqQhF+76I+W2xEUKpIs&#10;aXTueTKefVeBH34Zws//PUNYuI1//e8HEjT843/fwdc/D+Hemzwp62QnnWPfbXPSriNuvgzF87/m&#10;4sufWvD6p248/baTn2vG/Ityqedv++0Euutw1CyF0UkGUAj8UTobSPdCmGBDzx13RvaoE4O4JxuV&#10;iwQOmXydM+FGeLgogUISQSJp4AKSBi/wNY9j2JZBhKDBQFJG5yES+BTSoVQt+NANEwwpAiLLZNoI&#10;j1v0NZhiIJohXNAhFIi+CIRH0aExfVA8GtHAlU51iqLIm6CKYJagZgpfpyqcKnfAtYbQKkYwUIiD&#10;2w8jsFVkcTxC8T8JtzoZiqsCnewOuvP1khsP7ZSnyAqXf4RCLW4H72aQ3sPv7CQ47OLrvYjpP0TI&#10;EI9H9tAB7yEUqdABH0LVvCHqFm0oUk4Yf8FAfzeEgcIZXffogG958n3RUfMcXYwaHY8iz+NuZI3L&#10;wbXyQ1hkvYsLee+wbmyEmHfCvmgT3fcKHs8GAtFW7tdWRPXJsR6oIHdKnQJ8nI79BAX4BOIGlBHX&#10;r0SI2MWiiLjBt9Nvp40e5LmRQUjrem5nI0VmB4FCgTCwVerLECSgoWkrX28jMChKYp4woIJoHpeA&#10;EnH3JX7gGI/1qARgUX1qyJ7WlUrWjA7yZrVRedMIjXctCQzqKLl+CgOP/CnY9jw2QwoHAXuOsH9D&#10;dFgU+RTMCIYGyJ7UQM7UcWRNHkTGxAEejybyp0+zaFMM1WCetw0XS0VK6rdDXKXbx710gT3aPNfn&#10;WL8sJGhoWvKThip23A6jAF/l77nxt33QcjOYgBDF8x/P9hGLtjtX0Hz7MppuB7PNXCbIhdGJh6P7&#10;XhwFP5vinIHhBxnSnQKRmnj4Qb50Z0HMYjhwr0ASdrEcelDM38lH33Imuu+kEj5S0CM9pijE6ONK&#10;bquCMJEh9acYptiL/hMTfG/8SZkEDu23k9C8GIOe5XRce9aAqect/F8Dxp42SMuBB6Xouy+2VYrJ&#10;p1VcitwNeVL/iOvPqwkAopNlOcQESV130gkC0TzmILY1Z14rI4R1iw6U4la7OtviGQKEBYbuOmH2&#10;aQDmn4dg5lkgv+tBqHDGjcduuP3cFdcfWaBxhkatRwalA3LI71KES/bHcCn4AImdW1A3cxL9t2wI&#10;DazHC5f42Qt02uKRgBVKxwiFNFzFkxdRcz0QTQuxvB4xqLkRxRLN/YvjfmYyPompzBNRPxckZV1s&#10;uxko5VZoXwxH1UwgmnkcvbfS0TofidJrTihgrCuZckPFlD9yaVCS+yj+NB1Zw07SkFuRzt+7jgaA&#10;y0jGX6+qI7DO2wnHkgPwrj2JwGYxRPc8IcMG6f2OyB50RXyXFWOviMHH4FfDeNxwUhr6HNqiQ2Cw&#10;RcaQE9IGaHIIZJkD9tL03qn83SyaooIxB+6XK2OVSLTF/RK5QCbdCQku0hTgxTRQpSOOaBAAMe1F&#10;Q8g4NSoe9RrjatdZGkEtbtMIldddpJIzbsIYeBpl10xQNm6E3H4t5PZponnmPDrmLqL/pge65u3Q&#10;Om2FwZs+6F/0RPecNfoWbDB5LxjzT5NZUnDv83zce5WERu6juY88Nqr9Hiv3v4OVKr/FSuXf4mPl&#10;d/Hxvnek8qky/7eHgq5AINjxWymD5PsUcknMd/B92V/vElDsRT+Ht+DwFh4EKLwFB3GH4ff8/9th&#10;luLz4jHGR9LjCZZf7y58IN1ZEHcwWMRSgpN3pLsbAlbEHQ6DC9q1vyLD2z8F41XYbvApZAxXQen8&#10;Jhx1lcNhx+04YLsVe85vhoLJGuy22ojd1qJswEHnrVDz2Aqrqwdx/uoBaPjL4XTEXpyN3A+d8H3Q&#10;ubIf5onH4JKnDbusk7DOEvkZTsIhX51OTQOXSrVhkX0Ml8p14Fh2GnbFmnCu1selMh3YFZ2CtRji&#10;VHACnrVn6WA04FKtQ6dpAp9mE3jUU+xrRTGAfZkWXLi8yO2Y5R6DJbfvWKkD+xItOFedYVBXx4XC&#10;E3AoPUVB0oZbjS7canXhUqULrxojOPF7ppmiU+Uh7s8RWOYchXnWYegnK8Mk4wiFQQ2WWUdgIjpu&#10;JovJsg7CJu8Q9+kEK/sZBDcbIqxVdCp0RD4pvHCcTokNUGSFK5h0lMSzmIRfcf0S3ZQ7g7GDNDyr&#10;47Yfg10oll+n4Msf6/DTv8bwj/+1QGi4g1+kxxQLfG8Wr3/swtLLQozQBXcueqFt0QUNpNraaQO0&#10;zBnwfUcsvgiX+lO8+q4eb37sIUwM4dE3nZh+XsQgGc/fDpT6c4ihkmkjtkgZPk9hZwMZERN52XLf&#10;LSRIyBx1QVz32yGYsb3mBCAL6RGGAIqs0YtI7DVG+pAVG6oZ4knzoqd05ogpKubZCKdtKDKih7wF&#10;UkYMkThsSKdqgSy6kFRSv1jPGDSDSCcrJoVJ429WzfnjKp1CWOsxCvspQh1Bou2wNJLBuXo3LlWI&#10;DoVK8GtSpqPdR9A7SHFUo6M+TKjYw6IId0KEZ/1WOvIddN9ySBxUxdVB8QhEkcK5k+tvEydFdu+l&#10;gB5E7OAJunl5hHXK0vHLMXDL83woUqyVpdTOIitk6zKDzawBXa8liwOv2yW03/Wj8whD7/0ANC1a&#10;oWDiEJIHdzHYq1DEd8GxaDOscjbCOn8zvJt24nL3bgR1KsC/VQ7BnYr8PXmkjh2ky9dC/sxpFNLh&#10;Xx1WJcTIE2h2Ipb7ETuogPSx3ai8cZiiwu+0rqKgbORn5BDRpcBzI8ciz6C5g2U7Qlq2ILJ9G+GI&#10;YNG5g9dsD493P+L7lRFNUEocIqDQRaUQ5FKHjaROp1eHNZE6rkFg0ETZnCYyJ44ge+w4+u7Qkd5x&#10;oqhfYP1lYCQQVF43ZrGl2IucHcYomD6L0jkdFM0e5/f2c3kKrXfMeI60CckqsCmWYZvbR5BT47VQ&#10;p9szpJiI/keGUsbIfPGIYsyc8GiHMnGncY71+VYE640LHa43GhcpUKKD8VIo6pcoTjcCCaM+rF9+&#10;KLvhR0ANRM1CED8rUj778rOE8JthaL0Vi+alOH5fdIBM5GvROTKZ/6cYsrTeTpFyPrTfSWF7SCY0&#10;pKH3QRZ6xFwD9/PQL42qyKS7FHkiIgkkuWw7VYSACunORP18hATY4tZ9770cgkMrJp4SHp61cNnM&#10;75ZRYHNYNwj4jysIDhUYfFhAgMnDpICPe+IRSiHmX9azLbfgxvMaTD4ukkCn6y5dPY+5YMoFmQTr&#10;jBETgjbhbcYIrYuWGL53CdOPfQkQl2kWInD3dQwefZGAJ1/GUnwu4/YzP7z8PBJv3iRh6pYd6q7t&#10;R9eSFsYfOGP8rjd6CMANM7bSHdyqyQuov+6GtoXL6LkVJ+UquPZYDH9sxsxTceeyCtJsk08rceNl&#10;AxZfNWLxdQPmX9UTgKoIMFVc1r2FIDEM9gE/+0jkU6jjsoz7msPP1PI42zDGYxcJlep43SpnvCjc&#10;ovOyH4XcS7qDkUmjEtNxFsGNxwjCYuZc0YFbPHowwRUaxHgChOjwHd5kgOCGM7jcSLPXdBZxNIsx&#10;YrLBDktkD3miYlJMa52M9oVktN2IQzuvd/10MBqvh0nzRLSLYby8frXX/aTRF0XiDuuwA/KF+Rl3&#10;RdWEO1pvXEbbfBi/E4D6WdYtQkQp/5dNs5Q3bMPvuaFm1gtFk/ZIGTAg3F1A9XVfwhNj6og1Y7E9&#10;RArpXpbOeRq8eXfCmrsEEkO33DB02wWzj68w1hfw+uXj4ecZaB2xxwHDlfhIUYDCO9hw/PfYqvkH&#10;bNH6A3bo/gnK5h/hqMN66HjLQ9ONGmz2EbZp/xfWEjI+VfkdVihR+BUJAAos8iziToR4lCFPANn5&#10;W3zE8vGud/DZnndZ+B2WlYoEAX5G3El4Cx/cjtwf8LHUCVL8/w9SWbGTACG2yW2v+PW9lTvfjrA4&#10;ZXZk+VdkePunZLEOihbrscNoDRRN1kLFZjN2m67DUUd5HHPaCVm9VdhlQWiw2QRlMfW282Zo+ivA&#10;NHIf1D228/U2HHDejkPucjjCcsxHEXqRB3GOIGEcrwr9mP04F68C3Zh90Bfpq7muHbMXZwgeekkH&#10;KcqHYJ6tTuE+BcNUNb6/HyZph2GRrgqj5H0wTVORRleYpKrw/f2wzFCFnpggK34fRV8kgDoI3fi3&#10;c2HoRO/CmShF/tZu6MUoSetnYxSlNNcmadwnQoFh8n7o8/Nn+L52pAKOh26DVpQCdPidY2GyOBay&#10;A8dC5XEqcifOJuzB2fjd/N4+XMg/BtdybVZ0M6knde64uLUXjlqSet3cFTTMX5FS5RZN0m1P2VOA&#10;7BmIXdB804sByJEBj8528SJdjAcbWRxefluKb/7Wir/9S3SMXJQ6R/783zfw93/f4HvX+f8O3Hwl&#10;sqTlsHHmQmTE62KgFImScobEtK5aKBzRZAPSQeuCqTSZluiA+cWPtXjz93Y8/aEVC2+qGeRy6dai&#10;Sc2OFFIxFNOAdH+GjVSTAnWKjVIQ/CUChRvCW0UnSpEEyoiO0YyUzUbebYToTj2kiFElA6bSekib&#10;Nh2tGJZ6iAJHkSKFJ48a4OoQnUO/DqJ6NaX8B2IugWg6z4T+MwQNcxYLxHXqInfUgY7BCkkUluTB&#10;c/ytMxQ/LekuREDrEQKBChzKCQ+1Sty+GiLFKJKBU3T2Z+DfdJDgoATf5t0EDVl41W3jfmzjb+1D&#10;POEhqld0StxNF38ICQQH8bgiUoADxdS7YQcCW2UR2inHY9jO86FCsd1DYVVBzU0LVNwQQxTpqMc0&#10;0HDTARW8Zk0MAAMPoykM8Rh9Go2mm7YUMTM6Yl7Le54sQRQ4X5TQSedRGBOHdSVICe8+gMh+VQS1&#10;7eLvbkPC0AE69hOS68+d1UTMwG5c6aXoD8hyXZaAswmxnWsR2fYZ3dXHCGpZS2jg+6KjZdteXpvd&#10;iBCTbhFIwsUxNG8huGziOZPDFQJKdM9unsO9PJ69UmfKpCFNZE9c4HUXj51Ej309/u8EwtoJTQSW&#10;7GvqyJnU5LU4TqDTppDbUITPI3/iGAXsKMqvG1HAHVjHbX/NQWJAoTuDkusaFHcDCqcjBh8YExL2&#10;E8K3w6mCMFdD0Kvfj6hODeTQ2RaI3x+xZLC2QUL3KYrCEV5vTUkkxZwnueO2KJlxYhsSfUucCKq2&#10;SBuzQ9LIBSQNWxN2rHl+LBHdz3rL+hfdy/op0pbTESb2GyFbjPKhEOQx2JfPBNAxUyzYRppuRqP5&#10;VgwG2W4m6P4nn5Vh5mUl5l5VY/7zOum9/oc5XBZj+lmJdPeik98bZ1ubf1mD6y+q6boz0LgQyv1y&#10;IWBbouiaH0HhbcKp3ntFPPZyvi5k20pjG09Ex3I2QYT/f1CInrui34QY5ZGD7mXh4POkuw/Xn1Vi&#10;lr95U+QeoDDPPC/HOPdl8GE2upYT0XknCi1Lvvzdi3T5dhi464TJB15YeB6Bh1+m4/W3Ffjrjy34&#10;7qdO/Pi3Xvzy8zj+9Y9Z/PBjG4UpHEsvgrH4PJaxIAwDdwLRIzqgimRFd+KkhEjTj8Qsk6W4/qSU&#10;pqMet1534NardhbGCsKNOPaFl9UEh1qCA+HhVRvmX7RynwkQIjnT4xpuu4rgUIlRnoeJR9WMTbUS&#10;RNx83YN7b0b5/SZCSS6mnoqRLpm49qQAtz5vZyxrw/STCp6HcnTfjkTzorc014OYz6J82k96XJLS&#10;L+qLM42YCwpoZkTJY8kcdJTuZBSOe6NiKgIdS1kYXi7A2N0CDNxORzvBofX6FTTPhPGYEwkCoagW&#10;j16uuSOdMS+xxwCpInldjwnjzzluU+R/sUUVDVXJuOhkbofisYtcJ0Azhldc85YSkQmg7L4dL0Fl&#10;+YyYIC6I+x3HEo+WxSg00QD13fQnMFyiuXPn+UklWMVg7F4IJhgXxu/6Y+5JPB69KcXjN0UYmA3A&#10;Wbut+Itw8jt/h4/3vANZrf/CKefV0HJfDdNwWbhnHYI/ze/lKkP4l2rCJUcZF1MVYBa9GWcD1+Kk&#10;xyocurgSSuZ/wT6z93DI6j2cdHwful4roe+7AnosxkHrYHNlC2yjZGAdvhVG/mtw3OEj7DP9M3bp&#10;/wlyOv8FudN/xG6Cyl7DP+KA2R+hev6POGj5J+w2+BPWqREcCB4f7SJU7CI4KP4nlHUUv/8VGd7+&#10;KZmvxZ7z67HLfD32WK6HAAk5o9VQNF6H3SYbsPXsZ5A1Wod9jttwyGUbjnnI4pTfTijZbICC5Trs&#10;PL8O8hZroWC9AbsIF4fdZAkRMlDz2oGjvnI44LYFhz234qDndii7bYaK+ybs99yMA77bcdBfBkeD&#10;5HAiWB7qIbtYFHGCr63Tj0EnQgGnwuRwKlQW6sFbcDJ4K7TD5SQYUA/exu9wP8IUcMRvK9RYDvly&#10;mx4boeqxCSeD+Pt+W6DsugEqbutxyGcz1Py34ljgNmiEK+BosAxUfTdBxWs99nqswUGuHwnahiOX&#10;ZXAifCe0YvbgdNxeGBNKHIs1CAusfP2swKM+Uja5qrloBtZQBlR/FNHRl0x7o+q6P90ayXZK5CC4&#10;QGfFinn9Iipnbbi0pZtyY1ATziUAd77MxVc/NuC7n3vxt39OERiuS9AgOkX+/N9L+Nu/F/Dsm2Y2&#10;cDoZBpShOyKNaiGdQiYJOpANyJEuzgEFrOw5FOS0wdN09cdQOHaCzt6AkOGABQaS+99k4sUPVXj2&#10;XQNuflmBoUepDNL+dIKWiGjTQUjzKQTVaxIc7JHQewFeVRoIFImiWs4huFmHAHGWTt+IQmSGuB5T&#10;XO01RVy3MQKatOBScwQu1Yfo/FUpfASGPm3Cgz6Fk9/rIVB07aeoHaADPUhnfJzCpcHt0ZG2iVvZ&#10;h3GVUJEyeAZJBI3kQV2piMcYUWKkBWFEAIJH1S7uB8WIABHUpEyoOQz/RhX4Nu6hGO+ET6M8Qtp3&#10;EwR28fcUCA/8TNdeRHTvQaSYcbJPhcChxvcPcZ9Ucbl9L8K6VChERxDYvJPHpIKUocPcD1VkTx6j&#10;61ejwO/n+3tRTTgomtLltTOiyHhh6LG/tKybtyQsXMLos2AMP/HH1KsYAhqF4VUSRp5G8n8+yBwX&#10;M5AK961CkRN3SLhvvQf4G8dRSLdfNKeO7KkDSB4T/TO2c1/WE5LWwbtuHYFhM4t4HLGdIr8D0Tye&#10;iut2dGp6CG9WwJW2nTyPuwh+8jwfOwhJXO/i8XfK8zd2SwAR3qGA0DZFgoQ6ocGEUGhBIDLmORZ5&#10;PVS4XUWkjhxFzoQW3e5JZI2eQPHUGbpEU9ZtfdbfYxTKE1w3JRA7EHxtUH1DHw1LxgQpK0KVCYPp&#10;OfTc1uH/TyF7+CgimvfRDR5DjNQxch98aw7SJZ6VRtrkjtkisuMEr68a98NASviVMXqeYGohpV0W&#10;w5vTuUzo53nr1kNYJx1pmxYh7xTPjQZCuIzq1GH906UQ8PvDRiietGZdF52vwzByPw7jD6/SNSdC&#10;dHidep6F+dfluPumE4//Oogn3w7i4V/7cO/rVjz+tgvLXzdh9mU5bn7RQLFrY+nAnTftWObywVdd&#10;ePB1F7/bQhGswOTjbPTciUEbhWLgbh7bVjFfp0udKMWw0fbbV2kIolC/GEOASEbHnUz03MvGyCMC&#10;gQQROehiuxWPKrrvJBMm3g7Rnn6ay1KAuRfC5ddiTqQtpnBfeyL6UESwhGDoXjCPLRBTD8Ox/CoD&#10;X37fgp9+mcI//3WL5Q7+9a+7+Oc/l/HD36bx4q/1ePhVOe58XoT5Z1mYepxFkc8leBCexB0Q7su1&#10;+0JsMzF+jxDBeDL9qFQCiWmWqUeif0gWz6EYmpiNued1WHrVSXjowo3nrSwtEjjMv2jH3S9Hcf1p&#10;K/edUMH3rz2p4/63YYEQMv2Mn3nViHtf9ePR16O4TTh58GYI974c4jabcP15A8QskxOPM7ivzQSO&#10;Tsw+q+frIojZKcXjosnHZZgQOToIY0OEg77lPLQtxUulk2DQvhSH0gkvFA47So8eSic8KfziLoQ3&#10;ikbcEdFiCL8aDfhUHyNgn2SMoVnq0kVo4yl4Vh5EcAPjSy3rapsurnYZse5qIaTxOK60aCCTgJrB&#10;+JjaZ4aCcTHyxAOi3031nK/UR2bwvsjDUYgBKX9ICkS6fNFfr5FxfuBOEIEmHKN3Q3nNonkdknH/&#10;TQFuvsxFVK4RVM6uwUfy70qOXtw1+HjPb7FT988wDZHF+aid8MpTR3DFWQSUnUFApT68SrXgW66O&#10;mJYziGe8jmo6iYiGYwgoV4ZrznZ45W9DYNEWhJRuRGj5RoSUb0Bk7U7k9J9FldRX8DyKBnSR1KKK&#10;wFIFOGdtgXPGZjilbcDFxNVwSl4Fp9SPcSn1fTin/RlBJasRVb0TTokboO3yEWRPERx2EyAIDlsP&#10;r/k/3hH2H/2KDb/5zU7DNVAwWoWd4pGE+TrCwzrpzoPcuTXYYbAaMlzuvUBRvkQAIDhoBypip+ln&#10;fP9TyPB7cqar3xbzNVCy3QBl+w3Yab0ae+0JIfaEEOtV2GW3FiquGyF3YRUUbFdDyXmdJOp7nNcT&#10;JjZin8tGqHBdxWUDDrtugmnUHhz13Ag17y04StFX9eT7LBoUd3WK/xEfMe32Vhzmcp/bBuzjtva7&#10;b8AhL77vu43f2wRVvt5PSFH13gZVH37WfxvLVqgTRo7zQh3hdk6EykEjYhe0onZLdyzOJR+AbaEG&#10;3CrF4wyR4c5cyneQPepMZxRAMPBDJYm0jOs54yTkAVJsvyFSB43f3pKdsJUeURReu4BiMcHT1HkU&#10;ThiRVq3RelNMQuXLRhaDl99V45ufmvHTP0dZrjEYTOJv/5olREzi53/P4qd/3SA4NGHmUQaJNhrd&#10;SwwkhAeRzKSWv189G0T6DZayszUtRqNmjpQ860unaE+IMEAy3X5qvzqKxk+jdfE8f9OPsJKCR38t&#10;ZallwxbPdtN5HIFIJDCENZ+Dc+lRWOfT6ZeIUQ+GcK8+yfNwDBEdhghs0oF37SmeDyOKkjHca9Xh&#10;1agB/1ZteDeJdMus8O1i+OQhBDTvQVAzRY3iJnrkX+kkKHQelDruhbYfIkScJKicYhENWhOxXWKc&#10;+wmKhpg2ma60XxtX+0XnyOP87SMIaNwLr9pdcCuXQ0CdmEfihJSZM5hCJWa5FJMu+TZsgX8zHXu/&#10;CuKHjiOU4BBGQQ3t2oP4QYIDnX9YtzLCCAqhnXsptMpSfgbfehmKqDz3aTfBZi/B4SgSRxhsWhWQ&#10;P6mOktkTFGw5ZI3IE9QO0nXr0HHrEB7PoeOuA3oJaL0PHDH1eQQmnocRzIIw8DCUbtcL1fMuKJ9z&#10;QO41E6SMnEHK8EnE9+2FZ/VG2OZ+DLuclXAqXgf7wlVwYYMPaN4NLynfw06u7+R+KiG8WxEhTVvo&#10;yIx4fc15nWR5vnZTkFUIEHsID0oEH1UkscT1KyOuT4ziUEJUD8GJxypGXog7NfGEuiRCgxDttDFd&#10;nudjvC4HeNyHENtzGDG9h+nwTyL/mp4ETA03zVB1QwwJPIrCSU0GUA2CxHHULRig9Y496pYYkKZO&#10;sm4fQM3142ia10FKz0Ekdh4jzBrias9p+NcfR0A9YbFFj4Fcj+dUneedIDMqJgmzRuKgGaHUgPtx&#10;RuqDFEdgyBoSHdXOEwwskT1ihbwxG5Re4+9dd0b7vBf6loLQfzsY/XdCMHw3Vhr6NiUeLzwiuNHZ&#10;ivkLJh9nYvHzagpXD2FhBHe/7qO7F9kFK1nv8wjU+bj2PJtOP4/g0Exo6MXtz1vothsofuL2fBOW&#10;vxT9hjoJD62480ULSxMFsJGuuZmfbZO2N/usiCJYgJnnRRh9lEmhT0YnQaLttrhzkIShh+LxRTFE&#10;voje+7k0DNkEiDS03o6mgQgjSESh7x5NgUhbLAT+Mbf1tES66zF4PxmjD9PYbkXCqBwsvBBDvBvw&#10;9d9GGCeW8Mt/38M//n0PPwto+HkRr74doDDX0NmX48YLAsETMelSLkbv5fB8pdGVZ0hzdgzRnQ+y&#10;jBEgph6VESyK+LkiAkE5AaLybUbG+xmYofjfptAvfznCY+0j0LRKAr/0uhVP/noNX/79AZ58dwMP&#10;v5nGI5bbXw7j7lfjXA7y/HYRzqbx9JtZvPx+AXe/6Mfiiyaeu3ZpFMz15zx3z6sxS2Ba4Pm8JdI+&#10;EyiuiXwZT0olsLjzZTcefj3J3x8lyE3z9TDPbybEMNsaxrmi8Ys0T5cYuywQ10Fj02GKqFYThDfq&#10;IaBWCz41p+BNcBD9J4IaTrI+6kt3S6+068G+SAmOLPZFe3CpWAUeFYfgWraf63vgUXkIwXWifxvF&#10;ue4IQluOIpomRpic7BETxm9x90EMH05hXRGdbzMw9iAGk49iCDjBBJ1Avo7g+Y/n8eYRQGt4DNVw&#10;jjyFT3f/Hh+JRwB08eIxwMd8ve7guzhmvwZn/GSgEygHuxSasRx1uBacgnvRaTjla8C5UEx0ZoCk&#10;Hhtc7bZgXLdEWr8JEjoYIxsIQeWKBIKNsEtdDduUT+BesA3J3WdRRDAvHrVCTp8hIuuPwq1QCbaZ&#10;ItOoHDwL5eGetx2XMtbDOuljmMa9B+Po/4Rz9gqkde5BcosirpRvgW3kh1Ax/gNW7SPo7PwDLrhZ&#10;mP6KDb/5zQ69zwgJnxEW1kCeECFnuJogsZogsRa7zCjm9ltwwEE8oqCbv0iHbrUa2w1WYIfhp5Bl&#10;kTNdBVkTrrPsv7gRO89/ih0Wn0Key902q7Cb0LD3IsHh0jrsvPAZFKw/xd5La7HnIgHCfhX2Exj2&#10;OfK1/WrssfsM+2xX8Tf5vuMa/m8tDjitxUHXdVB1XY8jHuu5vhb7uS7uJIg7DCoEBwEhx/y3Q0sA&#10;AYHjCGHjIJcHvTbjVLg8tCIVcCpSEadjd+F0jCJ0E5RgmqEKq1w12BWegHP5abpbXQqJPgOcMelU&#10;ZEkU2dxsEd8jkg7ZoeCaM92RFSHCGiI9bsaoJZ2qERJJs8kU64QeHTo3c7orMWRPjyBhQCEXrtWc&#10;wHFeGk0x/iiSwl2Jv/6tGd+JxE//nMCPhIYffxHwcA1//aka3/5Uhb//awqvv+/E9Sd0O7dipKQo&#10;zfPhqJ8LocOLlB6LiI5ItbPBENPXitkFq65HSH0symbEDHwerOxWiO7QR1TbKSnhS+6IttQzeOiu&#10;B51UAht8Cfeliu4snzAUQiEyh13BYZhn74F9iSrOJLEyJ26HSdZOmGUrwjJnD1wqjsKrTguXxLKe&#10;brBVEz5NqnCt3QPHChm4VO2Ab7MSfBp38lzK0zUfoKAfgC+F3rNuD8QcEcnDhojvPoWkXk2UTttQ&#10;BE/SBYvJpVTZsA8jkvsa0kKBb1chfIg7FvvpOAUoqNC1qhE4znBfj0p3L0LbD3J/RGdKMafEelxu&#10;lUFUrxICO2QQ3iP6OhyQICG4YweCOuQQ1C4H78bt3Jct3H8ZBLbsJCQp0K3zsxTk5MHDSBlV5/7s&#10;oxs+hPpbJ3j9N7BOrKUwK1JcD1F4jyKbYlo2r4vCKXXChBZali3Q89gdQ4SH0RcMLE9jKBLBaL3l&#10;KRUxA2VSny4hYQvOJrwP7bi/wDR7Ldxq9nA/lOFUJguXMhmpD0dQ62EC2T4Etu8ijMnxPH5CYV1P&#10;Yd1BIV6NWC5TB4+iZNqEcGqAzNHjyJ5QR+6kFuvoaaQOqyJ1hMcxfpwQpIbEoWNIHz8jdXJMHz3D&#10;/afIj+ogaeQsrg7qECro5ruP4+qQtgQ5WWNnuV09lM/qIaZbhXCnwTqvRXg6guJrPG7+ZsV1IxTN&#10;ahJA5CWwCazZhktFWwl3uxDSfIT7qI24HuHyjHC114oB3prX6zTrg7huIg+ECZIGxKMvK+kxQEq/&#10;Obd9CV23QtFDYe2mw+9djkOvmHF2KZRg4k8BjKaTS+ZnxMyFsQzWIjVwHR15Cb+TSfeXi5GHb3M7&#10;LFH479DxXn/ZhLGnpejgtrruiDwel1G/5IuahctoX07m/xspfiOYelqF1qVE6e6A6Ow49LAUwyzi&#10;scPIk7ejJ6bEvAdcihEc0yK75IsKimQF7rxppDg004UTLr6op6CUUgCzuO0SAgxFkgIpHkdMPa/C&#10;9PNKwmU2OpcT0S3mN3iYg6EHuVI+iH4e2/D9NIhEQwNcjhIgxKOMW4Sax38dwBc/TeKHXxbw9/++&#10;w7KMH/95izHkBl5+O4ill2J+h3QKViquPU7nucnC+INsDN/LouEgLCxnYVTcbXhAYCAkLBIEZnks&#10;AiyG7wrxy+F3yyBSOothrVKnzqdcf1DM74lRKWk8z2LbudIjjHtfESpYbr8ZpKj3S0Cw8LqN53Kc&#10;YjlGYLiJZ99ep9sew6Ovx7H8RQ8Bole6gyHuSswRJG68bOa22rg/lTyv5fw9nnPus3i8MXAvBtee&#10;FhJWunHn9YCUOrpFpHVeFsm9QqU+Mj3L0Wi/FUmIcEbukIOU+M6nUh3+NdoIqtPB5cYzCGvVZ9vR&#10;Iwio870TEMn9bAv2sp6qwq/mGHyqjsGz4gjh4e3r1AEbpPVZM2bqsYgkemqI6zyKDMJ3HttH/pAB&#10;UrrPSJP8Dd65wvoYg4UnCTy2HB5rqXS3Z+ReGAE2EgvPMwiflYgqtKLw/h6fKP0enyr9ASt/BYcV&#10;u38HOa3/gn6QDE75yOCY+1acubwTVokHKPKa8K3Uh3PRKal4lZ9FSIMZLtebEMJN2V6sqTGmyOw3&#10;QkqnmN1aFZbJ22EQvQoWSWsQLO72tWkilcCURxiP47E4FxyAdeZu2GTshFOBEsFEGVapctCLWged&#10;iE+hFfohDKI+hG+pDFxzN8E6YSUsov6CcwF/gtqFP2P9od/D9JJ+2q/Y8JvfyOlT6A0/IySswxad&#10;T7CJRd6UQm5N4XWk23faCGV7Cr/DWsie+xDbDD7E9nMrIGOwEgqEBXnTTyFjvBI7rT7DTsuPIWfO&#10;/5muwDbDD7HD9CMcdtsCFULAAaf1ULIlNBAOFK0/hqLNJ9jN17vFku/tcSBIXPgUp7xkpd/a77SO&#10;kLCey7VQdVtLaNiAvQ6rWFZjH4FCmf9T9X77CEKDwHAmSgHH/TfheOBWnAjehpOhstAIk4N2lDzO&#10;Je2GSbqYi0JV6uR4sViNoKBJIj0NvzpthLeK5+yWiOo0RpTIqtgnskRaIW3IhmIihipaSR394vv1&#10;6Nzo2qROZ6IToBED9nkWkt2EJXJZRO4CkRQoa8QIxVNWqLxxES23vRg84vHgm2r89edBNvg2/PiP&#10;boIDoeGf03QRN/D9P4bx5MtIPP3CB9//3Ihvfx5lQChloIxB43wIqsWjkGsedGA+LN7IGrRHzrAD&#10;3ZkD8kZdUUqQqLkeRncajJxRD+7zJR6DE4PzJQZ/W4KNGWLo7mLpClP61FA+oYXeW5YMFsG49WUK&#10;bnyRhU42BDEs063yOHSSNkM9YS3U4z+DRsJqnE7aAL2kjTyPsrDK3wunioOwKdgOy/z1MMvdAPP8&#10;jbAu2gKnanlcKN0Ku5JtFHPCQguFsOUQgeIAXf5+OvyjFGkxTE9DesQS1XmYYn+UwqyOBJbEAU3J&#10;DUd1qZL2DyKiY6+0Lm5zRwm4oLiGcpthhIyQlv0U/gMECFUEteyGa+Va+DZtIihsp+iSvIeOImdM&#10;k7+/Bb6tmwkOsvBr3gHnqs3wqJPld3cRNgg4raITosgLITpYHqVrPwrfKkJG2Xp4VW/k9nYiunc/&#10;kijSMYSRJIrz1cF9SBzei4xJVRTMHiVIaKNiwRQtd93R/TAEzbfdUD1nRpFwwdDjyxh8HI6yuUsU&#10;6dOEARV4NSjhcschhHQcgXfDHlhlrZbuqoiMmuJ/oqNlcLsCwehjBDS+Twf/AQIbP+N52M5zp0Sw&#10;IRCMqCNlmIFtTAw1PYn8CR0UTGkhZeQgUsYOI4nl6vBBZE6cQOHMWYKDJvebMDF8AukTesidskQe&#10;4U3kZMgYMyQMEIonjaWhlpU3CMtT1mi+GYi2Wx6EBUM0LNihhQAsZtLM5Tbj+uThUPoZ9JNX4nzO&#10;djhX7oNfw2FCIN1Ql3jUpSPBQ7oYAtxvSNdmxHZhhrwxO1TOeEvPt+tuhEHMZVA/H4yu24TkpQjU&#10;L4SieSkSTQTm+vnLKBdD52Z90LwQjsrZQDQuxFBcC+n8iikgOWi/ncqSgkEK4ygFUIya6LqThjpC&#10;djW3n3vNjYBkQiNAxzZ6ERkTnsgnYNcvXEXPnWx+Jort14ewRPjme7ULybxWcTwf0ajketNSBhpZ&#10;6heTJThvXrqKlluJaL5FILmXKoHBjZd1WPyiEfPizgYF5O7XdXTedM5/7cTNL+tx7+sugnofQaNV&#10;6msx96qG73dQeDsx/5IO/HkRRbWMYlqB+VeVhI463PumEy9/GMc3f5/DDwSFv/37LqHhHpd38N0v&#10;S3jzE5391z24zc8vvMjFjWcZmH+ex/VClhKKl4CBYpYiwkIF40m1VG6/qiM4FGHifjYmBKgsx7LQ&#10;OT/OwYjIO3AnQZotsvHGZXTwerQsBKNtMQCD9xMw+lBk6hRzhojMndmEClFSKPpJhJciHksVf4vb&#10;f1ZOGOE+EM5uf96B5c978OCrMdxlWSIQLLxqIxQRKL4cksqdz8VEVa38Th7rAcHgjpjGvxr9t9LR&#10;cN0X9SIz45Ifr2s4eu9G8jfjMPZI/G4iY2QEyicdUTBsi/rZUJSMeiOxyxKxHWaIbDdmuzoO27x9&#10;cCtje2s+jZReMZGYGTIHGLMJHek0WSk9RjRj7lI/h8Kxi2iY80XZJLc3bSd1eGy97ojyUQuUj11A&#10;/ZQTxpbjpSGWA0ue6Fl0xDiBYZ6wMHovgrAVgblnyagdCYLsiRWEhXfxyR7Cw27REfEtOKzc8w4O&#10;WH4AvVAZaAXJ46jnNhzz2gbdCEXYZx2BV5k2XIpOspyCZ9kZQpE+/KvPIbD2HCKajaXswEndhqia&#10;ckX+yEWENpzGRZo7k8SNcM7fAf9KFVwmDCV36UqZN0XOjAs5yriQtQcOuXvgy9feFeqwEBM8xmyC&#10;dtgnOBn0HqxT1hM+1kMj6H1oBPwZOoF/go7vH6Hu9B7MXU+N/IoNv/mN7NlPCACrpX4NW85+Clmj&#10;NXT8BAaXbTjkvBG7rT6BEoVe3uwjyBmLsgJyJiuluw6yRlzna0XLT7DL5lNsN/kA200/wDYjFoKD&#10;LMFB3EFQtl+N/ZfWQcGKsHF+BXZYcDuEDAVrblvcYeD/lJ3XQYmf28vXB1zWQdV9I454vX3kcMBl&#10;LQ6JRxGeG6Q+DId9NuFowBZoRcjDIGE39OMUcDpyBzQjZHA6WkyCtRMmaUqwzlOFXdERXMg7AOdy&#10;nqjaUwxsWghqEmN+delwDVixDBDbZSCNB47pMmRQfju1b5LoTDNgLi3FbdTYnrMMlGcR06NJmBDJ&#10;cbQYiLSROaJLWDCkyzcmMJxD2ayYXdAddQuuBAYfCgap9PNCvPihndDQR9fQje9+bsNPvwyxEBr+&#10;eUN6NPHtz8N4QAG/+ewSnn51hZ8bxLPveuhIUhm4wrnNIEgJmMacpWX6wAUGZDtkDttLJYvruWKY&#10;0TU/FE56c58tKMJ2hAfRI9iWztQZGcMudKv2Un+FKyTSyNaDrHxqKB0/i9aFC6T9ANx4HYtrz8Xj&#10;D2eKui4cS5Wgm7IWGgQIrYRV0E1eD6P07dCMW4WjER9AM34lDDPXwzhnA0zzNsKMxbxgI2xJru4E&#10;B7caRThW7IB7nSLdtDI8a+XfdlJsVqBg75L6AIR2qFAQKdhddKTtKnT4cigg2CT1HOJ12k0ROiCV&#10;UDHEsOMwP3tCeoQR3LyXnz1IgToqPSYJattDONgFn+bt8CFAXG7dzv/LIqB1C/zbtiOgZTsuU4w9&#10;6rbBqXwr92UHfBu3I7BpuzRUM5ZwENUlZoxUw+UWUWdkKeIKBA+Ra2EP0sbV6d7VCZAH+NmdyLqm&#10;irTJg0ie2IvUSYr51H5CxGnU3XJAw207CpEOr78rwcGbghaAay9iMPosHu13gpFH4IwRw/EIPf5N&#10;bMwlW2BfuBEeNQo8Zwo8BkJNx27u30Y4Fv8J4W2fUPzW89pt5vFu5bVRQHTPHsT08dz1KdP97yPw&#10;HkDh9CkC2B7u21HurxpiCDhJoweQMX4MedfOIJFglDishrQxLWRN6lMcz6N0zo7FBgXT5kgbNUD2&#10;hAkq5i+hYs6J4u1OobajwJujacEBjYvOFFc7aabNtFEViAm9NGNXwDiN+1+sCNeKfWxnB+BPgPCp&#10;E9dPS+oAWTfviuZFD9Rdd2dAdkb5lBdBQHSSi5PueFXdCOa2L6NlKUQaXVEtRlPcEDNk+kqjL0Ru&#10;EDEcuHI2AFWz/lKP/SqRtnohiJ+PQNvtePTcTSfghCCNMJ1E93hVTNvNNhHZawHPRjrRNn2Ed1kQ&#10;1iwR0nkeEd0XeA6tEd5hyjpoTCi0QQJBO2HQBXEDTvy+G1JHfGkMQtjGg5A55oM8CTBCCFaRPNdB&#10;hKtAQkaY1Meh6VY8msTcB8tRGHiYiImndPLPizFLAyDuRtz/uoWllRDRxmWHdCfh2XejeEagePbX&#10;Njz/th3Pv+Pyu068+nEAb/5+Dd//skhjsYyf/30Pf//3fcaKZXz3j0V8SWh4we8++boPD9+00/WK&#10;NMr5Uv+G60/TpLL0sghLL4ooYpkEiWwsvy7BnVfFuPXr+0svynD7dS3mCBtjD2Ix/TRT6ncxS7c/&#10;ej8DdbN+LF6opFCWUZjbbl7h9YpF2ZQfSidpYiZdUH5NXEsnwp8jxV3kqSHgLfmwrvhJnSBFBlCR&#10;+XPppXgs0Uk46JWgYe5FHa4/r8HymwG8+P4mXn9/i+fgGpZe1RJOYjFIEyPugPQRCBvnvAgTwdKM&#10;lH13o9C9HEKwELkuIggPV/k/Xg9CbsuNS4SlItx4WoqG2ct8j+I/4Y3cEYJjtzViOgixAxZ8TcdO&#10;kMwdskbVNS9ChzvXLbjuhPrrXgQIR9ZTN8KDOzoWfAgNXoQFF9RMOKJhyhnNrI+idEv/43lhW+m7&#10;E4iJhyKJlAAwtvN7sdBzUpJyMXys9Dus3C0eU4jl7/ExIWKzxu9x0uMTaAdtxtnQnTgVJIeT/rI4&#10;HaYAk6tKsM9RhUOBGpyLNOBVfobwcJYwcRZhjaYIqtWFa6ka3MsPS8CTP2rH4zmPq12m8Kk4DKv0&#10;bbDOkIFN1k5+7zACqtXhUnwYNtnKME/dBfMUecIJYzMNtFX6HmlGVfWAFVB2+gPUPP4L2qEroBny&#10;MU5dXoHjPn/GEZc/4Ljzf8E+Qu35r9jwm99sP0MxN14DJSs6etvNUL5IF+++FYfctmLfhXXYYfIh&#10;QeF97LT8CApmKyBv8hYgdhivZFkBBYuPsYsAsMP8AwIB/084kD+/EnJ8X9H6U8gQHmTFd8R3rT7G&#10;TptPsPPCp1C0WYVdAipcNuKw12YcFGDgvRWqnltYNkv9GNR8N+Oo/3a+vwUnAkVnSHmoX94BrSty&#10;BIad0q110zQx+dUuFjH3hRJMMvfREe+HfZHKrzkWjsOz6iiCm7QIBvoUfkMKgzFFiiTWa0AwEOt6&#10;BAdRDAgORnTdlgzQ4i7EOX5eFH1+h/8bPIfobk0kDRkgeViPQfgUBVkfBdesUTx9gUHFlEHFDk1s&#10;PD2kztnXuXj0XQsbeSfe/FiLz7/Nxhff5r294/DLBMHhOn4iOPxIgPjqb0MMJPVs5GGs+M549X0+&#10;vvnnOBa+rOK2EhmQIlFJV1ZxPQhl0178LWc6TFeCi+jXYENAOI+UfksUX/NgsA1Ccj+d5Njb54Ax&#10;7Wf52kp6hJEx7MzjYxl2ZZC0Q0SnmMXyDAFKE4ndWsgdPIvm65aYeuRNZxCDqWeRhAgnCvppOJfs&#10;gUXWdhwLXwGVwD9if/CfcCD0LzgZ+zHOpq3Guaz1MMnbAJOc9bAp2U54kIV53npYF22AYxldP510&#10;AMVezM0gOjW+7fcgkhftlfpBpI6cZhDfC++6tbjctJkOewsDuugvsVOa0CmwmUJfRwCol4VnzTY6&#10;dzE6Yp/0SENASWDrHkLCLng3ysBffJ4A4t8kS+cuT5HYy//JUJQ3E2i2s8gSYCh0NVvgWrUOPiL1&#10;c+NWCp0ir/1+irAaYUSF29hFwVGg4MgjcWgfsiaOIHdag9demRCxlwKtjIRRBSSO8f8TisiaUkXF&#10;ogEqlwyQP3UYVXMa6Lhrif6HlzD5PJgikoCpF8kEilg6eB+UzojEW+cIs6oUWiX+3l7Cihy8Gncg&#10;oE2R0KIA28K1hOAP4VrGUr6CZQ28uN+BPE6R08K3Sdw12YXgFu6rWOd5Sho+yPqqgqj+vbg6chjp&#10;kyeQO3UG2VOnETd0EOki6+WEBnIIE0WzZgQFG1TcsEXRjBWyJ0UaamuUXr9IAScI3zCjO7/A/b1I&#10;MDVGwaQuiqZ1kTd1kud+F/QS10pT0V8qUeZ+qSKs7SQS+8+xXpqw3hkSxMUjOzuKeyiDfCRqKfrV&#10;QvhnfQkNQfxNivM1V27TGY03g9B2JwLV8z4UZFeUzrKeT4p8ImYonWKgphMumhCgbMS6bsvz64qa&#10;RT9UEzgKuJ3IHkuej7O8tjq83kaEBAv4tRjArV4b3s26PK+6cKoWQ7lPw73+DFzrTsOp6iTrAU1F&#10;kz78mo3gUW/AzxkirIti0+fEduJKo+BEYHRE2ogLCoVwXg/lOQri+QsiBAZxH/0JZr58z5fn0x/l&#10;BKGqhXDULUXzuMXMnml06IkYfpiCySf5mHlW8vZxx+diBEMVbn5RSRGtxp03VXj4TSNe/dCLr3+e&#10;kh5J/P1f9/GPfz8gQDzAt/+4hdc/TOI+YeHmqzrcetVIYGjA3NMyTD3MlqZ6Hr57FQN3YjH5MANT&#10;j3MpuInSXYUR/v7IvWSWFKlMPsjB/IsqCRSG71HwnqRyn0r5XjVu8P1BMVvozUg0zQeiZMKJoOCG&#10;gjE3iJT28d2MmzQW8V1nkdjDZTcdcK8e4U48mr3E+hIsjQLrvBkNMbvk1BOR8ZYOfTlJgomh+6lS&#10;qvHh+ykU2wJpSuvrFPzpx8WY5vkZ5f9H72ah92YCGq97oJXXeJBiLNKVV886EDC9CTL+PKcR6L5z&#10;GYViQraBE4QMR4o4gXT+Mvc7DG2E077biRh/mMfPxRF6nJE9bIU0GsJkmsT0PgskdOqxaNK9s45f&#10;d0EJ43nFtIBlMftnAJpu+KKGzr5iwgFFg6YoGzFB4aAeKsfN0EpY6ljyJcDE8xiTeKyXCWFhSKyw&#10;wKeKol/Du1i5i/BAcPh4z++w9tDvoaD3HqHhI2gFfIbjvhtgELkLhjFKOBetBIPY3TgXv5MCr4SL&#10;eYfhRHDwKGNdLdGm0J9GWJM5weEsPGiEnYpV4Vqyn+9p4ErrWUS30+C26cCjdB9Mk7bSUG+DWcpO&#10;OOQdhBO18kKWMvTiZHE2Zgv0ozfDkP83TNiBM1FbccxvJfY6/J6a/C4Ouv0RGkErcDL4I67/BXvs&#10;/gtK1v8FXU/Zf/yKDb/5jcK5z7DfbhMO2G/EfodNUHZYT0BYCRXbtdhlIR5brMBO849YPsB2w/ex&#10;zeB9yBh+AFnDj6BosRKKlishI+40mL2HndYrCQYs4lEEiwCGLef4WTO+tvoEihc+wZ6Lq7DHcQ3p&#10;Zh32Oq7FAbeNOOCxgfCwCRrBstAgGKhzeZLLU6FyPMg90CCF6UTvhmGyMnTjlWCargyztF2wz1eB&#10;VfY+2OQfwKXyo3THh+iATsCt+igcypQpMkcQ2aHFoknxJxgQFBL6ziGWgBDUcByhTXS4bRoIazmJ&#10;iDYxmZUOIju16SZ1Ecn1GC5T6XTEtL9JQyZ08AIgziB9zAwpIwQKOt+sMRMGOV86jkC6Hy8pOE4+&#10;z8Hdb+rx4sc2OodKPPoqkXTvi8VnHnj+dQq+/7mPsDAjQYMof/3bMF78tRUPvqqTJsESORpuvvTB&#10;Fz/V49Xf+zDzugjdD64yCIXRvXkhU6RUHb6Awmvub9eHrLgftnRFDPyT9iifdpM6S5azZAzbUfR1&#10;CRY20p2ITILD1V47Hosjz8XFtw6L68JtxfaJCa9ESlhtJHdpoXTUGJ0Ljph9EoxbX1zFjZeJJHJP&#10;+FYehUnyJqhHfoiDBAfVsPdxJPJ9aCV+CqPsDTDKWktg2ADj7LUwzPgUFgVr6UY3watWURpKKSZ8&#10;8m8QowGOMtAfp+DtweVWimQDCbl2GwP3Fn6GoNG0ja5bZIjcRxFXQGCLLAJYPKrXER62IKZTmce2&#10;F5cbxS19wgShwqN2s9SHQXw/uHUnrnSLbI2qiOpRkSDCq0EGl6q2wblyG+FDFk4VBAmKsGPJp/Cs&#10;Xk8w3EVwEImiDlIoRGdPMVGVSOe8CVHdW1kvtlKUlVgHVOlWd1Cc5RA/JI/44R1IHJVlvZAjXCgh&#10;b/rtIwyxzJ08SId6Ev2PLDH+1AdTz69g+HEURh4lo/feFYJhCNpuBRIErRHSogqXyu1wqdkOT+6v&#10;T8tO+LWpwK50O8wzVsE6dw1s8tbxfG6Bc9k2CrU8z40q/HhOxURVoZ0nCFEqCO7Yh8udexHarYwI&#10;HntM/37E9h9EEiEibvAAUseOSo8zcgkOZXPmKJ+3QOWCNepuOrOeeaDsOl0mg3DNvAOdvQna77ij&#10;73443aQHBdtEGo2RPnJAGsXhV39IGo8f0qIjwXbuuBW/50vYDaMjd+Z5NELqsCnF5O2kVmJIsZj0&#10;KJ91NmVQzJxpLI2kSBw0QAV/s2rejeLriGwG8LQxc6ndFUxcRPtSDGqu+yOF4J/Yqy/V96xxeyQM&#10;WyOcgBzUYQzfFn0JChwJB24Neix8XXcGHo10bSzuDWel/9lXnYJTjTYcuDxfpIYLJcfgVqcD7yZD&#10;LvX5GR14ESIud9ogvNuOdcgB8QMOBAdnFE77E7KuoHQugvt5he0/iecolgbCn7Doi8KZAEJ+JIpn&#10;QwlFdMPzUQQikZgtjBAWgs7lVPTfz0H/vUxe/1T03KPgPKBQPs5k7MjFzS9r8eKHfnzzs+gwvUxw&#10;IDT88yGNxn189dMCHn7VS1AoxrWHmbj+pIzts4pCW0gYyCccCAjIp+jnYOiemFq8gEKawXMnbumn&#10;oONmCteTpNdidMi1JyI1dwEFPpIlgt8RQi6Gj5YxFtVKwyvnX9UQKvje82K66Wy0LV6WRstEtmkx&#10;dqrzWughnYKaQTefOmCK3LELNDgBFGlfpPZZoXBEOPlQ1MwESpNldSyFon85gftzhYUwKfVtEXcn&#10;0qS7E3PP6nD9WRWmH5XTxRdKE3CJ+SHabwZzm5cYx2xQyzrSsuTD+uQt3Y0QHdAvN+9CWCuhnyCT&#10;PmRB0HRFLSGu++ZVLLyowcyTHH42FPXz/hCzdeaPuyO+0wJelcK9KyOk4TCiWjX4fX2kDxgRkIx5&#10;XJZI7TdHHuNt1ZQTiobNUUgtKCE81BJc+26HoP9OOEEtAj03Axgv3dAz7wc1o83SLJZSquid70h3&#10;HFYffBe7DP8E3ctrYRy7Ghr+q3DMZxP0rijCNH4vLJL2wzxJpCxQgGnybgr+YbiVasGd4OBVpoPA&#10;akNcrjeGf/UZKcGhexk1r0AFjoU0W9VH4Fqqwth8gJ9hDCkSALId+rE7YJejCo8SdVzMOURIkIFu&#10;9DaCwxZoh62FXvR2vpYhOHyKfY6/p6F/h7r8B6h5vyeVfY5/wk6rP0HB4s9QNP8zIiJs/lMCh72W&#10;a7HPZi12n1+N/fbrIG+2Atv034OC8YdQNP0Qe60p+BYfEiDel+4+yBp9iB383w4ChRyBQcH8Q8hZ&#10;fARZ8/ehYLUCu+0+kcBB3nyF1MdBxoTvXViFvfafkWg+g6rrBlLMeiiLURSEh6NeW6HqsR5H/bdA&#10;K0wWWqGy0InaibMkL734PTC8ug/6LDp8bZy2Dw5FR+HCE2abvw9ePFnuVUfgVHYYXvXqFA01uldN&#10;+NQeocOlA206RgcpeuGrSbdMQymIEeIWPd1zeJs2QprVEdWpBTERTywDUeKAmOhHVxoWFt1DF87/&#10;pY5Y0lE4IokVSQSw9FETKdlRBoHhav8ZqW9DGytO3/2rGH6UhqUvqvD8h1a8+E50lonEzFNXTDyw&#10;x/gDR9x46o2X3xbgh59Hfr3bsIAffpnF59+34yGdxvIXotNVNrpvuaH/ljnufRGFNz934PlPXbj2&#10;KhcNbGAFdGY54jntkD0bhrcEDRlDZsgZO88Ga851Y1TOuaORDqxhIYiOjE5owoWNhMGY4JAlHlcM&#10;iamzL0qQENNzHrHd1rjSac7jPU8hdERUlxUiOugWByz5ebrPETroSUMM3XajM0rAzTcMfA+C6S7M&#10;4E66tciQxen4VTgZuwKnCQ+nElZCO2EFziSuxNnED2GY/hkcK+QpzjIUPBk6PkU4V8nDr5EVvn4X&#10;PGp2UJj3IKxdzKC5U5opMqBtFx3gDjr9fUgaFHci6P5btsO3cQuFdTU8qlYR+ijU/RTGNnm4V26R&#10;RN6jeiPhZAtcCRditEVwyw4ESYmfdiO0g+BCJ+9avR0O5dvoMmXhViMmlpKDdy2/V7eewWeDNGFU&#10;aLsMnbssRXgnXKo2EDA+I2h8xt9fzTq2kSKym0Ishj7KInl4D+FSnkIqg9wJeSQPbkX6+C7kX1eT&#10;MkImDe9jPVJG8dQBDD26gMlnl6W5XSaeX+UyiG7Ul4E5HhPPklC36M66JibNUodnvSI8GrhvBCuP&#10;OjGMUuTvVyUs7EZg837uD89R3W5eOzFseCvrOwNfnxbhSoVuWxl+rXsR0qVKANsN91oZ6c6EV91W&#10;7ruq9Oji6uBeCqAJmpcvoYLgUHbDHLVLDqzLV6Tsji2Emeab7ii9pi/1bxh4cAW998MYtB0JrQas&#10;R+Kx0hb+vhrCm8U8Fzp8z1zqwZ45akdgcue5sePv0dkNW6Bg3AbZ/H8a4V0EZiH+IQR299pDvCYE&#10;vO6T/I4R25Toc2FK4NBFSMcpngtt5I3ZI3/UQRqHH956hpBymsdLIBDPdqs14EzRd68/C2fCgFPN&#10;abg1GsCjyRiOtbpwqBEQoEd4OEsY04VrwxkJHByqNGFXfhIW+UdhXXSC11mH9c8YwW0Uk0ZDeBEi&#10;fJtNENhugcg+e8QPOrDtu6BhKQLNt8W1SiDkiNk2c9HOUj8fK/WraFyMRQdFWUznXTZzWUpI1USh&#10;rp7jubsRTljIxdCDIi4z0EMB7SM4DFI0RylsN16X49l3/fjr3+cYH+5Idxv+9s/7NBvL+Oan24wf&#10;17D8uomwkM+4kkYxLKbY1lJgKyj4VZh8VM1YU04RLqWbL8bIg2LCQAHdtvitLApnOgU4mU46CW1L&#10;yXTxefxcAYEiHo2Emg6RIOpeFkYf5mOW4HD7i24svW5hacDj74fx8JsOKU4tvMzhNoMYg+zo9i1R&#10;MmmL4olLCGM9CGkU4mtCB6wPkW46oOY4EjrOIWvAFtUzPmiYC4AYTSI6uTZRZFuXAqTHGv1i2Pnj&#10;Esy/qCcY1WPxhciI2yh1GG0ncHZQ9GtveBMSXHmuvdG86IlG6RGYF2H2PLxrFGgCGE9Yl9wpoGI/&#10;xNDKrlvRuPV5JXpvBqGT3xF3JHqX49F5OxnV1yMZTz1ZF62k1NZxnYYIatSGfd4uXMiWpTizLdUc&#10;Q0a/KaqusZ2MX0DlhC0aZwlD1y5Ks2F2LgWzBKBr3hNjdwOQVGaOj6RUzyI19Dv4SOG30rBGkehJ&#10;yeIPOOr+ITRDVuNU4Gac8N8GnXAFnI2Qh36UHMwTd0M/Ro4aKAvLVBW4FmvCs/yM9LgihNAQXCf6&#10;OZyFa9lxwsNxeJefgG32Htjl7uU+76aZVoB3pRL8K/fCIZfbipWFaZLo13AE1hkHpNmlz0Rug3Hc&#10;Npy5shFno7axyEDN91MccPkjDrn+Efud/ou6/BeCw1+w35ksYM1y/gPsslkJzzirtyMrlMwp6NZr&#10;SBOfQU70SzB8n5Dw4du7DGYfYhehQMbwPf7/IyhafizBw3a+FuAg7kAIcFC0Xgm58x9JG1a0Wont&#10;Rh+w8PPnP4WSBA2roeywGgdc3/ZV2O+6jmUTwWEj9CN3Exa242SoDE4KcIiUg27cLsKCEnQTdsMs&#10;TYUO6wjMsw7CNIPgUHwYLuVH4FJxiIH+ON3OCTrZYxQf0eP/KEJbNBBEYPCtV5OSFAWzCIAIbdWi&#10;WxSuSHTcOktHaYzIDgEQGtJdidhuXST26/P9s3RHJnQ6Fgx6dDaD+gyC5nT0FgxoVnRQdO6i0+N1&#10;BzTfCiAsJGLuRREFtQz3vi7CMkV19okfK6kFWheM2VBtCQKO6L3lhKXnEdIjix9/GWdQEOAwL3WC&#10;fPxVGW5/nktHn4WJx3ShyyEoGzPA4B0rPPk6BV//0ofHP7Rj6Ekqg5V4XOEnQUPtjcsUdpHR8RyB&#10;QY9krI3UwTN0t45Sw2pgo2xcCObnWK4HktY9GYDd6dQ86PQuQkx8FUlAEBkjo7otENZmRBEwJTSY&#10;I6j5HCIEWNAxRHQZMcBrIqr9OLIHdVHN4++944npZxF0IRF0zlekZ5zOZSL/xac4EvoejoZ/AM0Y&#10;AQ+fwDBtPYwzt8A0axMsc7fgfOF2WBVtoxjL8BrK8zeVeU0OUqzFyAt5CpwcPOrlGAS2UdBlkDFM&#10;IW07QMjYCO+GDXCtWk/h/4RwuBKuFSvhXPExQWIDhWc/AhvlKexipIWYOGor4WEj68VbmPBv3kYY&#10;kZGGYnrVyxM05eBUJe44bODnWBrXw736M/7mKjr49RTotVzfKu2HTf4qXCxZDU8BF+3bpIyNCQN7&#10;ud/KCG2WR3SnDM/nFmSPyiGLJW1UEfmzh5E3RYEeUEbGNULEiCoqZjXRtWyD+iVztC07ovXORXTd&#10;vYTxJ0GYeXmV4hGJ7nuBaLnti9IZe0lMfZv4G53HJEcuOpdK83u0HJAe/XhUK3CpKJ3Li6VbCWQ7&#10;4FItB7daeS53wK9ZCX4tDCIV2/g/GTiWbyFYy3G/90uPgFKH1Fin9QgQloQHa7pjK4KwDwbuRxFo&#10;wtB+249uzwll02Z01dasSxdRt3AJ1TfEhFUneL43IKBhJy4LSGcbi+sWw5h1CFxnCHJvS1S3kTQi&#10;KYXAcKX1FMXlJJ3qKamtinbqXn0Q/g1qBFkNiJkO4/rPsujzezqEPS0uDXh+6bYICgH12jQCdF9c&#10;ulZqwLbkOKwZQD0b9Xmc51hvdODbagD/dhMWM/i0GhEg9LluhKB2YwSyjgdw3Zuf9WkmGDRxvcGI&#10;9c6cdfw8z7c9QdUFSUPOSGdbyWJbSSBMXx12QtaEJ0GAwrdwmWCQLHXKbFi8SlBIQtOCmDOG4k+h&#10;FtkUJ+mWh+7nUKyT2FZSuEzn/1MotukU5nxJsHvuJPG9qLcdC58XYOF1JZ5+14Nv/zEn3WkQwPD3&#10;f96j0biNr35cwKtvZ/Hwy0HcetUkOejZpyWYflJKeKjGNf7edQKEGFo5/oBQ8VD8r44wUY6R+/mQ&#10;JvPisv9ujjRZVzf3vfNmCmNUHFoWotE8H0FwEI+SEqVRDmLeD5HGe/a5GE0iXudKIx0mn+Zj/mUp&#10;SwGmnqZi7GkSBVikofZA3uAFeJQdglPxHjpgAkP9UdjR+drmK8G7glDbqIu8IUcpi6MYISb6qpRN&#10;O0p3E4YeJGDobhLPWwGPoYjgUI7559XSY5OJx3k8X4Tsu9GEDNFZl0J9Oxh1c06ou36Rse0iwcEa&#10;lxtFZtkD1ANVxiI68aJ9cClRRlSzJsombJDRp4mmOTuM3AvHgOgf8SCTgCQmPBN5NuJ4DYNRMu4K&#10;/6qTML7KNp8pg/CGo4gl3IoRCtnirkrvOeRQO4qGLZHfzxh/PQiVY46oIUS0zzLOz3lCzWAL/rTh&#10;PyCmtpbAQf4drD7wLuQN/4Cdlr+HiuP7OOa/FjoRctQ+OZwOk4dWyHbohG6BZbIihV4RmtTDUyEU&#10;/cT9cMw/CbcSTe6LKcIbTeFfcwa+1az/JSekqRs8CREOeYd4rKqwzZWDQ/4OeJXuhF/FPlin7YRu&#10;tCyM4nfCkEUrQgYaoZsID5txOmITdK5s4VKkOKCpd3+fwPA+lJ3+hMMejOE+79PUr8Aue2q57Uoo&#10;XVwF10SraAkcFIw/hijb9D7CVv0PsJtwsPe8GDHxPuSM3ydIvAcZo/exQ6wTKESRJywoERL22n+M&#10;fRc/wQEn0cHxM2lUxE5zwoPFJ9hzgZDgtoWwsImFsOC8BnudVuOwz1ZoBMtBI0QB6pflSF4yOBvN&#10;EkvqileU7ipY5+zHhVxlXMg/APsiVTiUHJKW9sWHuH4YTuUCHg7BmUvbAmXYFYv8A/txqVT03Cco&#10;NJ+ADwOSX+MxgsNJhLRqILjpBEJYLvN1ZIcOrvaJ+dzP/goRhkjs02Nw0qB7VeP/1RHdowkx5XNk&#10;lzpiukWSJH3kCrImYTctemP6aRpBoRYvvmvGq+8rcf/LBIzeYyWe0kHRiA6qpq1ZEV1Z0d3ZMMQ4&#10;dBfc/TwF3/3cgR//OYGf/iWCwxy+/LEdt16nYOpxJMk/hA0kDD0M2JXT9igY1CDBWuPZX9PwzT/6&#10;cP+vjeh7GC/dZhPZz/Lp5jIHxbM6fe77KVyhsAc3HeIxnUT2mDFKpu34WVfUzHmTrD1QSNcmUsAW&#10;TfnQGXtKQTGp314aMne134ZB0/xt+lcxF0jrOfi36NH9n6UIadPJadJx2SH/mhsh6gJdtTHShwxR&#10;NGGO9iUXjImZTR+KQGAD38r9MIhfDf3ENTgVtwoHgz/EsaiPcSZ5Hc5lbIB+ylqY52yCW/VOBhgF&#10;BNQpUIAUpX4HnvUyFHoh8Hy/RZFwsIZQIMR/M/+3QQICPwLApYo1cKxcw+Vaiv9auLN4VK6Ff6Ms&#10;rnQxUNWtg2ctX4tOkm1yCG7dIX3fpWoNA8tG6dGHf4MMoYMwUreDdWkdYXQVIWEdYWET92cbhWQb&#10;6xKdesMOno+9/O3d8GqQRViXIsFBEVc65KVb9ld71ShmMgQrWQqnLOvWDoKDEnKu7Uf5At3yDJ2P&#10;yIkwd4bvqRPcjqJi8Rxqbpqj/rY5mli67p7H8ENPjD+NZDCOZjALpxMNRvsdX+RMiplNBQQf4HHs&#10;pyNWpRMXZT+F9SDBTiS4OoyQTpGngv/vOECXvF+64+DbvEvKsunZsAsBbco8d3vYfggZhZt4zFvp&#10;0nbwWHdxf7VRtWCH0lkCxHVLOmd7gib3b94RQw+j6fYCUDBhwvpvTqG8RMFkXZomeLdshV3+Glws&#10;UuT2DvA6qPEcq8GpUo3XRo3XTR1RHWcJ5gQKgkVgnZh74Ch86OLcCP8eVap8X51t7hRh9Tjb7VFe&#10;D5EAjG22jdtv1+VxnyaAnCXM6RMUNeFafkoaFeVWrcnf0cClqlM0CYY8NwY8vjP8ngEBgZBAeAgh&#10;FIexPkf0mLP+XkDMgDXLecRwPX7oIpKGL9EgiMneWK9HPFE+HUoRjSPgUZgopM2LEagVz8sXRHrr&#10;q29Heiz4S3fz2m6Juwv8/1woGm6ES7f+Jx5VYvZZIwW3CWISrnE69+F7GTQDqRRiMVy0km2lTHqE&#10;MHAvjWKYyPdTpdEUT77rZTu/gb//655UfvzlNr7/eRHf/W0Rb36Yx7OvJxhDenDzZQtFtY7AUE6R&#10;FZBSijFCwQyXU2L68Acij0MebvAzkwSJwbtZBIY0jHBfxEyhg/fEkMcMaX86bsahdjaA+x+M1sVI&#10;/i9bGu0w86wOPbdS0UMYEnN9tN+KR6t4nEGBHXyUSeEWwHGZ8MTzccObAOKPEcJU+bg7IsV04lUH&#10;4VG+j9CwEzY5O+FVeZTia43sAXvE87qk9Iop6e1ZLFA1Y8tt+XJfgggQ0QSbK5h6kiENLR1/lIRr&#10;z7Ix/YIw9DRD6tfQOO+BlkUPXht31Ii02tPn0bYkOjU6IHXAmPHQGFGdZ1mnaBQJDV4VB+BUJE+3&#10;fgDV07boXw5EO7/bfzecwJ6C3ntRBLsQtr8oHn8sYcSPgGCNMJrSKAJtcKUKfMQEbiUsRUoIJJRE&#10;sh5n91ii9QZN3sgF1BJMumcd4B6mivc3/RbvbyU0yLydLEp0kNyi8Xvq6TvYYfYu9XAFToVuhnGC&#10;Ms7F7qN5VoQ2weFk4Ea+JxIgKnGpRJ3cgeP+26FHc22bzvZedw5RrZbwLNfkuRV9HzQIFWxnBQSm&#10;SjG30ynY5jCWFe1gDFZCQNUeuBWKeaRkoRcrC8MEBZZd0CY8qF9eh+PBawgRGwkpW3DUbzUOun8A&#10;Fee/YPfFP2GP459x2PMDHHCjnl/8GLsufop9zqvhlGjeIIHDNt0PsE33Q8gYfIQd5/hFW4q/KSHh&#10;3J8hL+DB9APImX0AResPsduO1GH3MUHhY1LTRzjg8gmUHT/FHttPJJBQPM/XFzfgkOtWqLpuwSH3&#10;LdjvJhI4ccd8N0udHY8HyUL7igJOR5GEYkV6aHmcjaEDzVKGTR6BIU+FZR8uFuyDI2HAhuuio6ND&#10;yUE4lqriUtlhOj+xPERQUIVdIb9ToAJ7ftaOhOlQtp+AQZjg+qVykX3wEAIbjtHdnERok8gRcILu&#10;lSJLBx1OxxPXrSuVyyRLv5r9Uie14OYjDFZHcLn1uDTuPGXAnBWclftmKANCPh5+W4+X3zfi+bel&#10;bMjxGFl2QPW1s8gZ0kL2kBGdmScDTBAruCcbpCuDjgcDSoSUZvqHX3pZxgkNM1yOEQpKsfjqKoPM&#10;FQKDP92oPwOSPwO3B3KHjFEwoI7hZXM8/SYVX/69B4tfVnA/IiQAyBmxQ9qgJTKHGQR7CEI8jkAe&#10;p3f9YYrdIULSMULEaTYmMQzOUvp8AWm/aNINRdd8UTYbSqEI5jYckUB4EENS48Syz4ZBWF/qhX65&#10;wxCRPWaI77dCmZhvgsG0cj6IIhNAiHAieJggkaJQwO233HDGyKNANnB/dNy6SLA5y0pMyo36DOoE&#10;B834T6GV8Bn0U9fDoVQeTmWiKMCpVI7XeDPf20xXvFXqsOhSKR4PrKf4rKMrpEtuIAiwiNESXnUU&#10;vcp1FI7NUj4GIeZeDdv5fVZsfsejZiNcq1bx/6vhVvUZYWIzne0m6b1LlSzln1J8PsGlko/hVr4G&#10;eeMnCV0MClUbECg6G9bJ8HiVWRdEh863fSB86sSU1SrwbxZTe++kWO9GVNdOQuUeJA0cozjuRaTo&#10;WNm9C7E9ihQjZeRI8zocRem8JjKvHUbutDpyZ04he+oEiua0CQ+6qFw0QP0tY5TPnqYgmTAo+2Hi&#10;RTTGn8W8fYzB0kWAaLzphZwxM4ipycUQVNGxNIxwEN19BGkj4pGZ6LCrQSFUp1sWc0gw6PUexRX+&#10;P5xgEcYS0X0Yl9tFX4+9PEeKbD/bKfhbWDbBs1KWQKPH63seZdeNpDTT2aNnCAsGFAxPwkMsupfD&#10;CcLerH9ibgt71vNziCWkGSatgl7ydljk7sX5PGWY5xL+2SadKg8joOmkBO3+tUfgztcuZapwYbt1&#10;Eu255ADP9XGCg4bkTr0IFG5VR3ntCRXVYr6ak4SQY7Bnm3epJChUnYVtkQbrykkC3ylekzMEOz1C&#10;pi6P1xqZI44IbdfjMdIE9J5HaJc5wgnDUaKDcJ/InnkRmeOss8M2SB+7iKwJF2RMuCJ7wp3t9Aq6&#10;byaiaykBg2Jui6Vovo5Bx2Iowfgyph4WYvF5M0bvZ1Mk/fgez8OimCXSnc7Xj6IbQUESYvz28YAo&#10;EyIr41Mx2VUNRbAK009qpAyM1180/woVBXTzJZh/XYNH3/bga0LD3/79AP/470c0F8v46m8zjBm9&#10;eP1tP8FhGs+/GcO9zztx62Uz5p7VcnsVhIcqzHD74q7DNIFEdC6celxIE5NOB59OM5JDcMhA9+2r&#10;FMoUwkOO5K57l69iiADRcTOaseoyY1Uw22y0BDO3vujkPjaiYykZXTfFXZEkNC5EMub40Ij4EaCi&#10;GaPi0TDPWHDdC4WTF1E364txQsewSDjFcyjmf8gfsqX48vrXMO7WaSKoWgshNCGhddq4XHcaV1p1&#10;EdWmjdjWk6xP3kjo0mNhvO3Xk/Lh5E5YIH/SEtXzzui4E4zO5SDU3rjEehhAuLvE4xG5bMSMn8ao&#10;mLRALaGg8YYLixsNlSkBwlBKliQ66IpH0uKOcs6IKUomTZEzqovCaxaMs06oXrBHzYINmm/aEeh4&#10;HQkPQ/cSpD4flRPOiGnQhEvuLtikbYNN+na45u1EYKkyIuuPI7VDH8XDFmidJWh3mGOr8p/xly2/&#10;xXsyhAeWD+V+K/VtkDv3O2wz+C22GL6LfU4fQCt8CwHhEKwzj0p3Fc5G0Ej7b4JWGIHiqhys0pVh&#10;elUFWjTYx2i2tS/LwDZ1P7zKCM7F6gQh0cdBHZfyj8AseRfh4QgcCw7CLHUr7HO2wLtcDj5lO+Ba&#10;KAfLtB3Qj9tOaJCHRZoyl4o4cXkttXg1f28LIYb67L8ah7w+hCrhYY/T+9zH96nbH2Gv80fYab8C&#10;StR5FdfP4JhoOCuBg7zRR9gl8i+IfguGf4Gc0Z+ww/jP2H7uT5A3/QvkLd7HTiuSh/PHOOj6CfY6&#10;rMBu24+gckncbfiY/1sB+fMEiUvrpJkz1TxlcCJAHupBityp3dwpBalz49mYXXShpJ+kfTBK3gsD&#10;ko95iug5qgKTZHlY5Yj5IPbhfNYuWLBcYBByIBRYZOyGZfYenGcwsiJEXCBcWPM7tkWkyIojUqDx&#10;ZMUULsWj+ohUBHA4lB5kwD9GMTgCr+rDDIyH4MNlcOMJKQ2pF4PYJcKFZ6UqwggQYkpWH0KGd81B&#10;uhwNRFGExUiFuvkQVqZM3Py8Aq9+aJeyPi6/TiXRi9621shj0M4YMmBQt0XBpKvUKVHcymyc92VQ&#10;cWGj9GFjjMCtV+n46qdGuohBljGIHA5f/60d97/MJjikYfRhOKHBR3qmXL/gwqDsxKBtg6QeigKF&#10;qW/JBI/epOLzvzFwfFmD/gcpKJ/xYQO7hNxxBwqXGF56lqJyGoF0dp4MxC5VBxhU6fgo7Ml9pnSP&#10;FH5+J33oAkXfQ+osWTBBQRr3QOKALZ2yNd2tO4sHYhls40TPY9J0BrcvOqFljoppsx1QMO2Eqnkv&#10;QocbimecUX7dG9VzgaiYcUfu6HlkDxsyqFgxSDlj+LEDg44ZG7I2gusPwD5/B6+PEq+xDM6lboBR&#10;xmacS9vA9VUwy1pNANxAKFxHgBCPJDZQ5LbCl8LvWrOWYrKWxyTuPmynqMhKfSN8RB+ABnm41cvB&#10;Tdw5qKGbLtsABwKH6JvgWL4KVgUrcL7gI1wo/Ah2hAW74o8pcO/DKv9D1qOPWAcIGPy8a8UmBBBC&#10;PKq2wL9uCyFiHZ3rZglWnLgt58rN/E2RQGo74WwbHfA2wqUY9aGEuD6RFfMAQXM34UsJqaMHIWbG&#10;TB9TQu41VeTNHiM8qCFj8giXFPtxkYJaFSU3NFCzaIzGOzZovG2LtjuO6LnvjoEH/ui+64Oee4EY&#10;eBSJkcdXMfLkKlrv+CJvQnQYFMmcdJExRmAVU8bPEm6v6SFFzF8yb0ORPEsAPImCWUvki2GWY6cJ&#10;O6oU04MU0WO40nUEIWI688Z9bDtiGOU2eFTIsA4dJAwcQP4EtzktEp6JKYdNGdhFLpI03HiVTyHx&#10;odO2YT01R0LPEZyOWQetuB28lnthmEm3lKXE63gQPjVq8Ks7Svd5CM6l+wkoyrBmu7bJVcbFwgME&#10;CTX41B6HS7kqLhYf4HUX7fkkrzudVNkx2BQow5bv29A42BUfIohosk3r8fzrExjOERTe9tuJ6z/P&#10;8+1AIXBDYp8lYcoMKcMOhL8LPE7xuO08xEyvWQSH3IlLSGY9zrp2CQUzHjxnroQHZ9QtXKHbzEHt&#10;XDgqpkXbDkcnhbSZgtpOeBija598UIKRu9lSnoOBu/EU41A63SDCVBiXBI9b4rFEhvRIonUxhv9P&#10;IDwUY048q3/ZicXXHVh63cZYIhIhtUi5H+6+6cCLH0YJDfP46d/3JGgQ/Rq+/fs8nnzTh9uvqnD3&#10;dRmevmnCszetePhFM+NAJ+59KeayacHiS1FasfCiFdcJJhMPCjD+IBfDhAIxmZUAB7Heu5wAkVhL&#10;JE5qvRnIEkDwoQFgG6657sHiyWP3o8m5TGCKJwRl8jhSeTypBAgxbX80PyviB78nhtEuREmvxUy5&#10;+eO2qL/hj9a5KDrwGAJEngRf4/czCF5haJzxRuWoC9LaziOATtm3/Dj8q08iUMyMWXsCrgVKuFwt&#10;hJDxqv4Y2xQdNeOwS7UKvIWJ6xSziBJA2tQIACdRNGGFrEEDmiAzpA/oI3/MBCUTJsjsP02zpY+y&#10;cUIHTVdiz1kkdOsgppMmsfUoY/xxmkjqRukWeFTuIPhrEib02Fb0GePOSI/txKih0imCxKwHeu5E&#10;Ex6uEEpYR1iHIuq14E5NcsxShHO2PPzLVJDYrkNAMkTVqAn07bbg/S3/8XYmyx3/QWj4DVYfeAcy&#10;ur/HDqN3sFn/t9gswMH5Q6iHboBJIttJ7nFYZajBKF4ZZ67sfPuI4rIY8aAAu0xVWKcdxrnIvVD3&#10;24aTfpthmqAEj9IT8Kk8ySX1reQYIUOJ29iLCzl7YZy8DYaJq2GR+hlsMlYRIjby/1upvduowdtg&#10;mqwIw6vU59C1OBG8Gtrhm6jRm6Dmt0oCB3HXYc+l97HfeQXf+xTKbh9DyfkTKLuuYvkEVnEnX0jg&#10;IHtOjJYQfRY+hBxBQdH8j9hp8WfIGv8Ru7jcS0hQJDici9wAvfB1UicJ+fMfYvcFAQ6fSgmaDrq+&#10;HVKpHa7Ag2eJ3Mkd3QO92J3Qi5MnLOyGccpumKTuwvlsBo8cZS73wTydFJe5k9DA93P2wCJ7twQM&#10;9uLilNCZ0Gk4lwoQUIVD8UHpDoNzmRrsSVbi0YVT+VG4Vh5lZVNnEFeXHEtQ89ulFwOST5269EjD&#10;lUXcFnUqftsD1ZPrAQ3H4VisTDjZy8B2GBGt2kjqNWJlM6ITd2bwjsT8F7l48m0Fnn9bjOXP03Dt&#10;QQhdtT1Kx0UP4rePOuL6jelYLklBq3TaFeVTjmx8AWi7GcaG6cfgH0l6z8DTr4vwrXhM8cswfvrX&#10;OP72r9G3EPJFAe58WU7ncRU9d/3QuERRnnMggDgRRqwYCE2QNWzKyqmFjnlj3H+TgDd/F7n1a9HC&#10;YPV2Eh5rNihDRHQaUMT0EdZB19VxmqJKN9dtwMBpRigwQS6dVv6YA5L4Om9STK9Nt8WSPymGw3kR&#10;lGwhMmZmjLnQldlRDEntYkZNQlEiCT6qRwdX2AijurUoVASIaw642i8S/FhznwN4/J7cZztkj4nZ&#10;N82RO2KIPLrW8mk9Hps94cgTPbddUD97CVHNOjAhwWvEfIoTMR9DPW4ldBI/gV7ap9JIDIdSAQhb&#10;4U7BdqlaC4fKNXCv3o7gZtHxSQFBLcI5K9OJylJMRH+FnXCtloMzi0uVDNdlCJTyrAtyrCdbCA2r&#10;CAmfUIw+Joh+BNOM91nnPuTrlYSIlbDh/63z1rDObWbd2Q6POvH7n+Fy53oEta2jWG3EJW7HmcWt&#10;aiuXG7jtzXTUsgjp2EXYJDD0i/TNh+h6FXnOdyN2QBHxw7uQOamCfIJD9rXjSB47IOV+SBWdJseU&#10;kTtzCNVLZ+h4DAkOViw2aLlji+77ToQIe7QtOxEcQjDxPAXXXqSjjxAqOin20RlVztgjpuMohXI/&#10;hZFQMqEpTd2dOcrlsCbf00DBlKjPFoQUgvDoKV7Xk/ycDt32Gen/8f3H+f3DuNyiBP8GRbalXXCv&#10;2I4Int+SKUspu2feuDEB05jg6cS6nILFz1PReecSnSdd/JAmg9A6HAreDK14tnW2abvi/YSvw3Ar&#10;V4Erg6tnhaoE6o6FKrAiVNjmERLEI8fSQ3CgAbiQT4OQrQKb/EN8X51tVRv2xWrSY0gvCotDxQE4&#10;iDZcqwnvRl2CnB78W84ieehtZ8W4AQsksJ4msR5mjztJ9Vf0T8gYdWd9duRxsk7y/bRhW37GEkkj&#10;Vkgev4DcKSfkzbgiZ8oF+VPuPFeeUofO4ml/HncAitgmxN256ll/SUB7xTwUt9NpBMT8FelS2vfq&#10;WW9Cg3ikEUqTEM51kek1mqbBH5XTbjQQ/O5yvJRcafZ5HuZfFePhV114+tdhPP9+FF+J5E6/3JGG&#10;Wv7934+4vCs9nvj8+0nGBsLBi3rcelmLW2Lo5tMC3H5ZgcdfthAe2vD0m148+bqfcPE/jy4q3vZv&#10;eJCHkfvZGCNAiL4KA8sZdOdX0XUnAu1iuvJFb9TccIKYMrqIbbhw0pZi6SjdKS3lPldd90P7zVh0&#10;3k6SUj33ECC6bycSHkQyugg0zIWi/rrIZhvP9u2CjEFLijjjwTBhbMwVdWLIOM9j63wYem/Hofdm&#10;NLoIZDN3c9B+PRwxjQbwqzgB38pj8CMweJWpwqf8MILqTxFmz7A+GtIA6dAsMP7X0swxpns0qOFi&#10;hTLbOetqozriuij4A8ZcnmGM1JUAIqX3NDIJDpkD/F+fDuP5aVwlOMR16SC85RiS+gUc6BL69zEm&#10;7JIeZ/vWHWNdU4RjqSLrniyd/A7qxG6EN2nSANkhl3Unod2QUGKP+FZjXK7RhH/VCbhRN/xYtyPq&#10;1HC1RQ2eSXuxUvZtn4YPFd/BSqX/wLrD72LTqXexVfd32KovwOFdbDP5Hfa7foiToetxLkGBbUKd&#10;8KBOkT+Gc3HK0I3ajROBW6BBeDCJV4B9JttJzgmYJSjjZMBWnArcyvVdcMw9ANfCw3AvoR7mqMDo&#10;qgJhYSdMU7YTHNbi3NVPaMg/gW32ekLFZhglbYNO1Cacid4M/bit0LqyAUcCPsHxwNU4HrAaqh4f&#10;44Dr+ywEB8cPoeTwAdR8P8NBr1VQ9VmLwz7roOL+GQzClP8mgcP2c+8TEt7DHpsPoWD+F8ibCnD4&#10;E3aY/Am7LN/DTrP3se3cX6B7eT1sUmSwz/4TqFxajYMua6XkTEcIDGq+W3DEZyNOhcniTIyc9CzF&#10;KFEeevEyMEqRh3GqAvQTZGCQSFeSwoNLV4ApD1IAhMHVbdBP2koR4XsZYqglYSJ3H+FBwMIhQoMY&#10;NaGGS2LMaulBKS+DcCpevHh+Ddq8+JoM4GLmykMUkcN0TgSFSkJCCV/TwTjQsTjxew50LfYMRKLY&#10;5u2huzrIYKmBsNa3jyLqRY/Yx9G48Xki7nydgrtfJ2LpVSRdhg9hwQZFY4asnCLvgyGLJQOzPSK7&#10;jBFLcRXTVBdMXmSgvYDCcQPU3nBFx23xXDiCrjsRtz7PxevvK/Hdz13/Hzh8/0s/gaQOy19WYu5l&#10;DqaeCXDwpvOxRfNNTwqJlyTAiSLDGYm+cNIOeXSRLTcMcPeLSHz5dzqNLyrQsBSOrHFnBkR7ivsF&#10;JIhZBHuMEUkACu/U5z4SHAhEIn+FGFufMmCEZBaRQrt0xo+u0gfFU/4ouR5Ih2rF75pTXOxxdegC&#10;v39W6lAa16uHiA5NNmpSfzMdQZMqcghPWST/8A4xKkWH2zVDIn9H5MWQIGXCDoXTDkgjicfTCYiR&#10;EYUisdCkOVrmLmHkQQA6bpLk+/XhUrKL0PAxTsauxInYFTgZ/zHOZa6GZf5a2JZshGP5ZmkIpXg2&#10;712jTHFTpXM4QkhUg38jXXPzAQS2HOBrFa5TpKp3MSDspHjJ0/UqIbBJhXVtDYXoM8LDaqlfg23+&#10;ZziftRJ2BathV7SWorWOIMGStZaAupnueAMcStbArWY969VqeBImxEgFMZLBndu1K1zPermWwraJ&#10;vynHfdpB9y6P2H5VxLCEdCgiokcOsYM7kU5wKJ47KeV2SBpVpcjtQebUIeTMHuFyPwquH0HR9WO8&#10;BtqoXjRA020TAoMFWm6b0elboZ0i3XtPJJG6QoigM34YhfEnohPtFZRcu0jndBxh7Uq8znt57Q7S&#10;bYs01LrInzZE0YwRimdMUD5vhaoFGwKfCQqmDfg/A4rkWWSNafManUJC3xFeoxMScET3HGG7UEFs&#10;52FCq64EEAIc8kZ16SzNcf1lAEsQ3awrRcZCGgd+IGADTotbrGxbl0r3sewlmIu7hvtYlOFM+L+Y&#10;z2XxYUKEJqxzD8I8S5nn+SjB4QhMM8WjxuNsu9q8btoM5Go8/wyOVQdhV6qEiwzSzhQZD2EGatQo&#10;KqrwbjjMa3KCcKeB0G4CbZ+YZI0AMXKRSyekj3sgZ8IL6cOOBJwLBDtLRPaaInqAEMz6mjBshfSJ&#10;i8i55kRwJliMCkC2pvsktE96sH67sm05sR06UGDZJil+rTfp3JcJcHez0LjA80/4qLnuSkH1RtN8&#10;AAX3Ch1+CobuUmjp6FuXgjB4L47gkITZZ4wpr7Px6OtWvPph7C00/FMkdnqKn1l+JDx8/fcFvPp+&#10;Ao++6sPNV63SyAKRPOn64wpMPSyROkbefU1QeCZmuCzl51px53MxAqESN55V4NrjIkw8KiSk50h3&#10;Gyaljo2FhJ0kggOFnODZsRyC+kUviCnNK+YIR9OOqCBEFLMuiaGUwoyISfsaF8IIDMnS90fv56GL&#10;xy5yI1SLYZVzUZh6VMv1MGnIZVo/TU4Xz2kn238P3f+omCDKj/UlmCARiMopL7QQxvoWItF1Iwrl&#10;49642m6G4GoNKWlRYN0JXGEsDm/WRjSNT3S3PkJpfi63adEQiflVjHGlXR8R7XqI6jjHunkO8V0i&#10;fT2vucjHI/qpdYtZfM/R/ImU0ScR034SyWJIPWN2ZPspbvckEkQHXDGXCk3VpXJxZ1oZhjQwusmb&#10;oZe0mfq1juLKOJAmQ0d/CIHVdPc0sPEdZnAuOAG9yO2wSaPBzZCHffYO2FOUPfNlcMD4Q+mxxGfK&#10;72LtYdGn4XfYfOp3WKX2DlafeBcbtH+HTXrvQsb8P6Hs/B5OXl4N4yQFXMxTg1PhKTgVnIZxwkHo&#10;hO/CyaBtOBVCcQ/dAoNYGp9cNYKCGiySRZ8IJb4vI/3POEEeDrn7uV+HCB0iCeJWGCRsITSsh378&#10;p7BMW0so2QLL9C0wS5XB2ZiN0I7k/+I2Qzd2E44FfQY1/08JDmsIDtR1lw9xwGUFwWEFdl/8EAcJ&#10;E4d9CQ1+G3DUbx0Oe6+GVuCO/y2Bg8w5QoP1RywfSJAgb/YeZA3/iH1874THWhy4+KmU1+GA/Wc4&#10;6bUeylyqOJJQCA6HPTZJ80Ko+W/GiaBN0I4SmRtlWbbBIk0Rdjl7cCFbCdbZu2GWLg+zTEWW3TBO&#10;F/CgCJfyozAlMBgTJMQdB0eKvV3BQamvg7hd6VR+jO5O3DU4wcBzhEGHJ6lYhUTIgEIo8K4VvbI1&#10;4VP3dkIT9+pjDDiEhLKDuESAsMlXgVkGfztTSeoHIX2HFSGwQUuq3I0L3hh/FouFL5Jx68tkgkI0&#10;GzgdgnDFc+dRPGGEnFEjOhVTOmtjxHSfo3iKDlv6dPjGdPb6dJYUyUkHNjx30rrIo2CI8lmRqlf0&#10;V4jE9LNMOowifPlDHb7/Rx9+/OcYyyi+/ptwHS24TXCYfByHoQchaLvtysZszUYthnz5IX/SEYl0&#10;U4n9YlQHhZjwkDN8BvUzulh8GYwv/taIW29q0HIrhmLgg9QRB8T2mCGWwTGmy4RCwiDJxiVmuYxg&#10;EaAU2qLO98TzvnM8LgukDlogY1g4NUckD9swuIq0vHYU+/MIbNSUbhuKDqbBzUKcxNwGYu78o4ho&#10;E876GELaTvD/x3GlU6SPPs0GfxohLad4rsTMmnoEK10kDOgifkCHLtCQgGEojYvOHTRH3bQVxu65&#10;M9j5oG7GmGR/Auczt+FE9ApoJ62CIWnZukiOQq0Cf5EroEnsA7fdKxJ5neXvnmAAOATfhr283jvg&#10;Wa0o9Uuxyd8Oq1x+t4DAUbYdnlWik+U2WOetZT0gjLCcz/6UgEo4yf5Meu9C/nqWDXQfm3GhcCOX&#10;Ik/Cdm57t5TJ0Y2w4N9Ix1OpyPcVKIyyrKvrWN/WwLtuK8I6FREsslQ2baeA7UPc0CFpkioBD8mj&#10;u1E0exg1N/WQeU0d8SPKiB1SRPzQToKEIrKm96NwTg21S+Yov26IshvaaF42QPPtcxBZJ7vu0r0t&#10;X0D78kV03/dA38Ng9N2PkFLv9tylC1wKZNAXc6toI67vILIntVEyJ4ZX2qBq0VZ6dFF78xI67/uh&#10;6z5B+I4bf8seVTes6TxtUDZrTMDQp+vWR96kuHWrRYg4RScnJgg6QTExYJ22okiaIH9cE1WzpzH4&#10;wAULr5Mw/jhSykB3InwzzuftlTpI2hYqEiAUeB2UWJR5jvexHYrkYfvgUnqcUK/B1wSHzIOEPF0C&#10;hjo/fwgXS47zOgl4oKOrOgbnSlU4Vuxj2QP3usPwbdag86RDrNiLC2Jyn7o98Go+SEeqCs8mZbg3&#10;7oNPs8ggqoErrP8J/RcIAnYUHXPWRwNeHx24iEeajYwbbdoI7tJFeA9FqJ/tm/UxnjAhRoDE9Vkg&#10;fdSRguqF2nkxrDlYSoLUeTMKQ/fSCAClFPAGzD0rw9gj0Ykvg24/C5OP0ijUWbj9uh4PRTrpV7XS&#10;FNrLX7ZL4n7zdSHBoQi3P6/Fw6878fpHYSDEkMun+Nu/ntBY3MHz78TcDuIxRDMWxJwOz0RyJzGd&#10;dSlmH1di/nmD1Olx7H4u4SQF158XStt78KYZz//ahYdvxIRUtZh8KoZ8pmL0kVhmsK4QeO5eITiI&#10;u1WRhFKK/1Iw400Aj9NBGjWWxLadSfDKZqzJIkTljV9E5bQnWuZpgO7lSx0xO5ai0XCD52QuEgN3&#10;CtCykISCUU+UXWO8GnajUIt5FGwYE11RMuOL0lkfirkNBd8AsYybovPkzBOapWc8hocFaJyLwNVO&#10;UwTXqkuzV0a0aCKmQwdJhLscwkcu9yOF1yd7+AJqZwJQNuaOtB5LpPWeR0qPmPTpPMSQ9EyatySa&#10;uMi2MxCZgCPbTkt92iJZFyJaNRjzxSPtg/BjPRI5HtIGrdieNag5B2Gdv1dKo2+ZvQuGSbLQid4A&#10;zbBPoR2xCvqxG6AfswEWV8VwyR044PkptELWwoBwYZm6CVbJa2B8ZRVkdX4PGe3/wnbt32OL5rvY&#10;rPEO1h59Bx8fegcrVQkUx97B+tO/g4zZH6U+BEcDP8VZkYTpqgIcCo7DrUQHRldVCQ3yUKOmal7e&#10;Bj2acP1YeVinK8Ol8CgBQUDGCVhnqOJspDw0CBcGsTsIDwcIOntxLHA9TkVsgG7cegLQKpr3dbBI&#10;JXwkvL3jcDaa4BCxntDwFhw0w9fhaMAqHA9cgxMB63GUkHDIUzySoMazHHBjcV8FVW++77MGh32o&#10;+56fISjHQfk3MgbirsIH2GXxPvZarYDS+RXYqvtn7DJdCRXrjyVgOCAmqbJbjf0X1xAa3s4jIU06&#10;5fV2bohTYTLciS3QjZGVlicjNsM8TQlupXT8eSp0/mq4VEQgyFGCfaG4NanC4K0COwYV8ZjiAgOM&#10;NYOOa7noi3CUS/Hs8xRcK44xsKhLJaCBAtZwAl7lB+EqOldJtzkZWIrFuphFUYfO7/TbzpJ0OBdZ&#10;IUQ/CCkpFANRaJMuiinEffcuY+Z5PG5/kYI7r+PYGEPQf8sNbYuXUDljg7wJVsphM0T36eFKt640&#10;FEy49VgSbxCF1KOK+8bgE95GMWSAyWLjqpgVtE43N22DyusM1LOWJHZr/lY47nxRiBffFEkTW33/&#10;D9G/YRzf/aMfL79rYECpwtzzHDqEeAagWDbuEDpMMcfBRVTPu6F8zh1XRQ/wbjEpkCUbhy0b0wU6&#10;PxNUXdPF3JMAfP5THe58VY/2u0nIHHdjkLSUvnO1z4zQYS7td3SnPuKkzpNvZyMUdwlC29VJ8ifp&#10;Lk9LibFESRw0pmCY0nWKCbxs+LvGBA7Rq11LutNzpVMPkR1nKKZ03nW74MNgHdyqxvN+FMEkfPEY&#10;I5wloEkdkdxuKN2CyLgZR3i4QlcY23daSh3ceDOCAuVESNEnkJ1GIYGifdGagUn0B/FhgNGiqCvC&#10;pkBR6lwXyX2O6dRCfKdwI3SWYmw/YUb067jcoA6H4q24QME/n79JGqroWK4Aq6KtsC3dQacqQwHa&#10;QbcqT4ch8khsZP1YT4HaBKfKzXCq2MiyieK0hfVlA7e1EXYsDgQNR4KDbeFm1iUZgoIMLuRuIgwL&#10;ENnLOidDcdvBbW6mWK4nwG6ER/UanpstFC4ZRPfvJTwckEZgxPQr8ljlkTS0D9kzFOXxo7jStxsh&#10;3bKI6JdB3LAcrg7vRP1NC7Tfc6Toa1PwtVHD0nOPsHDXlRBhw2ss+kCIxxjuDP4BfD8UnctX0HEn&#10;kkWkXQ5A1bw9imfNULVkh3oxX8aiKypu2KFuyUma8rvjvi/hwRed91iWfQnO0dyWH6HEmb/hiMo5&#10;KwrJOQZ+fYrJGbr106xzuiidMiUwEB4mjRjENVC3cAHTL5Mx/3kO8sacoCcSzRTshReDs3WBeGQh&#10;y6IAo/Q9MGHgM0oV09TvpUE4iItFJ2GWdRD6ybsJD/sIHPt47oX7U+W1UuM5PAWf+hM0AmzblSq4&#10;VK0M36ajCGhVhx9h0bFaBRYESgdeB4+Gg3Cr3w+nGiXYVcjhYgWhrnIPP6/BumXNYoXILn2EtWnC&#10;r/EEXOsYX+rU4E1RudyuKcGtEKmia46oue5FUQyUOg8OikmdnuTS7VcxToh0zuW4+aIct17W4B6F&#10;/f6bHiy+aqSI11LcxXDIIrryLIw/zKbgV+Pu5x1YfPFW9BdfNmP2SQnFN16CC+n/bzrw+gcxyd0t&#10;iOROP/7ygGZiCU++HsTSi3oCQq2Uw+AtNJQQFAqlkRPiUYSYrGrorpjAKhnjBIP5V1WMJS149g1h&#10;hPDw8tt2Ago/c5/X9m4U+kXGykeZGHiQQtBkfVkORuttlluhqF3wZ1wxonMXd15NkTtuJwFDJs2E&#10;mH4/Z8welVOeaLoRQYNTiO6bCYyVMWhbuor/H0tvHZZl1oV9zzNdzujYLYrYgoCIIN0tSEl3d3dI&#10;l3R3d6qgoCCK3R0zxnTPPPPk+x7f8X3nd+7L5499XDc3133l3mv9zh1rnb5fg4l7lWhbSEb3ZRHY&#10;K5m2KYSO3Bsix08phUz5+UAKFUfaZwqKIRN0XY/CxReNuPKqh9AjkoL18poKaAMCUHDSAam0NRkj&#10;xjyOG0EthccMIUyYUPFboedCBJrO+qNo7Agaz3kTIkReCX+KKU9UnBG9Hi4oIiSWcJtHeEjq10Es&#10;33ecyNTKbVCbCq/DkODgjiraUpGPKIfnTB62QDTFZ0g7/RX9x9FSBfo0KuzYpVTbLLHLKJCXwTJT&#10;xBqSkUI02+fLwDF/HbzKNkHDfwnW6LyNDfrvYL3u21ij+TesOvQ3rNZ4WyorNN/FSq13sVqfQHH4&#10;A+zz+Zxqfw1s8uXgUEzArjpAX2kI51INGKfspbLfDO0YGVgTHBzYRuyKaAsrCQ+Nmghqophu0YM/&#10;AcK2cD+M07ZLvQ1OxxWhnyRSMayFacY6ws96AsQmqXfBNHMTQYLCPnMjNOMJColrYczPhhkbpevQ&#10;Ijhoxa2XwEMzlvcdw/14fmWCg3LwSgLDBhyK5vfRa3EgbAViK73t3tppvRi77d+Ek95t9wX22C2F&#10;vOMq7HPmTp78QdAmKVOldtgm6IuU1dwKaFAL3QD1sI3QT5Tjxe2Cde4OeFbtJyHtlIJMHM7bDfvi&#10;fXAsUYRDyT4404B41dAAkCxj+JJiCALh3foIISwEihnWTepS9sUAOnsBDuGdYnUA9+s1RHS3Lrf6&#10;/K02Ijs0kDBoTNDYL6kY1xoVqhUx6UpF6oEQQWGShyyQf8qBCt2Xqj8BF7/KYEVNZ+NNw8LjWMzc&#10;CcHwJQ+0zdqhZsaWlPymayyP6jvntCPiWVGjBvQRx0ocN2RIRanNc4r4ECIxli6SxyxpUMXwQSiV&#10;WDjqL4g17Y7/y1PhQyXnSufvjPFbgbj5Ih/f/96KX/8aJTjMsMzi299H8eTHDhqeJlJ3Ec49ycPs&#10;ExGHPR0nH6RLk5c6r4rojyT4aRfCgCNE4q1iAoEYJqmUSNwFLbOHcelxCF791oBHPw9g5H4hnb8n&#10;MsaPsAGaSsvfknkvIrFL9gkbCRwSeD/JY2zE4yZSnAvh6I9RwaefMEemGA8kMB07YcZG70yYsKXT&#10;tiQ8WEnPXPS2xA1o8d2p0AgfoAKkYxRj7ASCaH6fII53wkha2ZE0po/4IT0ej4pu0gLZopwyo2Gi&#10;Cr4WLcFJ4Zw9skRsghO8VoJF8ZQZWi44SXEDRFS4hvOeiG1Xh0vVNhytpcPuViZAqhEqRbIrIxo6&#10;FwKEGel5GWJ6VBDF/7k2yMGlXhY+HbsQ2ClPANgJfzqUoM7dCO7eTSiQ4d9bENazVQo/HdItg/Ce&#10;zXT6Il7DNioQMZdBBkEd2xDQJgff5q0Eh62Eg+0Eh02IaN+LpEE6uUaRm2ET95NFSNdWaUKnf+tq&#10;1hlZaQmoiB+RJkGDMgpmVJB7Rp51S14CBxHq+diZ/cg8rcDtHuSf24eWa2bovWVLhXYYLdet0UB4&#10;aL5mRAd9mAZewJYHhu97Y+KxL0499pNiP5x6lIgzT/Nw7qtCbkXQoSQM343E6MNIDN0PxfSzbNz9&#10;cYCOIw8DdyMIHvzfgwhCg8ihkoZzLLPPUrglPD+N4f6x/D4R4w9DeS0ChG35vqzQcPEIWi4dYX0U&#10;QyeBrJsi3bU9Bm4FYPpJCttYKlwIB+a5crAr2QHLQllYFW6XllY7VfD9VWvgCKHBsmAvDhfuhT3V&#10;kX35PthV7IVTjQLflwJBj46/RRlB3ep0+voIE4a+U40QoEIYUGZd02GbVEf8qDbix/UQLVZHsU6n&#10;UMlGCSDoEsC4jwCyGx6Ne/gOVZE4ZM62QFgmOGSKHjARZv60HQFbwFEg+m8REu5lEBKKpfTYV182&#10;4frrVimr5fWvu3D1VStuf92Nqy9EuusaLDwXGTnb6EDbcPpRLcbuluL0w1oCQ720bPHEnRKcvFeC&#10;Mw8qpNgJE3fExMJC/k9EbMzi5zSCQzXufkMn/+scfvnHTfz5r1ssd/HrP+7h698u4/H3p3DzJQXF&#10;C5EsahBXv+rCHM8lgEEMF0w/KJWKCN98+qFY4llBwGnAtVeduPetGNboIni04NH3Hbj7XSOvlbbl&#10;qVi1VY9LL9tw6gGd/r1YgkMc60oi22Io25E56madpSRPItpiPe1mDdueyAJcO++DxvkANM758f8R&#10;OHE3HwtftuLkXREHQgSSKkTPlVSCQyJ6LqVwnwRChx+FCh04AeL4bCCFjKc02TqGgktEZxSTp0W+&#10;lstf12PhdR36b8Sj53osbWYs348Dnbwu4ru1UML3m0Sb71GzC36sI5Gtqojke41sU0MSYSBn1AJF&#10;p+xRKgLViQi6hIdKCp4yAkHhSVsKEDOkEEKTCAshrQelCbpJhBchQoUPyjlhh/rzfqjjPeaePIL4&#10;AeFvhEg1ZvsWKxR2w6FoB2zyZOmcZWHHrX7CahgkroZjgQx8K2QQXL0DWy3exwptgoKABh1Cg8bf&#10;sELtzXaNFr/XfhvrCQ0bjN7DOuN3sMPpY2kyolXOFjiXyxMcKEQateBfT6AuOgij1N3QitkCndhN&#10;ME3dSlARSynF6oi98KCP9akToaZ1pdgOHlWaOJK7D1bZu2Gavo3OfQ10CQOmmethIQ1JbJEgSBTj&#10;9I2EhnU4FLdamhypn7YemnGrpKWZYjmmWFmhSfDQittIUFqP/SErcSB8Hb/fxOtdBw0WtYjViCx1&#10;jXhrr+1SKDqtgorHeuxzWQtVr/VQ99uEQwEy0I+Sg06ELA4G8gSEBKN4OWhFbIRutAwM4mVhlLxd&#10;umCb3J04krcDdoV80IQEhyIFktI+uFUegHu1KtxrVenY99PJU1mI+QtUGH58MeIFpo9RDQzTeYwc&#10;Rmi7PgHiEELEpBkBF4SFKKnoESR0pAmStiVUFM1iSaYGVcw+Kpb9/F4bsX0iAJInDVk2rn1dQuLO&#10;Y8PLwI0XqZi5G4q+BXe002DUnLFFwTid2KgZsqlYhSIXQw6Jo2JplynC+vQQ0qNBh6KBULGErFcD&#10;QV3q0uTLTEm5vxm/E5OIRIyE5gU2rguOaLzsTrUmYMKaxl/E9vfG6E0vqpV8/PT3XhqGCfz2zxka&#10;i7N4+csAHv3ABv6NiPBWxMacQWcZjt5rgRDx0ftvRtBAJ2DoTjJKRWTIWTYGKvW8SQeeX6QqduT3&#10;ItT0UdRPm2H6tjOe/ViBp78Ns0EWskE4SdHPBOGLdfBpY2/CASeInoN+NsphAyRS1Yf3a/B+xTix&#10;+NsESYSJghkb5J0WUTONEDugSRDTJTjQAE9Y0RCbkMy1kDauSQWtLwUlShpRQ+YpAwkcIkQAlkGR&#10;3VGTzpRKsJt/92nzd1rInuIxT5mgaJrQde4I8mmsCs/Z8HxHkT/jhhxp8qUVigksuTTyBSJa4Dk7&#10;NHCfXDqL4Oa9rC8qBJ+DdCjKNAIKbDQk9uNr4VKzlv/bRwehiYBeeQT17uE17CGMqBJ2VHhte+nM&#10;d/N+dkvLPUO6ZQmDMojo28hr3kQ43Mh3v4lAtY3XvYEAu4mAuIMKZQv338b9dvI57CYs7UQ0ASNx&#10;cCf320pHJQPvlg1UxTJS4iy/1nXwa1mF4I41CG5fi9ghOYjIlfmnRDZLNTqu3ciZUkLRLJ+hCKM9&#10;qYCsmX2sg7sx9fgouq7oERRsCAjuqF0wQv0lI9YlE/TdcqTT95dWXEw88sPYAy867aNSz9njn3px&#10;/qt8zBASpp4dw8iDWAzeCcKJx2GY/TIZz3/pxYvfRHrpLEwQHMYehBI8YnD+ZZYEDOe/isf8qyTM&#10;fBmN08/CMftVEuZepBAgxDLQSAzc9kX3dTfCgiM6r9hj8JYPHU8Iuq+5so56Y+ZpAq59U4rELivo&#10;p8hQxWyBWc52uFaqw6feAG40bA6lKoQJeZjn78Dh4h1wqaWDb6CQaNpHsFOETwu37Srwa6eq6jqA&#10;8D5NBLLu+HeoIVDUI4Ji+kkRn4EAP3YICeM6SCHc5k97s155I3XMHpnjtnxHRgRAEbJbzI3QJOSa&#10;8Htraaiv/SqB6R7V98NczD4v4n1XUIVXYuZJJQGhEzde973J9viM5WkV4amYz6qIUFRIlZzEZ5CO&#10;STrwEw+q+I5y2f5T0XY5nW21AJP3KwkMIqhSOU4/qCUoVGKSZeRmMfqvZ2H4RgbGbmdAZJG8QaX9&#10;/KcZ/CxBw138/Od52ocF/PDHNXzJ7+9IsNAqzVeQeixedEjpr2cJCuceiYmKeZi6n4f5p9WYe1LG&#10;Yxbh7JMSgkoZxVE3FXw/Lr1oIwB1UJwMEyBauN8xTD04hrNPRfyFY9JcB7HkUIR57qYNq5yxg8iA&#10;eZJQ0H4pHE0XA6QiemHqLnijao5CZc5Hitw5ciuDx2/lVsRxOIbBG1m81+OYuX8cC0/q0Xcljc44&#10;FOXnAlE9F0xbGYTCMx60IUcI94b0D5vZZlcjtGMnHboaQtuUCAY7kNCnj1rCST0hpfqcB6I6DtFx&#10;b6X43AL7Elm4VuxEYKMyYjo1CAP6SB8yZjFFFu1b6RlHVJ91R81ZD5TQPhdP2kuT3AtPEQxmCEBn&#10;nLifOQUHYZTwcbRqD1zqlCkU9KTfV551pC2liKHNie7VhIhGHNgqJuKL61NFeKsyIloUEcu6Gtus&#10;CN9yiooqWRwb2A+7tC1YSTBYa/gOZAkQGwkGqzTfwmrNN8CwljCxTp/gYPg3bDJ9BxvN3sUmy3eg&#10;4P0pnfUKmGfJwL1CHqEt9GE9VoQHkbHyIIwJDwdC10MlmE4+bhNs83fBs1IRdkW74ELBLPJPBDZq&#10;89oMaRsN4FV9iL9Tgn7SZuwPXQ6DFIJDlkgEKWCBMCFWUKQTHjI2QTtxLXQSVsEgdQ2041ey3RIO&#10;eC1q4UsICCtwMGIlFHyXQDlgGVTDCBMxG6AteiTixCTJ1Qg77pT/lorbGugEbYEWQUHZk5RBcFD1&#10;WY8Dvm9g4VD4BmhGyUAzkhcg4jDEbIZxkhwsMnbCKEUO5pk7YXFsB44U7uHLFUtCDsK/URO+dYd4&#10;MwfhVXdQyk4p4jN4N3HboApHUpbtcT6Ayr0IaVFFCh1SxihVbb8pX64BIcAIQU0a8Gk4QKV3iL8T&#10;WS4P0uDQABXv5e9VENtvRQfpQscdwgadioUXuWxk2bjyPJWNLIZOOwidl9zRMO9Kwy3Wm9ty60jl&#10;fYSV2JrO1JpG5TAVy2EaKiMEdLHCSJOuSH4dBxFAtRNMeAhnRQrv10Emf1d1XsxADqbBiEDbJR9U&#10;z1qjcs4aNfO2VDAuaLnqirarTui55YuTj6KpBJLw6pda/PrXMH77xyR+Jzj89PcpfEVj//DbFlx8&#10;Xkp1IvLK0zBdC0bHVT90XfXn8Un5Fz3oAES4aG+UzzmjjKVoxhF5U3S6p+0liBBhXUuooGrpjEev&#10;HMW91wVSjInJx6UoEznqx970FMSxoYkIm/His+g1ofOP7BdFT1q+mcpGlUw4iCVQiAiR+actkXWS&#10;4DGiR4eqS0oX+TzMqLTNCAFiKEKktdZAxik24BM6yDqli4xJQwkcIgc1ECMidw5q8bkKMBEQdoDQ&#10;IiJ5iiWA2oQSHb4DkdFSi/dkixI2+JQJC2kSVCmNlEgsljysz+vVQOqgGiom9dF/2QHdFy0Q2iDU&#10;7FLoZ38K06LP4Na4Cr5dYtXFKoT2bUb8SSUknZTndWym+t/C9ytHRSpiP2xC0vCbSYzSUs4u0auw&#10;iu96OR3WF/DrWEwntZjKdRnhaiMyxggfYp+uLTyuLO9JjiAgok5u5bMiQHAbP7SL3++CiDXh1/q/&#10;0ibmSawjKK9AQMs6hHdtorHbhLLTKjR023j/W+kAdyDllDySJnYjfUqex5OjEluDpN5lSB/cSOWk&#10;iLpLBqhbMEHDgiHq5gwxcNcLEw8CCQ8+hAg67/uedCBBePBtJW5+X4LTjxMJDpkYf0TVd03UH2tU&#10;zGigmM+icVYbI7edWCeD+bsgjNwhhNwVitsDPTfsCQdOGH3giRNP/DD5JIglEGeeR2D+ZRrhIwmn&#10;HgZj7J7ovQvA6B0vnCR8TD2KYAnG/PMkPPq5GXVnQ2FOZWRdsAdHCuRp9FXoIFSlvDJHy5XgWEnI&#10;r1aAO4EhgJAQQEjwJjAEdCgjjPUjbkgHYT3qfB/7CWsH4NOmAvdmZWlFRTBhQOSeCezcT0AjXPTw&#10;NwTeKNFr2WvK+kjQnBIxSByQRgEg6mreSZEUK5yAlcT2lYGphwVShMBTD4swdDud23zejwCD47jw&#10;VbMU36DregrbcBwaLkej9mI4wS2Sn6OkXrxjEw6st44EaCdknnTludxRdMYPleci6WST6HDTCP45&#10;BId6ioE2SKGfn7Zj7E4RJu4SVujkr3zVgFtf9+HVb+fxx3/u4+8iNfYf5/D1r7MUE7N4/N2ENPnx&#10;NiHmJmHmOh30xWd1/G0NwUAsr+T13j2GU/ezCQNFPFcaQejNXJfJ+1n/GyppwNwzEeGxlcKkH/e+&#10;7aSdKebv3ywhFUnGzj0pkOZGXPqqib/LQ8+VSGn1w8zj41JI6KFr8Th9P5e2KAKtBAvRq9p6JYKw&#10;FI4OPpNuPqPua8mEkFzCRp50X6PXUzEiQmpfSkLLBZGhNw41s5GonA2mgLFhWzKinT9C52hM4XcA&#10;/m10fi3ybDtipYSWZJvq54Jw+UU1TtyKRet5TwKAIxK4f2KfKRJ7TZA6YIry006onHJEk5gwPu9J&#10;O3cUFXT8ZWcc0CNWhVzwQ8N5b9TOeqJ6xhtjN1NQLUKeUzDmTR5Byog52+cBONUqwrOZIqRVHbHd&#10;6kgZUEf6iEjZT2htUaJo1UR0zyEENMkjuGkPQhp2Iq5lFypPaSJ/SBkFI0osGth55FOs1H0HqwkH&#10;MmbvQc7mfQkS1un/DesNWPh5g/HbEjRsMvsbtlq/g22270LWlvDg9TH04lfDsWg7QhoPIabDFAEN&#10;BvCp04V9kQr0ErfhYNgGqIWtg10+hVOPHtwrleBUKg8vCnDXcmVChwqCGnUQ2W6MYILEkQIFKIes&#10;gGHyBjgU7IBW7Co6/JXQJSiYZWyAaaaM1OugHrMMGrHLoJ+4EnpJK6ERvYygsphgsBSqBIe9Pl9g&#10;nz+/IzhoxIhhjPXcdz3U+L+AQruWt5Td10DRfRVUfNbioP8GqPithapYYhlEoIhYA8MkqogkWWki&#10;hl7CZhhxa5a+HRaZO6TvzUSIaBH1MWcXDYWiNEParUodLhWq8Gug869X43diroHoSdCSxjB9WtRp&#10;QFThWqMIl6rdcKvcDe8aeYS0qyG8g866jQ6nXVdadeFMynKufpOjIq7XHPmTLui6FoGZR0mYF92s&#10;D+IwcT0Iw5cDMEjF3jTvjJoLLiiZc6Njs2EjF07IEhkn7Wm0DyNGGj81pGLUk4ZGQrp14NWsBtfG&#10;/YQFnrtPh5X5AJ2gthQPIVEEijpBhyaCJ10IQsflIDYcPzResKVTt0fTZW9UX3CgkTmK5mvu6CY0&#10;DN8LoyGPo7rIwQ9/78Tv/ziBP/41TXg4he//GMWLX/upJkTo1zQaFrE8KgYdV/zRtOBBZSMyBEaQ&#10;9J1o/F2pOGmcpNwYhIdzLlTqb+YjiJDZIhta6pAZCkjWFWeOoGXWBheexOHJz22Y/6oWVbMBvHdz&#10;qnQjJAwYEwZs6bBt6PCMCAimVL8EkCkqfdHlO24hDQ0JmMjiObJOER5OmeMYt8kjJnTmjnz27nS+&#10;lnyGunSIanR8hjg2ZSLBQ86kHs+jgeghKr0RfUKILsldTYKIoG4VqnaRdOwA8k5bSGuxMya0EDuw&#10;j45YEQlsgOG9KtKwSdYpa57PWAKYpDFD/k+XRucAorqUkDukhvJJXeSNia46Gbg2LIdH2wp4tgt4&#10;IAkPbET0KJ382GZu+XloLR08gaJ3NSL6N1OdKvP+9/MZGvD8rI8igJRYdtm/Fh6tnxE+PkdY/1LC&#10;Aku7SHq1hv/bRMW7HlHDG/m/tXRaVEt96+nANvAYu5FxYg/V7Xp+t4lObwPhYzP/t43gsA6OZctY&#10;99nQGlcionUV39UmPvPtrIu7pfDXyRM7kX5qL+LHCDT9GwhOm3BsUgbFZxVQc8kQjdfMUE9wqL9g&#10;jJ6bLui/7UmA8GD98iYA+NL5e1H1uVDpimyBQTj9nIr6eS5GH6eg42YAnZ81jp/Vovo7iJbLOhi8&#10;64TxBwTtJzE48VAkZvNB720PTDyOxJkv03DuqxzMEb7PPI0npAQQDEKozqMI5t6YeuzMv53ppDz4&#10;XRwdUxoVbLQEDs9/7cDQjWOwog0wz9kO42MUFPzsWLEfbnWEADoKMdFRFH9CQ0i3GoIIB2LSo58A&#10;BZFboFuV/6e4ICB4EBjcGhXh3iT+R0PeeQj2VInWZdthW7kD9tVi7ooI9kYwqVGAJ9tu6ogRVaMz&#10;2i+L1Q/RUve3WBItpYK+nUNIyqbdSMfIvQKCUga6pUmPdPY309F+NVHqXi867QaxdLNgxgc5/Jwz&#10;5cT66sz6LUKus330igR6OqyrRqxXpmxHVvzenvXADQVnAqmW4zBwIw/TjxrorLsoZProyBtx/plY&#10;himGDnrx/OdT+OkfIrndffz2rxv4+rdzePrDJO5/O05g6MftV720Dd248qKZxxDDIBXcNrI0EBRE&#10;YqocTD3IpsNOxtCtEMJEKoEgE2cfFfF87VLkyHOPy6VehzvfDWHhq3rpbzHksvC0DPNPsjFzLxFj&#10;fEZDdP7dlxMIDgnovhSDToJWD8Ghj+XEbZEXIpowFU0giiVExNA2JaKPjrhDJNDjPj3X+bsr3P8a&#10;f3spCm0XY/g5nfunYfBmLur4PI6fDaTgsEPayFHCnCdyT7gSymmTR2k3KBZyCAFirlgWRVDLxWBc&#10;fFqI7gs+6LpEUL2fjtaLkag+G4Zjo86I7zFBlhCYvXrIpv0qmbJGybQtjs/Yofys+L0XRFyK3uti&#10;RUgC+q7Eov9qAiqm3aUVXzU8bs/NONpSLwoHHThVK8KiQA42JVsoYrcgunMvik/rsp2qo+CkPu0r&#10;xU+bPELb9iKyYy+CG+QQ0yaH7IHdvFdDOKZtxmq9d7FS7x2s0v0bP/8Nm8zfhYz5O4SFvxEk/oaN&#10;puK7tyFr9Q522L2LPU7vY5/bh1K2yd3OH0A1cAnM0zfB9Tj9HwEgtNkYQS3GFN3acChSpjjfDlUx&#10;LSBiI2xzd8GJ+7lW7CNAiNgNijhaqiQNE3pUqvI3anCmqNaM2wi10FUwjBOpHZYQBlZAK24VjFI3&#10;wCBFLMNcjYNRy7E/9HNoEBQ0or7AoYilhISlBIPl0hJMxcAVUApeyc/rpJUVYghDm+BwgODgk289&#10;8Zaq9xqo+q+FWtB6aIVvgBZ3VAteA5PELfCh0z5avEuaLHL0OEuJPJxKxAW/oR3X0v1wL1eFW5kK&#10;7Kgy3EQPQ70mbIuVYVeyH35NWvCsOQB3Gg//Nqr5Tm14EiR8moQKNYSIw+BYRoVSLJZxyhBAZOFQ&#10;sgtufDCBDZpI6BOVxBIlZ9ypvuNx6gFJ+AGN3u0IdMy5on76qNQNdZxOTTT68nnR4G2RTwLNmLSj&#10;0TeiKuGL4LlDOnWpCAW0qBFi1ODZdJCG6SANlApc6pWobsRYKg0aSdO34wAVjRYdoxnSRWRJOtjq&#10;OX8aX39UnTNhJdVBKUvZnCVar/L7K95ovuzKz240SN40TiGSInvwXQF++LOD4HCShmIaP/99EK9/&#10;7cTD7+pw95t6nHmQJwVh6bkWhmZW+kYxnHLZi8VHAoeqeVs0XxVDIa7ovB7FY8eiQCwHPWPP87sg&#10;cdAIIa0i4qVI3EWiJiiVTxngzF1vPPyxDje/a6VRjKEjFj0FYo6GIeLEjPIBPao0A6RSnSUNmlKF&#10;i8mP+tKa+ah+fWnYIqJPW0o+FD2oQydnSFI/TBo/gkSCiACJ+GHh1A2RNKpPxayPnFMGNBKmSB7T&#10;ptLXpWoXs+MP0tAepONWJZCo8LsDyDlB5TCshZQxDe6nLIVAjiUQBBMM4ofEMIgZkkYMkMLjpowb&#10;SJ/FnIlo/i9uQJON2YAK2hYDV5ylSJ1R3XTSTYvhUPcZbKsXwbZ2EXw6lyF6eD3STskR+rbxfjcg&#10;ckCW97SV17Cdx36zdDOibw/PvwOxgxsQ0L0Mfl1fILhnCR0/fy+CPxEWIgkLMYNi0iOhoXMpAnuW&#10;c98V8O9aQUe3kvV4FUIIJkHdq6me19ERbuAxtvB/sgTSzbA9vgKHCxZLS0HFEIZIzpU+IYfUCZGY&#10;S4bwRIA4KbKCbiJoreFz2YT8GXmUzmmgYk7UMQ2Cgz4NuFitY4cOkeL6tjvrmC9G7vph+I4X+q67&#10;4uTjaJx5LpZrUn0+ycTIo0R03Ahi/XFDyzV7KuNDPIaZ1FMx+TQGs19m4/STNMKIGAIJx/mXxbj+&#10;bSOufl2F+Rf5OPtVBqafx2PmeSyVejBmnvpRYdpi8oEIjR3BfVJxkeXyqyx89UefNPZ9OI8igirH&#10;VKTuLdgpraByZ9vyayWI94o2fxC+bWKVxAG4NdAA1u+GR9M+ggIFR5OC1APhSbXn3CCCSO2GXflO&#10;aba7R6MyHKv3wrZCwMMOmBVvhV31HipHgkWbGuumKdulC50FRcS9LDq4eEJ3OJrpCNuvxqLvDtvZ&#10;/VLeax6fGRX2jRRUilglpz2RNeFItWtBGDAkxJohc9yBddAB4QMmrAd6fPdUyuMih42YcOyC7Ekn&#10;aexeKOmquTDUnI+kiBBtmMB2u5TKvQJnH9fhwvOWN9klxQTKV524+U0nnv5yAr8QFv7xfx7THtzF&#10;93/O4fmPp/Dg2wnCwoA0r+EaHf7VL5twkbBx4bmYDFlBeCjntpLHFXkuilhEz4EQHXw3D9MxdS8d&#10;809Lcet1B64SFGYe5kGEsT73rArj93Jx5pFY6TGKqTvZBIZwKRnT0OVg1Jx2pb1wQ+P5cLQtRFPF&#10;B1MY0c5cFcHrItF+JZzAlSIlo+q4RIAQSyuvJxEaIqXeHPGcmxdCpd+IcNQiKNTobbEMNY/gcIz7&#10;JPA5h6N0JggV54Jx/LQfiqd8pN4bMfk1edgYDQvB0rBruogaSdFQTgcvelFFL7GYCN7O6xLPtHMh&#10;AykDRygg9BBJpy+GX49R0GWM055QqIgMyMfGjaVhzhL6hdo5Hzr3EIIMAfJ+NtquhvNavNDB7cDd&#10;GDQRTIStcauWh0HmGuhnrKRD3oykfkWkDasifViN/kcZER3yBP+ddM4b6es2wr+e8D+6F8mdythm&#10;8xFkLD/GOpN3scbwbZZ3sNbobamsN30b2wgKcrbvYIv129y+i11HP8Be1w+h5PUJ1AMX0+9+Dnk3&#10;fg5eCutjsvCuoq1sNqI9t6JwNoV3rSb97n7oJ22HUiDhIUpMdtxJoa0E77r98Kk9IPXyuxLQnemL&#10;HUuV4VyhAvOsXdjjsQTbjn4KBd/F2B+0BAcjV0CXjl9b9DaI+AwEhwMRy3jMFQSTL7CfALMv4Auo&#10;hIqhirVQCloNlbC1/P96gge30auhkUA2iFkDrwLzhbcMImVgFLcZBrEy0I/ZBJ2odRI8GMVvgc2x&#10;HTDP2A6zjB3S0hCbgr2wyd8DS35vmy+ScSjCpVQFgfVa0nKR4FZ9BLfo8YY14FqpJvUSeNWrUxFo&#10;EBx06KwPwYbAcaR8P5xq1GhYVOAoul4IKEZ8cCaZ20hO6kgfsqMjDWFljMH4nUiWIAxe9UDDORHj&#10;/AgyRSjkfjH5zwZZJ5zotI6yOFP9HqXDMJJ6C0QIamF0PBvFLG+hTkhj1ftogOThXKMI6+O7YSOW&#10;glZRsbQepMFXk9SOCDgS3HeIx9CkIjSlEbeFSKktYqpXzhmjcFoFhec0UEKjfvy8MWoXjqLjWgAN&#10;UhwGb4VK479nniaQ+FPw8tcK/PhnJ/7892n88a8T+ObXFnz5cwsuPEnHhadZuPG6jWrhuETIbZcD&#10;CQ4k5ms+pHqqlwUXHD9nRWdshRKW+gVvgkswiqftqSBdIDJXikYU2q7LhiRycVjQgFoRIExQckID&#10;Ezed8OTnSjz8uQOVZ73olA7R8dGRd6gjtEuobU2qXBGbQfxOxHo4KvUmJFLtJ4komkP6fBaHCFEq&#10;VOAHqRDM+DuRe0CbhlZfAgcBF7FDekg7aUrVZUJDeoQN10Tqdo4ZJDxwv/AeDZ7nEH+jRiepSgi0&#10;ZSM3ROKoOmJHDiCeTjzthJ40sVL8LmvSms5TTHJVJYQcpNHWQupJYyQSIuIJP8fECpcTNig+dZiq&#10;xI2K2xM5J1VYpz6D5rF3oZX7HszLP5ZgIqCDDr59NRXragR3r4d323o6fVmeV57Ao4ykcRVEDe/l&#10;PoSC7jXw71nFfRbTYawgKKyRAkBFEhq8Gz9H6ZQiFboB72s1IofW0rGsQ2jfGoQPrWGdW43sqR28&#10;vjc5NPzbN9NBbqaD3MqtHJxrN8Khah2OVq2GewMBon0NwWEb4VYMU2znMbfQaYn5FVul3ovkMVkU&#10;nlVGsYjJMKuG0ll11g8rOjxv1Mxb4rRYVnkvkPXNjcULg7epzh6G08CHYvppMs4QHE48SiJsR6P9&#10;ug/ab3jwd6YomlKmodYlhFpj/EEQ4SAVU8/EJLkAnH5GSHgmVvV4Y+xBgAQip58k8FhxmHwYhSuv&#10;8jH/ZRL/DiJIhOLss2hceJEsJTm7+2M5HUsYjhRuhy0d+5HSnbAu2YHDJdsQ3KbKd0mb0KQIHwJC&#10;YIcq26QS7QBtSAXhgkDgXLMX9tW74EqYcG/cB6c6edhX7SYkbINlMe1QqRzsK3dK3zkQGERvRFiP&#10;Nh2HFeroDNovBdHxiS71aAkYys56o/p8ENtrAOHLHyINdsOleCrOKLYnH2nycALrfBgVrIhIKVZ0&#10;eLeos57oSoLGq+UQnBr2w6tNnXVBH6njBPJzAWi4QIezkEiln0/nLVJYt1DpN9Gpt+Dysx5ceS5K&#10;By4/b5ZyRVwlBNz8ug+XX7TixtftePXHWfz6r+v4+7/v4Me/L+D+t4N49P0EHn4/iZsv++n023D5&#10;yxYsEBjmn1bh0peNuPCshnBQgPlnouehlvaikCAgeh7EyoYkDFyn2r8cij46+sFrUei9GoKuq8HS&#10;CpEOAkDH1XjWkVwpYFXvlQR08vmcIggIwBi7kYyq0+5ovhBOpZ5AmxvG50k7xG2TCIg1H4Bu4Xhv&#10;EwIuhqL2nDfKaHdq6dAb5/3QQbAQ8xJq+ZuG86Ho5DMWvSMn7hbw/InoF705l+P5fuL521BUzvB9&#10;sORPuhHWTRBJkdZw0ZPvy571X9gjEX5crPKylYYtRbI0Ea+hfT5aikhZfy4cEfQxHjXKhG5thIne&#10;KEKpfxPbcNNuBDQrwL9xL4KalRFOoBQ9E7ljtJ+0bcJeZtJuiKXpYnl9700/2lp3VJ21lQIAWhds&#10;g27KauinLIVV1mrY5K6FTd4a2Betx5GCtTicswr2xavhWb0KCd1yUPX6DGsMBBh8jG22H0DW+j3I&#10;2rxHkHgX6wgNAhzk7N/Fdsd3sNWOheCw+cg7kCVM7HX7CAf8P8Oh0KWEhpVQCVgKTSp525wd8KvT&#10;QnyfDVLoA8M7KK6bCA8lKtCO24ZDMVt4fVthRXgQPQ4B9G2eYmEAfaiXmEdYqQr3anU4FCtCPXwd&#10;tjl9hr3eS6AY+AVUCQ56SRtgkL4FGvEEgOiVUCM0aESvkeZEKPovwz7/5VDl79QiN2Jf4GocCF0r&#10;LcU8GLlamvegGb8Wmom0h8UmD97SjxTQsBm6BAj96C0wjJcjQMhCL3YrjJOpHtL3Eh724nC2CFWp&#10;BMscBRiQgMwyqQAKlUlACnAtp3MuOyClAfWuOYToTrF00hzBzTpwraKir1OHD8HBtV4NJgXyMCrY&#10;A/2c3dATMHJcCWFtVMzjdqg7709IiCdBJ2HiNhvBFZFbwZakaoocOpukQWNE9pkitJuVrssIUZ3G&#10;iOgyIaBoIkyE4OzWhUujPNXINhql7TRe22mU9sG1Viz33Afrwm0Eld3STG6HKnl4NChT6RygoVCV&#10;JmKJuQ1Rg9p0am+WExZOH0HxjFhOaEilr0tDrk6DLtIk66PsPB3lRRu0XfOjsQ0j2Udj9G4YTj0K&#10;x4WvkvHghyL88Pcm/PJXP/767wx+/nsfXv5Ui0c/NJCgo9B/2Um6z4VnlVLa147LIvKkLyndHa2X&#10;XWjoj9LYeaPuogeNnS1Kz9mh7JyYqeyA8rOECtEQxqyRPGRJQjUkQOhIK1FiegyQNmpER6eLoatH&#10;cO/7fNz/sZHqIZKK3UgChmCRu71Li58JHd3iN4aSMc2csEUcG7QYnoml0o8c0kXogAZ82/dLEBXY&#10;qU6IOCTN+xDAED0gkokRHugY4ocMCW+HUX3RHQVn7AkCBnxPYjhCRCe0QuEZsbLDCPUXvaWuxeQx&#10;DSRNHELMsAriR9QJLCJkuAoielR5Deq8NpHSWoFOR5mO9SAi+jV4HgPkzrhJsSZyaFwyTpijiu+n&#10;75oDquf0pZwL2lkfQCf/XVhVfAzb6s9xpGoxnc0SOoa1vH46c5ENs28nwXAPogb20unLI6yfDrtX&#10;Br6da+ksqDyalsGlfgmdyhcsy1h3FiO2bTU6Fvbz2gghvSsRNypDmNmM6JG1PM5KtF5X472rEdA2&#10;IYGKJLJ3l3QPAh48G2X53BSonGVZL1dxuxa+LYSUxmVSYq2Q7o28d1nkTKuz/m0nxIghlo0EGzl+&#10;pygFjGq4oCPFdCg9o0tHRDi4F0BnaQERX3/4jh/B1R+jd3whAkVJ8x0eJXP/bPTfoZq89iaWQ81F&#10;ETlPHWUEkdpLhvz+MHpviyWg/jj9NBbnnmdIc3NGeOyxB8GsyxEEhSgCRQydVQROEopnCRgik+eF&#10;rxKwQDgW28uvEtBywQ0ulTvg1biH9yXgfDesSrbCqWKHtLTWtnQHjlbuhQch3r1OGbblFCAlbP9l&#10;3BbIwayAgFBG4CjbjsPH5QiC23GkguBQIsO/RVbVnXxmKtIE3yK2geoLHmi9GioFJGpfiEL5jBfv&#10;yxeFMyKIkwuaLocTvD0JaIdZV00QLk161oE/nYRXqyoCqVp927Wl8NhuDQcQ0C7ahT7fmRH82nQJ&#10;fzp8F2asm9ZUww6onadKv52PE/crMP24AeeftUpDEhP3ytn2j0NEZzz36E20RrHSQYSpX3hez3fV&#10;QhHRhIc/DuPnf93Ab/+8STFxHt/8fhb3vu7H4+9PEh4mpeWXYsnmpf/1Nsw9KcfFp5W48LyK5ynA&#10;2ccit0QB4TCTEJBLcMzh+06TRIeIbtlwPhBNtJ+N856ETLEqKQVd1xNoS+LQeZWfr6Sg73o6f5+P&#10;BQLKna8HcetlG07eSkcdn13FGXcqfWfCpRMKplxRNM2/z7pLUWGPT7tSxb+xObl06CIdeg6h7djY&#10;YUKAE//nw994oXiSwmchhiAiYtoQaK4moetyIoZvZbMcQ/flVNTNRqBs2o9ChfAwYEr7fZBwKS/N&#10;eRC9EGJCfMqwCZJGTAjvYlK8JqI6tFAwbo8+3kvFpAd8aw7CgcJPxAY6KuoJnfvh/DUE1/UUtmIF&#10;wWoYp66CXaEs699OOtX/DYP36RDM1SkIDtHf6KPxvC3fWRwqzzhICaK8atRhmrYFSn6fYZfb+1Dy&#10;/xhGKcsJEGsJDesJESvhXbUC9lkrsFLnbazSfwebLN+DnN372OnwHna7fICdTu9hCwFh0+G3scXu&#10;bcjaEyAcCBgsm2zehswREQTqPSh4fgxlv8+hGbkGRon0vzEbYJiwUerFj+21pC0+ioQBC2nOXyD9&#10;qBX9rF7ydhyK2yItlzTJ3AqXcgWKbhGRmfBdrgj3ClWEthhLgaLMUrdhn/dS7PVaAqWgZYSE1dBO&#10;WAfT7G3QS5XBQdHrELmcYLCS4LAK+4NW4UDIGgLKFmjS9ysEroFy8BqCxFqoRhAuQlZIPRW6yWvh&#10;UaD79VuawTKkHhkcCuHFR8hBO2Ir/yaVhG6FVrgc4WEv9BPp5ON3wCRtrwQSxql7YFugIoWVPpyv&#10;yBe2n38rwbHkAOyKRBKNffCr0UBYKxtrizZfnjIs8ndROSjQECjQoe+DT4PI4W+F1ot+OHknClM0&#10;cGPXg9B+1hXlJ+2kqGDpVLmJA4aI5QsXyzgTBs0R0W0E+zIaHh7HpUwJzixHivdSze2XVIkJK49J&#10;wTqYFW6COY2RFY2Se408HEv3wDRnKxzKd8Ozfh8VkIiVL2b9i7kO6lL3vVDRoms8d9KcjtpBmpBY&#10;NuuEcpaKOTs6cGOUz5lT+YuhCU90XPdG/+1w9Fz3QuvCETp9G9K9Cy6/jMfXf9Tjp78632TD/Pcp&#10;fP9bC776qQF3v6shwYeh/YIjui+5YuCyvzRBUiRUEfHiWy57oPYCDRUdcMf1CDQuBJD+RRFdowIk&#10;/CTAqp71RAUbduGUC5IGzOBbJ9LIinklNIrNBwlu2ig4qUv4ssGD7/Pw+u+9dAQ5SBk9TCVO48n7&#10;92o6CO8GEcpbhOSmIx8m4Z92kBqtNAwxZkTnJWBDndDBd9mtjsh+felZRfdrSr0EGSdFFDY9NkYd&#10;OkxTKYCO6BLMPWVHZ6hNp6+HNB5DxIzIniI8nCTxT4v4EgY4NqXD4xMaxrWRNWWJSEKDV+MuRA6I&#10;AGByBANFHDslJsGp0MGLOTIqVBiq0rWKnpKMk9bIO2WJLiqH/htOGLjlTANmArtyKofcd6Gd+z40&#10;CRKHSz+TokVG0ykHtNNJ9+1A5LACQrj169gM7+b18GySgXfbFilCpW+XHDxat8CnfQt82zYhoFOs&#10;nljOa/uUAEwIaV/G/VZJwxihfXT8fauoltbyOWzks5IhNGwj4O7gOWVZzzbBvX4jPOp4nvotsCtb&#10;SydKRVPyBcsSOFV/QaO5hoprC+L6xGqPLQjtlZWOHyqOO7KegLWZKmQVik7toHLai9YLWqifVkPp&#10;6YN0DrYYu+dHp+YrTXYcuO2JkTsBdGgRmBb5Tx6moPtmCLpvBaHzhi/qF+zQdNUW9Zet0XDFHJ23&#10;CV73HDF03x3nvkzHwqtSnP+qiJ9zcPJhNNWsHZ2zB2Ehg5CQTVjIw43XxbjyIpcqOp91PQVXXidQ&#10;8XqyPW5GQNteBLTKEw524UjpNpjlboZJlgys8uV433vgQEftVEVbUbEPVkW7YJK3A1opG3EoaS10&#10;0tdDO53GK3MNjPPWw6J4I+3FBrjUilDjOmx/Lmi9FskSAZEvpflKBMbvioiIFagUuRDO+SB/WsxN&#10;sKfjc2b9sZZ6IINpP3w71eDRsh+ehA/HOkU41oigP6oEOSVCoggad4jCQwy5EXynvJF1ygVZk28m&#10;QeZMCXgXSjxeWk3RfiUdHdfSWe9Ekqck9NxIo6MWqxVyCFglOEcxcOHLBlx91YKbX3fgwY+D+O4f&#10;F/DX/3mKf/6fZ/ju92k8/6EXX/4wSnAYxe3XIlx0swQaYjLk+Sci6uNxKdHSuSfFBJUCnHyQyXea&#10;/iZex90MQsMxaSuSU7VcipTma4zdySYgiDkeIYSZVNaDDG7zcfphJWYfizTZjTxmFc4/b+TxqzH3&#10;uIrnrcX4zSQqc2ukDltKsVtyCQMiAFzulGinjig544nyaV80XQyhzXGThhHypxy4n7MUZKuY/ys+&#10;44fck+7IGLWjQLCjrfJF80Ikem+k87pyMXpDTN6sw+SDClTMhKD8XBhtl6/UUyri94gl+KkjVrRB&#10;FmxHFC79BtJEbBGELmXIFAX0ByUn7ZE7wu0pHyT22NLf7KNDF3PsNsEwZSX9ziZYZq2XxuoNEtfB&#10;MHEV1GOXQocgYZG7EUeOb8NRgqxDhSwcymQpPA9ijLZYrMRI6LMkPFAc1WvjaN4eaIWtgLz7R1D2&#10;/RCHIj6FduynsMr8FH5VK6Hg8iFWG7yD1YaiZ+EdbDlMGLB7B9sd38UuZ26d3sFWh7exg9ttjm8T&#10;FN7BDpd3sd35XcLEu9hsy89OH0De81OoBi2HQYIMLNIpxtO2wiaHwoGgkERBGE5hF0EbKsIMuFap&#10;waZgHwzTdkIjhv45lm0qZwehYTfBaSfs6ANdy1ThU6PDYyjBhkJfO2Ij5AkPioHLoUw4UI1YBaM0&#10;GRikboZK5AociFgurZI4EEZoCBXBndZBL2ELDJK3ESbWETjW8PtV0IreABWCw/6QZfxMIEs98Odb&#10;qv6bcIBFJUAGGiGy0AjbikNhBIjoXVLCKr2YndCJ2w3NmB3c7iQZ7YTVMTb8ooMwy3iTk0LMALXO&#10;VYL5MXnYFKrAIGUX9JJ28O89sOPNBoihigZ1+NSqStHBWi66UHWHYeZ+OE6K1Q9zrigdt0AWCT9t&#10;wJwv0VTqfhe0lciK41v/JilOUKuONJ5jnkeDk7UNxqQu6/ydMMvaCsvC7TBhxTEt2gQLqhTrMhqq&#10;yl1Sj4MHDYVvswo/K9FoyfM4ByDyW8QJuh0zk15OEh1l2pgpSY+VdMqCDUPEHRBJhNzpyEnks/ao&#10;nLdC5XkLGhBnFkeqEGu0XXVFO0s3ndfQ3SDMfhmPRz8W4ad/dOPXfwxLwxS//TWM735txctfOnD1&#10;ZQkm7ouc/j7ouuqFjstuGKJhP/PgGKbui8QxQVTPBAcqKjEeVzvnKS1P6r+RxH2jCSmJJPk4VJ/1&#10;RuUMDdoZN2SOHWFlEytYlKV1waL48JnF9+ui9Kw5+q870Nin4OUfLXQIxZKBENlG/dtEUiERpU8H&#10;IuqmCI6SI4zCGZERk0aEzjyHz0HEYqi56CM15nT+X0waDekWS972SbEVovqolPuoDHg+MUciiaqw&#10;8Iw9YcGKjlCbpC+UtMjQKCZFGhCKRKTKI8g5IwIhaSF+TAOJo7qI5n7BnSLYjzqN+F6+fxHGeR+C&#10;OvYhuFsFAc2sSy0H+b2IZGnO85gieUCHapzGbsIQhRMm6BBZ6i77IIrXZZj7GcHhfdhULIJ7wwq4&#10;N66GZ/NqBPfIIahnN/x7tsNLgETXLlRecCXEEJZO0ljxGqNHtQgXaoga3o+Q3l1UpxullRu+7SsI&#10;FMtZlhEqlvI4KwkOawgXqwgXq6hUNyKwcxMCBXC0y7BsRlCnLLdb4Va9AR4NW+BWKwvb42txuIhq&#10;hgDhVPEFPGtX0QgsIxRtQ8m8DpIndiO4fx3CB9cgYXwTEsdkkT62GxXzmmi7ZkKg1KEaPEgDrcW6&#10;d0Ra+TB0x1uK9yBWTozeF85D9ICJrIIpGBUZBe/FEEYD0HjZGR23PFF/xRYN1ywJEqYECR20XbfA&#10;2IMgaenmxZfHscC6KoW5fpJEZ5MjlbNP0nD963Lc/qaGdaqEDjIJ177JxMzjOCqdDXCr2UZQF2Hm&#10;2Sbzt8L4mAz002VgmCkAQpYCYiesi0Q8h904XMBSKA+DDDmoxq6CSvQy7I/9Agfiafiz1uBo5TYE&#10;t++ngDAkGLhIk/L6bqai8VI43uSHCaKKFpMfi6l6/VlXxURGOySNWiKGzia8z4DvRxcBLH7duvDp&#10;0OT704AnIcGhVoX1QRPuTdpwrleDY60iAUVJGr47Rud5jM4kRwQUoho/fi6A9TWMbTKS4E6hINJs&#10;E/T7b9Mp3qdzp8M//2WTtLzz/Jd1EjRc/ErEhGinLRjCt3/O4o//3MY//vsUf/3nIb78cRSXnmbh&#10;9qsS3Pu2GddeEBieV0u9C1e/apGGOs48KMKpe1k48zCf4FCEyYfZfI8CHFIJimkYvcf7vpMiTQLs&#10;vBKFwZvJmLibjaFbiRi8LYayUmlXErjNIiTwfb0eJOx1YfhmDtV/ppRvYugG3+2DQsw/KUT/1Wjk&#10;n3Ci47eh/XOi3fCWREntbABuf93D/UoxcD0ZvdfjUUVAa70Uy/OmoGw6GOUzwYSLANbHAAKbD0TA&#10;JxFArvFCqARWnVdTpeRhIqaFSOldO8vnOC/StMfzd/6Ef0+eyxt5J51pgw9LE7hT+A4zxi2Re8IG&#10;ORO0R2zrx0ZMpc/VhMTuKxkonQpC5ogT4rtNEcL3GNmmB49yilgKVzcqd62olXSYS+kk6SDjVkAz&#10;YQV0U1bBMm8jHMvlYFMkA69KtrNmsexSDwEUs941qvAkTLqV7IZ56hocDCE8BLxPeHgfXmVLYZm4&#10;GOuN3oaMxXss72Kj2TvYZPE2ZEXmS5u/Qc7+bWwnKGwlMCh4vg9F3w+wgzCx2+Md7A/8GPJen0DG&#10;9h3I2r+HPe6f0O8up68V8ZBErieCQ64I+rQX/o2HpN7gkHaxukOf7UCPNoL1lPdlnLEb2glyMErf&#10;RtG8S0oE6XhcAW4VatKkSgEOdrn7YJm+S0qFLYYgBDwoBYlJkiK51XqohC+HCsFBM2YN4eFNhEjV&#10;kLXQiFwnXYt65HocFMMWEWv5HNdBJXg59vkt5T0sg1Wc0l8SOKj4boSSt1hRIYNDwVugJnogCBAa&#10;EXLQjd1OetstQYNx8h6YpStI35ml7yHxKPBGFUk6B2GdtQ/mmfI4UqAK/eTdUIveCq347TAlIYU1&#10;aKBuxp6V05Xk6YKhqy7ovOCOonFrZBIUotr1Ec4XFyeWVvVZIJQPybvmAIHhAB+EMuFjO8lyN46W&#10;K8KWKuUwi3HmFlaCTdAlPenRMJlR0VgWy8K6fDusKrbDoWaPtOTGQyTIald/E1K0dr8U/z6UpBne&#10;RSXbrcGXIpymJp0ijTXhIYUqO2VEj0Wk1DZEyYwjKduejtAQZefMCAu2JGl3NBMeqmYt0Hndg6rP&#10;h401GFOP4qkycvBaBHz65wj+/NcZ/P0/Z/HD7x14+WMdHn1fi7NPUzF8N1RSyW2XxXEIHpeoFEV+&#10;i9ts6DQM3VdEV1+ANHZbTYNZetoeFdOiEXtDBGhpvxzJ34kxQ282Wk9pyCK4VV0i1OAOHSl0dwi3&#10;oqtPrEvOpTNsWbAm8Qfi2a+1uPJ1DSrO+SJBGNduPRZdiGWaoqchpk9LCuuceYqOedwAKeN6NMbG&#10;VCC2yOZ15E6zoQ4b0CirILRHAWG9CgjvUeYz5N98rqHdvI5ePtteDSSLZZyjInaEJiK4f9I4n+mk&#10;IYrOmNP4i5wYhsid0UbqpBZihw/ROYoYE1pIHOF76T9ARb8fccMHEUOQiBkSCWk0+H7M+W7MEdv3&#10;Zv5ESOteJPYp8VzaNDjmyJs6TJhy5Luh8ZqxIhztlZZt6ud9BL3cT2BS/BmdxCo6jy2EBll4dcjg&#10;2Alt9N2PQ9kFHxTMUqmesSRA6CBiSAVB3YSwtm1wa6CxqVkJezp5+/LFcKleCufKxVQwn8Glagmc&#10;ypawfi7l8xcpvTcSxggQUobOTbxOWUT2bSMMCYCQ4f+287p2wrV2M2yKV8OyYKmUSyNQZOcc2EZ1&#10;q4TsSd7X2D5EDMghemg9Cs8qoPG6IXruHMbAPQe03zBDpZhnM6NPQ65HCLVE93WRJ8WGDsUNw/fE&#10;xMlAOhkRm+EYThEeTj5MxcTjZLRc8ULTFdZbEY76liMBwhJlhJWcKWVknVRA5VktHs+BTioI00/p&#10;hAghE/fEEswojPOYpwj8F7/MwvlnyVSzYbjyOoMlF64itXb5Dhwt2wWrwm18PkqEIQWYHKMtSNoI&#10;7aQN/CwH89xdMM3eQZDYDvMcoRh3QZ9KSFMsDUtbLanI8A5dZE2IHARUrwTnFqrX1iuxVPrxqJkP&#10;JNB7U+U6ouDUEToeR4gQ0yl0ONEUH0FdeoQ8XXi2acOzXYtbLfiJ7wjJni3qcG48AMf6g3CjsvNq&#10;06eN0IVbozo8RI9dm6hvInDZUVSfDyaExqL7Bp/b/RKq/mI+20hclgLKleDsl6VYeN2Nm9+Ns933&#10;48KLNtz4dgjzXzVjngBx+7sevP5jBr+JeQ3/vSNFifz+9wu4/bIVsw8zcP5pgtRzc+t1LYsIQNWA&#10;B98O4w6Pefo+YeFePmaflEvzHM6IYQoRHO5uMsbupnKbQoDhtV2LklaZddJm9FwL5/XFcb8MwksV&#10;pkQ48quR0kTHIQqO4ZvpdPxitUQygYPwcSeLEJGEYR5j+kEWQaUAZae9kTPOZz7rg/JZL9TQxkzf&#10;zaHtFgm94tB7Ix7tV2JYNwqkoFhDtzIwfDuLdioUhadEEr1w9N1IR8N5kSBMLOGMJSRE8xlmSUtT&#10;xVBGy0Ux8TKZx0vluw2lOIpAE78vPuNOmytC4XugkNB2jIIol6BQSOGSNkxRQ1EncgWV0hZKczHm&#10;w3i9XsgcsmabF0MtHtzHCUn91kjosYR/rSYss3fCJJ2+jA5TOEsxIVAlTIR8Xgr12CU4xGJdIEt4&#10;oM1kHfCsVKDPkYdL6XZYZFChJy+BVuxHOJKzCMF167DT5n2sMxS9DO9DxvI9bLES6bLf55bgIKXN&#10;JkTY/Q2b7d7GTpf3oOjzodTzIO/5Hp3yIir2pdjp+gG22r2LbY4fQN7jM6j4L6OvXUNwIMwQHOwJ&#10;1qInPb7fBBHCPrPeRnUbSWEOvGrVCQ+qMMtWgEH6Dhjy3sT+IrKky3FlaSWGZZY8LDL3SL0OWlEy&#10;hAdCQdhaKAetJBCskaJLqka86XFQi1wK7ZiVUAtbBSV/fhe8UgoGdShyJbRjN0hFBH1SDlom5bAQ&#10;cyHM4vb96y0Vn/XQCpOBVvgWqPpvgEG8nJS4SpuOXyduGw9KeOBWN2479BN24HA2SYYXZphCpZ+x&#10;h58VYJG+F/qEBLXIrTA7pkxY2AebzH2IatRB3dQRDF5xQ/8VF9SfpTIcNUXGsBkSe80R1m6IuH5L&#10;BLXowqvmIHwa1KWVGTZ8ELYFu2BfuAvW+TQuhASz9M2wztsBi6ytMGcxydgCg7TN0EokrWVsJjQQ&#10;GAgORyp5jRX8bdVeeLUegHebKpWFMlxEr0OTSPFLBdKqTOMtlOshyRmJbJrJw0ZIFxMDaTRSCRDC&#10;AZVMO0r5Ipou+dFI21HlubHCB7LxRLPBJLDxiZ6DcHRfFamjA3GOyuzRD7X46R/D+P2fJ6gw5vHH&#10;v07hm58a8PLnJqoJqgg6qNF7bMxi0tpVEUjKC82X3oSY7rziz0YXwgbNxnwnGc08d/0FT2m4ova8&#10;N4neCSVT9tKys0o26mo2bhE1LaHXEBGEhiSxVGnIUhoiiKJjFVEufRoUqaIMpPgPlTMWVCWeePhD&#10;KR7/0i4BiOgWDO/VJTyITKOiB0J02dJRD2ojblQPCWNiaEIDUSxpp6yQM22PeBH6d3A/EoYVCBwK&#10;VAeHCB2Egx6Rxlud32nwf3rSksrUMWOp50YEk4ojEKSd0qea00PZnBUaCZKVF2wJElZS9MnEEW0k&#10;sKSN6SBtXJuOQAfxQ4cQN6SOZJESd0CX98R9BkQUUR06Y5FGXYF/KyHrlAGyT4oIgVbIn2Y9O3OY&#10;sEc1fZlKZsoaDpWboZ/zOQwKF8OyfAXsatfCsWEdwWET72cPYof2w79jL3zat8O1ZT1sCQZhffJI&#10;mTDivWtDZOUL7WIdbVKEZ6M8wUxJylvh17wFgS2bEdKyBQGNMqzLG1if1vM6NxKkRB6LjYgZkOU9&#10;bOUzkEFE/0ZC12Yp3oMHYcSjYSuV7hY4HF/DOr+EkPw5nEoWwZkQkjdNkJ0QwzZreL5lvM+1NKwy&#10;yDm5HeXn9qP3tgOm6Hzarx6l8iOcz2sTCgzp7ExpqO0xdNeHatwb43cDceZxPM59mY3Jx2mYeJiE&#10;sUeJGHkYif57/gQRP4w9Ceff4XxeDijneQtOEuR6dqByWo2K0UoaChq950sHSnAgLMw9Fwncknjc&#10;SMy/SMTCy1S4EBZEGF3TYzKwLtwJz4ZD8KBKcqlUoTJShFEGbUryJuinyhIUttLwbYWe+JzC9ptL&#10;OKtUZPvUo/J1ISiL5ZEeUre3SB3feS0RVXMhdOYimqr7m+XIJ2lHWM9iBvQImYYI7jEkGOjAvVkL&#10;7k06cGnUhmuzNtxbNLlVh339ftjUKOKoCFXfZYawfhtEDtqxXh5FKs9ZMO3LehnI5xknJYm68lUT&#10;Aaka559X48arPlx/1Y6Tj/i/ZzGEhGO4+IoO//tRPBExGH4+h3vfn+D2NEFigNDQi9d/TuMXQsMf&#10;/72L3/99Da9/mcS91120AyKGQg3mnhRggQ7+wQ/9uPddM5V9C268aMX8YxGRUkyCJJywzIphi8e5&#10;EEnNLr2ok/JjTNxNw2nChMjM2XNdxFagGBHJtm5G8B0lYe5pMe+hBKMEg/6b8QSGOKnXcuiWmBeR&#10;SMiIR9/VaLRf9Efv1TCCSg4uPKnG9KNS2hQvvn972hpHKUDS8ZPWqJcmRPrS9oj8No60R550/H6E&#10;AHdpQmb1OW9k0smLHomBa8lvVmlciELZmQD+JhBtlxKkSZbV5zxp0/i7y2JJZywFUBRauW8dIa1w&#10;yo1t2IHA78bjBvH6ElAgco5QxIiVE+m0JyIfTj5Bovi0A6/DhXXVFcennKTjFhIis8cPI4PCQgy9&#10;FEzYIr7HGCG0+za5e2CSuRNHRA9XygYcilkO5YjPoRZDEVAui3SxaquL8Fi5k6J1N8FBlkWGKn49&#10;rLIWESpWwiJuCdbqvou1Bu9A1oqwQHjYav0Bdtl/jC2Wb9Jmy0nA8C5kHd7BVnsxGVJs38Ve9w+g&#10;4P0+VIM/xf6ARdjj/hF2uXyM7Uc/5v6fQC1kBc8jFiFQ9IpM0kUKbA9i+FkDQa36FNUUQQ2aCOS9&#10;+NZrSfBgfGwPtJPl2H5kaTf2SLks3CoOSoLeNH2XlM/CJGU7YUWEVNgK9Yi10IgSkSXFEksxOZIg&#10;FbYYmiKmQ+Rq7PNeAWW/5dCMWsV9l0E9lGDBcjBsJVRDV0I54E2Pg0nMnv++tc9zNQ4Grceh4A04&#10;6L9WGhfRjt4EvdjNMEvZQVjYxhNvkbYGidthmCziN2yHUepOnlAWB0I2QiNaFpoRW6AbLQe/Ci2U&#10;jNmg74IbBhZc0Uq1XnbKBumDFghp1od3nRYCW/VodI3hxc/+pP6jFQekLkubInlY8QEYEAoM07cQ&#10;GGRhSigwoFIxTNlEYNgGHYKCISHCSPzvmCzMM97kGrcp3QYrFicCgqdYQdFwgFsVONXKw7VhLx2r&#10;KgnYm0bJQupaTxjURcqQIY6Nipm7IuulI4n3CPInLaWKmn9KxG63phEOJtFH/W/4wA4Vs4dZ8Z1I&#10;+6EkbRGyNpWKLJGNOhHXXx/Hj3+N4td/jEtxG/76z0X89o8RfP9bB775fQA3v67nfumYeZqJvmt+&#10;6Lou4kL4sVF5o+2qiJrmKk2O7Lzsi/7rEYSHeP6P+1wJQSMbeDVhoWrOk2pAzG94E0u+YNIOx9hY&#10;4mk4hRJPZAlu04AI7xozoCNlKRSRN8WY5TG+lzw2vO5LjrhG1fT4lxYM3E5G0pA5gUGL+xvR8Rsj&#10;ok8swdSj0zJBJp9HAhtt9CAd/6gIt22I1FPG/L8KHaFIab2FYCJPQBC59PfT0avxfEqEGE0qZn0e&#10;U0taCpp5kscZpfMXQVao5rNP66GCz7N2gYaE919+3gUZ3D9V5N4/oU/FbYj0CV3peJF9ByWgyJgw&#10;kyZPxQ8a0mGQxunMw3vkkTioKMFL0bQ1z2OGzFNmBBERCZTANOmMXhrO5sv+yOG9iPkSHm1b4Ny0&#10;AVZlK2CY9ykdzBcI7FsHq6rPYFD0PnQK3sGhrLcIVHvReScMrVRZDVS7DVRcFecDeG0OyD9DgzbF&#10;c53Q5HWq0KHvo+FU4jUqIKpjAzJHdyK+T44OfxWvfy2iBtfz3KsII6sIDjI8tpgwuQUiVXdwlxzf&#10;E+tw/iroJy8ifH9ClbEJOacPEjzEqovtCOIxnaoXw63+Y/i2fMY6vBKVZ5WoGB2ktOUNF80Jk7qo&#10;u6hD0NSlYTZC3y07KlNPOhMXjNxxx+SjcJyhs5/9MoslR8q0OfkkAROPqEgJF3NfHcP8y2OYe5GG&#10;mS9TMHDLB00XzdB/x4lKVgyBeGPsnsidEYCZJ9F0qHRQX6Xhwst0KtwEuBcQGthetaloLHO2we64&#10;gjQcYSeWcFdR4VepwTJvL1Sj1+Jg1FroERjMju2AezkhlIqqYMIRlcLRTIule1S8M6zns1SSfNYl&#10;pwlHZ/2oggMIiWLJpAlKZw7zvevxOWoS+rTZ3rVxlMbTlYLFs9WAosGYIGjM79RxpEoJTvUHEdpv&#10;gaxJLwqCOLRdEU73GNtxMUErE4N38zFyr4hqulBS+ieo7AdvxhCUcuhQxVLIckw9zsPUkww+o2Lc&#10;/WEAd78bxOMfT+DV7xfx9OcpPPlpHC9+O4Pv/7qA3/59U4rX8HeCw09/zeHGlw24/OQ4gaSWENJD&#10;YJikvXhEoXGboiMTlyksbr9uxOyjPDr+ctx93YfbLzpw5n4eQSEFp+4l87eVhIl8iotkwkQBJu6k&#10;Yux2JiZYeq+FSUKmj2X4VuybOREso3czuc3mfWWxHqQRHkQacDFxMRjtC4TLm2JZZxGmed+n7+Xw&#10;npNQfMoVaQNmSKY9yBihjaQoyRy2ZJ3Wl4RWWLcaQrqUWPagdNoMBaetaRtM+Y5c+L6O0l6KyJNR&#10;qDwnclf407k7850epRhzoAhzJwD6oXY+GK1Xogg8YmVIBMYpmETgJpGXp3LGFU1z3sg5cRhZJyhA&#10;hkU8Elvksm3nsIj4DYVTFB0URK0LtI8XAhApYoW0KCCyaz/SBrWQ1q+NRF5vyoApojsNCfUixYG+&#10;tALBqWwvzHNlcCj2C9bZFfCr3gKbnNWwK5ahj9oN1zJZAsdOBNTLwKdmBcJpL3ZIwZ3el8Bho8k7&#10;2G5H53/0U6h4LcUep0+liJByBIW9nu9hhys/O4r5Du9iq4PoXRATJN8hJLwPJd+PoeK/CCp+n0Pe&#10;41PsYTkYskwK2mRBn2ZXtEeKzyBWMYq4DNHdYhKqt+Q/RYTJSN6LR7UG29cBmIi5DIly0I7fgqNF&#10;+3ith+BSpgqHYmUeazcOsxglCf+9iUCwRoICgwSR1Go1NKP/Fy0yegm0Y9ZC0XcVFLxE78dK6Xrk&#10;PT+Hog/hKmQ5gWM14WE5VCRw2PF/31ILXAdln9VQ9F4NlYC1OBC4VorjoB6yBqYphIUEOaiFbcIh&#10;qRdiC7SiZKEStOENMETK8ATrYUGYiKrTRi0JdeCKD9rmHHFchDnuMUFQo0hCpEdle5gVzhRO5Qdh&#10;X6pCWFCDdYkylYkCLAkLRlnbYZa7U8quqZW4QSoaceJGRdfJahily0AvmUUKa7tZmuhoTMAIqFaG&#10;t1jzXbEddiRFNxGVrEMfQb0GVB0qcG1SgHPdLqrVA6RQqvJ+qt4xEyoZK+SesJXGzLLHzLm1pAM2&#10;oqMxkbr2c07qsQKbsHI7sSHFU4WEoOmSyElhR3A4ysrqwcruxwYahZlHmbj+ogIvfhnCb/88JYHD&#10;P/67wHIBv/w1jF/+PobXvw4RHGrY2I/h3LNMjN4UQaKypO5FEbZaJMmqv+CMN0Gg/KV5IJ1XfKkY&#10;RXCoEEKFFxoWfFlEHv0o/i6JDdHlzexmFhFj/U2sdTp5NhYRLVKo/IB2KuMusdbdivcsVmI4SKAk&#10;ckLMPIrBg5/rcOpRNhsjjTGfRcZJWzp8AsioseTs08fNJIgI6xVBe5SofpX5twjYpEwHSCAblEco&#10;t5GEh+gBRQKEGh27ElK4jR0WxkWFap0w0afN69KkwTlAlUdwG9NA9pQBqhecUU3IrL5AFXnGAsdO&#10;Gr+ZRDklgk4ZSStaUiYIMsMayDhhgmRelxhWih80oFMlOHTvpRNRpDNRQ9FZI2RM6iLtpDadgy6q&#10;Lnih6+4xdN5OQMU5ZzpTH/TfCqKz14NJ3hdQjHoHB1PegX7eu/DpWga3NoJEwcfQy3sPaml/g335&#10;ctRcskPP3Vj0389Ex81UFE56QoQxFuvIU0f0kDWhTxWkR3jZRXDYQ8W0D4n9slRqu1B4WomAKpJg&#10;reBzW0XnvwSBnZ/z+W2hkd2DuOGdiBvaxv+tI2Bs5nPaDp9mWRqNVXCtXMbfrUHkwDbe+y7+ZjeC&#10;u+Xg1rgcXs1fILSXENL5Bc+1ioZ6H2HBGM1XTFFzQQ9l5w5xq43mSwZ0JLZ8v950kLYECWdCQjCm&#10;nyXh7LM0nPsyE7MvMnGWzn/iYRTmXmaxznkSWt0IBxHSSosTjwP5G38CRgjGH7wJez35OBgjt93Z&#10;Ltww/yoTV74pwO0fixFQvo82YY2UXU8nfiPMqZ4M0kXvAgFfjN2WKvO+DsI8Z7eUSdej6gBiqAhz&#10;J5yoLJ1QI5TpfDzKzwSjiM69eMqOsCxW0FiyXYpVRf5Uo76sow6sb7oEVLZ11m/PloPwaNFg0WH7&#10;14Vzo7ZUvFoM4NNmAKeGQ/Bq10MS637xTAChQXTvp2H8bh4WntXhwTfDmH9Wj3PP61gaCFilOEOV&#10;P0pw6L0hegjF/IISfl9N6Cf8Py7DaQLAtdctuPKyDtdeNeHpj0MEh348+6UXX/02jO//MYc//nsP&#10;f/73AX7+xwJ++ec8vv3zLG68rMfck2LM8VzXX/fj1sseOuw8VJ91pOOPwg3Ri/GqGve/66TgOI+f&#10;WS49rSQoiGBWyTj9IAMn6GD7bkah70Yk+igwph8WS3Eeuq9G0lYE04b4UJAEE/ziCAiJmH1WjtOP&#10;ijAohiVuJ+LkAxF9MgvDN+PQeSkQJ++mS6AiVnd1XozA0PUk2qlyVE0HIKHPDKlDFgQ3dxSz7uee&#10;dOK7cKHYsGDb00Qo23a86E0cEr2Fhnw3fFen7XH8rAdB1o8Cx59ihaJg5LAEBGWzHnyPbO/zvqiZ&#10;90f9RQqzqxEUYNG8jwTaVV9+508o9kDpaSeUzTjTbpkhnaKlQNgDipaCM5asB4cpmixo/8wo7oLQ&#10;yGOlDBnBu3E34WEPbRztt4CMCXOe35p1zBrpYvLloDmiuvUR0KxKmN0N64KNOFK8kXVzHSxzV8Iq&#10;bx3r6HbYF26CV+VmBDfKIGNoB6yTV2CN3rvYYPI+Npm+h/UiGqTlu9hu/xGUvZZA3vVT7HD4AHL2&#10;BIajBAbnd7DD+U1Pgxiy2OX6PnY6v0+AeI9/fyCtqlDwYPH8VHLOSv6fQzVsKbRjV8MwdROs8+nT&#10;ikWOJwq0HhtkjbtLKyZ8CQZhrMsBrOeu1YdgSx9qmrUXekLMJ8vhcNZuOBbvh1eNBuFHDY6FioSH&#10;7YSDtfTfa6VlnzrRFCjxa6EeuZznXEwfuwS6sesIBeuh4L0ch8IJFASHfd5LsD9gKQ4Gix6JlWSA&#10;VVIPhHH0tv/nLa3Q9dCP2gSt8I0EhvVQJTjsJ3moBgmAWA91QoJq8CbsD9wE5YANLOsJGaugGbYB&#10;3qSarH5jtMweRfcFV9RSGaT0mMKbN+RPWPBvMoJHrQ4cS9UQ3mVKElKh4thDQCAJ5SvAqkiRxLRT&#10;im+vlyZD47KDgLAF2knrCAgboR5LgCE0GKRuhAlhwTBtM/ffCpMcWVgWbcfhop1SgCq7wu1wqNpD&#10;RUFlwwoR1EOy7NYlQOynUVai4ttPp6NNRygUs4E0Tp42akaFyyImZRIaRG9DypAWnbABjYsV8k4Z&#10;kmYJDuedqNjiMSzGFemAJu4lsQGz8d1Lw8n7aWx8MTj/tBAvfxvHL/8QQZ6G8fs/ThEaLuHPf03i&#10;579GaTimcf+HJpx7moxTD0IxdteflO/D44lhDlL/tQC0XfX/39wJVzScdyQoOJLaRXIhD8JDAhrm&#10;vUnvTrweN372l2ZL91xNIPyQyCfEEIUpG6+p1NMgssEl8F5i+kng7Yp01ofoXAlHk0dRei4YleeD&#10;pKArdXxvJ24F494PFTj7vADF0x5IGBbBcMQKCk1EDeggThQR0GlQk07sEB2YmAR5UIKHxDHCwDCd&#10;N88T3KMkLTkM6tiN0G7hEBWQOK7G374Z5pDiOvBY4b3q/E4EidJEwqgmjYApjYgdgYj3O++A4+eO&#10;oGT2MI7RSGTzfzlTRkg/JSJRHkIcryGRzjqOSiJ2UCQ9EnEl9iGV4CAmUUb27kHKif1IGVdC8sgu&#10;OlIntN0IQdVFD5SctZcCZDVd9MPogwQkErIMM5fAIP896Ba8A8fGRQgeXCNFofRsWw7tjA+gFv8u&#10;72EnKi6YSblIGq8GQiQcEynK00b1CQuayJ86TEPoiOjenYSEDYQKWWRMyBFkdrBuySJpWPTIyNDw&#10;bUNou1hB8Rnr4xpC1FqCwio+0/U0vmt5b2IoQw4inkP04B6IOBAeDWvh3bQegR2beK87+Jz3IKSP&#10;DrdpDXxbNsCtdgVcqhbRga4mEMoRjg6g6rwO6hcsqOiM0XDJkPCgh/Yrhui5ZYO+26zLd9wJAiLe&#10;Qzzmvsqgo0zHzLMUQkMmzr/KIRxEsC7EYZpl8nEETj4OwqmnYTjzPAanWaa/jCNoJEk5LS68TseV&#10;b4tw68cKDF4JxxG2XZG3f38I1Un4Gmn81ThzG7SSKTpStsA8bwc869QlARE3YEmHZElncJQOyZ0G&#10;3omq1BtlUz40+O6s146I79eU2mQCwVWsojnGfdJG7VmXzOHboY6jdYSRWgU41ijDoXo/jtYehHer&#10;PrypKsU2vI9APWTNemqP3DPeKJ8NpVMVCZXSpXH4wVvpdJbZOCNCOdN5jwtlz3Y1fjdXCkc9+eg4&#10;pggRM09rMf+iE5de9WHhVQ8uvGzH5dcduPFtF27Rwd/6tg3XXh7HheepuPBVOm5+U4lXf07j9//e&#10;x6//uYuXf5wlWAzj6U+juPyiFtOP8ykaijD1WAw1JEu9iyLi5dyLHrbFUdx4XY3b3zTh9qsunH9U&#10;hfFbmVJPwfhdQsN9sUohnlAQyxLDIqJkxqCXyr3tkoi94EuH7Yb6814E5UACUiTOPi6WwkuffJBH&#10;GEogRIg5L8d4nDQ+h1iCAuFIQMVNEZ47HVP3s3HztUjsVSXFXcgYsaUT9+T7Ec5czGMIItS5UQUf&#10;RQGdu4C6YydtpHYhIs7mTFoTHuxQMOXA/zvTtnqhcMoTNedDUTcfitKzXgQLkYlYTHD1I/R6EuaO&#10;oo2iSCwrFc9CTPgU4a9bF4JRNu1A6LDB8enDrOOivQlwIDQQIvImzVB1jnWIsFJ21lkKOR7SoYq0&#10;EW3CghEyhw0Ipda8dlscP3OU5/flZ5FIS/R2K8C3QSSv20JBK6JHboNN0SY4HpeFZ80OhDXvQf64&#10;CjL6lLHD+iOsNXgf64zexUbTd7FZTI60/AAbLfj58HvY7vAhDgRQjPh8iq1H35N6GcQQxXZ+3u32&#10;HpT8PqIf/YyO+WPsIDjsdvtIWlWx253w4L0IyoFU9hEroEFw0ElaT7CWxZGiPVJshmACcHi7KSLa&#10;zRHUYoTAJn0EtxpKPfZOBHFHAsLhPCUYpdJ/pu6EbdF+3pMG/CjavarV4XpcAVoi62XkWpbVUhs1&#10;EBMgCQIqIV/wu6XQITioh2+GCv2+VjQFe/hKsgDBIliUZQSGpdK8B9HzoB8l+/++pei+Whqi0Anf&#10;BN3IzdAM2YBDoRuk4Yv9vmuh5L2WN7gOCl4kEv8NME/agRBebNlJc7TS0NedtUXeiBliSPb+9Trw&#10;rNfjgz9ISDgEtwotOJcfIj0pwr3qkDQJypT0Y5C6FYYpclJvg0G6HDTj17Osk0LVihnYBhkyBIiN&#10;MMrczP+/gQXz3G1S96dVoQguw4dTsge2ZfIkRbH0S4S2VYJznSLcWlTg2y7G6emw+lQR3qNIQ61E&#10;hapOw6wBkbExjRSaOiYSbBlSIQp4oLqdMKYD1uLfJNVpU1TM2kjRG8UMfZFBrpMOvuOSL519BCao&#10;QCfvx2Phq1I2sBa8+G0MP/41he9+78UPf3RJwxR/F+mz/zlBpTGJHwkOV1+T+p9EkPhdCCFUdbc8&#10;0HvTk8f2luZOtF31QTOVd8/1ADYWsVLDjw3NkY3GHC0LHjT+AVIQqopzDjQMYq6DE+pnqZ5I9SKd&#10;7BsVTENJaIoiKER0K9EJ7SewKb9ZVjlkiMQhfWRRrRVPe7Eh0hFeFLn2o9F30Y33Qsfxopj/cyNs&#10;aVEZayJEZCMlhET2iWEMAsSIiKJnilCRiKj3oDQUkUHqFwGgYggSMcNa/M1+BHSJVQhbCXByiB9R&#10;JqzRAYwacSuyjr7Jiy+Gi+JGdJA8qo3js4YoO6OHjmuOVPQmBAcxT8EM+TQOeTPmSD9J2CP4JXH/&#10;tAkRedIYGaN0PjxfzMgBOl1lgoEzQVURqROit2M3wrqWo/y8GiovWqDqshPab4ehm++t714C+u8k&#10;ENhCUH72COsEVUf5xzhS+yF8uhfDsf4z6e9Die9DPvRtqtalKJk/gOYbR9B8zRX5NIhiqETEtE8f&#10;O4TMUS0k9qkQBLbQYC0luK3iva0hOG0g5Mjwnrewzskgqmc191nKZ7kMEX2rENK5jHC2FBH9KxE1&#10;uI5GdzuyTuyikxTZNbdyPzm+h63wadwI99o13FeO++0mPGwjEG8hcChJwzR2pUsIF8t4zrV8llv4&#10;bHawLlmj54YDOq7bUL0ZsB5ro/myIf+2kuZFDNxxlYYwROjo29/X4corOr0X2XSIObj4KhuXXvMz&#10;IeLcl6mEhHice5GE+deZuPRNNi5+zf99nYmLr4/h6g8lhIZqPP6zGXn9R6BNo6KXRBsSQ+iP3kgD&#10;KCvNYTDMYLstEDEcRNIx0e1KUKByFfMXCk46Imecjn3iKFWVIw2+NZ/tm2XYUX0abyCxXw8xfaZI&#10;GXFkuzYnUKnBvkYBtlW7cJTHdGnQgIMIfiNi9vdZ89lbU/lSrZ73Rw0VbfMVOtabmRi6k4fpZ3XS&#10;5MUzj6iwqdRHCQpDt7PZHo+h60YKn10C22QC22g2pp6U/a8XohZzXzbiEoFBJI+6/V037v04hPs/&#10;juLu90NYeNFMZR+H3ut+mHwYS5hoxQ//uonf/vsIP/zzJp79fpZw0YMrLxsw86SYzp+Om/AwTuc9&#10;cT+DgCImLUbjytfDuP51Dwavh+DM4zRce9XCbSVEICUxP2H4VjI6roQRBkLRf5sOn/V48HY8RKpq&#10;MZzaTmcrVppUzHnRWTtR+Diyjnuh9VI4QSEfl76u4zmjCUVxOCVl4s2SlnR20VE3zfug9UIYryVX&#10;SsV96m4azojw1g8LUDMbhOxxOxaROOooYcIbpdM+qJj2ppARqym8WHxQx89iMmvR9BEWO0K1gHUX&#10;NFyIpihKZJvLlGJJiCGKwtNuhFsfyaYVnzlMmHCmEMvDiTu5aLsYgYEbvDfec/eVCAkoWhb8pPlg&#10;NXO2KD9nTniwIpQcJjiYo2TaWjqfiHFTQ/ConPVHfC9FTbca4mnDRIKroklL1PJckyKt+N1oVBJC&#10;Cvnb+B4VhLftZJ3ToDMWCbd2wq9hL6K79iNvXBONcybQD1yD1TofYIvlImwwfR/rjd7BXsdFUAta&#10;DTm7j7HV5j3sJDio+C/BgcDF2O3xEeQcRT6KN8sv5T0+hJLvhzgY+ikOBH8KZb9PCBif0Kd+gr2e&#10;n0De+xN+v5iOmYIlfi3Ms7fAtXIfvOsOSJGXvesP8bo0EdAslqc6ULAc5b1Z828DigcNOFceIvio&#10;wTxrL3QTRbh3ediXKMONAl4kmnSrkIdh8iaohK6SokBqx2+GbtwmqEWugmrYCqhHiWWZa3AgbAM0&#10;ojfBIGmTFF9CJWAZy5t5DRI8hLEQbrQjZf6/t/a6rMI+d+7kuwFqASLz5RYpdfZ+HxGGWgZKPuuh&#10;6reRakIeSa06qOQLqJ+xQekUnW+/IUKbdeBbq4OARgN41egQGtR5A/tgQwKy4lZMnjTJFJMcefGp&#10;W2CUshk6YrwlZgNBYAd0eZHaCethkS3Sc2+HaeYWmGbLwiJHPABZktcWHC7YDusiAoOAhvztCGk5&#10;RLViznPJSzO3fVvV4VJDaKgXkSLFDH+hTnURQScW2K6AsL6DECmkE0bFKgFjpJ0wkcbbU8Z1ScgW&#10;UqUTXWDZJ9VJydqkVyNWTmsqlCMkeBfCQwCdWjA6r/uzgXrSubti/HYAbr+uxbe/n8TrXzrwlMrr&#10;xY9l+PHPAfz9P5fw138v47d/iUhx8/jxn/MEhwqMPQhkQ3eGyDMwdMeXCjBAOmbDBWeS8FGpu3Lg&#10;drA04WiABqHnRjgbvmispvw/YeKaWKrpSngQYW+dkH/SnkATIzXYtGExgciMDfVN8qvoHjU6J3n4&#10;Nu2gIlVFUJsSgtuVqX7FXAELHtOJhkik+s1GGxtw66wDph8Shl4f5337IJbPN0pEd+s3onMTKc5F&#10;V68YwngzdJEglP+QtvRcI/oOIXpAXfouop+Ksl8Vof18L53bqfp20xESHuhg0yfEb8QkykO8NrG6&#10;RQ1hVAdhrfJI7VVE60VzOmY9FFJR1F70orHxpYKmAZqxJKAYIItFJOAqOeMo9R4kjoh5F2q8xgPo&#10;paHLGLWm41YgkW+Af+MXyJxYj6LZPWi+bY3+R+EYeZKCiWdZ6KLRrTjnTiPjzGcvglMdIiitg0/H&#10;Eri1LYZ9/SIcLvscBwkPlsc/QuLEJpQv6KDuqh2qL7kQZEzh1yx6VRR5DUp0ZrIEq9X8fjXPRyN0&#10;UhZJE3LIPq1EJaaA7ElFAoQIbb2O+69nvZPlvtvo/NcQBFYgangVIWyjBBox/Zt4rC18xlu53S0N&#10;/0T07EVI1w74t8vRaW6QgkqF9u5BUPtuQsNW2FV8AfeGpWwHKxDWswbpw1tReHIfOm9YoJ2w0HTZ&#10;jMUUImFW44IB65EFHaQpeq9Z49mv7Xj55wju/VSHWz9U4co3hQRI0ZNQgus/lOH6d8W482Ml7v5Q&#10;gzssd3+qxs0fS3H7xwrc/7WepQFf/aMdtZPeUAteCc3YjTRCIl3vJqm3wbl8PxUT22KnHuJZj3L5&#10;3lovh6HqrCeOjVvi2Jg1ssfsWB9dWH+P0IBbofKcM8FBF9G9OggjxIrVQtE9bLODtmzPxoSEAzhS&#10;oQiLkl1wqdeAd4sx/NtE7ggHtmEPFNKhlc16o37BH60EfuGgZwkAF79qZKnDLJX05IM3vQlnnlRh&#10;+kkt1X8VBu/ksJ0nSjBxTgCGtLSyDue/rCQcVPC3xdw3le04io4/E3M8lkgmNc9y5kmFtOrh7LNc&#10;PPp5FD//+z5+/tddvPj9PKFhmHDWwmPUSb0NYqjg5MMcwlsSTtxNxIVnx9B71ZdCzA8pvOeYDgUq&#10;byuM3xKJ8uoIJRnoFtFlxTLUWREkLpggFI2BW/HovhaJNqHQRWhtOlqxjxgCKOfzzaOTL+X2+MxR&#10;NF10QvdNR96fDe8tlwBTRCFTSJCqgIj30HEpiM8jF2f5nYgBMXw7CaO3UqRIlQIeKs/6IveEyDzp&#10;yHPQsYs8H9dTeP541M2FECaCeA/JaKYtqqADF71wYt5Y66U4nLhXIi3HHOHzFSGrWxZCUXOBQmhO&#10;BI6iw592YF2NQd/VOIwS3kZ5v4M3ElkSeMwYQlMUeq6E8Joi0H7Jm2BgyXbrQOiJ47mdCTHW/M6e&#10;YGPKZ5BMQAhEUKMi/Or3IbxFFRkUTHFdajhG8XTifhRBRITaNiKQ+aD+vANiuvYhrlcZcX0HCPgU&#10;RR2KSBk4QFFGdV+igCX738ZSjfex2WoRZA5/jPUm70HO+kMc8F1Ox7oK2+w/xA6Cwx7Xj7HPaxH2&#10;+SyCvNfH2On8AWTt3sM2h/cJCWJy5AfY6/U+lAM+gnbMF9jvv4jg8DF2ufN3vp/x+8VQElEkY9fA&#10;tnA7nMt2w4Zbp3IRYlqTbUlN8rMxvUd4rUd4nSYU6oTmMhX6QYr1ClXoU5BrJ8jCLJs+t3AfrPJ2&#10;40jBNvpkWSiHrMQhAr0e4UKkylaTIkKugEbUm9UWquEikdUWmKTI4JAIO+23jJDzBa/rC6gELcNB&#10;AQ7hy6ERthZvKbisgYLbWux1XYO9bqug7LUWqv7r+d1y6ITKwK1AGRl9xqg6TUd60hyZdCSRbQQF&#10;EWKaxONSSuI5TiKq1OX2IMzSBfVsp/LYScphSdgGo9TtMMnYQaJawwe2DjrxG2CQvJlQIQfDtI3Q&#10;F6EwU2WkyY4mmZuhn7ZJWvNtlrOV8ECgKNgBx/K9fID7+EB3wrNsL8Kb1eFazcrRpEalqQYv0llw&#10;JxVHjxYd0QF41VLh1O2kClSmwlVDHJWuKNGsHAkjB5E8cQgpExpUthY0MnZUM/uRNqRK2g3AyM0o&#10;VLPiH5+xRdOCFylfzLRmuebHBuDLxpSIJz8248Uv7bjzKhcLT4Jx9WkgXv1Uid/+eQb/+O8N/PWf&#10;q/jj3/P4/d+XCQ4LuPSiBMOEhUHRVfxQrJwIZEMK598xbEhePI8rmi64EgJsadwdqZJ8qBJ9UU1w&#10;KWOjqJpzRNMVXyoKkZXThWDjgoJJe2nSUdlpMbHQlBSqgUSqs5wJEVHSiPetCufqrVJQpaB2JT4L&#10;FSrxg9IwRt7Jw6TpYNSdDWFjjKTqCETrnBPGbwTj2tdlUqjayF5TBLRpI6hLB8Fd2lS4uiwii6Em&#10;HaGRFGFTirlAMAknnAl4EMMSYf0HEUpoC+pR5PdKiB1RRfyIGqL730yeFPktRLrueDZood7D29WR&#10;c8qQhonXdcZAmtvQcTUCpx9kUn0FSQCVNWWC1AktOmIDFE5Z0AmJ4FIibLVYqnmQUCEmypnQOWtJ&#10;Y5wRHTvhW78CTiUfEU5WS+GbW6nARe6GbDEze/IIgeEIHZkOKmZ10EBFXn1Rh+fYA9eWL2BS9DHU&#10;Ut6H9rH34da0CKmnZHGc/y8naETRqBwuXsznsBXxo6yTZUtxtOoTBLQv4jWtRvTwWiQQDrLPKKH4&#10;nCoq5rVRQ4d9fPYgcqZ2I+f0TmSc2EJ43UA4W4vQgWU85mpCwxZC2CbE0fHHj4jImXv4nQJCO3ZL&#10;kyd9WuTg2SwHv7ZdhIcd3G5DUOdeuDWyLZUshnPdYni1LKayX4xAQkTm+DYCmAY6CBA9N+3pOOwI&#10;Y6aEVUv03bGhszGlMT6K6acRuPQ6nVBQiVvfV2DhVRYBIh/XCMNX+P3N77Lx+OcqfPl7O57/0YVn&#10;f7Th8W+tePpHCx79Vo/X/+rB8OUEqNDQvMmmtwmWNFye1cIIi2iAxqybukgY0EHSsD5VojVyToiJ&#10;dgasp2ZIJzBkjzsQGmz42ZrO0YHf6yJRDL/1iYy5xojsZv3usSBwmvCezVi/rODbRlvULyKIeiF3&#10;0h+lM6zP8+FU4CkYo3ptveLPNutLJ52OCy9qcJpOu5XKtYfOdvhWuhT7YOR2Kk7ey8OZRxWEgmo6&#10;zipCfgfufDuI6y8bceNVPUsThm+msH2KMXsH2gUbNF4KwKlHx3HmcQ0VbDFhoARzzytw89tWvPpj&#10;jtBwH9/+/SoefH8Sl1+2Y+5ZGc4/I6g8EuCQTgeWJg03TNxJxMXnxzBwLRD1s4SpEStkDJugZMoY&#10;LRdsMPc0G+N30tF1ldd8M0MK4tR3NZV/R9EJx1LIRPOewtBzNZH3IkJDh/AZBBKK/XB8mk71jA1B&#10;m4JvVgsV5w+h8aIZHv3YgbvftOP88yLCTDnufFOLYdq30w/FUk8+kztJEjxM3MvE+afluPSsElMP&#10;8lBDJV94wg5lU0fReN5XCjPeeZm2g9DSfimR95COETr+9oVAwoOzFDBq9HYmpsSQ7q0wXpsfbRfB&#10;h+DYeiUSLfx9zQV/wt4RAo4r6vlZzNOYfJBN2GDbJziIeR3DBKT+a7SV18N5fSIipQ/foRdOEhzE&#10;ijbRC1F57jBtobUUACuxVxfBBIeI9oMIa6YdalBE+oAJGi/4oGbmCBIoUpIHlPiM9dAwby1N7syg&#10;sMkYPYTkYQqgfhWKMvqGEV1sNvkYy7U/wlqTT7De9ENssvgQGy0+wJbDH2K77cdQ9PwC2x3p/J0+&#10;JTh8CkWvz7CfAKAasgSqAUuw12WRFF1yq+172CGGMOzfxS6X9+gXl8E6Swb7vD/DTgLHHs9PCBYi&#10;YuVnUPBZDG3Cw5F8OSk6pFftAfgQEMTwg2eNFu2BKX2ePoJa9ODTqAmnigM4SkB3q1bBYRHjKIP+&#10;NmsXzHP3wIifjTM283s5qEashlrUBvpbOejEbSY4iKBPq6RziaWgmjGb+ZlgEb8OB0NWQcl3GYFh&#10;Oe9FLNMkOBAaVAkPKkFf4K2ddishT2jY7bIKW+2WYbvDFzgUsBYBZcrIGzJG0YQZSY0Gud2AL0NE&#10;gjSGXy0dCC8+sMkY9oWqsM0XSa4OwCJTHhbHREjqHbyArbzAHdCJlYVx6jaY8ga04zfxOxkYp22B&#10;2TG5N+u7E9ZBP3kTDKUuTVneqCx002RITNtIUvJwKFeEtchBTkjwblCBb6OITrmDD0okuVHjQySh&#10;9xjRCAnjwuvroJptV4V/szIN6F5E9GrSURoipltLmo2bQCcTN7wPmSdVkDqmSPiRY0XZS9iQIfEH&#10;0lh0YYLU2nHZn45bDCP4sIL7SXMRJh+kspHV4KufmnHnxTFM3fbB2A13jF13xfyDcHz/Rw/+/Pd5&#10;QsNl/P1fM1Lvwy//nMVP/7yE+Wek+8cJbJzxmH8uksD4k9qD2RDiqAJ8UXeRDe2SEwHBmk7MWQKH&#10;FpZygkT+tDEdnxkpXqT2duU1+aGKirl8mlDBkn/KjgZWGyFtKqxMLNyGdPDZkLI9GvbCuZZGvJEV&#10;sGEPAtsU+T95JA2SxEcMqfgsJfjouEjjczkUbfNuGLjkIUUHFN2jUVR6vi2aVLsERYKDSDvu1aRM&#10;dayHODrpqH4CAR14lJj/IA0FaVEdK0sTKUMIaRGC4vuVuRWpkIU6V5JiNSTwt3H9dA6jxojhtcf0&#10;qfOzBjInCQ6nDaRJh8WTJjSI7nRs6cg7fViKAZE6oUNDo4/802IIQ2Qv1SIEirwi2sg8ZYzMKUvE&#10;iVDZ7ft5n3vh0yADx9IlcDj+MVwrP4FN3qfwqFjL53oYdZfdUb1AR0BlUXz2EOrEfADChehFMMlf&#10;hANJ70I97QNYln4Cr+bPkXJiM45NifTQK2BT+il8mr8grK6i414KZzprm/KPYFH6IWyrea6GRfBt&#10;XSINSSQPbSLoKaFiThFF53Yh68x2Xu9GxI2s5TVvRdrJdSia2UlnbkEI2oyYUVlEDckSyGQROyxP&#10;uBDpp+UQ2LGNz1keCcN8vu3b4d6wEX6st2I+hG3lcthXL6EC/5xQsUrKzRHbv57wIEejvB8d102l&#10;7JgTj0S6dmu0XTHAyH0XDNxxRvctW6poN8y9iMXt74/j3k9VuPtjGbdluP1jAa58nUyAiCNIJOLm&#10;9xm4/cNxfPVnH5781oHHvzbhh/+MYfx6NtSC11HZ7KFx06R9MGbb0uFWD7G9Jmyn2txq8ZpE7hIR&#10;N0UMP4gw8hZIHbZG+qjIYWKP1BGxQuh/MVVGLaX/pQ5Zc18LRHSbIarPnPXHhqDozmfmy/cmlkoH&#10;0+lQSV5JZFsSWTEzcOphHpovefJvL/SJyJnXgriPB0HRAmI+U9U5qk461ppZ/p+QLNJWX33dRWda&#10;h0mqbBE0aYD1f/B6HGYelhAa4un0ItEgJbUKlRI8nXpQQAebK803mub+179uxYvfp/HzP2/j57/u&#10;4Ns/L+PZL7O4+924tITy/NMy2pc2nKayHyc8jBGMxaTHtov+qDnrjsZ5MQk6nIpZLE20Q9aYBnqo&#10;sOefHidgpEnhoe9+3YvxW9m0T9G0IVTnIuLslRg6bJG3IoHXJ6LMhkm9kCL+Rc6YHtIGFXi8Q1IX&#10;v3CynRc8eVw/dF3yokgKwdSdCAxSpAzciKAKj0UfHbVYbn72cSGuvKjH6bvZfD6FEkiI55U+TNHQ&#10;p4Vc+oYa2qG6cz4UHrEYvZHJ60jFEK+l81I0zhI6xCRMkbG4dcGOAslVij0xRFgbu5dF25fJd5NA&#10;seCM9IkjUk9n44VAAkmwBHdi+Gf4dhz6rvH6RA/LzUhCTSzrbwTvO4ICLhNjdwQ4OSBnXAvZI1rI&#10;n9AjGKghiu0/rlsdcZ2q9FtKKD/jhro5dwIDRQyhIeOEBv0B7+GEJspmTFBxzpIwq4WscQ0UTWpx&#10;XxMYsD4vPvg21hh/hB2OS7Hz6DJsPbIIsoc/wh6nz7HV5kP+/QG/p+N3/pTC+zMo0vnv9/8caqFL&#10;oBkuuvXXYdfRRQSHjyFz+L03cyKs34OKzyIYxq7GPoLGHvc3KysEROxxW0SwWAQFzyX0nWvhWLKX&#10;7Wk/HI/vlWI4+NRrw6NaHZ61GgjtFMPGZoQHXRwtU6HwFkuht8G2RBFW+QqwyFWAZb4ijI/tkHrr&#10;Re++SpgIPb2F4l0Gh6IICOGrCREbKOJ3QS1iPVT5t1bMWsKBWH65XFrCqcbfHAheLg1TqIR+AXWK&#10;g7dkD6/kTa3APo81MIzcDI+8vUijuswTqZjb9RFQrwOfGn341hnBq0ofPtx6VGjDr04fLmUaVBbK&#10;sMrcB7M0EYp6txQYyjhJRJjcCt14kk38FkKDyHkhR6gg/XArYjBYZPP/ieuhl7pZyuPvVEpjLSJn&#10;FYpsmXvgSGhwq1GCMx/a0UoFuIoIkDWKfHjKVF8kyS5NRFL9hvNaRQjiQDqzABaRkTGym06sR0uK&#10;gx5LIyXCSMf1atNJGiGDTiZlQp3gQJU7qYmsk7pUgXRUY1oopqFqnHZHw+ybuQ0dV4NI9RE0EJm4&#10;+20znv/UiusvMjH9IBAjt9zRd90XE3fjcfZhGht0KSHhhAQOf/57Gj/83oSXP+Tjl7/G8Nt/buDW&#10;102YfZKOU3fZoB6lsGH4ofd2IDqveFER+qDpqhcarrihntBQc9EJ7TdD0clSet6GDcsYOWfoLGeM&#10;UThjRQdHcBABcKbs2WAskCjFNaAj7tNHxrg1gtvU4SdWl7SKdOYq8G4W+UIEhFGxNu0mRGyVJhJG&#10;9uyjI99PJaj5JjolDU/7QghaaWDb5uwJOGmYeZbP5+aAwHYdOiMx4VQTAW2HIEJQi0lrsWK55bAO&#10;0seNpHgNIhV34pAACO4zoiEty0wYVn0zXDF2AMdI8vGEt9BOMXyhx9+KVSAiYqQSovl94rgm4UEH&#10;BWzMRTOmyD0pGjeV/rwNnb0d8s8SGMZ0UMJt2dxhvjtjHDulw31NUHDaAtlT5jyHKa+BoNOpIHXz&#10;xwzu4rVsQ+TgRvh3rUNA+1rWjc105NYYeBSBumt0WCf2IfnEThROq6H3Lp3KeWvYHd8A7fSP4Eww&#10;COxeQYe+kTCwClYlHxMSPoX18Q8JEO/DjkDiULMIR+s+g3UF/1f1CZwbPmPhtv5jPreVCO1eTohY&#10;jOiBFbzH9TzfZqSc2kLwoXOfXMtnspQOcyVSpPwXMggbWE/Q2sBr3yb1PIT1bkF472aCg9hu5TuQ&#10;IUjIEKhXw75iOY6KoFaNm/iuN0pZOmOGt/BcG+kkVWmw+VxGd6L+oia6bpij46YJWq8ZY/Set5SH&#10;YuS+tzRxcuy+B+a+isHCqzSCQiZufJdDkMjHvR+P48Evlbj1Qy6/y8WTX9vw+u8n8OqvUbwgQPzy&#10;f6aQP+AtCQexTMyvXgvhFBqBzVoIa9NFfK8xoZawwDZ7fNIMFdOWSKPziacKzBy3Yf0iNIhQxROO&#10;KCLEFk/bsl1aEB7EJGYROfBNb0SyGMoYO0Kjb09gIPTNexOkvQgOHoSEYAzfOYa+G4lUkHQQI0aE&#10;TH0UTFuwbliyHOZvjrAtUZnOONLB+tOhifadyDaZS4eXiF6qdxH4SAyF9d2gyr2Vwf1CqaaTWLLQ&#10;ejEdfZepoO8VY/pRMZ25yP+QgIn7FAVPSnHzmy58/9cl/Pj3q/jyx1O4+7oX11914RrL/LMqnHuU&#10;j7knhIB7GfyNmN+QI6106LwSjYa5IDTxXE3zUYSUaLZHf9Z7EyptX8JGOS5SeJy4mYy+hQj0Xoqg&#10;802WJjeOEzz6CTctc/6oPetBh/cmNHQ9wUHkp6mb96FAIFCPm6DwtMhz40Gx4YRS3mP1rDv3CaOi&#10;TyJApFDhs9xK5n2L+QhU/ndTCQ/56LkSS3uXgrFbadwnHqWnXRHZqUabqo6qs0elnpLqGQ+KD17/&#10;rC/tpx/rXDifTTKvk8/oZgTfj0go5SA9YzFvYVBEteQz6LgkslbSns37o53n7GCp+t+7bb4cSFgg&#10;aHDfvhsisFSoNBm046ovry8Ad77txPlnReikzSw6ZYCItj1IGziAvAldpA+xvnUfRDzFU8YgBUev&#10;HkKb5RHRsYftTBlpY4eQPcn6ccaA9YvCo38/MsZEJFZjwuZheBXuxnqjD7DO5GOsMRQ9DJ9it+ty&#10;qew6+jm223+CLQSHbfZvehsU3D8jONDhey2Cst9nOBgq8lAshbaIiRC8QhrG2+X8CTaav4dNFu9B&#10;7siH2OlAAHEVv3mzLHO/32KWL/jdZwSVRdJWN3Y9juRth1X2ZnhWqyC41QBOhASnsv30c5as5y7c&#10;2sCLftoiezcMsfD3xwAA//RJREFU6UNtixVhU6AoBYmyyleCZd4+HCmSxxHek+hl0IzdJPUsaBAc&#10;RBHzHfQSZLCfsKBGcNAmsKgEi2iSa6T/i89K/kt5T6LXYRn3l/n/3lKwXwOzmO0Ir1ZDejdJv0sH&#10;IXUa8K7QhG+tEeFAH141xnCvMIBrmS7cCQ9H8g/AoUj0NOyHGaHBOIkXnLCDNykHQxEtMvlNbgvN&#10;KBnoJ2yWehN0EzbBPHM74WEHzLLkCAubCRCbcLhAzH/YReLZJt2YV50qIWE/izJ8mg7Cq1GNn5Wo&#10;lpWpINX5kKhmuklbVNRCXQe2KMGvSQR32oegVkUaK0XE9Ig8GOZUeoZ0itpUt3pIGjDCsXFTVhgt&#10;5Jw2o2I1o5MwlVZQCFXfsHCUDdYBlfy7+qw96Tsa115W4vEPHXj0fROufFmIk3dD2Uip0Fi6rnuy&#10;kUVg5kk2bryqxtd/9OO3f07jz//MScsxv/65Gg9exeOrH4rx+78XqEROYepRGjqvCRVEVX8vED1i&#10;PgNhoeWaB1pueKP2sgsarrmjgrBQdcEetZccUTFvi8arnlTFFsgVSvyUHg2AudTzkEXizz1hioLJ&#10;w8g7dRhpIyZI6BdJq3QgYjcEdWjAtZoKsEGBDmU/nKp3waVmG+GBarZnp7T6IbBzD8L7FPhsdKUh&#10;kHoaHjGjuedaKFrnnSAScl18XYjGhSA+u8M03FZ01nakdWuClxUyxVKpcUNpKWsGSyLVfkzfQZ5f&#10;JKwSIXxFkip+7lXg+9mKxP5dCG7fyf+J2A9qBAc17nMASQSGSKoBMTcicpCKgMBwnGBQet6C0GSI&#10;ojlLPhM7lF+g8Z8iVPDdFUwZ0hEYIX1SV0o6Vj9vj7zTlpJzOHbSiHBzENG9bGC8v/De7QjtITAN&#10;7KViVYJ/E51szQbkTmogenA3gns2I1xMShzYTqeljOYFa97zUV6zAszyPsOR0kUwz/8EWqnvEho+&#10;wZGKT2GY9z6MC96XtkYFH8Lq+EewKv0YlixiH5vyj2Fb/hGd+ucSXDjWfArXxs/g2fo5AWwJQvpW&#10;wK/zC4T1L0X02HLEjqxGzx1DVF44gIiBlQSOZXw/y6US3CNyV6zjuyL09MkgtFcG/u1r4N+2ASKf&#10;hk/rZoKgPA3LdrjUroB/51qEEFiyRuRw/NQ+KdfFsUlZlM4pEjw10H3HEaeehGOCEHzykT/GHnqh&#10;56YDuq7a0AE74fTTYJx/EY1LL6Nw/XUy7v9Yhgc/V+Lpr6346s9ePPu1Ay//6MEP/xzGve+64Jin&#10;Qdg/BKeKg1Q/+6mIDsK34RC869XYJjWkIYso2pZ4tt9UtsnUIVMpxHDBKbGk2JHQcJTv0w2lM54Q&#10;gbwSaezjRRyBEWvWb2dpBn8xVWMpAbfyvDdqqJqr+L5rLzqz7brRMbmhjbDffFEEVotFCQEgfcoK&#10;KSdNkDppQug+gsp5OjfWaxGXYf55NR1jNvquxNHRBfE5WUqTigPaDyKoXQWFJy35LMKl+RgibHL3&#10;lSy0XExC6/kQzFJI3Pm6ig4tRnKOpx9VSD0Vj34ck7Jefv3LWdx51YsLT0XCqzKce1qJ2adVmHqQ&#10;SwWdgJG7afxOpLzm+W8kUHnnULEnEhwi0bYQQ3iPp4qOpZM/ihxCct6YIdpnPQgeeVLPQv1ZT6p8&#10;L6mXonLaFRVnPAhjnqiY8ZHmIlSf80MNHbhoy1XieZ4QQ7HmbJ+H+Wxt+bcYGmBbv+CPLkJL79UE&#10;DFxPweSDEozdzsbYPTEZM54Q4I3Oi8H8HMuSyHuNx8k72Zj/soqCxYaCTQmpg1TpIjDTmBkyRf4Y&#10;nidrgrA36UTb6iVlJxU9otkSuNgQZLxQdc4ZjXx//YSBziti2WgS7W08ryMKnVcjeP3i/fqhgucX&#10;ab3nvyyn3aVNooibfJxLmIhA20V3XksCBq+H8dr90UHbWUh4KKFdqJ6zkSaVF02ZokSEyz/njrLT&#10;jgimn/Cp206BuQsxtAvZtKUlZ81Qv3CY+2qwPh5A04Ih4ii0ZM0+hozZp9h65DNstvqUDv8jbD78&#10;CZ3/EuxxE8MTn9DZc0to2OUihiiWQMHzM2l+gximOBT5ZrXCoagVUte/Xvx6HApbSSD4BJsIDzIW&#10;70PW+iPsdv4U+wgOu914DO/PoRO5Fgf8l2Ovy+cEks8JI4ulQEwGiWvhWSPsqqXUw2BdsA9ulRTI&#10;fSJFuQOC2szhVqUJs2O7YZGzB1a5+2CezZKzD6YECDFs4Vot0kJshTYhQV1kvQxfA5GHQidOhgJ/&#10;s5SvQmTL1I5bg/2BK3GAwHBQgoblUPRdyrJEGqowTdn+/74V06CFpDYdxDZrIqhWC66lGrDJPUhI&#10;0IdvtSncKvThUKgFxxJtwoImQUIHh7P3wzJbEeYZCjBJ3QuDhO3QitpKcNiGQ8EbcTBoA9QjtuBg&#10;2HppMqRm3FqoRYshiS2wPCYHXTGnIW0DLHI3ExzkYJYjhi1kSUq74dOgwhvcR1hQlBxfWJcWVfMB&#10;+LbsR7CYSNd1kBX2TVe8iOYX0KIozYIVKVVFLoMgUmVcpzorgmggVKejBqRtEdDJEcfPuSCVKvf4&#10;rBOdpBcrKMl7xlqaCNl6yYXUHY6p+0lYeF6Ahz+24TaNwxn+PXEnio08huoklApEhDt1lAxV99VA&#10;GoBcPPu5Bz/9Y5KAMIc//nMeP0lxGwZx/+syLDwMwKtfWvHjv+Zw/dtmjD1KQv8dVvY7pGdu267T&#10;2BEWGq64oPqSA+qvuqOejaBkzpyqm8r6nBkNvTMb4GGUi7TVZ8zYKEnKVNqls1TgAhpo5AQ8ZJ00&#10;p7EVYaa1CVh8dp0aBC4lOJRtg3vdXnix4bjX7eF2B0K7dvD5bZecdOTAPqRNqEvqTKixViqa3uup&#10;GLydhL5rwRi/FYCFl2kYuB0hqZaEAQNEdqmz0rLi9oshCnWkjGojeVR0Mb8JGR0jVrT0KiG4Sx4B&#10;nfLwbhGrYURa2vVUkYSJ3p1ULXKIG9xDiNhJ5a2MuFGCYPdeBNO5B/fvoSNVQuYpTRTOmqJo1hLl&#10;8wSJOSvesyFEOt7yWbF80wrZBAvRg9TNZ1d+zo6wYQuRE0NMxhQ9Epk0KGHd+xBDMEnn99li+G3C&#10;kPeggJBOWUQMbUPMyC5ED+9G5BDPOywmNAoFoij1eAQ07oFe6mIciPkbdNLfhXXphzhMSDDIJjDk&#10;fQDDXBHOmtBQvhgOtUvh0rgSXq1rCAnL4NWyDB7NLE3L4dO2Gn4da+BLh+/R/AUca0Xwqc+476fw&#10;6fyUzn4Jr2k1IXcjEoZXIWpgOQIIGL7tnyOgezGfzVKC1Uq+r/WI6N8AEVEyuGs9IgkREf1ycCMI&#10;WeR9AZuyZTz3Cikhl3/LR3SInxCiliJ+ZA3ST22VlopWzGli6J47WgkK3bcOY+TeUQzfc6LTtUbD&#10;BRM6SysM3nXA5CM3wkMEbn2bhhvfxODa6zhCRDG+/KOZ4NCOX/59AqVDwRQO8gSGQ2y7arA9riiN&#10;t/o2qiOwVYzJ6vF9EyoHTAk2IqGROkGTsD4fKXXL559yo9Ojo6DjE6GGk0ctef/mrFPWfE9v8h6U&#10;n/OUusnrLnij6ZK/NJRXNU/IJ0iKvCeFhOr0UTWkDh+iUzxK+PJDyXkPFNBJFYk8F3Q2U4T8uWcF&#10;dOJFOPO4hOo5jQ6b4MDrSBq2RminDvxbNQjaImKfopQEKZXio3TGVUodXUIHnXPCAuUUHT1U0F10&#10;ehP3CnD5ZSfufT9C8TCL736fxeufp/Hlj9O4+KwJk/cLMUOwuPKijeq9FCK75dTDQlz6qp02JQft&#10;l0Ua7Bh0XoqlM4xF68VotF8SYZmjIPK9iDYmVkNVztiia8GP4iWDyj4K2WNH6KxtJKgqmnLH8dNe&#10;BN0oKv1YFhGwTiTDE5Ee3WgfxJwRC2nOSPKIGSFC1H8rOnBPtF2iymd7bzkfJM31OHGXjpkwM3Qz&#10;HmN3UtB7LZKKPoz3KmJERGH4ZjKmCDzVhBcR8CmwVYWQyPbaLuyBEdu9EA/mSCU8HJt0wLEpsRKG&#10;9qhHxM8xgsgBVHTGmvXPAVW0X2KCcveNKJ4rEUM3+BzE3IcFERgqFPUXQ6TrGyJUDN0itDxMx9zz&#10;coo1kSU0ASfuxPB6Y3HivpjrIOaHHUYtRVftRVtp3kIJBUbTvJs0lFI/500xaYAIvlNJSA7rEqQo&#10;Ts4aoW6BQmxWC2UzqkhoU8Au60+w3pCgYPEJttoQHmwXQc72M2y3/ww7nVhcFhMWPseBoNWQ916C&#10;na5imGExlP0XQyWIjj5qKZ3vcir3FTBI3gB9On0hlM0z6bSj12KPyyKCw4cEiA+x3eFjyLsvwvaj&#10;AkoWQS1gBVT9VxBElmKP62LsOPopoWIRNCJWUbDvpUjWh3+zAZwq1WGZv49tzIR+0QZ+zeYIbT9M&#10;Ya8FqxxFAoQ8jDP30q/uhRkBwixXHh51B+FBEW6RQz8dtU6Kt6IaQliIXA/9pK1QIThoxq7lda8m&#10;AC1lWS7Nc1AmOBwIWgkF3qNq2HIcTtv9/7wVVq8D9xI1OBcfgmeVIdzK9encVQgJWvCs1CM08AKz&#10;VAgKB2BToAan49qwy1eFafoekooIT71FGpbQiZGDWqhIlsUL8l8D1dA3a0XNj8lAI34VdJI3Qj91&#10;kxQdyyBtPUyyN8IyTwY2JWLt7HYaG5EiVYTZlIePWIJSR3BoUyI07OPDouMhEHg2EhDaFBHQ+qaX&#10;wb9VGd6EBu/6PQhsohNoVYQXVbVv1XZEt9BhUV1HNCsirk2N5RBiWtQQTrgQXXSnn5RSeWRLFat2&#10;1hbjdyJw8+s63P22EbdelmKORmaclbPzKp37JbG2OJDONIq0GyPFUmi66EZSDseVVxX45s8J/Pqv&#10;c/jj3wsSOLz+dQBf/nICj34axvzjeFx5lkCjMoDXf57CxZflmH2ZjzPPj+HM0xycfZ6H8QeJ6Lkd&#10;JA1TdN/2Rvt1sZTMnA5RG8VU3BVUVsfPWaKCDrF0lgpMggc9NkQNFE9bS+GxM8VKESq5JBqZhGF9&#10;ApZYL69OQFCnIlWGc5UIAbyXKpVGUcxzoIMO7NhKtbuHZSdVtzxST4jQ0RpUJdZoEUvYbtHIPSmS&#10;olw2nDWnEwlhA3SmodgD50o5uNfvgEfDThoGFRp7bULAIapKFcT2qtLxitwXGlT7KlRxosdjNxyr&#10;ZGGTvxYJPXt4jHVwLF/Nd7wZfq0bpW73qCEFRA0rUvnL00Hu5FYEmNrL61JD0Tlz6d6Pz1rRgBOm&#10;Zh2pJBxp1MXyPn0k9e0h6NBhzFmicMYMeWdMeA2GyKXazDpJp3JCn89MDG1Y01FZEwiojE4QKk4Y&#10;EnxUqOR38BkIeJBHLK8jbmAnQUOOACZLgFBG3qQBgpr2sLEugUXRxzAv/IQAsQSuDWvg3b4Brs2r&#10;cbR+KdxbltLJExDaV8Kh+hO41C8iGCwjOH0BlzpCAkEiTPQY9GwgUK0kFKwgRHzG/T6GW/MieLZ+&#10;Jjn8WDr55LF1SBnfhCjCQmjPIoT0LUZQ92cI7VvGv1cQFtYiZmgL/7+REChgYjs8m7cQalbAtmIp&#10;HKo+hXvjR4SPRQjrXcJ7XIpkHi9jcgcyTmxj3VGi0dSkUjchAIfhxAN3jD1wwtBdMQvfABXnVKjg&#10;VTFyx5iq2gZnnzji8qtA3Pw2iXX7OL75qxOnbxTDPFaJAkFeSrFvX6wIe4KDJ41UaLsWRKK62D4T&#10;JA6aS8F3Irp0pKWWBVS+ZXTE1ZJKFhN+A1A85UIHSfVMJS2WETbMh6F5IRw1c16oPC9yuwTzerz5&#10;nRfBgYqbDqL9GiHiUgCOT9vSKVkil22heOYolaQb25AvmqioxZDAyfvJGBUTkQkdlVTrLQSG+osx&#10;PHY4Sk77sS05ElSOIF2apCliulhL8y1SRwjlUw4EB56HTr2Zv6mYcefvPGgPRBKpQlx83sT2fho/&#10;/rWAZz+M49ZXnXj4zRguP2/D5L0igkMZZh+X0zHnEBayMHI7jY4vi5+P0RmHSqGYB64moYMOv3Uh&#10;Ao3nRR4GEW/Fg07Wgfd1BFnjZsii4+/kPhe/bEL35WRCAdX7WTHh0J8Q4IfmCyFo5/NqvRjI5+jC&#10;dyhgzI33K+Ji2CN9xJbQYMFiSqdpgbxTtgSxANTOB/AduKNpLgBdhBYxEVOsYhBOuYPPVuTC6Lke&#10;Q5gUcyDEvI8kvjcX9PP/lfxNRLcB66oAAtEenVA56ypBj0h9n0XFn8G2duyUBZIo2kScnKoLjixH&#10;JRtRNGMFKaHflUAJHEbuJEug0nONtvZWknRP5WfeLCl9EygqDWef5kGE4D73JAcXvyohDIo5Y36E&#10;DhfCE0FyzgJlZ80oELSQN2YAsSpD2PDMMWOe30xK+582boqY/oNIHlZB9ilV1h8CBe2UvO2nWKf3&#10;AWTMPiE4fAS5I59i51GCgvNiqRdA3v1z7PUgLLgthrzPEuyjCt8fQOcqli0Gv+llUI/+gmUJgWE1&#10;zDI3Uc0vp99bCYvs9fSb6wjZ66DouUSaaLndYRGF9oo3QOL0OXZLhedyXQIFnmev2+fY4fwp9vC8&#10;6uGrYZK+A3YlyhTW6rAvPUBYV4d3oxG86k0Q1mGLcMKDR5U2rPOUYJi2S0rFbZgm8sIIm72foEe4&#10;r9oHk7TNUjZMFcKPdowMDFO2YX/IKhyKXkPRv5L3uBTyXssID8uwP3AV75EQ4b9UWolhk6n4f99y&#10;JTC4lmrCLk9dggXnEm2CgxLs8w/yswbsClR584o0DLt50fJw5P6WmXugG7uZRRZa0SwRMtCJ5oWE&#10;buSD2wS9eBnoxm+UloGYZghQWAfznM2wL9kFS9G7kLUBh4v4d/k2HBWBmyr28EHsg1fdfnhU78fx&#10;M94IJPV70zF5NeyCT8NuAsIuuNNJebcoQORuDyQkRHYfRHSPOsI7DiCxXw0pVL7Jg+psIDRYrbsR&#10;163FShmO+vORqJkJQMG4I5K69ZDRr4tGKpFBQsHY7WhMPkjGjVdluPW6CvOshLOPs1k5izH5pBh9&#10;t1JoqEJo5Nggpp2oumP5tx+NmDemHiXj/vd1NBgEh3+eJTRckD4/+7ELzwkOD34Ywc1vmnDhaTpu&#10;vswlYIzg8c99/F0Kxu9H0hEn0JiI7s4gjD2KZUMMweAdb0KEPTpuudBZGqNs/ghqF1wleCg5y8ZO&#10;B1YwbYQcKqykIRUaOQ0CxVGIxFSRPWwIIzrSREkR6jm6X0NaWeFD8HKt3QmHclkcrZCDLyEsvJeK&#10;sE0WAV2y8G7bSGe0jc5F5GxQpmJQ53kOo36exuN+Fo2RL4pOmqKMjnjsvh8N1mFWPjm+Pxk4VGyB&#10;e91OAooSwrv2E1j2I5TvRyQJiyRAxAqY6D9AKhYZSvfCumADjpasY+VfCfuytVSo6/nuV/IYVNpj&#10;Iu/FfhoZVYhIihFDuxEmDSPswDFCVAnh6ficDeouO6FhwQ75J/X5TMxpAE2R2KeG7HERdtoYRWe5&#10;37nDENHljs/YSdCQToN1fNaZBk04FUccG+V+kyLOQRD3cWB92kZnLMciwjvLEhy28TnsQMLIbj7T&#10;3QSM/TSKZlRyztIQSGCnLIJ6ZBDYuwH+3W8CRx2p/hTWVR/BvfVzwsRiuDR8CrfGRYSJxfBkcar7&#10;lI6dYNG5RooP4d28BP6dy/gO+F3Hcgk2XOoXw7VxCYJ6RXCoVYTA9UgYFfMWFhEaPud2MdvAJ1Iv&#10;hV8bgaBnJYI6VyC4aw0i+jYT4rbxOHJwrlsPu7LP4VzzMbxbF/E8i6US1LGU75nHHlxPQ76RRlOW&#10;xlkfD37Kw8i9I+i5YYoTj1wID7aoX9AiPChQ6e8kQB+g4rPB7JfemP/Sn/U6Cbe+qYFrpi4M4xRg&#10;mqmAw3nyUpC3wGYdBLWIOUZiYqQx4vvp9MbtUEh1nDYsIrbaoHzajc9SODxfFh/CgheKT7vTcYaw&#10;BEqOo/tqNBou+qPsnFijb8Xr8UTlvJgDIeb9WLKemFAxitVP7oRAG6SOmhIU7QgS8ei8lo7my4kY&#10;vsP7IgDX8N1XzjlRCVsjjteQM+mJ9AlXRPVZIa7fCon8LuvkUSrgMDriUDReeKPem6jGxXyHha/q&#10;8fTHs3j121W2iSIKiCQKi1xM3i/GlZft+O7v8/jm93O48bIT5x/VUTA04NKXrSxtuCCiUUrBpbIJ&#10;MRQK3A6IeQQ3o+gwg3icdDpqKm3WxUY6fdFTIIK8Vc0Rfs46o+i0HeuqnRQzoYOO/fzTWlzleUQ+&#10;CAFalbx/seJD9IC0LnhL91pGkBK9o9X8XHXWCRXTrnTMx9iOnek8LaRnFd2jAZG8rnTWg8/QlbAS&#10;iGHau/6bCbyuYDpbb0JDEIbuxGP4XjLa6bgF+Mw/L+J1eNEWxBM009mGQpEyZomckxZ89k4EDDrw&#10;eRcKohS+Yzeqf7bZi86oED2EMxZvJoETHjJpTwrPWqPmghtBzJUgJtKkJxGKeE6R7fNOBnpZBwRM&#10;1cwFEW680U2IOcHjiiBWM494Lc+KcfkrsWIlDedYOggPDQuHUTNvSUFFG9mnSvCwllaXiPlX6RPm&#10;0qTsyF4NtpUD0jyvrIkDiKN9knf4DKu13sc6/Q8gZ7UIslaix+ET7CE0qPiugJLXF9Kwwj6fLwgN&#10;y7BLRIz0FSsoRD6HFTgQuhSq4UuhEbMM+skUy4nLoZu4Appxy6jwP4dm9GfQjvuc6n4pfSQVPI+1&#10;y2UJFOmgd/Dce1y+IEh8Lk3A3M6/FdwJJVT8u10/x/ajn0q9AAbJW6W8L+71avSNmnAsPQjHCg3a&#10;Yz2KaZGi3Jp+0wgOJarSqIAuwUErQRZ6aSKkgYilosLfKsGueBdEAqtDEfTPAi5StvP6V/Na1+FA&#10;yArsdReRI5djv/8qKUnWPt+lUAlczntbiyMZ+//71tE8VTgUHoRdriqsspR5sjfzFlyOa8KB8GCS&#10;tpfUsltaXqkbv52qQglqPNmhcFE2Sgmx1EI2SFm4tEguopfBMkuWoLEB5hkbpXjY+mnrYZy+AfaF&#10;O6T/meduge3xrVTBu3gj+6ThCbGkMqxDm6qORpl/e9XtgW/jHqnXIaR9P7zF0spmBcTSEcbQSSQP&#10;6tJxsHKQIEUUvwySZSa3BROWKJqwgnfZDqQNmaH+Uhw6bmYTAPIxfLeIjSADtaTiahLwyVvBuPqi&#10;AFdeHMel5wWYZuMQyuTUwywM3c5Ax+UYNkg2oCtinDOSRCuyz8XgTaKrYFx6kYOvfm7AL3+N4vf/&#10;zODXf53Bi5/aaGC68eznEdz7thf3fhjGne96aEBycetVEQ3MFC6/rOb1+KPnlieNhztBwQfdt3zR&#10;ft0Lg/eD0XXLGQN00G3cp/KSK6pFQ1s4SoggPLDhFZ81ITWLRifCrxpREbGBiOEBwpNYapkwqIno&#10;AU1phYOImRDAZ+jRSKPOZ2pfvoOOejciSdteVKf+nVvpxKj4O+WocpXpKA/QyarxeVKJSuOPsQQv&#10;TxoyGngasdJJC8KTJxuyAzyrd8Dm+EaWTThyXAZOlWJIZDfpdxf8G8T720t4EUMZanxnYpWDArwa&#10;d8KOv7HKpSouWQ/n6s2EiVVU8kvhVrUWqcMKKDitSUcuQ+f2Jg6Ed4cIJrWbRl+DCoawcM4c5YSI&#10;8jnLNzBxzgbNNHB1F335vQuar9LIzDpRTbmg5ZofMk4ZIemELkrm7OmEXFE170Endhj5rCs1ImU6&#10;fxPZpUiY2kHHuoWOeAuV/m6qzz18FkrIPq1ChU4YGlaiYvWhyg1EPOHBvXE1XJu/gG/XMvh1r4An&#10;IcCh/lM4NX4MtxbRg/ARnOs/hFP9RxJAuBAcRPEiMHg1LSVELIZH0ydwa/iQDv4jKofl8G1dDffm&#10;5fBoXQrfzqWEpuWI6F9F2FjEZ7EGmacU4dcqhj8+5/k/5btdgkBCh0/bCmkVRlT/Luld+rRuYZGB&#10;Y/kXVCaEl/pFPN8iQgShpFv0dPDY3csQM7SS0Lmaz2MLn802jDw4gqmnYvzZAp03jNF4SYP1axuq&#10;ZuXRfkkN/dd1MfXwCG58k4LSUR/oRuxiOxddo3ukWC2BjZpI6DOm8tFlG7VEyqCVtCri/2fqL4Pr&#10;SrK1f7C6zC4ziZkly7Jkki2wmJmZmZmZmZnRklmWLTPIzFh2cVd1VePtvn3pve/858NEPPPkdk/E&#10;KCJjHx3YZ5/cmWv9noS1OlbCMbmaigmWoTuxVMXpmGb/GqRD6KZDEAsa266H0+nFUSETKu6G0YkH&#10;ovOeSL8usrWKhcy2bAMinogD8s7bIJ3tPWtRBHazQcE5exRfcKKzjaeDbqdjb5Cc/8C9VCphAsuS&#10;K0R0w9IlL6RRIWcRaFJmRIRUJ4KEF/uNGxquhbGfF9IBF1LB1mLxeQWG+Pnu61GY5HHlRSPufRjA&#10;7MM8Orc8aWj/zrf9+PjXS/jr/zyiYFjCw+/H8fCHSYqFCTz4fowOfg6PfhjFzU8dWPnQjKsfW3H9&#10;o0itX09Iy6GSFsGNCApsh8PsYyKS4gghQICDcLoipoWIc9BFNS/BhHCeT/Jx99s+nH9VjTYxVbHi&#10;D5FBt48APHQ3QIo9I+K+DNFRt111pZ104evsIwS1EZaWawEEBzckTYsdUbSjPH8r+7ZIPnXmpYhI&#10;WYD5l1mYe5FGABNrHLL4XB4WX+VL9rHnmi8hJwJn34l03oVY/liH/vtJqKSib1yxRv1lUzp5F0KI&#10;gMBo/j4CiIin8T6fvyGQvzGA7SpSmmrtvOvLPhhCgRfMuuBve0Zb+CQej3/uwfUP1bj4RkS1LOU1&#10;FPE7RbbSdNpesS2zSFpfdv8HEfq7D/e+LSXANdN2F+LUq2j20SD0rbpRhDqihraxhO2kmXUgogYn&#10;TR1HolgfN30Y+SK/zsIxHIvZDSX7zdBw3wY1l83Q8doCbZ8t0PDYDINgwkECnWj8ThxiORi7k+pf&#10;BTZ5mjBJ2IljqbsJDp+3Kh5KIWSk74RTlQKcahTpuGWkx5b5u6jov8LJgh1wLN8LxwoZOmxZKv7d&#10;0PD7CmpeX2F/yC7oBW2HpvdX0PXfJq1xOExwOBS/l+Cwjc58p7TjwbeVIpoiO3rkOAW1Dfv3CYpy&#10;M4T32hAanOk7nRDSfRJBHeaSv7Yq0oJ9udhZcYAC0oRi/QBttRF9uhosc1TgUK5LyNHGiWwFXpeq&#10;BBAHoggPUQIeCEyEBxOC05HkffydsvAsPvS/X/jWHIJX3SF41x2GV63IZX6MACGG/O35vwksxe4I&#10;QoMVoUGsaRBJrkzTFSRwsMxWhWmqEuFBZN/SgW2ROtyrNeDTqIWTubJ8fh+fU4BztRq8mnXgL7Ln&#10;NWpTmWjxh+ohpEefP9QEaVPmyJy1RqqYXxw4yOeMkDhpgqQJYxKUULKmVLEHaXj80EWVWXHuBBu/&#10;BynSF+1XPaTHlRcc+H8I1UU5lljGV+NQf94VbddE6GZBz0VYelvHTluPW99U4va3xVh+mYSLTxJx&#10;/1MjVVSntDpZyt62GoPB+3Fs0HGSM5p4lEToqMCFDyLgSQpLMkSGy9e/NuO3v4/iP/7PZfzX/3MH&#10;//Y/F/Htn0fw3V9m8OG3MSlV7ss/TOLNH+fx/JdB3PtUjo+/DeEP/3kNF0nxowSBkUdBmHgWQWdH&#10;4n8agrm3SZh/R4ggPCx9W4ZFfu/I00S+xmsS8R6exBEe+Ltu2rPTuRAinNhhj6P04jEUnj1OxW6D&#10;fBrUHOGsT5vxeSdpuiJunPd0/AidzVEE9xvy//0s6oib0EA8HbPY1pdFx5m9aCAdi88clKYEmq+6&#10;oOMmr/N+Khael2KMCrCH9b34PIbGPwaxg4Zwb1KCW6MioUSLDVKX91WHMGiIBIJD5uwRwt8BQoQe&#10;Esd1ETmoCZ9WFX5GmQDB9/fpwatFHa71cnxuHwK7qN4H1RDYrUii1qBCMEf6qUOIm9mPQv7Okkvi&#10;N5kRFpxZH34EKhrHG55ooXKafZHLex2H2VdUKKtUa/eCCI5hUkCpprte6KFaFXU5cD+WTpIG+YbI&#10;VSKGNJ1Yb5aEGwNknhJD/4SoszqEhgNouH4MddeO8joOSZEi51+kEiBFIK5QZM2aIGRgL8JH6cQn&#10;thEWthIktsFvYCMCBzcgcIhlYL0EDQISwgkVwQObpVGAtDl5JEzvQ5gAi8F1COrfiIDezXzPNkKB&#10;gIqdvC8CSnYTmvYg4/ROpNPRi2mJeDFaMSHOt41GcLc06hBLgEmcUmBdaSJxWo1goiwdI4cVWbfb&#10;CGZfIaDnK4QNbJNGOkIHtxI49iBNgMmZXcg/twMVy/vQc+8gHe5xGujjbJtH6ND12bdE0i4VOi0j&#10;OgBzOiwHPPixFIFVx+BWcRA+TQfhVqvPPn6A7YHt7pQdCk45ShEhO1Yi0H0tFuO32QdvJeEMne6c&#10;SLd8X4RHJuDdiUfnrRgWql46eJHtcPJpGmEuGI1XbQjHIjqpOWrFtNMVLxSctSI8uLIduLBejvP6&#10;hfMTuUm8CfRihKySDquKzjdTWpNQe9mP986HcORNgPicfTF70QGpc7bIIeBUXwkgMISgmu8bpEiY&#10;f56HmUci/kAl+2cmrycJHVdj0X45CgPXCPsPqL5fVOHM83Iq3g68/W0Bv/7HbfzpP+/i7R/mcP/b&#10;UTwkNKx+O0iA6Ga/78adT6248aEdN75uxZV3DQSIRikx1cMfhvD0p1Eq7TzWuUhyJwAigQ40mYBK&#10;YCHQioWEvYSorpvBtE1U79fFFtIEnH1Riqs83/jDbLSsBKL9mh/By4vX64nxB1ES4Pbe9kXDZSeU&#10;nLHmPXREw5KntH27S+SMuBVNGA6kcDBjXTqjnjDQcTuMjl5k2CyScnTMv0gnPFA0PU6T4OGCiJvw&#10;PIOwF8nzx0tgsfiqgHXO+nhVQtiL5XcR5uZ0UE0V30nIH77vx89m8ForcFkEbFoN5n1K4GdKpfDX&#10;Yst7P+1g/z1v9llftjkBEMG0L9GYfRKGsxR3F18XQWQDXXwu0nETHh6LQHwiDk42rn9djkcUfzc/&#10;5RIiKvHwp0Zc/Zbg95b36mUUv88How8pvO6yv98KQMEZBwK1KcL6DBHVz/4+c5TwqwBlp01Qd9sK&#10;bW+qe98d0KHq16fz1qRDPxC2F8bRu3AscQ9MU+jIk3bxuA+WGfI87iZEiGRRe6XcD8ezduMwwcGq&#10;aC9capXgQGiwLxfJ6/ienB2wKiBUVO6Fe70CiyJcqpQIHvug5vMVNPhdAlYENBhH7IN+4HapGNOB&#10;6xEi9EK2SeBiU6gAj0ZNigKxrs+RPtMWPs3HKMCOIaDNHJH9IgmWA8J6bBDUdpygog/zHHVptCKo&#10;xwj+XQYU7UZwqdGif1chQGgRHETqcSW4N2hKAGEULQO98F3YHyEWRe7D4SQZKS33wbhdcM0++N9f&#10;eBMOfBsOw7eeDqX1BLxrDyGs3QLhnVawLzb4vKWyQEeKyeBWYQCLDCUcT1WANaHBJk8dFpmqfJ+m&#10;2KLBo4YEDta5YrUmnUO1Hivm89ZL93pdiLTYQa2GCGoxpDIxR2j3AToSY8SPHJa2DyaMHaODOcxi&#10;gtSZY8gQwMAbmzl/jM7wKMoWD7McktRwM0m66oK9FIug8YpYzeuIzpUAXHyZjYuk2zNPYzFFih1g&#10;Yxm8HS7FY7/zTQ2uvMmXAjxdfJWLuYc0ZM9zSa7tdOTVdIoZbFxRdMoiBrs/WkjivXRAU1SwF98X&#10;kuIj2eEC2CBTcPObQrz5QwN++8c4/uv/XsP/+X/fwl/+8wx++LfT+PTnabz+fTeesTz4nlDyXROe&#10;/NQvhahe/ViC7/8yga//NE8Dl8vOGYeZ57GYfZ2EqRexdGwhmHgVheFnbph+FYLbv7RhicCx9KkI&#10;lz6WUgmkoYUOXUBD331XKm4nNN2woQE8gfz5Q6i5aIf8U8eo9I8iY/4wDaobwUFE1ztCSDiK6LGj&#10;CBk6+K9tmWp8XhlREyoIGpBB6JAMYUKJqlcZuYt6yF8wYEc7iKpLtlLCIbF9bVioltVI1qk/Fp9S&#10;HbxI4L00gXujAslXTIXoIKhTG2EEiMgBXUT3aZKE1RAxoE7aVefrygjm/9Ej+3ldx6TokamzxwgK&#10;KvBsloFfhzw7hCob+Of48RUXxJz4SUQPGVApGyN90QTZZ47Q0R9H4zUr3i8vjDxJIORRwdwU4WhD&#10;qGBpcAkJ/WJrK8vQszCMvUrEzJtMTFBBTTxNloCwbzWKjjKUqswXLWxDBVTrGfMaVK86UilZMkQd&#10;wUGMNlRfOSRNFS1/KsXZN1kSQIw/iqMjcmZ9qSF0ZAeCh7YQFr6CFx202GEhtmiGjdBJD21DYO8m&#10;gsEm+BMOvNrXI6x/i+TI3VrW8riOrxEy+jcTLOjge7ciqHcn749YGLkNyQSH1IVdSD21jXWwA/FT&#10;YsRiO+/dToIXYaCP75lUYf9RQNyoDBKmFPmaIpJmlPg+GdY7wa5pB9ybv4JPO0vnV/Du2kKAIaQQ&#10;emIJPWmndiB9QayF+AqFZ3ZSpaqhYUWF9S/DvqbOPqbJOtKiY9KiI7Bn30mBRaoqXCr14VmvT8O1&#10;X1qjFD8iwMEWZWfdUL/kj66VSAzfYt2vZmD0ehym7iRj8FY8HV24tLCv44aI4JmIwdXPSnvsQTyd&#10;l9jPL7Ikun0e/bpynH2PEHg3RtpiLbYBi4RKAhjKltgP7kXhwptCKlQ6o1eZFAkCPBIIk5Hsx+GE&#10;BzrW29ESSIh5/YZrgYTBEDTfCJOG6LvEqns65XNvS6SV+x1XhQMmlPIzs0/+f4GN6rD8qhW33vdi&#10;9VM/+3QvhcM0fvnHFfb7m/iZx2e/H8fdT32487FHCnp08V0oYdsZ97+vwZtf5vHou0FcflOLZdqa&#10;i2/KcekVy+sy2qMKXHnbjGmxvoE2aeIhwUGsU7gXhp7bwXR+YkF2BI9RdM4xfE8aph6l48yLYgqh&#10;dmkbpwCH9hsi8ZMrhU8wHXYo64D1f8eP9lKs8xFrgYJQKxLZXXBjfw6kDYkhILsQIM1Rtewh1eO5&#10;l2XSCIrYJSKCKV18X4pL70ohcvNcpvMW68JWPjZIixVFoi0R/VKsTZh/kkUnX4Re2sysaUL+aWPU&#10;XzZH04oV+m95YvFZNG2GFwYIM0tv0nD+eRIhSoS/zieEhBF6nDD80B+TFFFjTwkS90XCNleCUTDr&#10;J4/vFQs2s6TdXtPPkgi2UZinmFp4lMj6TMfNb3Nw74diHsU5CTlvRSr5Cn5XHm1WAKafxxEgnSV7&#10;EzF0gPZJH350vkdid0PFRSyE3AJNTwEO26AfsAMGgTthELQDB0L34HC0PA7F7INZujzMRIrpNEJC&#10;+l5YpO+m/9sjiWQzkYyxQA4nC2VhSng4kbsbtmVyBAeRd0mO4nsvHCp4LN4Dy/ztcK6ShQfBwb2e&#10;zrpWHUep5lU8NkrwsD9oJ4wj90HHfydU3bZA25fXFERwCCLMhIpok9thnivHPmeE7Hl/ZM/608Za&#10;wbX6IAv9d48dInrsEdh2klB/nOc35jXq4kiqEBE6tD9ipJjHFj2czFcm1GjDpkgLVsXK8GjWJuAo&#10;Ehz2wSByNw7GiEWRewkOYrRBHgdiCD4ZJv/5hW+dMfwbTOBffwiu5QfgVWOCyE5LOBbpwTxLDRY5&#10;YjiDkFCggeMpCjBNlcexJDkcT1aAHZ+zyFSRQEKk7XQoVZOGMixILN4NB+DXLOY+dfhYJKIS6yNM&#10;ENsvFmIaIbb3MMnIWIrVEEdwSJk8gYxZc8LCCd7c48g5JWIFiBgBVhB78ssunEQFgaHykg2P9ig7&#10;Z4Mcvl9khKy65IpcknPysDHyJ4+g4Ywlhm744qwI2vS+DCvvytnpS9hpi3Dt62bc+WmYjaoLCyJg&#10;zJMCKot0dN4IR+u1MMmYNF4LkkLjNl33kTI3jjz+PDQvUmtPv0zGxQ+5uPddKd7/2iLlpvgfgsN/&#10;/u9F/PbvC/j535fx4Y8TePlzNx4RGlbeiqxvn/Pov6I6efBdO+6+z8fP/7aIj38+TYMn4szHY+ZF&#10;vAQOYsHXAIm795EjVfJ+tN03ReuqJXofOmP4iT/Vsj+6SfGtd13RcsueytuB8OAMEXGx/rIdGpes&#10;Sf2mVFV0yiJPxylTpMyaUt0eRwzhIYgdJqCXxDmgTwekQ8UsQ2jYB9/evfDt24uIETodwkMOwSFx&#10;QhWJk6rIWTiAivPmVJAiuqM7em6FSAvUhu/6YfSeP1VINArmzRFMcAjt1eE91UfMEMuw2CWjh6hB&#10;VRKuMh2jMpU1j73K8OtUhF+bPJKmDyBxnI6nfR8bsyw822QQ0K1EwCBkdGkjV4QbnnNGSLvYamhK&#10;Z3hIWp8hon+WXTAjNHnQ4CTS0EShjuqq7QbVyttKDNEJ9T0IxfBzgt/bJJz6OhdnaKSGqcQGH8Ri&#10;4hmdFY99VE8j4n/+nsLTB5BzRgRZ0kLJBV06rAOs4+PoWrVA261jGH8cgJVvynCeSkccT79KkQxd&#10;911vxE9owrt7Czy7NsOtYwsd83ZpJ0XQwHZ4dIptmhvhxeLetgFurTy2rIdr8waWTfBoXQ+frg3w&#10;EzkzOjcTmmRQdN4MSRPqvE8b6Ni/QuzUFsRNbUbi9BYkzBBGCCVBvQI+NlMlbECJmKZaMEbc2D4k&#10;TskhcUaWR1lEDu9CAs8T2CVHeNgO77ZtrOst8OX1BfVuQygBJnxoK2LGt/IzW5BJOMk/t4v9TB4N&#10;V1XZz/aiZlkezdfU2QZkUXN+D279EIrcYQeqHxn4NxoguG0/jZg+QqhmRJC2TPbLBjqonuvR6Lwa&#10;id5rUQSICLRfCUbTJX80XPKT1jwIhz5ClS+24s08oUN4mkankMrj5xDvM88Jybe8pbgfJSyFi2bS&#10;1FveGRuUL7sQBkQI5QycpWO5+DoP19nXp+5HS4AhoKRhJZR9ORyl5z3oNLykkYcaEaWQoCAyN3bd&#10;iaXKpoqnsOgU6wBYOun4Gi5707m6Stfacz0Wo7dT6aAKsfK6Fbff9eLuhw7cfFeND78N47d/nsc3&#10;f5rEN39ZwMPv+3HtfTNhoAYiAm3p4hHkz+kTPmJw/V0Vrr2twiUBDG8qpLgIYl1DD0XKqSf5eP7j&#10;DMVOKYEhjQ47B7NPqewpWvruhdDJe9Ih+2PobhjrJh2LL8owfi8FI7fj+X0iBXcvBu7EEPbECKsP&#10;ISMKvXfEKGE4oYx27XoAWm+GSVM21VIdeEsLoJsIG438/lpCRAOFgUgCNXaX9u1FLZ11La87nTCQ&#10;QyjIICxU4cbHemnt190fu6QAUQt05GLx+Dyd+eKLTCw+z5QWVfYR3KsoYOov2xI4HdFKmGm76oK6&#10;JSuUUtBUEPxrzh9F7y1nQqJYeOpDyKEAeCjWkInpkURMsd8OPPDk743id4uFo6H8zkQsveW9/pBH&#10;gIhmPUVKCyXPUHhd+5SAq1/HE9bCce2bXNz4VIYnv/Tg7Z/HMU7o7Cb0l9A2plGsRAzoIbRLDyaE&#10;BhGjQY3QoEVg0PbbAb2AnYSFXTgULQtjlkPRcjgYLgtDPnc47nMIZpG7wTJbBt6EAu9KRVjn7YOI&#10;vmhVJA+7MkWCwy4cz94Ny0IZ2JYrwKFSCfYV8hI4WBXtgUX+Tljz6FApC+caRbjUKsOxXAmHE/dA&#10;J1Bcxzbo+G6Hjt9OKLtuhZrHVugF7iBIbIVugIgnsV3a6eBQqoPoARekTftRoNlJQRhdqk3g22wO&#10;n8YT8Kw9joA2axZLuNcchXm2DqxLNGhjDeDapA7fDj04VWnCo8GYQKMDu3I1eLbo4miWAgFhL4zi&#10;RBAoeR73wTj+884Kg8gd8Moz//ULn2ojeFcfQFDjYQQ0HUFoqzm8qg7CMl2FVCUyZinhZI4ybPOU&#10;YUpgOJosB7M0RViwWPI161xl2BMaPGvUYVdMuipRgoMIH12hjcBWE1KPCQnoCIHhOJKGzRA/aCYF&#10;skgc4f+jpkgeJzBMmyOL1Jt7ypJOgk5vzoxG3AZl522kICM1y/Y0NHZsjNakZxHEyUla41B61hal&#10;Z2wJDk5IGT2MxIGDqKTaWXiUhjufmnHrUxOWX1ezNJCWWzD/KA+3vuvCre/HcIYdY/5ZHok2FbVL&#10;Pig/747Ki2KBlC/hIUia8+u9H0aHFCTFehCLs8afRuDC+2xc/7YYT36uw49/H5eCPv33/+safv3H&#10;FL7/6wy+/dsiXv9hCI9/onH5ugo3P9XgzrfNePBjD178YQ7Pf51iZy/GLdL2z/84SzVCgHmRjLkX&#10;SZh9RZImiZ+jchp/EYT+Z4cw8PIY+qlauh+7o/vR54WSA09oDG57UAlboWrFEvXXrdBw3Q51K/bI&#10;mzdh3R2hsbVE2vwRqtQjENkrk6jqxQ4Wv049qtCjCOwhGMzsR8iwHAIID97du+HVtRvRY0qIp3JN&#10;mVKRRh+ixwRIqCBzTpfK3wTlF8Sct7u06GqYRm3sQbDUMS+8S0XriifhQUxFqUg0LRZChvVpkvBV&#10;EdKvgIhRVYQN8zlRRlTg3ydP+iW0dOxByNA+qvE98OF1hA4q0DGq0LEpkKSVENWrx7a4GxEdxlJA&#10;oOwFwuT5k6imUapZ8SI40UFc90L9VScMPQynMUvldcURIIowQwV66n0KLv1QiIvfUFG+LSAIJmOY&#10;qnbgfgyNUxRaVjwIW3ROFw+i8IIhUufpMJcPEEqO0vEYoeW2AAhDOjV/3vsKnH+TgSufiqi4otG7&#10;aiPtA+8l0CVNGRICqOzbdyCgfy/8erdKCbMEUHh0ER66NkpbOX0IEn49GxEsIkwOb0MYHbc/3+fT&#10;sZmOfA/S57RRcO4A1eB+3qeNBK21CB5Yz3u1AdETGwl8Wwh4AhzE53je5vXwbdiG8M5diB4msIxs&#10;QyRfjx7fhcjRHVSUAsQIiCx+rbupOggbzVsJaNsRNrADMXxPyswuQtw2ZJzajqyFbVT2W5C/uAtF&#10;Z3bTae9iv1Bk/Sqh64Yqrv8QB5sMDRjF7oN7hQYiu4zg26pPg2wsTTvmzVvSIbLv3IpF02VCOB2w&#10;CKVcSQcu0iu30Zn3S8nZwgkMqXRQYqQhiko6nCo7CD2E0fZbIpurAx2eh5SfpG7FFV03RdbYRL4/&#10;R9omOP+Un+W9FMHLRA6F0+zPbZeDUTBrh7Kz7hKcCFgoEvEFCDIdt+PQciOK546iQ+b33xZZGsU9&#10;TEL/agqhkwLhQTYWXjbSoZXTiZfz/LUYvVuIsTu5FB+NuPW+E7e+bsFltq2PfxrET3+bwIufuvCR&#10;4HDtHZ3Ys1IpiuL043yMPcxG391EdFwPQftVXykXzdiDGJx6lkUlXINrH7swRaU+wmuZWk3DyJ04&#10;jN1PwMSDJDp9EeRNLHIk6NzyZV8Lk3YRTVJhX3xTRVgqo6POo22rILAMUCA1o+0KQX6VIEx4arnq&#10;ze+Plep36pGIl0Bovi92n4h1ExHSVF2NyKzL91Vf8UHeaXsULAph4M97HIvJx3loWPKmWLDGGJ37&#10;wssUnH2TSSWfSxuYR8Uv+lculj6UExzYx15lYFwAOCFeRNOceZaPDgqMkUexBPRI1nWgFGumeskN&#10;lRecCS6EfN7jwQe+0tb2mRdxEiRcfJuPx7/0Y4WOf/ZZOO8xC4/D990xR0i/9C6d70nH5a8JNc8j&#10;sSy2tr8IZ5/04bV5Uoj5UBRm4fWfhvHsly7a3wKCPgXZPWHbrVBw+hjCOnQJA9uh6LSein4TNP81&#10;PaAfvAtGEXthHLUXR2L24QjB+EiCIoWxMg7Fyko7Kw5GiS2XIjGUDFzL5OBfpwRnwoJNkQKhQExJ&#10;yBMY9uFE3l5YFxMUShRwskiOj2VgUbBbAgcxbWFfTsgolYNNKeGhVuww1IBjpUgypQj98J3Q8BGL&#10;JHfwuAOGYXTivC4N78/bQ42jdsOYjl3sYHQsMYZXgyXBwQnh3VbwazkBl6rDsC8xgkv5IYR22iOo&#10;wxpuNcdgW3SA51cnHBjArUULfl0idpIuPJuMeS36cK4W6R30cShVHgdjCUwEhiP0+cYJMjAmRBhF&#10;74J+2Db4F9l8/MKryhDuVQbwrNwPvxoTBDUdg02OBk5mqMA6Wxl2+cqwEtGl8hRhla1AaJCHBYHB&#10;TuyqyFOBXYEyXCvETgo5OJQpwbVKBZ712nxOi5BggcQhgsLAMUQRFuLE3u4Bqt+RE0gZN0f6FBUE&#10;oSGXCqXyvANKFm2QOWaC+mVnVJ0XcGCN4tNWqL7weeFj+RmCwwUez9uyECT4vFjt33fDD+OrUTj3&#10;PIdKoBxXXpLc76Sg/VIAJu6nSh30xjfdpHQ65ofJJNocquYYtF+nKrks4uMLaPAilPiSkgPRczee&#10;yp8qlp184EEYG3cI/w9B331fTD0Lw9K7FDwnOPzxP8/in/97i/CwjO//No2v/zyP13+cwLOfBwkW&#10;g7j/Uz9uf9+J29824trXNTy24dbHNlz/WIsVGp7b70vxyz8v4P4PnTj1QizCFCMPyexAKehbdUfH&#10;XRM6RSMMiFXCD0PRcc8P/RI4RKF7NRAdq/5ovedLxWBDiDghTecUUqkWnDXjc44oJmGns6PETh6g&#10;szGiszak09Kis9Gl0lWjItZjUUYw4cGrczecm3fQse1B1LAY8pYjOChQibIQHpKn1Ql2Oux4RnTe&#10;5jRA3lQ2kTSQyZihQpx4EE7DksR75Qw3dianKjk2SCUp1713hwK/R1VatCcWY0ZPqNCpKSFmUhFe&#10;HbvhSKcXQAcWNMhGSWcYMUKAGZXle+QILfsQ0LULPi1y7ASqbA+OVMGeBBsxl2qJ0kvuqF4JkBKX&#10;NV4/ic57J9Bxx4QO54g0PHnlmyZp+qJm2RzjzwJx9lM+5qlORQKk4ceJGHmSSAUagGqqo7JLpii7&#10;bIKUORUUXNShGjtMIDuA+pvaqL2hwfe74vaP1bj8sQDLH4tx5l08+h+exOBjG4KDixS+OnfxBAJ6&#10;aVD6CGLdX7FeNxPIvoJPz1fw6NgIj/YN7LAbeQ/ECMN6BPZtIlSJdQ5b2KG30OnLI3VWCSnzchBJ&#10;qwJ6NyKon6Ah3kt4CB/ZiITJzXyPyIq5SwIO77YN8GrdwPpeR9VPGGE9CigJG96CyPGtvI+7ET60&#10;F0HdexHZJ4BuD6zLN8KpbhPcmngtBJbIgW18fROBbRPPvxUZs9uRfWoHchZ2Ehq3ouT8PgKqIkaf&#10;HJTmjQ9G7sPRVAoFigaveh0ppn4ygVQEHys5a09F6YqyMy5U+24oOuskbcFsXaGivx5BWE+jg0lB&#10;9y2RDtkbLddc0UDoq6KTKr9kyXZrhpLlEyi5dJz31RJdtwPocBOoyHNx9R0d7ttaOsxiioN6OvBy&#10;OuZwVJzzRs05X6pZHxQu0Dmd92I7cSP0uKLikjfabkdhQizGvJ9BhybWuPDeUbUP3xdz9+0EwhE6&#10;vB4Kiyk8/PEs7n4/g/s/nmJfXsZj/n/z0yguv+7AxedU3l/XUhh04ud/X8CbX3px+0MtXv06irvf&#10;tGP6X3EY5p+V8HfmS4szu25GSyNhbdf9CQFBGKStOv2qFFc+dmDyaR6BKRXDqwnSqEH/bbG7QTju&#10;VDpbkS3WjVDkJu1S6KXzHSRMiOmcOSp9ESxJJIa68aEVT38/jrnHuag+64Daiw4Q0TeHeJ65p+k4&#10;ze9YfluJC2IniAhRzXOLRFTN1wJY98FoIdikjJshbcJSWszadSuBYqZSSjwWOaCKUsJ0k1ivQBso&#10;AtZNvojGOMXLqddiCrcAZ97kYu5lNp8TUwiEdJFn4k057WYSWm/4ExJcCeCetGnRuP59O18rYZ/0&#10;Yx91Qc+qF8WSCOBFG3vXk2AUSltdShtZxHshFqtnsS5DCT4UJ+9TCUwxWHgm1rLF8X3ZbBOhOE2R&#10;de6VL59zx+UPnrj6MQTP/tBAeOjB8nuCzIcY1lcg+m47IXv8MPYHbIXMyS+h6roR6p4CHL6CvhSp&#10;cQdMooVT3g2jyJ04miALm3wtWGarUTyrUrwowzhW5GoQ6xVkYVUoA0/aOq96ddiX0U8Wy7PISlMT&#10;1oQC61IFForsAhmYESQsCvYSIvYSGuQorNTgWqsKC0KGU7Ua3Bo0JYBwq9PEyQIV7I/cAw2xuyJo&#10;F44lK+JEqhL0AgkUnltgGEIHHiriPMhQzKvT9xojotuRgtyR8GAD/2YL2BQbwjJPTwqt4Fl3FM5V&#10;R2BfagyLHG0pM7VrvSb82rUo9HSltQ8n80VCSS24N+jgIH/3AfZvcQ1HEuVwOElWWiSpT3AS8BRc&#10;bP/4C88qfbhX6sOj8gAC6o/AltBgnaUCxwJNuJVrwSaXoJBNMipkBWSSprKVYCUWVOSpw1l6XQke&#10;hASHYn6mXA0e/OHB7fupfoykIczI7gOIGzqCmKGjiO49hLxpG6QMH0Py6DEkjh5GxtQxZE5QIc+Z&#10;oey0DSrO2qBuyZHw4C5tmatlqV9yRrkYgThni4JTlsibOYHS09bouu6H08/TcImO4OLLAiyQ9Mfu&#10;CHJPR//NBBTOWNCQWNJA+ZLqg9npfNmQPVC77ElVbofseSuqKgdpr7YAhrYb8aT8dBqYTDoWseYg&#10;kyWFyjSYjd4HIsrYEAn58tdphIQu/O1/xDbMG/jTfywSHObw9rcRGpRuPP59Hx4RGlZ/6MFVGrdL&#10;78vYASrZ0EXgmWZcIdw8/MMQrvK5R9824Nf/vCblwB9epYpfDZHmJ8WURNdte1K6GSZeRLGzpmD0&#10;WSyGn0RKQaJ6H4VIw7jDz6m27lI5EB4arolpG7GnWiSQOoGii8eRvnAISXN0hvPGiJ81QsiIHh2Z&#10;GpxaFOHbQwc+qUwnt4dFhs5NnuAgg/gJdUSP0NmPKlANyyGIryUSHLIJDul0/Jmn9KXFmD13qBYe&#10;UrnfEfvaw6kyfQhA8agmBLrWyrEjyMCpdi9VuCwdlxIyFvj5RT1eB6FlQpFFTgqWFDREJdy/k8cd&#10;CB3cLqWJjhzchTCWwG4xn6+I1Dl9fu9+iIiTItBXEtuMWB2dMGmOkiVP3kc7VF46hu77BmhbVUQr&#10;S/ttQ0JiLM5/qqRzp8K6ZEIVepTtIRBTLzMxLobGn2dQ5Uag534E2ghmtdcskb2oxu+SRdUVbTTe&#10;MCJAGKDxti46V09QWUXh6jci1XQ9FgkOvQ8tMfLMnp+3Qtudkzx6If+MOeFAFq5tm+HUtgkOzRvh&#10;0LgBLs2b4dG2Be4tG+Hdvp5QIaYtNkgjEIG9W+BSL6Yq9tDp74QvnbhYLBkytJUAsBOedO6eHesR&#10;OkQnP7QJyVPbkTS5C5HDhK2uTfDp2ATXRp6zedPnKZK+r6R1FVEEh4TJ3YibIDQMyyC4ezeCevbC&#10;sXYr4WE97GvWw4XX5tywDk4N66UpFPG5xImtBIbtSJ/bQeexEamT2wmncph9S2AbP0pDImLaq8Ch&#10;VCTQ0ZPAIXbQhCLhEJIn2fbYr0rPOKNgwUFKcFXOx0NU+L1iSvCyL5oue6JJKNBlguBFK1Qu29HB&#10;26H4wklUrTgQUlxQd12EHfeWQOPSm3rCtsiFUIDZx2kYvBspOcApOqdGMapxOQRtK1S2V6PRzMf1&#10;S7yXF30oOLzQSscoYjcM3Uum0+V9f5RLB0eH97qWTkZs5RvD/e8ncOe7MfbZSdz5Zoj9VeSr6MeL&#10;n8/hw69X8fFP1/HutyVCQjfufGzFz/+4gB/+bQHLbyowdCseU/fipGnImx87MfMoD6cIDlOP8glK&#10;MdI6DhFEqu16MJ1lMDpuB9MR+7N9RmDqeT6FQp40SjG6miKtYRBQNfmIdmc1Es0rniyu6LrhRYfu&#10;S/sj1oREEH4CaB/CMP0ki1BQS2jpwhUq/UqCWrGIzEmh1U54ECNvw3fj0MN6HxZh5SmaxlbFNGMY&#10;7Uzc58Wgj7NQddabNtYDpYSulisUBE9EmOdyArcTMhf1pXsx+TIeg4/CMPUqBTOvktnWA9F91x9j&#10;T+Ow+KYQCy9Fau9UKQLkaYLEBQqjrlsRyDllQfiw5T1yxQi/d1CMKN10QstNW7TdsqMIciG8O6B/&#10;1Zl90gdzLwj4r8MIAUm4+U0BIaKAwJOO86+TaNd5HU/dWL/+kh2+8DKObcALK59SsfpjAe9lGoVY&#10;PIGvFB//NohnvxE0v47H7KMAZPQega7HFuw2+x3kbNdA2/crmETtglbAJuynkhb5IUQESJM4kblS&#10;hn5PGRZZSvgcXVGV/k6XflADh5P34nDqHpjn7aNTVqbiV6VQooimgLYslGXZC3cRp6heA/aVKhJQ&#10;mGbvIWzslaYyxMJGTxZXgoJ1iSwL+1KRvDQy4VAl8jap0ekrQy9sFzT8tvOa9knLAUyiZaHlswM6&#10;fG5/0B7oBezG/uB9OByjjJOZughqtWQ/FUGg7OFSZYxjmeqwyNWSYqy41YjYS0d5/YYQeaQcyzXg&#10;3aiOsC5daVODRbYGnKu1eM16ME6QIzjJwPBf4CBGHcQOC50gfnfgDkSUul3+wk1krizVRWibGewL&#10;dHA8RVEaaXAuVINtvoCFvVKefTMeTxISrPkldiUacCK12Jd+XhTpW7ufkGDCStSFX5uBlIQqoEUb&#10;gZ36iOin2h02RqwoAweRNXqE8HAYWVOHkDF5GDkEhqLFkwQGW9QsudOpe9EQeNOw+KP8rDNKFu1R&#10;cd6FrztTzXpKUdA6rgbTeMSTMNNxTiRmYeMXYVNn2dhHV3PZGSrYcKvQSdrNmtYhVVvh9NsQ1F02&#10;ZYdyoIMNR/4pZ2TOEhyoYIvPeaGJqqX7TiwpnJ37mg87NxU1Vf7kMxF8xg99dAijTwKx9HUGnv3a&#10;gN//cwp//9+r+Mt/X8J7kU3w+wI8+r4GT3/uxcPf91CxtGHl60qcfVvAks/rYyN/lYWzz9kB6LSu&#10;UbVc/7YRi08T8fj7Zhqiy1ghqYsVxzOk9lmCgsg/P/owjDSfjsW3eZh9ncEOS6B5FY+R57wuUnr/&#10;wyAp4mSLFJLaBWK7pginXbJkjkKRlfLcMeSdPY6shSNImDZALEvYiA58+zQIDkoEB3mqfTrofpGs&#10;iQ2pX4UOSQtRw0rSaET4iFg4qUyAUKLzUacKJlRICyhFDABzGn4qxDNmqJVUhQdar3pSrcShZN6S&#10;JC0Dh7o9dEi76TR3wr9HBpGjyggUxzEVxM2oUBHLEiDkETy8l450O4IH98CzfgecK7eSwrfCtWE7&#10;IgblpfgEOYv7UXzxiFQyZowgEmyJOfWMeWuULftQMR1D/qwGGlZkaZR20+koUNEcx9TrWJx6n4W5&#10;9zSiNExDD4Ix/SKd95b1SQMnrXV4EIW+R+FoukGHd0mPzl+O4KCBptvGqCc41N3UZT3bEOic0XfX&#10;Hv0PXAgpJzHwRICDE4aeOqLzvgU6Vq3Qcc+VTtaR6p19pWEzrOvpoKnsPdu3ExL42xo3sRAkmuiw&#10;mzbz8VdwafgKznVbpHUITg1bYF21AXY1G/h4M1ybtsG1ZZsUdMqrfQtC+rbBt20960Uk2tpBwCN0&#10;8Tn/rq3wat3Met7Ce/sVAvq2IGZKBJ3aLr0nnADix/d4d37Fa9kKx/pNsKpYB7va9XDgNToSPJyb&#10;1sOzbQOCCA/Rw18hgtAQ1LWB/UQGddcUMfHKikLh8xZsW/Z9hxJ1uFZrU7kQSnsOIqzvkBQqPn3q&#10;JGGBavlKKOou+KCKyr/8jCNKztijiCJAZMqsXBLbiNkHCVpVBIi2W/7oJuBLWwmpsLvvhWCKivny&#10;23o68S6ce1GEyYci9oNY9EgwEOLiEqH/UgBBIZDf44/6i6L4onk5UNq5IaZLBgkNYuh/7EEanVsJ&#10;lt7V0QlVQmRuvPKhCRdf19Ax1eP6p05c+bpVWih99ZtGOqIePP3DCN7/6RS+/esl/Pz3O+ynN/Hj&#10;35fx23+s4MH3XZh8nE9nn4w+wsGVN2X4wPdefFVDhUzAeVpEZR9P5xkjOVABD52EhfZboeyj/mi+&#10;EUKnK3YpJOOCSG//II/niqdDT4RIwDXKdtl/l23yqgc/S5tEeBh6GIFe1k+DyFZM4J16KpJdVeLU&#10;kxI60QoCUjSB7ziSpw8he8FMiq3QcZMi46rYeRGA3ptBvJZAacSh/24IRlajpamR0XtJrK8U1ImR&#10;m4titCITZwlrU8+zUXbJBn2PaYdepUu7u85+XYQzH/LR9zAS3Q9oN1cJMC9oh98ICEnGve+qMPkg&#10;ABffZbOuyzD1mH2NYmyc926anzlDAJl+JpL6+WOcNlXEZOm+60yQNEf3bWvMPPPGzHOxvsGV7w3F&#10;1a9zpPw+974ToyXh6L1lS7DxwrnX0bj8Po33Mo7iLBW3viuh/a3Cuz/SPv/HML75txECVRVqZ5xh&#10;ESULOYs12GtOaLBZAwUHgkPAZip2sQBwGw4l7MTR5F2wyROj6mKXhCydrDJOZH0+2oqFg7X6dLYH&#10;YEe/dzhtL46k75KmHRzLZensxcJDTZwkJJjl76bSV0Bgqya8mzTgUKkIM0LG4dTdOJyyi35URtpZ&#10;6N2sBZdqZWmKQkzxnyxQ+BxVuUyVzl6NzlwR+mE7qfJ34UDEXinJlrbvLmh674Ce326paHiI7Zvi&#10;dQU4FBkS3h2RMuEBv5ZjEFmqj2WowKZoP6/9BNxrThD0D8G+2JAQpAMPwk5Qm4YEDpY5Ahw0CQ66&#10;ME6UJziI6JV7pcR1JvGEiIjd0Od1aAZsR2SJ99QXTgVaCGgwlqYqxKJH83RF2PCCbbIUYcVK86nR&#10;hluZBo6LeNklNBTlmnCq4JfWGsC1Uhdu1QbwazKEX/N+UpQuvJp0ENChj6AOXYT3ikVyRogbPMhi&#10;hJRhEylbWcqwLosBYcAJZTQuZYSC2ose0oKq6oveklIR4FC26I7cKXsUzrtRRUQSFuiEX4mY6VlY&#10;eJ7CRiUCoiTSIKRg/lUphu+lY+whGykJWjRUQdxp03p0JJak3ZOI7FenI3VGx50swkEqDRgJm4qk&#10;kgpIrM6uveJCqBDFSUqyJNSjWKQzw4Y+85yN9FMGHv5cia//2ou//M95/ON/r+GXf87g9rsInH5g&#10;j2tvs/Hyt2HS7oA06nDxbTEWXuXQWOXSiCRhmEpDmpf8UEPoKeJvKcBpwsT84zg8/rEZf/jnRaqd&#10;BoKQWDGdg3Nv8nGewHCe8HHxQwluiHC5P3Vg5ZsadtxCOkQqr2fh6Lrvg/ZVb7TcIVjdcEKFWIR0&#10;0QyVV2i8L1nwt5lJAJE6fxDJc0aIn+L9GSL1dsgjdHgfwkepQgf4eJDgMKhBo6NLhyGmKETSJA1E&#10;j+kibEAViVOaSBZTDWNKyDiliYJzekid00D26QMoPHsM5ectaaicpC2yIn582aI1HGv2wLZ6Bxwb&#10;dsK1eTed0j54d8ggSUxbzGkiZlKB4KCEkGF5qt1t8OvcxQa8i51nJ4874d60Bz5tu+nE5JE4rorM&#10;U7oSRGQviG2jR5AyK7KAWhKS3OmM3BHdeQjxvXT4V43Qc+84Bh46YfxFOGbeEMbeJhEekjH+PBYT&#10;BLa5V4RM3oPJ52nopzHupYJque3MutJG1tweFJ1TZH0aoOGGPmqua0tpty9/TMfyp3icfu9PBeaI&#10;4WdmPL8tgcQevQ9PslgTIKzRetsebXe8qPbZSfm7nFo2wbX1K4LARgLDZtjXbYQ9HbZTwybYVdGB&#10;l2+EVdkmnCxZD8uSDTArWo8ThetgVrAWJ/LWwaKIIFG5kcf1sON7XRs2wJXw4duxESG92xA1sof3&#10;bgcCusXCx01wb9tEEBPJtrYQDLfAb5jQMiCmhHbBr38HfHq3SNMo9vU8Z/naf4HDWgLKOgkcxM4P&#10;/+51BMiNiOjbgOihjawHZTRcOUZjS5WUIwLAqeJknlgUrQH3WtoE9n+/drEg1hR5p+xRvOiIhku+&#10;Ul4KMcJXsGBLYLdBzrwFi1jHdBKl52wJDaLvuRE8vdB7L5x9N1lymiJSoQgENM/+LDK3Tjyk4r0f&#10;Q8CPRONVPykWQRFtRe0SFezVCFSe86Et8ULNBV+0XA7C1MMMOkURSyAdIurgqeci26KAhWZcfleP&#10;S29qcee7ftwUuyC+7sSj30/gwU+iDOPRHwbx5JcOXP2Uxc+E4fa3aezrI/jzf57DX//7Br7+0yxF&#10;QCmvU4TNTqbticdZfscL9vtnPw9REbNdPRTZNNm27hIEbkUTBiKlIE4i1oTIudFzj8/djiIUiGRT&#10;eRi/n4OBu1TVfH/rDQoYwlHHzUC03fTlbxYxXHzQddePgOVH++SHwYfRmKM9Ofe6FpP3S1hPYrt4&#10;IQWXPbIXeQ9Os44FlC05oZ6CrIl2rofg0ElAE0G0mq970Ub6EoRFSO1YDN+JR+ulIJSdFuGao3Dp&#10;QztWf5rGiPiNj+LZX9h3CA6L79Ixw/49wTL2LBHDYps47bC4b6f4+vhdT3TdcCQcxErrUBaeZmL5&#10;TTlufVOHhUfJuP5ejCCIGBCpWH6Xi6sfi3GB5xy8643GZRH6+SQBibCyaoP5F0FYepOIq+8zce+b&#10;Mtz/nqLwaTiFWBDtfwSW3iZI6x1WPop03Dms+zr8+M8xzFzLhHeGIfZ77Ia8xVrsOfEF5E7+DipO&#10;a6AmckV4rodeyFc4kixiMuyCRdZuKeqjbYEMLLNFuGgRpVGs11NkUeJjFbZxOvsmffo4AzhVaeFE&#10;jgyOpe+AKQHiRMZuQoQCrErk2EdF4KedsMzbSRCQgWudMtxq1WBGAW4QvQNGsTtglScDTz7nUacG&#10;9zo67Sox3aECp0oNCcRd+L9zhRqs81Wk9Qyavtug5rGNkLAT+gF7oEuA0PLaAR3PXQSIPTAIkcHR&#10;BGW4VBghcdQNCaMu8BQxHOjfzaVRBxM4ERpsCoxgR8BwKd8Pd54/qFWLfl2MTKhLCyXdarX/BQ4y&#10;OBi1D8cSPu+wEKMPYlvm/sjdiK0MaPnCr+4AvGsM+aX7cDxJRoIGRyoJp0INFlWENPGLClRxPEse&#10;1vzfoVxsr9wP/9bDCOw0IaHow5VGQ+Sb8Gyk8ug2QOTAAUT076ej1kfq5FFkSbslzJE7cwLlpODo&#10;Th0kDR5mh/ejUghB6Wk35M/TqMxZI3fOSlosWbLohIHbiRhlZzr1vBynX5aysWRikSrxHMl24eXn&#10;LXFjJN5qgkf33QhU0ZBUXHBgsZWG67IXTtCxiNDVJgho06ID0pWmTLIIIh23slBPGKlZ8afhckPp&#10;kh3qr7lSpYrEV07oWhVZKAMxT5o9/yEb59mwr3/LhvlLlQQLAhr+/r9X8O3fBnH7YzINURRE2uw7&#10;35VLHePRT600RmIEgXDDMnI/CkM0eGffiG1azVQYNYSffIJDoQQXi08T8Pj7GsLDOdz52IjrH8tx&#10;mbBw+jU72FuqitdZePZbJ378j/P44T8u47v/WMbTP49JADFACu+8J4LlBNBhedHZUfEuWxOYTqJ2&#10;xQL5544i+5QJcs8cQfr8YcRP6iNsmPdqQJOOZi+iJ/YidkINkaPahAdNxI6JcNJqdBrqSJjQITAc&#10;QHCvKiIHlalwVQgTynTamoiblEXCjAIyF3VRdNaETsAU1Us2UnyEwduhECl7S05ZwbF6D1wad1Pt&#10;yiGkXwmBfcr8LjWqYRVEjCkgmTAQPakGn4698O/g+9pl4FS9D271+9hJ5aiiZeHXsY/XsI/qdw+i&#10;R0WMAi1kLIgImCeQQ6eUe8aBv5Pt6KwHUmdspP3afWKh5OsEnP6QgUUalTNfZ2LhDaHsXSHvZwkB&#10;MwWnCG6TNG79DyLRdz+E7ciHStgEeYvyNLxyhDBltNzURdMtXTq1E7jzUxFufpeBKx+pnN5RmT0+&#10;hqEnpjxa8/us+NgWfQ8IEA8cqAhpQAkjuXSQ3u37CAxfwblRjDBsITAQIuo3w6luM8FhIwudePUW&#10;2Fd9BfsKPhYgUbwBlgQFi8L1MC8gPBSswYnctTDPX8fX1sK6bB0si7+kolkH77avENy3Hf5dW+j4&#10;xYjGekLBeri2b0DY+F4EEA59h3ciaHQvAkd3IWBIjGKshVMTz1WzFnYNayVwcCE4uLeuJzisIzxu&#10;IARsQPzoJsSNbaCy1ENYizoOhO2BabI8jqfJUVCI2PYqcKDR82igYW3RlbZU586fROasGQHBUgIF&#10;MarYR6Xdfc2fTt0Tw6t0lg8T6NTjJUjoktY7+GKUqlSA9XmRrVFkV3xBQH6QiAER00DsfLgTzhJF&#10;MPST1iaVnnWTFHLndZFCOpAOMgjt16OpSsVwfBzVbgadaz4WXohETYVYfl+PO9/34v6PQ1j9sY9l&#10;EA9+P44b3/YTHKbw5k+n8frPs3jz1yEeu/Hg13I6TEfamkO48v4YXv6URHg4i/MvytB3k0BwIw4d&#10;V+l4b8fi7NMcLL/Iw/1vG7HyrpaOWIRop5h5kIl+keviWoQUGnpwNZlAEMX2EUsHmSSNQojkXmMP&#10;C1kvORh+kE5IiELNZar/FS/UXfVCK0VQC/tVCx19ww1P1IrRxTu+/4pqOYql1w2YeSCSPlWhcyVQ&#10;2lmVv3AY2bPGtKnHUHWOkLsay+8XbdwPA6vB6LodREBh3Um7SUSCO4L1kwLUEL7KaJMXXtbi63+7&#10;Q7tznoBdTNiOxcgjESgqBKO0OWNPYgkScQSGOCy8JtjxXs4/j8PEahCmn8SzzrMpIHIxxvswwfu2&#10;cD8JZ55kYPllHh5824DV75rw4IcWiqxWXP+Qh8tv86XcP82XbFG4qEUwcsTsC7GlNQLnhHB7m4Jr&#10;7zNYtymEvhgCSSDvaTiW3iUTSgrw4tcWPPmxHUm11lC2XI9dR77ALtMvIHvySyjZifI7qDr9DsZ0&#10;gvvDtkM/QoDDLjpnGfo2lqJ9VOf0gcWyEMGZXKpZauThUCVHH0fnTyfvRicvdhD5tRnBl2LZoVQV&#10;Jgm7pPgGdiWK0rSDbZkMHbAs7ZeCBA1+7ToI7CBsVKrDNFMeBxP38P3bKdJ3w6dBnE+H36VF30rn&#10;zeJapSFBhF2JMoFFg85elYp/L1TctkHDYwdOxCvhUIQc1Fz4v+t26PnugY7vbmj778GRJH5f83Fk&#10;zvkjYcxV2qJpmauNk7n6sMzSg1W2Aaxy9GBfqA+PCm2EtOkQKjQ/g0O1Jq9DB0ZxYkeJAutoH/RD&#10;RORKXm/sXhzPlIVRzC6k1Ydlf+FXb0gFQVpJ3AdTwoN5sgwc8lRgkSoWQSrAoVCNX6RMWlKCXTF/&#10;VKU2AlqNEdxuIpGXV6MO3AU0iABP7bqI7DOQchlEDvA4ZChlr0xlEWmv4/sPomDGFOWLhASCQtEp&#10;Z9RfCELpnCdB4hiShg8jdZyNfeoEmmkEzr+plBbaTD5IRe+NIBocN0zRwYr9wiK96uyzJEw9CWen&#10;MEfOqWN0eEaIGTdCxKA+nZ4IrykiFR5Cyow5kiatqf6spBj6EX2HpHS/YoW3WLTTTqXec9+PijIY&#10;IieEiHUupiUmnoVi+kUYyTmC3xVJR56Kt39swV/+Zwn//n+v4y//fRov/tCKm9+KOPgpmHkcQqUR&#10;xsYcRRqOwcrXBXyciSESvYjq1ns9GMO3YtnZS3GWnfL0KxoldqSFl9nscGk4/zIRr35uwY9/P4NF&#10;qqQuGo3eO/4YeRzDa/JD+xVb3P0hDbe/y8T1b7JJ2Tm4+WMVrv5QhfNfF0nrMbrv+dNp+RMi3FF3&#10;xQLVLKWXTyJrUQSIOkaYOoyUuYOIpRKOGjNAxIg6Anp2SI44epj3bFgfSVMigqK+BA1xY2LaQk+K&#10;vRDar4KQAUVpuiJhmiAxLk/oEBkalVBwbj8KzhpLBqvhigdVUzT6rwdRgSSjeN6ODnIPndQ+OjV5&#10;OiYFuLXIImRIBYG98jyfBiJEiORuBfi0y7IdydEBKcGlVh6B7WoI7FKFBz/rVLOTgLqLClsBkSPK&#10;iCDcJEwZIvMU4UjssFnyQN45d/4+EeDHGSVLPkgfOYHiaRsMP4zEzPMYqrM03PyhETe+a8SplwU0&#10;4iLvQRKNVCx67gbTiPrx+m1Qel4b5Zc0CUQKqL6sxnaii+Zr+rj6TTLu/JCF5Y8xuPQxGpPPrPh5&#10;S4w/d8LoM0cMPbWnmjTn+cT/PughgIrwurWE0ogBDfgSjAK6ZQixhCLWQUCnCpzrtsG2ahOcarfC&#10;uXYbDdVWWBIOrAs3wSx3PY5mrMGx7DUwzf4SxzLXEOLXwjRrDY6kfcnX19DQEQAIDx4NG2ikNkvp&#10;vh3r10Ek4bJrWMfHGyVg8eF9DhnfCf+hzfAnFDg3fykV+6Y1sCU42NavxcmqNbCr+wwPIb3rWffr&#10;4N+5gSpmE+tHHycSd0ngIELwHk+VoVJT+Fc+f3VE9u5HaI8+4scO0lkdR8EpczRdcUcz+23tBRtM&#10;iGmI2wHsy4EEhiSMC0d2kw7sBqHgLp0SHYsIezz9KEfadXDxdR37R7a0tXHwXozUpgbuxREyItFy&#10;LQQtK3R8K6HSaINY39DGY/fNeJyh3Zh8mCnN34t8EBffsn+8E9toS6VpzaE70WhY9kDZOUuKDUtU&#10;X3Tm0R0NVOQj9+kI2d9mXwTi3s/ZhPNKwowNCk/vRtOlfXj9SwE+/WUSM48I7HdE/IRoNC8H06lV&#10;49bXDZh7kIz5+/FYfkVV/bqc15HBc1JN30slHAjHncDfkPgZHO6KXR3h7Kc+dODhmHhcgOnHxQQN&#10;EcBMjDqEopl9qP4qYWHFh4ImBPXXvVFw4QQqVk6gm3Zr9ft2vPj9CKZXs9F7NRGzj8vouPMQ33cQ&#10;kd3aSBg6gHTa1EKKsZpzDqg6byctShwiPCx9yJViQ4jdD50Es15ek0ih3X45CIWz1ig9Rdi4k4I5&#10;XpcY1R15GIUxAsPM80SKtwJceFuOmWfpmHoUJy3unnwQh7HVaMyLKJFvK7DwJB3zvM9ii+akWLz+&#10;LA3XPlTRyVfh+rsCXHmVjbufynD3mzKKrSzc/74Kz3/uw/KbfNaTK9uEHb/TnXUShHMvowlHsTjz&#10;PITQEIull3E4/SSUgBmOy+9jCB+lmL6VgZPh6thm/AV2Hv0CclZfsvwOCrYEBuc1EjQoO30BywxN&#10;tl0l6EV+BeOE7TiWJrI+EiAK9sK1RgluLI4VsnwsSzigXWrXpHpXpa9TldYu+DTTPk7aIWXcCrED&#10;R+BVr0eAloNp6l6eQ+SnoB1rlIcvbVhAh4hpYyjlhxD+0pH+05o+VYKH2O2wL5CHfTG/s1qPsKEH&#10;5woNOJerEVxU2K9FjAVVPvd5SYABHbmqx04YBu4jLOyChvtOKDts5e/aDjXXHVD3FEmx9uJkjoYU&#10;CCp2xA0hndZwKjOCbcF+nEjX5G/XJTzow4Yg4VxKoGnWJqxoEC7o22u04ViuBUMRNTJMFoZhIpvn&#10;XhYxFSK2oe6GbshWpDVEBX5xJHI3zAgNDnlKUlhN00QZ2OYoShm6LLJVYFusSSJTlaYn3Egj4ocJ&#10;eBDBnIS68COx+LVrS1QV0bMf6ZNHkTxqjMRhQ6ROHkKmWMhIUChdtEH2pDkqz7qg/LQT8mfsULTg&#10;SKfvjdbLoShfcEbehBWdZShEZrbLX1exAWbRsISiaflzBMNaqtlWOvopKQCI2IPvw/OaIqhJESHs&#10;JCLvRWCvEZXtfilpVtiACYJ7jOn4jiFt1o6q20UKL5s2Z4ccXlPxOXs6Vgc03RTpqm3QfMuNit2T&#10;ndkNXWy4Hbed0X/fC2OPgunk43Dn2wL8+O/j+Lf/cwX/+N8lfP83EdSpBXd/ase1b2txRgzlPfSj&#10;IwmmsfEldQdg+V0ezr8uxiCN1cj9NAyR6sceCBVUJq1cFgldxu5HYpbgcOZNBpZeJOH9r3148H0H&#10;ShasUXnRhjDzeRQhbkAT2WOaVPHaNAayrI/9uPp9ClYIEUuSmk6mIghhZ/PntYtkLnZUKfZShsiy&#10;ZRtkzBGYWLJPH0XS7CHEjIndFiRPKuBYQkMxjWfmnBkVuwHhgeDAkjipR+AiYAxpInacEDGqxte0&#10;pMWSidOaiB5TRtyEAutUFbETqsiY2Y/yc7ZouRqA5iteaLjoKhmT3Bkr2Fbvgx2La5MS/LpVET2u&#10;jfBRFWnHRdq8BtJP6SBpRoeORwtJE0Z0XAJc9ksBpIK6leBN4HCqIaW3y0hbNb3a5eHdpYzQIR3e&#10;Y11J2eefcSM02CP7jDt/czCSRyxhnbIdqb2abEvOuEJlc+/HeikA2JVvaniv0giJiRh9lIzB+yJI&#10;kD8NNj9LEKpYYl2fV2abMCKIHaXaM0DnjYM0mj64THBY/hiH4fsEh2d2BAVrDD+xweBjO4Kb7Wdw&#10;eOyB3lVHqkeRU0OkcneTQqdHDKgiZVofKVNGBFojBBKYvNt2UZ18BfdGAQ9fwbZ0IzzrCRHlm2Ap&#10;jTashWXhGljkr4F53jocTf+SZQ1MknkkQFjxPY4V6+FcvY51xMe161jX62FeuhZm/Jxz3Q54N+0i&#10;BIgAVGsIBl/CseVLOLG4thMaGtfCpm4NgW4DnBrXS/EmfDvXEnDWst7XIWt6CypOi9GG7TiaIA/z&#10;VKor2gn7IqGKVOHTpIb4QQPEDxmgiH2ybsmawGCPLhHymAqy9oIlwd8OtRft6aA9Ub/sI4WEr70g&#10;Ih2mYPFpGW59GsSVd72YuF+I+cdFuPp1B51WER/n0gHzPj1MxfjjdDpVkcshme/LwNCtBDqsTKpl&#10;EfQpCSJipBhVOPWU0PCuEle+Fv0yH5ME2A5CSsroEYR2EXIG1dn+NZA8o0vwNGa7M2I71EUU21La&#10;9AGUnjPC4AMbgqQVlbse7YMJRlZt8M3fBvDwhx5CeyvFRCnBKJK/wR+Pv6NqJih0XwslxBDyL/ng&#10;1MN0jN8VOxhipRGHzpuxBI1I9NwWuTkEqEYRSIMgAlI1iy2bNyLQe1e0xQy+LqZkotBJWGokPNRd&#10;8WU7CpeCXiXOqqPhpgnmX4Tg5a+duPwmD90UVt3XRSbINFx814KyRW9kjFOknbZF9aITWkWOjmlL&#10;5EyboeKiLVqvOhN8AnhNIoFeKNs2P0+A6L4WwefFKIoPssaNkTqyHzVnHClqynHt63qMP4olcCfz&#10;O4px85sGwgPvD0HhvMhnQYc/w34kFq9e+1iLU2LbMwXT9IMw9Fx152MvwkQMzjxL5vlSceNTAW1q&#10;Ia5+SMfV96lY/a6Y8FCNewSIqx/zMPXYn/bSEaeeh7IdBGFq1ZUA4ohFirr7FEy3v8nHafaxax/C&#10;UDrkCFX7Ldh57AvsPv4Fdh37HTRdNkDPcxOUHMQUBYvzl9D02AjXQmOcSFOAUfw29h1CQzpL5i6Y&#10;Ze+hv5Ojr1OAS40CXClcgtqETTuOmAERaZGip4Fip1WPDtkI4T1sM3w+hP4mqJ3OmUBgmrqP/UIG&#10;ljynS7ksPAga/i1aCON7AzqNKbCN4FZnAGuK8EPJe2EUtR3GMTvhUKwFzzo680oNaX2DGHVw5GNb&#10;OnV7FucKLTp/TTpwOai6ERTcdkDfby/UXXdB0X47IWIX1N13QMtnpxR/wixDjZ83QcyIB7/bAQ4l&#10;B2FGcLBI1+G16cIsVWxs0IJ/E4W/SLWdL9JE8PsKVWEUIyctujwQLisBhEEI4SFQJN7aDt2A7chu&#10;jzP9woywYJeniJNpsrBI4RcmKxAgZGHOinUuIwVV74dLpQ4rU0MqzpWacK/WhmeNJmlKjxWmLU0D&#10;hFNtxHYbInHQCNE9Bojq0aXRPojK8y5oYaOvXHBA5WkXtF4JQtG8M2J6xdZMkZfCHAVTDuijWlh8&#10;lo3TT7Mxfj8B/XfCCQliS5UNSs6epAMV27xMkb94FAViCmLkANzKZHAye7s0tOTWoA2f1v0I6DpI&#10;Q2fIG7Qf/h3GCOoxgV/nQUQMmtJYWyOdTiVuygIps2L+n4brupc07Fdx1R4VhIjGa950vDFoorPt&#10;viuCC/mTqiNpgLLw7o/t+NN/nSM0XMGf/2sG735rxfM/DOPxL4O4/b2YfhD55MP5GR+MPfGXFv3M&#10;Pg7Bo+9oAB9mESpSqLaoxO8kslPks8MV8Ll4qpEQGrZ4dpBMdqgcrNCpffPXSVx4WYXcKSvClghs&#10;FEplEE6n7Izs2RMSmCUNaqLxohmal8xROn8QTZfNpe+cfxmFxbfx0jTL3OsYDD8OQM0KnenpE3So&#10;ZoQmU6QtHCc0iGiSBvBr2ScZpkaquBLWd9acEbJoTFNnjT5DxCSVC4ElaUpTWveQPK2NqBElpM/r&#10;Ehi0CRSKiB6VR8SIgvSeyksWKFw0p3NwluLkl5+ywsSDeNRc9CKgGLLu2VYm1JBKAMo8TQha1ELy&#10;nMgWqSQBiQCT5EldRA5pEAZFIi1FBPfKIqRfjo9l4d+1hyAjz2vQohNUhCeBIqRPnQ5ZBG3yRd6i&#10;A6/LCrliVT/rLrRJA23Lhnj4axRe/rkZz/7Qg4c/ttFAteHGt01UmJkEUbE+JgHdt0PQvOKF8vOH&#10;Ub2sg7ILYhGoNtpumxAeDhMoTWjcD7EcxeCqOaZfumDmtQ9Gn7lg8Kk9hp86Eh4cMfLUFTOv/DBw&#10;3wk99+3Rfkfk/ndAxz0PFJ49gYh+FV6vEmJGNRAjgGxEA4GdYkh0E1xqN7LTb4Z92QaCwHo4VW+k&#10;AVkH+8q1cKwiEFRuIEwQIAgTx3M/j0KYpIgRiLUEjHU4WbIGVmUEDR7NWWz5Gc/mnQhoJbRVb4ZT&#10;7VoEdPN7mtcQFtbCrn4t/Po3wZbg4E5IEOsc7Ot4bFpHcFiHoK41qLywEyHNe3E4dg8sMkQsF9qI&#10;DNqOQjnJOIZ2qSFr5iDSJw4gb/YgofcYSk9b0HGJnU0nUSVGhBatULhgg8pzVPdLfgSLQLTRHgzf&#10;isbsagbuvm/H8x9H6PArMHKPqvJVHe59O45HP45ims5UjAb0r8aw7iOlefkZwoRYMDlNIJ96QOX7&#10;RCyMLqQzK2Ep5H1NonMOkxK21V52Qc1lD+SdsUUW+36RaOcLxsg6e4jQeojgIIKlmaF6yZnAaIfc&#10;BRNksp0KwIsd1kI879PMwzC8/W2AjroaV943YeFZOQE5FiWnKS5uR2P4Zpi0gLtqyZOQFELHmS+F&#10;vx9gfx+UwmsnEG7Y31dTCRJJ0vqG3rtxhJN4XufnRF9NV4PRTuU/QNAQ2yRFfo2KS568dl+CZwjy&#10;ztohsE8WjbcO4NwHL1z+RLBYtmBfs0KHWLNwNQSnX1Sg91YykoZMkTluhlIKtJpzXihedEXenAMK&#10;Tjug7LwzcuYs+ZhgsezOPkvAI/AsPM+RFmd3XvNF+Rn247mD/J2JeP3LND796TJE0jsRa2NgNQDD&#10;q2FS9NTTz8UiyBIsvSnCJZEe+zUhgjbszKsMiiORqdOF9/ok6i9ZUUB5087RPj0XCxrTcOubXAkY&#10;7n5fSADIpGAiOHxbyb5ZjdUf6ng94Tj7Mhq3vuX5X8dj9qEHTlOQ3SBsLD70wrln9sjqPgQZ87XY&#10;bb5G2mYppiZkLNdAy3WjlLhKjDZoeKyFptdaGIfthGvxfpgkbMPhtO04nrUdtkV7CN2f4zCY5eyF&#10;daFY7CjPPqgAt1pFhHWJxf7Cge+DR4My/NvEQkIlOPAz7vXK9H/aSBo7gQT6MleKa9PkfXS2W3A8&#10;ZTcBQJnAQdHTJILjHUVw93EKbmOKA11Y5qtIERkPJ8tKa4Ws6IetC5SkaMsBIkhTrSb7vCas/rW2&#10;0IPA4VisJ00hqLhsh7bXLoLQLig77YCm+25pBEJMZRgE7cFBwsOJDC32XVvab1/4NZ2EZZY2wUEb&#10;lhl6vDZN/q8FP/pNvxY92BTpwoJCwCqX1xSvCMMQWRhHyMM4ShEHIxQIEPv4/16Yx2v9f7744osv&#10;v7AVkR5T6YAz5XE0RgYOBXpwKjaAe+V+eNbyMWHBvkKNP14dXnWaJDDSFYt/ky7CCQq+dWqIIjSk&#10;TtAZjR1BfB+dzdgxGhA22omjVCl2qD7rguIFe+RNk95F8huxo2HcGkkDJ1BGiBi+G0/DwAZ2PRSd&#10;V8JpYJxphKgeRXbHaRPknjJlAzdF9rwx0mYOEFbUcCDqKxyI3EJClIFduSIcq7Xg3qQPhzJVKby1&#10;T6sRQvuPUs0ZI7D3EMLYiaLGTCFyNcRMmSFDXBcNSo1ISb3ijprr7qi9KeLZB1ABRbNziJSz/hh9&#10;4CsFHrnLxv3jP8RowzL+/n/O4/f/6KFBq8aLP07ioYjX8F0zzr7OlbJm9twRhvEoTotFk2/C8ej7&#10;Mtz5WIbmZZF0JYhGL5qwEI2Oa37ouulPgxLwGR4eiMhoDTRMJO7Xpfj0l0US+SA7WhkWXlVglkZy&#10;XASMYRkghNQLCGO9ChUR0aFOdaCIfirg0cfOmHlOxfM6TEr20nLdBk23HFF3g078ihPKLjsi/zwN&#10;KBW6CP2cyvvUT6PcfNWTRtMWmfMm0uLKkvOmyCAcJE6oUIWpIHVKrG9QQeKMDsKHlajWNPiaGuLG&#10;lQkOSogYVkA0S+yYupTQqpIqs37ZHjUEiIZLHoSqNBo2X8SNqCC4fxdip+WRPK/A+6GA4KG90tbM&#10;cAJI6JAcIkfUkDChxXMRSofFdMpeeLWKkMlbCIJbCBRbETMsg6Buebg17iVIqPE5EX9CF7EjOnTI&#10;NPqzxwlL1kgjKAbW78bALW1c+uCDp3+oxff/OI3v/v0yvvvHCt7+7Swe/TaJOz/2EhDb+J42AkIg&#10;jbUhGq4boPisWOdggp5VkW3VBjMvvDD9yhOTLwQceGL2lS8fe2H0uRuBwQlDT0SOf0cCpDvEPG3f&#10;fRt+1pbKzgatN22oHF2oYk8gh6WAMJyzaMzrPIyMhUMIEYDUtQMh3bvhXLMJdhV04lXrYcfiWL0B&#10;LvUb4EAQsCVEWJetYfkSVqUEhKJ1OJy+FidyN8A0h+BQuh6WxQSJEr6P0GFTsQEeTdsJ2Ky/jq0E&#10;sa1walwD17YNcO/YAJ+udXBqWQv7Bn4fQcKGwGJTtRaujV9SFPwOpWe2wzJtC44m7qao2A2rbNqM&#10;nF2I6tBFRJc2bYEyUsf1pNTj+XNHUXLKgoDgiGYq764roei7HknVG0iIcEfTslDH4ei7Ec5jCGGa&#10;KpeOd0gkWrrny7p3o9NPpBMZxrtfl/Dylzlp8eGwyOXwSEQJjUHX3VCq7ABCQzxG+dr043ScfVWE&#10;0y9FULc4graftPAyj/c/a0Fkij2JsotOBAZHChA6TV5f7AShd0os8DXlayJniUjKxfbPdiOy7yZP&#10;fU7pH9Gnj8QRYynHzf3vWqTIkNe+7sC5VzVov56EkjM+SBunmp+1JhSKhZ4BGHuaJ/XZcy9K6MgL&#10;pcWRbTdEyHqxUyIRnbeo6vmcGH0YepAmjUD00Q6KRF8iHPeZ12XSdEbJeTeULdGeXPWnmAlC3bUA&#10;BHbpSGtmEtgvw/rl4dspj9RpAzQsO+DKxyasfN2ECdqI1HEbxFAwJU9YI2NKhKJ3oy11o2114O93&#10;JCg5SsdCgkTJeQfUXWJ7vS22y3qg93YQbVI4as6bY/SuN+1XLT7+5Twe/TwCEeGzh/Aw8iiCwiSF&#10;oJCBcy8zcIrAcfp5Ki6KNVkv0yRoEImtOq87oeGKBfof+mHiWRTmXog4FhEEizDc+CYTT39uwqtf&#10;23Dz61w8/n0jHv/USLCvw/u/TFCYdeLiywTc+FiAe98RCimKbnxMxtU3kVh+6Y6205ZQttuIfRbr&#10;IGuzTtoxIWP1O8jbrIWi3VooO6whMKyDfuAGGIZtgEn0ZhxK3AzTjE0wy94Cs9wtsMjfKiWdcqoU&#10;kR8VYFuiSDEqAjTJS041oE2PkECYqJQhTMjQDqnSt+wnVOvAsUYR7o3qiBQRkIdN2VcOw6fpAMyy&#10;6HBjd8Ge5xJJruzK5BBFoZw154bwPgt+5gD9liaBQQknxSLjAnWYZslL8SHsipXgXKUGt3otuNKX&#10;uTWIjQeG8KjndzYckHZB7g/dB1XXrQSGndDx3gstj91QcdoOLf4vpjH2B++FcYwC+6g+vOrNaU8c&#10;4FZ1BMdTtQj9urDK2U9Q0IV7tSYC+fvMctRxLE0RJ3PVcChWkfW1D0YEBpMoJQkcBESIKJpuOab/&#10;TXD44guzpL2EBpF7QkWK4SDiOXhU74ej2GpZRKoqU6YB0+APEPkmtOHbpCdtu/Snoo/qOYywDiPE&#10;Doo1DMeQMHgEKXTMaWM02NMWyJ23QsEpOxSdskc8G3BohwkLVcmwGY1JGCbZwUfuhtB4+KCRjbae&#10;inSYNF59nh2Rzj2F0BAzrEOFcJB0bMgbo0VVpkJ6ExSnApsScUMUpIUkTtXavE5d3lxNXqcBwcGQ&#10;6tSESvQwwgePIWbCHOEjxxBFoEmaoyE550Bw8CYw8Ltv+bBDuhEi3NB0U+z7dqVxd0fnHU8qHC/M&#10;P4vEs9/X4k//deYzOPzvHF78IlYGZ+L+7wekQE/3f+rGmZdif3gShh/FkuwPEpS0aCxMUX/eCLVn&#10;j1L5iLTYPnTkvtL+7I6bQZKC6r4jYEJktouQtoKtvG/FBUKCCFH7zV9O497HHoyvJqPvdgSNZwo7&#10;Xw5GHmdQ3WZiXHzn6xx2yihE98qjggq54aoa1Yku32OFsWdUFJcOoPqamQQODQSV5lshqOPvLrpo&#10;L61HabnhK+0qaCc8td9wZ+M+hMLzx1F4hmpMZIucU0XksLwU2yFpSowIiGkLNTpmkVBJHSJBVtKU&#10;GmJHVRDeL4ewAUUa64P8/BEab8LheSuInA7CIA3cjWLdHKMiXgdrOifnJhHHYCsC+nfCv2+HtB0z&#10;nEAQRbiIHRejHFrSNtCAHlm4N2+Dd5sIs7xNilsQNrCTsCLCWMvzfxGLYh98u/ZKIxJRI+KzVJQi&#10;O+dZG0QPGCKmdzfhSA1jD0x537Lw3X9O4af/uoAf/3sZP/33Ffz4X5fwwz+X8S2BQiT3qV42ROut&#10;/XQEGqxTQww+csIAIWD2lReBwZuw4I6plwQiwsM0jwIepp6LNSkij4gt5t+IyHkuhDxr9PJzvQ/s&#10;/gUPJ9F2W2znDEDKxBEaiT0I7pIhdCkjfEiG9bgLYb1b4N26mW16gzT14N68iQ5iG9yaxQJLsYZh&#10;g7Qrw7FuLZzo6O2r1+JkqVgsuRFH0tfBNFMsqNyA47lrcTx/DcyKxOvr4UD4cGv6SprKsK39kqCw&#10;RloU6dS0Bk7NhIaG9bDluVybNsKrbRON43pE961B2shWwoJYfb6HqmQPbAvFyvPtCG5WRzGdcFiv&#10;Mh3SAeTPExrOUMnOW1AA2KNxyRd1571RseCCxgs+aLschK5rEWhfCeZr3ui4Goi+mzFUogls3+F0&#10;SF449SoBj37qYp8bxqMferFAJyzCQA8/JDw8EJEIY1in0XTA4dI02MzjJAoPsZA6kk7KVwLVtNkT&#10;SJo4TsFBWDhDB7lghdILjmyPTsikbUmd4nUu0aGJlNU3RIAwX5Sdc0HNkgfq+F2VdNblF1z5vBdE&#10;4rTzbwrx/OduXP/QgJufOqmOO3D2RQ1aryYgl84ghc45d8GV4OAuOeMKsS30agTqlgJx8VUpJh6k&#10;o2ElCM03QtmWRJ6MCLTcikKLCHMvwmNTBPTcjUXX7Sg0ETw6KKJ6CUTSqIN0PR5sj17sR36ouxqA&#10;vEVHxI+bIp5iqJyvJU4Yoee6I17/2oI5QpcIuV5LUEscpR2dPInEMYt/AYMz0qcJVKecWDeuFB9h&#10;/L5QwjGFxWX+L7a4LjlT0FBAPaaYuOaO/NkjhG5fwkAOf3Mxlr+u+pycapWA9DgYQzxOP4nh66kY&#10;vePPexLMeyKiPkbj8sdinHqRRGDykIJI9a66oW/VhZ9xor0Mw4OfqvD6j91481sH7n9biNVvi7D6&#10;TSkBrRyvfmnHhz/24N0fO/FErOV6m4Irr+Nw/5ssvPypEDO3gnE8bDfk7QkMhARxVGRRsF8DJfu1&#10;UHVZT2hYD93AjXSCm3EkYbs0SmaaLtYObYBN6RY4lm+HbdkO2Jfvgku1DJ21ErybhQ+hz6Pz9hYj&#10;2SI8M2HBr12Z/keVcK9FW2hAcXIA/p2a8GrRkCIw+rUaIKDDkH3hEALajek7daQdCyJQlEXuLrhV&#10;q9BJH0Bo73HaMRP2a10KX7GjQZnfZcRr0SX4y9OvKREqlOjT1OFaJzYeiN2KhoSHA/yOgwjpPAyH&#10;Ih0pAJSGx07o+uzF/gA5aHnuhbb7buh5sfiJGA8yMIpUgGmKJlwqj/BzttLOCtNUbQkoTNO14FCi&#10;xuf1CVGqLOoSOByMloe+/14cEKMOkYpSOcTzHIlWRECR/a8SOJinyMEhn5VUrgcXXrhTqRacy8QC&#10;DQ1p76pzlZi/1CEh6VL9aEhqPrjDGGGEhpihE1JUyMj+I9IikXgSl4gKmTpujviBo9LzMcPHEUwn&#10;7lGrw6MxyhfcMHYvjCUA/TfpSC/YoZAKpXiRNDZxCDnjR5A5yXMP6iGYKia4T5Vgokmjr8ybKMfK&#10;VoRbnQopSoyCqBEcVEmDrJgabQKFHm+wER3LETqPgwjiDUyYtkE64SV11oJK+TgSZsyQcYYdR0Sq&#10;pMqovOqBihU3VFCF1/Eotjp1sLTf8mYn9sLgfX9Scw6+//sE/iZBw0X86b9H2MjzpTgNN7/rkJTq&#10;5Y+NmLifjPFHBIeHiRBx9MWwbfWKDRrpkKsvOaKTBC8SaLXdogGhgeu6FYZRvl/sQui6G4BBdsCe&#10;a/5YfC4WW9Zg7mEGrr4qx8c/TWP+YTY6rwRKe9BPvSzF6JNUQkEGJl5k8ZhOZ5WIyvP2CO/ax/uw&#10;DRkzu1F0WonqTx75PBZd0ETrPTcMPctE1/0E1N/0Rdqp40hnXc+Q/sce+WHmiS8NM8Fh3oT1Y4rc&#10;s3S8p3SpiLWl9QeJBIUEsSWTMJFxSotAoYF4gkPsuCqNmDpSZnQRM6KO9BlN5IpMk6f3I53H5Gl9&#10;GrrjEGFwO9jZu64H8H5q41DWlziaR4dWRifVsQ0hAgRGhOMXsRtEtElNKmM53sd9CCQUeLTuogLe&#10;Io08ODdsIBjuRuSoIkIH5RHUJ0twkEVAnwId7j4qAmVED/H6xvSQxvaVduoYQkXirA4Z5M2ooO2q&#10;MSYeuVL5REpbZSfviZKAkZs0iCLHwZIt28NB1F/XQ+1VHZRf1KSjt6Bxt6CatMOMSDv9WgCEJ0HO&#10;CeMssy/9cPOHYkw9CyQoWNHwOtDJmWPkibUEcb2r5uh/4IiuezZ0HiL/hSPKz9tQSVCV1IoIktsQ&#10;PipCUG/h9W9CUM9WRPWLdURyVJgb+Bu3wLNjK1zbt9LRizogWDSJnBdiZIAAUL8edtUbYV28gSpq&#10;E46krSNEEBxy1kjwYF64FmYFfFywFhaEDDGiYFO1RjqKWA5iesK6cg2sKsV0yFoqnY1wKF+DsM71&#10;8KzcBPtiGRoaGYLDTlgX7oJV0XYqsH1IpRoP6lSmk+I9nzSmsj1O52yKjGkzQqIlH1NIzJxE9UWK&#10;Azo5kaWx73Yk2lYC0EkVLYVcfpiFoXtid4UHLr9PxpUPOZh6HI/Wa75sx7aoWHJjHxF5ZHwIXqxf&#10;9qV+lkHCwwD7WjOdXsGCObLnLJBHSMgRWz8JK3XL/qjmdxaftWMfdMfAaizFSRxEQqf++2J7Z6K0&#10;4LL3ThwBXkyFiP8T+bp4LQmnXhfi7g9NePmHPoqFISy/bcCFV/WYup+P2UdFPFcuqs4Gofai2OYY&#10;w/Ydj6qLARQ7tig6K7K2RmKRgH/7U430m0Va95YbIidOJKE0isAQjCbChMji2XQtAFXLPqji4zoW&#10;ARHtN8LRuOLPduIuReGsJUS03gxlO4zhuUQwqHhpdCH/lC3hTgeF7GvFCxRmtC09t6MR1SvujaG0&#10;IFyE+hf2OpYwkTxhifQpK+lax1j3YqFpmxA1V7xQS2gSwbnahcignUocO4rgNk3+TnssvM7EBREt&#10;kkdhrwYeerGuvDGyGsZ6ScXwLU+KQW/CuS+LF869TWIfS+PnUlG7Yo38RR1CkDG6b1vh7Ktg2tBE&#10;XPs6GXc+ZRMSi/D0hzK8+rker39pxkcCxXd/GsBv/34Wf/2fy/j5n5P4/q99eP9rF7oWQmHsuxvq&#10;rhuovDdA0YHA4LBWKuru66HtuxGavhtgEPwVDCO+wrGk3XAs0kJ8vx0F8R72kU2wLttEX7INXs27&#10;4Vy7k9Cwj35OBj7NdPAdOgho1YEnAcKlRmynVIBngxgNFHaFwmlEm0ct+jdt2jx9xI0epD80Jljs&#10;R1CXWCRsgsgBMwR3UiQVKksLMB3KZKW8FGL6PLD7MKHAAI5VOrDIU4VrJcU6QcMsT4kgo0wBrAz7&#10;CrGTg/BBMWxfzlJB/1xtAJcqfdjSZ9sV6uAgHbq6h1jvIAODAHmoOe+Cpusu6Pvu5f/7cCBUHgdj&#10;lGGeRd/YRPHcbU/ffkhaKGkcpwyLbCVpKsYyX43goIGT2QSHKHkYBMrgQLAsTHj+QzFK0ojD/kCK&#10;ulLPZxI4OBaRaip04EjysedjxxIx6qANzyqxWEKFJKTORmNAWDCEP48hXUaI6DnEchgRbIghXSY8&#10;EhBY4odM6SytaShsEUa4ED/avVEf/iz547YYuxuPqQehqKT6ThpURcmcCcnWG7E0jpG9mgjtVkco&#10;DVA8b0ZQF+GgRZaUp0gA0YJvowJsi8TckyphRpP0Jq5PjZWpJVW+iLPtUquNwK7DCBs8TkdjwqPI&#10;02CPdBqS5LnP8/opp2jQTltKSXJEEJWaFVL2dQLDbR92QpErPgyzz+Jx+nWWVJY/FODtn4bw5/+6&#10;iL//nyX82/9ZxC//7MGnv43hwe8ncOFtHcGiHuffVVOlikxvqRiiQeqnMhIQUk8w6V6NQuNVfxq9&#10;ABK8CLUaQCMhwlt7oldK9+qDzrs+VB5U5SueWHxVjNknhVIymzPPCknYLXj1hzGcf55HJdbDztaI&#10;madZUujkmReZdFrJdGapmH6ey/PFSworeeIoYoeMENmnj6hBwl6XLOIH1WkcQ9B+h4Zt/ggh6iC8&#10;6uRReuowhu7YYvC2DdWjEXJPH0bO2UPIPXOQj/ej+IKhBBBJ0xqsSx0e1ajkxUiEGiFCXQKJeDEC&#10;QXCIo7PPmtFGyVl+ZpEddVZFWs8gtoI2EaDqr3ii6rwz+u4EIqqb8JD+BY7SsTnUbkTksNhxsJ2K&#10;eCvvv6wUO8KtUYxAKCJugg18QA6+XTukrYfuTVTD7dv4Pz/TJ4Ng8VrnbnZIORpGDbYZVRpMBRqF&#10;fdLCybjJA0ieFcPPJohnRw/rUEYEwTRh8HMgFMsMGTgXKcCvVgNBjSqEWD3er8Nov3cQbXf2o+n2&#10;fnSuHsXQI7bjp/aEBjfCgwvvgSdOvfWRAGL+lQcWXwfyeT+MEiTGCAwDDywx+cyFTuoE+u6b87Pu&#10;NPpiZftJ3n9zql17KSdD/LAWPJs2I0QEbRqVoWGSRdKIJlouRxCs7RHaJ0ZXRCAnWXi074Bby3YC&#10;EkGqfhOc6jYQPNZJkSNd6jcSrjeyX2ykY98I87wNOJ69Vpq+OEFIMyNAmOZ+CYtiMd2xHrYEB1uC&#10;g6VYRFn8JY9rpMdWLJZFYvfGl/DmOY8mb8DhlK0wzdiCE1nbCCY0uDX74Fy5B+51CjSY6qxzXYqG&#10;g8iaOozkcTqq4YNI4FFsxyw75wCR2rnsHIXC4kk0r4i0+HSWV9wJEN7ovRlOWyCy0jpLK+mbrzsQ&#10;dtkel3gUsR7E+24FUqUTNggQIkVy3WV3Kntnns8aycNCcFihjo6wcMGRTlaEkfdBCY/Z8zYoZZ8Y&#10;JCDMPhOpmTPZf7LZV9MlaBCgP/Ywha8nsBD871M5P6ITfJDI1xIIC6X48KcJ3P++B/PPyzAhtk3e&#10;ycTo3Uycel7FflqD0Qc57LtR/A0J/FwmgYX9+4of7QDh52ogVXgcASIDPez7/XSyXbcjKDIy0H83&#10;CU1XQ9kGAtGwQntBmGojgIjn2q6LLZLJ7CsxBIgQOlxPwo8n26UfbUUgbYhQ+4kE30KM0vlXnfek&#10;7T1B0HIgxERKi0lzph2QMHoCmXM2FBM2vD+WSGE9xY9b8P7QFs5YS9tZu2/H0NEnYIJgNfMkmVAW&#10;zfr1oV0Mpo30oZ03ZD3b8Lf4SrB2+lUG6zAOA/e90XfXi3UZibNi0fq9YJ7DH/13RKA0Z4g8E6df&#10;JrDeknjPnVCwqMd7Z4WeWza0N9b0B84499Ift75NIzgU480fmvHz36fxp/88S3t7Df/xf2/hv/+f&#10;e/j7f9/Emx/HMXAmHZ5pRlCz3QgVu3XQ9d4sjSwoOq6FlvcW6AVsg4bXemj4rIdu8GYYhH+FA9Fb&#10;YZOnDMdSbUR1naSIVYEPfYsQGG71nxcji91MImaMQ80uClYdRA0cgG+zOgUyIaDbEK7VKvQx8lT9&#10;CghoU2R9KNHvKRMOFClylWlvddiHDaTYRWLBZNIofdyYGeveEmHdx6QIqw6lVOztWgjqNqBfO0BB&#10;YAzvZiPYl+kSHjTYT1Vhmq0MS8KDFW2RdbE8fR3FeoMei74EDeK9IgW2lYjsXL0fzqWG2B8qS3gQ&#10;Iw8y0HTfCxXHHdDzIjQEyMIoRB5H4lWl7Zhu1UcQ2GaF4PaTcCk7iEMJyjBNkUNohwjmqAGTJCUc&#10;SxYRKgkbYpqC0GASKS9NXRiGyEDHa6cI/nRaAgeHIhVYCcrh0bFYhNXUhF/TfvjW67JoExr0pNWj&#10;kX1GCCVJhZBew0lMUb2k176jiBRk1XeEFWWGtFFzJA2ZIbKbQNFxEE4VaojpPIK+a+Gk8wS0XHJG&#10;wdwBpEyR0oY1kTJKQqYaDKbRCerSQkCHBilPiTdAE4EEBrd6WcKHDAJaVGAt4n3nyrPClD+vMBWQ&#10;UyESKh2AR4MhIeOAtCgyip0hYvgYggYOI3rCDJls7FlnrZBEFZR06ijBQTjF46i4ZIOqS3YoPWfN&#10;Du4iRWXruOaKdjrv/lteBIIs3Pq+Ec9+6cUf/nkWf/nPBfztvxcJEJN48VMpnvzQgm///SZWf57F&#10;0odWLLwqx/SzPHagDGmYUCRRGnwQRQPoSWXhR+UhIsUFUHW5ombJkf97EyaoSG54ECac0HrdkcrC&#10;Dn2rIjR2hLQQ7PTrCoJLA668LcfjHztx95s6TFJdnX4ejyvfFOPe75ux8o1Y+5CC+bc5OE0Dd+Zt&#10;FRbENqnXpZh6WUI1XIDRJ7k8fzjvmS68qnfDr24vG48cQcqYZKwNy5yv4F21B7E96lSJhAUpu+ZB&#10;Gm4T5J0R0KCH3MVDSJ3R4Ws6SD+ljOwzSgQHRSROqyJ1ThPxk6okb2WE9sohc1aXCv0AX5NF9KQs&#10;36+P0iVLKg4HlF20Q7kItrXkR6MYh4h2DZzI+R2sS9fDpuRzsS3fQiW7nY50L+wqdsGjSYaQo0eH&#10;KmI97Pg86tC2nQp9H/x7xPSEDCJGNODbLuYf9yCkR57tSZ6dWgwvKsK3TUTB1Of1HEDmwjEUX6Qj&#10;WzpBFWtO5W+H2itiaNmJbcES1cvifwcaaCsaapGVUYv/qxAu1Xj/tDHx3JZg4Iq5V64EBTdMv3CS&#10;yvxbL5x6440Flrk3PgQEV0y9cMMcjeK593QST5wJE64YJzj03rVFx217Gn4bOghb3n97OgkXlJwW&#10;+QJ0ULdixeuwRc0laxTMHKPTO4LECRm4Na8npOkguFcBLk3b4Ny4A0712+HTtgcezdtpWDbSyO0k&#10;QH+ekhA7MhzKN9MIbcDRzDU4mrWG4EBoKFwDqxKx7mEdrMvXSNMctpXrYF68hkCxFhZFYuElIaJo&#10;HQ3aWva3zdgfuQGHCA7HM7exbIV1/lY0XrJA6ihtRTPvC1WaX5sqAVUTEb1iUZYmAtin48cPI/+0&#10;WNgsigUKWUSCsvIL5oQIlgt8fN5aCkfcds2bitqRav0wVa4x8k5boWTJlm3REvUEbZHpcfRxBFVu&#10;FKqvePA8tCdnnJB3ygH5c06oP+8nxVTIX3RG/hlnFJ8TUweu0oLDiSdJ7J+p0tSgUPIzhPCZZzno&#10;uRPB+xpIdR2KDhYRz6D7bjQ67kZIfbbrVijuft+Ol79N4sKbWjp7ioNHRQQN9qvVHEJDLc69aaa6&#10;z0b5OTr35TDezyiUEVjEKEnZRQ/2HWcpD47YRj5+PwadtAlNBOheOvfJh+n/Wv8Qzs+FoPc2RcCj&#10;LIICr+F6JL+zCN3XQ1G9ROi+6sP68ZCKGJ1o4/WOP0rBwguxNbIKZ16VsQ4j0XotDCLQlAgqNU/h&#10;UXfJh99Pu3PJi7ZHJPRzQ9qUNcJpt2NHKfamCVyX/TFCUJq+n4Kr70qxQLCaeZZLiEskHMQih/Aa&#10;2XsIxYuE4DvxhIssiAyZYn1Wzx1vQkoETj1NwlUKrVNPIvk7fTD1JJjXFo2l92nSbqbpxzGoOGuC&#10;lqvHCY2WGF51wOQjd/oGVyy9CsOTb0vw098WsfK0A52LyZheKcDFe2XonotGaN5RGHvvhYLlOshZ&#10;fAll23VQdVgLXa/P4KDivA5aXhuxP2QbDEJFIqgdMI7dgQOxW2EUtxVWubK0c2KaTY5+Q47tUxUR&#10;g5q0Fcq0L7vhUreNfWgXnBt2E9J1WDfahAMtyT6KNXxiOj640wDejRpU/PLwqlekyFWighc5dGQR&#10;1aeMuCEKkm5dpBOc0yZM+Np+xAwcQ/yoBfvEcTiVacE6VwH2xcrSyH1AuzjnEXjUG8GmVB8ni3Qk&#10;eDicKk/IF7kvVKXRCssCJWlbpvB3TpW6LPpwqCBIVO6He42Is2QA3SBZqHnsho4Pjy67pZEHA18Z&#10;GAbJ4ViCGJ0wktY4uFUfpY81R3iXJVzLDsAiQxGB7L9iQeaBKFlChhwOxYj1DEo4EqsMowgZmPB5&#10;w5B9BJPdiCsPqJPAwbZArORUhp3YVsULFUf7EmUSlqY0v+PdQLKp02KFGcC/2RAhUv6JI6SUw4hj&#10;pQSQhPz4mneNPryqdOmUWAHZCjyXOvIn7TB2NxadJNfcmSOs0ANIm9SjURDb7HSl1cqRPWrwa1GG&#10;P6HBp4WGvlmZ4CLLCtkLp6p9rKB9cK1U4k2XhXmOAk7w3Ja5gsoIE4Xq8GrYTyo8gshBMdJgQmdi&#10;jMiRI4iboVFbtGc5ieT5Y0ic43NUnElzB6VcGAJiaujE6i6Llf805uwA/bcD2ZhFVj8a/rvBUlbL&#10;7/52Cr/9Y5plFH/5rzl8+5c+3Po6D+dJ11//9Qw+/dttvPrzOcnJzzzPpqPIw8gjMacXwOJLZelD&#10;5yQ6rQM7PI0Y1ULNJVdCg+j8NAKk8JortlTjdui45UKl4E2DJVRpCM+Xg+X3zbj+qZnwUIKHP7Ri&#10;/E40iub0aXwscP5NNG7/UEbDFU9jE4mxx3E0aDFUP3F0VMnS6MfkU5F7I02CmY47IVRgdlQfx3kf&#10;jJE5fwS5py0kVZjLeirla3mL5pJxz54/iOILh1DCkr9oiLqrVkib1kfOogZyzyoRFvbREcshfFAs&#10;iFRG/IRYzCiiSyojbU6Zyngvwkd2I2ZKjqB2ACXLZig8L6LZmdKg26DivDcVWpykuLzqlHAofQ0O&#10;Z6zDsSyhkDfDPHcbO8Y+2JXtZefZieTp/SR9scp5Bx3jTthVsqM37oRv6162m72IHlJFGB1qcLc8&#10;O70SnasSHZcCDQOfo3EI7FalsVDhNRohY/4QHY6JlNSqatlUqvuWmx5UszT2F6xZrKjqHKkAHanQ&#10;dGj8tVF3XYfOShmDD48SHJxYr04EhQCc/RCCyWf2hDQHzBAkFt5549Q7H0y/dJOmLyYJC7MvfTH3&#10;wpvPibDlrlSxjui954CuO47ovOPE77FCyzVbDDwI4L0XGU71WddqiB8jeA2LZFa7Wdd7CUtfERy0&#10;EEg48+2RgW83wbplNzwJSz5tO6mWvkJE3y74tW6Cs4jdQCUldmfYlm2gStkI8/z1OJH7JaHg87SF&#10;RaGAgzWENoJDmVgDIaBhnRRk6mTRWn5mLfvhJjiWbMGh+G04nLJNGm0wy6FKK9uN6C4xQkjjSgPp&#10;36YF3yY1QoQqAjvUENSjxXugx7Z1kE7cEkWEMrGbpPDMceScpmGdNeQ9OMLnTFF01pyQ5oDGK27s&#10;GyIEvA3bijXbmjnvFSH/ojPGniTSSQql7o52quDi864opyMsPisym/JzS/6op4MsIyhkLzgga9GB&#10;53WlM0yhA0tn/xYjewEE+UD0UlWPPErl/3T0tAP5/L6yi27sp36ENztU8nEfHXwfbcDiy2y8JjTc&#10;+qaLqrmcfaoQ009KMPuMQuGxWIxZhblnlTx/Lj8XTSgOQ83lEP5eZ5Qvu/N/L1QsB6B+JZTAkYnz&#10;wtny+huo3NtuhkvTImKBZOPlYClr6OTTXGnLpgD9Vv7fdSMSzVf9WQcEhxVf2g0hOLxYD8FoJfCI&#10;xda9t/k5KT15MRZYJp/k4cK7RtqHGmkXhAg8JdZ2CNhoWglGy5UgOu5oipgA5M47EPRt2ObseQ1+&#10;GL2fQCDIxfLrErz/6wQfix0qpbyuHOTPu6L0rDfaRMCrW3G4/rEeI6zLDkJd921+lvV16nGUFADq&#10;DMXNmRfxmCXozT0OwYUXSbj9qRYztE2VZ8SieSPaWVuMrTpi+LoVHn1fgrvv2hFb6gx1u22QsyQc&#10;2KyHhu0GKPGxrMXnuAyKolivgaINX7f7Enrem6HuvgGqbnyv1wZoB2yEQfhmKunPoZ2Ppe/C0dSd&#10;0lSBWSZFR6XYPiwL7xY52gSK1BE9JE8cRECnMoXqTgL0Nrg27CMAKyOiXwdhBIiwbk0kjRyks9WT&#10;0nH7t2rBs542pZWlRQH+LUqI6NairTBGTJ8+0idEOAJCRBdt5aQ5cqccCR4W/N+Utu4A/a2ICqnF&#10;85rwHAelBY8uNfslILAq0sKxTGXYlmrBpoyiKp++rlCsP1BgX9amP2QR6R7KdPkefdiX6knrI+wL&#10;98MgRBbqnmJ3xR4o2YudFntgFKQAoxBFHI5VhXOJMQIaLeBZcxS+9ccQ1nYC/nVGCGxQhUetBvRD&#10;9+FonCKBQQkHwuSkaY79BAaTaPF4L6GEdrgqPPAzOBSK0QYBDlQMTfr8QZ/3kbrViIQXQtFrw6NO&#10;G5H80f6NxvBrMODjQ7wIKjw+9q3ThQ9hwbVcGydISna5KohqNkHjBTYwNvTcaQvE9e1HPGksZlCX&#10;N0oM6WgRGnhD+jXh06rCG6bIivu8+tS1RgFWBTtYIbvhWL6HhYRYqgzzDDmCggori9fH73IgvTmz&#10;IiP7DxMaTOgw9BExRAU9fBhB/QcRP2WK5DlzxE4LaDiKdDqstNNHkTJvgmEajFOC/FfowFmaV9zR&#10;dNkN7Vc9aRjiaCwypS1hHwkGfyA0/PzXTvzx38fxyz8m8ebXTgJFOS6/TcLzXzrw4z+X8f4vs1h8&#10;nUOHEImpp7FSRs2Wm140DCL4Twi67tKorTjTIdlS2YSgZzWezsJXAgmRFbDumgMqqN4qqYBbbjjz&#10;sy5UPCIufagUavr2T+249LYQl15n49lvfei+5oWSRS3MPnfB/d/nYOiGA/pu+1DJ0ijeFiFk/Qgg&#10;vvyfauC2Fzu1J48+BBNfiPS2YjFYrZhLFSqExq3sor008lKzTKVNmGq8KrZsHUIRoaFs6TAKTxug&#10;6PR+goaIPaCG1BmxSFIRKXOayKADSJs0pLE+QCOvjYRJBaTOEyzmVZA8q4LEWSWkn9JA1mk9ZCzs&#10;5/Eg0mcMqT5PIm3MEhXnRIa+CHjUqNOxbYVdOelfrGOpEWtaFNmB6YzYMaMH1BHUoYCgTqFs5dlm&#10;ZKT5SH92eKEaAttkCKB7+d59fB+Bpk8FAR0ECBoHEWrcp1kOXjQWseMGVFm6SJ3W5jXvR+E5Q9Re&#10;tWCdO7A4oukGleuKDevIlvdPbM0zR+21Y+h5aMFynA7fBCNPTDHx3E4aYRALJadeOmPujRtmX7tg&#10;8oUDjz6YeCYWS4pdFz6YfxuChTf+BA4vgmUglVww740DFa41HYAD24Qw6ta8PzxesaRyJWTPaLOe&#10;VZE+q8Z61UI26y99VpNGThlhA1Q6Iq/IkDJ8OsTUxT54deyBa+sOeLRuhWfzBriLENd1WwhZBLCa&#10;rZJRdKnaRgjbgCMZa3E0ay0BYI1ULAvWst7XwaFyA8zyN0hbO8W2TluCRADPaZ65BTaFCrApkiM4&#10;bJXWN7jXKtF4imA4GrxHBlRmBPiu/YjuM0ZQuwaBx4iQdpj93ADJk/ulEas8gkL+aRNpO2/ilAHy&#10;zx4nqB5FjlhQedYG1cKJL1oia84UKZMH2QbNJcAWAC4S1TWILdNLFrwHkXTMLqheFmGnvVF8hp8j&#10;LIgpibwFOz7nAZEHQqyHGHwQIfVHMT3XSVHQcz8KvSwN1/xRcN4RmYsWSJ87gdILrrz/YbwnIYTZ&#10;IH4ukMraF/e+78Czn8ep/Osw/6KCQC7AgeVpAa8pif1NRIUV0R6L2GZS2a9jeC4/go07Ki+LVO/B&#10;hMMkae1D5804nHpVhPIzXqwTG7SLnSIPsjD6KAtt1yOoxt0IP76opO1svBqC+iti+iKIQOIFESlT&#10;iIkW/iZxHOZvEOsQapfdCL6+tFtJmHuaitOvRO6KQjz+uR+3KHzGVxMoJuJpe5zZrsUIZwCvO0KK&#10;qLnwPI9CKZ6w5Y2cOSdkTNigZMGZYOCP889T8fD7Ktz5oQbXPlXh5nf1WHiRy7bpjpzZk3yfFfpv&#10;BmHmcTzOvs5E900RvdMFwyLD5YNgAkcqlt9m8rVYzD4JxK2PJXj2+y7c+7YOl9/l8nOBhAsxmpOH&#10;Jz82o2shGUd8lbDvxO8gd5JwYPM7KBAOFKx/J0GCks0aKNmyWPM5woMoyrYCHDZBxVmsa1gHLd/1&#10;MAzbjAORG2EStwkWObvgUCJLn6ZMn6EKTzpH/yYtwrAs7YQMYYEio1eN4CT62xFEDWrBp11Osite&#10;wo50iukITdoewnGnGsWzEsFBi+1bk7ZGVRopjx04QKgwI0DoS2siQggWcYOGSBo1YH9QRrew+/OO&#10;CO88gujBE4juN+M5jsOlXA9eNTpwq9ShIzeAO/2oJ0WwU5Ue+6M6bOhfbUvVYcXiWKkF0wxZ+mlV&#10;AoMabEvU2Qc1IXJR2Jfupy/cD/dqIzgWGxAe5KDu8XnEQct9H3Q898HAXx6GIQo4Gq8Gx0LxvoNw&#10;KqUvrzdF0oA1YtlvA5s0JXA4EConTVEYhirCIFAWugF7pOmKAwQILc/tqKyM3PgZHAqUpChVjqWE&#10;hXJNVqrIQ6FDKNCXphv8WwxoHPSlbRt2JeLCRRpPEhF/hIjvIEYbfOoN4VGph6A6Q5TOOKLrahDK&#10;qfbjBowIDHTs3YaI7BGLKjUQ0K6CyAEN0paI0y0vzRvZl8lS3cjhZME+OJTKwTx7B+Fhj7SIxYHg&#10;YFfEa2RliYxejhUicYghVc1BKkwTaf4piEYrQMxFDR5E1MRRhI0eQfy0KWHBEknzPC6Y0nCZIYfH&#10;AqqbUirqijMWaFgWWTjFAioCxBV3tKx4SPEG7n3fgq//NoH3vzXj1Q/p+P1f2vCnf57CD38bwbNf&#10;mtkhKzD3KAgXXkdh5VMmFl/FUtVHsMSimw6/844HOv91bLnuTJVDELjjTQfhhb47YdIaiHaqhfqr&#10;bmjk66KItM4NK0583h21K2aouHwMjTcsMPUsBGfeZuHcu2x23Hhcfp+NBz83oPKsGdLH1JE7vh85&#10;Y8Y0PCJ0rB9VizPVBJXsbWdp/rzy3GHUXTrG1+3RctURPXe8eJ1xGHuUQoNFY0YVJhIMlV6k0Thn&#10;gaqL5jQOxwgMVIIXD9O4GiP39AEaeGHoDZF7xpBqUI+OTARs0qehP47CBTOqx4N0BqqIGlMgnKl9&#10;hgXCjZjGSJ5VJzRoI5dOOpufT5jUInAY8/vskE24E0OofatxyCTkiY4aM6xHGFCHP51iaK+stOXM&#10;p3U3vFv3StMWPq3y0mK8AHbMgG4V+Hcp0AiI9yogfFCNjxXh3rCH0CvHzq3CDqtLJa7JDqtMtaDM&#10;16g2OhWQOK6J7EUd/nYjOpITdExmPNqg/rIN6+wkVZ+dFBws/4x4ncD52AJDj06g654RBh+ZEexO&#10;YvSJDeHABaff+2H2jdhd4YSLn6Jx5n00pl/58RiGxbeRmBdrH164sa0E4sonMRIUQFXrhIGHrhi4&#10;74WBVX86IarKS0d5TxzRvyoWwdkS5k4QMAl1vKbqy2y3S1Tp50yQuXAQaQS5GCmXiAYiR1URMvB5&#10;Ialv5w54d2xnPRCsCFTu9bukaR9XAoRLzWaYEx5Msz5PQ5zIWSvFf7As2EiDtIFqZx2OZqxjX1wH&#10;7/pN7Nc7oBuyHgfjv8KJbBFdbxecysQCMi3WrwbcalXg1SAyZKqxbnWQPWWFKPbFiAEDxI2ZENIM&#10;Wf+aEqjlLh5g2S/FBJFGngiPov0ULJqj4rxIfmVFgLVB9qnjbB9H6Gw90CFCqF91IViLtOfWKL5g&#10;ybbGz50VCbLc+diZYOvIdmQtKefaywSEOxF0rqF0sh6ovWJHaPBA+12q9Vs+KL/iigqWSgqF8mUP&#10;9j2RrTKC9yIO/Q8S0HUnFGXnzHguAwwTUN78aR7Xv+7EzNMS9sViDNHRd1yPkSJAtl2Po/CIQPv1&#10;WIw+LEL/vTxeawzqr4Wjjg6/+ooP71kAIVFEjUykQAmlok9k/09A1qwIzBaKnnsJfD2BbS1MytUj&#10;Aqc1XvFH67VgAoQXocEbZfydIgFg1y328RvehJZYtqNUdN/xJ1AIcPDCCAFpWMoATCi97Y++m74Y&#10;uBPM58JZotimPZBzSoz4iB1OntKUjEj8NXg3FoP3U2kTCgitkUgeteJ9cET3dW+M3vEhiMRCZCC+&#10;/W0Dbn/TwHrIQONlXxQvso9cdMToajAWnsWjl9/Xds0Rg6uu/I2EaYLB7GM/goQjph564vqHbEze&#10;dsH0PScsv47B8qsovPhDGW68qYVP5iEoW6+FPGFB0Y7QYPs7QsJnYPgMDZ/BQZHgIP5X+Bc8aDit&#10;hY7Xeig4/A6qrl9Cx289DsV+BaPIdbDO3U1fpgKXakW2TeHsRcAmKm36K0cRo6FqN+2ILO2AIuFB&#10;E3FigeOIWNytRSEqdkrIwIX9Jog2I35YhwAswkar03+Jdq5K8FAlPCghcfgg7ZYNfRl9Yas+IXq/&#10;BA/+bRQrrUqI6lVFKP1eRN9hgskxQgid9agNYvpPwr1KLAngdbUf5nVpS2EOPOh3RYAoxypd2JRp&#10;wprgIAJAnSxQleIsiJ2OzgQJm2L641I9HvX4vA6f14VLBSGi6F/w4EZwcN0NdQKEjpcMjMOUYBKl&#10;ghMpWrDLN4RTiTHcKkwQ0nwCaUOmiOsxgFHEPhgGyeNIjCqMI1RgGCwH/YC9BIh90PbeCfOI/f8r&#10;QYP4E9MT7rwQQT9e1TzW6VP9iVTbJKJqfVKaICF9Ggc9/lAR3YqUU6wmpda2E+sMirVoXPSRPmiB&#10;NpJ+/Tln5M3SeFB5hHXqU1XSwY2ak7h0CSIa8G1SlIYy/VpU4FYtx+9SoiGSoxGTwcl8WWnltl2R&#10;DA2ULCtDBiIoh6AsJ7GugRTmUCUiVRohpO8QHYYRnYchDaYxgkUhOESM8AaNH0PcpEgpbU6HJVTN&#10;cTRT2Yt55OarrtL0hMjMJ7Yf9d0LZMcJZSeKJgkX4O0fO/D61wbc+joRF5+74/bbIPz+r4P49d8X&#10;8PqXVlx9n4Ub35Tj3Nt0GhA642uWdHqfM2kukrKHSdvtd0jtdNwCGprorOtpvMQoQiPBQARpGbkf&#10;g8rzdihdskblFWsqXjs6BCtei1iZ7UmDcxSllw6i9LIJBh57UqUk49z7PCx/KsbS2wzc+a4Mj//Q&#10;RQMptnUF8vvCeB1ioZknjY8d1YABO7YWSs/o0xDzPGeN0LhsSkNji9olY3TdpFq464Hu2zScV6hE&#10;WDeN191Qc0UsRDNDGeGh8vJJGmmxHuAwiuisRDhp4bCKLvLxeUPWqwaLHooWrSSllDVHZTmtjESq&#10;5LQ5OpBFPT6nSQNvICWmyj2rS3WnQ2dHmCBwiO2atVcsaBTpOKg8xaiHAJ+06SMIFCDQvQ+BvTIE&#10;gT1S8e/aiRD+L+b3Q/uU2ZE1kDRugIRRbWmqJGpIic8p87E636fMcyghkFAR0q0ojVCItQ7SKugh&#10;Q3g3q8O5VhaRQ4SJAQWI3BvZC7q8FyZ00McJb3ToD7zYVux4TU68T6Z01Fp0NGqouqxGsNPAyDNr&#10;aQ3DzCtXzL12xuIbH9z4IUtaMDn32p0lAHPvAjEn4OFdGM59iMbcSy+cfivmuoMw99wPo0/dMfrY&#10;lerWA9PPo2n8xdCzaAfO6L3jRGUo1j7YEjztpX3wlbyOmivHUHXpCCqXeV8uHEAO73HW6f3IOKWH&#10;pCkNxP//bY0N7VGk4ZOjQdvDPrwLXs27aMy2wLWOkFC6nsZoLcyy1+Nw0gYcSloPi/wNOFm0ic/z&#10;9aL1iGCdH0/eBP2QzXx9O45n7mQf3Q1HEYu/SpnqSJFGTQHOVazrNj1E9rJftunCj/Ub0a+PWIJD&#10;4oQxYmmUfZpFnhEZJIhEZfPGVMpi66Mzyi84fA66RHAoOWtLZWyPakJC6w0RD8EO5Zds2BadULXi&#10;wvvjiEICbu55OreLDgQHF0KtPR2iHc/ljZ5bkex/Sei9F81+50UnlwyRP6Htlhf7iA+abvigTAIG&#10;d7TdDMH8C5FErhJjj9MIKWHSNGK9CP51kZDC9njtUzNtwQKW3rRg8lExpp4WErhz0Ho1Cn13k6jy&#10;89hWCAqXQzBwNwNTT4rRcTOO1x5O4PMnRATyXHTSInbDahJqCAFd13xx6kk86pY8COze7Lfsw1eD&#10;CRXs+yL8Nq+rjr+l9IwbbYLYWuonjTiIvBxVF534XS5Siu1RkVflnh+/S0xh0LZQ+Iht5PVX7Nmn&#10;rKQt0DWXnGibIqV1EAOrCYSxk0iZoSA4Zy/lwKgl2DRdD6SdioTI8jm0moXceXdkzzpQlJghZcSY&#10;kOAo1eOVb2px9etqXP5Qw/ZbitaVECm3UDXv38RDsQAyDWMPRGwNB/TeskEPbUz3TQs+PoHFp064&#10;/jEagzeOYvG5I669i8H7P1bgNIHqqK8sFCy/hKrDGqg4EhAIAYp2LAQHBWnU4TNEiLDRSnZr/jUK&#10;8SXkrX4HPUKDltdaKDoKcPgdNH2+hGH4WuyPXAunYll4EBpE5koBDsGdJgjvM0NUvyV90zH2AbHO&#10;QOTGYfutlZOmyQM6VCS7IQlbwoQQuZ7NcnyecNGnxuc0ENwtRthEsDYBywrwrJclHBhK0BDUoYeo&#10;gf38PMVslzb86OfCCSExYwKij7JPCnA4LAWKShqnsB60RlAjHXipKrxqeT28XudqNfbbw7Rbh+Ai&#10;gkSJ5QMikmS1NizzRQZN+kuChF0pAaCYwFCgS5GtT/+py76pA+fyA3AoNJR2Rai57ICa0y5p9GG/&#10;vyyOxqpKow7HkwgdeYZwLT1EH38Ucb2myJ44ArMkgoKfHA5HquBguBIMCSBGoXLS1k411+1wSbT8&#10;+V/Y8MUX3uW6dPy6pBAN2OepwTGfJy3UlrZ6OPLC3PiaV70BAYIwUaEDfz4OaDoA39oDpBUahq7j&#10;qFxwQduyF4pmTiJ16BhiBw4huF2XBKWFiHZ9JA8egS9ViRjedK+RJyyIHRICEAgFhbKwzttHauKx&#10;UAGWInJXgQxE/IiTBXIEBxGhS4vGSWTf2w+/LhP4ksx82gyoqg5QYRnT+JsgbIgNY+QQDacpHZgF&#10;HZUN8qhois9a05m6SaFum2iAOtnpROrnBhqQxhVPdpYIXKNTfklYePVrNVbeJWDusQ/mngRAxEd/&#10;8kMlfv3HAn7/91m8/LkLS68z6bzTsfShhE4inUaKRuNBOI1/MPpv83z3qQqocDruuKGXKrLvvpiL&#10;ZP3cdEU7HXXNJXYosfbhmieNig2V/UkeeZ3nzdC04ojqixY0psdoLFmuHKbBs8HUy1ApnPTyt6W4&#10;+/s6dsJ8vPvTAFZ/bEU7z9V2y5uqSWzfEtu0AmlkDhMYDAlGxyXnXHPZlIblGKHhIAroACuXDGlg&#10;TFiOS9MpYudHDY10zWVbNPI6a685S/9Xr1jRMBsTHsRaBxMJJMRIRO4ZLRYxoqCNgvkTaLkcSIdP&#10;cJhSkhxsPmFFpMDOIDjkiiH2eW0+r4PkWW2Cgw6dnQGf30/1Y4yKyycQTccSMWJIY21FEPJC0qQx&#10;fEVchu7dCBKxHfp3UFHvIxSIhZZ0iiOK7Jzy/G2WyJjWp6KVp4Pid89pIX1Wh85JHfHjmkicpFIQ&#10;Ia0JFBHDhIg+JUKHCDesi9B+MQevAef63dKagbgJZeSe00bZMoHm0jHeJzOIhZM991zRRUdefOko&#10;CpZ0CXMadF4KvE5DDD+xxgQN4ewbJ0w9t8PsCxEUSiyU9MPiuyCceuOP6RcefN4Xl76JkqY15l57&#10;4yxfW3wTjNEn7hh75oKxp54Ye+iPkYd+VJ9UbVRofatOvJ/W6L4rjL8nqnhPKy8Z8x4ZoW7ZiG36&#10;KJ3sfpRc1EfhBQMU8H4XnDPibxBhrNWRMqmBZP7+GIJU7AiNEQEiqJN12rENvq2b4NW0WVogaUVA&#10;cKneQuVCYCjcAAsR+yF7A/v+RoQ276YKWQfTlB1wKBZri3bjRNZ2Gqid7LtiGpH9lIZZ7HMXC8hE&#10;Flz/VrEmSpEgZ8h7QiM5fpAgY4T0uUO8Nwf5nC6yTrFtX3Cms/Rmu/RGBcWGSKUv/heZHBtWnKmK&#10;7QhGJ9neHKUdUCLmSAmdVP4ZGwKrBX+zgG1XwoZIxyzm2CPQR3AQCw7bbwUTPlzQueKH6cfxrN9o&#10;Ql4CJp4lYYj/izDji68KpdD2Iu2z2NJYe5mOns5bFLEjQoS0fvnrJB7/MI4bn7qw/HUrTr+uJvCV&#10;Eh5yCQ4p/E5CyQ2RcCuMajuC4JLIkiBNMzRfEzs/ovg7xIJoL7SsBBOw3dG05IYzT+KowhMIDaGY&#10;epZJiI/l4yBptKH5itgxEcD250fbxfsupmPOiulUHs87sn4cCZFi7UYI26bYoeVOuPXByKMwCSLq&#10;2IfFou/Ki46sYwEaXui7HSWtr6i65MN+YcL7cIxt5ChyF2xRct6VoCG2jbL++Jt6bmWg9kIY8qdd&#10;kD9ri6ypY9LoqFgjNf0kTZoGufapHpfeV6KLwFF30Q1jq6G48nUhHv7UgLvfVuDiq1SM3vbC2F1X&#10;TIhkbysHcO0bDwzePITzBOmPf6nEyPkIGDhthaL1Wqg6rqODW8Pj59DQygIeCAry1v+arhDgIEYi&#10;WBRsCQ18ToxOHAjaCHUPAofb76Dm8Tto+X6JA2yvB2M3wDhug7QTyKpgJ1xrCQVtRgjrM6VTNkXa&#10;pK0U4yNiQJ8OWhMOlQpwqFaBR5MKvFvkCb1aFBLmSBzlZ3opplsV4dNOwdKrxs9oEyK0+FiDgkSF&#10;ACJLYBCLLPURTliOJjiE9YlYDQb8rA7FiQ4iWOLGjGmPjvI99FW9hxE3YoWEYVvE9FnAt9EIImy7&#10;XYkMHKtV4d++n+BBGGkzpFDW/jw1UaQKc7G2L18smFSBCFkt1jm41RAUygykDJhmOToSRLhVmcCx&#10;aD/2B+6DisN2KIv1Dm67YUwYOBqrjiNx6jBP04FT0UGCgynC2o4hd9oU7sVq0PORgWGwAg6GKUoj&#10;DiKCpC7BQd1tJwKyXe/8Cxu++OJkqgrMk5VglqoKiwx1kogWrLM1YZWjBadSfbiUkWKKteBbZyBN&#10;R9jl8z256ghvPIL6c95oYqcombdD6rApolkhKWMWBAsxOqEkUZRbpSJ8a6hOqEwcSkWRg32RPMwz&#10;98E8SxYn0vfBNH0v6YnfnysHyzx5Vo4CzHN4Tawom1JNAgMhgecM6jyAgK6D8Gw1gD+BIaD3EB3L&#10;YUSPm5LqjiJlzhLZp4WSp5JhBys6d5Kd0QfTTzPQTvoXjztvBhIegkjEVH1PE3H7uyI8+qEQK+8T&#10;MfkwEAP3vGkYgnH2TSqufSzChz8O44//fh4//HUCn/48jpe/DeLC6zRceJeLi1+XU01WSCuP22/Q&#10;2N/1oYL0lyLfifnx/lU/AgU79HV3GiRHtN8krFyxomOy4P80lldcSPzs3HTU5VRZYiV/FV9rp7Nq&#10;vu1IB27O146i6eZRGgl7zD2LwzKB5eZ3lbj1sRjv/tyNySfRdMB0IuesMXw/Sdqp0HjZhg7mBA2a&#10;BZ2fJR8THlasJSddeM5YcjK5i7rIP61LI2mF/vtBVNG2hBVzqjIx1++KuqsOqOPjAsJC7lkjFJw9&#10;IH226KwhDY88is6rImdBHcljKkij6s9d2E8noYy0GTVpWDp5SgepMzzOaEjgUHyR5yB8ZCwYIOe0&#10;Ph8bo3JFjAiZIHRYDxFjRshaOI7qZWeqURFfXQOebTvh3bkdvt07ED0mQwckw/PuQ+KUHDvkHmTM&#10;KPE7FZAwIaJV7kPCpBxhRh1ps8p8XhGZp0TkSXlp3UU83xM9pkjY3AfvdlkqC0VEDGrBrVHsVtgt&#10;beWMmZCRRkQKzhxCNeuihuAk4KTjhh1a7zijcOkwss/pIPu8MsoJEB2rhzD63AaTr+wx/doRI88s&#10;MPfWE2c+ROH02zCceRuCC59isSSyp36is3oTjvHnYi0E3/M+mCDhjZlX7hh/5oXpZ2LlvzDQzhh8&#10;5E5gsCcwOKDnth367righ9/fxHtZu3SAzuUEFl6LWAOOdFIEHRrm2pWDhD2C2JVDvDfGhGYjgpse&#10;60hXGnZPmdRC3LA8Ivt3Epi2w69zKxxrN0gLJx3KNlPVbIB9Bf8v38jnNiGwcQecC7ZDJ2gN9CPX&#10;43DiZpzI3Abz7G1UN9thX7oPHlRq7jX74CO2qLUoS+uYImgsg6jGkqcP8T6xbw4b8H4cQikdfTUB&#10;oPSsLe+vUMeBaLsuMlkGouM64fpaIPuEDx2th6T2i87bsL1SSV/3RelFF0KrK+sghp8JJEDYo+IS&#10;+xMdbweddB2dX9NlAvvNCEK5CKjkQ4frLEWP7F0NxhgdtVgsPPQgjn01HrPPszD+OFV67+zTLD5H&#10;AXA3GQP30zH8KIt9OBt3vu/G21+naBuGMP+4BFMPcuk4C3ifinkswhTLwN10Xn8k20ckbUso+38C&#10;hUMq+7VIlhZNmBd5JsKk0YfOm9HovR2L3hvhWKLguPgmFyWnXVC4KLaouqJ6yZOwQEGzEiCNVIhd&#10;DmL9RsUlb4oA4cStUbhgTXiwJ+Q4ERRC0E9w6LjFz1wlJFEACDsjBFHDihv/DyFQBfEzDoQHP8JJ&#10;ImEznI7PGGH9enRueoR9UxSe5jnp/AVUiIWTp5+XY/pRCQpn+b2nPJA4eIjn5/ew7gcJO2KhtYjQ&#10;efNjAwVMA2ZYjz3Xaffu+mOZourJj7V482uLFAXy9MMAzD104H3Swci9I4Q0f7z8cykaxr2hbrEJ&#10;cmZiAeRaqDmuhbrzGirj3/H4GR7EqIOABGnUgeCgaLdGKvKEB3k+r+zwJUwiNkPFndDg+TvoB6+H&#10;Sdx26Ieux5GETfQfYiHvV3S4OyASV3k3asO/mT6sTo/94BhtmJm0tiWDEBU3doR1cgjerdpwJgiE&#10;dKkjddIEge2EbpEIcFBbEhzCXgix4deuguDuz8n3PJtV2N51ENr9GSbiho14X30RP3oS/p0U3S3q&#10;8G3XoFjR5/cc4NGE9+A4X7dGeI8ZQjpMETtsw35pAY96HdhVUFzXq/O8YleSITxbDsC51oB9Ugcn&#10;i3VhSVFvlqsqrYMQ2zIdy/U+g0MOnyc4mOfqw6aIwEFwsM7UIjzIQsV+O+tYxHqQxbEELZzMMpTC&#10;Tot8Fda5YrrkCLImTBHVbgDDQBnoByrgAOFBTFPoB+0jOOyVwllHFvl1faYG/h2NkseRaDkcjReJ&#10;rZRxIkUFlunqPLEABG1YZZNueKE2LGbpIsKkKuI6jqKB9Fyz6ITk/qNUG4fg16gHj5rPax6cS/n+&#10;fNJTkRys82QIG2JkQZ6qRRG2BQqwzVOQ4t1bZingWLIMAUIBNgUqsMiRp5pR4s1Wg0OFHlzq9sOp&#10;Vp9UpwvfZl1pf2xI30ECgxFCB44gnLASN2EuleQpc9KzM42TJ42PN1W7M0rO2WLgTigmH6VRiUST&#10;piOkIDNzT9Nx+X0urn5IIx3H4NRTYbTDqExiaDwCJQAQw27X3hfiu79M4TeCw/vfOqUMbqvf1+Ly&#10;hwKChVjbkInTr/JwnvAwcI+Kg9DRccNFmqJouSF2TogFcJ7/X7r+MqqvbVv3BqMrbri7u7u7uxPc&#10;ghMCIR6SQIAQQQKBBAhOICTE3T1Z7nutbeece/axW/feqvpQH6q9rZ56+iT7PXXr3pfWRvsr8z/n&#10;mGP0/nuG9E4jkkT1kYjepzI1EEAHEMIOL0Phsop8WSEcvhWOo7fo3G96oZ0Ov+tRCE49lsRb/lSV&#10;lnRgznQWu3Cf0HD35yN48PNhPBDK/8cTVD7JdCihPOdizLyrUpLOXHiZg45bATi44ELj4MLj+ylZ&#10;9RqvyBZLFzTwvb2LrqwzJzTNUv1fdVLAouNBMFXM8tx+x6NIHLkbiANUt3uvO5KYJZS0MTucLsFD&#10;D0duWaBqXBcNU8Y8P0+qWwNUTRjzmB5URmFKkquOO4k4eM2PEMffWSAczNiR5q0JIE7KwsT6eVvU&#10;zjugataBDsaRTsKf6jocx2/EsGMSOCUFdecmpEhQqGEVdmQV7JrU5D0nKIyro2ZWF40LMtUgWTvV&#10;UMb3SvmdwgtqPBd9lI5qo2JCB/VXdJTtoXnD2kpciNxBbRoL2XlBwD0likIL2edVCB5WrHMCA+vi&#10;2C1fglQY71sMATAJrXyv+ZoLauaMse+GAevHDOdeOGHogy9GvwrF+NehyuLI2e8yCZS5uPZjNu9Z&#10;GpZ+qMCzP7bRaE7gxV/OYPGHYsJDKma/SSI8RLHdRWHqUxYmPuVg6HUsht7E0UhHExxi+DqRvy3T&#10;GXzvlTjCOPSwXfQ/i0bfs2Cce+qFM0/dcOaJGzrvuxAgaOjvexMivFnnzmicFUhkPRMiyi8ZILtn&#10;C3IGtiHl3GYC03okndyMQ1dckdqpQkBfj9TuTcjq3oy6SzrwLF0Ps8w1sMpbC5ddm2iUtiPqkBpy&#10;aAiLB2z5P/o0xBrIOrM8vLtrhMaR8JDVa0JQs+f9cFai61VNEsQIyacf06GyyE6AbkLDSTpHiUdw&#10;5uFOJbjRvqsx/B6dJUHh8I0oPpeRsCQKgVj2DTpGKvF2QmX7vSS034mn4y7GwJNiSECp0zxO5910&#10;Oul4tsUYHCVYSN6ZY7cTcel9JS5/rMbZZzmE8SQ61gQem/aLx5bojOLwzz4sJJTkE2JyKQokmuFl&#10;vPj1FO7/cBKzHw8SyGsx9rYRgy+q0fOwFGOvm2kHuukU5f92sp2LIMmjwy7k8bPRfpcgdD+Lj9no&#10;ul9A6N+L8Re7qcAlr0YFhp4WYvdMKOE6gP1QoDCDEJJDJ5/BdpeOI9eTCfyEpsU4QhfrZiEajRKJ&#10;90oQ6ymIdoUKno6573kK+20ERYAf6zEZF1/JeoYkXHpdQ4ipUuBEjtF1Nx+j7/ehYToKKactkNVn&#10;hZRTpnR4NkqE331XZTuyZDLNwtn7ZWi/WYQTSzlUomFoojCUkNdnnxSyPR/Are/a8PK3Hrz5Yz/u&#10;SxTJV0XouR+FB78U4P7PmYSFKLz5rR1v/tyGqXexFGRBuElQfv9P+7G/Lxo67muh5UUA8F8FvcDV&#10;hIfVMIlcDdOY1TCL5XOBB5m2CJf1Dp9HGQQkZKoifBkeTPk9l4INMExYCdOUFXAp3qgs4PWuVaGf&#10;2orglu0I3MvHfVsRc5hCo9cZuWccUXrBF0WDHii95Eoh4qHsMKud8FbWyBQPuSG8VRsRxwjDXRS8&#10;Z4zob2Tk0poCyA5lo3bIH7InEBAezhkh7bQ+6ieDcGAhBhmyk6jXgILHEM0z4agdD+V7AmgUu2dt&#10;kNJtjrSzEpralkAfhBp+XjZMeOj3J0REouZyIsqHIxB33AZhhym4OwRQ7JDe68Hz8EL8SRfEHHdl&#10;H/VCwD5L+O81JUTI9L0VolodELJfpiusWWwUePBtsEJoM0ujtQIPRpHbWGcqcC00RugeZ/p1O/p4&#10;GwQ3Ek6OuaN2xBsNI67wLNIiMAg0aMEyVQX2WZqwzdKCaaIKyo983lEhf74legiqISTsNkP4HnOE&#10;N1sgYq8FD26GkN2m8KnWhXulHjyqdBC13xS7xwJx/Gok9oz4objPDSkyddHthEQ6eUnJGXbAWNne&#10;GbBbG16VKvCpVSd06JJytBDUoI3AOk341mjDuUgVriVqyk4MCW8d3KTPGy/xGoyUtQzJXQQE3uiU&#10;U3ZI6rJRKl8yYBYMWfMGOtIg+qJS1jIM05CPe9H5BaJ1KRLHl2hQn0iimDQcukbndZfqho2+jx36&#10;yqdmkvIRPKbDXfqqgq+L2KFLqNRzaIglcmMmeh7FYfhFBj8rxavfjuLP/zaNf/qvC3j922GM0mjP&#10;fMzHwtfVuPJ1Lea+rMHE2xLMUcFIitnhlwUEiCwqwZ10NjQiTzMUgOh6EEXDQAVPMDhBB9665M33&#10;49j503CE59h6kwpK5nHvhNKgudIh0fg/8sCppwE4/ZSOe8mGKssWk59yMfp6Jy6zo0rmv6Vv9+LJ&#10;ry14+9c2nLsXj/3TBIR5D9I9lQPpf+S1RJ2LpwPxYR3RqF+yxq4pJxorezQveijbI1uuudFZOrDY&#10;U9VRtd73wCFCQvt9f5x8HIb2xxE4dNeXCtYZtXP2aJzn9wQ25tgWpnVQTfVfOW6kLDDM6dNgRzRW&#10;FhrKgtB+1sHYuzr0EqokhsNRKvgDSz48H3c+F4ixxp5FazRetUXDIh3MtAxj22PvvBuOyCr7xQSk&#10;ntJBQvc2wuJ2pPdtQ9b5bcjk484hVRSOqqNiSkYZ9KmIqLZvGaN0XAVFo4SLKT3UzRmyw2uj5LI6&#10;j70D1VOqhA0tQocWikc06EDVCQyaVA/mNOKByBswRN6gGmon9dm5jQhT9nTIwQQzWQ/jSwfmhqME&#10;v0a+L79bN6OB4/dM0PvaAQPvXHDxSz+MfArCyFfhmP4ullAQiakvo3Hth0Lc/LFagYZv/7agOKXX&#10;f+nFvV+aMPYhGKMfCH1vo3H5fTIhgsb/XQJGCA8THzP4mEpFTJggSAy9TcEAAab9pifBzJnA4MvX&#10;wXR+fgTFIDqKMKrQMAJyCNU2AYzAd3jJlU7HEXtmZc2JxE9RQ+HQduT0s077NlPZbETLpBUax6mm&#10;ereickwVjZe34+CUAexyvoBt4Xq4V2+iwtlGxbONaoj1ecESFRdtlUyfef3mKDhviooRa7YHZ95/&#10;mTY0572hop1l25rzxJ4FXzrpWLaDHPZLOtNbhOa7qYRDceJ0+PeyCA4y7UDlTWd57nGeMjTfdU/W&#10;AKSyPaXx/QScvEMl/SSTznInuu8noIuQ0LYUj2MEDVngfPh6GK+V9unWMjR0s3Q+SkbHwxTCsw/q&#10;p7zYj6J4X/0JU95onvPlfQ3G3ll3HLsu6012se/k4cUfT+H9n8/iyU8n6AR3Y+LdHlx6tRsXnlXR&#10;PpQRUAQwCtH/sJy/kc/z3MlroeN/KNMVkiq7iHCTgzZemzzKuofxN3tw45tWgn0TYaeAIFKMtpvJ&#10;BHFfNC9IcKwETFLNDzwuofDJ4vWmEyDSlK2mLXT+h5YS+d1A1EzwOmYEanmfX6TQxkiuHV7TtWDa&#10;u0DaE0LvrRhcelOq/E4H6/rw1TCeZwbOPynj8yTaUUeknjYlQJgTJj3ptPxoH3zQRCF4+JpMGRWw&#10;TdVTdNURIopYPxFo4HnKAuy7Px3A6z8dx4e/tuPpr4dw57sWvneQtjEdZ+5aofO2PhY/ZOLHfz1P&#10;qGjE3IdU3PupkHXagPouf+i4rYaWx0ro+BAGfPlIeNANXAWjzzBgkbAa5jKKEL1KGXnQj+DnBAgd&#10;luXH1dAmSNhnrIMvYdYkeQUsMlbBuUTW7Kgh7JAOfZAGyw6EH9rBx+0IltDopyyUFNLLkY492dbt&#10;2Bck95EnykYopiTa6JQ/P3NGHBV/9DEJHicxHmSLtyHSz0p6bWPUz/nR/0jyRAskEC4kL9NJQm3B&#10;oJWyniGzR1tZdJl+VrZ/m2HXGPvElC/KR7xY5xbIIHTIOquGadrUK+HsbyGoGI0gvCSjbjINVaOJ&#10;9HteiD5urkzJ5w76ERoINEedEHbQAdFH5NEWvk1myuhD6H4r5XXwATvCgyNC9jkSlpzgvdsG3g0W&#10;vHYCRb0lrNI1YEB4ME9Ug3upKcW6PcW9M4W8M/0v++wZV9oAV4TV68M6TQeWaZoEBzVlrYR1hgZc&#10;c83/j/Kj5WqfsWHFCp8yfQRUG8G30kh5lKkKKVH7rBBH1e/PA3nX6LHiHbBvNgT1Y77I72HFnaJj&#10;73ZG/DFbpaR0OEK2SAY1GyJwjx7C9sr0hzp8qggOu3XhVqq6nMO/QgNuZepwKFCHe7kWP5OoVgaE&#10;BpLQfmNEHDSlirFRQkenn7FnI3dACW+wzJWWj9ixku1ZyW68yZ6k7xDeGIlJ76PQe+O0JHIJUeLk&#10;75+X9Q0haL8Rp+w1vvHtPtz8uhmLHytx/csKzH6iWqEBGqYTljwRXfdjSOrhdPhxuPp1Ge5+X4cv&#10;/3IKf/2vs/jH/zqD5z8fxKVnWRh/X4jxd/kk+mycf5rG/03DEB21JOmS7UrDLwpo6GVIr1YxcMdu&#10;U70/kIBPUTj7WLZ8ReHoki8L1eIjgspTGokbkfwejd/tSBy6YYnupyY49dgU3Y9t+X0HOkRzqnhT&#10;dNxz43n68/dycPXTEdz6/jgWPlTgq39sw7t/aGcDDqVT9qSyi+U55BJkMumEaOSepWDfvBeqppxZ&#10;3FiPNjT6ZmicI4BdcaKKloV2Lti/aIumeSs6TQtCg78yPH/meQx/P5Cfe6KF5cjNQCrbcCopb+wa&#10;1aWjMETNtAkdvjk7izrvhQ5OPrCmUnenAXRTlHvb3VAcvxtIp+vL83NVdgY0LdiyE4pzodNesCRA&#10;2GL3VRs08P29izJK4kGnkIC9pPOEk6qIoTKO6dyE+FNbEd8hwVq2I39YAj+pom5WD+ee27Pu9Hg8&#10;gQQtAoMeIUFXiTVRPqnJ59vowNR4rlpsS2o0FqoouaSBgmENJbdG6YgjwcIB5RMSDZMGQbJ1TlA9&#10;8NyO3nRQwEjA6tANT+yjM5ZFiPlDaoQoXXQ+tiDwGeHcSwt0P7FE3xsXgowNRj86Y+KTL67+kEZ4&#10;yMLMpyQsfVeFT/84jN/+630luNjImxCMy7qITxlsi9GY+TqXsJGD0TcJmOHj+PtMjH9MplOLw6V3&#10;SVSZceh7Fs7rlbwXfhh4GYjRtzH8HmGDSm/sbTwmCR/9T+ksHgRQmdNpEyAENI7fdiVAmFK5GrJv&#10;mPM+6yP5HA3ssY0ou2jIvqVNY6aJk0vaODxlBofCdbArWUcDtRVhR7cj9DDhrVuy9Gkir9cYDVOu&#10;/L4v9hAOmq+40iFL27JEyZgdoY1t5VYEuh7Fsh0nKHEHJMDQkKwnoBOUKQpxnIevJdDhJeII3zvB&#10;1zJU3/eYCvZRLh1xGvuj9JEcpQy+yGG/y8dFOsVzjzPZf7PpzGTnAcGbpfWmRIyUmBhxrFMJ/8xj&#10;3g3BQbbZg0uSHySLfSNXUex7rshC02C0EKp2XbLCWTr/iQ91tBMtePFbJ659rKXIaKdjbMfIi2rM&#10;fDiMwWc1FBeym6FSGUWQbcQCDuceFVOsVPD66jH+djfvXQMGqfZPPypQYKLrDoUJvz/2nGDyrBS9&#10;D7Jx6UUxxt7sUtR+w3QAoSmS0JCHoWdlytoH2cZ57EYaJnm8g1cS6NhiUTURQnDwZ5+lfVv0w5ln&#10;CQTHHIqLdLQT1PffCKQgIOAuBfF/ZcGobLMOxf6FAPbDaNZTPNtBOgVXkDLqkHfenk7NH1UEB3GY&#10;5aMUGJMEqbkYBZAuv96Dsdf1bEe5qLjkTpvqjX0Ew6ZJW3Te8sLg43jc+HoPnvzcgXvf78c5ioHx&#10;1yGY/5CP03Ifrnli4WMqbWkZdu6zh6b7Smh5r1gGBhZt2Xrps0KZsjAMWgWTyJUwj1sNy8RVMCdA&#10;mMQKPBAYBB5YdJRC8AheiZCa7Qiq20i4JUTkr0V4izaiD+lCklGFHlJHZKvsqlKnANVEfJsWkjv0&#10;kNZlTBtlTRFqj8hjhog7aQLJ7Jx51gISKbKBECE5O+omwpDb64Z4yU55RFJp61JQmPFRH/mDdrRx&#10;LqwrV2UKIq3bCOXDNoQBaxRftEYWISO+UwsJFDxp/Dynz4ow4Kr4quIhFxRecGQ/kxxAbmyD/oQF&#10;ieTJ+zoZQ3sajV0jvM+X4+n73JF8yp4g4oGY4060eV68LgeCkB38my3h00QoIDD489Gfgj++TQJJ&#10;eSOw2YGv7eFZZw23agt41vLz3dbw5aN5mhr0IrfAIlmDgt0WQU0uCGh0gN9u1sc+S1Rfskf6MROC&#10;gwR70oJlijrMklSVDJyhZe7/7TMyLP95leghoMoY3uWGdO76cCvRh2uJLtwJFH61hog9ZMoDeqOJ&#10;zri430nZZRF11AKxx2wQ22qLqMNWpBZTRB205Akawq9eF/61OvCrEUBQUVKM+tdoKdDgXqoF711a&#10;cClW5W9pI6jRBP4NBkpK0YjDFohqldzgVsrOjsQ22dJiT5JzROmQHQ2bPUov0oneSFDmDA8vUq1Q&#10;qbQsxFOhxuPorSwagmx2OD7eTlKUyKWXJbhFVX71025cpsHqu0e18jibnTxXWdV85FocnTUJm2ro&#10;LA3cOXaEgRepuPKxiGqjET//bZDgMIff/mUMr3/rxu3vjmP6YwMNRB76aNBke2XnXVnkJSudU2hg&#10;CtnRK2m0CRXPspU5x3Yq7e7Hceh+FMPvhtNwyRxlIJRtYg8S2UGTqa6D2CkD0P0wDgeowJvnNKmc&#10;dNnhDdByRY9GQ5dOXp/vmfN/vWh8c3Gd6mXp2zYsfX8A178qxy//2q4QfsOUC42nN3pfxqGfTqbn&#10;WRROPYlG+2PCyYMwKi4a+iueqJ12x67LEpvBbnnqYsYB1VSddbOWdJwmOHbTHZPfZlI90UE9j6bj&#10;D6WyoSMiAHTdD6TioZKct6HTMOfxLJRtjdl9Osg+t40OQ4PfNcDhm0Y4dNMErXd53+6w3HbGbh5/&#10;H6+x6aopmq/bUr1bo57/37JkTcfMsmTPY8k5OaFu3BktBIfyIVdEHVNB4qkdJHBx9uooG9OiY+fj&#10;xDZUz+4gMND5TW5AxdR2AoIO4cMEtTP6vB5dHk8H9fxO9fhmFAxtQ+VlNQKPKq9fRQGIssvayBvS&#10;xc4LBigbN+OxTAgYhjwvM+V89l0j1MxZEapseU3eylqPliUn7OG5l4/qKMP81eP6OPPCjMBnht5X&#10;zoQ1O5x7ZoDLH60w/ckLV74KxMxXflSu3nQeQbjwOAK994Op6vww+TEe178neEo20w+JmPqYzudZ&#10;mPsqhyCxE9NfZfM7KRh7n4TRd/E4/zKMjpQAd9eOhaDy1AsDPGbPI1/0PvZjW/Slw5J8BQKnoVTp&#10;sq7AhWDpRIfiyHtHpSWBuqYEqqikBrSQck4bJSMGBABdKlVrVA2YUsVsRfQJFQQd2ISgg1sgqYU7&#10;7qUpW6tlp8SeOQ86YR/sXfDA3msuVGKmyghR+8NYDL5Lx8CbRIJODK+lAk9+P413f73ANnsQrQtR&#10;6L6bjPZbBIdFCQ3NvkyVLWq983aWsqtAIiU20dgKUJ99lI4L7HO9BPUzdJAXXhGK3+Syvyby/yKX&#10;ozASTGShsoxIXHq1E6fvRRGS3HD4VjDBXaY6gnD4hqwjkgWECewjksvCC/vmfCkASjD1YS+m3u/B&#10;g586CQvH2JfLMfu2AU9/PouLhIKlb07Q2S9vxRwgQJx5WEoxUIgOyWvCc5ZdFgPPKtk3d2H0dR0u&#10;v99NaK/mb6Wyb0fyPtPBU5mefZiBcw8k2Fwupj9U4dSdFDRPBuH41Ticf7wTvQ8l8FMOuggXEuXx&#10;+GIi6i+Hsn/Gom4mSnE0SgC3CVdeSzCmvqrCzDf1tHsx7Gu0IwSk5mv+aKHjblpY3kVRQoVcOSGj&#10;T5JgqpK2Jxvp5yjK+hxQNORMgHBGDm17Zo89cgkQEk2yeTYSPQ/ylORjEtZ6/7zEefDC3lkKsvkw&#10;nH6YStitxb0fj+Ppr914/cc+zL9nvSyxjie90ca6XWC7Xfq6BMl15tD0JDAEroCelIAV0PUXgFih&#10;gISW10ro+q2EYejyGgfz+FWwSFxNh7UaxjGrYBC9mg5PyhrohMnui9VIPqwOr/I19FVr6QQ3I/OU&#10;Ff2RrhLVMeKwGmJOaCCpSx0pXQQIOvJ0ZV2CBdJ7LJWYIxnnrJByxpyPZnxtyXqgkJn2JMRG4cBC&#10;NEs89kxHIeuso7KlM7lTB6FH1BFxTJvO3xbVE54oHHZEcrfAiExT8DjnrViHpogjpEQep1ghbBUO&#10;uPF9ewKBO/IHBBq8CRgufHQkLLjynnrTJgaicsyP5+GJnB5vQkwgxXIwsno8CXiuBHUnJJ10JQw5&#10;IPaEC0IO2iNwHx3/fju415kSEIwpvi0Qtk+gwh7e9TZwr7aE8y4zOFeYwbXSXIEHGXmwJDwYRG+F&#10;TZYe/bAZ3Css4VVji8DdFihi/ZSyLmwz1WGepAmLJDVChhrvgzoSa8N+/IwMy38y4hDWYIqQehNC&#10;gy6cinXgXKwNzwo9ZHc4UL0HoPKSB+ltOSNm9hlnRBMWYlqtlaQcQU0yzWBK4jOFd7UOPHfpKHDg&#10;UaamFJ9qbfhWaREe9PhcDx7l2spIQ2CDEYFDsnEZQuJkx7ZaLMeP6HTgzZJwnS7I73dEdo8Ncnss&#10;6DyojieoEKajcehqvELjx5dkCDKW9J2olEPXkmgwcjHzvo6U24I73zRiUhLZ0DD0Py1W/q9xOoJO&#10;OIo3K5wKKZaqWIyWrGCPZ4fPZGcowOJXktL3MP78H5P463/M4rt/PI+HP9BRf3kA0zQGwy/ysPRD&#10;B1UeKfsxDQKVkYwe9D7KwMirQiWr3OlHceh9LiWB30lB3/N0OlxJpOVP1epDgyZDimE4uuhDlRXK&#10;Th2EI9cDcIivj1z352fRvMYINEw4EhyceW3eOHrDl+Dgp+yX7n2chXO81ol39XQ0lVj6lEcVe0rZ&#10;FlUzTiUxY429dG7H7vmg40kwWu+xw9/yxQGqrwNLAdh3naprwQeV4w4EAHe+J8ZmeQ1ExbglmmYt&#10;sPBjIo6J46QT76QDkjTbjTO2ypB3izIy4KA40718vnvOgjSuR+eyHR0PjXHyEcHnphYO3iZA0Lm1&#10;3rNF06IVGq7Q4cgCw3ljvubvyPM5MyolK3Q8cETHIzeqfYn/YMGO5UhF5I6DC+Eo4/1PPqVGipdw&#10;02uR1iNlNTL61yB7eC2yh1Yjc3ANsgbXES7Ws3NuoSNT4TFU0bygTWdPWJiR97aT7HegfnIb6qZ2&#10;sOOqEZQ0CCDLax9qef3VMxY0uDr8zAj7r9mw3h1x5CYVNa+17a5kXJSFh+ZonLdEw7wZv0eH+tAe&#10;Fz64YfCtD3pf+GD4nR+OXtfHpTe2mP/ODwvfBeDqt4FY/DaEj5GY/yqBjxmY/5aq8lM8rn63E1e+&#10;yWHbCSckJGPh2538TjaufJ1Lx8t2+WUGFr8vxuV3CVTcdJ6vI9me7Nl2TdD3woswEULHGQbJ83Dx&#10;RSLVcYyyLe7CszA6tFB+z4VOzBrtd+zo8Jx5XZZshwJCjsoumKZFNxy97UNnbouxV57IP2eE8Pat&#10;CD6yDq61a9gXbQhy3tgz5YPqMQc6InvWAe/PtB0aCFXV06YIO7qZ7ceB0BCBcy880XLDGLUTamyT&#10;mbj/Swv7TSZ2XbDCkQWq5ftJSop1WbDcTmd+5n4GBp8U4vyjIr6fB0m0dHQpWolRcO5JKnoll4tk&#10;d73PYz+JwZknskBSQCkLV78+gIvPC9DL7w28zMfQa0lYlYlTj1LRTYfd+SCNwBxMeJCMtwUErULW&#10;laxnqsD4uwaq6lpl7cHil0coEC5QRZ+gHdhPRV2MxY/7Mf6qHgOEhO7bO3m+hQQyiQxbTuFQhlMP&#10;C9lfU9B5X7ZE59GeyEJC2d2Uj/MSeOpJmjLqee5uCh1xEu1QFuEgh+CQj2F+Z+BRLrok6RcfB2hL&#10;ZFeFxHA4KWsdbqZSSCSwf8Vh90wMaicjUTLkifIRFyU7Y+OcO0EkgZBSxvtPWHqSiOP3ZBcKRQJh&#10;6sLrBnSyLhtmglE7JSOwMQS1BBy+moKySwF0orS1vbLbwJXFg7aWTq7PFQUDHuwnvqilM5PFp9Mf&#10;mzH6pgYXaEvH3zdi/MNuXCBYXXq1i2BwkOLsAO5/fxSPfz6CCd6HW19V4+G35bhBO5rQYAEtAoJh&#10;+EoYR6yAURifh6yAAQFC14/w4EVw8FgJbYKFrr/AwyqYRAk8rIY54cGUEGEUuxoGMQSHqDXQ4ueO&#10;2esRs28rHItW05esQ0jTFkQfUUX4YVU6WIrdY1qIOq5CeFBBWpcmxczylmxx6ilnzGin7AlHjiy2&#10;KBq2IAhIsipzVIzZKoKqftoLBxfDaYuj0Xpd8n+EEhxMCA4aCGFJPWNC+0LoGnbic3Me24TwZYO8&#10;AVtk9JjRRhkj7oQW+5AVivpd+NqK9WpL0eJCe+SPzHM2FFk2KKbCr5ygaCNkCeTVz4QSYHwJDTJl&#10;4ovioUAK5xAkd3jQR1oj5rgD4k46I/yYI0HeEX57beBJh+9WY0JAMCAAEPZbHODdYAvPumV4cN3F&#10;z6us4bfbDiEtBI7dlrAiGOhGboVhrCoc8ozgU8f3G62QcdIE1cNWcCvSgFGcOoFBDbbp2rBK1UJO&#10;0+ccFX//8yzRhku+BjxL6fAr9eFTpYuEg2Y8gDfqRryRe9qO6t+W1GWDhGNWyOtxQVyrJaJkhOCQ&#10;BaHBGEG7jeG1S5v/rwP3UknlqQbXYlV4VWjAr07IRo1FnTBCoCA0eNeS3vZK0ClDxBw1RkK7RKk0&#10;Q2oHyY+EJiXzjC2yTluj5IKDUhrGPLGXjb+oz0VZ27BrxAM1pLeW+XAq81icvJmG8dcVbLwHcfeb&#10;Jlxk5+2lQ5dY9KdIzq3s3HvnYtkoJMIcwWEukkoyWhnq7HtCdf4sgYonFsPPk3Dt6zJ8+dcu/NN/&#10;W8Cf/30Sr9ghFj4U4wrL5NtsnL0fQppuwaPfR6gAd+M8O4v8jgRTOs2OO/KmECNvaQCp9E8/jqIx&#10;y6FCKqJhoTG86U+DRwi4FU6ooIFkJz+06I3uRwloIywcuRFCRxUJSefbJvOTi6E4ei2YDjyY0BCE&#10;Q7IlctGV3/Hn57LqXuJH7MXsx124+20h/vzfLmLmYxV/wwMHblFx0dEdvs2GedUFTdc8cJAKTNSX&#10;BN6pn3Kjqvak43NFzZgdocCV9eJBp+6OokEjEihVeI8Odvbro2HKjgaJYDHvDInfoGynvOqK43fC&#10;qTp96WhlEZEJUk6qU5FqsY51qH70cOSeEQ7ft0L9POFvxJjnJKmuzVFLp9y0KNs1DakqbdH1SBSU&#10;KQ7coNq/YoqGBUuCjDv2X6eCmvNTMizKXmv/fevgf2g1Qk6sQfCxVQg4uhLBx1cjomM14rrXIrl3&#10;HZJ7WM6tQ87gFmSf30iQ2ERDK9CwBbsuC0jIgs7tOHBVlUZ5BxqvqqB6Th2lE5oouKiPsnEjFI9q&#10;K+skGueM0HrTmgrQDS2yrmPKHAeXpLPb0MiYUN1JjAobwpQpzjx1pRoOxfCHaLanAOzmcVp4nRde&#10;uGLqS18CgA+u/xCJuz/l4/Fvu3H9u0ICQRLfT8bsV5LrIoWvE3Hrx2Lc/qmCkJGP6z/mUQ3H49r3&#10;2byvmbj8Jo6gkYLRDwkYehNBxWuH1iUzgm8Q22CksgNj5kMZ5j7VEITTCBBhuPA8lCWEcOuLY7ds&#10;WM/mSn13P/JhCaRDDmE7jabDi8b5J/5Y/CZZSdgT3rYNTvWrYFW0Ck0zkuU1h/c6ksDF9jJlr0CC&#10;jFDVzpggrn2TstPl4B3CFoGx+soWJJxbS+O8DRNfBtJh+1M9yXZQHQJMMM87hn0lAZ13ZYFwNCGL&#10;YHqFQDsXyrorRucdQsBz2TmwE/0vsnD2SQK6eY6nnxIyHsvOAcklEsTvJRA4snFEtjYTvE/elenA&#10;TKpqyckQQ0ERDQn/fPy2RFwsxNlHO+n0ZYqymnBwAJff1rDf83ceF+LOt214KtsuPx7ExPsWZSTh&#10;3N18zFEw9BAQZBHlxTdNPL9q9uVCgkOxMl3RdieT9SrpuQughIW+T7HwPAL9ryIw+/VO3Px2N65+&#10;WYuT7Nfnn+Xw2LX83VpF0UsyKVk3VnnRHY2TPuzncezThbQlBby+ZIJdCqEnEXuuxLKuo9l+AxVw&#10;KByUuB32/N0gQlUaLr4lOD2TrdmJOPcsi1BUgrf/MIp7P53C7JfNbDO7CSS5aLuZgUsvqyAhugv6&#10;3VHF35ZcH/uuyFRGOttSCtt4KAHFi/3eBXsmQzHyWqJPylRMCcG2ApdeS8A7KWyj3zVRTBVj5vVO&#10;3Pm6Ah/+vA8//u0ULhOw/HK1oU1AMIlZCYv4FbBMWAGL2BUwJUAYBhEUfAgNbiug6bICGiya7iug&#10;7SM7LWTkQUYd1lD1roFpwmoYESQMYtdAO4z9vWYrAmrXwaX0CziXrUXwvs2IOCJrcLYj/qQRkroI&#10;vUfVEHtSi45WA0UXZDumJoWHLu2CKe2BLQHCCNm9tHEXzZQU/DuHjFB4yYSvrVAwzDY96arsAJL8&#10;JZLb5MBiDEoveiGePir4sA6PbUhIsEbaOWv+nikyzi5HjcztXy6JHYaQgIah+3UIMYZI7JRRCUtl&#10;FKLkoreyYyK9h0BxwZa/L/DtxT6ZhIPXY5Rp96ILfii7GIaq0ViUXohG+ilfRLTa8XrsCS1ByOkL&#10;5jW6I/iQM/ybbeFFQPOqXy7eDVbwITw4lZnAtdyUQGENz2preFQtT1sE7bGETaYG9AgPloQClxIz&#10;uJUbI3q/IXYNWSF4ty6hQoX1rq5MW1gkqqPsQG7VZ2RY/nMt0KBT14RzoSb8q3WRf9oBjeOkHSr+&#10;ZNmCqUxJ2JHi7JF0QoJDWSBkvzFvlglC9spOC5mW0FXAwJnA4JinqhSnQoJDJaGEAOGYrwKXMgID&#10;vxfcZIDAZj0E7NHmcWQ7lwGJyoR0aMTKNaWjskUuS06PZCWjYbrsQYNNRzcTgObpQOyRsLLTodgz&#10;HYKqS1TQM+G4zIZ86/s9WJJhOzrt3kfpqB6X+TofKqQg1E0GUbVHkLhloWCCQvGHlmT1NY3vy3SS&#10;M1XNo2gquGgMPk/B3R+q8cu/nMc//49r+P3fRmhMmtgxZKtSLpWJRF0jiT8KosHfQ4ewlwqxDjd+&#10;OEKjnUd17EOHHk4ql61ZBIknYTR0Mg2SSpUjwZoS2Dg8laFFWQtx/kUuDsz7EBQk5HAywSGUDTaA&#10;gMHznQ/CHqqK/YuevG4HGm0qxeuEgRvuNCqEj6UAQksubv7Yiud/7cb4mww8+K4M3/zzabTMuipT&#10;CLKo8shdDxy944d9S944dMuf4BBAgyQR+CQmgxfVoht29pmh8rI9nYA7ixuqSMK1056onfVE1YyT&#10;EhNhL0FhP39XQkc3Ltih+aojzyFIWeApyrNmxliZ+885r8cOpspOvIP3UJ2NXFsJ2iT/s/e6DRWu&#10;jDSYsRgTVHTowPWpJK0JJobYd0MPzXSEErK6ZckeBwlIMmdbO+6OXexwYQe14Na4Gl6SHnr/KgS3&#10;rkVUxwbEnFqPuNNfIKV3owIOSWfXI/P8JqT3bkBqzyY+l3TV20j5svhRE43TO9BxT5fQokrAUcHu&#10;RVVUzaqicESycQpEaGPnsBpKx9TRPK+DlgWBCD3snbdkO3LE7mkH7Bq1wMFrbmi7G8bzs6ZDNaby&#10;dMbJe+50hjZou+9Ah2bHtmrMNmtEY22O4ZduuP1jPp7/8RBu/bALc1/JSEIO5r9JVRJkLXyfjnlC&#10;xOI36bj1UwmufVeEhW+y+JjDNlZIgCBsfMrExIckjL2PJzwEsd24YPR9AhV9PPofExSexWP8bRaN&#10;fRIhVtpZJI19DP+HIPFSkms50sG40Bl7sQTREcqamBTl+1f521PvMmgMdRHYugE2FatgW7gSOd08&#10;/9uJaL2dQPXqSMWqS4WmQ8Ukq89VEXF4DfKHCWkX1iJ/ZA1S+1ci9Pgqgqs6Op8ZIatPhcaWkDZP&#10;QGT/kABFBxZ8Fed/+EYY64mAfF3aEmHgdjL7l2SqLaRzKiZ45xLCk1jieP45uPS+UNnq3PM8jX1D&#10;+oinMorWsihtWhbfhvCehaPpSijP1Z/3LpL9ThYryo6reAJWHmGuRnGgPRIq+XEKlX8Rbnw8grm3&#10;7NPvmjD2pgH7ryRh/2yysg3z/ONd6KJ6l5GG0w8EGApx+mGRssZBkkqduElB8biU4JKmjBRWDBvi&#10;+F0r2oc4fPUP7bj2oYrihQD3qhCT7+qU6ZHuuzsx8KyU7yegivaqbsqX9RDL38glPAg4pLD9JysL&#10;I5vmYwi8Ev0xCsUX3KmizalO2SfZf09SrPQ8JTRQfJx9kohhQsS5x+m4Svu09F0L204j4bNS2fUx&#10;9KISF5+VoYsA0TgZRvsYgl3DnhRhPrwfsbzmaNRPBKFixB/lF30J2ARG3vOzD5P5G+kUO+nKCG0f&#10;f0/uwcSHPIqoIjz7vQYv/9SA6UcFyGt2hmngBmj7r4QxocEyaSVsU1fAIW0F7JNXwDyK4ECg0PZY&#10;AXXHlVC1ZbFewccVUHNaBR3vlcpiSRl1sExZDQsW02TCQ8IamLCkHVNH7OGtiDiwFd516xByYCP9&#10;xw46VnWE7pM4QKoIPayB6HZtRJ4QWKX9GaBqPq+PrAHJ9WJOu2CK5NP6dN4URhcIAX06yB0yoP2y&#10;Rp6kzR6TkVR/ZVv/4RuxFGIJOCKxiq4lomQkgA5cFi9aEwBsEXnMACGHJW2CobIGKKdXgiYaI77N&#10;DLHKOgkDRJ8wQPqZ5c8qx/zp/L35+9ZIOGWBOAnbft6K9j2A9j+KNiacgBiMhpkE5PcEIaPLB/kD&#10;ocg854/UU84UfeFsL5GI6/RBbIcAhTsC99kjoMUePgQDWdfgUWNOcDCGW4VAgRns8gxgy+K2ywzB&#10;BI2IFls45C7vljBL0YBNjg4C6vVR2GeOlDZTGCduV8DBKlkTblkW/++GtjLtz8iw/OdVpgGPMk1E&#10;7zVFea8bygbckXbSTomfHXuMwEBoiG91RNxxeyXEdNgBAyUoU2Cz5BjXJgzowFd2XpRqLgNIkTpc&#10;i3jMcr4ulXUOmgpABDYZw2+3PomHANGgQQeghzCSWzwrOF1Wm56R1M/2yOt3QOGAPSouulHF0eHP&#10;BLExRyjzoBKYpeOOJGiR1cv57PyFJPkqXP1UgZEXeeiXYcn7WThwLQGSMjb7vAwnufAm+KJuIoSK&#10;WiIjygKhVBqQVCW/f/udWJykArrwOpUqLo/qogivf9+Pv/zXy/gbwUFyUzz8cS/BpI4GvQij71KU&#10;MMG9L8OoKAger3Op0tIx+aYMw3TirXRykrTq/IsMdipRARFUIoE0ilQT1+m0l7xoCLzQ8VAMRAp6&#10;HydRoUiqYWcc4Xf20/A1TXvQ+EQqCxp3XZb1AxJHgUp91hoSLVCCMe1bdKGRCeD5FGGChqKfsDT4&#10;IgX9D/zw6c/16LsXRViyp1Eh5DyOosJKQ/cDySboQUfpRQDwoyP35LFd0TDvgZo5D3YaZyVYT8Wo&#10;LXbzs700xE1XCWAzzqiclOhnxoQFCUHtxP+z4efWqJ8yoxPwIiXbompSH5VU6buosksn9NkZJZeE&#10;DspHJWKklRJXQYb3G6+Y81oMUT+jR3DR4/3SppK0xIl7JjwvHVTPaqNkXJPnYEaQcOBv2LA9WKFx&#10;SkYeQthu1OAjUQ8PrEb4ibWI6ViH6M4vEHVyLSLa1yLu1BdIPL0e0Sf5Pj9LPSc7CFRoINRQNKJD&#10;B6fGzr+dTkUNDVd2EGTUeZ1aqJ9XITzsQNmUKkouC0Bo0JhoIH9oh7LFs2HGgPfEiYo9gO1HHJ+M&#10;/BACbwei5IKBsvVTYlzsntejQzPk/ZEdJtZsDzY4+cCdKtQHfS9cMP4+CEvfZ+L699m4ynLthwJC&#10;6DI4XPk2TVlMOftlDJb4/t1f63Dzp3JlZ8bV7wpx48ddfF1F0MjH7FdZBALZmulMUE3Eheex7AMB&#10;dEayxsEFl96E0vmGK48jb8Jw8UUwP/enU5EFtI5sDw5sn35UkfztTzvpaDLx9I8laJrwZf1uRNDR&#10;NXCoXK1EkYw7tgbJnZuQ078VWf0bqNo2oHhkK69ZFb5NXyBo/xrEdaxBDO9D/Km1CD22Ct7Nq1Ax&#10;sZnGkfemXZWAaq9M0R1XIrdGoGXeF4evBdABJ0PimsiUnawDUrItvs0moMei71ki+p6n0vGnsO6y&#10;2N4lu2UqlX24sgtp/41gtknZshyMFoJHPUF395w36z9MiY8g2zMlB8vJ2xIMSdZHxeLMowwCVwUd&#10;bQbaHkTQZsRj7v0+3P22A+Mvlxc3XngpCyDL6MAbCFR7Mf+p9TMkFLA/VaD3yS7CQwEhopD2qJh1&#10;3MC6rWA/T2L7SMLOs3RA/Rq0WQ549At/61YY20CcsmB66GUhgUXWSZXgvCyWfJpPhxHBEo62e4ms&#10;iySCkzholnsZtFeyVTUCJ+6ms/2xX89HEsipWKmaayYcaU8CWYfxPK94ZSrnzFMBPNYjRZDElRl4&#10;mURgSedr2qPHxawLtpsXDThyJQM5FIqZ3XbI63VFXp8bSobcecxABVRkN8X+xSi+9iaIeaPrYZRy&#10;fEncN/XVLl477eaLMNz7pQTn5pMRQ+Vq6rsZGi5fQNvrCxgErYIZIcEmeSXs01fAMWMFbJNWwDR8&#10;BfRkUaQzYcFqBbaZrMRWQxajldhuuhIaDiug77cSptGrYJ26GjYZhIe01TAmPDjlrUfVsCxKVKfw&#10;3IjQA5voODew7W0nBOgqa2zCDqlByX/Upo2Ydi1IkjuJRJs7qEcxYI7cYSuKCGvkDFoi6bQeEk9p&#10;I+WcLrIHDVFCMZDRL4BhTFtBu3NZthO7s08HEkxljVgMJMHaHvqkqslgCiIq/hZt+O/TQ8hBfUQT&#10;IpI7+Bt9jsg+68jnNjwnG0Tx/ZRuY2VaI1UCIw44E2jsCQ/2SDljTwgwRcGALe2HgG+kMpVePxmF&#10;ytFoFAyGY+dgKEVPFIouhlJUu1BkO7JfefG8A/m/hIdjHoQTb8Qe90ZQiyN9szk8q6RYKMW11BQO&#10;BUb0yabwqbVCWIsdIlusCA8aSmIs21xdeFVJ0i6eR58VrLNUYCLTFXFqiCz1/dtnXPjPv5AKTeS2&#10;WaOW1Flw1hmJbTYI22uCiH1miD9mjzA+yvPgvcYIP2hCcJCwl9oIaiYwyPbKRgOCwfIUhFel7J7Q&#10;gm+tgQITHrtkWoLfb5RiQGjQQ8RBA6SxIhNJNUJl6WdskXHWFvms6PJL3qQxH1aWF2lYgIEGhoQn&#10;C6c67+YqZC8x3c8/LmJHr8TcB6qRR6k4+yADJ+5konYsjBUeRacUjZopUttUIMp4vF3jgXSY7HxX&#10;4qkWE9B6Mx2nHmVh+H0pO2MsiTJI2e3Q9ywBV78pwbf/pRN/++9X8M//fQEvfj2C69/U0LAW0/Am&#10;LIcDfhmDvpd8JDh0P0ygAYkgyafScGewU9KgUSV30ggOPE/C8Os0dD0IQM+LSJx6THW15Egl6oOO&#10;RzwGv99PcpfcCBLX4LCMJlzzxbFroXQIBdg7506HbUblb63keGict6KRtKDjlXUBduig0Rt6nUUl&#10;649D133RxWvoehSEntuuuEUncOWrfNz8oQ4Pf2vGy98O4/lvRzDyqoCGO5gGIBayH37PnBfqr0hc&#10;B3n0JDxItDRTNlATOlUn1M1KWGNX1M8RwCYsUTluBsmauWfenp3JgvVqSWMmq7OtCAcmqJnVR928&#10;sZKvQsI5V8/ao4mQI1kdZRfF3ms85pQpqi/r4egdKxxcMlXAoe+5Dc4+5XVeUeN5aPDYVPl0vHuv&#10;UVkN66KYCq5y1BpNk4GovOSDgANb4L1vDfwOrkbAkdV0cqsRduILhBz/AmHH1yKybR2CD69D2LEN&#10;SDunyg66nWULss6r0iio0EhsRf7FbSi+vI3ORhsX3oawPqxRNb0Fu6Y3ExY28/zV2YaMqFC20aBo&#10;0lhYsu0INESyzgNwkBB1+LqTMgJRPWGkLMZsXDAigBiy3Tpj7FU2H61x6IYxTtx3wMmHDoQjM9Y/&#10;y00zOhxHTLyPJkQUYulHtulvUggSGcr0xOJ3WbhDh3P3D7X8rAy3+Pzmz2WEjWLc/aUWd39uxN2f&#10;GjH9KQFnHpvgyneJBI4Stgc6KNbrMdbd8Bs/zH6diJkv0zD3VSomPyQQZpPpGKOp3P3Zlj0JvV6E&#10;lFyeQylu/5CLx3/YhegD2qzfDQg9vkZZ3xBzdD0N0mokd6+isV1NAFvDuluPwpHNKLy0Az4NX8C9&#10;dhUN13okndlG2NJCwYgpjbYOQg5JvUs2VVfso4M7dEO2H8suomi22WA62RCMvM2lmo+gow5ZBu37&#10;/nSCAXzNfvRQUpDHo5cg3v8yh04rWQlOJiNRAgqtd2J4rCi2oxC2YV/UELplkZuEsr70phjjb0sw&#10;SKU8/a4At75twcKXTTh7L5kqX0Y6CC53fAhemXjwXSeWPh3BxJvddOzl/F8CGt9b+HRI2SYpSe/O&#10;PcinU89m3VUrWzCP0DZ1PMhFJ+3TKdqfM7RPHRKf4l4WTtxORTEFkGQDrh0mFNPGnCb8dD1M4fXQ&#10;cb8tw9jbWtqMMt6zMrRJsKv7Ueh8kID2+3HKFKYssB58sRMH6bD20yYcJUA0TAWwj4Silv0g84wF&#10;7aUjHVogBVAUgYh9mkB18oGscWAdySLJeRmh9EPrrc+7uB4X4OTNDDz89RzGXx9AwTlX7J4Koa2N&#10;x8GFFAK6bM0MICSHonrMF82zwezznqgYc8HB637KaOnZJ3EYfplMePLEONtS3l5HaNqtw3bLtVB3&#10;WAcN5y+g5bqGcEDnH0ZwSFgJu1SW5BWwil4BY1kY6boS6tYrsJ3AsEl7JTZqsGiuwmYdwoPJCmgS&#10;KgyCV1LxroJDzhrYZq+BCQEkqlENLbO2dMYaiDyymbCjTvG5AfHdEihOk05YHandmmyrEptFH5HH&#10;1OjM1ZB/gTaN9yF70BwFl2xRPEaBesme/dya7VmmHAz5//psu8YUGfpIY8keMOXnFigkaJSMOFDE&#10;0Q7O+KJx1o/2OhRHbsnaulglD0XUURNEHTeGb7M2Yk9YIPucE6JbLRBz3AY555wRLVk5ZYtnpyHi&#10;21no+zJ77AgREufBCSGHDRDbbkTgoGim/6se98VeQuKhGyn0ZbEovijQEElYj8DOAR8CjxMSul2R&#10;ctab5x7AEoKMnlBkng1l3QTSbzvAt86C/tcSXtWW9MnWBAMLuMsIBItHlSlClB2UpnDM04RVpgZc&#10;SvQQf5Sib9CGflwTRjGqCjhk7Y5//hkX/vOvsscB1RfckNPpoIw0SACK8P0EhT28kKNWCGoyULZJ&#10;Bu7RRcRhI4RI1Mc9mvBr1ERAk56yldK5WAPOyiiDNtzLlgHCnUDiWq4Jj2oduMviyEZJ362PBFZu&#10;ZrcVEmVNQ5clK5WOqs+Zis0Du0m6eyYCcIAVdvLOcrKXzruZNCR5OHU3B6fZQSeoFJa+qVeM8uG5&#10;QOwibNROhqJuOgqFF6j8RgJRPRVBxxOHujlSITtF7bSk2E2iAknB/vlEHjMbJ2iw2m/7UhEEkfSX&#10;IyueJxg8+rkWv/9bL/7t/3Edf/lvV/D01+O489MRzH9VSzhIIgzEYfBVIgZYLrzOpVFuVgyP5Lzo&#10;eSzznEl0pOywVD0nbgZRFdZSsRTS4IXg8E03OlFbtFyjSrjlSSdPEHmdTcUj+7DdeB4eNDi+OLro&#10;ha474aR+RzpgU6phGzojK1RSyTcvWuDobTdl/r/tnsR94PVO2LJRW6JucvmxZMgIXTddMfw0kMoi&#10;CJdfhWDmbTLu/1iDpwSI2U9FGH6RTrCoISwlo3lOkjZF0yAEUB2783etUTZCAJixpiEmpFyxw75r&#10;rGcqRlnHUDdlwU5DkBg34nfMeQ5uOHaXVH7FAqUTOqgmQDQuOBMUnPmeC/ZclTTK1pAEWc2LjoQI&#10;C1RdNqJSssTRu1ZoWtDFwGtn1pEVna8q/5dO+qrshmCZN+I9NEL5mCGNF3971B2HqYby2G69925Q&#10;piw8962Gn6x7aCUwtNOIUBkndW+h4diK1DOb2dFUkDMg4au30hhITIgtSO3ZyOdbqEA2s85U0HnP&#10;CRff+dAZ6aBgdD2vbQfbjBnyBnYgc2ArimQXx5geDakDwSGE98qP0GVPdeCAIzddaNhdCHUyCkNj&#10;Pm2IfTOuePvHs2hd9OS9IkgQSg7fMuO9M8KpJ/bofuKKwdchdOypuPF9Ph79Vk9YyMXCt6m4/tNO&#10;3Pq1EPf+UIIbP+Xj1h/KcOcPlbj3ey1fEzC+ysK9X+vx8o8HsfB1PPqfG+PyJy9c/7kQM98KEIey&#10;Ll1w6Joeep7aY+pTBKEhmvc7l+BRjWlZK/E2UYGO4ed+uPJlKhYJLQ9+zcUgnYtP1TYasY2IOkkw&#10;a1kHt0rW7YFVyOxbi7zhNcglOOwcEnDYQgOsQrWzCT6Nq/g/m5Qh4Uq2mYarhFHe97pZ3v8FTxpY&#10;fxyVYGdU3pL1cv9Vwq4EBlvwYD/0V7aNXnwdQWUcRIj0Jwz5UDmHERiS0f8iBT3Pkgj38eynETjE&#10;vntA1jPQyZ56nME2G8dj08guRfC5JMVKpsBIVPI5zL1vwO0fT2DibZWyGHHuY70SIE2Crx2+6af0&#10;n9FXu3Djy6OYeEG78kamEQht31Xgr/+3adz4aj/6JLDSM4nHkIs6sU/XonjPE1mScUyyzN5MwXE+&#10;dj+UvpwB2fLZ+0ymLSSQUyQBM4TAkIgzTwgOjxJ5TTJSVISZjzWEtnpCSjkdPgXMkh/rROolCJJw&#10;TvJEyOJHeX1oKYz9PZ6iIYj9MIAQG47yEU9la2DjnC92z3hTDEhCvUT+FmHyaRLrJwZ7r/oSWiPp&#10;/J0JapGs1wL0PCrEqOwAeVaN3ZNhFFRhOHRVtmAW4QyFWeNMCPunD38jlACWwHsnI7XLScb2LDgQ&#10;Xkxx+p4dpt+HI7rIBJv1VmOb8RpsM1uNHearoGK5Cuq2q6DlthKGAStgEbkSlgQGi4gVMOFrPdcV&#10;0LAmIAg0aK7EepVVWLd9Jdbt4HNVAYkV2GEmiyb5/QiZ5mDJWg3zpBWoOGuFPdO2BAMNJJzcgaJB&#10;Var+Dcjo3Yr0fnUkn1VH2lltpMuCyHO6SOT3YtrVsPO8iTJCk9BtitxhW7ZdW+RdtCE82CDvgs3y&#10;zogBMySe0aF9oPLu10fBRQvkDZkrow+Fl6zpuG1QflnCpjvTZrig5WoY208KQS8TTXORhAUHBEgY&#10;AvrE8EOShMociR2O9HW2fF8bwfSdEYd1EXZYH0GE89h2Y+QPuNNeeyujFr7NGgg9pMfrMkdOnx1q&#10;x33QzHvQTF/WeCUNlRNJPIcI5Jz3QWavC7L63XiNbsg4542ioXACiD9STvnzPAgPXf6IPOQKv3ob&#10;eNVYKqMMvizeMgqxi6XSjO8JPEi8JhM45GnAfqcmQumnS/qtEVCnB8MYSZSlhtIDOR2fceE//4rO&#10;2CFWLnK/KaIOmCH2iCWiDkkoSn0qDzOE7jVAcLM+PGvUEEKa8qlVhWe1Ok+GMFCvq8RkkCkKlxKZ&#10;qtCAkyyELNHiCeoiQLZnNkjRVUYrYlpNESHDOUeMkdbFG8eLLxvwQuVFX+yZDMb+OaqRq1TNpPX2&#10;mxKjPQEtM5GEiVBCQxoWv9qFqTc7cYIEXjvmjgb+T3avO3L6PVA+GkxFHEXFHEZ48EPRJT+qxzAq&#10;4zgq5GR2vhR24gwWySCZwc7iiBN0eP0v42mUJOlNFJVGMt78sRl//rc+/Mf/cwk//G0U936UKI1t&#10;uPHtQSWZy0V+59LrVFx8k4pBGpOb3x9H/+NsdrgkgkMqjUsa1UIM6V3mawMxQHUx/2k330+gcfPG&#10;vuvObAh0snNUYIseVAVeNEDeOHBTphCc6KCXIz2235J5Wlc6YgMqeSNUzuqhfFINx+/bULn4o+1h&#10;MGnUV9lKWTZhgbReWTWsSeeoT8Bw5fWEYvJjEA5eMUXFoCbVBhXm02ieD43LPdb3jAGO3bClcaOq&#10;mLElhFli74QeCnu2o6BXnSrcisrNlo7cmk7bRIEYWeNQeskUpaMyzWCGBv7PnnlbGhY7Kj5bvjZB&#10;0YgGCV6PjjKEhsdLuc7mRQkyJYvpbPmeJGT6+7SHJY23DV/z+7fM2fk0aRRVCQxa2H/TmHSthl2T&#10;su1Sm51VDzWjNlR12WiT+0gALL/oyc6nici27Yjp2k4jsZ2KdwfBYQui2tcjpmMDYju+QFzXWsR2&#10;r0NcN5+fWkcFvIGdbyvrajONxHpCxSYaBFVeo8zZq1B1bObvbWM9yWiPBrIGt6FwVFNZMFkzaUrn&#10;50+D4c/vO9GYuuLwNWeqXm9CgysqCUQySlF8SRd7p2yo9myUkZMjd815j80UiDh8w4igZU4j74Rz&#10;VPwjrwKw9F027v6yi44kAdd+TMb1H9KVXRf3fivC/d/LCBEVePR7HW79XE7YSMfCNzJKICMTCQSN&#10;cMx964OrPyXi2s8ZGP8yEpc+RqLnpTuLJc49M6Qz0cXEp0jc+HEZHOa+3ElwSMXo2xBMEDQuv/PA&#10;oz9moKzTF065rJtzW1i3a2jQ1iojCindG5Det5rQIGUt620dci5sIkhsoTEmrHWtY/2oKlNVstal&#10;bt6GACk5SZzZbjzo6GU9QyCdrh/2LvgStPyppCXhkgcVszuVuoBDMNW7G5W37B7yIswFExoS0Sqj&#10;O7Io+IY3WiWc+t1InJCpitthaF4IxN5r4YpDbb0pkTaLlXUEPc/S2N7Tcf3bI7j2TTv7dgW67tOm&#10;XBclHkrAiEL34xgq5zy8+K0Pc2/3Y+SlLCitQeetaORSHc5R8U/xeF13EtDHfnzx3S6cepjL85Wk&#10;W2n8/QxeUxJ/NxltdzMIlPJIwHmYzvPYhaE3u3h/swg8yTh5L5aQQ9ChWh96tRM3fmjClOyGeJxJ&#10;W1KkjKQcZh1JoqoTNyMVsDq6FIK225IELJT1E6OMQrTMh6BhNohtL4x9P5zq1J190pGgz7Z4jffy&#10;YxUGXhSw7iQ7bhzbpYxAxLK+g/g8FiPva9lWDmGSjyNvKnkPEghvVM83oggu0fztWLRej1FGNhqm&#10;RFTFU1iEsv5DlFGexis2/I41LjzwR2iWLjbqrMIWg9XYorcKm3RXYDOLTDuomK2Chu1K6LitgLEf&#10;AcCfjz4roeeyEupWK7DdYAW2aK7ARpWV+GLrSqzdshJrNi8/rud7W3gcFX5P12MlTENlUeVKWMet&#10;wpEZd9oBK6R1a9MpqyK7R4XOdCMq2G/zhzWULeE7+42Q1SvrF2QKQhMpPYQBWd9AeEjps0BSL0Vr&#10;vwmyLxAMhileByzoiM2RO2hBG6KP2C469VNaSJT0/V0aiOdvpfcZI7vfGAX8n+JLtF+X7JUpnAPX&#10;ZKdPJjof5LAuo1B9OQgZpz0QccSWgtscca3WCKTA9qrXUtIp+FN0S4bLkP2GCkzk9DiheiyAIKGj&#10;jFoE7tVB5FFTZW1E5lkblF2kr5glwN3MplgrRtVkCnYOBtLnuSP7vCuy+tyQ2OWE8CPWSGh3JXR4&#10;sF68kHbKDykdAQjd56JAg1e1BTx2mSqhpqP2u9M3W8Ovzowwsby5IbjBGO6lsl6R9ddtRt9vCKNY&#10;VdglGfx/qo4WB3zGhf/8i94n0xImhAJTBDeZIOognfs+Y5IIqanZCKHNuvxhDXhUqy1HgyRAyGiC&#10;b60eXGQ9g+yWKJdIkOqkFlW4lmrBtVwLbixBTcaIIHxEHhJQsFZSc6d08KafskV+jwvqx4Ow+3II&#10;akf9cPRqJDpuSVphEvZCJJVdBFV7FE7dSsY4O/f8hwJ0s0PVjnqi6ILsifWgY04gcXqTvDwJDkFU&#10;3uF0SP5UmO68ub4KOBxYSietSwCkOCobOp3b6WiZ9UfVmBVa6HTb7gaxU4exo4Vj8l0Ovv2HVvz5&#10;X87i3/7HHD78+Sxufrsft78/hIc/tWH+yyplq9ulVwkEiAQMvUjD5JtSXJT94w+pOKgIuu8m8Fhx&#10;kB0PbTeC0bbki+MEiHOPk+jMqZhuyoLGPCqMZDROEV7uetC5WqBxcTmHw4Elievvx06fCknOtWde&#10;ou/JsJoWyujMTj4yRPsDa+xbcqQaX47kWDJmiuwhdpR+wsMFA+y57o+zTyJw+bUdeh6yATdtQtxh&#10;OoNT21B8fhsbvBpKRrcSDDRoVGisnsQi9zTps3kbMs/QYQ9Z04E6EB6cUTPNDjJD0h7VRy2dZjNV&#10;ZO20A9+3oqN0ZGOmor7qwPMw4/lIUCRNVIxYEZICCQKy+NKdsCDQwfPlY9OCM42PpOC2QuGQBF7S&#10;5r1SJxxooG5GnaCiRsOoSYego7wn4FAp8HDZhHWcjfE3zQTLArTOZ+DYtSSqjyBEn9BA0NH1CDq2&#10;DuEnNyKMajmYz8MID5GdfK9zLWIIDCk9G1g2IfLkF0g6vR6pZzcQuAgRg1upMLYg9dwmvt5Kp7iN&#10;HXML9l7R4L3QYF3sUObyiwgyBUM7eD0mNBg2NMY2VJx0evf96DzcCU/u/K4lSi+zDgk6FZPa2LNo&#10;TAgywaFbhAWCSPsjJxx/YI/9N0wJXMb8P0s6CzvCgzdu/5RLx56D+W9jceP7HLz9h+N48ls1HvyW&#10;R2goxrM/1eHZXxpw/9dSPPpTJZ78uYHvV/F1Me7+mkHgiMDij2FY/D4aV39MwdB7L5x9aogzzwzQ&#10;98qEKticDtQD4+9icPMHQvgH2coXroDD5AcPPPg9A2HF5tDxW42Mzs0IO7ISIYfWwpvgkNa9mYbz&#10;CxrXdTTABDDWaWzHGqT1fIGsCxuRf3EToX0bysdVeQ91CYqWbCPWbEPLAb32EIJbFj0Jxl5s41TW&#10;MtVw1Z3O15dKOhASZv3kPR90PgwkGEei+2kEwYqQcFMiGrqietKBbchdCejUdj9CWQxZPy8hwINR&#10;PeWLisuSYTWSoCHpytPR+1K2QCfiwotsnH8hMSDyceaR5ICIILgFE9yC6dAjsPCpFne/bcP4qwaM&#10;vqxTRhwOz0Yh47gtJOlW37Od7Es5fCygg6/E6Id6KkxCgowsyPqEZ+Xs27JYMouAE8XzSyCMJ0DS&#10;c/c+zUHPkzQMvsjio6RJj0bPiyRMf1mKuU+l6H/K4z/PwuDrfEiiuqMEB8la2yFTYbck3ouEzg7j&#10;o2yF9qP69FGmMQ5Jsi8CxEE6+hpeeymhQRYzH7jqTfjJxQXaI7E/x2+GKIB1ghBxgKB2jNfd9ywd&#10;I+8qMPyqjNBUxroggF9iH52TSIayHTyUkMTrfSqjvOlsmxIwS/6fsMV71fvcByemvWAXpIKNhIVt&#10;RquwVf/zdIOWTDeswCYdQoHBSmXUQMNuBXRcVkCPAKHjuALqljI9we9orsSGHSxbV2AdYeELQsMX&#10;m1dh7SY+8vUGVR5Dj/BgQfhwWgF9rxWwCVuLbl7H/iueKJYMln16yD+vSyeuQpuig6opQypvfewa&#10;M0dGrx6yBgzYl7WQMaBN+NdHap8Bks6bIrHfFPHnjJF8zgwZfaaEBjPkDdnQEVuwWCrrH1J6jBDT&#10;qYWINjWChBYFib6yHiL1rD4yzxkRTmSdggMduyeq6b+U6J7Xoll/MbwPSdg1EobkDhdILgkRzl6S&#10;YqHZAG5V6nCv1oRnrTYcy9UQdsAEteMhiGylwN5DP1unyv+hL95ngNCDhohrs6RNljgQFIHXcggQ&#10;JbzXCUg/642YNnsCuyPhwRvJp9wQc4KvTzgpuSuijzjT5wYh8WQwQlqclNEGrypz+FVbIbjRAQEN&#10;VvAlOHhXGxMgTBC8h75aGGA3r6/TGDmnrWGRQrta4PF//4wK//OffDGwXiI9miL6kBUiCRHBjZJL&#10;QtYtqJFS1HhwdXhUqSmhpD0qNOClxGnQgWsJIaFYE475ago0eFSwcnYbKbsn/Br0lSmP2GOWSD9l&#10;hQyW3B57VF70Qs2YpGz1QuO4H5ok1vcVEvXNKBxdDMee2WCFdBunQtB7Lw13virC2NN47J/wQukg&#10;CeucC280wWDYD3k97sjqcUPhSCBKLvqRBr3YYJxpxCRDJo9zRQxMIh1vBDtFOPbxd3bP+LQtQOwA&#10;AP/0SURBVKBh2h17qYROUG2fpKo5eU8WMyYqQ/l/+Od2/OVfz+Fv/30G7/50Gg9/kdDOTVj4WIOp&#10;twW4RIM0/DKRRXZkJGHwWQp6Hy3nwz97N5XwQMNxW0Jfh+DwPB2KEpfBB4cX/RQjcpId+thiCI5d&#10;l2FATzpuTzQtWtPZy5oBOxpUd5K/L+EjheorjZ02kNQvkcVskXl6K/J7NyOHqrrwgiEdrDhiRzpc&#10;G5SOWyL3kszNqVP1WdNJuaLh0laqJ0M0EVDcalYjYP9qpJxZh1yqxcJL20nqW1lPWlT7nvzNQBQN&#10;2LNReigLJMsu29Jp25HkrQgskh5WA7nnd6COx2655sk6lUiLhIcFBzoA2WVhoWSurJ20QMe9GMVo&#10;ddwTFROAukkb1r8tjZQYd3ayq87s4KR3gkP5uB47vBbq5ggHU6r8vR0Eia00hjtQO6+N6lktQoY6&#10;WlknY2+qMPK6HpffSsKhJhxdiOf1paOQ5O13cB3B4QuEd2xEdPcWRPAx7OQ6RHWtRwiVc2THF0gl&#10;OORc2EHVsVlZQJl0ZgOSzm4icG1juyEsXFBl0SBAbEfSqU1U2VvYprai7JKscdiBgouSL2O78l71&#10;pBrhxgAdD12p5r2V6ZqmK/aKoywXeBg3oAM1QNM1yaZpzHurRYjSpBPVx/4lMxoAa9aF5Owwp8Ex&#10;x4kblui/74nFbwnKH4Nw7etsfPlP3bj/UyHu/BKP+39IwbM/l+LZH2XNSjke/qECT/5Yiae/V+P5&#10;Hxv5WR3u/SEdN38JxY2fInD1+zBMfBlAR+eJobfOGHrniYtvPdjOnTH6np+9iyYAB2DiQxxmvozF&#10;zKcAXP0qE1ZhKtjuuAqhtZto+NYi8dR6ZfGZZNKMYx3Gd61lIVj0bWS9baCR3UBw3cx7tw3VM6ps&#10;E4S/aU22SzPCpC3bqIQRt+O1u6DluhednTfbhA/bnB/7nz9OPQig0wyiSg/CmcchSsCyzvuBVO8y&#10;teFPlSs7jug878QoIwwyZbZ3kbZj0Rs1s16ou+LLNhhMEE/kcdIwQGgYfJOmxE/pehSKkw8D+BiN&#10;qU97qMRLlDUAMkUhUVAlCNvUhyoKk1pCQ40S9XHsjZQ6Ov0CAqGsT5LstpJjQ2IzFPD45ThwnSp8&#10;UYapk3nvCQePC3HmYRahJI7gk04Iiud1paCDACHbrMffyCLuWh4zDr0v4nDuqYShl91WMRh8lc2y&#10;k+eeQpD0po1yp+PxU3YudD+Q1NfhkK3XB67Rhiz50y6wLti3Tt6RRdcJrFd/FAzbUYk64gABrfW6&#10;KzpvB/JeZxFgJEptAAHemzAvYY4dsG/BlVCTpGT2lai5Ek2y8UoYxYsfITiCcJWES++KCWC0Z7zu&#10;s48LlOmg0zzn4bfBODTmDgPnjdhKYNhhtpLgsBJb9VZis4CDQMPfwUGfUGGyUln8qGlLgLBZATUL&#10;goDRCmzl5xtUl0cavtiy4jM0fAYHPq4ReOBn69UIJDz2DlP+rzXBwW89Rp8ksp5DeU0uqLlM23RR&#10;wjyr0l7oUuBYoGzEgDAheWd0UXDJFLkXNNlG1flch4CrS3DQR0K/MRJ7Leg3fBB/ypjFgJBgiMh2&#10;g+WpjEErZXRCRhlSewkbZ/SQclagwRDR7VrK2p20M2Z03jZU91ZI6bRGRrcdii/IaHEoSyT2zETS&#10;j8Wi5EIoIg5awm2XBrzrdWBfqgpnCm/3Sh04lGiwqCL3nDsS2y3gUa8Cr0ZNBLUYECLoQ5sN2e/M&#10;EHpYorXaoHkmAacfVqBxJgWV44lIP+eP+E6ZqhAhTXggRITxtwIJAEHN5sp0RebZaMS0+tAXOyOo&#10;0RZ+NVbw3GVBn24On2oTAoVAgyU/o8DfZ46kVnNkdxqgfMgeDjt1EFce9vNnVPif/4Lr9OBbo6Mk&#10;sYraZ4qAem0eVBO+1RosmvCp0YZbmSphQMJUkpIKJOqjBjzLtOGUpw6nApmaWJ6i8ObngXtkGMYI&#10;ccfkxK1pfCyR1GGGrLNWKDnvhJpRD9Rd9kXjZABaZoJwaF7m2EJRN+6LogtuLJLpMQoz7wsx+z4X&#10;7QsBqL7oioLzblQ9jkg57YjUMy7IG/RBOsEho9eLxjwAhQSJYsJD3gVPZaqiYSEKe65G0uEG0IAH&#10;0pgFYve0LCKUvANUBnd82SlCaEhlqySN6Os0vP6tCX/6Wzv++m89+Of/cQX3fzisjChMvy9Rzmfs&#10;dQaNipRMDBE0Bp7FEx4SqYSjcJ5QMPK6CH0PU9FBsj/FDt/F3+kUo3cjkB2UxvB2NPqfZ7Nzyy4L&#10;b7TSYUvq7P3X2elv8ZHQsP+aK+onbOgoI9hxC6gE/Eiblrx+IxT3G2LXRRriSRc6KQnb7Ia6aTs6&#10;MKp4Cfc7aY2kcyqIPr4eUVTgvntWI+vUFpx/HqNE/fRrXo3EzjXIGVin5GuomtGm2t7I56rYNapP&#10;cjdSAEXCBpeOWtCJW9BhkuJHtGmc1FB0SZ11q8NGa0qnIKuNbVA2aoK6WZm2MOY90GSnsaPBCuQ1&#10;+ykjLkdo6GVIf/eUM6EpigYyETXjVrzPBnQyBI0ZQ1SJo7kmSai2KyMhEjZaRh6qp1VRNqlCcNCk&#10;wY7C4HNJPV2MmY+V6LqRoqxel0RAR5aSkN1DkuY1h7Z9oYw0hLStg3/rWoScEJhgfUhCp3N0dr2y&#10;QFIF2QNqfNyO3CFVGohtNCLa2ElwkJ0Xsh4ivWc7jYUs7NuMxllD1jMN0hAhgnVVPcVzJczUTasT&#10;gvToDE2VyJgHbzmh+aot9lxz4nmboGxcm/dFn0ClzrpWp7PTxYEbkrlTk07ClErbgU7BmsBswbqy&#10;Q9uSPc4/9aJBd8fE63C8+WszJt5EYParYMx/44tbP8bi5V+q8Owv9Xj4+y7c+7kQN77LxF3CxbM/&#10;VvB1Fm7/HIe7v8bhytf+uPZjJOa/jcLYRy+MffJG/0s7OlQHjL7zx8ATF/6WL6Y+JmH2UwzmP1LB&#10;DvlBw301NLxWwzL2C+T3bEVmn0ztrCdAELzOrWP9SVlD47qBKm49dg5vQMXkFtRMb6UDUsOeeV22&#10;BV3WjT7VsBlk980eiQR6xYkQ4AFJvnXyrh9OP5JtpEFsDwSHR4FU5TG8bsloGcLvSLwJb9arD/Ze&#10;9WKfCOC9Dicw+Cu7f5rYf5oWA7B7IRCtd2TB8k72vVKMf9iF4Tc5OP8qhaq6GKNvy9H5gP2dx7vy&#10;ZTUdfCYhxoVwJ4t+XamqJaHVAcx9PIDzD0sw9LQMk28bMfqqSnGakk763JM8OlNJYpVGFZ9M+C8m&#10;7GdhD8Hh8M0Y7F8IxwEWyejaSdA48zhb2bnR8yyXzzPo6GMw9DgVN75u5Od0zM9icPaFrEGIR/fj&#10;WJ5rJgZeEUpe5hKeEtB2NwKSLVcW4ErsihN3QnDitj/rQxbl0nETmg4R3DvvU5hcpx2l+i657Iyd&#10;gyaovGzKerbmb0oocgqY+7LuI5iwFUhBIFusKTIoBo4QQoZfZ9HG8NyvyfqFGMIx7c6UJ1olQ++N&#10;ULbPEP5vLOEuhcIlmPXhieMzrjB03YjtJquharkKKmYrsN2YIKBHWFDAgY5ei891V2KLAcHBdCVU&#10;BBbMV0CV393B727TX4HN/I5MR6zbxkJAkBGHdVtXESKWwUEpMgrBz9erE0oID7LjwtxtI8YeS1RR&#10;2V7P8x23pgiV6JcGhHl92iILFAxSLffq0JaZsU3aIpH9VxY3V8+IvdNF4agB0oeMkNhnhPQBfn7W&#10;BAlnjAjDAg9GCDtOsOgmTHTpIpmwkN6nz/YuuzL0kDtgzP5gTNtggvxB+rZT5kjotKDtsUVev52S&#10;Xrt6zAkVl5xRTVHcOBuD5iu0d5cjkXTcCUFNRnAsU4NtMeGhXAsuFVp8rra8BrCJfnc3fW6zDjwb&#10;tOGrZIc2gh8FvY/sSNxjiIyTjqgYpCgekWngNNrINOyaSEPRcBSSupyRyM/TTrsj7JAVfBpNEH1Y&#10;0nV7IKrVC3HHBR5c6Ocd4FdvC59aa/p2M/p7c4Q2WyuRI0OaLZF83BoFZ4xRPWIL71362Lkn4z8z&#10;Yv7//oU1GpA26Oz3GCB0tw68di2HifYql7wS6sqchwcffQgRzoWEhCINPqrDReI/FGrAvUQTnlX8&#10;v1pthLYYIr7NArHHl/evJrNSM09bIfustbJ9qGzYDbtlwcdMCMtyXonaUX9lYWT+gBsbQQAdbxqu&#10;fMzDOdJy5UU37KTDy+5xVqKZZfe4kPaskdDlwBvoRQL0QEaPD419MEouBdGhhaJ6IpSVGkVFEEsH&#10;JEo9gIYsmETNjsaOIOlmZRFj590Akn40hl7F02jFYe5TPr79x1b88Z9P4Lf/cgL/5b9P4/6PR3GR&#10;RmnsdQHGX+dj+Hkaxl5l0Liwsz+hcXgYjd5HUTxmOM7dl+A7STh1W6YofHDypi/O0FCcIPEfWaRq&#10;uh2irHnovCshbyWCpScNI5U+DaQslDx0i0rjhuSMcEULgWAfldTAqzI0zQazIVpRMViiaoTUSUPR&#10;NO+FhhknQoUzyi9LlENLOjNbqi9HdhI9Uuomls0IaVWhgjZhXbspK6ojDqsgtm0Vcs9vpMI34v/q&#10;8PvbUTRKQz9rzDpUh+zNrxsXY++DqsuWqJwQcJBskip06uqonDQmROij6KIe6ufs+NqKatOYzlAP&#10;GWe3EmKMaLyMaUjdaXRl5bwrVY4LemlIJz80Epx2Iuu0DoovGfOaDKnEDVF2WR17rxnSoGvyPFT5&#10;SJCZ3K6U3OFNqBrXwsQ3/hj/Mggz38Rh8qtYHCJQtlLxSYCfSrYbyVMiSWVCCE1h7esQRGCI6NyI&#10;mO6NiD29CbFntijvBxxdhdiuTYQcLQUc8i6qI5XgkDmwg89J/xdUaIRZbyxJkhejayPy+vi98ztQ&#10;TIdfMaapbMvcNa7H+tNkvROWrhtBMpg2X7Pm9ctiTxk9skf+RQIXj186qsLvqqHpqrYSFKuMx6if&#10;1iNkGWEv6+r4LWscnDfG4aumdFB2VIROOH7VjNBsj/5HPlTLURh+4UAY8MStnxLw8A8SQKocz/5U&#10;jce/y9qHMjz8NQ/3/7CTz4v4WTHu/pyB699H4voPEZj52huX3zvjwmsbDL62p9PwwPj7YKrOBCru&#10;FMx/isbc6wj456pDL3i1EvpXJ2AVEvdvQ+nwZiqbdUg79wXSetcSqr6gglvH6+L7/V+w3tbTGG9i&#10;PQg4EADnDdh2jFlHdGKES6UsONAJudIpufFa3egg/am+g+mE/dFxzxt9z6MI7kkYeBpJhxeDk/dk&#10;8akX/9cdDQTkhnkfVE65sp3RWVBhHyKQn1LWBtRi/F0tRl+XYfpjDSY/VrDPpOL0kxhl18LtH09i&#10;9H0xDl5zZv06onqUNojKu2zMGS2LrJcPDZh/34yb37Xj7N1C9NwrYF20YOR5Bc4/K0LvEzr0p5Kq&#10;W4K7yc4PSQW+k/eniIAUjta7yXSsyTh6U7Z8JvBaUnHyTgphUCJbZhPScglCSbQHhBc6Y5kSPPOc&#10;QoOll8LjzNM49L1Iw9CbbJ73Tn4/DZJZV9YmnLwr0xWymDSAfcmX74Upuxna7ghA+CqjBzl9Jmxn&#10;HthN+1JC+yDTea23nAkkfjzHcJx6FIO2+zEEsWjCQxBkS2XtpD1K6Ghrxy3ZTz1pa0LohCXgEGF3&#10;RLauO1A4yCJrZ943P95LD9oPcxyeNoNL9FZsN10DdetVULMiFBAItssIAsFhs/YqQsPylIWMEmwy&#10;oLMnOGwXuDD5DA0G/J7OCmwkDAg4bNixChu387kCEAQHFgUY/g4SfP8Lfm89gWQjj69nswHD9xIV&#10;EbafQunQVQ9CUhQdtD3tkAQic6Ctd0bxsBlKWKrGLJDcvQXZ/TI1q65s/265botiCp/0IX2kDhoS&#10;HggC503Ztk2RdMYEESf0Edaqh5AjWog8pkUbQEExaMFiSlignRu3UxZJFg1b83fsUTzkyLrjaxZJ&#10;dLWT92RnvxkKLzjQF9EuzUahdiIMdRMR9H+yYNEcDgIPhaqwK1aHHUW3dcEOuFapwa1aFX7KOggD&#10;+DUaEh4IDk1m8KwncFRQqJdRvNfqIPqIBXJ7CBCXY9lH8nmfCmmPkrHzfAiyen3pgx0Rc8wJkYft&#10;EdxiS7vvSnDwRsQhD4Ttc0HAbnsENEqSK3v6dzP6fGP41JnzPWtE7rdCwVkL7KF4zTrm8n+UHijw&#10;+owK//NfcJ0u/1kTgfXaSqprj9IdcC9TZ9GAJ+HBp1ILrkVqynPvXaShMh04F6jDMU8DroQGCf4U&#10;0kxSOyjRsayU0NQxrWaQ3OLZPU4ovuCGYol/PuyOylEfKs8g0kwASgfY2C94o3DACzt7XXDsWiRm&#10;P2Rj+Ek89k378Ca4IPWMkzLKkNZtr6yRyO0VorInLLiwgryQSWjIuxBOJSxbVPxQPhbCjhS3HFL6&#10;Sjjq53nDZkKpVMKpWiJI16T4xyk0AJFUqa7swIGQNMYTH3Px9Pf9+OO/9+KXfzqGt7/swq//cgZf&#10;/tMgje9ezH9dR7DYhan3RRh/m48xdnQZdRh5vRNDLzIIIgk4TUgQgDjL0n7Hn5DgghM3PbBvnhCw&#10;4EGl4I+D7IhNU+78Lo3L9Ri+F4QO/l/r3WBCA7973UlZPHlgyQONUw7oupuIA1ejSax2bIB22DVi&#10;oRgMCcDTMOPITi/JlsxQPmHBR3MStxkbkAWBiY2WqqpyhuQ76826oPq/GYe9cxGkYn2qLks6amdI&#10;jojSywasJxqdcX0Uj2jSoRIO6NAPUZXICET5qKECBzsv6NLZk9rHZduhPTuOEQrZ+aqnrfi5Ce+H&#10;Fu+ZCvZf1yYQGRLSzND1QBQmjfZ1B6pK1v2jOBy5KknS9HhsEx5Pnw5Vm45Vg8CgS4XA52MqqJpS&#10;oaOQDJcqKBzZzna0AS1XttNYbMWRmyq8Dn5/0olOOIrwFERDJ5ATwOfhSD9tiMCj6+F3ZC1C2tYj&#10;6tQmRLPE0IBEd29GcPsGBByXeA/rqDa2IKVfBannVZDSuwkZA5uQObiVkERgIVTknFdFao9MY0iO&#10;ix08N20aIB3CA8+TMFVwUVSMIZquGdORGGLPgikNtC2O3PbmPXThdUiwGS2qlh1ULdtZvyrKYsvd&#10;c8Y4cN2S98+ERtuEjsCGj3q8L9o01HpUl5YYeOEPyXY5/j6GTjGR4OCJi3T8V772xbXvohVIePxb&#10;CV78uQqv/rwHj/9QgkcEBpnGePBrGQGigGo6BHd/iscdQsTV7yMw/ZUvJj6FYPobAjOPN/jCG7Of&#10;UvHsD8U4NuYHs8g1MI9bBdPolTAgPNjEr0XNsCbbwFZknic89BMcLhAaLm1A9uB61tN65A1vYL1s&#10;4fXr8NwJgrO8JsJTyyLvzzU3SPwRmb7Zf4N9/JYrr9WdTtGbbSGAJRCDL+Nw8VUynWYsnWwYlXQo&#10;JNqqhJOunpadO0589EQVbULz1VC030uBREudeFeJ+z+3Yf7DXlx4lkPoSKWzpGN+SkX/PA6dDwgX&#10;VNxHlqRtmNN4C8QE0zZQsFyNQv+LClz5ci+m3zZi6m2TEp9Bsl8ufNiN2fc1GH5Zig6qbQGG3scS&#10;ajpTmZaQtQznX5SxfSfh0A0CLCHh6FIcnXwibYsk5srhNcbTaaeh51kWr1GuTYJVJSugcPZ5Avpe&#10;0l48DsO5Z1EYeZtHwSGhsjOUqb0Td4KUnU4DBAoZkm+/H4I2gsOpB4EErUiek8RsCKTt8GB7p/C4&#10;SZC6GcB2JztXbAjqVoQZZ0J7MI+ZCMnrce5JshJ/4egNP9RP0dkNm7INE3AJBftZp5J7omLEncKB&#10;TnCIipNOsXDYnG3cCEWDGqgepBpO2wJVy9XQsGexXd5KqYADgWCLMlVBCPgMDpv1VmGz4UpsITAI&#10;OMiUxTbDvwMGgeH/BAcCAcFhgwIPq7FWQEEBCD7Ke/x8naqAA99TXwXXEBVMETD3ysLyebanG66E&#10;bRe2MdrEGRvFFtVOWqNiVKYsLOkPbOgX9AmK5nxuwbYkoGWNknFj5I0aIZfiJWvQgOBgxH5uhCTa&#10;jsgTegQGffg0q8NjtxqijuoSBqyXd130G/NYdqgYt6etkrVaHsooThlBq2bCif3EjnbQGNl9pnwk&#10;bJy3VwRzwYArPw8mrAWiikI567QL/AkFVvkqMM/dAeu8HfChaPeoVYN7jToCmvThRvHuUa2LwGYL&#10;eDUYExx0YFeqzf9RJ2ioKf+fdNKJxw6lOE4jMOWgZiqDdisM4YdtEXPcGSldHog/4Up/7Ia0U4FI&#10;ORlMcHCFf4Mt/OpkesKaIGKuLJr0rjbjMa0p/m2RekKyYNNHDCX802dM+F///CplNEEVPiQe11IV&#10;OBVsh1uJKlyLCQafFzy68bkHyciTJ+9arAUnnryswJR4DRH7zRB5ZHkVaMxxc0Qft+AJswLPOCqL&#10;FGXdgeQ/L7lARzTsi/JhH35GAjphp8zJ5PW64dj1cEy+jkcnnVXuaRtEkaiyetxJbp5K3gpJrx1/&#10;wpwXb4XUblsl1XZOvxeLHw06Kavfn0rIh44zmCo1hHRICr8Shr0Lsuo6nEaaoHAjkuAQojjEk/d8&#10;cfKBGzu/LQ1DCI1nBT78Qwf+/O89+OpPe3Hrqww8+bEcv/zHKI3wMVx+W4DBZxKFjwaYEDH9oQKX&#10;3xRQ7ZQTJqox+qYM/U+y0MVOL3vQlSRQN9zRuuSJUzQ+B5UEVjQwBJiD1wLY2EPYqUv5vSQaAiqL&#10;uyGEGw8aXHuqVlsFIPazQxy5GkbDWoPmOR/Cg7lC0HsIDHtmXZURBzHMu/i+TCmU8rMSgkPZmCl2&#10;TZgpzr6GkNF8zQ9H7lIR3UmiyilmKcCx2xFKEKi6K5aK46uigq6aouOat6ADNyXJaimljA6y+KI+&#10;Da0dHZ4pHR870QDBYsyEDVQH6T1U07IQ8KIuwg9sINFr4cgtTbTfNaQSMKOxc6DKcmFd29ExGtGA&#10;66GZsFJDZVTFkj+kRRWvxXumxw7Ix3FNXoc676MaqiZlvYMKSidUqRg2ouzSOjQubML+mzto/LXZ&#10;SURlOLHTuPH9QNTJKvDpENZNKGLbdeF/YD3C2jYj/CSBoWs7Ek6rIPHMdj7fjNC2DYiU0YjTmxHF&#10;1/HndiC5dwsST39BI0Il3buVv7mVHX956iJTgYdtBFQNApox61dCZhNkaVDLJvR5njIsr89r0Ma+&#10;RQlJ7czzMaFhMUfdnD2y+jQJuzuU6R5Z6FnPuti/aIKDV02wd96EBt0cLVcNqQhN+GhEBWtFFRqC&#10;0beSPyWKbS2ajjICPY8sqcztMPWlPxa/jyM8pOP+T2l4+9dqvPzjLjz4pQBPfi/BvZ+ycPP7ZEy/&#10;cycQp+LVX0px44doXPs+lCUKV76Nw9jbQLZZZ9z5kdD8Yw2CqIAsE1bBOmklzGNXKpkKdfxWIq6R&#10;MLigidwLXyBnmKAw9AVhbr0CDoWXNvF6CA0LauxjJmyPkgjMitdty2JHeHDB0VvudK58vO2G9gey&#10;BVlC63rRcfrRaSZj9J1stw5VFikfvO6lbC1uIPBKhMmKSWcqPNnqGkHwlEiYJVj4qgm3fjiI6ffl&#10;uMw+dPXLFmWb5Qm251ZCaveLcHQ+i0HH0wg6EQcUnDdE6QVD1F4mxBCcD12X9Qe5mPq0G5de7qKj&#10;L2C/zeFjHl9XYkRyWRDsj9MmHWA/bb+Xiu4HWei+lwGJJyOl92kxzjwp5PlGK+Agw/knbkro+kK2&#10;/TS+TqLqTyec5OL8c4n7IAs0KTCeJRAg4nGWcNN+L4D2IRDz3zVh7F0166KM/xfBvhmIsfeEk6eJ&#10;OHE7GJ0UIt2Pg3DkOu3BNXd0y+v7El48nP+Xw+MmsT4jceIeBRkdY92kLh2pGY/liI47Xrj0JgXn&#10;n8URSsT2CVx4sI35sn3S4c57K9MVRxdjCVb+VM/2BAiKvUsOKKFIyWK/KOpTQ2D+NoLCamg5rmJZ&#10;CU17AYeVUP084iA7IDbKVIUCDiuWRxwEHIwJDDKVIesg9Plah1AhiyJVVxAK+D8Eg00EhL/Dg8DC&#10;uu2ft2bKVIYa39dg0V6N9RorUNpijtY5CqiLdNSX7dnXnXCY9vzYLcLTkjftgAvbjgPqp+2VxbS1&#10;066opGMvH7NF0UVLVFyWHVwS4VbsnhUFlxXtDeG+T1+J+ZDeZ4KodoJDqy4iWg3guZs+kM7ct1ED&#10;4Uf0EHvSAEmnDJHZa0KoIqCMWdNO2VMIuNMm0efMeigjNbLrIl+2ePZYIqWb/rCbKv6CJBX0I0D4&#10;o25CYtEEIK7VFg4U3zYECL9GivZaddiX74B3A/3sLv52hRa8643gVW/Mz4yVZFZ2xbowzVaFfZEW&#10;3HZpEyzMEd/uQRsVQl8Yg+zz4Yg8LgmxnJF62otC24sQE4SE414I2O0A33o7hO93IzhYwbvGVNld&#10;ocR6qDGHH58H7LFB5AFTlBOSOmcKrn/GhP/1z7tMBT6VqspIg2PeVjgX7lDyTLgW8iKydxAaNAkJ&#10;PEklIqQmXEt0ELjbDGEkoYAGfRKKsbJ9JPqYMeKOm1HxOSC71xW5fS7IPueMHIlIRgCoGA1FZrcL&#10;Mk8780LtSHKy5sENfY9i2PGjsXfMCentBI+jNgjaa4boVlLeKWdI5K3Ek9aIJZSkdFog+ZQNwg6b&#10;0JC70yDLflZWzHlv3nwPqmAf3jQfKtUgGuwQtFwjTV+LJJHz+FeDachkG5OXskDo2C03tN50xWUa&#10;rqd/PIqv/rEbP/7zSbz6tR7XvsrF7JskfP2PXfjyvwxi6kMZjUc4nbwvLrxIplKpwtS7XQSHShr1&#10;XRh7XUOgOITuOzFou+HJ7wYRCvxwiL8z96ERnbdi0UnDeOI2oWHRh+rZi6orUdn2VDVqT3r2ovMI&#10;4zlJVDhZs2BKg2RJw+WErnuJ2HfFE5XjMipgSVXqqHR+2ZlwYMkdu2fYESaslfm9MlJiJalb9tIX&#10;US1UztiijqBx5FYozkowmdf5uEzQmfxwiIa4hN+l86VCrLxijLoFMypnG0KCDR2bKYFAsiXK9kge&#10;R56PqdFRaGCnpKEe0KQa12a9a/I9fX5GkKCROXRTh45Cm9dvgqHXDiwuOPfUik7DUFHssrYg9bQq&#10;gvdSwfcZo3BIIrXpoJxAUUmDt+uyPNdSRiEKLmyn41Bn56bi4eOpp8bofW2CU88IUBIrYtqcDsyA&#10;9G9JYHFlx6XhmPVHk0x/TfkhvkMTMe3bEHFyq1Li+bsJ3apIIezEde9A3OkdiOogWLRtQ+I5bX6+&#10;HaGtaxBLoJDFkWlntxJeVdh+VVByUQt5Axo8Jw3+Fu8BS90078eEoXLuNVPGfN8EeRdkbYZsM5X4&#10;Fyb8HuGAqmj3FQcaEj2Ckhrbp0SvJICwNEwTpBZMeJ+NMPlO4g5IVFMrqkPe9/suuPg2HIPPgzBI&#10;Jzv2muDwwB7nHhlTjVrRIbhg7ssAAkEArn7yx9s/1uCbv7Xj8S/FBIc0PPw1H0vfROP298F4+EsY&#10;1XkknvyWhuvfBLCE4d7PmWyb0bh0LwY5+8xhESf75VcpUf4sEwgOUSuVyH9GwavReEmP17cJxZdl&#10;y+V6Gls+jm1SRh7KLm9C/ew2Qq8uAcKIjxLp1IbG1BYHb1IU3HYlOLqj86EbFbcHnaAzX9vw0YlO&#10;NQCdD/wJ9R4ELgmR7kgIs2Xbs+N9tyc0OLIuA+ioMzH6qpT9sgl3fjjE627A8Mt8BSSufnVQCerU&#10;fiuA7c8cHc880P7UC4duOWP/DQcCqgWKByzpYGLZ/zIJKBkKtI+9LcfQ8xKcfViqvC+B5S6+rMDE&#10;q0qcf5SHppkAtikJORzHz1Nx+n4ubcUe9D4p53dzceJWmiJKZNRLRh4kI6/s2pB1Dh2P0pQRB1ln&#10;MSxTnK928nxz0fM4jtcsGSpj0fdCwjhH4OKLTEy+lxTb+bxOWa8RislPsXyUdPwhBJQQtgVvSKAx&#10;WQvS/4zgcI/gdd+X38vB+Md85VhdD8OUhcl5g2psj7q0D/osBjiwYE4b4o6BV4SLO744ctOHx5X0&#10;/f4EVVkULWtMUlFPm5k3KInL3JURzSIZYezXQEjZDoLCaug4r1KCNmk7ERwclhc7KiMOhp+nH5Qd&#10;FTKlQBj4PFWxmcCwhWCxWbZeylZNfmeD+jI0yPTEBpaN8vgZHNbJCIPyuGJ5pEGd78v/6KzCNr3V&#10;ODzojIbLtrxOf6p3b4KSG21hKNrvyFRRFOFV4l2EsD/JtXmz/xE+x2zo5Fku2dDeyLotG6pzBzSw&#10;rdXNOaFyik5+SHZWGFKIGiG+U592w1gJER20Xxfu9RpwqVKh6qfK36uBwP0aiGnTQ0KXLtLO6LCe&#10;zPgb9hQwzoQvAu+spwIRDTMu7DNuKB915LFlgbkHbYIv+wZ907QsGKfYmQhFIUVv2H4rZZTBs04D&#10;tsXbCQoEhyr6XEnZIDmgZAFji2S9NIfzLmPYlxjAJk8LJmlbYJ5Ff11pgPDDknArkL8VwmvwRmKX&#10;DxI7PSnC7emTvZHe5U2hbwnnYkN4V1kQGizhWWUGfwKED4tntQV8GqxZLBHcbIxsQlLPlcqiz5jw&#10;v/65F26DV7kKnAu2waNElZCgCpcCVTjnk3gKCQ2EBRlhcNgp2S614V9rSGgwR9AeIzoASVRlRAiQ&#10;RFUWSO1gOWmpbLdMbLdGUjudvuS3aLMjvXoi/jiB4bAFoo+YY/eYL0ZeJqD7ZgCKzlkruznC9lkg&#10;4qA1wg9ZIeKIFWKOW/HCTRVoiCAsxBBOJP53CH8z8ZQj0nrcWFFS3OksPUlbbjRqPnRGnnRwVCuT&#10;dCbzwXQ0vjTyPti3RHVPQykdp+thMCRl9JUvC/Dy92P4/p/P4MOfDuHxDzVY+rIE8+9zcfPLMvz6&#10;H5fx+LdODLHjt98JZicORT/VgOzBnvtyj5In48LjXFx6Voyeh4k4+yAC7Te8cHjBAXskg+IknTGN&#10;6IFFexK+AxW3LGwU9ePNY6Xg4EKYsmvi5G0JX11Lo5RCA2rB7xgpCqJy3AoSaEjWE0gQpdpZGzon&#10;AgHJuXnBSVF1EslRtr6Vj5qhlCWzXxP5w+JcZRGjDRWGA685mEolDCOvcvDqz5fw9d/u8/d3op7H&#10;aLjG486bY99NCRJDJbLA48+ZKwsh62mESkbUWa8GdJIG2DmkSaMuStqR78t6Bzr9KZ7vnCE6HrLc&#10;M6TRs0bvY0scvaZNw6SGluuqKB7fjozz29iot/H+7mDH8ib0uKGQ57mLir18jOAwoUdVoK0ARP6g&#10;CgovLi+MLOPvdz60QN8rGzRd1afT0kTJOIFlXJfnZIjdV11YR76ErgBl10zVZU9knjFD4IGNCDy8&#10;AaHHNhASNiHixEZEn9xEcCBMEBqC+X5EuwriuzUIDFsRIyBxfD0iT2wieGxBxlk1ZJ7jeZxXRanA&#10;w3l1VI3ps+gRyMyUgFBlo9ooZz2Vj+oSomRltzkdKI3TFQIGy8EbToRW3j8qcMm+mdVPgOpXQXaf&#10;OmFal+dszHaiiUka9uFnoYRZGxpBOxxaNEPbLSt03nFgu3LH0NNgDD3zxel7ZlTHhryXJhh4ZoWJ&#10;Dw6Y/eiIZ79m4u2fKnHz2zhCQQIe/JyFJ39g+S0Wj/4Qiqe/x+Krfy7Gk1/i8OD7aCy+yUPibmNY&#10;xK6FaewK2KashH3GStilLYODMl0Rsgrq7iuQTOXV80ifBm89+9Y63qcNNMCb6Ng38XGzEm2zfk6F&#10;bZBgNWu4PHK26IjWux5UzB7oeuKJM889cPqJHZW2EYZeeVJRu1CdS/AwOgP2D9kZVEUILBqxRN5F&#10;KxSOypCwLaoIZYeX7DDzsVRJ4Xzju/10tNWK4594V4XFr/azHKRDT8DJh87oeu6KE0+c0PZY+hod&#10;BdXpvrloOtoinH6Qh+6HWVT3VQSyPEy8rcbSt+2sY0ljnYnzjwsw87aeoqCB7Tmc/TCYQJ9AoE/h&#10;/8sCzHqceyjJ6nJx9nEhnVY04V0cVjRaCQ6nHmXw+Om8zgyce5bB68zjPcrkb2VhgvZi5FU2+h5G&#10;0pbI9Eyqsgaq7ymBkP2y6xYh8Vka9s/ao4V24ziBU3aZ9D2T5GQ+aLvtTFhxwombkhHVEe23Hdh/&#10;fTD6TkBIgj7JuhB3BepljU75mKqyW6mVbenMQ1fWj48CI92PwljvQRRUXtgroeJpi/ZMe9DpeSL/&#10;og2KR8xQdpH9nv0rcY8mdFzWQN9tNQw8VkCfbUHH+T/BQRY8KusWtFcsjwxIkdgMMnUhIw4sAg1K&#10;fAf5jkCDrFkQUJBdE7Ltko8CEAo4sChTFDKN8RkaNuqy6K0ioKzF0UvuKB+2o7P2giQ6LB1y5Lm6&#10;Kes0ZMpl77xE5o1C251Y3rNwOnE3tim2IzrvOgkbPePJNuzKturE4kj76Mi2bIOiS7SbBIuMs5L4&#10;ypLFHhKgKZjFf6824UHWH6jQccvIAIXPfk2KZQ1EHVNHwkltpHYZIqnDAEWDdrTZriyOaJwhuC66&#10;00a7sC9400YHs294sZ17E8y8eL5RkAzPe2ZieS0RKBwIQka3OyFAEw70wXbFKnAp1yQ86MC9XA/u&#10;uwz52hAe1WZwLjcmOGjDPFMNBklbCRA74FljgoijLkjq9EX6mSDEtXnBg6DhVmWEgGZLim9XJLW5&#10;wbvaFE5FhvCsNIdXjQUfLeBWbsrjm8GTYJFwwh3Z3W4oOun1v9+G+fc/DwKDS/4WuObvgHuhKpxy&#10;tsMlT03JmCnFPnMHHHJYcaWaCKg34A/rwIsloFGfTt4YcUdNkXDcFFlnJL+FGeJaTZDYZoG0Ljtl&#10;qiHjjCvCD1gg7KCVMoqQdcoObdfDcImUfGDWGzlnbBBJmPBvNEFgkymC9poilAooVOI/HLVURhxS&#10;eay4E1a8kfqI5PHjTlohudsOKWcckd7jQjXnoYw05A66Ib3fAZkDbFyj7jRqpM65EOy7FoW9ixE4&#10;cpvq4CY72E1REl6Q7ZhT73fi4z904of/0o0Xv+zB/e/qCQ41uP1dLRY/5uHN70fx5k89mPpYTeMi&#10;c6exdO7RNDLJNNhVmHxdhOGnGeh9GI9zD6LQ9yiaHTWCht+NDdWCxsdSUaCShrrjXjg6bkdDklgt&#10;x+kPpcrIwbHrUWhdCqVhy0DH3XhCA9XXgiNVmwtBgZ162hm7lfwQtmzwZjh20xF7JTMhAUKiOtYT&#10;IqonRQFb0GCY0wAYILFbBRnnVFEwQEc8KrsxjFE+YIbuu2G49/1ufPcvI5j7qhFdz+LQvETHu2iH&#10;lhturB9CzYLEibDHnqtWdI4S7lkPp2nwDlx1ZSfTRy7VSMW4GYHMjPWuj7RuNeyeNkLvKwucf2VK&#10;NWxJCLJgB9ajslGnKttGh7qd/7edUEPFzfMr7NdHvpRBTchCQ6VMyspobVReJkQQCgqHeP5DO5DT&#10;R+g4vQW5vduo+lVQSpgomdBWojkWj2rQgRmgYV6mLHzovFyUIdddvP+Sjc6f8BB0eB3CT6xHtExP&#10;sER3bFDCU0uCrMAjXyDo6DrCxRcIk+2cx9axfW1ju1VFercqgVcdBefVCA2ahCRdZQV3BYFptwx1&#10;jkqsBiMWY1SxVLI+GuZteS9MeJ9kvQPrkWX3rCnBgfdHGQ3SWYYtwpdEzyy/JEGltFHHa2ohLB4h&#10;LMhok+y6aJrVQ+ddG0KYD8bfRRFQ/dH7wJmOzpCOy5RtxxwXWN8TH2xx/Rtn3PjeA7d/CsPtH8Lp&#10;ZCPx8OcYPP89CW/+mo7Xf47Hp3/Mxdvf6nBsJBRO8dugG7QCxnErYJlMcCAwOGRKToFVsEpcBROC&#10;g37ISmj5rIJpwFr0Ltmg7YYs8tzAa93M+09oYKmZ3kaI3crrU1VGhmontND1yJvXIUGf6MTvuOLs&#10;My+ceebCvmOOS++98eIf6/Hyr1XovCc5USxROGLCNmtKUKQd6TdG/iXZBuzCPr4ZGQMrKABWY+B5&#10;CK/pABa/bsT8V7sJ/LsxT3Bf+vYglr5vZj0Rvp+4sthg3y1znifB+7Iz+1MWlX0xOm/LKEEywSsN&#10;C1/VY+BpJvoJC/e+P4Zzd7Nx9Hocum6noe9+FrpuZKBlNhr7F9jPn5eg4042QS2Xjj6PTjuHin8n&#10;oaCK/TCJoB1Dhx1LUZHM/p1CeEilc05Cx4MEnHuaTjAgOLzMwiUWGV0YeZ3BshxEbpDwcOnNToy9&#10;K8DFl4W4/L5CiRgrqfM77gcRPiL4v1EYehFKePCjjXBE293lcuw2AfO2E38jmiWGfc2P5yNK10qZ&#10;TpS4I3UzmqxzAQx7tEnQppfhmPqUheHXccp07ZGbFDi0hcfuROLorRBCO8UH661SIPmEHkx8voCR&#10;9xqY+q/k8xUwlNTXriug5bgMDrJNcqs+QYGwIFAgzl6ebxRQ4PtbZAeFHl/LugYNgQYWAYStfNzM&#10;97euUsrf4UH5bAcfVZePI+GnN+nL6MVqZcvnofN0/GO09+ddkNVtgdIBR5QPuqK43x6lgxJ9WIIp&#10;eaJyxI2OOQBNBIX6SdpQCkgRE3uv+FPE+VHEBVNMBRIqCB5jlihl+5OF5rn9FkjoMkbqKXPEdZgj&#10;+oQxwg5pw6dRnQ5dhc6Z4LBbjfCghpB96hSx+kjuMqEQ0kHQPm3knrNF0Xlbnp8Vyi7JugcHNBJQ&#10;JHaJTBlXzbjTXjkhh79z8g59CdtixbAfbUAQ7ZVMsyYi51wAfaE5bAvVYEsBL+scrHJVYJOjDrt8&#10;mZ4whn2RHqxzNWGzUxMmqarQjd0C6xwNBS5C99sj+1wYcnqjKdj9EdPqjcBmSaltS+HuRNFur6xp&#10;cC4xUUJRe1bJKISxAhNuFaaIOeRAH+2M+p6k958R4X//51VIUNi5Bc4522CTuhU2KVtpQFTgnCtT&#10;FaSefDW4l2gouyt8WLxqdeG/WxfhLQaIOWJCirFEaoc1ko+bK+AQf9yCMMHnx6yQ1unIyrUjNFgg&#10;sMUMqW1WOHUzCH2Pw1E/5qHEeEhsd1ASaIU0mxEYLBB5yAZRh6wQf8KOF26rLLbMOmfHR2tEEBqi&#10;2/k/hI+U0w7IG/SmEfahg+DN6HNA9oALFTGpdMKPxkwWSoagaTGSDiWMTsmLCtAH+2740il60rBJ&#10;Vjl/GttK/PAvffjmH9rx4Ls6XP+qBpee5WP0eQGuvJeMeUX48h+6aWhoeOj0O+9T2dyJJgCEUz0k&#10;YvJtIY1YAy6/KVXg4QzVg4BD5z3Sr6zmpvI6cI2OfsGO74kBSKRRkD3pEWicdkfrtWgqmAwaKX/C&#10;BBUAibhpwRv1bGQNM6IKgqkcHFE5bYPqWSs6LC1Mv7XFyVv2OHhd0jsTHOYkq6WdMgog6k0iPYoR&#10;TjqliZg2NRKoIfL6rVAy5IQWKvOLz6Kw8ClFiRw4820B+t7EExjccYDGXkLK7r5izrqzYN1ZEVxM&#10;UHPZGB2sr6NLsqbCDDmD4vz06ThklbExO4I2MrpUaMgIJo9M0PPUAH3P9WlItahstmP/je2onlJR&#10;lHbBCEFkxJBQoKM45bzzfD2kzWNpsxPrUNFqoWiYanxci9CgqmxpLBuR9zRQSrUvCzQLR1VQclkV&#10;JZMayB4ijBBI8i/pESYsUDJmhZopidMh2299EHVcE55Na+C/fzUiCAsxXZL8SnIqbEJclyRkWo/Y&#10;UxsQemItyxpEntxIo7EVqZ3bkd6ppkBRcuc2ti91ZbpBIl6WUZVVjBrT0OrznIxQNmlGgyvwYE4A&#10;c2D9s17GDNCyaE7FYUOws1DCcFfN2hAeHHjuloQOWedhxPtMCCEw7L5iwDZijINLFjjEcvC6GfYt&#10;GLANGaHnsSsGnhBy3ybiygc6wvtObH8GOPtIn0VXAYfFb1zoQP3pXGOw9HUAXvy+kyULb/+ci+/+&#10;tQFv/7gPVe0+cE/Vgl7QGhiEERpiVsA8YQWsU1Yoow1SZOTBKoHgEElwCFoJHYKDGlVmQoU6em4b&#10;0xhuItRtJqRu5r3fguqJrWieV2H7MWab2877tAHH7prg5GMq40euGHwXgv7XvnSklrj8pT/mvg/D&#10;3DcRmP6ain7eFPmjRshjW80ZNCJYmhEi2JanfRHeqoqYjpUonVzJ/ruBqt2boFCA2S9LsfB1Pa5/&#10;18zr3U9QOoCxV1k4QqfauGiAncM8hyETOvQoHF9KIVDsZF1lse0m0mFEUt1nYuxFETpu0tlej0D7&#10;tQQcnAlHK8Gh404Gzj8thWTG7L5fiOM3szD39WGMv92P0dd70P+4FCduyFqmXFx4UYbjEjXyRtzn&#10;aYostN+U+AwpfE2BwD4uwZb6RFQ8TVHWSI2+zWIhKLwReEjB2Ntswnsl+2ENZj5VYvRVMXqfJBIE&#10;JJBVpLI9dextAsYJGpJSXfpg+z3C0X1nPtoSHgNx+VMBTj2IVMCh+6HsuKDNoK0pHdGgY9xBZ6TB&#10;fqDBczUjNDng3EN32ignni9B7r6rskhconfWTBK4Fm3RftcZBW0GMA9cByPfNTALXg3LkFUwZ1sw&#10;8V0eddByIjjYEhxMlqcgFChQ+wwOfC5xHAQYJIqkMtJACFivumJ5KmLbcsCn9ZtXYf0WQsM2Pv69&#10;7FguGyR+w+dFllsNVmGL4WrCxwrUH3PF8es+vB5vlA/ZoGrEhQItjjYtAjVjkobai2LEFcknLZBC&#10;x599zoav7VA15qUsrM/tcaBjd1J28x2g4q9VYtY40Bax/fXqIve8MZLPmCG7z56+xRmSKjuuXVIt&#10;aMFvjxodsCaC92ohYI8GBS5ta6s+lbwJoo4ZIWi/AeKPmSO21QgRRwyUEAQ5vdYoHLShEHImVLvT&#10;VvCR55573gYpJ42Q0m5OgSK+y4PA4Iay4UD2r1hCRByS2j3hVKYN+xI12BdowqvKlI/acCkzhH2x&#10;LiyzNVjUYJ6pCcMkVbjQ+dvnSfBFfQp1RyR1BRGE4lB0IQU5PdE8Ly8knvBEzFH6W9ajT40lXEpN&#10;CBGWcC0z4+vlXBaS3yJsnxUOXCj7n9No////ue3cSnDYCrd8VcKDKmzTd8A+SxXuhVrwr9ZTdlW4&#10;02h4VanDr04boXsNFTAQCEjvpHOn85fIkxEthgjba4SwZmNlZCKwnpUp0xktJkoa7p1n7dF1KxSd&#10;NwJQ1O+IyCPWCGox54UsZ+GMOmSN6MPWBA8HUpE1gcKON8UGsSdIf22kP96UyGOmiO+wRUavB4ov&#10;BvOGSFIPElK/EwqH3alkPWjAJamVN8oue9FZsZHJnNKsH2rnZKrCDweFsukgj9/xJO3H4/WfDuAP&#10;/34e734/pGTZvPSihMajkIahGMMv8jD6LAXPfmrGLRqpnmc56H+ZT8eYiZOEiI47EThzN1qZxpj+&#10;UIWJd6XKSMTZh+H8XLZRedGweFCROEP29++dtyYgiMP3YPFD0xxV2bwEhspG261I7LvqSafB/5P0&#10;xTRI+xclX4U/nbWtEuCpbNwcDePqWPhgiP1zOuzs1sq0xe55RxpbG2W4Vxx7BZ1Z+WWqrlFzOmUJ&#10;W+rKBmRPsnWmCgzBkUVZTZ+AAZk7fxfD6wkkxNhg/3VftD+UNLKsq+vuaLrqqARVkTgNB6/Z0zn4&#10;0inbo+CijqLyKyZkK6UhH03ZGbQR374dyR0qyDytgvxeFXZSVezs285GvAkpp9Tp9Kkq6eCl5A5o&#10;89wMeL0edD7myB9Uo7HTIqnLVk0twsg2fk+d16HL39JFwQV13k8CEB9zCAuSnKp0civyRrYgbXAb&#10;cke0kcXzyr1ogIZZ3uMbUaif9qIDd0XwQRW4N66CL+HB//BaBB9Zp4RJTjzzBVJ7NyKldwNiur9A&#10;NEEi4TTP9ew2JHZuZtvcyA68g9ejTsjRRCZLTo8mSvgbsldc1Nmuy6Y8b9b1uBnK6ARrp2XhpCxO&#10;NULdtKEyFL/vGo3HhDEaFlzReM0bRWM2SOpWR3avBo2WFg2YHhXPZ3C4ZkqnZ0qDLoGhTNg+DNiO&#10;TOmsbKhaw3D1y1wCRAJ6HtDw3zFgO1HBuQfadKo2ePBLBK595YW5dw549lsaXv6eja//uQrf/kMn&#10;YsscoEkIkFEEw4iVMIpaCeNYgkPiCgqGZXCQUQcrWRwZvZzWWN9/FbS9VkLTfTW0nVfh0JCVAix1&#10;09vZDrazntVw9KYeAdyICo4gObkFtfPrUX9lLQ7c3oL2R3pov29FONJB30sbXPk+ALM/+hEkrAnx&#10;uqwHAxRetkHukAUy+wxpWGVKxx+lbKchB9fhwA11dDzUxKV3jlj4NpFONh3TH3Nx9eta3Py+CTd/&#10;2INr31WxDSeii46waEwdUSfV0f24EBPvW3D+2S6CeyKaZiOUqYejhPTZj5UYfFKI3ZeD0TgZjINX&#10;E3B4IZGfxaHrXgYGnpXTsTei93EF+p9VY+Gb47jzcw8Wv22n/ZKph2pceFZJkZCPNoLDgfkw9t14&#10;tC7Fov0W+9SLQrTeiuA5xPN5KsEhDacfJqD3WYKyuHrq006CnmThrcG1b5uw9EM94aSC0JCPsddF&#10;OP88GRdex2DwpezS8uH5xuP2Dzsx8z4NZx8EEg48WChGFvQJlF48VrKy40IS6V3g/5x56EN48GAb&#10;ckDDtDYd1zqkn16LnDPrUdi3AYX9G1E3rkHnqU+FroGC85ooHTaiStbGnklbpNOOmweshymLRega&#10;2ESsgl3Uaj6uhFngShiwPUhWSxlxkIWPAgcS9EmgYZ3Ag4ADnbwCD5/XPggI/H1dw3qZopARhq2E&#10;BCkEBlkQuZ5FtmeuV10FJdmV7kpsJTBIoKmtxquxQXcVsqiOzz6QGA5O2E0IrxknPIy50XZJlNoQ&#10;9p8I2tcYvg5DxUUKSorL8IMGdJRmSJedeacdkXbKHpWXvFkPEh7AWXHqNZMuFCkW2HnBlMKFYH/J&#10;jf3fGOlnTZHeY4jELkmZLSGhdZU8TYHNuog8TB9HiAg5wOdH6fsO6SP7rJMyPS/hpMMOmSDmhIUi&#10;fJM7rSluHXgfeL70T7Iuo/SSO+2FL6omgilCgmhDZAQkDHuuxKP5ShrvXTLy+oIResAWrrv0YV+k&#10;Caud6nAuNyBQ6MOWEGFfpAvHIkNYpGvCscAA1tlaysiDI8HCt8GGPtOHwieC0BRHaIohSEUj7IAz&#10;fawb0k/50j/z2IQHGX3wq7OFcxHhJN8YcS2B/6+D5/cYfkaE//2fczbBIXcHnLJVYJe+HU47JX6D&#10;HjxLCQykHa9d6vCu1URQEyvugDHij7KTn3JA0glrxEiOiyZDwoQJAhsEFgwQvNsYftUG8Kk25MkY&#10;8ORoEOjYT98JxbGrfsgjQPg1mrJYIGSfJSHBChGHLBC634KPljTWfH1YYkEQGggniR02yg2I4u/F&#10;ERryB/3oGKPoEMJIa5Je1HI5w6bQ5ZArjbrs5HDEziFHFNAA1VG9HKBqP3JT5vZ4DlTW7exYQ68j&#10;cevHUnz/ty788d/78erX/Zh+X0kI2IWB52U497gAhxdjcWIpCmNPU/HmzyfZ6evR/1z2dMvWqXi0&#10;3ZOkMlHoorqQXPjDr/Jw+X0pDU4yiV62ZsZi5NVOHF1wUwIj7Zl3wOElJzoHUv5VNyo1OpUFd7Qu&#10;BqHnYRL2ExxaFrxpwBKU0NVHb4TTOHvSEcmiMUIB4aGUqrekZzshwBC1s46omrYjxdoSnIx47caK&#10;IyunAyu5aISCAUNlVEOG7EokjPRlB4Wyq8dcqDwisXvUjtC2Afl929CgJKsKUvbAy37x/peZOP8y&#10;D10Pk7F3UaLzOdEJROHEvQiUjWkphr96WgclI7pU0QIEMoVhiByqRgmSknxalwrdjI7ejPdPjdfg&#10;QgcayGuwV3Zk5F7QQiYdZ43sFJkm4fO9vAE1nqORMpKRM6DCzqzG65Y1FvxsSAOll2noLhJKRnYQ&#10;HDajYnoDKqY2IZ8QkXFBFUn9qsgY0MSuSUfsZ91VTvL+z3rTELjCq3EjHGtXwaF2NdybCA+taxHe&#10;thyKOu4MQeLceiT1bKTi2MhOvoNtaxtSOrey029FfBvh4pSsd9BBBiGicJD34JIJ1bU+61oWRsqu&#10;EysFJGQUon7WmCrZHI1XTNCyaIy6KV3svUZovOHO71EB8X5mnafCHtBjOzakGjFA/ZQ+74EBGmf0&#10;sPeKAdupBdpuW+HYLXPCARU0HcVhQkT3bUeM0EFI6Xsi2xv16ER2oPuODi4+s8Dlt+ZUyMa4+MQA&#10;C+898eO/HkXRgSBo+RMGYlYRGFbwcbkIOJgRHCxTCA8pK2GZKDsqVsGEzsKATkLXezW03FdB03U1&#10;VO1XISJfE3Pvfank9diOVAlm6jTYGjh0Q4sGdzuhaAv239mAw3c3oPO5Gk48kpGlbTj+0Aidj/Uw&#10;/N4cwx9ZV2w76f2aBH4j9lNLZPSbIHeQsDVBoz7lirxhR4QfWoeuJ1rofWmEwVfWGH3nRWiIJCjk&#10;4+4v9bj5UwWf5xAmknDumSv7vCo8m79g3Qdj5P1uOulGgkMlji6l0RBHsc/FEZRzMf6qUFnLsGcq&#10;Bs0z8QShApy4nqFAxJFrsiU0B4Mvylm3FRh/tw9znw5h8fs2dN0tRttSlvL+mfuF7J+5OP0gW9nK&#10;eFC2NC5KmvBwtN+Ow0nag65H8ZC01v1PCA98lB0VF15F4tLbIEx8isOj3w/j4z8O4c73h3Dj+714&#10;8OsBXPu+gdeZjrEPCZj6kjbkiS+OXrXGEB/H3kgCsEhCvg/tih3vuYwkqFC8mNMWOdEOeaHvWRBO&#10;3XWhLfJk/w1QtgiXXNyE6nFtVLKflg1rYBf7UuF5dSQRjONOsH23q6PgrAni9mnDLnYTjDwJDIEb&#10;YR22AbZRa2EfuxpOcWsID6tgHrwCht6yzmEF1AkOWwUcCAcS9EmyW/59jYO8lvdltEHJeilTD9v5&#10;GcFBCfa0hYAhAPEZGNbJKIOsa1AjNGisJnSsxhbZhWEouzIkAiXfN1iJ4FRt9D+UNN+W7EcmdPgW&#10;tBf2FB6yoNOH/VCmoGXaRtKup/K+RKJq1I/i0hlZZ9nnWKLov7LOOSO7xx6lEljwgi0qxySYnTPB&#10;YTkPReU4hdZFZ7ZdO+wcMCE8GNEumFDIGhBodeG/V5dgYKiEhQ45YIiIowYIP6rP+jQmmFgjtduR&#10;Ns8WYUcsEbzfDAEU01HHrBHZasXvWCuRbqsn/LF7LgyNs6E8d0keFkv4jkfdRDjFbRZtbgbtQSLt&#10;SRRy+wIpsq1gXagOO9nVSP/sVK4PWSzpVGIAs3R1mKWoEyA0YJOjBZudWnDg+9711gQndyScDOB5&#10;hSOlI5yC3Zcw4ka7706gckH0QSe4lhkTGozhVEhwyDFBzoGUbz7jwf/1n33aVmUdg22mKhwFGsp1&#10;4SFZLVk8KzQIABoKNMRR7ccdlTUM5oiRfBaym+KAKSL3GiP6gDmCGg0JDqzEZr7XYoaIveaIbjHF&#10;rn43dCyFYe+EJ1LarRG23xzBLRbw3W2CgCZWKKEhhhUaQ4AIPyiLI81Ic2Zs2A6IarUgGNiy2LDI&#10;6lQJrelDePBVhngyzjogpdsWyadofM5a8ya7oPiijEaQIC+6UQWyMc0GUnXI+oEYqoU4qnuJ1x5C&#10;Bx+PhzRAv/5HP37+lx7c/X4PVUqNMnd5/kUFO2M2DXg0Dl+PxdCzTCx9U4mHf2iliiA4PMlQDMPB&#10;a0FovR382aGGQyLD9T2TRFcSjTIMl9/k4v7PB2g8opQdGbLd7MCimxJKd9+iF6nZVonktnvSFWce&#10;pEHSDTddlRXm3oQILxo8WUzjyg7hQkftSqcrW92c6awkr4UXG5e3stCnkscok6yYl8T4migjDmUj&#10;ppBAKHUyb3nRBKWj5jQiJmykbjj1OIv1EUdIiiHV6iChcy0b5zY2YqrcRXt03PeigYpmXSVi4GUu&#10;Lr4vwYGrvnw/mODjQSCTCI87WL8yIqBNh66HolF95F8yQPGoGT8zIxgY0SHo8byssIfXUjMliwS9&#10;6UhDUETlmtunQdDTRk6fFvYQgPbM2qPwAp0+HW/ZqISLFUjQQPGIBsFBkx1adnbI3K1EedzM31pP&#10;eFivwEPJxFZkEDJSaBDTqKAEYAouStIaY8KNOw1oMGHAGra71sC6YjUc69fC/9AX8D+8Ron34Ht0&#10;DUIIESm9hIb+zSgY3EEltl3ZKZLds4OGZwvb2VYqEDXCzfI6hzKCQzHhTF6XEuKKh/k4asD6pyKf&#10;NcTuK5K7w4zXzscF3ocZI947K6pycyX5U+WU7PnWJTBpKYssqyf0aAj1lJ0W9XzcO2vAe2FM42dI&#10;gOTjgh5armhT5Vrh0mu2rfexBNVAtjVbHL+tR1W9Ha3X1djGDTD21gwLX7ni63+pxcnxTGhQJcoI&#10;g0kMS/QKPq5QFkRKMflcZAumqYxChAk0rCI0rIK22ypouRAcnFdDw2k1NB1XoW3MGeOvHehwzdF+&#10;0wrNczq8Z1uQNbARVXMbcfDeZrQ/VUH3KwNk9ajy2lTQ9UwbB2+pKGtd6q+oILVXBWm9egpgxnfJ&#10;7hxC2CWC15is07FH9nkb+OxZh5MPtXHqqayZ0KAjNMbIW1tcemOHiY9emPnaF5NfumHwtQXv8XY4&#10;716LBNqB7scSREnCP6fj+K009rVUnLiTjL6HeZj5WI1uvtd1i58v5aLjZgHOP6pBz70S1FL9SfZI&#10;SYR17lEuHXw1Jj/txcV3tYSJPDRORRGoyygIign2EklSdmJk4vC1SNqJQAJ/KPbx/yVL58n7cYSZ&#10;JPQ+TaYtyUTf0yT2o1gcXjDA8DtDjHy0xsRXXlj6kYLkr/vxzb924dYPFZj7upDQIEnKknl9aRj/&#10;OhE9j/0x8i4SF1+FYZjw0PvMn33TmedC0L/N+nlogRO3rQkOzui858zn9jj1SHYzuaJp0QBFI9tR&#10;M02gHTNBfr8OKmgXitg3C/rYV89bInavDmxjN0PXfS0MPNbBImAjbMM2wSFqAxxj18I5YQ1cEr+A&#10;PaHTImQZHLQIDmpWss2ScCA7KAQQBBhkV4VAhIDD5/eURY4CBbIAUqYjZJRBGV1YrYwwbFD5PMqg&#10;thob1Vm01vCYBIe/Q4MpH81WYjMhxSVsB/puRhDE6egJDxWXzdgHLdlvXGlHaSunvAmyknsoTQnA&#10;JUDXPB+IA0sxBLso1E8EIadHgiFRnB41od+wQtpZ2ol+c/ZfK4ocKwoWeS6J/ZwJD47I7jWhXbWj&#10;7SF8ECAyzhojocMUgft0Ff+Uc84dEUf0EX3CiEKXPpIlsdOaYtYZCe32CKVPC6Z/jDhsyf8xQTBf&#10;Rx2zoRCRwIbukF2HO/tdUUtw3T0bRpiRRGIxBKNo3rcY2nxJZBZC+Ivm9/0IISZwqCA87NKFZ50x&#10;AUEXNrm6sMzQhlmaJuzy9OFYZADnUmO47TKDd501gvc6IfqoN5LaJUheIlK6IhF20INw7oCcs36I&#10;PeoMt1ITOOUbwbXIHFUdpSc/48H/9Z+9jDLkqsOlUJuwoKssgvSplJDTkilLCwENWghnJYXs1UIY&#10;CSuaTj2sWSBBT4GFkCYjJVx1EKHBr9YAQbuNEE6YyO5wxL7JILSzYzWMeiGRpBewRxZAmiG42Qwh&#10;LeZ8baSMOEjmzGAZuZBkWy2SRVPWPtggnL8Vyf+L43MZXUgnySV1LMd/SO12IDk60nBLxTvxBtjT&#10;4LvyJvvwpnvTgPt9XhgpCVrCqNpCqQaCCAR+kHS9I+9S8fYvh/H7vw/gvYwmvKth56zC8Osq9D4v&#10;RceDnTh+JwNHbiZBMu5JGu+Hv+xThhcvSF6Kx7KCOgkSD14y3h29FUx16L88qnHbj7/ljZkPSbjz&#10;bRUGaEA6JSjUkpcyzCZ71vfTiTbPuSrBTFrmvWmIkqlKdipbihoJCQIWsttCthpKMJMaKtXCASM2&#10;Lsky6Uqn5MZr80Ad1XrdnAMdkQ12y8jEiCEpnGXcjJDA96asqJD1aZiNCVxabIDWOPssnQowkobT&#10;G6NvkknBGxDdtoYdaDudli6dkDHrIJpGOUUZYj3zOIkKOASlQ/qsXzWUjIsxktgF7FQj4tAlMJIu&#10;yieMUTFBaDivww5oSGciaWnpXK4FUG2HKBHpGuY86Mg9eb806IBly6cedo0aoWrMWDlG7iAV0LA6&#10;z1eTxyVAXFTn+xrLIw+jaoSGTYSUDSgeW4+i8fXIH12HnZc2IH+Mvzmkh9xhYwKANhJOqynhYuuv&#10;BODwzQRCSzjiThrCmvBgV7sGHi0SinoLgts2wq/1C0R1baKqWIfUc18gqWsd0k/xuD1blIWZmWc3&#10;sdOqEGhkC6msszBCKQ1wKeu0WAEIgTRddnBzNLDO6wkJexbM2fmNCHwmaLwq0T0l8JYpWq45su4s&#10;CbSSYc+cRmYH60JGkGSrpx4BSo/GTpJfWbO9mGLfgj4fjekQDHBySRs3v/XF4lcS40GSpflSjXsS&#10;HqyprNXpxHbQsWnh0ktzvP5LHh5+tx/WkVthGCaQsBJmcSx/hwUZcSBEGEaugEE4wYLFMGQl9P1W&#10;QttzJTScWQgKGrJn334V1OxWY7vNSrjFbcVlqt6h5444S2fVfouGZnwbIXE9yqbWY++tTTjyYDv2&#10;3dKG//717Idbef0bCZQbsfPiRmRf2IbsQYlYqq9MUaTRGGcRIIpHCQ4E412TtjTg1vCoXY/mhc04&#10;cmcj798GtN3//7L230F5JtuaLyiH995777333lshgbCSQEIgjPACCRAgh4RAAoQTAoEQQt5LpVJV&#10;qXzV3ru238f0Oadv9+1rOu7MP3ci5k6MiYlnnpWgPftOxNzu091EZHwfn3nf93szcz2/lblypR4u&#10;vNXG+bdamP7WHIs/2+HaR3P0PDVA5kVtJA/bY/RtEcX6IPt6Ds5SLM48L6CY5+H8yzw8kKnEb05g&#10;+vMaTL6uxuJX7Otfyj4VHbj18QQBO5KiL6KTypLGvniQnns5YT8f9XOE/eelmPjiKJ2DWkJJOcZe&#10;SCK5Axh4kEHPP4n1RE/xWTZLFp2JLAw+jsPIswTMflOm+tDwwwA039QmhNtg5bfOuPN7L6yzrP4U&#10;xPpKwOoPudj4zSGCQyk2fncAW3+owObvyzBHJ2fh2zRCfirBKRO3fkyncxJJGPFmvUuQrCeGn7rT&#10;3vjh4nMfXpcvrz+EwhmCS5/70xFxJdxLm3WhwPoRcsJod4LQT6fkwIAvbEI0Yem3Dw5hmnCL1YZP&#10;si4Cs/QQkqeHsEJthBdrseggIG8fwWF7qsIqaBfMvHbAQYIX7bbhQcECoUHnU5HYBjVNQWiQEQcB&#10;BimEBV3zfQSFfdAjLKhiSWiw2gt9GW1wlOmJbWAw8WTx2g1Dj93wSzTEpfuJhFHJM0Ghp2NQO+eJ&#10;o/N+aL8bi5Y7dBLuxRC4U2hfk7dHa+/Sft4O4mM0Rl4XspTSvmWh7mYU+3UQ+x+d4YuOFHoXHJhy&#10;R94FB+y/5orqWW8cvOGF/EsEYMLDoRkZSXVCNc95iKCRM0YN7LVX2ZLzL7ig6Io7ixcyRqh/Q84o&#10;uuiNcuqT6FTOqA9S6WzHdlEje6l//d4UbjrRZ6l9w94ovBiA8muB1DHZhylMXVvLeiZO3culLU9F&#10;/YLsKFtA7ciBZJ/MGfFG1Ck7hDbZIqjBAf51LLWO8Km0h1+VAwud/xOylbYfIppk6aW3yhSZNRCJ&#10;3OF46ms8bX4CcseikTe2vZtm0Ug44prp9LfF/m8D8x12O3jw//8vuNIUUfW2iD5uq4IgZQOruBYb&#10;JPHCZLOr7DMOyBxwVPCQ1uOItF5nJHU68j0KfTeFXnbUPO2FA5dIcoO+hAlnZPe5oPNWHM5tJeMI&#10;K6eYPzR7wBNxEvfAzwswpJ2Wrbxd1dLMpF4nJPe4IFV25WTJOOuGtAEX3iAvFJz3JSgEsCL8SW1C&#10;dL6omAxjRQeq+IYDE7I8J5zGO4JCFIGT64k0yJH0VKO2l2GuRNOw0TuXPA70moco7tNfF+DFn5vx&#10;p//pKv7uf5rEh78fwuZvuulltGHm43HSfB2NxGFMfKilwSAUPMnG9c9LsfZdNT784yA7eQMB4zA7&#10;dK2Kip79SrZVzafBkkQtrGR2zjOPQzH6JBAPfyrHx3/qwfXPkti5KWKEh/6tEIw8TVGxEYOPEnCa&#10;HvnAg2gamxRCRR66KK5nnsTh/OtsSJ7+NnrrTXcoNLJUioLVfi+AjSiGgpJC8faHZHJsWffGwKNQ&#10;irALP+vCz7rwd3uSZL35nhdhygUH6eXLlMLIm2D0PPZA+6oL3v1jA+EigA1+LwouUyxv0qOfM8Tg&#10;8yhMfdyP61+X4eoXxSp/vhLLVQr4iiT8ocF6RWBZp1dz25r324rnoAdNOCm4ZIbCy1Z8LZhiEEpq&#10;d6RXGoxTDyJwbEk6uhtfs6VgbM/xH7tlT6iQoEN7HtuW1yg7Ytop7132vzh2ywataxJPYI7qBV0c&#10;WdHFMULDkRUtVC1JMUQD36+8Se93PQTls84sdhQne96bGApPAc5SRLq20pA2bI3QTtlJUw+5EwbI&#10;GtdHhWTHu+eI2kUDlEzsw/5JXRyY1Gdn1mNHNsT+CX0FBtWzljg4ZcT/jXmfJEZDlmO6EYaCUU8v&#10;7vLrHHr9rK8Nd3TelzXxnpAt0bse+LL9Baopia77rBde66l7vvxMIMHXCQUXjVA7bYrmVSt6Ttas&#10;Wwe2BVeKgDtGnruwHTiznZhj9LEJ/u5/qcGv//0hTLz2wq2fknGLonLnxxSKuJcacZh4Y4mXv0vG&#10;n/+HURQ0+sAuaRdhYTc8C7aLB6HBTaBB8jRk7IJ9yi5+ZjfsEwgMMRSFcIJC4C6YynI7SfLDYirp&#10;hb338Dk9QM9dKG2xx/wX4ei9RzC7a8n+pkdDroOTW9o49UQHPS/00LBihIxzWqhZ1MCh2b04dFMH&#10;dfR+pa3IcuHSa1Z8lCRg9PBuebG+/QiHbBu3ZaWOD2I6DNBwWxP9LzUx/MYA597o4OLnOpgiNEx/&#10;b4Hxr/TQ8UQLBde1EHPGiN+NwqV3kj5evM1StbZ/5FUBv5vHPplEcKjG45/p1f/qFK68OIiRRzmY&#10;eFmChS+PYPaLGjQt+1Pww9k+rek0RGPpx4OE54Po3kpHyWUvjNGJuPS2Qo1EynLMy68PYOn7Bky+&#10;L6cDUaqCI8+xjZ19kkmHI5f9YztL46V3hBDJaPkuCa1zbI/zJoQIG1x8SRgkEE68DcLy97mY/yYb&#10;678+iJUfC3H3lwLc+6UQj/9Yhqd/OoT1XxXgzs9ZWPspm7YnFXMfI3D9Cx9c/+CKK2+dcO6ZOwEi&#10;gpARj40fK/H4t02EGkm85kOYkpVX7rQxAbwPUTxvHAEjCSWnPNXW16Zue2DrrwEngoM7wcE3RRfB&#10;2foIL2Ap0kFEsTZCC7Xgl7VHxTg4RO6CVQDbB8VcEjwZSI6GnRUUKleDwAOLAgdLFol7MOFrBAfZ&#10;QlvXbBsU9K01+Nl9MLDZC0NbPrIoaLDn/zLaIOmqCQvS9swIrEZ8DEw2xPnNWJRedULphAPKrtHR&#10;uOmO/RT3+rlgVN3wRu2sH6qnPdkm/eitBxPSKcRzfuzPHrSLEbSXcbSfdCgf5RL28iFpoWtvhtAe&#10;+VHA3ZF82h4pA3aEAWdqiydtIjXqvB37vTMOKXBwQqVszz1BnRuRtNC2hA035BI+ss9Tu865IG3Q&#10;BdmjMvLghf1XfOjlh7ENBSFRpvSplWln/BHdIamk3RBzyg0JPR5IHfBAHgGjZCIUxVdCaBvy6MSl&#10;oZPw0LySjtY7GTgyF0s7FE+7nkobGoc86mrIMVt4VVnDt4bQUO0AzwM28C63R2CNMyKOeyJagh5Z&#10;Ytp8VarplJ4QanAwdTaUehrBa4lAUn8YgSICJWOhaDhf+ssOGvwf/4XUSM4GcwTVmKq9KaJPWKnN&#10;qmJbbdSGV6nddjyRPRI6rAkLJKxuZ2SeJnGRmHIJControhvJQj0kZ76PFA87IWeO/E4ezcBNZd9&#10;FFwkd7rwu86Ib3PgxRM4BtyRM8jP9zshb9idP0JAghDCx3QCQ/YQKXDUWwFDyQWeZ1iGejxJR7Kk&#10;xBc5/L+Ar5df82fl+qDyuh9vaAjqFkJUjvCqGVmbG0HSjmbDiafwxtIDlB3xEmkUMtkRq/DtPw/g&#10;H/7jFH7+l1E8+W0fNn99Glu/PYul71ox8VkV4aKBBqEag0+lgaXQKGSpPA2vft+Oez+ewNSH/Zj6&#10;kh7BNwfZ8esgO81J0OQFehtDzxIJHIkU/3AMbrHzPvDDwJYXRl5GYeh5DIk3COeexGP8dSYG5Loe&#10;xqL/QSzOPErCWQKFbKUrG9gMv0ikh0oQeSJTLiFqzbEMz/VSgDd+1YOFr+v5vz+aNljWPHBy1Q0q&#10;98Oqq4pxEMiQZCeta/Tmlmz5WRqu+47oe2aJ42vGOLXuhtd/V461X5fi4KREsdPbvkrPcNaAHSsE&#10;Vz4W4/LnAg35uPKhkPfRF12PeQ3rPPaKFSleci/YqmRRx+/YQPa6kNUPh2Zs2bGs2NnsSevOitLL&#10;rkkWSgkg9ESV5NjfiEPDohc7oznq5m1w8q4HO70FPXOZ3pDVFRYqlqJu3hydm768T7IW24xQIQLE&#10;cksbVfNaBARtwoYZz+/IDi05IQLVdrpV844ULSfULNDjWgmi55lDY55PiIpFyhDb+WltxPRrInFY&#10;F/njJjyuFYondFAwvo8Awd+x7KSmUqoIFdVzFrw/Jii8pEVjoI3MIU16HBILIVMXkpLZFe0bPmjg&#10;76y+wetepvC/SKKXIMGZTuh97I/Bl2HofCBLMO1w6m4QLlHUzjyKUqNEVTccUHLRAAeuEGIm9VA7&#10;Y0jDYIiWVVN0rVug+64pRdoArat6GLzridnXIZiiN7n2mwI8+H0pVr9PpfccjFtfe+PRzxH4x//Y&#10;j67xTFhF76ycyN9FaNgF70LCA8HBXYIfMwgLybtgE0chiNoFawKDZTCNtD+NNaHB1FvEYRdMaLyN&#10;ZbjYbZcy5Eaee2BMeGi9KllXg9CyxnszpYWD1zXRICNArJtDC4Sv69o0uBqERy1UzMj+Fvq8p5J6&#10;24wG1hj5l83p0dmxnch0lxfaWMcNt51Yr86sey96aZasTy30vdLC8DsDDL/VxYXPdHGd4DD+0Rgt&#10;W5pIv6yB6GEjVC8HqhGtC2+zKeB5BP4CFXc0+WUhYSCVfSocc19EYP6DbHZ1nPc0HcXjbiq1/cTb&#10;Qlx7v59GOoh9LRDZw5roZZ+Z+b6Qbb5AOR61sxE89yF68gfVNMi194dYf8W48aEcVwgoZx4mYfix&#10;ZLcsp53IY8lA/+MEyDbio6+TMflVDma/KcLC98V0MnLpMOTR6cjFzS/TsfgxDfMfM+mAFOP+b4/g&#10;9g+5mP0Yg/lvY7H2qzQ8+cN+PPxtId/L5mMxHv1SguVvIjD23JntwpJ2xA6jBJDxNwGY/zIRn//l&#10;NBbfH8C5x968H14svjj7iDboWShufszC+NMspFJkJHGTidMeWAo4+OyFQ/BeuEZpwidZByFZegjP&#10;10dYvi5C8rQRmK0B79TdcIndDTvJ4+DHdsK2IDEOKjukM9sIAUJtdvXX2AYZbSA0mPL5p2K2W40s&#10;GFjvg5GtBozsWRw0YOywTxVDtYpCAiJljwuB1j0w95PRLrY5AmxEjjHBQUYKnFFyxZYwYIMK2pj8&#10;UWvsvywpmJ1QRXA4dMMHsgmVxCucWAlmvSazH0YimzCQfcGVbTOINlJWvRXS9qYTJFJwaiOZbTmR&#10;zmcMDlwNodYQGs67E1Io9GdtkTFkw+PbopgOUeElG7Z5VxyYotjzeKln7ZA5wuu4TP2boKN7NYBQ&#10;IaPlrrw2V9TMhKpRhKJLgfx8ML39YMR3eyHwuBNCGp0RedIVka3U0U53HluyQCagcTmFjkk0eh4W&#10;0haX0QEsQPVMIh0WOiabBTj9pBSNtxNRejkY4U0EhkNW8Kywgft+awRUO8Knwh7+1U6IPulLPfdF&#10;SncICkYSkH46Aqm9YUjpDaXWRlBrY6jH0UgiUBScC8W5WyfHdtDg//gvoMIQ/pVGChwiGiyQ3GGH&#10;xFN2FHk7JPAxldAgqyUy+ijo/R6IbbJjkSBIV8S28Ec3OiC0wY7kY4MMQkUfia7/bjSqLvnwWI6I&#10;a3VC0ilnftYOce1OJB5XZBIcZIQho98FFRPBBANZhinBki58dGMF+akhnvzzBIUxX5KYt1rWWXY1&#10;GIUXfNWog2x4VTFFsLgiwZHeKi943UIYhcufjSCCjSFBQUPng1R0bsXT64vD0Kt0XP+Yjwe/rsIv&#10;/24I//A/T+DLvxvA49/3Y+uXXtz7VReWvm2hQaylEZCpiv00AFnouS8ZCWNpNIqx9m0NPvxdH67Q&#10;8PduJVLwE0j99HQ+VmGGZfwNDc5nuST+HBqaDDXycPqBD3o2CQ8PQzH6PJqPUfQq+fqjCEJJzPZI&#10;yLNUnHspabL5PsFDYhza6YV13AuFZLuUtKaykZVE7PfTe539UEkP4zCFMlgN7zateZGevQgJhIUN&#10;0vWKK0GCnsbjIIoVPd+77jhxW3a2lBTPhrxP+rj5dSRWvo2k8cqgkUyjSDsRLnxQv+hADz0cl7/I&#10;x6XPC3DtyxJ6NQnshA449cALnY+F5t14v2VppQ2F3prCLQBhh8oZMxYL1MzbEQpsUKviDdwoAhT2&#10;aUc0LHsRILxxao2iuuRHj96ancEShxf52QUrNN6xQ/MGr3PDEic3rNn5zXCC5zjJaz+6RE92VRf1&#10;FFDJXFg1r4sD0xSqWV2KvQnPacF2YEVxskDlnA3Fih18miAjQLEewntAgLyfxk4fiMAWHQS1aiD4&#10;lBaiu7WQckYb8QP7VNCkpIc+uizwYUv4sCWE8nfNmtMwECwuUhDHtPl5TXoohIfrxqhb5HUu2vF+&#10;2NDQGBCMzFjfIejZCqbBkv08nNgenXnvnGgAHChWRZh+X4VBqeuHEWxboai+bofiC3ooHddB5ZQ+&#10;DYcpPVaWDRN03DVGF8GhjfXWuGyAxiUDDD52YLvzxeRnLG+8MPPGG3e/8cVv/30DNt+2wy56Lxwz&#10;d8FN8jQUbUODN+HBR6YssvfAkUJgS2iwDN8Fs6BdMBcvUtbm07MzFmAgHJhIgh8RBxEFGnNDV/5P&#10;g27A151jtDHIttfE66y4oYOsEQ1kXdiLfBmxmdmHkilNZIxqoP6O7Egqq1cIRTNGKLxCaLhkplaV&#10;FF0xRemUTD854PCSwKcDIVBWBHnRS3Rnn9fCqUfa6H+lg7NvdDDyTgdjnxuwDeggblADCSMWqF0J&#10;RM8T9p/X6bj8PheX3qYRuBMw/DIB517QFj1mO34bSWFnO53RxtLXhei8m4TCq/QaLzmhYy2SApKB&#10;iisutDvmSBrQROawAXIJNzkjxiog7vTjHPYBGYGsoV2oVDEQlyS19EvZsC6b/TiefTxpO5fDq/1q&#10;lUXPVqzKx3KOHv74+wzMfleA+e/ysPxDAe7+5gDu/voAVn4qxMoPspNpLaHgMO7/UoPlH7Ox8usU&#10;NZq0+qskPPlTNp2ERNz5KRav/1SEp7/Lx8JXwbQ/3mw/nhh94oOhR24YeeKOC0+9MLRJB4X2ZuFj&#10;Ama+iKE9S8PaT0WEpnwcvxgO9xh9tUOlKb16MxYL192wJgzaB+yFc7gGPOK04J+qjaBMAkMGn6cT&#10;GlL2wj1uN5wiCJqB2+mmTQUcCJSGrtvTCsY8lqGssFArKVgktsFsGxwUPPC5nsUe6FsREGwFFDQI&#10;LpowcdZUyZ2MnfbCiCBjyCLBkCa8JgsCg0yTSWCukddu5FRbYWBFRpzt2c/pFLBfy0qniuu0MXPe&#10;9O4lgZM3Id+DTied0gv2yDvPPjzrzf7rg6xLLiic8ML+KT86YmmsN1kSn0z7Sxv/II11lsF6zEPf&#10;Vi5taBodm2hUXiMEDLogocuWzq01sgatkDpgifwLDrRvnth/zYNQ4YjsUWdCsBfBwoNOUoDaeiFn&#10;1AsZKnGhO4ovESiuBLGEEk592Lb8EUtQCG9xUsmbghqcVUBjdJtoYSCKzlPbLstoehx1IIt2qxTN&#10;a4W0cbyu29l0sApoD9PprKXQdibyOz7wr7WCR5kVvCts1chDyFFZXhmEiBM+SO0KxaGr2SpAMq0/&#10;Csm94Ujpi0DmmRjqbhRyhmJRdTHvfzu/cMpmmwz+E39BVYaIOGqKqGMy2mCJ2GZrxLfYUPQp+Cwp&#10;XSL89khst0dMkz2iTsiKCRc+d0QMf3TkSf7Yk/bI6nclycei83Y4DpDUZIVFbAs/0+yIjF43Qoc7&#10;EmV6o98NOWc9CA8eKBz1Qd6wNxJ5ju1lm67IPsebPx6AvBEf0leACjARgJDkUfKeRKWWS1TsVBDJ&#10;0Aul13woDBTP1Sga+HA2IB8MPIpBw1IoWjcS0fM4g153PLrZuYdfp+DqF1l48ksd/vzfD+PX/3wW&#10;z3/Xjru/kl32GjH/dS2ufVGHS+8r6WGUY+x1GbofZlCUo2jwIzH6SjptLd79vhMvf9uNyXeSZ/8A&#10;DUkFZr6sxPXPDmDy8/249DoXV+jxXP0sGyMvYtUQoazlvvw2E8MyXPg2laRLwXgQjl4JcqSA9DyM&#10;RNcWQeJRJN+LxtCLVHqmwTjzLI4Ak02PNZm/Iwid9z3RSyPRuk5D8TqTHUCAQpJABdAz90fb2nZ+&#10;ANmgpmHJCU304mSr3U4aE9mgSrayrp23ROGwHtoXHFHUr4+ay4649WtCwps43PvDMUzxWnsfhGDs&#10;XTxG3sQSbigQFO5u2cTpmR89aMkH70OjHIJmAsrxZcLImg1Fnh35hiVJ3IzkT298ToIa7XDsNr3/&#10;OWcCggdkk5hjt2V9szvqFyTDWhLrjMKxIFt2SzCkOY5K4OWaMY7dMaWXaoTKG7pooQD30mOvXyE4&#10;3NHhZ7RZeO2Lhmp+vWJWj89NUHnTBBU3TVFGQT84Y8znFiijl1s6YUow8uA9FzgrYBvzQWirNgKa&#10;NBHWTmjo1SFAaCBuQAupwzrIGNZC9pgeci4Z8veY0vCYEUJM6U0Y0RjpIn2InxvQYBvVppHSp+Dr&#10;8vgmhBIK24IH+jajCWoOagTl5F1HtN1zQOt9WwKELToIdm1rrMcHfujnve1n3fdtRaFu1o5tWh9V&#10;1/VZhwIOBrzPBjh1z4h1aIS+Bya8dkLJIwvWiRWu0qNc+CIQd76LxovfpePBd0H45Z96kFDmAtv4&#10;7VgGT1luKQmeSnbDV+AhZxdcUnfBnkJgLdBAYDCRDYs+wYKkERZgUJsTERgkM6CsyRd4oEAoeKBo&#10;6LvtQnajIy6+Dkb9kj5hQIOwoIHyOU2WvSiboQBf0CAYaBDuJL7BnCBmTqMt99CE9UN4uGaK2lvW&#10;amvzgzeNcIRtrJmAe3SBBn7MElGtWqggGHY80kXnUx2cvKeLwstaiOs14LkIx/fC0fU4GmdeJGKU&#10;fevSZ3kU8nRCeBLbbQYuvONr7xJ4jb44OqOL7nUvinUlGm9FIOeiA9taODq2ZHfIVAqCA2I6CYNX&#10;DQk5kppcRkUMKD526NpMoV2oxNUPh3CFtmH5hzYsfHucDsJBjL3KYz+IV+B/UYIwvzyiYqVmvqyl&#10;HUrEwJMIyI6gVz+P4GvxhIFi3P9dBe79Zj9WCQ73f6nAq78cVUts1388iPWfC1WOi03W5+YvcXgg&#10;uS9+lYC7P4WyngOw+E0gVn6MouMQhsuEkrWfD2D+y1SMvwrB6GNvTL0Nx2Me//VfGugg1WCVNu3U&#10;VArCCi1gQfE1p9ibExbMnFjnBAh5tKBQWxMY7QkFzhH7CA8a8EqQshee8XvgFrNHQYN9yC5Y+fO7&#10;XhR2j+1i7E7B5/EUOEjGSJvtVRUqIZRAg8CDGSFCcjNYEgxs9sHIjqDgqAlTFy2YsZi4ECKcCRMu&#10;e2HMazGWKRRvAYftOBvzoL0w99uNzgteaKetOHjVigJtQlCgnVgikN/1wbFbEvOwvSqiZoZ2ZjkA&#10;R2hfDlDYi6/QCSBYHFuVpIBRdIAi2bficPJOooph67hLJ/MO7fSzAtrU/ey7yeiWKY21OHSsJ9DJ&#10;SSQgJ6JqMhj5I65qQ8fUAVvkjtmz/8uUhoxK0MEeckBCnxVf96CNkFWB/gQHCY6krg170enwZ9sP&#10;IRAE8Lp4LDrBiX3uiO9wRzDBIfykF6Lb/RAsGSKpncmnqZWjfnREYmnL09G4kk9bUob62wWE6yK0&#10;bR2gQ1RIm5rJ35uMgxNh1GRneB+yhle5HXU5gM5/KELqPZHUGYyi0QRUTeVj/3gWQSOWWhxJ3Y0k&#10;EEXzvWQcH6/6T6+m+PQXecQU8c2yBNMcsQSHtC5ntTIiqZVA0GiDKJb4VnvCgwMfnZB4yoX04omE&#10;NleSEn9cjyR28kXf/Vicuh2GomE3FeeQ1O7Gzzirkt7rikKKftYZdzXNUHzeByUymsDXkrocSXP8&#10;fLezWk2RN+KpgiJzRiXltA+hgXDBIvRWyBt/8Fogyq76k/YkcQZv6kwIhSgONTcDUDFHQlvw5032&#10;p4AE8PUoeuqJkKU6HVtxOPM8kR2vFD/9Sy/+QnB4+7smrP9whB24EbMfa3D9ywp6Bwcx8roYY2/L&#10;cPF9Bc6+yEfHg0R6qxHouZ+E9V+3YP2bOvz8313F1q/7MPW+GuNsbFfe7cd1STX7+QFMvC9ikXXh&#10;mbjwNhnDzyIw8iwGZx6F0ZAEsIGG4CxFt/eBJIaKoCCE83XZZptC/SoZQ08SaARzCS4ZfD+S70Wj&#10;i585tUXB3pTkTASADUf0EjR6Hsg0RgBhQ3bLDKZX6k6RIVjc8+Tvlo1Y2LE2tzdcat/g4316+w98&#10;SdFmSOw2Q8YZG+Ses6bn5UGocSb4hOLdv6vB3A/pFEBLNRTdtmmBrkcOhA9HCq9kTXQjAbuRhKXT&#10;sjPzPA3Ltmik4a+XHA0z9ARvmqlpi9pF2XFT4MFDJbI6tuLHRu6vVobUzwdh9HkRDt90IsyYEhzM&#10;VCBkLb9Xd4sCTHBouGNCIDRG7awpO689j2mglmIeWaHALtDjn9PDgZt6hAQ91C7R+yU4HJylMMlG&#10;VbPGqLtto+ChkIJfM+/C+yKglsN7lKvmKCPb9JDQa4rEfmMkntZHxog5PWUzpA0bIueCKZ8bIIfe&#10;Z/l1a3Z8fRohmbIQb1QfaWd0EN+lQSOihSyCxIFJGYHQw4kliR/xp0dgi4ZbVqwfZ4q9G89to5ax&#10;tm06EEYluFSCXQkz9wNw5mEsejbDcWTWBtWSIXOOv3NRh2CmR0g0JBQa4cwTK1x45UxY9cLNr0Jw&#10;54dY3PzcCzfeuOMuBeX9H7IwMpcHi9A9cMnaAw+ZnhBoKN0F/9Ld8MnfDc/MXXBOJDREUjCCKB7e&#10;MgWxAwuSCVDAQBUKgWxgtJPIR0+yAFJkDFzkczJlQQHy34eOm2Fs366ontdF5bwGqpc1UbGwD0WT&#10;e1XdVM7rEOgMcJhAWLVgSkE2Qck1Qt11ghzvTw2hoWLegPXHzyzZ06hao2jMhrbAHNlDtjRsJsg8&#10;q8f7q4uUXiPkj8r+IGEqE1/v01j0EqwHZHThVQqufJAA4wqKO/vjh/04+ygWg48D0LJsgTH2vdUf&#10;DmH153qCSRjbhwSxJtMupBDIk+mVhtL4sy3dMOB1m6ht1lMGdWhnfAm3iTj7JJ0AkIeL78ow/+0x&#10;3Pz6KK59qCKYlOD04zi+n0jRyccUX5P35ljGPyvAwOMInFpnn7lrjvnvorDxSwnu/JxHgMmm6Odh&#10;i/+//nMNPvtzM775lyH+f4D2KBGbv00hXITj1Z+T8dk/FOHJ7+Jx/zehhIZwfi8eCx/jMf9VFua/&#10;yMHy19l8norlb1N4rFq8+cspXH9SiQM9gfDJMIJlyB5YEgpsg1h8d8GS9W3KujRm3ZqwmNHLN2V9&#10;C1jY0bt3DtsLlwg+sjgRLh1Cd8GObcXan21G4l0EGiRwkQBpQpE3kRECybfwNyssZJpCi+Ag2SIF&#10;HHTVaMN2PIOMNpg6acLMVRtmbiyuhAjXvTwOj8e2JfETlv57YBO8F9a8dnNet1+yDsbpSFVfJWTS&#10;CSi5YojyCSPWsSeGH8umV15sP55qtZLkt5FAUMnYeOaZTPfG7azooiP5KAUDT5NYH1E4/6aE9UPH&#10;cCWUThVt8KMk2vh4dG3Eo5WO6OiLgxjYyqK2JeL0Vhp6ZZTiYS6/m4OjN2MpwH4ouiRbLHjT6XVA&#10;bLc1wtvMEd1pjaxz1LIx2tlzvkg940ndo/4Neaj/VazemDvKrvkh+7wnkvupp11yDAp9jz/Cml1Z&#10;aJuot/HU15xzgSg4H4LqaV7fo3K21zLaD1mqWYim9SL2hwLaSNrr5SQCVCIhgMdocEBwvStCj3si&#10;+KhochDS+0KQOxzL+5eN8mvZKLmYgoLRRGpBPPIGE9B781T3Dhb8p/8iD5sgpsEcccctkdBojYQT&#10;tgg7bK5KZL0VIuqt1UiDjCBIUqeEdhekEBzi211JMa6omgjFmQfsfKuhODjuRbCQAEiJgeBNGZBo&#10;Tlek9rggs99FrcjI4w2UKYrcIT7K8hQCQwofZSRCxTfwMwUX/Gi0fWnEPRU4FFz0IV3KKopgGpbt&#10;HTIPTAXRSBMU5qLokeXQK/UlcUpgjA89Nm/Uzslymgi1Gcrwsyx6Inm48UUJvvi7DvzDfziPX/65&#10;B/d/rCWtV2L1x2O4/f0RXKexufi2iBQqO94VUrzpURAieh4mKs++bSMUQ4+TMfEmF6//2IlXfxpB&#10;971MtK7F0iuJ5XnScflNHiYkJuBtLg0JvZ63qTj3PIoN1I/GjUL5KoAGSOIdvCkEfE223qbon5Vt&#10;uOWz9JjGZNvvp2zg9Fg6NkMhm//0PSZ0PIslRIRTvN0pPhRxCs75V7Kpk6Q19iKAyAYwrhRyR77m&#10;ouZ2m1cpWPy/75GXSn/duSX5HNxQt+iBwyuBqFsOpHH3QsWkJc5LINWmKW587YhLb9wIaloUemO0&#10;3zcnONgp0ZO4hrZ7jrwfDgQIB/6GEAy+iKd37Y4j8zZouuNAiLNE/YI160Z2hZRRA9lB003NR1bN&#10;uODEHcmkFsrPu7Hzb39G9nCQvSma170pCHH0UM3Q+tAOzfdkRYUF69KcHc2Anj8F5rYR3xdwkCLP&#10;jVExa4ijK+Y4OK2PAzOGqFw05e8yxv7rBvQgxYskfBBgJFNc91YGeggOTauJyBmyR1yHESLb9RHd&#10;oYu4bnnUQ2SHNj1bitUZPYICPZyr1oQJXaQO6iLpjC6yRgz4uinSB/XoJWjQC9Fl59ZByTi95Ou6&#10;av+K1g13dmZLdmaJ45DfZs3774DexxSSTRe2J1miKZtheakU6AP0nk9tBKBxyQmHJg0JYpY0ZLYY&#10;eGiDkedOmPrCHwvfBGPuCx/c/ILe5Ts3nH9qgSvPLbHC/7/80zEE5VrBLn4f3HL2qCkKyQQp0OBX&#10;vBteObvhlkIhkCDIEBpoH0IAgUHmqhUkqEJgEDiQ1yguf80AKGUHHtTnZYkcjbxHoiHPH4/+J5JF&#10;1IhQJ6MLhIeb2vxfD43reoQGAtwtM4KcEetpezRI8i7IKEz1gjFKWWcl1/SR0mOI8EYjZLJOsoat&#10;d6YgZdmabJwXQAANYVsIQ+fDaPTznALTfU9j0Eth6NqiELzNx4waNazi80IMPonBIGFaPPONn+uw&#10;9uNRrP+micCWgsO3ZEfDFAKZbDqUwHYbzzol0Ewb4NBNY2Rf1EPmsIkawj7zVIayE3HuZTYuflZK&#10;WGB5ux/TX9fhxleV7JuxdEriMcr+PvJKtsbOwcU3BbQlOcphGH0VScC2IUi4YfbrMCx+H4c7v8rB&#10;oz+V4sWfD+DLf2rA1//UiK//zUnc/SEP67/KxdZvS3D3V4m8ty649Mwdt1jvt78LxN1fJ2DrNxl4&#10;/Lt8fpcg9G0eFr/IwtznObjEa60fCUHUfhs4RGsRDrdXyTjF74WTGjXYDXsBAMKiOetQwMHQlnVN&#10;wTdypGi7ULAJhLZ+u2AfsAu2LDYBu2HD/60IHLKVthlFXeIPBBpMJd5FRh3cWJx2q+21dWWqQsBB&#10;9qWQFRWSMZJFpi70rQkOdvtgsgMOpi7bxcyN/xMaTNkWZeMsCYiUHThtJJ6CxYTnL2ywQ/8qvfez&#10;mkg7p4081o8kljvMvn5aUrW/CKWIeqvl6WeehRMKvek0BrJvBfNRUvgTNumE9dM5O0kAObFCuFgL&#10;hCTXa1yTfVEkmRS/z/c678toA+25JA9bT0TXvXg6SWxnm4mEiULaderCyzLaZ5n2ykPfRj7aVlNo&#10;Q0MR320P/0ZThLaYEwickHnOm49udDAcCQZuBAc/tSxTEkTl0HEpvkodpCamUS8zzwbQkQsmPPA7&#10;vd5I6PZC9Cl3RNFJDz/pTL30RfEIde9KDEovxVD8k1A1LVPM2XS8slB+I5HORjI1gO1gLp6g4I3A&#10;w/YIqHNCzEkvxLXRUe8J4jXEonwyBzUzBThEiCi6kIoT12v+4w4S/Of9JTRYIaXZDpF1lgirNkMo&#10;S1CVKYJlU6ujNog+ZkOAsEF8swMSWp0R2+yIqCYHxPF59ZVQnCOxtd4Kx4HLHgoKkjrdVMk47YnU&#10;bjfEnXJCWp8rss64II/EVXBOUlo6If8cIUOmQWSFxYAbUnkzE3ucCBHO/GHuvJkeyCU8lF4JUCMM&#10;ZbIUc9wf+68F0PsLIhhE8CZFoOl2AkU7EzXTAahfoiCt0junJ9G1IUPSOei9L3vYl2L5h6N48tsW&#10;/O7fj+FP/24QX/6xCXe/r6MXIpvP1OPer06wc9ZCNqkZfVXEUoiprw5h9qPsZ1+O869zcXxFln26&#10;4fKHQqx8V4Nv/u0lzH9zQnkuEoB59mkGLn9WhInPZR//Yoy/kziHbEKCeCzbQ5YjLwPY4DwIC66q&#10;nHshKyS8KBC+GKSROfcqjQYoi8AhQZbJqqG3bZCeH4Vg6ss8Gq1Uigu9/ftOOHlHEvG4kEC30xp3&#10;b/qj/0EMTq6403v1wvDTEN4TaxpoZ5x95sfrC2Lnkf34Kd7rgWh/EIkWgsmRWz4EMRt2FmeMvPZD&#10;6WVNpPbuQe6oDspp1I/cMiFAmFN0LXgt1uyEDjTeLPfZmR97keAD0bHhhfpFR9aLFQ7PmeMMPez6&#10;eQmcM0XThidObPigdsmVAuBAIfXCsSVfkrIvhUECKM23VyrMWRAoJM11EI6uWaHtkQzvW/JaLSnA&#10;FqiiJ1iphrSNCQ+GFCjCwqopGjfMcWTFFMfp1YmXWzFviNrbFCh6sbk0LgUT+iieolc7bUYjIqM6&#10;B3m96TQecagkgIY26SLkpBYiOwUWdBDdpYuwVk3E9egg/rQOYnu0aLD0CA76yDhniMwRUyQP8Dkh&#10;InuErxMacvne/is8z2VteiFaqLtphsYVW0gSq2OSRpsgJNMwJ+5Y0pjZou+hM/qfuhEgHHk/PXhf&#10;PdmGfNC+ISnKZcmcOwXLje2BcPDWDdfeS3HHpdd2GH9tj4nXDjj3yARjT0xx/ZUdvvmHgzg3VwDz&#10;UAl83Ks2qfIqIDgU74I/iy+fe2bsgnM8hSOMwiEpg2mkFSxIZLwUgQIBB1W2wUHEQM1bSxGIkMQ8&#10;8h0ZkaC3qcPnaTUOmPmQwvblRzhi/S/L8ktDgqAk6DLEcYJfzaIZSicN6NEbsR5Yh8tmrEsBOkMU&#10;XTNE3iVDZJy1VGl9JaHO/mtehER/wl6wmoKsX4ngd0LZFkLR+SCC9yVZefqyeuHCuyy223R6kDm4&#10;/uUB9tsK3kNZxRSDa+9SKMDVuPNTrYpDkqRmkiSqfiWGAE7btRZHGE5gSaYhN+N59VF0VR8xvVqo&#10;nfWCpC4//TCJdbG94um8bFH/ko9vZUv8A1j8roGvZeLca4KFbA3+IonXkkF4KcMkHZXx1wmY+jwN&#10;Y3QaRl448zU/zH2TgAe/r8Tixxg8/H087hMGNn+TRBuUi/u/PYA3/9iCz/+pG8//UkNAjKXtSsLa&#10;z8m4+2MC3v+bSrz/u2rarlKMb+WhfiwUaUccEJBrAvsYLZgF7YVZCD31qL0qiZdrGmExdQ9cE/kY&#10;JyMIu2HnvwuWItKEBYlLkGRNsiJCNqwSAZfpDBmVsPRkO2Gx8BJg4HuEChUg68b/+VymLEw9926D&#10;g7SZnaWZ2ip/g5RtcJAiiaD0rNl2bPfugIPEOBAinPnowkfXPQSI7XOY+W6PkEi+CAUOhJbGIX+c&#10;nLdHotpbRhM5l3WQdVEHZVP67F+0B/Mm7GN2BEh/Al4I+xFt7JNI1l8M35fMrT60l95ovOXJz0ne&#10;EDfl0BxZdmN7dac98WD/dCdI+KCZQNF6NwStq2FoWY1APx3HUxsCf2F8Ho8zj9Pp2OVh8HE+Jt83&#10;0/lsx9gziQMrol3JpPMaTYfCHYm9DmxTnkjgY3gLnfIeZ+SM+iJFpuRl76WzfH/UEaXUtpxRWTkY&#10;ioqJOIKFD3KGA1B4Pozw4IOYU14Ib3ZD+AlXhDW6ILnTl/Y5kI52KPJHo/m5GNrqaOSPxdCpTqD9&#10;TUbTSiYdkBTqbQAijjsgUKWrpm7zWJnDkXRwUtCwVIyGhSIcmsrC2N2++ztI8J/3FyEpKg+YIfCg&#10;GfwPmCKg3BhBFSaIqLNSyzRjJUPVMXsknJQRB3fEt7ogtcMVddfCcGYrGY0zoSgadkeuBIEMkZL4&#10;XgqBIbPfgz+O4NDuyOduyOqXAEtHZA84I+8sQUGgQeIoZMSBwCDbc0tWr1RZhnlO0kx7q5EGmQfa&#10;PxFI784XBSylBIfSa/44eCOIHoik7YzFkYUoHF2IwInlOApWPi6/PgTZCW/y8zpc/6IO0x8qcZ9g&#10;8MXf9+L7f+jBz//UhVe/PY473x/FnR+PY4ngsPJjIzsojcCrA/T+DrDRFVBsCyn+ku+e3sPrbHRs&#10;RdJDcsPw2yQagEI8+l0zvviXC7j+1WGM0sO5/K4IV94XQTa4GaN3Mv42F5Mf9vP1XAKDTFnE8Jih&#10;KmCx/1kwvRjZzMiHr0XwtXCCQxTG3tDwvMogUGQTHNJ5LbKGl4C06k4gkg1ZJMDQHm3isd53phGU&#10;bZwlIZQ/ereCMfGugJQcjO57nujbclLL/7oeeNIj9KOR9ec5+dmtABq5eJx9IZuABaD5biBkK+PK&#10;G9Y4/y4OdbPebLzaKi6gYpaCPWuFmnkr1C6I52/GTmjO81IAZQpjy4adypbFnqLsRsCw52dN2ZG3&#10;pwoqZkUwbUj19C7nZJWCPY7MObFzydpyTxWMWXvTgR3Wjc/d6aGyrDmh8Z4VmultH+O5mu9K/IM5&#10;KucIFxIEuWCEumUjVC1JRL0JGtb52oohKhb1UX1LVz0/tKCvhsD38xpKblCw+FhE4RLh6XuUi2PL&#10;hN0pL/6ecBRfcqOHoIXwU/sQ26eNhH5dRHVqIZ7PMwgGSWe0kXxWl56OPlLP6iB71Jht05zAwPf6&#10;tfi/Dgov6tNj0ED2kAZyxzRQckmT8GDA32SDpruyrFRWiVjwt8nSVQl6tCJ42dA7sCIkeFDAXFnP&#10;PryHvnzuhcZlOzQsyl4QBoQ9c7YnW7ZrW4w+t2C7dsW1z1zY/wxx9ZUVXvwmER//0A6/DDNYUxxc&#10;MrfBwTN3F3zyJSCS0JC1C25J9CQjKQaBhAZ6jjIdoXYvJBwoIPgEECwCDUZS1IiDeJK7oUOBEWGQ&#10;7+gLPFAwDNz3qu2Ta077q70Tep54qGmL2nk91LE+algPUl8H6MkXThiqTcYqF2jkV9mueE/2Xzcj&#10;TFirVRa5F+yQd8ERJVcImLJZ0EIAKmYEMKPQvBFLKIlkH5SEXqH0KqPp/WdCNmkafZVA0E5Tidiu&#10;fJFL8E7j/fXlPfPHyg+lBIejWP7uEBZ/qmO/yuNxotkOYtmPItB8JwZt9Crb76bQYbHkNWgjZVAD&#10;WaOSbCyQ7difhpje62Y4z5PJfiyjCYW4+nkZpj8ewf0/DmDuuzos/HgQo+y7596kECLSlH2Yel9A&#10;uEjGjS/TcfVdFG1JAKa/jsXqrwvx4LcHceu7WDoeobj7mww8/GMFnv9dE97+Yzc+/ssgvv7vBvHF&#10;P3fg1V8O48EvFXj4yyGsf6zAyK1cZNW6EwIMYOanAUMRbt99MA/ZB6sIDVhG7IVF+B7Yxu6FU/Ju&#10;uGfugXu6ZH3cC69EWTmxB/bB26MOZjKypJZRsk4JDjItJZtWyeiDsfM2DBi7ULhlCsFdRhr4HqFC&#10;RhwkJsZMpi08Zdpij1pZIdkepZ1oyYiDZIyUTJLmbDM70KBvK9MZBAdHwgKLwIMpwcHYmb+B5zHd&#10;Oa6spLAO3gMbQrACB15r+4UwjNDOVd20pDNDKF00ZzuTZb0GtDdsT7Ib8B0ftN6RbJK0jxvu6Hss&#10;e3vQbm9GEgZ82WaiaGcjabv8IZsGntoKpR0NRtN6ABpWfFA1L8uDZZRQVmPQLq6Gs+2FUoT5Pp2d&#10;o8s+aLoTQEdVMvwm0r6m4dLzSow+KcNZ2e3yRT6hsoBtrIjnyaHtzaKtKUbVjRjEdToTHKhz1L5k&#10;yTh5xgmJA7ZIG7RG+ZQkOQxA3nlx2kKQMeSHLJacc/58DCIYRCKl1w+RTe4IPe6G+HY/JHcFIqbF&#10;Bwl8TB8IQ+aZcGQRCHJHoum4xBIM4ggRsbTliai8FoXEU67wrTVD8HE7amwQDl5PZdvOo3YWoHmx&#10;8v8x9XgscQcJ/vP+AkrN4FNsDN8SwkIVif8EQUGmJ47ZIZ7P4044Ir7JWT2PbLBDJCGi+jK9oo0E&#10;HJnwR5oEUPKmFEqk6FlvxHe4EB5kasJdBUFKZkhJU53eR7o644IiEljeoARrOCHjtMd2GSB4yJLL&#10;AVcaXzfeME9kDrnRo3PjzZQEGb40zl4ovhqA6pshbCihqsgqCglwGXiYh8svi3Hj8/2YZ+da+roC&#10;s+9LsPLdQbz4/VG8/mMtnv6aHfPXlfjqz8347h+78OSXE5j9WEcjQE/tRQkrvAzXPq/G+Ge1hIAa&#10;9D4uwakHuRTkbHSTMmUJ5an7PvRUHOip++DGt/vx+I+N+PjPg3j15yF6OpUEhGIFDMNPMyn6mTTs&#10;8YSOLLXCYuyVbJmcqJZjnnkiQZChFPIQdNx1x/CLWBok8XokeM+P4JCCa1+WqmWZsn/FmWexbOAB&#10;FB5nCryTilFQQ9z3nRRAdPP/nscyxOaNljvOaFmTFMYSwW/JBu5CMJFARk++78XPBfB1LxrXWJx9&#10;LtknZVvuaAy+IlWzQ0kk+PS3VTg0accGLasjJK7AQQGLQEEtO6ukhj68aEzv2YTXTGHneQQmWimG&#10;zeuyysIKJ+5akuQJDbctec+s6V2a8lj87hxh4LYTQc8Jh27YKXBo3wgj/bqhasYSR+9QZFfsUE9B&#10;bbxnjfo75vzN5spzryaQ1BFcZKmmZK2smDNAxYIBjqzRq+U1dD5wIzDo4gCFq2RGh+/ro5ywUXJd&#10;cjUYq1GHQzPWODjjgIIr1tg/Sc9jMYjQEsP2ZadGFgQQUgf1VEkb0kXWmC5yZdh6lP+f00PKkA4S&#10;B3WQNKBNQDCgwOjTc9BSyzOzZXdNgkPWOQma1CDJa/Ne6dP4WKolpkdvm9PTMcURPp6gcHY+sKIX&#10;Y4mBBy7ok/gR1mfLmmwk5cH7zftDsW1YNqABMqaXY4ahJ2Y0UCZsV8a49MoGo09NcO2VBX76t9Wo&#10;Px0JYwKBfcoetdRSNqnyYPHK5iP/d5FcDVH04HbiGlQ2PoKBAIOAgRIOERGBBhYFDfIoYsL31Np8&#10;mb+WkQf5X7xLiosBPUU9FlOffWifCmUbD2TdmNLAGhGCTFm/xqic0ScIGKBUEmqJkV8xZT2bQbKD&#10;HiYEV960R+E46+OaK0omXHFwUjICBvA4oahd9Cc4UuDXw9H9KA4D7D9djwjdLAME7p4n4SwhFOw4&#10;XPyQiqFXUew30RggwIy+dMa931RSpE/Qechln0zASR6rid7jibUoXlsUwSyO/YHgsJGCMgJL6pAW&#10;61aLsOyBwwt+bK++BN0AdN4j1L/KwgU6EVfe09t/V8J+vZ825Didkyqs/lSNq++zMfGFZI0shOR0&#10;ufYhD3Nf5+P6h2SCQyy900gsfJuIlZ8zsfpjFrZ+tx9PCAYv/74DX/3LKH75H6/j7//Pc/jz/3ID&#10;H/9xGJtfN2LifhlaryYht94LHrHGMHTh/RaRdqeX7qXJ+07x9dsHCwUOfCQ0WERQdGP2wjl1D4Fx&#10;N7yz9sE7XRM+KZKrQUYdCBZ+MrKwC8asc1lGKdCgwIEQKaNMAgGywZRa5cB6NpLAWAENgoMkZZIp&#10;CxMZhZBHgsOnZFA6ApiyPwXhQVZXyD4WapWF7HTJdmboQCBR0KCpRhyMnffx+BJguR03Yca2KUnH&#10;bMNYwrdHHGQ6rWkwDItfJ6D/uTvh0Qa9j5xx+qkPji054DgdkGNLIWi8Fc3HYNQvyrJvd4JBCJ2p&#10;cNZtCD8jMC45bjzZBnxo00Np+6LU9uLdBNGT6760p8H8X1bDbO+qefpRAtpY781roQSJIBy/Haym&#10;WJtW/OgohbDPxqF3Mx7thM/WNUnul8h+Kk5fAe2urNBIw+XPytXeKf2PD6BpOY1OSiDBwRlx3baI&#10;77VGQp8FUgaskTvqjjw6yhJUmXven/bIn/ZFFgdI4sNY5I2EI7UvELFtPgocYlt9ENPM56cCkdIX&#10;Sgc8kJ+RhE4xyBmNRPGVeGQO0ym6HIPDs8mouRGHdGqtf50ZQo45EDh4rrFI2twsDN/r+M8Pivz0&#10;50dg8CkxRsBBcySSRtLbnBBWZ4XIegEHRyScdCEw2CP8qC3iGu1xeJzQsB6Peop4ZhcpqsVJ7W1R&#10;eM4P2We8ESMZJDtdkKSWW0qaai/kDkmaaQdk8oYVEgoktiGRcJEo+R26XAgbhBOWlD75jiuyCAwS&#10;ICkrKIp5M8sJKLKSopSPNXNBkJwNMsLQuZ6ESwSGixT+4YfpOLPJhnPTmwTlg8HNQIw9DUXXijvO&#10;bXpi5k0onvxYhm//oRPv/9yOle/rcfPbE5j4UM+KrqCY71fZ4cbfH8Hl98cw9OIQOh8WoPVehtph&#10;rewSSfeaEVoojgPPffD0H47h3T+34unvG/Dtvx3DbR5vnAbl0ttCXHyVT4DIxemtGPTdC8PZB1EY&#10;ZAMdfhbH15O3czw8JbU+CKRwsIHfdSOYkJTplXc+lG2VJVgygmARjSHJSPk6HWcJFu38/Gn+pnMU&#10;fRGYTgUOBIhND7UGvfmuJ9oIN22bPN4DmT+3p4F1pUARLu67sLP587ls0R3A40bTQ0qgkY2iJ8Vr&#10;ex5JjzeA3pcPZDvgzvUo3n9DlF4xUcsr1RbStwkFEvlOMKmUwEPCQzOBoW3ThobYHMduGbFjmilB&#10;bNkQaDChYFJEKI7V82Y4eMOUwEEYoHcg2SxrZPRh3oEwE0MokYBXKxy7Y4dj63aoldUVK5K3wYwG&#10;nmDC18qvG6KMpeqmCeqXTVBFaKhd0lPBkrVzpmpFSZ0aadCjJ6uHKoJDtYpz0EP5jAE9CmM1z551&#10;XgfFkzY4siybowXzN4Xz2tkxzxgifVgXmZIc6oIh8i4bI5tAUHnTDMUTRkgkICRRWFKGBR60+Vkt&#10;FF7WQ9aIDp/rQLbklqWaeee1VCm9qoPyGzoEJG00EoSqCD4Sk1G7LOBjRa/Ikt6QBeHRDD0PBCSc&#10;2bai1HRSJ+voyC3e5xlDejsGOLGsT+NkwM8aomPNiOBgi/PPTLDwwRnXt1JhHkhPM1pyM+yGcxpB&#10;gcU1fTfc5HniDjTQ0zSXHA0eFAAKgQE9SxltUKMIO8PVIhgCDLIuXx6VqPB1eV+Mv9oimc915Hvy&#10;fSd+l2KmSzFzj9bHhS221+cSMGuCjg0jGlBLGlsLejiyfNYEjWwLx9cJDmwX1fQay6ctUTppjQNT&#10;Ms21nfb3yC3ZITMUkjW1cS2EbSIQx9YCCMyEhEch6JLA4qdhBN4w9D0PRc+zIAyxf/c98uS56dV/&#10;jON5Tdm/DHH3Vwex+ZsTmPkyQy1jPrZCEKAAHFsJV9H1snPi8RWKw50Egp4XYjr2IfWskbqGWhlt&#10;mA9C7wPJ45KpnALZMvvy22ICRLHK9rrw/TG1uVU7vdSBB2EEilSeP5fgz/IhE7e/y8PCx3Ss/FSA&#10;pe/SMPcxmpCRhad/rMHbv2/BT//hEv75f13Ff/hft/DT389geuMIajojEFloDfd4LRUgaLKTeMtI&#10;PHsJRmQx9aLXTnAw8dynViCYB7D+w/bCPIzgQDAQcJBMoF7Ze+CTpQHfVG14J2kTPjTgzPftA/eo&#10;qQhTCr6MOnyCB/UoMCn1KwAh8CBTGvI5CZpV0xRsRxInoVbj7IaxBNXyfQmg1WZb0RGwlPYioClF&#10;XuNxpegRHGTzKgULAiSfHtke1UgGj2sVtBt2obsID7tUMjI9Hruw1pP3MQkNt03RsEK7wv5/6q4D&#10;QToQPfdD6VV70D5LhmFflE/SCZl1xdFlL9atFx0cyaBJCL1pi9oFyVAr8Q/Baiqj7zGBlO2p5a4X&#10;20wA65oOIqFApipO3A5UwNBxX2JYUjD4IpO2M4ZtVJKUufG8QWxTkejcEPtBwF2VnTdjqCc56LgX&#10;z37LtrtEQNlMw/RXdZj6cAgXXpcTaGtxciULpZcD1eKAoAZTJPc5oeCSgIM3isb9VcKo4vEQFFwI&#10;RMmlULbDNJSMR28HUHb4I7k7hM53qMrPkNAZhKgWPx4riI53ODLOhiF7OIKP4cgZjkLxhVjCRwLq&#10;biQj+7QvPMtM4E7ND2uwQ1Z/EEbu9Axs08C/4s9vvzGCKy0QXGWFoApzhNdaIvywDYstourtCRG2&#10;CKyyRHCNBQ6NeuL0aiSqJXDxFEW/zRnxTRT9ZgeVdjq9V5aWOKstsjP6PZHW54aiMT/kDEp2SAcV&#10;HJl91p0/3JGE5KZWZKT3evCHu6gi6abTegkUvJkZZ9xJW34EB1m3G4gjC5EUqzCV5avrXgq9h3wS&#10;XQYrIAE1M+GouxmKOkKFrKUtuSrLcgLpXXoj9xIF6oYTrr2MwtvfHsa3/9iLrZ8bsfx9E27/2I2l&#10;nzrYwY9RPKsx9Hw/zr0sZ6c/ScNQR+HNo0eSStGMQtm4Mw5ds0DvfSv0bdlh8dt4NoZEnN0KxfPf&#10;ncDYwxycvp9Kw5WDkadZGH2WgZ57kbzWEAw8DOcjG++mH2EimIYni0Yonf8H0MDSyN7zoIC4qxTF&#10;p58GY/g1j/ssFiOvknDj6wpSayHPG0ZPK5yf8cGFVxFs5L5s3E4EGzc1t9dM0Wy954MOEf/77mjf&#10;tCeZW7FzeOD0Mx90bbmw8furOcBuemjiuZ1/l8TfG0mhCkIXhaprS5Z0hvJ6E3DuaSaKz9ug8KIJ&#10;9k/QyM9aqYC/k2t2BDcrirwJqinWdeJBL1mymLOTSpG5fRN+zlSNCjTS+6xfNkLDqhmqF8wp3NsJ&#10;klrWZU8L2etBYMQbLffC2SGdUcdzHFMrDpx4TW7s9DbsNGY0FrasT8ICz1k+baSWYR5bJUCsGLCu&#10;9Qgl+uxouoQKWZZppFZVlF7Tw4FJerkzpmrJpHy/gJ8puEKImHPEcbblw/RUyqfo4RMcCi86I6pT&#10;Yhs0kXBaCwn9Okge1ELZNUPsn5S5eCPkXNDl/bDgMW2RfV6mMjQhGRILxg2QSchIPqNJz0EXJVcI&#10;L/yOLB8su6ZB0DUkGNrjAK+zalFE04TXbUSPxgJd983p5ZixHTirZbetBMCux16sRxl5sKa3ZI5q&#10;AkTVdR0aJgsMP7XB5dc2uPjEAJvfRSEkxwxG/jS4Mbtgl7gLjim76G0SGAgREhxnF7lbbYWsoEEE&#10;aMfQb4MDDbNAA8t2AKR4mgQHGXH4JCgEBllmJyMOfy07YqBGHiguAg96/E5Eri1uvMxE/5YjQccY&#10;bYSiujkjgpeuGjGqWTAm7NHwE5yq5y2xf8oCJYS4g9cJDvTyj98OQN28TCH5oP0+2ztFoXFdNsai&#10;ARfoZRvteRzGNh3J9kxweBqI3ufe6GI7H3vlj2vvfdF0mwC7rkEI1sLq9yXY+s0xvh7NfisjTG6o&#10;Wwoi9IYQcmN4vkjIxniNt2NRMx2I7EErHJhwY5sN5TVIUjmedyOeYJ2mPMzhpymYeCeZKYsw9oIO&#10;wtM8DD9JoQ1Jx/WvsjH9texsmY95nvfm10X0knPoVKTj5sdkTLyPwMwXsXj2xzr8/N+P4i//8ww+&#10;/+1FTN6pQ0VLONxiDGBEL95IghCDKJoh28UskJ64nwzZU1zVSgaBPwKFOz12t71qlYO5/26YhxIq&#10;6KGb01u3id6jwMEzaw+8U2VZ5T6C3T64Ru6FM+HCjse0pEibsi2YsC1Inf81A6S0CVVY76xfaSef&#10;wEGmK9R0Ar9rxuuUnB+fAmwFJLX5fR0WiYdREMFH+V9e1+Y5dNhG1IgJgcFQlT07AbkSO7ENDpYS&#10;mMnfYc17IOeQduUbaYLxR7EUcjvaFicCvxk1wZz21A2n7rig5Y4PGglvstPliVU6mjccUTJhT5tg&#10;i7IJR1RNu+DglKTG52fuRdDJCuZnBQpD2Eb92AcDcfZJMO2fxIHFovdxIp2f7dGG7kcx6H5IoN+i&#10;87ZBL33BHQfYXqsJJ7Uz7qjeyR1RPulJLfJiO/JGnUpE5UunwomOMJ2ju7G4+i6D7ScDs18fx/lX&#10;NbT/xTi1lo+KiViKewhkI6w0aqVs6Fh8NZgAEUKbFIT8CwEEoghUzcSj6EoU8kYisf9SEopGk6ix&#10;koshEqmnwxF7KpCOeyAd90Ak94bwtTDkDMWo91P4fvH5JOwfi0Nyizf8D1jCPV8PeU1R/6cdFPjX&#10;/fmXmyKI4OBXbs5iAX8W3wNmLOaqqM2vDpmi7Kwr2ueDsV9SRJ90REyDA5JaKfjNjohrtkMKxT7z&#10;tDtSCA8F53yRP+SL+HZCBAEhg0CgpiEIA7FqdMEJST0Eh143FQchyZ8ENGSUIuusFynJGxkDHsg5&#10;5428MW9SlxcqpgLRsBTDyktH71YGji3G0HiTNAkN5dNhqLgRTg8hgoaJYLMYgcqFMJTPhdBISyxB&#10;OOY+S1HTFB/+vhv3fmnD7Z9PYf03pzH/XQcmPj+Gsde1GHhcwmPnEhqqKeyV9OQzcfJOEhurpPok&#10;tBBEqq7ZonjMBGUXjVF6wQSHb7hg6cN+zLw7gNN309TSzIvPCzHyJJUgQRq9G4CWNV9SrC+6Nn3Z&#10;ML0IAX4Ei0QMP4vn7wlGN0W7c0tAQJI3eeH8W9Lt81h6UOE4/yYd7ZK8aDVw25Bu0GtacKCRtaFA&#10;e/J7JON1PzTf80PnI3/IXvwd9z13pjEsaFgdCRySfMhBTWt08Tz9T8Iw+Coeg7yGM49lqC6cHq7k&#10;6k9VQ7Gy9GyIpf1ONErHCQlTlmqa5OS6C5pWbXnPzRU8tNwlwS9a4OhtO4q1FY2sZAG0wuFb9CzX&#10;zNH+wA4NhIdqCnndsikOzVH45y0o1la8dn5n3oZ1R0i4F8fzS0cNwtEVGvdlJ/Q/8yXckOLXJSmV&#10;TH/IucwpCJaECWMCiSE/T2ghNBy9pUtDYsDzG7Ez66Ni2gClVyjaF/VRcJGCO2NNgjdG/kUjgqQB&#10;8i7r4+C0xBz4EzS8CBQeFJQAGpwotQV3VJcGyz5E92gg7rQmks/u4/e0KXD6KJ0yIAiYEX4caZyM&#10;UDLFc0ywA17WRu5lHWQQHhIGNJA6pIF0QockRpJNxCqmtGigbGhweP5xbQKELn+XCV+zYDFnnUng&#10;prMSxmMrNvyNAmrW/P32vNcWaCI4HZ2zYJ2YY/CxOc49MsDqN67ouOoPPfEA6Z1Jpki7eIJDEsEh&#10;aTcc43bDVlIEB1NMfGmUPSgSFAoRADHW4lmKQKiRBgUO20Khpiqk8L1PwXOf0ghryzC0POdryrMU&#10;gRFwkHX8rjweBSK+xB4XaGyPL5kS9A1pQI3UXLSMuByaNia00ejfskLZdXPWlUCDPcppiOtv+VEU&#10;gvjojcPL3moX0WNrFIR1b5y4y75Dz7D7UQjBOoZtIxK9NPSntiRNtSXG3vpj+psAgpYO9l/bTTuw&#10;B/WLmrj1fSpmv0zAWd6zzg3C2pLs5BrEeg/gtfgTasSuhLNdx7FfRdKu8PlKFP+PIlSEs44i2X9l&#10;SaUAdRwG2E7nv6nE5PsDuP6hEn0bKSyR/J/n+SqP75Vg7ecqPPpdC97+/Rl89g+dWPuhAHd+yMPm&#10;r0rw+d83qWmIG/ePIq/OD47h2jCmWBqIAPtRiCma5oQFS9anJOf6BA4CBrLaQK1oYB1KqmhT1z1/&#10;jUEQgTWn2JqFfgKH3XAmOMr+EhIU6Rq+F07Be+DItuDAYisBkgIoMurA4xnLaILAIosacXCgoAs0&#10;yHO2hU/gIAG1Mp0g55Mi1yT7SEiwrIwMKDjYgQcdeS6Fx5QgWhmV0pVHXrPAgwIIvvcpIFcylEoQ&#10;piWvzTqQjzsBvNK2TO01cOZmDIEtko4TRZx2tI0AcXLZCu1rtmhd92D/9SAAutH7d2I9O1MPXAns&#10;7myDLiiWTJOEifJpd9oJiZWQrLUeODzngdppV7QQWGv5fvOyFwU9HJLyXy1136Bt3IpAG8Fk/aeD&#10;tIvxOLocRBvoT82RXX3DCQ4RhIZgapUHbYzkjfAmrPjQpoSy7xJMF+NQc90b9byOltVQjLwo4fEP&#10;oGOjkM5vMX9LITrW5Xk1+0we7Qsd1WuRKLgUSqfEj8cMQuqgJ21HOMqmowjbsbTLcTg0kYWiiyl0&#10;zuPpkEepTJDJvRGI7wqh8y0jEcGIayFItAQjvjUUMU1BLAFIOUVI6QxBZA1tanfh8g4K/Ov+/A6a&#10;Qoo/wSGwwpLPLeBVagavMjN4EyqCK41xcNAVbXPBKDlDoT/liuR2N8QdIwCccEJquysSJAFUnwty&#10;BtyR3ueODEJBtsQu9Hsha8BHgYQaaehyQHS7IxK7XfkjPZHS56aKrKhI6pZ9KtyQ3u+uMkUWXfRV&#10;G12VXWWFEhBOybKYzWR6EzH0QCNROR1KYxNMjzKYJCkbmcgeFbE06AlouJ1EkYmhYIVT7KJw9U0S&#10;Nr/Nx0//pgtv/3RK5Zgfe13Gzl6Lma+b+bwa515VoP9hEU4/KsTAoxJ6LxVoJwi0rCXxmDH0SqLZ&#10;GEmb00H0SLxxQKK+r3uh4240Lj1Nx/r3xzD5sgzT7w7i6ssCDD+m+JNaB2lAu+7RwFHYT21489ED&#10;Hffc+dydkELv6b4/adcfp2kU+x4FUkTc0LzqyN8iWy470guVgDnZWyKBMBDD55EUXT8atCC0b0ZR&#10;9KP5XjTa6JE13uFxJUHUI1/0PZHRB4EFS4KDPQ2svdovYfBZrNovY+xNGq68L8S1zwpw+VUubnxx&#10;EHMfK3DtXQF6SeR97Dzj74rZqTxI0xT7eTt2QGsKs7laOVFNeJBlhg002pL1r27JGrULkiJ6OwhQ&#10;0gsfll00V+hxLpujfEY2QjJB9ZJ83oLiYMmOa0aPIRJLP0iWzgz+Vn9ChBfq2PGP3bZH/YIdz+HJ&#10;3+tEIy6ZJc3U8VrvGaJ1U5+iaoCGFX16EbLyQw+HJd5hyYggYcZrNWfnlakWU3X9BydNUXHdFPv5&#10;WHzNhEQvmQwlnbSDymx5eMGTHmg4jrCdx3brIrp7H+L7NNlhJVhOEylDWsi5oKOyR0qAXz5BoWRS&#10;B8VTuijkY9E1vndFB4UT+sghmKQOayF5kAAxSOgY06A3sRf7r2jQYOmj8CrBYVqbYCDxC1asF4LC&#10;qkCPHo2dsQo8leme3keOLM78nBXFzYbGJpj3y4VtyxrXX1vh9meRcIrUUYIj4GAZRU8tluBAeHCI&#10;43NCgxppoIEXL1WJgyylpPGW3QfV8koFDjTgKs5hGxzEw/zraMMOOMiohACDloIHFj7X5mvbXuUO&#10;OIjXKCMPfK3wuBdGtqJxXOJa2FYOThmzbmT3U1u2U1uCHkFzUTZNIyguOLO4oXUtmIaexn/Fm/Xq&#10;SXhwIzT4oI394+SGD+GXHuLTMHSzrcvI3MDLEPQ8Zd954oLxz9lGlnlfJzVw9qkTj2WK1lVdTH5w&#10;weBTU/Q/0kLrHbaVZR6X4FBLJ0iWeVbNBNCwhym7cuRmGKqnA2nsBSTYz26HKXg4uSrCEQJJLDX4&#10;JBlj7O9XXhdj+fsTdBTK2McTcYU25uZXuYSUItz6pgzP/9CMuXeluPN1Ie7/KDvxHsO737VhcLoQ&#10;kXkOauWAJN6SkQUppiwmO8VMwCF8N6wEHAgCZkEsATsjDhJjwHoUcDDhPVfTSgIPPJaAg0CDOb9r&#10;TXBwTCRAsh048HV7v72w8SEw+O6CjYxOsc0IOJhTqBU8sH3IcdXqCCdCA9vANkCw/nfAQaYkFDjs&#10;jDjIcl4JXDTka7r8roICFgEFXSk7/2/Dwk756/8EB35GHVvgge/J8RU4yLXtjI7J67psl5pGu9A5&#10;loShRzJF7Y5zzwJpo8PQ/8CDDpoboZCwyXZ09JasjHCnXXJkf/amULuzDuloyQZ4koae9kQ23qu8&#10;6cn/ffm6rxolOE6YqJT9KKYcUTXpgOOLbiou4qjYhVVfnFh2RzNBpPEWbfS9JNrpZAp/KkZfyWqK&#10;fAw9zUUfnVpJaNf7KJN2mQ7uI5key8LoyyI6pWlsT7TZdJJ6JW7ufgGd0iw6hdnUkGz+hkLMfNnE&#10;41QSVErYxovpSObjwFQMMof9kES9zL3ojyLqXcGVMBRcjuK1prG95qByMhNVE6k4cDkZsolVSl84&#10;UnrCkNhBODjhj9SuSKT3RFG3w5HYHoHo5iCkdYSjbjT//9J/vc1/BwX+dX+h1RZqaiLysC0i6mSK&#10;wgbBNVYIktfrzFE1RrKjB1/IC09udUJGJ+Ggwx0prS5IbnFClowctNkjo9ceiW1WSGiXZFFOSJOV&#10;FYSInDOy/NKdYOCEmDY7xJ1yZJFlIQ583U3FNKSqPSpk5MEVeecIHHzMHfVUUxTNtyIJDJK5i9RG&#10;ujuyEE1RSaKIJ5AcY9jxw+m1hFOEwhVI1NyMIixk0tBk0kBE0aNOopin4flvavHTv5zBsz+0UjAP&#10;UoDTWTmS36GcXnYVOjdzWZl59NgL+XoBIaKAjSOVJMtGci+FxoykuRRFDyWc0BJEIvRB0WU3VN2g&#10;SG/EKWCYf1eD41OeOHbdA/0U+XPP0nn8TEWpvZuhPCbplaTcuelGgHBBG73pDoKE5HE49yICQ88p&#10;2I8D2eAd0Xk/FKP0/lW66a0wNXTWvilR5dFsUGG8fokID1TD/DIy0XVPPGZ3Cq8nvTJv/g43AgXP&#10;c98OZ1468TO29IbyMffFIQpPKsmdRu6rQ1j4WInlb6tx+9taLH4sx9W3Weih598vUypvMumppfG3&#10;yt4TFhRdijGLzEsfoZAdJTjIXhV1CzLaYImaeQlwo5cp+/6v2xEYLAg4prj2rTtOP5Ott/m92xTB&#10;FSuKvSWNPMVk2pr3zwvNhIPDc9b09mSawp0dm59Z9MDMVxU4ueLLey/7V0gKanO1NXP7A320PTDC&#10;yXtGOE6AOHLbgPVtqMCh8qYxiq4asnPJaIM9yqYseP289inJISDZCy2QP26okkIdmCZQ8PdU0Rs4&#10;eovgwrrcP+GJiFMaiO7ahzgZdejlY58WEs9oIXNEG1kEiMwLWgoUiid1eTxdGiMLSJT3wWlD7L/O&#10;Y4/rI/eCLtKHNZAzug/ZY/tQMqGJmjkdnkuXXrYGPZZ9BCM91rUpPW0DwqQF+h5YEli1aWB00bbB&#10;37dqyLZvghP83S0rLugiVE69cMbDb6OQVWerRhtEdCxkxIGgYCvTFSwS02BDAbKgEVYxDTTWn6Yg&#10;VH4GFhGHbXBgsd2BB5nXpmAYsajAOfUewUFAgcAgEfMqap7PdWx2EyDoRdrv5fFk7lrgQYae6Qm7&#10;7cPZ+RxCdCqv2wN1N+0Iwk40ngTCZWk7dmhYdlXGXQJkZV198x1f/uYgNK/54fiqvC4jZ0E0pCwP&#10;AlUgr8TndMjU2sMAtqkAXPkiBuffO/O+7kPx+C4MP/cjsAdh5ptwXHpjy/8N0P9Em/dVk56hHr1A&#10;Xxya8yP8htKzzEYdQeHIfBChIQR1s2EUD3+25RCCqGzRH8x+H8b6iGL/CsdZeqGyvfzgwySMPsvD&#10;7Be1hIgcDDxIwMizOAJ4EgbuhaF1yQujFLixx3648SoIj3+TjZtPyxBDYJC9HQxZZ2aBe2BFKLAU&#10;oQ9lHRHwTAgIAg6ypNYyYgccpA5lxMif9UFR/QQO28sf92zXE++5qS/hQkYceDwZqZANy+xlmipC&#10;AIGvue+FmSsfeW6ZohBoEHG29JMU0jy/OrbAA48nIwFsKwoaWOS5AKdMcUlbMifAbE9VbF+TpCDX&#10;5zXp8bf9LSwogFCQsF101CM/oz4n4MD2xmPL8t7tqQqen9enroePck4Z1dK02I3durtwajCbzl4e&#10;Tkmm3DsuaF52QNddH1z/IoN2Np5tyJP2MRQ9D8PYtpzpBPI5YVPs0ol1SWdO52fRhbDgRhshScu8&#10;aFPEhgbTMfKjbfehfvigYor254YLqmbdUT7Jz814EnD96TR6s13GUl+S0XInAU2iTXdj0HdfVvMR&#10;Kh/LJofJ6Kd9lSDJ0Rd5hH3a/6d5GHlBQNiIogNAwZ+MYDuLos1L42vZhI0cPmYRINKpdbkYeH4Q&#10;wy8rCByHCKs11KODhJ8ctssUlN2IQcF4OB2XKDpGibSZ2QSbEpxYyiWk5+Lg5XSUsZSeT0Y+ISK1&#10;K4zOfgjiWoMQdzIYKQSGGIJDdFMgTl6pf7aDAf/6P4GFMCm1NgittUbkUXtEHLND1DF6kJdI8xTO&#10;wkEfJBAUohvtVFyDAER8syOSWhyR2GSjtt9O77MlNFiSchwhW23LFtuJBAhZcpnc7YLwZlvEtNoj&#10;lmAR3WqHhC4ntWdFSjc/12WvRh2yBl1ROOKO3HNuKB33pafPm3s7gp4nwWA2gjdMcjiE0SOIZyVG&#10;0osMoXCHsmLDcZjAUHcznBXP5xT3QzckS2EUrr7LxO2vivDV33fiw186sfhNFb3bEnSp1RI5rOQC&#10;DBAW+h+T8NYy2Shz0HM/n+eVueZUinEcDV4sKy5WjToc5rXU0eiUTwXQm5U8EzR69FDGSJZbP5/C&#10;2fUUHL7uhaYliq/sj/EkhSIcxxKB8y8T0LXhi94tH/Rs0ShuuBIMvCjqPmw8zjjzzB/9NIYyjzfw&#10;JAGLP7Zj/LNyXms06TWeoBGDrq0YDDyVkRVPelhuFG5vnNoMo4GUNe2h/KyMNLhTeLYzPbYRHLoI&#10;DUPPrQkIGdj8qQEbP53E2k+NuP3dYb5WhbmvyjH/keDz8QCus2P2bQRg5HkUxp5HU7hLeH8S0bDg&#10;w/srKx8cIZtYyb4Msu+FTCNIimnZy6HmpgUBzoqeswVO3rWDrK6onTfE5Ff2uPjejt6jJcHGDk3r&#10;NjTMkpbalIJuiIrrBoRCY95Xcxpvc4qlM8XVnIBmg5ZbPiR/J5y4IxkDecwVS57TmOBkhP7nZvyt&#10;Rmi+p48TFNkGvl63YEBRNkDJJKFAkk8t2hNQeKwZO4KPBcVb0kJbULStcYhwsn9KAi6NlXdbMSPx&#10;IoHKOER3GSGoeQ/CO/YiluCQNKCDpDM6KoZBRhNyL0kMgwEhQZ/n0UMdvenD9GwKL+vw/PpqOL6E&#10;8CLL+wouyfK+fci/pEkI0+A91OK9kqBJid7XYsfXY1swJFiynp7Zsh1qEZ602f4MCK7G9JrM2MYI&#10;PRf10T5nh2ff0nsZ8IYhjbcxxcZUxIXiI0JjQ3iwk8LnMtwrBl6ERgTGgOIvkKDms2m0RRBkTlut&#10;qCAcSES9rMWXz5rsjDrIezLaoMBBQYNEzW8/F3gQcNCxIzioCPxtcJAIeQGT0EwbLL0/hDP3w9G4&#10;RE+QAHF8WTxBmX6SIDUX1qc724knDi/Kxmyu/M3sC5Ih9Z4fJK1570PJsBqCvieySVgAX/dGNwGi&#10;+5EECrvwdZny0mC/1KLxtsPid5Xo28xD6yq9UN6/s8802a90CAC6KL1MoF2jgzHjQ/sRgMMzIaie&#10;YrueIzywTx+dp4N03o1i4cPjBdNJkTwo9BIJ6i1r/ryOcAw+SVQp5a99dhA3Pq8lIORiRCLpnyRh&#10;mH22bdkf9TMO6CbkTb0OwvrXmWi/HAn7QAPo8h7JJmEmFFyZfhAosArbo+BBRF/q0oSQIKMM1gQH&#10;BRX8jGROlM3H1BbTaopiW9yNZFMoFnkuuQ4EOGTE4RM4yOiTTFNJYidj+Rzr1JRibEHxl9wMFgIO&#10;ktaZcKmSO6nj87j8vKpLaR8sardKEXYBFln54LUDDjICwueGFHwDvqfP61KgsAMMMj2xPUXxt2Ub&#10;HGRaQ4/HVuDAzwskqCkYgSoWabMCtVqWu6Bhugu7tXehZyQPd36oheTHmSIsDD4Joafui8nPZVUa&#10;28eWgKcvZGffU5ue6Lrvjm62l8Y7rmi4bYeWdVvaUPbxBRdUS7ZaAsSRW944dkd28SVsrIbQroag&#10;gdB4eDFArag5NBvAfkrdIVAeosPYsBxD2I9Sacu3p6+32079UhhBQKa0oth/JfdOGtrX6Ozxec/9&#10;DIp/ikpG2P8om+0oj20qg1qTRnhNxcCjfIy8qiDo5NNOF2PkDYHhZTlfL8XiDx0Ye1nD1ysw/LoK&#10;Z19W8tjFqJlJxaGpJNq2eBRdktEHtr07xQSI/exrZTixUIrDN/Kx/0IacvqjkNAWgmiCQ0IrIYKP&#10;BwYL/q+np9qjdjDgX/8XWm0NVersEFBlDf8qCwTX0kM754l2evmHLochsd0FCS3OiGuyR0anG1La&#10;nZDY4sDX7PkoIw3WyOq3JihYIqGDYNBsw4vj+wIO3a4EBQeENloj4qQd4jsckCqbZp12Vo/JPU5I&#10;73dBxhlZiumCAxTi8glf1LKSqqaDVYrpiuuBkH3KJWBk/2QYKzSGohLJ58Gkw1A0rybSSKTgJK/3&#10;yGI0xSCAAiFedzKufyjA418a8eO/nMPrP7azwVVg7N0BnHu9n0JbzAo6QMMic06ssBcHWXlFFPV8&#10;GmxW6lYmPUGK5nIsG52k84zleQMpTmGEiWgaoQQ035XkT0mQlKQLXxzG+jeNOH03nl5WJNpopAYI&#10;D2dobDrvBqH3XgAbTigGn9F7eRZCTyiAdOxBI+jORk8j+NgNZ5770Hg68bxuOPdCUlYX0+uKpFcq&#10;+8lnseEHQjJGNsuOl7cc+dtd+DuDcfZpmAKRjk2ZJ3ehoBJKZMThoT2OrZny+KZY/7WkrS3B1q+K&#10;cefbLKx+fxCrP9RhQZavfinJbCpw/bMcdN/xwtiraIJOJI1jKu78WIHJd9n0suJwmoa8hV5i8x3C&#10;yV0XErQtYc6KHrfEIfB61ikIt2TJphHvkykBwJh1qosD4xIcZ4aGO5YUZkuKhrnKaVBLT11WSdTe&#10;tETDTQ8MbMZj6JGAihPF3pZwSNi466oCPls2Xflb7NjZTVWcw+BLe/5GCzTJtMWm7G3BsipJluxQ&#10;MW2KA9NmPD6vT1Jgy1DlrBVKJ03UyIPsq3HghjFKbxAcpiUpkRWKrlKEFgLQcj+V4h+EwBOaCGze&#10;i7BT+xDTo4HYPi3E9GogWZZkntFC4sA+ZIxpIeeyFoqv6KBoXF9NZ8jKjaoZQ3q1Zii9ZqiAIfei&#10;hhp9yD2/DweuadJ46fM+GaB6TlfBw4nbBmwndujbsiBYyjJNc5XHoY7HqZkyRuVVA5RfMMT1BxEY&#10;uRFPIaEIUXzEU5WhbfFaBRxs6WHahm9n3RNBMKNIiGDoW9NYW8qjAAINNV/7a0CcjDIIUBAYZB3/&#10;9vvbRYz3pwh5GWnQsNh+1OTxNHksLes90LHduxMtT3ERQWMRz1gEobIjCDc/0KO6K9uMy06tHhRq&#10;SwV02+DwqbipqbYTEuhG4y7bwUtOi+77fujc9EPPI36fIiAjcuc/S2OfJcAvGrKf76E3qUMwdcbE&#10;+0h6n0ex8N0wcoa8EN+1l31El96kPvIvyChYJOuWfZhicER2070ZTEjw4mMA6ucoGIuRahr0yHwY&#10;jtwM4nmT2S79VNDd8WWZYgxkHcURqDMwSXCQPSlmPxzFzS9rcPVVAV8r4nt8/6kv1n+gwzAThZBU&#10;C+jZ76N3rUmPWmM70yIF15SCLSm/BRyswvfATAQ+mFDAIgAgr1kRAixYjxayX8MOOMheDgoEZJkk&#10;YUACGUXU5XgyXSXTFBZsBxLvIlNXElSpb0eQs2L92Mn3+Jo73yM4SDbIT9MCatrib8GBdajAUgn7&#10;9v/GBAOVMZKwINCgcoGwfcm+JXpqxGEbDnT4WR0e46+gIEVGD/4GHNRohLQvaW8CDvy+TKdJe5Vp&#10;E3lNYFXTfAccdAkO53Jw7+ejuPGxTNml8bdRFF5PyFLmc6980fGATtR9T9pWf7RtutM2u+Ik21Pn&#10;Az/CqjvttBMGn3qzfulMXLehLZBiyz7ooaZ9JaOtjCwcWwlC/XIg4cEPDSsEgjUZ5WZ7mxdACEet&#10;bKg448/HIBxnm2m6FUPhlszGAbR1XujcSKedzlBxD4fnItBE/WgkcDTejqdDGo/2FRZqVsudeBxf&#10;CkHr7SiCTwFBJ40ObDbOU5/OvyvH8ItSQsNBgkcuncsitv0SlSrg8mdHMfKMcPGojLCQg2rag+ob&#10;dG4XMwkv+9G0Us5jHyK0VOL4wn4cvJSGvKFE5A+nIHsgAak9UeiaPvlmBwH+y/7CCA2xxxwRVe+A&#10;oBprNUVRdMYNxyjauQMeBAIfxLUQFFqd1f4VOX0eSO1wQTKfZ3a7IKuHANBpjfReS8S0mKkRh7yz&#10;XkjtcuH/2ztiRhEuomSr7nZ7ggI/30cIUbtvEiJ6XLZBYsAVBaMeKBv3oRfvjXJJKz0RoLJFqsRP&#10;skTlSjCNfgQ7vkwZxJAaI+k5hqH8Gr2FuWjetERWbCxfC+aNi8WFF2mY/7IU7//SjR//eUxtaHXt&#10;Q4Xag2L0dfn2KopXByjI9Oo3SYKsIKmk5pVUehipOHUvjYKdRgOWSU8/C0cXhOwkqErIMwItGzEU&#10;SgIEIaH5diyGHubi0a87cfV5EboID8eXgtFMD6Tjbigr2J806s+GS5h4LGlRCRDPQ3HmqR9OP/ZE&#10;/zNvDDxxx9ALb5x9IUO3Duh5EIzhlyk8j0xfeNMzlZ0lndXwW9/jCBo/B3YCKzZSVwqNMwXWgR3A&#10;mdfqiq5Hrjj9zIOPjuh8bMf7oq+yD278Ohx3fvLG9BfW2PxNJjZ/OYrbP9Rg6btDuP1jFaY/ZGP4&#10;cQBGX4QRpHiN7HTzH3Mw9iSeHcQBJ5ateG/sCTzu/A2y4ZYnZMfOVkLLSV7HsRUJciMYLJlSyC0p&#10;0DINIFkfLVHD57VLljT45uyMspU2AWnVlZ3LBN38jYtfV2Ppqzqc3UpGs6zNXvbkdx2Vx3Bqyw0n&#10;N5xxfN0BxwkcjXfMMPDMGX1P7QgNBhQEI5zYkGh9M9aJDevIhNdE47HmgvKdDarKpoyw/4YRiinm&#10;ZVN6BAZ9HJwTeDBGzkU9Fd1fteCLk2oPgyzknXclPOxDePs+xPZoqk2wZPQhfkAD8Wc0kTRIGCA4&#10;ZF7URt5lHcKKCQ2SoVpBUHJVm+AryWlMCRV6ahOownFZrqnB/zWw/6om25Imqmd1cGBKG2WTGqie&#10;1qbHoI++h46EQRfU8fryhzVRSXConyEoESYXn+bAI14XhgE0tBSbv4KD8l4FGlhk2oLvW4hXSIMs&#10;IKBnRYNtThHho5p+kNGET8JAYFBD0mLEPxUabgUW8t2/BQd6gJqfCuFBwEHbZg/FcXte/G8D3WQT&#10;JEs/evy3EjH6MorCLzlEZA7aTsX6nLwrcSUyH+2EZtn4i6DQuOaMxlUnDL+KoWcm7TwE3Q/8WZdu&#10;aJE9Uh564/Ln6Wx7scg6r4naZS3CowH7sCvOv45QqZ6nvmrFyduFCGkyRWy3CbJHZJqLffABbcS9&#10;aJRd9yGU0gGYD6Jj4oFD/L9hIVzFObSuJ7OfxaCO4nDsVggB0IcG3x/1BNnWNU903iOkP4rF5Vc5&#10;WPh4GCOPsnDtbSGm3uZi+dv9uPk+Dre/SkTeERdom+/FPhYdBQ4a0HfZS+98Z9TBl0JP8LMK2wtL&#10;FrMQvkZokGLO5wooQreLhWzyRFBUmRsp3jLtpMDBgcdj3QlMyO6mMl1lzvq3kOmJaIIjwUFiEHQI&#10;DbpmhAfWl4CDOcXZiq9bSawDgeOv8Q709CUJk5xjux4p6NIOdsBBLZlkvcrKDmO5FhZDirxAg+7O&#10;aMP29IRkFN0NbT7f/n8bHhRQ7Lymw7YiK3K2wYHHkmMLPMh0BR/VaAMhVZPQoGmyC3v0dqFrMBuv&#10;/igbjFVi/E0CITEe018n4dLbAEx+QaeGNvHooivrSxLjeaJNRiDueRHKXSAJwU7d80UL7U0H7YJa&#10;0bXgjIqbTiifdqStkXgIHzpDkrbfh3bWA4dltPN2MMHSR40+HFkMpj0LY5vwZ9/1o3MUiJob/qi+&#10;TpC4GabAIXuIzu8lticC6IFJtq8pcYBDCRph1I84wkYsqq7REVzLZF+XtNF+qLjmyT7uTT0Lou2K&#10;w6nNRNrXdPQ9kVHxLDqWOeh/WoDzb6pw5fNjGH5ehQtvaujYVeIsYWLwcTHOPyum3czFsfl0nief&#10;EHSAzl05wbkMR2aL6ZTtx8nFQzh8vQiV54v/b4MLPSk7CPBf9hdSZYUQAkMoS0iNJQr6Sf6zIcjv&#10;d1UpprP6vAkGbgQHRzW6kNHtihQBB4ljICQknLREWo8tkrosENtqhZIL/igb8+FnnBHdRDhod1ZL&#10;NGPbHdTumJJJMlz2w2i0Q/wpZ5UgKoOgIltplxIQ9vOmHyQwHJwgwV0LxIGrASi86IPiy/6sMAlO&#10;jMShG+FsIAn02qJQPRNBIxxKWIhkpSaiZjaS5JaBa5+V4vLLLGz+VIdv/uEMfvqX87jzXT0GHmZT&#10;nElurw/QOJVRuAvpReezogrYuDIpyrKlahZvegq9/hQ15CTgcHItmedlA5glcdI7qbnJhrTkxece&#10;vCYvFY3dvpaE5Y/1WP14FN1rsWywYSTNABokCa6hl75KUSIAdGx4ExoicO51DAZfhNAIyvAaX3vh&#10;xeKKIQpixz07CrQDYSKc4BBMQfShp+1CwZRVEdEk00g2cD/eBzuCgyM/SyFes6XgeeLMi0DCgxMG&#10;nruj75kbTj+X7JIiRAbooyc7eN8M/ff0cPWFI+79lImNX5Xg7s+lBIoiXHoZgfOvwjD2KgR9khOC&#10;hn3sRTw7aYlK11o1K0mhTCFLL0+um7CD0ju+T8//gRMNODsrBaHxjj09fwvS+naypsO3rFRsw5EV&#10;SxxekQyU5rzPrrj6WRI2flPFTmhEWnZBNz26kyseODrvpoLkWu748X5Lhkk5ng2Fw56A4ICmdSuK&#10;OwFhzZBiY4JmQsPxNV3IvggNqwYUf122AWfc+p5itWaBQ/NGqL1ljkM3ZVdFbRWXUDypQ4jQpeEw&#10;RO4VXQKADnIvGRI4eK8eZ+H0kzw03IpE1qAFss7y8xfp3Y4bEQBkJ0gJjtRD9gVtZBMaMs5rIWNU&#10;i7Cgx3aoTy9YF0UTOii/rsv2aYByvlY8rsnva6DsmhaKLu5F/sU9KLy8F1U3tGjojHF4QQIjdfio&#10;g2NLemxPhiz6qJzUxqGrOjg5Y4R1CmZyhR2MBBroiZp+AgcJgCQ4WFI4JJ20StVLURAhMKGnZyTT&#10;DZLFT202RE+SIKBGGmiwpcgyuk8Q8ddRiJ0iBlyBg7VMT+wmMOz5KzjItIWWggceV2IkKASfvFMV&#10;6e9FL5ei5pdsionX0rcC1IjUqU3ZO0Wg0w/t973YNuzZjjxoJNlP1gkR9BSHnoexDwhEh6nPyLLc&#10;kxv2/K4d23UgLn1IVqNZJzc12b4N2N7N2W5DceFlMkaeF+Piu8NoIQRUzbOPLhHE7wbz+5ITIpjg&#10;6EEhCELjYgQOT/uhcSmC/TIB9fNhhIUwBRRHFgLYdwPRQK/zxC1vPtqxPtgGCQ9nHkXj3NMkXH6R&#10;gf61MFxi/7j0PBxLX8TizhcJiC+2xm5DuVd7CVUEB3r8OvZ7CQ971eoDI9kkyke2i6a4Ewy2wWEv&#10;TIL4epBMT/B1BQ58lOc74KCmKvh9qdNPMQ5SR+pes74FHFSsC8HBJnY3LCJZ92wDsmeEjinr+G/A&#10;QUBB2oi1wMvOVIUCB/H4CTcCIwIoagRJ6lTaijyX8xMWZMpCttVWqynUSINAAWGB7WcbGHb+V4Xv&#10;K1jYKbxmtYxXgYMcn8fjMUwFHAR0+Rlpb7LHhUCDFq99r8EuNHYk4od/GcLaD0cx/00hnZ8UQlsc&#10;rryNxararrwONwkVwy+SaddlX4pI9uVQOjZsV7fdaUskY60T7aUn4dUVx1fdlU2toe05suRGMOD7&#10;N2wovg6ECDe2NRnlClKxEIfpADawPTSyfRyWUefZQNQSHGr5eHheVk+Eo+o6nd2rvig476mAoJxA&#10;UXLFT2U/lsROheepZWMhKBgJRf10PIEjFGXUuaKLnnSMPXCMelHF9lg+7a9Gs09uJKKJj8fX4vkb&#10;knFdtnZ/f4SOxUGCdCHtbwHhu5BAVIi+zVxcYLsff3UQ555V4NRaCR2yHOpTAe1YKR20CnRtHEbr&#10;7UMYW+v7Ykf+/8v/gissECjlkCVyuundkcQLZQVEC6Gg1YUA4Ir0ru2SKtMMFH8JfkyS6Yo2W8S1&#10;WBEuHJDQZo7cs24oITRk9tirGIfYkw7qc+HH+TkCg4p1OGGDCIJDHKFBll4Wjfqg5BKh4bLk6pbI&#10;VnbaOXr2vKkCE3mSRXLYneAQiEoCQ8W1YMJBBEkwkQITyQ4t8/3JavqiYjqCgh6G0/elQeVi/qv9&#10;ePX7k/jVP43i238Ywq1v6nDpnUxNFFKgi1Ra6c57mTjzuABnnpTSyyuiGKezIrJIaon0+pNofFLR&#10;zMea6TBeUwgbSYSarjg4SUqcdaOx5+MNL15HGIUuCRefFeHxb9owuJnBa/WmAAawgkMoDj6sbELE&#10;mje9LA81/CrbVfdL+unH/irm4fRjNxrU7eHqznuyft8InaTj0TfpaKXhk2xovWK0XmagezOMYh2C&#10;hiVnAoE56unRH1+2IfzIvK/s/GfPR2f0v3DH2Zfu9MhkyFf2x/BFz4YX2m47ov2WNdrmLdBOIe+j&#10;MA89cFPbJF96E4lhibd44IP+R8E04pGY/liMrrvhFMDtlQlV9OLrb5ny95ixkZspiGiWnTQ3nAha&#10;Ajg27JhWfLRm57Rm57RQqysEIg7dsEDFhCGmP4vFt//2GAmdgj0j+zk4oJ6d98icGw05O+RNNxy8&#10;ao36JYmXsEbTXRsKCx/XbXgcEzTdM8Wph3zclJ00dSkiRvyMQIIuOglOvQSaymnCgaS/Zqm4qUdv&#10;k949Bb1i1oCPeiid0kXuuBYyZcXEFQGiAHTeZ9taksykwbzWQES36rK9aiLnnD6KLhuwLRoQMAgi&#10;kh9igiAxrotCQkPxNULDNR1UzOjT25DkTxT96zpsK3xtiudSIw0aChyKL+1B6YQE9O0hPGjzOrXp&#10;nWiwDWtSuHRQM8PvTu1j3e5Fy0193P0qAVUdnipfgwTAqULRMaWwyIiDinHgazJNISspZAhaBEIF&#10;Q0rWPgLDp+2NVayDgAGNuqSLlhURalncTvkEDTLyIMs1ZariU4yDBgFE5p3/WgQeWCRboKym+AQP&#10;IjDiIZt6UywpCrmN7jR8eYRReoF3CYDr9mhcdWC/sGMbsWU7smXblhVBfvSw/DD0MpztLgQD7BvN&#10;687sO44qr0f3Qwd0PLRBzxMXtZLl2Po+9DzTJXhYYOJDPMZexkMSNo28rSIsF7GO7VG95EJg8Gcb&#10;8ibI0gmZdFXgMPwsH8cl++xqNKEhQg0zV133pRj4Ugj81TJoWZrXyX5bed0Muee06Ena4+yjMAw9&#10;jqGXl4Kxx1EY2vTGyKYD5l6GIKWU0GAi0zj7FDRo2+6Blg0LH/Uc5F5QcEV4vVlvfwUHQkQIxZoi&#10;bsJiTiD8NNqgRhyC+b7/tocv2RVFYEVs5V6LyIqQSxpxmaKQEQcrCYyN5f98FHBQwEjxFWAUgZaV&#10;FAILMipltbPsUUanBBxUnAOPp7bK5rX+FRx4HjUCsTMyoNKV87kEOG5DwzYsaBNCP+VrkCLQoEBi&#10;BxhUnge2KZUDRKCURabEJPZCRscEimSUS4dtS5vXrEVw0Ob1a/Axq9QD3/5dL+7/eATL38g0axmd&#10;Qdr4vxzHvZ/LsPR1Ee79+jAWvi3D+OcZuPy57PsTRzsvq8+CaNf92e4IhLfFAbIjeNqj4bakmXZB&#10;5YwTDs06ovSaHYqv2lJwnWhzvdBIR6Z20RPVC2w7t2hD70bj1J0o2tsgBQ3V00GEiCBqUhC1yxf1&#10;C6IR4dSEAPbhYOxX4OCD9GHZ/dIbiV0+iGp2Q3qvF98LprMRpBIdJlMzSy+6oWBMlowGEHajaAtk&#10;5SCdYmpP9QwduYcSJ5EEyWp8eCmdTlIuGtbyCNb7aXNLeU3J6N+ULRcqaMcrCdCH2H7LCDv5tKm5&#10;1If9OHuv6f++/Hoyb0f+/8v/gg+aq30qUgkKNZd9kNvrjJjjdkg4KdMTMrLgQvF3RHyLHZI77JDO&#10;H5jS6UBosOP7VvzfDuEN5og8ZobsfiekdzsgrtlaBVJGH7dnsUPUCTtENtoikgAhoxApsrFVryty&#10;h31QIFtnj3ghb8QbeQIRauTBj3Tmixze0IwhD5XLofoGaYwev5Sa6RAcmQ1Vc0y1c0JpoWqL0zq+&#10;dmotHKfvheLqq2SSaQVe//YEfvvPg3j/+w41FC7pYcde76fRKMTZp8UUxmKMSJzD4yJWTBGNWhaa&#10;bqfwUbZb3d5p7PhyvIKZap7nyFy4CpA8xMqtuUlvadGH4uKNujmZ+09Cz90UrHx9BHOf19BTiULz&#10;agw9pzg0rQZRAAUavGkEfdFFaNgOAPPGwNMwVTo3ZfifpCujAk8IcbKckR7xSXpkJ++4UZjdCRbh&#10;uPy+BCNvsgkakRRqfxydc+B1uhOgHCHJUbofSvIgGd63R+9TJzWkf+61N04/JUQ8JxDQGPc/8ccA&#10;Pb4eenNdPO9pfmfoWRANbwguvA4lSPlh+Lms9ghVO3dKRrwr73JRMelAr9mKHc+GYmdKgTWlmJuj&#10;Zl6Pwm+IRgURMhVhTcPtzM5qz+d2FFNJ9CMZ3+z5W4XYrXHwsj6OXuMxZs0pHA4EI0cabHvUzdhR&#10;MB0JDs5qZUXDTYmOd6WISAAp4YmPR3je9i1rtari2LouhUEXLVsmf91yWxJOFfH4JQQU2RuhesFI&#10;ZW3cT2gon9aj6EtQo74KbpQRiFyKfzkNx3F6pBXTbjgw5cbPyFrsMOSMuCDouCai2zQR36OF+F5N&#10;pA/q0iDooeCSLvIuamO/JJvisQvHNVBIQCi/rkWPRIe/U5eio8dHY9TJLp18r+jyPhRe3kMA2YP9&#10;E3vV/1mj/J9QUcf7KDkpqvm9UkJFw/QeLL0PwLFBX5hKTEP4HphHUFwICJIlUJL+yJy48jRZZKpC&#10;xTdIsJwIFI2ygIK+BQ01DbAey3acwzYsqA2rRCB2ivJk5XWZdmARgFBLMcUD/P8dcVCFQsFHySgp&#10;4KBWZcgKCwqLiJC5r0T8UxQpSgc7A7HxUxXmvklH/0Nv9j0Cs+zTsW7JfmCF5tsmbHfuql1e/CwB&#10;l97Hs09KGnZnen52akSuT5ausr4b1nSxf1qLULgXR1f28X1bXPkQy74dA9mQaIAA33Ivh/fUEo3r&#10;kvRJBILtacWTAiHLqX1ZLzLc7E8hCcfxRTojS5G0H7E4epMe6i1/dGyEEJ6j0LHmg9obljTw+jg4&#10;wfY2Z4OWJYL3shvaFh0wTGhYfBuGjApb7DPbS0ggNNgRGuz2KHD4VNSogyQ8kuF4H94b8fYlEJLA&#10;J7BgQpAwFjAUCCD8Wct7O6MOFmo5JuuTdSpeuZpCYN3IKJFMCZkHEQAieRxZjRHNdhDP78bweIQE&#10;GXHQo/duZMf2Q/CQ0QUbQoMkWBJwUKMN/JyAgxqlkiRTMtW0Aw9qqkLagwChgATbjECErKSRUQOB&#10;AoEFLQq+AgM+/9+BwqfnO7CgMkkKjEp7YZEgXPk9kohKQFeW/8oeFwINWsb8vEAv229ApCne/NCM&#10;zW8qaWPLsf5jDe58exCLHzKx/HUOHcUiLHxZotKLX/siE5c+S8GEjGr+UkN7H0fbF4PB54mQNP6t&#10;dwNwZNmT9e+AE4ve6Finszrrjvo7hAACQvWCBx0HNwKmpPAPpjMXy74p8RH8nsQ3EAyqWOok+aAE&#10;2RIgKqkJVTf8qEt8nPanzY+kXkgcXqDab6n4Yhj2X44jJPjSafZFyXgQCi4HIe98ANLOyJbbHkg/&#10;44QM2fvpQgCyxwKRPRrM94MJrd4oPu+JwgtubLeyx0Y+HbZ8AoZsp53J9l/I8+URFErQtp5LXUyh&#10;juRi+GkZRp7up7OYi5MrOZh4dPqbHen/r/sLKjZF6gl6ZqSi3D5XxJ5wUNkiI+vtCADbIwwJLTYU&#10;fXOCgyUy+ixJS1ZqhCGp3QIJreYIOWqKsHpTRPEz4fVWCDtsgdBaS7WvRcwJR0QSHMLqrRFxzBbJ&#10;nS78vhtvQiDy1d7k23uVF46SwC4H8LnsU+GJAsnZTZDIIVCUXCEgTEdQIEl689Eq4EQg4TDprmo2&#10;hIDBG81Sx0oboQcw8z4Ftz4W4u4Ph/D294346e878fD7I5h8X0wSK8Lwi0KceZRLceb/9ExOExi6&#10;NnPo5eegYzObjSqThiyLBiiTBBmLhltxFLV4VLDCDkzIsh0Jognn64E4ftuftOpLIiQYzEdR5BNw&#10;5VUJVr49ihOkxiZ6M71bCeh5IFv/RtN78uWxZD43EKdYBB7a+Fo7vRrJ8yCxDjIc27lhTegwp3Ca&#10;UmxluZ6dChIUgJDtgyc/HqKBjSZpCkFLnIAt7wc7wcp2aunuRz5qBUPHQ8nhYENDSkCgxyZeXf8T&#10;nuepD42yJw2xL/oe++LsswCKciDOPWd5Jtt90+t7HkCx5vv0AAefhGH26xJ68XEUREms4sr7wHPO&#10;W1D0LdkBjXHwBgVvwYA0TPFbMuBvN+Fv4/urFjh4zQz5l8zogfOz0xY4cJUiPmGMogv6qKDX3nDL&#10;RJX6JXPlhZ6Q/SzoETTfJgStyHbEkewEPjyvDenelL/VFKefOaDvKYXhLqHlti4OzdFLn9dG7bIu&#10;DYARaiXF8R0nNcpx+JYpr82Qoq6lVj0cuqFP2DEhRMgeCjoomTKgR0pP83YAAccB5TMuqJqjyEwT&#10;HuhBxHeaIfykBiLa9iGkdS/CT+1FVPdeFe+QcGYf0s7tY2cnEBAMSqe0UDa5j9epyevVxRECy6FJ&#10;Axyfs0T1dQPCwz4UXNyNoot7UD65l/eToDGlSVCQRFE6/B7v4ZwhDl7ZizN3jdE67gxTCocChih6&#10;qCwWFAm1oZF4pAQGmaaw2YlvsJERhx1wMKHRNlLgQONL8RDvU4ast8GBjwILIhAUMxWXwOfbosDP&#10;yegBDb0y5DLiwO9pWgk47Iw6yBw0ixaPrU2wEDHYTiAlx6OXLNH3hAZzPwoWixH/b72UjM/+8SSu&#10;vY1XwbUdm07ofWDH9sbHh+Y0gjqQTbJOEyB62U4blkxwYtWYAMr6fmyFJtZ11fw+tPL/M/xOz2N7&#10;BaxNq6YYJFSOvPRXfan7QSL7aDTrxJD9zYKiIMuFHdGwIrAfyL4jG/xIZsgAOgiy/T770t04tK2G&#10;o2nZD6fWg/jcl7YhGkNPYml8pW+7IHdED5lntFA6poOjBOHuW7YYuUtvssIGGpYSz6BJodzHwucO&#10;27Cga8//5dFhr/LSDSn0AlOyA6RVCOuL4GAtI0cyBUXv31SmHSjqAg3ynuzXIAIv+TjMJDiR4KBG&#10;kii4anqJMKBGKaRNsEjyJzuCg00MPycxDhIUyyLLa9U0Bc9hw+Pbsp3IdIWKheHr2yMO29MVKpZB&#10;igKHPape/7p0UsElYcRxD3+bxCoIFLANyEjBDhRIfg8FCDvlUypqee9TKmoBUrWih0UF5Mrv4XO1&#10;LTfbqUCDwIPsdyHtVXbzLDsagHtfHsHyxwNY+liB2Q9luPA8CeOv03Djywrc/qEeV97kYeJ9FiFS&#10;cumE4/pnGbj0Ng0X32Wx5KkNC8+/TWX7iUfHg1DaeE/aGpkOC0brVgyO0/lUIwxsK41rnji9FYa+&#10;jQhU3fQg1Et8gzcdKB9UT/pj8lU5mhei2F9DUEn9kaXclTe2R60Os5RPeqg4CAm+PbWWi+qpRDrC&#10;gdQ4OssyhXGR4HAhCJnnfJDcJwkSnRDb7Y6EPl+kD4UQJiKQMSjOi6SR9uf7DoQOD0JuMo8dh4Ir&#10;0SidjKEuReHgZCyBJZHtOw0HZ1ORfzUGFTeS+PtS0LqciEtPKv+ft9+Olu1I/3/dX+oxO1RRxPMo&#10;5mkyLdHpjrhGR8RQ5BNabJHRI8USKZ0EjF4jpJ82REq3MeLbjBHRYIiwo0aIajQnIJgjutGCr0mA&#10;pTnBw5YQ4sjX7BHOc8SedERal+v2NAfhIUsSWpz1RP6wN6HBB6XnfVBy3hs5Q+7IHyUsECL2X2Il&#10;XQulsd0OgCy9KHtGBPB5sBplqCU0VF7n/xPeOEZjUHfDE13s9LPvM3D9XTbWvzuED39swG/+sQuP&#10;vq/H4MMUNoIUDDzKpCDmUKhTaSxYNtLVFIVMSTQux9KQJOHEcgIrJ4Y3PRqyzFMCI6tmwuip+NMb&#10;le2g/Wh4fNhgPGnsvVhpATRy8YSPPAw9ysfaD8fRQsNVezOAxw1G1z2ZWohUUxUSoX140R3HV2UL&#10;Vz/CwPY69vpFN0KLKzq23CiIXjScsg+FPaHBhtdFj2yNHvGKI4aeJeLuL/W4/C6C12rPBu/Be2FL&#10;4+lG0aWXz2OcJiCcXLfBqQeOaN2wwegrWXnhjzPPd4Ixn3oQFLxoQL0x8NyXYOPG5740vJL73ZHP&#10;XficQEGx7iFgnKbnd+5ZmNq0q1aWLc478bfZEJgsKPYWvG47CrU5KmYNWfRROU8hXjEmvMiOmua8&#10;h/a8nz4ECBsKpznvlxk/tx00WTVDAafXX3lDm5BEQ3/LAo23HNTKiiOz9DZlY5olJxSPGZHQTSnq&#10;5jy+Ke+HOYGI594wwIm7Bqi7ZYgqwkHdsj7qbm9DTOUNc0jOgCPLFqicM6AHqquCFfdPyhbYuiiZ&#10;0EPRpA47mhW6nybwOKGECFuUz9qj9hY9kFuSkjaJRiAYka26CDu5F5Ede1VWyZg+DUT1SLDkPgUP&#10;yUP7kDm6F0UThIeJfSib2KvgoWZWjyBMmOB5j9w0JSzJFMVeNTVRe1MThwkOh+e1CDO69Go16F1o&#10;8LNaqLm2F+NPnRBZaqCW6llEURiiKTgq8I3AQHBQy+9CKTIEBuvw3dubA4m3SkEQkTChwBiJgabQ&#10;yzSFlE8BkmoOm6Cg1s8TMkxFlChq8ppAxac8DyrOQXI2EBxkqkJWVmyPOBAkCA3yqMNjymdkxEE2&#10;R5Jtks29eY2+vD6J+Bd4kOd+GpjYKMWzPxzB0NMIekrbW4v3PLBH10NLNNzRR/k878sixfm6Nutb&#10;E03rBoReXfYFLdQt7kbvYwvMfh+EiS+CcOHzCPY7N5TJaM2cJqHBEu1b7gSLEEJICNIGJfZEE5U3&#10;zelk2BIcZFtlSTEcz34YwueBhNRQtK9FofNuBGHfi33alcf0wIlbnrQVBP/NcApQFE5v+qN5yZFt&#10;0RFN05Zom2X7P2sL93g9aNrsg66jBnSdNaDnwucses4SFCmxDfKe/L8dHClLGE14P9SIA6FARhws&#10;KfxqOoJwYEphl/9l2knqU408SP3Le1JPLjue+U7dSLyBxEXIFIVlJKFAZRDdA+tYuecUY9aLEYvs&#10;SyFBkXYEFDu2EYEHFd/w19EGXgOfS5InOeZ2IOZ2W9CXtiBF2oX6n21CoEGAgW1J25aPhAGVVZTn&#10;khEqgQOVKIzlEyjIlJeevMcizwVKpaiA3U/QYM72Zcy2ZcRjmvJ9fk5GwdRqC543q9wTdz7WYfp9&#10;KSFBEnDlomczhc5fBi6+qcTAgxw6hhm4+mE/6y+BdisT17+sJpzmqNw48vqF1xm0iekYfpVAmxir&#10;pjNOP44hTKTi7PM0trc4AiuhkjZaHKX947aovsm2c4u2ms7F8aUgOkB+qKf+HKONb5QU5QtBqJaR&#10;aNoKCaSsvOGDcpn6mg8laBBoV1PoXCay30cg7xId44veKti/5Eoossf8kDbki+QBb6QPB7DdBhMe&#10;+NqZQKQMBCO1PwhxXV4IpZMff8pVldhOT6QMBiF9JAQZLPmXI1DIUnGDzt1SFvbfSEHFXCadozRk&#10;DQehb/HITzuy/1//V3c5GDk97ohvdkJyuyvSTrkhqdVJLb1MbLVBZq81UrpMCQsmyOg3RlqfIRI6&#10;DBDbYoSENjPENpsi6oQZYpos1MhEzAlbhB+1RNgRa0KErZquSGhzRhrPIRtaySqKFCkElexBT5Tw&#10;huUNeao9KnL5WCybfFwgOBAa6m5GEhrCceBKkAKH/eNBOHg1hMQXpjJKVtyQkYgAtNwOQsdKIE6T&#10;Ci+/SsP4i3RMvSvE1q8O4/M/HMY3fziGh98fZcdPhmyF2v8gix59mpqGOHknBW1ryei4l47jt2RL&#10;6TCKcAQ92ihWfJACiY57aZBNcCR+Ql47eN2PgilJifx4jZ44OCEBkmE4tpRE45OP0adlWP/hBMae&#10;5qPqhiz38qagCyT4Exa8KbKy33sghd2PRi4ILeuBau6tQYKwlt3RKbtdPvJFJ8VadsHspqi33JFI&#10;dNndzYUdxB/TXySgdcWMDdRSrbo4POdCAbLhubb3lOh96IquLQdCiCPa79vxuuxpAJ0xSo9Mtto+&#10;/dSNncUVZ566o/+ZJ8/hShH2xtBzb3SqYEc7goMnRl/TyPIaOmV7bn5fEq2c5P0uu2LJQhG/bkmx&#10;t+X7stslYWDaFHUEiBqZHpjTx1GKuGx0dfy2FRqXnHF03oX3zgH7r5rgID+vwIFGXQIu6+Z0ef0U&#10;Un7v+CKBadWT0EXImnXkd6XzWlNIZGTDCCWTFP+rWqxDCZCU4EhDApQ1xceH4kBQuUWQWKJ3P27E&#10;19nhl3meeT0cummopihkdKTwkh47sDaKrurQsyAkvc4hrCVQZOxxgHAiAVMDz3JoUHIIMaHIOecI&#10;/+P7VH6HiO69CO/ai4guAsOgJjuvJgFiL0qu6fL42hSrfSi/oUGw3YfqG/qouMZzT2rTcBjhAM9X&#10;NL4H+6/to9HYp35z3ZwW2xY/P63FtqTNz2qwTevjNGFSjSrI6IIAA8HBOnovwYH/R2rAMnyvmqKw&#10;UvBAoaHI2IoXK56keI8y/EtxMaRBVtscU+hli2Pl5fE9FaxHz1Il9qGgqTluiZqnp7m9ZJMiwc+K&#10;kVcBazzOXwMjeSy1PJPH1eX/+hQMA7W6QoLrKGY8nrU/r1eBA71ZiqWIZlCqKfvjcax8Lxv+JLCt&#10;+ePYbRtCtQWOrhL4lrVQvaSJ/CuaSDu3F7ULGoSHvQTRXWz/uzD2mRnbmwOB04nfiYUkl4vrJKjd&#10;2IdDM1r8rDXBwYcAGkgHxBClEn9yRfZcsUTdggdkv4LjLC1rIWheDaUtiKNdSEDbejAFwZVt1Jl9&#10;0QvtsvSZfUtW+HTdDaDjQeMrwcIPvDHO5/vbHCi0GtC0F1DQJDBoQt9Vigb03fjopgFDPjdwEZjg&#10;oyzH9NwDU8njEMA6JRyoUQXWnSWFXIBBRghE7C0JCjLaYBuxDRA2/KzaVErqSoCP3rkCNdaNxD1Y&#10;ypQGwUGSgKkEYDLiQHAw4zFFlE0o8BYERGse2y6Q78uIBgFCRqYUOLD+pb1IcicFDwIOPNen0QWB&#10;SAmi1WVRI1U8//Z269uwoKBhBwjUiMLOc7VTpir8jLzG9iPg8NfdM3eKTJ/JyIJMUWhKjIgR25Ux&#10;/2cbk9/4KaukxM2Yu2nh2tYBzHwow/w3R7Dw3TGMf1ZBSCjAhTfldKyKMPikANPf1PC1VDUtvfz9&#10;KT7PwbnX+TjzhNDAvj7xoZT2LpHgEE9giKOzFIXB5wkYlNiVN7mEjAw6TVFo3aTDx7bRshHOxxDa&#10;WYLpih91JBLd92LofEbRPgdTR8JwckWW9NLZJTxUTPrRdsl0RThtAW3mVT81bVErKy74f/64D8om&#10;w2grgunASFKnUGSNBhIa/JFzPpIAEYSkXl/EdHojtscPUR1eCG9yQUSTM1L6/JHQG4DE0/5I6g9A&#10;MgEjdSgYuWPhKLoUwTYfRwc3ibBDgJhIpgOe9/8aWztdsyP7//V/+b0eSGxxRGyTI4XfBZndngQI&#10;J/4v8QjmSDpljoR2EyR1miL7rCWyBsyQcEpGHEwQfcKIxZSftSQsmLKYI+KoFSLqrRF21IbvOSOp&#10;3Q0xzQ6EBtnAylXtjJl7xh0Fw97IUztnshAg8uT/c96EhEAVhFg+EURjG0KICELeqKSf9qdQBFOI&#10;I/l+OL05f3bwMDSQ9prmfDFwLxJnHyTh7MMUjL/Ow+JXB/Dkt4fx2Z9qcfN1EkYesHE8SKbwFbAh&#10;SVBkOgUxhyWXxiIOLauJFCoZ1pH9+dNwdDFaTYNUs8ga3KMLkSRFSQISqMChjuesX/RG8SUHVpIP&#10;aTMKNTeCeU2x9NJLMPuhBrfYqKsmvehl0xjxsyfXAtG46kePKRay818TIaJNlgjROMmxmmjMWvkZ&#10;SYLT80C2fpVkNz4Udn8CjkxD2BE2XGj0HHkeC4KMGeHFlV59KJrXQ3HgmhVkK2yJI+ii19W2wc/f&#10;tVZTFqe2nHlOR5x/HUJPzweDL70piq6EBxeMvvPBAAFi4LkXr52PfL3viRv6WTo2JZLdEacIDrIJ&#10;08BDSfWaRqBzZl3IiIMN7401BZ6PSzYELit66La8NhMVKHhoVkeJuARRNi/bEGrs2bHsUUpDXnhF&#10;VjGYEdgsUb9syk4l3rkmamd00LRsxc5J0JAgpmkbeur2PIcvyq5ZsEPobk8JUIir53QICnokbHrz&#10;yxa8Z570So1x+JYRBcKIndwanZuyjMoahwgm5fT+KwkPFdMsM7yGq7oouqJLD9MLE1+W49rXByg+&#10;dsi8QDFfdOL9yUTjHRnyk4xyXvQAbBDWqo2YXk3EnNZEZI8Gks5qIPnsXiSc2UOvYZ9abilTD4em&#10;NXBgYh9FxxGtqxaEXAqiAgOec3yvSgZVek2Lv1mbIqiJCkKGjEDIPai/qYHxV07IOGYBI9nJkLBg&#10;RWiwipFHDRZNWEZoQXZElMDI7VGHbXAQkZERBxEE8U4l+MxQvD2KuwxbCzjI0K+arxZwoEjItIJk&#10;D1SPNM5KND4Nh9Nwi9cnRl++L8Ag0xUy2qBpsUc9CpQY2BAa7CTSf3vEQYbA1XK/AIoWBUz2yzD3&#10;43s8T1G9JzZ/qMHkZ5kEc4rzuicNtDMOy4jTugFO3DNBw10zFPL+FF7dy/rch+aNfYTAvYRVTXpW&#10;tgQvGvGFRFROxCK2w5xtQrJyCqwSUldc0bAYgIxBQ+SOGkIyANbOESaW6WjcDSOEh9MrTcQIwfDS&#10;60L0UADqCQsC7k0rMq0XRiGJJjgEoH8rEJeeRuDm+xisfpWM0dvhiMm3oJDKCAOBgbAgRd9VC4Zu&#10;2jBw3y5GHtow9NDioxQ+99SEic8+mBMaZKWExC5IjIONrKCQEQfeIyMBBwKWjDjYCDREbcODxK3I&#10;6I3EKJiw3kRMdVmPko5ZwE8lkxJwkMDIaIJBAr8Tx3vOdmDswO+xDVgSDmx4DltCg8CDjDaolNME&#10;RcntoHa9lDYjI1UydbUT3yDQoEafBB7UlIW0n+2RAtUuWARiFAwIQHwqO8CgMozyuRT5zHbZhk2B&#10;BZk6k/ajbUZYkOWXMtpgSNAw5fuEVLkGSQylpmoINrKEs/96Kma/KMKlN0WYeFsM2Ttk8stqXP+8&#10;UtXn+NsinH+Zg+EXWQT/NDUCMfwyH0MsvVuynDcP598U4zTbwOknsbSPEXTSQulwhdKxCidYZBIw&#10;ktD3KIb2MIUgGkFbGI6O+1F0AgmNl2mPltwx8lTiHwJwQqa3NiIVhLasxtEJkO2wgzBEmDk+H4HD&#10;i5LhOBj5l7wo5D4ql0i55CpaiEUp9ezo7RQUTUayRKNoIgoVswkouhyB3HNByBoJJRgEExT8Edvp&#10;h4hmD8S2eyG5LwgxHT6I6/JFXDff65Lih0RCRkK3H7LPEUbGIpE9FIr2uSO/7Ej+f5u/1FZHpLQ5&#10;IvGkI+KaHJB6yoXPZaTAAvGtFsjss1bgkNJtgZwBSyR3mvB1QkKDMUIOmyDmhCVBwQKhh80QXm+J&#10;sAaBBitEN0rmSA9ENzsihmAiow3pfdsjDrWT4Sgd8SOEuBMcJOjDD4Vjvii+KGtiwyi0wbzpFGje&#10;+MqpCFRdJyzwOyWXA2mQw+jZhqH5dhS61yLQux6FM/cTWUEkSxLl8JNsPk/Hjc/y8OYPdXjx24MY&#10;2gpD+5rsdxGJXn62424SjUMimu9IrobtpZdNt+lxrCWhTaJW7+XimNqbIkKV+qUogkE4Dk76qjms&#10;0mteBAcf1M660KOlgEpwzFwoG4svyc4fDYSHM/dzcefH4zizmU7vWeAjiOeRbVr90H6XdHqP/xMQ&#10;2ja80LrhR0MXSBjwYaMLQuMtGrgFNwq1FwXcH6efBqDnEb+36clC2Nj0Igx48fu+BBEp8l4URced&#10;htSR9OuKK+/TSN/xanVDK8W/86G7inGY+CDDrtujDT1PnTD0muDw1gX9fH72hSe6txzZqZzZwTxw&#10;9pkH+h678HvO7ExONKR+GHkegUtvkwlerIcpG4qpJeuDEDNrRsMsGRpNCQ2GqKZnXTZtQLLWQ/XO&#10;TpZDz1zYyZzovdvwWq0oxpaEMVMSuRHvpR7KpmR1gYw68PuTBqi9QQCYtSRo2BJQrJUnWE/DXnJV&#10;H0VXNbB/SgvFV7Uo/JqomhNwMKZXKjtpmtGDJZDwnEfmrOg1hKrMcRLjULMoK0KMVfxD5SzBYUKf&#10;gGNAsZekTQSyW+7Iubi9g+ahacLGdUdeoxs/KzvgubKOvRQsZp83RvqoLlJGdJBIcEga2ovkYRY+&#10;5l3S5O+QzJCSm0EDh+kFn5C4i0VZXUHPmMBQcHkvvYy9hFANBRgV/OzBye001HVz+9C3YYCx+76w&#10;idSAeThFOEqAQcq+bWiI0oYFwcFcwIHCozxOGfYO2UNwoJcvEfvi2YoAyNw0BWZ71GD7UYRHRhzU&#10;PLYMUXvvUUV5nBQvWauvdi2U76qpim3w0JYRBvPd0GARaJDn2goctvMEyHkkx4CZeME+ch0URcLD&#10;p+kKBQ/+PA893ZMXojD/BQ35A/aHuwTrdWcChDXa7lui7YElmvlYs2SIjDG5XxrofGKscmRkjJiz&#10;zjx5r2RXyxT2Z5k+iyDU6bOfSH4Id9abBFsGIWfYGqWXCNAU+9Y1ScoWiYHHSRQSOhKP6FA8z8MY&#10;S8daOPugpLlmf2S/6mab6dsKxrlHIZh9H487X2XhHJ2KzEOOFFgt6NhrEBQEELTUyIIBvWAZZTAQ&#10;cPDQISSweOnC2FuPoKQPYy89GPvowtSfsBekwXpiXcqqCQUPfKSYy0iDSg7F+ySv20buhkOMlD2w&#10;C98GB5WgiXUiozuyUka8dSM31r9MaRAYFDjIiEPCHtjGsd1IUCWF15wAaUUo+NvRBpUtkvWsMjYK&#10;PMqoEwV6e1UFi4xISf0LNBAY9OS8n54LTMpqHdWmPsHA9nMFD/Ior/9NUe/JZ3Y+p6CBYKDHNiU5&#10;RrRkpMGY4CBTFIQHtQJIpmJ4fdJeFHyyTctKjMaBSMx/WYhrnx8kPOQTErJx7UMlZj/W4OKrPFx6&#10;l0d7k4Lpbw9h6usqXCJYXHx/EBc/r+DzClz4jOXdIRXv1v9IRp0j0bjkTx3wV+1GRqA678mOmJEY&#10;fJqIzvuRaF4NpF6EEjBED/yRP2qJuhvWaLplR7vuQRsvcWpRhAfJ8puEuulw1FwLoHb50LYEEXiD&#10;CQvUtylCw3VvQmwY2ggx1bdi0bCWjLKbMSifT8ChhQTam1jahRgcmIyi3sQgazQcGcNhSB0MQ0q/&#10;7HwZjBSCQ1SbD+J7Avk8GFnDUYho8UZEqzdi2nyR3BOAlNOByB2I/X/3zjY37kj+f5u/xCZ7lcwp&#10;pd0BUcetEEkIiGm0RMxxc2T12SH3rICDKWHBDPEtxohqNEJQrSF8KwwRUmOG0FozBNdKTIN81wrh&#10;R60R00RoaHNF/ElnJLY7qQySMhWRedoF2QNuyOx1VQmiMvs9kEdwKBjzQeF5H0JDKG8yaU6mIQgI&#10;lVOhhAYK92Icji/F08MN5/vBOLkcRRiIx4VnsulJJj3TJLTcTsK5Z0Xo3ZS4hRjMfJ6P938+jK2f&#10;JRlTkPI0jt0OpEcRpjzI46vxFJkEGplUNN1JpscZi6NzkTTYmbjxoYEAkUZDlsD34mhQYnBkMQJ1&#10;8yE4SgionJZgSC82BhcCjjP/9yNN+rJBUNDX4ii8BWx4kpa2EuMvS9C1HsvGFEVgiGDDCkf7umTR&#10;80XTujuvxRlNq7KuOECtGa+Z8sDRGcLBaqjyfE7dc6N4e6JXyiMfdGxJRj0vtN/3JhAEqLncmlln&#10;NtxAevXB9KZ8ICs1pr8tx53fNKhh4JMbDuh65E5j6Iaue87oJzj0PHZF71NHnHvrgDMvrTHwgs8/&#10;81NDwP3PXQgUsoTTHedeuhAYnNCxYYurn4dg7GU4wSoYw08TaKyd6ckJAFgTGCxQfsOEz0WQZcMm&#10;ivSC7FthDNkps/62MU6uGmP0qQspPQCddz34e21x4rbkbLBWsFFzU49G25T30Bxll3VxYskVjQsO&#10;FH9L3neCA4Hj6C1ntTlV/mWZt6YY35ZpEZ57hp7mimxwZcTzWRGsbFm/JhRhc3Q/kl0WHSlCfH9l&#10;exrlwA0DdmJDtYRS9pYonTJSO1+W3zRG/rg+jixJIisXlF4RuHEksPL5VUdUXJeEQV5IHDBE0qAW&#10;4UEbKcOSTXIvUkf2IOM8wYEiV0KwkRiGOgnWnNNUMQyNK/rKWz4wQViY0eVn9vJYe1HJUjengSoC&#10;RM3sXrStaGLuPfvGCRsYyshBBIWBxSpSpin2wTpKk0Vne8QhdNtzlaFuKeKZ2u6MOAg4WIgwiOe4&#10;M7QsRS2bpPGVZXZqfwIFDhQs8T53wEHmuSUNsKy8+GsuB/EKJdpdAtfM9mwHsNFLlEddQoSAhQIH&#10;AoeAg4w4WAo4yLA8jb4I36eYBwkMdIvXxtjdDLaJGEKytxqJqr/tgIZVWxwn8J7YsKPnZUbjSft0&#10;2hQZQ/r0rEx439zZziRRj8QlJdM2yA6WcSg4b0fQtGa/tGR7tEfTsi+hXeajadDpNJxi/+u8F63m&#10;vEeeZahU6mefZGDocRZLAs7Q45x4FYmrL+h53vEh1CRj9QtCBT2/sDQL3i9ZYqkBPWcCgqtAgiYM&#10;FSzsPCdEGBMajD11YeTFR28dmHrrwoRlGxr0YBmkTSggOITtUyMNMkokkGAhwY8EBtn/QbJEykiE&#10;LSFANiuTXU7tIwS6WC9SJ/biuYuHzkcKrxpx4HEsCA6yBFPAwY7gIKsqlNiy/i1ZH1YEBVlNIfBg&#10;La8TFNWUBCHBjMcQcJCiQMJ1D+txzzY4yijDp6LAgZDINqSnwGFnFEFGE/53kLDz/857anRk5/+/&#10;BQddQoNMT8hvkZEGDcl/QXBQeSd4bFk+KlMU8juk3ZgRRiXosuJEEKbfpGPqy3Lc+KqcdikH4+8L&#10;cfF1Ae1UHqEgBwPPknHudQYmvqrAtS8P4coX5Rh9sx9jbw/xM0cw/VUTbnx5DNfeVWD+66OYIFhc&#10;eFmM8Xe1mPxQj7OPc2irY2i7Y9G9Gcv2FoFjt/zomAUSLujETrohqdcIucPGdAxc6PC54/gtTwUf&#10;p+7GUodkiiAAeefdUXjZm5ohTqhMeYejjDAh8VNNd+MJCnT6luNQS+e1cikRVUtJODATg4PTUTxH&#10;JD8bQ2COUyXvYgyyRyORM8JyLhLpZwgTZ8KRxeeZZ8MR3eqH8CYfFm8kdfpTd3mtk9V/3JH7/3Z/&#10;iSfskNBsi6RWO0TUmyOqwYIAYaGmHxJbLZDaycc2c0KDJV83JSTosxAeqk0QUm3GR3nNnMBAaDgs&#10;0OGA+GZnHstepaqWaY+ENkcky4hDjzMy+gQetnfRlM2vZBOs3GFPNTVRORWM0gs+KFKZIoPUqMMh&#10;STE9HYmKSQokaa2VRmJoKxYDBIdTq3GECELDnVScuEW4WIxmEWGLw53vSvH2T9W4/TGDwk1goBdf&#10;L9upzgbgKMGjkWLetJZKMsyk6CbguARDLsfz+zEEkWQ1bdG4EkdjFkaoiCBhhlEMJemHBL/4q2HQ&#10;6lk3FI87UEzokU67s2F48lqi6EHl4vTDAgw9KSSEVKJzLYZetj8Oz/ng5JrkvQ/g5yRrHgX/jqSX&#10;9iI8+NHQBbIB0jueD0D7aojKNtm06kKhlyVq7ujackPbPU+CgRuPH4ALb2QoLgf18z6kZR80E5Aa&#10;brmSkmn0fiwkOEhHiUEzwaF904FwYgvZWrtjy5X/OxNAbDD3sxdufOdMgHDE0BuCCj939pULYcIR&#10;Z5878Bz27ITO7Dw29MrsSNeuvOdBkJ0/ezclBkV+v42KdSih1152zRAHpvQpmMaQpZplkzLnT8Gk&#10;sItY9t63xfnn/mhfc8KRm1aEI9nsy4332Jbiacj7rUuhNeD9NMSZ+wEY3JK4ElMCgcRUGKFmxo4Q&#10;50DRJ6TMyjSFMVq37PhoQQgzVeXIbSNCmQUabpugZd2GxiOMv9lXQUw94aJm3pCdUrbfFljQRxmv&#10;r+CqLgok4+OkAcFB9ruwIvHbsqOaIXPEhB3TGEXjtgRaV16bB9KGLBDXq428C/qEC2PCgCnyL+og&#10;k+CQdWEfj6FBKJHRhO0pi6oZDcKPJtuIxDJo4fCCLtvOPtTOahFY+R6LQEPjggYmnlng0kYArML3&#10;wVQEgd6mgIN15F4CAwVHwCFSG5bhmrCg52oZQsMqgW4CDEEsIgwUCCvx7mXqQcRBDTkTAna8RRlq&#10;ltdEdBQ4CDTICAXFSYpsNiRep0xXyNCwioCXDITiGdKoa+4UBQ98VFkpZcSBorYNDrwmgsOnEQfZ&#10;F0FBA8XRglBjxesULzu6xAIXHifh1JoHjaQFci8YI2NMppKsCffuhDw3dDxMZRvzR/pZSRsuc8QE&#10;waVwyO6ETSvxhAca9bVoth06IBeN2eZkd1YC3jUbNC664+Qd6W9B7NdBak567Hkmrr4tIbBk01PN&#10;x8WXubyGeKx9lYoPv83Hl38pw/m1RBymVxeUaMHfvo9ipQEDZ4lX2I5hEHAwdNOCoTy6s3jwOYux&#10;hzbBQQdGUry0CQ1ahAdtmBIczPx1FThYh2gSGvbBNnyPimOQFRWWrDOJAZEdJy1Yd9ayQmYHHBxi&#10;t1fLqF1OBQIJZ7LEUoRWpo5UcOQOOEjgrICDLMe0iSFwyr1nPVqzPiW+QcDBlueSdNPbORt4TgUO&#10;PL6Aw6fgS5nGYvuQQFe1FJNtQLJUCjgokBCQVCMLAg6sf5b/L0DsFIEKSUku7/F/mSL7FBipCl+X&#10;xGQKGkwIDTsBkTLyIKtAJI5Dxd7wWiXnhAIHL1nJsReFVd648SaJdprtYD0aQ89T0fOAto42s/N+&#10;OAZfJGL4dRrOvkjF+JcHMP4565twceZpLp9XY+H7Zsx9fQKL37fg+pd1mP36MBa+OUyIqMTNb9v5&#10;eheuf6jD5BdVhJMaAkYNLr87qJL8dd9Loe1LRgsdyrJxTyT2mGP/uD0qCbhlV2xRcsEW1ZMe/FwC&#10;js2HI/+8G22DNx2DUByZlwSGwbSXAYTkMLTdTeQ5j6mRs4b1ZDo46TgseYluJaFqLp6akIrDN5Pp&#10;JKWqUjGdiuKricgZI0yMJ6LoYhyPH61K+tkwZPSHIa0nFHFt/ohv90VaVxCGFzvjd+T+v91fwnE7&#10;xJ4gHJy0RvRxS7UyQgId405aIq7ZApHHTPiaGRJarRBy2AhhR40R3yp5G8wRdlhiG6wRethKBUNG&#10;HrdHyikPtYwz7iSBQbJGttmrktwp0OCqYhuy+gkNvR7IGvBWIw7lV4NQJdBw2RdF5wkOF3xReMFf&#10;5W8ouOinAiXLr/iji97/GI1M67Ika/EnTPx/mPuvoLq6bUsX3L/w3sOChffee28kkHAS8g6BDJJA&#10;CCEJgYSQhLzDCWSRkPfe6/duu7PPycyTJ/NkRt2oG3Ffb9wbURH1UlGZEVWtWhtr8e+d9XQf8mQe&#10;IkZM1ppzTTvmaF/vo48+CkmES7CX4LD1ah4bHuUPz8XBJ5V4+pdVeP53yzD5pYqfc/gAo3H+YwkO&#10;0OLYcC3HeB1mf92FF/9mBPsfNmD/Y+VvKKeAET7MnBeFtKB5XDZY6p/adIXndzHJkOLaaY3VTcFq&#10;VpQVY1EUxhiKQxQFJMxU4ovfbaRl34j9D2pw5cd2HHleT6s5hWKqwMhcQ6QbaREpX//Ou5EEFNLq&#10;rUTsUoyDPA0k0e1sBLcqkGs2io1jBMVVGc/iKfaEiVtW3PqlHm//eQB3/+1unPyylPskbDzJpsUV&#10;hR1XLNh7OxwHHkTiyCsRMAWaor+P4DHwNMEMyZRLVzEQF76Lw8RP0Tj01kpgEDhEYuBZGF86K/cb&#10;juPvrbw/ITwvAseDFAw9LaSVVk0ar8CFL4tx+HkJG/1UrtcsckEEB+VHcKdFqDkYPLB2xhvrafWr&#10;O6BFfdCXvdjQB2H3XQVUJvGaBFvRvC+JhINwM0TSdCdcD6A4BGLffXUF+ZoJpdZeCsWux1nYdJ2w&#10;MhOC5nP87gpBY9YD7bNe2HHPF/1P/QkRPnz5CAkaDvooAIffROLyH6sx9kMJNIOm4iI2Ek7WTiuT&#10;pAetU81zEcZn64VWwony2C8964+Ws75oOR+MZReCaTX48OX05vWF8Jlb+PJGoETTb+93Qu0hN6y7&#10;GEjw9cVywkfjWWf+zgmrCAgrJhx5LBc2GAQEQkHXLVcKnCutDlssxCp5Ja5o5kYHdMw44sh9Tzz7&#10;OR+VawLhIyuUlqYBB81dUEBwMJ4HJ/5PyzXPhZapo30+Azasggc7NIRq9sU0xRmwsdXwP1qQ6ivW&#10;ZFSKhjceB4qAGa9PUZGXIUCiJc+ABIyfjbvaxDnwd1Y22BIAu8fB0YCD3fvA/90CNR+CHRwobmrw&#10;gwgiIek2cDBJhgw8SAQEOBQwWtU63/bhVIx9rmDdJADfjuK7pBiFOIJ1CuGBQH0/nxCagc2zOVzm&#10;8f0sJAyUQRli++9X8d1lm3CvgO9uOsFBXWdRBPtErJu08J5a+O4RLK/H4OBTQcNCk7jpyg9rcfWH&#10;DZj5diVuaxrsf1iFFz+twNlrNWjaFIfgJE84anglocErimBAaPBWgGOsC9QtIU+DwMEnXsXZVuyx&#10;DPPFN9EFfoQH/yQ7PKS6ISCDwJflbLonjLdBXoccxTzYPA2CBwGghtZaCQIRZV8hqlxdFfIQ2J6H&#10;FwXYJEeiyOqZKJhV03DL26AASYsdHMIUEyNw4DMWOCi+wcr7rlEVmiFTXiHjXRA0EBgC+dl0bakL&#10;S1ApSBA0qA6ozEMD646JsSAYzHsS5rsgBAeCBNMlRmiwAYW+Eyz8LTjYvjceB1OHFhh4EDTIe+UV&#10;xnNjPZr3Ngg2BZ7+icod4YjFK6Nx8W0pYTuNUBnPtlVtl4LZE013wpH3FTSGanDqy0JM/NxK46ee&#10;wLCYhlADzn1uxvnPLTj7sQVT36/BJMu5r9vYFq7AhW9WYFyxEj8SGmj0aXbeqz9vwM0/bMW132+h&#10;IdiBu3/XS+3Yjqu/34rxb9fh+MflpstDHoqDzxvQd68GPdSQg48WYeixUkuXY+N0AVaPZ6LtfCpW&#10;0CBeM5mJzTc1IWMuJt6vQw91p+dhNSG5kYZPFUs1jZyF1IJa6sdygkUjum43YfvtFhogjdSjJWy3&#10;6rF6spqwUkbtLMWKCxVYcaYCm6YWYtmJctQcyEbvZOePdqn/7/tXqniEbUEGHMp3hRIaBA8BKOtV&#10;YGQQinb4G3jI3ezD4ovS7gBU7yUkdAURFggMW0IJEEr4FI4qgcLuKFQqS+TeGFTtjUbNvkg0HIxF&#10;2/FELB1NQP3BOONtaBxJQcvxNF5oBtaPZ5PWMrCMVLbsVCrWmGQZ6ag5FIv6Ywlcl41DbByGH5Zi&#10;y0wWoSGHD0ET0ZRRtOppAZdwG9vkWB2Xs3HsZTVe/f0q3P6hHocf5uDwU1riV0Nx9k0SRp5kUSDi&#10;TQzA87/fjMnPawgfSvhUQ2vfNhlJzx1Noa15MNIpdNlo58PtMImmCDj8vP6qgiY1qUkiv0siXESx&#10;IlgJPUHYNB6LLkLGitMp6LlZiokvq0zZPptGAEk0Iyt23U+n9a953mPNEEuljd5yI9q4unbMJhMa&#10;0tA/VwBN1911IxbbaeXvvMMXQ7keCAfdc6GY+ZKCR3/fhBt/asHl37fQks+j+NKyup/FexqI1WNB&#10;tGItvC9ehKogDL1SwCWv/00mDr1MxuDLBOx7FsNrDaVwh2L4bQLBIRXDr5MJMKHYPRfA8/ejxRaI&#10;gccCjjTse5RuxjSPvqniS1KGY69LcPhZETaMhfK5hLCBtqDrZiBfBi/eJ3cSMkHhmifFOhBrLms+&#10;CDcTiLj2kgevKRCDT3k+r7Kw63Yk9j5KgnJadN22okPDN7le02OvmKBYT3lBE0b1Pk4hOFA8bsVD&#10;c1i0TYWjacwTa6+5Y90NZRH0xK6HPmaYZvf9MGzhNex7Svh47oXhDyGY/iWLsObDc3LD+stuBm7a&#10;JgQR/jj8Pg3KBLl2mkB3K5XCHm08DmtnrGYCrJWTfrQa3NF6jmBBS7b9MgH4uAX5fY6oGnZFwzE3&#10;NB3XbJcCJS+etzN/64wVU448V2e++G68ZifsvK0RFE6ErAU8hjPrsSOBw5HA54Td15zw+Pt47ON7&#10;oCyCgYVs9H8DB0GDIy1RLvNpsRa4U3gID7lOJjrfeBzmocEUigVLiLoraKUpjbBPjOBBY/LV/WAT&#10;Brm+FXgmUPgrONg+qxvDgIOEgg25uirc5VamaDnZwUHD5VzV2BMcTFcFt9U+TaAd9yfhUrdJCAXR&#10;RPCzBPOzwMFK4FHXSkKZG8bY6F78oqyPKeiaU9KwBIJkAutOIqEwiYAVjU3XsrH7YRX6aaUdeLoQ&#10;A08Won0qDX13FbuQR2tT70CBcSlvppBsvBREgOA7SXjtvmnBwceJOPRIE6lF48TzVJx7lY/r39Zi&#10;7ssytPdlITrDG66EBScKl5vVCZ5RBAUVQUO0I0FKsGAPfDTAYFv6Ehr85G2wf1aXxW9AkeBsAMLX&#10;vvRPdSY8EPbkcTHwQHFXdxOfocAhSJBlB4dwgkMkAUDwoMRegkAfgV/IAjPiwNnb9kz8+Hw1Dbep&#10;LyyKdbDyN9YS7l/7EzgkcR+87+qmCOPzDRZQyrvAdYF8zgIGdVf8ls5aSbzs4KDuKhNIK4ggOCiw&#10;1uZx4PENDPCzlgQHMzpivggkzHdcpxiZv13H4h7Mwvqk/CK2LJGECf7vxXWamM10dwk0VX8IoGZi&#10;rXh5HJywZHUULrwupuFVQiMuA5tuJPGdjMbQixxM/7oEpwmixz5V4My3VTj9dSmOfyqhwZSFQ6+z&#10;2ebkU+jLMfK2lkZSKdtFJYdaiJH3i3HiSzOGX9WxHtYSHlbh/JdGQkYDAaGVwLEMF79dhSsEjZu/&#10;rsfcH7fgzp+34fG/7cPs7zdj6od1BiTOfyGIfFpNMFmFS99vxsz3XRj7ej1GXxMwWAYfN2PP3YU0&#10;Lm15gtadS2H7qSH7tWxjaWTOVhAqatD9QImcKtA+qaHCzdh1rwlb55YQHhrZZi+lAdaCzuuLsOlS&#10;JbpvLEL7RBU2TtVyX/XYNt2Iviub/h+n7gwX26X+v+9f8dZglO8MQ1GXkjcpiRPLDh8KvronvFG2&#10;y5eQ4I3CbT4o3h6A7A5fZG70R+aGQONpyCE8FBEaTJdEb5gtq+QeZZeMRP1QNBoORGIZoWHl6VTU&#10;KGX1UCxLnMnjIEhYfSGTIJBhUksvPBRvhmk2HE1E80nldIhD1/V8DD+tQu+NPKw+k2QyS+68RRK7&#10;VYfNl5UQqpAAkUnrIhWdFOye24W49E0zXv7DWox/qMOOq+k4cC8Tg/cSsf1KMOoGvbHmYizGv9H8&#10;6eW05ktM8GMXgaHrRjEfZAF2zpUYgND42w4WeSG6bpaZvqn2K7kUGmWO1Jz9hWysyggRqRSMRFJf&#10;FFpPhGPFuVhChfLcl2D0VQuu/7KZFnYeLeV4CqMCIjUEU0PCYtF9L8p4HLbOxlBc4vgbwsONZAzf&#10;K8GpZwsJPHG0yjNNRO9+wkE/f7t7LgzXfgrHrT+nYPbvclhRs7BlWhCQRgHW9MDx2HZLmSYT+WLF&#10;0RqjGFH8+x/H8AXJYuWMMnkc9j+NoTWeSjonTLxOMqMqTI6HF5rMR/kTIrD3YRRfrAQMPU+jZZfM&#10;xjoTx99X4ghf2qGnmQYk2k5asIEN+657qTy2hn4SnmYD0HFd4KCEPT68Z34U4AC0jVF4J314/7wJ&#10;S36EtnDsehDF+5GEQ8/LCUYErJuantuTFqcVe55QPK4H8vn4oe9xAqk8DdvuxJO2NSY/BRuvaR4M&#10;T0KDG7be8mKdUXClxXhX1L2x+24ATn6iaLwPwMwf09hQRBhoWH9ZIzJsaadXTBBmpn2x+IQLoUTD&#10;9dL5bBMIFhrBoS4RfywjoCy94M36EE/gyzcWbxeff8WQJyoPOqHmsDNqjrBBO+lkAjdXTTthzYwj&#10;VrOsu+xIGHJiPXLC3vuEplnCymUHbOC6teNOvF++6ON3Zx/74erLHESX0jo1AZFs9FUKHBBCaAgh&#10;MITkO7G4IJjQEJTLZY5NhIy3QYXQYOYg4FLgYFH3ABvcQOVnIDgo4NGkKtZsliwSBAXDyeMgoTfg&#10;wMbaxDnwe/VxSyRsQsCGnRaiLfrdbvXOW4kBFDRuIygxfeYEBxskUCB5HvI4CBxM4XfKIWDNVaHo&#10;8bslHbG4SYv/6Lt8bL8bxWdJMBwj+F6O5DOy8lkksP7WsB7X8h2oZB2tJyyU833NJaim8j3OIFxn&#10;mgDknruE/WsJZrbSjTMe2HLdm/fZE62jDthISGufcEDfdQ+cfBKLvrMpSMjzgZMC8gIceQ0sYQ60&#10;qB15fwgLkYQGeRwIEPI4+BIcfOLdWOahgYAQx6W9GLhQ/IM8E8Y74WqDDdOl4USRdyY8OEA5G+Rl&#10;CMmxexwEf3xmppsih+JOEDDgUPY7RCnGQfDI5yhB9dBIFh+BA4WXz0SzVAocNDeF8TgIHEptHgeB&#10;QwiffRjrQRj3LW+DDRzsXgY7MJikUrTwTVZIwSLrhYlnsIODKfZ6ozgWjbRRfIPxOBhPg73wO9v/&#10;NpD46/esG1xngjrNNvyf564AT3VzuZmYGUKBuigIJv6xvB5el+qjmXdF0MDz1Bwa7lYHrO5OwvGn&#10;OWw3Kvi8C9mWah6UdBymIXL26xKc+7YcF76vwtnvynH4bSaOfsgxgeia9GrPI01mpeHxGaxnNOQe&#10;FaDnQS76nxaxFGM3y56nZWzvNO9RIQ68KMWRt1UY/UCw+NQCBWKefreQUNBCKFiKu39qx9S3bbj4&#10;zVKMf78SZz634cyX5Rh924LJr9fgyg8bceHDUlz6bjVu/7Id9/6wB5d/6MT0dx2YJFhMKd7iu05M&#10;fbMJ45824Jymz365CgceL6MhuRDLzyjIsgS91L21E0XYeEVxEpU0QKpZ5xej61oNhggZXZeruL4c&#10;Ky+UYuuVZky/O3fNLvP//f/Ktoegenc48rb4ERx8CAreqN5LcOj3RvFOd5Ts5HKHF8q6fVG6MxAZ&#10;G3yRtt4f6RsFEUG2iaz6IlC6K4wllNBgRVV/GPcRgeYjcWg8FI1FB6JRsTcSVQOaGTPWFttwRBCQ&#10;Tss8Fc2jSSalZgO/qyZU1ByM4bpk9LNCDDyk9TCVipVnk9HC7VqOp6KLFNZ7s5rwUIGOSxq2Savk&#10;ciYbcgU/leLe71fixV/W4cjjasJCAfpvFeDcG5Ll3QS0naIFeSGJDQ4r3YMq7HlYx4alkKBQSuJb&#10;RNEuoaWea4BgOwFCMQ47brIi3avlwyogIORiA9evHE/DyolkrJpIoaWaSTJUwo9UrJvKwMoxJTqi&#10;1cpte+cqMP39Ohx4WGQawQ1XKfD30lh5ZT1pHgtNUZ3CShCD7bRWLx2LAAD/9ElEQVSkd8zR4icA&#10;bJ2KRvtYhOmu2HVXqaGL2FjqHPOwfSYYk99ZMP2TBUffUAgvBJvuD7no+h9kY+dNnsdkJPeldL1Z&#10;2P8sk/tQAGUo18fwpVH63lQceB7H9fE4+j4bB18QCp5pvgwlhbIBxMCTOJI3AYPivfdhHEUvBvse&#10;JuDY+0KCRpbxXijF79aryVhxNoIgF8tKG8AKrnwNfhR/Z76Y3thxN5hCHEihVgmh+BI0pjWu3pUA&#10;oDwPIbQU43H2cxOfXy7vcxA0e2Q74WHnrSBu72tGTfTyvAVZ227xvtxWTvcgggO3nVSgoQtaTnlg&#10;zWQYNEX39rlQbCM4tF/yxP4HIbQ6InGNoDX6Ls54RNqVM+KGN1bY56toHXPGkjPOPM9YNiKsS7fj&#10;+Hy90XzeFcvGNfulC881An0PiglyFbyHfGkJl22ExaJ9Tqg+5IxFx53RxH3I27BmxpnA5EQB4++u&#10;OhM+FhBEHVmfvXHgkUaRECooYKsuOqDrigsGZl1x99sMNLRb4C3rXCMoStjo02oM0YiKAgEDSx7h&#10;QdCQw5KtGAcnio5c3RQDWpPBFGl5G9SPHcpirDUCgUTCRMkbS5LFTMlMIeD/ZpIkCr0mPpLYq5ic&#10;AfPgoIaeIqDUv7IQzeRD6qaQ14HQ4OxrC5SUOMhClVUot7rNWuS1UKz+tqtC4KAAznAFAHJp1UgQ&#10;fjc4XYvpHwkEBMTuu7Hmfi8fD+KSMPq4FEME6X7Cgial2vugAjtv5LKus1G9LC8F24VbytqneQai&#10;CelRWD0l75CSa7mj/qgTKvcvQOvxr7DyxFfoPOWLug0B8CMcuAU6UcBUCA1BDvAwI0Qc4EWA8KF1&#10;6xNBEDAAQZCI0fTYhAZBAoufwEFQwO+9FTQpD0WkCzSNtkeUliz6HOlsPBg+sY7wSyA4KAhSQJXN&#10;e5RDwFOcA5+hrQuHxXgcvkJ0BUspAUIBsvyNDRwIOb4ENsKORFh5ISyFXF/I+qLgSJUSFsKE8fgk&#10;8j6zTqmbQnVCsQ6mqyJBHgcWAw3/LTjMx8MIHGzdFCwCB0KDiroSPEJtXREGHn6DBhU7OOj7eXhQ&#10;3eB6Ddn1VJkHB3mxFFjL+25G5nC/8niovmrUh8lsyfNVnI7xekQT6sIWoPdUOvpuxRAoU/gOxvB9&#10;imeblIcTH/Nx6nMxDr3KxMDTeAwqgd1LlhfK0ptFYyaSdSOS73401kxFEPQtWH0pjm1INAE1mgZE&#10;rJnUatPNDG6TyvZAhgyh9H4ejZEKDL6ow4l3Sww4nP200D6pGg2pN1U4+LqabWkd/6/FUULD2Ddr&#10;MfnNSlz41EaIWIIzBI+5Xzrw6O/6MfH1esLDRq5vx/Q3Hbj+YxeufrcN0587cf377bj1Yz/mfh3A&#10;1R92YfLbbpx9vxUXPnbSiF5hvA9KK73j1iK+By1sk1vROVWOzpkKrJsoZbtShL5r6/9vdon/l/nT&#10;6Imi7b4o2eGNkm4PVO9xw5JhL1T2CRi8uc5WirlN9iaWjgDkbA5CNktBVwjhQkmfLKjst6KsNxTl&#10;LE3DFJBTGajut02fXdyrmTCjUDMYjcVH49FGWFh5Lt3MU7F4JB4LD8Vh4eEEk166np/XXEzF0GOS&#10;360srDlPy+F4ogmirBuMN7EPa8Yz0XQ0Gk3HYrDqXBI6ryh5Uh62soy8qMKbf9OOh39Yg+OvmmkR&#10;N+GgpsW+U4SD97Ow+ZJSJWsoZBUtmAZa8kr8VMwGqAT7NKXuXBnFughbbxRSHKq4z0I2TNnYNJ3D&#10;BimPYqjuikwWAUI8Gk9FsMKlYcOVTFbidG6Tj3VK9kE4WTdOi3gynQTJivO6lkJk4bZs2K4RHu7S&#10;SiIg7Lydin2Egm2ztKRvxPOzoCaB56TpYGVJacrfGFrOKXwRcs3woG18STaM06K/5I+1Y8oqqTHE&#10;2bxnpOT7xRggXGy+mkiBVBbJOPTei2HDGomtsxY2ooHYdY8WuIZjPiMMPIrG8U/5GHmdwReP5QXB&#10;4UUcG+l4HiueFT6DcKIJfxTjEE1wiSI45Jg4iamfykjMlRh+WYo2gkPryUC0nvPF0rNuRshleSv1&#10;8pZZb8JSEMVcoyf8eX9oAU768B4qYZQfX2BPbL7hTziL5zY85ydZ3Ebg4UaY8qUgBJrx+TvvBFNA&#10;Esx2u3k+W2bDsP1eFJrO+6P2GAFgIoAibTGxFluuEZzuWPl7f6wf98aGMT8DEFs1DJMwsf6ywEHT&#10;bHti9WVPk6Vw6bgjn48XASWRhXVrwh0rL2mmS2csveDGOpGEXtajPffL+DxKWX8tJiiqYsgDFYOO&#10;WHiUZdQWu6CZLpUAatucG6FH3RYOhAhH43XovuXChs4JG7m+67obeq87Y+ptOIanM+CduMBMXiVg&#10;UOY/DanTSIrgfBYDDQSFXBdCgwsCs5ygoX2BmQ4mC6FJYawiy1IWPUVJngcDBAqEkzAoSFKCIC8C&#10;G3ABhPq0TTCjvAQUFLP9PDgoMJINv4EGAoOb6Z5QN4WAgUWJevxs4CABEThoiKe/hncKFGQxSiAp&#10;YPpfgW7G40Cr2ngcCA3qstB5Ztb4YObTUsJdHutmGuEhEWunCMV341kfi/kuKzCtHD1z+YQHBRET&#10;iOcKCPZs2PmebCfsrZrwRyfrRdecFZuv+7IeuWK15gM57YQWwsOGCy7YNhaA9GpXI1iewRQiAoNn&#10;gCPc/fl/oCO8KGJe/N7bQlAIJQiEsSg4khDhTQDwIQz4EAwMRKgbQ94I45UgOBAyPLmdB7f3sDrD&#10;jcVVWSVDCSS0lL0iCCPRhDU+D+ONyRI08DkpD4eW8jbkUeQp+pF8/gYc5HHgdxre6kPw03kbj4PA&#10;gSKuuAh5HOaLRbkfCJ0GHASSfBZhgkk7OPyWLdIODgIG1QETDPm3kMBnqe4JdVeZXCDhFH/WG+M5&#10;MPXH9sx/gwSLvE72EmIvWidvg/kdYVWF35lAWi0JC7oeeRq0zofHVXeJgnqNl4pFuUV0zwS5un+B&#10;sW44rCyNk4EEdSsqB2mEXIw0I7Q0qmbTdDDbABkngWxDgmgkWA1UtrNNrGcb1XQ2GItPB6HyiD8q&#10;Dgew7QhEw8lQFB3wReXhQDSfi8SqKda9K8lsT1LZNsRj1XQS61cRjr1djJkf2timCw4EDEoYxfK+&#10;hm1iNfY9L2fdrcStP3Thxk8bue0KXP55Pc5+WYYjrzWCiOVVI04QLMa/rDZehosf12Ls8xpc+X4r&#10;rv20E5e+3oL7fzyAx385humvuwgVvbj9p0HcJEjM/ryHQLEbM991Y/xrggZh49L3O3D+8xZqzHoc&#10;fbUGo083/JeJZwd32iX+X+aveLsPhd8D5T1uqOp3xcIBN9QPehkvQ94Wb+Rt9UUhS9YGb2RuCkCW&#10;HRwKCAsFOyzI67KgrMfWRVG7PxIVfeEEhwQ0DCWgqIfAsDcalQdiUHsoHotHk9B6JhVtLK2EgcZj&#10;hIVjhIUjSajlb5oJErtu5OPws1JaYZncJs54JpqPpREckk1MxHJNs31O2SXj0E5Lv/N6LitHhima&#10;K3386yZ8/PdbMfvjGow8b8UQwUEjL7pnS7F7ltY4KXLjTDqBoAx9D+sJB7RiWPbcW8RtBA0UZo3Q&#10;4P+7bpdSwOUpyMHGKxqGmUWas0HCpqsZrIjxWHbeSlpNpAClYsW4hpQVUpAKKKQ8xxPRWMXzPHi/&#10;Btd+3mAyjq2cCuX+lI8g2WSxUzrTXXezKYJKKhWLzddYrsfxuIm0rpN5PjG0vMNMsiV1ZfTeS8f+&#10;5xSvxwVsLJXMJpMli0KWiYufV2Di82oceJCHXpMXIpYvUzh/Yws+3M7/t9+0sCG2YP+TCBx+nYSB&#10;x9EYUdppAsPIW1L6k1gMPosiQCRgUGmm3yZj5GUchl/rczQGn0bi+Aclx4nGk3+sxvi3BfytxjgX&#10;EKQiCQyBtBK90XrejS+nE5acdaTwOmLNtCPvoUZM+LAx9+D10Oq+QoEnzCy/4IVFxyjO5zQaI4Qv&#10;YBHviaY+9iFQ+FJs/Q0A9NwJ4vMKp3jE4Ohrdd8km2Gpm29HY/V0KNaZibdCCZYEI01kc4/3UbEa&#10;90IIEfJEEBoIBtpvx3VP1hcfrL3sgTUzyiHhjOWTBJ0pZ4q+L3Y/CqPF6obWizwvApByR+y5X4A9&#10;dyp4b4sIrOFoOOKJpWeCsOycFXWH3dAw6oym00rm5MU65mYCI9cREDbdcGID5MglweEmYeGmMzbq&#10;+8vOrJtuOPbAE7c+5yKxzAuexu1McKBohJazwS93gKXEESEFLoQGAkOOMwKznRGQ6YKAdEfTX64s&#10;hMqNYPrHZWESHpR2+m/BQemE5eo1CX0MOLCxVsNNC08CYVzD8joQHIyHgksFzhlwUBdFwAJbt4Qs&#10;XdM9IfGyD5/zdTDBbQp201A9ZY00wzpTBQs8J4qWzk3/Cx50joIFqzwOBAd5HVSUfGjd3nQ2kC04&#10;9bEI/Y9S0XnDwnrPhv9mBOsAofpGCsUhEVuuJvP9T+Y7kIcevgc9d9WwRxEuIwjYMdjz0EootqBr&#10;lqJyzhk7Z30wQGDu5/uUu8QL3hKpMAp5CC1dAoMbr8Hdj+LO4hnA7wMpUoQHL3khgp0odISCUMKB&#10;1YUA4UIRZSEkeMsToaW8EgKGMEKIhmxauK8QRxMzoXwXCh41oEJRlQDKgg7m/dEoGJPtM1/AQGEn&#10;QJjAyEIbOMRUfvVbV4XiVfz4W+U3cLJnVlS3QQCfvemq4O+0VPbIUIKD8kBYMhcglMcJZZ1Q95BG&#10;3EiM9XzN8Euehy3R0zwwzBeKNYs8HMoD4qNgWo3GETSYbgcbeLoTDnRNggZ3+zWba1eXj4EIgYOt&#10;ns0DhrZX+Q0uBG/8XrETfoJYe2CtgU3WRTN/iuqsAnR5zMgMd+yn8dV83ANNJ4NpTIagcTQAi0Y8&#10;sIjv4WItR7xRNuCJ/H53FO3zQt1RC6qGQ5G3l3o24IvSg76oOmZBw5kINPH9XT4ei8ZzsSg7GIT6&#10;4+FsD5Kw6XoGuli/uu8SZF9WYPRTA468rcXhF2UYYhs89KYcA/xeXRmnP7di/PtVOPu1zbtw+n0D&#10;Jr5rwumPC01A5skPTYSOJTj+fglOfWjFyXfNOPmm0cQ+nPm4kiDRyvZ7DcYJEprZcorwcOm7Lhx/&#10;uwYXv27HlR924Obv+7n9Fpx/uw6v//Eo7vxhP2a+34bLP+7E9PfbMfVtF6a+246bXx/9xi7v/3J/&#10;6ooo6XFHdZ8rGgbdsOiAB0q6PVGw1Qs5HV5c+iJvk8DBzwRDZncGomC7BcUEh/ytQdDU2WW7rASH&#10;cNTus7JEoKY/AuX6bn8MBZ9AcDzFBDtqEqsVmkL7TBrq1CUxFMsHnWCgonk0GUMPyjH6vAwdk6lY&#10;zO/rDiawEmge8ywsO52B5ecySZZZBhxWT9LCuJVHESZgXEyiMGVQVEpx++dl+PJPW3HhfSv23V+I&#10;Xg2xvFrIBppW4mwB+u9kYMNkPH+fhb7Hi6HJrXbfqSOpLcfOm+Um5bRmx9z/pJGWYTk2X5H1ri6K&#10;LFrHGbRoknmsFFrOKWi7EIhVk2EUG8LNhXiKQj4OvaymaKgbIxV1gyG8Dgu2Tqbjxs8dFOA6Wtfh&#10;tDxjCBfxtEJjud9YNorJFJJ4Cls8tlxXUW6DGIJDEoU1jmIbzvXhFCRa0HPxJriy/3EugYEgdDsV&#10;ykjZryDQR6UYoEW8ixCyn/DQdz8LQ0/ScOZTCc5+LMfhV9kUZMUThLNRjcLI62TsfWCLYRh8lshr&#10;VjxEBNdF8MWIJUgkUYBjceB5OJcRXB8MTVU99WMFgSwcx15ZCSwhJu7h4PMqc19XjgcbcGg574Il&#10;BIdlYy5YMeVCeHAgYNHKvuJBK9KdEBVAKyAMq8Yo4DdCeX1sAM57cHsPwkAWj5XHexwAzWLZeSOQ&#10;MBVIYQjA1lkvXrMPdt+3zY+xh6DTdTcaG25YKdLBWDcViLXjQQTPSF5/LHY/jEDPwxB0a5ry+4HY&#10;eocW6S1fbJnzNYGSa6Y1VJTgcMmZ/7vwf3c+TzfWD080nnZm3VI3hbMZKdExE00LN4d1MQQLj7ih&#10;7Zwfn180n4/iW0LQctoNayYJRdzfWl5zxzV3PmtnFgdsueXIc3dgnXVE9x1n1iknbL3qjIG7bpj7&#10;Ng7rCdjObLADNBpCVqMafkXTV7DhLyU4FDojWN6GbIGCE/xSWVIcKM4sGj3BRlZ5ANTYhlGMzFwE&#10;AgcJBYVD4CBB/ys40EK0u5ltQyhtHgaBg3FjU8QFDib5U7AtANLFl/Dgo2L3NvCzAvScvW0QYURE&#10;+1KMgyxaeS7MOXGfPC8jBHZwENhEyLI24LDAxGNo+GgEoejCk0VsDKugBGgd10OweTaA9caHIMbG&#10;fsQdjSf9CV3RBDYLv7fF82xT/oe5YNbxBJx8n0zwSGTjHInhp4EYYF05+iIG289HIb7UzQiULwXX&#10;R9cua5ew4MprcOO1ufG63HmtngQhU9TvTpDwCLQDRIgzRU4QQYAI49LKz/OFwOAu4QwhOASrC4RA&#10;xd86mxEDNvCSO94IJCHOgIO6avL5nAts3RMCBy0FDhEEh6iK+VEVhAPCmIYoChx03wVxut+my0Nd&#10;GQSPYP7WQnAIK2ZhPRIwKKbByjphwMHebWQms+LzlsfB5okSOEigbc9caaoNPAgc+J0vj+PDOiMv&#10;gSkGHgQGNmC0eRvmgeGvS+ORsHscBBqe8rzYgUJdFeoS0jBfTf2u+Td0X5SEygTTspgJt1hnDXgQ&#10;dl34vPLqfNAzHUBjk4YuAWHxYV9kb3NGeqcTMrc4obDbFZX7PVB1wB+l+6hRA8GoH42mwZJDAzMH&#10;Sy/E8V1PwIarKVh/he35DNvc2XQDCYpX23ozm+9pNg20Epz4uh6jX2ow+rkSh95WYO+zEvTTsN33&#10;tISljNBQwbaqBGPfteH8p0Zc+qEZ579ZhP1Ps3HiQxkNLs2BUYETHwUOBA9qwPDzhWxvqTEPK7Dv&#10;cR3LIm7TwDZ6JYFjNY68WYFj71Zj+OUy/oYg8mY5jjxbRuNTnoX1OERj+OzbFTjC5YUv7SYfxbmP&#10;mzD59WZMvtv9f85+PJVtU/d/wb/SHV4o7aa1dMAdS0lq1f0ehAEFRPqgYIvd07Cen7dpxkyLSUVd&#10;tiucEKEJrUL4ORxVfZpmOwyL9odj6RGCAOFh0WAcmo4kY8XJdGyYyMemS0VseIuw7mI2Vp3NIDTE&#10;oXx/NKoPxGAloWLkcRUO3KXVeiYRi4bjWZJRO6T/U7D4iOBBU5YW0aIvpZWvyUPSKBQEkQml76R1&#10;fTOXD6QML/6yEt/80zacetWIbdeL0XkpG5smsrD1cj765orRez0NnVOxFCUNX1Taadvwme7ZCpPp&#10;a8NUNgWnjgLZxO/rKJACCwFFFjZe5blPJGH5WCwrYSxaznoTJkJoqcZjxXg8zn1DQX3C653hNV0k&#10;GB0IRP1wiOmLPfu+GSfet5jo8NWXFKAXxd9GsfLGERyUdSyVFnUmum4kUmDiKKzh/D4a2+8oODCS&#10;jWO06evdeMVqGsrue+kmj3rfA03CxHMmOOzgbzsvJ0AZz46+Kkf//WwM0Wq7SqGf/FKMi19KceiF&#10;vBQU1QcROPI6ldeZxEqsmTJpvd+PMh6HfoqtgEHpp4deaJruCAy+COP3gTj8JBrnPmTwHoWi947S&#10;OcdhkC/JyKsadF3PQvNpXwKDK1ouuJqMjurv1+iKpRcdKcK0wKc9+JIGYeO0F7YRCDTUUl0VGqa5&#10;7jKBY4yiyms98r7KdFusGncjZAVhF8+3a07zYMgr4YGd97wJHjao6LmfgA5apGung7DigheWE0A6&#10;rloIPvl8ITONoGy5E4DOOR9su+uPrXf90KFkUCaplHIDaP4LVx7fjTCnLg+K0xldgwdWz/jwf2cs&#10;PuNokk4tPeeKJSedsWjUmccLJTSoL165HWJo/Xih6ZQLgcPJlKXnHFjPFOegeRYcaDk7YBehYddt&#10;ZZJ0Qu+cC84898Gl5xlsJGm5KoiRQjIPDqGKpjfgYItxUM4GdUsEpDnCL8kRvokOXNr6y01cAgVB&#10;AGHEwg4OZtpkrUtiwyyPQ7QttsGWQvoruFHIlMhHomHml0iwNdwmERABQCJiEj9R9FwprCouFC3T&#10;x84ij4OTlw0mNFRTrnMljlKOAFmLJuOfHRrmXc+ChHCem2IcBA6yutWXLSEVrCxaE04DoB77HyWi&#10;ncCoicvWXvGkdeiCwkEHtFz04zsRhtUTgbzvBMLbYXxn/PksfWi5JbCeJ+HC51icfB2M0Wch2Hc9&#10;CjUdfgilZS7PSgDvga9EkEDkqS4WAZG34IHXIADiZw9TeD0Se4q+gMLDgIS9a8NAhL0QJEwhVJhY&#10;CUKGG7dz9VfhvnWvuF8tfwMHjRigMIblLkA4IcEqsedzN9DAou/CWQcUHBmheIUcnjfvqabG1vBF&#10;3XeBiOIQDDgoeFJzlrBYBCFF2g/3x3sbQVhQtsj5mBd5oAw4CBp4P2Tl27ojbJa9ghN1jrYAWttn&#10;A1qKUaDge/8GDvIgEKzkNTCwwBKiws9aGmiw1TVTuK0Xi/E4CBrmC7eRR0PgoHOSN8TAruBV3hAe&#10;2xwrjPeT0LRyVyi2Tnii+pA7yva6oKDbEcntDohb7YD4tQ5I7XDk9240UkNpAMSh5VwMVowl0SAs&#10;QvftfLYZqdh4jeBwJYZtejzWX6OBdiMNW2+kU180NUAWDY5sDD7Pwcj7Igy9z8fQu3wMvhYoVLJt&#10;qmWbKSioxeiHRdCcJ3sf5rMN12yumhIgFjvupqD7bhrfd2X9rcCRt02mq+LQk3LqSjHbrgIaEEpz&#10;Xkot0RD9Urz8p25c+/06HH2/DEOvl9FwFFwsxMx37WYY6CkCheLwpFkDLIMsJ96vxMVvOtnWL8HB&#10;p8tx9e3wtF3a/2X/Kro9UdnrhtbD3mg+6InaflsgpEZRZKwnNGzw59If+YSGcgJD8XYLcjts0KBS&#10;QpCo3G3FooEotI2mYeFAjD1nQwIaDiej6XAKlo1mYPX5XLRR/JeMxKNuKBaVg7GoGlT66SySUxW6&#10;CQGtR2NRvjcKpf2aBCsRSwgMzdxnPfez/GwmOq4UYeVYpvE4KJ5g7XQ6LXuCAy38zmuptCqK8fbf&#10;rMW3/3EnTr5qptgXEFjUF1pEcMjDjusF6LmVR3CIY6XSMMh87LxTSeu1ho15FYWwmsJNwJnOIuTw&#10;eJez+X821ownYDNBY8vVLLSdj8NKgsJagkPbeT8+dCX+sdD6tOLUhzRWqEi0X45ExT5fgo8/lp60&#10;oGcuFwMPS3Hi3TJo+tXVUxTESQrdJW57JdoE9Ck4cve9VLRPR0BzwCuLnmaf3HIzhhU9mhWM5zsr&#10;ag6jEFltqXEfalpvVnRW0L4HWdh1P4NCnsdzKDHDM3fNpWAzxa2X4to/F0CaTcbxd5mQh6FPOR5e&#10;JmH0dQYrXDLp1hbHcPhlIiEgBiNvlHQqFodeRuPgK3klrPx9Ji59U47BB1H8PpHbpmGI0HHoeSaO&#10;vyX4PSon4AVh8Uk3kwxp2ZgrgcqVwuyJdVfc0aQZIS+58Vr8sWrMhXTvTYuSQj4rgPDh9k5ovvCV&#10;CWo7/kVTkadi1UUnPl9nApML7xXLVXf+78Z74UGQCODLrbSwOcal3TFr5fEUdOlOuPDnc40i7ETR&#10;YvVD+00fbL7tyxc6CF13fQkTvtitHBq3rAQbbxYPrJqynbOGaLaZ+AZPtBBcFp1wMl0WK6dcsHra&#10;1Xgkll6UNyGMDVAU62MwlrIOLOOy/oQLFp9yNHkclo87UuCcoEmaFN+w664T77Hm4SA43HTA3jtO&#10;uPUt35MNIXCX2MqlL1e1LEVZjLQ4I9RdUeJAUWDJIjhQ/AQLvvEqFEAKkOZ+0FBKW/wAhZjgoCC7&#10;eQtT4GCS/RAcfGIofGykjauZQKBJhBTYZot1oIXHhttYonJhU1CMx4GNu/E4yNMgweJS4GC6Krx+&#10;B0dP2/cSNCWKUkS+cguYAEmKo+mmUJDb34CDLSiS4iZw0HULbrh9YOIChPC6zs2VUfgTCHPuBHPe&#10;07MOqBldYDJ0rphw5fPVLKoBBLBAvrOawt2HouCDkRcWDD/0x4V3MRh9kIDG7kBE5jsaD4jJpKn7&#10;QAtWIuhBEXInHLh68fw9CUW8DldejzuvReDg7sNrF0io2KHCAAVBQl0aHsYTQVAI+iswyDsh0LCB&#10;FaGB921+BIRiQww4UIxlSStwUd01BhIED3zuEnsDDhT/iGKb10FLAaCejQRbz0L3XfuTB8mMzlBX&#10;BuvOPDiEsqh7Q3EN4fytlsbboOcgjxKPr+fsY/c2/DbUUsUODj4CBy7VHSKPgLp3bML/V3AQNJgu&#10;CgGECuuKynx8gzwNioswxf57L6734noleVId1BBOAw52r5dGUAgaNERUsRVegg/F2fD3/pFO6D5r&#10;QeOIE4r7XVDc54Kq/Y5oOOKBxpM+aDjqicYTvmx/Aky7ul7ZfSdi2V5k05BMJ2jGGlhYR2hYPh7B&#10;epTMbWicXaOeKK5hku0t2+KOa7Fsp+JpoMWh5xHbS7ZFI28XsQ3KgmZT7X+YR8OtjMYA9eFSHI2N&#10;eDScstLAsEAzaO7WXET3cyn+Oei5V0DDbCH2PazC3vvq/qYhfTUXm6k1m5Xj4XIxNk7mYi+N3+7r&#10;yg5czt/UYNudGmy+XkaDtxoHHjTwuNVs7ythEhVSt7beqsDOuzVs6xsJL4tw8HbHP9tl/V/+r2a3&#10;BxoOeGHRPk/U9AkivFG41YfA4I3cTUHI3WxBzqZAlPVYUbg9BBkb/MxwTGWKVFBkea8VNXusBI5w&#10;02VR1R+JOmWIPKDJrCj4J7Ow9lw2lhyKQ+X8yIpDMVg0HEsBz8LBByXYeC4Riw9Fo4K/LdoVhcp9&#10;CQYcFh5MROvxNJO3QRNeNZ9IwhIliLqYStFNo+Wtm59DYVKypGSMf6rGkz+24taPbTj2spXCUMcH&#10;VWu6HJRVspMQselSBpdJWHM2HFunczH8rBn9D+oIDZXovlmEPfdKsUMBkdMZBBV5OdKwlJCx53Ym&#10;TrwmHU7EEFhIqbQw14xR8Chym66EExD80XsrHP33ItB4zB9NJyLQctKW26H3bi56bufSgm+huDZw&#10;/8oglooN0wk8dj6XkbS6FcfAij6lHAHhBAkr1tCi2k7xFxy0X7aSZjVSIobwEMzrjqT4xdGStcVC&#10;9D1Ix97HmWaSlqFnedhLkFDA5OYrVnRd90PffX9+54+Bx1YcUhbKxwSVO6EY0hTezxJJw4SOh/E8&#10;vygcfiGPA4sA4lUcDr+O5XaROE64OPFa88rHcT8JOGqCKQkdz5JYsk0AqOYE2X4jiiIpIPLhffLj&#10;+YVg0zVlaHQzsQRrpiiqBAKNtNhwRffPB3se6YX2p0AswJKzTqR0vqjvMrB2wpni4Uhh5/az8jD4&#10;sBHw5kvtwZfKHxPftGHfg0zCRxDrg4VWaACWXXBlY+HKpQvaCAKKY9hy25ZVcuBFGI/Lfdzy5DlR&#10;/K97muRRHRSfTbRsNVNmy0VX00WxlL9dNuluYMIGFi5YO+OGNZqHQimybwTRErZg6XkLn5u6mpLQ&#10;eMqbddQRSy8sIBwu4HNzJNwSiM7Y/t923ZFC54je24449zYAw5eTzSgEX1lY6law93HL1RxOSzNc&#10;XgcKh0Vj/Smw8i4IGOQ5kGiof9pMiS3RtVv38+BgCv9XIqjAJAIHwcFXQzIpDiZdsMBBQ+FkefOz&#10;xEOBabLKzZTK3L8C4jSiwtXvdwQGm8fB1Q4OBiQouk4UXLPOgAN/Q3AwQEOr1nRXSKzmwUHnx+tQ&#10;jINtVMXfgAPFQimy/Xnc4jpCwF0C9fUFZkjrsjFH4/XRbJmt5xz4DjgT+jzRc8eLxZ113YvvgDcO&#10;PwvB2ZepWM82KCJX+RVsVraxtnUMpeBWX76i/Xm+8jI4eahQ5AUOHr+DG0XZTaCg4Y5cuvMa3QUU&#10;9u/Nd7x2N8GFn4IqbYGV6vLQd4ILQYaLgEH5FrjUPVMaZQmt7quCE0Mp+BotEVls9zrIU5DHe6Iu&#10;HON1+B3X8X+u0zXIM+DJ85739CjuRENsLdkOBAYCBEHMTHYmr4XAgRBh5qYQOLAov4fppuCxVWfU&#10;pWRyNpigQ4q5IMFeBBC+Bhy4js/UBEQKBHj+xuvwGzio8N4IFsx6+3amW+JvoYG/ITR48/fe8+BA&#10;aDWF6wQI8nDJ22VLWsbj83rVZSJoMB4y7jez3APbLwaidK8DiggOpf3ObHvdCJHBJr5l+5wmxQvk&#10;uxpCoyuebUYslsnzMEGjazKS0BnOYuW7aUUTv18/E8/14WzXE7HyQjzb7lCsuRiJDdx+zUQUDRcr&#10;1rFtbmd7v/t2GRaPxmPRaBQWHbWiYTQSTadjsJKG5aqpZBoM2n8cjQUabLOp6JzNMkkEV02loX1G&#10;UwiUEXSL+H8W95lLYymfywK2HQSIK2U0rFPQPpmDFefTeF5FLKVsHyt47sVYcSGfUFPEtlPfF7H+&#10;5/P/PLajubzuBhy8v+r/fe7R3s12Wf+X/2vYR2jY64mqXZ4o3OyJrI1eyFzvZ+agyNf8EzushINI&#10;FCsQcnMgirqCzCyYZT0W1OwNx8IBCn1fGIEhHNX9mgWTN3UoBq3HKM7neOPOZaJ1NBlLhuOwaNAG&#10;DEtPJKLneh76SV7LRqL5e0IHj6FSNaCJr9LQPJqO1hMZWH4mkw8vF62nM9FyOg3Lx5TAiQ9jMhXr&#10;ptP40JIoTskUwSzc/qUJ935pxLn3DTj2dhUJrZYNdQm2z5aYoZtd10rQeTkfW69SVG9n0yppwcUP&#10;q9EzV0GLpRLbbuSzkBDnivnbIlbGPJYcilA8H2oYVrOiaVa0ddNxfIiRJNNwVjJvLD/vi/WToVh1&#10;LghtJwIJFCTWq+lYPR6H+sN+6CCRbrmSwsatgvDQivZLCuyKM7Az8qoMW6/F0YqOIjhEskIQGq5E&#10;8Dx5vLFg7L6XhU7S8Vp5Gi6HcltayJcsWDcTysoZhe67mtQnCT134yn26Rh6mUGRz8LE1y20vkqx&#10;7Vo0rdsggkOAiQvY9ySaYh+PgaexJtZh4JmGbCbwvOQ9SML+h9E48CQMh16G4/DbWBz/EG8muhp8&#10;zv0/S8HBpyk48DgV/ffjMMzvRl4nYuBhJA48TMCJdwvNHAB77iRBSZ3aL/vyGi0U9QBa3B4m5fOG&#10;K16s+O5YbZ/QShNbSYg3KdcDS9MFJyyiQBx+n46TXzKx/IIjRdoGDp033ND7IIDnHUDaFkS4Ycds&#10;KJ8xy1wIQSIIO29rJlJC2GVNq+2HjTcCsGrGB1vvBpHSfQlXwdj1kEB21w9dFB15H7ruBFKgvLBl&#10;zsekol457YE1lwkWhAlNzS2rdwPBQRDSKk8CYWYVz309rd6OG1Yz3W7fQ2UczWR9tBIcNPHWV1g2&#10;/hUbEgqfHZSWEyY0gVXPnAMOPXTG1c/JyKz1hpmdUlY5hV6Nv6xFDalTZHw4Lc4wDbWjZa4YBgmh&#10;6W7QeHq7l8A234QNHAQXitSXKJn00xSLkNQFZky88SLYk0DJijRBj7K61XhLDCgYEqd517XEw3gc&#10;2HDLmyBYcKUo2qxpW3DeX7sqbOCgpEACGrni5eUwnhA7MJguC16DulLCeZ2KcdCEXCa7od0bECSL&#10;M9YBftYFaO31wfbbTnwmC9B83sE2kdgRB1qGrnzungRyT+x+4IXuOVf03XXDgfsh6KERklnta85b&#10;FrpGmJgRHNkUVN4f5SzwlRjymtX94OK5AM7utuJCgHBlcSNAuBEWXD0p+Cz63/b5r+t+K/Mgxfug&#10;OAmBlTuLwEH7t3kbuE6QwXutoFQT38D7EE54ii5agOgSgoNGQggYdU/UhZNv80IIHhQ0aRuKSQEl&#10;7CnnhKMghvsTOIZoOK7AQR4H47H6b8FBZb6bwjaxlR0cNARTcGiHBmWDNN4F/q/ASBXb0Etb14Lq&#10;i627gesEBfIC8Lt5aDDgYIpggb8RMJjf/xUcjLfB7mnQsFIT38Bt5rspTJ3h+enc5IUw0KD9aT8s&#10;rdtC0XaMWtXnhPL9rmg7G8C2NZiGWRj2PonDznuRWDmmCffUnkaxrWSZikPVkB8ajgVQ9IMIn4Go&#10;HtEIigDUHA5GxVCgSRu9eIQwcJgaNhBCvaIxfCAE1ftDULUvEOvOpZsUA1UHo1B1KJK/CUc5S+1I&#10;FNt/QUcC2s7HY8nJSDScjMKy89Q5GcQnE7DweBwNimQsO51CYziaoJJO/chF88lULBllGUkm/GRi&#10;yeEU1A0lom44hXqXz5KHtnNFWHmxDK2nCrD4aAY/F3C/eVhyIp3GKYHkUhnWnC/A0PWOD3ZJ/x/z&#10;17DHC7W7PFDe5YXstZ5IX+ODnI4g5HQGERasqOyPRnF3GLLN7JcBBAbe6N2hqNsXjgbexOq9CoKM&#10;MLCwaDAKDXZoaDmSiGYWfa45EIXaoWhz0xoPx2CPEiddzUX9QARKdoYRHGIJHnEo74vhNskU6Wxa&#10;6plo0miKoyloOZHFRjeP1JXNm5jORjkJy8d5c88n0PqIJ3klYuR5CR79sRWzPyzBsZcNtJJXkT5r&#10;sXGaoHCtlFZemfFabOAD09DKnpsFGHxYjs5pWatF2HGHNHinmI1QHk6/a8Lw0zo2WgQJUmPnVQV0&#10;RqP5OGmWZCqvw7qpKAq8FcuV9ngymJU0FBsp+ivPh5JO47HlWgY2kEIbjoRg0SEK2FQCunndR143&#10;8VzUXRFF8dTcB6GEBcLATAQ2KV30rWQDEmvGQwgj3N+FUFbMIFInqXk8mMcOJtxEoetWLGGC/98K&#10;58sid3yYmcRq3/MECn8a7v9xPc6+qcG+hznYftOKPWxUDzyJwMjbNBxVDocnBId7mn47FvueCQBS&#10;cfQVwUP7eGQhWARh9F04QcBKaODvCBYjL7Nx6Hk6hl9mYuBxIoa4vz33KNhXArH/USyOvi7AiffV&#10;6LjMOnDaAytotSvRk9JOa+hjp+IKbvoTdhSnYSEEUhRoxbeNOxu3/poZF6y4JLe+DyZ/zcexD3F8&#10;URZQ2D2w+aYn2q+7mmGOWygamjJ765w3Nl1XWmt3rFW3x2yQGUGy5yGhdcIXG6/qO3+TwlqTXnU/&#10;CEL3fT/seRbA/3ke933Y2Fhw6FUyoSIYHTzGOnkW5FW44srPHtjJbbbd9uPx/bD6ktJmu9D6VUZI&#10;VzMKY+ddgtirat7HEsJHIs8lhg2IPxpPf2XgofX8V2g5u4Dw6cjigI2XF2D3rQWY/kyL6HAUvCnk&#10;ART2QApckLwDFI1QikYoRSNUYkJrVOAQlEXBUXAcG1fFI0iAjEU37+JlYysX73xXheIbNL22iS2Q&#10;KHO9sgQKHMyQTCXwkaXIxlu5GZTFz4eCISHxI4wY0eDn36bU5nZykSso0lXufXkg7ODgSAE1MQ4C&#10;BwEI96FjqR/dpLImOJj4CwEEi9JhCxzkcbBQ9AQUZhQGYSNQvyM4+IQ7Iq7QxXRDrJn5CvUnv0L5&#10;QQc21I7YesMGDbvuuBH4XQgNHtg1HYyiZj+KkpNxk2tfGnYYJmiggGopj4OuzUtBe/4UeW+KujuF&#10;2G2BKS7uFGN5HORBkffhN4CwfXbmem0juDCQ8ds23JfugQrvh+nOUSFAyDugLh033juJpeIG/GlN&#10;a5iklWIvcIiyexxMfAOFX6MstE4TW0UQHNSdoWerwEU9KyeetxOPpVEastItimXh9qo7pquC+zEj&#10;MwgmYawLVgKDLXun6gifB6HB5n2y1SUJsjxOKgYceBwFYQoozMRoggF5CHT+8hoIAuzgIJiwxTTY&#10;nr2KPAgGFuwgIo+FwMF0c3A77ccr2LY/470QsMrTJc+ZPELyhJguClsd1fEFyUHxDth2nIbpAVdU&#10;H9QICsK9CRiPpNEQBo3IWjHmj6phPyw6YkH53gAz3frC4TDkEkLz+3xQfMAfBftZ9vkjvz8ABf1B&#10;KOwPJogQHgYsqDsYgcJdwchXZmSW7C1BSNtI3dvJ73daUbIvAmWDESgfDOdxaOgSIsoGaFwfsKLl&#10;VDzK9ltQeiAcldLGoSiU7KFBfSgWDSdSzJxMPVeqCRDpWExjumIwltskoWYwwcTy1Y+koXogkeeR&#10;RHjIQP2RDJ67uuppLJ+vwsJDWWg8ko3G0WwsPJqOSv6udiAWm842/O/HZvcl2iX9f8xf3U4vlG31&#10;QtYaT4KDn5moKntTEAq2WlDdrxkurWaK7aKdtsySxTtIa3tCCQlKKy1oIHUdiET9oRi08MZsnSnB&#10;lukSLCcNtRxLxeJD8SQ23mjCRe2BCOy8nI2dFOuF+yJR0hNOECGhHVBXRRLXa4hmBpqOpvEmJfOm&#10;paDpuFJMF6HldBbqRuLReDIRbQQHxTa0XUgkUCRCM+CNf6zG4z8uxdnXlei/V0WxW4aeO4soxgUU&#10;8QIKbjZWjXNfY5rVLJOirIlvSmnNZ1N0NeSmCN33imi552Hs42Ls5//tVzMIFRncXyEO3i/D9qsp&#10;2HOb+zgfThEPo7gHou2MN5cBpNpArKWor75owZqLVgJJIrZczsDasTSsINx0XdM0vYsovg3Y96CU&#10;5xGONQSNtSpTEbS+I7Bh2srzDeX5RqB9JowNZCzhItJEj+t4GwgYaydCeDx/bJwhcGjo4ZSGKlqM&#10;YO64HYqe+5HY9zQRewkW++4mYP+DDOx9kMYG2JZaWoGP+x5H4sCzWF6rlRabptyOwqkPSbjxaxkO&#10;v5B3IRx7Hwbg2b/PxPVfowgSgYSCFIJFJg4QGA4+S0L/A37/MAx99y3YfZ/Lh8Hof2TFgadpXJdN&#10;2AkgFClXgw/WU9Tbr6k7wBud1715nsEsioj3QvtlD0KRq3Hnr7jkgNaLC7DrXhAu/SEbh9/G8N44&#10;U/R9sPNBAAHAC1tu+1KgCQ63vAh2ftBEVpvU3UDrv3NWU2lb0H07HFtuRGAlj7/qkqb49uNnX/7G&#10;m7/n8e95c3++2HbHG3ufWgkP6vYJwLa7gVjP81x92QUrp21JnDbPKjjTA+sIE6svqb/djftU94c7&#10;lk068tiEj6dJ2EKAWz0dxGuNJLBE07JxQtPp39HyWICmMw6sq46EQ0dCqANGHrvi/JN4hGe5mABH&#10;jcMXOJg8DGrsZXUKHlgsLGb2RAqNP60xTYWtRtQ0qGqM2TgbC59C4J/E7dJowVOYFa0vj4OEOkjT&#10;ZVNIFWhmm/HQ9jsDDmy83YO4lCXIRl5QYeYpkBWqRl+NP0VA7mi52t00AoEiqP51wcPfehzmwcHk&#10;clDQnYRAfdUSLBZZ2fIuyOMw31Uhj4PAwWxH0Qjg7/yjFsA3XPDAe7ffB5rXo/nMV2g47ojGE058&#10;p3gf+d22G47YS7DbOBKMsAQXOHvaAhd9I3m9BCXFeMjqDreLqEaLKL5BuQPkAbDBAMHHVfBAoef/&#10;bnYgcDEAYSvyOjjzs8BhHh6c3bTkttpOXgoP7tOT++S9MN03BiAIJD66bwsMeElABW6CAD2b8IIF&#10;iC52QBQBUZCg7gklf5KHRKMrdN6KdVCgq1z4Elh5LQQmzvI4cJ8CtFDFiWguE4GDfq/92K9Zs2Bq&#10;jgotbZOeCSApzBJn1gfTbSWBZl0SJHjx3tmCZPk8FA/C/csbYbwKEnouDTjYvQiCBrNOQCAw0PPn&#10;/rRe3QwaiWH+13fcVl0UZh/2pdmWkGK6Kfj8TaInPiPTPUKY1Yge/a/8FZFZrtjNtnLNeQVA+6L5&#10;lJeB9GXnfQjqPlhyypfWfBAajlnYvqbQyKQ4HwylkIdQyENRQ4CoOWxB45k4LDlOQ/dINIU7HCV7&#10;QwgE3GaQ6/m5mnpWuS8KFXujULabxu3uSDPDswL5FZdXfYjwckTdFTHG41A1zHWHaVieSuBxqGk0&#10;oMu5Xcm+GBT2RqL2cAJazmWY1ALqtm8+TRg4loKqg/GoHU7mfpOwmJBQT0ioG0omOCSi7hDB4ADP&#10;n//XDqVSG1NRNZCKsn4eg9svGklH+UACzzH5/7v/8raLNjX/H/hXvMEDGcvdkbbCB7ntQSaeIa+D&#10;oLDNgorecDPksqrPggbd0L1hqNoTRuKL4P/8TCBQPEMdb3TjkTisH8/F6nO5ZuKqugE+mEMJJktk&#10;2R4rFpK+dl2jBU/Rrh/gg+jlQ9FEWH3qqoghgMRiyYhcOcmoNfENybyZmVh6Np/QkMMbnYSG0US0&#10;nkshACSbLI3rp9OhWfIOPCjA3E+LMfdDPQ7cL8Due0pN20oBWkyBLUTntSIKsuaayGXJIZWmUMDy&#10;sI1Fs11uvJaGHXeyjKtZOe+3X03Dusl4ClMeLfscbL6cht7r2eiYiMWG8WisukjRnwgjJPjbylgg&#10;Nl4iOIz5cV0QNmjI5WQUDtyrxan3HeidW4gDj6qNh0NAMvi4kr/nfiYU1R9HwMmAhmRuvh7NRtKC&#10;dZc0lbAfz1Xu9xgKrDwchArStWIgVvJ4goYdtwkn16Owadofwy8Tse2mkkuFcH9R6LtDy/t+PHpm&#10;Y7muAJuvxGKjItDnIijyCnaMI2DEoIeWeN9zK0ZfW3DvL3k49MKKoReR2Ps4BFd+jsbkN8EEDz8c&#10;fpWEwy9TzagLJYkaeBqHwRdRGHwZjQGCx55HtOQfheLEx2Kc/lJHq9+erZKwIi+D8jEoAdTWm4G8&#10;957YdssPXbcDsZ3r9vE822c8TUxA/YmvCBxeBhy6+dsNFPG+x97oJchsvkmxv+2Prjlv3hcPdN8P&#10;4D58Ke5efNaEkTtB3IbLuTDWgURa92HovMHP90L4O3WTaEIsgUMAdhFEthA+egg8W275oudBMI/B&#10;+83zWn/NFWsuO2HNFVv2R/P/ZVcDDEoItWJKoy+4vOTE9a78jSeWE3BWT3sTHKxYei4Ai4870wJZ&#10;wGfliOUs66edsInQ0DO7ADOfrahc6QfPKAf4pziYLghFxv8m+GrwJQICBgpMIK1FufzN8EhaYmaK&#10;a9NQ8zMbe9uICFqyiQsozg7Q2H1NlKT9SawDCSf+tOIFBL6RDsbqNcPb2MjL0yBBUKNvAiTNNmrM&#10;5UJm4y6B0PF4LIGBRFAAoW4JkwiKwiiPg6xqpaLWPiUE8+BgvA48B5MMikXD7JTZ0gRGGnAQ7HAb&#10;e1eKgRudg7pieE4xxS5YccqT9/MrLD7mgMbjDlhGiNh8xQE7r3qibpMPvAMcDTR4cOkdInDQNUtw&#10;abFTQFUUHKiuEO3Xk5a6uhWcKfYCBkdX/i+PAyFA3gTjSTBLfbYVeRgEGQYc+BtnO2jofxU3d94X&#10;D0IVz0PnIphS0f1ROm5Z1jovWdTyAunaIwrt8Q0EB3VNCBbkPVAd0CgKeUpU1N0iL4GEWM/Akeel&#10;4EjBSED8Ahs4EDZVZ7QUcIZpf6w7ggV10cjbMJ8tUiMpTAyLYgj0rHleAlKBpyXPAeHljoitc0L8&#10;QidEl3Pf3I+2Nd0GRuxZNyTsBAfVQ83QaauPdo+C6iWBYL6LwnwWUBAWfotxmIcQO6wKgPT8NTOn&#10;AMl4Mgi0v3WhsX7HF7mj/wrbwDF3iq8r2i76mG4JzcrbdpFtJtvdFedpZF2IQPOolVZ8CL+PpnEW&#10;z/Y/DbvvFmPpGc0rlIZWiry6EupHFagfhupBKxYfjWPdSkLLaAK1J95MfbD4WILJN7T0VJqZ7qCF&#10;6wUdLadYzsabYZ6Ljkai9XQSSzKaTiah6VSq6UZoOZ3Ndak811QagPlYO11IfcihsZvLY2fRCE5j&#10;vU5H83Hq3MksNBxJR93BFDSOZqHlRA7hJAN1w+k8jyxqqdalc3/ZhB/+P5LG807CtrFV//2nzP6/&#10;8pfZ5ob05Z7I3UBgaA9ELsGhYEsISwDyNvujaHswincGoW5fGBYPR6OKwFDWa0Hd/igzF8Xi4TjU&#10;H4pF67FErCBJNQzHo5rrKvdEoJS0VrBTyaEi0U2R7rhAcuL35YSGhfsS0UCiqt0XR/BIQN1gHBYN&#10;xaPmAClsKAn1h1NJYCkkL/5/NAVLTiTxoScaaNhCEd98LZvim2Y8Bseel+Lh75sw+aGSIp1L67uK&#10;4NCIfU9aoPnPu+bKCRC52P+wkqWUlnsC15dgh2ahvJVFazWF1mQ0dt9Oxuyv9dg6E0NrP5liWYKd&#10;t5QhMo6AkIAtl1PRP1dCsNDcGOpasLABs5iuipazol+5zijcc9HYfj0Shx7WYO73BzH17Q5sIP0u&#10;Hg4wnoiRVwvRcZlETPjYMB2OHbPKFhlvyu57yYSZYApQINZMhdBKDSM0hNLyZiForFegjnI6XKIg&#10;Xw2jdR3J9RThm0EUzlCCRzBF1YruG/IaaKhlNoZf5GP3A03WJSEnTNyPwX6Cw+BLHu+xFb3PrOh7&#10;4IMTr0Nw4KkFBwkDGk2xm0Ldc90NAw/9ceR1Ao68SeX6OIJDAoZf6R6G4ti7JBz/kILuO544/Tke&#10;l34qweEXCtBUGu9Iirq/scq33vTjMaIIY6F8Jr7YSZHfdT8MO+f8cfpjIS1H3uMJR7SNOfDlcOCL&#10;6s4X0Rnb5twp6N7Y+yQIu++H8vdBhDnCAwFg5x1/wog/wdAHx1/lYf+DBD5rAVUYj5+B7puarlvg&#10;oHgGTx7PB7sJB/ufRfB8/Qk6IRh8FYleLvufhvH7UAMP6gbZdINwQHFaR7Fvn3XB6hlXAoO6KNzQ&#10;fN4ZJj/FpDPab/CZz3qYXBXrLmseDj9aGM60jLnteRcCEfejoMpLzlx+hdGXXth5KszEKGhkhBpr&#10;JUrSBEfK+qiARpNNkEUeCH0fmMIGlaKnCHgvirLJ2KeGVV4HNc52cNBIBsUKmOyRLCauIEVue0f4&#10;K8OhlRZ5KIsaeDb+xlokOJjuCjXiBAc/WsS2rgobOJg+bgqWREJzJAgW/hYcTIAki0YQqM9d56Zz&#10;FAAYEKCAa6poWxZJ2znJfa7+fYmnrtM26kOWMK/D3u+uOASfMFmlDkisdqWh4Ugr8CssYd1oHXXE&#10;2hNeyKhxhauXTaxN0CKhxpvXJ6+CwEHHiFBfv0SU4mvSbnO/EnJ1KzhR+AUOTq6CADs4yNswDw76&#10;bPcuCBScXCnYLizc3lmF3xmAEHS48TwIDi6CERXFTijmQV0UvG8CPDMUNFnPhkDAc4okMEQIGhTT&#10;IuFXd4rEXtAneLB3W4Rk8Jnw3mg6dKX5NqCm66X4CkRC7ZNlCRx+81QJQhTXIE+DoIHFDI9VfVOZ&#10;D6bls9DsqiFFhJhFzohf6o74NhckLHdC8ioXpKzkd42OpstMz0ixCLYuLBs4mC4KnoeJWWBdUvDm&#10;33oc5J1Ql4aAwkADt1NRjInppuB+THyD6i/rjLpIDGxwG3kcNPxU903Bvem1Hth3gwbbBRcalC5s&#10;L2kMzPih4YS7aX+XnPTlu+eNpuPBbIutFPgQLD0fSrEOZduQj5PvG2g0KjYtje1uEpZfTKSox1Bf&#10;rDQI03DyXSt2zuaybcmmkZVGAIjDwiPUOZZNl/LRdaUYbYSFlrM0ck9EYdFoJBYei6KIR1Kb2IbP&#10;FrItzmGbXcBlHrUqB61nMtGsmIZLBVh5MZv7UbtYzbY8n79Jx4qLeVh+Pg8rzuagaTQTtQSHRSOE&#10;jeNZaCZMNJ3MIaTk85pyCTDc5gSXx7N5zpnoHGv93w/P/QtMmf1/5S9zhTvy2wNQ2BmEwo5AlGwL&#10;QdHWEOR1qF8nGOU9FpNKWgGQZT1ctzOE8KAskTZwaCQoLD1BkSc8LByMRoPSRw/FokTeiu0W1O6N&#10;xI4redh4IQXVhIbCHRHI2xbO/cXxtymo7Y9GyxECxIFYVO+LQrU8FcNy1SRg4XASFinVNI8hmltL&#10;UlxNAd50WYGHKVh2PpnWfTomPlTj4a+LMfq0EBunFHioGSQJEffqCAAlZtjLFpaBh9UUkwz03pHr&#10;PpUPLJYin8MKmIqVkzFYftaKzslwEq0FGycjsftOKsEhFesvJRMUkgkMWei/VoRt/H/1RSsrFy38&#10;GVbSs96sSO6siF4U8BDsoJXbdzsGZ97X4+avu3D1px1YrbHEFyJpYWdg5AUt8vulWDkewUIYmLSV&#10;jpko7H+cxvMJpiUdRks4CssuBNFiDWJFVObDKAJTHEuMgYe2M15YPeaNddO06K8THGjRb7sVxmWk&#10;EeIjbwrN5CyDz/J5LzJ5H2IpwOnY/zQNI69zceJjAXY9Ckf/iyjCBAWZlvvA03AMv4zF4ZdxOPg0&#10;GiPPYzBEQDj0wjZFt4IhDz6P4zIOQ881V0YkRj/EYe/TAF6TcjN48b4l4NibSvTciqXVT2G97kWA&#10;8KaI+xnvQ8d1b/TeD6Fwa/y9B7cPxtBTDS/lPZ1xIVA5sxFwNN6GHfe4/rG/8YAceKYhqxF8fuF8&#10;boSmuQD03A3EdsLJ6PMMnH6XhT0Po9HHa9rN+999MwWaUlkjOjoIAt13vQhEYfxNgPFQ9N4L4rVY&#10;sJ9l74sI9D+zoPteAHZwfTfXbbzmgs5bTtjOc9h4wwPLlF2S59ZKIGg5RzCYdMdSNmKt5x3RclGf&#10;3VgnXU0WzEZaRLWH+P1JZ6y75IaNV1zNiIrjj8MRmeVswEEgYKzyJDbiauCN18FWNL9DIIFCQqP4&#10;BeVGkBvZNpSSjTUbXQUtmtEQURIWeRzYwFIM9FvbeH2bsPhFO7AhlzVIqzzI0fSNG5FX1kRBgxp9&#10;u8fBCL4sUoqvEQdZlhQBc0xua8CBwmub0ZBCRmE00CB3vPbD3xiQMdfGpdzPPA9di6ZF1jWqe0LQ&#10;oH780KwF5jxtljCLgj15bAm8GQKooX6BtDarnLF4rwdWnXRHHsXMP8qRIk1g8HKk2MuDYOsSEBRJ&#10;iDRqwQRgChwkorwfmtBJrnOBj+mmEBAIBuwQYDwLtOYFEPIsmM8GHGxwYbZzsRUn+1IAYQMHeS34&#10;WYGWBAfjnfDiPeE9EuBpVkt1xcgDZDwhJvBRXRS2bgV5mRQcG0Sx1/BKzT+iya/kTVD3k8BQUKa5&#10;QeRtMJ4M7ldeJoFDqJllk8Cge8oij4OAKZJAEFPqgMgyB4SXONjjZrhNKUvFAoRV81nULUBUoxNi&#10;lrkgepkzolodENWyALFtDohf6YSEFc6IaXI2ycjUdaYAXM2oKshTjM28V0qAqaBaW7wNi4CR56cY&#10;HJN1UqAQxP9Zj3w0LJWfffl7xTeYmTnVjaY6R8gQNJhZMgWBBJ1g3oO8JW7Yw7Zx6RlHCrILehT4&#10;fNEHZYdcsHjUwwSNr7pooeUegIWH/Sn4GiofhKbTgVh7IRRDTyjS42F8X7nNMT8KchiFO4rbhFOY&#10;Q7HiTATb+Ri2k5ppM56GTJwZMdF2Ns6MwFtzKoHakkIDINHk8mk+G42mM4SIU/yf+rTI3l2xZiqb&#10;73wO1miEBGFhxWQuwaGQbUUmlp8jRBAoVl7IIrzk0wAspA7pcz7WjRNMTnL7s/ncphRLT2diGYFi&#10;9ZiApYDbFRIcsgnPGeiabv4vo7f3DNll/H/8X/Zab+QSHLI3+KNoC+Ghk/+v9yM8BBEaQlC5O9TA&#10;Q+XuMDP7ZVWfhlxS+PsjzCiKRoJCE8W9lqJf3B1KMAhBwfYQM5dF9Z5I7LxaiPXnUwkVXN8TbmbS&#10;zO/SPggYB+IMLNQNqD8pEiW7w1Gj/A4D0ag7qKExKaSrZDQcTeANTOHDSSTtKQFTMlaMp2LVRBp2&#10;3sjG7PcLcfvHhTj4qACdl/XQNENeBYWihsBQjo6rGiFRwgeehWXnEggTGaS/eCy7mETxKEL//QJW&#10;uhSsPJ/IyhOHVedi0XoykiARRTgQsCRR2JPQOZPK9bTwx6Ox8VIs1kxYWTksaLvoj8XH3bFqjMJ5&#10;04KeO5EYfJJhJkGZ/rYZI8/KsGZMQ4LkLYjDvoelZua0DdOJ/C7SBFVumglF+1QIzz+E4umP9qv+&#10;3JeVIhtFAVXCKIoqYWHLdVrxVySwVhJtIK/Dh+fny/0GUPiDCBUU0ltWAkgij1GG0fc10OyaO+fS&#10;+EIkUHg1/0QWpr6vxsgrjTMmID2JpsUdiR6K6f7HETj8Kp5AkICRlzE4+iqWS43EiMWxt6k4/i7V&#10;rD/yVgGVkRhmOfyOcPHKagS3534UBl/k4MjrMhx7VYItPJ+Oa17YMqsIeV7TnD8FmTBxzd3EKmy6&#10;5sHz8uRxwyn6oRRYdz4/WeiefL4U21vu2H7HgzAQgEGCTP99QtG9aAw/S+V1CpYo9Df9sO2qD88z&#10;3kzcJU+G7sGBx/nomU3ifdaIDQ8zBHP7bYLN/QAMveDxHoUQlCwmrfYgf7eDENL70ILeB6EELKXp&#10;thpo2fPUD503PbD2ipvxMrSNu7DRcEITS/1xByw+6cAGRP3wDlhKoFCCqObTLqgZdjSTK60cd2YD&#10;4YgTbyyo43tmrHsKidzEAoL5WACJipkQSiInK1x98mygTbCYgvrUH80GWt0G8xHssuxsrl4HAw6m&#10;O0DQQBAxFiL3LyCQoLqrq8HkGKAo+nE/mgqbjbhxCcsatNrAwcyWKOtPliWFdh4gBAbyNBiPAwXR&#10;7M/ueVDfu87JAJHEn79XP7q8IP6CH16LOTc7OMiS1vwLBhzkQjfdFDbRl0vfRzEOOra8I4EOtEId&#10;0LAlEGuGAwlPDnB0JwBRmN0UVyAvgfIk8Np0T3TNmnFTwGDiG7Jtn3VNEiOTg4K/cSIU2LwI/L26&#10;Hf4GHGzwwGsTDAga5GkQMDjT4rcXAw/8vc37YAcHOzzIm6EASd0XiaHuqwRQz0bdNLaYBoq4vTtC&#10;gKBJruQBCFZXE++LRkuou0lDcNWVoOcucHBQV4XAgSChOUEEGIKGIBYTXMv7Gl68AAkLnZDU5Io4&#10;QkH0EgcWR0RxGdlAWFjIbSsXILCMx6vguSwkPHBd3FJHgoKKoIGFy5hlAglHRDTyt4udjGfCyt9q&#10;Yi0DOwJVwo7yj0RUch+LnZHQ7IRYHiei2gmWIkdb/hHVKT1T1jl5HXwJs0qhbbwNLIqrMd1npj5y&#10;G3VRsF4YzxnvQ9FSN+y+HmDevZXnPXGOhsKyk35YctobG2aC2M6HUfgVA2YlwFv5DoaijcDQRiNv&#10;OZftlyKwgm3w4jMhaDgZgvpRC4HDgoVHQrDsVDQGHy1iexyLDVfjsZbt9MZryWy7UtjmppscPisJ&#10;EPJWmOGWXLeW7bcS/62eSMZSGrGVB6Ox8Fgc2wHq04U0ttt56NSMy9SejVeKuD11hrCw8Uq+yYC8&#10;/DyNuSvlbP9L0HG5lLpUjfUTRdjAsvlqDcEhC6sv8P+pWmoSfztRRo0pIeTk4OTDvmc2Bf+f9Jex&#10;yhtpK72R3e5vStoab+Rs9EfxtiBU9ASjclcIKlhq+q3GY1BCMLDlb1CsQwyWHqW4Ex5q99qm0y7Z&#10;FUowUABlOC30IiwbTUJJbyiKdxE8CBLle6IIBrGo3q+8DeEmcLJCE2TtsaJmKAZVQ7EoI0xUyvNw&#10;OAGLRuKw6Eg86VHjcZNN98RKgkPjqTi0nqP1+7AYz/7QhCufq9B/Owfrp9JYSZKg6bKV2GnTlUKs&#10;nsw2XRVrSYLLL6TyQacZuFg9kYHe2wUYfVWH9olUgkEuOqfzsGkqh//ns7LkmyRQ8nSsGUtihUyk&#10;ACSy0qRQpJNIhVaeSzCWXQhA3RE3rB73xs7bClSk4L7NxcQ3ZTjyLAkrz2nCIz+smgomjYZx30km&#10;X3nfHU3Wk4xNGmp5KZjfhxAgAggx/qzsnjw/H2ziy7DtZhQ6rxFYpkMJC8q6aKHYRvLarAQaP56T&#10;L6/Nl9fuwwoXiK3XQ7BrzkrxzqaFnY/9j2xeFk17vfWahi8G8HOI6VI4/KYM+59lUECTTBrqwSeR&#10;OPIiBqOvk3H4Waz5//ibRAxTlI+8SSYsJBioUG6HkTfROP9tJo5/TMTuR8HofhCOAy/SCBN5GH6e&#10;i2OvS9F1jS/reTdekzevQ7kW5HHwMuCw6YYSLylrpLuJWRBAKKnTxhkC2K1QM7RqM+Gi85oT76s7&#10;hp6F8fyisHsuGHvvWgloIQYelARo+6wfBp6E85lHQPNS9Nyx8h7Eouu6JhTjvbqmBEHB2K11twNx&#10;6Jm8KOEYes5rfZtOQErifQgnMBAoHofxeEHY+zSOIBGKzll3tN9ww4brfMYzLmY0xYpJwsM5R6ye&#10;cuUzciMc2DJFNp9xMpH/i0edsHCEUHHMAWvOu2CQ+1l30GrE2SfCgY2iXLlsSNlYyiLztXseTD4D&#10;iT6X+mysdgqhLC/9RkPmzGgKQQOFxICD6aqg4BMUBAwqJusehdu4ftlYy13uJmDQSAIKmsn+SKGV&#10;+JthcWzI5ZXQcdRlYPrBBTdsvI1rmsUESBpPA39rRmLwt7QM54fVCS4054GBBkEA96Hho4IGxWgo&#10;lsHMo0Ghs9JCDmdRoKTAwQwVpcVpmxuBxUpwoDCqH9yTgKPhjtmVXmjbFQRHdQF4OcLDi+chaKCF&#10;b8CB5yWrXBas3PPh9sBI5TAI1v3gucmVruGTzh4UfuNx4O9ZBAima0LgoDgGeQwMCCyAo4DBXhxd&#10;+JnQ4OD8O/O9I4HCUfCh7dXdIWjQ73hOCsCUAOo+BsRRpA04UKQJDmakhzwDEnp+VheVoFFBsIpp&#10;EWBZBA8ZFFaeu+BQ4CAPj4M8DgQ/pZtWunFNzR3M/WhIZmgR72mpAyJqnBBe6whLlQOCKfIh1TzW&#10;In5POIho5P1fzG3r9L2thNY6IHzRAgMY8QSFJEJD8hoHJK4iOCxdgMhmruc6lcgmJ0SwRAtIGp0J&#10;HM6I4TKulcCwwhUpa92QvNYV8W2O3J8TwnQeZSx5DmZYsB/hUvVXXVHK2SFw0LO31VPWK9YnxVEY&#10;2JKXyt5tV7rKDT3X/GnhO/Mdc0H9iBtaTrEtuerHtiMI62hMrbxowboJvmtTGrZOo2wq3Cw1fF6z&#10;pq6djuS7GklNiGO7o4RQqSbuYenxCOy6Xsi2NREbryrxWDzf+RRsu635UpL5nXLppNDQyqBBkUND&#10;Jhe7nlAnbtkmN2wbJzyMpWEZNWXtpTzjaVh9iWUyh/vMZ3tSjU3Xi7HhWh7bvHy2KSU0aAqw804t&#10;27AqdMwUYJuM3Csl1JkctvP5hJ9sbBgvw+H7a7H+QiG2Xq1C55VqHLy95R+NeP/P/Mtc44O8jkBk&#10;b/Rj8UXuJuVw8EPRtkCUdQehui/MJHgSRBSbeAdNakVKG4hC47DSS0ehtMdqvtdsmQVdwagjEGzj&#10;zWs7lkiQCEP+TsLEDgtKe8NNkqcqQkMZAUIzZ1ZzP4pWXUT4qDoQbUtDPcT/B2PNXBZLjiVg5YV0&#10;Fs2omURxTuUNTWQDnYi1BIBLtOpf/KkZx58VUUSTecPTCRcZ2H6zELvuVvBBKDiSRMel4EEBkpuu&#10;EA5Ig/q8Xl6La7nYNsOHTEpcz4e29XIRem5WY/v1UnRM88HP5PBY6RTyRB4/mpUtlpUxlt/HYvVY&#10;KM/HjxTohXVj/jhA4ZGrf+zbLJz9SMg5K2jwoOgEYN0VC9qvhvPhJ9E6XkgxIYmyQncQHDpnQll5&#10;LKzoGo3gh9azntyvN48pMAg08LBVU8GSqNcTMDqvh2PrbDQhQclJ/Hnd3qygAfw/AF03Q7Gav1Uy&#10;qqOvU9E7F43u2Xj03Vf2S/7uRiArciAufFuF8e9aceRtMSEjByOv0g04HHpsxfjXOTjyPJGCmohj&#10;BIWDFFhNijXCopiG4VdROPt1AiZ/ysTgS4r4g2Dsf8XtXqcRRrKw5048jr8swsjzAuy4GoexL0sx&#10;9d0y3p9MviwWbL2lQMdAvpQEHsLDmhmNjPDkdWokBu/ltLwUFiy/6MoXURNPOREGPLHnXij2PohE&#10;z1wIAY3lrm20SM/tAOzm/nYIOAgNu7ld/71oDD1MRf8DpQT3wrn3hXjwxxacfZeNQcLBvscW7Hlo&#10;Md0Wyox54Dl/81iJZPxMl0X3vUDT1bLnsTf2PvPA9nuuaL/Oc7nhSivC0ySz2nDFBdtvu2H5mIMZ&#10;etl82gFLTjhjyXEnNBxdgOZRZzQOeKNsja+tgdSIAQqjiRuQhc7GUuIuz4O6FYyLV10UcvMacLAJ&#10;sVzAJkkPf6ffCB6MUAs+2Piqq0J917Ks5zMDyu1vEujIU6Dhk+oblyVtLGsbPMh7oAyKSsSj/mid&#10;m4DDdFewMRfY2Ibm2Y7nxobd5H7gPucj6GXFm24F/tZHsBDHYws+FL3P89cwUl2TgEYCKbGMyKc1&#10;yqKhmZqDQbCiGRCVCEhzIwhivCjypq+bx1O+hLBY3suNwaYLwM3TAe7yNqhrQKItcBAE8XyU10KW&#10;vRmVIGtegsz74av7x+u0gYOgwQYOroQDFdtQSxXem3lwMN4GeRgIB3ZPg4O92MCB/wseuK0NHgQy&#10;3CfhRl0sui/+GkmRSAHkPZhPBx6Ww/8Vy8D7YSu8PzpPeYvMkFoVfkfQMKNpeG8Vj+JE+HMU/Pnz&#10;vvO7oAxb8id5GqylFHiKdEgFj1fO+lDK35aw8PsAeRYqeeyFX1H4CQjLVBwQLShoIcQ1EgoauKwn&#10;VNR/RRhYgITljkha5Yh4LmOWOhp4EHRENHFbeR/kVVjmaittLohd7oo4lpR17kjf4G5+H93kiDAC&#10;iqWKz6/CwcRK6Prm3wXFo/irnhImFCehGVgFovKSmUBS3gPTjUOQqlnvjd7ZELSccSUk+NJyZ7ns&#10;h44b/mzTA6HsuXvvFbMNjTSxYPI8bJqJxrZZ5d2xsi0lTFyOwYYZzQWUxraigKJN4/BaBpadi0T9&#10;UQuN0SgKfiz3H8d2KQEmC+TjLPQ+ykLnTerDlWRoau1ett07HmTwu1TsfVGFnQ8LseEmjdOrefyu&#10;nG1CnemKaJ8pxIoLmRh4uJAGXC2Nzlyedw7bugJsni2kwUcNorG67UaJ8Yr33NHMu5U0cqr4+0Ks&#10;GsvFuos8x+kS6kYZBu9u+D/OPzxUY5fv/3l/6pLI6wxA1gZfFG/zRzlhoYJgUN4dgpq+UFTvCUNh&#10;V5BJ/FTK7yqVJfKALTukuipKewgF2y2mayJ9oz8qe8OwZTILS0cSTCbJsl6riYko323lbyNRxmXZ&#10;nggsPJRAgIjCouEkNJ7MQBVhoXRfNCoOxKL+SAIpMA1t5zKwimK+dpwkdzYFjScS0HQqkRZ+CpZe&#10;SMaWa1m49u0iPPy1EX23SXljJL+LqRQbWtY38ml9kuSuFrFSFVF8c0l/WWbZSeLbfK2IFSmLxJqE&#10;FYSQndy+7WQCGkbisfxMOrcpIVwUc1nIZb7p5lhDaFBgYM/NSGhkhTIFrmMlXXrWj9amH+oOuWPV&#10;GW/sux9GazcYLaOuWDjsQJEPwM77UazgUaTdMFaSdFrk1bTmq3isMCw7HYR2EnL7tBUbpkLMSI1l&#10;Z71Jrb5ou6AhRt6kaArjvRhWeIt5STZz2XlVQzYjCDFBBjY2XQ4geYcY+Nh4yY9Q5MUKRxq/HMrK&#10;mIy+e2m0wKN5TUrz7G2myx7/rh4jbwpx+FUmASED+x9GsJJbMEwAOvQ8lt8nYvhFrAGHI28IDR+V&#10;ejUBR99pbo54nPqikRmEhpfxGH6bgZF3WTj0Mpe/L8XIkyyMvinAgYfZuPmnLbj5hx5c+n49Bh7n&#10;QlNeb73F87+lUQ2BpHt/aJ4IeR9WTnpgxYQnLYQgvtRhxpuygVa90kwPPI3iOSnNtjwHIdirESKP&#10;Y9B9K4jXF4LBZ9HcJoIvXgAOPYnCjZ9I7E+T0XrGE/vvJmL8XT4/J2LvIyv2Pw3jtiyEhoOvlCkz&#10;lI1CMPY+DcLuh4HY+yTEBFH23HMnUDgRMpxZ3LHnkQdhwoPnToC45YItNx1oyTgQEB34ojuawK2G&#10;Yw6E4a+weMAVUcUORow1JFLDDf0EDhJ/WdMGHmRRUti4jfE6KIhNRZa4BI9Qoah2CYWJceD27gYc&#10;KK4Sdq6TSMsyNdY9l0rXawCFoq5+dlcfwoJGBhgr2m5tKzaAQqSpspVFUZHuii2QS18WsrpHBCWm&#10;KPqex5Yr2YzCIGQYaDEeCZtnQ14Kna+KRgHYxuXzPBL5mdcjMVf/fjiBIVJu7XyKp+mq4O947fNQ&#10;pcQ/JqjODg46N6Vx9iA8+Ic4ws14HBzMEEjFFjjJ0teoDgKGCULktSvxlaBBeREU36DEUn48V0GI&#10;ybUwDwYUfhdX7cfBwILgwQyt5P2RJ8KZ6wQO8jA4ONnKAkcuHW0QIaCQ18F4Gey/V04Hna+san9e&#10;j3JTyNJWHokwnpfgQR6F4AwNRRVM8bMgYR4c5G2Y3yaN9YX30IP3xJXQpi4KR3mMeE88+VyCuA8z&#10;AoclnLAQXrsAIVX8vpL7JigEVdiAYf674GoCBsEgsuUrxKx0QOzqrxC3ygYREc2EAoKBACK0jtst&#10;WoAYfhfTyu2WOhl4iOb/0QYibCWq1ZnfuyBOAZUr3RC/0hWZHT4o3BaAlLWuiFYXRwNBY6G8HzxX&#10;nqOZeyXXAUFpDqwfhEVehybAMt1ggr8QfUf4kbdBsR68NnlhmjdbMPo8HTvnrCY+qYfvZh/b1Z67&#10;CmYPpVGRyvamiu10JNuMCKy7FMX2M4y6oIy8UTT0Ymj1J7GN1Ci2bLYZtPJv5lCgU7FmippzIQZL&#10;NQ8R2/WNV7kdQWHj9WRs4rLncQ42383E+hup2PWwDFvm+PlOBrbez8SWu1nY9aQQ2x4UYvODErTP&#10;FmHrXKWJcehUKoBLMjwzaCSm0bgppoG2GO00XtdfyaaBJN3KYjtXiK65Emy7loc9DwgIzxdxWcP2&#10;vpxaVUmtq0L/nbb/Ov7y0Ihduv/n/pmZLzf6ILfTD4Vb/VDWHYi6fQp+pNgbL0OALUBylwXFPSGo&#10;3hduhlbWDVLk+8JRuCOY4BCE3G2BBiw2XUxHyzAhoNtqEkcV7wjFwgMRaDoaZ2IZBBMFO0NN8GQZ&#10;waP+cBIq9segbC9B5GA8aoYTUHNQEwYloeV0Cq22WDSOxqH5VDKaTifRCk/jjSZIXEzCztls3P6p&#10;ETe+a8COGzmEBsIGoaH5bCLFNIOWZiXFlMQ3nonV4xodkWGWGy9lYR0hookg0nIyGW1nkrBpMgUb&#10;J9KM56P1VLqJel07KWIsQNeNUuPFUADjzK9ROP4mGqvOhqHjcgJWXrSi+aQPWs/68Bx9UDfshpr9&#10;Tqg54MTztoHDugk/kz553VQ4ryGUBJyNfQ+KMfq6Cm2nw1F3kIBwxsLzimSl55IAsXE6FCsvBKDt&#10;fADPQfEMvlg75kXw0VBEX1rg/rzGAIJRCCtWJF+KUG4XyOtVsihCw6Q3KyNp/Gogj2clXcdix81Y&#10;XgtJesKf0OGFQ6+SKP7VOP11CUZ5fmc+ZRES4ky8gSa5kkAffZNsRlQcfBFPaIo3QZMnPyZj4qcs&#10;nP8uFgdehZjZJ0fepePk10U4+TkfF7+ux7Vf1mPocSaGX2ZQ4BWbkILrf9yMp/84QlhZxWNk4ODr&#10;fGy/E82XLASds0F8kTRk0gfrZzQTojfJnNd3JZgvdzi6CAmdN72NkO+6zUbjroUNRTiOvkzG3jvh&#10;2GNGaASyQQnErjsBpmHZRSjpuUEAuB9JsU8kcClHRjB23bPlbhh6GU3QUHeFBUfeER5eBuLw6wAC&#10;RDD2ER4OvghjCUfvfV9033XBuc9WnP6oDHXuBAtnWh0u2HXfhS/8AkKNAxskB7RfdmLddUDziQWE&#10;SFdUb3WHJY2Nn0Y7UCB/E3QKoy0IzCbuZggjBdvk6qfwG88Di2IcTNInwoGEwkOWP8VRqZ01zbCn&#10;rHN1dVB4JTAmWl4Awc8m8566F/wkZhRCiSxFUGW+X95kPCQ8aESCBNrECPD8BA/yWJggR4m64IXw&#10;4EVY0YgMdV9o2KaJSWAxAW48/m/nzv91LfKY+PAaNLJCwwplaStoL6pwAaIKbB4HpRg2Hgden7wN&#10;CqTT/ZkftmcmmiI0uGsiKnkb5su8x0EAQXBQ0Kc8MoIVAw6EBnULKIdBoO4HgctDECXPi0Re90Dg&#10;oPvgzn1zXxpFIa+Dm1nPfXMb42UwsGAvDvP/c52Tui54X839FDhQ/HhP1TUkCAskTCmNtuDIjHBI&#10;t8GA8SqxaKSJ8SzoPqgvn9soxkXQoKL1uocKQlTeBiXgUo4Il0A+dz4bEw/Be2qGYhbz3tY5EAxo&#10;3dc7IHQhQYHAIHBQETgE2uHBspBg0ERIaCXAtfJZLCVILCcksES1cB8N6sr4CmEsAonoJgfEEAJi&#10;lnJpgicJES2ECQMOzohvY1lBeNBIjHXuyFjvhuRVTgY4IhsJG41ONnhQgCXhIaxcIzUcTTeLPAsm&#10;hkaeLF6jgFhdV/K2mPgNXp+67lo3R2KGbf2+p6lsN0LYJhDyH2qEWILp1uy+Jw8s4eBqLDpvJNA4&#10;SqLwaobVROyYSyMoEABuZ9OgLIAyvfbcKcDWa+nYcTuL6zOxlYDQdSud73o295FiShe/3zaXx+Nl&#10;o+tuBnY85LYPMrGTxlDPkxwCRTZ6n9JIfVaI/hfl/L+KRmIpwYP6oe7xyWyeSwmNizJCSwGNujQc&#10;oC5tu1GEjZdzoJkxd99dyPMoxpYbGnFRTKOI5U4x+u+W4sjzpdh/r5HAUYPj93te2WX7f/5fzkZv&#10;5LR7I6/TByU7/AkJgSxBZgSFhl1qpstaDcHcHYqKvREEhhjUDESivI9QsCsUhTttIy2UDKpjIh2t&#10;h2NR0hNmMkJqAqxiAkStuiMIHPpe3RXFLBqqWXVAwBCD0v5oQgS3GYo1IyjquI/6kRjUjXB5LIEC&#10;r6GYyVh2IY1kSHq7lEmao6A9K8O9X1px7n0drWj1J2na63QsJ1gsvyirlA/wcj5WkfxWjWnoSxqX&#10;FHBtdzGFln4ihT+FjXwslp2IRNe1TCw7FY/VYyTLqVxuk4E1BJX+uxVYfTERK84TAN7Qulea6TNR&#10;BIJYrDgXxvPzpZXpi5ZT3vzfi0t+PuNNAPHAwiMuqBxyRuUBV1QOemOV0k/fJKGy0h55UYmem3lY&#10;OBJE8Agj2IQTljTDI0XyqpJMUUynQin+CvLhb8f8sFJdEpc9WBm9Wfz5v7/JYNl7N838ZvM1C0Eh&#10;EptmLGZoYuc1DV/UHBcJ2HY9li9OMitvKNd7mmGXF77Px9F3STj8JpbwEEcwCMf+J6EYVoDkW4FD&#10;PI5x3cmPqTj2PhWHCBFj36fjyh8yceHHOPQ9CcT2u4EYeh2LI+/TMPoxByfeZ2P//UReYxT3lYQj&#10;b/TC+GH/g2yc/7IcvXdyDTic+lyJo++r0Pc4xczY2Xs/Gj0U+S3XNY1yAOFIc3JYzJCrLTeD0SnP&#10;xKzgIYhAkojBx1E4+DgSw89isf9RFPY9ocg/UCIqi+kuMlOCP7V5TUY0lPRFKhsFWSiChRQce5dI&#10;eIjAoZcEh7fBOPsxDqffaXKvYP4uiNcezmuJ5H0K5n69MfQilMWC3QSHXoJD/2NnQoQLts85YNst&#10;RzZkzgQHR9YfR2y97I7OC0GILWFjSYHQ1MahFI8g9eVHUuAEDmwkTUNJgZzvclCDqXwDJuOiACBx&#10;AYWDIkQBMqmmKdbq21aQpEnYI4+DBFeeDIGDfsOlyfMvoaSVarIXetitYycKD4XO1ldvc/Mr7sGd&#10;25jshmy8bXET2gfPh4IrC950P1CoTNcFjy8XcwA/B2i9fRt1lchbotkXDbxQ8NRV4SOI4HcSSI2m&#10;iMynOCljIsEhbN7jIHAgsCjKXgIva13xDTqfeXBwk5fhb6DBVcAwDw7ynMjFzfMTtGgoosnCqKyK&#10;PHYAwUZeDF2jPC3G20Cxl+DbvA0apaF9EhwED7wv2sZ0RcjTYAcFQcOCBbbi4KDPNnhwcnGw7Yv3&#10;WfNVKMmUAv/kbQjm89TIEc0ZEpTK7zQdehLFkUXwIHe8yZ7JOqIit7y8Drbv9fx5PwhE6iJSN4WK&#10;cifomYdk0Xr/DRwoyrLq63hfF1H8WUJqeUx+J89DYDmLujFYAir5nAgFIfU8BiEivHkBMje7IWUD&#10;xX45IYKAEKmYBgKIlSW8wQGxrY4EBCfjdRBcGC8EvxNQxC51RNwKJySv9Ub8cjdChbYnZMgzQXCI&#10;alRgpjOsNU4IqSAwlDnAUsJSaMtjojk3VJ/1/HxY3wPSHUxApDKmBmaxvvEZ1qwKxa1f10NTVnff&#10;i0IX25euWxHYestK40OfE2gU0JB4JK9nASG/EmfeV+DkuzIzAeLENw04/b4ah1+Ucn05Bp6V8j0v&#10;ZFuQjwPPcthWZbPNyKe1n0eoyGTbmcY2M5Pb16LvXj76CQd7nuVhz9Mc7H3B5XMCyKNcDL4uYTvI&#10;5ZsKHP+yFIfeLCFolGEby5abJWwbyrD7US3Ps5RtWgHb3mxsJSQogH/vfY2wq2VbWWGCKLvvVqLv&#10;fhl23iZYXGJ7+7AOZ9+txJE7Hf907NixBTbV/lfwVyi30hYfVHT7Y9F+Db/0R8E2X9T02xI9VQgQ&#10;ui2o6o/A4mGK+LFkVO2LQuEOC4EhFAXbg03Mw/rzKWih0Ff1haOcUFDRG8F9RKF0l9V0Z5TIa7Fb&#10;MQ4RKFcuhz2RBAiu2xOFcsJD1QCBhOCgURSLRxNRczDSBEYuHk3AwqPyOCg6XvNGUNwvJGHzlVRM&#10;fqrF3E8t2HuvhCKbzvVZFFpNTpWLddMkxdl8NuR5WEXYWE5oWMmiAMiNlzR5VSaFnXAyFIRFwxT/&#10;YxHonE7CpimlBo1B2+l4tE+mYdOlFMJDJJqPBaOy3x1NI95YcVZBifz+Ygw2TESh7Uwg2ggOzYSG&#10;5VyuvhhAkPDmOXtg2TmNL/ZC2ZAbFh3zwcqpKEOyQ08rMPP9clz+YQW2XxfMxBAcrDzPUAJOMEk1&#10;iMBDiBjzR9t5gspFX2y6rFk0w7D8vBvhyY3g4AVlYlx/yQubr4eyMmpCFj903QjHwOMkLgUg/ui+&#10;HYG+B6mEhkRSdzx6bxOIxjxJuV7ophUvGDr+KYoAEW4E88ATC4aeRWDgiYIRQyj2UbjwKQ4Hn0Vj&#10;5B3B4ccUXPolEZO/xGHPkwDsuB+I/qcROPohCyc+FePct6z892J5j/0x8DwdJz9VkbCj0DDihIZR&#10;d1rncRh5m8cXNxmXfmrFrT9tprgXYM+jaL74UTxfDbWMxE4CT/edCJJ6MDT19XYKftfdMFoIAST1&#10;EFoOvuh/6IODPM/hZwSJp/IO8JjPwnDsbQwOPY/E4dc8b0LE4PNYXh8bhpcZfFFjceHrAhwjHI2+&#10;S8aJD3G8Zh88+/s1mPhQjkMvwvg7qxmqeehFMO8Py7tg7Hrgw3PwwN7nXtj7zJUQ4crzduO1urDu&#10;OfCZOKB9xoH31AN7ZsOQ2+wOCxs8K61fpf0Nk4UpMZ33OFDU5wMT9VliLQG2TW1tLwkLzHTYAgeN&#10;VjBZH9m4GmjQkEX+r4BGE0DJfWuYnETexESEEghomWqyJfW/OxAaJIBOXAoa9FlZE028gwINjefB&#10;DjIScO7XdLGoq4EgYLofCAsKaBM0BMkFz+/kRdFQQ3kaFGMhy1pxFiY+Q8AhoOFniXlEng0YlGpZ&#10;EzyZ4Ejtm9c3300hcNBQPYGV8YL48bxoZf8GDHZoUDGJm/SZ565ATXlBNBRTAZGmm0KBkTy2P++H&#10;PBgCJE1qZQIa5Xnh7+eLwEHdFErmpKROAgETz2AHBwMMAoffig0c5j0PToQxxUfYuikIBnK3y3I2&#10;3RQEJA071WRjgkHeL/0v0RQkmCRfvG/6bDwPdniQx0EThrnznijBlkk37cN7EaJ90BqnsCoGwEpo&#10;iKhzMh6GIHkZanhMQoNFpY4CXUMRnvc8ECQCtQ3XBdfw3lTwfhEMMjvdkbhO4LAA8SsXmK6JiMU2&#10;AAlbyOe1hIBASFCsQxSLYEHgEKUuC35WYGR2h4XfuxtQiNb3TdzHEv3WNiIjjOAQXMbjEhyCix3g&#10;z3P3Y53x5T3x4T3x4z0KyuX6AgJFLtezfvjrHvA9yq7zw9yPHTj4qpjvcyYOsc04+CKbbVUyLn5T&#10;gOkfijH5dT7GvhTg/OdCXPhQims/LsTl72twksbLyLNsKC3+yQ+VNAiqcOJdNf9neV9q2p+hF9zm&#10;TRH3mUeYKMCB50U8Tgn2P9Rw9hwMEjgGXpRg34si7OP6g2/L+LkYe7T+QSbhIAfDb6rY9tTTKKEu&#10;Pa6lIVSBHQSEnYSIzTcKsOVGMUGiGFtnC7D3QSUGHixiO5nDdiOH7XcRdt+rouFTwX2WsR0sxOaZ&#10;DBy5t+r/vPL6cL1dsv91/BV1+KJ0mz8qdwWierc/Snb6oaQ7EPWDkWYkhYlrIAzU7o3CQo2E4P85&#10;W0KQvj4A6RsDUEKAWHs2FQ1DUcjVcM4doQSFMMIDf0PAKNoRgmKCQxHBoXSX5qWwouaAgiMj+B0/&#10;Ey4EItUD0Vh8JBGNRxNQsT8CJXvDUXMomvAQg4ZjsWhTxsjzSbTm49B0ipbpjVTc/nExLn2uxxaC&#10;QhvBRRkh106mEhyyaaVmYeNMOh9GATSaou1iCsU8iaKeQuuX200kQzOc1Q+HYOGhELSciMa6sVjs&#10;IGHWDBKU9odgw1g8tlxOxNrxKDM0s/FIKJpHw7F2LJFCn0SAiMDq88FYetITrcfd0Xzci8Dhw++9&#10;sfSMpnd153l7YtWYN+q5vuGEN8EnDJpZU0MVp78ux8THcoyyMu66lYTtszEUc40lJjhMBBB6QgkP&#10;3P9Z7nMsiMATxm0iseyscka4QYF7a6ZcoUmjNs54slLyN1eCTazD9uuBhAwfWu5+rJS+Roh77ybw&#10;91F8EXKw8nwA6g5+xfv9FV8WTxz/6E1o8CJceGDkteIbQrHnQQD67wfg3KcgXP0lhi+oFUOvI3Dh&#10;x0TCQzTGf4okcfuh93EoBinOJ7/k4+J3dbj0ayv2P07l8aJw+E0+913Lfedh2Rmez3QIt83Eqa/5&#10;0rygxf8sBXf/bj0mv19ESyEeux9Eo4uie+BJOoEgDX135C1RCmkLX8QEvpyx2Dzry5dPE14p9sCL&#10;5+iL85+KMPQkhi9cAC2SEL78VloVEcaroi6J/YSe4x/ycPJjrjmvnbOh2PcwnC95OhuTZOzntR55&#10;FodRwsSJj7EYfR+F42/D2LhYcepjOD8H4ci7ABx46UtYcue5u+Hoey8ceOxCuPDkS+5OOHLGvgee&#10;GLpPKF7hbUtCxMY/XC56eRzUKNrBQdavbSjkX8FBYm0b0y4hVqG4UDTMCAcKtZnJkKJtgiRp9f82&#10;i6HAgesk8hJrAw7yTFgoNv6/M+mJ1QdvwMHuZjcudhYJo4kRIDzYui1o+fGc5HXQfjWqQxBgPAny&#10;mFCsAmIpPDwf5UVQ0TlqRIeZCVPQQCGQx8E2J4LAQSJJi1gAJY9DoQ0cFBxp3PRcN9+Fo2BOAY9J&#10;YUwL21PBmwQfM2OlfRSFrfCcCUOObrw2fSZc6Ho1csI28ySPlWOLJwgSTOl+ENTMbJi6F2Z4pYrd&#10;6yDPiwr3py6L+W6dBfaYhv8WGFS4zkAD76EpPBfeS3kcDDgoEVW0DRzURTUPDaZPn8AlGDAeGt4r&#10;xTWYkTT2oqRfBh5Y1KWhbijl7HDhNZpU1uqW4f0RUKr7R4mjYmqdEN7ghCACQrAgoZpLFTtAmBEU&#10;BiIWmGBFdWOEcCmACCi3eSU03DJsMZ9P81dIIDhoWKa+E3iE1HC5kBCxeIEZWaEAScFCtEqLLWgy&#10;psWZ/7vB2sDf1XM9t1N+iEhBhH5T74iQagKD4hwqnBBa7oQAgqSvwIH3woeg7MtrDi7gORfz+lk/&#10;ArIJDnyH/Ph9bK4rbn3dgdNfL+Z7XIKzn0ow8ioNFz8l4tYvWTTE0jH1dRYmP1di8ksNLn1XhYuf&#10;K3BUQdovCnGYYHDsbQVOfVjENm0Rxr6uZ2nApR8acPHrKpz6VMG2sJjtXxGOsn0+/a4Wo28qMfq2&#10;im1JGY7w/1Of6jD8tpptWCm3K2UbUsj3vxyDzwgCT7JooGVi1+1MHH5WgzOfltLAqWabVY2tN4uw&#10;+VoBtt8kNFwvpEblmVEcN37egsPPWwkIRdhzr47n2Iwjr5px+uNKzPzQjms/dP/XF78fH7XL9b+e&#10;v/wNfsjb6Iv8Dj+U7wxEOaGhcjeFc48VhduCULxNwzGtqOqNQNmOMBRsCUZWexBS1/kjvzMQK44n&#10;Y+nROBTstJBYNTFIiBlJIcDQkEyBg7ozClg0skIzjKnromQ3oUSl14ryvgjUDcSaJFCCiqpBwoQm&#10;xToaTwFOoHWvboZULDkeixZ+bjsbi2OP83H3p2aMPqug2BZg/VQWWk7HEyAS0XlZ0JCFNROpFL8K&#10;Cmiu6cJQf5O6JjT6QlOoLhmNQP1ICJaMBGHpCQryqQhsvpyM1pMxBIcgVO4L5DIAy05HY+l5lrNK&#10;4hSP1eOCiUTCRDjX+aPlpBeajnnwOwU2BmP5OV+sOO+D1lNeWHLCFcsveLH4ovm0F0EmnBUrliKX&#10;hKO0gg89ScAgSXXV+RCCggVbrrFcDTMZKTdMWnj9QYQaf3TMxGGThhWN8Xin3QgOtsyKy845G+/D&#10;+hk3ClcQyTYa7SbuQbENftgsgLjC/29YsfN2DJdh6Ji2JZxqovVfOfAV1zvj1OdgDDz0ZgV2xO47&#10;tKopxvsfh5GKLeibc+eLp7TTYXxBgjH1cwKu/IHg8EM4NLXx3mfqkojGvidRFOxknP26DP0PEggC&#10;SkJVQNGt4rLMjOiQB6bjajDpPQlbbwfD5HeYDeDLk8zGII9Wfgp/G0MrPg6avnv/Q00BnkxoSELf&#10;/WheXxiUinrbLV9ejyfp3BcDT/xNoqpBeUmeEQieBNF6CMXwiyiceJuP4ZcJGHoVSYDJZCOQxmMk&#10;miyWGo3RcUWA5oueu0E4RGA6/j4apz8TID5E4cjrMIx/E4+p7zSyJIjgQYj6muf6zosNhzvPyRU9&#10;d1zYeLhi7z1XDD3yx9HHMShZ6WPc96FsEAUNBhz4v0UCTIFUwJzxOKj/fh4eKAQK7DNeB8KDPA/z&#10;wyI1wkFAYbwIXG/zONi6LJThUV0fv3kdJMA8toIVzdBDiY0nYYEiaYBBAjdfBBIsTurLp+AZz4NE&#10;Sd0VGp2gcyHACBoU2BhKyy9E815oBIfAgceR18F4SSjOBi7s4GDLBGk7F9P9InDgPsJzbMAQQXEw&#10;eRxkWVMwdM3mnAksAgATgEkL2+Zt4HUIHHh+tiLvgK0rYT5fgqxxBZn6RfP4vM8CB030Je+HSfzE&#10;+6VuD12jQMF022ikhLwO/Gy6LhQQyaUZYcF7ovV/Cw5f2aHBdFuYpcDBVvT9b+AQoGdJaznawcBT&#10;sO6NoIH3waR65rWq+0neITNMVYDAeztf9Fn9+wYmuN6AA+uLskbK46A4BwMO/F7bWAt/h7glTrAs&#10;IgD8Bg78vd37oBJSy3tN4RcsWOr4LBaq2EAihNuHEDBC1bUhqGj4CjGtXyGR4KDuCetiR+7b0fxe&#10;4CAPg7wJggrFPqSvdkXCcmcChSPCCAfWRU4I07Y8n0jCTFQjgaKJAMH/LdWOxtsgcLBWOBMQHAkH&#10;vBfqkkljyWT9yndAUCHPm/UjON+RAOGEwFxn1p8FmHy6HNM/t+HI2zxc+TEP4x8jaTyGs8Rj4usM&#10;jH0qxod/6sX9P3Vg7HMdLhIgzn6qpRDX4PT7Sr7Lzbj1+3YCRTPOvq/F2Jc6nHpXgYnvuB2B4wzL&#10;ifc05ggKN35cgQsfCSnv63BUsPC8BMfeVeLg6zL0PSnEwKNCnP/cgMOPi7H7Zgrbp3SKfzb23S/A&#10;njkaKa8IJF+Wc38EiId1GHzSgBOvl+HM+xU483EV970KNwgHM99uxMxPW3DnL/2486de3Py1C/f+&#10;sgfP//EQXv954o1dqv91/RW2+6F4cyAKOgNQtDUQxdttpURDL7cLGsJRuzsSdbujUL2L8LA9FLkd&#10;2iYEy08mo4YgULQ9iFBAoOB+lK+hsl8jKMJM3INiIYp6bPAgUKjZH4nCbpsXQvBQtTcKiwbjUdWn&#10;uIlI1A7GQlNvNxAamk4lYfVYsukWaDuXjIZRxTxEo3MqCVc/1eDmt0uwe7YAmxWIMpFGCz+Gv4nH&#10;Ov6vrogVF5LRd7cEW67k0MpX8iflEo8jUKRgFQGg/giPPxiAhYeCaHlbseSYld/H0rJPR/0wz38o&#10;GC2norHjZh5az8Rg6TklfUrBusk0bqMsloINP4JCIBqP+6DtjD9Bwo/H8eex/YzXofWsOzZc9qe4&#10;+6CJgt/B5TGK2sm3kdim0RGXw2ll50IJS1ZfCsPGK5q4KhirJzRSIhSbNMfEJVrhVxOx9XI8mo/7&#10;8t548Lw8sJT7azvvQpBxwbppN8KCAikDeLwAdFxTWmYK4pym1A6nRWyfQY5A0kFAUTClUmUvPe2J&#10;g6+Scecf63HjzyWEBi/suuuOoefRtNaToBTTe+4KICIoxHFcH4h9d31x7kMoBrjcfNmb1nc8RZkC&#10;/SqLgp3CFyTBiPyeRwSjVxkU7gKSdLHxqjSdsHXfrJ3wxJpLniTxQDOyYeR1lDnmnvsaWhnC81QA&#10;p6bLJZQ8SiIcpFDcBQ5W274fRlC0g7DncYjpntjNsu+JhS+3JvASPATy3CPYuCzDMKHk0BuBQzKO&#10;vEvB6LtUUn08z1MTflkJOPKwhLNxIST8mIOx79Jw6mM04SECpz/FGHCY+j6OJQqXv7ewMfDj+Xqw&#10;4XAjLHjj6DN/XHgfibPPs1DQ5GOs/xCJFxt1QUOE3Ob8P1TgICucgqyYBsGCoMHLysYy2RF+FNCA&#10;FDbibCA12sAMVaTFKcGR2Mjb4CloCLdBw3yfsAEHufkVpEgxEUCYERDBFFsKr/PfgMN8cdTSDg4O&#10;Ek8JsCx3irCtu8IGDkrTLPE1wwhZFK8hr4MJ+uNxgng8E+fA7TR5k7GgKXYCh3nvh5b6rP0o5kBd&#10;CAqQ1CRMuke6JwYcdM7G28DrE0wpwt7XBg1m5kkBg+CGRXENJl20AELgEEhwUGAkz0WjF8yMkYQH&#10;cy7aN/eroacahmlyLxAI1GXj7CJI4D5VDDiocN+Eht9GUAgSVExcAwFCS91DdWHo/vF/bWe6fTSi&#10;IkjBoxTBWAKW7lWilg7w4WcFNJqMoYJCwpSyagoUFOsgSJCHQRk2jeeGRfdUz1PDb5WnwoCDYlEs&#10;2ocNHCLLaY3T8g9RMCSFXyWIICBwmC/zHojACtZNgoKgwUCEWfK3tQtg1eiHRgr/Elueh6jmBQYc&#10;FAQZTjBRnIO8C6lr3ZC62p3wQBggVEQRGOJanBHV5GzAIXKJC79zIThwXwsJGASGSMU3cF0YwSGk&#10;nPBQQhApJUgUEwryWPczHeArcCBIBuQ5wC+P/wsostRl4czv3KCcFf1nczD7axP67qRj9GkCHv+a&#10;gM//Ph3v/l0+gUDDv7NoTBYQIuow9s0ivrOLMPltHSa/W2TaoCGK/fUfV+HKTyv4WfEPFWbiwrMf&#10;F+EyDdGL31RR1Ctx9GUxhh8X4fgrfV5EI6IG+56WQFPod9/KYcnH3jsEiSdVOHi3EL3X0rm/Gox/&#10;twZT325gu9OBqz90Yu733bj1xy5c/nETrhMIrv20GVe/X4/rP7Xj5u+3YFbbfd/O0oG7f9zJa9iB&#10;mz914fYvvXj266l/vvPTHVe7VP/r+svf6IfCTn8UdCjpUyAqKPI1fVbU7Q3Hwv4I1LFU9VD8lZK6&#10;M9hkmSwkICwfTTLQoGGYpouiOxh5XQQOk+yJoLAjCMU7g22xDb0WExwpaFCQZSX3Lc+Dui4qCAsV&#10;u5U8KhJVe6JRcyAWS5Qp8kwyBVHJnlKw7GyiKa3yNpyJw6G7ubj/w2JcfFNL6znLeCOWnY0322jm&#10;S+VcWDuZwe+Tsf16LnbeLIImNllOkFjJbVcrWccZTWkajIoBfzSfsGLleYLK8UjUH5ZoZWHx0QhU&#10;HAhA82ioLbPkZCJ/E02QSTQeEMHFygtRFN5ALoOwyngaArDkuAfhxYvn4sv/3Xg8gsOMt8nl0Mb/&#10;V55xw5HnQSRUfwKLBwEnjsKXT1iIwYoJC1ZN8t6OK5lJGFZrQquJYLRfsRIgwrGC+199IQRtp4J4&#10;voHYNG3B2os+WHXeA+um1G3hweLFbf0IDf4EHh/suh1AS9+PsOPH69LIg2hsuWY13SAbZqxoPe6N&#10;yR9K8PifWzD5c4nxIOyhFX/qYwEt83SKOgX2WQJG3+fi8Ks0Wv8x6L0Vis0TPthxJRgD/Lz3cQRG&#10;3mTi5OdiWgK5OPAkkaARh70PUwgCCRTuLBx9U4IhAlI7r2n9FOHlqtWAjMl4SXjou09IIAjsuBNs&#10;wKDvXpSJk+h/kEiKT8C+B/EEiATsusPjPYjldwSHuWBeTzD2EGqGnsWZgMmjb1Nw6GUsASaM5x/C&#10;BiAO52mJHHkXgZMEgxMfk0xcw+kPqTj+NgGHnoVj4psMXP05G1d/yuCLW46ZH4sw/UMmG5xEXOP/&#10;t34txum3gWxEfDD7fSQe/ikGZ956YfKzFbe+y8GDn0sx8aIc2TV+RrAVRR8id7nd42DAgdb2vMdB&#10;gYXqZtAIBol/aCGttRo2oqWEhVL1/fL3ZWy4axwRU0err5bLSjbCtNQVXKduC8GDPBQ6nkY4mKBF&#10;goMZ/cClPBICBzP1tV0sbUJoc7/P5yIwRe56goMAw0WWPS1aufUl5AICxS2E8hrClB2QIheivnlZ&#10;uzyWAMKMwOB1CQ6M10Fizes3yZ8EDSzqujDgoHtBYIhQ8iPlMRBo6LfROh4FkdCgfAXuPL4Axgwj&#10;1SgIFs3/oG4JAwvu/J/FUcDjw9/xN/LWKDBy3n0vcFAXgT/3rZErSoClVNJmGKU8LYIH/j+fOtqW&#10;10GF6/idtjFeBntswzxA6HuzD903goeJgdA+FB/hu4CiTkAQzMkbI2+K+u/jHOGl1N8sXrxf3lzn&#10;q3W8ftNFwaWyhZpioIHWtjwQBAdBo4BK4CNwcNUIGH7WPVfWxoTFTiZAMUTZIOVBkDeB1r4NCmzf&#10;BVZRiEv5nNQFQJAI5Xp5GLSNlopxiFlqy8cQ3sTvNKpi0VcIl4dB4NDoZLaJXeaEnE1eSFvnSbCw&#10;AUEo66ilVsGUTiaQMrrRBYltXohuckMY14XZ4SFiMev5IsJFtRPrN8s8OOTy/rBeewuS5GnJJywU&#10;OcMvxxG+BAq/bAcE5LjCP90BfWcy8ejvGtB3KxG75hIx9jkLl/j+XvycTWMshwZBDtufDBx9TYv/&#10;fTHOfKrge1xNEW/E0ON87H5I4+ZpAYGhCsff1bENqMOhJ2W4/fsOPPk3m9kuVOLspzoaRgtx+n0D&#10;jr1ZyM/Umq+X4NjbWhzX/9+vwfU/7sD9f+jHvX/ow9yfd+DCl1YaHMtx7ptVOPNhGca/rMD0Nxvx&#10;5N/ux1VCw9UfN2L2l05c+nY9Ln5ajnGWG4SHh3/XjXt/2ombP2/G7E+dbG8249ZPPfjmP079l3d/&#10;vhlil+l/fX8F7X4o2OxnskMuHiAs7Cc07LOi/kAEGg5EYTHLQop8+Y4w5G8KJDwEoe0oLfdDsSa1&#10;dM5mpZi2oHS3BUU9wcgnMORuCzBBkyXd/K5bc1soQ2Q4/7fFOTQdSUBlv7JMyiOhbJKRBIsYLByM&#10;Rf2hOIq2ICCFAq9ZxjSpiCYj0XwVsei6nIopUuID0uHIo3KT50HxD5oAa/1UOjpmNC43C2unMinC&#10;6WifViBgMpacjsHy80nm84YpeTDisegor/cQhfp0GFoID1VDIagkLKw4n0AISEDFkD9qD/piw1g4&#10;1k/wPowEEC4sUAZJxTisHlcCqHDTRbH8nD/Bxg+NJ72w+IQn6kbcUHvEFSvGPbDxKsX8hg9BxhM1&#10;A85oGHRD3YAH6o8FofmcFb0PirBjLg8rJ8Ox7GIg2ggigoZ1M+FYQzjoUO6GqyFYNe5vvBnrxizo&#10;uhaN5Sd9seq0BftvK0mIP+HIE2svqTtEwOBHa90X3bcD+ZlgM+6H9ZeCCRUh6CRASLi3zsagftgX&#10;zcf4G43cOO/Jc3XFtjkXnHifRcrOJRTE0NqPJjSkUpg1yVUsrXPNVxHP9akY4rLvPi18Wu5DT6Np&#10;xcdR8CPQOxuJmR+W4MCDTPTeJOw9zsEIX9gtMxHouhGN3rvJ2HkngdcVCs3oufVmCLpuaYKuEJzi&#10;y3vwcQYOPc3AsZeFGHmZRwCJIzwk8kUvwb77iTxGJPruRhAmEnH4ZRqOE1yOvErGwWcaRRHHEouj&#10;r6JYwnHkZRiOvAljo5CAU+/T2MjksjHJxYXPKfwuFmffh3G/gdyXG85+IBj8fQMe/UMj7vyhHF/+&#10;Uyfu/74K5995YPyzD0698MDZl244/dIDj37JxI//cR3Oz9UjPtfL5GZQ338whdJCoVT3xN96HPSd&#10;1knIFHiogMfgXFp7ZbSsivgdrXCffIp/AUWhmNuxoQ8qp2jTQoxmA55Aay+NDXtGqyviql0o0g4G&#10;EEysg+IDKJzzMx7Kba8RFRJeAYGCAQ042EVOZYEdGhzklreDg4oSJHnI9S8LXuJEEFASJXkLtFSw&#10;obooJPYKOjSF122GYwocJH7cRt0c80My5z0OClbU5FPqphBEaJhqsMCB+1BQpK2bgkWZKf1sEGNm&#10;spSXwYDDX+Fh3uPgYixwARmPy3usJFOaIMp4HHgeJmMk92kSPwk4JPoEKAGAs0aWmGGX/F7Q4PY3&#10;4EAo+IrbzXdRmCLPAn8vYLCBA7fT9qbLhIIeKCiUZ4FCHW8DB78EwYKjmQ3VK9q2zsQ5CBx4vwQP&#10;Zql7xmK8DvYuC81VohEygkwBg/I4uAgc1C3D+6s01QmNzqbbQN0U6qIIquL3XJouiP+/bon5bgx9&#10;L8+EoCKsnvWrVUMpvRC1lPtiPbM2cnsN6yQsRLVQ8HmMkIWKZXBCyio3xC9zRQShIXKJK8LrXXks&#10;Rx6TIEKAiOZ3CUu5ryZ3AoMbYcLFgEMMQULbh9URGCqdYSl3gaWM9Zig4Jdugwd5HoKLXbnOEwEF&#10;LvDNdYJ/ngsC8tzhl+GMrUfTcInv77F3BTj6roYGTh3biyq2V2WEhFK+34VsC7iObcaxl7k0Egpx&#10;gm3Gt/95EA9+v86Mqjj0vJSGUC3Gvm3D5E+rMfXTGkLDDlz5dhkufNOEq7+XN2AzBX0Hrv28BZd/&#10;WofR59Vmrotrf1yOJ/+hGy/++SDe/qdjeP2fRvD0P+zHxW9W4syXpTj37QoDDxe+XYWLX9pw54/8&#10;/Q+rcY37vEFwuPmHLTRKNmDquzW4/N063P/jNtz/UxfmftmMOz93YfbHbXj88+D/89XP4312if7X&#10;+Ve2zRdVu4Ox6EA4mg5HonE4EnX7wyluFJWBaFT2WKD00wXyOLQHoG04EU1D8SjrtprhlkWEh9Jd&#10;FpT1ERR2cbudgYSGQJTsDOF6+1BNQoIAwhYkySUBQp6Hqr0CBgVHRpr4hoUH47BkJI7WtDwGOSaX&#10;g9JMt55LxBINmaTFf+hBHmbel+PO983ovVFIsU5hSTaBj23nlAZaQy5TsWZCyaAUBJnKz0moPxGF&#10;JoLHckLBuokUrLiQgMWjkag/YqEFH4aGkSBUDgaiimXxMVr740moHApAxaAvFg57Y+mpYDSeCCGg&#10;UMzH47HyIqHhYgyhRKMqggkwIVg5RhA47WNGVNSPumHxSTeCgYtJbLTxGvdDmGgaDeB1WNDC/VUd&#10;9EbpPk3+lIuBZ9VYNRGNJacIIOeCCD+RhIcwLJ8MgBIlbbpGmBj3NaMslp72JTwEokOTbI1ZseYM&#10;z+uUN9d5YvmYKzZedkP3nDd23mS55W+GLyqfw4qL3lg/HWi8Dhqy2Ul4UN6IJaPuaDrljOXjztg0&#10;64LNcw7oveNPwdaY5wha9BaKcxKOvyfNP42jdR9PcEgggadi8GkM9j4iXKhLgwCx/3Ek+h9GY8PF&#10;APTOxGHtKYLKVAz238/GMAGp50YyNl+JwNbrEYQYeRws2HLTyhJqkldp+GjPzQjsvReH4ReZGDXp&#10;q9PtcQ/RGH1VgMPPs7H3YYIZOTLyQkmrNIw02eSZGNDwzBexOPMxCxe+TsPws2AChy/P0x8TXzJx&#10;9w/L+ZI24cz7FFoRqWw8UtjgWDHy1heHWA4+88apd2FcH43Tb0Nx88dCjH2IoVUThBs/hmP6swVT&#10;nwLx+E+ZeP7rYmzoTUVgtLPJb2Ci6CmgsqAFCYKFCAptFK3f6ALlLmAjXOKIKFpb4bS2NJY9qISN&#10;JWHBj+tt4EAxUbY/Fj+T9Y8wUknrj42/LECVSEJE8gpnZK/3RXydB/ySFsCTsKCcDoqBUE4IWaSy&#10;2jXawIADBXGB8+/wFUVvgYGFeWjgZxZHWuI2cJAAqp+e++I+JFoSXyUu0tTU8+AQrOA+rlMyK3WT&#10;SJwDKIbzgZQmOJLCpiKAkAfCwvuhLg/FHsjroK4PDZXUkEXTfcPjmSGYFHlPgoNyLhgvgQICTXeF&#10;regcBTrG20CxduF2Soglb4vxjigoMo//E0wUe/EbOHA/gg11MagYaHBx+KvHQXEOhIf5+AYlffpK&#10;3RAmCJKf7bCh++bkquGXgg0bNCibpVJ4K1WyMmD6xrMksk7w2fjGERiiHOERqSWfcTTv2Tw4CBZ4&#10;D/y4NPOS6L6p24LgYJbJrB/cXkAlQLKBg81TJSgJ1HNRXgTFN9jjGjSyYn7oZXAV4UAAYQIjbUmd&#10;tK3qk4IdVSKULpogEN3mikjlZCAYxLQ5I3SJowGGuOXuiCKs2ro0uP1iAkMDYcIAgRuLO6wLub7a&#10;idCi2AatJ1AsFih4sb56IoJwoe1VLDVOCK10QZhKlRtCSggG8i4QHvyzHflZ37kRHJxZXBFY6MHi&#10;Dv9cV+QvDcAlQsL0t5W0+Nvx4M/tuP93azH942JMfFdLy34hrv5Qj2s/LaaF34Dp7+twkuDw+E/t&#10;uPvLSlz9pZUi34ix71pw5VeK9y9rcfnXDbjx+/XcfgXGvm7F9T9s4O9W4sr3a/HmnwZpQGzl+naM&#10;vK5B19UE7r8V3/6vQ/j2/z6KD/95GC/+qR83/9SBCQLI5E88l5/XYfLHtbhIMJn6tpWA0IobP28k&#10;iHTh2o8bMP5lJSa+Wctz3YA7v2wiLGzEzR/a8eWfDuHN3x3/f738eeKYXZ7/9f7V7Q1C/aAFNfst&#10;tIJDuaSg91lQru6G7cHI7QxETru/mb+ieSAWLUNxBIlQFG6zpZg24NAdTGDwQ2G3vctiK+GhK8ie&#10;LTLiN8+Dui20vqwvFOV7Qs38FBWChqEoNByOQ+PxJIp8BrbcKKCFnE3LPZlF2SLj0HIiErtuZWPf&#10;7UxMvCnH9Id6dE7nUCwzuS0hgYCh4EjNmKmptxUk2XIuwfy/XjELxyMIDtEUd813kWpiFhaPRmDR&#10;YQs2TsQZcKg9GIAlR0MIE8GEggS0no6h2Aej/mggmk8SCk4GY+k5zU8RQ8s/iusjCA4xaL8UhxVn&#10;gwkQNmhoGHUlqLgQHFzQdMaZAOOK5Rc9WJQ+mpb9uRBCkcXMyLaG57frdjEFrwqNJ0NQM+JD6PDH&#10;uqkItJ7lPef+JKgbrgQQJvz4vT+hxY/g48Nz9MXaCwSJk35oOKphn+68LldesysF2YtgIChRVwDh&#10;Y1aTTQVBE2hto1W/cy4Sm2ntb72uOey9TKzE2mlnbLnliM5bDtzeFcc/phFootB7zw/7HoWR8jO5&#10;1JTbCXyJ7Mmh3hAgaMWf+yafwq1hjTEmxmH3XBy6Lsdh16xGLGTh4JNCXPzYhosfVvD7BGzifVg/&#10;FYJ1l4IMzGy7ZTVjs3fciTBBnrvuhhNYYgkIsRh4lIh9D9X9EcX/o3HwaTI/J/B4GRR6eRmUwjsZ&#10;x16n4MirFAo/YeBDPE68icTpD5G0OpS3IRCDj3xx/FUCLnzQTJqxmPo+HVM/ZBIe4mkthOL0Fwtf&#10;/Dg2LBEElGCcemvBsRd+OPHaD5OfQ3HrxyQ8+X0eX/AGTD6uQ3ZVgHGr+1hpMUWw0aOAGo8DRSGU&#10;AhBBAYuvdEAyG9/kFhfENzmb3P2KLg/VELlq/oZw4J1L4WTxpdgJIILKKAJs9AUNvoKHMlrP1RQI&#10;QoPG3gfUUJzraLnTykxb6468DT5IqndHmIavUdDnJ8Jy01BMCa+6KiiKNk/DArOUlWyKgQcK4LzH&#10;Qd0AGr1AcVI/uoIuNSohLIOiQ3CQl8CIvTwJBAdfXrcZe89rN6mVeXwNI9XoASX2McM0JXC0nC20&#10;oBUMqS4PqzICZlDYJJSxPI5yW/B4JlCUwCOPg0ZUaPik5qFQcVMRPMj7wPN0lNdB8Q0KorTyfAhs&#10;JtW0fR4ITV8tcFCshslnoe4OXbsdHOa7KvSdAMAWIMmiz/LGcL2JZSA4yEOh0ROOzg68bwQONwcT&#10;C2GyTfJ8NBrFI9gBmofEN45iL2hIZr1IdDTdE54RjtDkXJoETLEqJu+GvE+6fjs0mKG0dnAITFvw&#10;GzgoZkbPQvk4NBTTNYD3Klz3mOsJYyGETw23tNSwfsibQPFWyulAU48c7FkkbRAx74nQKAsroUHd&#10;CIpFUDeDRkBENDvbvA7NrKMNhADCg5k1k/VX8QshtY4IrnEkhBB+FxE0GjwIBoIDLgkQYXUuCK11&#10;NiCh9eGL3M36CMJDGL8LrXFGcKUTgisIJtWusLKElAsQnOCXxfqbzXPPcyIk8H+WwAIXBBV72EoR&#10;ASLPBS07Y3Gbgvztf96F7/6X3fj4z1tw+/dtmPi2Dtd+bsDNX+px/cdFmPt5CW79finOf65hW1CK&#10;c59qMPH9Esz8vJTivpTL5YSHtZj9cyff+WUY/7oFUz8ux9R3yzFJsZ/+cRmufrsM0/z+1h8IGD+t&#10;oBFSiJUnrNg9k06xX40nf9mI239ow8z3jWZ77e/KL2sw89MqGi5NOPu+ASP3y/Hw7zZg9ptVmPjA&#10;Y3+7lkCxDrd/3Y65n7Zh/NMqnHnbSoO4478+/HJi0i7N/7r/6voDUd6rIZj+XAaiTKUnGEXbApCn&#10;+IVNQciiZVPXF4WlB+NMl0XpjnCUbFdWyDBCQhAKtgcgfzvBYQeBYadiHgK5jrBA8CjksqQ7FEU7&#10;9H+IAYbKvVYU7QpGSV8YKgYIDoeisex0Cq3ifGy8mkWRzMbOu5W0uLNQezjcBCiuH4vH+gsx2Dad&#10;jMvvF+LsizqsG89C24V0imk2RTTNJHUycRAXNexS8QzJFMV4wkgiGk9Fopn7aSEMLD2raVBp3R+P&#10;xKJhC5oJCosOBaB6vz+WHA7G4qMacRCO9ulswkwESwghQR6HQP4+mJZ7JFrORFL8IwgsGumg8w/i&#10;sWypopvP0II/7cZjuhIenLBygsJ8wRtrlJthTN6GMG4XA00B3nenBHvulOI4K87a8SSUHvAwc8ov&#10;Oe6H+mM+qDNA4EGA8MK6SV90auZMwsOai95Ydob7PePL/0N4jv48Py9emwfhyY3n6IHVk95oV/bF&#10;64HYQnDovB7Ec/Ax8NCrVK23I7DjVqQZItmsQMsxZ2y85oiOmw7ouOGAnnve2Pc0FL0PAggafjjw&#10;PBF7HkYZL4NSb2uK7aNv1WURQ6s9BSc/JBmYGHqawJKCg8+zsP9xOvruJvEakzHypBoTn9dgiC/S&#10;vru5GHpSZPob991PJRQooDIBO25HERqiCChx2P8k0aTZHn6ah5u/X2M8C/seRXIZQ0BJwbE3eTj8&#10;Ih0n3uURFPJx/lMBzn0uxMl3mqArmMsYnP0Yy4YjDscJCkdeWXH4ZShOvOX3H2Iw+U0iLv2QzIYi&#10;mRZGIs5+CmGx8HMUbv6ajad/qWajEY8r38Xi/i/p+PY/NuLT36/B5v1pCIqjBRmi+AJamJrJkUtf&#10;NeYSWjboGnIYr/5eNb71bKhZjLtYVh6tNvU5mwa+lEJCkfMx4MDfF7DB53da58+G36eIglJKAayw&#10;u5/Z4AsalLgnbAmFePHvzPTHBVvcUbfLG4u2+yKl2s2khFYqaeVw+A0cKI7yNhjXOj/LYpYImq4K&#10;uei5nQEHuf/5O0GR5ncwQwpTbOCgYuIS7F0uAgfbsFCeq+YeoCAGaMSAxJMAZWIc7OCgwEkBiMDB&#10;eBv4WSMOFC/hx+N401r3VPZHBYwqf4PgRSMI5AEhNKjYhmWq8BxVuF7zZyizojwbim9Q4KXmw9Dw&#10;T8U8KP5DXS8GNtRNoRiFvynz8GDzOKgQKOzwYLYx0KD/CQ3O8jIIGpQ0aoEZFmriGoIc4B1GaFAX&#10;RSKfa4oTRd8JPnFOhAUneFhZX7j+t9wbBEwTPGqHBbPkuZol75WBh1TCQ5INNDSKQtOXO7O4BvIe&#10;EdQEZSFK4a2YAdaN0FobFCg7ZGA5gUEeLZbAMp4PASKYEBtMIDVpqAmtqocGJvQ965ulWtkmHU33&#10;RNhiFkKDICJuhRvCmwkKixXD4MTfKW5BwY9uhGB3RBlwkFfBHRH8TsAgSBBEhNUIJAgYxvPgxWMQ&#10;GnRumvSqUvEOzgQHJwQWORKeWecJD35ZvIc5XNq7KQIL3Aw0BJd4sngQKLjfQlfUtUdh6tkq/PS/&#10;9ODDf9iEh39eg0d/XoHL35TjyrcVePEPq/Dy320wXaaXf2rEzI8tmP6hBdd+bcb4dwqYrMejf7cJ&#10;b/55N+b+2E5Dog3X/rgBl35cze1W4OovhIpfNnBdB+7/pQt3WK7/oZPGxnr03ixB2zEajqfYpp72&#10;wjIalxc+NWPuzxsJDisx/dMyGhy13M9SzLLtGvvUgIO3y3H69XLM/rqZ57gRr/6yH3/536bw9X86&#10;jGf/MPD/efzjidt2Wf7X/1dDaCjb4YO8Ld4o3OqN4i4/AoM/YcEH6av8kLnWDxU7QtE8FIeSbRT7&#10;rlBCgya9ikB5dxhyOvwIBUEoIngUdBE2CByFXUokFYaCbUEoNB4Ji0kkVdFnRbHiIAgXBd3BqCBA&#10;LBzWMMdEdN0uYslF52w6eh4VmayNNftD0DJqRctxK2oPBqGRD6rveg5ufWnCkYdV3CYbzSeSWZKw&#10;/FwaOmaysfJ8MtZNpGLL1Wxa86nGa7Cc8NBKoW45E2M8DW3n4mhhx9Jqj0fVYJAJkFxCeNgynYCN&#10;Y3GoGghGab8/RTmJsBGDxpOarz0E6ydCKIJRWDtB4T8fg3XTGQQC7ovwsOp8GFZdCOS+fXgcdyy/&#10;QOv/nAfBwZW/90D9Uc12aWGJwGoeQ8NBN13NoGhnmlEfx940Y+BhLaEhEFUHfVBz0Bt1Iz6oGvFC&#10;1WHCxKhtSOduHr/rahA2TfnxWN68Ph8TnLlmLIz/+/G8eHxCQPMpeTh8sWFG3oYgbJv1h6ag7rzu&#10;A6Wi3q5ZJW9b+V2kiXeQN2TjlUBsvx1k5l9ov74AW+bc0P/Mgr4nwdzWz4yy6H8URRiIoAgnUpCz&#10;KcgaeWGleEfj6KsIgkAE9j2MxsCjJBx8mmYEftftBPSy7L2XhoF7BRh5vggn39SbgKOxbxbj9KcK&#10;nHpPi+BzFYU9B6Nv8in6+Rh+zu0fJ+DQ41Sce19i5qQYeh7L75Nw4n0BTr/XeOtMnPpQgFPvMmhV&#10;JOLY61ieQzDvZ7jJBHn8dRgtjQS+wIVcpvAYSRj/Nst0U4x/SSL5J+LGz1m498dCXPpWk3FFYuLr&#10;cEx/E4s7P2fj8R/z8Pnf1eDv/9cNuP64Efm1Ab/FFSiYT6MjNCGTlhLN0Bxab7SoNO1wSCWFi0XA&#10;oKFqFg13Y8MeUM5tS9nwl7GUUPA0lwVBw1fdFASHgCKKRhl/ywbWl+Cg7fz5mwB1WajfWRHvrQsQ&#10;uZT/N1Ikm75CdNsCZGxw5DvqhPpdPiha7gcfCpVc/LauCoofxXC+e8JJIwdYbJ6HeXCgaNKCNnED&#10;tGzlsdB1aTiohmGaOAda8Qp+FDjMBzQqtkMjQ+ataWWYVNHvbMmseC20qm3BkQIQXoeCLCmOGopp&#10;RmXIa2HAQSJPaFBRxkiBg2IuWObhYX54phmiSbhwI+B4RfB8KLyKoZC3Qd0h6rZQfghNNKXRJfKq&#10;mGBQQoAZUWG6Kngf7EXQYEZXCCKU40FAocJtbaMo7NvzfgkaNC+FO+HFQx6AUD6rKJvHJzCFYp3q&#10;Qghwgne0I+uKE9y53l3Xp/pC0RdgaFt5GTSXhw/vp5kQjP8rv4NAK0C5H3h/NIeH5m9Q/gYVZchU&#10;jIy6fyJKHRC1iGLM+iYvQmitzbsg6Pz/sfeXwXGte5ovuC2mVGYqOcXMaIuZJcsgsszMkhkkmZmZ&#10;YRu2Ydvb9ra9mRnPOftQ1enqruqq2/f2hZnujpn5NBETPTFxn3meN+VT53ZMzJ073woU8cZauXKt&#10;lZlLa73/358dfO/VeAUPqtngEDw0KiaBYEFocBBU46o0CBAEDdOQiveqgh+zhiKR0R+B+M5QAxWm&#10;nkML72/Cga81kiMKSR2ChmgDEgmEB2OF4PC3RRJoCA7NEUjvsSNjhotQYYGnnqBQJTcdnweuexsJ&#10;D7VhsJeHwFbC68ghcHBMDv1HeKiI/DM4OCsjuT0c1kL+7pJwrNhZhk//zRp8+FdL8emf5uLeN/XU&#10;5Bvx4LsW3P++Czd/6MKNrzv4jPfhye/m4PIXDTj0XiGOfVSIq19NxvmPKvHp3y/EvZ97cOPbabj6&#10;9Qxc+ULuhSE8+NVSPP7dMJ79cRMe/3ELHv5hIx78brMZV39YhlNfzuIc1cD5pgdP/noYb/x6Ls58&#10;2k1FZAZOfTgdlz+bgevfTseFr3sIHbP5XZbi9W9X4ObXS3HorWnYd7sDF1/0/a9vf7/n2YRI/qfx&#10;10SBX7XCisJ5Fo4YlCyIReFsK3L7Y1EwwAloCbVvQkM9hX/VSkLAKj+qV8cTHnyYvMSJ4oV2woED&#10;5avtmLIiDmXLHMZ9UUHIKF/uMpaHqtUe1K/zmw6a6m2hrIvajT60jlNzP5yBWWezMftCDjXzdAq6&#10;LIJCorFgCEYaKcDrN8ehdcyH6YdSMHqnHNfe78b2OzVYcnEKtf1iCmwK8GN51PhzseBcMZZfKeM2&#10;pW8mo4tjJuFBVoseHt9Pgd13PI3gkAq1U20iOLSoCBQFdu8hAtI+L5rGvKiRC2dPMnqPZaLrQAJa&#10;dzix6JybgtKPuedt6D/N7/KimQK5mJ+bhIFjPgydchGCbNw/EjNPRGEmwWHa0Uj0UsB37Ivhew7M&#10;v5CGeRezMfdcIE5i5rF0zDqTjXVvVPAGrMeii0r1lOUkAW277TyX6j9Y0XEoBmp6NXhSaZ/RWHgh&#10;joBEuDluM0MVK/snelvo84ZOx2HoXByvZxyWXo8zVoORN1R9MgoLr9gwfNdPbT4Ry66rfoQb/Wfi&#10;sPJ2Ch+ESpPKuOj6JIw8jDUlmdc/cHL/OGx86MP6+15sfhiPLQ/8GH+cgD0U1NsfJ+PsF6UU2AlY&#10;f9dHuErBDlV2IzhseajgySwMExw23MvGxjcKMfpmPUZeL8ea60qXJYzcS6emX0vi78CBl2U4S23h&#10;7KcNhInJvN6l3FZMEEk1tSJGnxAc3s7BgXcIFxwHX5ZwP77/wI3RR7G8hlbsfttrQObIe6k4+l4S&#10;ThAcTn1chCPvZ+PUp4U499lkXPqijJpADScOTh6f5+D6F3m4/mUeJ4tcXP48nRpBGh59V4Kf/v0A&#10;vvrtQqzcVARfdkhAMKqzHyd/ZTQoTU7aveIMlJOeyMlVee7yJzubKATqKTAJDmpF7OugQKHw93Cy&#10;9jRz8uQEbUoBy6TMyd1aTkFSwdcEB4+0snpOpFV8PQENTmqJOpci3tWQSOCgPgMaAoeceSHIXxSE&#10;3HmT+ExHoWGBkwKZWrJgQBkIFHjGLy9o4FLm9gA08DX3UZyDAMO0h5aAngAHQYCKNJkYhQL+HhOX&#10;QGFvAhopOBWXIDeDAEoAwO2v+lcELA6BOAlTx2HC2mDqN3CbW+Z27qdS06oWaepaqPCTYixeWRwE&#10;DWbwO2nIPUGBrZgFgYPcMiajgp9jwOFVxUgK1kBGBX8Pz2PgycQq8HdOQEFgyd8/AQ4RHAYalLJJ&#10;gDC1HrSfKkO+2k/XiEOVJg3U8DvHJlDYpfH/y/vAZawNFGzG2iBLQxAiCQ2R/B4GHAhbf2lxEDiY&#10;0tx6TfhR+20nocHAA6+P3EAqTR4AB/5+d+B41XpIawullk8hTBhQe2z1llCLbFkQBApOpT7yPhIg&#10;CBTcFPyv3A2uJr5PgJA7w4BDpZaCDLk1CAjKluA96+b5FLugoePiOwKAEACDSMS3ChQsSJkai9Rp&#10;NqT22JDGkdxtMWDhbY5EMt/PnOnhe074Wyj8+azEEZQdlbr3laIZSpAgPBAWbIRvWR9sxXwmZIEo&#10;5fWcIniIMC4LZ2WUiX3QiCuNgD0vDMMHG6m5j+De10149EMDnvy6Gy/+MAOPfz0Nr//QjevftOL8&#10;J7XU/Ktx4oPJOPpBGZUTKj5vF2LNZSo6t7MwdicbY/cKsfP+FJx6tx33f1qChz8v4jlW4PEvw7j/&#10;yxrc+2UEb/0VAeK3G3Drx1W4+dNK3PrNSrxFaHjxp5U4T2i48MUAbn67AG/+fiXu/DCP80kf57N+&#10;fvZUXPiU732zCCfem4Uj78zC3ke9OPNo9acT4vifzl/NchsmL47lsKNkvhUFs2ORQ2jImhGD8kVu&#10;tG1JR+VyauAU+Krt0DgSj+YNCahZ4yYwyC1hx2Seo3y1FdVrFBRJYFimjptOTF7qRMVKwsIKgoTi&#10;IVb7CAOBwMi6TV507KYwP6yARbWqVpfMJNRudqJugx3NWzyoXkdo2ORA504fuvYkYObhdOx+UIsz&#10;zzuw6lI55p5W4aQCCs18zDiUQzjIMZaKRRdLuY3nO5hmajtMP5TM/bLQezSdn5VOGEjGjMMqRpRE&#10;qIgnODjRsddNQZ5EQe1Hw6gbrbv86NrH407nUujHo3G7C1P32LD1oQdDZyyYRggYf6cQW97KxZxT&#10;iTyf26RL9h23o/NgJLqPhGP6sWjjsmjfp6qRPOaI4hOo4V8vpIavrpo+DJ5OxgAhZOHldKy9XYB5&#10;51MIIomEHDfa+Xk9hIaVt5SmGYvekzqfCkpZCQ2EgEtOLLnsNTEPM45YeJyd2z3GXTJ40sZzxZl0&#10;x0VXLAScSKx6PYLr4Rh+w4ftTzKw4obes5t9ennOFbdScOPHFux+nmCaNo08iMK6+xZT2nkj4WHT&#10;my5sedODsSd+LgkI99zY9TwFu1+kk+AVmEjIuJeM9QSHsbdysPtprhH4mx9lcHs61L1uKx/K8UfN&#10;2PqgGYMn+NtP6jvasfl+oGHVursebH1TFowCwoRcD5VcTsbed/LMd1bp6N3PswkFFTj5cR2OvS/r&#10;RDHP68K2h1bseZ5ISOCx72dxezpOfpSF4x8QTD7IxOnPCgklk6lVNOPiZ2U4/m4aznyciRtf5eHO&#10;twW4/W0hXv+6AHe/LsTzX1UTGmbj8r0OlDbYjJ9cfnuZ4U3PBr5WOqSC1qzpnPwUGc6JUF0I/R3U&#10;qk06G4WmrA4yI0+kx8na4OZE7VPNfoGAJm9qgaqmp0lUwylY4LBz3Sbrg6wXFAhumaIV1NZJAdEz&#10;yYBDKoEhuZfLgWBkzwtGwbIQ5C7m+nzCw6pIdPKZdSaGIVjWhVdDsCChOGGBCFgf+HoCHIzFQW4B&#10;EyBJIZWiOAd+f7ka5FMnOJiqkAponBD2Emym2iNBSkCl66OaEiYVk4LxlcVBVot4CnVZHFTh8c8A&#10;IiuOAITQYDp18rNjJ6wOahoVKU1bQlquCb42KZrapvgGBUYSEBSQqbRRBV4KUhSHEaf/k8z8FLgm&#10;s8RYDgLAoOBHQcGr4EhBgywOAgdte3WNXsHDX8ZCKL5BJa+j7YQBAoGsDarVoHocGnGZFICpoQSF&#10;YFO8KYrXSUPNyeRWUYCkyTjhtTHwwPVAXw9ZEgQN+j3aRzBGQHHJ4sDB368MC92H8RTymTMlxCnc&#10;BaGySAkcFEjbGkwBre0U+AJV3meeRt5zBAWBg4ECAxCCWMKoloIIgoYsFOYYBUO2ERYIw14NAoTO&#10;429XkGMUEtqjCQVR/IwAPOQNeFE0JxEZM11Im+bkcCCpy8rzax/VdrAhpdvB46zwNUQTBvjMlPG3&#10;lvPeqpPbIgauijDElfE7TJmAiJLAUGqmQ9u5zbguCBFOgUMZ9ysOh6sgHAevDOBX/3EXXv5+CG98&#10;34K73zfhwY+duP1DF27/2I0bXF79rgNXOK5+38PXfbj54yBufDcbh190YN3lYux6swHnPpiBN39e&#10;gud/XMPj5uDZL4vw/T+M4uYPc3Dnl2V445fluP2rwPLeb5dxLMWjPyzDta8GcJew8eSP63j8Urz+&#10;3Xxc+3Y+7ny9BF/9zX5c/riXc80gTr4zDfufTcdhgsOtT/b+MCGK/2n9VS+3o0FuA1kCljlRtsCB&#10;PIJD8ZAd3dvSMWWJC7lDhAJOQA3rPKbNtrpmVq60o2p1HKassKF6Lc+xIQ5Nm3wmmLJwrg0lC+K4&#10;jwd1BA0ta9b4TYvt6mHFOPjRvTsZXRw9ByU0syncVYI6DhVrNeyo3eBA+RorIcKF5jEfuvdyv3MF&#10;OPG8DYcetaD/cD4FO+FgfzamHVTDKhVkKqLwVH2FPMw/F0jD7D+eQeBIwaILhZhBkOgz1R8psCi0&#10;+o4p1sBHMHBT4Cdg1klp+S607PKh80AS1+MJFhn8HLUBJ1BstKN+fQRq1oeha78FO95Lwc53k9F7&#10;yM59qP0TJvpP2Agk0Zh9NoZQEAhYbCU49J5UVoOLUJOBJddyCRVugoQyOOyYdtiFOeeTKKALsfRa&#10;OhrGo9GwI9oERy5U1cebhITrsRg4G2kCLeecj8Wcc1YChAVDBIS5Z+Qi4XmOxPD3yvKg/hZ2fr4d&#10;swg5Q2ejsOBKBBZfCzfgsEpVF287sPqWG6tf92LFdScWXVXzLife/btFhIB87huE1XfDseGhBdvf&#10;UpEmNzY9dGLrIxd2PPFi7LEX6hyp8sy730nG+Nvx2PkildvSuX8qhT8pXhaCZ6mEjmRsup+Og+/U&#10;4MRH0ynU+7D3xXQsu1ZkalQsf12FnjwYfSsdK286sPx6DEYfxePw++rYKTAoIjyUYj+Xm3neXc8y&#10;CQ2qtdBASJhC4V+FQy9zCSRugkI+zn1WghMEh/MEhYtfFOPMJ3nUAgpx6aspHDWcSNpx/espnFgm&#10;U6sox93vinD98wwCQwGe/VSLH/52Fj779QLMWZEFR1KQEYIOCk6ZjRWQZooxTVQ5lNk5rpCTOzVo&#10;GwWWo5rCvTkADlkU5iqY4yA4GKEv/zM1Q4dxUxAGOKnL9CvzsZuTtkzGBhw4ZHkQONipCSqFzjMR&#10;GOkhgMRPDUbi9ElIV1vkAYKD4KEvGLkLwlCwPBS5S4KRw5G7cBLqhyMwfSQBcX7CgwSfsTJQGAoe&#10;zJKCMCrYgENwJAWrAQgJ5tdM1UnBgAmQ5O8WMKhgk+n9QIGv+AerJ9jEIiieQhUTlRFh2oTz+sji&#10;8AoalGlh2mpLsHN4lTUw4aYQgNgoUNUYStkcqlxpXBWyJhhQoLYuKwNBQVYGDWV+yIqgfZX98Y8V&#10;IwluE3EYpmIkhbRcLmEEIQNKilUwLooJEOD4s4uCvz9cKZkGHHgtCAwmJsQMbtO1MpYawQO/k4XQ&#10;4JCbiv8vFXviPeLM5v8zmxpzerAR+GoXrfgENaWK4LWJIkSoRbbAQcGcyox45apQF1TBgyw0JiuF&#10;S7kzVBPilcVBmRWCORWJypkehuyB8ECWhNIq5aqQoG/hPUMoVUzMq6ZWshbYK/id1AeiIZQgS4gg&#10;GLg5dEyCKROtwMUQ2CjIPYTb/LlRKFqkhlUhhGG5KHieiXN5WhQcGRWwHtRRcHNk97pQNDs+AAbN&#10;FiR12pHSZUd8u4WfEY2k7jgkdnJ02JHYaoenNopAwGvH5ya+ngDUZEHcFAVGEr4qAkGRcVMiuU94&#10;ACBUJKqIkFbC9ycsDnJZxJVFEioIL1OicfnxcvzhP+3FJ38zH09/6TaWhwc/deGN7zpx67upuPvj&#10;dNz6mgDxeSuBoQ3Xv9X2mbj30xDe/NU8vPzr5Xj5hyV4/OtZePDrAQr+6bjwSQuPb8frP03F67+h&#10;sOf2W78inPxqDh7/fj4e/W4+Hv9uMcdyvPnLKrz1uxV4+PN83Px+Hq7/sABXPuvH2Xe7cOb9Lozd&#10;bcLovWYDDlc/HP3D/U9PuQOS+J/YXzVhQbELUxY7UDTXjrzBWBQRGrq2ZqBlYyJKFzuRO9tmAiVV&#10;IbJKVSJXOFAzrDbahIPVNgpTCvetXgICwYOgUbKIS1WRJGwoLVNlpzXq1hEYdqZRgGdi2v5UTDtA&#10;oXs4jUI5HuU8V90GJ+o3xqF6xIYKQkMlR9VaG9p3JhEK8rD6SjEuvNeBvQ+bKORKMZ3woBiHvqN5&#10;xl0x72wJhWgphafcFop1yMXQiSwMHE3HtH0paBr1c/8UCtsUaruJBIhEs+w+6EXPYR+1fA9BxoeZ&#10;Cnw8nIzm3Qno3JeE3qOZaCU4tI6qkJVKUdvRNmbD0HEHZhIgWkeVrkkIOeLGrNMuwkwkX0cQYGJM&#10;YGOPUiUp3AfPuDHjsIOfYaNgD3TU7DvhxLzzSv/0Y/XtXGx8WIquA7yee1Rp0o6eo9E8NgrzrkRj&#10;zqVIzDoXRmiIxBxu61MMxYFILDjvxtJLXkKLldBiIyw4MfucB32Eiv5TViygRr+YwnjRtSjMvxLF&#10;dQvW3fNgy8MkbKJQVzXLxdxn+qFIzD3p4LliMHI/GmveiMRaNXV6ZCM4yOLg4NKD7Y9dBAgnxp+4&#10;Mf7Uja18Pfq2l5AQj21PkrDtUQr30SAwPEzEyN1E7l+IXW+V4uj7jdj3ohHjbzVg/RuVWH5Dja3i&#10;MfokA0c+mIK1d+IJVnaM3FFxKZ7rcRp2PMvCkQ/LcOLjalNPQu6K4x+rxkMKqT2doFCBM59W4cDL&#10;HMJJOk5+mIOLn0/G5c/L8frXVbj2dQXOCxy+LOFEUIcbX1fj5HsJuPFlFh7+UIqH35fg4Xfl+OwP&#10;/fjN363H6avdyC6NNb5zBfypr4Ci341mmMnJnJqg/M8KYrNzArcVcTInOFhLuJ0CX+lw6h6YOzcY&#10;eXOpqXFiVyU/R31gyMIgcDDR6TIDczL2cSJWkJosDXGV3I9LgYTS63wd1KA53Aqu5LkUFJncOwnZ&#10;80KROqD1ICRxqEFRzsJgZC3gOkfOgkkoXPoaOrZZMLglHTZPmKndYNwWxspAIUhIMHENFJqyOATA&#10;QZkLFLgUzCr9LOErIayiVoIHWQoUv2BTlgA14SibUh2pgcsiQAH3Z6sDhbkCFk0PCwpyBSsaNwXB&#10;wbg7CCOq/2BaaVMYqgS3QEBWBwMQJh1TbpPACJWVQQGRFNhh+jxBhbIvCCqqPBkI4OS15PkFN6Zi&#10;JN+LJIQo1kMgYFwVsiD8GRwEBPy9xorAdY5XlgUDGnJTmNevwGFiaH9+Fwu/q5UAZVcZ7gm4VLVI&#10;mzIp4vk7BA3K6OD3jOBS4PCqFboJhuS1NH0aeC1ieZ9ZOcw5ZHXIplDleRU7os6YclOoX4ViSvxT&#10;glA8T9kOqvgYGAlK1xVcCjTN0L3I+4z3kKxbinOwV1LoE1JV0dGUm+b9JyBQuqYgVm4LgYPibVK6&#10;w5AuaOB+Zh/BiKxfTTpexZwUvxAOT0MEQYPrTZHw1kugh1LoRyC+RfBgNSOtx47MXg9SpyrOgdva&#10;HfA3xBr3g2DATvjWMpZLgYOrkuetiUFceSRsxYSZAr7HZy1W1SVLI/h+DI+NMmARNzmKIKGMixgk&#10;VVhw+72l+MN/3mFqsLz3hzl4+uvpuP5JNd794xBe/noafvjrlfjdP+zEJSoct37owoPf9OOxAil/&#10;NxtPfpmNBz8O4d6PgwSKXioVs/Dp328jEMzGnZ97ceeXQdz+1Uw8/d0AvvzbuXj8czuBoRcPfyFM&#10;fN+Ha9/149ynM3Dq/U6c/WSaKW199P2pOPBOBw683Ynx+12ct3px5YNNf/fkuwt5E2L4n97flIVx&#10;mLLQgZJ5ccgfiEVObwzq1ySY0tKTlzhMv4pSQkXZUgfKlzsxeZmyLQgL61wEAQeFuw11BIfKNS6+&#10;50TFcreJhVBJ6roRL/dRVgW3rfWgYzQZM/apXkMiOnYmU/gm8H3PhLsjDrU8X/XaWFSstqBq2GqW&#10;7RT2Qyfy0H80B2uuleD0y2ZsuVWDFVdqCBPKesimMCY8HMun4MtFz4Esvs6m4M6kIM/A/HN5mHda&#10;r9PQvSfFZEv0HY3HnNMKckw1rormXU607XWj+4CHgjfexBcorqF5VyJadxMuTuaga08SmrZ70LjV&#10;idZxN5q4rFprRfNmF3p2+zHjkJ/7qQKli98jhnCgAEkrph2JpQB3ov+0k+e2E1IUAxFDaFG1RxVl&#10;ktVDwOIhQKRT6y7H7LMp6DroQPdh7nvYQnCwYs5FFXeKxPyLkVhy1YIlV3je45Ho2h+B/mMUDEej&#10;CBNWzD6vz4klNAUgZvBMwBWw+EY0RxQWXY8mQFiw8lYcNt1PwFaCw/IrLn4XC2byfJ37Q7D2Xgy2&#10;vx2DjY+isepWONbdjyUcBMBh9IkHu5/7KMw92PamhVp/Psm6HqNPvRh/noAdz1Ox83kWNhNKdj5N&#10;J5zIfUEo+KgZO55Oxs63VQuijOtV2Mv/5fo3Ckxzq62POB6oDHQWYSET6wgbiy/ZoSJPOpfSP5Ux&#10;cfyTChx4t4DwkYEzHxfgxrdyZ+ThFOHh+Ec8/5NUjD3y4sIXRbj2TQkufpqFsx9n4sxHWXj9u0rc&#10;/r4Vd76rx5XPM3D9C1kZ8vD850b85r/bhK9/2YO++QWmnoAxKRMaYqgZalJ3UytKpGBP6w5B5oww&#10;alKc3Gr5HrVbCzVpWRys1HbtUygQa5QqGXAhqEVxygxO1px8DTQYcAhoggpi02uBg5eTtq+FmpTq&#10;NigFU5kUfN8tbbJT7glO/h16TeEwVcGQBIf5BIdBfsaE1SF1VjDS5wYhk9CQvywU2VzmLZ6EYsJD&#10;7247Zm1PhyctEpMoOEMID4prMNkVBAUNWRyC+DpYQpKv5b9XloOVAtCkmVLQqZS2mwJNQYdWBUQa&#10;cAgIUY0IFWMicCmAVOBg4huUPcFrpLgDCXUBhM6jc8Tx+r6KbzBlpp08nwEHnicuYGUwRZ8ICwKH&#10;wDIwTEdMHqPGWLJcyJViAi+VTSHrED9f/0tZQ0yAqH73hJvCuB8IDQICQZPSKk3xJ4GDthEONP4x&#10;dfXVNl4nHqfXOqfSRuV6iNV9otoMEv6EqhgJe68yIHhd+FvCteR1iXxlcSDU/BkceI1iM3geHv9n&#10;cDAjAA7K3DHgwN+rmA7FnaTzfimYF4Ikuax4ryURJhN4j/jbONqDCRIcXbp3eF8poFb3kYEFucgU&#10;7yBw5X1nLA5a8rWBB46JmAdl+9jVM4L3pEf3qCwNcmFwmUhoSOmWuyIK8a1ctnApl0RtBIV9KJxT&#10;wuCvj4SvIRKJbTGUK06Uzk9DZl88v6eNx9nhb7bBU2sxKZaxhL4YXgvBgeIbPKrlIHCoIBiUhRMc&#10;CKl830KgshWFwSFg4HZZI+Imc30K4aEiBo6yKGTWWPHuz1vwV/+Xk/jN/7gPP/2HjXjy4zTCQy1e&#10;/KYTL36q4/vtePBzF978bR/e/PUEOPwyhGe/zMXLP67CR3+zGW//YTXufDsbb/wwB7d/mI3bP83F&#10;3V/m49avh3Duky7c/aYHt77twqmP23CSr0992mMgYc+TNux43IpdT1pw8EU7jrzfzTGNys0Azn0+&#10;G1c/3vIf7312onFCBP/T/CtfYEfZPDuKZ9sNNFQv86J2pQ8l87ldZahXEhaWxBEICAUr3ISIOJQu&#10;sRk3Re1IwPJQS+FfSmiYvMyNipUulK9wGJdGy9Z41K6nsN3kw7S9GdTWE1G/yY/6zX7UbfARDrym&#10;GFQVoaNkiRWlK2woW2FBOYGhYk0s9/dREOdTIBZjHsfw1UIceVqLhVzvP1aEJRfLKXTzKKizTHxD&#10;x95M04q7bU8q2neloG1HAuacysPgkXRjdejaHY/OPT5TP6GX8DDLxCb4CAw+HutC+14Kawrw6YSJ&#10;7oMJJhW0aQeh4LCsIyn83i40b1fqpgddu3iOQ7JcZGL6gSQOAs7JBAKOC7PUq+K4hYJdFgC5Czym&#10;98SgaZFNeDgUzdfRJlWy/1S8ia+Ydlj1CwqppVdi6VXC0FE3eg5ZKcx5/Dk7ek/HYAYFe++xSEKB&#10;BYsuKSgyBtN4rlmnbeg/EYPZZ2KhhlZDZ23cpsBIn1kuvByHpTesHJFYejOKQ7UhVFXSh9XXfFjJ&#10;Me+8AiujCSxhWHA1DOvfDMOqu2FYcj0U25+6MP62j9vUD8KJA+8nUOh7CRExJPESPPtjC/eJJ2wk&#10;cchdkYGxZ6pPkYi1d5MJCoXYqZa1zysx/mQKYSGfMFGEPW83clsdNj3I5r5p3JZNGMnFjicaPP5u&#10;CoZvxxNw4rHnRaYBg2PqwPnZZK4X4vUfanHxc57nRTyBogQnPqnE8Y/LCQ8JOPqeByfejyMwuHH1&#10;61Sc+jAJFz8roCbRwsmgFq9/nY83vivEs5+b8Pv/YRQP3tmCvCleTvKCBgovgoPKAns4ian0c/bM&#10;UGT0caKewUl4KgVhKyf9Wk50FFQx1J4t+RQGXLeWUhBUUDByEjaleynkK4ftyBqKMMGQCnI0lgfC&#10;gwIjBQ8OAQInbH9HKLVDTurS6mR25muXXBQCh24KXQoCt6wPFBbJBJKMOcFIHQpCCuFBr5O0bV4w&#10;chbz+y5UzMMk5C4KMgBRunwSuseiMXt3EjIrYjFJwk/wIAuD4IECU5kVrwpDabtcAoo3UNaIg4JR&#10;gYyyOrhkdZE2rxgPCXmCgywBquxosjGoWQscFHcgcFDpZA/BSqmSEuqKPwhYLXgNk3QeXkf5/w0w&#10;EFj4mSo3HUUI0XdQKWdViwyhoDZVIw1I8D2Bg6xCFMSCEMVQCBxMfAMFr1wsfy6cFM3fpvoNfxGr&#10;oBFwO/xvh0BB7xmLwwQ4GGsFr5muhyczDEmlkUiviUJhpwVTqHBVDMaidEYMMpoikFAeBl8x/3cK&#10;kswIRWxyMKGB5xHA8NpE6vfytxsXBQHKKoHJa2shNNi4FDTIhaGYCZv6WxAc5KqQtUExHQrMLeoN&#10;Q+GCYNPJMrHnNbNMns57YXoI75Ng+HmvqINlwrQQxGs5NVCTwd8ZGL52pVQGUoWVfqlS0aZBFd8L&#10;tOHmaBAc839PkHUSkhWH4zIZGLxH60OR0BpOgIhGgtwQ7TFI6YhFUmsMvAQGFW+ylYXAPpnnqwtD&#10;/qAbbRvKKVcykdjtQGKXk8c5CBbWQIplaQgssigQIGzF/JyqSH5WDJxVHJVyWUTAWhSMmBzCvFJU&#10;8wgSKlOdHwx7cRjhQTEPsjxE8b1QVHT58d2/24On3y/CVQrupz8N4v2/mof3/jiE57+fhqe/68HT&#10;Pwzi6e9laRgiOAwRIAbxmOPNn/n6p9m4++2QSdO89eN83CQ4KF3z1MfTOY/04cYPC3DkvZmcw7qw&#10;790eKka9VFZmcz5cgaufz6Gy0o8znykAsotKyiCPGcKJD3px/dP1/+mNTw8OTojff7p/kwkNpfNs&#10;yB+gwF7oRNNIEqYsDlSKrFpJEDD1HOKMtWHKMgeKVKKa65UmvsFO4R+oEKl+FVMUBKmMitUuY2Wo&#10;HnajlgAxdXcaOndQ8BIaGgkPKjddtcZjhlpw63idq2QpH0ACQ+UaC1q3+U3g48BJxS0UUSDnYt31&#10;Ihx+Uoc5J4vRNE4YOF7I9/KprWeg90gm5p4sxNR9KRSmqZh+MNW4QaYrs2JPghHu3XvUuMqBTgrq&#10;jj1c7nNixhGvKew046gyK+IowL0UoIkUoPGoH3OjfIMDjdtVJyEJdVtcaB338TMSCCB+9B1NxcCx&#10;dEzdn4jufdruNtkVi88n8vsQHI5ZOWxYeMmDeecowC8peFJplQpejMH8Cw5CAPc9RuA4loxFF3Kw&#10;5d4UrLpZSJhxonWPBW37otF30mqsDkMEiIHThJFjUTyf1Rw/eEKfEc1t0aZ2wxwCyfzzNr7nxeyz&#10;ToKDndvsBAUHFl+NxsrbHLdsWHHdhpU3/BTYGRi5lYnVNzNNFcmewxHoORqM/tOT0H9mEj8zFKtu&#10;W7D9iRvrHziw7r6dYODC4Y/82PeeFU/+kIOv/8cu7H83DeMv0jmysftFHnY+5295nIatgoAXZRh7&#10;Ohn73qnF4Q+asOvZFIw/nYJjH0zFkQ+6CBLZBIsyHHinAQde1pHUS/hA5hMq8rH5QSo2P1QviiTs&#10;ea6eGXk48Wkp6b6I+6di99t+7HzhxdGPcnHp62Zc+6YLl74sJ1Ck8AFWzEIvTr9MxMVPUnH9iwLc&#10;/6EBb/5Yj4ffVeIDTiC/+x/GcOD8IByJEQYaYgQNMidTw/ZWa/JU8KKEPAWTTL8S5O0UfNTs7HUE&#10;BgqqaE52xupAbdpaRmFYyYmf77kVpEZwUPxBIoeHE7oCJQUOgVx4TuBGQwwx/uaErjCzXdqgi+Dh&#10;5sTuoqbo6eI+hJCEafw+XPcRHGRdyJwfQnAIRsosapwDFBQEB1khCpeHG6DImReEkuUhyCdI5C+Z&#10;hKr1QWjeHIyBXS7kNdiMMBQ0BEYAHOTTN359bpMFQRquCjOpQqQ7k9+FAk21EQQFSnOUxq2y1urA&#10;KaH+qrum3AevLA5Ki1TraPcrcKCAV+yDSdvkeeVOiFVgpLEyBJn0xiguZb2IkFsimoJc4MBlsABA&#10;6/puJgaDn5PI81FjNwWmKHQMOPC72k0aI8FB308Wlb8ABxPXIFeNYIEApaWsCYGeHrwGIRPdMHmN&#10;ZPXw54ajoi8OPZsJ+TuoYOywo3Pchu6dNs5vsZi6Kxoz+azO4nM/63Ashg7yWd1j47W2YeZ2K1pX&#10;x6J8VjRyWiPgp5BUWWkrr4GF19JilrzOHIFqk7x/5KYgOChWQrUflIJpwIHXViXFS2dFoIhQmN43&#10;CQWExaxZk5DG9aRp/P2dhAGCg6xeibxvkggUaf2hXAYAQtuTuFQF0gTdT9xf1iwBhJpZyWKh4EpT&#10;IEpBlIQIuSd8qhdRHxLIvqjh62b+Fg53Q8BdIYtDYqtGtKkI6awKpcDnvV0bitxeKpkr81C8IBOp&#10;MzxIm84xzcvPiOM5BQfhsJYEBeCBkCnwcNVY4K61wFUdA0dllEnLlNvCksv/K69TNP/HBiIID3El&#10;aoSlYEmOknBE835YvaMaX/71Ktz+shOXPmrFtU87cf/7AY4+PPhpBt78TR/BYQhPfhnk6wHc/q4f&#10;d38cwI1vevH6t9znVwtw71fL8cZPy/h6Hs59NhtH3u3D2Y/6ue9i3P/VCtz+fhnBgrDw7UKuL8Dz&#10;3y7Dmz/Nx+tfDeHmdzzmk148+Wkhvvv7Udz9cuV/ffTFyaIJ0ftP+69kjhUFgxaUzrGjfX0y6tbE&#10;o3yZFyULHJiy1IGqVXGoXq0US75eHofJywKva4edARcEhb96VtQM+0ylySkrnRT+hIkRn6kQ2TqW&#10;QlBQ/QbPRJnpBI5EgoYThfOtKFpgR84cCwoWyj3Bc1M7ax1VQ6cCCuZ89B4tRNf+bHTtTcfmW5Nx&#10;6GkdFpwto4AvoNBXnYYcCvEULLtQhINPO9Gxy08hTljZS01emRG749FzIJnb4s22ljEFMWofAsEO&#10;FVqKw4xD1OiPOAgjFkKFhLvX9JFoGHWgerPTZHr0HEjk+2607vAQQPi7drrRvtuHHtWZOEgo2evn&#10;sS4MEkDmn/Zgpik9bcP0wwSF47FYfNmJeWc5iRyNMdkO0w7EEFYcmHMmnp/t43d1EXB8WHE1HxsJ&#10;DzMFNIe53xEFO1oxm9Aw72Ichs5aeZyCL1WF0oEll32YddLBz7KYLA7VkJh33oUVN1IwpFiHC27M&#10;IrT0nVI3ymisJjisv+fE/DMWbKFQ3vowG+tvS+MvwMi9Yn6OF+qJsfRmIpa/7sfS6w4z1Glz9FkS&#10;Nr3pNUGSmwkQ5z/z4K/+r1346f88gLHHfux5NxsHPig05ak3PoznoMB/mo0975Rix7NS7H2nimTe&#10;QEiYgoPvNuLm90tw9vMBY33Y8awch95X+9suHP+4jZBQTMAgPAggCCLqkbHtzWSTUXH4g3wDDhe+&#10;LsHZL3Jw+MNkU6vh9e9aqDXM4gPbhKtf5eDOl3X46W9349pHhbj2eRYe/liNt3/dgZe/5nf+h+X4&#10;1d/txPKN9cYHru6KSquMiQ+4J5Ql4ZZbYSKQUVUcjZWA8KBARYFDXAMn/FIOTnQWCkS5LeIU2EgN&#10;TRUfFRTpp7bn42TuIUD4uC7Xg6NRzYNU5jfSlJB+lXGR0CWQ4D78DFcLh3zLmti7JyGeGmW8hALX&#10;lX4pF0XG3GACRBCy5oQgk+uChzQCRcbsgBUia24QiggOxcup8S0OQuX6EDRsC0XTllD0jLqRX+8I&#10;ZBlIu34lNCc0ayNYKaAVR6BOmXYKZ2n1JthxwuKgXhZK2VQGhspAm+ZTE2mcCpBUCeiAxYHQRWH+&#10;56HAxQlwMAGW3NfCzzDdMAkq0Y5gLoMRZafAVGwDhX6IiljJ3cDPCIkJIjjwPfn7+T9TTQN9J6V4&#10;qqOoR1UXTTYCwULxBfp+AiOB0itwEBgJGrg9nOeOdfG6p1CLzglDUkEYssopmKlJVw7Gom21ndcr&#10;Dp2jsagZCUXpKgrrpUHIXTTJuIJKVk/C5LWvoWbza5wDgtBzKAQt40Fo2DwJdRuCOO9N4hwYjI4d&#10;4eghYHSNxaB9YzSqF8cgtyccKaploLoFvC6meqQJlAyCNZW/gb9NNUPsiSHGEiNrjgJy83pCUbCA&#10;/2/CQg7/3xqZhMX0fgp/FWvqUbloCn/ec0kzQ5A1FIYUwqvgQfE3AoqEiS6YcmnETyXIdstSEbgH&#10;EzpV7InbZIngvWmsE22ECuPqUIyDykmrfkMMvE1RfFYi4G2MQnxLtMmwSGiJNFUhvYQKX5MsExFI&#10;n25H/pxkZA74eO+7kTOYiKy+JJ7LAU+dqkOGBeDBgEMo3DU8L7e7a/ke151VhIIp3KcohMBAwMgJ&#10;RmwuRx6vVWEI7KXKyCBcFHEf/g9tWSHYfboF3/7b5Xj3l7l4/4+r8fm/HcUXf7sZ976biWtft+ON&#10;nwdw78fZnDcW4f5Pi3Dru4V48tvNePt3m3Hzy9l49OtVeOu36/Hgx2Xcvh73fz2Ma18tICQs4nIe&#10;7v+4lNvX4u5PS3nsAlz+bAAnXk7Dxc96cf3rIQLFEM6834lrHyz6T298umv1hNj9p/+XNzMaeX0W&#10;NKxJRMNaav8rvQQHN4rmx1GoWwkJdkICAWKNoMGK8pVyUTgJCrJGyD3hpMD3oV4ZE4IIblO9hmpC&#10;Qsv2JDRtTSBAyDURsDQ0buL6Oh9KlziQJ2CYa0Xe3BiULbfyPE60jydRGGdSkGYQFrK5LjDIQt+R&#10;XOx6QMHzdj0Wnp9MgZpPIUywOKbMiVzMO5mHuSey0LEnAc3jHjRtd6Nx1IPOXQmYuieR56OQJzyo&#10;tHT/US+m7o9Dy04rOnZTgyc0zDrh4kMfh+adsVza0EmwaN3lwNQDCWjReXYLNgg0R9Ox+GyBcVfo&#10;dedeHyFA7bhToTTK3sNuDKlJ1WkXhb8aX8URTqIx9WAUISKKQtmGwVM2QgKhhd9hGveX1aPvqJ8Q&#10;kY4V1wux8X4F5p5NxnQe33WIGs0hCyFB6aI2zOJQuuWcsy6CiAPzzykl00cYikXv8UCthznnuP28&#10;EwsuejH/ktfEPcw6z2PPWQgU0Vh3O84UkVpz04NN91Kw9UE+1t8twPAdlfvOJlyk4fBHldjyJANr&#10;3/Bhxzs5WH7dYoBh9EkCdr1MxYprdiy/EGkCDHfc9xN2ErD//XzsezcXY2+lm6BLBUfufZHNUYj9&#10;75bh2AeVhIpi7HwxGQfea8LBd9qw+1kjtj4ux/DdfJ6/2MR47HxSjrFHedy3EDue5mHfyyJCRzEO&#10;vjeFUFFpsi0Of5CLC1+V4jzB4fyXaXj82zo8/KkZz343mw/xVNz4rpz3ihuXPkzDnW9ycfOrXDz4&#10;thwf/6Eff/0/j+HlV+tR05H857z4aJnKORTX4Cyjpk9IcNRSU1YsAocp1sShzoImQ6JDgp3baoJM&#10;xUe5KWR9UJMqe5XAgccQPBTQ6KFGJxeDmxO0p5NCjsepwZACHQUhgUZEclUQMqjtGV8zwUSQ4dXk&#10;rkl+uiAkYHkwWRQDk4y1IXkwGOmEh0xCgiAiWfEOiqvg+1nzgggMwchfEoI8aqflIyF8NqJRtykC&#10;xRR47es8SC6IMY2vTKyD/PgUqiZ4UOBAIf3KHSBwUECkQECFlpRqqXoEijEwGj2F75/TOAUOhApl&#10;VahIkWIcBAwCCFkfVEBKgl6ZEAosVFaEhf8DBRoKHCLjAhYHuSoilYJIUHjlrnhlcQglUMgaItgz&#10;4MDvJUuDv5DXjhqpinGpmqfKV+s7yRVjXBQaAiUulZmRWByOyiE7OjY4MX2HHVN3WNE1bsW0XVZ0&#10;74hC6/Zwzl3BmLImCGWrgzGZo0LwsJpaNGEsnwBRPhyM2i1BaBoL4vwTwjkhFI1joajeSOG+VMGq&#10;wdw/AmUj4Zi8LgyVG8JRvyWCc5MFM/bz+d/txXTOMdO3+jBVmWuLOefOdaBursuMhoVuzNmVhfxG&#10;m+nLIXBIa+Q5F/F/b6wMk0wL7NRegQOBQdDAkUi4SNRymipA8l7pJVQOEopmhSKVrxN5PwUsEgKK&#10;ADjIymVaY6v8tGBiwo2hltqKm9BrdcRMmhqJxO4opPRYkTLVhsTOWCSZ2AUr4cKChLYYAoEgQpUl&#10;Y5A2jds6Iri/jcfH8nxRlC9paBipIkCkwd9iI2QIDpSGqRgHAkeDhdui4amXBcMCX32McWHYJ4eZ&#10;IEnFOwTgIYSgoIwLpWyGI05ZGEWhsBWEwpEbin3n2/H9363B+39Yii//NIKv/rQc97+dhstfNlHw&#10;9+Ozf7sTT38ZxvPfD+PJb4YJF7vxxb/bxflkCZ79fh2e/3E7nv5uPcFjPd7+7Rrc/9USAwk3v5uL&#10;m99wfDUXlz6fjWtfzMGbPy/D41+vxen3+nD85VSc/7gP1z9e+x/f+HTfP333xF/+ZXREonqpD40j&#10;SagiNCiwsXIFoWC5MiRUm8FKQW832Q2BQEhq4CMOE8eg1MvKVYQEgYKqQa6SC0MxD140EhjqN6n7&#10;pQ+dY6mYvjcLLVuSTQVJWS9KF9tQvDAWlQSRSlk0huUGSDGWhfYdik9IIzDkoGk0DS08fuBIDg4+&#10;rcGBt+qx9FIFBW4uph3KxeDJAgyeyCMIqC12Glp3JPKhdKN5uwddu5PQOhbP8/k5fHyttE4vmseo&#10;RRAQOnbb0b7bhnZOEr1HnJhx2IWOfdy2V+WeKbT3B6wAlevjULfVhRmH0tCnglVHCTY7VTo6kcKf&#10;59znxcCxROOmmHnETY0/AQsuJFDQK65BPS4s6CY4yFIg4a+W2wMnnBT2TgyoTfYJP7fHEx58/B4J&#10;WHt7iikQ1bo7FrVjUdxflSE9nJQIH4di+HttPL+PcKDtsZh7xop+gsOQ3BJndE7Vi3Bg8ZUELLrs&#10;xZKrHlMVcv7lOKx63Y79LxIw/jgeI7e8WH9HnSxTsPgcv/O5RKy4k4OZJ+wYOhODRdetGL7nwtq7&#10;di6t2PzYjZ1vp2Dnc5V+TsbCs3Ho3x+OFRdd2PMiH4feL6KQz+X5KewJC5vvJ2H8UTIOv5uHI+8X&#10;Y+/beRh7nIXxZwXY+awYmx8KCKqx+2U11t3Lw3qOUUKEwGHL/XTsfV7C85Zi17MigkIVTn7ciIPv&#10;FuP4hyU49F4Ozn1RiLOfp+P8pz7c+iYbD76vx9PfDuHN3w3g9e8bqBGU4ta3ZXyws3Hny0JOHvPx&#10;u/+wE6OH2uBNi0QEJ2EjsGQm54ihIPRQ0/Eo7qCGgpJDjaYMNMj60CBw4HtcSvD7KNTVkVBZENYS&#10;TugEB0WkCyYED8ZKoTgGBZwRAuTmUNdBP48zryfgIb5LxaEEDQFzsbbLHeImcPi0Pyd4xVYIIGR5&#10;SFEapqwMCo6cxUmesJA+e5KxOmTNp3AgRGTMUVZFsBmyTAgiylaHGKFXvEJAMQnFFDxtq33UtkMp&#10;SCmYJ8AhkEUwAQ4UunJHKA7BgAAFvuBB1gRZFRSTYDpwGnAICGltk6tCYKD9XwVHGmuD4IHgYOpA&#10;qFCUKk8SHNSEysQ4yOIga4NDYMBzm8BLgoMJiOR342eEEByUmigN/M91JihE/IW8hgW8tiqcpNgA&#10;xWDwvCbAUoGgAoYw/iaCSGIhoWCFFzN2ulC7kcJ8fQgmDwdhyroglK7lkuu1m0O5DCYYhKBqfTjK&#10;VnEfgkPNRq6vCUHRCgpvbivnvo3bCA6jQagjQDRu1TIUk9eGoHA5j1kTxddW1G6NRd02zjt7XFSI&#10;PJyzvGZOahvncpcfM/YmYeZ+KifqYXMsBXNOZ1EJyeAzzcE5ommx22RmWJKCkVJNmFnIe6Bfbgf+&#10;HkJp+swQpEzjNeC9JCGvFEvFLOi1ACJ5hoAiGKl9oQSMADxkD4WjgHNx7jwKdu7jaeM+3SEEkhCk&#10;KaaH0KHOm/qM9Bmh/LxwpKt3xcxIpM6IQmafHRm9cfxcO7+DnZBhQ3w7AYJLf3ss/G0WpE6LQ86A&#10;G8lTLXx+wuBqCOX2cBTOS6C8KUH+3Gy+54O3yQKHwGFKCLy1UUhqsSK+McbAg68pBr7GaLgIFPYp&#10;hAK5LPIIhlkECMFDPsGB/39HSShcclcU8zwT8ODMDcOJm9Pw7Oc5uPVFF97+1Qy8/9dDePSrqbj1&#10;dRM+/OthfPinDXjrN2vx5PeruX0hxwI8/PViQsBSvPdXw8Yi8fq3s3Dj2wFc+bIP174cxNWvhnDt&#10;mzmmGdbVbxfg/GdzcOJlD974egHnomU4/cEgbn64+W/f+vJYw4S4/efzV7HQheaRRFSr1sJqL+qG&#10;vWjfytcU7hUreKOPaFhRMxyLhg12goODkBCHmjWqDuky0NCw3o8qQkMFh6ChYaPKS/vQtCXetNNW&#10;i+6m9WqM5UThQhsKF8SiZKEFtWtJ1QSGuo1yIaRQgKehbVc6WnakEgJyuZ6J+q0p1JL4EJ3KwYl3&#10;67HldhlmHMjG8kuV2HCrCQNHc9EynkwYSCZsJBMUElC32Y2puxPRszsZTdsEMR507oxHh3EzeNG6&#10;Mw5T97kIEU4ea+dnU6snJPQe5fv7BQx248LoPeonXLg5gbhRvYlgcSgdzaN+1HJdMQ5qxa0229MO&#10;+im4EzB0ivBw3EdhnYJ5FxLRd5xwcMKBGaYMtYIYVQ7aQhCwEzA0JODVLttvCj517HMacNjyZi3h&#10;YTKad1rQRA1x1il1sJQlJJaQEo2Zh2Mo2Pl9j1kx66QV885aseyKFwsverDoog9zznow+4wbiy7F&#10;Y+WNeCy94jalp5dcd2PTAz9G3/Rh/W03BXsixt5Mxaa7KVh2NQULLyVg4ZUkzLkYz+HAwht2LL1p&#10;xZq7Nmx+SymXCTjwbi72vqDwf5KJXQSBrfdTseNxJgV5CeGgBDueZFDwp+Hgy0IceFFEcEjBgedp&#10;pmrjvpdZPCbLdNfc+04hdr+Qy6IBJz5pxsYHOdhwLxP7X1bh4DuVGHuUjfVvJGHj/RTun83PLcHu&#10;t/XZOTjzSTmOvpeLM5/n4cKX2bj0VSre/KURH/6b+Xj48ww8MlaHTtz/uQUvfteBj/7QiT/9Lxvx&#10;7tfrUNeVbIAhhqCgioJaaqgEcHxNGLWlYGNVMJkPBAYBgKnsSA1PwY2KUbDzPZWAloamQLQ47afu&#10;lmV8nxO6AhxNZ8sJ6DBNhnicLBVKrZTPWX5lAUKgrbE0OU7Y3JbA8wkqZJmQi+IVOCQIHFRemiOJ&#10;WmbKbE7kBIT02dQ6NbguaMglDOQuEVQEU9sNpXALQ/aCEAMThcspFFcRICgISykA8xa+RiUgClV9&#10;HpN2KMEqF8UrzVxpmqrQqLRICXcTs/AX4CA4ULBeJMFBdR8EDnJVvLI4/LdZFSbOQUPgkM5zUHM2&#10;4OANuBTkMjKVILlUnITOrY6TipuQdUBdMgPBkYH1QCxFABxUJdJAQy6vq9IiU/n/IDjIWqLjFb+h&#10;EtFpZdHoHo7HLArnzh0xKOE1KVjG67ImFKWEhMqNISgjOBgrwiZC1sqApWEKoatoOUFhZQC+ytYI&#10;KAJwIOBo2h6MBgJD5XpCw2bus07XOBSVG2LQOBpHhYaK0Q4H5zYbFQkqGsdlyXSairidu6gw7U5B&#10;38Ec9B/J53qyUXTadyllPJdzSAZmn4zH0J5EXtNAzENyZSjyZgRTm+c9ISBtm4QMWRFk1VJ8Qjvv&#10;JwFDJ4V0R6iBgeTpE5aI6aFmyMqQTojInB2FjKEopBAMvB1BSOV7NcM21Kyz8frEmKygeMJuZq/q&#10;RoQho4/wMGAhRMRw3YKsQRsy+h1I6nHwHhZAaOkgHMj6YEVStx3ZvW5kzrAZ64O/NQKepjCoMVZW&#10;nxv5c9J57hT4mmPhrJTFIQRxk8NMtoWyMzzVSvOMgqeey7pIs49SNuNKw2DLDzHuCrXkltUhjvAQ&#10;V0SAKA3lku8THGy5ociticWjL5bjzR8GTfOrxz/PxP3vuvHmz214+ccOfPKnIfz0H/fhrV/W4/o3&#10;g3jj57l48OsFuPH1DFwjbLz+7VTc/nEm7n7fR8hYjRtfTMOZDzpw98f5uP/jYm5Xp87lOPfxIC5/&#10;OojXv5yLh1/v+N3bX5/OmRC1/7z+mtfHo2YV4WGdHw0jPtSPuE2bbbkoqldbUb9O9RRiUbU2Fo0b&#10;41Cx2mYsBHUKilzj5vsUzBviOQG5ebO50LSZELCNN/5oElq2UNMfU5vuRFSsdKJkkR0FJq7Bys/y&#10;oJmA0TGaRWGeZywLTdtT+HClonN3JgV0CgV62oTLIhXDN0tw7qM6bLpTQlrPwqxjBdj/tBv9h3Mo&#10;/FMJDqlcJqFtLJEPXQJaR32BuguEhtbtXkKDn2RPoNirKpRudBEcOnY5+Dlx3O6gJk9t/xi/+w4r&#10;2nbbDAAMnuD5drlNCer6rTo2iQ+53B7KxkjFjIOqZkmhf8CDfk4E/SfiTXzEnDNezDvP40+p6FOc&#10;yX6Ycy4K88/FBIT+KTsFPicQNaVSR82jqvxIwCC4LLiQhg13yrD7WQtmn0rB9AMOQo4V7bst6ORy&#10;6gE1t+Kxh62mPoRgYehULBZT0C++7DGWhnnnfBwCBx+BIgErrieYuAc1s1p13Y/lV91YdtmJkdd9&#10;2EZ4GHk9AStvphAs0rDwWirmXknB/Gvc764fww/iCQ2J2PKWF2PPEynoCQTv5FGQ5+Pw+5NxTAWa&#10;3inB8Q8m4/C7Rdj6MJkjBXvVhvsF93knHwcVMPk0BTufpWL8aQZ2P88hROTg8HuV+Ohvd5iHb/h2&#10;KpZe9fC7ebHxjRTsIZSMvpWJ1bddGL7rwrbHHh4bT3hIx4mPy3Diw0J+XjpOfppNDaAQ178qx9XP&#10;qnDvxy689fvZ1BZ6OCk045M/Tsff/s/juHhrDhKyoqBW0yrYo1x4VeDTcBdwUm0LM75dU5mxjQAw&#10;AQ/qIaFhai/I4qAAyRauCyIEApxQ9dq0wS7ntpogeJs5qZlaDQQHAYhAo57rPEagEK84BcUrcML3&#10;8vMCLY8JCASG9JnhBkZMbMMraJjO/WdyHwMOhIuZclNwIp9PQJBVYREnc0GE4IGvsxYGm+2la8NR&#10;tJICZqmAIghFqygYN4RS8yUsbIqkIAxC8YrXMINCyp0abVwUKnD0j1YHClsKaVkBFCAZm/yaKYBl&#10;wCFNcCDhLauAYhwCVgfTHMvF/QkOJqtCFgdZGV5Bg4Z8+UrnVD0DWQU8AgcKeWNl0JKD5xUYRHBd&#10;nSfD5bIgxIQKULhU8Scdo+8giFENB28+AS2b/4MMXm/ChOlRQfgI4THuzHC0r/Bi6LDcl9GoJiCU&#10;rJyE/KWTeC14PTZGGGtD1SZCwkgQn/dQVG8INuBgxvJJKCRgFC6T2yGY8MX91gYTHHhNTexIMIEh&#10;iFAxicAh10UEmnfEca5wcQ5xcb7xoW2nlJQYwkIM5yjOp9vi0My5qXm7rKKcUzivzTtTir7DWZxr&#10;kjmP5GH++TzMPpuBBeeSsJrPcn5bDCL5v/BQw05pDkISYVMpmEqpVMCjwMFkReh+UlwCAUK1QhT0&#10;mDozzLTLTuFSzatSekORQRAQQMRP47G8JwUIfsJDyrQQ5MyJNAHrqQIHfo5xWfD8mf3RKFvqR0Zv&#10;ND+P915vFIoXOpE/24PEbhuBIO7P8BDfzmUHR5sdCa0xJvsiqY0Q0ChID0dqjwU5g36kz/DD32IN&#10;uCuqlZERhpg8QkF+KAEiwlggElosSOQ+AXAgyBMqHIQHe2EIweEf4x302lUWaQImrQQHO4c1Oxid&#10;c3Lw7Z/G8exX83H3mwG8/l0vhXwTzr1fiLHXXVQutuJv/vNpXPm8H5e/nInHv56Hx7/Mx7Wvp+P8&#10;p20490kbjj2vx7WP2nH+vUbsf7uKoNDB/afhyhc9uPRJD/ebjlMf9eLWJ1u+e/LJmbgJMfvP76+G&#10;Ar16pQvtGxPQtM6DmrVOU9CpTqmWawgO662oHrYQAkjLHJVr7Khaw+XqQHBk4wa/iVswFoZNPoJA&#10;EgaP5KFjjNr+ZoFBEqpWu0xPixKlfhIeGtbFo2lDArrGM9G9u4CEnYf6bamo2ZzIhzqNgl1trjMx&#10;7UA2pvFhmnk4g5pxOU59UIVV1/LRRrio4ucNHc3D8ktTKFgzSecZJPhkAgKF+3gCmo2lwQsVlWra&#10;4kTbKAFizIOePT7MpMBvHY9Dzz4vH2SHAYfOXU6CgOIWHDyXDbMJAbPPpBFIPJxEeD22cAIY96Ob&#10;D3THjnhM36/+FKnoU82HvSr6pA6aHvSeUAqkywjt2afjKLDtmHsmkkI9kq9VGCqGwBDN3xaJ6Vzv&#10;UTrlGTvmnHYa4FhxPR/rbpfh6AfTqL23YOW1Qsw5m4yZPHfXAU5Ee20wXTMJEjOOOQgKcZh+JIag&#10;YCMYOPidBSsOzCU4zD/rwcqrSVh5PQkLLyuGQhYJP1bdSMbSiz6suOzFzkd5BIcUrL5FaCAwDJ5P&#10;xJwrqRi65MGSmx5CQwZ2Ufhve5qIUQruc5/XExLKcJDwcNhYGSbj5IdVOMalIGEnwUBlpkcfpWL7&#10;gyTseZqJEx+VEQQysfd5BsEjAB2H3s8zxzz+ZRFOfdyErY9zoW6dauK1VS2zn+ZhFwFj88MErL3r&#10;xIaHdux45sPeF6n87HyCFc/3dhqOfVBkSkjf+6EHD3+ejjvftuONn9rx+Fdd+PJvhvCH/24rtu9p&#10;RVwCJxUCgy2JS2q50lQ1vNRukk1A2ESsAYX3q7x3ZTfYJnP/EmozqqtfT8Gv/RSXwH0EDq621yjM&#10;CRwthAVCg6wLypOXS0OWCxfPoZoNdoJDHN9zEjwEDIEgNU7YnIg1ISstTiOVWp/OpyBI39TXEE9o&#10;SBukhkhwUDaFAiQTBQ6zgpAxn5BAaMhbGmmgIXVOENLmcftCTu4chQSF7KVByCE45FHoFa0OolAM&#10;pnAMR8WGMGrKIShe85oRpPXz4xEUIovDP4KDiQOIVpwBrxWBS7EE9ok6A3HpFMy8jgIx07pb4MAh&#10;cFAGgAmOnLA4OF+5Koo4CrmeT5hS6uFEfIOsAgIFxTdEKVMiTrEJATCIJEzI6hCAhwlwiCVMcJuK&#10;U1l4DkGIGmYJHFS5UbEYAhelhHopeKrn8Lk4kmgCkms2BfF3BxOoCAOrglBCCNAoHQ5C+fpJvD6T&#10;ULqG6+u4XUGQyyYZ145G2epQwgavGY+bMhJiXBoVhIYqAkbd5mBUrOPxPE8NoaNtD+eXwwnoljti&#10;n9yMbrQSHPqP+NCwiZCyJgwtO6l4cW6q28y5ZWcS56N09B7MQN8RZTjlct7IxuDxNMw6lYbFl9Kw&#10;6qoTC/bF87oGw86RWBVsMiMUYKveKLqH43nfKqhR91RiJ++xnlBCACFhuoCB672EBq7LdZFKSE2Z&#10;QQFOKJA7Qo3TFCuRYGIdCMiEEUGsYCGRy0Q+J4mdIcjqjUHBbEJBR6iB5DSeX65tbfMRCvxtBIpO&#10;9apw8hgXAUJFn5yIJzzEt1m5biEkRHKfSGT1xSBzRqzZ5m2Kho/bvY0RJsvCVhwGC+HBWhgGd0UE&#10;4uuV6hlFQA+Fg8+tqzwQDGknIMhVYRE4qA05QcFZEkGACLgq7AXcpygclqwgHLwwgL/5Px3B+39Y&#10;QyVjEa5/048b33Vhz5Nc7LqbhOsf1+LgsxrOLXU48rwGp96rx4VPO3Hlq+k4+6lqNnRj3/NG7HlW&#10;R+WnifNQLcbfqsSWNysx/rgaux43/6+nn6/90AjXf85/FctUoyEwatYQGtY5CQMuNKwXHFhQMxyD&#10;xo1WQoOdcKAYBwfq1rlQu443PaFBtRrkkujaoewJPRQU2Ju9qN3gQYXiHibqQKgmRNkiBxoJDTWr&#10;fFwmo3tnDomcIDCejcbtKWZ07EolbWcYaOjcnYFWnnfGQWqgTytw4O0pJPJstIynUBvgedb7MPdk&#10;PvdP5wOYaFI/G/hdVP+hdbvfWB9UxrphsxNd6nfBMXWPHzMPEJK22w04dO0m/GyzoWnUis49Nqhs&#10;dPtOavdc7z+WhKbxgLVBLopGwkPnzgTu7zH1HLr28lyH4gO+yr1uI9zlVpAbYcllt7EEDJ21EB6i&#10;MXCSoHAwEgMnrFy3G2iYdiQavSdjMPeCIxDUeMaPjQ/LqX1TML/bhX3POrHwvPpvxBMe4jH/YhL6&#10;CSbNu6xo3GlDmwGIaE5SUaZC5JxzFg47J504LD4fj7XXs7HsUiKWERqM2+J6KtYQGjbeTeNIxciN&#10;BGy7l4FV11OwjGMOjxk468fcywSIc04svGrH+gd+jFHL3/yWH9ueEBw+q8CR93Jx+P18HP6gxJSD&#10;Pv95Aym7hiBQYoT6nmeyMORg51vZ2Ps0i9tLsfOJUi4zCQ25OCZrwQcFhKMCwkch9r8sxYkP20yQ&#10;5gbVfSA4KKNi+2MC45NUbHucgOE3bNjySLEUKl1dioMveY1eFOPcpw24/e1MPPn1Yjz9zUI8/Gk6&#10;Rzu++fcL8N0f1mFgfp6JY7AlUrAnc8LlUF58DAWOrzIESZwkvQp2VEEcjlfwYCwPLRT4Kvs8OQhx&#10;E1aHQFYFBZWCHRUgyf2MFYATtJvAIHdGXAMFI6FB51JTqoCFgtuo+Znqj9LeFOQoU/OEGVgR7knU&#10;+hTxrrRLpXGa2IY+an8D0ggFDQGXRUIvwUGuivkBeNDIXBgcgAZZHFRumrCQv1zacCw15nDkU1Mu&#10;oLCUsCtZMwmTCRAVG0IwRRH/217DAJ8LZ2IkgkJlaQjEApggSWUfyF1BAa4GVn8GBy71WkJf2Q2B&#10;zAoOWRzc3JdQocwLWRxUOVINmTxqpS1woJBXnwbVXwhYGwJxEQqG1IhRSqbcEPy/RTmDCQkcfwYH&#10;DoKDajOoKqMCBdUIyksYcefy2vN7+YuCUUZNdhqVi9kH9bzbjAWhgr9V0FBICChdE7C+VG4KRSmv&#10;RQlhQdfFWB02ysVD4Fo8CTmLAvBQslLWBV6v4TCCQzD3C0EZ4cFcQwJD1UYet2ESqjeHEewdmHqI&#10;880BKk6Ehq69HrTsshMe7CaeqmksCg2jFlNkrm1vPJo5x3Ts0jySgumH0jF0OgeDJ1Ix/0IOFY4C&#10;E+8073wylly0Y/sdzkOznYjy8h4tDkaK7h25Kwidsl4JeOMp5HVfJ3cTDqaHIk3WBQKp7i3FLCim&#10;RrEPggtZJmRhk4UhlXCaxpGkug+6RyeCIXXOBJ5fPTFUcVI9MEyvlYYQ00BLFSTzZsUitSeKz1E4&#10;PM3h/PxYZM50I7PXRzhI4Eg0VoX06X6k9LhNEGVyZzQyZkQiY2YMv2ssj4skxEchZSrP0zCRQUHh&#10;r7oM1iIVlQqHo5wQMNE1U82vbIQG1XCwlaiIVIgJlrQSNmwERquCJnO5T75cGnxNiEitjMHLL0fw&#10;yz9sw5Oflxt4uP3jLNz8YTrOfNaEAy+ncD6q5vzWiiPvtmGc8/G+p5U48X49TnzQwnmqg4pQJxWm&#10;dhz5YCr368bOx/XY904rdj3q/H+dfT781oRo/ef9V77EjsqVsi44TYqlMijqRuLQqFiGtRZCBIXT&#10;FhsaNtpQy201hIaGjR4DC63bk6nZJ6F9PBkNBIWGzep4mcht8aYoVOVqt6nroCZZU5YSSEYSUT/M&#10;B2VTGkEknYAhF0M2hXeuyZroECQcyEKv3A9K49S5d6ZiyXlqty9rsOVeMQVyCaYdykYVoWEyz6/K&#10;kzP2ZxhwqF7nI0x4UbOBD+JoIjp3JKF6vdNYHzrG3BT6sjooCNPJ8zrRZkyJTkKDylrb0bbLwgc3&#10;Cu27I/kwx3BdwY9JBBhVukzg71epaR9qN7lQs5EQtNXJ97zoOahaEF7MPOwkLLgo5JUmqRoNBIdT&#10;UQSJaO4TQWBQcyo7RxzXY02lxqFz0ZjF/RZdS8DiK4kU8MkU4tK0q7HxjWr+BmWAOAkMgXTM5TcJ&#10;Eed96DniQtfBOE48sWjfG2PaaauV9+AppWpasOCsE8M8z9yTCYQtLzWWeCy7moyll/xYxc/a8EYa&#10;ASUBm+6prHM21hEgll1PwuwLPiy4loxB/oZ5l21YcCUGS67HYvi+Cxse+TD22EdwSMfpT8pNv4iD&#10;L/Nx5pNaXPqynUs+cASJfW/n4Oh7pdyvFIfeKcAFgsWxD6pI6IUceVwv4INXgNOfTiE4KGhyCu7/&#10;ajUOPG/B+jtZGHuUS9AowDjhY/87Raac9L4X2Vh/14VxAsjpjztw5uNOXPyiC9e+nobzHzXh9teC&#10;h0V4+ushfPP3y/Hs82WYXOMxZm9bEieOZE40KZxIkoJhS6ewrqP2RE1Kwl1uhLhqgkFtMF9Tk5Gg&#10;b37N5MKrJK/eU+aEk0tZEQQDKsYkd4KL8KA6Cwp6VBCaAiHlkhAsGE2QE7DgQkPrSb2h8Bsw4MRM&#10;OEgjFKT2hxlY0FDke8pAKBKmU8ubQXDoFyhwXwGDXBaKoh8gIMwTKEwiPBAcFoQgc3GIgYZ0AkQu&#10;gSGb4KC+FX2H+GxssCN3YQjyKAxLBA7Uik0AILXqySOvoX77JLQoe2COm6AQZIoemfEquyImkOUg&#10;945SKCWoA82XJNwp8BXESHAw/S1MFkbAGiFwcCrGIYfXiLBgrA4T7bQV46B9lIZpwIHnUAMr0zSK&#10;kGKqSHqCCRDBBBOOv7A4KL4hXC4N76uMCkGDMiomoXaOFUP73OjdZyPohxs3glwPxqWwIQxTKPzl&#10;aqjaGEZBH4L6bXLdhKGIIJFLQKggTJQTCpQtkS8XD+FBsSElggWCQhmPl4VCFpuazeE8RyjhKxjV&#10;m0JQsyU4UESO0NB5wI2OA1QwOL80jttN6ne7vtOOKDQT9tUyf8bRZMw4lsa5IQnTDiZwvkmmkpCF&#10;aYcTTKbVnDNJfG6zsehKNgEileDvxqbXbRi/lYXUKdS8swiMJniR9x/vR8GDBH6qLAxTZUnj/cSl&#10;4EGWrDQFT3Jd96nuYVm+dEyg0mTgeRBwCBjk+jAVJTn0/l9CQ0JbOJfhBhqc1eqxQoiQ68FYC8LM&#10;9rSeWFP0KX+WH0VzUlA4Jw25g8nI6k0kTCQRMjzcP4rgIMCwQlkZ8R0WpE2LJlxE870InluVIcMQ&#10;S4GvoX4VamoVNwEQNoFDsbZFwMHrESvIUKBkNp/zHMU+BIbqPlhVKMqkaRL2pvrx9e+24ou/XoO3&#10;f1HnyyW4+/NsvE6AuP59Py5/3YvLX6ohVR9OfjiVSmsDlRQ11Gvh/EageKeZUNGCU59O5xw2iJ2P&#10;GrHncc9/Pf9iw/UJsfrP/698aRwqVsja4EDDOifqRygQN1Dr3srleguaN/KGly9uM4FiPaFBbomN&#10;PrRsSzQZE/UU0lUKcFzHB2U0gROQqkWqfbYLU1RNcqkbZYsIJKv9qFvjR9uWNLSPZaBlawbPReDY&#10;lk5oKMY0Cv+W7YmYRYDoJCxUb0qglpCEgcPZ2HpnMrXvWiw6n4/eI1kYPJ5PrV/WBILCiBtt/Nx2&#10;WSFU3lqxE1tVytrFz1BvCQ+q1lkJE7EU+g4CgIsC30pg0LqNgw/1thhqARa07FDaZCQf/nA0ERwG&#10;+BBP3Z/M9+WqcKKOsCCXR8t2H89JmDLlp53cR64KB2YecWLeOYIDtf7552Mx74IFg6eVghltUjGn&#10;HZblwUKQUDEnC3pPhlPDj8DSmy6sfSMdCynQF11NxMqbWRi5W8KJojTw3TdFmu81eCac0BCB5a87&#10;seJWAtfVKCsWPYdiOQlZCS9RmH4kArNPx2D+WRvmnnJg+RWe93w8Fpz3YOkVP4EmHkuvxmMdNfuR&#10;u/FYfz/BxBKozLPcBMtvJBAUkjGX+/cTegbORBBqbFh208rv6MSm+w7sf55AGJhsGkwJHE5+VIXr&#10;35DE3y/FMcLC/uf5HFnY/TSdD1o+rn7TTFKvMJBw6D1ZGXL5Oh/H3s3DnufZGH2Ug92Py7H9fgm2&#10;3M/Dzqfc790ywkI+Ln7Fc3/biCtf1xoXybH3K3Hqw0Y+rNkk/DRc/ozQ8kklbn3ZgWe/mosf/v0I&#10;brw5iORMizGx2+M5uSRyIkkmABAYfNRUUjvDONlq4nwtEM9AzSmuOhgODhPIKKuCJtRuWR+CCQHU&#10;YNR0SuV36/ge4UBWCVMGmkOVHZUmmTgjZAIU+B6PTyQImCwKfdZEoGPaICffadxmMiQEA0FIHwzj&#10;9nAez4m+j0J/QSRhgZO1tD+CQkJfABziVRlQGRRz5YogYMydZJaKachdRiGiKpFLePwSLhfLVaFO&#10;mUGEBr43Lwh5FIDlFKQyrysAsHCFNPBJaN0VSiEYhOZ1sShqcZl+Fq/gwTTBkrtClgBqudYUXi/T&#10;JZQARm1fMSIms4LvKwNCgacquiSokMtA4OAWOKh6ZL5cBxLy/wgOcnWYeAYepwqUsjiojoPFTVCZ&#10;AIeouH8EB0FDoCsmP9tkVASZfhiZdaGYtcOB2QTslh1hBKIgFMuqsImwQIE/ZSQQyFjCa1K1gZBE&#10;qKjeTHDYHoo6wkPxsCAqjNAQigJeF+1fzf1keajaEIHJa3S8YhtkZRA0KK2SsMBlzWbCx5ZQnivC&#10;WBra9jkI9V4DETXbojF5YwRa9sShc7+NyxgunaY/zszjKQT+dB6TyOc4kdCfjt6jSVANmfZ9cYQH&#10;ziWnE6FW/AsvJmLVTTc2347DvkcJWH0kB3EUivm9EcjiPfGqHojAIalLgba8l+Rm4H0o90XyVN4D&#10;fbzPCA+CBVklUqfzNUFCYKA+FRreJi11DJ8VDq+p6aDzhcBHqI7nSOoIR2p3DJdR3D/cuBbcDRT0&#10;tRT0VSGwV4bAXReOhJZoJLbHILfXi5J56Siel4H8oTTk9KcQbDwEEBvSp9oR3xxJUIghPBAgumL4&#10;OWqaFQZvQyTc1RHGFWEjFKh+g+DBoaDJikjT4EqWiEDb7Si+F4kYAkMM708LocpYHBQnQXCwqUiU&#10;KkwWh5viUd3zc/Hj34zj479ahQ/+egRv/34l3vrdMo4leO+v1uO7f9iNW1904J2/Xoh7Py/m3NOD&#10;k+9PJ1AswsHnXdh+rxK736onRHTg9Ltz/u83Phg9PiFS/2X8lS+1Y8pyO8pXqv9EnIGG+hGuj1gI&#10;DjFoXBeD5k0CBy8aN8ajcXMSBXOSsTa0UEBXr3VSeBM4Nni4dE0ESaqSpANF8+0oXuBA5Qovype7&#10;0bAhGe3b06kJJKNmfRJqNyShZSwdM5RBMZ6M1tFUQkUKmrcnGWho25GOBSfyMP7GZIw9qCZcZJqM&#10;i8FjhdSk8gkufoKCPs/J8xI0Niot1Gk6dhYtiSG82FFLAV+xNtqMxi1WwgMF/mYS/5gVLaP8jVsj&#10;Ub8lig9/BBpHo9C1PxJtuzkZbKWgpwbQtktWFGr9exLRs4ffabuHkOLl8W5jbWgdi8P0g+pP4SQc&#10;ODB40o6Zx2IMLMy/EIsBCvGB09EU7IHeFX0n1XPCwm2RmHkyBHOl0d90YNXdRApoDoLD8ptphIZs&#10;rLpRyu/q4KQVhuaxUJ4jmMcFY/GNGCy+bsPiaw6ey4kewkP3/hh07Y1E39FYLLrkwrwzcZx0HMba&#10;MP+cm5qLl+DgIzT4qb34sZbgsel+Ela97sHGh2nY8igDmx6kcD0DK19Pw7zzXvQfj8LCyzazzzLC&#10;w3J+5uZ7Tux54sLRd5NI3Vk48UExzn5ShbOEh5PvluDCp9U4/E4JdjxOITikUtDnmlbW+18qJqLA&#10;BEXKenDo3QIceJGJ3c8zsONJFna8lcf9J2PrvXxsvK3XhWaf85/lUwMow/nPy3Hqkymm1faRd0ux&#10;9+1UHH6RgLMfZuDK54W4+3UTvvnTahw63QGHJ4QCjAIuIxTxxRFILo9GclUkMts5qHnJLaCmUfLt&#10;BsCBoybYWBxMlUiCg2otyOqgdVkRTJwCwUF9JFQS2sAFJ+fEmaEmaNEnENCkzKWgI16mYoKAaUhl&#10;hD4hhPuZ7IgeLiegQV0utS53RPoQJ/LZISZmwVgZOGRxSO4ngPA43wyea1CxDJOQruI/HFpmzJ+E&#10;7IUcggRqydlLJyGLmnLusiCzzFumypFBpo6A4htkildWgMBBZvaGUWnM1KKpVXdt8iK11IZJIRPg&#10;wGHAgcLaWBIIC/Z0CX4KbWr7SodUMKQpohXHpQBALgRT92Eiq2LC4iBw0FDnR72nHhM61vSmMPEN&#10;qt3AQXBQp0yLR5aHEL4XQnAINuCgIUBRBUWBgwok5baHom+PFTMPhqN5J2GAz8rk9XI5hKFqs+I5&#10;KOzXcX0jYYEQXs1tsjI0jPKZH4tA+Ub+dl6T2q0RKF4djKJVioMQYBEUCAvlBAoBh1lfp8DHMJ5T&#10;sSIhZl3nqt8WgaYdsUbot+6xExzc5nU955j6USvhwEtYiONwUHHIQNeBeEw/loy+Eylc9xnQUI8c&#10;9awxzfYOuahoyGqZhOVXs7h0cxmHTQSH7XedOPZ2IVpXxCO1g99xodIweS8TEJRhoYJNckMkEQ4E&#10;DXK5BYJvCQO6N/Xe1BBCRDgy+1Vngc9JWyBeQfCQMjUMBUPRSJ2mjAy580I5wngcX7fy+WkPMy6F&#10;tJ5AhoSvNRK+ligDD+qSqaGeFe7aSLi49BAAkjusyJzuQdbMRKRP5/fu9iKp3Qlfg6pCEj7qogki&#10;sQScWJ5PrgoVkIqCv2GiYiShQSWnrcWBQk8OWR04tK5umXJXqNmVCj/FEBoED7I6yEWh2AdLDl/n&#10;BZu4B6VpRhNcF6ybjB/+ZhTf/u1GfPHvtuDdP43g9ncDuPVVDx5+P4gDT6dg7+NSzm1TcenrIVz5&#10;ch4e/no9rn+5BIeeT+Uc14TTLxf93+58tHNsQpz+y/mrWamaDFYOuSPUY8JO4RtjRv16CxrW21C7&#10;Rq4MLwV/Eho3kYjHUzFtTxqFaAIq9R7BoXGjx0CDUjIrV7lRvIjQsFDHxaN0iWo8qJ22AiYJDSOq&#10;75BCoZ2K5m2pBkJkMWgbS+NravhbCAGbla6UilmHM7DrQTk23KrAjIN5aNuZgf7DalxVxu+RgWr1&#10;uzAWD1K6vs9qNeRSbIaaUMVh8qpoTOGoHI7hICRsiua5owknMajdFIGGrQQKagX1AohtUWjZGc6H&#10;N4YgEYWGbQ507olHN6Ghc9yH5i1uE2zZuVMQkcjPJwxts1Jou9F7zA0Vk2rdFQ31qJhLjX+paidc&#10;UN+IGMJEJMEhmoI+GrPPB6BBzaaWvh5HEHBi5e1kQoMfcy94TYDl0OlkrLlZwt+ajNqNUfyOoYSa&#10;EPSdCsXg2TD0n4nA3EtWLLyqQEgXtRM7+o/ZMe8sJ6DDytKwmuyLgeMqEuU2mRUrrhMarniwkACx&#10;+vVEggMhhfChJlNbHucQHtKx7n4qv0cyllxLx6KLXkKDG+vuxWPjPe7/RjI23vFg/E0Xdr3lxv4X&#10;aTj2Xh6OUcCfIzxcovZ/+fNanPygEnuf5fD9LK7n4sIX5Tj0XiGOfpBPcMjC7mdZuPBlPaGiiACg&#10;oMlcE7dw9IM6Qkctxt4sxIGXFbj4RRVOfZCJ579fyPM3Ej4UV1GGo++X8ZgUHHgnAcffT8B1wsVn&#10;v5+L4a1ViIqVsApFdpcFWV2RyJ1mQUGfFRk9EdRo5LMNQMOrIkxyRSjoUdCglsIKclTmg2IcVOBJ&#10;wYwGHpqUJUHttjIIbu7vbuX+nJRVRtorqwKBQS6IhBnUtsxncNKWq4OfpZ4V/mmc0KcHAEDrgga5&#10;HhIIAwp81EghIChTonh1lAGGRMU3DIYgmVBh3ue6yksrlqFwFSFI7omFwQYe0hcIFggOy4KRs2wS&#10;cpZzXX765cHIWxGCwpXUtmWml7l9hNo1NezS1UEUmBSEW6mFU3BWUtuuXR+O7vVpiLCHGHBQjIOq&#10;QkZYKdAJDqpiaEsVPLxGcKDw9xMoCAqRrqBABoSsB8rAEGBMFIxy5QYsDn8u/sRtCpw0dSAUxyDw&#10;MODAc5n4BgKDPstLeHCHINpBEPxLcFCwJD9LDaAqhgjM46qTEExoCEULob9uNAQ120Mp3ENRTcEu&#10;K4tAoJrQVCtLA7dp1BMcareHo2jNJFRvDccU7q+4hRICQvEawsO6gKXCwASH3pOVopKQpWXtNioY&#10;PF8dz1E/GoP2vS4077KjaZeN30NLOxrHVUjOCTXQk2tR1oYZRziX7CZEHI7nnJDK+SKJ77sIEB6+&#10;TuPzmoUBzgEDp2QlTOXz7aVCYuPzaMPGux5suOPH9jtJ2POgDOWLYpE9GMiIUDyCrA7qQ6F7XYGT&#10;yoZQYKPcD4FGVgqiFEC8SgEO5esQAoYqRRIK+Dp9Ju+t3nAeJ3AI4zaCQne4iT1I4jOlGgyZ02OR&#10;NT2GoCGYiEA84cHbRIgw1oNABclEWRFao00palWQ9DcRBppjkdgWx+GEt1F9KqJMQSdlUXgJGkkd&#10;McjpdyG7z8Nz8Dw8xlEZAausDmqnTYgwAZGCB65rvAIKxTnIMqHsClkcFAz5KtsiJov3EwHWWB5U&#10;74EgogZj/cvz8e43w/jjfzyE7/79Trz1mxW49d1s3PtxFu78MAsnPmynctSNc58NUYmZjWPvzMDR&#10;d6bjzCdDuPTpyv/HP5sS0v9H/+rX8OZeF0dAiCMU2AkPSruU4I0mCFgIAlYTn6DiUDXD8ejYnoo5&#10;x3MxcCSDwtqJuvVKyVQwJcc6N2qHVT3SQVjgudYn8ngfoUEuBLk4EjkxxRMglDaZiXaCQv3mRL5O&#10;RBuBQQDRIGDYSkAhPGh93rEc7H1YjZWXStCzLxttO0jrO9MxdLQAfYcIEoSLqrVuVK60oXObH82b&#10;/SbrQzEOAomadXyAt7gIF7GYsobaxnpCwpZYQkMUP1vWhmgK/2jUcV0mSZkeu/YRmKgpVG2yonN3&#10;PNSfon6jk1DF30dI6hhPxNDxHMw7mYV2lZ7mxDD1gCNQTGq3hVoEhfgpK2apzPOZaGNxmHokHNOO&#10;hGHwdBhmnQvFwJlQCuhoLCM4CBpGqGnPOhuHWSedGDiWAjXPWntzMmYfSyNUWVFLLaluOzXC/WHo&#10;ORJKcIjC0HkrtRfCB0Fg/vl4gkIcph20E64s6NhjMbUiBo6prHUcll33Ydk1P1bc8GPV7QQsvOjE&#10;okt2Aw6bHqZg/FkeASIda+8mYsGleCy8nMLv78SSKw6sIyzsfJpJTb+c0JCOrfdc2PmWH3uepeHQ&#10;Ozk48jIXpz+cjEtf1ODcRxXG+nD4nSLCgjIncnD7h1oT13DwPcUsZFPo5/BBrOL58nHqIxL9J5U4&#10;/ELplRUEiXKeu4gjH0e4/+HnybjwUQsOcfve5/k49mENj6nCwZep2PfCh4ufpOHT3/Vi6doSUxzI&#10;lR+CnN4I46v1tVHDVWZDPYVWo7QuTp4yv3LSFDQ4FRDJbSqhaxpLKTZBy2YKdR6vQEaVfnYLMrRU&#10;4GMNAaKO7xE4PDyPbyqHAs4EBQSExJlc52tlXph0S1k2jKWBgCArAgFA2REJM6jZ9ckdMYnAoPLQ&#10;nLCHAvUWpqyPQdb8MGTOCTWWiETFPXCf7HlhSJ8TjOxFBABCcP7KUGQuUjCkLAuChhAUEBAEDXkr&#10;g1BA4ZdPgVe4iiDFffK5TZkVZROBfVPWBKNxeyRadsQYS4QEq/z+U3e4kVFtxyT1dlBFSVWE/G/S&#10;LGUxMODA1xafMhyCTDaFcT14uX0CHAQJSpWUe8LUcxA4ZAaKQylmQlYMU7MhTkGWAgcOExip82oZ&#10;bFwXUQqQnAAHuStSpkSik3NOG2G/bmsQqjYHoW4sBK17w9HIpdwPAqQaAoFcCqqaKbdFzdYIE8BY&#10;vTkUjaN85rmtfEM4t0ea6zJZ8MBlKUFjyoYwlAyHomSNMijkxuD8sCUUVYSUKoJDDT9D52wYjTZp&#10;3O371GWXisV+D4eX8MD5cZTz4JiDc4rbVKZt3GlFw3gsOg/IUujnfJBqoKF9jxXTD/sw51wm+k8k&#10;o/+4YqU4zju4TyyfYTsWX3LweXVjoeKULidQG87G9jeKkD2LGnunqkcGI1kWL97bqgci90SKSk5z&#10;mcTtei0XhSkO1cX79C9AQ7UeErsJCD1y4xEg5O7gNp8sEa18vz0MqQSHtJ4obg8jiEcjWRaIllAk&#10;d0YhsT3SxDmkdMbyPSfXCRCNBIqmcFN62tPAcwkeGqIIEBa+FwtvvQXOinDEqoR0YYjpqulrDEf6&#10;VAvBJM6Ag3pfJDRFm5gG1XbwVkXDVUHYKA1Ag/pTmKwKY5HgIBRYTVVJwULA0mAaYuVym6wOhAe7&#10;sm8IIS4FWBbwukyOxvjRqfjjf38GP/zDQXzz94fw5b8bx4tf5lNpmYcHP87mcgXe++Mo3vrddtz4&#10;egXufj76x7ufHWkNSNF/gX91BIPuUR/at7oIDrEEhxg0bODDOEItfZUsD4p98KN2DcFhrQ9dYymY&#10;TXAw1R5XOiagQTUdXChXL4ulcSa2oXkjBT/BoX4jYWBTEuoUs7ApEU2EgmbCR8MWuSp8FNgCBALF&#10;Oq8ZgoYO1XDYLrhIwaoLxdj9oJoCNAfduzPQSXBoH0vFzP1Z6N2fgabNPpStsKGY5F2z2s7vJ6sI&#10;af1QkalWWbPWyn2cKFtFrX2LBV3UBmrWR6JyJILgEMXPICRxgqiS33JThPF9Nm2X6TGar61oGXPx&#10;u7gJCwmYujMJLZu9aNuq7+nl74ojyLjQucdDYFDzLGoUe2Mx/agVXYei0XsimhpEOHqPh6PncBg1&#10;jFD0nQrB4NlgLLoWgbkXwzD3QhRG3kjD8pspBjYWnFP55iZsfdCB9XdqMPtEGqrXcUJfT+1Jk9RY&#10;OCedcPSfjuG5LCZuQsGYSrmcc9aN6SpRfYAQRXDo4neRxWGu3BaceJZzn9WvCx7Uy8Jp6iOsuunA&#10;xvsJGHuahS2PA+Cw8Iof8y8lEhxcBBIHVt1wYOxRIg6qdPTbxQSGDOx5Ow0H38mlsC/A0feLSOUl&#10;OPVhKZeKQyjDrqfZ2K9aDe9m4ti7aTj5YS7OfDrZZFUc+aCQIFFI6Mjle4XY+SgTh14U4dTHDTyu&#10;BONvFWKMk+L+l+k49zkh4/NivjcZR98rxtnPag1sHHkvBRc/TcX7v2nFvBXZphSx6vunc9LzqwaC&#10;hDYFvo+TqAlopND3KWCRWpb8tvE9ISbVTEFiqqMgE62gQa4KWSFkLRAwyOJgCjIJHggUKgQVVzsR&#10;AMntgoTEPk60vZxcCQ+KX0ju4zonaVWKFDgoCFKxCnIzJBIA1LtC4JBFEJBVIUlZErOCOIKRNpsA&#10;oDiFhaFIm8VzEzhSeG65K9LnhCB1drCJa8ghCCgIMkvplhNLBUTmEhqyl/E9gYPiGAgH+atCDDjk&#10;rQw2FofJ60KphVMoEjImrw01UDpF1oYtAcFYtzkCDUt9JlBS4BCwOBAcJNAp7G1JgSqSEv6KZTAA&#10;4CEAUNgryyLWz//FK4sDIcHEOMhVoewKDm0TdLw6LpB2SXCQ1eEVOHgC4GAROEzEOaiWg7I38psp&#10;ZEeVMk4AUJwBBXnFhiBq/SEUzPz+YxLoQQSCEAp4rm+koCcQyKIoN4UyKeRqaFXA4i47mscthDVd&#10;F46NoWZZyWtQRWVCcRKyONRvtqH3kOKdIgIWhy2CE1kdItBMGJAloYVzi2Icph1NIgRQEdrlQdO4&#10;C627fVwnHBAk5JJo4VzRsd9NRSEV0494+J2pzIxHo2Mv542DNsJPDJdUOqgYmGDnMzZCg5/QkGys&#10;D0uupWHkTjY23U7E4ZcFmLnLx3v5NaQRx2OsmQAAsClJREFURDMHCAvTQgOwMFXWhkDAY3Y/hT2h&#10;NpkgkcL7VF00VWUyVes93J8jmccp+0Ipmkrf1LakqWHGGiGASOwMR1JXmAEHuSvUAEvgkNROOGgh&#10;vBAM0rtsSG63GHeFR30qCBOCBk99AArctQE3RkJLLNI645CqSpOECV8tgaIxmqBgQarO0aGy1YSG&#10;Vn5mWyTcNeGwlhIuJmBBVgcDDgRIAw9yWShQkvv4qvl+UWjAZUGAMFkWBbI8CCgID4JYAw5UGCaH&#10;wlFE8OC9unlvB3777/fg+78dxw9/vxfv/X4lPv93G/DOHxbi0vu1+PEfNuFP/9Ol/+f3f7ryzAjP&#10;f8l/Ncst6FS9gxFqtcOEho3RaNwYhdq1FJyrrQQAH8GBGvewj+vxaFrvN82uypbKDcEHg8JfVobJ&#10;fF28QDENdh7rD1ShHImnEJcrIh21GxPRvDUZHRT6rRy1hIU6E2hJKFnvRdUItXmCQ9MWFW9SZoYK&#10;omRjy41yjN4qx4y9mRTyOheBYlSpnClo3crPXuckGMhl4kLRIj6A1EJ6CBirrrWgeXMysjnZ5nMS&#10;bt4Wg0UX4rBIDab28jsSjmo2RKCHwr6J2oY0rVoK5satYWgepYCmJla3hSC1lRrCZsGHg7DgRs2I&#10;rDMOXiMX91flSTe69nhNGVlTonq/ndpDFCeQaAr2KAycCsOs02GYeTwMUw+HYOapYMy/EoqVt8Kx&#10;mPDQeyoc8y7GYMFFKyeIWMwlBCy9kotlVwqw5FIOVl4tNsBTu5FAMybNJgqteyLRdUAxGBZqJw6e&#10;34GFFPCL1YXzvAczDtswkwAxjZOQ1nuPxvLcDmy4nwU12xI0rJal47oFSy9bMXLXj9Enqdj0IAlr&#10;7vj5vTSSTCVJFZVa87ob2x74cPidQpz/tJFgUIoDL/MovEtw/P1inKQgP/NxOU5/WEZAKON6JfY/&#10;LzABkofeITh8kIlrX1fi/s9duPRFPU5/UoXThIij7+diz5MUjL+ZSigoIkSUGWvD2ONibLmnktPp&#10;OEBAOPRBDo5/XIa9BJZtb7gw+sCBYy/9eP5zLeatTkcohUl0QhBSOLn5O18LaPrKYmh9jZMbtXvC&#10;gny0yVM5CXHIYhDPCVHuBeWrm/RLWSAmLA7qDKiy0MYVwfeVQSF4MHENyrio51CcA48xRZqmEyAI&#10;AgICxTooqFFBkHJTGE1QboYBuRoCcJDECd4/Q66IYAMSCn5MFFhon1mTKKgiCA+cjAkUyf0hPBcn&#10;/TmhSJ/LyZ3gkLFQVgXCwwoCg1wRBIP0xZOQqTRMwkGerAzUmPPXECKWTzKuCoFDzoogFHF7OSFZ&#10;fvsibp9CgJbvfrLM8MpCoFCVoO0Z98CRFG46ZZqul7zGimOQMP9HcJhkAEFFmGJUNprCXpaCWK4r&#10;cFLBka5XMQ5yV8jykBMo/qRjBQ6vXBWvWmmbAlByVRAoZMmweAkOhIdIgkOY5TUUtlA4E+Sr1oSY&#10;Etpyr9RtDUbLzghMpbBtGJfQD56IWxA4hBhIMG7IcSpC/H1VBhxCUL81HA0U/HI1aP8qY4kIM9eg&#10;bnu0uR6CCMFWhfpLbFN8BK8VIWWKzjkWRiAgNOxzoW2PY6J2QzzBIZlAn0qYSEbTDioau/1oVxO8&#10;fX4+swnoPujDzBPJmEpoUIZF/c5I1IxHonlPDNoPRKN1XwSXnDNOhEJdb5dfzcTSSxlYcysXc88n&#10;Eh5U0M1v2uFvvx9P8M7nvBuJFN5nmYO8PwiuKtqUSjBIIyAoLTN7ZhjSCLmChewBtYgXPExCFu+v&#10;/KEIvhYoEFQFFjN4z/WGIVV1HwgQCqJM5vMid0VSVziXsuhR+BMk5Lbwt4TB18TRHEFAFzDw2VKD&#10;Kw431z31CnQkbLREEh5UATIa/gYLkloFDzbCg9WUl07gKBhMQ+PaauT2pxAauE0tuwkOPh4fVx4C&#10;a0mwCZCMm3BVKLYhAA+RAfdFGUGnNgYOWSGyQwwoKLPCXsBjZXkw4BAMR3EInKXBcKkeRBnPJ4tH&#10;RhCOXOjBH/77Xfj+H9QMayu++Ldb8OK3K3D98x7ceG/Of3nx5a7dRnD+S/+rWhqF8iUUnCsDVoam&#10;DQSHDTHU1GMJCryxN1Cwr/Wgdo0bTZs8prKkYhjUFbPeVJtUbwsXwcGJ0oV21A37Tb+L8hUy68ej&#10;eUsq2ggOdXJTbIg3loRA8GOySamsVGDlxkDtB9VfaN/BB2p3urEuqJDU2J0qjFws5jmSUb8pgfsk&#10;ontHmnlv2t4MY11oJNxUD7sCbbkJO7OP52PwcD4KF8Ugc4gT5epwzDltxTIK6sFjEShfFYaK4XBq&#10;KxGEGE42nCAqZMrkaOBk0j4egSalp22RWyOGgGMhUBEeNtl5beIMQEzdlRDIqtjlhTpkzjjMSeGg&#10;h+BAbX9/wBIw+1wU+k6GYcC4J8Ix7XgAHBZeC8Gqu2FYciPCxDssvEqouWzB0FllYFiwgMJ61mkP&#10;Bk5IaJeaglXVG/k/ohbUvocayR5+H040HdRMhk47DSwIOBZdcmLlzXiz3ns4Fn3H7eg5GIuBk3JL&#10;xBOcPFh8hesT8DB8x0WA8GL5dSfWveHHxgeBgMmtD7NMTMSSKwSISy5s5vbtD70Ye+jDkZfZOPB2&#10;OgGhECdlBXg3HyfeLzLgcOHzKpz6cDJOf8T1z+pw6qMSnPu0ABe/LMHr39fi3o9tePSbIdz7eRaP&#10;n0z4yCJcBNwdBwkih94tIYzUYvfTKZwoPdj2iFAhsHiahj0v8rCb4LDxlp0TZRze/H4Klm3KNCb0&#10;cDeFL7UadfqTpSFeWj4Fvek62ULhzaEqeiYfnZOotzWUEyInr6mhcHdwn07uyyH3g9wXskKYVEy+&#10;J6uEMiO07lJcgywYzUGw1xE0uJRVIdD5MhDD4OeErQDINN53Sq003SwVBDmTAMOJ3QQ7DnACH5SV&#10;ghDRL2sDJ2tCg6wOaUOTUMT7M29pOLdx8ue+GTxXzoJQZHGkzFF9hjDjfihcE0ZwIBysDDIAka1a&#10;DYSGEgrF/LUEhVVByOXIJ0zIGpEjV4UqHhIcpsgEr/LJ6xU8GGzSBOvHpE2HUosOx/R9duQ3xeE1&#10;NcBSiWelWiqzggLdqjgHFYNK5VIVGhM5CA+x3tdMeqUsDrIoODIIDtkchAXFOchdodRJ4+ZIIhTI&#10;4kBwkMXhL8EhiuAgy4UBB18Ioj0hCLMGoaDJhr49CogORfX6UBM0rPoK1RT6TRTi7Xsj+DsU06Bs&#10;CioCfIZlcVCqpGIb6vi76rYH3BTabqwrfF1JuKhWVsQYlYntE9dgNMq4LIwlgp9VO0rhzuOnrJcr&#10;KcjESCi4smUXhf0eO1p3x/GzLQQHH5UGwsPhFEw/kokGgkPtNgfnhQT0nsgwRaF6CQ3Tj1Eh2xXB&#10;QXjZGY6OAzHoPGghMFCZORbJ9zlXnAziMxyNJZeVVZFCiE/m3EBwuKDKsE7ODR6MvO4kUKdi5cU0&#10;U7xJTatkLVPRppQJV4WqRwqGFesg64N6WqTxHk3lfZnBezCzP9QAhtwbCupVJcm0Xm7rJYAQIDL7&#10;VWo6Amk9EUghMKTx2UnpUXfMSAJFFFTIKb41nODA0ar1KDP8zZFwEhqc6pzZROHP4W+2EAjiCBZW&#10;0/lSXTE13BT23vpYFPRloHLRZKR2xSO100fgSUT6VCeS26MID6FwCB6KCA8mSDIUNsKC0jFd5dHG&#10;8mAhAKholGDBmhMGSxZfZwZzXYMQobgHLu0FhIdXVgcOZ3Ew4vL4PBM2FqydjEefLsNXf7cVL/8w&#10;jIc/rsazHw/98dlXJ/7luib+279KTlDVq3gDExoa1hEa1scQEigwR5Rd4UPVai+qCAZ1a+WSIDxQ&#10;yNetk9vCYywOggbFQJQtdhh3Ru0aHrMyYG1o2pKCug1JHAnU7lWcKQkto0lo3JbAicuDUjXE2uzj&#10;NgLFqJq9xJuqkR271KwqDbNPFGHH3WosOZmP1m1p6NqRjf7DxZh3agoWnJmCmQdyTfpl8VIripZY&#10;ULQ0BiovvfJaKfdNRN4C1WBXDfkozL8QiaXXgjFwNAr51NjKh6k9bIhEPYVxMyeLmg2hhJcwNHFy&#10;qOXE20rB3LAtGrWbOGFsjMbQkSx0bPcQUiiMd8dj8KgCOR2m8mT7bmVV+NC5127cAzOPKTgxEmtu&#10;ODDvDOHhRBh6jgaj+3Awpp8gOFwNwfJbYVj+Or/XpWiYctQXowgOkeg/FYk5F+yYfcHFdQr2W0Wc&#10;JHKoVVlQv52Ty944TlKx1GRiCA6x6D1iJTw4OOKoiQQCqALDwe8QywnLgoWEhjnnPJh91s1JyMPX&#10;LgKGDyN3/Bi+Hc91D9ZyfQOhYeeTTOx4KxMrr/uxlOCw8GIchm85sP5OLMbedBAc4nHoRQKOvpOK&#10;sx8X4PSHxTjzUalZnv9MAZI13D4Fl7+qJ1AUEiQyCRFZBIhsXPwsF2c+KMDZD6YYANn7dgoOvkjD&#10;yffzoQqQe98uwK5nxdj1VjFWXUkwAZyrbyVhwTkvhm8kYfO9BIzdd+H2V3nYdDDPCJpQOx92TiBK&#10;PTP9ICjM5aJIECQolkHuBW7XNoGDyVtXTrqCwniM6UBJaFALYhVx8sqVMRF97tW+3P7K4uDlcVo6&#10;W4JMFUh7wyQ45MJQAZ4Jq0OC4hYmsiGy5lND4+RrMi74vkBCLodUanzps0MJCiFIIhyYeIa5IdwW&#10;hPQ5clUQFBZx4uZ76dwnczaFviklzePmBaNms9X0VihcHUo4CEEete9cat/5GgSGIt6/Wasm8b1J&#10;KFSgHyFBlogSgrGEYcVGatIEZzVqKuX7daMUuhRcrXt5v/P+l79f1SRbV/gQ/CrGIVZCPVCtUQGR&#10;EvyyGhirAyHCxDoQGIybQmChOIhMQQOHgIHDwRH3Z3AIWC8EIoE+FX/pqlBwpKwOHN5gRDiCUNhq&#10;x/xjVBwUkLgpDHUCgo2ynPBZXifXAZ9zZVTwt0iwNxL+VRytkcJdVgfBQu1WgQJ/H4W+4KCBoFQ/&#10;RhggeJRvCkbVVp6P5y7ne7I2lAyH8NoFrlnjeLTZXjwSRNAIRTNBq0k1GXZa0XPIj+ZxG2E+BtOO&#10;JRIA/Gjb6yEkpBAMvKjfqaBJJ6YdTcTUoz7u40H7wRi0HYxA24EoTD1CIDoehxnHrOg7FUeFw8Zn&#10;PwzzqEzMOBZFgIjD0Dkf5p73YcElHxZd8Rkr4MhtB+HehnW3XaaSauN6u7Gg+RS7oHtaENBDgJ0m&#10;i4HiFgQOvM8EBrxXU3hPps3kPSn3GgEjfQb3U7yO3BxyYfA9NbrKnaPsi3DjslAmRcrUaKg7ZvK0&#10;KB4XxXMSFDoi+H6kiXWIb1OmRRSfwRj4WwgGTdHwNnM0Ufhz3d9MaKi3wGXaZcsNwWV1DDy1sfDX&#10;2eCpsXLdSnDwI68vE5nTE6FS1QktBBOCiGMKwUCxDApwLJHlIdLEPWipWg4xhIbYnNA/g0N0Cu9b&#10;WbjSea8qTVMQkUv4IDwIHDyTqTAQHBwFfK4JD9GEXk9uGDYfbsH7v93xX599f+RpQFr+69+f/2pW&#10;kpxHKDwpRJs3EBqG1XxKfSoIBMs9hAA+FOviUU9wUDxD4wbCgfpUrHajalWgsFPJQu3v5j5eVKxU&#10;eqSf2nmiAYaKYR8q1/kNLDSPJlIgJ6Fyo4cTF2FkM89NaGijkA/0luB+23nclkS0jKt9dRl236/D&#10;gmOFBIJMdO3MxqxjUyj8J2Pq7hzCQTqqCA6FS2IJA3JTWLH9UQn2Pa/BsitFKF5mQfY8ThicYGaf&#10;DsGy66Fop2ZSuFjd8AgO1OJrNwbAoXajtJgQAgQn1rXcj9pD245YqIZ9/SYL5h7PNjEN9ettaBuN&#10;Q++hBHTtcmPqHq9pmDXtoBvd+x1o44TbsT+KQj0Uo28mY/yRqj2GYcaJEMw4HoKBMwKHUGNtmH85&#10;AoNnIk38Q++JCMwiZMw6E4NZ55TGSeF/JQnr3yjlJDEZ7bsEKGqM5YWacamzZ/eBQLMsWRYGTiqI&#10;yoZ5F2zcn2BwXdkWSg21G6vEnHNuU5th+bV4rLqRYNIxh+/EYy3BYRUhYpVabD9MJkj4sORSHAHD&#10;iVWvy1Xh5DYntr3JyempCwfe9uDyFyU48jwZe594ceHTMlz+vBLH3snD6Y/LcOPbJlz5ogpXvqw0&#10;VonjH6TjxIfJOP9pOs59oliHFOx/Fo/9b/tx4HkStxXweJWtLuLkl4exJ/kYIzhsvJfD75FgenV0&#10;jNkwdDiQhnb943SMn8xErCsYIbGcADIoiLsJAS0UUI0TcQgKemwOWBrcBiYmBWIU9FpLCv9XFRy9&#10;nGQFA0bT4qSpxlWvJlx/5ySzXe4GPz8jaxYntq5QAw6yPmiCVmEnT+drJh4hU90qKeRThqj5ERwU&#10;k5CzMNIUdgp0uOR5ORmbQYBIm8P9uY+6XWbMDkHh0ghkEgyyFwcjd2kY0gaDkEnwzZoTjLxFPL/g&#10;gUAxZV0kSniP5hMcStZFoJBgUGBcE8GBuAYKt5zVk5C9kuAwEgCHAr5Xso7a8kb55aMCTZ0IDmrq&#10;1LQzFK3UdBt2UmjytczylRSWfTv8cKVGIDgqEJQowa5gRas/yJSLthMYZFkwQZKm70SgGqTWrZyo&#10;VR1SbbUFDQYcCBGm18UrcCCAvAIHUzlywuqgZbRL8BBMEKFA73dg8ZkEdO7mMyoIoHCv4rNq2oRT&#10;+DeYWgwEh3EJ/EA2ReN4OBp3BCwMSrOs38r5gdDQsiPauDC0TRlQjTsieIzcFVQUxqNQQeVB16Bm&#10;W4RxURQTrJTS2cj3ytYHo1TWDIJDIxULpWC27XaicSwOtVui0bLTht6TKQQwN6+lWuInUFlIQtfh&#10;BIKZm89/PCHAi85Dseg8HIOuI1F87p1UGOIxcMprrIyyHg6dsWPBZRfmXOScwn2nn+CzfMFP8Hdy&#10;frBh5W0P1r3hwvIbNuPeXHSFcE+IGL5FZWl2uMmukPA3ZaR5H8vVoMJPillIVDVJ3uephAcFTMry&#10;kG5cEgSKGYHYCN3zclmo0mQaIVixEwlT5e6LRE6/1QRKJnZFIGWaOmTK6hCJpC5lXEQTHgQQXO+0&#10;cmkhPFiQ2BFLiI/lMxpDeFCWBd9rjoOnLgbu2ihCgiwOFiS1uJDa7kZCYxx8BAhfnR0JTS6zdFUr&#10;w4Lnbg7jazXACoWFgt9UlJywOGjYJypIWkwRKLkrwhCdGoQo3W+p3F/gwPdiJwInZXXwlIdQ+SA8&#10;FFEpEDwQKmIzg1Dekv9frt7/V9fE/8e/+jV8gKhVt/PGb95gQd2wDVWrA+2yK1f50bIpDb17SLMj&#10;btStlX+fYLCGwLDMgSkqJb3IhnKuq+FV+TK1yFYcgM/ELSh+wQQ/bkviA55oRtM2PzUGL7WmeDRs&#10;JShs9VEwe9CyzUthHU/t3sehktCpWH6+FLvvVaN3dyb3SUPHjhwK7BK0j2ehbUxBkumEEy8mr7Kj&#10;YJF+gw0Ljrux6U4mRqipFy+LQfbcUOOC6D0ShIHjoShbxslyrZrcBMBBRV7axy3GXaHJUtaGyhFO&#10;RJsioIY0agZUv1X1H6jpj1FAH4lHjwIhd8Txt9gJLlHcNwpde23UPJycSDiB7A5DMye5JRdj+D2s&#10;hAPFMiiNMhSzzodyUghH/5kQzL4QidnnFQRFWDgbjfkX7RTWSZh+PIbDalIiV98qwfbHzZh60GtS&#10;vaYe9GDB+QzMO5PKz4xDz0GBg4u/zWWKQM097yQM+LD6utJBOQFdcJp+FrPPuggSavnNCYfwsPya&#10;l3DhpVZPzZ4Qsfyai5NRgkm/lDtDTbOGbydi5Q0vIcNJIHNix1sO7HrsxIn30nDweQIFfyLOfpSH&#10;cx8X4+QHBTj1UTFufteEm9/UEAZKcf7zYpz5OIvbU3H200xcIDgIIM5+koEj7yTixPtpuPR5Ec59&#10;rp4XuQS+fOx4UoDRt4qw8X4er18SQdGDpRfisfWWC5ffS8KG/YmwUqgERwch3MHJTb5TuQsICwp+&#10;lFYkgFAApOk62RGAAtMyWBaELg7BAIcaVPmphQW6U3JdgCCY4PlU60FFolTEScGWOlaQIeBwyl1B&#10;AFEMgwpAeeSOmBmo8pg8axKSh7g+m+sEiOxF1NbmcsIjOChlTtCQrGDHAUFDKHIXcwIeCsBDwZJw&#10;5Ki75VKlT/I4AkM6t2fxXIW8bxUUqSyK4lUhhIfwQLDj+nADC/kEhTy5JbgsXDspABAqrzwchILV&#10;QSiiAJzMe7vc1B8gcExUQlTqYutejn2hqNoeSEUUVOj99q0xKJ/uQpA6S1qDAlkPTrkkCAwJQaZJ&#10;lYZiHmwT4GCGtqW+ZsAh7r8BB1OumuAg6FD3yhhvIFsj0FI7AA/qT6ES19b4IDQv47191IbufQSc&#10;seBAVgMVAbW7VjGmOlkRTJBi4LcoINJYEwgODeOBtEv1pZl3NodKSTRhwUJYIijtjuVzymd7LNz0&#10;kwg8X7HGVaHMCgUrKmNC2ScKXqzieXTtKtbL2qFaGKo6GW1a6tdsiuH34nOv4Eg+n217qUAQHnqP&#10;p6L/VBrhwU9Y8GLgbBLnAALA+XgMnfNz3ctnMhELLqYacJhx1IH+43EG8NWOv+eIEzM5n/WrWd5Z&#10;PueEhPmXrVh63YoVN7i8qvLydiy+5sYSrg/fisN8gomKP+m+loUhkfd5wOoQCH6Uq073uApFyaWR&#10;NHWScVMoQDKR97z6pRhw5jbF5qTzPs2ZrXiHMBMfpKH0zEQONc5Sg6ucAbXOlusiCr42grJ6Vaj3&#10;RHOgb0VKdyxSpxIW2mLgaQyAQ1Ib4cBkVsSYDAuBg2AhvsEOf4ONww5ffRzc1VY4yi0c0QSMSG5X&#10;ZkYYvDWhsJUEwZJPiC0MgaM0HK4pUXAQIqz5AgdVkAxYHWKzQhBFkI2RZYyKhl4r/iE2J8R00vRW&#10;hAbggedz8HxxOcFoG6j9w6K1Q80TYvJf//7bv9rV4WjbQg15qwWtm+NQQzioXuviejJqhhUY6Uf9&#10;WsKA3ArDTtTLUrBWlgiXAYcKQkPFCtVOiMNkra9STQVVlFRvBwEAYWGUg9DQsC2BoOCnsHZz8IFT&#10;0aj1LkKGm1olqXw0ntsJHRviKaRTsPFmFcbvVmH6rixjcejZW8ARcFuo+qSCJXV89YgdJYtjKDhe&#10;I9m+hu5RB9beLEbpslhOutRC1oUSODjBcEIoWhiO8uEIwonSMVXPQRYEC8El3Fgb6jcrgjrMtMWt&#10;5gRTvy2Gmr4HzTscxqoweNKHDmoTdRtj0MLPqd3ECWjchnaVqz7iQse+QIBW864wDJyIwLq7NgJB&#10;NOYoluFyFKEhmpNGhIl7UHyDgiNVQVKlp2UtmHPejmnHLBg678fIvWJsfVSLfe90Y/bpNHTuc3Jy&#10;8WPu6WTMovYy/RC1mMNqB87rt88KU3r6GCeUyw6suh7La2DHCjXGuehC3zGbmZTUcnuIE5G6ai6+&#10;5CYw+LHkippr+QxwrH/DZ2o2jD3Owpb7an4la0Qct9kxTmg4+iIJR14mUeinEwpycOqDbJz+qIDr&#10;RQSCElz9ohzXvyoxHSsvfF6IMx/l4NwnOYQIAgaB4dJn6bj4eSZOfZiMc5/m4PB76dj2KAE731YD&#10;rMkmq2L9XYLf3Rxsup+PrffTsP+tBJwnaCza5EY0hVdwTBDCYqkh5IQivZNAIEtDQ6DinZ/goJbX&#10;AgkBgdLPEggACZwIfZwQTcVGDtVciKdW5e/i8QQBBT2qSZBxZXBClY9YPSQ0fAQH9aV4lSVhelRw&#10;3dn2GtdfC1SFJBgo5TJJAZATzaZS51LwzyMErIhG+ixOtDIJz6AW10/tbohaIIFBdRsUu6DW2Nnz&#10;g5FHaFAwY+mwgENujWBkEECKlnOSXhiEHAJEkSwNa0NQIAEvcKAQzScc/BkcCAt6XcR9FAwpk3s5&#10;7335/SsoVJV6WbwyxARFKpCwdpT3/E6ubw3mvqphQHiQC2NjMLo2OBHlDMQYSJjHUMArjsHmV6zD&#10;BDgIIGRpEDRwadE2uSoEDlkEBwFDtqBBqZhcThSPEjjIXfHnAEnVgODSgAO31S50oVPCfPMkavWh&#10;Jo5BGU96Lqv53Wq2qo6CrANaFzwoCJKC3RR3CkXLngj+PjXzUt0FWRIIT+uCeK4YUxm2aaeCHQMZ&#10;Jo18XT8exWtAKFFmBa+XeljIEqF6DyZDg9un71OlWquJDVHXy47dXs4BnD92EOoPKA3TZSpGCh4E&#10;+jOOJVJJIBicSUHf6QQqDgmYdzER8y4lY67A+IwfM49wbjlkx8yjSr/0Y9YpN6YfdVKZEGB4eXws&#10;Bs9ZTN2WBVdiOTfEUBmIIeC7seCSi9DgMmnZ8zmvjNx0YsoiavaKaSAkKKZB8KBmVyo9LXhImnBb&#10;BGIheN8SIkz8A4eKRwkslNqZ3heCbN6nuXPDkEGASBJ4TCU0dPNeVtGoDp6PIKF+E4p5SO5WcytV&#10;fiRANKsoFAU915M6VWSK73XEIKHVYuIcNOKbYgkPsjRYkdhsM64Kd3UM3DWxiG90IqHJzaWLcOGC&#10;r8HJpY2AEc1lBIfabYfCXqJUSw7VZygJh3NyJBzFkYjNDYUlKzQADxwx6cGITub9m0LYEDxMlKS2&#10;F3LeqCQ0qWX3ZEJ6ne+/zlzU8a+uif+9P4FD88ZoNK23Qh0xGyi4O7cnoXtc4OBG5WoXJi+3o2Kl&#10;A5WrAimYsiyULbKjemWgbkPZUlWedHIfFXpymuPq1TNinco9e6nNEyQ4amVp2OCiZs+be60T5Wsd&#10;FOZqe52AVgKFelw0bUtB23g6+g9lYffDOmy8XoEWQkzt+iT07MrF4OFS01WzhVCi0tICh4o1FhQt&#10;iKDm+RrKFlsx/3SR6ZrZvTPDZFpUrArjvvLTcVKeG46yVZwICA+KcRBAKDK7WdHVmynwt3PC2R5u&#10;cr8r1oeaVrjTDiWZdCr1jJhx2Ektn9oJoUGVI5WO2a0c7X2cOPZbOVlEoHl3uDH/TiOsLLsajfmX&#10;5PuUpSEKK16PRR9hYRYf8rkXI836wBkBBbWN0zGcJKyYdyUBS25mUZPIpFaRTcFai4UXsqkZUQM5&#10;omIwfgydVPfORPQRVroVkLmX8LLXgp5DFsw6acGyyxYDDquvO7DkkpPHxPG789pQy5lNcJCmspQT&#10;jlwSK657CDiJGL7rxZaHfgrzQtNnYuvDJJNxsfaW25Sa3vZmHI68k4yrXxMQvi4lMOQQILIIAbkG&#10;Hs5/VoJTBIpznyTj8hfZuEyAuPZNOW58Q5D4qgCnPpbLIpEwEY+Ln+Xjzo/1ptvl2LNk7Ho7E4fe&#10;ryAo5fPzkrHhjXSsvOzBtjt2nHsvEb3L40wef5g1GBEqQeykUG1SWpegIcgMVchTrwlnY7BpZy3L&#10;g+owyGKgVtavLASBVtWEAuPb5YQoV4cyKQgDAasDAUDWCK0LHggagod4TqYpA2GmxLSBh4nzKbNC&#10;r72aiKmlpc6hsF+kYEUK+0WhyFqoDIZo08RKbguBQ8ZEamXaXGp1hAzFLmQvJACoFsNqRfKHInsB&#10;t3G/ySsiKOgJF/PVayJQkEhploUEgzIKvWLev6rXoIJPqt9QwteyRmQumYRi7i9wkOasmgU1WyQE&#10;w5FPOBF8VKhi5NYgVI8Ho4qCVxkDVdynmgK0dtMkdFPIZlRZTHMpE7Qoi4OHgn8CHIyLIimwFDCo&#10;jLSCJa3Jr5kiUQYWCA4aim9QKqZpqU1wsCRwEo8PxDKYIEkOFXay+AkCC/ic7Ykz2U7122RtkMuB&#10;8DAabjpQNo2GUVjzNSG9fjsFPL+7Sk237YoMWCAIQXJNmEwJQoVqPNRwmwInuwngel7rXwVAEhLk&#10;mmjYEclrEYqyDYSnddx3c7gBclk5TDbGeioTIwqq5nfZEk1Q8HNp43dULRj1tpHlQvAgcLChicqE&#10;KkgqELLnsBvTCPjTT3oIEF5T3GnmcZcBhE4+t0On1RTPg/4TfI/7DBIeVA9mUP1uLkVh/pUYLLwW&#10;i7mXYzFA5aJf7fMvcB44q6wqBVar6FwMll6Mwmx+Dy+fgcTOUKQQElJ5jyfzHld2Rd5gFAqGoggR&#10;ggnd/7xnCQoa6QILQXYnIUK9Lnp4j84IReYg7z0FUE5kWmQotbMv3ACEr1WWClkioggfKhtNQOiy&#10;UIEjGEwESCa3RSOhjXDBbSmdNiS12xDfEmuyKOJV06EpBsnclthqg7cuBp66WHgbHNzuJlgQIFq9&#10;SGzz81wEiEa7sVAkNPOzFHBZq1LUwYiReyGfSgPhwVUWZTpiyl0RcFkIHkIQnRqABwshQm22DTgU&#10;E4bqopHZZUfz3LL/PHfVzJ0Byfivf/9f/xqVSbE+FlWrrBxOVK/xoGUTBTgBonxFHIUux0qBAx9i&#10;uTAIDlOWqtulHQ0jPvN6MkFC4CDIUI+KaoKDmk8JIiarbbeCKgkG5WsIHavjUE1wqBrh/sMOk1FR&#10;r8yILX4K7ERCgwoepVP451PTrMOK88UTFStTCTOZmH2sBDP350M9MxqUTcHzlK+JRR41u+IFYVhw&#10;pgyrrjZi8flyzDpcwN9kR/5sTt59nJRnR2DKihgCSzTBJQIVw6rfQK2E2kMjwaJRkdXyocqcy0lC&#10;tR3adtgIBPFoUWMs5WGbWg0uNGzljbbdyQlDZlQvtYV4k1HRdSAanQciCQ6EEGpxQ6fCMEgw6Dyk&#10;9KpgzL0QQs0hkhpHJMGBD/l5QsMVwgIF+KzzLiy9kYI19wox/KACW95qwO6Xndj7sp1CPh+N/C7T&#10;DntgOmWeiycQJGPOaVke+J04wU3dH4ueAxb0HrVg0Xkb5nJCGTwWQ1CwGivDbPlQz1BLOacYCJcJ&#10;rhq548Ta19WDwk9IcFNgx2Hv27I4+LH1zXhsfysNe55nYvSRF9sfxWHXExcOvfDj7EfpOPNJFs5+&#10;ksuRhwuf5uPi50VcEhg+T8Pt7woJDJW4+0MTX+fj3EcqUe3C4Rc2XPwkCS/+0In7P9XxHJk4zbHn&#10;7Xisu+PC8C2OGwSey5EYuRSO4VPRqOqJMD52VTOMcgkcguDK40TGidCn+AXVaGgOuCpMYSYOhzpU&#10;chhLgtwMEuyvwGHqpECgYm+IsUioFK8mSmldpm02h7QxE9vAiTVxBuFhusAhyAQ7ugUhHLI0vOpT&#10;IbeHh5OvAiGTBinwlxIOCA+pBIMUDrW/LlzMSZXvpw9w+xAn7dmTuD0EmRymwyXBIEeFnFYo8yHU&#10;1HMoXkawH4slfKjI0yQj6IplbVjL+3mtijxNQimFaxG145wVk1C4OgjFhI7CNaGmEJTAQe21J3Ob&#10;/PWq4SCIKB0JaNa1YxS6O4LQsJuCcZuKKIWbrB1ZIirWv8bnkUJ7sRNh9kmBMs8uwoEyKwgOJiCS&#10;kBAzAQ1mJHE7QcKaEgCHVxYHlZmWm8I0yFLVyRQBBqHBR2DwChwC1SC9ufy9nFPaRvWMBtpbK4ah&#10;dYfSIQkBFOBqQtXA9TbCedsuuSqCDCi07AwjSCgIUrEbQaYQmp4NQXzDDoLEqIInI9C5JxbNOyJQ&#10;Qwip3sbzyqKwUambslREmgDRyQSM9n2xaNujmAjFVhBCJtJYNVp2xJk07OqNMfwOquPiQgdBp0vF&#10;nAglzbtiOB84CAEJ6DnqpeLg57xg5zxgR/tBO1p4jbsP2oyVoYPfp4vwMJPv9R9zYeaxQKDkrDOx&#10;mHPJgjlUOIYuxHDeiKViEY2+MzYqGgmEDS/6VTDulNwbTiy9EoelVFJGbvpQMkQB3MR7lxCQ2BFs&#10;ng8VQkvuDEG6Yhx4Lyu+QeCgEtR6BlL5DGTMCDHPgqpKKl7I08ztSskkQAgkspUa3BuAEH8b92lU&#10;9UmlZ0YhQeBAaNBI6orl51qQNd2Bwn4vIYDwQFhI6bQjuUMjziwT26wcsYQMtdW2GPeFr16uCyuc&#10;NbHwNNiRMTXRBEhqpHR6eR4HwYMA0srPaIyEpyrUZFlYVCWyIBSO4nConbYCJE3DKwKCLZfrmdwn&#10;LYhLgoOaYRE2VILaXRqO9rm1f7thx3LPhFj817//vb+WESvqhwkBwx4uvYQFCuLlLrNU8yu12W7e&#10;5EK9BD3hYcoyOyarKqTKRq9RxUa5J7ivSk0TGtSnomaEYx2BYIMfVXxtWmwTEqpGXKhcS/BYY6dg&#10;9lBrT6Cw9qGWANCowlDbktCwJRmt46lYe30ydj+qxoIThWjbnsGJJA3du9LRNZ6CjlGVrk4kPPhQ&#10;sUZ9KSKRNTQJU3fFY/W1Oqy8Wodllyow72QRiuerCQwn2nnhKFsWRe2NY2UEylZxclgr94QyKsJQ&#10;xwmpmZNRvSKmqX20jyujIpyTAx/Mo6lo30FY2G5F604bJw2biWzvUErmNju3WTkB+NB9gBPH/mhO&#10;HJzU9oRyIgvBjCOh1Bwi0XGAAHEuDAuvhGDR1XDCQgS1iQhOAhHG9LjoajxW3c7Fuoel2PS4HOMv&#10;GrHv/S7sfa8Lu7i+8no+QcSO7sOyFngJDfGcJBIx54wPs07K4sFJblcUph/kcgdBhdpT955ITpIx&#10;GDgRh/nnfVh2JYUw4caiC26suBZHQW3FpntaxmHzAy/W31Vcg4VAQaF9K5owQY3/rWTsepZtOl8e&#10;eJljAGLsMQHgnQSc/igTZz/OxvlPCnDlsyKCQimufJmH17/JwuNfl+Pm1xV49OsO3P5+Mq5+mcL9&#10;XTj60o4jzzmeOXGa53j9mxyc/jCBMOLF7rfcGL9vx657Vux7SI1qByeUgmCEWoMR6QgxVga1WY6i&#10;hprYQE2h/TUkKttB8GACIDk5arJrI0C0UkARHJRRofoLptSu4IGC3keBnyQYkMCXq0MFobpCkNYX&#10;8WfAkLtC+72q+qhMCT/hQeWiBQemZgNHoHnVJMIFJ1K5PqixqRW2siJSZstlwfMSCtTJsozAWrwk&#10;msBCmCA4yIJQvjkGxcORBIdA4yr1m8hZplLQYShaFUjDLF7O5ZJJKFgVZLRhWQzKCLsKhhQ8lHJb&#10;meBhmINwUKy4BsKCLBcl1JDzCRCVmwjNE8dN2RgY5TLzExwadgejkeBQvnUSqimkKyl4qw1EhKBt&#10;dxB6xxyI8RDaKNhNRUdvwFVhJzTI0iBwMJaHV0MxDxPgYCc4KM5BACFwkKviH8GB5+N5oryEEtck&#10;5FHznKGutePhnC+CUcrfG2giFcy5IoLPWzSfWf4WQlUtv7vAoZPPWgOBQG6KVoKD4KFOgEGQUBBl&#10;81gktX8FSgYsEwIBWeYUA6E6DM07I9C4k1Cggk6Eg/ln06DAY8FD5wHOjfzcys0RhBHOB1siTVvt&#10;ivV8rvb5+FkufqaXsJCEjr0eDrkq3agdjSF8xWHwdDJMRVkqGx1c1imQc5xgQjipG+UzStDvOx5w&#10;U6hw3MBJL0EnUHtFGVBzLvC5vWzD/EtOLLmejt7Tceg+Ho1+vXc+nuf3EB74/OuZvqjy1A4svhhL&#10;8I7DouOJ8BEc4vksJPB+1tLLZ0N9KWRRkIsipYfPAe9XAYBcG8pCMl01OVT4KbErzBR+MmWp5c4j&#10;RMhyIQjxtynOIZywrkJQoQSFCB5nMSNRDbAEDl1WpHTbkdRhhb85Fn5ZGFptfGYJDO0Ehy4nz2dH&#10;eo8gI5rn4bF8L577ueti4KiKgrfRjuwZ8ahYlMWRQ/DxILndy3O6uR/PoxLWjTy2JtDPIobwYCsM&#10;g6MkAvaCMFjkkuAwDa+0JEjYzbrSMgnHUwv/S/+SaecC0vBf//5//mte50LzOg8aFdCo9EoCgKCh&#10;apULtcMuNG10oWWzG80b3ajhe7I0aD8NddasIjgIFuSaqOd55KaQxaHSAEQAHmQVkItCbonKtXGc&#10;FAgkW+LRuE11HRTPkMzJIhVNW9Ua249puzOx5Y1yjD2oxOJTpWjaxPdHCQzjyWjZ5sfA/jzTnbOK&#10;MFK6PBoFC8KRNzcYs46mYOnlEjOWXSxBw3pCDjW2gvmchKnxFS3mJLw0DCXLQlGxOoLQoXoOgUDI&#10;Rk4abZwk6jnZ9Oy2oXOn6jdQqB9Px/R98fz+0WgiOAgkOnY70LzdjhmHUtAyzvXxGGoN0ZyULGjd&#10;S4F9IAJdnNA69oZxIgjD1IPhmH40khMAJ6ZLwSY4ct5F1XcIN+Aw/yoF9r0sbHizEOse5GPDowKs&#10;fiMbww9yMfIwD8tupGHZ9Wy0czLq2K84CB9WXkvA8qsqHZ2AuWc96NcEdDAGgyesmLbfgqkEhj5q&#10;LTMOWzghUUM578bCc17M42Sz+IIHK67GERBiseWBDRsIDyN347D2dQs2vBGL7W/aseW+YMKNLY/i&#10;seGuC8c/KMHNb1so4LOwjUL9+PtpuPdzDS59mo27BIObimv4PBfXv8rFbYLD/R/yuS0fN74qxO3v&#10;8gkOSbj6hRfXvkjgSMalTxJw++t03Pw8EVc+8ePWFxm4/VkGbnLsvU0oHIyhNhqE8Am3hPzeSsvT&#10;cORTSGsiawoUeNK63BSCA7kmVO5ZkCDLgbORAquBY8JtIXAwlRynU8PnZ2QPxSF1ZqQJ/sqezWUf&#10;J0vCgGIb1GNCwYzqE5E6GILEfmpuhAgVb1L6pc9ARAAklG6Z2MvvxfMKMkxNBt6TOYvDTFyCijOp&#10;NHTDWBxyF1BDm/Ua0tWYSttVY0EpmGZwneAgd0HFxggTNJm9MAjFKhVNQBAkVGyORtm6COStmmTS&#10;AyfLd79JgZIhfK3YB8IEtWI1tSpaG2rOV0yBO4UwUs5zlhOIKxQMvC0UNeOKb6DQpEZevpUgs0UQ&#10;QoG9PQj1fK9zXzDmHXbDmRIxkSZJMFA7awp8W3wgxkGwoMwKqywNSYH4BdV4sCsIMiMADAYcMjW4&#10;/VWDLHXH9L9mwKGy34H+A2pxT0jYoZ4S/P6rAzUaqjcFoWOnCrKFYcoIfz+vQeN44Plq30sgUNDk&#10;thC07CLw7+YzPBpmgiUV3Fi9WVlLsRTyqtMQQiFvQTMBu4FwXb09EECpoMpaHbM1EHhZyc9p5D6t&#10;e2IJBhbUbY0ijMSgku+Z4EhCRPcBH78P54N9CXwu/Xz2VTbagd5jyv5wYuhMKo+38rxRhAY7348x&#10;30/F2zr2ETzUlI7fpWsvYemQE/3H3KYtf/c+B/qOOjB0zoM5FwkFZx2Yo2qR1zM5Vzg57Jh1wWVi&#10;H2af82PBxUQ+23yf4CCX5IorHgzf9GD8YTqaOe+66viMEBo8za8Z61zGtBAz4vmMpPAeT53Ke5rg&#10;7G4iPLerzDThl6/l5lDRJxVOU88KQURCRzifs1D421UIKpL7RBAcwuFpFEwQMDp4X0+NRmafnQBC&#10;UGi38FxctlkJ+TYKffWokJXBjrRuN1K7XUif4UTt2nQUzXfz+BgkcH9vQ4zJonBVRwbqPDRYkErQ&#10;SGq1G1dFWpcf6VMTkNjqQkIzz9nMcxI6vdXhsBZPxDsUh8FVGonYPMGD+leEER4ULBkCB8EiqyHh&#10;v/YsaP1owYahgglR+K9//0f+WpUqSQhQvELVCo6V/EeuUeqlG2pcFciiEEg4UL5c1SK9aBz2GWgI&#10;vHYZa4PcGoIGZVNUrnFTMPP4LUmoU6XJVXYTi1BFeKggqNRt8VF7T6Am4UP9Vj9aRwPdNlWWumlb&#10;BvoPZmHs4RRsvFVOeq4zsQpNm+NNDEQdQWbpmSno35+DyStjUbbSgoKF4cidE0QBL3NdJlbfyEPr&#10;FgENtYadVpQRHoqoARYvogZGcCjlqFgVTlDhZMAJVoWglHmh/v011MqqqZWpwEz9xkjMPMDvx8m+&#10;bgsf/DFOFHsdaN1lJzCQ/vd5TZpk844YTrBqciNNIwLTj0RxYgmjthaC7v1hmHXKjqFTFsy/EErt&#10;IAizz4di7oUw9BMc+k9HYMODHKx5PRWzT1FbUDOpt7Kw6j5fX3Jg+vFYaiQ2rL1TZKwaXdSChs46&#10;seyaMiISsfpmEn+zDwsJA7NP2zH3dCzmn7MTEAg2B6MxnTDRT5gYPEV44GS04nIKFp71E66cGLll&#10;w1aCwyZq+Wu4rkDOLQ+s2PvchR1P3Nj6pg9jT5Ohjpi73nLg8Dt+nPowBYffi8eB534ce+nF6fdd&#10;uPFlGiEhG2c/SsaFT1O4no57P2Tj1jc5uPZlOi59noTLBIQbBIWHPxXg3ndZuMN9Hn6bjbe+y8FH&#10;v63A1/+mDY++qMP8LYnw54Ua03jEhJVB0BDpCEYE1y0JnNSa1MnvtUCqpQIjOV61ug4UbaIw7+ZE&#10;2aXBdcKC8tsdqucgcKCgl0UhuSccKdMjkazWwnytAlKp/ZwwCQ8q+qRMCLknFBNhrAQU4gn93K42&#10;14QJNakSMKjMtKnT0E9tbZDa1wA1N+6bOS8E+cvCqPETCJYFI33RJBSsDKWGbDNxDWkEB8FDxiK1&#10;vFZQZLBpUqVCTtJa1aHVnGMFYYDadxUFm9wSFdusKFgdRnBQrAOBYFMIJqui4cYQvh9qYh8U7yCL&#10;RZnJvuC69tsYakY5tfhKatSNuyJRT028Su4KCtbacVkg9BnBqKJ2Xrl9Eu/nSVh00g1/blQgOPIV&#10;OKiCJMHBpgBJDruBBoEEt8vioBgHAw4KitR4LZCeydcmq2LC4hDpfQ3lvW4MHaHw3UGI36pS0Pxe&#10;/K1Kt6xSEOSWID5/CoAM5rWTRYHP1YEotBEamnZMouDne9v5/PK3qNFVg+IhuE+gT4Wa1hEWuL2F&#10;UNG2N4pLDYsJhKzR+fib6wkQjTsJHfzs2jEK+L0U+qZ6ZCQBRLESgbRNwUO7sif2cY4jmHXu9WPq&#10;fsKCgia5ffHlTCy+lMlnlkoX4aT7kJvPXgIBQynaPJYKRef+cHTtjyJoRJvmeH3HlFEWi+69nNuu&#10;FmHOmSTMu5BAxcKNqUesnCO8mHEiDr1nYs3oO0vl4YKTygef+0s+E6+kyrErrriw6kYSVt1MxqZb&#10;Sdh6Nwu5fVGIq30NLgK0j5Cd2P4aNXW+rn+NApnb9Eyo3DrBQRYJDTdfqz9FirIoJsAhfUYkh9wR&#10;im2I5HMTg1QO1XFI7A7UcjDbp0VRLviRM0BB3xnLYUOiKkNymdYtcCBEtNqQ2uVEUkcccvrj0Xuk&#10;icpmPpK74uCtj4a9PJwjAnFT1PjKguQ2DwEiUNvBV28z6ZrxzQ5CRBx8DXYeo0FIqVcb7gA8xKrA&#10;U1kE7MURBIcwxJrUzFA48yPRNlj9N4tGhlZMiMB//fv/569lrR91qzyoITRULJObgkJS2RMjFJBb&#10;PGje5EX1KpcJhixbFIeGYZWTJgSscJqlwKF8pWIcKKjV4nodIUSuihHCwcZ43hB8vc7H4SYYeNFA&#10;4d9osiySTcZF45Z4avkcKme9NRmNW1MweDgNo/eLsORMPuYfL8Gc40Vo474tKjFNcJixL41wkYG2&#10;bX7UruP3WhaJ3NlBmMoHd+2tTD5EmUin9tc+ygeTQrdqbRQmL40gPHCCXR6O4iWhXHKC2RRp4hzU&#10;YljFZJq3K1gyDFXrqIlt5KRDeCgf5iQui8RorIlxaJOrQrXp93o5GXhM85oWaiVd1CAC4CCLQzhH&#10;KDULThCcLAZPxHLEYM7ZME4IoQSICMw5H4a+UxwnI3DwvVqsuJGKjj1BWHufAvyxGysfeDF4zmYq&#10;ys09n4KRN8rRfzyZE6Dac8di0WVFU3s4SSQROpKx5LJSu+KwhJPHUjXD4VJZE3PPOAxQqEDUrJMO&#10;496YfTzgrhi5Zce2R6p94cS623aMPnZh51MHdj2zY/wtJ3Y8TcLuFxnc7iE0eHD6Qy/OfOjDyY/i&#10;seVeDE6+n4Bnvy3BW78qwqOfSkzviIufpeDO99m4T3C4QTi49U0J7nxbhtuEiIc/leLxz5Px4JsC&#10;vPhVJb77tx34/X8YxPOvOjG8Kws5FRHGZB1JzVaBeIKFADRwEBpivEFIqovkJEQtqVXgoAmRgqhO&#10;8QyEBlkeOinIpwbAwUtwUJpkYl9gmTCd0DGDGpXcDAp+NIOa1kTQoml1PSMIGUMEir5Au2xtU3xD&#10;IsFBLgjVZ0gamFj2TjLlo1UBUseZ4k5DBA/1mDDrIUifG4ysxYp5mACFBa9h8joKoE0xyF4yCTnc&#10;rj4TggbFLqgLY+7KEFPcqX4s0qRelg6HEj6CKfRiTNBk5dZYAyCKY8hfpRiHIAMOZZuUZSGrQ6Dk&#10;tAIpyxQ4aQImCR7bKCi3R6BiC8+xneenBixrQwvvUQ1lVsiEP5nnUKaCLA6tuydhMe+h9CkW05XS&#10;uCqUVUFwsBMc7ImChcAIuCoIFRrJBAiVpRYsyNKgWAcBhAEHHpvC8/D4jBoLhg5Qa5ebgeAgMGjZ&#10;IddA0ETNBn4nfhcT7KjMCu5XT1BQnZQm832DjMWhdnsQmncpzTKcz2O4cUuosqNiE1QmupnbOg9E&#10;m0yLtr0Wcy0Vz6HMCp1TcRDt+7jO57eBz5iKOQmyVNehUlUnVYJeMRFb+MwS4JsJfxVUOupH7Zh5&#10;nPPYdgt6Drgw7xyVoJ2xBJcoKhTRGDgejwXn06hAxBgrZPfBSEw7rIJPTkxXvIMCKPfF8ZyEg4Nu&#10;zD+bSpBwUbnwYdqROH5nggLBYarqtZy2YfC8DTMUDHk+DvMuOTH/ooNzgY3PsxWrr6vWA0GC32Hk&#10;Zip2PkzApv93e/8dHNm2pfeBBZsOaZAJ770tB1ShUPDeowAUXMGj4H0B5VBAAeW99/7eut7f5/le&#10;dz91N9nNbrGnySbVEZJGEhlqTUzoP0mciRmZaY7mm+/bifuGo1CE/hApkeLNiB0n8+TJkyeBs9f6&#10;rbWXeZdOJR2C8MN+WPCVE+BK+b8oDTAxD3G1vOfr/fEKWo6Iq9NyhB3Z3R5kdTnMMoVSMAXZ2ia2&#10;WgkNDqR2EhoICaaWwxE70vk6tcOBtI4w5PWFI7PLwxGBrM4IZHb6u11mERDTW30ECB9SCRGpfJ7T&#10;FYf0I9GIb/Txu/2BjyazwmRXOAkK/loOMQSH+Eov4jj0PLpiZ5hMDCciShw83oboUgt8RSEGHsIL&#10;QxB50ApXvlptE6Kbdv9XvZMdz3ZU34+P/zWPqnkqY3WvnIrCweMq5KTGVcqu4FiJQPmCD8VTPhw4&#10;7kWp8UpEcKhKpLwTPjPKFpRFIe9ENMoJCAIG9YnQkoXA4dCCBo8hOKjgU+N2CkcaGs9r6SEBZUrd&#10;PJlERZ6AWlqc089ysPphPrqv5aBxPQOdl3IIBemoOR1HwIhEy1YyOq+ko/NyGpo3CCkLYdg9TAF4&#10;ykmFmU5I4A1Xvwut21TYtzxQp8+C4zaznLH/eCgKJml5zVAI0BormKGlthCINlkAG1ZCA4UVBWe1&#10;oqxplSkFS6PijJOWRSyBx4Wac2EYf5qF3rupBIYY02VPbsgjamd9U70qQiggQvme1YyO63YqcFr9&#10;d0OpwEOo0JV6aaUlEYruexYq/zj+PdQIKwhLX4Zi+RsbwSEMw6/UMMuLyVe7sfxxMQYf5tIiI5hc&#10;clC48P0nPswQGmYID713PAYOxp5GYuolB8Fi4V0cZl/HUnApxsFHcOD7j+Jw/HESBu4KFiINNJz8&#10;LAJzb1wEhAhc/KnPjCs/j8O1X2Rg6/sUQkQkbv0iEo9/LwZPfj8ej/4gAbd+qZiECHz7j4rwy7+u&#10;wC84Xv1hpvEwfPbv5xMW0vDyt2n4zV/345f/qAPf/YNS/PqvavHbf1KPv/ynR/HXfzOOn/9ROxY3&#10;spFVaDH5/AIDZywBIXoHHLw/DAEEFf6BUGS0WyhkaCURHOR1kCWlhlMq+qSlCBVkMmWgeYy28Wph&#10;TWiIV6okFX+ayjurVXU3BeIPxZio+LUcoSBINZXSNpWKX3EQify88tnlcdB51KzKlIfu5Wd4vmQN&#10;HpssLwNBQTENydzGEyiS+D2pfK3211qqyBjn948FQE2oys+6DEAIKLSEoYZVWl4QGOxbDsXBNQeV&#10;WRgO8V7M5f1atGRFO+/lPAJDyRkPwSIUB07YTPqklhYKaZkXrhEaCAr7l4Oo9AgcvJeVfZE3E4AD&#10;q4EoPRdMi9qCQ1r/p4VeIkt9IwBVW4FUllTAVMSqV1DA+VB+Rt6GIN7LATj+yI0DTZGwuJRVQYUf&#10;RSjY8TiYdEx5GBQUuQMOGnotcPAozkFpmTvLFAIHU6qaYOFLD0LbqSQ0bdsJ4lTonAONVNwN2wR4&#10;goA8DGpeVU7IUWVIBTcqzblC6c4Enop1XjMBoYxD8FCzxXkrz8npYM5JQgTnZNU5xSgEEYxoaV7i&#10;dxAO6jl/quVdIDhUEJSqNwkrWwJ+J6p5DQ2XCBUCLM39NcVNKJhSyxU0RrZlAKTwf2dD8aqV89FK&#10;eWBH3aaTgJ5kar9oWaOC/9/iE3xv3Ynum1FouehCB42YwftxGHiQaGIfankuFaRqvxGJvgcJpsS8&#10;6rEo7qH7jmqzxFLmhFMGhKOeANFwzU544Pc/82KEhsHQcx+GlaL5xMH5HoHFdxkEh0QMP0/nfM7A&#10;2Y/jcflrytNHyYgmWLsP8f9VzP8HwSGK0BBZuQMODYTnHXDQEkXpTAr2D0chpfWH/i6EhXYrkoyH&#10;zo6sHicyup1IIVgIINKPhiHNPHci+YjTLFcktsob4UJquwdpHBnt4cg44kV6OyG0zYdMbrM6IpHX&#10;reqQ8UhpikBinY8jwtRxiK/yILleaZg+eA6GIeJQGGJKXYgjSMRXhSOplsfWyOPgQQKPiTrsgu+Q&#10;DZGHLXzOURKK+HIrkqvsyG9M/tvW4brfTq6MFuyovR8f/2sfVfNxBIMoHFDJaEJD9YrP1HJQIOSh&#10;6XAUT/P5lBcVilmYU6VIPzSY14KH2SgT71CtYk/L6nBJGqcwUJ+KMlWcPBGPw4uxHDEoV/bESR57&#10;hsr2jEpQx6JWqZjrPH4ljoo8HuWEj7EHqVj+YC9azmfxnCkoW6RiXU81IFK6HIn6s7Fo3iSAnItD&#10;3WkfShbs2Dduwd5RWlJTdtIsLb5GwsB5TtTb0WbfvlGbgYsCgsPBaQ4K4EMLodhPS6/8VDAVqwNt&#10;FC6HafUdorAtpvCt27DTkrCg9CTB4aQKQjlRuyFwsGHpXQoVc45Jx1RXzToKoi5OeFVxbKA11HxF&#10;LkkrLQ0K/KtWDD30UBBY+X4wrRIrIcCC3vtKy7Sh85aa5QTQygjG2ndBWP0+CMvfOdF1V67MeCx+&#10;XIK1z6ow/66Ef0MKcV63Sul23nRj9GmsCX48ct1NYRPO80ZQkMjjEE2AiCBIEBYoVI4TJCaexWLy&#10;aRwW36Si7xaFzkM35t84TWzD8nsPAcGLyz+PwPVfReMqwWHrW414nP8mEjd+7sPT34/Bc0LD49+L&#10;w9PfJmLjCw9OfOgwnoYP/m4WnvxeEt7/aQ7BIRdv/zgFn/y9vfj5XzTiN/+wCX/xn/XiP/6/juM/&#10;+Gdj+PRnreiZSkNCbjAhgYoojkItIRAubp2EBwMOKgT0O3AIhDebSrg5FEnNtIoIB6bmQr1f0Kkl&#10;sAIczVKFgiW1XNGkQk2EBwWGUfnHU+kruDGRQxkVKT0hZqiTZXpfCNL6eW7BguITqPAz+kNMj4i0&#10;3pCdJQt+VuDQFWCgIY/3k7wQ6ichkNA50gdCCQ5BJhhSEJHcT6A4poyKYOTNhiJnmseMBSKD8LBv&#10;jtY1lUv+RLAJiNw9pUwHFR/iPbkairINKjEqI631Z/Ccao9ec96B/DkLFaULhTy2aNVuwEHLF4KF&#10;wpUQKk8f94eiiNb6gRNK2dQSBxXchpYnBA+877X+T2WsmIbidYLDdjDBgfOACllNnUzRo01Cw8Ug&#10;KlOCw2MqxtFEhDr5f/ES8CID4I4hIKjEtJYqCAFaplBQpLIsjNdByxYpBIe0AH+1SAMNBAjFNxAc&#10;5G04QGu05bzPzB257uu2LFT0inGQt4XXQyBQnYayM7zWNXkWQlB/wcq/iyo3yhsRiPbLLn5Gyw1B&#10;JnNCaZnqXlklz8V5eRvkPQkx4FB9QYXZ+B3Gw8A5pMwK/h2quT16V2mUnN8G4F2oVmVIwoPqPyjV&#10;WeWpS0+HoPdeJA2BaBQuqjEWZQOvr45QMfosjcaHMq+8Jm267Wo0v9+DitMyOCII7XE0HhLRQ4hQ&#10;51otY1Tz/9mqTIo7Uab40xEOLV303lVtFsL+wzRCfxbfj0UToaPuKmXUnTD0Pg4nHPgw+NyNoWdh&#10;nOsOLL1W7ZoYTL6OxvGXcVh4E4+zn8Th5NtIbH2Rgv4r8QRtAnc1gZvzQr1cTM0GwkK8Ws0r+4hD&#10;yxbJjYSFJpWfDjXA4PcqWJHWaSMkOAgOYcg/5kJ2nwtphIaMHjcyjjqR3ulCepebx7mQ1E6waOdz&#10;AkNKm4cQQoDgNrWNr1s4msOR3OQhREQivycRWe2xyOlIQP7RVGS2JXCuRyOjJRbxtZGILPMhpnyn&#10;mqQBBx+hIgLpTdHIOZLE41MIHHGILvUawIg+THCp4nU1etA5V/mfTG8Mzfu13Y+Pf2WPirlYHCQ0&#10;qBV29YkINJ7xmUZOZXMEhmmlXqpeQ4TJujDxDwSAKmVErMaa5ldK3zxMoDg8F4nyJULDySSzPTxH&#10;sCAwlC0rbVJLEbEmOLKS4KCW1AKIshP+mIgKwkblCS07EGLmfZh+mo2ltyorncfPphNk4nlNCea4&#10;Q7yuGn62xnSr5HeuePgZCtAJK8HAgtw+UrGKk3AS7B+woHzGSbKlFTbsQMG4FfvH+XySFhnBoXje&#10;ggOzIbR4rFj+JBZdVzw4NBtMyKGwoTCuJziYmvgnKFzOOGg90BrasnMbhEvfRePMpylQOeqDC0oV&#10;s1GAKFiL5yM0NF8JofCgEFI2xW1ZBD4cuxOK/rshhBQbrQ5CwwMVgXJg+IWXAOFF27UQLHwWipPf&#10;W3DsqfLEo7Dw0WGc+rIOZ79qwqnP69F3OxOtl/h33tSSiY5xQz0rlNLVetVNOPERJNRpMxzHCQ3j&#10;zzyYeKXYD6VdyoWZTKGSgJkXcZh84TMBkqufunDyMzfOfe3BtV9G4tZvYrH9fRTOfhmN7W9icen7&#10;CNz+RSSe/H4Cnv9+Ih4SLJ7+Xjyu/SwCs28sOM3P3vpFFF78YRo+/fM8fPZn2fjpXxbjN39Vgz/5&#10;D5vx1/+XY/jz/7AXj96XouVYFKIzA2GJ3AUHrVYBgyoEavwOHFQQ6F8CB1cqraJaFZ2hcJOw4/9W&#10;As+4VRXAxRHD12pqpVK76i2hdMrENn/dfcGCPAmmEVW7vAr+oEctLyQSItJV1nkw1DSb0lCp6EyV&#10;ix6iBT/loGUVZOIcBA7JRwOQRcjQvayqjhl9wUghcOQO2ZE9aEXmKD876ocHQUPyIEFkxF/xMUuB&#10;kISETI68KSq4FSr0U2EmBbNwjjC7bDVKu4IKp/latAnCM/cfrdvRp1FmueLAmh1l624qUwL8WQ8O&#10;8hzFpxymJ4VSNctO+2sTCBhUIlnFoRT7cIgWe9GpQJRRyapC5CEq02IChNIxKzcUI+BXzEXLstjl&#10;wg9CNWG2/nIA+u+FoHEm1oCDv3slFT+BTwWcTEyDwIGQoNoNgganPA/yOKQoEHJnqUL1GwQOBAkd&#10;H7vbgpZT0QYaVH+h6RK3Owq9hsMUpToXzPvcgkMEhB+CH01sgxpDrav+QiCNDy1vKLiRg6BRsyH4&#10;sPBzBAXOXzWzUmxDDaGhVksRfF6uJRGOum3OZc6hynV5HWwmu6LxioMQI48B/8c0GgQOqgdRt62l&#10;ihAce6RicE4TYKoUTpWeHn2aiq5rUSb2oeUKweKG2ttHmpiohk0f53+cAYauGwSK6wQAfq/ApIXz&#10;teu2F+031NtGDenU94KvCROtV1zouBqJkacEB0JH2y3Kh9sedD2grHgaiYFnNBKeOfi+lYaABZNP&#10;LBilQTL32sH5TYh45cXah5EccYT7WGx+kYmapXCzxKd+FCrwlKiYHs4RFX5SLRMFRypWSNkTqsCq&#10;5Ymsbv8ShLwNaUcIDl025BAcapYSsHvAbbwNGd0uZB4lNMj70EWY6BREcH+Hm8DAYzp8yOiKxO5j&#10;8cjtjkJqa7hZqlBMQ2ozIaBJqZk+pDZGILMlBpmtschojUH2kTjkdiYj80gKoSMJqU3xSKyJRHy1&#10;D0n1UUhrjkV2WyL29u1B7tHdfD8dUYcjEHHAheLu/f/14MrRVztq7sfHv+pH8YTiFSJRQQhQXEPz&#10;eiSObEej4bSWJbw4QHAwaZeECFWIVMGnqhOxqF4hFPC5QKJC2RNLFAInE1DLoX2CB3kfitUMayXK&#10;ZENUEBQUM/FDO+yiqXAUHleQZaQpYb1/PJxAEIO190WYe3EIzRu5qFpN5fclE1r42ZU407GzcV1L&#10;IZGoO8VrXOBNMu/AwWkb9o6GomDUwRtWLm0rsjt5s3NiZHTQkhujkJ0Mw/6xUByYUnCkFQdpBRZO&#10;UShuutF7k1AybcHheVpmC7RmJIRpsZWv8fUKhcdJChatW1LIDFOQPv2tB/Mv3MYDcHCe56fAl4tU&#10;6WGt10I5+UPRecNqRtd1C4bu23HsXigtj2CMPbGhT8/vq2IkIYIWxPirNAzcS0QHBUfPnQiCRToW&#10;3xdj7bNKKvBGbHzbhrNft6D/djZGH2YaYXSUwugohVTDeSqSUzYKVCfatSZ6y83vJ5A8cJoUy/Gn&#10;4Zh7E4f1z3Nx5pNMLLyOp3CJwwYtkc2vVPSJ8PBJGE5+7sTWd27CQwQu/zSOwJCBjS8juXXj3q9i&#10;8O6P8/D697Px/o+K8fHfO4z7fycBF7/3YfNLH99Pwcd/uhcf/XEufv1XlfjH/2wI//F/MYI//Scd&#10;uPZ8H0rawkyLZU+a30JVGp5aMatfgXof+MGB+6KV8qelCj88uNMIAVVU8k3cqqojYcEEcFUGmKJP&#10;sXxtumAacAhAgroBKl6hNdC0B07pDEFqVzBhIcjELSgwUrEOimnwZ0L4PQbJ3QGmU2VyL/fpNbfp&#10;KuQ0GIzs4RDTS0LBkImdu1Aw6TQAm8rj0ggOWq5I4chSFsVxeRUIDUMUykMEEQJE+lgwUke1TEFo&#10;OK50yyDkq7vlDJX2GScOr4YhbzwIe7nvIO+1egJj591kKlI3Duu+WiNQzIeY+g4l5xxU6D4q+ghU&#10;bBDsCRW7pxUESUW3zvuQsKCASXXBVIpm3kIA9lHBFlD5HiQ8FNNCNhChlEta2+23CMTnQ6hgCQ60&#10;0g8Tkk2VxvOBVLaBaLgWgKP3glE57oHFFQRbuP9/41QtB4KDliRMsystPxh44H4tXXCf8TYQHCIU&#10;GPkvgYNgo6Q/3GQx1fG7FTRYu0nLfUuZElTyBIfSnXRQLVNoqUHeB8U2NF20UbE7aP1rKSbQZFjI&#10;AyGPg5ZeyglFynBqu+zhnLAQsAgRhAU1wGq96UbtZYLXBuGMo/6iaq54TIBkKaFAvTparyuQUjES&#10;/G7CleIa6i4oEJNQwe8eeUb5dtZmYkmUqjnxOg3jz3NQtqry015T56XtitfUY+i/G4veO3Fo5Lxs&#10;2uL7F1WF1kYo4PdecqD9uhtHbqiRld/roAJylWcpYzZ47FVCwi0aGw9jeS/4cPR+BHoIDf1PfBh9&#10;FYPJtxEYeWnH8ed2LLx1mfonM2+isfguhnM5HUsfpGL+TSK3fP5hGk5/nIGzn+Th0HFVldxlapsI&#10;xNVqO7fHiqyjFqS2K4siBCmEBJWQTu+0Y88AlfwRO+KaLGbZIrcvDAdGvcjvEyjYjachq8fFLV93&#10;OAkKBOgeB2VzEjI61aPCye/w8nkkjbdEFB1PQV5PjB8cOFJaIgw4JBEc4uu8hIJwf6ZEvRfpLZGE&#10;hljkHE1FwVAe9h7LRnprPJIbopHSGIOEOkJIYywKju1D4fAhZB3JRV5r7t92TLb90cTpiWK/hvvx&#10;8a/lcXDciypa/Y2n40x8Q9l8BCqXIlAyowqRqhSppYgYblXbQRkUKikt5Z9oRs3JeCp3WsCnE6jU&#10;401zrFKBw7I8CDGmhkPdRgKVs+ouKN1TFSgjsP+4z0BDyWw0CsbCsWeYin2KVH4pHWc/LcXQ3QJU&#10;rKTz2tJQQ3AomY0x8RR1qwSdmTBTyKl41slz2HhdiuS1Yc9IMPYOW7B3kBN7yIFstYPl2DvgxP4R&#10;CvtpN+EklMdbKfjtVAAEjSkKW0LHnjEKKO6rWLHxPQpXCl6lZtaeVZ0HC4oXKVxPhKKSFsjW1248&#10;/gMn+q7ZCRMU4qsURqf4HgVd3QUKLnkdLgaj66aVyt1KGAghLHgw+thJgRKM7ptBhINgwoOV1kQo&#10;Bh9G4eSnZVj7qAJrn5QbWFj9pIJKv4zbKqx/RXD4phkbX7cSLnZj7HE2Bu+pCFQiRh4mYOheAuo3&#10;XAZsVEim/aqTQkcBmQ7MvQ3ncR6eNxPrX+Th5EcZOPFBGmYoAM9/m4/t71JwmuBwitBw9isXLnzv&#10;wvb3TgJBHK78LBtnPnfjyk/DcPsX4XhIeHj1B3n41T8ewBd/Vo8Xv83G899m4P3fK8BP/qIGv/3H&#10;rfjL/7QH/9HfDONP/qIDtx/no6LDbtoqK7o+KieIzwMRTuXhpNJxEBxUAEhLFWrLbIoBaZkiUvEO&#10;uxC9lwqXlo86XSoiXO5UAw0q+FRNYFA0OJ/H1PN1I2FA6WWEhOROwQNBo4UgwX3qEWHAoZPKX/sF&#10;DQSMRAJEkuIXqPQTFZOwAwyJPYpP0HIDX/dzeyyQit3f1jqRcJE1TBhV5Ue+lzlIqBgIMfCRSVDI&#10;2Sn8lEZQUGGndN6Tei5oSCc0KGMiZ4qDyj6bILBnLgj124TyFSdyJ6UMaXFfJMDfiKFy8aBghp8Z&#10;D+R7AQSBEJRtuqgkw6n4IgkQMShacRAcCAJKEzxDIF4N8ZeMXg5BwQrhZEl1HhQ8qZoRwTigDAwN&#10;9XygFW88C8qsIEwc5r6DBGYpbYGD6WFxLRD1l2jd97pgDw+BzaMKkgQ+Aw4EBGVPEBrUuEpZFCau&#10;QdCgZQruFzCY4k874KD34vZyfpz0EJoIJhcEDiGo3bBQ8SroWCBjIRip1bfVxCAcIjj4i1MptiGU&#10;c0wt5kPMsoqsfgUcKrZBv0eeBwUpN2y7CRU63ur3YlywoOGKHxqMx2ErhEChc3HOb9AwMN5COy3+&#10;MLReVRdaddb0/01rqOy1xNF9NxoLnxwwGRYH1pQZFY/Fj3JQu055ecKB5gtuUz5aJaM7CQXtlzgf&#10;twl65+RVsZtql9WEstbLNCZuhuHobR2vOiseU4vhyHXK3rMuE0fVcj0cnXd86HnoQ+8jL3ofR+DY&#10;8wgMvvBi8gOCwxsXpt+6sfQ+BvNqjf8ygRCRiIkXiXyehslnGZh6kY2Fd3uw+GEO5ctuzv9cnPss&#10;D/soG81yBcFBRtaeY3bCAu/TDgsyuwgR3XZkHnUgjWCQekSZEtadAEgHcnqdPCaMx+v9MPM8i/CQ&#10;SmBIaLAhusqCvD4P9o6EQ30rklo8/poOTU7s7o/GwfF4ZHYQGJrdNOrkefD5vQ4Eh8QGH5IaIvk8&#10;ilsv0prCkdYagfS2OOR0JCKD27TWBBqFCYSKOL7m81bub01B/tF8dMx3/NPZrdlyv2b78fGv9XFo&#10;wh+/ULHIm3+Og0pdHojiSQ5uK5cIFIQFxTeozbZZqjgRh4azSYSGOON90LbmZAIOzShtk2OByn2B&#10;wHGCQLKZQNJOQgO3yro4NB1B5e7GXlJr8UwMCkbDzShfSkTTuRyM39/Hm7sCx24WEExyCTTZqOJ7&#10;JVO66cIJET5ULntQRHjQKJiwETjsKJ0nRGi5goI871gI4cGKfcMOFI4SGoZp0R2zEi48BAdOesKC&#10;IKFo1mHK+RbOcN+sFeUEgMpVKw7Tuiuep0WxSutPleRWaYFwvzppliyF4NQnVPQfeXnNtEbORZrO&#10;eyYafEvgQEFMYVxDwduqZYo7dgoGWiYqzvLcY+IZuggPx+5b0HvXwtchmHqWgovftmLrq2ac/ayO&#10;k7yKir4SK+9LCRHVVOw1WHp3CCc/Lic07CaIxGD8KZX/y2yMP0nF+OMk9N2OQtO2P/6icUuw4kQD&#10;hWYHrRv1o5h7Iy9DEpbfJRPMMrD2YSZG7lHovPTh3FdeQokLl37qwc1feXHtF25c+DYc65/7sPmV&#10;Ezd/6SQ4uHD3l+F49pskvCE8fPjH+/D5nxbhp39Zgz/9j/rxH/zNDP7h/3kaX/2qFcsb6Thcb0Xi&#10;nl2IzNMIME2OovMIDtmBtEIJCrQ6BQpm7HgfVK7YmxmEuMIQpNaFIuNIqGn/qyI18U20kFQKV8tQ&#10;DQrkouJvCuZ+AoOqP3Ko9kJqF619DpWBVkqlajH8kFYpaBAoaGnBHxCpLferNsMRHtcZgLSBIOQe&#10;tyJjkFvCQj7vD429sxYULsq6t5h6C9kETVMmmmCQy+fyTOh1xmgQYYGwMaiCTqEECQtShiigx7l/&#10;IhC7F0JxYNWGfYsE3CUKbd5rZWccvA8SqPx5r/L9yvPhaLoRayzYalq3pvrjQoBJoSzf4rw57UH1&#10;NucdwWHPrBRoyO96UaiBk2kHvaQ220HYR8v4wKlAHJZrn+8fkgfttAUFVLiHaVFXbyueIBjqKilo&#10;UJ0E9VoRNNReDELd9UBTrbFkMA6uSCus4X5wCIshHCQQBuRtIDCY+IWdGAazHMGh/fI2+KtG+uHR&#10;lUwA6gkjlCv1chfnDAFlm3Cyqbnk4r3LOU5wUByCAhZVLrqYUFNyWq2y/cGPeq+YEFSwHAQ17qpX&#10;7AJBQCWz1SFTLv/Ksw6UnSYYmNRLKxoIF5UKrORxVdxWqxEdYUJAIICo5j4tFzQRHo7cVMM6N9Ru&#10;XDBVc96GFpVyf5CM46/3QNkSA48TCBFZGHkWz3kcB5WJ7uLn1Oa+g/ChEtnlvPZyLaXo78xzVZzi&#10;35S/s4mw1HbFgo6bAvwwtNMA6bwlD0MEum7HECYijRei674P3Y/CceyZB8OvfBh8xe1rF4ZeuTGm&#10;XjTvYzH+IgbDj6MxSogZ4TUNP46jbEgiPHCOf1KIpQ9zMfM6gdsUyoBYGj2pWHiRDrWYN0t7nDcG&#10;Gsxcsxp4yOiyGXjI6nEgo9uBTA4tWWQLGvi/y+p2EyzcBAmneZ5/zIfcXgJAm4vz0k4osXFeOpB8&#10;xEO48HL+ugj8dqhXhdpjq712aqvgIZyQ4CE8RBIECAuNETwmCslNsUjhNkXVJQkTme2JSG+OQwr3&#10;pxMU0gQL3Keliv3duf+ic6H9H05vTs/sqLQfH/9bPEpnvVTEEahT7MFqFKpUZ0FxC4KGRVWHjCFA&#10;+IGiciXWxBmotXbtyXiUqWPmklI2401jLFWOFDSULkWiREWlTseTxuNNdUiBxMGpCBw4HmlGyVwc&#10;CuR1mIjm9yehkdBw5OI+TD45iHUqzWO3DhIk9qLxbC4qFuTi4nlnYnlNPtSfDud3ODnc/E4nz2Mh&#10;hAggKOBHKJBHCALjfH3cgYMTBIqxMAKFlc9dKOQ+eSYKjisl02KyK4oXFBRJwUIwqJKXYY0WDC24&#10;w3MUaGesqKPwrlIeN61B1ao3cLFgQdlKGBrPq2iNy4BD3VaQKfZUR+FUe0ECLZgCSMWfrBh8zAn/&#10;WG7JUFouCo50EChC0XkzBBOc6Je/a8HFb1qw/lkVTn9agY0va3HifTFOExyWPjiE4UeZ6FZnzsvR&#10;tFQSMPEylzCxF4u0KCafp2HI9KCI5vsUXLSY+u+H4+gdF0aeRmHypb+R1RwFiOIb1t4n8nuyMf00&#10;FiffR+P8Nz6c/9aDiz9x49rPXLjxizBc/7mX3+0k0IThwW9cePgbDx7+2oc3f5iEz/50D375l9X4&#10;8/+kF3/1n0/g7/zJEDZvFaP6SBTi84KN1SnPQuy+QMTs3YWoHXCIyhU4BFHBBNLyDESYvAyEBgFD&#10;4n7+39rdyKP1kqk2wFT6WodNOULrnQpe9fEl5KJrFRTpX7ownS9VUrdF3gbBQ4BpXZ2ipQktSRhw&#10;IBzIs0AwECwouFFxCilHqcj7qOyVPimPA78jbgcc8qjs0wYCkT9J6533Re4UIUZxChwF8xYULdlN&#10;X4nM4UBkcV8On2crtoGvBRVKv0wZ4ncMBJiS04pxUFBk9pTaXqsXgjIjlDkgC9hJZU5rmBaysnQO&#10;r4WhfEMR9LFoVCEyKj7VEdi3pKqOVKjbnHMbUVTqcVT4XoIDgYJAIAv84EoQ1DJ6P5V/4YlQ7Cb8&#10;7l3SEkWgyaTYz/cLlWrJe7WQirf4tFzxhAZZ6rSslZZ8YDEQSm2suxSMpqu0wq8HUfnRiqz3wBUV&#10;6o9xiPL/35RR4eX/2qfliMxAEwBpwIGvBYfKoDBpmKbBFY8nTCQepCImoKucdfX5ALRcCUTTJc6z&#10;bX7PaRuOXCUQbVDZX1Ash+IbBA0cZwgOm1S8BB0VbaqkAja/mb9XqaOqj1BBaBB0dNzwoop/3ypC&#10;tDIrlInRyHnZcMmKxiu0/gkaKglfx9dVBBHBU/1FGy18zmXCtoozNV0JI8DxfUJCF6H8KCG7534C&#10;QcKO3vtRWPo0HcMv4tD/OAq9DyLM0mANwUb1I9RbQ8uWihVpJMw3Ky7qrNU06Kon9DRdstCosBmv&#10;Q9t1ZVVILnhNgGb3vXj0PSSIPIjEwPMY9D0NR99zJ4ZfejDzQThmP3CjX2WoCRND/O7++9Gmeuwo&#10;gWH0CaHhWQymX8Wbpcm519Gc+x7CRRhBwmWa1Z35PA7XfpqJ4uNhBrjT1X/iSAiBIRTphAaVl/7B&#10;85B2hNDbzrnQSWAedJkeRfvHPNg9FI6sPg8hws3nkdg/EUeZGo2cPi9hwo3UDjfSugQNHB3+kdzm&#10;4bx1IrKCUFHnRkZHpL/GA++r3X1pyOpMIDAQHpqiuY3B3r4UpBEo4qrcHOGIr44gXCQirzMNOZ2p&#10;KB4u/H/1rHT82czm8aEdVfbj43/LR/WqDw1naa1yNK5Ho161GxS/MBdDaIjD4ZloPo9GKYGgXAGS&#10;hAMBRBWHXlevJaBqNY7v7zS2IjQocKyCo0QlphcjaNH7sG8s3ATT7B4Ip5KPRcGYylfzM6upqDud&#10;SXDIRet2PqafHMDcs0No2cg3HoeGMzm8pgwcImDs6Q/HvkEHWjciTOpl8ZzNeA8KaCEKGooIAgcm&#10;7Ng7yn1jVhRPhnGfC3uGbdgjD8QIYUJxDjy+aIbvUwlUnKBlwlFMC7CaQqHmJPfRgitdCELxLIUS&#10;tw0Eh0oKqTKt/54iVKyHof6cWm1TwG+6+dpJC4dClpbE0Vs2s5V7t5FDXocOgsMAwWHkqYdCx0EF&#10;b+ckV7nZEL4XhMH7Edj6qhaXv20iNJVj++taLLzey8m/Gyc+KqYlkY2RJ3kYe7YPA/czOZL5PAML&#10;73Zj9f1+zL7IxMSTBEw9S8LoozizVNFzy83v8fJ7CA4vYml1xBurY/mDRJz+OBEXv8vn8wSc+pTg&#10;8G0ENr/xYv1LF7a/cxIcPLj8Ez843Py5G0//wINnvw3Hi99G4fO/m4E/+ic1+Kv/bBjf/147xlcy&#10;kb7XZjwGCnZU/wFBQUQWoWGPBoEhPwCRBAfBhPb7MoJojQaZCPzInCDsbeXfbyoSmZ2hUGc+xTKo&#10;sl18k0rhEhDqA2j1hCKr32qyJRQgaY5pDDJLFAYgOMxnVZtBwKAy0IQHtQdWKWh5GxSPkDkQAjWi&#10;SiBgqGCTMiiyuG/PhM1Ag1phpwwG+TtbjvgDGRWzkEkYEBCoGJMaHJXz/stXlUe9x+NUMlpDMQ75&#10;BI30EV4zh86RJi8Ez5NFcNDyhAo3aRmhiJBaYoIZQ1GwGISO63EGHkrP8fznXbSW3ThyxY3DBNX9&#10;iwFUpFSstzlXrqSh/nIiP6vsikCjWItp2RbKAiccHKQVruwMBUYqvkE1HhTfUEglK6/DQb4+sLNs&#10;USTFLGVHKCkicKjmQcVGIGov8b6/GoK6q0HGeo4/EIywSPUKIfApo4Kwp2UKFXOKyJBnQd6iAH/q&#10;JeHB9KkgOMjbYBpcZe5C7F6ec9mF8rVAFK/u4hwJpNIM4jwJMF4HFW7S+r76SGiZQr9JFr9qS+g3&#10;ChD8gZNaPiDIq5Mlf+vBVZ1D1RgdPI/D9Kdo2FTdBBeqCB8NF60c8qIQLAjzggUtaQgcVACrYjME&#10;rdfcJri4gt/bSHBoux5mvAwqO91yzUNoiDbdb4efxODE56lo5/tV/FzTZRvUn0YFq8rWlAIazr+X&#10;g4DgIMCoVoPXBFl3XUlG+8VYtPKaFESt8tgthIfWa3YDDsrIUqdMQUPvw2iMUfFPfhCP/ucu9HJ0&#10;3XXi0k/SsfYpAeaBBwNPoykTEigHkswSxeQLBTwnYu6lv0X+9NsIzL1TTxo3xp7beJwD8wSPc1/G&#10;0yhIxuyDVMTVBpk5JPAWPBhwaOOW8zD9KOGd+zKPEpz77dg/6qZMdSKPc3D/qNOfXdHnRv6QF9n9&#10;bqR3u5DVE26CI1M7nIR+lxnphIgMwoS2WV0+EyyZUB9mPA2JqiZZH46UBi9UPjq5UUWh1NSKsNHk&#10;RUpjOGIqVcvBX/xJ/SsOdO/573pPdP3R3IXpzh0V9uPjf49Hwxkq4dM+1J70oYng0HY+EbUnCAXz&#10;hIWZSFRwW7WsLIpoNJyKNw2w/NBASJhX++0EAwwlCxEoJyjUnKQ1dFoA4TOvD8/7SKmEhmMeE1Bz&#10;mLCwb8SLfaOqF5GImlOZqD6ZQYBIR/NmNqGhAL3XcggFKVTcSag+kcaRioMEh8xOJ3K7KRg2VWlO&#10;XTgJCJMUHtNqXsXnE1QAo6HIG/SP4hkPRzjyBkKR3ReK3GMUjtMus7xRyONLlmwEB3kSaL0sUVid&#10;tKPujB3lAodFLVfQopkJRDmFscChklBRq8yK8xRKF9yoIUDUnA1DnUnRdKCZVssRWjYqANV0OYTC&#10;KogCxkJAsKDnrpWCwYHBxx4cvWnDsfs29N2ldXQ9EOOPfdj8ohjbX1Tg2k8acfGbOvTeicHAoxSM&#10;Ps3C4IMMzL45jLXP6jH3tphWRhKGn1JgvMzA4od7sPJ+L2ZephEycmhlpNOSUdnaCKx8yL/n62RM&#10;vYjHwttkvlaaaxJOf5JMcMjD4tt4nPwkDlvfRWPjax+tkXBsfx+Jm7+MwzZh4uJ3Pjz4dQRe/3sR&#10;+OAPo/GTP88nMBzBH/5ZN2ZXcpGcEwK70ikFDPH+uAUNRdTL4owiLAgcogkO8joIHIxVKo9DKhX8&#10;vhDkae1UZXC7qNC1vGA8BxxyozYEw1sWCG8FIaA12JSETmgNMumWKicdw5HUrMp2KpVLGJD3oZmw&#10;IC+DlibaAvzn5FCMg4o1KVsiuYfHd3B0BiORQymV2u9fagg2HobMcQpPeRImgpE/E8rhh4bdM7To&#10;acmXEzLVo0TtruVpUCZFhuo1cOwj0GYIHEbVxIpAYd4LJDQQHiZ4TgJE/pxSNAlNpp+E30tQRIAY&#10;epCOtmvxhAcpLR86b4ajaMWC7LFdVFTh6H6wF+23CdRURIdPy1uhtX8q4lOBBALCAOFAQ14NxTcU&#10;ngw08FBIIChcDTRBkSorXSSrmArZBAaeDUH5GZV5VsphEBVrAKovCB5o5V/ahZqLgTg0EgZXTAgc&#10;kQQ+eRv4P1Z77Ej+PyMUx0Bw+KFOww/g8EOTK3kdsstD0XfeS+VJCFjbxe/bRcAO4m8VYAeYuSIo&#10;aLxAhUxlL89BNa9PMQrKulAMRilH21U7ykwKJRU1f0v1Jn+DghjPEtIJzOoU23FdAcOE+02bOZ/q&#10;MzTQyq/eIjRwlK1zbvN3KhhS2RbKpui+F4V6EwSpao9+T0DbDc7vLXXNtPC5C6PPVKZdAclhOKgl&#10;IIKayb44E4oDNDBq1hVXlAyVne68EW3iHdqvhnN40HmJ0HA+Er23olBHQFIgaPNlpX5a0Hrdis7b&#10;amqlttoRGHoejpGX4Tj23IneZ2HoeRLOYwgAj6JpDLhNgKbK0M+8SsP0q1TMv00hPETT2EjG+S92&#10;m2ypGTWLex+P4y/cGH5sxeRLNxY+9BEcEnHpu3jc/uk+Wu8Ok5KZzDmVSsBOITRkd1lROKqUS86H&#10;LsrNXhuhXV4HQgXBwr/kS+NsLAy5Qy7OSScyewkSBIe8gQge6zaVJBOaHEhq4f4jHg43z63YCC8y&#10;OrwEBheiKxyIKLMjujIMaq9tWmzXyCPhQFSF03giYqudCD9sh684DAe68v6fHbOtv57ZnKzZUV0/&#10;Pv73fDSc8VBZemnBR6D5XKwJkqyQ92CByn+GMDAXgeoVQUMsWtYJFWt8X5UhCRTyOAgiShcjqWTV&#10;5MoLFY0qWwgnSCgDQ/ES4SgY9hAc3Dg0EYmisQhCgxcHpqJ4DAXkYgJKFhOpnNPQtpWD+Rf70HMl&#10;m++lYf+4um/G8TwJKJ6OR/6xcGSRdCsWXBi4FY6aNQsOTNLSoqA/MG0hDKiRleo1WJBPcNCyRME4&#10;Xw9ZsGdEWRec8FMu43FQGepDcxZ+rwWVa4pvUAwDFf6miyAkcKAlQ2g4SGFfSgFcIXfwcjBqz9Ky&#10;2aIwuuAiRPj7WbRsedF5LYoCK9wUWeq55zHehlpaUSo93XNHkGDHwENe9wMXOq/bOCxUCrQ6Lgei&#10;66oN/Td5jm0Pxu+nYupZDo9PQN+9WAw95OuXe8xyxeIHxXydg9Yr/I67URQIMRQISVh8l4nZ14kY&#10;exKNqefxGKcl0n0zEuOPEnmuREKFUjCTsfwukdCQis0v07H1dSZWP0zA+hdJuPR9AiEhFhtfReH8&#10;12piFY31LyNw9acxuPtzH17/Ogq//asi/Plf9+DG/VLk7g+DxaseA4SG3wHDLuO+ltdBrZI9yYG0&#10;RAMRQ2iI3k2I0HKFXNaySuXGzgrEnm47Ujqo4HeCFU2ZZ4KDFL+sHbW8Vt9/gYSAQR4EHaMS0QmE&#10;DXkY1NVP+eeJjYQAgoM8D4ktOoZbHc/n8lIkUDAqg0LLFCrWFMvXsW3KlAgmUAQjtS/E1F5IGZB3&#10;IQQ5E/4eE2qNXbDkMDEJqrNwcNVmCi+pB0TJKVmWEdgt0CAgZBEy0kcDkUeAVQnpLIHDeIAJbjTV&#10;IydV5Mlqmk8pNiFvVvUX5I7396UoPklr97yHFuNuWqJxaLrkQ8dND4HCwmujsl0nEBIc2ggOtRcT&#10;CA4uXgsVPJVfOxWbMg0OrgXh0KlQAyL7V/y9J9THYj+tckGDYEF1HLRUodLSOr6UilqZQx38zhJV&#10;SdwIRPV2AK3vAFRe4NjehaaNMERnhkJNxlz8/yqTIoKAEMX/owEHDj8U7oCDYhy4VRbNXiqRiTsJ&#10;6KKirDrrh4aqc7tM1dTOW1Yq7ADOlyCjTFsvuQkOVjRsUaFe0nJDMCoIRqXrCt4MRI1qNSjbQnEZ&#10;+j0EBpMFskFQ3+Y8uptIcI6FqkYqxkDBwi1XOVe3Q80yh2Iejt5MIGgoZdrO71XrbAc6aPFruUL1&#10;JJS1oYDLlut2E/9Qs8E5TIU99YaGEr8vf3wX8o4rIFXxCxZUnBHcqF6DWtfH0FBIhMpIdxAcVJdB&#10;cqFx24FGXkvbZSefq6qsvBXBBJIQ/u8oC/j/G3wazeEhQNDIeBKG9rtOdN7nZ24oaDScvyuShkcc&#10;xl6o6Buh4XUKjYZ0rHzEOf5ahd/CKQfcfM+D2XfhWP4oGuPP7BxhWHgXiRMfy7uYhkvfxuPJb/Zg&#10;+EK2aUufLnhWVdUWwhCNvOJpNwGA80HLFwSJvcNOQoGdxpcVOQQHyVc1a8voI/RzDmf3EQzaCRtH&#10;3QSQMM5Fm2mnHV1pMa21U5oVPOlGxpFwpBEklI6Z1OhBTBXvKY74arXXFkzYTWvt3K54mA6aDeGo&#10;GDn4f+td6fzpwoWZIqOwfnz8m/FoWHfT0veh6ZyKOFGZz/lweIrW/GwkDk15UTYbgdrVGNQTKPzQ&#10;EGUqRZYvxZiUmzIVZSI4lC1HERwiqJjdhAUPSma9KJr0oGDEjf1DbhwY0XkJI7NxJNYoHJqJwaHZ&#10;WJQtJaH2ZDpqz2Si42IW5p7vQceFLFScyCQUCGLkdZD3IY43sJcE7ELhOEn8qhvdnOCHaAXunwzF&#10;HlNO2p8hkT8cgt0Eh/1jKjOt9EsHCrWEMaLS004OB89tRck8hcsJeRo4+TlKaaXVnbNxn7wNFLqz&#10;BAfCQ5nxOFAgL1BIUyB18rvbacXUrttRcoLgcYoCjtaaCkZ13XQbIdN4WcVqQgw4dN9xYPql353Y&#10;T2EweD+cAOCj9eBBG4VXKwVX8xYF3BYtC0LI0P1MHH+aTeXvQ/+dCAw/IAw8TYV6cBx/lome2xEU&#10;ING0gKIwQmtk5ImHloUXg4/c/FwkISEFo48SMHAvhhART2GSbApWnf0sk9CQhfXPUzhSsf11Bi5/&#10;n4Fbv8jGvV/m4cp3qTj9aSSFUTg2vozB7Z8k4e2vU/GHf1WNj7+vQ1VLDKwEBos3wDQm0vJEWJxS&#10;KneggUONqfRcyxDhqYGIzNkBh3wqGD7XWrcC57IoUHJ6Q5DSSWvHCC4qcbXzlaJvCDAjWgWcaggA&#10;ggWTESHA0PIDh2owaAmCoBEreDBLGsqw8H9WfSf8JaW5T3Ud+NkExT4oMFIeh04CCeFD4KCYCBVw&#10;MiWilXrJe0leAjWgyiYEZB8PoeL3eyJ2U+FnEygyJrTkQKXG+dN0KdoETeqY/Bmr8TwIHHKPK7Mi&#10;EHvnCLGLVvNcn989z6HtXIgBktLTSgHknDltR+U5C2GE9/edFCqgJFNToPgEPz/nIGimo+1mNuqv&#10;cnsrh1Z0InbznlSPBQXTqV+DvA5lvA9VdlrZFAdPBaCUSlUehxJa2ko71LLFPoLEXoLwPlrNasSk&#10;+g36HnWJrCX0Vm3zfj+p5RG13A7gvW1FcqENlvAgf3xDUiC8yqbI2GXSbP0eB/8yhS+N7wkcUnfh&#10;0FEPRq7Ho50KufJsAA7znKpKWbMVYIKE264GQ2WjK9cDTMGm1kseEy/URGjouOngewIFFa5SnAZ/&#10;C7dVW1TY5xWrIc9BIEq0hEF4GCBs99/h30wFljb8JaJNzYRNFXtSUKXij+wEpAg0EBLartlRy3Mp&#10;ELLuogoyhZrAyKOE+I4bVPCX/TEQUuozb2PQoqWN06Eo3vlbKRaj+bKb8K+W9uH8f8Wi/0ESuhWo&#10;fFFdOLUU4eFv2Um/5HnMEoi8khxtN1QN1I7+hzE8fzpGnvoMSAw8dmDspfrUqJx1BA2OWNNGXw3t&#10;xmgITL5KxcwbyoN3qZj/QEuQEVh678Mi5+38B06+58TECwf/HhYcf2LDiY9icOqTeGx8kYitb9Jx&#10;mgBx+atE3P6mGhnNNuPxS+vQCEVGh7wLIcjsIQz3WA04mHGUIN1vQzZHDiEia4Cf63UgvUdVI52c&#10;v2qpLU+DDZkdbuT3RRIaHIQBG2IqbYittiO5yY10ZVJwJCq+ocHF4TbpmPIwxFQ6kFDjQVqzD1XH&#10;i/+rodPdXy7fWM7xa6ofH/9GPRo3qby2I9FwVp0wBQWRBhyKjocTHCiMCBLyQtSuRRMWBAw8ZjEC&#10;9acSTBqngiJVn6FyNRKVCqxc9BE01DTLi4Jhl/E2FI17CQ5elAgc5uJ4jkR+D62bBVWXTEHVahpq&#10;CA9dl7IwcjcbVQSFkvk0lC+non0zj6+TDGTsH4tARpdSgCgoqWCnaWEXzwoaaL0pun2YAnHCgj2m&#10;6RWFN+Fh37iWMezYPeJfqtg7QotxQumcDn9A5TSFKa2tKlXXOxlKcKCwOK2li0ADD4XTASiaD0AJ&#10;rTelaFaeDiI0qBqkncLUZoRICYVIkanjoFxvWg+31ZHPYgpBdd6kALxuRe9dF4YeeNF7i0LhcRQm&#10;nydh5kUKxp4kULmncZvDSZ6P0QcZOHYrkZM+0XxHxzUrYcOLiedpmH2TjZlX2Tgq6+SRF+PPfRh5&#10;Fm4yNubeRmH2bTSVfgrWPkrn+ZON52HuVSIW3yqbIoH7k3Dy43hsfZmCi1/n4tynqdym4gbh4e0f&#10;leHGT7Kw9t6Ljc+j8eBnmfjJ3y/DH/+jDpy6sA9RKcEI9uyCNSoAtqhdZonCoTLRBhr84GCGwIFQ&#10;YbwOKfIs7CxT5PkhQpH1ScX8n1EAqZyzyXygcleglpYa4uQ1kKJvEgAQOAgEggPFNyjw0dRhUJZE&#10;y66drAk/PGhpw1TCIzjoXAqsVDqmAiblcUiUZ6GL+zp5jCn8FPL/G7S2Mnn+3FEr0pQdMRxsliiy&#10;Jwg4AgDeY9nyIMgDMR3E10HIn6fVvsb/udLsNlymZ4mWKPYv2A14ZMrTcHwXR6DxLuwlLGiZIosw&#10;ohoOe+f9GRX7OAqXeP+sWUwK5WEqJrVfbrsWxf9rPsGSQLFmpeUcT0WbQQUYi4rNOPQ+LqSVnMnr&#10;4H1K67n9FoGdSl/KsYz35e7FACpaKlcq2pJzQThI5XrorLwPvKc1CBIFqyE8RnECvP/P0fqmcq+n&#10;Jdx4LZjXIY9DII7ct6H6Ii19Wt3ZlU6Euvw9QxTjIHjQcsUPSxUKkPQHR/J/n0RooAIZvhOLVipR&#10;ueVVHrp4lYr/nD/7qP1mEJUjFfpmEOGJgE4QUNpiDeGpifOonfe+FHsJ4UW/o0x9KTYJGASbes6t&#10;knUVshIQKcYjEJ3Xo3luB8/tICzYUEHYqadxoU6aWoJoVGdMVZ4kDJi+FgR7xSioGqSWSRou2AgN&#10;tOw5v1o496pU++GaE3MfJKOP87da171FsFMBqrO8vhuChShCRiTPEYN+NaO64TX1HnTdqoCp3hhK&#10;H1UchLIoengeGReDj6Jw7GEEPxOBideUA89jcPQOgYLgIKjovu0mSCRyfidikOAw+CAaIzQWxp/F&#10;8th4LL/PIhCk4/hzN+e+h/BAaHjrNlUkJ547aGiE0QAJw9xrH858lsSRbMBh4/MsXPxmD7ZoOLz8&#10;g1q0UsaqNX3G0RDCAYeWJ/qsyB+yYPcQ58QxAm+vhftsyDtmJ1SEIplwkd5j55xxESRcyOhxIb3b&#10;Q9ksz4OWJ1zI6faZZYm01nCCgQvqeqnaDRntPqS0eBDf6EY8oSGulsChVtsEB3kfDvbu+ecDqz23&#10;dtTTj49/Ux9t2+FoOe+FSjfXUPnXrsb6vQ2TXlQREpRxUbEUQUiQ5yEa1SuRVORRaDgTR4UfRWs9&#10;GpVrhIcVn1mqKOEon48wfS8KCQ0HhsOpJNwonohB4bh6XkSjjOCgJYrDc1qqSEHDeh56rh3A+L19&#10;6L2Syf1+cGg5m422cxn8/jgqeGV6KH3Ty5szBNXLpPyzbt7MQQQHwoKBB1pR6kUxpb4UFPJ9FPqD&#10;FJoEBBWK2quy0wO03sbs2DMUjP2jwSiggihdolBTZ8xVCl4K21paPCVav6RgLaZFd3AuAMVLtJYI&#10;Dw0UBv33HMaLUE9Lr+REkAENddMspxBWMZujd+SCpWC5LmiwmWJQXbQujt6woONqCMYfxmH57V6T&#10;RjnyIM4sTcy9LOQowPC9VBx/nIZ+CqSWS/wcPz/6KJoCId1Aw8yrHDResOPIDQctEA+mXkdg8QNa&#10;LK+8WHwXi9OfqiV5hlmymHym74nD+c8TcfW7RJz/IoojAvd/lY1znygtKwr3f5mP8x95ceqtE2ff&#10;h+Hi5xF4/sts/P7/qR7f/7oZLUdjYfMSGCJ2wRa9Aw0c2jr+/+CBsBAXaJYqNMJU1ElWKRWJYhsi&#10;cwURVPYFwSgaciKzm0qfij+x1a/4TVvsKir6Or/HIK5xF5IICYkEAHkWFOSo5YokvW7XUkQQLZ1Q&#10;PlcGhTwWCqyU9yHQPE+VR0HQQAhR4yttFRCphlTxyqDgc2VSJFNYJiu+gudJUf+K3iADDiatciwA&#10;mVT2ggSlNqpx1J5FpVQGYI9iEk7Reids5s3J8xCGI9eiUbig/hNB2D1LcJ0JRC7BM29GdRsIDdOC&#10;jyADIQXLNgMQ+xYUY2CH2lwf4LkEDpW0ZBsuutB9g5Ym75W6DSfqNiOofOJxcMVhlix6n+ymUozG&#10;3hWCLSFA6YmqFCnFqDbbu3/IpqAlX3SWz6lgD/DeVrzD3mXto/LbIjzzNxTwt1ScCTFBka23rCij&#10;klbdBMU51F0NQOXFALMUsLvejRCCgyNKcQ78/yb6vQ7+4EgtWewsU3BfamEoRm7E0BKXx81lgoSr&#10;CADVhJgjnAt1W4FouR5I+KFyJmRLyZqGU5uy1KnkqdQbL0pxEwA2Qwk98pzwWrYIDhfVe4IQr5bg&#10;hBsVf9JSRsOWzcRGKKjxCJV08xUb4Z2KnhBSdyGU+wn72ypZbTGfURMvLVfIy1DFfUdu+NMw264p&#10;MFUxCGG07pNMo7hm/g5lQ6hlfuMlK8+lxnFU6vLsPY7jHFcTPILClpYo+VsEDtw2XKAxoW6YBJGj&#10;95Q5E47jL1Ix+iTVLDmMvYjHMRoBnfec5vrarrow8CQOoy+TMfqCBsSjCJNmOfUiB2NP4wgS6oqp&#10;1O5IDD9Sx12HWaIYe+rGwAM799kxwjH7KhxLH0RhRf1oPk/AyU8ScebTNFz7aQlu/awcl2g43Pvl&#10;AVz/sg5ZbYploLFFwyp/iPclh5Z38wYsyDkmg8uKLL6vWIeMbhuhXG3oCRHdim1QoKSGm9ChpQoX&#10;5bPbLElkdkYgqysSGZ0+pLdHmBTMpCZ1ynQhWfUdOJRpUdCT8993LTX+xcTGwNqOWvrx8W/6o/OS&#10;F0fUS/4sgcA0tVLxJ8LCfBSaTsei6UwM4cGH6hORaD4bQ7hQ10xuTdlnEj5ho2zZS+s8nNa/D4dm&#10;fihV7UPBsNLrHGaZoniKQnUi0qRhHtKYjefxCahey6aFXYnZ5/VYelWKru1sVK5koXIpHY0n01G3&#10;loTyxTgUz0Tj0FQECkc9yObNe+i4E3sHlUbk9ywIHPJHKNjHKZTlUh4J4Q1PmCAgFM3aTexDzgCP&#10;4bEHJxzYM0xra1o1GyyEClo1hILDFLwVFMKCg1ICgWIaKhRsNk/rjQpDkFBDq6Pntp0jzKxvKhJd&#10;AZOq8FdCC7SBQkqBkD33bLRMQk0ZXTWkOkbB0HfHju6bNkw9TcHCS/7uO9EYe5SC2Rd7sPLmkAGI&#10;kYeJGLoXx79JOPpuedBL62T4gfpMpOD4szRMv8wkgKgsrQ2DjyXYvLQ4IihYPH5w+Cwdax8nY/p5&#10;NOZfx+HkR3HY/CwKN36iEYGr30fg4tdRmH/hIji4ceGLaMKCB+vvrbj8uQvvfz8Xf/AP2nDnSQly&#10;99tNLIMsTAGCfQccrJGCBxVr8oODgYcdYHDI47CzXCHForVun1L1qFgiswNwoNeDfAqj5CN+b4C8&#10;C3GNAYhWEScz/EGPMdyX2BZgliWUIaHYhx+KPGmflheyjzkIEv40TS1zKDVTxyh4UqCg7IrYFp5r&#10;Bxxi9VmCg8mqIDSYqpHdAgbFORA0lLbZTSDhfeUvFx3gD2qc0iAAEAZUylk1FfYSLPMXCAQEAXkS&#10;dhMs5AIfeJBCGLCYyo17ec/kzQaY4MeCFQrl+RATGCkvRg6HWmMLHopOWkxqZDGV+aEzoaiQ9X8h&#10;HL33+X98lY7OKxGEBw8qN33YMydFlIDOu2m0tO3YTxA4dFYpnjwfr+0woXffcqAZRVT+ZbSaiwgN&#10;BSf9Xoa9vMd387qK13nfn+NcOClwUJAhFd6FILTcsvFaAggPASg/H4CqyxqKLSA41LkR6gyCGpA5&#10;o/3VPk2sQ4ZiHYIMOJgYlpRdqJuI4L0bRsUcapYEmi9zXqkuhOqbXA3mb1AmRCDabgaj447NKOP6&#10;bWVF2KnsefwVdatUJgSvjUr/MKFDHodKXlMTLfJmnrOFc0CxAkp7Nu3sr/tjGZq4v/2m1Xj9pOhb&#10;1Fab+wUQWgJpvaEiWv7ljtZrYVD6ZSOP0fKGyk+rzLWyNEafxaPvnofXo2tRplSIubaj9yIxRogf&#10;fZmFYw8oI/nd5YSzcsJNNUGmWnVcCBDKrOq5S+OBoNQraLivCpEeDD2K5dyNN2DQRyg5eteNYwTE&#10;8ZepBIF4AwijT2PQfTcM/Q8EBik4/1WFCYQcfurFyHM3jr/yECLCeJzTyAAtWR6lXBp54sIk5/XC&#10;20gaFNFYfh+NU58kYf2LTGx8kYvNL/dg8/NcbHyZgYvfZuHd361F99kUpHdQXg5YkdNv8UNCTyiy&#10;evxbDXkiBOqZ3fI62Dnv1LfCiZROB7cqNe002RTyOCgQUg2ulEGR3OIfimtIMUP9KcKR3RGF5vny&#10;/3J4vfuTE1enD+yoox8f/7Y8uq9GoOMiweF0hPEulM55CQ0q/BRFWIhAy7lo1K4pAyKcr8NRxVF/&#10;Wp0wI1G+FEHl60LpAt9bU/lpxS5E4vBsNOEhita9CwUjXhyajMTB4z6UzsehbCkBxXO0nKbiqLCT&#10;0bp9AH03yjF0uxgTDwrRupGLupN5qFykYJyOM58ROOi8ByZVntqH/aMuFI5R+ZOM02kt5vRTaGqp&#10;YojCXF4EgcMo9w+FGG+EvBB6rX4WqvlQtsDrGlfwJIXqTIgBBwGCvA3VpwPRvB2MGgpjgcMhWm6C&#10;hmJuy3hMOS075WLXnydsrKq2fzCBg0JfwpcAoZr7fST/bgqMRgqUepWYvSwXqI0WpJXWiwuDFEZ9&#10;txQl7e9UOfM8C9PP0jHyIIYWQzQthhgcux2OkfuRZqu0yhEKmyEKqannKei46obadavy5CQFyOwb&#10;L2be+Cgk4nCCY/FdFBbfxmL+VRROUHic+yKGIxIXvonG5e9isPUV9791Yf0TNzY+tuPyV2G4T6j4&#10;9k/24/vfNmFoOh0R8QGmZ4TpH2FgIMCAg4EHgoPaXwse/J4HAkPM/wQc+NyZoCBJKhK5rmmJZtfa&#10;sbuPyl4xC21U7E3+WIREpU5quYJDywux3K+sCHWlTOnicTtLGSa6W94Bs1wRhIxeG+Jb1eCKUNAg&#10;70Uw9wf7vQv8vHpSmAqSWtJoD/KDBEe8PA/yNijegSOlR5kWPK+CJPupIAmWiT0BSDkWgLRhQsNE&#10;oMmqEBzkz6mcM5Ww0gCpdA+shfpd/mflOg9F+/VIdN6KIyzwPPOByJ0LMEWYDq5aTV2FfHkiCAy5&#10;04QQvi5Y4T15gvcRgeEQwaF4XW2vLbSAnVSIPioRWqePUlF+SgGZ/K4TLnTcy6ZCVclpB0oIHPIy&#10;lAo6eC1qm713KcDfl0KKlkq10ARHBvI6dS2qJKmsClrpG7x+BUmaOAcq8muhqKNlXbK+C1W07Guo&#10;6Btu8louBlLh25FRHIYQZzDsPnkdVCI8EN4UAoPSLo3HgYBoAmKD0XcpDp035Jnzouu2m4o90IBC&#10;I8/Vcy/MWN/1PH/9JVr9BAGTUaF215wvLVep7K/zWvheldI0VeNhU885eJ5qzs+OWy6o06cKOSlj&#10;ou2GFLyLfwue83Iw2m9JyauqpBrBpaN2izCgYEgtx1y0ms+ZbIo7kVBfiNZrLl6fg3BmRdUG4Z/X&#10;Pfsmh8p6HwEih0o/Hr0PqNRf5WP+o8OYeLOH1x1u6jaUKPbCVLbUtek3hfA9lfNWUSkL53YSll5n&#10;oPeuh8CnGCgfBjjPezm/B1V7gUBw/EUyhp9Fo++hl/PahZOfpmCIhkHfQwu3DsIG5cULH0ZehGPg&#10;iXpUCGys/IyDn3Vh4oWXcBLGY92YfxuDlQ8TKQsScPLjLFz6tgwXvzlIaMjD+pe5hIgMnPsqGZvf&#10;pODur3Jw4aODyOzQkoQVGd00xo6GcmuhbOVrPt+tmAbONX9mhZVAr0JRBIguB1KO2LjPzuGA2mwn&#10;tfJ5exgBIozPOZpVhtqN9CNeZHbSmDyW8v+e2Or5y40HJ1p3VNCPj38bH0e2vag/Q2uGYFA2T+Wu&#10;stOChwUfaggOdacEDS6+70H1qkY4alZVZTLclHA+QMtfSxmVK4SG2SgcmIrm/mgqdy/fizCegkJu&#10;D3Nf6cIOOMz6PQ6VJ9JRfSoH5SvphAXS9J39aDybh7q1XFQtpZpASqViNp7OIIz4gzWLJsKxd9Bh&#10;mlbtG3HQelW1SGVNCB6CsGfcPwQQucP+kT9Gi2zagqJ5Gw7OUDCc8BAewnidtGRoBZavhKLmVAiq&#10;KUxrzgahlZZJFbelUghLQQQDwUEQKlVW+rSFg1YhBYbWObU8UcbPqkpdI60l00Kbk7yLllszIaLj&#10;utMsV3TcsKH3to0QEEZ4oDV5x40BAsTgfQ8GOPooSI9xO/woAmNPYjD6OApd18OMx6H/LgXN/Wgq&#10;kETMv87CwJ1ovhduliOW3iZg/k0k5t76sPhhNJbe+bD6nmDwnuDwOhonPkzAxldpOPdlMs5+EU/h&#10;EUtwiMXpj9w4/3kYrnzlwLNfReMnf3YQd98dxL5yF2yqDEjFb1IszRKEfwgIDCAQGOxUHIKHH4ad&#10;FqjDeCb8x+hYZ3wQ3Mm0TFOo/Pfzf3BMpWf9HoYUKfYWKm4q8qSd0tDJ3GeAgQo/RcWYVMZZXSap&#10;6BUoqdr6qTsxCUkd3H+EkCAPg2IbuNWyxg+AkHiEx5oKkcF87fdcKCXTxEjw/KmChaOEhx4NgYMf&#10;IlR6WhkWpvx0P58P+FMts0b9xZ32KCNiQamNKulMhUyA2EtFvJeKeQ+tf5Vybr/N/8+dBFO9MW9e&#10;yjrEeCcUG6ECUNkzwcbzsJuvD5+0o3TdiSLeP/ICFGnJTFUPzzlp+eu+icIcFdhhgkj+TCAVYBQ6&#10;VOthXevwXtRsyHWuFEXC7LbTNGU6cCKA8BGIEsUUEIT38/r2EA4EDPuXFS+g2Afe91S8hYSJMj6v&#10;vajYBt7XmzsBh7Seq6SEr/O488qqCEdEqgUWdxBsvp1+FTFBCP9dnIMfHBQUuYfKovdmhHHTt191&#10;oGFLLvwAKm0/PAzSOp57n44u3v+KdaglCCj1suGix8QiGG/DFc5FgkM1368m/Agc9Lz8PBU0RzPn&#10;VOWW3WSIqF121x0flTYBhDDSci0YnbeD0XZTmROah4p70HJBGGEkjFBkIXip7oOb4BBnloWaLzv5&#10;2mH+lsceROH402Sc+rQW138xhwvfjWL103qMvswjPKTiyK0oAx9VW5QJGhsEmg0BjJXXTQPhgQ/t&#10;BK6Gy/z7XQjBEOfr6EPeE7ed3O9CH+fy8ZdJGOQcH34ag4GnUQQEF0aeuwgmXoy9dJmaCxMvCQLP&#10;bIQFBwaf2g0k9D208e9mIUSEYfJ1GD+v/U5CBMHiKeXAm0SsfpyKc19nQx1yt78uxr1fNWP9s3xC&#10;RDrWv87D1rfZOP91HOEhFtvfxODOL3ajggZZBkFB8QwZPX5oUPM4VZPM67cj/agVKR0qCKUumQ5k&#10;mD4Vggl+ptuBnD7FODho0MXS2EsmeITxfSf3uVB2PP+/7T7Z+I+mto9dW7s+E7ujen58/Nv8aDsv&#10;D4KXVj1BYNJtwKFi0YfKJT8k1J3yoPakC7VrpPlVl3ldQYgonnXxM+o1EW4aYRVNyvugRlExtOa1&#10;VCFYUHMsjhnVfNgpJrWgVttJqFhJQflSsolxKJlPRfNGNsbuHyY47OaxaTxvIsoXEgksyYSSRAJH&#10;LM/rwh5CQ06PncPK53bsIUDkai1uIBj7KNgPEAb2TVKYHw/B3vFQ5BEc9owLDsJwcFZ1Gajsl938&#10;bbp2G8oWLbyeUAIMLTcK2vpzFDyc7H5woIBdDUIJFYSGvBJlVBTFhInStWBTX1/R3FVnQ1BPi0xB&#10;U120sgYeOHGEFlPbVaVd2tFOQaieFT13CBX3nRh56EHvLSe6bztMvMTwYw+GKEyHnngpCAQOSrX0&#10;+ltkP5YXItasc048T8fsqyxMPU3D8ocFOP9NJa78tBprH2di+qWH22hsfqWUy0isfSThR5j4IJlC&#10;JIcCI51WTDy2v03Bha/icPZjB25868brX8fg+79fhBMXshCbGWw8CMqS0HDF+8cP4CAL04ADh7wN&#10;dgKDLE8/SPC54EG9JnYgwvSgSCQ4pAYgv5X/N3kLqPzjG2mVqvcEh0BC5aRj1f6a8KD4BTWhSiI4&#10;yGugZQR1uDTtshUAKdAgDCgeIaPPYlIzDTzwvR+qRJpYBsJBem8wh+IX+JzHpx4NNvvliUjje6rf&#10;kMr3U/uUjsljj4UgRcfz/AKJlF4CxrEgUxhKja/SeI/lTykbQjEPSn20mODIvQRLwUPhae7jvVBB&#10;pdT3KAk9d1NQuEzA4D2zhxCxe5HHcWRMBiLjeCByZ1SwiffdeQ9qtjzGg6GYiZrzTlRzqKpk0xUq&#10;2bfZKF8lJBM2Wq9HU/lwPpxREF4EqrccJphSKZX6XMFCIAqWAzgCCS6BvMZAwgHBgc/VelslmgUO&#10;VVSyB04RXHif11Bxq8dK/aVQWvoe0wTLgANhoorKu5H3b91CNGxeQoMnCHbTITMQYdEEwwSCQxqh&#10;IWMHHDIDUDlFANjknKJCVTXVuvP+bctVgUMA2ggo0x8m4/i7ZP4+mwlUVFnn2i0Xf48VdZeD0XSd&#10;44aV8EAguqo245x/BAZ5H8q2AqmgQ9B5j3JLlR5Vv+GaE2oNLthpvm6hgg0jwCkg0ob6yzwngUBZ&#10;DfIsyDNRf0FQFkGwoeF0QamSBBYq/kFCg8o1L7w7gDOfdeDCt2OcM8MYf1Zg0l0rzu0i6Ozi+XgN&#10;us4r/JtdtRJUwtFyxcE570PH7Uj+pkC03tDflbLhImXBdQfhxoP+R1EYf5WM7vuRvE5euz5/i5+/&#10;S9nwlLLgucM0rxp4Goreh8HofRTK5zQ4njgIFW4MERTGXxEwXjoJDgKMKCy9j8eJj5N5vVk4/Wk2&#10;llTD4UM3pl+7sfpRAlY+iMfkC8qEj/2B00tvEmhAxOHSTxMJRfG49pNEzN5T9UbK0X6CwVEtSfhL&#10;T8vLkEmQyOi2IpWQkN5pQ/5AGHYPObB31IOsXqVUEyiO2DgXbTTsYmgoelE2lfnf9Zyq/qv5awPX&#10;566Pxfu1zY+P/8M8Wjf94KDaC8rfrV5RPAMtAQJCwxk3ms660bbFY06FcX8Yt7LWSZEEDcHG4Zlw&#10;7OcNVDAWieIpVYQUQERR+cdAJaZVHbJ8gdAwq9fK2ogniKRSWaeajIqG9XwcuVCAwdtFBIdSdFw8&#10;RGjJRslMAkrm4vk5wsiMAjLjUDDh4vndprdFTp8NuX1W5PJGz6Sl6F+uoPCmYN8/EYJ9GoSH3SYA&#10;0oqzn5Sg7qQbh+do4c2F8bpprRAiypashJhQVJ0KRgMhoHkrGK2qMEfhWrZGIUVLsoRC9/BiIKGB&#10;rwkQ2gooVF+/RSlXF9WNz0nh6IeF7tuKCKdA0PrqFX9r7Q4Kv55bdjPGCQiTtA7679KSuB+G6Vex&#10;OP48hlZDBK0HgsPzCBP4OMbnI09iMP5cwVGpJr5BY+xxCi2YTMy/KcCF7xsoHPZi6KEbS28jcOm7&#10;RJz6OJxCwofRx+G8DrkyI7HyUQzOfhGHi98m8G/hxJUv7fjkD5Pwsz8twRAhzSOPglH2Ox6G30ED&#10;t//SMBUiBQ4ChB140LCpm6UBCSoWKhSBQ1hskCkrrd4Te/rsphqk4hfiBQG1AYhUgyqVkG7cheSO&#10;UNPJUh4BLS/EtAUgls+jCBURBIxIfaZF5aL9SwuJggeCQBahMbOfgqsjxECDGlypZbaWI+RxSGgn&#10;nBwJNOmcGfIkaImiSx6HIKTznpHnIWfYjrT+EKSrWRWBQnUdFP+QPRyKnFFaXYp34PHJfC9zhGM0&#10;0KRk7pkLoeLnMTOBBgxUG2E/75mDVDACiuGn2ei/n+Vfplik8iY07F8MMcsVCp7cMxeIYgVEnqJy&#10;vBBOy9Vp4KHirJWvXVSOtNoJDpMv01C95kbmcAAVjSLxs9B/pwDNF+JRw+MUpFnOz5SfsfkbXGkp&#10;hfesgiXV56HoJKFhhffxKVrdVwj+VOrl50NNhoXAQda8AgUV0KemTyqOpIyC6osEDFrwXYSVzDIX&#10;LG7+j33+1to2nx8aFefgTZXXwR/PEldAAKGhUbqm9EoqVtUzoUKv31Zp6QB+PxXq9SCMv43mSKJ1&#10;HkmFbyE02Hn9Sn/kc3kcrgaj+YYNbbTSBQlVhJtaVX+ksi4nhNTwvK037VTgDrTcUPxHKK9dIxhH&#10;bnmNFd9AhV59yWagoYWKXWWsTTzDZTcaLqqDbARUX0ElqTV67oRj6nUagT0Z40/3YvhhHrquJfDv&#10;HGl6eRw+uQvVmypWFUgYCEQz57RSKhXAqdLWdec5nx/l8P8YhuZrFvTepyFxS8sMsZh4lWjKvysQ&#10;soO/SXEYTQScBp3jlg39T1zouW8lLIQSEiwYfE6IeWYzY+CJDaMvnBh7EY6J1x7Mfcj5/Hk8Tn2Z&#10;grNfpmP9qyyCQxrm3yZg+aNULNOAWPjIjflPIjD7niD0OhoTL+JoeMRj+YN0bH6di7OfJeD0Z7HY&#10;+DKRRoQPFz7NQsGxMCQLvtuDTJxD7oANaiGf2RdKABekh5pYImVd5A1akH2MICGgIGCkdFKejqX/&#10;931n6/7B8s3BRb92+fHxf9hHC8GhljBQvhSOiiUvlbpek8rPudGyScvhjBONqpC4JnBwo3LZReXr&#10;gqoyqgrjAfV/GFejKp+ps7B/RKWkVUUylopfsBCNoslIKmrBxE7MwpLSMJN47hwDDg1nc3D8cRkG&#10;75bi6LUKdF4sQfVymoGPskUVgYqgco+kog/HvjEn9o04sXvAYdKD5HHYM0TBPBSK/GEKZ4LCPlXv&#10;O05gmAwxnod9Y5yc56JRMm/nc6up7yD4KZmzoXSZ4LBqMV0va2ktNlN49tzk79+ymNK4pSc4KHRr&#10;KTgq5YGg1VZKgVx+klbUZohxxaqfQKMa6VxQ8FUouggOXTcFEYQGDhV7mnjmxTRBoOeGHUP33ei7&#10;GYaBO0qZcphy0HMUomPPfGYd8zgFxPATK19TWHDf+LNowkUy5l5lYPZVJmZpEbVf8PFvFcfJX0JB&#10;UYBj9yN4Lhvfs2LxnQ0nP9YardI0oylU4vgdLqy+d+HMR3Zc+syGz/4oCZ/9nULUt0fCQSUg61EV&#10;IE3TKQ0DEMqW8AODnqsboh8edIzggJCgFtgGHAJh5XlskQIKeR2oWAQPBIfcVrXoDUaMyZYIREIT&#10;AUAxDnyuJQjFOih2QQGPPyj+pKPyLFBhU/lrnxpXqadEJpV4+jG9z8Hj06jQM49R+Q/Ku2TllhDB&#10;/XE8v4ld0Of4OrGDCp+CzuzjOVO69b48DhSE/Jwp/tTHc2pfn9/jkNpLeBih0BwMIjzw/V7CBbdZ&#10;o6rrEIpcQqopEjXFc3OrzAlVh8yb94NEKWFbCqjrehr2zAaZBlY1mwTfxVDTiGr/AiFjWU2cLChd&#10;p9VLa7Wcc02lqJsue9F6Kx6N16Mw8DgJTRtRSO2nNX9OpZQjeE9lon4rysQ5KDaiisqq4rTFVDRU&#10;lkSR4PZMCA7y/lXWhWBGgZRaWmm45jbxGEpnVPMrFVOSUq0lBKsWRLGqShKilQZZx/u5aNRlAiLl&#10;ZVCrczMIivI0CTLD1Vo7lfdHyi5k1VjRzN9YLvg4pzbYwWi8oEBIPr8s8BE4BGPkdRQGX/C38d5u&#10;VhaDUig3bMYTIIXafJMKmUq37bbggHPtMv92hAXFMKi3RJU8JNzXcl0ZFOGmTkMn51PfvXCMPE81&#10;++upnCvV2ZJg33iVMoy/sfWGF523lTYZiyPXY1BhglGDqPw9mHqTjqO3otB0QdVgbfwNNBZO7UIp&#10;gaFqPYB/Y0IDr6X5in8oSFPwoj4Z9Rf4uy+50ELIqCTEtRBQtBQ59zYZSx9lY/CJSkrbMSklzt8+&#10;9JQy4KE8U5QHz1wYVwMrwsGIAOGV6jhYMfnWgal36lFB5f+K8/kdt2+isPZ5Ek5xrH2egtVP07jN&#10;IDQkGhmy9D7VFKoae+Hhd8Vi9oNkzLxLxcKHmVh+r8Hj+ZnTnyUROFJw5osEyhQX1j9OQP1ipL+Y&#10;GuFB80a9XFSOPXeEcE5AT1UZ6i4FnjuQy3lWNpPyt10nS/5mfKv9m+WrwyNGofz4+Hfj0boVTjDw&#10;p2LWn/Kh9Xw4hwttWyR9CjGVYW6kUKs/5aQSd+LwvAsKiFQhpZI5AseCF8VTAgbCw5iPSj2cIKHG&#10;WYSDxTgUTqixVYQJkCydjzVxDoc56k5lomVjNxrO7MHRy0WYeV6Dnusl6LxSgY7twyiZjcehKR9K&#10;FlRYyoeqVdWM4PnHXdg7wjEUZoJ2DirmgRbjnsEQwgPBgRahSk8XUpBrHJwJNZUlCwgS8kTsoSLY&#10;P2ZH1Yq6gjpQdcKO6pO0Fs7SaqAwrd8IxgQF9fyzZIJCAKGCg6DQcDqUxxIiKJTlcRA41FLg1FLo&#10;ltNirN6gYKPVdoRg0H/PCpWT7rpp8/equGHByEM3+m/Z0X3dSmBw4BitjIknbow9tJoUqnFCwvhz&#10;hyncMvHCRkFhoaVp5T4nt7QcXifjxPs8rLzLwuQzWmo3KHgfEAgIE2e+KsY0hd7YEweOPw3C9MsQ&#10;nPsyDqc+i8H6l7FY/FBFokJw4q0Vd75147s/ycKj9/nYXWiHxUUFoGA34y0QQGgQFNStcgcYzOBr&#10;9w48SFkIHhQI6W+DveN1IDRYqVB+CJwUQERkB2EvLZSEnaBHFXNKUzEnxTXwuSn41ERIoLCSslcc&#10;goEHQkMaBVdafxAyCAoZVOqKechTx8nhEEIAleK8F3kjdtOwyt/cKgi7x2zYP+VANkFC8RHqhCkh&#10;aGo10HIScAga0rQMocHvyBhS2egQsySRSjBIH+T3cquRyn2q7ZCmfhaTboIErSy10h4RPAgclClB&#10;4TrN1ybVUtkWSo0MRdlpWpabUZh4ug9tFxJQcTKMQOr2F3QiWJhlBcJDEaG1dF11B1SEyEPLn/B+&#10;yYu6KwTmC14cuR2L3pspyOR11BDmlbaoRlhFnJvFVFKl/FztBQ9KTspT5sDhNevvGl5pW7gciAp+&#10;pmzTwq0F1RfDsJ/vVQiOqXDVjrrxigtVtJqVbVBNED7Ec8kbUXWe5xkP4/872A8O+v/+AA78P+s+&#10;UPlppWW6knahoNOF2jN2KtwgVK4H8XoCCQ9SzJxDlwKoYAM4HxxY+jQX7Xfc/F7FHhAOLipWIwyd&#10;t9xoUwlmAnWTYoPuynoPoZLmbyM4lJhUUc5BE/MQis67PgKJv1iTFLliGdQ+u+piKK15O5pveMwy&#10;hkbbrXC0qAz0zWh+TwKO3k42sUkChem3GQYaDhOwVKRKTbhKTwWYLJC2q6rHomyLQNSoGiyvR8GP&#10;LdesqL9k4d+e33lJ2RthUPGunlvRWPp4j1HkQ4+96L5HYLm1i7+Fc/ONGzNvXOi+H4qeh6EGIIZf&#10;RBAsXBikDDj2NAz9T0IJVCHcbyE4hOP4a3/WxPLHyZh/H4/JNzEEAs7rjyin1PXyg1QDKOp+u/Au&#10;ERMvozH1OolQsRfLH+UQGjIMOCy8S6ExkUC4SMRpgsfGNykEDi/m3vnM0uYqjZJsgkF6t2Cahtio&#10;1cD4nuM2FC24KTudqJ3P+n8MbNb8g/nr/WuXLo1bd9TIj49/1x5HLkTQ8le5aH9MQ/dVL47d9qDn&#10;WhjBwc73HGg5T1qn9VS25DRZFYdn5eqnhbPkQemcGwfG3SiaiORW1SJ9KJpW2mUUt6okGUUI8KdT&#10;/jAU8NhzuRhTj1qx8qoPk4/qMPOiBh2XitG6XYrWzSJ+JsksdRya848S0nARr7FgwkN4cBNQXMjt&#10;VetstXmlAO8LIUAEoYDC/NCsBQdoBR6gED80q1oMFhRxX5E6Yc46eG289mUXwYHWwmk36k5zu04B&#10;pqApCqYT73Jx9ZsDqDsZSGAJRCVBoZICuHKVwk/W3RoFKi0qQUM9Ba+CKNXkppLWWuc1gsP9EE50&#10;WhN3bCbWoYeQ0HfXhh5aUX20oI7dsWLorhXHqegnnvL4uyEYeBBMIROM4ScEl5ehnNChnOQ85oXd&#10;ZEyc/CzL9J4YexyNwfs+DD2IJCDEEQqSsPX9AVz8qdI5abk8DsAyLZWL36Vi5b0Hs4SFCcLE6lsb&#10;nv4iFl/8e3lYPpeM2MRgWJ2BsIVTGXh3LMkdABBAKMVSsKClCQMKOwCh5Qt/sSdCA8FBFST9n/N7&#10;HCw+1Xzww4ON4JBWYTEVIgUMimEQMGQeDSYoECLM8IOD4hzkIlVFSMUkSNkrJkGvkzoCTMCkybI4&#10;qrgHgQQV9kAo4cLvGUjrkXUkWAgxllI2Ff3eCSshw2LOp8qRAoxEnYMAkjUYhDwVaiIEpBMOMnjv&#10;qCOmvAs5CqzlfaTn6YOB/k6Yo4QFWln5Y1ajwJWyqdbauZOhyJ3R8gNBZlU1FCwmS+Iw5009rc+a&#10;TbnD43D8eSGt0QRTPlotsA+uhhqAUM8LFWAqJbhWb7to6XPeXfGintBQdYnAfImfvxpB8Ezl7+F9&#10;zc+XrlNJESYaaTGXqODRRTdqBSRrVGBbLlrKduwjkOxfJJQQEA6tERI21dCJCu+6A8VUluqSqR4M&#10;avakltXqOKkmUmqxrcwGFZPSkoYKM9Wu2hGjviT83zoMOOwyw4BDTCA8qhKa4geHfUdpUPDcFZwL&#10;9fIMrAea2IF2wkKtMiK2eL5t3tsfZOPIHf1OKxouW/gb7Sjhd5YRVgQTnfdo9cujQIu+TWWpLweb&#10;wk+ChWIqd3lL5CE5SnBQRUwVuVIWSet1Ha/PKq7Ban6vwKRdnShvuEzaZeMVN5qvqHprCo4QuGZe&#10;q2pjPK9VmSlBKOW8r90MNrEZDaploXoMFwltfG3KVl8KNcsmil2ou0igMO9bcOx+NM+ViknVX3gc&#10;gx4aCAsfJ6L7Aa/p9i7+zwLQdnMXBh5RTtwLIfSEYupNPEaex6FLwdJPIzmiCQ3h6HtsM62zZz6M&#10;IjzEYPqDBMxxrk++ieL+SAy/jMT4G3kvYihroig3Yoy3YeZ1rIGIRQLD/Psss0Qy+SoBk6/j+Zyw&#10;8T4Jy+9jTbMsZV+NPHYTHCJwguBw8et0DF9NQHYvZeeME90X9v8PR04e/pupa22/Oft0ZHvx+tD+&#10;HbXx4+Pf9ceR7QjUrHmpUAUOHhy96sLwfRf6OPkaKKBqTtnQuOGAukhWr3m4daN0wUkAoGXDm+sA&#10;rRGTHqmAyEnFSkTxmDgqelV1jDIehvKleByei0XRlApMpWD8fg0WXnRh9fUAph+0YeJRNSaflqPp&#10;3H6CSiEV9l6eOxGFEz4cmo/gTezFgVkCyxKfT4Vj/7jLLFfk9ttQQIDI6aEAVxodhf9BWoAqQ31w&#10;mpYWLcDiOSp1db9c4LEzyqKwoXSeFgnBQcGRpfNWlC1SEJyhBbHFcZ4K/FYs+q74ULtGQUdYKFsR&#10;PFBwyMsgQBBAUNC2KN1yg0JL9R5oNZZp+YKfH6AlIa/B0ENCgoKe7tvQe4uChcDQr3E7lIpA9Rzs&#10;mFXktFKuHoVg7Gkwxp4FExgsnNShWPzAiunXdix8oJgF1aOPw6Qqxz2JxvCDcEw+d2Ppw0hCQiZu&#10;/nIPFl65MPpgF9Y+sGPtwzDCWBDBLABXP7fg9d9JwrXXWSird8KhCpDuII6A3w1bOMfO2rV//Zoj&#10;2t+Pwl/QSXEP/uULbf0tsf1BkD94HfzgwC2Vi4YnLRC7j1pMumVcs1ygBADFG6g+g2IPBAgcKjmt&#10;IlACB5WgNumXBApTIIpbQYMAQqmZ6QQEBTYaT4E8ERxaulAsQt64XKr+9wQUeQSAQ0sO7Jm0+YMh&#10;+XkFR2oZJONYIHIJBBmEBvP5cUIIwSFjSBkUwdjN+0gwkc6hmAb1n0gljOSMWng+wsMI3yd4yOOQ&#10;I48DwWE/AaCCkF1yzo5iWd0bHhSddFEZuVGzoeI9BVTwMYSLUBMUKWCo4HGFarJ2mnNsU5UNVYyI&#10;9ychoulGHNrvpqLpWhTGnyajkPfqngUp9DBa19FUQopx8KKVYFG57iCQECyWQlBIYFC3TS1ZqHPk&#10;YULuAQJwOZVhA61ilaMuIux20MJW6qcs+GKVlz6nWAmBRJDZypI+vEqrmzCUst/qb6kdwXtC3gYN&#10;guEPVSQ9SQKHABT08/cvq3gTIWab13omkNa6F0fveQkIqoVA5b+tZQsreh55qeSdRrnXX+QcVUwR&#10;gUCZCa237AQFeQ8saL1NOXSB848KWsGOVQSbCs4/xTKoeJOg4dA65yaVefc9B79H2Q121PAaDDxc&#10;s5m6D42XHWi/Fc7PRaDjZgTnUhrnSQ6OP0vEEUJFx3WXCXRuIhA0Cwg4lxuVbcJraLzCfVdD0XrD&#10;zi2vYSvYeBxaTGCkm4qZ1v97NaUj7PF6Cld3mfTMvgfOnUDPAEJQCK+Pc/RFOHoeONDz0IX+B250&#10;3lGaZgQBgyDwLgvH36QRDKIw9NKL4+843kQQIOIwzTH8MgKDz7wYeO5FP79r+BlB4nkMjQvKhzdx&#10;NDoiOaL4HZEYecH7hmAx+Yrgwe3c23isfJyC1U/isfpxNE59QePi4yQaH3E4+3n+/3jjq4p//uqX&#10;x/7x5pPBV4tXhuv8GuLHx4+P/5lHx5aCIcNRtaJgSCetfiq5G1ZuFTBIi2jFSqvbjoo1WjJKY1xy&#10;GY/DwSmHScUsGOUYU4BkuAliLF+OokUeS+BIRMVKvMmGKF2IpUKP5PekUKl14NynQzjzfhhr7waw&#10;SIBYeF2P0Ye08E/noPFsAeEjHbsHBQg855wPhVO0puZ9vBYfwcEFNazaN6LUHwGEA3n9wcg/Fow9&#10;FPL7jwsYAo2n4RAtweK5UAKPE0WzoYQQi8muKKcyqT7hJDzQOprlPgrbGgJBC4VBp9ZSaaFVEhYa&#10;lS1xhsKPwreK+2po6dTQWqvk83paZk3nCRwUdGVUBLKyKnlsK4XM4CNaEq+sGFCwE4FhkNv+O9ze&#10;tWLwXigBguDwyEJYsmDupQNjj60YfhhMASZoCMXCOwutAiuWP7RyUtsJB06c+jQWpzjpF2g5TD6P&#10;xZD6XdznsW9tuPBNOC594+Xf04bFl8FYeROMuRcEiNe7cPdbG27RamkZ8MCXGASLi9aiJ9APDC4q&#10;eg0nQcLD14QHSzife3kMFYQjSuBABbEDDmHxVBTG66DXfC/WHyipOg7GwyBg2AEHB4/JaqYi71JR&#10;Jn/GhBpaCQxU0EneBGVGKINCyxNp3f74Bil3BTPGtfhhQ/Bggh65L+lIAMGBCrs3hCBApd5PpS6v&#10;ACEgg9ss/v/lLcg/TkWulFwq9fxx/zi4aMP+aQuSu3n+owEm4FGfS+3jlvCQx8/kjBNGeA4/QAQa&#10;gMgY8YPD7imel5/PIZykjwQjaywU+VP+vhRaqsjnvbWPCrb4rA1l52k9n3MQHAjZ6y4qw3Aqdg9a&#10;LsVi/OU+WvW8p1cshAoqwHNOKm4XLX43Ss7YTHxDyRkqSoJDw9VItN9JRMuNKEy/TEPtOTf283Pq&#10;nNl6M5HKLx6Nl3jMFcL6aTuhYSd2gqPQxDmEmOyKIgKwSjIrbbH6AufLXCD2GG+ErkHfp8F7fDPE&#10;dJ4s4v1dQpBWp8yDS7tQv2ZD6gG7HxzkXdpZsggTOET7m14pu8Kb7l/WKF4OgppRaZTxe5suKC0y&#10;lMqcSljwQAhouWbB0QcedD8MpzImNJ0jpJzkXNO8kqK/buO1WozC17HKjCg7R5m0ZcXhs+p06aBV&#10;nsDfZCMwhBjvROtNi1muqLlIY4eAVHvZzv38/FUHjt7RkoaLsOVF9/1ovo7mvMrFxNNYcz2VvFYF&#10;N6uehLpxqjy2rknpmUqhNHEMKsfN86saZROh4SgNrIk3sZh+m4jOW8rYUAaEnQCg5YsgHqt23Yq9&#10;cOLYo0j+7xMx/jzF1HA49igC/Y+j0fsgEsMvUjD8PJWvo3DsWQyGXsRj5HUsRl5FoOdxGI7cs/Lv&#10;5OT7kVj+uBAz79IxRHAY15LFh8kcOq961Th4bhWEiiLIEBye07h4w3vnTTTBwUu5EoXTn+b9j+c+&#10;PvB/v/JF9X9665uOX9//yejNFz9faPu7uBS8oxJ+fPz4+F9++MFB6ZZhaKXAO0La7rgcjGbSdjkt&#10;ooNUuDUnaQmdofA7SeV9wouSBVpR8jYc53YqEgdVSnqc++cJDiuRtMgpyFaiqfS1vCDPQzQKCAHd&#10;l/Zg66t+bH8zjs0vJnDqwwEsvGzD4tsKDN3LQcfF3ei6XETQSEVenwDBTWjwomAiHAem3QYcCied&#10;/pKog+oLb8fuYSvyaAnmU4nkDwaa+IaCCf8SxeEFq8myKJym4iBElC9ZUUcLsGZNkOTh73bwNS0U&#10;QkMzhabAoe1CCBooPBvXuW+DQoxWWC2BQaPegAT/HnzefJ6WidyZsnS4T3EPgohWWlR99wkBL0Jp&#10;JdKquBlKaAhB320Cw+0QTD2x4TihYfxxKGZeWDGvIKhnBI3nhIQ3FoJACAUatx9YMfc6BNOvQrhV&#10;VkgEZmmBjFHQTjylwLlJQXKLoEFQWP80GOc/D8HpD0Nw6j0//zoIq68D8ORnLpy46kVcZjBCnAKD&#10;ILM0YSCBQ1HyAolQwoNVMEFwsAoc5HVQdUhVhowVLPiDHMOoHDRciQFwJu6Ck5amWcYQPCgg0sBD&#10;oClNnVYTiizCQIKaTXGoTkOq8Rr4lyAECir5HNvqr62wn1b8gQW7iWMwyxFmCCaCTQ2G39V36KIy&#10;V5BidxCytVwwwu8ZoiLnyFehLzU8mwo13oRMQoDqMGTx+e4pKsplwuOKnSARSlhQeiVBxMQwBCKT&#10;gLCb94rxOGgJ4jiBgFCQq54VfK4gyP2LVtNiO4ffoQ6ae+cdfE044j2Xy3myf9WKIir/w5sOVG47&#10;UX7eSXDg/aXKj5e8tECVkpeM/ke5OHzabbwMpWdVryGMCktZFWE4wDmn+g0NPL7zToJJv2y5GYm5&#10;V6mE0BgChxUVW3Lxx9IKjqQ1H496zuFynqOI7+1f4P1OEC5R0zaOgsUAAoICJAUOdj4Pxb5FHkNA&#10;KTrJOUHlWE7rXQWgKnm/FxOSi09QgROAilcFXAFoWHUgaS/Bwcf/P//HjkhtVQSK//to3g/xggf+&#10;n/cSPOYI6fN+V381586hE4HGcm+7oeWIUCpdufUVTBhKBes1Lno1fiqhkXJoLcRkRyhFs+WGghoV&#10;t0DlzznZRIBQnEYxjztMsGq+5uPn46DW2Opb0XJdgYpWPtdShddfEOqaMjLC0H7diaFHcVTukeY9&#10;NQQbfhyH+TfJaCHImIwSzudawoOWbKo3LKg7r9LUKhblJGwo7sRf60LekKP3PRilVX/6mxwq6Dio&#10;zHTJunp7BPF7+VtVSvsW5/tjN0afqyJkGuVBGq8hEWPP0tFzLxa9hJe+h7E8JgGDzzIw9ioHvU+i&#10;0f3Ei96nhIrnPvQ99+DoozB0PVLRLxdhIx7nv6/AwvtM432Y+SCa309geBKG7nsWnjOUsieMsiTl&#10;b0+/L/xvzn5Q9s8uftb092993fvpjc/7tx9+PXLk4U9+rKPw4+NfwaP9rBc1KyTxDQ86LtiMxd0m&#10;gj8rC53WxxyF2DkvGjco/M5G0dqW5e/F4Vm3KcikVEstQZTMEhgIC4KG8pUolCxGoGiGUMEhgChb&#10;jEb96Ri0b6VQQTbizMfHaBW3YvR+Caaf7UPtKTffT0D7dj6K5xOR2+/CvtFw7B1zI3/Yid2jDu4n&#10;SEyGmboN+QSH/AF/oOO+URuPD0IhFUcRBft+gkPRrEpNKyAyCAUmSDIYZVQc9We86L+RQ3Dg71i2&#10;cVA40ZJp2w5Bh9Zb5SrlqD8bjMZzQWimBVR3RgBB6CAgVK4FmbTNVh6vpY0GCp16Hq/AylrtJ3T1&#10;3g0yHoepV1qm4IS+Q5i4HYx+jvmXdsw8s5ix8NqOpbc2zL0MwcoHdiy/4743wVh5T2h4a8HUi2BM&#10;PA/G6KMg7nfg+DM3hh/4MPIw0sSgDN4K4XkCceJtIE59EITFFzyOY+lFIJ7+KhKr16PgokIPdggW&#10;/PEMBhAEDu5dBhqMx0Heh395qULQoCUKxTMkUSkkBcOZTAWRwucpwRx8ztdmX2KQaWgll7WGPBQp&#10;lerbH2LiGeQ1UAloUyWSr1M6CRA9wSbewBRjag8yXod9k7Tmh/mZjgACRQCP8Rd/yhoMRUZ/iAGN&#10;VEKHPA5p3SEm3kEZFbljFmQNE0T4/8/mNl8eAAHDTvCj2h/vnSUUTMtrQEDhPV1Fy738lAs5BIos&#10;AsMPSxL5CnA08Q2hyCMwCDhy+HnBQxbhYd+8xaRR7ptXjIAV++Z4H04rxsEPD3mEhwNrdhwmIFQQ&#10;Giq3nGZZoZoQoddlG1pvl6s5Gz33s1B6xkV4CPN7HDbDafG60XgxnErKTctfaYKck3fi0ER4mHie&#10;hPFnKaald/G6G7WXojgi0XU7EZWEjyLuP6T31gguaxZUrdup+ENRsBRoWm+rk2TtdpgpInWI75cR&#10;GA4RmNUgSh0wyxQjwDm/dyYIJfwN1RtOFC5y3iwFoHnVg8g0iwmOVDVRwYJTWTj8f6sIlDtOvSsC&#10;kFUdhtJ5J/ZOBvD7ZbWHmOUHNbFScGML4UHLBu13/CWfS/n9NVuEgCsOQga/k8BVpV4S24TzC4ph&#10;EBCEmTgCU1yJ4FPG8wp2jt6NIlQptsNKgLLx/P44CtVH6CAg1F8isF0NM/CgttqDj2P4mQgcue3D&#10;0ON4LH+Yju5bTv5NgkwmiRps1W/z+i6H8boJU7y2KjXJuuBf4tAySdsNO3ofU1E/jcSprzPx8E9r&#10;ceGXh3h+O+GL4HCe8uK6FR13aTA88BAKItH3wO/dUM2Irps+HLufgP4H8QSmSPQTHPr4fID/1yGC&#10;xVGeu+9J9P9n/FXavxh/kfovhp8n/4uRZyl/e/LTon9+5vPif3764+L/evOTmn964Yumv772deff&#10;u/RZ57cXPun44Nrn/etXPulfvP3FaPmjn417dkT7j48fH/+aHrt2/X8BfJPc0gOkVX8AAAAASUVO&#10;RK5CYIJQSwMEFAAGAAgAAAAhAD1Y72vgAAAACgEAAA8AAABkcnMvZG93bnJldi54bWxMj8FOwzAQ&#10;RO9I/IO1SNyoHWhNCXGqCgmhSlUlWi69OcmSRNjrKHbb8PcsJzjuzGj2TbGavBNnHGMfyEA2UyCQ&#10;6tD01Br4OLzeLUHEZKmxLhAa+MYIq/L6qrB5Ey70jud9agWXUMytgS6lIZcy1h16G2dhQGLvM4ze&#10;Jj7HVjajvXC5d/JeKS297Yk/dHbAlw7rr/3JG6g0zvWb2+zsYbs91pk7rlXcGHN7M62fQSSc0l8Y&#10;fvEZHUpmqsKJmiicAR6SWM3U4hEE+3qpHkBULC3mTxpkWcj/E8o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1oP7FXBAAA+A4AAA4AAAAAAAAAAAAAAAAAOgIA&#10;AGRycy9lMm9Eb2MueG1sUEsBAi0ACgAAAAAAAAAhADC6PRBFsAcARbAHABQAAAAAAAAAAAAAAAAA&#10;vQYAAGRycy9tZWRpYS9pbWFnZTEucG5nUEsBAi0AFAAGAAgAAAAhAD1Y72vgAAAACgEAAA8AAAAA&#10;AAAAAAAAAAAANLcHAGRycy9kb3ducmV2LnhtbFBLAQItABQABgAIAAAAIQCqJg6+vAAAACEBAAAZ&#10;AAAAAAAAAAAAAAAAAEG4BwBkcnMvX3JlbHMvZTJvRG9jLnhtbC5yZWxzUEsFBgAAAAAGAAYAfAEA&#10;ADS5BwAAAA==&#10;" path="m,l2910506,r1049,l2911555,53r143054,7224c3765307,79452,4319906,679660,4319906,1409400v,729741,-554599,1329948,-1265297,1402124l2911555,2818747r,53l2910506,2818800,,2818800,,xe" stroked="f" strokeweight="1pt">
                    <v:fill r:id="rId12" o:title="Apples in a basket" recolor="t" rotate="t" type="frame"/>
                    <v:stroke joinstyle="miter"/>
                    <v:path arrowok="t" o:connecttype="custom" o:connectlocs="0,0;2910569,0;2911618,0;2911618,53;3054675,7277;4320000,1409400;3054675,2811524;2911618,2818747;2911618,2818800;2910569,2818800;0,2818800" o:connectangles="0,0,0,0,0,0,0,0,0,0,0"/>
                    <w10:wrap anchorx="margin" anchory="page"/>
                    <w10:anchorlock/>
                  </v:shape>
                </w:pict>
              </mc:Fallback>
            </mc:AlternateContent>
          </w:r>
          <w:r w:rsidRPr="00B30372">
            <w:rPr>
              <w:noProof/>
            </w:rPr>
            <mc:AlternateContent>
              <mc:Choice Requires="wpg">
                <w:drawing>
                  <wp:anchor distT="0" distB="0" distL="114300" distR="114300" simplePos="0" relativeHeight="251641344" behindDoc="1" locked="1" layoutInCell="1" allowOverlap="1" wp14:anchorId="69BE7F13" wp14:editId="4414074B">
                    <wp:simplePos x="0" y="0"/>
                    <wp:positionH relativeFrom="column">
                      <wp:posOffset>-904240</wp:posOffset>
                    </wp:positionH>
                    <wp:positionV relativeFrom="page">
                      <wp:posOffset>5080</wp:posOffset>
                    </wp:positionV>
                    <wp:extent cx="7559675" cy="8571230"/>
                    <wp:effectExtent l="0" t="0" r="3175" b="1270"/>
                    <wp:wrapNone/>
                    <wp:docPr id="1647212576" name="Group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8571230"/>
                              <a:chOff x="0" y="0"/>
                              <a:chExt cx="7560000" cy="8573632"/>
                            </a:xfrm>
                          </wpg:grpSpPr>
                          <wps:wsp>
                            <wps:cNvPr id="1693056727" name="Rectangle 26"/>
                            <wps:cNvSpPr/>
                            <wps:spPr>
                              <a:xfrm>
                                <a:off x="0" y="0"/>
                                <a:ext cx="7560000" cy="8573632"/>
                              </a:xfrm>
                              <a:prstGeom prst="rect">
                                <a:avLst/>
                              </a:prstGeom>
                              <a:solidFill>
                                <a:schemeClr val="accent6"/>
                              </a:solid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811780" name="Group 22"/>
                            <wpg:cNvGrpSpPr/>
                            <wpg:grpSpPr>
                              <a:xfrm>
                                <a:off x="5060887" y="0"/>
                                <a:ext cx="2498400" cy="874800"/>
                                <a:chOff x="0" y="0"/>
                                <a:chExt cx="2497615" cy="873141"/>
                              </a:xfrm>
                            </wpg:grpSpPr>
                            <pic:pic xmlns:pic="http://schemas.openxmlformats.org/drawingml/2006/picture">
                              <pic:nvPicPr>
                                <pic:cNvPr id="1821609180" name="Picture 4"/>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a:stretch/>
                              </pic:blipFill>
                              <pic:spPr>
                                <a:xfrm>
                                  <a:off x="0" y="420386"/>
                                  <a:ext cx="1595120" cy="452755"/>
                                </a:xfrm>
                                <a:prstGeom prst="rect">
                                  <a:avLst/>
                                </a:prstGeom>
                              </pic:spPr>
                            </pic:pic>
                            <wps:wsp>
                              <wps:cNvPr id="1264585316"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378041" name="Text Box 2"/>
                            <wps:cNvSpPr txBox="1">
                              <a:spLocks noChangeArrowheads="1"/>
                            </wps:cNvSpPr>
                            <wps:spPr bwMode="auto">
                              <a:xfrm>
                                <a:off x="913971" y="334824"/>
                                <a:ext cx="3238638" cy="407148"/>
                              </a:xfrm>
                              <a:prstGeom prst="rect">
                                <a:avLst/>
                              </a:prstGeom>
                              <a:noFill/>
                              <a:ln w="9525">
                                <a:noFill/>
                                <a:miter lim="800000"/>
                                <a:headEnd/>
                                <a:tailEnd/>
                              </a:ln>
                            </wps:spPr>
                            <wps:txbx>
                              <w:txbxContent>
                                <w:p w14:paraId="0C3D40E6" w14:textId="669C603C" w:rsidR="00975233" w:rsidRPr="009972A0" w:rsidRDefault="00975233">
                                  <w:pPr>
                                    <w:rPr>
                                      <w:color w:val="355067" w:themeColor="accent3" w:themeShade="80"/>
                                    </w:rPr>
                                  </w:pP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BE7F13" id="Group 27" o:spid="_x0000_s1026" alt="&quot;&quot;" style="position:absolute;margin-left:-71.2pt;margin-top:.4pt;width:595.25pt;height:674.9pt;z-index:-251675136;mso-position-vertical-relative:page;mso-width-relative:margin;mso-height-relative:margin" coordsize="75600,8573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vg47CAUAADMQAAAOAAAAZHJzL2Uyb0RvYy54bWzsV21v&#10;2zYQ/j5g/0HQ98bWuyzEKbKkKQpkbdB26GeaoiyiEsmRdOz01++OlGTHCZK0xQYMaIE6pEgejw/v&#10;nud4+nrXd8Et04ZLsQyjk3kYMEFlzcV6Gf71+epVGQbGElGTTgq2DO+YCV+f/f7b6VZVLJat7Gqm&#10;AzAiTLVVy7C1VlWzmaEt64k5kYoJGGyk7omFrl7Pak22YL3vZvF8ns+2UtdKS8qMga+XfjA8c/ab&#10;hlH7oWkMs0G3DME36361+13h7+zslFRrTVTL6eAG+QEvesIFbDqZuiSWBBvNH5jqOdXSyMaeUNnP&#10;ZNNwytwZ4DTR/Og0b7XcKHeWdbVdqwkmgPYIpx82S9/fvtXqk7rRgMRWrQEL18Oz7Brd41/wMtg5&#10;yO4myNjOBhQ+Flm2yIssDCiMlVkRxckAKm0B+QfraPtmWpnP4d+0MsmTGK9jNm48u+fOVkGAmD0G&#10;5ucw+NQSxRy0pgIMbnTAa4jffJHMs7yIizAQpId4/QgRRMS6Y0Gco3foBsyfADOVAexejtYzZyaV&#10;0sa+ZbIPsLEMNezvAovcXhvr4Rmn4K5Gdry+4l3nOpg17KLTwS2BeCeUMmGd2wDqvZmdCLbLMIYL&#10;y5x1IdGGN98JuAQ8pz+Za9m7juEOnfjIGoAKbj52C12iHm8Z+aGW1Mx7krmb9uanFe6qnUG03MD+&#10;k+3BwGPHiYYYGebjUubyfFo8f8ox78O0wu0shZ0W91xI/ZiBzk47+/kjSB4aRGkl6zsIJC09yxhF&#10;rzhc4jUx9oZooBUIdqBK+wF+mk7CBcihFQat1N8e+47zIdJhNAy2QFPL0Py9IZqFQfdOQA4sojRF&#10;XnOdNCti6OjDkdXhiNj0FxIiIwJSVtQ1cb7txmajZf8FGPUcd4UhIijsvQyp1WPnwnr6BE6m7Pzc&#10;TQMuU8Rei0+KonFEFYP08+4L0WqIZAuU8V6OeUeqo4D2c3GlkOcbKxvuon2P64A3cMABUfnmPoEX&#10;WRlFRQme+/R1DBrEjliQTr6D7rJ5Pi9LIIKHpBenizKdqKtIS2hDYJHqOc6DhUUejWxZJFE6BpXn&#10;2vuUpzit4P9A+9B6QHnPyyOsshsMFy+x/Yts9ER/3ahX/lb5infc3jm1hZtFp8TtDafIetjZgx+V&#10;cZTPF9EefpiGuwcpwjNO9kshQji9lvSrCYS8aIFj2blRwHYYQJil96e77r19Vx1XI/FhezghBOeR&#10;Nj4CktfdS0k3PTCkLyQ064iFKsa0XBlIior1K1YDA7+rnUPAoJqiHLibNlYzS9vR0b0z6PaTkpDG&#10;86R0pAzMNWhhlC2yCFMXVTTNYlDVgeZGDR45/0Wy4MDyTrgm+OSV698X0DhPszJLonzMwAMBdTBi&#10;Qr9IQOME8g9z5WH+RUmOKefQGtp4EWPh8N0iOqkfCtwvYUQ1/CWMEF//P2HcC8h/lfBFAnILMjYI&#10;7mektD/kLhgkd0r2wO7g81gdGHVE/VrLbctIDSWNp/8DnvBHQT4LVts/ZQ1lOYEKwZUZIz8Ob5RF&#10;lCwKcAY4I0nSMnbCs+fZJAbqTeBJ6nh2XkRp+TM8i7XKUDePzLHI4qOKmlQ9t/DG7XgPLyQshIdi&#10;AY/7RtROTizhnW8Diz1SgNvdagcT99XQVGU+VyBCGPviEOPZ1YLQ8EUhNMb6zo7NobrD9DcK67Cr&#10;p+owF27wMnXkO7yi8el72If24Vv/7B8AAAD//wMAUEsDBAoAAAAAAAAAIQD9IMugmR8AAJkfAAAU&#10;AAAAZHJzL21lZGlhL2ltYWdlMS5wbmeJUE5HDQoaCgAAAA1JSERSAAABygAAAIIIBgAAAMbgiGkA&#10;AAABc1JHQgCuzhzpAAAABGdBTUEAALGPC/xhBQAAAAlwSFlzAAAdhwAAHYcBj+XxZQAAHy5JREFU&#10;eF7tnduxHLdzxlVF0n51BnYICoEhOAGTKkegN9dferAzcAgKgSEwBIagEBSC3V+jsQeD7ZkBGpjL&#10;Hn2/qi7yzAV39IfGzO7+dCf+++tP//KPr//07/YnIYQQQkogkr99+fSX/UkIIYSQkt++fvz196+f&#10;/g//2iFCCCGEZH77+ukXCGUSy08/22FCCCGEAGy9ZqH8/cvHP/HM0k4RQgghBEAgC7H8YYcJIYQQ&#10;Av7xHx/+5yGUJpb/9fWf/81OvxyIin//+uGz/UkIIYSM89uXT98XYimG55d2+qWA8HMLmRBCyHQ8&#10;sUR0CcF8lQhT3+L98vEP+5MQQgiZS/64yKp9+fjN7I8V0/MQ3Wzy9w/7V+9DxJe2ez98ninAKLvk&#10;8xe3XQkhhBwKPiYCQXOF8gBTcZP8olu9+kzyy6f/1fREjO0wIYQQciwmmN9qYTvcVPTaokJcJ2VM&#10;b+3y4y2EEEKu4OwI82EQQBFN5G9FUSCOunX75eOPfC2iUn5nLSGEkMuxl2UeAnWqiXCmZ5DL4xRJ&#10;Qgghp4LtSzwv3NrGRJRnovn2ZQVXmIg2RZIQQsjhQBQX25kdL8XYc8JTt2YRRUKo+UySEELI4dgz&#10;yGo7tf8jFviox+GCiQhSBL1+bkkIIYQcQv49ylKM5O/vdnoBhLDlc4/Yti3TGzUtn/NSDyGEEHIo&#10;i18OKQwRm13yhER0f4p90w/3bwgXztUC3GNJHPHRlA+fub1KCCHkdPSFnRUh24oaXXE18UTUV75Y&#10;A7F8unbHcvQ48xt7CCGEkG5StOaI1Zf9n9nSt129e7NJGlnodq8tTETy+1qUCmF/fH7Snp9yK5YQ&#10;Qsgh6FuqjlDBtrZdMy3ih8jQLl/+3uWK5Xw10sUzTrxcJIZ0FpGvpJW3YnEPI09CCCHTEbFZ/Vq6&#10;vc8kQpgWwiX2JGbZvqRf8UhfSVedKwzCqNeJgLvpZBORLKNIexHJffGIEEIICbH1bBK2F6E9RZMi&#10;hjnCq4UO/8fxtG1a3FOaiKh3r2c4XwplTpdbsIQQQqaxt21ql62yiEaLbdCMbpsW6WURW9yXzxXR&#10;IP5fnUOUip/pWoqn5Gm3KPk6+5MQQggZwxOshzW8yINr8vWeQCEiLdPMW7n+9mt6KefpTVq5thTg&#10;usxl1JvLw2eVhBBCpiDCsv5iTZNQvgkeojk7/KAWvSxg6W3Vt+PlvXWUW0ep9dZt+cIRxBrHkIYd&#10;IoQQQmLU0d6TNQhlvbWKaM9OrT6jBE9bskU0WopoeU9JmW4plMhfjxflIIQQQkJAyLLYeLYmUjUQ&#10;VO/e+lj5Bu3z9urb882155qZutxl9JiFsrXshBBCyCpP0aBj9banByJTTxgXZh8NybgvEVkEW2+t&#10;Im2UNUXA+sskj+1inCufR8rfj5eA7BAhhBASY++NVxgEyi7fRMXN+aWQLHJ22YMc+ZXX6f9ty9RL&#10;y7VagAvBtkOEEEJIjPqFGtcCz/qwrQqrt0xLJN23l4gkkiyj27xFW0aHnuF8GfEiv/K8HSaEEEL6&#10;UVFpjNq2BC9CLWg5KoRg2t+Pl4i8qDdFqc8/0tzyEtB7BW0BwzY0rG6b90Cu43us2x7vuc5/1z4l&#10;z5SP0S4jPd/79L8iRLvftbowud6SmIKkV3128/nzk3WD4Zp03v+ZLRwrt10RbdqpdwXqqRG7LApQ&#10;Rywqynq7hv5Gm8uCxFtg3An0ry6OZJxG6pcWS/0/Mn4ndCx//fSLV3/8347rr/O8Ul1RL53H1dgt&#10;6yfH/nyrH8Zr26OfV8P6+Oe085bGO+qrbXNinb0+sT44rU+Qf85XLeX5De1jl5zDoyC54hGTglty&#10;Q5RiCEMH2CnrNDsug8cON5Ec5Fu6GHh26uVBu2j9Kqc5ZDoo7/HzZTY+/5hWt2xpsh3udMzJpUne&#10;aOW4z8AxIK3udtA07/lTdEkQPv6K+g71r/Ul0rOkT0Hy1R9j6DHMVbv9iTTW9/v4yL7M4ihlHZtz&#10;2ifxhbeWI5VBfyWqTEd1wsa1HTqOKQJZGCpkSYewhnkrj/y/bmRtnHSuWZh1RZbTNEND2+mXJew4&#10;e03a+mwni36H41uMh6NM8kBelvV0JP22F89Kk3Futyso34x+3nLSZ5L6F5GSzeeJdmYdvfx3zfFd&#10;vb74qPk4WxMeFhA03CNl0e8GR58+rPDdKGtv0NRMEqQDHWygUZLTf540taA9rqkcicdjMlZponHt&#10;kpfk8P5bscMGZIWNheMFsraOxVcPkm5YKFNfB+7fMmnbK6NLWwBNF8iFSR3PWAy7ee9ZNc4ii6DZ&#10;/XeYQJYmfY66WpaboO/QJhj/+Bv3QyRtcaWRLo6jHXBu+ni2iVc9AzzIJJ+9hslitjVQqhWETrDc&#10;UGtsdfxZDv8ItL0kcvfqdYYhbyvKIUScxkxD3tOd0IBQ6qraOz/BpK1PfcZziOjvmeRn2R+Cm+ee&#10;FUK55/vWbNYYTX1y3BhzraFPIIplwIX7yjpjfmRdgE+a6tMxMZDBU8HPMOQLgZZGyo2Av1sGSXZe&#10;2qnFMavWg3RevxZv9XkHjuM6u+WlMEdzziJny4qJPhOIpJvf2SYLLCvSFDDm3Xy2TOaLrp69c5MM&#10;c+EssTTfc/4ugRj8gRVjOl5+u2bzB47ePd9gM4TySn+y1ycoF/yB/ZkiSkSZMo603WR+5DYwLZmz&#10;IDIBuWylPmpwGiqw9Tl0tDQSGn6vfjhfRqevhtbVqdcVNjsqxwS41fg0ZzYDjE83jx07oz2Qx9EL&#10;xzv0reR/iFh6ee2ajC0TqfDCYVQocb/kf03QZLbVJ6lt3t7YztejzPgXY8pOyfjS7djx+Xo7JxSx&#10;JIZDdYDQWpO8HCOrz6NsxqoWjDqNo2xW/TB2vfTvYlsOa5Q7OOSHTVz8ZNx89kzKMbpbMDI2Md9U&#10;dJx0z7a1sYcosVyM41rUGQYdKOuP9hz27e9CJGdYsd/9itxlYC9sUpvecRGgNql+dxdK2BE7LXdy&#10;yNlm19PLY8/QJqM+OSqUtii9zc4UzNudEt3SN97tz4dQ6v/TVqsueqw+j+eVIbL61gU7yu7q8NDo&#10;1iQvCRY7Xr1aTPtfHTU+qJ8+iwTD2EB/YSUWHSO4z4o4hKQTdqYoQ9qSf6tfrpuuSgfG/6z6pfb3&#10;87iLzaprCZyZl1erad9hpwHppL4cFpjZ9fTyOMOiQqki46TXZUWf4N8ZfeLVB/lk311eY+KobzXr&#10;3DfRDIHEJPFtB5S2M+es+ETVkS8clnv+QhtabdwADBavXnuGwQXxsGQ2iY+DsW9+Qfn8dBtMJirG&#10;uSW1yphzGP9mG8wzP+24oW/hLKbNX7GZz51HFs1p3K5/UB0OE87Ru7fJpD8sqWHc9E+wiFCO+Oa9&#10;PkniFZ9nGMeW1APtZ5xzxuUjP9GdFh+wSstAQuWziKQVePw5EdLSjIWRSXKImYi/Khgobr32rHOl&#10;hXZy09mwUecar1vftmh0EucV7QjSrnOEUlfYH3/1nKTN36F8yjk8QnJiMV8Ch9kqAuGxIxYRGg8v&#10;7TMsUn60rZfWrum4a1twj/j+rEUlyFfLjfEkcxjz0QRSF4lDItk7gEpnEB3gsLIx7xZZep3wKkif&#10;hFbPvSIWEpORbQ9B7u927nDovRNEnbeT1p71tqFHpI5PJn3TUucR8YDNEJBwGcT39PZr2DFPiird&#10;tCcYxjjaA2JgQrFYxPb2U7SdInMNOuCltWsbvgR6Ap3SR0Xyb6k1IZCANrJXkA3LDR91KLD6zSNN&#10;a9ZqesV0IGFi7jh5XGfFejnCbSgTzZJoQhc3WCj12ZDDkfv7FwFBcZb7+t++lHFlt4dBG7lpt1pn&#10;G6dntk46LTbYn5jzEf+T7oltc2Nue2luGfKz24fw0o4aymRCsCoCSTD8XYUtpF9DAVA0wIiO+RkL&#10;tV1MmGIRYeF81iq5NyDR0V5F0fHRhvMM+SC9PKBaJ+cpnXAAoUjPDH1mydwS6UNZHX78tc9iq0kZ&#10;MwGhHIuYwdDYlzJjfFtSzch90a3PIQGJRi71IrsHzGsvzT3D2LMkwnjpRgzzNNLPLaj/dfLcNRm3&#10;lkQ34QWTzG9L4jhGHCosC4kKrnMelfCOl7bnmDGRdNXUuQrE9Xm1VQ+o1nqf0gkHgAnt1afLpI1e&#10;daEwg4EtukuFMurMR8YM5pgl0020rqNjs9efqM3oWy/dDoOYRPu4legOQzSazET0CO1htx/DjGeC&#10;pZCgwIvztrJdHFszaSBLZhekiUmCTsGASRHDMnqohbEE9z6VdcUO74SDCDt5x6QNdMGB8bLVru8J&#10;21KOfej9QqHEeI32Ee5rnRe1lX6gl1A7S/Rrt4e5yil76fbYSFu3gjnv5b1lI2Mvg7p5ae/ZoQv6&#10;SGM8WSFwdXr4G8fLY1t2xgAAvU7oFaMqDNiQA2oxpCttmMXTsnxZVCBkcZV3LuCE3Xq32pUR5WDe&#10;A/mGttzQ7m56O4Z+siTCRBeTKLMlEcJLs9kmjK09on0yo2zx4O0gPzQt4iiE8ilct8kj/7Y77I7I&#10;MkKk3jJwDt3mOIqn/jjSknjq10KNOpIjKMVQV60yznRhJ6KIlbBbp6hdKJSjYzXsF4IRHsrrprdn&#10;Mt7Qf6Pmpr1jowt6L80Wk/Ke8oX0YbF64T5xsWhjbNWcrU0o+ya9lG00hPcI1/uEVdwRaH29+pxg&#10;MuD/wti4KhqHQ0mCiG8DOUAMt+xCoRxdWaPd/HS3De1rSXShfeSkd2cbjWa9NFsMImJJHEp48XKl&#10;HeGjZw7OctA8C2US0VAUp45tbjgdrXfUCdyB+FbGRDt4lyCjdZW8IIxuOc6yC4VydGEysriyJLqI&#10;LwgutMH+ddNssZPm0SsuXqb7aEyEJEJ+hr0GEbSknxq4FFEZXKHnZUjTkhgCTjRa71cWSnAPsWz/&#10;po5erG/Hn7fPshcWSuCl22KRXSC0lZfWrU3GshU/hJtmg5W+9kiiY+9Km+6jn6K+AUPhysnxtBIp&#10;VkC60i/PdRicoCUTAs4DZfXSLk2vWYlGzng2cCS6pXZxpIX2ndmOGv3c0dFeKJQRsappmSueBYXy&#10;2ug/YrLot+KHcNNssLMeY9xyTjWYFX8cDOToJHCtcghPk7s4PxzVyISKTEQMLrm3LZrVbTtf0Get&#10;5q4WXF3MBKP7GYbxN2PC2+LnPlFkaRcK5Yzx5aXbYpG8b9uHW/buhTIe1FxpVvxxZkaTsHJrFcBB&#10;lOcxCeyUMuyg5f6eyYhr+/L88HmtjSStKW++nrV9socuXMQZT104tdqgkHQtfgKGNsHY1fHjnN+1&#10;C4US/WpJhNC2ddPdt4gjj9fzOsP4sOKH8NJsMQrlts3YTVFkUE7b5sBgqQtWO696QEFsyvMRUyfW&#10;IJb23KpdBKRtcN/ai0fTnpXKILT/3gZtK6mftBdezz5FOEcm/WznqnUWccMiCWOrHNfe9bt2bUQ5&#10;tKDTBZSTbovFhPL1nDLGixU/hJdmi50llLMDqrNsilCuCUDYZCJb0go60buu7ly5bzwSkDTWGgXH&#10;I5MvR8dr7VRHz1HgRFuE/krQZ7qokXaEeHrtMWzV+GllxJFny8KIOu71hXf/rl0qlGMLOu13J90W&#10;syS6iDrlvKi5yqz4Ibz6tNhpQhnUilfukweYvF7lolYXbM2ByXWLFe4swYYDtySVLJDqBJ3rtwz3&#10;ZOFdq8dEofxzVnR6Jug3nQiThBNtbkl3MZI/8kTb96w8vXR27UKhHN2xCPsJGdeWRBfwD256OzZr&#10;Pl6BV58Wu7tQzhj3lwLHACfhVi5iToPAAbVeK8embAFjssBG0ysnXavgR1Ax17ReTyhrUIfRMdUj&#10;WCC3X8gCL4Ot7ZLs2oVCGV2AgBE/IfeF3kwP9+kLO2W3Pg12llBG+2Rk7N0CFROnYlHDisOSfoCB&#10;613rNV7YAR1hlQNdjSidOveSV8+vvBouMccaj/A6t0twvZfOnmEM9uYFovldKZSw6FgNRxKwgUhW&#10;6tr9OOaVnbJXnxY7SygB/KJXhj0rfenLMeLMnszZYtlcgaw8T4w8RzzGlm8JHiqU1g9HC+VqdL9j&#10;kYm42fc71tumeaHRa2h3S6KLaDvKmL9UKHGvJdMFyu2m12Aj8yPuCw76IuyD8euyb+cKZaxPMEct&#10;iddixJF55jn5tZUoVn1bg1km5rUfNnZWwWvOeHSQlgJ89GCKRgbRckX7sbdN48IVi3bCwnGxUGLe&#10;SV92RuvBtjUbmR/R8SptNPR5RrQRFlG9Nho1uXVpsDOFEnl5ZdgzaZ+hSB/51u3dYsNtEx6EjkmB&#10;3N8bW3Moe6vMaGdMsZVnVp7DQL3tdJiyjfbaZZTo4igS6SIvtI+X3p5ZEs2EI49AhDVSL/S1JRMG&#10;ZXbTbrUOETHBiD9vlrlkSYXQ8RrYfoVhvloyXVj/9u+0zehbL90GO1MoQbRP5L7QjgZA+7ppbtng&#10;+FNQaDfxgHmOdNWhNK7iR1eyIZMBsDbo3PIMTo56sYI2s1OHEXV8vZHImdFAeDtI2sKSaAZj3Uur&#10;ye4glGKo99aiDOMQ56NjJduMRwnR9kbZe3dCTJhD7Ttjkeul22JnCyXa1StHi0UWMNExMGP8xVcF&#10;lWFAeg7ec5Rybdf2BBxLncZhtiGSwCtL70QssUn5tjU5Y/XTQLRNzfE0iSW2k8NONiAmQ+LV8TwL&#10;/R2uF+wmQvkwGXNoO9RLhRGLQSw6JviGNb/Qi82TeHmkvVrKgbEt14bnxoy6emm32NlCCQb75EdL&#10;ma3vwxow3C46KJyEI7am2jJ4FtsXGEyRgqNRy3QOsYaO8wbGSEdIeguHN2X10wCcYplvt4kjXau3&#10;Pm+V8yNiElmZe4uyVkNZ9/JME3asXjDMCUsyTD1ubmsTFgWZ4TELk3ZLC6oPnzF+0afwgzp2ZP4P&#10;jdlJc9dLu8VG/FCUkTn3sO0++TY032S+WlHjzNrWREW8lZQnxHvOaA1tvEEHtWVwXl4dSnD+6d4B&#10;R1C3/1o7HoWUfdZuwne0g9iPKWlKOlbELtz+6TXJG5M2OeUPnzFeU4Q18Xtvg/UrQXnctG9kaK/Z&#10;zhtt5+V1uUm5Zs1dN/0Gu0IogdT9vB2/HhNfNKVPZk22tZVUWiUU1w6quye8U0zK1dKgGik93R97&#10;BR2O+MnxTlx9tzBlNXiARZ5fZG47aUv7mwjlrAirRBdDkxZ4syzN43kfRfHyaLGrhNL65HYLGPhY&#10;K+IYM5wKBoknMjhWCsHadb34YhUzlKknwq2FX+4PbaGhDmXbWFqhD72PMmMMTLXBxdRdxX9h4uit&#10;uGEkjXsL5cQIqwaC4OZ5kU1zyIaXR4tdJZSg9vdX29RFGiasl0mPtUaTI1FCzQyxhMj1TuTn9upf&#10;RXoiCTti9d0C2gBOrS7PJTbJuaJv3fRvYuh/K2oYaauYUJ4RjUkeRzvtmQvmEZvp1zJePi12pVAC&#10;LPRvIZYznktm1EF6mXQYGsVzbOZ8HxMSjmuGAyyJTpTkRPsFDoNgkZY4KjvVzJpIoq1mt08PukK/&#10;WCzRL7MmutbHyWO2ocxpPPnnt2y0rhh/Xrq7Jk6kfjY+0zC+z9oZ0Tl50bi1ek6NJDNefi12tVAC&#10;+LHonBi11CeTFy5Pjj9gq9Hk0/bXvP37EgzUZT6+oQFlQg39fFUZISO9XmFDB2o5inLltHq2f48E&#10;TrQu3ynW+Iy4hxnje9OszNE2G53QI0I5dP+GXTWWTx+3Is5HipKbZ4PdQSgzV/TJIWOvVWTWDJNi&#10;rWPk3NuK4sAXVNRRFWV6Mmk8OMxRJ4z7S5Hr6ZDkTNed0hFbNyPoIueM7TmxNE6OWUQBFcvJdcE4&#10;KPtM28u5btcG58XWmNo0E0qAerjXBAx9OTrPRtAdpgPEv7Tc90fX08u7xe4klMDm32v3yfAkkQaw&#10;pBY8O47jHCGQcqw6wlnP/RbPWwtHswcGShKDZbke1pHW2ZhgTn/RRwe2tAnaxrI6nEX/BW1tQupC&#10;yLm+xUYmd9gBVWPOnFm8n9Ni9JAtyAhHOOc0Xo8XyIxXhha7m1BmjugTSU9/t/fwPhkVyjVHtxCG&#10;A6PJzFqID8c2Y+CoI8xi3CeSm9/egnY6a+KNkkRT2jnwPEjbAPdpP334fGWdMeYX43PPrNzoy61y&#10;azQTsJHxKWWbIpQZlEcXFA0ReOpTbZfT39LuAePW6tQ1blE/jBPce0Ud63HSaq/gT3KfdM1DsTTm&#10;Hp9xPq9PdAA5BWqyFQFMHVZee2w0CeDElnmaTRLpRzuJY2oZiLgGeT+VpzAMklcY1GvAweuAF0P7&#10;Q4DSABYhUksf1seAvms9Ub5c/rLsOPYKTgfj0Rtbu7YilCW5f5dtg37+9DPOverYRfnLceuN2RmL&#10;a9JO7hO0f+6Tcsxd7kfCE03NF8BSICAGdvhQkmOryyf5S+PaJWEwadJKpu1lE+1sXO+U52GNgkvI&#10;FkcKJSHEKEWty1YiNTj/UiQgYHbqUCCIi/LBJkSTVp/vLSKJhYPkub+9Q5Ekk8BYcsfYnlEoCWkn&#10;PNFWokmEy/kaCOZZgqAiVZQPec+IJnPob3+6oI5wPHtRZCrTeS8DkPcPhZKQE8CEcSfSlknUZLc/&#10;gXPFdYe/xJOpt14hSHYqDIR2S2xbBRKGa86KrsnfBwolIScQEUpEjXb7gnr780xhgDA+8j5YoCGQ&#10;Gjk3fjZPRHLat80QUkKhJOQEyq3SVltz+nVaZ4oDxBF5pu3NY14bDggkt1rJoVAoCTmBXqFEdGS3&#10;PoFzj2tP3HZNW6BJvPaeJ0bIAgnhe9Rvx9AWRwk2IRkKJSEnsPaxijWDYNitC1SsGq47glyH2Xki&#10;IoZD6RRIjSItCUIOhUJJyAnUArdna88d67dOz3w+CWcxU5xQF40IOwUS5eA2KzkTCiUhJ+FOJMcg&#10;BnbLE4uXacTOej6J7U2IMvLDtms037y9Ko4n8vVs3GYll0ChJOQkWicbBMFueUJF5u264R+krckf&#10;5rfI7VsZuUGk9fhOGT1Sun3bq9mQFwWSXAmFkpCTQCTmTqbaZFLaLU9g4hXX/WmHp6DRYiVk5fNI&#10;5Idj6Zr975XVKDQYPcIokOQuUCgJOYnm55Qbk2sxYTe+kCBCva1bCyKEEse2xGtkaxWm6VMgyc3Q&#10;RS4+GtVpfOGMkAA6gRyBKA2T0i5/orwfgmKHm4EAQcjKSDGjb5/mcmD7tRIr5Oe9PARxNEeStmxz&#10;Gh2G+1CmOk9CCCF/MyAEnlCUtvUmq0Zrdl2vUCLvh5CtRKNy/E9Y+WwyAzH0XuJZCGynoQ5YdXv5&#10;EUII+ZuiYuSIRratN0ohoo9r18Tua/pRWLVCdPPWKsQSomeHF+g1K1u/ELM1QVs8O90xFesv+KgJ&#10;o0dCCCEOC7FzbEsoIVSPa0Vw7fCDOm2IUk4vR6N7z022npGulS2L8JYxeiSEENKMiNzqs8o9IUE0&#10;husggnboQbk1q9cUooh0IVb2pwuuQRr25xNrIrsmlMgP6TF6JIQQ0sUiMqxsTyhN8PRZYx3hLbdm&#10;nyPDNaHT+8o3VVe2dXGdt227EGi5l+JICCFkGAjOQ1wK2xNKABGCWHrCJ0K1+kLOWtrudrAIXn09&#10;8vVEFOWgOBJCCJmOiM7TFmyLUGY8YbLocPVXRXDe/vsAedblUKuegyKCxfGt56iEEELINFSgyi1P&#10;sRlR2dZzRsnP/eafuhyP8hTPNZOgfvjcI+aEEELIEIjO8jPHZPtfD7cH0lwTM9sifXrOCEEsBRKG&#10;cuF6CiMhhJBLgTg+xGnlM44tQNAgbNgyTc8wn6PTLMz254McUep9+lGOT79QIAkhhNyGLJZrb6Zu&#10;AUHDW64QuSy4D9GrxFKvlXP1c0YRym8QWT5/JIQQcltULDdexKmBCHoCWRrO2eUP9PqVZ5WEEELI&#10;rWmJ6FoEcmGVKJpQNgsyIYQQ8hKsbbG2WLkFW2/HEkIIIS/NiEBmk3u7f5aLEEIIuTUQSLzcMyiQ&#10;/IgHIYSQ94e92ON+CUCLUSAJIYS8S/I2qyd+zfbl4zd+zIMQQsi7w6LIzR923jSJQPmiDiGEkHfH&#10;6Ms6uA/PMrnNSggh5N2RRHL9h5x3TSJQ7xdBCCGEkJcnfXFAfKtVIsnvfBZJCCHkXTIqktiq5VYr&#10;IYSQd4lttw6JpCVFCCGEvC/Gn0kmkcQbsniBB3/j85J8TkkIIeRdoL8X6Qlgi9l2qwjtH3g+mQUy&#10;CaYe+4uCSQgh5GXBc8mBj4B8//0/f/pX3A9hxEs8EM3yOWV+7kmxJIQQ8pKo2DkiuGtfPv54bNna&#10;1qumheec+VmnfRsPDGLKt2EJIYS8FPqtO7UANliKICUStWg0R5AQSjn2iyYuQEwRadr//8C2rJ4g&#10;hBBCXgFEfJ4Q7lkWQ/wLcdTEBEcoH+KIrVfkpycIIYSQV0CEq//jIMXHQPD/8m8IJdK0f3/g37zd&#10;mrdf9UJCCCHk7kC4XCHcMokQyxd19G3ZIkpMEeXHX/Wt12JLFlhE+cP+JIQQQu6NvojjieGa2cs7&#10;druSBdH+XGy9QlRLETVR/cP+JIQQQu4PRM4VxdockQQqtsVHP0qhzOfwwhD+n/L68BnnCCGEkJdA&#10;ozxPGAuD+HkimdFv4xERFIH8GYJZfgQExyCciCTLZ5mEEELIS2BR348VgdQvEbBLN9Hnj3IPhBfi&#10;iGOaNj5+gvSrZ5uEEELIS5HeXtW3Vf+CsEHwer8cIImu/tBz+gKDJJDf8rYsIYQQ8jr89NP/Ay8N&#10;dtOombVxAAAAAElFTkSuQmCCUEsDBAoAAAAAAAAAIQA0ag8w7R8AAO0fAAAUAAAAZHJzL21lZGlh&#10;L2ltYWdlMi5zdmc8c3ZnIHZpZXdCb3g9IjAgMCAyMjkuMjYgNjUuMTYiIHhtbG5zPSJodHRwOi8v&#10;d3d3LnczLm9yZy8yMDAwL3N2ZyIgeG1sbnM6eGxpbms9Imh0dHA6Ly93d3cudzMub3JnLzE5OTkv&#10;eGxpbmsiIGlkPSJMYXllcl8xIiBvdmVyZmxvdz0iaGlkZGVuIj48ZGVmcz48L2RlZnM+PHBhdGgg&#10;ZD0iTTIyMi45MiAyOS42NUMyMjMuMjUgMjIuMzIgMjE5LjM4IDE2LjQ5IDIxMS42MyAxNi40OSAy&#10;MDUuMjYgMTYuNDkgMTk5Ljk3IDIxLjI0IDE5OS45NyAyNy44NiAxOTkuOTcgMzUuMTEgMjA0Ljc2&#10;IDM5LjM1IDIxMS44IDM5LjM1IDIxNi42MyAzOS4zNSAyMjEuMjUgMzcuMTggMjIyLjU0IDMyLjE5&#10;TDIxNS45MiAzMi4xOUMyMTUuMjUgMzMuNzcgMjEzLjU5IDM0LjU2IDIxMS44OCAzNC41NiAyMDgu&#10;ODggMzQuNTYgMjA3LjE4IDMyLjYgMjA3LjA1IDI5LjY1TDIyMi45MiAyOS42NVpNMjA3LjA1IDI1&#10;LjY5QzIwNy40NyAyMy4wNyAyMDkuMTMgMjEuMjggMjExLjYzIDIxLjI4IDIxNC4xMyAyMS4yOCAy&#10;MTUuNzEgMjMuMjggMjE1Ljg0IDI1LjY5TDIwNy4wNSAyNS42OVpNMTc5Ljc3IDM4LjcyIDE4Ni44&#10;NSAzOC43MiAxODYuODUgMjguMDJDMTg2Ljg1IDI1LjMxIDE4OC42OCAyMi45IDE5Mi4xOCAyMi45&#10;IDE5My4xNCAyMi45IDE5My45NyAyMy4wNyAxOTQuODkgMjMuMzJMMTk0Ljg5IDE2Ljg3QzE5NC4z&#10;NSAxNi43NSAxOTMuNzcgMTYuNyAxOTMuMjIgMTYuNyAxOTAuMTggMTYuNyAxODcuNzYgMTguMTYg&#10;MTg2LjcyIDIwLjkxTDE4Ni42NCAyMC45MSAxODYuNjQgMTcuMTIgMTc5Ljc3IDE3LjEyIDE3OS43&#10;NyAzOC43M1pNMTcyLjIzIDI5LjY0QzE3Mi41NiAyMi4zMSAxNjguNjkgMTYuNDggMTYwLjk1IDE2&#10;LjQ4IDE1NC41OCAxNi40OCAxNDkuMjkgMjEuMjMgMTQ5LjI5IDI3Ljg1IDE0OS4yOSAzNS4xIDE1&#10;NC4wOCAzOS4zNCAxNjEuMTIgMzkuMzQgMTY1Ljk1IDM5LjM0IDE3MC41NyAzNy4xNyAxNzEuODYg&#10;MzIuMThMMTY1LjI0IDMyLjE4QzE2NC41NyAzMy43NiAxNjIuOTEgMzQuNTUgMTYxLjIgMzQuNTUg&#10;MTU4LjIgMzQuNTUgMTU2LjQ5IDMyLjU5IDE1Ni4zNyAyOS42NEwxNzIuMjQgMjkuNjRaTTE1Ni4z&#10;NiAyNS42OEMxNTYuNzggMjMuMDYgMTU4LjQ0IDIxLjI3IDE2MC45NCAyMS4yNyAxNjMuNDQgMjEu&#10;MjcgMTY1LjAyIDIzLjI3IDE2NS4xNSAyNS42OEwxNTYuMzYgMjUuNjhaTTEyMC4zNCA0NS45NiAx&#10;MjcuNDIgNDUuOTYgMTI3LjQyIDM2LjM4IDEyNy41IDM2LjM4QzEyOC45NiAzOC4zNCAxMzEgMzku&#10;MzQgMTMzLjY2IDM5LjM0IDEzOS43OCAzOS4zNCAxNDIuNzggMzQuMDEgMTQyLjc4IDI4LjM5IDE0&#10;Mi43OCAyMi4zMSAxMzkuOTEgMTYuNDggMTMzLjEyIDE2LjQ4IDEzMC42MiAxNi40OCAxMjguNTQg&#10;MTcuNTYgMTI3LjE2IDE5LjZMMTI3LjA4IDE5LjYgMTI3LjA4IDE3LjEgMTIwLjMzIDE3LjEgMTIw&#10;LjMzIDQ1Ljk2Wk0xMzEuNSAyMS44OUMxMzQuNjIgMjEuODkgMTM1LjcxIDI0LjkzIDEzNS43MSAy&#10;Ny42OCAxMzUuNzEgMzAuNjQgMTM0LjYzIDMzLjkzIDEzMS40NiAzMy45MyAxMjguMjkgMzMuOTMg&#10;MTI3LjE3IDMxLjQ3IDEyNy4xNyAyNy42OCAxMjcuMTcgMjMuMjIgMTI5LjU4IDIxLjg5IDEzMS41&#10;IDIxLjg5TTk4LjIzIDIzLjc2Qzk4LjU2IDIxLjkzIDk5LjgxIDIxLjA1IDEwMS43NyAyMS4wNSAx&#10;MDMuMjMgMjEuMDUgMTA1LjE5IDIxLjY3IDEwNS4xOSAyMy4zIDEwNS4xOSAyNC42MyAxMDQuNTIg&#10;MjUuMDUgMTAzLjMyIDI1LjMgOTguNDEgMjYuMyA5MC43NCAyNS43NiA5MC43NCAzMi44IDkwLjc0&#10;IDM3LjI1IDkzLjk5IDM5LjM0IDk4LjExIDM5LjM0IDEwMC42OSAzOS4zNCAxMDMuNCAzOC41OSAx&#10;MDUuMjMgMzYuNjcgMTA1LjMxIDM3LjM4IDEwNS40IDM4LjA1IDEwNS42NSAzOC43MUwxMTIuNzcg&#10;MzguNzFDMTExLjk0IDM3IDExMS45NCAzNSAxMTEuOTQgMzMuMTdMMTExLjk0IDIzLjcyQzExMS45&#10;NCAxNy42IDEwNi45OCAxNi40OCAxMDEuODYgMTYuNDggOTkuNCAxNi40OCA5Ni45IDE2LjkgOTQu&#10;OTkgMTcuOTggOTMuMDcgMTkuMSA5MS43NCAyMC45NCA5MS42MiAyMy43N0w5OC4yNCAyMy43N1pN&#10;OTcuODEgMzIuNUM5Ny44MSAzMC43OSA5OS4xNCAzMC4xMyAxMDAuNzMgMjkuNzUgMTAyLjI3IDI5&#10;LjMzIDEwNC4xIDI5LjIxIDEwNS4xIDI4LjU4IDEwNS4yNyAzMy4wNCAxMDQuMTQgMzQuOTUgMTAw&#10;Ljc3IDM0Ljk1IDk5LjE5IDM0Ljk1IDk3LjgxIDM0LjI0IDk3LjgxIDMyLjQ5TTYzLjc1IDMxLjU3&#10;QzYzLjk2IDM3LjYxIDY5LjIgMzkuMzIgNzQuMzMgMzkuMzIgNzkuNDYgMzkuMzIgODQuNyAzNy40&#10;IDg0LjcgMzEuNjIgODQuNyAyOS44MyA4My41OCAyNi42NiA3OS4yIDI1Ljc5IDc1Ljk1IDI1LjA4&#10;IDcxLjIgMjQuNzEgNzEuMiAyMi42NyA3MS4yIDIxLjE3IDczLjA3IDIxLjA1IDc0LjI0IDIxLjA1&#10;IDc1LjEyIDIxLjA1IDc1LjkxIDIxLjIyIDc2LjQ5IDIxLjU5IDc3LjA3IDIxLjk2IDc3LjQxIDIy&#10;LjU1IDc3LjQxIDIzLjQ2TDgzLjk1IDIzLjQ2QzgzLjcgMTcuODQgNzguNzQgMTYuNDYgNzQgMTYu&#10;NDYgNjkuNzUgMTYuNDYgNjQuMTMgMTcuODcgNjQuMTMgMjMuMDggNjQuMTMgMjguOTEgNjkuNzEg&#10;MjkuMDQgNzQuMTcgMzAuMTYgNzUuNDIgMzAuNDUgNzcuNjMgMzAuNzggNzcuNjMgMzIuNDUgNzcu&#10;NjMgMzQuMTIgNzUuNjcgMzQuNzQgNzQuMyAzNC43NCA3My4zIDM0Ljc0IDcyLjM0IDM0LjQ5IDcx&#10;LjY4IDMzLjk5IDcwLjk3IDMzLjQ1IDcwLjUxIDMyLjY2IDcwLjUxIDMxLjU3TDYzLjc2IDMxLjU3&#10;WiIgZmlsbD0iIzdCNUYwNSIvPjxwYXRoIGQ9Ik0yMjUuNDUgMTguMjUgMjI2LjIxIDE4LjI1QzIy&#10;Ni42IDE4LjI1IDIyNy4wMiAxOC4zMyAyMjcuMDIgMTguODIgMjI3LjAyIDE5LjQxIDIyNi41NiAx&#10;OS40MyAyMjYuMDUgMTkuNDNMMjI1LjQ1IDE5LjQzIDIyNS40NSAxOC4yNVpNMjI0Ljg4IDIxLjUg&#10;MjI1LjQ1IDIxLjUgMjI1LjQ1IDE5LjkgMjI2LjA2IDE5LjkgMjI3LjA2IDIxLjUgMjI3LjY3IDIx&#10;LjUgMjI2LjYyIDE5Ljg1QzIyNy4xNyAxOS43OSAyMjcuNTkgMTkuNTEgMjI3LjU5IDE4Ljg0IDIy&#10;Ny41OSAxOC4xMiAyMjcuMTggMTcuNzggMjI2LjMgMTcuNzhMMjI0Ljg4IDE3Ljc4IDIyNC44OCAy&#10;MS41Wk0yMjMuNTEgMTkuNjNDMjIzLjUxIDE4LjExIDIyNC42NCAxNi45MyAyMjYuMTEgMTYuOTMg&#10;MjI3LjU4IDE2LjkzIDIyOC42OSAxOC4xIDIyOC42OSAxOS42MyAyMjguNjkgMjEuMTYgMjI3LjU2&#10;IDIyLjM2IDIyNi4xMSAyMi4zNiAyMjQuNjYgMjIuMzYgMjIzLjUxIDIxLjE4IDIyMy41MSAxOS42&#10;M00yMjIuOTQgMTkuNjNDMjIyLjk0IDIxLjQ2IDIyNC4zOSAyMi44MyAyMjYuMTEgMjIuODMgMjI3&#10;LjgzIDIyLjgzIDIyOS4yNiAyMS40NiAyMjkuMjYgMTkuNjMgMjI5LjI2IDE3LjggMjI3LjgyIDE2&#10;LjQ2IDIyNi4xMSAxNi40NiAyMjQuNCAxNi40NiAyMjIuOTQgMTcuODMgMjIyLjk0IDE5LjYzIiBm&#10;aWxsPSIjN0I1RjA1Ii8+PHBhdGggZD0iTTI2LjEgNTAuMTNDMjUuNzMgNDkuMTMgMjUuMjIgNDgu&#10;MDUgMjQuOTQgNDcuNSAyNC45NyA0Ny42MSAyNSA0Ny43MSAyNS4wMiA0Ny43NiAyNS4zIDQ4LjU5&#10;IDI1LjM4IDQ5LjQ5IDI1LjM1IDUwLjM0TDI1LjY2IDUwLjI1IDI2LjEgNTAuMTJaTTI1LjA4IDQ3&#10;LjY1QzI1LjA4IDQ3LjY1IDI0LjUxIDQ2LjM4IDI1LjQzIDQ1Ljg0IDI2LjM2IDQ1LjMgMjYuMzQg&#10;NDQuNTggMjYuMzQgNDQuNTggMjYuMzQgNDQuNTggMjUuNjcgNDQuMSAyNC44OSA0NC42NCAyMy42&#10;OSA0NS40OCAyNS4wOCA0Ny42NSAyNS4wOCA0Ny42NU0yMC4xMiA0OC44NkMyMC41NiA0OS44MSAy&#10;MC42MSA1MC45OCAyMC40NSA1Mi4xMSAyMS41NiA1MS42MiAyMi43NSA1MS4xNiAyNC4wNCA1MC43&#10;NCAyMy41OCA0OS45NCAyMi44NCA0OS4zMiAyMi4xNSA0OC43MSAyMi4xNSA0OC43MSAyMi4xNSA0&#10;OC43MSAyMi4xNCA0OC43MSAyMi4xIDQ4LjY5IDIyLjA1IDQ4LjY1IDIyIDQ4LjYyIDIxLjgxIDQ4&#10;LjI5IDIxLjI4IDQ3LjIyIDIxLjk4IDQ2LjY3IDIyLjgyIDQ2LjAxIDIzLjM3IDQ1LjczIDIzLjE3&#10;IDQ1LjE4IDIyLjc4IDQ0LjQzIDIxLjY1IDQ0LjQ2IDIwLjk2IDQ1LjEgMjAuMDMgNDUuOTYgMjEu&#10;NTIgNDguMDMgMjEuOTUgNDguNTkgMjEuODYgNDguNTIgMjEuNzcgNDguNDUgMjEuNjkgNDguMzkg&#10;MjEuMTYgNDguNTQgMjAuNjMgNDguNyAyMC4xMiA0OC44Nk0xNy41IDQ5Ljc1IDE3LjM3IDQ5LjhD&#10;MTcuNzkgNTAuODYgMTcuOTUgNTIuMTIgMTcuOTggNTMuMzQgMTguMjYgNTMuMTggMTguNTYgNTMu&#10;MDMgMTguODUgNTIuODggMTguNTYgNTEuNzggMTguMDMgNTAuNjggMTcuNSA0OS43Nk0xNy41IDQ5&#10;LjYyQzE3LjUgNDkuNjIgMTYuNzggNDguNDMgMTcuNjMgNDcuNzggMTguNDggNDcuMTMgMTguMzgg&#10;NDYuNDIgMTguMzggNDYuNDIgMTguMzggNDYuNDIgMTcuNjYgNDYuMDMgMTYuOTUgNDYuNjYgMTUu&#10;ODYgNDcuNjQgMTcuNSA0OS42MiAxNy41IDQ5LjYyTTAuNSA2MS4zOEMtMC42OSA2My45NiAyLjM4&#10;IDY4Ljc1IDguMDYgNjAuNjggMTEuNDYgNTYuMiAxNS42MyA1NC43NCAxNi44NCA1NCAxNi4zIDUy&#10;LjY2IDE1LjM4IDUxLjcyIDE0LjY0IDUxLjEyIDE0LjQ2IDUwLjg1IDEzLjc2IDQ5Ljc2IDE0LjQ2&#10;IDQ5LjEzIDE1LjI1IDQ4LjQxIDE1LjU0IDQ3LjU2IDE1LjU0IDQ3LjU2IDE1LjU0IDQ3LjU2IDEz&#10;Ljk3IDQ2Ljk1IDEzLjMzIDQ3LjY0IDEyLjQ1IDQ4LjU4IDE0LjE2IDUwLjYgMTQuNTkgNTEuMDgg&#10;MTQuNTUgNTEuMDUgMTQuNTEgNTEuMDEgMTQuNDggNTAuOTggNC4yOCA1NS41MiAxLjgyIDU4LjEy&#10;IDAuNSA2MS4zOE0zMi40NCAxNS4zQzMzLjcxIDE2LjggMzMuOTcgMTkuMTYgMzIuNyAyMC43MyAz&#10;Mi45MiAxOC43NCAzMS4xMyAxOC4wMyAzMS4xMyAxOC4wMyAzMi4yNiAxNy4zMSAzMi40MyAxNS4z&#10;MSAzMi40MyAxNS4zMU0zNi44NyAyMi45NEMzNi4xOSAyNC4wOCAzNS4xMyAyNi41MSAzMy43OSAy&#10;Ny45NyAzMS4xOSAzMC44MSAyOC41NyAzMC44OSAyOC41NyAzMC44OSAyOC41NyAzMC44OSAyOC40&#10;IDI5LjYzIDIzLjkxIDI2LjM4IDIwLjY2IDI0LjAzIDIwLjUxIDIxLjgzIDIxLjAxIDIwLjkxIDIz&#10;LjMyIDI0LjE5IDI2LjE5IDI0LjU0IDI5LjY5IDI0Ljc4IDMzLjA1IDI1LjAyIDM2Ljc2IDIyLjg2&#10;IDM2Ljg3IDIyLjk1TTQ0LjU5IDIuOTdDNDQuMTQgNC4zNyA0Mi4wNyA2LjA1IDM5Ljk0IDYuNSAz&#10;Ny44MSA2Ljk1IDM2LjUyIDUuMjcgMzIuNzEgNC43NiAyOS41NiA0LjM0IDI3Ljk1IDQuODcgMjMu&#10;OCA0LjY1IDE5LjY1IDQuNDMgMTcuOTcgLTguODgxNzhlLTE2IDE3Ljk3IC04Ljg4MTc4ZS0xNiAx&#10;Ny45NyAtOC44ODE3OGUtMTYgMTcuNDEgMS4wMSAxNy43NSAyLjMgMTguMDkgMy41OSAxOC44NyA1&#10;LjIxIDI2LjA0IDcuNTcgMzMuMjEgOS45MiAzMS4zNiAxOS41NiAyNi4yNiAxOS4yOCAxNC42NCAx&#10;OC42NCAyMC45OSA3LjE4IDIwLjk5IDcuMTggMTQuNzEgOC4wOCAxNS4xMSAxNi4zNyAxNS4xMSAx&#10;Ni4zNyAxNS4xMSAxNi4zNyAxMS4zIDE2LjY1IDcuNDkgMjEuMDgtMC41NCAzMC40MS0wLjQzIDQw&#10;Ljc3IDAuMzMgNDQuMzIgMS40IDQ5LjMxIDUuNzYgNTIuODQgNS43NiA1Mi44NCA1Ljc2IDUyLjg0&#10;IDQuODYgNDkuMiA1Ljc2IDQ0LjYgNi42NiA0MC4wMSAxMC41MiAzNC40NiAxMi42IDI4LjggMTQu&#10;NjcgMjMuMTQgMTAuNjQgMjEuOCAxMC42NCAyMS44IDEwLjY0IDIxLjggMTIuMjYgMjEuODYgMTIu&#10;OTQgMjIuMyAxMy42MSAyMi43NSAxNy4zMSAyNS45NCAxMS4zMiAzOC4xIDYuMiA0OC40OSAxMS4x&#10;NSA0OS44NyAxMS4xNSA0OS44NyA4LjY4IDQwLjk2IDE3LjQ4IDMxLjcyIDE3LjQ4IDMxLjcyIDE2&#10;LjIzIDI4LjcxIDE2LjU0IDI1LjY2IDE3LjExIDIzLjQgMTcuMzQgMzAuODEgMjQuNjIgMzcuMTQg&#10;MjQuNjIgMzcuMTQgMjYuNDEgNDEuNTEgMjQuMDkgNDQuNjYgMjQuMDkgNDQuNjYgMjcuMjMgNDIu&#10;NzYgMjguODkgMzcuNzEgMjguODkgMzcuNzEgMjguODkgMzcuNzEgMzAuODQgMzcuODMgMzQuNzYg&#10;MzQuNDcgMzcuODMgMzEuODQgMzguNTIgMjguODIgMzkuMDIgMjcuNDUgMzkuMiAyOC40NCAzOS4z&#10;MiAyOS42MyAzOS4zMyAzMS4wNSAzOS4zOSAzNy45NCAzNS40NiA0MS42NCAzNS40NiA0MS42NCAz&#10;NS40NiA0MS42NCA0MS4wNiAzOC4zMyA0Mi4wMiAzMi40IDQyLjk3IDI2LjQ2IDM5Ljg5IDIxLjQy&#10;IDM5Ljg5IDIxLjQyIDM5Ljg5IDIxLjQyIDQxLjggMjAuNDEgNDIuNjQgMTcuNjcgNDMuOTUgMTMu&#10;NCA0MS4wMiAxMC4xMSA0MS4wMiAxMC4xMSA0MS4wMiAxMC4xMSA0Mi45OCAxNS45OSAzOS43MyAx&#10;OC4yOSAzNi40OCAyMC41OSAzNC45MSAxOS40MSAzNC45MSAxOS40MSAzNC45NyAxNS42NiAzMi43&#10;MyAxNC4yIDMyLjczIDE0LjIgMzIuNzMgMTQuMiAzMi4zOSAxMC41IDM4Ljk1IDguNzEgNDQuMjIg&#10;Ny4yNyA0NC42MSAzIDQ0LjYxIDNNMjUuMjQgMTIuNzZDMjUuMjQgMTIuMDQgMjUuODMgMTEuNDUg&#10;MjYuNTUgMTEuNDUgMjcuMjcgMTEuNDUgMjcuODYgMTIuMDQgMjcuODYgMTIuNzYgMjcuODYgMTMu&#10;NDggMjcuMjcgMTQuMDcgMjYuNTUgMTQuMDcgMjUuODMgMTQuMDcgMjUuMjQgMTMuNDggMjUuMjQg&#10;MTIuNzZNMjQuNDYgMTAuNDFDMjQuNDYgMTAuNDEgMjQuNDcgMTAuNDEgMjQuNDggMTAuNDEgMjMu&#10;ODYgMTAuOTcgMjMuNDYgMTEuNzYgMjMuNDYgMTIuNjYgMjMuNDYgMTQuMzUgMjQuODMgMTUuNzIg&#10;MjYuNTMgMTUuNzIgMjguMjMgMTUuNzIgMjkuNTkgMTQuMzUgMjkuNTkgMTIuNjYgMjkuNTkgMTAu&#10;OTcgMjguMjIgOS41OSAyNi41MyA5LjU5TDI2LjQ2IDkuNTlDMjYuNDYgOS41OSAyNi40MiA5LjU5&#10;IDI2LjQgOS41OSAyNi4xMiA5LjU4IDI1LjMgOS41MyAyNC40OSA5LjMgMjQuMDIgOS4xNyAyMy4y&#10;NyA4Ljc4IDIzLjI3IDguNzggMjMuMjcgOC43OCAyMy41NSAxMC4xNiAyNC40NiAxMC40TTM3LjE3&#10;IDEyLjM2QzM3Ljg5IDEyLjM2IDM4LjQ4IDEyLjk1IDM4LjQ4IDEzLjY3IDM4LjQ4IDE0LjM5IDM3&#10;Ljg5IDE0Ljk4IDM3LjE3IDE0Ljk4IDM2LjQ1IDE0Ljk4IDM1Ljg2IDE0LjM5IDM1Ljg2IDEzLjY3&#10;IDM1Ljg2IDEyLjk1IDM2LjQ1IDEyLjM2IDM3LjE3IDEyLjM2TTQwLjE3IDEzLjE3QzQwLjA2IDEy&#10;LjQ4IDM5LjcyIDExLjkgMzkuMjUgMTEuNDUgMzkuOTEgMTEuMSA0MC4xOSAxMC4wNiA0MC4xOSAx&#10;MC4wNkw0MC4xOSAxMC4wNkM0MC4xOSAxMC4wNiA0MC4yNSAxMC4wMSA0MC4yNSAxMC4wMSA0MC4w&#10;NSAxMC4xMSAzOS44NiAxMC4xOSAzOS42OCAxMC4yNiAzOS42OCAxMC4yNiAzOS42OCAxMC4yNiAz&#10;OS42OCAxMC4yNiAzOS4zOSAxMC4zNyAzOS4xMSAxMC40MyAzOC44NiAxMC40NyAzOC41MiAxMC41&#10;MSAzOC4wMyAxMC41NCAzNy42MiAxMC41NiAzNy4zIDEwLjU2IDM3LjAyIDEwLjU2IDM2Ljc3IDEw&#10;LjYxTDM2LjcgMTAuNjFDMzUuMDMgMTAuODkgMzMuODkgMTIuNDYgMzQuMTUgMTQuMTMgMzQuNDEg&#10;MTUuOCAzNS45OCAxNi45NCAzNy42NiAxNi42OCAzOS4zMyAxNi40MiA0MC40NyAxNC44NSA0MC4y&#10;MSAxMy4xN001MS4wMyAyOC4xNkM1MS4wMyAyOC4xNiA1NC4yOCAzNy44MSAyNy42NCA0Ni41OSAy&#10;OC4zNiA0Ny4yMSAyOC4zIDQ4LjQyIDI3Ljk5IDQ5LjU2IDU3Ljk3IDQwLjMzIDUxLjAzIDI4LjE2&#10;IDUxLjAzIDI4LjE2IiBmaWxsPSIjN0I1RjA1Ii8+PHBhdGggZD0iTTExLjA2IDYwLjU4IDExLjgy&#10;IDYwLjU4QzEyLjIxIDYwLjU4IDEyLjYzIDYwLjY2IDEyLjYzIDYxLjE1IDEyLjYzIDYxLjc0IDEy&#10;LjE3IDYxLjc2IDExLjY2IDYxLjc2TDExLjA2IDYxLjc2IDExLjA2IDYwLjU4Wk0xMC40OSA2My44&#10;MyAxMS4wNiA2My44MyAxMS4wNiA2Mi4yMyAxMS42NyA2Mi4yMyAxMi42NyA2My44MyAxMy4yOCA2&#10;My44MyAxMi4yMyA2Mi4xOEMxMi43OCA2Mi4xMiAxMy4yIDYxLjg0IDEzLjIgNjEuMTcgMTMuMiA2&#10;MC40NSAxMi43OSA2MC4xMSAxMS45MSA2MC4xMUwxMC40OSA2MC4xMSAxMC40OSA2My44M1pNOS4x&#10;MiA2MS45NkM5LjEyIDYwLjQ0IDEwLjI1IDU5LjI2IDExLjcyIDU5LjI2IDEzLjE5IDU5LjI2IDE0&#10;LjMgNjAuNDMgMTQuMyA2MS45NiAxNC4zIDYzLjQ5IDEzLjE3IDY0LjY5IDExLjcyIDY0LjY5IDEw&#10;LjI3IDY0LjY5IDkuMTIgNjMuNTEgOS4xMiA2MS45Nk04LjU1IDYxLjk2QzguNTUgNjMuNzkgMTAg&#10;NjUuMTYgMTEuNzIgNjUuMTYgMTMuNDQgNjUuMTYgMTQuODcgNjMuNzkgMTQuODcgNjEuOTYgMTQu&#10;ODcgNjAuMTMgMTMuNDMgNTguNzkgMTEuNzIgNTguNzkgMTAuMDEgNTguNzkgOC41NSA2MC4xNiA4&#10;LjU1IDYxLjk2IiBmaWxsPSIjN0I1RjA1Ii8+PC9zdmc+UEsDBBQABgAIAAAAIQC2kh4A4QAAAAsB&#10;AAAPAAAAZHJzL2Rvd25yZXYueG1sTI9Ra8IwFIXfB/sP4Qp70yRaRWpTEdn2JIPpYOwtNte22NyU&#10;Jrb13y8+bW/3cA7nfifbjrZhPXa+dqRAzgQwpMKZmkoFX6e36RqYD5qMbhyhgjt62ObPT5lOjRvo&#10;E/tjKFksIZ9qBVUIbcq5Lyq02s9cixS9i+usDlF2JTedHmK5bfhciBW3uqb4odIt7issrsebVfA+&#10;6GG3kK/94XrZ339Oy4/vg0SlXibjbgMs4Bj+wvDAj+iQR6azu5HxrFEwlck8iVkFccHDF8laAjvH&#10;a7EUK+B5xv9vyH8B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AXvg47CAUAADMQAAAOAAAAAAAAAAAAAAAAAEMCAABkcnMvZTJvRG9jLnhtbFBL&#10;AQItAAoAAAAAAAAAIQD9IMugmR8AAJkfAAAUAAAAAAAAAAAAAAAAAHcHAABkcnMvbWVkaWEvaW1h&#10;Z2UxLnBuZ1BLAQItAAoAAAAAAAAAIQA0ag8w7R8AAO0fAAAUAAAAAAAAAAAAAAAAAEInAABkcnMv&#10;bWVkaWEvaW1hZ2UyLnN2Z1BLAQItABQABgAIAAAAIQC2kh4A4QAAAAsBAAAPAAAAAAAAAAAAAAAA&#10;AGFHAABkcnMvZG93bnJldi54bWxQSwECLQAUAAYACAAAACEAIlYO7scAAAClAQAAGQAAAAAAAAAA&#10;AAAAAABvSAAAZHJzL19yZWxzL2Uyb0RvYy54bWwucmVsc1BLBQYAAAAABwAHAL4BAABtSQAAAAA=&#10;">
                    <v:rect id="Rectangle 26" o:spid="_x0000_s1027" style="position:absolute;width:75600;height:85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1SKyQAAAOMAAAAPAAAAZHJzL2Rvd25yZXYueG1sRE/NagIx&#10;EL4X+g5hCr1IzarsqlujiGDrQQpaDx6HzXSzuJksSarbPn1TKPQ43/8sVr1txZV8aBwrGA0zEMSV&#10;0w3XCk7v26cZiBCRNbaOScEXBVgt7+8WWGp34wNdj7EWKYRDiQpMjF0pZagMWQxD1xEn7sN5izGd&#10;vpba4y2F21aOs6yQFhtODQY72hiqLsdPq2Cy3uds/Pl7mx9e34rLyyC63UCpx4d+/QwiUh//xX/u&#10;nU7zi/kky4vpeAq/PyUA5PIHAAD//wMAUEsBAi0AFAAGAAgAAAAhANvh9svuAAAAhQEAABMAAAAA&#10;AAAAAAAAAAAAAAAAAFtDb250ZW50X1R5cGVzXS54bWxQSwECLQAUAAYACAAAACEAWvQsW78AAAAV&#10;AQAACwAAAAAAAAAAAAAAAAAfAQAAX3JlbHMvLnJlbHNQSwECLQAUAAYACAAAACEA0YtUiskAAADj&#10;AAAADwAAAAAAAAAAAAAAAAAHAgAAZHJzL2Rvd25yZXYueG1sUEsFBgAAAAADAAMAtwAAAP0CAAAA&#10;AA==&#10;" fillcolor="#bed9cd [3209]" stroked="f" strokeweight="2.25pt"/>
                    <v:group id="Group 22" o:spid="_x0000_s1028" style="position:absolute;left:50608;width:24984;height:8748" coordsize="24976,8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jX+yQAAAOEAAAAPAAAAZHJzL2Rvd25yZXYueG1sRI/NasJA&#10;FIX3gu8wXKG7OpkWa0wdRaQtLqRQFaS7S+aaBDN3QmaaxLfvLASXh/PHt1wPthYdtb5yrEFNExDE&#10;uTMVFxpOx8/nFIQPyAZrx6ThRh7Wq/FoiZlxPf9QdwiFiCPsM9RQhtBkUvq8JIt+6hri6F1cazFE&#10;2RbStNjHcVvLlyR5kxYrjg8lNrQtKb8e/qyGrx77zav66PbXy/b2e5x9n/eKtH6aDJt3EIGG8Ajf&#10;2zujYTFLlZqnkSESRRqQq38AAAD//wMAUEsBAi0AFAAGAAgAAAAhANvh9svuAAAAhQEAABMAAAAA&#10;AAAAAAAAAAAAAAAAAFtDb250ZW50X1R5cGVzXS54bWxQSwECLQAUAAYACAAAACEAWvQsW78AAAAV&#10;AQAACwAAAAAAAAAAAAAAAAAfAQAAX3JlbHMvLnJlbHNQSwECLQAUAAYACAAAACEAgbY1/skAAADh&#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yuvyAAAAOMAAAAPAAAAZHJzL2Rvd25yZXYueG1sRI9Ba8JA&#10;EIXvBf/DMoK3ukkQSVNXkYIQj1oPPQ67YxKanQ3ZVdN/7xyEHmfmzXvv2+wm36s7jbELbCBfZqCI&#10;bXAdNwYu34f3ElRMyA77wGTgjyLstrO3DVYuPPhE93NqlJhwrNBAm9JQaR1tSx7jMgzEcruG0WOS&#10;cWy0G/Eh5r7XRZattceOJaHFgb5asr/nmzdQrKyrp0PA/eW4wtv1VKfS/hizmE/7T1CJpvQvfn3X&#10;TuqXRb7OPvJSKIRJFqC3TwAAAP//AwBQSwECLQAUAAYACAAAACEA2+H2y+4AAACFAQAAEwAAAAAA&#10;AAAAAAAAAAAAAAAAW0NvbnRlbnRfVHlwZXNdLnhtbFBLAQItABQABgAIAAAAIQBa9CxbvwAAABUB&#10;AAALAAAAAAAAAAAAAAAAAB8BAABfcmVscy8ucmVsc1BLAQItABQABgAIAAAAIQD7JyuvyAAAAOMA&#10;AAAPAAAAAAAAAAAAAAAAAAcCAABkcnMvZG93bnJldi54bWxQSwUGAAAAAAMAAwC3AAAA/AIAAAAA&#10;">
                        <v:imagedata r:id="rId15" o:title=""/>
                      </v:shape>
                      <v:rect id="Rectangle 21" o:spid="_x0000_s1030"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cAxgAAAOMAAAAPAAAAZHJzL2Rvd25yZXYueG1sRE/NasJA&#10;EL4X+g7LFLzVjVGDpq7iD4LXRh9gyI5JSHY2za4m+vTdgtDjfP+z2gymEXfqXGVZwWQcgSDOra64&#10;UHA5Hz8XIJxH1thYJgUPcrBZv7+tMNW252+6Z74QIYRdigpK79tUSpeXZNCNbUscuKvtDPpwdoXU&#10;HfYh3DQyjqJEGqw4NJTY0r6kvM5uRsHhWV1xGe/qOtN0jPuf2jxnF6VGH8P2C4Snwf+LX+6TDvPj&#10;ZDZfzKeTBP5+CgDI9S8AAAD//wMAUEsBAi0AFAAGAAgAAAAhANvh9svuAAAAhQEAABMAAAAAAAAA&#10;AAAAAAAAAAAAAFtDb250ZW50X1R5cGVzXS54bWxQSwECLQAUAAYACAAAACEAWvQsW78AAAAVAQAA&#10;CwAAAAAAAAAAAAAAAAAfAQAAX3JlbHMvLnJlbHNQSwECLQAUAAYACAAAACEAHQEHAMYAAADjAAAA&#10;DwAAAAAAAAAAAAAAAAAHAgAAZHJzL2Rvd25yZXYueG1sUEsFBgAAAAADAAMAtwAAAPoCAAAAAA==&#10;" filled="f" stroked="f" strokeweight="2.25pt"/>
                    </v:group>
                    <v:shapetype id="_x0000_t202" coordsize="21600,21600" o:spt="202" path="m,l,21600r21600,l21600,xe">
                      <v:stroke joinstyle="miter"/>
                      <v:path gradientshapeok="t" o:connecttype="rect"/>
                    </v:shapetype>
                    <v:shape id="_x0000_s1031" type="#_x0000_t202" style="position:absolute;left:9139;top:3348;width:32387;height:4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sw+xAAAAOEAAAAPAAAAZHJzL2Rvd25yZXYueG1sRE/Pa8Iw&#10;FL4L+x/CG3iRmUZFXWeUIQriTbfLbo/mrS1rXkqTtdW/3giCx4/v92rT20q01PjSsQY1TkAQZ86U&#10;nGv4/tq/LUH4gGywckwaLuRhs34ZrDA1ruMTteeQixjCPkUNRQh1KqXPCrLox64mjtyvayyGCJtc&#10;mga7GG4rOUmSubRYcmwosKZtQdnf+d9qmPe7enR8p0l3zaqWf65KBVJaD1/7zw8QgfrwFD/cBxPn&#10;L6aLZTJTcH8UIcj1DQAA//8DAFBLAQItABQABgAIAAAAIQDb4fbL7gAAAIUBAAATAAAAAAAAAAAA&#10;AAAAAAAAAABbQ29udGVudF9UeXBlc10ueG1sUEsBAi0AFAAGAAgAAAAhAFr0LFu/AAAAFQEAAAsA&#10;AAAAAAAAAAAAAAAAHwEAAF9yZWxzLy5yZWxzUEsBAi0AFAAGAAgAAAAhADPSzD7EAAAA4QAAAA8A&#10;AAAAAAAAAAAAAAAABwIAAGRycy9kb3ducmV2LnhtbFBLBQYAAAAAAwADALcAAAD4AgAAAAA=&#10;" filled="f" stroked="f">
                      <v:textbox style="mso-fit-shape-to-text:t" inset="0,0,0,0">
                        <w:txbxContent>
                          <w:p w14:paraId="0C3D40E6" w14:textId="669C603C" w:rsidR="00975233" w:rsidRPr="009972A0" w:rsidRDefault="00975233">
                            <w:pPr>
                              <w:rPr>
                                <w:color w:val="355067" w:themeColor="accent3" w:themeShade="80"/>
                              </w:rPr>
                            </w:pPr>
                          </w:p>
                        </w:txbxContent>
                      </v:textbox>
                    </v:shape>
                    <w10:wrap anchory="page"/>
                    <w10:anchorlock/>
                  </v:group>
                </w:pict>
              </mc:Fallback>
            </mc:AlternateContent>
          </w:r>
        </w:p>
        <w:p w14:paraId="56D4E47D" w14:textId="77777777" w:rsidR="00975233" w:rsidRPr="009972A0" w:rsidRDefault="00975233" w:rsidP="00CC0B8F">
          <w:pPr>
            <w:sectPr w:rsidR="00975233" w:rsidRPr="009972A0" w:rsidSect="00975233">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fmt="lowerRoman" w:start="2"/>
              <w:cols w:space="708"/>
              <w:docGrid w:linePitch="360"/>
            </w:sectPr>
          </w:pPr>
        </w:p>
        <w:p w14:paraId="404E6E7F" w14:textId="77777777" w:rsidR="00975233" w:rsidRPr="009972A0" w:rsidRDefault="00975233">
          <w:pPr>
            <w:spacing w:before="0" w:line="259" w:lineRule="auto"/>
            <w:rPr>
              <w:rStyle w:val="Purple"/>
              <w:rFonts w:asciiTheme="majorHAnsi" w:eastAsiaTheme="majorEastAsia" w:hAnsiTheme="majorHAnsi" w:cstheme="majorBidi"/>
              <w:spacing w:val="-10"/>
              <w:kern w:val="28"/>
              <w:sz w:val="48"/>
              <w:szCs w:val="56"/>
            </w:rPr>
          </w:pPr>
          <w:r w:rsidRPr="009972A0">
            <w:rPr>
              <w:rStyle w:val="Purple"/>
              <w:rFonts w:asciiTheme="majorHAnsi" w:eastAsiaTheme="majorEastAsia" w:hAnsiTheme="majorHAnsi" w:cstheme="majorBidi"/>
              <w:b/>
              <w:spacing w:val="-10"/>
              <w:kern w:val="28"/>
              <w:sz w:val="48"/>
              <w:szCs w:val="56"/>
            </w:rPr>
            <w:br w:type="page"/>
          </w:r>
        </w:p>
      </w:sdtContent>
    </w:sdt>
    <w:p w14:paraId="3C1E4236" w14:textId="77777777" w:rsidR="005962DC" w:rsidRPr="00500542" w:rsidRDefault="00583DF0" w:rsidP="0000015E">
      <w:pPr>
        <w:pStyle w:val="Heading1"/>
        <w:numPr>
          <w:ilvl w:val="0"/>
          <w:numId w:val="0"/>
        </w:numPr>
      </w:pPr>
      <w:r w:rsidRPr="00500542">
        <w:lastRenderedPageBreak/>
        <w:t>Contents</w:t>
      </w:r>
    </w:p>
    <w:p w14:paraId="638EEC27" w14:textId="6311BC6B" w:rsidR="00D67175" w:rsidRDefault="00583DF0">
      <w:pPr>
        <w:pStyle w:val="TOC1"/>
        <w:rPr>
          <w:rFonts w:eastAsiaTheme="minorEastAsia"/>
          <w:noProof/>
          <w:kern w:val="2"/>
          <w:sz w:val="24"/>
          <w:szCs w:val="24"/>
          <w:lang w:eastAsia="en-AU"/>
          <w14:ligatures w14:val="standardContextual"/>
        </w:rPr>
      </w:pPr>
      <w:r w:rsidRPr="009972A0">
        <w:fldChar w:fldCharType="begin"/>
      </w:r>
      <w:r w:rsidRPr="009972A0">
        <w:instrText xml:space="preserve"> TOC \o "1-2" \h \z \u \t "Heading 5,3,Heading 6,4" </w:instrText>
      </w:r>
      <w:r w:rsidRPr="009972A0">
        <w:fldChar w:fldCharType="separate"/>
      </w:r>
      <w:hyperlink w:anchor="_Toc228444500" w:history="1">
        <w:r w:rsidR="00D67175" w:rsidRPr="002C4D02">
          <w:rPr>
            <w:rStyle w:val="Hyperlink"/>
            <w:noProof/>
          </w:rPr>
          <w:t>Glossary</w:t>
        </w:r>
        <w:r w:rsidR="00D67175">
          <w:rPr>
            <w:noProof/>
            <w:webHidden/>
          </w:rPr>
          <w:tab/>
        </w:r>
        <w:r w:rsidR="00D67175">
          <w:rPr>
            <w:noProof/>
            <w:webHidden/>
          </w:rPr>
          <w:fldChar w:fldCharType="begin"/>
        </w:r>
        <w:r w:rsidR="00D67175">
          <w:rPr>
            <w:noProof/>
            <w:webHidden/>
          </w:rPr>
          <w:instrText xml:space="preserve"> PAGEREF _Toc228444500 \h </w:instrText>
        </w:r>
        <w:r w:rsidR="00D67175">
          <w:rPr>
            <w:noProof/>
            <w:webHidden/>
          </w:rPr>
        </w:r>
        <w:r w:rsidR="00D67175">
          <w:rPr>
            <w:noProof/>
            <w:webHidden/>
          </w:rPr>
          <w:fldChar w:fldCharType="separate"/>
        </w:r>
        <w:r w:rsidR="00E15974">
          <w:rPr>
            <w:noProof/>
            <w:webHidden/>
          </w:rPr>
          <w:t>iii</w:t>
        </w:r>
        <w:r w:rsidR="00D67175">
          <w:rPr>
            <w:noProof/>
            <w:webHidden/>
          </w:rPr>
          <w:fldChar w:fldCharType="end"/>
        </w:r>
      </w:hyperlink>
    </w:p>
    <w:p w14:paraId="7D06702D" w14:textId="570ED30C" w:rsidR="00D67175" w:rsidRDefault="00D67175">
      <w:pPr>
        <w:pStyle w:val="TOC1"/>
        <w:rPr>
          <w:rFonts w:eastAsiaTheme="minorEastAsia"/>
          <w:noProof/>
          <w:kern w:val="2"/>
          <w:sz w:val="24"/>
          <w:szCs w:val="24"/>
          <w:lang w:eastAsia="en-AU"/>
          <w14:ligatures w14:val="standardContextual"/>
        </w:rPr>
      </w:pPr>
      <w:hyperlink w:anchor="_Toc228444501" w:history="1">
        <w:r w:rsidRPr="002C4D02">
          <w:rPr>
            <w:rStyle w:val="Hyperlink"/>
            <w:noProof/>
          </w:rPr>
          <w:t>Executive summary</w:t>
        </w:r>
        <w:r>
          <w:rPr>
            <w:noProof/>
            <w:webHidden/>
          </w:rPr>
          <w:tab/>
        </w:r>
        <w:r>
          <w:rPr>
            <w:noProof/>
            <w:webHidden/>
          </w:rPr>
          <w:fldChar w:fldCharType="begin"/>
        </w:r>
        <w:r>
          <w:rPr>
            <w:noProof/>
            <w:webHidden/>
          </w:rPr>
          <w:instrText xml:space="preserve"> PAGEREF _Toc228444501 \h </w:instrText>
        </w:r>
        <w:r>
          <w:rPr>
            <w:noProof/>
            <w:webHidden/>
          </w:rPr>
        </w:r>
        <w:r>
          <w:rPr>
            <w:noProof/>
            <w:webHidden/>
          </w:rPr>
          <w:fldChar w:fldCharType="separate"/>
        </w:r>
        <w:r w:rsidR="00E15974">
          <w:rPr>
            <w:noProof/>
            <w:webHidden/>
          </w:rPr>
          <w:t>i</w:t>
        </w:r>
        <w:r>
          <w:rPr>
            <w:noProof/>
            <w:webHidden/>
          </w:rPr>
          <w:fldChar w:fldCharType="end"/>
        </w:r>
      </w:hyperlink>
    </w:p>
    <w:p w14:paraId="7B0A70A5" w14:textId="588ECB81" w:rsidR="00D67175" w:rsidRDefault="00D67175">
      <w:pPr>
        <w:pStyle w:val="TOC2"/>
        <w:rPr>
          <w:rFonts w:eastAsiaTheme="minorEastAsia"/>
          <w:kern w:val="2"/>
          <w:sz w:val="24"/>
          <w:szCs w:val="24"/>
          <w:lang w:eastAsia="en-AU"/>
          <w14:ligatures w14:val="standardContextual"/>
        </w:rPr>
      </w:pPr>
      <w:hyperlink w:anchor="_Toc228444502" w:history="1">
        <w:r w:rsidRPr="002C4D02">
          <w:rPr>
            <w:rStyle w:val="Hyperlink"/>
          </w:rPr>
          <w:t>Programs in scope</w:t>
        </w:r>
        <w:r>
          <w:rPr>
            <w:webHidden/>
          </w:rPr>
          <w:tab/>
        </w:r>
        <w:r>
          <w:rPr>
            <w:webHidden/>
          </w:rPr>
          <w:fldChar w:fldCharType="begin"/>
        </w:r>
        <w:r>
          <w:rPr>
            <w:webHidden/>
          </w:rPr>
          <w:instrText xml:space="preserve"> PAGEREF _Toc228444502 \h </w:instrText>
        </w:r>
        <w:r>
          <w:rPr>
            <w:webHidden/>
          </w:rPr>
        </w:r>
        <w:r>
          <w:rPr>
            <w:webHidden/>
          </w:rPr>
          <w:fldChar w:fldCharType="separate"/>
        </w:r>
        <w:r w:rsidR="00E15974">
          <w:rPr>
            <w:webHidden/>
          </w:rPr>
          <w:t>i</w:t>
        </w:r>
        <w:r>
          <w:rPr>
            <w:webHidden/>
          </w:rPr>
          <w:fldChar w:fldCharType="end"/>
        </w:r>
      </w:hyperlink>
    </w:p>
    <w:p w14:paraId="5A906559" w14:textId="27A2CD4E" w:rsidR="00D67175" w:rsidRDefault="00D67175">
      <w:pPr>
        <w:pStyle w:val="TOC2"/>
        <w:rPr>
          <w:rFonts w:eastAsiaTheme="minorEastAsia"/>
          <w:kern w:val="2"/>
          <w:sz w:val="24"/>
          <w:szCs w:val="24"/>
          <w:lang w:eastAsia="en-AU"/>
          <w14:ligatures w14:val="standardContextual"/>
        </w:rPr>
      </w:pPr>
      <w:hyperlink w:anchor="_Toc228444503" w:history="1">
        <w:r w:rsidRPr="002C4D02">
          <w:rPr>
            <w:rStyle w:val="Hyperlink"/>
          </w:rPr>
          <w:t>Methods employed and key limitations</w:t>
        </w:r>
        <w:r>
          <w:rPr>
            <w:webHidden/>
          </w:rPr>
          <w:tab/>
        </w:r>
        <w:r>
          <w:rPr>
            <w:webHidden/>
          </w:rPr>
          <w:fldChar w:fldCharType="begin"/>
        </w:r>
        <w:r>
          <w:rPr>
            <w:webHidden/>
          </w:rPr>
          <w:instrText xml:space="preserve"> PAGEREF _Toc228444503 \h </w:instrText>
        </w:r>
        <w:r>
          <w:rPr>
            <w:webHidden/>
          </w:rPr>
        </w:r>
        <w:r>
          <w:rPr>
            <w:webHidden/>
          </w:rPr>
          <w:fldChar w:fldCharType="separate"/>
        </w:r>
        <w:r w:rsidR="00E15974">
          <w:rPr>
            <w:webHidden/>
          </w:rPr>
          <w:t>i</w:t>
        </w:r>
        <w:r>
          <w:rPr>
            <w:webHidden/>
          </w:rPr>
          <w:fldChar w:fldCharType="end"/>
        </w:r>
      </w:hyperlink>
    </w:p>
    <w:p w14:paraId="708CE776" w14:textId="5564638B" w:rsidR="00D67175" w:rsidRDefault="00D67175">
      <w:pPr>
        <w:pStyle w:val="TOC2"/>
        <w:rPr>
          <w:rFonts w:eastAsiaTheme="minorEastAsia"/>
          <w:kern w:val="2"/>
          <w:sz w:val="24"/>
          <w:szCs w:val="24"/>
          <w:lang w:eastAsia="en-AU"/>
          <w14:ligatures w14:val="standardContextual"/>
        </w:rPr>
      </w:pPr>
      <w:hyperlink w:anchor="_Toc228444504" w:history="1">
        <w:r w:rsidRPr="002C4D02">
          <w:rPr>
            <w:rStyle w:val="Hyperlink"/>
          </w:rPr>
          <w:t>Key findings on effectiveness, efficiency and sustainability</w:t>
        </w:r>
        <w:r>
          <w:rPr>
            <w:webHidden/>
          </w:rPr>
          <w:tab/>
        </w:r>
        <w:r>
          <w:rPr>
            <w:webHidden/>
          </w:rPr>
          <w:fldChar w:fldCharType="begin"/>
        </w:r>
        <w:r>
          <w:rPr>
            <w:webHidden/>
          </w:rPr>
          <w:instrText xml:space="preserve"> PAGEREF _Toc228444504 \h </w:instrText>
        </w:r>
        <w:r>
          <w:rPr>
            <w:webHidden/>
          </w:rPr>
        </w:r>
        <w:r>
          <w:rPr>
            <w:webHidden/>
          </w:rPr>
          <w:fldChar w:fldCharType="separate"/>
        </w:r>
        <w:r w:rsidR="00E15974">
          <w:rPr>
            <w:webHidden/>
          </w:rPr>
          <w:t>ii</w:t>
        </w:r>
        <w:r>
          <w:rPr>
            <w:webHidden/>
          </w:rPr>
          <w:fldChar w:fldCharType="end"/>
        </w:r>
      </w:hyperlink>
    </w:p>
    <w:p w14:paraId="68989BCA" w14:textId="7D93D495" w:rsidR="00D67175" w:rsidRDefault="00D67175">
      <w:pPr>
        <w:pStyle w:val="TOC2"/>
        <w:rPr>
          <w:rFonts w:eastAsiaTheme="minorEastAsia"/>
          <w:kern w:val="2"/>
          <w:sz w:val="24"/>
          <w:szCs w:val="24"/>
          <w:lang w:eastAsia="en-AU"/>
          <w14:ligatures w14:val="standardContextual"/>
        </w:rPr>
      </w:pPr>
      <w:hyperlink w:anchor="_Toc228444505" w:history="1">
        <w:r w:rsidRPr="002C4D02">
          <w:rPr>
            <w:rStyle w:val="Hyperlink"/>
          </w:rPr>
          <w:t>Lessons learned and recommendations</w:t>
        </w:r>
        <w:r>
          <w:rPr>
            <w:webHidden/>
          </w:rPr>
          <w:tab/>
        </w:r>
        <w:r>
          <w:rPr>
            <w:webHidden/>
          </w:rPr>
          <w:fldChar w:fldCharType="begin"/>
        </w:r>
        <w:r>
          <w:rPr>
            <w:webHidden/>
          </w:rPr>
          <w:instrText xml:space="preserve"> PAGEREF _Toc228444505 \h </w:instrText>
        </w:r>
        <w:r>
          <w:rPr>
            <w:webHidden/>
          </w:rPr>
        </w:r>
        <w:r>
          <w:rPr>
            <w:webHidden/>
          </w:rPr>
          <w:fldChar w:fldCharType="separate"/>
        </w:r>
        <w:r w:rsidR="00E15974">
          <w:rPr>
            <w:webHidden/>
          </w:rPr>
          <w:t>vii</w:t>
        </w:r>
        <w:r>
          <w:rPr>
            <w:webHidden/>
          </w:rPr>
          <w:fldChar w:fldCharType="end"/>
        </w:r>
      </w:hyperlink>
    </w:p>
    <w:p w14:paraId="419D9363" w14:textId="1BA6A187" w:rsidR="00D67175" w:rsidRDefault="00D67175">
      <w:pPr>
        <w:pStyle w:val="TOC3"/>
        <w:rPr>
          <w:rFonts w:eastAsiaTheme="minorEastAsia"/>
          <w:kern w:val="2"/>
          <w:sz w:val="24"/>
          <w:szCs w:val="24"/>
          <w:lang w:eastAsia="en-AU"/>
          <w14:ligatures w14:val="standardContextual"/>
        </w:rPr>
      </w:pPr>
      <w:hyperlink w:anchor="_Toc228444506" w:history="1">
        <w:r w:rsidRPr="002C4D02">
          <w:rPr>
            <w:rStyle w:val="Hyperlink"/>
          </w:rPr>
          <w:t>1.</w:t>
        </w:r>
        <w:r>
          <w:rPr>
            <w:rFonts w:eastAsiaTheme="minorEastAsia"/>
            <w:kern w:val="2"/>
            <w:sz w:val="24"/>
            <w:szCs w:val="24"/>
            <w:lang w:eastAsia="en-AU"/>
            <w14:ligatures w14:val="standardContextual"/>
          </w:rPr>
          <w:tab/>
        </w:r>
        <w:r w:rsidRPr="002C4D02">
          <w:rPr>
            <w:rStyle w:val="Hyperlink"/>
          </w:rPr>
          <w:t>Introduction and context</w:t>
        </w:r>
        <w:r>
          <w:rPr>
            <w:webHidden/>
          </w:rPr>
          <w:tab/>
        </w:r>
        <w:r>
          <w:rPr>
            <w:webHidden/>
          </w:rPr>
          <w:fldChar w:fldCharType="begin"/>
        </w:r>
        <w:r>
          <w:rPr>
            <w:webHidden/>
          </w:rPr>
          <w:instrText xml:space="preserve"> PAGEREF _Toc228444506 \h </w:instrText>
        </w:r>
        <w:r>
          <w:rPr>
            <w:webHidden/>
          </w:rPr>
        </w:r>
        <w:r>
          <w:rPr>
            <w:webHidden/>
          </w:rPr>
          <w:fldChar w:fldCharType="separate"/>
        </w:r>
        <w:r w:rsidR="00E15974">
          <w:rPr>
            <w:webHidden/>
          </w:rPr>
          <w:t>1</w:t>
        </w:r>
        <w:r>
          <w:rPr>
            <w:webHidden/>
          </w:rPr>
          <w:fldChar w:fldCharType="end"/>
        </w:r>
      </w:hyperlink>
    </w:p>
    <w:p w14:paraId="552C123B" w14:textId="36109CFA" w:rsidR="00D67175" w:rsidRDefault="00D67175">
      <w:pPr>
        <w:pStyle w:val="TOC4"/>
        <w:rPr>
          <w:rFonts w:eastAsiaTheme="minorEastAsia"/>
          <w:noProof/>
          <w:kern w:val="2"/>
          <w:sz w:val="24"/>
          <w:szCs w:val="24"/>
          <w:lang w:eastAsia="en-AU"/>
          <w14:ligatures w14:val="standardContextual"/>
        </w:rPr>
      </w:pPr>
      <w:hyperlink w:anchor="_Toc228444507" w:history="1">
        <w:r w:rsidRPr="002C4D02">
          <w:rPr>
            <w:rStyle w:val="Hyperlink"/>
            <w:noProof/>
          </w:rPr>
          <w:t>1.1</w:t>
        </w:r>
        <w:r>
          <w:rPr>
            <w:rFonts w:eastAsiaTheme="minorEastAsia"/>
            <w:noProof/>
            <w:kern w:val="2"/>
            <w:sz w:val="24"/>
            <w:szCs w:val="24"/>
            <w:lang w:eastAsia="en-AU"/>
            <w14:ligatures w14:val="standardContextual"/>
          </w:rPr>
          <w:tab/>
        </w:r>
        <w:r w:rsidRPr="002C4D02">
          <w:rPr>
            <w:rStyle w:val="Hyperlink"/>
            <w:noProof/>
          </w:rPr>
          <w:t>Program context</w:t>
        </w:r>
        <w:r>
          <w:rPr>
            <w:noProof/>
            <w:webHidden/>
          </w:rPr>
          <w:tab/>
        </w:r>
        <w:r>
          <w:rPr>
            <w:noProof/>
            <w:webHidden/>
          </w:rPr>
          <w:fldChar w:fldCharType="begin"/>
        </w:r>
        <w:r>
          <w:rPr>
            <w:noProof/>
            <w:webHidden/>
          </w:rPr>
          <w:instrText xml:space="preserve"> PAGEREF _Toc228444507 \h </w:instrText>
        </w:r>
        <w:r>
          <w:rPr>
            <w:noProof/>
            <w:webHidden/>
          </w:rPr>
        </w:r>
        <w:r>
          <w:rPr>
            <w:noProof/>
            <w:webHidden/>
          </w:rPr>
          <w:fldChar w:fldCharType="separate"/>
        </w:r>
        <w:r w:rsidR="00E15974">
          <w:rPr>
            <w:noProof/>
            <w:webHidden/>
          </w:rPr>
          <w:t>1</w:t>
        </w:r>
        <w:r>
          <w:rPr>
            <w:noProof/>
            <w:webHidden/>
          </w:rPr>
          <w:fldChar w:fldCharType="end"/>
        </w:r>
      </w:hyperlink>
    </w:p>
    <w:p w14:paraId="16C45666" w14:textId="0CFFA287" w:rsidR="00D67175" w:rsidRDefault="00D67175">
      <w:pPr>
        <w:pStyle w:val="TOC4"/>
        <w:rPr>
          <w:rFonts w:eastAsiaTheme="minorEastAsia"/>
          <w:noProof/>
          <w:kern w:val="2"/>
          <w:sz w:val="24"/>
          <w:szCs w:val="24"/>
          <w:lang w:eastAsia="en-AU"/>
          <w14:ligatures w14:val="standardContextual"/>
        </w:rPr>
      </w:pPr>
      <w:hyperlink w:anchor="_Toc228444508" w:history="1">
        <w:r w:rsidRPr="002C4D02">
          <w:rPr>
            <w:rStyle w:val="Hyperlink"/>
            <w:noProof/>
          </w:rPr>
          <w:t>1.2</w:t>
        </w:r>
        <w:r>
          <w:rPr>
            <w:rFonts w:eastAsiaTheme="minorEastAsia"/>
            <w:noProof/>
            <w:kern w:val="2"/>
            <w:sz w:val="24"/>
            <w:szCs w:val="24"/>
            <w:lang w:eastAsia="en-AU"/>
            <w14:ligatures w14:val="standardContextual"/>
          </w:rPr>
          <w:tab/>
        </w:r>
        <w:r w:rsidRPr="002C4D02">
          <w:rPr>
            <w:rStyle w:val="Hyperlink"/>
            <w:noProof/>
          </w:rPr>
          <w:t>The programs in scope</w:t>
        </w:r>
        <w:r>
          <w:rPr>
            <w:noProof/>
            <w:webHidden/>
          </w:rPr>
          <w:tab/>
        </w:r>
        <w:r>
          <w:rPr>
            <w:noProof/>
            <w:webHidden/>
          </w:rPr>
          <w:fldChar w:fldCharType="begin"/>
        </w:r>
        <w:r>
          <w:rPr>
            <w:noProof/>
            <w:webHidden/>
          </w:rPr>
          <w:instrText xml:space="preserve"> PAGEREF _Toc228444508 \h </w:instrText>
        </w:r>
        <w:r>
          <w:rPr>
            <w:noProof/>
            <w:webHidden/>
          </w:rPr>
        </w:r>
        <w:r>
          <w:rPr>
            <w:noProof/>
            <w:webHidden/>
          </w:rPr>
          <w:fldChar w:fldCharType="separate"/>
        </w:r>
        <w:r w:rsidR="00E15974">
          <w:rPr>
            <w:noProof/>
            <w:webHidden/>
          </w:rPr>
          <w:t>4</w:t>
        </w:r>
        <w:r>
          <w:rPr>
            <w:noProof/>
            <w:webHidden/>
          </w:rPr>
          <w:fldChar w:fldCharType="end"/>
        </w:r>
      </w:hyperlink>
    </w:p>
    <w:p w14:paraId="05334F4A" w14:textId="298CE787" w:rsidR="00D67175" w:rsidRDefault="00D67175">
      <w:pPr>
        <w:pStyle w:val="TOC3"/>
        <w:rPr>
          <w:rFonts w:eastAsiaTheme="minorEastAsia"/>
          <w:kern w:val="2"/>
          <w:sz w:val="24"/>
          <w:szCs w:val="24"/>
          <w:lang w:eastAsia="en-AU"/>
          <w14:ligatures w14:val="standardContextual"/>
        </w:rPr>
      </w:pPr>
      <w:hyperlink w:anchor="_Toc228444509" w:history="1">
        <w:r w:rsidRPr="002C4D02">
          <w:rPr>
            <w:rStyle w:val="Hyperlink"/>
          </w:rPr>
          <w:t>2.</w:t>
        </w:r>
        <w:r>
          <w:rPr>
            <w:rFonts w:eastAsiaTheme="minorEastAsia"/>
            <w:kern w:val="2"/>
            <w:sz w:val="24"/>
            <w:szCs w:val="24"/>
            <w:lang w:eastAsia="en-AU"/>
            <w14:ligatures w14:val="standardContextual"/>
          </w:rPr>
          <w:tab/>
        </w:r>
        <w:r w:rsidRPr="002C4D02">
          <w:rPr>
            <w:rStyle w:val="Hyperlink"/>
          </w:rPr>
          <w:t>Evaluation methods</w:t>
        </w:r>
        <w:r>
          <w:rPr>
            <w:webHidden/>
          </w:rPr>
          <w:tab/>
        </w:r>
        <w:r>
          <w:rPr>
            <w:webHidden/>
          </w:rPr>
          <w:fldChar w:fldCharType="begin"/>
        </w:r>
        <w:r>
          <w:rPr>
            <w:webHidden/>
          </w:rPr>
          <w:instrText xml:space="preserve"> PAGEREF _Toc228444509 \h </w:instrText>
        </w:r>
        <w:r>
          <w:rPr>
            <w:webHidden/>
          </w:rPr>
        </w:r>
        <w:r>
          <w:rPr>
            <w:webHidden/>
          </w:rPr>
          <w:fldChar w:fldCharType="separate"/>
        </w:r>
        <w:r w:rsidR="00E15974">
          <w:rPr>
            <w:webHidden/>
          </w:rPr>
          <w:t>8</w:t>
        </w:r>
        <w:r>
          <w:rPr>
            <w:webHidden/>
          </w:rPr>
          <w:fldChar w:fldCharType="end"/>
        </w:r>
      </w:hyperlink>
    </w:p>
    <w:p w14:paraId="1C758142" w14:textId="5E7CB117" w:rsidR="00D67175" w:rsidRDefault="00D67175">
      <w:pPr>
        <w:pStyle w:val="TOC4"/>
        <w:rPr>
          <w:rFonts w:eastAsiaTheme="minorEastAsia"/>
          <w:noProof/>
          <w:kern w:val="2"/>
          <w:sz w:val="24"/>
          <w:szCs w:val="24"/>
          <w:lang w:eastAsia="en-AU"/>
          <w14:ligatures w14:val="standardContextual"/>
        </w:rPr>
      </w:pPr>
      <w:hyperlink w:anchor="_Toc228444510" w:history="1">
        <w:r w:rsidRPr="002C4D02">
          <w:rPr>
            <w:rStyle w:val="Hyperlink"/>
            <w:noProof/>
          </w:rPr>
          <w:t>2.1</w:t>
        </w:r>
        <w:r>
          <w:rPr>
            <w:rFonts w:eastAsiaTheme="minorEastAsia"/>
            <w:noProof/>
            <w:kern w:val="2"/>
            <w:sz w:val="24"/>
            <w:szCs w:val="24"/>
            <w:lang w:eastAsia="en-AU"/>
            <w14:ligatures w14:val="standardContextual"/>
          </w:rPr>
          <w:tab/>
        </w:r>
        <w:r w:rsidRPr="002C4D02">
          <w:rPr>
            <w:rStyle w:val="Hyperlink"/>
            <w:noProof/>
          </w:rPr>
          <w:t>Purpose and evaluation questions</w:t>
        </w:r>
        <w:r>
          <w:rPr>
            <w:noProof/>
            <w:webHidden/>
          </w:rPr>
          <w:tab/>
        </w:r>
        <w:r>
          <w:rPr>
            <w:noProof/>
            <w:webHidden/>
          </w:rPr>
          <w:fldChar w:fldCharType="begin"/>
        </w:r>
        <w:r>
          <w:rPr>
            <w:noProof/>
            <w:webHidden/>
          </w:rPr>
          <w:instrText xml:space="preserve"> PAGEREF _Toc228444510 \h </w:instrText>
        </w:r>
        <w:r>
          <w:rPr>
            <w:noProof/>
            <w:webHidden/>
          </w:rPr>
        </w:r>
        <w:r>
          <w:rPr>
            <w:noProof/>
            <w:webHidden/>
          </w:rPr>
          <w:fldChar w:fldCharType="separate"/>
        </w:r>
        <w:r w:rsidR="00E15974">
          <w:rPr>
            <w:noProof/>
            <w:webHidden/>
          </w:rPr>
          <w:t>8</w:t>
        </w:r>
        <w:r>
          <w:rPr>
            <w:noProof/>
            <w:webHidden/>
          </w:rPr>
          <w:fldChar w:fldCharType="end"/>
        </w:r>
      </w:hyperlink>
    </w:p>
    <w:p w14:paraId="62EC7D5E" w14:textId="2C42DDA7" w:rsidR="00D67175" w:rsidRDefault="00D67175">
      <w:pPr>
        <w:pStyle w:val="TOC4"/>
        <w:rPr>
          <w:rFonts w:eastAsiaTheme="minorEastAsia"/>
          <w:noProof/>
          <w:kern w:val="2"/>
          <w:sz w:val="24"/>
          <w:szCs w:val="24"/>
          <w:lang w:eastAsia="en-AU"/>
          <w14:ligatures w14:val="standardContextual"/>
        </w:rPr>
      </w:pPr>
      <w:hyperlink w:anchor="_Toc228444511" w:history="1">
        <w:r w:rsidRPr="002C4D02">
          <w:rPr>
            <w:rStyle w:val="Hyperlink"/>
            <w:noProof/>
          </w:rPr>
          <w:t>2.2</w:t>
        </w:r>
        <w:r>
          <w:rPr>
            <w:rFonts w:eastAsiaTheme="minorEastAsia"/>
            <w:noProof/>
            <w:kern w:val="2"/>
            <w:sz w:val="24"/>
            <w:szCs w:val="24"/>
            <w:lang w:eastAsia="en-AU"/>
            <w14:ligatures w14:val="standardContextual"/>
          </w:rPr>
          <w:tab/>
        </w:r>
        <w:r w:rsidRPr="002C4D02">
          <w:rPr>
            <w:rStyle w:val="Hyperlink"/>
            <w:noProof/>
          </w:rPr>
          <w:t>Evaluation data sources and methods</w:t>
        </w:r>
        <w:r>
          <w:rPr>
            <w:noProof/>
            <w:webHidden/>
          </w:rPr>
          <w:tab/>
        </w:r>
        <w:r>
          <w:rPr>
            <w:noProof/>
            <w:webHidden/>
          </w:rPr>
          <w:fldChar w:fldCharType="begin"/>
        </w:r>
        <w:r>
          <w:rPr>
            <w:noProof/>
            <w:webHidden/>
          </w:rPr>
          <w:instrText xml:space="preserve"> PAGEREF _Toc228444511 \h </w:instrText>
        </w:r>
        <w:r>
          <w:rPr>
            <w:noProof/>
            <w:webHidden/>
          </w:rPr>
        </w:r>
        <w:r>
          <w:rPr>
            <w:noProof/>
            <w:webHidden/>
          </w:rPr>
          <w:fldChar w:fldCharType="separate"/>
        </w:r>
        <w:r w:rsidR="00E15974">
          <w:rPr>
            <w:noProof/>
            <w:webHidden/>
          </w:rPr>
          <w:t>10</w:t>
        </w:r>
        <w:r>
          <w:rPr>
            <w:noProof/>
            <w:webHidden/>
          </w:rPr>
          <w:fldChar w:fldCharType="end"/>
        </w:r>
      </w:hyperlink>
    </w:p>
    <w:p w14:paraId="2592686D" w14:textId="149516E3" w:rsidR="00D67175" w:rsidRDefault="00D67175">
      <w:pPr>
        <w:pStyle w:val="TOC4"/>
        <w:rPr>
          <w:rFonts w:eastAsiaTheme="minorEastAsia"/>
          <w:noProof/>
          <w:kern w:val="2"/>
          <w:sz w:val="24"/>
          <w:szCs w:val="24"/>
          <w:lang w:eastAsia="en-AU"/>
          <w14:ligatures w14:val="standardContextual"/>
        </w:rPr>
      </w:pPr>
      <w:hyperlink w:anchor="_Toc228444512" w:history="1">
        <w:r w:rsidRPr="002C4D02">
          <w:rPr>
            <w:rStyle w:val="Hyperlink"/>
            <w:noProof/>
          </w:rPr>
          <w:t>2.3</w:t>
        </w:r>
        <w:r>
          <w:rPr>
            <w:rFonts w:eastAsiaTheme="minorEastAsia"/>
            <w:noProof/>
            <w:kern w:val="2"/>
            <w:sz w:val="24"/>
            <w:szCs w:val="24"/>
            <w:lang w:eastAsia="en-AU"/>
            <w14:ligatures w14:val="standardContextual"/>
          </w:rPr>
          <w:tab/>
        </w:r>
        <w:r w:rsidRPr="002C4D02">
          <w:rPr>
            <w:rStyle w:val="Hyperlink"/>
            <w:noProof/>
          </w:rPr>
          <w:t>Key limitations</w:t>
        </w:r>
        <w:r>
          <w:rPr>
            <w:noProof/>
            <w:webHidden/>
          </w:rPr>
          <w:tab/>
        </w:r>
        <w:r>
          <w:rPr>
            <w:noProof/>
            <w:webHidden/>
          </w:rPr>
          <w:fldChar w:fldCharType="begin"/>
        </w:r>
        <w:r>
          <w:rPr>
            <w:noProof/>
            <w:webHidden/>
          </w:rPr>
          <w:instrText xml:space="preserve"> PAGEREF _Toc228444512 \h </w:instrText>
        </w:r>
        <w:r>
          <w:rPr>
            <w:noProof/>
            <w:webHidden/>
          </w:rPr>
        </w:r>
        <w:r>
          <w:rPr>
            <w:noProof/>
            <w:webHidden/>
          </w:rPr>
          <w:fldChar w:fldCharType="separate"/>
        </w:r>
        <w:r w:rsidR="00E15974">
          <w:rPr>
            <w:noProof/>
            <w:webHidden/>
          </w:rPr>
          <w:t>10</w:t>
        </w:r>
        <w:r>
          <w:rPr>
            <w:noProof/>
            <w:webHidden/>
          </w:rPr>
          <w:fldChar w:fldCharType="end"/>
        </w:r>
      </w:hyperlink>
    </w:p>
    <w:p w14:paraId="7CBCD8F0" w14:textId="12B60127" w:rsidR="00D67175" w:rsidRDefault="00D67175">
      <w:pPr>
        <w:pStyle w:val="TOC4"/>
        <w:rPr>
          <w:rFonts w:eastAsiaTheme="minorEastAsia"/>
          <w:noProof/>
          <w:kern w:val="2"/>
          <w:sz w:val="24"/>
          <w:szCs w:val="24"/>
          <w:lang w:eastAsia="en-AU"/>
          <w14:ligatures w14:val="standardContextual"/>
        </w:rPr>
      </w:pPr>
      <w:hyperlink w:anchor="_Toc228444513" w:history="1">
        <w:r w:rsidRPr="002C4D02">
          <w:rPr>
            <w:rStyle w:val="Hyperlink"/>
            <w:noProof/>
          </w:rPr>
          <w:t>2.4</w:t>
        </w:r>
        <w:r>
          <w:rPr>
            <w:rFonts w:eastAsiaTheme="minorEastAsia"/>
            <w:noProof/>
            <w:kern w:val="2"/>
            <w:sz w:val="24"/>
            <w:szCs w:val="24"/>
            <w:lang w:eastAsia="en-AU"/>
            <w14:ligatures w14:val="standardContextual"/>
          </w:rPr>
          <w:tab/>
        </w:r>
        <w:r w:rsidRPr="002C4D02">
          <w:rPr>
            <w:rStyle w:val="Hyperlink"/>
            <w:noProof/>
          </w:rPr>
          <w:t>Evaluation governance</w:t>
        </w:r>
        <w:r>
          <w:rPr>
            <w:noProof/>
            <w:webHidden/>
          </w:rPr>
          <w:tab/>
        </w:r>
        <w:r>
          <w:rPr>
            <w:noProof/>
            <w:webHidden/>
          </w:rPr>
          <w:fldChar w:fldCharType="begin"/>
        </w:r>
        <w:r>
          <w:rPr>
            <w:noProof/>
            <w:webHidden/>
          </w:rPr>
          <w:instrText xml:space="preserve"> PAGEREF _Toc228444513 \h </w:instrText>
        </w:r>
        <w:r>
          <w:rPr>
            <w:noProof/>
            <w:webHidden/>
          </w:rPr>
        </w:r>
        <w:r>
          <w:rPr>
            <w:noProof/>
            <w:webHidden/>
          </w:rPr>
          <w:fldChar w:fldCharType="separate"/>
        </w:r>
        <w:r w:rsidR="00E15974">
          <w:rPr>
            <w:noProof/>
            <w:webHidden/>
          </w:rPr>
          <w:t>11</w:t>
        </w:r>
        <w:r>
          <w:rPr>
            <w:noProof/>
            <w:webHidden/>
          </w:rPr>
          <w:fldChar w:fldCharType="end"/>
        </w:r>
      </w:hyperlink>
    </w:p>
    <w:p w14:paraId="73DB69FE" w14:textId="7F811B1C" w:rsidR="00D67175" w:rsidRDefault="00D67175">
      <w:pPr>
        <w:pStyle w:val="TOC3"/>
        <w:rPr>
          <w:rFonts w:eastAsiaTheme="minorEastAsia"/>
          <w:kern w:val="2"/>
          <w:sz w:val="24"/>
          <w:szCs w:val="24"/>
          <w:lang w:eastAsia="en-AU"/>
          <w14:ligatures w14:val="standardContextual"/>
        </w:rPr>
      </w:pPr>
      <w:hyperlink w:anchor="_Toc228444514" w:history="1">
        <w:r w:rsidRPr="002C4D02">
          <w:rPr>
            <w:rStyle w:val="Hyperlink"/>
          </w:rPr>
          <w:t>3.</w:t>
        </w:r>
        <w:r>
          <w:rPr>
            <w:rFonts w:eastAsiaTheme="minorEastAsia"/>
            <w:kern w:val="2"/>
            <w:sz w:val="24"/>
            <w:szCs w:val="24"/>
            <w:lang w:eastAsia="en-AU"/>
            <w14:ligatures w14:val="standardContextual"/>
          </w:rPr>
          <w:tab/>
        </w:r>
        <w:r w:rsidRPr="002C4D02">
          <w:rPr>
            <w:rStyle w:val="Hyperlink"/>
          </w:rPr>
          <w:t>Effectiveness</w:t>
        </w:r>
        <w:r>
          <w:rPr>
            <w:webHidden/>
          </w:rPr>
          <w:tab/>
        </w:r>
        <w:r>
          <w:rPr>
            <w:webHidden/>
          </w:rPr>
          <w:fldChar w:fldCharType="begin"/>
        </w:r>
        <w:r>
          <w:rPr>
            <w:webHidden/>
          </w:rPr>
          <w:instrText xml:space="preserve"> PAGEREF _Toc228444514 \h </w:instrText>
        </w:r>
        <w:r>
          <w:rPr>
            <w:webHidden/>
          </w:rPr>
        </w:r>
        <w:r>
          <w:rPr>
            <w:webHidden/>
          </w:rPr>
          <w:fldChar w:fldCharType="separate"/>
        </w:r>
        <w:r w:rsidR="00E15974">
          <w:rPr>
            <w:webHidden/>
          </w:rPr>
          <w:t>13</w:t>
        </w:r>
        <w:r>
          <w:rPr>
            <w:webHidden/>
          </w:rPr>
          <w:fldChar w:fldCharType="end"/>
        </w:r>
      </w:hyperlink>
    </w:p>
    <w:p w14:paraId="437E2A63" w14:textId="11558324" w:rsidR="00D67175" w:rsidRDefault="00D67175">
      <w:pPr>
        <w:pStyle w:val="TOC4"/>
        <w:rPr>
          <w:rFonts w:eastAsiaTheme="minorEastAsia"/>
          <w:noProof/>
          <w:kern w:val="2"/>
          <w:sz w:val="24"/>
          <w:szCs w:val="24"/>
          <w:lang w:eastAsia="en-AU"/>
          <w14:ligatures w14:val="standardContextual"/>
        </w:rPr>
      </w:pPr>
      <w:hyperlink w:anchor="_Toc228444515" w:history="1">
        <w:r w:rsidRPr="002C4D02">
          <w:rPr>
            <w:rStyle w:val="Hyperlink"/>
            <w:noProof/>
          </w:rPr>
          <w:t>3.1</w:t>
        </w:r>
        <w:r>
          <w:rPr>
            <w:rFonts w:eastAsiaTheme="minorEastAsia"/>
            <w:noProof/>
            <w:kern w:val="2"/>
            <w:sz w:val="24"/>
            <w:szCs w:val="24"/>
            <w:lang w:eastAsia="en-AU"/>
            <w14:ligatures w14:val="standardContextual"/>
          </w:rPr>
          <w:tab/>
        </w:r>
        <w:r w:rsidRPr="002C4D02">
          <w:rPr>
            <w:rStyle w:val="Hyperlink"/>
            <w:noProof/>
          </w:rPr>
          <w:t>Program activities and key outputs</w:t>
        </w:r>
        <w:r>
          <w:rPr>
            <w:noProof/>
            <w:webHidden/>
          </w:rPr>
          <w:tab/>
        </w:r>
        <w:r>
          <w:rPr>
            <w:noProof/>
            <w:webHidden/>
          </w:rPr>
          <w:fldChar w:fldCharType="begin"/>
        </w:r>
        <w:r>
          <w:rPr>
            <w:noProof/>
            <w:webHidden/>
          </w:rPr>
          <w:instrText xml:space="preserve"> PAGEREF _Toc228444515 \h </w:instrText>
        </w:r>
        <w:r>
          <w:rPr>
            <w:noProof/>
            <w:webHidden/>
          </w:rPr>
        </w:r>
        <w:r>
          <w:rPr>
            <w:noProof/>
            <w:webHidden/>
          </w:rPr>
          <w:fldChar w:fldCharType="separate"/>
        </w:r>
        <w:r w:rsidR="00E15974">
          <w:rPr>
            <w:noProof/>
            <w:webHidden/>
          </w:rPr>
          <w:t>13</w:t>
        </w:r>
        <w:r>
          <w:rPr>
            <w:noProof/>
            <w:webHidden/>
          </w:rPr>
          <w:fldChar w:fldCharType="end"/>
        </w:r>
      </w:hyperlink>
    </w:p>
    <w:p w14:paraId="5A2CEE35" w14:textId="1BEBC314" w:rsidR="00D67175" w:rsidRDefault="00D67175">
      <w:pPr>
        <w:pStyle w:val="TOC4"/>
        <w:rPr>
          <w:rFonts w:eastAsiaTheme="minorEastAsia"/>
          <w:noProof/>
          <w:kern w:val="2"/>
          <w:sz w:val="24"/>
          <w:szCs w:val="24"/>
          <w:lang w:eastAsia="en-AU"/>
          <w14:ligatures w14:val="standardContextual"/>
        </w:rPr>
      </w:pPr>
      <w:hyperlink w:anchor="_Toc228444516" w:history="1">
        <w:r w:rsidRPr="002C4D02">
          <w:rPr>
            <w:rStyle w:val="Hyperlink"/>
            <w:noProof/>
          </w:rPr>
          <w:t>3.2</w:t>
        </w:r>
        <w:r>
          <w:rPr>
            <w:rFonts w:eastAsiaTheme="minorEastAsia"/>
            <w:noProof/>
            <w:kern w:val="2"/>
            <w:sz w:val="24"/>
            <w:szCs w:val="24"/>
            <w:lang w:eastAsia="en-AU"/>
            <w14:ligatures w14:val="standardContextual"/>
          </w:rPr>
          <w:tab/>
        </w:r>
        <w:r w:rsidRPr="002C4D02">
          <w:rPr>
            <w:rStyle w:val="Hyperlink"/>
            <w:noProof/>
          </w:rPr>
          <w:t>Achieving intended program outcomes</w:t>
        </w:r>
        <w:r>
          <w:rPr>
            <w:noProof/>
            <w:webHidden/>
          </w:rPr>
          <w:tab/>
        </w:r>
        <w:r>
          <w:rPr>
            <w:noProof/>
            <w:webHidden/>
          </w:rPr>
          <w:fldChar w:fldCharType="begin"/>
        </w:r>
        <w:r>
          <w:rPr>
            <w:noProof/>
            <w:webHidden/>
          </w:rPr>
          <w:instrText xml:space="preserve"> PAGEREF _Toc228444516 \h </w:instrText>
        </w:r>
        <w:r>
          <w:rPr>
            <w:noProof/>
            <w:webHidden/>
          </w:rPr>
        </w:r>
        <w:r>
          <w:rPr>
            <w:noProof/>
            <w:webHidden/>
          </w:rPr>
          <w:fldChar w:fldCharType="separate"/>
        </w:r>
        <w:r w:rsidR="00E15974">
          <w:rPr>
            <w:noProof/>
            <w:webHidden/>
          </w:rPr>
          <w:t>19</w:t>
        </w:r>
        <w:r>
          <w:rPr>
            <w:noProof/>
            <w:webHidden/>
          </w:rPr>
          <w:fldChar w:fldCharType="end"/>
        </w:r>
      </w:hyperlink>
    </w:p>
    <w:p w14:paraId="08BB43B8" w14:textId="3E6FD7C5" w:rsidR="00D67175" w:rsidRDefault="00D67175">
      <w:pPr>
        <w:pStyle w:val="TOC3"/>
        <w:rPr>
          <w:rFonts w:eastAsiaTheme="minorEastAsia"/>
          <w:kern w:val="2"/>
          <w:sz w:val="24"/>
          <w:szCs w:val="24"/>
          <w:lang w:eastAsia="en-AU"/>
          <w14:ligatures w14:val="standardContextual"/>
        </w:rPr>
      </w:pPr>
      <w:hyperlink w:anchor="_Toc228444517" w:history="1">
        <w:r w:rsidRPr="002C4D02">
          <w:rPr>
            <w:rStyle w:val="Hyperlink"/>
          </w:rPr>
          <w:t>4.</w:t>
        </w:r>
        <w:r>
          <w:rPr>
            <w:rFonts w:eastAsiaTheme="minorEastAsia"/>
            <w:kern w:val="2"/>
            <w:sz w:val="24"/>
            <w:szCs w:val="24"/>
            <w:lang w:eastAsia="en-AU"/>
            <w14:ligatures w14:val="standardContextual"/>
          </w:rPr>
          <w:tab/>
        </w:r>
        <w:r w:rsidRPr="002C4D02">
          <w:rPr>
            <w:rStyle w:val="Hyperlink"/>
          </w:rPr>
          <w:t>Efficiency</w:t>
        </w:r>
        <w:r>
          <w:rPr>
            <w:webHidden/>
          </w:rPr>
          <w:tab/>
        </w:r>
        <w:r>
          <w:rPr>
            <w:webHidden/>
          </w:rPr>
          <w:fldChar w:fldCharType="begin"/>
        </w:r>
        <w:r>
          <w:rPr>
            <w:webHidden/>
          </w:rPr>
          <w:instrText xml:space="preserve"> PAGEREF _Toc228444517 \h </w:instrText>
        </w:r>
        <w:r>
          <w:rPr>
            <w:webHidden/>
          </w:rPr>
        </w:r>
        <w:r>
          <w:rPr>
            <w:webHidden/>
          </w:rPr>
          <w:fldChar w:fldCharType="separate"/>
        </w:r>
        <w:r w:rsidR="00E15974">
          <w:rPr>
            <w:webHidden/>
          </w:rPr>
          <w:t>26</w:t>
        </w:r>
        <w:r>
          <w:rPr>
            <w:webHidden/>
          </w:rPr>
          <w:fldChar w:fldCharType="end"/>
        </w:r>
      </w:hyperlink>
    </w:p>
    <w:p w14:paraId="1321A2DE" w14:textId="44CF51D3" w:rsidR="00D67175" w:rsidRDefault="00D67175">
      <w:pPr>
        <w:pStyle w:val="TOC4"/>
        <w:rPr>
          <w:rFonts w:eastAsiaTheme="minorEastAsia"/>
          <w:noProof/>
          <w:kern w:val="2"/>
          <w:sz w:val="24"/>
          <w:szCs w:val="24"/>
          <w:lang w:eastAsia="en-AU"/>
          <w14:ligatures w14:val="standardContextual"/>
        </w:rPr>
      </w:pPr>
      <w:hyperlink w:anchor="_Toc228444518" w:history="1">
        <w:r w:rsidRPr="002C4D02">
          <w:rPr>
            <w:rStyle w:val="Hyperlink"/>
            <w:noProof/>
          </w:rPr>
          <w:t>4.1</w:t>
        </w:r>
        <w:r>
          <w:rPr>
            <w:rFonts w:eastAsiaTheme="minorEastAsia"/>
            <w:noProof/>
            <w:kern w:val="2"/>
            <w:sz w:val="24"/>
            <w:szCs w:val="24"/>
            <w:lang w:eastAsia="en-AU"/>
            <w14:ligatures w14:val="standardContextual"/>
          </w:rPr>
          <w:tab/>
        </w:r>
        <w:r w:rsidRPr="002C4D02">
          <w:rPr>
            <w:rStyle w:val="Hyperlink"/>
            <w:noProof/>
          </w:rPr>
          <w:t>Program resourcing</w:t>
        </w:r>
        <w:r>
          <w:rPr>
            <w:noProof/>
            <w:webHidden/>
          </w:rPr>
          <w:tab/>
        </w:r>
        <w:r>
          <w:rPr>
            <w:noProof/>
            <w:webHidden/>
          </w:rPr>
          <w:fldChar w:fldCharType="begin"/>
        </w:r>
        <w:r>
          <w:rPr>
            <w:noProof/>
            <w:webHidden/>
          </w:rPr>
          <w:instrText xml:space="preserve"> PAGEREF _Toc228444518 \h </w:instrText>
        </w:r>
        <w:r>
          <w:rPr>
            <w:noProof/>
            <w:webHidden/>
          </w:rPr>
        </w:r>
        <w:r>
          <w:rPr>
            <w:noProof/>
            <w:webHidden/>
          </w:rPr>
          <w:fldChar w:fldCharType="separate"/>
        </w:r>
        <w:r w:rsidR="00E15974">
          <w:rPr>
            <w:noProof/>
            <w:webHidden/>
          </w:rPr>
          <w:t>26</w:t>
        </w:r>
        <w:r>
          <w:rPr>
            <w:noProof/>
            <w:webHidden/>
          </w:rPr>
          <w:fldChar w:fldCharType="end"/>
        </w:r>
      </w:hyperlink>
    </w:p>
    <w:p w14:paraId="0C71DAE5" w14:textId="16A85B99" w:rsidR="00D67175" w:rsidRDefault="00D67175">
      <w:pPr>
        <w:pStyle w:val="TOC4"/>
        <w:rPr>
          <w:rFonts w:eastAsiaTheme="minorEastAsia"/>
          <w:noProof/>
          <w:kern w:val="2"/>
          <w:sz w:val="24"/>
          <w:szCs w:val="24"/>
          <w:lang w:eastAsia="en-AU"/>
          <w14:ligatures w14:val="standardContextual"/>
        </w:rPr>
      </w:pPr>
      <w:hyperlink w:anchor="_Toc228444519" w:history="1">
        <w:r w:rsidRPr="002C4D02">
          <w:rPr>
            <w:rStyle w:val="Hyperlink"/>
            <w:noProof/>
          </w:rPr>
          <w:t>4.2</w:t>
        </w:r>
        <w:r>
          <w:rPr>
            <w:rFonts w:eastAsiaTheme="minorEastAsia"/>
            <w:noProof/>
            <w:kern w:val="2"/>
            <w:sz w:val="24"/>
            <w:szCs w:val="24"/>
            <w:lang w:eastAsia="en-AU"/>
            <w14:ligatures w14:val="standardContextual"/>
          </w:rPr>
          <w:tab/>
        </w:r>
        <w:r w:rsidRPr="002C4D02">
          <w:rPr>
            <w:rStyle w:val="Hyperlink"/>
            <w:noProof/>
          </w:rPr>
          <w:t>Achieving efficiency and value for money</w:t>
        </w:r>
        <w:r>
          <w:rPr>
            <w:noProof/>
            <w:webHidden/>
          </w:rPr>
          <w:tab/>
        </w:r>
        <w:r>
          <w:rPr>
            <w:noProof/>
            <w:webHidden/>
          </w:rPr>
          <w:fldChar w:fldCharType="begin"/>
        </w:r>
        <w:r>
          <w:rPr>
            <w:noProof/>
            <w:webHidden/>
          </w:rPr>
          <w:instrText xml:space="preserve"> PAGEREF _Toc228444519 \h </w:instrText>
        </w:r>
        <w:r>
          <w:rPr>
            <w:noProof/>
            <w:webHidden/>
          </w:rPr>
        </w:r>
        <w:r>
          <w:rPr>
            <w:noProof/>
            <w:webHidden/>
          </w:rPr>
          <w:fldChar w:fldCharType="separate"/>
        </w:r>
        <w:r w:rsidR="00E15974">
          <w:rPr>
            <w:noProof/>
            <w:webHidden/>
          </w:rPr>
          <w:t>27</w:t>
        </w:r>
        <w:r>
          <w:rPr>
            <w:noProof/>
            <w:webHidden/>
          </w:rPr>
          <w:fldChar w:fldCharType="end"/>
        </w:r>
      </w:hyperlink>
    </w:p>
    <w:p w14:paraId="06E7382B" w14:textId="3C8412C4" w:rsidR="00D67175" w:rsidRDefault="00D67175">
      <w:pPr>
        <w:pStyle w:val="TOC3"/>
        <w:rPr>
          <w:rFonts w:eastAsiaTheme="minorEastAsia"/>
          <w:kern w:val="2"/>
          <w:sz w:val="24"/>
          <w:szCs w:val="24"/>
          <w:lang w:eastAsia="en-AU"/>
          <w14:ligatures w14:val="standardContextual"/>
        </w:rPr>
      </w:pPr>
      <w:hyperlink w:anchor="_Toc228444520" w:history="1">
        <w:r w:rsidRPr="002C4D02">
          <w:rPr>
            <w:rStyle w:val="Hyperlink"/>
          </w:rPr>
          <w:t>5.</w:t>
        </w:r>
        <w:r>
          <w:rPr>
            <w:rFonts w:eastAsiaTheme="minorEastAsia"/>
            <w:kern w:val="2"/>
            <w:sz w:val="24"/>
            <w:szCs w:val="24"/>
            <w:lang w:eastAsia="en-AU"/>
            <w14:ligatures w14:val="standardContextual"/>
          </w:rPr>
          <w:tab/>
        </w:r>
        <w:r w:rsidRPr="002C4D02">
          <w:rPr>
            <w:rStyle w:val="Hyperlink"/>
          </w:rPr>
          <w:t>Sustainability</w:t>
        </w:r>
        <w:r>
          <w:rPr>
            <w:webHidden/>
          </w:rPr>
          <w:tab/>
        </w:r>
        <w:r>
          <w:rPr>
            <w:webHidden/>
          </w:rPr>
          <w:fldChar w:fldCharType="begin"/>
        </w:r>
        <w:r>
          <w:rPr>
            <w:webHidden/>
          </w:rPr>
          <w:instrText xml:space="preserve"> PAGEREF _Toc228444520 \h </w:instrText>
        </w:r>
        <w:r>
          <w:rPr>
            <w:webHidden/>
          </w:rPr>
        </w:r>
        <w:r>
          <w:rPr>
            <w:webHidden/>
          </w:rPr>
          <w:fldChar w:fldCharType="separate"/>
        </w:r>
        <w:r w:rsidR="00E15974">
          <w:rPr>
            <w:webHidden/>
          </w:rPr>
          <w:t>31</w:t>
        </w:r>
        <w:r>
          <w:rPr>
            <w:webHidden/>
          </w:rPr>
          <w:fldChar w:fldCharType="end"/>
        </w:r>
      </w:hyperlink>
    </w:p>
    <w:p w14:paraId="6F628D34" w14:textId="31362A67" w:rsidR="00D67175" w:rsidRDefault="00D67175">
      <w:pPr>
        <w:pStyle w:val="TOC3"/>
        <w:rPr>
          <w:rFonts w:eastAsiaTheme="minorEastAsia"/>
          <w:kern w:val="2"/>
          <w:sz w:val="24"/>
          <w:szCs w:val="24"/>
          <w:lang w:eastAsia="en-AU"/>
          <w14:ligatures w14:val="standardContextual"/>
        </w:rPr>
      </w:pPr>
      <w:hyperlink w:anchor="_Toc228444521" w:history="1">
        <w:r w:rsidRPr="002C4D02">
          <w:rPr>
            <w:rStyle w:val="Hyperlink"/>
          </w:rPr>
          <w:t>6.</w:t>
        </w:r>
        <w:r>
          <w:rPr>
            <w:rFonts w:eastAsiaTheme="minorEastAsia"/>
            <w:kern w:val="2"/>
            <w:sz w:val="24"/>
            <w:szCs w:val="24"/>
            <w:lang w:eastAsia="en-AU"/>
            <w14:ligatures w14:val="standardContextual"/>
          </w:rPr>
          <w:tab/>
        </w:r>
        <w:r w:rsidRPr="002C4D02">
          <w:rPr>
            <w:rStyle w:val="Hyperlink"/>
          </w:rPr>
          <w:t>Gender Equality, Disability &amp; Social Inclusion and Climate Change</w:t>
        </w:r>
        <w:r>
          <w:rPr>
            <w:webHidden/>
          </w:rPr>
          <w:tab/>
        </w:r>
        <w:r>
          <w:rPr>
            <w:webHidden/>
          </w:rPr>
          <w:fldChar w:fldCharType="begin"/>
        </w:r>
        <w:r>
          <w:rPr>
            <w:webHidden/>
          </w:rPr>
          <w:instrText xml:space="preserve"> PAGEREF _Toc228444521 \h </w:instrText>
        </w:r>
        <w:r>
          <w:rPr>
            <w:webHidden/>
          </w:rPr>
        </w:r>
        <w:r>
          <w:rPr>
            <w:webHidden/>
          </w:rPr>
          <w:fldChar w:fldCharType="separate"/>
        </w:r>
        <w:r w:rsidR="00E15974">
          <w:rPr>
            <w:webHidden/>
          </w:rPr>
          <w:t>33</w:t>
        </w:r>
        <w:r>
          <w:rPr>
            <w:webHidden/>
          </w:rPr>
          <w:fldChar w:fldCharType="end"/>
        </w:r>
      </w:hyperlink>
    </w:p>
    <w:p w14:paraId="32CFFDF3" w14:textId="1A88F982" w:rsidR="00D67175" w:rsidRDefault="00D67175">
      <w:pPr>
        <w:pStyle w:val="TOC4"/>
        <w:rPr>
          <w:rFonts w:eastAsiaTheme="minorEastAsia"/>
          <w:noProof/>
          <w:kern w:val="2"/>
          <w:sz w:val="24"/>
          <w:szCs w:val="24"/>
          <w:lang w:eastAsia="en-AU"/>
          <w14:ligatures w14:val="standardContextual"/>
        </w:rPr>
      </w:pPr>
      <w:hyperlink w:anchor="_Toc228444522" w:history="1">
        <w:r w:rsidRPr="002C4D02">
          <w:rPr>
            <w:rStyle w:val="Hyperlink"/>
            <w:noProof/>
          </w:rPr>
          <w:t>6.1</w:t>
        </w:r>
        <w:r>
          <w:rPr>
            <w:rFonts w:eastAsiaTheme="minorEastAsia"/>
            <w:noProof/>
            <w:kern w:val="2"/>
            <w:sz w:val="24"/>
            <w:szCs w:val="24"/>
            <w:lang w:eastAsia="en-AU"/>
            <w14:ligatures w14:val="standardContextual"/>
          </w:rPr>
          <w:tab/>
        </w:r>
        <w:r w:rsidRPr="002C4D02">
          <w:rPr>
            <w:rStyle w:val="Hyperlink"/>
            <w:noProof/>
          </w:rPr>
          <w:t>Gender Equality, Disability &amp; Social Inclusion</w:t>
        </w:r>
        <w:r>
          <w:rPr>
            <w:noProof/>
            <w:webHidden/>
          </w:rPr>
          <w:tab/>
        </w:r>
        <w:r>
          <w:rPr>
            <w:noProof/>
            <w:webHidden/>
          </w:rPr>
          <w:fldChar w:fldCharType="begin"/>
        </w:r>
        <w:r>
          <w:rPr>
            <w:noProof/>
            <w:webHidden/>
          </w:rPr>
          <w:instrText xml:space="preserve"> PAGEREF _Toc228444522 \h </w:instrText>
        </w:r>
        <w:r>
          <w:rPr>
            <w:noProof/>
            <w:webHidden/>
          </w:rPr>
        </w:r>
        <w:r>
          <w:rPr>
            <w:noProof/>
            <w:webHidden/>
          </w:rPr>
          <w:fldChar w:fldCharType="separate"/>
        </w:r>
        <w:r w:rsidR="00E15974">
          <w:rPr>
            <w:noProof/>
            <w:webHidden/>
          </w:rPr>
          <w:t>33</w:t>
        </w:r>
        <w:r>
          <w:rPr>
            <w:noProof/>
            <w:webHidden/>
          </w:rPr>
          <w:fldChar w:fldCharType="end"/>
        </w:r>
      </w:hyperlink>
    </w:p>
    <w:p w14:paraId="704E2911" w14:textId="7C853A19" w:rsidR="00D67175" w:rsidRDefault="00D67175">
      <w:pPr>
        <w:pStyle w:val="TOC4"/>
        <w:rPr>
          <w:rFonts w:eastAsiaTheme="minorEastAsia"/>
          <w:noProof/>
          <w:kern w:val="2"/>
          <w:sz w:val="24"/>
          <w:szCs w:val="24"/>
          <w:lang w:eastAsia="en-AU"/>
          <w14:ligatures w14:val="standardContextual"/>
        </w:rPr>
      </w:pPr>
      <w:hyperlink w:anchor="_Toc228444523" w:history="1">
        <w:r w:rsidRPr="002C4D02">
          <w:rPr>
            <w:rStyle w:val="Hyperlink"/>
            <w:noProof/>
          </w:rPr>
          <w:t>6.2</w:t>
        </w:r>
        <w:r>
          <w:rPr>
            <w:rFonts w:eastAsiaTheme="minorEastAsia"/>
            <w:noProof/>
            <w:kern w:val="2"/>
            <w:sz w:val="24"/>
            <w:szCs w:val="24"/>
            <w:lang w:eastAsia="en-AU"/>
            <w14:ligatures w14:val="standardContextual"/>
          </w:rPr>
          <w:tab/>
        </w:r>
        <w:r w:rsidRPr="002C4D02">
          <w:rPr>
            <w:rStyle w:val="Hyperlink"/>
            <w:noProof/>
          </w:rPr>
          <w:t>Climate change</w:t>
        </w:r>
        <w:r>
          <w:rPr>
            <w:noProof/>
            <w:webHidden/>
          </w:rPr>
          <w:tab/>
        </w:r>
        <w:r>
          <w:rPr>
            <w:noProof/>
            <w:webHidden/>
          </w:rPr>
          <w:fldChar w:fldCharType="begin"/>
        </w:r>
        <w:r>
          <w:rPr>
            <w:noProof/>
            <w:webHidden/>
          </w:rPr>
          <w:instrText xml:space="preserve"> PAGEREF _Toc228444523 \h </w:instrText>
        </w:r>
        <w:r>
          <w:rPr>
            <w:noProof/>
            <w:webHidden/>
          </w:rPr>
        </w:r>
        <w:r>
          <w:rPr>
            <w:noProof/>
            <w:webHidden/>
          </w:rPr>
          <w:fldChar w:fldCharType="separate"/>
        </w:r>
        <w:r w:rsidR="00E15974">
          <w:rPr>
            <w:noProof/>
            <w:webHidden/>
          </w:rPr>
          <w:t>35</w:t>
        </w:r>
        <w:r>
          <w:rPr>
            <w:noProof/>
            <w:webHidden/>
          </w:rPr>
          <w:fldChar w:fldCharType="end"/>
        </w:r>
      </w:hyperlink>
    </w:p>
    <w:p w14:paraId="018A708F" w14:textId="51C5DCEB" w:rsidR="00D67175" w:rsidRDefault="00D67175">
      <w:pPr>
        <w:pStyle w:val="TOC3"/>
        <w:rPr>
          <w:rFonts w:eastAsiaTheme="minorEastAsia"/>
          <w:kern w:val="2"/>
          <w:sz w:val="24"/>
          <w:szCs w:val="24"/>
          <w:lang w:eastAsia="en-AU"/>
          <w14:ligatures w14:val="standardContextual"/>
        </w:rPr>
      </w:pPr>
      <w:hyperlink w:anchor="_Toc228444524" w:history="1">
        <w:r w:rsidRPr="002C4D02">
          <w:rPr>
            <w:rStyle w:val="Hyperlink"/>
          </w:rPr>
          <w:t>7.</w:t>
        </w:r>
        <w:r>
          <w:rPr>
            <w:rFonts w:eastAsiaTheme="minorEastAsia"/>
            <w:kern w:val="2"/>
            <w:sz w:val="24"/>
            <w:szCs w:val="24"/>
            <w:lang w:eastAsia="en-AU"/>
            <w14:ligatures w14:val="standardContextual"/>
          </w:rPr>
          <w:tab/>
        </w:r>
        <w:r w:rsidRPr="002C4D02">
          <w:rPr>
            <w:rStyle w:val="Hyperlink"/>
          </w:rPr>
          <w:t>Key insights and lessons learned</w:t>
        </w:r>
        <w:r>
          <w:rPr>
            <w:webHidden/>
          </w:rPr>
          <w:tab/>
        </w:r>
        <w:r>
          <w:rPr>
            <w:webHidden/>
          </w:rPr>
          <w:fldChar w:fldCharType="begin"/>
        </w:r>
        <w:r>
          <w:rPr>
            <w:webHidden/>
          </w:rPr>
          <w:instrText xml:space="preserve"> PAGEREF _Toc228444524 \h </w:instrText>
        </w:r>
        <w:r>
          <w:rPr>
            <w:webHidden/>
          </w:rPr>
        </w:r>
        <w:r>
          <w:rPr>
            <w:webHidden/>
          </w:rPr>
          <w:fldChar w:fldCharType="separate"/>
        </w:r>
        <w:r w:rsidR="00E15974">
          <w:rPr>
            <w:webHidden/>
          </w:rPr>
          <w:t>36</w:t>
        </w:r>
        <w:r>
          <w:rPr>
            <w:webHidden/>
          </w:rPr>
          <w:fldChar w:fldCharType="end"/>
        </w:r>
      </w:hyperlink>
    </w:p>
    <w:p w14:paraId="370CC955" w14:textId="0D774885" w:rsidR="00D67175" w:rsidRDefault="00D67175">
      <w:pPr>
        <w:pStyle w:val="TOC4"/>
        <w:rPr>
          <w:rFonts w:eastAsiaTheme="minorEastAsia"/>
          <w:noProof/>
          <w:kern w:val="2"/>
          <w:sz w:val="24"/>
          <w:szCs w:val="24"/>
          <w:lang w:eastAsia="en-AU"/>
          <w14:ligatures w14:val="standardContextual"/>
        </w:rPr>
      </w:pPr>
      <w:hyperlink w:anchor="_Toc228444525" w:history="1">
        <w:r w:rsidRPr="002C4D02">
          <w:rPr>
            <w:rStyle w:val="Hyperlink"/>
            <w:noProof/>
          </w:rPr>
          <w:t>7.1</w:t>
        </w:r>
        <w:r>
          <w:rPr>
            <w:rFonts w:eastAsiaTheme="minorEastAsia"/>
            <w:noProof/>
            <w:kern w:val="2"/>
            <w:sz w:val="24"/>
            <w:szCs w:val="24"/>
            <w:lang w:eastAsia="en-AU"/>
            <w14:ligatures w14:val="standardContextual"/>
          </w:rPr>
          <w:tab/>
        </w:r>
        <w:r w:rsidRPr="002C4D02">
          <w:rPr>
            <w:rStyle w:val="Hyperlink"/>
            <w:noProof/>
          </w:rPr>
          <w:t>Regional coordination challenges and opportunities</w:t>
        </w:r>
        <w:r>
          <w:rPr>
            <w:noProof/>
            <w:webHidden/>
          </w:rPr>
          <w:tab/>
        </w:r>
        <w:r>
          <w:rPr>
            <w:noProof/>
            <w:webHidden/>
          </w:rPr>
          <w:fldChar w:fldCharType="begin"/>
        </w:r>
        <w:r>
          <w:rPr>
            <w:noProof/>
            <w:webHidden/>
          </w:rPr>
          <w:instrText xml:space="preserve"> PAGEREF _Toc228444525 \h </w:instrText>
        </w:r>
        <w:r>
          <w:rPr>
            <w:noProof/>
            <w:webHidden/>
          </w:rPr>
        </w:r>
        <w:r>
          <w:rPr>
            <w:noProof/>
            <w:webHidden/>
          </w:rPr>
          <w:fldChar w:fldCharType="separate"/>
        </w:r>
        <w:r w:rsidR="00E15974">
          <w:rPr>
            <w:noProof/>
            <w:webHidden/>
          </w:rPr>
          <w:t>36</w:t>
        </w:r>
        <w:r>
          <w:rPr>
            <w:noProof/>
            <w:webHidden/>
          </w:rPr>
          <w:fldChar w:fldCharType="end"/>
        </w:r>
      </w:hyperlink>
    </w:p>
    <w:p w14:paraId="0094A23E" w14:textId="2A678F26" w:rsidR="00D67175" w:rsidRDefault="00D67175">
      <w:pPr>
        <w:pStyle w:val="TOC4"/>
        <w:rPr>
          <w:rFonts w:eastAsiaTheme="minorEastAsia"/>
          <w:noProof/>
          <w:kern w:val="2"/>
          <w:sz w:val="24"/>
          <w:szCs w:val="24"/>
          <w:lang w:eastAsia="en-AU"/>
          <w14:ligatures w14:val="standardContextual"/>
        </w:rPr>
      </w:pPr>
      <w:hyperlink w:anchor="_Toc228444526" w:history="1">
        <w:r w:rsidRPr="002C4D02">
          <w:rPr>
            <w:rStyle w:val="Hyperlink"/>
            <w:noProof/>
          </w:rPr>
          <w:t>7.2</w:t>
        </w:r>
        <w:r>
          <w:rPr>
            <w:rFonts w:eastAsiaTheme="minorEastAsia"/>
            <w:noProof/>
            <w:kern w:val="2"/>
            <w:sz w:val="24"/>
            <w:szCs w:val="24"/>
            <w:lang w:eastAsia="en-AU"/>
            <w14:ligatures w14:val="standardContextual"/>
          </w:rPr>
          <w:tab/>
        </w:r>
        <w:r w:rsidRPr="002C4D02">
          <w:rPr>
            <w:rStyle w:val="Hyperlink"/>
            <w:noProof/>
          </w:rPr>
          <w:t>Designing program intent and focus</w:t>
        </w:r>
        <w:r>
          <w:rPr>
            <w:noProof/>
            <w:webHidden/>
          </w:rPr>
          <w:tab/>
        </w:r>
        <w:r>
          <w:rPr>
            <w:noProof/>
            <w:webHidden/>
          </w:rPr>
          <w:fldChar w:fldCharType="begin"/>
        </w:r>
        <w:r>
          <w:rPr>
            <w:noProof/>
            <w:webHidden/>
          </w:rPr>
          <w:instrText xml:space="preserve"> PAGEREF _Toc228444526 \h </w:instrText>
        </w:r>
        <w:r>
          <w:rPr>
            <w:noProof/>
            <w:webHidden/>
          </w:rPr>
        </w:r>
        <w:r>
          <w:rPr>
            <w:noProof/>
            <w:webHidden/>
          </w:rPr>
          <w:fldChar w:fldCharType="separate"/>
        </w:r>
        <w:r w:rsidR="00E15974">
          <w:rPr>
            <w:noProof/>
            <w:webHidden/>
          </w:rPr>
          <w:t>38</w:t>
        </w:r>
        <w:r>
          <w:rPr>
            <w:noProof/>
            <w:webHidden/>
          </w:rPr>
          <w:fldChar w:fldCharType="end"/>
        </w:r>
      </w:hyperlink>
    </w:p>
    <w:p w14:paraId="6120D3BA" w14:textId="224C72C8" w:rsidR="00D67175" w:rsidRDefault="00D67175">
      <w:pPr>
        <w:pStyle w:val="TOC4"/>
        <w:rPr>
          <w:rFonts w:eastAsiaTheme="minorEastAsia"/>
          <w:noProof/>
          <w:kern w:val="2"/>
          <w:sz w:val="24"/>
          <w:szCs w:val="24"/>
          <w:lang w:eastAsia="en-AU"/>
          <w14:ligatures w14:val="standardContextual"/>
        </w:rPr>
      </w:pPr>
      <w:hyperlink w:anchor="_Toc228444527" w:history="1">
        <w:r w:rsidRPr="002C4D02">
          <w:rPr>
            <w:rStyle w:val="Hyperlink"/>
            <w:noProof/>
          </w:rPr>
          <w:t>7.3</w:t>
        </w:r>
        <w:r>
          <w:rPr>
            <w:rFonts w:eastAsiaTheme="minorEastAsia"/>
            <w:noProof/>
            <w:kern w:val="2"/>
            <w:sz w:val="24"/>
            <w:szCs w:val="24"/>
            <w:lang w:eastAsia="en-AU"/>
            <w14:ligatures w14:val="standardContextual"/>
          </w:rPr>
          <w:tab/>
        </w:r>
        <w:r w:rsidRPr="002C4D02">
          <w:rPr>
            <w:rStyle w:val="Hyperlink"/>
            <w:noProof/>
          </w:rPr>
          <w:t>Better understanding program performance</w:t>
        </w:r>
        <w:r>
          <w:rPr>
            <w:noProof/>
            <w:webHidden/>
          </w:rPr>
          <w:tab/>
        </w:r>
        <w:r>
          <w:rPr>
            <w:noProof/>
            <w:webHidden/>
          </w:rPr>
          <w:fldChar w:fldCharType="begin"/>
        </w:r>
        <w:r>
          <w:rPr>
            <w:noProof/>
            <w:webHidden/>
          </w:rPr>
          <w:instrText xml:space="preserve"> PAGEREF _Toc228444527 \h </w:instrText>
        </w:r>
        <w:r>
          <w:rPr>
            <w:noProof/>
            <w:webHidden/>
          </w:rPr>
        </w:r>
        <w:r>
          <w:rPr>
            <w:noProof/>
            <w:webHidden/>
          </w:rPr>
          <w:fldChar w:fldCharType="separate"/>
        </w:r>
        <w:r w:rsidR="00E15974">
          <w:rPr>
            <w:noProof/>
            <w:webHidden/>
          </w:rPr>
          <w:t>42</w:t>
        </w:r>
        <w:r>
          <w:rPr>
            <w:noProof/>
            <w:webHidden/>
          </w:rPr>
          <w:fldChar w:fldCharType="end"/>
        </w:r>
      </w:hyperlink>
    </w:p>
    <w:p w14:paraId="4367710B" w14:textId="3B07CB00" w:rsidR="00D67175" w:rsidRDefault="00D67175">
      <w:pPr>
        <w:pStyle w:val="TOC4"/>
        <w:rPr>
          <w:rFonts w:eastAsiaTheme="minorEastAsia"/>
          <w:noProof/>
          <w:kern w:val="2"/>
          <w:sz w:val="24"/>
          <w:szCs w:val="24"/>
          <w:lang w:eastAsia="en-AU"/>
          <w14:ligatures w14:val="standardContextual"/>
        </w:rPr>
      </w:pPr>
      <w:hyperlink w:anchor="_Toc228444528" w:history="1">
        <w:r w:rsidRPr="002C4D02">
          <w:rPr>
            <w:rStyle w:val="Hyperlink"/>
            <w:noProof/>
          </w:rPr>
          <w:t>7.4</w:t>
        </w:r>
        <w:r>
          <w:rPr>
            <w:rFonts w:eastAsiaTheme="minorEastAsia"/>
            <w:noProof/>
            <w:kern w:val="2"/>
            <w:sz w:val="24"/>
            <w:szCs w:val="24"/>
            <w:lang w:eastAsia="en-AU"/>
            <w14:ligatures w14:val="standardContextual"/>
          </w:rPr>
          <w:tab/>
        </w:r>
        <w:r w:rsidRPr="002C4D02">
          <w:rPr>
            <w:rStyle w:val="Hyperlink"/>
            <w:noProof/>
          </w:rPr>
          <w:t>Special issues for regional technology challenges</w:t>
        </w:r>
        <w:r>
          <w:rPr>
            <w:noProof/>
            <w:webHidden/>
          </w:rPr>
          <w:tab/>
        </w:r>
        <w:r>
          <w:rPr>
            <w:noProof/>
            <w:webHidden/>
          </w:rPr>
          <w:fldChar w:fldCharType="begin"/>
        </w:r>
        <w:r>
          <w:rPr>
            <w:noProof/>
            <w:webHidden/>
          </w:rPr>
          <w:instrText xml:space="preserve"> PAGEREF _Toc228444528 \h </w:instrText>
        </w:r>
        <w:r>
          <w:rPr>
            <w:noProof/>
            <w:webHidden/>
          </w:rPr>
        </w:r>
        <w:r>
          <w:rPr>
            <w:noProof/>
            <w:webHidden/>
          </w:rPr>
          <w:fldChar w:fldCharType="separate"/>
        </w:r>
        <w:r w:rsidR="00E15974">
          <w:rPr>
            <w:noProof/>
            <w:webHidden/>
          </w:rPr>
          <w:t>44</w:t>
        </w:r>
        <w:r>
          <w:rPr>
            <w:noProof/>
            <w:webHidden/>
          </w:rPr>
          <w:fldChar w:fldCharType="end"/>
        </w:r>
      </w:hyperlink>
    </w:p>
    <w:p w14:paraId="70E514DE" w14:textId="7D60AAAF" w:rsidR="009F2C42" w:rsidRPr="009972A0" w:rsidRDefault="00583DF0" w:rsidP="00500542">
      <w:pPr>
        <w:pStyle w:val="Heading2"/>
      </w:pPr>
      <w:r w:rsidRPr="009972A0">
        <w:fldChar w:fldCharType="end"/>
      </w:r>
      <w:r w:rsidR="009F2C42" w:rsidRPr="009972A0">
        <w:t>Appendices</w:t>
      </w:r>
    </w:p>
    <w:p w14:paraId="394AD330" w14:textId="539ABA75" w:rsidR="006E4AFE" w:rsidRDefault="001040E8">
      <w:pPr>
        <w:pStyle w:val="TOC5"/>
        <w:rPr>
          <w:rFonts w:eastAsiaTheme="minorEastAsia"/>
          <w:noProof/>
          <w:kern w:val="2"/>
          <w:sz w:val="24"/>
          <w:szCs w:val="24"/>
          <w:lang w:eastAsia="en-AU"/>
          <w14:ligatures w14:val="standardContextual"/>
        </w:rPr>
      </w:pPr>
      <w:r w:rsidRPr="00B30372">
        <w:fldChar w:fldCharType="begin"/>
      </w:r>
      <w:r w:rsidRPr="009972A0">
        <w:instrText xml:space="preserve"> TOC \h \z \t "Heading </w:instrText>
      </w:r>
      <w:r w:rsidR="00496082" w:rsidRPr="009972A0">
        <w:instrText>9</w:instrText>
      </w:r>
      <w:r w:rsidR="009F2C42" w:rsidRPr="009972A0">
        <w:instrText>,</w:instrText>
      </w:r>
      <w:r w:rsidR="004A415F" w:rsidRPr="009972A0">
        <w:instrText>5</w:instrText>
      </w:r>
      <w:r w:rsidR="009F2C42" w:rsidRPr="009972A0">
        <w:instrText>,Appendix Heading 2,2</w:instrText>
      </w:r>
      <w:r w:rsidRPr="009972A0">
        <w:instrText xml:space="preserve">" </w:instrText>
      </w:r>
      <w:r w:rsidRPr="00B30372">
        <w:fldChar w:fldCharType="separate"/>
      </w:r>
      <w:hyperlink w:anchor="_Toc228454423" w:history="1">
        <w:r w:rsidR="006E4AFE" w:rsidRPr="001D1824">
          <w:rPr>
            <w:rStyle w:val="Hyperlink"/>
            <w:noProof/>
          </w:rPr>
          <w:t>Appendix A</w:t>
        </w:r>
        <w:r w:rsidR="006E4AFE">
          <w:rPr>
            <w:rFonts w:eastAsiaTheme="minorEastAsia"/>
            <w:noProof/>
            <w:kern w:val="2"/>
            <w:sz w:val="24"/>
            <w:szCs w:val="24"/>
            <w:lang w:eastAsia="en-AU"/>
            <w14:ligatures w14:val="standardContextual"/>
          </w:rPr>
          <w:tab/>
        </w:r>
        <w:r w:rsidR="006E4AFE" w:rsidRPr="001D1824">
          <w:rPr>
            <w:rStyle w:val="Hyperlink"/>
            <w:noProof/>
          </w:rPr>
          <w:t>Key internal resources</w:t>
        </w:r>
        <w:r w:rsidR="006E4AFE">
          <w:rPr>
            <w:noProof/>
            <w:webHidden/>
          </w:rPr>
          <w:tab/>
        </w:r>
        <w:r w:rsidR="006E4AFE">
          <w:rPr>
            <w:noProof/>
            <w:webHidden/>
          </w:rPr>
          <w:fldChar w:fldCharType="begin"/>
        </w:r>
        <w:r w:rsidR="006E4AFE">
          <w:rPr>
            <w:noProof/>
            <w:webHidden/>
          </w:rPr>
          <w:instrText xml:space="preserve"> PAGEREF _Toc228454423 \h </w:instrText>
        </w:r>
        <w:r w:rsidR="006E4AFE">
          <w:rPr>
            <w:noProof/>
            <w:webHidden/>
          </w:rPr>
        </w:r>
        <w:r w:rsidR="006E4AFE">
          <w:rPr>
            <w:noProof/>
            <w:webHidden/>
          </w:rPr>
          <w:fldChar w:fldCharType="separate"/>
        </w:r>
        <w:r w:rsidR="00E15974">
          <w:rPr>
            <w:noProof/>
            <w:webHidden/>
          </w:rPr>
          <w:t>47</w:t>
        </w:r>
        <w:r w:rsidR="006E4AFE">
          <w:rPr>
            <w:noProof/>
            <w:webHidden/>
          </w:rPr>
          <w:fldChar w:fldCharType="end"/>
        </w:r>
      </w:hyperlink>
    </w:p>
    <w:p w14:paraId="0694BA4C" w14:textId="1D7DA5A5" w:rsidR="006E4AFE" w:rsidRDefault="006E4AFE">
      <w:pPr>
        <w:pStyle w:val="TOC5"/>
        <w:rPr>
          <w:rFonts w:eastAsiaTheme="minorEastAsia"/>
          <w:noProof/>
          <w:kern w:val="2"/>
          <w:sz w:val="24"/>
          <w:szCs w:val="24"/>
          <w:lang w:eastAsia="en-AU"/>
          <w14:ligatures w14:val="standardContextual"/>
        </w:rPr>
      </w:pPr>
      <w:hyperlink w:anchor="_Toc228454424" w:history="1">
        <w:r w:rsidRPr="001D1824">
          <w:rPr>
            <w:rStyle w:val="Hyperlink"/>
            <w:noProof/>
          </w:rPr>
          <w:t>Appendix B</w:t>
        </w:r>
        <w:r>
          <w:rPr>
            <w:rFonts w:eastAsiaTheme="minorEastAsia"/>
            <w:noProof/>
            <w:kern w:val="2"/>
            <w:sz w:val="24"/>
            <w:szCs w:val="24"/>
            <w:lang w:eastAsia="en-AU"/>
            <w14:ligatures w14:val="standardContextual"/>
          </w:rPr>
          <w:tab/>
        </w:r>
        <w:r w:rsidRPr="001D1824">
          <w:rPr>
            <w:rStyle w:val="Hyperlink"/>
            <w:noProof/>
          </w:rPr>
          <w:t>Program logic</w:t>
        </w:r>
        <w:r>
          <w:rPr>
            <w:noProof/>
            <w:webHidden/>
          </w:rPr>
          <w:tab/>
        </w:r>
        <w:r>
          <w:rPr>
            <w:noProof/>
            <w:webHidden/>
          </w:rPr>
          <w:fldChar w:fldCharType="begin"/>
        </w:r>
        <w:r>
          <w:rPr>
            <w:noProof/>
            <w:webHidden/>
          </w:rPr>
          <w:instrText xml:space="preserve"> PAGEREF _Toc228454424 \h </w:instrText>
        </w:r>
        <w:r>
          <w:rPr>
            <w:noProof/>
            <w:webHidden/>
          </w:rPr>
        </w:r>
        <w:r>
          <w:rPr>
            <w:noProof/>
            <w:webHidden/>
          </w:rPr>
          <w:fldChar w:fldCharType="separate"/>
        </w:r>
        <w:r w:rsidR="00E15974">
          <w:rPr>
            <w:noProof/>
            <w:webHidden/>
          </w:rPr>
          <w:t>49</w:t>
        </w:r>
        <w:r>
          <w:rPr>
            <w:noProof/>
            <w:webHidden/>
          </w:rPr>
          <w:fldChar w:fldCharType="end"/>
        </w:r>
      </w:hyperlink>
    </w:p>
    <w:p w14:paraId="12BBB1A1" w14:textId="0B4F8110" w:rsidR="006E4AFE" w:rsidRDefault="006E4AFE">
      <w:pPr>
        <w:pStyle w:val="TOC5"/>
        <w:rPr>
          <w:rFonts w:eastAsiaTheme="minorEastAsia"/>
          <w:noProof/>
          <w:kern w:val="2"/>
          <w:sz w:val="24"/>
          <w:szCs w:val="24"/>
          <w:lang w:eastAsia="en-AU"/>
          <w14:ligatures w14:val="standardContextual"/>
        </w:rPr>
      </w:pPr>
      <w:hyperlink w:anchor="_Toc228454425" w:history="1">
        <w:r w:rsidRPr="001D1824">
          <w:rPr>
            <w:rStyle w:val="Hyperlink"/>
            <w:noProof/>
          </w:rPr>
          <w:t>Appendix C</w:t>
        </w:r>
        <w:r>
          <w:rPr>
            <w:rFonts w:eastAsiaTheme="minorEastAsia"/>
            <w:noProof/>
            <w:kern w:val="2"/>
            <w:sz w:val="24"/>
            <w:szCs w:val="24"/>
            <w:lang w:eastAsia="en-AU"/>
            <w14:ligatures w14:val="standardContextual"/>
          </w:rPr>
          <w:tab/>
        </w:r>
        <w:r w:rsidRPr="001D1824">
          <w:rPr>
            <w:rStyle w:val="Hyperlink"/>
            <w:noProof/>
          </w:rPr>
          <w:t>Methodology notes</w:t>
        </w:r>
        <w:r>
          <w:rPr>
            <w:noProof/>
            <w:webHidden/>
          </w:rPr>
          <w:tab/>
        </w:r>
        <w:r>
          <w:rPr>
            <w:noProof/>
            <w:webHidden/>
          </w:rPr>
          <w:fldChar w:fldCharType="begin"/>
        </w:r>
        <w:r>
          <w:rPr>
            <w:noProof/>
            <w:webHidden/>
          </w:rPr>
          <w:instrText xml:space="preserve"> PAGEREF _Toc228454425 \h </w:instrText>
        </w:r>
        <w:r>
          <w:rPr>
            <w:noProof/>
            <w:webHidden/>
          </w:rPr>
        </w:r>
        <w:r>
          <w:rPr>
            <w:noProof/>
            <w:webHidden/>
          </w:rPr>
          <w:fldChar w:fldCharType="separate"/>
        </w:r>
        <w:r w:rsidR="00E15974">
          <w:rPr>
            <w:noProof/>
            <w:webHidden/>
          </w:rPr>
          <w:t>51</w:t>
        </w:r>
        <w:r>
          <w:rPr>
            <w:noProof/>
            <w:webHidden/>
          </w:rPr>
          <w:fldChar w:fldCharType="end"/>
        </w:r>
      </w:hyperlink>
    </w:p>
    <w:p w14:paraId="459A33EC" w14:textId="02602AA0" w:rsidR="006E4AFE" w:rsidRDefault="006E4AFE">
      <w:pPr>
        <w:pStyle w:val="TOC2"/>
        <w:rPr>
          <w:rFonts w:eastAsiaTheme="minorEastAsia"/>
          <w:kern w:val="2"/>
          <w:sz w:val="24"/>
          <w:szCs w:val="24"/>
          <w:lang w:eastAsia="en-AU"/>
          <w14:ligatures w14:val="standardContextual"/>
        </w:rPr>
      </w:pPr>
      <w:hyperlink w:anchor="_Toc228454426" w:history="1">
        <w:r w:rsidRPr="001D1824">
          <w:rPr>
            <w:rStyle w:val="Hyperlink"/>
          </w:rPr>
          <w:t>Methodology note: Detailed evaluation questions</w:t>
        </w:r>
        <w:r>
          <w:rPr>
            <w:webHidden/>
          </w:rPr>
          <w:tab/>
        </w:r>
        <w:r>
          <w:rPr>
            <w:webHidden/>
          </w:rPr>
          <w:fldChar w:fldCharType="begin"/>
        </w:r>
        <w:r>
          <w:rPr>
            <w:webHidden/>
          </w:rPr>
          <w:instrText xml:space="preserve"> PAGEREF _Toc228454426 \h </w:instrText>
        </w:r>
        <w:r>
          <w:rPr>
            <w:webHidden/>
          </w:rPr>
        </w:r>
        <w:r>
          <w:rPr>
            <w:webHidden/>
          </w:rPr>
          <w:fldChar w:fldCharType="separate"/>
        </w:r>
        <w:r w:rsidR="00E15974">
          <w:rPr>
            <w:webHidden/>
          </w:rPr>
          <w:t>51</w:t>
        </w:r>
        <w:r>
          <w:rPr>
            <w:webHidden/>
          </w:rPr>
          <w:fldChar w:fldCharType="end"/>
        </w:r>
      </w:hyperlink>
    </w:p>
    <w:p w14:paraId="47C6B4AF" w14:textId="1A6B86D9" w:rsidR="006E4AFE" w:rsidRDefault="006E4AFE">
      <w:pPr>
        <w:pStyle w:val="TOC2"/>
        <w:rPr>
          <w:rFonts w:eastAsiaTheme="minorEastAsia"/>
          <w:kern w:val="2"/>
          <w:sz w:val="24"/>
          <w:szCs w:val="24"/>
          <w:lang w:eastAsia="en-AU"/>
          <w14:ligatures w14:val="standardContextual"/>
        </w:rPr>
      </w:pPr>
      <w:hyperlink w:anchor="_Toc228454427" w:history="1">
        <w:r w:rsidRPr="001D1824">
          <w:rPr>
            <w:rStyle w:val="Hyperlink"/>
          </w:rPr>
          <w:t>Methodology note: valuing in-kind contributions</w:t>
        </w:r>
        <w:r>
          <w:rPr>
            <w:webHidden/>
          </w:rPr>
          <w:tab/>
        </w:r>
        <w:r>
          <w:rPr>
            <w:webHidden/>
          </w:rPr>
          <w:fldChar w:fldCharType="begin"/>
        </w:r>
        <w:r>
          <w:rPr>
            <w:webHidden/>
          </w:rPr>
          <w:instrText xml:space="preserve"> PAGEREF _Toc228454427 \h </w:instrText>
        </w:r>
        <w:r>
          <w:rPr>
            <w:webHidden/>
          </w:rPr>
        </w:r>
        <w:r>
          <w:rPr>
            <w:webHidden/>
          </w:rPr>
          <w:fldChar w:fldCharType="separate"/>
        </w:r>
        <w:r w:rsidR="00E15974">
          <w:rPr>
            <w:webHidden/>
          </w:rPr>
          <w:t>53</w:t>
        </w:r>
        <w:r>
          <w:rPr>
            <w:webHidden/>
          </w:rPr>
          <w:fldChar w:fldCharType="end"/>
        </w:r>
      </w:hyperlink>
    </w:p>
    <w:p w14:paraId="2D0E7026" w14:textId="4D833B9A" w:rsidR="006E4AFE" w:rsidRDefault="006E4AFE">
      <w:pPr>
        <w:pStyle w:val="TOC5"/>
        <w:rPr>
          <w:rFonts w:eastAsiaTheme="minorEastAsia"/>
          <w:noProof/>
          <w:kern w:val="2"/>
          <w:sz w:val="24"/>
          <w:szCs w:val="24"/>
          <w:lang w:eastAsia="en-AU"/>
          <w14:ligatures w14:val="standardContextual"/>
        </w:rPr>
      </w:pPr>
      <w:hyperlink w:anchor="_Toc228454428" w:history="1">
        <w:r w:rsidRPr="001D1824">
          <w:rPr>
            <w:rStyle w:val="Hyperlink"/>
            <w:noProof/>
          </w:rPr>
          <w:t>Appendix D</w:t>
        </w:r>
        <w:r>
          <w:rPr>
            <w:rFonts w:eastAsiaTheme="minorEastAsia"/>
            <w:noProof/>
            <w:kern w:val="2"/>
            <w:sz w:val="24"/>
            <w:szCs w:val="24"/>
            <w:lang w:eastAsia="en-AU"/>
            <w14:ligatures w14:val="standardContextual"/>
          </w:rPr>
          <w:tab/>
        </w:r>
        <w:r w:rsidRPr="001D1824">
          <w:rPr>
            <w:rStyle w:val="Hyperlink"/>
            <w:noProof/>
          </w:rPr>
          <w:t>Stakeholder interviews</w:t>
        </w:r>
        <w:r>
          <w:rPr>
            <w:noProof/>
            <w:webHidden/>
          </w:rPr>
          <w:tab/>
        </w:r>
        <w:r>
          <w:rPr>
            <w:noProof/>
            <w:webHidden/>
          </w:rPr>
          <w:fldChar w:fldCharType="begin"/>
        </w:r>
        <w:r>
          <w:rPr>
            <w:noProof/>
            <w:webHidden/>
          </w:rPr>
          <w:instrText xml:space="preserve"> PAGEREF _Toc228454428 \h </w:instrText>
        </w:r>
        <w:r>
          <w:rPr>
            <w:noProof/>
            <w:webHidden/>
          </w:rPr>
        </w:r>
        <w:r>
          <w:rPr>
            <w:noProof/>
            <w:webHidden/>
          </w:rPr>
          <w:fldChar w:fldCharType="separate"/>
        </w:r>
        <w:r w:rsidR="00E15974">
          <w:rPr>
            <w:noProof/>
            <w:webHidden/>
          </w:rPr>
          <w:t>54</w:t>
        </w:r>
        <w:r>
          <w:rPr>
            <w:noProof/>
            <w:webHidden/>
          </w:rPr>
          <w:fldChar w:fldCharType="end"/>
        </w:r>
      </w:hyperlink>
    </w:p>
    <w:p w14:paraId="1DF11BBA" w14:textId="0E914D1E" w:rsidR="006E4AFE" w:rsidRDefault="006E4AFE">
      <w:pPr>
        <w:pStyle w:val="TOC5"/>
        <w:rPr>
          <w:rFonts w:eastAsiaTheme="minorEastAsia"/>
          <w:noProof/>
          <w:kern w:val="2"/>
          <w:sz w:val="24"/>
          <w:szCs w:val="24"/>
          <w:lang w:eastAsia="en-AU"/>
          <w14:ligatures w14:val="standardContextual"/>
        </w:rPr>
      </w:pPr>
      <w:hyperlink w:anchor="_Toc228454429" w:history="1">
        <w:r w:rsidRPr="001D1824">
          <w:rPr>
            <w:rStyle w:val="Hyperlink"/>
            <w:noProof/>
          </w:rPr>
          <w:t>Appendix E</w:t>
        </w:r>
        <w:r>
          <w:rPr>
            <w:rFonts w:eastAsiaTheme="minorEastAsia"/>
            <w:noProof/>
            <w:kern w:val="2"/>
            <w:sz w:val="24"/>
            <w:szCs w:val="24"/>
            <w:lang w:eastAsia="en-AU"/>
            <w14:ligatures w14:val="standardContextual"/>
          </w:rPr>
          <w:tab/>
        </w:r>
        <w:r w:rsidRPr="001D1824">
          <w:rPr>
            <w:rStyle w:val="Hyperlink"/>
            <w:noProof/>
          </w:rPr>
          <w:t>Key program activities</w:t>
        </w:r>
        <w:r>
          <w:rPr>
            <w:noProof/>
            <w:webHidden/>
          </w:rPr>
          <w:tab/>
        </w:r>
        <w:r>
          <w:rPr>
            <w:noProof/>
            <w:webHidden/>
          </w:rPr>
          <w:fldChar w:fldCharType="begin"/>
        </w:r>
        <w:r>
          <w:rPr>
            <w:noProof/>
            <w:webHidden/>
          </w:rPr>
          <w:instrText xml:space="preserve"> PAGEREF _Toc228454429 \h </w:instrText>
        </w:r>
        <w:r>
          <w:rPr>
            <w:noProof/>
            <w:webHidden/>
          </w:rPr>
        </w:r>
        <w:r>
          <w:rPr>
            <w:noProof/>
            <w:webHidden/>
          </w:rPr>
          <w:fldChar w:fldCharType="separate"/>
        </w:r>
        <w:r w:rsidR="00E15974">
          <w:rPr>
            <w:noProof/>
            <w:webHidden/>
          </w:rPr>
          <w:t>57</w:t>
        </w:r>
        <w:r>
          <w:rPr>
            <w:noProof/>
            <w:webHidden/>
          </w:rPr>
          <w:fldChar w:fldCharType="end"/>
        </w:r>
      </w:hyperlink>
    </w:p>
    <w:p w14:paraId="45C171B5" w14:textId="2A5549C7" w:rsidR="006E4AFE" w:rsidRDefault="006E4AFE">
      <w:pPr>
        <w:pStyle w:val="TOC2"/>
        <w:rPr>
          <w:rFonts w:eastAsiaTheme="minorEastAsia"/>
          <w:kern w:val="2"/>
          <w:sz w:val="24"/>
          <w:szCs w:val="24"/>
          <w:lang w:eastAsia="en-AU"/>
          <w14:ligatures w14:val="standardContextual"/>
        </w:rPr>
      </w:pPr>
      <w:hyperlink w:anchor="_Toc228454430" w:history="1">
        <w:r w:rsidRPr="001D1824">
          <w:rPr>
            <w:rStyle w:val="Hyperlink"/>
          </w:rPr>
          <w:t>Pacific Biosecurity Partnership Program</w:t>
        </w:r>
        <w:r>
          <w:rPr>
            <w:webHidden/>
          </w:rPr>
          <w:tab/>
        </w:r>
        <w:r>
          <w:rPr>
            <w:webHidden/>
          </w:rPr>
          <w:fldChar w:fldCharType="begin"/>
        </w:r>
        <w:r>
          <w:rPr>
            <w:webHidden/>
          </w:rPr>
          <w:instrText xml:space="preserve"> PAGEREF _Toc228454430 \h </w:instrText>
        </w:r>
        <w:r>
          <w:rPr>
            <w:webHidden/>
          </w:rPr>
        </w:r>
        <w:r>
          <w:rPr>
            <w:webHidden/>
          </w:rPr>
          <w:fldChar w:fldCharType="separate"/>
        </w:r>
        <w:r w:rsidR="00E15974">
          <w:rPr>
            <w:webHidden/>
          </w:rPr>
          <w:t>57</w:t>
        </w:r>
        <w:r>
          <w:rPr>
            <w:webHidden/>
          </w:rPr>
          <w:fldChar w:fldCharType="end"/>
        </w:r>
      </w:hyperlink>
    </w:p>
    <w:p w14:paraId="2933FD01" w14:textId="75E525D6" w:rsidR="006E4AFE" w:rsidRDefault="006E4AFE">
      <w:pPr>
        <w:pStyle w:val="TOC2"/>
        <w:rPr>
          <w:rFonts w:eastAsiaTheme="minorEastAsia"/>
          <w:kern w:val="2"/>
          <w:sz w:val="24"/>
          <w:szCs w:val="24"/>
          <w:lang w:eastAsia="en-AU"/>
          <w14:ligatures w14:val="standardContextual"/>
        </w:rPr>
      </w:pPr>
      <w:hyperlink w:anchor="_Toc228454431" w:history="1">
        <w:r w:rsidRPr="001D1824">
          <w:rPr>
            <w:rStyle w:val="Hyperlink"/>
          </w:rPr>
          <w:t>Examples of program activities across Pacific countries</w:t>
        </w:r>
        <w:r>
          <w:rPr>
            <w:webHidden/>
          </w:rPr>
          <w:tab/>
        </w:r>
        <w:r>
          <w:rPr>
            <w:webHidden/>
          </w:rPr>
          <w:fldChar w:fldCharType="begin"/>
        </w:r>
        <w:r>
          <w:rPr>
            <w:webHidden/>
          </w:rPr>
          <w:instrText xml:space="preserve"> PAGEREF _Toc228454431 \h </w:instrText>
        </w:r>
        <w:r>
          <w:rPr>
            <w:webHidden/>
          </w:rPr>
        </w:r>
        <w:r>
          <w:rPr>
            <w:webHidden/>
          </w:rPr>
          <w:fldChar w:fldCharType="separate"/>
        </w:r>
        <w:r w:rsidR="00E15974">
          <w:rPr>
            <w:webHidden/>
          </w:rPr>
          <w:t>59</w:t>
        </w:r>
        <w:r>
          <w:rPr>
            <w:webHidden/>
          </w:rPr>
          <w:fldChar w:fldCharType="end"/>
        </w:r>
      </w:hyperlink>
    </w:p>
    <w:p w14:paraId="4A7DD772" w14:textId="029957F1" w:rsidR="006E4AFE" w:rsidRDefault="006E4AFE">
      <w:pPr>
        <w:pStyle w:val="TOC2"/>
        <w:rPr>
          <w:rFonts w:eastAsiaTheme="minorEastAsia"/>
          <w:kern w:val="2"/>
          <w:sz w:val="24"/>
          <w:szCs w:val="24"/>
          <w:lang w:eastAsia="en-AU"/>
          <w14:ligatures w14:val="standardContextual"/>
        </w:rPr>
      </w:pPr>
      <w:hyperlink w:anchor="_Toc228454432" w:history="1">
        <w:r w:rsidRPr="001D1824">
          <w:rPr>
            <w:rStyle w:val="Hyperlink"/>
          </w:rPr>
          <w:t>SIBDP Phase 3</w:t>
        </w:r>
        <w:r>
          <w:rPr>
            <w:webHidden/>
          </w:rPr>
          <w:tab/>
        </w:r>
        <w:r>
          <w:rPr>
            <w:webHidden/>
          </w:rPr>
          <w:fldChar w:fldCharType="begin"/>
        </w:r>
        <w:r>
          <w:rPr>
            <w:webHidden/>
          </w:rPr>
          <w:instrText xml:space="preserve"> PAGEREF _Toc228454432 \h </w:instrText>
        </w:r>
        <w:r>
          <w:rPr>
            <w:webHidden/>
          </w:rPr>
        </w:r>
        <w:r>
          <w:rPr>
            <w:webHidden/>
          </w:rPr>
          <w:fldChar w:fldCharType="separate"/>
        </w:r>
        <w:r w:rsidR="00E15974">
          <w:rPr>
            <w:webHidden/>
          </w:rPr>
          <w:t>61</w:t>
        </w:r>
        <w:r>
          <w:rPr>
            <w:webHidden/>
          </w:rPr>
          <w:fldChar w:fldCharType="end"/>
        </w:r>
      </w:hyperlink>
    </w:p>
    <w:p w14:paraId="58BF0036" w14:textId="63B5171D" w:rsidR="006E4AFE" w:rsidRDefault="006E4AFE">
      <w:pPr>
        <w:pStyle w:val="TOC5"/>
        <w:rPr>
          <w:rFonts w:eastAsiaTheme="minorEastAsia"/>
          <w:noProof/>
          <w:kern w:val="2"/>
          <w:sz w:val="24"/>
          <w:szCs w:val="24"/>
          <w:lang w:eastAsia="en-AU"/>
          <w14:ligatures w14:val="standardContextual"/>
        </w:rPr>
      </w:pPr>
      <w:hyperlink w:anchor="_Toc228454433" w:history="1">
        <w:r w:rsidRPr="001D1824">
          <w:rPr>
            <w:rStyle w:val="Hyperlink"/>
            <w:noProof/>
          </w:rPr>
          <w:t>Appendix F</w:t>
        </w:r>
        <w:r>
          <w:rPr>
            <w:rFonts w:eastAsiaTheme="minorEastAsia"/>
            <w:noProof/>
            <w:kern w:val="2"/>
            <w:sz w:val="24"/>
            <w:szCs w:val="24"/>
            <w:lang w:eastAsia="en-AU"/>
            <w14:ligatures w14:val="standardContextual"/>
          </w:rPr>
          <w:tab/>
        </w:r>
        <w:r w:rsidRPr="001D1824">
          <w:rPr>
            <w:rStyle w:val="Hyperlink"/>
            <w:noProof/>
          </w:rPr>
          <w:t>Program communication and governance channels</w:t>
        </w:r>
        <w:r>
          <w:rPr>
            <w:noProof/>
            <w:webHidden/>
          </w:rPr>
          <w:tab/>
        </w:r>
        <w:r>
          <w:rPr>
            <w:noProof/>
            <w:webHidden/>
          </w:rPr>
          <w:fldChar w:fldCharType="begin"/>
        </w:r>
        <w:r>
          <w:rPr>
            <w:noProof/>
            <w:webHidden/>
          </w:rPr>
          <w:instrText xml:space="preserve"> PAGEREF _Toc228454433 \h </w:instrText>
        </w:r>
        <w:r>
          <w:rPr>
            <w:noProof/>
            <w:webHidden/>
          </w:rPr>
        </w:r>
        <w:r>
          <w:rPr>
            <w:noProof/>
            <w:webHidden/>
          </w:rPr>
          <w:fldChar w:fldCharType="separate"/>
        </w:r>
        <w:r w:rsidR="00E15974">
          <w:rPr>
            <w:noProof/>
            <w:webHidden/>
          </w:rPr>
          <w:t>66</w:t>
        </w:r>
        <w:r>
          <w:rPr>
            <w:noProof/>
            <w:webHidden/>
          </w:rPr>
          <w:fldChar w:fldCharType="end"/>
        </w:r>
      </w:hyperlink>
    </w:p>
    <w:p w14:paraId="11919271" w14:textId="3278029E" w:rsidR="009F2C42" w:rsidRPr="00B30372" w:rsidRDefault="001040E8" w:rsidP="00B66CD6">
      <w:pPr>
        <w:pStyle w:val="NoSpacing"/>
        <w:rPr>
          <w:lang w:val="en-AU"/>
        </w:rPr>
      </w:pPr>
      <w:r w:rsidRPr="00B30372">
        <w:rPr>
          <w:lang w:val="en-AU"/>
        </w:rPr>
        <w:fldChar w:fldCharType="end"/>
      </w:r>
    </w:p>
    <w:p w14:paraId="18ABBB5D" w14:textId="77777777" w:rsidR="0056113C" w:rsidRPr="009972A0" w:rsidRDefault="0056113C" w:rsidP="00500542">
      <w:pPr>
        <w:pStyle w:val="Heading2"/>
      </w:pPr>
      <w:r w:rsidRPr="009972A0">
        <w:t>Tables</w:t>
      </w:r>
    </w:p>
    <w:p w14:paraId="143C5CF9" w14:textId="21FECCE7" w:rsidR="006E4AFE" w:rsidRDefault="009E533E">
      <w:pPr>
        <w:pStyle w:val="TableofFigures"/>
        <w:tabs>
          <w:tab w:val="right" w:leader="dot" w:pos="9016"/>
        </w:tabs>
        <w:rPr>
          <w:rFonts w:eastAsiaTheme="minorEastAsia"/>
          <w:noProof/>
          <w:kern w:val="2"/>
          <w:sz w:val="24"/>
          <w:szCs w:val="24"/>
          <w:lang w:eastAsia="en-AU"/>
          <w14:ligatures w14:val="standardContextual"/>
        </w:rPr>
      </w:pPr>
      <w:r w:rsidRPr="00B30372">
        <w:fldChar w:fldCharType="begin"/>
      </w:r>
      <w:r w:rsidRPr="009972A0">
        <w:instrText xml:space="preserve"> TOC \h \z \c "Table" </w:instrText>
      </w:r>
      <w:r w:rsidRPr="00B30372">
        <w:fldChar w:fldCharType="separate"/>
      </w:r>
      <w:hyperlink w:anchor="_Toc228454406" w:history="1">
        <w:r w:rsidR="006E4AFE" w:rsidRPr="000B5462">
          <w:rPr>
            <w:rStyle w:val="Hyperlink"/>
            <w:noProof/>
          </w:rPr>
          <w:t>Table 1: High-level summary of conclusions with respect to Key Evaluation Questions</w:t>
        </w:r>
        <w:r w:rsidR="006E4AFE">
          <w:rPr>
            <w:noProof/>
            <w:webHidden/>
          </w:rPr>
          <w:tab/>
        </w:r>
        <w:r w:rsidR="006E4AFE">
          <w:rPr>
            <w:noProof/>
            <w:webHidden/>
          </w:rPr>
          <w:fldChar w:fldCharType="begin"/>
        </w:r>
        <w:r w:rsidR="006E4AFE">
          <w:rPr>
            <w:noProof/>
            <w:webHidden/>
          </w:rPr>
          <w:instrText xml:space="preserve"> PAGEREF _Toc228454406 \h </w:instrText>
        </w:r>
        <w:r w:rsidR="006E4AFE">
          <w:rPr>
            <w:noProof/>
            <w:webHidden/>
          </w:rPr>
        </w:r>
        <w:r w:rsidR="006E4AFE">
          <w:rPr>
            <w:noProof/>
            <w:webHidden/>
          </w:rPr>
          <w:fldChar w:fldCharType="separate"/>
        </w:r>
        <w:r w:rsidR="00E15974">
          <w:rPr>
            <w:noProof/>
            <w:webHidden/>
          </w:rPr>
          <w:t>iii</w:t>
        </w:r>
        <w:r w:rsidR="006E4AFE">
          <w:rPr>
            <w:noProof/>
            <w:webHidden/>
          </w:rPr>
          <w:fldChar w:fldCharType="end"/>
        </w:r>
      </w:hyperlink>
    </w:p>
    <w:p w14:paraId="6AC78044" w14:textId="05948F7E"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07" w:history="1">
        <w:r w:rsidRPr="000B5462">
          <w:rPr>
            <w:rStyle w:val="Hyperlink"/>
            <w:noProof/>
          </w:rPr>
          <w:t>Table 2: Summary assessment of achievement with respect to program intermediate outcomes</w:t>
        </w:r>
        <w:r>
          <w:rPr>
            <w:noProof/>
            <w:webHidden/>
          </w:rPr>
          <w:tab/>
        </w:r>
        <w:r>
          <w:rPr>
            <w:noProof/>
            <w:webHidden/>
          </w:rPr>
          <w:fldChar w:fldCharType="begin"/>
        </w:r>
        <w:r>
          <w:rPr>
            <w:noProof/>
            <w:webHidden/>
          </w:rPr>
          <w:instrText xml:space="preserve"> PAGEREF _Toc228454407 \h </w:instrText>
        </w:r>
        <w:r>
          <w:rPr>
            <w:noProof/>
            <w:webHidden/>
          </w:rPr>
        </w:r>
        <w:r>
          <w:rPr>
            <w:noProof/>
            <w:webHidden/>
          </w:rPr>
          <w:fldChar w:fldCharType="separate"/>
        </w:r>
        <w:r w:rsidR="00E15974">
          <w:rPr>
            <w:noProof/>
            <w:webHidden/>
          </w:rPr>
          <w:t>vi</w:t>
        </w:r>
        <w:r>
          <w:rPr>
            <w:noProof/>
            <w:webHidden/>
          </w:rPr>
          <w:fldChar w:fldCharType="end"/>
        </w:r>
      </w:hyperlink>
    </w:p>
    <w:p w14:paraId="0290994F" w14:textId="66E4A569"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08" w:history="1">
        <w:r w:rsidRPr="000B5462">
          <w:rPr>
            <w:rStyle w:val="Hyperlink"/>
            <w:noProof/>
          </w:rPr>
          <w:t>Table 3: List of recommendations</w:t>
        </w:r>
        <w:r>
          <w:rPr>
            <w:noProof/>
            <w:webHidden/>
          </w:rPr>
          <w:tab/>
        </w:r>
        <w:r>
          <w:rPr>
            <w:noProof/>
            <w:webHidden/>
          </w:rPr>
          <w:fldChar w:fldCharType="begin"/>
        </w:r>
        <w:r>
          <w:rPr>
            <w:noProof/>
            <w:webHidden/>
          </w:rPr>
          <w:instrText xml:space="preserve"> PAGEREF _Toc228454408 \h </w:instrText>
        </w:r>
        <w:r>
          <w:rPr>
            <w:noProof/>
            <w:webHidden/>
          </w:rPr>
        </w:r>
        <w:r>
          <w:rPr>
            <w:noProof/>
            <w:webHidden/>
          </w:rPr>
          <w:fldChar w:fldCharType="separate"/>
        </w:r>
        <w:r w:rsidR="00E15974">
          <w:rPr>
            <w:noProof/>
            <w:webHidden/>
          </w:rPr>
          <w:t>viii</w:t>
        </w:r>
        <w:r>
          <w:rPr>
            <w:noProof/>
            <w:webHidden/>
          </w:rPr>
          <w:fldChar w:fldCharType="end"/>
        </w:r>
      </w:hyperlink>
    </w:p>
    <w:p w14:paraId="00560EB2" w14:textId="677EC6E5"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09" w:history="1">
        <w:r w:rsidRPr="000B5462">
          <w:rPr>
            <w:rStyle w:val="Hyperlink"/>
            <w:noProof/>
          </w:rPr>
          <w:t>Table 4: Key Evaluation Questions (KEQs) summary</w:t>
        </w:r>
        <w:r>
          <w:rPr>
            <w:noProof/>
            <w:webHidden/>
          </w:rPr>
          <w:tab/>
        </w:r>
        <w:r>
          <w:rPr>
            <w:noProof/>
            <w:webHidden/>
          </w:rPr>
          <w:fldChar w:fldCharType="begin"/>
        </w:r>
        <w:r>
          <w:rPr>
            <w:noProof/>
            <w:webHidden/>
          </w:rPr>
          <w:instrText xml:space="preserve"> PAGEREF _Toc228454409 \h </w:instrText>
        </w:r>
        <w:r>
          <w:rPr>
            <w:noProof/>
            <w:webHidden/>
          </w:rPr>
        </w:r>
        <w:r>
          <w:rPr>
            <w:noProof/>
            <w:webHidden/>
          </w:rPr>
          <w:fldChar w:fldCharType="separate"/>
        </w:r>
        <w:r w:rsidR="00E15974">
          <w:rPr>
            <w:noProof/>
            <w:webHidden/>
          </w:rPr>
          <w:t>9</w:t>
        </w:r>
        <w:r>
          <w:rPr>
            <w:noProof/>
            <w:webHidden/>
          </w:rPr>
          <w:fldChar w:fldCharType="end"/>
        </w:r>
      </w:hyperlink>
    </w:p>
    <w:p w14:paraId="007E6F7A" w14:textId="12F63ACD"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0" w:history="1">
        <w:r w:rsidRPr="000B5462">
          <w:rPr>
            <w:rStyle w:val="Hyperlink"/>
            <w:noProof/>
          </w:rPr>
          <w:t>Table 5: Key outputs – Regional Biosecurity Development Support</w:t>
        </w:r>
        <w:r>
          <w:rPr>
            <w:noProof/>
            <w:webHidden/>
          </w:rPr>
          <w:tab/>
        </w:r>
        <w:r>
          <w:rPr>
            <w:noProof/>
            <w:webHidden/>
          </w:rPr>
          <w:fldChar w:fldCharType="begin"/>
        </w:r>
        <w:r>
          <w:rPr>
            <w:noProof/>
            <w:webHidden/>
          </w:rPr>
          <w:instrText xml:space="preserve"> PAGEREF _Toc228454410 \h </w:instrText>
        </w:r>
        <w:r>
          <w:rPr>
            <w:noProof/>
            <w:webHidden/>
          </w:rPr>
        </w:r>
        <w:r>
          <w:rPr>
            <w:noProof/>
            <w:webHidden/>
          </w:rPr>
          <w:fldChar w:fldCharType="separate"/>
        </w:r>
        <w:r w:rsidR="00E15974">
          <w:rPr>
            <w:noProof/>
            <w:webHidden/>
          </w:rPr>
          <w:t>13</w:t>
        </w:r>
        <w:r>
          <w:rPr>
            <w:noProof/>
            <w:webHidden/>
          </w:rPr>
          <w:fldChar w:fldCharType="end"/>
        </w:r>
      </w:hyperlink>
    </w:p>
    <w:p w14:paraId="0D875743" w14:textId="606B8903"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1" w:history="1">
        <w:r w:rsidRPr="000B5462">
          <w:rPr>
            <w:rStyle w:val="Hyperlink"/>
            <w:noProof/>
          </w:rPr>
          <w:t>Table 6: Key outputs- market access and export pathway training</w:t>
        </w:r>
        <w:r>
          <w:rPr>
            <w:noProof/>
            <w:webHidden/>
          </w:rPr>
          <w:tab/>
        </w:r>
        <w:r>
          <w:rPr>
            <w:noProof/>
            <w:webHidden/>
          </w:rPr>
          <w:fldChar w:fldCharType="begin"/>
        </w:r>
        <w:r>
          <w:rPr>
            <w:noProof/>
            <w:webHidden/>
          </w:rPr>
          <w:instrText xml:space="preserve"> PAGEREF _Toc228454411 \h </w:instrText>
        </w:r>
        <w:r>
          <w:rPr>
            <w:noProof/>
            <w:webHidden/>
          </w:rPr>
        </w:r>
        <w:r>
          <w:rPr>
            <w:noProof/>
            <w:webHidden/>
          </w:rPr>
          <w:fldChar w:fldCharType="separate"/>
        </w:r>
        <w:r w:rsidR="00E15974">
          <w:rPr>
            <w:noProof/>
            <w:webHidden/>
          </w:rPr>
          <w:t>14</w:t>
        </w:r>
        <w:r>
          <w:rPr>
            <w:noProof/>
            <w:webHidden/>
          </w:rPr>
          <w:fldChar w:fldCharType="end"/>
        </w:r>
      </w:hyperlink>
    </w:p>
    <w:p w14:paraId="1C2B548E" w14:textId="3C643525"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2" w:history="1">
        <w:r w:rsidRPr="000B5462">
          <w:rPr>
            <w:rStyle w:val="Hyperlink"/>
            <w:noProof/>
          </w:rPr>
          <w:t>Table 7: Key outputs – Updating Regional Plant List Database and advancing implementation of ePhyto and GeNS</w:t>
        </w:r>
        <w:r>
          <w:rPr>
            <w:noProof/>
            <w:webHidden/>
          </w:rPr>
          <w:tab/>
        </w:r>
        <w:r>
          <w:rPr>
            <w:noProof/>
            <w:webHidden/>
          </w:rPr>
          <w:fldChar w:fldCharType="begin"/>
        </w:r>
        <w:r>
          <w:rPr>
            <w:noProof/>
            <w:webHidden/>
          </w:rPr>
          <w:instrText xml:space="preserve"> PAGEREF _Toc228454412 \h </w:instrText>
        </w:r>
        <w:r>
          <w:rPr>
            <w:noProof/>
            <w:webHidden/>
          </w:rPr>
        </w:r>
        <w:r>
          <w:rPr>
            <w:noProof/>
            <w:webHidden/>
          </w:rPr>
          <w:fldChar w:fldCharType="separate"/>
        </w:r>
        <w:r w:rsidR="00E15974">
          <w:rPr>
            <w:noProof/>
            <w:webHidden/>
          </w:rPr>
          <w:t>15</w:t>
        </w:r>
        <w:r>
          <w:rPr>
            <w:noProof/>
            <w:webHidden/>
          </w:rPr>
          <w:fldChar w:fldCharType="end"/>
        </w:r>
      </w:hyperlink>
    </w:p>
    <w:p w14:paraId="45579376" w14:textId="1B7376C3"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3" w:history="1">
        <w:r w:rsidRPr="000B5462">
          <w:rPr>
            <w:rStyle w:val="Hyperlink"/>
            <w:noProof/>
          </w:rPr>
          <w:t>Table 8: Key outputs – promoting clean sea container practices</w:t>
        </w:r>
        <w:r>
          <w:rPr>
            <w:noProof/>
            <w:webHidden/>
          </w:rPr>
          <w:tab/>
        </w:r>
        <w:r>
          <w:rPr>
            <w:noProof/>
            <w:webHidden/>
          </w:rPr>
          <w:fldChar w:fldCharType="begin"/>
        </w:r>
        <w:r>
          <w:rPr>
            <w:noProof/>
            <w:webHidden/>
          </w:rPr>
          <w:instrText xml:space="preserve"> PAGEREF _Toc228454413 \h </w:instrText>
        </w:r>
        <w:r>
          <w:rPr>
            <w:noProof/>
            <w:webHidden/>
          </w:rPr>
        </w:r>
        <w:r>
          <w:rPr>
            <w:noProof/>
            <w:webHidden/>
          </w:rPr>
          <w:fldChar w:fldCharType="separate"/>
        </w:r>
        <w:r w:rsidR="00E15974">
          <w:rPr>
            <w:noProof/>
            <w:webHidden/>
          </w:rPr>
          <w:t>16</w:t>
        </w:r>
        <w:r>
          <w:rPr>
            <w:noProof/>
            <w:webHidden/>
          </w:rPr>
          <w:fldChar w:fldCharType="end"/>
        </w:r>
      </w:hyperlink>
    </w:p>
    <w:p w14:paraId="4BC0EF42" w14:textId="0C5A2679"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4" w:history="1">
        <w:r w:rsidRPr="000B5462">
          <w:rPr>
            <w:rStyle w:val="Hyperlink"/>
            <w:noProof/>
          </w:rPr>
          <w:t>Table 9: Key outputs – training under SIBDP Phase 3</w:t>
        </w:r>
        <w:r>
          <w:rPr>
            <w:noProof/>
            <w:webHidden/>
          </w:rPr>
          <w:tab/>
        </w:r>
        <w:r>
          <w:rPr>
            <w:noProof/>
            <w:webHidden/>
          </w:rPr>
          <w:fldChar w:fldCharType="begin"/>
        </w:r>
        <w:r>
          <w:rPr>
            <w:noProof/>
            <w:webHidden/>
          </w:rPr>
          <w:instrText xml:space="preserve"> PAGEREF _Toc228454414 \h </w:instrText>
        </w:r>
        <w:r>
          <w:rPr>
            <w:noProof/>
            <w:webHidden/>
          </w:rPr>
        </w:r>
        <w:r>
          <w:rPr>
            <w:noProof/>
            <w:webHidden/>
          </w:rPr>
          <w:fldChar w:fldCharType="separate"/>
        </w:r>
        <w:r w:rsidR="00E15974">
          <w:rPr>
            <w:noProof/>
            <w:webHidden/>
          </w:rPr>
          <w:t>18</w:t>
        </w:r>
        <w:r>
          <w:rPr>
            <w:noProof/>
            <w:webHidden/>
          </w:rPr>
          <w:fldChar w:fldCharType="end"/>
        </w:r>
      </w:hyperlink>
    </w:p>
    <w:p w14:paraId="43A78534" w14:textId="2734436D"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5" w:history="1">
        <w:r w:rsidRPr="000B5462">
          <w:rPr>
            <w:rStyle w:val="Hyperlink"/>
            <w:noProof/>
          </w:rPr>
          <w:t>Table 10: Alignment between activities and intermediate outcomes</w:t>
        </w:r>
        <w:r>
          <w:rPr>
            <w:noProof/>
            <w:webHidden/>
          </w:rPr>
          <w:tab/>
        </w:r>
        <w:r>
          <w:rPr>
            <w:noProof/>
            <w:webHidden/>
          </w:rPr>
          <w:fldChar w:fldCharType="begin"/>
        </w:r>
        <w:r>
          <w:rPr>
            <w:noProof/>
            <w:webHidden/>
          </w:rPr>
          <w:instrText xml:space="preserve"> PAGEREF _Toc228454415 \h </w:instrText>
        </w:r>
        <w:r>
          <w:rPr>
            <w:noProof/>
            <w:webHidden/>
          </w:rPr>
        </w:r>
        <w:r>
          <w:rPr>
            <w:noProof/>
            <w:webHidden/>
          </w:rPr>
          <w:fldChar w:fldCharType="separate"/>
        </w:r>
        <w:r w:rsidR="00E15974">
          <w:rPr>
            <w:noProof/>
            <w:webHidden/>
          </w:rPr>
          <w:t>20</w:t>
        </w:r>
        <w:r>
          <w:rPr>
            <w:noProof/>
            <w:webHidden/>
          </w:rPr>
          <w:fldChar w:fldCharType="end"/>
        </w:r>
      </w:hyperlink>
    </w:p>
    <w:p w14:paraId="0CADE7A6" w14:textId="1F1E02D1"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6" w:history="1">
        <w:r w:rsidRPr="000B5462">
          <w:rPr>
            <w:rStyle w:val="Hyperlink"/>
            <w:noProof/>
          </w:rPr>
          <w:t>Table 11: Effectiveness assessment with respect to intermediate outcomes</w:t>
        </w:r>
        <w:r>
          <w:rPr>
            <w:noProof/>
            <w:webHidden/>
          </w:rPr>
          <w:tab/>
        </w:r>
        <w:r>
          <w:rPr>
            <w:noProof/>
            <w:webHidden/>
          </w:rPr>
          <w:fldChar w:fldCharType="begin"/>
        </w:r>
        <w:r>
          <w:rPr>
            <w:noProof/>
            <w:webHidden/>
          </w:rPr>
          <w:instrText xml:space="preserve"> PAGEREF _Toc228454416 \h </w:instrText>
        </w:r>
        <w:r>
          <w:rPr>
            <w:noProof/>
            <w:webHidden/>
          </w:rPr>
        </w:r>
        <w:r>
          <w:rPr>
            <w:noProof/>
            <w:webHidden/>
          </w:rPr>
          <w:fldChar w:fldCharType="separate"/>
        </w:r>
        <w:r w:rsidR="00E15974">
          <w:rPr>
            <w:noProof/>
            <w:webHidden/>
          </w:rPr>
          <w:t>20</w:t>
        </w:r>
        <w:r>
          <w:rPr>
            <w:noProof/>
            <w:webHidden/>
          </w:rPr>
          <w:fldChar w:fldCharType="end"/>
        </w:r>
      </w:hyperlink>
    </w:p>
    <w:p w14:paraId="069C70EC" w14:textId="1A00C024"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7" w:history="1">
        <w:r w:rsidRPr="000B5462">
          <w:rPr>
            <w:rStyle w:val="Hyperlink"/>
            <w:noProof/>
          </w:rPr>
          <w:t>Table 12: Program costs</w:t>
        </w:r>
        <w:r>
          <w:rPr>
            <w:noProof/>
            <w:webHidden/>
          </w:rPr>
          <w:tab/>
        </w:r>
        <w:r>
          <w:rPr>
            <w:noProof/>
            <w:webHidden/>
          </w:rPr>
          <w:fldChar w:fldCharType="begin"/>
        </w:r>
        <w:r>
          <w:rPr>
            <w:noProof/>
            <w:webHidden/>
          </w:rPr>
          <w:instrText xml:space="preserve"> PAGEREF _Toc228454417 \h </w:instrText>
        </w:r>
        <w:r>
          <w:rPr>
            <w:noProof/>
            <w:webHidden/>
          </w:rPr>
        </w:r>
        <w:r>
          <w:rPr>
            <w:noProof/>
            <w:webHidden/>
          </w:rPr>
          <w:fldChar w:fldCharType="separate"/>
        </w:r>
        <w:r w:rsidR="00E15974">
          <w:rPr>
            <w:noProof/>
            <w:webHidden/>
          </w:rPr>
          <w:t>26</w:t>
        </w:r>
        <w:r>
          <w:rPr>
            <w:noProof/>
            <w:webHidden/>
          </w:rPr>
          <w:fldChar w:fldCharType="end"/>
        </w:r>
      </w:hyperlink>
    </w:p>
    <w:p w14:paraId="3AA4C841" w14:textId="595388FB"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8" w:history="1">
        <w:r w:rsidRPr="000B5462">
          <w:rPr>
            <w:rStyle w:val="Hyperlink"/>
            <w:noProof/>
          </w:rPr>
          <w:t>Table 13: Actual versus budgeted costs for PBPP resources from DFAT (financial resources)</w:t>
        </w:r>
        <w:r>
          <w:rPr>
            <w:noProof/>
            <w:webHidden/>
          </w:rPr>
          <w:tab/>
        </w:r>
        <w:r>
          <w:rPr>
            <w:noProof/>
            <w:webHidden/>
          </w:rPr>
          <w:fldChar w:fldCharType="begin"/>
        </w:r>
        <w:r>
          <w:rPr>
            <w:noProof/>
            <w:webHidden/>
          </w:rPr>
          <w:instrText xml:space="preserve"> PAGEREF _Toc228454418 \h </w:instrText>
        </w:r>
        <w:r>
          <w:rPr>
            <w:noProof/>
            <w:webHidden/>
          </w:rPr>
        </w:r>
        <w:r>
          <w:rPr>
            <w:noProof/>
            <w:webHidden/>
          </w:rPr>
          <w:fldChar w:fldCharType="separate"/>
        </w:r>
        <w:r w:rsidR="00E15974">
          <w:rPr>
            <w:noProof/>
            <w:webHidden/>
          </w:rPr>
          <w:t>28</w:t>
        </w:r>
        <w:r>
          <w:rPr>
            <w:noProof/>
            <w:webHidden/>
          </w:rPr>
          <w:fldChar w:fldCharType="end"/>
        </w:r>
      </w:hyperlink>
    </w:p>
    <w:p w14:paraId="5EA33A21" w14:textId="40B1735A"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19" w:history="1">
        <w:r w:rsidRPr="000B5462">
          <w:rPr>
            <w:rStyle w:val="Hyperlink"/>
            <w:noProof/>
          </w:rPr>
          <w:t>Table 14: Stakeholder organisations and entities</w:t>
        </w:r>
        <w:r>
          <w:rPr>
            <w:noProof/>
            <w:webHidden/>
          </w:rPr>
          <w:tab/>
        </w:r>
        <w:r>
          <w:rPr>
            <w:noProof/>
            <w:webHidden/>
          </w:rPr>
          <w:fldChar w:fldCharType="begin"/>
        </w:r>
        <w:r>
          <w:rPr>
            <w:noProof/>
            <w:webHidden/>
          </w:rPr>
          <w:instrText xml:space="preserve"> PAGEREF _Toc228454419 \h </w:instrText>
        </w:r>
        <w:r>
          <w:rPr>
            <w:noProof/>
            <w:webHidden/>
          </w:rPr>
        </w:r>
        <w:r>
          <w:rPr>
            <w:noProof/>
            <w:webHidden/>
          </w:rPr>
          <w:fldChar w:fldCharType="separate"/>
        </w:r>
        <w:r w:rsidR="00E15974">
          <w:rPr>
            <w:noProof/>
            <w:webHidden/>
          </w:rPr>
          <w:t>54</w:t>
        </w:r>
        <w:r>
          <w:rPr>
            <w:noProof/>
            <w:webHidden/>
          </w:rPr>
          <w:fldChar w:fldCharType="end"/>
        </w:r>
      </w:hyperlink>
    </w:p>
    <w:p w14:paraId="36F9FFFF" w14:textId="754C727A"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20" w:history="1">
        <w:r w:rsidRPr="000B5462">
          <w:rPr>
            <w:rStyle w:val="Hyperlink"/>
            <w:noProof/>
          </w:rPr>
          <w:t>Table 15: Stakeholders that were interviewed</w:t>
        </w:r>
        <w:r>
          <w:rPr>
            <w:noProof/>
            <w:webHidden/>
          </w:rPr>
          <w:tab/>
        </w:r>
        <w:r>
          <w:rPr>
            <w:noProof/>
            <w:webHidden/>
          </w:rPr>
          <w:fldChar w:fldCharType="begin"/>
        </w:r>
        <w:r>
          <w:rPr>
            <w:noProof/>
            <w:webHidden/>
          </w:rPr>
          <w:instrText xml:space="preserve"> PAGEREF _Toc228454420 \h </w:instrText>
        </w:r>
        <w:r>
          <w:rPr>
            <w:noProof/>
            <w:webHidden/>
          </w:rPr>
        </w:r>
        <w:r>
          <w:rPr>
            <w:noProof/>
            <w:webHidden/>
          </w:rPr>
          <w:fldChar w:fldCharType="separate"/>
        </w:r>
        <w:r w:rsidR="00E15974">
          <w:rPr>
            <w:noProof/>
            <w:webHidden/>
          </w:rPr>
          <w:t>54</w:t>
        </w:r>
        <w:r>
          <w:rPr>
            <w:noProof/>
            <w:webHidden/>
          </w:rPr>
          <w:fldChar w:fldCharType="end"/>
        </w:r>
      </w:hyperlink>
    </w:p>
    <w:p w14:paraId="2FDEA4B7" w14:textId="2D69BDF3"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21" w:history="1">
        <w:r w:rsidRPr="000B5462">
          <w:rPr>
            <w:rStyle w:val="Hyperlink"/>
            <w:noProof/>
          </w:rPr>
          <w:t>Table 16: Ongoing committees/meetings limited to DAFF and/or DFAT</w:t>
        </w:r>
        <w:r>
          <w:rPr>
            <w:noProof/>
            <w:webHidden/>
          </w:rPr>
          <w:tab/>
        </w:r>
        <w:r>
          <w:rPr>
            <w:noProof/>
            <w:webHidden/>
          </w:rPr>
          <w:fldChar w:fldCharType="begin"/>
        </w:r>
        <w:r>
          <w:rPr>
            <w:noProof/>
            <w:webHidden/>
          </w:rPr>
          <w:instrText xml:space="preserve"> PAGEREF _Toc228454421 \h </w:instrText>
        </w:r>
        <w:r>
          <w:rPr>
            <w:noProof/>
            <w:webHidden/>
          </w:rPr>
        </w:r>
        <w:r>
          <w:rPr>
            <w:noProof/>
            <w:webHidden/>
          </w:rPr>
          <w:fldChar w:fldCharType="separate"/>
        </w:r>
        <w:r w:rsidR="00E15974">
          <w:rPr>
            <w:noProof/>
            <w:webHidden/>
          </w:rPr>
          <w:t>66</w:t>
        </w:r>
        <w:r>
          <w:rPr>
            <w:noProof/>
            <w:webHidden/>
          </w:rPr>
          <w:fldChar w:fldCharType="end"/>
        </w:r>
      </w:hyperlink>
    </w:p>
    <w:p w14:paraId="0B61DA79" w14:textId="07838ABD"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422" w:history="1">
        <w:r w:rsidRPr="000B5462">
          <w:rPr>
            <w:rStyle w:val="Hyperlink"/>
            <w:noProof/>
          </w:rPr>
          <w:t>Table 17: Ongoing committee/meetings beyond DAFF and DFAT</w:t>
        </w:r>
        <w:r>
          <w:rPr>
            <w:noProof/>
            <w:webHidden/>
          </w:rPr>
          <w:tab/>
        </w:r>
        <w:r>
          <w:rPr>
            <w:noProof/>
            <w:webHidden/>
          </w:rPr>
          <w:fldChar w:fldCharType="begin"/>
        </w:r>
        <w:r>
          <w:rPr>
            <w:noProof/>
            <w:webHidden/>
          </w:rPr>
          <w:instrText xml:space="preserve"> PAGEREF _Toc228454422 \h </w:instrText>
        </w:r>
        <w:r>
          <w:rPr>
            <w:noProof/>
            <w:webHidden/>
          </w:rPr>
        </w:r>
        <w:r>
          <w:rPr>
            <w:noProof/>
            <w:webHidden/>
          </w:rPr>
          <w:fldChar w:fldCharType="separate"/>
        </w:r>
        <w:r w:rsidR="00E15974">
          <w:rPr>
            <w:noProof/>
            <w:webHidden/>
          </w:rPr>
          <w:t>67</w:t>
        </w:r>
        <w:r>
          <w:rPr>
            <w:noProof/>
            <w:webHidden/>
          </w:rPr>
          <w:fldChar w:fldCharType="end"/>
        </w:r>
      </w:hyperlink>
    </w:p>
    <w:p w14:paraId="049C1A63" w14:textId="44070D34" w:rsidR="00671F44" w:rsidRPr="00500542" w:rsidRDefault="009E533E" w:rsidP="00500542">
      <w:pPr>
        <w:pStyle w:val="Heading2"/>
      </w:pPr>
      <w:r w:rsidRPr="00B30372">
        <w:fldChar w:fldCharType="end"/>
      </w:r>
      <w:r w:rsidR="0056113C" w:rsidRPr="00500542">
        <w:t>Figures</w:t>
      </w:r>
    </w:p>
    <w:p w14:paraId="7AEA5F03" w14:textId="08C47B5D" w:rsidR="006E4AFE" w:rsidRDefault="00B74F96">
      <w:pPr>
        <w:pStyle w:val="TableofFigures"/>
        <w:tabs>
          <w:tab w:val="right" w:leader="dot" w:pos="9016"/>
        </w:tabs>
        <w:rPr>
          <w:rFonts w:eastAsiaTheme="minorEastAsia"/>
          <w:noProof/>
          <w:kern w:val="2"/>
          <w:sz w:val="24"/>
          <w:szCs w:val="24"/>
          <w:lang w:eastAsia="en-AU"/>
          <w14:ligatures w14:val="standardContextual"/>
        </w:rPr>
      </w:pPr>
      <w:r w:rsidRPr="009972A0">
        <w:rPr>
          <w:b/>
          <w:bCs/>
        </w:rPr>
        <w:fldChar w:fldCharType="begin"/>
      </w:r>
      <w:r w:rsidRPr="009972A0">
        <w:rPr>
          <w:b/>
          <w:bCs/>
        </w:rPr>
        <w:instrText xml:space="preserve"> TOC \h \z \c "Figure" </w:instrText>
      </w:r>
      <w:r w:rsidRPr="009972A0">
        <w:rPr>
          <w:b/>
          <w:bCs/>
        </w:rPr>
        <w:fldChar w:fldCharType="separate"/>
      </w:r>
      <w:hyperlink w:anchor="_Toc228454382" w:history="1">
        <w:r w:rsidR="006E4AFE" w:rsidRPr="0042517F">
          <w:rPr>
            <w:rStyle w:val="Hyperlink"/>
            <w:noProof/>
          </w:rPr>
          <w:t>Figure 1: Agreed program logic</w:t>
        </w:r>
        <w:r w:rsidR="006E4AFE">
          <w:rPr>
            <w:noProof/>
            <w:webHidden/>
          </w:rPr>
          <w:tab/>
        </w:r>
        <w:r w:rsidR="006E4AFE">
          <w:rPr>
            <w:noProof/>
            <w:webHidden/>
          </w:rPr>
          <w:fldChar w:fldCharType="begin"/>
        </w:r>
        <w:r w:rsidR="006E4AFE">
          <w:rPr>
            <w:noProof/>
            <w:webHidden/>
          </w:rPr>
          <w:instrText xml:space="preserve"> PAGEREF _Toc228454382 \h </w:instrText>
        </w:r>
        <w:r w:rsidR="006E4AFE">
          <w:rPr>
            <w:noProof/>
            <w:webHidden/>
          </w:rPr>
        </w:r>
        <w:r w:rsidR="006E4AFE">
          <w:rPr>
            <w:noProof/>
            <w:webHidden/>
          </w:rPr>
          <w:fldChar w:fldCharType="separate"/>
        </w:r>
        <w:r w:rsidR="00E15974">
          <w:rPr>
            <w:noProof/>
            <w:webHidden/>
          </w:rPr>
          <w:t>7</w:t>
        </w:r>
        <w:r w:rsidR="006E4AFE">
          <w:rPr>
            <w:noProof/>
            <w:webHidden/>
          </w:rPr>
          <w:fldChar w:fldCharType="end"/>
        </w:r>
      </w:hyperlink>
    </w:p>
    <w:p w14:paraId="0C4BFAA4" w14:textId="20AD279F"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383" w:history="1">
        <w:r w:rsidRPr="0042517F">
          <w:rPr>
            <w:rStyle w:val="Hyperlink"/>
            <w:noProof/>
          </w:rPr>
          <w:t>Figure 2: Plant life-cycle as metaphor for progress towards effectiveness</w:t>
        </w:r>
        <w:r>
          <w:rPr>
            <w:noProof/>
            <w:webHidden/>
          </w:rPr>
          <w:tab/>
        </w:r>
        <w:r>
          <w:rPr>
            <w:noProof/>
            <w:webHidden/>
          </w:rPr>
          <w:fldChar w:fldCharType="begin"/>
        </w:r>
        <w:r>
          <w:rPr>
            <w:noProof/>
            <w:webHidden/>
          </w:rPr>
          <w:instrText xml:space="preserve"> PAGEREF _Toc228454383 \h </w:instrText>
        </w:r>
        <w:r>
          <w:rPr>
            <w:noProof/>
            <w:webHidden/>
          </w:rPr>
        </w:r>
        <w:r>
          <w:rPr>
            <w:noProof/>
            <w:webHidden/>
          </w:rPr>
          <w:fldChar w:fldCharType="separate"/>
        </w:r>
        <w:r w:rsidR="00E15974">
          <w:rPr>
            <w:noProof/>
            <w:webHidden/>
          </w:rPr>
          <w:t>20</w:t>
        </w:r>
        <w:r>
          <w:rPr>
            <w:noProof/>
            <w:webHidden/>
          </w:rPr>
          <w:fldChar w:fldCharType="end"/>
        </w:r>
      </w:hyperlink>
    </w:p>
    <w:p w14:paraId="59DB257E" w14:textId="7E6DAE6D"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384" w:history="1">
        <w:r w:rsidRPr="0042517F">
          <w:rPr>
            <w:rStyle w:val="Hyperlink"/>
            <w:noProof/>
          </w:rPr>
          <w:t>Figure 3: Pictorial summary of achievement of outcomes</w:t>
        </w:r>
        <w:r>
          <w:rPr>
            <w:noProof/>
            <w:webHidden/>
          </w:rPr>
          <w:tab/>
        </w:r>
        <w:r>
          <w:rPr>
            <w:noProof/>
            <w:webHidden/>
          </w:rPr>
          <w:fldChar w:fldCharType="begin"/>
        </w:r>
        <w:r>
          <w:rPr>
            <w:noProof/>
            <w:webHidden/>
          </w:rPr>
          <w:instrText xml:space="preserve"> PAGEREF _Toc228454384 \h </w:instrText>
        </w:r>
        <w:r>
          <w:rPr>
            <w:noProof/>
            <w:webHidden/>
          </w:rPr>
        </w:r>
        <w:r>
          <w:rPr>
            <w:noProof/>
            <w:webHidden/>
          </w:rPr>
          <w:fldChar w:fldCharType="separate"/>
        </w:r>
        <w:r w:rsidR="00E15974">
          <w:rPr>
            <w:noProof/>
            <w:webHidden/>
          </w:rPr>
          <w:t>24</w:t>
        </w:r>
        <w:r>
          <w:rPr>
            <w:noProof/>
            <w:webHidden/>
          </w:rPr>
          <w:fldChar w:fldCharType="end"/>
        </w:r>
      </w:hyperlink>
    </w:p>
    <w:p w14:paraId="473A2A4A" w14:textId="5EC00C52"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385" w:history="1">
        <w:r w:rsidRPr="0042517F">
          <w:rPr>
            <w:rStyle w:val="Hyperlink"/>
            <w:noProof/>
          </w:rPr>
          <w:t>Figure 4: Program costs for PBPP and SIBDP Phase 3 combined</w:t>
        </w:r>
        <w:r>
          <w:rPr>
            <w:noProof/>
            <w:webHidden/>
          </w:rPr>
          <w:tab/>
        </w:r>
        <w:r>
          <w:rPr>
            <w:noProof/>
            <w:webHidden/>
          </w:rPr>
          <w:fldChar w:fldCharType="begin"/>
        </w:r>
        <w:r>
          <w:rPr>
            <w:noProof/>
            <w:webHidden/>
          </w:rPr>
          <w:instrText xml:space="preserve"> PAGEREF _Toc228454385 \h </w:instrText>
        </w:r>
        <w:r>
          <w:rPr>
            <w:noProof/>
            <w:webHidden/>
          </w:rPr>
        </w:r>
        <w:r>
          <w:rPr>
            <w:noProof/>
            <w:webHidden/>
          </w:rPr>
          <w:fldChar w:fldCharType="separate"/>
        </w:r>
        <w:r w:rsidR="00E15974">
          <w:rPr>
            <w:noProof/>
            <w:webHidden/>
          </w:rPr>
          <w:t>27</w:t>
        </w:r>
        <w:r>
          <w:rPr>
            <w:noProof/>
            <w:webHidden/>
          </w:rPr>
          <w:fldChar w:fldCharType="end"/>
        </w:r>
      </w:hyperlink>
    </w:p>
    <w:p w14:paraId="1D7538B8" w14:textId="546B03A1" w:rsidR="006E4AFE" w:rsidRDefault="006E4AFE">
      <w:pPr>
        <w:pStyle w:val="TableofFigures"/>
        <w:tabs>
          <w:tab w:val="right" w:leader="dot" w:pos="9016"/>
        </w:tabs>
        <w:rPr>
          <w:rFonts w:eastAsiaTheme="minorEastAsia"/>
          <w:noProof/>
          <w:kern w:val="2"/>
          <w:sz w:val="24"/>
          <w:szCs w:val="24"/>
          <w:lang w:eastAsia="en-AU"/>
          <w14:ligatures w14:val="standardContextual"/>
        </w:rPr>
      </w:pPr>
      <w:hyperlink w:anchor="_Toc228454386" w:history="1">
        <w:r w:rsidRPr="0042517F">
          <w:rPr>
            <w:rStyle w:val="Hyperlink"/>
            <w:noProof/>
          </w:rPr>
          <w:t>Figure 5: Comparison between contract, annual budget and actual expenditure for PBPP resources from DFAT</w:t>
        </w:r>
        <w:r>
          <w:rPr>
            <w:noProof/>
            <w:webHidden/>
          </w:rPr>
          <w:tab/>
        </w:r>
        <w:r>
          <w:rPr>
            <w:noProof/>
            <w:webHidden/>
          </w:rPr>
          <w:fldChar w:fldCharType="begin"/>
        </w:r>
        <w:r>
          <w:rPr>
            <w:noProof/>
            <w:webHidden/>
          </w:rPr>
          <w:instrText xml:space="preserve"> PAGEREF _Toc228454386 \h </w:instrText>
        </w:r>
        <w:r>
          <w:rPr>
            <w:noProof/>
            <w:webHidden/>
          </w:rPr>
        </w:r>
        <w:r>
          <w:rPr>
            <w:noProof/>
            <w:webHidden/>
          </w:rPr>
          <w:fldChar w:fldCharType="separate"/>
        </w:r>
        <w:r w:rsidR="00E15974">
          <w:rPr>
            <w:noProof/>
            <w:webHidden/>
          </w:rPr>
          <w:t>28</w:t>
        </w:r>
        <w:r>
          <w:rPr>
            <w:noProof/>
            <w:webHidden/>
          </w:rPr>
          <w:fldChar w:fldCharType="end"/>
        </w:r>
      </w:hyperlink>
    </w:p>
    <w:p w14:paraId="73AD0CF9" w14:textId="350DAA89" w:rsidR="009757C5" w:rsidRPr="009972A0" w:rsidRDefault="00B74F96" w:rsidP="00234B5E">
      <w:pPr>
        <w:pStyle w:val="TableofFigures"/>
        <w:tabs>
          <w:tab w:val="right" w:leader="dot" w:pos="9016"/>
        </w:tabs>
      </w:pPr>
      <w:r w:rsidRPr="009972A0">
        <w:fldChar w:fldCharType="end"/>
      </w:r>
    </w:p>
    <w:p w14:paraId="50D79176" w14:textId="77777777" w:rsidR="00CC0B8F" w:rsidRPr="009972A0" w:rsidRDefault="00CC0B8F" w:rsidP="00096333">
      <w:pPr>
        <w:spacing w:before="0" w:line="259" w:lineRule="auto"/>
      </w:pPr>
    </w:p>
    <w:p w14:paraId="78F43002" w14:textId="77777777" w:rsidR="002C727E" w:rsidRPr="009972A0" w:rsidRDefault="009757C5" w:rsidP="0000015E">
      <w:pPr>
        <w:pStyle w:val="Heading1"/>
        <w:numPr>
          <w:ilvl w:val="0"/>
          <w:numId w:val="0"/>
        </w:numPr>
      </w:pPr>
      <w:bookmarkStart w:id="1" w:name="_Toc180763230"/>
      <w:bookmarkStart w:id="2" w:name="_Toc218610593"/>
      <w:bookmarkStart w:id="3" w:name="_Toc228444500"/>
      <w:r w:rsidRPr="009972A0">
        <w:lastRenderedPageBreak/>
        <w:t>Glossary</w:t>
      </w:r>
      <w:bookmarkEnd w:id="1"/>
      <w:bookmarkEnd w:id="2"/>
      <w:bookmarkEnd w:id="3"/>
    </w:p>
    <w:p w14:paraId="18CEDE2E" w14:textId="77777777" w:rsidR="00D85D52" w:rsidRPr="009972A0" w:rsidRDefault="00D85D52" w:rsidP="00017712">
      <w:pPr>
        <w:spacing w:before="0" w:after="0" w:line="240" w:lineRule="auto"/>
        <w:sectPr w:rsidR="00D85D52" w:rsidRPr="009972A0" w:rsidSect="00320A65">
          <w:headerReference w:type="even" r:id="rId22"/>
          <w:headerReference w:type="default" r:id="rId23"/>
          <w:footerReference w:type="even" r:id="rId24"/>
          <w:footerReference w:type="default" r:id="rId25"/>
          <w:type w:val="continuous"/>
          <w:pgSz w:w="11906" w:h="16838"/>
          <w:pgMar w:top="1440" w:right="1440" w:bottom="1440" w:left="1440" w:header="708" w:footer="708" w:gutter="0"/>
          <w:pgNumType w:fmt="lowerRoman" w:start="1"/>
          <w:cols w:space="708"/>
          <w:docGrid w:linePitch="360"/>
        </w:sectPr>
      </w:pPr>
    </w:p>
    <w:tbl>
      <w:tblPr>
        <w:tblStyle w:val="zGlossaryTable"/>
        <w:tblW w:w="4395" w:type="dxa"/>
        <w:tblLook w:val="04A0" w:firstRow="1" w:lastRow="0" w:firstColumn="1" w:lastColumn="0" w:noHBand="0" w:noVBand="1"/>
      </w:tblPr>
      <w:tblGrid>
        <w:gridCol w:w="1444"/>
        <w:gridCol w:w="2951"/>
      </w:tblGrid>
      <w:tr w:rsidR="00AD7D17" w:rsidRPr="009972A0" w14:paraId="1FE137FE" w14:textId="77777777" w:rsidTr="00AD7D17">
        <w:trPr>
          <w:cnfStyle w:val="100000000000" w:firstRow="1" w:lastRow="0" w:firstColumn="0" w:lastColumn="0" w:oddVBand="0" w:evenVBand="0" w:oddHBand="0" w:evenHBand="0" w:firstRowFirstColumn="0" w:firstRowLastColumn="0" w:lastRowFirstColumn="0" w:lastRowLastColumn="0"/>
        </w:trPr>
        <w:tc>
          <w:tcPr>
            <w:tcW w:w="1444" w:type="dxa"/>
          </w:tcPr>
          <w:p w14:paraId="79D7C1C0" w14:textId="167FE853" w:rsidR="00AD7D17" w:rsidRPr="00676F7A" w:rsidRDefault="00AD7D17" w:rsidP="00676F7A">
            <w:pPr>
              <w:spacing w:before="30" w:after="30" w:line="240" w:lineRule="auto"/>
              <w:rPr>
                <w:bCs/>
                <w:szCs w:val="20"/>
              </w:rPr>
            </w:pPr>
            <w:r w:rsidRPr="009972A0">
              <w:t>Abbreviation</w:t>
            </w:r>
          </w:p>
        </w:tc>
        <w:tc>
          <w:tcPr>
            <w:tcW w:w="2951" w:type="dxa"/>
          </w:tcPr>
          <w:p w14:paraId="3B4B34D3" w14:textId="77777777" w:rsidR="00AD7D17" w:rsidRDefault="00AD7D17" w:rsidP="00AD7D17">
            <w:pPr>
              <w:spacing w:before="30" w:after="30" w:line="240" w:lineRule="auto"/>
              <w:rPr>
                <w:b w:val="0"/>
              </w:rPr>
            </w:pPr>
            <w:r w:rsidRPr="009972A0">
              <w:t>Stands for</w:t>
            </w:r>
          </w:p>
          <w:p w14:paraId="6530E57F" w14:textId="63EF1467" w:rsidR="00AD7D17" w:rsidRPr="00676F7A" w:rsidRDefault="00AD7D17" w:rsidP="00AD7D17">
            <w:pPr>
              <w:spacing w:before="30" w:after="30" w:line="240" w:lineRule="auto"/>
              <w:rPr>
                <w:bCs/>
                <w:szCs w:val="20"/>
              </w:rPr>
            </w:pPr>
          </w:p>
        </w:tc>
      </w:tr>
      <w:tr w:rsidR="00024995" w:rsidRPr="009972A0" w14:paraId="689440F7" w14:textId="77777777" w:rsidTr="00AD7D17">
        <w:tc>
          <w:tcPr>
            <w:tcW w:w="1444" w:type="dxa"/>
          </w:tcPr>
          <w:p w14:paraId="7DCC0BC5" w14:textId="7D99609E" w:rsidR="00024995" w:rsidRPr="00676F7A" w:rsidRDefault="00024995" w:rsidP="00676F7A">
            <w:pPr>
              <w:spacing w:before="30" w:after="30" w:line="240" w:lineRule="auto"/>
              <w:rPr>
                <w:b/>
                <w:bCs/>
                <w:szCs w:val="20"/>
              </w:rPr>
            </w:pPr>
            <w:r w:rsidRPr="00676F7A">
              <w:rPr>
                <w:bCs/>
                <w:szCs w:val="20"/>
              </w:rPr>
              <w:t>AFAS</w:t>
            </w:r>
          </w:p>
        </w:tc>
        <w:tc>
          <w:tcPr>
            <w:tcW w:w="2951" w:type="dxa"/>
          </w:tcPr>
          <w:p w14:paraId="17EC8AC4" w14:textId="7B9C5808" w:rsidR="00024995" w:rsidRPr="00676F7A" w:rsidRDefault="00852510" w:rsidP="00676F7A">
            <w:pPr>
              <w:spacing w:before="30" w:after="30" w:line="240" w:lineRule="auto"/>
              <w:rPr>
                <w:b/>
                <w:bCs/>
                <w:szCs w:val="20"/>
              </w:rPr>
            </w:pPr>
            <w:r w:rsidRPr="00676F7A">
              <w:rPr>
                <w:bCs/>
                <w:szCs w:val="20"/>
              </w:rPr>
              <w:t>Australian Fumigation Accreditation Scheme</w:t>
            </w:r>
          </w:p>
        </w:tc>
      </w:tr>
      <w:tr w:rsidR="005C05BD" w:rsidRPr="009972A0" w14:paraId="1BA3CB74" w14:textId="77777777" w:rsidTr="00AD7D17">
        <w:tc>
          <w:tcPr>
            <w:tcW w:w="1444" w:type="dxa"/>
            <w:hideMark/>
          </w:tcPr>
          <w:p w14:paraId="66664FAD" w14:textId="4AFA407A" w:rsidR="005C05BD" w:rsidRPr="00676F7A" w:rsidRDefault="005C05BD" w:rsidP="00676F7A">
            <w:pPr>
              <w:spacing w:before="30" w:after="30" w:line="240" w:lineRule="auto"/>
              <w:rPr>
                <w:szCs w:val="20"/>
                <w:highlight w:val="yellow"/>
              </w:rPr>
            </w:pPr>
            <w:r w:rsidRPr="00676F7A">
              <w:rPr>
                <w:szCs w:val="20"/>
              </w:rPr>
              <w:t>BSI</w:t>
            </w:r>
          </w:p>
        </w:tc>
        <w:tc>
          <w:tcPr>
            <w:tcW w:w="2951" w:type="dxa"/>
            <w:hideMark/>
          </w:tcPr>
          <w:p w14:paraId="7E0B896B" w14:textId="728F830F" w:rsidR="005C05BD" w:rsidRPr="00676F7A" w:rsidRDefault="005C05BD" w:rsidP="00676F7A">
            <w:pPr>
              <w:spacing w:before="30" w:after="30" w:line="240" w:lineRule="auto"/>
              <w:rPr>
                <w:bCs/>
                <w:szCs w:val="20"/>
              </w:rPr>
            </w:pPr>
            <w:r w:rsidRPr="00676F7A">
              <w:rPr>
                <w:bCs/>
                <w:szCs w:val="20"/>
              </w:rPr>
              <w:t>Biosecurity Solomon Islands</w:t>
            </w:r>
          </w:p>
        </w:tc>
      </w:tr>
      <w:tr w:rsidR="00D421F8" w:rsidRPr="009972A0" w14:paraId="27CD6E35" w14:textId="77777777" w:rsidTr="00AD7D17">
        <w:tc>
          <w:tcPr>
            <w:tcW w:w="1444" w:type="dxa"/>
          </w:tcPr>
          <w:p w14:paraId="5CEDB767" w14:textId="7F8F46CB" w:rsidR="00D421F8" w:rsidRPr="00676F7A" w:rsidRDefault="00D421F8" w:rsidP="00676F7A">
            <w:pPr>
              <w:spacing w:before="30" w:after="30"/>
              <w:rPr>
                <w:szCs w:val="20"/>
              </w:rPr>
            </w:pPr>
            <w:r w:rsidRPr="00676F7A">
              <w:rPr>
                <w:szCs w:val="20"/>
              </w:rPr>
              <w:t>CSIRO</w:t>
            </w:r>
          </w:p>
        </w:tc>
        <w:tc>
          <w:tcPr>
            <w:tcW w:w="2951" w:type="dxa"/>
          </w:tcPr>
          <w:p w14:paraId="26A1C9F4" w14:textId="60A7CB31" w:rsidR="00D421F8" w:rsidRPr="00676F7A" w:rsidRDefault="00D421F8" w:rsidP="00676F7A">
            <w:pPr>
              <w:spacing w:before="30" w:after="30" w:line="240" w:lineRule="auto"/>
              <w:rPr>
                <w:bCs/>
                <w:szCs w:val="20"/>
              </w:rPr>
            </w:pPr>
            <w:r w:rsidRPr="00676F7A">
              <w:rPr>
                <w:bCs/>
                <w:szCs w:val="20"/>
              </w:rPr>
              <w:t>Commonwealth Scientific and Industrial Research Organisation</w:t>
            </w:r>
          </w:p>
        </w:tc>
      </w:tr>
      <w:tr w:rsidR="005C05BD" w:rsidRPr="009972A0" w14:paraId="23992307" w14:textId="77777777" w:rsidTr="00AD7D17">
        <w:tc>
          <w:tcPr>
            <w:tcW w:w="1444" w:type="dxa"/>
          </w:tcPr>
          <w:p w14:paraId="75C0E519" w14:textId="52B4415A" w:rsidR="005C05BD" w:rsidRPr="00676F7A" w:rsidRDefault="005C05BD" w:rsidP="00676F7A">
            <w:pPr>
              <w:spacing w:before="30" w:after="30"/>
              <w:rPr>
                <w:szCs w:val="20"/>
              </w:rPr>
            </w:pPr>
            <w:r w:rsidRPr="00676F7A">
              <w:rPr>
                <w:szCs w:val="20"/>
              </w:rPr>
              <w:t>DAFF</w:t>
            </w:r>
          </w:p>
        </w:tc>
        <w:tc>
          <w:tcPr>
            <w:tcW w:w="2951" w:type="dxa"/>
          </w:tcPr>
          <w:p w14:paraId="0421E69F" w14:textId="5E064B6F" w:rsidR="005C05BD" w:rsidRPr="00676F7A" w:rsidRDefault="005C05BD" w:rsidP="00676F7A">
            <w:pPr>
              <w:spacing w:before="30" w:after="30" w:line="240" w:lineRule="auto"/>
              <w:rPr>
                <w:bCs/>
                <w:szCs w:val="20"/>
              </w:rPr>
            </w:pPr>
            <w:r w:rsidRPr="00676F7A">
              <w:rPr>
                <w:bCs/>
                <w:szCs w:val="20"/>
              </w:rPr>
              <w:t>Department of Agriculture, Fisheries and Forestry, Australia</w:t>
            </w:r>
          </w:p>
        </w:tc>
      </w:tr>
      <w:tr w:rsidR="005C05BD" w:rsidRPr="009972A0" w14:paraId="22A2C7A0" w14:textId="77777777" w:rsidTr="00AD7D17">
        <w:tc>
          <w:tcPr>
            <w:tcW w:w="1444" w:type="dxa"/>
            <w:hideMark/>
          </w:tcPr>
          <w:p w14:paraId="0994FC66" w14:textId="4330640A" w:rsidR="005C05BD" w:rsidRPr="00676F7A" w:rsidRDefault="005C05BD" w:rsidP="00676F7A">
            <w:pPr>
              <w:spacing w:before="30" w:after="30" w:line="240" w:lineRule="auto"/>
              <w:rPr>
                <w:szCs w:val="20"/>
                <w:highlight w:val="yellow"/>
              </w:rPr>
            </w:pPr>
            <w:r w:rsidRPr="00676F7A">
              <w:rPr>
                <w:szCs w:val="20"/>
              </w:rPr>
              <w:t>DFAT</w:t>
            </w:r>
          </w:p>
        </w:tc>
        <w:tc>
          <w:tcPr>
            <w:tcW w:w="2951" w:type="dxa"/>
            <w:hideMark/>
          </w:tcPr>
          <w:p w14:paraId="33A38143" w14:textId="29DECFCA" w:rsidR="005C05BD" w:rsidRPr="00676F7A" w:rsidRDefault="005C05BD" w:rsidP="00676F7A">
            <w:pPr>
              <w:spacing w:before="30" w:after="30" w:line="240" w:lineRule="auto"/>
              <w:rPr>
                <w:bCs/>
                <w:szCs w:val="20"/>
              </w:rPr>
            </w:pPr>
            <w:r w:rsidRPr="00676F7A">
              <w:rPr>
                <w:bCs/>
                <w:szCs w:val="20"/>
              </w:rPr>
              <w:t>Department of Foreign Affairs and Trade, Australia</w:t>
            </w:r>
          </w:p>
        </w:tc>
      </w:tr>
      <w:tr w:rsidR="005C05BD" w:rsidRPr="009972A0" w14:paraId="288BD306" w14:textId="77777777" w:rsidTr="00AD7D17">
        <w:tc>
          <w:tcPr>
            <w:tcW w:w="1444" w:type="dxa"/>
            <w:hideMark/>
          </w:tcPr>
          <w:p w14:paraId="29B5E0FD" w14:textId="304E042E" w:rsidR="005C05BD" w:rsidRPr="00676F7A" w:rsidRDefault="005C05BD" w:rsidP="00676F7A">
            <w:pPr>
              <w:spacing w:before="30" w:after="30" w:line="240" w:lineRule="auto"/>
              <w:rPr>
                <w:szCs w:val="20"/>
              </w:rPr>
            </w:pPr>
            <w:r w:rsidRPr="00676F7A">
              <w:rPr>
                <w:szCs w:val="20"/>
              </w:rPr>
              <w:t>EOPOs</w:t>
            </w:r>
          </w:p>
        </w:tc>
        <w:tc>
          <w:tcPr>
            <w:tcW w:w="2951" w:type="dxa"/>
            <w:hideMark/>
          </w:tcPr>
          <w:p w14:paraId="41850E8B" w14:textId="204EEE56" w:rsidR="005C05BD" w:rsidRPr="00676F7A" w:rsidRDefault="005C05BD" w:rsidP="00676F7A">
            <w:pPr>
              <w:spacing w:before="30" w:after="30" w:line="240" w:lineRule="auto"/>
              <w:rPr>
                <w:bCs/>
                <w:szCs w:val="20"/>
              </w:rPr>
            </w:pPr>
            <w:r w:rsidRPr="00676F7A">
              <w:rPr>
                <w:bCs/>
                <w:szCs w:val="20"/>
              </w:rPr>
              <w:t>End</w:t>
            </w:r>
            <w:r w:rsidR="000A0AB9" w:rsidRPr="00676F7A">
              <w:rPr>
                <w:bCs/>
                <w:szCs w:val="20"/>
              </w:rPr>
              <w:t>-</w:t>
            </w:r>
            <w:r w:rsidRPr="00676F7A">
              <w:rPr>
                <w:bCs/>
                <w:szCs w:val="20"/>
              </w:rPr>
              <w:t>of</w:t>
            </w:r>
            <w:r w:rsidR="000A0AB9" w:rsidRPr="00676F7A">
              <w:rPr>
                <w:bCs/>
                <w:szCs w:val="20"/>
              </w:rPr>
              <w:t>-</w:t>
            </w:r>
            <w:r w:rsidRPr="00676F7A">
              <w:rPr>
                <w:bCs/>
                <w:szCs w:val="20"/>
              </w:rPr>
              <w:t>Program Outcomes</w:t>
            </w:r>
          </w:p>
        </w:tc>
      </w:tr>
      <w:tr w:rsidR="005C05BD" w:rsidRPr="009972A0" w14:paraId="339AA906" w14:textId="77777777" w:rsidTr="00AD7D17">
        <w:tc>
          <w:tcPr>
            <w:tcW w:w="1444" w:type="dxa"/>
          </w:tcPr>
          <w:p w14:paraId="172B4F92" w14:textId="59B0612F" w:rsidR="005C05BD" w:rsidRPr="00676F7A" w:rsidRDefault="005C05BD" w:rsidP="00676F7A">
            <w:pPr>
              <w:spacing w:before="30" w:after="30"/>
              <w:rPr>
                <w:szCs w:val="20"/>
              </w:rPr>
            </w:pPr>
            <w:r w:rsidRPr="00676F7A">
              <w:rPr>
                <w:szCs w:val="20"/>
              </w:rPr>
              <w:t>ERG</w:t>
            </w:r>
          </w:p>
        </w:tc>
        <w:tc>
          <w:tcPr>
            <w:tcW w:w="2951" w:type="dxa"/>
          </w:tcPr>
          <w:p w14:paraId="739844F7" w14:textId="676EFEC6" w:rsidR="005C05BD" w:rsidRPr="00676F7A" w:rsidRDefault="005C05BD" w:rsidP="00676F7A">
            <w:pPr>
              <w:spacing w:before="30" w:after="30" w:line="240" w:lineRule="auto"/>
              <w:rPr>
                <w:bCs/>
                <w:szCs w:val="20"/>
              </w:rPr>
            </w:pPr>
            <w:r w:rsidRPr="00676F7A">
              <w:rPr>
                <w:bCs/>
                <w:szCs w:val="20"/>
              </w:rPr>
              <w:t>Evaluation Reference Group</w:t>
            </w:r>
          </w:p>
        </w:tc>
      </w:tr>
      <w:tr w:rsidR="005C05BD" w:rsidRPr="009972A0" w14:paraId="416ACFD9" w14:textId="77777777" w:rsidTr="00AD7D17">
        <w:tc>
          <w:tcPr>
            <w:tcW w:w="1444" w:type="dxa"/>
          </w:tcPr>
          <w:p w14:paraId="37FE3764" w14:textId="7461E696" w:rsidR="005C05BD" w:rsidRPr="00676F7A" w:rsidRDefault="005C05BD" w:rsidP="00676F7A">
            <w:pPr>
              <w:spacing w:before="30" w:after="30"/>
              <w:rPr>
                <w:szCs w:val="20"/>
              </w:rPr>
            </w:pPr>
            <w:r w:rsidRPr="00676F7A">
              <w:rPr>
                <w:szCs w:val="20"/>
              </w:rPr>
              <w:t>FAO</w:t>
            </w:r>
          </w:p>
        </w:tc>
        <w:tc>
          <w:tcPr>
            <w:tcW w:w="2951" w:type="dxa"/>
          </w:tcPr>
          <w:p w14:paraId="2E9FBEE3" w14:textId="7CC40721" w:rsidR="005C05BD" w:rsidRPr="00676F7A" w:rsidRDefault="005C05BD" w:rsidP="00676F7A">
            <w:pPr>
              <w:spacing w:before="30" w:after="30" w:line="240" w:lineRule="auto"/>
              <w:rPr>
                <w:bCs/>
                <w:szCs w:val="20"/>
              </w:rPr>
            </w:pPr>
            <w:r w:rsidRPr="00676F7A">
              <w:rPr>
                <w:bCs/>
                <w:szCs w:val="20"/>
              </w:rPr>
              <w:t>Food and Agriculture Organisation of the United Nations</w:t>
            </w:r>
          </w:p>
        </w:tc>
      </w:tr>
      <w:tr w:rsidR="005C05BD" w:rsidRPr="009972A0" w14:paraId="649E944F" w14:textId="77777777" w:rsidTr="00AD7D17">
        <w:tc>
          <w:tcPr>
            <w:tcW w:w="1444" w:type="dxa"/>
            <w:hideMark/>
          </w:tcPr>
          <w:p w14:paraId="1EB93F1E" w14:textId="74AC8445" w:rsidR="005C05BD" w:rsidRPr="00676F7A" w:rsidRDefault="005C05BD" w:rsidP="00676F7A">
            <w:pPr>
              <w:spacing w:before="30" w:after="30" w:line="240" w:lineRule="auto"/>
              <w:rPr>
                <w:szCs w:val="20"/>
              </w:rPr>
            </w:pPr>
            <w:r w:rsidRPr="00676F7A">
              <w:rPr>
                <w:szCs w:val="20"/>
              </w:rPr>
              <w:t>GEDSI</w:t>
            </w:r>
          </w:p>
        </w:tc>
        <w:tc>
          <w:tcPr>
            <w:tcW w:w="2951" w:type="dxa"/>
            <w:hideMark/>
          </w:tcPr>
          <w:p w14:paraId="43B728A1" w14:textId="5E01AC35" w:rsidR="005C05BD" w:rsidRPr="00676F7A" w:rsidRDefault="005C05BD" w:rsidP="00676F7A">
            <w:pPr>
              <w:spacing w:before="30" w:after="30" w:line="240" w:lineRule="auto"/>
              <w:rPr>
                <w:bCs/>
                <w:szCs w:val="20"/>
              </w:rPr>
            </w:pPr>
            <w:r w:rsidRPr="00676F7A">
              <w:rPr>
                <w:bCs/>
                <w:szCs w:val="20"/>
              </w:rPr>
              <w:t>Gender Equality, Disability and Social Inclusion</w:t>
            </w:r>
          </w:p>
        </w:tc>
      </w:tr>
      <w:tr w:rsidR="005C05BD" w:rsidRPr="009972A0" w14:paraId="15DE97E8" w14:textId="77777777" w:rsidTr="00AD7D17">
        <w:tc>
          <w:tcPr>
            <w:tcW w:w="1444" w:type="dxa"/>
          </w:tcPr>
          <w:p w14:paraId="32AC8327" w14:textId="6BC65EF1" w:rsidR="005C05BD" w:rsidRPr="00676F7A" w:rsidRDefault="005C05BD" w:rsidP="00676F7A">
            <w:pPr>
              <w:spacing w:before="30" w:after="30"/>
              <w:rPr>
                <w:szCs w:val="20"/>
              </w:rPr>
            </w:pPr>
            <w:r w:rsidRPr="00676F7A">
              <w:rPr>
                <w:szCs w:val="20"/>
              </w:rPr>
              <w:t>GeNS</w:t>
            </w:r>
          </w:p>
        </w:tc>
        <w:tc>
          <w:tcPr>
            <w:tcW w:w="2951" w:type="dxa"/>
          </w:tcPr>
          <w:p w14:paraId="1F302A97" w14:textId="79194FF8" w:rsidR="005C05BD" w:rsidRPr="00676F7A" w:rsidRDefault="005C05BD" w:rsidP="00676F7A">
            <w:pPr>
              <w:spacing w:before="30" w:after="30" w:line="240" w:lineRule="auto"/>
              <w:rPr>
                <w:bCs/>
                <w:szCs w:val="20"/>
              </w:rPr>
            </w:pPr>
            <w:r w:rsidRPr="00676F7A">
              <w:rPr>
                <w:bCs/>
                <w:szCs w:val="20"/>
              </w:rPr>
              <w:t>Generic ePhyto National System</w:t>
            </w:r>
          </w:p>
        </w:tc>
      </w:tr>
      <w:tr w:rsidR="00BC6909" w:rsidRPr="009972A0" w14:paraId="3666AD38" w14:textId="77777777" w:rsidTr="00AD7D17">
        <w:tc>
          <w:tcPr>
            <w:tcW w:w="1444" w:type="dxa"/>
          </w:tcPr>
          <w:p w14:paraId="1F51F543" w14:textId="1A189FFF" w:rsidR="00BC6909" w:rsidRPr="00676F7A" w:rsidRDefault="00BC6909" w:rsidP="00676F7A">
            <w:pPr>
              <w:spacing w:before="30" w:after="30"/>
              <w:rPr>
                <w:szCs w:val="20"/>
              </w:rPr>
            </w:pPr>
            <w:r w:rsidRPr="00676F7A">
              <w:rPr>
                <w:szCs w:val="20"/>
              </w:rPr>
              <w:t>ICC</w:t>
            </w:r>
          </w:p>
        </w:tc>
        <w:tc>
          <w:tcPr>
            <w:tcW w:w="2951" w:type="dxa"/>
          </w:tcPr>
          <w:p w14:paraId="263ABCB8" w14:textId="40691153" w:rsidR="00BC6909" w:rsidRPr="00676F7A" w:rsidRDefault="00BC6909" w:rsidP="00676F7A">
            <w:pPr>
              <w:spacing w:before="30" w:after="30" w:line="240" w:lineRule="auto"/>
              <w:rPr>
                <w:bCs/>
                <w:szCs w:val="20"/>
              </w:rPr>
            </w:pPr>
            <w:r w:rsidRPr="00676F7A">
              <w:rPr>
                <w:bCs/>
                <w:szCs w:val="20"/>
              </w:rPr>
              <w:t>In-Country Coordinator</w:t>
            </w:r>
          </w:p>
        </w:tc>
      </w:tr>
      <w:tr w:rsidR="00E46A9C" w:rsidRPr="009972A0" w14:paraId="175B6A09" w14:textId="77777777" w:rsidTr="00AD7D17">
        <w:tc>
          <w:tcPr>
            <w:tcW w:w="1444" w:type="dxa"/>
          </w:tcPr>
          <w:p w14:paraId="3DBD0E0C" w14:textId="381022EF" w:rsidR="00E46A9C" w:rsidRPr="00676F7A" w:rsidRDefault="00E46A9C" w:rsidP="00676F7A">
            <w:pPr>
              <w:spacing w:before="30" w:after="30"/>
              <w:rPr>
                <w:szCs w:val="20"/>
              </w:rPr>
            </w:pPr>
            <w:r>
              <w:rPr>
                <w:szCs w:val="20"/>
              </w:rPr>
              <w:t>KEQ</w:t>
            </w:r>
            <w:r w:rsidR="000254BE">
              <w:rPr>
                <w:szCs w:val="20"/>
              </w:rPr>
              <w:t>s</w:t>
            </w:r>
          </w:p>
        </w:tc>
        <w:tc>
          <w:tcPr>
            <w:tcW w:w="2951" w:type="dxa"/>
          </w:tcPr>
          <w:p w14:paraId="18D0A520" w14:textId="6E151509" w:rsidR="00E46A9C" w:rsidRPr="00676F7A" w:rsidRDefault="000254BE" w:rsidP="00676F7A">
            <w:pPr>
              <w:spacing w:before="30" w:after="30" w:line="240" w:lineRule="auto"/>
              <w:rPr>
                <w:bCs/>
                <w:szCs w:val="20"/>
              </w:rPr>
            </w:pPr>
            <w:r>
              <w:rPr>
                <w:bCs/>
                <w:szCs w:val="20"/>
              </w:rPr>
              <w:t>Key Evaluation Questions</w:t>
            </w:r>
          </w:p>
        </w:tc>
      </w:tr>
      <w:tr w:rsidR="005C05BD" w:rsidRPr="009972A0" w14:paraId="524A2785" w14:textId="77777777" w:rsidTr="00AD7D17">
        <w:tc>
          <w:tcPr>
            <w:tcW w:w="1444" w:type="dxa"/>
          </w:tcPr>
          <w:p w14:paraId="177669D6" w14:textId="23832126" w:rsidR="005C05BD" w:rsidRPr="00676F7A" w:rsidRDefault="005C05BD" w:rsidP="00676F7A">
            <w:pPr>
              <w:spacing w:before="30" w:after="30"/>
              <w:rPr>
                <w:szCs w:val="20"/>
              </w:rPr>
            </w:pPr>
            <w:r w:rsidRPr="00676F7A">
              <w:rPr>
                <w:szCs w:val="20"/>
              </w:rPr>
              <w:t>IPPC</w:t>
            </w:r>
          </w:p>
        </w:tc>
        <w:tc>
          <w:tcPr>
            <w:tcW w:w="2951" w:type="dxa"/>
          </w:tcPr>
          <w:p w14:paraId="34C70651" w14:textId="7F942D9B" w:rsidR="005C05BD" w:rsidRPr="00676F7A" w:rsidRDefault="005C05BD" w:rsidP="00676F7A">
            <w:pPr>
              <w:spacing w:before="30" w:after="30" w:line="240" w:lineRule="auto"/>
              <w:rPr>
                <w:bCs/>
                <w:szCs w:val="20"/>
              </w:rPr>
            </w:pPr>
            <w:r w:rsidRPr="00676F7A">
              <w:rPr>
                <w:bCs/>
                <w:szCs w:val="20"/>
              </w:rPr>
              <w:t>International Plant Protection Convention</w:t>
            </w:r>
          </w:p>
        </w:tc>
      </w:tr>
      <w:tr w:rsidR="005C05BD" w:rsidRPr="009972A0" w14:paraId="2AA62163" w14:textId="77777777" w:rsidTr="00AD7D17">
        <w:tc>
          <w:tcPr>
            <w:tcW w:w="1444" w:type="dxa"/>
          </w:tcPr>
          <w:p w14:paraId="4ED41E14" w14:textId="790EB602" w:rsidR="005C05BD" w:rsidRPr="00676F7A" w:rsidRDefault="005C05BD" w:rsidP="00676F7A">
            <w:pPr>
              <w:spacing w:before="30" w:after="30"/>
              <w:rPr>
                <w:szCs w:val="20"/>
              </w:rPr>
            </w:pPr>
            <w:r w:rsidRPr="00676F7A">
              <w:rPr>
                <w:szCs w:val="20"/>
              </w:rPr>
              <w:t>MAL</w:t>
            </w:r>
          </w:p>
        </w:tc>
        <w:tc>
          <w:tcPr>
            <w:tcW w:w="2951" w:type="dxa"/>
          </w:tcPr>
          <w:p w14:paraId="3A92BE95" w14:textId="7AC6540A" w:rsidR="005C05BD" w:rsidRPr="00676F7A" w:rsidRDefault="005C05BD" w:rsidP="00676F7A">
            <w:pPr>
              <w:spacing w:before="30" w:after="30" w:line="240" w:lineRule="auto"/>
              <w:rPr>
                <w:bCs/>
                <w:szCs w:val="20"/>
              </w:rPr>
            </w:pPr>
            <w:r w:rsidRPr="00676F7A">
              <w:rPr>
                <w:bCs/>
                <w:szCs w:val="20"/>
              </w:rPr>
              <w:t>Ministry of Agriculture and Livestock</w:t>
            </w:r>
            <w:r w:rsidR="00380A10" w:rsidRPr="00676F7A">
              <w:rPr>
                <w:bCs/>
                <w:szCs w:val="20"/>
              </w:rPr>
              <w:t>, Solomon Islands</w:t>
            </w:r>
          </w:p>
        </w:tc>
      </w:tr>
      <w:tr w:rsidR="00B42B21" w:rsidRPr="009972A0" w14:paraId="0F81F12A" w14:textId="77777777" w:rsidTr="00AD7D17">
        <w:tc>
          <w:tcPr>
            <w:tcW w:w="1444" w:type="dxa"/>
          </w:tcPr>
          <w:p w14:paraId="5B5F0D5D" w14:textId="7AF0AEBD" w:rsidR="00B42B21" w:rsidRPr="00676F7A" w:rsidRDefault="00B42B21" w:rsidP="00676F7A">
            <w:pPr>
              <w:spacing w:before="30" w:after="30" w:line="240" w:lineRule="auto"/>
              <w:rPr>
                <w:szCs w:val="20"/>
              </w:rPr>
            </w:pPr>
            <w:r w:rsidRPr="00676F7A">
              <w:rPr>
                <w:szCs w:val="20"/>
              </w:rPr>
              <w:t>MEL</w:t>
            </w:r>
          </w:p>
        </w:tc>
        <w:tc>
          <w:tcPr>
            <w:tcW w:w="2951" w:type="dxa"/>
          </w:tcPr>
          <w:p w14:paraId="6890A11E" w14:textId="2E822F93" w:rsidR="00B42B21" w:rsidRPr="00676F7A" w:rsidRDefault="00B42B21" w:rsidP="00676F7A">
            <w:pPr>
              <w:spacing w:before="30" w:after="30" w:line="240" w:lineRule="auto"/>
              <w:rPr>
                <w:bCs/>
                <w:szCs w:val="20"/>
              </w:rPr>
            </w:pPr>
            <w:r w:rsidRPr="00676F7A">
              <w:rPr>
                <w:bCs/>
                <w:szCs w:val="20"/>
              </w:rPr>
              <w:t>Monitoring, Evaluation and Learning</w:t>
            </w:r>
          </w:p>
        </w:tc>
      </w:tr>
      <w:tr w:rsidR="005C05BD" w:rsidRPr="009972A0" w14:paraId="79839C9E" w14:textId="77777777" w:rsidTr="00AD7D17">
        <w:tc>
          <w:tcPr>
            <w:tcW w:w="1444" w:type="dxa"/>
            <w:hideMark/>
          </w:tcPr>
          <w:p w14:paraId="3F958974" w14:textId="19AF88C8" w:rsidR="005C05BD" w:rsidRPr="00676F7A" w:rsidRDefault="005C05BD" w:rsidP="00676F7A">
            <w:pPr>
              <w:spacing w:before="30" w:after="30" w:line="240" w:lineRule="auto"/>
              <w:rPr>
                <w:szCs w:val="20"/>
              </w:rPr>
            </w:pPr>
            <w:r w:rsidRPr="00676F7A">
              <w:rPr>
                <w:szCs w:val="20"/>
              </w:rPr>
              <w:t>MFAT</w:t>
            </w:r>
          </w:p>
        </w:tc>
        <w:tc>
          <w:tcPr>
            <w:tcW w:w="2951" w:type="dxa"/>
            <w:hideMark/>
          </w:tcPr>
          <w:p w14:paraId="66C6F3CB" w14:textId="0A961F8B" w:rsidR="005C05BD" w:rsidRPr="00676F7A" w:rsidRDefault="005C05BD" w:rsidP="00676F7A">
            <w:pPr>
              <w:spacing w:before="30" w:after="30" w:line="240" w:lineRule="auto"/>
              <w:rPr>
                <w:bCs/>
                <w:szCs w:val="20"/>
              </w:rPr>
            </w:pPr>
            <w:r w:rsidRPr="00676F7A">
              <w:rPr>
                <w:bCs/>
                <w:szCs w:val="20"/>
              </w:rPr>
              <w:t>Ministry of Foreign Affairs and Trade, New Zealand</w:t>
            </w:r>
          </w:p>
        </w:tc>
      </w:tr>
      <w:tr w:rsidR="00A77922" w:rsidRPr="009972A0" w14:paraId="3A1F6B38" w14:textId="77777777" w:rsidTr="00AD7D17">
        <w:tc>
          <w:tcPr>
            <w:tcW w:w="1444" w:type="dxa"/>
          </w:tcPr>
          <w:p w14:paraId="574C1C38" w14:textId="35708251" w:rsidR="00A77922" w:rsidRPr="00676F7A" w:rsidRDefault="00526FBB" w:rsidP="00676F7A">
            <w:pPr>
              <w:spacing w:before="30" w:after="30" w:line="240" w:lineRule="auto"/>
              <w:rPr>
                <w:szCs w:val="20"/>
              </w:rPr>
            </w:pPr>
            <w:r w:rsidRPr="00676F7A">
              <w:rPr>
                <w:szCs w:val="20"/>
              </w:rPr>
              <w:t>M</w:t>
            </w:r>
            <w:r w:rsidR="00D83494" w:rsidRPr="00676F7A">
              <w:rPr>
                <w:szCs w:val="20"/>
              </w:rPr>
              <w:t>o</w:t>
            </w:r>
            <w:r w:rsidRPr="00676F7A">
              <w:rPr>
                <w:szCs w:val="20"/>
              </w:rPr>
              <w:t>U</w:t>
            </w:r>
          </w:p>
        </w:tc>
        <w:tc>
          <w:tcPr>
            <w:tcW w:w="2951" w:type="dxa"/>
          </w:tcPr>
          <w:p w14:paraId="1DE37580" w14:textId="53B191DD" w:rsidR="00526FBB" w:rsidRPr="00676F7A" w:rsidRDefault="00526FBB" w:rsidP="00676F7A">
            <w:pPr>
              <w:spacing w:before="30" w:after="30" w:line="240" w:lineRule="auto"/>
              <w:rPr>
                <w:bCs/>
                <w:szCs w:val="20"/>
              </w:rPr>
            </w:pPr>
            <w:r w:rsidRPr="00676F7A">
              <w:rPr>
                <w:bCs/>
                <w:szCs w:val="20"/>
              </w:rPr>
              <w:t>Memorandum of Understanding</w:t>
            </w:r>
          </w:p>
        </w:tc>
      </w:tr>
      <w:tr w:rsidR="005C05BD" w:rsidRPr="009972A0" w14:paraId="250135EC" w14:textId="77777777" w:rsidTr="00AD7D17">
        <w:tc>
          <w:tcPr>
            <w:tcW w:w="1444" w:type="dxa"/>
            <w:hideMark/>
          </w:tcPr>
          <w:p w14:paraId="491C4C7D" w14:textId="35F206B7" w:rsidR="005C05BD" w:rsidRPr="00676F7A" w:rsidRDefault="005C05BD" w:rsidP="00676F7A">
            <w:pPr>
              <w:spacing w:before="30" w:after="30" w:line="240" w:lineRule="auto"/>
              <w:rPr>
                <w:szCs w:val="20"/>
              </w:rPr>
            </w:pPr>
            <w:r w:rsidRPr="00676F7A">
              <w:rPr>
                <w:szCs w:val="20"/>
              </w:rPr>
              <w:t>MPI</w:t>
            </w:r>
          </w:p>
        </w:tc>
        <w:tc>
          <w:tcPr>
            <w:tcW w:w="2951" w:type="dxa"/>
            <w:hideMark/>
          </w:tcPr>
          <w:p w14:paraId="5DAF313F" w14:textId="372409A3" w:rsidR="005C05BD" w:rsidRPr="00676F7A" w:rsidRDefault="005C05BD" w:rsidP="00676F7A">
            <w:pPr>
              <w:spacing w:before="30" w:after="30" w:line="240" w:lineRule="auto"/>
              <w:rPr>
                <w:bCs/>
                <w:szCs w:val="20"/>
              </w:rPr>
            </w:pPr>
            <w:r w:rsidRPr="00676F7A">
              <w:rPr>
                <w:bCs/>
                <w:szCs w:val="20"/>
              </w:rPr>
              <w:t>Ministry for Primary Industries</w:t>
            </w:r>
            <w:r w:rsidR="00670476" w:rsidRPr="00676F7A">
              <w:rPr>
                <w:bCs/>
                <w:szCs w:val="20"/>
              </w:rPr>
              <w:t>, New Zealand</w:t>
            </w:r>
          </w:p>
        </w:tc>
      </w:tr>
      <w:tr w:rsidR="00BF5E2C" w:rsidRPr="009972A0" w14:paraId="1B3276DC" w14:textId="77777777" w:rsidTr="00AD7D17">
        <w:tc>
          <w:tcPr>
            <w:tcW w:w="1444" w:type="dxa"/>
          </w:tcPr>
          <w:p w14:paraId="04AFE81D" w14:textId="1C22C76F" w:rsidR="00BF5E2C" w:rsidRPr="00676F7A" w:rsidRDefault="00BF5E2C" w:rsidP="00676F7A">
            <w:pPr>
              <w:spacing w:before="30" w:after="30" w:line="240" w:lineRule="auto"/>
              <w:rPr>
                <w:szCs w:val="20"/>
              </w:rPr>
            </w:pPr>
            <w:r w:rsidRPr="00676F7A">
              <w:rPr>
                <w:szCs w:val="20"/>
              </w:rPr>
              <w:t>NAQIA</w:t>
            </w:r>
          </w:p>
        </w:tc>
        <w:tc>
          <w:tcPr>
            <w:tcW w:w="2951" w:type="dxa"/>
          </w:tcPr>
          <w:p w14:paraId="6B684BD7" w14:textId="1D8D0DA1" w:rsidR="00BF5E2C" w:rsidRPr="00676F7A" w:rsidRDefault="00BF5E2C" w:rsidP="00676F7A">
            <w:pPr>
              <w:spacing w:before="30" w:after="30" w:line="240" w:lineRule="auto"/>
              <w:rPr>
                <w:bCs/>
                <w:szCs w:val="20"/>
              </w:rPr>
            </w:pPr>
            <w:r w:rsidRPr="00676F7A">
              <w:rPr>
                <w:bCs/>
                <w:szCs w:val="20"/>
              </w:rPr>
              <w:t>National Agriculture &amp; Quarantine Inspection Authority, PNG</w:t>
            </w:r>
          </w:p>
        </w:tc>
      </w:tr>
      <w:tr w:rsidR="005C05BD" w:rsidRPr="009972A0" w14:paraId="612C43F2" w14:textId="77777777" w:rsidTr="00AD7D17">
        <w:tc>
          <w:tcPr>
            <w:tcW w:w="1444" w:type="dxa"/>
            <w:hideMark/>
          </w:tcPr>
          <w:p w14:paraId="3A7E7820" w14:textId="345B7F79" w:rsidR="005C05BD" w:rsidRPr="00676F7A" w:rsidRDefault="005C05BD" w:rsidP="00676F7A">
            <w:pPr>
              <w:spacing w:before="30" w:after="30" w:line="240" w:lineRule="auto"/>
              <w:rPr>
                <w:szCs w:val="20"/>
              </w:rPr>
            </w:pPr>
            <w:r w:rsidRPr="00676F7A">
              <w:rPr>
                <w:szCs w:val="20"/>
              </w:rPr>
              <w:t>NPPO</w:t>
            </w:r>
          </w:p>
        </w:tc>
        <w:tc>
          <w:tcPr>
            <w:tcW w:w="2951" w:type="dxa"/>
            <w:hideMark/>
          </w:tcPr>
          <w:p w14:paraId="20D331DA" w14:textId="74C49242" w:rsidR="005C05BD" w:rsidRPr="00676F7A" w:rsidRDefault="005C05BD" w:rsidP="00676F7A">
            <w:pPr>
              <w:spacing w:before="30" w:after="30" w:line="240" w:lineRule="auto"/>
              <w:rPr>
                <w:bCs/>
                <w:szCs w:val="20"/>
              </w:rPr>
            </w:pPr>
            <w:r w:rsidRPr="00676F7A">
              <w:rPr>
                <w:bCs/>
                <w:szCs w:val="20"/>
              </w:rPr>
              <w:t>National Plant Protection Organisations</w:t>
            </w:r>
          </w:p>
        </w:tc>
      </w:tr>
      <w:tr w:rsidR="00803D24" w:rsidRPr="009972A0" w14:paraId="7A28D0B4" w14:textId="77777777" w:rsidTr="00AD7D17">
        <w:tc>
          <w:tcPr>
            <w:tcW w:w="1444" w:type="dxa"/>
          </w:tcPr>
          <w:p w14:paraId="5FE7D9C2" w14:textId="77777777" w:rsidR="00AD7D17" w:rsidRDefault="00AD7D17" w:rsidP="00676F7A">
            <w:pPr>
              <w:spacing w:before="30" w:after="30" w:line="240" w:lineRule="auto"/>
              <w:rPr>
                <w:szCs w:val="20"/>
              </w:rPr>
            </w:pPr>
          </w:p>
          <w:p w14:paraId="3C1B8318" w14:textId="77777777" w:rsidR="00AD7D17" w:rsidRDefault="00AD7D17" w:rsidP="00676F7A">
            <w:pPr>
              <w:spacing w:before="30" w:after="30" w:line="240" w:lineRule="auto"/>
              <w:rPr>
                <w:szCs w:val="20"/>
              </w:rPr>
            </w:pPr>
          </w:p>
          <w:p w14:paraId="580C488F" w14:textId="53F73A65" w:rsidR="00803D24" w:rsidRPr="00676F7A" w:rsidRDefault="00803D24" w:rsidP="00676F7A">
            <w:pPr>
              <w:spacing w:before="30" w:after="30" w:line="240" w:lineRule="auto"/>
              <w:rPr>
                <w:szCs w:val="20"/>
              </w:rPr>
            </w:pPr>
            <w:r w:rsidRPr="00676F7A">
              <w:rPr>
                <w:szCs w:val="20"/>
              </w:rPr>
              <w:t>ODA</w:t>
            </w:r>
          </w:p>
        </w:tc>
        <w:tc>
          <w:tcPr>
            <w:tcW w:w="2951" w:type="dxa"/>
          </w:tcPr>
          <w:p w14:paraId="11F32E17" w14:textId="77777777" w:rsidR="00AD7D17" w:rsidRDefault="00AD7D17" w:rsidP="00676F7A">
            <w:pPr>
              <w:spacing w:before="30" w:after="30" w:line="240" w:lineRule="auto"/>
              <w:rPr>
                <w:bCs/>
                <w:szCs w:val="20"/>
              </w:rPr>
            </w:pPr>
          </w:p>
          <w:p w14:paraId="4C360078" w14:textId="77777777" w:rsidR="00AD7D17" w:rsidRDefault="00AD7D17" w:rsidP="00676F7A">
            <w:pPr>
              <w:spacing w:before="30" w:after="30" w:line="240" w:lineRule="auto"/>
              <w:rPr>
                <w:bCs/>
                <w:szCs w:val="20"/>
              </w:rPr>
            </w:pPr>
          </w:p>
          <w:p w14:paraId="6A487E79" w14:textId="5742EAD1" w:rsidR="00803D24" w:rsidRPr="00676F7A" w:rsidRDefault="00803D24" w:rsidP="00676F7A">
            <w:pPr>
              <w:spacing w:before="30" w:after="30" w:line="240" w:lineRule="auto"/>
              <w:rPr>
                <w:bCs/>
                <w:szCs w:val="20"/>
              </w:rPr>
            </w:pPr>
            <w:r w:rsidRPr="00676F7A">
              <w:rPr>
                <w:bCs/>
                <w:szCs w:val="20"/>
              </w:rPr>
              <w:t>Official Development Assistance</w:t>
            </w:r>
          </w:p>
        </w:tc>
      </w:tr>
      <w:tr w:rsidR="005C05BD" w:rsidRPr="009972A0" w14:paraId="3B6611EE" w14:textId="77777777" w:rsidTr="00AD7D17">
        <w:tc>
          <w:tcPr>
            <w:tcW w:w="1444" w:type="dxa"/>
          </w:tcPr>
          <w:p w14:paraId="2595EE49" w14:textId="36B73B36" w:rsidR="005C05BD" w:rsidRPr="00676F7A" w:rsidRDefault="005C05BD" w:rsidP="00676F7A">
            <w:pPr>
              <w:spacing w:before="30" w:after="30" w:line="240" w:lineRule="auto"/>
              <w:rPr>
                <w:szCs w:val="20"/>
              </w:rPr>
            </w:pPr>
            <w:r w:rsidRPr="00676F7A">
              <w:rPr>
                <w:szCs w:val="20"/>
              </w:rPr>
              <w:t>OECD DAC</w:t>
            </w:r>
          </w:p>
        </w:tc>
        <w:tc>
          <w:tcPr>
            <w:tcW w:w="2951" w:type="dxa"/>
          </w:tcPr>
          <w:p w14:paraId="03E32098" w14:textId="4BDB7D7B" w:rsidR="005C05BD" w:rsidRPr="00676F7A" w:rsidRDefault="005C05BD" w:rsidP="00676F7A">
            <w:pPr>
              <w:spacing w:before="30" w:after="30" w:line="240" w:lineRule="auto"/>
              <w:rPr>
                <w:bCs/>
                <w:szCs w:val="20"/>
              </w:rPr>
            </w:pPr>
            <w:r w:rsidRPr="00676F7A">
              <w:rPr>
                <w:bCs/>
                <w:szCs w:val="20"/>
              </w:rPr>
              <w:t>The Organisation for Economic Co-operation and Development's Development Assistance Committee</w:t>
            </w:r>
          </w:p>
        </w:tc>
      </w:tr>
      <w:tr w:rsidR="005C05BD" w:rsidRPr="009972A0" w14:paraId="4C5F6805" w14:textId="77777777" w:rsidTr="00AD7D17">
        <w:tc>
          <w:tcPr>
            <w:tcW w:w="1444" w:type="dxa"/>
            <w:hideMark/>
          </w:tcPr>
          <w:p w14:paraId="4BCD14E4" w14:textId="799AFE87" w:rsidR="005C05BD" w:rsidRPr="00676F7A" w:rsidRDefault="005C05BD" w:rsidP="00676F7A">
            <w:pPr>
              <w:spacing w:before="30" w:after="30" w:line="240" w:lineRule="auto"/>
              <w:rPr>
                <w:szCs w:val="20"/>
              </w:rPr>
            </w:pPr>
            <w:r w:rsidRPr="00676F7A">
              <w:rPr>
                <w:szCs w:val="20"/>
              </w:rPr>
              <w:t>PACER Plus</w:t>
            </w:r>
          </w:p>
        </w:tc>
        <w:tc>
          <w:tcPr>
            <w:tcW w:w="2951" w:type="dxa"/>
            <w:hideMark/>
          </w:tcPr>
          <w:p w14:paraId="15A7406E" w14:textId="6D2EC1CA" w:rsidR="005C05BD" w:rsidRPr="00676F7A" w:rsidRDefault="005C05BD" w:rsidP="00676F7A">
            <w:pPr>
              <w:spacing w:before="30" w:after="30" w:line="240" w:lineRule="auto"/>
              <w:rPr>
                <w:bCs/>
                <w:szCs w:val="20"/>
              </w:rPr>
            </w:pPr>
            <w:r w:rsidRPr="00676F7A">
              <w:rPr>
                <w:bCs/>
                <w:szCs w:val="20"/>
              </w:rPr>
              <w:t>Pacific Agreement on Closer Economic Relations</w:t>
            </w:r>
            <w:r w:rsidR="00374979" w:rsidRPr="00676F7A">
              <w:rPr>
                <w:bCs/>
                <w:szCs w:val="20"/>
              </w:rPr>
              <w:t xml:space="preserve"> Plus</w:t>
            </w:r>
          </w:p>
        </w:tc>
      </w:tr>
      <w:tr w:rsidR="005C05BD" w:rsidRPr="009972A0" w14:paraId="764A9779" w14:textId="77777777" w:rsidTr="00AD7D17">
        <w:tc>
          <w:tcPr>
            <w:tcW w:w="1444" w:type="dxa"/>
            <w:hideMark/>
          </w:tcPr>
          <w:p w14:paraId="75E1269B" w14:textId="57849DC7" w:rsidR="005C05BD" w:rsidRPr="00676F7A" w:rsidRDefault="005C05BD" w:rsidP="00676F7A">
            <w:pPr>
              <w:spacing w:before="30" w:after="30" w:line="240" w:lineRule="auto"/>
              <w:rPr>
                <w:szCs w:val="20"/>
              </w:rPr>
            </w:pPr>
            <w:r w:rsidRPr="00676F7A">
              <w:rPr>
                <w:szCs w:val="20"/>
              </w:rPr>
              <w:t>PBPP</w:t>
            </w:r>
          </w:p>
        </w:tc>
        <w:tc>
          <w:tcPr>
            <w:tcW w:w="2951" w:type="dxa"/>
            <w:hideMark/>
          </w:tcPr>
          <w:p w14:paraId="5992F840" w14:textId="0F531D53" w:rsidR="005C05BD" w:rsidRPr="00676F7A" w:rsidRDefault="005C05BD" w:rsidP="00676F7A">
            <w:pPr>
              <w:spacing w:before="30" w:after="30" w:line="240" w:lineRule="auto"/>
              <w:rPr>
                <w:bCs/>
                <w:szCs w:val="20"/>
              </w:rPr>
            </w:pPr>
            <w:r w:rsidRPr="00676F7A">
              <w:rPr>
                <w:bCs/>
                <w:szCs w:val="20"/>
              </w:rPr>
              <w:t>Pacific Biosecurity Partnerships Program,</w:t>
            </w:r>
          </w:p>
        </w:tc>
      </w:tr>
      <w:tr w:rsidR="00C409E4" w:rsidRPr="009972A0" w14:paraId="133C4DB8" w14:textId="77777777" w:rsidTr="00AD7D17">
        <w:tc>
          <w:tcPr>
            <w:tcW w:w="1444" w:type="dxa"/>
          </w:tcPr>
          <w:p w14:paraId="4633CFDB" w14:textId="6A66EC89" w:rsidR="00C409E4" w:rsidRPr="00676F7A" w:rsidRDefault="00C409E4" w:rsidP="00676F7A">
            <w:pPr>
              <w:spacing w:before="30" w:after="30" w:line="240" w:lineRule="auto"/>
              <w:rPr>
                <w:szCs w:val="20"/>
              </w:rPr>
            </w:pPr>
            <w:r w:rsidRPr="00676F7A">
              <w:rPr>
                <w:szCs w:val="20"/>
              </w:rPr>
              <w:t>PEP</w:t>
            </w:r>
          </w:p>
        </w:tc>
        <w:tc>
          <w:tcPr>
            <w:tcW w:w="2951" w:type="dxa"/>
          </w:tcPr>
          <w:p w14:paraId="4CB9E969" w14:textId="098D41A7" w:rsidR="00C409E4" w:rsidRPr="00676F7A" w:rsidRDefault="00C409E4" w:rsidP="00676F7A">
            <w:pPr>
              <w:spacing w:before="30" w:after="30" w:line="240" w:lineRule="auto"/>
              <w:rPr>
                <w:bCs/>
                <w:szCs w:val="20"/>
              </w:rPr>
            </w:pPr>
            <w:r w:rsidRPr="00676F7A">
              <w:rPr>
                <w:bCs/>
                <w:szCs w:val="20"/>
              </w:rPr>
              <w:t>Pacific Export Pathways</w:t>
            </w:r>
          </w:p>
        </w:tc>
      </w:tr>
      <w:tr w:rsidR="00C409E4" w:rsidRPr="009972A0" w14:paraId="3244C7C2" w14:textId="77777777" w:rsidTr="00AD7D17">
        <w:tc>
          <w:tcPr>
            <w:tcW w:w="1444" w:type="dxa"/>
            <w:hideMark/>
          </w:tcPr>
          <w:p w14:paraId="5BE4D61A" w14:textId="7372D1A8" w:rsidR="00C409E4" w:rsidRPr="00676F7A" w:rsidRDefault="00C409E4" w:rsidP="00676F7A">
            <w:pPr>
              <w:spacing w:before="30" w:after="30" w:line="240" w:lineRule="auto"/>
              <w:rPr>
                <w:szCs w:val="20"/>
              </w:rPr>
            </w:pPr>
            <w:r w:rsidRPr="00676F7A">
              <w:rPr>
                <w:szCs w:val="20"/>
              </w:rPr>
              <w:t>PHAMA Plus</w:t>
            </w:r>
          </w:p>
        </w:tc>
        <w:tc>
          <w:tcPr>
            <w:tcW w:w="2951" w:type="dxa"/>
            <w:hideMark/>
          </w:tcPr>
          <w:p w14:paraId="74F691D0" w14:textId="76E231E9" w:rsidR="00C409E4" w:rsidRPr="00676F7A" w:rsidRDefault="00C409E4" w:rsidP="00676F7A">
            <w:pPr>
              <w:spacing w:before="30" w:after="30" w:line="240" w:lineRule="auto"/>
              <w:rPr>
                <w:bCs/>
                <w:szCs w:val="20"/>
              </w:rPr>
            </w:pPr>
            <w:r w:rsidRPr="00676F7A">
              <w:rPr>
                <w:bCs/>
                <w:szCs w:val="20"/>
              </w:rPr>
              <w:t>Pacific Horticultural and Agricultural Market Access Plus Program</w:t>
            </w:r>
          </w:p>
        </w:tc>
      </w:tr>
      <w:tr w:rsidR="00C409E4" w:rsidRPr="009972A0" w14:paraId="2F191053" w14:textId="77777777" w:rsidTr="00AD7D17">
        <w:tc>
          <w:tcPr>
            <w:tcW w:w="1444" w:type="dxa"/>
            <w:hideMark/>
          </w:tcPr>
          <w:p w14:paraId="57A129F3" w14:textId="7953DCD3" w:rsidR="00C409E4" w:rsidRPr="00676F7A" w:rsidRDefault="00C409E4" w:rsidP="00676F7A">
            <w:pPr>
              <w:spacing w:before="30" w:after="30" w:line="240" w:lineRule="auto"/>
              <w:rPr>
                <w:szCs w:val="20"/>
              </w:rPr>
            </w:pPr>
            <w:r w:rsidRPr="00676F7A">
              <w:rPr>
                <w:szCs w:val="20"/>
              </w:rPr>
              <w:t>PHOVAPS</w:t>
            </w:r>
          </w:p>
        </w:tc>
        <w:tc>
          <w:tcPr>
            <w:tcW w:w="2951" w:type="dxa"/>
            <w:hideMark/>
          </w:tcPr>
          <w:p w14:paraId="5CD33EB2" w14:textId="0CC81822" w:rsidR="00C409E4" w:rsidRPr="00676F7A" w:rsidRDefault="00C409E4" w:rsidP="00676F7A">
            <w:pPr>
              <w:spacing w:before="30" w:after="30" w:line="240" w:lineRule="auto"/>
              <w:rPr>
                <w:bCs/>
                <w:szCs w:val="20"/>
              </w:rPr>
            </w:pPr>
            <w:r w:rsidRPr="00676F7A">
              <w:rPr>
                <w:bCs/>
                <w:szCs w:val="20"/>
              </w:rPr>
              <w:t>Pacific Heads of Veterinary and Production Services</w:t>
            </w:r>
          </w:p>
        </w:tc>
      </w:tr>
      <w:tr w:rsidR="00C409E4" w:rsidRPr="009972A0" w14:paraId="6F9558B8" w14:textId="77777777" w:rsidTr="00AD7D17">
        <w:tc>
          <w:tcPr>
            <w:tcW w:w="1444" w:type="dxa"/>
            <w:hideMark/>
          </w:tcPr>
          <w:p w14:paraId="627A52D5" w14:textId="694FCB05" w:rsidR="00C409E4" w:rsidRPr="00676F7A" w:rsidRDefault="00C409E4" w:rsidP="00676F7A">
            <w:pPr>
              <w:spacing w:before="30" w:after="30" w:line="240" w:lineRule="auto"/>
              <w:rPr>
                <w:szCs w:val="20"/>
              </w:rPr>
            </w:pPr>
            <w:r w:rsidRPr="00676F7A">
              <w:rPr>
                <w:szCs w:val="20"/>
              </w:rPr>
              <w:t>PICs</w:t>
            </w:r>
          </w:p>
        </w:tc>
        <w:tc>
          <w:tcPr>
            <w:tcW w:w="2951" w:type="dxa"/>
            <w:hideMark/>
          </w:tcPr>
          <w:p w14:paraId="09C898AA" w14:textId="577CC6B8" w:rsidR="00C409E4" w:rsidRPr="00676F7A" w:rsidRDefault="00C409E4" w:rsidP="00676F7A">
            <w:pPr>
              <w:spacing w:before="30" w:after="30" w:line="240" w:lineRule="auto"/>
              <w:rPr>
                <w:bCs/>
                <w:szCs w:val="20"/>
              </w:rPr>
            </w:pPr>
            <w:r w:rsidRPr="00676F7A">
              <w:rPr>
                <w:bCs/>
                <w:szCs w:val="20"/>
              </w:rPr>
              <w:t>Pacific Island Countries (and Territories)</w:t>
            </w:r>
          </w:p>
        </w:tc>
      </w:tr>
      <w:tr w:rsidR="00C409E4" w:rsidRPr="009972A0" w14:paraId="54DDA3C8" w14:textId="77777777" w:rsidTr="00AD7D17">
        <w:tc>
          <w:tcPr>
            <w:tcW w:w="1444" w:type="dxa"/>
          </w:tcPr>
          <w:p w14:paraId="4F797611" w14:textId="0BD9DEAF" w:rsidR="00C409E4" w:rsidRPr="00676F7A" w:rsidRDefault="00C409E4" w:rsidP="00676F7A">
            <w:pPr>
              <w:spacing w:before="30" w:after="30"/>
              <w:rPr>
                <w:szCs w:val="20"/>
              </w:rPr>
            </w:pPr>
            <w:r w:rsidRPr="00676F7A">
              <w:rPr>
                <w:szCs w:val="20"/>
              </w:rPr>
              <w:t>PLD</w:t>
            </w:r>
          </w:p>
        </w:tc>
        <w:tc>
          <w:tcPr>
            <w:tcW w:w="2951" w:type="dxa"/>
          </w:tcPr>
          <w:p w14:paraId="01B34152" w14:textId="405908D3" w:rsidR="00C409E4" w:rsidRPr="00676F7A" w:rsidRDefault="00C409E4" w:rsidP="00676F7A">
            <w:pPr>
              <w:spacing w:before="30" w:after="30" w:line="240" w:lineRule="auto"/>
              <w:rPr>
                <w:bCs/>
                <w:szCs w:val="20"/>
              </w:rPr>
            </w:pPr>
            <w:r w:rsidRPr="00676F7A">
              <w:rPr>
                <w:szCs w:val="20"/>
              </w:rPr>
              <w:t>Pacific</w:t>
            </w:r>
            <w:r w:rsidRPr="00676F7A">
              <w:rPr>
                <w:bCs/>
                <w:szCs w:val="20"/>
              </w:rPr>
              <w:t> Islands Pest List Database</w:t>
            </w:r>
          </w:p>
        </w:tc>
      </w:tr>
      <w:tr w:rsidR="00C409E4" w:rsidRPr="009972A0" w14:paraId="5A4FF2C8" w14:textId="77777777" w:rsidTr="00AD7D17">
        <w:tc>
          <w:tcPr>
            <w:tcW w:w="1444" w:type="dxa"/>
          </w:tcPr>
          <w:p w14:paraId="650C7082" w14:textId="1772C6E5" w:rsidR="00C409E4" w:rsidRPr="00676F7A" w:rsidRDefault="00C409E4" w:rsidP="00676F7A">
            <w:pPr>
              <w:spacing w:before="30" w:after="30"/>
              <w:rPr>
                <w:szCs w:val="20"/>
              </w:rPr>
            </w:pPr>
            <w:r w:rsidRPr="00676F7A">
              <w:rPr>
                <w:szCs w:val="20"/>
              </w:rPr>
              <w:t>PNG</w:t>
            </w:r>
          </w:p>
        </w:tc>
        <w:tc>
          <w:tcPr>
            <w:tcW w:w="2951" w:type="dxa"/>
          </w:tcPr>
          <w:p w14:paraId="29451554" w14:textId="55664F90" w:rsidR="00C409E4" w:rsidRPr="00676F7A" w:rsidRDefault="00C409E4" w:rsidP="00676F7A">
            <w:pPr>
              <w:spacing w:before="30" w:after="30" w:line="240" w:lineRule="auto"/>
              <w:rPr>
                <w:bCs/>
                <w:szCs w:val="20"/>
              </w:rPr>
            </w:pPr>
            <w:r w:rsidRPr="00676F7A">
              <w:rPr>
                <w:bCs/>
                <w:szCs w:val="20"/>
              </w:rPr>
              <w:t>Papua New Guinea</w:t>
            </w:r>
          </w:p>
        </w:tc>
      </w:tr>
      <w:tr w:rsidR="00C409E4" w:rsidRPr="009972A0" w14:paraId="71241940" w14:textId="77777777" w:rsidTr="00AD7D17">
        <w:tc>
          <w:tcPr>
            <w:tcW w:w="1444" w:type="dxa"/>
          </w:tcPr>
          <w:p w14:paraId="376A8084" w14:textId="19F16272" w:rsidR="00C409E4" w:rsidRPr="00676F7A" w:rsidRDefault="00C409E4" w:rsidP="00676F7A">
            <w:pPr>
              <w:spacing w:before="30" w:after="30"/>
              <w:rPr>
                <w:szCs w:val="20"/>
              </w:rPr>
            </w:pPr>
            <w:r w:rsidRPr="00676F7A">
              <w:rPr>
                <w:szCs w:val="20"/>
              </w:rPr>
              <w:t>PPPO</w:t>
            </w:r>
          </w:p>
        </w:tc>
        <w:tc>
          <w:tcPr>
            <w:tcW w:w="2951" w:type="dxa"/>
          </w:tcPr>
          <w:p w14:paraId="0BD12278" w14:textId="147F0042" w:rsidR="00C409E4" w:rsidRPr="00676F7A" w:rsidRDefault="00C409E4" w:rsidP="00676F7A">
            <w:pPr>
              <w:spacing w:before="30" w:after="30" w:line="240" w:lineRule="auto"/>
              <w:rPr>
                <w:bCs/>
                <w:szCs w:val="20"/>
              </w:rPr>
            </w:pPr>
            <w:r w:rsidRPr="00676F7A">
              <w:rPr>
                <w:bCs/>
                <w:szCs w:val="20"/>
              </w:rPr>
              <w:t>Pacific Plant Protection Organisation</w:t>
            </w:r>
          </w:p>
        </w:tc>
      </w:tr>
      <w:tr w:rsidR="00C409E4" w:rsidRPr="009972A0" w14:paraId="31E30FEA" w14:textId="77777777" w:rsidTr="00AD7D17">
        <w:tc>
          <w:tcPr>
            <w:tcW w:w="1444" w:type="dxa"/>
          </w:tcPr>
          <w:p w14:paraId="40032A6C" w14:textId="5E607A16" w:rsidR="00C409E4" w:rsidRPr="00676F7A" w:rsidRDefault="00C409E4" w:rsidP="00676F7A">
            <w:pPr>
              <w:spacing w:before="30" w:after="30"/>
              <w:rPr>
                <w:szCs w:val="20"/>
              </w:rPr>
            </w:pPr>
            <w:r w:rsidRPr="00676F7A">
              <w:rPr>
                <w:szCs w:val="20"/>
              </w:rPr>
              <w:t>SAFE Pacific</w:t>
            </w:r>
          </w:p>
        </w:tc>
        <w:tc>
          <w:tcPr>
            <w:tcW w:w="2951" w:type="dxa"/>
          </w:tcPr>
          <w:p w14:paraId="547F4767" w14:textId="6F750C0F" w:rsidR="00C409E4" w:rsidRPr="00676F7A" w:rsidRDefault="00C409E4" w:rsidP="00676F7A">
            <w:pPr>
              <w:spacing w:before="30" w:after="30" w:line="240" w:lineRule="auto"/>
              <w:rPr>
                <w:bCs/>
                <w:szCs w:val="20"/>
              </w:rPr>
            </w:pPr>
            <w:r w:rsidRPr="00676F7A">
              <w:rPr>
                <w:bCs/>
                <w:szCs w:val="20"/>
              </w:rPr>
              <w:t>Safe Agricultural Trade Facilitation through Economic Integration in the Pacific</w:t>
            </w:r>
          </w:p>
        </w:tc>
      </w:tr>
      <w:tr w:rsidR="00C409E4" w:rsidRPr="009972A0" w14:paraId="77ADD7A5" w14:textId="77777777" w:rsidTr="00AD7D17">
        <w:tc>
          <w:tcPr>
            <w:tcW w:w="1444" w:type="dxa"/>
          </w:tcPr>
          <w:p w14:paraId="4821D67F" w14:textId="429D6AE6" w:rsidR="00C409E4" w:rsidRPr="00676F7A" w:rsidRDefault="00C409E4" w:rsidP="00676F7A">
            <w:pPr>
              <w:spacing w:before="30" w:after="30"/>
              <w:rPr>
                <w:szCs w:val="20"/>
              </w:rPr>
            </w:pPr>
            <w:r w:rsidRPr="00676F7A">
              <w:rPr>
                <w:szCs w:val="20"/>
              </w:rPr>
              <w:t>SIBDP</w:t>
            </w:r>
          </w:p>
        </w:tc>
        <w:tc>
          <w:tcPr>
            <w:tcW w:w="2951" w:type="dxa"/>
          </w:tcPr>
          <w:p w14:paraId="552E98EE" w14:textId="2F2567AF" w:rsidR="00C409E4" w:rsidRPr="00676F7A" w:rsidRDefault="00C409E4" w:rsidP="00676F7A">
            <w:pPr>
              <w:spacing w:before="30" w:after="30" w:line="240" w:lineRule="auto"/>
              <w:rPr>
                <w:bCs/>
                <w:szCs w:val="20"/>
              </w:rPr>
            </w:pPr>
            <w:r w:rsidRPr="00676F7A">
              <w:rPr>
                <w:bCs/>
                <w:szCs w:val="20"/>
              </w:rPr>
              <w:t xml:space="preserve">Solomon Islands Biosecurity Development Program (Phase </w:t>
            </w:r>
            <w:r w:rsidR="00E44F74" w:rsidRPr="00676F7A">
              <w:rPr>
                <w:bCs/>
                <w:szCs w:val="20"/>
              </w:rPr>
              <w:t>3</w:t>
            </w:r>
            <w:r w:rsidRPr="00676F7A">
              <w:rPr>
                <w:bCs/>
                <w:szCs w:val="20"/>
              </w:rPr>
              <w:t>)</w:t>
            </w:r>
          </w:p>
        </w:tc>
      </w:tr>
      <w:tr w:rsidR="00C409E4" w:rsidRPr="009972A0" w14:paraId="0D553C6E" w14:textId="77777777" w:rsidTr="00AD7D17">
        <w:tc>
          <w:tcPr>
            <w:tcW w:w="1444" w:type="dxa"/>
          </w:tcPr>
          <w:p w14:paraId="7F42C12C" w14:textId="3666D4F5" w:rsidR="00C409E4" w:rsidRPr="00676F7A" w:rsidRDefault="00C409E4" w:rsidP="00676F7A">
            <w:pPr>
              <w:spacing w:before="30" w:after="30"/>
              <w:rPr>
                <w:szCs w:val="20"/>
              </w:rPr>
            </w:pPr>
            <w:r w:rsidRPr="00676F7A">
              <w:rPr>
                <w:szCs w:val="20"/>
              </w:rPr>
              <w:t>SOP</w:t>
            </w:r>
          </w:p>
        </w:tc>
        <w:tc>
          <w:tcPr>
            <w:tcW w:w="2951" w:type="dxa"/>
          </w:tcPr>
          <w:p w14:paraId="3EF9B9AF" w14:textId="14968FEC" w:rsidR="00C409E4" w:rsidRPr="00676F7A" w:rsidRDefault="00C409E4" w:rsidP="00676F7A">
            <w:pPr>
              <w:spacing w:before="30" w:after="30" w:line="240" w:lineRule="auto"/>
              <w:rPr>
                <w:bCs/>
                <w:szCs w:val="20"/>
              </w:rPr>
            </w:pPr>
            <w:r w:rsidRPr="00676F7A">
              <w:rPr>
                <w:bCs/>
                <w:szCs w:val="20"/>
              </w:rPr>
              <w:t>Standard Operating Procedure</w:t>
            </w:r>
          </w:p>
        </w:tc>
      </w:tr>
      <w:tr w:rsidR="00C409E4" w:rsidRPr="009972A0" w14:paraId="5116553A" w14:textId="77777777" w:rsidTr="00AD7D17">
        <w:tc>
          <w:tcPr>
            <w:tcW w:w="1444" w:type="dxa"/>
            <w:hideMark/>
          </w:tcPr>
          <w:p w14:paraId="19FBF0E0" w14:textId="6DBA443E" w:rsidR="00C409E4" w:rsidRPr="00676F7A" w:rsidRDefault="00C409E4" w:rsidP="00676F7A">
            <w:pPr>
              <w:spacing w:before="30" w:after="30" w:line="240" w:lineRule="auto"/>
              <w:rPr>
                <w:szCs w:val="20"/>
              </w:rPr>
            </w:pPr>
            <w:r w:rsidRPr="00676F7A">
              <w:rPr>
                <w:szCs w:val="20"/>
              </w:rPr>
              <w:t>SPC</w:t>
            </w:r>
          </w:p>
        </w:tc>
        <w:tc>
          <w:tcPr>
            <w:tcW w:w="2951" w:type="dxa"/>
            <w:hideMark/>
          </w:tcPr>
          <w:p w14:paraId="71547B97" w14:textId="24138C66" w:rsidR="00C409E4" w:rsidRPr="00676F7A" w:rsidRDefault="00C409E4" w:rsidP="00676F7A">
            <w:pPr>
              <w:spacing w:before="30" w:after="30" w:line="240" w:lineRule="auto"/>
              <w:rPr>
                <w:bCs/>
                <w:szCs w:val="20"/>
              </w:rPr>
            </w:pPr>
            <w:r w:rsidRPr="00676F7A">
              <w:rPr>
                <w:bCs/>
                <w:szCs w:val="20"/>
              </w:rPr>
              <w:t>The Pacific Community, formerly the Secretariat for the Pacific Community and prior to that the South Pacific Commission</w:t>
            </w:r>
          </w:p>
        </w:tc>
      </w:tr>
      <w:tr w:rsidR="00C409E4" w:rsidRPr="009972A0" w14:paraId="706FD45E" w14:textId="77777777" w:rsidTr="00AD7D17">
        <w:tc>
          <w:tcPr>
            <w:tcW w:w="1444" w:type="dxa"/>
          </w:tcPr>
          <w:p w14:paraId="087BC069" w14:textId="5234C1E5" w:rsidR="00C409E4" w:rsidRPr="00676F7A" w:rsidRDefault="00C409E4" w:rsidP="00676F7A">
            <w:pPr>
              <w:spacing w:before="30" w:after="30" w:line="240" w:lineRule="auto"/>
              <w:rPr>
                <w:szCs w:val="20"/>
              </w:rPr>
            </w:pPr>
            <w:r w:rsidRPr="00676F7A">
              <w:rPr>
                <w:szCs w:val="20"/>
              </w:rPr>
              <w:t>SPS</w:t>
            </w:r>
          </w:p>
        </w:tc>
        <w:tc>
          <w:tcPr>
            <w:tcW w:w="2951" w:type="dxa"/>
          </w:tcPr>
          <w:p w14:paraId="0E911F70" w14:textId="7A8EF4A6" w:rsidR="00C409E4" w:rsidRPr="00676F7A" w:rsidRDefault="00C409E4" w:rsidP="00676F7A">
            <w:pPr>
              <w:spacing w:before="30" w:after="30" w:line="240" w:lineRule="auto"/>
              <w:rPr>
                <w:bCs/>
                <w:szCs w:val="20"/>
              </w:rPr>
            </w:pPr>
            <w:r w:rsidRPr="00676F7A">
              <w:rPr>
                <w:bCs/>
                <w:szCs w:val="20"/>
              </w:rPr>
              <w:t>Sanitary and Phytosanitary</w:t>
            </w:r>
          </w:p>
        </w:tc>
      </w:tr>
      <w:tr w:rsidR="00C409E4" w:rsidRPr="009972A0" w14:paraId="02B250AE" w14:textId="77777777" w:rsidTr="00AD7D17">
        <w:tc>
          <w:tcPr>
            <w:tcW w:w="1444" w:type="dxa"/>
            <w:hideMark/>
          </w:tcPr>
          <w:p w14:paraId="0D32FB55" w14:textId="2F785A0B" w:rsidR="00C409E4" w:rsidRPr="00676F7A" w:rsidRDefault="00C409E4" w:rsidP="00676F7A">
            <w:pPr>
              <w:spacing w:before="30" w:after="30" w:line="240" w:lineRule="auto"/>
              <w:rPr>
                <w:szCs w:val="20"/>
              </w:rPr>
            </w:pPr>
            <w:r w:rsidRPr="00676F7A">
              <w:rPr>
                <w:szCs w:val="20"/>
              </w:rPr>
              <w:t>The Programs</w:t>
            </w:r>
          </w:p>
        </w:tc>
        <w:tc>
          <w:tcPr>
            <w:tcW w:w="2951" w:type="dxa"/>
            <w:hideMark/>
          </w:tcPr>
          <w:p w14:paraId="77E0B5FB" w14:textId="2C1AD6FE" w:rsidR="00C409E4" w:rsidRPr="00676F7A" w:rsidRDefault="00C409E4" w:rsidP="00676F7A">
            <w:pPr>
              <w:spacing w:before="30" w:after="30" w:line="240" w:lineRule="auto"/>
              <w:rPr>
                <w:bCs/>
                <w:szCs w:val="20"/>
              </w:rPr>
            </w:pPr>
            <w:r w:rsidRPr="00676F7A">
              <w:rPr>
                <w:bCs/>
                <w:szCs w:val="20"/>
              </w:rPr>
              <w:t>The PBPP and SIBDP Phase 3</w:t>
            </w:r>
          </w:p>
        </w:tc>
      </w:tr>
      <w:tr w:rsidR="00C409E4" w:rsidRPr="009972A0" w14:paraId="420C81E6" w14:textId="77777777" w:rsidTr="00AD7D17">
        <w:trPr>
          <w:trHeight w:val="73"/>
        </w:trPr>
        <w:tc>
          <w:tcPr>
            <w:tcW w:w="1444" w:type="dxa"/>
            <w:hideMark/>
          </w:tcPr>
          <w:p w14:paraId="2445B64B" w14:textId="30A303AB" w:rsidR="00C409E4" w:rsidRPr="00676F7A" w:rsidRDefault="00C409E4" w:rsidP="00676F7A">
            <w:pPr>
              <w:spacing w:before="30" w:after="100" w:afterAutospacing="1" w:line="240" w:lineRule="auto"/>
              <w:rPr>
                <w:szCs w:val="20"/>
              </w:rPr>
            </w:pPr>
            <w:r w:rsidRPr="00676F7A">
              <w:rPr>
                <w:szCs w:val="20"/>
              </w:rPr>
              <w:t>WOAH</w:t>
            </w:r>
          </w:p>
        </w:tc>
        <w:tc>
          <w:tcPr>
            <w:tcW w:w="2951" w:type="dxa"/>
            <w:hideMark/>
          </w:tcPr>
          <w:p w14:paraId="216F3337" w14:textId="743F0012" w:rsidR="00C409E4" w:rsidRPr="00676F7A" w:rsidRDefault="00C409E4" w:rsidP="00676F7A">
            <w:pPr>
              <w:spacing w:before="30" w:after="100" w:afterAutospacing="1" w:line="240" w:lineRule="auto"/>
              <w:rPr>
                <w:bCs/>
                <w:szCs w:val="20"/>
              </w:rPr>
            </w:pPr>
            <w:r w:rsidRPr="00676F7A">
              <w:rPr>
                <w:bCs/>
                <w:szCs w:val="20"/>
              </w:rPr>
              <w:t>World Organisation for Animal Health</w:t>
            </w:r>
          </w:p>
        </w:tc>
      </w:tr>
    </w:tbl>
    <w:p w14:paraId="532E599C" w14:textId="77777777" w:rsidR="00D85D52" w:rsidRPr="009972A0" w:rsidRDefault="00D85D52" w:rsidP="00B30372">
      <w:pPr>
        <w:spacing w:before="0" w:after="0"/>
        <w:sectPr w:rsidR="00D85D52" w:rsidRPr="009972A0" w:rsidSect="00D85D52">
          <w:type w:val="continuous"/>
          <w:pgSz w:w="11906" w:h="16838"/>
          <w:pgMar w:top="1440" w:right="1440" w:bottom="1440" w:left="1440" w:header="708" w:footer="708" w:gutter="0"/>
          <w:pgNumType w:fmt="lowerRoman" w:start="1"/>
          <w:cols w:num="2" w:space="708"/>
          <w:docGrid w:linePitch="360"/>
        </w:sectPr>
      </w:pPr>
    </w:p>
    <w:p w14:paraId="51F3254B" w14:textId="77777777" w:rsidR="00500542" w:rsidRDefault="00500542">
      <w:pPr>
        <w:spacing w:before="0" w:line="259" w:lineRule="auto"/>
        <w:rPr>
          <w:b/>
          <w:color w:val="7B5E05" w:themeColor="accent1"/>
          <w:sz w:val="24"/>
        </w:rPr>
      </w:pPr>
      <w:bookmarkStart w:id="4" w:name="_Toc180763232"/>
      <w:bookmarkStart w:id="5" w:name="_Toc218610594"/>
      <w:bookmarkStart w:id="6" w:name="_Toc228444501"/>
      <w:r>
        <w:br w:type="page"/>
      </w:r>
    </w:p>
    <w:p w14:paraId="07F12136" w14:textId="0DFD8565" w:rsidR="000B46A6" w:rsidRPr="00500542" w:rsidRDefault="009757C5" w:rsidP="00605C26">
      <w:pPr>
        <w:pStyle w:val="Heading1"/>
        <w:numPr>
          <w:ilvl w:val="0"/>
          <w:numId w:val="0"/>
        </w:numPr>
      </w:pPr>
      <w:r w:rsidRPr="00500542">
        <w:lastRenderedPageBreak/>
        <w:t>Executive summary</w:t>
      </w:r>
      <w:bookmarkEnd w:id="4"/>
      <w:bookmarkEnd w:id="5"/>
      <w:bookmarkEnd w:id="6"/>
    </w:p>
    <w:p w14:paraId="7B478E5C" w14:textId="56F1665A" w:rsidR="00BD66A3" w:rsidRPr="00500542" w:rsidRDefault="00EC4781" w:rsidP="00500542">
      <w:pPr>
        <w:pStyle w:val="Heading2"/>
      </w:pPr>
      <w:bookmarkStart w:id="7" w:name="_Toc218610595"/>
      <w:bookmarkStart w:id="8" w:name="_Toc228444502"/>
      <w:r w:rsidRPr="00500542">
        <w:t>Programs in scope</w:t>
      </w:r>
      <w:bookmarkEnd w:id="7"/>
      <w:bookmarkEnd w:id="8"/>
    </w:p>
    <w:p w14:paraId="2A2B2179" w14:textId="23372EFC" w:rsidR="0013600C" w:rsidRPr="009972A0" w:rsidRDefault="0013600C" w:rsidP="0013600C">
      <w:r w:rsidRPr="009972A0">
        <w:t>Th</w:t>
      </w:r>
      <w:r w:rsidR="0057765D" w:rsidRPr="009972A0">
        <w:t xml:space="preserve">is evaluation considers </w:t>
      </w:r>
      <w:r w:rsidR="009C3145" w:rsidRPr="009972A0">
        <w:t>two related</w:t>
      </w:r>
      <w:r w:rsidR="0057765D" w:rsidRPr="009972A0">
        <w:t xml:space="preserve"> </w:t>
      </w:r>
      <w:r w:rsidRPr="009972A0">
        <w:t>Australian Government biosecurity partnership programs</w:t>
      </w:r>
      <w:r w:rsidR="00700E65" w:rsidRPr="009972A0">
        <w:t xml:space="preserve"> focused on the Pacific</w:t>
      </w:r>
      <w:r w:rsidR="00106F97" w:rsidRPr="009972A0">
        <w:t xml:space="preserve"> funded through</w:t>
      </w:r>
      <w:r w:rsidRPr="009972A0">
        <w:t xml:space="preserve"> the Department of Foreign Affairs and Trade (DFAT) and </w:t>
      </w:r>
      <w:r w:rsidR="00106F97" w:rsidRPr="009972A0">
        <w:t xml:space="preserve">delivered through the </w:t>
      </w:r>
      <w:r w:rsidRPr="009972A0">
        <w:t xml:space="preserve">Department of Agriculture, </w:t>
      </w:r>
      <w:r w:rsidR="00806E2D" w:rsidRPr="009972A0">
        <w:t>Fisheries and Forestry</w:t>
      </w:r>
      <w:r w:rsidRPr="009972A0">
        <w:t xml:space="preserve"> (DAFF)</w:t>
      </w:r>
      <w:r w:rsidR="00700E65" w:rsidRPr="009972A0">
        <w:t>:</w:t>
      </w:r>
    </w:p>
    <w:p w14:paraId="1F0E311F" w14:textId="2C9159F9" w:rsidR="0013600C" w:rsidRPr="009972A0" w:rsidRDefault="0013600C" w:rsidP="0068184C">
      <w:pPr>
        <w:pStyle w:val="ListParagraph"/>
        <w:numPr>
          <w:ilvl w:val="0"/>
          <w:numId w:val="35"/>
        </w:numPr>
        <w:contextualSpacing w:val="0"/>
      </w:pPr>
      <w:r w:rsidRPr="009972A0">
        <w:rPr>
          <w:b/>
          <w:bCs/>
        </w:rPr>
        <w:t xml:space="preserve">Pacific Biosecurity Partnerships Program </w:t>
      </w:r>
      <w:r w:rsidR="00106F97" w:rsidRPr="009972A0">
        <w:rPr>
          <w:b/>
          <w:bCs/>
        </w:rPr>
        <w:t>(</w:t>
      </w:r>
      <w:r w:rsidRPr="009972A0">
        <w:rPr>
          <w:b/>
        </w:rPr>
        <w:t>PBPP</w:t>
      </w:r>
      <w:r w:rsidR="00106F97" w:rsidRPr="009972A0">
        <w:rPr>
          <w:b/>
          <w:bCs/>
        </w:rPr>
        <w:t xml:space="preserve">) </w:t>
      </w:r>
      <w:r w:rsidR="00106F97" w:rsidRPr="009972A0">
        <w:t>supporting develop</w:t>
      </w:r>
      <w:r w:rsidR="00546E2E" w:rsidRPr="009972A0">
        <w:t>ment of</w:t>
      </w:r>
      <w:r w:rsidR="00106F97" w:rsidRPr="009972A0">
        <w:t xml:space="preserve"> </w:t>
      </w:r>
      <w:r w:rsidR="00231D6D" w:rsidRPr="009972A0">
        <w:t xml:space="preserve">regional </w:t>
      </w:r>
      <w:r w:rsidR="0001553A" w:rsidRPr="009972A0">
        <w:t>(</w:t>
      </w:r>
      <w:r w:rsidR="00231D6D" w:rsidRPr="009972A0">
        <w:t>multi-lateral</w:t>
      </w:r>
      <w:r w:rsidR="0001553A" w:rsidRPr="009972A0">
        <w:t xml:space="preserve">) </w:t>
      </w:r>
      <w:r w:rsidR="00416A16" w:rsidRPr="009972A0">
        <w:t xml:space="preserve">biosecurity </w:t>
      </w:r>
      <w:r w:rsidR="0031282B" w:rsidRPr="009972A0">
        <w:t xml:space="preserve">capacity </w:t>
      </w:r>
      <w:r w:rsidR="00AB5252" w:rsidRPr="009972A0">
        <w:t>across Pacific Island Countries (PICs)</w:t>
      </w:r>
    </w:p>
    <w:p w14:paraId="5D448BD7" w14:textId="50646971" w:rsidR="007C1314" w:rsidRPr="009972A0" w:rsidRDefault="00A56C23" w:rsidP="0068184C">
      <w:pPr>
        <w:pStyle w:val="ListParagraph"/>
        <w:numPr>
          <w:ilvl w:val="1"/>
          <w:numId w:val="46"/>
        </w:numPr>
        <w:ind w:hanging="357"/>
        <w:contextualSpacing w:val="0"/>
      </w:pPr>
      <w:r w:rsidRPr="009972A0">
        <w:t xml:space="preserve">PBPP has a broad reach across multiple countries and, </w:t>
      </w:r>
      <w:r w:rsidR="005E4F10" w:rsidRPr="009972A0">
        <w:t xml:space="preserve">having </w:t>
      </w:r>
      <w:r w:rsidRPr="009972A0">
        <w:t>be</w:t>
      </w:r>
      <w:r w:rsidR="005E4F10" w:rsidRPr="009972A0">
        <w:t>en</w:t>
      </w:r>
      <w:r w:rsidRPr="009972A0">
        <w:t xml:space="preserve"> established in </w:t>
      </w:r>
      <w:r w:rsidR="00460D64">
        <w:t>April</w:t>
      </w:r>
      <w:r w:rsidR="00460D64" w:rsidRPr="009972A0">
        <w:t xml:space="preserve"> </w:t>
      </w:r>
      <w:r w:rsidRPr="009972A0">
        <w:t xml:space="preserve">2020, is relatively new. </w:t>
      </w:r>
      <w:r w:rsidR="00902599" w:rsidRPr="009972A0">
        <w:t>The program broadly covers three streams:</w:t>
      </w:r>
    </w:p>
    <w:p w14:paraId="1EDDF8CD" w14:textId="1AABE059" w:rsidR="00902599" w:rsidRPr="009972A0" w:rsidRDefault="00902599" w:rsidP="0068184C">
      <w:pPr>
        <w:pStyle w:val="ListParagraph"/>
        <w:numPr>
          <w:ilvl w:val="2"/>
          <w:numId w:val="47"/>
        </w:numPr>
        <w:ind w:hanging="357"/>
        <w:contextualSpacing w:val="0"/>
      </w:pPr>
      <w:r w:rsidRPr="009972A0">
        <w:t xml:space="preserve">regional trade and market access support (e.g. </w:t>
      </w:r>
      <w:r w:rsidR="0033253F" w:rsidRPr="009972A0">
        <w:t xml:space="preserve">regional electronic systems, </w:t>
      </w:r>
      <w:r w:rsidR="00980EFF" w:rsidRPr="009972A0">
        <w:t xml:space="preserve">export pathway </w:t>
      </w:r>
      <w:r w:rsidR="007C1314" w:rsidRPr="009972A0">
        <w:t>training,</w:t>
      </w:r>
      <w:r w:rsidR="00980EFF" w:rsidRPr="009972A0">
        <w:t xml:space="preserve"> action of regional trade issues)</w:t>
      </w:r>
    </w:p>
    <w:p w14:paraId="1A3E8026" w14:textId="5074F68A" w:rsidR="007C1314" w:rsidRPr="009972A0" w:rsidRDefault="00902599" w:rsidP="0068184C">
      <w:pPr>
        <w:pStyle w:val="ListParagraph"/>
        <w:numPr>
          <w:ilvl w:val="2"/>
          <w:numId w:val="47"/>
        </w:numPr>
        <w:ind w:hanging="357"/>
        <w:contextualSpacing w:val="0"/>
      </w:pPr>
      <w:r w:rsidRPr="009972A0">
        <w:t>regional biosecurity development support</w:t>
      </w:r>
      <w:r w:rsidR="004B786E" w:rsidRPr="009972A0">
        <w:t xml:space="preserve"> (e.g. border and operational training and resources)</w:t>
      </w:r>
      <w:r w:rsidRPr="009972A0">
        <w:t>, and</w:t>
      </w:r>
    </w:p>
    <w:p w14:paraId="3B6BCE3B" w14:textId="54739840" w:rsidR="00902599" w:rsidRPr="009972A0" w:rsidRDefault="00902599" w:rsidP="0068184C">
      <w:pPr>
        <w:pStyle w:val="ListParagraph"/>
        <w:numPr>
          <w:ilvl w:val="2"/>
          <w:numId w:val="47"/>
        </w:numPr>
        <w:ind w:hanging="357"/>
        <w:contextualSpacing w:val="0"/>
      </w:pPr>
      <w:r w:rsidRPr="009972A0">
        <w:t>regional stakeholder engagement and communications.</w:t>
      </w:r>
    </w:p>
    <w:p w14:paraId="683782DE" w14:textId="2F498702" w:rsidR="00A56C23" w:rsidRPr="009972A0" w:rsidRDefault="00A56C23" w:rsidP="0068184C">
      <w:pPr>
        <w:pStyle w:val="ListParagraph"/>
        <w:numPr>
          <w:ilvl w:val="1"/>
          <w:numId w:val="46"/>
        </w:numPr>
        <w:ind w:hanging="357"/>
        <w:contextualSpacing w:val="0"/>
      </w:pPr>
      <w:r w:rsidRPr="009972A0">
        <w:t xml:space="preserve">The evaluation period in this report covers the nearly six-years from its establishment to October 2025. </w:t>
      </w:r>
    </w:p>
    <w:p w14:paraId="365BF8B1" w14:textId="77777777" w:rsidR="00E55F56" w:rsidRPr="009972A0" w:rsidRDefault="0013600C" w:rsidP="0068184C">
      <w:pPr>
        <w:pStyle w:val="ListParagraph"/>
        <w:numPr>
          <w:ilvl w:val="0"/>
          <w:numId w:val="35"/>
        </w:numPr>
        <w:contextualSpacing w:val="0"/>
        <w:rPr>
          <w:b/>
          <w:bCs/>
        </w:rPr>
      </w:pPr>
      <w:r w:rsidRPr="009972A0">
        <w:rPr>
          <w:b/>
          <w:bCs/>
        </w:rPr>
        <w:t xml:space="preserve">Solomon Islands Biosecurity Development Program </w:t>
      </w:r>
      <w:r w:rsidR="00987518" w:rsidRPr="009972A0">
        <w:rPr>
          <w:b/>
          <w:bCs/>
        </w:rPr>
        <w:t>(</w:t>
      </w:r>
      <w:r w:rsidRPr="009972A0">
        <w:rPr>
          <w:b/>
          <w:bCs/>
        </w:rPr>
        <w:t>SIBDP</w:t>
      </w:r>
      <w:r w:rsidR="00987518" w:rsidRPr="009972A0">
        <w:rPr>
          <w:b/>
          <w:bCs/>
        </w:rPr>
        <w:t>)</w:t>
      </w:r>
      <w:r w:rsidRPr="009972A0">
        <w:rPr>
          <w:b/>
          <w:bCs/>
        </w:rPr>
        <w:t xml:space="preserve"> Phase 3</w:t>
      </w:r>
      <w:r w:rsidR="00987518" w:rsidRPr="009972A0">
        <w:t xml:space="preserve">, a </w:t>
      </w:r>
      <w:r w:rsidRPr="009972A0">
        <w:t>bilateral</w:t>
      </w:r>
      <w:r w:rsidR="00987518" w:rsidRPr="009972A0">
        <w:t xml:space="preserve"> program </w:t>
      </w:r>
      <w:r w:rsidRPr="009972A0">
        <w:t>focused on strengthening the Solomon Islands biosecurity system</w:t>
      </w:r>
    </w:p>
    <w:p w14:paraId="358C2A65" w14:textId="04DCF58D" w:rsidR="00E55F56" w:rsidRPr="009972A0" w:rsidRDefault="00E55F56" w:rsidP="0068184C">
      <w:pPr>
        <w:pStyle w:val="ListParagraph"/>
        <w:numPr>
          <w:ilvl w:val="1"/>
          <w:numId w:val="46"/>
        </w:numPr>
        <w:ind w:hanging="357"/>
        <w:contextualSpacing w:val="0"/>
      </w:pPr>
      <w:r w:rsidRPr="009972A0">
        <w:t>Principally though technical, operational and other support to Biosecurity Solomon Islands (BSI) and the Ministry of Agriculture and Livestock (MAL).</w:t>
      </w:r>
    </w:p>
    <w:p w14:paraId="2EE08E00" w14:textId="220198E8" w:rsidR="0033253F" w:rsidRPr="009972A0" w:rsidRDefault="00E55F56" w:rsidP="0068184C">
      <w:pPr>
        <w:pStyle w:val="ListParagraph"/>
        <w:numPr>
          <w:ilvl w:val="1"/>
          <w:numId w:val="46"/>
        </w:numPr>
        <w:ind w:hanging="357"/>
        <w:contextualSpacing w:val="0"/>
      </w:pPr>
      <w:r w:rsidRPr="009972A0">
        <w:t>S</w:t>
      </w:r>
      <w:r w:rsidR="000E27C3" w:rsidRPr="009972A0">
        <w:t>IBDP</w:t>
      </w:r>
      <w:r w:rsidR="0080229E" w:rsidRPr="009972A0">
        <w:t xml:space="preserve"> has been a</w:t>
      </w:r>
      <w:r w:rsidR="004A2CB9" w:rsidRPr="009972A0">
        <w:t xml:space="preserve"> </w:t>
      </w:r>
      <w:r w:rsidR="00611B7D" w:rsidRPr="009972A0">
        <w:t>longer-term</w:t>
      </w:r>
      <w:r w:rsidR="000E27C3" w:rsidRPr="009972A0">
        <w:t xml:space="preserve"> </w:t>
      </w:r>
      <w:r w:rsidR="00990887" w:rsidRPr="009972A0">
        <w:t>partnership</w:t>
      </w:r>
      <w:r w:rsidR="00CF03A5" w:rsidRPr="009972A0">
        <w:t xml:space="preserve"> with a </w:t>
      </w:r>
      <w:r w:rsidR="004A2CB9" w:rsidRPr="009972A0">
        <w:t xml:space="preserve">specific </w:t>
      </w:r>
      <w:r w:rsidR="00CF03A5" w:rsidRPr="009972A0">
        <w:t>high-need/high-engagement country</w:t>
      </w:r>
      <w:r w:rsidR="0080229E" w:rsidRPr="009972A0">
        <w:t xml:space="preserve">, the first phase </w:t>
      </w:r>
      <w:r w:rsidR="00374979" w:rsidRPr="009972A0">
        <w:t>o</w:t>
      </w:r>
      <w:r w:rsidR="00374979">
        <w:t>f</w:t>
      </w:r>
      <w:r w:rsidR="00374979" w:rsidRPr="009972A0">
        <w:t xml:space="preserve"> </w:t>
      </w:r>
      <w:r w:rsidR="0080229E" w:rsidRPr="009972A0">
        <w:t xml:space="preserve">which </w:t>
      </w:r>
      <w:r w:rsidR="004F62BC" w:rsidRPr="009972A0">
        <w:t>began in 2013</w:t>
      </w:r>
      <w:r w:rsidR="004E26C1" w:rsidRPr="009972A0">
        <w:t xml:space="preserve">. </w:t>
      </w:r>
    </w:p>
    <w:p w14:paraId="7417D0E2" w14:textId="42C40A0B" w:rsidR="00DD2055" w:rsidRPr="009972A0" w:rsidRDefault="003E4AF1" w:rsidP="0068184C">
      <w:pPr>
        <w:pStyle w:val="ListParagraph"/>
        <w:numPr>
          <w:ilvl w:val="1"/>
          <w:numId w:val="46"/>
        </w:numPr>
        <w:ind w:hanging="357"/>
        <w:contextualSpacing w:val="0"/>
      </w:pPr>
      <w:r w:rsidRPr="009972A0">
        <w:t>The evaluation period</w:t>
      </w:r>
      <w:r w:rsidR="006F35F5" w:rsidRPr="009972A0">
        <w:t xml:space="preserve"> </w:t>
      </w:r>
      <w:r w:rsidR="003E6DFB" w:rsidRPr="009972A0">
        <w:t xml:space="preserve">covers the nearly </w:t>
      </w:r>
      <w:r w:rsidR="00774B64" w:rsidRPr="009972A0">
        <w:t>four</w:t>
      </w:r>
      <w:r w:rsidR="0046212F" w:rsidRPr="009972A0">
        <w:t xml:space="preserve"> </w:t>
      </w:r>
      <w:r w:rsidR="003E6DFB" w:rsidRPr="009972A0">
        <w:t xml:space="preserve">years from </w:t>
      </w:r>
      <w:r w:rsidR="00C27301" w:rsidRPr="009972A0">
        <w:t>Phase</w:t>
      </w:r>
      <w:r w:rsidR="00FF2112" w:rsidRPr="009972A0">
        <w:t xml:space="preserve"> 3’s </w:t>
      </w:r>
      <w:r w:rsidR="003E6DFB" w:rsidRPr="009972A0">
        <w:t xml:space="preserve">commencement in </w:t>
      </w:r>
      <w:r w:rsidR="00ED79D5">
        <w:t>December 2021</w:t>
      </w:r>
      <w:r w:rsidR="0046212F" w:rsidRPr="009972A0">
        <w:t xml:space="preserve"> to October 2025</w:t>
      </w:r>
      <w:r w:rsidR="00E8467A" w:rsidRPr="009972A0">
        <w:t>.</w:t>
      </w:r>
    </w:p>
    <w:p w14:paraId="4D7206E9" w14:textId="0FA69B1F" w:rsidR="00E100F0" w:rsidRPr="009972A0" w:rsidRDefault="00E100F0" w:rsidP="00DB14DF">
      <w:r w:rsidRPr="009972A0">
        <w:t xml:space="preserve">The </w:t>
      </w:r>
      <w:r w:rsidR="00EC0FDB">
        <w:t>Pr</w:t>
      </w:r>
      <w:r w:rsidRPr="009972A0">
        <w:t xml:space="preserve">ograms are </w:t>
      </w:r>
      <w:r w:rsidR="006B61AC" w:rsidRPr="009972A0">
        <w:t>functionally separate but</w:t>
      </w:r>
      <w:r w:rsidR="00F27E5C" w:rsidRPr="009972A0">
        <w:t xml:space="preserve"> </w:t>
      </w:r>
      <w:r w:rsidR="00EB1E5B" w:rsidRPr="009972A0">
        <w:t xml:space="preserve">are delivered through the same DAFF team. They are being evaluated together because they </w:t>
      </w:r>
      <w:r w:rsidR="00F27E5C" w:rsidRPr="009972A0">
        <w:t>are both biosecurity related</w:t>
      </w:r>
      <w:r w:rsidR="00EB1E5B" w:rsidRPr="009972A0">
        <w:t>,</w:t>
      </w:r>
      <w:r w:rsidR="006B61AC" w:rsidRPr="009972A0">
        <w:t xml:space="preserve"> </w:t>
      </w:r>
      <w:r w:rsidR="00976042" w:rsidRPr="009972A0">
        <w:t>have areas of cross-over in relation to the Solomon Islands, and</w:t>
      </w:r>
      <w:r w:rsidR="00EB1E5B" w:rsidRPr="009972A0">
        <w:t xml:space="preserve"> are administered through DAFF</w:t>
      </w:r>
      <w:r w:rsidR="0055437F">
        <w:t xml:space="preserve"> under the same agreement (PBPP Agreement)</w:t>
      </w:r>
      <w:r w:rsidR="00EB1E5B" w:rsidRPr="009972A0">
        <w:t>.</w:t>
      </w:r>
    </w:p>
    <w:p w14:paraId="67E0F73E" w14:textId="0C538E10" w:rsidR="006F4EEC" w:rsidRPr="009972A0" w:rsidRDefault="00EC4781" w:rsidP="00500542">
      <w:pPr>
        <w:pStyle w:val="Heading2"/>
      </w:pPr>
      <w:bookmarkStart w:id="9" w:name="_Toc218610596"/>
      <w:bookmarkStart w:id="10" w:name="_Toc228444503"/>
      <w:r w:rsidRPr="009972A0">
        <w:t>M</w:t>
      </w:r>
      <w:r w:rsidR="006F4EEC" w:rsidRPr="009972A0">
        <w:t>ethods employed and key limitations</w:t>
      </w:r>
      <w:bookmarkEnd w:id="9"/>
      <w:bookmarkEnd w:id="10"/>
    </w:p>
    <w:p w14:paraId="787F2405" w14:textId="48703047" w:rsidR="00C234EF" w:rsidRPr="009972A0" w:rsidRDefault="00455905" w:rsidP="00B83C56">
      <w:r w:rsidRPr="009972A0">
        <w:t xml:space="preserve">This independent evaluation was designed and executed in accordance with DFAT’s Design and Monitoring, Evaluation and Learning </w:t>
      </w:r>
      <w:r w:rsidR="007F79BE">
        <w:t xml:space="preserve">(MEL) </w:t>
      </w:r>
      <w:r w:rsidRPr="009972A0">
        <w:t xml:space="preserve">Standards (2023). </w:t>
      </w:r>
    </w:p>
    <w:p w14:paraId="5AF1C337" w14:textId="726FF450" w:rsidR="00C234EF" w:rsidRPr="009972A0" w:rsidRDefault="00C234EF" w:rsidP="00C234EF">
      <w:r w:rsidRPr="009972A0">
        <w:t xml:space="preserve">The evaluation focuses on core matters of </w:t>
      </w:r>
      <w:r w:rsidR="00E501D8">
        <w:t>e</w:t>
      </w:r>
      <w:r w:rsidR="00E501D8" w:rsidRPr="009972A0">
        <w:t>ffectiveness</w:t>
      </w:r>
      <w:r w:rsidRPr="009972A0">
        <w:t xml:space="preserve">, </w:t>
      </w:r>
      <w:r w:rsidR="00E501D8">
        <w:t>e</w:t>
      </w:r>
      <w:r w:rsidR="00E501D8" w:rsidRPr="009972A0">
        <w:t xml:space="preserve">fficiency </w:t>
      </w:r>
      <w:r w:rsidRPr="009972A0">
        <w:t xml:space="preserve">and </w:t>
      </w:r>
      <w:r w:rsidR="00E501D8">
        <w:t>s</w:t>
      </w:r>
      <w:r w:rsidR="00E501D8" w:rsidRPr="009972A0">
        <w:t>ustainability</w:t>
      </w:r>
      <w:r w:rsidRPr="009972A0">
        <w:t>:</w:t>
      </w:r>
    </w:p>
    <w:p w14:paraId="07DAFA36" w14:textId="163C0E0F" w:rsidR="00C234EF" w:rsidRPr="009972A0" w:rsidRDefault="00C234EF" w:rsidP="0068184C">
      <w:pPr>
        <w:pStyle w:val="ListParagraph"/>
        <w:numPr>
          <w:ilvl w:val="0"/>
          <w:numId w:val="36"/>
        </w:numPr>
        <w:contextualSpacing w:val="0"/>
      </w:pPr>
      <w:r w:rsidRPr="009972A0">
        <w:rPr>
          <w:i/>
          <w:iCs/>
        </w:rPr>
        <w:lastRenderedPageBreak/>
        <w:t>Effectiveness</w:t>
      </w:r>
      <w:r w:rsidRPr="009972A0">
        <w:t xml:space="preserve">: </w:t>
      </w:r>
      <w:r w:rsidR="00E501D8">
        <w:t>Are</w:t>
      </w:r>
      <w:r w:rsidR="00E501D8" w:rsidRPr="009972A0">
        <w:t xml:space="preserve"> </w:t>
      </w:r>
      <w:r w:rsidRPr="009972A0">
        <w:t xml:space="preserve">programs funded under the PBPP agreement (PBPP and SIBDP) effective in </w:t>
      </w:r>
      <w:r w:rsidR="00E501D8">
        <w:t>progressing towards</w:t>
      </w:r>
      <w:r w:rsidR="00E501D8" w:rsidRPr="009972A0">
        <w:t xml:space="preserve"> </w:t>
      </w:r>
      <w:r w:rsidRPr="009972A0">
        <w:t>overarching end-of-program outcomes</w:t>
      </w:r>
      <w:r w:rsidR="00B1148B">
        <w:t xml:space="preserve"> (EOPOs)</w:t>
      </w:r>
      <w:r w:rsidRPr="009972A0">
        <w:t>?</w:t>
      </w:r>
    </w:p>
    <w:p w14:paraId="76BDAC4D" w14:textId="77777777" w:rsidR="00C234EF" w:rsidRPr="009972A0" w:rsidRDefault="00C234EF" w:rsidP="0068184C">
      <w:pPr>
        <w:pStyle w:val="ListParagraph"/>
        <w:numPr>
          <w:ilvl w:val="0"/>
          <w:numId w:val="36"/>
        </w:numPr>
        <w:contextualSpacing w:val="0"/>
      </w:pPr>
      <w:r w:rsidRPr="009972A0">
        <w:rPr>
          <w:i/>
          <w:iCs/>
        </w:rPr>
        <w:t>Efficiency</w:t>
      </w:r>
      <w:r w:rsidRPr="009972A0">
        <w:t>: Did the investments make appropriate and efficient use of Australia’s and our partners’ time and resources to achieve intended outcomes?</w:t>
      </w:r>
    </w:p>
    <w:p w14:paraId="6587F923" w14:textId="4ED3044B" w:rsidR="00C234EF" w:rsidRPr="009972A0" w:rsidRDefault="00C234EF" w:rsidP="0068184C">
      <w:pPr>
        <w:pStyle w:val="ListParagraph"/>
        <w:numPr>
          <w:ilvl w:val="0"/>
          <w:numId w:val="36"/>
        </w:numPr>
        <w:contextualSpacing w:val="0"/>
      </w:pPr>
      <w:r w:rsidRPr="009972A0">
        <w:rPr>
          <w:i/>
          <w:iCs/>
        </w:rPr>
        <w:t>Sustainability</w:t>
      </w:r>
      <w:r w:rsidRPr="009972A0">
        <w:t>: To what extent have the PBPP and SIBDP contributed to the development of sustainable improvements in the biosecurity system, market access and trade capability in the Pacific region?</w:t>
      </w:r>
    </w:p>
    <w:p w14:paraId="782A478E" w14:textId="21CD321F" w:rsidR="009552E6" w:rsidRPr="009972A0" w:rsidRDefault="00085DBA" w:rsidP="009552E6">
      <w:r w:rsidRPr="009972A0">
        <w:t xml:space="preserve">The evaluation’s </w:t>
      </w:r>
      <w:r w:rsidR="00994F14" w:rsidRPr="009972A0">
        <w:t>m</w:t>
      </w:r>
      <w:r w:rsidR="00447F14" w:rsidRPr="009972A0">
        <w:t xml:space="preserve">ixed methods analysis applies a </w:t>
      </w:r>
      <w:r w:rsidR="009552E6" w:rsidRPr="009972A0">
        <w:t>combination of primary and secondary sources</w:t>
      </w:r>
      <w:r w:rsidR="00CD4777" w:rsidRPr="009972A0">
        <w:t xml:space="preserve">: </w:t>
      </w:r>
      <w:r w:rsidR="009552E6" w:rsidRPr="009972A0">
        <w:t xml:space="preserve">desktop data review, </w:t>
      </w:r>
      <w:r w:rsidR="00E263A4" w:rsidRPr="009972A0">
        <w:t xml:space="preserve">semi-structured </w:t>
      </w:r>
      <w:r w:rsidR="009552E6" w:rsidRPr="009972A0">
        <w:t xml:space="preserve">interviews with </w:t>
      </w:r>
      <w:r w:rsidR="001F49D7" w:rsidRPr="009972A0">
        <w:t xml:space="preserve">35 </w:t>
      </w:r>
      <w:r w:rsidR="009552E6" w:rsidRPr="009972A0">
        <w:t xml:space="preserve">key internal and external stakeholders </w:t>
      </w:r>
      <w:r w:rsidR="005C3431" w:rsidRPr="009972A0">
        <w:t xml:space="preserve">in Australia and </w:t>
      </w:r>
      <w:r w:rsidR="009552E6" w:rsidRPr="009972A0">
        <w:t xml:space="preserve">across </w:t>
      </w:r>
      <w:r w:rsidR="00E263A4" w:rsidRPr="009972A0">
        <w:t>the Pacific</w:t>
      </w:r>
      <w:r w:rsidR="009552E6" w:rsidRPr="009972A0">
        <w:t xml:space="preserve">, </w:t>
      </w:r>
      <w:r w:rsidR="00E263A4" w:rsidRPr="009972A0">
        <w:t xml:space="preserve">and </w:t>
      </w:r>
      <w:r w:rsidR="00E2477D" w:rsidRPr="009972A0">
        <w:t xml:space="preserve">complementary </w:t>
      </w:r>
      <w:r w:rsidR="009552E6" w:rsidRPr="009972A0">
        <w:t xml:space="preserve">qualitative </w:t>
      </w:r>
      <w:r w:rsidR="00E263A4" w:rsidRPr="009972A0">
        <w:t xml:space="preserve">observation through </w:t>
      </w:r>
      <w:r w:rsidR="009552E6" w:rsidRPr="009972A0">
        <w:t xml:space="preserve">short visits to each of Fiji, </w:t>
      </w:r>
      <w:r w:rsidR="00F635AB">
        <w:t>Solomon Islands</w:t>
      </w:r>
      <w:r w:rsidR="002858F4">
        <w:t xml:space="preserve"> and </w:t>
      </w:r>
      <w:r w:rsidR="00F635AB">
        <w:t xml:space="preserve">Vanuatu and </w:t>
      </w:r>
      <w:r w:rsidR="004C159E">
        <w:t>in Samoa</w:t>
      </w:r>
      <w:r w:rsidR="00F635AB">
        <w:t>.</w:t>
      </w:r>
    </w:p>
    <w:p w14:paraId="1AC9352C" w14:textId="3C36FD43" w:rsidR="00855D3F" w:rsidRPr="009972A0" w:rsidRDefault="003C59D5" w:rsidP="00630554">
      <w:r w:rsidRPr="009972A0">
        <w:t>K</w:t>
      </w:r>
      <w:r w:rsidR="00455905" w:rsidRPr="009972A0">
        <w:t xml:space="preserve">ey limitations to this evaluation </w:t>
      </w:r>
      <w:r w:rsidR="00AC3E85" w:rsidRPr="009972A0">
        <w:t>include</w:t>
      </w:r>
      <w:r w:rsidR="0059386B" w:rsidRPr="009972A0">
        <w:t xml:space="preserve">: that </w:t>
      </w:r>
      <w:r w:rsidR="00217F6E" w:rsidRPr="009972A0">
        <w:t>assessment</w:t>
      </w:r>
      <w:r w:rsidR="00B343D3" w:rsidRPr="009972A0">
        <w:t xml:space="preserve"> and attribution</w:t>
      </w:r>
      <w:r w:rsidR="00217F6E" w:rsidRPr="009972A0">
        <w:t xml:space="preserve"> of outcomes </w:t>
      </w:r>
      <w:r w:rsidR="007250DD" w:rsidRPr="009972A0">
        <w:t xml:space="preserve">is based on qualitative </w:t>
      </w:r>
      <w:r w:rsidR="00217F6E" w:rsidRPr="009972A0">
        <w:t xml:space="preserve">synthesis </w:t>
      </w:r>
      <w:r w:rsidR="00A55E16" w:rsidRPr="009972A0">
        <w:t xml:space="preserve">rather than experimental approaches, that the evaluation is limited through the </w:t>
      </w:r>
      <w:r w:rsidR="00455905" w:rsidRPr="009972A0">
        <w:t>time (three months</w:t>
      </w:r>
      <w:r w:rsidR="00AC3E85" w:rsidRPr="009972A0">
        <w:t xml:space="preserve"> to draft report</w:t>
      </w:r>
      <w:r w:rsidR="00455905" w:rsidRPr="009972A0">
        <w:t>) and budget available</w:t>
      </w:r>
      <w:r w:rsidR="00630554" w:rsidRPr="009972A0">
        <w:t xml:space="preserve">, </w:t>
      </w:r>
      <w:r w:rsidR="003B4C74" w:rsidRPr="009972A0">
        <w:t xml:space="preserve">that </w:t>
      </w:r>
      <w:r w:rsidR="00630554" w:rsidRPr="009972A0">
        <w:t>s</w:t>
      </w:r>
      <w:r w:rsidR="00455905" w:rsidRPr="009972A0">
        <w:t xml:space="preserve">takeholder-sourced evidence was further limited by </w:t>
      </w:r>
      <w:r w:rsidR="003B4C74" w:rsidRPr="009972A0">
        <w:t xml:space="preserve">individual </w:t>
      </w:r>
      <w:r w:rsidR="00455905" w:rsidRPr="009972A0">
        <w:t xml:space="preserve">availability and </w:t>
      </w:r>
      <w:r w:rsidR="00630554" w:rsidRPr="009972A0">
        <w:t xml:space="preserve">knowledge of activities </w:t>
      </w:r>
      <w:r w:rsidR="008F641F">
        <w:t xml:space="preserve">delivered </w:t>
      </w:r>
      <w:r w:rsidR="00630554" w:rsidRPr="009972A0">
        <w:t>up to five years in the past</w:t>
      </w:r>
      <w:r w:rsidR="003B4C74" w:rsidRPr="009972A0">
        <w:t>,</w:t>
      </w:r>
      <w:r w:rsidR="00083D1B" w:rsidRPr="009972A0">
        <w:t xml:space="preserve"> that mixed</w:t>
      </w:r>
      <w:r w:rsidR="007705A5">
        <w:t xml:space="preserve"> delivery</w:t>
      </w:r>
      <w:r w:rsidR="00083D1B" w:rsidRPr="009972A0">
        <w:t xml:space="preserve"> and co-funding</w:t>
      </w:r>
      <w:r w:rsidR="001A11D6" w:rsidRPr="009972A0">
        <w:t xml:space="preserve"> </w:t>
      </w:r>
      <w:r w:rsidR="00043DE4" w:rsidRPr="009972A0">
        <w:t xml:space="preserve">for program-related activities </w:t>
      </w:r>
      <w:r w:rsidR="001A11D6" w:rsidRPr="009972A0">
        <w:t>complicate</w:t>
      </w:r>
      <w:r w:rsidR="00043DE4" w:rsidRPr="009972A0">
        <w:t>s</w:t>
      </w:r>
      <w:r w:rsidR="001A11D6" w:rsidRPr="009972A0">
        <w:t xml:space="preserve"> program attribution,</w:t>
      </w:r>
      <w:r w:rsidR="003B4C74" w:rsidRPr="009972A0">
        <w:t xml:space="preserve"> and that desktop </w:t>
      </w:r>
      <w:r w:rsidR="007E0C07" w:rsidRPr="009972A0">
        <w:t xml:space="preserve">and other </w:t>
      </w:r>
      <w:r w:rsidR="003B4C74" w:rsidRPr="009972A0">
        <w:t xml:space="preserve">evidence </w:t>
      </w:r>
      <w:r w:rsidR="00EA68F7" w:rsidRPr="009972A0">
        <w:t>did not indicate a clear baseline.</w:t>
      </w:r>
      <w:r w:rsidR="009E236C" w:rsidRPr="009972A0">
        <w:t xml:space="preserve"> All are common with </w:t>
      </w:r>
      <w:r w:rsidR="00180B1C" w:rsidRPr="009972A0">
        <w:t>evaluations in a development context and do not significant</w:t>
      </w:r>
      <w:r w:rsidR="000B1CDC" w:rsidRPr="009972A0">
        <w:t>ly</w:t>
      </w:r>
      <w:r w:rsidR="00180B1C" w:rsidRPr="009972A0">
        <w:t xml:space="preserve"> constrain findings.</w:t>
      </w:r>
    </w:p>
    <w:p w14:paraId="610DF594" w14:textId="6C872C28" w:rsidR="00652E6E" w:rsidRPr="009972A0" w:rsidRDefault="00652E6E" w:rsidP="00630554">
      <w:r w:rsidRPr="009972A0">
        <w:t xml:space="preserve">A DAFF-DFAT Evaluation Reference Group </w:t>
      </w:r>
      <w:r w:rsidR="00374979">
        <w:t xml:space="preserve">(ERG) </w:t>
      </w:r>
      <w:r w:rsidRPr="009972A0">
        <w:t>approved the evaluation Terms of Reference, and subsequent Evaluation Plan, in September 2025 and has provided contextual and strategic input throughout.</w:t>
      </w:r>
    </w:p>
    <w:p w14:paraId="596C635E" w14:textId="00AAA3C2" w:rsidR="0058334B" w:rsidRPr="009972A0" w:rsidRDefault="00462E58" w:rsidP="00500542">
      <w:pPr>
        <w:pStyle w:val="Heading2"/>
      </w:pPr>
      <w:bookmarkStart w:id="11" w:name="_Toc228444504"/>
      <w:r w:rsidRPr="009972A0">
        <w:t>Key findings on e</w:t>
      </w:r>
      <w:r w:rsidR="006057FD" w:rsidRPr="009972A0">
        <w:t>ffectiveness</w:t>
      </w:r>
      <w:r w:rsidRPr="009972A0">
        <w:t>, efficien</w:t>
      </w:r>
      <w:r w:rsidR="00083E28" w:rsidRPr="009972A0">
        <w:t>cy</w:t>
      </w:r>
      <w:r w:rsidRPr="009972A0">
        <w:t xml:space="preserve"> and sustainability</w:t>
      </w:r>
      <w:bookmarkEnd w:id="11"/>
    </w:p>
    <w:p w14:paraId="1C686701" w14:textId="207018F6" w:rsidR="00603E92" w:rsidRPr="009972A0" w:rsidRDefault="00E3783D" w:rsidP="00E3783D">
      <w:r w:rsidRPr="009972A0">
        <w:t>The PBPP</w:t>
      </w:r>
      <w:r w:rsidR="00EA2C3C" w:rsidRPr="009972A0">
        <w:t xml:space="preserve">, </w:t>
      </w:r>
      <w:r w:rsidR="000411EA" w:rsidRPr="009972A0">
        <w:t>over six years</w:t>
      </w:r>
      <w:r w:rsidR="00DE48A4" w:rsidRPr="009972A0">
        <w:t xml:space="preserve"> to </w:t>
      </w:r>
      <w:r w:rsidR="001B570B">
        <w:t xml:space="preserve">the </w:t>
      </w:r>
      <w:r w:rsidR="00DE48A4" w:rsidRPr="009972A0">
        <w:t>2024-25</w:t>
      </w:r>
      <w:r w:rsidR="001B570B">
        <w:t xml:space="preserve"> financial year</w:t>
      </w:r>
      <w:r w:rsidR="000411EA" w:rsidRPr="009972A0">
        <w:t xml:space="preserve">, </w:t>
      </w:r>
      <w:r w:rsidR="00D95D1D" w:rsidRPr="009972A0">
        <w:t xml:space="preserve">has </w:t>
      </w:r>
      <w:r w:rsidR="00C41E5A" w:rsidRPr="009972A0">
        <w:t xml:space="preserve">been allocated </w:t>
      </w:r>
      <w:r w:rsidR="000411EA" w:rsidRPr="009972A0">
        <w:t>$</w:t>
      </w:r>
      <w:r w:rsidR="00DE48A4" w:rsidRPr="009972A0">
        <w:t>3.0</w:t>
      </w:r>
      <w:r w:rsidR="000411EA" w:rsidRPr="009972A0">
        <w:t xml:space="preserve"> million from DFAT </w:t>
      </w:r>
      <w:r w:rsidR="00803D24" w:rsidRPr="009972A0">
        <w:t>Official Development Assistance (ODA)</w:t>
      </w:r>
      <w:r w:rsidR="00DE48A4" w:rsidRPr="009972A0">
        <w:t xml:space="preserve"> funding</w:t>
      </w:r>
      <w:r w:rsidR="000411EA" w:rsidRPr="009972A0">
        <w:t xml:space="preserve"> plus at least $1.2 million in DAFF</w:t>
      </w:r>
      <w:r w:rsidR="006F3BD7" w:rsidRPr="009972A0">
        <w:t xml:space="preserve"> </w:t>
      </w:r>
      <w:r w:rsidR="00F10A53" w:rsidRPr="009972A0">
        <w:t>i</w:t>
      </w:r>
      <w:r w:rsidR="006F3BD7" w:rsidRPr="009972A0">
        <w:t>n-</w:t>
      </w:r>
      <w:r w:rsidR="00F10A53" w:rsidRPr="009972A0">
        <w:t>k</w:t>
      </w:r>
      <w:r w:rsidR="006F3BD7" w:rsidRPr="009972A0">
        <w:t>ind staffing resources</w:t>
      </w:r>
      <w:r w:rsidR="00EA2C3C" w:rsidRPr="009972A0">
        <w:t xml:space="preserve">. The SIBDP </w:t>
      </w:r>
      <w:r w:rsidR="0020481D" w:rsidRPr="009972A0">
        <w:t>P</w:t>
      </w:r>
      <w:r w:rsidR="00EA2C3C" w:rsidRPr="009972A0">
        <w:t xml:space="preserve">hase 3 has cost $2.8 million over </w:t>
      </w:r>
      <w:r w:rsidR="00E724EC" w:rsidRPr="009972A0">
        <w:t xml:space="preserve">four </w:t>
      </w:r>
      <w:r w:rsidR="00EA2C3C" w:rsidRPr="009972A0">
        <w:t>years</w:t>
      </w:r>
      <w:r w:rsidR="008A5708" w:rsidRPr="009972A0">
        <w:t xml:space="preserve"> to 2024-25, also DFAT-funded,</w:t>
      </w:r>
      <w:r w:rsidR="0082670E" w:rsidRPr="009972A0">
        <w:t xml:space="preserve"> </w:t>
      </w:r>
      <w:r w:rsidR="00E33291" w:rsidRPr="009972A0">
        <w:t>plus around $0.7 million in DAFF in-kind</w:t>
      </w:r>
      <w:r w:rsidR="00854069" w:rsidRPr="009972A0">
        <w:t xml:space="preserve"> staffing</w:t>
      </w:r>
      <w:r w:rsidR="00EA2C3C" w:rsidRPr="009972A0">
        <w:t>.</w:t>
      </w:r>
      <w:r w:rsidR="001A5DEA" w:rsidRPr="009972A0">
        <w:t xml:space="preserve"> </w:t>
      </w:r>
    </w:p>
    <w:p w14:paraId="08408A03" w14:textId="64AF3505" w:rsidR="00CD6A92" w:rsidRPr="009972A0" w:rsidRDefault="008B7C66" w:rsidP="00F57FAD">
      <w:r w:rsidRPr="009972A0">
        <w:t>O</w:t>
      </w:r>
      <w:r w:rsidR="00F57FAD" w:rsidRPr="009972A0">
        <w:t xml:space="preserve">utputs </w:t>
      </w:r>
      <w:r w:rsidRPr="009972A0">
        <w:t xml:space="preserve">for both Programs </w:t>
      </w:r>
      <w:r w:rsidR="00F57FAD" w:rsidRPr="009972A0">
        <w:t xml:space="preserve">have included a wide mix of </w:t>
      </w:r>
      <w:r w:rsidR="00C50776" w:rsidRPr="009972A0">
        <w:t xml:space="preserve">strategy development, </w:t>
      </w:r>
      <w:r w:rsidR="00570615" w:rsidRPr="009972A0">
        <w:t xml:space="preserve">operational </w:t>
      </w:r>
      <w:r w:rsidR="00F57FAD" w:rsidRPr="009972A0">
        <w:t>training</w:t>
      </w:r>
      <w:r w:rsidR="00570615" w:rsidRPr="009972A0">
        <w:t xml:space="preserve">, </w:t>
      </w:r>
      <w:r w:rsidR="00F57FAD" w:rsidRPr="009972A0">
        <w:t>workshops, equipment provision, and other bespoke activities</w:t>
      </w:r>
      <w:r w:rsidR="00570615" w:rsidRPr="009972A0">
        <w:t xml:space="preserve">. </w:t>
      </w:r>
    </w:p>
    <w:p w14:paraId="7BD4375E" w14:textId="0227D600" w:rsidR="00EC2BCC" w:rsidRPr="009972A0" w:rsidRDefault="00E303BC" w:rsidP="00F57FAD">
      <w:r w:rsidRPr="00E303BC">
        <w:t>DFAT funding was primarily directed towards knowledge</w:t>
      </w:r>
      <w:r w:rsidR="00840AF3" w:rsidRPr="009972A0">
        <w:t>-building</w:t>
      </w:r>
      <w:r w:rsidR="009F47AB" w:rsidRPr="009972A0">
        <w:t xml:space="preserve"> on </w:t>
      </w:r>
      <w:r w:rsidR="00AC16D1" w:rsidRPr="009972A0">
        <w:t>import expectations</w:t>
      </w:r>
      <w:r w:rsidR="009F47AB" w:rsidRPr="009972A0">
        <w:t xml:space="preserve"> (Pacific Export Pathways</w:t>
      </w:r>
      <w:r w:rsidR="00E501D8">
        <w:t xml:space="preserve"> training</w:t>
      </w:r>
      <w:r w:rsidR="009F47AB" w:rsidRPr="009972A0">
        <w:t>)</w:t>
      </w:r>
      <w:r w:rsidR="00E501D8">
        <w:t xml:space="preserve">, </w:t>
      </w:r>
      <w:r w:rsidR="00EC2BCC" w:rsidRPr="009972A0">
        <w:rPr>
          <w:bCs/>
          <w:szCs w:val="20"/>
        </w:rPr>
        <w:t>Generic ePhyto systems</w:t>
      </w:r>
      <w:r w:rsidR="00E501D8">
        <w:rPr>
          <w:bCs/>
          <w:szCs w:val="20"/>
        </w:rPr>
        <w:t>,</w:t>
      </w:r>
      <w:r w:rsidR="00EC2BCC" w:rsidRPr="009972A0">
        <w:rPr>
          <w:bCs/>
          <w:szCs w:val="20"/>
        </w:rPr>
        <w:t xml:space="preserve"> and </w:t>
      </w:r>
      <w:r w:rsidR="00E501D8" w:rsidRPr="00E501D8">
        <w:t>Pacific Islands Pest List Database</w:t>
      </w:r>
      <w:r w:rsidR="0044286F">
        <w:t xml:space="preserve"> (PLD)</w:t>
      </w:r>
      <w:r w:rsidR="00E501D8">
        <w:t xml:space="preserve"> </w:t>
      </w:r>
      <w:r w:rsidR="00EC2BCC" w:rsidRPr="009972A0">
        <w:t>upgrades</w:t>
      </w:r>
      <w:r w:rsidR="00045034">
        <w:t>, w</w:t>
      </w:r>
      <w:r w:rsidRPr="00E303BC">
        <w:t>hereas DAFF provided in-kind resources to support s</w:t>
      </w:r>
      <w:r w:rsidR="00EC2BCC" w:rsidRPr="009972A0">
        <w:t xml:space="preserve">ea </w:t>
      </w:r>
      <w:r w:rsidR="00E501D8">
        <w:t>c</w:t>
      </w:r>
      <w:r w:rsidR="00EC2BCC" w:rsidRPr="009972A0">
        <w:t>ontainer</w:t>
      </w:r>
      <w:r w:rsidR="00E501D8">
        <w:t xml:space="preserve"> activities</w:t>
      </w:r>
      <w:r w:rsidR="006F3BD7" w:rsidRPr="009972A0">
        <w:t xml:space="preserve">, </w:t>
      </w:r>
      <w:r w:rsidR="00115374" w:rsidRPr="009972A0">
        <w:t>p</w:t>
      </w:r>
      <w:r w:rsidR="006F3BD7" w:rsidRPr="009972A0">
        <w:t xml:space="preserve">lant </w:t>
      </w:r>
      <w:r w:rsidR="00115374" w:rsidRPr="009972A0">
        <w:t>p</w:t>
      </w:r>
      <w:r w:rsidR="006F3BD7" w:rsidRPr="009972A0">
        <w:t xml:space="preserve">est </w:t>
      </w:r>
      <w:r w:rsidR="00115374" w:rsidRPr="009972A0">
        <w:t>s</w:t>
      </w:r>
      <w:r w:rsidR="006F3BD7" w:rsidRPr="009972A0">
        <w:t xml:space="preserve">urveillance, </w:t>
      </w:r>
      <w:r w:rsidR="00536151" w:rsidRPr="009972A0">
        <w:t>a</w:t>
      </w:r>
      <w:r w:rsidR="006F3BD7" w:rsidRPr="009972A0">
        <w:t xml:space="preserve">nimal </w:t>
      </w:r>
      <w:r w:rsidR="00536151" w:rsidRPr="009972A0">
        <w:t>t</w:t>
      </w:r>
      <w:r w:rsidR="006F3BD7" w:rsidRPr="009972A0">
        <w:t xml:space="preserve">echnical </w:t>
      </w:r>
      <w:r w:rsidR="00536151" w:rsidRPr="009972A0">
        <w:t>s</w:t>
      </w:r>
      <w:r w:rsidR="006F3BD7" w:rsidRPr="009972A0">
        <w:t xml:space="preserve">upport </w:t>
      </w:r>
      <w:r w:rsidR="00EC2BCC" w:rsidRPr="009972A0">
        <w:t xml:space="preserve">and </w:t>
      </w:r>
      <w:r w:rsidR="00374979">
        <w:t>p</w:t>
      </w:r>
      <w:r w:rsidR="00374979" w:rsidRPr="009972A0">
        <w:t xml:space="preserve">rogram </w:t>
      </w:r>
      <w:r w:rsidR="00374979">
        <w:t>m</w:t>
      </w:r>
      <w:r w:rsidR="00374979" w:rsidRPr="009972A0">
        <w:t>anagement</w:t>
      </w:r>
      <w:r w:rsidR="00EC2BCC" w:rsidRPr="009972A0">
        <w:t xml:space="preserve">. </w:t>
      </w:r>
    </w:p>
    <w:p w14:paraId="0A400A2E" w14:textId="15989E0D" w:rsidR="00652E6E" w:rsidRPr="009972A0" w:rsidRDefault="00D34A69" w:rsidP="001143FA">
      <w:r w:rsidRPr="009972A0">
        <w:t xml:space="preserve">Table 1 </w:t>
      </w:r>
      <w:r w:rsidR="00C22B1B" w:rsidRPr="009972A0">
        <w:t>summaries</w:t>
      </w:r>
      <w:r w:rsidRPr="009972A0">
        <w:t xml:space="preserve"> </w:t>
      </w:r>
      <w:r w:rsidR="00170981" w:rsidRPr="009972A0">
        <w:t xml:space="preserve">our </w:t>
      </w:r>
      <w:r w:rsidR="00E76EDC" w:rsidRPr="009972A0">
        <w:t xml:space="preserve">high-level </w:t>
      </w:r>
      <w:r w:rsidR="00C22B1B" w:rsidRPr="009972A0">
        <w:t>conclusions</w:t>
      </w:r>
      <w:r w:rsidR="00170981" w:rsidRPr="009972A0">
        <w:t xml:space="preserve"> with </w:t>
      </w:r>
      <w:r w:rsidR="00D000BC" w:rsidRPr="009972A0">
        <w:t xml:space="preserve">respect to the Key Evaluation Questions, with further detail and supporting evidence </w:t>
      </w:r>
      <w:r w:rsidR="00C22B1B" w:rsidRPr="009972A0">
        <w:t>following</w:t>
      </w:r>
      <w:r w:rsidR="00D000BC" w:rsidRPr="009972A0">
        <w:t>.</w:t>
      </w:r>
    </w:p>
    <w:p w14:paraId="0478E23D" w14:textId="77777777" w:rsidR="00500542" w:rsidRDefault="00500542" w:rsidP="00500542">
      <w:pPr>
        <w:pStyle w:val="Tabletext0"/>
      </w:pPr>
      <w:bookmarkStart w:id="12" w:name="_Toc228454406"/>
    </w:p>
    <w:p w14:paraId="7C79ECDB" w14:textId="77777777" w:rsidR="00500542" w:rsidRDefault="00500542" w:rsidP="00500542">
      <w:pPr>
        <w:pStyle w:val="Tabletext0"/>
      </w:pPr>
    </w:p>
    <w:p w14:paraId="32E02F27" w14:textId="77777777" w:rsidR="00500542" w:rsidRDefault="00500542" w:rsidP="00500542">
      <w:pPr>
        <w:pStyle w:val="Tabletext0"/>
      </w:pPr>
    </w:p>
    <w:p w14:paraId="43B07010" w14:textId="50A05B6C" w:rsidR="00CD6A92" w:rsidRPr="00500542" w:rsidRDefault="00CD6A92" w:rsidP="00500542">
      <w:pPr>
        <w:pStyle w:val="Caption"/>
      </w:pPr>
      <w:r w:rsidRPr="00500542">
        <w:lastRenderedPageBreak/>
        <w:t xml:space="preserve">Table </w:t>
      </w:r>
      <w:r w:rsidRPr="00500542">
        <w:fldChar w:fldCharType="begin"/>
      </w:r>
      <w:r w:rsidRPr="00500542">
        <w:instrText xml:space="preserve"> SEQ Table \* ARABIC </w:instrText>
      </w:r>
      <w:r w:rsidRPr="00500542">
        <w:fldChar w:fldCharType="separate"/>
      </w:r>
      <w:r w:rsidR="00E15974" w:rsidRPr="00500542">
        <w:t>1</w:t>
      </w:r>
      <w:r w:rsidRPr="00500542">
        <w:fldChar w:fldCharType="end"/>
      </w:r>
      <w:r w:rsidRPr="00500542">
        <w:t xml:space="preserve">: High-level summary of </w:t>
      </w:r>
      <w:r w:rsidR="00C22B1B" w:rsidRPr="00500542">
        <w:t>conclusions</w:t>
      </w:r>
      <w:r w:rsidRPr="00500542">
        <w:t xml:space="preserve"> with respect to Key Evaluation Questions</w:t>
      </w:r>
      <w:bookmarkEnd w:id="12"/>
    </w:p>
    <w:tbl>
      <w:tblPr>
        <w:tblStyle w:val="SapereTable"/>
        <w:tblW w:w="8931" w:type="dxa"/>
        <w:tblLook w:val="0420" w:firstRow="1" w:lastRow="0" w:firstColumn="0" w:lastColumn="0" w:noHBand="0" w:noVBand="1"/>
      </w:tblPr>
      <w:tblGrid>
        <w:gridCol w:w="3686"/>
        <w:gridCol w:w="5245"/>
      </w:tblGrid>
      <w:tr w:rsidR="00CD6A92" w:rsidRPr="009972A0" w14:paraId="587B94A5" w14:textId="77777777" w:rsidTr="00B30372">
        <w:trPr>
          <w:cnfStyle w:val="100000000000" w:firstRow="1" w:lastRow="0" w:firstColumn="0" w:lastColumn="0" w:oddVBand="0" w:evenVBand="0" w:oddHBand="0" w:evenHBand="0" w:firstRowFirstColumn="0" w:firstRowLastColumn="0" w:lastRowFirstColumn="0" w:lastRowLastColumn="0"/>
        </w:trPr>
        <w:tc>
          <w:tcPr>
            <w:tcW w:w="3686" w:type="dxa"/>
          </w:tcPr>
          <w:p w14:paraId="62C7E59C" w14:textId="77777777" w:rsidR="00CD6A92" w:rsidRPr="009972A0" w:rsidRDefault="00CD6A92">
            <w:pPr>
              <w:pStyle w:val="Tabletext0"/>
            </w:pPr>
            <w:r w:rsidRPr="009972A0">
              <w:t>Key Evaluation Questions</w:t>
            </w:r>
          </w:p>
        </w:tc>
        <w:tc>
          <w:tcPr>
            <w:tcW w:w="5245" w:type="dxa"/>
          </w:tcPr>
          <w:p w14:paraId="29C07CAC" w14:textId="57505AB9" w:rsidR="00CD6A92" w:rsidRPr="009972A0" w:rsidRDefault="00CD6A92">
            <w:pPr>
              <w:pStyle w:val="Tabletext0"/>
            </w:pPr>
            <w:r w:rsidRPr="009972A0">
              <w:t>Summary Finding</w:t>
            </w:r>
            <w:r w:rsidR="0055437F">
              <w:t>s</w:t>
            </w:r>
          </w:p>
        </w:tc>
      </w:tr>
      <w:tr w:rsidR="00CD6A92" w:rsidRPr="009972A0" w14:paraId="6CF78ADB" w14:textId="77777777" w:rsidTr="00B30372">
        <w:tc>
          <w:tcPr>
            <w:tcW w:w="3686" w:type="dxa"/>
          </w:tcPr>
          <w:p w14:paraId="180266B2" w14:textId="57ED51B7" w:rsidR="00CD6A92" w:rsidRPr="009972A0" w:rsidRDefault="00CD6A92">
            <w:pPr>
              <w:pStyle w:val="Tabletext0"/>
              <w:rPr>
                <w:b/>
              </w:rPr>
            </w:pPr>
            <w:r w:rsidRPr="009972A0">
              <w:rPr>
                <w:b/>
              </w:rPr>
              <w:t>Effectiveness</w:t>
            </w:r>
            <w:r w:rsidRPr="009972A0">
              <w:t xml:space="preserve">: Were programs funded under the PBPP </w:t>
            </w:r>
            <w:r w:rsidR="0055437F">
              <w:t>A</w:t>
            </w:r>
            <w:r w:rsidR="0055437F" w:rsidRPr="009972A0">
              <w:t xml:space="preserve">greement </w:t>
            </w:r>
            <w:r w:rsidRPr="009972A0">
              <w:t xml:space="preserve">(PBPP and SIBDP) effective in achieving overarching </w:t>
            </w:r>
            <w:r w:rsidR="00FB6752">
              <w:t>EOPOs</w:t>
            </w:r>
            <w:r w:rsidRPr="009972A0">
              <w:t>?</w:t>
            </w:r>
          </w:p>
        </w:tc>
        <w:tc>
          <w:tcPr>
            <w:tcW w:w="5245" w:type="dxa"/>
          </w:tcPr>
          <w:p w14:paraId="2F2A6B98" w14:textId="77777777" w:rsidR="00CD6A92" w:rsidRPr="009972A0" w:rsidRDefault="00CD6A92">
            <w:pPr>
              <w:pStyle w:val="Tabletext0"/>
            </w:pPr>
            <w:r w:rsidRPr="009972A0">
              <w:rPr>
                <w:b/>
              </w:rPr>
              <w:t xml:space="preserve">Mostly effective </w:t>
            </w:r>
            <w:r w:rsidRPr="009972A0">
              <w:t xml:space="preserve">– </w:t>
            </w:r>
          </w:p>
          <w:p w14:paraId="50725C54" w14:textId="77777777" w:rsidR="00C46805" w:rsidRPr="009972A0" w:rsidRDefault="00CD6A92">
            <w:pPr>
              <w:pStyle w:val="Tabletext0"/>
            </w:pPr>
            <w:r w:rsidRPr="009972A0">
              <w:t xml:space="preserve">Consistent and strong evidence of activities which Pacific stakeholders engaged with, supported and valued, resulting in strengthened relationships and incrementally improving capacity. </w:t>
            </w:r>
          </w:p>
          <w:p w14:paraId="096E7127" w14:textId="414D6040" w:rsidR="00CD6A92" w:rsidRPr="009972A0" w:rsidRDefault="00452B64">
            <w:pPr>
              <w:pStyle w:val="Tabletext0"/>
              <w:rPr>
                <w:b/>
              </w:rPr>
            </w:pPr>
            <w:r w:rsidRPr="009972A0">
              <w:t>Strengthening biosecurity systems is best understood as a process of continuous improvement in a changing context. The conditions have been laid for this to continue.</w:t>
            </w:r>
          </w:p>
        </w:tc>
      </w:tr>
      <w:tr w:rsidR="00CD6A92" w:rsidRPr="009972A0" w14:paraId="2CF7382A" w14:textId="77777777" w:rsidTr="00B30372">
        <w:tc>
          <w:tcPr>
            <w:tcW w:w="3686" w:type="dxa"/>
          </w:tcPr>
          <w:p w14:paraId="6F96DB68" w14:textId="77777777" w:rsidR="00CD6A92" w:rsidRPr="009972A0" w:rsidRDefault="00CD6A92">
            <w:pPr>
              <w:pStyle w:val="Tabletext0"/>
              <w:rPr>
                <w:b/>
              </w:rPr>
            </w:pPr>
            <w:r w:rsidRPr="009972A0">
              <w:rPr>
                <w:b/>
              </w:rPr>
              <w:t>Efficiency</w:t>
            </w:r>
            <w:r w:rsidRPr="009972A0">
              <w:t>: Did the investments make appropriate and efficient use of Australia’s and our partners’ time and resources to achieve intended outcomes?</w:t>
            </w:r>
          </w:p>
        </w:tc>
        <w:tc>
          <w:tcPr>
            <w:tcW w:w="5245" w:type="dxa"/>
          </w:tcPr>
          <w:p w14:paraId="096C1BB2" w14:textId="77777777" w:rsidR="00CD6A92" w:rsidRPr="009972A0" w:rsidRDefault="00CD6A92">
            <w:pPr>
              <w:pStyle w:val="Tabletext0"/>
            </w:pPr>
            <w:r w:rsidRPr="009972A0">
              <w:rPr>
                <w:b/>
              </w:rPr>
              <w:t xml:space="preserve">Mostly efficient </w:t>
            </w:r>
            <w:r w:rsidRPr="009972A0">
              <w:t xml:space="preserve">– </w:t>
            </w:r>
          </w:p>
          <w:p w14:paraId="136F3955" w14:textId="08B82EBF" w:rsidR="00CD6A92" w:rsidRPr="009972A0" w:rsidRDefault="00CD6A92">
            <w:pPr>
              <w:pStyle w:val="Tabletext0"/>
              <w:rPr>
                <w:b/>
              </w:rPr>
            </w:pPr>
            <w:r w:rsidRPr="009972A0">
              <w:t>Evidence of planning and value-for-money consideration</w:t>
            </w:r>
            <w:r w:rsidR="00F95164" w:rsidRPr="009972A0">
              <w:t>s</w:t>
            </w:r>
            <w:r w:rsidRPr="009972A0">
              <w:t>, and a flexible approach in line with practical realities like delays. Leveraged in-kind contributions from DAFF, and utilised partner co-funding.</w:t>
            </w:r>
          </w:p>
        </w:tc>
      </w:tr>
      <w:tr w:rsidR="00CD6A92" w:rsidRPr="009972A0" w14:paraId="26B4949C" w14:textId="77777777" w:rsidTr="00B30372">
        <w:tc>
          <w:tcPr>
            <w:tcW w:w="3686" w:type="dxa"/>
          </w:tcPr>
          <w:p w14:paraId="23326546" w14:textId="6032C587" w:rsidR="00CD6A92" w:rsidRPr="009972A0" w:rsidRDefault="00CD6A92">
            <w:pPr>
              <w:pStyle w:val="Tabletext0"/>
              <w:rPr>
                <w:b/>
              </w:rPr>
            </w:pPr>
            <w:r w:rsidRPr="009972A0">
              <w:rPr>
                <w:b/>
              </w:rPr>
              <w:t>Sustainability</w:t>
            </w:r>
            <w:r w:rsidRPr="009972A0">
              <w:t>: To what extent have the PBPP and SIBDP contributed to the development of sustainable improvements in the biosecurity system, market access and trade capability in the Pacific region?</w:t>
            </w:r>
          </w:p>
        </w:tc>
        <w:tc>
          <w:tcPr>
            <w:tcW w:w="5245" w:type="dxa"/>
          </w:tcPr>
          <w:p w14:paraId="5F63E2E1" w14:textId="77777777" w:rsidR="00CD6A92" w:rsidRPr="009972A0" w:rsidRDefault="00CD6A92">
            <w:pPr>
              <w:pStyle w:val="Tabletext0"/>
            </w:pPr>
            <w:r w:rsidRPr="009972A0">
              <w:rPr>
                <w:b/>
              </w:rPr>
              <w:t xml:space="preserve">Somewhat sustainable </w:t>
            </w:r>
            <w:r w:rsidRPr="009972A0">
              <w:t xml:space="preserve">– </w:t>
            </w:r>
          </w:p>
          <w:p w14:paraId="1603B146" w14:textId="00AE73B1" w:rsidR="00CD6A92" w:rsidRPr="009972A0" w:rsidRDefault="00CD6A92">
            <w:pPr>
              <w:pStyle w:val="Tabletext0"/>
            </w:pPr>
            <w:r w:rsidRPr="009972A0">
              <w:t>Many positive steps made (e.g. train-the-trainer approaches, upholding of regional systems), but more could be done to integrate sustainability into program planning (especially for SIBDP)</w:t>
            </w:r>
            <w:r w:rsidR="0055437F">
              <w:t>.</w:t>
            </w:r>
          </w:p>
        </w:tc>
      </w:tr>
      <w:tr w:rsidR="00CD6A92" w:rsidRPr="009972A0" w14:paraId="21B659FD" w14:textId="77777777" w:rsidTr="00B30372">
        <w:tc>
          <w:tcPr>
            <w:tcW w:w="3686" w:type="dxa"/>
          </w:tcPr>
          <w:p w14:paraId="78B5F7C4" w14:textId="6FDA5A27" w:rsidR="00CD6A92" w:rsidRPr="009972A0" w:rsidRDefault="004642B1">
            <w:pPr>
              <w:pStyle w:val="Tabletext0"/>
              <w:rPr>
                <w:b/>
              </w:rPr>
            </w:pPr>
            <w:r w:rsidRPr="009972A0">
              <w:rPr>
                <w:b/>
              </w:rPr>
              <w:t>Gender Equality, Disability, and Social Inclusion (</w:t>
            </w:r>
            <w:r w:rsidR="00CD6A92" w:rsidRPr="009972A0">
              <w:rPr>
                <w:b/>
              </w:rPr>
              <w:t>GEDSI</w:t>
            </w:r>
            <w:r w:rsidRPr="009972A0">
              <w:rPr>
                <w:b/>
              </w:rPr>
              <w:t>)</w:t>
            </w:r>
            <w:r w:rsidR="00CD6A92" w:rsidRPr="009972A0">
              <w:t xml:space="preserve">: How has PBPP </w:t>
            </w:r>
            <w:r w:rsidR="0055437F">
              <w:t xml:space="preserve">and SIBDP </w:t>
            </w:r>
            <w:r w:rsidR="00CD6A92" w:rsidRPr="009972A0">
              <w:t>advanced inclusive development?</w:t>
            </w:r>
          </w:p>
        </w:tc>
        <w:tc>
          <w:tcPr>
            <w:tcW w:w="5245" w:type="dxa"/>
          </w:tcPr>
          <w:p w14:paraId="77EF04E6" w14:textId="1AF40F59" w:rsidR="00CD6A92" w:rsidRPr="009972A0" w:rsidRDefault="00CD6A92">
            <w:pPr>
              <w:pStyle w:val="Tabletext0"/>
              <w:rPr>
                <w:b/>
              </w:rPr>
            </w:pPr>
            <w:r w:rsidRPr="009972A0">
              <w:rPr>
                <w:b/>
              </w:rPr>
              <w:t xml:space="preserve">Mostly indirect </w:t>
            </w:r>
            <w:r w:rsidR="00F50074" w:rsidRPr="009972A0">
              <w:rPr>
                <w:b/>
              </w:rPr>
              <w:t xml:space="preserve">and </w:t>
            </w:r>
            <w:r w:rsidR="00BA482C" w:rsidRPr="009972A0">
              <w:rPr>
                <w:b/>
              </w:rPr>
              <w:t xml:space="preserve">with </w:t>
            </w:r>
            <w:r w:rsidR="00F50074" w:rsidRPr="009972A0">
              <w:rPr>
                <w:b/>
              </w:rPr>
              <w:t>no clear</w:t>
            </w:r>
            <w:r w:rsidRPr="009972A0">
              <w:rPr>
                <w:b/>
              </w:rPr>
              <w:t xml:space="preserve"> impact</w:t>
            </w:r>
            <w:r w:rsidRPr="009972A0">
              <w:t xml:space="preserve"> –</w:t>
            </w:r>
            <w:r w:rsidRPr="009972A0">
              <w:rPr>
                <w:b/>
              </w:rPr>
              <w:t xml:space="preserve"> </w:t>
            </w:r>
          </w:p>
          <w:p w14:paraId="279BDE92" w14:textId="2849A135" w:rsidR="00CD6A92" w:rsidRPr="009972A0" w:rsidRDefault="00CD6A92">
            <w:pPr>
              <w:pStyle w:val="Tabletext0"/>
            </w:pPr>
            <w:r w:rsidRPr="009972A0">
              <w:t>While not the primary focus, program</w:t>
            </w:r>
            <w:r w:rsidR="00FC6B9D" w:rsidRPr="009972A0">
              <w:t xml:space="preserve"> activitie</w:t>
            </w:r>
            <w:r w:rsidRPr="009972A0">
              <w:t>s have included female and r</w:t>
            </w:r>
            <w:r w:rsidR="002D47B5" w:rsidRPr="009972A0">
              <w:t>ural</w:t>
            </w:r>
            <w:r w:rsidRPr="009972A0">
              <w:t xml:space="preserve"> participants </w:t>
            </w:r>
            <w:r w:rsidR="003D4D8E" w:rsidRPr="009972A0">
              <w:t xml:space="preserve">in ways </w:t>
            </w:r>
            <w:r w:rsidRPr="009972A0">
              <w:t>appropriate</w:t>
            </w:r>
            <w:r w:rsidR="003D4D8E" w:rsidRPr="009972A0">
              <w:t xml:space="preserve"> for the context</w:t>
            </w:r>
            <w:r w:rsidR="005C23FB" w:rsidRPr="009972A0">
              <w:t xml:space="preserve">. With no clear articulation </w:t>
            </w:r>
            <w:r w:rsidR="00BA482C" w:rsidRPr="009972A0">
              <w:t>of the</w:t>
            </w:r>
            <w:r w:rsidR="005C23FB" w:rsidRPr="009972A0">
              <w:t xml:space="preserve"> main gender</w:t>
            </w:r>
            <w:r w:rsidR="002D47B5" w:rsidRPr="009972A0">
              <w:t xml:space="preserve">, </w:t>
            </w:r>
            <w:r w:rsidR="005C23FB" w:rsidRPr="009972A0">
              <w:t xml:space="preserve">disability </w:t>
            </w:r>
            <w:r w:rsidR="002D47B5" w:rsidRPr="009972A0">
              <w:t xml:space="preserve">or other </w:t>
            </w:r>
            <w:r w:rsidR="005C23FB" w:rsidRPr="009972A0">
              <w:t>inequities to be addressed,</w:t>
            </w:r>
            <w:r w:rsidR="003D4D8E" w:rsidRPr="009972A0">
              <w:t xml:space="preserve"> the </w:t>
            </w:r>
            <w:r w:rsidR="00D558F8" w:rsidRPr="009972A0">
              <w:t>Programs</w:t>
            </w:r>
            <w:r w:rsidR="00927F52">
              <w:t>’</w:t>
            </w:r>
            <w:r w:rsidR="00D558F8" w:rsidRPr="009972A0">
              <w:t xml:space="preserve"> </w:t>
            </w:r>
            <w:r w:rsidR="003D4D8E" w:rsidRPr="009972A0">
              <w:t>overall</w:t>
            </w:r>
            <w:r w:rsidR="005C23FB" w:rsidRPr="009972A0">
              <w:t xml:space="preserve"> </w:t>
            </w:r>
            <w:r w:rsidR="00BA482C" w:rsidRPr="009972A0">
              <w:t xml:space="preserve">impact </w:t>
            </w:r>
            <w:r w:rsidR="003D4D8E" w:rsidRPr="009972A0">
              <w:t xml:space="preserve">on inclusive development </w:t>
            </w:r>
            <w:r w:rsidR="00BA482C" w:rsidRPr="009972A0">
              <w:t>is unclear.</w:t>
            </w:r>
          </w:p>
        </w:tc>
      </w:tr>
      <w:tr w:rsidR="00CD6A92" w:rsidRPr="009972A0" w14:paraId="4A096763" w14:textId="77777777" w:rsidTr="00B30372">
        <w:tc>
          <w:tcPr>
            <w:tcW w:w="3686" w:type="dxa"/>
          </w:tcPr>
          <w:p w14:paraId="6BA6F54E" w14:textId="4CEF44C6" w:rsidR="00CD6A92" w:rsidRPr="009972A0" w:rsidRDefault="00CD6A92">
            <w:pPr>
              <w:pStyle w:val="Tabletext0"/>
              <w:rPr>
                <w:b/>
              </w:rPr>
            </w:pPr>
            <w:r w:rsidRPr="009972A0">
              <w:rPr>
                <w:b/>
              </w:rPr>
              <w:t>Climate Change</w:t>
            </w:r>
            <w:r w:rsidRPr="009972A0">
              <w:t xml:space="preserve">: How has PBPP </w:t>
            </w:r>
            <w:r w:rsidR="0055437F">
              <w:t xml:space="preserve">and SIBDP </w:t>
            </w:r>
            <w:r w:rsidRPr="009972A0">
              <w:t>supported partners to address climate change?</w:t>
            </w:r>
          </w:p>
        </w:tc>
        <w:tc>
          <w:tcPr>
            <w:tcW w:w="5245" w:type="dxa"/>
          </w:tcPr>
          <w:p w14:paraId="7F1DAC97" w14:textId="77777777" w:rsidR="00CD6A92" w:rsidRPr="009972A0" w:rsidRDefault="00CD6A92">
            <w:pPr>
              <w:pStyle w:val="Tabletext0"/>
            </w:pPr>
            <w:r w:rsidRPr="009972A0">
              <w:rPr>
                <w:b/>
              </w:rPr>
              <w:t xml:space="preserve">Mostly indirect but with impact </w:t>
            </w:r>
            <w:r w:rsidRPr="009972A0">
              <w:t xml:space="preserve">– </w:t>
            </w:r>
          </w:p>
          <w:p w14:paraId="3073156B" w14:textId="678F1F44" w:rsidR="00CD6A92" w:rsidRPr="009972A0" w:rsidRDefault="00CD6A92">
            <w:pPr>
              <w:pStyle w:val="Tabletext0"/>
            </w:pPr>
            <w:r w:rsidRPr="009972A0">
              <w:t xml:space="preserve">While not the primary focus, the </w:t>
            </w:r>
            <w:r w:rsidR="0055437F">
              <w:t>P</w:t>
            </w:r>
            <w:r w:rsidR="0055437F" w:rsidRPr="009972A0">
              <w:t xml:space="preserve">rograms </w:t>
            </w:r>
            <w:r w:rsidRPr="009972A0">
              <w:t xml:space="preserve">are supporting Pacific </w:t>
            </w:r>
            <w:proofErr w:type="gramStart"/>
            <w:r w:rsidRPr="009972A0">
              <w:t>biosecurity</w:t>
            </w:r>
            <w:proofErr w:type="gramEnd"/>
            <w:r w:rsidRPr="009972A0">
              <w:t xml:space="preserve"> and agriculture stakeholders adapt to climate change effects on pests and diseases and their management</w:t>
            </w:r>
            <w:r w:rsidR="0055437F">
              <w:t>.</w:t>
            </w:r>
          </w:p>
        </w:tc>
      </w:tr>
      <w:tr w:rsidR="00CD6A92" w:rsidRPr="009972A0" w14:paraId="7E590EF3" w14:textId="77777777" w:rsidTr="00B30372">
        <w:tc>
          <w:tcPr>
            <w:tcW w:w="3686" w:type="dxa"/>
          </w:tcPr>
          <w:p w14:paraId="65D01FAC" w14:textId="77777777" w:rsidR="00CD6A92" w:rsidRPr="009972A0" w:rsidRDefault="00CD6A92">
            <w:pPr>
              <w:pStyle w:val="Tabletext0"/>
            </w:pPr>
            <w:r w:rsidRPr="009972A0">
              <w:rPr>
                <w:b/>
              </w:rPr>
              <w:t>Identifying Key Insights and Lessons Learned</w:t>
            </w:r>
          </w:p>
        </w:tc>
        <w:tc>
          <w:tcPr>
            <w:tcW w:w="5245" w:type="dxa"/>
          </w:tcPr>
          <w:p w14:paraId="7C5BFA19" w14:textId="77777777" w:rsidR="00CD6A92" w:rsidRPr="009972A0" w:rsidRDefault="00CD6A92" w:rsidP="0066390C">
            <w:pPr>
              <w:pStyle w:val="Tabletext0"/>
            </w:pPr>
            <w:r w:rsidRPr="009972A0">
              <w:t xml:space="preserve">Key barriers and challenges relate to Pacific countries’ resourcing, advanced capabilities and consistent implementation of management and technical </w:t>
            </w:r>
            <w:proofErr w:type="gramStart"/>
            <w:r w:rsidRPr="009972A0">
              <w:t>systems, and</w:t>
            </w:r>
            <w:proofErr w:type="gramEnd"/>
            <w:r w:rsidRPr="009972A0">
              <w:t xml:space="preserve"> designing where Australian support can best add value now while fostering sustainability.</w:t>
            </w:r>
          </w:p>
          <w:p w14:paraId="6F969182" w14:textId="77777777" w:rsidR="00CD6A92" w:rsidRPr="009972A0" w:rsidRDefault="00CD6A92">
            <w:pPr>
              <w:pStyle w:val="Tabletext0"/>
            </w:pPr>
            <w:r w:rsidRPr="009972A0">
              <w:t>Recommendations relate to regional coordination, designing program intent and focus, better understanding program performance, and special issues for embedding regional technology.</w:t>
            </w:r>
          </w:p>
        </w:tc>
      </w:tr>
    </w:tbl>
    <w:p w14:paraId="5DE4E5A5" w14:textId="77777777" w:rsidR="00076A39" w:rsidRPr="009972A0" w:rsidRDefault="00076A39" w:rsidP="00CD6A92"/>
    <w:p w14:paraId="099D2044" w14:textId="77777777" w:rsidR="00E84224" w:rsidRPr="009972A0" w:rsidRDefault="00E84224" w:rsidP="00CD6A92"/>
    <w:p w14:paraId="7FF73B55" w14:textId="05E7432A" w:rsidR="00646874" w:rsidRPr="009972A0" w:rsidRDefault="00646874" w:rsidP="00646874">
      <w:r w:rsidRPr="009972A0">
        <w:lastRenderedPageBreak/>
        <w:t xml:space="preserve">In relation to PBPP, key findings </w:t>
      </w:r>
      <w:r w:rsidR="00E3733C" w:rsidRPr="009972A0">
        <w:t xml:space="preserve">relevant to </w:t>
      </w:r>
      <w:r w:rsidR="00271808" w:rsidRPr="009972A0">
        <w:t>effectiveness</w:t>
      </w:r>
      <w:r w:rsidR="00E3733C" w:rsidRPr="009972A0">
        <w:t>, efficiency and sustainability include</w:t>
      </w:r>
      <w:r w:rsidRPr="009972A0">
        <w:t>:</w:t>
      </w:r>
    </w:p>
    <w:p w14:paraId="648481B3" w14:textId="07316134" w:rsidR="00773412" w:rsidRPr="009972A0" w:rsidRDefault="00773412" w:rsidP="0068184C">
      <w:pPr>
        <w:pStyle w:val="ListParagraph"/>
        <w:numPr>
          <w:ilvl w:val="0"/>
          <w:numId w:val="45"/>
        </w:numPr>
        <w:contextualSpacing w:val="0"/>
      </w:pPr>
      <w:r w:rsidRPr="009972A0">
        <w:t xml:space="preserve">There is consistent and strong evidence of strengthened relationships between Pacific </w:t>
      </w:r>
      <w:r w:rsidR="00E41195" w:rsidRPr="009972A0">
        <w:t xml:space="preserve">biosecurity agencies (National Plant </w:t>
      </w:r>
      <w:r w:rsidR="00354093" w:rsidRPr="009972A0">
        <w:t>Protection Organisations</w:t>
      </w:r>
      <w:r w:rsidR="0055437F">
        <w:t xml:space="preserve"> (</w:t>
      </w:r>
      <w:r w:rsidRPr="009972A0">
        <w:t>NPPOs</w:t>
      </w:r>
      <w:r w:rsidR="0055437F">
        <w:t>)</w:t>
      </w:r>
      <w:r w:rsidR="00354093" w:rsidRPr="009972A0">
        <w:t>)</w:t>
      </w:r>
      <w:r w:rsidRPr="009972A0">
        <w:t xml:space="preserve"> and Australian agencies.</w:t>
      </w:r>
      <w:r w:rsidR="0032185A" w:rsidRPr="009972A0">
        <w:t xml:space="preserve"> </w:t>
      </w:r>
      <w:r w:rsidRPr="009972A0">
        <w:t xml:space="preserve">Strategic coordination between </w:t>
      </w:r>
      <w:r w:rsidR="00C414F3" w:rsidRPr="009972A0">
        <w:t>Aus</w:t>
      </w:r>
      <w:r w:rsidR="00C414F3">
        <w:t>tralia/New Zealand</w:t>
      </w:r>
      <w:r w:rsidRPr="009972A0">
        <w:t>/regional programs (</w:t>
      </w:r>
      <w:r w:rsidR="0098411E" w:rsidRPr="009972A0">
        <w:t xml:space="preserve">such as </w:t>
      </w:r>
      <w:r w:rsidR="00FA4B1A" w:rsidRPr="009972A0">
        <w:rPr>
          <w:bCs/>
          <w:szCs w:val="20"/>
        </w:rPr>
        <w:t>Pacific Horticultural and Agricultural Market Access Plus Program</w:t>
      </w:r>
      <w:r w:rsidR="00FA4B1A" w:rsidRPr="009972A0" w:rsidDel="00FA4B1A">
        <w:t xml:space="preserve"> </w:t>
      </w:r>
      <w:r w:rsidRPr="009972A0">
        <w:t>Plus</w:t>
      </w:r>
      <w:r w:rsidR="00FA4B1A">
        <w:t xml:space="preserve"> (PHAMA Plus)</w:t>
      </w:r>
      <w:r w:rsidRPr="009972A0">
        <w:t>) and regional institutions (</w:t>
      </w:r>
      <w:r w:rsidR="0098411E" w:rsidRPr="009972A0">
        <w:t xml:space="preserve">such as </w:t>
      </w:r>
      <w:r w:rsidR="00344667" w:rsidRPr="009972A0">
        <w:t>the Pacific Community</w:t>
      </w:r>
      <w:r w:rsidR="00445FD2" w:rsidRPr="009972A0">
        <w:t xml:space="preserve"> (SPC)</w:t>
      </w:r>
      <w:r w:rsidRPr="009972A0">
        <w:t xml:space="preserve">, </w:t>
      </w:r>
      <w:r w:rsidR="00373726" w:rsidRPr="00373726">
        <w:t>Pacific Plant Protection Organisation</w:t>
      </w:r>
      <w:r w:rsidR="00373726" w:rsidRPr="00373726" w:rsidDel="00A01F49">
        <w:t xml:space="preserve"> </w:t>
      </w:r>
      <w:r w:rsidR="00373726">
        <w:t>(</w:t>
      </w:r>
      <w:r w:rsidR="00204F46" w:rsidRPr="009972A0">
        <w:t>PPPO</w:t>
      </w:r>
      <w:r w:rsidR="00373726">
        <w:t>)</w:t>
      </w:r>
      <w:r w:rsidR="00204F46" w:rsidRPr="009972A0">
        <w:t xml:space="preserve"> </w:t>
      </w:r>
      <w:r w:rsidRPr="009972A0">
        <w:t xml:space="preserve">and others) has improved but </w:t>
      </w:r>
      <w:r w:rsidR="00795075">
        <w:t>challenges remain</w:t>
      </w:r>
      <w:r w:rsidRPr="009972A0">
        <w:t>.</w:t>
      </w:r>
    </w:p>
    <w:p w14:paraId="54687803" w14:textId="700883DB" w:rsidR="00C065FC" w:rsidRPr="009972A0" w:rsidRDefault="00C065FC" w:rsidP="0068184C">
      <w:pPr>
        <w:pStyle w:val="ListParagraph"/>
        <w:numPr>
          <w:ilvl w:val="0"/>
          <w:numId w:val="45"/>
        </w:numPr>
        <w:contextualSpacing w:val="0"/>
      </w:pPr>
      <w:r w:rsidRPr="009972A0">
        <w:t xml:space="preserve">PIC biosecurity officials consulted (from Vanuatu, Cook Islands, Samoa, Fiji) strongly endorsed the Programs, as did biosecurity officials from New Zealand. </w:t>
      </w:r>
    </w:p>
    <w:p w14:paraId="497C35F1" w14:textId="48E17E8D" w:rsidR="009A44AA" w:rsidRPr="009972A0" w:rsidRDefault="006A7392" w:rsidP="0068184C">
      <w:pPr>
        <w:pStyle w:val="ListParagraph"/>
        <w:numPr>
          <w:ilvl w:val="0"/>
          <w:numId w:val="45"/>
        </w:numPr>
        <w:contextualSpacing w:val="0"/>
      </w:pPr>
      <w:r w:rsidRPr="009972A0">
        <w:t>Gaps</w:t>
      </w:r>
      <w:r w:rsidR="0098411E" w:rsidRPr="009972A0">
        <w:t xml:space="preserve"> </w:t>
      </w:r>
      <w:r w:rsidR="001E74E9" w:rsidRPr="009972A0">
        <w:t xml:space="preserve">in regional biosecurity measures </w:t>
      </w:r>
      <w:r w:rsidR="0098411E" w:rsidRPr="009972A0">
        <w:t>that the PBPP</w:t>
      </w:r>
      <w:r w:rsidRPr="009972A0">
        <w:t xml:space="preserve"> </w:t>
      </w:r>
      <w:r w:rsidR="00C318A0" w:rsidRPr="009972A0">
        <w:t xml:space="preserve">has </w:t>
      </w:r>
      <w:r w:rsidR="00823288" w:rsidRPr="009972A0">
        <w:t>contributed</w:t>
      </w:r>
      <w:r w:rsidR="001E74E9" w:rsidRPr="009972A0">
        <w:t xml:space="preserve"> to </w:t>
      </w:r>
      <w:r w:rsidRPr="009972A0">
        <w:t>address</w:t>
      </w:r>
      <w:r w:rsidR="001E74E9" w:rsidRPr="009972A0">
        <w:t>ing</w:t>
      </w:r>
      <w:r w:rsidRPr="009972A0">
        <w:t xml:space="preserve">, and opportunities </w:t>
      </w:r>
      <w:r w:rsidR="00D14F68" w:rsidRPr="009972A0">
        <w:t xml:space="preserve">it </w:t>
      </w:r>
      <w:r w:rsidRPr="009972A0">
        <w:t xml:space="preserve">promoted, </w:t>
      </w:r>
      <w:r w:rsidR="00B52512" w:rsidRPr="009972A0">
        <w:t xml:space="preserve">have </w:t>
      </w:r>
      <w:r w:rsidRPr="009972A0">
        <w:t>include</w:t>
      </w:r>
      <w:r w:rsidR="00D14F68" w:rsidRPr="009972A0">
        <w:t>d:</w:t>
      </w:r>
    </w:p>
    <w:p w14:paraId="53E77EAA" w14:textId="64339400" w:rsidR="00BD7FA9" w:rsidRPr="009972A0" w:rsidRDefault="006A7392" w:rsidP="0068184C">
      <w:pPr>
        <w:pStyle w:val="ListParagraph"/>
        <w:numPr>
          <w:ilvl w:val="1"/>
          <w:numId w:val="45"/>
        </w:numPr>
        <w:contextualSpacing w:val="0"/>
      </w:pPr>
      <w:r w:rsidRPr="009972A0">
        <w:t>i</w:t>
      </w:r>
      <w:r w:rsidR="00773412" w:rsidRPr="009972A0">
        <w:t>mproved formal surveillance and pest status updates in Samoa, Tonga, Cook Islands, and Solomon Islands</w:t>
      </w:r>
      <w:r w:rsidR="00562B16">
        <w:t xml:space="preserve"> that</w:t>
      </w:r>
      <w:r w:rsidR="00A946B1">
        <w:t xml:space="preserve"> </w:t>
      </w:r>
      <w:r w:rsidR="00773412" w:rsidRPr="009972A0">
        <w:t xml:space="preserve">meet </w:t>
      </w:r>
      <w:r w:rsidR="00445FD2" w:rsidRPr="009972A0">
        <w:t>international</w:t>
      </w:r>
      <w:r w:rsidR="00773412" w:rsidRPr="009972A0">
        <w:t xml:space="preserve"> standards</w:t>
      </w:r>
      <w:r w:rsidR="00D14F68" w:rsidRPr="009972A0">
        <w:t xml:space="preserve">, </w:t>
      </w:r>
      <w:r w:rsidR="00E42235" w:rsidRPr="009972A0">
        <w:t xml:space="preserve">with </w:t>
      </w:r>
      <w:r w:rsidR="002D6C3C" w:rsidRPr="009972A0">
        <w:t xml:space="preserve">additional </w:t>
      </w:r>
      <w:r w:rsidR="00E42235" w:rsidRPr="009972A0">
        <w:t>opportunities remaining to further</w:t>
      </w:r>
      <w:r w:rsidR="00773412" w:rsidRPr="009972A0">
        <w:t xml:space="preserve"> promot</w:t>
      </w:r>
      <w:r w:rsidR="00964F38">
        <w:t>e</w:t>
      </w:r>
      <w:r w:rsidR="00773412" w:rsidRPr="009972A0">
        <w:t xml:space="preserve"> passive (e.g. farmer-led</w:t>
      </w:r>
      <w:r w:rsidR="00E42235" w:rsidRPr="009972A0">
        <w:t>)</w:t>
      </w:r>
      <w:r w:rsidR="00773412" w:rsidRPr="009972A0">
        <w:t xml:space="preserve"> surveillance</w:t>
      </w:r>
      <w:r w:rsidR="00FA4B1A">
        <w:t>.</w:t>
      </w:r>
    </w:p>
    <w:p w14:paraId="4A70910F" w14:textId="00C8FCF9" w:rsidR="00773412" w:rsidRPr="009972A0" w:rsidRDefault="009A44AA" w:rsidP="0068184C">
      <w:pPr>
        <w:pStyle w:val="ListParagraph"/>
        <w:numPr>
          <w:ilvl w:val="1"/>
          <w:numId w:val="45"/>
        </w:numPr>
        <w:contextualSpacing w:val="0"/>
      </w:pPr>
      <w:r w:rsidRPr="009972A0">
        <w:t>p</w:t>
      </w:r>
      <w:r w:rsidR="00773412" w:rsidRPr="009972A0">
        <w:t xml:space="preserve">rogress on regional standards and systems (e.g. container hygiene, ePhyto, </w:t>
      </w:r>
      <w:r w:rsidR="00FA4B1A">
        <w:t>PLD</w:t>
      </w:r>
      <w:r w:rsidR="00773412" w:rsidRPr="009972A0">
        <w:t xml:space="preserve">). </w:t>
      </w:r>
    </w:p>
    <w:p w14:paraId="0191CC62" w14:textId="5440F00A" w:rsidR="00421D3B" w:rsidRPr="009972A0" w:rsidRDefault="00485344" w:rsidP="0068184C">
      <w:pPr>
        <w:pStyle w:val="ListParagraph"/>
        <w:numPr>
          <w:ilvl w:val="1"/>
          <w:numId w:val="45"/>
        </w:numPr>
        <w:contextualSpacing w:val="0"/>
      </w:pPr>
      <w:r>
        <w:t xml:space="preserve">new and </w:t>
      </w:r>
      <w:r w:rsidR="00E84224" w:rsidRPr="009972A0">
        <w:t xml:space="preserve">refined </w:t>
      </w:r>
      <w:r w:rsidR="00773412" w:rsidRPr="009972A0">
        <w:t>Standard Operating Procedures (SOPs) for inspections</w:t>
      </w:r>
      <w:r w:rsidR="00E10A0B">
        <w:t>,</w:t>
      </w:r>
      <w:r w:rsidR="00E31E01">
        <w:t xml:space="preserve"> </w:t>
      </w:r>
      <w:r w:rsidR="00773412" w:rsidRPr="009972A0">
        <w:t>market access protocols</w:t>
      </w:r>
      <w:r w:rsidR="00421D3B" w:rsidRPr="009972A0">
        <w:t xml:space="preserve">, and </w:t>
      </w:r>
      <w:r w:rsidR="00773412" w:rsidRPr="009972A0">
        <w:t>trade pathways (e.g. taro from Samoa and Cook Islands, Tahitian lime from Vanuatu, containerised goods).</w:t>
      </w:r>
      <w:r w:rsidR="00C77A4B" w:rsidRPr="009972A0">
        <w:t xml:space="preserve"> </w:t>
      </w:r>
    </w:p>
    <w:p w14:paraId="7CAD7066" w14:textId="79EA4368" w:rsidR="00773412" w:rsidRPr="009972A0" w:rsidRDefault="00E42C5E" w:rsidP="0068184C">
      <w:pPr>
        <w:pStyle w:val="ListParagraph"/>
        <w:numPr>
          <w:ilvl w:val="1"/>
          <w:numId w:val="45"/>
        </w:numPr>
        <w:contextualSpacing w:val="0"/>
      </w:pPr>
      <w:r w:rsidRPr="009972A0">
        <w:t>a w</w:t>
      </w:r>
      <w:r w:rsidR="00773412" w:rsidRPr="009972A0">
        <w:t xml:space="preserve">ide range of training and similar skills development with </w:t>
      </w:r>
      <w:r w:rsidR="00EF7CC3" w:rsidRPr="009972A0">
        <w:t xml:space="preserve">good </w:t>
      </w:r>
      <w:r w:rsidR="00773412" w:rsidRPr="009972A0">
        <w:t xml:space="preserve">uptake and </w:t>
      </w:r>
      <w:r w:rsidR="00EF7CC3" w:rsidRPr="009972A0">
        <w:t>feedback on content</w:t>
      </w:r>
      <w:r w:rsidR="00B101C0" w:rsidRPr="009972A0">
        <w:t>.</w:t>
      </w:r>
    </w:p>
    <w:p w14:paraId="24BDF25E" w14:textId="0F6C6409" w:rsidR="00773412" w:rsidRPr="009972A0" w:rsidRDefault="008C41B1" w:rsidP="0068184C">
      <w:pPr>
        <w:pStyle w:val="ListParagraph"/>
        <w:numPr>
          <w:ilvl w:val="0"/>
          <w:numId w:val="45"/>
        </w:numPr>
        <w:contextualSpacing w:val="0"/>
      </w:pPr>
      <w:r w:rsidRPr="009972A0">
        <w:t>Areas with weaker program impacts often related to t</w:t>
      </w:r>
      <w:r w:rsidR="00773412" w:rsidRPr="009972A0">
        <w:t xml:space="preserve">echnology adoption challenges: </w:t>
      </w:r>
      <w:r w:rsidRPr="009972A0">
        <w:t>with l</w:t>
      </w:r>
      <w:r w:rsidR="00773412" w:rsidRPr="009972A0">
        <w:t xml:space="preserve">ow country readiness for ePhyto; </w:t>
      </w:r>
      <w:r w:rsidRPr="009972A0">
        <w:t xml:space="preserve">and </w:t>
      </w:r>
      <w:r w:rsidR="00A80B5E">
        <w:t>PLD</w:t>
      </w:r>
      <w:r w:rsidR="00773412" w:rsidRPr="009972A0">
        <w:t xml:space="preserve"> effort</w:t>
      </w:r>
      <w:r w:rsidRPr="009972A0">
        <w:t>s</w:t>
      </w:r>
      <w:r w:rsidR="00773412" w:rsidRPr="009972A0">
        <w:t xml:space="preserve"> under</w:t>
      </w:r>
      <w:r w:rsidRPr="009972A0">
        <w:t>-</w:t>
      </w:r>
      <w:r w:rsidR="00773412" w:rsidRPr="009972A0">
        <w:t>utilised.</w:t>
      </w:r>
    </w:p>
    <w:p w14:paraId="69354589" w14:textId="5596FDB7" w:rsidR="00041DF7" w:rsidRPr="009972A0" w:rsidRDefault="00CD017C" w:rsidP="00D4384A">
      <w:pPr>
        <w:numPr>
          <w:ilvl w:val="0"/>
          <w:numId w:val="15"/>
        </w:numPr>
      </w:pPr>
      <w:r>
        <w:t>PBPP</w:t>
      </w:r>
      <w:r w:rsidR="00D4384A" w:rsidRPr="009972A0">
        <w:t xml:space="preserve"> has leveraged significant in-kind contributions from DAFF technical, operational and program management areas – and would not be feasible without this, absent further funding. Effective use </w:t>
      </w:r>
      <w:r w:rsidR="00EF7CC3" w:rsidRPr="009972A0">
        <w:t xml:space="preserve">was </w:t>
      </w:r>
      <w:r w:rsidR="00D4384A" w:rsidRPr="009972A0">
        <w:t>made of partner co-planning and co-funding</w:t>
      </w:r>
      <w:r w:rsidR="00041DF7" w:rsidRPr="009972A0">
        <w:t>.</w:t>
      </w:r>
    </w:p>
    <w:p w14:paraId="12A0C73F" w14:textId="53182023" w:rsidR="00AE4085" w:rsidRPr="009972A0" w:rsidRDefault="00BE2AF3" w:rsidP="00AE4085">
      <w:pPr>
        <w:numPr>
          <w:ilvl w:val="0"/>
          <w:numId w:val="15"/>
        </w:numPr>
      </w:pPr>
      <w:r w:rsidRPr="009972A0">
        <w:t>The c</w:t>
      </w:r>
      <w:r w:rsidR="00D4384A" w:rsidRPr="009972A0">
        <w:t xml:space="preserve">ycle of annual </w:t>
      </w:r>
      <w:r w:rsidR="00015A38" w:rsidRPr="009972A0">
        <w:t xml:space="preserve">program </w:t>
      </w:r>
      <w:r w:rsidR="00D4384A" w:rsidRPr="009972A0">
        <w:t xml:space="preserve">planning and budgeting </w:t>
      </w:r>
      <w:r w:rsidR="00EF7CC3" w:rsidRPr="009972A0">
        <w:t xml:space="preserve">is </w:t>
      </w:r>
      <w:r w:rsidR="00D4384A" w:rsidRPr="009972A0">
        <w:t xml:space="preserve">often not fit-for-purpose, with delivery lagging due to internal and external factors. </w:t>
      </w:r>
      <w:r w:rsidR="00015A38" w:rsidRPr="009972A0">
        <w:t xml:space="preserve">Program administration has probably become more complex over time. </w:t>
      </w:r>
      <w:r w:rsidR="00AE4085" w:rsidRPr="009972A0">
        <w:t xml:space="preserve">Further, short-term and unaligned funding cycles (for DAFF, DFAT and SPC) hinder long-term planning. </w:t>
      </w:r>
    </w:p>
    <w:p w14:paraId="6014F0B9" w14:textId="2B1B14A8" w:rsidR="00D4384A" w:rsidRPr="009972A0" w:rsidRDefault="00D4384A" w:rsidP="002E404A">
      <w:pPr>
        <w:numPr>
          <w:ilvl w:val="0"/>
          <w:numId w:val="15"/>
        </w:numPr>
        <w:rPr>
          <w:b/>
        </w:rPr>
      </w:pPr>
      <w:r w:rsidRPr="009972A0">
        <w:t xml:space="preserve">While there has been considerable effort made to reduce duplication, donor activities continue to overlap in some areas </w:t>
      </w:r>
      <w:r w:rsidRPr="009972A0">
        <w:rPr>
          <w:bCs/>
        </w:rPr>
        <w:t xml:space="preserve">such as training, technical support and country engagement. This appears to be due to blurred roles between </w:t>
      </w:r>
      <w:proofErr w:type="gramStart"/>
      <w:r w:rsidRPr="009972A0">
        <w:rPr>
          <w:bCs/>
        </w:rPr>
        <w:t>SPC</w:t>
      </w:r>
      <w:proofErr w:type="gramEnd"/>
      <w:r w:rsidRPr="009972A0">
        <w:rPr>
          <w:bCs/>
        </w:rPr>
        <w:t xml:space="preserve"> and programs run out of Australia and New Zealand, and multiple programs operating simultaneously.</w:t>
      </w:r>
    </w:p>
    <w:p w14:paraId="7504C793" w14:textId="3768EB1E" w:rsidR="00AE4085" w:rsidRPr="009972A0" w:rsidRDefault="00AE4085" w:rsidP="00AE4085">
      <w:pPr>
        <w:numPr>
          <w:ilvl w:val="0"/>
          <w:numId w:val="15"/>
        </w:numPr>
      </w:pPr>
      <w:r w:rsidRPr="009972A0">
        <w:t>Many positive steps towards sustainability in program design were observed, although more could be done</w:t>
      </w:r>
      <w:r w:rsidR="00F12F9B" w:rsidRPr="009972A0">
        <w:t xml:space="preserve">. Positive steps </w:t>
      </w:r>
      <w:r w:rsidR="00AD7A31" w:rsidRPr="009972A0">
        <w:t>include</w:t>
      </w:r>
      <w:r w:rsidRPr="009972A0">
        <w:t xml:space="preserve"> recognising</w:t>
      </w:r>
      <w:r w:rsidR="00F12F9B" w:rsidRPr="009972A0">
        <w:t xml:space="preserve"> and upholding</w:t>
      </w:r>
      <w:r w:rsidRPr="009972A0">
        <w:t xml:space="preserve"> Pacific relationships; the flexibility shown; some use of a train-the-trainer approach; and focus on regional systems such as towards a PPPO regional strategy for container pathways and harmonisation.</w:t>
      </w:r>
    </w:p>
    <w:p w14:paraId="4CC987BD" w14:textId="406E22A6" w:rsidR="00041DF7" w:rsidRPr="009972A0" w:rsidRDefault="00AB7B20" w:rsidP="00041DF7">
      <w:pPr>
        <w:numPr>
          <w:ilvl w:val="0"/>
          <w:numId w:val="15"/>
        </w:numPr>
      </w:pPr>
      <w:r w:rsidRPr="009972A0">
        <w:lastRenderedPageBreak/>
        <w:t xml:space="preserve">Various </w:t>
      </w:r>
      <w:r w:rsidR="00AE4085" w:rsidRPr="009972A0">
        <w:t>i</w:t>
      </w:r>
      <w:r w:rsidR="00041DF7" w:rsidRPr="009972A0">
        <w:t xml:space="preserve">mprovements appear </w:t>
      </w:r>
      <w:r w:rsidR="00661E8A" w:rsidRPr="009972A0">
        <w:t xml:space="preserve">vulnerable to being </w:t>
      </w:r>
      <w:r w:rsidR="00250DD6" w:rsidRPr="009972A0">
        <w:t>slowed down or weakened over time</w:t>
      </w:r>
      <w:r w:rsidR="00785E79" w:rsidRPr="009972A0">
        <w:t xml:space="preserve"> in some countries</w:t>
      </w:r>
      <w:r w:rsidR="00041DF7" w:rsidRPr="009972A0">
        <w:t xml:space="preserve">, especially without continued external support. For example, </w:t>
      </w:r>
      <w:r w:rsidR="0043173E" w:rsidRPr="009972A0">
        <w:t xml:space="preserve">continued </w:t>
      </w:r>
      <w:r w:rsidR="00041DF7" w:rsidRPr="009972A0">
        <w:t xml:space="preserve">support </w:t>
      </w:r>
      <w:r w:rsidR="0043173E" w:rsidRPr="009972A0">
        <w:t xml:space="preserve">in some form is likely needed </w:t>
      </w:r>
      <w:r w:rsidR="00041DF7" w:rsidRPr="009972A0">
        <w:t xml:space="preserve">to ensure that the use-case for the </w:t>
      </w:r>
      <w:r w:rsidR="006E59BB">
        <w:t>PLD</w:t>
      </w:r>
      <w:r w:rsidR="00041DF7" w:rsidRPr="009972A0">
        <w:t xml:space="preserve"> is clear for stakeholders, and to ensure validated and standardised laboratory and diagnostic procedures remain present in the region (even if remote diagnostics is the primary means of identification).</w:t>
      </w:r>
    </w:p>
    <w:p w14:paraId="27F6D63F" w14:textId="4DD10C46" w:rsidR="00646874" w:rsidRPr="009972A0" w:rsidRDefault="00646874" w:rsidP="00646874">
      <w:r w:rsidRPr="009972A0">
        <w:t xml:space="preserve">In relation to SIBDP </w:t>
      </w:r>
      <w:r w:rsidR="004741B3" w:rsidRPr="009972A0">
        <w:t>Phase</w:t>
      </w:r>
      <w:r w:rsidRPr="009972A0">
        <w:t xml:space="preserve"> 3, key findings </w:t>
      </w:r>
      <w:r w:rsidR="00A52200" w:rsidRPr="009972A0">
        <w:t xml:space="preserve">relevant to effectiveness, efficiency and sustainability </w:t>
      </w:r>
      <w:r w:rsidR="0043173E" w:rsidRPr="009972A0">
        <w:t>include</w:t>
      </w:r>
      <w:r w:rsidRPr="009972A0">
        <w:t>:</w:t>
      </w:r>
    </w:p>
    <w:p w14:paraId="6E4E1623" w14:textId="2477B2AB" w:rsidR="001C5C65" w:rsidRPr="009972A0" w:rsidRDefault="00F90206" w:rsidP="0068184C">
      <w:pPr>
        <w:pStyle w:val="ListParagraph"/>
        <w:numPr>
          <w:ilvl w:val="0"/>
          <w:numId w:val="45"/>
        </w:numPr>
        <w:contextualSpacing w:val="0"/>
      </w:pPr>
      <w:r w:rsidRPr="009972A0">
        <w:t xml:space="preserve">SIBDP while modest </w:t>
      </w:r>
      <w:r w:rsidR="0043173E" w:rsidRPr="009972A0">
        <w:t xml:space="preserve">in scale </w:t>
      </w:r>
      <w:r w:rsidRPr="009972A0">
        <w:t>is highly regarded and highly valued by local stakeholders</w:t>
      </w:r>
      <w:r w:rsidR="001C5C65" w:rsidRPr="009972A0">
        <w:t xml:space="preserve">, including BSI and MAL. </w:t>
      </w:r>
    </w:p>
    <w:p w14:paraId="77E102AF" w14:textId="792A40DA" w:rsidR="00AA3DBA" w:rsidRPr="009972A0" w:rsidRDefault="00F90206" w:rsidP="0068184C">
      <w:pPr>
        <w:pStyle w:val="ListParagraph"/>
        <w:numPr>
          <w:ilvl w:val="0"/>
          <w:numId w:val="45"/>
        </w:numPr>
        <w:contextualSpacing w:val="0"/>
        <w:rPr>
          <w:b/>
        </w:rPr>
      </w:pPr>
      <w:r w:rsidRPr="009972A0">
        <w:t xml:space="preserve">An ongoing, embedded DAFF official (or </w:t>
      </w:r>
      <w:r w:rsidR="00AA3DBA" w:rsidRPr="009972A0">
        <w:t xml:space="preserve">semi-embedded </w:t>
      </w:r>
      <w:r w:rsidRPr="009972A0">
        <w:t>group of officials) is an innovative response</w:t>
      </w:r>
      <w:r w:rsidR="005C7C0D" w:rsidRPr="009972A0">
        <w:t>. T</w:t>
      </w:r>
      <w:r w:rsidRPr="009972A0">
        <w:t xml:space="preserve">he culturally sensitive </w:t>
      </w:r>
      <w:r w:rsidR="001224F9" w:rsidRPr="009972A0">
        <w:t xml:space="preserve">and flexible </w:t>
      </w:r>
      <w:r w:rsidRPr="009972A0">
        <w:t xml:space="preserve">approach taken </w:t>
      </w:r>
      <w:r w:rsidR="005C7C0D" w:rsidRPr="009972A0">
        <w:t xml:space="preserve">across Phase 3 </w:t>
      </w:r>
      <w:r w:rsidRPr="009972A0">
        <w:t>supports trust, access and influence with local stakeholders</w:t>
      </w:r>
      <w:r w:rsidR="001608DC" w:rsidRPr="009972A0">
        <w:t xml:space="preserve"> at various levels</w:t>
      </w:r>
      <w:r w:rsidR="00AA3DBA" w:rsidRPr="009972A0">
        <w:t>.</w:t>
      </w:r>
      <w:r w:rsidR="00AA571F" w:rsidRPr="009972A0">
        <w:t xml:space="preserve"> </w:t>
      </w:r>
      <w:r w:rsidR="007F037F" w:rsidRPr="009972A0">
        <w:t xml:space="preserve">This includes managing the difficult balance between </w:t>
      </w:r>
      <w:r w:rsidR="001224F9" w:rsidRPr="009972A0">
        <w:t>reacting</w:t>
      </w:r>
      <w:r w:rsidR="00AA3DBA" w:rsidRPr="009972A0">
        <w:t xml:space="preserve"> to urgent demands or preferences </w:t>
      </w:r>
      <w:r w:rsidR="001224F9" w:rsidRPr="009972A0">
        <w:t>and helping</w:t>
      </w:r>
      <w:r w:rsidR="00AA3DBA" w:rsidRPr="009972A0">
        <w:t xml:space="preserve"> </w:t>
      </w:r>
      <w:r w:rsidR="005C7C0D" w:rsidRPr="009972A0">
        <w:t xml:space="preserve">agencies address </w:t>
      </w:r>
      <w:r w:rsidR="00EB77CA" w:rsidRPr="009972A0">
        <w:t>critical</w:t>
      </w:r>
      <w:r w:rsidR="005C7C0D" w:rsidRPr="009972A0">
        <w:t xml:space="preserve"> capacity to deliver core biosecurity functions</w:t>
      </w:r>
      <w:r w:rsidR="00AA3DBA" w:rsidRPr="009972A0">
        <w:t xml:space="preserve">. </w:t>
      </w:r>
    </w:p>
    <w:p w14:paraId="6BF1BAE2" w14:textId="6D2D4F1D" w:rsidR="00AA3DBA" w:rsidRPr="009972A0" w:rsidRDefault="0080229E" w:rsidP="0068184C">
      <w:pPr>
        <w:pStyle w:val="ListParagraph"/>
        <w:numPr>
          <w:ilvl w:val="0"/>
          <w:numId w:val="45"/>
        </w:numPr>
        <w:contextualSpacing w:val="0"/>
      </w:pPr>
      <w:r w:rsidRPr="009972A0">
        <w:t xml:space="preserve">Biosecurity in Solomon Islands, including agency capacity, is likely stronger due to SIBDP Phase 3. </w:t>
      </w:r>
      <w:r w:rsidR="00EE11E4" w:rsidRPr="009972A0">
        <w:t xml:space="preserve">The partnership is credited with lifting capability, strengthening governance culture and staff engagement, and improving coordination between border agencies. </w:t>
      </w:r>
      <w:r w:rsidR="00AA3DBA" w:rsidRPr="009972A0">
        <w:t>A w</w:t>
      </w:r>
      <w:r w:rsidRPr="009972A0">
        <w:t>ide range of appropriate training with good participation</w:t>
      </w:r>
      <w:r w:rsidR="00AA3DBA" w:rsidRPr="009972A0">
        <w:t xml:space="preserve"> has been particularly notable. SIBDP Phase 3 </w:t>
      </w:r>
      <w:r w:rsidR="002B2A20">
        <w:t>effectively supported the preparation for the</w:t>
      </w:r>
      <w:r w:rsidR="002B2A20" w:rsidRPr="009972A0">
        <w:t xml:space="preserve"> </w:t>
      </w:r>
      <w:r w:rsidR="00AA3DBA" w:rsidRPr="009972A0">
        <w:t>Pacific Games and this workstream is complete</w:t>
      </w:r>
      <w:r w:rsidR="002B2A20">
        <w:t>,</w:t>
      </w:r>
      <w:r w:rsidR="00AA3DBA" w:rsidRPr="009972A0">
        <w:t xml:space="preserve"> </w:t>
      </w:r>
      <w:r w:rsidR="002B2A20">
        <w:t>with</w:t>
      </w:r>
      <w:r w:rsidR="00AA3DBA" w:rsidRPr="009972A0">
        <w:t xml:space="preserve"> lessons available to be applied to future Pacific Games like Tahiti, 2027.</w:t>
      </w:r>
    </w:p>
    <w:p w14:paraId="5C30EABB" w14:textId="77777777" w:rsidR="00927F52" w:rsidRDefault="0080229E" w:rsidP="0068184C">
      <w:pPr>
        <w:pStyle w:val="ListParagraph"/>
        <w:numPr>
          <w:ilvl w:val="0"/>
          <w:numId w:val="45"/>
        </w:numPr>
        <w:contextualSpacing w:val="0"/>
      </w:pPr>
      <w:r w:rsidRPr="009972A0">
        <w:t>Solomon Islands biosecurity functions remain relatively fragile</w:t>
      </w:r>
      <w:r w:rsidR="00F415A6" w:rsidRPr="009972A0">
        <w:t xml:space="preserve"> in their systemic capacity</w:t>
      </w:r>
      <w:r w:rsidRPr="009972A0">
        <w:t>, with reasonable technical competence but many strategic and day-to-day challenges including infrastructure constraints, limited scale and geographic coverage of staff, and under-developed management systems.</w:t>
      </w:r>
      <w:r w:rsidR="00B90312" w:rsidRPr="009972A0">
        <w:t xml:space="preserve"> </w:t>
      </w:r>
    </w:p>
    <w:p w14:paraId="0F6D878C" w14:textId="4AEBA25E" w:rsidR="0080229E" w:rsidRPr="009972A0" w:rsidRDefault="00B90312" w:rsidP="0068184C">
      <w:pPr>
        <w:pStyle w:val="ListParagraph"/>
        <w:numPr>
          <w:ilvl w:val="0"/>
          <w:numId w:val="45"/>
        </w:numPr>
        <w:contextualSpacing w:val="0"/>
      </w:pPr>
      <w:r w:rsidRPr="009972A0">
        <w:t xml:space="preserve">The </w:t>
      </w:r>
      <w:r w:rsidR="006760F9" w:rsidRPr="009972A0">
        <w:t>same general findings related to efficiency for PBPP also apply to SIBDP Phase 3.</w:t>
      </w:r>
    </w:p>
    <w:p w14:paraId="0DAC7091" w14:textId="695B828C" w:rsidR="008A29A5" w:rsidRDefault="008A29A5" w:rsidP="00F247F0">
      <w:r>
        <w:t>For both Programs</w:t>
      </w:r>
      <w:r w:rsidR="00F962EB">
        <w:t>, regarding GE</w:t>
      </w:r>
      <w:r w:rsidR="00DF6F52">
        <w:t>DSI and climate change</w:t>
      </w:r>
      <w:r>
        <w:t>:</w:t>
      </w:r>
    </w:p>
    <w:p w14:paraId="0FB0D589" w14:textId="7011992F" w:rsidR="008A29A5" w:rsidRPr="00DF6F52" w:rsidRDefault="008A29A5" w:rsidP="008A29A5">
      <w:pPr>
        <w:numPr>
          <w:ilvl w:val="0"/>
          <w:numId w:val="15"/>
        </w:numPr>
      </w:pPr>
      <w:r w:rsidRPr="009972A0">
        <w:t>While GEDSI was not a primary focus, planning for training activities</w:t>
      </w:r>
      <w:r w:rsidRPr="009972A0">
        <w:rPr>
          <w:bCs/>
        </w:rPr>
        <w:t xml:space="preserve"> recognised gender inclusivity factors.</w:t>
      </w:r>
      <w:r w:rsidRPr="009972A0">
        <w:t xml:space="preserve"> </w:t>
      </w:r>
      <w:r w:rsidRPr="00DF6F52">
        <w:t xml:space="preserve">Stakeholders feel </w:t>
      </w:r>
      <w:r w:rsidRPr="007056F8">
        <w:t>the Program</w:t>
      </w:r>
      <w:r w:rsidR="00DF6F52" w:rsidRPr="00DF6F52">
        <w:t xml:space="preserve">s are </w:t>
      </w:r>
      <w:r w:rsidRPr="00DF6F52">
        <w:t xml:space="preserve">inclusive of the right stakeholders and respectful of partner governments. </w:t>
      </w:r>
    </w:p>
    <w:p w14:paraId="0DFCAFCE" w14:textId="3E8CE903" w:rsidR="008A29A5" w:rsidRPr="009972A0" w:rsidRDefault="008A29A5" w:rsidP="008A29A5">
      <w:pPr>
        <w:numPr>
          <w:ilvl w:val="0"/>
          <w:numId w:val="15"/>
        </w:numPr>
      </w:pPr>
      <w:r w:rsidRPr="009972A0">
        <w:t>Climate change adaptation underpins needs for biosecurity</w:t>
      </w:r>
      <w:r w:rsidRPr="009972A0">
        <w:rPr>
          <w:bCs/>
        </w:rPr>
        <w:t xml:space="preserve">: for example, </w:t>
      </w:r>
      <w:r w:rsidRPr="009972A0">
        <w:t xml:space="preserve">impacts of climate change on plant health and plant production were a significant driver for the </w:t>
      </w:r>
      <w:r w:rsidR="005C091F">
        <w:t xml:space="preserve">PBPP </w:t>
      </w:r>
      <w:r w:rsidRPr="009972A0">
        <w:t xml:space="preserve">plant pest surveillance project with Cook Islands, Samoa and Tonga. </w:t>
      </w:r>
    </w:p>
    <w:p w14:paraId="4FEDC026" w14:textId="0CE530FC" w:rsidR="00757AD7" w:rsidRPr="009972A0" w:rsidRDefault="00CD6A92" w:rsidP="00F247F0">
      <w:r w:rsidRPr="009972A0">
        <w:t xml:space="preserve">Together, </w:t>
      </w:r>
      <w:r w:rsidR="00C020AD">
        <w:t>t</w:t>
      </w:r>
      <w:r w:rsidRPr="009972A0">
        <w:t xml:space="preserve">he </w:t>
      </w:r>
      <w:r w:rsidR="00927F52">
        <w:t>P</w:t>
      </w:r>
      <w:r w:rsidRPr="009972A0">
        <w:t>rograms have demonstrated tangible results in strengthening biosecurity systems across participating countries, while responsive to evolving regional needs.</w:t>
      </w:r>
      <w:r w:rsidR="00A94419" w:rsidRPr="009972A0">
        <w:t xml:space="preserve"> </w:t>
      </w:r>
      <w:r w:rsidR="00757AD7" w:rsidRPr="009972A0">
        <w:t xml:space="preserve">Each of the intermediate outcomes (below) are being achieved, overall, albeit with varying success across projects and some contention about the pace and sustainability of change. </w:t>
      </w:r>
    </w:p>
    <w:p w14:paraId="2A1712ED" w14:textId="3E68ABD3" w:rsidR="00CD6A92" w:rsidRPr="009972A0" w:rsidRDefault="00CD6A92" w:rsidP="00500542">
      <w:pPr>
        <w:pStyle w:val="Caption"/>
      </w:pPr>
      <w:bookmarkStart w:id="13" w:name="_Toc228454407"/>
      <w:r w:rsidRPr="009972A0">
        <w:lastRenderedPageBreak/>
        <w:t xml:space="preserve">Table </w:t>
      </w:r>
      <w:r w:rsidRPr="009972A0">
        <w:fldChar w:fldCharType="begin"/>
      </w:r>
      <w:r w:rsidRPr="009972A0">
        <w:instrText xml:space="preserve"> SEQ Table \* ARABIC </w:instrText>
      </w:r>
      <w:r w:rsidRPr="009972A0">
        <w:fldChar w:fldCharType="separate"/>
      </w:r>
      <w:r w:rsidR="00E15974">
        <w:t>2</w:t>
      </w:r>
      <w:r w:rsidRPr="009972A0">
        <w:fldChar w:fldCharType="end"/>
      </w:r>
      <w:r w:rsidRPr="009972A0">
        <w:t>: Summary assessment of achievement with respect to program intermediate outcomes</w:t>
      </w:r>
      <w:bookmarkEnd w:id="13"/>
    </w:p>
    <w:tbl>
      <w:tblPr>
        <w:tblStyle w:val="SapereTable"/>
        <w:tblW w:w="8930" w:type="dxa"/>
        <w:tblLayout w:type="fixed"/>
        <w:tblLook w:val="04A0" w:firstRow="1" w:lastRow="0" w:firstColumn="1" w:lastColumn="0" w:noHBand="0" w:noVBand="1"/>
      </w:tblPr>
      <w:tblGrid>
        <w:gridCol w:w="2694"/>
        <w:gridCol w:w="1275"/>
        <w:gridCol w:w="4961"/>
      </w:tblGrid>
      <w:tr w:rsidR="00CD6A92" w:rsidRPr="009972A0" w14:paraId="3BD72408" w14:textId="77777777" w:rsidTr="00B303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23DCE16" w14:textId="77777777" w:rsidR="00CD6A92" w:rsidRPr="00B30372" w:rsidRDefault="00CD6A92">
            <w:pPr>
              <w:spacing w:before="80"/>
              <w:rPr>
                <w:i/>
              </w:rPr>
            </w:pPr>
            <w:r w:rsidRPr="00B30372">
              <w:t>Intermediate outcomes</w:t>
            </w:r>
          </w:p>
        </w:tc>
        <w:tc>
          <w:tcPr>
            <w:tcW w:w="1275" w:type="dxa"/>
          </w:tcPr>
          <w:p w14:paraId="44B3B38A" w14:textId="07ACF063" w:rsidR="00501576" w:rsidRPr="00B30372" w:rsidRDefault="00501576" w:rsidP="005F0732">
            <w:pPr>
              <w:spacing w:before="80"/>
              <w:cnfStyle w:val="100000000000" w:firstRow="1" w:lastRow="0" w:firstColumn="0" w:lastColumn="0" w:oddVBand="0" w:evenVBand="0" w:oddHBand="0" w:evenHBand="0" w:firstRowFirstColumn="0" w:firstRowLastColumn="0" w:lastRowFirstColumn="0" w:lastRowLastColumn="0"/>
            </w:pPr>
            <w:r w:rsidRPr="00B30372">
              <w:t>Aligned to</w:t>
            </w:r>
          </w:p>
        </w:tc>
        <w:tc>
          <w:tcPr>
            <w:tcW w:w="4961" w:type="dxa"/>
          </w:tcPr>
          <w:p w14:paraId="2818007B" w14:textId="181A6B29" w:rsidR="00CD6A92" w:rsidRPr="00B30372" w:rsidRDefault="00CD6A92">
            <w:pPr>
              <w:spacing w:before="80"/>
              <w:cnfStyle w:val="100000000000" w:firstRow="1" w:lastRow="0" w:firstColumn="0" w:lastColumn="0" w:oddVBand="0" w:evenVBand="0" w:oddHBand="0" w:evenHBand="0" w:firstRowFirstColumn="0" w:firstRowLastColumn="0" w:lastRowFirstColumn="0" w:lastRowLastColumn="0"/>
            </w:pPr>
            <w:r w:rsidRPr="00B30372">
              <w:t xml:space="preserve">Summary Assessment </w:t>
            </w:r>
          </w:p>
        </w:tc>
      </w:tr>
      <w:tr w:rsidR="00CD6A92" w:rsidRPr="009972A0" w14:paraId="7A4FC378" w14:textId="77777777" w:rsidTr="00B30372">
        <w:tc>
          <w:tcPr>
            <w:cnfStyle w:val="001000000000" w:firstRow="0" w:lastRow="0" w:firstColumn="1" w:lastColumn="0" w:oddVBand="0" w:evenVBand="0" w:oddHBand="0" w:evenHBand="0" w:firstRowFirstColumn="0" w:firstRowLastColumn="0" w:lastRowFirstColumn="0" w:lastRowLastColumn="0"/>
            <w:tcW w:w="2694" w:type="dxa"/>
          </w:tcPr>
          <w:p w14:paraId="478E2D55" w14:textId="007E40A7" w:rsidR="00CD6A92" w:rsidRPr="00526350" w:rsidRDefault="00CD6A92">
            <w:pPr>
              <w:spacing w:before="80"/>
              <w:rPr>
                <w:b w:val="0"/>
                <w:bCs/>
                <w:sz w:val="18"/>
                <w:szCs w:val="18"/>
              </w:rPr>
            </w:pPr>
            <w:r w:rsidRPr="00526350">
              <w:rPr>
                <w:b w:val="0"/>
                <w:bCs/>
                <w:sz w:val="18"/>
                <w:szCs w:val="18"/>
              </w:rPr>
              <w:t>Gaps identified and addressed to foster Pacific NPPOs’ consistent and harmonised biosecurity measures across the region</w:t>
            </w:r>
          </w:p>
        </w:tc>
        <w:tc>
          <w:tcPr>
            <w:tcW w:w="1275" w:type="dxa"/>
          </w:tcPr>
          <w:p w14:paraId="3FBBF20F" w14:textId="695FB191" w:rsidR="00501576" w:rsidRPr="00B30372" w:rsidRDefault="00501576" w:rsidP="005F0732">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PBPP</w:t>
            </w:r>
          </w:p>
        </w:tc>
        <w:tc>
          <w:tcPr>
            <w:tcW w:w="4961" w:type="dxa"/>
          </w:tcPr>
          <w:p w14:paraId="624F54EC" w14:textId="3486A41E" w:rsidR="00CD6A92" w:rsidRPr="00B30372" w:rsidRDefault="00CD6A92">
            <w:pPr>
              <w:spacing w:before="80"/>
              <w:cnfStyle w:val="000000000000" w:firstRow="0" w:lastRow="0" w:firstColumn="0" w:lastColumn="0" w:oddVBand="0" w:evenVBand="0" w:oddHBand="0" w:evenHBand="0" w:firstRowFirstColumn="0" w:firstRowLastColumn="0" w:lastRowFirstColumn="0" w:lastRowLastColumn="0"/>
              <w:rPr>
                <w:b/>
                <w:sz w:val="18"/>
                <w:szCs w:val="18"/>
              </w:rPr>
            </w:pPr>
            <w:r w:rsidRPr="00B30372">
              <w:rPr>
                <w:noProof/>
                <w:sz w:val="18"/>
                <w:szCs w:val="18"/>
              </w:rPr>
              <w:drawing>
                <wp:inline distT="0" distB="0" distL="0" distR="0" wp14:anchorId="4C26144B" wp14:editId="2D7C1719">
                  <wp:extent cx="334645" cy="334645"/>
                  <wp:effectExtent l="0" t="0" r="8255" b="8255"/>
                  <wp:docPr id="1197674919" name="Graphic 19">
                    <a:extLst xmlns:a="http://schemas.openxmlformats.org/drawingml/2006/main">
                      <a:ext uri="{FF2B5EF4-FFF2-40B4-BE49-F238E27FC236}">
                        <a16:creationId xmlns:a16="http://schemas.microsoft.com/office/drawing/2014/main" id="{48C46A25-1581-A599-B90D-E2337787CB6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74919" name="Graphic 19">
                            <a:extLst>
                              <a:ext uri="{FF2B5EF4-FFF2-40B4-BE49-F238E27FC236}">
                                <a16:creationId xmlns:a16="http://schemas.microsoft.com/office/drawing/2014/main" id="{48C46A25-1581-A599-B90D-E2337787CB6A}"/>
                              </a:ext>
                              <a:ext uri="{C183D7F6-B498-43B3-948B-1728B52AA6E4}">
                                <adec:decorative xmlns:adec="http://schemas.microsoft.com/office/drawing/2017/decorative" val="1"/>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287709" cy="287709"/>
                          </a:xfrm>
                          <a:prstGeom prst="rect">
                            <a:avLst/>
                          </a:prstGeom>
                        </pic:spPr>
                      </pic:pic>
                    </a:graphicData>
                  </a:graphic>
                </wp:inline>
              </w:drawing>
            </w:r>
            <w:r w:rsidRPr="00B30372">
              <w:rPr>
                <w:b/>
                <w:sz w:val="18"/>
                <w:szCs w:val="18"/>
              </w:rPr>
              <w:t>Seedling</w:t>
            </w:r>
            <w:r w:rsidRPr="009972A0" w:rsidDel="00A66800">
              <w:rPr>
                <w:b/>
                <w:sz w:val="18"/>
                <w:szCs w:val="18"/>
              </w:rPr>
              <w:t xml:space="preserve"> </w:t>
            </w:r>
            <w:r w:rsidR="00F61331" w:rsidRPr="009972A0">
              <w:rPr>
                <w:b/>
                <w:sz w:val="18"/>
                <w:szCs w:val="18"/>
              </w:rPr>
              <w:t>–</w:t>
            </w:r>
            <w:r w:rsidR="008919E6" w:rsidRPr="009972A0">
              <w:rPr>
                <w:b/>
                <w:sz w:val="18"/>
                <w:szCs w:val="18"/>
              </w:rPr>
              <w:t xml:space="preserve"> good </w:t>
            </w:r>
            <w:r w:rsidR="005F6296" w:rsidRPr="009972A0">
              <w:rPr>
                <w:b/>
                <w:sz w:val="18"/>
                <w:szCs w:val="18"/>
              </w:rPr>
              <w:t>p</w:t>
            </w:r>
            <w:r w:rsidR="00CD20DD" w:rsidRPr="00B30372">
              <w:rPr>
                <w:b/>
                <w:sz w:val="18"/>
                <w:szCs w:val="18"/>
              </w:rPr>
              <w:t>rogress towards being effective</w:t>
            </w:r>
          </w:p>
          <w:p w14:paraId="346DFB55" w14:textId="5D80B195" w:rsidR="00CD6A92" w:rsidRPr="00B30372" w:rsidRDefault="00DA024F">
            <w:pPr>
              <w:spacing w:before="80"/>
              <w:cnfStyle w:val="000000000000" w:firstRow="0" w:lastRow="0" w:firstColumn="0" w:lastColumn="0" w:oddVBand="0" w:evenVBand="0" w:oddHBand="0" w:evenHBand="0" w:firstRowFirstColumn="0" w:firstRowLastColumn="0" w:lastRowFirstColumn="0" w:lastRowLastColumn="0"/>
              <w:rPr>
                <w:b/>
                <w:sz w:val="18"/>
                <w:szCs w:val="18"/>
              </w:rPr>
            </w:pPr>
            <w:r w:rsidRPr="009972A0">
              <w:rPr>
                <w:sz w:val="18"/>
                <w:szCs w:val="18"/>
              </w:rPr>
              <w:t xml:space="preserve">Current activities are </w:t>
            </w:r>
            <w:r w:rsidR="00C82061" w:rsidRPr="009972A0">
              <w:rPr>
                <w:bCs/>
                <w:sz w:val="18"/>
                <w:szCs w:val="18"/>
              </w:rPr>
              <w:t>improving biosecurity</w:t>
            </w:r>
            <w:r w:rsidR="001C78FA" w:rsidRPr="009972A0">
              <w:rPr>
                <w:bCs/>
                <w:sz w:val="18"/>
                <w:szCs w:val="18"/>
              </w:rPr>
              <w:t xml:space="preserve"> across the Pacific</w:t>
            </w:r>
            <w:r w:rsidRPr="009972A0">
              <w:rPr>
                <w:bCs/>
                <w:sz w:val="18"/>
                <w:szCs w:val="18"/>
              </w:rPr>
              <w:t xml:space="preserve">, </w:t>
            </w:r>
            <w:r w:rsidR="00C276C8" w:rsidRPr="009972A0">
              <w:rPr>
                <w:bCs/>
                <w:sz w:val="18"/>
                <w:szCs w:val="18"/>
              </w:rPr>
              <w:t xml:space="preserve">but </w:t>
            </w:r>
            <w:r w:rsidR="00BE722E" w:rsidRPr="009972A0">
              <w:rPr>
                <w:bCs/>
                <w:sz w:val="18"/>
                <w:szCs w:val="18"/>
              </w:rPr>
              <w:t xml:space="preserve">gaps </w:t>
            </w:r>
            <w:r w:rsidR="00EE6AC9" w:rsidRPr="009972A0">
              <w:rPr>
                <w:bCs/>
                <w:sz w:val="18"/>
                <w:szCs w:val="18"/>
              </w:rPr>
              <w:t xml:space="preserve">in </w:t>
            </w:r>
            <w:r w:rsidR="001C78FA" w:rsidRPr="009972A0">
              <w:rPr>
                <w:bCs/>
                <w:sz w:val="18"/>
                <w:szCs w:val="18"/>
              </w:rPr>
              <w:t xml:space="preserve">appropriately consistent </w:t>
            </w:r>
            <w:r w:rsidR="00EE6AC9" w:rsidRPr="009972A0">
              <w:rPr>
                <w:bCs/>
                <w:sz w:val="18"/>
                <w:szCs w:val="18"/>
              </w:rPr>
              <w:t xml:space="preserve">biosecurity </w:t>
            </w:r>
            <w:r w:rsidR="00BE722E" w:rsidRPr="009972A0">
              <w:rPr>
                <w:bCs/>
                <w:sz w:val="18"/>
                <w:szCs w:val="18"/>
              </w:rPr>
              <w:t>remain</w:t>
            </w:r>
            <w:r w:rsidR="00EE6AC9" w:rsidRPr="009972A0">
              <w:rPr>
                <w:bCs/>
                <w:sz w:val="18"/>
                <w:szCs w:val="18"/>
              </w:rPr>
              <w:t>. I</w:t>
            </w:r>
            <w:r w:rsidRPr="00B30372">
              <w:rPr>
                <w:sz w:val="18"/>
                <w:szCs w:val="18"/>
              </w:rPr>
              <w:t>nformal approach</w:t>
            </w:r>
            <w:r w:rsidR="0068570C">
              <w:rPr>
                <w:sz w:val="18"/>
                <w:szCs w:val="18"/>
              </w:rPr>
              <w:t>es</w:t>
            </w:r>
            <w:r w:rsidRPr="00B30372">
              <w:rPr>
                <w:sz w:val="18"/>
                <w:szCs w:val="18"/>
              </w:rPr>
              <w:t xml:space="preserve"> to </w:t>
            </w:r>
            <w:r w:rsidR="0068570C">
              <w:rPr>
                <w:sz w:val="18"/>
                <w:szCs w:val="18"/>
              </w:rPr>
              <w:t xml:space="preserve">activity </w:t>
            </w:r>
            <w:r w:rsidRPr="00B30372">
              <w:rPr>
                <w:sz w:val="18"/>
                <w:szCs w:val="18"/>
              </w:rPr>
              <w:t xml:space="preserve">prioritisation </w:t>
            </w:r>
            <w:proofErr w:type="gramStart"/>
            <w:r w:rsidR="00C82061" w:rsidRPr="00B30372">
              <w:rPr>
                <w:bCs/>
                <w:sz w:val="18"/>
                <w:szCs w:val="18"/>
              </w:rPr>
              <w:t>reduces</w:t>
            </w:r>
            <w:proofErr w:type="gramEnd"/>
            <w:r w:rsidR="0068570C">
              <w:rPr>
                <w:bCs/>
                <w:sz w:val="18"/>
                <w:szCs w:val="18"/>
              </w:rPr>
              <w:t xml:space="preserve"> the</w:t>
            </w:r>
            <w:r w:rsidR="00C82061" w:rsidRPr="00B30372">
              <w:rPr>
                <w:bCs/>
                <w:sz w:val="18"/>
                <w:szCs w:val="18"/>
              </w:rPr>
              <w:t xml:space="preserve"> certainty that </w:t>
            </w:r>
            <w:r w:rsidR="00D84634">
              <w:rPr>
                <w:bCs/>
                <w:sz w:val="18"/>
                <w:szCs w:val="18"/>
              </w:rPr>
              <w:t xml:space="preserve">program activities </w:t>
            </w:r>
            <w:r w:rsidR="00B661C5">
              <w:rPr>
                <w:bCs/>
                <w:sz w:val="18"/>
                <w:szCs w:val="18"/>
              </w:rPr>
              <w:t xml:space="preserve">target and </w:t>
            </w:r>
            <w:r w:rsidR="0068570C">
              <w:rPr>
                <w:sz w:val="18"/>
                <w:szCs w:val="18"/>
              </w:rPr>
              <w:t>address the</w:t>
            </w:r>
            <w:r w:rsidRPr="00B30372">
              <w:rPr>
                <w:sz w:val="18"/>
                <w:szCs w:val="18"/>
              </w:rPr>
              <w:t xml:space="preserve"> most critical matters</w:t>
            </w:r>
            <w:r w:rsidR="00253183" w:rsidRPr="009972A0">
              <w:rPr>
                <w:bCs/>
                <w:sz w:val="18"/>
                <w:szCs w:val="18"/>
              </w:rPr>
              <w:t>.</w:t>
            </w:r>
          </w:p>
        </w:tc>
      </w:tr>
      <w:tr w:rsidR="00CD6A92" w:rsidRPr="009972A0" w14:paraId="3FEA721C" w14:textId="77777777" w:rsidTr="00B30372">
        <w:trPr>
          <w:trHeight w:val="309"/>
        </w:trPr>
        <w:tc>
          <w:tcPr>
            <w:cnfStyle w:val="001000000000" w:firstRow="0" w:lastRow="0" w:firstColumn="1" w:lastColumn="0" w:oddVBand="0" w:evenVBand="0" w:oddHBand="0" w:evenHBand="0" w:firstRowFirstColumn="0" w:firstRowLastColumn="0" w:lastRowFirstColumn="0" w:lastRowLastColumn="0"/>
            <w:tcW w:w="2694" w:type="dxa"/>
          </w:tcPr>
          <w:p w14:paraId="610AB965" w14:textId="777DF214" w:rsidR="00CD6A92" w:rsidRPr="00526350" w:rsidRDefault="00CD6A92">
            <w:pPr>
              <w:spacing w:before="80"/>
              <w:rPr>
                <w:b w:val="0"/>
                <w:bCs/>
                <w:sz w:val="18"/>
                <w:szCs w:val="18"/>
              </w:rPr>
            </w:pPr>
            <w:r w:rsidRPr="00526350">
              <w:rPr>
                <w:b w:val="0"/>
                <w:bCs/>
                <w:sz w:val="18"/>
                <w:szCs w:val="18"/>
              </w:rPr>
              <w:t>Pacific regional trade and market access opportunities promoted, and clean &amp; compliant plant product trade facilitated</w:t>
            </w:r>
          </w:p>
        </w:tc>
        <w:tc>
          <w:tcPr>
            <w:tcW w:w="1275" w:type="dxa"/>
          </w:tcPr>
          <w:p w14:paraId="22C8D0AD" w14:textId="6CEAFB8F" w:rsidR="00501576" w:rsidRPr="00B30372" w:rsidRDefault="00501576" w:rsidP="005F0732">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PBPP</w:t>
            </w:r>
          </w:p>
        </w:tc>
        <w:tc>
          <w:tcPr>
            <w:tcW w:w="4961" w:type="dxa"/>
          </w:tcPr>
          <w:p w14:paraId="1FE495DC" w14:textId="4CBFEC4F" w:rsidR="00CD6A92" w:rsidRPr="00B30372" w:rsidRDefault="00CD6A92" w:rsidP="00682CC2">
            <w:pPr>
              <w:spacing w:before="40"/>
              <w:cnfStyle w:val="000000000000" w:firstRow="0" w:lastRow="0" w:firstColumn="0" w:lastColumn="0" w:oddVBand="0" w:evenVBand="0" w:oddHBand="0" w:evenHBand="0" w:firstRowFirstColumn="0" w:firstRowLastColumn="0" w:lastRowFirstColumn="0" w:lastRowLastColumn="0"/>
              <w:rPr>
                <w:b/>
                <w:sz w:val="18"/>
                <w:szCs w:val="18"/>
              </w:rPr>
            </w:pPr>
            <w:r w:rsidRPr="00B30372">
              <w:rPr>
                <w:noProof/>
                <w:sz w:val="18"/>
                <w:szCs w:val="18"/>
              </w:rPr>
              <w:drawing>
                <wp:inline distT="0" distB="0" distL="0" distR="0" wp14:anchorId="5C5C64B3" wp14:editId="28F8FD0E">
                  <wp:extent cx="334736" cy="334736"/>
                  <wp:effectExtent l="0" t="0" r="8255" b="8255"/>
                  <wp:docPr id="1537048911" name="Graphic 2">
                    <a:extLst xmlns:a="http://schemas.openxmlformats.org/drawingml/2006/main">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48911" name="Graphic 2">
                            <a:extLst>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335316" cy="335316"/>
                          </a:xfrm>
                          <a:prstGeom prst="rect">
                            <a:avLst/>
                          </a:prstGeom>
                        </pic:spPr>
                      </pic:pic>
                    </a:graphicData>
                  </a:graphic>
                </wp:inline>
              </w:drawing>
            </w:r>
            <w:r w:rsidR="0069068B" w:rsidRPr="00B30372">
              <w:rPr>
                <w:b/>
                <w:sz w:val="18"/>
                <w:szCs w:val="18"/>
              </w:rPr>
              <w:t>Growing</w:t>
            </w:r>
            <w:r w:rsidR="005F6296" w:rsidRPr="009972A0">
              <w:rPr>
                <w:b/>
                <w:sz w:val="18"/>
                <w:szCs w:val="18"/>
              </w:rPr>
              <w:t xml:space="preserve"> </w:t>
            </w:r>
            <w:r w:rsidR="008F69C2" w:rsidRPr="009972A0">
              <w:rPr>
                <w:b/>
                <w:sz w:val="18"/>
                <w:szCs w:val="18"/>
              </w:rPr>
              <w:t xml:space="preserve">– </w:t>
            </w:r>
            <w:r w:rsidR="005F6296" w:rsidRPr="009972A0">
              <w:rPr>
                <w:b/>
                <w:sz w:val="18"/>
                <w:szCs w:val="18"/>
              </w:rPr>
              <w:t>greater</w:t>
            </w:r>
            <w:r w:rsidR="00CD20DD" w:rsidRPr="00B30372">
              <w:rPr>
                <w:b/>
                <w:sz w:val="18"/>
                <w:szCs w:val="18"/>
              </w:rPr>
              <w:t xml:space="preserve"> progress, with </w:t>
            </w:r>
            <w:r w:rsidR="00457BAC" w:rsidRPr="00B30372">
              <w:rPr>
                <w:b/>
                <w:sz w:val="18"/>
                <w:szCs w:val="18"/>
              </w:rPr>
              <w:t>strong signs of effectiveness</w:t>
            </w:r>
            <w:r w:rsidR="00146A41" w:rsidRPr="00B30372">
              <w:rPr>
                <w:b/>
                <w:sz w:val="18"/>
                <w:szCs w:val="18"/>
              </w:rPr>
              <w:t xml:space="preserve"> but more </w:t>
            </w:r>
            <w:r w:rsidR="002642C9" w:rsidRPr="009972A0">
              <w:rPr>
                <w:b/>
                <w:sz w:val="18"/>
                <w:szCs w:val="18"/>
              </w:rPr>
              <w:t>to achieve</w:t>
            </w:r>
            <w:r w:rsidR="00F61331" w:rsidRPr="009972A0">
              <w:rPr>
                <w:b/>
                <w:sz w:val="18"/>
                <w:szCs w:val="18"/>
              </w:rPr>
              <w:t xml:space="preserve"> and sustain</w:t>
            </w:r>
          </w:p>
          <w:p w14:paraId="7377399F" w14:textId="601415BF" w:rsidR="00CD6A92" w:rsidRPr="009972A0" w:rsidRDefault="00456004" w:rsidP="0069068B">
            <w:pPr>
              <w:spacing w:before="80"/>
              <w:cnfStyle w:val="000000000000" w:firstRow="0" w:lastRow="0" w:firstColumn="0" w:lastColumn="0" w:oddVBand="0" w:evenVBand="0" w:oddHBand="0" w:evenHBand="0" w:firstRowFirstColumn="0" w:firstRowLastColumn="0" w:lastRowFirstColumn="0" w:lastRowLastColumn="0"/>
              <w:rPr>
                <w:b/>
                <w:sz w:val="18"/>
                <w:szCs w:val="18"/>
              </w:rPr>
            </w:pPr>
            <w:r w:rsidRPr="009972A0">
              <w:rPr>
                <w:bCs/>
                <w:sz w:val="18"/>
                <w:szCs w:val="18"/>
              </w:rPr>
              <w:t>Constructive</w:t>
            </w:r>
            <w:r w:rsidR="00C82061" w:rsidRPr="009972A0">
              <w:rPr>
                <w:sz w:val="18"/>
                <w:szCs w:val="18"/>
              </w:rPr>
              <w:t xml:space="preserve"> </w:t>
            </w:r>
            <w:r w:rsidR="00C82061" w:rsidRPr="00B30372">
              <w:rPr>
                <w:bCs/>
                <w:sz w:val="18"/>
                <w:szCs w:val="18"/>
              </w:rPr>
              <w:t>progress on a focused range of foundational trade knowledge and market access matters, albeit with flow-on trade outcomes still to be observed</w:t>
            </w:r>
            <w:r w:rsidR="00256D1B">
              <w:rPr>
                <w:bCs/>
                <w:sz w:val="18"/>
                <w:szCs w:val="18"/>
              </w:rPr>
              <w:t xml:space="preserve"> or measured</w:t>
            </w:r>
            <w:r w:rsidR="00C276C8" w:rsidRPr="009972A0">
              <w:rPr>
                <w:bCs/>
                <w:sz w:val="18"/>
                <w:szCs w:val="18"/>
              </w:rPr>
              <w:t>.</w:t>
            </w:r>
          </w:p>
        </w:tc>
      </w:tr>
      <w:tr w:rsidR="00CD6A92" w:rsidRPr="009972A0" w14:paraId="36F9265D" w14:textId="77777777" w:rsidTr="00B30372">
        <w:tc>
          <w:tcPr>
            <w:cnfStyle w:val="001000000000" w:firstRow="0" w:lastRow="0" w:firstColumn="1" w:lastColumn="0" w:oddVBand="0" w:evenVBand="0" w:oddHBand="0" w:evenHBand="0" w:firstRowFirstColumn="0" w:firstRowLastColumn="0" w:lastRowFirstColumn="0" w:lastRowLastColumn="0"/>
            <w:tcW w:w="2694" w:type="dxa"/>
          </w:tcPr>
          <w:p w14:paraId="20288500" w14:textId="34400DA7" w:rsidR="00CD6A92" w:rsidRPr="00526350" w:rsidRDefault="00CD6A92">
            <w:pPr>
              <w:spacing w:before="80"/>
              <w:rPr>
                <w:b w:val="0"/>
                <w:bCs/>
                <w:sz w:val="18"/>
                <w:szCs w:val="18"/>
              </w:rPr>
            </w:pPr>
            <w:r w:rsidRPr="00526350">
              <w:rPr>
                <w:b w:val="0"/>
                <w:bCs/>
                <w:sz w:val="18"/>
                <w:szCs w:val="18"/>
              </w:rPr>
              <w:t>Effective communication, engagement, collaboration &amp; coordination with regional programs and partners</w:t>
            </w:r>
          </w:p>
        </w:tc>
        <w:tc>
          <w:tcPr>
            <w:tcW w:w="1275" w:type="dxa"/>
          </w:tcPr>
          <w:p w14:paraId="73666822" w14:textId="4920354A" w:rsidR="00501576" w:rsidRPr="00B30372" w:rsidRDefault="00501576" w:rsidP="005F0732">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PBPP</w:t>
            </w:r>
          </w:p>
        </w:tc>
        <w:tc>
          <w:tcPr>
            <w:tcW w:w="4961" w:type="dxa"/>
          </w:tcPr>
          <w:p w14:paraId="61C21FAD" w14:textId="116CEC2D" w:rsidR="00CD6A92" w:rsidRPr="009972A0" w:rsidRDefault="00CD6A92" w:rsidP="00682CC2">
            <w:pPr>
              <w:spacing w:before="60"/>
              <w:cnfStyle w:val="000000000000" w:firstRow="0" w:lastRow="0" w:firstColumn="0" w:lastColumn="0" w:oddVBand="0" w:evenVBand="0" w:oddHBand="0" w:evenHBand="0" w:firstRowFirstColumn="0" w:firstRowLastColumn="0" w:lastRowFirstColumn="0" w:lastRowLastColumn="0"/>
              <w:rPr>
                <w:b/>
                <w:sz w:val="18"/>
                <w:szCs w:val="18"/>
              </w:rPr>
            </w:pPr>
            <w:r w:rsidRPr="00B30372">
              <w:rPr>
                <w:noProof/>
                <w:sz w:val="18"/>
                <w:szCs w:val="18"/>
              </w:rPr>
              <w:drawing>
                <wp:inline distT="0" distB="0" distL="0" distR="0" wp14:anchorId="3712E18E" wp14:editId="2B19CA53">
                  <wp:extent cx="334736" cy="334736"/>
                  <wp:effectExtent l="0" t="0" r="8255" b="8255"/>
                  <wp:docPr id="175141945" name="Graphic 2">
                    <a:extLst xmlns:a="http://schemas.openxmlformats.org/drawingml/2006/main">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1945" name="Graphic 2">
                            <a:extLst>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335316" cy="335316"/>
                          </a:xfrm>
                          <a:prstGeom prst="rect">
                            <a:avLst/>
                          </a:prstGeom>
                        </pic:spPr>
                      </pic:pic>
                    </a:graphicData>
                  </a:graphic>
                </wp:inline>
              </w:drawing>
            </w:r>
            <w:r w:rsidR="0069068B" w:rsidRPr="00B30372">
              <w:rPr>
                <w:b/>
                <w:sz w:val="18"/>
                <w:szCs w:val="18"/>
              </w:rPr>
              <w:t>Growing</w:t>
            </w:r>
            <w:r w:rsidR="00F61331" w:rsidRPr="009972A0">
              <w:rPr>
                <w:b/>
                <w:sz w:val="18"/>
                <w:szCs w:val="18"/>
              </w:rPr>
              <w:t xml:space="preserve"> – great</w:t>
            </w:r>
            <w:r w:rsidR="005F6296" w:rsidRPr="009972A0">
              <w:rPr>
                <w:b/>
                <w:sz w:val="18"/>
                <w:szCs w:val="18"/>
              </w:rPr>
              <w:t>e</w:t>
            </w:r>
            <w:r w:rsidR="00CD20DD" w:rsidRPr="00B30372">
              <w:rPr>
                <w:b/>
                <w:sz w:val="18"/>
                <w:szCs w:val="18"/>
              </w:rPr>
              <w:t xml:space="preserve">r progress, with </w:t>
            </w:r>
            <w:r w:rsidR="00146A41" w:rsidRPr="00B30372">
              <w:rPr>
                <w:b/>
                <w:sz w:val="18"/>
                <w:szCs w:val="18"/>
              </w:rPr>
              <w:t xml:space="preserve">strong signs of effectiveness but </w:t>
            </w:r>
            <w:r w:rsidR="00146A41" w:rsidRPr="009972A0">
              <w:rPr>
                <w:b/>
                <w:sz w:val="18"/>
                <w:szCs w:val="18"/>
              </w:rPr>
              <w:t xml:space="preserve">more </w:t>
            </w:r>
            <w:r w:rsidR="003430C1" w:rsidRPr="00B30372">
              <w:rPr>
                <w:b/>
                <w:sz w:val="18"/>
                <w:szCs w:val="18"/>
              </w:rPr>
              <w:t xml:space="preserve">to </w:t>
            </w:r>
            <w:r w:rsidR="00F61331" w:rsidRPr="009972A0">
              <w:rPr>
                <w:b/>
                <w:sz w:val="18"/>
                <w:szCs w:val="18"/>
              </w:rPr>
              <w:t>achieve and sustain</w:t>
            </w:r>
          </w:p>
          <w:p w14:paraId="4D8308E5" w14:textId="786AFD3B" w:rsidR="00CD6A92" w:rsidRPr="00B30372" w:rsidRDefault="002642C9">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9972A0">
              <w:rPr>
                <w:bCs/>
                <w:sz w:val="18"/>
                <w:szCs w:val="18"/>
              </w:rPr>
              <w:t>Clearer comm</w:t>
            </w:r>
            <w:r w:rsidR="00F1598E" w:rsidRPr="009972A0">
              <w:rPr>
                <w:bCs/>
                <w:sz w:val="18"/>
                <w:szCs w:val="18"/>
              </w:rPr>
              <w:t>unication</w:t>
            </w:r>
            <w:r w:rsidRPr="009972A0">
              <w:rPr>
                <w:bCs/>
                <w:sz w:val="18"/>
                <w:szCs w:val="18"/>
              </w:rPr>
              <w:t xml:space="preserve"> channels</w:t>
            </w:r>
            <w:r w:rsidR="00326362" w:rsidRPr="009972A0">
              <w:rPr>
                <w:bCs/>
                <w:sz w:val="18"/>
                <w:szCs w:val="18"/>
              </w:rPr>
              <w:t xml:space="preserve"> and</w:t>
            </w:r>
            <w:r w:rsidRPr="009972A0">
              <w:rPr>
                <w:bCs/>
                <w:sz w:val="18"/>
                <w:szCs w:val="18"/>
              </w:rPr>
              <w:t xml:space="preserve"> </w:t>
            </w:r>
            <w:r w:rsidR="007323BB" w:rsidRPr="009972A0">
              <w:rPr>
                <w:bCs/>
                <w:sz w:val="18"/>
                <w:szCs w:val="18"/>
              </w:rPr>
              <w:t xml:space="preserve">collaborative working </w:t>
            </w:r>
            <w:r w:rsidR="00326362" w:rsidRPr="009972A0">
              <w:rPr>
                <w:bCs/>
                <w:sz w:val="18"/>
                <w:szCs w:val="18"/>
              </w:rPr>
              <w:t xml:space="preserve">across </w:t>
            </w:r>
            <w:r w:rsidR="00CC0B79" w:rsidRPr="009972A0">
              <w:rPr>
                <w:bCs/>
                <w:sz w:val="18"/>
                <w:szCs w:val="18"/>
              </w:rPr>
              <w:t>programs and partners,</w:t>
            </w:r>
            <w:r w:rsidR="007323BB" w:rsidRPr="009972A0">
              <w:rPr>
                <w:bCs/>
                <w:sz w:val="18"/>
                <w:szCs w:val="18"/>
              </w:rPr>
              <w:t xml:space="preserve"> with </w:t>
            </w:r>
            <w:r w:rsidR="00CC0B79" w:rsidRPr="009972A0">
              <w:rPr>
                <w:bCs/>
                <w:sz w:val="18"/>
                <w:szCs w:val="18"/>
              </w:rPr>
              <w:t xml:space="preserve">opportunities for </w:t>
            </w:r>
            <w:r w:rsidR="009727E3" w:rsidRPr="009972A0">
              <w:rPr>
                <w:bCs/>
                <w:sz w:val="18"/>
                <w:szCs w:val="18"/>
              </w:rPr>
              <w:t>greater focus on relative roles</w:t>
            </w:r>
            <w:r w:rsidR="00CB1264" w:rsidRPr="009972A0">
              <w:rPr>
                <w:bCs/>
                <w:sz w:val="18"/>
                <w:szCs w:val="18"/>
              </w:rPr>
              <w:t>.</w:t>
            </w:r>
            <w:r w:rsidR="009727E3" w:rsidRPr="009972A0">
              <w:rPr>
                <w:bCs/>
                <w:sz w:val="18"/>
                <w:szCs w:val="18"/>
              </w:rPr>
              <w:t xml:space="preserve"> </w:t>
            </w:r>
          </w:p>
        </w:tc>
      </w:tr>
      <w:tr w:rsidR="00CD6A92" w:rsidRPr="009972A0" w14:paraId="6269AF11" w14:textId="77777777" w:rsidTr="00B30372">
        <w:tc>
          <w:tcPr>
            <w:cnfStyle w:val="001000000000" w:firstRow="0" w:lastRow="0" w:firstColumn="1" w:lastColumn="0" w:oddVBand="0" w:evenVBand="0" w:oddHBand="0" w:evenHBand="0" w:firstRowFirstColumn="0" w:firstRowLastColumn="0" w:lastRowFirstColumn="0" w:lastRowLastColumn="0"/>
            <w:tcW w:w="2694" w:type="dxa"/>
          </w:tcPr>
          <w:p w14:paraId="0F418A37" w14:textId="7C91F48C" w:rsidR="00CD6A92" w:rsidRPr="00526350" w:rsidRDefault="00CD6A92">
            <w:pPr>
              <w:spacing w:before="80"/>
              <w:rPr>
                <w:b w:val="0"/>
                <w:bCs/>
                <w:sz w:val="18"/>
                <w:szCs w:val="18"/>
              </w:rPr>
            </w:pPr>
            <w:r w:rsidRPr="00526350">
              <w:rPr>
                <w:b w:val="0"/>
                <w:bCs/>
                <w:sz w:val="18"/>
                <w:szCs w:val="18"/>
              </w:rPr>
              <w:t xml:space="preserve">Stronger </w:t>
            </w:r>
            <w:r w:rsidR="00D563C5" w:rsidRPr="00526350">
              <w:rPr>
                <w:b w:val="0"/>
                <w:bCs/>
                <w:sz w:val="18"/>
                <w:szCs w:val="18"/>
              </w:rPr>
              <w:t>BSI</w:t>
            </w:r>
            <w:r w:rsidRPr="00526350">
              <w:rPr>
                <w:b w:val="0"/>
                <w:bCs/>
                <w:sz w:val="18"/>
                <w:szCs w:val="18"/>
              </w:rPr>
              <w:t xml:space="preserve"> and </w:t>
            </w:r>
            <w:r w:rsidR="00074A90" w:rsidRPr="00526350">
              <w:rPr>
                <w:b w:val="0"/>
                <w:bCs/>
                <w:sz w:val="18"/>
                <w:szCs w:val="18"/>
              </w:rPr>
              <w:t>MAL</w:t>
            </w:r>
            <w:r w:rsidRPr="00526350">
              <w:rPr>
                <w:b w:val="0"/>
                <w:bCs/>
                <w:sz w:val="18"/>
                <w:szCs w:val="18"/>
              </w:rPr>
              <w:t xml:space="preserve"> capacity to deliver core biosecurity functions effectively</w:t>
            </w:r>
          </w:p>
        </w:tc>
        <w:tc>
          <w:tcPr>
            <w:tcW w:w="1275" w:type="dxa"/>
          </w:tcPr>
          <w:p w14:paraId="26EEC7C1" w14:textId="51DE6979" w:rsidR="00501576" w:rsidRPr="00B30372" w:rsidRDefault="00501576" w:rsidP="005F0732">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B30372">
              <w:rPr>
                <w:bCs/>
                <w:sz w:val="18"/>
                <w:szCs w:val="18"/>
              </w:rPr>
              <w:t>SIBDP</w:t>
            </w:r>
          </w:p>
        </w:tc>
        <w:tc>
          <w:tcPr>
            <w:tcW w:w="4961" w:type="dxa"/>
          </w:tcPr>
          <w:p w14:paraId="368B1D0A" w14:textId="55E72F99" w:rsidR="00CD6A92" w:rsidRPr="009972A0" w:rsidRDefault="00CD6A92" w:rsidP="00682CC2">
            <w:pPr>
              <w:spacing w:before="40"/>
              <w:cnfStyle w:val="000000000000" w:firstRow="0" w:lastRow="0" w:firstColumn="0" w:lastColumn="0" w:oddVBand="0" w:evenVBand="0" w:oddHBand="0" w:evenHBand="0" w:firstRowFirstColumn="0" w:firstRowLastColumn="0" w:lastRowFirstColumn="0" w:lastRowLastColumn="0"/>
              <w:rPr>
                <w:b/>
                <w:sz w:val="18"/>
                <w:szCs w:val="18"/>
              </w:rPr>
            </w:pPr>
            <w:r w:rsidRPr="00B30372">
              <w:rPr>
                <w:b/>
                <w:noProof/>
                <w:sz w:val="18"/>
                <w:szCs w:val="18"/>
              </w:rPr>
              <w:drawing>
                <wp:inline distT="0" distB="0" distL="0" distR="0" wp14:anchorId="154482AB" wp14:editId="128DE997">
                  <wp:extent cx="334736" cy="334736"/>
                  <wp:effectExtent l="0" t="0" r="8255" b="8255"/>
                  <wp:docPr id="1928972010" name="Graphic 18">
                    <a:extLst xmlns:a="http://schemas.openxmlformats.org/drawingml/2006/main">
                      <a:ext uri="{FF2B5EF4-FFF2-40B4-BE49-F238E27FC236}">
                        <a16:creationId xmlns:a16="http://schemas.microsoft.com/office/drawing/2014/main" id="{C0632376-1676-3148-622B-FA258EE8D94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72010" name="Graphic 18">
                            <a:extLst>
                              <a:ext uri="{FF2B5EF4-FFF2-40B4-BE49-F238E27FC236}">
                                <a16:creationId xmlns:a16="http://schemas.microsoft.com/office/drawing/2014/main" id="{C0632376-1676-3148-622B-FA258EE8D94D}"/>
                              </a:ext>
                              <a:ext uri="{C183D7F6-B498-43B3-948B-1728B52AA6E4}">
                                <adec:decorative xmlns:adec="http://schemas.microsoft.com/office/drawing/2017/decorative" val="1"/>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335077" cy="335077"/>
                          </a:xfrm>
                          <a:prstGeom prst="rect">
                            <a:avLst/>
                          </a:prstGeom>
                        </pic:spPr>
                      </pic:pic>
                    </a:graphicData>
                  </a:graphic>
                </wp:inline>
              </w:drawing>
            </w:r>
            <w:r w:rsidR="000F7521" w:rsidRPr="00B30372">
              <w:rPr>
                <w:b/>
                <w:sz w:val="18"/>
                <w:szCs w:val="18"/>
              </w:rPr>
              <w:t>Seedling</w:t>
            </w:r>
            <w:r w:rsidR="00F61331" w:rsidRPr="009972A0">
              <w:rPr>
                <w:b/>
                <w:sz w:val="18"/>
                <w:szCs w:val="18"/>
              </w:rPr>
              <w:t xml:space="preserve"> – </w:t>
            </w:r>
            <w:r w:rsidR="008919E6" w:rsidRPr="009972A0">
              <w:rPr>
                <w:b/>
                <w:sz w:val="18"/>
                <w:szCs w:val="18"/>
              </w:rPr>
              <w:t xml:space="preserve">good </w:t>
            </w:r>
            <w:r w:rsidR="00F61331" w:rsidRPr="009972A0">
              <w:rPr>
                <w:b/>
                <w:sz w:val="18"/>
                <w:szCs w:val="18"/>
              </w:rPr>
              <w:t>p</w:t>
            </w:r>
            <w:r w:rsidR="000F7521" w:rsidRPr="00B30372">
              <w:rPr>
                <w:b/>
                <w:sz w:val="18"/>
                <w:szCs w:val="18"/>
              </w:rPr>
              <w:t>rogress</w:t>
            </w:r>
            <w:r w:rsidR="00146A41" w:rsidRPr="00B30372">
              <w:rPr>
                <w:b/>
                <w:sz w:val="18"/>
                <w:szCs w:val="18"/>
              </w:rPr>
              <w:t xml:space="preserve"> towards being effective</w:t>
            </w:r>
          </w:p>
          <w:p w14:paraId="60601DF2" w14:textId="25C1478D" w:rsidR="00CD6A92" w:rsidRPr="00B30372" w:rsidRDefault="006A2F1E">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9972A0">
              <w:rPr>
                <w:bCs/>
                <w:sz w:val="18"/>
                <w:szCs w:val="18"/>
              </w:rPr>
              <w:t xml:space="preserve">Agency capacity is likely stronger, across capability, governance, staff engagement and agency coordination – but </w:t>
            </w:r>
            <w:r w:rsidR="007B16C4" w:rsidRPr="009972A0">
              <w:rPr>
                <w:bCs/>
                <w:sz w:val="18"/>
                <w:szCs w:val="18"/>
              </w:rPr>
              <w:t>many challenges remain</w:t>
            </w:r>
            <w:r w:rsidR="00001112">
              <w:rPr>
                <w:bCs/>
                <w:sz w:val="18"/>
                <w:szCs w:val="18"/>
              </w:rPr>
              <w:t>.</w:t>
            </w:r>
          </w:p>
        </w:tc>
      </w:tr>
      <w:tr w:rsidR="00CD6A92" w:rsidRPr="009972A0" w14:paraId="37AE0BE1" w14:textId="77777777" w:rsidTr="00B30372">
        <w:tc>
          <w:tcPr>
            <w:cnfStyle w:val="001000000000" w:firstRow="0" w:lastRow="0" w:firstColumn="1" w:lastColumn="0" w:oddVBand="0" w:evenVBand="0" w:oddHBand="0" w:evenHBand="0" w:firstRowFirstColumn="0" w:firstRowLastColumn="0" w:lastRowFirstColumn="0" w:lastRowLastColumn="0"/>
            <w:tcW w:w="2694" w:type="dxa"/>
          </w:tcPr>
          <w:p w14:paraId="0B6E1D6F" w14:textId="7C160247" w:rsidR="00CD6A92" w:rsidRPr="00526350" w:rsidRDefault="00CD6A92">
            <w:pPr>
              <w:spacing w:before="80"/>
              <w:rPr>
                <w:b w:val="0"/>
                <w:bCs/>
                <w:sz w:val="18"/>
                <w:szCs w:val="18"/>
              </w:rPr>
            </w:pPr>
            <w:r w:rsidRPr="00526350">
              <w:rPr>
                <w:b w:val="0"/>
                <w:bCs/>
                <w:sz w:val="18"/>
                <w:szCs w:val="18"/>
              </w:rPr>
              <w:t>Assisted management of biosecurity risks associated with anticipated infrastructure development &amp; 2023 Pacific Games preparations</w:t>
            </w:r>
          </w:p>
        </w:tc>
        <w:tc>
          <w:tcPr>
            <w:tcW w:w="1275" w:type="dxa"/>
          </w:tcPr>
          <w:p w14:paraId="79CBBC66" w14:textId="4BF2D49E" w:rsidR="00501576" w:rsidRPr="00B30372" w:rsidRDefault="00501576" w:rsidP="005F0732">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SIBDP</w:t>
            </w:r>
          </w:p>
        </w:tc>
        <w:tc>
          <w:tcPr>
            <w:tcW w:w="4961" w:type="dxa"/>
          </w:tcPr>
          <w:p w14:paraId="22272984" w14:textId="1D6CAC07" w:rsidR="00F61331" w:rsidRPr="009972A0" w:rsidRDefault="00CD6A92">
            <w:pPr>
              <w:spacing w:before="80"/>
              <w:cnfStyle w:val="000000000000" w:firstRow="0" w:lastRow="0" w:firstColumn="0" w:lastColumn="0" w:oddVBand="0" w:evenVBand="0" w:oddHBand="0" w:evenHBand="0" w:firstRowFirstColumn="0" w:firstRowLastColumn="0" w:lastRowFirstColumn="0" w:lastRowLastColumn="0"/>
              <w:rPr>
                <w:b/>
                <w:sz w:val="18"/>
                <w:szCs w:val="18"/>
              </w:rPr>
            </w:pPr>
            <w:r w:rsidRPr="00B30372">
              <w:rPr>
                <w:noProof/>
                <w:sz w:val="18"/>
                <w:szCs w:val="18"/>
              </w:rPr>
              <w:drawing>
                <wp:inline distT="0" distB="0" distL="0" distR="0" wp14:anchorId="6E2E6C5A" wp14:editId="3D1FF6CC">
                  <wp:extent cx="334645" cy="334645"/>
                  <wp:effectExtent l="0" t="0" r="8255" b="8255"/>
                  <wp:docPr id="444238583" name="Graphic 27">
                    <a:extLst xmlns:a="http://schemas.openxmlformats.org/drawingml/2006/main">
                      <a:ext uri="{FF2B5EF4-FFF2-40B4-BE49-F238E27FC236}">
                        <a16:creationId xmlns:a16="http://schemas.microsoft.com/office/drawing/2014/main" id="{AE148516-E4D7-BE32-BA2D-CAFA3233082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38583" name="Graphic 27">
                            <a:extLst>
                              <a:ext uri="{FF2B5EF4-FFF2-40B4-BE49-F238E27FC236}">
                                <a16:creationId xmlns:a16="http://schemas.microsoft.com/office/drawing/2014/main" id="{AE148516-E4D7-BE32-BA2D-CAFA3233082C}"/>
                              </a:ext>
                              <a:ext uri="{C183D7F6-B498-43B3-948B-1728B52AA6E4}">
                                <adec:decorative xmlns:adec="http://schemas.microsoft.com/office/drawing/2017/decorative" val="1"/>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334645" cy="334645"/>
                          </a:xfrm>
                          <a:prstGeom prst="rect">
                            <a:avLst/>
                          </a:prstGeom>
                        </pic:spPr>
                      </pic:pic>
                    </a:graphicData>
                  </a:graphic>
                </wp:inline>
              </w:drawing>
            </w:r>
            <w:r w:rsidR="004366E7" w:rsidRPr="00B30372">
              <w:rPr>
                <w:b/>
                <w:sz w:val="18"/>
                <w:szCs w:val="18"/>
              </w:rPr>
              <w:t>Harvesting</w:t>
            </w:r>
            <w:r w:rsidR="00F61331" w:rsidRPr="009972A0">
              <w:rPr>
                <w:b/>
                <w:sz w:val="18"/>
                <w:szCs w:val="18"/>
              </w:rPr>
              <w:t xml:space="preserve"> – fully effective or intent achieved</w:t>
            </w:r>
          </w:p>
          <w:p w14:paraId="1A6BE146" w14:textId="130457D2" w:rsidR="00CD6A92" w:rsidRPr="00B30372" w:rsidRDefault="003E1C6C">
            <w:pPr>
              <w:spacing w:before="80"/>
              <w:cnfStyle w:val="000000000000" w:firstRow="0" w:lastRow="0" w:firstColumn="0" w:lastColumn="0" w:oddVBand="0" w:evenVBand="0" w:oddHBand="0" w:evenHBand="0" w:firstRowFirstColumn="0" w:firstRowLastColumn="0" w:lastRowFirstColumn="0" w:lastRowLastColumn="0"/>
              <w:rPr>
                <w:sz w:val="18"/>
                <w:szCs w:val="18"/>
              </w:rPr>
            </w:pPr>
            <w:r w:rsidRPr="009972A0">
              <w:rPr>
                <w:bCs/>
                <w:sz w:val="18"/>
                <w:szCs w:val="18"/>
              </w:rPr>
              <w:t>Activities complete with positive reflections from stakeholders</w:t>
            </w:r>
            <w:r w:rsidR="00F1598E" w:rsidRPr="009972A0">
              <w:rPr>
                <w:bCs/>
                <w:sz w:val="18"/>
                <w:szCs w:val="18"/>
              </w:rPr>
              <w:t>, with respect to Games preparations</w:t>
            </w:r>
            <w:r w:rsidRPr="009972A0">
              <w:rPr>
                <w:bCs/>
                <w:sz w:val="18"/>
                <w:szCs w:val="18"/>
              </w:rPr>
              <w:t>.</w:t>
            </w:r>
          </w:p>
        </w:tc>
      </w:tr>
    </w:tbl>
    <w:p w14:paraId="037AD128" w14:textId="77777777" w:rsidR="00646874" w:rsidRPr="009972A0" w:rsidRDefault="00646874" w:rsidP="00B30372">
      <w:pPr>
        <w:spacing w:before="0" w:after="0"/>
      </w:pPr>
    </w:p>
    <w:p w14:paraId="59782B8B" w14:textId="7AF0FF0B" w:rsidR="00B8546D" w:rsidRPr="009972A0" w:rsidRDefault="00690361" w:rsidP="00CD6A92">
      <w:r w:rsidRPr="009972A0">
        <w:t>Through this, b</w:t>
      </w:r>
      <w:r w:rsidR="00B8546D" w:rsidRPr="009972A0">
        <w:t xml:space="preserve">oth Programs are making steady and reasonable progress towards each of </w:t>
      </w:r>
      <w:r w:rsidR="00F42806">
        <w:t xml:space="preserve">the </w:t>
      </w:r>
      <w:r w:rsidR="00B8546D" w:rsidRPr="009972A0">
        <w:t xml:space="preserve">three </w:t>
      </w:r>
      <w:r w:rsidR="00297572">
        <w:t>EOPOs</w:t>
      </w:r>
      <w:r w:rsidR="008910D4" w:rsidRPr="009972A0">
        <w:t>, focused on PIC country relationships</w:t>
      </w:r>
      <w:r w:rsidR="0058123C" w:rsidRPr="009972A0">
        <w:t xml:space="preserve">, international aid programs </w:t>
      </w:r>
      <w:r w:rsidR="00E47AA1" w:rsidRPr="009972A0">
        <w:t xml:space="preserve">promoting agriculture sector stability, growth and trade; </w:t>
      </w:r>
      <w:r w:rsidR="0058123C" w:rsidRPr="009972A0">
        <w:t xml:space="preserve">and </w:t>
      </w:r>
      <w:r w:rsidR="000B4F00" w:rsidRPr="009972A0">
        <w:t>biosecurity standards and improvement.</w:t>
      </w:r>
    </w:p>
    <w:p w14:paraId="65B5C02F" w14:textId="120FA1BA" w:rsidR="00603E92" w:rsidRPr="009972A0" w:rsidRDefault="00927F52" w:rsidP="00603E92">
      <w:r>
        <w:t>The</w:t>
      </w:r>
      <w:r w:rsidRPr="009972A0">
        <w:t xml:space="preserve"> </w:t>
      </w:r>
      <w:r>
        <w:t>P</w:t>
      </w:r>
      <w:r w:rsidR="00603E92" w:rsidRPr="009972A0">
        <w:t xml:space="preserve">rograms remain highly relevant to the strategic priorities of DFAT, DAFF, and Pacific partner countries, with objectives that align closely with regional biosecurity challenges and broader development goals. </w:t>
      </w:r>
    </w:p>
    <w:p w14:paraId="003C87A8" w14:textId="6372C44E" w:rsidR="0074506B" w:rsidRPr="009972A0" w:rsidRDefault="003C64F1" w:rsidP="00083E28">
      <w:pPr>
        <w:spacing w:before="0" w:after="0" w:line="259" w:lineRule="auto"/>
        <w:rPr>
          <w:rFonts w:asciiTheme="majorHAnsi" w:eastAsiaTheme="majorEastAsia" w:hAnsiTheme="majorHAnsi" w:cstheme="majorBidi"/>
          <w:b/>
          <w:color w:val="7B5E05"/>
          <w:sz w:val="2"/>
          <w:szCs w:val="2"/>
        </w:rPr>
      </w:pPr>
      <w:r w:rsidRPr="009972A0">
        <w:t xml:space="preserve">The conditions have been laid for </w:t>
      </w:r>
      <w:r w:rsidR="00963BFD" w:rsidRPr="009972A0">
        <w:t xml:space="preserve">impacts </w:t>
      </w:r>
      <w:r w:rsidRPr="009972A0">
        <w:t>to continue. Challenges remain</w:t>
      </w:r>
      <w:r w:rsidR="009D1AA4" w:rsidRPr="009972A0">
        <w:t>, particularly on</w:t>
      </w:r>
      <w:r w:rsidR="005A3EB5" w:rsidRPr="009972A0">
        <w:t xml:space="preserve"> further effectiveness beyond ‘easy </w:t>
      </w:r>
      <w:proofErr w:type="gramStart"/>
      <w:r w:rsidR="005A3EB5" w:rsidRPr="009972A0">
        <w:t>wins’</w:t>
      </w:r>
      <w:proofErr w:type="gramEnd"/>
      <w:r w:rsidR="005A3EB5" w:rsidRPr="009972A0">
        <w:t xml:space="preserve"> and </w:t>
      </w:r>
      <w:r w:rsidR="009D1AA4" w:rsidRPr="009972A0">
        <w:t>sustainability</w:t>
      </w:r>
      <w:r w:rsidR="005A3EB5" w:rsidRPr="009972A0">
        <w:t xml:space="preserve"> of impact</w:t>
      </w:r>
      <w:r w:rsidRPr="009972A0">
        <w:t>.</w:t>
      </w:r>
      <w:bookmarkStart w:id="14" w:name="_Toc218610598"/>
      <w:r w:rsidR="0074506B" w:rsidRPr="009972A0">
        <w:rPr>
          <w:sz w:val="2"/>
          <w:szCs w:val="2"/>
        </w:rPr>
        <w:br w:type="page"/>
      </w:r>
    </w:p>
    <w:p w14:paraId="19914B86" w14:textId="441F4F93" w:rsidR="0058334B" w:rsidRPr="009972A0" w:rsidRDefault="0058334B" w:rsidP="00500542">
      <w:pPr>
        <w:pStyle w:val="Heading2"/>
      </w:pPr>
      <w:bookmarkStart w:id="15" w:name="_Toc228444505"/>
      <w:r w:rsidRPr="009972A0">
        <w:lastRenderedPageBreak/>
        <w:t xml:space="preserve">Lessons </w:t>
      </w:r>
      <w:r w:rsidR="001D42B6" w:rsidRPr="009972A0">
        <w:t xml:space="preserve">learned </w:t>
      </w:r>
      <w:r w:rsidRPr="009972A0">
        <w:t>and recommendations</w:t>
      </w:r>
      <w:bookmarkEnd w:id="14"/>
      <w:bookmarkEnd w:id="15"/>
    </w:p>
    <w:p w14:paraId="0560518C" w14:textId="3A0FBDA8" w:rsidR="001F2BFF" w:rsidRPr="009972A0" w:rsidRDefault="001F2BFF" w:rsidP="001F2BFF">
      <w:r w:rsidRPr="009972A0">
        <w:t xml:space="preserve">The evaluation highlighted some </w:t>
      </w:r>
      <w:r w:rsidR="00C67727" w:rsidRPr="009972A0">
        <w:t xml:space="preserve">key </w:t>
      </w:r>
      <w:r w:rsidRPr="009972A0">
        <w:t xml:space="preserve">lessons </w:t>
      </w:r>
      <w:r w:rsidR="00C67727" w:rsidRPr="009972A0">
        <w:t xml:space="preserve">with a view to maintaining and enhancing </w:t>
      </w:r>
      <w:r w:rsidR="00C020AD">
        <w:t>t</w:t>
      </w:r>
      <w:r w:rsidR="00C67727" w:rsidRPr="009972A0">
        <w:t>he Programs’ e</w:t>
      </w:r>
      <w:r w:rsidRPr="009972A0">
        <w:t>ffectiveness, efficiency and sustainability</w:t>
      </w:r>
      <w:r w:rsidR="00226631" w:rsidRPr="009972A0">
        <w:t>, outlined below</w:t>
      </w:r>
      <w:r w:rsidR="00362648" w:rsidRPr="009972A0">
        <w:t>. Specific recommendations resulting from evaluation findings</w:t>
      </w:r>
      <w:r w:rsidR="00226631" w:rsidRPr="009972A0">
        <w:t xml:space="preserve"> follow (</w:t>
      </w:r>
      <w:r w:rsidR="00226631" w:rsidRPr="00B30372">
        <w:fldChar w:fldCharType="begin"/>
      </w:r>
      <w:r w:rsidR="00226631" w:rsidRPr="009972A0">
        <w:instrText xml:space="preserve"> REF _Ref222846829 \h </w:instrText>
      </w:r>
      <w:r w:rsidR="00226631" w:rsidRPr="00B30372">
        <w:fldChar w:fldCharType="separate"/>
      </w:r>
      <w:r w:rsidR="00E15974" w:rsidRPr="009972A0">
        <w:t xml:space="preserve">Table </w:t>
      </w:r>
      <w:r w:rsidR="00E15974">
        <w:rPr>
          <w:noProof/>
        </w:rPr>
        <w:t>3</w:t>
      </w:r>
      <w:r w:rsidR="00226631" w:rsidRPr="00B30372">
        <w:fldChar w:fldCharType="end"/>
      </w:r>
      <w:r w:rsidR="00226631" w:rsidRPr="009972A0">
        <w:t xml:space="preserve">), in no </w:t>
      </w:r>
      <w:r w:rsidR="00362648" w:rsidRPr="009972A0">
        <w:t>order of priority.</w:t>
      </w:r>
    </w:p>
    <w:p w14:paraId="7EAC55D9" w14:textId="523F97F4" w:rsidR="00B770AE" w:rsidRPr="00500542" w:rsidRDefault="00B770AE" w:rsidP="00500542">
      <w:pPr>
        <w:pStyle w:val="Heading3"/>
      </w:pPr>
      <w:r w:rsidRPr="00500542">
        <w:t>Regional coordination challenges and opportunities</w:t>
      </w:r>
    </w:p>
    <w:p w14:paraId="6A23AA42" w14:textId="306005FD" w:rsidR="00AA7C64" w:rsidRPr="009972A0" w:rsidRDefault="00AC0A5B" w:rsidP="0068184C">
      <w:pPr>
        <w:pStyle w:val="ListParagraph"/>
        <w:numPr>
          <w:ilvl w:val="0"/>
          <w:numId w:val="45"/>
        </w:numPr>
        <w:contextualSpacing w:val="0"/>
      </w:pPr>
      <w:r w:rsidRPr="009972A0">
        <w:t>R</w:t>
      </w:r>
      <w:r w:rsidR="008218FB" w:rsidRPr="009972A0">
        <w:t>elationships between DAFF and its partners are functional</w:t>
      </w:r>
      <w:r w:rsidR="00AA7C64" w:rsidRPr="009972A0">
        <w:t xml:space="preserve">, and DAFF’s </w:t>
      </w:r>
      <w:r w:rsidR="00AC6294" w:rsidRPr="009972A0">
        <w:t xml:space="preserve">readiness to engage and </w:t>
      </w:r>
      <w:r w:rsidR="00AA7C64" w:rsidRPr="009972A0">
        <w:t>keenness to help has been noticed and acknowledged.</w:t>
      </w:r>
      <w:r w:rsidR="009C740B" w:rsidRPr="009972A0">
        <w:t xml:space="preserve"> While regional communication has improved since</w:t>
      </w:r>
      <w:r w:rsidR="00C40E92">
        <w:t xml:space="preserve"> PBPP’s </w:t>
      </w:r>
      <w:r w:rsidR="009C740B" w:rsidRPr="009972A0">
        <w:t>inception</w:t>
      </w:r>
      <w:r w:rsidR="00235A83">
        <w:t xml:space="preserve"> (and similarly with Solomon Islands through SIBDP)</w:t>
      </w:r>
      <w:r w:rsidR="009C740B" w:rsidRPr="009972A0">
        <w:t xml:space="preserve">, a sharper focus on what is being offered </w:t>
      </w:r>
      <w:r w:rsidR="00A1151F" w:rsidRPr="009972A0">
        <w:t>to the</w:t>
      </w:r>
      <w:r w:rsidR="00A16069" w:rsidRPr="009972A0">
        <w:t xml:space="preserve"> agriculture and biosecurity regulatory systems in the</w:t>
      </w:r>
      <w:r w:rsidR="00A1151F" w:rsidRPr="009972A0">
        <w:t xml:space="preserve"> Pacific </w:t>
      </w:r>
      <w:r w:rsidR="009C740B" w:rsidRPr="009972A0">
        <w:t xml:space="preserve">by Australia </w:t>
      </w:r>
      <w:r w:rsidR="001754E3" w:rsidRPr="009972A0">
        <w:t>–</w:t>
      </w:r>
      <w:r w:rsidR="00813C25" w:rsidRPr="009972A0">
        <w:t xml:space="preserve"> </w:t>
      </w:r>
      <w:r w:rsidR="009C740B" w:rsidRPr="009972A0">
        <w:t>and why</w:t>
      </w:r>
      <w:r w:rsidR="00813C25" w:rsidRPr="009972A0">
        <w:t xml:space="preserve"> </w:t>
      </w:r>
      <w:r w:rsidR="001754E3" w:rsidRPr="009972A0">
        <w:t xml:space="preserve">– </w:t>
      </w:r>
      <w:r w:rsidR="009C740B" w:rsidRPr="009972A0">
        <w:t>may aid clarity</w:t>
      </w:r>
      <w:r w:rsidR="00A16069" w:rsidRPr="009972A0">
        <w:t>.</w:t>
      </w:r>
      <w:r w:rsidR="009C740B" w:rsidRPr="009972A0">
        <w:t xml:space="preserve"> </w:t>
      </w:r>
    </w:p>
    <w:p w14:paraId="0E2B3AA1" w14:textId="473EE114" w:rsidR="00AC6294" w:rsidRPr="009972A0" w:rsidRDefault="00AC6294" w:rsidP="0068184C">
      <w:pPr>
        <w:pStyle w:val="ListParagraph"/>
        <w:numPr>
          <w:ilvl w:val="0"/>
          <w:numId w:val="45"/>
        </w:numPr>
        <w:contextualSpacing w:val="0"/>
      </w:pPr>
      <w:r w:rsidRPr="009972A0">
        <w:t xml:space="preserve">Stakeholders </w:t>
      </w:r>
      <w:r w:rsidR="009C740B" w:rsidRPr="009972A0">
        <w:t xml:space="preserve">noted </w:t>
      </w:r>
      <w:r w:rsidRPr="009972A0">
        <w:t xml:space="preserve">better </w:t>
      </w:r>
      <w:r w:rsidR="00AE012A" w:rsidRPr="009972A0">
        <w:t xml:space="preserve">recent coordination </w:t>
      </w:r>
      <w:r w:rsidRPr="009972A0">
        <w:t>between</w:t>
      </w:r>
      <w:r w:rsidR="00DA692B">
        <w:t xml:space="preserve"> </w:t>
      </w:r>
      <w:r w:rsidR="00DA692B" w:rsidRPr="009972A0">
        <w:rPr>
          <w:bCs/>
          <w:szCs w:val="20"/>
        </w:rPr>
        <w:t>Pacific Agreement on Closer Economic Relations</w:t>
      </w:r>
      <w:r w:rsidR="00DA692B">
        <w:rPr>
          <w:bCs/>
          <w:szCs w:val="20"/>
        </w:rPr>
        <w:t xml:space="preserve"> Plus</w:t>
      </w:r>
      <w:r w:rsidRPr="009972A0">
        <w:t xml:space="preserve"> </w:t>
      </w:r>
      <w:r w:rsidR="00DA692B">
        <w:t>(</w:t>
      </w:r>
      <w:r w:rsidRPr="009972A0">
        <w:t>PACER Plus</w:t>
      </w:r>
      <w:r w:rsidR="00DA692B">
        <w:t>)</w:t>
      </w:r>
      <w:r w:rsidRPr="009972A0">
        <w:t>, PHAMA Plus, DAFF and</w:t>
      </w:r>
      <w:r w:rsidR="007A5993" w:rsidRPr="007A5993">
        <w:t xml:space="preserve"> </w:t>
      </w:r>
      <w:r w:rsidR="00394E74">
        <w:t xml:space="preserve">New Zealand </w:t>
      </w:r>
      <w:r w:rsidR="007A5993" w:rsidRPr="007A5993">
        <w:t>Ministry for Primary Industries</w:t>
      </w:r>
      <w:r w:rsidR="007A5993">
        <w:t xml:space="preserve"> (</w:t>
      </w:r>
      <w:r w:rsidRPr="009972A0">
        <w:t>MPI</w:t>
      </w:r>
      <w:r w:rsidR="007A5993">
        <w:t>)</w:t>
      </w:r>
      <w:r w:rsidRPr="009972A0">
        <w:t xml:space="preserve">, and funders DFAT and </w:t>
      </w:r>
      <w:r w:rsidR="00394E74">
        <w:t xml:space="preserve">New Zealand </w:t>
      </w:r>
      <w:r w:rsidR="00DB04AE" w:rsidRPr="00DB04AE">
        <w:t xml:space="preserve">Ministry of Foreign Affairs and Trade, New Zealand </w:t>
      </w:r>
      <w:r w:rsidR="00DB04AE">
        <w:t>(</w:t>
      </w:r>
      <w:r w:rsidRPr="009972A0">
        <w:t>MFAT</w:t>
      </w:r>
      <w:r w:rsidR="00DB04AE">
        <w:t>)</w:t>
      </w:r>
      <w:r w:rsidRPr="009972A0">
        <w:t xml:space="preserve">. </w:t>
      </w:r>
      <w:r w:rsidR="00C355F0" w:rsidRPr="009972A0">
        <w:t xml:space="preserve">More could be </w:t>
      </w:r>
      <w:r w:rsidRPr="009972A0">
        <w:t xml:space="preserve">done to avoid unnecessary </w:t>
      </w:r>
      <w:r w:rsidR="00C355F0" w:rsidRPr="009972A0">
        <w:t xml:space="preserve">or unhelpful </w:t>
      </w:r>
      <w:r w:rsidRPr="009972A0">
        <w:t>duplication</w:t>
      </w:r>
      <w:r w:rsidR="00C355F0" w:rsidRPr="009972A0">
        <w:t xml:space="preserve"> in PIC or regional development support across donors or other bodies</w:t>
      </w:r>
      <w:r w:rsidR="00E369E8" w:rsidRPr="009972A0">
        <w:t xml:space="preserve">. </w:t>
      </w:r>
      <w:proofErr w:type="gramStart"/>
      <w:r w:rsidR="00E369E8" w:rsidRPr="009972A0">
        <w:t>Particular</w:t>
      </w:r>
      <w:r w:rsidR="009F616D" w:rsidRPr="009972A0">
        <w:t xml:space="preserve"> attention</w:t>
      </w:r>
      <w:proofErr w:type="gramEnd"/>
      <w:r w:rsidR="009F616D" w:rsidRPr="009972A0">
        <w:t xml:space="preserve"> could be given to overlaps</w:t>
      </w:r>
      <w:r w:rsidR="00E369E8" w:rsidRPr="009972A0">
        <w:t xml:space="preserve"> in</w:t>
      </w:r>
      <w:r w:rsidR="00220803" w:rsidRPr="009972A0">
        <w:t xml:space="preserve"> agricultural, horticultural or export-focussed</w:t>
      </w:r>
      <w:r w:rsidR="00E369E8" w:rsidRPr="009972A0">
        <w:t xml:space="preserve"> training</w:t>
      </w:r>
      <w:r w:rsidR="009F616D" w:rsidRPr="009972A0">
        <w:t xml:space="preserve"> </w:t>
      </w:r>
      <w:r w:rsidR="00220803" w:rsidRPr="009972A0">
        <w:t xml:space="preserve">delivered or sponsored by SPC, </w:t>
      </w:r>
      <w:r w:rsidR="00FE025A">
        <w:t>New Zealand</w:t>
      </w:r>
      <w:r w:rsidR="00FE025A" w:rsidRPr="009972A0">
        <w:t xml:space="preserve"> </w:t>
      </w:r>
      <w:r w:rsidR="00220803" w:rsidRPr="009972A0">
        <w:t>and Australia</w:t>
      </w:r>
      <w:r w:rsidR="00AE012A" w:rsidRPr="009972A0">
        <w:t>.</w:t>
      </w:r>
    </w:p>
    <w:p w14:paraId="761E6C1E" w14:textId="0D907DE1" w:rsidR="00AE012A" w:rsidRPr="009972A0" w:rsidRDefault="00AE012A" w:rsidP="0068184C">
      <w:pPr>
        <w:pStyle w:val="ListParagraph"/>
        <w:numPr>
          <w:ilvl w:val="0"/>
          <w:numId w:val="45"/>
        </w:numPr>
        <w:contextualSpacing w:val="0"/>
      </w:pPr>
      <w:r w:rsidRPr="009972A0">
        <w:t xml:space="preserve">As </w:t>
      </w:r>
      <w:r w:rsidR="00624AA5">
        <w:t>PBPP</w:t>
      </w:r>
      <w:r w:rsidRPr="009972A0">
        <w:t xml:space="preserve"> matures, more multi-year, multi-country, multi-funder activities might be expected, ideally with shared oversight and reporting. </w:t>
      </w:r>
      <w:r w:rsidR="003319EF" w:rsidRPr="009972A0">
        <w:t>Concurrently</w:t>
      </w:r>
      <w:r w:rsidRPr="009972A0">
        <w:t>, the long-term capacity of SPC in th</w:t>
      </w:r>
      <w:r w:rsidR="00730245" w:rsidRPr="009972A0">
        <w:t xml:space="preserve">e biosecurity </w:t>
      </w:r>
      <w:r w:rsidRPr="009972A0">
        <w:t>space needs addressing</w:t>
      </w:r>
      <w:r w:rsidR="004D4DFA" w:rsidRPr="009972A0">
        <w:t xml:space="preserve"> if it is </w:t>
      </w:r>
      <w:r w:rsidR="00AF331B" w:rsidRPr="009972A0">
        <w:t>to fulfil its role</w:t>
      </w:r>
      <w:r w:rsidR="007B488A" w:rsidRPr="009972A0">
        <w:t xml:space="preserve"> providing regional technical services and support</w:t>
      </w:r>
      <w:r w:rsidRPr="009972A0">
        <w:t>.</w:t>
      </w:r>
    </w:p>
    <w:p w14:paraId="338AB95B" w14:textId="272CD1A0" w:rsidR="007A7E4C" w:rsidRPr="009972A0" w:rsidRDefault="000B0532" w:rsidP="0068184C">
      <w:pPr>
        <w:pStyle w:val="ListParagraph"/>
        <w:numPr>
          <w:ilvl w:val="0"/>
          <w:numId w:val="45"/>
        </w:numPr>
        <w:contextualSpacing w:val="0"/>
      </w:pPr>
      <w:r w:rsidRPr="009972A0">
        <w:t xml:space="preserve">Further </w:t>
      </w:r>
      <w:r w:rsidR="008218FB" w:rsidRPr="009972A0">
        <w:t xml:space="preserve">attention </w:t>
      </w:r>
      <w:r w:rsidRPr="009972A0">
        <w:t xml:space="preserve">could </w:t>
      </w:r>
      <w:r w:rsidR="008247F9" w:rsidRPr="009972A0">
        <w:t xml:space="preserve">be </w:t>
      </w:r>
      <w:r w:rsidR="00AE012A" w:rsidRPr="009972A0">
        <w:t xml:space="preserve">given </w:t>
      </w:r>
      <w:r w:rsidR="008218FB" w:rsidRPr="009972A0">
        <w:t xml:space="preserve">to removing administrative obstacles to contracting </w:t>
      </w:r>
      <w:r w:rsidR="00AE012A" w:rsidRPr="009972A0">
        <w:t xml:space="preserve">non-Australian </w:t>
      </w:r>
      <w:r w:rsidR="008218FB" w:rsidRPr="009972A0">
        <w:t>entities and streamlining project agreements</w:t>
      </w:r>
      <w:r w:rsidR="00AC0A5B" w:rsidRPr="009972A0">
        <w:t xml:space="preserve">. </w:t>
      </w:r>
    </w:p>
    <w:p w14:paraId="5509942C" w14:textId="29E1F8ED" w:rsidR="00B770AE" w:rsidRPr="00500542" w:rsidRDefault="00B770AE" w:rsidP="00500542">
      <w:pPr>
        <w:pStyle w:val="Heading3"/>
      </w:pPr>
      <w:r w:rsidRPr="009972A0">
        <w:t>Designing program intent and focus</w:t>
      </w:r>
    </w:p>
    <w:p w14:paraId="0D87B50E" w14:textId="07362377" w:rsidR="00482B13" w:rsidRPr="009972A0" w:rsidRDefault="002203F0" w:rsidP="0068184C">
      <w:pPr>
        <w:pStyle w:val="ListParagraph"/>
        <w:numPr>
          <w:ilvl w:val="0"/>
          <w:numId w:val="45"/>
        </w:numPr>
        <w:contextualSpacing w:val="0"/>
      </w:pPr>
      <w:r w:rsidRPr="00A07306">
        <w:t xml:space="preserve">Both PBPP and SIBDP </w:t>
      </w:r>
      <w:r w:rsidR="00083AB0" w:rsidRPr="002203F0">
        <w:t>need</w:t>
      </w:r>
      <w:r w:rsidR="00083AB0" w:rsidRPr="009972A0">
        <w:t xml:space="preserve"> to be more strategic towards authentic opportunities for successful system improvement; </w:t>
      </w:r>
      <w:r w:rsidR="00482B13" w:rsidRPr="009972A0">
        <w:t>potential</w:t>
      </w:r>
      <w:r w:rsidR="00CE0A8A" w:rsidRPr="009972A0">
        <w:t>ly</w:t>
      </w:r>
      <w:r w:rsidR="00482B13" w:rsidRPr="009972A0">
        <w:t xml:space="preserve"> with </w:t>
      </w:r>
      <w:r w:rsidR="00083AB0" w:rsidRPr="009972A0">
        <w:t>reference to a more explicit and transparent framework of how developed the biosecurity/regulatory system is in each PIC or grouping of PICs. This may assist structured conversations or assessments about</w:t>
      </w:r>
      <w:r w:rsidR="00482B13" w:rsidRPr="009972A0">
        <w:t xml:space="preserve"> </w:t>
      </w:r>
      <w:r w:rsidR="00083AB0" w:rsidRPr="009972A0">
        <w:t xml:space="preserve">strengths and weaknesses, </w:t>
      </w:r>
      <w:r w:rsidR="00062B99" w:rsidRPr="009972A0">
        <w:t>w</w:t>
      </w:r>
      <w:r w:rsidR="00083AB0" w:rsidRPr="009972A0">
        <w:t>here improvements have been made</w:t>
      </w:r>
      <w:r w:rsidR="00062B99" w:rsidRPr="009972A0">
        <w:t xml:space="preserve">, </w:t>
      </w:r>
      <w:r w:rsidR="00083AB0" w:rsidRPr="009972A0">
        <w:t>relative priorities for improvement interventions,</w:t>
      </w:r>
      <w:r w:rsidR="00062B99" w:rsidRPr="009972A0">
        <w:t xml:space="preserve"> and </w:t>
      </w:r>
      <w:r w:rsidR="00482B13" w:rsidRPr="009972A0">
        <w:t>strategies for exit or evolution. Such a process does not need to be highly elaborate.</w:t>
      </w:r>
    </w:p>
    <w:p w14:paraId="0DAD9BB5" w14:textId="32F9F27A" w:rsidR="00B770AE" w:rsidRPr="009972A0" w:rsidRDefault="00772BD1" w:rsidP="0068184C">
      <w:pPr>
        <w:pStyle w:val="ListParagraph"/>
        <w:numPr>
          <w:ilvl w:val="0"/>
          <w:numId w:val="45"/>
        </w:numPr>
        <w:contextualSpacing w:val="0"/>
      </w:pPr>
      <w:r w:rsidRPr="009972A0">
        <w:t xml:space="preserve">Stakeholders </w:t>
      </w:r>
      <w:r w:rsidR="00B770AE" w:rsidRPr="009972A0">
        <w:t xml:space="preserve">sometimes vary in their informal perceptions of </w:t>
      </w:r>
      <w:r w:rsidRPr="009972A0">
        <w:t xml:space="preserve">program </w:t>
      </w:r>
      <w:r w:rsidR="00B770AE" w:rsidRPr="009972A0">
        <w:t>success</w:t>
      </w:r>
      <w:r w:rsidR="00B412F0" w:rsidRPr="009972A0">
        <w:t xml:space="preserve">. </w:t>
      </w:r>
      <w:r w:rsidR="00B770AE" w:rsidRPr="009972A0">
        <w:t xml:space="preserve">There are opportunities to update and hone the program logic (theory of change) and expression of outcomes, and for this to flow through to program planning. </w:t>
      </w:r>
      <w:r w:rsidR="001A4604" w:rsidRPr="009972A0">
        <w:t xml:space="preserve">A </w:t>
      </w:r>
      <w:r w:rsidRPr="009972A0">
        <w:t xml:space="preserve">more explicit outcome </w:t>
      </w:r>
      <w:r w:rsidR="001A367A" w:rsidRPr="009972A0">
        <w:t xml:space="preserve">of </w:t>
      </w:r>
      <w:r w:rsidR="00B770AE" w:rsidRPr="009972A0">
        <w:t xml:space="preserve">greater PIC biosecurity agency capability (or maturity or sustainability) </w:t>
      </w:r>
      <w:r w:rsidR="001A367A" w:rsidRPr="009972A0">
        <w:t xml:space="preserve">would </w:t>
      </w:r>
      <w:r w:rsidR="00B770AE" w:rsidRPr="009972A0">
        <w:t xml:space="preserve">emphasise </w:t>
      </w:r>
      <w:r w:rsidR="003D2955" w:rsidRPr="009972A0">
        <w:t xml:space="preserve">paths for </w:t>
      </w:r>
      <w:r w:rsidR="00B770AE" w:rsidRPr="009972A0">
        <w:t>PICs to better manage risks on their own</w:t>
      </w:r>
      <w:r w:rsidR="006573F0" w:rsidRPr="009972A0">
        <w:t xml:space="preserve"> as critical to project design</w:t>
      </w:r>
      <w:r w:rsidR="00B770AE" w:rsidRPr="009972A0">
        <w:t>.</w:t>
      </w:r>
    </w:p>
    <w:p w14:paraId="190CC482" w14:textId="53415397" w:rsidR="00B770AE" w:rsidRPr="009972A0" w:rsidRDefault="005D268B" w:rsidP="0068184C">
      <w:pPr>
        <w:pStyle w:val="ListParagraph"/>
        <w:numPr>
          <w:ilvl w:val="0"/>
          <w:numId w:val="45"/>
        </w:numPr>
        <w:contextualSpacing w:val="0"/>
      </w:pPr>
      <w:r>
        <w:t>In Pacific context</w:t>
      </w:r>
      <w:r w:rsidR="005D79C3">
        <w:t>s</w:t>
      </w:r>
      <w:r>
        <w:t>, c</w:t>
      </w:r>
      <w:r w:rsidR="00482B13" w:rsidRPr="009972A0">
        <w:t>hange initiatives</w:t>
      </w:r>
      <w:r w:rsidR="00AB6A19" w:rsidRPr="009972A0">
        <w:t xml:space="preserve"> </w:t>
      </w:r>
      <w:r w:rsidR="00482B13" w:rsidRPr="009972A0">
        <w:t xml:space="preserve">are more likely to gain traction when they build on existing cultural and political relationships. </w:t>
      </w:r>
      <w:r w:rsidR="00AB6A19" w:rsidRPr="009972A0">
        <w:t xml:space="preserve">The programs should </w:t>
      </w:r>
      <w:r w:rsidR="00482B13" w:rsidRPr="009972A0">
        <w:t xml:space="preserve">continue to </w:t>
      </w:r>
      <w:r w:rsidR="002B63F2" w:rsidRPr="009972A0">
        <w:t xml:space="preserve">focus on </w:t>
      </w:r>
      <w:r w:rsidR="00AB6A19" w:rsidRPr="009972A0">
        <w:t xml:space="preserve">trusted </w:t>
      </w:r>
      <w:r w:rsidR="00482B13" w:rsidRPr="009972A0">
        <w:t>relationships</w:t>
      </w:r>
      <w:r w:rsidR="007A1A40" w:rsidRPr="009972A0">
        <w:t xml:space="preserve"> and be cautious about </w:t>
      </w:r>
      <w:r w:rsidR="00482B13" w:rsidRPr="009972A0">
        <w:t>uniform</w:t>
      </w:r>
      <w:r w:rsidR="002B63F2" w:rsidRPr="009972A0">
        <w:t>, untailored</w:t>
      </w:r>
      <w:r w:rsidR="00482B13" w:rsidRPr="009972A0">
        <w:t xml:space="preserve"> regional </w:t>
      </w:r>
      <w:r w:rsidR="007A1A40" w:rsidRPr="009972A0">
        <w:t xml:space="preserve">approaches. This suggests </w:t>
      </w:r>
      <w:r w:rsidR="007A1A40" w:rsidRPr="009972A0">
        <w:lastRenderedPageBreak/>
        <w:t xml:space="preserve">also </w:t>
      </w:r>
      <w:r w:rsidR="00482B13" w:rsidRPr="009972A0">
        <w:t>prioritis</w:t>
      </w:r>
      <w:r w:rsidR="007A1A40" w:rsidRPr="009972A0">
        <w:t xml:space="preserve">ing </w:t>
      </w:r>
      <w:r w:rsidR="00482B13" w:rsidRPr="009972A0">
        <w:t>peer</w:t>
      </w:r>
      <w:r w:rsidR="007A1A40" w:rsidRPr="009972A0">
        <w:t>-</w:t>
      </w:r>
      <w:r w:rsidR="00482B13" w:rsidRPr="009972A0">
        <w:t>to</w:t>
      </w:r>
      <w:r w:rsidR="007A1A40" w:rsidRPr="009972A0">
        <w:t>-</w:t>
      </w:r>
      <w:r w:rsidR="00482B13" w:rsidRPr="009972A0">
        <w:t>peer learning and South</w:t>
      </w:r>
      <w:r w:rsidR="00D363B4" w:rsidRPr="009972A0">
        <w:t>-</w:t>
      </w:r>
      <w:r w:rsidR="00482B13" w:rsidRPr="009972A0">
        <w:t>South learning and institutional partnerships.</w:t>
      </w:r>
    </w:p>
    <w:p w14:paraId="4F42D6BD" w14:textId="31AE42FA" w:rsidR="003D2955" w:rsidRPr="009972A0" w:rsidRDefault="003D2955" w:rsidP="0068184C">
      <w:pPr>
        <w:pStyle w:val="ListParagraph"/>
        <w:numPr>
          <w:ilvl w:val="0"/>
          <w:numId w:val="41"/>
        </w:numPr>
        <w:ind w:left="714" w:hanging="357"/>
        <w:contextualSpacing w:val="0"/>
      </w:pPr>
      <w:r w:rsidRPr="009972A0">
        <w:t xml:space="preserve">DAFF could potentially better design program activities if </w:t>
      </w:r>
      <w:r w:rsidR="00027782" w:rsidRPr="009972A0">
        <w:t xml:space="preserve">activity </w:t>
      </w:r>
      <w:r w:rsidRPr="009972A0">
        <w:t>budget</w:t>
      </w:r>
      <w:r w:rsidR="00027782" w:rsidRPr="009972A0">
        <w:t>s</w:t>
      </w:r>
      <w:r w:rsidRPr="009972A0">
        <w:t xml:space="preserve"> (or at least, a minimum budget envelope) were confirmed on a rolling two-year basis</w:t>
      </w:r>
      <w:r w:rsidR="00AF7F49" w:rsidRPr="009972A0">
        <w:t xml:space="preserve"> (or more)</w:t>
      </w:r>
      <w:r w:rsidRPr="009972A0">
        <w:t xml:space="preserve">, as opposed to year-by-year. </w:t>
      </w:r>
      <w:r w:rsidR="00AF7F49" w:rsidRPr="009972A0">
        <w:t>This should be feasible within DFAT program management and governance cycle</w:t>
      </w:r>
      <w:r w:rsidR="005B6219" w:rsidRPr="009972A0">
        <w:t xml:space="preserve">. </w:t>
      </w:r>
      <w:r w:rsidRPr="009972A0">
        <w:t xml:space="preserve">More rigorous design and planning about how program activities can build legacy and sustainability could also be pursued. </w:t>
      </w:r>
    </w:p>
    <w:p w14:paraId="20B9990B" w14:textId="27870C22" w:rsidR="003E108A" w:rsidRPr="00500542" w:rsidRDefault="003E108A" w:rsidP="00500542">
      <w:pPr>
        <w:pStyle w:val="Heading3"/>
      </w:pPr>
      <w:r w:rsidRPr="009972A0">
        <w:t>Better understanding program performance</w:t>
      </w:r>
    </w:p>
    <w:p w14:paraId="7BF5E95E" w14:textId="18240561" w:rsidR="004004F1" w:rsidRPr="009972A0" w:rsidRDefault="00E2360B" w:rsidP="0068184C">
      <w:pPr>
        <w:pStyle w:val="ListParagraph"/>
        <w:numPr>
          <w:ilvl w:val="0"/>
          <w:numId w:val="45"/>
        </w:numPr>
        <w:contextualSpacing w:val="0"/>
      </w:pPr>
      <w:r w:rsidRPr="009972A0">
        <w:t xml:space="preserve">Current </w:t>
      </w:r>
      <w:r w:rsidR="00B770AE" w:rsidRPr="009972A0">
        <w:t>a</w:t>
      </w:r>
      <w:r w:rsidRPr="009972A0">
        <w:t xml:space="preserve">ctivity and annual reports </w:t>
      </w:r>
      <w:r w:rsidR="000209B1" w:rsidRPr="009972A0">
        <w:t xml:space="preserve">are </w:t>
      </w:r>
      <w:proofErr w:type="gramStart"/>
      <w:r w:rsidR="000209B1" w:rsidRPr="009972A0">
        <w:t>informative, but</w:t>
      </w:r>
      <w:proofErr w:type="gramEnd"/>
      <w:r w:rsidR="000209B1" w:rsidRPr="009972A0">
        <w:t xml:space="preserve"> have w</w:t>
      </w:r>
      <w:r w:rsidRPr="009972A0">
        <w:t>eak alignment to the theory of change</w:t>
      </w:r>
      <w:r w:rsidR="003E108A" w:rsidRPr="009972A0">
        <w:t xml:space="preserve"> and </w:t>
      </w:r>
      <w:r w:rsidR="004004F1" w:rsidRPr="009972A0">
        <w:t>are limited in insight on progress towards outcomes and sustainable change.</w:t>
      </w:r>
    </w:p>
    <w:p w14:paraId="31FD4B26" w14:textId="4EB5B7F3" w:rsidR="004004F1" w:rsidRPr="009972A0" w:rsidRDefault="004004F1" w:rsidP="0068184C">
      <w:pPr>
        <w:pStyle w:val="ListParagraph"/>
        <w:numPr>
          <w:ilvl w:val="0"/>
          <w:numId w:val="42"/>
        </w:numPr>
        <w:ind w:left="714" w:hanging="357"/>
        <w:contextualSpacing w:val="0"/>
      </w:pPr>
      <w:r w:rsidRPr="009972A0">
        <w:t xml:space="preserve">A focus on </w:t>
      </w:r>
      <w:r w:rsidR="00E2360B" w:rsidRPr="009972A0">
        <w:t xml:space="preserve">outcomes </w:t>
      </w:r>
      <w:r w:rsidRPr="009972A0">
        <w:t xml:space="preserve">is </w:t>
      </w:r>
      <w:r w:rsidR="00E2360B" w:rsidRPr="009972A0">
        <w:t xml:space="preserve">important for communication, partnerships and to guide challenging decisions. Ongoing </w:t>
      </w:r>
      <w:r w:rsidRPr="009972A0">
        <w:t xml:space="preserve">stakeholder </w:t>
      </w:r>
      <w:r w:rsidR="00E2360B" w:rsidRPr="009972A0">
        <w:t>dialogue about what the program is genuinely achieving</w:t>
      </w:r>
      <w:r w:rsidR="003E33EC" w:rsidRPr="009972A0">
        <w:t>, and why,</w:t>
      </w:r>
      <w:r w:rsidR="00E2360B" w:rsidRPr="009972A0">
        <w:t xml:space="preserve"> should be baked-into program processes. </w:t>
      </w:r>
    </w:p>
    <w:p w14:paraId="7EEFF1C8" w14:textId="780F4A4D" w:rsidR="00E2360B" w:rsidRPr="009972A0" w:rsidRDefault="004004F1" w:rsidP="0068184C">
      <w:pPr>
        <w:pStyle w:val="ListParagraph"/>
        <w:numPr>
          <w:ilvl w:val="0"/>
          <w:numId w:val="42"/>
        </w:numPr>
        <w:ind w:left="714" w:hanging="357"/>
        <w:contextualSpacing w:val="0"/>
      </w:pPr>
      <w:r w:rsidRPr="009972A0">
        <w:t>Monitoring and evaluation should</w:t>
      </w:r>
      <w:r w:rsidR="00B770AE" w:rsidRPr="009972A0">
        <w:t xml:space="preserve"> </w:t>
      </w:r>
      <w:r w:rsidRPr="009972A0">
        <w:t>be proportionate to program resources</w:t>
      </w:r>
      <w:r w:rsidR="00FB76EE" w:rsidRPr="009972A0">
        <w:t>.</w:t>
      </w:r>
    </w:p>
    <w:p w14:paraId="33824D22" w14:textId="21B156B9" w:rsidR="00740BA4" w:rsidRPr="009972A0" w:rsidRDefault="0083654F" w:rsidP="0068184C">
      <w:pPr>
        <w:pStyle w:val="ListParagraph"/>
        <w:numPr>
          <w:ilvl w:val="0"/>
          <w:numId w:val="42"/>
        </w:numPr>
        <w:ind w:left="714" w:hanging="357"/>
        <w:contextualSpacing w:val="0"/>
      </w:pPr>
      <w:r>
        <w:t>As</w:t>
      </w:r>
      <w:r w:rsidR="00A86735">
        <w:t xml:space="preserve"> Pacific biosecurity</w:t>
      </w:r>
      <w:r>
        <w:t xml:space="preserve">-related </w:t>
      </w:r>
      <w:r w:rsidR="00A86735">
        <w:t>programs enter</w:t>
      </w:r>
      <w:r w:rsidR="0004657B" w:rsidRPr="009972A0">
        <w:t xml:space="preserve"> a new </w:t>
      </w:r>
      <w:r w:rsidR="00305847">
        <w:t>p</w:t>
      </w:r>
      <w:r w:rsidR="0004657B" w:rsidRPr="009972A0">
        <w:t xml:space="preserve">hase, it is time for the GEDSI analysis to be updated in line with the DFAT </w:t>
      </w:r>
      <w:r w:rsidR="00B069EE">
        <w:t>GEDSI</w:t>
      </w:r>
      <w:r w:rsidR="0004657B" w:rsidRPr="009972A0">
        <w:t xml:space="preserve"> analysis good practice note.</w:t>
      </w:r>
      <w:r w:rsidR="0004657B" w:rsidRPr="009972A0">
        <w:rPr>
          <w:bCs/>
          <w:vertAlign w:val="superscript"/>
        </w:rPr>
        <w:footnoteReference w:id="2"/>
      </w:r>
    </w:p>
    <w:p w14:paraId="40E7169E" w14:textId="0A6105B0" w:rsidR="004004F1" w:rsidRPr="00500542" w:rsidRDefault="004004F1" w:rsidP="00500542">
      <w:pPr>
        <w:pStyle w:val="Heading3"/>
      </w:pPr>
      <w:r w:rsidRPr="009972A0">
        <w:t>Special issues for regional technology activities</w:t>
      </w:r>
    </w:p>
    <w:p w14:paraId="1F01C4F2" w14:textId="4396345A" w:rsidR="00BD28A3" w:rsidRPr="009972A0" w:rsidRDefault="00BD28A3" w:rsidP="0068184C">
      <w:pPr>
        <w:pStyle w:val="ListParagraph"/>
        <w:numPr>
          <w:ilvl w:val="0"/>
          <w:numId w:val="42"/>
        </w:numPr>
        <w:ind w:left="714" w:hanging="357"/>
        <w:contextualSpacing w:val="0"/>
      </w:pPr>
      <w:r w:rsidRPr="009972A0">
        <w:t>Regional technology activities are lagging</w:t>
      </w:r>
      <w:r w:rsidR="00232243" w:rsidRPr="009972A0">
        <w:t xml:space="preserve"> due to limited PIC uptake</w:t>
      </w:r>
      <w:r w:rsidRPr="009972A0">
        <w:t xml:space="preserve">, with care needed for next steps. </w:t>
      </w:r>
      <w:r w:rsidR="008112FB" w:rsidRPr="009972A0">
        <w:t xml:space="preserve">While </w:t>
      </w:r>
      <w:r w:rsidR="00860E56" w:rsidRPr="009972A0">
        <w:t xml:space="preserve">offering the potential for substantial benefits, more attention needs to be applied to the </w:t>
      </w:r>
      <w:r w:rsidR="00E2360B" w:rsidRPr="009972A0">
        <w:t xml:space="preserve">practical </w:t>
      </w:r>
      <w:r w:rsidR="00860E56" w:rsidRPr="009972A0">
        <w:t xml:space="preserve">conditions for </w:t>
      </w:r>
      <w:r w:rsidR="00E2360B" w:rsidRPr="009972A0">
        <w:t xml:space="preserve">and enablers of </w:t>
      </w:r>
      <w:r w:rsidR="00860E56" w:rsidRPr="009972A0">
        <w:t>use in agencies</w:t>
      </w:r>
      <w:r w:rsidR="00E2360B" w:rsidRPr="009972A0">
        <w:t xml:space="preserve"> and beyond </w:t>
      </w:r>
      <w:r w:rsidR="00860E56" w:rsidRPr="009972A0">
        <w:t xml:space="preserve">– and </w:t>
      </w:r>
      <w:r w:rsidR="00E2360B" w:rsidRPr="009972A0">
        <w:t>for any further investment to be better linked to stages of readiness and supporting needs</w:t>
      </w:r>
      <w:r w:rsidR="00AC6294" w:rsidRPr="009972A0">
        <w:t>.</w:t>
      </w:r>
    </w:p>
    <w:p w14:paraId="5C7465E3" w14:textId="252F4C37" w:rsidR="003C0286" w:rsidRPr="00500542" w:rsidRDefault="003C0286" w:rsidP="00500542">
      <w:pPr>
        <w:pStyle w:val="Caption"/>
      </w:pPr>
      <w:bookmarkStart w:id="16" w:name="_Ref222846829"/>
      <w:bookmarkStart w:id="17" w:name="_Toc228454408"/>
      <w:r w:rsidRPr="00500542">
        <w:t xml:space="preserve">Table </w:t>
      </w:r>
      <w:r w:rsidRPr="00500542">
        <w:fldChar w:fldCharType="begin"/>
      </w:r>
      <w:r w:rsidRPr="00500542">
        <w:instrText xml:space="preserve"> SEQ Table \* ARABIC </w:instrText>
      </w:r>
      <w:r w:rsidRPr="00500542">
        <w:fldChar w:fldCharType="separate"/>
      </w:r>
      <w:r w:rsidR="00E15974" w:rsidRPr="00500542">
        <w:t>3</w:t>
      </w:r>
      <w:r w:rsidRPr="00500542">
        <w:fldChar w:fldCharType="end"/>
      </w:r>
      <w:bookmarkEnd w:id="16"/>
      <w:r w:rsidRPr="00500542">
        <w:t>: List of recommendations</w:t>
      </w:r>
      <w:bookmarkEnd w:id="17"/>
    </w:p>
    <w:tbl>
      <w:tblPr>
        <w:tblStyle w:val="SapereTable"/>
        <w:tblW w:w="9356" w:type="dxa"/>
        <w:tblLook w:val="04A0" w:firstRow="1" w:lastRow="0" w:firstColumn="1" w:lastColumn="0" w:noHBand="0" w:noVBand="1"/>
      </w:tblPr>
      <w:tblGrid>
        <w:gridCol w:w="709"/>
        <w:gridCol w:w="8647"/>
      </w:tblGrid>
      <w:tr w:rsidR="003C0286" w:rsidRPr="009972A0" w14:paraId="07C695A2" w14:textId="7777777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09" w:type="dxa"/>
          </w:tcPr>
          <w:p w14:paraId="7875AFE5" w14:textId="77777777" w:rsidR="003C0286" w:rsidRPr="009972A0" w:rsidRDefault="003C0286">
            <w:r w:rsidRPr="009972A0">
              <w:t>#</w:t>
            </w:r>
          </w:p>
        </w:tc>
        <w:tc>
          <w:tcPr>
            <w:tcW w:w="8647" w:type="dxa"/>
          </w:tcPr>
          <w:p w14:paraId="55E9DCC0" w14:textId="77777777" w:rsidR="003C0286" w:rsidRPr="009972A0" w:rsidRDefault="003C0286">
            <w:pPr>
              <w:cnfStyle w:val="100000000000" w:firstRow="1" w:lastRow="0" w:firstColumn="0" w:lastColumn="0" w:oddVBand="0" w:evenVBand="0" w:oddHBand="0" w:evenHBand="0" w:firstRowFirstColumn="0" w:firstRowLastColumn="0" w:lastRowFirstColumn="0" w:lastRowLastColumn="0"/>
            </w:pPr>
            <w:r w:rsidRPr="009972A0">
              <w:t>Recommendation</w:t>
            </w:r>
          </w:p>
        </w:tc>
      </w:tr>
      <w:tr w:rsidR="005D5CC4" w:rsidRPr="009972A0" w14:paraId="4CE74F14"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3349B8C8" w14:textId="70637604" w:rsidR="005D5CC4" w:rsidRPr="009972A0" w:rsidRDefault="005D5CC4" w:rsidP="003D19A3">
            <w:pPr>
              <w:spacing w:before="60"/>
            </w:pPr>
            <w:r w:rsidRPr="009972A0">
              <w:t>#1</w:t>
            </w:r>
          </w:p>
        </w:tc>
        <w:tc>
          <w:tcPr>
            <w:tcW w:w="8647" w:type="dxa"/>
          </w:tcPr>
          <w:p w14:paraId="2E429F55" w14:textId="45810F4F" w:rsidR="005D5CC4" w:rsidRPr="009972A0" w:rsidRDefault="005D5CC4" w:rsidP="003D19A3">
            <w:pPr>
              <w:spacing w:before="60" w:after="120"/>
              <w:cnfStyle w:val="000000000000" w:firstRow="0" w:lastRow="0" w:firstColumn="0" w:lastColumn="0" w:oddVBand="0" w:evenVBand="0" w:oddHBand="0" w:evenHBand="0" w:firstRowFirstColumn="0" w:firstRowLastColumn="0" w:lastRowFirstColumn="0" w:lastRowLastColumn="0"/>
            </w:pPr>
            <w:r w:rsidRPr="009972A0">
              <w:t xml:space="preserve">Continue to engage with PIC governments, </w:t>
            </w:r>
            <w:r w:rsidR="001F6E3B">
              <w:t xml:space="preserve">SPC, </w:t>
            </w:r>
            <w:r w:rsidRPr="009972A0">
              <w:t>New Zealand</w:t>
            </w:r>
            <w:r w:rsidR="001F6E3B">
              <w:t xml:space="preserve"> and </w:t>
            </w:r>
            <w:r w:rsidRPr="009972A0">
              <w:t>other donors/programs about regional strategies for biosecurity and best uses of available resources for collective impact</w:t>
            </w:r>
          </w:p>
        </w:tc>
      </w:tr>
      <w:tr w:rsidR="005D5CC4" w:rsidRPr="009972A0" w14:paraId="531D3F66"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60D18BE1" w14:textId="32B3660C" w:rsidR="005D5CC4" w:rsidRPr="009972A0" w:rsidRDefault="005D5CC4" w:rsidP="003D19A3">
            <w:pPr>
              <w:spacing w:before="60"/>
            </w:pPr>
            <w:r w:rsidRPr="009972A0">
              <w:t>#2</w:t>
            </w:r>
          </w:p>
        </w:tc>
        <w:tc>
          <w:tcPr>
            <w:tcW w:w="8647" w:type="dxa"/>
          </w:tcPr>
          <w:p w14:paraId="61F019DE" w14:textId="37D19D1B" w:rsidR="005D5CC4" w:rsidRPr="009972A0" w:rsidRDefault="005D5CC4" w:rsidP="003D19A3">
            <w:pPr>
              <w:spacing w:before="60" w:after="120"/>
              <w:cnfStyle w:val="000000000000" w:firstRow="0" w:lastRow="0" w:firstColumn="0" w:lastColumn="0" w:oddVBand="0" w:evenVBand="0" w:oddHBand="0" w:evenHBand="0" w:firstRowFirstColumn="0" w:firstRowLastColumn="0" w:lastRowFirstColumn="0" w:lastRowLastColumn="0"/>
            </w:pPr>
            <w:r w:rsidRPr="009972A0">
              <w:t>Monitoring could include introducing a biosecurity agency ‘maturity model’ or similar, appropriate to the Pacific, to more transparently and objectively identify local or regional needs and assess the extent of change over time. A maturity model could help with intervention planning, training needs assessments and assessments of rapid response systems.</w:t>
            </w:r>
          </w:p>
        </w:tc>
      </w:tr>
      <w:tr w:rsidR="005D5CC4" w:rsidRPr="009972A0" w14:paraId="1E65B549"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24161F85" w14:textId="275EB819" w:rsidR="005D5CC4" w:rsidRPr="009972A0" w:rsidRDefault="005D5CC4" w:rsidP="003D19A3">
            <w:pPr>
              <w:spacing w:before="60"/>
            </w:pPr>
            <w:r w:rsidRPr="009972A0">
              <w:t>#3</w:t>
            </w:r>
          </w:p>
        </w:tc>
        <w:tc>
          <w:tcPr>
            <w:tcW w:w="8647" w:type="dxa"/>
          </w:tcPr>
          <w:p w14:paraId="7FC407A1" w14:textId="47CEB5AE" w:rsidR="005D5CC4" w:rsidRPr="009972A0" w:rsidRDefault="005D5CC4" w:rsidP="003D19A3">
            <w:pPr>
              <w:spacing w:before="60" w:after="120"/>
              <w:cnfStyle w:val="000000000000" w:firstRow="0" w:lastRow="0" w:firstColumn="0" w:lastColumn="0" w:oddVBand="0" w:evenVBand="0" w:oddHBand="0" w:evenHBand="0" w:firstRowFirstColumn="0" w:firstRowLastColumn="0" w:lastRowFirstColumn="0" w:lastRowLastColumn="0"/>
            </w:pPr>
            <w:r w:rsidRPr="009972A0">
              <w:t xml:space="preserve">If resourcing stays </w:t>
            </w:r>
            <w:proofErr w:type="gramStart"/>
            <w:r w:rsidRPr="009972A0">
              <w:t>similar to</w:t>
            </w:r>
            <w:proofErr w:type="gramEnd"/>
            <w:r w:rsidRPr="009972A0">
              <w:t xml:space="preserve"> current levels, </w:t>
            </w:r>
            <w:r w:rsidR="00FA5823">
              <w:t xml:space="preserve">PBPP (and potentially SIBDP) </w:t>
            </w:r>
            <w:r w:rsidRPr="009972A0">
              <w:t>should be clearer that it is only able to offer a narrow portfolio of projects, what those projects are, and what Australia’s interest is in them.</w:t>
            </w:r>
          </w:p>
        </w:tc>
      </w:tr>
      <w:tr w:rsidR="005D5CC4" w:rsidRPr="009972A0" w14:paraId="31085603"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183C14B5" w14:textId="77C95379" w:rsidR="005D5CC4" w:rsidRPr="009972A0" w:rsidRDefault="005D5CC4" w:rsidP="003D19A3">
            <w:pPr>
              <w:spacing w:before="60"/>
            </w:pPr>
            <w:r w:rsidRPr="009972A0">
              <w:rPr>
                <w:bCs/>
              </w:rPr>
              <w:lastRenderedPageBreak/>
              <w:t>#4</w:t>
            </w:r>
          </w:p>
        </w:tc>
        <w:tc>
          <w:tcPr>
            <w:tcW w:w="8647" w:type="dxa"/>
          </w:tcPr>
          <w:p w14:paraId="53F31F65" w14:textId="2C5EF56A" w:rsidR="005D5CC4" w:rsidRPr="0023783A" w:rsidRDefault="005D5CC4" w:rsidP="003D19A3">
            <w:pPr>
              <w:spacing w:before="60" w:after="120"/>
              <w:cnfStyle w:val="000000000000" w:firstRow="0" w:lastRow="0" w:firstColumn="0" w:lastColumn="0" w:oddVBand="0" w:evenVBand="0" w:oddHBand="0" w:evenHBand="0" w:firstRowFirstColumn="0" w:firstRowLastColumn="0" w:lastRowFirstColumn="0" w:lastRowLastColumn="0"/>
            </w:pPr>
            <w:r w:rsidRPr="0023783A">
              <w:t xml:space="preserve">Contingent on resources, continue to uphold relationship-building as a core priority for the </w:t>
            </w:r>
            <w:r w:rsidRPr="007056F8">
              <w:t>Program</w:t>
            </w:r>
            <w:r w:rsidR="0023783A" w:rsidRPr="0023783A">
              <w:t>s</w:t>
            </w:r>
            <w:r w:rsidRPr="0023783A">
              <w:t xml:space="preserve">, but with more specificity about the role of South-to-South partnerships, technical </w:t>
            </w:r>
            <w:r w:rsidR="00C575C4" w:rsidRPr="0023783A">
              <w:t>exchanges, joint</w:t>
            </w:r>
            <w:r w:rsidRPr="0023783A">
              <w:t xml:space="preserve"> assessments and Australia’s role in those partnerships.</w:t>
            </w:r>
          </w:p>
        </w:tc>
      </w:tr>
      <w:tr w:rsidR="005D5CC4" w:rsidRPr="009972A0" w14:paraId="577EB616"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27D86F48" w14:textId="0194323C" w:rsidR="005D5CC4" w:rsidRPr="009972A0" w:rsidRDefault="005D5CC4" w:rsidP="003D19A3">
            <w:pPr>
              <w:spacing w:before="60"/>
            </w:pPr>
            <w:r w:rsidRPr="009972A0">
              <w:t>#5</w:t>
            </w:r>
          </w:p>
        </w:tc>
        <w:tc>
          <w:tcPr>
            <w:tcW w:w="8647" w:type="dxa"/>
          </w:tcPr>
          <w:p w14:paraId="3531EDDB" w14:textId="705D372F" w:rsidR="005D5CC4" w:rsidRPr="009972A0" w:rsidRDefault="005D5CC4" w:rsidP="003D19A3">
            <w:pPr>
              <w:spacing w:before="60" w:after="120"/>
              <w:cnfStyle w:val="000000000000" w:firstRow="0" w:lastRow="0" w:firstColumn="0" w:lastColumn="0" w:oddVBand="0" w:evenVBand="0" w:oddHBand="0" w:evenHBand="0" w:firstRowFirstColumn="0" w:firstRowLastColumn="0" w:lastRowFirstColumn="0" w:lastRowLastColumn="0"/>
            </w:pPr>
            <w:r w:rsidRPr="009972A0">
              <w:t>Establish a clear and proportionate monitoring and evaluation plan for future Pacific biosecurity partnering or participation</w:t>
            </w:r>
            <w:r w:rsidR="006C5857" w:rsidRPr="009972A0">
              <w:t xml:space="preserve"> </w:t>
            </w:r>
            <w:r w:rsidR="005F335A" w:rsidRPr="009972A0">
              <w:t xml:space="preserve">that applies </w:t>
            </w:r>
            <w:r w:rsidR="006C5857" w:rsidRPr="009972A0">
              <w:t>the DFAT Design and M</w:t>
            </w:r>
            <w:r w:rsidR="00B42B21">
              <w:t>EL</w:t>
            </w:r>
            <w:r w:rsidR="006C5857" w:rsidRPr="009972A0">
              <w:t xml:space="preserve"> Standards and the GEDSI Analysis Good Practice Note</w:t>
            </w:r>
            <w:r w:rsidRPr="009972A0">
              <w:t xml:space="preserve">. </w:t>
            </w:r>
            <w:r w:rsidR="00FB6752">
              <w:t>EOPOs</w:t>
            </w:r>
            <w:r w:rsidRPr="009972A0">
              <w:t xml:space="preserve"> should also be better expressed in the form of ‘end states’ than the current set.</w:t>
            </w:r>
            <w:r w:rsidR="00865662" w:rsidRPr="009972A0">
              <w:t xml:space="preserve"> </w:t>
            </w:r>
          </w:p>
        </w:tc>
      </w:tr>
      <w:tr w:rsidR="005D5CC4" w:rsidRPr="009972A0" w14:paraId="54F9E87A" w14:textId="77777777">
        <w:trPr>
          <w:cantSplit/>
        </w:trPr>
        <w:tc>
          <w:tcPr>
            <w:cnfStyle w:val="001000000000" w:firstRow="0" w:lastRow="0" w:firstColumn="1" w:lastColumn="0" w:oddVBand="0" w:evenVBand="0" w:oddHBand="0" w:evenHBand="0" w:firstRowFirstColumn="0" w:firstRowLastColumn="0" w:lastRowFirstColumn="0" w:lastRowLastColumn="0"/>
            <w:tcW w:w="709" w:type="dxa"/>
          </w:tcPr>
          <w:p w14:paraId="1D03D8A6" w14:textId="25C41B65" w:rsidR="005D5CC4" w:rsidRPr="009972A0" w:rsidRDefault="005D5CC4" w:rsidP="005D5CC4">
            <w:pPr>
              <w:spacing w:before="40"/>
            </w:pPr>
            <w:r w:rsidRPr="009972A0">
              <w:t>#6</w:t>
            </w:r>
          </w:p>
        </w:tc>
        <w:tc>
          <w:tcPr>
            <w:tcW w:w="8647" w:type="dxa"/>
          </w:tcPr>
          <w:p w14:paraId="379B1ED0" w14:textId="19A12BE8" w:rsidR="005D5CC4" w:rsidRPr="009972A0" w:rsidRDefault="005D5CC4" w:rsidP="005D5CC4">
            <w:pPr>
              <w:spacing w:before="40" w:after="120"/>
              <w:cnfStyle w:val="000000000000" w:firstRow="0" w:lastRow="0" w:firstColumn="0" w:lastColumn="0" w:oddVBand="0" w:evenVBand="0" w:oddHBand="0" w:evenHBand="0" w:firstRowFirstColumn="0" w:firstRowLastColumn="0" w:lastRowFirstColumn="0" w:lastRowLastColumn="0"/>
            </w:pPr>
            <w:r w:rsidRPr="009972A0">
              <w:t>Before investing further in regional electronic systems-related work (e.g. ePhyto or Pest List Database), review whether complementary ‘soft’ activities</w:t>
            </w:r>
            <w:r w:rsidR="000F1899" w:rsidRPr="009972A0">
              <w:t xml:space="preserve"> (people- and process- focussed) </w:t>
            </w:r>
            <w:r w:rsidRPr="009972A0">
              <w:t>are required to realise timely benefits.</w:t>
            </w:r>
            <w:r w:rsidR="005E1055" w:rsidRPr="009972A0">
              <w:t xml:space="preserve"> </w:t>
            </w:r>
          </w:p>
        </w:tc>
      </w:tr>
    </w:tbl>
    <w:p w14:paraId="7290F010" w14:textId="77777777" w:rsidR="003C0286" w:rsidRPr="009972A0" w:rsidRDefault="003C0286" w:rsidP="003C0286">
      <w:pPr>
        <w:spacing w:before="0" w:after="0"/>
        <w:rPr>
          <w:sz w:val="2"/>
          <w:szCs w:val="2"/>
        </w:rPr>
      </w:pPr>
    </w:p>
    <w:p w14:paraId="39A96AB9" w14:textId="77777777" w:rsidR="00C065FC" w:rsidRPr="009972A0" w:rsidRDefault="00C065FC" w:rsidP="00C065FC">
      <w:pPr>
        <w:spacing w:before="0" w:after="0" w:line="259" w:lineRule="auto"/>
        <w:rPr>
          <w:sz w:val="2"/>
          <w:szCs w:val="2"/>
        </w:rPr>
      </w:pPr>
      <w:r w:rsidRPr="009972A0">
        <w:rPr>
          <w:sz w:val="2"/>
          <w:szCs w:val="2"/>
        </w:rPr>
        <w:t>`</w:t>
      </w:r>
    </w:p>
    <w:p w14:paraId="33700D08" w14:textId="77777777" w:rsidR="00C065FC" w:rsidRPr="009972A0" w:rsidRDefault="00C065FC" w:rsidP="00C065FC">
      <w:pPr>
        <w:spacing w:before="0" w:after="0" w:line="259" w:lineRule="auto"/>
        <w:rPr>
          <w:sz w:val="2"/>
          <w:szCs w:val="2"/>
        </w:rPr>
      </w:pPr>
    </w:p>
    <w:p w14:paraId="6CB0ACDE" w14:textId="77777777" w:rsidR="00C065FC" w:rsidRPr="009972A0" w:rsidRDefault="00C065FC" w:rsidP="00C065FC">
      <w:pPr>
        <w:spacing w:before="0" w:after="0" w:line="259" w:lineRule="auto"/>
        <w:rPr>
          <w:sz w:val="2"/>
          <w:szCs w:val="2"/>
        </w:rPr>
      </w:pPr>
    </w:p>
    <w:p w14:paraId="6865F861" w14:textId="77777777" w:rsidR="00C065FC" w:rsidRPr="00B30372" w:rsidRDefault="00C065FC" w:rsidP="00BB5DB1">
      <w:pPr>
        <w:pStyle w:val="CalloutText"/>
        <w:rPr>
          <w:lang w:val="en-AU"/>
        </w:rPr>
      </w:pPr>
    </w:p>
    <w:p w14:paraId="1AEE80FB" w14:textId="77777777" w:rsidR="00651311" w:rsidRPr="009972A0" w:rsidRDefault="00651311" w:rsidP="00A659D0">
      <w:pPr>
        <w:sectPr w:rsidR="00651311" w:rsidRPr="009972A0" w:rsidSect="00320A65">
          <w:type w:val="continuous"/>
          <w:pgSz w:w="11906" w:h="16838"/>
          <w:pgMar w:top="1440" w:right="1440" w:bottom="1440" w:left="1440" w:header="708" w:footer="708" w:gutter="0"/>
          <w:pgNumType w:fmt="lowerRoman" w:start="1"/>
          <w:cols w:space="708"/>
          <w:docGrid w:linePitch="360"/>
        </w:sectPr>
      </w:pPr>
    </w:p>
    <w:p w14:paraId="0F8DA2D3" w14:textId="7F549FB1" w:rsidR="00F116BD" w:rsidRPr="00500542" w:rsidRDefault="00F116BD" w:rsidP="00500542">
      <w:pPr>
        <w:pStyle w:val="Heading1"/>
      </w:pPr>
      <w:bookmarkStart w:id="18" w:name="_Toc218610600"/>
      <w:bookmarkStart w:id="19" w:name="_Toc228444506"/>
      <w:r w:rsidRPr="00500542">
        <w:lastRenderedPageBreak/>
        <w:t>Introduction and context</w:t>
      </w:r>
      <w:bookmarkEnd w:id="18"/>
      <w:bookmarkEnd w:id="19"/>
    </w:p>
    <w:p w14:paraId="5BF4CC73" w14:textId="7C8A3428" w:rsidR="00AE3187" w:rsidRPr="009972A0" w:rsidRDefault="004B04D9" w:rsidP="00500542">
      <w:pPr>
        <w:pStyle w:val="Heading2"/>
      </w:pPr>
      <w:bookmarkStart w:id="20" w:name="_Toc218610601"/>
      <w:bookmarkStart w:id="21" w:name="_Toc228444507"/>
      <w:r>
        <w:t xml:space="preserve">1.1 </w:t>
      </w:r>
      <w:r w:rsidR="009244FA" w:rsidRPr="009972A0">
        <w:t>Program context</w:t>
      </w:r>
      <w:bookmarkEnd w:id="20"/>
      <w:bookmarkEnd w:id="21"/>
    </w:p>
    <w:p w14:paraId="7AAEB719" w14:textId="3CB46F97" w:rsidR="00ED00C5" w:rsidRPr="009972A0" w:rsidRDefault="009244FA" w:rsidP="00500542">
      <w:pPr>
        <w:pStyle w:val="Heading3"/>
      </w:pPr>
      <w:r w:rsidRPr="009972A0">
        <w:t>Agriculture as development driver</w:t>
      </w:r>
    </w:p>
    <w:p w14:paraId="3AB00C0B" w14:textId="1709538A" w:rsidR="000A613E" w:rsidRPr="009972A0" w:rsidRDefault="000A613E" w:rsidP="000A613E">
      <w:r w:rsidRPr="009972A0">
        <w:t>Economic</w:t>
      </w:r>
      <w:r w:rsidR="00E77DBA" w:rsidRPr="009972A0">
        <w:t xml:space="preserve"> development and</w:t>
      </w:r>
      <w:r w:rsidRPr="009972A0">
        <w:t xml:space="preserve"> growth in the Pacific </w:t>
      </w:r>
      <w:proofErr w:type="gramStart"/>
      <w:r w:rsidRPr="009972A0">
        <w:t>faces</w:t>
      </w:r>
      <w:proofErr w:type="gramEnd"/>
      <w:r w:rsidRPr="009972A0">
        <w:t xml:space="preserve"> several constraints, including distance from major markets, limited land and resources, dispersed populations, and environmental vulnerability. Australia seeks close economic ties within the region, recognising that partnerships between </w:t>
      </w:r>
      <w:r w:rsidR="00070849" w:rsidRPr="009972A0">
        <w:t xml:space="preserve">governments of </w:t>
      </w:r>
      <w:r w:rsidR="00070849" w:rsidRPr="009972A0" w:rsidDel="0087690C">
        <w:t xml:space="preserve">Pacific Island Countries </w:t>
      </w:r>
      <w:r w:rsidR="00070849" w:rsidRPr="009972A0">
        <w:t>(PICs)</w:t>
      </w:r>
      <w:r w:rsidR="00863A3B" w:rsidRPr="009972A0">
        <w:rPr>
          <w:rStyle w:val="FootnoteReference"/>
        </w:rPr>
        <w:footnoteReference w:id="3"/>
      </w:r>
      <w:r w:rsidR="00070849" w:rsidRPr="009972A0">
        <w:t xml:space="preserve"> </w:t>
      </w:r>
      <w:r w:rsidRPr="009972A0">
        <w:t>and Australia are essential for the Pacific’s long-term prosperity.</w:t>
      </w:r>
    </w:p>
    <w:p w14:paraId="0ECAD83E" w14:textId="47EFEC13" w:rsidR="000A613E" w:rsidRPr="009972A0" w:rsidRDefault="000A613E" w:rsidP="000A613E">
      <w:r w:rsidRPr="009972A0">
        <w:t xml:space="preserve">Agriculture </w:t>
      </w:r>
      <w:r w:rsidR="00875354" w:rsidRPr="009972A0">
        <w:t>is</w:t>
      </w:r>
      <w:r w:rsidRPr="009972A0">
        <w:t xml:space="preserve"> central to sustainable and inclusive growth, providing the main source of income and livelihood for most Pacific communities. </w:t>
      </w:r>
      <w:r w:rsidR="007F2F40" w:rsidRPr="009972A0">
        <w:t>PICs</w:t>
      </w:r>
      <w:r w:rsidRPr="009972A0">
        <w:t xml:space="preserve"> face the dual task of generating sufficient incomes to alleviate poverty while also ensuring adequate, nutritious food supplies for expanding populations. Pacific agricultural exports to Australia, </w:t>
      </w:r>
      <w:r w:rsidR="00636EB4" w:rsidRPr="009972A0">
        <w:t>New Zealand</w:t>
      </w:r>
      <w:r w:rsidRPr="009972A0">
        <w:t xml:space="preserve">, </w:t>
      </w:r>
      <w:r w:rsidR="00BE11C5" w:rsidRPr="009972A0">
        <w:t xml:space="preserve">other Pacific countries, and beyond, </w:t>
      </w:r>
      <w:r w:rsidRPr="009972A0">
        <w:t xml:space="preserve">is seen as a key driver of </w:t>
      </w:r>
      <w:r w:rsidR="004E4A1B" w:rsidRPr="009972A0">
        <w:t xml:space="preserve">potential </w:t>
      </w:r>
      <w:r w:rsidRPr="009972A0">
        <w:t xml:space="preserve">growth and regional economic integration. </w:t>
      </w:r>
    </w:p>
    <w:p w14:paraId="672184E2" w14:textId="4F16B770" w:rsidR="009244FA" w:rsidRPr="009972A0" w:rsidRDefault="009244FA" w:rsidP="00500542">
      <w:pPr>
        <w:pStyle w:val="Heading3"/>
      </w:pPr>
      <w:r w:rsidRPr="009972A0">
        <w:t>Biosecurity challenges</w:t>
      </w:r>
    </w:p>
    <w:p w14:paraId="49FF9FCA" w14:textId="77777777" w:rsidR="00A36B49" w:rsidRPr="009972A0" w:rsidRDefault="000A613E" w:rsidP="000A613E">
      <w:r w:rsidRPr="009972A0">
        <w:t xml:space="preserve">However, as trade and mobility increase across the Pacific, so too does the risk of invasive pests and diseases, which </w:t>
      </w:r>
      <w:r w:rsidR="00D33721" w:rsidRPr="009972A0">
        <w:t xml:space="preserve">can reduce </w:t>
      </w:r>
      <w:r w:rsidR="003E082C" w:rsidRPr="009972A0">
        <w:t xml:space="preserve">agricultural </w:t>
      </w:r>
      <w:r w:rsidR="00D33721" w:rsidRPr="009972A0">
        <w:t xml:space="preserve">productivity and constrain </w:t>
      </w:r>
      <w:r w:rsidR="003E082C" w:rsidRPr="009972A0">
        <w:t xml:space="preserve">cost-effective </w:t>
      </w:r>
      <w:r w:rsidR="00D33721" w:rsidRPr="009972A0">
        <w:t xml:space="preserve">access </w:t>
      </w:r>
      <w:r w:rsidR="003E082C" w:rsidRPr="009972A0">
        <w:t xml:space="preserve">to </w:t>
      </w:r>
      <w:r w:rsidR="00D33721" w:rsidRPr="009972A0">
        <w:t>international markets</w:t>
      </w:r>
      <w:r w:rsidR="008E398E" w:rsidRPr="009972A0">
        <w:t>, as well as have other negative impacts on the environment or amenity</w:t>
      </w:r>
      <w:r w:rsidRPr="009972A0">
        <w:t xml:space="preserve">. </w:t>
      </w:r>
    </w:p>
    <w:p w14:paraId="1424054C" w14:textId="68F32B75" w:rsidR="00E11F52" w:rsidRPr="009972A0" w:rsidRDefault="007F2F40" w:rsidP="00E11F52">
      <w:r w:rsidRPr="009972A0">
        <w:t xml:space="preserve">PIC </w:t>
      </w:r>
      <w:r w:rsidR="00A36B49" w:rsidRPr="009972A0">
        <w:t xml:space="preserve">biosecurity agencies are tasked with preventing, responding to and managing biosecurity threats, with both border and post-border responsibilities. </w:t>
      </w:r>
      <w:r w:rsidR="00E11F52" w:rsidRPr="009972A0">
        <w:t>Biosecurity risks are increasing, becoming more complex and harder to manage; t</w:t>
      </w:r>
      <w:r w:rsidR="000A613E" w:rsidRPr="009972A0">
        <w:t xml:space="preserve">he rising number of serious plant and animal biosecurity risks is placing greater pressure on regional and national authorities to respond effectively. </w:t>
      </w:r>
      <w:r w:rsidR="00031FE3" w:rsidRPr="009972A0">
        <w:t xml:space="preserve">Capability and capacity of Pacific biosecurity agencies </w:t>
      </w:r>
      <w:r w:rsidR="00ED79D5" w:rsidRPr="009972A0">
        <w:t>vary</w:t>
      </w:r>
      <w:r w:rsidR="00031FE3" w:rsidRPr="009972A0">
        <w:t xml:space="preserve"> </w:t>
      </w:r>
      <w:r w:rsidR="00070849" w:rsidRPr="009972A0">
        <w:t xml:space="preserve">significantly </w:t>
      </w:r>
      <w:r w:rsidR="00031FE3" w:rsidRPr="009972A0">
        <w:t xml:space="preserve">across the region, in </w:t>
      </w:r>
      <w:r w:rsidR="00664C46" w:rsidRPr="009972A0">
        <w:t xml:space="preserve">line with </w:t>
      </w:r>
      <w:r w:rsidR="00031FE3" w:rsidRPr="009972A0">
        <w:t xml:space="preserve">wider </w:t>
      </w:r>
      <w:r w:rsidR="00740216" w:rsidRPr="009972A0">
        <w:t xml:space="preserve">public </w:t>
      </w:r>
      <w:r w:rsidR="00664C46" w:rsidRPr="009972A0">
        <w:t xml:space="preserve">resources </w:t>
      </w:r>
      <w:r w:rsidR="00740216" w:rsidRPr="009972A0">
        <w:t xml:space="preserve">and </w:t>
      </w:r>
      <w:r w:rsidR="00664C46" w:rsidRPr="009972A0">
        <w:t>public administration maturity</w:t>
      </w:r>
      <w:r w:rsidR="00740216" w:rsidRPr="009972A0">
        <w:t xml:space="preserve"> across countries</w:t>
      </w:r>
      <w:r w:rsidR="00664C46" w:rsidRPr="009972A0">
        <w:t>.</w:t>
      </w:r>
      <w:r w:rsidR="00E11F52" w:rsidRPr="009972A0">
        <w:t xml:space="preserve"> </w:t>
      </w:r>
    </w:p>
    <w:p w14:paraId="3CDE4B25" w14:textId="2B0083C2" w:rsidR="000A613E" w:rsidRPr="009972A0" w:rsidRDefault="000A613E" w:rsidP="000A613E">
      <w:r w:rsidRPr="009972A0">
        <w:t xml:space="preserve">The extent to which </w:t>
      </w:r>
      <w:r w:rsidR="001C6F97" w:rsidRPr="009972A0">
        <w:t xml:space="preserve">Pacific </w:t>
      </w:r>
      <w:r w:rsidRPr="009972A0">
        <w:t xml:space="preserve">countries need assistance with market access issues </w:t>
      </w:r>
      <w:r w:rsidR="005463BC" w:rsidRPr="009972A0">
        <w:t xml:space="preserve">also </w:t>
      </w:r>
      <w:r w:rsidRPr="009972A0">
        <w:t xml:space="preserve">varies with their </w:t>
      </w:r>
      <w:r w:rsidR="00F94DBE" w:rsidRPr="009972A0">
        <w:t xml:space="preserve">agricultural industries’ current and future </w:t>
      </w:r>
      <w:r w:rsidRPr="009972A0">
        <w:t xml:space="preserve">ability and </w:t>
      </w:r>
      <w:r w:rsidR="00074010" w:rsidRPr="009972A0">
        <w:t xml:space="preserve">intent </w:t>
      </w:r>
      <w:r w:rsidRPr="009972A0">
        <w:t>to export produce. For example, in Vanuatu, validation of disease</w:t>
      </w:r>
      <w:r w:rsidR="00106769" w:rsidRPr="009972A0">
        <w:t>-free</w:t>
      </w:r>
      <w:r w:rsidRPr="009972A0">
        <w:t xml:space="preserve"> status (e.g. </w:t>
      </w:r>
      <w:r w:rsidR="0044166B" w:rsidRPr="009972A0">
        <w:t>foot-and-mouth di</w:t>
      </w:r>
      <w:r w:rsidR="00E472CF" w:rsidRPr="009972A0">
        <w:t>sease</w:t>
      </w:r>
      <w:r w:rsidRPr="009972A0">
        <w:t xml:space="preserve">) protects beef exports. In countries </w:t>
      </w:r>
      <w:r w:rsidR="001B3B1E" w:rsidRPr="009972A0">
        <w:t xml:space="preserve">with </w:t>
      </w:r>
      <w:r w:rsidRPr="009972A0">
        <w:t xml:space="preserve">few exports, market access is not a driving </w:t>
      </w:r>
      <w:r w:rsidR="00ED79D5" w:rsidRPr="009972A0">
        <w:t>concern,</w:t>
      </w:r>
      <w:r w:rsidRPr="009972A0">
        <w:t xml:space="preserve"> but biosecurity </w:t>
      </w:r>
      <w:r w:rsidR="00074010" w:rsidRPr="009972A0">
        <w:t xml:space="preserve">still </w:t>
      </w:r>
      <w:r w:rsidRPr="009972A0">
        <w:t>supports the livelihoods of small-scale crop-growers</w:t>
      </w:r>
      <w:r w:rsidR="00074010" w:rsidRPr="009972A0">
        <w:t xml:space="preserve"> or other</w:t>
      </w:r>
      <w:r w:rsidR="002E7580" w:rsidRPr="009972A0">
        <w:t xml:space="preserve"> smallholder</w:t>
      </w:r>
      <w:r w:rsidR="00074010" w:rsidRPr="009972A0">
        <w:t xml:space="preserve"> farmers</w:t>
      </w:r>
      <w:r w:rsidRPr="009972A0">
        <w:t>.</w:t>
      </w:r>
    </w:p>
    <w:p w14:paraId="07AB4557" w14:textId="4ADDF05B" w:rsidR="001B3B1E" w:rsidRPr="009972A0" w:rsidRDefault="001B3B1E" w:rsidP="000A613E">
      <w:r w:rsidRPr="009972A0">
        <w:t xml:space="preserve">In short, effective </w:t>
      </w:r>
      <w:r w:rsidR="00182085" w:rsidRPr="009972A0">
        <w:t xml:space="preserve">Pacific </w:t>
      </w:r>
      <w:r w:rsidRPr="009972A0">
        <w:t xml:space="preserve">agricultural and food production and trade requires robust and functioning biosecurity systems. </w:t>
      </w:r>
      <w:r w:rsidR="00164285" w:rsidRPr="009972A0">
        <w:t>These s</w:t>
      </w:r>
      <w:r w:rsidRPr="009972A0">
        <w:t>ystems are also essential to allow the safe movement of humanitarian food assistance in the event of disaster.</w:t>
      </w:r>
    </w:p>
    <w:p w14:paraId="7673F633" w14:textId="7CF637AF" w:rsidR="004D6D67" w:rsidRPr="009972A0" w:rsidRDefault="000F625E" w:rsidP="00500542">
      <w:pPr>
        <w:pStyle w:val="Heading3"/>
      </w:pPr>
      <w:r w:rsidRPr="009972A0">
        <w:t xml:space="preserve">Institutional context and </w:t>
      </w:r>
      <w:r w:rsidR="004D6D67" w:rsidRPr="009972A0">
        <w:t>Australian Government</w:t>
      </w:r>
      <w:r w:rsidR="00FC302F" w:rsidRPr="009972A0">
        <w:t xml:space="preserve"> positioning</w:t>
      </w:r>
    </w:p>
    <w:p w14:paraId="2B68A279" w14:textId="72F00930" w:rsidR="00A578DF" w:rsidRPr="009972A0" w:rsidRDefault="00F22517" w:rsidP="00AE3187">
      <w:r w:rsidRPr="009972A0">
        <w:lastRenderedPageBreak/>
        <w:t xml:space="preserve">Australia, with </w:t>
      </w:r>
      <w:r w:rsidR="001B3B1E" w:rsidRPr="009972A0">
        <w:t xml:space="preserve">its advanced biosecurity knowledge and experience, is well-placed to </w:t>
      </w:r>
      <w:r w:rsidR="00A578DF" w:rsidRPr="009972A0">
        <w:t xml:space="preserve">consolidate and further strengthen relationships </w:t>
      </w:r>
      <w:r w:rsidR="003A480C" w:rsidRPr="009972A0">
        <w:t xml:space="preserve">with Pacific biosecurity agencies and regional institutions, to </w:t>
      </w:r>
      <w:r w:rsidR="008D2C86" w:rsidRPr="009972A0">
        <w:t xml:space="preserve">both </w:t>
      </w:r>
      <w:r w:rsidR="001B7BCF" w:rsidRPr="009972A0">
        <w:t xml:space="preserve">support </w:t>
      </w:r>
      <w:r w:rsidR="008D2C86" w:rsidRPr="009972A0">
        <w:t>Pacific development and to reduce risk to Australia</w:t>
      </w:r>
      <w:r w:rsidR="00A578DF" w:rsidRPr="009972A0">
        <w:t xml:space="preserve"> and the region</w:t>
      </w:r>
      <w:r w:rsidR="008D2C86" w:rsidRPr="009972A0">
        <w:t>.</w:t>
      </w:r>
    </w:p>
    <w:p w14:paraId="7FC6BD9A" w14:textId="0E9FAA78" w:rsidR="0099204C" w:rsidRPr="009972A0" w:rsidRDefault="00ED3091" w:rsidP="0099204C">
      <w:r w:rsidRPr="009972A0">
        <w:t>With respect to roles of Australian Government departments, t</w:t>
      </w:r>
      <w:r w:rsidR="00AD19EF" w:rsidRPr="009972A0">
        <w:t>he</w:t>
      </w:r>
      <w:r w:rsidR="0099204C" w:rsidRPr="009972A0">
        <w:t xml:space="preserve"> </w:t>
      </w:r>
      <w:r w:rsidR="0099204C" w:rsidRPr="009972A0" w:rsidDel="00834FE2">
        <w:t>Department of Foreign Affairs and Trade (</w:t>
      </w:r>
      <w:r w:rsidR="0099204C" w:rsidRPr="009972A0">
        <w:t>DFAT</w:t>
      </w:r>
      <w:r w:rsidR="0099204C" w:rsidRPr="009972A0" w:rsidDel="00834FE2">
        <w:t>)</w:t>
      </w:r>
      <w:r w:rsidR="0099204C" w:rsidRPr="009972A0">
        <w:t xml:space="preserve"> </w:t>
      </w:r>
      <w:r w:rsidR="008C5C03" w:rsidRPr="009972A0">
        <w:t>drive</w:t>
      </w:r>
      <w:r w:rsidR="0081384C" w:rsidRPr="009972A0">
        <w:t>s</w:t>
      </w:r>
      <w:r w:rsidR="008C5C03" w:rsidRPr="009972A0">
        <w:t xml:space="preserve"> </w:t>
      </w:r>
      <w:r w:rsidR="00AD19EF" w:rsidRPr="009972A0">
        <w:t>Australia’s</w:t>
      </w:r>
      <w:r w:rsidR="0099204C" w:rsidRPr="009972A0">
        <w:t xml:space="preserve"> </w:t>
      </w:r>
      <w:r w:rsidR="0081384C" w:rsidRPr="009972A0">
        <w:t>general</w:t>
      </w:r>
      <w:r w:rsidR="0099204C" w:rsidRPr="009972A0">
        <w:t xml:space="preserve"> regional and bilateral policy agenda, </w:t>
      </w:r>
      <w:r w:rsidR="0026087F" w:rsidRPr="009972A0">
        <w:t xml:space="preserve">whereas </w:t>
      </w:r>
      <w:r w:rsidR="0064792D" w:rsidRPr="009972A0">
        <w:t>the</w:t>
      </w:r>
      <w:r w:rsidR="0026087F" w:rsidRPr="009972A0">
        <w:t xml:space="preserve"> </w:t>
      </w:r>
      <w:r w:rsidR="0026087F" w:rsidRPr="009972A0" w:rsidDel="003D75DC">
        <w:t>Department of Agriculture, Fisheries and Forestry (</w:t>
      </w:r>
      <w:r w:rsidR="0099204C" w:rsidRPr="009972A0">
        <w:t>DAFF</w:t>
      </w:r>
      <w:r w:rsidR="0026087F" w:rsidRPr="009972A0" w:rsidDel="003D75DC">
        <w:t>)</w:t>
      </w:r>
      <w:r w:rsidR="0099204C" w:rsidRPr="009972A0">
        <w:t xml:space="preserve"> provides technical and operational support to implement </w:t>
      </w:r>
      <w:r w:rsidR="00F36E8C" w:rsidRPr="009972A0">
        <w:t xml:space="preserve">sectoral </w:t>
      </w:r>
      <w:r w:rsidR="0099204C" w:rsidRPr="009972A0">
        <w:t>policies and international standards.</w:t>
      </w:r>
    </w:p>
    <w:p w14:paraId="2BADB273" w14:textId="1C76BBB9" w:rsidR="00FA24A0" w:rsidRPr="00500542" w:rsidRDefault="00FA24A0" w:rsidP="00500542">
      <w:pPr>
        <w:pStyle w:val="Heading4"/>
      </w:pPr>
      <w:r w:rsidRPr="00500542">
        <w:t>DAFF-led approaches</w:t>
      </w:r>
    </w:p>
    <w:p w14:paraId="7CD5E6B6" w14:textId="19951034" w:rsidR="00971143" w:rsidRPr="009972A0" w:rsidRDefault="006428AE" w:rsidP="001A58D2">
      <w:r w:rsidRPr="009972A0">
        <w:t>Engagement, collaboration and cooperation</w:t>
      </w:r>
      <w:r w:rsidR="00080106" w:rsidRPr="009972A0">
        <w:t xml:space="preserve"> between biosecurity agencies</w:t>
      </w:r>
      <w:r w:rsidRPr="009972A0">
        <w:t xml:space="preserve"> are key enablers for a strong regional</w:t>
      </w:r>
      <w:r w:rsidR="00080106" w:rsidRPr="009972A0">
        <w:t xml:space="preserve"> biosecurity</w:t>
      </w:r>
      <w:r w:rsidRPr="009972A0">
        <w:t xml:space="preserve"> system. </w:t>
      </w:r>
      <w:r w:rsidR="004D6D67" w:rsidRPr="009972A0">
        <w:t xml:space="preserve">This context underpins </w:t>
      </w:r>
      <w:r w:rsidR="0060598F" w:rsidRPr="009972A0">
        <w:t xml:space="preserve">Australia’s </w:t>
      </w:r>
      <w:r w:rsidR="000A613E" w:rsidRPr="009972A0">
        <w:rPr>
          <w:i/>
          <w:iCs/>
        </w:rPr>
        <w:t xml:space="preserve">National Biosecurity Strategy </w:t>
      </w:r>
      <w:r w:rsidR="008F69DD" w:rsidRPr="009972A0">
        <w:rPr>
          <w:i/>
          <w:iCs/>
        </w:rPr>
        <w:t>2022-2032</w:t>
      </w:r>
      <w:r w:rsidR="008F69DD" w:rsidRPr="009972A0">
        <w:t xml:space="preserve"> </w:t>
      </w:r>
      <w:r w:rsidR="00971143" w:rsidRPr="009972A0">
        <w:t xml:space="preserve">agreed by Ministers nationally under the </w:t>
      </w:r>
      <w:r w:rsidR="00306087" w:rsidRPr="009972A0">
        <w:t>National Biosecurity Committee</w:t>
      </w:r>
      <w:r w:rsidR="00306087" w:rsidRPr="009972A0">
        <w:rPr>
          <w:rStyle w:val="FootnoteReference"/>
        </w:rPr>
        <w:footnoteReference w:id="4"/>
      </w:r>
      <w:r w:rsidR="00306087" w:rsidRPr="009972A0">
        <w:t xml:space="preserve">, </w:t>
      </w:r>
      <w:r w:rsidR="00745AE1" w:rsidRPr="009972A0">
        <w:t xml:space="preserve">DAFF’s </w:t>
      </w:r>
      <w:r w:rsidR="000A613E" w:rsidRPr="009972A0">
        <w:rPr>
          <w:i/>
          <w:iCs/>
        </w:rPr>
        <w:t>Pacific Biosecurity Strategy 2022 to 2027</w:t>
      </w:r>
      <w:r w:rsidR="00627B67" w:rsidRPr="009972A0">
        <w:rPr>
          <w:rStyle w:val="FootnoteReference"/>
          <w:i/>
          <w:iCs/>
        </w:rPr>
        <w:footnoteReference w:id="5"/>
      </w:r>
      <w:r w:rsidR="000A613E" w:rsidRPr="009972A0">
        <w:t xml:space="preserve"> </w:t>
      </w:r>
      <w:r w:rsidR="004D572E" w:rsidRPr="009972A0">
        <w:t xml:space="preserve">and the </w:t>
      </w:r>
      <w:r w:rsidR="004D572E" w:rsidRPr="009972A0">
        <w:rPr>
          <w:i/>
          <w:iCs/>
        </w:rPr>
        <w:t>DAFF B</w:t>
      </w:r>
      <w:r w:rsidR="00971143" w:rsidRPr="009972A0">
        <w:rPr>
          <w:i/>
          <w:iCs/>
        </w:rPr>
        <w:t xml:space="preserve">iosecurity 2030 </w:t>
      </w:r>
      <w:r w:rsidR="00E55AF6" w:rsidRPr="009972A0">
        <w:rPr>
          <w:i/>
        </w:rPr>
        <w:t>R</w:t>
      </w:r>
      <w:r w:rsidR="00971143" w:rsidRPr="009972A0">
        <w:rPr>
          <w:i/>
          <w:iCs/>
        </w:rPr>
        <w:t>oadmap</w:t>
      </w:r>
      <w:r w:rsidR="00971143" w:rsidRPr="009972A0">
        <w:t xml:space="preserve"> </w:t>
      </w:r>
      <w:r w:rsidR="00C33845" w:rsidRPr="009972A0">
        <w:t>(2024)</w:t>
      </w:r>
      <w:r w:rsidR="00596854" w:rsidRPr="009972A0">
        <w:rPr>
          <w:rStyle w:val="FootnoteReference"/>
        </w:rPr>
        <w:footnoteReference w:id="6"/>
      </w:r>
      <w:r w:rsidR="004D572E" w:rsidRPr="009972A0">
        <w:t>.</w:t>
      </w:r>
    </w:p>
    <w:p w14:paraId="3E551129" w14:textId="58F5F2A9" w:rsidR="00AE3187" w:rsidRPr="009972A0" w:rsidRDefault="004D6D67" w:rsidP="00AE3187">
      <w:r w:rsidRPr="009972A0">
        <w:t>For example, t</w:t>
      </w:r>
      <w:r w:rsidR="000A613E" w:rsidRPr="009972A0">
        <w:t xml:space="preserve">he </w:t>
      </w:r>
      <w:r w:rsidR="000A613E" w:rsidRPr="009972A0">
        <w:rPr>
          <w:i/>
          <w:iCs/>
        </w:rPr>
        <w:t>Biosecurity 2030 Roadmap</w:t>
      </w:r>
      <w:r w:rsidR="000A613E" w:rsidRPr="009972A0">
        <w:t xml:space="preserve"> includes the strategic action, “Increase partnership activities with our </w:t>
      </w:r>
      <w:proofErr w:type="gramStart"/>
      <w:r w:rsidR="000A613E" w:rsidRPr="009972A0">
        <w:t>near-neighbours</w:t>
      </w:r>
      <w:proofErr w:type="gramEnd"/>
      <w:r w:rsidR="000A613E" w:rsidRPr="009972A0">
        <w:t>”</w:t>
      </w:r>
      <w:r w:rsidR="008D2C86" w:rsidRPr="009972A0">
        <w:t xml:space="preserve"> which </w:t>
      </w:r>
      <w:r w:rsidR="000A613E" w:rsidRPr="009972A0">
        <w:t xml:space="preserve">provides for DAFF to support Pacific countries to build their pest and disease surveillance, preparedness and response capability. The </w:t>
      </w:r>
      <w:r w:rsidR="000A613E" w:rsidRPr="009972A0">
        <w:rPr>
          <w:i/>
          <w:iCs/>
        </w:rPr>
        <w:t>Pacific Biosecurity Strategy 2022 to 2027</w:t>
      </w:r>
      <w:r w:rsidR="000A613E" w:rsidRPr="009972A0">
        <w:t xml:space="preserve"> addresses the strategic actions set out in the 2030 Roadmap. It provides for DAFF to increase and expand its support and leadership on biosecurity issues in the regi</w:t>
      </w:r>
      <w:r w:rsidR="00F35B72" w:rsidRPr="009972A0">
        <w:t>on, including through</w:t>
      </w:r>
      <w:r w:rsidR="000A613E" w:rsidRPr="009972A0">
        <w:t xml:space="preserve"> partnership activities with near neighbours. </w:t>
      </w:r>
    </w:p>
    <w:p w14:paraId="7B552F2E" w14:textId="331A1763" w:rsidR="000F625E" w:rsidRPr="009972A0" w:rsidRDefault="000F625E" w:rsidP="00AE3187">
      <w:r w:rsidRPr="009972A0">
        <w:t xml:space="preserve">Current </w:t>
      </w:r>
      <w:r w:rsidR="003E355C" w:rsidRPr="009972A0">
        <w:t xml:space="preserve">ongoing </w:t>
      </w:r>
      <w:r w:rsidRPr="009972A0">
        <w:t>DAFF</w:t>
      </w:r>
      <w:r w:rsidR="003E355C" w:rsidRPr="009972A0">
        <w:t xml:space="preserve"> functions </w:t>
      </w:r>
      <w:r w:rsidR="005C23FF">
        <w:t>which involve</w:t>
      </w:r>
      <w:r w:rsidR="003E355C" w:rsidRPr="009972A0">
        <w:t xml:space="preserve"> Pacific engagement</w:t>
      </w:r>
      <w:r w:rsidRPr="009972A0">
        <w:t xml:space="preserve">, alongside the programs in scope </w:t>
      </w:r>
      <w:r w:rsidR="00F5679D" w:rsidRPr="009972A0">
        <w:t xml:space="preserve">for this evaluation </w:t>
      </w:r>
      <w:r w:rsidRPr="009972A0">
        <w:t>(see section 1.2)</w:t>
      </w:r>
      <w:r w:rsidR="00AA69A7" w:rsidRPr="009972A0">
        <w:t>,</w:t>
      </w:r>
      <w:r w:rsidRPr="009972A0">
        <w:t xml:space="preserve"> include the Pacific Engagement Program for Animal Health (PEPAH), Pacific Engagement and International Plant Health (PEIPH) and other</w:t>
      </w:r>
      <w:r w:rsidR="003E355C" w:rsidRPr="009972A0">
        <w:t>s</w:t>
      </w:r>
      <w:r w:rsidRPr="009972A0">
        <w:t>.</w:t>
      </w:r>
      <w:r w:rsidRPr="009972A0">
        <w:rPr>
          <w:rStyle w:val="FootnoteReference"/>
        </w:rPr>
        <w:footnoteReference w:id="7"/>
      </w:r>
    </w:p>
    <w:p w14:paraId="78FD0650" w14:textId="3D65A575" w:rsidR="00FA24A0" w:rsidRPr="00B30372" w:rsidRDefault="00FA24A0" w:rsidP="00500542">
      <w:pPr>
        <w:pStyle w:val="Heading4"/>
      </w:pPr>
      <w:r w:rsidRPr="009972A0">
        <w:t xml:space="preserve">DFAT-led </w:t>
      </w:r>
      <w:r w:rsidRPr="00B30372">
        <w:t>approaches</w:t>
      </w:r>
    </w:p>
    <w:p w14:paraId="753B9123" w14:textId="01CBC68C" w:rsidR="003820A6" w:rsidRPr="009972A0" w:rsidRDefault="001B7BCF" w:rsidP="00AE3187">
      <w:r w:rsidRPr="009972A0">
        <w:t>Th</w:t>
      </w:r>
      <w:r w:rsidR="004D572E" w:rsidRPr="009972A0">
        <w:t xml:space="preserve">ese </w:t>
      </w:r>
      <w:r w:rsidRPr="009972A0">
        <w:t>priorit</w:t>
      </w:r>
      <w:r w:rsidR="004D572E" w:rsidRPr="009972A0">
        <w:t xml:space="preserve">ies have also been </w:t>
      </w:r>
      <w:r w:rsidRPr="009972A0">
        <w:t xml:space="preserve">reflected in </w:t>
      </w:r>
      <w:r w:rsidR="001800D7" w:rsidRPr="009972A0">
        <w:t xml:space="preserve">the </w:t>
      </w:r>
      <w:r w:rsidR="00363858" w:rsidRPr="009972A0">
        <w:t>Pacific Agreement on Closer Economic Relations</w:t>
      </w:r>
      <w:r w:rsidR="001800D7" w:rsidRPr="009972A0">
        <w:t xml:space="preserve"> (PACER)</w:t>
      </w:r>
      <w:r w:rsidR="00363858" w:rsidRPr="009972A0">
        <w:t xml:space="preserve"> Plus</w:t>
      </w:r>
      <w:r w:rsidR="001800D7" w:rsidRPr="009972A0">
        <w:t xml:space="preserve"> development-focused trade agreement</w:t>
      </w:r>
      <w:r w:rsidRPr="009972A0">
        <w:t xml:space="preserve"> </w:t>
      </w:r>
      <w:r w:rsidR="00A704AC" w:rsidRPr="009972A0">
        <w:t>established in 2020</w:t>
      </w:r>
      <w:r w:rsidR="00270677" w:rsidRPr="009972A0">
        <w:rPr>
          <w:rStyle w:val="FootnoteReference"/>
        </w:rPr>
        <w:footnoteReference w:id="8"/>
      </w:r>
      <w:r w:rsidR="001A58D2" w:rsidRPr="009972A0">
        <w:t xml:space="preserve">, </w:t>
      </w:r>
      <w:r w:rsidR="00A958FB" w:rsidRPr="009972A0">
        <w:t xml:space="preserve">led </w:t>
      </w:r>
      <w:r w:rsidR="00297B48" w:rsidRPr="009972A0">
        <w:t>for</w:t>
      </w:r>
      <w:r w:rsidR="001268D0" w:rsidRPr="009972A0">
        <w:t xml:space="preserve"> Australia by</w:t>
      </w:r>
      <w:r w:rsidR="00EB34FD" w:rsidRPr="009972A0">
        <w:t xml:space="preserve"> DFAT</w:t>
      </w:r>
      <w:r w:rsidR="004D572E" w:rsidRPr="009972A0">
        <w:t xml:space="preserve">. Australia is also supporting </w:t>
      </w:r>
      <w:r w:rsidR="001979DA" w:rsidRPr="009972A0">
        <w:t>the second</w:t>
      </w:r>
      <w:r w:rsidR="00686AB9" w:rsidRPr="009972A0">
        <w:t xml:space="preserve"> </w:t>
      </w:r>
      <w:r w:rsidRPr="009972A0">
        <w:t>phase of the Pacific Horticultural and Agricultural Market Access Program (PHAMA Plus) offering targeted assistance to improve market access</w:t>
      </w:r>
      <w:r w:rsidR="0043507E" w:rsidRPr="009972A0">
        <w:t>, concluding in June 2026</w:t>
      </w:r>
      <w:r w:rsidRPr="009972A0">
        <w:t>.</w:t>
      </w:r>
      <w:r w:rsidR="00A46CB3" w:rsidRPr="009972A0">
        <w:rPr>
          <w:rStyle w:val="FootnoteReference"/>
        </w:rPr>
        <w:footnoteReference w:id="9"/>
      </w:r>
    </w:p>
    <w:p w14:paraId="7C737B6E" w14:textId="5FEF819A" w:rsidR="00C06E31" w:rsidRPr="009972A0" w:rsidRDefault="00AA665C" w:rsidP="00AE3187">
      <w:r w:rsidRPr="009972A0">
        <w:lastRenderedPageBreak/>
        <w:t>Australia’s wider focus</w:t>
      </w:r>
      <w:r w:rsidR="00F767AF" w:rsidRPr="009972A0">
        <w:t xml:space="preserve"> in the Pacific</w:t>
      </w:r>
      <w:r w:rsidRPr="009972A0">
        <w:t xml:space="preserve"> is also</w:t>
      </w:r>
      <w:r w:rsidR="00F767AF" w:rsidRPr="009972A0">
        <w:t xml:space="preserve"> reflected </w:t>
      </w:r>
      <w:r w:rsidRPr="009972A0">
        <w:t>through</w:t>
      </w:r>
      <w:r w:rsidR="00F767AF" w:rsidRPr="009972A0">
        <w:t xml:space="preserve"> regional</w:t>
      </w:r>
      <w:r w:rsidR="00963C2B" w:rsidRPr="009972A0">
        <w:rPr>
          <w:rStyle w:val="FootnoteReference"/>
        </w:rPr>
        <w:footnoteReference w:id="10"/>
      </w:r>
      <w:r w:rsidR="00963C2B" w:rsidRPr="009972A0">
        <w:t xml:space="preserve"> and </w:t>
      </w:r>
      <w:r w:rsidR="00F767AF" w:rsidRPr="009972A0">
        <w:t>bilateral Development Partnership Plans.</w:t>
      </w:r>
      <w:r w:rsidR="00186133" w:rsidRPr="009972A0">
        <w:t xml:space="preserve"> This includes the </w:t>
      </w:r>
      <w:r w:rsidR="00B667E2" w:rsidRPr="00B30372">
        <w:rPr>
          <w:i/>
        </w:rPr>
        <w:t>Australia – Solomon Islands Development Partnership Plan 2024–2029</w:t>
      </w:r>
      <w:r w:rsidR="00B667E2" w:rsidRPr="009972A0">
        <w:t>,</w:t>
      </w:r>
      <w:r w:rsidR="00515162" w:rsidRPr="009972A0">
        <w:t xml:space="preserve"> complemented </w:t>
      </w:r>
      <w:r w:rsidR="00C73ED2" w:rsidRPr="009972A0">
        <w:t xml:space="preserve">in the agriculture context </w:t>
      </w:r>
      <w:r w:rsidR="00515162" w:rsidRPr="009972A0">
        <w:t xml:space="preserve">by the </w:t>
      </w:r>
      <w:r w:rsidR="00C73ED2" w:rsidRPr="009972A0">
        <w:t xml:space="preserve">Australian Government’s </w:t>
      </w:r>
      <w:r w:rsidR="00515162" w:rsidRPr="009972A0">
        <w:t xml:space="preserve">three-year </w:t>
      </w:r>
      <w:r w:rsidR="00AA4858" w:rsidRPr="009972A0">
        <w:t xml:space="preserve">$9.5 million Solomon Islands Climate Resilient Agriculture Development Program </w:t>
      </w:r>
      <w:r w:rsidR="00186133" w:rsidRPr="009972A0">
        <w:t>announced</w:t>
      </w:r>
      <w:r w:rsidR="00AA4858" w:rsidRPr="009972A0">
        <w:t xml:space="preserve"> in </w:t>
      </w:r>
      <w:r w:rsidR="007D792A" w:rsidRPr="009972A0">
        <w:t xml:space="preserve">late </w:t>
      </w:r>
      <w:r w:rsidR="00AA4858" w:rsidRPr="009972A0">
        <w:t>2025</w:t>
      </w:r>
      <w:r w:rsidR="00D85822" w:rsidRPr="009972A0">
        <w:t xml:space="preserve"> to strengthen agricultural productivity, resilience, and inclusivity amid growing climate risks</w:t>
      </w:r>
      <w:r w:rsidR="00A46CB3" w:rsidRPr="009972A0">
        <w:t>.</w:t>
      </w:r>
    </w:p>
    <w:p w14:paraId="644B0970" w14:textId="17F4F57D" w:rsidR="00161F3C" w:rsidRPr="009972A0" w:rsidRDefault="00161F3C" w:rsidP="006A65E5">
      <w:pPr>
        <w:pStyle w:val="Heading4"/>
      </w:pPr>
      <w:r w:rsidRPr="009972A0">
        <w:t>Wider institutional context</w:t>
      </w:r>
      <w:r w:rsidR="00F23591" w:rsidRPr="009972A0">
        <w:t xml:space="preserve"> and complementary programs</w:t>
      </w:r>
    </w:p>
    <w:p w14:paraId="51B8B049" w14:textId="6E639FF0" w:rsidR="00161F3C" w:rsidRPr="009972A0" w:rsidRDefault="001B456C" w:rsidP="00161F3C">
      <w:r w:rsidRPr="009972A0">
        <w:t xml:space="preserve">As well as </w:t>
      </w:r>
      <w:r w:rsidR="00966CDB" w:rsidRPr="009972A0">
        <w:t>Pacific Biosecurity agencies, t</w:t>
      </w:r>
      <w:r w:rsidR="00161F3C" w:rsidRPr="009972A0">
        <w:t xml:space="preserve">he wider institutional context for </w:t>
      </w:r>
      <w:r w:rsidR="00AE36DA" w:rsidRPr="009972A0">
        <w:t xml:space="preserve">strengthening biosecurity in the Pacific region </w:t>
      </w:r>
      <w:r w:rsidR="00161F3C" w:rsidRPr="009972A0">
        <w:t>includes:</w:t>
      </w:r>
    </w:p>
    <w:p w14:paraId="18D60570" w14:textId="4D065E41" w:rsidR="00262785" w:rsidRDefault="00161F3C" w:rsidP="0068184C">
      <w:pPr>
        <w:pStyle w:val="ListParagraph"/>
        <w:numPr>
          <w:ilvl w:val="0"/>
          <w:numId w:val="21"/>
        </w:numPr>
        <w:ind w:left="714" w:hanging="357"/>
        <w:contextualSpacing w:val="0"/>
      </w:pPr>
      <w:r w:rsidRPr="00180A57">
        <w:rPr>
          <w:b/>
          <w:bCs/>
        </w:rPr>
        <w:t>Regional bodies</w:t>
      </w:r>
      <w:r w:rsidRPr="009972A0">
        <w:t xml:space="preserve">: </w:t>
      </w:r>
      <w:r w:rsidR="00100975" w:rsidRPr="00100975">
        <w:t>Pacific Community (SPC)</w:t>
      </w:r>
      <w:r w:rsidR="005F77A9">
        <w:t xml:space="preserve">, </w:t>
      </w:r>
      <w:r w:rsidR="00A14AF1" w:rsidRPr="00A14AF1">
        <w:t>Pacific Plant Protection Organisation (PPPO)</w:t>
      </w:r>
      <w:r w:rsidR="00D023B1" w:rsidRPr="009972A0">
        <w:t xml:space="preserve"> and Pacific Heads of Veterinary and Production Services (PHOVAPS)</w:t>
      </w:r>
      <w:r w:rsidR="005240DD">
        <w:t xml:space="preserve">. </w:t>
      </w:r>
    </w:p>
    <w:p w14:paraId="3FAB1C3A" w14:textId="4BE4852E" w:rsidR="002855E7" w:rsidRDefault="00180A57" w:rsidP="0068184C">
      <w:pPr>
        <w:pStyle w:val="ListParagraph"/>
        <w:numPr>
          <w:ilvl w:val="1"/>
          <w:numId w:val="21"/>
        </w:numPr>
        <w:contextualSpacing w:val="0"/>
      </w:pPr>
      <w:r>
        <w:t xml:space="preserve">SPC provides secretariat support to PPPO and </w:t>
      </w:r>
      <w:proofErr w:type="gramStart"/>
      <w:r>
        <w:t>PHOVAPS, and</w:t>
      </w:r>
      <w:proofErr w:type="gramEnd"/>
      <w:r>
        <w:t xml:space="preserve"> delivers capacity building and technical support to national biosecurity authorities, as well as information management and coordination on biosecurity matters. </w:t>
      </w:r>
    </w:p>
    <w:p w14:paraId="04173FCD" w14:textId="66CCE867" w:rsidR="002855E7" w:rsidRDefault="00180A57" w:rsidP="0068184C">
      <w:pPr>
        <w:pStyle w:val="ListParagraph"/>
        <w:numPr>
          <w:ilvl w:val="1"/>
          <w:numId w:val="21"/>
        </w:numPr>
        <w:contextualSpacing w:val="0"/>
      </w:pPr>
      <w:r>
        <w:t>The P</w:t>
      </w:r>
      <w:r w:rsidRPr="00180A57">
        <w:t xml:space="preserve">PPO </w:t>
      </w:r>
      <w:r w:rsidR="0049084F">
        <w:t>supports</w:t>
      </w:r>
      <w:r>
        <w:t xml:space="preserve"> the</w:t>
      </w:r>
      <w:r w:rsidRPr="00180A57">
        <w:t xml:space="preserve"> harmoni</w:t>
      </w:r>
      <w:r w:rsidR="0018009C">
        <w:t>s</w:t>
      </w:r>
      <w:r w:rsidRPr="00180A57">
        <w:t>ation of phytosanitary measures, foster</w:t>
      </w:r>
      <w:r>
        <w:t>s</w:t>
      </w:r>
      <w:r w:rsidRPr="00180A57">
        <w:t xml:space="preserve"> co-operation in plant protection and other phytosanitary matters between </w:t>
      </w:r>
      <w:r>
        <w:t>m</w:t>
      </w:r>
      <w:r w:rsidRPr="00180A57">
        <w:t>embers and countries and organisations outside the Pacific region.</w:t>
      </w:r>
      <w:r w:rsidR="0018009C">
        <w:t xml:space="preserve"> </w:t>
      </w:r>
    </w:p>
    <w:p w14:paraId="7AF362F3" w14:textId="7A3650B3" w:rsidR="005240DD" w:rsidRDefault="00180A57" w:rsidP="0068184C">
      <w:pPr>
        <w:pStyle w:val="ListParagraph"/>
        <w:numPr>
          <w:ilvl w:val="1"/>
          <w:numId w:val="21"/>
        </w:numPr>
        <w:contextualSpacing w:val="0"/>
      </w:pPr>
      <w:r>
        <w:t xml:space="preserve">PHOVAPS </w:t>
      </w:r>
      <w:r w:rsidR="0018009C">
        <w:t xml:space="preserve">seeks to </w:t>
      </w:r>
      <w:r>
        <w:t>strengthen</w:t>
      </w:r>
      <w:r w:rsidRPr="00180A57">
        <w:t xml:space="preserve"> animal health and production systems</w:t>
      </w:r>
      <w:r w:rsidR="0018009C">
        <w:t xml:space="preserve"> </w:t>
      </w:r>
      <w:r>
        <w:t xml:space="preserve">through </w:t>
      </w:r>
      <w:r w:rsidRPr="00180A57">
        <w:t>advocacy and policy strengthening</w:t>
      </w:r>
      <w:r>
        <w:t xml:space="preserve">, </w:t>
      </w:r>
      <w:r w:rsidRPr="00180A57">
        <w:t>resource mobilisation and partnerships</w:t>
      </w:r>
      <w:r>
        <w:t xml:space="preserve">, </w:t>
      </w:r>
      <w:r w:rsidRPr="00180A57">
        <w:t>research and development</w:t>
      </w:r>
      <w:r>
        <w:t xml:space="preserve"> and information provision. </w:t>
      </w:r>
    </w:p>
    <w:p w14:paraId="5195AB99" w14:textId="407F7156" w:rsidR="00161F3C" w:rsidRPr="009972A0" w:rsidRDefault="00161F3C" w:rsidP="0068184C">
      <w:pPr>
        <w:pStyle w:val="ListParagraph"/>
        <w:numPr>
          <w:ilvl w:val="0"/>
          <w:numId w:val="21"/>
        </w:numPr>
        <w:ind w:left="714" w:hanging="357"/>
        <w:contextualSpacing w:val="0"/>
      </w:pPr>
      <w:r w:rsidRPr="009972A0">
        <w:rPr>
          <w:b/>
          <w:bCs/>
        </w:rPr>
        <w:t>Multi-lateral programs</w:t>
      </w:r>
      <w:r w:rsidRPr="009972A0">
        <w:t xml:space="preserve">: </w:t>
      </w:r>
      <w:r w:rsidR="00D103B8">
        <w:t>include</w:t>
      </w:r>
      <w:r w:rsidR="00D103B8" w:rsidRPr="009972A0">
        <w:t xml:space="preserve"> </w:t>
      </w:r>
      <w:r w:rsidR="00043ECE" w:rsidRPr="00043ECE">
        <w:t>Pacific Agreement on Closer Economic Relations Plus (PACER Plus)</w:t>
      </w:r>
      <w:r w:rsidR="00237059" w:rsidRPr="009972A0">
        <w:t xml:space="preserve">, </w:t>
      </w:r>
      <w:r w:rsidRPr="009972A0">
        <w:t>PHAMA Plus</w:t>
      </w:r>
      <w:r w:rsidR="00292869" w:rsidRPr="009972A0">
        <w:t xml:space="preserve"> and </w:t>
      </w:r>
      <w:r w:rsidR="000720D4" w:rsidRPr="009972A0">
        <w:t xml:space="preserve">the Pacific Islands Forum Secretariat’s </w:t>
      </w:r>
      <w:r w:rsidR="00292869" w:rsidRPr="009972A0">
        <w:t>Pacific Trade Invest</w:t>
      </w:r>
      <w:r w:rsidR="00E954F6" w:rsidRPr="009972A0">
        <w:t>.</w:t>
      </w:r>
      <w:r w:rsidRPr="009972A0">
        <w:t xml:space="preserve"> PHAMA Plus and DAFF have a Memorandum of Understanding</w:t>
      </w:r>
      <w:r w:rsidR="00D43E01">
        <w:t xml:space="preserve"> (MoU)</w:t>
      </w:r>
      <w:r w:rsidRPr="009972A0">
        <w:t xml:space="preserve">, setting out how they will work together </w:t>
      </w:r>
      <w:r w:rsidR="00D103B8">
        <w:t>to</w:t>
      </w:r>
      <w:r w:rsidR="00D103B8" w:rsidRPr="009972A0">
        <w:t xml:space="preserve"> facilita</w:t>
      </w:r>
      <w:r w:rsidR="00D103B8">
        <w:t>te</w:t>
      </w:r>
      <w:r w:rsidR="00D103B8" w:rsidRPr="009972A0">
        <w:t xml:space="preserve"> </w:t>
      </w:r>
      <w:r w:rsidRPr="009972A0">
        <w:t>PIC compliance with regulations that govern the trade of agricultural and primary products.</w:t>
      </w:r>
      <w:r w:rsidRPr="009972A0">
        <w:rPr>
          <w:rStyle w:val="FootnoteReference"/>
        </w:rPr>
        <w:footnoteReference w:id="11"/>
      </w:r>
      <w:r w:rsidRPr="009972A0">
        <w:t xml:space="preserve"> </w:t>
      </w:r>
    </w:p>
    <w:p w14:paraId="1162B1DF" w14:textId="60CF8F95" w:rsidR="00A958FB" w:rsidRPr="009972A0" w:rsidRDefault="00A958FB" w:rsidP="0068184C">
      <w:pPr>
        <w:pStyle w:val="ListParagraph"/>
        <w:numPr>
          <w:ilvl w:val="0"/>
          <w:numId w:val="21"/>
        </w:numPr>
        <w:ind w:left="714" w:hanging="357"/>
        <w:contextualSpacing w:val="0"/>
      </w:pPr>
      <w:r w:rsidRPr="009972A0">
        <w:rPr>
          <w:b/>
          <w:bCs/>
        </w:rPr>
        <w:t xml:space="preserve">Further Australian Government </w:t>
      </w:r>
      <w:r w:rsidR="002758AE" w:rsidRPr="009972A0">
        <w:rPr>
          <w:b/>
        </w:rPr>
        <w:t>bodie</w:t>
      </w:r>
      <w:r w:rsidR="001B52B5" w:rsidRPr="009972A0">
        <w:rPr>
          <w:b/>
        </w:rPr>
        <w:t>s or programs</w:t>
      </w:r>
      <w:r w:rsidR="002758AE" w:rsidRPr="009972A0">
        <w:t xml:space="preserve"> </w:t>
      </w:r>
      <w:r w:rsidR="000B19D6">
        <w:t>include</w:t>
      </w:r>
      <w:r w:rsidR="000B19D6" w:rsidRPr="009972A0">
        <w:t xml:space="preserve"> </w:t>
      </w:r>
      <w:r w:rsidRPr="009972A0">
        <w:t>research-for-development agency Australian Centre for International Agricultural Research</w:t>
      </w:r>
      <w:r w:rsidRPr="009972A0">
        <w:rPr>
          <w:rStyle w:val="FootnoteReference"/>
        </w:rPr>
        <w:footnoteReference w:id="12"/>
      </w:r>
      <w:r w:rsidRPr="009972A0">
        <w:t xml:space="preserve"> and national science agency Commonwealth Scientific and Industrial Research Organisation (CSIRO)</w:t>
      </w:r>
      <w:r w:rsidRPr="009972A0">
        <w:rPr>
          <w:rStyle w:val="FootnoteReference"/>
        </w:rPr>
        <w:footnoteReference w:id="13"/>
      </w:r>
      <w:r w:rsidR="002758AE" w:rsidRPr="009972A0">
        <w:t>.</w:t>
      </w:r>
    </w:p>
    <w:p w14:paraId="41B09110" w14:textId="6D059CEF" w:rsidR="00855948" w:rsidRPr="009972A0" w:rsidRDefault="00161F3C" w:rsidP="0068184C">
      <w:pPr>
        <w:pStyle w:val="ListParagraph"/>
        <w:numPr>
          <w:ilvl w:val="0"/>
          <w:numId w:val="21"/>
        </w:numPr>
        <w:ind w:left="714" w:hanging="357"/>
        <w:contextualSpacing w:val="0"/>
      </w:pPr>
      <w:r w:rsidRPr="009972A0">
        <w:rPr>
          <w:b/>
          <w:bCs/>
        </w:rPr>
        <w:t xml:space="preserve">Other </w:t>
      </w:r>
      <w:r w:rsidR="00B44800" w:rsidRPr="009972A0">
        <w:rPr>
          <w:b/>
          <w:bCs/>
        </w:rPr>
        <w:t xml:space="preserve">non-Australian </w:t>
      </w:r>
      <w:r w:rsidR="006A476F" w:rsidRPr="009972A0">
        <w:rPr>
          <w:b/>
          <w:bCs/>
        </w:rPr>
        <w:t>institutions</w:t>
      </w:r>
      <w:r w:rsidRPr="009972A0">
        <w:t xml:space="preserve">: </w:t>
      </w:r>
      <w:r w:rsidR="000B19D6">
        <w:t>include</w:t>
      </w:r>
      <w:r w:rsidR="000B19D6" w:rsidRPr="009972A0">
        <w:t xml:space="preserve"> </w:t>
      </w:r>
      <w:r w:rsidR="00D61613" w:rsidRPr="009972A0">
        <w:t>efforts of N</w:t>
      </w:r>
      <w:r w:rsidR="00C414F3">
        <w:t>ew Zealand</w:t>
      </w:r>
      <w:r w:rsidR="00D61613" w:rsidRPr="009972A0">
        <w:t xml:space="preserve"> Ministry </w:t>
      </w:r>
      <w:r w:rsidR="00E82A91">
        <w:t xml:space="preserve">for </w:t>
      </w:r>
      <w:r w:rsidR="00D61613" w:rsidRPr="009972A0">
        <w:t xml:space="preserve">Primary Industries </w:t>
      </w:r>
      <w:r w:rsidR="00FC543B">
        <w:t xml:space="preserve">(MPI) </w:t>
      </w:r>
      <w:r w:rsidR="00D61613" w:rsidRPr="009972A0">
        <w:t xml:space="preserve">and </w:t>
      </w:r>
      <w:r w:rsidR="00D61613" w:rsidRPr="009972A0" w:rsidDel="00DB04AE">
        <w:t>M</w:t>
      </w:r>
      <w:r w:rsidR="00802CED" w:rsidRPr="009972A0" w:rsidDel="00DB04AE">
        <w:t>inistry of Foreign Affairs and Trade</w:t>
      </w:r>
      <w:r w:rsidR="009274F1">
        <w:t xml:space="preserve"> (</w:t>
      </w:r>
      <w:r w:rsidR="00DB04AE">
        <w:t>MFAT</w:t>
      </w:r>
      <w:r w:rsidR="009274F1">
        <w:t>)</w:t>
      </w:r>
      <w:r w:rsidR="00421F1D" w:rsidRPr="009972A0">
        <w:rPr>
          <w:rStyle w:val="FootnoteReference"/>
        </w:rPr>
        <w:footnoteReference w:id="14"/>
      </w:r>
      <w:r w:rsidR="00342486" w:rsidRPr="009972A0">
        <w:t xml:space="preserve">, </w:t>
      </w:r>
      <w:r w:rsidR="00E8600B" w:rsidRPr="009972A0">
        <w:t xml:space="preserve">the European Union-funded </w:t>
      </w:r>
      <w:r w:rsidR="0085677C" w:rsidRPr="009972A0">
        <w:t xml:space="preserve">and SPC-delivered </w:t>
      </w:r>
      <w:r w:rsidR="00E8600B" w:rsidRPr="009972A0">
        <w:t xml:space="preserve">Safe Agricultural Trade Facilitation through Economic Integration in </w:t>
      </w:r>
      <w:r w:rsidR="00E8600B" w:rsidRPr="009972A0">
        <w:lastRenderedPageBreak/>
        <w:t xml:space="preserve">the Pacific (SAFE Pacific), </w:t>
      </w:r>
      <w:r w:rsidR="00AE36DA" w:rsidRPr="009972A0">
        <w:t xml:space="preserve">and multiple other </w:t>
      </w:r>
      <w:r w:rsidR="00B44800" w:rsidRPr="009972A0">
        <w:t xml:space="preserve">international </w:t>
      </w:r>
      <w:r w:rsidR="00AE36DA" w:rsidRPr="009972A0">
        <w:t>donors</w:t>
      </w:r>
      <w:r w:rsidR="0085104F" w:rsidRPr="009972A0">
        <w:t xml:space="preserve"> including </w:t>
      </w:r>
      <w:r w:rsidR="000B5313" w:rsidRPr="009972A0">
        <w:t xml:space="preserve">several Asian countries’ </w:t>
      </w:r>
      <w:r w:rsidR="0085104F" w:rsidRPr="009972A0">
        <w:t>increasing</w:t>
      </w:r>
      <w:r w:rsidR="00D870F9" w:rsidRPr="009972A0">
        <w:t xml:space="preserve"> bilateral engagement </w:t>
      </w:r>
      <w:r w:rsidR="00EA2525" w:rsidRPr="009972A0">
        <w:t>with the Pacific</w:t>
      </w:r>
      <w:r w:rsidR="000B5313" w:rsidRPr="009972A0">
        <w:t>.</w:t>
      </w:r>
      <w:r w:rsidR="00D870F9" w:rsidRPr="009972A0">
        <w:rPr>
          <w:rStyle w:val="FootnoteReference"/>
        </w:rPr>
        <w:footnoteReference w:id="15"/>
      </w:r>
    </w:p>
    <w:p w14:paraId="55F6ED47" w14:textId="0E8ED123" w:rsidR="00BA7899" w:rsidRPr="006A65E5" w:rsidRDefault="004B04D9" w:rsidP="006A65E5">
      <w:pPr>
        <w:pStyle w:val="Heading2"/>
      </w:pPr>
      <w:bookmarkStart w:id="22" w:name="_Toc228444508"/>
      <w:bookmarkStart w:id="23" w:name="_Toc218610602"/>
      <w:r>
        <w:t xml:space="preserve">1.2 </w:t>
      </w:r>
      <w:r w:rsidR="00BA7899" w:rsidRPr="006A65E5">
        <w:t xml:space="preserve">The </w:t>
      </w:r>
      <w:r w:rsidR="004E6D28" w:rsidRPr="006A65E5">
        <w:t>programs in scope</w:t>
      </w:r>
      <w:bookmarkEnd w:id="22"/>
    </w:p>
    <w:bookmarkEnd w:id="23"/>
    <w:p w14:paraId="596B13CF" w14:textId="3055718E" w:rsidR="00B86CF3" w:rsidRPr="009972A0" w:rsidRDefault="00BA7899" w:rsidP="009A6D58">
      <w:r w:rsidRPr="009972A0">
        <w:t>This evaluation</w:t>
      </w:r>
      <w:r w:rsidR="00E75376" w:rsidRPr="009972A0">
        <w:t xml:space="preserve"> looks at two </w:t>
      </w:r>
      <w:r w:rsidR="00FB4608" w:rsidRPr="009972A0">
        <w:t xml:space="preserve">Australian Government </w:t>
      </w:r>
      <w:r w:rsidR="00E67CA9" w:rsidRPr="009972A0">
        <w:t xml:space="preserve">biosecurity </w:t>
      </w:r>
      <w:r w:rsidR="00E75376" w:rsidRPr="009972A0">
        <w:t>partnership</w:t>
      </w:r>
      <w:r w:rsidR="00C87966" w:rsidRPr="009972A0">
        <w:t xml:space="preserve"> programs</w:t>
      </w:r>
      <w:r w:rsidR="003D3B99" w:rsidRPr="009972A0">
        <w:t xml:space="preserve"> </w:t>
      </w:r>
      <w:r w:rsidR="00C67E7F" w:rsidRPr="009972A0">
        <w:t xml:space="preserve">of </w:t>
      </w:r>
      <w:r w:rsidR="00FB4608" w:rsidRPr="009972A0">
        <w:t xml:space="preserve">DFAT and </w:t>
      </w:r>
      <w:r w:rsidR="003D3B99" w:rsidRPr="009972A0">
        <w:t>DAFF</w:t>
      </w:r>
      <w:r w:rsidR="00B86CF3" w:rsidRPr="009972A0">
        <w:t xml:space="preserve">, established in response to growing biosecurity threats in the Pacific </w:t>
      </w:r>
      <w:r w:rsidR="008868ED" w:rsidRPr="009972A0">
        <w:t xml:space="preserve">region </w:t>
      </w:r>
      <w:r w:rsidR="00B86CF3" w:rsidRPr="009972A0">
        <w:t xml:space="preserve">and the Australian Government’s priorities in the Pacific. </w:t>
      </w:r>
    </w:p>
    <w:p w14:paraId="45BBD0D3" w14:textId="593D3332" w:rsidR="00BA7899" w:rsidRPr="009972A0" w:rsidRDefault="00DE0CB9" w:rsidP="009A6D58">
      <w:r w:rsidRPr="009972A0">
        <w:t>The Programs</w:t>
      </w:r>
      <w:r w:rsidR="009A6D58" w:rsidRPr="009972A0">
        <w:t xml:space="preserve"> </w:t>
      </w:r>
      <w:r w:rsidRPr="009972A0">
        <w:t>aim to promote and enhance bilateral and regional cooperation and coordination to respond to biosecurity threats that may impact Pacific livelihoods and economic stability.</w:t>
      </w:r>
    </w:p>
    <w:p w14:paraId="51470545" w14:textId="231F2701" w:rsidR="00BA7899" w:rsidRPr="009972A0" w:rsidRDefault="00BA7899" w:rsidP="00480725">
      <w:pPr>
        <w:pStyle w:val="ListParagraph"/>
        <w:numPr>
          <w:ilvl w:val="0"/>
          <w:numId w:val="13"/>
        </w:numPr>
        <w:ind w:left="714" w:hanging="357"/>
        <w:contextualSpacing w:val="0"/>
      </w:pPr>
      <w:r w:rsidRPr="009972A0">
        <w:rPr>
          <w:b/>
          <w:bCs/>
        </w:rPr>
        <w:t>The</w:t>
      </w:r>
      <w:r w:rsidR="005425DF">
        <w:rPr>
          <w:b/>
          <w:bCs/>
        </w:rPr>
        <w:t xml:space="preserve"> </w:t>
      </w:r>
      <w:r w:rsidRPr="009972A0" w:rsidDel="005425DF">
        <w:rPr>
          <w:b/>
          <w:bCs/>
        </w:rPr>
        <w:t>Pacific Biosecurity Partnerships Program</w:t>
      </w:r>
      <w:r w:rsidR="00E73564" w:rsidRPr="009972A0">
        <w:rPr>
          <w:rStyle w:val="FootnoteReference"/>
        </w:rPr>
        <w:footnoteReference w:id="16"/>
      </w:r>
      <w:r w:rsidR="00E80AF2">
        <w:rPr>
          <w:b/>
          <w:bCs/>
        </w:rPr>
        <w:t xml:space="preserve"> </w:t>
      </w:r>
      <w:r w:rsidRPr="009972A0" w:rsidDel="005425DF">
        <w:t>or “PBPP”</w:t>
      </w:r>
      <w:r w:rsidR="00535B8A" w:rsidRPr="009972A0" w:rsidDel="005425DF">
        <w:t>.</w:t>
      </w:r>
      <w:r w:rsidRPr="009972A0" w:rsidDel="005425DF">
        <w:t xml:space="preserve"> </w:t>
      </w:r>
      <w:r w:rsidR="00535B8A" w:rsidRPr="009972A0" w:rsidDel="00E80AF2">
        <w:t xml:space="preserve">The PBPP </w:t>
      </w:r>
      <w:r w:rsidR="00535B8A" w:rsidRPr="009972A0">
        <w:t>delivers a</w:t>
      </w:r>
      <w:r w:rsidRPr="009972A0">
        <w:t xml:space="preserve"> suite of</w:t>
      </w:r>
      <w:r w:rsidR="008742A8" w:rsidRPr="009972A0">
        <w:t xml:space="preserve"> biosecurity-related</w:t>
      </w:r>
      <w:r w:rsidRPr="009972A0">
        <w:t xml:space="preserve"> activities</w:t>
      </w:r>
      <w:r w:rsidR="008742A8" w:rsidRPr="009972A0">
        <w:t xml:space="preserve"> in </w:t>
      </w:r>
      <w:r w:rsidR="00F37AEB" w:rsidRPr="009972A0">
        <w:t xml:space="preserve">PICs </w:t>
      </w:r>
      <w:r w:rsidR="00F96442" w:rsidRPr="009972A0">
        <w:t xml:space="preserve">and on a Pacific regional basis, </w:t>
      </w:r>
      <w:r w:rsidRPr="009972A0">
        <w:t xml:space="preserve">encompassing </w:t>
      </w:r>
      <w:r w:rsidR="008A6235" w:rsidRPr="009972A0">
        <w:t>technical</w:t>
      </w:r>
      <w:r w:rsidRPr="009972A0">
        <w:t xml:space="preserve"> support, regional trade and market access support, and stakeholder engagement and communications; and </w:t>
      </w:r>
    </w:p>
    <w:p w14:paraId="2CA20102" w14:textId="15BB4490" w:rsidR="00BA7899" w:rsidRPr="009972A0" w:rsidRDefault="00BA7899" w:rsidP="00480725">
      <w:pPr>
        <w:pStyle w:val="ListParagraph"/>
        <w:numPr>
          <w:ilvl w:val="0"/>
          <w:numId w:val="13"/>
        </w:numPr>
        <w:ind w:left="714" w:hanging="357"/>
        <w:contextualSpacing w:val="0"/>
      </w:pPr>
      <w:r w:rsidRPr="009972A0">
        <w:rPr>
          <w:b/>
          <w:bCs/>
        </w:rPr>
        <w:t xml:space="preserve">The </w:t>
      </w:r>
      <w:r w:rsidRPr="009972A0" w:rsidDel="00833FA9">
        <w:rPr>
          <w:b/>
          <w:bCs/>
        </w:rPr>
        <w:t xml:space="preserve">Solomon Islands Biosecurity Development Program </w:t>
      </w:r>
      <w:r w:rsidRPr="009972A0" w:rsidDel="00833FA9">
        <w:t>or “SIBDP”</w:t>
      </w:r>
      <w:r w:rsidRPr="009972A0">
        <w:t xml:space="preserve"> Phase 3</w:t>
      </w:r>
      <w:r w:rsidR="000E2300" w:rsidRPr="009972A0">
        <w:t xml:space="preserve">, focused on strengthening the </w:t>
      </w:r>
      <w:r w:rsidR="00280DE2" w:rsidRPr="009972A0">
        <w:t>Solomon Islands biosecurity system</w:t>
      </w:r>
      <w:r w:rsidR="00F07817" w:rsidRPr="009972A0">
        <w:t>.</w:t>
      </w:r>
    </w:p>
    <w:p w14:paraId="3FFAB7F2" w14:textId="0C9EA07B" w:rsidR="00BC239C" w:rsidRPr="009972A0" w:rsidRDefault="00BC239C" w:rsidP="00FF5C22">
      <w:proofErr w:type="gramStart"/>
      <w:r w:rsidRPr="009972A0">
        <w:rPr>
          <w:b/>
          <w:bCs/>
        </w:rPr>
        <w:t>DFAT’s funder role</w:t>
      </w:r>
      <w:r w:rsidRPr="009972A0">
        <w:t>,</w:t>
      </w:r>
      <w:proofErr w:type="gramEnd"/>
      <w:r w:rsidRPr="009972A0">
        <w:t xml:space="preserve"> is overseen by its Office of the Pacific division for PBPP</w:t>
      </w:r>
      <w:r w:rsidR="007A124E" w:rsidRPr="009972A0">
        <w:t xml:space="preserve"> and by the </w:t>
      </w:r>
      <w:r w:rsidRPr="009972A0">
        <w:t>DFAT Post in Solomon Islands</w:t>
      </w:r>
      <w:r w:rsidR="007A124E" w:rsidRPr="009972A0">
        <w:t xml:space="preserve"> for SIBDP</w:t>
      </w:r>
      <w:r w:rsidRPr="009972A0">
        <w:t xml:space="preserve">. </w:t>
      </w:r>
      <w:r w:rsidRPr="009972A0">
        <w:rPr>
          <w:b/>
          <w:bCs/>
        </w:rPr>
        <w:t xml:space="preserve">DAFF’s implementation role </w:t>
      </w:r>
      <w:r w:rsidRPr="009972A0">
        <w:t>includes its</w:t>
      </w:r>
      <w:r w:rsidRPr="009972A0">
        <w:rPr>
          <w:b/>
          <w:bCs/>
        </w:rPr>
        <w:t xml:space="preserve"> </w:t>
      </w:r>
      <w:r w:rsidRPr="009972A0">
        <w:t xml:space="preserve">International Capacity Development Section administering the programs, with further </w:t>
      </w:r>
      <w:r w:rsidR="004B4952" w:rsidRPr="009972A0">
        <w:t xml:space="preserve">areas </w:t>
      </w:r>
      <w:r w:rsidRPr="009972A0">
        <w:t>across DAFF</w:t>
      </w:r>
      <w:r w:rsidR="000B569A" w:rsidRPr="009972A0">
        <w:t xml:space="preserve"> s</w:t>
      </w:r>
      <w:r w:rsidRPr="009972A0">
        <w:t>upporting specialist activities like pest surveillance</w:t>
      </w:r>
      <w:r w:rsidR="000B569A" w:rsidRPr="009972A0">
        <w:t>.</w:t>
      </w:r>
      <w:r w:rsidR="00E73564" w:rsidRPr="009972A0">
        <w:rPr>
          <w:rStyle w:val="FootnoteReference"/>
        </w:rPr>
        <w:t xml:space="preserve"> </w:t>
      </w:r>
    </w:p>
    <w:p w14:paraId="5CC3351A" w14:textId="141ECBDA" w:rsidR="009C3535" w:rsidRPr="009972A0" w:rsidRDefault="009C3535" w:rsidP="009C3535">
      <w:r w:rsidRPr="009972A0">
        <w:t xml:space="preserve">The scope of this evaluation relates to PBPP from its establishment in </w:t>
      </w:r>
      <w:r w:rsidR="00ED79D5">
        <w:t>April</w:t>
      </w:r>
      <w:r w:rsidR="00ED79D5" w:rsidRPr="009972A0">
        <w:t xml:space="preserve"> </w:t>
      </w:r>
      <w:r w:rsidRPr="009972A0">
        <w:t xml:space="preserve">2020 to October 2025, and SIBDP Phase 3 from </w:t>
      </w:r>
      <w:r w:rsidR="00ED79D5">
        <w:t>December 2021</w:t>
      </w:r>
      <w:r w:rsidRPr="009972A0">
        <w:t xml:space="preserve"> to October 2025. Both partnerships are currently funded to continue to the end of the 2026-27 financial year. </w:t>
      </w:r>
    </w:p>
    <w:p w14:paraId="04E62190" w14:textId="45648971" w:rsidR="009B594C" w:rsidRPr="009972A0" w:rsidRDefault="009B594C" w:rsidP="009C3535">
      <w:r w:rsidRPr="009972A0">
        <w:t xml:space="preserve">The evaluation considers the breadth of the programs including overarching activities and all PICs covered or intended to be covered. Out of direct scope </w:t>
      </w:r>
      <w:proofErr w:type="gramStart"/>
      <w:r w:rsidRPr="009972A0">
        <w:t>are:</w:t>
      </w:r>
      <w:proofErr w:type="gramEnd"/>
      <w:r w:rsidRPr="009972A0">
        <w:t xml:space="preserve"> the earlier Phases 1&amp; 2 of SIBDP; other DAFF programs and projects; and other agricultural and biosecurity programs (except in relation to the partnership and collaboration interface with the programs in scope).</w:t>
      </w:r>
    </w:p>
    <w:p w14:paraId="60DE5A16" w14:textId="171C8336" w:rsidR="009C3535" w:rsidRPr="006A65E5" w:rsidRDefault="00FA6585" w:rsidP="006A65E5">
      <w:pPr>
        <w:pStyle w:val="Heading3"/>
      </w:pPr>
      <w:r w:rsidRPr="006A65E5">
        <w:t>Program design and structure</w:t>
      </w:r>
    </w:p>
    <w:p w14:paraId="328092A5" w14:textId="20F55F65" w:rsidR="00FE32C9" w:rsidRPr="009972A0" w:rsidRDefault="00D24ED4" w:rsidP="003F191F">
      <w:r w:rsidRPr="009972A0">
        <w:t xml:space="preserve">PBPP is largely regional or multi-lateral, with elements of targeting to specific PICs such as Vanuatu, Tonga, Samoa and Fiji. SIBDP Phase 3 (hereafter mostly just called SIBDP for short) is a bilateral </w:t>
      </w:r>
      <w:r w:rsidR="001F4E2D">
        <w:t>program</w:t>
      </w:r>
      <w:r w:rsidR="001F4E2D" w:rsidRPr="009972A0">
        <w:t xml:space="preserve"> </w:t>
      </w:r>
      <w:r w:rsidRPr="009972A0">
        <w:t xml:space="preserve">with the Solomon Islands. </w:t>
      </w:r>
      <w:r w:rsidR="00D706FC">
        <w:t>While t</w:t>
      </w:r>
      <w:r w:rsidR="007633EF" w:rsidRPr="009972A0">
        <w:t xml:space="preserve">he </w:t>
      </w:r>
      <w:r w:rsidR="0017770B" w:rsidRPr="009972A0">
        <w:t xml:space="preserve">composition and </w:t>
      </w:r>
      <w:r w:rsidR="00B65A7C" w:rsidRPr="009972A0">
        <w:t xml:space="preserve">structure </w:t>
      </w:r>
      <w:r w:rsidR="00AE1DD1" w:rsidRPr="009972A0">
        <w:t xml:space="preserve">of the Programs’ activities </w:t>
      </w:r>
      <w:r w:rsidR="008B7D4B" w:rsidRPr="009972A0">
        <w:t>have</w:t>
      </w:r>
      <w:r w:rsidR="00B65A7C" w:rsidRPr="009972A0">
        <w:t xml:space="preserve"> varied over time, </w:t>
      </w:r>
      <w:r w:rsidR="00D706FC">
        <w:t>the</w:t>
      </w:r>
      <w:r w:rsidR="00380A10">
        <w:t xml:space="preserve">se activities </w:t>
      </w:r>
      <w:r w:rsidR="0087531F" w:rsidRPr="009972A0">
        <w:t xml:space="preserve">can be broadly </w:t>
      </w:r>
      <w:r w:rsidR="00FE32C9" w:rsidRPr="009972A0">
        <w:t>described across four activity streams:</w:t>
      </w:r>
    </w:p>
    <w:p w14:paraId="75C0083F" w14:textId="5E177068" w:rsidR="003F191F" w:rsidRPr="00B30372" w:rsidRDefault="004A551B" w:rsidP="0068184C">
      <w:pPr>
        <w:pStyle w:val="NumberedParagraphs"/>
        <w:numPr>
          <w:ilvl w:val="0"/>
          <w:numId w:val="31"/>
        </w:numPr>
        <w:ind w:left="709" w:hanging="425"/>
        <w:rPr>
          <w:i/>
          <w:noProof w:val="0"/>
        </w:rPr>
      </w:pPr>
      <w:r w:rsidRPr="00B30372">
        <w:rPr>
          <w:i/>
          <w:noProof w:val="0"/>
        </w:rPr>
        <w:lastRenderedPageBreak/>
        <w:t>Regional Trade and Market Access Support</w:t>
      </w:r>
      <w:r w:rsidR="00E44C3C" w:rsidRPr="00B30372">
        <w:rPr>
          <w:i/>
          <w:noProof w:val="0"/>
        </w:rPr>
        <w:t xml:space="preserve"> </w:t>
      </w:r>
      <w:r w:rsidR="00E44C3C" w:rsidRPr="00B30372">
        <w:rPr>
          <w:noProof w:val="0"/>
        </w:rPr>
        <w:t>– ke</w:t>
      </w:r>
      <w:r w:rsidRPr="00B30372">
        <w:rPr>
          <w:noProof w:val="0"/>
        </w:rPr>
        <w:t>y elements include market access support (including for chillies, breadfruit and taro)</w:t>
      </w:r>
      <w:r w:rsidR="008B7D4B">
        <w:rPr>
          <w:noProof w:val="0"/>
        </w:rPr>
        <w:t>,</w:t>
      </w:r>
      <w:r w:rsidR="009F555F">
        <w:rPr>
          <w:noProof w:val="0"/>
        </w:rPr>
        <w:t xml:space="preserve"> </w:t>
      </w:r>
      <w:r w:rsidRPr="00B30372">
        <w:rPr>
          <w:noProof w:val="0"/>
        </w:rPr>
        <w:t xml:space="preserve">export pathway training, </w:t>
      </w:r>
      <w:r w:rsidR="008B7D4B">
        <w:rPr>
          <w:noProof w:val="0"/>
        </w:rPr>
        <w:t>the promotion of</w:t>
      </w:r>
      <w:r w:rsidRPr="00B30372">
        <w:rPr>
          <w:noProof w:val="0"/>
        </w:rPr>
        <w:t xml:space="preserve"> clean sea container practices, and support for regional electronic systems.</w:t>
      </w:r>
    </w:p>
    <w:p w14:paraId="759ADC7B" w14:textId="51973DDC" w:rsidR="003F191F" w:rsidRPr="00B30372" w:rsidRDefault="00E44C3C" w:rsidP="00880934">
      <w:pPr>
        <w:pStyle w:val="NumberedParagraphs"/>
        <w:ind w:left="709" w:hanging="425"/>
        <w:rPr>
          <w:i/>
          <w:noProof w:val="0"/>
        </w:rPr>
      </w:pPr>
      <w:r w:rsidRPr="00B30372">
        <w:rPr>
          <w:i/>
          <w:noProof w:val="0"/>
        </w:rPr>
        <w:t>Region</w:t>
      </w:r>
      <w:r w:rsidR="00FE32C9" w:rsidRPr="00B30372">
        <w:rPr>
          <w:i/>
          <w:noProof w:val="0"/>
        </w:rPr>
        <w:t>a</w:t>
      </w:r>
      <w:r w:rsidRPr="00B30372">
        <w:rPr>
          <w:i/>
          <w:noProof w:val="0"/>
        </w:rPr>
        <w:t>l Biosecu</w:t>
      </w:r>
      <w:r w:rsidR="004230A6" w:rsidRPr="00B30372">
        <w:rPr>
          <w:i/>
          <w:noProof w:val="0"/>
        </w:rPr>
        <w:t>r</w:t>
      </w:r>
      <w:r w:rsidRPr="00B30372">
        <w:rPr>
          <w:i/>
          <w:noProof w:val="0"/>
        </w:rPr>
        <w:t>ity Development Support</w:t>
      </w:r>
      <w:r w:rsidR="00FE32C9" w:rsidRPr="00B30372">
        <w:rPr>
          <w:i/>
          <w:noProof w:val="0"/>
        </w:rPr>
        <w:t xml:space="preserve"> </w:t>
      </w:r>
      <w:r w:rsidR="00FE32C9" w:rsidRPr="00B30372">
        <w:rPr>
          <w:noProof w:val="0"/>
        </w:rPr>
        <w:t xml:space="preserve">– with key elements </w:t>
      </w:r>
      <w:r w:rsidR="00890451" w:rsidRPr="00B30372">
        <w:rPr>
          <w:noProof w:val="0"/>
        </w:rPr>
        <w:t>includ</w:t>
      </w:r>
      <w:r w:rsidR="00F9707F" w:rsidRPr="00B30372">
        <w:rPr>
          <w:noProof w:val="0"/>
        </w:rPr>
        <w:t>e</w:t>
      </w:r>
      <w:r w:rsidR="00FE32C9" w:rsidRPr="00B30372">
        <w:rPr>
          <w:noProof w:val="0"/>
        </w:rPr>
        <w:t xml:space="preserve"> </w:t>
      </w:r>
      <w:r w:rsidR="00DD6EB4" w:rsidRPr="00B30372">
        <w:rPr>
          <w:noProof w:val="0"/>
        </w:rPr>
        <w:t>development of regional biosecurity border training resources</w:t>
      </w:r>
      <w:r w:rsidR="00D4605D" w:rsidRPr="00B30372">
        <w:rPr>
          <w:noProof w:val="0"/>
        </w:rPr>
        <w:t xml:space="preserve">, and </w:t>
      </w:r>
      <w:r w:rsidR="008E1C1E" w:rsidRPr="00B30372">
        <w:rPr>
          <w:noProof w:val="0"/>
        </w:rPr>
        <w:t xml:space="preserve">delivery of </w:t>
      </w:r>
      <w:r w:rsidR="00DD6F32" w:rsidRPr="00B30372">
        <w:rPr>
          <w:noProof w:val="0"/>
        </w:rPr>
        <w:t xml:space="preserve">biosecurity border </w:t>
      </w:r>
      <w:r w:rsidR="008E1C1E" w:rsidRPr="00B30372">
        <w:rPr>
          <w:noProof w:val="0"/>
        </w:rPr>
        <w:t>operational and technical training</w:t>
      </w:r>
      <w:r w:rsidR="001F1103" w:rsidRPr="00B30372">
        <w:rPr>
          <w:noProof w:val="0"/>
        </w:rPr>
        <w:t xml:space="preserve">. </w:t>
      </w:r>
    </w:p>
    <w:p w14:paraId="6D163D9F" w14:textId="3D769309" w:rsidR="003F191F" w:rsidRPr="00B30372" w:rsidRDefault="00E44C3C" w:rsidP="00FE32C9">
      <w:pPr>
        <w:pStyle w:val="NumberedParagraphs"/>
        <w:ind w:left="709" w:hanging="425"/>
        <w:rPr>
          <w:i/>
          <w:noProof w:val="0"/>
        </w:rPr>
      </w:pPr>
      <w:r w:rsidRPr="00B30372">
        <w:rPr>
          <w:i/>
          <w:noProof w:val="0"/>
        </w:rPr>
        <w:t>Regional Stakeholder Engagement and Communications</w:t>
      </w:r>
      <w:r w:rsidR="00FE32C9" w:rsidRPr="00B30372">
        <w:rPr>
          <w:i/>
          <w:noProof w:val="0"/>
        </w:rPr>
        <w:t xml:space="preserve"> </w:t>
      </w:r>
      <w:r w:rsidR="00FE32C9" w:rsidRPr="00B30372">
        <w:rPr>
          <w:noProof w:val="0"/>
        </w:rPr>
        <w:t xml:space="preserve">– key elements </w:t>
      </w:r>
      <w:r w:rsidR="00C10CA6" w:rsidRPr="00B30372">
        <w:rPr>
          <w:noProof w:val="0"/>
        </w:rPr>
        <w:t>includ</w:t>
      </w:r>
      <w:r w:rsidR="00F9707F" w:rsidRPr="00B30372">
        <w:rPr>
          <w:noProof w:val="0"/>
        </w:rPr>
        <w:t>e</w:t>
      </w:r>
      <w:r w:rsidR="00C10CA6" w:rsidRPr="00B30372">
        <w:rPr>
          <w:noProof w:val="0"/>
        </w:rPr>
        <w:t xml:space="preserve"> </w:t>
      </w:r>
      <w:r w:rsidR="00F3358F" w:rsidRPr="00B30372">
        <w:rPr>
          <w:noProof w:val="0"/>
        </w:rPr>
        <w:t xml:space="preserve">implementation of </w:t>
      </w:r>
      <w:r w:rsidR="00D11ED3">
        <w:rPr>
          <w:noProof w:val="0"/>
        </w:rPr>
        <w:t xml:space="preserve">a </w:t>
      </w:r>
      <w:r w:rsidR="00F3358F" w:rsidRPr="00B30372">
        <w:rPr>
          <w:noProof w:val="0"/>
        </w:rPr>
        <w:t>regional biosecurity and agriculture communications strategy</w:t>
      </w:r>
      <w:r w:rsidR="002E2F63" w:rsidRPr="00B30372">
        <w:rPr>
          <w:noProof w:val="0"/>
        </w:rPr>
        <w:t xml:space="preserve"> and wider </w:t>
      </w:r>
      <w:r w:rsidR="00936866" w:rsidRPr="00B30372">
        <w:rPr>
          <w:noProof w:val="0"/>
        </w:rPr>
        <w:t xml:space="preserve">DAFF participation </w:t>
      </w:r>
      <w:r w:rsidR="00D15002">
        <w:rPr>
          <w:noProof w:val="0"/>
        </w:rPr>
        <w:t xml:space="preserve">in </w:t>
      </w:r>
      <w:r w:rsidR="002E2F63" w:rsidRPr="00B30372">
        <w:rPr>
          <w:noProof w:val="0"/>
        </w:rPr>
        <w:t>priority regional meetings</w:t>
      </w:r>
      <w:r w:rsidR="00936866" w:rsidRPr="00B30372">
        <w:rPr>
          <w:noProof w:val="0"/>
        </w:rPr>
        <w:t xml:space="preserve"> and </w:t>
      </w:r>
      <w:r w:rsidR="002E2F63" w:rsidRPr="00B30372">
        <w:rPr>
          <w:noProof w:val="0"/>
        </w:rPr>
        <w:t>workshops</w:t>
      </w:r>
      <w:r w:rsidR="00936866" w:rsidRPr="00B30372">
        <w:rPr>
          <w:noProof w:val="0"/>
        </w:rPr>
        <w:t>.</w:t>
      </w:r>
    </w:p>
    <w:p w14:paraId="6BAE14BA" w14:textId="31A33F31" w:rsidR="00C10CA6" w:rsidRPr="00B30372" w:rsidRDefault="00FE32C9" w:rsidP="00FE32C9">
      <w:pPr>
        <w:pStyle w:val="NumberedParagraphs"/>
        <w:ind w:left="709" w:hanging="425"/>
        <w:rPr>
          <w:i/>
          <w:noProof w:val="0"/>
        </w:rPr>
      </w:pPr>
      <w:r w:rsidRPr="00B30372">
        <w:rPr>
          <w:i/>
          <w:noProof w:val="0"/>
        </w:rPr>
        <w:t xml:space="preserve">SIBDP </w:t>
      </w:r>
      <w:r w:rsidR="00C10CA6" w:rsidRPr="00B30372">
        <w:rPr>
          <w:i/>
          <w:noProof w:val="0"/>
        </w:rPr>
        <w:t xml:space="preserve">Phase 3 </w:t>
      </w:r>
      <w:r w:rsidR="00936866" w:rsidRPr="00B30372">
        <w:rPr>
          <w:noProof w:val="0"/>
        </w:rPr>
        <w:t xml:space="preserve">(from </w:t>
      </w:r>
      <w:r w:rsidR="0049084F">
        <w:rPr>
          <w:noProof w:val="0"/>
        </w:rPr>
        <w:t>December 2021</w:t>
      </w:r>
      <w:r w:rsidR="00936866" w:rsidRPr="00B30372">
        <w:rPr>
          <w:noProof w:val="0"/>
        </w:rPr>
        <w:t>)</w:t>
      </w:r>
      <w:r w:rsidR="00936866" w:rsidRPr="00B30372">
        <w:rPr>
          <w:i/>
          <w:noProof w:val="0"/>
        </w:rPr>
        <w:t xml:space="preserve"> </w:t>
      </w:r>
      <w:r w:rsidR="00C10CA6" w:rsidRPr="00B30372">
        <w:rPr>
          <w:i/>
          <w:noProof w:val="0"/>
        </w:rPr>
        <w:t xml:space="preserve">– </w:t>
      </w:r>
      <w:r w:rsidR="00C10CA6" w:rsidRPr="00B30372">
        <w:rPr>
          <w:noProof w:val="0"/>
        </w:rPr>
        <w:t>key elements includ</w:t>
      </w:r>
      <w:r w:rsidR="00F9707F" w:rsidRPr="00B30372">
        <w:rPr>
          <w:noProof w:val="0"/>
        </w:rPr>
        <w:t xml:space="preserve">e </w:t>
      </w:r>
      <w:r w:rsidR="00F07817" w:rsidRPr="00B30372">
        <w:rPr>
          <w:noProof w:val="0"/>
        </w:rPr>
        <w:t xml:space="preserve">technical, operational and strategy &amp; governance support to </w:t>
      </w:r>
      <w:r w:rsidR="00F07817" w:rsidRPr="00B30372" w:rsidDel="00D563C5">
        <w:rPr>
          <w:noProof w:val="0"/>
        </w:rPr>
        <w:t>Biosecurity Solomon Islands (</w:t>
      </w:r>
      <w:r w:rsidR="00F07817" w:rsidRPr="00B30372">
        <w:rPr>
          <w:noProof w:val="0"/>
        </w:rPr>
        <w:t>BSI</w:t>
      </w:r>
      <w:r w:rsidR="00F07817" w:rsidRPr="00B30372" w:rsidDel="00D563C5">
        <w:rPr>
          <w:noProof w:val="0"/>
        </w:rPr>
        <w:t>)</w:t>
      </w:r>
      <w:r w:rsidR="00F07817" w:rsidRPr="00B30372">
        <w:rPr>
          <w:noProof w:val="0"/>
        </w:rPr>
        <w:t xml:space="preserve"> and the Ministry of Agriculture and Livestock (MAL)</w:t>
      </w:r>
      <w:r w:rsidR="00C37089" w:rsidRPr="00B30372">
        <w:rPr>
          <w:noProof w:val="0"/>
        </w:rPr>
        <w:t>.</w:t>
      </w:r>
      <w:r w:rsidR="002844B0" w:rsidRPr="00B30372">
        <w:rPr>
          <w:noProof w:val="0"/>
        </w:rPr>
        <w:t xml:space="preserve"> A key difference in SIBDP relative to other program</w:t>
      </w:r>
      <w:r w:rsidR="000C68CE" w:rsidRPr="00B30372">
        <w:rPr>
          <w:noProof w:val="0"/>
        </w:rPr>
        <w:t xml:space="preserve"> stream</w:t>
      </w:r>
      <w:r w:rsidR="002C7024" w:rsidRPr="00B30372">
        <w:rPr>
          <w:noProof w:val="0"/>
        </w:rPr>
        <w:t>s</w:t>
      </w:r>
      <w:r w:rsidR="000C68CE" w:rsidRPr="00B30372">
        <w:rPr>
          <w:noProof w:val="0"/>
        </w:rPr>
        <w:t xml:space="preserve"> is more direct coordination from</w:t>
      </w:r>
      <w:r w:rsidR="005E5D87" w:rsidRPr="00B30372">
        <w:rPr>
          <w:noProof w:val="0"/>
        </w:rPr>
        <w:t xml:space="preserve"> outposted</w:t>
      </w:r>
      <w:r w:rsidR="000C68CE" w:rsidRPr="00B30372">
        <w:rPr>
          <w:noProof w:val="0"/>
        </w:rPr>
        <w:t xml:space="preserve"> DAFF official(s) in-country</w:t>
      </w:r>
      <w:r w:rsidR="00C545C8" w:rsidRPr="00B30372">
        <w:rPr>
          <w:noProof w:val="0"/>
        </w:rPr>
        <w:t xml:space="preserve">, </w:t>
      </w:r>
      <w:r w:rsidR="008A51AE" w:rsidRPr="00B30372">
        <w:rPr>
          <w:noProof w:val="0"/>
        </w:rPr>
        <w:t xml:space="preserve">with </w:t>
      </w:r>
      <w:r w:rsidR="00C545C8" w:rsidRPr="00B30372">
        <w:rPr>
          <w:noProof w:val="0"/>
        </w:rPr>
        <w:t xml:space="preserve">the bilateral focus </w:t>
      </w:r>
      <w:r w:rsidR="00293395" w:rsidRPr="00B30372">
        <w:rPr>
          <w:noProof w:val="0"/>
        </w:rPr>
        <w:t>also informed by the DFAT Post in Solomon Islands</w:t>
      </w:r>
      <w:r w:rsidR="005E5D87" w:rsidRPr="00B30372">
        <w:rPr>
          <w:noProof w:val="0"/>
        </w:rPr>
        <w:t>.</w:t>
      </w:r>
    </w:p>
    <w:p w14:paraId="6C482047" w14:textId="36DCCB38" w:rsidR="0070185B" w:rsidRPr="00B30372" w:rsidRDefault="00FA0826" w:rsidP="00FF5C22">
      <w:pPr>
        <w:pStyle w:val="NumberedParagraphs"/>
        <w:numPr>
          <w:ilvl w:val="0"/>
          <w:numId w:val="0"/>
        </w:numPr>
        <w:rPr>
          <w:noProof w:val="0"/>
        </w:rPr>
      </w:pPr>
      <w:r w:rsidRPr="00B30372">
        <w:rPr>
          <w:noProof w:val="0"/>
        </w:rPr>
        <w:t xml:space="preserve">See </w:t>
      </w:r>
      <w:r w:rsidR="00C10CA6" w:rsidRPr="00B30372">
        <w:rPr>
          <w:noProof w:val="0"/>
        </w:rPr>
        <w:t xml:space="preserve">section 3 and </w:t>
      </w:r>
      <w:r w:rsidRPr="00B30372">
        <w:rPr>
          <w:noProof w:val="0"/>
        </w:rPr>
        <w:t>Appendi</w:t>
      </w:r>
      <w:r w:rsidR="00E6345B" w:rsidRPr="00B30372">
        <w:rPr>
          <w:noProof w:val="0"/>
        </w:rPr>
        <w:t>x</w:t>
      </w:r>
      <w:r w:rsidRPr="00B30372">
        <w:rPr>
          <w:noProof w:val="0"/>
        </w:rPr>
        <w:t xml:space="preserve"> </w:t>
      </w:r>
      <w:r w:rsidR="00684359" w:rsidRPr="00B30372">
        <w:rPr>
          <w:noProof w:val="0"/>
        </w:rPr>
        <w:t>E</w:t>
      </w:r>
      <w:r w:rsidRPr="00B30372">
        <w:rPr>
          <w:noProof w:val="0"/>
        </w:rPr>
        <w:t xml:space="preserve"> for further details of these activities, including their phasing over time.</w:t>
      </w:r>
      <w:r w:rsidR="003034D8" w:rsidRPr="00B30372">
        <w:rPr>
          <w:noProof w:val="0"/>
        </w:rPr>
        <w:t xml:space="preserve"> Section 3.1 discusses specific activities and outputs under the programs, and the PICs they relate to.</w:t>
      </w:r>
    </w:p>
    <w:p w14:paraId="72B97D15" w14:textId="47181522" w:rsidR="00B67B36" w:rsidRPr="009972A0" w:rsidRDefault="00B67B36" w:rsidP="00B67B36">
      <w:r w:rsidRPr="009972A0">
        <w:t xml:space="preserve">The PBPP, over six years 2019-20 to 2024-25, has been allocated $3.0 million from DFAT </w:t>
      </w:r>
      <w:r w:rsidRPr="009972A0" w:rsidDel="00197710">
        <w:t>Official Development Assistance (</w:t>
      </w:r>
      <w:r w:rsidRPr="009972A0">
        <w:t>ODA</w:t>
      </w:r>
      <w:r w:rsidRPr="009972A0" w:rsidDel="00197710">
        <w:t>)</w:t>
      </w:r>
      <w:r w:rsidRPr="009972A0">
        <w:t xml:space="preserve"> funding plus at least $1.2 million in DAFF in-kind staffing resources. The SIBDP Phase 3 has cost $2.8 million over four years 2021-22 to 2024-25, also DFAT-funded, plus around $0.7 million in DAFF in-kind staffing. Cumulative expenditure to September 2025 has been a little less than budget (</w:t>
      </w:r>
      <w:r w:rsidR="008C1245">
        <w:t>s</w:t>
      </w:r>
      <w:r w:rsidRPr="009972A0">
        <w:t>ee section 4 for detail). Further DFAT funding has been budgeted for the Programs in 2025-26 and 2026-27.</w:t>
      </w:r>
    </w:p>
    <w:p w14:paraId="65BF824C" w14:textId="673F2BF0" w:rsidR="005904C5" w:rsidRPr="009972A0" w:rsidRDefault="00827A26" w:rsidP="00827A26">
      <w:r w:rsidRPr="009972A0">
        <w:t xml:space="preserve">Several elements have been </w:t>
      </w:r>
      <w:r w:rsidRPr="00B30372">
        <w:rPr>
          <w:b/>
          <w:bCs/>
        </w:rPr>
        <w:t>co-funded</w:t>
      </w:r>
      <w:r w:rsidRPr="009972A0">
        <w:t>, so not exclusively a Program activity. For example</w:t>
      </w:r>
      <w:r w:rsidR="005904C5" w:rsidRPr="009972A0">
        <w:t>:</w:t>
      </w:r>
    </w:p>
    <w:p w14:paraId="34D5EC30" w14:textId="647FE3EC" w:rsidR="005904C5" w:rsidRPr="009972A0" w:rsidRDefault="00827A26" w:rsidP="0068184C">
      <w:pPr>
        <w:pStyle w:val="ListParagraph"/>
        <w:numPr>
          <w:ilvl w:val="0"/>
          <w:numId w:val="42"/>
        </w:numPr>
        <w:ind w:left="714" w:hanging="357"/>
        <w:contextualSpacing w:val="0"/>
      </w:pPr>
      <w:r w:rsidRPr="009972A0">
        <w:t xml:space="preserve">PBPP activities also supported by PHAMA Plus </w:t>
      </w:r>
      <w:r w:rsidR="0072630F">
        <w:t>and</w:t>
      </w:r>
      <w:r w:rsidR="0072630F" w:rsidRPr="009972A0">
        <w:t xml:space="preserve"> </w:t>
      </w:r>
      <w:r w:rsidR="009F595E" w:rsidRPr="009972A0">
        <w:t xml:space="preserve">PACER Plus </w:t>
      </w:r>
      <w:r w:rsidRPr="009972A0">
        <w:t>include accreditation for selected export facilities</w:t>
      </w:r>
      <w:r w:rsidR="0049084F">
        <w:t xml:space="preserve"> and </w:t>
      </w:r>
      <w:r w:rsidRPr="009972A0">
        <w:t xml:space="preserve">animal </w:t>
      </w:r>
      <w:r w:rsidR="00F6687D" w:rsidRPr="009972A0">
        <w:t xml:space="preserve">and </w:t>
      </w:r>
      <w:r w:rsidRPr="009972A0">
        <w:t>plant health surveys to support market access</w:t>
      </w:r>
      <w:r w:rsidR="005904C5" w:rsidRPr="009972A0">
        <w:t xml:space="preserve">. </w:t>
      </w:r>
    </w:p>
    <w:p w14:paraId="2E5167D6" w14:textId="6BBB9C6E" w:rsidR="00F1785B" w:rsidRPr="009972A0" w:rsidRDefault="003336AC" w:rsidP="0068184C">
      <w:pPr>
        <w:pStyle w:val="ListParagraph"/>
        <w:numPr>
          <w:ilvl w:val="0"/>
          <w:numId w:val="42"/>
        </w:numPr>
        <w:ind w:left="714" w:hanging="357"/>
        <w:contextualSpacing w:val="0"/>
      </w:pPr>
      <w:r w:rsidRPr="009972A0">
        <w:t>SAFE Pacific and N</w:t>
      </w:r>
      <w:r w:rsidR="00C414F3">
        <w:t>ew Zealand</w:t>
      </w:r>
      <w:r w:rsidRPr="009972A0">
        <w:t xml:space="preserve">’s MPI co-invested </w:t>
      </w:r>
      <w:r w:rsidR="007A3720" w:rsidRPr="009972A0">
        <w:t xml:space="preserve">in </w:t>
      </w:r>
      <w:r w:rsidR="00564F97" w:rsidRPr="009972A0">
        <w:t xml:space="preserve">workshops </w:t>
      </w:r>
      <w:r w:rsidR="007A3720" w:rsidRPr="009972A0">
        <w:t xml:space="preserve">for </w:t>
      </w:r>
      <w:r w:rsidR="00F84F54" w:rsidRPr="009972A0" w:rsidDel="0049084F">
        <w:t>regional Pest List Database</w:t>
      </w:r>
      <w:r w:rsidR="00107E3C">
        <w:t xml:space="preserve"> (</w:t>
      </w:r>
      <w:r w:rsidR="0049084F">
        <w:t>PLD</w:t>
      </w:r>
      <w:r w:rsidR="00107E3C">
        <w:t>)</w:t>
      </w:r>
      <w:r w:rsidR="00F84F54" w:rsidRPr="009972A0">
        <w:t xml:space="preserve"> upgrades </w:t>
      </w:r>
      <w:r w:rsidR="007A3720" w:rsidRPr="009972A0">
        <w:t>alongside PBPP.</w:t>
      </w:r>
      <w:r w:rsidR="00F84F54" w:rsidRPr="009972A0">
        <w:rPr>
          <w:rStyle w:val="FootnoteReference"/>
        </w:rPr>
        <w:footnoteReference w:id="17"/>
      </w:r>
    </w:p>
    <w:p w14:paraId="60D21CAD" w14:textId="09A444F9" w:rsidR="00BA7899" w:rsidRPr="009972A0" w:rsidRDefault="000C6E9D" w:rsidP="006A65E5">
      <w:pPr>
        <w:pStyle w:val="Heading3"/>
      </w:pPr>
      <w:bookmarkStart w:id="24" w:name="_Ref216086555"/>
      <w:r w:rsidRPr="009972A0">
        <w:t>Intended p</w:t>
      </w:r>
      <w:r w:rsidR="00BA7899" w:rsidRPr="009972A0">
        <w:t>rogram outcomes</w:t>
      </w:r>
      <w:bookmarkEnd w:id="24"/>
      <w:r w:rsidR="00BA7899" w:rsidRPr="009972A0">
        <w:t xml:space="preserve"> </w:t>
      </w:r>
    </w:p>
    <w:p w14:paraId="3B701580" w14:textId="1A6F9AC9" w:rsidR="008E65C7" w:rsidRPr="009972A0" w:rsidRDefault="00595F83" w:rsidP="00600230">
      <w:r w:rsidRPr="009972A0">
        <w:t>F</w:t>
      </w:r>
      <w:r w:rsidR="002C4C96" w:rsidRPr="009972A0">
        <w:t xml:space="preserve">oundational </w:t>
      </w:r>
      <w:r w:rsidRPr="009972A0">
        <w:t xml:space="preserve">governance, strategy and planning </w:t>
      </w:r>
      <w:r w:rsidR="002C4C96" w:rsidRPr="009972A0">
        <w:t>documents including the Record of Understanding between DFAT and DAFF in relation to the PBPP</w:t>
      </w:r>
      <w:r w:rsidR="00EF3187" w:rsidRPr="009972A0">
        <w:t>, and the communication strategy developed in the early stages of the Program</w:t>
      </w:r>
      <w:r w:rsidR="00E218BF">
        <w:t>s</w:t>
      </w:r>
      <w:r w:rsidR="000D7096" w:rsidRPr="009972A0">
        <w:rPr>
          <w:rStyle w:val="FootnoteReference"/>
        </w:rPr>
        <w:footnoteReference w:id="18"/>
      </w:r>
      <w:r w:rsidR="008E65C7" w:rsidRPr="009972A0">
        <w:t>, broadly describe program intent. However, a</w:t>
      </w:r>
      <w:r w:rsidR="005B70E1" w:rsidRPr="009972A0">
        <w:t xml:space="preserve"> formal program logic was not developed at program establishment.</w:t>
      </w:r>
    </w:p>
    <w:p w14:paraId="31758D5D" w14:textId="2D347145" w:rsidR="00B07D44" w:rsidRPr="009972A0" w:rsidRDefault="005B70E1" w:rsidP="00600230">
      <w:r w:rsidRPr="009972A0">
        <w:lastRenderedPageBreak/>
        <w:t>To support</w:t>
      </w:r>
      <w:r w:rsidR="004A1315" w:rsidRPr="009972A0">
        <w:t xml:space="preserve"> this evaluation, </w:t>
      </w:r>
      <w:r w:rsidR="0098238A" w:rsidRPr="009972A0">
        <w:t xml:space="preserve">Sapere developed </w:t>
      </w:r>
      <w:r w:rsidR="004A1315" w:rsidRPr="009972A0">
        <w:t xml:space="preserve">a </w:t>
      </w:r>
      <w:r w:rsidRPr="009972A0">
        <w:t>program logic (</w:t>
      </w:r>
      <w:r w:rsidRPr="002B5060">
        <w:rPr>
          <w:szCs w:val="20"/>
        </w:rPr>
        <w:fldChar w:fldCharType="begin"/>
      </w:r>
      <w:r w:rsidRPr="002B5060">
        <w:rPr>
          <w:szCs w:val="20"/>
        </w:rPr>
        <w:instrText xml:space="preserve"> REF _Ref218508600 \h </w:instrText>
      </w:r>
      <w:r w:rsidR="002B5060">
        <w:rPr>
          <w:szCs w:val="20"/>
        </w:rPr>
        <w:instrText xml:space="preserve"> \* MERGEFORMAT </w:instrText>
      </w:r>
      <w:r w:rsidRPr="002B5060">
        <w:rPr>
          <w:szCs w:val="20"/>
        </w:rPr>
      </w:r>
      <w:r w:rsidRPr="002B5060">
        <w:rPr>
          <w:szCs w:val="20"/>
        </w:rPr>
        <w:fldChar w:fldCharType="separate"/>
      </w:r>
      <w:r w:rsidR="00E15974" w:rsidRPr="00E15974">
        <w:rPr>
          <w:szCs w:val="20"/>
        </w:rPr>
        <w:t xml:space="preserve">Figure </w:t>
      </w:r>
      <w:r w:rsidR="00E15974" w:rsidRPr="00E15974">
        <w:rPr>
          <w:noProof/>
          <w:szCs w:val="20"/>
        </w:rPr>
        <w:t>1</w:t>
      </w:r>
      <w:r w:rsidRPr="002B5060">
        <w:rPr>
          <w:szCs w:val="20"/>
        </w:rPr>
        <w:fldChar w:fldCharType="end"/>
      </w:r>
      <w:r w:rsidRPr="009972A0">
        <w:t>, also at Appendix B)</w:t>
      </w:r>
      <w:r w:rsidR="0098238A" w:rsidRPr="009972A0">
        <w:t xml:space="preserve"> in collaboration with the </w:t>
      </w:r>
      <w:r w:rsidR="0098238A" w:rsidRPr="009972A0" w:rsidDel="00DC7073">
        <w:t>Evaluation Reference Group</w:t>
      </w:r>
      <w:r w:rsidR="001D3BF9">
        <w:t xml:space="preserve"> (</w:t>
      </w:r>
      <w:r w:rsidR="00DC7073">
        <w:t>ERG</w:t>
      </w:r>
      <w:r w:rsidR="001D3BF9">
        <w:t>)</w:t>
      </w:r>
      <w:r w:rsidRPr="009972A0">
        <w:t xml:space="preserve"> (see section 2). </w:t>
      </w:r>
      <w:r w:rsidR="001B7AB6" w:rsidRPr="009972A0">
        <w:t>To best align to program intent, w</w:t>
      </w:r>
      <w:r w:rsidR="006D78B4" w:rsidRPr="009972A0">
        <w:t xml:space="preserve">e </w:t>
      </w:r>
      <w:r w:rsidR="009201CE" w:rsidRPr="009972A0">
        <w:t xml:space="preserve">designed </w:t>
      </w:r>
      <w:r w:rsidR="00595F83" w:rsidRPr="009972A0">
        <w:t xml:space="preserve">the </w:t>
      </w:r>
      <w:r w:rsidR="00515603" w:rsidRPr="009972A0">
        <w:t xml:space="preserve">end-of-program and intermediate </w:t>
      </w:r>
      <w:r w:rsidR="00AC34D1" w:rsidRPr="009972A0">
        <w:t xml:space="preserve">outcomes </w:t>
      </w:r>
      <w:r w:rsidR="00745118" w:rsidRPr="009972A0">
        <w:t xml:space="preserve">in the program logic </w:t>
      </w:r>
      <w:r w:rsidR="00AC34D1" w:rsidRPr="009972A0">
        <w:t>to</w:t>
      </w:r>
      <w:r w:rsidR="00622E87" w:rsidRPr="009972A0">
        <w:t>, where feasible</w:t>
      </w:r>
      <w:r w:rsidR="00030E33" w:rsidRPr="009972A0">
        <w:t>,</w:t>
      </w:r>
      <w:r w:rsidR="00AC34D1" w:rsidRPr="009972A0">
        <w:t xml:space="preserve"> </w:t>
      </w:r>
      <w:r w:rsidR="00E63290" w:rsidRPr="009972A0">
        <w:t xml:space="preserve">reflect </w:t>
      </w:r>
      <w:r w:rsidR="005636FB" w:rsidRPr="009972A0">
        <w:t xml:space="preserve">then-contemporary </w:t>
      </w:r>
      <w:r w:rsidR="00E63290" w:rsidRPr="009972A0">
        <w:t xml:space="preserve">language in the </w:t>
      </w:r>
      <w:r w:rsidR="00515603" w:rsidRPr="009972A0">
        <w:t xml:space="preserve">programs’ </w:t>
      </w:r>
      <w:r w:rsidR="00E63290" w:rsidRPr="009972A0">
        <w:t xml:space="preserve">existing </w:t>
      </w:r>
      <w:r w:rsidR="008872FE" w:rsidRPr="009972A0">
        <w:t xml:space="preserve">governance and early </w:t>
      </w:r>
      <w:r w:rsidR="00E63290" w:rsidRPr="009972A0">
        <w:t>strategy</w:t>
      </w:r>
      <w:r w:rsidR="00F224D2" w:rsidRPr="009972A0">
        <w:t xml:space="preserve"> and planning</w:t>
      </w:r>
      <w:r w:rsidR="00E63290" w:rsidRPr="009972A0">
        <w:t xml:space="preserve"> documents</w:t>
      </w:r>
      <w:r w:rsidR="004577FB" w:rsidRPr="009972A0">
        <w:t>.</w:t>
      </w:r>
      <w:r w:rsidR="001B7AB6" w:rsidRPr="009972A0">
        <w:rPr>
          <w:rStyle w:val="FootnoteReference"/>
        </w:rPr>
        <w:footnoteReference w:id="19"/>
      </w:r>
    </w:p>
    <w:p w14:paraId="77A2F5E8" w14:textId="290C5D5B" w:rsidR="00BA7899" w:rsidRPr="009972A0" w:rsidRDefault="000C62CE" w:rsidP="00600230">
      <w:r w:rsidRPr="009972A0">
        <w:t xml:space="preserve">The program logic’s </w:t>
      </w:r>
      <w:r w:rsidR="00BA7899" w:rsidRPr="009972A0" w:rsidDel="00F21286">
        <w:rPr>
          <w:b/>
          <w:bCs/>
        </w:rPr>
        <w:t>end of program outcomes</w:t>
      </w:r>
      <w:r w:rsidR="00800F79" w:rsidRPr="009972A0" w:rsidDel="00F21286">
        <w:rPr>
          <w:b/>
          <w:bCs/>
        </w:rPr>
        <w:t xml:space="preserve"> (</w:t>
      </w:r>
      <w:r w:rsidR="00800F79" w:rsidRPr="009972A0">
        <w:rPr>
          <w:b/>
          <w:bCs/>
        </w:rPr>
        <w:t>EOPOs</w:t>
      </w:r>
      <w:r w:rsidR="00800F79" w:rsidRPr="009972A0" w:rsidDel="00F21286">
        <w:rPr>
          <w:b/>
          <w:bCs/>
        </w:rPr>
        <w:t>)</w:t>
      </w:r>
      <w:r w:rsidR="00BA7899" w:rsidRPr="009972A0">
        <w:t xml:space="preserve"> </w:t>
      </w:r>
      <w:proofErr w:type="gramStart"/>
      <w:r w:rsidR="00D3149D" w:rsidRPr="009972A0">
        <w:t>are</w:t>
      </w:r>
      <w:proofErr w:type="gramEnd"/>
      <w:r w:rsidR="00BA7899" w:rsidRPr="009972A0">
        <w:t xml:space="preserve">: </w:t>
      </w:r>
    </w:p>
    <w:p w14:paraId="41C0B60C" w14:textId="58FB01C5" w:rsidR="00BA7899" w:rsidRPr="009972A0" w:rsidRDefault="00BA7899" w:rsidP="0068184C">
      <w:pPr>
        <w:pStyle w:val="ListParagraph"/>
        <w:numPr>
          <w:ilvl w:val="0"/>
          <w:numId w:val="19"/>
        </w:numPr>
        <w:contextualSpacing w:val="0"/>
      </w:pPr>
      <w:r w:rsidRPr="009972A0">
        <w:t xml:space="preserve">Continue to build and maintain PIC relationships that support Australia’s international objectives by helping to promote agriculture sector stability, growth and trade. </w:t>
      </w:r>
    </w:p>
    <w:p w14:paraId="1914D270" w14:textId="33E8A040" w:rsidR="00BA7899" w:rsidRPr="009972A0" w:rsidRDefault="00BA7899" w:rsidP="0068184C">
      <w:pPr>
        <w:pStyle w:val="ListParagraph"/>
        <w:numPr>
          <w:ilvl w:val="0"/>
          <w:numId w:val="19"/>
        </w:numPr>
        <w:contextualSpacing w:val="0"/>
      </w:pPr>
      <w:r w:rsidRPr="009972A0">
        <w:t xml:space="preserve">Support DFAT to deliver international aid programs with agricultural </w:t>
      </w:r>
      <w:r w:rsidR="00524E6A" w:rsidRPr="009972A0">
        <w:t>(</w:t>
      </w:r>
      <w:r w:rsidR="004D2840" w:rsidRPr="009972A0">
        <w:t xml:space="preserve">trade, </w:t>
      </w:r>
      <w:r w:rsidR="00524E6A" w:rsidRPr="009972A0">
        <w:t>livelihood</w:t>
      </w:r>
      <w:r w:rsidR="00EB71B6" w:rsidRPr="009972A0">
        <w:t xml:space="preserve"> and food security</w:t>
      </w:r>
      <w:r w:rsidR="00524E6A" w:rsidRPr="009972A0">
        <w:t xml:space="preserve">) </w:t>
      </w:r>
      <w:r w:rsidRPr="009972A0">
        <w:t xml:space="preserve">objectives. </w:t>
      </w:r>
    </w:p>
    <w:p w14:paraId="154BD725" w14:textId="3A376171" w:rsidR="00BA7899" w:rsidRPr="009972A0" w:rsidRDefault="00BA7899" w:rsidP="0068184C">
      <w:pPr>
        <w:pStyle w:val="ListParagraph"/>
        <w:numPr>
          <w:ilvl w:val="0"/>
          <w:numId w:val="19"/>
        </w:numPr>
        <w:contextualSpacing w:val="0"/>
      </w:pPr>
      <w:r w:rsidRPr="009972A0">
        <w:t xml:space="preserve">Work with PICs to implement regional and international programs and systems to improve global biosecurity standards or standardise regulation. </w:t>
      </w:r>
    </w:p>
    <w:p w14:paraId="575CA543" w14:textId="1CCCE3C0" w:rsidR="000B0C16" w:rsidRPr="009972A0" w:rsidRDefault="00C40B67" w:rsidP="000B0C16">
      <w:r w:rsidRPr="009972A0">
        <w:t>Supporting these EOPOs are five</w:t>
      </w:r>
      <w:r w:rsidRPr="009972A0">
        <w:rPr>
          <w:b/>
          <w:bCs/>
        </w:rPr>
        <w:t xml:space="preserve"> i</w:t>
      </w:r>
      <w:r w:rsidR="000B0C16" w:rsidRPr="009972A0">
        <w:rPr>
          <w:b/>
          <w:bCs/>
        </w:rPr>
        <w:t>ntermediate</w:t>
      </w:r>
      <w:r w:rsidR="000B0C16" w:rsidRPr="009972A0">
        <w:t xml:space="preserve"> </w:t>
      </w:r>
      <w:r w:rsidR="00252EC1" w:rsidRPr="009972A0">
        <w:rPr>
          <w:b/>
          <w:bCs/>
        </w:rPr>
        <w:t>outcomes</w:t>
      </w:r>
      <w:r w:rsidRPr="009972A0">
        <w:t>.</w:t>
      </w:r>
      <w:r w:rsidR="000B0C16" w:rsidRPr="009972A0">
        <w:t xml:space="preserve"> </w:t>
      </w:r>
      <w:r w:rsidRPr="009972A0">
        <w:t>T</w:t>
      </w:r>
      <w:r w:rsidR="000B0C16" w:rsidRPr="009972A0">
        <w:t xml:space="preserve">he first three particularly relate to PBPP and the latter two </w:t>
      </w:r>
      <w:r w:rsidRPr="009972A0">
        <w:t xml:space="preserve">are </w:t>
      </w:r>
      <w:r w:rsidR="000B0C16" w:rsidRPr="009972A0">
        <w:t>SIBDP-specific:</w:t>
      </w:r>
    </w:p>
    <w:p w14:paraId="183CF2A1" w14:textId="5CC8B881" w:rsidR="000B0C16" w:rsidRPr="009972A0" w:rsidRDefault="000B0C16" w:rsidP="0068184C">
      <w:pPr>
        <w:numPr>
          <w:ilvl w:val="0"/>
          <w:numId w:val="20"/>
        </w:numPr>
      </w:pPr>
      <w:r w:rsidRPr="009972A0">
        <w:t xml:space="preserve">Gaps identified and addressed to foster Pacific </w:t>
      </w:r>
      <w:r w:rsidRPr="009972A0" w:rsidDel="003A7060">
        <w:t>National Plant Protection Organisations’ (</w:t>
      </w:r>
      <w:r w:rsidRPr="009972A0">
        <w:t>NPPOs’</w:t>
      </w:r>
      <w:r w:rsidRPr="009972A0" w:rsidDel="003A7060">
        <w:t>)</w:t>
      </w:r>
      <w:r w:rsidRPr="009972A0">
        <w:t xml:space="preserve"> consistent and harmonised biosecurity measures across the region</w:t>
      </w:r>
      <w:r w:rsidR="00CE1348">
        <w:t>.</w:t>
      </w:r>
    </w:p>
    <w:p w14:paraId="7534C48E" w14:textId="260C09DF" w:rsidR="000B0C16" w:rsidRPr="009972A0" w:rsidRDefault="000B0C16" w:rsidP="0068184C">
      <w:pPr>
        <w:numPr>
          <w:ilvl w:val="0"/>
          <w:numId w:val="20"/>
        </w:numPr>
      </w:pPr>
      <w:r w:rsidRPr="009972A0">
        <w:t>Pacific regional trade and market access opportunities promoted, and clean &amp; compliant plant product trade facilitated</w:t>
      </w:r>
      <w:r w:rsidR="00CE1348">
        <w:t>.</w:t>
      </w:r>
    </w:p>
    <w:p w14:paraId="04657307" w14:textId="36E37F83" w:rsidR="000B0C16" w:rsidRPr="009972A0" w:rsidRDefault="000B0C16" w:rsidP="0068184C">
      <w:pPr>
        <w:numPr>
          <w:ilvl w:val="0"/>
          <w:numId w:val="20"/>
        </w:numPr>
      </w:pPr>
      <w:r w:rsidRPr="009972A0">
        <w:t>Effective communication, engagement, collaboration &amp; coordination with regional programs and partners</w:t>
      </w:r>
      <w:r w:rsidR="00CE1348">
        <w:t>.</w:t>
      </w:r>
    </w:p>
    <w:p w14:paraId="42FA7556" w14:textId="509F93B7" w:rsidR="000B0C16" w:rsidRPr="009972A0" w:rsidRDefault="000B0C16" w:rsidP="0068184C">
      <w:pPr>
        <w:numPr>
          <w:ilvl w:val="0"/>
          <w:numId w:val="20"/>
        </w:numPr>
      </w:pPr>
      <w:r w:rsidRPr="009972A0">
        <w:t xml:space="preserve">Stronger </w:t>
      </w:r>
      <w:r w:rsidR="00D563C5">
        <w:t>BSI</w:t>
      </w:r>
      <w:r w:rsidRPr="009972A0">
        <w:t xml:space="preserve"> and </w:t>
      </w:r>
      <w:r w:rsidR="00074A90">
        <w:t>MAL</w:t>
      </w:r>
      <w:r w:rsidRPr="009972A0">
        <w:t xml:space="preserve"> capacity to deliver core biosecurity functions effectively</w:t>
      </w:r>
      <w:r w:rsidR="00CE1348">
        <w:t>.</w:t>
      </w:r>
    </w:p>
    <w:p w14:paraId="17DFB614" w14:textId="14F2A621" w:rsidR="004577FB" w:rsidRPr="009972A0" w:rsidRDefault="000B0C16" w:rsidP="0068184C">
      <w:pPr>
        <w:numPr>
          <w:ilvl w:val="0"/>
          <w:numId w:val="20"/>
        </w:numPr>
      </w:pPr>
      <w:r w:rsidRPr="009972A0">
        <w:t xml:space="preserve">Assisted management of biosecurity risks associated with anticipated </w:t>
      </w:r>
      <w:r w:rsidR="00AF6B12" w:rsidRPr="009972A0">
        <w:t xml:space="preserve">[Solomon Islands] </w:t>
      </w:r>
      <w:r w:rsidRPr="009972A0">
        <w:t>infrastructure development &amp; 2023 Pacific Games preparations</w:t>
      </w:r>
      <w:r w:rsidR="00CE1348">
        <w:t>.</w:t>
      </w:r>
    </w:p>
    <w:p w14:paraId="49ADA530" w14:textId="788AE3A2" w:rsidR="00A477DE" w:rsidRPr="009972A0" w:rsidRDefault="00A477DE" w:rsidP="00500542">
      <w:pPr>
        <w:pStyle w:val="Caption"/>
      </w:pPr>
      <w:bookmarkStart w:id="25" w:name="_Ref218508600"/>
      <w:bookmarkStart w:id="26" w:name="_Toc228454382"/>
      <w:r w:rsidRPr="009972A0">
        <w:lastRenderedPageBreak/>
        <w:t xml:space="preserve">Figure </w:t>
      </w:r>
      <w:r w:rsidRPr="009972A0">
        <w:fldChar w:fldCharType="begin"/>
      </w:r>
      <w:r w:rsidRPr="009972A0">
        <w:instrText xml:space="preserve"> SEQ Figure \* ARABIC </w:instrText>
      </w:r>
      <w:r w:rsidRPr="009972A0">
        <w:fldChar w:fldCharType="separate"/>
      </w:r>
      <w:r w:rsidR="00E15974">
        <w:rPr>
          <w:noProof/>
        </w:rPr>
        <w:t>1</w:t>
      </w:r>
      <w:r w:rsidRPr="009972A0">
        <w:fldChar w:fldCharType="end"/>
      </w:r>
      <w:bookmarkEnd w:id="25"/>
      <w:r w:rsidRPr="009972A0">
        <w:t>: Agreed program logic</w:t>
      </w:r>
      <w:bookmarkEnd w:id="26"/>
    </w:p>
    <w:p w14:paraId="42151E3D" w14:textId="41BD2DB9" w:rsidR="00E22F78" w:rsidRPr="009972A0" w:rsidRDefault="00A477DE" w:rsidP="00FF5C22">
      <w:r w:rsidRPr="00B30372">
        <w:rPr>
          <w:noProof/>
        </w:rPr>
        <w:drawing>
          <wp:inline distT="0" distB="0" distL="0" distR="0" wp14:anchorId="14CF62F2" wp14:editId="03946238">
            <wp:extent cx="5803537" cy="4016829"/>
            <wp:effectExtent l="0" t="0" r="6985" b="3175"/>
            <wp:docPr id="182403917" name="Picture 1" descr="This image outlines a program logic for the PBPP and SIBDP programs. The image is described in the text of the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3917" name="Picture 1" descr="This image outlines a program logic for the PBPP and SIBDP programs. The image is described in the text of the report.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21736" cy="4029425"/>
                    </a:xfrm>
                    <a:prstGeom prst="rect">
                      <a:avLst/>
                    </a:prstGeom>
                    <a:noFill/>
                  </pic:spPr>
                </pic:pic>
              </a:graphicData>
            </a:graphic>
          </wp:inline>
        </w:drawing>
      </w:r>
    </w:p>
    <w:p w14:paraId="4A834075" w14:textId="77777777" w:rsidR="00E22F78" w:rsidRPr="009972A0" w:rsidRDefault="00E22F78" w:rsidP="00FF5C22"/>
    <w:p w14:paraId="72E29138" w14:textId="7D9E337B" w:rsidR="0029133E" w:rsidRPr="009972A0" w:rsidRDefault="0029133E" w:rsidP="006A65E5">
      <w:pPr>
        <w:pStyle w:val="Heading1"/>
      </w:pPr>
      <w:bookmarkStart w:id="27" w:name="_Toc227064681"/>
      <w:bookmarkStart w:id="28" w:name="_Toc227076683"/>
      <w:bookmarkStart w:id="29" w:name="_Toc227094757"/>
      <w:bookmarkStart w:id="30" w:name="_Toc227064683"/>
      <w:bookmarkStart w:id="31" w:name="_Toc227076685"/>
      <w:bookmarkStart w:id="32" w:name="_Toc227094759"/>
      <w:bookmarkStart w:id="33" w:name="_Toc218610603"/>
      <w:bookmarkStart w:id="34" w:name="_Toc228444509"/>
      <w:bookmarkEnd w:id="27"/>
      <w:bookmarkEnd w:id="28"/>
      <w:bookmarkEnd w:id="29"/>
      <w:bookmarkEnd w:id="30"/>
      <w:bookmarkEnd w:id="31"/>
      <w:bookmarkEnd w:id="32"/>
      <w:r w:rsidRPr="009972A0">
        <w:lastRenderedPageBreak/>
        <w:t>Evaluation methods</w:t>
      </w:r>
      <w:bookmarkEnd w:id="33"/>
      <w:bookmarkEnd w:id="34"/>
    </w:p>
    <w:p w14:paraId="78EA1909" w14:textId="785DC9BF" w:rsidR="0029133E" w:rsidRPr="009972A0" w:rsidRDefault="004B04D9" w:rsidP="006A65E5">
      <w:pPr>
        <w:pStyle w:val="Heading2"/>
      </w:pPr>
      <w:bookmarkStart w:id="35" w:name="_Toc227064685"/>
      <w:bookmarkStart w:id="36" w:name="_Toc227076687"/>
      <w:bookmarkStart w:id="37" w:name="_Toc227094761"/>
      <w:bookmarkStart w:id="38" w:name="_Toc218610604"/>
      <w:bookmarkStart w:id="39" w:name="_Toc228444510"/>
      <w:bookmarkEnd w:id="35"/>
      <w:bookmarkEnd w:id="36"/>
      <w:bookmarkEnd w:id="37"/>
      <w:r>
        <w:t xml:space="preserve">2.1 </w:t>
      </w:r>
      <w:r w:rsidR="000759E3" w:rsidRPr="009972A0">
        <w:t>Purpose and evaluation questions</w:t>
      </w:r>
      <w:bookmarkEnd w:id="38"/>
      <w:bookmarkEnd w:id="39"/>
    </w:p>
    <w:p w14:paraId="46E2EE3B" w14:textId="0163A474" w:rsidR="00BC4F32" w:rsidRPr="009972A0" w:rsidRDefault="00BC4F32" w:rsidP="00BC4F32">
      <w:r w:rsidRPr="009972A0">
        <w:t xml:space="preserve">This evaluation was designed and executed in accordance with DFAT’s Design and Monitoring, Evaluation and Learning </w:t>
      </w:r>
      <w:r w:rsidR="00B42B21">
        <w:t xml:space="preserve">(MEL) </w:t>
      </w:r>
      <w:r w:rsidRPr="009972A0">
        <w:t>Standards (2023)</w:t>
      </w:r>
      <w:r w:rsidR="00615972">
        <w:t>.</w:t>
      </w:r>
      <w:r w:rsidRPr="009972A0">
        <w:rPr>
          <w:rStyle w:val="FootnoteReference"/>
        </w:rPr>
        <w:footnoteReference w:id="20"/>
      </w:r>
      <w:r w:rsidR="003509B1" w:rsidRPr="009972A0">
        <w:t xml:space="preserve"> </w:t>
      </w:r>
      <w:r w:rsidRPr="009972A0">
        <w:t xml:space="preserve"> </w:t>
      </w:r>
    </w:p>
    <w:p w14:paraId="3555ACD1" w14:textId="4700060C" w:rsidR="00960A36" w:rsidRPr="009972A0" w:rsidRDefault="00A05A22" w:rsidP="003C5B63">
      <w:r w:rsidRPr="009972A0">
        <w:t xml:space="preserve">The </w:t>
      </w:r>
      <w:r w:rsidR="00CC24BD" w:rsidRPr="009972A0">
        <w:t xml:space="preserve">independent evaluation report’s </w:t>
      </w:r>
      <w:r w:rsidRPr="009972A0">
        <w:t xml:space="preserve">key purpose is to </w:t>
      </w:r>
      <w:r w:rsidR="004552DC" w:rsidRPr="009972A0">
        <w:t xml:space="preserve">assess </w:t>
      </w:r>
      <w:r w:rsidRPr="009972A0">
        <w:t>program performance to date and capture key lessons learnt</w:t>
      </w:r>
      <w:r w:rsidR="00CC24BD" w:rsidRPr="009972A0">
        <w:t>. It</w:t>
      </w:r>
      <w:r w:rsidR="00067505" w:rsidRPr="009972A0">
        <w:t xml:space="preserve"> </w:t>
      </w:r>
      <w:r w:rsidR="003C5B63" w:rsidRPr="009972A0">
        <w:t xml:space="preserve">provides an </w:t>
      </w:r>
      <w:r w:rsidR="00960A36" w:rsidRPr="009972A0">
        <w:t xml:space="preserve">evidence-based assessment of </w:t>
      </w:r>
      <w:r w:rsidR="00960A36" w:rsidRPr="009972A0" w:rsidDel="004C2ED9">
        <w:t>the PBPP and SIBDP</w:t>
      </w:r>
      <w:r w:rsidR="00777300">
        <w:t xml:space="preserve"> </w:t>
      </w:r>
      <w:r w:rsidR="00F9020C" w:rsidRPr="009972A0">
        <w:t>P</w:t>
      </w:r>
      <w:r w:rsidR="00D9106A" w:rsidRPr="009972A0">
        <w:t>hase 3</w:t>
      </w:r>
      <w:r w:rsidR="004939DE" w:rsidRPr="009972A0">
        <w:t xml:space="preserve">’s performance </w:t>
      </w:r>
      <w:r w:rsidR="00D9106A" w:rsidRPr="009972A0">
        <w:t>to date</w:t>
      </w:r>
      <w:r w:rsidR="00505244">
        <w:t>,</w:t>
      </w:r>
      <w:r w:rsidR="00D9106A" w:rsidRPr="009972A0">
        <w:t xml:space="preserve"> </w:t>
      </w:r>
      <w:r w:rsidR="00960A36" w:rsidRPr="009972A0">
        <w:t>to inform future programming by DFAT and DAFF:</w:t>
      </w:r>
    </w:p>
    <w:p w14:paraId="7D84541D" w14:textId="3BDC00E0" w:rsidR="00960A36" w:rsidRPr="009972A0" w:rsidRDefault="00960A36" w:rsidP="0068184C">
      <w:pPr>
        <w:numPr>
          <w:ilvl w:val="0"/>
          <w:numId w:val="44"/>
        </w:numPr>
      </w:pPr>
      <w:r w:rsidRPr="009972A0">
        <w:t>Accountability – to provide stakeholders (</w:t>
      </w:r>
      <w:r w:rsidR="00B516BA" w:rsidRPr="009972A0">
        <w:t xml:space="preserve">including DFAT </w:t>
      </w:r>
      <w:r w:rsidRPr="009972A0">
        <w:t>Post and Office of the Pacific development program managers) with an independent assessment of the effectiveness, efficiency, sustainability and relevance</w:t>
      </w:r>
    </w:p>
    <w:p w14:paraId="6BCF6EAB" w14:textId="74DD8E8A" w:rsidR="00960A36" w:rsidRPr="009972A0" w:rsidRDefault="00960A36" w:rsidP="0068184C">
      <w:pPr>
        <w:numPr>
          <w:ilvl w:val="0"/>
          <w:numId w:val="44"/>
        </w:numPr>
      </w:pPr>
      <w:r w:rsidRPr="009972A0">
        <w:t xml:space="preserve">Lessons learnt </w:t>
      </w:r>
      <w:r w:rsidR="00F971FA" w:rsidRPr="009972A0">
        <w:t>–</w:t>
      </w:r>
      <w:r w:rsidRPr="009972A0">
        <w:t xml:space="preserve"> to identify key insights and lessons learnt, if appropriate, to inform future agricultural program investment, management and design.</w:t>
      </w:r>
    </w:p>
    <w:p w14:paraId="7B4A0E45" w14:textId="3863E967" w:rsidR="00CA0A63" w:rsidRPr="009972A0" w:rsidRDefault="00CA0A63" w:rsidP="006A65E5">
      <w:pPr>
        <w:pStyle w:val="Heading3"/>
      </w:pPr>
      <w:r w:rsidRPr="009972A0">
        <w:t>Evaluation questions</w:t>
      </w:r>
    </w:p>
    <w:p w14:paraId="24B1AFCA" w14:textId="333EF14E" w:rsidR="00A94A55" w:rsidRPr="009972A0" w:rsidRDefault="00A9078A" w:rsidP="00495268">
      <w:r w:rsidRPr="009972A0">
        <w:t>Key evaluation</w:t>
      </w:r>
      <w:r w:rsidR="00FA2D37" w:rsidRPr="009972A0">
        <w:t xml:space="preserve"> questions (KEQs) </w:t>
      </w:r>
      <w:r w:rsidRPr="009972A0">
        <w:t>consistent with this intent are described in</w:t>
      </w:r>
      <w:r w:rsidR="008B4508" w:rsidRPr="009972A0">
        <w:t xml:space="preserve"> the table </w:t>
      </w:r>
      <w:r w:rsidRPr="009972A0">
        <w:t>below</w:t>
      </w:r>
      <w:r w:rsidR="008F4FEA">
        <w:t xml:space="preserve"> and Appendix C</w:t>
      </w:r>
      <w:r w:rsidRPr="009972A0">
        <w:t>.</w:t>
      </w:r>
      <w:r w:rsidR="002B62BE" w:rsidRPr="009972A0">
        <w:t xml:space="preserve"> </w:t>
      </w:r>
      <w:r w:rsidR="00EC4DBC" w:rsidRPr="009972A0">
        <w:t xml:space="preserve">These are as per the final Evaluation Plan dated 18 September 2025. </w:t>
      </w:r>
      <w:r w:rsidR="002B62BE" w:rsidRPr="009972A0">
        <w:t>Underpinning all these questions is an intent to identify key insights and lessons learned.</w:t>
      </w:r>
      <w:r w:rsidR="00495268" w:rsidRPr="009972A0">
        <w:t xml:space="preserve"> Matters of Effectiveness, Efficiency and Sustainability were given principal focus</w:t>
      </w:r>
      <w:r w:rsidR="00A94A55" w:rsidRPr="009972A0">
        <w:t>, with</w:t>
      </w:r>
      <w:r w:rsidR="00E71D68" w:rsidRPr="009972A0">
        <w:t xml:space="preserve"> </w:t>
      </w:r>
      <w:r w:rsidR="00A94A55" w:rsidRPr="009972A0">
        <w:t>Gender Equality, Disability and Social Inclusion (GEDSI)</w:t>
      </w:r>
      <w:r w:rsidR="00E71D68" w:rsidRPr="009972A0">
        <w:t xml:space="preserve"> and </w:t>
      </w:r>
      <w:r w:rsidR="00A94A55" w:rsidRPr="009972A0">
        <w:t>Climate Change</w:t>
      </w:r>
      <w:r w:rsidR="00E71D68" w:rsidRPr="009972A0">
        <w:t xml:space="preserve"> </w:t>
      </w:r>
      <w:r w:rsidR="00FB7708" w:rsidRPr="009972A0">
        <w:t>more minor</w:t>
      </w:r>
      <w:r w:rsidR="00C85269" w:rsidRPr="009972A0">
        <w:t xml:space="preserve"> topics</w:t>
      </w:r>
      <w:r w:rsidR="00495268" w:rsidRPr="009972A0">
        <w:t>.</w:t>
      </w:r>
    </w:p>
    <w:p w14:paraId="6CBF7874" w14:textId="739E3BC2" w:rsidR="00CC05A3" w:rsidRPr="009972A0" w:rsidRDefault="0063736C" w:rsidP="00960A36">
      <w:r w:rsidRPr="009972A0">
        <w:t xml:space="preserve">The questions </w:t>
      </w:r>
      <w:r w:rsidR="00F32A28" w:rsidRPr="009972A0">
        <w:t xml:space="preserve">also </w:t>
      </w:r>
      <w:r w:rsidRPr="009972A0">
        <w:t>overlap with OECD Development Assistance Committee criteria, which are internationally recognised standards for evaluating development programs and projects. They provide a framework to assess the quality and effectiveness of aid interventions, looking at Relevance, Effectiveness, Efficiency, Impact and Sustainability.</w:t>
      </w:r>
    </w:p>
    <w:p w14:paraId="04757B07" w14:textId="77777777" w:rsidR="00EC4DBC" w:rsidRPr="009972A0" w:rsidRDefault="00EC4DBC" w:rsidP="006A65E5">
      <w:pPr>
        <w:pStyle w:val="Heading3"/>
      </w:pPr>
      <w:r w:rsidRPr="009972A0">
        <w:t>Users of this evaluation</w:t>
      </w:r>
    </w:p>
    <w:p w14:paraId="29FD5B3D" w14:textId="070C620B" w:rsidR="00EC4DBC" w:rsidRPr="009972A0" w:rsidRDefault="00EC4DBC" w:rsidP="00EC4DBC">
      <w:r w:rsidRPr="009972A0">
        <w:t xml:space="preserve">The intended primary users of the evaluation are the DAFF staff managing the Programs and DFAT Office of the Pacific. Secondary users may include other DAFF areas that implement programs in the Pacific, PPPO and its members, biosecurity-related agencies in Samoa, Vanuatu, Solomon Islands and Fiji, and the SPC Land and Resources Division. Tertiary users include wider DFAT Posts and other DFAT staff, </w:t>
      </w:r>
      <w:r w:rsidR="00072428">
        <w:t xml:space="preserve">New Zealand </w:t>
      </w:r>
      <w:r w:rsidRPr="009972A0">
        <w:t xml:space="preserve">MFAT, and staff implementing PACER Plus and PHAMA Plus. </w:t>
      </w:r>
    </w:p>
    <w:p w14:paraId="39679A4B" w14:textId="1B054908" w:rsidR="00AE03E5" w:rsidRPr="009972A0" w:rsidDel="00AE03E5" w:rsidRDefault="00EC4DBC">
      <w:pPr>
        <w:spacing w:before="0" w:line="259" w:lineRule="auto"/>
        <w:rPr>
          <w:color w:val="404040" w:themeColor="text2" w:themeTint="BF"/>
          <w:sz w:val="18"/>
          <w:szCs w:val="20"/>
        </w:rPr>
      </w:pPr>
      <w:r w:rsidRPr="009972A0">
        <w:br w:type="page"/>
      </w:r>
    </w:p>
    <w:p w14:paraId="69B4DD0D" w14:textId="679722D3" w:rsidR="00E22A97" w:rsidRPr="006A65E5" w:rsidRDefault="00E22A97" w:rsidP="006A65E5">
      <w:pPr>
        <w:pStyle w:val="Caption"/>
      </w:pPr>
      <w:bookmarkStart w:id="40" w:name="_Ref219100528"/>
      <w:bookmarkStart w:id="41" w:name="_Toc228454409"/>
      <w:r w:rsidRPr="006A65E5">
        <w:lastRenderedPageBreak/>
        <w:t xml:space="preserve">Table </w:t>
      </w:r>
      <w:r w:rsidRPr="006A65E5">
        <w:fldChar w:fldCharType="begin"/>
      </w:r>
      <w:r w:rsidRPr="006A65E5">
        <w:instrText xml:space="preserve"> SEQ Table \* ARABIC </w:instrText>
      </w:r>
      <w:r w:rsidRPr="006A65E5">
        <w:fldChar w:fldCharType="separate"/>
      </w:r>
      <w:r w:rsidR="00E15974" w:rsidRPr="006A65E5">
        <w:t>4</w:t>
      </w:r>
      <w:r w:rsidRPr="006A65E5">
        <w:fldChar w:fldCharType="end"/>
      </w:r>
      <w:bookmarkEnd w:id="40"/>
      <w:r w:rsidRPr="006A65E5">
        <w:t>: Key Evaluation Questions</w:t>
      </w:r>
      <w:r w:rsidR="00FA2D37" w:rsidRPr="006A65E5">
        <w:t xml:space="preserve"> </w:t>
      </w:r>
      <w:r w:rsidR="008E2DAE" w:rsidRPr="006A65E5">
        <w:t xml:space="preserve">(KEQs) </w:t>
      </w:r>
      <w:r w:rsidR="00FA2D37" w:rsidRPr="006A65E5">
        <w:t>summary</w:t>
      </w:r>
      <w:bookmarkEnd w:id="41"/>
    </w:p>
    <w:tbl>
      <w:tblPr>
        <w:tblStyle w:val="SapereTable"/>
        <w:tblW w:w="9072" w:type="dxa"/>
        <w:tblLook w:val="0420" w:firstRow="1" w:lastRow="0" w:firstColumn="0" w:lastColumn="0" w:noHBand="0" w:noVBand="1"/>
      </w:tblPr>
      <w:tblGrid>
        <w:gridCol w:w="1985"/>
        <w:gridCol w:w="7087"/>
      </w:tblGrid>
      <w:tr w:rsidR="00AE03E5" w:rsidRPr="009972A0" w14:paraId="045484D4" w14:textId="77777777" w:rsidTr="00B30372">
        <w:trPr>
          <w:cnfStyle w:val="100000000000" w:firstRow="1" w:lastRow="0" w:firstColumn="0" w:lastColumn="0" w:oddVBand="0" w:evenVBand="0" w:oddHBand="0" w:evenHBand="0" w:firstRowFirstColumn="0" w:firstRowLastColumn="0" w:lastRowFirstColumn="0" w:lastRowLastColumn="0"/>
        </w:trPr>
        <w:tc>
          <w:tcPr>
            <w:tcW w:w="1985" w:type="dxa"/>
          </w:tcPr>
          <w:p w14:paraId="68CC3BCC" w14:textId="4BCF274D" w:rsidR="00AE03E5" w:rsidRPr="009972A0" w:rsidRDefault="008E2DAE">
            <w:pPr>
              <w:pStyle w:val="Tabletext0"/>
            </w:pPr>
            <w:r w:rsidRPr="009972A0">
              <w:t>Domain</w:t>
            </w:r>
          </w:p>
        </w:tc>
        <w:tc>
          <w:tcPr>
            <w:tcW w:w="7087" w:type="dxa"/>
          </w:tcPr>
          <w:p w14:paraId="7E1EF2C6" w14:textId="6D5F5C88" w:rsidR="00AE03E5" w:rsidRPr="009972A0" w:rsidRDefault="008E2DAE">
            <w:pPr>
              <w:pStyle w:val="Tabletext0"/>
            </w:pPr>
            <w:r w:rsidRPr="009972A0">
              <w:t>Key Evaluation Question (KEQs) and s</w:t>
            </w:r>
            <w:r w:rsidR="00AE03E5" w:rsidRPr="009972A0">
              <w:t>ub-questions</w:t>
            </w:r>
          </w:p>
        </w:tc>
      </w:tr>
      <w:tr w:rsidR="00AE03E5" w:rsidRPr="009972A0" w14:paraId="5A01EDE3" w14:textId="77777777" w:rsidTr="00B30372">
        <w:tc>
          <w:tcPr>
            <w:tcW w:w="1985" w:type="dxa"/>
          </w:tcPr>
          <w:p w14:paraId="397865E6" w14:textId="77777777" w:rsidR="00AE03E5" w:rsidRPr="009972A0" w:rsidRDefault="00AE03E5">
            <w:pPr>
              <w:pStyle w:val="Tabletext0"/>
              <w:rPr>
                <w:szCs w:val="18"/>
              </w:rPr>
            </w:pPr>
            <w:r w:rsidRPr="009972A0">
              <w:rPr>
                <w:b/>
              </w:rPr>
              <w:t>Effectiveness</w:t>
            </w:r>
          </w:p>
        </w:tc>
        <w:tc>
          <w:tcPr>
            <w:tcW w:w="7087" w:type="dxa"/>
          </w:tcPr>
          <w:p w14:paraId="5AE9FAD3" w14:textId="58261DB8" w:rsidR="00AE03E5" w:rsidRPr="00B30372" w:rsidRDefault="00AE03E5">
            <w:pPr>
              <w:pStyle w:val="Tabletext0"/>
              <w:rPr>
                <w:b/>
                <w:sz w:val="17"/>
                <w:szCs w:val="17"/>
              </w:rPr>
            </w:pPr>
            <w:r w:rsidRPr="00B30372">
              <w:rPr>
                <w:b/>
                <w:sz w:val="17"/>
                <w:szCs w:val="17"/>
              </w:rPr>
              <w:t xml:space="preserve">Were programs funded under the PBPP agreement (PBPP and SIBDP) effective in achieving overarching </w:t>
            </w:r>
            <w:r w:rsidR="00F57A53">
              <w:rPr>
                <w:b/>
                <w:sz w:val="17"/>
                <w:szCs w:val="17"/>
              </w:rPr>
              <w:t>EOPOs</w:t>
            </w:r>
            <w:r w:rsidRPr="00B30372">
              <w:rPr>
                <w:b/>
                <w:sz w:val="17"/>
                <w:szCs w:val="17"/>
              </w:rPr>
              <w:t>?</w:t>
            </w:r>
          </w:p>
          <w:p w14:paraId="5D485B6C" w14:textId="4F7702B6" w:rsidR="00AE03E5" w:rsidRPr="00B30372" w:rsidRDefault="00AE03E5">
            <w:pPr>
              <w:pStyle w:val="Tabletext0"/>
              <w:numPr>
                <w:ilvl w:val="0"/>
                <w:numId w:val="16"/>
              </w:numPr>
              <w:ind w:left="316" w:hanging="284"/>
              <w:rPr>
                <w:sz w:val="17"/>
                <w:szCs w:val="17"/>
              </w:rPr>
            </w:pPr>
            <w:r w:rsidRPr="00B30372">
              <w:rPr>
                <w:sz w:val="17"/>
                <w:szCs w:val="17"/>
              </w:rPr>
              <w:t xml:space="preserve">What has the program delivered to date, and is expected to be delivered by its end? Consider program activities/streams and progress towards: (a) intermediate outcomes and (b) </w:t>
            </w:r>
            <w:r w:rsidR="00F57A53">
              <w:rPr>
                <w:sz w:val="17"/>
                <w:szCs w:val="17"/>
              </w:rPr>
              <w:t>EOPOs</w:t>
            </w:r>
          </w:p>
          <w:p w14:paraId="3BE83838" w14:textId="77777777" w:rsidR="00AE03E5" w:rsidRPr="00B30372" w:rsidRDefault="00AE03E5">
            <w:pPr>
              <w:pStyle w:val="Tabletext0"/>
              <w:numPr>
                <w:ilvl w:val="0"/>
                <w:numId w:val="16"/>
              </w:numPr>
              <w:ind w:left="316" w:hanging="284"/>
              <w:rPr>
                <w:sz w:val="17"/>
                <w:szCs w:val="17"/>
              </w:rPr>
            </w:pPr>
            <w:r w:rsidRPr="00B30372">
              <w:rPr>
                <w:sz w:val="17"/>
                <w:szCs w:val="17"/>
              </w:rPr>
              <w:t>Were there any parts of the program where effectiveness was limited in relation to the outcomes? Or which hindered the outcomes?</w:t>
            </w:r>
          </w:p>
          <w:p w14:paraId="56C18B18" w14:textId="065098B2" w:rsidR="00AE03E5" w:rsidRPr="00B30372" w:rsidRDefault="00AE03E5">
            <w:pPr>
              <w:pStyle w:val="Tabletext0"/>
              <w:numPr>
                <w:ilvl w:val="0"/>
                <w:numId w:val="16"/>
              </w:numPr>
              <w:ind w:left="316" w:hanging="284"/>
              <w:rPr>
                <w:sz w:val="17"/>
                <w:szCs w:val="17"/>
              </w:rPr>
            </w:pPr>
            <w:r w:rsidRPr="00B30372">
              <w:rPr>
                <w:sz w:val="17"/>
                <w:szCs w:val="17"/>
              </w:rPr>
              <w:t xml:space="preserve">To what extent did </w:t>
            </w:r>
            <w:r w:rsidR="00C020AD">
              <w:rPr>
                <w:sz w:val="17"/>
                <w:szCs w:val="17"/>
              </w:rPr>
              <w:t>t</w:t>
            </w:r>
            <w:r w:rsidR="004C2ED9">
              <w:rPr>
                <w:sz w:val="17"/>
                <w:szCs w:val="17"/>
              </w:rPr>
              <w:t>he Programs</w:t>
            </w:r>
            <w:r w:rsidRPr="00B30372">
              <w:rPr>
                <w:sz w:val="17"/>
                <w:szCs w:val="17"/>
              </w:rPr>
              <w:t xml:space="preserve"> support regional collaboration, coordination and information sharing between regional programs and organisations </w:t>
            </w:r>
            <w:proofErr w:type="gramStart"/>
            <w:r w:rsidRPr="00B30372">
              <w:rPr>
                <w:sz w:val="17"/>
                <w:szCs w:val="17"/>
              </w:rPr>
              <w:t>in regard to</w:t>
            </w:r>
            <w:proofErr w:type="gramEnd"/>
            <w:r w:rsidRPr="00B30372">
              <w:rPr>
                <w:sz w:val="17"/>
                <w:szCs w:val="17"/>
              </w:rPr>
              <w:t xml:space="preserve"> biosecurity, trade and market access?</w:t>
            </w:r>
          </w:p>
        </w:tc>
      </w:tr>
      <w:tr w:rsidR="00AE03E5" w:rsidRPr="009972A0" w14:paraId="6E9A07A4" w14:textId="77777777" w:rsidTr="00B30372">
        <w:tc>
          <w:tcPr>
            <w:tcW w:w="1985" w:type="dxa"/>
          </w:tcPr>
          <w:p w14:paraId="170FF2F6" w14:textId="77777777" w:rsidR="00AE03E5" w:rsidRPr="009972A0" w:rsidRDefault="00AE03E5">
            <w:pPr>
              <w:pStyle w:val="Tabletext0"/>
              <w:rPr>
                <w:szCs w:val="18"/>
              </w:rPr>
            </w:pPr>
            <w:r w:rsidRPr="009972A0">
              <w:rPr>
                <w:b/>
              </w:rPr>
              <w:t>Efficiency</w:t>
            </w:r>
          </w:p>
        </w:tc>
        <w:tc>
          <w:tcPr>
            <w:tcW w:w="7087" w:type="dxa"/>
          </w:tcPr>
          <w:p w14:paraId="59E88482" w14:textId="77777777" w:rsidR="00AE03E5" w:rsidRPr="00B30372" w:rsidRDefault="00AE03E5">
            <w:pPr>
              <w:pStyle w:val="Tabletext0"/>
              <w:rPr>
                <w:b/>
                <w:sz w:val="17"/>
                <w:szCs w:val="17"/>
              </w:rPr>
            </w:pPr>
            <w:r w:rsidRPr="00B30372">
              <w:rPr>
                <w:b/>
                <w:sz w:val="17"/>
                <w:szCs w:val="17"/>
              </w:rPr>
              <w:t>Did the investments make appropriate and efficient use of Australia’s and our partners’ time and resources to achieve intended outcomes?</w:t>
            </w:r>
          </w:p>
          <w:p w14:paraId="48305175" w14:textId="77777777" w:rsidR="00AE03E5" w:rsidRPr="00B30372" w:rsidRDefault="00AE03E5">
            <w:pPr>
              <w:pStyle w:val="Tabletext0"/>
              <w:numPr>
                <w:ilvl w:val="0"/>
                <w:numId w:val="17"/>
              </w:numPr>
              <w:ind w:left="321" w:hanging="321"/>
              <w:rPr>
                <w:sz w:val="17"/>
                <w:szCs w:val="17"/>
              </w:rPr>
            </w:pPr>
            <w:r w:rsidRPr="00B30372">
              <w:rPr>
                <w:sz w:val="17"/>
                <w:szCs w:val="17"/>
              </w:rPr>
              <w:t>What did the programs cost during the period under review?</w:t>
            </w:r>
          </w:p>
          <w:p w14:paraId="412CCBFA" w14:textId="77ACE92D" w:rsidR="00AE03E5" w:rsidRPr="00B30372" w:rsidRDefault="00AE03E5">
            <w:pPr>
              <w:pStyle w:val="Tabletext0"/>
              <w:numPr>
                <w:ilvl w:val="0"/>
                <w:numId w:val="17"/>
              </w:numPr>
              <w:ind w:left="321" w:hanging="321"/>
              <w:rPr>
                <w:sz w:val="17"/>
                <w:szCs w:val="17"/>
              </w:rPr>
            </w:pPr>
            <w:r w:rsidRPr="00B30372">
              <w:rPr>
                <w:sz w:val="17"/>
                <w:szCs w:val="17"/>
              </w:rPr>
              <w:t>To what extent and in what ways was the program delivered efficiently?</w:t>
            </w:r>
            <w:r w:rsidR="008E2DAE" w:rsidRPr="009972A0">
              <w:rPr>
                <w:sz w:val="17"/>
                <w:szCs w:val="17"/>
              </w:rPr>
              <w:t xml:space="preserve"> </w:t>
            </w:r>
            <w:r w:rsidRPr="00B30372">
              <w:rPr>
                <w:sz w:val="17"/>
                <w:szCs w:val="17"/>
              </w:rPr>
              <w:t>Any Value for Money insights? Opportunities for efficiency?</w:t>
            </w:r>
          </w:p>
        </w:tc>
      </w:tr>
      <w:tr w:rsidR="00AE03E5" w:rsidRPr="009972A0" w14:paraId="47D68BE8" w14:textId="77777777" w:rsidTr="00B30372">
        <w:tc>
          <w:tcPr>
            <w:tcW w:w="1985" w:type="dxa"/>
          </w:tcPr>
          <w:p w14:paraId="2624115F" w14:textId="77777777" w:rsidR="00AE03E5" w:rsidRPr="009972A0" w:rsidRDefault="00AE03E5">
            <w:pPr>
              <w:pStyle w:val="Tabletext0"/>
              <w:rPr>
                <w:szCs w:val="18"/>
              </w:rPr>
            </w:pPr>
            <w:r w:rsidRPr="009972A0">
              <w:rPr>
                <w:b/>
              </w:rPr>
              <w:t>Sustainability</w:t>
            </w:r>
          </w:p>
        </w:tc>
        <w:tc>
          <w:tcPr>
            <w:tcW w:w="7087" w:type="dxa"/>
          </w:tcPr>
          <w:p w14:paraId="50BB277A" w14:textId="30F11E24" w:rsidR="00AE03E5" w:rsidRPr="00B30372" w:rsidRDefault="00AE03E5">
            <w:pPr>
              <w:pStyle w:val="Tabletext0"/>
              <w:rPr>
                <w:b/>
                <w:sz w:val="17"/>
                <w:szCs w:val="17"/>
              </w:rPr>
            </w:pPr>
            <w:r w:rsidRPr="00B30372">
              <w:rPr>
                <w:b/>
                <w:sz w:val="17"/>
                <w:szCs w:val="17"/>
              </w:rPr>
              <w:t>To what extent have the PBPP and SIBDP contributed to the development of sustainable improvements in the biosecurity system, market access and trade capability in the Pacific region?</w:t>
            </w:r>
          </w:p>
          <w:p w14:paraId="36E6557A" w14:textId="77777777" w:rsidR="00AE03E5" w:rsidRPr="00B30372" w:rsidRDefault="00AE03E5">
            <w:pPr>
              <w:pStyle w:val="Tabletext0"/>
              <w:numPr>
                <w:ilvl w:val="0"/>
                <w:numId w:val="17"/>
              </w:numPr>
              <w:ind w:left="321" w:hanging="321"/>
              <w:rPr>
                <w:sz w:val="17"/>
                <w:szCs w:val="17"/>
              </w:rPr>
            </w:pPr>
            <w:r w:rsidRPr="00B30372">
              <w:rPr>
                <w:sz w:val="17"/>
                <w:szCs w:val="17"/>
              </w:rPr>
              <w:t>To what extent are the outcomes of program activities likely to be sustained by stakeholders in the Pacific or benefits continued?</w:t>
            </w:r>
          </w:p>
          <w:p w14:paraId="3D6A0136" w14:textId="77777777" w:rsidR="00AE03E5" w:rsidRPr="00B30372" w:rsidRDefault="00AE03E5">
            <w:pPr>
              <w:pStyle w:val="Tabletext0"/>
              <w:numPr>
                <w:ilvl w:val="0"/>
                <w:numId w:val="17"/>
              </w:numPr>
              <w:ind w:left="321" w:hanging="321"/>
              <w:rPr>
                <w:sz w:val="17"/>
                <w:szCs w:val="17"/>
              </w:rPr>
            </w:pPr>
            <w:r w:rsidRPr="00B30372">
              <w:rPr>
                <w:sz w:val="17"/>
                <w:szCs w:val="17"/>
              </w:rPr>
              <w:t>Were appropriate mechanisms and partnerships established to support the long-term sustainability of outcomes?</w:t>
            </w:r>
          </w:p>
          <w:p w14:paraId="26BD50EE" w14:textId="77777777" w:rsidR="00AE03E5" w:rsidRPr="00B30372" w:rsidRDefault="00AE03E5">
            <w:pPr>
              <w:pStyle w:val="Tabletext0"/>
              <w:numPr>
                <w:ilvl w:val="0"/>
                <w:numId w:val="17"/>
              </w:numPr>
              <w:ind w:left="321" w:hanging="321"/>
              <w:rPr>
                <w:sz w:val="17"/>
                <w:szCs w:val="17"/>
              </w:rPr>
            </w:pPr>
            <w:r w:rsidRPr="00B30372">
              <w:rPr>
                <w:sz w:val="17"/>
                <w:szCs w:val="17"/>
              </w:rPr>
              <w:t>To what extent have factors like local ownership, policy environment and resource availability influenced the sustainability of program outcomes?</w:t>
            </w:r>
          </w:p>
        </w:tc>
      </w:tr>
      <w:tr w:rsidR="00AE03E5" w:rsidRPr="009972A0" w14:paraId="208486C5" w14:textId="77777777" w:rsidTr="00B30372">
        <w:tc>
          <w:tcPr>
            <w:tcW w:w="1985" w:type="dxa"/>
          </w:tcPr>
          <w:p w14:paraId="0CC22E22" w14:textId="29CEE9F1" w:rsidR="00AE03E5" w:rsidRPr="009972A0" w:rsidRDefault="00AE03E5">
            <w:pPr>
              <w:pStyle w:val="Tabletext0"/>
              <w:rPr>
                <w:szCs w:val="18"/>
              </w:rPr>
            </w:pPr>
            <w:r w:rsidRPr="009972A0" w:rsidDel="00930241">
              <w:rPr>
                <w:b/>
              </w:rPr>
              <w:t>Gender Equality, Disability and Social Inclusion (</w:t>
            </w:r>
            <w:r w:rsidRPr="009972A0">
              <w:rPr>
                <w:b/>
              </w:rPr>
              <w:t>GEDSI</w:t>
            </w:r>
            <w:r w:rsidRPr="009972A0" w:rsidDel="00930241">
              <w:rPr>
                <w:b/>
              </w:rPr>
              <w:t>)</w:t>
            </w:r>
          </w:p>
        </w:tc>
        <w:tc>
          <w:tcPr>
            <w:tcW w:w="7087" w:type="dxa"/>
          </w:tcPr>
          <w:p w14:paraId="10708294" w14:textId="34F2D1FF" w:rsidR="00AE03E5" w:rsidRPr="00B30372" w:rsidRDefault="00AE03E5">
            <w:pPr>
              <w:pStyle w:val="Tabletext0"/>
              <w:rPr>
                <w:b/>
                <w:sz w:val="17"/>
                <w:szCs w:val="17"/>
              </w:rPr>
            </w:pPr>
            <w:r w:rsidRPr="00B30372">
              <w:rPr>
                <w:b/>
                <w:sz w:val="17"/>
                <w:szCs w:val="17"/>
              </w:rPr>
              <w:t xml:space="preserve">How has PBPP </w:t>
            </w:r>
            <w:r w:rsidR="00093048">
              <w:rPr>
                <w:b/>
                <w:sz w:val="17"/>
                <w:szCs w:val="17"/>
              </w:rPr>
              <w:t>and SIBDP</w:t>
            </w:r>
            <w:r w:rsidR="00093048" w:rsidRPr="00B30372">
              <w:rPr>
                <w:b/>
                <w:sz w:val="17"/>
                <w:szCs w:val="17"/>
              </w:rPr>
              <w:t xml:space="preserve"> </w:t>
            </w:r>
            <w:r w:rsidRPr="00B30372">
              <w:rPr>
                <w:b/>
                <w:sz w:val="17"/>
                <w:szCs w:val="17"/>
              </w:rPr>
              <w:t>advanced inclusive development?</w:t>
            </w:r>
          </w:p>
          <w:p w14:paraId="474E3265" w14:textId="77777777" w:rsidR="00AE03E5" w:rsidRPr="00B30372" w:rsidRDefault="00AE03E5">
            <w:pPr>
              <w:pStyle w:val="Tabletext0"/>
              <w:numPr>
                <w:ilvl w:val="0"/>
                <w:numId w:val="17"/>
              </w:numPr>
              <w:ind w:left="321" w:hanging="321"/>
              <w:rPr>
                <w:sz w:val="17"/>
                <w:szCs w:val="17"/>
              </w:rPr>
            </w:pPr>
            <w:r w:rsidRPr="00B30372">
              <w:rPr>
                <w:sz w:val="17"/>
                <w:szCs w:val="17"/>
              </w:rPr>
              <w:t>What allowances, if any, were made for socially disadvantaged groups in the delivery or design of the program?</w:t>
            </w:r>
          </w:p>
          <w:p w14:paraId="1DF0233C" w14:textId="77777777" w:rsidR="00AE03E5" w:rsidRPr="00B30372" w:rsidRDefault="00AE03E5">
            <w:pPr>
              <w:pStyle w:val="Tabletext0"/>
              <w:numPr>
                <w:ilvl w:val="0"/>
                <w:numId w:val="17"/>
              </w:numPr>
              <w:ind w:left="321" w:hanging="321"/>
              <w:rPr>
                <w:sz w:val="17"/>
                <w:szCs w:val="17"/>
              </w:rPr>
            </w:pPr>
            <w:r w:rsidRPr="00B30372">
              <w:rPr>
                <w:sz w:val="17"/>
                <w:szCs w:val="17"/>
              </w:rPr>
              <w:t>How could the program allow for tailored interventions or special attention to socially disadvantaged groups in ways that allow them to enjoy program benefits equally with others in that community/population or organisation?</w:t>
            </w:r>
          </w:p>
        </w:tc>
      </w:tr>
      <w:tr w:rsidR="00AE03E5" w:rsidRPr="009972A0" w14:paraId="74AC44BA" w14:textId="77777777" w:rsidTr="00B30372">
        <w:tc>
          <w:tcPr>
            <w:tcW w:w="1985" w:type="dxa"/>
          </w:tcPr>
          <w:p w14:paraId="17330278" w14:textId="77777777" w:rsidR="00AE03E5" w:rsidRPr="009972A0" w:rsidRDefault="00AE03E5">
            <w:pPr>
              <w:pStyle w:val="Tabletext0"/>
              <w:rPr>
                <w:szCs w:val="18"/>
              </w:rPr>
            </w:pPr>
            <w:r w:rsidRPr="009972A0">
              <w:rPr>
                <w:b/>
              </w:rPr>
              <w:t>Climate Change</w:t>
            </w:r>
          </w:p>
        </w:tc>
        <w:tc>
          <w:tcPr>
            <w:tcW w:w="7087" w:type="dxa"/>
          </w:tcPr>
          <w:p w14:paraId="1AF27356" w14:textId="3F4256FE" w:rsidR="00AE03E5" w:rsidRPr="00B30372" w:rsidRDefault="00AE03E5">
            <w:pPr>
              <w:pStyle w:val="Tabletext0"/>
              <w:rPr>
                <w:b/>
                <w:sz w:val="17"/>
                <w:szCs w:val="17"/>
              </w:rPr>
            </w:pPr>
            <w:r w:rsidRPr="00B30372">
              <w:rPr>
                <w:b/>
                <w:sz w:val="17"/>
                <w:szCs w:val="17"/>
              </w:rPr>
              <w:t>How has PBPP</w:t>
            </w:r>
            <w:r w:rsidR="00093048">
              <w:rPr>
                <w:b/>
                <w:sz w:val="17"/>
                <w:szCs w:val="17"/>
              </w:rPr>
              <w:t xml:space="preserve"> and SIBDP</w:t>
            </w:r>
            <w:r w:rsidRPr="00B30372">
              <w:rPr>
                <w:b/>
                <w:sz w:val="17"/>
                <w:szCs w:val="17"/>
              </w:rPr>
              <w:t xml:space="preserve"> supported partners to address climate change?</w:t>
            </w:r>
          </w:p>
          <w:p w14:paraId="623F777E" w14:textId="77777777" w:rsidR="00AE03E5" w:rsidRPr="00B30372" w:rsidRDefault="00AE03E5">
            <w:pPr>
              <w:pStyle w:val="Tabletext0"/>
              <w:numPr>
                <w:ilvl w:val="0"/>
                <w:numId w:val="17"/>
              </w:numPr>
              <w:ind w:left="321" w:hanging="321"/>
              <w:rPr>
                <w:sz w:val="17"/>
                <w:szCs w:val="17"/>
              </w:rPr>
            </w:pPr>
            <w:r w:rsidRPr="00B30372">
              <w:rPr>
                <w:sz w:val="17"/>
                <w:szCs w:val="17"/>
              </w:rPr>
              <w:t>To what extent has the program equipped participants with skills/ capabilities to anticipate and respond to biosecurity challenges exacerbated by climate change?</w:t>
            </w:r>
          </w:p>
          <w:p w14:paraId="37D80107" w14:textId="77777777" w:rsidR="00AE03E5" w:rsidRPr="00B30372" w:rsidRDefault="00AE03E5">
            <w:pPr>
              <w:pStyle w:val="Tabletext0"/>
              <w:numPr>
                <w:ilvl w:val="0"/>
                <w:numId w:val="17"/>
              </w:numPr>
              <w:ind w:left="321" w:hanging="321"/>
              <w:rPr>
                <w:sz w:val="17"/>
                <w:szCs w:val="17"/>
              </w:rPr>
            </w:pPr>
            <w:r w:rsidRPr="00B30372">
              <w:rPr>
                <w:sz w:val="17"/>
                <w:szCs w:val="17"/>
              </w:rPr>
              <w:t>What allowances, if any, were made for the impacts of climate change in the delivery or design of the program?</w:t>
            </w:r>
          </w:p>
        </w:tc>
      </w:tr>
      <w:tr w:rsidR="00AE03E5" w:rsidRPr="009972A0" w14:paraId="48C4BF99" w14:textId="77777777" w:rsidTr="00B30372">
        <w:tc>
          <w:tcPr>
            <w:tcW w:w="1985" w:type="dxa"/>
          </w:tcPr>
          <w:p w14:paraId="0FD595F3" w14:textId="77777777" w:rsidR="00AE03E5" w:rsidRPr="009972A0" w:rsidRDefault="00AE03E5">
            <w:pPr>
              <w:pStyle w:val="Tabletext0"/>
              <w:rPr>
                <w:szCs w:val="18"/>
              </w:rPr>
            </w:pPr>
            <w:r w:rsidRPr="009972A0">
              <w:rPr>
                <w:b/>
              </w:rPr>
              <w:t>Identifying Key Insights and Lessons Learned</w:t>
            </w:r>
          </w:p>
        </w:tc>
        <w:tc>
          <w:tcPr>
            <w:tcW w:w="7087" w:type="dxa"/>
          </w:tcPr>
          <w:p w14:paraId="0FE640DB" w14:textId="77777777" w:rsidR="00AE03E5" w:rsidRPr="00B30372" w:rsidRDefault="00AE03E5">
            <w:pPr>
              <w:pStyle w:val="Tabletext0"/>
              <w:numPr>
                <w:ilvl w:val="0"/>
                <w:numId w:val="17"/>
              </w:numPr>
              <w:ind w:left="321" w:hanging="321"/>
              <w:rPr>
                <w:sz w:val="17"/>
                <w:szCs w:val="17"/>
              </w:rPr>
            </w:pPr>
            <w:r w:rsidRPr="00B30372">
              <w:rPr>
                <w:sz w:val="17"/>
                <w:szCs w:val="17"/>
              </w:rPr>
              <w:t xml:space="preserve">What are the key barriers and challenges to regional collaboration, coordination and information sharing </w:t>
            </w:r>
            <w:proofErr w:type="gramStart"/>
            <w:r w:rsidRPr="00B30372">
              <w:rPr>
                <w:sz w:val="17"/>
                <w:szCs w:val="17"/>
              </w:rPr>
              <w:t>in regard to</w:t>
            </w:r>
            <w:proofErr w:type="gramEnd"/>
            <w:r w:rsidRPr="00B30372">
              <w:rPr>
                <w:sz w:val="17"/>
                <w:szCs w:val="17"/>
              </w:rPr>
              <w:t xml:space="preserve"> biosecurity, trade and market access?</w:t>
            </w:r>
          </w:p>
          <w:p w14:paraId="74A2E458" w14:textId="648EAD68" w:rsidR="00AE03E5" w:rsidRPr="00B30372" w:rsidRDefault="00AE03E5">
            <w:pPr>
              <w:pStyle w:val="Tabletext0"/>
              <w:numPr>
                <w:ilvl w:val="0"/>
                <w:numId w:val="17"/>
              </w:numPr>
              <w:ind w:left="321" w:hanging="321"/>
              <w:rPr>
                <w:sz w:val="17"/>
                <w:szCs w:val="17"/>
              </w:rPr>
            </w:pPr>
            <w:r w:rsidRPr="00B30372">
              <w:rPr>
                <w:sz w:val="17"/>
                <w:szCs w:val="17"/>
              </w:rPr>
              <w:t>What opportunities exist to strengthen consistent and collaborative biosecurity, trade and market access opportunities in the Pacific?</w:t>
            </w:r>
            <w:r w:rsidR="008E2DAE" w:rsidRPr="009972A0">
              <w:rPr>
                <w:sz w:val="17"/>
                <w:szCs w:val="17"/>
              </w:rPr>
              <w:t xml:space="preserve"> </w:t>
            </w:r>
            <w:r w:rsidRPr="00B30372">
              <w:rPr>
                <w:sz w:val="17"/>
                <w:szCs w:val="17"/>
              </w:rPr>
              <w:t>What critical gaps remain to strengthening Pacific biosecurity, food security and support agricultural sector growth?</w:t>
            </w:r>
          </w:p>
          <w:p w14:paraId="281F030D" w14:textId="77777777" w:rsidR="00AE03E5" w:rsidRPr="00B30372" w:rsidRDefault="00AE03E5">
            <w:pPr>
              <w:pStyle w:val="Tabletext0"/>
              <w:numPr>
                <w:ilvl w:val="0"/>
                <w:numId w:val="17"/>
              </w:numPr>
              <w:ind w:left="321" w:hanging="321"/>
              <w:rPr>
                <w:sz w:val="17"/>
                <w:szCs w:val="17"/>
              </w:rPr>
            </w:pPr>
            <w:r w:rsidRPr="00B30372">
              <w:rPr>
                <w:sz w:val="17"/>
                <w:szCs w:val="17"/>
              </w:rPr>
              <w:t>Were there any unintended positive or negative consequences of the program’s initiatives that provide valuable insights?</w:t>
            </w:r>
          </w:p>
        </w:tc>
      </w:tr>
    </w:tbl>
    <w:p w14:paraId="5671EBDE" w14:textId="61EF4C23" w:rsidR="000759E3" w:rsidRPr="009972A0" w:rsidRDefault="004B04D9" w:rsidP="006A65E5">
      <w:pPr>
        <w:pStyle w:val="Heading2"/>
      </w:pPr>
      <w:bookmarkStart w:id="42" w:name="_Toc227064687"/>
      <w:bookmarkStart w:id="43" w:name="_Toc227076689"/>
      <w:bookmarkStart w:id="44" w:name="_Toc227094763"/>
      <w:bookmarkStart w:id="45" w:name="_Toc227064706"/>
      <w:bookmarkStart w:id="46" w:name="_Toc227076708"/>
      <w:bookmarkStart w:id="47" w:name="_Toc227094782"/>
      <w:bookmarkStart w:id="48" w:name="_Toc227064707"/>
      <w:bookmarkStart w:id="49" w:name="_Toc227076709"/>
      <w:bookmarkStart w:id="50" w:name="_Toc227094783"/>
      <w:bookmarkStart w:id="51" w:name="_Toc227064708"/>
      <w:bookmarkStart w:id="52" w:name="_Toc227076710"/>
      <w:bookmarkStart w:id="53" w:name="_Toc227094784"/>
      <w:bookmarkStart w:id="54" w:name="_Toc227064709"/>
      <w:bookmarkStart w:id="55" w:name="_Toc227076711"/>
      <w:bookmarkStart w:id="56" w:name="_Toc227094785"/>
      <w:bookmarkStart w:id="57" w:name="_Toc218610605"/>
      <w:bookmarkStart w:id="58" w:name="_Toc22844451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lastRenderedPageBreak/>
        <w:t xml:space="preserve">2.2 </w:t>
      </w:r>
      <w:r w:rsidR="000759E3" w:rsidRPr="009972A0">
        <w:t xml:space="preserve">Evaluation </w:t>
      </w:r>
      <w:r w:rsidR="0023787C" w:rsidRPr="009972A0">
        <w:t>data</w:t>
      </w:r>
      <w:bookmarkEnd w:id="57"/>
      <w:r w:rsidR="000A5107" w:rsidRPr="009972A0">
        <w:t xml:space="preserve"> sources and methods</w:t>
      </w:r>
      <w:bookmarkEnd w:id="58"/>
    </w:p>
    <w:p w14:paraId="13A17BF7" w14:textId="30114B86" w:rsidR="00F77982" w:rsidRPr="009972A0" w:rsidRDefault="000759E3" w:rsidP="000759E3">
      <w:r w:rsidRPr="009972A0">
        <w:t xml:space="preserve">Evaluation </w:t>
      </w:r>
      <w:r w:rsidR="00716C8D" w:rsidRPr="009972A0">
        <w:t xml:space="preserve">data collection </w:t>
      </w:r>
      <w:r w:rsidRPr="009972A0">
        <w:t>includes a combination of</w:t>
      </w:r>
      <w:r w:rsidR="009A2D1A" w:rsidRPr="009972A0">
        <w:t xml:space="preserve"> primary and secondary sources</w:t>
      </w:r>
      <w:r w:rsidR="005318BF" w:rsidRPr="009972A0">
        <w:t xml:space="preserve">, applied to mixed methods </w:t>
      </w:r>
      <w:r w:rsidR="00712680" w:rsidRPr="009972A0">
        <w:t>analysis</w:t>
      </w:r>
      <w:r w:rsidR="0023787C" w:rsidRPr="009972A0">
        <w:t>:</w:t>
      </w:r>
    </w:p>
    <w:p w14:paraId="5BFAC63B" w14:textId="066C1591" w:rsidR="00F77982" w:rsidRPr="009972A0" w:rsidRDefault="000759E3" w:rsidP="0068184C">
      <w:pPr>
        <w:numPr>
          <w:ilvl w:val="0"/>
          <w:numId w:val="28"/>
        </w:numPr>
      </w:pPr>
      <w:r w:rsidRPr="009972A0">
        <w:t xml:space="preserve">desktop data </w:t>
      </w:r>
      <w:r w:rsidR="00F77982" w:rsidRPr="009972A0">
        <w:t>review</w:t>
      </w:r>
      <w:r w:rsidR="001333BA" w:rsidRPr="009972A0">
        <w:t xml:space="preserve"> – including of </w:t>
      </w:r>
      <w:r w:rsidR="00D561ED" w:rsidRPr="009972A0">
        <w:t>financial reporting, formal agreements and</w:t>
      </w:r>
      <w:r w:rsidR="004E7867" w:rsidRPr="004E7867">
        <w:t xml:space="preserve"> </w:t>
      </w:r>
      <w:proofErr w:type="spellStart"/>
      <w:r w:rsidR="00D561ED" w:rsidRPr="009972A0">
        <w:t>MoUs</w:t>
      </w:r>
      <w:proofErr w:type="spellEnd"/>
      <w:r w:rsidR="00D561ED" w:rsidRPr="009972A0">
        <w:t xml:space="preserve">, </w:t>
      </w:r>
      <w:r w:rsidR="009F21BC" w:rsidRPr="009972A0">
        <w:t xml:space="preserve">unpublished internal </w:t>
      </w:r>
      <w:r w:rsidR="005F59FC">
        <w:t>a</w:t>
      </w:r>
      <w:r w:rsidR="005F59FC" w:rsidRPr="009972A0">
        <w:t xml:space="preserve">ctivity </w:t>
      </w:r>
      <w:r w:rsidR="005F59FC">
        <w:t>r</w:t>
      </w:r>
      <w:r w:rsidR="005F59FC" w:rsidRPr="009972A0">
        <w:t xml:space="preserve">eports </w:t>
      </w:r>
      <w:r w:rsidR="001F0D76" w:rsidRPr="009972A0">
        <w:t xml:space="preserve">and </w:t>
      </w:r>
      <w:r w:rsidR="005F59FC">
        <w:t>a</w:t>
      </w:r>
      <w:r w:rsidR="005F59FC" w:rsidRPr="009972A0">
        <w:t xml:space="preserve">ctivity </w:t>
      </w:r>
      <w:r w:rsidR="005F59FC">
        <w:t>p</w:t>
      </w:r>
      <w:r w:rsidR="005F59FC" w:rsidRPr="009972A0">
        <w:t>lans</w:t>
      </w:r>
      <w:r w:rsidR="001F0D76" w:rsidRPr="009972A0">
        <w:t>, annual reports</w:t>
      </w:r>
      <w:r w:rsidR="004116E9" w:rsidRPr="009972A0">
        <w:t>, training review reports and other material published online</w:t>
      </w:r>
      <w:r w:rsidR="00754976" w:rsidRPr="009972A0">
        <w:t xml:space="preserve">. A summary of </w:t>
      </w:r>
      <w:r w:rsidR="005408A5" w:rsidRPr="009972A0">
        <w:t xml:space="preserve">key internal materials </w:t>
      </w:r>
      <w:r w:rsidR="00754976" w:rsidRPr="009972A0">
        <w:t>is found in Appendix</w:t>
      </w:r>
      <w:r w:rsidR="00AA1FB1">
        <w:t> </w:t>
      </w:r>
      <w:r w:rsidR="005408A5" w:rsidRPr="009972A0">
        <w:t>A</w:t>
      </w:r>
      <w:r w:rsidR="00754976" w:rsidRPr="009972A0">
        <w:t>.</w:t>
      </w:r>
    </w:p>
    <w:p w14:paraId="32FD6123" w14:textId="4E35092D" w:rsidR="00F77982" w:rsidRPr="009972A0" w:rsidRDefault="00F77982" w:rsidP="0068184C">
      <w:pPr>
        <w:pStyle w:val="ListParagraph"/>
        <w:numPr>
          <w:ilvl w:val="0"/>
          <w:numId w:val="28"/>
        </w:numPr>
      </w:pPr>
      <w:r w:rsidRPr="009972A0">
        <w:t>interviews with key internal and external stakeholders</w:t>
      </w:r>
      <w:r w:rsidR="00F1463F" w:rsidRPr="009972A0">
        <w:t xml:space="preserve"> </w:t>
      </w:r>
      <w:r w:rsidR="00701FD9" w:rsidRPr="009972A0">
        <w:t>–</w:t>
      </w:r>
      <w:r w:rsidR="00F1463F" w:rsidRPr="009972A0">
        <w:t xml:space="preserve"> </w:t>
      </w:r>
      <w:r w:rsidR="005318BF" w:rsidRPr="009972A0">
        <w:t>interviews conducted between August and November 2025 with</w:t>
      </w:r>
      <w:r w:rsidR="005408A5" w:rsidRPr="009972A0">
        <w:t xml:space="preserve"> </w:t>
      </w:r>
      <w:r w:rsidR="001F49D7" w:rsidRPr="009972A0">
        <w:t xml:space="preserve">35 </w:t>
      </w:r>
      <w:r w:rsidR="005318BF" w:rsidRPr="009972A0">
        <w:t xml:space="preserve">stakeholders in Australia, </w:t>
      </w:r>
      <w:r w:rsidR="000B4CF1">
        <w:t>New Zealand</w:t>
      </w:r>
      <w:r w:rsidR="005318BF" w:rsidRPr="009972A0">
        <w:t xml:space="preserve">, </w:t>
      </w:r>
      <w:r w:rsidR="005408A5" w:rsidRPr="009972A0">
        <w:t xml:space="preserve">Fiji, </w:t>
      </w:r>
      <w:r w:rsidR="005318BF" w:rsidRPr="009972A0">
        <w:t xml:space="preserve">Samoa, </w:t>
      </w:r>
      <w:r w:rsidR="005408A5" w:rsidRPr="009972A0">
        <w:t xml:space="preserve">Solomon Islands and </w:t>
      </w:r>
      <w:r w:rsidR="005318BF" w:rsidRPr="009972A0">
        <w:t xml:space="preserve">Vanuatu. Participants included current and former </w:t>
      </w:r>
      <w:r w:rsidR="00C74E3C" w:rsidRPr="009972A0">
        <w:t xml:space="preserve">DAFF </w:t>
      </w:r>
      <w:r w:rsidR="005318BF" w:rsidRPr="009972A0">
        <w:t>program managers</w:t>
      </w:r>
      <w:r w:rsidR="00C74E3C" w:rsidRPr="009972A0">
        <w:t xml:space="preserve"> and </w:t>
      </w:r>
      <w:r w:rsidR="005318BF" w:rsidRPr="009972A0">
        <w:t xml:space="preserve">technical advisors, </w:t>
      </w:r>
      <w:r w:rsidR="001517E4" w:rsidRPr="009972A0">
        <w:t xml:space="preserve">PIC </w:t>
      </w:r>
      <w:r w:rsidR="005318BF" w:rsidRPr="009972A0">
        <w:t xml:space="preserve">biosecurity agency </w:t>
      </w:r>
      <w:r w:rsidR="00011230" w:rsidRPr="009972A0">
        <w:t xml:space="preserve">and </w:t>
      </w:r>
      <w:r w:rsidR="005318BF" w:rsidRPr="009972A0">
        <w:t>partner organi</w:t>
      </w:r>
      <w:r w:rsidR="00C74E3C" w:rsidRPr="009972A0">
        <w:t>s</w:t>
      </w:r>
      <w:r w:rsidR="005318BF" w:rsidRPr="009972A0">
        <w:t xml:space="preserve">ation </w:t>
      </w:r>
      <w:r w:rsidR="00011230" w:rsidRPr="009972A0">
        <w:t>personnel</w:t>
      </w:r>
      <w:r w:rsidR="005318BF" w:rsidRPr="009972A0">
        <w:t xml:space="preserve">, and DFAT representatives both in-country and </w:t>
      </w:r>
      <w:r w:rsidR="004A493C" w:rsidRPr="009972A0">
        <w:t xml:space="preserve">in </w:t>
      </w:r>
      <w:r w:rsidR="005318BF" w:rsidRPr="009972A0">
        <w:t xml:space="preserve">Australia. </w:t>
      </w:r>
      <w:r w:rsidR="006276B1" w:rsidRPr="009972A0">
        <w:t>Interviews were</w:t>
      </w:r>
      <w:r w:rsidR="00701FD9" w:rsidRPr="009972A0">
        <w:t xml:space="preserve"> variously conducted </w:t>
      </w:r>
      <w:r w:rsidR="009B2ED9" w:rsidRPr="009972A0">
        <w:t xml:space="preserve">in-person and </w:t>
      </w:r>
      <w:r w:rsidR="00E7211D" w:rsidRPr="009972A0">
        <w:t xml:space="preserve">remotely </w:t>
      </w:r>
      <w:r w:rsidR="006029DA" w:rsidRPr="009972A0">
        <w:t>via</w:t>
      </w:r>
      <w:r w:rsidR="00701FD9" w:rsidRPr="009972A0">
        <w:t xml:space="preserve"> Microsoft Teams </w:t>
      </w:r>
      <w:r w:rsidR="004C6294" w:rsidRPr="009972A0">
        <w:t xml:space="preserve">video-meetings </w:t>
      </w:r>
      <w:r w:rsidR="00701FD9" w:rsidRPr="009972A0">
        <w:t xml:space="preserve">(see Appendix </w:t>
      </w:r>
      <w:r w:rsidR="00684359" w:rsidRPr="009972A0">
        <w:t>D</w:t>
      </w:r>
      <w:r w:rsidR="00701FD9" w:rsidRPr="009972A0">
        <w:t xml:space="preserve"> Stake</w:t>
      </w:r>
      <w:r w:rsidR="00560DF9" w:rsidRPr="009972A0">
        <w:t>h</w:t>
      </w:r>
      <w:r w:rsidR="00701FD9" w:rsidRPr="009972A0">
        <w:t xml:space="preserve">older </w:t>
      </w:r>
      <w:r w:rsidR="00FC5AB7">
        <w:t xml:space="preserve">interviews </w:t>
      </w:r>
      <w:r w:rsidR="00701FD9" w:rsidRPr="009972A0">
        <w:t>for detail)</w:t>
      </w:r>
      <w:r w:rsidR="00582047" w:rsidRPr="009972A0">
        <w:t>.</w:t>
      </w:r>
    </w:p>
    <w:p w14:paraId="4230A1DC" w14:textId="0EAE4B42" w:rsidR="00F77982" w:rsidRPr="009972A0" w:rsidRDefault="000759E3" w:rsidP="0068184C">
      <w:pPr>
        <w:numPr>
          <w:ilvl w:val="0"/>
          <w:numId w:val="28"/>
        </w:numPr>
      </w:pPr>
      <w:r w:rsidRPr="009972A0">
        <w:t>qualitative observation</w:t>
      </w:r>
      <w:r w:rsidR="00B370A1" w:rsidRPr="009972A0">
        <w:t xml:space="preserve"> through visiting </w:t>
      </w:r>
      <w:r w:rsidR="000F3509" w:rsidRPr="009972A0">
        <w:t xml:space="preserve">people </w:t>
      </w:r>
      <w:r w:rsidR="009C3B5A" w:rsidRPr="009972A0">
        <w:t>(</w:t>
      </w:r>
      <w:r w:rsidR="00112CBA" w:rsidRPr="009972A0">
        <w:t>as noted above)</w:t>
      </w:r>
      <w:r w:rsidR="005F59FC">
        <w:t>,</w:t>
      </w:r>
      <w:r w:rsidR="00584AEC">
        <w:t xml:space="preserve"> </w:t>
      </w:r>
      <w:r w:rsidR="00B370A1" w:rsidRPr="009972A0">
        <w:t>facilities</w:t>
      </w:r>
      <w:r w:rsidR="000F3509" w:rsidRPr="009972A0">
        <w:t xml:space="preserve"> </w:t>
      </w:r>
      <w:r w:rsidR="005F59FC">
        <w:t>and</w:t>
      </w:r>
      <w:r w:rsidR="005F59FC" w:rsidRPr="009972A0">
        <w:t xml:space="preserve"> </w:t>
      </w:r>
      <w:r w:rsidR="000F3509" w:rsidRPr="009972A0">
        <w:t>equipment</w:t>
      </w:r>
      <w:r w:rsidR="00B370A1" w:rsidRPr="009972A0">
        <w:t xml:space="preserve"> </w:t>
      </w:r>
      <w:r w:rsidR="00A82B5D" w:rsidRPr="009972A0">
        <w:t xml:space="preserve">(e.g. offices, </w:t>
      </w:r>
      <w:r w:rsidR="00CC0567" w:rsidRPr="009972A0">
        <w:t>border inspection facilities</w:t>
      </w:r>
      <w:r w:rsidR="006B2CC8" w:rsidRPr="009972A0">
        <w:t>, laboratories</w:t>
      </w:r>
      <w:r w:rsidR="00CC0567" w:rsidRPr="009972A0">
        <w:t>)</w:t>
      </w:r>
      <w:r w:rsidR="000F3509" w:rsidRPr="009972A0">
        <w:t xml:space="preserve"> </w:t>
      </w:r>
      <w:r w:rsidR="00F1463F" w:rsidRPr="009972A0">
        <w:t xml:space="preserve">– through short visits (approx. three days) to each of </w:t>
      </w:r>
      <w:r w:rsidR="00C74E3C" w:rsidRPr="009972A0">
        <w:t xml:space="preserve">Fiji, </w:t>
      </w:r>
      <w:r w:rsidR="0061732F" w:rsidRPr="009972A0">
        <w:t>Solomon Islands and Vanuatu</w:t>
      </w:r>
      <w:r w:rsidR="0029095D">
        <w:t>,</w:t>
      </w:r>
      <w:r w:rsidR="0061732F" w:rsidRPr="009972A0">
        <w:t xml:space="preserve"> </w:t>
      </w:r>
      <w:r w:rsidR="00956261">
        <w:t>and in Samoa</w:t>
      </w:r>
      <w:r w:rsidR="00956261">
        <w:rPr>
          <w:rStyle w:val="FootnoteReference"/>
        </w:rPr>
        <w:footnoteReference w:id="21"/>
      </w:r>
      <w:r w:rsidR="0029095D">
        <w:t>,</w:t>
      </w:r>
      <w:r w:rsidR="00956261" w:rsidRPr="009972A0">
        <w:t xml:space="preserve"> </w:t>
      </w:r>
      <w:r w:rsidR="007026CD">
        <w:t xml:space="preserve">in </w:t>
      </w:r>
      <w:r w:rsidR="0061732F" w:rsidRPr="009972A0">
        <w:t xml:space="preserve">late October </w:t>
      </w:r>
      <w:r w:rsidR="004A493C" w:rsidRPr="009972A0">
        <w:t>to</w:t>
      </w:r>
      <w:r w:rsidR="0061732F" w:rsidRPr="009972A0">
        <w:t xml:space="preserve"> mid-November 2025.</w:t>
      </w:r>
      <w:r w:rsidR="00956261" w:rsidRPr="009972A0">
        <w:t xml:space="preserve"> </w:t>
      </w:r>
    </w:p>
    <w:p w14:paraId="12C76A36" w14:textId="659ADD06" w:rsidR="00903C14" w:rsidRPr="009972A0" w:rsidRDefault="00612EEB" w:rsidP="0021422B">
      <w:r w:rsidRPr="009972A0">
        <w:t xml:space="preserve">The evaluation team consisted of </w:t>
      </w:r>
      <w:r w:rsidR="00210640" w:rsidRPr="009972A0">
        <w:t>an Evaluat</w:t>
      </w:r>
      <w:r w:rsidR="0037413C" w:rsidRPr="009972A0">
        <w:t xml:space="preserve">ion </w:t>
      </w:r>
      <w:r w:rsidR="00210640" w:rsidRPr="009972A0">
        <w:t xml:space="preserve">Team Leader </w:t>
      </w:r>
      <w:r w:rsidR="0037413C" w:rsidRPr="009972A0">
        <w:t xml:space="preserve">and a further </w:t>
      </w:r>
      <w:r w:rsidR="00C64F23" w:rsidRPr="009972A0">
        <w:t>P</w:t>
      </w:r>
      <w:r w:rsidR="0037413C" w:rsidRPr="009972A0">
        <w:t xml:space="preserve">rincipal </w:t>
      </w:r>
      <w:r w:rsidR="00C64F23" w:rsidRPr="009972A0">
        <w:t>c</w:t>
      </w:r>
      <w:r w:rsidR="0037413C" w:rsidRPr="009972A0">
        <w:t>ontributor</w:t>
      </w:r>
      <w:r w:rsidR="002746D4" w:rsidRPr="009972A0">
        <w:t xml:space="preserve"> who collaborated</w:t>
      </w:r>
      <w:r w:rsidR="00C64F23" w:rsidRPr="009972A0">
        <w:t xml:space="preserve"> on evaluation design and delivery, with specialist input from a Pacific cultural and institutional expert. </w:t>
      </w:r>
      <w:r w:rsidR="002746D4" w:rsidRPr="009972A0">
        <w:t>Two additional analysts supported on aspects of desktop review.</w:t>
      </w:r>
      <w:r w:rsidR="00905BF4" w:rsidRPr="009972A0">
        <w:t xml:space="preserve"> </w:t>
      </w:r>
    </w:p>
    <w:p w14:paraId="5C7AC553" w14:textId="627203D2" w:rsidR="00B9207D" w:rsidRPr="009972A0" w:rsidRDefault="00B9207D" w:rsidP="00B30372">
      <w:r w:rsidRPr="009972A0">
        <w:t>The lens through which we have developed evaluation findings and, particularly, reflections on lessons learned and recommendations</w:t>
      </w:r>
      <w:r w:rsidR="00905BF4" w:rsidRPr="009972A0">
        <w:t>,</w:t>
      </w:r>
      <w:r w:rsidRPr="009972A0">
        <w:t xml:space="preserve"> </w:t>
      </w:r>
      <w:r w:rsidR="007C3927" w:rsidRPr="009972A0">
        <w:t>is a principally a</w:t>
      </w:r>
      <w:r w:rsidR="002A1474" w:rsidRPr="009972A0">
        <w:t xml:space="preserve"> rationalist </w:t>
      </w:r>
      <w:r w:rsidR="007C3927" w:rsidRPr="009972A0">
        <w:t xml:space="preserve">evaluation approach, </w:t>
      </w:r>
      <w:r w:rsidR="000E4797" w:rsidRPr="009972A0">
        <w:t xml:space="preserve">accompanied </w:t>
      </w:r>
      <w:r w:rsidR="007C3927" w:rsidRPr="009972A0">
        <w:t xml:space="preserve">by </w:t>
      </w:r>
      <w:r w:rsidR="000E4797" w:rsidRPr="009972A0">
        <w:t xml:space="preserve">an </w:t>
      </w:r>
      <w:r w:rsidRPr="009972A0">
        <w:t>understanding of Pacific cultural systems (</w:t>
      </w:r>
      <w:r w:rsidR="005F59FC">
        <w:t>s</w:t>
      </w:r>
      <w:r w:rsidRPr="009972A0">
        <w:t xml:space="preserve">ee </w:t>
      </w:r>
      <w:r w:rsidR="00346DD2" w:rsidRPr="009972A0">
        <w:t>‘Practice note: Understanding Pacific cultural systems’).</w:t>
      </w:r>
    </w:p>
    <w:p w14:paraId="2652A766" w14:textId="2CD712CD" w:rsidR="000759E3" w:rsidRPr="009972A0" w:rsidRDefault="004B04D9" w:rsidP="006A65E5">
      <w:pPr>
        <w:pStyle w:val="Heading2"/>
      </w:pPr>
      <w:bookmarkStart w:id="59" w:name="_Toc227064711"/>
      <w:bookmarkStart w:id="60" w:name="_Toc227076713"/>
      <w:bookmarkStart w:id="61" w:name="_Toc227094787"/>
      <w:bookmarkStart w:id="62" w:name="_Toc218610606"/>
      <w:bookmarkStart w:id="63" w:name="_Toc228444512"/>
      <w:bookmarkEnd w:id="59"/>
      <w:bookmarkEnd w:id="60"/>
      <w:bookmarkEnd w:id="61"/>
      <w:r>
        <w:t xml:space="preserve">2.3 </w:t>
      </w:r>
      <w:r w:rsidR="000759E3" w:rsidRPr="009972A0">
        <w:t>Key limitations</w:t>
      </w:r>
      <w:bookmarkEnd w:id="62"/>
      <w:bookmarkEnd w:id="63"/>
    </w:p>
    <w:p w14:paraId="2A566FB0" w14:textId="405ACF1F" w:rsidR="00232F60" w:rsidRPr="009972A0" w:rsidRDefault="009E10EE" w:rsidP="00232F60">
      <w:r w:rsidRPr="009972A0">
        <w:t xml:space="preserve">While evaluation design </w:t>
      </w:r>
      <w:r w:rsidR="00DB3407" w:rsidRPr="009972A0">
        <w:t xml:space="preserve">(such as use of both primary and secondary data, and breadth of stakeholder engagement) </w:t>
      </w:r>
      <w:r w:rsidR="00356B2D" w:rsidRPr="009972A0">
        <w:t>sought to reduce their impacts, k</w:t>
      </w:r>
      <w:r w:rsidR="00232F60" w:rsidRPr="009972A0">
        <w:t xml:space="preserve">ey </w:t>
      </w:r>
      <w:r w:rsidR="00356B2D" w:rsidRPr="009972A0">
        <w:t xml:space="preserve">residual </w:t>
      </w:r>
      <w:r w:rsidR="00232F60" w:rsidRPr="009972A0">
        <w:t>limitations to this evaluation include:</w:t>
      </w:r>
    </w:p>
    <w:p w14:paraId="6F947AC8" w14:textId="46206CCC" w:rsidR="00884B5A" w:rsidRPr="009972A0" w:rsidRDefault="00884B5A" w:rsidP="0068184C">
      <w:pPr>
        <w:numPr>
          <w:ilvl w:val="0"/>
          <w:numId w:val="20"/>
        </w:numPr>
      </w:pPr>
      <w:r w:rsidRPr="009972A0">
        <w:t xml:space="preserve">The evaluation was limited through the time (three months) and budget available. This necessitated a wide-ranging </w:t>
      </w:r>
      <w:r w:rsidR="00E541DE" w:rsidRPr="009972A0">
        <w:t>while</w:t>
      </w:r>
      <w:r w:rsidRPr="009972A0">
        <w:t xml:space="preserve"> </w:t>
      </w:r>
      <w:proofErr w:type="gramStart"/>
      <w:r w:rsidRPr="009972A0">
        <w:t>strategically-focused</w:t>
      </w:r>
      <w:proofErr w:type="gramEnd"/>
      <w:r w:rsidRPr="009972A0">
        <w:t xml:space="preserve"> evaluation that is not an extensive deep dive into each individual activity </w:t>
      </w:r>
      <w:r w:rsidR="00606558" w:rsidRPr="009972A0">
        <w:t xml:space="preserve">supported </w:t>
      </w:r>
      <w:r w:rsidRPr="009972A0">
        <w:t xml:space="preserve">by program </w:t>
      </w:r>
      <w:r w:rsidR="00C74467" w:rsidRPr="009972A0">
        <w:t xml:space="preserve">funds or in-kind </w:t>
      </w:r>
      <w:r w:rsidRPr="009972A0">
        <w:t>resources.</w:t>
      </w:r>
    </w:p>
    <w:p w14:paraId="38176B5A" w14:textId="017C8AC3" w:rsidR="00232F60" w:rsidRPr="009972A0" w:rsidRDefault="00232F60" w:rsidP="0068184C">
      <w:pPr>
        <w:numPr>
          <w:ilvl w:val="0"/>
          <w:numId w:val="20"/>
        </w:numPr>
      </w:pPr>
      <w:r w:rsidRPr="009972A0">
        <w:t xml:space="preserve">Experimental evaluation design approaches </w:t>
      </w:r>
      <w:r w:rsidR="00884B5A" w:rsidRPr="009972A0">
        <w:t>could not</w:t>
      </w:r>
      <w:r w:rsidRPr="009972A0">
        <w:t xml:space="preserve"> be applied given the lack of a suitable control. We therefore assess attribution (strength of causality) through qualitative perspectives drawing on expected causal drivers and confounding factors</w:t>
      </w:r>
      <w:r w:rsidR="002D5AAE" w:rsidRPr="009972A0">
        <w:t xml:space="preserve"> assuming a </w:t>
      </w:r>
      <w:r w:rsidR="00204AC0" w:rsidRPr="009972A0">
        <w:t xml:space="preserve">business-as-usual </w:t>
      </w:r>
      <w:r w:rsidRPr="009972A0">
        <w:t xml:space="preserve">counterfactual where </w:t>
      </w:r>
      <w:r w:rsidR="00AD3E0F" w:rsidRPr="009972A0">
        <w:t xml:space="preserve">program-related efforts and influence does </w:t>
      </w:r>
      <w:r w:rsidRPr="009972A0">
        <w:t xml:space="preserve">not </w:t>
      </w:r>
      <w:r w:rsidR="00AD3E0F" w:rsidRPr="009972A0">
        <w:t>occur.</w:t>
      </w:r>
    </w:p>
    <w:p w14:paraId="56FF0C0C" w14:textId="0ED2FDEA" w:rsidR="00154BE1" w:rsidRPr="009972A0" w:rsidRDefault="00FC5C34" w:rsidP="0068184C">
      <w:pPr>
        <w:numPr>
          <w:ilvl w:val="0"/>
          <w:numId w:val="20"/>
        </w:numPr>
      </w:pPr>
      <w:r w:rsidRPr="009972A0">
        <w:lastRenderedPageBreak/>
        <w:t xml:space="preserve">As discussed in section 3.1, </w:t>
      </w:r>
      <w:r w:rsidR="00C74243" w:rsidRPr="009972A0">
        <w:t>prog</w:t>
      </w:r>
      <w:r w:rsidR="0041218F" w:rsidRPr="009972A0">
        <w:t>r</w:t>
      </w:r>
      <w:r w:rsidR="00C74243" w:rsidRPr="009972A0">
        <w:t>am funds w</w:t>
      </w:r>
      <w:r w:rsidR="0041218F" w:rsidRPr="009972A0">
        <w:t xml:space="preserve">ere sometimes allocated to </w:t>
      </w:r>
      <w:r w:rsidR="00204AC0" w:rsidRPr="009972A0">
        <w:t xml:space="preserve">broaden </w:t>
      </w:r>
      <w:r w:rsidR="00795032" w:rsidRPr="009972A0">
        <w:t xml:space="preserve">business-as-usual </w:t>
      </w:r>
      <w:r w:rsidR="00204AC0" w:rsidRPr="009972A0">
        <w:t xml:space="preserve">activities or </w:t>
      </w:r>
      <w:r w:rsidR="003179CC" w:rsidRPr="009972A0">
        <w:t xml:space="preserve">to </w:t>
      </w:r>
      <w:r w:rsidR="009F0A61" w:rsidRPr="009972A0">
        <w:t xml:space="preserve">facilitate </w:t>
      </w:r>
      <w:r w:rsidR="00B522A0" w:rsidRPr="009972A0">
        <w:t xml:space="preserve">their </w:t>
      </w:r>
      <w:r w:rsidR="009F0A61" w:rsidRPr="009972A0">
        <w:t xml:space="preserve">greater </w:t>
      </w:r>
      <w:r w:rsidR="00B522A0" w:rsidRPr="009972A0">
        <w:t xml:space="preserve">or more diverse </w:t>
      </w:r>
      <w:r w:rsidR="009F0A61" w:rsidRPr="009972A0">
        <w:t>uptake</w:t>
      </w:r>
      <w:r w:rsidR="00B522A0" w:rsidRPr="009972A0">
        <w:t>, or to</w:t>
      </w:r>
      <w:r w:rsidR="00FD4F28" w:rsidRPr="009972A0">
        <w:t xml:space="preserve"> fill a </w:t>
      </w:r>
      <w:r w:rsidR="004C597D" w:rsidRPr="009972A0">
        <w:t>co-</w:t>
      </w:r>
      <w:r w:rsidR="00FD4F28" w:rsidRPr="009972A0">
        <w:t xml:space="preserve">funding gap </w:t>
      </w:r>
      <w:r w:rsidR="004C597D" w:rsidRPr="009972A0">
        <w:t xml:space="preserve">to provide certainty for an activity to go ahead. </w:t>
      </w:r>
      <w:r w:rsidR="00795032" w:rsidRPr="009972A0">
        <w:t>The distinction</w:t>
      </w:r>
      <w:r w:rsidR="0066032D" w:rsidRPr="009972A0">
        <w:t>s</w:t>
      </w:r>
      <w:r w:rsidR="00795032" w:rsidRPr="009972A0">
        <w:t xml:space="preserve"> between business-as-usual and ‘program-enhanced’</w:t>
      </w:r>
      <w:r w:rsidR="0066032D" w:rsidRPr="009972A0">
        <w:t>, and so attributable to the programs,</w:t>
      </w:r>
      <w:r w:rsidR="00795032" w:rsidRPr="009972A0">
        <w:t xml:space="preserve"> is not always clear in available </w:t>
      </w:r>
      <w:r w:rsidR="0066032D" w:rsidRPr="009972A0">
        <w:t xml:space="preserve">activity and </w:t>
      </w:r>
      <w:r w:rsidR="00795032" w:rsidRPr="009972A0">
        <w:t>performance information, requiring judgement</w:t>
      </w:r>
      <w:r w:rsidR="00657869" w:rsidRPr="009972A0">
        <w:t xml:space="preserve"> and some subjectivity</w:t>
      </w:r>
      <w:r w:rsidR="00795032" w:rsidRPr="009972A0">
        <w:t>.</w:t>
      </w:r>
    </w:p>
    <w:p w14:paraId="7ACE313A" w14:textId="77777777" w:rsidR="001F044C" w:rsidRPr="009972A0" w:rsidRDefault="005339A1" w:rsidP="0068184C">
      <w:pPr>
        <w:pStyle w:val="ListParagraph"/>
        <w:numPr>
          <w:ilvl w:val="0"/>
          <w:numId w:val="20"/>
        </w:numPr>
        <w:contextualSpacing w:val="0"/>
      </w:pPr>
      <w:r w:rsidRPr="009972A0">
        <w:t>Stakeholder</w:t>
      </w:r>
      <w:r w:rsidR="00F71132" w:rsidRPr="009972A0">
        <w:t>-sourced evidence w</w:t>
      </w:r>
      <w:r w:rsidRPr="009972A0">
        <w:t xml:space="preserve">as further limited by </w:t>
      </w:r>
      <w:r w:rsidR="00691A19" w:rsidRPr="009972A0">
        <w:t xml:space="preserve">stakeholder </w:t>
      </w:r>
      <w:r w:rsidRPr="009972A0">
        <w:t xml:space="preserve">availability and interest, and the </w:t>
      </w:r>
      <w:r w:rsidR="00AD3E0F" w:rsidRPr="009972A0">
        <w:t xml:space="preserve">data </w:t>
      </w:r>
      <w:r w:rsidRPr="009972A0">
        <w:t xml:space="preserve">able to be gathered through direct consultation in English by </w:t>
      </w:r>
      <w:r w:rsidR="00F71132" w:rsidRPr="009972A0">
        <w:t xml:space="preserve">independent evaluators with </w:t>
      </w:r>
      <w:r w:rsidR="001C3309" w:rsidRPr="009972A0">
        <w:t xml:space="preserve">short </w:t>
      </w:r>
      <w:r w:rsidR="001D420A" w:rsidRPr="009972A0">
        <w:t>visits i</w:t>
      </w:r>
      <w:r w:rsidR="00F71132" w:rsidRPr="009972A0">
        <w:t>n-country</w:t>
      </w:r>
      <w:r w:rsidR="00691A19" w:rsidRPr="009972A0">
        <w:t xml:space="preserve">. </w:t>
      </w:r>
      <w:r w:rsidR="00CA18D7" w:rsidRPr="009972A0">
        <w:t xml:space="preserve">Information limits included challenges to stakeholders </w:t>
      </w:r>
      <w:r w:rsidR="00F71132" w:rsidRPr="009972A0">
        <w:t xml:space="preserve">reflecting on </w:t>
      </w:r>
      <w:r w:rsidR="00CA18D7" w:rsidRPr="009972A0">
        <w:t xml:space="preserve">program </w:t>
      </w:r>
      <w:r w:rsidR="00F71132" w:rsidRPr="009972A0">
        <w:t>activities over the previous up-to-five years</w:t>
      </w:r>
      <w:r w:rsidR="00CA18D7" w:rsidRPr="009972A0">
        <w:t xml:space="preserve"> when some had </w:t>
      </w:r>
      <w:r w:rsidR="00740043" w:rsidRPr="009972A0">
        <w:t>only had more recent involvement</w:t>
      </w:r>
      <w:r w:rsidR="00CA18D7" w:rsidRPr="009972A0">
        <w:t xml:space="preserve">, and </w:t>
      </w:r>
      <w:r w:rsidR="00835B33" w:rsidRPr="009972A0">
        <w:t xml:space="preserve">challenges in </w:t>
      </w:r>
      <w:r w:rsidR="00D76A99" w:rsidRPr="009972A0">
        <w:t>Pacific-based stakeholders in particular isolat</w:t>
      </w:r>
      <w:r w:rsidR="00835B33" w:rsidRPr="009972A0">
        <w:t>ing</w:t>
      </w:r>
      <w:r w:rsidR="00D76A99" w:rsidRPr="009972A0">
        <w:t xml:space="preserve"> </w:t>
      </w:r>
      <w:r w:rsidR="003E1BBE" w:rsidRPr="009972A0">
        <w:t>PBPP</w:t>
      </w:r>
      <w:r w:rsidR="00AD3E0F" w:rsidRPr="009972A0">
        <w:t>/</w:t>
      </w:r>
      <w:r w:rsidR="003E1BBE" w:rsidRPr="009972A0">
        <w:t>SIBDP activities</w:t>
      </w:r>
      <w:r w:rsidR="00F47CEF" w:rsidRPr="009972A0">
        <w:t xml:space="preserve"> to reflect on with </w:t>
      </w:r>
      <w:r w:rsidR="003E1BBE" w:rsidRPr="009972A0">
        <w:t>specificity</w:t>
      </w:r>
      <w:r w:rsidR="00D76A99" w:rsidRPr="009972A0">
        <w:t xml:space="preserve"> (</w:t>
      </w:r>
      <w:r w:rsidR="009E10EE" w:rsidRPr="009972A0">
        <w:t xml:space="preserve">given </w:t>
      </w:r>
      <w:r w:rsidR="00D76A99" w:rsidRPr="009972A0">
        <w:t xml:space="preserve">some program activities were </w:t>
      </w:r>
      <w:r w:rsidR="006D4545" w:rsidRPr="009972A0">
        <w:t>co-funded</w:t>
      </w:r>
      <w:r w:rsidR="00D76A99" w:rsidRPr="009972A0">
        <w:t xml:space="preserve">, </w:t>
      </w:r>
      <w:r w:rsidR="00902DE6" w:rsidRPr="009972A0">
        <w:t>and</w:t>
      </w:r>
      <w:r w:rsidR="003E1BBE" w:rsidRPr="009972A0">
        <w:t xml:space="preserve"> </w:t>
      </w:r>
      <w:r w:rsidR="00835B33" w:rsidRPr="009972A0">
        <w:t xml:space="preserve">the Australian Government also provided other </w:t>
      </w:r>
      <w:r w:rsidR="003E1BBE" w:rsidRPr="009972A0">
        <w:t xml:space="preserve">non-PBPP/SIBDP </w:t>
      </w:r>
      <w:r w:rsidR="00835B33" w:rsidRPr="009972A0">
        <w:t xml:space="preserve">support </w:t>
      </w:r>
      <w:r w:rsidR="00AD3E0F" w:rsidRPr="009972A0">
        <w:t>for PICs)</w:t>
      </w:r>
      <w:r w:rsidR="009E10EE" w:rsidRPr="009972A0">
        <w:t>.</w:t>
      </w:r>
      <w:r w:rsidR="001F044C" w:rsidRPr="009972A0">
        <w:t xml:space="preserve"> </w:t>
      </w:r>
    </w:p>
    <w:p w14:paraId="52E30DE2" w14:textId="0DDBE28B" w:rsidR="00902DE6" w:rsidRPr="009972A0" w:rsidRDefault="001F044C" w:rsidP="0068184C">
      <w:pPr>
        <w:pStyle w:val="ListParagraph"/>
        <w:numPr>
          <w:ilvl w:val="0"/>
          <w:numId w:val="20"/>
        </w:numPr>
        <w:contextualSpacing w:val="0"/>
      </w:pPr>
      <w:r w:rsidRPr="009972A0">
        <w:t>The evaluation does not include a quantitative analysis of the Program’s influence on market access and consequent trade activity. Existing data is unlikely to provide meaningful insights, for example as stakeholders consistently reported that Pacific horticultural exports to Australia remain very low, influenced by factors beyond biosecurity—especially post-pandemic.</w:t>
      </w:r>
      <w:r w:rsidRPr="009972A0">
        <w:rPr>
          <w:rStyle w:val="FootnoteReference"/>
        </w:rPr>
        <w:t xml:space="preserve"> </w:t>
      </w:r>
      <w:r w:rsidRPr="009972A0">
        <w:rPr>
          <w:rStyle w:val="FootnoteReference"/>
        </w:rPr>
        <w:footnoteReference w:id="22"/>
      </w:r>
    </w:p>
    <w:p w14:paraId="2A902E84" w14:textId="2A235C68" w:rsidR="00445665" w:rsidRPr="009972A0" w:rsidRDefault="00232F60" w:rsidP="00C800D2">
      <w:r w:rsidRPr="009972A0">
        <w:t xml:space="preserve">The program seeks, in part, to influence long-term </w:t>
      </w:r>
      <w:r w:rsidR="00955C52" w:rsidRPr="009972A0">
        <w:t xml:space="preserve">matters including better market access and biosecurity outcomes </w:t>
      </w:r>
      <w:r w:rsidRPr="009972A0">
        <w:t xml:space="preserve">beyond the </w:t>
      </w:r>
      <w:r w:rsidR="00955C52" w:rsidRPr="009972A0">
        <w:t>program-funded period</w:t>
      </w:r>
      <w:r w:rsidRPr="009972A0">
        <w:t>; with expected outcomes/benefits perhaps continuing 5-10 years into the future. While those future impacts are inherently uncertain, we draw conclusions about what we reasonably expect having regard to the evidence available.</w:t>
      </w:r>
    </w:p>
    <w:p w14:paraId="4BD7F87A" w14:textId="5BE0D607" w:rsidR="00445665" w:rsidRPr="009972A0" w:rsidRDefault="004B04D9" w:rsidP="006A65E5">
      <w:pPr>
        <w:pStyle w:val="Heading2"/>
      </w:pPr>
      <w:bookmarkStart w:id="64" w:name="_Toc228444513"/>
      <w:r>
        <w:t xml:space="preserve">2.4 </w:t>
      </w:r>
      <w:r w:rsidR="00445665" w:rsidRPr="009972A0">
        <w:t>Evaluation governance</w:t>
      </w:r>
      <w:bookmarkEnd w:id="64"/>
    </w:p>
    <w:p w14:paraId="37643823" w14:textId="73754BEC" w:rsidR="00445665" w:rsidRPr="009972A0" w:rsidRDefault="00445665" w:rsidP="00445665">
      <w:r w:rsidRPr="009972A0">
        <w:t xml:space="preserve">An </w:t>
      </w:r>
      <w:r w:rsidR="00AC390E">
        <w:t>ERG</w:t>
      </w:r>
      <w:r w:rsidRPr="009972A0">
        <w:t>, including officials from DAFF and DFAT</w:t>
      </w:r>
      <w:r w:rsidRPr="009972A0">
        <w:rPr>
          <w:rStyle w:val="FootnoteReference"/>
        </w:rPr>
        <w:footnoteReference w:id="23"/>
      </w:r>
      <w:r w:rsidRPr="009972A0">
        <w:t xml:space="preserve">, has provided contextual and strategic input to the evaluation process to assist Sapere to deliver high quality, timely outputs. The </w:t>
      </w:r>
      <w:r w:rsidR="00AC390E">
        <w:t>ERG</w:t>
      </w:r>
      <w:r w:rsidRPr="009972A0">
        <w:t xml:space="preserve"> follows a Terms of Reference agreed in September 2025. </w:t>
      </w:r>
    </w:p>
    <w:p w14:paraId="1ACA6C10" w14:textId="523AD605" w:rsidR="00445665" w:rsidRPr="009972A0" w:rsidRDefault="00445665" w:rsidP="00445665">
      <w:r w:rsidRPr="009972A0">
        <w:t xml:space="preserve">Its role includes, in summary, (1) feedback on evaluation methodology, scope and structure, including alignment with the </w:t>
      </w:r>
      <w:r w:rsidR="00615972" w:rsidRPr="00615972">
        <w:t xml:space="preserve">Design and </w:t>
      </w:r>
      <w:r w:rsidR="00B42B21">
        <w:t>MEL</w:t>
      </w:r>
      <w:r w:rsidRPr="009972A0">
        <w:t xml:space="preserve"> Standards; (2) providing contacts for in-country interviews, and helping to coordinate the participation of Post, DAFF and partners in country (if required); (3) providing written materials and data to inform the evaluation. </w:t>
      </w:r>
    </w:p>
    <w:p w14:paraId="62A05104" w14:textId="5EE2B715" w:rsidR="00445665" w:rsidRPr="009972A0" w:rsidRDefault="00445665" w:rsidP="00445665">
      <w:r w:rsidRPr="009972A0">
        <w:t xml:space="preserve">Sapere developed an Evaluation Plan which the </w:t>
      </w:r>
      <w:r w:rsidR="00AC390E">
        <w:t>ERG</w:t>
      </w:r>
      <w:r w:rsidRPr="009972A0">
        <w:t xml:space="preserve"> approved out-of-session on 19 September 2025.</w:t>
      </w:r>
    </w:p>
    <w:tbl>
      <w:tblPr>
        <w:tblStyle w:val="TableGrid"/>
        <w:tblW w:w="0" w:type="auto"/>
        <w:tblLook w:val="04A0" w:firstRow="1" w:lastRow="0" w:firstColumn="1" w:lastColumn="0" w:noHBand="0" w:noVBand="1"/>
      </w:tblPr>
      <w:tblGrid>
        <w:gridCol w:w="9026"/>
      </w:tblGrid>
      <w:tr w:rsidR="002944D3" w14:paraId="6506670C" w14:textId="77777777" w:rsidTr="002944D3">
        <w:tc>
          <w:tcPr>
            <w:tcW w:w="9026" w:type="dxa"/>
            <w:shd w:val="clear" w:color="auto" w:fill="E4EFEA" w:themeFill="accent6" w:themeFillTint="66"/>
          </w:tcPr>
          <w:p w14:paraId="7E964B89" w14:textId="77777777" w:rsidR="002944D3" w:rsidRPr="009972A0" w:rsidRDefault="002944D3" w:rsidP="002944D3">
            <w:pPr>
              <w:pStyle w:val="Heading4"/>
            </w:pPr>
            <w:r w:rsidRPr="009972A0">
              <w:lastRenderedPageBreak/>
              <w:t xml:space="preserve">Practice </w:t>
            </w:r>
            <w:proofErr w:type="gramStart"/>
            <w:r w:rsidRPr="009972A0">
              <w:t>note</w:t>
            </w:r>
            <w:proofErr w:type="gramEnd"/>
            <w:r w:rsidRPr="009972A0">
              <w:t>: Understanding Pacific cultural systems</w:t>
            </w:r>
          </w:p>
          <w:p w14:paraId="66DCB895" w14:textId="77777777" w:rsidR="002944D3" w:rsidRPr="009972A0" w:rsidRDefault="002944D3" w:rsidP="002944D3">
            <w:r w:rsidRPr="009972A0">
              <w:t>Understanding cultural systems is critical to analysing how biosecurity systems function in practice across PICs. Beyond formal institutional arrangements, island-specific socio</w:t>
            </w:r>
            <w:r w:rsidRPr="009972A0">
              <w:noBreakHyphen/>
              <w:t xml:space="preserve">cultural and political practices shape how biosecurity ‘best practices’ are interpreted, negotiated, and implemented. Because of this, regional harmonisation is a goal that has natural limits: biosecurity systems will look different in each place. </w:t>
            </w:r>
          </w:p>
          <w:p w14:paraId="3CA22909" w14:textId="77777777" w:rsidR="002944D3" w:rsidRPr="009972A0" w:rsidRDefault="002944D3" w:rsidP="002944D3">
            <w:r w:rsidRPr="009972A0">
              <w:t xml:space="preserve">Pacific shared values and Pacific worldviews underpin how institutions collaborate and respond to external support. </w:t>
            </w:r>
          </w:p>
          <w:p w14:paraId="340D103E" w14:textId="77777777" w:rsidR="002944D3" w:rsidRPr="009972A0" w:rsidRDefault="002944D3" w:rsidP="002944D3">
            <w:r w:rsidRPr="009972A0">
              <w:t>Concepts often referred to collectively as the “Pacific Way” shape approaches to leadership, consensus</w:t>
            </w:r>
            <w:r w:rsidRPr="009972A0">
              <w:noBreakHyphen/>
              <w:t>building, and partnership. These can enable trust and cooperation – but may also slow decision</w:t>
            </w:r>
            <w:r w:rsidRPr="009972A0">
              <w:noBreakHyphen/>
              <w:t>making where external program timelines do not align with local processes. The “Pacific Way” can also be described as Pacific resilience, reflecting prolonged adaptation in geographically dispersed island contexts. Pacific resilience is a concept that challenges deficit</w:t>
            </w:r>
            <w:r w:rsidRPr="009972A0">
              <w:noBreakHyphen/>
              <w:t>based narratives that frame PICs as inherently limited.</w:t>
            </w:r>
          </w:p>
          <w:p w14:paraId="7434E96C" w14:textId="77777777" w:rsidR="002944D3" w:rsidRPr="009972A0" w:rsidRDefault="002944D3" w:rsidP="002944D3">
            <w:r w:rsidRPr="009972A0">
              <w:t xml:space="preserve">The Samoan proverb </w:t>
            </w:r>
            <w:r w:rsidRPr="009972A0">
              <w:rPr>
                <w:i/>
                <w:iCs/>
              </w:rPr>
              <w:t xml:space="preserve">“E </w:t>
            </w:r>
            <w:proofErr w:type="spellStart"/>
            <w:r w:rsidRPr="009972A0">
              <w:rPr>
                <w:i/>
                <w:iCs/>
              </w:rPr>
              <w:t>fofo</w:t>
            </w:r>
            <w:proofErr w:type="spellEnd"/>
            <w:r w:rsidRPr="009972A0">
              <w:rPr>
                <w:i/>
                <w:iCs/>
              </w:rPr>
              <w:t xml:space="preserve"> e le </w:t>
            </w:r>
            <w:proofErr w:type="spellStart"/>
            <w:r w:rsidRPr="009972A0">
              <w:rPr>
                <w:i/>
                <w:iCs/>
              </w:rPr>
              <w:t>alamea</w:t>
            </w:r>
            <w:proofErr w:type="spellEnd"/>
            <w:r w:rsidRPr="009972A0">
              <w:rPr>
                <w:i/>
                <w:iCs/>
              </w:rPr>
              <w:t xml:space="preserve"> le </w:t>
            </w:r>
            <w:proofErr w:type="spellStart"/>
            <w:r w:rsidRPr="009972A0">
              <w:rPr>
                <w:i/>
                <w:iCs/>
              </w:rPr>
              <w:t>alamea</w:t>
            </w:r>
            <w:proofErr w:type="spellEnd"/>
            <w:r w:rsidRPr="009972A0">
              <w:t xml:space="preserve">”—meaning </w:t>
            </w:r>
            <w:r w:rsidRPr="009972A0">
              <w:rPr>
                <w:b/>
                <w:bCs/>
              </w:rPr>
              <w:t>communities are both the source of their challenges and their solutions</w:t>
            </w:r>
            <w:r w:rsidRPr="009972A0">
              <w:t xml:space="preserve">—captures this dynamic. </w:t>
            </w:r>
          </w:p>
          <w:p w14:paraId="2CEBB857" w14:textId="77777777" w:rsidR="002944D3" w:rsidRPr="009972A0" w:rsidRDefault="002944D3" w:rsidP="002944D3">
            <w:r w:rsidRPr="009972A0">
              <w:t xml:space="preserve">(As articulated by the late </w:t>
            </w:r>
            <w:proofErr w:type="spellStart"/>
            <w:r w:rsidRPr="009972A0">
              <w:t>Epeli</w:t>
            </w:r>
            <w:proofErr w:type="spellEnd"/>
            <w:r w:rsidRPr="009972A0">
              <w:t xml:space="preserve"> </w:t>
            </w:r>
            <w:proofErr w:type="spellStart"/>
            <w:r w:rsidRPr="009972A0">
              <w:t>Hauʻofa</w:t>
            </w:r>
            <w:proofErr w:type="spellEnd"/>
            <w:r w:rsidRPr="009972A0">
              <w:t>, the Pacific can be more usefully understood as a region of “Large Ocean States”, with shared oceanic space, knowledge systems, and relational strength.)</w:t>
            </w:r>
          </w:p>
          <w:p w14:paraId="6A0BAEDB" w14:textId="77777777" w:rsidR="002944D3" w:rsidRPr="009972A0" w:rsidRDefault="002944D3" w:rsidP="002944D3">
            <w:r w:rsidRPr="009972A0">
              <w:t>Each PIC functions within its own culturally informed system of governance and decision</w:t>
            </w:r>
            <w:r w:rsidRPr="009972A0">
              <w:noBreakHyphen/>
              <w:t xml:space="preserve">making. Regional geopolitics and groupings—namely Melanesia, Polynesia, and Micronesia—continue to exert a strong influence on patterns of collaboration, trust, and information exchange. For </w:t>
            </w:r>
            <w:proofErr w:type="gramStart"/>
            <w:r w:rsidRPr="009972A0">
              <w:t>example</w:t>
            </w:r>
            <w:proofErr w:type="gramEnd"/>
            <w:r w:rsidRPr="009972A0">
              <w:t xml:space="preserve"> the Melanesian countries Fiji, Solomon Islands, and Vanuatu have many shared norms, institutional familiarity, and long</w:t>
            </w:r>
            <w:r w:rsidRPr="009972A0">
              <w:noBreakHyphen/>
              <w:t>standing relationships. These informal cultural dynamics, including unspoken rules and relational practices, materially affect cooperation.</w:t>
            </w:r>
          </w:p>
          <w:p w14:paraId="5D3FEBD0" w14:textId="77777777" w:rsidR="002944D3" w:rsidRPr="009972A0" w:rsidRDefault="002944D3" w:rsidP="002944D3">
            <w:r w:rsidRPr="009972A0">
              <w:t xml:space="preserve">It would be short-sighted to limit the assessment of the enabling environment to visible, formal elements such as legislation, regulatory frameworks, strategies, and planning instruments designed to align with international standards. While these are necessary components, experience shows that their existence alone does not ensure effective implementation. For example, market access frameworks or compliance frameworks may be present, yet in practice they work differently. </w:t>
            </w:r>
          </w:p>
          <w:p w14:paraId="784665BF" w14:textId="77777777" w:rsidR="002944D3" w:rsidRPr="009972A0" w:rsidRDefault="002944D3" w:rsidP="002944D3">
            <w:r w:rsidRPr="009972A0">
              <w:t>Development assistance often delivers greater value when positioned as enabling locally driven solutions, reinforcing existing strengths, and supporting long term institutional relationships rather than acting as the primary driver of reform.</w:t>
            </w:r>
          </w:p>
          <w:p w14:paraId="3FBA52C3" w14:textId="77777777" w:rsidR="002944D3" w:rsidRPr="009972A0" w:rsidRDefault="002944D3" w:rsidP="002944D3">
            <w:r w:rsidRPr="009972A0">
              <w:t xml:space="preserve">Recognising these dynamics can frame – or reframe – how one might assess progress for the Programs. While regulatory performance in PICs </w:t>
            </w:r>
            <w:proofErr w:type="gramStart"/>
            <w:r w:rsidRPr="009972A0">
              <w:t>are</w:t>
            </w:r>
            <w:proofErr w:type="gramEnd"/>
            <w:r w:rsidRPr="009972A0">
              <w:t xml:space="preserve"> often portrayed as lagging behind international norms, this perspective can overlook locally significant achievements and achievements in building relationships. </w:t>
            </w:r>
          </w:p>
          <w:p w14:paraId="4B75107D" w14:textId="77777777" w:rsidR="002944D3" w:rsidRDefault="002944D3" w:rsidP="00C800D2"/>
        </w:tc>
      </w:tr>
    </w:tbl>
    <w:p w14:paraId="05A6CCA2" w14:textId="7BDE4F41" w:rsidR="003C4DCB" w:rsidRPr="009972A0" w:rsidRDefault="003C4DCB" w:rsidP="00C800D2"/>
    <w:p w14:paraId="78EB24AC" w14:textId="12D602D8" w:rsidR="00E23246" w:rsidRPr="009972A0" w:rsidRDefault="004819F0" w:rsidP="006A65E5">
      <w:pPr>
        <w:pStyle w:val="Heading1"/>
      </w:pPr>
      <w:bookmarkStart w:id="65" w:name="_Toc228444514"/>
      <w:bookmarkStart w:id="66" w:name="_Toc218610607"/>
      <w:r w:rsidRPr="009972A0">
        <w:lastRenderedPageBreak/>
        <w:t>Effectiveness</w:t>
      </w:r>
      <w:bookmarkEnd w:id="65"/>
    </w:p>
    <w:bookmarkEnd w:id="66"/>
    <w:p w14:paraId="5217A714" w14:textId="2D288C39" w:rsidR="008B0E0E" w:rsidRPr="00F67CFB" w:rsidRDefault="008B0E0E" w:rsidP="00F67CFB">
      <w:pPr>
        <w:rPr>
          <w:u w:val="single"/>
        </w:rPr>
      </w:pPr>
      <w:r w:rsidRPr="00F67CFB">
        <w:rPr>
          <w:u w:val="single"/>
        </w:rPr>
        <w:t xml:space="preserve">Were programs funded under the PBPP agreement (PBPP and SIBDP) effective in achieving overarching </w:t>
      </w:r>
      <w:r w:rsidR="00F57A53" w:rsidRPr="00F67CFB">
        <w:rPr>
          <w:u w:val="single"/>
        </w:rPr>
        <w:t>EOPOs</w:t>
      </w:r>
      <w:r w:rsidRPr="00F67CFB">
        <w:rPr>
          <w:u w:val="single"/>
        </w:rPr>
        <w:t>?</w:t>
      </w:r>
    </w:p>
    <w:p w14:paraId="4A592262" w14:textId="34013D7F" w:rsidR="00735526" w:rsidRPr="009972A0" w:rsidRDefault="004B04D9" w:rsidP="006A65E5">
      <w:pPr>
        <w:pStyle w:val="Heading2"/>
      </w:pPr>
      <w:bookmarkStart w:id="67" w:name="_Toc218610608"/>
      <w:bookmarkStart w:id="68" w:name="_Toc228444515"/>
      <w:r>
        <w:t xml:space="preserve">3.1 </w:t>
      </w:r>
      <w:r w:rsidR="00EB1CBB" w:rsidRPr="009972A0">
        <w:t xml:space="preserve">Program </w:t>
      </w:r>
      <w:r w:rsidR="00315782" w:rsidRPr="009972A0">
        <w:t>activities and key outputs</w:t>
      </w:r>
      <w:bookmarkEnd w:id="67"/>
      <w:bookmarkEnd w:id="68"/>
    </w:p>
    <w:p w14:paraId="15D75CE5" w14:textId="59374DB1" w:rsidR="009A0AD2" w:rsidRPr="009972A0" w:rsidRDefault="002B2A66" w:rsidP="007638BF">
      <w:r w:rsidRPr="009972A0">
        <w:t>The program outputs</w:t>
      </w:r>
      <w:r w:rsidR="009A0AD2" w:rsidRPr="009972A0">
        <w:t xml:space="preserve"> have i</w:t>
      </w:r>
      <w:r w:rsidR="008B38F5" w:rsidRPr="009972A0">
        <w:t xml:space="preserve">ncluded a wide mix of </w:t>
      </w:r>
      <w:r w:rsidR="00F25EA8" w:rsidRPr="009972A0">
        <w:t xml:space="preserve">focused and ongoing </w:t>
      </w:r>
      <w:r w:rsidR="008B38F5" w:rsidRPr="009972A0">
        <w:t xml:space="preserve">discussions, </w:t>
      </w:r>
      <w:r w:rsidR="00F25EA8" w:rsidRPr="009972A0">
        <w:t xml:space="preserve">training </w:t>
      </w:r>
      <w:r w:rsidR="00C0585E" w:rsidRPr="009972A0">
        <w:t xml:space="preserve">and capacity-building </w:t>
      </w:r>
      <w:r w:rsidR="008B38F5" w:rsidRPr="009972A0">
        <w:t xml:space="preserve">development and delivery, </w:t>
      </w:r>
      <w:r w:rsidR="00F25EA8" w:rsidRPr="009972A0">
        <w:t xml:space="preserve">workshops on strategic matters, </w:t>
      </w:r>
      <w:r w:rsidR="00C0585E" w:rsidRPr="009972A0">
        <w:t xml:space="preserve">equipment provision, </w:t>
      </w:r>
      <w:r w:rsidR="006E60A4" w:rsidRPr="009972A0">
        <w:t xml:space="preserve">and other bespoke </w:t>
      </w:r>
      <w:r w:rsidR="009A0AD2" w:rsidRPr="009972A0">
        <w:t>activities</w:t>
      </w:r>
      <w:r w:rsidR="009C2E4A" w:rsidRPr="009972A0">
        <w:t xml:space="preserve"> over time</w:t>
      </w:r>
      <w:r w:rsidR="00BD0C74" w:rsidRPr="009972A0">
        <w:t xml:space="preserve"> driven by country requests and priorities as well as DAFF</w:t>
      </w:r>
      <w:r w:rsidR="00921B46" w:rsidRPr="009972A0">
        <w:t>-determined priorities</w:t>
      </w:r>
      <w:r w:rsidR="009A0AD2" w:rsidRPr="009972A0">
        <w:t xml:space="preserve">. </w:t>
      </w:r>
    </w:p>
    <w:p w14:paraId="1FF2F4E0" w14:textId="79317B4F" w:rsidR="00327663" w:rsidRPr="009972A0" w:rsidRDefault="005A197D" w:rsidP="00B41DE7">
      <w:pPr>
        <w:spacing w:after="80"/>
      </w:pPr>
      <w:r w:rsidRPr="009972A0">
        <w:t xml:space="preserve">We arrange these by the four key </w:t>
      </w:r>
      <w:r w:rsidR="0074125E" w:rsidRPr="009972A0">
        <w:t xml:space="preserve">streams </w:t>
      </w:r>
      <w:r w:rsidRPr="009972A0">
        <w:t xml:space="preserve">of activities outlined in </w:t>
      </w:r>
      <w:r w:rsidR="0074125E" w:rsidRPr="009972A0">
        <w:t>section 1.2.</w:t>
      </w:r>
      <w:r w:rsidR="00784628" w:rsidRPr="009972A0">
        <w:t>1</w:t>
      </w:r>
      <w:r w:rsidR="0074125E" w:rsidRPr="009972A0">
        <w:t xml:space="preserve"> and</w:t>
      </w:r>
      <w:r w:rsidRPr="009972A0">
        <w:t xml:space="preserve"> the program logic</w:t>
      </w:r>
      <w:r w:rsidR="00781859" w:rsidRPr="009972A0">
        <w:t>, to provide an overview</w:t>
      </w:r>
      <w:r w:rsidR="00327663" w:rsidRPr="009972A0">
        <w:t>:</w:t>
      </w:r>
    </w:p>
    <w:p w14:paraId="1D04552B" w14:textId="575A28F0" w:rsidR="00327663" w:rsidRPr="009972A0" w:rsidRDefault="00327663" w:rsidP="0068184C">
      <w:pPr>
        <w:numPr>
          <w:ilvl w:val="0"/>
          <w:numId w:val="44"/>
        </w:numPr>
        <w:spacing w:before="120"/>
      </w:pPr>
      <w:r w:rsidRPr="009972A0">
        <w:t>Regional Biosecurity Development Support</w:t>
      </w:r>
    </w:p>
    <w:p w14:paraId="3A332689" w14:textId="38626298" w:rsidR="00327663" w:rsidRPr="009972A0" w:rsidRDefault="00327663" w:rsidP="0068184C">
      <w:pPr>
        <w:numPr>
          <w:ilvl w:val="0"/>
          <w:numId w:val="44"/>
        </w:numPr>
      </w:pPr>
      <w:r w:rsidRPr="009972A0">
        <w:t>Regional Trade and Market Access Support</w:t>
      </w:r>
    </w:p>
    <w:p w14:paraId="3909AC36" w14:textId="21E28B5C" w:rsidR="00327663" w:rsidRPr="009972A0" w:rsidRDefault="00327663" w:rsidP="0068184C">
      <w:pPr>
        <w:numPr>
          <w:ilvl w:val="0"/>
          <w:numId w:val="44"/>
        </w:numPr>
      </w:pPr>
      <w:r w:rsidRPr="009972A0">
        <w:t>Regional Stakeholder Engagement and Communications</w:t>
      </w:r>
    </w:p>
    <w:p w14:paraId="03376545" w14:textId="2691BBEA" w:rsidR="00327663" w:rsidRPr="009972A0" w:rsidRDefault="00327663" w:rsidP="0068184C">
      <w:pPr>
        <w:numPr>
          <w:ilvl w:val="0"/>
          <w:numId w:val="44"/>
        </w:numPr>
      </w:pPr>
      <w:r w:rsidRPr="009972A0">
        <w:t>SIBDP Phase 3</w:t>
      </w:r>
      <w:r w:rsidR="00F70FAB">
        <w:t>.</w:t>
      </w:r>
    </w:p>
    <w:p w14:paraId="6C4D42A9" w14:textId="7A546FA5" w:rsidR="00124EA7" w:rsidRPr="009972A0" w:rsidRDefault="00124EA7" w:rsidP="00124EA7">
      <w:r w:rsidRPr="009972A0">
        <w:t>While not a material issue, some allocations by Sapere are subjective, for example we have included country pest surveys in Regional Biosecurity Development Support when it could also be considered a Regional Trade and Market Access Support activity. Content in this section is largely drawn from departmental annual progress reports.</w:t>
      </w:r>
    </w:p>
    <w:p w14:paraId="0184457B" w14:textId="43EC70D5" w:rsidR="00114D3D" w:rsidRPr="009972A0" w:rsidRDefault="00124EA7" w:rsidP="00D521D1">
      <w:r w:rsidRPr="009972A0">
        <w:t xml:space="preserve">While </w:t>
      </w:r>
      <w:r w:rsidR="00781859" w:rsidRPr="009972A0">
        <w:t xml:space="preserve">not necessarily comprehensive, </w:t>
      </w:r>
      <w:r w:rsidRPr="009972A0">
        <w:t xml:space="preserve">this outline </w:t>
      </w:r>
      <w:r w:rsidR="00781859" w:rsidRPr="009972A0">
        <w:t xml:space="preserve">aims to highlight activities that program resources have been principally applied to over time, </w:t>
      </w:r>
      <w:r w:rsidR="00774281" w:rsidRPr="009972A0">
        <w:t>including</w:t>
      </w:r>
      <w:r w:rsidR="00781859" w:rsidRPr="009972A0">
        <w:t xml:space="preserve"> </w:t>
      </w:r>
      <w:r w:rsidR="005A40B0" w:rsidRPr="009972A0">
        <w:t xml:space="preserve">levels </w:t>
      </w:r>
      <w:r w:rsidR="00774281" w:rsidRPr="009972A0">
        <w:t>of uptake and use</w:t>
      </w:r>
      <w:r w:rsidR="00781859" w:rsidRPr="009972A0">
        <w:t>.</w:t>
      </w:r>
      <w:r w:rsidR="007E6A64" w:rsidRPr="009972A0">
        <w:t xml:space="preserve"> </w:t>
      </w:r>
      <w:r w:rsidR="00114D3D" w:rsidRPr="009972A0">
        <w:t xml:space="preserve">Further activity information is available in Appendix E, including a summary of examples of </w:t>
      </w:r>
      <w:r w:rsidR="00D521D1" w:rsidRPr="009972A0">
        <w:t xml:space="preserve">program activities across individual </w:t>
      </w:r>
      <w:r w:rsidR="00910EB6">
        <w:t>PICs</w:t>
      </w:r>
      <w:r w:rsidR="00114D3D" w:rsidRPr="009972A0">
        <w:t>.</w:t>
      </w:r>
    </w:p>
    <w:p w14:paraId="40C010C8" w14:textId="70D496BD" w:rsidR="005A5F65" w:rsidRPr="009972A0" w:rsidRDefault="007E6A64" w:rsidP="007638BF">
      <w:r w:rsidRPr="009972A0">
        <w:t xml:space="preserve">Further, as </w:t>
      </w:r>
      <w:r w:rsidR="00EC6F9F" w:rsidRPr="009972A0">
        <w:t xml:space="preserve">noted in </w:t>
      </w:r>
      <w:r w:rsidR="00514668">
        <w:t>S</w:t>
      </w:r>
      <w:r w:rsidR="00EC6F9F" w:rsidRPr="009972A0">
        <w:t xml:space="preserve">ection 1.2.1, </w:t>
      </w:r>
      <w:r w:rsidR="003A3D3D" w:rsidRPr="009972A0">
        <w:t xml:space="preserve">many program activities </w:t>
      </w:r>
      <w:r w:rsidR="00E10011" w:rsidRPr="009972A0">
        <w:t>have involved co-funding</w:t>
      </w:r>
      <w:r w:rsidR="009A010A" w:rsidRPr="009972A0">
        <w:t xml:space="preserve"> with other agencies</w:t>
      </w:r>
      <w:r w:rsidR="00E10011" w:rsidRPr="009972A0">
        <w:t xml:space="preserve">, or </w:t>
      </w:r>
      <w:r w:rsidR="009A010A" w:rsidRPr="009972A0">
        <w:t xml:space="preserve">PBPP/SIBDP Phase 3 </w:t>
      </w:r>
      <w:r w:rsidR="00E10011" w:rsidRPr="009972A0">
        <w:t xml:space="preserve">program funding </w:t>
      </w:r>
      <w:r w:rsidRPr="009972A0">
        <w:t xml:space="preserve">has enhanced business-as-usual </w:t>
      </w:r>
      <w:r w:rsidR="00E10011" w:rsidRPr="009972A0">
        <w:t xml:space="preserve">activities (e.g. </w:t>
      </w:r>
      <w:r w:rsidR="00910EB6">
        <w:t>prioritising assistance to Pacific countries</w:t>
      </w:r>
      <w:r w:rsidR="00105444" w:rsidRPr="009972A0">
        <w:t xml:space="preserve">), and so </w:t>
      </w:r>
      <w:r w:rsidRPr="009972A0">
        <w:t xml:space="preserve">aggregate activity is </w:t>
      </w:r>
      <w:r w:rsidR="00105444" w:rsidRPr="009972A0">
        <w:t xml:space="preserve">not </w:t>
      </w:r>
      <w:r w:rsidRPr="009972A0">
        <w:t xml:space="preserve">always </w:t>
      </w:r>
      <w:r w:rsidR="00105444" w:rsidRPr="009972A0">
        <w:t>solely attributable to the programs.</w:t>
      </w:r>
    </w:p>
    <w:p w14:paraId="06D5C5B5" w14:textId="41B6A3EB" w:rsidR="00F53B09" w:rsidRPr="009972A0" w:rsidRDefault="00F53B09" w:rsidP="006A65E5">
      <w:pPr>
        <w:pStyle w:val="Heading3"/>
      </w:pPr>
      <w:r w:rsidRPr="009972A0">
        <w:t>Regional Biosecurity Development Support</w:t>
      </w:r>
    </w:p>
    <w:p w14:paraId="520E570B" w14:textId="187A25A9" w:rsidR="00F53B09" w:rsidRPr="006A65E5" w:rsidRDefault="00F53B09" w:rsidP="006A65E5">
      <w:pPr>
        <w:pStyle w:val="Caption"/>
      </w:pPr>
      <w:bookmarkStart w:id="69" w:name="_Toc228454410"/>
      <w:r w:rsidRPr="006A65E5">
        <w:t xml:space="preserve">Table </w:t>
      </w:r>
      <w:r w:rsidRPr="006A65E5">
        <w:fldChar w:fldCharType="begin"/>
      </w:r>
      <w:r w:rsidRPr="006A65E5">
        <w:instrText xml:space="preserve"> SEQ Table \* ARABIC </w:instrText>
      </w:r>
      <w:r w:rsidRPr="006A65E5">
        <w:fldChar w:fldCharType="separate"/>
      </w:r>
      <w:r w:rsidR="00E15974" w:rsidRPr="006A65E5">
        <w:t>5</w:t>
      </w:r>
      <w:r w:rsidRPr="006A65E5">
        <w:fldChar w:fldCharType="end"/>
      </w:r>
      <w:r w:rsidRPr="006A65E5">
        <w:t>: Key outputs – Regional Biosecurity Development Support</w:t>
      </w:r>
      <w:bookmarkEnd w:id="69"/>
    </w:p>
    <w:tbl>
      <w:tblPr>
        <w:tblStyle w:val="SapereTable"/>
        <w:tblW w:w="9072" w:type="dxa"/>
        <w:tblLook w:val="0420" w:firstRow="1" w:lastRow="0" w:firstColumn="0" w:lastColumn="0" w:noHBand="0" w:noVBand="1"/>
      </w:tblPr>
      <w:tblGrid>
        <w:gridCol w:w="1418"/>
        <w:gridCol w:w="7654"/>
      </w:tblGrid>
      <w:tr w:rsidR="00124EA7" w:rsidRPr="009972A0" w14:paraId="4AED2511" w14:textId="77777777" w:rsidTr="002D0AAF">
        <w:trPr>
          <w:cnfStyle w:val="100000000000" w:firstRow="1" w:lastRow="0" w:firstColumn="0" w:lastColumn="0" w:oddVBand="0" w:evenVBand="0" w:oddHBand="0" w:evenHBand="0" w:firstRowFirstColumn="0" w:firstRowLastColumn="0" w:lastRowFirstColumn="0" w:lastRowLastColumn="0"/>
        </w:trPr>
        <w:tc>
          <w:tcPr>
            <w:tcW w:w="1418" w:type="dxa"/>
          </w:tcPr>
          <w:p w14:paraId="0B2E13DF" w14:textId="77777777" w:rsidR="00F53B09" w:rsidRPr="009972A0" w:rsidRDefault="00F53B09" w:rsidP="002D0AAF">
            <w:pPr>
              <w:pStyle w:val="Tabletext0"/>
            </w:pPr>
            <w:r w:rsidRPr="009972A0">
              <w:t>Activity</w:t>
            </w:r>
          </w:p>
        </w:tc>
        <w:tc>
          <w:tcPr>
            <w:tcW w:w="7654" w:type="dxa"/>
          </w:tcPr>
          <w:p w14:paraId="01BD0172" w14:textId="77777777" w:rsidR="00F53B09" w:rsidRPr="009972A0" w:rsidRDefault="00F53B09" w:rsidP="002D0AAF">
            <w:pPr>
              <w:pStyle w:val="Tabletext0"/>
            </w:pPr>
            <w:r w:rsidRPr="009972A0">
              <w:t>Key outputs</w:t>
            </w:r>
          </w:p>
        </w:tc>
      </w:tr>
      <w:tr w:rsidR="00124EA7" w:rsidRPr="009972A0" w14:paraId="3A36B537" w14:textId="77777777" w:rsidTr="002D0AAF">
        <w:tc>
          <w:tcPr>
            <w:tcW w:w="1418" w:type="dxa"/>
          </w:tcPr>
          <w:p w14:paraId="06B3CEEE" w14:textId="42CE699C" w:rsidR="00F53B09" w:rsidRPr="009972A0" w:rsidRDefault="00F53B09" w:rsidP="002D0AAF">
            <w:pPr>
              <w:pStyle w:val="Tabletext0"/>
              <w:rPr>
                <w:bCs/>
              </w:rPr>
            </w:pPr>
            <w:r w:rsidRPr="009972A0">
              <w:rPr>
                <w:bCs/>
              </w:rPr>
              <w:t>AFAS training</w:t>
            </w:r>
            <w:r w:rsidR="00B243ED" w:rsidRPr="009972A0">
              <w:rPr>
                <w:bCs/>
              </w:rPr>
              <w:t xml:space="preserve"> participation</w:t>
            </w:r>
            <w:r w:rsidR="009A010A" w:rsidRPr="009972A0">
              <w:t xml:space="preserve"> expansion</w:t>
            </w:r>
          </w:p>
        </w:tc>
        <w:tc>
          <w:tcPr>
            <w:tcW w:w="7654" w:type="dxa"/>
          </w:tcPr>
          <w:p w14:paraId="3B162B19" w14:textId="3EA44A8A" w:rsidR="00F53B09" w:rsidRPr="009972A0" w:rsidRDefault="00F53B09" w:rsidP="0068184C">
            <w:pPr>
              <w:pStyle w:val="Tabletext0"/>
              <w:numPr>
                <w:ilvl w:val="0"/>
                <w:numId w:val="18"/>
              </w:numPr>
              <w:ind w:left="316" w:hanging="316"/>
            </w:pPr>
            <w:r w:rsidRPr="009972A0">
              <w:t xml:space="preserve">AFAS [Australian Fumigation Accreditation Scheme] training in </w:t>
            </w:r>
            <w:r w:rsidR="00561023" w:rsidRPr="00561023">
              <w:t xml:space="preserve">Papua New Guinea </w:t>
            </w:r>
            <w:r w:rsidR="00561023">
              <w:t>(</w:t>
            </w:r>
            <w:r w:rsidRPr="009972A0">
              <w:t>PNG</w:t>
            </w:r>
            <w:r w:rsidR="00561023">
              <w:t>)</w:t>
            </w:r>
            <w:r w:rsidRPr="009972A0">
              <w:t xml:space="preserve"> in February-March 2023, with 24 participants (20 from PNG </w:t>
            </w:r>
            <w:r w:rsidR="00FD74AB" w:rsidRPr="009972A0">
              <w:t>National Agriculture &amp; Quarantine Inspection Authority (</w:t>
            </w:r>
            <w:r w:rsidRPr="009972A0">
              <w:t>NAQIA</w:t>
            </w:r>
            <w:r w:rsidR="00FD74AB" w:rsidRPr="009972A0">
              <w:t>)</w:t>
            </w:r>
            <w:r w:rsidRPr="009972A0">
              <w:t xml:space="preserve"> and industry, 4 from </w:t>
            </w:r>
            <w:r w:rsidR="00D563C5">
              <w:t>BSI</w:t>
            </w:r>
            <w:r w:rsidRPr="009972A0">
              <w:t xml:space="preserve"> and industry) and 23 assessed as competent.</w:t>
            </w:r>
          </w:p>
          <w:p w14:paraId="5C801F1E" w14:textId="66AFBE11" w:rsidR="00F53B09" w:rsidRPr="009972A0" w:rsidRDefault="00F53B09" w:rsidP="0068184C">
            <w:pPr>
              <w:pStyle w:val="Tabletext0"/>
              <w:numPr>
                <w:ilvl w:val="0"/>
                <w:numId w:val="18"/>
              </w:numPr>
              <w:ind w:left="316" w:hanging="316"/>
            </w:pPr>
            <w:r w:rsidRPr="009972A0">
              <w:t>AFAS training in PNG in May 2025, including support for Biosecurity Vanuatu participation</w:t>
            </w:r>
            <w:r w:rsidR="00514668">
              <w:t xml:space="preserve">, all </w:t>
            </w:r>
            <w:r w:rsidR="00514668" w:rsidRPr="009972A0">
              <w:t>assessed as competent</w:t>
            </w:r>
            <w:r w:rsidRPr="009972A0">
              <w:t>.</w:t>
            </w:r>
          </w:p>
        </w:tc>
      </w:tr>
      <w:tr w:rsidR="00124EA7" w:rsidRPr="009972A0" w14:paraId="3672025E" w14:textId="77777777" w:rsidTr="00124EA7">
        <w:tc>
          <w:tcPr>
            <w:tcW w:w="1418" w:type="dxa"/>
          </w:tcPr>
          <w:p w14:paraId="5FD2C75C" w14:textId="7BCCA58A" w:rsidR="00F53B09" w:rsidRPr="009972A0" w:rsidRDefault="00124EA7" w:rsidP="002D0AAF">
            <w:pPr>
              <w:pStyle w:val="Tabletext0"/>
              <w:rPr>
                <w:bCs/>
              </w:rPr>
            </w:pPr>
            <w:r w:rsidRPr="009972A0">
              <w:rPr>
                <w:bCs/>
              </w:rPr>
              <w:lastRenderedPageBreak/>
              <w:t>P</w:t>
            </w:r>
            <w:r w:rsidR="00F53B09" w:rsidRPr="009972A0">
              <w:rPr>
                <w:bCs/>
              </w:rPr>
              <w:t>lant health surveillance</w:t>
            </w:r>
          </w:p>
        </w:tc>
        <w:tc>
          <w:tcPr>
            <w:tcW w:w="7654" w:type="dxa"/>
          </w:tcPr>
          <w:p w14:paraId="67E83680" w14:textId="0362404B" w:rsidR="00D57B40" w:rsidRPr="009972A0" w:rsidRDefault="00F53B09" w:rsidP="0068184C">
            <w:pPr>
              <w:pStyle w:val="Tabletext0"/>
              <w:numPr>
                <w:ilvl w:val="0"/>
                <w:numId w:val="18"/>
              </w:numPr>
              <w:ind w:left="316" w:hanging="316"/>
            </w:pPr>
            <w:r w:rsidRPr="009972A0">
              <w:t xml:space="preserve">Plant Health surveys </w:t>
            </w:r>
            <w:r w:rsidR="00B31F70" w:rsidRPr="009972A0">
              <w:t xml:space="preserve">in </w:t>
            </w:r>
            <w:r w:rsidRPr="009972A0">
              <w:t>Samoa, Cook Islands and</w:t>
            </w:r>
            <w:r w:rsidR="00A5591D" w:rsidRPr="009972A0">
              <w:t xml:space="preserve"> </w:t>
            </w:r>
            <w:r w:rsidR="00DD6217" w:rsidRPr="009972A0">
              <w:t>Tonga</w:t>
            </w:r>
            <w:r w:rsidRPr="009972A0">
              <w:t xml:space="preserve">, plus technical advisory support for surveillance work in Solomon Islands </w:t>
            </w:r>
            <w:r w:rsidR="00D57B40" w:rsidRPr="009972A0">
              <w:t>(</w:t>
            </w:r>
            <w:r w:rsidR="00514668">
              <w:t>d</w:t>
            </w:r>
            <w:r w:rsidRPr="009972A0">
              <w:t>elivered with PACER</w:t>
            </w:r>
            <w:r w:rsidR="00E623F9" w:rsidRPr="009972A0">
              <w:t xml:space="preserve"> </w:t>
            </w:r>
            <w:r w:rsidRPr="009972A0">
              <w:t>Plus and N</w:t>
            </w:r>
            <w:r w:rsidR="00C414F3">
              <w:t>ew Zealand</w:t>
            </w:r>
            <w:r w:rsidR="00BF1787">
              <w:t xml:space="preserve"> </w:t>
            </w:r>
            <w:r w:rsidRPr="009972A0">
              <w:t>MPI</w:t>
            </w:r>
            <w:r w:rsidR="00D57B40" w:rsidRPr="009972A0">
              <w:t>)</w:t>
            </w:r>
            <w:r w:rsidRPr="009972A0">
              <w:t>.</w:t>
            </w:r>
            <w:r w:rsidR="00B31F70" w:rsidRPr="009972A0">
              <w:t xml:space="preserve"> </w:t>
            </w:r>
          </w:p>
          <w:p w14:paraId="14CE877F" w14:textId="1C43D3B7" w:rsidR="00B31F70" w:rsidRPr="009972A0" w:rsidRDefault="00B31F70" w:rsidP="0068184C">
            <w:pPr>
              <w:pStyle w:val="Tabletext0"/>
              <w:numPr>
                <w:ilvl w:val="0"/>
                <w:numId w:val="18"/>
              </w:numPr>
              <w:ind w:left="316" w:hanging="316"/>
            </w:pPr>
            <w:r w:rsidRPr="009972A0">
              <w:t xml:space="preserve">Included in-country </w:t>
            </w:r>
            <w:r w:rsidR="00C94B19" w:rsidRPr="009972A0">
              <w:t xml:space="preserve">or virtual </w:t>
            </w:r>
            <w:r w:rsidRPr="009972A0">
              <w:t xml:space="preserve">workshops with PIC staff covering: International Plant Protection Convention (IPPC) surveillance requirements, surveillance planning, coordination &amp; delivery, information systems, pest reporting and pest free area establishment. </w:t>
            </w:r>
          </w:p>
          <w:p w14:paraId="3D0B733C" w14:textId="66AA6405" w:rsidR="00F53B09" w:rsidRPr="009972A0" w:rsidRDefault="00E623F9" w:rsidP="0068184C">
            <w:pPr>
              <w:pStyle w:val="Tabletext0"/>
              <w:numPr>
                <w:ilvl w:val="0"/>
                <w:numId w:val="18"/>
              </w:numPr>
              <w:ind w:left="316" w:hanging="316"/>
            </w:pPr>
            <w:r w:rsidRPr="009972A0">
              <w:t>P</w:t>
            </w:r>
            <w:r w:rsidR="00F53B09" w:rsidRPr="009972A0">
              <w:t>urchase of specialised consumables for ongoing PIC surveillance work.</w:t>
            </w:r>
          </w:p>
          <w:p w14:paraId="5B8FCB2A" w14:textId="77777777" w:rsidR="00F53B09" w:rsidRPr="009972A0" w:rsidRDefault="00F53B09" w:rsidP="0068184C">
            <w:pPr>
              <w:pStyle w:val="Tabletext0"/>
              <w:numPr>
                <w:ilvl w:val="0"/>
                <w:numId w:val="18"/>
              </w:numPr>
              <w:ind w:left="316" w:hanging="316"/>
            </w:pPr>
            <w:r w:rsidRPr="009972A0">
              <w:t>Provided relevant factsheets and resources.</w:t>
            </w:r>
          </w:p>
        </w:tc>
      </w:tr>
      <w:tr w:rsidR="00124EA7" w:rsidRPr="009972A0" w14:paraId="4389772F" w14:textId="77777777" w:rsidTr="00124EA7">
        <w:tc>
          <w:tcPr>
            <w:tcW w:w="1418" w:type="dxa"/>
          </w:tcPr>
          <w:p w14:paraId="4ED1B081" w14:textId="0FF81612" w:rsidR="00F53B09" w:rsidRPr="009972A0" w:rsidRDefault="00124EA7" w:rsidP="002D0AAF">
            <w:pPr>
              <w:pStyle w:val="Tabletext0"/>
              <w:rPr>
                <w:bCs/>
              </w:rPr>
            </w:pPr>
            <w:r w:rsidRPr="009972A0">
              <w:rPr>
                <w:bCs/>
              </w:rPr>
              <w:t>Animal health surveillance</w:t>
            </w:r>
          </w:p>
        </w:tc>
        <w:tc>
          <w:tcPr>
            <w:tcW w:w="7654" w:type="dxa"/>
          </w:tcPr>
          <w:p w14:paraId="41A3CA02" w14:textId="762021A7" w:rsidR="002D6166" w:rsidRPr="009972A0" w:rsidRDefault="00F53B09" w:rsidP="0068184C">
            <w:pPr>
              <w:pStyle w:val="Tabletext0"/>
              <w:numPr>
                <w:ilvl w:val="0"/>
                <w:numId w:val="18"/>
              </w:numPr>
              <w:ind w:left="316" w:hanging="316"/>
            </w:pPr>
            <w:r w:rsidRPr="009972A0">
              <w:t>Animal Health surveys</w:t>
            </w:r>
            <w:r w:rsidR="005D2D4D" w:rsidRPr="009972A0">
              <w:t xml:space="preserve"> and disease investigations</w:t>
            </w:r>
            <w:r w:rsidRPr="009972A0">
              <w:t xml:space="preserve"> supported</w:t>
            </w:r>
            <w:r w:rsidR="00620ABA" w:rsidRPr="009972A0">
              <w:t xml:space="preserve"> </w:t>
            </w:r>
            <w:r w:rsidR="00600293" w:rsidRPr="009972A0">
              <w:t xml:space="preserve">in </w:t>
            </w:r>
            <w:r w:rsidR="00620ABA" w:rsidRPr="009972A0">
              <w:t>Solomon Islands</w:t>
            </w:r>
            <w:r w:rsidR="00600293" w:rsidRPr="009972A0">
              <w:t xml:space="preserve"> </w:t>
            </w:r>
            <w:r w:rsidR="002320AD" w:rsidRPr="009972A0">
              <w:t>for poultry</w:t>
            </w:r>
            <w:r w:rsidR="00602730">
              <w:t>.</w:t>
            </w:r>
          </w:p>
        </w:tc>
      </w:tr>
      <w:tr w:rsidR="00124EA7" w:rsidRPr="009972A0" w14:paraId="0A6BF679" w14:textId="77777777" w:rsidTr="002D0AAF">
        <w:tc>
          <w:tcPr>
            <w:tcW w:w="1418" w:type="dxa"/>
          </w:tcPr>
          <w:p w14:paraId="0BAE125B" w14:textId="77777777" w:rsidR="00F53B09" w:rsidRPr="009972A0" w:rsidRDefault="00F53B09" w:rsidP="002D0AAF">
            <w:pPr>
              <w:pStyle w:val="Tabletext0"/>
              <w:rPr>
                <w:bCs/>
              </w:rPr>
            </w:pPr>
            <w:r w:rsidRPr="009972A0">
              <w:rPr>
                <w:bCs/>
              </w:rPr>
              <w:t>Border training resources</w:t>
            </w:r>
          </w:p>
        </w:tc>
        <w:tc>
          <w:tcPr>
            <w:tcW w:w="7654" w:type="dxa"/>
          </w:tcPr>
          <w:p w14:paraId="3002DD17" w14:textId="62DF0C46" w:rsidR="00F53B09" w:rsidRPr="009972A0" w:rsidRDefault="00F53B09" w:rsidP="0068184C">
            <w:pPr>
              <w:pStyle w:val="Tabletext0"/>
              <w:numPr>
                <w:ilvl w:val="0"/>
                <w:numId w:val="18"/>
              </w:numPr>
              <w:ind w:left="316" w:hanging="316"/>
            </w:pPr>
            <w:r w:rsidRPr="009972A0">
              <w:t xml:space="preserve">Four draft </w:t>
            </w:r>
            <w:r w:rsidRPr="009972A0" w:rsidDel="00C9346F">
              <w:t>Stand</w:t>
            </w:r>
            <w:r w:rsidR="00595D69" w:rsidRPr="009972A0" w:rsidDel="00C9346F">
              <w:t>ard</w:t>
            </w:r>
            <w:r w:rsidRPr="009972A0" w:rsidDel="00C9346F">
              <w:t xml:space="preserve"> Operating Procedures </w:t>
            </w:r>
            <w:r w:rsidR="00D57B40" w:rsidRPr="009972A0" w:rsidDel="00C9346F">
              <w:t>(</w:t>
            </w:r>
            <w:r w:rsidR="00D57B40" w:rsidRPr="009972A0">
              <w:t>SOPs</w:t>
            </w:r>
            <w:r w:rsidR="00D57B40" w:rsidRPr="009972A0" w:rsidDel="00C9346F">
              <w:t>)</w:t>
            </w:r>
            <w:r w:rsidR="00D57B40" w:rsidRPr="009972A0">
              <w:t xml:space="preserve"> </w:t>
            </w:r>
            <w:r w:rsidR="00A33D74" w:rsidRPr="009972A0">
              <w:t xml:space="preserve">for Biosecurity Border Operations for International passengers, aircraft, vessels, cargo etc </w:t>
            </w:r>
            <w:r w:rsidRPr="009972A0">
              <w:t xml:space="preserve">presented at the recent PPPO meeting and </w:t>
            </w:r>
            <w:r w:rsidR="00966474" w:rsidRPr="009972A0">
              <w:t xml:space="preserve">which </w:t>
            </w:r>
            <w:r w:rsidRPr="009972A0">
              <w:t xml:space="preserve">are currently out for comment with members. </w:t>
            </w:r>
          </w:p>
          <w:p w14:paraId="78E87F63" w14:textId="1461BDB6" w:rsidR="00F53B09" w:rsidRPr="009972A0" w:rsidRDefault="00F53B09" w:rsidP="0068184C">
            <w:pPr>
              <w:pStyle w:val="Tabletext0"/>
              <w:numPr>
                <w:ilvl w:val="0"/>
                <w:numId w:val="18"/>
              </w:numPr>
              <w:ind w:left="316" w:hanging="316"/>
            </w:pPr>
            <w:r w:rsidRPr="009972A0">
              <w:t>Continuing to draft the full suite of SOPs with SPC expected by December 2025</w:t>
            </w:r>
            <w:r w:rsidR="0086313A" w:rsidRPr="009972A0">
              <w:t>.</w:t>
            </w:r>
          </w:p>
        </w:tc>
      </w:tr>
      <w:tr w:rsidR="00124EA7" w:rsidRPr="009972A0" w14:paraId="6B4ECE89" w14:textId="77777777" w:rsidTr="002D0AAF">
        <w:tc>
          <w:tcPr>
            <w:tcW w:w="1418" w:type="dxa"/>
          </w:tcPr>
          <w:p w14:paraId="6ADB3D05" w14:textId="77777777" w:rsidR="00F53B09" w:rsidRPr="009972A0" w:rsidRDefault="00F53B09" w:rsidP="002D0AAF">
            <w:pPr>
              <w:pStyle w:val="Tabletext0"/>
              <w:rPr>
                <w:bCs/>
              </w:rPr>
            </w:pPr>
            <w:r w:rsidRPr="009972A0">
              <w:rPr>
                <w:bCs/>
              </w:rPr>
              <w:t>Vanuatu bilateral support</w:t>
            </w:r>
          </w:p>
        </w:tc>
        <w:tc>
          <w:tcPr>
            <w:tcW w:w="7654" w:type="dxa"/>
          </w:tcPr>
          <w:p w14:paraId="09958A60" w14:textId="21FA3427" w:rsidR="00264EF2" w:rsidRPr="009972A0" w:rsidRDefault="00F53B09" w:rsidP="0068184C">
            <w:pPr>
              <w:pStyle w:val="Tabletext0"/>
              <w:numPr>
                <w:ilvl w:val="0"/>
                <w:numId w:val="18"/>
              </w:numPr>
              <w:ind w:left="316" w:hanging="316"/>
            </w:pPr>
            <w:r w:rsidRPr="009972A0">
              <w:t xml:space="preserve">Coordination and delivery of Vanuatu border biosecurity operational training </w:t>
            </w:r>
            <w:r w:rsidR="00043E26" w:rsidRPr="009972A0">
              <w:t>(2025)</w:t>
            </w:r>
            <w:r w:rsidR="00602730">
              <w:t>.</w:t>
            </w:r>
          </w:p>
          <w:p w14:paraId="3EEED42E" w14:textId="11626CC3" w:rsidR="00F53B09" w:rsidRPr="009972A0" w:rsidRDefault="00F53B09" w:rsidP="0068184C">
            <w:pPr>
              <w:pStyle w:val="Tabletext0"/>
              <w:numPr>
                <w:ilvl w:val="0"/>
                <w:numId w:val="18"/>
              </w:numPr>
              <w:ind w:left="316" w:hanging="316"/>
            </w:pPr>
            <w:r w:rsidRPr="009972A0">
              <w:t>Coordination and delivery of Vanuatu animal health and livestock technical training</w:t>
            </w:r>
            <w:r w:rsidR="00043E26" w:rsidRPr="009972A0">
              <w:t xml:space="preserve"> (2025 and 2026)</w:t>
            </w:r>
            <w:r w:rsidR="00602730">
              <w:t>.</w:t>
            </w:r>
          </w:p>
        </w:tc>
      </w:tr>
    </w:tbl>
    <w:p w14:paraId="477C5F59" w14:textId="77777777" w:rsidR="003D3459" w:rsidRPr="003D3459" w:rsidRDefault="003D3459" w:rsidP="003D3459">
      <w:pPr>
        <w:spacing w:before="0" w:after="0"/>
      </w:pPr>
    </w:p>
    <w:p w14:paraId="111BF37E" w14:textId="0CA6A8BB" w:rsidR="00934F14" w:rsidRPr="009972A0" w:rsidRDefault="006C727F" w:rsidP="006A65E5">
      <w:pPr>
        <w:pStyle w:val="Heading3"/>
      </w:pPr>
      <w:r w:rsidRPr="009972A0">
        <w:t>Regional Trade and Market Access Support</w:t>
      </w:r>
    </w:p>
    <w:p w14:paraId="70D20213" w14:textId="77777777" w:rsidR="003C669B" w:rsidRPr="009972A0" w:rsidRDefault="00F03FE4" w:rsidP="001D420A">
      <w:r w:rsidRPr="009972A0">
        <w:t>Key elements inc</w:t>
      </w:r>
      <w:r w:rsidR="00AF4013" w:rsidRPr="009972A0">
        <w:t>l</w:t>
      </w:r>
      <w:r w:rsidRPr="009972A0">
        <w:t xml:space="preserve">ude </w:t>
      </w:r>
      <w:r w:rsidR="00412AFB" w:rsidRPr="009972A0">
        <w:t xml:space="preserve">market access support </w:t>
      </w:r>
      <w:r w:rsidR="00736A8F" w:rsidRPr="009972A0">
        <w:t xml:space="preserve">(including for chillies, breadfruit and taro) </w:t>
      </w:r>
      <w:r w:rsidR="00412AFB" w:rsidRPr="009972A0">
        <w:t xml:space="preserve">and export pathway training, </w:t>
      </w:r>
      <w:r w:rsidR="00736A8F" w:rsidRPr="009972A0">
        <w:t>promoting</w:t>
      </w:r>
      <w:r w:rsidR="00AF4013" w:rsidRPr="009972A0">
        <w:t xml:space="preserve"> clean </w:t>
      </w:r>
      <w:r w:rsidR="00412AFB" w:rsidRPr="009972A0">
        <w:t xml:space="preserve">sea container </w:t>
      </w:r>
      <w:r w:rsidR="00AF4013" w:rsidRPr="009972A0">
        <w:t>practices</w:t>
      </w:r>
      <w:r w:rsidR="00412AFB" w:rsidRPr="009972A0">
        <w:t xml:space="preserve">, </w:t>
      </w:r>
      <w:r w:rsidR="003F191F" w:rsidRPr="009972A0">
        <w:t xml:space="preserve">and support for regional </w:t>
      </w:r>
      <w:r w:rsidR="004A551B" w:rsidRPr="009972A0">
        <w:t>electronic systems.</w:t>
      </w:r>
      <w:r w:rsidR="003C669B" w:rsidRPr="009972A0">
        <w:t xml:space="preserve"> </w:t>
      </w:r>
    </w:p>
    <w:p w14:paraId="270C874D" w14:textId="6ABC5FF6" w:rsidR="005E5F9C" w:rsidRPr="009972A0" w:rsidRDefault="005E5F9C" w:rsidP="001D420A">
      <w:r w:rsidRPr="009972A0">
        <w:t>In addition to activities</w:t>
      </w:r>
      <w:r w:rsidR="00372FA4" w:rsidRPr="009972A0">
        <w:t xml:space="preserve"> directly impacting Pacific stakeholders</w:t>
      </w:r>
      <w:r w:rsidR="003772E3" w:rsidRPr="009972A0">
        <w:t>,</w:t>
      </w:r>
      <w:r w:rsidR="00481C62">
        <w:t xml:space="preserve"> PBPP</w:t>
      </w:r>
      <w:r w:rsidR="009A5B52" w:rsidRPr="009972A0">
        <w:t xml:space="preserve"> has </w:t>
      </w:r>
      <w:r w:rsidR="00A1514C" w:rsidRPr="009972A0">
        <w:t xml:space="preserve">also </w:t>
      </w:r>
      <w:r w:rsidR="000C00BF" w:rsidRPr="009972A0">
        <w:t xml:space="preserve">indirectly supported Pacific </w:t>
      </w:r>
      <w:r w:rsidR="009B05D7" w:rsidRPr="009972A0">
        <w:t xml:space="preserve">trade to Australia by resourcing </w:t>
      </w:r>
      <w:r w:rsidR="00A1514C" w:rsidRPr="009972A0">
        <w:t xml:space="preserve">DAFF technical and scientific areas to give greater </w:t>
      </w:r>
      <w:r w:rsidR="00E54946" w:rsidRPr="009972A0">
        <w:t xml:space="preserve">priority </w:t>
      </w:r>
      <w:r w:rsidR="00A1514C" w:rsidRPr="009972A0">
        <w:t xml:space="preserve">to Pacific matters (e.g. </w:t>
      </w:r>
      <w:r w:rsidR="009A5B52" w:rsidRPr="009972A0">
        <w:t>market access requests, assessments, audits</w:t>
      </w:r>
      <w:r w:rsidR="00C05B00" w:rsidRPr="009972A0">
        <w:t>)</w:t>
      </w:r>
      <w:r w:rsidR="00362561" w:rsidRPr="009972A0">
        <w:t xml:space="preserve">. This has </w:t>
      </w:r>
      <w:r w:rsidR="00C05B00" w:rsidRPr="009972A0">
        <w:t xml:space="preserve">significantly brought forward or expanded </w:t>
      </w:r>
      <w:r w:rsidR="00670A0D" w:rsidRPr="009972A0">
        <w:t>trade foundations</w:t>
      </w:r>
      <w:r w:rsidR="00F91F66" w:rsidRPr="009972A0">
        <w:t>.</w:t>
      </w:r>
      <w:r w:rsidR="00706F30" w:rsidRPr="009972A0">
        <w:t xml:space="preserve"> An example is </w:t>
      </w:r>
      <w:r w:rsidR="00372FA4" w:rsidRPr="009972A0">
        <w:t xml:space="preserve">funding to </w:t>
      </w:r>
      <w:r w:rsidR="000A7C07" w:rsidRPr="009972A0">
        <w:t xml:space="preserve">DAFF’s Plant Sciences &amp; Risk Assessment (PSARA) </w:t>
      </w:r>
      <w:r w:rsidR="00670A0D" w:rsidRPr="009972A0">
        <w:t>brin</w:t>
      </w:r>
      <w:r w:rsidR="008108D2" w:rsidRPr="009972A0">
        <w:t>g</w:t>
      </w:r>
      <w:r w:rsidR="00670A0D" w:rsidRPr="009972A0">
        <w:t xml:space="preserve">ing </w:t>
      </w:r>
      <w:r w:rsidR="00726D14" w:rsidRPr="009972A0">
        <w:t>forward import risk analysis</w:t>
      </w:r>
      <w:r w:rsidR="00800C6B" w:rsidRPr="009972A0">
        <w:t xml:space="preserve"> </w:t>
      </w:r>
      <w:r w:rsidR="00706F30" w:rsidRPr="009972A0">
        <w:t xml:space="preserve">(see below) </w:t>
      </w:r>
      <w:r w:rsidR="00800C6B" w:rsidRPr="009972A0">
        <w:t>arguably by many year</w:t>
      </w:r>
      <w:r w:rsidR="00F91F66" w:rsidRPr="009972A0">
        <w:t>s.</w:t>
      </w:r>
    </w:p>
    <w:p w14:paraId="25493E99" w14:textId="6386BBE8" w:rsidR="00125C29" w:rsidRPr="009972A0" w:rsidRDefault="00F77D07" w:rsidP="006A65E5">
      <w:pPr>
        <w:pStyle w:val="Heading4"/>
        <w:rPr>
          <w:rStyle w:val="Strong"/>
          <w:bCs/>
        </w:rPr>
      </w:pPr>
      <w:r w:rsidRPr="009972A0">
        <w:t>Market access</w:t>
      </w:r>
      <w:r w:rsidR="00AF4013" w:rsidRPr="009972A0">
        <w:t xml:space="preserve"> and export pathway training</w:t>
      </w:r>
    </w:p>
    <w:p w14:paraId="5B4AABA9" w14:textId="4311B004" w:rsidR="00CF49F2" w:rsidRPr="006A65E5" w:rsidRDefault="0087763A" w:rsidP="006A65E5">
      <w:pPr>
        <w:pStyle w:val="Caption"/>
      </w:pPr>
      <w:bookmarkStart w:id="70" w:name="_Toc228454411"/>
      <w:r w:rsidRPr="006A65E5">
        <w:t xml:space="preserve">Table </w:t>
      </w:r>
      <w:r w:rsidRPr="006A65E5">
        <w:fldChar w:fldCharType="begin"/>
      </w:r>
      <w:r w:rsidRPr="006A65E5">
        <w:instrText xml:space="preserve"> SEQ Table \* ARABIC </w:instrText>
      </w:r>
      <w:r w:rsidRPr="006A65E5">
        <w:fldChar w:fldCharType="separate"/>
      </w:r>
      <w:r w:rsidR="00E15974" w:rsidRPr="006A65E5">
        <w:t>6</w:t>
      </w:r>
      <w:r w:rsidRPr="006A65E5">
        <w:fldChar w:fldCharType="end"/>
      </w:r>
      <w:r w:rsidRPr="006A65E5">
        <w:t xml:space="preserve">: </w:t>
      </w:r>
      <w:r w:rsidR="00CF49F2" w:rsidRPr="006A65E5">
        <w:t>Key outputs- market access and export pathway training</w:t>
      </w:r>
      <w:bookmarkEnd w:id="70"/>
    </w:p>
    <w:tbl>
      <w:tblPr>
        <w:tblStyle w:val="SapereTable"/>
        <w:tblW w:w="9072" w:type="dxa"/>
        <w:tblLook w:val="0420" w:firstRow="1" w:lastRow="0" w:firstColumn="0" w:lastColumn="0" w:noHBand="0" w:noVBand="1"/>
      </w:tblPr>
      <w:tblGrid>
        <w:gridCol w:w="1418"/>
        <w:gridCol w:w="7654"/>
      </w:tblGrid>
      <w:tr w:rsidR="00450A90" w:rsidRPr="009972A0" w14:paraId="2C10BFE7" w14:textId="77777777" w:rsidTr="001D420A">
        <w:trPr>
          <w:cnfStyle w:val="100000000000" w:firstRow="1" w:lastRow="0" w:firstColumn="0" w:lastColumn="0" w:oddVBand="0" w:evenVBand="0" w:oddHBand="0" w:evenHBand="0" w:firstRowFirstColumn="0" w:firstRowLastColumn="0" w:lastRowFirstColumn="0" w:lastRowLastColumn="0"/>
        </w:trPr>
        <w:tc>
          <w:tcPr>
            <w:tcW w:w="0" w:type="dxa"/>
          </w:tcPr>
          <w:p w14:paraId="1CA8C9C2" w14:textId="62FE75A4" w:rsidR="00450A90" w:rsidRPr="009972A0" w:rsidRDefault="00CE0E0F">
            <w:pPr>
              <w:pStyle w:val="Tabletext0"/>
            </w:pPr>
            <w:r w:rsidRPr="009972A0">
              <w:t>Activity</w:t>
            </w:r>
          </w:p>
        </w:tc>
        <w:tc>
          <w:tcPr>
            <w:tcW w:w="7654" w:type="dxa"/>
          </w:tcPr>
          <w:p w14:paraId="1250E2A2" w14:textId="75028C97" w:rsidR="00450A90" w:rsidRPr="009972A0" w:rsidRDefault="00CE0E0F">
            <w:pPr>
              <w:pStyle w:val="Tabletext0"/>
            </w:pPr>
            <w:r w:rsidRPr="009972A0">
              <w:t xml:space="preserve">Key </w:t>
            </w:r>
            <w:r w:rsidR="00450A90" w:rsidRPr="009972A0">
              <w:t>outputs</w:t>
            </w:r>
          </w:p>
        </w:tc>
      </w:tr>
      <w:tr w:rsidR="00491B8B" w:rsidRPr="009972A0" w14:paraId="6EC0432B" w14:textId="77777777" w:rsidTr="00450A90">
        <w:tc>
          <w:tcPr>
            <w:tcW w:w="1418" w:type="dxa"/>
          </w:tcPr>
          <w:p w14:paraId="7704CDCE" w14:textId="3E7BCCB5" w:rsidR="00491B8B" w:rsidRPr="009972A0" w:rsidRDefault="00491B8B">
            <w:pPr>
              <w:pStyle w:val="Tabletext0"/>
              <w:rPr>
                <w:bCs/>
              </w:rPr>
            </w:pPr>
            <w:r w:rsidRPr="009972A0">
              <w:rPr>
                <w:bCs/>
              </w:rPr>
              <w:t>Plant Trade and Market Access Support</w:t>
            </w:r>
          </w:p>
        </w:tc>
        <w:tc>
          <w:tcPr>
            <w:tcW w:w="7654" w:type="dxa"/>
          </w:tcPr>
          <w:p w14:paraId="69F617D6" w14:textId="06C1C837" w:rsidR="004E251A" w:rsidRPr="009972A0" w:rsidRDefault="008D4D94" w:rsidP="0068184C">
            <w:pPr>
              <w:pStyle w:val="Tabletext0"/>
              <w:numPr>
                <w:ilvl w:val="0"/>
                <w:numId w:val="18"/>
              </w:numPr>
              <w:ind w:left="316" w:hanging="316"/>
              <w:rPr>
                <w:bCs/>
              </w:rPr>
            </w:pPr>
            <w:r w:rsidRPr="009972A0">
              <w:rPr>
                <w:bCs/>
              </w:rPr>
              <w:t>DAFF i</w:t>
            </w:r>
            <w:r w:rsidR="004E251A" w:rsidRPr="009972A0">
              <w:rPr>
                <w:bCs/>
              </w:rPr>
              <w:t>mport risk analysis for fresh capsicum</w:t>
            </w:r>
            <w:r w:rsidR="00FC7004">
              <w:rPr>
                <w:bCs/>
              </w:rPr>
              <w:t>s</w:t>
            </w:r>
            <w:r w:rsidR="004E251A" w:rsidRPr="009972A0">
              <w:rPr>
                <w:bCs/>
              </w:rPr>
              <w:t xml:space="preserve"> from F</w:t>
            </w:r>
            <w:r w:rsidR="0087406D" w:rsidRPr="009972A0">
              <w:rPr>
                <w:bCs/>
              </w:rPr>
              <w:t>i</w:t>
            </w:r>
            <w:r w:rsidR="004E251A" w:rsidRPr="009972A0">
              <w:rPr>
                <w:bCs/>
              </w:rPr>
              <w:t>ji, PNG, Samoa, Solomon Islands</w:t>
            </w:r>
            <w:r w:rsidR="0087406D" w:rsidRPr="009972A0">
              <w:rPr>
                <w:bCs/>
              </w:rPr>
              <w:t>, Tonga and Vanuatu</w:t>
            </w:r>
            <w:r w:rsidR="004E251A" w:rsidRPr="009972A0">
              <w:rPr>
                <w:bCs/>
              </w:rPr>
              <w:t xml:space="preserve"> completed in December 2021</w:t>
            </w:r>
            <w:r w:rsidR="00DF3E6B" w:rsidRPr="009972A0">
              <w:rPr>
                <w:bCs/>
              </w:rPr>
              <w:t>, with a view to a subsequent workplan on pest risk management</w:t>
            </w:r>
            <w:r w:rsidR="00A64989" w:rsidRPr="009972A0">
              <w:rPr>
                <w:bCs/>
              </w:rPr>
              <w:t>.</w:t>
            </w:r>
          </w:p>
          <w:p w14:paraId="02AB26C9" w14:textId="77777777" w:rsidR="00A64989" w:rsidRPr="009972A0" w:rsidRDefault="008D4D94" w:rsidP="0068184C">
            <w:pPr>
              <w:pStyle w:val="Tabletext0"/>
              <w:numPr>
                <w:ilvl w:val="0"/>
                <w:numId w:val="18"/>
              </w:numPr>
              <w:ind w:left="316" w:hanging="316"/>
              <w:rPr>
                <w:bCs/>
              </w:rPr>
            </w:pPr>
            <w:r w:rsidRPr="009972A0">
              <w:rPr>
                <w:bCs/>
              </w:rPr>
              <w:t xml:space="preserve">July 2023 technical visit from DAFF to </w:t>
            </w:r>
            <w:r w:rsidR="00133B6B" w:rsidRPr="009972A0">
              <w:rPr>
                <w:bCs/>
              </w:rPr>
              <w:t xml:space="preserve">Fiji </w:t>
            </w:r>
            <w:r w:rsidRPr="009972A0">
              <w:rPr>
                <w:bCs/>
              </w:rPr>
              <w:t xml:space="preserve">to support </w:t>
            </w:r>
            <w:r w:rsidR="00133B6B" w:rsidRPr="009972A0">
              <w:rPr>
                <w:bCs/>
              </w:rPr>
              <w:t xml:space="preserve">Fiji progress </w:t>
            </w:r>
            <w:r w:rsidR="00760D4E" w:rsidRPr="009972A0">
              <w:rPr>
                <w:bCs/>
              </w:rPr>
              <w:t xml:space="preserve">market access </w:t>
            </w:r>
            <w:r w:rsidR="00133B6B" w:rsidRPr="009972A0">
              <w:rPr>
                <w:bCs/>
              </w:rPr>
              <w:t>workplan for export of fresh chilies and fresh breadfruit to Australia</w:t>
            </w:r>
            <w:r w:rsidR="00A64989" w:rsidRPr="009972A0">
              <w:rPr>
                <w:bCs/>
              </w:rPr>
              <w:t>.</w:t>
            </w:r>
          </w:p>
          <w:p w14:paraId="0E585BA3" w14:textId="6FBE98EF" w:rsidR="00122E9C" w:rsidRPr="009972A0" w:rsidRDefault="00B36B23" w:rsidP="0068184C">
            <w:pPr>
              <w:pStyle w:val="Tabletext0"/>
              <w:numPr>
                <w:ilvl w:val="0"/>
                <w:numId w:val="18"/>
              </w:numPr>
              <w:ind w:left="316" w:hanging="316"/>
              <w:rPr>
                <w:bCs/>
              </w:rPr>
            </w:pPr>
            <w:r w:rsidRPr="009972A0">
              <w:rPr>
                <w:bCs/>
              </w:rPr>
              <w:lastRenderedPageBreak/>
              <w:t xml:space="preserve">November 2023 technical visit from DAFF to </w:t>
            </w:r>
            <w:r w:rsidR="00A64989" w:rsidRPr="009972A0">
              <w:rPr>
                <w:bCs/>
              </w:rPr>
              <w:t xml:space="preserve">Samoa to support Samoa </w:t>
            </w:r>
            <w:r w:rsidRPr="009972A0">
              <w:rPr>
                <w:bCs/>
              </w:rPr>
              <w:t xml:space="preserve">progress market access workshop </w:t>
            </w:r>
            <w:r w:rsidR="00A64989" w:rsidRPr="009972A0">
              <w:rPr>
                <w:bCs/>
              </w:rPr>
              <w:t>to re-enter the Australian market for fresh taro</w:t>
            </w:r>
            <w:r w:rsidR="0043176C" w:rsidRPr="009972A0">
              <w:t xml:space="preserve"> </w:t>
            </w:r>
            <w:r w:rsidR="00235077" w:rsidRPr="009972A0">
              <w:t xml:space="preserve">following detection of a </w:t>
            </w:r>
            <w:r w:rsidR="0043176C" w:rsidRPr="009972A0">
              <w:t xml:space="preserve">trade-sensitive </w:t>
            </w:r>
            <w:r w:rsidR="00235077" w:rsidRPr="009972A0">
              <w:t>pest</w:t>
            </w:r>
            <w:r w:rsidR="002B2CA9">
              <w:t>.</w:t>
            </w:r>
            <w:r w:rsidR="00A64989" w:rsidRPr="009972A0">
              <w:rPr>
                <w:bCs/>
              </w:rPr>
              <w:t xml:space="preserve"> </w:t>
            </w:r>
          </w:p>
        </w:tc>
      </w:tr>
      <w:tr w:rsidR="00450A90" w:rsidRPr="009972A0" w14:paraId="2827A3A5" w14:textId="77777777" w:rsidTr="001D420A">
        <w:tc>
          <w:tcPr>
            <w:tcW w:w="0" w:type="dxa"/>
          </w:tcPr>
          <w:p w14:paraId="199ED271" w14:textId="0438D2B2" w:rsidR="00450A90" w:rsidRPr="009972A0" w:rsidRDefault="00450A90">
            <w:pPr>
              <w:pStyle w:val="Tabletext0"/>
              <w:rPr>
                <w:bCs/>
              </w:rPr>
            </w:pPr>
            <w:r w:rsidRPr="009972A0">
              <w:rPr>
                <w:bCs/>
              </w:rPr>
              <w:lastRenderedPageBreak/>
              <w:t xml:space="preserve">Pacific Export Pathways </w:t>
            </w:r>
            <w:r w:rsidR="00B75412" w:rsidRPr="009972A0">
              <w:rPr>
                <w:bCs/>
              </w:rPr>
              <w:t xml:space="preserve">(PEP) </w:t>
            </w:r>
            <w:r w:rsidRPr="009972A0">
              <w:rPr>
                <w:bCs/>
              </w:rPr>
              <w:t>training</w:t>
            </w:r>
          </w:p>
        </w:tc>
        <w:tc>
          <w:tcPr>
            <w:tcW w:w="7654" w:type="dxa"/>
          </w:tcPr>
          <w:p w14:paraId="33EB420B" w14:textId="611724E7" w:rsidR="00BE7CEB" w:rsidRPr="009972A0" w:rsidRDefault="00995D30" w:rsidP="0068184C">
            <w:pPr>
              <w:pStyle w:val="Tabletext0"/>
              <w:numPr>
                <w:ilvl w:val="0"/>
                <w:numId w:val="18"/>
              </w:numPr>
              <w:ind w:left="316" w:hanging="316"/>
            </w:pPr>
            <w:r w:rsidRPr="009972A0">
              <w:t xml:space="preserve">Piloted and </w:t>
            </w:r>
            <w:r w:rsidR="00C03E42" w:rsidRPr="009972A0">
              <w:t>delivered</w:t>
            </w:r>
            <w:r w:rsidRPr="009972A0">
              <w:t xml:space="preserve"> full </w:t>
            </w:r>
            <w:r w:rsidR="00C249F8" w:rsidRPr="009972A0">
              <w:t>PEP training in Fiji in 2022</w:t>
            </w:r>
            <w:r w:rsidR="00BB2149" w:rsidRPr="009972A0">
              <w:t>.</w:t>
            </w:r>
            <w:r w:rsidR="00BE7CEB" w:rsidRPr="009972A0">
              <w:t xml:space="preserve"> Eight PEP training modules developed.</w:t>
            </w:r>
          </w:p>
          <w:p w14:paraId="267DCB9C" w14:textId="507413EF" w:rsidR="00450A90" w:rsidRPr="009972A0" w:rsidRDefault="00450A90" w:rsidP="0068184C">
            <w:pPr>
              <w:pStyle w:val="Tabletext0"/>
              <w:numPr>
                <w:ilvl w:val="0"/>
                <w:numId w:val="18"/>
              </w:numPr>
              <w:ind w:left="316" w:hanging="316"/>
              <w:rPr>
                <w:b/>
                <w:bCs/>
              </w:rPr>
            </w:pPr>
            <w:r w:rsidRPr="009972A0">
              <w:rPr>
                <w:bCs/>
              </w:rPr>
              <w:t>Full PEP program in Apia (Samoa) over 13-17 November 2023, with over 40 participants from Samoa, Cook Islands, Niue, Tokelau and Tonga</w:t>
            </w:r>
            <w:r w:rsidR="00582BCF" w:rsidRPr="009972A0">
              <w:rPr>
                <w:bCs/>
              </w:rPr>
              <w:t xml:space="preserve">, with </w:t>
            </w:r>
            <w:r w:rsidR="00582BCF" w:rsidRPr="009972A0">
              <w:t>PACER Plus also supporting</w:t>
            </w:r>
            <w:r w:rsidR="00891F66">
              <w:t>.</w:t>
            </w:r>
          </w:p>
          <w:p w14:paraId="16189EDD" w14:textId="71918DEA" w:rsidR="00450A90" w:rsidRPr="009972A0" w:rsidRDefault="00450A90" w:rsidP="0068184C">
            <w:pPr>
              <w:pStyle w:val="Tabletext0"/>
              <w:numPr>
                <w:ilvl w:val="0"/>
                <w:numId w:val="18"/>
              </w:numPr>
              <w:ind w:left="316" w:hanging="316"/>
            </w:pPr>
            <w:r w:rsidRPr="009972A0">
              <w:t>PEP operational training workshop in Vanuatu</w:t>
            </w:r>
            <w:r w:rsidR="00E15493" w:rsidRPr="00B30372">
              <w:t xml:space="preserve"> in April 2024</w:t>
            </w:r>
            <w:r w:rsidR="002B2CA9">
              <w:t>.</w:t>
            </w:r>
          </w:p>
          <w:p w14:paraId="68FE4B08" w14:textId="61AC7110" w:rsidR="00582BCF" w:rsidRPr="009972A0" w:rsidRDefault="00236E0C" w:rsidP="0068184C">
            <w:pPr>
              <w:pStyle w:val="Tabletext0"/>
              <w:numPr>
                <w:ilvl w:val="0"/>
                <w:numId w:val="18"/>
              </w:numPr>
              <w:ind w:left="316" w:hanging="316"/>
            </w:pPr>
            <w:r w:rsidRPr="009972A0">
              <w:t>October 2024</w:t>
            </w:r>
            <w:r w:rsidR="00C0585E" w:rsidRPr="009972A0">
              <w:t xml:space="preserve"> PEP operational training in the Solomon Islands</w:t>
            </w:r>
            <w:r w:rsidR="00D7548D" w:rsidRPr="009972A0">
              <w:t>.</w:t>
            </w:r>
          </w:p>
        </w:tc>
      </w:tr>
      <w:tr w:rsidR="00E168C8" w:rsidRPr="009972A0" w14:paraId="28276493" w14:textId="77777777" w:rsidTr="001D420A">
        <w:tc>
          <w:tcPr>
            <w:tcW w:w="0" w:type="dxa"/>
          </w:tcPr>
          <w:p w14:paraId="76F7585F" w14:textId="21B9A8ED" w:rsidR="00E168C8" w:rsidRPr="009972A0" w:rsidRDefault="00E168C8">
            <w:pPr>
              <w:pStyle w:val="Tabletext0"/>
              <w:rPr>
                <w:bCs/>
              </w:rPr>
            </w:pPr>
            <w:r w:rsidRPr="009972A0">
              <w:rPr>
                <w:bCs/>
              </w:rPr>
              <w:t>Responding to queries</w:t>
            </w:r>
          </w:p>
        </w:tc>
        <w:tc>
          <w:tcPr>
            <w:tcW w:w="7654" w:type="dxa"/>
          </w:tcPr>
          <w:p w14:paraId="0A0620DD" w14:textId="7AB42161" w:rsidR="00E168C8" w:rsidRPr="009972A0" w:rsidRDefault="00E168C8" w:rsidP="0068184C">
            <w:pPr>
              <w:pStyle w:val="Tabletext0"/>
              <w:numPr>
                <w:ilvl w:val="0"/>
                <w:numId w:val="18"/>
              </w:numPr>
              <w:ind w:left="316" w:hanging="316"/>
            </w:pPr>
            <w:r w:rsidRPr="009972A0">
              <w:t xml:space="preserve">DAFF’s International Capacity Development Section </w:t>
            </w:r>
            <w:r w:rsidR="00275864" w:rsidRPr="009972A0">
              <w:t xml:space="preserve">and </w:t>
            </w:r>
            <w:r w:rsidRPr="009972A0">
              <w:t xml:space="preserve">other relevant </w:t>
            </w:r>
            <w:r w:rsidR="00425B55" w:rsidRPr="009972A0">
              <w:t xml:space="preserve">DAFF </w:t>
            </w:r>
            <w:r w:rsidRPr="009972A0">
              <w:t>areas respond</w:t>
            </w:r>
            <w:r w:rsidR="00425B55" w:rsidRPr="009972A0">
              <w:t>ing</w:t>
            </w:r>
            <w:r w:rsidRPr="009972A0">
              <w:t xml:space="preserve"> to queries and requests from exporters, importers, and Pacific governments </w:t>
            </w:r>
            <w:r w:rsidR="003C669B" w:rsidRPr="009972A0">
              <w:t xml:space="preserve">(e.g. </w:t>
            </w:r>
            <w:r w:rsidRPr="009972A0">
              <w:t>technical support</w:t>
            </w:r>
            <w:r w:rsidR="008D3A62" w:rsidRPr="009972A0">
              <w:t xml:space="preserve">, </w:t>
            </w:r>
            <w:r w:rsidRPr="009972A0">
              <w:t>market access issues, addressing regulatory impediments, reviewing import conditions for key commodities</w:t>
            </w:r>
            <w:r w:rsidR="003C669B" w:rsidRPr="009972A0">
              <w:t>)</w:t>
            </w:r>
            <w:r w:rsidR="00891F66">
              <w:t>.</w:t>
            </w:r>
          </w:p>
        </w:tc>
      </w:tr>
    </w:tbl>
    <w:p w14:paraId="38B7770F" w14:textId="77777777" w:rsidR="00125C29" w:rsidRPr="009972A0" w:rsidRDefault="00125C29" w:rsidP="001D420A">
      <w:pPr>
        <w:spacing w:before="0" w:after="0"/>
        <w:rPr>
          <w:rStyle w:val="Strong"/>
          <w:b w:val="0"/>
          <w:sz w:val="18"/>
        </w:rPr>
      </w:pPr>
    </w:p>
    <w:p w14:paraId="12058D50" w14:textId="229FF10E" w:rsidR="004420FF" w:rsidRPr="009972A0" w:rsidRDefault="00D14EA6" w:rsidP="006A65E5">
      <w:pPr>
        <w:pStyle w:val="Heading4"/>
      </w:pPr>
      <w:r w:rsidRPr="009972A0">
        <w:t xml:space="preserve">Updating Regional Plant List Database and advancing implementation of ePhyto and </w:t>
      </w:r>
      <w:r w:rsidR="00465489" w:rsidRPr="00465489">
        <w:t xml:space="preserve">Generic ePhyto National System </w:t>
      </w:r>
      <w:r w:rsidR="00465489">
        <w:t>(</w:t>
      </w:r>
      <w:r w:rsidRPr="009972A0">
        <w:t>GeN</w:t>
      </w:r>
      <w:r w:rsidR="00CF49F2" w:rsidRPr="009972A0">
        <w:t>S</w:t>
      </w:r>
      <w:r w:rsidR="00465489">
        <w:t>)</w:t>
      </w:r>
    </w:p>
    <w:p w14:paraId="7003A96A" w14:textId="2974D1AE" w:rsidR="00CF49F2" w:rsidRPr="006A65E5" w:rsidRDefault="00CF49F2" w:rsidP="006A65E5">
      <w:pPr>
        <w:pStyle w:val="Tabletext0"/>
      </w:pPr>
      <w:bookmarkStart w:id="71" w:name="_Toc228454412"/>
      <w:r w:rsidRPr="006A65E5">
        <w:t xml:space="preserve">Table </w:t>
      </w:r>
      <w:r w:rsidRPr="006A65E5">
        <w:fldChar w:fldCharType="begin"/>
      </w:r>
      <w:r w:rsidRPr="006A65E5">
        <w:instrText xml:space="preserve"> SEQ Table \* ARABIC </w:instrText>
      </w:r>
      <w:r w:rsidRPr="006A65E5">
        <w:fldChar w:fldCharType="separate"/>
      </w:r>
      <w:r w:rsidR="00E15974" w:rsidRPr="006A65E5">
        <w:t>7</w:t>
      </w:r>
      <w:r w:rsidRPr="006A65E5">
        <w:fldChar w:fldCharType="end"/>
      </w:r>
      <w:r w:rsidRPr="006A65E5">
        <w:t>: Key outputs – Updating Regional Plant List Database and advancing implementation of ePhyto and GeNS</w:t>
      </w:r>
      <w:bookmarkEnd w:id="71"/>
    </w:p>
    <w:tbl>
      <w:tblPr>
        <w:tblStyle w:val="SapereTable"/>
        <w:tblW w:w="9214" w:type="dxa"/>
        <w:tblLook w:val="0420" w:firstRow="1" w:lastRow="0" w:firstColumn="0" w:lastColumn="0" w:noHBand="0" w:noVBand="1"/>
      </w:tblPr>
      <w:tblGrid>
        <w:gridCol w:w="1418"/>
        <w:gridCol w:w="7796"/>
      </w:tblGrid>
      <w:tr w:rsidR="00886647" w:rsidRPr="009972A0" w14:paraId="29D5FA08" w14:textId="77777777" w:rsidTr="00FF5C22">
        <w:trPr>
          <w:cnfStyle w:val="100000000000" w:firstRow="1" w:lastRow="0" w:firstColumn="0" w:lastColumn="0" w:oddVBand="0" w:evenVBand="0" w:oddHBand="0" w:evenHBand="0" w:firstRowFirstColumn="0" w:firstRowLastColumn="0" w:lastRowFirstColumn="0" w:lastRowLastColumn="0"/>
        </w:trPr>
        <w:tc>
          <w:tcPr>
            <w:tcW w:w="1418" w:type="dxa"/>
          </w:tcPr>
          <w:p w14:paraId="78B03787" w14:textId="1E6FB605" w:rsidR="00886647" w:rsidRPr="009972A0" w:rsidRDefault="00CE0E0F">
            <w:pPr>
              <w:pStyle w:val="Tabletext0"/>
            </w:pPr>
            <w:r w:rsidRPr="009972A0">
              <w:t>Activity</w:t>
            </w:r>
          </w:p>
        </w:tc>
        <w:tc>
          <w:tcPr>
            <w:tcW w:w="7796" w:type="dxa"/>
          </w:tcPr>
          <w:p w14:paraId="1B4F1FD8" w14:textId="6A5202DE" w:rsidR="00886647" w:rsidRPr="009972A0" w:rsidRDefault="00CE0E0F">
            <w:pPr>
              <w:pStyle w:val="Tabletext0"/>
            </w:pPr>
            <w:r w:rsidRPr="009972A0">
              <w:t xml:space="preserve">Key </w:t>
            </w:r>
            <w:r w:rsidR="00886647" w:rsidRPr="009972A0">
              <w:t>outputs</w:t>
            </w:r>
          </w:p>
        </w:tc>
      </w:tr>
      <w:tr w:rsidR="00886647" w:rsidRPr="009972A0" w14:paraId="145E1992" w14:textId="77777777" w:rsidTr="00FF5C22">
        <w:tc>
          <w:tcPr>
            <w:tcW w:w="1418" w:type="dxa"/>
          </w:tcPr>
          <w:p w14:paraId="10E5D635" w14:textId="23336708" w:rsidR="00886647" w:rsidRPr="009972A0" w:rsidRDefault="008D3A62">
            <w:pPr>
              <w:pStyle w:val="Tabletext0"/>
              <w:rPr>
                <w:bCs/>
              </w:rPr>
            </w:pPr>
            <w:r w:rsidRPr="009972A0">
              <w:rPr>
                <w:bCs/>
              </w:rPr>
              <w:t xml:space="preserve">Pacific </w:t>
            </w:r>
            <w:r w:rsidR="002072D7" w:rsidRPr="009972A0">
              <w:rPr>
                <w:bCs/>
              </w:rPr>
              <w:t xml:space="preserve">Plant List Database </w:t>
            </w:r>
            <w:r w:rsidR="00C220E1" w:rsidRPr="009972A0">
              <w:rPr>
                <w:bCs/>
              </w:rPr>
              <w:t xml:space="preserve">(PLD) </w:t>
            </w:r>
            <w:r w:rsidR="002072D7" w:rsidRPr="009972A0">
              <w:rPr>
                <w:bCs/>
              </w:rPr>
              <w:t>upgrade</w:t>
            </w:r>
          </w:p>
        </w:tc>
        <w:tc>
          <w:tcPr>
            <w:tcW w:w="7796" w:type="dxa"/>
          </w:tcPr>
          <w:p w14:paraId="23E5BD8F" w14:textId="22665606" w:rsidR="002A7880" w:rsidRPr="009972A0" w:rsidRDefault="00797651" w:rsidP="0068184C">
            <w:pPr>
              <w:pStyle w:val="Tabletext0"/>
              <w:numPr>
                <w:ilvl w:val="0"/>
                <w:numId w:val="18"/>
              </w:numPr>
              <w:ind w:left="316" w:hanging="316"/>
            </w:pPr>
            <w:r w:rsidRPr="009972A0">
              <w:t>Conducted webinar</w:t>
            </w:r>
            <w:r w:rsidR="002A7880" w:rsidRPr="009972A0">
              <w:t>s and completed preparatory work, then i</w:t>
            </w:r>
            <w:r w:rsidR="00152F1B" w:rsidRPr="009972A0">
              <w:t>nitiated</w:t>
            </w:r>
            <w:r w:rsidR="002A7880" w:rsidRPr="009972A0">
              <w:t xml:space="preserve"> the</w:t>
            </w:r>
            <w:r w:rsidR="00152F1B" w:rsidRPr="009972A0">
              <w:t xml:space="preserve"> upgrade</w:t>
            </w:r>
            <w:r w:rsidR="002A7880" w:rsidRPr="009972A0">
              <w:t xml:space="preserve"> to functionality</w:t>
            </w:r>
            <w:r w:rsidR="006C384F" w:rsidRPr="009972A0">
              <w:t xml:space="preserve"> in 2022</w:t>
            </w:r>
            <w:r w:rsidR="002A7880" w:rsidRPr="009972A0">
              <w:t xml:space="preserve">. </w:t>
            </w:r>
            <w:r w:rsidR="006C384F" w:rsidRPr="009972A0">
              <w:t xml:space="preserve">The upgrades include transition of the database to a cloud‑ready architecture allowing better scalability, security, and future development. The upgraded system is designed to support </w:t>
            </w:r>
            <w:r w:rsidR="001F736D" w:rsidRPr="009972A0">
              <w:t>IPPC International Standards for Phytosanitary Measures (ISPMs</w:t>
            </w:r>
            <w:r w:rsidR="00764F1E">
              <w:t xml:space="preserve"> </w:t>
            </w:r>
            <w:r w:rsidR="001F736D" w:rsidRPr="009972A0">
              <w:t>6, 8, 17, 19)</w:t>
            </w:r>
            <w:r w:rsidR="006C384F" w:rsidRPr="009972A0">
              <w:t xml:space="preserve"> and WTO </w:t>
            </w:r>
            <w:r w:rsidR="00137C06" w:rsidRPr="00137C06">
              <w:t xml:space="preserve">Sanitary and Phytosanitary </w:t>
            </w:r>
            <w:r w:rsidR="00137C06">
              <w:t>(</w:t>
            </w:r>
            <w:r w:rsidR="006C384F" w:rsidRPr="009972A0">
              <w:t>SPS</w:t>
            </w:r>
            <w:r w:rsidR="00137C06">
              <w:t>)</w:t>
            </w:r>
            <w:r w:rsidR="006C384F" w:rsidRPr="009972A0">
              <w:t xml:space="preserve"> obligations in day‑to‑day operations.</w:t>
            </w:r>
          </w:p>
          <w:p w14:paraId="13D156BA" w14:textId="6BF1F4AC" w:rsidR="002D1CE6" w:rsidRDefault="002A7880" w:rsidP="0068184C">
            <w:pPr>
              <w:pStyle w:val="Tabletext0"/>
              <w:numPr>
                <w:ilvl w:val="0"/>
                <w:numId w:val="18"/>
              </w:numPr>
              <w:ind w:left="316" w:hanging="316"/>
            </w:pPr>
            <w:r w:rsidRPr="009972A0">
              <w:t>The upgraded database was</w:t>
            </w:r>
            <w:r w:rsidR="008D3A62" w:rsidRPr="009972A0">
              <w:t xml:space="preserve"> in</w:t>
            </w:r>
            <w:r w:rsidR="002D1CE6" w:rsidRPr="009972A0">
              <w:t>troduced during a training workshop in Nadi, Fiji</w:t>
            </w:r>
            <w:r w:rsidRPr="009972A0">
              <w:t xml:space="preserve"> in </w:t>
            </w:r>
            <w:r w:rsidR="002D1CE6" w:rsidRPr="009972A0">
              <w:t xml:space="preserve">June 2023, attended by 19 biosecurity representatives from eight </w:t>
            </w:r>
            <w:r w:rsidR="00621FB1" w:rsidRPr="009972A0">
              <w:t>Pacific</w:t>
            </w:r>
            <w:r w:rsidR="002D1CE6" w:rsidRPr="009972A0">
              <w:t xml:space="preserve"> countries (co-funded </w:t>
            </w:r>
            <w:r w:rsidR="00621FB1" w:rsidRPr="009972A0">
              <w:t xml:space="preserve">with </w:t>
            </w:r>
            <w:r w:rsidR="002D1CE6" w:rsidRPr="009972A0">
              <w:t>SAFE</w:t>
            </w:r>
            <w:r w:rsidR="00621FB1" w:rsidRPr="009972A0">
              <w:t xml:space="preserve"> and </w:t>
            </w:r>
            <w:r w:rsidR="002D1CE6" w:rsidRPr="009972A0">
              <w:t>N</w:t>
            </w:r>
            <w:r w:rsidR="00C414F3">
              <w:t>ew Zealand</w:t>
            </w:r>
            <w:r w:rsidR="00602730">
              <w:t xml:space="preserve"> </w:t>
            </w:r>
            <w:r w:rsidR="002D1CE6" w:rsidRPr="009972A0">
              <w:t>MPI).</w:t>
            </w:r>
          </w:p>
          <w:p w14:paraId="1FE94C4E" w14:textId="5F303C40" w:rsidR="00891F66" w:rsidRPr="009972A0" w:rsidRDefault="00891F66" w:rsidP="0068184C">
            <w:pPr>
              <w:pStyle w:val="Tabletext0"/>
              <w:numPr>
                <w:ilvl w:val="0"/>
                <w:numId w:val="18"/>
              </w:numPr>
              <w:ind w:left="316" w:hanging="316"/>
            </w:pPr>
            <w:r>
              <w:t xml:space="preserve">Additional updates planned in </w:t>
            </w:r>
            <w:r w:rsidR="00BD217E">
              <w:t xml:space="preserve">the </w:t>
            </w:r>
            <w:r>
              <w:t>2025 workplan.</w:t>
            </w:r>
          </w:p>
        </w:tc>
      </w:tr>
      <w:tr w:rsidR="00886647" w:rsidRPr="009972A0" w14:paraId="3A988D77" w14:textId="77777777" w:rsidTr="00FF5C22">
        <w:tc>
          <w:tcPr>
            <w:tcW w:w="1418" w:type="dxa"/>
          </w:tcPr>
          <w:p w14:paraId="7907A47E" w14:textId="5D5F9E09" w:rsidR="00886647" w:rsidRPr="009972A0" w:rsidRDefault="00375977">
            <w:pPr>
              <w:pStyle w:val="Tabletext0"/>
              <w:rPr>
                <w:bCs/>
              </w:rPr>
            </w:pPr>
            <w:r w:rsidRPr="009972A0">
              <w:rPr>
                <w:bCs/>
              </w:rPr>
              <w:t>GeNS</w:t>
            </w:r>
          </w:p>
        </w:tc>
        <w:tc>
          <w:tcPr>
            <w:tcW w:w="7796" w:type="dxa"/>
          </w:tcPr>
          <w:p w14:paraId="293C6203" w14:textId="35EF45C1" w:rsidR="00886647" w:rsidRPr="009972A0" w:rsidRDefault="00886647" w:rsidP="0068184C">
            <w:pPr>
              <w:pStyle w:val="Tabletext0"/>
              <w:numPr>
                <w:ilvl w:val="0"/>
                <w:numId w:val="18"/>
              </w:numPr>
              <w:ind w:left="316" w:hanging="316"/>
            </w:pPr>
            <w:r w:rsidRPr="009972A0">
              <w:t>ePhyto coordinator appointed</w:t>
            </w:r>
            <w:r w:rsidR="00260FF0" w:rsidRPr="009972A0">
              <w:t>, aligned with regional aims to introduce ePhyto systems</w:t>
            </w:r>
            <w:r w:rsidRPr="009972A0">
              <w:t xml:space="preserve"> </w:t>
            </w:r>
            <w:r w:rsidR="00602730">
              <w:t>(</w:t>
            </w:r>
            <w:r w:rsidRPr="009972A0">
              <w:t>2020-21</w:t>
            </w:r>
            <w:r w:rsidR="00602730">
              <w:t>)</w:t>
            </w:r>
            <w:r w:rsidR="00BF1787">
              <w:t>.</w:t>
            </w:r>
          </w:p>
          <w:p w14:paraId="43FCF92B" w14:textId="240CFFE2" w:rsidR="00A0142E" w:rsidRPr="009972A0" w:rsidRDefault="00FA4D07" w:rsidP="0068184C">
            <w:pPr>
              <w:pStyle w:val="Tabletext0"/>
              <w:numPr>
                <w:ilvl w:val="0"/>
                <w:numId w:val="18"/>
              </w:numPr>
              <w:ind w:left="316" w:hanging="316"/>
            </w:pPr>
            <w:r w:rsidRPr="009972A0">
              <w:t>Readiness ass</w:t>
            </w:r>
            <w:r w:rsidR="00A0142E" w:rsidRPr="009972A0">
              <w:t xml:space="preserve">essment for ePhyto expanded to Tranche 1 countries (not all named beyond Samoa and Fiji) </w:t>
            </w:r>
            <w:r w:rsidR="00602730">
              <w:t>(</w:t>
            </w:r>
            <w:r w:rsidR="00A0142E" w:rsidRPr="009972A0">
              <w:t>2020</w:t>
            </w:r>
            <w:r w:rsidR="00C82B08" w:rsidRPr="009972A0">
              <w:t>-</w:t>
            </w:r>
            <w:r w:rsidR="00A0142E" w:rsidRPr="009972A0">
              <w:t>21</w:t>
            </w:r>
            <w:r w:rsidR="00602730">
              <w:t>)</w:t>
            </w:r>
            <w:r w:rsidR="00BF1787">
              <w:t>.</w:t>
            </w:r>
          </w:p>
          <w:p w14:paraId="53385C15" w14:textId="3631C2B1" w:rsidR="00FD396B" w:rsidRPr="009972A0" w:rsidRDefault="00FD396B" w:rsidP="0068184C">
            <w:pPr>
              <w:pStyle w:val="Tabletext0"/>
              <w:numPr>
                <w:ilvl w:val="0"/>
                <w:numId w:val="18"/>
              </w:numPr>
              <w:ind w:left="316" w:hanging="316"/>
            </w:pPr>
            <w:r w:rsidRPr="009972A0">
              <w:t>Computers procured for Samoa implementation of GeNS</w:t>
            </w:r>
            <w:r w:rsidR="00BF1787">
              <w:t>.</w:t>
            </w:r>
          </w:p>
          <w:p w14:paraId="5AC7DE75" w14:textId="58A7DD97" w:rsidR="005C1F82" w:rsidRPr="009972A0" w:rsidRDefault="008007AF" w:rsidP="0068184C">
            <w:pPr>
              <w:pStyle w:val="Tabletext0"/>
              <w:numPr>
                <w:ilvl w:val="0"/>
                <w:numId w:val="18"/>
              </w:numPr>
              <w:ind w:left="316" w:hanging="316"/>
            </w:pPr>
            <w:r w:rsidRPr="009972A0">
              <w:t xml:space="preserve">Pacific country </w:t>
            </w:r>
            <w:r w:rsidR="00375977" w:rsidRPr="009972A0">
              <w:t>GeNS l</w:t>
            </w:r>
            <w:r w:rsidR="00EB498E" w:rsidRPr="009972A0">
              <w:t xml:space="preserve">eads confirmed </w:t>
            </w:r>
            <w:r w:rsidR="004E4D0C" w:rsidRPr="009972A0">
              <w:t xml:space="preserve">in June 2023, and </w:t>
            </w:r>
            <w:r w:rsidR="00AD5711" w:rsidRPr="009972A0">
              <w:t xml:space="preserve">subsequent regional workshops including Nov 2023 in Fiji </w:t>
            </w:r>
            <w:r w:rsidR="00AF63C2" w:rsidRPr="009972A0">
              <w:t>(</w:t>
            </w:r>
            <w:r w:rsidR="00AD5711" w:rsidRPr="009972A0">
              <w:t>23 personnel attended</w:t>
            </w:r>
            <w:r w:rsidR="00AF63C2" w:rsidRPr="009972A0">
              <w:t>) to plan ePhyto implementation and GeNS training</w:t>
            </w:r>
            <w:r w:rsidR="00BF1787">
              <w:t>.</w:t>
            </w:r>
          </w:p>
          <w:p w14:paraId="3062E42B" w14:textId="5E8A184F" w:rsidR="00F079EE" w:rsidRPr="009972A0" w:rsidRDefault="00B12204" w:rsidP="0068184C">
            <w:pPr>
              <w:pStyle w:val="Tabletext0"/>
              <w:numPr>
                <w:ilvl w:val="0"/>
                <w:numId w:val="18"/>
              </w:numPr>
              <w:ind w:left="316" w:hanging="316"/>
            </w:pPr>
            <w:r w:rsidRPr="009972A0">
              <w:t>Fiji, Samoa, Cook Islands</w:t>
            </w:r>
            <w:r w:rsidR="002D1CE6" w:rsidRPr="009972A0">
              <w:t xml:space="preserve"> </w:t>
            </w:r>
            <w:r w:rsidR="00F079EE" w:rsidRPr="009972A0">
              <w:t xml:space="preserve">started to send and receive ePhyto certificates </w:t>
            </w:r>
            <w:r w:rsidR="00602730">
              <w:t>(</w:t>
            </w:r>
            <w:r w:rsidR="00F079EE" w:rsidRPr="009972A0">
              <w:t>2023</w:t>
            </w:r>
            <w:r w:rsidR="00AE3FEB" w:rsidRPr="009972A0">
              <w:t>-</w:t>
            </w:r>
            <w:r w:rsidR="00F079EE" w:rsidRPr="009972A0">
              <w:t>24</w:t>
            </w:r>
            <w:r w:rsidR="00602730">
              <w:t>)</w:t>
            </w:r>
            <w:r w:rsidR="00BF1787">
              <w:t>.</w:t>
            </w:r>
          </w:p>
          <w:p w14:paraId="353E674A" w14:textId="6EAC63DD" w:rsidR="00530E2B" w:rsidRPr="009972A0" w:rsidRDefault="00F8528D" w:rsidP="0068184C">
            <w:pPr>
              <w:pStyle w:val="Tabletext0"/>
              <w:numPr>
                <w:ilvl w:val="0"/>
                <w:numId w:val="18"/>
              </w:numPr>
              <w:ind w:left="316" w:hanging="316"/>
            </w:pPr>
            <w:r w:rsidRPr="009972A0">
              <w:t xml:space="preserve">Australia exchanged ePhyto certificates with </w:t>
            </w:r>
            <w:r w:rsidR="005047BE" w:rsidRPr="009972A0">
              <w:t xml:space="preserve">Biosecurity Authority of </w:t>
            </w:r>
            <w:r w:rsidRPr="009972A0">
              <w:t xml:space="preserve">Fiji for horticulture and grain </w:t>
            </w:r>
            <w:r w:rsidR="002072D7" w:rsidRPr="009972A0">
              <w:t>exports</w:t>
            </w:r>
            <w:r w:rsidRPr="009972A0">
              <w:t xml:space="preserve"> to Fiji</w:t>
            </w:r>
            <w:r w:rsidR="004E4D0C" w:rsidRPr="009972A0">
              <w:t xml:space="preserve"> in November 2023</w:t>
            </w:r>
            <w:r w:rsidR="003865BA">
              <w:t>.</w:t>
            </w:r>
          </w:p>
        </w:tc>
      </w:tr>
    </w:tbl>
    <w:p w14:paraId="3C568093" w14:textId="6A7ECE01" w:rsidR="00807B54" w:rsidRPr="00B30372" w:rsidRDefault="00D14EA6" w:rsidP="006A65E5">
      <w:pPr>
        <w:pStyle w:val="Heading4"/>
      </w:pPr>
      <w:r w:rsidRPr="009972A0">
        <w:rPr>
          <w:rStyle w:val="Strong"/>
        </w:rPr>
        <w:lastRenderedPageBreak/>
        <w:t>Promoting</w:t>
      </w:r>
      <w:r w:rsidR="00736A8F" w:rsidRPr="009972A0">
        <w:rPr>
          <w:rStyle w:val="Strong"/>
        </w:rPr>
        <w:t xml:space="preserve"> clean sea container practices</w:t>
      </w:r>
    </w:p>
    <w:p w14:paraId="35C7DED9" w14:textId="6DD2A8C6" w:rsidR="00CF49F2" w:rsidRPr="006A65E5" w:rsidRDefault="00CF49F2" w:rsidP="006A65E5">
      <w:pPr>
        <w:pStyle w:val="Caption"/>
      </w:pPr>
      <w:bookmarkStart w:id="72" w:name="_Toc228454413"/>
      <w:r w:rsidRPr="006A65E5">
        <w:t xml:space="preserve">Table </w:t>
      </w:r>
      <w:r w:rsidRPr="006A65E5">
        <w:fldChar w:fldCharType="begin"/>
      </w:r>
      <w:r w:rsidRPr="006A65E5">
        <w:instrText xml:space="preserve"> SEQ Table \* ARABIC </w:instrText>
      </w:r>
      <w:r w:rsidRPr="006A65E5">
        <w:fldChar w:fldCharType="separate"/>
      </w:r>
      <w:r w:rsidR="00E15974" w:rsidRPr="006A65E5">
        <w:t>8</w:t>
      </w:r>
      <w:r w:rsidRPr="006A65E5">
        <w:fldChar w:fldCharType="end"/>
      </w:r>
      <w:r w:rsidRPr="006A65E5">
        <w:t xml:space="preserve">: Key outputs – </w:t>
      </w:r>
      <w:r w:rsidR="00CC7FEB" w:rsidRPr="006A65E5">
        <w:t>promoting clean sea container practices</w:t>
      </w:r>
      <w:bookmarkEnd w:id="72"/>
    </w:p>
    <w:tbl>
      <w:tblPr>
        <w:tblStyle w:val="SapereTable"/>
        <w:tblW w:w="9214" w:type="dxa"/>
        <w:tblLook w:val="0420" w:firstRow="1" w:lastRow="0" w:firstColumn="0" w:lastColumn="0" w:noHBand="0" w:noVBand="1"/>
      </w:tblPr>
      <w:tblGrid>
        <w:gridCol w:w="1418"/>
        <w:gridCol w:w="7796"/>
      </w:tblGrid>
      <w:tr w:rsidR="00807B54" w:rsidRPr="009972A0" w14:paraId="70E3EC5D" w14:textId="77777777" w:rsidTr="00FF5C22">
        <w:trPr>
          <w:cnfStyle w:val="100000000000" w:firstRow="1" w:lastRow="0" w:firstColumn="0" w:lastColumn="0" w:oddVBand="0" w:evenVBand="0" w:oddHBand="0" w:evenHBand="0" w:firstRowFirstColumn="0" w:firstRowLastColumn="0" w:lastRowFirstColumn="0" w:lastRowLastColumn="0"/>
        </w:trPr>
        <w:tc>
          <w:tcPr>
            <w:tcW w:w="1418" w:type="dxa"/>
          </w:tcPr>
          <w:p w14:paraId="7898C46A" w14:textId="1E5613B2" w:rsidR="00807B54" w:rsidRPr="009972A0" w:rsidRDefault="00CE0E0F">
            <w:pPr>
              <w:pStyle w:val="Tabletext0"/>
            </w:pPr>
            <w:r w:rsidRPr="009972A0">
              <w:t>Activity</w:t>
            </w:r>
          </w:p>
        </w:tc>
        <w:tc>
          <w:tcPr>
            <w:tcW w:w="7796" w:type="dxa"/>
          </w:tcPr>
          <w:p w14:paraId="17B409AD" w14:textId="18A7E8AA" w:rsidR="00807B54" w:rsidRPr="009972A0" w:rsidRDefault="00CE0E0F">
            <w:pPr>
              <w:pStyle w:val="Tabletext0"/>
            </w:pPr>
            <w:r w:rsidRPr="009972A0">
              <w:t xml:space="preserve">Key </w:t>
            </w:r>
            <w:r w:rsidR="00807B54" w:rsidRPr="009972A0">
              <w:t>outputs</w:t>
            </w:r>
          </w:p>
        </w:tc>
      </w:tr>
      <w:tr w:rsidR="00807B54" w:rsidRPr="009972A0" w14:paraId="6CDF49C7" w14:textId="77777777" w:rsidTr="00FF5C22">
        <w:tc>
          <w:tcPr>
            <w:tcW w:w="1418" w:type="dxa"/>
          </w:tcPr>
          <w:p w14:paraId="0698E118" w14:textId="03A9C387" w:rsidR="00807B54" w:rsidRPr="009972A0" w:rsidRDefault="00C0585E">
            <w:pPr>
              <w:pStyle w:val="Tabletext0"/>
              <w:rPr>
                <w:bCs/>
              </w:rPr>
            </w:pPr>
            <w:r w:rsidRPr="009972A0">
              <w:rPr>
                <w:bCs/>
              </w:rPr>
              <w:t>Sea container operational support</w:t>
            </w:r>
          </w:p>
        </w:tc>
        <w:tc>
          <w:tcPr>
            <w:tcW w:w="7796" w:type="dxa"/>
          </w:tcPr>
          <w:p w14:paraId="7DE9207D" w14:textId="77777777" w:rsidR="00875597" w:rsidRPr="009972A0" w:rsidRDefault="00875597" w:rsidP="0068184C">
            <w:pPr>
              <w:pStyle w:val="Tabletext0"/>
              <w:numPr>
                <w:ilvl w:val="0"/>
                <w:numId w:val="18"/>
              </w:numPr>
              <w:ind w:left="316" w:hanging="316"/>
            </w:pPr>
            <w:r w:rsidRPr="009972A0">
              <w:t>Support for six PIC NPPOs (Fiji, Marshall Islands, Nauru, Palau, Samoa, Solomon Islands) to participate in July 2023 International Sea Container workshop in Brisbane organised by the Sea Container Focus Group of the Commission of Phytosanitary Measures.</w:t>
            </w:r>
          </w:p>
          <w:p w14:paraId="3AA36D05" w14:textId="77777777" w:rsidR="00887F0A" w:rsidRPr="009972A0" w:rsidRDefault="00887F0A" w:rsidP="0068184C">
            <w:pPr>
              <w:pStyle w:val="Tabletext0"/>
              <w:numPr>
                <w:ilvl w:val="0"/>
                <w:numId w:val="18"/>
              </w:numPr>
              <w:ind w:left="316" w:hanging="316"/>
            </w:pPr>
            <w:r w:rsidRPr="009972A0">
              <w:t xml:space="preserve">Developing and promoting </w:t>
            </w:r>
            <w:proofErr w:type="gramStart"/>
            <w:r w:rsidRPr="009972A0">
              <w:t>Offshore sea</w:t>
            </w:r>
            <w:proofErr w:type="gramEnd"/>
            <w:r w:rsidRPr="009972A0">
              <w:t xml:space="preserve"> container Quality Systems (OQS), including the Sea Container Hygiene System</w:t>
            </w:r>
            <w:r w:rsidRPr="009972A0">
              <w:rPr>
                <w:rStyle w:val="FootnoteReference"/>
              </w:rPr>
              <w:footnoteReference w:id="24"/>
            </w:r>
            <w:r w:rsidRPr="009972A0">
              <w:t xml:space="preserve"> in PNG. DAFF’s contribution to </w:t>
            </w:r>
            <w:r w:rsidRPr="009972A0">
              <w:rPr>
                <w:rFonts w:cstheme="minorHAnsi"/>
                <w:color w:val="000000"/>
                <w:shd w:val="clear" w:color="auto" w:fill="FFFFFF"/>
              </w:rPr>
              <w:t>establishing OQS in new ports is through facilitation of stakeholder discussions, auditing activities, capacity building through provision of expertise, and supporting international and regional discussions on strategies for sea container risk management.</w:t>
            </w:r>
          </w:p>
          <w:p w14:paraId="0D6AAE02" w14:textId="4A201643" w:rsidR="00887F0A" w:rsidRPr="009972A0" w:rsidRDefault="00887F0A" w:rsidP="0068184C">
            <w:pPr>
              <w:pStyle w:val="Tabletext0"/>
              <w:numPr>
                <w:ilvl w:val="0"/>
                <w:numId w:val="18"/>
              </w:numPr>
              <w:ind w:left="316" w:hanging="316"/>
            </w:pPr>
            <w:r w:rsidRPr="009972A0">
              <w:t xml:space="preserve">Progressing OQS concept in PNG over Oct-Dec 2023 including discussions with </w:t>
            </w:r>
            <w:r w:rsidR="00891F66">
              <w:t xml:space="preserve">The </w:t>
            </w:r>
            <w:r w:rsidRPr="009972A0">
              <w:t xml:space="preserve">PNG </w:t>
            </w:r>
            <w:r w:rsidR="00891F66">
              <w:t>Biosecurity Authority</w:t>
            </w:r>
            <w:r w:rsidRPr="009972A0">
              <w:t>, PNG Ports Corporation, PACER Plus and others.</w:t>
            </w:r>
          </w:p>
          <w:p w14:paraId="26141E68" w14:textId="36BE744F" w:rsidR="00887F0A" w:rsidRPr="009972A0" w:rsidRDefault="00887F0A" w:rsidP="0068184C">
            <w:pPr>
              <w:pStyle w:val="Tabletext0"/>
              <w:numPr>
                <w:ilvl w:val="0"/>
                <w:numId w:val="18"/>
              </w:numPr>
              <w:ind w:left="316" w:hanging="316"/>
            </w:pPr>
            <w:r w:rsidRPr="009972A0">
              <w:t xml:space="preserve">Developing four sea container pathway cleanliness guidance and awareness raising videos (expected to be complete in </w:t>
            </w:r>
            <w:r w:rsidR="00EA14B4" w:rsidRPr="009972A0">
              <w:t>20</w:t>
            </w:r>
            <w:r w:rsidRPr="009972A0">
              <w:t>25</w:t>
            </w:r>
            <w:r w:rsidR="00EA14B4" w:rsidRPr="009972A0">
              <w:t>-</w:t>
            </w:r>
            <w:r w:rsidRPr="009972A0">
              <w:t>26)</w:t>
            </w:r>
          </w:p>
        </w:tc>
      </w:tr>
      <w:tr w:rsidR="00807B54" w:rsidRPr="009972A0" w14:paraId="6E619FAA" w14:textId="77777777" w:rsidTr="00FF5C22">
        <w:tc>
          <w:tcPr>
            <w:tcW w:w="1418" w:type="dxa"/>
          </w:tcPr>
          <w:p w14:paraId="4D1E5ADE" w14:textId="28B8DA2A" w:rsidR="00807B54" w:rsidRPr="009972A0" w:rsidRDefault="00C0585E">
            <w:pPr>
              <w:pStyle w:val="Tabletext0"/>
              <w:rPr>
                <w:bCs/>
              </w:rPr>
            </w:pPr>
            <w:r w:rsidRPr="009972A0">
              <w:rPr>
                <w:bCs/>
              </w:rPr>
              <w:t>Sea container regional strategic work</w:t>
            </w:r>
          </w:p>
        </w:tc>
        <w:tc>
          <w:tcPr>
            <w:tcW w:w="7796" w:type="dxa"/>
          </w:tcPr>
          <w:p w14:paraId="034BFE2E" w14:textId="4AA3E64A" w:rsidR="00DF21C7" w:rsidRPr="00570AA8" w:rsidRDefault="007466B0" w:rsidP="0068184C">
            <w:pPr>
              <w:pStyle w:val="Tabletext0"/>
              <w:numPr>
                <w:ilvl w:val="0"/>
                <w:numId w:val="18"/>
              </w:numPr>
              <w:ind w:left="316" w:hanging="316"/>
            </w:pPr>
            <w:r w:rsidRPr="00570AA8">
              <w:t xml:space="preserve">Established a working group of PPPO members (Pacific Sea Container Working Group) to consider regulatory and non-regulatory options for informing </w:t>
            </w:r>
            <w:r w:rsidR="00891F66" w:rsidRPr="00570AA8">
              <w:t xml:space="preserve">a </w:t>
            </w:r>
            <w:r w:rsidRPr="00570AA8">
              <w:t>Pacific strategy</w:t>
            </w:r>
            <w:r w:rsidR="00DF21C7" w:rsidRPr="00570AA8">
              <w:t xml:space="preserve">. </w:t>
            </w:r>
            <w:r w:rsidR="00844B38" w:rsidRPr="00570AA8">
              <w:t xml:space="preserve">Regional Workshop </w:t>
            </w:r>
            <w:r w:rsidR="000A1A6B" w:rsidRPr="00570AA8">
              <w:t>in Fiji in November 2024</w:t>
            </w:r>
            <w:r w:rsidR="00972515" w:rsidRPr="00570AA8">
              <w:rPr>
                <w:rStyle w:val="FootnoteReference"/>
              </w:rPr>
              <w:footnoteReference w:id="25"/>
            </w:r>
            <w:r w:rsidR="000A1A6B" w:rsidRPr="00570AA8">
              <w:t xml:space="preserve"> of P</w:t>
            </w:r>
            <w:r w:rsidR="000A1A6B" w:rsidRPr="00570AA8">
              <w:rPr>
                <w:rFonts w:cstheme="minorHAnsi"/>
                <w:color w:val="000000"/>
                <w:shd w:val="clear" w:color="auto" w:fill="FFFFFF"/>
              </w:rPr>
              <w:t>acific government representatives and industry partners</w:t>
            </w:r>
            <w:r w:rsidR="000A375B" w:rsidRPr="00570AA8">
              <w:rPr>
                <w:rFonts w:cstheme="minorHAnsi"/>
                <w:color w:val="000000"/>
                <w:shd w:val="clear" w:color="auto" w:fill="FFFFFF"/>
              </w:rPr>
              <w:t xml:space="preserve"> to discuss Pacific Strategy for the Sea Container Pathway</w:t>
            </w:r>
            <w:r w:rsidR="000A375B" w:rsidRPr="00570AA8">
              <w:rPr>
                <w:rStyle w:val="FootnoteReference"/>
              </w:rPr>
              <w:footnoteReference w:id="26"/>
            </w:r>
            <w:r w:rsidR="003F3C49" w:rsidRPr="00570AA8">
              <w:rPr>
                <w:rFonts w:cstheme="minorHAnsi"/>
                <w:color w:val="000000"/>
                <w:shd w:val="clear" w:color="auto" w:fill="FFFFFF"/>
              </w:rPr>
              <w:t xml:space="preserve">. </w:t>
            </w:r>
            <w:r w:rsidR="00F714F3" w:rsidRPr="00570AA8">
              <w:rPr>
                <w:rFonts w:cstheme="minorHAnsi"/>
                <w:color w:val="000000"/>
                <w:shd w:val="clear" w:color="auto" w:fill="FFFFFF"/>
              </w:rPr>
              <w:t>The Program f</w:t>
            </w:r>
            <w:r w:rsidR="003F3C49" w:rsidRPr="00570AA8">
              <w:rPr>
                <w:rFonts w:cstheme="minorHAnsi"/>
                <w:color w:val="000000"/>
                <w:shd w:val="clear" w:color="auto" w:fill="FFFFFF"/>
              </w:rPr>
              <w:t>unded 15 PPPO members to attend.</w:t>
            </w:r>
            <w:r w:rsidR="00F714F3" w:rsidRPr="00570AA8">
              <w:rPr>
                <w:rStyle w:val="FootnoteReference"/>
              </w:rPr>
              <w:footnoteReference w:id="27"/>
            </w:r>
            <w:r w:rsidR="00F5289D" w:rsidRPr="00570AA8">
              <w:rPr>
                <w:rFonts w:cstheme="minorHAnsi"/>
                <w:color w:val="000000"/>
                <w:shd w:val="clear" w:color="auto" w:fill="FFFFFF"/>
              </w:rPr>
              <w:t xml:space="preserve"> </w:t>
            </w:r>
          </w:p>
          <w:p w14:paraId="423821DD" w14:textId="4A4DAE86" w:rsidR="003351FA" w:rsidRPr="00570AA8" w:rsidRDefault="00A34189" w:rsidP="0068184C">
            <w:pPr>
              <w:pStyle w:val="Tabletext0"/>
              <w:numPr>
                <w:ilvl w:val="0"/>
                <w:numId w:val="18"/>
              </w:numPr>
              <w:ind w:left="316" w:hanging="316"/>
            </w:pPr>
            <w:r w:rsidRPr="00570AA8">
              <w:rPr>
                <w:rFonts w:cstheme="minorHAnsi"/>
                <w:color w:val="000000"/>
                <w:shd w:val="clear" w:color="auto" w:fill="FFFFFF"/>
              </w:rPr>
              <w:t>Pacific Strategy for the Sea Container Pathway</w:t>
            </w:r>
            <w:r w:rsidR="00FE7801" w:rsidRPr="00570AA8">
              <w:rPr>
                <w:rFonts w:cstheme="minorHAnsi"/>
                <w:color w:val="000000"/>
                <w:shd w:val="clear" w:color="auto" w:fill="FFFFFF"/>
              </w:rPr>
              <w:t xml:space="preserve"> developed, with </w:t>
            </w:r>
            <w:r w:rsidR="00653407" w:rsidRPr="00570AA8">
              <w:rPr>
                <w:rFonts w:cstheme="minorHAnsi"/>
                <w:color w:val="000000"/>
                <w:shd w:val="clear" w:color="auto" w:fill="FFFFFF"/>
              </w:rPr>
              <w:t xml:space="preserve">draft </w:t>
            </w:r>
            <w:r w:rsidRPr="00570AA8">
              <w:rPr>
                <w:rFonts w:cstheme="minorHAnsi"/>
                <w:color w:val="000000"/>
                <w:shd w:val="clear" w:color="auto" w:fill="FFFFFF"/>
              </w:rPr>
              <w:t>released in June 2025</w:t>
            </w:r>
            <w:r w:rsidR="00FE7801" w:rsidRPr="00570AA8">
              <w:rPr>
                <w:rFonts w:cstheme="minorHAnsi"/>
                <w:color w:val="000000"/>
                <w:shd w:val="clear" w:color="auto" w:fill="FFFFFF"/>
              </w:rPr>
              <w:t xml:space="preserve"> and PPPO member </w:t>
            </w:r>
            <w:r w:rsidR="00FE15AD" w:rsidRPr="00570AA8">
              <w:rPr>
                <w:rFonts w:cstheme="minorHAnsi"/>
                <w:color w:val="000000"/>
                <w:shd w:val="clear" w:color="auto" w:fill="FFFFFF"/>
              </w:rPr>
              <w:t>agree</w:t>
            </w:r>
            <w:r w:rsidR="001E2095" w:rsidRPr="00570AA8">
              <w:rPr>
                <w:rFonts w:cstheme="minorHAnsi"/>
                <w:color w:val="000000"/>
                <w:shd w:val="clear" w:color="auto" w:fill="FFFFFF"/>
              </w:rPr>
              <w:t xml:space="preserve">ment </w:t>
            </w:r>
            <w:r w:rsidR="00FE7801" w:rsidRPr="00570AA8">
              <w:rPr>
                <w:rFonts w:cstheme="minorHAnsi"/>
                <w:color w:val="000000"/>
                <w:shd w:val="clear" w:color="auto" w:fill="FFFFFF"/>
              </w:rPr>
              <w:t xml:space="preserve">and finalisation expected </w:t>
            </w:r>
            <w:r w:rsidR="00982E82" w:rsidRPr="00570AA8">
              <w:rPr>
                <w:rFonts w:cstheme="minorHAnsi"/>
                <w:color w:val="000000"/>
                <w:shd w:val="clear" w:color="auto" w:fill="FFFFFF"/>
              </w:rPr>
              <w:t>by October 2026.</w:t>
            </w:r>
            <w:r w:rsidR="00653407" w:rsidRPr="00570AA8">
              <w:t xml:space="preserve"> </w:t>
            </w:r>
          </w:p>
          <w:p w14:paraId="2090CEFE" w14:textId="15ABF159" w:rsidR="001E2095" w:rsidRPr="00570AA8" w:rsidRDefault="003351FA" w:rsidP="0068184C">
            <w:pPr>
              <w:pStyle w:val="Tabletext0"/>
              <w:numPr>
                <w:ilvl w:val="0"/>
                <w:numId w:val="18"/>
              </w:numPr>
              <w:ind w:left="316" w:hanging="316"/>
            </w:pPr>
            <w:r w:rsidRPr="00570AA8">
              <w:t xml:space="preserve">Collaboration across this process included </w:t>
            </w:r>
            <w:r w:rsidR="00653407" w:rsidRPr="00570AA8">
              <w:rPr>
                <w:rFonts w:cstheme="minorHAnsi"/>
                <w:color w:val="000000"/>
                <w:shd w:val="clear" w:color="auto" w:fill="FFFFFF"/>
              </w:rPr>
              <w:t>NPPOs, Customs and Trade officials, international development organisations, research organisations, and industry stakeholders such as shipping lines, port authorities, and container depot operators.</w:t>
            </w:r>
          </w:p>
        </w:tc>
      </w:tr>
    </w:tbl>
    <w:p w14:paraId="07F8BE49" w14:textId="77777777" w:rsidR="003D3459" w:rsidRPr="003D3459" w:rsidRDefault="003D3459" w:rsidP="003D3459">
      <w:pPr>
        <w:spacing w:before="0" w:after="0"/>
      </w:pPr>
    </w:p>
    <w:p w14:paraId="65C0787A" w14:textId="0962AE4E" w:rsidR="005A197D" w:rsidRPr="009972A0" w:rsidRDefault="005A197D" w:rsidP="006A65E5">
      <w:pPr>
        <w:pStyle w:val="Heading3"/>
      </w:pPr>
      <w:r w:rsidRPr="009972A0">
        <w:t>Regional Stakeholder Engagement and Communications</w:t>
      </w:r>
    </w:p>
    <w:p w14:paraId="01DE1789" w14:textId="5BF8B2D3" w:rsidR="00FF4E3A" w:rsidRPr="009972A0" w:rsidRDefault="005A197D" w:rsidP="00FF4E3A">
      <w:r w:rsidRPr="009972A0">
        <w:t>PBPP program communication and governance channels</w:t>
      </w:r>
      <w:r w:rsidR="001F7666" w:rsidRPr="009972A0">
        <w:t xml:space="preserve"> since its inception</w:t>
      </w:r>
      <w:r w:rsidR="00D30A77" w:rsidRPr="009972A0">
        <w:t xml:space="preserve"> (see summary in </w:t>
      </w:r>
      <w:r w:rsidRPr="009972A0">
        <w:t>Appendix</w:t>
      </w:r>
      <w:r w:rsidR="00731C13" w:rsidRPr="009972A0">
        <w:t> </w:t>
      </w:r>
      <w:r w:rsidR="002702CA" w:rsidRPr="009972A0">
        <w:t>E</w:t>
      </w:r>
      <w:r w:rsidR="00D30A77" w:rsidRPr="009972A0">
        <w:t>)</w:t>
      </w:r>
      <w:r w:rsidR="00731C13" w:rsidRPr="009972A0">
        <w:t xml:space="preserve"> have included:</w:t>
      </w:r>
    </w:p>
    <w:p w14:paraId="7B73EA00" w14:textId="53B7DF26" w:rsidR="00FF4E3A" w:rsidRPr="009972A0" w:rsidRDefault="00731C13" w:rsidP="0068184C">
      <w:pPr>
        <w:pStyle w:val="ListParagraph"/>
        <w:numPr>
          <w:ilvl w:val="0"/>
          <w:numId w:val="33"/>
        </w:numPr>
        <w:ind w:left="714" w:hanging="357"/>
        <w:contextualSpacing w:val="0"/>
      </w:pPr>
      <w:r w:rsidRPr="009972A0">
        <w:t xml:space="preserve">mechanisms </w:t>
      </w:r>
      <w:r w:rsidR="004808F8" w:rsidRPr="009972A0">
        <w:t xml:space="preserve">for coordination </w:t>
      </w:r>
      <w:r w:rsidR="00F87D89" w:rsidRPr="009972A0">
        <w:t xml:space="preserve">within DAFF or </w:t>
      </w:r>
      <w:r w:rsidR="004808F8" w:rsidRPr="009972A0">
        <w:t xml:space="preserve">between DAFF and DFAT, which </w:t>
      </w:r>
      <w:r w:rsidR="00F87D89" w:rsidRPr="009972A0">
        <w:t xml:space="preserve">have evolved to regular </w:t>
      </w:r>
      <w:r w:rsidR="00602985" w:rsidRPr="009972A0">
        <w:t xml:space="preserve">DAFF-DFAT </w:t>
      </w:r>
      <w:r w:rsidR="00FE4F79" w:rsidRPr="009972A0">
        <w:t>manager (</w:t>
      </w:r>
      <w:r w:rsidR="00F87D89" w:rsidRPr="009972A0">
        <w:t>EL2 and EL1</w:t>
      </w:r>
      <w:r w:rsidR="00FE4F79" w:rsidRPr="009972A0">
        <w:t>)</w:t>
      </w:r>
      <w:r w:rsidR="00F87D89" w:rsidRPr="009972A0">
        <w:t xml:space="preserve"> meetings, and activity-level meetings (</w:t>
      </w:r>
      <w:r w:rsidR="00602985" w:rsidRPr="009972A0">
        <w:t xml:space="preserve">e.g. regarding </w:t>
      </w:r>
      <w:proofErr w:type="gramStart"/>
      <w:r w:rsidR="00602985" w:rsidRPr="009972A0">
        <w:t>Pacific sea</w:t>
      </w:r>
      <w:proofErr w:type="gramEnd"/>
      <w:r w:rsidR="00602985" w:rsidRPr="009972A0">
        <w:t xml:space="preserve"> container work)</w:t>
      </w:r>
    </w:p>
    <w:p w14:paraId="7309DB1A" w14:textId="376CA6FA" w:rsidR="00602985" w:rsidRPr="009972A0" w:rsidRDefault="00F87D89" w:rsidP="0068184C">
      <w:pPr>
        <w:pStyle w:val="ListParagraph"/>
        <w:numPr>
          <w:ilvl w:val="0"/>
          <w:numId w:val="33"/>
        </w:numPr>
        <w:ind w:left="714" w:hanging="357"/>
        <w:contextualSpacing w:val="0"/>
      </w:pPr>
      <w:r w:rsidRPr="009972A0">
        <w:t>mechanisms for coordination between Australian and other Pacific stakeholders</w:t>
      </w:r>
      <w:r w:rsidR="00891F66">
        <w:t>:</w:t>
      </w:r>
    </w:p>
    <w:p w14:paraId="714AFC66" w14:textId="3EC6797C" w:rsidR="00FF4E3A" w:rsidRPr="00B30372" w:rsidRDefault="00602985" w:rsidP="0068184C">
      <w:pPr>
        <w:pStyle w:val="ListParagraph"/>
        <w:numPr>
          <w:ilvl w:val="1"/>
          <w:numId w:val="33"/>
        </w:numPr>
        <w:ind w:left="993" w:hanging="284"/>
        <w:contextualSpacing w:val="0"/>
      </w:pPr>
      <w:r w:rsidRPr="009972A0">
        <w:lastRenderedPageBreak/>
        <w:t xml:space="preserve">which included initially (until late </w:t>
      </w:r>
      <w:r w:rsidR="008D3B05" w:rsidRPr="009972A0">
        <w:t xml:space="preserve">September </w:t>
      </w:r>
      <w:r w:rsidRPr="009972A0">
        <w:t>2022</w:t>
      </w:r>
      <w:r w:rsidR="00A01FB2" w:rsidRPr="009972A0">
        <w:rPr>
          <w:rStyle w:val="FootnoteReference"/>
        </w:rPr>
        <w:footnoteReference w:id="28"/>
      </w:r>
      <w:r w:rsidRPr="009972A0">
        <w:t>) a multi-party Pacific Engagement and Communication Network between DAFF, PHAMA Plus, PACER</w:t>
      </w:r>
      <w:r w:rsidR="00FD09D8" w:rsidRPr="009972A0">
        <w:t xml:space="preserve"> </w:t>
      </w:r>
      <w:r w:rsidRPr="009972A0">
        <w:t>Plus, N</w:t>
      </w:r>
      <w:r w:rsidR="00C414F3">
        <w:t xml:space="preserve">ew </w:t>
      </w:r>
      <w:r w:rsidRPr="009972A0">
        <w:t>Z</w:t>
      </w:r>
      <w:r w:rsidR="00C414F3">
        <w:t>ealand</w:t>
      </w:r>
      <w:r w:rsidRPr="009972A0">
        <w:t xml:space="preserve"> MFAT and N</w:t>
      </w:r>
      <w:r w:rsidR="00C414F3">
        <w:t xml:space="preserve">ew </w:t>
      </w:r>
      <w:r w:rsidRPr="009972A0">
        <w:t>Z</w:t>
      </w:r>
      <w:r w:rsidR="00C414F3">
        <w:t>ealand</w:t>
      </w:r>
      <w:r w:rsidR="00C61BAB" w:rsidRPr="009972A0">
        <w:t xml:space="preserve"> </w:t>
      </w:r>
      <w:r w:rsidRPr="009972A0">
        <w:t>MPI</w:t>
      </w:r>
    </w:p>
    <w:p w14:paraId="3CED53B9" w14:textId="718B861B" w:rsidR="00FF4E3A" w:rsidRPr="009972A0" w:rsidRDefault="000A3140" w:rsidP="0068184C">
      <w:pPr>
        <w:pStyle w:val="ListParagraph"/>
        <w:numPr>
          <w:ilvl w:val="1"/>
          <w:numId w:val="33"/>
        </w:numPr>
        <w:ind w:left="993" w:hanging="284"/>
        <w:contextualSpacing w:val="0"/>
      </w:pPr>
      <w:r w:rsidRPr="009972A0">
        <w:t>n</w:t>
      </w:r>
      <w:r w:rsidR="00602985" w:rsidRPr="009972A0">
        <w:t xml:space="preserve">ow includes </w:t>
      </w:r>
      <w:r w:rsidR="00226F15" w:rsidRPr="009972A0">
        <w:t>DAFF and N</w:t>
      </w:r>
      <w:r w:rsidR="00C414F3">
        <w:t xml:space="preserve">ew </w:t>
      </w:r>
      <w:r w:rsidR="00226F15" w:rsidRPr="009972A0">
        <w:t>Z</w:t>
      </w:r>
      <w:r w:rsidR="00C414F3">
        <w:t>ealand</w:t>
      </w:r>
      <w:r w:rsidR="00226F15" w:rsidRPr="009972A0">
        <w:t xml:space="preserve"> </w:t>
      </w:r>
      <w:r w:rsidR="00B043DC">
        <w:t xml:space="preserve">MPI </w:t>
      </w:r>
      <w:r w:rsidR="00226F15" w:rsidRPr="009972A0">
        <w:t xml:space="preserve">meeting </w:t>
      </w:r>
      <w:r w:rsidRPr="009972A0">
        <w:t xml:space="preserve">regularly and </w:t>
      </w:r>
      <w:r w:rsidR="005A197D" w:rsidRPr="009972A0">
        <w:t>regular country activity meetings</w:t>
      </w:r>
      <w:r w:rsidR="008D3B05" w:rsidRPr="009972A0">
        <w:t>.</w:t>
      </w:r>
    </w:p>
    <w:p w14:paraId="198C03EA" w14:textId="43C2725A" w:rsidR="005A197D" w:rsidRPr="009972A0" w:rsidRDefault="005A197D" w:rsidP="00681AB8">
      <w:r w:rsidRPr="009972A0">
        <w:t xml:space="preserve">Communication activities </w:t>
      </w:r>
      <w:r w:rsidR="000A637A" w:rsidRPr="009972A0">
        <w:t xml:space="preserve">have </w:t>
      </w:r>
      <w:r w:rsidRPr="009972A0">
        <w:t>includ</w:t>
      </w:r>
      <w:r w:rsidR="000A637A" w:rsidRPr="009972A0">
        <w:t>ed:</w:t>
      </w:r>
    </w:p>
    <w:p w14:paraId="2B7EE021" w14:textId="128F2816" w:rsidR="005A197D" w:rsidRPr="00B30372" w:rsidRDefault="00AD3BE2" w:rsidP="0068184C">
      <w:pPr>
        <w:pStyle w:val="ListParagraph"/>
        <w:numPr>
          <w:ilvl w:val="0"/>
          <w:numId w:val="33"/>
        </w:numPr>
        <w:ind w:left="714" w:hanging="357"/>
        <w:contextualSpacing w:val="0"/>
      </w:pPr>
      <w:r w:rsidRPr="00B30372">
        <w:t>d</w:t>
      </w:r>
      <w:r w:rsidR="005A197D" w:rsidRPr="00B30372">
        <w:t>evelop</w:t>
      </w:r>
      <w:r w:rsidR="00541F9C" w:rsidRPr="00B30372">
        <w:t xml:space="preserve">ing </w:t>
      </w:r>
      <w:r w:rsidR="005A197D" w:rsidRPr="00B30372">
        <w:t>and implement</w:t>
      </w:r>
      <w:r w:rsidRPr="00B30372">
        <w:t xml:space="preserve">ing </w:t>
      </w:r>
      <w:r w:rsidR="005A197D" w:rsidRPr="00B30372">
        <w:t>a regional trade and market access communication strategy</w:t>
      </w:r>
      <w:r w:rsidR="00541F9C" w:rsidRPr="00B30372">
        <w:t xml:space="preserve"> (early in the program</w:t>
      </w:r>
      <w:r w:rsidR="008E69BE" w:rsidRPr="00B30372">
        <w:t>)</w:t>
      </w:r>
    </w:p>
    <w:p w14:paraId="13C67173" w14:textId="6B833B58" w:rsidR="00AD3BE2" w:rsidRPr="009972A0" w:rsidRDefault="008E69BE" w:rsidP="0068184C">
      <w:pPr>
        <w:pStyle w:val="ListParagraph"/>
        <w:numPr>
          <w:ilvl w:val="0"/>
          <w:numId w:val="33"/>
        </w:numPr>
        <w:ind w:left="714" w:hanging="357"/>
        <w:contextualSpacing w:val="0"/>
      </w:pPr>
      <w:r w:rsidRPr="009972A0">
        <w:t xml:space="preserve">re-brand, launch and ongoing </w:t>
      </w:r>
      <w:r w:rsidR="00342C60" w:rsidRPr="009972A0">
        <w:t xml:space="preserve">use of a </w:t>
      </w:r>
      <w:r w:rsidRPr="009972A0">
        <w:t>dedicated DAFF Pacific engagement webpage</w:t>
      </w:r>
      <w:r w:rsidR="00AD3BE2" w:rsidRPr="009972A0">
        <w:rPr>
          <w:rStyle w:val="FootnoteReference"/>
        </w:rPr>
        <w:footnoteReference w:id="29"/>
      </w:r>
    </w:p>
    <w:p w14:paraId="3D692DB3" w14:textId="2DC81523" w:rsidR="005A197D" w:rsidRPr="009972A0" w:rsidRDefault="000A637A" w:rsidP="0068184C">
      <w:pPr>
        <w:pStyle w:val="ListParagraph"/>
        <w:numPr>
          <w:ilvl w:val="0"/>
          <w:numId w:val="33"/>
        </w:numPr>
        <w:ind w:left="714" w:hanging="357"/>
        <w:contextualSpacing w:val="0"/>
      </w:pPr>
      <w:r w:rsidRPr="00B30372">
        <w:t xml:space="preserve">multi-lateral </w:t>
      </w:r>
      <w:r w:rsidR="00AD3BE2" w:rsidRPr="00B30372">
        <w:t>communication through the channels described above</w:t>
      </w:r>
      <w:r w:rsidR="005A197D" w:rsidRPr="00B30372">
        <w:t>, including the Pacific Engagement and Communication Network</w:t>
      </w:r>
    </w:p>
    <w:p w14:paraId="758DA65E" w14:textId="15A9C389" w:rsidR="000A637A" w:rsidRPr="009972A0" w:rsidRDefault="000A637A" w:rsidP="0068184C">
      <w:pPr>
        <w:pStyle w:val="ListParagraph"/>
        <w:numPr>
          <w:ilvl w:val="0"/>
          <w:numId w:val="33"/>
        </w:numPr>
        <w:ind w:left="714" w:hanging="357"/>
        <w:contextualSpacing w:val="0"/>
      </w:pPr>
      <w:r w:rsidRPr="00B30372">
        <w:t>ongoing bilateral communications with individual PICs about activities, needs and preferences</w:t>
      </w:r>
    </w:p>
    <w:p w14:paraId="070B1275" w14:textId="261C4FDF" w:rsidR="005A197D" w:rsidRPr="00B30372" w:rsidRDefault="000A637A" w:rsidP="0068184C">
      <w:pPr>
        <w:pStyle w:val="ListParagraph"/>
        <w:numPr>
          <w:ilvl w:val="0"/>
          <w:numId w:val="33"/>
        </w:numPr>
        <w:ind w:left="714" w:hanging="357"/>
        <w:contextualSpacing w:val="0"/>
      </w:pPr>
      <w:r w:rsidRPr="00B30372">
        <w:t>f</w:t>
      </w:r>
      <w:r w:rsidR="005A197D" w:rsidRPr="00B30372">
        <w:t>ormalised collaborations with SPC, PHAMA Plus, PACER Plus</w:t>
      </w:r>
      <w:r w:rsidRPr="00B30372">
        <w:t xml:space="preserve"> and others on specific projects</w:t>
      </w:r>
      <w:r w:rsidR="005A197D" w:rsidRPr="00B30372">
        <w:t>.</w:t>
      </w:r>
      <w:r w:rsidR="00253FE6" w:rsidRPr="00B30372">
        <w:t xml:space="preserve"> </w:t>
      </w:r>
    </w:p>
    <w:p w14:paraId="3BFCFF3D" w14:textId="24643509" w:rsidR="005A197D" w:rsidRPr="009972A0" w:rsidRDefault="004472F3" w:rsidP="002B2A66">
      <w:r w:rsidRPr="009972A0">
        <w:t>Continued collaboration with New Zealand and regional bodies is evident</w:t>
      </w:r>
      <w:r w:rsidR="00541CD6" w:rsidRPr="009972A0">
        <w:t>, at activity-level</w:t>
      </w:r>
      <w:r w:rsidRPr="009972A0">
        <w:t xml:space="preserve">. For </w:t>
      </w:r>
      <w:r w:rsidR="0033674B" w:rsidRPr="009972A0">
        <w:t>instance</w:t>
      </w:r>
      <w:r w:rsidRPr="009972A0">
        <w:t xml:space="preserve">, </w:t>
      </w:r>
      <w:r w:rsidR="00861F0B" w:rsidRPr="009972A0">
        <w:t>o</w:t>
      </w:r>
      <w:r w:rsidRPr="009972A0">
        <w:t>ffshore sea container quality systems (OQS) in the Pacific are currently focused on PICs providing clean containers to Australia and N</w:t>
      </w:r>
      <w:r w:rsidR="00C414F3">
        <w:t xml:space="preserve">ew </w:t>
      </w:r>
      <w:r w:rsidR="00636EB4" w:rsidRPr="009972A0">
        <w:t>Z</w:t>
      </w:r>
      <w:r w:rsidR="00C414F3">
        <w:t>ealand</w:t>
      </w:r>
      <w:r w:rsidRPr="009972A0">
        <w:t>, with mutual recognition arrangements and shared responsibilities negotiated between DAFF and N</w:t>
      </w:r>
      <w:r w:rsidR="00C414F3">
        <w:t xml:space="preserve">ew </w:t>
      </w:r>
      <w:r w:rsidRPr="009972A0">
        <w:t>Z</w:t>
      </w:r>
      <w:r w:rsidR="00C414F3">
        <w:t>ealand</w:t>
      </w:r>
      <w:r w:rsidRPr="009972A0">
        <w:t xml:space="preserve"> MPI. The Program appears to be managing this relationship well</w:t>
      </w:r>
      <w:r w:rsidR="0033674B" w:rsidRPr="009972A0">
        <w:t xml:space="preserve">, evident in </w:t>
      </w:r>
      <w:r w:rsidR="00E5548E" w:rsidRPr="009972A0">
        <w:t xml:space="preserve">activities like </w:t>
      </w:r>
      <w:r w:rsidR="0033674B" w:rsidRPr="009972A0">
        <w:t>DAFF and N</w:t>
      </w:r>
      <w:r w:rsidR="00C414F3">
        <w:t xml:space="preserve">ew </w:t>
      </w:r>
      <w:r w:rsidR="0033674B" w:rsidRPr="009972A0">
        <w:t>Z</w:t>
      </w:r>
      <w:r w:rsidR="00C414F3">
        <w:t>ealand</w:t>
      </w:r>
      <w:r w:rsidR="00B043DC">
        <w:t xml:space="preserve"> </w:t>
      </w:r>
      <w:r w:rsidR="0033674B" w:rsidRPr="009972A0">
        <w:t>MPI jointly review</w:t>
      </w:r>
      <w:r w:rsidR="00E5548E" w:rsidRPr="009972A0">
        <w:t xml:space="preserve">ing considerations </w:t>
      </w:r>
      <w:r w:rsidR="0033674B" w:rsidRPr="009972A0">
        <w:t xml:space="preserve">for </w:t>
      </w:r>
      <w:r w:rsidR="00E5548E" w:rsidRPr="009972A0">
        <w:t>a Pacific strategy for managing risks associated with sea container movements more broadly within the Pacific, prior to convening a regional workshop to discuss this.</w:t>
      </w:r>
    </w:p>
    <w:p w14:paraId="5F69D910" w14:textId="52790091" w:rsidR="002B2A66" w:rsidRPr="009972A0" w:rsidRDefault="002B2A66" w:rsidP="006A65E5">
      <w:pPr>
        <w:pStyle w:val="Heading3"/>
      </w:pPr>
      <w:r w:rsidRPr="009972A0">
        <w:t xml:space="preserve">SIBDP </w:t>
      </w:r>
      <w:r w:rsidR="0066190B" w:rsidRPr="009972A0">
        <w:t>P</w:t>
      </w:r>
      <w:r w:rsidRPr="009972A0">
        <w:t>hase 3</w:t>
      </w:r>
    </w:p>
    <w:p w14:paraId="41D4073B" w14:textId="77777777" w:rsidR="001665EB" w:rsidRPr="009972A0" w:rsidRDefault="00B70A45" w:rsidP="00B70A45">
      <w:r w:rsidRPr="009972A0">
        <w:t xml:space="preserve">SIBDP – a more flexible program than the formal ‘projects’ of PBPP – </w:t>
      </w:r>
      <w:r w:rsidR="00CD0A9E" w:rsidRPr="009972A0">
        <w:t>has principally involved resourcing DAFF personnel to work with Solomon Islands agencies</w:t>
      </w:r>
      <w:r w:rsidR="008524CD" w:rsidRPr="009972A0">
        <w:t xml:space="preserve">. </w:t>
      </w:r>
    </w:p>
    <w:p w14:paraId="2436D983" w14:textId="3B15791C" w:rsidR="002E78A0" w:rsidRPr="009972A0" w:rsidRDefault="008524CD" w:rsidP="00B70A45">
      <w:r w:rsidRPr="009972A0">
        <w:t xml:space="preserve">The range of activities undertaken has been </w:t>
      </w:r>
      <w:r w:rsidR="001665EB" w:rsidRPr="009972A0">
        <w:t xml:space="preserve">extremely </w:t>
      </w:r>
      <w:r w:rsidRPr="009972A0">
        <w:t xml:space="preserve">wide-ranging </w:t>
      </w:r>
      <w:r w:rsidR="006074F7" w:rsidRPr="009972A0">
        <w:t>and responsive to needs and agency requests</w:t>
      </w:r>
      <w:r w:rsidR="00E1439F" w:rsidRPr="009972A0">
        <w:t>, from various training</w:t>
      </w:r>
      <w:r w:rsidR="0051348A" w:rsidRPr="009972A0">
        <w:t xml:space="preserve"> (discussed below)</w:t>
      </w:r>
      <w:r w:rsidR="00E1439F" w:rsidRPr="009972A0">
        <w:t xml:space="preserve">, </w:t>
      </w:r>
      <w:r w:rsidR="00067C3B" w:rsidRPr="009972A0">
        <w:t xml:space="preserve">to planning support, to </w:t>
      </w:r>
      <w:r w:rsidR="007E1E27" w:rsidRPr="009972A0">
        <w:t xml:space="preserve">new BSI uniforms and </w:t>
      </w:r>
      <w:r w:rsidR="00067C3B" w:rsidRPr="009972A0">
        <w:t>operational materials,</w:t>
      </w:r>
      <w:r w:rsidR="00762DC7" w:rsidRPr="009972A0">
        <w:t xml:space="preserve"> to diagnostic testing for </w:t>
      </w:r>
      <w:r w:rsidR="00121C1A" w:rsidRPr="009972A0">
        <w:t>cattle</w:t>
      </w:r>
      <w:r w:rsidR="00762DC7" w:rsidRPr="009972A0">
        <w:t xml:space="preserve">, </w:t>
      </w:r>
      <w:r w:rsidR="0090256C" w:rsidRPr="009972A0">
        <w:t>goats</w:t>
      </w:r>
      <w:r w:rsidR="00762DC7" w:rsidRPr="009972A0">
        <w:t xml:space="preserve"> and wild birds, </w:t>
      </w:r>
      <w:r w:rsidR="00067C3B" w:rsidRPr="009972A0">
        <w:t>to less formal strategy guidance</w:t>
      </w:r>
      <w:r w:rsidR="0051348A" w:rsidRPr="009972A0">
        <w:t xml:space="preserve"> </w:t>
      </w:r>
      <w:r w:rsidR="00A428FF" w:rsidRPr="009972A0">
        <w:t xml:space="preserve">for </w:t>
      </w:r>
      <w:r w:rsidR="007C0C1F" w:rsidRPr="009972A0">
        <w:t>senior Solomon Islands agency personnel</w:t>
      </w:r>
      <w:r w:rsidR="00067C3B" w:rsidRPr="009972A0">
        <w:t xml:space="preserve">. </w:t>
      </w:r>
      <w:r w:rsidR="002E78A0" w:rsidRPr="009972A0">
        <w:t>See Appendix E for further detail.</w:t>
      </w:r>
    </w:p>
    <w:p w14:paraId="548E7BEC" w14:textId="61C55B00" w:rsidR="009A0594" w:rsidRPr="009972A0" w:rsidRDefault="00DC475B" w:rsidP="006A65E5">
      <w:pPr>
        <w:pStyle w:val="Heading4"/>
      </w:pPr>
      <w:r w:rsidRPr="009972A0">
        <w:t>Approach to DAFF personnel delivery</w:t>
      </w:r>
    </w:p>
    <w:p w14:paraId="09EE5288" w14:textId="75172DB6" w:rsidR="00B42638" w:rsidRPr="009972A0" w:rsidRDefault="00DC475B" w:rsidP="009A0594">
      <w:r w:rsidRPr="009972A0">
        <w:t>SIB</w:t>
      </w:r>
      <w:r w:rsidR="00972333" w:rsidRPr="009972A0">
        <w:t>D</w:t>
      </w:r>
      <w:r w:rsidRPr="009972A0">
        <w:t xml:space="preserve">P </w:t>
      </w:r>
      <w:r w:rsidR="009A0594" w:rsidRPr="009972A0">
        <w:t xml:space="preserve">Phase 3 </w:t>
      </w:r>
      <w:r w:rsidR="001709A0" w:rsidRPr="009972A0">
        <w:t xml:space="preserve">has introduced </w:t>
      </w:r>
      <w:r w:rsidR="009A0594" w:rsidRPr="009972A0">
        <w:t xml:space="preserve">an </w:t>
      </w:r>
      <w:r w:rsidR="00891F66">
        <w:t>I</w:t>
      </w:r>
      <w:r w:rsidR="009A0594" w:rsidRPr="009972A0">
        <w:t xml:space="preserve">n-Country Coordinator (ICC), a role </w:t>
      </w:r>
      <w:proofErr w:type="gramStart"/>
      <w:r w:rsidR="009A0594" w:rsidRPr="009972A0">
        <w:t>not present</w:t>
      </w:r>
      <w:proofErr w:type="gramEnd"/>
      <w:r w:rsidR="009A0594" w:rsidRPr="009972A0">
        <w:t xml:space="preserve"> in earlier phases. The ICC is tasked with mentoring BSI leadership, facilitating stakeholder engagement, and overseeing the implementation of technical and operational improvements. The role was designed to address the leadership and governance gaps identified in previous reviews, </w:t>
      </w:r>
      <w:r w:rsidR="00B42638" w:rsidRPr="009972A0">
        <w:t>through supporting institutional leadership and governance within BSI and MAL.</w:t>
      </w:r>
    </w:p>
    <w:p w14:paraId="4AD3AC05" w14:textId="09B2853D" w:rsidR="00965D5C" w:rsidRPr="009972A0" w:rsidRDefault="00965D5C" w:rsidP="009A0594">
      <w:r w:rsidRPr="009972A0">
        <w:lastRenderedPageBreak/>
        <w:t xml:space="preserve">DAFF arrangements </w:t>
      </w:r>
      <w:r w:rsidR="00AD0B38" w:rsidRPr="009972A0">
        <w:t xml:space="preserve">for SIBDP </w:t>
      </w:r>
      <w:r w:rsidRPr="009972A0">
        <w:t xml:space="preserve">have evolved over the last few years, with </w:t>
      </w:r>
      <w:r w:rsidR="002B7E78" w:rsidRPr="009972A0">
        <w:t>different combinations of roles</w:t>
      </w:r>
      <w:r w:rsidR="00AD0B38" w:rsidRPr="009972A0">
        <w:t xml:space="preserve"> and ongoing presence in-country</w:t>
      </w:r>
      <w:r w:rsidR="002B7E78" w:rsidRPr="009972A0">
        <w:t xml:space="preserve">. </w:t>
      </w:r>
      <w:r w:rsidR="00956901" w:rsidRPr="009972A0">
        <w:t>Since m</w:t>
      </w:r>
      <w:r w:rsidR="002B7E78" w:rsidRPr="009972A0">
        <w:t xml:space="preserve">id-2024, </w:t>
      </w:r>
      <w:r w:rsidRPr="009972A0">
        <w:t xml:space="preserve">a single DAFF officer in-country </w:t>
      </w:r>
      <w:r w:rsidR="00AD0B38" w:rsidRPr="009972A0">
        <w:t xml:space="preserve">has been </w:t>
      </w:r>
      <w:r w:rsidRPr="009972A0">
        <w:t xml:space="preserve">undertaking a combined </w:t>
      </w:r>
      <w:r w:rsidR="009A3E60">
        <w:t>ICC</w:t>
      </w:r>
      <w:r w:rsidRPr="009972A0">
        <w:t>/Manager and Biosecurity Advisor role</w:t>
      </w:r>
      <w:r w:rsidR="00956901" w:rsidRPr="009972A0">
        <w:t xml:space="preserve">. </w:t>
      </w:r>
      <w:r w:rsidR="000E38A2" w:rsidRPr="009972A0">
        <w:t xml:space="preserve">A similar </w:t>
      </w:r>
      <w:r w:rsidR="002E60FF" w:rsidRPr="009972A0">
        <w:t xml:space="preserve">single </w:t>
      </w:r>
      <w:r w:rsidR="00CB6785" w:rsidRPr="009972A0">
        <w:t xml:space="preserve">Biosecurity Technical Advisor/Country Coordinator role was also in place from mid-2023 (including for </w:t>
      </w:r>
      <w:r w:rsidR="000F73FB" w:rsidRPr="009972A0">
        <w:t>preparation for the November-December 2023</w:t>
      </w:r>
      <w:r w:rsidR="009F7506" w:rsidRPr="009972A0">
        <w:t xml:space="preserve"> Pacific Games</w:t>
      </w:r>
      <w:r w:rsidR="00CB6785" w:rsidRPr="009972A0">
        <w:t>)</w:t>
      </w:r>
      <w:r w:rsidR="00F62176" w:rsidRPr="009972A0">
        <w:t xml:space="preserve">. </w:t>
      </w:r>
      <w:r w:rsidR="002E60FF" w:rsidRPr="009972A0">
        <w:t xml:space="preserve">Earlier </w:t>
      </w:r>
      <w:r w:rsidR="00A93414">
        <w:t xml:space="preserve">Phase 3 </w:t>
      </w:r>
      <w:r w:rsidR="00D959EC">
        <w:t xml:space="preserve">personnel </w:t>
      </w:r>
      <w:r w:rsidR="00A93414">
        <w:t>structure</w:t>
      </w:r>
      <w:r w:rsidR="002E60FF" w:rsidRPr="009972A0">
        <w:t xml:space="preserve"> </w:t>
      </w:r>
      <w:r w:rsidR="008C231E">
        <w:t xml:space="preserve">comprised </w:t>
      </w:r>
      <w:r w:rsidR="005E13D9">
        <w:t>a</w:t>
      </w:r>
      <w:r w:rsidR="00996FA0">
        <w:t>n</w:t>
      </w:r>
      <w:r w:rsidR="001B6707" w:rsidRPr="009972A0">
        <w:t xml:space="preserve"> </w:t>
      </w:r>
      <w:r w:rsidR="009A3E60">
        <w:t>ICC</w:t>
      </w:r>
      <w:r w:rsidR="001B6707" w:rsidRPr="009972A0">
        <w:t>, National Facilitator and Project Officer.</w:t>
      </w:r>
      <w:r w:rsidR="00F62176" w:rsidRPr="009972A0">
        <w:t xml:space="preserve"> </w:t>
      </w:r>
      <w:r w:rsidR="0051348A" w:rsidRPr="009972A0">
        <w:t xml:space="preserve">Most recently, </w:t>
      </w:r>
      <w:r w:rsidR="009F7506" w:rsidRPr="009972A0">
        <w:t xml:space="preserve">the DAFF </w:t>
      </w:r>
      <w:r w:rsidR="005E13D9">
        <w:t>ICC</w:t>
      </w:r>
      <w:r w:rsidR="0051348A" w:rsidRPr="009972A0">
        <w:t xml:space="preserve"> </w:t>
      </w:r>
      <w:r w:rsidR="007C0C1F" w:rsidRPr="009972A0">
        <w:t>role has been co-located with</w:t>
      </w:r>
      <w:r w:rsidR="00762DC7" w:rsidRPr="009972A0">
        <w:t xml:space="preserve">in BSI’s head office supporting </w:t>
      </w:r>
      <w:r w:rsidR="00EB145C" w:rsidRPr="009972A0">
        <w:t xml:space="preserve">ongoing </w:t>
      </w:r>
      <w:r w:rsidR="00762DC7" w:rsidRPr="009972A0">
        <w:t>informal as well as formal engagement</w:t>
      </w:r>
      <w:r w:rsidR="0072126E" w:rsidRPr="009972A0">
        <w:t>, essentially as a ‘strategic advisor’ function to the executive of S</w:t>
      </w:r>
      <w:r w:rsidR="00373726">
        <w:t>olomon Islands</w:t>
      </w:r>
      <w:r w:rsidR="0072126E" w:rsidRPr="009972A0">
        <w:t xml:space="preserve"> biosecurity agencies</w:t>
      </w:r>
      <w:r w:rsidR="00762DC7" w:rsidRPr="009972A0">
        <w:t>.</w:t>
      </w:r>
    </w:p>
    <w:p w14:paraId="7F729091" w14:textId="4C15F9F6" w:rsidR="009A0594" w:rsidRPr="009972A0" w:rsidRDefault="009A0594" w:rsidP="006A65E5">
      <w:pPr>
        <w:pStyle w:val="Heading4"/>
      </w:pPr>
      <w:r w:rsidRPr="009972A0">
        <w:t>Training and capacity building</w:t>
      </w:r>
    </w:p>
    <w:p w14:paraId="74D4BC98" w14:textId="76A9CC07" w:rsidR="00403DA8" w:rsidRPr="009972A0" w:rsidRDefault="001A3109" w:rsidP="00403DA8">
      <w:pPr>
        <w:rPr>
          <w:rStyle w:val="Strong"/>
          <w:b w:val="0"/>
          <w:bCs w:val="0"/>
        </w:rPr>
      </w:pPr>
      <w:r w:rsidRPr="009972A0">
        <w:t xml:space="preserve">Noting </w:t>
      </w:r>
      <w:r w:rsidR="00D554C6" w:rsidRPr="009972A0">
        <w:t xml:space="preserve">likely less than 150 employees in </w:t>
      </w:r>
      <w:r w:rsidR="00B70A45" w:rsidRPr="009972A0">
        <w:t>BSI</w:t>
      </w:r>
      <w:r w:rsidRPr="009972A0">
        <w:t xml:space="preserve"> </w:t>
      </w:r>
      <w:r w:rsidR="00D554C6" w:rsidRPr="009972A0">
        <w:t xml:space="preserve">and </w:t>
      </w:r>
      <w:r w:rsidR="00B70A45" w:rsidRPr="009972A0">
        <w:t xml:space="preserve">Solomon Islands </w:t>
      </w:r>
      <w:r w:rsidR="00D554C6" w:rsidRPr="009972A0">
        <w:t xml:space="preserve">Customs combined, SIBDP-associated training has achieved significant penetration in </w:t>
      </w:r>
      <w:r w:rsidR="00121C1A" w:rsidRPr="009972A0">
        <w:t xml:space="preserve">diverse </w:t>
      </w:r>
      <w:r w:rsidR="00D554C6" w:rsidRPr="009972A0">
        <w:t xml:space="preserve">matters such as biosecurity awareness, </w:t>
      </w:r>
      <w:r w:rsidR="00403DA8" w:rsidRPr="009972A0">
        <w:rPr>
          <w:rStyle w:val="Strong"/>
          <w:b w:val="0"/>
          <w:bCs w:val="0"/>
        </w:rPr>
        <w:t xml:space="preserve">vessel clearance, </w:t>
      </w:r>
      <w:r w:rsidR="00143F5C" w:rsidRPr="009972A0">
        <w:rPr>
          <w:rStyle w:val="Strong"/>
          <w:b w:val="0"/>
          <w:bCs w:val="0"/>
        </w:rPr>
        <w:t>X</w:t>
      </w:r>
      <w:r w:rsidR="00403DA8" w:rsidRPr="009972A0">
        <w:rPr>
          <w:rStyle w:val="Strong"/>
          <w:b w:val="0"/>
          <w:bCs w:val="0"/>
        </w:rPr>
        <w:t>-ray detection, legislation, prosecution and fumigation</w:t>
      </w:r>
      <w:r w:rsidR="007C7019" w:rsidRPr="009972A0">
        <w:rPr>
          <w:rStyle w:val="Strong"/>
          <w:b w:val="0"/>
          <w:bCs w:val="0"/>
        </w:rPr>
        <w:t xml:space="preserve"> (</w:t>
      </w:r>
      <w:r w:rsidR="007C7019" w:rsidRPr="009972A0">
        <w:rPr>
          <w:rStyle w:val="Strong"/>
          <w:b w:val="0"/>
          <w:bCs w:val="0"/>
        </w:rPr>
        <w:fldChar w:fldCharType="begin"/>
      </w:r>
      <w:r w:rsidR="007C7019" w:rsidRPr="009972A0">
        <w:rPr>
          <w:rStyle w:val="Strong"/>
          <w:b w:val="0"/>
          <w:bCs w:val="0"/>
        </w:rPr>
        <w:instrText xml:space="preserve"> REF _Ref219104838 \h </w:instrText>
      </w:r>
      <w:r w:rsidR="007C7019" w:rsidRPr="009972A0">
        <w:rPr>
          <w:rStyle w:val="Strong"/>
          <w:b w:val="0"/>
          <w:bCs w:val="0"/>
        </w:rPr>
      </w:r>
      <w:r w:rsidR="007C7019" w:rsidRPr="009972A0">
        <w:rPr>
          <w:rStyle w:val="Strong"/>
          <w:b w:val="0"/>
          <w:bCs w:val="0"/>
        </w:rPr>
        <w:fldChar w:fldCharType="separate"/>
      </w:r>
      <w:r w:rsidR="00E15974" w:rsidRPr="009972A0">
        <w:t xml:space="preserve">Table </w:t>
      </w:r>
      <w:r w:rsidR="00E15974">
        <w:rPr>
          <w:noProof/>
        </w:rPr>
        <w:t>9</w:t>
      </w:r>
      <w:r w:rsidR="007C7019" w:rsidRPr="009972A0">
        <w:rPr>
          <w:rStyle w:val="Strong"/>
          <w:b w:val="0"/>
          <w:bCs w:val="0"/>
        </w:rPr>
        <w:fldChar w:fldCharType="end"/>
      </w:r>
      <w:r w:rsidR="007C7019" w:rsidRPr="009972A0">
        <w:rPr>
          <w:rStyle w:val="Strong"/>
          <w:b w:val="0"/>
          <w:bCs w:val="0"/>
        </w:rPr>
        <w:t>)</w:t>
      </w:r>
    </w:p>
    <w:p w14:paraId="0720D390" w14:textId="5D3EC317" w:rsidR="00762DC7" w:rsidRPr="009972A0" w:rsidRDefault="00762DC7" w:rsidP="006A65E5">
      <w:pPr>
        <w:pStyle w:val="Tabletext0"/>
      </w:pPr>
      <w:bookmarkStart w:id="73" w:name="_Ref219104838"/>
      <w:bookmarkStart w:id="74" w:name="_Toc228454414"/>
      <w:r w:rsidRPr="009972A0">
        <w:t xml:space="preserve">Table </w:t>
      </w:r>
      <w:r w:rsidRPr="009972A0">
        <w:fldChar w:fldCharType="begin"/>
      </w:r>
      <w:r w:rsidRPr="009972A0">
        <w:instrText xml:space="preserve"> SEQ Table \* ARABIC </w:instrText>
      </w:r>
      <w:r w:rsidRPr="009972A0">
        <w:fldChar w:fldCharType="separate"/>
      </w:r>
      <w:r w:rsidR="00E15974">
        <w:rPr>
          <w:noProof/>
        </w:rPr>
        <w:t>9</w:t>
      </w:r>
      <w:r w:rsidRPr="009972A0">
        <w:fldChar w:fldCharType="end"/>
      </w:r>
      <w:bookmarkEnd w:id="73"/>
      <w:r w:rsidRPr="009972A0">
        <w:t xml:space="preserve">: Key outputs – training under SIBDP </w:t>
      </w:r>
      <w:r w:rsidR="009B2A4B" w:rsidRPr="009972A0">
        <w:t>P</w:t>
      </w:r>
      <w:r w:rsidRPr="009972A0">
        <w:t>hase 3</w:t>
      </w:r>
      <w:bookmarkEnd w:id="74"/>
    </w:p>
    <w:tbl>
      <w:tblPr>
        <w:tblStyle w:val="SapereTable"/>
        <w:tblW w:w="8789" w:type="dxa"/>
        <w:tblLook w:val="0420" w:firstRow="1" w:lastRow="0" w:firstColumn="0" w:lastColumn="0" w:noHBand="0" w:noVBand="1"/>
      </w:tblPr>
      <w:tblGrid>
        <w:gridCol w:w="1418"/>
        <w:gridCol w:w="7371"/>
      </w:tblGrid>
      <w:tr w:rsidR="005A27F9" w:rsidRPr="009972A0" w14:paraId="3479A76A" w14:textId="77777777" w:rsidTr="45CB2F9A">
        <w:trPr>
          <w:cnfStyle w:val="100000000000" w:firstRow="1" w:lastRow="0" w:firstColumn="0" w:lastColumn="0" w:oddVBand="0" w:evenVBand="0" w:oddHBand="0" w:evenHBand="0" w:firstRowFirstColumn="0" w:firstRowLastColumn="0" w:lastRowFirstColumn="0" w:lastRowLastColumn="0"/>
        </w:trPr>
        <w:tc>
          <w:tcPr>
            <w:tcW w:w="1418" w:type="dxa"/>
          </w:tcPr>
          <w:p w14:paraId="205413B9" w14:textId="77777777" w:rsidR="005A27F9" w:rsidRPr="009972A0" w:rsidRDefault="005A27F9">
            <w:pPr>
              <w:pStyle w:val="Tabletext0"/>
            </w:pPr>
            <w:r w:rsidRPr="009972A0">
              <w:t>Training type</w:t>
            </w:r>
          </w:p>
        </w:tc>
        <w:tc>
          <w:tcPr>
            <w:tcW w:w="7371" w:type="dxa"/>
          </w:tcPr>
          <w:p w14:paraId="54856777" w14:textId="3109C61C" w:rsidR="005A27F9" w:rsidRPr="009972A0" w:rsidRDefault="00EA5F3F">
            <w:pPr>
              <w:pStyle w:val="Tabletext0"/>
            </w:pPr>
            <w:r w:rsidRPr="009972A0">
              <w:t>Key outputs</w:t>
            </w:r>
          </w:p>
        </w:tc>
      </w:tr>
      <w:tr w:rsidR="005A27F9" w:rsidRPr="009972A0" w14:paraId="7D26E7FA" w14:textId="77777777" w:rsidTr="45CB2F9A">
        <w:tc>
          <w:tcPr>
            <w:tcW w:w="1418" w:type="dxa"/>
          </w:tcPr>
          <w:p w14:paraId="3A184B8D" w14:textId="77777777" w:rsidR="005A27F9" w:rsidRPr="009972A0" w:rsidRDefault="005A27F9">
            <w:pPr>
              <w:pStyle w:val="Tabletext0"/>
              <w:rPr>
                <w:bCs/>
              </w:rPr>
            </w:pPr>
            <w:r w:rsidRPr="009972A0">
              <w:rPr>
                <w:bCs/>
              </w:rPr>
              <w:t>Biosecurity awareness</w:t>
            </w:r>
          </w:p>
        </w:tc>
        <w:tc>
          <w:tcPr>
            <w:tcW w:w="7371" w:type="dxa"/>
          </w:tcPr>
          <w:p w14:paraId="511722FC" w14:textId="2809F531" w:rsidR="005A27F9" w:rsidRPr="009972A0" w:rsidRDefault="005A27F9" w:rsidP="0068184C">
            <w:pPr>
              <w:pStyle w:val="Tabletext0"/>
              <w:numPr>
                <w:ilvl w:val="0"/>
                <w:numId w:val="18"/>
              </w:numPr>
              <w:ind w:left="316" w:hanging="316"/>
              <w:rPr>
                <w:b/>
                <w:bCs/>
              </w:rPr>
            </w:pPr>
            <w:r w:rsidRPr="009972A0">
              <w:rPr>
                <w:bCs/>
              </w:rPr>
              <w:t>Trained 15 newly recruited officers in 2024, and 78 experienced and new Customs officers in 2023, in biosecurity awareness</w:t>
            </w:r>
            <w:r w:rsidR="003865BA">
              <w:rPr>
                <w:bCs/>
              </w:rPr>
              <w:t>.</w:t>
            </w:r>
            <w:r w:rsidR="004E4974" w:rsidRPr="009972A0">
              <w:rPr>
                <w:rStyle w:val="FootnoteReference"/>
                <w:bCs/>
              </w:rPr>
              <w:footnoteReference w:id="30"/>
            </w:r>
            <w:r w:rsidRPr="009972A0">
              <w:rPr>
                <w:bCs/>
              </w:rPr>
              <w:t xml:space="preserve"> </w:t>
            </w:r>
          </w:p>
          <w:p w14:paraId="7FA5F150" w14:textId="2FF10D7F" w:rsidR="005A27F9" w:rsidRPr="009972A0" w:rsidRDefault="005A27F9" w:rsidP="0068184C">
            <w:pPr>
              <w:pStyle w:val="Tabletext0"/>
              <w:numPr>
                <w:ilvl w:val="0"/>
                <w:numId w:val="18"/>
              </w:numPr>
              <w:ind w:left="316" w:hanging="316"/>
              <w:rPr>
                <w:b/>
                <w:bCs/>
              </w:rPr>
            </w:pPr>
            <w:r w:rsidRPr="009972A0">
              <w:rPr>
                <w:bCs/>
              </w:rPr>
              <w:t xml:space="preserve">Induction training </w:t>
            </w:r>
            <w:r w:rsidR="004E4974" w:rsidRPr="009972A0">
              <w:rPr>
                <w:bCs/>
              </w:rPr>
              <w:t>t</w:t>
            </w:r>
            <w:r w:rsidRPr="009972A0">
              <w:rPr>
                <w:bCs/>
              </w:rPr>
              <w:t>o 19 participants, including MAL Extension and Livestock Officers</w:t>
            </w:r>
            <w:r w:rsidR="003865BA">
              <w:rPr>
                <w:bCs/>
              </w:rPr>
              <w:t>.</w:t>
            </w:r>
            <w:r w:rsidR="004E4974" w:rsidRPr="009972A0">
              <w:rPr>
                <w:rStyle w:val="FootnoteReference"/>
                <w:bCs/>
              </w:rPr>
              <w:footnoteReference w:id="31"/>
            </w:r>
            <w:r w:rsidRPr="009972A0">
              <w:rPr>
                <w:bCs/>
              </w:rPr>
              <w:t xml:space="preserve"> </w:t>
            </w:r>
          </w:p>
          <w:p w14:paraId="1C278D1D" w14:textId="5C107390" w:rsidR="005A27F9" w:rsidRPr="009972A0" w:rsidRDefault="005A27F9" w:rsidP="0068184C">
            <w:pPr>
              <w:pStyle w:val="Tabletext0"/>
              <w:numPr>
                <w:ilvl w:val="0"/>
                <w:numId w:val="18"/>
              </w:numPr>
              <w:ind w:left="316" w:hanging="316"/>
              <w:rPr>
                <w:b/>
                <w:bCs/>
              </w:rPr>
            </w:pPr>
            <w:r w:rsidRPr="009972A0">
              <w:rPr>
                <w:bCs/>
              </w:rPr>
              <w:t>Performance Management Process training delivered to all Honiara-based and provincial BSI staff</w:t>
            </w:r>
            <w:r w:rsidR="003865BA">
              <w:rPr>
                <w:bCs/>
              </w:rPr>
              <w:t>.</w:t>
            </w:r>
            <w:r w:rsidRPr="009972A0">
              <w:rPr>
                <w:rStyle w:val="FootnoteReference"/>
                <w:bCs/>
              </w:rPr>
              <w:footnoteReference w:id="32"/>
            </w:r>
            <w:r w:rsidRPr="009972A0">
              <w:rPr>
                <w:bCs/>
              </w:rPr>
              <w:t xml:space="preserve"> </w:t>
            </w:r>
          </w:p>
        </w:tc>
      </w:tr>
      <w:tr w:rsidR="005A27F9" w:rsidRPr="009972A0" w14:paraId="058E3C7F" w14:textId="77777777" w:rsidTr="45CB2F9A">
        <w:tc>
          <w:tcPr>
            <w:tcW w:w="1418" w:type="dxa"/>
          </w:tcPr>
          <w:p w14:paraId="589E6086" w14:textId="77777777" w:rsidR="005A27F9" w:rsidRPr="009972A0" w:rsidRDefault="005A27F9">
            <w:pPr>
              <w:pStyle w:val="Tabletext0"/>
              <w:rPr>
                <w:bCs/>
              </w:rPr>
            </w:pPr>
            <w:r w:rsidRPr="009972A0">
              <w:rPr>
                <w:bCs/>
              </w:rPr>
              <w:t>Compliance and enforcement</w:t>
            </w:r>
          </w:p>
        </w:tc>
        <w:tc>
          <w:tcPr>
            <w:tcW w:w="7371" w:type="dxa"/>
          </w:tcPr>
          <w:p w14:paraId="4EE9D483" w14:textId="437429A6" w:rsidR="005A27F9" w:rsidRPr="009972A0" w:rsidRDefault="005A27F9" w:rsidP="0068184C">
            <w:pPr>
              <w:pStyle w:val="Tabletext0"/>
              <w:numPr>
                <w:ilvl w:val="0"/>
                <w:numId w:val="18"/>
              </w:numPr>
              <w:ind w:left="316" w:hanging="316"/>
              <w:rPr>
                <w:b/>
                <w:bCs/>
              </w:rPr>
            </w:pPr>
            <w:r w:rsidRPr="009972A0">
              <w:t xml:space="preserve">Facilitated participation of AFAS fumigation </w:t>
            </w:r>
            <w:r w:rsidRPr="009972A0">
              <w:rPr>
                <w:bCs/>
              </w:rPr>
              <w:t>training</w:t>
            </w:r>
            <w:r w:rsidRPr="009972A0">
              <w:t xml:space="preserve"> in PNG to two BSI officers, two Ports Authority officers, and two industry rep</w:t>
            </w:r>
            <w:r w:rsidR="009F6F98">
              <w:t>resentatives</w:t>
            </w:r>
            <w:r w:rsidRPr="009972A0">
              <w:t xml:space="preserve"> in the AFAS. The BSI Officers were also trained to audit fumigation procedures</w:t>
            </w:r>
            <w:r w:rsidR="003865BA">
              <w:t>.</w:t>
            </w:r>
            <w:r w:rsidRPr="009972A0">
              <w:rPr>
                <w:rStyle w:val="FootnoteReference"/>
              </w:rPr>
              <w:footnoteReference w:id="33"/>
            </w:r>
          </w:p>
          <w:p w14:paraId="7B8A8BA4" w14:textId="15E8EE07" w:rsidR="005A27F9" w:rsidRPr="009972A0" w:rsidRDefault="005A27F9" w:rsidP="0068184C">
            <w:pPr>
              <w:pStyle w:val="Tabletext0"/>
              <w:numPr>
                <w:ilvl w:val="0"/>
                <w:numId w:val="18"/>
              </w:numPr>
              <w:ind w:left="316" w:hanging="316"/>
              <w:rPr>
                <w:b/>
                <w:bCs/>
              </w:rPr>
            </w:pPr>
            <w:r w:rsidRPr="009972A0">
              <w:t xml:space="preserve">Two compliance and audit officers travelled to PNG to attend the </w:t>
            </w:r>
            <w:r w:rsidRPr="009972A0">
              <w:rPr>
                <w:bCs/>
              </w:rPr>
              <w:t>Methyl</w:t>
            </w:r>
            <w:r w:rsidRPr="009972A0">
              <w:t xml:space="preserve"> Bromide Fumigation and Audit Training to support Solomon Islands’ alignment with the AFAS.</w:t>
            </w:r>
            <w:r w:rsidRPr="009972A0">
              <w:rPr>
                <w:rStyle w:val="FootnoteReference"/>
              </w:rPr>
              <w:footnoteReference w:id="34"/>
            </w:r>
            <w:r w:rsidR="0064410D" w:rsidRPr="009972A0">
              <w:t xml:space="preserve"> (see section </w:t>
            </w:r>
            <w:r w:rsidR="00AE2A76" w:rsidRPr="009972A0">
              <w:t>3.1.1)</w:t>
            </w:r>
            <w:r w:rsidR="003865BA">
              <w:t>.</w:t>
            </w:r>
          </w:p>
        </w:tc>
      </w:tr>
      <w:tr w:rsidR="005A27F9" w:rsidRPr="009972A0" w14:paraId="04E00A8A" w14:textId="77777777" w:rsidTr="45CB2F9A">
        <w:tc>
          <w:tcPr>
            <w:tcW w:w="1418" w:type="dxa"/>
          </w:tcPr>
          <w:p w14:paraId="3CB399AC" w14:textId="22A71744" w:rsidR="005A27F9" w:rsidRPr="009972A0" w:rsidRDefault="005A27F9">
            <w:pPr>
              <w:pStyle w:val="Tabletext0"/>
              <w:rPr>
                <w:bCs/>
              </w:rPr>
            </w:pPr>
            <w:r w:rsidRPr="009972A0">
              <w:rPr>
                <w:bCs/>
              </w:rPr>
              <w:t>Surveillance &amp; diagnostics</w:t>
            </w:r>
          </w:p>
        </w:tc>
        <w:tc>
          <w:tcPr>
            <w:tcW w:w="7371" w:type="dxa"/>
          </w:tcPr>
          <w:p w14:paraId="511B248A" w14:textId="7BC672B7" w:rsidR="005A27F9" w:rsidRPr="009972A0" w:rsidRDefault="005A27F9" w:rsidP="0068184C">
            <w:pPr>
              <w:pStyle w:val="Tabletext0"/>
              <w:numPr>
                <w:ilvl w:val="0"/>
                <w:numId w:val="18"/>
              </w:numPr>
              <w:ind w:left="316" w:hanging="316"/>
              <w:rPr>
                <w:b/>
                <w:bCs/>
              </w:rPr>
            </w:pPr>
            <w:r w:rsidRPr="009972A0">
              <w:t xml:space="preserve">Two surveillance officers participated in the 2024 Australia Annual </w:t>
            </w:r>
            <w:r w:rsidRPr="009972A0">
              <w:rPr>
                <w:bCs/>
              </w:rPr>
              <w:t>Surveillance</w:t>
            </w:r>
            <w:r w:rsidRPr="009972A0">
              <w:t xml:space="preserve"> Workshop in Brisbane, alongside PNG and Timor-Leste counterparts</w:t>
            </w:r>
            <w:r w:rsidR="00660CCF">
              <w:t>.</w:t>
            </w:r>
            <w:r w:rsidRPr="009972A0">
              <w:rPr>
                <w:rStyle w:val="FootnoteReference"/>
              </w:rPr>
              <w:footnoteReference w:id="35"/>
            </w:r>
          </w:p>
        </w:tc>
      </w:tr>
      <w:tr w:rsidR="005A27F9" w:rsidRPr="009972A0" w14:paraId="58C58AC0" w14:textId="77777777" w:rsidTr="45CB2F9A">
        <w:tc>
          <w:tcPr>
            <w:tcW w:w="1418" w:type="dxa"/>
          </w:tcPr>
          <w:p w14:paraId="2200F0CE" w14:textId="77777777" w:rsidR="005A27F9" w:rsidRPr="009972A0" w:rsidRDefault="005A27F9">
            <w:pPr>
              <w:pStyle w:val="Tabletext0"/>
              <w:rPr>
                <w:bCs/>
              </w:rPr>
            </w:pPr>
            <w:r w:rsidRPr="009972A0">
              <w:rPr>
                <w:bCs/>
              </w:rPr>
              <w:t>Legislation and prosecution</w:t>
            </w:r>
          </w:p>
        </w:tc>
        <w:tc>
          <w:tcPr>
            <w:tcW w:w="7371" w:type="dxa"/>
          </w:tcPr>
          <w:p w14:paraId="1922C9CF" w14:textId="3D350C5B" w:rsidR="005A27F9" w:rsidRPr="009972A0" w:rsidRDefault="005A27F9" w:rsidP="0068184C">
            <w:pPr>
              <w:pStyle w:val="Tabletext0"/>
              <w:numPr>
                <w:ilvl w:val="0"/>
                <w:numId w:val="18"/>
              </w:numPr>
              <w:ind w:left="316" w:hanging="316"/>
            </w:pPr>
            <w:r w:rsidRPr="009972A0">
              <w:t>Legislation training delivered to 26 BSI officers in Honiara and Western Province in June 2023</w:t>
            </w:r>
            <w:r w:rsidR="009F56CC">
              <w:t>.</w:t>
            </w:r>
            <w:r w:rsidR="003865BA">
              <w:rPr>
                <w:rStyle w:val="FootnoteReference"/>
              </w:rPr>
              <w:footnoteReference w:id="36"/>
            </w:r>
          </w:p>
        </w:tc>
      </w:tr>
      <w:tr w:rsidR="005A27F9" w:rsidRPr="009972A0" w14:paraId="52F43C85" w14:textId="77777777" w:rsidTr="45CB2F9A">
        <w:tc>
          <w:tcPr>
            <w:tcW w:w="1418" w:type="dxa"/>
          </w:tcPr>
          <w:p w14:paraId="2D68DB71" w14:textId="77777777" w:rsidR="005A27F9" w:rsidRPr="009972A0" w:rsidRDefault="005A27F9">
            <w:pPr>
              <w:pStyle w:val="Tabletext0"/>
              <w:rPr>
                <w:bCs/>
              </w:rPr>
            </w:pPr>
            <w:r w:rsidRPr="009972A0">
              <w:rPr>
                <w:bCs/>
              </w:rPr>
              <w:t>Specialised technical</w:t>
            </w:r>
          </w:p>
        </w:tc>
        <w:tc>
          <w:tcPr>
            <w:tcW w:w="7371" w:type="dxa"/>
          </w:tcPr>
          <w:p w14:paraId="2AB742E9" w14:textId="69F696D8" w:rsidR="005A27F9" w:rsidRPr="009972A0" w:rsidRDefault="005A27F9" w:rsidP="0068184C">
            <w:pPr>
              <w:pStyle w:val="Tabletext0"/>
              <w:numPr>
                <w:ilvl w:val="0"/>
                <w:numId w:val="18"/>
              </w:numPr>
              <w:ind w:left="316" w:hanging="316"/>
              <w:rPr>
                <w:b/>
                <w:bCs/>
              </w:rPr>
            </w:pPr>
            <w:r w:rsidRPr="009972A0">
              <w:t xml:space="preserve">18 BSI operations officers trained in </w:t>
            </w:r>
            <w:r w:rsidR="00143F5C" w:rsidRPr="009972A0">
              <w:t>X</w:t>
            </w:r>
            <w:r w:rsidRPr="009972A0">
              <w:t>-ray detection in March 2023 by DAFF.</w:t>
            </w:r>
            <w:r w:rsidRPr="009972A0">
              <w:rPr>
                <w:rStyle w:val="FootnoteReference"/>
              </w:rPr>
              <w:footnoteReference w:id="37"/>
            </w:r>
            <w:r w:rsidRPr="009972A0">
              <w:t xml:space="preserve"> BSI also negotiated for five BSI officers to attend </w:t>
            </w:r>
            <w:r w:rsidR="00387BBC" w:rsidRPr="009972A0">
              <w:t xml:space="preserve">Australian Border Force </w:t>
            </w:r>
            <w:r w:rsidR="00143F5C" w:rsidRPr="009972A0">
              <w:t>X</w:t>
            </w:r>
            <w:r w:rsidRPr="009972A0">
              <w:t xml:space="preserve">-ray training </w:t>
            </w:r>
            <w:r w:rsidR="00EA0163" w:rsidRPr="009972A0">
              <w:t xml:space="preserve">with </w:t>
            </w:r>
            <w:r w:rsidRPr="009972A0">
              <w:t>Customs officers in March 2023.</w:t>
            </w:r>
          </w:p>
          <w:p w14:paraId="538EBBB6" w14:textId="4A52A42B" w:rsidR="005A27F9" w:rsidRPr="009972A0" w:rsidRDefault="0032449C" w:rsidP="0068184C">
            <w:pPr>
              <w:pStyle w:val="Tabletext0"/>
              <w:numPr>
                <w:ilvl w:val="0"/>
                <w:numId w:val="18"/>
              </w:numPr>
              <w:ind w:left="316" w:hanging="316"/>
            </w:pPr>
            <w:r w:rsidRPr="009972A0">
              <w:lastRenderedPageBreak/>
              <w:t>T</w:t>
            </w:r>
            <w:r w:rsidR="00C720BE" w:rsidRPr="009972A0">
              <w:t xml:space="preserve">raining </w:t>
            </w:r>
            <w:r w:rsidRPr="009972A0">
              <w:t>by</w:t>
            </w:r>
            <w:r w:rsidR="0041031E" w:rsidRPr="009972A0">
              <w:t xml:space="preserve"> technical consultant </w:t>
            </w:r>
            <w:r w:rsidR="005A27F9" w:rsidRPr="009972A0">
              <w:t>on Asian Subterranean Termite for BSI and Research staff</w:t>
            </w:r>
            <w:r w:rsidRPr="009972A0">
              <w:t xml:space="preserve"> in 2024</w:t>
            </w:r>
            <w:r w:rsidR="003865BA">
              <w:t>.</w:t>
            </w:r>
          </w:p>
          <w:p w14:paraId="25C41181" w14:textId="6EB8877B" w:rsidR="005A27F9" w:rsidRPr="009972A0" w:rsidRDefault="005A27F9" w:rsidP="0068184C">
            <w:pPr>
              <w:pStyle w:val="Tabletext0"/>
              <w:numPr>
                <w:ilvl w:val="0"/>
                <w:numId w:val="18"/>
              </w:numPr>
              <w:ind w:left="316" w:hanging="316"/>
            </w:pPr>
            <w:r w:rsidRPr="009972A0">
              <w:t xml:space="preserve">Animal health survey conducted with DAFF and SPC vets; training delivered to MAL livestock officers </w:t>
            </w:r>
            <w:r w:rsidR="00D052D3" w:rsidRPr="009972A0">
              <w:t>(2023</w:t>
            </w:r>
            <w:r w:rsidRPr="009972A0">
              <w:t>-2</w:t>
            </w:r>
            <w:r w:rsidR="00D052D3" w:rsidRPr="009972A0">
              <w:t>5)</w:t>
            </w:r>
            <w:r w:rsidR="003865BA">
              <w:t>.</w:t>
            </w:r>
          </w:p>
        </w:tc>
      </w:tr>
      <w:tr w:rsidR="45CB2F9A" w:rsidRPr="009972A0" w14:paraId="22C1A02C" w14:textId="77777777" w:rsidTr="45CB2F9A">
        <w:trPr>
          <w:trHeight w:val="300"/>
        </w:trPr>
        <w:tc>
          <w:tcPr>
            <w:tcW w:w="1418" w:type="dxa"/>
          </w:tcPr>
          <w:p w14:paraId="407DF640" w14:textId="1789ADEC" w:rsidR="203C25D8" w:rsidRPr="009972A0" w:rsidRDefault="203C25D8" w:rsidP="45CB2F9A">
            <w:pPr>
              <w:pStyle w:val="Tabletext0"/>
            </w:pPr>
            <w:r w:rsidRPr="009972A0">
              <w:lastRenderedPageBreak/>
              <w:t>Pacific Games</w:t>
            </w:r>
          </w:p>
        </w:tc>
        <w:tc>
          <w:tcPr>
            <w:tcW w:w="7371" w:type="dxa"/>
          </w:tcPr>
          <w:p w14:paraId="036A6628" w14:textId="3EEA88D0" w:rsidR="203C25D8" w:rsidRPr="009972A0" w:rsidRDefault="00830B3C" w:rsidP="0068184C">
            <w:pPr>
              <w:pStyle w:val="Tabletext0"/>
              <w:numPr>
                <w:ilvl w:val="0"/>
                <w:numId w:val="18"/>
              </w:numPr>
              <w:ind w:left="316" w:hanging="316"/>
            </w:pPr>
            <w:r w:rsidRPr="009972A0">
              <w:t>Various t</w:t>
            </w:r>
            <w:r w:rsidR="203C25D8" w:rsidRPr="009972A0">
              <w:t>raining</w:t>
            </w:r>
            <w:r w:rsidR="009A3E60">
              <w:t>s</w:t>
            </w:r>
            <w:r w:rsidR="203C25D8" w:rsidRPr="009972A0">
              <w:t xml:space="preserve"> for Pacific Games preparation</w:t>
            </w:r>
            <w:r w:rsidR="003865BA">
              <w:t>.</w:t>
            </w:r>
          </w:p>
        </w:tc>
      </w:tr>
    </w:tbl>
    <w:p w14:paraId="74931BBA" w14:textId="156F6B52" w:rsidR="008C6EF0" w:rsidRPr="009972A0" w:rsidRDefault="008C6EF0" w:rsidP="006A65E5">
      <w:pPr>
        <w:pStyle w:val="Heading4"/>
      </w:pPr>
      <w:r w:rsidRPr="009972A0">
        <w:br/>
        <w:t>Pacific Games preparation</w:t>
      </w:r>
    </w:p>
    <w:p w14:paraId="40307370" w14:textId="5BD0CF31" w:rsidR="008C6EF0" w:rsidRPr="009972A0" w:rsidRDefault="008C6EF0" w:rsidP="008C6EF0">
      <w:r w:rsidRPr="009972A0">
        <w:t>Examples of SIBDP work with respect to the November-December 2023 Pacific Games in Honiara included:</w:t>
      </w:r>
      <w:r w:rsidRPr="009972A0">
        <w:rPr>
          <w:rStyle w:val="FootnoteReference"/>
        </w:rPr>
        <w:t xml:space="preserve"> </w:t>
      </w:r>
      <w:r w:rsidRPr="009972A0">
        <w:rPr>
          <w:rStyle w:val="FootnoteReference"/>
        </w:rPr>
        <w:footnoteReference w:id="38"/>
      </w:r>
    </w:p>
    <w:p w14:paraId="054879EE" w14:textId="2F29D8C1" w:rsidR="008C6EF0" w:rsidRPr="009972A0" w:rsidRDefault="008C6EF0" w:rsidP="0068184C">
      <w:pPr>
        <w:pStyle w:val="ListParagraph"/>
        <w:numPr>
          <w:ilvl w:val="0"/>
          <w:numId w:val="48"/>
        </w:numPr>
        <w:ind w:left="714" w:hanging="357"/>
        <w:contextualSpacing w:val="0"/>
      </w:pPr>
      <w:r w:rsidRPr="009972A0">
        <w:t>a strategic assessment and operational plan for airport operations, and wider training and mentoring for BSI’s airport and seaport team to improve operations ready for the influx of visitors to Honiara</w:t>
      </w:r>
    </w:p>
    <w:p w14:paraId="1DC953F3" w14:textId="02826D5C" w:rsidR="008C6EF0" w:rsidRPr="009972A0" w:rsidRDefault="008C6EF0" w:rsidP="0068184C">
      <w:pPr>
        <w:pStyle w:val="ListParagraph"/>
        <w:numPr>
          <w:ilvl w:val="0"/>
          <w:numId w:val="48"/>
        </w:numPr>
        <w:ind w:left="714" w:hanging="357"/>
        <w:contextualSpacing w:val="0"/>
      </w:pPr>
      <w:r w:rsidRPr="009972A0">
        <w:t>other ‘influencing’ work included recommending priority renovations for the International Arrival Terminal Building (including inspection benches, wash bay room, counter windows, doors and glass works), funded by other mechanisms</w:t>
      </w:r>
    </w:p>
    <w:p w14:paraId="4FA656F6" w14:textId="0CC0CA4C" w:rsidR="008C6EF0" w:rsidRPr="009972A0" w:rsidRDefault="008C6EF0" w:rsidP="0068184C">
      <w:pPr>
        <w:pStyle w:val="ListParagraph"/>
        <w:numPr>
          <w:ilvl w:val="0"/>
          <w:numId w:val="48"/>
        </w:numPr>
        <w:ind w:left="714" w:hanging="357"/>
        <w:contextualSpacing w:val="0"/>
      </w:pPr>
      <w:r w:rsidRPr="009972A0">
        <w:t>revising and updating the BSI communications strategy to prioritise the Pacific Games campaign, and coordinating with Solomon Airlines and Tourism Solomons to facilitate information dissemination</w:t>
      </w:r>
    </w:p>
    <w:p w14:paraId="3B62F25C" w14:textId="77777777" w:rsidR="008C6EF0" w:rsidRPr="009972A0" w:rsidRDefault="008C6EF0" w:rsidP="0068184C">
      <w:pPr>
        <w:pStyle w:val="ListParagraph"/>
        <w:numPr>
          <w:ilvl w:val="0"/>
          <w:numId w:val="48"/>
        </w:numPr>
        <w:ind w:left="714" w:hanging="357"/>
        <w:contextualSpacing w:val="0"/>
      </w:pPr>
      <w:r w:rsidRPr="009972A0">
        <w:t xml:space="preserve">developing a surveillance and trapping plan including increased surveillance for Honiara and surrounding area prior to (and after) the Pacific Games. </w:t>
      </w:r>
    </w:p>
    <w:p w14:paraId="4685412B" w14:textId="18961EE9" w:rsidR="00481919" w:rsidRPr="009972A0" w:rsidRDefault="004B04D9" w:rsidP="006A65E5">
      <w:pPr>
        <w:pStyle w:val="Heading2"/>
      </w:pPr>
      <w:bookmarkStart w:id="75" w:name="_Toc227076718"/>
      <w:bookmarkStart w:id="76" w:name="_Toc227094792"/>
      <w:bookmarkStart w:id="77" w:name="_Toc218610609"/>
      <w:bookmarkStart w:id="78" w:name="_Toc228444516"/>
      <w:bookmarkEnd w:id="75"/>
      <w:bookmarkEnd w:id="76"/>
      <w:r>
        <w:t xml:space="preserve">3.2 </w:t>
      </w:r>
      <w:r w:rsidR="00335F8D" w:rsidRPr="009972A0">
        <w:t>A</w:t>
      </w:r>
      <w:r w:rsidR="00CF49F2" w:rsidRPr="009972A0">
        <w:t xml:space="preserve">chieving intended </w:t>
      </w:r>
      <w:r w:rsidR="00D038CA" w:rsidRPr="009972A0">
        <w:t>program outcomes</w:t>
      </w:r>
      <w:bookmarkEnd w:id="77"/>
      <w:bookmarkEnd w:id="78"/>
    </w:p>
    <w:p w14:paraId="09B2EE59" w14:textId="715AFB93" w:rsidR="008176B5" w:rsidRPr="009972A0" w:rsidRDefault="008176B5" w:rsidP="006A65E5">
      <w:pPr>
        <w:pStyle w:val="Heading3"/>
      </w:pPr>
      <w:r w:rsidRPr="009972A0">
        <w:t>Assessment by intermediate outcomes</w:t>
      </w:r>
    </w:p>
    <w:p w14:paraId="1B4127D3" w14:textId="0C67888A" w:rsidR="003D3459" w:rsidRPr="009972A0" w:rsidRDefault="00D41643" w:rsidP="00F60E19">
      <w:r w:rsidRPr="009972A0">
        <w:t>These stream-based activities directly align to</w:t>
      </w:r>
      <w:r w:rsidR="0077137E" w:rsidRPr="009972A0">
        <w:t xml:space="preserve"> the intended intermediate outcomes, as </w:t>
      </w:r>
      <w:r w:rsidR="00EB502F" w:rsidRPr="009972A0">
        <w:t>shown in the table below.</w:t>
      </w:r>
      <w:r w:rsidR="003E13A9" w:rsidRPr="009972A0">
        <w:t xml:space="preserve"> Successful activities contribute to the achievement of those intermediate outcomes.</w:t>
      </w:r>
      <w:r w:rsidR="00CC2E72">
        <w:br/>
      </w:r>
    </w:p>
    <w:p w14:paraId="7678B133" w14:textId="6D83FFFA" w:rsidR="00F60E19" w:rsidRPr="009972A0" w:rsidRDefault="00F60E19" w:rsidP="006A65E5">
      <w:pPr>
        <w:pStyle w:val="Caption"/>
      </w:pPr>
      <w:bookmarkStart w:id="79" w:name="_Toc228454415"/>
      <w:r w:rsidRPr="009972A0">
        <w:t xml:space="preserve">Table </w:t>
      </w:r>
      <w:r w:rsidRPr="00B30372">
        <w:fldChar w:fldCharType="begin"/>
      </w:r>
      <w:r w:rsidRPr="009972A0">
        <w:instrText xml:space="preserve"> SEQ Table \* ARABIC </w:instrText>
      </w:r>
      <w:r w:rsidRPr="00B30372">
        <w:fldChar w:fldCharType="separate"/>
      </w:r>
      <w:r w:rsidR="00E15974">
        <w:rPr>
          <w:noProof/>
        </w:rPr>
        <w:t>10</w:t>
      </w:r>
      <w:r w:rsidRPr="00B30372">
        <w:fldChar w:fldCharType="end"/>
      </w:r>
      <w:r w:rsidRPr="009972A0">
        <w:t>: Alignment between activities and intermediate outcomes</w:t>
      </w:r>
      <w:bookmarkEnd w:id="79"/>
    </w:p>
    <w:tbl>
      <w:tblPr>
        <w:tblStyle w:val="SapereTable"/>
        <w:tblW w:w="9214" w:type="dxa"/>
        <w:tblLook w:val="0420" w:firstRow="1" w:lastRow="0" w:firstColumn="0" w:lastColumn="0" w:noHBand="0" w:noVBand="1"/>
      </w:tblPr>
      <w:tblGrid>
        <w:gridCol w:w="2977"/>
        <w:gridCol w:w="6237"/>
      </w:tblGrid>
      <w:tr w:rsidR="00F60E19" w:rsidRPr="009972A0" w14:paraId="10455C8A" w14:textId="77777777">
        <w:trPr>
          <w:cnfStyle w:val="100000000000" w:firstRow="1" w:lastRow="0" w:firstColumn="0" w:lastColumn="0" w:oddVBand="0" w:evenVBand="0" w:oddHBand="0" w:evenHBand="0" w:firstRowFirstColumn="0" w:firstRowLastColumn="0" w:lastRowFirstColumn="0" w:lastRowLastColumn="0"/>
        </w:trPr>
        <w:tc>
          <w:tcPr>
            <w:tcW w:w="2977" w:type="dxa"/>
          </w:tcPr>
          <w:p w14:paraId="0F32EB97" w14:textId="77777777" w:rsidR="00F60E19" w:rsidRPr="009972A0" w:rsidRDefault="00F60E19">
            <w:pPr>
              <w:pStyle w:val="Tabletext0"/>
            </w:pPr>
            <w:r w:rsidRPr="009972A0">
              <w:t>Activities (as above)</w:t>
            </w:r>
          </w:p>
        </w:tc>
        <w:tc>
          <w:tcPr>
            <w:tcW w:w="6237" w:type="dxa"/>
          </w:tcPr>
          <w:p w14:paraId="2F84AF49" w14:textId="77777777" w:rsidR="00F60E19" w:rsidRPr="009972A0" w:rsidRDefault="00F60E19">
            <w:pPr>
              <w:pStyle w:val="Tabletext0"/>
            </w:pPr>
            <w:r w:rsidRPr="009972A0">
              <w:t>Intermediate outcomes associated with Activities</w:t>
            </w:r>
          </w:p>
        </w:tc>
      </w:tr>
      <w:tr w:rsidR="00F60E19" w:rsidRPr="009972A0" w14:paraId="77047C2A" w14:textId="77777777">
        <w:tc>
          <w:tcPr>
            <w:tcW w:w="2977" w:type="dxa"/>
          </w:tcPr>
          <w:p w14:paraId="4FFBC584" w14:textId="77777777" w:rsidR="00F60E19" w:rsidRPr="009972A0" w:rsidRDefault="00F60E19">
            <w:pPr>
              <w:pStyle w:val="Tabletext0"/>
            </w:pPr>
            <w:r w:rsidRPr="009972A0">
              <w:t>Regional Biosecurity Development Support</w:t>
            </w:r>
          </w:p>
        </w:tc>
        <w:tc>
          <w:tcPr>
            <w:tcW w:w="6237" w:type="dxa"/>
          </w:tcPr>
          <w:p w14:paraId="08D53951" w14:textId="77777777" w:rsidR="00F60E19" w:rsidRPr="009972A0" w:rsidRDefault="00F60E19" w:rsidP="0068184C">
            <w:pPr>
              <w:pStyle w:val="Tabletext0"/>
              <w:numPr>
                <w:ilvl w:val="0"/>
                <w:numId w:val="43"/>
              </w:numPr>
              <w:ind w:left="312" w:hanging="283"/>
            </w:pPr>
            <w:r w:rsidRPr="009972A0">
              <w:t>Gaps identified and addressed to foster Pacific NPPO’s consistent and harmonised biosecurity measures across the reason</w:t>
            </w:r>
          </w:p>
        </w:tc>
      </w:tr>
      <w:tr w:rsidR="00F60E19" w:rsidRPr="009972A0" w14:paraId="255BA489" w14:textId="77777777">
        <w:tc>
          <w:tcPr>
            <w:tcW w:w="2977" w:type="dxa"/>
          </w:tcPr>
          <w:p w14:paraId="021C49C1" w14:textId="77777777" w:rsidR="00F60E19" w:rsidRPr="009972A0" w:rsidRDefault="00F60E19">
            <w:pPr>
              <w:pStyle w:val="Tabletext0"/>
            </w:pPr>
            <w:r w:rsidRPr="009972A0">
              <w:t>Regional Trade and Market Access Support</w:t>
            </w:r>
          </w:p>
        </w:tc>
        <w:tc>
          <w:tcPr>
            <w:tcW w:w="6237" w:type="dxa"/>
          </w:tcPr>
          <w:p w14:paraId="12461335" w14:textId="77777777" w:rsidR="00F60E19" w:rsidRPr="009972A0" w:rsidRDefault="00F60E19" w:rsidP="0068184C">
            <w:pPr>
              <w:pStyle w:val="Tabletext0"/>
              <w:numPr>
                <w:ilvl w:val="0"/>
                <w:numId w:val="43"/>
              </w:numPr>
              <w:ind w:left="312" w:hanging="283"/>
            </w:pPr>
            <w:r w:rsidRPr="009972A0">
              <w:t>Pacific regional trade and market access opportunities promoted, and clean &amp; compliant plant product trade facilitated</w:t>
            </w:r>
          </w:p>
        </w:tc>
      </w:tr>
      <w:tr w:rsidR="00F60E19" w:rsidRPr="009972A0" w14:paraId="075EBDCE" w14:textId="77777777">
        <w:tc>
          <w:tcPr>
            <w:tcW w:w="2977" w:type="dxa"/>
          </w:tcPr>
          <w:p w14:paraId="47C3E2CD" w14:textId="77777777" w:rsidR="00F60E19" w:rsidRPr="009972A0" w:rsidRDefault="00F60E19">
            <w:pPr>
              <w:pStyle w:val="Tabletext0"/>
            </w:pPr>
            <w:r w:rsidRPr="009972A0">
              <w:lastRenderedPageBreak/>
              <w:t>Regional Stakeholder Engagement and Communications and program coordination</w:t>
            </w:r>
          </w:p>
        </w:tc>
        <w:tc>
          <w:tcPr>
            <w:tcW w:w="6237" w:type="dxa"/>
          </w:tcPr>
          <w:p w14:paraId="40E0B3CE" w14:textId="77777777" w:rsidR="00F60E19" w:rsidRPr="009972A0" w:rsidRDefault="00F60E19" w:rsidP="0068184C">
            <w:pPr>
              <w:pStyle w:val="Tabletext0"/>
              <w:numPr>
                <w:ilvl w:val="0"/>
                <w:numId w:val="43"/>
              </w:numPr>
              <w:ind w:left="312" w:hanging="283"/>
            </w:pPr>
            <w:r w:rsidRPr="009972A0">
              <w:t>Effective communication, engagement, collaboration &amp; coordination with regional programs and partners</w:t>
            </w:r>
          </w:p>
        </w:tc>
      </w:tr>
      <w:tr w:rsidR="00F60E19" w:rsidRPr="009972A0" w14:paraId="22385DB7" w14:textId="77777777">
        <w:tc>
          <w:tcPr>
            <w:tcW w:w="2977" w:type="dxa"/>
          </w:tcPr>
          <w:p w14:paraId="58A444C0" w14:textId="460CAB04" w:rsidR="00F60E19" w:rsidRPr="009972A0" w:rsidRDefault="00833FA9">
            <w:pPr>
              <w:pStyle w:val="Tabletext0"/>
            </w:pPr>
            <w:r>
              <w:t>SIBD</w:t>
            </w:r>
            <w:r w:rsidR="00F2563A">
              <w:t>P</w:t>
            </w:r>
            <w:r w:rsidR="00F60E19" w:rsidRPr="009972A0">
              <w:t xml:space="preserve"> Phase 3</w:t>
            </w:r>
          </w:p>
        </w:tc>
        <w:tc>
          <w:tcPr>
            <w:tcW w:w="6237" w:type="dxa"/>
          </w:tcPr>
          <w:p w14:paraId="30EE6D71" w14:textId="77777777" w:rsidR="00F60E19" w:rsidRPr="009972A0" w:rsidRDefault="00F60E19" w:rsidP="0068184C">
            <w:pPr>
              <w:pStyle w:val="Tabletext0"/>
              <w:numPr>
                <w:ilvl w:val="0"/>
                <w:numId w:val="43"/>
              </w:numPr>
              <w:ind w:left="312" w:hanging="283"/>
            </w:pPr>
            <w:r w:rsidRPr="009972A0">
              <w:t>Stronger BSI and MAL capacity to deliver core biosecurity functions effectively</w:t>
            </w:r>
          </w:p>
          <w:p w14:paraId="45E94CE9" w14:textId="77777777" w:rsidR="00F60E19" w:rsidRPr="009972A0" w:rsidRDefault="00F60E19" w:rsidP="0068184C">
            <w:pPr>
              <w:pStyle w:val="Tabletext0"/>
              <w:numPr>
                <w:ilvl w:val="0"/>
                <w:numId w:val="43"/>
              </w:numPr>
              <w:ind w:left="312" w:hanging="283"/>
            </w:pPr>
            <w:r w:rsidRPr="009972A0">
              <w:t>Assisted management of biosecurity risks associated with anticipated infrastructure development &amp; 2023 Pacific Games preparations</w:t>
            </w:r>
          </w:p>
        </w:tc>
      </w:tr>
    </w:tbl>
    <w:p w14:paraId="6A36B434" w14:textId="2776322B" w:rsidR="004C4912" w:rsidRPr="009972A0" w:rsidRDefault="002934A0" w:rsidP="00E22F78">
      <w:r w:rsidRPr="00B30372">
        <w:br/>
      </w:r>
      <w:r w:rsidR="008B4508" w:rsidRPr="009972A0">
        <w:fldChar w:fldCharType="begin"/>
      </w:r>
      <w:r w:rsidR="008B4508" w:rsidRPr="009972A0">
        <w:instrText xml:space="preserve"> REF _Ref219302293 \h </w:instrText>
      </w:r>
      <w:r w:rsidR="008B4508" w:rsidRPr="009972A0">
        <w:fldChar w:fldCharType="separate"/>
      </w:r>
      <w:r w:rsidR="00E15974" w:rsidRPr="009972A0">
        <w:t xml:space="preserve">Table </w:t>
      </w:r>
      <w:r w:rsidR="00E15974">
        <w:rPr>
          <w:noProof/>
        </w:rPr>
        <w:t>11</w:t>
      </w:r>
      <w:r w:rsidR="008B4508" w:rsidRPr="009972A0">
        <w:fldChar w:fldCharType="end"/>
      </w:r>
      <w:r w:rsidRPr="009972A0">
        <w:t xml:space="preserve"> explores </w:t>
      </w:r>
      <w:r w:rsidR="00035C58" w:rsidRPr="009972A0">
        <w:t xml:space="preserve">the extent to which the outputs described </w:t>
      </w:r>
      <w:r w:rsidR="00C0403B" w:rsidRPr="009972A0">
        <w:t>have or are achieving each intermediate outcome</w:t>
      </w:r>
      <w:r w:rsidR="00AF5611" w:rsidRPr="009972A0">
        <w:t xml:space="preserve"> </w:t>
      </w:r>
      <w:r w:rsidR="00C0403B" w:rsidRPr="009972A0">
        <w:t>(</w:t>
      </w:r>
      <w:r w:rsidR="00AF5611" w:rsidRPr="009972A0">
        <w:t>t</w:t>
      </w:r>
      <w:r w:rsidR="00C0403B" w:rsidRPr="009972A0">
        <w:t xml:space="preserve">he first three principally aligned with PBPP, and the remainer with SIBDP Phase 3). We use a </w:t>
      </w:r>
      <w:r w:rsidR="004C4363" w:rsidRPr="009972A0">
        <w:t>‘</w:t>
      </w:r>
      <w:r w:rsidR="000A2341" w:rsidRPr="009972A0">
        <w:t xml:space="preserve">plant </w:t>
      </w:r>
      <w:proofErr w:type="gramStart"/>
      <w:r w:rsidR="000A2341" w:rsidRPr="009972A0">
        <w:t>life-cycle</w:t>
      </w:r>
      <w:proofErr w:type="gramEnd"/>
      <w:r w:rsidR="000A2341" w:rsidRPr="009972A0">
        <w:t>’ metaphor</w:t>
      </w:r>
      <w:r w:rsidR="00C0403B" w:rsidRPr="009972A0">
        <w:t xml:space="preserve"> to explore </w:t>
      </w:r>
      <w:r w:rsidR="001F736D" w:rsidRPr="009972A0">
        <w:t xml:space="preserve">progress </w:t>
      </w:r>
      <w:r w:rsidR="007A0ADF" w:rsidRPr="009972A0">
        <w:t>towards effectiveness</w:t>
      </w:r>
      <w:r w:rsidR="001F736D" w:rsidRPr="009972A0">
        <w:t xml:space="preserve">, noting progress can also stall at each stage of the </w:t>
      </w:r>
      <w:proofErr w:type="gramStart"/>
      <w:r w:rsidR="001F736D" w:rsidRPr="009972A0">
        <w:t>life-cycle</w:t>
      </w:r>
      <w:proofErr w:type="gramEnd"/>
      <w:r w:rsidR="000A2341" w:rsidRPr="009972A0">
        <w:t>.</w:t>
      </w:r>
      <w:r w:rsidR="00AF5611" w:rsidRPr="009972A0">
        <w:t xml:space="preserve"> Our assessment has also had regard to Pacific systems of culture and trusted relationships (</w:t>
      </w:r>
      <w:r w:rsidR="00AF5611" w:rsidRPr="00B30372">
        <w:t>discussed in section 2</w:t>
      </w:r>
      <w:r w:rsidR="00AF5611" w:rsidRPr="009972A0">
        <w:t>).</w:t>
      </w:r>
      <w:r w:rsidR="001B3F14" w:rsidRPr="00B30372">
        <w:t xml:space="preserve"> </w:t>
      </w:r>
    </w:p>
    <w:p w14:paraId="1E4996B9" w14:textId="4A7C51D1" w:rsidR="009E504B" w:rsidRPr="009972A0" w:rsidRDefault="009E504B" w:rsidP="00500542">
      <w:pPr>
        <w:pStyle w:val="Caption"/>
      </w:pPr>
      <w:bookmarkStart w:id="80" w:name="_Toc228454383"/>
      <w:r w:rsidRPr="009972A0">
        <w:t xml:space="preserve">Figure </w:t>
      </w:r>
      <w:r w:rsidRPr="00B30372">
        <w:fldChar w:fldCharType="begin"/>
      </w:r>
      <w:r w:rsidRPr="009972A0">
        <w:instrText xml:space="preserve"> SEQ Figure \* ARABIC </w:instrText>
      </w:r>
      <w:r w:rsidRPr="00B30372">
        <w:fldChar w:fldCharType="separate"/>
      </w:r>
      <w:r w:rsidR="00E15974">
        <w:rPr>
          <w:noProof/>
        </w:rPr>
        <w:t>2</w:t>
      </w:r>
      <w:r w:rsidRPr="00B30372">
        <w:fldChar w:fldCharType="end"/>
      </w:r>
      <w:r w:rsidRPr="009972A0">
        <w:t xml:space="preserve">: </w:t>
      </w:r>
      <w:r w:rsidR="001F736D" w:rsidRPr="009972A0">
        <w:t xml:space="preserve">Plant </w:t>
      </w:r>
      <w:proofErr w:type="gramStart"/>
      <w:r w:rsidR="001F736D" w:rsidRPr="009972A0">
        <w:t>life-cycle</w:t>
      </w:r>
      <w:proofErr w:type="gramEnd"/>
      <w:r w:rsidR="001F736D" w:rsidRPr="009972A0">
        <w:t xml:space="preserve"> as metaphor for progress towards</w:t>
      </w:r>
      <w:r w:rsidR="007E6F65" w:rsidRPr="009972A0">
        <w:t xml:space="preserve"> effectiveness</w:t>
      </w:r>
      <w:bookmarkEnd w:id="80"/>
    </w:p>
    <w:p w14:paraId="5547701E" w14:textId="09C56FA7" w:rsidR="00310F10" w:rsidRDefault="007D4DCB">
      <w:pPr>
        <w:spacing w:before="0" w:line="259" w:lineRule="auto"/>
        <w:rPr>
          <w:iCs/>
          <w:color w:val="404040" w:themeColor="text2" w:themeTint="BF"/>
          <w:sz w:val="18"/>
          <w:szCs w:val="20"/>
        </w:rPr>
      </w:pPr>
      <w:bookmarkStart w:id="81" w:name="_Ref218593319"/>
      <w:r w:rsidRPr="007D4DCB">
        <w:rPr>
          <w:iCs/>
          <w:noProof/>
          <w:color w:val="404040" w:themeColor="text2" w:themeTint="BF"/>
          <w:sz w:val="18"/>
          <w:szCs w:val="20"/>
        </w:rPr>
        <w:drawing>
          <wp:inline distT="0" distB="0" distL="0" distR="0" wp14:anchorId="7659014D" wp14:editId="3D7FF475">
            <wp:extent cx="5731510" cy="2164080"/>
            <wp:effectExtent l="0" t="0" r="2540" b="7620"/>
            <wp:docPr id="1587728166" name="Picture 1" descr="This is a pictorial summary of progress towards effectiveness, which is summarised in document text. It uses the plant life cycle metaphor (see above) to summarise effective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28166" name="Picture 1" descr="This is a pictorial summary of progress towards effectiveness, which is summarised in document text. It uses the plant life cycle metaphor (see above) to summarise effectiveness. "/>
                    <pic:cNvPicPr/>
                  </pic:nvPicPr>
                  <pic:blipFill>
                    <a:blip r:embed="rId33"/>
                    <a:stretch>
                      <a:fillRect/>
                    </a:stretch>
                  </pic:blipFill>
                  <pic:spPr>
                    <a:xfrm>
                      <a:off x="0" y="0"/>
                      <a:ext cx="5731510" cy="2164080"/>
                    </a:xfrm>
                    <a:prstGeom prst="rect">
                      <a:avLst/>
                    </a:prstGeom>
                  </pic:spPr>
                </pic:pic>
              </a:graphicData>
            </a:graphic>
          </wp:inline>
        </w:drawing>
      </w:r>
    </w:p>
    <w:p w14:paraId="697A0645" w14:textId="338B8B2D" w:rsidR="00553039" w:rsidRPr="009972A0" w:rsidRDefault="00553039" w:rsidP="00500542">
      <w:pPr>
        <w:pStyle w:val="Caption"/>
      </w:pPr>
      <w:bookmarkStart w:id="82" w:name="_Ref219302293"/>
      <w:bookmarkStart w:id="83" w:name="_Toc228454416"/>
      <w:r w:rsidRPr="009972A0">
        <w:t xml:space="preserve">Table </w:t>
      </w:r>
      <w:r w:rsidRPr="009972A0">
        <w:fldChar w:fldCharType="begin"/>
      </w:r>
      <w:r w:rsidRPr="009972A0">
        <w:instrText xml:space="preserve"> SEQ Table \* ARABIC </w:instrText>
      </w:r>
      <w:r w:rsidRPr="009972A0">
        <w:fldChar w:fldCharType="separate"/>
      </w:r>
      <w:r w:rsidR="00E15974">
        <w:rPr>
          <w:noProof/>
        </w:rPr>
        <w:t>11</w:t>
      </w:r>
      <w:r w:rsidRPr="009972A0">
        <w:fldChar w:fldCharType="end"/>
      </w:r>
      <w:bookmarkEnd w:id="81"/>
      <w:bookmarkEnd w:id="82"/>
      <w:r w:rsidRPr="009972A0">
        <w:t>: Effectiveness assessment with respect to intermediate outcomes</w:t>
      </w:r>
      <w:bookmarkEnd w:id="83"/>
    </w:p>
    <w:tbl>
      <w:tblPr>
        <w:tblW w:w="9073" w:type="dxa"/>
        <w:tblBorders>
          <w:top w:val="single" w:sz="4" w:space="0" w:color="7B5E05" w:themeColor="accent1"/>
          <w:bottom w:val="single" w:sz="4" w:space="0" w:color="7B5E05" w:themeColor="accent1"/>
          <w:insideH w:val="single" w:sz="4" w:space="0" w:color="7B5E05" w:themeColor="accent1"/>
          <w:insideV w:val="single" w:sz="4" w:space="0" w:color="7B5E05" w:themeColor="accent1"/>
        </w:tblBorders>
        <w:tblLook w:val="0420" w:firstRow="1" w:lastRow="0" w:firstColumn="0" w:lastColumn="0" w:noHBand="0" w:noVBand="1"/>
      </w:tblPr>
      <w:tblGrid>
        <w:gridCol w:w="7797"/>
        <w:gridCol w:w="1276"/>
      </w:tblGrid>
      <w:tr w:rsidR="00A5483B" w:rsidRPr="00605591" w14:paraId="45A551F4" w14:textId="77777777" w:rsidTr="009653A5">
        <w:trPr>
          <w:trHeight w:val="538"/>
          <w:tblHeader/>
        </w:trPr>
        <w:tc>
          <w:tcPr>
            <w:tcW w:w="7797" w:type="dxa"/>
            <w:hideMark/>
          </w:tcPr>
          <w:p w14:paraId="0C0552CD" w14:textId="16F00F18" w:rsidR="00A5483B" w:rsidRPr="00605591" w:rsidRDefault="00A5483B" w:rsidP="009E739D">
            <w:pPr>
              <w:spacing w:before="120" w:after="120"/>
              <w:rPr>
                <w:b/>
                <w:color w:val="7B5E05" w:themeColor="accent1"/>
                <w:szCs w:val="20"/>
              </w:rPr>
            </w:pPr>
            <w:r w:rsidRPr="00605591">
              <w:rPr>
                <w:b/>
                <w:color w:val="7B5E05" w:themeColor="accent1"/>
                <w:szCs w:val="20"/>
              </w:rPr>
              <w:t>Intermediate outcomes</w:t>
            </w:r>
          </w:p>
        </w:tc>
        <w:tc>
          <w:tcPr>
            <w:tcW w:w="1276" w:type="dxa"/>
          </w:tcPr>
          <w:p w14:paraId="43464216" w14:textId="0A81756A" w:rsidR="00A5483B" w:rsidRPr="00605591" w:rsidRDefault="00A5483B" w:rsidP="009E739D">
            <w:pPr>
              <w:spacing w:before="120" w:after="120"/>
              <w:rPr>
                <w:b/>
                <w:color w:val="7B5E05" w:themeColor="accent1"/>
                <w:szCs w:val="20"/>
              </w:rPr>
            </w:pPr>
            <w:r w:rsidRPr="00605591">
              <w:rPr>
                <w:b/>
                <w:color w:val="7B5E05" w:themeColor="accent1"/>
                <w:szCs w:val="20"/>
              </w:rPr>
              <w:t>Aligned to</w:t>
            </w:r>
          </w:p>
        </w:tc>
      </w:tr>
      <w:tr w:rsidR="00A5483B" w:rsidRPr="00605591" w14:paraId="56DA1870" w14:textId="77777777" w:rsidTr="009653A5">
        <w:trPr>
          <w:trHeight w:val="193"/>
        </w:trPr>
        <w:tc>
          <w:tcPr>
            <w:tcW w:w="7797" w:type="dxa"/>
          </w:tcPr>
          <w:p w14:paraId="5DF5C31F" w14:textId="77777777" w:rsidR="00A5483B" w:rsidRDefault="00A5483B" w:rsidP="009E739D">
            <w:pPr>
              <w:spacing w:before="120" w:after="120"/>
              <w:rPr>
                <w:b/>
                <w:bCs/>
                <w:szCs w:val="20"/>
              </w:rPr>
            </w:pPr>
            <w:r w:rsidRPr="00605591">
              <w:rPr>
                <w:b/>
                <w:bCs/>
                <w:szCs w:val="20"/>
              </w:rPr>
              <w:t>1. Gaps identified and addressed to foster Pacific NPPOs’ consistent and harmonised biosecurity measures across the region</w:t>
            </w:r>
          </w:p>
          <w:p w14:paraId="78054E8C" w14:textId="77777777" w:rsidR="00A5483B" w:rsidRPr="00605591" w:rsidRDefault="00A5483B" w:rsidP="00A5483B">
            <w:pPr>
              <w:rPr>
                <w:szCs w:val="20"/>
              </w:rPr>
            </w:pPr>
            <w:r w:rsidRPr="00605591">
              <w:rPr>
                <w:noProof/>
                <w:szCs w:val="20"/>
              </w:rPr>
              <w:drawing>
                <wp:inline distT="0" distB="0" distL="0" distR="0" wp14:anchorId="58363DE8" wp14:editId="6E783ED8">
                  <wp:extent cx="468630" cy="468630"/>
                  <wp:effectExtent l="0" t="0" r="7620" b="0"/>
                  <wp:docPr id="1166880822" name="Graphic 19">
                    <a:extLst xmlns:a="http://schemas.openxmlformats.org/drawingml/2006/main">
                      <a:ext uri="{FF2B5EF4-FFF2-40B4-BE49-F238E27FC236}">
                        <a16:creationId xmlns:a16="http://schemas.microsoft.com/office/drawing/2014/main" id="{48C46A25-1581-A599-B90D-E2337787CB6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80822" name="Graphic 19">
                            <a:extLst>
                              <a:ext uri="{FF2B5EF4-FFF2-40B4-BE49-F238E27FC236}">
                                <a16:creationId xmlns:a16="http://schemas.microsoft.com/office/drawing/2014/main" id="{48C46A25-1581-A599-B90D-E2337787CB6A}"/>
                              </a:ext>
                              <a:ext uri="{C183D7F6-B498-43B3-948B-1728B52AA6E4}">
                                <adec:decorative xmlns:adec="http://schemas.microsoft.com/office/drawing/2017/decorative" val="1"/>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68630" cy="468630"/>
                          </a:xfrm>
                          <a:prstGeom prst="rect">
                            <a:avLst/>
                          </a:prstGeom>
                        </pic:spPr>
                      </pic:pic>
                    </a:graphicData>
                  </a:graphic>
                </wp:inline>
              </w:drawing>
            </w:r>
          </w:p>
          <w:p w14:paraId="7CB604F7" w14:textId="7EA3425F" w:rsidR="00A5483B" w:rsidRPr="00A5483B" w:rsidRDefault="00A5483B" w:rsidP="00A5483B">
            <w:pPr>
              <w:spacing w:before="120" w:after="120"/>
              <w:rPr>
                <w:i/>
                <w:iCs/>
                <w:szCs w:val="20"/>
              </w:rPr>
            </w:pPr>
            <w:r w:rsidRPr="00A5483B">
              <w:rPr>
                <w:b/>
                <w:i/>
                <w:iCs/>
                <w:szCs w:val="20"/>
              </w:rPr>
              <w:t>Seedling. Some progress towards being effective.</w:t>
            </w:r>
          </w:p>
          <w:p w14:paraId="384B6E87" w14:textId="551DC949" w:rsidR="00A5483B" w:rsidRPr="00605591" w:rsidRDefault="00A5483B" w:rsidP="009E739D">
            <w:pPr>
              <w:spacing w:before="120" w:after="120"/>
              <w:rPr>
                <w:szCs w:val="20"/>
              </w:rPr>
            </w:pPr>
            <w:r w:rsidRPr="00605591">
              <w:rPr>
                <w:szCs w:val="20"/>
              </w:rPr>
              <w:t xml:space="preserve">With biosecurity measures broadly defined, there is groundwork laid for Pacific NPPOs (or PIC biosecurity agencies in general) to have harmonised biosecurity measures across the region. </w:t>
            </w:r>
          </w:p>
          <w:p w14:paraId="40DC0AF5" w14:textId="77777777" w:rsidR="00A5483B" w:rsidRPr="00605591" w:rsidRDefault="00A5483B" w:rsidP="009E739D">
            <w:pPr>
              <w:spacing w:before="120" w:after="120"/>
              <w:rPr>
                <w:szCs w:val="20"/>
              </w:rPr>
            </w:pPr>
            <w:r w:rsidRPr="00605591">
              <w:rPr>
                <w:szCs w:val="20"/>
              </w:rPr>
              <w:lastRenderedPageBreak/>
              <w:t>While gaps in the harmonised system have been identified, the Program’s identification of gaps has not been uniform or structured. This is a weakness that needs addressing before the Program can be effective, efficient and sustainable.</w:t>
            </w:r>
          </w:p>
          <w:p w14:paraId="549D31A5" w14:textId="08FDA1A9" w:rsidR="00A5483B" w:rsidRPr="00605591" w:rsidRDefault="00A5483B" w:rsidP="009E739D">
            <w:pPr>
              <w:spacing w:before="120" w:after="120"/>
              <w:rPr>
                <w:szCs w:val="20"/>
              </w:rPr>
            </w:pPr>
            <w:r w:rsidRPr="00605591">
              <w:rPr>
                <w:szCs w:val="20"/>
              </w:rPr>
              <w:t>Without a guiding structure for assessing where gaps lie, the Program</w:t>
            </w:r>
            <w:r>
              <w:rPr>
                <w:szCs w:val="20"/>
              </w:rPr>
              <w:t>'</w:t>
            </w:r>
            <w:r w:rsidRPr="00605591">
              <w:rPr>
                <w:szCs w:val="20"/>
              </w:rPr>
              <w:t xml:space="preserve">s attempts to address observed gaps have been somewhat ad-hoc, reflecting the complexity of working with other donors, other programs and within DAFF’s own systems. </w:t>
            </w:r>
          </w:p>
          <w:p w14:paraId="2D865C36" w14:textId="77777777" w:rsidR="00A5483B" w:rsidRPr="00605591" w:rsidRDefault="00A5483B" w:rsidP="009E739D">
            <w:pPr>
              <w:spacing w:before="120" w:after="120"/>
              <w:rPr>
                <w:szCs w:val="20"/>
              </w:rPr>
            </w:pPr>
            <w:r w:rsidRPr="00605591">
              <w:rPr>
                <w:szCs w:val="20"/>
              </w:rPr>
              <w:t>Key progress towards consistent and harmonised biosecurity measures in the region includes:</w:t>
            </w:r>
          </w:p>
          <w:p w14:paraId="168C5238" w14:textId="7BCA5FD4" w:rsidR="00A5483B" w:rsidRPr="00605591" w:rsidRDefault="00A5483B" w:rsidP="0068184C">
            <w:pPr>
              <w:pStyle w:val="ListParagraph"/>
              <w:numPr>
                <w:ilvl w:val="0"/>
                <w:numId w:val="49"/>
              </w:numPr>
              <w:spacing w:before="120" w:after="120"/>
              <w:ind w:left="714" w:hanging="357"/>
              <w:contextualSpacing w:val="0"/>
              <w:rPr>
                <w:szCs w:val="20"/>
              </w:rPr>
            </w:pPr>
            <w:r w:rsidRPr="00605591">
              <w:rPr>
                <w:szCs w:val="20"/>
              </w:rPr>
              <w:t xml:space="preserve">Progress on </w:t>
            </w:r>
            <w:r>
              <w:rPr>
                <w:szCs w:val="20"/>
              </w:rPr>
              <w:t>SOPs</w:t>
            </w:r>
            <w:r w:rsidRPr="00605591">
              <w:rPr>
                <w:szCs w:val="20"/>
              </w:rPr>
              <w:t xml:space="preserve"> intended to improve regional efficacy and consistency (e.g. for inspections)</w:t>
            </w:r>
          </w:p>
          <w:p w14:paraId="203AF694" w14:textId="00BDB356" w:rsidR="00A5483B" w:rsidRPr="00605591" w:rsidRDefault="00A5483B" w:rsidP="0068184C">
            <w:pPr>
              <w:pStyle w:val="ListParagraph"/>
              <w:numPr>
                <w:ilvl w:val="0"/>
                <w:numId w:val="49"/>
              </w:numPr>
              <w:spacing w:before="120" w:after="120"/>
              <w:ind w:left="714" w:hanging="357"/>
              <w:contextualSpacing w:val="0"/>
              <w:rPr>
                <w:szCs w:val="20"/>
              </w:rPr>
            </w:pPr>
            <w:r w:rsidRPr="00605591">
              <w:rPr>
                <w:szCs w:val="20"/>
              </w:rPr>
              <w:t>Solomon</w:t>
            </w:r>
            <w:r>
              <w:rPr>
                <w:szCs w:val="20"/>
              </w:rPr>
              <w:t xml:space="preserve"> Island</w:t>
            </w:r>
            <w:r w:rsidRPr="00605591">
              <w:rPr>
                <w:szCs w:val="20"/>
              </w:rPr>
              <w:t xml:space="preserve">s and Vanuatu officials </w:t>
            </w:r>
            <w:r w:rsidR="007A6634" w:rsidRPr="00605591">
              <w:rPr>
                <w:szCs w:val="20"/>
              </w:rPr>
              <w:t xml:space="preserve">as well as PNG </w:t>
            </w:r>
            <w:r w:rsidRPr="00605591">
              <w:rPr>
                <w:szCs w:val="20"/>
              </w:rPr>
              <w:t xml:space="preserve">experiencing AFAS training </w:t>
            </w:r>
          </w:p>
          <w:p w14:paraId="11124324" w14:textId="4870DCF7" w:rsidR="00A5483B" w:rsidRPr="00605591" w:rsidRDefault="00A5483B" w:rsidP="0068184C">
            <w:pPr>
              <w:pStyle w:val="ListParagraph"/>
              <w:numPr>
                <w:ilvl w:val="0"/>
                <w:numId w:val="49"/>
              </w:numPr>
              <w:spacing w:before="120" w:after="120"/>
              <w:ind w:left="714" w:hanging="357"/>
              <w:contextualSpacing w:val="0"/>
              <w:rPr>
                <w:szCs w:val="20"/>
              </w:rPr>
            </w:pPr>
            <w:r w:rsidRPr="00605591">
              <w:rPr>
                <w:szCs w:val="20"/>
              </w:rPr>
              <w:t xml:space="preserve">Other relevant training in areas of better practice, appropriate to Pacific context – including some focus on systemic capacity building (e.g. </w:t>
            </w:r>
            <w:r>
              <w:rPr>
                <w:szCs w:val="20"/>
              </w:rPr>
              <w:t>t</w:t>
            </w:r>
            <w:r w:rsidRPr="00605591">
              <w:rPr>
                <w:szCs w:val="20"/>
              </w:rPr>
              <w:t>rain the trainer model; regional trainers).</w:t>
            </w:r>
          </w:p>
          <w:p w14:paraId="04A67879" w14:textId="6B31208A" w:rsidR="00A5483B" w:rsidRPr="00605591" w:rsidRDefault="00A5483B" w:rsidP="0068184C">
            <w:pPr>
              <w:pStyle w:val="ListParagraph"/>
              <w:numPr>
                <w:ilvl w:val="0"/>
                <w:numId w:val="49"/>
              </w:numPr>
              <w:spacing w:before="120" w:after="120"/>
              <w:ind w:left="714" w:hanging="357"/>
              <w:contextualSpacing w:val="0"/>
              <w:rPr>
                <w:szCs w:val="20"/>
              </w:rPr>
            </w:pPr>
            <w:r w:rsidRPr="00605591">
              <w:rPr>
                <w:szCs w:val="20"/>
              </w:rPr>
              <w:t>Pest surveys implemented in several Pacific countries, improving surveillance</w:t>
            </w:r>
          </w:p>
          <w:p w14:paraId="52211BDA" w14:textId="57F17543" w:rsidR="00A5483B" w:rsidRPr="00A5483B" w:rsidRDefault="00A5483B" w:rsidP="0068184C">
            <w:pPr>
              <w:pStyle w:val="ListParagraph"/>
              <w:numPr>
                <w:ilvl w:val="0"/>
                <w:numId w:val="49"/>
              </w:numPr>
              <w:spacing w:before="120" w:after="120"/>
              <w:ind w:left="714" w:hanging="357"/>
              <w:contextualSpacing w:val="0"/>
              <w:rPr>
                <w:szCs w:val="20"/>
              </w:rPr>
            </w:pPr>
            <w:r w:rsidRPr="00605591">
              <w:rPr>
                <w:szCs w:val="20"/>
              </w:rPr>
              <w:t xml:space="preserve">Furthered regional standards and systems (e.g. container hygiene, ePhyto, </w:t>
            </w:r>
            <w:r>
              <w:rPr>
                <w:szCs w:val="20"/>
              </w:rPr>
              <w:t>PLD</w:t>
            </w:r>
            <w:r w:rsidRPr="00605591">
              <w:rPr>
                <w:szCs w:val="20"/>
              </w:rPr>
              <w:t>)</w:t>
            </w:r>
            <w:r>
              <w:rPr>
                <w:szCs w:val="20"/>
              </w:rPr>
              <w:t>.</w:t>
            </w:r>
          </w:p>
        </w:tc>
        <w:tc>
          <w:tcPr>
            <w:tcW w:w="1276" w:type="dxa"/>
          </w:tcPr>
          <w:p w14:paraId="50F48FE7" w14:textId="1DF00C0A" w:rsidR="00A5483B" w:rsidRPr="00605591" w:rsidRDefault="00A5483B" w:rsidP="009E739D">
            <w:pPr>
              <w:spacing w:before="120" w:after="120"/>
              <w:rPr>
                <w:szCs w:val="20"/>
              </w:rPr>
            </w:pPr>
            <w:r w:rsidRPr="00605591">
              <w:rPr>
                <w:szCs w:val="20"/>
              </w:rPr>
              <w:lastRenderedPageBreak/>
              <w:t>PBPP</w:t>
            </w:r>
          </w:p>
        </w:tc>
      </w:tr>
      <w:tr w:rsidR="00A5483B" w:rsidRPr="00605591" w14:paraId="6D85F6C3" w14:textId="77777777" w:rsidTr="009653A5">
        <w:tc>
          <w:tcPr>
            <w:tcW w:w="7797" w:type="dxa"/>
          </w:tcPr>
          <w:p w14:paraId="7C431B95" w14:textId="708B463E" w:rsidR="00A5483B" w:rsidRDefault="00A5483B" w:rsidP="009E739D">
            <w:pPr>
              <w:spacing w:before="120" w:after="120"/>
              <w:rPr>
                <w:b/>
                <w:bCs/>
                <w:szCs w:val="20"/>
              </w:rPr>
            </w:pPr>
            <w:r w:rsidRPr="008E7344">
              <w:rPr>
                <w:b/>
                <w:bCs/>
                <w:szCs w:val="20"/>
              </w:rPr>
              <w:t>2. Pacific regional trade and market access opportunities promoted, and clean &amp; compliant plant product trade facilitated</w:t>
            </w:r>
          </w:p>
          <w:p w14:paraId="7CC232A5" w14:textId="77777777" w:rsidR="00A5483B" w:rsidRPr="009972A0" w:rsidRDefault="00A5483B" w:rsidP="00A5483B">
            <w:pPr>
              <w:spacing w:before="200" w:after="120"/>
            </w:pPr>
            <w:r w:rsidRPr="00B30372">
              <w:rPr>
                <w:noProof/>
              </w:rPr>
              <w:drawing>
                <wp:inline distT="0" distB="0" distL="0" distR="0" wp14:anchorId="30FA45E2" wp14:editId="212F6FF1">
                  <wp:extent cx="462915" cy="462915"/>
                  <wp:effectExtent l="0" t="0" r="0" b="0"/>
                  <wp:docPr id="555597773" name="Graphic 2">
                    <a:extLst xmlns:a="http://schemas.openxmlformats.org/drawingml/2006/main">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97773" name="Graphic 2">
                            <a:extLst>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62915" cy="462915"/>
                          </a:xfrm>
                          <a:prstGeom prst="rect">
                            <a:avLst/>
                          </a:prstGeom>
                        </pic:spPr>
                      </pic:pic>
                    </a:graphicData>
                  </a:graphic>
                </wp:inline>
              </w:drawing>
            </w:r>
          </w:p>
          <w:p w14:paraId="42869D5F" w14:textId="411DD828" w:rsidR="00A5483B" w:rsidRPr="00A5483B" w:rsidRDefault="00A5483B" w:rsidP="00A5483B">
            <w:pPr>
              <w:spacing w:before="120" w:after="120"/>
              <w:rPr>
                <w:b/>
                <w:bCs/>
                <w:i/>
                <w:iCs/>
                <w:szCs w:val="20"/>
              </w:rPr>
            </w:pPr>
            <w:r w:rsidRPr="00A5483B">
              <w:rPr>
                <w:b/>
                <w:i/>
                <w:iCs/>
              </w:rPr>
              <w:t>Growing. Greater progress, with strong signs of effectiveness but more to achieve</w:t>
            </w:r>
          </w:p>
          <w:p w14:paraId="21C77FD7" w14:textId="77777777" w:rsidR="00A5483B" w:rsidRPr="008E7344" w:rsidRDefault="00A5483B" w:rsidP="009E739D">
            <w:pPr>
              <w:spacing w:before="120" w:after="120"/>
              <w:rPr>
                <w:b/>
                <w:bCs/>
                <w:szCs w:val="20"/>
              </w:rPr>
            </w:pPr>
            <w:r w:rsidRPr="008E7344">
              <w:rPr>
                <w:bCs/>
                <w:szCs w:val="20"/>
              </w:rPr>
              <w:t>Market access is affected by a wide range of influences and is supported by several donor and government stakeholders; this makes delivery complex. More work is needed to ensure that the Program is clear with itself and others about where it ‘fits’ in the trade and market access delivery landscape. More focus will need to be put on aligning and connecting with other programs that are designed to support genuine export opportunities for Pacific nations.</w:t>
            </w:r>
          </w:p>
          <w:p w14:paraId="7D802954" w14:textId="19FF0D48" w:rsidR="00A5483B" w:rsidRPr="008E7344" w:rsidRDefault="00A5483B" w:rsidP="009E739D">
            <w:pPr>
              <w:spacing w:before="120" w:after="120"/>
              <w:rPr>
                <w:b/>
                <w:bCs/>
                <w:szCs w:val="20"/>
              </w:rPr>
            </w:pPr>
            <w:r w:rsidRPr="008E7344">
              <w:rPr>
                <w:bCs/>
                <w:szCs w:val="20"/>
              </w:rPr>
              <w:t xml:space="preserve">The Program supported many aspects of trade and market access including sea containers Offshore Quality Systems, training on keeping sea containers clean, </w:t>
            </w:r>
            <w:r>
              <w:rPr>
                <w:bCs/>
                <w:szCs w:val="20"/>
              </w:rPr>
              <w:t>o</w:t>
            </w:r>
            <w:r w:rsidRPr="008E7344">
              <w:rPr>
                <w:bCs/>
                <w:szCs w:val="20"/>
              </w:rPr>
              <w:t xml:space="preserve">perational </w:t>
            </w:r>
            <w:r>
              <w:rPr>
                <w:bCs/>
                <w:szCs w:val="20"/>
              </w:rPr>
              <w:t>p</w:t>
            </w:r>
            <w:r w:rsidRPr="008E7344">
              <w:rPr>
                <w:bCs/>
                <w:szCs w:val="20"/>
              </w:rPr>
              <w:t xml:space="preserve">athway development and training, fumigation accreditation training, regional plant health surveillance, plant pest and disease surveys and fumigation dialogues. </w:t>
            </w:r>
          </w:p>
          <w:p w14:paraId="38BE6DA2" w14:textId="77777777" w:rsidR="00A5483B" w:rsidRPr="008E7344" w:rsidRDefault="00A5483B" w:rsidP="009E739D">
            <w:pPr>
              <w:spacing w:before="120" w:after="120"/>
              <w:rPr>
                <w:b/>
                <w:bCs/>
                <w:szCs w:val="20"/>
              </w:rPr>
            </w:pPr>
            <w:r w:rsidRPr="008E7344">
              <w:rPr>
                <w:bCs/>
                <w:szCs w:val="20"/>
              </w:rPr>
              <w:t>Key progress includes:</w:t>
            </w:r>
          </w:p>
          <w:p w14:paraId="7C80ABE7" w14:textId="1CFE635C" w:rsidR="00A5483B" w:rsidRPr="008E7344" w:rsidRDefault="00A5483B" w:rsidP="0068184C">
            <w:pPr>
              <w:numPr>
                <w:ilvl w:val="0"/>
                <w:numId w:val="32"/>
              </w:numPr>
              <w:spacing w:before="120" w:after="120"/>
              <w:rPr>
                <w:b/>
                <w:bCs/>
                <w:szCs w:val="20"/>
              </w:rPr>
            </w:pPr>
            <w:r w:rsidRPr="008E7344">
              <w:rPr>
                <w:bCs/>
                <w:szCs w:val="20"/>
              </w:rPr>
              <w:lastRenderedPageBreak/>
              <w:t>Good uptake of Pacific Export Pathways training with Pacific biosecurity agencies, with consistently favourable participant reviews</w:t>
            </w:r>
          </w:p>
          <w:p w14:paraId="6F4FA4C4" w14:textId="77777777" w:rsidR="00A5483B" w:rsidRPr="008E7344" w:rsidRDefault="00A5483B" w:rsidP="0068184C">
            <w:pPr>
              <w:numPr>
                <w:ilvl w:val="0"/>
                <w:numId w:val="32"/>
              </w:numPr>
              <w:spacing w:before="120" w:after="120"/>
              <w:rPr>
                <w:b/>
                <w:bCs/>
                <w:szCs w:val="20"/>
              </w:rPr>
            </w:pPr>
            <w:r w:rsidRPr="008E7344">
              <w:rPr>
                <w:bCs/>
                <w:szCs w:val="20"/>
              </w:rPr>
              <w:t>Market access risk mitigation discussions with some countries continuing</w:t>
            </w:r>
          </w:p>
          <w:p w14:paraId="5D70EA1D" w14:textId="77777777" w:rsidR="00A5483B" w:rsidRPr="008E7344" w:rsidRDefault="00A5483B" w:rsidP="0068184C">
            <w:pPr>
              <w:numPr>
                <w:ilvl w:val="0"/>
                <w:numId w:val="32"/>
              </w:numPr>
              <w:spacing w:before="120" w:after="120"/>
              <w:rPr>
                <w:b/>
                <w:bCs/>
                <w:szCs w:val="20"/>
              </w:rPr>
            </w:pPr>
            <w:r w:rsidRPr="008E7344">
              <w:rPr>
                <w:bCs/>
                <w:szCs w:val="20"/>
              </w:rPr>
              <w:t>GeNS / ePhyto not yet delivering on potential with low readiness in most PICs</w:t>
            </w:r>
          </w:p>
          <w:p w14:paraId="4FD23E90" w14:textId="1E78AFB3" w:rsidR="00A5483B" w:rsidRPr="008E7344" w:rsidRDefault="00A5483B" w:rsidP="0068184C">
            <w:pPr>
              <w:numPr>
                <w:ilvl w:val="0"/>
                <w:numId w:val="32"/>
              </w:numPr>
              <w:spacing w:before="120" w:after="120"/>
              <w:rPr>
                <w:b/>
                <w:bCs/>
                <w:szCs w:val="20"/>
              </w:rPr>
            </w:pPr>
            <w:r>
              <w:rPr>
                <w:bCs/>
                <w:szCs w:val="20"/>
              </w:rPr>
              <w:t>PLD</w:t>
            </w:r>
            <w:r w:rsidRPr="008E7344">
              <w:rPr>
                <w:bCs/>
                <w:szCs w:val="20"/>
              </w:rPr>
              <w:t xml:space="preserve"> investment worthwhile but not yet impactful</w:t>
            </w:r>
          </w:p>
          <w:p w14:paraId="4FB706F5" w14:textId="175296B2" w:rsidR="00A5483B" w:rsidRPr="008E7344" w:rsidRDefault="00A5483B" w:rsidP="0068184C">
            <w:pPr>
              <w:numPr>
                <w:ilvl w:val="0"/>
                <w:numId w:val="32"/>
              </w:numPr>
              <w:spacing w:before="120" w:after="120"/>
              <w:rPr>
                <w:b/>
                <w:bCs/>
                <w:szCs w:val="20"/>
              </w:rPr>
            </w:pPr>
            <w:r w:rsidRPr="008E7344">
              <w:rPr>
                <w:bCs/>
                <w:szCs w:val="20"/>
              </w:rPr>
              <w:t>Clear directions arising from sea container strategy, now needing implementation focus</w:t>
            </w:r>
            <w:r>
              <w:rPr>
                <w:bCs/>
                <w:szCs w:val="20"/>
              </w:rPr>
              <w:t>.</w:t>
            </w:r>
          </w:p>
          <w:p w14:paraId="07E8719C" w14:textId="398C89B5" w:rsidR="00A5483B" w:rsidRPr="00A5483B" w:rsidRDefault="00A5483B" w:rsidP="00A5483B">
            <w:pPr>
              <w:spacing w:before="120" w:after="120"/>
              <w:rPr>
                <w:b/>
                <w:bCs/>
                <w:szCs w:val="20"/>
              </w:rPr>
            </w:pPr>
            <w:r w:rsidRPr="008E7344">
              <w:rPr>
                <w:bCs/>
                <w:szCs w:val="20"/>
              </w:rPr>
              <w:t xml:space="preserve">The Program </w:t>
            </w:r>
            <w:r>
              <w:rPr>
                <w:bCs/>
                <w:szCs w:val="20"/>
              </w:rPr>
              <w:t>has</w:t>
            </w:r>
            <w:r w:rsidRPr="008E7344">
              <w:rPr>
                <w:bCs/>
                <w:szCs w:val="20"/>
              </w:rPr>
              <w:t xml:space="preserve"> supported enhanced trade pathways (e.g. taro from Samoa and Cook Islands, Tahitian lime from Vanuatu, containerised goods).</w:t>
            </w:r>
          </w:p>
        </w:tc>
        <w:tc>
          <w:tcPr>
            <w:tcW w:w="1276" w:type="dxa"/>
          </w:tcPr>
          <w:p w14:paraId="7B5B16E1" w14:textId="166DC05E" w:rsidR="00A5483B" w:rsidRPr="00605591" w:rsidRDefault="00A5483B" w:rsidP="009E739D">
            <w:pPr>
              <w:spacing w:before="120" w:after="120"/>
              <w:rPr>
                <w:szCs w:val="20"/>
              </w:rPr>
            </w:pPr>
            <w:r w:rsidRPr="00605591">
              <w:rPr>
                <w:szCs w:val="20"/>
              </w:rPr>
              <w:lastRenderedPageBreak/>
              <w:t>PBPP</w:t>
            </w:r>
          </w:p>
        </w:tc>
      </w:tr>
      <w:tr w:rsidR="00A5483B" w:rsidRPr="00605591" w14:paraId="22585716" w14:textId="77777777" w:rsidTr="009653A5">
        <w:tc>
          <w:tcPr>
            <w:tcW w:w="7797" w:type="dxa"/>
          </w:tcPr>
          <w:p w14:paraId="3EEEA1D0" w14:textId="39378D6B" w:rsidR="00A5483B" w:rsidRDefault="00A5483B" w:rsidP="009E739D">
            <w:pPr>
              <w:spacing w:before="120" w:after="120"/>
              <w:rPr>
                <w:bCs/>
                <w:szCs w:val="20"/>
              </w:rPr>
            </w:pPr>
            <w:r w:rsidRPr="008E7344">
              <w:rPr>
                <w:b/>
                <w:bCs/>
                <w:szCs w:val="20"/>
              </w:rPr>
              <w:t>3. Effective communication, engagement, collaboration &amp; coordination with regional programs and partners</w:t>
            </w:r>
          </w:p>
          <w:p w14:paraId="0E59EC82" w14:textId="77777777" w:rsidR="00A5483B" w:rsidRPr="00B30372" w:rsidRDefault="00A5483B" w:rsidP="00A5483B">
            <w:pPr>
              <w:spacing w:before="240" w:after="120"/>
            </w:pPr>
            <w:r w:rsidRPr="00B30372">
              <w:rPr>
                <w:noProof/>
              </w:rPr>
              <w:drawing>
                <wp:inline distT="0" distB="0" distL="0" distR="0" wp14:anchorId="785D6EBE" wp14:editId="503CDD9A">
                  <wp:extent cx="462915" cy="462915"/>
                  <wp:effectExtent l="0" t="0" r="0" b="0"/>
                  <wp:docPr id="1809191664" name="Graphic 2">
                    <a:extLst xmlns:a="http://schemas.openxmlformats.org/drawingml/2006/main">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91664" name="Graphic 2">
                            <a:extLst>
                              <a:ext uri="{FF2B5EF4-FFF2-40B4-BE49-F238E27FC236}">
                                <a16:creationId xmlns:a16="http://schemas.microsoft.com/office/drawing/2014/main" id="{1AAEDF47-2010-AEB5-5134-F1C2959ADB67}"/>
                              </a:ext>
                              <a:ext uri="{C183D7F6-B498-43B3-948B-1728B52AA6E4}">
                                <adec:decorative xmlns:adec="http://schemas.microsoft.com/office/drawing/2017/decorative" val="1"/>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62915" cy="462915"/>
                          </a:xfrm>
                          <a:prstGeom prst="rect">
                            <a:avLst/>
                          </a:prstGeom>
                        </pic:spPr>
                      </pic:pic>
                    </a:graphicData>
                  </a:graphic>
                </wp:inline>
              </w:drawing>
            </w:r>
          </w:p>
          <w:p w14:paraId="37A9FFBF" w14:textId="2AD2E9BB" w:rsidR="00A5483B" w:rsidRPr="00A5483B" w:rsidRDefault="00A5483B" w:rsidP="00A5483B">
            <w:pPr>
              <w:spacing w:before="120" w:after="120"/>
              <w:rPr>
                <w:bCs/>
                <w:i/>
                <w:iCs/>
                <w:szCs w:val="20"/>
              </w:rPr>
            </w:pPr>
            <w:r w:rsidRPr="00A5483B">
              <w:rPr>
                <w:b/>
                <w:i/>
                <w:iCs/>
              </w:rPr>
              <w:t>Growing. Greater progress, with strong signs of effectiveness but more to achieve</w:t>
            </w:r>
          </w:p>
          <w:p w14:paraId="253E7C40" w14:textId="0FC516AF" w:rsidR="00A5483B" w:rsidRPr="008E7344" w:rsidRDefault="00A5483B" w:rsidP="009E739D">
            <w:pPr>
              <w:spacing w:before="120" w:after="120"/>
              <w:rPr>
                <w:b/>
                <w:bCs/>
                <w:szCs w:val="20"/>
              </w:rPr>
            </w:pPr>
            <w:r w:rsidRPr="008E7344">
              <w:rPr>
                <w:bCs/>
                <w:szCs w:val="20"/>
              </w:rPr>
              <w:t>There is consistent and strong evidence that the Program has good foundations for collaboration. It was designed to be – and continues to be - aligned to the programs of relevant multilateral stakeholders, both regional and international.</w:t>
            </w:r>
          </w:p>
          <w:p w14:paraId="6931615D" w14:textId="41685FB1" w:rsidR="00A5483B" w:rsidRPr="008E7344" w:rsidRDefault="00A5483B" w:rsidP="009E739D">
            <w:pPr>
              <w:spacing w:before="120" w:after="120"/>
              <w:rPr>
                <w:b/>
                <w:bCs/>
                <w:szCs w:val="20"/>
              </w:rPr>
            </w:pPr>
            <w:r w:rsidRPr="008E7344">
              <w:rPr>
                <w:bCs/>
                <w:szCs w:val="20"/>
              </w:rPr>
              <w:t>Evidence supports that the Program strengthened relationships between Pacific NPPOs</w:t>
            </w:r>
            <w:r>
              <w:rPr>
                <w:bCs/>
                <w:szCs w:val="20"/>
              </w:rPr>
              <w:t>/</w:t>
            </w:r>
            <w:r w:rsidRPr="008E7344">
              <w:rPr>
                <w:bCs/>
                <w:szCs w:val="20"/>
              </w:rPr>
              <w:t xml:space="preserve">biosecurity agencies and Australia and the conditions have been laid for these relationships to continue to improve. </w:t>
            </w:r>
          </w:p>
          <w:p w14:paraId="26711CE1" w14:textId="47B6C9DD" w:rsidR="00A5483B" w:rsidRPr="008E7344" w:rsidRDefault="00A5483B" w:rsidP="009E739D">
            <w:pPr>
              <w:spacing w:before="120" w:after="120"/>
              <w:rPr>
                <w:b/>
                <w:bCs/>
                <w:szCs w:val="20"/>
              </w:rPr>
            </w:pPr>
            <w:r w:rsidRPr="008E7344">
              <w:rPr>
                <w:bCs/>
                <w:szCs w:val="20"/>
              </w:rPr>
              <w:t>Further, there is consistent and strong evidence of strengthened relationships between Pacific NPPOs and the IPPC (facilitated by Australia), and between DAFF and the PHAMA Plus and PACER Plus programs, and ongoing relationships between Australian/N</w:t>
            </w:r>
            <w:r>
              <w:rPr>
                <w:bCs/>
                <w:szCs w:val="20"/>
              </w:rPr>
              <w:t xml:space="preserve">ew </w:t>
            </w:r>
            <w:r w:rsidRPr="008E7344">
              <w:rPr>
                <w:bCs/>
                <w:szCs w:val="20"/>
              </w:rPr>
              <w:t>Z</w:t>
            </w:r>
            <w:r>
              <w:rPr>
                <w:bCs/>
                <w:szCs w:val="20"/>
              </w:rPr>
              <w:t>ealand</w:t>
            </w:r>
            <w:r w:rsidRPr="008E7344">
              <w:rPr>
                <w:bCs/>
                <w:szCs w:val="20"/>
              </w:rPr>
              <w:t xml:space="preserve"> agencies. </w:t>
            </w:r>
          </w:p>
          <w:p w14:paraId="47588582" w14:textId="752A8CD4" w:rsidR="00A5483B" w:rsidRPr="00605591" w:rsidRDefault="00A5483B" w:rsidP="00A5483B">
            <w:pPr>
              <w:spacing w:before="120" w:after="120"/>
              <w:rPr>
                <w:szCs w:val="20"/>
              </w:rPr>
            </w:pPr>
            <w:r w:rsidRPr="008E7344">
              <w:rPr>
                <w:bCs/>
                <w:szCs w:val="20"/>
              </w:rPr>
              <w:t xml:space="preserve">More is needed to ensure sustainability because the priorities of the parties continue to be shaped by changing pressures on budgets and priorities. Relationships have been supportive of </w:t>
            </w:r>
            <w:proofErr w:type="gramStart"/>
            <w:r w:rsidRPr="008E7344">
              <w:rPr>
                <w:bCs/>
                <w:szCs w:val="20"/>
              </w:rPr>
              <w:t>SPC</w:t>
            </w:r>
            <w:proofErr w:type="gramEnd"/>
            <w:r w:rsidRPr="008E7344">
              <w:rPr>
                <w:bCs/>
                <w:szCs w:val="20"/>
              </w:rPr>
              <w:t xml:space="preserve"> but this relationship is </w:t>
            </w:r>
            <w:proofErr w:type="gramStart"/>
            <w:r w:rsidRPr="008E7344">
              <w:rPr>
                <w:bCs/>
                <w:szCs w:val="20"/>
              </w:rPr>
              <w:t>complex</w:t>
            </w:r>
            <w:proofErr w:type="gramEnd"/>
            <w:r w:rsidRPr="008E7344">
              <w:rPr>
                <w:bCs/>
                <w:szCs w:val="20"/>
              </w:rPr>
              <w:t xml:space="preserve"> and the partnership continues to evolve.</w:t>
            </w:r>
          </w:p>
        </w:tc>
        <w:tc>
          <w:tcPr>
            <w:tcW w:w="1276" w:type="dxa"/>
          </w:tcPr>
          <w:p w14:paraId="5DC158F7" w14:textId="0AE8C4DF" w:rsidR="00A5483B" w:rsidRPr="00605591" w:rsidRDefault="00A5483B" w:rsidP="009E739D">
            <w:pPr>
              <w:spacing w:before="120" w:after="120"/>
              <w:rPr>
                <w:szCs w:val="20"/>
              </w:rPr>
            </w:pPr>
            <w:r w:rsidRPr="00605591">
              <w:rPr>
                <w:szCs w:val="20"/>
              </w:rPr>
              <w:t>PBPP</w:t>
            </w:r>
          </w:p>
        </w:tc>
      </w:tr>
      <w:tr w:rsidR="00A5483B" w:rsidRPr="00605591" w14:paraId="5A91E721" w14:textId="77777777" w:rsidTr="009653A5">
        <w:tc>
          <w:tcPr>
            <w:tcW w:w="7797" w:type="dxa"/>
          </w:tcPr>
          <w:p w14:paraId="2B32E5A9" w14:textId="549A7053" w:rsidR="00A5483B" w:rsidRDefault="00A5483B" w:rsidP="009E739D">
            <w:pPr>
              <w:spacing w:before="120" w:after="120"/>
              <w:rPr>
                <w:bCs/>
                <w:szCs w:val="20"/>
              </w:rPr>
            </w:pPr>
            <w:r w:rsidRPr="00605591">
              <w:rPr>
                <w:b/>
                <w:bCs/>
                <w:szCs w:val="20"/>
              </w:rPr>
              <w:t xml:space="preserve">4. Stronger </w:t>
            </w:r>
            <w:r>
              <w:rPr>
                <w:b/>
                <w:bCs/>
                <w:szCs w:val="20"/>
              </w:rPr>
              <w:t>BSI</w:t>
            </w:r>
            <w:r w:rsidRPr="00605591">
              <w:rPr>
                <w:b/>
                <w:bCs/>
                <w:szCs w:val="20"/>
              </w:rPr>
              <w:t xml:space="preserve"> and </w:t>
            </w:r>
            <w:r>
              <w:rPr>
                <w:b/>
                <w:bCs/>
                <w:szCs w:val="20"/>
              </w:rPr>
              <w:t xml:space="preserve">MAL </w:t>
            </w:r>
            <w:r w:rsidRPr="00605591">
              <w:rPr>
                <w:b/>
                <w:bCs/>
                <w:szCs w:val="20"/>
              </w:rPr>
              <w:t>capacity to deliver core biosecurity functions effectively</w:t>
            </w:r>
          </w:p>
          <w:p w14:paraId="23A618BF" w14:textId="77777777" w:rsidR="00A5483B" w:rsidRPr="008E7344" w:rsidRDefault="00A5483B" w:rsidP="00A5483B">
            <w:pPr>
              <w:spacing w:before="120" w:after="200"/>
              <w:rPr>
                <w:b/>
                <w:szCs w:val="20"/>
              </w:rPr>
            </w:pPr>
            <w:r w:rsidRPr="008E7344">
              <w:rPr>
                <w:b/>
                <w:noProof/>
                <w:szCs w:val="20"/>
              </w:rPr>
              <w:drawing>
                <wp:inline distT="0" distB="0" distL="0" distR="0" wp14:anchorId="213589AF" wp14:editId="1C5C782F">
                  <wp:extent cx="428625" cy="428625"/>
                  <wp:effectExtent l="0" t="0" r="9525" b="0"/>
                  <wp:docPr id="485348224" name="Graphic 18">
                    <a:extLst xmlns:a="http://schemas.openxmlformats.org/drawingml/2006/main">
                      <a:ext uri="{FF2B5EF4-FFF2-40B4-BE49-F238E27FC236}">
                        <a16:creationId xmlns:a16="http://schemas.microsoft.com/office/drawing/2014/main" id="{C0632376-1676-3148-622B-FA258EE8D94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48224" name="Graphic 18">
                            <a:extLst>
                              <a:ext uri="{FF2B5EF4-FFF2-40B4-BE49-F238E27FC236}">
                                <a16:creationId xmlns:a16="http://schemas.microsoft.com/office/drawing/2014/main" id="{C0632376-1676-3148-622B-FA258EE8D94D}"/>
                              </a:ext>
                              <a:ext uri="{C183D7F6-B498-43B3-948B-1728B52AA6E4}">
                                <adec:decorative xmlns:adec="http://schemas.microsoft.com/office/drawing/2017/decorative" val="1"/>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28625" cy="428625"/>
                          </a:xfrm>
                          <a:prstGeom prst="rect">
                            <a:avLst/>
                          </a:prstGeom>
                        </pic:spPr>
                      </pic:pic>
                    </a:graphicData>
                  </a:graphic>
                </wp:inline>
              </w:drawing>
            </w:r>
            <w:r w:rsidRPr="008E7344">
              <w:rPr>
                <w:b/>
                <w:szCs w:val="20"/>
              </w:rPr>
              <w:t xml:space="preserve"> </w:t>
            </w:r>
          </w:p>
          <w:p w14:paraId="7B0ADC94" w14:textId="36100FA9" w:rsidR="00A5483B" w:rsidRPr="00A5483B" w:rsidRDefault="00A5483B" w:rsidP="00A5483B">
            <w:pPr>
              <w:spacing w:before="120" w:after="120"/>
              <w:rPr>
                <w:bCs/>
                <w:i/>
                <w:iCs/>
                <w:szCs w:val="20"/>
              </w:rPr>
            </w:pPr>
            <w:r w:rsidRPr="00A5483B">
              <w:rPr>
                <w:b/>
                <w:i/>
                <w:iCs/>
                <w:szCs w:val="20"/>
              </w:rPr>
              <w:t>Seedling. Some progress toward being effective</w:t>
            </w:r>
          </w:p>
          <w:p w14:paraId="5BC98B71" w14:textId="6ABD15FF" w:rsidR="00A5483B" w:rsidRPr="008E7344" w:rsidRDefault="00A5483B" w:rsidP="009E739D">
            <w:pPr>
              <w:spacing w:before="120" w:after="120"/>
              <w:rPr>
                <w:b/>
                <w:bCs/>
                <w:szCs w:val="20"/>
              </w:rPr>
            </w:pPr>
            <w:r w:rsidRPr="008E7344">
              <w:rPr>
                <w:bCs/>
                <w:szCs w:val="20"/>
              </w:rPr>
              <w:lastRenderedPageBreak/>
              <w:t>Biosecurity in Solomon Islands, including agency capacity, is likely stronger due to SIBDP Phase 3. Key progress includes:</w:t>
            </w:r>
          </w:p>
          <w:p w14:paraId="5DF7475D" w14:textId="77777777" w:rsidR="00A5483B" w:rsidRPr="008E7344" w:rsidRDefault="00A5483B" w:rsidP="0068184C">
            <w:pPr>
              <w:numPr>
                <w:ilvl w:val="0"/>
                <w:numId w:val="32"/>
              </w:numPr>
              <w:spacing w:before="120" w:after="120"/>
              <w:rPr>
                <w:b/>
                <w:bCs/>
                <w:szCs w:val="20"/>
              </w:rPr>
            </w:pPr>
            <w:r w:rsidRPr="008E7344">
              <w:rPr>
                <w:bCs/>
                <w:szCs w:val="20"/>
              </w:rPr>
              <w:t>Wide range of appropriate training with good participation, although it is not clear that “a shift from one-off training events to a continuous learning model, aligned with operational needs and strategic goals” (as envisaged in planning documents) has been fully achieved</w:t>
            </w:r>
          </w:p>
          <w:p w14:paraId="7279A867" w14:textId="77777777" w:rsidR="00A5483B" w:rsidRPr="008E7344" w:rsidRDefault="00A5483B" w:rsidP="0068184C">
            <w:pPr>
              <w:numPr>
                <w:ilvl w:val="0"/>
                <w:numId w:val="32"/>
              </w:numPr>
              <w:spacing w:before="120" w:after="120"/>
              <w:rPr>
                <w:b/>
                <w:bCs/>
                <w:szCs w:val="20"/>
              </w:rPr>
            </w:pPr>
            <w:r w:rsidRPr="008E7344">
              <w:rPr>
                <w:bCs/>
                <w:szCs w:val="20"/>
              </w:rPr>
              <w:t>Substantial informal support highly valued by evolving BSI and MAL</w:t>
            </w:r>
          </w:p>
          <w:p w14:paraId="403E6DA8" w14:textId="35AF0B55" w:rsidR="00A5483B" w:rsidRPr="008E7344" w:rsidRDefault="00A5483B" w:rsidP="0068184C">
            <w:pPr>
              <w:numPr>
                <w:ilvl w:val="0"/>
                <w:numId w:val="32"/>
              </w:numPr>
              <w:spacing w:before="120" w:after="120"/>
              <w:rPr>
                <w:b/>
                <w:bCs/>
                <w:szCs w:val="20"/>
              </w:rPr>
            </w:pPr>
            <w:r w:rsidRPr="008E7344">
              <w:rPr>
                <w:bCs/>
                <w:szCs w:val="20"/>
              </w:rPr>
              <w:t>No material issues arising from Pacific Games or concurrent development</w:t>
            </w:r>
            <w:r>
              <w:rPr>
                <w:bCs/>
                <w:szCs w:val="20"/>
              </w:rPr>
              <w:t>.</w:t>
            </w:r>
          </w:p>
          <w:p w14:paraId="360191C9" w14:textId="77777777" w:rsidR="00A5483B" w:rsidRPr="008E7344" w:rsidRDefault="00A5483B" w:rsidP="009E739D">
            <w:pPr>
              <w:spacing w:before="120" w:after="120"/>
              <w:rPr>
                <w:b/>
                <w:bCs/>
                <w:szCs w:val="20"/>
              </w:rPr>
            </w:pPr>
            <w:r w:rsidRPr="008E7344">
              <w:rPr>
                <w:bCs/>
                <w:szCs w:val="20"/>
              </w:rPr>
              <w:t>SIBDP while modest is highly regarded and highly valued by local stakeholders.</w:t>
            </w:r>
          </w:p>
          <w:p w14:paraId="754297FE" w14:textId="77777777" w:rsidR="00A5483B" w:rsidRPr="008E7344" w:rsidRDefault="00A5483B" w:rsidP="009E739D">
            <w:pPr>
              <w:spacing w:before="120" w:after="120"/>
              <w:rPr>
                <w:b/>
                <w:bCs/>
                <w:szCs w:val="20"/>
              </w:rPr>
            </w:pPr>
            <w:r w:rsidRPr="008E7344">
              <w:rPr>
                <w:bCs/>
                <w:szCs w:val="20"/>
              </w:rPr>
              <w:t xml:space="preserve">We heard a view that, despite useful steps, individual successes and positive momentum, not enough overall impact has been observed on biosecurity system improvements (including those that also help drive local agricultural development), and after three phases it now may be reasonable to expect more ambitious results. </w:t>
            </w:r>
          </w:p>
          <w:p w14:paraId="3211A675" w14:textId="2FC3C496" w:rsidR="00A5483B" w:rsidRPr="00605591" w:rsidRDefault="00A5483B" w:rsidP="00A5483B">
            <w:pPr>
              <w:spacing w:before="120" w:after="120"/>
              <w:rPr>
                <w:szCs w:val="20"/>
              </w:rPr>
            </w:pPr>
            <w:r w:rsidRPr="008E7344">
              <w:rPr>
                <w:bCs/>
                <w:szCs w:val="20"/>
              </w:rPr>
              <w:t>However, Solomon Islands biosecurity functions remain relatively fragile, with reasonable technical competence but many strategic and day-to-day challenges including infrastructure constraints, limited scale and geographic coverage of staff, and under-developed management systems.</w:t>
            </w:r>
          </w:p>
        </w:tc>
        <w:tc>
          <w:tcPr>
            <w:tcW w:w="1276" w:type="dxa"/>
          </w:tcPr>
          <w:p w14:paraId="283B9B9A" w14:textId="03CB26FE" w:rsidR="00A5483B" w:rsidRPr="00605591" w:rsidRDefault="00A5483B" w:rsidP="009E739D">
            <w:pPr>
              <w:spacing w:before="120" w:after="120"/>
              <w:rPr>
                <w:szCs w:val="20"/>
              </w:rPr>
            </w:pPr>
            <w:r w:rsidRPr="00605591">
              <w:rPr>
                <w:szCs w:val="20"/>
              </w:rPr>
              <w:lastRenderedPageBreak/>
              <w:t>SIBDP Phase 3</w:t>
            </w:r>
          </w:p>
        </w:tc>
      </w:tr>
      <w:tr w:rsidR="00A5483B" w:rsidRPr="00605591" w14:paraId="4899622C" w14:textId="77777777" w:rsidTr="009653A5">
        <w:tc>
          <w:tcPr>
            <w:tcW w:w="7797" w:type="dxa"/>
          </w:tcPr>
          <w:p w14:paraId="63991003" w14:textId="309E6813" w:rsidR="00A5483B" w:rsidRDefault="00A5483B" w:rsidP="009E739D">
            <w:pPr>
              <w:spacing w:before="120" w:after="120"/>
              <w:rPr>
                <w:bCs/>
                <w:szCs w:val="20"/>
              </w:rPr>
            </w:pPr>
            <w:r w:rsidRPr="008E7344">
              <w:rPr>
                <w:b/>
                <w:bCs/>
                <w:szCs w:val="20"/>
              </w:rPr>
              <w:t>5. Assisted management of biosecurity risks associated with anticipated infrastructure development &amp; 2023 Pacific Games preparations</w:t>
            </w:r>
          </w:p>
          <w:p w14:paraId="49EA9EEF" w14:textId="77777777" w:rsidR="00A5483B" w:rsidRPr="008E7344" w:rsidRDefault="00A5483B" w:rsidP="00A5483B">
            <w:pPr>
              <w:spacing w:before="120" w:after="120"/>
              <w:rPr>
                <w:szCs w:val="20"/>
              </w:rPr>
            </w:pPr>
            <w:r w:rsidRPr="008E7344">
              <w:rPr>
                <w:noProof/>
                <w:szCs w:val="20"/>
              </w:rPr>
              <w:drawing>
                <wp:inline distT="0" distB="0" distL="0" distR="0" wp14:anchorId="55C6E89F" wp14:editId="4DFD66EE">
                  <wp:extent cx="428625" cy="428625"/>
                  <wp:effectExtent l="0" t="0" r="9525" b="9525"/>
                  <wp:docPr id="1106345027" name="Graphic 27">
                    <a:extLst xmlns:a="http://schemas.openxmlformats.org/drawingml/2006/main">
                      <a:ext uri="{FF2B5EF4-FFF2-40B4-BE49-F238E27FC236}">
                        <a16:creationId xmlns:a16="http://schemas.microsoft.com/office/drawing/2014/main" id="{AE148516-E4D7-BE32-BA2D-CAFA3233082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45027" name="Graphic 27">
                            <a:extLst>
                              <a:ext uri="{FF2B5EF4-FFF2-40B4-BE49-F238E27FC236}">
                                <a16:creationId xmlns:a16="http://schemas.microsoft.com/office/drawing/2014/main" id="{AE148516-E4D7-BE32-BA2D-CAFA3233082C}"/>
                              </a:ext>
                              <a:ext uri="{C183D7F6-B498-43B3-948B-1728B52AA6E4}">
                                <adec:decorative xmlns:adec="http://schemas.microsoft.com/office/drawing/2017/decorative" val="1"/>
                              </a:ext>
                            </a:extLst>
                          </pic:cNvPr>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428625" cy="428625"/>
                          </a:xfrm>
                          <a:prstGeom prst="rect">
                            <a:avLst/>
                          </a:prstGeom>
                        </pic:spPr>
                      </pic:pic>
                    </a:graphicData>
                  </a:graphic>
                </wp:inline>
              </w:drawing>
            </w:r>
          </w:p>
          <w:p w14:paraId="116C4D09" w14:textId="1487C6D3" w:rsidR="00A5483B" w:rsidRPr="00A5483B" w:rsidRDefault="00A5483B" w:rsidP="00A5483B">
            <w:pPr>
              <w:spacing w:before="120" w:after="120"/>
              <w:rPr>
                <w:bCs/>
                <w:i/>
                <w:iCs/>
                <w:szCs w:val="20"/>
              </w:rPr>
            </w:pPr>
            <w:r w:rsidRPr="00A5483B">
              <w:rPr>
                <w:b/>
                <w:i/>
                <w:iCs/>
                <w:szCs w:val="20"/>
              </w:rPr>
              <w:t xml:space="preserve">Harvesting. This outcome has been </w:t>
            </w:r>
            <w:proofErr w:type="gramStart"/>
            <w:r w:rsidRPr="00A5483B">
              <w:rPr>
                <w:b/>
                <w:i/>
                <w:iCs/>
                <w:szCs w:val="20"/>
              </w:rPr>
              <w:t>achieved</w:t>
            </w:r>
            <w:proofErr w:type="gramEnd"/>
            <w:r w:rsidRPr="00A5483B">
              <w:rPr>
                <w:b/>
                <w:i/>
                <w:iCs/>
                <w:szCs w:val="20"/>
              </w:rPr>
              <w:t xml:space="preserve"> and the benefits are being realised.</w:t>
            </w:r>
          </w:p>
          <w:p w14:paraId="795802D2" w14:textId="0EC9348B" w:rsidR="00A5483B" w:rsidRPr="00605591" w:rsidRDefault="00A5483B" w:rsidP="00A5483B">
            <w:pPr>
              <w:spacing w:before="120" w:after="120"/>
              <w:rPr>
                <w:szCs w:val="20"/>
              </w:rPr>
            </w:pPr>
            <w:r w:rsidRPr="008E7344">
              <w:rPr>
                <w:bCs/>
                <w:szCs w:val="20"/>
              </w:rPr>
              <w:t xml:space="preserve">Yes, the SIBDP Program supported the Pacific Games preparations effectively. This workstream is complete. The lessons and skills from this process are available to be applied to future Pacific Games like Tahiti, 2027. </w:t>
            </w:r>
          </w:p>
        </w:tc>
        <w:tc>
          <w:tcPr>
            <w:tcW w:w="1276" w:type="dxa"/>
          </w:tcPr>
          <w:p w14:paraId="40712B4C" w14:textId="45760012" w:rsidR="00A5483B" w:rsidRPr="00605591" w:rsidRDefault="00A5483B" w:rsidP="009E739D">
            <w:pPr>
              <w:spacing w:before="120" w:after="120"/>
              <w:rPr>
                <w:szCs w:val="20"/>
              </w:rPr>
            </w:pPr>
            <w:r w:rsidRPr="00605591">
              <w:rPr>
                <w:szCs w:val="20"/>
              </w:rPr>
              <w:t>SIBDP Phase 3</w:t>
            </w:r>
          </w:p>
        </w:tc>
      </w:tr>
    </w:tbl>
    <w:p w14:paraId="0E40086B" w14:textId="77777777" w:rsidR="00605591" w:rsidRPr="009972A0" w:rsidRDefault="00605591" w:rsidP="009E739D">
      <w:pPr>
        <w:spacing w:before="0" w:after="0"/>
      </w:pPr>
    </w:p>
    <w:p w14:paraId="6F6FB8DE" w14:textId="07F8113F" w:rsidR="00602DDD" w:rsidRPr="00B30372" w:rsidRDefault="008176B5" w:rsidP="006A65E5">
      <w:pPr>
        <w:pStyle w:val="Heading3"/>
      </w:pPr>
      <w:r w:rsidRPr="009972A0">
        <w:t>Summary</w:t>
      </w:r>
    </w:p>
    <w:p w14:paraId="43DB4528" w14:textId="3192D98C" w:rsidR="00602DDD" w:rsidRDefault="00602DDD" w:rsidP="00602DDD">
      <w:r w:rsidRPr="009972A0">
        <w:t xml:space="preserve">Our overall assessment is that PBPP and SIBDP (together, the Programs) have, </w:t>
      </w:r>
      <w:proofErr w:type="gramStart"/>
      <w:r w:rsidRPr="009972A0">
        <w:t>on the whole</w:t>
      </w:r>
      <w:proofErr w:type="gramEnd"/>
      <w:r w:rsidRPr="009972A0">
        <w:t xml:space="preserve">, </w:t>
      </w:r>
      <w:r w:rsidR="002A77D3" w:rsidRPr="009972A0">
        <w:t>made meaningful progress toward</w:t>
      </w:r>
      <w:r w:rsidRPr="009972A0">
        <w:t xml:space="preserve"> their intended intermediate outcom</w:t>
      </w:r>
      <w:r w:rsidR="00975AFB" w:rsidRPr="009972A0">
        <w:t>es</w:t>
      </w:r>
      <w:r w:rsidR="00C53081" w:rsidRPr="009972A0">
        <w:t xml:space="preserve">. </w:t>
      </w:r>
      <w:r w:rsidR="006A0B8F" w:rsidRPr="009972A0">
        <w:t>As with any process of continuous improvement, c</w:t>
      </w:r>
      <w:r w:rsidR="00C53081" w:rsidRPr="009972A0">
        <w:t>hallenges remain</w:t>
      </w:r>
      <w:r w:rsidRPr="009972A0">
        <w:t xml:space="preserve">. </w:t>
      </w:r>
    </w:p>
    <w:p w14:paraId="6E6A7A3E" w14:textId="43EF5E75" w:rsidR="009E739D" w:rsidRPr="009972A0" w:rsidRDefault="009E739D" w:rsidP="009E739D">
      <w:r w:rsidRPr="009972A0">
        <w:t>Each biosecurity official consulted</w:t>
      </w:r>
      <w:r w:rsidR="003313EB">
        <w:t xml:space="preserve"> </w:t>
      </w:r>
      <w:r w:rsidR="003313EB" w:rsidRPr="009972A0">
        <w:t>(from Solomon Islands, Vanuatu, Cook Islands, Samoa, Fiji)</w:t>
      </w:r>
      <w:r w:rsidR="004362D2">
        <w:t>,</w:t>
      </w:r>
      <w:r w:rsidRPr="009972A0">
        <w:t xml:space="preserve"> strongly endorsed the Programs, and so did officials from N</w:t>
      </w:r>
      <w:r w:rsidR="00C414F3">
        <w:t xml:space="preserve">ew </w:t>
      </w:r>
      <w:r w:rsidRPr="009972A0">
        <w:t>Z</w:t>
      </w:r>
      <w:r w:rsidR="00C414F3">
        <w:t>ealand</w:t>
      </w:r>
      <w:r w:rsidR="004C0182">
        <w:t xml:space="preserve"> </w:t>
      </w:r>
      <w:r w:rsidRPr="009972A0">
        <w:t>MPI. Strong support was expressed, variously, for operational and technical training provided, the sea container program, the support for pest and disease identification for plants and animals, and the development of SOPs.</w:t>
      </w:r>
    </w:p>
    <w:p w14:paraId="6E7850A4" w14:textId="71026377" w:rsidR="009E739D" w:rsidRPr="009972A0" w:rsidRDefault="009E739D" w:rsidP="009E739D">
      <w:r w:rsidRPr="009972A0">
        <w:lastRenderedPageBreak/>
        <w:t xml:space="preserve">While some aspects experienced delays (including due to the disruptions created by the </w:t>
      </w:r>
      <w:r w:rsidR="002B2CA9">
        <w:t>COVID</w:t>
      </w:r>
      <w:r w:rsidR="002B2CA9" w:rsidRPr="009972A0">
        <w:t xml:space="preserve"> </w:t>
      </w:r>
      <w:r w:rsidRPr="009972A0">
        <w:t xml:space="preserve">pandemic), and results varied across elements of the Program, </w:t>
      </w:r>
      <w:proofErr w:type="gramStart"/>
      <w:r w:rsidRPr="009972A0">
        <w:t>overall</w:t>
      </w:r>
      <w:proofErr w:type="gramEnd"/>
      <w:r w:rsidRPr="009972A0">
        <w:t xml:space="preserve"> the Programs have demonstrated tangible results in strengthening biosecurity systems and improving technical capacity across participating countries, while responsive to evolving regional needs. This is a worthwhile achievement. </w:t>
      </w:r>
    </w:p>
    <w:p w14:paraId="5CDFD9A5" w14:textId="27C63EF7" w:rsidR="001F736D" w:rsidRPr="009972A0" w:rsidRDefault="001F736D" w:rsidP="00500542">
      <w:pPr>
        <w:pStyle w:val="Caption"/>
      </w:pPr>
      <w:bookmarkStart w:id="84" w:name="_Toc228454384"/>
      <w:r w:rsidRPr="009972A0">
        <w:t xml:space="preserve">Figure </w:t>
      </w:r>
      <w:r w:rsidRPr="00B30372">
        <w:fldChar w:fldCharType="begin"/>
      </w:r>
      <w:r w:rsidRPr="009972A0">
        <w:instrText xml:space="preserve"> SEQ Figure \* ARABIC </w:instrText>
      </w:r>
      <w:r w:rsidRPr="00B30372">
        <w:fldChar w:fldCharType="separate"/>
      </w:r>
      <w:r w:rsidR="00E15974">
        <w:rPr>
          <w:noProof/>
        </w:rPr>
        <w:t>3</w:t>
      </w:r>
      <w:r w:rsidRPr="00B30372">
        <w:fldChar w:fldCharType="end"/>
      </w:r>
      <w:r w:rsidRPr="009972A0">
        <w:t>: Pictorial summary of achievement of outcomes</w:t>
      </w:r>
      <w:bookmarkEnd w:id="84"/>
    </w:p>
    <w:p w14:paraId="4BAD8168" w14:textId="6E56A91C" w:rsidR="00047FE7" w:rsidRPr="009972A0" w:rsidRDefault="00425F93" w:rsidP="00602DDD">
      <w:r w:rsidRPr="00B30372">
        <w:rPr>
          <w:noProof/>
        </w:rPr>
        <w:drawing>
          <wp:inline distT="0" distB="0" distL="0" distR="0" wp14:anchorId="2514B832" wp14:editId="51EA1A24">
            <wp:extent cx="5626100" cy="3427077"/>
            <wp:effectExtent l="0" t="0" r="0" b="2540"/>
            <wp:docPr id="604696692" name="Picture 3" descr="This is a pictorial summary of achievement towards outcomes, which is summarised in document text. It uses the plant life cycle metaphor (see above) to summarise outcom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96692" name="Picture 3" descr="This is a pictorial summary of achievement towards outcomes, which is summarised in document text. It uses the plant life cycle metaphor (see above) to summarise outcomes.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37032" cy="3433736"/>
                    </a:xfrm>
                    <a:prstGeom prst="rect">
                      <a:avLst/>
                    </a:prstGeom>
                    <a:noFill/>
                  </pic:spPr>
                </pic:pic>
              </a:graphicData>
            </a:graphic>
          </wp:inline>
        </w:drawing>
      </w:r>
    </w:p>
    <w:p w14:paraId="3A918A5C" w14:textId="77777777" w:rsidR="00047FE7" w:rsidRPr="009972A0" w:rsidRDefault="00047FE7" w:rsidP="00602DDD"/>
    <w:p w14:paraId="73664B84" w14:textId="4D5E2826" w:rsidR="002B0668" w:rsidRPr="009972A0" w:rsidRDefault="000C7B99" w:rsidP="002B0668">
      <w:r w:rsidRPr="009972A0">
        <w:t xml:space="preserve">Based on the </w:t>
      </w:r>
      <w:r w:rsidR="00B9277B" w:rsidRPr="009972A0">
        <w:t>findings above, we</w:t>
      </w:r>
      <w:r w:rsidR="002B0668" w:rsidRPr="009972A0">
        <w:t xml:space="preserve"> further consider the Program</w:t>
      </w:r>
      <w:r w:rsidR="000970FB" w:rsidRPr="009972A0">
        <w:t>s are</w:t>
      </w:r>
      <w:r w:rsidR="002B0668" w:rsidRPr="009972A0">
        <w:t xml:space="preserve"> making steady and reasonable progress towards each of three </w:t>
      </w:r>
      <w:r w:rsidR="00F57A53">
        <w:t>EOPOs</w:t>
      </w:r>
      <w:r w:rsidR="002B0668" w:rsidRPr="009972A0">
        <w:t>, as defined by program design documentation.</w:t>
      </w:r>
      <w:r w:rsidR="00AD0F30" w:rsidRPr="009972A0">
        <w:rPr>
          <w:rStyle w:val="FootnoteReference"/>
        </w:rPr>
        <w:footnoteReference w:id="39"/>
      </w:r>
      <w:r w:rsidR="002B0668" w:rsidRPr="009972A0">
        <w:t xml:space="preserve"> </w:t>
      </w:r>
    </w:p>
    <w:p w14:paraId="21A19813" w14:textId="264FF7FC" w:rsidR="001C4AF7" w:rsidRPr="009972A0" w:rsidRDefault="001C4AF7" w:rsidP="0068184C">
      <w:pPr>
        <w:pStyle w:val="ListParagraph"/>
        <w:numPr>
          <w:ilvl w:val="0"/>
          <w:numId w:val="34"/>
        </w:numPr>
        <w:ind w:left="714" w:hanging="357"/>
        <w:contextualSpacing w:val="0"/>
      </w:pPr>
      <w:r w:rsidRPr="009972A0">
        <w:t xml:space="preserve">The </w:t>
      </w:r>
      <w:r w:rsidR="000970FB" w:rsidRPr="009972A0">
        <w:t>P</w:t>
      </w:r>
      <w:r w:rsidRPr="009972A0">
        <w:t>rograms are clearly supporting DFAT to deliver international aid programs with agricultural objectives</w:t>
      </w:r>
      <w:r w:rsidR="00954E6B" w:rsidRPr="009972A0">
        <w:t>, being the implementation mechanism</w:t>
      </w:r>
      <w:r w:rsidR="006B6738">
        <w:t>.</w:t>
      </w:r>
      <w:r w:rsidR="00954E6B" w:rsidRPr="009972A0">
        <w:t xml:space="preserve"> </w:t>
      </w:r>
    </w:p>
    <w:p w14:paraId="3CE41C75" w14:textId="64E93FF5" w:rsidR="001C4AF7" w:rsidRPr="009972A0" w:rsidRDefault="000970FB" w:rsidP="0068184C">
      <w:pPr>
        <w:pStyle w:val="ListParagraph"/>
        <w:numPr>
          <w:ilvl w:val="0"/>
          <w:numId w:val="34"/>
        </w:numPr>
        <w:ind w:left="714" w:hanging="357"/>
        <w:contextualSpacing w:val="0"/>
      </w:pPr>
      <w:r w:rsidRPr="009972A0">
        <w:t>The Prog</w:t>
      </w:r>
      <w:r w:rsidR="004F5588" w:rsidRPr="009972A0">
        <w:t xml:space="preserve">rams </w:t>
      </w:r>
      <w:r w:rsidR="0000497B" w:rsidRPr="009972A0">
        <w:t xml:space="preserve">– amongst others – </w:t>
      </w:r>
      <w:r w:rsidR="004F5588" w:rsidRPr="009972A0">
        <w:t xml:space="preserve">are </w:t>
      </w:r>
      <w:r w:rsidR="00984AF2" w:rsidRPr="009972A0">
        <w:t>c</w:t>
      </w:r>
      <w:r w:rsidR="001C4AF7" w:rsidRPr="009972A0">
        <w:t>ontinu</w:t>
      </w:r>
      <w:r w:rsidR="00984AF2" w:rsidRPr="009972A0">
        <w:t xml:space="preserve">ing </w:t>
      </w:r>
      <w:r w:rsidR="001C4AF7" w:rsidRPr="009972A0">
        <w:t xml:space="preserve">to </w:t>
      </w:r>
      <w:r w:rsidR="00C71EA9" w:rsidRPr="009972A0">
        <w:t xml:space="preserve">maintain </w:t>
      </w:r>
      <w:r w:rsidR="001C4AF7" w:rsidRPr="009972A0">
        <w:t xml:space="preserve">and build </w:t>
      </w:r>
      <w:r w:rsidR="0000497B" w:rsidRPr="009972A0">
        <w:t>Australian-</w:t>
      </w:r>
      <w:r w:rsidR="001C4AF7" w:rsidRPr="009972A0">
        <w:t xml:space="preserve">PIC relationships </w:t>
      </w:r>
      <w:r w:rsidR="008C6590" w:rsidRPr="009972A0">
        <w:t>focused on biosecurity and agriculture trade potential, and so are</w:t>
      </w:r>
      <w:r w:rsidR="001C4AF7" w:rsidRPr="009972A0">
        <w:t xml:space="preserve"> helping to promote agriculture sector stability, growth and trade</w:t>
      </w:r>
      <w:r w:rsidR="00AE6456" w:rsidRPr="009972A0">
        <w:t xml:space="preserve"> consistent with Australia’s international objectives</w:t>
      </w:r>
      <w:r w:rsidR="006B6738">
        <w:t>.</w:t>
      </w:r>
      <w:r w:rsidR="00353F43" w:rsidRPr="009972A0">
        <w:rPr>
          <w:rStyle w:val="FootnoteReference"/>
        </w:rPr>
        <w:footnoteReference w:id="40"/>
      </w:r>
    </w:p>
    <w:p w14:paraId="1E4EBF42" w14:textId="5F3A5CE1" w:rsidR="00CE537E" w:rsidRPr="009972A0" w:rsidRDefault="005C6EF2" w:rsidP="0068184C">
      <w:pPr>
        <w:pStyle w:val="ListParagraph"/>
        <w:numPr>
          <w:ilvl w:val="0"/>
          <w:numId w:val="34"/>
        </w:numPr>
        <w:ind w:left="714" w:hanging="357"/>
        <w:contextualSpacing w:val="0"/>
      </w:pPr>
      <w:r w:rsidRPr="009972A0">
        <w:lastRenderedPageBreak/>
        <w:t>The Programs are w</w:t>
      </w:r>
      <w:r w:rsidR="001C4AF7" w:rsidRPr="009972A0">
        <w:t>ork</w:t>
      </w:r>
      <w:r w:rsidR="007F2389" w:rsidRPr="009972A0">
        <w:t>ing</w:t>
      </w:r>
      <w:r w:rsidR="001C4AF7" w:rsidRPr="009972A0">
        <w:t xml:space="preserve"> with PICs to implement regional and international programs and systems</w:t>
      </w:r>
      <w:r w:rsidR="007F2389" w:rsidRPr="009972A0">
        <w:t xml:space="preserve">, albeit that progress is </w:t>
      </w:r>
      <w:r w:rsidR="0011205B" w:rsidRPr="009972A0">
        <w:t xml:space="preserve">sometimes gradual </w:t>
      </w:r>
      <w:r w:rsidR="0000497B" w:rsidRPr="009972A0">
        <w:t xml:space="preserve">– or faster in some places than others – </w:t>
      </w:r>
      <w:r w:rsidR="0011205B" w:rsidRPr="009972A0">
        <w:t>as it requires PICs</w:t>
      </w:r>
      <w:r w:rsidR="00CE537E" w:rsidRPr="009972A0">
        <w:t xml:space="preserve"> to </w:t>
      </w:r>
      <w:r w:rsidR="0011205B" w:rsidRPr="009972A0">
        <w:t>have capability and capacity</w:t>
      </w:r>
      <w:r w:rsidR="0016283D" w:rsidRPr="009972A0">
        <w:t xml:space="preserve"> </w:t>
      </w:r>
      <w:r w:rsidR="004E549F" w:rsidRPr="009972A0">
        <w:t xml:space="preserve">for effective and sustainable </w:t>
      </w:r>
      <w:r w:rsidR="0016283D" w:rsidRPr="009972A0">
        <w:t>implementation</w:t>
      </w:r>
      <w:r w:rsidR="00F14DDE" w:rsidRPr="009972A0">
        <w:t xml:space="preserve"> </w:t>
      </w:r>
      <w:r w:rsidR="00805084" w:rsidRPr="009972A0">
        <w:t>(</w:t>
      </w:r>
      <w:r w:rsidR="00F14DDE" w:rsidRPr="009972A0">
        <w:t xml:space="preserve">a theme </w:t>
      </w:r>
      <w:r w:rsidR="00805084" w:rsidRPr="009972A0">
        <w:t>further discussed in section 5).</w:t>
      </w:r>
      <w:r w:rsidR="00BC2FF3" w:rsidRPr="009972A0">
        <w:t xml:space="preserve"> </w:t>
      </w:r>
    </w:p>
    <w:p w14:paraId="2EEC26C6" w14:textId="5C850FB1" w:rsidR="000C0223" w:rsidRPr="009972A0" w:rsidRDefault="000C0223" w:rsidP="000C0223">
      <w:r w:rsidRPr="009972A0">
        <w:t xml:space="preserve">There are weaker linkages between the Programs and market access and agricultural development objectives. If this is to be the primary goal </w:t>
      </w:r>
      <w:r w:rsidR="00087A96" w:rsidRPr="009972A0">
        <w:t xml:space="preserve">or a co-primary goal </w:t>
      </w:r>
      <w:r w:rsidRPr="009972A0">
        <w:t xml:space="preserve">of the </w:t>
      </w:r>
      <w:proofErr w:type="gramStart"/>
      <w:r w:rsidRPr="009972A0">
        <w:t>Programs</w:t>
      </w:r>
      <w:proofErr w:type="gramEnd"/>
      <w:r w:rsidRPr="009972A0">
        <w:t xml:space="preserve"> then more focus will need to be put on aligning and connecting with other programs that are designed to support genuine export opportunities for Pacific nations. </w:t>
      </w:r>
    </w:p>
    <w:p w14:paraId="1CF37732" w14:textId="77777777" w:rsidR="00183DB6" w:rsidRPr="009972A0" w:rsidRDefault="00183DB6" w:rsidP="00183DB6">
      <w:r w:rsidRPr="009972A0">
        <w:t>Challenges remain</w:t>
      </w:r>
      <w:r w:rsidRPr="00B30372">
        <w:t xml:space="preserve">, discussed further </w:t>
      </w:r>
      <w:r w:rsidRPr="009972A0">
        <w:t>in section 7. Strengthening biosecurity systems is best understood as a process of continuous improvement in a changing context. The conditions have been laid for this to continue.</w:t>
      </w:r>
    </w:p>
    <w:p w14:paraId="1C209C18" w14:textId="77777777" w:rsidR="00605591" w:rsidRPr="009972A0" w:rsidRDefault="00605591" w:rsidP="00553039"/>
    <w:p w14:paraId="57790491" w14:textId="6F86426A" w:rsidR="0029133E" w:rsidRPr="009972A0" w:rsidRDefault="0029133E" w:rsidP="006A65E5">
      <w:pPr>
        <w:pStyle w:val="Heading1"/>
      </w:pPr>
      <w:bookmarkStart w:id="85" w:name="_Toc218610610"/>
      <w:bookmarkStart w:id="86" w:name="_Toc228444517"/>
      <w:r w:rsidRPr="009972A0">
        <w:lastRenderedPageBreak/>
        <w:t>Efficiency</w:t>
      </w:r>
      <w:bookmarkEnd w:id="85"/>
      <w:bookmarkEnd w:id="86"/>
    </w:p>
    <w:p w14:paraId="141DAA2B" w14:textId="2E70DD4F" w:rsidR="00E8507D" w:rsidRPr="00976991" w:rsidRDefault="00E8507D" w:rsidP="00976991">
      <w:pPr>
        <w:rPr>
          <w:u w:val="single"/>
        </w:rPr>
      </w:pPr>
      <w:r w:rsidRPr="00976991">
        <w:rPr>
          <w:u w:val="single"/>
        </w:rPr>
        <w:t>Did the investments make appropriate and efficient use of Australia’s and our partners’ time and resources to achieve intended outcomes?</w:t>
      </w:r>
    </w:p>
    <w:p w14:paraId="249B8B9B" w14:textId="260FE8AB" w:rsidR="008F3B53" w:rsidRPr="009972A0" w:rsidRDefault="004B04D9" w:rsidP="006A65E5">
      <w:pPr>
        <w:pStyle w:val="Heading2"/>
      </w:pPr>
      <w:bookmarkStart w:id="87" w:name="_Toc218610611"/>
      <w:bookmarkStart w:id="88" w:name="_Toc228444518"/>
      <w:r>
        <w:t xml:space="preserve">4.1 </w:t>
      </w:r>
      <w:r w:rsidR="00EE5FD9" w:rsidRPr="009972A0">
        <w:t>Program</w:t>
      </w:r>
      <w:r w:rsidR="00C25BC2" w:rsidRPr="009972A0">
        <w:t xml:space="preserve"> </w:t>
      </w:r>
      <w:r w:rsidR="0021201C" w:rsidRPr="009972A0">
        <w:t>resourcing</w:t>
      </w:r>
      <w:bookmarkEnd w:id="87"/>
      <w:bookmarkEnd w:id="88"/>
    </w:p>
    <w:p w14:paraId="1F0DBEA4" w14:textId="36CFC0FD" w:rsidR="00EE445D" w:rsidRPr="009972A0" w:rsidRDefault="00EE445D" w:rsidP="00EE445D">
      <w:r w:rsidRPr="009972A0">
        <w:t xml:space="preserve">DFAT resourced </w:t>
      </w:r>
      <w:r w:rsidR="0029480C" w:rsidRPr="009972A0">
        <w:t>DAFF w</w:t>
      </w:r>
      <w:r w:rsidRPr="009972A0">
        <w:t>ith $5.754 million over six years 2019</w:t>
      </w:r>
      <w:r w:rsidR="00881ADB" w:rsidRPr="009972A0">
        <w:t>–</w:t>
      </w:r>
      <w:r w:rsidRPr="009972A0">
        <w:t>20 to 2024</w:t>
      </w:r>
      <w:r w:rsidR="00881ADB" w:rsidRPr="009972A0">
        <w:t>–</w:t>
      </w:r>
      <w:r w:rsidRPr="009972A0">
        <w:t>25</w:t>
      </w:r>
      <w:r w:rsidR="0029480C" w:rsidRPr="009972A0">
        <w:t xml:space="preserve"> for the Programs</w:t>
      </w:r>
      <w:r w:rsidRPr="009972A0">
        <w:t xml:space="preserve">, </w:t>
      </w:r>
      <w:proofErr w:type="gramStart"/>
      <w:r w:rsidRPr="009972A0">
        <w:t>consisting</w:t>
      </w:r>
      <w:proofErr w:type="gramEnd"/>
      <w:r w:rsidRPr="009972A0">
        <w:t xml:space="preserve"> PBPP $2.81 million and SIBDP $2.94 million. A further $1.2 million per year has been budgeted for the Programs in FY2025</w:t>
      </w:r>
      <w:r w:rsidR="00881ADB" w:rsidRPr="009972A0">
        <w:t>–</w:t>
      </w:r>
      <w:r w:rsidRPr="009972A0">
        <w:t>26 and 2026</w:t>
      </w:r>
      <w:r w:rsidR="00881ADB" w:rsidRPr="009972A0">
        <w:t>–</w:t>
      </w:r>
      <w:r w:rsidRPr="009972A0">
        <w:t>27.</w:t>
      </w:r>
    </w:p>
    <w:p w14:paraId="636CB237" w14:textId="5857E29B" w:rsidR="00E60576" w:rsidRPr="009972A0" w:rsidRDefault="00EE445D" w:rsidP="00EE445D">
      <w:r w:rsidRPr="009972A0">
        <w:t>Cumulative expenditure on both was a little less than budget</w:t>
      </w:r>
      <w:r w:rsidR="00403963">
        <w:t>ed</w:t>
      </w:r>
      <w:r w:rsidRPr="009972A0">
        <w:t xml:space="preserve">, with $2.456 million spent on PBPP by the </w:t>
      </w:r>
      <w:r w:rsidR="0035146F" w:rsidRPr="009972A0">
        <w:t xml:space="preserve">end </w:t>
      </w:r>
      <w:r w:rsidRPr="009972A0">
        <w:t xml:space="preserve">of </w:t>
      </w:r>
      <w:r w:rsidR="0035146F" w:rsidRPr="009972A0">
        <w:t>FY2024</w:t>
      </w:r>
      <w:r w:rsidR="00881ADB" w:rsidRPr="009972A0">
        <w:t>–</w:t>
      </w:r>
      <w:r w:rsidRPr="009972A0">
        <w:t xml:space="preserve">25 (87% of </w:t>
      </w:r>
      <w:r w:rsidR="00995F6E" w:rsidRPr="009972A0">
        <w:t xml:space="preserve">available </w:t>
      </w:r>
      <w:r w:rsidRPr="009972A0">
        <w:t xml:space="preserve">budget) and $2.838 million spent by SIBDP (97% of budget). </w:t>
      </w:r>
      <w:r w:rsidR="00E60576" w:rsidRPr="009972A0">
        <w:t xml:space="preserve">DAFF expects that </w:t>
      </w:r>
      <w:r w:rsidR="00995F6E" w:rsidRPr="009972A0">
        <w:t>e</w:t>
      </w:r>
      <w:r w:rsidR="00E60576" w:rsidRPr="009972A0">
        <w:t>xpenditure will</w:t>
      </w:r>
      <w:r w:rsidR="00995F6E" w:rsidRPr="009972A0">
        <w:t xml:space="preserve"> align with</w:t>
      </w:r>
      <w:r w:rsidR="00E42653">
        <w:t xml:space="preserve"> the</w:t>
      </w:r>
      <w:r w:rsidR="00995F6E" w:rsidRPr="009972A0">
        <w:t xml:space="preserve"> budget </w:t>
      </w:r>
      <w:r w:rsidR="00E60576" w:rsidRPr="009972A0">
        <w:t xml:space="preserve">by </w:t>
      </w:r>
      <w:r w:rsidR="00ED775C">
        <w:t xml:space="preserve">the </w:t>
      </w:r>
      <w:r w:rsidR="00E60576" w:rsidRPr="009972A0">
        <w:t xml:space="preserve">end of </w:t>
      </w:r>
      <w:r w:rsidR="00ED775C">
        <w:t xml:space="preserve">the </w:t>
      </w:r>
      <w:r w:rsidR="00E60576" w:rsidRPr="009972A0">
        <w:t>program</w:t>
      </w:r>
      <w:r w:rsidR="00995F6E" w:rsidRPr="009972A0">
        <w:t xml:space="preserve"> in mid-</w:t>
      </w:r>
      <w:r w:rsidR="00751351" w:rsidRPr="009972A0">
        <w:t>202</w:t>
      </w:r>
      <w:r w:rsidR="00751351">
        <w:t>7</w:t>
      </w:r>
      <w:r w:rsidR="00751351" w:rsidRPr="009972A0">
        <w:t xml:space="preserve"> </w:t>
      </w:r>
      <w:r w:rsidR="00995F6E" w:rsidRPr="009972A0">
        <w:t>(after this evaluation).</w:t>
      </w:r>
    </w:p>
    <w:p w14:paraId="5B36A258" w14:textId="2D4AE6DE" w:rsidR="00F973A4" w:rsidRPr="009972A0" w:rsidRDefault="00EE445D" w:rsidP="00EE445D">
      <w:r w:rsidRPr="009972A0">
        <w:t xml:space="preserve">In addition, DAFF in-kind contributions to the Programs, through </w:t>
      </w:r>
      <w:r w:rsidR="00E07702" w:rsidRPr="009972A0">
        <w:t xml:space="preserve">estimates of time contribution from </w:t>
      </w:r>
      <w:r w:rsidRPr="009972A0">
        <w:t>staff not funded through DFAT resources, are valued at an estimated $1.245 million (2019</w:t>
      </w:r>
      <w:r w:rsidR="00881ADB" w:rsidRPr="009972A0">
        <w:t>–</w:t>
      </w:r>
      <w:r w:rsidRPr="009972A0">
        <w:t>20 to 2024</w:t>
      </w:r>
      <w:r w:rsidR="00881ADB" w:rsidRPr="009972A0">
        <w:t>–</w:t>
      </w:r>
      <w:r w:rsidRPr="009972A0">
        <w:t>25).</w:t>
      </w:r>
      <w:r w:rsidRPr="009972A0">
        <w:rPr>
          <w:rStyle w:val="FootnoteReference"/>
        </w:rPr>
        <w:footnoteReference w:id="41"/>
      </w:r>
      <w:r w:rsidRPr="009972A0">
        <w:t xml:space="preserve"> This included $557,876 over six years (2019</w:t>
      </w:r>
      <w:r w:rsidR="00881ADB" w:rsidRPr="009972A0">
        <w:t>–</w:t>
      </w:r>
      <w:r w:rsidRPr="009972A0">
        <w:t>20 to 2024</w:t>
      </w:r>
      <w:r w:rsidR="00881ADB" w:rsidRPr="009972A0">
        <w:t>–</w:t>
      </w:r>
      <w:r w:rsidRPr="009972A0">
        <w:t>25) to PBPP and $687,500 to SIBDP.</w:t>
      </w:r>
      <w:r w:rsidR="00BA7436" w:rsidRPr="009972A0">
        <w:t xml:space="preserve"> </w:t>
      </w:r>
      <w:r w:rsidR="00F973A4" w:rsidRPr="009972A0">
        <w:t>In-kind valuations are based on salary actuals, estimates of FTE commitment (beyond day-to-day roles) and a 25% organisational overhead margin.</w:t>
      </w:r>
    </w:p>
    <w:p w14:paraId="2A0CC72B" w14:textId="52BFC4FE" w:rsidR="00EE445D" w:rsidRPr="009972A0" w:rsidRDefault="00EE445D" w:rsidP="006A65E5">
      <w:pPr>
        <w:pStyle w:val="Tabletext0"/>
      </w:pPr>
      <w:bookmarkStart w:id="89" w:name="_Ref219061660"/>
      <w:bookmarkStart w:id="90" w:name="_Toc228454417"/>
      <w:r w:rsidRPr="009972A0">
        <w:t xml:space="preserve">Table </w:t>
      </w:r>
      <w:r w:rsidRPr="00B30372">
        <w:fldChar w:fldCharType="begin"/>
      </w:r>
      <w:r w:rsidRPr="009972A0">
        <w:instrText xml:space="preserve"> SEQ Table \* ARABIC </w:instrText>
      </w:r>
      <w:r w:rsidRPr="00B30372">
        <w:fldChar w:fldCharType="separate"/>
      </w:r>
      <w:r w:rsidR="00E15974">
        <w:rPr>
          <w:noProof/>
        </w:rPr>
        <w:t>12</w:t>
      </w:r>
      <w:r w:rsidRPr="00B30372">
        <w:fldChar w:fldCharType="end"/>
      </w:r>
      <w:bookmarkEnd w:id="89"/>
      <w:r w:rsidRPr="009972A0">
        <w:t>: Program costs</w:t>
      </w:r>
      <w:bookmarkEnd w:id="90"/>
      <w:r w:rsidRPr="009972A0">
        <w:t xml:space="preserve"> </w:t>
      </w:r>
    </w:p>
    <w:tbl>
      <w:tblPr>
        <w:tblStyle w:val="SapereTable"/>
        <w:tblW w:w="9256" w:type="dxa"/>
        <w:tblLayout w:type="fixed"/>
        <w:tblLook w:val="04A0" w:firstRow="1" w:lastRow="0" w:firstColumn="1" w:lastColumn="0" w:noHBand="0" w:noVBand="1"/>
      </w:tblPr>
      <w:tblGrid>
        <w:gridCol w:w="1560"/>
        <w:gridCol w:w="1134"/>
        <w:gridCol w:w="1094"/>
        <w:gridCol w:w="1093"/>
        <w:gridCol w:w="1094"/>
        <w:gridCol w:w="1093"/>
        <w:gridCol w:w="1094"/>
        <w:gridCol w:w="1094"/>
      </w:tblGrid>
      <w:tr w:rsidR="00EE445D" w:rsidRPr="009972A0" w14:paraId="3BAC2E2F" w14:textId="77777777" w:rsidTr="00D360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7417830" w14:textId="77777777" w:rsidR="00EE445D" w:rsidRPr="009972A0" w:rsidRDefault="00EE445D" w:rsidP="009F3824">
            <w:pPr>
              <w:spacing w:before="120"/>
            </w:pPr>
          </w:p>
        </w:tc>
        <w:tc>
          <w:tcPr>
            <w:tcW w:w="1134" w:type="dxa"/>
          </w:tcPr>
          <w:p w14:paraId="35ACB2CA" w14:textId="34551774"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2019-20</w:t>
            </w:r>
            <w:r w:rsidR="007C3D73" w:rsidRPr="009972A0">
              <w:br/>
            </w:r>
            <w:r w:rsidR="007C3D73" w:rsidRPr="009972A0">
              <w:rPr>
                <w:sz w:val="12"/>
                <w:szCs w:val="12"/>
              </w:rPr>
              <w:t>(</w:t>
            </w:r>
            <w:r w:rsidR="00F6645E" w:rsidRPr="009972A0">
              <w:rPr>
                <w:sz w:val="12"/>
                <w:szCs w:val="12"/>
              </w:rPr>
              <w:t>Apr-Jun</w:t>
            </w:r>
            <w:r w:rsidR="0011359E" w:rsidRPr="009972A0">
              <w:rPr>
                <w:sz w:val="12"/>
                <w:szCs w:val="12"/>
              </w:rPr>
              <w:t xml:space="preserve"> only</w:t>
            </w:r>
            <w:r w:rsidR="00F6645E" w:rsidRPr="009972A0">
              <w:rPr>
                <w:sz w:val="12"/>
                <w:szCs w:val="12"/>
              </w:rPr>
              <w:t>)</w:t>
            </w:r>
          </w:p>
        </w:tc>
        <w:tc>
          <w:tcPr>
            <w:tcW w:w="1094" w:type="dxa"/>
          </w:tcPr>
          <w:p w14:paraId="3D53B1B2" w14:textId="77777777"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2020-21</w:t>
            </w:r>
          </w:p>
        </w:tc>
        <w:tc>
          <w:tcPr>
            <w:tcW w:w="1093" w:type="dxa"/>
          </w:tcPr>
          <w:p w14:paraId="4ED4C9FD" w14:textId="77777777"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2021-22</w:t>
            </w:r>
          </w:p>
        </w:tc>
        <w:tc>
          <w:tcPr>
            <w:tcW w:w="1094" w:type="dxa"/>
          </w:tcPr>
          <w:p w14:paraId="5455BDF5" w14:textId="77777777"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2022-23</w:t>
            </w:r>
          </w:p>
        </w:tc>
        <w:tc>
          <w:tcPr>
            <w:tcW w:w="1093" w:type="dxa"/>
          </w:tcPr>
          <w:p w14:paraId="7865520B" w14:textId="77777777"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2023-24</w:t>
            </w:r>
          </w:p>
        </w:tc>
        <w:tc>
          <w:tcPr>
            <w:tcW w:w="1094" w:type="dxa"/>
          </w:tcPr>
          <w:p w14:paraId="62095B5E" w14:textId="47014160"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2024-25</w:t>
            </w:r>
            <w:r w:rsidR="0011359E" w:rsidRPr="009972A0">
              <w:br/>
            </w:r>
            <w:r w:rsidR="0011359E" w:rsidRPr="009972A0">
              <w:rPr>
                <w:sz w:val="12"/>
                <w:szCs w:val="12"/>
              </w:rPr>
              <w:t>(plus Jul-Sep 2025)</w:t>
            </w:r>
          </w:p>
        </w:tc>
        <w:tc>
          <w:tcPr>
            <w:tcW w:w="1094" w:type="dxa"/>
          </w:tcPr>
          <w:p w14:paraId="1C030A3B" w14:textId="77777777" w:rsidR="00EE445D" w:rsidRPr="009972A0" w:rsidRDefault="00EE445D" w:rsidP="00847852">
            <w:pPr>
              <w:spacing w:before="60" w:after="60"/>
              <w:cnfStyle w:val="100000000000" w:firstRow="1" w:lastRow="0" w:firstColumn="0" w:lastColumn="0" w:oddVBand="0" w:evenVBand="0" w:oddHBand="0" w:evenHBand="0" w:firstRowFirstColumn="0" w:firstRowLastColumn="0" w:lastRowFirstColumn="0" w:lastRowLastColumn="0"/>
            </w:pPr>
            <w:r w:rsidRPr="009972A0">
              <w:t>SUM</w:t>
            </w:r>
          </w:p>
        </w:tc>
      </w:tr>
      <w:tr w:rsidR="00EE445D" w:rsidRPr="009972A0" w14:paraId="6E827EBA"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5774961E" w14:textId="6103101E" w:rsidR="00EE445D" w:rsidRPr="009972A0" w:rsidRDefault="00EE445D" w:rsidP="00847852">
            <w:pPr>
              <w:spacing w:before="60"/>
              <w:rPr>
                <w:sz w:val="18"/>
                <w:szCs w:val="18"/>
              </w:rPr>
            </w:pPr>
            <w:r w:rsidRPr="009972A0">
              <w:rPr>
                <w:sz w:val="18"/>
                <w:szCs w:val="18"/>
              </w:rPr>
              <w:t>PBPP $ spend (DFAT</w:t>
            </w:r>
            <w:r w:rsidR="00F02427" w:rsidRPr="009972A0">
              <w:rPr>
                <w:sz w:val="18"/>
                <w:szCs w:val="18"/>
              </w:rPr>
              <w:t xml:space="preserve"> source</w:t>
            </w:r>
            <w:r w:rsidRPr="009972A0">
              <w:rPr>
                <w:sz w:val="18"/>
                <w:szCs w:val="18"/>
              </w:rPr>
              <w:t>)</w:t>
            </w:r>
          </w:p>
        </w:tc>
        <w:tc>
          <w:tcPr>
            <w:tcW w:w="1134" w:type="dxa"/>
          </w:tcPr>
          <w:p w14:paraId="2EAFDCF5"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$124,250</w:t>
            </w:r>
          </w:p>
        </w:tc>
        <w:tc>
          <w:tcPr>
            <w:tcW w:w="1094" w:type="dxa"/>
          </w:tcPr>
          <w:p w14:paraId="2BBC7799"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$800,000</w:t>
            </w:r>
          </w:p>
        </w:tc>
        <w:tc>
          <w:tcPr>
            <w:tcW w:w="1093" w:type="dxa"/>
          </w:tcPr>
          <w:p w14:paraId="78450531"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$693,000</w:t>
            </w:r>
          </w:p>
        </w:tc>
        <w:tc>
          <w:tcPr>
            <w:tcW w:w="1094" w:type="dxa"/>
          </w:tcPr>
          <w:p w14:paraId="0AE5162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$386,696</w:t>
            </w:r>
          </w:p>
        </w:tc>
        <w:tc>
          <w:tcPr>
            <w:tcW w:w="1093" w:type="dxa"/>
          </w:tcPr>
          <w:p w14:paraId="118E7DB4"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$280,791</w:t>
            </w:r>
          </w:p>
        </w:tc>
        <w:tc>
          <w:tcPr>
            <w:tcW w:w="1094" w:type="dxa"/>
          </w:tcPr>
          <w:p w14:paraId="22791F16"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$171,675</w:t>
            </w:r>
          </w:p>
        </w:tc>
        <w:tc>
          <w:tcPr>
            <w:tcW w:w="1094" w:type="dxa"/>
          </w:tcPr>
          <w:p w14:paraId="1BAA476A"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$2,456,412</w:t>
            </w:r>
          </w:p>
        </w:tc>
      </w:tr>
      <w:tr w:rsidR="00EE445D" w:rsidRPr="009972A0" w14:paraId="7822D51F"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1F44A1E1" w14:textId="28D0889E" w:rsidR="00EE445D" w:rsidRPr="009972A0" w:rsidRDefault="00EE445D" w:rsidP="00847852">
            <w:pPr>
              <w:spacing w:before="60"/>
              <w:rPr>
                <w:sz w:val="18"/>
                <w:szCs w:val="18"/>
              </w:rPr>
            </w:pPr>
            <w:bookmarkStart w:id="91" w:name="_Hlk219061704"/>
            <w:r w:rsidRPr="009972A0">
              <w:rPr>
                <w:sz w:val="18"/>
                <w:szCs w:val="18"/>
              </w:rPr>
              <w:t>PBPP in-kind (DAFF</w:t>
            </w:r>
            <w:r w:rsidR="00F02427" w:rsidRPr="009972A0">
              <w:rPr>
                <w:sz w:val="18"/>
                <w:szCs w:val="18"/>
              </w:rPr>
              <w:t xml:space="preserve"> source</w:t>
            </w:r>
            <w:r w:rsidRPr="009972A0">
              <w:rPr>
                <w:sz w:val="18"/>
                <w:szCs w:val="18"/>
              </w:rPr>
              <w:t>)</w:t>
            </w:r>
            <w:bookmarkEnd w:id="91"/>
          </w:p>
        </w:tc>
        <w:tc>
          <w:tcPr>
            <w:tcW w:w="1134" w:type="dxa"/>
          </w:tcPr>
          <w:p w14:paraId="2702F567"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$21,126</w:t>
            </w:r>
          </w:p>
        </w:tc>
        <w:tc>
          <w:tcPr>
            <w:tcW w:w="1094" w:type="dxa"/>
          </w:tcPr>
          <w:p w14:paraId="378D40E4"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$29,500</w:t>
            </w:r>
          </w:p>
        </w:tc>
        <w:tc>
          <w:tcPr>
            <w:tcW w:w="1093" w:type="dxa"/>
          </w:tcPr>
          <w:p w14:paraId="40FF47D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$62,500</w:t>
            </w:r>
          </w:p>
        </w:tc>
        <w:tc>
          <w:tcPr>
            <w:tcW w:w="1094" w:type="dxa"/>
          </w:tcPr>
          <w:p w14:paraId="1C72E05D"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$138,750</w:t>
            </w:r>
          </w:p>
        </w:tc>
        <w:tc>
          <w:tcPr>
            <w:tcW w:w="1093" w:type="dxa"/>
          </w:tcPr>
          <w:p w14:paraId="7E16158A"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$144,500</w:t>
            </w:r>
          </w:p>
        </w:tc>
        <w:tc>
          <w:tcPr>
            <w:tcW w:w="1094" w:type="dxa"/>
          </w:tcPr>
          <w:p w14:paraId="30455375"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$161,500</w:t>
            </w:r>
          </w:p>
        </w:tc>
        <w:tc>
          <w:tcPr>
            <w:tcW w:w="1094" w:type="dxa"/>
          </w:tcPr>
          <w:p w14:paraId="6E9F80F3"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$557,876</w:t>
            </w:r>
          </w:p>
        </w:tc>
      </w:tr>
      <w:tr w:rsidR="00EE445D" w:rsidRPr="009972A0" w14:paraId="70186FEA" w14:textId="77777777" w:rsidTr="00D3609E">
        <w:tc>
          <w:tcPr>
            <w:cnfStyle w:val="001000000000" w:firstRow="0" w:lastRow="0" w:firstColumn="1" w:lastColumn="0" w:oddVBand="0" w:evenVBand="0" w:oddHBand="0" w:evenHBand="0" w:firstRowFirstColumn="0" w:firstRowLastColumn="0" w:lastRowFirstColumn="0" w:lastRowLastColumn="0"/>
            <w:tcW w:w="0" w:type="dxa"/>
            <w:shd w:val="clear" w:color="auto" w:fill="EEECE1" w:themeFill="background2"/>
          </w:tcPr>
          <w:p w14:paraId="6B57075C" w14:textId="77777777" w:rsidR="00EE445D" w:rsidRPr="00B30372" w:rsidRDefault="00EE445D" w:rsidP="00BC3B47">
            <w:pPr>
              <w:spacing w:before="0" w:after="0"/>
              <w:rPr>
                <w:sz w:val="8"/>
                <w:szCs w:val="8"/>
              </w:rPr>
            </w:pPr>
          </w:p>
        </w:tc>
        <w:tc>
          <w:tcPr>
            <w:tcW w:w="1134" w:type="dxa"/>
            <w:shd w:val="clear" w:color="auto" w:fill="EEECE1" w:themeFill="background2"/>
          </w:tcPr>
          <w:p w14:paraId="04C2536E"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2E0751F1"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69DF601E"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3977495F"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30469F9F"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206675FF"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15C98C4F"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r>
      <w:tr w:rsidR="00EE445D" w:rsidRPr="009972A0" w14:paraId="6A7AC983"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748A4D34" w14:textId="77777777" w:rsidR="00EE445D" w:rsidRPr="009972A0" w:rsidRDefault="00EE445D" w:rsidP="00847852">
            <w:pPr>
              <w:spacing w:before="60"/>
              <w:rPr>
                <w:sz w:val="18"/>
                <w:szCs w:val="18"/>
              </w:rPr>
            </w:pPr>
            <w:r w:rsidRPr="009972A0">
              <w:rPr>
                <w:sz w:val="18"/>
                <w:szCs w:val="18"/>
              </w:rPr>
              <w:t>SIBDP Phase 3 $ spend (DFAT)</w:t>
            </w:r>
          </w:p>
        </w:tc>
        <w:tc>
          <w:tcPr>
            <w:tcW w:w="1134" w:type="dxa"/>
          </w:tcPr>
          <w:p w14:paraId="78C0C4FD" w14:textId="1CBA86EF" w:rsidR="00EE445D" w:rsidRPr="009972A0" w:rsidRDefault="008E188A"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Pr>
                <w:sz w:val="17"/>
                <w:szCs w:val="17"/>
              </w:rPr>
              <w:t>N/A</w:t>
            </w:r>
          </w:p>
        </w:tc>
        <w:tc>
          <w:tcPr>
            <w:tcW w:w="1094" w:type="dxa"/>
          </w:tcPr>
          <w:p w14:paraId="16521CEB" w14:textId="39918D45" w:rsidR="00EE445D" w:rsidRPr="009972A0" w:rsidRDefault="008E188A"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Pr>
                <w:sz w:val="17"/>
                <w:szCs w:val="17"/>
              </w:rPr>
              <w:t>N/A</w:t>
            </w:r>
            <w:r w:rsidRPr="009972A0" w:rsidDel="008E188A">
              <w:rPr>
                <w:sz w:val="17"/>
                <w:szCs w:val="17"/>
              </w:rPr>
              <w:t xml:space="preserve"> </w:t>
            </w:r>
          </w:p>
        </w:tc>
        <w:tc>
          <w:tcPr>
            <w:tcW w:w="1093" w:type="dxa"/>
          </w:tcPr>
          <w:p w14:paraId="672C1259"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$421,000</w:t>
            </w:r>
          </w:p>
        </w:tc>
        <w:tc>
          <w:tcPr>
            <w:tcW w:w="1094" w:type="dxa"/>
          </w:tcPr>
          <w:p w14:paraId="20C8DC44"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$1,002,000</w:t>
            </w:r>
          </w:p>
        </w:tc>
        <w:tc>
          <w:tcPr>
            <w:tcW w:w="1093" w:type="dxa"/>
          </w:tcPr>
          <w:p w14:paraId="54B6E0D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$825,000</w:t>
            </w:r>
          </w:p>
        </w:tc>
        <w:tc>
          <w:tcPr>
            <w:tcW w:w="1094" w:type="dxa"/>
          </w:tcPr>
          <w:p w14:paraId="06DB69AD"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$590,000</w:t>
            </w:r>
          </w:p>
        </w:tc>
        <w:tc>
          <w:tcPr>
            <w:tcW w:w="1094" w:type="dxa"/>
          </w:tcPr>
          <w:p w14:paraId="2A71CAB8"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$2,838,000</w:t>
            </w:r>
          </w:p>
        </w:tc>
      </w:tr>
      <w:tr w:rsidR="00EE445D" w:rsidRPr="009972A0" w14:paraId="036B5691"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03918A2C" w14:textId="77777777" w:rsidR="00EE445D" w:rsidRPr="009972A0" w:rsidRDefault="00EE445D" w:rsidP="00847852">
            <w:pPr>
              <w:spacing w:before="60"/>
              <w:rPr>
                <w:sz w:val="18"/>
                <w:szCs w:val="18"/>
              </w:rPr>
            </w:pPr>
            <w:r w:rsidRPr="009972A0">
              <w:rPr>
                <w:sz w:val="18"/>
                <w:szCs w:val="18"/>
              </w:rPr>
              <w:t>SIBDP Phase 3 in-kind (DAFF)</w:t>
            </w:r>
          </w:p>
        </w:tc>
        <w:tc>
          <w:tcPr>
            <w:tcW w:w="1134" w:type="dxa"/>
          </w:tcPr>
          <w:p w14:paraId="016E7CD3" w14:textId="1FE55F45" w:rsidR="00EE445D" w:rsidRPr="009972A0" w:rsidRDefault="008E188A"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Pr>
                <w:sz w:val="17"/>
                <w:szCs w:val="17"/>
              </w:rPr>
              <w:t>N/A</w:t>
            </w:r>
            <w:r w:rsidRPr="009972A0" w:rsidDel="008E188A">
              <w:rPr>
                <w:sz w:val="17"/>
                <w:szCs w:val="17"/>
              </w:rPr>
              <w:t xml:space="preserve"> </w:t>
            </w:r>
          </w:p>
        </w:tc>
        <w:tc>
          <w:tcPr>
            <w:tcW w:w="1094" w:type="dxa"/>
          </w:tcPr>
          <w:p w14:paraId="06B75F08" w14:textId="3D848D51" w:rsidR="00EE445D" w:rsidRPr="009972A0" w:rsidRDefault="008E188A"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Pr>
                <w:sz w:val="17"/>
                <w:szCs w:val="17"/>
              </w:rPr>
              <w:t>N/A</w:t>
            </w:r>
            <w:r w:rsidRPr="009972A0" w:rsidDel="008E188A">
              <w:rPr>
                <w:sz w:val="17"/>
                <w:szCs w:val="17"/>
              </w:rPr>
              <w:t xml:space="preserve"> </w:t>
            </w:r>
          </w:p>
        </w:tc>
        <w:tc>
          <w:tcPr>
            <w:tcW w:w="1093" w:type="dxa"/>
          </w:tcPr>
          <w:p w14:paraId="43C5681C"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$150,000</w:t>
            </w:r>
          </w:p>
        </w:tc>
        <w:tc>
          <w:tcPr>
            <w:tcW w:w="1094" w:type="dxa"/>
          </w:tcPr>
          <w:p w14:paraId="0737D3FA"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$62,500</w:t>
            </w:r>
          </w:p>
        </w:tc>
        <w:tc>
          <w:tcPr>
            <w:tcW w:w="1093" w:type="dxa"/>
          </w:tcPr>
          <w:p w14:paraId="03CBD8DE"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$325,000</w:t>
            </w:r>
          </w:p>
        </w:tc>
        <w:tc>
          <w:tcPr>
            <w:tcW w:w="1094" w:type="dxa"/>
          </w:tcPr>
          <w:p w14:paraId="3E4B7538"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$150,000</w:t>
            </w:r>
          </w:p>
        </w:tc>
        <w:tc>
          <w:tcPr>
            <w:tcW w:w="1094" w:type="dxa"/>
          </w:tcPr>
          <w:p w14:paraId="6FDCC48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$687,500</w:t>
            </w:r>
          </w:p>
        </w:tc>
      </w:tr>
      <w:tr w:rsidR="00EE445D" w:rsidRPr="009972A0" w14:paraId="27DC9285" w14:textId="77777777" w:rsidTr="00D3609E">
        <w:tc>
          <w:tcPr>
            <w:cnfStyle w:val="001000000000" w:firstRow="0" w:lastRow="0" w:firstColumn="1" w:lastColumn="0" w:oddVBand="0" w:evenVBand="0" w:oddHBand="0" w:evenHBand="0" w:firstRowFirstColumn="0" w:firstRowLastColumn="0" w:lastRowFirstColumn="0" w:lastRowLastColumn="0"/>
            <w:tcW w:w="0" w:type="dxa"/>
            <w:shd w:val="clear" w:color="auto" w:fill="EEECE1" w:themeFill="background2"/>
          </w:tcPr>
          <w:p w14:paraId="47E4BA17" w14:textId="77777777" w:rsidR="00EE445D" w:rsidRPr="00B30372" w:rsidRDefault="00EE445D" w:rsidP="00BC3B47">
            <w:pPr>
              <w:spacing w:before="0" w:after="0"/>
              <w:rPr>
                <w:sz w:val="8"/>
                <w:szCs w:val="8"/>
              </w:rPr>
            </w:pPr>
          </w:p>
        </w:tc>
        <w:tc>
          <w:tcPr>
            <w:tcW w:w="1134" w:type="dxa"/>
            <w:shd w:val="clear" w:color="auto" w:fill="EEECE1" w:themeFill="background2"/>
          </w:tcPr>
          <w:p w14:paraId="2CC3CDC9"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6EBA7228"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01BA5615"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64850652"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5E505573"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4AEB0F91"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c>
          <w:tcPr>
            <w:tcW w:w="0" w:type="dxa"/>
            <w:shd w:val="clear" w:color="auto" w:fill="EEECE1" w:themeFill="background2"/>
          </w:tcPr>
          <w:p w14:paraId="36C11201" w14:textId="77777777" w:rsidR="00EE445D" w:rsidRPr="00B30372" w:rsidRDefault="00EE445D" w:rsidP="00D444A7">
            <w:pPr>
              <w:spacing w:before="0" w:after="0"/>
              <w:jc w:val="right"/>
              <w:cnfStyle w:val="000000000000" w:firstRow="0" w:lastRow="0" w:firstColumn="0" w:lastColumn="0" w:oddVBand="0" w:evenVBand="0" w:oddHBand="0" w:evenHBand="0" w:firstRowFirstColumn="0" w:firstRowLastColumn="0" w:lastRowFirstColumn="0" w:lastRowLastColumn="0"/>
              <w:rPr>
                <w:sz w:val="8"/>
                <w:szCs w:val="8"/>
              </w:rPr>
            </w:pPr>
          </w:p>
        </w:tc>
      </w:tr>
      <w:tr w:rsidR="00EE445D" w:rsidRPr="009972A0" w14:paraId="4E6658D6"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53EDD035" w14:textId="3228B536" w:rsidR="00EE445D" w:rsidRPr="009972A0" w:rsidRDefault="00EE445D" w:rsidP="00847852">
            <w:pPr>
              <w:spacing w:before="60"/>
              <w:rPr>
                <w:sz w:val="18"/>
                <w:szCs w:val="18"/>
              </w:rPr>
            </w:pPr>
            <w:proofErr w:type="gramStart"/>
            <w:r w:rsidRPr="009972A0">
              <w:rPr>
                <w:sz w:val="18"/>
                <w:szCs w:val="18"/>
              </w:rPr>
              <w:t>Total</w:t>
            </w:r>
            <w:proofErr w:type="gramEnd"/>
            <w:r w:rsidRPr="009972A0">
              <w:rPr>
                <w:sz w:val="18"/>
                <w:szCs w:val="18"/>
              </w:rPr>
              <w:t xml:space="preserve"> spend</w:t>
            </w:r>
          </w:p>
        </w:tc>
        <w:tc>
          <w:tcPr>
            <w:tcW w:w="1134" w:type="dxa"/>
          </w:tcPr>
          <w:p w14:paraId="65595D9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$145,376</w:t>
            </w:r>
          </w:p>
        </w:tc>
        <w:tc>
          <w:tcPr>
            <w:tcW w:w="1094" w:type="dxa"/>
          </w:tcPr>
          <w:p w14:paraId="30675520"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$829,500</w:t>
            </w:r>
          </w:p>
        </w:tc>
        <w:tc>
          <w:tcPr>
            <w:tcW w:w="1093" w:type="dxa"/>
          </w:tcPr>
          <w:p w14:paraId="0739711D"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$1,326,500</w:t>
            </w:r>
          </w:p>
        </w:tc>
        <w:tc>
          <w:tcPr>
            <w:tcW w:w="1094" w:type="dxa"/>
          </w:tcPr>
          <w:p w14:paraId="41B519C3"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$1,589,946</w:t>
            </w:r>
          </w:p>
        </w:tc>
        <w:tc>
          <w:tcPr>
            <w:tcW w:w="1093" w:type="dxa"/>
          </w:tcPr>
          <w:p w14:paraId="5BAA1878"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$1,575,291</w:t>
            </w:r>
          </w:p>
        </w:tc>
        <w:tc>
          <w:tcPr>
            <w:tcW w:w="1094" w:type="dxa"/>
          </w:tcPr>
          <w:p w14:paraId="27798A23"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$1,073,175</w:t>
            </w:r>
          </w:p>
        </w:tc>
        <w:tc>
          <w:tcPr>
            <w:tcW w:w="1094" w:type="dxa"/>
          </w:tcPr>
          <w:p w14:paraId="7CB532AF" w14:textId="77777777" w:rsidR="00EE445D" w:rsidRPr="009972A0" w:rsidRDefault="00EE445D" w:rsidP="00847852">
            <w:pPr>
              <w:spacing w:before="60"/>
              <w:jc w:val="right"/>
              <w:cnfStyle w:val="000000000000" w:firstRow="0" w:lastRow="0" w:firstColumn="0" w:lastColumn="0" w:oddVBand="0" w:evenVBand="0" w:oddHBand="0" w:evenHBand="0" w:firstRowFirstColumn="0" w:firstRowLastColumn="0" w:lastRowFirstColumn="0" w:lastRowLastColumn="0"/>
              <w:rPr>
                <w:b/>
                <w:sz w:val="17"/>
                <w:szCs w:val="17"/>
              </w:rPr>
            </w:pPr>
            <w:r w:rsidRPr="009972A0">
              <w:rPr>
                <w:b/>
                <w:sz w:val="17"/>
                <w:szCs w:val="17"/>
              </w:rPr>
              <w:t>$6,539,788</w:t>
            </w:r>
          </w:p>
        </w:tc>
      </w:tr>
      <w:tr w:rsidR="00EE445D" w:rsidRPr="009972A0" w14:paraId="23347761" w14:textId="77777777" w:rsidTr="00D3609E">
        <w:tc>
          <w:tcPr>
            <w:cnfStyle w:val="001000000000" w:firstRow="0" w:lastRow="0" w:firstColumn="1" w:lastColumn="0" w:oddVBand="0" w:evenVBand="0" w:oddHBand="0" w:evenHBand="0" w:firstRowFirstColumn="0" w:firstRowLastColumn="0" w:lastRowFirstColumn="0" w:lastRowLastColumn="0"/>
            <w:tcW w:w="1560" w:type="dxa"/>
          </w:tcPr>
          <w:p w14:paraId="476AEDEC" w14:textId="77777777" w:rsidR="00EE445D" w:rsidRPr="009972A0" w:rsidRDefault="00EE445D" w:rsidP="00847852">
            <w:pPr>
              <w:spacing w:before="60" w:after="0"/>
              <w:rPr>
                <w:sz w:val="18"/>
                <w:szCs w:val="18"/>
              </w:rPr>
            </w:pPr>
            <w:r w:rsidRPr="009972A0">
              <w:rPr>
                <w:sz w:val="18"/>
                <w:szCs w:val="18"/>
              </w:rPr>
              <w:t>In-kind %</w:t>
            </w:r>
          </w:p>
        </w:tc>
        <w:tc>
          <w:tcPr>
            <w:tcW w:w="1134" w:type="dxa"/>
          </w:tcPr>
          <w:p w14:paraId="6C364AF4"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15%</w:t>
            </w:r>
          </w:p>
        </w:tc>
        <w:tc>
          <w:tcPr>
            <w:tcW w:w="1094" w:type="dxa"/>
          </w:tcPr>
          <w:p w14:paraId="79E652C5"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4%</w:t>
            </w:r>
          </w:p>
        </w:tc>
        <w:tc>
          <w:tcPr>
            <w:tcW w:w="1093" w:type="dxa"/>
          </w:tcPr>
          <w:p w14:paraId="14025192"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16%</w:t>
            </w:r>
          </w:p>
        </w:tc>
        <w:tc>
          <w:tcPr>
            <w:tcW w:w="1094" w:type="dxa"/>
          </w:tcPr>
          <w:p w14:paraId="38000736"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13%</w:t>
            </w:r>
          </w:p>
        </w:tc>
        <w:tc>
          <w:tcPr>
            <w:tcW w:w="1093" w:type="dxa"/>
          </w:tcPr>
          <w:p w14:paraId="74216CCB"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30%</w:t>
            </w:r>
          </w:p>
        </w:tc>
        <w:tc>
          <w:tcPr>
            <w:tcW w:w="1094" w:type="dxa"/>
          </w:tcPr>
          <w:p w14:paraId="4157A135"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29%</w:t>
            </w:r>
          </w:p>
        </w:tc>
        <w:tc>
          <w:tcPr>
            <w:tcW w:w="1094" w:type="dxa"/>
          </w:tcPr>
          <w:p w14:paraId="59D032AA" w14:textId="77777777" w:rsidR="00EE445D" w:rsidRPr="009972A0" w:rsidRDefault="00EE445D" w:rsidP="00847852">
            <w:pPr>
              <w:spacing w:before="60" w:after="0"/>
              <w:jc w:val="right"/>
              <w:cnfStyle w:val="000000000000" w:firstRow="0" w:lastRow="0" w:firstColumn="0" w:lastColumn="0" w:oddVBand="0" w:evenVBand="0" w:oddHBand="0" w:evenHBand="0" w:firstRowFirstColumn="0" w:firstRowLastColumn="0" w:lastRowFirstColumn="0" w:lastRowLastColumn="0"/>
              <w:rPr>
                <w:sz w:val="17"/>
                <w:szCs w:val="17"/>
              </w:rPr>
            </w:pPr>
            <w:r w:rsidRPr="009972A0">
              <w:rPr>
                <w:sz w:val="17"/>
                <w:szCs w:val="17"/>
              </w:rPr>
              <w:t>19%</w:t>
            </w:r>
          </w:p>
        </w:tc>
      </w:tr>
    </w:tbl>
    <w:p w14:paraId="2ED492FD" w14:textId="5BA06053" w:rsidR="00EE445D" w:rsidRPr="009972A0" w:rsidRDefault="00EE445D" w:rsidP="00602985">
      <w:pPr>
        <w:pStyle w:val="Source"/>
        <w:spacing w:before="80" w:after="0"/>
      </w:pPr>
      <w:r w:rsidRPr="009972A0">
        <w:t>Source: Sapere, with data provided by DAFF</w:t>
      </w:r>
      <w:r w:rsidRPr="009972A0">
        <w:rPr>
          <w:i/>
        </w:rPr>
        <w:t xml:space="preserve"> </w:t>
      </w:r>
      <w:r w:rsidRPr="009972A0">
        <w:t xml:space="preserve">International Capacity Development Section and DFAT. </w:t>
      </w:r>
    </w:p>
    <w:p w14:paraId="4694C929" w14:textId="67860AEB" w:rsidR="00171216" w:rsidRPr="009972A0" w:rsidRDefault="00171216" w:rsidP="00500542">
      <w:pPr>
        <w:pStyle w:val="Caption"/>
      </w:pPr>
      <w:bookmarkStart w:id="92" w:name="_Toc228454385"/>
      <w:r w:rsidRPr="009972A0">
        <w:lastRenderedPageBreak/>
        <w:t xml:space="preserve">Figure </w:t>
      </w:r>
      <w:r w:rsidRPr="00B30372">
        <w:fldChar w:fldCharType="begin"/>
      </w:r>
      <w:r w:rsidRPr="009972A0">
        <w:instrText xml:space="preserve"> SEQ Figure \* ARABIC </w:instrText>
      </w:r>
      <w:r w:rsidRPr="00B30372">
        <w:fldChar w:fldCharType="separate"/>
      </w:r>
      <w:r w:rsidR="00E15974">
        <w:rPr>
          <w:noProof/>
        </w:rPr>
        <w:t>4</w:t>
      </w:r>
      <w:r w:rsidRPr="00B30372">
        <w:fldChar w:fldCharType="end"/>
      </w:r>
      <w:r w:rsidR="00A021F0" w:rsidRPr="009972A0">
        <w:t xml:space="preserve">: Program costs for PBPP and SIBDP Phase 3 </w:t>
      </w:r>
      <w:r w:rsidR="001E03CA" w:rsidRPr="009972A0">
        <w:t>combined</w:t>
      </w:r>
      <w:bookmarkEnd w:id="92"/>
    </w:p>
    <w:p w14:paraId="26946436" w14:textId="77777777" w:rsidR="001E7FDA" w:rsidRDefault="00B90BF1" w:rsidP="00715CA6">
      <w:r w:rsidRPr="00B90BF1">
        <w:rPr>
          <w:noProof/>
        </w:rPr>
        <w:drawing>
          <wp:inline distT="0" distB="0" distL="0" distR="0" wp14:anchorId="0304A580" wp14:editId="290C74DF">
            <wp:extent cx="5731510" cy="2942590"/>
            <wp:effectExtent l="0" t="0" r="2540" b="0"/>
            <wp:docPr id="85611855" name="Picture 1" descr="This image is a graph representing the program costs for PBPP and SIBDP Phase 3 between the years 2019-2020 and 2024-2025. The information is summarised in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1855" name="Picture 1" descr="This image is a graph representing the program costs for PBPP and SIBDP Phase 3 between the years 2019-2020 and 2024-2025. The information is summarised in text. "/>
                    <pic:cNvPicPr/>
                  </pic:nvPicPr>
                  <pic:blipFill>
                    <a:blip r:embed="rId35"/>
                    <a:stretch>
                      <a:fillRect/>
                    </a:stretch>
                  </pic:blipFill>
                  <pic:spPr>
                    <a:xfrm>
                      <a:off x="0" y="0"/>
                      <a:ext cx="5731510" cy="2942590"/>
                    </a:xfrm>
                    <a:prstGeom prst="rect">
                      <a:avLst/>
                    </a:prstGeom>
                  </pic:spPr>
                </pic:pic>
              </a:graphicData>
            </a:graphic>
          </wp:inline>
        </w:drawing>
      </w:r>
      <w:r w:rsidR="001E03CA" w:rsidRPr="009972A0">
        <w:br/>
      </w:r>
    </w:p>
    <w:p w14:paraId="2D460186" w14:textId="5C5AE873" w:rsidR="00A137FB" w:rsidRPr="009972A0" w:rsidRDefault="00715CA6" w:rsidP="00715CA6">
      <w:r w:rsidRPr="009972A0">
        <w:t xml:space="preserve">Within the PBPP program, the Pacific Export Pathway content and training, and GeNS Regional and </w:t>
      </w:r>
      <w:r w:rsidR="00AF6702">
        <w:t>PLD</w:t>
      </w:r>
      <w:r w:rsidRPr="009972A0">
        <w:t xml:space="preserve"> upgrade utilised the greatest share of DFAT/financial resources.’</w:t>
      </w:r>
      <w:r w:rsidR="00FD7E17" w:rsidRPr="009972A0">
        <w:t xml:space="preserve"> </w:t>
      </w:r>
      <w:r w:rsidRPr="009972A0">
        <w:t xml:space="preserve">Sea </w:t>
      </w:r>
      <w:r w:rsidR="00751351">
        <w:t>c</w:t>
      </w:r>
      <w:r w:rsidR="00751351" w:rsidRPr="009972A0">
        <w:t xml:space="preserve">ontainer </w:t>
      </w:r>
      <w:r w:rsidRPr="009972A0">
        <w:t xml:space="preserve">work and PPBP </w:t>
      </w:r>
      <w:r w:rsidR="00751351">
        <w:t>p</w:t>
      </w:r>
      <w:r w:rsidRPr="009972A0">
        <w:t xml:space="preserve">rogram </w:t>
      </w:r>
      <w:r w:rsidR="00751351">
        <w:t>m</w:t>
      </w:r>
      <w:r w:rsidR="00751351" w:rsidRPr="009972A0">
        <w:t xml:space="preserve">anagement </w:t>
      </w:r>
      <w:r w:rsidRPr="009972A0">
        <w:t xml:space="preserve">utilised the bulk of in-kind DAFF resources. </w:t>
      </w:r>
    </w:p>
    <w:p w14:paraId="293F402F" w14:textId="278653BE" w:rsidR="00460964" w:rsidRPr="009972A0" w:rsidRDefault="00861C6E" w:rsidP="00715CA6">
      <w:r w:rsidRPr="009972A0">
        <w:t xml:space="preserve">Activity-level reporting in this evaluation, however, is limited by </w:t>
      </w:r>
      <w:r w:rsidR="007A3844" w:rsidRPr="009972A0">
        <w:t>sometimes incomplete information, especially with respect to in-kind estimates.</w:t>
      </w:r>
      <w:r w:rsidR="00CC1A15" w:rsidRPr="009972A0">
        <w:t xml:space="preserve"> </w:t>
      </w:r>
      <w:r w:rsidR="00191836" w:rsidRPr="009972A0">
        <w:t>The available information</w:t>
      </w:r>
      <w:r w:rsidR="003342BF" w:rsidRPr="009972A0">
        <w:t xml:space="preserve"> </w:t>
      </w:r>
      <w:r w:rsidR="009914F5" w:rsidRPr="009972A0">
        <w:t xml:space="preserve">from internal </w:t>
      </w:r>
      <w:r w:rsidR="0022361A" w:rsidRPr="009972A0">
        <w:t>materials</w:t>
      </w:r>
      <w:r w:rsidR="009914F5" w:rsidRPr="009972A0">
        <w:t xml:space="preserve"> </w:t>
      </w:r>
      <w:r w:rsidR="003342BF" w:rsidRPr="009972A0">
        <w:t xml:space="preserve">is not sufficiently reliable </w:t>
      </w:r>
      <w:r w:rsidR="0022361A" w:rsidRPr="009972A0">
        <w:t xml:space="preserve">across different activities </w:t>
      </w:r>
      <w:r w:rsidR="003342BF" w:rsidRPr="009972A0">
        <w:t xml:space="preserve">to </w:t>
      </w:r>
      <w:r w:rsidR="00191836" w:rsidRPr="009972A0">
        <w:t xml:space="preserve">report and compare in this evaluation. </w:t>
      </w:r>
      <w:r w:rsidR="00E51DAA" w:rsidRPr="009972A0">
        <w:t xml:space="preserve">Reporting </w:t>
      </w:r>
      <w:r w:rsidR="00CC1A15" w:rsidRPr="009972A0">
        <w:t xml:space="preserve">for </w:t>
      </w:r>
      <w:r w:rsidR="003E2D97" w:rsidRPr="009972A0">
        <w:t xml:space="preserve">accountability and to inform decision-making </w:t>
      </w:r>
      <w:r w:rsidR="00CC1A15" w:rsidRPr="009972A0">
        <w:t xml:space="preserve">would benefit from clear and consistent </w:t>
      </w:r>
      <w:r w:rsidR="009D458C" w:rsidRPr="009972A0">
        <w:t xml:space="preserve">cost </w:t>
      </w:r>
      <w:r w:rsidR="00E51DAA" w:rsidRPr="009972A0">
        <w:t xml:space="preserve">categorisation </w:t>
      </w:r>
      <w:r w:rsidR="00CC1A15" w:rsidRPr="009972A0">
        <w:t>by activity or grouping of related activities</w:t>
      </w:r>
      <w:r w:rsidR="00E51DAA" w:rsidRPr="009972A0">
        <w:t>, over time</w:t>
      </w:r>
      <w:r w:rsidR="009D458C" w:rsidRPr="009972A0">
        <w:t xml:space="preserve"> across both financial and in-kind</w:t>
      </w:r>
      <w:r w:rsidR="00E51DAA" w:rsidRPr="009972A0">
        <w:t>.</w:t>
      </w:r>
    </w:p>
    <w:p w14:paraId="4DDB5C97" w14:textId="6E7F0591" w:rsidR="00460964" w:rsidRPr="009972A0" w:rsidRDefault="004B04D9" w:rsidP="006A65E5">
      <w:pPr>
        <w:pStyle w:val="Heading2"/>
      </w:pPr>
      <w:bookmarkStart w:id="93" w:name="_Toc228444519"/>
      <w:r>
        <w:t xml:space="preserve">4.2 </w:t>
      </w:r>
      <w:r w:rsidR="00C64B39" w:rsidRPr="009972A0">
        <w:t>Achieving</w:t>
      </w:r>
      <w:r w:rsidR="00460964" w:rsidRPr="009972A0">
        <w:t xml:space="preserve"> efficiency and value for money</w:t>
      </w:r>
      <w:bookmarkEnd w:id="93"/>
    </w:p>
    <w:p w14:paraId="55F83916" w14:textId="6BD701CC" w:rsidR="0022361A" w:rsidRPr="00B30372" w:rsidRDefault="002A33C2" w:rsidP="006A65E5">
      <w:pPr>
        <w:pStyle w:val="Heading3"/>
      </w:pPr>
      <w:r w:rsidRPr="00B30372">
        <w:t>Navigating delays and underspends</w:t>
      </w:r>
    </w:p>
    <w:p w14:paraId="55A0F2CF" w14:textId="734E5F97" w:rsidR="005505E2" w:rsidRPr="009972A0" w:rsidRDefault="00B6448D" w:rsidP="00E13213">
      <w:r w:rsidRPr="009972A0">
        <w:t>DFAT</w:t>
      </w:r>
      <w:r w:rsidR="00C20858" w:rsidRPr="009972A0">
        <w:t xml:space="preserve"> funding</w:t>
      </w:r>
      <w:r w:rsidRPr="009972A0">
        <w:t xml:space="preserve"> </w:t>
      </w:r>
      <w:r w:rsidR="00493DC7">
        <w:t>was</w:t>
      </w:r>
      <w:r w:rsidR="00493DC7" w:rsidRPr="009972A0">
        <w:t xml:space="preserve"> </w:t>
      </w:r>
      <w:r w:rsidRPr="009972A0">
        <w:t xml:space="preserve">allocated in annual </w:t>
      </w:r>
      <w:r w:rsidR="002C02EA" w:rsidRPr="009972A0">
        <w:t xml:space="preserve">(financial year July to June) </w:t>
      </w:r>
      <w:r w:rsidRPr="009972A0">
        <w:t xml:space="preserve">tranches, </w:t>
      </w:r>
      <w:r w:rsidR="00733D29" w:rsidRPr="009972A0">
        <w:t xml:space="preserve">with </w:t>
      </w:r>
      <w:r w:rsidR="005505E2" w:rsidRPr="009972A0">
        <w:t xml:space="preserve">a </w:t>
      </w:r>
      <w:r w:rsidR="00D24E5B" w:rsidRPr="009972A0">
        <w:t xml:space="preserve">process for DAFF </w:t>
      </w:r>
      <w:r w:rsidR="002C02EA" w:rsidRPr="009972A0">
        <w:t xml:space="preserve">and DFAT to agree a costed </w:t>
      </w:r>
      <w:r w:rsidR="00D24E5B" w:rsidRPr="009972A0">
        <w:t xml:space="preserve">program of work for the </w:t>
      </w:r>
      <w:r w:rsidR="005505E2" w:rsidRPr="009972A0">
        <w:t>following</w:t>
      </w:r>
      <w:r w:rsidR="00D24E5B" w:rsidRPr="009972A0">
        <w:t xml:space="preserve"> year</w:t>
      </w:r>
      <w:r w:rsidR="002C02EA" w:rsidRPr="009972A0">
        <w:t>.</w:t>
      </w:r>
      <w:r w:rsidR="0002657C" w:rsidRPr="009972A0">
        <w:t xml:space="preserve"> </w:t>
      </w:r>
    </w:p>
    <w:p w14:paraId="0E2E5452" w14:textId="6C769FB3" w:rsidR="005505E2" w:rsidRPr="009972A0" w:rsidRDefault="002437F2" w:rsidP="00E13213">
      <w:r w:rsidRPr="009972A0">
        <w:t xml:space="preserve">Fewer activities </w:t>
      </w:r>
      <w:r w:rsidR="00103251" w:rsidRPr="009972A0">
        <w:t>than planned</w:t>
      </w:r>
      <w:r w:rsidR="000B4B78" w:rsidRPr="009972A0">
        <w:t xml:space="preserve"> </w:t>
      </w:r>
      <w:proofErr w:type="gramStart"/>
      <w:r w:rsidR="000B4B78" w:rsidRPr="009972A0">
        <w:t>in a given year</w:t>
      </w:r>
      <w:proofErr w:type="gramEnd"/>
      <w:r w:rsidR="00103251" w:rsidRPr="009972A0">
        <w:t>, and therefore an u</w:t>
      </w:r>
      <w:r w:rsidR="005505E2" w:rsidRPr="009972A0">
        <w:t xml:space="preserve">nder-spend relative to budget (see ‘Difference’ </w:t>
      </w:r>
      <w:r w:rsidR="00103251" w:rsidRPr="009972A0">
        <w:t xml:space="preserve">and ‘Comments’ </w:t>
      </w:r>
      <w:r w:rsidR="005505E2" w:rsidRPr="009972A0">
        <w:t>row</w:t>
      </w:r>
      <w:r w:rsidR="00103251" w:rsidRPr="009972A0">
        <w:t>s</w:t>
      </w:r>
      <w:r w:rsidR="005505E2" w:rsidRPr="009972A0">
        <w:t xml:space="preserve"> in </w:t>
      </w:r>
      <w:r w:rsidR="008216D6" w:rsidRPr="009972A0">
        <w:t xml:space="preserve">the </w:t>
      </w:r>
      <w:r w:rsidR="005505E2" w:rsidRPr="009972A0">
        <w:t>table below relating to PBPP)</w:t>
      </w:r>
      <w:r w:rsidR="00103251" w:rsidRPr="009972A0">
        <w:t xml:space="preserve"> has been a common experience, resulting from:</w:t>
      </w:r>
    </w:p>
    <w:p w14:paraId="599951D4" w14:textId="2EEB1238" w:rsidR="00103251" w:rsidRPr="009972A0" w:rsidRDefault="00103251" w:rsidP="0068184C">
      <w:pPr>
        <w:pStyle w:val="ListParagraph"/>
        <w:numPr>
          <w:ilvl w:val="0"/>
          <w:numId w:val="37"/>
        </w:numPr>
        <w:ind w:left="714" w:hanging="357"/>
        <w:contextualSpacing w:val="0"/>
      </w:pPr>
      <w:r w:rsidRPr="009972A0">
        <w:t>f</w:t>
      </w:r>
      <w:r w:rsidR="000F1A40" w:rsidRPr="009972A0">
        <w:t xml:space="preserve">ormal </w:t>
      </w:r>
      <w:r w:rsidR="00DD2B5F" w:rsidRPr="009972A0">
        <w:t xml:space="preserve">DFAT-DAFF </w:t>
      </w:r>
      <w:r w:rsidR="000F1A40" w:rsidRPr="009972A0">
        <w:t>agreement of</w:t>
      </w:r>
      <w:r w:rsidR="00227C53" w:rsidRPr="009972A0">
        <w:t xml:space="preserve"> a costed </w:t>
      </w:r>
      <w:r w:rsidR="005505E2" w:rsidRPr="009972A0">
        <w:t xml:space="preserve">annual </w:t>
      </w:r>
      <w:r w:rsidR="00227C53" w:rsidRPr="009972A0">
        <w:t xml:space="preserve">program </w:t>
      </w:r>
      <w:r w:rsidR="005505E2" w:rsidRPr="009972A0">
        <w:t xml:space="preserve">often not </w:t>
      </w:r>
      <w:r w:rsidR="000F1A40" w:rsidRPr="009972A0">
        <w:t>until several months into a new financial year</w:t>
      </w:r>
      <w:r w:rsidRPr="009972A0">
        <w:t>, reducing the time available in the year for implementation</w:t>
      </w:r>
    </w:p>
    <w:p w14:paraId="32FF521F" w14:textId="369A6EEF" w:rsidR="003445D7" w:rsidRPr="009972A0" w:rsidRDefault="00227C53" w:rsidP="0068184C">
      <w:pPr>
        <w:pStyle w:val="ListParagraph"/>
        <w:numPr>
          <w:ilvl w:val="0"/>
          <w:numId w:val="37"/>
        </w:numPr>
        <w:ind w:left="714" w:hanging="357"/>
        <w:contextualSpacing w:val="0"/>
      </w:pPr>
      <w:r w:rsidRPr="009972A0">
        <w:t>delivery d</w:t>
      </w:r>
      <w:r w:rsidR="00103251" w:rsidRPr="009972A0">
        <w:t>el</w:t>
      </w:r>
      <w:r w:rsidRPr="009972A0">
        <w:t xml:space="preserve">ays associated with implementing </w:t>
      </w:r>
      <w:r w:rsidR="009D1BC4" w:rsidRPr="009972A0">
        <w:t xml:space="preserve">in-country </w:t>
      </w:r>
      <w:r w:rsidRPr="009972A0">
        <w:t xml:space="preserve">activities </w:t>
      </w:r>
      <w:r w:rsidR="003445D7" w:rsidRPr="009972A0">
        <w:t xml:space="preserve">such as training or surveillance </w:t>
      </w:r>
      <w:r w:rsidRPr="009972A0">
        <w:t>with PIC</w:t>
      </w:r>
      <w:r w:rsidR="00103251" w:rsidRPr="009972A0">
        <w:t>s</w:t>
      </w:r>
      <w:r w:rsidR="000B4B78" w:rsidRPr="009972A0">
        <w:t xml:space="preserve"> (e.g. time to negotiate </w:t>
      </w:r>
      <w:r w:rsidR="00DD2B5F" w:rsidRPr="009972A0">
        <w:t xml:space="preserve">PIC </w:t>
      </w:r>
      <w:r w:rsidR="000B4B78" w:rsidRPr="009972A0">
        <w:t>processes and timeframes</w:t>
      </w:r>
      <w:r w:rsidR="003445D7" w:rsidRPr="009972A0">
        <w:t xml:space="preserve"> </w:t>
      </w:r>
      <w:r w:rsidR="000B4B78" w:rsidRPr="009972A0">
        <w:t>including feasible windows for implementation)</w:t>
      </w:r>
      <w:r w:rsidR="003445D7" w:rsidRPr="009972A0">
        <w:t xml:space="preserve">, noting </w:t>
      </w:r>
      <w:r w:rsidR="009215B9" w:rsidRPr="009972A0">
        <w:t xml:space="preserve">the need to work around </w:t>
      </w:r>
      <w:r w:rsidR="003445D7" w:rsidRPr="009972A0">
        <w:t xml:space="preserve">PIC </w:t>
      </w:r>
      <w:r w:rsidR="009215B9" w:rsidRPr="009972A0">
        <w:t>realities</w:t>
      </w:r>
    </w:p>
    <w:p w14:paraId="2BEC6DC3" w14:textId="73303372" w:rsidR="004D7263" w:rsidRPr="009972A0" w:rsidRDefault="004D7263" w:rsidP="0068184C">
      <w:pPr>
        <w:pStyle w:val="ListParagraph"/>
        <w:numPr>
          <w:ilvl w:val="0"/>
          <w:numId w:val="37"/>
        </w:numPr>
        <w:ind w:left="714" w:hanging="357"/>
        <w:contextualSpacing w:val="0"/>
      </w:pPr>
      <w:r w:rsidRPr="009972A0">
        <w:lastRenderedPageBreak/>
        <w:t>some COVID-related delays early in the program</w:t>
      </w:r>
      <w:r w:rsidR="00694106" w:rsidRPr="009972A0">
        <w:t xml:space="preserve"> (e.g. </w:t>
      </w:r>
      <w:r w:rsidRPr="009972A0">
        <w:t xml:space="preserve">SPC ePhyto regional coordinator unable to travel to Pacific countries </w:t>
      </w:r>
      <w:r w:rsidR="00694106" w:rsidRPr="009972A0">
        <w:t>during 2021</w:t>
      </w:r>
      <w:r w:rsidR="00497581" w:rsidRPr="009972A0">
        <w:t>–</w:t>
      </w:r>
      <w:r w:rsidR="00694106" w:rsidRPr="009972A0">
        <w:t>22)</w:t>
      </w:r>
      <w:r w:rsidRPr="009972A0">
        <w:t>.</w:t>
      </w:r>
    </w:p>
    <w:p w14:paraId="5853A971" w14:textId="117CE50A" w:rsidR="00B6448D" w:rsidRPr="009972A0" w:rsidRDefault="003445D7" w:rsidP="00E13213">
      <w:r w:rsidRPr="009972A0">
        <w:t xml:space="preserve">Delayed activities largely went ahead, just not always in the year they were initially planned. </w:t>
      </w:r>
      <w:r w:rsidR="005536F8" w:rsidRPr="009972A0">
        <w:t xml:space="preserve">Under-spends were typically </w:t>
      </w:r>
      <w:r w:rsidR="00722375" w:rsidRPr="009972A0">
        <w:t xml:space="preserve">carried over </w:t>
      </w:r>
      <w:r w:rsidR="00155048" w:rsidRPr="009972A0">
        <w:t xml:space="preserve">to </w:t>
      </w:r>
      <w:r w:rsidR="005536F8" w:rsidRPr="009972A0">
        <w:t>the following year</w:t>
      </w:r>
      <w:r w:rsidR="00155048" w:rsidRPr="009972A0">
        <w:t xml:space="preserve"> when </w:t>
      </w:r>
      <w:r w:rsidR="00543A72" w:rsidRPr="009972A0">
        <w:t xml:space="preserve">related </w:t>
      </w:r>
      <w:r w:rsidR="00722375" w:rsidRPr="009972A0">
        <w:t>activities</w:t>
      </w:r>
      <w:r w:rsidR="00155048" w:rsidRPr="009972A0">
        <w:t xml:space="preserve"> mostly occurred.</w:t>
      </w:r>
    </w:p>
    <w:p w14:paraId="5B870D5D" w14:textId="372A5EDD" w:rsidR="0062787A" w:rsidRPr="009972A0" w:rsidRDefault="0062787A" w:rsidP="00500542">
      <w:pPr>
        <w:pStyle w:val="Caption"/>
      </w:pPr>
      <w:bookmarkStart w:id="94" w:name="_Ref219061333"/>
      <w:bookmarkStart w:id="95" w:name="_Toc228454418"/>
      <w:r w:rsidRPr="009972A0">
        <w:t xml:space="preserve">Table </w:t>
      </w:r>
      <w:r w:rsidRPr="00B30372">
        <w:fldChar w:fldCharType="begin"/>
      </w:r>
      <w:r w:rsidRPr="009972A0">
        <w:instrText xml:space="preserve"> SEQ Table \* ARABIC </w:instrText>
      </w:r>
      <w:r w:rsidRPr="00B30372">
        <w:fldChar w:fldCharType="separate"/>
      </w:r>
      <w:r w:rsidR="00E15974">
        <w:rPr>
          <w:noProof/>
        </w:rPr>
        <w:t>13</w:t>
      </w:r>
      <w:r w:rsidRPr="00B30372">
        <w:fldChar w:fldCharType="end"/>
      </w:r>
      <w:bookmarkEnd w:id="94"/>
      <w:r w:rsidR="00E13213" w:rsidRPr="009972A0">
        <w:t>: Actual versus budgeted costs for PBPP resources from DFAT</w:t>
      </w:r>
      <w:r w:rsidR="009D2801" w:rsidRPr="009972A0">
        <w:t xml:space="preserve"> (financial resources)</w:t>
      </w:r>
      <w:bookmarkEnd w:id="95"/>
    </w:p>
    <w:tbl>
      <w:tblPr>
        <w:tblStyle w:val="SapereTable"/>
        <w:tblW w:w="9498" w:type="dxa"/>
        <w:tblLayout w:type="fixed"/>
        <w:tblLook w:val="04A0" w:firstRow="1" w:lastRow="0" w:firstColumn="1" w:lastColumn="0" w:noHBand="0" w:noVBand="1"/>
      </w:tblPr>
      <w:tblGrid>
        <w:gridCol w:w="1418"/>
        <w:gridCol w:w="1235"/>
        <w:gridCol w:w="1094"/>
        <w:gridCol w:w="1093"/>
        <w:gridCol w:w="1094"/>
        <w:gridCol w:w="1093"/>
        <w:gridCol w:w="1195"/>
        <w:gridCol w:w="1276"/>
      </w:tblGrid>
      <w:tr w:rsidR="00B833C0" w:rsidRPr="009972A0" w14:paraId="7280ACB2" w14:textId="77777777" w:rsidTr="000024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3E2B7FB9" w14:textId="77777777" w:rsidR="00B833C0" w:rsidRPr="009972A0" w:rsidRDefault="00B833C0" w:rsidP="00BC3B47"/>
        </w:tc>
        <w:tc>
          <w:tcPr>
            <w:tcW w:w="1235" w:type="dxa"/>
          </w:tcPr>
          <w:p w14:paraId="25CFB7B2" w14:textId="0F8B1F91"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2019-20</w:t>
            </w:r>
            <w:r w:rsidR="007262D1" w:rsidRPr="009972A0">
              <w:br/>
              <w:t>(last 3 months)</w:t>
            </w:r>
          </w:p>
        </w:tc>
        <w:tc>
          <w:tcPr>
            <w:tcW w:w="1094" w:type="dxa"/>
          </w:tcPr>
          <w:p w14:paraId="2CC6F930" w14:textId="77777777"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2020-21</w:t>
            </w:r>
          </w:p>
        </w:tc>
        <w:tc>
          <w:tcPr>
            <w:tcW w:w="1093" w:type="dxa"/>
          </w:tcPr>
          <w:p w14:paraId="685271E3" w14:textId="77777777"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2021-22</w:t>
            </w:r>
          </w:p>
        </w:tc>
        <w:tc>
          <w:tcPr>
            <w:tcW w:w="1094" w:type="dxa"/>
          </w:tcPr>
          <w:p w14:paraId="3DE80E4C" w14:textId="77777777"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2022-23</w:t>
            </w:r>
          </w:p>
        </w:tc>
        <w:tc>
          <w:tcPr>
            <w:tcW w:w="1093" w:type="dxa"/>
          </w:tcPr>
          <w:p w14:paraId="0A79449E" w14:textId="77777777"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2023-24</w:t>
            </w:r>
          </w:p>
        </w:tc>
        <w:tc>
          <w:tcPr>
            <w:tcW w:w="1195" w:type="dxa"/>
          </w:tcPr>
          <w:p w14:paraId="694A0E0E" w14:textId="3855A4FA"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2024-25</w:t>
            </w:r>
            <w:r w:rsidR="004320F5" w:rsidRPr="009972A0">
              <w:t xml:space="preserve"> (+ first 3 months of 2025-26)</w:t>
            </w:r>
          </w:p>
        </w:tc>
        <w:tc>
          <w:tcPr>
            <w:tcW w:w="1276" w:type="dxa"/>
          </w:tcPr>
          <w:p w14:paraId="590A12D0" w14:textId="09A50DC5" w:rsidR="00B833C0" w:rsidRPr="009972A0" w:rsidRDefault="00B833C0" w:rsidP="00BC3B47">
            <w:pPr>
              <w:cnfStyle w:val="100000000000" w:firstRow="1" w:lastRow="0" w:firstColumn="0" w:lastColumn="0" w:oddVBand="0" w:evenVBand="0" w:oddHBand="0" w:evenHBand="0" w:firstRowFirstColumn="0" w:firstRowLastColumn="0" w:lastRowFirstColumn="0" w:lastRowLastColumn="0"/>
            </w:pPr>
            <w:r w:rsidRPr="009972A0">
              <w:t>TOTAL</w:t>
            </w:r>
          </w:p>
        </w:tc>
      </w:tr>
      <w:tr w:rsidR="00B833C0" w:rsidRPr="009972A0" w14:paraId="0FC1E6AC"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4D6E2186" w14:textId="5FFF1008" w:rsidR="00B833C0" w:rsidRPr="009972A0" w:rsidRDefault="00B833C0" w:rsidP="00B833C0">
            <w:pPr>
              <w:spacing w:before="120"/>
              <w:rPr>
                <w:b w:val="0"/>
                <w:i/>
                <w:sz w:val="18"/>
                <w:szCs w:val="18"/>
              </w:rPr>
            </w:pPr>
            <w:r w:rsidRPr="009972A0">
              <w:t>Contract</w:t>
            </w:r>
          </w:p>
        </w:tc>
        <w:tc>
          <w:tcPr>
            <w:tcW w:w="1235" w:type="dxa"/>
          </w:tcPr>
          <w:p w14:paraId="1508EB12" w14:textId="0FD7AE72"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$187,250</w:t>
            </w:r>
          </w:p>
        </w:tc>
        <w:tc>
          <w:tcPr>
            <w:tcW w:w="1094" w:type="dxa"/>
          </w:tcPr>
          <w:p w14:paraId="122EDFC4" w14:textId="604BF3F3"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$579,257</w:t>
            </w:r>
          </w:p>
        </w:tc>
        <w:tc>
          <w:tcPr>
            <w:tcW w:w="1093" w:type="dxa"/>
          </w:tcPr>
          <w:p w14:paraId="2B4B2DF5" w14:textId="5CDA9561"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$520,000</w:t>
            </w:r>
          </w:p>
        </w:tc>
        <w:tc>
          <w:tcPr>
            <w:tcW w:w="1094" w:type="dxa"/>
          </w:tcPr>
          <w:p w14:paraId="7E2EDBFA" w14:textId="7237C059"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w:t>
            </w:r>
            <w:r w:rsidR="00085451" w:rsidRPr="009972A0">
              <w:rPr>
                <w:sz w:val="18"/>
                <w:szCs w:val="18"/>
              </w:rPr>
              <w:t>878</w:t>
            </w:r>
            <w:r w:rsidRPr="009972A0">
              <w:rPr>
                <w:sz w:val="18"/>
                <w:szCs w:val="18"/>
              </w:rPr>
              <w:t>,000</w:t>
            </w:r>
          </w:p>
        </w:tc>
        <w:tc>
          <w:tcPr>
            <w:tcW w:w="1093" w:type="dxa"/>
          </w:tcPr>
          <w:p w14:paraId="66BA0D10" w14:textId="7B319872"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$789,874</w:t>
            </w:r>
          </w:p>
        </w:tc>
        <w:tc>
          <w:tcPr>
            <w:tcW w:w="1195" w:type="dxa"/>
          </w:tcPr>
          <w:p w14:paraId="0A9419C6" w14:textId="3F1ABDA2" w:rsidR="00B833C0" w:rsidRPr="00605C26" w:rsidRDefault="00FD3D84" w:rsidP="00D444A7">
            <w:pPr>
              <w:spacing w:before="120"/>
              <w:jc w:val="right"/>
              <w:cnfStyle w:val="000000000000" w:firstRow="0" w:lastRow="0" w:firstColumn="0" w:lastColumn="0" w:oddVBand="0" w:evenVBand="0" w:oddHBand="0" w:evenHBand="0" w:firstRowFirstColumn="0" w:firstRowLastColumn="0" w:lastRowFirstColumn="0" w:lastRowLastColumn="0"/>
              <w:rPr>
                <w:bCs/>
                <w:iCs/>
                <w:sz w:val="18"/>
                <w:szCs w:val="18"/>
              </w:rPr>
            </w:pPr>
            <w:r w:rsidRPr="00605C26">
              <w:rPr>
                <w:bCs/>
                <w:iCs/>
                <w:sz w:val="18"/>
                <w:szCs w:val="18"/>
              </w:rPr>
              <w:t>N/A</w:t>
            </w:r>
          </w:p>
        </w:tc>
        <w:tc>
          <w:tcPr>
            <w:tcW w:w="1276" w:type="dxa"/>
          </w:tcPr>
          <w:p w14:paraId="6EAD772D" w14:textId="5FDAF916" w:rsidR="00B833C0" w:rsidRPr="009972A0" w:rsidRDefault="00B833C0" w:rsidP="00D444A7">
            <w:pPr>
              <w:spacing w:before="120"/>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sz w:val="18"/>
                <w:szCs w:val="18"/>
              </w:rPr>
              <w:t>$2,</w:t>
            </w:r>
            <w:r w:rsidR="003855EA" w:rsidRPr="009972A0">
              <w:rPr>
                <w:sz w:val="18"/>
                <w:szCs w:val="18"/>
              </w:rPr>
              <w:t>954</w:t>
            </w:r>
            <w:r w:rsidRPr="009972A0">
              <w:rPr>
                <w:sz w:val="18"/>
                <w:szCs w:val="18"/>
              </w:rPr>
              <w:t>,381</w:t>
            </w:r>
          </w:p>
        </w:tc>
      </w:tr>
      <w:tr w:rsidR="00B833C0" w:rsidRPr="009972A0" w14:paraId="1FD26477"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1CBB0890" w14:textId="3CF975D5" w:rsidR="00B833C0" w:rsidRPr="009972A0" w:rsidRDefault="00B833C0" w:rsidP="005536F8">
            <w:pPr>
              <w:spacing w:before="100" w:beforeAutospacing="1" w:after="100" w:afterAutospacing="1"/>
              <w:rPr>
                <w:b w:val="0"/>
                <w:sz w:val="18"/>
                <w:szCs w:val="18"/>
              </w:rPr>
            </w:pPr>
            <w:r w:rsidRPr="009972A0">
              <w:t xml:space="preserve">Budget </w:t>
            </w:r>
          </w:p>
        </w:tc>
        <w:tc>
          <w:tcPr>
            <w:tcW w:w="1235" w:type="dxa"/>
          </w:tcPr>
          <w:p w14:paraId="4E443901" w14:textId="492A3D3A"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$187,250</w:t>
            </w:r>
          </w:p>
        </w:tc>
        <w:tc>
          <w:tcPr>
            <w:tcW w:w="1094" w:type="dxa"/>
          </w:tcPr>
          <w:p w14:paraId="2A4BBA26" w14:textId="747BB388"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$800,000</w:t>
            </w:r>
          </w:p>
        </w:tc>
        <w:tc>
          <w:tcPr>
            <w:tcW w:w="1093" w:type="dxa"/>
          </w:tcPr>
          <w:p w14:paraId="36311507" w14:textId="48A363F6"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$800,000</w:t>
            </w:r>
          </w:p>
        </w:tc>
        <w:tc>
          <w:tcPr>
            <w:tcW w:w="1094" w:type="dxa"/>
          </w:tcPr>
          <w:p w14:paraId="1400837D" w14:textId="3F3EC270"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$895,550</w:t>
            </w:r>
          </w:p>
        </w:tc>
        <w:tc>
          <w:tcPr>
            <w:tcW w:w="1093" w:type="dxa"/>
          </w:tcPr>
          <w:p w14:paraId="72C112FF" w14:textId="65B61601"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$789,874</w:t>
            </w:r>
          </w:p>
        </w:tc>
        <w:tc>
          <w:tcPr>
            <w:tcW w:w="1195" w:type="dxa"/>
          </w:tcPr>
          <w:p w14:paraId="7402B080" w14:textId="157723F8"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$980,000</w:t>
            </w:r>
          </w:p>
        </w:tc>
        <w:tc>
          <w:tcPr>
            <w:tcW w:w="1276" w:type="dxa"/>
          </w:tcPr>
          <w:p w14:paraId="263A260C" w14:textId="404EBA38" w:rsidR="00B833C0" w:rsidRPr="009972A0" w:rsidRDefault="002944D3" w:rsidP="002944D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i/>
                <w:sz w:val="18"/>
                <w:szCs w:val="18"/>
              </w:rPr>
            </w:pPr>
            <w:r>
              <w:rPr>
                <w:sz w:val="18"/>
                <w:szCs w:val="18"/>
              </w:rPr>
              <w:t>-</w:t>
            </w:r>
            <w:r w:rsidR="00B833C0" w:rsidRPr="009972A0">
              <w:rPr>
                <w:sz w:val="18"/>
                <w:szCs w:val="18"/>
              </w:rPr>
              <w:t xml:space="preserve"> </w:t>
            </w:r>
          </w:p>
        </w:tc>
      </w:tr>
      <w:tr w:rsidR="00B833C0" w:rsidRPr="009972A0" w14:paraId="52CF238E"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6564F55B" w14:textId="515B0098" w:rsidR="00B833C0" w:rsidRPr="009972A0" w:rsidRDefault="00B833C0" w:rsidP="00B833C0">
            <w:pPr>
              <w:spacing w:before="100" w:beforeAutospacing="1" w:after="100" w:afterAutospacing="1"/>
              <w:rPr>
                <w:b w:val="0"/>
                <w:sz w:val="18"/>
                <w:szCs w:val="18"/>
              </w:rPr>
            </w:pPr>
            <w:r w:rsidRPr="009972A0">
              <w:t xml:space="preserve">Actual </w:t>
            </w:r>
          </w:p>
        </w:tc>
        <w:tc>
          <w:tcPr>
            <w:tcW w:w="1235" w:type="dxa"/>
          </w:tcPr>
          <w:p w14:paraId="6D2592E0" w14:textId="2B32B8D0"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$124,250</w:t>
            </w:r>
          </w:p>
        </w:tc>
        <w:tc>
          <w:tcPr>
            <w:tcW w:w="1094" w:type="dxa"/>
          </w:tcPr>
          <w:p w14:paraId="55808E04" w14:textId="53E8C520"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$800,000</w:t>
            </w:r>
          </w:p>
        </w:tc>
        <w:tc>
          <w:tcPr>
            <w:tcW w:w="1093" w:type="dxa"/>
          </w:tcPr>
          <w:p w14:paraId="3FD505FF" w14:textId="23DF33FE"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$693,000</w:t>
            </w:r>
          </w:p>
        </w:tc>
        <w:tc>
          <w:tcPr>
            <w:tcW w:w="1094" w:type="dxa"/>
          </w:tcPr>
          <w:p w14:paraId="6A53D99B" w14:textId="44DA692C"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$386,696</w:t>
            </w:r>
          </w:p>
        </w:tc>
        <w:tc>
          <w:tcPr>
            <w:tcW w:w="1093" w:type="dxa"/>
          </w:tcPr>
          <w:p w14:paraId="2DD00493" w14:textId="0A0184EB"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$280,791</w:t>
            </w:r>
          </w:p>
        </w:tc>
        <w:tc>
          <w:tcPr>
            <w:tcW w:w="1195" w:type="dxa"/>
          </w:tcPr>
          <w:p w14:paraId="204C3925" w14:textId="57F24C41"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sz w:val="18"/>
                <w:szCs w:val="18"/>
              </w:rPr>
            </w:pPr>
            <w:r w:rsidRPr="009972A0">
              <w:rPr>
                <w:b/>
                <w:sz w:val="18"/>
                <w:szCs w:val="18"/>
              </w:rPr>
              <w:t>$171,675</w:t>
            </w:r>
          </w:p>
        </w:tc>
        <w:tc>
          <w:tcPr>
            <w:tcW w:w="1276" w:type="dxa"/>
          </w:tcPr>
          <w:p w14:paraId="27390DB2" w14:textId="101DE3AD"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b/>
                <w:i/>
                <w:sz w:val="18"/>
                <w:szCs w:val="18"/>
              </w:rPr>
            </w:pPr>
            <w:r w:rsidRPr="009972A0">
              <w:rPr>
                <w:b/>
                <w:sz w:val="18"/>
                <w:szCs w:val="18"/>
              </w:rPr>
              <w:t>$2,456,412</w:t>
            </w:r>
          </w:p>
        </w:tc>
      </w:tr>
      <w:tr w:rsidR="00B833C0" w:rsidRPr="009972A0" w14:paraId="0D50B014"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6F93D9C5" w14:textId="28A074EE" w:rsidR="00B833C0" w:rsidRPr="009972A0" w:rsidRDefault="00B833C0" w:rsidP="00B833C0">
            <w:pPr>
              <w:spacing w:before="100" w:beforeAutospacing="1" w:after="100" w:afterAutospacing="1"/>
              <w:rPr>
                <w:b w:val="0"/>
                <w:sz w:val="18"/>
                <w:szCs w:val="18"/>
              </w:rPr>
            </w:pPr>
            <w:r w:rsidRPr="009972A0">
              <w:t>Difference</w:t>
            </w:r>
            <w:r w:rsidR="00D35FBC" w:rsidRPr="009972A0">
              <w:br/>
            </w:r>
            <w:r w:rsidR="00D35FBC" w:rsidRPr="009972A0">
              <w:rPr>
                <w:sz w:val="16"/>
                <w:szCs w:val="16"/>
              </w:rPr>
              <w:t>(</w:t>
            </w:r>
            <w:r w:rsidR="00AD69CD" w:rsidRPr="009972A0">
              <w:rPr>
                <w:sz w:val="16"/>
                <w:szCs w:val="16"/>
              </w:rPr>
              <w:t>b</w:t>
            </w:r>
            <w:r w:rsidR="00AD69CD" w:rsidRPr="00B30372">
              <w:rPr>
                <w:sz w:val="16"/>
                <w:szCs w:val="16"/>
              </w:rPr>
              <w:t xml:space="preserve">etween </w:t>
            </w:r>
            <w:r w:rsidR="00C77DC2" w:rsidRPr="00B30372">
              <w:rPr>
                <w:sz w:val="16"/>
                <w:szCs w:val="16"/>
              </w:rPr>
              <w:t>Budget and Actual</w:t>
            </w:r>
            <w:r w:rsidR="00D35FBC" w:rsidRPr="009972A0">
              <w:rPr>
                <w:sz w:val="16"/>
                <w:szCs w:val="16"/>
              </w:rPr>
              <w:t>)</w:t>
            </w:r>
          </w:p>
        </w:tc>
        <w:tc>
          <w:tcPr>
            <w:tcW w:w="1235" w:type="dxa"/>
          </w:tcPr>
          <w:p w14:paraId="16165CF2" w14:textId="4B0C0483"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$63,000</w:t>
            </w:r>
          </w:p>
        </w:tc>
        <w:tc>
          <w:tcPr>
            <w:tcW w:w="1094" w:type="dxa"/>
          </w:tcPr>
          <w:p w14:paraId="72F8657C" w14:textId="2715E77D"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$0</w:t>
            </w:r>
          </w:p>
        </w:tc>
        <w:tc>
          <w:tcPr>
            <w:tcW w:w="1093" w:type="dxa"/>
          </w:tcPr>
          <w:p w14:paraId="3E5A4161" w14:textId="0E5E6E58"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$107,000</w:t>
            </w:r>
          </w:p>
        </w:tc>
        <w:tc>
          <w:tcPr>
            <w:tcW w:w="1094" w:type="dxa"/>
          </w:tcPr>
          <w:p w14:paraId="278AFF7B" w14:textId="57BBE7D4"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$508,854</w:t>
            </w:r>
          </w:p>
        </w:tc>
        <w:tc>
          <w:tcPr>
            <w:tcW w:w="1093" w:type="dxa"/>
          </w:tcPr>
          <w:p w14:paraId="1A77D1FA" w14:textId="5EB9A341"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$509,083</w:t>
            </w:r>
          </w:p>
        </w:tc>
        <w:tc>
          <w:tcPr>
            <w:tcW w:w="1195" w:type="dxa"/>
          </w:tcPr>
          <w:p w14:paraId="01BF1175" w14:textId="12B8DC64"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$808,325</w:t>
            </w:r>
          </w:p>
        </w:tc>
        <w:tc>
          <w:tcPr>
            <w:tcW w:w="1276" w:type="dxa"/>
          </w:tcPr>
          <w:p w14:paraId="1A0D5A5F" w14:textId="274AD7E7" w:rsidR="00B833C0" w:rsidRPr="002944D3" w:rsidRDefault="002944D3" w:rsidP="002944D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iCs/>
                <w:sz w:val="18"/>
                <w:szCs w:val="18"/>
              </w:rPr>
            </w:pPr>
            <w:r>
              <w:rPr>
                <w:iCs/>
                <w:sz w:val="18"/>
                <w:szCs w:val="18"/>
              </w:rPr>
              <w:t>-</w:t>
            </w:r>
          </w:p>
        </w:tc>
      </w:tr>
      <w:tr w:rsidR="00B833C0" w:rsidRPr="009972A0" w14:paraId="641F4264"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6B7FB745" w14:textId="650F399D" w:rsidR="00B833C0" w:rsidRPr="009972A0" w:rsidRDefault="00B833C0" w:rsidP="00B833C0">
            <w:pPr>
              <w:spacing w:before="100" w:beforeAutospacing="1" w:after="100" w:afterAutospacing="1"/>
              <w:rPr>
                <w:b w:val="0"/>
                <w:sz w:val="18"/>
                <w:szCs w:val="18"/>
              </w:rPr>
            </w:pPr>
            <w:r w:rsidRPr="009972A0">
              <w:t>Total spent (cumulative)</w:t>
            </w:r>
          </w:p>
        </w:tc>
        <w:tc>
          <w:tcPr>
            <w:tcW w:w="1235" w:type="dxa"/>
          </w:tcPr>
          <w:p w14:paraId="1DA6C143" w14:textId="14222995"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$124,250</w:t>
            </w:r>
          </w:p>
        </w:tc>
        <w:tc>
          <w:tcPr>
            <w:tcW w:w="1094" w:type="dxa"/>
          </w:tcPr>
          <w:p w14:paraId="2150F019" w14:textId="7DA20208"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$924,250</w:t>
            </w:r>
          </w:p>
        </w:tc>
        <w:tc>
          <w:tcPr>
            <w:tcW w:w="1093" w:type="dxa"/>
          </w:tcPr>
          <w:p w14:paraId="3917B0DF" w14:textId="4B34E2FE"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$1,617,250</w:t>
            </w:r>
          </w:p>
        </w:tc>
        <w:tc>
          <w:tcPr>
            <w:tcW w:w="1094" w:type="dxa"/>
          </w:tcPr>
          <w:p w14:paraId="5CE920EB" w14:textId="46F50E4D"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$2,003,946</w:t>
            </w:r>
          </w:p>
        </w:tc>
        <w:tc>
          <w:tcPr>
            <w:tcW w:w="1093" w:type="dxa"/>
          </w:tcPr>
          <w:p w14:paraId="76A0C344" w14:textId="42328C9E"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$2,284,737</w:t>
            </w:r>
          </w:p>
        </w:tc>
        <w:tc>
          <w:tcPr>
            <w:tcW w:w="1195" w:type="dxa"/>
          </w:tcPr>
          <w:p w14:paraId="106FF720" w14:textId="284971C6" w:rsidR="00B833C0" w:rsidRPr="009972A0" w:rsidRDefault="00B833C0" w:rsidP="00D444A7">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$2,456,412</w:t>
            </w:r>
          </w:p>
        </w:tc>
        <w:tc>
          <w:tcPr>
            <w:tcW w:w="1276" w:type="dxa"/>
          </w:tcPr>
          <w:p w14:paraId="32683E00" w14:textId="7D497F6C" w:rsidR="00B833C0" w:rsidRPr="009972A0" w:rsidRDefault="002944D3" w:rsidP="002944D3">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i/>
                <w:sz w:val="18"/>
                <w:szCs w:val="18"/>
              </w:rPr>
            </w:pPr>
            <w:r>
              <w:rPr>
                <w:sz w:val="18"/>
                <w:szCs w:val="18"/>
              </w:rPr>
              <w:t>-</w:t>
            </w:r>
            <w:r w:rsidR="00B833C0" w:rsidRPr="009972A0">
              <w:rPr>
                <w:sz w:val="18"/>
                <w:szCs w:val="18"/>
              </w:rPr>
              <w:t xml:space="preserve"> </w:t>
            </w:r>
          </w:p>
        </w:tc>
      </w:tr>
      <w:tr w:rsidR="00D2018E" w:rsidRPr="009972A0" w14:paraId="496ABA8B" w14:textId="77777777" w:rsidTr="00002499">
        <w:tc>
          <w:tcPr>
            <w:cnfStyle w:val="001000000000" w:firstRow="0" w:lastRow="0" w:firstColumn="1" w:lastColumn="0" w:oddVBand="0" w:evenVBand="0" w:oddHBand="0" w:evenHBand="0" w:firstRowFirstColumn="0" w:firstRowLastColumn="0" w:lastRowFirstColumn="0" w:lastRowLastColumn="0"/>
            <w:tcW w:w="1418" w:type="dxa"/>
          </w:tcPr>
          <w:p w14:paraId="6BEF4CF5" w14:textId="29137D3C" w:rsidR="00D2018E" w:rsidRPr="009972A0" w:rsidRDefault="00D2018E" w:rsidP="00D2018E">
            <w:pPr>
              <w:spacing w:before="100" w:beforeAutospacing="1" w:after="100" w:afterAutospacing="1"/>
              <w:rPr>
                <w:b w:val="0"/>
                <w:sz w:val="18"/>
                <w:szCs w:val="18"/>
              </w:rPr>
            </w:pPr>
            <w:r w:rsidRPr="009972A0">
              <w:t>Comment</w:t>
            </w:r>
            <w:r w:rsidR="00C51ECB" w:rsidRPr="009972A0">
              <w:t>s</w:t>
            </w:r>
          </w:p>
        </w:tc>
        <w:tc>
          <w:tcPr>
            <w:tcW w:w="1235" w:type="dxa"/>
          </w:tcPr>
          <w:p w14:paraId="566842DF" w14:textId="6A660F2F" w:rsidR="00D2018E" w:rsidRPr="009972A0" w:rsidRDefault="00D2018E"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sidRPr="009972A0">
              <w:rPr>
                <w:sz w:val="16"/>
                <w:szCs w:val="16"/>
              </w:rPr>
              <w:t>$13k absorbed, $50k carried over into next year</w:t>
            </w:r>
          </w:p>
        </w:tc>
        <w:tc>
          <w:tcPr>
            <w:tcW w:w="1094" w:type="dxa"/>
          </w:tcPr>
          <w:p w14:paraId="78DA4631" w14:textId="63E4CE58" w:rsidR="00D2018E" w:rsidRPr="009972A0" w:rsidRDefault="00605C26"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093" w:type="dxa"/>
          </w:tcPr>
          <w:p w14:paraId="68C3B631" w14:textId="1BFEC683" w:rsidR="00D2018E" w:rsidRPr="009972A0" w:rsidRDefault="00D2018E"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sidRPr="009972A0">
              <w:rPr>
                <w:sz w:val="16"/>
                <w:szCs w:val="16"/>
              </w:rPr>
              <w:t>Under</w:t>
            </w:r>
            <w:r w:rsidR="00602985" w:rsidRPr="009972A0">
              <w:rPr>
                <w:sz w:val="16"/>
                <w:szCs w:val="16"/>
              </w:rPr>
              <w:t>-</w:t>
            </w:r>
            <w:r w:rsidRPr="009972A0">
              <w:rPr>
                <w:sz w:val="16"/>
                <w:szCs w:val="16"/>
              </w:rPr>
              <w:t>spend</w:t>
            </w:r>
            <w:r w:rsidR="00602985" w:rsidRPr="009972A0">
              <w:rPr>
                <w:sz w:val="16"/>
                <w:szCs w:val="16"/>
              </w:rPr>
              <w:t xml:space="preserve"> </w:t>
            </w:r>
            <w:r w:rsidRPr="009972A0">
              <w:rPr>
                <w:sz w:val="16"/>
                <w:szCs w:val="16"/>
              </w:rPr>
              <w:t xml:space="preserve">carried over </w:t>
            </w:r>
          </w:p>
        </w:tc>
        <w:tc>
          <w:tcPr>
            <w:tcW w:w="1094" w:type="dxa"/>
          </w:tcPr>
          <w:p w14:paraId="37316153" w14:textId="11CE7BE4" w:rsidR="00D2018E" w:rsidRPr="009972A0" w:rsidRDefault="00D2018E"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sidRPr="009972A0">
              <w:rPr>
                <w:sz w:val="16"/>
                <w:szCs w:val="16"/>
              </w:rPr>
              <w:t>Under</w:t>
            </w:r>
            <w:r w:rsidR="00602985" w:rsidRPr="009972A0">
              <w:rPr>
                <w:sz w:val="16"/>
                <w:szCs w:val="16"/>
              </w:rPr>
              <w:t>-</w:t>
            </w:r>
            <w:r w:rsidRPr="009972A0">
              <w:rPr>
                <w:sz w:val="16"/>
                <w:szCs w:val="16"/>
              </w:rPr>
              <w:t>spend</w:t>
            </w:r>
            <w:r w:rsidR="00602985" w:rsidRPr="009972A0">
              <w:rPr>
                <w:sz w:val="16"/>
                <w:szCs w:val="16"/>
              </w:rPr>
              <w:t xml:space="preserve"> </w:t>
            </w:r>
            <w:r w:rsidRPr="009972A0">
              <w:rPr>
                <w:sz w:val="16"/>
                <w:szCs w:val="16"/>
              </w:rPr>
              <w:t xml:space="preserve">carried over </w:t>
            </w:r>
          </w:p>
        </w:tc>
        <w:tc>
          <w:tcPr>
            <w:tcW w:w="1093" w:type="dxa"/>
          </w:tcPr>
          <w:p w14:paraId="7C6F79BA" w14:textId="3CB87540" w:rsidR="00D2018E" w:rsidRPr="009972A0" w:rsidRDefault="00D2018E"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sidRPr="009972A0">
              <w:rPr>
                <w:sz w:val="16"/>
                <w:szCs w:val="16"/>
              </w:rPr>
              <w:t>Under</w:t>
            </w:r>
            <w:r w:rsidR="00602985" w:rsidRPr="009972A0">
              <w:rPr>
                <w:sz w:val="16"/>
                <w:szCs w:val="16"/>
              </w:rPr>
              <w:t>-</w:t>
            </w:r>
            <w:r w:rsidRPr="009972A0">
              <w:rPr>
                <w:sz w:val="16"/>
                <w:szCs w:val="16"/>
              </w:rPr>
              <w:t>spend</w:t>
            </w:r>
            <w:r w:rsidR="00602985" w:rsidRPr="009972A0">
              <w:rPr>
                <w:sz w:val="16"/>
                <w:szCs w:val="16"/>
              </w:rPr>
              <w:t xml:space="preserve"> </w:t>
            </w:r>
            <w:r w:rsidRPr="009972A0">
              <w:rPr>
                <w:sz w:val="16"/>
                <w:szCs w:val="16"/>
              </w:rPr>
              <w:t>carried over for no</w:t>
            </w:r>
            <w:r w:rsidR="00E13213" w:rsidRPr="009972A0">
              <w:rPr>
                <w:sz w:val="16"/>
                <w:szCs w:val="16"/>
              </w:rPr>
              <w:t>-</w:t>
            </w:r>
            <w:r w:rsidRPr="009972A0">
              <w:rPr>
                <w:sz w:val="16"/>
                <w:szCs w:val="16"/>
              </w:rPr>
              <w:t>cost extension</w:t>
            </w:r>
          </w:p>
        </w:tc>
        <w:tc>
          <w:tcPr>
            <w:tcW w:w="1195" w:type="dxa"/>
          </w:tcPr>
          <w:p w14:paraId="5B9DC6D6" w14:textId="5BCCF3D1" w:rsidR="00D2018E" w:rsidRPr="009972A0" w:rsidRDefault="00605C26"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76" w:type="dxa"/>
          </w:tcPr>
          <w:p w14:paraId="4EE1D9BB" w14:textId="60B26E58" w:rsidR="00D2018E" w:rsidRPr="00605C26" w:rsidRDefault="00605C26" w:rsidP="00D2018E">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iCs/>
                <w:sz w:val="16"/>
                <w:szCs w:val="16"/>
              </w:rPr>
            </w:pPr>
            <w:r>
              <w:rPr>
                <w:iCs/>
                <w:sz w:val="16"/>
                <w:szCs w:val="16"/>
              </w:rPr>
              <w:t>-</w:t>
            </w:r>
          </w:p>
        </w:tc>
      </w:tr>
    </w:tbl>
    <w:p w14:paraId="41E16D5F" w14:textId="3EE229C7" w:rsidR="00B833C0" w:rsidRPr="009972A0" w:rsidRDefault="00C51ECB" w:rsidP="00EE445D">
      <w:pPr>
        <w:rPr>
          <w:sz w:val="16"/>
          <w:szCs w:val="16"/>
        </w:rPr>
      </w:pPr>
      <w:r w:rsidRPr="009972A0">
        <w:rPr>
          <w:sz w:val="16"/>
          <w:szCs w:val="16"/>
        </w:rPr>
        <w:t xml:space="preserve">Source: </w:t>
      </w:r>
      <w:r w:rsidR="00C77DC2" w:rsidRPr="009972A0">
        <w:rPr>
          <w:sz w:val="16"/>
          <w:szCs w:val="16"/>
        </w:rPr>
        <w:t xml:space="preserve">Sapere analysis of </w:t>
      </w:r>
      <w:r w:rsidRPr="009972A0">
        <w:rPr>
          <w:sz w:val="16"/>
          <w:szCs w:val="16"/>
        </w:rPr>
        <w:t>DAFF documentation</w:t>
      </w:r>
      <w:r w:rsidR="006B08B4" w:rsidRPr="009972A0">
        <w:rPr>
          <w:sz w:val="16"/>
          <w:szCs w:val="16"/>
        </w:rPr>
        <w:t xml:space="preserve"> – ‘Summary report – PBPP finances (002), late 2025</w:t>
      </w:r>
    </w:p>
    <w:p w14:paraId="3DC21065" w14:textId="55E4EEBF" w:rsidR="00606C2D" w:rsidRPr="009972A0" w:rsidRDefault="00606C2D" w:rsidP="00500542">
      <w:pPr>
        <w:pStyle w:val="Caption"/>
      </w:pPr>
      <w:bookmarkStart w:id="96" w:name="_Toc228454386"/>
      <w:r w:rsidRPr="009972A0">
        <w:t xml:space="preserve">Figure </w:t>
      </w:r>
      <w:r w:rsidRPr="00B30372">
        <w:fldChar w:fldCharType="begin"/>
      </w:r>
      <w:r w:rsidRPr="009972A0">
        <w:instrText xml:space="preserve"> SEQ Figure \* ARABIC </w:instrText>
      </w:r>
      <w:r w:rsidRPr="00B30372">
        <w:fldChar w:fldCharType="separate"/>
      </w:r>
      <w:r w:rsidR="00E15974">
        <w:rPr>
          <w:noProof/>
        </w:rPr>
        <w:t>5</w:t>
      </w:r>
      <w:r w:rsidRPr="00B30372">
        <w:fldChar w:fldCharType="end"/>
      </w:r>
      <w:r w:rsidRPr="009972A0">
        <w:t>: Comparison between</w:t>
      </w:r>
      <w:r w:rsidR="009E059D" w:rsidRPr="009972A0">
        <w:t xml:space="preserve"> contract, </w:t>
      </w:r>
      <w:r w:rsidR="0031540A" w:rsidRPr="009972A0">
        <w:t xml:space="preserve">annual </w:t>
      </w:r>
      <w:r w:rsidR="009E059D" w:rsidRPr="009972A0">
        <w:t>budget and actual expenditure</w:t>
      </w:r>
      <w:r w:rsidR="00A05AB5">
        <w:t xml:space="preserve"> for PBPP</w:t>
      </w:r>
      <w:r w:rsidR="00381A1E">
        <w:t xml:space="preserve"> resources from DFAT</w:t>
      </w:r>
      <w:bookmarkEnd w:id="96"/>
    </w:p>
    <w:p w14:paraId="1C7A8F37" w14:textId="3C04A6B5" w:rsidR="003A1CB3" w:rsidRPr="009972A0" w:rsidRDefault="00F109EC" w:rsidP="00C56612">
      <w:r w:rsidRPr="00F109EC">
        <w:rPr>
          <w:noProof/>
        </w:rPr>
        <w:t xml:space="preserve"> </w:t>
      </w:r>
      <w:r w:rsidRPr="00F109EC">
        <w:rPr>
          <w:noProof/>
        </w:rPr>
        <w:drawing>
          <wp:inline distT="0" distB="0" distL="0" distR="0" wp14:anchorId="69CD9A5E" wp14:editId="024EDED3">
            <wp:extent cx="5731510" cy="2819400"/>
            <wp:effectExtent l="0" t="0" r="2540" b="0"/>
            <wp:docPr id="572221420" name="Picture 1" descr="This image is a graph representing the comparison between contract, annual budget and actual expenditure for PBPP resources from DFAT between the years 2019-2020 and 2024-2025. The information is summarised in Table 1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21420" name="Picture 1" descr="This image is a graph representing the comparison between contract, annual budget and actual expenditure for PBPP resources from DFAT between the years 2019-2020 and 2024-2025. The information is summarised in Table 13. "/>
                    <pic:cNvPicPr/>
                  </pic:nvPicPr>
                  <pic:blipFill>
                    <a:blip r:embed="rId36"/>
                    <a:stretch>
                      <a:fillRect/>
                    </a:stretch>
                  </pic:blipFill>
                  <pic:spPr>
                    <a:xfrm>
                      <a:off x="0" y="0"/>
                      <a:ext cx="5731510" cy="2819400"/>
                    </a:xfrm>
                    <a:prstGeom prst="rect">
                      <a:avLst/>
                    </a:prstGeom>
                  </pic:spPr>
                </pic:pic>
              </a:graphicData>
            </a:graphic>
          </wp:inline>
        </w:drawing>
      </w:r>
    </w:p>
    <w:p w14:paraId="397168AD" w14:textId="26CE31A9" w:rsidR="0021201C" w:rsidRPr="00B30372" w:rsidRDefault="0021422B" w:rsidP="006A65E5">
      <w:pPr>
        <w:pStyle w:val="Heading3"/>
      </w:pPr>
      <w:bookmarkStart w:id="97" w:name="_Toc218610612"/>
      <w:r w:rsidRPr="00B30372">
        <w:lastRenderedPageBreak/>
        <w:t xml:space="preserve">Context for delivery and </w:t>
      </w:r>
      <w:r w:rsidR="00DF42EE" w:rsidRPr="00B30372">
        <w:t>v</w:t>
      </w:r>
      <w:r w:rsidR="00D135BA" w:rsidRPr="00B30372">
        <w:t>alue for money</w:t>
      </w:r>
      <w:bookmarkEnd w:id="97"/>
    </w:p>
    <w:p w14:paraId="4BC37800" w14:textId="7BB10E50" w:rsidR="00EE445D" w:rsidRPr="009972A0" w:rsidRDefault="003F6F61" w:rsidP="00C25BC2">
      <w:r w:rsidRPr="009972A0">
        <w:t xml:space="preserve">A </w:t>
      </w:r>
      <w:r w:rsidR="00123462" w:rsidRPr="009972A0">
        <w:t>considerable number</w:t>
      </w:r>
      <w:r w:rsidRPr="009972A0">
        <w:t xml:space="preserve"> of outputs have been </w:t>
      </w:r>
      <w:r w:rsidR="00123462" w:rsidRPr="009972A0">
        <w:t xml:space="preserve">delivered </w:t>
      </w:r>
      <w:r w:rsidRPr="009972A0">
        <w:t>with</w:t>
      </w:r>
      <w:r w:rsidR="00856B82" w:rsidRPr="009972A0">
        <w:t xml:space="preserve">, in effect, a rough average of $1 million annual funding from </w:t>
      </w:r>
      <w:r w:rsidR="006C4A4A" w:rsidRPr="009972A0">
        <w:t>DFAT</w:t>
      </w:r>
      <w:r w:rsidR="00856B82" w:rsidRPr="009972A0">
        <w:t>.</w:t>
      </w:r>
    </w:p>
    <w:p w14:paraId="04998787" w14:textId="1C5B92FC" w:rsidR="00C25BC2" w:rsidRPr="009972A0" w:rsidRDefault="007C11D1" w:rsidP="00C25BC2">
      <w:r w:rsidRPr="009972A0">
        <w:t xml:space="preserve">This has resulted in </w:t>
      </w:r>
      <w:r w:rsidR="00D12E69" w:rsidRPr="009972A0">
        <w:t>very cost-effective delivery</w:t>
      </w:r>
      <w:r w:rsidR="001E52A6" w:rsidRPr="009972A0">
        <w:t>,</w:t>
      </w:r>
      <w:r w:rsidR="00452A44" w:rsidRPr="009972A0">
        <w:t xml:space="preserve"> particularly for the PBPP. </w:t>
      </w:r>
      <w:r w:rsidR="00753B6B" w:rsidRPr="009972A0">
        <w:t>The efficiency stems from</w:t>
      </w:r>
      <w:r w:rsidR="00452A44" w:rsidRPr="009972A0">
        <w:t xml:space="preserve"> the PBPP</w:t>
      </w:r>
      <w:r w:rsidR="00753B6B" w:rsidRPr="009972A0">
        <w:t xml:space="preserve">’s design: it </w:t>
      </w:r>
      <w:r w:rsidR="00452A44" w:rsidRPr="009972A0">
        <w:t>leverage</w:t>
      </w:r>
      <w:r w:rsidR="00753B6B" w:rsidRPr="009972A0">
        <w:t>s</w:t>
      </w:r>
      <w:r w:rsidR="00452A44" w:rsidRPr="009972A0">
        <w:t xml:space="preserve"> in-kind contributions from DAFF</w:t>
      </w:r>
      <w:r w:rsidR="0039267E" w:rsidRPr="009972A0">
        <w:t xml:space="preserve"> (often accessing hard-to-obtain technical skills)</w:t>
      </w:r>
      <w:r w:rsidR="002673FC" w:rsidRPr="009972A0">
        <w:t xml:space="preserve"> and</w:t>
      </w:r>
      <w:r w:rsidR="00452A44" w:rsidRPr="009972A0">
        <w:t xml:space="preserve"> co-</w:t>
      </w:r>
      <w:r w:rsidR="002673FC" w:rsidRPr="009972A0">
        <w:t>delivers</w:t>
      </w:r>
      <w:r w:rsidR="00452A44" w:rsidRPr="009972A0">
        <w:t xml:space="preserve"> </w:t>
      </w:r>
      <w:r w:rsidR="000E72C0" w:rsidRPr="009972A0">
        <w:t xml:space="preserve">some </w:t>
      </w:r>
      <w:r w:rsidR="00452A44" w:rsidRPr="009972A0">
        <w:t>activities with Partners (PHAMA Plus, PACER Plus, SPC).</w:t>
      </w:r>
    </w:p>
    <w:p w14:paraId="12E4EAC4" w14:textId="27BC06D0" w:rsidR="005E4319" w:rsidRPr="009972A0" w:rsidRDefault="00EB5B5C" w:rsidP="00C25BC2">
      <w:r w:rsidRPr="009972A0">
        <w:t>While some</w:t>
      </w:r>
      <w:r w:rsidR="005E4319" w:rsidRPr="009972A0">
        <w:t xml:space="preserve"> (not all)</w:t>
      </w:r>
      <w:r w:rsidRPr="009972A0">
        <w:t xml:space="preserve"> in-kind </w:t>
      </w:r>
      <w:r w:rsidR="001F2922" w:rsidRPr="009972A0">
        <w:t xml:space="preserve">contributions </w:t>
      </w:r>
      <w:r w:rsidR="005E4319" w:rsidRPr="009972A0">
        <w:t>in the form of D</w:t>
      </w:r>
      <w:r w:rsidR="001F2922" w:rsidRPr="009972A0">
        <w:t xml:space="preserve">AFF staff </w:t>
      </w:r>
      <w:r w:rsidR="005E4319" w:rsidRPr="009972A0">
        <w:t xml:space="preserve">time </w:t>
      </w:r>
      <w:r w:rsidR="001F2922" w:rsidRPr="009972A0">
        <w:t xml:space="preserve">might have occurred under business-as-usual arrangements, </w:t>
      </w:r>
      <w:r w:rsidR="00607EDE" w:rsidRPr="009972A0">
        <w:t xml:space="preserve">the additional </w:t>
      </w:r>
      <w:r w:rsidR="00933991" w:rsidRPr="009972A0">
        <w:t xml:space="preserve">funding </w:t>
      </w:r>
      <w:r w:rsidR="00607EDE" w:rsidRPr="009972A0">
        <w:t xml:space="preserve">from </w:t>
      </w:r>
      <w:r w:rsidR="00A30537" w:rsidRPr="009972A0">
        <w:t>DFAT consi</w:t>
      </w:r>
      <w:r w:rsidR="005E4319" w:rsidRPr="009972A0">
        <w:t xml:space="preserve">derably supported greater impact </w:t>
      </w:r>
      <w:r w:rsidR="00A30537" w:rsidRPr="009972A0">
        <w:t>(</w:t>
      </w:r>
      <w:r w:rsidR="005E4319" w:rsidRPr="009972A0">
        <w:t>especially when providing for travel, consumables and similar</w:t>
      </w:r>
      <w:r w:rsidR="00AB3CAB" w:rsidRPr="009972A0">
        <w:t xml:space="preserve">). For example, DAFF’s </w:t>
      </w:r>
      <w:r w:rsidR="005E4319" w:rsidRPr="009972A0">
        <w:t xml:space="preserve">business-as-usual efforts </w:t>
      </w:r>
      <w:proofErr w:type="gramStart"/>
      <w:r w:rsidR="009C5D5D" w:rsidRPr="009972A0">
        <w:t>are able to</w:t>
      </w:r>
      <w:proofErr w:type="gramEnd"/>
      <w:r w:rsidR="009C5D5D" w:rsidRPr="009972A0">
        <w:t xml:space="preserve"> be</w:t>
      </w:r>
      <w:r w:rsidR="005E4319" w:rsidRPr="009972A0">
        <w:t xml:space="preserve"> coordina</w:t>
      </w:r>
      <w:r w:rsidR="009C5D5D" w:rsidRPr="009972A0">
        <w:t xml:space="preserve">ted better under a program and the additional </w:t>
      </w:r>
      <w:r w:rsidR="0072630C" w:rsidRPr="009972A0">
        <w:t xml:space="preserve">funding </w:t>
      </w:r>
      <w:r w:rsidR="009C5D5D" w:rsidRPr="009972A0">
        <w:t xml:space="preserve">from DFAT </w:t>
      </w:r>
      <w:r w:rsidR="0072630C" w:rsidRPr="009972A0">
        <w:t>has allowed DAFF to extend its bilateral and multilateral technical and operational support beyond its business-as-usual mandate (which has a near-neighbour focus). The funding has allowed for DAFF to support implementation of international and regional standards, which is also outside of core DAFF mandate and funding arrangements.</w:t>
      </w:r>
    </w:p>
    <w:p w14:paraId="4216F8AE" w14:textId="77A880DA" w:rsidR="000E72C0" w:rsidRPr="009972A0" w:rsidRDefault="00170D3C" w:rsidP="00526DCD">
      <w:r w:rsidRPr="009972A0">
        <w:t xml:space="preserve">The </w:t>
      </w:r>
      <w:r w:rsidR="00526DCD" w:rsidRPr="009972A0">
        <w:t xml:space="preserve">PBPP did experience challenges. </w:t>
      </w:r>
      <w:r w:rsidR="00AC59CF" w:rsidRPr="009972A0">
        <w:t xml:space="preserve">The program mostly navigated potential </w:t>
      </w:r>
      <w:r w:rsidR="00E17A89" w:rsidRPr="009972A0">
        <w:t>COVID</w:t>
      </w:r>
      <w:r w:rsidR="00526DCD" w:rsidRPr="009972A0">
        <w:t>-related disruption in 2020-21 and 2021-22</w:t>
      </w:r>
      <w:r w:rsidR="00AC59CF" w:rsidRPr="009972A0">
        <w:t xml:space="preserve">. </w:t>
      </w:r>
      <w:r w:rsidR="00CE59BB" w:rsidRPr="009972A0">
        <w:t xml:space="preserve">As described above, PBPP activities from </w:t>
      </w:r>
      <w:r w:rsidR="00526DCD" w:rsidRPr="009972A0">
        <w:t>2022-23</w:t>
      </w:r>
      <w:r w:rsidR="00CE59BB" w:rsidRPr="009972A0">
        <w:t xml:space="preserve"> </w:t>
      </w:r>
      <w:r w:rsidR="00526DCD" w:rsidRPr="009972A0">
        <w:t>tailed off</w:t>
      </w:r>
      <w:r w:rsidRPr="009972A0">
        <w:t xml:space="preserve"> with </w:t>
      </w:r>
      <w:r w:rsidR="00526DCD" w:rsidRPr="009972A0">
        <w:t xml:space="preserve">significant underspends resulting from delays or descoping. </w:t>
      </w:r>
      <w:r w:rsidR="00714EE9" w:rsidRPr="009972A0">
        <w:t>This</w:t>
      </w:r>
      <w:r w:rsidR="00265476" w:rsidRPr="009972A0">
        <w:t xml:space="preserve"> period was influenced by DAFF PBPP and SIBDP management and leadership changes, and DFAT investment manager changes in </w:t>
      </w:r>
      <w:r w:rsidR="00F45768">
        <w:t xml:space="preserve">its </w:t>
      </w:r>
      <w:r w:rsidR="00580EA5">
        <w:t>Office of the Pacific</w:t>
      </w:r>
      <w:r w:rsidR="006911F1">
        <w:t xml:space="preserve"> and </w:t>
      </w:r>
      <w:r w:rsidR="00F45768" w:rsidRPr="00F45768">
        <w:t xml:space="preserve">Climate Resilient Agriculture and Food Security </w:t>
      </w:r>
      <w:r w:rsidR="00F45768">
        <w:t xml:space="preserve">functions </w:t>
      </w:r>
      <w:r w:rsidR="00265476" w:rsidRPr="009972A0">
        <w:t>and at Post level</w:t>
      </w:r>
      <w:r w:rsidR="00714EE9" w:rsidRPr="009972A0">
        <w:t xml:space="preserve">. </w:t>
      </w:r>
      <w:r w:rsidR="006417F9" w:rsidRPr="009972A0">
        <w:t>In</w:t>
      </w:r>
      <w:r w:rsidR="00526DCD" w:rsidRPr="009972A0">
        <w:t xml:space="preserve"> </w:t>
      </w:r>
      <w:r w:rsidR="00407145" w:rsidRPr="009972A0">
        <w:t>2022</w:t>
      </w:r>
      <w:r w:rsidR="00526DCD" w:rsidRPr="009972A0">
        <w:t>-</w:t>
      </w:r>
      <w:r w:rsidR="00407145" w:rsidRPr="009972A0">
        <w:t>23</w:t>
      </w:r>
      <w:r w:rsidR="00526DCD" w:rsidRPr="009972A0">
        <w:t>, 64</w:t>
      </w:r>
      <w:r w:rsidR="00EB0244" w:rsidRPr="009972A0">
        <w:t xml:space="preserve">% </w:t>
      </w:r>
      <w:r w:rsidR="00526DCD" w:rsidRPr="009972A0">
        <w:t xml:space="preserve">of the PBPP’s Budget was unspent at the end of the period. </w:t>
      </w:r>
    </w:p>
    <w:p w14:paraId="7033D551" w14:textId="01D5B2B7" w:rsidR="00B34AB2" w:rsidRPr="009972A0" w:rsidRDefault="00B448C7" w:rsidP="00526DCD">
      <w:r w:rsidRPr="009972A0">
        <w:t xml:space="preserve">There has been some form of SIBDP for </w:t>
      </w:r>
      <w:r w:rsidR="008672D9" w:rsidRPr="009972A0">
        <w:t>some time</w:t>
      </w:r>
      <w:r w:rsidR="00532B1F" w:rsidRPr="009972A0">
        <w:t>, since Phase 1</w:t>
      </w:r>
      <w:r w:rsidR="00E4556C" w:rsidRPr="009972A0">
        <w:t xml:space="preserve">, which commenced in April 2013. The SIBDP has now been delivered through three phases over a </w:t>
      </w:r>
      <w:proofErr w:type="gramStart"/>
      <w:r w:rsidR="00E4556C" w:rsidRPr="009972A0">
        <w:t>13 year</w:t>
      </w:r>
      <w:proofErr w:type="gramEnd"/>
      <w:r w:rsidR="00E4556C" w:rsidRPr="009972A0">
        <w:t xml:space="preserve"> period. Delivery approaches and priorities have been based on the specific Phase outcomes, objectives and activities so each phase needs to </w:t>
      </w:r>
      <w:proofErr w:type="gramStart"/>
      <w:r w:rsidR="00E4556C" w:rsidRPr="009972A0">
        <w:t>considered</w:t>
      </w:r>
      <w:proofErr w:type="gramEnd"/>
      <w:r w:rsidR="00E4556C" w:rsidRPr="009972A0">
        <w:t xml:space="preserve"> in that context. Phase 3</w:t>
      </w:r>
      <w:r w:rsidR="0029459F" w:rsidRPr="009972A0">
        <w:t xml:space="preserve"> demonstrates an</w:t>
      </w:r>
      <w:r w:rsidR="00862427" w:rsidRPr="009972A0">
        <w:t xml:space="preserve"> </w:t>
      </w:r>
      <w:r w:rsidR="0029459F" w:rsidRPr="009972A0">
        <w:t xml:space="preserve">evolution </w:t>
      </w:r>
      <w:r w:rsidR="00862427" w:rsidRPr="009972A0">
        <w:t>of delivery approaches</w:t>
      </w:r>
      <w:r w:rsidR="0029459F" w:rsidRPr="009972A0">
        <w:rPr>
          <w:rStyle w:val="CommentReference"/>
          <w:sz w:val="20"/>
          <w:szCs w:val="22"/>
        </w:rPr>
        <w:t xml:space="preserve">, with a commitment to having </w:t>
      </w:r>
      <w:r w:rsidR="00CB3983" w:rsidRPr="009972A0">
        <w:rPr>
          <w:rStyle w:val="CommentReference"/>
          <w:sz w:val="20"/>
          <w:szCs w:val="22"/>
        </w:rPr>
        <w:t>a funded expert</w:t>
      </w:r>
      <w:r w:rsidR="0029459F" w:rsidRPr="009972A0">
        <w:rPr>
          <w:rStyle w:val="CommentReference"/>
          <w:sz w:val="20"/>
          <w:szCs w:val="22"/>
        </w:rPr>
        <w:t xml:space="preserve"> working full-time</w:t>
      </w:r>
      <w:r w:rsidR="00CB3983" w:rsidRPr="009972A0">
        <w:rPr>
          <w:rStyle w:val="CommentReference"/>
          <w:sz w:val="20"/>
          <w:szCs w:val="22"/>
        </w:rPr>
        <w:t xml:space="preserve"> within the agency</w:t>
      </w:r>
      <w:r w:rsidR="0029459F" w:rsidRPr="009972A0">
        <w:rPr>
          <w:rStyle w:val="CommentReference"/>
          <w:sz w:val="20"/>
          <w:szCs w:val="22"/>
        </w:rPr>
        <w:t xml:space="preserve"> on </w:t>
      </w:r>
      <w:r w:rsidR="00FD6149" w:rsidRPr="009972A0">
        <w:t xml:space="preserve">operational </w:t>
      </w:r>
      <w:r w:rsidR="0029459F" w:rsidRPr="009972A0">
        <w:t>strengthening</w:t>
      </w:r>
      <w:r w:rsidR="00B34AB2" w:rsidRPr="009972A0">
        <w:t>.</w:t>
      </w:r>
    </w:p>
    <w:p w14:paraId="6BD40330" w14:textId="2CF14D64" w:rsidR="00B70828" w:rsidRDefault="000614E0" w:rsidP="00A45172">
      <w:r w:rsidRPr="009972A0">
        <w:t>Increasing resources were applied to central DAFF coordination</w:t>
      </w:r>
      <w:r w:rsidR="00C97EB5" w:rsidRPr="009972A0">
        <w:t xml:space="preserve"> of the Programs</w:t>
      </w:r>
      <w:r w:rsidRPr="009972A0">
        <w:t>.</w:t>
      </w:r>
      <w:r w:rsidR="00A45172">
        <w:t xml:space="preserve"> </w:t>
      </w:r>
      <w:r w:rsidRPr="009972A0">
        <w:t xml:space="preserve">Some stakeholders perceived </w:t>
      </w:r>
      <w:r w:rsidR="00BF4C9F" w:rsidRPr="009972A0">
        <w:t>this</w:t>
      </w:r>
      <w:r w:rsidR="00EB3266" w:rsidRPr="009972A0">
        <w:t xml:space="preserve"> responded </w:t>
      </w:r>
      <w:r w:rsidR="00BF4C9F" w:rsidRPr="009972A0">
        <w:t xml:space="preserve">to </w:t>
      </w:r>
      <w:r w:rsidR="000E4824" w:rsidRPr="009972A0">
        <w:t xml:space="preserve">escalating internal governance and contracting </w:t>
      </w:r>
      <w:r w:rsidR="000679CF" w:rsidRPr="009972A0">
        <w:t>expectations</w:t>
      </w:r>
      <w:r w:rsidR="000E4824" w:rsidRPr="009972A0">
        <w:t xml:space="preserve">, increasingly cumbersome </w:t>
      </w:r>
      <w:r w:rsidR="004706A4" w:rsidRPr="009972A0">
        <w:t>internal DAFF governance, procurement and approval processe</w:t>
      </w:r>
      <w:r w:rsidR="006829BA" w:rsidRPr="009972A0">
        <w:t>s</w:t>
      </w:r>
      <w:r w:rsidR="000E4824" w:rsidRPr="009972A0">
        <w:t>, and a substantial administrative burden associated with sourcing external expertise</w:t>
      </w:r>
      <w:r w:rsidR="00B96DE8">
        <w:t>.</w:t>
      </w:r>
      <w:r w:rsidR="003A1556">
        <w:rPr>
          <w:rStyle w:val="FootnoteReference"/>
        </w:rPr>
        <w:footnoteReference w:id="42"/>
      </w:r>
      <w:r w:rsidR="00B96DE8">
        <w:t xml:space="preserve"> </w:t>
      </w:r>
    </w:p>
    <w:p w14:paraId="72B2CFF0" w14:textId="74C2AF82" w:rsidR="000E4824" w:rsidRDefault="00670F4B" w:rsidP="00A45172">
      <w:r w:rsidRPr="009972A0">
        <w:t xml:space="preserve">The </w:t>
      </w:r>
      <w:r w:rsidR="00191311" w:rsidRPr="009972A0">
        <w:t>burden of</w:t>
      </w:r>
      <w:r w:rsidRPr="009972A0">
        <w:t xml:space="preserve"> administration (as opposed to </w:t>
      </w:r>
      <w:r w:rsidR="00413BD2" w:rsidRPr="009972A0">
        <w:t xml:space="preserve">strategic guidance and coordination) should be monitored with a view to </w:t>
      </w:r>
      <w:r w:rsidR="00E97EB0" w:rsidRPr="009972A0">
        <w:t xml:space="preserve">DAFF </w:t>
      </w:r>
      <w:r w:rsidR="00413BD2" w:rsidRPr="009972A0">
        <w:t xml:space="preserve">minimising unnecessary costs that limit the </w:t>
      </w:r>
      <w:r w:rsidR="00594C95" w:rsidRPr="009972A0">
        <w:t xml:space="preserve">energy DAFF staff have </w:t>
      </w:r>
      <w:r w:rsidR="00413BD2" w:rsidRPr="009972A0">
        <w:t xml:space="preserve">available </w:t>
      </w:r>
      <w:r w:rsidR="00594C95" w:rsidRPr="009972A0">
        <w:t>to support program outputs</w:t>
      </w:r>
      <w:r w:rsidR="00413BD2" w:rsidRPr="009972A0">
        <w:t>.</w:t>
      </w:r>
    </w:p>
    <w:p w14:paraId="39DE2DAF" w14:textId="014DFD81" w:rsidR="009D1F50" w:rsidRDefault="002A723E" w:rsidP="003E5130">
      <w:r w:rsidRPr="009972A0">
        <w:t>If DAFF was no longer able to continue in its implementation role, there are other organisations in Australia capable of implementing the PBPP program</w:t>
      </w:r>
      <w:r w:rsidR="00A10887">
        <w:t>: u</w:t>
      </w:r>
      <w:r w:rsidR="00A10887" w:rsidRPr="00A10887">
        <w:t xml:space="preserve">niversities, research institutes (like CSIRO) private veterinarians or/and laboratories could each </w:t>
      </w:r>
      <w:r w:rsidR="008B0F45">
        <w:t xml:space="preserve">potentially </w:t>
      </w:r>
      <w:r w:rsidR="00A10887" w:rsidRPr="00A10887">
        <w:t xml:space="preserve">implement elements of the program, </w:t>
      </w:r>
      <w:r w:rsidR="00A10887" w:rsidRPr="00A10887">
        <w:lastRenderedPageBreak/>
        <w:t>and some have expertise in managing international development projects.</w:t>
      </w:r>
      <w:r w:rsidR="00A10887">
        <w:t xml:space="preserve"> However, </w:t>
      </w:r>
      <w:r w:rsidRPr="009972A0">
        <w:t xml:space="preserve">none </w:t>
      </w:r>
      <w:r w:rsidR="00A10887">
        <w:t xml:space="preserve">would have </w:t>
      </w:r>
      <w:r w:rsidRPr="009972A0">
        <w:t xml:space="preserve">all the technical staff required in one organisation, </w:t>
      </w:r>
      <w:r w:rsidR="00497D79">
        <w:t xml:space="preserve">such that </w:t>
      </w:r>
      <w:r w:rsidR="00C076D5">
        <w:t xml:space="preserve">working through other organisations would </w:t>
      </w:r>
      <w:r w:rsidRPr="009972A0">
        <w:t xml:space="preserve">probably add </w:t>
      </w:r>
      <w:r w:rsidR="008B0F45">
        <w:t xml:space="preserve">further </w:t>
      </w:r>
      <w:r w:rsidRPr="009972A0">
        <w:t xml:space="preserve">cost and information flow complexity. </w:t>
      </w:r>
    </w:p>
    <w:p w14:paraId="17A599B4" w14:textId="09EF3C04" w:rsidR="001F12D4" w:rsidRPr="009972A0" w:rsidRDefault="003E5130" w:rsidP="003E5130">
      <w:r w:rsidRPr="009972A0">
        <w:t xml:space="preserve">DAFF’s difference is not just access to technical staff, but </w:t>
      </w:r>
      <w:r w:rsidR="00B3447A">
        <w:t xml:space="preserve">its </w:t>
      </w:r>
      <w:r w:rsidRPr="009972A0">
        <w:t>role as regulator of Australia’s biosecurity</w:t>
      </w:r>
      <w:r w:rsidR="00775C69">
        <w:t xml:space="preserve"> and its </w:t>
      </w:r>
      <w:r w:rsidR="000D3729">
        <w:t xml:space="preserve">trusted </w:t>
      </w:r>
      <w:r w:rsidR="00C5040F">
        <w:t xml:space="preserve">counterpart </w:t>
      </w:r>
      <w:r w:rsidRPr="009972A0">
        <w:t xml:space="preserve">relationships </w:t>
      </w:r>
      <w:r w:rsidR="000D3729">
        <w:t xml:space="preserve">with </w:t>
      </w:r>
      <w:r w:rsidRPr="009972A0">
        <w:t>Pacific biosecurity agenc</w:t>
      </w:r>
      <w:r w:rsidR="004528A1">
        <w:t xml:space="preserve">ies </w:t>
      </w:r>
      <w:r w:rsidR="00EB0E7A">
        <w:t xml:space="preserve">and with institutions </w:t>
      </w:r>
      <w:r w:rsidR="00775C69">
        <w:t xml:space="preserve">such as </w:t>
      </w:r>
      <w:r w:rsidR="00DD5CBA" w:rsidRPr="009972A0">
        <w:t xml:space="preserve">PPPO, PHOVAPS, IPPC and </w:t>
      </w:r>
      <w:r w:rsidR="0099583E" w:rsidRPr="0099583E">
        <w:t xml:space="preserve">World Organisation for Animal Health </w:t>
      </w:r>
      <w:r w:rsidR="0099583E">
        <w:t>(</w:t>
      </w:r>
      <w:r w:rsidR="00DD5CBA" w:rsidRPr="009972A0">
        <w:t>WOAH</w:t>
      </w:r>
      <w:r w:rsidR="0099583E">
        <w:t>)</w:t>
      </w:r>
      <w:r w:rsidR="00DD5CBA" w:rsidRPr="009972A0">
        <w:t xml:space="preserve">. </w:t>
      </w:r>
      <w:r w:rsidRPr="009972A0">
        <w:t xml:space="preserve">These are unique characteristics that cannot be replicated. </w:t>
      </w:r>
    </w:p>
    <w:p w14:paraId="5CD684AA" w14:textId="31621AE4" w:rsidR="0029133E" w:rsidRPr="009972A0" w:rsidRDefault="002A723E" w:rsidP="008303D0">
      <w:r w:rsidRPr="009972A0">
        <w:t xml:space="preserve">If DAFF can no longer fully implement </w:t>
      </w:r>
      <w:r w:rsidR="00A10887">
        <w:t xml:space="preserve">biosecurity-related Pacific programs </w:t>
      </w:r>
      <w:r w:rsidRPr="009972A0">
        <w:t>beyond the next two years of the program, serious consideration could be given to bringing other organisations in who may, for selected elements, enable the Programs to continue as planned.</w:t>
      </w:r>
    </w:p>
    <w:p w14:paraId="07A9099B" w14:textId="77777777" w:rsidR="0029133E" w:rsidRPr="009972A0" w:rsidRDefault="0029133E" w:rsidP="008303D0"/>
    <w:p w14:paraId="561F18CD" w14:textId="11A1C900" w:rsidR="0029133E" w:rsidRPr="009972A0" w:rsidRDefault="0029133E" w:rsidP="006A65E5">
      <w:pPr>
        <w:pStyle w:val="Heading1"/>
      </w:pPr>
      <w:bookmarkStart w:id="98" w:name="_Toc218610613"/>
      <w:bookmarkStart w:id="99" w:name="_Toc228444520"/>
      <w:r w:rsidRPr="009972A0">
        <w:lastRenderedPageBreak/>
        <w:t>Sustainability</w:t>
      </w:r>
      <w:bookmarkEnd w:id="98"/>
      <w:bookmarkEnd w:id="99"/>
    </w:p>
    <w:p w14:paraId="12095BA8" w14:textId="1BC15190" w:rsidR="001B6424" w:rsidRPr="00976991" w:rsidRDefault="00E8507D" w:rsidP="00976991">
      <w:pPr>
        <w:rPr>
          <w:u w:val="single"/>
        </w:rPr>
      </w:pPr>
      <w:r w:rsidRPr="00976991">
        <w:rPr>
          <w:u w:val="single"/>
        </w:rPr>
        <w:t>To what extent have the PBPP and SIBDP contributed to</w:t>
      </w:r>
      <w:r w:rsidR="00B63474" w:rsidRPr="00976991">
        <w:rPr>
          <w:u w:val="single"/>
        </w:rPr>
        <w:t xml:space="preserve"> the</w:t>
      </w:r>
      <w:r w:rsidRPr="00976991">
        <w:rPr>
          <w:u w:val="single"/>
        </w:rPr>
        <w:t xml:space="preserve"> development of sustainable improvements in the biosecurity system, market access and trade capability in the Pacific region?</w:t>
      </w:r>
    </w:p>
    <w:p w14:paraId="4B8338E5" w14:textId="77777777" w:rsidR="000B6B83" w:rsidRPr="009972A0" w:rsidRDefault="00BD0020" w:rsidP="00BD0020">
      <w:r w:rsidRPr="009972A0">
        <w:t>A sustainable program is one where development gains are maintained beyond DFAT’s involvement, and risks to continuity are identified and actively managed through design and implementation.</w:t>
      </w:r>
      <w:r w:rsidRPr="009972A0">
        <w:rPr>
          <w:rStyle w:val="FootnoteReference"/>
        </w:rPr>
        <w:footnoteReference w:id="43"/>
      </w:r>
      <w:r w:rsidRPr="009972A0">
        <w:t xml:space="preserve"> </w:t>
      </w:r>
    </w:p>
    <w:p w14:paraId="130367B0" w14:textId="54D06F4B" w:rsidR="007A6F8B" w:rsidRPr="009972A0" w:rsidRDefault="00BD0020" w:rsidP="00BD0020">
      <w:r w:rsidRPr="009972A0">
        <w:t>On this basis, the Program</w:t>
      </w:r>
      <w:r w:rsidR="00CD58BE">
        <w:t>s have</w:t>
      </w:r>
      <w:r w:rsidRPr="009972A0">
        <w:t xml:space="preserve"> not yet achieved </w:t>
      </w:r>
      <w:r w:rsidR="009167B7" w:rsidRPr="009972A0">
        <w:t xml:space="preserve">gains that are </w:t>
      </w:r>
      <w:r w:rsidR="00C50EC4" w:rsidRPr="009972A0">
        <w:t xml:space="preserve">fully </w:t>
      </w:r>
      <w:r w:rsidR="009167B7" w:rsidRPr="009972A0">
        <w:t>sustainable</w:t>
      </w:r>
      <w:r w:rsidR="0051790F" w:rsidRPr="009972A0">
        <w:t>. However, significant steps toward sustainability</w:t>
      </w:r>
      <w:r w:rsidR="0017184C" w:rsidRPr="009972A0">
        <w:t xml:space="preserve"> have been made</w:t>
      </w:r>
      <w:r w:rsidRPr="009972A0">
        <w:t xml:space="preserve">. </w:t>
      </w:r>
    </w:p>
    <w:p w14:paraId="0E17EA5C" w14:textId="58FDEA24" w:rsidR="00BD0020" w:rsidRPr="009972A0" w:rsidRDefault="0017184C" w:rsidP="00BD0020">
      <w:r w:rsidRPr="009972A0">
        <w:t xml:space="preserve">For example, </w:t>
      </w:r>
      <w:r w:rsidR="00EB3B6F" w:rsidRPr="009972A0">
        <w:t>all countries stressed the importance they give to the availability of pest and disease identification services</w:t>
      </w:r>
      <w:r w:rsidR="00B6295F" w:rsidRPr="009972A0">
        <w:t>, and to shared, peer-led training programs that help share good practices</w:t>
      </w:r>
      <w:r w:rsidR="009E2029" w:rsidRPr="009972A0">
        <w:t xml:space="preserve"> </w:t>
      </w:r>
      <w:r w:rsidR="002625FA" w:rsidRPr="009972A0">
        <w:t xml:space="preserve">for </w:t>
      </w:r>
      <w:r w:rsidR="006A123B" w:rsidRPr="009972A0">
        <w:t xml:space="preserve">surveillance for pests. </w:t>
      </w:r>
      <w:r w:rsidR="00EB3B6F" w:rsidRPr="009972A0">
        <w:t xml:space="preserve">As a result of the Programs, </w:t>
      </w:r>
      <w:r w:rsidRPr="009972A0">
        <w:t>PIC officials are</w:t>
      </w:r>
      <w:r w:rsidR="00D547A9" w:rsidRPr="009972A0">
        <w:t xml:space="preserve"> more</w:t>
      </w:r>
      <w:r w:rsidRPr="009972A0">
        <w:t xml:space="preserve"> confident to identify common endemic pests and diseases</w:t>
      </w:r>
      <w:r w:rsidR="00D547A9" w:rsidRPr="009972A0">
        <w:t>. Relationships have developed</w:t>
      </w:r>
      <w:r w:rsidR="00AE2024" w:rsidRPr="009972A0">
        <w:t>: several people mentioned that</w:t>
      </w:r>
      <w:r w:rsidR="00D547A9" w:rsidRPr="009972A0">
        <w:t xml:space="preserve"> </w:t>
      </w:r>
      <w:r w:rsidR="00EB3B6F" w:rsidRPr="009972A0">
        <w:t>b</w:t>
      </w:r>
      <w:r w:rsidRPr="009972A0">
        <w:t xml:space="preserve">etter pest </w:t>
      </w:r>
      <w:r w:rsidR="00860F92">
        <w:t xml:space="preserve">identification </w:t>
      </w:r>
      <w:r w:rsidRPr="009972A0">
        <w:t xml:space="preserve">processes </w:t>
      </w:r>
      <w:r w:rsidR="00EB3B6F" w:rsidRPr="009972A0">
        <w:t>have given</w:t>
      </w:r>
      <w:r w:rsidRPr="009972A0">
        <w:t xml:space="preserve"> local staff the ability to call up experts elsewhere to discuss and assist with the identification of difficult, unfamiliar, or recently arrived organisms.</w:t>
      </w:r>
    </w:p>
    <w:p w14:paraId="464BD849" w14:textId="4192EA2E" w:rsidR="0092608E" w:rsidRPr="009972A0" w:rsidRDefault="00782081" w:rsidP="0080433B">
      <w:r w:rsidRPr="009972A0">
        <w:t xml:space="preserve">The </w:t>
      </w:r>
      <w:r w:rsidR="00EA57A4" w:rsidRPr="009972A0">
        <w:t xml:space="preserve">PBPP </w:t>
      </w:r>
      <w:r w:rsidR="003D17DD" w:rsidRPr="009972A0">
        <w:t>is still relatively new</w:t>
      </w:r>
      <w:r w:rsidR="00F76DD8" w:rsidRPr="009972A0">
        <w:t xml:space="preserve">, </w:t>
      </w:r>
      <w:r w:rsidR="00DF08F5" w:rsidRPr="009972A0">
        <w:t>having started early in 2020</w:t>
      </w:r>
      <w:r w:rsidR="007357E1" w:rsidRPr="009972A0">
        <w:t>.</w:t>
      </w:r>
      <w:r w:rsidR="009E60C2" w:rsidRPr="009972A0">
        <w:t xml:space="preserve"> </w:t>
      </w:r>
      <w:r w:rsidR="0064404A">
        <w:t xml:space="preserve">PBPP program delivery </w:t>
      </w:r>
      <w:r w:rsidR="00E51B7B">
        <w:t>has</w:t>
      </w:r>
      <w:r w:rsidR="00DF08F5" w:rsidRPr="009972A0">
        <w:t xml:space="preserve"> done well </w:t>
      </w:r>
      <w:r w:rsidR="009436DD" w:rsidRPr="009972A0">
        <w:t xml:space="preserve">to </w:t>
      </w:r>
      <w:r w:rsidR="00DF08F5" w:rsidRPr="009972A0">
        <w:t>naviga</w:t>
      </w:r>
      <w:r w:rsidR="009436DD" w:rsidRPr="009972A0">
        <w:t>te</w:t>
      </w:r>
      <w:r w:rsidR="00DF08F5" w:rsidRPr="009972A0">
        <w:t xml:space="preserve"> a </w:t>
      </w:r>
      <w:proofErr w:type="gramStart"/>
      <w:r w:rsidR="0048515E" w:rsidRPr="009972A0">
        <w:t>rapidly-</w:t>
      </w:r>
      <w:r w:rsidR="00DF08F5" w:rsidRPr="009972A0">
        <w:t>changing</w:t>
      </w:r>
      <w:proofErr w:type="gramEnd"/>
      <w:r w:rsidR="00DF08F5" w:rsidRPr="009972A0">
        <w:t xml:space="preserve"> environment</w:t>
      </w:r>
      <w:r w:rsidR="007357E1" w:rsidRPr="009972A0">
        <w:t xml:space="preserve"> since its inception</w:t>
      </w:r>
      <w:r w:rsidR="00DF08F5" w:rsidRPr="009972A0">
        <w:t xml:space="preserve"> (</w:t>
      </w:r>
      <w:r w:rsidR="00E17A89" w:rsidRPr="009972A0">
        <w:t>COVID-</w:t>
      </w:r>
      <w:r w:rsidR="00DF08F5" w:rsidRPr="009972A0">
        <w:t>19, then the reorganisation of N</w:t>
      </w:r>
      <w:r w:rsidR="00C414F3">
        <w:t xml:space="preserve">ew </w:t>
      </w:r>
      <w:r w:rsidR="00DF08F5" w:rsidRPr="009972A0">
        <w:t>Z</w:t>
      </w:r>
      <w:r w:rsidR="00C414F3">
        <w:t>ealand</w:t>
      </w:r>
      <w:r w:rsidR="004C0182">
        <w:t xml:space="preserve"> </w:t>
      </w:r>
      <w:r w:rsidR="00DF08F5" w:rsidRPr="009972A0">
        <w:t>MPI, then staff turnover at DAFF and DFAT</w:t>
      </w:r>
      <w:r w:rsidR="009436DD" w:rsidRPr="009972A0">
        <w:t>, alongside geopolitical changes in the region</w:t>
      </w:r>
      <w:r w:rsidR="00DF08F5" w:rsidRPr="009972A0">
        <w:t>)</w:t>
      </w:r>
      <w:r w:rsidR="001865DE" w:rsidRPr="009972A0">
        <w:t>. The</w:t>
      </w:r>
      <w:r w:rsidR="0011701D" w:rsidRPr="009972A0">
        <w:t xml:space="preserve"> Program</w:t>
      </w:r>
      <w:r w:rsidR="001865DE" w:rsidRPr="009972A0">
        <w:t xml:space="preserve"> </w:t>
      </w:r>
      <w:r w:rsidR="0011701D" w:rsidRPr="009972A0">
        <w:t>has been as flexible as is possible within the constraints of its arrangements with DFAT</w:t>
      </w:r>
      <w:r w:rsidR="009033B0" w:rsidRPr="009972A0">
        <w:t xml:space="preserve"> and DAFF</w:t>
      </w:r>
      <w:r w:rsidR="0048515E" w:rsidRPr="009972A0">
        <w:t>.</w:t>
      </w:r>
      <w:r w:rsidR="00DF08F5" w:rsidRPr="009972A0">
        <w:t xml:space="preserve"> </w:t>
      </w:r>
    </w:p>
    <w:p w14:paraId="52A2387B" w14:textId="2CB7FA45" w:rsidR="00417C78" w:rsidRPr="009972A0" w:rsidRDefault="000A414C" w:rsidP="00022906">
      <w:r w:rsidRPr="009972A0">
        <w:t>SPC</w:t>
      </w:r>
      <w:r w:rsidR="003604B9">
        <w:t>, PHOVAPS</w:t>
      </w:r>
      <w:r w:rsidRPr="009972A0">
        <w:t xml:space="preserve"> and the PPPO are the only Pacific agencies that are not time</w:t>
      </w:r>
      <w:r w:rsidR="00B8522B" w:rsidRPr="009972A0">
        <w:t>-</w:t>
      </w:r>
      <w:r w:rsidRPr="009972A0">
        <w:t>bound</w:t>
      </w:r>
      <w:r w:rsidR="00B8522B" w:rsidRPr="009972A0">
        <w:rPr>
          <w:rStyle w:val="FootnoteReference"/>
        </w:rPr>
        <w:footnoteReference w:id="44"/>
      </w:r>
      <w:r w:rsidR="00F612B4" w:rsidRPr="009972A0">
        <w:t xml:space="preserve"> </w:t>
      </w:r>
      <w:r w:rsidRPr="009972A0">
        <w:t xml:space="preserve">and serve the region </w:t>
      </w:r>
      <w:r w:rsidR="00D844F5" w:rsidRPr="009972A0">
        <w:t xml:space="preserve">for </w:t>
      </w:r>
      <w:r w:rsidRPr="009972A0">
        <w:t>biosecurity</w:t>
      </w:r>
      <w:r w:rsidR="007938DD" w:rsidRPr="009972A0">
        <w:t xml:space="preserve">, plant protection, </w:t>
      </w:r>
      <w:r w:rsidR="000449BC">
        <w:t>and</w:t>
      </w:r>
      <w:r w:rsidR="007938DD" w:rsidRPr="009972A0">
        <w:t xml:space="preserve"> veterinary and animal health.</w:t>
      </w:r>
      <w:r w:rsidR="008C6923" w:rsidRPr="009972A0">
        <w:rPr>
          <w:rStyle w:val="FootnoteReference"/>
        </w:rPr>
        <w:footnoteReference w:id="45"/>
      </w:r>
      <w:r w:rsidRPr="009972A0">
        <w:t xml:space="preserve"> </w:t>
      </w:r>
      <w:r w:rsidR="00F612B4" w:rsidRPr="009972A0">
        <w:t xml:space="preserve">The Program has recognised </w:t>
      </w:r>
      <w:r w:rsidR="007938DD" w:rsidRPr="009972A0">
        <w:t xml:space="preserve">the unique role of SPC </w:t>
      </w:r>
      <w:r w:rsidR="00D031D3" w:rsidRPr="009972A0">
        <w:t>and has not tried to work independently</w:t>
      </w:r>
      <w:r w:rsidR="0070689D" w:rsidRPr="009972A0">
        <w:t xml:space="preserve"> from </w:t>
      </w:r>
      <w:r w:rsidR="007938DD" w:rsidRPr="009972A0">
        <w:t>it or independently from the PPPO</w:t>
      </w:r>
      <w:r w:rsidR="0070689D" w:rsidRPr="009972A0">
        <w:t>.</w:t>
      </w:r>
      <w:r w:rsidR="00417C78" w:rsidRPr="009972A0">
        <w:t xml:space="preserve"> Instead, </w:t>
      </w:r>
      <w:r w:rsidR="007938DD" w:rsidRPr="009972A0">
        <w:t>the SPC and PPPO</w:t>
      </w:r>
      <w:r w:rsidR="00417C78" w:rsidRPr="009972A0">
        <w:t xml:space="preserve"> have been actively engaged in activity delivery. </w:t>
      </w:r>
      <w:r w:rsidR="006A725B" w:rsidRPr="009972A0">
        <w:t xml:space="preserve">Yet, </w:t>
      </w:r>
      <w:r w:rsidR="00A41D1F" w:rsidRPr="009972A0">
        <w:t>SPC</w:t>
      </w:r>
      <w:r w:rsidR="00B16C28" w:rsidRPr="009972A0">
        <w:t xml:space="preserve"> experiences</w:t>
      </w:r>
      <w:r w:rsidR="009F2532" w:rsidRPr="009972A0">
        <w:t xml:space="preserve"> ongoing</w:t>
      </w:r>
      <w:r w:rsidR="00B16C28" w:rsidRPr="009972A0">
        <w:t xml:space="preserve"> challenges with securing </w:t>
      </w:r>
      <w:r w:rsidR="00870C7C" w:rsidRPr="009972A0">
        <w:t xml:space="preserve">the </w:t>
      </w:r>
      <w:r w:rsidR="00B16C28" w:rsidRPr="009972A0">
        <w:t>resourcing t</w:t>
      </w:r>
      <w:r w:rsidR="00870C7C" w:rsidRPr="009972A0">
        <w:t>hat would</w:t>
      </w:r>
      <w:r w:rsidR="00B16C28" w:rsidRPr="009972A0">
        <w:t xml:space="preserve"> allow </w:t>
      </w:r>
      <w:r w:rsidR="00870C7C" w:rsidRPr="009972A0">
        <w:t>it to achieve</w:t>
      </w:r>
      <w:r w:rsidR="00B16C28" w:rsidRPr="009972A0">
        <w:t xml:space="preserve"> technical depth across </w:t>
      </w:r>
      <w:proofErr w:type="gramStart"/>
      <w:r w:rsidR="00B16C28" w:rsidRPr="009972A0">
        <w:t>all of</w:t>
      </w:r>
      <w:proofErr w:type="gramEnd"/>
      <w:r w:rsidR="00B16C28" w:rsidRPr="009972A0">
        <w:t xml:space="preserve"> its functions</w:t>
      </w:r>
      <w:r w:rsidR="006A725B" w:rsidRPr="009972A0">
        <w:t xml:space="preserve">. </w:t>
      </w:r>
      <w:r w:rsidR="00B16C28" w:rsidRPr="009972A0">
        <w:t xml:space="preserve">Indications are that </w:t>
      </w:r>
      <w:r w:rsidR="006A725B" w:rsidRPr="009972A0">
        <w:t>r</w:t>
      </w:r>
      <w:r w:rsidR="005F33A6" w:rsidRPr="009972A0">
        <w:t>eliance on Australia</w:t>
      </w:r>
      <w:r w:rsidR="00C06C41" w:rsidRPr="009972A0">
        <w:t xml:space="preserve"> (DAFF)</w:t>
      </w:r>
      <w:r w:rsidR="005F33A6" w:rsidRPr="009972A0">
        <w:t xml:space="preserve"> and New Zealand’s </w:t>
      </w:r>
      <w:r w:rsidR="00C06C41" w:rsidRPr="009972A0">
        <w:t>(N</w:t>
      </w:r>
      <w:r w:rsidR="00C414F3">
        <w:t>ew Zealand</w:t>
      </w:r>
      <w:r w:rsidR="006B2A37">
        <w:t xml:space="preserve"> </w:t>
      </w:r>
      <w:r w:rsidR="00C06C41" w:rsidRPr="009972A0">
        <w:t xml:space="preserve">MPI) technical </w:t>
      </w:r>
      <w:r w:rsidR="005F33A6" w:rsidRPr="009972A0">
        <w:t xml:space="preserve">support </w:t>
      </w:r>
      <w:r w:rsidR="00B16C28" w:rsidRPr="009972A0">
        <w:t>will</w:t>
      </w:r>
      <w:r w:rsidR="005F33A6" w:rsidRPr="009972A0">
        <w:t xml:space="preserve"> continue.</w:t>
      </w:r>
    </w:p>
    <w:p w14:paraId="2458BB47" w14:textId="01EF243D" w:rsidR="00450DB5" w:rsidRPr="009972A0" w:rsidRDefault="00B419F9" w:rsidP="0080433B">
      <w:r w:rsidRPr="009972A0">
        <w:t>D</w:t>
      </w:r>
      <w:r w:rsidR="000E1E34" w:rsidRPr="009972A0">
        <w:t>evelopment gains remain vulnerable, however</w:t>
      </w:r>
      <w:r w:rsidR="00163E31" w:rsidRPr="009972A0">
        <w:t>, a</w:t>
      </w:r>
      <w:r w:rsidR="008C16D3" w:rsidRPr="009972A0">
        <w:t xml:space="preserve">s the </w:t>
      </w:r>
      <w:r w:rsidR="009F0423">
        <w:t>PBPP</w:t>
      </w:r>
      <w:r w:rsidR="008C16D3" w:rsidRPr="009972A0">
        <w:t xml:space="preserve"> continues </w:t>
      </w:r>
      <w:r w:rsidR="00922A59" w:rsidRPr="009972A0">
        <w:t>beyond the immediate</w:t>
      </w:r>
      <w:r w:rsidR="008C16D3" w:rsidRPr="009972A0">
        <w:t xml:space="preserve">, it is </w:t>
      </w:r>
      <w:r w:rsidR="009E60C2" w:rsidRPr="009972A0">
        <w:t>at risk of losing direction</w:t>
      </w:r>
      <w:r w:rsidR="00800D5F" w:rsidRPr="009972A0">
        <w:t xml:space="preserve">. </w:t>
      </w:r>
      <w:r w:rsidR="009E60C2" w:rsidRPr="009972A0">
        <w:t xml:space="preserve">Observations </w:t>
      </w:r>
      <w:r w:rsidR="00DF08F5" w:rsidRPr="009972A0">
        <w:t xml:space="preserve">from stakeholders </w:t>
      </w:r>
      <w:r w:rsidR="007D7CF5" w:rsidRPr="009972A0">
        <w:t>included that</w:t>
      </w:r>
      <w:r w:rsidR="00450DB5" w:rsidRPr="009972A0">
        <w:t xml:space="preserve"> the </w:t>
      </w:r>
      <w:r w:rsidR="009F0423">
        <w:t>PBPP</w:t>
      </w:r>
      <w:r w:rsidR="00DF08F5" w:rsidRPr="009972A0">
        <w:t xml:space="preserve"> has </w:t>
      </w:r>
      <w:r w:rsidR="00450DB5" w:rsidRPr="009972A0">
        <w:t>appeared</w:t>
      </w:r>
      <w:r w:rsidR="00DF08F5" w:rsidRPr="009972A0">
        <w:t xml:space="preserve"> ‘</w:t>
      </w:r>
      <w:proofErr w:type="gramStart"/>
      <w:r w:rsidR="00450DB5" w:rsidRPr="009972A0">
        <w:t>overly-</w:t>
      </w:r>
      <w:r w:rsidR="00DF08F5" w:rsidRPr="009972A0">
        <w:t>reactive</w:t>
      </w:r>
      <w:proofErr w:type="gramEnd"/>
      <w:r w:rsidR="00DF08F5" w:rsidRPr="009972A0">
        <w:t>’ and</w:t>
      </w:r>
      <w:r w:rsidR="002A4B7D" w:rsidRPr="009972A0">
        <w:t xml:space="preserve"> can be</w:t>
      </w:r>
      <w:r w:rsidR="00DF08F5" w:rsidRPr="009972A0">
        <w:t xml:space="preserve"> ‘hard to interpret’. </w:t>
      </w:r>
      <w:r w:rsidR="00800D5F" w:rsidRPr="009972A0">
        <w:t>The main risk</w:t>
      </w:r>
      <w:r w:rsidR="00FD7307" w:rsidRPr="009972A0">
        <w:t>s are overlapping and conflicting training/processes with other entities and</w:t>
      </w:r>
      <w:r w:rsidR="00800D5F" w:rsidRPr="009972A0">
        <w:t xml:space="preserve"> trying to achieve too much across too many countries.</w:t>
      </w:r>
      <w:r w:rsidR="00922A59" w:rsidRPr="009972A0">
        <w:t xml:space="preserve"> These risks are known: the Program’s design emphasised relationship building and alignment as core </w:t>
      </w:r>
      <w:r w:rsidR="00922A59" w:rsidRPr="009972A0">
        <w:lastRenderedPageBreak/>
        <w:t xml:space="preserve">goals. These goals </w:t>
      </w:r>
      <w:r w:rsidR="0076265B" w:rsidRPr="009972A0">
        <w:t>continue</w:t>
      </w:r>
      <w:r w:rsidR="00054E7B" w:rsidRPr="009972A0">
        <w:t xml:space="preserve">, even as the context for biosecurity and market access support </w:t>
      </w:r>
      <w:r w:rsidR="00EC3617">
        <w:t xml:space="preserve">provided by Australia </w:t>
      </w:r>
      <w:r w:rsidR="00054E7B" w:rsidRPr="009972A0">
        <w:t>in the Pacific continues to evolve.</w:t>
      </w:r>
    </w:p>
    <w:p w14:paraId="5F3AFBFF" w14:textId="374FE13A" w:rsidR="00D17EF7" w:rsidRPr="009972A0" w:rsidRDefault="001709A0" w:rsidP="00D17EF7">
      <w:r w:rsidRPr="009972A0">
        <w:t>SIB</w:t>
      </w:r>
      <w:r w:rsidR="00972333" w:rsidRPr="009972A0">
        <w:t>D</w:t>
      </w:r>
      <w:r w:rsidRPr="009972A0">
        <w:t xml:space="preserve">P Phase 3 is </w:t>
      </w:r>
      <w:r w:rsidR="007C2538" w:rsidRPr="009972A0">
        <w:t xml:space="preserve">somewhat </w:t>
      </w:r>
      <w:r w:rsidRPr="009972A0">
        <w:t xml:space="preserve">designed with sustainability in mind. The </w:t>
      </w:r>
      <w:r w:rsidR="008F5258">
        <w:t>ICC’s</w:t>
      </w:r>
      <w:r w:rsidR="004D33B1" w:rsidRPr="009972A0">
        <w:t xml:space="preserve"> </w:t>
      </w:r>
      <w:r w:rsidRPr="009972A0">
        <w:t>role is explicitly framed as advisory and mentoring</w:t>
      </w:r>
      <w:r w:rsidR="004D33B1" w:rsidRPr="009972A0">
        <w:t xml:space="preserve"> within implementation planning</w:t>
      </w:r>
      <w:r w:rsidRPr="009972A0">
        <w:t>. Th</w:t>
      </w:r>
      <w:r w:rsidR="00B2079D" w:rsidRPr="009972A0">
        <w:t xml:space="preserve">e focus is building </w:t>
      </w:r>
      <w:r w:rsidRPr="009972A0">
        <w:t>capa</w:t>
      </w:r>
      <w:r w:rsidR="00B2079D" w:rsidRPr="009972A0">
        <w:t xml:space="preserve">bility within </w:t>
      </w:r>
      <w:r w:rsidRPr="009972A0">
        <w:t>BSI and MAL, rather than being dependent on external actors.</w:t>
      </w:r>
      <w:r w:rsidR="00CF3425" w:rsidRPr="009972A0">
        <w:t xml:space="preserve"> </w:t>
      </w:r>
      <w:r w:rsidRPr="009972A0">
        <w:t xml:space="preserve">The implementation plan included a withdrawal strategy for the </w:t>
      </w:r>
      <w:r w:rsidR="005F34FC">
        <w:t>ICC</w:t>
      </w:r>
      <w:r w:rsidR="004F79D3" w:rsidRPr="009972A0">
        <w:t xml:space="preserve">, including the readiness of BSI to operate independently, scheduled for late 2024. We are </w:t>
      </w:r>
      <w:r w:rsidR="00CF3425" w:rsidRPr="009972A0">
        <w:t xml:space="preserve">not aware </w:t>
      </w:r>
      <w:r w:rsidR="004F79D3" w:rsidRPr="009972A0">
        <w:t>this has been formally developed</w:t>
      </w:r>
      <w:r w:rsidR="00A804E1" w:rsidRPr="009972A0">
        <w:t xml:space="preserve"> yet (noting the program was extended)</w:t>
      </w:r>
      <w:r w:rsidR="004F79D3" w:rsidRPr="009972A0">
        <w:t xml:space="preserve">, </w:t>
      </w:r>
      <w:r w:rsidR="00B925DB" w:rsidRPr="009972A0">
        <w:t>and</w:t>
      </w:r>
      <w:r w:rsidR="00192840" w:rsidRPr="009972A0">
        <w:t xml:space="preserve"> </w:t>
      </w:r>
      <w:r w:rsidR="00A804E1" w:rsidRPr="009972A0">
        <w:t>consider it should</w:t>
      </w:r>
      <w:r w:rsidR="00C44591">
        <w:t>,</w:t>
      </w:r>
      <w:r w:rsidR="00A804E1" w:rsidRPr="009972A0">
        <w:t xml:space="preserve"> including with a view to</w:t>
      </w:r>
      <w:r w:rsidR="009A2AAA" w:rsidRPr="009972A0">
        <w:t xml:space="preserve"> both ‘soft’ (people-social) and ‘hard’ (technical) </w:t>
      </w:r>
      <w:r w:rsidR="00F2480A" w:rsidRPr="009972A0">
        <w:t>factors</w:t>
      </w:r>
      <w:r w:rsidR="009A2AAA" w:rsidRPr="009972A0">
        <w:t>.</w:t>
      </w:r>
    </w:p>
    <w:p w14:paraId="1187D370" w14:textId="5E0646E2" w:rsidR="0029133E" w:rsidRPr="009972A0" w:rsidRDefault="004E65BA" w:rsidP="006A65E5">
      <w:pPr>
        <w:pStyle w:val="Heading1"/>
      </w:pPr>
      <w:bookmarkStart w:id="100" w:name="_Toc218610614"/>
      <w:bookmarkStart w:id="101" w:name="_Toc228444521"/>
      <w:r w:rsidRPr="009972A0">
        <w:lastRenderedPageBreak/>
        <w:t>Gender Equality, Disability &amp; Social Inclusion and Climate Change</w:t>
      </w:r>
      <w:bookmarkEnd w:id="100"/>
      <w:bookmarkEnd w:id="101"/>
    </w:p>
    <w:p w14:paraId="3AA8C720" w14:textId="2C6BC771" w:rsidR="00272146" w:rsidRPr="00B30372" w:rsidRDefault="004B04D9" w:rsidP="006A65E5">
      <w:pPr>
        <w:pStyle w:val="Heading2"/>
      </w:pPr>
      <w:bookmarkStart w:id="102" w:name="_Toc228444522"/>
      <w:r>
        <w:t xml:space="preserve">6.1 </w:t>
      </w:r>
      <w:r w:rsidR="00AC4D41" w:rsidRPr="00B30372">
        <w:t>Gender Equality, Disability &amp; Social Inclusion</w:t>
      </w:r>
      <w:bookmarkEnd w:id="102"/>
    </w:p>
    <w:p w14:paraId="22C718FA" w14:textId="1269CF90" w:rsidR="0029133E" w:rsidRPr="00976991" w:rsidRDefault="00E8507D" w:rsidP="00976991">
      <w:pPr>
        <w:rPr>
          <w:u w:val="single"/>
        </w:rPr>
      </w:pPr>
      <w:r w:rsidRPr="00976991">
        <w:rPr>
          <w:u w:val="single"/>
        </w:rPr>
        <w:t xml:space="preserve">How has PBPP </w:t>
      </w:r>
      <w:r w:rsidR="005F34FC" w:rsidRPr="00976991">
        <w:rPr>
          <w:u w:val="single"/>
        </w:rPr>
        <w:t xml:space="preserve">and SIBDP </w:t>
      </w:r>
      <w:r w:rsidRPr="00976991">
        <w:rPr>
          <w:u w:val="single"/>
        </w:rPr>
        <w:t xml:space="preserve">advanced inclusive development? </w:t>
      </w:r>
    </w:p>
    <w:p w14:paraId="6300AA26" w14:textId="526E7C13" w:rsidR="00597714" w:rsidRPr="009972A0" w:rsidRDefault="00CD67C1" w:rsidP="0021422B">
      <w:pPr>
        <w:spacing w:before="0"/>
      </w:pPr>
      <w:r w:rsidRPr="009972A0">
        <w:t>The scope of this evaluation does not extend to the preparation of full GEDSI analysis.</w:t>
      </w:r>
      <w:r w:rsidR="00E72343" w:rsidRPr="009972A0">
        <w:t xml:space="preserve"> Instead, the evaluation </w:t>
      </w:r>
      <w:r w:rsidR="004D201B" w:rsidRPr="009972A0">
        <w:t>asked wh</w:t>
      </w:r>
      <w:r w:rsidR="00597714" w:rsidRPr="009972A0">
        <w:t>at allowances, if any, were made for socially disadvantaged groups in the</w:t>
      </w:r>
      <w:r w:rsidR="003F2809" w:rsidRPr="009972A0">
        <w:t xml:space="preserve"> design or</w:t>
      </w:r>
      <w:r w:rsidR="00597714" w:rsidRPr="009972A0">
        <w:t xml:space="preserve"> delivery of the program?</w:t>
      </w:r>
      <w:r w:rsidR="004D201B" w:rsidRPr="009972A0">
        <w:t xml:space="preserve"> And, </w:t>
      </w:r>
      <w:r w:rsidR="00F8077C" w:rsidRPr="009972A0">
        <w:t xml:space="preserve">in the future </w:t>
      </w:r>
      <w:r w:rsidR="004D201B" w:rsidRPr="009972A0">
        <w:t>h</w:t>
      </w:r>
      <w:r w:rsidR="00597714" w:rsidRPr="009972A0">
        <w:t xml:space="preserve">ow could the program allow for tailored interventions or special attention to socially disadvantaged groups in ways that allow them to enjoy program benefits equally with others in that community/population or </w:t>
      </w:r>
      <w:r w:rsidR="004D201B" w:rsidRPr="009972A0">
        <w:t>organisation</w:t>
      </w:r>
      <w:r w:rsidR="00597714" w:rsidRPr="009972A0">
        <w:t>?</w:t>
      </w:r>
    </w:p>
    <w:p w14:paraId="145A4919" w14:textId="059CD210" w:rsidR="00BE6C1B" w:rsidRPr="009972A0" w:rsidRDefault="00AD5438" w:rsidP="00BE6C1B">
      <w:pPr>
        <w:spacing w:before="0"/>
      </w:pPr>
      <w:r>
        <w:t>T</w:t>
      </w:r>
      <w:r w:rsidR="00DF7A1A" w:rsidRPr="009972A0">
        <w:t xml:space="preserve">he </w:t>
      </w:r>
      <w:r>
        <w:t xml:space="preserve">Programs have </w:t>
      </w:r>
      <w:r w:rsidR="00D04656">
        <w:t xml:space="preserve">likely </w:t>
      </w:r>
      <w:r w:rsidR="00DF7A1A" w:rsidRPr="009972A0">
        <w:t xml:space="preserve">not materially advanced inclusive development yet, </w:t>
      </w:r>
      <w:r w:rsidR="00E652CB" w:rsidRPr="009972A0">
        <w:t>and there is</w:t>
      </w:r>
      <w:r w:rsidR="009E1D4E" w:rsidRPr="009972A0">
        <w:t xml:space="preserve"> </w:t>
      </w:r>
      <w:r w:rsidR="003473C8" w:rsidRPr="009972A0">
        <w:t xml:space="preserve">no </w:t>
      </w:r>
      <w:r w:rsidR="00866A72">
        <w:t xml:space="preserve">existing </w:t>
      </w:r>
      <w:r w:rsidR="003473C8" w:rsidRPr="009972A0">
        <w:t xml:space="preserve">analytical framework </w:t>
      </w:r>
      <w:r w:rsidR="00612906">
        <w:t xml:space="preserve">for determining </w:t>
      </w:r>
      <w:r w:rsidR="00CE384A" w:rsidRPr="009972A0">
        <w:t>opportunities and entry points the program</w:t>
      </w:r>
      <w:r w:rsidR="006B1428">
        <w:t>s</w:t>
      </w:r>
      <w:r w:rsidR="00CE384A" w:rsidRPr="009972A0">
        <w:t xml:space="preserve"> could leverage </w:t>
      </w:r>
      <w:r w:rsidR="00F8077C" w:rsidRPr="009972A0">
        <w:t xml:space="preserve">to (1) </w:t>
      </w:r>
      <w:r w:rsidR="00D93E56" w:rsidRPr="009972A0">
        <w:t>ensure that</w:t>
      </w:r>
      <w:r w:rsidR="00F8077C" w:rsidRPr="009972A0">
        <w:t xml:space="preserve"> </w:t>
      </w:r>
      <w:r w:rsidR="00D93E56" w:rsidRPr="009972A0">
        <w:t>the investment does no harm</w:t>
      </w:r>
      <w:r w:rsidR="008265CA" w:rsidRPr="009972A0">
        <w:t>; and</w:t>
      </w:r>
      <w:r w:rsidR="00D93E56" w:rsidRPr="009972A0">
        <w:t xml:space="preserve"> </w:t>
      </w:r>
      <w:r w:rsidR="00F8077C" w:rsidRPr="009972A0">
        <w:t>(2)</w:t>
      </w:r>
      <w:r w:rsidR="00D93E56" w:rsidRPr="009972A0">
        <w:t xml:space="preserve"> identify priority areas of action in program design </w:t>
      </w:r>
      <w:r w:rsidR="007259BD" w:rsidRPr="009972A0">
        <w:t>in relation to gender equality, and disability and social inclusion</w:t>
      </w:r>
      <w:r w:rsidR="00BE6C1B" w:rsidRPr="009972A0">
        <w:t>. If the future program investment is intended to be over $3 million, then GEDSI analysis is required</w:t>
      </w:r>
      <w:r w:rsidR="00B3692C" w:rsidRPr="009972A0">
        <w:t>.</w:t>
      </w:r>
      <w:r w:rsidR="00BE6C1B" w:rsidRPr="009972A0">
        <w:rPr>
          <w:rStyle w:val="FootnoteReference"/>
        </w:rPr>
        <w:footnoteReference w:id="46"/>
      </w:r>
      <w:r w:rsidR="008F63BB" w:rsidRPr="009972A0">
        <w:t xml:space="preserve"> </w:t>
      </w:r>
    </w:p>
    <w:p w14:paraId="354C6C6D" w14:textId="3F8FF875" w:rsidR="008F63BB" w:rsidRPr="009972A0" w:rsidRDefault="00BE6C1B" w:rsidP="00BE6C1B">
      <w:pPr>
        <w:spacing w:before="0"/>
      </w:pPr>
      <w:r w:rsidRPr="009972A0">
        <w:t xml:space="preserve">The </w:t>
      </w:r>
      <w:r w:rsidR="007259BD" w:rsidRPr="009972A0">
        <w:t>evaluation did not uncover any</w:t>
      </w:r>
      <w:r w:rsidRPr="009972A0">
        <w:t xml:space="preserve"> apparent harms to </w:t>
      </w:r>
      <w:proofErr w:type="gramStart"/>
      <w:r w:rsidRPr="009972A0">
        <w:t>inclusion</w:t>
      </w:r>
      <w:proofErr w:type="gramEnd"/>
      <w:r w:rsidRPr="009972A0">
        <w:t xml:space="preserve"> </w:t>
      </w:r>
      <w:r w:rsidR="008265CA" w:rsidRPr="009972A0">
        <w:t>n</w:t>
      </w:r>
      <w:r w:rsidRPr="009972A0">
        <w:t>or</w:t>
      </w:r>
      <w:r w:rsidR="008265CA" w:rsidRPr="009972A0">
        <w:t xml:space="preserve"> did the research uncover</w:t>
      </w:r>
      <w:r w:rsidRPr="009972A0">
        <w:t xml:space="preserve"> any</w:t>
      </w:r>
      <w:r w:rsidR="007259BD" w:rsidRPr="009972A0">
        <w:t xml:space="preserve"> GEDSI-related</w:t>
      </w:r>
      <w:r w:rsidR="00452366" w:rsidRPr="009972A0">
        <w:t xml:space="preserve"> issues that </w:t>
      </w:r>
      <w:r w:rsidR="007259BD" w:rsidRPr="009972A0">
        <w:t>would</w:t>
      </w:r>
      <w:r w:rsidR="00452366" w:rsidRPr="009972A0">
        <w:t xml:space="preserve"> impact the ability of the investment to achieve its </w:t>
      </w:r>
      <w:r w:rsidR="00F57A53">
        <w:t>EOPOs</w:t>
      </w:r>
      <w:r w:rsidR="00452366" w:rsidRPr="009972A0">
        <w:t xml:space="preserve"> or intermediate outcomes.</w:t>
      </w:r>
    </w:p>
    <w:p w14:paraId="4A10E5FB" w14:textId="670F5C5B" w:rsidR="00293287" w:rsidRPr="00976991" w:rsidRDefault="00DF7A1A" w:rsidP="00976991">
      <w:pPr>
        <w:pStyle w:val="Heading4"/>
      </w:pPr>
      <w:r w:rsidRPr="00976991">
        <w:t>GEDSI in program design</w:t>
      </w:r>
    </w:p>
    <w:p w14:paraId="38E154F3" w14:textId="19830AE1" w:rsidR="00532DD7" w:rsidRPr="009972A0" w:rsidRDefault="00740294" w:rsidP="00BE6C1B">
      <w:pPr>
        <w:spacing w:before="0"/>
      </w:pPr>
      <w:r w:rsidRPr="009972A0">
        <w:t xml:space="preserve">Both PBPP and SIBDP pre-date </w:t>
      </w:r>
      <w:r w:rsidR="00E05B80" w:rsidRPr="009972A0">
        <w:t xml:space="preserve">the Australian Government’s </w:t>
      </w:r>
      <w:r w:rsidR="00C97CBE">
        <w:t xml:space="preserve">current </w:t>
      </w:r>
      <w:r w:rsidR="00E05B80" w:rsidRPr="009972A0">
        <w:t>commitment to advancing gender equality, disability equity and social inclusion through its development programs</w:t>
      </w:r>
      <w:r w:rsidR="00273937" w:rsidRPr="009972A0">
        <w:t>.</w:t>
      </w:r>
      <w:r w:rsidR="00273937" w:rsidRPr="009972A0">
        <w:rPr>
          <w:rStyle w:val="FootnoteReference"/>
        </w:rPr>
        <w:footnoteReference w:id="47"/>
      </w:r>
      <w:r w:rsidRPr="009972A0">
        <w:t xml:space="preserve"> </w:t>
      </w:r>
    </w:p>
    <w:p w14:paraId="4221208C" w14:textId="48590586" w:rsidR="00F644A5" w:rsidRPr="009972A0" w:rsidRDefault="002A6286" w:rsidP="00BE6C1B">
      <w:pPr>
        <w:spacing w:before="0"/>
      </w:pPr>
      <w:r w:rsidRPr="009972A0">
        <w:t>Perhaps due to timing,</w:t>
      </w:r>
      <w:r w:rsidR="008265CA" w:rsidRPr="009972A0">
        <w:t xml:space="preserve"> </w:t>
      </w:r>
      <w:r w:rsidR="00F644A5" w:rsidRPr="009972A0">
        <w:t>GEDSI was not systematically embedded in the</w:t>
      </w:r>
      <w:r w:rsidR="00841967" w:rsidRPr="009972A0">
        <w:t xml:space="preserve"> PBPP’s</w:t>
      </w:r>
      <w:r w:rsidR="00F644A5" w:rsidRPr="009972A0">
        <w:t xml:space="preserve"> </w:t>
      </w:r>
      <w:r w:rsidR="005F34FC">
        <w:t>p</w:t>
      </w:r>
      <w:r w:rsidR="00F644A5" w:rsidRPr="009972A0">
        <w:t xml:space="preserve">rogram </w:t>
      </w:r>
      <w:r w:rsidR="005F34FC">
        <w:t>d</w:t>
      </w:r>
      <w:r w:rsidR="00F644A5" w:rsidRPr="009972A0">
        <w:t>esign</w:t>
      </w:r>
      <w:r w:rsidRPr="009972A0">
        <w:t>.</w:t>
      </w:r>
      <w:r w:rsidR="00740294" w:rsidRPr="009972A0">
        <w:t xml:space="preserve"> </w:t>
      </w:r>
      <w:r w:rsidRPr="009972A0">
        <w:t>F</w:t>
      </w:r>
      <w:r w:rsidR="00F644A5" w:rsidRPr="009972A0">
        <w:t xml:space="preserve">or example, there </w:t>
      </w:r>
      <w:r w:rsidRPr="009972A0">
        <w:t>was no</w:t>
      </w:r>
      <w:r w:rsidR="005D4877" w:rsidRPr="009972A0">
        <w:t xml:space="preserve"> formal </w:t>
      </w:r>
      <w:r w:rsidR="00F644A5" w:rsidRPr="009972A0">
        <w:t xml:space="preserve">analysis of barriers for vulnerable groups </w:t>
      </w:r>
      <w:r w:rsidR="005D4877" w:rsidRPr="009972A0">
        <w:t xml:space="preserve">conducted </w:t>
      </w:r>
      <w:r w:rsidR="00F644A5" w:rsidRPr="009972A0">
        <w:t xml:space="preserve">at </w:t>
      </w:r>
      <w:r w:rsidR="005D4877" w:rsidRPr="009972A0">
        <w:t xml:space="preserve">the </w:t>
      </w:r>
      <w:r w:rsidR="00F644A5" w:rsidRPr="009972A0">
        <w:t>outset of</w:t>
      </w:r>
      <w:r w:rsidR="005D4877" w:rsidRPr="009972A0">
        <w:t xml:space="preserve"> the</w:t>
      </w:r>
      <w:r w:rsidR="00E176D3">
        <w:t xml:space="preserve"> program</w:t>
      </w:r>
      <w:r w:rsidR="005D4877" w:rsidRPr="009972A0">
        <w:t>. In later years there was</w:t>
      </w:r>
      <w:r w:rsidR="00F644A5" w:rsidRPr="009972A0">
        <w:t xml:space="preserve"> </w:t>
      </w:r>
      <w:r w:rsidR="0065179F" w:rsidRPr="009972A0">
        <w:t xml:space="preserve">some </w:t>
      </w:r>
      <w:r w:rsidR="00F644A5" w:rsidRPr="009972A0">
        <w:t>awareness and recognition of inclusion factors in</w:t>
      </w:r>
      <w:r w:rsidR="006A293D" w:rsidRPr="009972A0">
        <w:t xml:space="preserve"> the annual reports for PBPP of 2022</w:t>
      </w:r>
      <w:r w:rsidR="00093099" w:rsidRPr="009972A0">
        <w:t>-</w:t>
      </w:r>
      <w:r w:rsidR="006A293D" w:rsidRPr="009972A0">
        <w:t>23 and 2023</w:t>
      </w:r>
      <w:r w:rsidR="00093099" w:rsidRPr="009972A0">
        <w:t>-</w:t>
      </w:r>
      <w:r w:rsidR="006A293D" w:rsidRPr="009972A0">
        <w:t>24</w:t>
      </w:r>
      <w:r w:rsidR="00F644A5" w:rsidRPr="009972A0">
        <w:t xml:space="preserve"> </w:t>
      </w:r>
      <w:r w:rsidR="006A293D" w:rsidRPr="009972A0">
        <w:t xml:space="preserve">and in </w:t>
      </w:r>
      <w:r w:rsidR="00F644A5" w:rsidRPr="009972A0">
        <w:t>activities</w:t>
      </w:r>
      <w:r w:rsidR="006513AE" w:rsidRPr="009972A0">
        <w:t xml:space="preserve"> </w:t>
      </w:r>
      <w:r w:rsidR="00F644A5" w:rsidRPr="009972A0">
        <w:t xml:space="preserve">planned </w:t>
      </w:r>
      <w:r w:rsidR="006513AE" w:rsidRPr="009972A0">
        <w:t>in</w:t>
      </w:r>
      <w:r w:rsidR="00F644A5" w:rsidRPr="009972A0">
        <w:t xml:space="preserve"> </w:t>
      </w:r>
      <w:r w:rsidR="00F21FF9" w:rsidRPr="009972A0">
        <w:t>20</w:t>
      </w:r>
      <w:r w:rsidR="00F644A5" w:rsidRPr="009972A0">
        <w:t>23</w:t>
      </w:r>
      <w:r w:rsidR="00F21FF9" w:rsidRPr="009972A0">
        <w:t>–</w:t>
      </w:r>
      <w:r w:rsidR="00F644A5" w:rsidRPr="009972A0">
        <w:t xml:space="preserve">24 and </w:t>
      </w:r>
      <w:r w:rsidR="00F21FF9" w:rsidRPr="009972A0">
        <w:t>20</w:t>
      </w:r>
      <w:r w:rsidR="00F644A5" w:rsidRPr="009972A0">
        <w:t>24</w:t>
      </w:r>
      <w:r w:rsidR="00F21FF9" w:rsidRPr="009972A0">
        <w:t>–</w:t>
      </w:r>
      <w:r w:rsidR="00F644A5" w:rsidRPr="009972A0">
        <w:t>2</w:t>
      </w:r>
      <w:r w:rsidR="00FC3FF9" w:rsidRPr="009972A0">
        <w:t>5</w:t>
      </w:r>
      <w:r w:rsidR="00F644A5" w:rsidRPr="009972A0">
        <w:t xml:space="preserve">. </w:t>
      </w:r>
      <w:r w:rsidR="006A293D" w:rsidRPr="009972A0">
        <w:t>The</w:t>
      </w:r>
      <w:r w:rsidR="004C0019" w:rsidRPr="009972A0">
        <w:t xml:space="preserve"> description </w:t>
      </w:r>
      <w:r w:rsidR="006A293D" w:rsidRPr="009972A0">
        <w:t>of GEDSI factors i</w:t>
      </w:r>
      <w:r w:rsidR="004C0019" w:rsidRPr="009972A0">
        <w:t>n the</w:t>
      </w:r>
      <w:r w:rsidR="0065179F" w:rsidRPr="009972A0">
        <w:t xml:space="preserve"> later</w:t>
      </w:r>
      <w:r w:rsidR="004C0019" w:rsidRPr="009972A0">
        <w:t xml:space="preserve"> annual reports suggests that the analytical framework for GEDSI</w:t>
      </w:r>
      <w:r w:rsidR="00532DD7" w:rsidRPr="009972A0">
        <w:t xml:space="preserve"> in the PBPP</w:t>
      </w:r>
      <w:r w:rsidR="004C0019" w:rsidRPr="009972A0">
        <w:t xml:space="preserve"> is</w:t>
      </w:r>
      <w:r w:rsidR="006A293D" w:rsidRPr="009972A0">
        <w:t xml:space="preserve"> </w:t>
      </w:r>
      <w:r w:rsidR="004C0019" w:rsidRPr="009972A0">
        <w:t>wea</w:t>
      </w:r>
      <w:r w:rsidR="001E5667" w:rsidRPr="009972A0">
        <w:t>k</w:t>
      </w:r>
      <w:r w:rsidR="004C0019" w:rsidRPr="009972A0">
        <w:t>. For example, the</w:t>
      </w:r>
      <w:r w:rsidR="006A293D" w:rsidRPr="009972A0">
        <w:t xml:space="preserve"> inclusion factors </w:t>
      </w:r>
      <w:r w:rsidR="00E56F1D" w:rsidRPr="009972A0">
        <w:t>described in the reports are</w:t>
      </w:r>
      <w:r w:rsidR="00C8111A" w:rsidRPr="009972A0">
        <w:t xml:space="preserve"> </w:t>
      </w:r>
      <w:r w:rsidR="00C02733" w:rsidRPr="009972A0">
        <w:t>linked to</w:t>
      </w:r>
      <w:r w:rsidR="005D4877" w:rsidRPr="009972A0">
        <w:t xml:space="preserve"> </w:t>
      </w:r>
      <w:r w:rsidR="008966B6" w:rsidRPr="009972A0">
        <w:t>women’s</w:t>
      </w:r>
      <w:r w:rsidR="005D4877" w:rsidRPr="009972A0">
        <w:t xml:space="preserve"> </w:t>
      </w:r>
      <w:r w:rsidR="00B90298">
        <w:t xml:space="preserve">overall </w:t>
      </w:r>
      <w:r w:rsidR="005D4877" w:rsidRPr="009972A0">
        <w:t>participation</w:t>
      </w:r>
      <w:r w:rsidR="00C8111A" w:rsidRPr="009972A0">
        <w:t xml:space="preserve"> </w:t>
      </w:r>
      <w:r w:rsidR="008966B6">
        <w:t xml:space="preserve">in </w:t>
      </w:r>
      <w:r w:rsidR="006A293D" w:rsidRPr="009972A0">
        <w:t>farming and agricultural production</w:t>
      </w:r>
      <w:r w:rsidR="005D4877" w:rsidRPr="009972A0">
        <w:t xml:space="preserve"> in the Pacific</w:t>
      </w:r>
      <w:r w:rsidR="00D0734B" w:rsidRPr="009972A0">
        <w:t xml:space="preserve"> (</w:t>
      </w:r>
      <w:r w:rsidR="005D4877" w:rsidRPr="009972A0">
        <w:t xml:space="preserve">factors that are </w:t>
      </w:r>
      <w:r w:rsidR="00D0734B" w:rsidRPr="009972A0">
        <w:t>external to the program)</w:t>
      </w:r>
      <w:r w:rsidR="00E56F1D" w:rsidRPr="009972A0">
        <w:t xml:space="preserve">. </w:t>
      </w:r>
      <w:r w:rsidR="00C02733" w:rsidRPr="009972A0">
        <w:t xml:space="preserve">The annual reports </w:t>
      </w:r>
      <w:r w:rsidR="00263AB5" w:rsidRPr="009972A0">
        <w:t xml:space="preserve">for PBPP </w:t>
      </w:r>
      <w:r w:rsidR="00C02733" w:rsidRPr="009972A0">
        <w:t>do not describe any</w:t>
      </w:r>
      <w:r w:rsidR="00E56F1D" w:rsidRPr="009972A0">
        <w:t xml:space="preserve"> </w:t>
      </w:r>
      <w:r w:rsidR="00D0734B" w:rsidRPr="009972A0">
        <w:t>factors</w:t>
      </w:r>
      <w:r w:rsidR="00D0734B" w:rsidRPr="009972A0">
        <w:rPr>
          <w:rFonts w:cstheme="minorHAnsi"/>
        </w:rPr>
        <w:t xml:space="preserve"> that are </w:t>
      </w:r>
      <w:r w:rsidR="00D0734B" w:rsidRPr="009972A0">
        <w:t>internal</w:t>
      </w:r>
      <w:r w:rsidR="00D0734B" w:rsidRPr="009972A0">
        <w:rPr>
          <w:rFonts w:cstheme="minorHAnsi"/>
        </w:rPr>
        <w:t xml:space="preserve"> to </w:t>
      </w:r>
      <w:r w:rsidR="00D0734B" w:rsidRPr="009972A0">
        <w:t>the program</w:t>
      </w:r>
      <w:r w:rsidR="005D4877" w:rsidRPr="009972A0">
        <w:t xml:space="preserve">, </w:t>
      </w:r>
      <w:r w:rsidR="00E56F1D" w:rsidRPr="009972A0">
        <w:t>such as</w:t>
      </w:r>
      <w:r w:rsidR="000C1C64" w:rsidRPr="009972A0">
        <w:t xml:space="preserve"> </w:t>
      </w:r>
      <w:r w:rsidR="00E301E2" w:rsidRPr="009972A0">
        <w:t>how the program activitie</w:t>
      </w:r>
      <w:r w:rsidR="00FB15DA" w:rsidRPr="009972A0">
        <w:t xml:space="preserve">s </w:t>
      </w:r>
      <w:r w:rsidR="00C02733" w:rsidRPr="009972A0">
        <w:t>have</w:t>
      </w:r>
      <w:r w:rsidR="00FB15DA" w:rsidRPr="009972A0">
        <w:t xml:space="preserve"> </w:t>
      </w:r>
      <w:r w:rsidR="00AA6C98" w:rsidRPr="009972A0">
        <w:t>minimise</w:t>
      </w:r>
      <w:r w:rsidR="00C02733" w:rsidRPr="009972A0">
        <w:t>d</w:t>
      </w:r>
      <w:r w:rsidR="00AA6C98" w:rsidRPr="009972A0">
        <w:t xml:space="preserve"> barriers for different social groups </w:t>
      </w:r>
      <w:r w:rsidR="00270473" w:rsidRPr="009972A0">
        <w:t xml:space="preserve">who </w:t>
      </w:r>
      <w:r w:rsidR="00C02733" w:rsidRPr="009972A0">
        <w:t>had</w:t>
      </w:r>
      <w:r w:rsidR="00270473" w:rsidRPr="009972A0">
        <w:t xml:space="preserve"> interact</w:t>
      </w:r>
      <w:r w:rsidR="00C02733" w:rsidRPr="009972A0">
        <w:t>ed</w:t>
      </w:r>
      <w:r w:rsidR="00270473" w:rsidRPr="009972A0">
        <w:t xml:space="preserve"> with the </w:t>
      </w:r>
      <w:r w:rsidR="00C02733" w:rsidRPr="009972A0">
        <w:t xml:space="preserve">program’s </w:t>
      </w:r>
      <w:r w:rsidR="00270473" w:rsidRPr="009972A0">
        <w:t>activit</w:t>
      </w:r>
      <w:r w:rsidR="00C02733" w:rsidRPr="009972A0">
        <w:t>ies in that period.</w:t>
      </w:r>
      <w:r w:rsidR="00CC7DF7" w:rsidRPr="009972A0">
        <w:t xml:space="preserve"> Activity reports</w:t>
      </w:r>
      <w:r w:rsidR="00F07D29" w:rsidRPr="009972A0">
        <w:t xml:space="preserve"> for workshops</w:t>
      </w:r>
      <w:r w:rsidR="00263AB5" w:rsidRPr="009972A0">
        <w:t xml:space="preserve"> conducted under PBPP</w:t>
      </w:r>
      <w:r w:rsidR="00F07D29" w:rsidRPr="009972A0">
        <w:t xml:space="preserve"> do</w:t>
      </w:r>
      <w:r w:rsidR="00B9051A" w:rsidRPr="009972A0">
        <w:t xml:space="preserve"> include gender-disaggregated data</w:t>
      </w:r>
      <w:r w:rsidR="005D4877" w:rsidRPr="009972A0">
        <w:t xml:space="preserve"> and do describe the participation of </w:t>
      </w:r>
      <w:r w:rsidR="005D4877" w:rsidRPr="009972A0">
        <w:lastRenderedPageBreak/>
        <w:t>women,</w:t>
      </w:r>
      <w:r w:rsidR="00F07D29" w:rsidRPr="009972A0">
        <w:t xml:space="preserve"> </w:t>
      </w:r>
      <w:r w:rsidR="00B9051A" w:rsidRPr="009972A0">
        <w:t xml:space="preserve">but </w:t>
      </w:r>
      <w:r w:rsidR="00263AB5" w:rsidRPr="009972A0">
        <w:t>do not include</w:t>
      </w:r>
      <w:r w:rsidR="00B9051A" w:rsidRPr="009972A0">
        <w:t xml:space="preserve"> </w:t>
      </w:r>
      <w:r w:rsidR="005D24A4" w:rsidRPr="009972A0">
        <w:t>disability</w:t>
      </w:r>
      <w:r w:rsidR="00263AB5" w:rsidRPr="009972A0">
        <w:t>-</w:t>
      </w:r>
      <w:r w:rsidR="005D24A4" w:rsidRPr="009972A0">
        <w:t>disaggregated data</w:t>
      </w:r>
      <w:r w:rsidR="00BB53E0" w:rsidRPr="009972A0">
        <w:t xml:space="preserve"> or data </w:t>
      </w:r>
      <w:r w:rsidR="00263AB5" w:rsidRPr="009972A0">
        <w:t>capturing</w:t>
      </w:r>
      <w:r w:rsidR="00BB53E0" w:rsidRPr="009972A0">
        <w:t xml:space="preserve"> people’s experience </w:t>
      </w:r>
      <w:r w:rsidR="00532DD7" w:rsidRPr="009972A0">
        <w:t>based on</w:t>
      </w:r>
      <w:r w:rsidR="00BB53E0" w:rsidRPr="009972A0">
        <w:t xml:space="preserve"> their individual level of function</w:t>
      </w:r>
      <w:r w:rsidR="00F17E7B" w:rsidRPr="009972A0">
        <w:t xml:space="preserve">. </w:t>
      </w:r>
    </w:p>
    <w:p w14:paraId="62152D6B" w14:textId="39FBD0D7" w:rsidR="00CB12BC" w:rsidRPr="009972A0" w:rsidRDefault="00B90298" w:rsidP="00C42C1A">
      <w:r>
        <w:t xml:space="preserve">SIBDP </w:t>
      </w:r>
      <w:r w:rsidR="00841967" w:rsidRPr="009972A0">
        <w:t>Phase 3’s program proposal</w:t>
      </w:r>
      <w:r w:rsidR="00D217D4" w:rsidRPr="009972A0">
        <w:rPr>
          <w:rStyle w:val="FootnoteReference"/>
        </w:rPr>
        <w:footnoteReference w:id="48"/>
      </w:r>
      <w:r w:rsidR="00841967" w:rsidRPr="009972A0">
        <w:t xml:space="preserve"> acknowledged gender equality and inclusive participation</w:t>
      </w:r>
      <w:r w:rsidR="00033AAE" w:rsidRPr="009972A0">
        <w:t xml:space="preserve">, for example encouraging </w:t>
      </w:r>
      <w:r w:rsidR="00841967" w:rsidRPr="009972A0">
        <w:t>the participation of women involved in agricultural production and industries through stakeholder forums, workshops and extension activities. The program proposal</w:t>
      </w:r>
      <w:r w:rsidR="006D37C5" w:rsidRPr="009972A0">
        <w:t xml:space="preserve"> stated </w:t>
      </w:r>
      <w:r w:rsidR="005F34FC">
        <w:t>DAFF</w:t>
      </w:r>
      <w:r w:rsidR="006D37C5" w:rsidRPr="009972A0">
        <w:t xml:space="preserve"> would </w:t>
      </w:r>
      <w:r w:rsidR="00841967" w:rsidRPr="009972A0">
        <w:t>report against how the program has implemented and progressed in relation to gender equality, gender empowerment, disability and social inclusion</w:t>
      </w:r>
      <w:r w:rsidR="0092744D" w:rsidRPr="009972A0">
        <w:t xml:space="preserve">. However, </w:t>
      </w:r>
      <w:r w:rsidR="00AD6819" w:rsidRPr="009972A0">
        <w:t>this did not include a</w:t>
      </w:r>
      <w:r w:rsidR="006D37C5" w:rsidRPr="009972A0">
        <w:t xml:space="preserve">ny </w:t>
      </w:r>
      <w:r w:rsidR="00033AAE" w:rsidRPr="009972A0">
        <w:t>specific, measurable actions or indicators</w:t>
      </w:r>
      <w:r w:rsidR="006D37C5" w:rsidRPr="009972A0">
        <w:t xml:space="preserve"> or related targets</w:t>
      </w:r>
      <w:r w:rsidR="00AD6819" w:rsidRPr="009972A0">
        <w:t xml:space="preserve">, and subsequent </w:t>
      </w:r>
      <w:r w:rsidR="00883A0E" w:rsidRPr="009972A0">
        <w:t xml:space="preserve">progress reporting is reasonably </w:t>
      </w:r>
      <w:r w:rsidR="00AD6819" w:rsidRPr="009972A0">
        <w:t>superficial</w:t>
      </w:r>
      <w:r w:rsidR="00883A0E" w:rsidRPr="009972A0">
        <w:t xml:space="preserve"> with respect to inclusive development</w:t>
      </w:r>
      <w:r w:rsidR="00AD6819" w:rsidRPr="009972A0">
        <w:t>.</w:t>
      </w:r>
      <w:r w:rsidR="00C803E9" w:rsidRPr="009972A0">
        <w:t xml:space="preserve"> </w:t>
      </w:r>
      <w:r w:rsidR="001D71AF" w:rsidRPr="009972A0">
        <w:t xml:space="preserve">For example, the gender of biosecurity agency officials participating in training is not reported, nor is to extent to which gender of those participating in training in aggregate is representative of </w:t>
      </w:r>
      <w:r w:rsidR="00FC3FF9" w:rsidRPr="009972A0">
        <w:t xml:space="preserve">PIC </w:t>
      </w:r>
      <w:r w:rsidR="001D71AF" w:rsidRPr="009972A0">
        <w:t xml:space="preserve">biosecurity agencies. </w:t>
      </w:r>
    </w:p>
    <w:p w14:paraId="4F7A9C83" w14:textId="28E6B5EB" w:rsidR="003C5723" w:rsidRPr="00BD3ABE" w:rsidRDefault="003C5723" w:rsidP="00500542">
      <w:pPr>
        <w:pStyle w:val="AppendixHeading4"/>
      </w:pPr>
      <w:r w:rsidRPr="00BD3ABE">
        <w:t>GEDSI in program delivery</w:t>
      </w:r>
    </w:p>
    <w:p w14:paraId="600F2A8B" w14:textId="09514071" w:rsidR="00E8290B" w:rsidRPr="009972A0" w:rsidRDefault="00CA0E10" w:rsidP="00F644A5">
      <w:r w:rsidRPr="009972A0">
        <w:t>Interviewees generally felt</w:t>
      </w:r>
      <w:r w:rsidR="00F644A5" w:rsidRPr="009972A0">
        <w:t xml:space="preserve"> that the </w:t>
      </w:r>
      <w:r w:rsidR="00AF7F25" w:rsidRPr="009972A0">
        <w:t>Program</w:t>
      </w:r>
      <w:r w:rsidR="009D407D">
        <w:t>s were</w:t>
      </w:r>
      <w:r w:rsidR="00F644A5" w:rsidRPr="009972A0">
        <w:t xml:space="preserve"> inclusive of the right stakeholders and </w:t>
      </w:r>
      <w:r w:rsidR="00AF7F25" w:rsidRPr="009972A0">
        <w:t xml:space="preserve">respectful of the cultures of the Pacific </w:t>
      </w:r>
      <w:r w:rsidR="00F644A5" w:rsidRPr="009972A0">
        <w:t>partner governments</w:t>
      </w:r>
      <w:r w:rsidR="003C5723" w:rsidRPr="009972A0">
        <w:t>. However</w:t>
      </w:r>
      <w:r w:rsidR="0032203B" w:rsidRPr="009972A0">
        <w:t>,</w:t>
      </w:r>
      <w:r w:rsidR="00233F33" w:rsidRPr="009972A0">
        <w:t xml:space="preserve"> stakeholders struggled to recall any specific </w:t>
      </w:r>
      <w:r w:rsidR="00BD021F">
        <w:t xml:space="preserve">program </w:t>
      </w:r>
      <w:r w:rsidR="00233F33" w:rsidRPr="009972A0">
        <w:t xml:space="preserve">activities that was particularly inclusive </w:t>
      </w:r>
      <w:r w:rsidR="00BD021F">
        <w:t xml:space="preserve">by </w:t>
      </w:r>
      <w:proofErr w:type="gramStart"/>
      <w:r w:rsidR="00BD021F">
        <w:t>design</w:t>
      </w:r>
      <w:proofErr w:type="gramEnd"/>
      <w:r w:rsidR="00BD021F">
        <w:t xml:space="preserve"> </w:t>
      </w:r>
      <w:r w:rsidR="00834DB1" w:rsidRPr="009972A0">
        <w:t>and no</w:t>
      </w:r>
      <w:r w:rsidR="003C5723" w:rsidRPr="009972A0">
        <w:t xml:space="preserve"> </w:t>
      </w:r>
      <w:r w:rsidR="00834DB1" w:rsidRPr="009972A0">
        <w:t>interviewee</w:t>
      </w:r>
      <w:r w:rsidR="003C5723" w:rsidRPr="009972A0">
        <w:t xml:space="preserve"> was able to identify any specific allowances made in the activities for socially disadvantaged groups</w:t>
      </w:r>
      <w:r w:rsidR="00834DB1" w:rsidRPr="009972A0">
        <w:t xml:space="preserve">. </w:t>
      </w:r>
      <w:r w:rsidR="006D0357" w:rsidRPr="009972A0">
        <w:t>M</w:t>
      </w:r>
      <w:r w:rsidR="00834DB1" w:rsidRPr="009972A0">
        <w:t>any of those interviewed were asked to comment about events that were held years prior</w:t>
      </w:r>
      <w:r w:rsidR="002F4268">
        <w:t xml:space="preserve"> and had varying knowledge of the breadth of the Programs</w:t>
      </w:r>
      <w:r w:rsidR="00834DB1" w:rsidRPr="009972A0">
        <w:t>, so this finding is not a strong indicator</w:t>
      </w:r>
      <w:r w:rsidR="00F644A5" w:rsidRPr="009972A0">
        <w:t>.</w:t>
      </w:r>
      <w:r w:rsidR="004206E4" w:rsidRPr="009972A0">
        <w:t xml:space="preserve"> </w:t>
      </w:r>
      <w:r w:rsidR="006D0357" w:rsidRPr="009972A0">
        <w:t>At the same time, n</w:t>
      </w:r>
      <w:r w:rsidR="0064668F" w:rsidRPr="009972A0">
        <w:t xml:space="preserve">o stakeholder commented that the program was harming inclusion. </w:t>
      </w:r>
    </w:p>
    <w:p w14:paraId="4EDC6DD3" w14:textId="492E8576" w:rsidR="00E8290B" w:rsidRPr="00BD3ABE" w:rsidRDefault="00E8290B" w:rsidP="00500542">
      <w:pPr>
        <w:pStyle w:val="AppendixHeading4"/>
      </w:pPr>
      <w:r w:rsidRPr="00BD3ABE">
        <w:t>Future opportunities</w:t>
      </w:r>
    </w:p>
    <w:p w14:paraId="4C5A6C4F" w14:textId="3C87A9AB" w:rsidR="009A402D" w:rsidRPr="009972A0" w:rsidRDefault="004206E4" w:rsidP="00F644A5">
      <w:r w:rsidRPr="009972A0">
        <w:t>While not a</w:t>
      </w:r>
      <w:r w:rsidR="005F6779" w:rsidRPr="009972A0">
        <w:t xml:space="preserve"> direct </w:t>
      </w:r>
      <w:r w:rsidRPr="009972A0">
        <w:t>outcome of the program, newly appointed heads of biosecurity agencies in both Solomon Islands and Vanuatu are women, and we are anecdotally aware of female participation at all levels in many Pacific biosecurity agencies.</w:t>
      </w:r>
      <w:r w:rsidR="00E8290B" w:rsidRPr="009972A0">
        <w:t xml:space="preserve"> This is an opportunity to</w:t>
      </w:r>
      <w:r w:rsidR="005C45DC" w:rsidRPr="009972A0">
        <w:t xml:space="preserve"> focus on</w:t>
      </w:r>
      <w:r w:rsidR="00E86F5A" w:rsidRPr="009972A0">
        <w:t xml:space="preserve"> highlighting and upholding</w:t>
      </w:r>
      <w:r w:rsidR="005C45DC" w:rsidRPr="009972A0">
        <w:t xml:space="preserve"> women’s leadership roles in biosecurity.</w:t>
      </w:r>
    </w:p>
    <w:p w14:paraId="3C01CEE8" w14:textId="41A32811" w:rsidR="00F644A5" w:rsidRPr="009972A0" w:rsidRDefault="00F644A5" w:rsidP="00F644A5">
      <w:r w:rsidRPr="009972A0">
        <w:t xml:space="preserve">Future </w:t>
      </w:r>
      <w:r w:rsidR="00FB74F1">
        <w:t>p</w:t>
      </w:r>
      <w:r w:rsidRPr="009972A0">
        <w:t xml:space="preserve">rogram </w:t>
      </w:r>
      <w:r w:rsidR="00FB74F1">
        <w:t>d</w:t>
      </w:r>
      <w:r w:rsidR="00FB74F1" w:rsidRPr="009972A0">
        <w:t xml:space="preserve">esign </w:t>
      </w:r>
      <w:r w:rsidRPr="009972A0">
        <w:t xml:space="preserve">could consider opportunities for youth inclusion (e.g. making biosecurity career pathways visible) and small-scale operators (e.g. </w:t>
      </w:r>
      <w:r w:rsidR="00505B39">
        <w:t>one</w:t>
      </w:r>
      <w:r w:rsidRPr="009972A0">
        <w:t xml:space="preserve">-step export certificates, including for people using the </w:t>
      </w:r>
      <w:r w:rsidR="00FB74F1">
        <w:t>p</w:t>
      </w:r>
      <w:r w:rsidR="00FB74F1" w:rsidRPr="009972A0">
        <w:t xml:space="preserve">rivate </w:t>
      </w:r>
      <w:r w:rsidR="00FB74F1">
        <w:t>p</w:t>
      </w:r>
      <w:r w:rsidR="00FB74F1" w:rsidRPr="009972A0">
        <w:t xml:space="preserve">assenger </w:t>
      </w:r>
      <w:r w:rsidRPr="009972A0">
        <w:t>pathway). Small exporters are often women consign</w:t>
      </w:r>
      <w:r w:rsidR="006551F9" w:rsidRPr="009972A0">
        <w:t xml:space="preserve">ing </w:t>
      </w:r>
      <w:r w:rsidRPr="009972A0">
        <w:t xml:space="preserve">craft </w:t>
      </w:r>
      <w:r w:rsidR="006551F9" w:rsidRPr="009972A0">
        <w:t>products</w:t>
      </w:r>
      <w:r w:rsidRPr="009972A0">
        <w:t xml:space="preserve"> or produce travelling with private passengers</w:t>
      </w:r>
      <w:r w:rsidR="00CA0E10" w:rsidRPr="009972A0">
        <w:t>.</w:t>
      </w:r>
    </w:p>
    <w:p w14:paraId="282FC5D5" w14:textId="0764C04A" w:rsidR="00CA0E10" w:rsidRDefault="00CA0E10" w:rsidP="00F644A5">
      <w:r w:rsidRPr="009972A0">
        <w:t xml:space="preserve">Other areas of focus might </w:t>
      </w:r>
      <w:proofErr w:type="gramStart"/>
      <w:r w:rsidRPr="009972A0">
        <w:t>include</w:t>
      </w:r>
      <w:r w:rsidR="003E27CB" w:rsidRPr="009972A0">
        <w:t>:</w:t>
      </w:r>
      <w:proofErr w:type="gramEnd"/>
      <w:r w:rsidRPr="009972A0">
        <w:t xml:space="preserve"> </w:t>
      </w:r>
      <w:r w:rsidR="000C784B" w:rsidRPr="009972A0">
        <w:t>ensuring that e</w:t>
      </w:r>
      <w:r w:rsidRPr="009972A0">
        <w:t xml:space="preserve">mergency response messaging </w:t>
      </w:r>
      <w:r w:rsidR="000C784B" w:rsidRPr="009972A0">
        <w:t>is</w:t>
      </w:r>
      <w:r w:rsidRPr="009972A0">
        <w:t xml:space="preserve"> inclusive (not just male heads of household)</w:t>
      </w:r>
      <w:r w:rsidR="003E27CB" w:rsidRPr="009972A0">
        <w:t>; and</w:t>
      </w:r>
      <w:r w:rsidR="000C784B" w:rsidRPr="009972A0">
        <w:t xml:space="preserve"> ensuring that communications plans consider the communication styles of women </w:t>
      </w:r>
      <w:r w:rsidR="00BE4F97" w:rsidRPr="009972A0">
        <w:t>and</w:t>
      </w:r>
      <w:r w:rsidR="000C784B" w:rsidRPr="009972A0">
        <w:t xml:space="preserve"> </w:t>
      </w:r>
      <w:r w:rsidR="00BE4F97" w:rsidRPr="009972A0">
        <w:t>“grass roots”</w:t>
      </w:r>
      <w:r w:rsidR="00F02B1D" w:rsidRPr="009972A0">
        <w:t xml:space="preserve"> as those most affected by </w:t>
      </w:r>
      <w:r w:rsidR="005F6779" w:rsidRPr="009972A0">
        <w:t>pests and diseases</w:t>
      </w:r>
      <w:r w:rsidR="00BE4F97" w:rsidRPr="009972A0">
        <w:t>.</w:t>
      </w:r>
      <w:r w:rsidR="00C20E54" w:rsidRPr="009972A0">
        <w:rPr>
          <w:rStyle w:val="FootnoteReference"/>
        </w:rPr>
        <w:footnoteReference w:id="49"/>
      </w:r>
      <w:r w:rsidR="00BE4F97" w:rsidRPr="009972A0">
        <w:t xml:space="preserve"> </w:t>
      </w:r>
      <w:r w:rsidR="00E9116B" w:rsidRPr="009972A0">
        <w:t>An easy win might be to include disability-disaggregated data in activity reports</w:t>
      </w:r>
      <w:r w:rsidR="008E6B71" w:rsidRPr="009972A0">
        <w:t xml:space="preserve"> so that different capacities to participate in, influence and benefit from program activities can be considered</w:t>
      </w:r>
      <w:r w:rsidR="00E9116B" w:rsidRPr="009972A0">
        <w:t>.</w:t>
      </w:r>
    </w:p>
    <w:p w14:paraId="2A0B438A" w14:textId="77777777" w:rsidR="004B04D9" w:rsidRPr="009972A0" w:rsidRDefault="004B04D9" w:rsidP="00F644A5"/>
    <w:p w14:paraId="6A025526" w14:textId="60A11F67" w:rsidR="00AC4D41" w:rsidRPr="00B30372" w:rsidRDefault="004B04D9" w:rsidP="006A65E5">
      <w:pPr>
        <w:pStyle w:val="Heading2"/>
      </w:pPr>
      <w:bookmarkStart w:id="103" w:name="_Toc228444523"/>
      <w:r>
        <w:lastRenderedPageBreak/>
        <w:t xml:space="preserve">6.2 </w:t>
      </w:r>
      <w:r w:rsidR="00AC4D41" w:rsidRPr="00B30372">
        <w:t>Climate change</w:t>
      </w:r>
      <w:bookmarkEnd w:id="103"/>
    </w:p>
    <w:p w14:paraId="1864BFE2" w14:textId="77B3C69E" w:rsidR="008F6849" w:rsidRPr="009579E1" w:rsidRDefault="008F6849" w:rsidP="009579E1">
      <w:pPr>
        <w:rPr>
          <w:u w:val="single"/>
        </w:rPr>
      </w:pPr>
      <w:r w:rsidRPr="009579E1">
        <w:rPr>
          <w:u w:val="single"/>
        </w:rPr>
        <w:t xml:space="preserve">How has PBPP </w:t>
      </w:r>
      <w:r w:rsidR="00FB74F1" w:rsidRPr="009579E1">
        <w:rPr>
          <w:u w:val="single"/>
        </w:rPr>
        <w:t xml:space="preserve">and SIBDP </w:t>
      </w:r>
      <w:r w:rsidRPr="009579E1">
        <w:rPr>
          <w:u w:val="single"/>
        </w:rPr>
        <w:t>supported partners to address climate change?</w:t>
      </w:r>
    </w:p>
    <w:p w14:paraId="7CB21B53" w14:textId="617169B6" w:rsidR="00C56FE0" w:rsidRPr="009972A0" w:rsidRDefault="001F57CB" w:rsidP="0029133E">
      <w:r w:rsidRPr="009972A0">
        <w:t>The</w:t>
      </w:r>
      <w:r w:rsidR="00F644A5" w:rsidRPr="009972A0">
        <w:t xml:space="preserve"> PBPP </w:t>
      </w:r>
      <w:r w:rsidR="00901780">
        <w:t xml:space="preserve">and SIBDP have </w:t>
      </w:r>
      <w:r w:rsidR="00314DDF" w:rsidRPr="009972A0">
        <w:t>indirectly</w:t>
      </w:r>
      <w:r w:rsidRPr="009972A0">
        <w:t xml:space="preserve"> </w:t>
      </w:r>
      <w:r w:rsidR="00F644A5" w:rsidRPr="009972A0">
        <w:t xml:space="preserve">supported partners to address </w:t>
      </w:r>
      <w:r w:rsidR="00314DDF" w:rsidRPr="009972A0">
        <w:t xml:space="preserve">the impacts of </w:t>
      </w:r>
      <w:r w:rsidR="00F644A5" w:rsidRPr="009972A0">
        <w:t>climate change</w:t>
      </w:r>
      <w:r w:rsidR="00B34EF9" w:rsidRPr="009972A0">
        <w:t xml:space="preserve"> through </w:t>
      </w:r>
      <w:r w:rsidRPr="009972A0">
        <w:t>help</w:t>
      </w:r>
      <w:r w:rsidR="00B34EF9" w:rsidRPr="009972A0">
        <w:t>ing</w:t>
      </w:r>
      <w:r w:rsidRPr="009972A0">
        <w:t xml:space="preserve"> to strengthen preparedness </w:t>
      </w:r>
      <w:r w:rsidR="00B03331" w:rsidRPr="009972A0">
        <w:t>of agencies</w:t>
      </w:r>
      <w:r w:rsidR="00567B74" w:rsidRPr="009972A0">
        <w:t xml:space="preserve">, for example </w:t>
      </w:r>
      <w:r w:rsidR="008B5F6F" w:rsidRPr="009972A0">
        <w:t xml:space="preserve">capabilities in </w:t>
      </w:r>
      <w:r w:rsidR="00567B74" w:rsidRPr="009972A0">
        <w:t>surveillance for and identification of pests</w:t>
      </w:r>
      <w:r w:rsidRPr="009972A0">
        <w:t xml:space="preserve">. </w:t>
      </w:r>
    </w:p>
    <w:p w14:paraId="2212E9B9" w14:textId="6D582A38" w:rsidR="0029133E" w:rsidRPr="009972A0" w:rsidRDefault="008B5F6F" w:rsidP="0029133E">
      <w:r w:rsidRPr="009972A0">
        <w:t>While there is strong recognition amongst stakeholders of increased pest risks linked to climate change (e.g. fall armyworm, red fire ants</w:t>
      </w:r>
      <w:r w:rsidR="00267133" w:rsidRPr="009972A0">
        <w:rPr>
          <w:rStyle w:val="FootnoteReference"/>
        </w:rPr>
        <w:footnoteReference w:id="50"/>
      </w:r>
      <w:r w:rsidRPr="009972A0">
        <w:t xml:space="preserve">), it is not clear that climate change needs to be a </w:t>
      </w:r>
      <w:r w:rsidR="00C803E9" w:rsidRPr="009972A0">
        <w:t xml:space="preserve">strong </w:t>
      </w:r>
      <w:r w:rsidRPr="009972A0">
        <w:t>focus for th</w:t>
      </w:r>
      <w:r w:rsidR="00A34FED">
        <w:t>e</w:t>
      </w:r>
      <w:r w:rsidRPr="009972A0">
        <w:t xml:space="preserve"> program</w:t>
      </w:r>
      <w:r w:rsidR="00A34FED">
        <w:t>s</w:t>
      </w:r>
      <w:r w:rsidRPr="009972A0">
        <w:t>. Climate is a busy space; too much emphasis on climate aspects may risk conflicts with national-</w:t>
      </w:r>
      <w:r w:rsidR="00350FCC" w:rsidRPr="009972A0">
        <w:t xml:space="preserve"> and regional-</w:t>
      </w:r>
      <w:r w:rsidRPr="009972A0">
        <w:t>level programs.</w:t>
      </w:r>
      <w:r w:rsidR="00350FCC" w:rsidRPr="009972A0">
        <w:t xml:space="preserve"> </w:t>
      </w:r>
      <w:r w:rsidR="00C803E9" w:rsidRPr="009972A0">
        <w:t>Instead, if focus is placed on</w:t>
      </w:r>
      <w:r w:rsidR="00F644A5" w:rsidRPr="009972A0">
        <w:t xml:space="preserve"> continuous improvement in </w:t>
      </w:r>
      <w:r w:rsidR="007117D7" w:rsidRPr="009972A0">
        <w:t>biosecurity a</w:t>
      </w:r>
      <w:r w:rsidR="00F644A5" w:rsidRPr="009972A0">
        <w:t>dministration</w:t>
      </w:r>
      <w:r w:rsidR="00B860CF" w:rsidRPr="009972A0">
        <w:t>, on pest surveillance (including smallholder</w:t>
      </w:r>
      <w:r w:rsidR="00E37FDE" w:rsidRPr="009972A0">
        <w:t xml:space="preserve"> and village</w:t>
      </w:r>
      <w:r w:rsidR="00B860CF" w:rsidRPr="009972A0">
        <w:t xml:space="preserve"> surveillance)</w:t>
      </w:r>
      <w:r w:rsidR="00C803E9" w:rsidRPr="009972A0">
        <w:t xml:space="preserve"> </w:t>
      </w:r>
      <w:r w:rsidR="00853EA8" w:rsidRPr="009972A0">
        <w:t>and on developing rapid response mechanisms then there will be greater ability of agencies</w:t>
      </w:r>
      <w:r w:rsidR="00F644A5" w:rsidRPr="009972A0">
        <w:t xml:space="preserve"> to respond to</w:t>
      </w:r>
      <w:r w:rsidR="00350FCC" w:rsidRPr="009972A0">
        <w:t xml:space="preserve"> the additional </w:t>
      </w:r>
      <w:r w:rsidR="0040664B" w:rsidRPr="009972A0">
        <w:t>demands</w:t>
      </w:r>
      <w:r w:rsidR="00350FCC" w:rsidRPr="009972A0">
        <w:t xml:space="preserve"> that</w:t>
      </w:r>
      <w:r w:rsidR="00F644A5" w:rsidRPr="009972A0">
        <w:t xml:space="preserve"> climate</w:t>
      </w:r>
      <w:r w:rsidR="00350FCC" w:rsidRPr="009972A0">
        <w:t xml:space="preserve"> change is putting on</w:t>
      </w:r>
      <w:r w:rsidR="0040664B" w:rsidRPr="009972A0">
        <w:t xml:space="preserve"> movement of</w:t>
      </w:r>
      <w:r w:rsidR="00350FCC" w:rsidRPr="009972A0">
        <w:t xml:space="preserve"> pests and diseases</w:t>
      </w:r>
      <w:r w:rsidR="00F644A5" w:rsidRPr="009972A0">
        <w:t>.</w:t>
      </w:r>
      <w:r w:rsidR="00D623B2" w:rsidRPr="009972A0">
        <w:t xml:space="preserve"> </w:t>
      </w:r>
    </w:p>
    <w:p w14:paraId="48EAA3A2" w14:textId="44318657" w:rsidR="006A3F83" w:rsidRPr="009972A0" w:rsidRDefault="003E3760" w:rsidP="006A65E5">
      <w:pPr>
        <w:pStyle w:val="Heading1"/>
      </w:pPr>
      <w:bookmarkStart w:id="104" w:name="_Toc218610615"/>
      <w:bookmarkStart w:id="105" w:name="_Toc228444524"/>
      <w:r w:rsidRPr="009972A0">
        <w:lastRenderedPageBreak/>
        <w:t>Key insights and l</w:t>
      </w:r>
      <w:r w:rsidR="004E65BA" w:rsidRPr="009972A0">
        <w:t xml:space="preserve">essons </w:t>
      </w:r>
      <w:r w:rsidRPr="009972A0">
        <w:t>l</w:t>
      </w:r>
      <w:r w:rsidR="004E65BA" w:rsidRPr="009972A0">
        <w:t>earned</w:t>
      </w:r>
      <w:bookmarkEnd w:id="104"/>
      <w:bookmarkEnd w:id="105"/>
    </w:p>
    <w:p w14:paraId="73B043A4" w14:textId="0BC46494" w:rsidR="002F0E8F" w:rsidRPr="009972A0" w:rsidRDefault="00270C8E" w:rsidP="002F0E8F">
      <w:r w:rsidRPr="009972A0">
        <w:t>In this section w</w:t>
      </w:r>
      <w:r w:rsidR="00332FAB" w:rsidRPr="009972A0">
        <w:t xml:space="preserve">e </w:t>
      </w:r>
      <w:r w:rsidR="00682799" w:rsidRPr="009972A0">
        <w:t xml:space="preserve">draw out some key insights and perspectives </w:t>
      </w:r>
      <w:r w:rsidRPr="009972A0">
        <w:t xml:space="preserve">relevant to the future of the </w:t>
      </w:r>
      <w:r w:rsidR="0069210B">
        <w:t>P</w:t>
      </w:r>
      <w:r w:rsidRPr="009972A0">
        <w:t xml:space="preserve">rograms, </w:t>
      </w:r>
      <w:r w:rsidR="00682799" w:rsidRPr="009972A0">
        <w:t xml:space="preserve">with </w:t>
      </w:r>
      <w:r w:rsidRPr="009972A0">
        <w:t>implications</w:t>
      </w:r>
      <w:r w:rsidR="00682799" w:rsidRPr="009972A0">
        <w:t xml:space="preserve"> across effectiveness, efficiency and sustainability.</w:t>
      </w:r>
      <w:r w:rsidR="00CB6618" w:rsidRPr="009972A0">
        <w:t xml:space="preserve"> These include both strategic and operational </w:t>
      </w:r>
      <w:r w:rsidR="00A54017" w:rsidRPr="009972A0">
        <w:t>considerations across</w:t>
      </w:r>
      <w:r w:rsidR="00CB6618" w:rsidRPr="009972A0">
        <w:t>:</w:t>
      </w:r>
    </w:p>
    <w:p w14:paraId="44F0861C" w14:textId="217620DA" w:rsidR="001B3F7D" w:rsidRPr="009972A0" w:rsidRDefault="001B3F7D" w:rsidP="0068184C">
      <w:pPr>
        <w:numPr>
          <w:ilvl w:val="0"/>
          <w:numId w:val="20"/>
        </w:numPr>
      </w:pPr>
      <w:r w:rsidRPr="009972A0">
        <w:t>Regional coordination challenges</w:t>
      </w:r>
      <w:r w:rsidR="006832A0" w:rsidRPr="009972A0">
        <w:t xml:space="preserve"> and opportunities</w:t>
      </w:r>
    </w:p>
    <w:p w14:paraId="30C5E46F" w14:textId="7B48D0B9" w:rsidR="001B3F7D" w:rsidRPr="009972A0" w:rsidRDefault="003F0880" w:rsidP="0068184C">
      <w:pPr>
        <w:numPr>
          <w:ilvl w:val="0"/>
          <w:numId w:val="20"/>
        </w:numPr>
      </w:pPr>
      <w:r w:rsidRPr="009972A0">
        <w:t>Designing program i</w:t>
      </w:r>
      <w:r w:rsidR="001B3F7D" w:rsidRPr="009972A0">
        <w:t xml:space="preserve">ntent and </w:t>
      </w:r>
      <w:r w:rsidRPr="009972A0">
        <w:t>focus</w:t>
      </w:r>
    </w:p>
    <w:p w14:paraId="0E290CD3" w14:textId="77777777" w:rsidR="00480B82" w:rsidRPr="009972A0" w:rsidRDefault="00480B82" w:rsidP="0068184C">
      <w:pPr>
        <w:numPr>
          <w:ilvl w:val="0"/>
          <w:numId w:val="20"/>
        </w:numPr>
      </w:pPr>
      <w:r w:rsidRPr="009972A0">
        <w:t>Better understanding program performance</w:t>
      </w:r>
    </w:p>
    <w:p w14:paraId="10E7A770" w14:textId="634789CC" w:rsidR="000E1E81" w:rsidRPr="009972A0" w:rsidRDefault="005D53A3" w:rsidP="0068184C">
      <w:pPr>
        <w:numPr>
          <w:ilvl w:val="0"/>
          <w:numId w:val="20"/>
        </w:numPr>
      </w:pPr>
      <w:r w:rsidRPr="009972A0">
        <w:t>Special issues for regional technology</w:t>
      </w:r>
      <w:r w:rsidR="00957761" w:rsidRPr="009972A0">
        <w:t xml:space="preserve"> activities</w:t>
      </w:r>
      <w:r w:rsidR="006B6738">
        <w:t>.</w:t>
      </w:r>
    </w:p>
    <w:p w14:paraId="265AEDCB" w14:textId="3E3A28AA" w:rsidR="00A0441D" w:rsidRPr="009972A0" w:rsidRDefault="00A0441D" w:rsidP="00B30372">
      <w:r w:rsidRPr="009972A0">
        <w:t xml:space="preserve">Resulting recommendations reflect the authors’ perspectives on </w:t>
      </w:r>
      <w:r w:rsidR="00D6425C" w:rsidRPr="009972A0">
        <w:t xml:space="preserve">matters of priority, drawing from evaluation findings and our </w:t>
      </w:r>
      <w:r w:rsidR="00432A83" w:rsidRPr="009972A0">
        <w:t>consideration of wider context</w:t>
      </w:r>
      <w:r w:rsidR="00D6425C" w:rsidRPr="009972A0">
        <w:t>.</w:t>
      </w:r>
    </w:p>
    <w:p w14:paraId="3F495AAB" w14:textId="61AC6E2E" w:rsidR="002A072E" w:rsidRPr="009972A0" w:rsidRDefault="004B04D9" w:rsidP="006A65E5">
      <w:pPr>
        <w:pStyle w:val="Heading2"/>
      </w:pPr>
      <w:bookmarkStart w:id="106" w:name="_Toc218610616"/>
      <w:bookmarkStart w:id="107" w:name="_Toc228444525"/>
      <w:r>
        <w:t xml:space="preserve">7.1 </w:t>
      </w:r>
      <w:r w:rsidR="004047C8" w:rsidRPr="009972A0">
        <w:t xml:space="preserve">Regional coordination </w:t>
      </w:r>
      <w:bookmarkEnd w:id="106"/>
      <w:r w:rsidR="00093F81" w:rsidRPr="009972A0">
        <w:t>challenges</w:t>
      </w:r>
      <w:r w:rsidR="004A785F" w:rsidRPr="009972A0">
        <w:t xml:space="preserve"> and opportunities</w:t>
      </w:r>
      <w:bookmarkEnd w:id="107"/>
    </w:p>
    <w:p w14:paraId="37A816E6" w14:textId="2174C804" w:rsidR="0094604F" w:rsidRPr="009972A0" w:rsidRDefault="002F0E8F" w:rsidP="002F0E8F">
      <w:r w:rsidRPr="009972A0">
        <w:t xml:space="preserve">One of the key reasons the PBPP was established was to improve regional collaboration and coordination. Stakeholders note that regional coordination did improve since the </w:t>
      </w:r>
      <w:r w:rsidR="000370E5">
        <w:t>p</w:t>
      </w:r>
      <w:r w:rsidRPr="009972A0">
        <w:t xml:space="preserve">rogram’s inception but remains a challenge. </w:t>
      </w:r>
    </w:p>
    <w:p w14:paraId="768A99F6" w14:textId="2AEB192B" w:rsidR="002F0E8F" w:rsidRPr="009972A0" w:rsidRDefault="002F0E8F" w:rsidP="002F0E8F">
      <w:r w:rsidRPr="009972A0">
        <w:t xml:space="preserve">Turnover of </w:t>
      </w:r>
      <w:r w:rsidR="00555A90" w:rsidRPr="009972A0">
        <w:t xml:space="preserve">officials, in PICs and other stakeholders, </w:t>
      </w:r>
      <w:r w:rsidRPr="009972A0">
        <w:t>was noted as a particular pain-point (with known and trusted staff being noted as a key factor in improved relationships between Australia and PICs)</w:t>
      </w:r>
      <w:r w:rsidR="005D24E5" w:rsidRPr="009972A0">
        <w:t>, requiring flexibility from DAFF</w:t>
      </w:r>
      <w:r w:rsidRPr="009972A0">
        <w:t>.</w:t>
      </w:r>
      <w:r w:rsidR="005D24E5" w:rsidRPr="009972A0">
        <w:rPr>
          <w:rStyle w:val="FootnoteReference"/>
        </w:rPr>
        <w:footnoteReference w:id="51"/>
      </w:r>
      <w:r w:rsidRPr="009972A0">
        <w:t xml:space="preserve"> </w:t>
      </w:r>
      <w:r w:rsidR="0037234C" w:rsidRPr="009972A0">
        <w:t xml:space="preserve">In this bumpy environment, </w:t>
      </w:r>
      <w:r w:rsidR="00DA6765" w:rsidRPr="009972A0">
        <w:t xml:space="preserve">DAFF’s </w:t>
      </w:r>
      <w:r w:rsidR="00F945C3" w:rsidRPr="009972A0">
        <w:t xml:space="preserve">readiness to engage </w:t>
      </w:r>
      <w:r w:rsidR="004678B6" w:rsidRPr="009972A0">
        <w:t xml:space="preserve">and </w:t>
      </w:r>
      <w:r w:rsidR="002A4DEE" w:rsidRPr="009972A0">
        <w:t xml:space="preserve">keenness to help has been noticed </w:t>
      </w:r>
      <w:r w:rsidRPr="009972A0">
        <w:t>by PICs and other stakeholders.</w:t>
      </w:r>
    </w:p>
    <w:p w14:paraId="33D4A8BB" w14:textId="4E4980B4" w:rsidR="009345E8" w:rsidRPr="00B30372" w:rsidRDefault="009345E8" w:rsidP="009345E8">
      <w:pPr>
        <w:pStyle w:val="Quote"/>
        <w:rPr>
          <w:lang w:val="en-AU"/>
        </w:rPr>
      </w:pPr>
      <w:r w:rsidRPr="00B30372">
        <w:rPr>
          <w:lang w:val="en-AU"/>
        </w:rPr>
        <w:t xml:space="preserve">“There has been a lot more engagement with DAFF in the last three years” </w:t>
      </w:r>
    </w:p>
    <w:p w14:paraId="6EC12933" w14:textId="36BB822B" w:rsidR="002F0E8F" w:rsidRPr="009972A0" w:rsidRDefault="00E05832" w:rsidP="002F0E8F">
      <w:r>
        <w:t>PBPP</w:t>
      </w:r>
      <w:r w:rsidR="0002248E">
        <w:t xml:space="preserve"> (and, where relevant, SIBDP)</w:t>
      </w:r>
      <w:r>
        <w:t xml:space="preserve"> </w:t>
      </w:r>
      <w:r w:rsidR="002F0E8F" w:rsidRPr="009972A0">
        <w:t xml:space="preserve">will need to make an ongoing effort and commitment to communication. Interviewees made requests for </w:t>
      </w:r>
      <w:r w:rsidR="00206AE6" w:rsidRPr="009972A0">
        <w:t>b</w:t>
      </w:r>
      <w:r w:rsidR="002F0E8F" w:rsidRPr="009972A0">
        <w:t xml:space="preserve">etter communication of DAFF’s role and what </w:t>
      </w:r>
      <w:r w:rsidR="00206AE6" w:rsidRPr="009972A0">
        <w:t xml:space="preserve">the </w:t>
      </w:r>
      <w:r w:rsidR="0002248E">
        <w:t xml:space="preserve">PBPP </w:t>
      </w:r>
      <w:r w:rsidR="00206AE6" w:rsidRPr="009972A0">
        <w:t xml:space="preserve">may </w:t>
      </w:r>
      <w:r w:rsidR="00C22817" w:rsidRPr="009972A0">
        <w:t xml:space="preserve">(and may not) </w:t>
      </w:r>
      <w:r w:rsidR="00206AE6" w:rsidRPr="009972A0">
        <w:t>fund.</w:t>
      </w:r>
      <w:r w:rsidR="002F0E8F" w:rsidRPr="009972A0">
        <w:t xml:space="preserve"> The suggestion was for a type of menu of technical support available.</w:t>
      </w:r>
    </w:p>
    <w:p w14:paraId="035675E1" w14:textId="77777777" w:rsidR="002F0E8F" w:rsidRPr="00B30372" w:rsidRDefault="002F0E8F" w:rsidP="002F0E8F">
      <w:pPr>
        <w:pStyle w:val="Quote"/>
        <w:rPr>
          <w:lang w:val="en-AU"/>
        </w:rPr>
      </w:pPr>
      <w:r w:rsidRPr="00B30372">
        <w:rPr>
          <w:lang w:val="en-AU"/>
        </w:rPr>
        <w:t xml:space="preserve">“We aren’t aware what activities could be funded by PBPP” “it’s very vague where the money comes from” “we </w:t>
      </w:r>
      <w:proofErr w:type="gramStart"/>
      <w:r w:rsidRPr="00B30372">
        <w:rPr>
          <w:lang w:val="en-AU"/>
        </w:rPr>
        <w:t>have to</w:t>
      </w:r>
      <w:proofErr w:type="gramEnd"/>
      <w:r w:rsidRPr="00B30372">
        <w:rPr>
          <w:lang w:val="en-AU"/>
        </w:rPr>
        <w:t xml:space="preserve"> piece it together”</w:t>
      </w:r>
    </w:p>
    <w:p w14:paraId="3F53EAC5" w14:textId="77777777" w:rsidR="005760EC" w:rsidRPr="00B30372" w:rsidRDefault="005760EC" w:rsidP="005760EC">
      <w:pPr>
        <w:pStyle w:val="Quote"/>
        <w:rPr>
          <w:lang w:val="en-AU"/>
        </w:rPr>
      </w:pPr>
      <w:r w:rsidRPr="00B30372">
        <w:rPr>
          <w:lang w:val="en-AU"/>
        </w:rPr>
        <w:t>“We want to coordinate with DAFF better. But that requires a clearer description of the role of DAFF (as separate from their role as an NPPO)”</w:t>
      </w:r>
    </w:p>
    <w:p w14:paraId="450F9909" w14:textId="5445596F" w:rsidR="009E5CA7" w:rsidRPr="009972A0" w:rsidRDefault="009E5CA7" w:rsidP="009E5CA7">
      <w:r w:rsidRPr="009972A0">
        <w:t>Communication could be improved if there was a sharper focus on what</w:t>
      </w:r>
      <w:r w:rsidR="00C22817" w:rsidRPr="009972A0">
        <w:t xml:space="preserve"> </w:t>
      </w:r>
      <w:r w:rsidRPr="009972A0">
        <w:t>is being offered and why.</w:t>
      </w:r>
    </w:p>
    <w:p w14:paraId="026EC2DE" w14:textId="088A2215" w:rsidR="009E5CA7" w:rsidRPr="00B30372" w:rsidRDefault="009E5CA7" w:rsidP="009E5CA7">
      <w:pPr>
        <w:pStyle w:val="Quote"/>
        <w:rPr>
          <w:lang w:val="en-AU"/>
        </w:rPr>
      </w:pPr>
      <w:r w:rsidRPr="00B30372">
        <w:rPr>
          <w:lang w:val="en-AU"/>
        </w:rPr>
        <w:t xml:space="preserve">“DAFF have been reactive to opportunities. A bit of flexibility is a good thing but the important gets trumped by the urgent”. “We need to know what is important.” </w:t>
      </w:r>
    </w:p>
    <w:p w14:paraId="1B1CE26B" w14:textId="67B56B40" w:rsidR="002F0E8F" w:rsidRPr="009972A0" w:rsidRDefault="00EA2000" w:rsidP="002F0E8F">
      <w:r w:rsidRPr="009972A0">
        <w:t xml:space="preserve">There was also </w:t>
      </w:r>
      <w:r w:rsidR="002F0E8F" w:rsidRPr="009972A0">
        <w:t xml:space="preserve">concern expressed that DAFF’s objectives were </w:t>
      </w:r>
      <w:r w:rsidRPr="009972A0">
        <w:t xml:space="preserve">overly </w:t>
      </w:r>
      <w:r w:rsidR="002F0E8F" w:rsidRPr="009972A0">
        <w:t>driving what was delivered:</w:t>
      </w:r>
    </w:p>
    <w:p w14:paraId="3E26D24D" w14:textId="3F5BBA01" w:rsidR="002F0E8F" w:rsidRPr="00B30372" w:rsidRDefault="002F0E8F" w:rsidP="002F0E8F">
      <w:pPr>
        <w:pStyle w:val="Quote"/>
        <w:rPr>
          <w:lang w:val="en-AU"/>
        </w:rPr>
      </w:pPr>
      <w:r w:rsidRPr="00B30372">
        <w:rPr>
          <w:lang w:val="en-AU"/>
        </w:rPr>
        <w:lastRenderedPageBreak/>
        <w:t xml:space="preserve">“We don’t know what the Pacific Biosecurity Program </w:t>
      </w:r>
      <w:proofErr w:type="gramStart"/>
      <w:r w:rsidRPr="00B30372">
        <w:rPr>
          <w:lang w:val="en-AU"/>
        </w:rPr>
        <w:t>is</w:t>
      </w:r>
      <w:proofErr w:type="gramEnd"/>
      <w:r w:rsidRPr="00B30372">
        <w:rPr>
          <w:lang w:val="en-AU"/>
        </w:rPr>
        <w:t xml:space="preserve"> but we don’t care</w:t>
      </w:r>
      <w:r w:rsidR="005760EC" w:rsidRPr="00B30372">
        <w:rPr>
          <w:lang w:val="en-AU"/>
        </w:rPr>
        <w:t xml:space="preserve"> about the branding</w:t>
      </w:r>
      <w:r w:rsidRPr="00B30372">
        <w:rPr>
          <w:lang w:val="en-AU"/>
        </w:rPr>
        <w:t xml:space="preserve"> – we just need to understand what our role in delivering the activity is, and how it helps our country.” </w:t>
      </w:r>
    </w:p>
    <w:p w14:paraId="725EACFC" w14:textId="0F0CBC75" w:rsidR="002F0E8F" w:rsidRPr="00B30372" w:rsidRDefault="002F0E8F" w:rsidP="002F0E8F">
      <w:pPr>
        <w:pStyle w:val="Quote"/>
        <w:rPr>
          <w:lang w:val="en-AU"/>
        </w:rPr>
      </w:pPr>
      <w:r w:rsidRPr="00B30372">
        <w:rPr>
          <w:lang w:val="en-AU"/>
        </w:rPr>
        <w:t>“We don’t want to get sucked down into delivering activities that are not from our workplan”</w:t>
      </w:r>
    </w:p>
    <w:p w14:paraId="2E321CF0" w14:textId="061FC930" w:rsidR="008B5B0F" w:rsidRPr="009972A0" w:rsidRDefault="00A605D5" w:rsidP="00893AF7">
      <w:r w:rsidRPr="009972A0">
        <w:t>Interviewees noted</w:t>
      </w:r>
      <w:r w:rsidR="005111F7" w:rsidRPr="009972A0">
        <w:t xml:space="preserve"> that while there has been effort put into achieving better coordination and communication, </w:t>
      </w:r>
      <w:r w:rsidRPr="009972A0">
        <w:t>duplication or overlap between donors continues to create challenges</w:t>
      </w:r>
      <w:r w:rsidR="005111F7" w:rsidRPr="009972A0">
        <w:t xml:space="preserve"> (for example, </w:t>
      </w:r>
      <w:r w:rsidR="00705A4C" w:rsidRPr="009972A0">
        <w:t xml:space="preserve">overlapping goals </w:t>
      </w:r>
      <w:r w:rsidR="005111F7" w:rsidRPr="009972A0">
        <w:t>in export pathway work).</w:t>
      </w:r>
      <w:r w:rsidR="00893AF7" w:rsidRPr="009972A0">
        <w:rPr>
          <w:rStyle w:val="FootnoteReference"/>
        </w:rPr>
        <w:footnoteReference w:id="52"/>
      </w:r>
    </w:p>
    <w:p w14:paraId="618A4E27" w14:textId="000B12C8" w:rsidR="0077042F" w:rsidRPr="009972A0" w:rsidRDefault="00A605D5" w:rsidP="002F0E8F">
      <w:r w:rsidRPr="009972A0">
        <w:t>Countries also reported being overburdened by multiple, o</w:t>
      </w:r>
      <w:r w:rsidR="00795718" w:rsidRPr="009972A0">
        <w:t>ccasionally</w:t>
      </w:r>
      <w:r w:rsidRPr="009972A0">
        <w:t xml:space="preserve"> duplicated, training programs delivered by different donors. </w:t>
      </w:r>
      <w:r w:rsidR="00893AF7" w:rsidRPr="009972A0">
        <w:t>T</w:t>
      </w:r>
      <w:r w:rsidR="0077042F" w:rsidRPr="009972A0">
        <w:t xml:space="preserve">his could be </w:t>
      </w:r>
      <w:r w:rsidRPr="009972A0">
        <w:t>straining already limited NPPO staff</w:t>
      </w:r>
      <w:r w:rsidR="0077042F" w:rsidRPr="009972A0">
        <w:t>, “turn the tap down a bit”</w:t>
      </w:r>
      <w:r w:rsidRPr="009972A0">
        <w:t xml:space="preserve">. </w:t>
      </w:r>
      <w:r w:rsidR="0077042F" w:rsidRPr="009972A0">
        <w:t xml:space="preserve">Others observed some duplication of activities and administrative functions </w:t>
      </w:r>
      <w:proofErr w:type="gramStart"/>
      <w:r w:rsidR="0065536E">
        <w:t>where</w:t>
      </w:r>
      <w:proofErr w:type="gramEnd"/>
      <w:r w:rsidR="0077042F" w:rsidRPr="009972A0">
        <w:t xml:space="preserve"> funded from multiple donors (PHAMA Plus, PACER Plus, SPC), each of whom have separate evaluation and reporting requirements. </w:t>
      </w:r>
    </w:p>
    <w:p w14:paraId="5879224E" w14:textId="22B7E91F" w:rsidR="003B2973" w:rsidRPr="009972A0" w:rsidRDefault="00A605D5" w:rsidP="003B2973">
      <w:r w:rsidRPr="009972A0">
        <w:t>Finally, differences in strategic approaches between Australia and New Zealand—one</w:t>
      </w:r>
      <w:r w:rsidR="007C67D6" w:rsidRPr="009972A0">
        <w:t xml:space="preserve"> that tends</w:t>
      </w:r>
      <w:r w:rsidR="001E7D4D">
        <w:t xml:space="preserve"> to be</w:t>
      </w:r>
      <w:r w:rsidRPr="009972A0">
        <w:t xml:space="preserve"> more technically focused, the other </w:t>
      </w:r>
      <w:r w:rsidR="007C67D6" w:rsidRPr="009972A0">
        <w:t>that is becoming more regulatory</w:t>
      </w:r>
      <w:r w:rsidRPr="009972A0">
        <w:t xml:space="preserve"> systems</w:t>
      </w:r>
      <w:r w:rsidRPr="009972A0">
        <w:noBreakHyphen/>
        <w:t xml:space="preserve">oriented—can also generate </w:t>
      </w:r>
      <w:r w:rsidR="007125BE" w:rsidRPr="009972A0">
        <w:t>conflicts</w:t>
      </w:r>
      <w:r w:rsidRPr="009972A0">
        <w:t xml:space="preserve"> </w:t>
      </w:r>
      <w:r w:rsidR="00E60D27" w:rsidRPr="009972A0">
        <w:t>and misunderstandings for PIC</w:t>
      </w:r>
      <w:r w:rsidR="00C542DF" w:rsidRPr="009972A0">
        <w:t>s</w:t>
      </w:r>
      <w:r w:rsidR="008E2631" w:rsidRPr="009972A0">
        <w:t xml:space="preserve"> about where their priorities should lie</w:t>
      </w:r>
      <w:r w:rsidR="00A466AA" w:rsidRPr="009972A0">
        <w:t>. Confusion about priorities could harm attempts to work toward regional harmonisation</w:t>
      </w:r>
      <w:r w:rsidRPr="009972A0">
        <w:t>.</w:t>
      </w:r>
      <w:r w:rsidR="0077042F" w:rsidRPr="009972A0">
        <w:t xml:space="preserve"> One interviewee suggested better defining domains, for example, that </w:t>
      </w:r>
      <w:r w:rsidR="00A466AA" w:rsidRPr="009972A0">
        <w:t>New Zealand</w:t>
      </w:r>
      <w:r w:rsidR="0077042F" w:rsidRPr="009972A0">
        <w:t xml:space="preserve"> could focus on institutional and border-system matters, whereas </w:t>
      </w:r>
      <w:r w:rsidR="00A466AA" w:rsidRPr="009972A0">
        <w:t>Australia</w:t>
      </w:r>
      <w:r w:rsidR="0077042F" w:rsidRPr="009972A0">
        <w:t xml:space="preserve"> could focus on technical and field support for animal and plant health.</w:t>
      </w:r>
    </w:p>
    <w:p w14:paraId="26C1174B" w14:textId="648EB065" w:rsidR="00801FD8" w:rsidRDefault="001C1060" w:rsidP="00801FD8">
      <w:r w:rsidRPr="009972A0">
        <w:t xml:space="preserve">One area for potential improvement is the delivery mechanism(s) between the </w:t>
      </w:r>
      <w:r w:rsidR="00FB74F1">
        <w:t>PBPP</w:t>
      </w:r>
      <w:r w:rsidR="00FB74F1" w:rsidRPr="009972A0">
        <w:t xml:space="preserve"> </w:t>
      </w:r>
      <w:r w:rsidRPr="009972A0">
        <w:t xml:space="preserve">and regional agencies, including in a wider context of multiple, often concurrent projects. </w:t>
      </w:r>
      <w:r w:rsidR="00801FD8" w:rsidRPr="009972A0">
        <w:t xml:space="preserve">SPC staff when interviewed noted that “we have four funding agreements with DAFF which is very inefficient” and “opaque”. Questions were raised over whether the </w:t>
      </w:r>
      <w:r w:rsidR="00FB74F1">
        <w:t>PBPP</w:t>
      </w:r>
      <w:r w:rsidR="00FB74F1" w:rsidRPr="009972A0">
        <w:t xml:space="preserve"> </w:t>
      </w:r>
      <w:r w:rsidR="00801FD8" w:rsidRPr="009972A0">
        <w:t>could consolidate support for SPC in a way that is less of an administrative burden and for the longer term.</w:t>
      </w:r>
      <w:r w:rsidR="00801FD8" w:rsidRPr="009972A0">
        <w:rPr>
          <w:rStyle w:val="FootnoteReference"/>
        </w:rPr>
        <w:footnoteReference w:id="53"/>
      </w:r>
      <w:r w:rsidR="00801FD8" w:rsidRPr="009972A0">
        <w:t xml:space="preserve"> One person noted, “One of the struggles we have is that the program is very directed by DAFF and DFAT in Canberra. They decide what money is spent on. That is a big challenge for us; we can’t work like that.”</w:t>
      </w:r>
    </w:p>
    <w:p w14:paraId="6A7CCABD" w14:textId="108CA607" w:rsidR="003B2973" w:rsidRDefault="003B2973" w:rsidP="003B2973">
      <w:r w:rsidRPr="009972A0">
        <w:t xml:space="preserve">There are few fixes for this, aside from </w:t>
      </w:r>
      <w:r w:rsidR="00F2361C" w:rsidRPr="009972A0">
        <w:t xml:space="preserve">potentially </w:t>
      </w:r>
      <w:r w:rsidRPr="009972A0">
        <w:t xml:space="preserve">gradually increasing the use </w:t>
      </w:r>
      <w:r w:rsidR="00DE3B2C" w:rsidRPr="009972A0">
        <w:t xml:space="preserve">of </w:t>
      </w:r>
      <w:r w:rsidR="00FB74F1">
        <w:t>c</w:t>
      </w:r>
      <w:r w:rsidRPr="009972A0">
        <w:t xml:space="preserve">ore </w:t>
      </w:r>
      <w:r w:rsidR="00FB74F1">
        <w:t>f</w:t>
      </w:r>
      <w:r w:rsidR="00FB74F1" w:rsidRPr="009972A0">
        <w:t xml:space="preserve">unding </w:t>
      </w:r>
      <w:r w:rsidR="00DE3B2C" w:rsidRPr="009972A0">
        <w:t xml:space="preserve">to regional or initiative lead </w:t>
      </w:r>
      <w:r w:rsidR="00CB74E7" w:rsidRPr="009972A0">
        <w:t xml:space="preserve">agencies </w:t>
      </w:r>
      <w:r w:rsidRPr="009972A0">
        <w:t>when the time is right.</w:t>
      </w:r>
      <w:r w:rsidR="00E87D68" w:rsidRPr="009972A0">
        <w:rPr>
          <w:rStyle w:val="FootnoteReference"/>
        </w:rPr>
        <w:footnoteReference w:id="54"/>
      </w:r>
      <w:r w:rsidR="00E87D68" w:rsidRPr="009972A0">
        <w:t xml:space="preserve"> </w:t>
      </w:r>
      <w:r w:rsidRPr="009972A0">
        <w:t xml:space="preserve">One possible </w:t>
      </w:r>
      <w:r w:rsidR="001205D3" w:rsidRPr="009972A0">
        <w:t xml:space="preserve">variation </w:t>
      </w:r>
      <w:r w:rsidRPr="009972A0">
        <w:t xml:space="preserve">could be to </w:t>
      </w:r>
      <w:r w:rsidRPr="009972A0">
        <w:lastRenderedPageBreak/>
        <w:t>establish a multi‑donor trust fund for thematic areas (e.g. ongoing regional capacity building for PIC biosecurity agencies) with shared oversight and reporting</w:t>
      </w:r>
      <w:r w:rsidR="00E87D68" w:rsidRPr="009972A0">
        <w:t>.</w:t>
      </w:r>
    </w:p>
    <w:p w14:paraId="2BB94968" w14:textId="77777777" w:rsidR="002944D3" w:rsidRPr="002944D3" w:rsidRDefault="002944D3" w:rsidP="003B2973">
      <w:pPr>
        <w:rPr>
          <w:sz w:val="2"/>
          <w:szCs w:val="4"/>
        </w:rPr>
      </w:pPr>
    </w:p>
    <w:tbl>
      <w:tblPr>
        <w:tblStyle w:val="TableGrid"/>
        <w:tblW w:w="0" w:type="auto"/>
        <w:tblLook w:val="04A0" w:firstRow="1" w:lastRow="0" w:firstColumn="1" w:lastColumn="0" w:noHBand="0" w:noVBand="1"/>
      </w:tblPr>
      <w:tblGrid>
        <w:gridCol w:w="9016"/>
      </w:tblGrid>
      <w:tr w:rsidR="002944D3" w14:paraId="16C5C754" w14:textId="77777777" w:rsidTr="002944D3">
        <w:tc>
          <w:tcPr>
            <w:tcW w:w="9016" w:type="dxa"/>
            <w:tcBorders>
              <w:top w:val="single" w:sz="4" w:space="0" w:color="auto"/>
              <w:left w:val="single" w:sz="4" w:space="0" w:color="auto"/>
              <w:bottom w:val="single" w:sz="4" w:space="0" w:color="auto"/>
              <w:right w:val="single" w:sz="4" w:space="0" w:color="auto"/>
            </w:tcBorders>
            <w:shd w:val="clear" w:color="auto" w:fill="F2F0EE"/>
          </w:tcPr>
          <w:p w14:paraId="10AED110" w14:textId="77777777" w:rsidR="002944D3" w:rsidRPr="009972A0" w:rsidRDefault="002944D3" w:rsidP="002944D3">
            <w:pPr>
              <w:rPr>
                <w:b/>
                <w:i/>
              </w:rPr>
            </w:pPr>
            <w:r w:rsidRPr="009972A0">
              <w:rPr>
                <w:b/>
                <w:i/>
              </w:rPr>
              <w:t>Recommendation #1</w:t>
            </w:r>
          </w:p>
          <w:p w14:paraId="1D9701DF" w14:textId="77777777" w:rsidR="002944D3" w:rsidRPr="009972A0" w:rsidRDefault="002944D3" w:rsidP="002944D3">
            <w:r w:rsidRPr="009972A0">
              <w:t xml:space="preserve">Continue to engage with PIC governments, </w:t>
            </w:r>
            <w:r>
              <w:t xml:space="preserve">SPC, </w:t>
            </w:r>
            <w:r w:rsidRPr="009972A0">
              <w:t>New Zealand</w:t>
            </w:r>
            <w:r>
              <w:t xml:space="preserve"> and </w:t>
            </w:r>
            <w:r w:rsidRPr="009972A0">
              <w:t>other donors/programs about regional strategies for biosecurity and best uses of available resources for collective impact</w:t>
            </w:r>
            <w:r>
              <w:t>.</w:t>
            </w:r>
          </w:p>
          <w:p w14:paraId="5A8761F5" w14:textId="77777777" w:rsidR="002944D3" w:rsidRDefault="002944D3" w:rsidP="003B2973"/>
        </w:tc>
      </w:tr>
    </w:tbl>
    <w:p w14:paraId="5ACEEA0B" w14:textId="4C144A06" w:rsidR="00DB64BE" w:rsidRPr="009972A0" w:rsidRDefault="004B04D9" w:rsidP="006A65E5">
      <w:pPr>
        <w:pStyle w:val="Heading2"/>
      </w:pPr>
      <w:bookmarkStart w:id="108" w:name="_Toc218610621"/>
      <w:bookmarkStart w:id="109" w:name="_Toc228444526"/>
      <w:r>
        <w:t xml:space="preserve">7.2 </w:t>
      </w:r>
      <w:r w:rsidR="00715013" w:rsidRPr="009972A0">
        <w:t xml:space="preserve">Designing </w:t>
      </w:r>
      <w:r w:rsidR="0080731F" w:rsidRPr="009972A0">
        <w:t>program</w:t>
      </w:r>
      <w:r w:rsidR="002A2ACF" w:rsidRPr="009972A0">
        <w:t xml:space="preserve"> intent and </w:t>
      </w:r>
      <w:bookmarkEnd w:id="108"/>
      <w:r w:rsidR="00480317" w:rsidRPr="009972A0">
        <w:t>focus</w:t>
      </w:r>
      <w:bookmarkEnd w:id="109"/>
    </w:p>
    <w:p w14:paraId="2D9409B4" w14:textId="01346F36" w:rsidR="004A785F" w:rsidRPr="009972A0" w:rsidRDefault="00A73945" w:rsidP="006A65E5">
      <w:pPr>
        <w:pStyle w:val="Heading3"/>
      </w:pPr>
      <w:r w:rsidRPr="009972A0">
        <w:t>Clarifying program intent</w:t>
      </w:r>
    </w:p>
    <w:p w14:paraId="6A877AE8" w14:textId="707010B4" w:rsidR="002A2ACF" w:rsidRPr="009972A0" w:rsidRDefault="002A2ACF" w:rsidP="002A2ACF">
      <w:r w:rsidRPr="009972A0">
        <w:t xml:space="preserve">Interviews highlighted that mixing foreign policy and “development” goals with the biosecurity goals could have blurred stakeholders’ understanding of </w:t>
      </w:r>
      <w:r w:rsidR="004B060C">
        <w:t xml:space="preserve">both </w:t>
      </w:r>
      <w:r w:rsidRPr="009972A0">
        <w:t>Programs</w:t>
      </w:r>
      <w:r w:rsidR="00A30404">
        <w:t>’</w:t>
      </w:r>
      <w:r w:rsidRPr="009972A0">
        <w:t xml:space="preserve"> goals. This has given rise to different, often informal perceptions of success held by DAFF officials, DFAT officials, partner biosecurity agencies in-country, and other in-country development and diplomatic staff.</w:t>
      </w:r>
    </w:p>
    <w:p w14:paraId="7F6E60F1" w14:textId="68E49004" w:rsidR="00A73945" w:rsidRPr="009972A0" w:rsidRDefault="00A9181A" w:rsidP="002A2ACF">
      <w:r w:rsidRPr="009972A0">
        <w:t xml:space="preserve">There are opportunities to </w:t>
      </w:r>
      <w:r w:rsidR="00AA4B2D" w:rsidRPr="009972A0">
        <w:t>update and hone the program logic (theory of change) and expression of outcomes, and for this to flow through to program planning.</w:t>
      </w:r>
      <w:r w:rsidR="00B62ECF" w:rsidRPr="009972A0">
        <w:t xml:space="preserve"> The program logic developed for this evaluation would be a good starting point, with provision for intermediate outcomes as well as </w:t>
      </w:r>
      <w:r w:rsidR="00F57A53">
        <w:t>EOPOs</w:t>
      </w:r>
      <w:r w:rsidR="00393C2A">
        <w:t>.</w:t>
      </w:r>
      <w:r w:rsidR="00F57A53">
        <w:t xml:space="preserve"> </w:t>
      </w:r>
      <w:r w:rsidR="00B62ECF" w:rsidRPr="009972A0">
        <w:t xml:space="preserve">Consistent with DFAT guidelines, </w:t>
      </w:r>
      <w:r w:rsidR="00F57A53">
        <w:t>EOPOs</w:t>
      </w:r>
      <w:r w:rsidR="00B62ECF" w:rsidRPr="009972A0">
        <w:t xml:space="preserve"> should also be better expressed in the form of ‘end states’ than the current set.</w:t>
      </w:r>
      <w:r w:rsidR="002A2ACF" w:rsidRPr="009972A0">
        <w:rPr>
          <w:rStyle w:val="FootnoteReference"/>
        </w:rPr>
        <w:footnoteReference w:id="55"/>
      </w:r>
      <w:r w:rsidR="00AA4B2D" w:rsidRPr="009972A0">
        <w:t xml:space="preserve"> </w:t>
      </w:r>
    </w:p>
    <w:p w14:paraId="3D18CD43" w14:textId="3874B588" w:rsidR="002A2ACF" w:rsidRPr="009972A0" w:rsidRDefault="0016495E" w:rsidP="002A2ACF">
      <w:r w:rsidRPr="009972A0">
        <w:t xml:space="preserve">Currently, PIC agency improvement or maturity is not </w:t>
      </w:r>
      <w:r w:rsidR="00172129">
        <w:t xml:space="preserve">an </w:t>
      </w:r>
      <w:r w:rsidRPr="009972A0">
        <w:t xml:space="preserve">explicit specific objective or outcome intended by the </w:t>
      </w:r>
      <w:r w:rsidR="00624019">
        <w:t xml:space="preserve">PBPP, although is </w:t>
      </w:r>
      <w:r w:rsidR="00061780">
        <w:t>for</w:t>
      </w:r>
      <w:r w:rsidR="00972333" w:rsidRPr="009972A0">
        <w:t xml:space="preserve"> SIBDP</w:t>
      </w:r>
      <w:r w:rsidRPr="009972A0">
        <w:t xml:space="preserve">. If </w:t>
      </w:r>
      <w:r w:rsidR="002A2ACF" w:rsidRPr="009972A0">
        <w:t>greater PIC biosecurity agency capability (or maturity or sustainability) is a genuine intent, then we would expect to part of the theory of change expressing an outcome like “incremental improvements in biosecurity policy and administration become business as usual”</w:t>
      </w:r>
      <w:r w:rsidR="005C5FC8" w:rsidRPr="009972A0">
        <w:t xml:space="preserve"> </w:t>
      </w:r>
      <w:r w:rsidRPr="009972A0">
        <w:t xml:space="preserve">or “institutional and functional capacity strengthened” </w:t>
      </w:r>
      <w:r w:rsidR="005C5FC8" w:rsidRPr="009972A0">
        <w:t>– and then activities explicitly designed to increase likelihood of achieving that strategic intent.</w:t>
      </w:r>
      <w:r w:rsidRPr="009972A0">
        <w:t xml:space="preserve"> This would emphasise the cycle of learning and improvement that supports PICs to better manage plant and animal disease risks on their own.</w:t>
      </w:r>
    </w:p>
    <w:p w14:paraId="1ED48F4F" w14:textId="74854C3D" w:rsidR="00AA4B2D" w:rsidRPr="009972A0" w:rsidRDefault="00A73945" w:rsidP="006A65E5">
      <w:pPr>
        <w:pStyle w:val="Heading3"/>
      </w:pPr>
      <w:r w:rsidRPr="009972A0">
        <w:t xml:space="preserve">Designing </w:t>
      </w:r>
      <w:r w:rsidR="003909C5" w:rsidRPr="009972A0">
        <w:t xml:space="preserve">and reviewing </w:t>
      </w:r>
      <w:r w:rsidRPr="009972A0">
        <w:t>priority activities</w:t>
      </w:r>
    </w:p>
    <w:p w14:paraId="2163873B" w14:textId="3EB5F652" w:rsidR="007036FD" w:rsidRPr="009972A0" w:rsidRDefault="00684F1A" w:rsidP="00DE5B2D">
      <w:r w:rsidRPr="009972A0">
        <w:t>The Program</w:t>
      </w:r>
      <w:r w:rsidR="00526C10">
        <w:t>s</w:t>
      </w:r>
      <w:r w:rsidR="00675654" w:rsidRPr="009972A0">
        <w:t xml:space="preserve"> </w:t>
      </w:r>
      <w:r w:rsidRPr="009972A0">
        <w:t>need to be m</w:t>
      </w:r>
      <w:r w:rsidR="00DE5B2D" w:rsidRPr="009972A0">
        <w:t>ore strategic</w:t>
      </w:r>
      <w:r w:rsidR="00EB45D7" w:rsidRPr="009972A0">
        <w:t xml:space="preserve"> </w:t>
      </w:r>
      <w:r w:rsidR="005128C1" w:rsidRPr="009972A0">
        <w:t xml:space="preserve">towards </w:t>
      </w:r>
      <w:r w:rsidR="00675654" w:rsidRPr="009972A0">
        <w:t xml:space="preserve">authentic </w:t>
      </w:r>
      <w:r w:rsidR="005128C1" w:rsidRPr="009972A0">
        <w:t xml:space="preserve">opportunities for </w:t>
      </w:r>
      <w:r w:rsidR="00295A6B" w:rsidRPr="009972A0">
        <w:t xml:space="preserve">successful </w:t>
      </w:r>
      <w:r w:rsidR="005128C1" w:rsidRPr="009972A0">
        <w:t>system improvement</w:t>
      </w:r>
      <w:r w:rsidR="00DE5B2D" w:rsidRPr="009972A0">
        <w:t>; less reactive</w:t>
      </w:r>
      <w:r w:rsidR="00675654" w:rsidRPr="009972A0">
        <w:t xml:space="preserve"> to immediate </w:t>
      </w:r>
      <w:r w:rsidR="00754526" w:rsidRPr="009972A0">
        <w:t>preferences</w:t>
      </w:r>
      <w:r w:rsidR="00295A6B" w:rsidRPr="009972A0">
        <w:t xml:space="preserve"> or what can be easily repeated across countries, or </w:t>
      </w:r>
      <w:proofErr w:type="gramStart"/>
      <w:r w:rsidR="00295A6B" w:rsidRPr="009972A0">
        <w:t>high-aspiration</w:t>
      </w:r>
      <w:proofErr w:type="gramEnd"/>
      <w:r w:rsidR="00236759" w:rsidRPr="009972A0">
        <w:t xml:space="preserve"> change </w:t>
      </w:r>
      <w:r w:rsidR="00295A6B" w:rsidRPr="009972A0">
        <w:t xml:space="preserve">that may not be </w:t>
      </w:r>
      <w:r w:rsidR="00236759" w:rsidRPr="009972A0">
        <w:t>feasible</w:t>
      </w:r>
      <w:r w:rsidR="00FF0412" w:rsidRPr="009972A0">
        <w:t xml:space="preserve"> for all PICs</w:t>
      </w:r>
      <w:r w:rsidR="007E3113" w:rsidRPr="009972A0">
        <w:t>.</w:t>
      </w:r>
      <w:r w:rsidR="00C83CD5" w:rsidRPr="009972A0">
        <w:rPr>
          <w:rStyle w:val="FootnoteReference"/>
        </w:rPr>
        <w:footnoteReference w:id="56"/>
      </w:r>
    </w:p>
    <w:p w14:paraId="7162CAA0" w14:textId="2F932949" w:rsidR="00A12B10" w:rsidRPr="009972A0" w:rsidRDefault="00935856" w:rsidP="00F3770F">
      <w:r w:rsidRPr="009972A0">
        <w:lastRenderedPageBreak/>
        <w:t>This is es</w:t>
      </w:r>
      <w:r w:rsidR="00B30C04" w:rsidRPr="009972A0">
        <w:t xml:space="preserve">pecially important when considering </w:t>
      </w:r>
      <w:r w:rsidR="00F3770F" w:rsidRPr="00EF6907">
        <w:t xml:space="preserve">that </w:t>
      </w:r>
      <w:r w:rsidR="00653CFE" w:rsidRPr="00C04E6F">
        <w:t xml:space="preserve">the </w:t>
      </w:r>
      <w:r w:rsidR="00C57B70" w:rsidRPr="00C04E6F">
        <w:t>P</w:t>
      </w:r>
      <w:r w:rsidR="00653CFE" w:rsidRPr="00C04E6F">
        <w:t>rogram</w:t>
      </w:r>
      <w:r w:rsidR="00C57B70" w:rsidRPr="00EF6907">
        <w:t>s</w:t>
      </w:r>
      <w:r w:rsidR="00653CFE" w:rsidRPr="00EF6907">
        <w:t xml:space="preserve"> influence</w:t>
      </w:r>
      <w:r w:rsidR="00653CFE" w:rsidRPr="009972A0">
        <w:t xml:space="preserve"> how </w:t>
      </w:r>
      <w:r w:rsidR="00F3770F" w:rsidRPr="009972A0">
        <w:t xml:space="preserve">PICs </w:t>
      </w:r>
      <w:r w:rsidR="00B30C04" w:rsidRPr="009972A0">
        <w:t xml:space="preserve">apply their limited </w:t>
      </w:r>
      <w:r w:rsidR="00653CFE" w:rsidRPr="009972A0">
        <w:t xml:space="preserve">time and </w:t>
      </w:r>
      <w:r w:rsidR="00B30C04" w:rsidRPr="009972A0">
        <w:t xml:space="preserve">resources </w:t>
      </w:r>
      <w:r w:rsidR="00653CFE" w:rsidRPr="009972A0">
        <w:t>for related activities.</w:t>
      </w:r>
      <w:r w:rsidRPr="009972A0">
        <w:rPr>
          <w:rStyle w:val="FootnoteReference"/>
        </w:rPr>
        <w:footnoteReference w:id="57"/>
      </w:r>
    </w:p>
    <w:p w14:paraId="600599CB" w14:textId="77777777" w:rsidR="00466B1B" w:rsidRPr="009972A0" w:rsidRDefault="00466B1B" w:rsidP="00466B1B">
      <w:r w:rsidRPr="009972A0">
        <w:t>Representatives from biosecurity agencies – particularly in the less well-resourced countries consulted – typically described their key needs as:</w:t>
      </w:r>
    </w:p>
    <w:p w14:paraId="51E9F6AF" w14:textId="706F7A0A" w:rsidR="00466B1B" w:rsidRPr="009972A0" w:rsidRDefault="00743D2D" w:rsidP="0068184C">
      <w:pPr>
        <w:pStyle w:val="ListParagraph"/>
        <w:numPr>
          <w:ilvl w:val="0"/>
          <w:numId w:val="40"/>
        </w:numPr>
        <w:contextualSpacing w:val="0"/>
      </w:pPr>
      <w:r>
        <w:t>h</w:t>
      </w:r>
      <w:r w:rsidR="00466B1B" w:rsidRPr="009972A0">
        <w:t>uman resource</w:t>
      </w:r>
      <w:r w:rsidR="003F0726" w:rsidRPr="009972A0">
        <w:t xml:space="preserve"> capability</w:t>
      </w:r>
      <w:r w:rsidR="00466B1B" w:rsidRPr="009972A0">
        <w:t>, especially maintaining and incrementally building skills and experience given turnover of career personnel</w:t>
      </w:r>
    </w:p>
    <w:p w14:paraId="17A96DAB" w14:textId="38B11640" w:rsidR="00466B1B" w:rsidRPr="009972A0" w:rsidRDefault="001419D5" w:rsidP="0068184C">
      <w:pPr>
        <w:pStyle w:val="ListParagraph"/>
        <w:numPr>
          <w:ilvl w:val="0"/>
          <w:numId w:val="40"/>
        </w:numPr>
        <w:contextualSpacing w:val="0"/>
      </w:pPr>
      <w:r>
        <w:t>SOPs</w:t>
      </w:r>
      <w:r w:rsidR="00466B1B" w:rsidRPr="009972A0">
        <w:t xml:space="preserve"> and training content/curricula (not necessarily requiring partners to directly provide training, especially foundational training)</w:t>
      </w:r>
    </w:p>
    <w:p w14:paraId="59E107A5" w14:textId="2D2F3B2B" w:rsidR="00466B1B" w:rsidRPr="009972A0" w:rsidRDefault="00743D2D" w:rsidP="0068184C">
      <w:pPr>
        <w:pStyle w:val="ListParagraph"/>
        <w:numPr>
          <w:ilvl w:val="0"/>
          <w:numId w:val="40"/>
        </w:numPr>
        <w:contextualSpacing w:val="0"/>
      </w:pPr>
      <w:r>
        <w:t>t</w:t>
      </w:r>
      <w:r w:rsidR="00466B1B" w:rsidRPr="009972A0">
        <w:t xml:space="preserve">echnical infrastructure (at various levels, including </w:t>
      </w:r>
      <w:r w:rsidR="00964D5E" w:rsidRPr="009972A0">
        <w:t xml:space="preserve">but not limited to </w:t>
      </w:r>
      <w:r w:rsidR="00466B1B" w:rsidRPr="009972A0">
        <w:t>high</w:t>
      </w:r>
      <w:r w:rsidR="00964D5E" w:rsidRPr="009972A0">
        <w:t>er</w:t>
      </w:r>
      <w:r w:rsidR="00466B1B" w:rsidRPr="009972A0">
        <w:t xml:space="preserve">-cost equipment for </w:t>
      </w:r>
      <w:r w:rsidR="00143F5C" w:rsidRPr="009972A0">
        <w:t>X</w:t>
      </w:r>
      <w:r w:rsidR="00466B1B" w:rsidRPr="009972A0">
        <w:t>-ray or fumigation)</w:t>
      </w:r>
      <w:r w:rsidR="00EF6907">
        <w:t>.</w:t>
      </w:r>
    </w:p>
    <w:p w14:paraId="58299A54" w14:textId="27DC2FFE" w:rsidR="00CC39F4" w:rsidRPr="009972A0" w:rsidRDefault="00480B82" w:rsidP="008322AE">
      <w:r w:rsidRPr="009972A0">
        <w:t>Into the future</w:t>
      </w:r>
      <w:r w:rsidR="00DE5B2D" w:rsidRPr="009972A0">
        <w:t xml:space="preserve">, it would be better if </w:t>
      </w:r>
      <w:r w:rsidR="003A78F0" w:rsidRPr="009972A0">
        <w:t xml:space="preserve">regional or </w:t>
      </w:r>
      <w:r w:rsidR="00DE5B2D" w:rsidRPr="009972A0">
        <w:t xml:space="preserve">country programs were developed with reference to a </w:t>
      </w:r>
      <w:r w:rsidRPr="009972A0">
        <w:t xml:space="preserve">more explicit and transparent </w:t>
      </w:r>
      <w:r w:rsidR="00DE5B2D" w:rsidRPr="009972A0">
        <w:t xml:space="preserve">framework of how developed the </w:t>
      </w:r>
      <w:r w:rsidR="009A4807" w:rsidRPr="009972A0">
        <w:t xml:space="preserve">biosecurity (or wider </w:t>
      </w:r>
      <w:r w:rsidR="00CC39F4" w:rsidRPr="009972A0">
        <w:t>agriculture r</w:t>
      </w:r>
      <w:r w:rsidR="00DE5B2D" w:rsidRPr="009972A0">
        <w:t>egulatory</w:t>
      </w:r>
      <w:r w:rsidR="00CC39F4" w:rsidRPr="009972A0">
        <w:t>)</w:t>
      </w:r>
      <w:r w:rsidR="00DE5B2D" w:rsidRPr="009972A0">
        <w:t xml:space="preserve"> system is in each </w:t>
      </w:r>
      <w:r w:rsidR="00556816" w:rsidRPr="009972A0">
        <w:t>PIC or grouping of PICs</w:t>
      </w:r>
      <w:r w:rsidR="00DE5B2D" w:rsidRPr="009972A0">
        <w:t>.</w:t>
      </w:r>
      <w:r w:rsidR="00AE4F24" w:rsidRPr="009972A0">
        <w:rPr>
          <w:rStyle w:val="FootnoteReference"/>
        </w:rPr>
        <w:footnoteReference w:id="58"/>
      </w:r>
      <w:r w:rsidR="00DE5B2D" w:rsidRPr="009972A0">
        <w:t xml:space="preserve"> This </w:t>
      </w:r>
      <w:r w:rsidR="00CC39F4" w:rsidRPr="009972A0">
        <w:t>may</w:t>
      </w:r>
      <w:r w:rsidR="002A7080" w:rsidRPr="009972A0">
        <w:t xml:space="preserve"> assist structured conversations or assessments about</w:t>
      </w:r>
      <w:r w:rsidR="00CC39F4" w:rsidRPr="009972A0">
        <w:t>:</w:t>
      </w:r>
    </w:p>
    <w:p w14:paraId="3E1A7D02" w14:textId="561F7A8D" w:rsidR="002A62C1" w:rsidRPr="009972A0" w:rsidRDefault="002A62C1" w:rsidP="0068184C">
      <w:pPr>
        <w:pStyle w:val="ListParagraph"/>
        <w:numPr>
          <w:ilvl w:val="0"/>
          <w:numId w:val="40"/>
        </w:numPr>
        <w:contextualSpacing w:val="0"/>
      </w:pPr>
      <w:r w:rsidRPr="009972A0">
        <w:t>strengths</w:t>
      </w:r>
      <w:r w:rsidR="00AE6B78" w:rsidRPr="009972A0">
        <w:t xml:space="preserve"> and </w:t>
      </w:r>
      <w:r w:rsidRPr="009972A0">
        <w:t>weaknesses, whether regional or PIC-specific</w:t>
      </w:r>
    </w:p>
    <w:p w14:paraId="45D3C3DA" w14:textId="6519FD5C" w:rsidR="002A7DC4" w:rsidRPr="009972A0" w:rsidRDefault="002A7DC4" w:rsidP="0068184C">
      <w:pPr>
        <w:pStyle w:val="ListParagraph"/>
        <w:numPr>
          <w:ilvl w:val="0"/>
          <w:numId w:val="40"/>
        </w:numPr>
        <w:contextualSpacing w:val="0"/>
      </w:pPr>
      <w:r w:rsidRPr="009972A0">
        <w:t>where improvements have been made</w:t>
      </w:r>
      <w:r w:rsidR="00D961E6" w:rsidRPr="009972A0">
        <w:t xml:space="preserve"> through the program or independently</w:t>
      </w:r>
      <w:r w:rsidRPr="009972A0">
        <w:t>, either temporarily or more systemically</w:t>
      </w:r>
    </w:p>
    <w:p w14:paraId="7C381675" w14:textId="5AF4C12F" w:rsidR="00CC39F4" w:rsidRPr="009972A0" w:rsidRDefault="00AE6B78" w:rsidP="0068184C">
      <w:pPr>
        <w:pStyle w:val="ListParagraph"/>
        <w:numPr>
          <w:ilvl w:val="0"/>
          <w:numId w:val="40"/>
        </w:numPr>
        <w:contextualSpacing w:val="0"/>
      </w:pPr>
      <w:r w:rsidRPr="009972A0">
        <w:t>relative priorities for improvement interventions</w:t>
      </w:r>
      <w:r w:rsidR="00485324" w:rsidRPr="009972A0">
        <w:t xml:space="preserve">, including where </w:t>
      </w:r>
      <w:r w:rsidR="00690758" w:rsidRPr="009972A0">
        <w:t>activities</w:t>
      </w:r>
      <w:r w:rsidR="003F0726" w:rsidRPr="009972A0">
        <w:t xml:space="preserve"> or implementation processes</w:t>
      </w:r>
      <w:r w:rsidR="00CC39F4" w:rsidRPr="009972A0">
        <w:t xml:space="preserve"> </w:t>
      </w:r>
      <w:r w:rsidR="00485324" w:rsidRPr="009972A0">
        <w:t xml:space="preserve">might need to vary to better fit local </w:t>
      </w:r>
      <w:r w:rsidR="00CC39F4" w:rsidRPr="009972A0">
        <w:t>context</w:t>
      </w:r>
    </w:p>
    <w:p w14:paraId="11EB3854" w14:textId="65B77DA8" w:rsidR="008322AE" w:rsidRPr="009972A0" w:rsidRDefault="0005587C" w:rsidP="0068184C">
      <w:pPr>
        <w:pStyle w:val="ListParagraph"/>
        <w:numPr>
          <w:ilvl w:val="0"/>
          <w:numId w:val="40"/>
        </w:numPr>
        <w:contextualSpacing w:val="0"/>
      </w:pPr>
      <w:r w:rsidRPr="009972A0">
        <w:t>whether there is g</w:t>
      </w:r>
      <w:r w:rsidR="008B4F88" w:rsidRPr="009972A0">
        <w:t>enuine need for a</w:t>
      </w:r>
      <w:r w:rsidR="00410A68" w:rsidRPr="009972A0">
        <w:t xml:space="preserve"> DAFF-supported</w:t>
      </w:r>
      <w:r w:rsidR="008B4F88" w:rsidRPr="009972A0">
        <w:t xml:space="preserve"> response </w:t>
      </w:r>
      <w:r w:rsidR="00410A68" w:rsidRPr="009972A0">
        <w:t xml:space="preserve">(upholding </w:t>
      </w:r>
      <w:r w:rsidR="00064B64" w:rsidRPr="009972A0">
        <w:t xml:space="preserve">PIC </w:t>
      </w:r>
      <w:r w:rsidR="008B4F88" w:rsidRPr="009972A0">
        <w:t>agencies</w:t>
      </w:r>
      <w:r w:rsidR="00410A68" w:rsidRPr="009972A0">
        <w:t>’</w:t>
      </w:r>
      <w:r w:rsidR="008B4F88" w:rsidRPr="009972A0">
        <w:t xml:space="preserve"> independence and self-sufficiency</w:t>
      </w:r>
      <w:r w:rsidR="009D40F9" w:rsidRPr="009972A0">
        <w:t xml:space="preserve"> in cases where they could respond independently)</w:t>
      </w:r>
      <w:r w:rsidR="00040C89" w:rsidRPr="009972A0">
        <w:rPr>
          <w:rStyle w:val="FootnoteReference"/>
        </w:rPr>
        <w:footnoteReference w:id="59"/>
      </w:r>
    </w:p>
    <w:p w14:paraId="72787C51" w14:textId="47EE934F" w:rsidR="008474AC" w:rsidRPr="009972A0" w:rsidRDefault="008474AC" w:rsidP="0068184C">
      <w:pPr>
        <w:pStyle w:val="ListParagraph"/>
        <w:numPr>
          <w:ilvl w:val="0"/>
          <w:numId w:val="40"/>
        </w:numPr>
        <w:contextualSpacing w:val="0"/>
      </w:pPr>
      <w:r w:rsidRPr="009972A0">
        <w:t>a clear exit strategy for bilateral partnerships (i.e. know when it is time to leave).</w:t>
      </w:r>
    </w:p>
    <w:p w14:paraId="376428DF" w14:textId="5834A3EC" w:rsidR="0043263B" w:rsidRPr="009972A0" w:rsidRDefault="008322AE" w:rsidP="00DE5B2D">
      <w:r w:rsidRPr="009972A0">
        <w:t xml:space="preserve">Such a process does not need to be highly elaborate. </w:t>
      </w:r>
      <w:r w:rsidR="00972225" w:rsidRPr="009972A0">
        <w:t xml:space="preserve">One </w:t>
      </w:r>
      <w:r w:rsidR="00035332" w:rsidRPr="009972A0">
        <w:t xml:space="preserve">method could be a </w:t>
      </w:r>
      <w:r w:rsidR="007104B0" w:rsidRPr="009972A0">
        <w:t xml:space="preserve">consistent </w:t>
      </w:r>
      <w:r w:rsidR="00035332" w:rsidRPr="009972A0">
        <w:t>framework</w:t>
      </w:r>
      <w:r w:rsidR="00EA15ED" w:rsidRPr="009972A0">
        <w:t xml:space="preserve">, </w:t>
      </w:r>
      <w:r w:rsidR="00035332" w:rsidRPr="009972A0">
        <w:t xml:space="preserve">benchmarking tool </w:t>
      </w:r>
      <w:r w:rsidR="00EA15ED" w:rsidRPr="009972A0">
        <w:t xml:space="preserve">or assessment matrix </w:t>
      </w:r>
      <w:r w:rsidR="00035332" w:rsidRPr="009972A0">
        <w:t xml:space="preserve">for PICs, or Australia with PICs, to </w:t>
      </w:r>
      <w:r w:rsidR="008B468C" w:rsidRPr="009972A0">
        <w:t xml:space="preserve">more explicitly define their </w:t>
      </w:r>
      <w:r w:rsidR="008B468C" w:rsidRPr="009972A0">
        <w:lastRenderedPageBreak/>
        <w:t xml:space="preserve">level of </w:t>
      </w:r>
      <w:r w:rsidR="00516F39" w:rsidRPr="009972A0">
        <w:t>capability/</w:t>
      </w:r>
      <w:r w:rsidR="008B468C" w:rsidRPr="009972A0">
        <w:t xml:space="preserve">maturity </w:t>
      </w:r>
      <w:r w:rsidR="00CE0873" w:rsidRPr="009972A0">
        <w:t xml:space="preserve">(or risk) </w:t>
      </w:r>
      <w:r w:rsidR="005269E8" w:rsidRPr="009972A0">
        <w:t xml:space="preserve">across various aspects of being a </w:t>
      </w:r>
      <w:r w:rsidR="002524CB" w:rsidRPr="009972A0">
        <w:t xml:space="preserve">Pacific </w:t>
      </w:r>
      <w:r w:rsidR="00CE0873" w:rsidRPr="009972A0">
        <w:t>biosecurity agency</w:t>
      </w:r>
      <w:r w:rsidR="002524CB" w:rsidRPr="009972A0">
        <w:t xml:space="preserve"> or market access and trade agency.</w:t>
      </w:r>
      <w:r w:rsidR="00BA7C6D" w:rsidRPr="009972A0">
        <w:rPr>
          <w:rStyle w:val="FootnoteReference"/>
        </w:rPr>
        <w:footnoteReference w:id="60"/>
      </w:r>
      <w:r w:rsidR="002524CB" w:rsidRPr="009972A0">
        <w:t xml:space="preserve"> </w:t>
      </w:r>
    </w:p>
    <w:p w14:paraId="34010845" w14:textId="41057C81" w:rsidR="00EF43E0" w:rsidRPr="009972A0" w:rsidRDefault="00EF43E0" w:rsidP="00EF43E0">
      <w:r w:rsidRPr="009972A0">
        <w:t xml:space="preserve">This could also be extended into </w:t>
      </w:r>
      <w:r w:rsidRPr="009972A0">
        <w:rPr>
          <w:i/>
        </w:rPr>
        <w:t>regional</w:t>
      </w:r>
      <w:r w:rsidRPr="009972A0">
        <w:t xml:space="preserve"> biosecurity systems, identifying what regional-level activities would have genuine impact on all or most PIC agencies. Indeed, agency-level benchmarking could be done as a regional process including with SPC and N</w:t>
      </w:r>
      <w:r w:rsidR="00C414F3">
        <w:t>ew Zealand</w:t>
      </w:r>
      <w:r w:rsidRPr="009972A0">
        <w:t xml:space="preserve"> agencies (provided the PICs agreed).</w:t>
      </w:r>
    </w:p>
    <w:p w14:paraId="14844B32" w14:textId="53E65DDA" w:rsidR="00EF43E0" w:rsidRDefault="00EF43E0" w:rsidP="00EF43E0">
      <w:r w:rsidRPr="009972A0">
        <w:t>A further opportunity might be to reframe the Regional Biosecurity Support work into three sub-streams: (a) biosecurity diagnostics and administrative strengthening (which is bilateral and medium term), (b) biosecurity operational training (regional, but delivered for particular countries, multi-stakeholder) and (c) one-off technical assistance to implement new technology or pest surveillance (grants or activities, multi-stakeholder).</w:t>
      </w:r>
    </w:p>
    <w:tbl>
      <w:tblPr>
        <w:tblStyle w:val="TableGrid"/>
        <w:tblW w:w="0" w:type="auto"/>
        <w:tblLook w:val="04A0" w:firstRow="1" w:lastRow="0" w:firstColumn="1" w:lastColumn="0" w:noHBand="0" w:noVBand="1"/>
      </w:tblPr>
      <w:tblGrid>
        <w:gridCol w:w="9016"/>
      </w:tblGrid>
      <w:tr w:rsidR="002944D3" w14:paraId="354F30C0" w14:textId="77777777" w:rsidTr="002944D3">
        <w:tc>
          <w:tcPr>
            <w:tcW w:w="9026" w:type="dxa"/>
            <w:tcBorders>
              <w:top w:val="single" w:sz="4" w:space="0" w:color="auto"/>
              <w:left w:val="single" w:sz="4" w:space="0" w:color="auto"/>
              <w:bottom w:val="single" w:sz="4" w:space="0" w:color="auto"/>
              <w:right w:val="single" w:sz="4" w:space="0" w:color="auto"/>
            </w:tcBorders>
            <w:shd w:val="clear" w:color="auto" w:fill="F2F0EE"/>
          </w:tcPr>
          <w:p w14:paraId="782E5F01" w14:textId="77777777" w:rsidR="002944D3" w:rsidRPr="009972A0" w:rsidRDefault="002944D3" w:rsidP="002944D3">
            <w:pPr>
              <w:rPr>
                <w:b/>
                <w:i/>
              </w:rPr>
            </w:pPr>
            <w:r w:rsidRPr="009972A0">
              <w:rPr>
                <w:b/>
                <w:i/>
              </w:rPr>
              <w:t>Recommendation #2</w:t>
            </w:r>
          </w:p>
          <w:p w14:paraId="25FFACF0" w14:textId="77777777" w:rsidR="002944D3" w:rsidRPr="009972A0" w:rsidRDefault="002944D3" w:rsidP="002944D3">
            <w:r w:rsidRPr="009972A0">
              <w:t>Monitoring could include introducing a biosecurity agency ‘maturity model’ or similar, appropriate to the Pacific, to more transparently and objectively identify local or regional needs and assess the extent of change over time. A maturity model could help with intervention planning, training needs assessments and assessments of rapid response systems.</w:t>
            </w:r>
          </w:p>
          <w:p w14:paraId="71F3E96F" w14:textId="77777777" w:rsidR="002944D3" w:rsidRDefault="002944D3" w:rsidP="00EF43E0"/>
        </w:tc>
      </w:tr>
    </w:tbl>
    <w:p w14:paraId="36EC3356" w14:textId="77777777" w:rsidR="002944D3" w:rsidRPr="002944D3" w:rsidRDefault="002944D3" w:rsidP="00EF43E0">
      <w:pPr>
        <w:rPr>
          <w:sz w:val="2"/>
          <w:szCs w:val="4"/>
        </w:rPr>
      </w:pPr>
    </w:p>
    <w:tbl>
      <w:tblPr>
        <w:tblStyle w:val="TableGrid"/>
        <w:tblW w:w="0" w:type="auto"/>
        <w:tblLook w:val="04A0" w:firstRow="1" w:lastRow="0" w:firstColumn="1" w:lastColumn="0" w:noHBand="0" w:noVBand="1"/>
      </w:tblPr>
      <w:tblGrid>
        <w:gridCol w:w="9016"/>
      </w:tblGrid>
      <w:tr w:rsidR="002944D3" w14:paraId="07901219" w14:textId="77777777" w:rsidTr="002944D3">
        <w:tc>
          <w:tcPr>
            <w:tcW w:w="9026" w:type="dxa"/>
            <w:tcBorders>
              <w:top w:val="single" w:sz="4" w:space="0" w:color="auto"/>
              <w:left w:val="single" w:sz="4" w:space="0" w:color="auto"/>
              <w:bottom w:val="single" w:sz="4" w:space="0" w:color="auto"/>
              <w:right w:val="single" w:sz="4" w:space="0" w:color="auto"/>
            </w:tcBorders>
            <w:shd w:val="clear" w:color="auto" w:fill="F2F0EE"/>
          </w:tcPr>
          <w:p w14:paraId="494F9DC4" w14:textId="77777777" w:rsidR="002944D3" w:rsidRPr="009972A0" w:rsidRDefault="002944D3" w:rsidP="002944D3">
            <w:pPr>
              <w:rPr>
                <w:b/>
                <w:i/>
              </w:rPr>
            </w:pPr>
            <w:r w:rsidRPr="009972A0">
              <w:rPr>
                <w:b/>
                <w:i/>
              </w:rPr>
              <w:t>Recommendation #3</w:t>
            </w:r>
          </w:p>
          <w:p w14:paraId="0E643FB9" w14:textId="77777777" w:rsidR="002944D3" w:rsidRPr="009972A0" w:rsidRDefault="002944D3" w:rsidP="002944D3">
            <w:r w:rsidRPr="009972A0">
              <w:t xml:space="preserve">If resourcing stays </w:t>
            </w:r>
            <w:proofErr w:type="gramStart"/>
            <w:r w:rsidRPr="009972A0">
              <w:t>similar to</w:t>
            </w:r>
            <w:proofErr w:type="gramEnd"/>
            <w:r w:rsidRPr="009972A0">
              <w:t xml:space="preserve"> current levels, </w:t>
            </w:r>
            <w:r>
              <w:t>PBPP (and potentially SIBDP)</w:t>
            </w:r>
            <w:r w:rsidRPr="009972A0">
              <w:t xml:space="preserve"> should be clearer that it is only able to offer a narrow portfolio of projects, what those projects are, and what Australia’s interest is in them.</w:t>
            </w:r>
          </w:p>
          <w:p w14:paraId="417A2FFF" w14:textId="77777777" w:rsidR="002944D3" w:rsidRDefault="002944D3" w:rsidP="00EF43E0"/>
        </w:tc>
      </w:tr>
    </w:tbl>
    <w:p w14:paraId="6B633C28" w14:textId="2EBB638D" w:rsidR="00921617" w:rsidRPr="009972A0" w:rsidRDefault="00921617" w:rsidP="00921617">
      <w:pPr>
        <w:spacing w:before="0" w:after="0"/>
      </w:pPr>
    </w:p>
    <w:p w14:paraId="1C71DB44" w14:textId="2E94A129" w:rsidR="00EF43E0" w:rsidRPr="009972A0" w:rsidRDefault="00EF43E0" w:rsidP="006A65E5">
      <w:pPr>
        <w:pStyle w:val="Heading3"/>
      </w:pPr>
      <w:bookmarkStart w:id="110" w:name="_Hlk219211565"/>
      <w:r w:rsidRPr="009972A0">
        <w:t>Building on systems of culture and trusted relationships</w:t>
      </w:r>
    </w:p>
    <w:p w14:paraId="56F58097" w14:textId="3CA914FA" w:rsidR="00EF43E0" w:rsidRPr="009972A0" w:rsidRDefault="00EF43E0" w:rsidP="00EF43E0">
      <w:r w:rsidRPr="009972A0">
        <w:t xml:space="preserve">Reflecting on Pacific systems of culture (see section 3.2), </w:t>
      </w:r>
      <w:bookmarkEnd w:id="110"/>
      <w:r w:rsidRPr="009972A0">
        <w:t xml:space="preserve">one success so </w:t>
      </w:r>
      <w:r w:rsidRPr="00D2333D">
        <w:t>far is that the Program</w:t>
      </w:r>
      <w:r w:rsidR="00904B5A" w:rsidRPr="00D2333D">
        <w:t>s have</w:t>
      </w:r>
      <w:r w:rsidRPr="00D2333D">
        <w:t xml:space="preserve"> emphasised relationships, trust</w:t>
      </w:r>
      <w:r w:rsidRPr="00D2333D">
        <w:noBreakHyphen/>
        <w:t>based collaboration and peer learning: this is a signific</w:t>
      </w:r>
      <w:r w:rsidRPr="009972A0">
        <w:t xml:space="preserve">ant and useful shift when compared to many other </w:t>
      </w:r>
      <w:r w:rsidR="00526C10">
        <w:t>p</w:t>
      </w:r>
      <w:r w:rsidRPr="009972A0">
        <w:t>rograms of this nature. Socio</w:t>
      </w:r>
      <w:r w:rsidRPr="009972A0">
        <w:noBreakHyphen/>
        <w:t>cultural and political familiarity can accelerate learning and reform where formal mechanisms alone may be insufficient.</w:t>
      </w:r>
    </w:p>
    <w:p w14:paraId="2353063C" w14:textId="28C8E893" w:rsidR="00EF43E0" w:rsidRPr="009972A0" w:rsidRDefault="00EF43E0" w:rsidP="00EF43E0">
      <w:r w:rsidRPr="009972A0">
        <w:t xml:space="preserve">The most recent </w:t>
      </w:r>
      <w:r w:rsidR="00E1241B">
        <w:t>ICC</w:t>
      </w:r>
      <w:r w:rsidRPr="009972A0">
        <w:t xml:space="preserve"> for SIBDP (who has Pacific heritage) has operated proactively with cultural nous and influence across agencies, industry and other stakeholders, which has likely contributed positively to SIBDP </w:t>
      </w:r>
      <w:r w:rsidR="00477CDF" w:rsidRPr="009972A0">
        <w:t>outcomes.</w:t>
      </w:r>
    </w:p>
    <w:p w14:paraId="4322FC6B" w14:textId="318A8EF2" w:rsidR="00EF43E0" w:rsidRPr="009972A0" w:rsidRDefault="00EF43E0" w:rsidP="00EF43E0">
      <w:r w:rsidRPr="009972A0">
        <w:lastRenderedPageBreak/>
        <w:t>Going forward, it may be important to plan for and track not only policy alignment and regulatory improvements, but also institutional and informal relationships.</w:t>
      </w:r>
      <w:r w:rsidRPr="009972A0">
        <w:rPr>
          <w:rStyle w:val="FootnoteReference"/>
        </w:rPr>
        <w:footnoteReference w:id="61"/>
      </w:r>
      <w:r w:rsidRPr="009972A0">
        <w:t xml:space="preserve"> </w:t>
      </w:r>
    </w:p>
    <w:p w14:paraId="303A7FCC" w14:textId="069E64E7" w:rsidR="00EF43E0" w:rsidRPr="009972A0" w:rsidRDefault="00EF43E0" w:rsidP="003576D9">
      <w:r w:rsidRPr="009972A0">
        <w:t xml:space="preserve">Initiatives are more likely to gain traction when they build on existing cultural and political relationships rather than relying solely on </w:t>
      </w:r>
      <w:r w:rsidR="00780FBD" w:rsidRPr="009972A0">
        <w:t>regional</w:t>
      </w:r>
      <w:r w:rsidRPr="009972A0">
        <w:t xml:space="preserve"> or Australia-driven harmonisation mechanisms. This is not to say that pan-Pacific approaches are not valuable</w:t>
      </w:r>
      <w:r w:rsidR="00D8188D" w:rsidRPr="009972A0">
        <w:t>; i</w:t>
      </w:r>
      <w:r w:rsidRPr="009972A0">
        <w:t>ndeed, Samoa has drawn on peer learning from Melanesian countries, particularly Fiji.</w:t>
      </w:r>
      <w:r w:rsidRPr="009972A0">
        <w:rPr>
          <w:rStyle w:val="FootnoteReference"/>
        </w:rPr>
        <w:footnoteReference w:id="62"/>
      </w:r>
      <w:r w:rsidRPr="009972A0">
        <w:t xml:space="preserve"> </w:t>
      </w:r>
    </w:p>
    <w:p w14:paraId="4F45704D" w14:textId="77777777" w:rsidR="00EF43E0" w:rsidRPr="009972A0" w:rsidRDefault="00EF43E0" w:rsidP="00EF43E0">
      <w:r w:rsidRPr="009972A0">
        <w:t xml:space="preserve">In summary, the Programs should: </w:t>
      </w:r>
    </w:p>
    <w:p w14:paraId="35F226D8" w14:textId="4249ED9E" w:rsidR="00EF43E0" w:rsidRPr="009972A0" w:rsidRDefault="00EF43E0" w:rsidP="0068184C">
      <w:pPr>
        <w:pStyle w:val="ListParagraph"/>
        <w:numPr>
          <w:ilvl w:val="0"/>
          <w:numId w:val="39"/>
        </w:numPr>
        <w:ind w:left="714" w:hanging="357"/>
        <w:contextualSpacing w:val="0"/>
      </w:pPr>
      <w:r w:rsidRPr="009972A0">
        <w:t>continue to recognise the goal of relationship-building and as far as possible work through established regional, cultural and political relationships (e.g. Melanesia Spearhead Group networks or trusted bilateral arrangements)</w:t>
      </w:r>
    </w:p>
    <w:p w14:paraId="25C90363" w14:textId="77777777" w:rsidR="00EF43E0" w:rsidRPr="009972A0" w:rsidRDefault="00EF43E0" w:rsidP="0068184C">
      <w:pPr>
        <w:pStyle w:val="ListParagraph"/>
        <w:numPr>
          <w:ilvl w:val="0"/>
          <w:numId w:val="39"/>
        </w:numPr>
        <w:ind w:left="714" w:hanging="357"/>
        <w:contextualSpacing w:val="0"/>
      </w:pPr>
      <w:r w:rsidRPr="009972A0">
        <w:t>continue to prioritise peer</w:t>
      </w:r>
      <w:r w:rsidRPr="009972A0">
        <w:noBreakHyphen/>
        <w:t>to</w:t>
      </w:r>
      <w:r w:rsidRPr="009972A0">
        <w:noBreakHyphen/>
        <w:t>peer learning mechanisms and South</w:t>
      </w:r>
      <w:r w:rsidRPr="009972A0">
        <w:noBreakHyphen/>
        <w:t>South learning and institutional partnerships like technical exchanges, secondments, and joint assessments.</w:t>
      </w:r>
    </w:p>
    <w:p w14:paraId="07CF6680" w14:textId="56980321" w:rsidR="0039135D" w:rsidRPr="009972A0" w:rsidRDefault="003F0880" w:rsidP="006A65E5">
      <w:pPr>
        <w:pStyle w:val="Heading3"/>
      </w:pPr>
      <w:r w:rsidRPr="009972A0">
        <w:t xml:space="preserve">Increasing program focus on </w:t>
      </w:r>
      <w:r w:rsidR="0039135D" w:rsidRPr="009972A0">
        <w:t>sustainability</w:t>
      </w:r>
    </w:p>
    <w:p w14:paraId="3A9BDFCB" w14:textId="2148D581" w:rsidR="0039135D" w:rsidRPr="009972A0" w:rsidRDefault="0039135D" w:rsidP="0039135D">
      <w:r w:rsidRPr="009972A0">
        <w:t xml:space="preserve">DFAT and </w:t>
      </w:r>
      <w:r w:rsidR="00AF7580">
        <w:t xml:space="preserve">New Zealand </w:t>
      </w:r>
      <w:r w:rsidRPr="009972A0">
        <w:t xml:space="preserve">MFAT evaluations repeatedly underline </w:t>
      </w:r>
      <w:proofErr w:type="gramStart"/>
      <w:r w:rsidRPr="009972A0">
        <w:t>that trusted relationships</w:t>
      </w:r>
      <w:proofErr w:type="gramEnd"/>
      <w:r w:rsidRPr="009972A0">
        <w:t xml:space="preserve"> – including long‑term advisers, regional partnerships, and consistent engagement – enable more responsive programming than short‑term transactional models. </w:t>
      </w:r>
    </w:p>
    <w:p w14:paraId="719D9528" w14:textId="77777777" w:rsidR="00C037F4" w:rsidRPr="009972A0" w:rsidRDefault="0039135D" w:rsidP="0068184C">
      <w:pPr>
        <w:pStyle w:val="ListParagraph"/>
        <w:numPr>
          <w:ilvl w:val="0"/>
          <w:numId w:val="41"/>
        </w:numPr>
        <w:ind w:left="714" w:hanging="357"/>
        <w:contextualSpacing w:val="0"/>
      </w:pPr>
      <w:r w:rsidRPr="009972A0">
        <w:t xml:space="preserve">Programs with stable funding horizons and continuity of personnel </w:t>
      </w:r>
      <w:r w:rsidR="00C037F4" w:rsidRPr="009972A0">
        <w:t>are typically better</w:t>
      </w:r>
      <w:r w:rsidRPr="009972A0">
        <w:t xml:space="preserve"> able to respond to sensitive or evolving needs. </w:t>
      </w:r>
    </w:p>
    <w:p w14:paraId="08E5376E" w14:textId="6D5E7B98" w:rsidR="0039135D" w:rsidRPr="009972A0" w:rsidRDefault="0039135D" w:rsidP="0068184C">
      <w:pPr>
        <w:pStyle w:val="ListParagraph"/>
        <w:numPr>
          <w:ilvl w:val="0"/>
          <w:numId w:val="41"/>
        </w:numPr>
        <w:ind w:left="714" w:hanging="357"/>
        <w:contextualSpacing w:val="0"/>
      </w:pPr>
      <w:r w:rsidRPr="009972A0">
        <w:t xml:space="preserve">Longer term programs </w:t>
      </w:r>
      <w:r w:rsidR="00683001">
        <w:t>have been</w:t>
      </w:r>
      <w:r w:rsidRPr="009972A0">
        <w:t xml:space="preserve"> better able to build durable partnerships informed by continuous learning. </w:t>
      </w:r>
    </w:p>
    <w:p w14:paraId="5B4CE586" w14:textId="29501A67" w:rsidR="00641B5D" w:rsidRPr="009972A0" w:rsidRDefault="00CD11EB" w:rsidP="00E54FD9">
      <w:r w:rsidRPr="009972A0">
        <w:t>Both PBPP and SIBDP have been funded as multi-year programs within the DFAT program management and governance cycle</w:t>
      </w:r>
      <w:r w:rsidR="00AD0A53" w:rsidRPr="009972A0">
        <w:t xml:space="preserve">, although funding is typically confirmed to DAFF on a year-by-year basis </w:t>
      </w:r>
      <w:r w:rsidR="002320CA">
        <w:t>with an</w:t>
      </w:r>
      <w:r w:rsidR="00AD0A53" w:rsidRPr="009972A0">
        <w:t xml:space="preserve"> approved program of activities.</w:t>
      </w:r>
      <w:r w:rsidRPr="009972A0">
        <w:t xml:space="preserve"> While </w:t>
      </w:r>
      <w:r w:rsidR="00AD0A53" w:rsidRPr="009972A0">
        <w:t>DFAT’s</w:t>
      </w:r>
      <w:r w:rsidRPr="009972A0">
        <w:t xml:space="preserve"> need for design and implementation to remain flexible around funding and geostrategic/geopolitical priorities is acknowledged,</w:t>
      </w:r>
      <w:r w:rsidR="00AD0A53" w:rsidRPr="009972A0">
        <w:t xml:space="preserve"> s</w:t>
      </w:r>
      <w:r w:rsidR="00CB7BAF" w:rsidRPr="009972A0">
        <w:t>hort-term funding cycles can hinder long-term planning.</w:t>
      </w:r>
      <w:r w:rsidR="003B3114" w:rsidRPr="009972A0">
        <w:t xml:space="preserve"> DAFF could potentially better design program activities if </w:t>
      </w:r>
      <w:r w:rsidR="00006771" w:rsidRPr="009972A0">
        <w:t xml:space="preserve">DFAT </w:t>
      </w:r>
      <w:r w:rsidR="003B3114" w:rsidRPr="009972A0">
        <w:t xml:space="preserve">budget </w:t>
      </w:r>
      <w:r w:rsidR="00006771" w:rsidRPr="009972A0">
        <w:t xml:space="preserve">(or at least, a minimum </w:t>
      </w:r>
      <w:r w:rsidR="00A554D1" w:rsidRPr="009972A0">
        <w:t xml:space="preserve">budget envelope) </w:t>
      </w:r>
      <w:r w:rsidR="003B3114" w:rsidRPr="009972A0">
        <w:t xml:space="preserve">were </w:t>
      </w:r>
      <w:r w:rsidR="00006771" w:rsidRPr="009972A0">
        <w:t xml:space="preserve">confirmed on a </w:t>
      </w:r>
      <w:r w:rsidR="00A554D1" w:rsidRPr="009972A0">
        <w:t>r</w:t>
      </w:r>
      <w:r w:rsidR="003B3114" w:rsidRPr="009972A0">
        <w:t>olling two-year basis, as opposed to a year-by-year</w:t>
      </w:r>
      <w:r w:rsidR="00006771" w:rsidRPr="009972A0">
        <w:t>.</w:t>
      </w:r>
    </w:p>
    <w:p w14:paraId="38315526" w14:textId="6F90B76C" w:rsidR="00C63E27" w:rsidRPr="009972A0" w:rsidRDefault="00C63E27" w:rsidP="00C63E27">
      <w:r w:rsidRPr="009972A0">
        <w:t>SIBDP’s use of in-country embedded long-term advisers is likely to create benefits that are sustained over a longer period</w:t>
      </w:r>
      <w:r w:rsidR="003F0880" w:rsidRPr="009972A0">
        <w:t>, subject to approv</w:t>
      </w:r>
      <w:r w:rsidR="007E650A">
        <w:t>ed</w:t>
      </w:r>
      <w:r w:rsidR="003F0880" w:rsidRPr="009972A0">
        <w:t xml:space="preserve"> balance between advice and doing</w:t>
      </w:r>
      <w:r w:rsidRPr="009972A0">
        <w:t xml:space="preserve">. </w:t>
      </w:r>
      <w:r w:rsidR="00A554D1" w:rsidRPr="009972A0">
        <w:t>W</w:t>
      </w:r>
      <w:r w:rsidRPr="009972A0">
        <w:t xml:space="preserve">hile programs with embedded long-term advisors are comparatively expensive, the cost </w:t>
      </w:r>
      <w:r w:rsidR="00F149E7" w:rsidRPr="009972A0">
        <w:t xml:space="preserve">may be </w:t>
      </w:r>
      <w:r w:rsidRPr="009972A0">
        <w:t xml:space="preserve">justified by the sustained organisational strengthening that occurs. </w:t>
      </w:r>
    </w:p>
    <w:p w14:paraId="028B7FCA" w14:textId="377825CE" w:rsidR="00E54FD9" w:rsidRPr="009972A0" w:rsidRDefault="00E54FD9" w:rsidP="00E54FD9">
      <w:r w:rsidRPr="009972A0">
        <w:t xml:space="preserve">More rigorous design and planning about how program activities can build legacy and sustainability </w:t>
      </w:r>
      <w:r w:rsidR="003F0880" w:rsidRPr="009972A0">
        <w:t>could be pursued</w:t>
      </w:r>
      <w:r w:rsidRPr="009972A0">
        <w:t xml:space="preserve">. For example, with respect to training: </w:t>
      </w:r>
    </w:p>
    <w:p w14:paraId="3CB206F4" w14:textId="77777777" w:rsidR="00E54FD9" w:rsidRPr="009972A0" w:rsidRDefault="00E54FD9" w:rsidP="0068184C">
      <w:pPr>
        <w:pStyle w:val="ListParagraph"/>
        <w:numPr>
          <w:ilvl w:val="0"/>
          <w:numId w:val="38"/>
        </w:numPr>
        <w:ind w:left="714" w:hanging="357"/>
        <w:contextualSpacing w:val="0"/>
      </w:pPr>
      <w:r w:rsidRPr="009972A0">
        <w:lastRenderedPageBreak/>
        <w:t>Using South-to-South peer learning is a good way to embed systems into culture and norms. Stakeholders encouraged DAFF continue to look regionally for training support.</w:t>
      </w:r>
      <w:bookmarkStart w:id="111" w:name="_Toc218610462"/>
      <w:bookmarkStart w:id="112" w:name="_Toc218610545"/>
      <w:bookmarkStart w:id="113" w:name="_Toc218610628"/>
      <w:bookmarkStart w:id="114" w:name="_Toc218871864"/>
      <w:bookmarkStart w:id="115" w:name="_Toc218610463"/>
      <w:bookmarkStart w:id="116" w:name="_Toc218610546"/>
      <w:bookmarkStart w:id="117" w:name="_Toc218610629"/>
      <w:bookmarkStart w:id="118" w:name="_Toc218871865"/>
      <w:bookmarkStart w:id="119" w:name="_Toc218610464"/>
      <w:bookmarkStart w:id="120" w:name="_Toc218610547"/>
      <w:bookmarkStart w:id="121" w:name="_Toc218610630"/>
      <w:bookmarkStart w:id="122" w:name="_Toc218871866"/>
      <w:bookmarkStart w:id="123" w:name="_Toc218610465"/>
      <w:bookmarkStart w:id="124" w:name="_Toc218610548"/>
      <w:bookmarkStart w:id="125" w:name="_Toc218610631"/>
      <w:bookmarkStart w:id="126" w:name="_Toc218871867"/>
      <w:bookmarkStart w:id="127" w:name="_Toc218610466"/>
      <w:bookmarkStart w:id="128" w:name="_Toc218610549"/>
      <w:bookmarkStart w:id="129" w:name="_Toc218610632"/>
      <w:bookmarkStart w:id="130" w:name="_Toc218871868"/>
      <w:bookmarkStart w:id="131" w:name="_Toc218610467"/>
      <w:bookmarkStart w:id="132" w:name="_Toc218610550"/>
      <w:bookmarkStart w:id="133" w:name="_Toc218610633"/>
      <w:bookmarkStart w:id="134" w:name="_Toc218871869"/>
      <w:bookmarkStart w:id="135" w:name="_Toc218610468"/>
      <w:bookmarkStart w:id="136" w:name="_Toc218610551"/>
      <w:bookmarkStart w:id="137" w:name="_Toc218610634"/>
      <w:bookmarkStart w:id="138" w:name="_Toc21887187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9972A0">
        <w:t xml:space="preserve"> For example, Biosecurity officials in Fiji noted that engagement with Solomon Islands and Vanuatu is often more straightforward than with countries outside the Melanesian group, as systems and ways of working are perceived as more closely aligned.</w:t>
      </w:r>
    </w:p>
    <w:p w14:paraId="14C19CAE" w14:textId="77777777" w:rsidR="00E54FD9" w:rsidRPr="009972A0" w:rsidRDefault="00E54FD9" w:rsidP="0068184C">
      <w:pPr>
        <w:pStyle w:val="ListParagraph"/>
        <w:numPr>
          <w:ilvl w:val="0"/>
          <w:numId w:val="38"/>
        </w:numPr>
        <w:ind w:left="714" w:hanging="357"/>
        <w:contextualSpacing w:val="0"/>
      </w:pPr>
      <w:r w:rsidRPr="009972A0">
        <w:t xml:space="preserve">Stakeholders were in full support of continuing to develop a “train-the-trainer” model, with local and regional trainers </w:t>
      </w:r>
      <w:proofErr w:type="spellStart"/>
      <w:r w:rsidRPr="009972A0">
        <w:t>well resourced</w:t>
      </w:r>
      <w:proofErr w:type="spellEnd"/>
      <w:r w:rsidRPr="009972A0">
        <w:t xml:space="preserve"> and equipped to deliver ongoing support.</w:t>
      </w:r>
    </w:p>
    <w:p w14:paraId="54EC4569" w14:textId="74D44E2B" w:rsidR="003909C5" w:rsidRPr="009972A0" w:rsidRDefault="0039135D" w:rsidP="0039135D">
      <w:r w:rsidRPr="009972A0">
        <w:t xml:space="preserve">As biosecurity systems in each </w:t>
      </w:r>
      <w:r w:rsidR="007C759F">
        <w:t>c</w:t>
      </w:r>
      <w:r w:rsidRPr="009972A0">
        <w:t xml:space="preserve">ountry mature, PIC biosecurity agencies may require support to </w:t>
      </w:r>
      <w:r w:rsidRPr="009972A0">
        <w:rPr>
          <w:i/>
        </w:rPr>
        <w:t>identify</w:t>
      </w:r>
      <w:r w:rsidRPr="009972A0">
        <w:t xml:space="preserve"> priority areas for improvement and to develop approaches for funding these improvements internally</w:t>
      </w:r>
      <w:r w:rsidR="00144E90" w:rsidRPr="009972A0">
        <w:t xml:space="preserve"> – as opposed to relying on Australia or other donors to </w:t>
      </w:r>
      <w:r w:rsidR="00E0542B" w:rsidRPr="009972A0">
        <w:t xml:space="preserve">fund </w:t>
      </w:r>
      <w:r w:rsidR="000A31C2" w:rsidRPr="009972A0">
        <w:t xml:space="preserve">or drive </w:t>
      </w:r>
      <w:r w:rsidR="00E0542B" w:rsidRPr="009972A0">
        <w:t xml:space="preserve">implementation. </w:t>
      </w:r>
      <w:r w:rsidRPr="009972A0">
        <w:t xml:space="preserve">This may include </w:t>
      </w:r>
      <w:r w:rsidR="00C32821" w:rsidRPr="009972A0">
        <w:t>s</w:t>
      </w:r>
      <w:r w:rsidRPr="009972A0">
        <w:t xml:space="preserve">pecialist technical </w:t>
      </w:r>
      <w:r w:rsidR="00C32821" w:rsidRPr="009972A0">
        <w:t>input</w:t>
      </w:r>
      <w:r w:rsidRPr="009972A0">
        <w:t xml:space="preserve">, but not ongoing activity funding. </w:t>
      </w:r>
    </w:p>
    <w:p w14:paraId="6EB7ACB8" w14:textId="77777777" w:rsidR="000A31C2" w:rsidRPr="009972A0" w:rsidRDefault="0039135D" w:rsidP="0039135D">
      <w:r w:rsidRPr="009972A0">
        <w:t xml:space="preserve">If PICs are to be genuine biosecurity partners, we would expect to see stronger encouragement for PIC agencies to rely on national budget allocations for business-as-usual biosecurity service delivery, or to explore fee‑for‑service models where appropriate. </w:t>
      </w:r>
    </w:p>
    <w:p w14:paraId="095E8FB0" w14:textId="09432ACE" w:rsidR="0039135D" w:rsidRPr="009972A0" w:rsidRDefault="0039135D" w:rsidP="0039135D">
      <w:r w:rsidRPr="009972A0">
        <w:t>We would also expect greater dialogue and support for strengthening the broader biosecurity regulatory system</w:t>
      </w:r>
      <w:r w:rsidR="00574AF1" w:rsidRPr="009972A0">
        <w:t xml:space="preserve"> – including local stakeholder</w:t>
      </w:r>
      <w:r w:rsidR="00BF5AF7" w:rsidRPr="009972A0">
        <w:t xml:space="preserve"> perspectives driving </w:t>
      </w:r>
      <w:r w:rsidR="001B18CF" w:rsidRPr="009972A0">
        <w:t xml:space="preserve">higher </w:t>
      </w:r>
      <w:r w:rsidR="00574AF1" w:rsidRPr="009972A0">
        <w:t>expectations for their government agencies.</w:t>
      </w:r>
    </w:p>
    <w:p w14:paraId="01A4B2D4" w14:textId="77FC463C" w:rsidR="00921617" w:rsidRDefault="0039135D" w:rsidP="0039135D">
      <w:pPr>
        <w:pStyle w:val="CalloutText"/>
        <w:spacing w:before="160" w:after="160"/>
        <w:rPr>
          <w:lang w:val="en-AU"/>
        </w:rPr>
      </w:pPr>
      <w:r w:rsidRPr="00B30372">
        <w:rPr>
          <w:lang w:val="en-AU"/>
        </w:rPr>
        <w:t xml:space="preserve">For example, there is now more scope for increased recognition of the role of private incentives—such as those affecting shipping lines—in improving container cleanliness, pest interception rates, and certification processes. It was therefore encouraging to see private incentives identified as a key future direction for the </w:t>
      </w:r>
      <w:r w:rsidR="007C759F">
        <w:rPr>
          <w:lang w:val="en-AU"/>
        </w:rPr>
        <w:t>s</w:t>
      </w:r>
      <w:r w:rsidRPr="00B30372">
        <w:rPr>
          <w:lang w:val="en-AU"/>
        </w:rPr>
        <w:t xml:space="preserve">hipping </w:t>
      </w:r>
      <w:r w:rsidR="007C759F">
        <w:rPr>
          <w:lang w:val="en-AU"/>
        </w:rPr>
        <w:t>c</w:t>
      </w:r>
      <w:r w:rsidR="007C759F" w:rsidRPr="00B30372">
        <w:rPr>
          <w:lang w:val="en-AU"/>
        </w:rPr>
        <w:t xml:space="preserve">ontainer </w:t>
      </w:r>
      <w:r w:rsidRPr="00B30372">
        <w:rPr>
          <w:lang w:val="en-AU"/>
        </w:rPr>
        <w:t>work.</w:t>
      </w:r>
      <w:r w:rsidRPr="00B30372">
        <w:rPr>
          <w:rStyle w:val="FootnoteReference"/>
          <w:lang w:val="en-AU"/>
        </w:rPr>
        <w:footnoteReference w:id="63"/>
      </w:r>
      <w:r w:rsidRPr="00B30372">
        <w:rPr>
          <w:lang w:val="en-AU"/>
        </w:rPr>
        <w:t xml:space="preserve"> Also notable is the participation of the private sector at the market access training sessions (including producers, exporters and treatment providers)</w:t>
      </w:r>
      <w:r w:rsidR="007C107E" w:rsidRPr="00B30372">
        <w:rPr>
          <w:lang w:val="en-AU"/>
        </w:rPr>
        <w:t xml:space="preserve">, which provides </w:t>
      </w:r>
      <w:r w:rsidRPr="00B30372">
        <w:rPr>
          <w:lang w:val="en-AU"/>
        </w:rPr>
        <w:t>the opportunity to promote understanding of the key drivers for each sector and foster cooperation in addressing biosecurity issues around market access and safe trade.</w:t>
      </w:r>
    </w:p>
    <w:tbl>
      <w:tblPr>
        <w:tblStyle w:val="TableGrid"/>
        <w:tblW w:w="0" w:type="auto"/>
        <w:tblLook w:val="04A0" w:firstRow="1" w:lastRow="0" w:firstColumn="1" w:lastColumn="0" w:noHBand="0" w:noVBand="1"/>
      </w:tblPr>
      <w:tblGrid>
        <w:gridCol w:w="9016"/>
      </w:tblGrid>
      <w:tr w:rsidR="002944D3" w14:paraId="721BDBB9" w14:textId="77777777" w:rsidTr="002944D3">
        <w:trPr>
          <w:trHeight w:val="1784"/>
        </w:trPr>
        <w:tc>
          <w:tcPr>
            <w:tcW w:w="9026" w:type="dxa"/>
            <w:tcBorders>
              <w:top w:val="single" w:sz="4" w:space="0" w:color="auto"/>
              <w:left w:val="single" w:sz="4" w:space="0" w:color="auto"/>
              <w:bottom w:val="single" w:sz="4" w:space="0" w:color="auto"/>
              <w:right w:val="single" w:sz="4" w:space="0" w:color="auto"/>
            </w:tcBorders>
            <w:shd w:val="clear" w:color="auto" w:fill="F2F0EE"/>
          </w:tcPr>
          <w:p w14:paraId="1E9EE306" w14:textId="77777777" w:rsidR="002944D3" w:rsidRPr="009972A0" w:rsidRDefault="002944D3" w:rsidP="002944D3">
            <w:pPr>
              <w:rPr>
                <w:b/>
                <w:i/>
              </w:rPr>
            </w:pPr>
            <w:r w:rsidRPr="009972A0">
              <w:rPr>
                <w:b/>
                <w:i/>
              </w:rPr>
              <w:t>Recommendation #4</w:t>
            </w:r>
          </w:p>
          <w:p w14:paraId="31890F47" w14:textId="241F6748" w:rsidR="002944D3" w:rsidRDefault="002944D3" w:rsidP="002944D3">
            <w:r w:rsidRPr="001F6E3B">
              <w:t>Contingent on resources, continue to uphold relationship-building as a core priority for the Programs, but with more specificity about the role of South-to-South partnerships, technical exchanges</w:t>
            </w:r>
            <w:r w:rsidRPr="009972A0">
              <w:t xml:space="preserve"> and joint assessments and Australia’s role in those partnerships.</w:t>
            </w:r>
          </w:p>
        </w:tc>
      </w:tr>
    </w:tbl>
    <w:p w14:paraId="0BB4C572" w14:textId="1E9EFD7F" w:rsidR="00772872" w:rsidRPr="009972A0" w:rsidRDefault="004B04D9" w:rsidP="006A65E5">
      <w:pPr>
        <w:pStyle w:val="Heading2"/>
      </w:pPr>
      <w:bookmarkStart w:id="139" w:name="_Toc228444527"/>
      <w:r>
        <w:t xml:space="preserve">7.3 </w:t>
      </w:r>
      <w:r w:rsidR="00480B82" w:rsidRPr="009972A0">
        <w:t>Better u</w:t>
      </w:r>
      <w:r w:rsidR="00052B4D" w:rsidRPr="009972A0">
        <w:t>nderstanding program performance</w:t>
      </w:r>
      <w:bookmarkEnd w:id="139"/>
    </w:p>
    <w:p w14:paraId="4AD64864" w14:textId="11795B60" w:rsidR="008945B0" w:rsidRPr="009972A0" w:rsidRDefault="008945B0" w:rsidP="008945B0">
      <w:r w:rsidRPr="009972A0">
        <w:t xml:space="preserve">Program documentation (including activity and annual reports) was prepared consistently and to a satisfactory standard, indicating compliance with basic reporting requirements and enabling routine performance tracking. </w:t>
      </w:r>
    </w:p>
    <w:p w14:paraId="19A3F2A1" w14:textId="67565EDB" w:rsidR="008945B0" w:rsidRPr="009972A0" w:rsidRDefault="008945B0" w:rsidP="008945B0">
      <w:r w:rsidRPr="009972A0">
        <w:t xml:space="preserve">However, we observed weak alignment to the theory of change, results matrices, and defined indicators—constraining the evaluability of outputs and outcomes and limiting the ability to </w:t>
      </w:r>
      <w:r w:rsidRPr="009972A0">
        <w:lastRenderedPageBreak/>
        <w:t xml:space="preserve">triangulate evidence against program objectives. For </w:t>
      </w:r>
      <w:r w:rsidRPr="00466CCF">
        <w:t>example, the Program</w:t>
      </w:r>
      <w:r w:rsidR="00C520FF" w:rsidRPr="00466CCF">
        <w:t>s</w:t>
      </w:r>
      <w:r w:rsidRPr="00466CCF">
        <w:t xml:space="preserve"> had no result framework</w:t>
      </w:r>
      <w:r w:rsidR="00466CCF" w:rsidRPr="00466CCF">
        <w:t>(s)</w:t>
      </w:r>
      <w:r w:rsidRPr="00466CCF">
        <w:t xml:space="preserve"> developed in </w:t>
      </w:r>
      <w:r w:rsidR="00466CCF" w:rsidRPr="00466CCF">
        <w:t>their</w:t>
      </w:r>
      <w:r w:rsidRPr="00466CCF">
        <w:t xml:space="preserve"> initial </w:t>
      </w:r>
      <w:proofErr w:type="gramStart"/>
      <w:r w:rsidRPr="00466CCF">
        <w:t>stages, or</w:t>
      </w:r>
      <w:proofErr w:type="gramEnd"/>
      <w:r w:rsidRPr="00466CCF">
        <w:t xml:space="preserve"> revised o</w:t>
      </w:r>
      <w:r w:rsidRPr="009972A0">
        <w:t>ver time.</w:t>
      </w:r>
      <w:r w:rsidR="00380595" w:rsidRPr="009972A0">
        <w:rPr>
          <w:rStyle w:val="FootnoteReference"/>
        </w:rPr>
        <w:footnoteReference w:id="64"/>
      </w:r>
      <w:r w:rsidRPr="009972A0">
        <w:t xml:space="preserve"> This gap has been recognised by </w:t>
      </w:r>
      <w:r w:rsidR="00A960F9" w:rsidRPr="009972A0">
        <w:t>DAFF p</w:t>
      </w:r>
      <w:r w:rsidRPr="009972A0">
        <w:t xml:space="preserve">rogram staff and is being worked-on. </w:t>
      </w:r>
    </w:p>
    <w:p w14:paraId="0AB0AC75" w14:textId="525208E6" w:rsidR="000865BD" w:rsidRPr="001443CA" w:rsidRDefault="00105DED" w:rsidP="000865BD">
      <w:r w:rsidRPr="009972A0">
        <w:t xml:space="preserve">Continuing to encourage a focus on outcomes will be important for communication, partnerships and to </w:t>
      </w:r>
      <w:r w:rsidRPr="001443CA">
        <w:t xml:space="preserve">guide challenging decisions. </w:t>
      </w:r>
      <w:r w:rsidR="00DF06AD" w:rsidRPr="001443CA">
        <w:t>Ongoing dialogue amongst key stakeholders about what the program</w:t>
      </w:r>
      <w:r w:rsidR="001443CA" w:rsidRPr="001443CA">
        <w:t xml:space="preserve">s are </w:t>
      </w:r>
      <w:r w:rsidR="00DF06AD" w:rsidRPr="001443CA">
        <w:t xml:space="preserve">genuinely achieving should be baked-into program processes. </w:t>
      </w:r>
    </w:p>
    <w:p w14:paraId="419FDD36" w14:textId="480059FD" w:rsidR="008945B0" w:rsidRPr="009972A0" w:rsidRDefault="008945B0" w:rsidP="0068184C">
      <w:pPr>
        <w:pStyle w:val="ListParagraph"/>
        <w:numPr>
          <w:ilvl w:val="0"/>
          <w:numId w:val="42"/>
        </w:numPr>
        <w:ind w:left="714" w:hanging="357"/>
        <w:contextualSpacing w:val="0"/>
      </w:pPr>
      <w:r w:rsidRPr="001443CA">
        <w:t>Strengthening</w:t>
      </w:r>
      <w:r w:rsidRPr="009972A0">
        <w:t xml:space="preserve"> the explicit connection between activity reporting and the MEL framework (including indicator reference sheets, baselines, and targets) is therefore essential to support credible monitoring, learning, and adaptive management in line with DFAT expectations</w:t>
      </w:r>
      <w:r w:rsidR="006E01F4" w:rsidRPr="009972A0">
        <w:t xml:space="preserve"> and better practice</w:t>
      </w:r>
      <w:r w:rsidRPr="009972A0">
        <w:t>. Monitoring and evaluation should, of course, be proportionate to the resources applied for the program.</w:t>
      </w:r>
    </w:p>
    <w:p w14:paraId="3239145C" w14:textId="6A7D53E0" w:rsidR="0098297E" w:rsidRPr="009972A0" w:rsidRDefault="006C0B72" w:rsidP="0068184C">
      <w:pPr>
        <w:pStyle w:val="ListParagraph"/>
        <w:numPr>
          <w:ilvl w:val="0"/>
          <w:numId w:val="42"/>
        </w:numPr>
        <w:ind w:left="714" w:hanging="357"/>
        <w:contextualSpacing w:val="0"/>
      </w:pPr>
      <w:r w:rsidRPr="009972A0">
        <w:t>It may be appropriate to r</w:t>
      </w:r>
      <w:r w:rsidR="0098297E" w:rsidRPr="009972A0">
        <w:t xml:space="preserve">educe the activity-level monitoring burden and instead focus on </w:t>
      </w:r>
      <w:r w:rsidR="00890713" w:rsidRPr="009972A0">
        <w:t xml:space="preserve">evaluative insight from </w:t>
      </w:r>
      <w:r w:rsidR="0098297E" w:rsidRPr="009972A0">
        <w:t>repeated country-level diagnostics (or similar) – a shifting in balance towards more of a focus on outcomes achieved and possibly less detail on activities undertaken.</w:t>
      </w:r>
    </w:p>
    <w:p w14:paraId="6A85BBB8" w14:textId="775412A5" w:rsidR="00890713" w:rsidRPr="009972A0" w:rsidRDefault="00BB284B" w:rsidP="0068184C">
      <w:pPr>
        <w:pStyle w:val="ListParagraph"/>
        <w:numPr>
          <w:ilvl w:val="0"/>
          <w:numId w:val="42"/>
        </w:numPr>
        <w:ind w:left="714" w:hanging="357"/>
        <w:contextualSpacing w:val="0"/>
      </w:pPr>
      <w:r w:rsidRPr="00A07306">
        <w:t>DAFF and DFAT</w:t>
      </w:r>
      <w:r w:rsidR="00890713" w:rsidRPr="00727A3E">
        <w:t xml:space="preserve"> could also explore opportunities for more cross-program learning by sharing reflections with and by implementing partners. Evidence of results (particularly higher-order outcomes and impacts</w:t>
      </w:r>
      <w:r w:rsidR="00890713" w:rsidRPr="009972A0">
        <w:t xml:space="preserve">) – or even just informed discussion and exchange about perceptions of results – is an important way to create influence with partners and guide challenging conversations on priorities. </w:t>
      </w:r>
    </w:p>
    <w:p w14:paraId="3D7BD5C1" w14:textId="4FACC13E" w:rsidR="00505DF9" w:rsidRPr="009972A0" w:rsidRDefault="00CC27FC" w:rsidP="00B30372">
      <w:r>
        <w:t xml:space="preserve">In addition, </w:t>
      </w:r>
      <w:r w:rsidR="009C2B73">
        <w:t>a</w:t>
      </w:r>
      <w:r w:rsidR="009C2B73" w:rsidRPr="009C2B73">
        <w:t xml:space="preserve">s Pacific biosecurity-related programs </w:t>
      </w:r>
      <w:r w:rsidR="00071CD4">
        <w:t xml:space="preserve">update </w:t>
      </w:r>
      <w:r w:rsidR="00505DF9" w:rsidRPr="009972A0">
        <w:t>design and enter</w:t>
      </w:r>
      <w:r w:rsidR="00071CD4">
        <w:t xml:space="preserve"> </w:t>
      </w:r>
      <w:r w:rsidR="00505DF9" w:rsidRPr="009972A0">
        <w:t xml:space="preserve">a new </w:t>
      </w:r>
      <w:r w:rsidR="007C759F">
        <w:t>p</w:t>
      </w:r>
      <w:r w:rsidR="007C759F" w:rsidRPr="009972A0">
        <w:t>hase</w:t>
      </w:r>
      <w:r w:rsidR="00505DF9" w:rsidRPr="009972A0">
        <w:t>, preparing a GEDSI analytical framework</w:t>
      </w:r>
      <w:r w:rsidR="00E878BC" w:rsidRPr="009972A0">
        <w:t xml:space="preserve"> would be expected</w:t>
      </w:r>
      <w:r w:rsidR="00505DF9" w:rsidRPr="009972A0">
        <w:t>.</w:t>
      </w:r>
      <w:r w:rsidR="00505DF9" w:rsidRPr="009972A0">
        <w:rPr>
          <w:vertAlign w:val="superscript"/>
        </w:rPr>
        <w:footnoteReference w:id="65"/>
      </w:r>
      <w:r w:rsidR="00505DF9" w:rsidRPr="009972A0">
        <w:t xml:space="preserve"> At a minimum, there should be clearer articulation of the inequalities that investment needs to respond to. Findings from the analytical process should be used to: ensure that the investment does no harm; identify priority areas of action in the design; and enhance the effectiveness and sustainability of overall program outcomes.</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F2F0EE"/>
        <w:tblLook w:val="04A0" w:firstRow="1" w:lastRow="0" w:firstColumn="1" w:lastColumn="0" w:noHBand="0" w:noVBand="1"/>
      </w:tblPr>
      <w:tblGrid>
        <w:gridCol w:w="9016"/>
      </w:tblGrid>
      <w:tr w:rsidR="002944D3" w14:paraId="74FFE2AB" w14:textId="77777777" w:rsidTr="002944D3">
        <w:tc>
          <w:tcPr>
            <w:tcW w:w="9026" w:type="dxa"/>
            <w:shd w:val="clear" w:color="auto" w:fill="F2F0EE"/>
          </w:tcPr>
          <w:p w14:paraId="09676D57" w14:textId="77777777" w:rsidR="002944D3" w:rsidRPr="009972A0" w:rsidRDefault="002944D3" w:rsidP="002944D3">
            <w:pPr>
              <w:rPr>
                <w:b/>
                <w:i/>
              </w:rPr>
            </w:pPr>
            <w:r w:rsidRPr="009972A0">
              <w:rPr>
                <w:b/>
                <w:i/>
              </w:rPr>
              <w:t>Recommendation #5</w:t>
            </w:r>
          </w:p>
          <w:p w14:paraId="5FDA6511" w14:textId="77777777" w:rsidR="002944D3" w:rsidRPr="009972A0" w:rsidRDefault="002944D3" w:rsidP="002944D3">
            <w:r w:rsidRPr="009972A0">
              <w:t>Establish a clear and proportionate monitoring and evaluation plan for future Pacific biosecurity partnering or participation that applies the DFAT Design and M</w:t>
            </w:r>
            <w:r>
              <w:t>EL</w:t>
            </w:r>
            <w:r w:rsidRPr="009972A0">
              <w:t xml:space="preserve"> Standards and the GEDSI Analysis Good Practice Note. </w:t>
            </w:r>
            <w:r>
              <w:t>EOPOs</w:t>
            </w:r>
            <w:r w:rsidRPr="009972A0">
              <w:t xml:space="preserve"> should also be better expressed in the form of ‘end states’ than the current set.</w:t>
            </w:r>
          </w:p>
          <w:p w14:paraId="4FBBDC51" w14:textId="77777777" w:rsidR="002944D3" w:rsidRDefault="002944D3" w:rsidP="00921617">
            <w:pPr>
              <w:spacing w:before="0"/>
              <w:rPr>
                <w:sz w:val="10"/>
                <w:szCs w:val="10"/>
              </w:rPr>
            </w:pPr>
          </w:p>
        </w:tc>
      </w:tr>
    </w:tbl>
    <w:p w14:paraId="0E6CD88B" w14:textId="0941A619" w:rsidR="003A589F" w:rsidRPr="009972A0" w:rsidRDefault="004B04D9" w:rsidP="006A65E5">
      <w:pPr>
        <w:pStyle w:val="Heading2"/>
      </w:pPr>
      <w:bookmarkStart w:id="140" w:name="_Toc228444528"/>
      <w:r>
        <w:t xml:space="preserve">7.4 </w:t>
      </w:r>
      <w:r w:rsidR="003A589F" w:rsidRPr="009972A0">
        <w:t>Special issues for regional technology challenges</w:t>
      </w:r>
      <w:bookmarkEnd w:id="140"/>
    </w:p>
    <w:p w14:paraId="00BC0406" w14:textId="3C5DE91C" w:rsidR="003A589F" w:rsidRPr="009972A0" w:rsidRDefault="003A589F" w:rsidP="003A589F">
      <w:r w:rsidRPr="009972A0">
        <w:lastRenderedPageBreak/>
        <w:t>Regional technology activities are lagging, with care needed for next steps</w:t>
      </w:r>
      <w:r w:rsidR="008779EA" w:rsidRPr="009972A0">
        <w:t xml:space="preserve">, </w:t>
      </w:r>
      <w:r w:rsidR="00415A64" w:rsidRPr="009972A0">
        <w:t>particularly</w:t>
      </w:r>
      <w:r w:rsidR="008779EA" w:rsidRPr="009972A0">
        <w:t xml:space="preserve"> given the significant costs involved</w:t>
      </w:r>
      <w:r w:rsidRPr="009972A0">
        <w:t>.</w:t>
      </w:r>
    </w:p>
    <w:p w14:paraId="47F2FE25" w14:textId="77777777" w:rsidR="003A589F" w:rsidRPr="009972A0" w:rsidRDefault="003A589F" w:rsidP="006A65E5">
      <w:pPr>
        <w:pStyle w:val="Heading3"/>
      </w:pPr>
      <w:r w:rsidRPr="009972A0">
        <w:t>ePhyto solution</w:t>
      </w:r>
    </w:p>
    <w:p w14:paraId="500CB279" w14:textId="408831EB" w:rsidR="003A589F" w:rsidRPr="009972A0" w:rsidRDefault="003A589F" w:rsidP="003A589F">
      <w:r w:rsidRPr="009972A0">
        <w:t>A regional standards focus has been implementation of the IPPC ePhyto Solution. There are many stated (potential) benefits of this system, including reducing the administrative costs associated with the high number of forms manually filled in and eliminating repetitive recoding of information. ePhyto systems reduce the human error in transcription and recording and allows change to be tracked. Treatment systems can also be incorporated.</w:t>
      </w:r>
    </w:p>
    <w:p w14:paraId="1227B9E1" w14:textId="77777777" w:rsidR="003A589F" w:rsidRPr="009972A0" w:rsidRDefault="003A589F" w:rsidP="003A589F">
      <w:r w:rsidRPr="009972A0">
        <w:t>There has been pressure to expand ePhyto across Pacific states, driven by continued GeNS support, regional donor programs (e.g. Pacific ePhyto initiatives) and IPPC Hub outreach.</w:t>
      </w:r>
      <w:r w:rsidRPr="009972A0">
        <w:rPr>
          <w:rStyle w:val="FootnoteReference"/>
        </w:rPr>
        <w:footnoteReference w:id="66"/>
      </w:r>
      <w:r w:rsidRPr="009972A0">
        <w:t xml:space="preserve"> While ePhyto readiness is extremely uneven across the region, more Pacific countries are indicating interest in onboarding via GeNS and regional programs. For example, Solomon Islands has been undergoing GeNS onboarding and readiness activities. </w:t>
      </w:r>
    </w:p>
    <w:p w14:paraId="1912B220" w14:textId="07F865B5" w:rsidR="003A589F" w:rsidRPr="009972A0" w:rsidRDefault="003A589F" w:rsidP="003A589F">
      <w:r w:rsidRPr="009972A0">
        <w:t>Alongside SPC and others, the PBPP helped to fund workshops to share experiences from early adopters Fiji, Samoa and the Cook Islands.</w:t>
      </w:r>
      <w:r w:rsidRPr="009972A0">
        <w:rPr>
          <w:rStyle w:val="FootnoteReference"/>
        </w:rPr>
        <w:footnoteReference w:id="67"/>
      </w:r>
      <w:r w:rsidRPr="009972A0">
        <w:t xml:space="preserve"> In many ways, these workshops helped to highlight the reasons why ePhyto uptake in PICs may be slow. The challenge reflects a mix of technical, financial, institutional and trade-related factors (all of which were acknowledged to us by PBPP staff, SPC and the NPPOs themselves). </w:t>
      </w:r>
    </w:p>
    <w:p w14:paraId="7D4830BD" w14:textId="79C49C67" w:rsidR="003A589F" w:rsidRPr="009972A0" w:rsidRDefault="003A589F" w:rsidP="003A589F">
      <w:r w:rsidRPr="009972A0">
        <w:t xml:space="preserve">Agencies may over-estimate the importance of implementing ePhyto systems relative to other (less exciting) agency-strengthening activities. PIC officials are pulled across many agency </w:t>
      </w:r>
      <w:proofErr w:type="gramStart"/>
      <w:r w:rsidRPr="009972A0">
        <w:t>functions,</w:t>
      </w:r>
      <w:proofErr w:type="gramEnd"/>
      <w:r w:rsidRPr="009972A0">
        <w:t xml:space="preserve"> there is questionable value in PIC officials attending GeNS training and rollout events when ePhyto is not realistic for that country in the short term. Ideally, training and workshop invitation lists should be linked to an evaluation of readiness (not necessarily the IPPC’s more formal assessment of readiness).</w:t>
      </w:r>
      <w:r w:rsidRPr="009972A0">
        <w:rPr>
          <w:rStyle w:val="FootnoteReference"/>
        </w:rPr>
        <w:footnoteReference w:id="68"/>
      </w:r>
      <w:r w:rsidRPr="009972A0">
        <w:t xml:space="preserve"> </w:t>
      </w:r>
    </w:p>
    <w:p w14:paraId="5582CEED" w14:textId="5E4E073D" w:rsidR="003A589F" w:rsidRPr="009972A0" w:rsidRDefault="003A589F" w:rsidP="003A589F">
      <w:r w:rsidRPr="009972A0">
        <w:t xml:space="preserve">However, the case for keeping </w:t>
      </w:r>
      <w:r w:rsidR="00BB1E3E">
        <w:t xml:space="preserve">well-designed </w:t>
      </w:r>
      <w:r w:rsidRPr="009972A0">
        <w:t xml:space="preserve">ePhyto </w:t>
      </w:r>
      <w:r w:rsidR="00BB1E3E">
        <w:t xml:space="preserve">activities </w:t>
      </w:r>
      <w:r w:rsidR="00105F84">
        <w:t>as part of</w:t>
      </w:r>
      <w:r w:rsidR="00BB1E3E">
        <w:t xml:space="preserve"> the</w:t>
      </w:r>
      <w:r w:rsidR="00105F84">
        <w:t xml:space="preserve"> PBPP </w:t>
      </w:r>
      <w:r w:rsidRPr="009972A0">
        <w:t xml:space="preserve">for PICs in the future is very strong, particularly as Australia begins to accept </w:t>
      </w:r>
      <w:proofErr w:type="spellStart"/>
      <w:r w:rsidRPr="009972A0">
        <w:t>ePhytos</w:t>
      </w:r>
      <w:proofErr w:type="spellEnd"/>
      <w:r w:rsidRPr="009972A0">
        <w:t xml:space="preserve"> from a broader set of countries and international momentum builds.</w:t>
      </w:r>
    </w:p>
    <w:p w14:paraId="16493523" w14:textId="77777777" w:rsidR="003A589F" w:rsidRPr="009972A0" w:rsidRDefault="003A589F" w:rsidP="003E10B8">
      <w:pPr>
        <w:pStyle w:val="Heading3"/>
      </w:pPr>
      <w:r w:rsidRPr="009972A0">
        <w:t>Pest List Database</w:t>
      </w:r>
    </w:p>
    <w:p w14:paraId="11884DCB" w14:textId="1E88EF45" w:rsidR="003A589F" w:rsidRPr="009972A0" w:rsidRDefault="003A589F" w:rsidP="003A589F">
      <w:r w:rsidRPr="009972A0">
        <w:lastRenderedPageBreak/>
        <w:t xml:space="preserve">The PBPP’s co-investment in improving the </w:t>
      </w:r>
      <w:r w:rsidR="007C759F">
        <w:t>PLD</w:t>
      </w:r>
      <w:r w:rsidRPr="009972A0">
        <w:rPr>
          <w:rStyle w:val="FootnoteReference"/>
        </w:rPr>
        <w:footnoteReference w:id="69"/>
      </w:r>
      <w:r w:rsidRPr="009972A0">
        <w:t xml:space="preserve"> to make it more accessible, up-to-date and integrated with broader biosecurity information systems across the Pacific has not met the goals set for it – yet. Despite the establishment and recent upgrades to the PLD, uptake and routine use by Pacific biosecurity agencies </w:t>
      </w:r>
      <w:proofErr w:type="gramStart"/>
      <w:r w:rsidRPr="009972A0">
        <w:t>has</w:t>
      </w:r>
      <w:proofErr w:type="gramEnd"/>
      <w:r w:rsidRPr="009972A0">
        <w:t xml:space="preserve"> been limited. Further improvements are coming including with PBPP support in </w:t>
      </w:r>
      <w:r w:rsidR="00F21FF9" w:rsidRPr="009972A0">
        <w:t>20</w:t>
      </w:r>
      <w:r w:rsidRPr="009972A0">
        <w:t>25</w:t>
      </w:r>
      <w:r w:rsidR="00F21FF9" w:rsidRPr="009972A0">
        <w:t>–</w:t>
      </w:r>
      <w:r w:rsidRPr="009972A0">
        <w:t xml:space="preserve">26 and </w:t>
      </w:r>
      <w:r w:rsidR="00F21FF9" w:rsidRPr="009972A0">
        <w:t>20</w:t>
      </w:r>
      <w:r w:rsidRPr="009972A0">
        <w:t>26</w:t>
      </w:r>
      <w:r w:rsidR="00F21FF9" w:rsidRPr="009972A0">
        <w:t>–</w:t>
      </w:r>
      <w:r w:rsidRPr="009972A0">
        <w:t>27 with a view to greater impact, and DAFF overseeing delivery.</w:t>
      </w:r>
      <w:r w:rsidRPr="009972A0">
        <w:rPr>
          <w:rStyle w:val="FootnoteReference"/>
        </w:rPr>
        <w:footnoteReference w:id="70"/>
      </w:r>
    </w:p>
    <w:p w14:paraId="351D2290" w14:textId="6800DE78" w:rsidR="003A589F" w:rsidRPr="009972A0" w:rsidRDefault="003A589F" w:rsidP="003A589F">
      <w:r w:rsidRPr="009972A0">
        <w:t>Before intervention from the PBPP and others,</w:t>
      </w:r>
      <w:r w:rsidRPr="009972A0">
        <w:rPr>
          <w:rStyle w:val="FootnoteReference"/>
        </w:rPr>
        <w:footnoteReference w:id="71"/>
      </w:r>
      <w:r w:rsidRPr="009972A0">
        <w:t xml:space="preserve"> many practitioners in </w:t>
      </w:r>
      <w:r w:rsidR="0087690C">
        <w:t>PICs</w:t>
      </w:r>
      <w:r w:rsidRPr="009972A0">
        <w:t xml:space="preserve"> were unaware of the database’s existence or potential value, and national pest lists were maintained independently and often only shared when specifically requested, rather than updated continuously into the PLD. This meant that, even though the PLD now hosts tens of thousands of pest records and can support trade, border decisions and surveillance activities, many countries still lack the habit, training or systems to consistently enter and retrieve data from the platform. </w:t>
      </w:r>
    </w:p>
    <w:p w14:paraId="39C3C288" w14:textId="65ABA4F4" w:rsidR="003A589F" w:rsidRPr="009972A0" w:rsidRDefault="003A589F" w:rsidP="003A589F">
      <w:r w:rsidRPr="009972A0">
        <w:t xml:space="preserve">There remain gaps in PLD data currency and maintenance. Some national pest records are not up-to-date or fully reflected in the database, reducing confidence in the PLD as a source for market access and risk assessment. The database’s presentation and search functionality is perceived as not particularly user-friendly (a remark made to us many times in interviews). There remain questions of whether Australia’s </w:t>
      </w:r>
      <w:r w:rsidR="001A5E84">
        <w:t>p</w:t>
      </w:r>
      <w:r w:rsidR="001A5E84" w:rsidRPr="009972A0">
        <w:t xml:space="preserve">est </w:t>
      </w:r>
      <w:r w:rsidR="001A5E84">
        <w:t>i</w:t>
      </w:r>
      <w:r w:rsidR="001A5E84" w:rsidRPr="009972A0">
        <w:t xml:space="preserve">nformation </w:t>
      </w:r>
      <w:r w:rsidRPr="009972A0">
        <w:t>should be included, or not.</w:t>
      </w:r>
      <w:r w:rsidRPr="009972A0">
        <w:rPr>
          <w:rStyle w:val="FootnoteReference"/>
        </w:rPr>
        <w:footnoteReference w:id="72"/>
      </w:r>
      <w:r w:rsidRPr="009972A0">
        <w:t xml:space="preserve"> </w:t>
      </w:r>
    </w:p>
    <w:p w14:paraId="260ABB8B" w14:textId="3F4751CC" w:rsidR="003A589F" w:rsidRPr="009972A0" w:rsidRDefault="003A589F" w:rsidP="003A589F">
      <w:r w:rsidRPr="009972A0">
        <w:t xml:space="preserve">Ongoing support aimed at embedding practices that sustain ongoing use of the upgraded PLD may be needed. </w:t>
      </w:r>
      <w:r w:rsidR="00556242" w:rsidRPr="009972A0">
        <w:t xml:space="preserve">For example, </w:t>
      </w:r>
      <w:r w:rsidR="00391696" w:rsidRPr="009972A0">
        <w:t>training practices</w:t>
      </w:r>
      <w:r w:rsidR="00556242" w:rsidRPr="009972A0">
        <w:t xml:space="preserve"> that demonstrate the database’s use</w:t>
      </w:r>
      <w:r w:rsidR="00391696" w:rsidRPr="009972A0">
        <w:t xml:space="preserve"> by Pacific agencies</w:t>
      </w:r>
      <w:r w:rsidR="00556242" w:rsidRPr="009972A0">
        <w:t xml:space="preserve"> as part of real‑world trade facilitation rather than just a database. </w:t>
      </w:r>
      <w:r w:rsidR="001A5E84">
        <w:t>PICs</w:t>
      </w:r>
      <w:r w:rsidRPr="009972A0">
        <w:t xml:space="preserve"> are responsible for uploading their own pest data, which requires ongoing surveillance capacity, validation of identifications, and dedicated efforts to keep lists current — functions that many countries still need support to sustain. Additionally, legacy practices of restricted access to certain pest information and uneven technical infrastructure are likely to be barriers to routine use. If history is any predictor of the future, then SPC’s ability to promote these practices to PICs will be constrained by both funding and staff.</w:t>
      </w:r>
      <w:r w:rsidR="00556242" w:rsidRPr="009972A0">
        <w:t xml:space="preserve"> </w:t>
      </w:r>
    </w:p>
    <w:p w14:paraId="04C978B3" w14:textId="77777777" w:rsidR="003A589F" w:rsidRPr="009972A0" w:rsidRDefault="003A589F" w:rsidP="003E10B8">
      <w:pPr>
        <w:pStyle w:val="Heading3"/>
      </w:pPr>
      <w:r w:rsidRPr="009972A0">
        <w:t>Remote diagnostics and electronic risk auditing</w:t>
      </w:r>
    </w:p>
    <w:p w14:paraId="40281D28" w14:textId="2623A7F6" w:rsidR="003A589F" w:rsidRPr="009972A0" w:rsidRDefault="003A589F" w:rsidP="003A589F">
      <w:r w:rsidRPr="009972A0">
        <w:t>Accurate and quick identification of plant pests and diseases is an essential component of effective biosecurity and is best done in-country. A mechanism must be found that supports PICs with easier ways to conduct pest and disease identifications, without relying overly on foreign experts. This is because regular surveillance of crops is essential to monitor current national pest status and intercept new pest incursions as early as possible. Remote diagnostics and digital identification are revolutioni</w:t>
      </w:r>
      <w:r w:rsidR="00F8335D" w:rsidRPr="009972A0">
        <w:t>s</w:t>
      </w:r>
      <w:r w:rsidRPr="009972A0">
        <w:t xml:space="preserve">ing biosecurity by enabling swift, accurate, on-site detection and expert input. </w:t>
      </w:r>
    </w:p>
    <w:p w14:paraId="5DF34EDD" w14:textId="5FD0C0C4" w:rsidR="003A589F" w:rsidRPr="009972A0" w:rsidRDefault="00791C21" w:rsidP="00791C21">
      <w:r w:rsidRPr="009972A0">
        <w:lastRenderedPageBreak/>
        <w:t>A near-term</w:t>
      </w:r>
      <w:r w:rsidR="003A589F" w:rsidRPr="009972A0">
        <w:t xml:space="preserve"> opportunity could be linking microscopes in Pacific countries to remote experts for live pest identification. Remote networks could provide a cost-effective, rapid approach that supports plant and animal health diagnostics and training, making the system more sustainable.</w:t>
      </w:r>
      <w:r w:rsidRPr="009972A0">
        <w:t xml:space="preserve"> This is contingent on there being good connectivity and network stability for remote areas, which may not always be the case. </w:t>
      </w:r>
      <w:r w:rsidR="00022C1B" w:rsidRPr="009972A0">
        <w:t>M</w:t>
      </w:r>
      <w:r w:rsidRPr="009972A0">
        <w:t xml:space="preserve">icroscope availability and maintenance </w:t>
      </w:r>
      <w:r w:rsidR="00022C1B" w:rsidRPr="009972A0">
        <w:t>(</w:t>
      </w:r>
      <w:r w:rsidRPr="009972A0">
        <w:t>to provide adequate images to experts</w:t>
      </w:r>
      <w:r w:rsidR="00022C1B" w:rsidRPr="009972A0">
        <w:t>) is another consideration</w:t>
      </w:r>
      <w:r w:rsidRPr="009972A0">
        <w:t>.</w:t>
      </w:r>
    </w:p>
    <w:p w14:paraId="2A4CF3E5" w14:textId="4DBBFFBC" w:rsidR="003A589F" w:rsidRDefault="003A589F" w:rsidP="00FB213C">
      <w:r w:rsidRPr="009972A0">
        <w:t>Another opportunity to explore is portable diagnostics. In plant health, portable diagnostics are transforming surveillance. Handheld analy</w:t>
      </w:r>
      <w:r w:rsidR="00176C3E" w:rsidRPr="009972A0">
        <w:t>s</w:t>
      </w:r>
      <w:r w:rsidRPr="009972A0">
        <w:t xml:space="preserve">ers, lab-on-chip systems, and smartphone-integrated biosensors are providing high-accuracy, on-site pathogen detection via nucleic acid amplification and immunoassays. These tools, often enhanced with </w:t>
      </w:r>
      <w:r w:rsidR="00D91153" w:rsidRPr="009972A0">
        <w:t xml:space="preserve">Internet of Things </w:t>
      </w:r>
      <w:r w:rsidRPr="009972A0">
        <w:t>and machine learning, dramatically shorten diagnosis time and support real-time disease monitoring in the field. However, challenges remain around sensitivity, durability, regulatory compliance, and field deployment logistics.</w:t>
      </w:r>
    </w:p>
    <w:tbl>
      <w:tblPr>
        <w:tblStyle w:val="TableGrid"/>
        <w:tblW w:w="0" w:type="auto"/>
        <w:tblLook w:val="04A0" w:firstRow="1" w:lastRow="0" w:firstColumn="1" w:lastColumn="0" w:noHBand="0" w:noVBand="1"/>
      </w:tblPr>
      <w:tblGrid>
        <w:gridCol w:w="9016"/>
      </w:tblGrid>
      <w:tr w:rsidR="002944D3" w14:paraId="3D4A9AE3" w14:textId="77777777" w:rsidTr="002944D3">
        <w:tc>
          <w:tcPr>
            <w:tcW w:w="9026" w:type="dxa"/>
            <w:tcBorders>
              <w:top w:val="single" w:sz="4" w:space="0" w:color="auto"/>
              <w:left w:val="single" w:sz="4" w:space="0" w:color="auto"/>
              <w:bottom w:val="single" w:sz="4" w:space="0" w:color="auto"/>
              <w:right w:val="single" w:sz="4" w:space="0" w:color="auto"/>
            </w:tcBorders>
            <w:shd w:val="clear" w:color="auto" w:fill="F2F0EE"/>
          </w:tcPr>
          <w:p w14:paraId="7E73C5EC" w14:textId="77777777" w:rsidR="002944D3" w:rsidRPr="009972A0" w:rsidRDefault="002944D3" w:rsidP="002944D3">
            <w:pPr>
              <w:rPr>
                <w:b/>
                <w:i/>
              </w:rPr>
            </w:pPr>
            <w:r w:rsidRPr="009972A0">
              <w:rPr>
                <w:b/>
                <w:i/>
              </w:rPr>
              <w:t>Recommendation #6</w:t>
            </w:r>
          </w:p>
          <w:p w14:paraId="3A7CEE43" w14:textId="77777777" w:rsidR="002944D3" w:rsidRPr="009972A0" w:rsidRDefault="002944D3" w:rsidP="002944D3">
            <w:r w:rsidRPr="009972A0">
              <w:t xml:space="preserve">Before investing further in regional electronic systems-related work (e.g. ePhyto or </w:t>
            </w:r>
            <w:r>
              <w:t xml:space="preserve">PLD) </w:t>
            </w:r>
            <w:r w:rsidRPr="009972A0">
              <w:t>review whether complementary ‘soft’ activities (people- and process- focussed) are required to realise timely benefits.</w:t>
            </w:r>
          </w:p>
          <w:p w14:paraId="068F29FE" w14:textId="77777777" w:rsidR="002944D3" w:rsidRDefault="002944D3" w:rsidP="00FB213C"/>
        </w:tc>
      </w:tr>
    </w:tbl>
    <w:p w14:paraId="736A8467" w14:textId="77777777" w:rsidR="002944D3" w:rsidRPr="009972A0" w:rsidRDefault="002944D3" w:rsidP="00FB213C"/>
    <w:p w14:paraId="7E9BABD5" w14:textId="10544EFE" w:rsidR="0029133E" w:rsidRPr="009972A0" w:rsidRDefault="0029133E" w:rsidP="008303D0"/>
    <w:p w14:paraId="6FEAC076" w14:textId="460AFDAF" w:rsidR="00136756" w:rsidRPr="003E10B8" w:rsidRDefault="009B7067" w:rsidP="009B7067">
      <w:pPr>
        <w:pStyle w:val="Heading1"/>
        <w:numPr>
          <w:ilvl w:val="0"/>
          <w:numId w:val="0"/>
        </w:numPr>
        <w:ind w:left="567" w:hanging="567"/>
      </w:pPr>
      <w:bookmarkStart w:id="141" w:name="_Toc180763243"/>
      <w:bookmarkStart w:id="142" w:name="_Toc228454423"/>
      <w:r>
        <w:lastRenderedPageBreak/>
        <w:t xml:space="preserve">Appendix A </w:t>
      </w:r>
      <w:r w:rsidR="000D7096" w:rsidRPr="003E10B8">
        <w:t xml:space="preserve">Key </w:t>
      </w:r>
      <w:r w:rsidR="00044B9D" w:rsidRPr="003E10B8">
        <w:t xml:space="preserve">internal </w:t>
      </w:r>
      <w:bookmarkEnd w:id="141"/>
      <w:r w:rsidR="006A4557" w:rsidRPr="003E10B8">
        <w:t>resources</w:t>
      </w:r>
      <w:bookmarkEnd w:id="142"/>
    </w:p>
    <w:p w14:paraId="37F234BB" w14:textId="77E81597" w:rsidR="00044B9D" w:rsidRPr="009972A0" w:rsidRDefault="00044B9D" w:rsidP="00044B9D">
      <w:bookmarkStart w:id="143" w:name="_Hlk190358463"/>
      <w:r w:rsidRPr="009972A0">
        <w:t>Key internal information (mostly DAFF) drawn on for this evaluation is outlined below. This list is not necessarily comprehensive.</w:t>
      </w:r>
    </w:p>
    <w:tbl>
      <w:tblPr>
        <w:tblStyle w:val="SapereTable"/>
        <w:tblW w:w="9498" w:type="dxa"/>
        <w:tblLook w:val="04A0" w:firstRow="1" w:lastRow="0" w:firstColumn="1" w:lastColumn="0" w:noHBand="0" w:noVBand="1"/>
      </w:tblPr>
      <w:tblGrid>
        <w:gridCol w:w="993"/>
        <w:gridCol w:w="2125"/>
        <w:gridCol w:w="2978"/>
        <w:gridCol w:w="3402"/>
      </w:tblGrid>
      <w:tr w:rsidR="00492D00" w:rsidRPr="009972A0" w14:paraId="55AED81F" w14:textId="77777777" w:rsidTr="00BD3AB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112DFDBD" w14:textId="399A2858" w:rsidR="00492D00" w:rsidRPr="009972A0" w:rsidRDefault="00956675">
            <w:r w:rsidRPr="009972A0">
              <w:t>Year</w:t>
            </w:r>
          </w:p>
        </w:tc>
        <w:tc>
          <w:tcPr>
            <w:tcW w:w="2125" w:type="dxa"/>
            <w:hideMark/>
          </w:tcPr>
          <w:p w14:paraId="2C6BFF8D" w14:textId="77777777" w:rsidR="00492D00" w:rsidRPr="009972A0" w:rsidRDefault="00492D00">
            <w:pPr>
              <w:cnfStyle w:val="100000000000" w:firstRow="1" w:lastRow="0" w:firstColumn="0" w:lastColumn="0" w:oddVBand="0" w:evenVBand="0" w:oddHBand="0" w:evenHBand="0" w:firstRowFirstColumn="0" w:firstRowLastColumn="0" w:lastRowFirstColumn="0" w:lastRowLastColumn="0"/>
            </w:pPr>
            <w:r w:rsidRPr="009972A0">
              <w:t>Annual workplans and reports</w:t>
            </w:r>
          </w:p>
        </w:tc>
        <w:tc>
          <w:tcPr>
            <w:tcW w:w="2978" w:type="dxa"/>
            <w:hideMark/>
          </w:tcPr>
          <w:p w14:paraId="46377E11" w14:textId="77777777" w:rsidR="00492D00" w:rsidRPr="009972A0" w:rsidRDefault="00492D00">
            <w:pPr>
              <w:cnfStyle w:val="100000000000" w:firstRow="1" w:lastRow="0" w:firstColumn="0" w:lastColumn="0" w:oddVBand="0" w:evenVBand="0" w:oddHBand="0" w:evenHBand="0" w:firstRowFirstColumn="0" w:firstRowLastColumn="0" w:lastRowFirstColumn="0" w:lastRowLastColumn="0"/>
            </w:pPr>
            <w:r w:rsidRPr="009972A0">
              <w:t xml:space="preserve">Activity plans and reports </w:t>
            </w:r>
          </w:p>
        </w:tc>
        <w:tc>
          <w:tcPr>
            <w:tcW w:w="3402" w:type="dxa"/>
            <w:hideMark/>
          </w:tcPr>
          <w:p w14:paraId="59EC34B5" w14:textId="3ECE7304" w:rsidR="00492D00" w:rsidRPr="00B30372" w:rsidRDefault="00492D00">
            <w:pPr>
              <w:cnfStyle w:val="100000000000" w:firstRow="1" w:lastRow="0" w:firstColumn="0" w:lastColumn="0" w:oddVBand="0" w:evenVBand="0" w:oddHBand="0" w:evenHBand="0" w:firstRowFirstColumn="0" w:firstRowLastColumn="0" w:lastRowFirstColumn="0" w:lastRowLastColumn="0"/>
            </w:pPr>
            <w:r w:rsidRPr="009972A0">
              <w:t>Additional documents</w:t>
            </w:r>
            <w:r w:rsidR="004F158F" w:rsidRPr="009972A0">
              <w:t xml:space="preserve"> </w:t>
            </w:r>
            <w:r w:rsidRPr="00B30372">
              <w:t>/outputs</w:t>
            </w:r>
          </w:p>
        </w:tc>
      </w:tr>
      <w:tr w:rsidR="00492D00" w:rsidRPr="009972A0" w14:paraId="61EF7A2E"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2FA60B55" w14:textId="77777777" w:rsidR="00492D00" w:rsidRPr="009972A0" w:rsidRDefault="00492D00" w:rsidP="00044B9D">
            <w:pPr>
              <w:spacing w:before="80" w:after="80"/>
              <w:rPr>
                <w:sz w:val="18"/>
                <w:szCs w:val="18"/>
              </w:rPr>
            </w:pPr>
            <w:r w:rsidRPr="009972A0">
              <w:rPr>
                <w:sz w:val="18"/>
                <w:szCs w:val="18"/>
              </w:rPr>
              <w:t>2019-20</w:t>
            </w:r>
          </w:p>
        </w:tc>
        <w:tc>
          <w:tcPr>
            <w:tcW w:w="2125" w:type="dxa"/>
          </w:tcPr>
          <w:p w14:paraId="100D8F34"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2019-20 PBPP Final report</w:t>
            </w:r>
          </w:p>
        </w:tc>
        <w:tc>
          <w:tcPr>
            <w:tcW w:w="2978" w:type="dxa"/>
          </w:tcPr>
          <w:p w14:paraId="4A61F5DB" w14:textId="3466FECC"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2019 20 ePhyto activity plan</w:t>
            </w:r>
          </w:p>
        </w:tc>
        <w:tc>
          <w:tcPr>
            <w:tcW w:w="3402" w:type="dxa"/>
          </w:tcPr>
          <w:p w14:paraId="2B21A6B4"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Report - Leaves and vegetables - Fiji - January 2020 – Final</w:t>
            </w:r>
          </w:p>
          <w:p w14:paraId="70BEC744" w14:textId="24297CF9"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 xml:space="preserve">Pacific-breadfruit-final-report </w:t>
            </w:r>
          </w:p>
        </w:tc>
      </w:tr>
      <w:tr w:rsidR="00492D00" w:rsidRPr="009972A0" w14:paraId="40569200"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3B2F27EE" w14:textId="77777777" w:rsidR="00492D00" w:rsidRPr="009972A0" w:rsidRDefault="00492D00" w:rsidP="00044B9D">
            <w:pPr>
              <w:spacing w:before="80" w:after="80"/>
              <w:rPr>
                <w:sz w:val="18"/>
                <w:szCs w:val="18"/>
              </w:rPr>
            </w:pPr>
            <w:r w:rsidRPr="009972A0">
              <w:rPr>
                <w:sz w:val="18"/>
                <w:szCs w:val="18"/>
              </w:rPr>
              <w:t>2020-21</w:t>
            </w:r>
          </w:p>
        </w:tc>
        <w:tc>
          <w:tcPr>
            <w:tcW w:w="2125" w:type="dxa"/>
          </w:tcPr>
          <w:p w14:paraId="1B1B9A8C"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2020-21 PBPP Final report</w:t>
            </w:r>
          </w:p>
          <w:p w14:paraId="0D04B279"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2020-21 project plan</w:t>
            </w:r>
          </w:p>
        </w:tc>
        <w:tc>
          <w:tcPr>
            <w:tcW w:w="2978" w:type="dxa"/>
          </w:tcPr>
          <w:p w14:paraId="018D5E5A" w14:textId="40287FA6"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2020 – 21 Comms strategy activity plan</w:t>
            </w:r>
          </w:p>
        </w:tc>
        <w:tc>
          <w:tcPr>
            <w:tcW w:w="3402" w:type="dxa"/>
          </w:tcPr>
          <w:p w14:paraId="27696635"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PLD published communications</w:t>
            </w:r>
          </w:p>
          <w:p w14:paraId="61D84186" w14:textId="60E6C26E"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PLD _project IPPC presentation</w:t>
            </w:r>
          </w:p>
        </w:tc>
      </w:tr>
      <w:tr w:rsidR="00492D00" w:rsidRPr="009972A0" w14:paraId="1FFED63A"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542BE3C3" w14:textId="77777777" w:rsidR="00492D00" w:rsidRPr="009972A0" w:rsidRDefault="00492D00" w:rsidP="00044B9D">
            <w:pPr>
              <w:spacing w:before="80" w:after="80"/>
              <w:rPr>
                <w:sz w:val="18"/>
                <w:szCs w:val="18"/>
              </w:rPr>
            </w:pPr>
            <w:r w:rsidRPr="009972A0">
              <w:rPr>
                <w:sz w:val="18"/>
                <w:szCs w:val="18"/>
              </w:rPr>
              <w:t>2021-22 </w:t>
            </w:r>
          </w:p>
        </w:tc>
        <w:tc>
          <w:tcPr>
            <w:tcW w:w="2125" w:type="dxa"/>
          </w:tcPr>
          <w:p w14:paraId="32CDA0E8"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2021-22 work plan</w:t>
            </w:r>
          </w:p>
          <w:p w14:paraId="15A2C1CB"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2021-22 PBPP Final report</w:t>
            </w:r>
          </w:p>
        </w:tc>
        <w:tc>
          <w:tcPr>
            <w:tcW w:w="2978" w:type="dxa"/>
          </w:tcPr>
          <w:p w14:paraId="1FF15699"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2021-22 Activity Plan Comms Strategy</w:t>
            </w:r>
          </w:p>
          <w:p w14:paraId="0893FADC"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Pacific Export Pathway</w:t>
            </w:r>
          </w:p>
          <w:p w14:paraId="300B8424"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PHAMA contact point</w:t>
            </w:r>
          </w:p>
          <w:p w14:paraId="44D93816"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PLD Phase 2</w:t>
            </w:r>
          </w:p>
          <w:p w14:paraId="5C498A1E"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Sea Containers</w:t>
            </w:r>
          </w:p>
          <w:p w14:paraId="0C4490D8"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Program Management</w:t>
            </w:r>
          </w:p>
          <w:p w14:paraId="3D75702E"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2021- 22 Activity Plan ePhyto Pacific</w:t>
            </w:r>
          </w:p>
        </w:tc>
        <w:tc>
          <w:tcPr>
            <w:tcW w:w="3402" w:type="dxa"/>
          </w:tcPr>
          <w:p w14:paraId="5D5D7A03"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Final report Fiji PEP Pilot June July 2022</w:t>
            </w:r>
          </w:p>
          <w:p w14:paraId="661EB51B"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 xml:space="preserve">Pacific engagement and comms network meeting 27.4.22docx </w:t>
            </w:r>
          </w:p>
          <w:p w14:paraId="4316BBDA"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Pacific Capsicum Final report</w:t>
            </w:r>
          </w:p>
          <w:p w14:paraId="37570245"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PECN Terms of reference April 2022</w:t>
            </w:r>
          </w:p>
        </w:tc>
      </w:tr>
      <w:tr w:rsidR="00492D00" w:rsidRPr="009972A0" w14:paraId="6470F4C3"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0E6D3BA6" w14:textId="77777777" w:rsidR="00492D00" w:rsidRPr="009972A0" w:rsidRDefault="00492D00" w:rsidP="00044B9D">
            <w:pPr>
              <w:spacing w:before="80" w:after="80"/>
              <w:rPr>
                <w:sz w:val="18"/>
                <w:szCs w:val="18"/>
              </w:rPr>
            </w:pPr>
            <w:r w:rsidRPr="009972A0">
              <w:rPr>
                <w:sz w:val="18"/>
                <w:szCs w:val="18"/>
              </w:rPr>
              <w:t>2022-23</w:t>
            </w:r>
          </w:p>
        </w:tc>
        <w:tc>
          <w:tcPr>
            <w:tcW w:w="2125" w:type="dxa"/>
          </w:tcPr>
          <w:p w14:paraId="0F961B36"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2022 – 23 Annual report</w:t>
            </w:r>
          </w:p>
          <w:p w14:paraId="0C9E9A2C"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2022 – 23 PBPP workplan</w:t>
            </w:r>
          </w:p>
        </w:tc>
        <w:tc>
          <w:tcPr>
            <w:tcW w:w="2978" w:type="dxa"/>
          </w:tcPr>
          <w:p w14:paraId="3B8D3C43"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2022- 23 Activity Plan Activity </w:t>
            </w:r>
            <w:proofErr w:type="spellStart"/>
            <w:r w:rsidRPr="009972A0">
              <w:rPr>
                <w:sz w:val="18"/>
                <w:szCs w:val="18"/>
              </w:rPr>
              <w:t>Plan_ePhyto</w:t>
            </w:r>
            <w:proofErr w:type="spellEnd"/>
            <w:r w:rsidRPr="009972A0">
              <w:rPr>
                <w:sz w:val="18"/>
                <w:szCs w:val="18"/>
              </w:rPr>
              <w:t xml:space="preserve"> +PLD</w:t>
            </w:r>
          </w:p>
          <w:p w14:paraId="344DAB9C"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2022- 23 Activity Plan PTMA Support</w:t>
            </w:r>
          </w:p>
          <w:p w14:paraId="22BD4E46"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2022- 23 Activity Plan PBPP PEP Activity Plan</w:t>
            </w:r>
          </w:p>
          <w:p w14:paraId="22108022" w14:textId="5FF14BE6"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2022- 23 Activity Plan PBPP Sea Containers Reporting</w:t>
            </w:r>
          </w:p>
        </w:tc>
        <w:tc>
          <w:tcPr>
            <w:tcW w:w="3402" w:type="dxa"/>
          </w:tcPr>
          <w:p w14:paraId="6E1054BE"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PPPO ePhyto - Cook Islands FINAL report 06092022</w:t>
            </w:r>
          </w:p>
          <w:p w14:paraId="038FE64D"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 xml:space="preserve">DAFF-PHAMA-Plus-MoU signed </w:t>
            </w:r>
          </w:p>
          <w:p w14:paraId="4282D364"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PECN Meeting Minutes_060722 – FINAL</w:t>
            </w:r>
          </w:p>
          <w:p w14:paraId="2FF47EBE"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2023 Trip report – fresh taro from Samoa</w:t>
            </w:r>
          </w:p>
          <w:p w14:paraId="51AF0994"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SPC PLD User Manual - Training purpose</w:t>
            </w:r>
          </w:p>
          <w:p w14:paraId="430F4257" w14:textId="1D9137A5"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Attachment 1 - PLD Country Administrators Workshop &amp; Training 2023 Report</w:t>
            </w:r>
          </w:p>
          <w:p w14:paraId="3B70D9B3"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Evaluation forms Fiji PEP training</w:t>
            </w:r>
          </w:p>
          <w:p w14:paraId="735C768D"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PECN Meeting Minutes - February 2023</w:t>
            </w:r>
          </w:p>
          <w:p w14:paraId="3D3CE6D9"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PECN Meeting Minutes – May 2023</w:t>
            </w:r>
          </w:p>
        </w:tc>
      </w:tr>
      <w:tr w:rsidR="00492D00" w:rsidRPr="009972A0" w14:paraId="1D1D8001"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5C6AC630" w14:textId="77777777" w:rsidR="00492D00" w:rsidRPr="009972A0" w:rsidRDefault="00492D00" w:rsidP="00044B9D">
            <w:pPr>
              <w:spacing w:before="80" w:after="80"/>
              <w:rPr>
                <w:sz w:val="18"/>
                <w:szCs w:val="18"/>
              </w:rPr>
            </w:pPr>
            <w:r w:rsidRPr="009972A0">
              <w:rPr>
                <w:sz w:val="18"/>
                <w:szCs w:val="18"/>
              </w:rPr>
              <w:lastRenderedPageBreak/>
              <w:t>2023-24 </w:t>
            </w:r>
          </w:p>
        </w:tc>
        <w:tc>
          <w:tcPr>
            <w:tcW w:w="2125" w:type="dxa"/>
          </w:tcPr>
          <w:p w14:paraId="0742081E"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2023-24 PBPP Work plan</w:t>
            </w:r>
          </w:p>
          <w:p w14:paraId="0B3E10DD"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 xml:space="preserve">2023 – 24 PBPP Annual report </w:t>
            </w:r>
          </w:p>
        </w:tc>
        <w:tc>
          <w:tcPr>
            <w:tcW w:w="2978" w:type="dxa"/>
          </w:tcPr>
          <w:p w14:paraId="671996F8"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Pacific Export Pathway</w:t>
            </w:r>
          </w:p>
          <w:p w14:paraId="5BC19A22"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Sea containers</w:t>
            </w:r>
          </w:p>
          <w:p w14:paraId="2D42F5BA"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Vanuatu Trade Support</w:t>
            </w:r>
          </w:p>
          <w:p w14:paraId="7CD99F35"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AFAS training activity plan</w:t>
            </w:r>
          </w:p>
          <w:p w14:paraId="43BDAEC3"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PTMA Support</w:t>
            </w:r>
          </w:p>
          <w:p w14:paraId="5EE64814" w14:textId="118195B8"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2023- 24 PBPP Activity Plan Communication </w:t>
            </w:r>
            <w:r w:rsidR="00956675" w:rsidRPr="009972A0">
              <w:rPr>
                <w:sz w:val="18"/>
                <w:szCs w:val="18"/>
              </w:rPr>
              <w:t>Strategy</w:t>
            </w:r>
            <w:r w:rsidRPr="009972A0">
              <w:rPr>
                <w:sz w:val="18"/>
                <w:szCs w:val="18"/>
              </w:rPr>
              <w:t xml:space="preserve"> Activity Plan</w:t>
            </w:r>
          </w:p>
          <w:p w14:paraId="43680DEB"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2023- 24 PBPP Activity Plan Sea containers activity plan</w:t>
            </w:r>
          </w:p>
        </w:tc>
        <w:tc>
          <w:tcPr>
            <w:tcW w:w="3402" w:type="dxa"/>
          </w:tcPr>
          <w:p w14:paraId="09EAC45F"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i/>
                <w:sz w:val="18"/>
                <w:szCs w:val="18"/>
              </w:rPr>
            </w:pPr>
            <w:r w:rsidRPr="009972A0">
              <w:rPr>
                <w:i/>
                <w:sz w:val="18"/>
                <w:szCs w:val="18"/>
              </w:rPr>
              <w:t xml:space="preserve"> </w:t>
            </w:r>
            <w:r w:rsidRPr="009972A0">
              <w:rPr>
                <w:sz w:val="18"/>
                <w:szCs w:val="18"/>
              </w:rPr>
              <w:t>Trip report – fresh taro from Samoa – November 2023</w:t>
            </w:r>
          </w:p>
          <w:p w14:paraId="0E7C1561"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i/>
                <w:sz w:val="18"/>
                <w:szCs w:val="18"/>
              </w:rPr>
            </w:pPr>
            <w:r w:rsidRPr="009972A0">
              <w:rPr>
                <w:sz w:val="18"/>
                <w:szCs w:val="18"/>
              </w:rPr>
              <w:t xml:space="preserve">2023-24 training feedback survey – Pacific export pathway Vanuatu </w:t>
            </w:r>
          </w:p>
          <w:p w14:paraId="494CEBCD"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Final - Operational Work Plan - Fresh horticulture exports from Vanuatu to Australia - V1.0</w:t>
            </w:r>
          </w:p>
          <w:p w14:paraId="26FEEED7"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Solomon Islands Export Pathway Training Feedback Survey</w:t>
            </w:r>
          </w:p>
        </w:tc>
      </w:tr>
      <w:tr w:rsidR="00492D00" w:rsidRPr="009972A0" w14:paraId="5018ECDC" w14:textId="77777777" w:rsidTr="00BD3ABE">
        <w:trPr>
          <w:trHeight w:val="300"/>
        </w:trPr>
        <w:tc>
          <w:tcPr>
            <w:cnfStyle w:val="001000000000" w:firstRow="0" w:lastRow="0" w:firstColumn="1" w:lastColumn="0" w:oddVBand="0" w:evenVBand="0" w:oddHBand="0" w:evenHBand="0" w:firstRowFirstColumn="0" w:firstRowLastColumn="0" w:lastRowFirstColumn="0" w:lastRowLastColumn="0"/>
            <w:tcW w:w="993" w:type="dxa"/>
            <w:hideMark/>
          </w:tcPr>
          <w:p w14:paraId="0FC46E4C" w14:textId="1A27ECA4" w:rsidR="00492D00" w:rsidRPr="009972A0" w:rsidRDefault="00492D00" w:rsidP="00044B9D">
            <w:pPr>
              <w:spacing w:before="80" w:after="80"/>
              <w:rPr>
                <w:sz w:val="18"/>
                <w:szCs w:val="18"/>
              </w:rPr>
            </w:pPr>
            <w:r w:rsidRPr="009972A0">
              <w:rPr>
                <w:sz w:val="18"/>
                <w:szCs w:val="18"/>
              </w:rPr>
              <w:t>2024-25</w:t>
            </w:r>
          </w:p>
        </w:tc>
        <w:tc>
          <w:tcPr>
            <w:tcW w:w="2125" w:type="dxa"/>
          </w:tcPr>
          <w:p w14:paraId="7DC81B78"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2024-25 PBPP Workplan</w:t>
            </w:r>
          </w:p>
          <w:p w14:paraId="00D2BDD6"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Report not due until 2026</w:t>
            </w:r>
          </w:p>
        </w:tc>
        <w:tc>
          <w:tcPr>
            <w:tcW w:w="2978" w:type="dxa"/>
          </w:tcPr>
          <w:p w14:paraId="2FC97C4E" w14:textId="77777777" w:rsidR="00492D00" w:rsidRPr="00B30372"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B30372">
              <w:rPr>
                <w:sz w:val="18"/>
                <w:szCs w:val="18"/>
              </w:rPr>
              <w:t xml:space="preserve">2024 –25 Sea Containers Activity planning </w:t>
            </w:r>
          </w:p>
        </w:tc>
        <w:tc>
          <w:tcPr>
            <w:tcW w:w="3402" w:type="dxa"/>
          </w:tcPr>
          <w:p w14:paraId="5FB293B4"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AFAS Training (Vanuatu activity) TRIP REPORT - PNG </w:t>
            </w:r>
          </w:p>
          <w:p w14:paraId="60D93DC9"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AFAS Training (Vanuatu activity) TRIP REPORT - PNG (2) </w:t>
            </w:r>
          </w:p>
          <w:p w14:paraId="09244501"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Pacific Export Pathway Training Trip Report Vanuatu </w:t>
            </w:r>
          </w:p>
          <w:p w14:paraId="4F77E9F0"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2025 Trip report QRM</w:t>
            </w:r>
          </w:p>
          <w:p w14:paraId="46568D54"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Final PEP Project Summary (September2024)</w:t>
            </w:r>
          </w:p>
          <w:p w14:paraId="0178B400"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Letter - DAFF to BV - Finalising the operational work plan for limes to Australia</w:t>
            </w:r>
          </w:p>
          <w:p w14:paraId="0E9E075F"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Draft Pacific pest list – stage 1</w:t>
            </w:r>
          </w:p>
          <w:p w14:paraId="5F8D70CC"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DRAFT Pacific Strategy Sea Container Strategy</w:t>
            </w:r>
          </w:p>
          <w:p w14:paraId="502D2AAC"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 xml:space="preserve">PLD </w:t>
            </w:r>
            <w:proofErr w:type="spellStart"/>
            <w:r w:rsidRPr="009972A0">
              <w:rPr>
                <w:sz w:val="18"/>
                <w:szCs w:val="18"/>
              </w:rPr>
              <w:t>ExCo</w:t>
            </w:r>
            <w:proofErr w:type="spellEnd"/>
            <w:r w:rsidRPr="009972A0">
              <w:rPr>
                <w:sz w:val="18"/>
                <w:szCs w:val="18"/>
              </w:rPr>
              <w:t xml:space="preserve"> Decision Paper_18.2.25</w:t>
            </w:r>
          </w:p>
          <w:p w14:paraId="6FCAE17F"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2025 AFAS Training (Vanuatu activity) TRIP REPORT – PNG_2</w:t>
            </w:r>
          </w:p>
          <w:p w14:paraId="5539BD3F"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2025 AFAS Training (Vanuatu activity) TRIP REPORT – PNG</w:t>
            </w:r>
          </w:p>
          <w:p w14:paraId="231DFA52" w14:textId="77777777" w:rsidR="00492D00" w:rsidRPr="009972A0" w:rsidRDefault="00492D00" w:rsidP="00044B9D">
            <w:pPr>
              <w:spacing w:before="80" w:after="80"/>
              <w:cnfStyle w:val="000000000000" w:firstRow="0" w:lastRow="0" w:firstColumn="0" w:lastColumn="0" w:oddVBand="0" w:evenVBand="0" w:oddHBand="0" w:evenHBand="0" w:firstRowFirstColumn="0" w:firstRowLastColumn="0" w:lastRowFirstColumn="0" w:lastRowLastColumn="0"/>
              <w:rPr>
                <w:sz w:val="18"/>
                <w:szCs w:val="18"/>
              </w:rPr>
            </w:pPr>
            <w:r w:rsidRPr="009972A0">
              <w:rPr>
                <w:sz w:val="18"/>
                <w:szCs w:val="18"/>
              </w:rPr>
              <w:t>2025 DRAFT Pacific pest list - stage 1 version.xlsx</w:t>
            </w:r>
          </w:p>
        </w:tc>
      </w:tr>
      <w:bookmarkEnd w:id="143"/>
    </w:tbl>
    <w:p w14:paraId="1C036FB6" w14:textId="4E6B957F" w:rsidR="000841C4" w:rsidRPr="009972A0" w:rsidRDefault="000841C4" w:rsidP="000841C4"/>
    <w:p w14:paraId="6B5596DD" w14:textId="77777777" w:rsidR="00662BA2" w:rsidRPr="00B30372" w:rsidRDefault="00662BA2" w:rsidP="00B30372">
      <w:pPr>
        <w:rPr>
          <w:b/>
          <w:iCs/>
        </w:rPr>
        <w:sectPr w:rsidR="00662BA2" w:rsidRPr="00B30372" w:rsidSect="003B71B0">
          <w:headerReference w:type="even" r:id="rId37"/>
          <w:headerReference w:type="default" r:id="rId38"/>
          <w:footerReference w:type="even" r:id="rId39"/>
          <w:footerReference w:type="default" r:id="rId40"/>
          <w:pgSz w:w="11906" w:h="16838"/>
          <w:pgMar w:top="1440" w:right="1440" w:bottom="1440" w:left="1440" w:header="708" w:footer="708" w:gutter="0"/>
          <w:pgNumType w:start="1"/>
          <w:cols w:space="708"/>
          <w:docGrid w:linePitch="360"/>
        </w:sectPr>
      </w:pPr>
    </w:p>
    <w:p w14:paraId="355399E2" w14:textId="7DE47FDE" w:rsidR="002B62E8" w:rsidRPr="009972A0" w:rsidRDefault="009B7067" w:rsidP="009B7067">
      <w:pPr>
        <w:pStyle w:val="Heading1"/>
        <w:numPr>
          <w:ilvl w:val="0"/>
          <w:numId w:val="0"/>
        </w:numPr>
        <w:ind w:left="567" w:hanging="567"/>
      </w:pPr>
      <w:bookmarkStart w:id="144" w:name="_Toc228454424"/>
      <w:r>
        <w:lastRenderedPageBreak/>
        <w:t>Appendix</w:t>
      </w:r>
      <w:r w:rsidRPr="009972A0">
        <w:t xml:space="preserve"> </w:t>
      </w:r>
      <w:r>
        <w:t xml:space="preserve">B </w:t>
      </w:r>
      <w:r w:rsidR="002B62E8" w:rsidRPr="009972A0">
        <w:t>Program logic</w:t>
      </w:r>
      <w:bookmarkEnd w:id="144"/>
    </w:p>
    <w:p w14:paraId="2FA44FBE" w14:textId="3DF2D79A" w:rsidR="00B52487" w:rsidRPr="009972A0" w:rsidRDefault="004345C8" w:rsidP="000A0AB9">
      <w:pPr>
        <w:spacing w:before="0" w:after="20"/>
      </w:pPr>
      <w:r w:rsidRPr="009972A0">
        <w:t xml:space="preserve">This program logic was developed by Sapere with the </w:t>
      </w:r>
      <w:r w:rsidR="000A0AB9">
        <w:t>ERG</w:t>
      </w:r>
      <w:r w:rsidRPr="009972A0">
        <w:t xml:space="preserve"> in September 2025</w:t>
      </w:r>
      <w:r w:rsidR="00A45E2A" w:rsidRPr="009972A0">
        <w:t xml:space="preserve"> as part of the approved Evaluation Plan</w:t>
      </w:r>
      <w:r w:rsidRPr="009972A0">
        <w:t xml:space="preserve">. </w:t>
      </w:r>
      <w:r w:rsidR="00B52487" w:rsidRPr="009972A0">
        <w:t xml:space="preserve">This was the first program logic developed for the program(s). The content is based in part on </w:t>
      </w:r>
      <w:r w:rsidR="00DB6F95" w:rsidRPr="009972A0">
        <w:t xml:space="preserve">stated outcomes in the Record of </w:t>
      </w:r>
      <w:r w:rsidR="00BF6B9E" w:rsidRPr="009972A0">
        <w:t>Understanding</w:t>
      </w:r>
      <w:r w:rsidR="00DB6F95" w:rsidRPr="009972A0">
        <w:t xml:space="preserve"> between DFAT and DAFF.</w:t>
      </w:r>
    </w:p>
    <w:p w14:paraId="27B9D67E" w14:textId="6A1A0933" w:rsidR="00E75B17" w:rsidRPr="009972A0" w:rsidRDefault="00663D51" w:rsidP="00663D51">
      <w:pPr>
        <w:spacing w:before="0" w:after="0"/>
      </w:pPr>
      <w:r w:rsidRPr="00B30372">
        <w:rPr>
          <w:noProof/>
        </w:rPr>
        <w:drawing>
          <wp:inline distT="0" distB="0" distL="0" distR="0" wp14:anchorId="4334AEDF" wp14:editId="4D1EE911">
            <wp:extent cx="6591300" cy="4562625"/>
            <wp:effectExtent l="0" t="0" r="0" b="9525"/>
            <wp:docPr id="698817673" name="Picture 1" descr="This image outlines a program logic for the PBPP and SIBDP programs. The image is described in the text of the report on page 6. It identifies inputs, activities, outputs, intermediate outcomes, end of program outcomes and object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17673" name="Picture 1" descr="This image outlines a program logic for the PBPP and SIBDP programs. The image is described in the text of the report on page 6. It identifies inputs, activities, outputs, intermediate outcomes, end of program outcomes and objectives.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96953" cy="4566538"/>
                    </a:xfrm>
                    <a:prstGeom prst="rect">
                      <a:avLst/>
                    </a:prstGeom>
                    <a:noFill/>
                  </pic:spPr>
                </pic:pic>
              </a:graphicData>
            </a:graphic>
          </wp:inline>
        </w:drawing>
      </w:r>
    </w:p>
    <w:p w14:paraId="439D35AA" w14:textId="6707C9D0" w:rsidR="00757CAE" w:rsidRPr="009972A0" w:rsidRDefault="00663D51" w:rsidP="006034D3">
      <w:pPr>
        <w:spacing w:before="0" w:after="0"/>
      </w:pPr>
      <w:r w:rsidRPr="00B30372">
        <w:rPr>
          <w:noProof/>
        </w:rPr>
        <w:lastRenderedPageBreak/>
        <w:drawing>
          <wp:inline distT="0" distB="0" distL="0" distR="0" wp14:anchorId="6E0E1C7F" wp14:editId="5313BAC4">
            <wp:extent cx="8021782" cy="5552829"/>
            <wp:effectExtent l="0" t="0" r="0" b="0"/>
            <wp:docPr id="1309543459" name="Picture 2" descr="This image represents the PBPP partnership outcomes, as documented in the Record of Understanding Activity Schedule between DAFF and DFAT. They are: Targeting Australian Government Outcomes, Targeting Pacific Regional Coordination, Targeting the experience of Pacific Island Countries. Under each of these outcomes is a list of sub outcomes summarised in the document (page 6). The purpose of this picture is to provide evidence that Sapere considered the record of understanding in their theory of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43459" name="Picture 2" descr="This image represents the PBPP partnership outcomes, as documented in the Record of Understanding Activity Schedule between DAFF and DFAT. They are: Targeting Australian Government Outcomes, Targeting Pacific Regional Coordination, Targeting the experience of Pacific Island Countries. Under each of these outcomes is a list of sub outcomes summarised in the document (page 6). The purpose of this picture is to provide evidence that Sapere considered the record of understanding in their theory of change.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031189" cy="5559340"/>
                    </a:xfrm>
                    <a:prstGeom prst="rect">
                      <a:avLst/>
                    </a:prstGeom>
                    <a:noFill/>
                  </pic:spPr>
                </pic:pic>
              </a:graphicData>
            </a:graphic>
          </wp:inline>
        </w:drawing>
      </w:r>
    </w:p>
    <w:p w14:paraId="5D323CDB" w14:textId="77777777" w:rsidR="00DB6F95" w:rsidRPr="009972A0" w:rsidRDefault="00DB6F95" w:rsidP="006034D3">
      <w:pPr>
        <w:pStyle w:val="Heading9"/>
        <w:spacing w:after="0"/>
        <w:sectPr w:rsidR="00DB6F95" w:rsidRPr="009972A0" w:rsidSect="00AD0302">
          <w:pgSz w:w="16838" w:h="11906" w:orient="landscape"/>
          <w:pgMar w:top="1440" w:right="1440" w:bottom="1440" w:left="1440" w:header="708" w:footer="708" w:gutter="0"/>
          <w:cols w:space="708"/>
          <w:docGrid w:linePitch="360"/>
        </w:sectPr>
      </w:pPr>
    </w:p>
    <w:p w14:paraId="57EFCD47" w14:textId="66C10F59" w:rsidR="00FA2D37" w:rsidRPr="009972A0" w:rsidRDefault="009B7067" w:rsidP="009B7067">
      <w:pPr>
        <w:pStyle w:val="Heading1"/>
        <w:numPr>
          <w:ilvl w:val="0"/>
          <w:numId w:val="0"/>
        </w:numPr>
        <w:ind w:left="567" w:hanging="567"/>
      </w:pPr>
      <w:bookmarkStart w:id="145" w:name="_Toc228454425"/>
      <w:r>
        <w:lastRenderedPageBreak/>
        <w:t>Appendix</w:t>
      </w:r>
      <w:r w:rsidRPr="009972A0">
        <w:t xml:space="preserve"> </w:t>
      </w:r>
      <w:r>
        <w:t xml:space="preserve">C </w:t>
      </w:r>
      <w:r w:rsidR="00FA2D37" w:rsidRPr="009972A0">
        <w:t>Methodology notes</w:t>
      </w:r>
      <w:bookmarkEnd w:id="145"/>
    </w:p>
    <w:p w14:paraId="25A302D9" w14:textId="77777777" w:rsidR="00FA2D37" w:rsidRPr="009972A0" w:rsidRDefault="00FA2D37" w:rsidP="00FA2D37">
      <w:pPr>
        <w:pStyle w:val="AppendixHeading2"/>
      </w:pPr>
      <w:bookmarkStart w:id="146" w:name="_Toc228454426"/>
      <w:r w:rsidRPr="009972A0">
        <w:t xml:space="preserve">Methodology </w:t>
      </w:r>
      <w:proofErr w:type="gramStart"/>
      <w:r w:rsidRPr="009972A0">
        <w:t>note</w:t>
      </w:r>
      <w:proofErr w:type="gramEnd"/>
      <w:r w:rsidRPr="009972A0">
        <w:t>: Detailed evaluation questions</w:t>
      </w:r>
      <w:bookmarkEnd w:id="146"/>
    </w:p>
    <w:p w14:paraId="79B10171" w14:textId="08A8376B" w:rsidR="00FA2D37" w:rsidRPr="009972A0" w:rsidRDefault="00FA2D37" w:rsidP="00FA2D37">
      <w:r w:rsidRPr="009972A0">
        <w:t xml:space="preserve">These detailed Evaluation Questions were approved by the </w:t>
      </w:r>
      <w:r w:rsidR="001013E2">
        <w:t>ERG</w:t>
      </w:r>
      <w:r w:rsidRPr="009972A0">
        <w:t xml:space="preserve"> on 18 September 2025, within the Evaluation Plan.</w:t>
      </w:r>
    </w:p>
    <w:tbl>
      <w:tblPr>
        <w:tblStyle w:val="SapereTable"/>
        <w:tblW w:w="9072" w:type="dxa"/>
        <w:tblLook w:val="0420" w:firstRow="1" w:lastRow="0" w:firstColumn="0" w:lastColumn="0" w:noHBand="0" w:noVBand="1"/>
      </w:tblPr>
      <w:tblGrid>
        <w:gridCol w:w="2835"/>
        <w:gridCol w:w="6237"/>
      </w:tblGrid>
      <w:tr w:rsidR="00FA2D37" w:rsidRPr="009972A0" w14:paraId="7943F819" w14:textId="77777777" w:rsidTr="002D0AAF">
        <w:trPr>
          <w:cnfStyle w:val="100000000000" w:firstRow="1" w:lastRow="0" w:firstColumn="0" w:lastColumn="0" w:oddVBand="0" w:evenVBand="0" w:oddHBand="0" w:evenHBand="0" w:firstRowFirstColumn="0" w:firstRowLastColumn="0" w:lastRowFirstColumn="0" w:lastRowLastColumn="0"/>
        </w:trPr>
        <w:tc>
          <w:tcPr>
            <w:tcW w:w="2835" w:type="dxa"/>
          </w:tcPr>
          <w:p w14:paraId="16913840" w14:textId="77777777" w:rsidR="00FA2D37" w:rsidRPr="009972A0" w:rsidRDefault="00FA2D37" w:rsidP="002D0AAF">
            <w:pPr>
              <w:pStyle w:val="Tabletext0"/>
            </w:pPr>
            <w:r w:rsidRPr="009972A0">
              <w:t>Key Evaluation Questions (KEQs)</w:t>
            </w:r>
          </w:p>
        </w:tc>
        <w:tc>
          <w:tcPr>
            <w:tcW w:w="6237" w:type="dxa"/>
          </w:tcPr>
          <w:p w14:paraId="5C27ADD0" w14:textId="77777777" w:rsidR="00FA2D37" w:rsidRPr="009972A0" w:rsidRDefault="00FA2D37" w:rsidP="002D0AAF">
            <w:pPr>
              <w:pStyle w:val="Tabletext0"/>
            </w:pPr>
            <w:r w:rsidRPr="009972A0">
              <w:t>Sub-questions</w:t>
            </w:r>
          </w:p>
        </w:tc>
      </w:tr>
      <w:tr w:rsidR="00FA2D37" w:rsidRPr="009972A0" w14:paraId="303B2A4C" w14:textId="77777777" w:rsidTr="002D0AAF">
        <w:trPr>
          <w:cantSplit/>
        </w:trPr>
        <w:tc>
          <w:tcPr>
            <w:tcW w:w="2835" w:type="dxa"/>
          </w:tcPr>
          <w:p w14:paraId="3F91DABB" w14:textId="37470C9A" w:rsidR="00FA2D37" w:rsidRPr="009972A0" w:rsidRDefault="00FA2D37" w:rsidP="002D0AAF">
            <w:pPr>
              <w:pStyle w:val="Tabletext0"/>
            </w:pPr>
            <w:r w:rsidRPr="009972A0">
              <w:rPr>
                <w:b/>
              </w:rPr>
              <w:t>Effectiveness:</w:t>
            </w:r>
            <w:r w:rsidRPr="009972A0">
              <w:t xml:space="preserve"> Were programs funded under the PBPP agreement (PBPP and SIBDP) effective in achieving overarching </w:t>
            </w:r>
            <w:r w:rsidR="00F57A53">
              <w:t>EOPOs</w:t>
            </w:r>
            <w:r w:rsidRPr="009972A0">
              <w:t>?</w:t>
            </w:r>
          </w:p>
        </w:tc>
        <w:tc>
          <w:tcPr>
            <w:tcW w:w="6237" w:type="dxa"/>
          </w:tcPr>
          <w:p w14:paraId="59811751" w14:textId="77777777" w:rsidR="00FA2D37" w:rsidRPr="009972A0" w:rsidRDefault="00FA2D37" w:rsidP="002D0AAF">
            <w:pPr>
              <w:pStyle w:val="Tabletext0"/>
              <w:numPr>
                <w:ilvl w:val="0"/>
                <w:numId w:val="16"/>
              </w:numPr>
              <w:ind w:left="316" w:hanging="284"/>
            </w:pPr>
            <w:r w:rsidRPr="009972A0">
              <w:t>What has the program delivered to date, and is expected to be delivered by its end? Consider program activities/streams and progress towards:</w:t>
            </w:r>
          </w:p>
          <w:p w14:paraId="48686108" w14:textId="77777777" w:rsidR="00FA2D37" w:rsidRPr="009972A0" w:rsidRDefault="00FA2D37" w:rsidP="002D0AAF">
            <w:pPr>
              <w:pStyle w:val="Tabletext0"/>
              <w:numPr>
                <w:ilvl w:val="1"/>
                <w:numId w:val="16"/>
              </w:numPr>
              <w:ind w:left="599" w:hanging="283"/>
            </w:pPr>
            <w:r w:rsidRPr="009972A0">
              <w:t>intermediate outcomes</w:t>
            </w:r>
          </w:p>
          <w:p w14:paraId="675F4B3E" w14:textId="77777777" w:rsidR="00FA2D37" w:rsidRPr="009972A0" w:rsidRDefault="00FA2D37" w:rsidP="002D0AAF">
            <w:pPr>
              <w:pStyle w:val="Tabletext0"/>
              <w:numPr>
                <w:ilvl w:val="2"/>
                <w:numId w:val="16"/>
              </w:numPr>
              <w:ind w:left="879" w:hanging="283"/>
            </w:pPr>
            <w:r w:rsidRPr="009972A0">
              <w:t>Gaps identified and addressed to foster Pacific NPPOs’ consistent and harmonised biosecurity measures across the region</w:t>
            </w:r>
          </w:p>
          <w:p w14:paraId="4DD67379" w14:textId="77777777" w:rsidR="00FA2D37" w:rsidRPr="009972A0" w:rsidRDefault="00FA2D37" w:rsidP="002D0AAF">
            <w:pPr>
              <w:pStyle w:val="Tabletext0"/>
              <w:numPr>
                <w:ilvl w:val="2"/>
                <w:numId w:val="16"/>
              </w:numPr>
              <w:ind w:left="879" w:hanging="283"/>
            </w:pPr>
            <w:r w:rsidRPr="009972A0">
              <w:t>Pacific regional trade and market access opportunities promoted, and clean &amp; compliant plant product trade facilitated</w:t>
            </w:r>
          </w:p>
          <w:p w14:paraId="3718BCA7" w14:textId="77777777" w:rsidR="00FA2D37" w:rsidRPr="009972A0" w:rsidRDefault="00FA2D37" w:rsidP="002D0AAF">
            <w:pPr>
              <w:pStyle w:val="Tabletext0"/>
              <w:numPr>
                <w:ilvl w:val="2"/>
                <w:numId w:val="16"/>
              </w:numPr>
              <w:ind w:left="879" w:hanging="283"/>
            </w:pPr>
            <w:r w:rsidRPr="009972A0">
              <w:t>Effective communication, engagement, collaboration &amp; coordination with regional programs and partners</w:t>
            </w:r>
          </w:p>
          <w:p w14:paraId="4B0A2863" w14:textId="6C217F96" w:rsidR="00FA2D37" w:rsidRPr="009972A0" w:rsidRDefault="00FA2D37" w:rsidP="002D0AAF">
            <w:pPr>
              <w:pStyle w:val="Tabletext0"/>
              <w:numPr>
                <w:ilvl w:val="2"/>
                <w:numId w:val="16"/>
              </w:numPr>
              <w:ind w:left="879" w:hanging="283"/>
            </w:pPr>
            <w:r w:rsidRPr="009972A0">
              <w:t xml:space="preserve">Stronger </w:t>
            </w:r>
            <w:r w:rsidR="00D563C5">
              <w:t>BSI</w:t>
            </w:r>
            <w:r w:rsidRPr="009972A0">
              <w:t xml:space="preserve"> and </w:t>
            </w:r>
            <w:r w:rsidR="00074A90">
              <w:t xml:space="preserve">MAL </w:t>
            </w:r>
            <w:r w:rsidRPr="009972A0">
              <w:t>capacity to deliver core biosecurity functions effectively</w:t>
            </w:r>
          </w:p>
          <w:p w14:paraId="5FBC3002" w14:textId="77777777" w:rsidR="00FA2D37" w:rsidRPr="009972A0" w:rsidRDefault="00FA2D37" w:rsidP="002D0AAF">
            <w:pPr>
              <w:pStyle w:val="Tabletext0"/>
              <w:numPr>
                <w:ilvl w:val="2"/>
                <w:numId w:val="16"/>
              </w:numPr>
              <w:ind w:left="879" w:hanging="283"/>
            </w:pPr>
            <w:r w:rsidRPr="009972A0">
              <w:t>Assisted management of biosecurity risks associated with anticipated infrastructure development &amp; 2023 Pacific Games preparations</w:t>
            </w:r>
          </w:p>
          <w:p w14:paraId="518AB8F5" w14:textId="1BFA8978" w:rsidR="00FA2D37" w:rsidRPr="009972A0" w:rsidRDefault="00F57A53" w:rsidP="002D0AAF">
            <w:pPr>
              <w:pStyle w:val="Tabletext0"/>
              <w:numPr>
                <w:ilvl w:val="1"/>
                <w:numId w:val="16"/>
              </w:numPr>
              <w:ind w:left="599" w:hanging="283"/>
            </w:pPr>
            <w:r>
              <w:t>EOPOs</w:t>
            </w:r>
          </w:p>
          <w:p w14:paraId="51E66EFC" w14:textId="77777777" w:rsidR="00FA2D37" w:rsidRPr="009972A0" w:rsidRDefault="00FA2D37" w:rsidP="002D0AAF">
            <w:pPr>
              <w:pStyle w:val="Tabletext0"/>
              <w:numPr>
                <w:ilvl w:val="2"/>
                <w:numId w:val="16"/>
              </w:numPr>
              <w:ind w:left="879" w:hanging="283"/>
            </w:pPr>
            <w:r w:rsidRPr="009972A0">
              <w:t>Continue to build and maintain PIC relationships that support Australia’s international objectives by helping to promote agriculture sector stability, growth and trade</w:t>
            </w:r>
          </w:p>
          <w:p w14:paraId="103CAD8A" w14:textId="77777777" w:rsidR="00FA2D37" w:rsidRPr="009972A0" w:rsidRDefault="00FA2D37" w:rsidP="002D0AAF">
            <w:pPr>
              <w:pStyle w:val="Tabletext0"/>
              <w:numPr>
                <w:ilvl w:val="2"/>
                <w:numId w:val="16"/>
              </w:numPr>
              <w:ind w:left="879" w:hanging="283"/>
            </w:pPr>
            <w:r w:rsidRPr="009972A0">
              <w:t>Support DFAT to deliver international aid programs with agricultural objectives</w:t>
            </w:r>
          </w:p>
          <w:p w14:paraId="02DA4182" w14:textId="77777777" w:rsidR="00FA2D37" w:rsidRPr="009972A0" w:rsidRDefault="00FA2D37" w:rsidP="002D0AAF">
            <w:pPr>
              <w:pStyle w:val="Tabletext0"/>
              <w:numPr>
                <w:ilvl w:val="2"/>
                <w:numId w:val="16"/>
              </w:numPr>
              <w:ind w:left="879" w:hanging="283"/>
            </w:pPr>
            <w:r w:rsidRPr="009972A0">
              <w:t>Work with PICs to implement regional and international programs and systems to improve global biosecurity standards or standardise regulation</w:t>
            </w:r>
          </w:p>
          <w:p w14:paraId="0A0FB873" w14:textId="77777777" w:rsidR="00FA2D37" w:rsidRPr="009972A0" w:rsidRDefault="00FA2D37" w:rsidP="002D0AAF">
            <w:pPr>
              <w:pStyle w:val="Tabletext0"/>
              <w:numPr>
                <w:ilvl w:val="0"/>
                <w:numId w:val="16"/>
              </w:numPr>
              <w:ind w:left="316" w:hanging="284"/>
            </w:pPr>
            <w:r w:rsidRPr="009972A0">
              <w:t>Were there any parts of the program where effectiveness was limited in relation to the outcomes? Or which hindered the outcomes?</w:t>
            </w:r>
          </w:p>
          <w:p w14:paraId="1823CB4E" w14:textId="37BEFA87" w:rsidR="00FA2D37" w:rsidRPr="009972A0" w:rsidRDefault="00FA2D37" w:rsidP="002D0AAF">
            <w:pPr>
              <w:pStyle w:val="Tabletext0"/>
              <w:numPr>
                <w:ilvl w:val="0"/>
                <w:numId w:val="16"/>
              </w:numPr>
              <w:ind w:left="316" w:hanging="284"/>
            </w:pPr>
            <w:r w:rsidRPr="009972A0">
              <w:t xml:space="preserve">To what extent did </w:t>
            </w:r>
            <w:r w:rsidR="00C020AD">
              <w:t>t</w:t>
            </w:r>
            <w:r w:rsidR="00FE6E6C">
              <w:t>he Programs</w:t>
            </w:r>
            <w:r w:rsidRPr="009972A0">
              <w:t xml:space="preserve"> support regional collaboration, coordination and information sharing between regional programs and organisations </w:t>
            </w:r>
            <w:proofErr w:type="gramStart"/>
            <w:r w:rsidRPr="009972A0">
              <w:t>in regard to</w:t>
            </w:r>
            <w:proofErr w:type="gramEnd"/>
            <w:r w:rsidRPr="009972A0">
              <w:t xml:space="preserve"> biosecurity, trade and market access?</w:t>
            </w:r>
          </w:p>
        </w:tc>
      </w:tr>
      <w:tr w:rsidR="00FA2D37" w:rsidRPr="009972A0" w14:paraId="33A22FE6" w14:textId="77777777" w:rsidTr="002D0AAF">
        <w:trPr>
          <w:cantSplit/>
        </w:trPr>
        <w:tc>
          <w:tcPr>
            <w:tcW w:w="2835" w:type="dxa"/>
          </w:tcPr>
          <w:p w14:paraId="68D26E53" w14:textId="77777777" w:rsidR="00FA2D37" w:rsidRPr="009972A0" w:rsidRDefault="00FA2D37" w:rsidP="002D0AAF">
            <w:pPr>
              <w:pStyle w:val="Tabletext0"/>
            </w:pPr>
            <w:r w:rsidRPr="009972A0">
              <w:rPr>
                <w:b/>
              </w:rPr>
              <w:lastRenderedPageBreak/>
              <w:t>Efficiency:</w:t>
            </w:r>
            <w:r w:rsidRPr="009972A0">
              <w:t xml:space="preserve"> Did the investments make appropriate and efficient use of Australia’s and our partners’ time and resources to achieve intended outcomes?</w:t>
            </w:r>
          </w:p>
        </w:tc>
        <w:tc>
          <w:tcPr>
            <w:tcW w:w="6237" w:type="dxa"/>
          </w:tcPr>
          <w:p w14:paraId="6BDF5DFF" w14:textId="77777777" w:rsidR="00FA2D37" w:rsidRPr="009972A0" w:rsidRDefault="00FA2D37" w:rsidP="002D0AAF">
            <w:pPr>
              <w:pStyle w:val="Tabletext0"/>
              <w:numPr>
                <w:ilvl w:val="0"/>
                <w:numId w:val="17"/>
              </w:numPr>
              <w:ind w:left="321" w:hanging="321"/>
            </w:pPr>
            <w:r w:rsidRPr="009972A0">
              <w:t>What did the programs cost during the period under review?</w:t>
            </w:r>
          </w:p>
          <w:p w14:paraId="7326011C" w14:textId="77777777" w:rsidR="00FA2D37" w:rsidRPr="009972A0" w:rsidRDefault="00FA2D37" w:rsidP="002D0AAF">
            <w:pPr>
              <w:pStyle w:val="Tabletext0"/>
              <w:numPr>
                <w:ilvl w:val="0"/>
                <w:numId w:val="17"/>
              </w:numPr>
              <w:ind w:left="321" w:hanging="321"/>
            </w:pPr>
            <w:r w:rsidRPr="009972A0">
              <w:t>To what extent and in what ways was the program delivered efficiently?</w:t>
            </w:r>
          </w:p>
          <w:p w14:paraId="14058A95" w14:textId="52077737" w:rsidR="00FA2D37" w:rsidRPr="009972A0" w:rsidRDefault="00FA2D37" w:rsidP="002D0AAF">
            <w:pPr>
              <w:pStyle w:val="Tabletext0"/>
              <w:numPr>
                <w:ilvl w:val="0"/>
                <w:numId w:val="17"/>
              </w:numPr>
              <w:ind w:left="321" w:hanging="321"/>
            </w:pPr>
            <w:r w:rsidRPr="009972A0">
              <w:t>Any Value for Money insights? Opportunities for efficiency?</w:t>
            </w:r>
          </w:p>
        </w:tc>
      </w:tr>
      <w:tr w:rsidR="00FA2D37" w:rsidRPr="009972A0" w14:paraId="1338AB89" w14:textId="77777777" w:rsidTr="002D0AAF">
        <w:trPr>
          <w:cantSplit/>
        </w:trPr>
        <w:tc>
          <w:tcPr>
            <w:tcW w:w="2835" w:type="dxa"/>
          </w:tcPr>
          <w:p w14:paraId="7014661D" w14:textId="0105859D" w:rsidR="00FA2D37" w:rsidRPr="009972A0" w:rsidRDefault="00FA2D37" w:rsidP="002D0AAF">
            <w:pPr>
              <w:pStyle w:val="Tabletext0"/>
            </w:pPr>
            <w:r w:rsidRPr="009972A0">
              <w:rPr>
                <w:b/>
              </w:rPr>
              <w:t>Sustainability:</w:t>
            </w:r>
            <w:r w:rsidRPr="009972A0">
              <w:t xml:space="preserve"> To what extent have </w:t>
            </w:r>
            <w:r w:rsidR="00C020AD">
              <w:t>t</w:t>
            </w:r>
            <w:r w:rsidR="00FE6E6C">
              <w:t>he Programs</w:t>
            </w:r>
            <w:r w:rsidRPr="009972A0">
              <w:t xml:space="preserve"> contributed to </w:t>
            </w:r>
            <w:r w:rsidR="00B63474" w:rsidRPr="009972A0">
              <w:t xml:space="preserve">the </w:t>
            </w:r>
            <w:r w:rsidRPr="009972A0">
              <w:t>development of sustainable improvements in the biosecurity system, market access and trade capability in the Pacific region?</w:t>
            </w:r>
          </w:p>
        </w:tc>
        <w:tc>
          <w:tcPr>
            <w:tcW w:w="6237" w:type="dxa"/>
          </w:tcPr>
          <w:p w14:paraId="599E6563" w14:textId="77777777" w:rsidR="00FA2D37" w:rsidRPr="009972A0" w:rsidRDefault="00FA2D37" w:rsidP="002D0AAF">
            <w:pPr>
              <w:pStyle w:val="Tabletext0"/>
              <w:numPr>
                <w:ilvl w:val="0"/>
                <w:numId w:val="17"/>
              </w:numPr>
              <w:ind w:left="321" w:hanging="321"/>
            </w:pPr>
            <w:r w:rsidRPr="009972A0">
              <w:t>To what extent are the outcomes of program activities likely to be sustained by stakeholders in the Pacific or benefits continued?</w:t>
            </w:r>
          </w:p>
          <w:p w14:paraId="2CA474BC" w14:textId="77777777" w:rsidR="00FA2D37" w:rsidRPr="009972A0" w:rsidRDefault="00FA2D37" w:rsidP="002D0AAF">
            <w:pPr>
              <w:pStyle w:val="Tabletext0"/>
              <w:numPr>
                <w:ilvl w:val="0"/>
                <w:numId w:val="17"/>
              </w:numPr>
              <w:ind w:left="321" w:hanging="321"/>
            </w:pPr>
            <w:r w:rsidRPr="009972A0">
              <w:t>Were appropriate mechanisms and partnerships established to support the long-term sustainability of outcomes?</w:t>
            </w:r>
          </w:p>
          <w:p w14:paraId="3C1F2E1C" w14:textId="77777777" w:rsidR="00FA2D37" w:rsidRPr="009972A0" w:rsidRDefault="00FA2D37" w:rsidP="002D0AAF">
            <w:pPr>
              <w:pStyle w:val="Tabletext0"/>
              <w:numPr>
                <w:ilvl w:val="0"/>
                <w:numId w:val="17"/>
              </w:numPr>
              <w:ind w:left="321" w:hanging="321"/>
            </w:pPr>
            <w:r w:rsidRPr="009972A0">
              <w:t>To what extent have factors like local ownership, policy environment and resource availability influenced the sustainability of program outcomes?</w:t>
            </w:r>
          </w:p>
        </w:tc>
      </w:tr>
      <w:tr w:rsidR="00FA2D37" w:rsidRPr="009972A0" w14:paraId="6D1D9315" w14:textId="77777777" w:rsidTr="002D0AAF">
        <w:trPr>
          <w:cantSplit/>
        </w:trPr>
        <w:tc>
          <w:tcPr>
            <w:tcW w:w="2835" w:type="dxa"/>
          </w:tcPr>
          <w:p w14:paraId="00196590" w14:textId="71CD2E72" w:rsidR="00FA2D37" w:rsidRPr="009972A0" w:rsidRDefault="00FA2D37" w:rsidP="002D0AAF">
            <w:pPr>
              <w:pStyle w:val="Tabletext0"/>
            </w:pPr>
            <w:r w:rsidRPr="009972A0">
              <w:rPr>
                <w:b/>
              </w:rPr>
              <w:t>GEDSI:</w:t>
            </w:r>
            <w:r w:rsidRPr="009972A0">
              <w:t xml:space="preserve"> How has PBPP advanced inclusive development?</w:t>
            </w:r>
          </w:p>
        </w:tc>
        <w:tc>
          <w:tcPr>
            <w:tcW w:w="6237" w:type="dxa"/>
          </w:tcPr>
          <w:p w14:paraId="695A0107" w14:textId="77777777" w:rsidR="00FA2D37" w:rsidRPr="009972A0" w:rsidRDefault="00FA2D37" w:rsidP="002D0AAF">
            <w:pPr>
              <w:pStyle w:val="Tabletext0"/>
              <w:numPr>
                <w:ilvl w:val="0"/>
                <w:numId w:val="17"/>
              </w:numPr>
              <w:ind w:left="321" w:hanging="321"/>
            </w:pPr>
            <w:r w:rsidRPr="009972A0">
              <w:t>What allowances, if any, were made for socially disadvantaged groups in the delivery or design of the program?</w:t>
            </w:r>
          </w:p>
          <w:p w14:paraId="3CE660D5" w14:textId="77777777" w:rsidR="00FA2D37" w:rsidRPr="009972A0" w:rsidRDefault="00FA2D37" w:rsidP="002D0AAF">
            <w:pPr>
              <w:pStyle w:val="Tabletext0"/>
              <w:numPr>
                <w:ilvl w:val="0"/>
                <w:numId w:val="17"/>
              </w:numPr>
              <w:ind w:left="321" w:hanging="321"/>
            </w:pPr>
            <w:r w:rsidRPr="009972A0">
              <w:t>How could the program allow for tailored interventions or special attention to socially disadvantaged groups in ways that allow them to enjoy program benefits equally with others in that community/population or organisation?</w:t>
            </w:r>
          </w:p>
        </w:tc>
      </w:tr>
      <w:tr w:rsidR="00FA2D37" w:rsidRPr="009972A0" w14:paraId="61F6221F" w14:textId="77777777" w:rsidTr="002D0AAF">
        <w:trPr>
          <w:cantSplit/>
        </w:trPr>
        <w:tc>
          <w:tcPr>
            <w:tcW w:w="2835" w:type="dxa"/>
          </w:tcPr>
          <w:p w14:paraId="22A08651" w14:textId="77777777" w:rsidR="00FA2D37" w:rsidRPr="009972A0" w:rsidRDefault="00FA2D37" w:rsidP="002D0AAF">
            <w:pPr>
              <w:pStyle w:val="Tabletext0"/>
            </w:pPr>
            <w:r w:rsidRPr="009972A0">
              <w:rPr>
                <w:b/>
              </w:rPr>
              <w:t>Climate Change:</w:t>
            </w:r>
            <w:r w:rsidRPr="009972A0">
              <w:t xml:space="preserve"> How has PBPP supported partners to address climate change?</w:t>
            </w:r>
          </w:p>
        </w:tc>
        <w:tc>
          <w:tcPr>
            <w:tcW w:w="6237" w:type="dxa"/>
          </w:tcPr>
          <w:p w14:paraId="034D844E" w14:textId="77777777" w:rsidR="00FA2D37" w:rsidRPr="009972A0" w:rsidRDefault="00FA2D37" w:rsidP="002D0AAF">
            <w:pPr>
              <w:pStyle w:val="Tabletext0"/>
              <w:numPr>
                <w:ilvl w:val="0"/>
                <w:numId w:val="17"/>
              </w:numPr>
              <w:ind w:left="321" w:hanging="321"/>
            </w:pPr>
            <w:r w:rsidRPr="009972A0">
              <w:t>To what extent has the program equipped participants with skills/ capabilities to anticipate and respond to biosecurity challenges exacerbated by climate change?</w:t>
            </w:r>
          </w:p>
          <w:p w14:paraId="4FD964A0" w14:textId="77777777" w:rsidR="00FA2D37" w:rsidRPr="009972A0" w:rsidRDefault="00FA2D37" w:rsidP="002D0AAF">
            <w:pPr>
              <w:pStyle w:val="Tabletext0"/>
              <w:numPr>
                <w:ilvl w:val="0"/>
                <w:numId w:val="17"/>
              </w:numPr>
              <w:ind w:left="321" w:hanging="321"/>
            </w:pPr>
            <w:r w:rsidRPr="009972A0">
              <w:t>What allowances, if any, were made for the impacts of climate change in the delivery or design of the program?</w:t>
            </w:r>
          </w:p>
        </w:tc>
      </w:tr>
      <w:tr w:rsidR="00FA2D37" w:rsidRPr="009972A0" w14:paraId="26F84F99" w14:textId="77777777" w:rsidTr="002D0AAF">
        <w:trPr>
          <w:cantSplit/>
        </w:trPr>
        <w:tc>
          <w:tcPr>
            <w:tcW w:w="2835" w:type="dxa"/>
          </w:tcPr>
          <w:p w14:paraId="3A87E17E" w14:textId="77777777" w:rsidR="00FA2D37" w:rsidRPr="009972A0" w:rsidRDefault="00FA2D37" w:rsidP="002D0AAF">
            <w:pPr>
              <w:pStyle w:val="Tabletext0"/>
              <w:rPr>
                <w:b/>
              </w:rPr>
            </w:pPr>
            <w:r w:rsidRPr="009972A0">
              <w:t xml:space="preserve">Identifying Key Insights and </w:t>
            </w:r>
            <w:r w:rsidRPr="009972A0">
              <w:rPr>
                <w:b/>
              </w:rPr>
              <w:t>Lessons Learned</w:t>
            </w:r>
          </w:p>
        </w:tc>
        <w:tc>
          <w:tcPr>
            <w:tcW w:w="6237" w:type="dxa"/>
          </w:tcPr>
          <w:p w14:paraId="09E27DA3" w14:textId="77777777" w:rsidR="00FA2D37" w:rsidRPr="009972A0" w:rsidRDefault="00FA2D37" w:rsidP="002D0AAF">
            <w:pPr>
              <w:pStyle w:val="Tabletext0"/>
              <w:numPr>
                <w:ilvl w:val="0"/>
                <w:numId w:val="17"/>
              </w:numPr>
              <w:ind w:left="321" w:hanging="321"/>
            </w:pPr>
            <w:r w:rsidRPr="009972A0">
              <w:t xml:space="preserve">What are the key barriers and challenges to regional collaboration, coordination and information sharing </w:t>
            </w:r>
            <w:proofErr w:type="gramStart"/>
            <w:r w:rsidRPr="009972A0">
              <w:t>in regard to</w:t>
            </w:r>
            <w:proofErr w:type="gramEnd"/>
            <w:r w:rsidRPr="009972A0">
              <w:t xml:space="preserve"> biosecurity, trade and market access?</w:t>
            </w:r>
          </w:p>
          <w:p w14:paraId="50FA880B" w14:textId="77777777" w:rsidR="00FA2D37" w:rsidRPr="009972A0" w:rsidRDefault="00FA2D37" w:rsidP="002D0AAF">
            <w:pPr>
              <w:pStyle w:val="Tabletext0"/>
              <w:numPr>
                <w:ilvl w:val="0"/>
                <w:numId w:val="17"/>
              </w:numPr>
              <w:ind w:left="321" w:hanging="321"/>
            </w:pPr>
            <w:r w:rsidRPr="009972A0">
              <w:t>What opportunities exist to strengthen consistent and collaborative biosecurity, trade and market access opportunities in the Pacific?</w:t>
            </w:r>
          </w:p>
          <w:p w14:paraId="3641DFD2" w14:textId="77777777" w:rsidR="00FA2D37" w:rsidRPr="009972A0" w:rsidRDefault="00FA2D37" w:rsidP="002D0AAF">
            <w:pPr>
              <w:pStyle w:val="Tabletext0"/>
              <w:numPr>
                <w:ilvl w:val="0"/>
                <w:numId w:val="17"/>
              </w:numPr>
              <w:ind w:left="321" w:hanging="321"/>
            </w:pPr>
            <w:r w:rsidRPr="009972A0">
              <w:t>What critical gaps remain to strengthening Pacific biosecurity, food security and support agricultural sector growth?</w:t>
            </w:r>
          </w:p>
          <w:p w14:paraId="18343C41" w14:textId="77777777" w:rsidR="00FA2D37" w:rsidRPr="009972A0" w:rsidRDefault="00FA2D37" w:rsidP="002D0AAF">
            <w:pPr>
              <w:pStyle w:val="Tabletext0"/>
              <w:numPr>
                <w:ilvl w:val="0"/>
                <w:numId w:val="17"/>
              </w:numPr>
              <w:ind w:left="321" w:hanging="321"/>
            </w:pPr>
            <w:r w:rsidRPr="009972A0">
              <w:t>Were there any unintended positive or negative consequences of the program’s initiatives that provide valuable insights?</w:t>
            </w:r>
          </w:p>
        </w:tc>
      </w:tr>
    </w:tbl>
    <w:p w14:paraId="1F126D16" w14:textId="77777777" w:rsidR="00FA2D37" w:rsidRPr="009972A0" w:rsidRDefault="00FA2D37" w:rsidP="00FA2D37">
      <w:pPr>
        <w:rPr>
          <w:sz w:val="16"/>
          <w:szCs w:val="16"/>
        </w:rPr>
      </w:pPr>
      <w:r w:rsidRPr="009972A0">
        <w:rPr>
          <w:sz w:val="16"/>
          <w:szCs w:val="16"/>
        </w:rPr>
        <w:t>Source: Evaluation Plan, final 18 September 2025</w:t>
      </w:r>
    </w:p>
    <w:p w14:paraId="20EFA9EE" w14:textId="77777777" w:rsidR="00FA2D37" w:rsidRPr="009972A0" w:rsidRDefault="00FA2D37" w:rsidP="00FA2D37">
      <w:pPr>
        <w:spacing w:before="0" w:line="259" w:lineRule="auto"/>
        <w:rPr>
          <w:rFonts w:asciiTheme="majorHAnsi" w:hAnsiTheme="majorHAnsi"/>
          <w:b/>
          <w:color w:val="7B5E05" w:themeColor="accent1"/>
          <w:sz w:val="32"/>
        </w:rPr>
      </w:pPr>
      <w:r w:rsidRPr="009972A0">
        <w:br w:type="page"/>
      </w:r>
    </w:p>
    <w:p w14:paraId="2556C722" w14:textId="77777777" w:rsidR="00FA2D37" w:rsidRPr="003E10B8" w:rsidRDefault="00FA2D37" w:rsidP="003E10B8">
      <w:pPr>
        <w:pStyle w:val="AppendixHeading2"/>
      </w:pPr>
      <w:bookmarkStart w:id="147" w:name="_Toc228454427"/>
      <w:r w:rsidRPr="003E10B8">
        <w:lastRenderedPageBreak/>
        <w:t xml:space="preserve">Methodology </w:t>
      </w:r>
      <w:proofErr w:type="gramStart"/>
      <w:r w:rsidRPr="003E10B8">
        <w:t>note:</w:t>
      </w:r>
      <w:proofErr w:type="gramEnd"/>
      <w:r w:rsidRPr="003E10B8">
        <w:t xml:space="preserve"> valuing in-kind contributions</w:t>
      </w:r>
      <w:bookmarkEnd w:id="147"/>
    </w:p>
    <w:p w14:paraId="41A5E3FD" w14:textId="1D49925C" w:rsidR="008120E8" w:rsidRPr="009972A0" w:rsidRDefault="00FA2D37" w:rsidP="00FA2D37">
      <w:r w:rsidRPr="009972A0">
        <w:t xml:space="preserve">In-kind contributions from Australian Government agencies were included in the evaluation to provide a </w:t>
      </w:r>
      <w:r w:rsidR="008120E8" w:rsidRPr="009972A0">
        <w:t xml:space="preserve">more </w:t>
      </w:r>
      <w:r w:rsidRPr="009972A0">
        <w:t xml:space="preserve">picture of the total investment in the program. </w:t>
      </w:r>
      <w:r w:rsidR="008120E8" w:rsidRPr="009972A0">
        <w:t xml:space="preserve">It is assumed that non-Australian Government resources were not additional to the program, and therefore </w:t>
      </w:r>
      <w:r w:rsidR="00455E92" w:rsidRPr="009972A0">
        <w:t>not included.</w:t>
      </w:r>
    </w:p>
    <w:p w14:paraId="38A4F666" w14:textId="655EA00A" w:rsidR="008120E8" w:rsidRPr="009972A0" w:rsidRDefault="00455E92" w:rsidP="00FA2D37">
      <w:r w:rsidRPr="009972A0">
        <w:t xml:space="preserve">In-kind </w:t>
      </w:r>
      <w:r w:rsidR="00FA2D37" w:rsidRPr="009972A0">
        <w:t xml:space="preserve">contributions were identified </w:t>
      </w:r>
      <w:r w:rsidRPr="009972A0">
        <w:t xml:space="preserve">by DAFF </w:t>
      </w:r>
      <w:r w:rsidR="00FA2D37" w:rsidRPr="009972A0">
        <w:t>through program documentation, financial reports, and consultation with implementing partners.</w:t>
      </w:r>
      <w:r w:rsidR="008120E8" w:rsidRPr="009972A0">
        <w:t xml:space="preserve"> </w:t>
      </w:r>
    </w:p>
    <w:p w14:paraId="7DAC15A4" w14:textId="77777777" w:rsidR="00FA2D37" w:rsidRPr="009972A0" w:rsidRDefault="00FA2D37" w:rsidP="00FA2D37">
      <w:pPr>
        <w:numPr>
          <w:ilvl w:val="0"/>
          <w:numId w:val="14"/>
        </w:numPr>
      </w:pPr>
      <w:r w:rsidRPr="009972A0">
        <w:rPr>
          <w:b/>
        </w:rPr>
        <w:t>Staff time</w:t>
      </w:r>
      <w:r w:rsidRPr="009972A0">
        <w:t xml:space="preserve"> was estimated using the relevant agency salary scale (plus </w:t>
      </w:r>
      <w:proofErr w:type="gramStart"/>
      <w:r w:rsidRPr="009972A0">
        <w:t>on-costs</w:t>
      </w:r>
      <w:proofErr w:type="gramEnd"/>
      <w:r w:rsidRPr="009972A0">
        <w:t>) for the staff member’s classification, multiplied by the proportion of time dedicated to the program.</w:t>
      </w:r>
    </w:p>
    <w:p w14:paraId="4DC7214C" w14:textId="3C4F8B05" w:rsidR="00FA2D37" w:rsidRPr="009972A0" w:rsidRDefault="00FA2D37" w:rsidP="00FA2D37">
      <w:pPr>
        <w:numPr>
          <w:ilvl w:val="0"/>
          <w:numId w:val="14"/>
        </w:numPr>
      </w:pPr>
      <w:r w:rsidRPr="009972A0">
        <w:rPr>
          <w:b/>
        </w:rPr>
        <w:t>Facilities and equipment</w:t>
      </w:r>
      <w:r w:rsidRPr="009972A0">
        <w:t xml:space="preserve"> were valued at either their replacement cost or an equivalent commercial rental rate.</w:t>
      </w:r>
      <w:r w:rsidR="00E64017" w:rsidRPr="009972A0">
        <w:t xml:space="preserve"> </w:t>
      </w:r>
    </w:p>
    <w:p w14:paraId="77D86318" w14:textId="7ED683E4" w:rsidR="00A9451C" w:rsidRPr="00B30372" w:rsidRDefault="00A9451C" w:rsidP="00B30372">
      <w:r w:rsidRPr="00B30372">
        <w:t>All program related equipment and consumables were funded through the program and activity budgets and included in financial costs for those activities.</w:t>
      </w:r>
    </w:p>
    <w:p w14:paraId="71EA78D3" w14:textId="2A291078" w:rsidR="00FA2D37" w:rsidRPr="009972A0" w:rsidRDefault="00FA2D37" w:rsidP="00FA2D37">
      <w:r w:rsidRPr="009972A0">
        <w:t xml:space="preserve">Where exact values could not be determined, conservative estimates were applied, and the basis for calculation documented. These in-kind contributions were reported separately from financial </w:t>
      </w:r>
      <w:proofErr w:type="gramStart"/>
      <w:r w:rsidRPr="009972A0">
        <w:t xml:space="preserve">contributions, </w:t>
      </w:r>
      <w:r w:rsidR="00741ACF" w:rsidRPr="009972A0">
        <w:t>and</w:t>
      </w:r>
      <w:proofErr w:type="gramEnd"/>
      <w:r w:rsidRPr="009972A0">
        <w:t xml:space="preserve"> aggregated to present the overall scale of investment.</w:t>
      </w:r>
    </w:p>
    <w:p w14:paraId="4B2A31FC" w14:textId="6FB5F69B" w:rsidR="00FA2D37" w:rsidRPr="009972A0" w:rsidRDefault="00FA2D37" w:rsidP="00FA2D37">
      <w:r w:rsidRPr="009972A0">
        <w:t xml:space="preserve">This approach aligns with DFAT’s 2023 Design and </w:t>
      </w:r>
      <w:r w:rsidR="00B42B21">
        <w:t>MEL</w:t>
      </w:r>
      <w:r w:rsidRPr="009972A0">
        <w:t xml:space="preserve"> Standards, ensuring transparency, consistency, and comparability across evaluations.</w:t>
      </w:r>
    </w:p>
    <w:p w14:paraId="2CCC69CA" w14:textId="77777777" w:rsidR="00FA2D37" w:rsidRPr="009972A0" w:rsidRDefault="00FA2D37" w:rsidP="00FA2D37"/>
    <w:p w14:paraId="6B959629" w14:textId="544E6FEE" w:rsidR="00C968F9" w:rsidRPr="009972A0" w:rsidRDefault="009B7067" w:rsidP="009B7067">
      <w:pPr>
        <w:pStyle w:val="Heading1"/>
        <w:numPr>
          <w:ilvl w:val="0"/>
          <w:numId w:val="0"/>
        </w:numPr>
        <w:ind w:left="567" w:hanging="567"/>
      </w:pPr>
      <w:bookmarkStart w:id="148" w:name="_Toc228454428"/>
      <w:r>
        <w:lastRenderedPageBreak/>
        <w:t>Appendix</w:t>
      </w:r>
      <w:r w:rsidRPr="009972A0">
        <w:t xml:space="preserve"> </w:t>
      </w:r>
      <w:r>
        <w:t xml:space="preserve">D </w:t>
      </w:r>
      <w:r w:rsidR="00C968F9" w:rsidRPr="009972A0">
        <w:t>Stakeholder interviews</w:t>
      </w:r>
      <w:bookmarkEnd w:id="148"/>
    </w:p>
    <w:p w14:paraId="64AEA2CC" w14:textId="77777777" w:rsidR="00C968F9" w:rsidRPr="009972A0" w:rsidRDefault="00C968F9" w:rsidP="00C968F9">
      <w:r w:rsidRPr="009972A0">
        <w:t>As part of this evaluation, between October and December 2025 Sapere performed around 30 interviews with stakeholders from across the Australian Government, Pacific Island Countries, cooperating entities and others. This included in-country interviews between late October and mid-November 2025.</w:t>
      </w:r>
    </w:p>
    <w:p w14:paraId="1AA84859" w14:textId="525276C7" w:rsidR="00C968F9" w:rsidRPr="009972A0" w:rsidRDefault="00C968F9" w:rsidP="00500542">
      <w:pPr>
        <w:pStyle w:val="Caption"/>
      </w:pPr>
      <w:bookmarkStart w:id="149" w:name="_Toc228454419"/>
      <w:r w:rsidRPr="009972A0">
        <w:t xml:space="preserve">Table </w:t>
      </w:r>
      <w:r w:rsidRPr="00B30372">
        <w:fldChar w:fldCharType="begin"/>
      </w:r>
      <w:r w:rsidRPr="009972A0">
        <w:instrText xml:space="preserve"> SEQ Table \* ARABIC </w:instrText>
      </w:r>
      <w:r w:rsidRPr="00B30372">
        <w:fldChar w:fldCharType="separate"/>
      </w:r>
      <w:r w:rsidR="00E15974">
        <w:rPr>
          <w:noProof/>
        </w:rPr>
        <w:t>14</w:t>
      </w:r>
      <w:r w:rsidRPr="00B30372">
        <w:fldChar w:fldCharType="end"/>
      </w:r>
      <w:r w:rsidRPr="009972A0">
        <w:t>: Stakeholder organisations and entities</w:t>
      </w:r>
      <w:bookmarkEnd w:id="149"/>
    </w:p>
    <w:tbl>
      <w:tblPr>
        <w:tblStyle w:val="SapereTable"/>
        <w:tblW w:w="0" w:type="auto"/>
        <w:tblLook w:val="0420" w:firstRow="1" w:lastRow="0" w:firstColumn="0" w:lastColumn="0" w:noHBand="0" w:noVBand="1"/>
      </w:tblPr>
      <w:tblGrid>
        <w:gridCol w:w="1985"/>
        <w:gridCol w:w="6946"/>
      </w:tblGrid>
      <w:tr w:rsidR="00C968F9" w:rsidRPr="009972A0" w14:paraId="46EF77D6" w14:textId="77777777" w:rsidTr="002D0AAF">
        <w:trPr>
          <w:cnfStyle w:val="100000000000" w:firstRow="1" w:lastRow="0" w:firstColumn="0" w:lastColumn="0" w:oddVBand="0" w:evenVBand="0" w:oddHBand="0" w:evenHBand="0" w:firstRowFirstColumn="0" w:firstRowLastColumn="0" w:lastRowFirstColumn="0" w:lastRowLastColumn="0"/>
        </w:trPr>
        <w:tc>
          <w:tcPr>
            <w:tcW w:w="1985" w:type="dxa"/>
          </w:tcPr>
          <w:p w14:paraId="44EC48D0" w14:textId="77777777" w:rsidR="00C968F9" w:rsidRPr="009972A0" w:rsidRDefault="00C968F9" w:rsidP="002D0AAF">
            <w:pPr>
              <w:pStyle w:val="Tabletext0"/>
            </w:pPr>
            <w:r w:rsidRPr="009972A0">
              <w:t>Grouping</w:t>
            </w:r>
          </w:p>
        </w:tc>
        <w:tc>
          <w:tcPr>
            <w:tcW w:w="6946" w:type="dxa"/>
          </w:tcPr>
          <w:p w14:paraId="37B21C2B" w14:textId="77777777" w:rsidR="00C968F9" w:rsidRPr="009972A0" w:rsidRDefault="00C968F9" w:rsidP="002D0AAF">
            <w:pPr>
              <w:pStyle w:val="Tabletext0"/>
            </w:pPr>
            <w:r w:rsidRPr="009972A0">
              <w:t>Agency/ Organisation</w:t>
            </w:r>
          </w:p>
        </w:tc>
      </w:tr>
      <w:tr w:rsidR="00C968F9" w:rsidRPr="009972A0" w14:paraId="5CEE5211" w14:textId="77777777" w:rsidTr="002D0AAF">
        <w:tc>
          <w:tcPr>
            <w:tcW w:w="1985" w:type="dxa"/>
          </w:tcPr>
          <w:p w14:paraId="6BD51AE4" w14:textId="77777777" w:rsidR="00C968F9" w:rsidRPr="009972A0" w:rsidRDefault="00C968F9" w:rsidP="002D0AAF">
            <w:pPr>
              <w:pStyle w:val="Tabletext0"/>
              <w:rPr>
                <w:b/>
              </w:rPr>
            </w:pPr>
            <w:r w:rsidRPr="009972A0">
              <w:t>Australian Government</w:t>
            </w:r>
          </w:p>
        </w:tc>
        <w:tc>
          <w:tcPr>
            <w:tcW w:w="6946" w:type="dxa"/>
          </w:tcPr>
          <w:p w14:paraId="2C41387A" w14:textId="77777777" w:rsidR="00C968F9" w:rsidRDefault="00C968F9" w:rsidP="002D0AAF">
            <w:pPr>
              <w:pStyle w:val="Tabletext0"/>
            </w:pPr>
            <w:r w:rsidRPr="009972A0">
              <w:t>DFAT</w:t>
            </w:r>
          </w:p>
          <w:p w14:paraId="697587F9" w14:textId="082F80CC" w:rsidR="00055E06" w:rsidRPr="009972A0" w:rsidRDefault="00055E06" w:rsidP="002D0AAF">
            <w:pPr>
              <w:pStyle w:val="Tabletext0"/>
            </w:pPr>
            <w:r>
              <w:t>DAFF</w:t>
            </w:r>
          </w:p>
        </w:tc>
      </w:tr>
      <w:tr w:rsidR="00055E06" w:rsidRPr="009972A0" w14:paraId="2A0037FB" w14:textId="77777777" w:rsidTr="003E10B8">
        <w:trPr>
          <w:trHeight w:val="1776"/>
        </w:trPr>
        <w:tc>
          <w:tcPr>
            <w:tcW w:w="1985" w:type="dxa"/>
          </w:tcPr>
          <w:p w14:paraId="37027371" w14:textId="77777777" w:rsidR="00055E06" w:rsidRPr="009972A0" w:rsidRDefault="00055E06" w:rsidP="002D0AAF">
            <w:pPr>
              <w:pStyle w:val="Tabletext0"/>
              <w:rPr>
                <w:b/>
              </w:rPr>
            </w:pPr>
            <w:r w:rsidRPr="009972A0">
              <w:t>Pacific Island Countries</w:t>
            </w:r>
          </w:p>
        </w:tc>
        <w:tc>
          <w:tcPr>
            <w:tcW w:w="6946" w:type="dxa"/>
          </w:tcPr>
          <w:p w14:paraId="6DCB52E6" w14:textId="77777777" w:rsidR="00055E06" w:rsidRDefault="00055E06" w:rsidP="002D0AAF">
            <w:pPr>
              <w:pStyle w:val="Tabletext0"/>
            </w:pPr>
            <w:r w:rsidRPr="009972A0">
              <w:t>Fiji (Biosecurity Authority of Fiji)</w:t>
            </w:r>
          </w:p>
          <w:p w14:paraId="2E66BFC2" w14:textId="77777777" w:rsidR="00055E06" w:rsidRDefault="00055E06" w:rsidP="002D0AAF">
            <w:pPr>
              <w:pStyle w:val="Tabletext0"/>
            </w:pPr>
            <w:r w:rsidRPr="009972A0">
              <w:t>Samoa (Ministry of Agriculture and Fisheries Samoa)</w:t>
            </w:r>
          </w:p>
          <w:p w14:paraId="50DA9FAA" w14:textId="77777777" w:rsidR="00055E06" w:rsidRDefault="00055E06" w:rsidP="002D0AAF">
            <w:pPr>
              <w:pStyle w:val="Tabletext0"/>
            </w:pPr>
            <w:r w:rsidRPr="009972A0">
              <w:t>Solomon Islands (</w:t>
            </w:r>
            <w:r>
              <w:t>BSI</w:t>
            </w:r>
            <w:r w:rsidRPr="009972A0">
              <w:t xml:space="preserve">, </w:t>
            </w:r>
            <w:r>
              <w:t>MAL</w:t>
            </w:r>
            <w:r w:rsidRPr="009972A0">
              <w:t>)</w:t>
            </w:r>
          </w:p>
          <w:p w14:paraId="10B975D5" w14:textId="77777777" w:rsidR="00055E06" w:rsidRDefault="00055E06" w:rsidP="002D0AAF">
            <w:pPr>
              <w:pStyle w:val="Tabletext0"/>
            </w:pPr>
            <w:r w:rsidRPr="009972A0">
              <w:t>Vanuatu (Ministry of Agriculture, Livestock, Forestry, and Biosecurity Vanuatu)</w:t>
            </w:r>
          </w:p>
          <w:p w14:paraId="7413786F" w14:textId="6E4A468E" w:rsidR="00055E06" w:rsidRPr="009972A0" w:rsidRDefault="00055E06" w:rsidP="00C33B44">
            <w:pPr>
              <w:pStyle w:val="Tabletext0"/>
            </w:pPr>
            <w:r w:rsidRPr="009972A0">
              <w:t>Cook Island (Ministry of Agriculture)</w:t>
            </w:r>
          </w:p>
        </w:tc>
      </w:tr>
      <w:tr w:rsidR="00055E06" w:rsidRPr="009972A0" w14:paraId="7BBCF2B8" w14:textId="77777777" w:rsidTr="003E10B8">
        <w:trPr>
          <w:trHeight w:val="1349"/>
        </w:trPr>
        <w:tc>
          <w:tcPr>
            <w:tcW w:w="1985" w:type="dxa"/>
          </w:tcPr>
          <w:p w14:paraId="4F62349C" w14:textId="77777777" w:rsidR="00055E06" w:rsidRPr="009972A0" w:rsidRDefault="00055E06" w:rsidP="002D0AAF">
            <w:pPr>
              <w:pStyle w:val="Tabletext0"/>
              <w:rPr>
                <w:b/>
              </w:rPr>
            </w:pPr>
            <w:r w:rsidRPr="009972A0">
              <w:t>Cooperating entities</w:t>
            </w:r>
          </w:p>
        </w:tc>
        <w:tc>
          <w:tcPr>
            <w:tcW w:w="6946" w:type="dxa"/>
          </w:tcPr>
          <w:p w14:paraId="75B09777" w14:textId="77777777" w:rsidR="00055E06" w:rsidRDefault="00055E06" w:rsidP="002D0AAF">
            <w:pPr>
              <w:pStyle w:val="Tabletext0"/>
            </w:pPr>
            <w:r w:rsidRPr="009972A0">
              <w:t xml:space="preserve">SPC – Land Resources Division / PPPO </w:t>
            </w:r>
          </w:p>
          <w:p w14:paraId="109D1D6D" w14:textId="77777777" w:rsidR="00055E06" w:rsidRDefault="00055E06" w:rsidP="002D0AAF">
            <w:pPr>
              <w:pStyle w:val="Tabletext0"/>
            </w:pPr>
            <w:r w:rsidRPr="009972A0">
              <w:t xml:space="preserve">PHAMA Plus </w:t>
            </w:r>
          </w:p>
          <w:p w14:paraId="5342B695" w14:textId="77777777" w:rsidR="00055E06" w:rsidRDefault="00055E06" w:rsidP="002D0AAF">
            <w:pPr>
              <w:pStyle w:val="Tabletext0"/>
            </w:pPr>
            <w:r w:rsidRPr="009972A0">
              <w:t>PACER Plus Implementation Unit</w:t>
            </w:r>
            <w:r>
              <w:t xml:space="preserve"> </w:t>
            </w:r>
          </w:p>
          <w:p w14:paraId="058934D8" w14:textId="4C219C2C" w:rsidR="00055E06" w:rsidRPr="009972A0" w:rsidRDefault="00055E06" w:rsidP="00055E06">
            <w:pPr>
              <w:pStyle w:val="Tabletext0"/>
            </w:pPr>
            <w:r>
              <w:t xml:space="preserve">New Zealand </w:t>
            </w:r>
            <w:r w:rsidRPr="009972A0">
              <w:t>MPI</w:t>
            </w:r>
          </w:p>
        </w:tc>
      </w:tr>
      <w:tr w:rsidR="00C968F9" w:rsidRPr="009972A0" w14:paraId="0CC77329" w14:textId="77777777" w:rsidTr="002D0AAF">
        <w:tc>
          <w:tcPr>
            <w:tcW w:w="1985" w:type="dxa"/>
          </w:tcPr>
          <w:p w14:paraId="0305D3A2" w14:textId="77777777" w:rsidR="00C968F9" w:rsidRPr="009972A0" w:rsidRDefault="00C968F9" w:rsidP="002D0AAF">
            <w:pPr>
              <w:pStyle w:val="Tabletext0"/>
              <w:rPr>
                <w:b/>
              </w:rPr>
            </w:pPr>
            <w:r w:rsidRPr="009972A0">
              <w:t>Other</w:t>
            </w:r>
          </w:p>
        </w:tc>
        <w:tc>
          <w:tcPr>
            <w:tcW w:w="6946" w:type="dxa"/>
          </w:tcPr>
          <w:p w14:paraId="1194993D" w14:textId="1E34C030" w:rsidR="00C968F9" w:rsidRPr="009972A0" w:rsidRDefault="00C968F9" w:rsidP="002D0AAF">
            <w:pPr>
              <w:pStyle w:val="Tabletext0"/>
            </w:pPr>
            <w:r w:rsidRPr="009972A0">
              <w:t>Private sector agricultural and horticultural exporters and suppliers</w:t>
            </w:r>
          </w:p>
        </w:tc>
      </w:tr>
    </w:tbl>
    <w:p w14:paraId="5A99A6A3" w14:textId="77777777" w:rsidR="00C968F9" w:rsidRPr="00B30372" w:rsidRDefault="00C968F9" w:rsidP="00B30372">
      <w:pPr>
        <w:spacing w:before="0" w:after="0"/>
      </w:pPr>
    </w:p>
    <w:p w14:paraId="539AA4A3" w14:textId="33134538" w:rsidR="00C968F9" w:rsidRPr="009972A0" w:rsidRDefault="00C968F9" w:rsidP="00500542">
      <w:pPr>
        <w:pStyle w:val="Caption"/>
      </w:pPr>
      <w:bookmarkStart w:id="150" w:name="_Toc228454420"/>
      <w:r w:rsidRPr="009972A0">
        <w:t xml:space="preserve">Table </w:t>
      </w:r>
      <w:r w:rsidRPr="00B30372">
        <w:fldChar w:fldCharType="begin"/>
      </w:r>
      <w:r w:rsidRPr="009972A0">
        <w:instrText xml:space="preserve"> SEQ Table \* ARABIC </w:instrText>
      </w:r>
      <w:r w:rsidRPr="00B30372">
        <w:fldChar w:fldCharType="separate"/>
      </w:r>
      <w:r w:rsidR="00E15974">
        <w:rPr>
          <w:noProof/>
        </w:rPr>
        <w:t>15</w:t>
      </w:r>
      <w:r w:rsidRPr="00B30372">
        <w:fldChar w:fldCharType="end"/>
      </w:r>
      <w:r w:rsidRPr="009972A0">
        <w:t>: Stakeholders that were interviewed</w:t>
      </w:r>
      <w:bookmarkEnd w:id="150"/>
    </w:p>
    <w:tbl>
      <w:tblPr>
        <w:tblStyle w:val="SapereTable2"/>
        <w:tblW w:w="0" w:type="auto"/>
        <w:tblLayout w:type="fixed"/>
        <w:tblLook w:val="04A0" w:firstRow="1" w:lastRow="0" w:firstColumn="1" w:lastColumn="0" w:noHBand="0" w:noVBand="1"/>
      </w:tblPr>
      <w:tblGrid>
        <w:gridCol w:w="2127"/>
        <w:gridCol w:w="1701"/>
        <w:gridCol w:w="5198"/>
      </w:tblGrid>
      <w:tr w:rsidR="00C968F9" w:rsidRPr="009972A0" w14:paraId="6EF27DBF" w14:textId="77777777" w:rsidTr="00B303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7" w:type="dxa"/>
          </w:tcPr>
          <w:p w14:paraId="6EAAF0DB" w14:textId="77777777" w:rsidR="00C968F9" w:rsidRPr="009972A0" w:rsidRDefault="00C968F9" w:rsidP="00741ACF">
            <w:pPr>
              <w:pStyle w:val="Tabletext0"/>
              <w:rPr>
                <w:rFonts w:asciiTheme="minorHAnsi" w:hAnsiTheme="minorHAnsi"/>
                <w:color w:val="7B5E05" w:themeColor="accent1"/>
              </w:rPr>
            </w:pPr>
            <w:r w:rsidRPr="00BC3CFE">
              <w:rPr>
                <w:rFonts w:asciiTheme="majorHAnsi" w:hAnsiTheme="majorHAnsi" w:cstheme="majorHAnsi"/>
                <w:color w:val="7B5E05" w:themeColor="accent1"/>
              </w:rPr>
              <w:t>Name</w:t>
            </w:r>
          </w:p>
        </w:tc>
        <w:tc>
          <w:tcPr>
            <w:tcW w:w="1701" w:type="dxa"/>
          </w:tcPr>
          <w:p w14:paraId="2EE6F420" w14:textId="4E1FAAE4" w:rsidR="00C968F9" w:rsidRPr="00BC3CFE" w:rsidRDefault="00C968F9" w:rsidP="00741ACF">
            <w:pPr>
              <w:pStyle w:val="Tabletex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7B5E05" w:themeColor="accent1"/>
              </w:rPr>
            </w:pPr>
            <w:r w:rsidRPr="00BC3CFE">
              <w:rPr>
                <w:rFonts w:asciiTheme="majorHAnsi" w:hAnsiTheme="majorHAnsi" w:cstheme="majorHAnsi"/>
                <w:color w:val="7B5E05" w:themeColor="accent1"/>
              </w:rPr>
              <w:t>Country</w:t>
            </w:r>
            <w:r w:rsidR="000400EE" w:rsidRPr="00BC3CFE">
              <w:rPr>
                <w:rFonts w:asciiTheme="majorHAnsi" w:hAnsiTheme="majorHAnsi" w:cstheme="majorHAnsi"/>
                <w:color w:val="7B5E05" w:themeColor="accent1"/>
              </w:rPr>
              <w:t xml:space="preserve"> based in</w:t>
            </w:r>
          </w:p>
        </w:tc>
        <w:tc>
          <w:tcPr>
            <w:tcW w:w="5198" w:type="dxa"/>
          </w:tcPr>
          <w:p w14:paraId="6D303F1F" w14:textId="77777777" w:rsidR="00C968F9" w:rsidRPr="00BC3CFE" w:rsidRDefault="00C968F9" w:rsidP="00741ACF">
            <w:pPr>
              <w:pStyle w:val="Tabletex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7B5E05" w:themeColor="accent1"/>
              </w:rPr>
            </w:pPr>
            <w:r w:rsidRPr="00BC3CFE">
              <w:rPr>
                <w:rFonts w:asciiTheme="majorHAnsi" w:hAnsiTheme="majorHAnsi" w:cstheme="majorHAnsi"/>
                <w:color w:val="7B5E05" w:themeColor="accent1"/>
              </w:rPr>
              <w:t>Role and organisation</w:t>
            </w:r>
          </w:p>
        </w:tc>
      </w:tr>
      <w:tr w:rsidR="00C968F9" w:rsidRPr="009972A0" w14:paraId="760BB4F9"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7CF0165" w14:textId="77777777" w:rsidR="00C968F9" w:rsidRPr="005112BB" w:rsidRDefault="00C968F9" w:rsidP="002D0AAF">
            <w:pPr>
              <w:spacing w:before="60" w:after="60"/>
              <w:rPr>
                <w:rFonts w:asciiTheme="minorHAnsi" w:eastAsia="Segoe UI" w:hAnsiTheme="minorHAnsi" w:cstheme="minorHAnsi"/>
                <w:color w:val="auto"/>
                <w:sz w:val="18"/>
                <w:szCs w:val="18"/>
              </w:rPr>
            </w:pPr>
            <w:r w:rsidRPr="005112BB">
              <w:rPr>
                <w:rFonts w:asciiTheme="minorHAnsi" w:eastAsia="Segoe UI" w:hAnsiTheme="minorHAnsi" w:cstheme="minorHAnsi"/>
                <w:sz w:val="18"/>
                <w:szCs w:val="18"/>
              </w:rPr>
              <w:t>Alipate Tavo</w:t>
            </w:r>
          </w:p>
        </w:tc>
        <w:tc>
          <w:tcPr>
            <w:tcW w:w="1701" w:type="dxa"/>
          </w:tcPr>
          <w:p w14:paraId="0B75670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31FDF0CD" w14:textId="3A9FCB01"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Trade and Investment Advisor, PACER Plus Implementation </w:t>
            </w:r>
            <w:r w:rsidR="009C35A6" w:rsidRPr="009972A0">
              <w:rPr>
                <w:rFonts w:eastAsia="Segoe UI" w:cstheme="minorHAnsi"/>
                <w:sz w:val="18"/>
                <w:szCs w:val="18"/>
              </w:rPr>
              <w:t>U</w:t>
            </w:r>
            <w:r w:rsidRPr="009972A0">
              <w:rPr>
                <w:rFonts w:eastAsia="Segoe UI" w:cstheme="minorHAnsi"/>
                <w:sz w:val="18"/>
                <w:szCs w:val="18"/>
              </w:rPr>
              <w:t>nit</w:t>
            </w:r>
          </w:p>
        </w:tc>
      </w:tr>
      <w:tr w:rsidR="00C968F9" w:rsidRPr="009972A0" w14:paraId="11466255"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3A2A9FC1"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Ben Power</w:t>
            </w:r>
          </w:p>
        </w:tc>
        <w:tc>
          <w:tcPr>
            <w:tcW w:w="1701" w:type="dxa"/>
          </w:tcPr>
          <w:p w14:paraId="103F8D27"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7116C311" w14:textId="1F3BBF0E" w:rsidR="00C968F9" w:rsidRPr="009972A0" w:rsidRDefault="00C72564"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DFAT</w:t>
            </w:r>
            <w:r w:rsidR="00C968F9" w:rsidRPr="009972A0">
              <w:rPr>
                <w:rFonts w:eastAsia="Segoe UI" w:cstheme="minorHAnsi"/>
                <w:sz w:val="18"/>
                <w:szCs w:val="18"/>
              </w:rPr>
              <w:t>, Office of the Pacific</w:t>
            </w:r>
          </w:p>
        </w:tc>
      </w:tr>
      <w:tr w:rsidR="00C968F9" w:rsidRPr="009972A0" w14:paraId="67E800ED"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543713CB"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 xml:space="preserve">Bob Pollard </w:t>
            </w:r>
          </w:p>
        </w:tc>
        <w:tc>
          <w:tcPr>
            <w:tcW w:w="1701" w:type="dxa"/>
          </w:tcPr>
          <w:p w14:paraId="5FFF466F"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5F3DFB8C"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Owner of KOSI, Private Sector</w:t>
            </w:r>
          </w:p>
        </w:tc>
      </w:tr>
      <w:tr w:rsidR="00C968F9" w:rsidRPr="009972A0" w14:paraId="70DD382E"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4A78607C"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Bonnie Learmonth</w:t>
            </w:r>
          </w:p>
        </w:tc>
        <w:tc>
          <w:tcPr>
            <w:tcW w:w="1701" w:type="dxa"/>
          </w:tcPr>
          <w:p w14:paraId="071A4D77"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171A8E99"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DAFF, PBPP Program Manager</w:t>
            </w:r>
          </w:p>
        </w:tc>
      </w:tr>
      <w:tr w:rsidR="00C968F9" w:rsidRPr="009972A0" w14:paraId="692B333D"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71C12A2E"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Bronwyn Wiseman</w:t>
            </w:r>
          </w:p>
        </w:tc>
        <w:tc>
          <w:tcPr>
            <w:tcW w:w="1701" w:type="dxa"/>
          </w:tcPr>
          <w:p w14:paraId="1A7C0F17"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245B99E2" w14:textId="0B8E649E" w:rsidR="00C968F9" w:rsidRPr="009972A0" w:rsidRDefault="00D90CA1" w:rsidP="00D90CA1">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Technical Director, </w:t>
            </w:r>
            <w:r w:rsidR="00C968F9" w:rsidRPr="009972A0">
              <w:rPr>
                <w:rFonts w:eastAsia="Segoe UI" w:cstheme="minorHAnsi"/>
                <w:sz w:val="18"/>
                <w:szCs w:val="18"/>
              </w:rPr>
              <w:t>Pacific Horticultural and Agricultural Market Access Plus (PHAMA Plus)</w:t>
            </w:r>
          </w:p>
        </w:tc>
      </w:tr>
      <w:tr w:rsidR="00C968F9" w:rsidRPr="009972A0" w14:paraId="6582B256"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02BD8736"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Chris Dale</w:t>
            </w:r>
          </w:p>
        </w:tc>
        <w:tc>
          <w:tcPr>
            <w:tcW w:w="1701" w:type="dxa"/>
          </w:tcPr>
          <w:p w14:paraId="3BF8E6CD"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56BB2B8D" w14:textId="521D3FD2"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Director</w:t>
            </w:r>
            <w:r w:rsidR="002F418F" w:rsidRPr="009972A0">
              <w:rPr>
                <w:rFonts w:eastAsia="Segoe UI" w:cstheme="minorHAnsi"/>
                <w:sz w:val="18"/>
                <w:szCs w:val="18"/>
              </w:rPr>
              <w:t xml:space="preserve"> International Capacity Development Section</w:t>
            </w:r>
            <w:r w:rsidR="00363EE3" w:rsidRPr="009972A0">
              <w:rPr>
                <w:rFonts w:eastAsia="Segoe UI" w:cstheme="minorHAnsi"/>
                <w:sz w:val="18"/>
                <w:szCs w:val="18"/>
              </w:rPr>
              <w:t xml:space="preserve">, </w:t>
            </w:r>
            <w:r w:rsidR="00C72564" w:rsidRPr="009972A0">
              <w:rPr>
                <w:rFonts w:eastAsia="Segoe UI" w:cstheme="minorHAnsi"/>
                <w:sz w:val="18"/>
                <w:szCs w:val="18"/>
              </w:rPr>
              <w:t>DAFF</w:t>
            </w:r>
          </w:p>
        </w:tc>
      </w:tr>
      <w:tr w:rsidR="00C968F9" w:rsidRPr="009972A0" w14:paraId="39811951"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2007F95" w14:textId="77777777" w:rsidR="00C968F9" w:rsidRPr="005112BB" w:rsidRDefault="00C968F9" w:rsidP="002D0AAF">
            <w:pPr>
              <w:spacing w:before="60" w:after="60"/>
              <w:rPr>
                <w:rFonts w:asciiTheme="minorHAnsi" w:eastAsia="Segoe UI" w:hAnsiTheme="minorHAnsi" w:cstheme="minorHAnsi"/>
                <w:sz w:val="18"/>
                <w:szCs w:val="18"/>
              </w:rPr>
            </w:pPr>
            <w:r w:rsidRPr="005112BB">
              <w:rPr>
                <w:rFonts w:asciiTheme="minorHAnsi" w:eastAsia="Segoe UI" w:hAnsiTheme="minorHAnsi" w:cstheme="minorHAnsi"/>
                <w:sz w:val="18"/>
                <w:szCs w:val="18"/>
              </w:rPr>
              <w:t xml:space="preserve">Crispus Fanai </w:t>
            </w:r>
          </w:p>
        </w:tc>
        <w:tc>
          <w:tcPr>
            <w:tcW w:w="1701" w:type="dxa"/>
          </w:tcPr>
          <w:p w14:paraId="482B580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41DC3F9C" w14:textId="4743593F"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Chief Biosecurity Officer, </w:t>
            </w:r>
            <w:r w:rsidR="00D563C5">
              <w:rPr>
                <w:rFonts w:eastAsia="Segoe UI" w:cstheme="minorHAnsi"/>
                <w:sz w:val="18"/>
                <w:szCs w:val="18"/>
              </w:rPr>
              <w:t>BSI</w:t>
            </w:r>
          </w:p>
        </w:tc>
      </w:tr>
      <w:tr w:rsidR="00C968F9" w:rsidRPr="009972A0" w14:paraId="4C4DFEFC"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28B50381"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Dan Edson</w:t>
            </w:r>
          </w:p>
        </w:tc>
        <w:tc>
          <w:tcPr>
            <w:tcW w:w="1701" w:type="dxa"/>
          </w:tcPr>
          <w:p w14:paraId="435445DA"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13089BCF" w14:textId="289F8428" w:rsidR="00C968F9" w:rsidRPr="009972A0" w:rsidRDefault="00C968F9" w:rsidP="002D0AAF">
            <w:pPr>
              <w:pStyle w:val="Tabletext0"/>
              <w:cnfStyle w:val="000000000000" w:firstRow="0" w:lastRow="0" w:firstColumn="0" w:lastColumn="0" w:oddVBand="0" w:evenVBand="0" w:oddHBand="0" w:evenHBand="0" w:firstRowFirstColumn="0" w:firstRowLastColumn="0" w:lastRowFirstColumn="0" w:lastRowLastColumn="0"/>
              <w:rPr>
                <w:rFonts w:eastAsia="Segoe UI" w:cstheme="minorHAnsi"/>
                <w:szCs w:val="18"/>
              </w:rPr>
            </w:pPr>
            <w:r w:rsidRPr="009972A0">
              <w:t>Senior Veterinary Officer, Pacific Engagement Program for Animal Health, Office of the Chief Veterinary Officer</w:t>
            </w:r>
            <w:r w:rsidR="007A1DF0" w:rsidRPr="009972A0">
              <w:t>, DAFF</w:t>
            </w:r>
          </w:p>
        </w:tc>
      </w:tr>
      <w:tr w:rsidR="00C968F9" w:rsidRPr="009972A0" w14:paraId="545D9722"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73BD885"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lastRenderedPageBreak/>
              <w:t>Emily Lamberton</w:t>
            </w:r>
          </w:p>
        </w:tc>
        <w:tc>
          <w:tcPr>
            <w:tcW w:w="1701" w:type="dxa"/>
          </w:tcPr>
          <w:p w14:paraId="7DEE516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3AB53275" w14:textId="23CF5095" w:rsidR="00C968F9" w:rsidRPr="009972A0" w:rsidRDefault="004A22DB"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Pr>
                <w:rFonts w:eastAsia="Segoe UI" w:cstheme="minorHAnsi"/>
                <w:sz w:val="18"/>
                <w:szCs w:val="18"/>
              </w:rPr>
              <w:t xml:space="preserve">Assistant Director, Pacific Engagement and International Plant Health, </w:t>
            </w:r>
            <w:r w:rsidR="00C968F9" w:rsidRPr="009972A0">
              <w:rPr>
                <w:rFonts w:eastAsia="Segoe UI" w:cstheme="minorHAnsi"/>
                <w:sz w:val="18"/>
                <w:szCs w:val="18"/>
              </w:rPr>
              <w:t>DAFF</w:t>
            </w:r>
          </w:p>
        </w:tc>
      </w:tr>
      <w:tr w:rsidR="00C968F9" w:rsidRPr="009972A0" w14:paraId="55A46FAD"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257BCB05"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Emily Tumukon</w:t>
            </w:r>
          </w:p>
        </w:tc>
        <w:tc>
          <w:tcPr>
            <w:tcW w:w="1701" w:type="dxa"/>
          </w:tcPr>
          <w:p w14:paraId="1928463A"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391AD685" w14:textId="7D47A569" w:rsidR="00C968F9" w:rsidRPr="009972A0" w:rsidRDefault="000D4BCD" w:rsidP="000D4BCD">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Country Manager – Vanuatu, </w:t>
            </w:r>
            <w:r w:rsidR="00C968F9" w:rsidRPr="009972A0">
              <w:rPr>
                <w:rFonts w:eastAsia="Segoe UI" w:cstheme="minorHAnsi"/>
                <w:sz w:val="18"/>
                <w:szCs w:val="18"/>
              </w:rPr>
              <w:t>PHAMA Plus</w:t>
            </w:r>
          </w:p>
        </w:tc>
      </w:tr>
      <w:tr w:rsidR="00C968F9" w:rsidRPr="009972A0" w14:paraId="12238AA9"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205D2501"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Jean Eroa </w:t>
            </w:r>
          </w:p>
        </w:tc>
        <w:tc>
          <w:tcPr>
            <w:tcW w:w="1701" w:type="dxa"/>
          </w:tcPr>
          <w:p w14:paraId="3061531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20BD1D8E" w14:textId="56D3C2E5"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Director, </w:t>
            </w:r>
            <w:r w:rsidR="00D563C5">
              <w:rPr>
                <w:rFonts w:eastAsia="Segoe UI" w:cstheme="minorHAnsi"/>
                <w:sz w:val="18"/>
                <w:szCs w:val="18"/>
              </w:rPr>
              <w:t>BSI</w:t>
            </w:r>
          </w:p>
        </w:tc>
      </w:tr>
      <w:tr w:rsidR="00C968F9" w:rsidRPr="009972A0" w14:paraId="0AC2781B"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788B201A"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Karen Till</w:t>
            </w:r>
          </w:p>
        </w:tc>
        <w:tc>
          <w:tcPr>
            <w:tcW w:w="1701" w:type="dxa"/>
          </w:tcPr>
          <w:p w14:paraId="0C5B73D1"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2B76E1D5" w14:textId="13DD7405"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First Secretary</w:t>
            </w:r>
            <w:r w:rsidR="00CA7206" w:rsidRPr="009972A0">
              <w:rPr>
                <w:rFonts w:eastAsia="Segoe UI" w:cstheme="minorHAnsi"/>
                <w:sz w:val="18"/>
                <w:szCs w:val="18"/>
              </w:rPr>
              <w:t xml:space="preserve">, </w:t>
            </w:r>
            <w:r w:rsidRPr="009972A0">
              <w:rPr>
                <w:rFonts w:eastAsia="Segoe UI" w:cstheme="minorHAnsi"/>
                <w:sz w:val="18"/>
                <w:szCs w:val="18"/>
              </w:rPr>
              <w:t>Pacific Network, Australian Border Force</w:t>
            </w:r>
          </w:p>
        </w:tc>
      </w:tr>
      <w:tr w:rsidR="00C968F9" w:rsidRPr="009972A0" w14:paraId="4FB393AD"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1866179"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Latitia Chow</w:t>
            </w:r>
          </w:p>
        </w:tc>
        <w:tc>
          <w:tcPr>
            <w:tcW w:w="1701" w:type="dxa"/>
          </w:tcPr>
          <w:p w14:paraId="7B564B9A"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389F3B52" w14:textId="31B88ED4" w:rsidR="00C968F9" w:rsidRPr="009972A0" w:rsidRDefault="00C72564"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DFAT</w:t>
            </w:r>
            <w:r w:rsidR="00C968F9" w:rsidRPr="009972A0">
              <w:rPr>
                <w:rFonts w:eastAsia="Segoe UI" w:cstheme="minorHAnsi"/>
                <w:sz w:val="18"/>
                <w:szCs w:val="18"/>
              </w:rPr>
              <w:t>, Office of the Pacific</w:t>
            </w:r>
          </w:p>
        </w:tc>
      </w:tr>
      <w:tr w:rsidR="00C968F9" w:rsidRPr="009972A0" w14:paraId="0B59924F"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37353A5A"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Lilly Fatdal</w:t>
            </w:r>
          </w:p>
        </w:tc>
        <w:tc>
          <w:tcPr>
            <w:tcW w:w="1701" w:type="dxa"/>
          </w:tcPr>
          <w:p w14:paraId="100C54C2"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441C439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Director, Biosecurity Vanuatu</w:t>
            </w:r>
          </w:p>
        </w:tc>
      </w:tr>
      <w:tr w:rsidR="00C968F9" w:rsidRPr="009972A0" w14:paraId="5FBF64D9"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064E98C0"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Lindon Tari</w:t>
            </w:r>
          </w:p>
        </w:tc>
        <w:tc>
          <w:tcPr>
            <w:tcW w:w="1701" w:type="dxa"/>
          </w:tcPr>
          <w:p w14:paraId="1046AC22"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0246588A" w14:textId="0B1289D5" w:rsidR="00C968F9" w:rsidRPr="009972A0" w:rsidRDefault="00092AD6"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Principal Biosecurity Officer, </w:t>
            </w:r>
            <w:r w:rsidR="00C968F9" w:rsidRPr="009972A0">
              <w:rPr>
                <w:rFonts w:eastAsia="Segoe UI" w:cstheme="minorHAnsi"/>
                <w:sz w:val="18"/>
                <w:szCs w:val="18"/>
              </w:rPr>
              <w:t>Biosecurity Vanuatu</w:t>
            </w:r>
          </w:p>
        </w:tc>
      </w:tr>
      <w:tr w:rsidR="00C968F9" w:rsidRPr="009972A0" w14:paraId="0AC968D8"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4C8CB3F2"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Lonny Bong</w:t>
            </w:r>
          </w:p>
        </w:tc>
        <w:tc>
          <w:tcPr>
            <w:tcW w:w="1701" w:type="dxa"/>
          </w:tcPr>
          <w:p w14:paraId="4CE036F6"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50A9525C"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Director, Department of Livestock</w:t>
            </w:r>
          </w:p>
        </w:tc>
      </w:tr>
      <w:tr w:rsidR="00C968F9" w:rsidRPr="009972A0" w14:paraId="04909472"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BC7DCA4"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Meg Somers </w:t>
            </w:r>
          </w:p>
        </w:tc>
        <w:tc>
          <w:tcPr>
            <w:tcW w:w="1701" w:type="dxa"/>
          </w:tcPr>
          <w:p w14:paraId="6D6865EE"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591B3A18" w14:textId="104C1889"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Second Secretary – Political and Economic, </w:t>
            </w:r>
            <w:r w:rsidR="00C72564" w:rsidRPr="009972A0">
              <w:rPr>
                <w:rFonts w:eastAsia="Segoe UI" w:cstheme="minorHAnsi"/>
                <w:sz w:val="18"/>
                <w:szCs w:val="18"/>
              </w:rPr>
              <w:t>DFAT</w:t>
            </w:r>
          </w:p>
        </w:tc>
      </w:tr>
      <w:tr w:rsidR="00C968F9" w:rsidRPr="009972A0" w14:paraId="3E386AAC"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399B9834"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Mel Lousi</w:t>
            </w:r>
          </w:p>
        </w:tc>
        <w:tc>
          <w:tcPr>
            <w:tcW w:w="1701" w:type="dxa"/>
          </w:tcPr>
          <w:p w14:paraId="212AE4F9"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New Zealand</w:t>
            </w:r>
          </w:p>
        </w:tc>
        <w:tc>
          <w:tcPr>
            <w:tcW w:w="5198" w:type="dxa"/>
          </w:tcPr>
          <w:p w14:paraId="059EF562" w14:textId="7C97C7AF" w:rsidR="00C968F9" w:rsidRPr="009972A0" w:rsidRDefault="00D93070"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D93070">
              <w:rPr>
                <w:rFonts w:eastAsia="Segoe UI" w:cstheme="minorHAnsi"/>
                <w:sz w:val="18"/>
                <w:szCs w:val="18"/>
              </w:rPr>
              <w:t>Pacific Programmes Manage</w:t>
            </w:r>
            <w:r>
              <w:rPr>
                <w:rFonts w:eastAsia="Segoe UI" w:cstheme="minorHAnsi"/>
                <w:sz w:val="18"/>
                <w:szCs w:val="18"/>
              </w:rPr>
              <w:t xml:space="preserve">r, </w:t>
            </w:r>
            <w:r w:rsidR="007A5993">
              <w:rPr>
                <w:rFonts w:eastAsia="Segoe UI" w:cstheme="minorHAnsi"/>
                <w:sz w:val="18"/>
                <w:szCs w:val="18"/>
              </w:rPr>
              <w:t>MPI</w:t>
            </w:r>
          </w:p>
        </w:tc>
      </w:tr>
      <w:tr w:rsidR="00C968F9" w:rsidRPr="009972A0" w14:paraId="506C177F"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1561198F"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Michelle Bond</w:t>
            </w:r>
          </w:p>
        </w:tc>
        <w:tc>
          <w:tcPr>
            <w:tcW w:w="1701" w:type="dxa"/>
          </w:tcPr>
          <w:p w14:paraId="491E4AF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2A2E61D6" w14:textId="26C7EF3C"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Inspector Pacific (Offshore) Network</w:t>
            </w:r>
            <w:r w:rsidR="007A1DF0" w:rsidRPr="009972A0">
              <w:rPr>
                <w:rFonts w:eastAsia="Segoe UI" w:cstheme="minorHAnsi"/>
                <w:sz w:val="18"/>
                <w:szCs w:val="18"/>
              </w:rPr>
              <w:t>,</w:t>
            </w:r>
            <w:r w:rsidRPr="009972A0">
              <w:rPr>
                <w:rFonts w:eastAsia="Segoe UI" w:cstheme="minorHAnsi"/>
                <w:sz w:val="18"/>
                <w:szCs w:val="18"/>
              </w:rPr>
              <w:t xml:space="preserve"> Australian Border Force</w:t>
            </w:r>
          </w:p>
        </w:tc>
      </w:tr>
      <w:tr w:rsidR="00C968F9" w:rsidRPr="009972A0" w14:paraId="3AD59336"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5DCE4B49"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Moana Kelly </w:t>
            </w:r>
          </w:p>
        </w:tc>
        <w:tc>
          <w:tcPr>
            <w:tcW w:w="1701" w:type="dxa"/>
          </w:tcPr>
          <w:p w14:paraId="4E2B1BCA"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66D60047" w14:textId="4675BF86" w:rsidR="00C968F9" w:rsidRPr="009972A0" w:rsidRDefault="00917DC1"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Officer in Charge (</w:t>
            </w:r>
            <w:r w:rsidR="00C968F9" w:rsidRPr="009972A0">
              <w:rPr>
                <w:rFonts w:eastAsia="Segoe UI" w:cstheme="minorHAnsi"/>
                <w:sz w:val="18"/>
                <w:szCs w:val="18"/>
              </w:rPr>
              <w:t>OIC</w:t>
            </w:r>
            <w:r w:rsidRPr="009972A0">
              <w:rPr>
                <w:rFonts w:eastAsia="Segoe UI" w:cstheme="minorHAnsi"/>
                <w:sz w:val="18"/>
                <w:szCs w:val="18"/>
              </w:rPr>
              <w:t>)</w:t>
            </w:r>
            <w:r w:rsidR="00C968F9" w:rsidRPr="009972A0">
              <w:rPr>
                <w:rFonts w:eastAsia="Segoe UI" w:cstheme="minorHAnsi"/>
                <w:sz w:val="18"/>
                <w:szCs w:val="18"/>
              </w:rPr>
              <w:t xml:space="preserve"> Airports, </w:t>
            </w:r>
            <w:r w:rsidR="00D563C5">
              <w:rPr>
                <w:rFonts w:eastAsia="Segoe UI" w:cstheme="minorHAnsi"/>
                <w:sz w:val="18"/>
                <w:szCs w:val="18"/>
              </w:rPr>
              <w:t>BSI</w:t>
            </w:r>
          </w:p>
        </w:tc>
      </w:tr>
      <w:tr w:rsidR="00C968F9" w:rsidRPr="009972A0" w14:paraId="385E583A"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2E7D5C47"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Nacanieli Waqa</w:t>
            </w:r>
          </w:p>
        </w:tc>
        <w:tc>
          <w:tcPr>
            <w:tcW w:w="1701" w:type="dxa"/>
          </w:tcPr>
          <w:p w14:paraId="1A49EB9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New Zealand / Fiji</w:t>
            </w:r>
          </w:p>
        </w:tc>
        <w:tc>
          <w:tcPr>
            <w:tcW w:w="5198" w:type="dxa"/>
          </w:tcPr>
          <w:p w14:paraId="20DF7A2A" w14:textId="5A97DE83" w:rsidR="00C968F9" w:rsidRPr="009972A0" w:rsidRDefault="007A5993"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Pr>
                <w:rFonts w:eastAsia="Segoe UI" w:cstheme="minorHAnsi"/>
                <w:sz w:val="18"/>
                <w:szCs w:val="18"/>
              </w:rPr>
              <w:t>MPI</w:t>
            </w:r>
            <w:r w:rsidR="00C968F9" w:rsidRPr="009972A0">
              <w:rPr>
                <w:rFonts w:eastAsia="Segoe UI" w:cstheme="minorHAnsi"/>
                <w:sz w:val="18"/>
                <w:szCs w:val="18"/>
              </w:rPr>
              <w:t xml:space="preserve"> &amp; </w:t>
            </w:r>
            <w:r w:rsidR="00A01F49">
              <w:rPr>
                <w:rFonts w:eastAsia="Segoe UI" w:cstheme="minorHAnsi"/>
                <w:sz w:val="18"/>
                <w:szCs w:val="18"/>
              </w:rPr>
              <w:t>PPPO</w:t>
            </w:r>
            <w:r w:rsidR="00C968F9" w:rsidRPr="009972A0">
              <w:rPr>
                <w:rFonts w:eastAsia="Segoe UI" w:cstheme="minorHAnsi"/>
                <w:sz w:val="18"/>
                <w:szCs w:val="18"/>
              </w:rPr>
              <w:t xml:space="preserve"> representative</w:t>
            </w:r>
          </w:p>
        </w:tc>
      </w:tr>
      <w:tr w:rsidR="00C968F9" w:rsidRPr="009972A0" w14:paraId="4423FD15"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166B810A"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Nafanua Malele </w:t>
            </w:r>
          </w:p>
        </w:tc>
        <w:tc>
          <w:tcPr>
            <w:tcW w:w="1701" w:type="dxa"/>
          </w:tcPr>
          <w:p w14:paraId="3542198D"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43DB038C"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Principal Biosecurity Officer, Ministry of Agriculture and Fisheries</w:t>
            </w:r>
          </w:p>
        </w:tc>
      </w:tr>
      <w:tr w:rsidR="00C968F9" w:rsidRPr="009972A0" w14:paraId="4F1FEE71"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33B0E5B2"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Piriariki Maao </w:t>
            </w:r>
          </w:p>
        </w:tc>
        <w:tc>
          <w:tcPr>
            <w:tcW w:w="1701" w:type="dxa"/>
          </w:tcPr>
          <w:p w14:paraId="2468BA0D"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Cook Islands</w:t>
            </w:r>
          </w:p>
        </w:tc>
        <w:tc>
          <w:tcPr>
            <w:tcW w:w="5198" w:type="dxa"/>
          </w:tcPr>
          <w:p w14:paraId="60B65D2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National Programs &amp; Support, Ministry of Agriculture, Cook Islands</w:t>
            </w:r>
          </w:p>
        </w:tc>
      </w:tr>
      <w:tr w:rsidR="00C968F9" w:rsidRPr="009972A0" w14:paraId="49EC4918"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170B4004"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Rama Karri</w:t>
            </w:r>
          </w:p>
        </w:tc>
        <w:tc>
          <w:tcPr>
            <w:tcW w:w="1701" w:type="dxa"/>
          </w:tcPr>
          <w:p w14:paraId="25A3A090" w14:textId="6B59673F" w:rsidR="00C968F9" w:rsidRPr="009972A0" w:rsidRDefault="00980C5A"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11537641" w14:textId="18F0E790"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Director International Collaborations, Sea Container Program lead</w:t>
            </w:r>
            <w:r w:rsidR="00600BB1" w:rsidRPr="009972A0">
              <w:rPr>
                <w:rFonts w:eastAsia="Segoe UI" w:cstheme="minorHAnsi"/>
                <w:sz w:val="18"/>
                <w:szCs w:val="18"/>
              </w:rPr>
              <w:t xml:space="preserve">, </w:t>
            </w:r>
            <w:r w:rsidR="00C72564" w:rsidRPr="009972A0">
              <w:rPr>
                <w:rFonts w:eastAsia="Segoe UI" w:cstheme="minorHAnsi"/>
                <w:sz w:val="18"/>
                <w:szCs w:val="18"/>
              </w:rPr>
              <w:t>DAFF</w:t>
            </w:r>
          </w:p>
        </w:tc>
      </w:tr>
      <w:tr w:rsidR="00C968F9" w:rsidRPr="009972A0" w14:paraId="122FD3F5"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08BD0161"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Rebecca Hislop</w:t>
            </w:r>
          </w:p>
        </w:tc>
        <w:tc>
          <w:tcPr>
            <w:tcW w:w="1701" w:type="dxa"/>
          </w:tcPr>
          <w:p w14:paraId="55EA89AE"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New Zealand</w:t>
            </w:r>
          </w:p>
        </w:tc>
        <w:tc>
          <w:tcPr>
            <w:tcW w:w="5198" w:type="dxa"/>
          </w:tcPr>
          <w:p w14:paraId="21B0AED5" w14:textId="050B29B5"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Relationship and Policy Advisor, </w:t>
            </w:r>
            <w:r w:rsidR="007A5993">
              <w:rPr>
                <w:rFonts w:eastAsia="Segoe UI" w:cstheme="minorHAnsi"/>
                <w:sz w:val="18"/>
                <w:szCs w:val="18"/>
              </w:rPr>
              <w:t>MPI</w:t>
            </w:r>
          </w:p>
        </w:tc>
      </w:tr>
      <w:tr w:rsidR="00C968F9" w:rsidRPr="009972A0" w14:paraId="795B1A0F"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4FE328C8"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Robert Osbourne</w:t>
            </w:r>
          </w:p>
        </w:tc>
        <w:tc>
          <w:tcPr>
            <w:tcW w:w="1701" w:type="dxa"/>
          </w:tcPr>
          <w:p w14:paraId="58A06522"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1C54B972"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Exporter</w:t>
            </w:r>
          </w:p>
        </w:tc>
      </w:tr>
      <w:tr w:rsidR="00C968F9" w:rsidRPr="009972A0" w14:paraId="770D785C"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3703B4E0"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Samson </w:t>
            </w:r>
            <w:proofErr w:type="spellStart"/>
            <w:r w:rsidRPr="00BC3CFE">
              <w:rPr>
                <w:rFonts w:asciiTheme="minorHAnsi" w:eastAsia="Segoe UI" w:hAnsiTheme="minorHAnsi" w:cstheme="minorHAnsi"/>
                <w:sz w:val="18"/>
                <w:szCs w:val="18"/>
              </w:rPr>
              <w:t>Viulu</w:t>
            </w:r>
            <w:proofErr w:type="spellEnd"/>
            <w:r w:rsidRPr="00BC3CFE">
              <w:rPr>
                <w:rFonts w:asciiTheme="minorHAnsi" w:eastAsia="Segoe UI" w:hAnsiTheme="minorHAnsi" w:cstheme="minorHAnsi"/>
                <w:sz w:val="18"/>
                <w:szCs w:val="18"/>
              </w:rPr>
              <w:t xml:space="preserve"> </w:t>
            </w:r>
          </w:p>
        </w:tc>
        <w:tc>
          <w:tcPr>
            <w:tcW w:w="1701" w:type="dxa"/>
          </w:tcPr>
          <w:p w14:paraId="243EBFEE"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1655DD0A" w14:textId="7FAA6E7A"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Director-General, </w:t>
            </w:r>
            <w:r w:rsidR="00074A90">
              <w:rPr>
                <w:rFonts w:eastAsia="Segoe UI" w:cstheme="minorHAnsi"/>
                <w:sz w:val="18"/>
                <w:szCs w:val="18"/>
              </w:rPr>
              <w:t>MAL</w:t>
            </w:r>
          </w:p>
        </w:tc>
      </w:tr>
      <w:tr w:rsidR="00C968F9" w:rsidRPr="009972A0" w14:paraId="255BD51C"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5ACF564F"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Semy Siakimotu </w:t>
            </w:r>
          </w:p>
        </w:tc>
        <w:tc>
          <w:tcPr>
            <w:tcW w:w="1701" w:type="dxa"/>
          </w:tcPr>
          <w:p w14:paraId="5F2EFC5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2892DE03" w14:textId="359AF073"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SIBDP Program Manager, International Capacity Development Section</w:t>
            </w:r>
            <w:r w:rsidR="006C2A99" w:rsidRPr="009972A0">
              <w:rPr>
                <w:rFonts w:eastAsia="Segoe UI" w:cstheme="minorHAnsi"/>
                <w:sz w:val="18"/>
                <w:szCs w:val="18"/>
              </w:rPr>
              <w:t xml:space="preserve">, </w:t>
            </w:r>
            <w:r w:rsidR="00C72564" w:rsidRPr="009972A0">
              <w:rPr>
                <w:rFonts w:eastAsia="Segoe UI" w:cstheme="minorHAnsi"/>
                <w:sz w:val="18"/>
                <w:szCs w:val="18"/>
              </w:rPr>
              <w:t>DAFF</w:t>
            </w:r>
          </w:p>
        </w:tc>
      </w:tr>
      <w:tr w:rsidR="00C968F9" w:rsidRPr="009972A0" w14:paraId="75D49024"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4F0B599B" w14:textId="77777777" w:rsidR="00C968F9" w:rsidRPr="00BC3CFE" w:rsidRDefault="00C968F9" w:rsidP="002D0AAF">
            <w:pPr>
              <w:spacing w:before="60" w:after="60"/>
              <w:rPr>
                <w:rFonts w:asciiTheme="minorHAnsi" w:eastAsia="Segoe UI" w:hAnsiTheme="minorHAnsi" w:cstheme="minorHAnsi"/>
                <w:sz w:val="18"/>
                <w:szCs w:val="18"/>
              </w:rPr>
            </w:pPr>
            <w:proofErr w:type="spellStart"/>
            <w:r w:rsidRPr="00BC3CFE">
              <w:rPr>
                <w:rFonts w:asciiTheme="minorHAnsi" w:eastAsia="Segoe UI" w:hAnsiTheme="minorHAnsi" w:cstheme="minorHAnsi"/>
                <w:sz w:val="18"/>
                <w:szCs w:val="18"/>
              </w:rPr>
              <w:t>Seumalo</w:t>
            </w:r>
            <w:proofErr w:type="spellEnd"/>
            <w:r w:rsidRPr="00BC3CFE">
              <w:rPr>
                <w:rFonts w:asciiTheme="minorHAnsi" w:eastAsia="Segoe UI" w:hAnsiTheme="minorHAnsi" w:cstheme="minorHAnsi"/>
                <w:sz w:val="18"/>
                <w:szCs w:val="18"/>
              </w:rPr>
              <w:t xml:space="preserve"> Afele Faiilagi </w:t>
            </w:r>
          </w:p>
        </w:tc>
        <w:tc>
          <w:tcPr>
            <w:tcW w:w="1701" w:type="dxa"/>
          </w:tcPr>
          <w:p w14:paraId="01795F4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2848398D"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Biosecurity Assistant CEO, Ministry of Agriculture and Fisheries</w:t>
            </w:r>
          </w:p>
        </w:tc>
      </w:tr>
      <w:tr w:rsidR="00C968F9" w:rsidRPr="009972A0" w14:paraId="59904482"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76AAAA13"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Sophie Peterson</w:t>
            </w:r>
          </w:p>
        </w:tc>
        <w:tc>
          <w:tcPr>
            <w:tcW w:w="1701" w:type="dxa"/>
          </w:tcPr>
          <w:p w14:paraId="0C4BA034"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Australia</w:t>
            </w:r>
          </w:p>
        </w:tc>
        <w:tc>
          <w:tcPr>
            <w:tcW w:w="5198" w:type="dxa"/>
          </w:tcPr>
          <w:p w14:paraId="4C4DA3C3"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DAFF Pacific Engagement Lead for Plant/ACPPO - PPPO Representative. </w:t>
            </w:r>
          </w:p>
        </w:tc>
      </w:tr>
      <w:tr w:rsidR="00C968F9" w:rsidRPr="009972A0" w14:paraId="602B6B4A"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0EA112CF"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Steward Teoga</w:t>
            </w:r>
          </w:p>
        </w:tc>
        <w:tc>
          <w:tcPr>
            <w:tcW w:w="1701" w:type="dxa"/>
          </w:tcPr>
          <w:p w14:paraId="545B5209"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4E66FE02" w14:textId="79BE74AD"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Head of Operations, </w:t>
            </w:r>
            <w:r w:rsidR="00D563C5">
              <w:rPr>
                <w:rFonts w:eastAsia="Segoe UI" w:cstheme="minorHAnsi"/>
                <w:sz w:val="18"/>
                <w:szCs w:val="18"/>
              </w:rPr>
              <w:t>BSI</w:t>
            </w:r>
          </w:p>
        </w:tc>
      </w:tr>
      <w:tr w:rsidR="00C968F9" w:rsidRPr="009972A0" w14:paraId="1E67FACE"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7CBFEA8B"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Tiresa Po'e</w:t>
            </w:r>
          </w:p>
        </w:tc>
        <w:tc>
          <w:tcPr>
            <w:tcW w:w="1701" w:type="dxa"/>
          </w:tcPr>
          <w:p w14:paraId="6995CF94"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Samoa</w:t>
            </w:r>
          </w:p>
        </w:tc>
        <w:tc>
          <w:tcPr>
            <w:tcW w:w="5198" w:type="dxa"/>
          </w:tcPr>
          <w:p w14:paraId="33494EFC" w14:textId="5FDAC370"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Program Manager, Private Sector Partnership, </w:t>
            </w:r>
            <w:r w:rsidR="007A1DF0" w:rsidRPr="009972A0">
              <w:rPr>
                <w:rFonts w:eastAsia="Segoe UI" w:cstheme="minorHAnsi"/>
                <w:sz w:val="18"/>
                <w:szCs w:val="18"/>
              </w:rPr>
              <w:t>DFAT</w:t>
            </w:r>
          </w:p>
        </w:tc>
      </w:tr>
      <w:tr w:rsidR="00C968F9" w:rsidRPr="009972A0" w14:paraId="3C32210E"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160D81D6" w14:textId="77777777" w:rsidR="00C968F9" w:rsidRPr="009972A0"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lastRenderedPageBreak/>
              <w:t xml:space="preserve">Tristan Armstrong </w:t>
            </w:r>
          </w:p>
        </w:tc>
        <w:tc>
          <w:tcPr>
            <w:tcW w:w="1701" w:type="dxa"/>
          </w:tcPr>
          <w:p w14:paraId="1F3AAFC8"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color w:val="000000"/>
                <w:sz w:val="18"/>
                <w:szCs w:val="18"/>
              </w:rPr>
            </w:pPr>
            <w:r w:rsidRPr="009972A0">
              <w:rPr>
                <w:rFonts w:eastAsia="Segoe UI" w:cstheme="minorHAnsi"/>
                <w:color w:val="000000"/>
                <w:sz w:val="18"/>
                <w:szCs w:val="18"/>
              </w:rPr>
              <w:t>Solomon Islands</w:t>
            </w:r>
          </w:p>
        </w:tc>
        <w:tc>
          <w:tcPr>
            <w:tcW w:w="5198" w:type="dxa"/>
          </w:tcPr>
          <w:p w14:paraId="2976589C" w14:textId="66887AB9"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color w:val="000000"/>
                <w:sz w:val="18"/>
                <w:szCs w:val="18"/>
              </w:rPr>
            </w:pPr>
            <w:r w:rsidRPr="009972A0">
              <w:rPr>
                <w:rFonts w:eastAsia="Segoe UI" w:cstheme="minorHAnsi"/>
                <w:color w:val="000000"/>
                <w:sz w:val="18"/>
                <w:szCs w:val="18"/>
              </w:rPr>
              <w:t xml:space="preserve">Counsellor – Human Development &amp; Agriculture, </w:t>
            </w:r>
            <w:r w:rsidR="00C72564" w:rsidRPr="009972A0">
              <w:rPr>
                <w:rFonts w:eastAsia="Segoe UI" w:cstheme="minorHAnsi"/>
                <w:color w:val="000000"/>
                <w:sz w:val="18"/>
                <w:szCs w:val="18"/>
              </w:rPr>
              <w:t>DFAT</w:t>
            </w:r>
            <w:r w:rsidRPr="009972A0">
              <w:rPr>
                <w:rFonts w:eastAsia="Segoe UI" w:cstheme="minorHAnsi"/>
                <w:color w:val="000000"/>
                <w:sz w:val="18"/>
                <w:szCs w:val="18"/>
              </w:rPr>
              <w:t xml:space="preserve"> – Solomon Islands Post</w:t>
            </w:r>
          </w:p>
        </w:tc>
      </w:tr>
      <w:tr w:rsidR="00C968F9" w:rsidRPr="009972A0" w14:paraId="491E3BAC"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6A2ADB64"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Wale Tobata</w:t>
            </w:r>
          </w:p>
        </w:tc>
        <w:tc>
          <w:tcPr>
            <w:tcW w:w="1701" w:type="dxa"/>
          </w:tcPr>
          <w:p w14:paraId="092F8C35"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Solomon Islands</w:t>
            </w:r>
          </w:p>
        </w:tc>
        <w:tc>
          <w:tcPr>
            <w:tcW w:w="5198" w:type="dxa"/>
          </w:tcPr>
          <w:p w14:paraId="002290EB"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Private sector</w:t>
            </w:r>
          </w:p>
        </w:tc>
      </w:tr>
      <w:tr w:rsidR="00C968F9" w:rsidRPr="009972A0" w14:paraId="19085500" w14:textId="77777777" w:rsidTr="00B30372">
        <w:tc>
          <w:tcPr>
            <w:cnfStyle w:val="001000000000" w:firstRow="0" w:lastRow="0" w:firstColumn="1" w:lastColumn="0" w:oddVBand="0" w:evenVBand="0" w:oddHBand="0" w:evenHBand="0" w:firstRowFirstColumn="0" w:firstRowLastColumn="0" w:lastRowFirstColumn="0" w:lastRowLastColumn="0"/>
            <w:tcW w:w="2127" w:type="dxa"/>
          </w:tcPr>
          <w:p w14:paraId="27E40716" w14:textId="77777777" w:rsidR="00C968F9" w:rsidRPr="00BC3CFE" w:rsidRDefault="00C968F9" w:rsidP="002D0AAF">
            <w:pPr>
              <w:spacing w:before="60" w:after="60"/>
              <w:rPr>
                <w:rFonts w:asciiTheme="minorHAnsi" w:eastAsia="Segoe UI" w:hAnsiTheme="minorHAnsi" w:cstheme="minorHAnsi"/>
                <w:sz w:val="18"/>
                <w:szCs w:val="18"/>
              </w:rPr>
            </w:pPr>
            <w:r w:rsidRPr="00BC3CFE">
              <w:rPr>
                <w:rFonts w:asciiTheme="minorHAnsi" w:eastAsia="Segoe UI" w:hAnsiTheme="minorHAnsi" w:cstheme="minorHAnsi"/>
                <w:sz w:val="18"/>
                <w:szCs w:val="18"/>
              </w:rPr>
              <w:t xml:space="preserve">Zac Lombardo </w:t>
            </w:r>
          </w:p>
        </w:tc>
        <w:tc>
          <w:tcPr>
            <w:tcW w:w="1701" w:type="dxa"/>
          </w:tcPr>
          <w:p w14:paraId="71F0916F" w14:textId="77777777" w:rsidR="00C968F9" w:rsidRPr="009972A0" w:rsidRDefault="00C968F9"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Vanuatu</w:t>
            </w:r>
          </w:p>
        </w:tc>
        <w:tc>
          <w:tcPr>
            <w:tcW w:w="5198" w:type="dxa"/>
          </w:tcPr>
          <w:p w14:paraId="3508433D" w14:textId="1CD8FFA6" w:rsidR="00C968F9" w:rsidRPr="009972A0" w:rsidRDefault="004A18AA" w:rsidP="002D0AAF">
            <w:pPr>
              <w:spacing w:before="60" w:after="60"/>
              <w:cnfStyle w:val="000000000000" w:firstRow="0" w:lastRow="0" w:firstColumn="0" w:lastColumn="0" w:oddVBand="0" w:evenVBand="0" w:oddHBand="0" w:evenHBand="0" w:firstRowFirstColumn="0" w:firstRowLastColumn="0" w:lastRowFirstColumn="0" w:lastRowLastColumn="0"/>
              <w:rPr>
                <w:rFonts w:eastAsia="Segoe UI" w:cstheme="minorHAnsi"/>
                <w:sz w:val="18"/>
                <w:szCs w:val="18"/>
              </w:rPr>
            </w:pPr>
            <w:r w:rsidRPr="009972A0">
              <w:rPr>
                <w:rFonts w:eastAsia="Segoe UI" w:cstheme="minorHAnsi"/>
                <w:sz w:val="18"/>
                <w:szCs w:val="18"/>
              </w:rPr>
              <w:t xml:space="preserve">First Secretary, </w:t>
            </w:r>
            <w:r w:rsidR="00C72564" w:rsidRPr="009972A0">
              <w:rPr>
                <w:rFonts w:eastAsia="Segoe UI" w:cstheme="minorHAnsi"/>
                <w:sz w:val="18"/>
                <w:szCs w:val="18"/>
              </w:rPr>
              <w:t>DFAT</w:t>
            </w:r>
            <w:r w:rsidR="00101546" w:rsidRPr="009972A0">
              <w:rPr>
                <w:rFonts w:eastAsia="Segoe UI" w:cstheme="minorHAnsi"/>
                <w:sz w:val="18"/>
                <w:szCs w:val="18"/>
              </w:rPr>
              <w:t xml:space="preserve"> – Vanuatu Post</w:t>
            </w:r>
          </w:p>
        </w:tc>
      </w:tr>
    </w:tbl>
    <w:p w14:paraId="3D0D08C5" w14:textId="77777777" w:rsidR="00FA2D37" w:rsidRPr="009972A0" w:rsidRDefault="00FA2D37" w:rsidP="00C968F9"/>
    <w:p w14:paraId="4990EC92" w14:textId="24F436ED" w:rsidR="00FA0826" w:rsidRPr="009972A0" w:rsidRDefault="009B7067" w:rsidP="009B7067">
      <w:pPr>
        <w:pStyle w:val="Heading1"/>
        <w:numPr>
          <w:ilvl w:val="0"/>
          <w:numId w:val="0"/>
        </w:numPr>
        <w:ind w:left="567" w:hanging="567"/>
      </w:pPr>
      <w:bookmarkStart w:id="151" w:name="_Toc228454429"/>
      <w:r>
        <w:lastRenderedPageBreak/>
        <w:t>Appendix</w:t>
      </w:r>
      <w:r w:rsidRPr="009972A0">
        <w:t xml:space="preserve"> </w:t>
      </w:r>
      <w:r>
        <w:t xml:space="preserve">E </w:t>
      </w:r>
      <w:r w:rsidR="00FA0826" w:rsidRPr="009972A0">
        <w:t xml:space="preserve">Key </w:t>
      </w:r>
      <w:r w:rsidR="00FC5AB7">
        <w:t>p</w:t>
      </w:r>
      <w:r w:rsidR="00FA0826" w:rsidRPr="009972A0">
        <w:t xml:space="preserve">rogram </w:t>
      </w:r>
      <w:r w:rsidR="00FC5AB7">
        <w:t>a</w:t>
      </w:r>
      <w:r w:rsidR="00FA0826" w:rsidRPr="009972A0">
        <w:t>ctivities</w:t>
      </w:r>
      <w:bookmarkEnd w:id="151"/>
    </w:p>
    <w:p w14:paraId="2E6F826C" w14:textId="77777777" w:rsidR="00FA0826" w:rsidRPr="009972A0" w:rsidRDefault="00FA0826" w:rsidP="00FA0826">
      <w:pPr>
        <w:pStyle w:val="AppendixHeading2"/>
      </w:pPr>
      <w:bookmarkStart w:id="152" w:name="_Toc228454430"/>
      <w:r w:rsidRPr="009972A0">
        <w:t>Pacific Biosecurity Partnership Program</w:t>
      </w:r>
      <w:bookmarkEnd w:id="152"/>
    </w:p>
    <w:tbl>
      <w:tblPr>
        <w:tblStyle w:val="SapereTable"/>
        <w:tblW w:w="9215" w:type="dxa"/>
        <w:tblLook w:val="0420" w:firstRow="1" w:lastRow="0" w:firstColumn="0" w:lastColumn="0" w:noHBand="0" w:noVBand="1"/>
      </w:tblPr>
      <w:tblGrid>
        <w:gridCol w:w="3686"/>
        <w:gridCol w:w="921"/>
        <w:gridCol w:w="922"/>
        <w:gridCol w:w="921"/>
        <w:gridCol w:w="922"/>
        <w:gridCol w:w="921"/>
        <w:gridCol w:w="922"/>
      </w:tblGrid>
      <w:tr w:rsidR="00FA0826" w:rsidRPr="009972A0" w14:paraId="41E1DF44" w14:textId="77777777" w:rsidTr="005056B4">
        <w:trPr>
          <w:cnfStyle w:val="100000000000" w:firstRow="1" w:lastRow="0" w:firstColumn="0" w:lastColumn="0" w:oddVBand="0" w:evenVBand="0" w:oddHBand="0" w:evenHBand="0" w:firstRowFirstColumn="0" w:firstRowLastColumn="0" w:lastRowFirstColumn="0" w:lastRowLastColumn="0"/>
        </w:trPr>
        <w:tc>
          <w:tcPr>
            <w:tcW w:w="3686" w:type="dxa"/>
          </w:tcPr>
          <w:p w14:paraId="06EB2C60" w14:textId="77777777" w:rsidR="00FA0826" w:rsidRPr="009972A0" w:rsidRDefault="00FA0826">
            <w:pPr>
              <w:pStyle w:val="Tabletext0"/>
            </w:pPr>
            <w:r w:rsidRPr="009972A0">
              <w:t>Activity</w:t>
            </w:r>
          </w:p>
        </w:tc>
        <w:tc>
          <w:tcPr>
            <w:tcW w:w="921" w:type="dxa"/>
          </w:tcPr>
          <w:p w14:paraId="071208C4" w14:textId="77777777" w:rsidR="00FA0826" w:rsidRPr="009972A0" w:rsidRDefault="00FA0826">
            <w:pPr>
              <w:pStyle w:val="Tabletext0"/>
            </w:pPr>
            <w:r w:rsidRPr="009972A0">
              <w:t>2019-20</w:t>
            </w:r>
          </w:p>
        </w:tc>
        <w:tc>
          <w:tcPr>
            <w:tcW w:w="922" w:type="dxa"/>
          </w:tcPr>
          <w:p w14:paraId="59E6E8EB" w14:textId="77777777" w:rsidR="00FA0826" w:rsidRPr="009972A0" w:rsidRDefault="00FA0826">
            <w:pPr>
              <w:pStyle w:val="Tabletext0"/>
            </w:pPr>
            <w:r w:rsidRPr="009972A0">
              <w:t>2020-21</w:t>
            </w:r>
          </w:p>
        </w:tc>
        <w:tc>
          <w:tcPr>
            <w:tcW w:w="921" w:type="dxa"/>
          </w:tcPr>
          <w:p w14:paraId="0A827589" w14:textId="77777777" w:rsidR="00FA0826" w:rsidRPr="009972A0" w:rsidRDefault="00FA0826">
            <w:pPr>
              <w:pStyle w:val="Tabletext0"/>
            </w:pPr>
            <w:r w:rsidRPr="009972A0">
              <w:t>2021-22</w:t>
            </w:r>
          </w:p>
        </w:tc>
        <w:tc>
          <w:tcPr>
            <w:tcW w:w="922" w:type="dxa"/>
          </w:tcPr>
          <w:p w14:paraId="49E3CD67" w14:textId="77777777" w:rsidR="00FA0826" w:rsidRPr="009972A0" w:rsidRDefault="00FA0826">
            <w:pPr>
              <w:pStyle w:val="Tabletext0"/>
            </w:pPr>
            <w:r w:rsidRPr="009972A0">
              <w:t>2022-23</w:t>
            </w:r>
          </w:p>
        </w:tc>
        <w:tc>
          <w:tcPr>
            <w:tcW w:w="921" w:type="dxa"/>
          </w:tcPr>
          <w:p w14:paraId="434BD0F1" w14:textId="77777777" w:rsidR="00FA0826" w:rsidRPr="009972A0" w:rsidRDefault="00FA0826">
            <w:pPr>
              <w:pStyle w:val="Tabletext0"/>
            </w:pPr>
            <w:r w:rsidRPr="009972A0">
              <w:t>2023-24</w:t>
            </w:r>
          </w:p>
        </w:tc>
        <w:tc>
          <w:tcPr>
            <w:tcW w:w="922" w:type="dxa"/>
          </w:tcPr>
          <w:p w14:paraId="4E9B964D" w14:textId="77777777" w:rsidR="00FA0826" w:rsidRPr="009972A0" w:rsidRDefault="00FA0826">
            <w:pPr>
              <w:pStyle w:val="Tabletext0"/>
            </w:pPr>
            <w:r w:rsidRPr="009972A0">
              <w:t>2024-25</w:t>
            </w:r>
          </w:p>
        </w:tc>
      </w:tr>
      <w:tr w:rsidR="00FA0826" w:rsidRPr="009972A0" w14:paraId="689DA2FB" w14:textId="77777777" w:rsidTr="005056B4">
        <w:tc>
          <w:tcPr>
            <w:tcW w:w="3686" w:type="dxa"/>
          </w:tcPr>
          <w:p w14:paraId="113EFEA2" w14:textId="77777777" w:rsidR="00FA0826" w:rsidRPr="009972A0" w:rsidRDefault="00FA0826">
            <w:pPr>
              <w:pStyle w:val="Tabletext0"/>
            </w:pPr>
            <w:r w:rsidRPr="009972A0">
              <w:t>PHAMA Technical Market Access Requests</w:t>
            </w:r>
          </w:p>
        </w:tc>
        <w:tc>
          <w:tcPr>
            <w:tcW w:w="921" w:type="dxa"/>
            <w:shd w:val="clear" w:color="auto" w:fill="FCEAB5" w:themeFill="accent1" w:themeFillTint="33"/>
          </w:tcPr>
          <w:p w14:paraId="38BB58E8"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064E7DC6"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tcPr>
          <w:p w14:paraId="0C3BBEF8" w14:textId="4F8369ED" w:rsidR="00FA0826" w:rsidRPr="009972A0" w:rsidRDefault="00F32782">
            <w:pPr>
              <w:pStyle w:val="Tabletext0"/>
              <w:jc w:val="center"/>
              <w:rPr>
                <w:b/>
              </w:rPr>
            </w:pPr>
            <w:r>
              <w:rPr>
                <w:b/>
              </w:rPr>
              <w:t>-</w:t>
            </w:r>
          </w:p>
        </w:tc>
        <w:tc>
          <w:tcPr>
            <w:tcW w:w="922" w:type="dxa"/>
          </w:tcPr>
          <w:p w14:paraId="6B19DFBF" w14:textId="1A3BBF4E" w:rsidR="00FA0826" w:rsidRPr="009972A0" w:rsidRDefault="00F32782">
            <w:pPr>
              <w:pStyle w:val="Tabletext0"/>
              <w:jc w:val="center"/>
              <w:rPr>
                <w:b/>
              </w:rPr>
            </w:pPr>
            <w:r>
              <w:rPr>
                <w:b/>
              </w:rPr>
              <w:t>-</w:t>
            </w:r>
          </w:p>
        </w:tc>
        <w:tc>
          <w:tcPr>
            <w:tcW w:w="921" w:type="dxa"/>
          </w:tcPr>
          <w:p w14:paraId="5AA9904E" w14:textId="4E5299CE" w:rsidR="00FA0826" w:rsidRPr="009972A0" w:rsidRDefault="00F32782">
            <w:pPr>
              <w:pStyle w:val="Tabletext0"/>
              <w:jc w:val="center"/>
              <w:rPr>
                <w:b/>
              </w:rPr>
            </w:pPr>
            <w:r>
              <w:rPr>
                <w:b/>
              </w:rPr>
              <w:t>-</w:t>
            </w:r>
          </w:p>
        </w:tc>
        <w:tc>
          <w:tcPr>
            <w:tcW w:w="922" w:type="dxa"/>
          </w:tcPr>
          <w:p w14:paraId="3611EC29" w14:textId="230ADF03" w:rsidR="00FA0826" w:rsidRPr="009972A0" w:rsidRDefault="00F32782">
            <w:pPr>
              <w:pStyle w:val="Tabletext0"/>
              <w:jc w:val="center"/>
              <w:rPr>
                <w:b/>
              </w:rPr>
            </w:pPr>
            <w:r>
              <w:rPr>
                <w:b/>
              </w:rPr>
              <w:t>-</w:t>
            </w:r>
          </w:p>
        </w:tc>
      </w:tr>
      <w:tr w:rsidR="00FA0826" w:rsidRPr="009972A0" w14:paraId="46018D07" w14:textId="77777777" w:rsidTr="005056B4">
        <w:tc>
          <w:tcPr>
            <w:tcW w:w="3686" w:type="dxa"/>
          </w:tcPr>
          <w:p w14:paraId="028258F8" w14:textId="580B13E8" w:rsidR="00FA0826" w:rsidRPr="009972A0" w:rsidRDefault="00FA0826">
            <w:pPr>
              <w:pStyle w:val="Tabletext0"/>
            </w:pPr>
            <w:r w:rsidRPr="009972A0">
              <w:t xml:space="preserve">Implementation of IPPC GeNS in the </w:t>
            </w:r>
            <w:proofErr w:type="gramStart"/>
            <w:r w:rsidRPr="009972A0">
              <w:t>South West</w:t>
            </w:r>
            <w:proofErr w:type="gramEnd"/>
            <w:r w:rsidRPr="009972A0">
              <w:t xml:space="preserve"> Pacific Countries</w:t>
            </w:r>
          </w:p>
        </w:tc>
        <w:tc>
          <w:tcPr>
            <w:tcW w:w="921" w:type="dxa"/>
            <w:shd w:val="clear" w:color="auto" w:fill="FCEAB5" w:themeFill="accent1" w:themeFillTint="33"/>
          </w:tcPr>
          <w:p w14:paraId="5D9BD724"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3E9970FF"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1F90CD37"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111D8403"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345E1014"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179B9075" w14:textId="1B480DC1" w:rsidR="00FA0826" w:rsidRPr="009972A0" w:rsidRDefault="00F32782">
            <w:pPr>
              <w:pStyle w:val="Tabletext0"/>
              <w:jc w:val="center"/>
              <w:rPr>
                <w:b/>
              </w:rPr>
            </w:pPr>
            <w:r>
              <w:rPr>
                <w:b/>
              </w:rPr>
              <w:t>-</w:t>
            </w:r>
          </w:p>
        </w:tc>
      </w:tr>
      <w:tr w:rsidR="00FA0826" w:rsidRPr="009972A0" w14:paraId="208BB60E" w14:textId="77777777" w:rsidTr="005056B4">
        <w:tc>
          <w:tcPr>
            <w:tcW w:w="3686" w:type="dxa"/>
          </w:tcPr>
          <w:p w14:paraId="3650E73F" w14:textId="77777777" w:rsidR="00FA0826" w:rsidRPr="009972A0" w:rsidRDefault="00FA0826">
            <w:pPr>
              <w:pStyle w:val="Tabletext0"/>
            </w:pPr>
            <w:r w:rsidRPr="009972A0">
              <w:t>Pacific Export Pathway Operational Training</w:t>
            </w:r>
          </w:p>
        </w:tc>
        <w:tc>
          <w:tcPr>
            <w:tcW w:w="921" w:type="dxa"/>
            <w:shd w:val="clear" w:color="auto" w:fill="FCEAB5" w:themeFill="accent1" w:themeFillTint="33"/>
          </w:tcPr>
          <w:p w14:paraId="58C42D1C"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7903611D"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11B17C7D"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61019110"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142701DC"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377F0FBE"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5D7D43EA" w14:textId="77777777" w:rsidTr="005056B4">
        <w:tc>
          <w:tcPr>
            <w:tcW w:w="3686" w:type="dxa"/>
          </w:tcPr>
          <w:p w14:paraId="09ADDD30" w14:textId="4C874DAC" w:rsidR="00FA0826" w:rsidRPr="009972A0" w:rsidRDefault="00FA0826" w:rsidP="00942758">
            <w:pPr>
              <w:pStyle w:val="Tabletext0"/>
            </w:pPr>
            <w:r w:rsidRPr="009972A0">
              <w:t>Pacific Island Regional Plant Pest List Database (PLD), including upgrade and regional platform endorsed through the PPPO</w:t>
            </w:r>
          </w:p>
        </w:tc>
        <w:tc>
          <w:tcPr>
            <w:tcW w:w="921" w:type="dxa"/>
          </w:tcPr>
          <w:p w14:paraId="6E0B3D59" w14:textId="39BBB9D2" w:rsidR="00FA0826" w:rsidRPr="009972A0" w:rsidRDefault="00F32782">
            <w:pPr>
              <w:pStyle w:val="Tabletext0"/>
              <w:jc w:val="center"/>
              <w:rPr>
                <w:b/>
              </w:rPr>
            </w:pPr>
            <w:r>
              <w:rPr>
                <w:b/>
              </w:rPr>
              <w:t>-</w:t>
            </w:r>
          </w:p>
        </w:tc>
        <w:tc>
          <w:tcPr>
            <w:tcW w:w="922" w:type="dxa"/>
            <w:shd w:val="clear" w:color="auto" w:fill="FCEAB5" w:themeFill="accent1" w:themeFillTint="33"/>
          </w:tcPr>
          <w:p w14:paraId="403D610A"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0DC09115"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2F8A7AF1"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tcPr>
          <w:p w14:paraId="6E9B3EBF" w14:textId="53CCA399" w:rsidR="00FA0826" w:rsidRPr="009972A0" w:rsidRDefault="00F32782">
            <w:pPr>
              <w:pStyle w:val="Tabletext0"/>
              <w:jc w:val="center"/>
              <w:rPr>
                <w:b/>
              </w:rPr>
            </w:pPr>
            <w:r>
              <w:rPr>
                <w:b/>
              </w:rPr>
              <w:t>-</w:t>
            </w:r>
          </w:p>
        </w:tc>
        <w:tc>
          <w:tcPr>
            <w:tcW w:w="922" w:type="dxa"/>
            <w:shd w:val="clear" w:color="auto" w:fill="FCEAB5" w:themeFill="accent1" w:themeFillTint="33"/>
          </w:tcPr>
          <w:p w14:paraId="54C3255D"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44A84F41" w14:textId="77777777" w:rsidTr="005056B4">
        <w:tc>
          <w:tcPr>
            <w:tcW w:w="3686" w:type="dxa"/>
          </w:tcPr>
          <w:p w14:paraId="718DBFF3" w14:textId="77777777" w:rsidR="00FA0826" w:rsidRPr="009972A0" w:rsidRDefault="00FA0826">
            <w:pPr>
              <w:pStyle w:val="Tabletext0"/>
              <w:rPr>
                <w:b/>
              </w:rPr>
            </w:pPr>
            <w:r w:rsidRPr="009972A0">
              <w:t>Regional Trade and Market Access Communication Strategy</w:t>
            </w:r>
          </w:p>
        </w:tc>
        <w:tc>
          <w:tcPr>
            <w:tcW w:w="921" w:type="dxa"/>
          </w:tcPr>
          <w:p w14:paraId="6609CEFA" w14:textId="11532468" w:rsidR="00FA0826" w:rsidRPr="009972A0" w:rsidRDefault="00F32782">
            <w:pPr>
              <w:pStyle w:val="Tabletext0"/>
              <w:jc w:val="center"/>
              <w:rPr>
                <w:b/>
              </w:rPr>
            </w:pPr>
            <w:r>
              <w:rPr>
                <w:b/>
              </w:rPr>
              <w:t>-</w:t>
            </w:r>
          </w:p>
        </w:tc>
        <w:tc>
          <w:tcPr>
            <w:tcW w:w="922" w:type="dxa"/>
            <w:shd w:val="clear" w:color="auto" w:fill="FCEAB5" w:themeFill="accent1" w:themeFillTint="33"/>
          </w:tcPr>
          <w:p w14:paraId="215636D9"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0382D723"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4D8404F3"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5CBEB0B2"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1A8D9560" w14:textId="73A7C060" w:rsidR="00FA0826" w:rsidRPr="009972A0" w:rsidRDefault="00F32782">
            <w:pPr>
              <w:pStyle w:val="Tabletext0"/>
              <w:jc w:val="center"/>
              <w:rPr>
                <w:b/>
              </w:rPr>
            </w:pPr>
            <w:r>
              <w:rPr>
                <w:b/>
              </w:rPr>
              <w:t>-</w:t>
            </w:r>
          </w:p>
        </w:tc>
      </w:tr>
      <w:tr w:rsidR="00FA0826" w:rsidRPr="009972A0" w14:paraId="0A95DD89" w14:textId="77777777" w:rsidTr="005056B4">
        <w:tc>
          <w:tcPr>
            <w:tcW w:w="3686" w:type="dxa"/>
          </w:tcPr>
          <w:p w14:paraId="07F5401E" w14:textId="77777777" w:rsidR="00FA0826" w:rsidRPr="009972A0" w:rsidRDefault="00FA0826">
            <w:pPr>
              <w:pStyle w:val="Tabletext0"/>
            </w:pPr>
            <w:r w:rsidRPr="009972A0">
              <w:t>Pacific Plant Trade and Market Access Support</w:t>
            </w:r>
          </w:p>
        </w:tc>
        <w:tc>
          <w:tcPr>
            <w:tcW w:w="921" w:type="dxa"/>
          </w:tcPr>
          <w:p w14:paraId="66A967A8" w14:textId="29DED164" w:rsidR="00FA0826" w:rsidRPr="009972A0" w:rsidRDefault="00F32782">
            <w:pPr>
              <w:pStyle w:val="Tabletext0"/>
              <w:jc w:val="center"/>
              <w:rPr>
                <w:b/>
              </w:rPr>
            </w:pPr>
            <w:r>
              <w:rPr>
                <w:b/>
              </w:rPr>
              <w:t>-</w:t>
            </w:r>
          </w:p>
        </w:tc>
        <w:tc>
          <w:tcPr>
            <w:tcW w:w="922" w:type="dxa"/>
          </w:tcPr>
          <w:p w14:paraId="0BFA910B" w14:textId="2527E995"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269B13E3" w14:textId="1D4830CA"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2" w:type="dxa"/>
            <w:shd w:val="clear" w:color="auto" w:fill="FCEAB5" w:themeFill="accent1" w:themeFillTint="33"/>
          </w:tcPr>
          <w:p w14:paraId="2656AA7B"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65D7014E"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0459F843" w14:textId="0454D5F4" w:rsidR="00FA0826" w:rsidRPr="009972A0" w:rsidRDefault="00F32782">
            <w:pPr>
              <w:pStyle w:val="Tabletext0"/>
              <w:jc w:val="center"/>
              <w:rPr>
                <w:b/>
              </w:rPr>
            </w:pPr>
            <w:r>
              <w:rPr>
                <w:b/>
              </w:rPr>
              <w:t>-</w:t>
            </w:r>
          </w:p>
        </w:tc>
      </w:tr>
      <w:tr w:rsidR="00FA0826" w:rsidRPr="009972A0" w14:paraId="69971456" w14:textId="77777777" w:rsidTr="005056B4">
        <w:tc>
          <w:tcPr>
            <w:tcW w:w="3686" w:type="dxa"/>
          </w:tcPr>
          <w:p w14:paraId="32609747" w14:textId="77777777" w:rsidR="00FA0826" w:rsidRPr="009972A0" w:rsidRDefault="00FA0826">
            <w:pPr>
              <w:pStyle w:val="Tabletext0"/>
            </w:pPr>
            <w:r w:rsidRPr="009972A0">
              <w:t>PHAMA Plus and PACER Plus contact point</w:t>
            </w:r>
          </w:p>
        </w:tc>
        <w:tc>
          <w:tcPr>
            <w:tcW w:w="921" w:type="dxa"/>
          </w:tcPr>
          <w:p w14:paraId="3E9855B6" w14:textId="77777777" w:rsidR="00FA0826" w:rsidRPr="009972A0" w:rsidRDefault="00FA0826">
            <w:pPr>
              <w:pStyle w:val="Tabletext0"/>
              <w:jc w:val="center"/>
              <w:rPr>
                <w:b/>
              </w:rPr>
            </w:pPr>
          </w:p>
        </w:tc>
        <w:tc>
          <w:tcPr>
            <w:tcW w:w="922" w:type="dxa"/>
          </w:tcPr>
          <w:p w14:paraId="751CF590" w14:textId="77777777" w:rsidR="00FA0826" w:rsidRPr="009972A0" w:rsidRDefault="00FA0826">
            <w:pPr>
              <w:pStyle w:val="Tabletext0"/>
              <w:jc w:val="center"/>
              <w:rPr>
                <w:rFonts w:ascii="Segoe UI Symbol" w:hAnsi="Segoe UI Symbol" w:cs="Segoe UI Symbol"/>
                <w:b/>
              </w:rPr>
            </w:pPr>
          </w:p>
        </w:tc>
        <w:tc>
          <w:tcPr>
            <w:tcW w:w="921" w:type="dxa"/>
            <w:shd w:val="clear" w:color="auto" w:fill="FCEAB5" w:themeFill="accent1" w:themeFillTint="33"/>
          </w:tcPr>
          <w:p w14:paraId="73059C55"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394B4F02" w14:textId="1ACA58DD" w:rsidR="00FA0826" w:rsidRPr="009972A0" w:rsidRDefault="00F32782">
            <w:pPr>
              <w:pStyle w:val="Tabletext0"/>
              <w:jc w:val="center"/>
              <w:rPr>
                <w:b/>
              </w:rPr>
            </w:pPr>
            <w:r>
              <w:rPr>
                <w:b/>
              </w:rPr>
              <w:t>-</w:t>
            </w:r>
          </w:p>
        </w:tc>
        <w:tc>
          <w:tcPr>
            <w:tcW w:w="921" w:type="dxa"/>
          </w:tcPr>
          <w:p w14:paraId="1922C962" w14:textId="54463F52" w:rsidR="00FA0826" w:rsidRPr="009972A0" w:rsidRDefault="00F32782">
            <w:pPr>
              <w:pStyle w:val="Tabletext0"/>
              <w:jc w:val="center"/>
              <w:rPr>
                <w:b/>
              </w:rPr>
            </w:pPr>
            <w:r>
              <w:rPr>
                <w:b/>
              </w:rPr>
              <w:t>-</w:t>
            </w:r>
          </w:p>
        </w:tc>
        <w:tc>
          <w:tcPr>
            <w:tcW w:w="922" w:type="dxa"/>
          </w:tcPr>
          <w:p w14:paraId="66947D48" w14:textId="299D4E88" w:rsidR="00FA0826" w:rsidRPr="009972A0" w:rsidRDefault="00F32782">
            <w:pPr>
              <w:pStyle w:val="Tabletext0"/>
              <w:jc w:val="center"/>
              <w:rPr>
                <w:b/>
              </w:rPr>
            </w:pPr>
            <w:r>
              <w:rPr>
                <w:b/>
              </w:rPr>
              <w:t>-</w:t>
            </w:r>
          </w:p>
        </w:tc>
      </w:tr>
      <w:tr w:rsidR="00FA0826" w:rsidRPr="009972A0" w14:paraId="023810FD" w14:textId="77777777" w:rsidTr="005056B4">
        <w:tc>
          <w:tcPr>
            <w:tcW w:w="3686" w:type="dxa"/>
          </w:tcPr>
          <w:p w14:paraId="63F417A2" w14:textId="77777777" w:rsidR="00FA0826" w:rsidRPr="009972A0" w:rsidRDefault="00FA0826">
            <w:pPr>
              <w:pStyle w:val="Tabletext0"/>
            </w:pPr>
            <w:r w:rsidRPr="009972A0">
              <w:t>Pacific Communications and Engagement Project</w:t>
            </w:r>
          </w:p>
        </w:tc>
        <w:tc>
          <w:tcPr>
            <w:tcW w:w="921" w:type="dxa"/>
          </w:tcPr>
          <w:p w14:paraId="263B8D60" w14:textId="44D34F49" w:rsidR="00FA0826" w:rsidRPr="009972A0" w:rsidRDefault="00F32782">
            <w:pPr>
              <w:pStyle w:val="Tabletext0"/>
              <w:jc w:val="center"/>
              <w:rPr>
                <w:b/>
              </w:rPr>
            </w:pPr>
            <w:r>
              <w:rPr>
                <w:b/>
              </w:rPr>
              <w:t>-</w:t>
            </w:r>
          </w:p>
        </w:tc>
        <w:tc>
          <w:tcPr>
            <w:tcW w:w="922" w:type="dxa"/>
          </w:tcPr>
          <w:p w14:paraId="55AB6873" w14:textId="6A75AE95"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2BD2F60B" w14:textId="25995776"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2" w:type="dxa"/>
          </w:tcPr>
          <w:p w14:paraId="5735DDE9" w14:textId="192ED291"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488F0C49" w14:textId="2C174BD2"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2" w:type="dxa"/>
            <w:shd w:val="clear" w:color="auto" w:fill="FCEAB5" w:themeFill="accent1" w:themeFillTint="33"/>
          </w:tcPr>
          <w:p w14:paraId="32D721CA"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6E2932DF" w14:textId="77777777" w:rsidTr="005056B4">
        <w:tc>
          <w:tcPr>
            <w:tcW w:w="3686" w:type="dxa"/>
          </w:tcPr>
          <w:p w14:paraId="3BF05BC7" w14:textId="77777777" w:rsidR="00FA0826" w:rsidRPr="009972A0" w:rsidRDefault="00FA0826">
            <w:pPr>
              <w:pStyle w:val="Tabletext0"/>
            </w:pPr>
            <w:r w:rsidRPr="009972A0">
              <w:t>PPBP Program Management (Coordination and Engagement)</w:t>
            </w:r>
          </w:p>
        </w:tc>
        <w:tc>
          <w:tcPr>
            <w:tcW w:w="921" w:type="dxa"/>
          </w:tcPr>
          <w:p w14:paraId="0EFDBF09" w14:textId="598A2807" w:rsidR="00FA0826" w:rsidRPr="009972A0" w:rsidRDefault="00F32782">
            <w:pPr>
              <w:pStyle w:val="Tabletext0"/>
              <w:jc w:val="center"/>
              <w:rPr>
                <w:b/>
              </w:rPr>
            </w:pPr>
            <w:r>
              <w:rPr>
                <w:b/>
              </w:rPr>
              <w:t>-</w:t>
            </w:r>
          </w:p>
        </w:tc>
        <w:tc>
          <w:tcPr>
            <w:tcW w:w="922" w:type="dxa"/>
          </w:tcPr>
          <w:p w14:paraId="3796694D" w14:textId="0F784CDF"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shd w:val="clear" w:color="auto" w:fill="FCEAB5" w:themeFill="accent1" w:themeFillTint="33"/>
          </w:tcPr>
          <w:p w14:paraId="20528F2F"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1A4BBA3F"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6634B0E4"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shd w:val="clear" w:color="auto" w:fill="FCEAB5" w:themeFill="accent1" w:themeFillTint="33"/>
          </w:tcPr>
          <w:p w14:paraId="0E7308E7"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6104BCD6" w14:textId="77777777" w:rsidTr="005056B4">
        <w:tc>
          <w:tcPr>
            <w:tcW w:w="3686" w:type="dxa"/>
          </w:tcPr>
          <w:p w14:paraId="3D91949D" w14:textId="77777777" w:rsidR="00FA0826" w:rsidRPr="009972A0" w:rsidRDefault="00FA0826">
            <w:pPr>
              <w:pStyle w:val="Tabletext0"/>
            </w:pPr>
            <w:r w:rsidRPr="009972A0">
              <w:t>Keeping sea containers clean: training package</w:t>
            </w:r>
          </w:p>
        </w:tc>
        <w:tc>
          <w:tcPr>
            <w:tcW w:w="921" w:type="dxa"/>
          </w:tcPr>
          <w:p w14:paraId="14FF31C4" w14:textId="09D849A3" w:rsidR="00FA0826" w:rsidRPr="009972A0" w:rsidRDefault="00F32782">
            <w:pPr>
              <w:pStyle w:val="Tabletext0"/>
              <w:jc w:val="center"/>
              <w:rPr>
                <w:b/>
              </w:rPr>
            </w:pPr>
            <w:r>
              <w:rPr>
                <w:b/>
              </w:rPr>
              <w:t>-</w:t>
            </w:r>
          </w:p>
        </w:tc>
        <w:tc>
          <w:tcPr>
            <w:tcW w:w="922" w:type="dxa"/>
          </w:tcPr>
          <w:p w14:paraId="1D24E0CE" w14:textId="252969CE"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shd w:val="clear" w:color="auto" w:fill="FCEAB5" w:themeFill="accent1" w:themeFillTint="33"/>
          </w:tcPr>
          <w:p w14:paraId="2AD105F2" w14:textId="77777777" w:rsidR="00FA0826" w:rsidRPr="009972A0" w:rsidRDefault="00FA0826">
            <w:pPr>
              <w:pStyle w:val="Tabletext0"/>
              <w:jc w:val="center"/>
              <w:rPr>
                <w:rFonts w:ascii="Segoe UI Symbol" w:hAnsi="Segoe UI Symbol" w:cs="Segoe UI Symbol"/>
                <w:b/>
              </w:rPr>
            </w:pPr>
            <w:r w:rsidRPr="009972A0">
              <w:rPr>
                <w:rFonts w:ascii="Segoe UI Symbol" w:hAnsi="Segoe UI Symbol" w:cs="Segoe UI Symbol"/>
              </w:rPr>
              <w:t>✓</w:t>
            </w:r>
          </w:p>
        </w:tc>
        <w:tc>
          <w:tcPr>
            <w:tcW w:w="922" w:type="dxa"/>
          </w:tcPr>
          <w:p w14:paraId="2FDDD6DA" w14:textId="0B3DA224" w:rsidR="00FA0826" w:rsidRPr="009972A0" w:rsidRDefault="00F32782">
            <w:pPr>
              <w:pStyle w:val="Tabletext0"/>
              <w:jc w:val="center"/>
              <w:rPr>
                <w:b/>
              </w:rPr>
            </w:pPr>
            <w:r>
              <w:rPr>
                <w:b/>
              </w:rPr>
              <w:t>-</w:t>
            </w:r>
          </w:p>
        </w:tc>
        <w:tc>
          <w:tcPr>
            <w:tcW w:w="921" w:type="dxa"/>
          </w:tcPr>
          <w:p w14:paraId="6C883D0A" w14:textId="46E05CE7" w:rsidR="00FA0826" w:rsidRPr="009972A0" w:rsidRDefault="00F32782">
            <w:pPr>
              <w:pStyle w:val="Tabletext0"/>
              <w:jc w:val="center"/>
              <w:rPr>
                <w:b/>
              </w:rPr>
            </w:pPr>
            <w:r>
              <w:rPr>
                <w:b/>
              </w:rPr>
              <w:t>-</w:t>
            </w:r>
          </w:p>
        </w:tc>
        <w:tc>
          <w:tcPr>
            <w:tcW w:w="922" w:type="dxa"/>
          </w:tcPr>
          <w:p w14:paraId="419A8C4A" w14:textId="6168196E" w:rsidR="00FA0826" w:rsidRPr="009972A0" w:rsidRDefault="00F32782">
            <w:pPr>
              <w:pStyle w:val="Tabletext0"/>
              <w:jc w:val="center"/>
              <w:rPr>
                <w:b/>
              </w:rPr>
            </w:pPr>
            <w:r>
              <w:rPr>
                <w:b/>
              </w:rPr>
              <w:t>-</w:t>
            </w:r>
          </w:p>
        </w:tc>
      </w:tr>
      <w:tr w:rsidR="00FA0826" w:rsidRPr="009972A0" w14:paraId="652E4FA1" w14:textId="77777777" w:rsidTr="005056B4">
        <w:tc>
          <w:tcPr>
            <w:tcW w:w="3686" w:type="dxa"/>
          </w:tcPr>
          <w:p w14:paraId="0DCD424D" w14:textId="77777777" w:rsidR="00FA0826" w:rsidRPr="009972A0" w:rsidRDefault="00FA0826">
            <w:pPr>
              <w:pStyle w:val="Tabletext0"/>
            </w:pPr>
            <w:r w:rsidRPr="009972A0">
              <w:t>Sea Containers: Offshore Quality Systems</w:t>
            </w:r>
          </w:p>
        </w:tc>
        <w:tc>
          <w:tcPr>
            <w:tcW w:w="921" w:type="dxa"/>
          </w:tcPr>
          <w:p w14:paraId="16752E4F" w14:textId="6510BE8A" w:rsidR="00FA0826" w:rsidRPr="009972A0" w:rsidRDefault="00F32782">
            <w:pPr>
              <w:pStyle w:val="Tabletext0"/>
              <w:jc w:val="center"/>
              <w:rPr>
                <w:b/>
              </w:rPr>
            </w:pPr>
            <w:r>
              <w:rPr>
                <w:b/>
              </w:rPr>
              <w:t>-</w:t>
            </w:r>
          </w:p>
        </w:tc>
        <w:tc>
          <w:tcPr>
            <w:tcW w:w="922" w:type="dxa"/>
          </w:tcPr>
          <w:p w14:paraId="287E583B" w14:textId="3628E8E7"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120B8682" w14:textId="7457EA53" w:rsidR="00FA0826" w:rsidRPr="009972A0" w:rsidRDefault="00F32782">
            <w:pPr>
              <w:pStyle w:val="Tabletext0"/>
              <w:jc w:val="center"/>
              <w:rPr>
                <w:b/>
              </w:rPr>
            </w:pPr>
            <w:r>
              <w:rPr>
                <w:b/>
              </w:rPr>
              <w:t>-</w:t>
            </w:r>
          </w:p>
        </w:tc>
        <w:tc>
          <w:tcPr>
            <w:tcW w:w="922" w:type="dxa"/>
            <w:shd w:val="clear" w:color="auto" w:fill="FCEAB5" w:themeFill="accent1" w:themeFillTint="33"/>
          </w:tcPr>
          <w:p w14:paraId="5F33F01B"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668F3591"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1F06DBE3" w14:textId="47487BD2" w:rsidR="00FA0826" w:rsidRPr="009972A0" w:rsidRDefault="00F32782">
            <w:pPr>
              <w:pStyle w:val="Tabletext0"/>
              <w:jc w:val="center"/>
              <w:rPr>
                <w:b/>
              </w:rPr>
            </w:pPr>
            <w:r>
              <w:rPr>
                <w:b/>
              </w:rPr>
              <w:t>-</w:t>
            </w:r>
          </w:p>
        </w:tc>
      </w:tr>
      <w:tr w:rsidR="00FA0826" w:rsidRPr="009972A0" w14:paraId="7EE1DA89" w14:textId="77777777" w:rsidTr="005056B4">
        <w:tc>
          <w:tcPr>
            <w:tcW w:w="3686" w:type="dxa"/>
          </w:tcPr>
          <w:p w14:paraId="3CB1CE39" w14:textId="65DE8F5D" w:rsidR="00FA0826" w:rsidRPr="009972A0" w:rsidRDefault="00FA0826">
            <w:pPr>
              <w:pStyle w:val="Tabletext0"/>
            </w:pPr>
            <w:r w:rsidRPr="009972A0">
              <w:t>Pacific Regional Sea Container Strategy</w:t>
            </w:r>
          </w:p>
        </w:tc>
        <w:tc>
          <w:tcPr>
            <w:tcW w:w="921" w:type="dxa"/>
          </w:tcPr>
          <w:p w14:paraId="0C41286B" w14:textId="55AF83E5" w:rsidR="00FA0826" w:rsidRPr="009972A0" w:rsidRDefault="00F32782">
            <w:pPr>
              <w:pStyle w:val="Tabletext0"/>
              <w:jc w:val="center"/>
              <w:rPr>
                <w:b/>
              </w:rPr>
            </w:pPr>
            <w:r>
              <w:rPr>
                <w:b/>
              </w:rPr>
              <w:t>-</w:t>
            </w:r>
          </w:p>
        </w:tc>
        <w:tc>
          <w:tcPr>
            <w:tcW w:w="922" w:type="dxa"/>
          </w:tcPr>
          <w:p w14:paraId="3AB83DD4" w14:textId="76553958"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4928C741" w14:textId="52E6160A" w:rsidR="00FA0826" w:rsidRPr="009972A0" w:rsidRDefault="00F32782">
            <w:pPr>
              <w:pStyle w:val="Tabletext0"/>
              <w:jc w:val="center"/>
              <w:rPr>
                <w:b/>
              </w:rPr>
            </w:pPr>
            <w:r>
              <w:rPr>
                <w:b/>
              </w:rPr>
              <w:t>-</w:t>
            </w:r>
          </w:p>
        </w:tc>
        <w:tc>
          <w:tcPr>
            <w:tcW w:w="922" w:type="dxa"/>
          </w:tcPr>
          <w:p w14:paraId="3C70EF44" w14:textId="6E0C405C"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5397D7B2" w14:textId="61D294FB" w:rsidR="00FA0826" w:rsidRPr="009972A0" w:rsidRDefault="00F32782">
            <w:pPr>
              <w:pStyle w:val="Tabletext0"/>
              <w:jc w:val="center"/>
              <w:rPr>
                <w:b/>
              </w:rPr>
            </w:pPr>
            <w:r>
              <w:rPr>
                <w:b/>
              </w:rPr>
              <w:t>-</w:t>
            </w:r>
          </w:p>
        </w:tc>
        <w:tc>
          <w:tcPr>
            <w:tcW w:w="922" w:type="dxa"/>
            <w:shd w:val="clear" w:color="auto" w:fill="FCEAB5" w:themeFill="accent1" w:themeFillTint="33"/>
          </w:tcPr>
          <w:p w14:paraId="033AB942"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4C063F15" w14:textId="77777777" w:rsidTr="005056B4">
        <w:tc>
          <w:tcPr>
            <w:tcW w:w="3686" w:type="dxa"/>
          </w:tcPr>
          <w:p w14:paraId="73519279" w14:textId="66907534" w:rsidR="00FA0826" w:rsidRPr="009972A0" w:rsidRDefault="00FA0826" w:rsidP="00942758">
            <w:pPr>
              <w:pStyle w:val="Tabletext0"/>
            </w:pPr>
            <w:r w:rsidRPr="009972A0">
              <w:t>AFAS training in PNG</w:t>
            </w:r>
          </w:p>
        </w:tc>
        <w:tc>
          <w:tcPr>
            <w:tcW w:w="921" w:type="dxa"/>
          </w:tcPr>
          <w:p w14:paraId="1B6D1828" w14:textId="2C0B34CF" w:rsidR="00FA0826" w:rsidRPr="009972A0" w:rsidRDefault="00F32782">
            <w:pPr>
              <w:pStyle w:val="Tabletext0"/>
              <w:jc w:val="center"/>
              <w:rPr>
                <w:b/>
              </w:rPr>
            </w:pPr>
            <w:r>
              <w:rPr>
                <w:b/>
              </w:rPr>
              <w:t>-</w:t>
            </w:r>
          </w:p>
        </w:tc>
        <w:tc>
          <w:tcPr>
            <w:tcW w:w="922" w:type="dxa"/>
          </w:tcPr>
          <w:p w14:paraId="43447519" w14:textId="4C6FED42"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344D0D42" w14:textId="0468BD9B" w:rsidR="00FA0826" w:rsidRPr="009972A0" w:rsidRDefault="00F32782">
            <w:pPr>
              <w:pStyle w:val="Tabletext0"/>
              <w:jc w:val="center"/>
              <w:rPr>
                <w:b/>
              </w:rPr>
            </w:pPr>
            <w:r>
              <w:rPr>
                <w:b/>
              </w:rPr>
              <w:t>-</w:t>
            </w:r>
          </w:p>
        </w:tc>
        <w:tc>
          <w:tcPr>
            <w:tcW w:w="922" w:type="dxa"/>
            <w:shd w:val="clear" w:color="auto" w:fill="FCEAB5" w:themeFill="accent1" w:themeFillTint="33"/>
          </w:tcPr>
          <w:p w14:paraId="0B027A44" w14:textId="77777777" w:rsidR="00FA0826" w:rsidRPr="009972A0" w:rsidRDefault="00FA0826">
            <w:pPr>
              <w:pStyle w:val="Tabletext0"/>
              <w:jc w:val="center"/>
              <w:rPr>
                <w:b/>
              </w:rPr>
            </w:pPr>
            <w:r w:rsidRPr="009972A0">
              <w:rPr>
                <w:rFonts w:ascii="Segoe UI Symbol" w:hAnsi="Segoe UI Symbol" w:cs="Segoe UI Symbol"/>
              </w:rPr>
              <w:t>✓</w:t>
            </w:r>
          </w:p>
        </w:tc>
        <w:tc>
          <w:tcPr>
            <w:tcW w:w="921" w:type="dxa"/>
            <w:shd w:val="clear" w:color="auto" w:fill="FCEAB5" w:themeFill="accent1" w:themeFillTint="33"/>
          </w:tcPr>
          <w:p w14:paraId="79193BA5"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58122AF1" w14:textId="32585F02" w:rsidR="00FA0826" w:rsidRPr="009972A0" w:rsidRDefault="00F32782">
            <w:pPr>
              <w:pStyle w:val="Tabletext0"/>
              <w:jc w:val="center"/>
              <w:rPr>
                <w:b/>
              </w:rPr>
            </w:pPr>
            <w:r>
              <w:rPr>
                <w:b/>
              </w:rPr>
              <w:t>-</w:t>
            </w:r>
          </w:p>
        </w:tc>
      </w:tr>
      <w:tr w:rsidR="00FA0826" w:rsidRPr="009972A0" w14:paraId="49B974F3" w14:textId="77777777" w:rsidTr="005056B4">
        <w:tc>
          <w:tcPr>
            <w:tcW w:w="3686" w:type="dxa"/>
          </w:tcPr>
          <w:p w14:paraId="26AEF92C" w14:textId="77777777" w:rsidR="00FA0826" w:rsidRPr="009972A0" w:rsidRDefault="00FA0826">
            <w:pPr>
              <w:pStyle w:val="Tabletext0"/>
            </w:pPr>
            <w:r w:rsidRPr="009972A0">
              <w:t>Animal health activities</w:t>
            </w:r>
          </w:p>
        </w:tc>
        <w:tc>
          <w:tcPr>
            <w:tcW w:w="921" w:type="dxa"/>
          </w:tcPr>
          <w:p w14:paraId="2199E015" w14:textId="3804AA2D" w:rsidR="00FA0826" w:rsidRPr="009972A0" w:rsidRDefault="00F32782">
            <w:pPr>
              <w:pStyle w:val="Tabletext0"/>
              <w:jc w:val="center"/>
              <w:rPr>
                <w:b/>
              </w:rPr>
            </w:pPr>
            <w:r>
              <w:rPr>
                <w:b/>
              </w:rPr>
              <w:t>-</w:t>
            </w:r>
          </w:p>
        </w:tc>
        <w:tc>
          <w:tcPr>
            <w:tcW w:w="922" w:type="dxa"/>
          </w:tcPr>
          <w:p w14:paraId="273649F7" w14:textId="5964D7EE"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68C05561" w14:textId="395C5CBB" w:rsidR="00FA0826" w:rsidRPr="009972A0" w:rsidRDefault="00F32782">
            <w:pPr>
              <w:pStyle w:val="Tabletext0"/>
              <w:jc w:val="center"/>
              <w:rPr>
                <w:b/>
              </w:rPr>
            </w:pPr>
            <w:r>
              <w:rPr>
                <w:b/>
              </w:rPr>
              <w:t>-</w:t>
            </w:r>
          </w:p>
        </w:tc>
        <w:tc>
          <w:tcPr>
            <w:tcW w:w="922" w:type="dxa"/>
          </w:tcPr>
          <w:p w14:paraId="35986379" w14:textId="4156243E" w:rsidR="00FA0826" w:rsidRPr="009972A0" w:rsidRDefault="00F32782">
            <w:pPr>
              <w:pStyle w:val="Tabletext0"/>
              <w:jc w:val="center"/>
              <w:rPr>
                <w:b/>
              </w:rPr>
            </w:pPr>
            <w:r>
              <w:rPr>
                <w:b/>
              </w:rPr>
              <w:t>-</w:t>
            </w:r>
          </w:p>
        </w:tc>
        <w:tc>
          <w:tcPr>
            <w:tcW w:w="921" w:type="dxa"/>
            <w:shd w:val="clear" w:color="auto" w:fill="FCEAB5" w:themeFill="accent1" w:themeFillTint="33"/>
          </w:tcPr>
          <w:p w14:paraId="322CEEC0" w14:textId="77777777" w:rsidR="00FA0826" w:rsidRPr="009972A0" w:rsidRDefault="00FA0826">
            <w:pPr>
              <w:pStyle w:val="Tabletext0"/>
              <w:jc w:val="center"/>
              <w:rPr>
                <w:b/>
              </w:rPr>
            </w:pPr>
            <w:r w:rsidRPr="009972A0">
              <w:rPr>
                <w:rFonts w:ascii="Segoe UI Symbol" w:hAnsi="Segoe UI Symbol" w:cs="Segoe UI Symbol"/>
              </w:rPr>
              <w:t>✓</w:t>
            </w:r>
          </w:p>
        </w:tc>
        <w:tc>
          <w:tcPr>
            <w:tcW w:w="922" w:type="dxa"/>
          </w:tcPr>
          <w:p w14:paraId="00D014C5" w14:textId="3C8585B9" w:rsidR="00FA0826" w:rsidRPr="009972A0" w:rsidRDefault="00F32782">
            <w:pPr>
              <w:pStyle w:val="Tabletext0"/>
              <w:jc w:val="center"/>
              <w:rPr>
                <w:b/>
              </w:rPr>
            </w:pPr>
            <w:r>
              <w:rPr>
                <w:b/>
              </w:rPr>
              <w:t>-</w:t>
            </w:r>
          </w:p>
        </w:tc>
      </w:tr>
      <w:tr w:rsidR="00FA0826" w:rsidRPr="009972A0" w14:paraId="74091B9E" w14:textId="77777777" w:rsidTr="005056B4">
        <w:tc>
          <w:tcPr>
            <w:tcW w:w="3686" w:type="dxa"/>
          </w:tcPr>
          <w:p w14:paraId="6AC86EA2" w14:textId="77777777" w:rsidR="00FA0826" w:rsidRPr="009972A0" w:rsidRDefault="00FA0826">
            <w:pPr>
              <w:pStyle w:val="Tabletext0"/>
            </w:pPr>
            <w:r w:rsidRPr="009972A0">
              <w:t>Regional Plant Health Surveillance</w:t>
            </w:r>
          </w:p>
        </w:tc>
        <w:tc>
          <w:tcPr>
            <w:tcW w:w="921" w:type="dxa"/>
          </w:tcPr>
          <w:p w14:paraId="264938C9" w14:textId="2BAC68C4" w:rsidR="00FA0826" w:rsidRPr="009972A0" w:rsidRDefault="00F32782">
            <w:pPr>
              <w:pStyle w:val="Tabletext0"/>
              <w:jc w:val="center"/>
              <w:rPr>
                <w:b/>
              </w:rPr>
            </w:pPr>
            <w:r>
              <w:rPr>
                <w:b/>
              </w:rPr>
              <w:t>-</w:t>
            </w:r>
          </w:p>
        </w:tc>
        <w:tc>
          <w:tcPr>
            <w:tcW w:w="922" w:type="dxa"/>
          </w:tcPr>
          <w:p w14:paraId="62143B47" w14:textId="3DCFB701"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3D32FED7" w14:textId="22B79FD3" w:rsidR="00FA0826" w:rsidRPr="009972A0" w:rsidRDefault="00F32782">
            <w:pPr>
              <w:pStyle w:val="Tabletext0"/>
              <w:jc w:val="center"/>
              <w:rPr>
                <w:b/>
              </w:rPr>
            </w:pPr>
            <w:r>
              <w:rPr>
                <w:b/>
              </w:rPr>
              <w:t>-</w:t>
            </w:r>
          </w:p>
        </w:tc>
        <w:tc>
          <w:tcPr>
            <w:tcW w:w="922" w:type="dxa"/>
          </w:tcPr>
          <w:p w14:paraId="68675518" w14:textId="1899E44D" w:rsidR="00FA0826" w:rsidRPr="009972A0" w:rsidRDefault="00F32782">
            <w:pPr>
              <w:pStyle w:val="Tabletext0"/>
              <w:jc w:val="center"/>
              <w:rPr>
                <w:b/>
              </w:rPr>
            </w:pPr>
            <w:r>
              <w:rPr>
                <w:b/>
              </w:rPr>
              <w:t>-</w:t>
            </w:r>
          </w:p>
        </w:tc>
        <w:tc>
          <w:tcPr>
            <w:tcW w:w="921" w:type="dxa"/>
          </w:tcPr>
          <w:p w14:paraId="5F387580" w14:textId="2C93AF5E" w:rsidR="00FA0826" w:rsidRPr="009972A0" w:rsidRDefault="00F32782">
            <w:pPr>
              <w:pStyle w:val="Tabletext0"/>
              <w:jc w:val="center"/>
              <w:rPr>
                <w:b/>
              </w:rPr>
            </w:pPr>
            <w:r>
              <w:rPr>
                <w:b/>
              </w:rPr>
              <w:t>-</w:t>
            </w:r>
          </w:p>
        </w:tc>
        <w:tc>
          <w:tcPr>
            <w:tcW w:w="922" w:type="dxa"/>
            <w:shd w:val="clear" w:color="auto" w:fill="FCEAB5" w:themeFill="accent1" w:themeFillTint="33"/>
          </w:tcPr>
          <w:p w14:paraId="14008C0A"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10E78D6E" w14:textId="77777777" w:rsidTr="005056B4">
        <w:tc>
          <w:tcPr>
            <w:tcW w:w="3686" w:type="dxa"/>
          </w:tcPr>
          <w:p w14:paraId="1C758140" w14:textId="0EDD3305" w:rsidR="00FA0826" w:rsidRPr="009972A0" w:rsidRDefault="00FA0826">
            <w:pPr>
              <w:pStyle w:val="Tabletext0"/>
            </w:pPr>
            <w:r w:rsidRPr="009972A0">
              <w:t>PPPO</w:t>
            </w:r>
            <w:r w:rsidR="00A01F49">
              <w:t xml:space="preserve"> </w:t>
            </w:r>
            <w:r w:rsidRPr="009972A0">
              <w:t>Annual Work Plan Project</w:t>
            </w:r>
          </w:p>
        </w:tc>
        <w:tc>
          <w:tcPr>
            <w:tcW w:w="921" w:type="dxa"/>
          </w:tcPr>
          <w:p w14:paraId="62EC29AC" w14:textId="58AD4493" w:rsidR="00FA0826" w:rsidRPr="009972A0" w:rsidRDefault="00F32782">
            <w:pPr>
              <w:pStyle w:val="Tabletext0"/>
              <w:jc w:val="center"/>
              <w:rPr>
                <w:b/>
              </w:rPr>
            </w:pPr>
            <w:r>
              <w:rPr>
                <w:b/>
              </w:rPr>
              <w:t>-</w:t>
            </w:r>
          </w:p>
        </w:tc>
        <w:tc>
          <w:tcPr>
            <w:tcW w:w="922" w:type="dxa"/>
          </w:tcPr>
          <w:p w14:paraId="190798E2" w14:textId="5980C402"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5380D112" w14:textId="49458451" w:rsidR="00FA0826" w:rsidRPr="009972A0" w:rsidRDefault="00F32782">
            <w:pPr>
              <w:pStyle w:val="Tabletext0"/>
              <w:jc w:val="center"/>
              <w:rPr>
                <w:b/>
              </w:rPr>
            </w:pPr>
            <w:r>
              <w:rPr>
                <w:b/>
              </w:rPr>
              <w:t>-</w:t>
            </w:r>
          </w:p>
        </w:tc>
        <w:tc>
          <w:tcPr>
            <w:tcW w:w="922" w:type="dxa"/>
          </w:tcPr>
          <w:p w14:paraId="0FE17782" w14:textId="365B5F0A" w:rsidR="00FA0826" w:rsidRPr="009972A0" w:rsidRDefault="00F32782">
            <w:pPr>
              <w:pStyle w:val="Tabletext0"/>
              <w:jc w:val="center"/>
              <w:rPr>
                <w:b/>
              </w:rPr>
            </w:pPr>
            <w:r>
              <w:rPr>
                <w:b/>
              </w:rPr>
              <w:t>-</w:t>
            </w:r>
          </w:p>
        </w:tc>
        <w:tc>
          <w:tcPr>
            <w:tcW w:w="921" w:type="dxa"/>
          </w:tcPr>
          <w:p w14:paraId="57B27324" w14:textId="5DB520F3" w:rsidR="00FA0826" w:rsidRPr="009972A0" w:rsidRDefault="00F32782">
            <w:pPr>
              <w:pStyle w:val="Tabletext0"/>
              <w:jc w:val="center"/>
              <w:rPr>
                <w:b/>
              </w:rPr>
            </w:pPr>
            <w:r>
              <w:rPr>
                <w:b/>
              </w:rPr>
              <w:t>-</w:t>
            </w:r>
          </w:p>
        </w:tc>
        <w:tc>
          <w:tcPr>
            <w:tcW w:w="922" w:type="dxa"/>
            <w:shd w:val="clear" w:color="auto" w:fill="FCEAB5" w:themeFill="accent1" w:themeFillTint="33"/>
          </w:tcPr>
          <w:p w14:paraId="73F81FC4"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345BFD70" w14:textId="77777777" w:rsidTr="005056B4">
        <w:tc>
          <w:tcPr>
            <w:tcW w:w="3686" w:type="dxa"/>
          </w:tcPr>
          <w:p w14:paraId="1E2965BE" w14:textId="77777777" w:rsidR="00FA0826" w:rsidRPr="009972A0" w:rsidRDefault="00FA0826">
            <w:pPr>
              <w:pStyle w:val="Tabletext0"/>
            </w:pPr>
            <w:r w:rsidRPr="009972A0">
              <w:t>Vanuatu Border Biosecurity Operational Support Project</w:t>
            </w:r>
          </w:p>
        </w:tc>
        <w:tc>
          <w:tcPr>
            <w:tcW w:w="921" w:type="dxa"/>
          </w:tcPr>
          <w:p w14:paraId="3530E704" w14:textId="15EF8B40" w:rsidR="00FA0826" w:rsidRPr="009972A0" w:rsidRDefault="00F32782">
            <w:pPr>
              <w:pStyle w:val="Tabletext0"/>
              <w:jc w:val="center"/>
              <w:rPr>
                <w:b/>
              </w:rPr>
            </w:pPr>
            <w:r>
              <w:rPr>
                <w:b/>
              </w:rPr>
              <w:t>-</w:t>
            </w:r>
          </w:p>
        </w:tc>
        <w:tc>
          <w:tcPr>
            <w:tcW w:w="922" w:type="dxa"/>
          </w:tcPr>
          <w:p w14:paraId="301B58C0" w14:textId="14EF9D3F"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24287E7D" w14:textId="15ADD351" w:rsidR="00FA0826" w:rsidRPr="009972A0" w:rsidRDefault="00F32782">
            <w:pPr>
              <w:pStyle w:val="Tabletext0"/>
              <w:jc w:val="center"/>
              <w:rPr>
                <w:b/>
              </w:rPr>
            </w:pPr>
            <w:r>
              <w:rPr>
                <w:b/>
              </w:rPr>
              <w:t>-</w:t>
            </w:r>
          </w:p>
        </w:tc>
        <w:tc>
          <w:tcPr>
            <w:tcW w:w="922" w:type="dxa"/>
          </w:tcPr>
          <w:p w14:paraId="408958DA" w14:textId="3E9BBF35" w:rsidR="00FA0826" w:rsidRPr="009972A0" w:rsidRDefault="00F32782">
            <w:pPr>
              <w:pStyle w:val="Tabletext0"/>
              <w:jc w:val="center"/>
              <w:rPr>
                <w:b/>
              </w:rPr>
            </w:pPr>
            <w:r>
              <w:rPr>
                <w:b/>
              </w:rPr>
              <w:t>-</w:t>
            </w:r>
          </w:p>
        </w:tc>
        <w:tc>
          <w:tcPr>
            <w:tcW w:w="921" w:type="dxa"/>
          </w:tcPr>
          <w:p w14:paraId="70227C0F" w14:textId="18F93727" w:rsidR="00FA0826" w:rsidRPr="009972A0" w:rsidRDefault="00F32782">
            <w:pPr>
              <w:pStyle w:val="Tabletext0"/>
              <w:jc w:val="center"/>
              <w:rPr>
                <w:b/>
              </w:rPr>
            </w:pPr>
            <w:r>
              <w:rPr>
                <w:b/>
              </w:rPr>
              <w:t>-</w:t>
            </w:r>
          </w:p>
        </w:tc>
        <w:tc>
          <w:tcPr>
            <w:tcW w:w="922" w:type="dxa"/>
            <w:shd w:val="clear" w:color="auto" w:fill="FCEAB5" w:themeFill="accent1" w:themeFillTint="33"/>
          </w:tcPr>
          <w:p w14:paraId="75FE359F" w14:textId="77777777" w:rsidR="00FA0826" w:rsidRPr="009972A0" w:rsidRDefault="00FA0826">
            <w:pPr>
              <w:pStyle w:val="Tabletext0"/>
              <w:jc w:val="center"/>
              <w:rPr>
                <w:b/>
              </w:rPr>
            </w:pPr>
            <w:r w:rsidRPr="009972A0">
              <w:rPr>
                <w:rFonts w:ascii="Segoe UI Symbol" w:hAnsi="Segoe UI Symbol" w:cs="Segoe UI Symbol"/>
              </w:rPr>
              <w:t>✓</w:t>
            </w:r>
          </w:p>
        </w:tc>
      </w:tr>
      <w:tr w:rsidR="00FA0826" w:rsidRPr="009972A0" w14:paraId="29A12C2C" w14:textId="77777777" w:rsidTr="005056B4">
        <w:tc>
          <w:tcPr>
            <w:tcW w:w="3686" w:type="dxa"/>
          </w:tcPr>
          <w:p w14:paraId="48168216" w14:textId="77777777" w:rsidR="00FA0826" w:rsidRPr="009972A0" w:rsidRDefault="00FA0826">
            <w:pPr>
              <w:pStyle w:val="Tabletext0"/>
            </w:pPr>
            <w:r w:rsidRPr="009972A0">
              <w:t>Vanuatu Animal Health and Livestock Support Project</w:t>
            </w:r>
          </w:p>
        </w:tc>
        <w:tc>
          <w:tcPr>
            <w:tcW w:w="921" w:type="dxa"/>
          </w:tcPr>
          <w:p w14:paraId="22895C03" w14:textId="136723A3" w:rsidR="00FA0826" w:rsidRPr="009972A0" w:rsidRDefault="00F32782">
            <w:pPr>
              <w:pStyle w:val="Tabletext0"/>
              <w:jc w:val="center"/>
              <w:rPr>
                <w:b/>
              </w:rPr>
            </w:pPr>
            <w:r>
              <w:rPr>
                <w:b/>
              </w:rPr>
              <w:t>-</w:t>
            </w:r>
          </w:p>
        </w:tc>
        <w:tc>
          <w:tcPr>
            <w:tcW w:w="922" w:type="dxa"/>
          </w:tcPr>
          <w:p w14:paraId="0A9BA6A6" w14:textId="5061310B" w:rsidR="00FA0826" w:rsidRPr="009972A0" w:rsidRDefault="00F32782">
            <w:pPr>
              <w:pStyle w:val="Tabletext0"/>
              <w:jc w:val="center"/>
              <w:rPr>
                <w:rFonts w:ascii="Segoe UI Symbol" w:hAnsi="Segoe UI Symbol" w:cs="Segoe UI Symbol"/>
                <w:b/>
              </w:rPr>
            </w:pPr>
            <w:r>
              <w:rPr>
                <w:rFonts w:ascii="Segoe UI Symbol" w:hAnsi="Segoe UI Symbol" w:cs="Segoe UI Symbol"/>
                <w:b/>
              </w:rPr>
              <w:t>-</w:t>
            </w:r>
          </w:p>
        </w:tc>
        <w:tc>
          <w:tcPr>
            <w:tcW w:w="921" w:type="dxa"/>
          </w:tcPr>
          <w:p w14:paraId="1054F3B1" w14:textId="1DD24BDC" w:rsidR="00FA0826" w:rsidRPr="009972A0" w:rsidRDefault="00F32782">
            <w:pPr>
              <w:pStyle w:val="Tabletext0"/>
              <w:jc w:val="center"/>
              <w:rPr>
                <w:b/>
              </w:rPr>
            </w:pPr>
            <w:r>
              <w:rPr>
                <w:b/>
              </w:rPr>
              <w:t>-</w:t>
            </w:r>
          </w:p>
        </w:tc>
        <w:tc>
          <w:tcPr>
            <w:tcW w:w="922" w:type="dxa"/>
          </w:tcPr>
          <w:p w14:paraId="2615886C" w14:textId="0A81244F" w:rsidR="00FA0826" w:rsidRPr="009972A0" w:rsidRDefault="00F32782">
            <w:pPr>
              <w:pStyle w:val="Tabletext0"/>
              <w:jc w:val="center"/>
              <w:rPr>
                <w:b/>
              </w:rPr>
            </w:pPr>
            <w:r>
              <w:rPr>
                <w:b/>
              </w:rPr>
              <w:t>-</w:t>
            </w:r>
          </w:p>
        </w:tc>
        <w:tc>
          <w:tcPr>
            <w:tcW w:w="921" w:type="dxa"/>
          </w:tcPr>
          <w:p w14:paraId="231F56C7" w14:textId="7D546DDC" w:rsidR="00FA0826" w:rsidRPr="009972A0" w:rsidRDefault="00F32782">
            <w:pPr>
              <w:pStyle w:val="Tabletext0"/>
              <w:jc w:val="center"/>
              <w:rPr>
                <w:b/>
              </w:rPr>
            </w:pPr>
            <w:r>
              <w:rPr>
                <w:b/>
              </w:rPr>
              <w:t>-</w:t>
            </w:r>
          </w:p>
        </w:tc>
        <w:tc>
          <w:tcPr>
            <w:tcW w:w="922" w:type="dxa"/>
            <w:shd w:val="clear" w:color="auto" w:fill="FCEAB5" w:themeFill="accent1" w:themeFillTint="33"/>
          </w:tcPr>
          <w:p w14:paraId="0450C4F9" w14:textId="77777777" w:rsidR="00FA0826" w:rsidRPr="009972A0" w:rsidRDefault="00FA0826">
            <w:pPr>
              <w:pStyle w:val="Tabletext0"/>
              <w:jc w:val="center"/>
              <w:rPr>
                <w:b/>
              </w:rPr>
            </w:pPr>
            <w:r w:rsidRPr="009972A0">
              <w:rPr>
                <w:rFonts w:ascii="Segoe UI Symbol" w:hAnsi="Segoe UI Symbol" w:cs="Segoe UI Symbol"/>
              </w:rPr>
              <w:t>✓</w:t>
            </w:r>
          </w:p>
        </w:tc>
      </w:tr>
    </w:tbl>
    <w:p w14:paraId="6C7ADE8B" w14:textId="370344A3" w:rsidR="00FA0826" w:rsidRPr="003E10B8" w:rsidRDefault="00FA0826" w:rsidP="003E10B8">
      <w:pPr>
        <w:rPr>
          <w:u w:val="single"/>
        </w:rPr>
      </w:pPr>
      <w:r w:rsidRPr="003E10B8">
        <w:rPr>
          <w:u w:val="single"/>
        </w:rPr>
        <w:lastRenderedPageBreak/>
        <w:t>PBPP activity timeline</w:t>
      </w:r>
    </w:p>
    <w:p w14:paraId="40B85CBA" w14:textId="77777777" w:rsidR="00FA0826" w:rsidRPr="00B30372" w:rsidRDefault="00FA0826" w:rsidP="00FA0826">
      <w:pPr>
        <w:pStyle w:val="CalloutHeading"/>
        <w:rPr>
          <w:lang w:val="en-AU"/>
        </w:rPr>
      </w:pPr>
      <w:r w:rsidRPr="00B30372">
        <w:rPr>
          <w:lang w:val="en-AU"/>
        </w:rPr>
        <w:t>2019–2020:</w:t>
      </w:r>
    </w:p>
    <w:p w14:paraId="7BCA2A80" w14:textId="015ADBFD" w:rsidR="00FA0826" w:rsidRPr="009972A0" w:rsidRDefault="00FA0826" w:rsidP="0068184C">
      <w:pPr>
        <w:pStyle w:val="ListParagraph"/>
        <w:numPr>
          <w:ilvl w:val="0"/>
          <w:numId w:val="27"/>
        </w:numPr>
      </w:pPr>
      <w:r w:rsidRPr="009972A0">
        <w:t xml:space="preserve">Department of Agriculture, Water and the Environment </w:t>
      </w:r>
      <w:r w:rsidR="00D239D8" w:rsidRPr="009972A0">
        <w:t>[predecessor to DAFF]</w:t>
      </w:r>
      <w:r w:rsidRPr="009972A0">
        <w:t xml:space="preserve"> Australian Chief Plant Protection Office signed Activity Schedule 88 on 1 April 2020 with DFAT</w:t>
      </w:r>
    </w:p>
    <w:p w14:paraId="15CD7606" w14:textId="77777777" w:rsidR="00FA0826" w:rsidRPr="009972A0" w:rsidRDefault="00FA0826" w:rsidP="0068184C">
      <w:pPr>
        <w:pStyle w:val="ListParagraph"/>
        <w:numPr>
          <w:ilvl w:val="0"/>
          <w:numId w:val="27"/>
        </w:numPr>
      </w:pPr>
      <w:r w:rsidRPr="009972A0">
        <w:t>PHAMA Technical Market Access Requests</w:t>
      </w:r>
    </w:p>
    <w:p w14:paraId="06359209" w14:textId="15B617EF" w:rsidR="00FA0826" w:rsidRPr="009972A0" w:rsidRDefault="00FA0826" w:rsidP="0068184C">
      <w:pPr>
        <w:pStyle w:val="ListParagraph"/>
        <w:numPr>
          <w:ilvl w:val="0"/>
          <w:numId w:val="27"/>
        </w:numPr>
      </w:pPr>
      <w:r w:rsidRPr="009972A0">
        <w:t>Early adopters: Samoa and Fiji started using the ePhyto Generic National System (GeNS)</w:t>
      </w:r>
    </w:p>
    <w:p w14:paraId="50300C2E" w14:textId="77777777" w:rsidR="00FA0826" w:rsidRPr="009972A0" w:rsidRDefault="00FA0826" w:rsidP="0068184C">
      <w:pPr>
        <w:pStyle w:val="ListParagraph"/>
        <w:numPr>
          <w:ilvl w:val="0"/>
          <w:numId w:val="27"/>
        </w:numPr>
      </w:pPr>
      <w:r w:rsidRPr="009972A0">
        <w:t>Pacific Export Pathway project started. Breadfruit and taro protocols developed for Fiji, Samoa, Tonga</w:t>
      </w:r>
    </w:p>
    <w:p w14:paraId="5E50214B" w14:textId="77777777" w:rsidR="00FA0826" w:rsidRPr="00B30372" w:rsidRDefault="00FA0826" w:rsidP="00FA0826">
      <w:pPr>
        <w:pStyle w:val="CalloutHeading"/>
        <w:rPr>
          <w:lang w:val="en-AU"/>
        </w:rPr>
      </w:pPr>
      <w:r w:rsidRPr="00B30372">
        <w:rPr>
          <w:lang w:val="en-AU"/>
        </w:rPr>
        <w:t>2020–2021:</w:t>
      </w:r>
    </w:p>
    <w:p w14:paraId="431A1941" w14:textId="05C0E6F3" w:rsidR="00FA0826" w:rsidRPr="009972A0" w:rsidRDefault="00FA0826" w:rsidP="0068184C">
      <w:pPr>
        <w:pStyle w:val="ListParagraph"/>
        <w:numPr>
          <w:ilvl w:val="0"/>
          <w:numId w:val="26"/>
        </w:numPr>
      </w:pPr>
      <w:r w:rsidRPr="009972A0">
        <w:t>Readiness assessments for ePhyto expanded to Tranche 1 countries (not all named, but beyond Samoa and Fiji)</w:t>
      </w:r>
    </w:p>
    <w:p w14:paraId="5B47B8BD" w14:textId="54689CF4" w:rsidR="00FA0826" w:rsidRPr="009972A0" w:rsidRDefault="00FA0826" w:rsidP="0068184C">
      <w:pPr>
        <w:pStyle w:val="ListParagraph"/>
        <w:numPr>
          <w:ilvl w:val="0"/>
          <w:numId w:val="26"/>
        </w:numPr>
      </w:pPr>
      <w:r w:rsidRPr="009972A0">
        <w:t>Program scope widened to include Timor-Leste, PNG, Solomon Islands, Vanuatu</w:t>
      </w:r>
    </w:p>
    <w:p w14:paraId="69871A9A" w14:textId="77777777" w:rsidR="00FA0826" w:rsidRPr="009972A0" w:rsidRDefault="00FA0826" w:rsidP="0068184C">
      <w:pPr>
        <w:pStyle w:val="ListParagraph"/>
        <w:numPr>
          <w:ilvl w:val="0"/>
          <w:numId w:val="26"/>
        </w:numPr>
      </w:pPr>
      <w:r w:rsidRPr="009972A0">
        <w:t>DAFF enters MoU with PHAMA Plus</w:t>
      </w:r>
    </w:p>
    <w:p w14:paraId="7F146E04" w14:textId="77777777" w:rsidR="00FA0826" w:rsidRPr="009972A0" w:rsidRDefault="00FA0826" w:rsidP="0068184C">
      <w:pPr>
        <w:pStyle w:val="ListParagraph"/>
        <w:numPr>
          <w:ilvl w:val="0"/>
          <w:numId w:val="26"/>
        </w:numPr>
      </w:pPr>
      <w:r w:rsidRPr="009972A0">
        <w:t>Pacific Export Pathway Operational Training</w:t>
      </w:r>
    </w:p>
    <w:p w14:paraId="4DCD9B1E" w14:textId="77777777" w:rsidR="00FA0826" w:rsidRPr="009972A0" w:rsidRDefault="00FA0826" w:rsidP="0068184C">
      <w:pPr>
        <w:pStyle w:val="ListParagraph"/>
        <w:numPr>
          <w:ilvl w:val="0"/>
          <w:numId w:val="26"/>
        </w:numPr>
      </w:pPr>
      <w:r w:rsidRPr="009972A0">
        <w:t>Pacific Island Pest List database (PLD) project with SPC</w:t>
      </w:r>
    </w:p>
    <w:p w14:paraId="63C4BDEA" w14:textId="77777777" w:rsidR="00FA0826" w:rsidRPr="009972A0" w:rsidRDefault="00FA0826" w:rsidP="0068184C">
      <w:pPr>
        <w:pStyle w:val="ListParagraph"/>
        <w:numPr>
          <w:ilvl w:val="0"/>
          <w:numId w:val="26"/>
        </w:numPr>
      </w:pPr>
      <w:r w:rsidRPr="009972A0">
        <w:t>Regional Trade and Market Access Communication Strategy</w:t>
      </w:r>
    </w:p>
    <w:p w14:paraId="0DB6A90E" w14:textId="77777777" w:rsidR="00FA0826" w:rsidRPr="00B30372" w:rsidRDefault="00FA0826" w:rsidP="00FA0826">
      <w:pPr>
        <w:pStyle w:val="CalloutHeading"/>
        <w:rPr>
          <w:lang w:val="en-AU"/>
        </w:rPr>
      </w:pPr>
      <w:r w:rsidRPr="00B30372">
        <w:rPr>
          <w:lang w:val="en-AU"/>
        </w:rPr>
        <w:t>2021–2022:</w:t>
      </w:r>
    </w:p>
    <w:p w14:paraId="338038E8" w14:textId="4C5A2654" w:rsidR="00FA0826" w:rsidRPr="009972A0" w:rsidRDefault="00FA0826" w:rsidP="0068184C">
      <w:pPr>
        <w:pStyle w:val="ListParagraph"/>
        <w:numPr>
          <w:ilvl w:val="0"/>
          <w:numId w:val="25"/>
        </w:numPr>
      </w:pPr>
      <w:r w:rsidRPr="009972A0">
        <w:t>GeNS implemented in Cook Islands and Marshall Islands</w:t>
      </w:r>
    </w:p>
    <w:p w14:paraId="5913E64F" w14:textId="397D330B" w:rsidR="00FA0826" w:rsidRPr="009972A0" w:rsidRDefault="00FA0826" w:rsidP="0068184C">
      <w:pPr>
        <w:pStyle w:val="ListParagraph"/>
        <w:numPr>
          <w:ilvl w:val="0"/>
          <w:numId w:val="25"/>
        </w:numPr>
      </w:pPr>
      <w:r w:rsidRPr="009972A0">
        <w:t>Export Pathway training piloted in Fiji</w:t>
      </w:r>
    </w:p>
    <w:p w14:paraId="6B775038" w14:textId="31903BD6" w:rsidR="00FA0826" w:rsidRPr="009972A0" w:rsidRDefault="00FA0826" w:rsidP="0068184C">
      <w:pPr>
        <w:pStyle w:val="ListParagraph"/>
        <w:numPr>
          <w:ilvl w:val="0"/>
          <w:numId w:val="25"/>
        </w:numPr>
      </w:pPr>
      <w:r w:rsidRPr="009972A0">
        <w:t>PHAMA Plus and PACER Plus contact points established</w:t>
      </w:r>
    </w:p>
    <w:p w14:paraId="5B4D6748" w14:textId="77777777" w:rsidR="00FA0826" w:rsidRPr="009972A0" w:rsidRDefault="00FA0826" w:rsidP="0068184C">
      <w:pPr>
        <w:pStyle w:val="ListParagraph"/>
        <w:numPr>
          <w:ilvl w:val="0"/>
          <w:numId w:val="25"/>
        </w:numPr>
      </w:pPr>
      <w:r w:rsidRPr="009972A0">
        <w:t>Pacific Export Pathway training development and testing</w:t>
      </w:r>
    </w:p>
    <w:p w14:paraId="43802792" w14:textId="77777777" w:rsidR="00FA0826" w:rsidRPr="009972A0" w:rsidRDefault="00FA0826" w:rsidP="0068184C">
      <w:pPr>
        <w:pStyle w:val="ListParagraph"/>
        <w:numPr>
          <w:ilvl w:val="0"/>
          <w:numId w:val="25"/>
        </w:numPr>
      </w:pPr>
      <w:r w:rsidRPr="009972A0">
        <w:t>Regional Plant Pest List Database project continues</w:t>
      </w:r>
    </w:p>
    <w:p w14:paraId="267AF3E4" w14:textId="77777777" w:rsidR="00FA0826" w:rsidRPr="009972A0" w:rsidRDefault="00FA0826" w:rsidP="0068184C">
      <w:pPr>
        <w:pStyle w:val="ListParagraph"/>
        <w:numPr>
          <w:ilvl w:val="0"/>
          <w:numId w:val="25"/>
        </w:numPr>
      </w:pPr>
      <w:r w:rsidRPr="009972A0">
        <w:t xml:space="preserve">Regional Trade and Market Access Communications Strategy </w:t>
      </w:r>
    </w:p>
    <w:p w14:paraId="55EB423A" w14:textId="77777777" w:rsidR="00FA0826" w:rsidRPr="009972A0" w:rsidRDefault="00FA0826" w:rsidP="0068184C">
      <w:pPr>
        <w:pStyle w:val="ListParagraph"/>
        <w:numPr>
          <w:ilvl w:val="0"/>
          <w:numId w:val="25"/>
        </w:numPr>
      </w:pPr>
      <w:r w:rsidRPr="009972A0">
        <w:t>Keeping sea containers clean: training package</w:t>
      </w:r>
    </w:p>
    <w:p w14:paraId="3D588117" w14:textId="77777777" w:rsidR="00FA0826" w:rsidRPr="00B30372" w:rsidRDefault="00FA0826" w:rsidP="00FA0826">
      <w:pPr>
        <w:pStyle w:val="CalloutHeading"/>
        <w:rPr>
          <w:lang w:val="en-AU"/>
        </w:rPr>
      </w:pPr>
      <w:r w:rsidRPr="00B30372">
        <w:rPr>
          <w:lang w:val="en-AU"/>
        </w:rPr>
        <w:t>2022–2023:</w:t>
      </w:r>
    </w:p>
    <w:p w14:paraId="075D16EA" w14:textId="05543CC3" w:rsidR="00FA0826" w:rsidRPr="009972A0" w:rsidRDefault="00FA0826" w:rsidP="0068184C">
      <w:pPr>
        <w:pStyle w:val="ListParagraph"/>
        <w:numPr>
          <w:ilvl w:val="0"/>
          <w:numId w:val="24"/>
        </w:numPr>
      </w:pPr>
      <w:r w:rsidRPr="009972A0">
        <w:t>Pacific Export Pathway Operational training delivered in Fiji and Samoa</w:t>
      </w:r>
    </w:p>
    <w:p w14:paraId="1944D465" w14:textId="0BABCB47" w:rsidR="00FA0826" w:rsidRPr="009972A0" w:rsidRDefault="00FA0826" w:rsidP="0068184C">
      <w:pPr>
        <w:pStyle w:val="ListParagraph"/>
        <w:numPr>
          <w:ilvl w:val="0"/>
          <w:numId w:val="24"/>
        </w:numPr>
      </w:pPr>
      <w:r w:rsidRPr="009972A0">
        <w:t>AFAS fumigation training in PNG</w:t>
      </w:r>
    </w:p>
    <w:p w14:paraId="0094E1D0" w14:textId="58A20C61" w:rsidR="00FA0826" w:rsidRPr="009972A0" w:rsidRDefault="00FA0826" w:rsidP="0068184C">
      <w:pPr>
        <w:pStyle w:val="ListParagraph"/>
        <w:numPr>
          <w:ilvl w:val="0"/>
          <w:numId w:val="24"/>
        </w:numPr>
      </w:pPr>
      <w:r w:rsidRPr="009972A0">
        <w:t>Sea container offshore quality systems introduced in Fiji, PNG, Solomon Islands, Nauru</w:t>
      </w:r>
    </w:p>
    <w:p w14:paraId="6AA7A819" w14:textId="77777777" w:rsidR="00FA0826" w:rsidRPr="009972A0" w:rsidRDefault="00FA0826" w:rsidP="0068184C">
      <w:pPr>
        <w:pStyle w:val="ListParagraph"/>
        <w:numPr>
          <w:ilvl w:val="0"/>
          <w:numId w:val="24"/>
        </w:numPr>
      </w:pPr>
      <w:r w:rsidRPr="009972A0">
        <w:t xml:space="preserve">Pacific Plant Trade and Market Access Support </w:t>
      </w:r>
    </w:p>
    <w:p w14:paraId="3CE8C87C" w14:textId="0E033113" w:rsidR="00FA0826" w:rsidRPr="009972A0" w:rsidRDefault="00FA0826" w:rsidP="0068184C">
      <w:pPr>
        <w:pStyle w:val="ListParagraph"/>
        <w:numPr>
          <w:ilvl w:val="0"/>
          <w:numId w:val="24"/>
        </w:numPr>
      </w:pPr>
      <w:r w:rsidRPr="009972A0">
        <w:t>Implementation of GeN</w:t>
      </w:r>
      <w:r w:rsidR="00EC2BCC" w:rsidRPr="009972A0">
        <w:t>S</w:t>
      </w:r>
      <w:r w:rsidRPr="009972A0">
        <w:t xml:space="preserve"> Regional and upgrade of the Plant Pest List Database</w:t>
      </w:r>
    </w:p>
    <w:p w14:paraId="49601696" w14:textId="77777777" w:rsidR="00FA0826" w:rsidRPr="009972A0" w:rsidRDefault="00FA0826" w:rsidP="0068184C">
      <w:pPr>
        <w:pStyle w:val="ListParagraph"/>
        <w:numPr>
          <w:ilvl w:val="0"/>
          <w:numId w:val="24"/>
        </w:numPr>
      </w:pPr>
      <w:r w:rsidRPr="009972A0">
        <w:t xml:space="preserve">Regional Trade and Market Access Communications Strategy </w:t>
      </w:r>
    </w:p>
    <w:p w14:paraId="064F54A8" w14:textId="77777777" w:rsidR="00FA0826" w:rsidRPr="00B30372" w:rsidRDefault="00FA0826" w:rsidP="00FA0826">
      <w:pPr>
        <w:pStyle w:val="CalloutHeading"/>
        <w:rPr>
          <w:lang w:val="en-AU"/>
        </w:rPr>
      </w:pPr>
      <w:r w:rsidRPr="00B30372">
        <w:rPr>
          <w:lang w:val="en-AU"/>
        </w:rPr>
        <w:t>2023–2024:</w:t>
      </w:r>
    </w:p>
    <w:p w14:paraId="2C6F748B" w14:textId="1643382F" w:rsidR="00FA0826" w:rsidRPr="009972A0" w:rsidRDefault="00FA0826" w:rsidP="0068184C">
      <w:pPr>
        <w:pStyle w:val="ListParagraph"/>
        <w:numPr>
          <w:ilvl w:val="0"/>
          <w:numId w:val="23"/>
        </w:numPr>
      </w:pPr>
      <w:r w:rsidRPr="009972A0">
        <w:t>Export Pathway training extended to Samoa, Vanuatu, Solomon Islands</w:t>
      </w:r>
    </w:p>
    <w:p w14:paraId="4AD6C539" w14:textId="31B5607C" w:rsidR="00FA0826" w:rsidRPr="009972A0" w:rsidRDefault="00FA0826" w:rsidP="0068184C">
      <w:pPr>
        <w:pStyle w:val="ListParagraph"/>
        <w:numPr>
          <w:ilvl w:val="0"/>
          <w:numId w:val="23"/>
        </w:numPr>
      </w:pPr>
      <w:r w:rsidRPr="009972A0">
        <w:t>Market access support visits to Samoa, Tonga, Vanuatu, Solomon Islands</w:t>
      </w:r>
    </w:p>
    <w:p w14:paraId="2C58F58C" w14:textId="15BB0D24" w:rsidR="00FA0826" w:rsidRPr="009972A0" w:rsidRDefault="00FA0826" w:rsidP="0068184C">
      <w:pPr>
        <w:pStyle w:val="ListParagraph"/>
        <w:numPr>
          <w:ilvl w:val="0"/>
          <w:numId w:val="23"/>
        </w:numPr>
      </w:pPr>
      <w:r w:rsidRPr="009972A0">
        <w:t>Regional Trade and Market Access Communications Strategy</w:t>
      </w:r>
    </w:p>
    <w:p w14:paraId="6BD0CD87" w14:textId="7E44A907" w:rsidR="00FA0826" w:rsidRPr="009972A0" w:rsidRDefault="00FA0826" w:rsidP="0068184C">
      <w:pPr>
        <w:pStyle w:val="ListParagraph"/>
        <w:numPr>
          <w:ilvl w:val="0"/>
          <w:numId w:val="23"/>
        </w:numPr>
      </w:pPr>
      <w:r w:rsidRPr="009972A0">
        <w:t>Pacific Export Pathway Operational Training</w:t>
      </w:r>
    </w:p>
    <w:p w14:paraId="4469B3CC" w14:textId="6F101145" w:rsidR="00FA0826" w:rsidRPr="009972A0" w:rsidRDefault="00FA0826" w:rsidP="0068184C">
      <w:pPr>
        <w:pStyle w:val="ListParagraph"/>
        <w:numPr>
          <w:ilvl w:val="0"/>
          <w:numId w:val="23"/>
        </w:numPr>
      </w:pPr>
      <w:r w:rsidRPr="009972A0">
        <w:t>Pacific Plant Trade and Market Access Support</w:t>
      </w:r>
    </w:p>
    <w:p w14:paraId="26236769" w14:textId="567386E4" w:rsidR="00FA0826" w:rsidRPr="009972A0" w:rsidRDefault="00FA0826" w:rsidP="0068184C">
      <w:pPr>
        <w:pStyle w:val="ListParagraph"/>
        <w:numPr>
          <w:ilvl w:val="0"/>
          <w:numId w:val="23"/>
        </w:numPr>
      </w:pPr>
      <w:r w:rsidRPr="009972A0">
        <w:t>Sea Containers: Offshore Quality Systems</w:t>
      </w:r>
    </w:p>
    <w:p w14:paraId="3742F9DE" w14:textId="290AB85D" w:rsidR="00FA0826" w:rsidRPr="009972A0" w:rsidRDefault="00FA0826" w:rsidP="0068184C">
      <w:pPr>
        <w:pStyle w:val="ListParagraph"/>
        <w:numPr>
          <w:ilvl w:val="0"/>
          <w:numId w:val="23"/>
        </w:numPr>
      </w:pPr>
      <w:r w:rsidRPr="009972A0">
        <w:t>Animal health activities</w:t>
      </w:r>
    </w:p>
    <w:p w14:paraId="1F788182" w14:textId="77777777" w:rsidR="00FA0826" w:rsidRPr="009972A0" w:rsidRDefault="00FA0826" w:rsidP="0068184C">
      <w:pPr>
        <w:pStyle w:val="ListParagraph"/>
        <w:numPr>
          <w:ilvl w:val="0"/>
          <w:numId w:val="23"/>
        </w:numPr>
      </w:pPr>
      <w:r w:rsidRPr="009972A0">
        <w:lastRenderedPageBreak/>
        <w:t xml:space="preserve">AFAS training of trainers and accreditation </w:t>
      </w:r>
    </w:p>
    <w:p w14:paraId="6D0D131E" w14:textId="77777777" w:rsidR="00FA0826" w:rsidRPr="009972A0" w:rsidRDefault="00FA0826" w:rsidP="0068184C">
      <w:pPr>
        <w:pStyle w:val="ListParagraph"/>
        <w:numPr>
          <w:ilvl w:val="0"/>
          <w:numId w:val="23"/>
        </w:numPr>
      </w:pPr>
      <w:r w:rsidRPr="009972A0">
        <w:t>Implementation of Generic e-Phyto National Systems (GeNS)</w:t>
      </w:r>
    </w:p>
    <w:p w14:paraId="29A35D43" w14:textId="77777777" w:rsidR="00FA0826" w:rsidRPr="00B30372" w:rsidRDefault="00FA0826" w:rsidP="005C7DA6">
      <w:pPr>
        <w:pStyle w:val="CalloutHeading"/>
        <w:keepNext/>
        <w:rPr>
          <w:lang w:val="en-AU"/>
        </w:rPr>
      </w:pPr>
      <w:r w:rsidRPr="00B30372">
        <w:rPr>
          <w:lang w:val="en-AU"/>
        </w:rPr>
        <w:t>2024–2025:</w:t>
      </w:r>
    </w:p>
    <w:p w14:paraId="7B3D9473" w14:textId="77777777" w:rsidR="00FA0826" w:rsidRPr="009972A0" w:rsidRDefault="00FA0826" w:rsidP="0068184C">
      <w:pPr>
        <w:pStyle w:val="ListParagraph"/>
        <w:numPr>
          <w:ilvl w:val="0"/>
          <w:numId w:val="22"/>
        </w:numPr>
      </w:pPr>
      <w:r w:rsidRPr="009972A0">
        <w:t>Samoa Crop Pest Survey</w:t>
      </w:r>
    </w:p>
    <w:p w14:paraId="0474FA10" w14:textId="77777777" w:rsidR="00FA0826" w:rsidRPr="009972A0" w:rsidRDefault="00FA0826" w:rsidP="0068184C">
      <w:pPr>
        <w:pStyle w:val="ListParagraph"/>
        <w:numPr>
          <w:ilvl w:val="0"/>
          <w:numId w:val="22"/>
        </w:numPr>
      </w:pPr>
      <w:r w:rsidRPr="009972A0">
        <w:t xml:space="preserve">Cook Islands Crop Pest survey </w:t>
      </w:r>
    </w:p>
    <w:p w14:paraId="16A9FC13" w14:textId="733A7324" w:rsidR="00FA0826" w:rsidRPr="009972A0" w:rsidRDefault="00FA0826" w:rsidP="0068184C">
      <w:pPr>
        <w:pStyle w:val="ListParagraph"/>
        <w:numPr>
          <w:ilvl w:val="0"/>
          <w:numId w:val="22"/>
        </w:numPr>
      </w:pPr>
      <w:r w:rsidRPr="009972A0">
        <w:t>Sea container strategy workshop attended by 18 PICs; Strategy released</w:t>
      </w:r>
    </w:p>
    <w:p w14:paraId="12382A97" w14:textId="1C8FCDCA" w:rsidR="00FA0826" w:rsidRPr="009972A0" w:rsidRDefault="00FA0826" w:rsidP="0068184C">
      <w:pPr>
        <w:pStyle w:val="ListParagraph"/>
        <w:numPr>
          <w:ilvl w:val="0"/>
          <w:numId w:val="22"/>
        </w:numPr>
      </w:pPr>
      <w:r w:rsidRPr="009972A0">
        <w:t>Export Pathway training in Solomon Islands</w:t>
      </w:r>
    </w:p>
    <w:p w14:paraId="0FC6937D" w14:textId="77777777" w:rsidR="00FA0826" w:rsidRPr="009972A0" w:rsidRDefault="00FA0826" w:rsidP="0068184C">
      <w:pPr>
        <w:pStyle w:val="ListParagraph"/>
        <w:numPr>
          <w:ilvl w:val="0"/>
          <w:numId w:val="22"/>
        </w:numPr>
      </w:pPr>
      <w:r w:rsidRPr="009972A0">
        <w:t>Pacific Export Pathway Workshop Training Project continues</w:t>
      </w:r>
    </w:p>
    <w:p w14:paraId="5014D177" w14:textId="77777777" w:rsidR="00FA0826" w:rsidRPr="009972A0" w:rsidRDefault="00FA0826" w:rsidP="0068184C">
      <w:pPr>
        <w:pStyle w:val="ListParagraph"/>
        <w:numPr>
          <w:ilvl w:val="0"/>
          <w:numId w:val="22"/>
        </w:numPr>
      </w:pPr>
      <w:r w:rsidRPr="009972A0">
        <w:t xml:space="preserve">Pacific Communications and Engagement Project </w:t>
      </w:r>
    </w:p>
    <w:p w14:paraId="49B49EC4" w14:textId="7B88E695" w:rsidR="00FA0826" w:rsidRPr="009972A0" w:rsidRDefault="00FA0826" w:rsidP="0068184C">
      <w:pPr>
        <w:pStyle w:val="ListParagraph"/>
        <w:numPr>
          <w:ilvl w:val="0"/>
          <w:numId w:val="22"/>
        </w:numPr>
      </w:pPr>
      <w:r w:rsidRPr="009972A0">
        <w:t>PPPO Annual Work Plan Project</w:t>
      </w:r>
    </w:p>
    <w:p w14:paraId="313BAB8E" w14:textId="1A92E959" w:rsidR="00FA0826" w:rsidRPr="009972A0" w:rsidRDefault="00FA0826" w:rsidP="0068184C">
      <w:pPr>
        <w:pStyle w:val="ListParagraph"/>
        <w:numPr>
          <w:ilvl w:val="0"/>
          <w:numId w:val="22"/>
        </w:numPr>
      </w:pPr>
      <w:r w:rsidRPr="009972A0">
        <w:t>Vanuatu Border Biosecurity Operational Support Project</w:t>
      </w:r>
    </w:p>
    <w:p w14:paraId="59314512" w14:textId="000976B0" w:rsidR="00FA0826" w:rsidRPr="009972A0" w:rsidRDefault="00FA0826" w:rsidP="0068184C">
      <w:pPr>
        <w:pStyle w:val="ListParagraph"/>
        <w:numPr>
          <w:ilvl w:val="0"/>
          <w:numId w:val="22"/>
        </w:numPr>
      </w:pPr>
      <w:r w:rsidRPr="009972A0">
        <w:t>Vanuatu Animal Health and Livestock Support Project</w:t>
      </w:r>
    </w:p>
    <w:p w14:paraId="52339F40" w14:textId="528CA29A" w:rsidR="00FA0826" w:rsidRPr="009972A0" w:rsidRDefault="00FA0826" w:rsidP="0068184C">
      <w:pPr>
        <w:pStyle w:val="ListParagraph"/>
        <w:numPr>
          <w:ilvl w:val="0"/>
          <w:numId w:val="22"/>
        </w:numPr>
      </w:pPr>
      <w:r w:rsidRPr="009972A0">
        <w:t>Pacific Regional Sea Container Strategy Project</w:t>
      </w:r>
    </w:p>
    <w:p w14:paraId="292CA454" w14:textId="77777777" w:rsidR="000E2F5B" w:rsidRPr="003E10B8" w:rsidRDefault="000E2F5B" w:rsidP="003E10B8">
      <w:pPr>
        <w:pStyle w:val="AppendixHeading2"/>
      </w:pPr>
      <w:bookmarkStart w:id="153" w:name="_Toc228454431"/>
      <w:r w:rsidRPr="003E10B8">
        <w:t>Examples of program activities across Pacific countries</w:t>
      </w:r>
      <w:bookmarkEnd w:id="153"/>
    </w:p>
    <w:p w14:paraId="30A8ED5A" w14:textId="2A79802D" w:rsidR="000E2F5B" w:rsidRPr="009972A0" w:rsidRDefault="000E2F5B" w:rsidP="00D011BE">
      <w:r w:rsidRPr="009972A0">
        <w:t>The table illustrates examples of relevant PBPP (and SIBDP Phase 3) activities across P</w:t>
      </w:r>
      <w:r w:rsidR="0087690C">
        <w:t>ICs</w:t>
      </w:r>
      <w:r w:rsidRPr="009972A0">
        <w:t xml:space="preserve">. It is </w:t>
      </w:r>
      <w:r w:rsidRPr="009972A0">
        <w:rPr>
          <w:u w:val="single"/>
        </w:rPr>
        <w:t>not</w:t>
      </w:r>
      <w:r w:rsidRPr="009972A0">
        <w:t xml:space="preserve"> a comprehensive list of activities undertaken, </w:t>
      </w:r>
      <w:r w:rsidR="00186C68" w:rsidRPr="009972A0">
        <w:t>in individual countries and at</w:t>
      </w:r>
      <w:r w:rsidRPr="009972A0">
        <w:t xml:space="preserve"> </w:t>
      </w:r>
      <w:proofErr w:type="gramStart"/>
      <w:r w:rsidRPr="009972A0">
        <w:t>regional-level</w:t>
      </w:r>
      <w:proofErr w:type="gramEnd"/>
      <w:r w:rsidRPr="009972A0">
        <w:t>.</w:t>
      </w:r>
      <w:r w:rsidR="001A5E84">
        <w:t xml:space="preserve"> It does include activities jointly funded with other organisations. </w:t>
      </w:r>
    </w:p>
    <w:tbl>
      <w:tblPr>
        <w:tblStyle w:val="SapereTable"/>
        <w:tblW w:w="9072" w:type="dxa"/>
        <w:tblLook w:val="0420" w:firstRow="1" w:lastRow="0" w:firstColumn="0" w:lastColumn="0" w:noHBand="0" w:noVBand="1"/>
      </w:tblPr>
      <w:tblGrid>
        <w:gridCol w:w="2268"/>
        <w:gridCol w:w="6804"/>
      </w:tblGrid>
      <w:tr w:rsidR="000E2F5B" w:rsidRPr="009972A0" w14:paraId="3B5E3B21" w14:textId="77777777">
        <w:trPr>
          <w:cnfStyle w:val="100000000000" w:firstRow="1" w:lastRow="0" w:firstColumn="0" w:lastColumn="0" w:oddVBand="0" w:evenVBand="0" w:oddHBand="0" w:evenHBand="0" w:firstRowFirstColumn="0" w:firstRowLastColumn="0" w:lastRowFirstColumn="0" w:lastRowLastColumn="0"/>
        </w:trPr>
        <w:tc>
          <w:tcPr>
            <w:tcW w:w="2268" w:type="dxa"/>
          </w:tcPr>
          <w:p w14:paraId="5BA6706F" w14:textId="77777777" w:rsidR="000E2F5B" w:rsidRPr="009972A0" w:rsidRDefault="000E2F5B">
            <w:pPr>
              <w:pStyle w:val="Tabletext0"/>
            </w:pPr>
            <w:r w:rsidRPr="009972A0">
              <w:t>Pacific Island Country or Territory</w:t>
            </w:r>
          </w:p>
        </w:tc>
        <w:tc>
          <w:tcPr>
            <w:tcW w:w="6804" w:type="dxa"/>
          </w:tcPr>
          <w:p w14:paraId="1B342AE4" w14:textId="77777777" w:rsidR="000E2F5B" w:rsidRPr="009972A0" w:rsidRDefault="000E2F5B">
            <w:pPr>
              <w:pStyle w:val="Tabletext0"/>
            </w:pPr>
            <w:r w:rsidRPr="009972A0">
              <w:t>Examples of relevant PBPP and SIBDP Phase 3 activities</w:t>
            </w:r>
          </w:p>
        </w:tc>
      </w:tr>
      <w:tr w:rsidR="000E2F5B" w:rsidRPr="009972A0" w14:paraId="753EB5CB" w14:textId="77777777">
        <w:tc>
          <w:tcPr>
            <w:tcW w:w="2268" w:type="dxa"/>
          </w:tcPr>
          <w:p w14:paraId="290F33B6" w14:textId="77777777" w:rsidR="000E2F5B" w:rsidRPr="009972A0" w:rsidRDefault="000E2F5B">
            <w:pPr>
              <w:pStyle w:val="Tabletext0"/>
            </w:pPr>
            <w:r w:rsidRPr="009972A0">
              <w:t>Cook Islands</w:t>
            </w:r>
          </w:p>
        </w:tc>
        <w:tc>
          <w:tcPr>
            <w:tcW w:w="6804" w:type="dxa"/>
          </w:tcPr>
          <w:p w14:paraId="473F94F9" w14:textId="77777777" w:rsidR="000E2F5B" w:rsidRPr="009972A0" w:rsidRDefault="000E2F5B" w:rsidP="0068184C">
            <w:pPr>
              <w:pStyle w:val="Tabletext0"/>
              <w:numPr>
                <w:ilvl w:val="0"/>
                <w:numId w:val="18"/>
              </w:numPr>
              <w:ind w:left="316" w:hanging="316"/>
            </w:pPr>
            <w:r w:rsidRPr="009972A0">
              <w:t>Plant health surveys conducted.</w:t>
            </w:r>
          </w:p>
          <w:p w14:paraId="6D42F5B6" w14:textId="77777777" w:rsidR="000E2F5B" w:rsidRPr="009972A0" w:rsidRDefault="000E2F5B" w:rsidP="0068184C">
            <w:pPr>
              <w:pStyle w:val="Tabletext0"/>
              <w:numPr>
                <w:ilvl w:val="0"/>
                <w:numId w:val="18"/>
              </w:numPr>
              <w:ind w:left="316" w:hanging="316"/>
            </w:pPr>
            <w:r w:rsidRPr="009972A0">
              <w:t>Participants attended PEP training in Apia (2023).</w:t>
            </w:r>
          </w:p>
          <w:p w14:paraId="3CD93E7A" w14:textId="11BB29A9" w:rsidR="000E2F5B" w:rsidRPr="009972A0" w:rsidRDefault="000E2F5B" w:rsidP="0068184C">
            <w:pPr>
              <w:pStyle w:val="Tabletext0"/>
              <w:numPr>
                <w:ilvl w:val="0"/>
                <w:numId w:val="18"/>
              </w:numPr>
              <w:ind w:left="316" w:hanging="316"/>
            </w:pPr>
            <w:r w:rsidRPr="009972A0">
              <w:t>Began sending/receiving ePhyto certificates (2023</w:t>
            </w:r>
            <w:r w:rsidR="00AF3139" w:rsidRPr="009972A0">
              <w:t>-</w:t>
            </w:r>
            <w:r w:rsidRPr="009972A0">
              <w:t>24).</w:t>
            </w:r>
          </w:p>
        </w:tc>
      </w:tr>
      <w:tr w:rsidR="000E2F5B" w:rsidRPr="009972A0" w14:paraId="79554B8F" w14:textId="77777777">
        <w:tc>
          <w:tcPr>
            <w:tcW w:w="2268" w:type="dxa"/>
          </w:tcPr>
          <w:p w14:paraId="01D12708" w14:textId="77777777" w:rsidR="000E2F5B" w:rsidRPr="009972A0" w:rsidRDefault="000E2F5B">
            <w:pPr>
              <w:pStyle w:val="Tabletext0"/>
            </w:pPr>
            <w:r w:rsidRPr="009972A0">
              <w:t>Fiji</w:t>
            </w:r>
          </w:p>
        </w:tc>
        <w:tc>
          <w:tcPr>
            <w:tcW w:w="6804" w:type="dxa"/>
          </w:tcPr>
          <w:p w14:paraId="4FD3222A" w14:textId="77777777" w:rsidR="000E2F5B" w:rsidRPr="009972A0" w:rsidRDefault="000E2F5B" w:rsidP="0068184C">
            <w:pPr>
              <w:pStyle w:val="Tabletext0"/>
              <w:numPr>
                <w:ilvl w:val="0"/>
                <w:numId w:val="18"/>
              </w:numPr>
              <w:ind w:left="316" w:hanging="316"/>
            </w:pPr>
            <w:r w:rsidRPr="009972A0">
              <w:t>Participated in AFAS training (via regional participation in PNG 2023).</w:t>
            </w:r>
          </w:p>
          <w:p w14:paraId="71D2914E" w14:textId="77777777" w:rsidR="000E2F5B" w:rsidRPr="009972A0" w:rsidRDefault="000E2F5B" w:rsidP="0068184C">
            <w:pPr>
              <w:pStyle w:val="Tabletext0"/>
              <w:numPr>
                <w:ilvl w:val="0"/>
                <w:numId w:val="18"/>
              </w:numPr>
              <w:ind w:left="316" w:hanging="316"/>
            </w:pPr>
            <w:r w:rsidRPr="009972A0">
              <w:t>July 2023: DAFF technical visit to support market access workplan for fresh chilies and fresh breadfruit exports to Australia.</w:t>
            </w:r>
          </w:p>
          <w:p w14:paraId="361D4B55" w14:textId="77777777" w:rsidR="000E2F5B" w:rsidRPr="009972A0" w:rsidRDefault="000E2F5B" w:rsidP="0068184C">
            <w:pPr>
              <w:pStyle w:val="Tabletext0"/>
              <w:numPr>
                <w:ilvl w:val="0"/>
                <w:numId w:val="18"/>
              </w:numPr>
              <w:ind w:left="316" w:hanging="316"/>
            </w:pPr>
            <w:r w:rsidRPr="009972A0">
              <w:t>Included in DAFF import risk analysis for fresh capsicum (completed 2021).</w:t>
            </w:r>
          </w:p>
          <w:p w14:paraId="1CDFC83C" w14:textId="77777777" w:rsidR="000E2F5B" w:rsidRPr="009972A0" w:rsidRDefault="000E2F5B" w:rsidP="0068184C">
            <w:pPr>
              <w:pStyle w:val="Tabletext0"/>
              <w:numPr>
                <w:ilvl w:val="0"/>
                <w:numId w:val="18"/>
              </w:numPr>
              <w:ind w:left="316" w:hanging="316"/>
            </w:pPr>
            <w:r w:rsidRPr="009972A0">
              <w:t>Participated in PEP training (Apia 2023).</w:t>
            </w:r>
          </w:p>
          <w:p w14:paraId="50115CCB" w14:textId="63F7A2CC" w:rsidR="000E2F5B" w:rsidRPr="009972A0" w:rsidRDefault="000E2F5B" w:rsidP="0068184C">
            <w:pPr>
              <w:pStyle w:val="Tabletext0"/>
              <w:numPr>
                <w:ilvl w:val="0"/>
                <w:numId w:val="18"/>
              </w:numPr>
              <w:ind w:left="316" w:hanging="316"/>
            </w:pPr>
            <w:r w:rsidRPr="009972A0">
              <w:t xml:space="preserve">Fiji hosted the June 2023 Pacific </w:t>
            </w:r>
            <w:r w:rsidR="005B26B1">
              <w:t>PLD</w:t>
            </w:r>
            <w:r w:rsidRPr="009972A0">
              <w:t xml:space="preserve"> upgrade workshop.</w:t>
            </w:r>
          </w:p>
          <w:p w14:paraId="4521BE06" w14:textId="77777777" w:rsidR="000E2F5B" w:rsidRPr="009972A0" w:rsidRDefault="000E2F5B" w:rsidP="0068184C">
            <w:pPr>
              <w:pStyle w:val="Tabletext0"/>
              <w:numPr>
                <w:ilvl w:val="0"/>
                <w:numId w:val="18"/>
              </w:numPr>
              <w:ind w:left="316" w:hanging="316"/>
            </w:pPr>
            <w:r w:rsidRPr="009972A0">
              <w:t>Fiji designated as a GeNS lead country (2023).</w:t>
            </w:r>
          </w:p>
          <w:p w14:paraId="3A83C3B2" w14:textId="2F86BFF1" w:rsidR="000E2F5B" w:rsidRPr="009972A0" w:rsidRDefault="000E2F5B" w:rsidP="0068184C">
            <w:pPr>
              <w:pStyle w:val="Tabletext0"/>
              <w:numPr>
                <w:ilvl w:val="0"/>
                <w:numId w:val="18"/>
              </w:numPr>
              <w:ind w:left="316" w:hanging="316"/>
            </w:pPr>
            <w:r w:rsidRPr="009972A0">
              <w:t>Fiji began sending/receiving ePhyto certificates (2023</w:t>
            </w:r>
            <w:r w:rsidR="00AF3139" w:rsidRPr="009972A0">
              <w:t>-</w:t>
            </w:r>
            <w:r w:rsidRPr="009972A0">
              <w:t>24).</w:t>
            </w:r>
          </w:p>
          <w:p w14:paraId="6BF7637F" w14:textId="77777777" w:rsidR="000E2F5B" w:rsidRPr="009972A0" w:rsidRDefault="000E2F5B" w:rsidP="0068184C">
            <w:pPr>
              <w:pStyle w:val="Tabletext0"/>
              <w:numPr>
                <w:ilvl w:val="0"/>
                <w:numId w:val="18"/>
              </w:numPr>
              <w:ind w:left="316" w:hanging="316"/>
            </w:pPr>
            <w:r w:rsidRPr="009972A0">
              <w:t>Australia exchanged ePhyto certificates with Fiji for horticulture and grain exports (Nov 2023).</w:t>
            </w:r>
          </w:p>
          <w:p w14:paraId="0CB0E531" w14:textId="77777777" w:rsidR="000E2F5B" w:rsidRPr="009972A0" w:rsidRDefault="000E2F5B" w:rsidP="0068184C">
            <w:pPr>
              <w:pStyle w:val="Tabletext0"/>
              <w:numPr>
                <w:ilvl w:val="0"/>
                <w:numId w:val="18"/>
              </w:numPr>
              <w:ind w:left="316" w:hanging="316"/>
            </w:pPr>
            <w:r w:rsidRPr="009972A0">
              <w:t>Supported to attend July 2023 International Sea Container workshop (one of six PIC NPPOs).</w:t>
            </w:r>
          </w:p>
        </w:tc>
      </w:tr>
      <w:tr w:rsidR="000E2F5B" w:rsidRPr="009972A0" w14:paraId="4CD0495F" w14:textId="77777777">
        <w:tc>
          <w:tcPr>
            <w:tcW w:w="2268" w:type="dxa"/>
          </w:tcPr>
          <w:p w14:paraId="734388B7" w14:textId="77777777" w:rsidR="000E2F5B" w:rsidRPr="009972A0" w:rsidRDefault="000E2F5B">
            <w:pPr>
              <w:pStyle w:val="Tabletext0"/>
            </w:pPr>
            <w:r w:rsidRPr="009972A0">
              <w:t>Marshall Islands</w:t>
            </w:r>
          </w:p>
        </w:tc>
        <w:tc>
          <w:tcPr>
            <w:tcW w:w="6804" w:type="dxa"/>
          </w:tcPr>
          <w:p w14:paraId="00E0D822" w14:textId="77777777" w:rsidR="000E2F5B" w:rsidRPr="009972A0" w:rsidRDefault="000E2F5B" w:rsidP="0068184C">
            <w:pPr>
              <w:pStyle w:val="Tabletext0"/>
              <w:numPr>
                <w:ilvl w:val="0"/>
                <w:numId w:val="18"/>
              </w:numPr>
              <w:ind w:left="316" w:hanging="316"/>
            </w:pPr>
            <w:r w:rsidRPr="009972A0">
              <w:t>Supported to attend July 2023 International Sea Container workshop</w:t>
            </w:r>
          </w:p>
        </w:tc>
      </w:tr>
      <w:tr w:rsidR="000E2F5B" w:rsidRPr="009972A0" w14:paraId="58BF29F5" w14:textId="77777777">
        <w:tc>
          <w:tcPr>
            <w:tcW w:w="2268" w:type="dxa"/>
          </w:tcPr>
          <w:p w14:paraId="6D9BA41E" w14:textId="77777777" w:rsidR="000E2F5B" w:rsidRPr="009972A0" w:rsidRDefault="000E2F5B">
            <w:pPr>
              <w:pStyle w:val="Tabletext0"/>
            </w:pPr>
            <w:r w:rsidRPr="009972A0">
              <w:t>Niue</w:t>
            </w:r>
          </w:p>
        </w:tc>
        <w:tc>
          <w:tcPr>
            <w:tcW w:w="6804" w:type="dxa"/>
          </w:tcPr>
          <w:p w14:paraId="06F3F9B4" w14:textId="77777777" w:rsidR="000E2F5B" w:rsidRPr="009972A0" w:rsidRDefault="000E2F5B" w:rsidP="0068184C">
            <w:pPr>
              <w:pStyle w:val="Tabletext0"/>
              <w:numPr>
                <w:ilvl w:val="0"/>
                <w:numId w:val="18"/>
              </w:numPr>
              <w:ind w:left="316" w:hanging="316"/>
            </w:pPr>
            <w:r w:rsidRPr="009972A0">
              <w:t>Participants attended PEP training in Apia (2023).</w:t>
            </w:r>
          </w:p>
        </w:tc>
      </w:tr>
      <w:tr w:rsidR="000E2F5B" w:rsidRPr="009972A0" w14:paraId="1A8A2AD6" w14:textId="77777777">
        <w:tc>
          <w:tcPr>
            <w:tcW w:w="2268" w:type="dxa"/>
          </w:tcPr>
          <w:p w14:paraId="38B9855B" w14:textId="77777777" w:rsidR="000E2F5B" w:rsidRPr="009972A0" w:rsidRDefault="000E2F5B">
            <w:pPr>
              <w:pStyle w:val="Tabletext0"/>
            </w:pPr>
            <w:r w:rsidRPr="009972A0">
              <w:t>Nauru</w:t>
            </w:r>
          </w:p>
        </w:tc>
        <w:tc>
          <w:tcPr>
            <w:tcW w:w="6804" w:type="dxa"/>
          </w:tcPr>
          <w:p w14:paraId="403DB65F" w14:textId="77777777" w:rsidR="000E2F5B" w:rsidRPr="009972A0" w:rsidRDefault="000E2F5B" w:rsidP="0068184C">
            <w:pPr>
              <w:pStyle w:val="Tabletext0"/>
              <w:numPr>
                <w:ilvl w:val="0"/>
                <w:numId w:val="18"/>
              </w:numPr>
              <w:ind w:left="316" w:hanging="316"/>
            </w:pPr>
            <w:r w:rsidRPr="009972A0">
              <w:t>Supported to attend July 2023 International Sea Container workshop.</w:t>
            </w:r>
          </w:p>
        </w:tc>
      </w:tr>
      <w:tr w:rsidR="000E2F5B" w:rsidRPr="009972A0" w14:paraId="6951F16B" w14:textId="77777777">
        <w:tc>
          <w:tcPr>
            <w:tcW w:w="2268" w:type="dxa"/>
          </w:tcPr>
          <w:p w14:paraId="44AE6A50" w14:textId="77777777" w:rsidR="000E2F5B" w:rsidRPr="009972A0" w:rsidRDefault="000E2F5B">
            <w:pPr>
              <w:pStyle w:val="Tabletext0"/>
            </w:pPr>
            <w:r w:rsidRPr="009972A0">
              <w:lastRenderedPageBreak/>
              <w:t>Palau</w:t>
            </w:r>
          </w:p>
        </w:tc>
        <w:tc>
          <w:tcPr>
            <w:tcW w:w="6804" w:type="dxa"/>
          </w:tcPr>
          <w:p w14:paraId="72315334" w14:textId="77777777" w:rsidR="000E2F5B" w:rsidRPr="009972A0" w:rsidRDefault="000E2F5B" w:rsidP="0068184C">
            <w:pPr>
              <w:pStyle w:val="Tabletext0"/>
              <w:numPr>
                <w:ilvl w:val="0"/>
                <w:numId w:val="18"/>
              </w:numPr>
              <w:ind w:left="316" w:hanging="316"/>
            </w:pPr>
            <w:r w:rsidRPr="009972A0">
              <w:t>Supported to attend July 2023 International Sea Container workshop.</w:t>
            </w:r>
          </w:p>
        </w:tc>
      </w:tr>
      <w:tr w:rsidR="000E2F5B" w:rsidRPr="009972A0" w14:paraId="2D10F117" w14:textId="77777777">
        <w:tc>
          <w:tcPr>
            <w:tcW w:w="2268" w:type="dxa"/>
          </w:tcPr>
          <w:p w14:paraId="07A775B5" w14:textId="77777777" w:rsidR="000E2F5B" w:rsidRPr="009972A0" w:rsidRDefault="000E2F5B">
            <w:pPr>
              <w:pStyle w:val="Tabletext0"/>
            </w:pPr>
            <w:r w:rsidRPr="009972A0">
              <w:t>Papua New Guinea</w:t>
            </w:r>
          </w:p>
        </w:tc>
        <w:tc>
          <w:tcPr>
            <w:tcW w:w="6804" w:type="dxa"/>
          </w:tcPr>
          <w:p w14:paraId="3E5B6072" w14:textId="77777777" w:rsidR="000E2F5B" w:rsidRPr="009972A0" w:rsidRDefault="000E2F5B" w:rsidP="0068184C">
            <w:pPr>
              <w:pStyle w:val="Tabletext0"/>
              <w:numPr>
                <w:ilvl w:val="0"/>
                <w:numId w:val="18"/>
              </w:numPr>
              <w:ind w:left="316" w:hanging="316"/>
            </w:pPr>
            <w:r w:rsidRPr="009972A0">
              <w:t>AFAS training delivered in PNG (Feb–Mar 2023) with 24 participants, scheduled again for May 2025.</w:t>
            </w:r>
          </w:p>
          <w:p w14:paraId="528FB806" w14:textId="77777777" w:rsidR="000E2F5B" w:rsidRPr="009972A0" w:rsidRDefault="000E2F5B" w:rsidP="0068184C">
            <w:pPr>
              <w:pStyle w:val="Tabletext0"/>
              <w:numPr>
                <w:ilvl w:val="0"/>
                <w:numId w:val="18"/>
              </w:numPr>
              <w:ind w:left="316" w:hanging="316"/>
            </w:pPr>
            <w:r w:rsidRPr="009972A0">
              <w:t xml:space="preserve">Development and promotion of </w:t>
            </w:r>
            <w:proofErr w:type="gramStart"/>
            <w:r w:rsidRPr="009972A0">
              <w:t>Offshore sea</w:t>
            </w:r>
            <w:proofErr w:type="gramEnd"/>
            <w:r w:rsidRPr="009972A0">
              <w:t xml:space="preserve"> container Quality Systems (OQS), including the Sea Container Hygiene System.</w:t>
            </w:r>
          </w:p>
          <w:p w14:paraId="6E93AA60" w14:textId="77777777" w:rsidR="000E2F5B" w:rsidRPr="009972A0" w:rsidRDefault="000E2F5B" w:rsidP="0068184C">
            <w:pPr>
              <w:pStyle w:val="Tabletext0"/>
              <w:numPr>
                <w:ilvl w:val="0"/>
                <w:numId w:val="18"/>
              </w:numPr>
              <w:ind w:left="316" w:hanging="316"/>
            </w:pPr>
            <w:r w:rsidRPr="009972A0">
              <w:t>OQS progression activities (Oct–Dec 2023) with NAQIA, PNG Ports Corporation, PACER Plus.</w:t>
            </w:r>
          </w:p>
          <w:p w14:paraId="31FC09CE" w14:textId="77777777" w:rsidR="000E2F5B" w:rsidRPr="009972A0" w:rsidRDefault="000E2F5B" w:rsidP="0068184C">
            <w:pPr>
              <w:pStyle w:val="Tabletext0"/>
              <w:numPr>
                <w:ilvl w:val="0"/>
                <w:numId w:val="18"/>
              </w:numPr>
              <w:ind w:left="316" w:hanging="316"/>
            </w:pPr>
            <w:r w:rsidRPr="009972A0">
              <w:t>Included in DAFF import risk analysis for fresh capsicum (2021).</w:t>
            </w:r>
          </w:p>
        </w:tc>
      </w:tr>
      <w:tr w:rsidR="000E2F5B" w:rsidRPr="009972A0" w14:paraId="660E7A6F" w14:textId="77777777">
        <w:tc>
          <w:tcPr>
            <w:tcW w:w="2268" w:type="dxa"/>
          </w:tcPr>
          <w:p w14:paraId="7DFDBD3E" w14:textId="77777777" w:rsidR="000E2F5B" w:rsidRPr="009972A0" w:rsidRDefault="000E2F5B">
            <w:pPr>
              <w:pStyle w:val="Tabletext0"/>
            </w:pPr>
            <w:r w:rsidRPr="009972A0">
              <w:t>Samoa</w:t>
            </w:r>
          </w:p>
        </w:tc>
        <w:tc>
          <w:tcPr>
            <w:tcW w:w="6804" w:type="dxa"/>
          </w:tcPr>
          <w:p w14:paraId="0A51F514" w14:textId="5ACF51DF" w:rsidR="000E2F5B" w:rsidRPr="009972A0" w:rsidRDefault="000E2F5B" w:rsidP="0068184C">
            <w:pPr>
              <w:pStyle w:val="Tabletext0"/>
              <w:numPr>
                <w:ilvl w:val="0"/>
                <w:numId w:val="18"/>
              </w:numPr>
              <w:ind w:left="316" w:hanging="316"/>
            </w:pPr>
            <w:r w:rsidRPr="009972A0">
              <w:t>Plant health surveys conducted.</w:t>
            </w:r>
          </w:p>
          <w:p w14:paraId="0533B5FE" w14:textId="77777777" w:rsidR="000E2F5B" w:rsidRPr="009972A0" w:rsidRDefault="000E2F5B" w:rsidP="0068184C">
            <w:pPr>
              <w:pStyle w:val="Tabletext0"/>
              <w:numPr>
                <w:ilvl w:val="0"/>
                <w:numId w:val="18"/>
              </w:numPr>
              <w:ind w:left="316" w:hanging="316"/>
            </w:pPr>
            <w:r w:rsidRPr="009972A0">
              <w:t>November 2023 DAFF technical visit to support re‑entry of fresh taro into Australian market.</w:t>
            </w:r>
          </w:p>
          <w:p w14:paraId="2BD98DD1" w14:textId="77777777" w:rsidR="000E2F5B" w:rsidRPr="009972A0" w:rsidRDefault="000E2F5B" w:rsidP="0068184C">
            <w:pPr>
              <w:pStyle w:val="Tabletext0"/>
              <w:numPr>
                <w:ilvl w:val="0"/>
                <w:numId w:val="18"/>
              </w:numPr>
              <w:ind w:left="316" w:hanging="316"/>
            </w:pPr>
            <w:r w:rsidRPr="009972A0">
              <w:t>Included in DAFF import risk analysis for fresh capsicum (2021).</w:t>
            </w:r>
          </w:p>
          <w:p w14:paraId="54225BC6" w14:textId="77777777" w:rsidR="000E2F5B" w:rsidRPr="009972A0" w:rsidRDefault="000E2F5B" w:rsidP="0068184C">
            <w:pPr>
              <w:pStyle w:val="Tabletext0"/>
              <w:numPr>
                <w:ilvl w:val="0"/>
                <w:numId w:val="18"/>
              </w:numPr>
              <w:ind w:left="316" w:hanging="316"/>
            </w:pPr>
            <w:r w:rsidRPr="009972A0">
              <w:t>PEP full program delivered in Apia (Nov 2023).</w:t>
            </w:r>
          </w:p>
          <w:p w14:paraId="45279465" w14:textId="77777777" w:rsidR="000E2F5B" w:rsidRPr="009972A0" w:rsidRDefault="000E2F5B" w:rsidP="0068184C">
            <w:pPr>
              <w:pStyle w:val="Tabletext0"/>
              <w:numPr>
                <w:ilvl w:val="0"/>
                <w:numId w:val="18"/>
              </w:numPr>
              <w:ind w:left="316" w:hanging="316"/>
            </w:pPr>
            <w:r w:rsidRPr="009972A0">
              <w:t>Computers procured for Samoa’s GeNS implementation.</w:t>
            </w:r>
          </w:p>
          <w:p w14:paraId="1A74BBE3" w14:textId="79C845DA" w:rsidR="000E2F5B" w:rsidRPr="009972A0" w:rsidRDefault="000E2F5B" w:rsidP="0068184C">
            <w:pPr>
              <w:pStyle w:val="Tabletext0"/>
              <w:numPr>
                <w:ilvl w:val="0"/>
                <w:numId w:val="18"/>
              </w:numPr>
              <w:ind w:left="316" w:hanging="316"/>
            </w:pPr>
            <w:r w:rsidRPr="009972A0">
              <w:t>Samoa began sending/receiving ePhyto certificates (2023</w:t>
            </w:r>
            <w:r w:rsidR="00AF3139" w:rsidRPr="009972A0">
              <w:t>-</w:t>
            </w:r>
            <w:r w:rsidRPr="009972A0">
              <w:t>24).</w:t>
            </w:r>
          </w:p>
          <w:p w14:paraId="0B58BB1A" w14:textId="77777777" w:rsidR="000E2F5B" w:rsidRPr="009972A0" w:rsidRDefault="000E2F5B" w:rsidP="0068184C">
            <w:pPr>
              <w:pStyle w:val="Tabletext0"/>
              <w:numPr>
                <w:ilvl w:val="0"/>
                <w:numId w:val="18"/>
              </w:numPr>
              <w:ind w:left="316" w:hanging="316"/>
            </w:pPr>
            <w:r w:rsidRPr="009972A0">
              <w:t>Supported to attend July 2023 International Sea Container workshop.</w:t>
            </w:r>
          </w:p>
        </w:tc>
      </w:tr>
      <w:tr w:rsidR="000E2F5B" w:rsidRPr="009972A0" w14:paraId="7481DEB5" w14:textId="77777777">
        <w:tc>
          <w:tcPr>
            <w:tcW w:w="2268" w:type="dxa"/>
          </w:tcPr>
          <w:p w14:paraId="547BD1AF" w14:textId="77777777" w:rsidR="000E2F5B" w:rsidRPr="009972A0" w:rsidRDefault="000E2F5B">
            <w:pPr>
              <w:pStyle w:val="Tabletext0"/>
            </w:pPr>
            <w:r w:rsidRPr="009972A0">
              <w:t>Solomon Islands</w:t>
            </w:r>
          </w:p>
        </w:tc>
        <w:tc>
          <w:tcPr>
            <w:tcW w:w="6804" w:type="dxa"/>
          </w:tcPr>
          <w:p w14:paraId="0F9D9E6E" w14:textId="1AEA8848" w:rsidR="000E2F5B" w:rsidRPr="009972A0" w:rsidRDefault="000E2F5B" w:rsidP="0068184C">
            <w:pPr>
              <w:pStyle w:val="Tabletext0"/>
              <w:numPr>
                <w:ilvl w:val="0"/>
                <w:numId w:val="18"/>
              </w:numPr>
              <w:ind w:left="316" w:hanging="316"/>
            </w:pPr>
            <w:r w:rsidRPr="009972A0">
              <w:t>See activities under SIBDP Phase 3 (</w:t>
            </w:r>
            <w:r w:rsidR="00BD3ABE">
              <w:t xml:space="preserve">section </w:t>
            </w:r>
            <w:r w:rsidRPr="009972A0">
              <w:t>below)</w:t>
            </w:r>
            <w:r w:rsidR="008477E0" w:rsidRPr="009972A0">
              <w:t>.</w:t>
            </w:r>
          </w:p>
          <w:p w14:paraId="0A5D773F" w14:textId="4F1B02E2" w:rsidR="0065168B" w:rsidRPr="009972A0" w:rsidRDefault="0065168B" w:rsidP="0068184C">
            <w:pPr>
              <w:pStyle w:val="Tabletext0"/>
              <w:numPr>
                <w:ilvl w:val="0"/>
                <w:numId w:val="18"/>
              </w:numPr>
              <w:ind w:left="316" w:hanging="316"/>
            </w:pPr>
            <w:r w:rsidRPr="009972A0">
              <w:t>Animal health surveys and poultry disease investigations supported</w:t>
            </w:r>
            <w:r w:rsidR="008477E0" w:rsidRPr="009972A0">
              <w:t>.</w:t>
            </w:r>
          </w:p>
          <w:p w14:paraId="0BABFF0A" w14:textId="3F1431FF" w:rsidR="0065168B" w:rsidRPr="009972A0" w:rsidRDefault="0065168B" w:rsidP="0068184C">
            <w:pPr>
              <w:pStyle w:val="Tabletext0"/>
              <w:numPr>
                <w:ilvl w:val="0"/>
                <w:numId w:val="18"/>
              </w:numPr>
              <w:ind w:left="316" w:hanging="316"/>
            </w:pPr>
            <w:r w:rsidRPr="009972A0">
              <w:t>PEP operational training (October 2024)</w:t>
            </w:r>
            <w:r w:rsidR="008477E0" w:rsidRPr="009972A0">
              <w:t>.</w:t>
            </w:r>
          </w:p>
          <w:p w14:paraId="3DDF4DDF" w14:textId="5D9193B6" w:rsidR="008477E0" w:rsidRPr="009972A0" w:rsidRDefault="0065168B" w:rsidP="0068184C">
            <w:pPr>
              <w:pStyle w:val="Tabletext0"/>
              <w:numPr>
                <w:ilvl w:val="0"/>
                <w:numId w:val="18"/>
              </w:numPr>
              <w:ind w:left="316" w:hanging="316"/>
            </w:pPr>
            <w:r w:rsidRPr="009972A0">
              <w:t>Included in DAFF import risk analysis for fresh capsicum (2021)</w:t>
            </w:r>
            <w:r w:rsidR="008477E0" w:rsidRPr="009972A0">
              <w:t>.</w:t>
            </w:r>
          </w:p>
          <w:p w14:paraId="2D280CDA" w14:textId="60D1BCA3" w:rsidR="0065168B" w:rsidRPr="009972A0" w:rsidRDefault="008477E0" w:rsidP="0068184C">
            <w:pPr>
              <w:pStyle w:val="Tabletext0"/>
              <w:numPr>
                <w:ilvl w:val="0"/>
                <w:numId w:val="18"/>
              </w:numPr>
              <w:ind w:left="316" w:hanging="316"/>
            </w:pPr>
            <w:r w:rsidRPr="009972A0">
              <w:t>S</w:t>
            </w:r>
            <w:r w:rsidR="0065168B" w:rsidRPr="009972A0">
              <w:t>upported to attend July 2023 International Sea Container workshop</w:t>
            </w:r>
            <w:r w:rsidRPr="009972A0">
              <w:t>.</w:t>
            </w:r>
          </w:p>
        </w:tc>
      </w:tr>
      <w:tr w:rsidR="000E2F5B" w:rsidRPr="009972A0" w14:paraId="14B5D25D" w14:textId="77777777">
        <w:tc>
          <w:tcPr>
            <w:tcW w:w="2268" w:type="dxa"/>
          </w:tcPr>
          <w:p w14:paraId="3549CBF4" w14:textId="77777777" w:rsidR="000E2F5B" w:rsidRPr="009972A0" w:rsidRDefault="000E2F5B">
            <w:pPr>
              <w:pStyle w:val="Tabletext0"/>
            </w:pPr>
            <w:r w:rsidRPr="009972A0">
              <w:t>Tokelau</w:t>
            </w:r>
          </w:p>
        </w:tc>
        <w:tc>
          <w:tcPr>
            <w:tcW w:w="6804" w:type="dxa"/>
          </w:tcPr>
          <w:p w14:paraId="6B220F67" w14:textId="77777777" w:rsidR="000E2F5B" w:rsidRPr="009972A0" w:rsidRDefault="000E2F5B" w:rsidP="0068184C">
            <w:pPr>
              <w:pStyle w:val="Tabletext0"/>
              <w:numPr>
                <w:ilvl w:val="0"/>
                <w:numId w:val="18"/>
              </w:numPr>
              <w:ind w:left="316" w:hanging="316"/>
            </w:pPr>
            <w:r w:rsidRPr="009972A0">
              <w:t>Participants attended PEP training in Apia (2023).</w:t>
            </w:r>
          </w:p>
        </w:tc>
      </w:tr>
      <w:tr w:rsidR="000E2F5B" w:rsidRPr="009972A0" w14:paraId="31D07E3F" w14:textId="77777777">
        <w:tc>
          <w:tcPr>
            <w:tcW w:w="2268" w:type="dxa"/>
          </w:tcPr>
          <w:p w14:paraId="1E53FBA6" w14:textId="77777777" w:rsidR="000E2F5B" w:rsidRPr="009972A0" w:rsidRDefault="000E2F5B">
            <w:pPr>
              <w:pStyle w:val="Tabletext0"/>
            </w:pPr>
            <w:r w:rsidRPr="009972A0">
              <w:t>Tonga</w:t>
            </w:r>
          </w:p>
        </w:tc>
        <w:tc>
          <w:tcPr>
            <w:tcW w:w="6804" w:type="dxa"/>
          </w:tcPr>
          <w:p w14:paraId="16E9DC2F" w14:textId="77777777" w:rsidR="000E2F5B" w:rsidRPr="009972A0" w:rsidRDefault="000E2F5B" w:rsidP="0068184C">
            <w:pPr>
              <w:pStyle w:val="Tabletext0"/>
              <w:numPr>
                <w:ilvl w:val="0"/>
                <w:numId w:val="18"/>
              </w:numPr>
              <w:ind w:left="316" w:hanging="316"/>
            </w:pPr>
            <w:r w:rsidRPr="009972A0">
              <w:t>Plant health surveys conducted.</w:t>
            </w:r>
          </w:p>
          <w:p w14:paraId="24B0B87D" w14:textId="77777777" w:rsidR="000E2F5B" w:rsidRPr="009972A0" w:rsidRDefault="000E2F5B" w:rsidP="0068184C">
            <w:pPr>
              <w:pStyle w:val="Tabletext0"/>
              <w:numPr>
                <w:ilvl w:val="0"/>
                <w:numId w:val="18"/>
              </w:numPr>
              <w:ind w:left="316" w:hanging="316"/>
            </w:pPr>
            <w:r w:rsidRPr="009972A0">
              <w:t>Included in DAFF import risk analysis for fresh capsicum (2021).</w:t>
            </w:r>
          </w:p>
          <w:p w14:paraId="2AA25CD7" w14:textId="77777777" w:rsidR="000E2F5B" w:rsidRPr="009972A0" w:rsidRDefault="000E2F5B" w:rsidP="0068184C">
            <w:pPr>
              <w:pStyle w:val="Tabletext0"/>
              <w:numPr>
                <w:ilvl w:val="0"/>
                <w:numId w:val="18"/>
              </w:numPr>
              <w:ind w:left="316" w:hanging="316"/>
            </w:pPr>
            <w:r w:rsidRPr="009972A0">
              <w:t>Participants attended PEP training in Apia (2023).</w:t>
            </w:r>
          </w:p>
        </w:tc>
      </w:tr>
      <w:tr w:rsidR="000E2F5B" w:rsidRPr="009972A0" w14:paraId="15310D1F" w14:textId="77777777">
        <w:tc>
          <w:tcPr>
            <w:tcW w:w="2268" w:type="dxa"/>
          </w:tcPr>
          <w:p w14:paraId="2687FE12" w14:textId="77777777" w:rsidR="000E2F5B" w:rsidRPr="009972A0" w:rsidRDefault="000E2F5B">
            <w:pPr>
              <w:pStyle w:val="Tabletext0"/>
            </w:pPr>
            <w:r w:rsidRPr="009972A0">
              <w:t>Vanuatu</w:t>
            </w:r>
          </w:p>
        </w:tc>
        <w:tc>
          <w:tcPr>
            <w:tcW w:w="6804" w:type="dxa"/>
          </w:tcPr>
          <w:p w14:paraId="4A2AC172" w14:textId="4F105CC8" w:rsidR="000E2F5B" w:rsidRPr="009972A0" w:rsidRDefault="000E2F5B" w:rsidP="0068184C">
            <w:pPr>
              <w:pStyle w:val="Tabletext0"/>
              <w:numPr>
                <w:ilvl w:val="0"/>
                <w:numId w:val="18"/>
              </w:numPr>
              <w:ind w:left="316" w:hanging="316"/>
            </w:pPr>
            <w:r w:rsidRPr="009972A0">
              <w:t>Border operational training</w:t>
            </w:r>
            <w:r w:rsidR="0097231E" w:rsidRPr="009972A0">
              <w:t>.</w:t>
            </w:r>
          </w:p>
          <w:p w14:paraId="654C0223" w14:textId="5A66B8E1" w:rsidR="000E2F5B" w:rsidRPr="009972A0" w:rsidRDefault="000E2F5B" w:rsidP="0068184C">
            <w:pPr>
              <w:pStyle w:val="Tabletext0"/>
              <w:numPr>
                <w:ilvl w:val="0"/>
                <w:numId w:val="18"/>
              </w:numPr>
              <w:ind w:left="316" w:hanging="316"/>
            </w:pPr>
            <w:r w:rsidRPr="009972A0">
              <w:t>Animal health and livestock technical training</w:t>
            </w:r>
            <w:r w:rsidR="0097231E" w:rsidRPr="009972A0">
              <w:t>.</w:t>
            </w:r>
          </w:p>
          <w:p w14:paraId="2FFADCBF" w14:textId="77777777" w:rsidR="000E2F5B" w:rsidRPr="009972A0" w:rsidRDefault="000E2F5B" w:rsidP="0068184C">
            <w:pPr>
              <w:pStyle w:val="Tabletext0"/>
              <w:numPr>
                <w:ilvl w:val="0"/>
                <w:numId w:val="18"/>
              </w:numPr>
              <w:ind w:left="316" w:hanging="316"/>
            </w:pPr>
            <w:r w:rsidRPr="009972A0">
              <w:t>AFAS training participation supported for 2025.</w:t>
            </w:r>
          </w:p>
          <w:p w14:paraId="45F351AB" w14:textId="77777777" w:rsidR="000E2F5B" w:rsidRPr="009972A0" w:rsidRDefault="000E2F5B" w:rsidP="0068184C">
            <w:pPr>
              <w:pStyle w:val="Tabletext0"/>
              <w:numPr>
                <w:ilvl w:val="0"/>
                <w:numId w:val="18"/>
              </w:numPr>
              <w:ind w:left="316" w:hanging="316"/>
            </w:pPr>
            <w:r w:rsidRPr="009972A0">
              <w:t>Animal health and poultry disease investigations supported.</w:t>
            </w:r>
          </w:p>
          <w:p w14:paraId="2290F580" w14:textId="77777777" w:rsidR="000E2F5B" w:rsidRPr="009972A0" w:rsidRDefault="000E2F5B" w:rsidP="0068184C">
            <w:pPr>
              <w:pStyle w:val="Tabletext0"/>
              <w:numPr>
                <w:ilvl w:val="0"/>
                <w:numId w:val="18"/>
              </w:numPr>
              <w:ind w:left="316" w:hanging="316"/>
            </w:pPr>
            <w:r w:rsidRPr="009972A0">
              <w:t>PEP operational training delivered in April 2024.</w:t>
            </w:r>
          </w:p>
          <w:p w14:paraId="2E26E3F4" w14:textId="77777777" w:rsidR="000E2F5B" w:rsidRPr="009972A0" w:rsidRDefault="000E2F5B" w:rsidP="0068184C">
            <w:pPr>
              <w:pStyle w:val="Tabletext0"/>
              <w:numPr>
                <w:ilvl w:val="0"/>
                <w:numId w:val="18"/>
              </w:numPr>
              <w:ind w:left="316" w:hanging="316"/>
            </w:pPr>
            <w:r w:rsidRPr="009972A0">
              <w:t>Border biosecurity operational training (2025)</w:t>
            </w:r>
          </w:p>
          <w:p w14:paraId="2503C0D0" w14:textId="77777777" w:rsidR="000E2F5B" w:rsidRPr="009972A0" w:rsidRDefault="000E2F5B" w:rsidP="0068184C">
            <w:pPr>
              <w:pStyle w:val="Tabletext0"/>
              <w:numPr>
                <w:ilvl w:val="0"/>
                <w:numId w:val="18"/>
              </w:numPr>
              <w:ind w:left="316" w:hanging="316"/>
            </w:pPr>
            <w:r w:rsidRPr="009972A0">
              <w:t>Animal health &amp; livestock technical training (2025–26)</w:t>
            </w:r>
          </w:p>
          <w:p w14:paraId="1C08B5BE" w14:textId="77777777" w:rsidR="000E2F5B" w:rsidRPr="009972A0" w:rsidRDefault="000E2F5B" w:rsidP="0068184C">
            <w:pPr>
              <w:pStyle w:val="Tabletext0"/>
              <w:numPr>
                <w:ilvl w:val="0"/>
                <w:numId w:val="18"/>
              </w:numPr>
              <w:ind w:left="316" w:hanging="316"/>
            </w:pPr>
            <w:r w:rsidRPr="009972A0">
              <w:t>Included in DAFF import risk analysis for fresh capsicum (2021).</w:t>
            </w:r>
          </w:p>
        </w:tc>
      </w:tr>
    </w:tbl>
    <w:p w14:paraId="7F8C88F8" w14:textId="77777777" w:rsidR="005056B4" w:rsidRDefault="005056B4" w:rsidP="005056B4"/>
    <w:p w14:paraId="50D6F9B1" w14:textId="4D6F9D3C" w:rsidR="00FA0826" w:rsidRPr="003E10B8" w:rsidRDefault="00FA0826" w:rsidP="003E10B8">
      <w:pPr>
        <w:pStyle w:val="AppendixHeading2"/>
      </w:pPr>
      <w:bookmarkStart w:id="154" w:name="_Toc228454432"/>
      <w:r w:rsidRPr="003E10B8">
        <w:t xml:space="preserve">SIBDP </w:t>
      </w:r>
      <w:r w:rsidR="009B2A4B" w:rsidRPr="003E10B8">
        <w:t>P</w:t>
      </w:r>
      <w:r w:rsidRPr="003E10B8">
        <w:t>hase 3</w:t>
      </w:r>
      <w:bookmarkEnd w:id="154"/>
    </w:p>
    <w:p w14:paraId="47300CE3" w14:textId="77777777" w:rsidR="00FA0826" w:rsidRPr="009972A0" w:rsidRDefault="00FA0826" w:rsidP="00FA0826">
      <w:r w:rsidRPr="009972A0">
        <w:lastRenderedPageBreak/>
        <w:t>SIBDP Phase 3 was approved from December 2021</w:t>
      </w:r>
    </w:p>
    <w:tbl>
      <w:tblPr>
        <w:tblStyle w:val="SapereTable"/>
        <w:tblW w:w="8930" w:type="dxa"/>
        <w:tblLook w:val="0420" w:firstRow="1" w:lastRow="0" w:firstColumn="0" w:lastColumn="0" w:noHBand="0" w:noVBand="1"/>
      </w:tblPr>
      <w:tblGrid>
        <w:gridCol w:w="5103"/>
        <w:gridCol w:w="956"/>
        <w:gridCol w:w="957"/>
        <w:gridCol w:w="957"/>
        <w:gridCol w:w="957"/>
      </w:tblGrid>
      <w:tr w:rsidR="00FA0826" w:rsidRPr="009972A0" w14:paraId="7C4582E5" w14:textId="77777777" w:rsidTr="005056B4">
        <w:trPr>
          <w:cnfStyle w:val="100000000000" w:firstRow="1" w:lastRow="0" w:firstColumn="0" w:lastColumn="0" w:oddVBand="0" w:evenVBand="0" w:oddHBand="0" w:evenHBand="0" w:firstRowFirstColumn="0" w:firstRowLastColumn="0" w:lastRowFirstColumn="0" w:lastRowLastColumn="0"/>
        </w:trPr>
        <w:tc>
          <w:tcPr>
            <w:tcW w:w="5103" w:type="dxa"/>
          </w:tcPr>
          <w:p w14:paraId="196B38F5" w14:textId="77777777" w:rsidR="00FA0826" w:rsidRPr="009972A0" w:rsidRDefault="00FA0826">
            <w:pPr>
              <w:pStyle w:val="Tabletext0"/>
            </w:pPr>
            <w:r w:rsidRPr="009972A0">
              <w:t>Activity</w:t>
            </w:r>
          </w:p>
        </w:tc>
        <w:tc>
          <w:tcPr>
            <w:tcW w:w="956" w:type="dxa"/>
          </w:tcPr>
          <w:p w14:paraId="4174D656" w14:textId="77777777" w:rsidR="00FA0826" w:rsidRPr="009972A0" w:rsidRDefault="00FA0826">
            <w:pPr>
              <w:pStyle w:val="Tabletext0"/>
            </w:pPr>
            <w:r w:rsidRPr="009972A0">
              <w:t>2021-22</w:t>
            </w:r>
          </w:p>
        </w:tc>
        <w:tc>
          <w:tcPr>
            <w:tcW w:w="957" w:type="dxa"/>
          </w:tcPr>
          <w:p w14:paraId="3A4F7816" w14:textId="77777777" w:rsidR="00FA0826" w:rsidRPr="009972A0" w:rsidRDefault="00FA0826">
            <w:pPr>
              <w:pStyle w:val="Tabletext0"/>
            </w:pPr>
            <w:r w:rsidRPr="009972A0">
              <w:t>2022-23</w:t>
            </w:r>
          </w:p>
        </w:tc>
        <w:tc>
          <w:tcPr>
            <w:tcW w:w="957" w:type="dxa"/>
          </w:tcPr>
          <w:p w14:paraId="15BEAB7A" w14:textId="77777777" w:rsidR="00FA0826" w:rsidRPr="009972A0" w:rsidRDefault="00FA0826">
            <w:pPr>
              <w:pStyle w:val="Tabletext0"/>
            </w:pPr>
            <w:r w:rsidRPr="009972A0">
              <w:t>2023-24</w:t>
            </w:r>
          </w:p>
        </w:tc>
        <w:tc>
          <w:tcPr>
            <w:tcW w:w="957" w:type="dxa"/>
          </w:tcPr>
          <w:p w14:paraId="4EC525BC" w14:textId="77777777" w:rsidR="00FA0826" w:rsidRPr="009972A0" w:rsidRDefault="00FA0826">
            <w:pPr>
              <w:pStyle w:val="Tabletext0"/>
            </w:pPr>
            <w:r w:rsidRPr="009972A0">
              <w:t>2024-25</w:t>
            </w:r>
          </w:p>
        </w:tc>
      </w:tr>
      <w:tr w:rsidR="00FA0826" w:rsidRPr="009972A0" w14:paraId="0AF1CA49" w14:textId="77777777" w:rsidTr="005056B4">
        <w:tc>
          <w:tcPr>
            <w:tcW w:w="5103" w:type="dxa"/>
          </w:tcPr>
          <w:p w14:paraId="11BB9716" w14:textId="77777777" w:rsidR="00FA0826" w:rsidRPr="009972A0" w:rsidRDefault="00FA0826">
            <w:pPr>
              <w:pStyle w:val="Tabletext0"/>
            </w:pPr>
            <w:r w:rsidRPr="009972A0">
              <w:t>Equipment Purchases + New BSI Uniforms + Australia donated surveillance, IT, safety and laboratory equipment</w:t>
            </w:r>
          </w:p>
        </w:tc>
        <w:tc>
          <w:tcPr>
            <w:tcW w:w="956" w:type="dxa"/>
            <w:shd w:val="clear" w:color="auto" w:fill="FCEAB5" w:themeFill="accent1" w:themeFillTint="33"/>
          </w:tcPr>
          <w:p w14:paraId="649FDF43" w14:textId="411A4CBD" w:rsidR="00FA0826" w:rsidRPr="009972A0" w:rsidRDefault="00163F60" w:rsidP="00163F60">
            <w:pPr>
              <w:pStyle w:val="Tabletext0"/>
              <w:jc w:val="center"/>
              <w:rPr>
                <w:b/>
              </w:rPr>
            </w:pPr>
            <w:r w:rsidRPr="009972A0">
              <w:rPr>
                <w:rFonts w:ascii="Segoe UI Symbol" w:hAnsi="Segoe UI Symbol" w:cs="Segoe UI Symbol"/>
              </w:rPr>
              <w:t>✓</w:t>
            </w:r>
          </w:p>
        </w:tc>
        <w:tc>
          <w:tcPr>
            <w:tcW w:w="957" w:type="dxa"/>
          </w:tcPr>
          <w:p w14:paraId="6444F6FD" w14:textId="16796974" w:rsidR="00FA0826" w:rsidRPr="009972A0" w:rsidRDefault="00E825E0" w:rsidP="003E10B8">
            <w:pPr>
              <w:pStyle w:val="Tabletext0"/>
              <w:jc w:val="center"/>
              <w:rPr>
                <w:b/>
              </w:rPr>
            </w:pPr>
            <w:r>
              <w:rPr>
                <w:b/>
              </w:rPr>
              <w:t>-</w:t>
            </w:r>
          </w:p>
        </w:tc>
        <w:tc>
          <w:tcPr>
            <w:tcW w:w="957" w:type="dxa"/>
          </w:tcPr>
          <w:p w14:paraId="44C42618" w14:textId="613BD739" w:rsidR="00FA0826" w:rsidRPr="009972A0" w:rsidRDefault="00E825E0" w:rsidP="003E10B8">
            <w:pPr>
              <w:pStyle w:val="Tabletext0"/>
              <w:jc w:val="center"/>
              <w:rPr>
                <w:b/>
              </w:rPr>
            </w:pPr>
            <w:r>
              <w:rPr>
                <w:b/>
              </w:rPr>
              <w:t>-</w:t>
            </w:r>
          </w:p>
        </w:tc>
        <w:tc>
          <w:tcPr>
            <w:tcW w:w="957" w:type="dxa"/>
          </w:tcPr>
          <w:p w14:paraId="33F64CEC" w14:textId="220219F4" w:rsidR="00FA0826" w:rsidRPr="009972A0" w:rsidRDefault="00E825E0" w:rsidP="003E10B8">
            <w:pPr>
              <w:pStyle w:val="Tabletext0"/>
              <w:jc w:val="center"/>
              <w:rPr>
                <w:b/>
              </w:rPr>
            </w:pPr>
            <w:r>
              <w:rPr>
                <w:b/>
              </w:rPr>
              <w:t>-</w:t>
            </w:r>
          </w:p>
        </w:tc>
      </w:tr>
      <w:tr w:rsidR="00FA0826" w:rsidRPr="009972A0" w14:paraId="2DF65EA7" w14:textId="77777777" w:rsidTr="005056B4">
        <w:tc>
          <w:tcPr>
            <w:tcW w:w="5103" w:type="dxa"/>
          </w:tcPr>
          <w:p w14:paraId="78EA101C" w14:textId="77777777" w:rsidR="00FA0826" w:rsidRPr="009972A0" w:rsidRDefault="00FA0826">
            <w:pPr>
              <w:pStyle w:val="Tabletext0"/>
            </w:pPr>
            <w:r w:rsidRPr="009972A0">
              <w:t>SIBDP In country team engaged</w:t>
            </w:r>
          </w:p>
        </w:tc>
        <w:tc>
          <w:tcPr>
            <w:tcW w:w="956" w:type="dxa"/>
            <w:shd w:val="clear" w:color="auto" w:fill="FCEAB5" w:themeFill="accent1" w:themeFillTint="33"/>
          </w:tcPr>
          <w:p w14:paraId="4678E7D9" w14:textId="5180466B" w:rsidR="00FA0826" w:rsidRPr="009972A0" w:rsidRDefault="00163F60" w:rsidP="00163F60">
            <w:pPr>
              <w:pStyle w:val="Tabletext0"/>
              <w:jc w:val="center"/>
              <w:rPr>
                <w:b/>
              </w:rPr>
            </w:pPr>
            <w:r w:rsidRPr="009972A0">
              <w:rPr>
                <w:rFonts w:ascii="Segoe UI Symbol" w:hAnsi="Segoe UI Symbol" w:cs="Segoe UI Symbol"/>
              </w:rPr>
              <w:t>✓</w:t>
            </w:r>
          </w:p>
        </w:tc>
        <w:tc>
          <w:tcPr>
            <w:tcW w:w="957" w:type="dxa"/>
          </w:tcPr>
          <w:p w14:paraId="27635C68" w14:textId="4ACF4B7A" w:rsidR="00FA0826" w:rsidRPr="009972A0" w:rsidRDefault="00E825E0" w:rsidP="003E10B8">
            <w:pPr>
              <w:pStyle w:val="Tabletext0"/>
              <w:jc w:val="center"/>
              <w:rPr>
                <w:b/>
              </w:rPr>
            </w:pPr>
            <w:r>
              <w:rPr>
                <w:b/>
              </w:rPr>
              <w:t>-</w:t>
            </w:r>
          </w:p>
        </w:tc>
        <w:tc>
          <w:tcPr>
            <w:tcW w:w="957" w:type="dxa"/>
          </w:tcPr>
          <w:p w14:paraId="29DCBCD4" w14:textId="1E6B12C9" w:rsidR="00FA0826" w:rsidRPr="009972A0" w:rsidRDefault="00E825E0" w:rsidP="003E10B8">
            <w:pPr>
              <w:pStyle w:val="Tabletext0"/>
              <w:jc w:val="center"/>
              <w:rPr>
                <w:b/>
              </w:rPr>
            </w:pPr>
            <w:r>
              <w:rPr>
                <w:b/>
              </w:rPr>
              <w:t>-</w:t>
            </w:r>
          </w:p>
        </w:tc>
        <w:tc>
          <w:tcPr>
            <w:tcW w:w="957" w:type="dxa"/>
          </w:tcPr>
          <w:p w14:paraId="1444C997" w14:textId="0419691D" w:rsidR="00FA0826" w:rsidRPr="009972A0" w:rsidRDefault="00E825E0" w:rsidP="003E10B8">
            <w:pPr>
              <w:pStyle w:val="Tabletext0"/>
              <w:jc w:val="center"/>
              <w:rPr>
                <w:b/>
              </w:rPr>
            </w:pPr>
            <w:r>
              <w:rPr>
                <w:b/>
              </w:rPr>
              <w:t>-</w:t>
            </w:r>
          </w:p>
        </w:tc>
      </w:tr>
      <w:tr w:rsidR="00FA0826" w:rsidRPr="009972A0" w14:paraId="19611C84" w14:textId="77777777" w:rsidTr="005056B4">
        <w:tc>
          <w:tcPr>
            <w:tcW w:w="5103" w:type="dxa"/>
          </w:tcPr>
          <w:p w14:paraId="5F99FA5E" w14:textId="77777777" w:rsidR="00FA0826" w:rsidRPr="009972A0" w:rsidRDefault="00FA0826">
            <w:pPr>
              <w:pStyle w:val="Tabletext0"/>
            </w:pPr>
            <w:r w:rsidRPr="009972A0">
              <w:t>A data management workshop</w:t>
            </w:r>
          </w:p>
        </w:tc>
        <w:tc>
          <w:tcPr>
            <w:tcW w:w="956" w:type="dxa"/>
            <w:shd w:val="clear" w:color="auto" w:fill="FCEAB5" w:themeFill="accent1" w:themeFillTint="33"/>
          </w:tcPr>
          <w:p w14:paraId="3126CFDA" w14:textId="196C04C2"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3900A0A8" w14:textId="50514E4F" w:rsidR="00FA0826" w:rsidRPr="009972A0" w:rsidRDefault="00E825E0">
            <w:pPr>
              <w:pStyle w:val="Tabletext0"/>
              <w:jc w:val="center"/>
              <w:rPr>
                <w:b/>
              </w:rPr>
            </w:pPr>
            <w:r>
              <w:rPr>
                <w:b/>
              </w:rPr>
              <w:t>-</w:t>
            </w:r>
          </w:p>
        </w:tc>
        <w:tc>
          <w:tcPr>
            <w:tcW w:w="957" w:type="dxa"/>
          </w:tcPr>
          <w:p w14:paraId="68202B4A" w14:textId="320287B3" w:rsidR="00FA0826" w:rsidRPr="009972A0" w:rsidRDefault="00E825E0" w:rsidP="00E825E0">
            <w:pPr>
              <w:pStyle w:val="Tabletext0"/>
              <w:jc w:val="center"/>
              <w:rPr>
                <w:b/>
              </w:rPr>
            </w:pPr>
            <w:r>
              <w:rPr>
                <w:b/>
              </w:rPr>
              <w:t>-</w:t>
            </w:r>
          </w:p>
        </w:tc>
        <w:tc>
          <w:tcPr>
            <w:tcW w:w="957" w:type="dxa"/>
          </w:tcPr>
          <w:p w14:paraId="3529A30E" w14:textId="32B3B801" w:rsidR="00FA0826" w:rsidRPr="009972A0" w:rsidRDefault="00E825E0" w:rsidP="00E825E0">
            <w:pPr>
              <w:pStyle w:val="Tabletext0"/>
              <w:jc w:val="center"/>
              <w:rPr>
                <w:b/>
              </w:rPr>
            </w:pPr>
            <w:r>
              <w:rPr>
                <w:b/>
              </w:rPr>
              <w:t>-</w:t>
            </w:r>
          </w:p>
        </w:tc>
      </w:tr>
      <w:tr w:rsidR="00FA0826" w:rsidRPr="009972A0" w14:paraId="2CFF54BE" w14:textId="77777777" w:rsidTr="005056B4">
        <w:tc>
          <w:tcPr>
            <w:tcW w:w="5103" w:type="dxa"/>
          </w:tcPr>
          <w:p w14:paraId="3D8FB1EB" w14:textId="77777777" w:rsidR="00FA0826" w:rsidRPr="009972A0" w:rsidRDefault="00FA0826">
            <w:pPr>
              <w:pStyle w:val="Tabletext0"/>
            </w:pPr>
            <w:r w:rsidRPr="009972A0">
              <w:t>Plant pest and disease survey preparation</w:t>
            </w:r>
          </w:p>
        </w:tc>
        <w:tc>
          <w:tcPr>
            <w:tcW w:w="956" w:type="dxa"/>
            <w:shd w:val="clear" w:color="auto" w:fill="FCEAB5" w:themeFill="accent1" w:themeFillTint="33"/>
          </w:tcPr>
          <w:p w14:paraId="4CA96687" w14:textId="5FFF33CE"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19CF20F0" w14:textId="4067EA4E" w:rsidR="00FA0826" w:rsidRPr="009972A0" w:rsidRDefault="00E825E0">
            <w:pPr>
              <w:pStyle w:val="Tabletext0"/>
              <w:jc w:val="center"/>
              <w:rPr>
                <w:b/>
              </w:rPr>
            </w:pPr>
            <w:r>
              <w:rPr>
                <w:b/>
              </w:rPr>
              <w:t>-</w:t>
            </w:r>
          </w:p>
        </w:tc>
        <w:tc>
          <w:tcPr>
            <w:tcW w:w="957" w:type="dxa"/>
          </w:tcPr>
          <w:p w14:paraId="3A2F4D23" w14:textId="2A68FA11" w:rsidR="00FA0826" w:rsidRPr="009972A0" w:rsidRDefault="00E825E0" w:rsidP="00E825E0">
            <w:pPr>
              <w:pStyle w:val="Tabletext0"/>
              <w:jc w:val="center"/>
              <w:rPr>
                <w:b/>
              </w:rPr>
            </w:pPr>
            <w:r>
              <w:rPr>
                <w:b/>
              </w:rPr>
              <w:t>-</w:t>
            </w:r>
          </w:p>
        </w:tc>
        <w:tc>
          <w:tcPr>
            <w:tcW w:w="957" w:type="dxa"/>
          </w:tcPr>
          <w:p w14:paraId="43AF0929" w14:textId="3ED9AEB4" w:rsidR="00FA0826" w:rsidRPr="009972A0" w:rsidRDefault="00E825E0" w:rsidP="00E825E0">
            <w:pPr>
              <w:pStyle w:val="Tabletext0"/>
              <w:jc w:val="center"/>
              <w:rPr>
                <w:b/>
              </w:rPr>
            </w:pPr>
            <w:r>
              <w:rPr>
                <w:b/>
              </w:rPr>
              <w:t>-</w:t>
            </w:r>
          </w:p>
        </w:tc>
      </w:tr>
      <w:tr w:rsidR="00FA0826" w:rsidRPr="009972A0" w14:paraId="1BDBC8AB" w14:textId="77777777" w:rsidTr="005056B4">
        <w:tc>
          <w:tcPr>
            <w:tcW w:w="5103" w:type="dxa"/>
          </w:tcPr>
          <w:p w14:paraId="5A62D79C" w14:textId="77777777" w:rsidR="00FA0826" w:rsidRPr="009972A0" w:rsidRDefault="00FA0826">
            <w:pPr>
              <w:pStyle w:val="Tabletext0"/>
            </w:pPr>
            <w:r w:rsidRPr="009972A0">
              <w:t>Updating the BSI Communication Strategy</w:t>
            </w:r>
          </w:p>
        </w:tc>
        <w:tc>
          <w:tcPr>
            <w:tcW w:w="956" w:type="dxa"/>
            <w:shd w:val="clear" w:color="auto" w:fill="FCEAB5" w:themeFill="accent1" w:themeFillTint="33"/>
          </w:tcPr>
          <w:p w14:paraId="1CF66CAB" w14:textId="5C7361EA"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34B38C4D" w14:textId="11B6DEBA" w:rsidR="00FA0826" w:rsidRPr="009972A0" w:rsidRDefault="00E825E0">
            <w:pPr>
              <w:pStyle w:val="Tabletext0"/>
              <w:jc w:val="center"/>
              <w:rPr>
                <w:b/>
              </w:rPr>
            </w:pPr>
            <w:r>
              <w:rPr>
                <w:b/>
              </w:rPr>
              <w:t>-</w:t>
            </w:r>
          </w:p>
        </w:tc>
        <w:tc>
          <w:tcPr>
            <w:tcW w:w="957" w:type="dxa"/>
          </w:tcPr>
          <w:p w14:paraId="671A37F1" w14:textId="4B5A12CE" w:rsidR="00FA0826" w:rsidRPr="009972A0" w:rsidRDefault="00E825E0" w:rsidP="00E825E0">
            <w:pPr>
              <w:pStyle w:val="Tabletext0"/>
              <w:jc w:val="center"/>
              <w:rPr>
                <w:b/>
              </w:rPr>
            </w:pPr>
            <w:r>
              <w:rPr>
                <w:b/>
              </w:rPr>
              <w:t>-</w:t>
            </w:r>
          </w:p>
        </w:tc>
        <w:tc>
          <w:tcPr>
            <w:tcW w:w="957" w:type="dxa"/>
          </w:tcPr>
          <w:p w14:paraId="73E10DD0" w14:textId="2E3AA4BF" w:rsidR="00FA0826" w:rsidRPr="009972A0" w:rsidRDefault="00E825E0" w:rsidP="00E825E0">
            <w:pPr>
              <w:pStyle w:val="Tabletext0"/>
              <w:jc w:val="center"/>
              <w:rPr>
                <w:b/>
              </w:rPr>
            </w:pPr>
            <w:r>
              <w:rPr>
                <w:b/>
              </w:rPr>
              <w:t>-</w:t>
            </w:r>
          </w:p>
        </w:tc>
      </w:tr>
      <w:tr w:rsidR="00FA0826" w:rsidRPr="009972A0" w14:paraId="4C9A258A" w14:textId="77777777" w:rsidTr="005056B4">
        <w:tc>
          <w:tcPr>
            <w:tcW w:w="5103" w:type="dxa"/>
          </w:tcPr>
          <w:p w14:paraId="59AE155F" w14:textId="77777777" w:rsidR="00FA0826" w:rsidRPr="009972A0" w:rsidRDefault="00FA0826">
            <w:pPr>
              <w:pStyle w:val="Tabletext0"/>
            </w:pPr>
            <w:r w:rsidRPr="009972A0">
              <w:t>Induction Refresher Training + Development of a Biosecurity Training Program</w:t>
            </w:r>
          </w:p>
        </w:tc>
        <w:tc>
          <w:tcPr>
            <w:tcW w:w="956" w:type="dxa"/>
            <w:shd w:val="clear" w:color="auto" w:fill="FCEAB5" w:themeFill="accent1" w:themeFillTint="33"/>
          </w:tcPr>
          <w:p w14:paraId="0676C1C5" w14:textId="28FECEA5"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14F45765" w14:textId="729B2EAA" w:rsidR="00FA0826" w:rsidRPr="009972A0" w:rsidRDefault="00E825E0">
            <w:pPr>
              <w:pStyle w:val="Tabletext0"/>
              <w:jc w:val="center"/>
              <w:rPr>
                <w:b/>
              </w:rPr>
            </w:pPr>
            <w:r>
              <w:rPr>
                <w:b/>
              </w:rPr>
              <w:t>-</w:t>
            </w:r>
          </w:p>
        </w:tc>
        <w:tc>
          <w:tcPr>
            <w:tcW w:w="957" w:type="dxa"/>
          </w:tcPr>
          <w:p w14:paraId="7CC97356" w14:textId="7AC1D5FE" w:rsidR="00FA0826" w:rsidRPr="009972A0" w:rsidRDefault="00E825E0" w:rsidP="00E825E0">
            <w:pPr>
              <w:pStyle w:val="Tabletext0"/>
              <w:jc w:val="center"/>
              <w:rPr>
                <w:b/>
              </w:rPr>
            </w:pPr>
            <w:r>
              <w:rPr>
                <w:b/>
              </w:rPr>
              <w:t>-</w:t>
            </w:r>
          </w:p>
        </w:tc>
        <w:tc>
          <w:tcPr>
            <w:tcW w:w="957" w:type="dxa"/>
          </w:tcPr>
          <w:p w14:paraId="575AAC8B" w14:textId="4E21C2A6" w:rsidR="00FA0826" w:rsidRPr="009972A0" w:rsidRDefault="00E825E0" w:rsidP="00E825E0">
            <w:pPr>
              <w:pStyle w:val="Tabletext0"/>
              <w:jc w:val="center"/>
              <w:rPr>
                <w:b/>
              </w:rPr>
            </w:pPr>
            <w:r>
              <w:rPr>
                <w:b/>
              </w:rPr>
              <w:t>-</w:t>
            </w:r>
          </w:p>
        </w:tc>
      </w:tr>
      <w:tr w:rsidR="00FA0826" w:rsidRPr="009972A0" w14:paraId="2AC500C3" w14:textId="77777777" w:rsidTr="005056B4">
        <w:tc>
          <w:tcPr>
            <w:tcW w:w="5103" w:type="dxa"/>
          </w:tcPr>
          <w:p w14:paraId="509EFF31" w14:textId="7A4189BB" w:rsidR="00FA0826" w:rsidRPr="009972A0" w:rsidRDefault="00163F60">
            <w:pPr>
              <w:pStyle w:val="Tabletext0"/>
            </w:pPr>
            <w:r w:rsidRPr="009972A0">
              <w:t>F</w:t>
            </w:r>
            <w:r w:rsidR="00FA0826" w:rsidRPr="009972A0">
              <w:t>easibility study for a Post Entry Quarantine facility for dogs and cats</w:t>
            </w:r>
          </w:p>
        </w:tc>
        <w:tc>
          <w:tcPr>
            <w:tcW w:w="956" w:type="dxa"/>
            <w:shd w:val="clear" w:color="auto" w:fill="FCEAB5" w:themeFill="accent1" w:themeFillTint="33"/>
          </w:tcPr>
          <w:p w14:paraId="7EB0CF64" w14:textId="524A5D91"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6011324D" w14:textId="4B068D4A" w:rsidR="00FA0826" w:rsidRPr="009972A0" w:rsidRDefault="00E825E0">
            <w:pPr>
              <w:pStyle w:val="Tabletext0"/>
              <w:jc w:val="center"/>
              <w:rPr>
                <w:b/>
              </w:rPr>
            </w:pPr>
            <w:r>
              <w:rPr>
                <w:b/>
              </w:rPr>
              <w:t>-</w:t>
            </w:r>
          </w:p>
        </w:tc>
        <w:tc>
          <w:tcPr>
            <w:tcW w:w="957" w:type="dxa"/>
          </w:tcPr>
          <w:p w14:paraId="0EC3A14C" w14:textId="7FADC86F" w:rsidR="00FA0826" w:rsidRPr="009972A0" w:rsidRDefault="00E825E0" w:rsidP="00E825E0">
            <w:pPr>
              <w:pStyle w:val="Tabletext0"/>
              <w:jc w:val="center"/>
              <w:rPr>
                <w:b/>
              </w:rPr>
            </w:pPr>
            <w:r>
              <w:rPr>
                <w:b/>
              </w:rPr>
              <w:t>-</w:t>
            </w:r>
          </w:p>
        </w:tc>
        <w:tc>
          <w:tcPr>
            <w:tcW w:w="957" w:type="dxa"/>
          </w:tcPr>
          <w:p w14:paraId="020F949D" w14:textId="42845987" w:rsidR="00FA0826" w:rsidRPr="009972A0" w:rsidRDefault="00E825E0" w:rsidP="00E825E0">
            <w:pPr>
              <w:pStyle w:val="Tabletext0"/>
              <w:jc w:val="center"/>
              <w:rPr>
                <w:b/>
              </w:rPr>
            </w:pPr>
            <w:r>
              <w:rPr>
                <w:b/>
              </w:rPr>
              <w:t>-</w:t>
            </w:r>
          </w:p>
        </w:tc>
      </w:tr>
      <w:tr w:rsidR="00FA0826" w:rsidRPr="009972A0" w14:paraId="653A1DF4" w14:textId="77777777" w:rsidTr="005056B4">
        <w:tc>
          <w:tcPr>
            <w:tcW w:w="5103" w:type="dxa"/>
          </w:tcPr>
          <w:p w14:paraId="62BAF562" w14:textId="77777777" w:rsidR="00FA0826" w:rsidRPr="009972A0" w:rsidRDefault="00FA0826">
            <w:pPr>
              <w:pStyle w:val="Tabletext0"/>
            </w:pPr>
            <w:r w:rsidRPr="009972A0">
              <w:t>Marine Vessels Surveillances</w:t>
            </w:r>
          </w:p>
        </w:tc>
        <w:tc>
          <w:tcPr>
            <w:tcW w:w="956" w:type="dxa"/>
          </w:tcPr>
          <w:p w14:paraId="39649874" w14:textId="50531370" w:rsidR="00FA0826" w:rsidRPr="009972A0" w:rsidRDefault="00E825E0">
            <w:pPr>
              <w:pStyle w:val="Tabletext0"/>
              <w:jc w:val="center"/>
              <w:rPr>
                <w:b/>
              </w:rPr>
            </w:pPr>
            <w:r>
              <w:rPr>
                <w:b/>
              </w:rPr>
              <w:t>-</w:t>
            </w:r>
          </w:p>
        </w:tc>
        <w:tc>
          <w:tcPr>
            <w:tcW w:w="957" w:type="dxa"/>
            <w:shd w:val="clear" w:color="auto" w:fill="FCEAB5" w:themeFill="accent1" w:themeFillTint="33"/>
          </w:tcPr>
          <w:p w14:paraId="63396A89" w14:textId="09F46469"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2CB90627" w14:textId="6867178D" w:rsidR="00FA0826" w:rsidRPr="009972A0" w:rsidRDefault="00E825E0" w:rsidP="00E825E0">
            <w:pPr>
              <w:pStyle w:val="Tabletext0"/>
              <w:jc w:val="center"/>
              <w:rPr>
                <w:b/>
              </w:rPr>
            </w:pPr>
            <w:r>
              <w:rPr>
                <w:b/>
              </w:rPr>
              <w:t>-</w:t>
            </w:r>
          </w:p>
        </w:tc>
        <w:tc>
          <w:tcPr>
            <w:tcW w:w="957" w:type="dxa"/>
          </w:tcPr>
          <w:p w14:paraId="512DCDB9" w14:textId="095CA43B" w:rsidR="00FA0826" w:rsidRPr="009972A0" w:rsidRDefault="00E825E0" w:rsidP="00E825E0">
            <w:pPr>
              <w:pStyle w:val="Tabletext0"/>
              <w:jc w:val="center"/>
              <w:rPr>
                <w:b/>
              </w:rPr>
            </w:pPr>
            <w:r>
              <w:rPr>
                <w:b/>
              </w:rPr>
              <w:t>-</w:t>
            </w:r>
          </w:p>
        </w:tc>
      </w:tr>
      <w:tr w:rsidR="00FA0826" w:rsidRPr="009972A0" w14:paraId="5AF8A3C1" w14:textId="77777777" w:rsidTr="005056B4">
        <w:tc>
          <w:tcPr>
            <w:tcW w:w="5103" w:type="dxa"/>
          </w:tcPr>
          <w:p w14:paraId="019BFB20" w14:textId="77777777" w:rsidR="00FA0826" w:rsidRPr="009972A0" w:rsidRDefault="00FA0826">
            <w:pPr>
              <w:pStyle w:val="Tabletext0"/>
            </w:pPr>
            <w:r w:rsidRPr="009972A0">
              <w:t>Military Vessels Protocol</w:t>
            </w:r>
          </w:p>
        </w:tc>
        <w:tc>
          <w:tcPr>
            <w:tcW w:w="956" w:type="dxa"/>
          </w:tcPr>
          <w:p w14:paraId="57FDBA2A" w14:textId="1F73E2BC" w:rsidR="00FA0826" w:rsidRPr="009972A0" w:rsidRDefault="00E825E0">
            <w:pPr>
              <w:pStyle w:val="Tabletext0"/>
              <w:jc w:val="center"/>
              <w:rPr>
                <w:b/>
              </w:rPr>
            </w:pPr>
            <w:r>
              <w:rPr>
                <w:b/>
              </w:rPr>
              <w:t>-</w:t>
            </w:r>
          </w:p>
        </w:tc>
        <w:tc>
          <w:tcPr>
            <w:tcW w:w="957" w:type="dxa"/>
            <w:shd w:val="clear" w:color="auto" w:fill="FCEAB5" w:themeFill="accent1" w:themeFillTint="33"/>
          </w:tcPr>
          <w:p w14:paraId="3BDBB84C" w14:textId="7FBCD6B9"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773A1525" w14:textId="03166375" w:rsidR="00FA0826" w:rsidRPr="009972A0" w:rsidRDefault="00E825E0" w:rsidP="00E825E0">
            <w:pPr>
              <w:pStyle w:val="Tabletext0"/>
              <w:jc w:val="center"/>
              <w:rPr>
                <w:b/>
              </w:rPr>
            </w:pPr>
            <w:r>
              <w:rPr>
                <w:b/>
              </w:rPr>
              <w:t>-</w:t>
            </w:r>
          </w:p>
        </w:tc>
        <w:tc>
          <w:tcPr>
            <w:tcW w:w="957" w:type="dxa"/>
          </w:tcPr>
          <w:p w14:paraId="0A4A2EF8" w14:textId="62D92B79" w:rsidR="00FA0826" w:rsidRPr="009972A0" w:rsidRDefault="00E825E0" w:rsidP="00E825E0">
            <w:pPr>
              <w:pStyle w:val="Tabletext0"/>
              <w:jc w:val="center"/>
              <w:rPr>
                <w:b/>
              </w:rPr>
            </w:pPr>
            <w:r>
              <w:rPr>
                <w:b/>
              </w:rPr>
              <w:t>-</w:t>
            </w:r>
          </w:p>
        </w:tc>
      </w:tr>
      <w:tr w:rsidR="00FA0826" w:rsidRPr="009972A0" w14:paraId="625C3304" w14:textId="77777777" w:rsidTr="005056B4">
        <w:tc>
          <w:tcPr>
            <w:tcW w:w="5103" w:type="dxa"/>
          </w:tcPr>
          <w:p w14:paraId="0FAEFDC8" w14:textId="77777777" w:rsidR="00FA0826" w:rsidRPr="009972A0" w:rsidRDefault="00FA0826">
            <w:pPr>
              <w:pStyle w:val="Tabletext0"/>
            </w:pPr>
            <w:r w:rsidRPr="009972A0">
              <w:t>National Priority Plant Pest List</w:t>
            </w:r>
          </w:p>
        </w:tc>
        <w:tc>
          <w:tcPr>
            <w:tcW w:w="956" w:type="dxa"/>
          </w:tcPr>
          <w:p w14:paraId="474A8CE4" w14:textId="3BD804C1" w:rsidR="00FA0826" w:rsidRPr="009972A0" w:rsidRDefault="00E825E0">
            <w:pPr>
              <w:pStyle w:val="Tabletext0"/>
              <w:jc w:val="center"/>
              <w:rPr>
                <w:b/>
              </w:rPr>
            </w:pPr>
            <w:r>
              <w:rPr>
                <w:b/>
              </w:rPr>
              <w:t>-</w:t>
            </w:r>
          </w:p>
        </w:tc>
        <w:tc>
          <w:tcPr>
            <w:tcW w:w="957" w:type="dxa"/>
            <w:shd w:val="clear" w:color="auto" w:fill="FCEAB5" w:themeFill="accent1" w:themeFillTint="33"/>
          </w:tcPr>
          <w:p w14:paraId="120BD941" w14:textId="0A867B76"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6B9A3E98" w14:textId="6E2E8483" w:rsidR="00FA0826" w:rsidRPr="009972A0" w:rsidRDefault="00E825E0" w:rsidP="00E825E0">
            <w:pPr>
              <w:pStyle w:val="Tabletext0"/>
              <w:jc w:val="center"/>
              <w:rPr>
                <w:b/>
              </w:rPr>
            </w:pPr>
            <w:r>
              <w:rPr>
                <w:b/>
              </w:rPr>
              <w:t>-</w:t>
            </w:r>
          </w:p>
        </w:tc>
        <w:tc>
          <w:tcPr>
            <w:tcW w:w="957" w:type="dxa"/>
          </w:tcPr>
          <w:p w14:paraId="17603EF6" w14:textId="6E6694C8" w:rsidR="00FA0826" w:rsidRPr="009972A0" w:rsidRDefault="00E825E0" w:rsidP="00E825E0">
            <w:pPr>
              <w:pStyle w:val="Tabletext0"/>
              <w:jc w:val="center"/>
              <w:rPr>
                <w:b/>
              </w:rPr>
            </w:pPr>
            <w:r>
              <w:rPr>
                <w:b/>
              </w:rPr>
              <w:t>-</w:t>
            </w:r>
          </w:p>
        </w:tc>
      </w:tr>
      <w:tr w:rsidR="00FA0826" w:rsidRPr="009972A0" w14:paraId="5E15DD49" w14:textId="77777777" w:rsidTr="005056B4">
        <w:tc>
          <w:tcPr>
            <w:tcW w:w="5103" w:type="dxa"/>
          </w:tcPr>
          <w:p w14:paraId="061DFD85" w14:textId="77777777" w:rsidR="00FA0826" w:rsidRPr="009972A0" w:rsidRDefault="00FA0826">
            <w:pPr>
              <w:pStyle w:val="Tabletext0"/>
            </w:pPr>
            <w:r w:rsidRPr="009972A0">
              <w:t>Animal Health Survey</w:t>
            </w:r>
          </w:p>
        </w:tc>
        <w:tc>
          <w:tcPr>
            <w:tcW w:w="956" w:type="dxa"/>
          </w:tcPr>
          <w:p w14:paraId="47937B5B" w14:textId="6FECA765" w:rsidR="00FA0826" w:rsidRPr="009972A0" w:rsidRDefault="00E825E0">
            <w:pPr>
              <w:pStyle w:val="Tabletext0"/>
              <w:jc w:val="center"/>
              <w:rPr>
                <w:b/>
              </w:rPr>
            </w:pPr>
            <w:r>
              <w:rPr>
                <w:b/>
              </w:rPr>
              <w:t>-</w:t>
            </w:r>
          </w:p>
        </w:tc>
        <w:tc>
          <w:tcPr>
            <w:tcW w:w="957" w:type="dxa"/>
            <w:shd w:val="clear" w:color="auto" w:fill="FCEAB5" w:themeFill="accent1" w:themeFillTint="33"/>
          </w:tcPr>
          <w:p w14:paraId="7FF03A0E" w14:textId="643B01E8"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3DF02FC9" w14:textId="0507B191" w:rsidR="00FA0826" w:rsidRPr="009972A0" w:rsidRDefault="00E825E0" w:rsidP="00E825E0">
            <w:pPr>
              <w:pStyle w:val="Tabletext0"/>
              <w:jc w:val="center"/>
              <w:rPr>
                <w:b/>
              </w:rPr>
            </w:pPr>
            <w:r>
              <w:rPr>
                <w:b/>
              </w:rPr>
              <w:t>-</w:t>
            </w:r>
          </w:p>
        </w:tc>
        <w:tc>
          <w:tcPr>
            <w:tcW w:w="957" w:type="dxa"/>
          </w:tcPr>
          <w:p w14:paraId="4265FFDF" w14:textId="6CF400CF" w:rsidR="00FA0826" w:rsidRPr="009972A0" w:rsidRDefault="00E825E0" w:rsidP="00E825E0">
            <w:pPr>
              <w:pStyle w:val="Tabletext0"/>
              <w:jc w:val="center"/>
              <w:rPr>
                <w:b/>
              </w:rPr>
            </w:pPr>
            <w:r>
              <w:rPr>
                <w:b/>
              </w:rPr>
              <w:t>-</w:t>
            </w:r>
          </w:p>
        </w:tc>
      </w:tr>
      <w:tr w:rsidR="00FA0826" w:rsidRPr="009972A0" w14:paraId="0A2BF6D6" w14:textId="77777777" w:rsidTr="005056B4">
        <w:tc>
          <w:tcPr>
            <w:tcW w:w="5103" w:type="dxa"/>
          </w:tcPr>
          <w:p w14:paraId="07D71A1B" w14:textId="77777777" w:rsidR="00FA0826" w:rsidRPr="009972A0" w:rsidRDefault="00FA0826">
            <w:pPr>
              <w:pStyle w:val="Tabletext0"/>
            </w:pPr>
            <w:r w:rsidRPr="009972A0">
              <w:t>Plant pest and disease survey</w:t>
            </w:r>
          </w:p>
        </w:tc>
        <w:tc>
          <w:tcPr>
            <w:tcW w:w="956" w:type="dxa"/>
          </w:tcPr>
          <w:p w14:paraId="62113674" w14:textId="1AEAEBF2" w:rsidR="00FA0826" w:rsidRPr="009972A0" w:rsidRDefault="00E825E0">
            <w:pPr>
              <w:pStyle w:val="Tabletext0"/>
              <w:jc w:val="center"/>
              <w:rPr>
                <w:b/>
              </w:rPr>
            </w:pPr>
            <w:r>
              <w:rPr>
                <w:b/>
              </w:rPr>
              <w:t>-</w:t>
            </w:r>
          </w:p>
        </w:tc>
        <w:tc>
          <w:tcPr>
            <w:tcW w:w="957" w:type="dxa"/>
            <w:shd w:val="clear" w:color="auto" w:fill="FCEAB5" w:themeFill="accent1" w:themeFillTint="33"/>
          </w:tcPr>
          <w:p w14:paraId="4962E645" w14:textId="46C50948"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7228AEA5" w14:textId="0D9E2E98" w:rsidR="00FA0826" w:rsidRPr="009972A0" w:rsidRDefault="00E825E0" w:rsidP="00E825E0">
            <w:pPr>
              <w:pStyle w:val="Tabletext0"/>
              <w:jc w:val="center"/>
              <w:rPr>
                <w:b/>
              </w:rPr>
            </w:pPr>
            <w:r>
              <w:rPr>
                <w:b/>
              </w:rPr>
              <w:t>-</w:t>
            </w:r>
          </w:p>
        </w:tc>
        <w:tc>
          <w:tcPr>
            <w:tcW w:w="957" w:type="dxa"/>
          </w:tcPr>
          <w:p w14:paraId="1DC0D805" w14:textId="66CFE753" w:rsidR="00FA0826" w:rsidRPr="009972A0" w:rsidRDefault="00E825E0" w:rsidP="00E825E0">
            <w:pPr>
              <w:pStyle w:val="Tabletext0"/>
              <w:jc w:val="center"/>
              <w:rPr>
                <w:b/>
              </w:rPr>
            </w:pPr>
            <w:r>
              <w:rPr>
                <w:b/>
              </w:rPr>
              <w:t>-</w:t>
            </w:r>
          </w:p>
        </w:tc>
      </w:tr>
      <w:tr w:rsidR="00FA0826" w:rsidRPr="009972A0" w14:paraId="65BC8A5B" w14:textId="77777777" w:rsidTr="005056B4">
        <w:tc>
          <w:tcPr>
            <w:tcW w:w="5103" w:type="dxa"/>
          </w:tcPr>
          <w:p w14:paraId="53A91A00" w14:textId="77777777" w:rsidR="00FA0826" w:rsidRPr="009972A0" w:rsidRDefault="00FA0826">
            <w:pPr>
              <w:pStyle w:val="Tabletext0"/>
            </w:pPr>
            <w:r w:rsidRPr="009972A0">
              <w:t>BSI Provincial Training</w:t>
            </w:r>
          </w:p>
        </w:tc>
        <w:tc>
          <w:tcPr>
            <w:tcW w:w="956" w:type="dxa"/>
          </w:tcPr>
          <w:p w14:paraId="19575CED" w14:textId="7BC7B2C2" w:rsidR="00FA0826" w:rsidRPr="009972A0" w:rsidRDefault="00E825E0">
            <w:pPr>
              <w:pStyle w:val="Tabletext0"/>
              <w:jc w:val="center"/>
              <w:rPr>
                <w:b/>
              </w:rPr>
            </w:pPr>
            <w:r>
              <w:rPr>
                <w:b/>
              </w:rPr>
              <w:t>-</w:t>
            </w:r>
          </w:p>
        </w:tc>
        <w:tc>
          <w:tcPr>
            <w:tcW w:w="957" w:type="dxa"/>
            <w:shd w:val="clear" w:color="auto" w:fill="FCEAB5" w:themeFill="accent1" w:themeFillTint="33"/>
          </w:tcPr>
          <w:p w14:paraId="4794AB4A" w14:textId="1001ED7F" w:rsidR="00FA0826" w:rsidRPr="009972A0" w:rsidRDefault="00163F60">
            <w:pPr>
              <w:pStyle w:val="Tabletext0"/>
              <w:jc w:val="center"/>
              <w:rPr>
                <w:b/>
              </w:rPr>
            </w:pPr>
            <w:r w:rsidRPr="009972A0">
              <w:rPr>
                <w:rFonts w:ascii="Segoe UI Symbol" w:hAnsi="Segoe UI Symbol" w:cs="Segoe UI Symbol"/>
              </w:rPr>
              <w:t>✓</w:t>
            </w:r>
          </w:p>
        </w:tc>
        <w:tc>
          <w:tcPr>
            <w:tcW w:w="957" w:type="dxa"/>
          </w:tcPr>
          <w:p w14:paraId="2D7C22C1" w14:textId="407E7538" w:rsidR="00FA0826" w:rsidRPr="009972A0" w:rsidRDefault="00E825E0" w:rsidP="00E825E0">
            <w:pPr>
              <w:pStyle w:val="Tabletext0"/>
              <w:jc w:val="center"/>
              <w:rPr>
                <w:b/>
              </w:rPr>
            </w:pPr>
            <w:r>
              <w:rPr>
                <w:b/>
              </w:rPr>
              <w:t>-</w:t>
            </w:r>
          </w:p>
        </w:tc>
        <w:tc>
          <w:tcPr>
            <w:tcW w:w="957" w:type="dxa"/>
          </w:tcPr>
          <w:p w14:paraId="0E4E1D09" w14:textId="76F2B871" w:rsidR="00FA0826" w:rsidRPr="009972A0" w:rsidRDefault="00E825E0" w:rsidP="00E825E0">
            <w:pPr>
              <w:pStyle w:val="Tabletext0"/>
              <w:jc w:val="center"/>
              <w:rPr>
                <w:b/>
              </w:rPr>
            </w:pPr>
            <w:r>
              <w:rPr>
                <w:b/>
              </w:rPr>
              <w:t>-</w:t>
            </w:r>
          </w:p>
        </w:tc>
      </w:tr>
      <w:tr w:rsidR="00FA0826" w:rsidRPr="009972A0" w14:paraId="40D1C06C" w14:textId="77777777" w:rsidTr="005056B4">
        <w:tc>
          <w:tcPr>
            <w:tcW w:w="5103" w:type="dxa"/>
          </w:tcPr>
          <w:p w14:paraId="0D14A5B8" w14:textId="77777777" w:rsidR="00FA0826" w:rsidRPr="009972A0" w:rsidRDefault="00FA0826">
            <w:pPr>
              <w:pStyle w:val="Tabletext0"/>
            </w:pPr>
            <w:r w:rsidRPr="009972A0">
              <w:t>Public Prosecution Training for BSI</w:t>
            </w:r>
          </w:p>
        </w:tc>
        <w:tc>
          <w:tcPr>
            <w:tcW w:w="956" w:type="dxa"/>
          </w:tcPr>
          <w:p w14:paraId="6C264375" w14:textId="38B0AEBD" w:rsidR="00FA0826" w:rsidRPr="009972A0" w:rsidRDefault="00E825E0">
            <w:pPr>
              <w:pStyle w:val="Tabletext0"/>
              <w:jc w:val="center"/>
              <w:rPr>
                <w:b/>
              </w:rPr>
            </w:pPr>
            <w:r>
              <w:rPr>
                <w:b/>
              </w:rPr>
              <w:t>-</w:t>
            </w:r>
          </w:p>
        </w:tc>
        <w:tc>
          <w:tcPr>
            <w:tcW w:w="957" w:type="dxa"/>
            <w:shd w:val="clear" w:color="auto" w:fill="FCEAB5" w:themeFill="accent1" w:themeFillTint="33"/>
          </w:tcPr>
          <w:p w14:paraId="12F6C183" w14:textId="66D0F786"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1F6A888C" w14:textId="6B955BF1" w:rsidR="00FA0826" w:rsidRPr="009972A0" w:rsidRDefault="00E825E0" w:rsidP="00E825E0">
            <w:pPr>
              <w:pStyle w:val="Tabletext0"/>
              <w:jc w:val="center"/>
              <w:rPr>
                <w:b/>
              </w:rPr>
            </w:pPr>
            <w:r>
              <w:rPr>
                <w:b/>
              </w:rPr>
              <w:t>-</w:t>
            </w:r>
          </w:p>
        </w:tc>
        <w:tc>
          <w:tcPr>
            <w:tcW w:w="957" w:type="dxa"/>
          </w:tcPr>
          <w:p w14:paraId="5505210D" w14:textId="427DFD8C" w:rsidR="00FA0826" w:rsidRPr="009972A0" w:rsidRDefault="00E825E0" w:rsidP="00E825E0">
            <w:pPr>
              <w:pStyle w:val="Tabletext0"/>
              <w:jc w:val="center"/>
              <w:rPr>
                <w:b/>
              </w:rPr>
            </w:pPr>
            <w:r>
              <w:rPr>
                <w:b/>
              </w:rPr>
              <w:t>-</w:t>
            </w:r>
          </w:p>
        </w:tc>
      </w:tr>
      <w:tr w:rsidR="00FA0826" w:rsidRPr="009972A0" w14:paraId="44012477" w14:textId="77777777" w:rsidTr="005056B4">
        <w:tc>
          <w:tcPr>
            <w:tcW w:w="5103" w:type="dxa"/>
          </w:tcPr>
          <w:p w14:paraId="49CFBAC3" w14:textId="32125603" w:rsidR="00FA0826" w:rsidRPr="009972A0" w:rsidRDefault="00FA0826">
            <w:pPr>
              <w:pStyle w:val="Tabletext0"/>
            </w:pPr>
            <w:r w:rsidRPr="009972A0">
              <w:t xml:space="preserve">Fumigation dialogues with BSI and </w:t>
            </w:r>
            <w:r w:rsidR="00933F23" w:rsidRPr="009972A0">
              <w:t>S</w:t>
            </w:r>
            <w:r w:rsidR="00373726">
              <w:t>olomon Islands</w:t>
            </w:r>
            <w:r w:rsidRPr="009972A0">
              <w:t xml:space="preserve"> Ports Association</w:t>
            </w:r>
          </w:p>
        </w:tc>
        <w:tc>
          <w:tcPr>
            <w:tcW w:w="956" w:type="dxa"/>
          </w:tcPr>
          <w:p w14:paraId="413CA847" w14:textId="3280BE21" w:rsidR="00FA0826" w:rsidRPr="009972A0" w:rsidRDefault="00E825E0">
            <w:pPr>
              <w:pStyle w:val="Tabletext0"/>
              <w:jc w:val="center"/>
              <w:rPr>
                <w:b/>
              </w:rPr>
            </w:pPr>
            <w:r>
              <w:rPr>
                <w:b/>
              </w:rPr>
              <w:t>-</w:t>
            </w:r>
          </w:p>
        </w:tc>
        <w:tc>
          <w:tcPr>
            <w:tcW w:w="957" w:type="dxa"/>
            <w:shd w:val="clear" w:color="auto" w:fill="FCEAB5" w:themeFill="accent1" w:themeFillTint="33"/>
          </w:tcPr>
          <w:p w14:paraId="4F1072AD" w14:textId="01C467DB"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450C2A3E" w14:textId="5BA20F90" w:rsidR="00FA0826" w:rsidRPr="009972A0" w:rsidRDefault="00E825E0" w:rsidP="00E825E0">
            <w:pPr>
              <w:pStyle w:val="Tabletext0"/>
              <w:jc w:val="center"/>
              <w:rPr>
                <w:b/>
              </w:rPr>
            </w:pPr>
            <w:r>
              <w:rPr>
                <w:b/>
              </w:rPr>
              <w:t>-</w:t>
            </w:r>
          </w:p>
        </w:tc>
        <w:tc>
          <w:tcPr>
            <w:tcW w:w="957" w:type="dxa"/>
          </w:tcPr>
          <w:p w14:paraId="7EBD6CBA" w14:textId="72D5D1FF" w:rsidR="00FA0826" w:rsidRPr="009972A0" w:rsidRDefault="00E825E0" w:rsidP="00E825E0">
            <w:pPr>
              <w:pStyle w:val="Tabletext0"/>
              <w:jc w:val="center"/>
              <w:rPr>
                <w:b/>
              </w:rPr>
            </w:pPr>
            <w:r>
              <w:rPr>
                <w:b/>
              </w:rPr>
              <w:t>-</w:t>
            </w:r>
          </w:p>
        </w:tc>
      </w:tr>
      <w:tr w:rsidR="00FA0826" w:rsidRPr="009972A0" w14:paraId="00C393D1" w14:textId="77777777" w:rsidTr="005056B4">
        <w:tc>
          <w:tcPr>
            <w:tcW w:w="5103" w:type="dxa"/>
          </w:tcPr>
          <w:p w14:paraId="7AE0BDAC" w14:textId="77777777" w:rsidR="00FA0826" w:rsidRPr="009972A0" w:rsidRDefault="00FA0826">
            <w:pPr>
              <w:pStyle w:val="Tabletext0"/>
            </w:pPr>
            <w:r w:rsidRPr="009972A0">
              <w:t>BSI and SIBDP facilitated the gazetting of 23 MAL-Extension Officers</w:t>
            </w:r>
          </w:p>
        </w:tc>
        <w:tc>
          <w:tcPr>
            <w:tcW w:w="956" w:type="dxa"/>
          </w:tcPr>
          <w:p w14:paraId="1AD96486" w14:textId="68DEF33B" w:rsidR="00FA0826" w:rsidRPr="009972A0" w:rsidRDefault="00E825E0">
            <w:pPr>
              <w:pStyle w:val="Tabletext0"/>
              <w:jc w:val="center"/>
              <w:rPr>
                <w:b/>
              </w:rPr>
            </w:pPr>
            <w:r>
              <w:rPr>
                <w:b/>
              </w:rPr>
              <w:t>-</w:t>
            </w:r>
          </w:p>
        </w:tc>
        <w:tc>
          <w:tcPr>
            <w:tcW w:w="957" w:type="dxa"/>
            <w:shd w:val="clear" w:color="auto" w:fill="FCEAB5" w:themeFill="accent1" w:themeFillTint="33"/>
          </w:tcPr>
          <w:p w14:paraId="20F23808" w14:textId="7BD0511B"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075C4C19" w14:textId="640B8E02" w:rsidR="00FA0826" w:rsidRPr="009972A0" w:rsidRDefault="00E825E0" w:rsidP="00E825E0">
            <w:pPr>
              <w:pStyle w:val="Tabletext0"/>
              <w:jc w:val="center"/>
              <w:rPr>
                <w:b/>
              </w:rPr>
            </w:pPr>
            <w:r>
              <w:rPr>
                <w:b/>
              </w:rPr>
              <w:t>-</w:t>
            </w:r>
          </w:p>
        </w:tc>
        <w:tc>
          <w:tcPr>
            <w:tcW w:w="957" w:type="dxa"/>
          </w:tcPr>
          <w:p w14:paraId="7AE00F9A" w14:textId="48E54ECD" w:rsidR="00FA0826" w:rsidRPr="009972A0" w:rsidRDefault="00E825E0" w:rsidP="00E825E0">
            <w:pPr>
              <w:pStyle w:val="Tabletext0"/>
              <w:jc w:val="center"/>
              <w:rPr>
                <w:b/>
              </w:rPr>
            </w:pPr>
            <w:r>
              <w:rPr>
                <w:b/>
              </w:rPr>
              <w:t>-</w:t>
            </w:r>
          </w:p>
        </w:tc>
      </w:tr>
      <w:tr w:rsidR="00FA0826" w:rsidRPr="009972A0" w14:paraId="54C9C3F4" w14:textId="77777777" w:rsidTr="005056B4">
        <w:tc>
          <w:tcPr>
            <w:tcW w:w="5103" w:type="dxa"/>
          </w:tcPr>
          <w:p w14:paraId="6A0A589E" w14:textId="77777777" w:rsidR="00FA0826" w:rsidRPr="009972A0" w:rsidRDefault="00FA0826">
            <w:pPr>
              <w:pStyle w:val="Tabletext0"/>
            </w:pPr>
            <w:r w:rsidRPr="009972A0">
              <w:t>Comms: Raising BSI Visibility, Facebook Page, Internet page</w:t>
            </w:r>
          </w:p>
        </w:tc>
        <w:tc>
          <w:tcPr>
            <w:tcW w:w="956" w:type="dxa"/>
          </w:tcPr>
          <w:p w14:paraId="29F69F3C" w14:textId="449C9B90" w:rsidR="00FA0826" w:rsidRPr="009972A0" w:rsidRDefault="00E825E0">
            <w:pPr>
              <w:pStyle w:val="Tabletext0"/>
              <w:jc w:val="center"/>
              <w:rPr>
                <w:b/>
              </w:rPr>
            </w:pPr>
            <w:r>
              <w:rPr>
                <w:b/>
              </w:rPr>
              <w:t>-</w:t>
            </w:r>
          </w:p>
        </w:tc>
        <w:tc>
          <w:tcPr>
            <w:tcW w:w="957" w:type="dxa"/>
            <w:shd w:val="clear" w:color="auto" w:fill="FCEAB5" w:themeFill="accent1" w:themeFillTint="33"/>
          </w:tcPr>
          <w:p w14:paraId="75478D12" w14:textId="1003C604"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54FBE84B" w14:textId="685EA993" w:rsidR="00FA0826" w:rsidRPr="009972A0" w:rsidRDefault="00E825E0" w:rsidP="00E825E0">
            <w:pPr>
              <w:pStyle w:val="Tabletext0"/>
              <w:jc w:val="center"/>
              <w:rPr>
                <w:b/>
              </w:rPr>
            </w:pPr>
            <w:r>
              <w:rPr>
                <w:b/>
              </w:rPr>
              <w:t>-</w:t>
            </w:r>
          </w:p>
        </w:tc>
        <w:tc>
          <w:tcPr>
            <w:tcW w:w="957" w:type="dxa"/>
          </w:tcPr>
          <w:p w14:paraId="5F0B6FB8" w14:textId="4EE64D45" w:rsidR="00FA0826" w:rsidRPr="009972A0" w:rsidRDefault="00E825E0" w:rsidP="00E825E0">
            <w:pPr>
              <w:pStyle w:val="Tabletext0"/>
              <w:jc w:val="center"/>
              <w:rPr>
                <w:b/>
              </w:rPr>
            </w:pPr>
            <w:r>
              <w:rPr>
                <w:b/>
              </w:rPr>
              <w:t>-</w:t>
            </w:r>
          </w:p>
        </w:tc>
      </w:tr>
      <w:tr w:rsidR="00FA0826" w:rsidRPr="009972A0" w14:paraId="50CEB924" w14:textId="77777777" w:rsidTr="005056B4">
        <w:tc>
          <w:tcPr>
            <w:tcW w:w="5103" w:type="dxa"/>
          </w:tcPr>
          <w:p w14:paraId="5B6F46E0" w14:textId="77777777" w:rsidR="00FA0826" w:rsidRPr="009972A0" w:rsidRDefault="00FA0826">
            <w:pPr>
              <w:pStyle w:val="Tabletext0"/>
            </w:pPr>
            <w:r w:rsidRPr="009972A0">
              <w:t>BSI Communication Campaign – air travellers and airport</w:t>
            </w:r>
          </w:p>
        </w:tc>
        <w:tc>
          <w:tcPr>
            <w:tcW w:w="956" w:type="dxa"/>
          </w:tcPr>
          <w:p w14:paraId="56FED40B" w14:textId="506A544D" w:rsidR="00FA0826" w:rsidRPr="009972A0" w:rsidRDefault="00E825E0">
            <w:pPr>
              <w:pStyle w:val="Tabletext0"/>
              <w:jc w:val="center"/>
              <w:rPr>
                <w:b/>
              </w:rPr>
            </w:pPr>
            <w:r>
              <w:rPr>
                <w:b/>
              </w:rPr>
              <w:t>-</w:t>
            </w:r>
          </w:p>
        </w:tc>
        <w:tc>
          <w:tcPr>
            <w:tcW w:w="957" w:type="dxa"/>
            <w:shd w:val="clear" w:color="auto" w:fill="FCEAB5" w:themeFill="accent1" w:themeFillTint="33"/>
          </w:tcPr>
          <w:p w14:paraId="09198D94" w14:textId="6F0E3B3F"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3459299A" w14:textId="5E54FC87" w:rsidR="00FA0826" w:rsidRPr="009972A0" w:rsidRDefault="00E825E0" w:rsidP="00E825E0">
            <w:pPr>
              <w:pStyle w:val="Tabletext0"/>
              <w:jc w:val="center"/>
              <w:rPr>
                <w:b/>
              </w:rPr>
            </w:pPr>
            <w:r>
              <w:rPr>
                <w:b/>
              </w:rPr>
              <w:t>-</w:t>
            </w:r>
          </w:p>
        </w:tc>
        <w:tc>
          <w:tcPr>
            <w:tcW w:w="957" w:type="dxa"/>
          </w:tcPr>
          <w:p w14:paraId="5B9DD3AF" w14:textId="23B38DCF" w:rsidR="00FA0826" w:rsidRPr="009972A0" w:rsidRDefault="00E825E0" w:rsidP="00E825E0">
            <w:pPr>
              <w:pStyle w:val="Tabletext0"/>
              <w:jc w:val="center"/>
              <w:rPr>
                <w:b/>
              </w:rPr>
            </w:pPr>
            <w:r>
              <w:rPr>
                <w:b/>
              </w:rPr>
              <w:t>-</w:t>
            </w:r>
          </w:p>
        </w:tc>
      </w:tr>
      <w:tr w:rsidR="00FA0826" w:rsidRPr="009972A0" w14:paraId="2C2A99F9" w14:textId="77777777" w:rsidTr="005056B4">
        <w:tc>
          <w:tcPr>
            <w:tcW w:w="5103" w:type="dxa"/>
          </w:tcPr>
          <w:p w14:paraId="25A16861" w14:textId="77777777" w:rsidR="00FA0826" w:rsidRPr="009972A0" w:rsidRDefault="00FA0826">
            <w:pPr>
              <w:pStyle w:val="Tabletext0"/>
            </w:pPr>
            <w:r w:rsidRPr="009972A0">
              <w:t>SI Customs Biosecurity Awareness Program</w:t>
            </w:r>
          </w:p>
        </w:tc>
        <w:tc>
          <w:tcPr>
            <w:tcW w:w="956" w:type="dxa"/>
          </w:tcPr>
          <w:p w14:paraId="3C2E23F6" w14:textId="113010BC" w:rsidR="00FA0826" w:rsidRPr="009972A0" w:rsidRDefault="00E825E0">
            <w:pPr>
              <w:pStyle w:val="Tabletext0"/>
              <w:jc w:val="center"/>
              <w:rPr>
                <w:b/>
              </w:rPr>
            </w:pPr>
            <w:r>
              <w:rPr>
                <w:b/>
              </w:rPr>
              <w:t>-</w:t>
            </w:r>
          </w:p>
        </w:tc>
        <w:tc>
          <w:tcPr>
            <w:tcW w:w="957" w:type="dxa"/>
            <w:shd w:val="clear" w:color="auto" w:fill="FCEAB5" w:themeFill="accent1" w:themeFillTint="33"/>
          </w:tcPr>
          <w:p w14:paraId="51265C39" w14:textId="6A8AEF61"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47ACD7F7" w14:textId="635E344D" w:rsidR="00FA0826" w:rsidRPr="009972A0" w:rsidRDefault="00E825E0" w:rsidP="00E825E0">
            <w:pPr>
              <w:pStyle w:val="Tabletext0"/>
              <w:jc w:val="center"/>
              <w:rPr>
                <w:b/>
              </w:rPr>
            </w:pPr>
            <w:r>
              <w:rPr>
                <w:b/>
              </w:rPr>
              <w:t>-</w:t>
            </w:r>
          </w:p>
        </w:tc>
        <w:tc>
          <w:tcPr>
            <w:tcW w:w="957" w:type="dxa"/>
          </w:tcPr>
          <w:p w14:paraId="4CE5EFBA" w14:textId="73046963" w:rsidR="00FA0826" w:rsidRPr="009972A0" w:rsidRDefault="00E825E0" w:rsidP="00E825E0">
            <w:pPr>
              <w:pStyle w:val="Tabletext0"/>
              <w:jc w:val="center"/>
              <w:rPr>
                <w:b/>
              </w:rPr>
            </w:pPr>
            <w:r>
              <w:rPr>
                <w:b/>
              </w:rPr>
              <w:t>-</w:t>
            </w:r>
          </w:p>
        </w:tc>
      </w:tr>
      <w:tr w:rsidR="00FA0826" w:rsidRPr="009972A0" w14:paraId="38E74A9B" w14:textId="77777777" w:rsidTr="005056B4">
        <w:tc>
          <w:tcPr>
            <w:tcW w:w="5103" w:type="dxa"/>
          </w:tcPr>
          <w:p w14:paraId="7961B268" w14:textId="77777777" w:rsidR="00FA0826" w:rsidRPr="009972A0" w:rsidRDefault="00FA0826">
            <w:pPr>
              <w:pStyle w:val="Tabletext0"/>
            </w:pPr>
            <w:r w:rsidRPr="009972A0">
              <w:t>Public Service Induction Training</w:t>
            </w:r>
          </w:p>
        </w:tc>
        <w:tc>
          <w:tcPr>
            <w:tcW w:w="956" w:type="dxa"/>
          </w:tcPr>
          <w:p w14:paraId="34062E87" w14:textId="78A5B3A3" w:rsidR="00FA0826" w:rsidRPr="009972A0" w:rsidRDefault="00E825E0">
            <w:pPr>
              <w:pStyle w:val="Tabletext0"/>
              <w:jc w:val="center"/>
              <w:rPr>
                <w:b/>
              </w:rPr>
            </w:pPr>
            <w:r>
              <w:rPr>
                <w:b/>
              </w:rPr>
              <w:t>-</w:t>
            </w:r>
          </w:p>
        </w:tc>
        <w:tc>
          <w:tcPr>
            <w:tcW w:w="957" w:type="dxa"/>
            <w:shd w:val="clear" w:color="auto" w:fill="FCEAB5" w:themeFill="accent1" w:themeFillTint="33"/>
          </w:tcPr>
          <w:p w14:paraId="6C33B680" w14:textId="0BB6453D"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16ED34F4" w14:textId="213936DE" w:rsidR="00FA0826" w:rsidRPr="009972A0" w:rsidRDefault="00E825E0" w:rsidP="00E825E0">
            <w:pPr>
              <w:pStyle w:val="Tabletext0"/>
              <w:jc w:val="center"/>
              <w:rPr>
                <w:b/>
              </w:rPr>
            </w:pPr>
            <w:r>
              <w:rPr>
                <w:b/>
              </w:rPr>
              <w:t>-</w:t>
            </w:r>
          </w:p>
        </w:tc>
        <w:tc>
          <w:tcPr>
            <w:tcW w:w="957" w:type="dxa"/>
          </w:tcPr>
          <w:p w14:paraId="25153036" w14:textId="5B38D975" w:rsidR="00FA0826" w:rsidRPr="009972A0" w:rsidRDefault="00E825E0" w:rsidP="00E825E0">
            <w:pPr>
              <w:pStyle w:val="Tabletext0"/>
              <w:jc w:val="center"/>
              <w:rPr>
                <w:b/>
              </w:rPr>
            </w:pPr>
            <w:r>
              <w:rPr>
                <w:b/>
              </w:rPr>
              <w:t>-</w:t>
            </w:r>
          </w:p>
        </w:tc>
      </w:tr>
      <w:tr w:rsidR="00FA0826" w:rsidRPr="009972A0" w14:paraId="61F11773" w14:textId="77777777" w:rsidTr="005056B4">
        <w:tc>
          <w:tcPr>
            <w:tcW w:w="5103" w:type="dxa"/>
          </w:tcPr>
          <w:p w14:paraId="1C25DE9F" w14:textId="77777777" w:rsidR="00FA0826" w:rsidRPr="009972A0" w:rsidRDefault="00FA0826">
            <w:pPr>
              <w:pStyle w:val="Tabletext0"/>
            </w:pPr>
            <w:r w:rsidRPr="009972A0">
              <w:t>AFAS Training</w:t>
            </w:r>
          </w:p>
        </w:tc>
        <w:tc>
          <w:tcPr>
            <w:tcW w:w="956" w:type="dxa"/>
          </w:tcPr>
          <w:p w14:paraId="73DA4A15" w14:textId="16AD86E8" w:rsidR="00FA0826" w:rsidRPr="009972A0" w:rsidRDefault="00E825E0">
            <w:pPr>
              <w:pStyle w:val="Tabletext0"/>
              <w:jc w:val="center"/>
              <w:rPr>
                <w:b/>
              </w:rPr>
            </w:pPr>
            <w:r>
              <w:rPr>
                <w:b/>
              </w:rPr>
              <w:t>-</w:t>
            </w:r>
          </w:p>
        </w:tc>
        <w:tc>
          <w:tcPr>
            <w:tcW w:w="957" w:type="dxa"/>
            <w:shd w:val="clear" w:color="auto" w:fill="FCEAB5" w:themeFill="accent1" w:themeFillTint="33"/>
          </w:tcPr>
          <w:p w14:paraId="1858FD0B" w14:textId="0C39426F"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28F05AC0" w14:textId="535846C6" w:rsidR="00FA0826" w:rsidRPr="009972A0" w:rsidRDefault="00E825E0" w:rsidP="00E825E0">
            <w:pPr>
              <w:pStyle w:val="Tabletext0"/>
              <w:jc w:val="center"/>
              <w:rPr>
                <w:b/>
              </w:rPr>
            </w:pPr>
            <w:r>
              <w:rPr>
                <w:b/>
              </w:rPr>
              <w:t>-</w:t>
            </w:r>
          </w:p>
        </w:tc>
        <w:tc>
          <w:tcPr>
            <w:tcW w:w="957" w:type="dxa"/>
          </w:tcPr>
          <w:p w14:paraId="27D643BB" w14:textId="4B10B35D" w:rsidR="00FA0826" w:rsidRPr="009972A0" w:rsidRDefault="00E825E0" w:rsidP="00E825E0">
            <w:pPr>
              <w:pStyle w:val="Tabletext0"/>
              <w:jc w:val="center"/>
              <w:rPr>
                <w:b/>
              </w:rPr>
            </w:pPr>
            <w:r>
              <w:rPr>
                <w:b/>
              </w:rPr>
              <w:t>-</w:t>
            </w:r>
          </w:p>
        </w:tc>
      </w:tr>
      <w:tr w:rsidR="00FA0826" w:rsidRPr="009972A0" w14:paraId="6F713B1C" w14:textId="77777777" w:rsidTr="005056B4">
        <w:tc>
          <w:tcPr>
            <w:tcW w:w="5103" w:type="dxa"/>
          </w:tcPr>
          <w:p w14:paraId="791D91A8" w14:textId="77777777" w:rsidR="00FA0826" w:rsidRPr="009972A0" w:rsidRDefault="00FA0826">
            <w:pPr>
              <w:pStyle w:val="Tabletext0"/>
            </w:pPr>
            <w:r w:rsidRPr="009972A0">
              <w:t>BSI Induction Training</w:t>
            </w:r>
          </w:p>
        </w:tc>
        <w:tc>
          <w:tcPr>
            <w:tcW w:w="956" w:type="dxa"/>
          </w:tcPr>
          <w:p w14:paraId="7E69D609" w14:textId="64F9CEED" w:rsidR="00FA0826" w:rsidRPr="009972A0" w:rsidRDefault="00E825E0">
            <w:pPr>
              <w:pStyle w:val="Tabletext0"/>
              <w:jc w:val="center"/>
              <w:rPr>
                <w:b/>
              </w:rPr>
            </w:pPr>
            <w:r>
              <w:rPr>
                <w:b/>
              </w:rPr>
              <w:t>-</w:t>
            </w:r>
          </w:p>
        </w:tc>
        <w:tc>
          <w:tcPr>
            <w:tcW w:w="957" w:type="dxa"/>
            <w:shd w:val="clear" w:color="auto" w:fill="FCEAB5" w:themeFill="accent1" w:themeFillTint="33"/>
          </w:tcPr>
          <w:p w14:paraId="3D4508C9" w14:textId="224355A4"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1C6EE80E" w14:textId="46E1057E" w:rsidR="00FA0826" w:rsidRPr="009972A0" w:rsidRDefault="00E825E0" w:rsidP="00E825E0">
            <w:pPr>
              <w:pStyle w:val="Tabletext0"/>
              <w:jc w:val="center"/>
              <w:rPr>
                <w:b/>
              </w:rPr>
            </w:pPr>
            <w:r>
              <w:rPr>
                <w:b/>
              </w:rPr>
              <w:t>-</w:t>
            </w:r>
          </w:p>
        </w:tc>
        <w:tc>
          <w:tcPr>
            <w:tcW w:w="957" w:type="dxa"/>
          </w:tcPr>
          <w:p w14:paraId="65C91D2D" w14:textId="529FD294" w:rsidR="00FA0826" w:rsidRPr="009972A0" w:rsidRDefault="00E825E0" w:rsidP="00E825E0">
            <w:pPr>
              <w:pStyle w:val="Tabletext0"/>
              <w:jc w:val="center"/>
              <w:rPr>
                <w:b/>
              </w:rPr>
            </w:pPr>
            <w:r>
              <w:rPr>
                <w:b/>
              </w:rPr>
              <w:t>-</w:t>
            </w:r>
          </w:p>
        </w:tc>
      </w:tr>
      <w:tr w:rsidR="00FA0826" w:rsidRPr="009972A0" w14:paraId="50D4DB3F" w14:textId="77777777" w:rsidTr="005056B4">
        <w:tc>
          <w:tcPr>
            <w:tcW w:w="5103" w:type="dxa"/>
          </w:tcPr>
          <w:p w14:paraId="65F5935C" w14:textId="77777777" w:rsidR="00FA0826" w:rsidRPr="009972A0" w:rsidRDefault="00FA0826">
            <w:pPr>
              <w:pStyle w:val="Tabletext0"/>
            </w:pPr>
            <w:r w:rsidRPr="009972A0">
              <w:t>African Swine Fever Risk Pathways in Choiseul &amp; Shortlands</w:t>
            </w:r>
          </w:p>
        </w:tc>
        <w:tc>
          <w:tcPr>
            <w:tcW w:w="956" w:type="dxa"/>
          </w:tcPr>
          <w:p w14:paraId="192329BC" w14:textId="64E93769" w:rsidR="00FA0826" w:rsidRPr="009972A0" w:rsidRDefault="00E825E0">
            <w:pPr>
              <w:pStyle w:val="Tabletext0"/>
              <w:jc w:val="center"/>
              <w:rPr>
                <w:b/>
              </w:rPr>
            </w:pPr>
            <w:r>
              <w:rPr>
                <w:b/>
              </w:rPr>
              <w:t>-</w:t>
            </w:r>
          </w:p>
        </w:tc>
        <w:tc>
          <w:tcPr>
            <w:tcW w:w="957" w:type="dxa"/>
            <w:shd w:val="clear" w:color="auto" w:fill="FCEAB5" w:themeFill="accent1" w:themeFillTint="33"/>
          </w:tcPr>
          <w:p w14:paraId="7504C7B1" w14:textId="6E8292B6"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536DCC8F" w14:textId="2AAEDB57" w:rsidR="00FA0826" w:rsidRPr="009972A0" w:rsidRDefault="00E825E0" w:rsidP="00E825E0">
            <w:pPr>
              <w:pStyle w:val="Tabletext0"/>
              <w:jc w:val="center"/>
              <w:rPr>
                <w:b/>
              </w:rPr>
            </w:pPr>
            <w:r>
              <w:rPr>
                <w:b/>
              </w:rPr>
              <w:t>-</w:t>
            </w:r>
          </w:p>
        </w:tc>
        <w:tc>
          <w:tcPr>
            <w:tcW w:w="957" w:type="dxa"/>
          </w:tcPr>
          <w:p w14:paraId="364D5C25" w14:textId="3CD0522D" w:rsidR="00FA0826" w:rsidRPr="009972A0" w:rsidRDefault="00E825E0" w:rsidP="00E825E0">
            <w:pPr>
              <w:pStyle w:val="Tabletext0"/>
              <w:jc w:val="center"/>
              <w:rPr>
                <w:b/>
              </w:rPr>
            </w:pPr>
            <w:r>
              <w:rPr>
                <w:b/>
              </w:rPr>
              <w:t>-</w:t>
            </w:r>
          </w:p>
        </w:tc>
      </w:tr>
      <w:tr w:rsidR="00FA0826" w:rsidRPr="009972A0" w14:paraId="06D5CCD3" w14:textId="77777777" w:rsidTr="005056B4">
        <w:tc>
          <w:tcPr>
            <w:tcW w:w="5103" w:type="dxa"/>
          </w:tcPr>
          <w:p w14:paraId="10EBD7A2" w14:textId="77777777" w:rsidR="00FA0826" w:rsidRPr="009972A0" w:rsidRDefault="00FA0826">
            <w:pPr>
              <w:pStyle w:val="Tabletext0"/>
            </w:pPr>
            <w:r w:rsidRPr="009972A0">
              <w:t>DAFF Short Term Advisor in country (Duncan Sneddon) - biosecurity management plan for the Pacific Games</w:t>
            </w:r>
          </w:p>
        </w:tc>
        <w:tc>
          <w:tcPr>
            <w:tcW w:w="956" w:type="dxa"/>
          </w:tcPr>
          <w:p w14:paraId="42BC09DD" w14:textId="415EAC70" w:rsidR="00FA0826" w:rsidRPr="009972A0" w:rsidRDefault="00E825E0">
            <w:pPr>
              <w:pStyle w:val="Tabletext0"/>
              <w:jc w:val="center"/>
              <w:rPr>
                <w:b/>
              </w:rPr>
            </w:pPr>
            <w:r>
              <w:rPr>
                <w:b/>
              </w:rPr>
              <w:t>-</w:t>
            </w:r>
          </w:p>
        </w:tc>
        <w:tc>
          <w:tcPr>
            <w:tcW w:w="957" w:type="dxa"/>
            <w:shd w:val="clear" w:color="auto" w:fill="FCEAB5" w:themeFill="accent1" w:themeFillTint="33"/>
          </w:tcPr>
          <w:p w14:paraId="42D33CF9" w14:textId="017CDFCC" w:rsidR="00FA0826" w:rsidRPr="009972A0" w:rsidRDefault="0095428B">
            <w:pPr>
              <w:pStyle w:val="Tabletext0"/>
              <w:jc w:val="center"/>
              <w:rPr>
                <w:b/>
              </w:rPr>
            </w:pPr>
            <w:r w:rsidRPr="009972A0">
              <w:rPr>
                <w:rFonts w:ascii="Segoe UI Symbol" w:hAnsi="Segoe UI Symbol" w:cs="Segoe UI Symbol"/>
              </w:rPr>
              <w:t>✓</w:t>
            </w:r>
          </w:p>
        </w:tc>
        <w:tc>
          <w:tcPr>
            <w:tcW w:w="957" w:type="dxa"/>
            <w:shd w:val="clear" w:color="auto" w:fill="FCEAB5" w:themeFill="accent1" w:themeFillTint="33"/>
          </w:tcPr>
          <w:p w14:paraId="3CD7068E" w14:textId="6835AEDF"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20235738" w14:textId="1535AA3C" w:rsidR="00FA0826" w:rsidRPr="009972A0" w:rsidRDefault="00E825E0">
            <w:pPr>
              <w:pStyle w:val="Tabletext0"/>
              <w:jc w:val="center"/>
              <w:rPr>
                <w:b/>
              </w:rPr>
            </w:pPr>
            <w:r>
              <w:rPr>
                <w:b/>
              </w:rPr>
              <w:t>-</w:t>
            </w:r>
          </w:p>
        </w:tc>
      </w:tr>
      <w:tr w:rsidR="00FA0826" w:rsidRPr="009972A0" w14:paraId="7A7CFE3D" w14:textId="77777777" w:rsidTr="005056B4">
        <w:tc>
          <w:tcPr>
            <w:tcW w:w="5103" w:type="dxa"/>
          </w:tcPr>
          <w:p w14:paraId="531F6716" w14:textId="77777777" w:rsidR="00FA0826" w:rsidRPr="009972A0" w:rsidRDefault="00FA0826">
            <w:pPr>
              <w:pStyle w:val="Tabletext0"/>
            </w:pPr>
            <w:r w:rsidRPr="009972A0">
              <w:lastRenderedPageBreak/>
              <w:t>Pacific Games preparation</w:t>
            </w:r>
          </w:p>
        </w:tc>
        <w:tc>
          <w:tcPr>
            <w:tcW w:w="956" w:type="dxa"/>
          </w:tcPr>
          <w:p w14:paraId="76C285D0" w14:textId="483BEB63" w:rsidR="00FA0826" w:rsidRPr="009972A0" w:rsidRDefault="00E825E0">
            <w:pPr>
              <w:pStyle w:val="Tabletext0"/>
              <w:jc w:val="center"/>
              <w:rPr>
                <w:b/>
              </w:rPr>
            </w:pPr>
            <w:r>
              <w:rPr>
                <w:b/>
              </w:rPr>
              <w:t>-</w:t>
            </w:r>
          </w:p>
        </w:tc>
        <w:tc>
          <w:tcPr>
            <w:tcW w:w="957" w:type="dxa"/>
            <w:shd w:val="clear" w:color="auto" w:fill="FCEAB5" w:themeFill="accent1" w:themeFillTint="33"/>
          </w:tcPr>
          <w:p w14:paraId="1F948010" w14:textId="2EA2546D" w:rsidR="00FA0826" w:rsidRPr="009972A0" w:rsidRDefault="0095428B">
            <w:pPr>
              <w:pStyle w:val="Tabletext0"/>
              <w:jc w:val="center"/>
              <w:rPr>
                <w:b/>
              </w:rPr>
            </w:pPr>
            <w:r w:rsidRPr="009972A0">
              <w:rPr>
                <w:rFonts w:ascii="Segoe UI Symbol" w:hAnsi="Segoe UI Symbol" w:cs="Segoe UI Symbol"/>
              </w:rPr>
              <w:t>✓</w:t>
            </w:r>
          </w:p>
        </w:tc>
        <w:tc>
          <w:tcPr>
            <w:tcW w:w="957" w:type="dxa"/>
            <w:shd w:val="clear" w:color="auto" w:fill="FCEAB5" w:themeFill="accent1" w:themeFillTint="33"/>
          </w:tcPr>
          <w:p w14:paraId="1F01B743" w14:textId="248D9FBC" w:rsidR="00FA0826" w:rsidRPr="009972A0" w:rsidRDefault="0095428B">
            <w:pPr>
              <w:pStyle w:val="Tabletext0"/>
              <w:jc w:val="center"/>
              <w:rPr>
                <w:b/>
              </w:rPr>
            </w:pPr>
            <w:r w:rsidRPr="009972A0">
              <w:rPr>
                <w:rFonts w:ascii="Segoe UI Symbol" w:hAnsi="Segoe UI Symbol" w:cs="Segoe UI Symbol"/>
              </w:rPr>
              <w:t>✓</w:t>
            </w:r>
          </w:p>
        </w:tc>
        <w:tc>
          <w:tcPr>
            <w:tcW w:w="957" w:type="dxa"/>
          </w:tcPr>
          <w:p w14:paraId="1FE049D4" w14:textId="503AB946" w:rsidR="00FA0826" w:rsidRPr="009972A0" w:rsidRDefault="00E825E0">
            <w:pPr>
              <w:pStyle w:val="Tabletext0"/>
              <w:jc w:val="center"/>
              <w:rPr>
                <w:b/>
              </w:rPr>
            </w:pPr>
            <w:r>
              <w:rPr>
                <w:b/>
              </w:rPr>
              <w:t>-</w:t>
            </w:r>
          </w:p>
        </w:tc>
      </w:tr>
      <w:tr w:rsidR="0095428B" w:rsidRPr="009972A0" w14:paraId="1943AB19" w14:textId="77777777" w:rsidTr="005056B4">
        <w:tc>
          <w:tcPr>
            <w:tcW w:w="5103" w:type="dxa"/>
          </w:tcPr>
          <w:p w14:paraId="28325B27" w14:textId="77777777" w:rsidR="0095428B" w:rsidRPr="009972A0" w:rsidRDefault="0095428B" w:rsidP="0095428B">
            <w:pPr>
              <w:pStyle w:val="Tabletext0"/>
            </w:pPr>
            <w:r w:rsidRPr="009972A0">
              <w:t>Asian Subterranean Termite - Delimitation, identification and data management</w:t>
            </w:r>
          </w:p>
        </w:tc>
        <w:tc>
          <w:tcPr>
            <w:tcW w:w="956" w:type="dxa"/>
          </w:tcPr>
          <w:p w14:paraId="2EDFBDB6" w14:textId="47BC332E" w:rsidR="0095428B" w:rsidRPr="009972A0" w:rsidRDefault="00E825E0" w:rsidP="0095428B">
            <w:pPr>
              <w:pStyle w:val="Tabletext0"/>
              <w:jc w:val="center"/>
              <w:rPr>
                <w:b/>
              </w:rPr>
            </w:pPr>
            <w:r>
              <w:rPr>
                <w:b/>
              </w:rPr>
              <w:t>-</w:t>
            </w:r>
          </w:p>
        </w:tc>
        <w:tc>
          <w:tcPr>
            <w:tcW w:w="957" w:type="dxa"/>
          </w:tcPr>
          <w:p w14:paraId="587DC116" w14:textId="04691923" w:rsidR="0095428B" w:rsidRPr="009972A0" w:rsidRDefault="00E825E0" w:rsidP="0095428B">
            <w:pPr>
              <w:pStyle w:val="Tabletext0"/>
              <w:jc w:val="center"/>
              <w:rPr>
                <w:b/>
              </w:rPr>
            </w:pPr>
            <w:r>
              <w:rPr>
                <w:b/>
              </w:rPr>
              <w:t>-</w:t>
            </w:r>
          </w:p>
        </w:tc>
        <w:tc>
          <w:tcPr>
            <w:tcW w:w="957" w:type="dxa"/>
          </w:tcPr>
          <w:p w14:paraId="6B655E41" w14:textId="37083274"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2ADDC7B8" w14:textId="0389AB6E"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44FB0E63" w14:textId="77777777" w:rsidTr="005056B4">
        <w:tc>
          <w:tcPr>
            <w:tcW w:w="5103" w:type="dxa"/>
          </w:tcPr>
          <w:p w14:paraId="54079BF9" w14:textId="77777777" w:rsidR="0095428B" w:rsidRPr="009972A0" w:rsidRDefault="0095428B" w:rsidP="0095428B">
            <w:pPr>
              <w:pStyle w:val="Tabletext0"/>
            </w:pPr>
            <w:r w:rsidRPr="009972A0">
              <w:t>Biosecurity Farm Guidelines</w:t>
            </w:r>
          </w:p>
        </w:tc>
        <w:tc>
          <w:tcPr>
            <w:tcW w:w="956" w:type="dxa"/>
          </w:tcPr>
          <w:p w14:paraId="42F77AA5" w14:textId="4BAC1260" w:rsidR="0095428B" w:rsidRPr="009972A0" w:rsidRDefault="00E825E0" w:rsidP="0095428B">
            <w:pPr>
              <w:pStyle w:val="Tabletext0"/>
              <w:jc w:val="center"/>
              <w:rPr>
                <w:b/>
              </w:rPr>
            </w:pPr>
            <w:r>
              <w:rPr>
                <w:b/>
              </w:rPr>
              <w:t>-</w:t>
            </w:r>
          </w:p>
        </w:tc>
        <w:tc>
          <w:tcPr>
            <w:tcW w:w="957" w:type="dxa"/>
          </w:tcPr>
          <w:p w14:paraId="2B28E7F4" w14:textId="25666F8A" w:rsidR="0095428B" w:rsidRPr="009972A0" w:rsidRDefault="00E825E0" w:rsidP="0095428B">
            <w:pPr>
              <w:pStyle w:val="Tabletext0"/>
              <w:jc w:val="center"/>
              <w:rPr>
                <w:b/>
              </w:rPr>
            </w:pPr>
            <w:r>
              <w:rPr>
                <w:b/>
              </w:rPr>
              <w:t>-</w:t>
            </w:r>
          </w:p>
        </w:tc>
        <w:tc>
          <w:tcPr>
            <w:tcW w:w="957" w:type="dxa"/>
          </w:tcPr>
          <w:p w14:paraId="5B575794" w14:textId="528F0FBD"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40C79DBC" w14:textId="53823BB4"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5A4FC165" w14:textId="77777777" w:rsidTr="005056B4">
        <w:tc>
          <w:tcPr>
            <w:tcW w:w="5103" w:type="dxa"/>
          </w:tcPr>
          <w:p w14:paraId="6E63C4AD" w14:textId="77777777" w:rsidR="0095428B" w:rsidRPr="009972A0" w:rsidRDefault="0095428B" w:rsidP="0095428B">
            <w:pPr>
              <w:pStyle w:val="Tabletext0"/>
            </w:pPr>
            <w:r w:rsidRPr="009972A0">
              <w:t>Gazette of MAL Additional Staff</w:t>
            </w:r>
          </w:p>
        </w:tc>
        <w:tc>
          <w:tcPr>
            <w:tcW w:w="956" w:type="dxa"/>
          </w:tcPr>
          <w:p w14:paraId="047D2374" w14:textId="6934DB76" w:rsidR="0095428B" w:rsidRPr="009972A0" w:rsidRDefault="00E825E0" w:rsidP="0095428B">
            <w:pPr>
              <w:pStyle w:val="Tabletext0"/>
              <w:jc w:val="center"/>
              <w:rPr>
                <w:b/>
              </w:rPr>
            </w:pPr>
            <w:r>
              <w:rPr>
                <w:b/>
              </w:rPr>
              <w:t>-</w:t>
            </w:r>
          </w:p>
        </w:tc>
        <w:tc>
          <w:tcPr>
            <w:tcW w:w="957" w:type="dxa"/>
          </w:tcPr>
          <w:p w14:paraId="4FC5BD55" w14:textId="12ECA453" w:rsidR="0095428B" w:rsidRPr="009972A0" w:rsidRDefault="00E825E0" w:rsidP="0095428B">
            <w:pPr>
              <w:pStyle w:val="Tabletext0"/>
              <w:jc w:val="center"/>
              <w:rPr>
                <w:b/>
              </w:rPr>
            </w:pPr>
            <w:r>
              <w:rPr>
                <w:b/>
              </w:rPr>
              <w:t>-</w:t>
            </w:r>
          </w:p>
        </w:tc>
        <w:tc>
          <w:tcPr>
            <w:tcW w:w="957" w:type="dxa"/>
          </w:tcPr>
          <w:p w14:paraId="6FFD3573" w14:textId="50CCAB64"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5FF8793B" w14:textId="463950B1"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6A68DCFE" w14:textId="77777777" w:rsidTr="005056B4">
        <w:tc>
          <w:tcPr>
            <w:tcW w:w="5103" w:type="dxa"/>
          </w:tcPr>
          <w:p w14:paraId="40BB2E49" w14:textId="77777777" w:rsidR="0095428B" w:rsidRPr="009972A0" w:rsidRDefault="0095428B" w:rsidP="0095428B">
            <w:pPr>
              <w:pStyle w:val="Tabletext0"/>
            </w:pPr>
            <w:r w:rsidRPr="009972A0">
              <w:t>BSI Incinerator</w:t>
            </w:r>
          </w:p>
        </w:tc>
        <w:tc>
          <w:tcPr>
            <w:tcW w:w="956" w:type="dxa"/>
          </w:tcPr>
          <w:p w14:paraId="67EB8441" w14:textId="5B90322A" w:rsidR="0095428B" w:rsidRPr="009972A0" w:rsidRDefault="00E825E0" w:rsidP="0095428B">
            <w:pPr>
              <w:pStyle w:val="Tabletext0"/>
              <w:jc w:val="center"/>
              <w:rPr>
                <w:b/>
              </w:rPr>
            </w:pPr>
            <w:r>
              <w:rPr>
                <w:b/>
              </w:rPr>
              <w:t>-</w:t>
            </w:r>
          </w:p>
        </w:tc>
        <w:tc>
          <w:tcPr>
            <w:tcW w:w="957" w:type="dxa"/>
          </w:tcPr>
          <w:p w14:paraId="513D945E" w14:textId="66E0A6A6" w:rsidR="0095428B" w:rsidRPr="009972A0" w:rsidRDefault="00E825E0" w:rsidP="0095428B">
            <w:pPr>
              <w:pStyle w:val="Tabletext0"/>
              <w:jc w:val="center"/>
              <w:rPr>
                <w:b/>
              </w:rPr>
            </w:pPr>
            <w:r>
              <w:rPr>
                <w:b/>
              </w:rPr>
              <w:t>-</w:t>
            </w:r>
          </w:p>
        </w:tc>
        <w:tc>
          <w:tcPr>
            <w:tcW w:w="957" w:type="dxa"/>
          </w:tcPr>
          <w:p w14:paraId="4271C36C" w14:textId="7681D056"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2162E7F1" w14:textId="1FD96A26"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782058E3" w14:textId="77777777" w:rsidTr="005056B4">
        <w:tc>
          <w:tcPr>
            <w:tcW w:w="5103" w:type="dxa"/>
          </w:tcPr>
          <w:p w14:paraId="53F2F14F" w14:textId="77777777" w:rsidR="0095428B" w:rsidRPr="009972A0" w:rsidRDefault="0095428B" w:rsidP="0095428B">
            <w:pPr>
              <w:pStyle w:val="Tabletext0"/>
            </w:pPr>
            <w:r w:rsidRPr="009972A0">
              <w:t>BSI Strategy &amp; Governance</w:t>
            </w:r>
          </w:p>
        </w:tc>
        <w:tc>
          <w:tcPr>
            <w:tcW w:w="956" w:type="dxa"/>
          </w:tcPr>
          <w:p w14:paraId="2A205943" w14:textId="3D9DA93C" w:rsidR="0095428B" w:rsidRPr="009972A0" w:rsidRDefault="00E825E0" w:rsidP="0095428B">
            <w:pPr>
              <w:pStyle w:val="Tabletext0"/>
              <w:jc w:val="center"/>
              <w:rPr>
                <w:b/>
              </w:rPr>
            </w:pPr>
            <w:r>
              <w:rPr>
                <w:b/>
              </w:rPr>
              <w:t>-</w:t>
            </w:r>
          </w:p>
        </w:tc>
        <w:tc>
          <w:tcPr>
            <w:tcW w:w="957" w:type="dxa"/>
          </w:tcPr>
          <w:p w14:paraId="360D38F4" w14:textId="2BCE3279" w:rsidR="0095428B" w:rsidRPr="009972A0" w:rsidRDefault="00E825E0" w:rsidP="0095428B">
            <w:pPr>
              <w:pStyle w:val="Tabletext0"/>
              <w:jc w:val="center"/>
              <w:rPr>
                <w:b/>
              </w:rPr>
            </w:pPr>
            <w:r>
              <w:rPr>
                <w:b/>
              </w:rPr>
              <w:t>-</w:t>
            </w:r>
          </w:p>
        </w:tc>
        <w:tc>
          <w:tcPr>
            <w:tcW w:w="957" w:type="dxa"/>
          </w:tcPr>
          <w:p w14:paraId="344ECBC6" w14:textId="2C265C46"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4DEC2A52" w14:textId="72C9F118"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166D2AB7" w14:textId="77777777" w:rsidTr="005056B4">
        <w:tc>
          <w:tcPr>
            <w:tcW w:w="5103" w:type="dxa"/>
          </w:tcPr>
          <w:p w14:paraId="0BFEF926" w14:textId="77777777" w:rsidR="0095428B" w:rsidRPr="009972A0" w:rsidRDefault="0095428B" w:rsidP="0095428B">
            <w:pPr>
              <w:pStyle w:val="Tabletext0"/>
            </w:pPr>
            <w:r w:rsidRPr="009972A0">
              <w:t>Biosecurity Internal Control.</w:t>
            </w:r>
          </w:p>
        </w:tc>
        <w:tc>
          <w:tcPr>
            <w:tcW w:w="956" w:type="dxa"/>
          </w:tcPr>
          <w:p w14:paraId="4FA8E3DF" w14:textId="10A129D1" w:rsidR="0095428B" w:rsidRPr="009972A0" w:rsidRDefault="00E825E0" w:rsidP="0095428B">
            <w:pPr>
              <w:pStyle w:val="Tabletext0"/>
              <w:jc w:val="center"/>
              <w:rPr>
                <w:b/>
              </w:rPr>
            </w:pPr>
            <w:r>
              <w:rPr>
                <w:b/>
              </w:rPr>
              <w:t>-</w:t>
            </w:r>
          </w:p>
        </w:tc>
        <w:tc>
          <w:tcPr>
            <w:tcW w:w="957" w:type="dxa"/>
          </w:tcPr>
          <w:p w14:paraId="1D3ABD47" w14:textId="7F8552AE" w:rsidR="0095428B" w:rsidRPr="009972A0" w:rsidRDefault="00E825E0" w:rsidP="0095428B">
            <w:pPr>
              <w:pStyle w:val="Tabletext0"/>
              <w:jc w:val="center"/>
              <w:rPr>
                <w:b/>
              </w:rPr>
            </w:pPr>
            <w:r>
              <w:rPr>
                <w:b/>
              </w:rPr>
              <w:t>-</w:t>
            </w:r>
          </w:p>
        </w:tc>
        <w:tc>
          <w:tcPr>
            <w:tcW w:w="957" w:type="dxa"/>
          </w:tcPr>
          <w:p w14:paraId="717C0968" w14:textId="637AD347"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3E81D8F6" w14:textId="483315E3"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6E16653F" w14:textId="77777777" w:rsidTr="005056B4">
        <w:tc>
          <w:tcPr>
            <w:tcW w:w="5103" w:type="dxa"/>
          </w:tcPr>
          <w:p w14:paraId="750C5DAF" w14:textId="77777777" w:rsidR="0095428B" w:rsidRPr="009972A0" w:rsidRDefault="0095428B" w:rsidP="0095428B">
            <w:pPr>
              <w:pStyle w:val="Tabletext0"/>
            </w:pPr>
            <w:r w:rsidRPr="009972A0">
              <w:t>BSI Committees Meetings</w:t>
            </w:r>
          </w:p>
        </w:tc>
        <w:tc>
          <w:tcPr>
            <w:tcW w:w="956" w:type="dxa"/>
          </w:tcPr>
          <w:p w14:paraId="7672ED0B" w14:textId="2C076F9D" w:rsidR="0095428B" w:rsidRPr="009972A0" w:rsidRDefault="00E825E0" w:rsidP="0095428B">
            <w:pPr>
              <w:pStyle w:val="Tabletext0"/>
              <w:jc w:val="center"/>
              <w:rPr>
                <w:b/>
              </w:rPr>
            </w:pPr>
            <w:r>
              <w:rPr>
                <w:b/>
              </w:rPr>
              <w:t>-</w:t>
            </w:r>
          </w:p>
        </w:tc>
        <w:tc>
          <w:tcPr>
            <w:tcW w:w="957" w:type="dxa"/>
          </w:tcPr>
          <w:p w14:paraId="31FCC38C" w14:textId="5572F495" w:rsidR="0095428B" w:rsidRPr="009972A0" w:rsidRDefault="00E825E0" w:rsidP="0095428B">
            <w:pPr>
              <w:pStyle w:val="Tabletext0"/>
              <w:jc w:val="center"/>
              <w:rPr>
                <w:b/>
              </w:rPr>
            </w:pPr>
            <w:r>
              <w:rPr>
                <w:b/>
              </w:rPr>
              <w:t>-</w:t>
            </w:r>
          </w:p>
        </w:tc>
        <w:tc>
          <w:tcPr>
            <w:tcW w:w="957" w:type="dxa"/>
          </w:tcPr>
          <w:p w14:paraId="48E691C6" w14:textId="03C669B0"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50733072" w14:textId="6ADB7C28"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693630E3" w14:textId="77777777" w:rsidTr="005056B4">
        <w:tc>
          <w:tcPr>
            <w:tcW w:w="5103" w:type="dxa"/>
          </w:tcPr>
          <w:p w14:paraId="6C3707F0" w14:textId="77777777" w:rsidR="0095428B" w:rsidRPr="009972A0" w:rsidRDefault="0095428B" w:rsidP="0095428B">
            <w:pPr>
              <w:pStyle w:val="Tabletext0"/>
            </w:pPr>
            <w:r w:rsidRPr="009972A0">
              <w:t>Biosecurity Legislation Review</w:t>
            </w:r>
          </w:p>
        </w:tc>
        <w:tc>
          <w:tcPr>
            <w:tcW w:w="956" w:type="dxa"/>
          </w:tcPr>
          <w:p w14:paraId="16386B51" w14:textId="02A3C470" w:rsidR="0095428B" w:rsidRPr="009972A0" w:rsidRDefault="00E825E0" w:rsidP="0095428B">
            <w:pPr>
              <w:pStyle w:val="Tabletext0"/>
              <w:jc w:val="center"/>
              <w:rPr>
                <w:b/>
              </w:rPr>
            </w:pPr>
            <w:r>
              <w:rPr>
                <w:b/>
              </w:rPr>
              <w:t>-</w:t>
            </w:r>
          </w:p>
        </w:tc>
        <w:tc>
          <w:tcPr>
            <w:tcW w:w="957" w:type="dxa"/>
          </w:tcPr>
          <w:p w14:paraId="0D79AFE9" w14:textId="1790140B" w:rsidR="0095428B" w:rsidRPr="009972A0" w:rsidRDefault="00E825E0" w:rsidP="0095428B">
            <w:pPr>
              <w:pStyle w:val="Tabletext0"/>
              <w:jc w:val="center"/>
              <w:rPr>
                <w:b/>
              </w:rPr>
            </w:pPr>
            <w:r>
              <w:rPr>
                <w:b/>
              </w:rPr>
              <w:t>-</w:t>
            </w:r>
          </w:p>
        </w:tc>
        <w:tc>
          <w:tcPr>
            <w:tcW w:w="957" w:type="dxa"/>
          </w:tcPr>
          <w:p w14:paraId="105E3AF0" w14:textId="768A9AA2"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0A07D2FF" w14:textId="0136EA72"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7F0A686F" w14:textId="77777777" w:rsidTr="005056B4">
        <w:tc>
          <w:tcPr>
            <w:tcW w:w="5103" w:type="dxa"/>
          </w:tcPr>
          <w:p w14:paraId="5EFE73C4" w14:textId="77777777" w:rsidR="0095428B" w:rsidRPr="009972A0" w:rsidRDefault="0095428B" w:rsidP="0095428B">
            <w:pPr>
              <w:pStyle w:val="Tabletext0"/>
            </w:pPr>
            <w:r w:rsidRPr="009972A0">
              <w:t>Biosecurity Market Access Strategy</w:t>
            </w:r>
          </w:p>
        </w:tc>
        <w:tc>
          <w:tcPr>
            <w:tcW w:w="956" w:type="dxa"/>
          </w:tcPr>
          <w:p w14:paraId="62AC1758" w14:textId="3A365E4F" w:rsidR="0095428B" w:rsidRPr="009972A0" w:rsidRDefault="00E825E0" w:rsidP="0095428B">
            <w:pPr>
              <w:pStyle w:val="Tabletext0"/>
              <w:jc w:val="center"/>
              <w:rPr>
                <w:b/>
              </w:rPr>
            </w:pPr>
            <w:r>
              <w:rPr>
                <w:b/>
              </w:rPr>
              <w:t>-</w:t>
            </w:r>
          </w:p>
        </w:tc>
        <w:tc>
          <w:tcPr>
            <w:tcW w:w="957" w:type="dxa"/>
          </w:tcPr>
          <w:p w14:paraId="7F086F72" w14:textId="39E6B58E" w:rsidR="0095428B" w:rsidRPr="009972A0" w:rsidRDefault="00E825E0" w:rsidP="0095428B">
            <w:pPr>
              <w:pStyle w:val="Tabletext0"/>
              <w:jc w:val="center"/>
              <w:rPr>
                <w:b/>
              </w:rPr>
            </w:pPr>
            <w:r>
              <w:rPr>
                <w:b/>
              </w:rPr>
              <w:t>-</w:t>
            </w:r>
          </w:p>
        </w:tc>
        <w:tc>
          <w:tcPr>
            <w:tcW w:w="957" w:type="dxa"/>
          </w:tcPr>
          <w:p w14:paraId="01A85883" w14:textId="6B629FFE"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325842E0" w14:textId="32CCB7B6"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0F65429B" w14:textId="77777777" w:rsidTr="005056B4">
        <w:tc>
          <w:tcPr>
            <w:tcW w:w="5103" w:type="dxa"/>
          </w:tcPr>
          <w:p w14:paraId="4D556698" w14:textId="77777777" w:rsidR="0095428B" w:rsidRPr="009972A0" w:rsidRDefault="0095428B" w:rsidP="0095428B">
            <w:pPr>
              <w:pStyle w:val="Tabletext0"/>
            </w:pPr>
            <w:r w:rsidRPr="009972A0">
              <w:t>Animal Health Technical Support.</w:t>
            </w:r>
          </w:p>
        </w:tc>
        <w:tc>
          <w:tcPr>
            <w:tcW w:w="956" w:type="dxa"/>
          </w:tcPr>
          <w:p w14:paraId="604DA59D" w14:textId="0446385B" w:rsidR="0095428B" w:rsidRPr="009972A0" w:rsidRDefault="00E825E0" w:rsidP="0095428B">
            <w:pPr>
              <w:pStyle w:val="Tabletext0"/>
              <w:jc w:val="center"/>
              <w:rPr>
                <w:b/>
              </w:rPr>
            </w:pPr>
            <w:r>
              <w:rPr>
                <w:b/>
              </w:rPr>
              <w:t>-</w:t>
            </w:r>
          </w:p>
        </w:tc>
        <w:tc>
          <w:tcPr>
            <w:tcW w:w="957" w:type="dxa"/>
          </w:tcPr>
          <w:p w14:paraId="1DD7746B" w14:textId="73C0B309" w:rsidR="0095428B" w:rsidRPr="009972A0" w:rsidRDefault="00E825E0" w:rsidP="0095428B">
            <w:pPr>
              <w:pStyle w:val="Tabletext0"/>
              <w:jc w:val="center"/>
              <w:rPr>
                <w:b/>
              </w:rPr>
            </w:pPr>
            <w:r>
              <w:rPr>
                <w:b/>
              </w:rPr>
              <w:t>-</w:t>
            </w:r>
          </w:p>
        </w:tc>
        <w:tc>
          <w:tcPr>
            <w:tcW w:w="957" w:type="dxa"/>
          </w:tcPr>
          <w:p w14:paraId="6D99F46D" w14:textId="644BF50F"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4642E558" w14:textId="72B07F9B"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6E770685" w14:textId="77777777" w:rsidTr="005056B4">
        <w:tc>
          <w:tcPr>
            <w:tcW w:w="5103" w:type="dxa"/>
          </w:tcPr>
          <w:p w14:paraId="3AB8DB6C" w14:textId="77777777" w:rsidR="0095428B" w:rsidRPr="009972A0" w:rsidRDefault="0095428B" w:rsidP="0095428B">
            <w:pPr>
              <w:pStyle w:val="Tabletext0"/>
            </w:pPr>
            <w:r w:rsidRPr="009972A0">
              <w:t>e-Phyto training</w:t>
            </w:r>
          </w:p>
        </w:tc>
        <w:tc>
          <w:tcPr>
            <w:tcW w:w="956" w:type="dxa"/>
          </w:tcPr>
          <w:p w14:paraId="60C69107" w14:textId="2E582D71" w:rsidR="0095428B" w:rsidRPr="009972A0" w:rsidRDefault="00E825E0" w:rsidP="0095428B">
            <w:pPr>
              <w:pStyle w:val="Tabletext0"/>
              <w:jc w:val="center"/>
              <w:rPr>
                <w:b/>
              </w:rPr>
            </w:pPr>
            <w:r>
              <w:rPr>
                <w:b/>
              </w:rPr>
              <w:t>-</w:t>
            </w:r>
          </w:p>
        </w:tc>
        <w:tc>
          <w:tcPr>
            <w:tcW w:w="957" w:type="dxa"/>
          </w:tcPr>
          <w:p w14:paraId="3CB6AEBB" w14:textId="3A95045F" w:rsidR="0095428B" w:rsidRPr="009972A0" w:rsidRDefault="00E825E0" w:rsidP="0095428B">
            <w:pPr>
              <w:pStyle w:val="Tabletext0"/>
              <w:jc w:val="center"/>
              <w:rPr>
                <w:b/>
              </w:rPr>
            </w:pPr>
            <w:r>
              <w:rPr>
                <w:b/>
              </w:rPr>
              <w:t>-</w:t>
            </w:r>
          </w:p>
        </w:tc>
        <w:tc>
          <w:tcPr>
            <w:tcW w:w="957" w:type="dxa"/>
          </w:tcPr>
          <w:p w14:paraId="475A1912" w14:textId="178D6BD4"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668098E9" w14:textId="781C5561"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686BD8D5" w14:textId="77777777" w:rsidTr="005056B4">
        <w:tc>
          <w:tcPr>
            <w:tcW w:w="5103" w:type="dxa"/>
          </w:tcPr>
          <w:p w14:paraId="67422163" w14:textId="77777777" w:rsidR="0095428B" w:rsidRPr="009972A0" w:rsidRDefault="0095428B" w:rsidP="0095428B">
            <w:pPr>
              <w:pStyle w:val="Tabletext0"/>
            </w:pPr>
            <w:r w:rsidRPr="009972A0">
              <w:t>Quarantine Regulators Meeting Vietnam</w:t>
            </w:r>
          </w:p>
        </w:tc>
        <w:tc>
          <w:tcPr>
            <w:tcW w:w="956" w:type="dxa"/>
          </w:tcPr>
          <w:p w14:paraId="6F07C394" w14:textId="4D9564ED" w:rsidR="0095428B" w:rsidRPr="009972A0" w:rsidRDefault="00E825E0" w:rsidP="0095428B">
            <w:pPr>
              <w:pStyle w:val="Tabletext0"/>
              <w:jc w:val="center"/>
              <w:rPr>
                <w:b/>
              </w:rPr>
            </w:pPr>
            <w:r>
              <w:rPr>
                <w:b/>
              </w:rPr>
              <w:t>-</w:t>
            </w:r>
          </w:p>
        </w:tc>
        <w:tc>
          <w:tcPr>
            <w:tcW w:w="957" w:type="dxa"/>
          </w:tcPr>
          <w:p w14:paraId="17E70532" w14:textId="06ADE547" w:rsidR="0095428B" w:rsidRPr="009972A0" w:rsidRDefault="00E825E0" w:rsidP="0095428B">
            <w:pPr>
              <w:pStyle w:val="Tabletext0"/>
              <w:jc w:val="center"/>
              <w:rPr>
                <w:b/>
              </w:rPr>
            </w:pPr>
            <w:r>
              <w:rPr>
                <w:b/>
              </w:rPr>
              <w:t>-</w:t>
            </w:r>
          </w:p>
        </w:tc>
        <w:tc>
          <w:tcPr>
            <w:tcW w:w="957" w:type="dxa"/>
          </w:tcPr>
          <w:p w14:paraId="14BF0F88" w14:textId="50C262D8"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00C38903" w14:textId="72045A67"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3FFAA9FD" w14:textId="77777777" w:rsidTr="005056B4">
        <w:tc>
          <w:tcPr>
            <w:tcW w:w="5103" w:type="dxa"/>
          </w:tcPr>
          <w:p w14:paraId="0C6A4BAF" w14:textId="54142327" w:rsidR="0095428B" w:rsidRPr="009972A0" w:rsidRDefault="0095428B" w:rsidP="0095428B">
            <w:pPr>
              <w:pStyle w:val="Tabletext0"/>
            </w:pPr>
            <w:r w:rsidRPr="009972A0">
              <w:t>Joint-surveillance work between BSI and PNG NA</w:t>
            </w:r>
            <w:r w:rsidR="00797A39" w:rsidRPr="009972A0">
              <w:t>QIA</w:t>
            </w:r>
          </w:p>
        </w:tc>
        <w:tc>
          <w:tcPr>
            <w:tcW w:w="956" w:type="dxa"/>
          </w:tcPr>
          <w:p w14:paraId="64E63185" w14:textId="7F443A19" w:rsidR="0095428B" w:rsidRPr="009972A0" w:rsidRDefault="00E825E0" w:rsidP="0095428B">
            <w:pPr>
              <w:pStyle w:val="Tabletext0"/>
              <w:jc w:val="center"/>
              <w:rPr>
                <w:b/>
              </w:rPr>
            </w:pPr>
            <w:r>
              <w:rPr>
                <w:b/>
              </w:rPr>
              <w:t>-</w:t>
            </w:r>
          </w:p>
        </w:tc>
        <w:tc>
          <w:tcPr>
            <w:tcW w:w="957" w:type="dxa"/>
          </w:tcPr>
          <w:p w14:paraId="6E0696F4" w14:textId="163178E7" w:rsidR="0095428B" w:rsidRPr="009972A0" w:rsidRDefault="00E825E0" w:rsidP="0095428B">
            <w:pPr>
              <w:pStyle w:val="Tabletext0"/>
              <w:jc w:val="center"/>
              <w:rPr>
                <w:b/>
              </w:rPr>
            </w:pPr>
            <w:r>
              <w:rPr>
                <w:b/>
              </w:rPr>
              <w:t>-</w:t>
            </w:r>
          </w:p>
        </w:tc>
        <w:tc>
          <w:tcPr>
            <w:tcW w:w="957" w:type="dxa"/>
          </w:tcPr>
          <w:p w14:paraId="0DD9EE1A" w14:textId="0EF1D061"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7C901ECD" w14:textId="2C0D1E7A"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0223F448" w14:textId="77777777" w:rsidTr="005056B4">
        <w:tc>
          <w:tcPr>
            <w:tcW w:w="5103" w:type="dxa"/>
          </w:tcPr>
          <w:p w14:paraId="0E583125" w14:textId="77777777" w:rsidR="0095428B" w:rsidRPr="009972A0" w:rsidRDefault="0095428B" w:rsidP="0095428B">
            <w:pPr>
              <w:pStyle w:val="Tabletext0"/>
            </w:pPr>
            <w:r w:rsidRPr="009972A0">
              <w:t>Pacific Export Operational Pathway Training</w:t>
            </w:r>
          </w:p>
        </w:tc>
        <w:tc>
          <w:tcPr>
            <w:tcW w:w="956" w:type="dxa"/>
          </w:tcPr>
          <w:p w14:paraId="686210EF" w14:textId="04F9BD0D" w:rsidR="0095428B" w:rsidRPr="009972A0" w:rsidRDefault="00E825E0" w:rsidP="0095428B">
            <w:pPr>
              <w:pStyle w:val="Tabletext0"/>
              <w:jc w:val="center"/>
              <w:rPr>
                <w:b/>
              </w:rPr>
            </w:pPr>
            <w:r>
              <w:rPr>
                <w:b/>
              </w:rPr>
              <w:t>-</w:t>
            </w:r>
          </w:p>
        </w:tc>
        <w:tc>
          <w:tcPr>
            <w:tcW w:w="957" w:type="dxa"/>
          </w:tcPr>
          <w:p w14:paraId="15309F62" w14:textId="01A65287" w:rsidR="0095428B" w:rsidRPr="009972A0" w:rsidRDefault="00E825E0" w:rsidP="0095428B">
            <w:pPr>
              <w:pStyle w:val="Tabletext0"/>
              <w:jc w:val="center"/>
              <w:rPr>
                <w:b/>
              </w:rPr>
            </w:pPr>
            <w:r>
              <w:rPr>
                <w:b/>
              </w:rPr>
              <w:t>-</w:t>
            </w:r>
          </w:p>
        </w:tc>
        <w:tc>
          <w:tcPr>
            <w:tcW w:w="957" w:type="dxa"/>
          </w:tcPr>
          <w:p w14:paraId="055F1E10" w14:textId="2DD17317"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2D110CC7" w14:textId="595FDECA"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05A6B8E3" w14:textId="77777777" w:rsidTr="005056B4">
        <w:tc>
          <w:tcPr>
            <w:tcW w:w="5103" w:type="dxa"/>
          </w:tcPr>
          <w:p w14:paraId="385F144C" w14:textId="77777777" w:rsidR="0095428B" w:rsidRPr="009972A0" w:rsidRDefault="0095428B" w:rsidP="0095428B">
            <w:pPr>
              <w:pStyle w:val="Tabletext0"/>
            </w:pPr>
            <w:r w:rsidRPr="009972A0">
              <w:t>Early Warning System</w:t>
            </w:r>
          </w:p>
        </w:tc>
        <w:tc>
          <w:tcPr>
            <w:tcW w:w="956" w:type="dxa"/>
          </w:tcPr>
          <w:p w14:paraId="329A6C8C" w14:textId="4B1CB34D" w:rsidR="0095428B" w:rsidRPr="009972A0" w:rsidRDefault="00E825E0" w:rsidP="0095428B">
            <w:pPr>
              <w:pStyle w:val="Tabletext0"/>
              <w:jc w:val="center"/>
              <w:rPr>
                <w:b/>
              </w:rPr>
            </w:pPr>
            <w:r>
              <w:rPr>
                <w:b/>
              </w:rPr>
              <w:t>-</w:t>
            </w:r>
          </w:p>
        </w:tc>
        <w:tc>
          <w:tcPr>
            <w:tcW w:w="957" w:type="dxa"/>
          </w:tcPr>
          <w:p w14:paraId="69430588" w14:textId="117C7287" w:rsidR="0095428B" w:rsidRPr="009972A0" w:rsidRDefault="00E825E0" w:rsidP="0095428B">
            <w:pPr>
              <w:pStyle w:val="Tabletext0"/>
              <w:jc w:val="center"/>
              <w:rPr>
                <w:b/>
              </w:rPr>
            </w:pPr>
            <w:r>
              <w:rPr>
                <w:b/>
              </w:rPr>
              <w:t>-</w:t>
            </w:r>
          </w:p>
        </w:tc>
        <w:tc>
          <w:tcPr>
            <w:tcW w:w="957" w:type="dxa"/>
          </w:tcPr>
          <w:p w14:paraId="4B3827F8" w14:textId="2F22F194"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44622EB5" w14:textId="4DF2C49F" w:rsidR="0095428B" w:rsidRPr="009972A0" w:rsidRDefault="0095428B" w:rsidP="0095428B">
            <w:pPr>
              <w:pStyle w:val="Tabletext0"/>
              <w:jc w:val="center"/>
              <w:rPr>
                <w:b/>
              </w:rPr>
            </w:pPr>
            <w:r w:rsidRPr="009972A0">
              <w:rPr>
                <w:rFonts w:ascii="Segoe UI Symbol" w:hAnsi="Segoe UI Symbol" w:cs="Segoe UI Symbol"/>
              </w:rPr>
              <w:t>✓</w:t>
            </w:r>
          </w:p>
        </w:tc>
      </w:tr>
      <w:tr w:rsidR="0095428B" w:rsidRPr="009972A0" w14:paraId="1FCAC13F" w14:textId="77777777" w:rsidTr="005056B4">
        <w:tc>
          <w:tcPr>
            <w:tcW w:w="5103" w:type="dxa"/>
          </w:tcPr>
          <w:p w14:paraId="680F9BDA" w14:textId="5A377751" w:rsidR="0095428B" w:rsidRPr="009972A0" w:rsidRDefault="0095428B" w:rsidP="0095428B">
            <w:pPr>
              <w:pStyle w:val="Tabletext0"/>
            </w:pPr>
            <w:r w:rsidRPr="009972A0">
              <w:t>Participation of S</w:t>
            </w:r>
            <w:r w:rsidR="00373726">
              <w:t>olomon Islands</w:t>
            </w:r>
            <w:r w:rsidRPr="009972A0">
              <w:t xml:space="preserve"> in Joint Visits by National Border Agencies</w:t>
            </w:r>
          </w:p>
        </w:tc>
        <w:tc>
          <w:tcPr>
            <w:tcW w:w="956" w:type="dxa"/>
          </w:tcPr>
          <w:p w14:paraId="39DAEDA9" w14:textId="0612584A" w:rsidR="0095428B" w:rsidRPr="009972A0" w:rsidRDefault="00E825E0" w:rsidP="0095428B">
            <w:pPr>
              <w:pStyle w:val="Tabletext0"/>
              <w:jc w:val="center"/>
              <w:rPr>
                <w:b/>
              </w:rPr>
            </w:pPr>
            <w:r>
              <w:rPr>
                <w:b/>
              </w:rPr>
              <w:t>-</w:t>
            </w:r>
          </w:p>
        </w:tc>
        <w:tc>
          <w:tcPr>
            <w:tcW w:w="957" w:type="dxa"/>
          </w:tcPr>
          <w:p w14:paraId="1EDC42B7" w14:textId="05351BF1" w:rsidR="0095428B" w:rsidRPr="009972A0" w:rsidRDefault="00E825E0" w:rsidP="0095428B">
            <w:pPr>
              <w:pStyle w:val="Tabletext0"/>
              <w:jc w:val="center"/>
              <w:rPr>
                <w:b/>
              </w:rPr>
            </w:pPr>
            <w:r>
              <w:rPr>
                <w:b/>
              </w:rPr>
              <w:t>-</w:t>
            </w:r>
          </w:p>
        </w:tc>
        <w:tc>
          <w:tcPr>
            <w:tcW w:w="957" w:type="dxa"/>
          </w:tcPr>
          <w:p w14:paraId="02F8238D" w14:textId="77F06A20" w:rsidR="0095428B" w:rsidRPr="009972A0" w:rsidRDefault="00E825E0" w:rsidP="0095428B">
            <w:pPr>
              <w:pStyle w:val="Tabletext0"/>
              <w:jc w:val="center"/>
              <w:rPr>
                <w:b/>
              </w:rPr>
            </w:pPr>
            <w:r>
              <w:rPr>
                <w:b/>
              </w:rPr>
              <w:t>-</w:t>
            </w:r>
          </w:p>
        </w:tc>
        <w:tc>
          <w:tcPr>
            <w:tcW w:w="957" w:type="dxa"/>
            <w:shd w:val="clear" w:color="auto" w:fill="FCEAB5" w:themeFill="accent1" w:themeFillTint="33"/>
          </w:tcPr>
          <w:p w14:paraId="04788D20" w14:textId="756DEE69" w:rsidR="0095428B" w:rsidRPr="009972A0" w:rsidRDefault="0095428B" w:rsidP="0095428B">
            <w:pPr>
              <w:pStyle w:val="Tabletext0"/>
              <w:jc w:val="center"/>
              <w:rPr>
                <w:b/>
              </w:rPr>
            </w:pPr>
            <w:r w:rsidRPr="009972A0">
              <w:rPr>
                <w:rFonts w:ascii="Segoe UI Symbol" w:hAnsi="Segoe UI Symbol" w:cs="Segoe UI Symbol"/>
              </w:rPr>
              <w:t>✓</w:t>
            </w:r>
          </w:p>
        </w:tc>
      </w:tr>
    </w:tbl>
    <w:p w14:paraId="10E8735C" w14:textId="77777777" w:rsidR="00FA0826" w:rsidRPr="009972A0" w:rsidRDefault="00FA0826" w:rsidP="00FA0826"/>
    <w:p w14:paraId="4F725351" w14:textId="77777777" w:rsidR="00FA0826" w:rsidRPr="009972A0" w:rsidRDefault="00FA0826" w:rsidP="00FA0826">
      <w:pPr>
        <w:rPr>
          <w:b/>
        </w:rPr>
      </w:pPr>
      <w:r w:rsidRPr="009972A0">
        <w:rPr>
          <w:b/>
        </w:rPr>
        <w:t>2021-22:</w:t>
      </w:r>
    </w:p>
    <w:p w14:paraId="6FF332CC" w14:textId="22D15C43" w:rsidR="00FA0826" w:rsidRPr="009972A0" w:rsidRDefault="00FA0826" w:rsidP="0068184C">
      <w:pPr>
        <w:pStyle w:val="ListParagraph"/>
        <w:numPr>
          <w:ilvl w:val="0"/>
          <w:numId w:val="22"/>
        </w:numPr>
        <w:rPr>
          <w:b/>
        </w:rPr>
      </w:pPr>
      <w:r w:rsidRPr="009972A0">
        <w:t xml:space="preserve">Airport refurbishment – advice on </w:t>
      </w:r>
      <w:r w:rsidR="00143F5C" w:rsidRPr="009972A0">
        <w:t>X</w:t>
      </w:r>
      <w:r w:rsidRPr="009972A0">
        <w:t>-ray unit and biosecurity layout</w:t>
      </w:r>
    </w:p>
    <w:p w14:paraId="5FF0BD49" w14:textId="77777777" w:rsidR="00FA0826" w:rsidRPr="009972A0" w:rsidRDefault="00FA0826" w:rsidP="0068184C">
      <w:pPr>
        <w:pStyle w:val="ListParagraph"/>
        <w:numPr>
          <w:ilvl w:val="0"/>
          <w:numId w:val="22"/>
        </w:numPr>
        <w:rPr>
          <w:b/>
        </w:rPr>
      </w:pPr>
      <w:r w:rsidRPr="009972A0">
        <w:t>Pacific Games organising committee</w:t>
      </w:r>
    </w:p>
    <w:p w14:paraId="319A790E" w14:textId="77777777" w:rsidR="00FA0826" w:rsidRPr="009972A0" w:rsidRDefault="00FA0826" w:rsidP="0068184C">
      <w:pPr>
        <w:pStyle w:val="ListParagraph"/>
        <w:numPr>
          <w:ilvl w:val="0"/>
          <w:numId w:val="22"/>
        </w:numPr>
        <w:rPr>
          <w:b/>
        </w:rPr>
      </w:pPr>
      <w:r w:rsidRPr="009972A0">
        <w:t>Engaging a short-term DAFF advisor to prepare a plan for the Pacific Games</w:t>
      </w:r>
    </w:p>
    <w:p w14:paraId="0E22D845" w14:textId="77777777" w:rsidR="00FA0826" w:rsidRPr="009972A0" w:rsidRDefault="00FA0826" w:rsidP="0068184C">
      <w:pPr>
        <w:pStyle w:val="ListParagraph"/>
        <w:numPr>
          <w:ilvl w:val="0"/>
          <w:numId w:val="22"/>
        </w:numPr>
      </w:pPr>
      <w:r w:rsidRPr="009972A0">
        <w:t>Succession planning</w:t>
      </w:r>
    </w:p>
    <w:p w14:paraId="69CF7BCC" w14:textId="77777777" w:rsidR="00FA0826" w:rsidRPr="009972A0" w:rsidRDefault="00FA0826" w:rsidP="0068184C">
      <w:pPr>
        <w:pStyle w:val="ListParagraph"/>
        <w:numPr>
          <w:ilvl w:val="0"/>
          <w:numId w:val="22"/>
        </w:numPr>
      </w:pPr>
      <w:r w:rsidRPr="009972A0">
        <w:t>Developing a National Priority Pest List and National Priority Animal List</w:t>
      </w:r>
    </w:p>
    <w:p w14:paraId="57CD2BCE" w14:textId="77777777" w:rsidR="00FA0826" w:rsidRPr="009972A0" w:rsidRDefault="00FA0826" w:rsidP="0068184C">
      <w:pPr>
        <w:pStyle w:val="ListParagraph"/>
        <w:numPr>
          <w:ilvl w:val="0"/>
          <w:numId w:val="22"/>
        </w:numPr>
      </w:pPr>
      <w:r w:rsidRPr="009972A0">
        <w:t>Review of Emergency Response Plan</w:t>
      </w:r>
    </w:p>
    <w:p w14:paraId="751670D9" w14:textId="77777777" w:rsidR="00FA0826" w:rsidRPr="009972A0" w:rsidRDefault="00FA0826" w:rsidP="0068184C">
      <w:pPr>
        <w:pStyle w:val="ListParagraph"/>
        <w:numPr>
          <w:ilvl w:val="0"/>
          <w:numId w:val="22"/>
        </w:numPr>
      </w:pPr>
      <w:r w:rsidRPr="009972A0">
        <w:t>Needs analysis for a Post Entry Quarantine facility for dogs and cats in Honiara</w:t>
      </w:r>
    </w:p>
    <w:p w14:paraId="78F42E10" w14:textId="77777777" w:rsidR="00FA0826" w:rsidRPr="009972A0" w:rsidRDefault="00FA0826" w:rsidP="0068184C">
      <w:pPr>
        <w:pStyle w:val="ListParagraph"/>
        <w:numPr>
          <w:ilvl w:val="0"/>
          <w:numId w:val="22"/>
        </w:numPr>
      </w:pPr>
      <w:r w:rsidRPr="009972A0">
        <w:t>Consumables to support disease surveillance training – with PHAMA Plus</w:t>
      </w:r>
    </w:p>
    <w:p w14:paraId="4A98181E" w14:textId="77777777" w:rsidR="00FA0826" w:rsidRPr="009972A0" w:rsidRDefault="00FA0826" w:rsidP="0068184C">
      <w:pPr>
        <w:pStyle w:val="ListParagraph"/>
        <w:numPr>
          <w:ilvl w:val="0"/>
          <w:numId w:val="22"/>
        </w:numPr>
      </w:pPr>
      <w:r w:rsidRPr="009972A0">
        <w:t>Internal biosecurity training induction and refresher training of existing BSI staff. Training included:</w:t>
      </w:r>
    </w:p>
    <w:p w14:paraId="47E21DED" w14:textId="77777777" w:rsidR="00FA0826" w:rsidRPr="009972A0" w:rsidRDefault="00FA0826" w:rsidP="0068184C">
      <w:pPr>
        <w:pStyle w:val="ListParagraph"/>
        <w:numPr>
          <w:ilvl w:val="1"/>
          <w:numId w:val="22"/>
        </w:numPr>
      </w:pPr>
      <w:r w:rsidRPr="009972A0">
        <w:lastRenderedPageBreak/>
        <w:t>Biosecurity Training Program – Comprehensive draft program developed covering induction, HR, plant/animal health, trade, admin and technical skills. To be reviewed and workshopped with BSI by December 2022.</w:t>
      </w:r>
    </w:p>
    <w:p w14:paraId="48A2DD92" w14:textId="77777777" w:rsidR="00FA0826" w:rsidRPr="009972A0" w:rsidRDefault="00FA0826" w:rsidP="0068184C">
      <w:pPr>
        <w:pStyle w:val="ListParagraph"/>
        <w:numPr>
          <w:ilvl w:val="1"/>
          <w:numId w:val="22"/>
        </w:numPr>
      </w:pPr>
      <w:r w:rsidRPr="009972A0">
        <w:t>Refresher Trainings (June–July 2022) – Conducted for Honiara staff on BSI basics, legislation, operations, awareness, stakeholder engagement, and compliance. Reported to improve knowledge, productivity, and morale. Mentoring still required.</w:t>
      </w:r>
    </w:p>
    <w:p w14:paraId="2B1B0707" w14:textId="77777777" w:rsidR="00FA0826" w:rsidRPr="009972A0" w:rsidRDefault="00FA0826" w:rsidP="0068184C">
      <w:pPr>
        <w:pStyle w:val="ListParagraph"/>
        <w:numPr>
          <w:ilvl w:val="1"/>
          <w:numId w:val="22"/>
        </w:numPr>
      </w:pPr>
      <w:r w:rsidRPr="009972A0">
        <w:t>Provincial Trainings (Oct 2022) – Induction, legislation and vessel clearance training scheduled for provincial staff unable to join earlier due to poor connectivity.</w:t>
      </w:r>
    </w:p>
    <w:p w14:paraId="46E95AFA" w14:textId="77777777" w:rsidR="00FA0826" w:rsidRPr="009972A0" w:rsidRDefault="00FA0826" w:rsidP="0068184C">
      <w:pPr>
        <w:pStyle w:val="ListParagraph"/>
        <w:numPr>
          <w:ilvl w:val="1"/>
          <w:numId w:val="22"/>
        </w:numPr>
      </w:pPr>
      <w:r w:rsidRPr="009972A0">
        <w:t>Jurisprudence Training (Oct 2022) – One-day training with DPP to build investigation, case file preparation, and prosecution skills under the Biosecurity Act. Practical case study prepared by SIBDP.</w:t>
      </w:r>
    </w:p>
    <w:p w14:paraId="015414F2" w14:textId="77777777" w:rsidR="00FA0826" w:rsidRPr="009972A0" w:rsidRDefault="00FA0826" w:rsidP="0068184C">
      <w:pPr>
        <w:pStyle w:val="ListParagraph"/>
        <w:numPr>
          <w:ilvl w:val="1"/>
          <w:numId w:val="22"/>
        </w:numPr>
      </w:pPr>
      <w:r w:rsidRPr="009972A0">
        <w:t>Work Procedure Training – Presentations on clearance processes and risk goods drafted; delivery delayed by DAFF advisor’s late deployment, may need to proceed without.</w:t>
      </w:r>
    </w:p>
    <w:p w14:paraId="11B43F84" w14:textId="0B958364" w:rsidR="00FA0826" w:rsidRPr="009972A0" w:rsidRDefault="00FA0826" w:rsidP="0068184C">
      <w:pPr>
        <w:pStyle w:val="ListParagraph"/>
        <w:numPr>
          <w:ilvl w:val="0"/>
          <w:numId w:val="22"/>
        </w:numPr>
      </w:pPr>
      <w:r w:rsidRPr="009972A0">
        <w:t>BSI Essential Forms Register and update (e.g. import permits, container standards, cleanliness checks).</w:t>
      </w:r>
    </w:p>
    <w:p w14:paraId="4AF555E3" w14:textId="77777777" w:rsidR="00FA0826" w:rsidRPr="009972A0" w:rsidRDefault="00FA0826" w:rsidP="0068184C">
      <w:pPr>
        <w:pStyle w:val="ListParagraph"/>
        <w:numPr>
          <w:ilvl w:val="0"/>
          <w:numId w:val="22"/>
        </w:numPr>
      </w:pPr>
      <w:r w:rsidRPr="009972A0">
        <w:t>BSI Public awareness: Supporting BSI Comms Unit to refresh its strategy, build website/skills, and prepare awareness campaigns ahead of Pacific Games 2023.</w:t>
      </w:r>
    </w:p>
    <w:p w14:paraId="40ECCDE1" w14:textId="5B626391" w:rsidR="00FA0826" w:rsidRPr="009972A0" w:rsidRDefault="00FA0826" w:rsidP="0068184C">
      <w:pPr>
        <w:pStyle w:val="ListParagraph"/>
        <w:numPr>
          <w:ilvl w:val="0"/>
          <w:numId w:val="22"/>
        </w:numPr>
      </w:pPr>
      <w:r w:rsidRPr="009972A0">
        <w:t xml:space="preserve">Monthly meetings and field visits to all BSI sites in Honiara built trust; linkages established with PHAMA Plus, </w:t>
      </w:r>
      <w:proofErr w:type="spellStart"/>
      <w:r w:rsidRPr="009972A0">
        <w:t>POETC</w:t>
      </w:r>
      <w:r w:rsidR="0044548F" w:rsidRPr="009972A0">
        <w:t>om</w:t>
      </w:r>
      <w:proofErr w:type="spellEnd"/>
      <w:r w:rsidR="00495F6F" w:rsidRPr="009972A0">
        <w:t xml:space="preserve"> </w:t>
      </w:r>
      <w:r w:rsidR="0044548F" w:rsidRPr="009972A0">
        <w:t>(Pacific Organic &amp; Ethical Trade Community),</w:t>
      </w:r>
      <w:r w:rsidRPr="009972A0">
        <w:t xml:space="preserve"> and industry groups for training and market access.</w:t>
      </w:r>
    </w:p>
    <w:p w14:paraId="57A2FBD1" w14:textId="77777777" w:rsidR="00FA0826" w:rsidRPr="009972A0" w:rsidRDefault="00FA0826" w:rsidP="0068184C">
      <w:pPr>
        <w:pStyle w:val="ListParagraph"/>
        <w:numPr>
          <w:ilvl w:val="0"/>
          <w:numId w:val="22"/>
        </w:numPr>
      </w:pPr>
      <w:r w:rsidRPr="009972A0">
        <w:t>Reviewing outdated 2012 fee schedule for Cabinet gazetting; intended to strengthen revenue and support BSI’s shift towards SOE status.</w:t>
      </w:r>
    </w:p>
    <w:p w14:paraId="22A35AEB" w14:textId="77777777" w:rsidR="00FA0826" w:rsidRPr="009972A0" w:rsidRDefault="00FA0826" w:rsidP="0068184C">
      <w:pPr>
        <w:pStyle w:val="ListParagraph"/>
        <w:numPr>
          <w:ilvl w:val="0"/>
          <w:numId w:val="22"/>
        </w:numPr>
      </w:pPr>
      <w:r w:rsidRPr="009972A0">
        <w:t>Reviewing MAL Extension Officers to fill provincial staffing gaps at entry points; list to go to Attorney General, then Cabinet for gazetting.</w:t>
      </w:r>
    </w:p>
    <w:p w14:paraId="6FE3A29D" w14:textId="6AEFC112" w:rsidR="00FA0826" w:rsidRPr="009972A0" w:rsidRDefault="00FA0826" w:rsidP="0068184C">
      <w:pPr>
        <w:pStyle w:val="ListParagraph"/>
        <w:numPr>
          <w:ilvl w:val="0"/>
          <w:numId w:val="22"/>
        </w:numPr>
      </w:pPr>
      <w:r w:rsidRPr="009972A0">
        <w:t xml:space="preserve">SIBDP facilitating talks between BSI and </w:t>
      </w:r>
      <w:r w:rsidR="00CD64C5" w:rsidRPr="00CD64C5">
        <w:t>Solomon Islands Customs and Excise Division</w:t>
      </w:r>
      <w:r w:rsidRPr="009972A0">
        <w:t xml:space="preserve"> to close system gaps, secure ASYCUDA access, and improve joint operations.</w:t>
      </w:r>
    </w:p>
    <w:p w14:paraId="0AE2588D" w14:textId="5E2566D4" w:rsidR="00FA0826" w:rsidRPr="009972A0" w:rsidRDefault="00FA0826" w:rsidP="0068184C">
      <w:pPr>
        <w:pStyle w:val="ListParagraph"/>
        <w:numPr>
          <w:ilvl w:val="0"/>
          <w:numId w:val="22"/>
        </w:numPr>
      </w:pPr>
      <w:r w:rsidRPr="009972A0">
        <w:t xml:space="preserve">SIBDP coordinating training with MAL </w:t>
      </w:r>
      <w:r w:rsidR="00B44E4F">
        <w:t>Human Resources</w:t>
      </w:r>
      <w:r w:rsidRPr="009972A0">
        <w:t xml:space="preserve"> and Public Service Institute to improve BSI Operations’ data handling and reporting.</w:t>
      </w:r>
    </w:p>
    <w:p w14:paraId="286BC1E9" w14:textId="72B178B0" w:rsidR="00FA0826" w:rsidRPr="009972A0" w:rsidRDefault="00FA0826" w:rsidP="0068184C">
      <w:pPr>
        <w:pStyle w:val="ListParagraph"/>
        <w:numPr>
          <w:ilvl w:val="0"/>
          <w:numId w:val="22"/>
        </w:numPr>
      </w:pPr>
      <w:r w:rsidRPr="009972A0">
        <w:t xml:space="preserve">Identifying equipment needs with BSI Operations/Market Access, liaising with </w:t>
      </w:r>
      <w:r w:rsidR="00773BE6" w:rsidRPr="009972A0">
        <w:t xml:space="preserve">Solomon Islands Ports Association </w:t>
      </w:r>
      <w:r w:rsidRPr="009972A0">
        <w:t>on compliance with BSI Act (holding area, incinerator, inspections).</w:t>
      </w:r>
    </w:p>
    <w:p w14:paraId="48FAD352" w14:textId="77777777" w:rsidR="00FA0826" w:rsidRPr="009972A0" w:rsidRDefault="00FA0826" w:rsidP="0068184C">
      <w:pPr>
        <w:pStyle w:val="ListParagraph"/>
        <w:numPr>
          <w:ilvl w:val="0"/>
          <w:numId w:val="22"/>
        </w:numPr>
      </w:pPr>
      <w:r w:rsidRPr="009972A0">
        <w:t>Supporting BSI Surveillance to run pest surveys (Guadalcanal June 2022; high-risk pest survey later in 2022) with NAQS and DAFF Pacific.</w:t>
      </w:r>
    </w:p>
    <w:p w14:paraId="5989DC29" w14:textId="77777777" w:rsidR="00FA0826" w:rsidRPr="009972A0" w:rsidRDefault="00FA0826" w:rsidP="0068184C">
      <w:pPr>
        <w:pStyle w:val="ListParagraph"/>
        <w:numPr>
          <w:ilvl w:val="0"/>
          <w:numId w:val="22"/>
        </w:numPr>
      </w:pPr>
      <w:r w:rsidRPr="009972A0">
        <w:t>Work safety equipment - Providing ergonomic setups for SIBDP staff, with risk assessment and emergency planning in progress.</w:t>
      </w:r>
    </w:p>
    <w:p w14:paraId="18CFF5E7" w14:textId="77777777" w:rsidR="00FA0826" w:rsidRPr="009972A0" w:rsidRDefault="00FA0826" w:rsidP="0068184C">
      <w:pPr>
        <w:pStyle w:val="ListParagraph"/>
        <w:numPr>
          <w:ilvl w:val="0"/>
          <w:numId w:val="22"/>
        </w:numPr>
      </w:pPr>
      <w:r w:rsidRPr="009972A0">
        <w:t xml:space="preserve">Engaged with Australian border authorities on rejected betel nut and mustard consignments. </w:t>
      </w:r>
    </w:p>
    <w:p w14:paraId="7D194CB2" w14:textId="77777777" w:rsidR="00FA0826" w:rsidRPr="009972A0" w:rsidRDefault="00FA0826" w:rsidP="0068184C">
      <w:pPr>
        <w:pStyle w:val="ListParagraph"/>
        <w:numPr>
          <w:ilvl w:val="0"/>
          <w:numId w:val="22"/>
        </w:numPr>
      </w:pPr>
      <w:r w:rsidRPr="009972A0">
        <w:t>Draft National Priority Pest and Animal Disease Lists prepared with BSI/MAL Livestock</w:t>
      </w:r>
    </w:p>
    <w:p w14:paraId="4EA04831" w14:textId="77777777" w:rsidR="00FA0826" w:rsidRPr="009972A0" w:rsidRDefault="00FA0826" w:rsidP="0068184C">
      <w:pPr>
        <w:pStyle w:val="ListParagraph"/>
        <w:numPr>
          <w:ilvl w:val="0"/>
          <w:numId w:val="22"/>
        </w:numPr>
      </w:pPr>
      <w:r w:rsidRPr="009972A0">
        <w:t>Supporting the gazetting of MAL Extension Officers</w:t>
      </w:r>
    </w:p>
    <w:p w14:paraId="75FE5FA2" w14:textId="77777777" w:rsidR="00FA0826" w:rsidRPr="009972A0" w:rsidRDefault="00FA0826" w:rsidP="00FA0826">
      <w:pPr>
        <w:rPr>
          <w:b/>
        </w:rPr>
      </w:pPr>
      <w:r w:rsidRPr="009972A0">
        <w:rPr>
          <w:b/>
        </w:rPr>
        <w:t>2022-23</w:t>
      </w:r>
    </w:p>
    <w:p w14:paraId="3AA7AFE8" w14:textId="77777777" w:rsidR="00FA0826" w:rsidRPr="009972A0" w:rsidRDefault="00FA0826" w:rsidP="0068184C">
      <w:pPr>
        <w:pStyle w:val="ListParagraph"/>
        <w:numPr>
          <w:ilvl w:val="0"/>
          <w:numId w:val="22"/>
        </w:numPr>
      </w:pPr>
      <w:r w:rsidRPr="009972A0">
        <w:t>Deployment of DAFF advisor to support BSI’s planning for the Pacific Games</w:t>
      </w:r>
    </w:p>
    <w:p w14:paraId="4E141A0B" w14:textId="126EEBBC" w:rsidR="00FA0826" w:rsidRPr="009972A0" w:rsidRDefault="00FA0826" w:rsidP="0068184C">
      <w:pPr>
        <w:pStyle w:val="ListParagraph"/>
        <w:numPr>
          <w:ilvl w:val="0"/>
          <w:numId w:val="22"/>
        </w:numPr>
      </w:pPr>
      <w:r w:rsidRPr="009972A0">
        <w:t xml:space="preserve">Airport </w:t>
      </w:r>
      <w:r w:rsidR="00143F5C" w:rsidRPr="009972A0">
        <w:t>X</w:t>
      </w:r>
      <w:r w:rsidRPr="009972A0">
        <w:t>-ray installation</w:t>
      </w:r>
    </w:p>
    <w:p w14:paraId="7437EBC3" w14:textId="77777777" w:rsidR="00FA0826" w:rsidRPr="009972A0" w:rsidRDefault="00FA0826" w:rsidP="0068184C">
      <w:pPr>
        <w:pStyle w:val="ListParagraph"/>
        <w:numPr>
          <w:ilvl w:val="0"/>
          <w:numId w:val="22"/>
        </w:numPr>
      </w:pPr>
      <w:r w:rsidRPr="009972A0">
        <w:t>A plant pest and disease survey was conducted in Guadalcanal (July 2022)</w:t>
      </w:r>
    </w:p>
    <w:p w14:paraId="205C9AE4" w14:textId="77777777" w:rsidR="00FA0826" w:rsidRPr="009972A0" w:rsidRDefault="00FA0826" w:rsidP="0068184C">
      <w:pPr>
        <w:pStyle w:val="ListParagraph"/>
        <w:numPr>
          <w:ilvl w:val="0"/>
          <w:numId w:val="22"/>
        </w:numPr>
      </w:pPr>
      <w:r w:rsidRPr="009972A0">
        <w:t>Market Access Assistance (export and internal biosecurity regulations)</w:t>
      </w:r>
    </w:p>
    <w:p w14:paraId="1BAEEAD5" w14:textId="77777777" w:rsidR="00FA0826" w:rsidRPr="009972A0" w:rsidRDefault="00FA0826" w:rsidP="0068184C">
      <w:pPr>
        <w:pStyle w:val="ListParagraph"/>
        <w:numPr>
          <w:ilvl w:val="0"/>
          <w:numId w:val="22"/>
        </w:numPr>
      </w:pPr>
      <w:r w:rsidRPr="009972A0">
        <w:lastRenderedPageBreak/>
        <w:t>National Priority Pest and Animal Disease Lists finalised in October 2022. A revised Biosecurity Emergency Response Plan was also completed and validated with BSI and MAL.</w:t>
      </w:r>
    </w:p>
    <w:p w14:paraId="2073A43B" w14:textId="77777777" w:rsidR="00FA0826" w:rsidRPr="009972A0" w:rsidRDefault="00FA0826" w:rsidP="0068184C">
      <w:pPr>
        <w:pStyle w:val="ListParagraph"/>
        <w:numPr>
          <w:ilvl w:val="0"/>
          <w:numId w:val="22"/>
        </w:numPr>
      </w:pPr>
      <w:r w:rsidRPr="009972A0">
        <w:t>Revised fee schedule (benchmarked against Fiji and Vanuatu)</w:t>
      </w:r>
    </w:p>
    <w:p w14:paraId="0F701D6A" w14:textId="77777777" w:rsidR="00FA0826" w:rsidRPr="009972A0" w:rsidRDefault="00FA0826" w:rsidP="0068184C">
      <w:pPr>
        <w:pStyle w:val="ListParagraph"/>
        <w:numPr>
          <w:ilvl w:val="0"/>
          <w:numId w:val="22"/>
        </w:numPr>
      </w:pPr>
      <w:r w:rsidRPr="009972A0">
        <w:t>Compliance activities at Noro Port</w:t>
      </w:r>
    </w:p>
    <w:p w14:paraId="5B2524E7" w14:textId="77777777" w:rsidR="00FA0826" w:rsidRPr="009972A0" w:rsidRDefault="00FA0826" w:rsidP="0068184C">
      <w:pPr>
        <w:pStyle w:val="ListParagraph"/>
        <w:numPr>
          <w:ilvl w:val="0"/>
          <w:numId w:val="22"/>
        </w:numPr>
      </w:pPr>
      <w:r w:rsidRPr="009972A0">
        <w:t>Training</w:t>
      </w:r>
    </w:p>
    <w:p w14:paraId="3B059101" w14:textId="77777777" w:rsidR="00FA0826" w:rsidRPr="009972A0" w:rsidRDefault="00FA0826" w:rsidP="0068184C">
      <w:pPr>
        <w:pStyle w:val="ListParagraph"/>
        <w:numPr>
          <w:ilvl w:val="1"/>
          <w:numId w:val="22"/>
        </w:numPr>
      </w:pPr>
      <w:r w:rsidRPr="009972A0">
        <w:t>Training Module drafted and validated</w:t>
      </w:r>
    </w:p>
    <w:p w14:paraId="5F989A18" w14:textId="77777777" w:rsidR="00FA0826" w:rsidRPr="009972A0" w:rsidRDefault="00FA0826" w:rsidP="0068184C">
      <w:pPr>
        <w:pStyle w:val="ListParagraph"/>
        <w:numPr>
          <w:ilvl w:val="1"/>
          <w:numId w:val="22"/>
        </w:numPr>
      </w:pPr>
      <w:r w:rsidRPr="009972A0">
        <w:t>Refresher Training – Conducted in Honiara (June–July 2022), covering BSI operations, legislation, stakeholder engagement, and compliance. Feedback positive.</w:t>
      </w:r>
    </w:p>
    <w:p w14:paraId="7C5C768A" w14:textId="77777777" w:rsidR="00FA0826" w:rsidRPr="009972A0" w:rsidRDefault="00FA0826" w:rsidP="0068184C">
      <w:pPr>
        <w:pStyle w:val="ListParagraph"/>
        <w:numPr>
          <w:ilvl w:val="1"/>
          <w:numId w:val="22"/>
        </w:numPr>
      </w:pPr>
      <w:r w:rsidRPr="009972A0">
        <w:t>Provincial Trainings – Delivered in October 2022 after connectivity issues prevented virtual participation.</w:t>
      </w:r>
    </w:p>
    <w:p w14:paraId="023C7496" w14:textId="77777777" w:rsidR="00FA0826" w:rsidRPr="009972A0" w:rsidRDefault="00FA0826" w:rsidP="0068184C">
      <w:pPr>
        <w:pStyle w:val="ListParagraph"/>
        <w:numPr>
          <w:ilvl w:val="1"/>
          <w:numId w:val="22"/>
        </w:numPr>
      </w:pPr>
      <w:r w:rsidRPr="009972A0">
        <w:t>Investigations &amp; Prosecutions – Introductory training run with the DPP in Nov 2022; more sessions planned for 2023.</w:t>
      </w:r>
    </w:p>
    <w:p w14:paraId="64515A0F" w14:textId="77777777" w:rsidR="00FA0826" w:rsidRPr="009972A0" w:rsidRDefault="00FA0826" w:rsidP="0068184C">
      <w:pPr>
        <w:pStyle w:val="ListParagraph"/>
        <w:numPr>
          <w:ilvl w:val="1"/>
          <w:numId w:val="22"/>
        </w:numPr>
      </w:pPr>
      <w:r w:rsidRPr="009972A0">
        <w:t>Work Procedure Training – Pending DAFF advisor arrival, though deployment is delayed.</w:t>
      </w:r>
    </w:p>
    <w:p w14:paraId="1FF8DACE" w14:textId="77777777" w:rsidR="00FA0826" w:rsidRPr="009972A0" w:rsidRDefault="00FA0826" w:rsidP="0068184C">
      <w:pPr>
        <w:pStyle w:val="ListParagraph"/>
        <w:numPr>
          <w:ilvl w:val="0"/>
          <w:numId w:val="22"/>
        </w:numPr>
      </w:pPr>
      <w:r w:rsidRPr="009972A0">
        <w:t>Strengthening BSI function and governance</w:t>
      </w:r>
    </w:p>
    <w:p w14:paraId="28EEC3CA" w14:textId="77777777" w:rsidR="00FA0826" w:rsidRPr="009972A0" w:rsidRDefault="00FA0826" w:rsidP="0068184C">
      <w:pPr>
        <w:pStyle w:val="ListParagraph"/>
        <w:numPr>
          <w:ilvl w:val="0"/>
          <w:numId w:val="22"/>
        </w:numPr>
      </w:pPr>
      <w:r w:rsidRPr="009972A0">
        <w:t>Work to gazette MAL extension officers</w:t>
      </w:r>
    </w:p>
    <w:p w14:paraId="6AD9E3A3" w14:textId="517130DA" w:rsidR="00FA0826" w:rsidRPr="009972A0" w:rsidRDefault="00FA0826" w:rsidP="0068184C">
      <w:pPr>
        <w:pStyle w:val="ListParagraph"/>
        <w:numPr>
          <w:ilvl w:val="0"/>
          <w:numId w:val="22"/>
        </w:numPr>
      </w:pPr>
      <w:r w:rsidRPr="009972A0">
        <w:t>Communications, publicity and promotion (communications campaigns planned and prioritised).</w:t>
      </w:r>
    </w:p>
    <w:p w14:paraId="43FEDA74" w14:textId="32AEF76F" w:rsidR="00FA0826" w:rsidRPr="009972A0" w:rsidRDefault="00FA0826" w:rsidP="0068184C">
      <w:pPr>
        <w:pStyle w:val="ListParagraph"/>
        <w:numPr>
          <w:ilvl w:val="0"/>
          <w:numId w:val="22"/>
        </w:numPr>
      </w:pPr>
      <w:r w:rsidRPr="009972A0">
        <w:t xml:space="preserve">Active collaborations with </w:t>
      </w:r>
      <w:r w:rsidR="001013E2" w:rsidRPr="001013E2">
        <w:t xml:space="preserve">Food and Agriculture Organisation of the United Nations </w:t>
      </w:r>
      <w:r w:rsidR="001013E2">
        <w:t>(</w:t>
      </w:r>
      <w:r w:rsidRPr="009972A0">
        <w:t>FAO</w:t>
      </w:r>
      <w:r w:rsidR="001013E2">
        <w:t>)</w:t>
      </w:r>
      <w:r w:rsidRPr="009972A0">
        <w:t xml:space="preserve"> (“One Country One Crop”), PHAMA Plus, World Bank (</w:t>
      </w:r>
      <w:r w:rsidR="00DF4086" w:rsidRPr="009972A0">
        <w:t>Solomon Islands Agriculture and Rural Transformation</w:t>
      </w:r>
      <w:r w:rsidRPr="009972A0">
        <w:t xml:space="preserve"> project), SPC, PACER Plus, IFIAD</w:t>
      </w:r>
      <w:r w:rsidR="00CC1B9C" w:rsidRPr="009972A0">
        <w:t xml:space="preserve"> (Irish Forum for International </w:t>
      </w:r>
      <w:r w:rsidR="00954974" w:rsidRPr="009972A0">
        <w:t>Agricultural</w:t>
      </w:r>
      <w:r w:rsidR="00CC1B9C" w:rsidRPr="009972A0">
        <w:t xml:space="preserve"> Development)</w:t>
      </w:r>
      <w:r w:rsidRPr="009972A0">
        <w:t>, N</w:t>
      </w:r>
      <w:r w:rsidR="00C414F3">
        <w:t>ew Zealand</w:t>
      </w:r>
      <w:r w:rsidRPr="009972A0">
        <w:t xml:space="preserve"> M</w:t>
      </w:r>
      <w:r w:rsidR="005C7DA6">
        <w:t>PI</w:t>
      </w:r>
      <w:r w:rsidRPr="009972A0">
        <w:t>.</w:t>
      </w:r>
    </w:p>
    <w:p w14:paraId="230F5FE5" w14:textId="77777777" w:rsidR="00FA0826" w:rsidRPr="009972A0" w:rsidRDefault="00FA0826" w:rsidP="00FA0826">
      <w:pPr>
        <w:rPr>
          <w:b/>
        </w:rPr>
      </w:pPr>
      <w:r w:rsidRPr="009972A0">
        <w:rPr>
          <w:b/>
        </w:rPr>
        <w:t>2023-24</w:t>
      </w:r>
    </w:p>
    <w:p w14:paraId="1FDEA02C" w14:textId="77777777" w:rsidR="00FA0826" w:rsidRPr="009972A0" w:rsidRDefault="00FA0826" w:rsidP="0068184C">
      <w:pPr>
        <w:pStyle w:val="ListParagraph"/>
        <w:numPr>
          <w:ilvl w:val="0"/>
          <w:numId w:val="29"/>
        </w:numPr>
      </w:pPr>
      <w:r w:rsidRPr="009972A0">
        <w:t>DAFF Short Term Advisor in country (Duncan Sneddon) - biosecurity management plan for the Pacific Games</w:t>
      </w:r>
    </w:p>
    <w:p w14:paraId="3AB37281" w14:textId="77777777" w:rsidR="00FA0826" w:rsidRPr="009972A0" w:rsidRDefault="00FA0826" w:rsidP="0068184C">
      <w:pPr>
        <w:pStyle w:val="ListParagraph"/>
        <w:numPr>
          <w:ilvl w:val="0"/>
          <w:numId w:val="29"/>
        </w:numPr>
      </w:pPr>
      <w:r w:rsidRPr="009972A0">
        <w:t>Pacific Games preparation</w:t>
      </w:r>
    </w:p>
    <w:p w14:paraId="113C9363" w14:textId="77777777" w:rsidR="00FA0826" w:rsidRPr="009972A0" w:rsidRDefault="00FA0826" w:rsidP="00FA0826">
      <w:pPr>
        <w:rPr>
          <w:b/>
        </w:rPr>
      </w:pPr>
      <w:r w:rsidRPr="009972A0">
        <w:rPr>
          <w:b/>
        </w:rPr>
        <w:t>2024-25</w:t>
      </w:r>
    </w:p>
    <w:p w14:paraId="5BEEEC3E" w14:textId="77777777" w:rsidR="00FA0826" w:rsidRPr="009972A0" w:rsidRDefault="00FA0826" w:rsidP="0068184C">
      <w:pPr>
        <w:pStyle w:val="ListParagraph"/>
        <w:numPr>
          <w:ilvl w:val="0"/>
          <w:numId w:val="29"/>
        </w:numPr>
      </w:pPr>
      <w:r w:rsidRPr="009972A0">
        <w:t>Asian Subterranean Termite - Delimitation, identification and data management</w:t>
      </w:r>
    </w:p>
    <w:p w14:paraId="77E9F7F6" w14:textId="77777777" w:rsidR="00FA0826" w:rsidRPr="009972A0" w:rsidRDefault="00FA0826" w:rsidP="0068184C">
      <w:pPr>
        <w:pStyle w:val="ListParagraph"/>
        <w:numPr>
          <w:ilvl w:val="0"/>
          <w:numId w:val="29"/>
        </w:numPr>
      </w:pPr>
      <w:r w:rsidRPr="009972A0">
        <w:t>Biosecurity Farm Guidelines</w:t>
      </w:r>
    </w:p>
    <w:p w14:paraId="65DA98B8" w14:textId="77777777" w:rsidR="00FA0826" w:rsidRPr="009972A0" w:rsidRDefault="00FA0826" w:rsidP="0068184C">
      <w:pPr>
        <w:pStyle w:val="ListParagraph"/>
        <w:numPr>
          <w:ilvl w:val="0"/>
          <w:numId w:val="29"/>
        </w:numPr>
      </w:pPr>
      <w:r w:rsidRPr="009972A0">
        <w:t>Gazette of MAL Additional Staff</w:t>
      </w:r>
    </w:p>
    <w:p w14:paraId="0E21AA88" w14:textId="77777777" w:rsidR="00FA0826" w:rsidRPr="009972A0" w:rsidRDefault="00FA0826" w:rsidP="0068184C">
      <w:pPr>
        <w:pStyle w:val="ListParagraph"/>
        <w:numPr>
          <w:ilvl w:val="0"/>
          <w:numId w:val="29"/>
        </w:numPr>
      </w:pPr>
      <w:r w:rsidRPr="009972A0">
        <w:t>BSI Incinerator</w:t>
      </w:r>
    </w:p>
    <w:p w14:paraId="3C97D529" w14:textId="77777777" w:rsidR="00FA0826" w:rsidRPr="009972A0" w:rsidRDefault="00FA0826" w:rsidP="0068184C">
      <w:pPr>
        <w:pStyle w:val="ListParagraph"/>
        <w:numPr>
          <w:ilvl w:val="0"/>
          <w:numId w:val="29"/>
        </w:numPr>
      </w:pPr>
      <w:r w:rsidRPr="009972A0">
        <w:t>BSI Strategy &amp; Governance</w:t>
      </w:r>
    </w:p>
    <w:p w14:paraId="27D950C0" w14:textId="77777777" w:rsidR="00FA0826" w:rsidRPr="009972A0" w:rsidRDefault="00FA0826" w:rsidP="0068184C">
      <w:pPr>
        <w:pStyle w:val="ListParagraph"/>
        <w:numPr>
          <w:ilvl w:val="0"/>
          <w:numId w:val="29"/>
        </w:numPr>
      </w:pPr>
      <w:r w:rsidRPr="009972A0">
        <w:t>Biosecurity Internal Control.</w:t>
      </w:r>
    </w:p>
    <w:p w14:paraId="56FB9AD5" w14:textId="77777777" w:rsidR="00FA0826" w:rsidRPr="009972A0" w:rsidRDefault="00FA0826" w:rsidP="0068184C">
      <w:pPr>
        <w:pStyle w:val="ListParagraph"/>
        <w:numPr>
          <w:ilvl w:val="0"/>
          <w:numId w:val="29"/>
        </w:numPr>
      </w:pPr>
      <w:r w:rsidRPr="009972A0">
        <w:t>BSI Committees Meetings</w:t>
      </w:r>
    </w:p>
    <w:p w14:paraId="0D6FC95B" w14:textId="77777777" w:rsidR="00FA0826" w:rsidRPr="009972A0" w:rsidRDefault="00FA0826" w:rsidP="0068184C">
      <w:pPr>
        <w:pStyle w:val="ListParagraph"/>
        <w:numPr>
          <w:ilvl w:val="0"/>
          <w:numId w:val="29"/>
        </w:numPr>
      </w:pPr>
      <w:r w:rsidRPr="009972A0">
        <w:t>Biosecurity Legislation Review</w:t>
      </w:r>
    </w:p>
    <w:p w14:paraId="148C51B9" w14:textId="77777777" w:rsidR="00FA0826" w:rsidRPr="009972A0" w:rsidRDefault="00FA0826" w:rsidP="0068184C">
      <w:pPr>
        <w:pStyle w:val="ListParagraph"/>
        <w:numPr>
          <w:ilvl w:val="0"/>
          <w:numId w:val="29"/>
        </w:numPr>
      </w:pPr>
      <w:r w:rsidRPr="009972A0">
        <w:t>Biosecurity Market Access Strategy</w:t>
      </w:r>
    </w:p>
    <w:p w14:paraId="6627D962" w14:textId="77777777" w:rsidR="00FA0826" w:rsidRPr="009972A0" w:rsidRDefault="00FA0826" w:rsidP="0068184C">
      <w:pPr>
        <w:pStyle w:val="ListParagraph"/>
        <w:numPr>
          <w:ilvl w:val="0"/>
          <w:numId w:val="29"/>
        </w:numPr>
      </w:pPr>
      <w:r w:rsidRPr="009972A0">
        <w:t>Animal Health Technical Support.</w:t>
      </w:r>
    </w:p>
    <w:p w14:paraId="21CB60C4" w14:textId="77777777" w:rsidR="00FA0826" w:rsidRPr="009972A0" w:rsidRDefault="00FA0826" w:rsidP="0068184C">
      <w:pPr>
        <w:pStyle w:val="ListParagraph"/>
        <w:numPr>
          <w:ilvl w:val="0"/>
          <w:numId w:val="29"/>
        </w:numPr>
      </w:pPr>
      <w:r w:rsidRPr="009972A0">
        <w:t>e-Phyto training</w:t>
      </w:r>
    </w:p>
    <w:p w14:paraId="124C02B7" w14:textId="77777777" w:rsidR="00FA0826" w:rsidRPr="009972A0" w:rsidRDefault="00FA0826" w:rsidP="0068184C">
      <w:pPr>
        <w:pStyle w:val="ListParagraph"/>
        <w:numPr>
          <w:ilvl w:val="0"/>
          <w:numId w:val="29"/>
        </w:numPr>
      </w:pPr>
      <w:r w:rsidRPr="009972A0">
        <w:t>Quarantine Regulators Meeting Vietnam</w:t>
      </w:r>
    </w:p>
    <w:p w14:paraId="0910F336" w14:textId="77777777" w:rsidR="00FA0826" w:rsidRPr="009972A0" w:rsidRDefault="00FA0826" w:rsidP="0068184C">
      <w:pPr>
        <w:pStyle w:val="ListParagraph"/>
        <w:numPr>
          <w:ilvl w:val="0"/>
          <w:numId w:val="29"/>
        </w:numPr>
      </w:pPr>
      <w:r w:rsidRPr="009972A0">
        <w:t>Joint-surveillance work between BSI and the PNG National Agricultural and Quarantine Inspection Agency</w:t>
      </w:r>
    </w:p>
    <w:p w14:paraId="6A4F1217" w14:textId="77777777" w:rsidR="00FA0826" w:rsidRPr="009972A0" w:rsidRDefault="00FA0826" w:rsidP="0068184C">
      <w:pPr>
        <w:pStyle w:val="ListParagraph"/>
        <w:numPr>
          <w:ilvl w:val="0"/>
          <w:numId w:val="29"/>
        </w:numPr>
      </w:pPr>
      <w:r w:rsidRPr="009972A0">
        <w:t>Pacific Export Operational Pathway Training</w:t>
      </w:r>
    </w:p>
    <w:p w14:paraId="7675F463" w14:textId="77777777" w:rsidR="00FA0826" w:rsidRPr="009972A0" w:rsidRDefault="00FA0826" w:rsidP="0068184C">
      <w:pPr>
        <w:pStyle w:val="ListParagraph"/>
        <w:numPr>
          <w:ilvl w:val="0"/>
          <w:numId w:val="29"/>
        </w:numPr>
      </w:pPr>
      <w:r w:rsidRPr="009972A0">
        <w:lastRenderedPageBreak/>
        <w:t>Early Warning System</w:t>
      </w:r>
    </w:p>
    <w:p w14:paraId="262D79B8" w14:textId="77777777" w:rsidR="00FA0826" w:rsidRPr="009972A0" w:rsidRDefault="00FA0826" w:rsidP="0068184C">
      <w:pPr>
        <w:pStyle w:val="ListParagraph"/>
        <w:numPr>
          <w:ilvl w:val="0"/>
          <w:numId w:val="29"/>
        </w:numPr>
      </w:pPr>
      <w:r w:rsidRPr="009972A0">
        <w:t>Participation of Solomon Islands in Joint Visits by National Border Agencies</w:t>
      </w:r>
    </w:p>
    <w:p w14:paraId="61F1AFC4" w14:textId="77777777" w:rsidR="000E2F5B" w:rsidRPr="009972A0" w:rsidRDefault="000E2F5B" w:rsidP="00D05355"/>
    <w:p w14:paraId="3C024951" w14:textId="79D8DC5F" w:rsidR="009A7CC2" w:rsidRPr="009972A0" w:rsidRDefault="009B7067" w:rsidP="009B7067">
      <w:pPr>
        <w:pStyle w:val="Heading1"/>
        <w:numPr>
          <w:ilvl w:val="0"/>
          <w:numId w:val="0"/>
        </w:numPr>
      </w:pPr>
      <w:bookmarkStart w:id="155" w:name="_Toc228454433"/>
      <w:r>
        <w:lastRenderedPageBreak/>
        <w:t>Appendix</w:t>
      </w:r>
      <w:r w:rsidRPr="009972A0">
        <w:t xml:space="preserve"> </w:t>
      </w:r>
      <w:r>
        <w:t xml:space="preserve">F </w:t>
      </w:r>
      <w:r w:rsidR="009A7CC2" w:rsidRPr="009972A0">
        <w:t>Program communication and governance channels</w:t>
      </w:r>
      <w:bookmarkEnd w:id="155"/>
    </w:p>
    <w:p w14:paraId="1D1C0F56" w14:textId="0A16866B" w:rsidR="008903E3" w:rsidRPr="009972A0" w:rsidRDefault="008903E3" w:rsidP="009A7CC2">
      <w:r w:rsidRPr="009972A0">
        <w:t xml:space="preserve">This material has been provided by DAFF, </w:t>
      </w:r>
      <w:r w:rsidR="00C30E8F" w:rsidRPr="009972A0">
        <w:t xml:space="preserve">organised and </w:t>
      </w:r>
      <w:r w:rsidRPr="009972A0">
        <w:t>edit</w:t>
      </w:r>
      <w:r w:rsidR="001240C9" w:rsidRPr="009972A0">
        <w:t>ed</w:t>
      </w:r>
      <w:r w:rsidRPr="009972A0">
        <w:t xml:space="preserve"> by Sapere for length.</w:t>
      </w:r>
    </w:p>
    <w:p w14:paraId="3650D96D" w14:textId="25AAD981" w:rsidR="00372049" w:rsidRPr="009972A0" w:rsidRDefault="00372049" w:rsidP="00500542">
      <w:pPr>
        <w:pStyle w:val="Caption"/>
      </w:pPr>
      <w:bookmarkStart w:id="156" w:name="_Toc228454421"/>
      <w:r w:rsidRPr="009972A0">
        <w:t xml:space="preserve">Table </w:t>
      </w:r>
      <w:r w:rsidRPr="00B30372">
        <w:fldChar w:fldCharType="begin"/>
      </w:r>
      <w:r w:rsidRPr="009972A0">
        <w:instrText xml:space="preserve"> SEQ Table \* ARABIC </w:instrText>
      </w:r>
      <w:r w:rsidRPr="00B30372">
        <w:fldChar w:fldCharType="separate"/>
      </w:r>
      <w:r w:rsidR="00E15974">
        <w:rPr>
          <w:noProof/>
        </w:rPr>
        <w:t>16</w:t>
      </w:r>
      <w:r w:rsidRPr="00B30372">
        <w:fldChar w:fldCharType="end"/>
      </w:r>
      <w:r w:rsidR="00D55C41" w:rsidRPr="009972A0">
        <w:t>: Ongoing committees/meetings limited to DAFF and/or DFAT</w:t>
      </w:r>
      <w:bookmarkEnd w:id="156"/>
    </w:p>
    <w:tbl>
      <w:tblPr>
        <w:tblStyle w:val="SapereTable"/>
        <w:tblW w:w="9356" w:type="dxa"/>
        <w:tblLook w:val="04A0" w:firstRow="1" w:lastRow="0" w:firstColumn="1" w:lastColumn="0" w:noHBand="0" w:noVBand="1"/>
      </w:tblPr>
      <w:tblGrid>
        <w:gridCol w:w="2127"/>
        <w:gridCol w:w="1275"/>
        <w:gridCol w:w="3261"/>
        <w:gridCol w:w="2693"/>
      </w:tblGrid>
      <w:tr w:rsidR="008903E3" w:rsidRPr="009972A0" w14:paraId="7F25DF0B" w14:textId="77777777" w:rsidTr="00AF6F38">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2127" w:type="dxa"/>
            <w:hideMark/>
          </w:tcPr>
          <w:p w14:paraId="275CEE26" w14:textId="77777777" w:rsidR="009A7CC2" w:rsidRPr="009972A0" w:rsidRDefault="009A7CC2" w:rsidP="00AF6F38">
            <w:pPr>
              <w:spacing w:after="120"/>
            </w:pPr>
            <w:r w:rsidRPr="009972A0">
              <w:t>Committee/meeting</w:t>
            </w:r>
          </w:p>
        </w:tc>
        <w:tc>
          <w:tcPr>
            <w:tcW w:w="1275" w:type="dxa"/>
            <w:hideMark/>
          </w:tcPr>
          <w:p w14:paraId="3328E0AD" w14:textId="77777777" w:rsidR="009A7CC2" w:rsidRPr="009972A0" w:rsidRDefault="009A7CC2" w:rsidP="00AF6F38">
            <w:pPr>
              <w:spacing w:after="120"/>
              <w:cnfStyle w:val="100000000000" w:firstRow="1" w:lastRow="0" w:firstColumn="0" w:lastColumn="0" w:oddVBand="0" w:evenVBand="0" w:oddHBand="0" w:evenHBand="0" w:firstRowFirstColumn="0" w:firstRowLastColumn="0" w:lastRowFirstColumn="0" w:lastRowLastColumn="0"/>
            </w:pPr>
            <w:r w:rsidRPr="009972A0">
              <w:t xml:space="preserve">Frequency </w:t>
            </w:r>
          </w:p>
        </w:tc>
        <w:tc>
          <w:tcPr>
            <w:tcW w:w="3261" w:type="dxa"/>
            <w:hideMark/>
          </w:tcPr>
          <w:p w14:paraId="42402184" w14:textId="77777777" w:rsidR="009A7CC2" w:rsidRPr="009972A0" w:rsidRDefault="009A7CC2" w:rsidP="00AF6F38">
            <w:pPr>
              <w:spacing w:after="120"/>
              <w:cnfStyle w:val="100000000000" w:firstRow="1" w:lastRow="0" w:firstColumn="0" w:lastColumn="0" w:oddVBand="0" w:evenVBand="0" w:oddHBand="0" w:evenHBand="0" w:firstRowFirstColumn="0" w:firstRowLastColumn="0" w:lastRowFirstColumn="0" w:lastRowLastColumn="0"/>
            </w:pPr>
            <w:r w:rsidRPr="009972A0">
              <w:t xml:space="preserve">Purpose </w:t>
            </w:r>
          </w:p>
        </w:tc>
        <w:tc>
          <w:tcPr>
            <w:tcW w:w="2693" w:type="dxa"/>
          </w:tcPr>
          <w:p w14:paraId="4B18529B" w14:textId="2C8DD051" w:rsidR="009A7CC2" w:rsidRPr="009972A0" w:rsidRDefault="009A7CC2" w:rsidP="00AF6F38">
            <w:pPr>
              <w:spacing w:after="120"/>
              <w:cnfStyle w:val="100000000000" w:firstRow="1" w:lastRow="0" w:firstColumn="0" w:lastColumn="0" w:oddVBand="0" w:evenVBand="0" w:oddHBand="0" w:evenHBand="0" w:firstRowFirstColumn="0" w:firstRowLastColumn="0" w:lastRowFirstColumn="0" w:lastRowLastColumn="0"/>
            </w:pPr>
            <w:r w:rsidRPr="009972A0">
              <w:t>Status</w:t>
            </w:r>
          </w:p>
        </w:tc>
      </w:tr>
      <w:tr w:rsidR="008903E3" w:rsidRPr="009972A0" w14:paraId="1C9B2FB6" w14:textId="77777777" w:rsidTr="00AF6F38">
        <w:trPr>
          <w:trHeight w:val="615"/>
        </w:trPr>
        <w:tc>
          <w:tcPr>
            <w:cnfStyle w:val="001000000000" w:firstRow="0" w:lastRow="0" w:firstColumn="1" w:lastColumn="0" w:oddVBand="0" w:evenVBand="0" w:oddHBand="0" w:evenHBand="0" w:firstRowFirstColumn="0" w:firstRowLastColumn="0" w:lastRowFirstColumn="0" w:lastRowLastColumn="0"/>
            <w:tcW w:w="2127" w:type="dxa"/>
          </w:tcPr>
          <w:p w14:paraId="194F6C91" w14:textId="16D36D12" w:rsidR="009A7CC2" w:rsidRPr="005056B4" w:rsidRDefault="009A7CC2" w:rsidP="00EF357D">
            <w:pPr>
              <w:spacing w:after="160"/>
              <w:rPr>
                <w:b w:val="0"/>
                <w:bCs/>
                <w:sz w:val="19"/>
                <w:szCs w:val="19"/>
              </w:rPr>
            </w:pPr>
            <w:r w:rsidRPr="005056B4">
              <w:rPr>
                <w:b w:val="0"/>
                <w:bCs/>
                <w:sz w:val="19"/>
                <w:szCs w:val="19"/>
              </w:rPr>
              <w:t>DAFF and DFAT catch up (EL1 level)</w:t>
            </w:r>
          </w:p>
        </w:tc>
        <w:tc>
          <w:tcPr>
            <w:tcW w:w="1275" w:type="dxa"/>
            <w:hideMark/>
          </w:tcPr>
          <w:p w14:paraId="1704B385"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Fortnightly </w:t>
            </w:r>
          </w:p>
        </w:tc>
        <w:tc>
          <w:tcPr>
            <w:tcW w:w="3261" w:type="dxa"/>
            <w:hideMark/>
          </w:tcPr>
          <w:p w14:paraId="2A67BBAD" w14:textId="63428D87" w:rsidR="009A7CC2" w:rsidRPr="00B30372" w:rsidRDefault="00AF6F38"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U</w:t>
            </w:r>
            <w:r w:rsidR="009A7CC2" w:rsidRPr="00B30372">
              <w:rPr>
                <w:sz w:val="19"/>
                <w:szCs w:val="19"/>
              </w:rPr>
              <w:t xml:space="preserve">pdates on PBPP implementation </w:t>
            </w:r>
          </w:p>
        </w:tc>
        <w:tc>
          <w:tcPr>
            <w:tcW w:w="2693" w:type="dxa"/>
            <w:hideMark/>
          </w:tcPr>
          <w:p w14:paraId="6897A4D3"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Continues</w:t>
            </w:r>
          </w:p>
        </w:tc>
      </w:tr>
      <w:tr w:rsidR="008903E3" w:rsidRPr="009972A0" w14:paraId="5064355C" w14:textId="77777777" w:rsidTr="00AF6F38">
        <w:trPr>
          <w:trHeight w:val="615"/>
        </w:trPr>
        <w:tc>
          <w:tcPr>
            <w:cnfStyle w:val="001000000000" w:firstRow="0" w:lastRow="0" w:firstColumn="1" w:lastColumn="0" w:oddVBand="0" w:evenVBand="0" w:oddHBand="0" w:evenHBand="0" w:firstRowFirstColumn="0" w:firstRowLastColumn="0" w:lastRowFirstColumn="0" w:lastRowLastColumn="0"/>
            <w:tcW w:w="2127" w:type="dxa"/>
          </w:tcPr>
          <w:p w14:paraId="0112CA6B" w14:textId="61103A5A" w:rsidR="009A7CC2" w:rsidRPr="005056B4" w:rsidRDefault="009A7CC2" w:rsidP="00EF357D">
            <w:pPr>
              <w:spacing w:after="160"/>
              <w:rPr>
                <w:b w:val="0"/>
                <w:bCs/>
                <w:sz w:val="19"/>
                <w:szCs w:val="19"/>
              </w:rPr>
            </w:pPr>
            <w:r w:rsidRPr="005056B4">
              <w:rPr>
                <w:b w:val="0"/>
                <w:bCs/>
                <w:sz w:val="19"/>
                <w:szCs w:val="19"/>
              </w:rPr>
              <w:t>DAFF and DFAT catch up (EL2 level)</w:t>
            </w:r>
          </w:p>
        </w:tc>
        <w:tc>
          <w:tcPr>
            <w:tcW w:w="1275" w:type="dxa"/>
            <w:hideMark/>
          </w:tcPr>
          <w:p w14:paraId="48EC295C"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Quarterly </w:t>
            </w:r>
          </w:p>
        </w:tc>
        <w:tc>
          <w:tcPr>
            <w:tcW w:w="3261" w:type="dxa"/>
            <w:hideMark/>
          </w:tcPr>
          <w:p w14:paraId="26FB9AFF" w14:textId="4EAE7D12" w:rsidR="009A7CC2" w:rsidRPr="00B30372" w:rsidRDefault="00AF6F38"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U</w:t>
            </w:r>
            <w:r w:rsidR="009A7CC2" w:rsidRPr="00B30372">
              <w:rPr>
                <w:sz w:val="19"/>
                <w:szCs w:val="19"/>
              </w:rPr>
              <w:t>pdates on PBPP implementation and discuss strategy/direction of biosecurity work in the Pacific</w:t>
            </w:r>
          </w:p>
        </w:tc>
        <w:tc>
          <w:tcPr>
            <w:tcW w:w="2693" w:type="dxa"/>
            <w:hideMark/>
          </w:tcPr>
          <w:p w14:paraId="1D75EF26"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Continues</w:t>
            </w:r>
          </w:p>
        </w:tc>
      </w:tr>
      <w:tr w:rsidR="008903E3" w:rsidRPr="009972A0" w14:paraId="5095C154" w14:textId="77777777" w:rsidTr="00AF6F38">
        <w:trPr>
          <w:trHeight w:val="932"/>
        </w:trPr>
        <w:tc>
          <w:tcPr>
            <w:cnfStyle w:val="001000000000" w:firstRow="0" w:lastRow="0" w:firstColumn="1" w:lastColumn="0" w:oddVBand="0" w:evenVBand="0" w:oddHBand="0" w:evenHBand="0" w:firstRowFirstColumn="0" w:firstRowLastColumn="0" w:lastRowFirstColumn="0" w:lastRowLastColumn="0"/>
            <w:tcW w:w="2127" w:type="dxa"/>
          </w:tcPr>
          <w:p w14:paraId="0B0FC3AC" w14:textId="41203FC4" w:rsidR="009A7CC2" w:rsidRPr="005056B4" w:rsidRDefault="009A7CC2" w:rsidP="00EF357D">
            <w:pPr>
              <w:spacing w:after="160"/>
              <w:rPr>
                <w:b w:val="0"/>
                <w:bCs/>
                <w:sz w:val="19"/>
                <w:szCs w:val="19"/>
              </w:rPr>
            </w:pPr>
            <w:r w:rsidRPr="005056B4">
              <w:rPr>
                <w:b w:val="0"/>
                <w:bCs/>
                <w:sz w:val="19"/>
                <w:szCs w:val="19"/>
              </w:rPr>
              <w:t>Vanuatu activity meeting (DAFF internal)</w:t>
            </w:r>
          </w:p>
        </w:tc>
        <w:tc>
          <w:tcPr>
            <w:tcW w:w="1275" w:type="dxa"/>
            <w:hideMark/>
          </w:tcPr>
          <w:p w14:paraId="76D25D18"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Every 6 weeks</w:t>
            </w:r>
          </w:p>
        </w:tc>
        <w:tc>
          <w:tcPr>
            <w:tcW w:w="3261" w:type="dxa"/>
            <w:hideMark/>
          </w:tcPr>
          <w:p w14:paraId="7F4A6A16" w14:textId="15C58EB5" w:rsidR="009A7CC2" w:rsidRPr="00B30372" w:rsidRDefault="00AF6F38"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D</w:t>
            </w:r>
            <w:r w:rsidR="009A7CC2" w:rsidRPr="00B30372">
              <w:rPr>
                <w:sz w:val="19"/>
                <w:szCs w:val="19"/>
              </w:rPr>
              <w:t xml:space="preserve">iscuss progress on Vanuatu activities under PBPP </w:t>
            </w:r>
          </w:p>
        </w:tc>
        <w:tc>
          <w:tcPr>
            <w:tcW w:w="2693" w:type="dxa"/>
            <w:hideMark/>
          </w:tcPr>
          <w:p w14:paraId="64D4BE4F"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Continues </w:t>
            </w:r>
          </w:p>
        </w:tc>
      </w:tr>
      <w:tr w:rsidR="008903E3" w:rsidRPr="009972A0" w14:paraId="382011F7" w14:textId="77777777" w:rsidTr="00AF6F38">
        <w:trPr>
          <w:trHeight w:val="932"/>
        </w:trPr>
        <w:tc>
          <w:tcPr>
            <w:cnfStyle w:val="001000000000" w:firstRow="0" w:lastRow="0" w:firstColumn="1" w:lastColumn="0" w:oddVBand="0" w:evenVBand="0" w:oddHBand="0" w:evenHBand="0" w:firstRowFirstColumn="0" w:firstRowLastColumn="0" w:lastRowFirstColumn="0" w:lastRowLastColumn="0"/>
            <w:tcW w:w="2127" w:type="dxa"/>
          </w:tcPr>
          <w:p w14:paraId="0DB6517C" w14:textId="4EA37FE5" w:rsidR="009A7CC2" w:rsidRPr="005056B4" w:rsidRDefault="009A7CC2" w:rsidP="009A7CC2">
            <w:pPr>
              <w:spacing w:after="160"/>
              <w:rPr>
                <w:b w:val="0"/>
                <w:bCs/>
                <w:sz w:val="19"/>
                <w:szCs w:val="19"/>
              </w:rPr>
            </w:pPr>
            <w:r w:rsidRPr="005056B4">
              <w:rPr>
                <w:b w:val="0"/>
                <w:bCs/>
                <w:sz w:val="19"/>
                <w:szCs w:val="19"/>
              </w:rPr>
              <w:t>Sea container activity meeting (DAFF internal)</w:t>
            </w:r>
          </w:p>
        </w:tc>
        <w:tc>
          <w:tcPr>
            <w:tcW w:w="1275" w:type="dxa"/>
            <w:hideMark/>
          </w:tcPr>
          <w:p w14:paraId="2660B97F"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Every month</w:t>
            </w:r>
          </w:p>
        </w:tc>
        <w:tc>
          <w:tcPr>
            <w:tcW w:w="3261" w:type="dxa"/>
            <w:hideMark/>
          </w:tcPr>
          <w:p w14:paraId="67B9007F" w14:textId="4CBD6915" w:rsidR="009A7CC2" w:rsidRPr="00B30372" w:rsidRDefault="00AF6F38"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Di</w:t>
            </w:r>
            <w:r w:rsidR="009A7CC2" w:rsidRPr="00B30372">
              <w:rPr>
                <w:sz w:val="19"/>
                <w:szCs w:val="19"/>
              </w:rPr>
              <w:t>scuss progress on sea container activities under PBPP</w:t>
            </w:r>
          </w:p>
        </w:tc>
        <w:tc>
          <w:tcPr>
            <w:tcW w:w="2693" w:type="dxa"/>
            <w:hideMark/>
          </w:tcPr>
          <w:p w14:paraId="3F54ED4A"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Has recently ended with the completion of activity</w:t>
            </w:r>
          </w:p>
        </w:tc>
      </w:tr>
      <w:tr w:rsidR="008903E3" w:rsidRPr="009972A0" w14:paraId="50FD1126" w14:textId="77777777" w:rsidTr="00AF6F38">
        <w:trPr>
          <w:trHeight w:val="317"/>
        </w:trPr>
        <w:tc>
          <w:tcPr>
            <w:cnfStyle w:val="001000000000" w:firstRow="0" w:lastRow="0" w:firstColumn="1" w:lastColumn="0" w:oddVBand="0" w:evenVBand="0" w:oddHBand="0" w:evenHBand="0" w:firstRowFirstColumn="0" w:firstRowLastColumn="0" w:lastRowFirstColumn="0" w:lastRowLastColumn="0"/>
            <w:tcW w:w="2127" w:type="dxa"/>
          </w:tcPr>
          <w:p w14:paraId="6C3C9DB8" w14:textId="1F5E2682" w:rsidR="008903E3" w:rsidRPr="005056B4" w:rsidRDefault="008903E3" w:rsidP="009A7CC2">
            <w:pPr>
              <w:spacing w:after="160"/>
              <w:rPr>
                <w:b w:val="0"/>
                <w:bCs/>
                <w:sz w:val="19"/>
                <w:szCs w:val="19"/>
              </w:rPr>
            </w:pPr>
            <w:r w:rsidRPr="005056B4">
              <w:rPr>
                <w:b w:val="0"/>
                <w:bCs/>
                <w:sz w:val="19"/>
                <w:szCs w:val="19"/>
              </w:rPr>
              <w:t>International Agricultural Biosecurity Technical Working Group (IAB TWG)</w:t>
            </w:r>
          </w:p>
          <w:p w14:paraId="6F032FE7" w14:textId="39C8D583" w:rsidR="009A7CC2" w:rsidRPr="005056B4" w:rsidRDefault="009A7CC2" w:rsidP="009A7CC2">
            <w:pPr>
              <w:spacing w:after="160"/>
              <w:rPr>
                <w:b w:val="0"/>
                <w:bCs/>
                <w:sz w:val="19"/>
                <w:szCs w:val="19"/>
              </w:rPr>
            </w:pPr>
            <w:r w:rsidRPr="005056B4">
              <w:rPr>
                <w:b w:val="0"/>
                <w:bCs/>
                <w:sz w:val="19"/>
                <w:szCs w:val="19"/>
              </w:rPr>
              <w:t>(DAFF and DFAT)</w:t>
            </w:r>
          </w:p>
        </w:tc>
        <w:tc>
          <w:tcPr>
            <w:tcW w:w="1275" w:type="dxa"/>
            <w:hideMark/>
          </w:tcPr>
          <w:p w14:paraId="68519851"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Weekly updates</w:t>
            </w:r>
          </w:p>
        </w:tc>
        <w:tc>
          <w:tcPr>
            <w:tcW w:w="3261" w:type="dxa"/>
          </w:tcPr>
          <w:p w14:paraId="39D29768" w14:textId="2CBCFD9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Coordinated by PBPP team – not just on PBPP</w:t>
            </w:r>
          </w:p>
          <w:p w14:paraId="32B2EADF" w14:textId="418908C0" w:rsidR="009A7CC2" w:rsidRPr="00B30372" w:rsidRDefault="00177AD1" w:rsidP="0068184C">
            <w:pPr>
              <w:numPr>
                <w:ilvl w:val="0"/>
                <w:numId w:val="30"/>
              </w:num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For </w:t>
            </w:r>
            <w:r w:rsidR="009A7CC2" w:rsidRPr="00B30372">
              <w:rPr>
                <w:sz w:val="19"/>
                <w:szCs w:val="19"/>
              </w:rPr>
              <w:t xml:space="preserve">technical biosecurity cooperation between DFAT and </w:t>
            </w:r>
            <w:r w:rsidR="00CC41B2" w:rsidRPr="00B30372">
              <w:rPr>
                <w:sz w:val="19"/>
                <w:szCs w:val="19"/>
              </w:rPr>
              <w:t xml:space="preserve">DAFF (and predecessor) </w:t>
            </w:r>
            <w:r w:rsidR="009A7CC2" w:rsidRPr="00B30372">
              <w:rPr>
                <w:sz w:val="19"/>
                <w:szCs w:val="19"/>
              </w:rPr>
              <w:t>as well as assist communication and awareness between relevant areas during COVID</w:t>
            </w:r>
            <w:r w:rsidR="00E17A89" w:rsidRPr="00B30372">
              <w:rPr>
                <w:sz w:val="19"/>
                <w:szCs w:val="19"/>
              </w:rPr>
              <w:t>-</w:t>
            </w:r>
            <w:r w:rsidR="009A7CC2" w:rsidRPr="00B30372">
              <w:rPr>
                <w:sz w:val="19"/>
                <w:szCs w:val="19"/>
              </w:rPr>
              <w:t>19.</w:t>
            </w:r>
          </w:p>
        </w:tc>
        <w:tc>
          <w:tcPr>
            <w:tcW w:w="2693" w:type="dxa"/>
            <w:hideMark/>
          </w:tcPr>
          <w:p w14:paraId="14E930AD" w14:textId="1DF07CB6" w:rsidR="009A7CC2" w:rsidRPr="00B30372" w:rsidRDefault="00CC41B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Operated from </w:t>
            </w:r>
            <w:r w:rsidR="009A7CC2" w:rsidRPr="00B30372">
              <w:rPr>
                <w:sz w:val="19"/>
                <w:szCs w:val="19"/>
              </w:rPr>
              <w:t xml:space="preserve">April 2020 </w:t>
            </w:r>
            <w:r w:rsidRPr="00B30372">
              <w:rPr>
                <w:sz w:val="19"/>
                <w:szCs w:val="19"/>
              </w:rPr>
              <w:t xml:space="preserve">to June </w:t>
            </w:r>
            <w:r w:rsidR="009A7CC2" w:rsidRPr="00B30372">
              <w:rPr>
                <w:sz w:val="19"/>
                <w:szCs w:val="19"/>
              </w:rPr>
              <w:t>2020.</w:t>
            </w:r>
          </w:p>
        </w:tc>
      </w:tr>
      <w:tr w:rsidR="008903E3" w:rsidRPr="009972A0" w14:paraId="28D0F067" w14:textId="77777777" w:rsidTr="00AF6F38">
        <w:trPr>
          <w:trHeight w:val="298"/>
        </w:trPr>
        <w:tc>
          <w:tcPr>
            <w:cnfStyle w:val="001000000000" w:firstRow="0" w:lastRow="0" w:firstColumn="1" w:lastColumn="0" w:oddVBand="0" w:evenVBand="0" w:oddHBand="0" w:evenHBand="0" w:firstRowFirstColumn="0" w:firstRowLastColumn="0" w:lastRowFirstColumn="0" w:lastRowLastColumn="0"/>
            <w:tcW w:w="2127" w:type="dxa"/>
          </w:tcPr>
          <w:p w14:paraId="4B8731D7" w14:textId="228D54F3" w:rsidR="009A7CC2" w:rsidRPr="005056B4" w:rsidRDefault="00177AD1" w:rsidP="009A7CC2">
            <w:pPr>
              <w:spacing w:after="160"/>
              <w:rPr>
                <w:b w:val="0"/>
                <w:bCs/>
                <w:sz w:val="19"/>
                <w:szCs w:val="19"/>
              </w:rPr>
            </w:pPr>
            <w:r w:rsidRPr="005056B4">
              <w:rPr>
                <w:b w:val="0"/>
                <w:bCs/>
                <w:sz w:val="19"/>
                <w:szCs w:val="19"/>
              </w:rPr>
              <w:t>Assistant Secretary Le</w:t>
            </w:r>
            <w:r w:rsidR="009A7CC2" w:rsidRPr="005056B4">
              <w:rPr>
                <w:b w:val="0"/>
                <w:bCs/>
                <w:sz w:val="19"/>
                <w:szCs w:val="19"/>
              </w:rPr>
              <w:t>vel Oversight Group (DAFF and DFAT)</w:t>
            </w:r>
          </w:p>
        </w:tc>
        <w:tc>
          <w:tcPr>
            <w:tcW w:w="1275" w:type="dxa"/>
            <w:hideMark/>
          </w:tcPr>
          <w:p w14:paraId="1C8FD774"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Meet on an exception basis</w:t>
            </w:r>
          </w:p>
        </w:tc>
        <w:tc>
          <w:tcPr>
            <w:tcW w:w="3261" w:type="dxa"/>
          </w:tcPr>
          <w:p w14:paraId="175DFE8E" w14:textId="6A8D4988" w:rsidR="00177AD1" w:rsidRPr="00B30372" w:rsidRDefault="00AF6F38" w:rsidP="00177AD1">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C</w:t>
            </w:r>
            <w:r w:rsidR="009A7CC2" w:rsidRPr="00B30372">
              <w:rPr>
                <w:sz w:val="19"/>
                <w:szCs w:val="19"/>
              </w:rPr>
              <w:t xml:space="preserve">ontinuation and development of the technical biosecurity cooperation between </w:t>
            </w:r>
            <w:r w:rsidR="00177AD1" w:rsidRPr="00B30372">
              <w:rPr>
                <w:sz w:val="19"/>
                <w:szCs w:val="19"/>
              </w:rPr>
              <w:t>DFAT and DAFF (and predecessor)</w:t>
            </w:r>
          </w:p>
          <w:p w14:paraId="1AD0520D" w14:textId="54873981" w:rsidR="009A7CC2" w:rsidRPr="00B30372" w:rsidRDefault="00177AD1" w:rsidP="00177AD1">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R</w:t>
            </w:r>
            <w:r w:rsidR="009A7CC2" w:rsidRPr="00B30372">
              <w:rPr>
                <w:sz w:val="19"/>
                <w:szCs w:val="19"/>
              </w:rPr>
              <w:t>espond to issues identified by Technical Working group</w:t>
            </w:r>
          </w:p>
        </w:tc>
        <w:tc>
          <w:tcPr>
            <w:tcW w:w="2693" w:type="dxa"/>
            <w:hideMark/>
          </w:tcPr>
          <w:p w14:paraId="44E88F5E"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Completed </w:t>
            </w:r>
          </w:p>
        </w:tc>
      </w:tr>
      <w:tr w:rsidR="008903E3" w:rsidRPr="009972A0" w14:paraId="7B535AC8" w14:textId="77777777" w:rsidTr="00AF6F38">
        <w:trPr>
          <w:trHeight w:val="298"/>
        </w:trPr>
        <w:tc>
          <w:tcPr>
            <w:cnfStyle w:val="001000000000" w:firstRow="0" w:lastRow="0" w:firstColumn="1" w:lastColumn="0" w:oddVBand="0" w:evenVBand="0" w:oddHBand="0" w:evenHBand="0" w:firstRowFirstColumn="0" w:firstRowLastColumn="0" w:lastRowFirstColumn="0" w:lastRowLastColumn="0"/>
            <w:tcW w:w="2127" w:type="dxa"/>
            <w:hideMark/>
          </w:tcPr>
          <w:p w14:paraId="72A35E6E" w14:textId="595B9FB3" w:rsidR="009A7CC2" w:rsidRPr="005056B4" w:rsidRDefault="00B92F5C" w:rsidP="009A7CC2">
            <w:pPr>
              <w:spacing w:after="160"/>
              <w:rPr>
                <w:b w:val="0"/>
                <w:bCs/>
                <w:sz w:val="19"/>
                <w:szCs w:val="19"/>
              </w:rPr>
            </w:pPr>
            <w:r w:rsidRPr="005056B4">
              <w:rPr>
                <w:b w:val="0"/>
                <w:bCs/>
                <w:sz w:val="19"/>
                <w:szCs w:val="19"/>
              </w:rPr>
              <w:lastRenderedPageBreak/>
              <w:t xml:space="preserve">Assistant Secretary </w:t>
            </w:r>
            <w:r w:rsidR="009A7CC2" w:rsidRPr="005056B4">
              <w:rPr>
                <w:b w:val="0"/>
                <w:bCs/>
                <w:sz w:val="19"/>
                <w:szCs w:val="19"/>
              </w:rPr>
              <w:t>level steering committee for PBPP</w:t>
            </w:r>
          </w:p>
        </w:tc>
        <w:tc>
          <w:tcPr>
            <w:tcW w:w="1275" w:type="dxa"/>
            <w:hideMark/>
          </w:tcPr>
          <w:p w14:paraId="006A98F4"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6 monthly </w:t>
            </w:r>
          </w:p>
        </w:tc>
        <w:tc>
          <w:tcPr>
            <w:tcW w:w="3261" w:type="dxa"/>
            <w:hideMark/>
          </w:tcPr>
          <w:p w14:paraId="147A66D7"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Review progress, discuss issues and approve annual workplans and budgets</w:t>
            </w:r>
          </w:p>
        </w:tc>
        <w:tc>
          <w:tcPr>
            <w:tcW w:w="2693" w:type="dxa"/>
          </w:tcPr>
          <w:p w14:paraId="31E6B8FC" w14:textId="6210AD51"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Ended May 2022. No longer necessary to meet at high level. </w:t>
            </w:r>
          </w:p>
        </w:tc>
      </w:tr>
      <w:tr w:rsidR="008903E3" w:rsidRPr="009972A0" w14:paraId="5D9BDE12" w14:textId="77777777" w:rsidTr="00AF6F38">
        <w:trPr>
          <w:trHeight w:val="298"/>
        </w:trPr>
        <w:tc>
          <w:tcPr>
            <w:cnfStyle w:val="001000000000" w:firstRow="0" w:lastRow="0" w:firstColumn="1" w:lastColumn="0" w:oddVBand="0" w:evenVBand="0" w:oddHBand="0" w:evenHBand="0" w:firstRowFirstColumn="0" w:firstRowLastColumn="0" w:lastRowFirstColumn="0" w:lastRowLastColumn="0"/>
            <w:tcW w:w="2127" w:type="dxa"/>
            <w:hideMark/>
          </w:tcPr>
          <w:p w14:paraId="47CEB68C" w14:textId="77777777" w:rsidR="009A7CC2" w:rsidRPr="005056B4" w:rsidRDefault="009A7CC2" w:rsidP="009A7CC2">
            <w:pPr>
              <w:spacing w:after="160"/>
              <w:rPr>
                <w:b w:val="0"/>
                <w:bCs/>
                <w:sz w:val="19"/>
                <w:szCs w:val="19"/>
              </w:rPr>
            </w:pPr>
            <w:r w:rsidRPr="005056B4">
              <w:rPr>
                <w:b w:val="0"/>
                <w:bCs/>
                <w:sz w:val="19"/>
                <w:szCs w:val="19"/>
              </w:rPr>
              <w:t>Director level partnership working group for PBPP</w:t>
            </w:r>
          </w:p>
        </w:tc>
        <w:tc>
          <w:tcPr>
            <w:tcW w:w="1275" w:type="dxa"/>
            <w:hideMark/>
          </w:tcPr>
          <w:p w14:paraId="603DF77E"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Monthly</w:t>
            </w:r>
          </w:p>
        </w:tc>
        <w:tc>
          <w:tcPr>
            <w:tcW w:w="3261" w:type="dxa"/>
            <w:hideMark/>
          </w:tcPr>
          <w:p w14:paraId="444C866C" w14:textId="77777777"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Review implementation of partnership activities, develop and prepare annual workplans and budgets for approval by the steering committee</w:t>
            </w:r>
          </w:p>
        </w:tc>
        <w:tc>
          <w:tcPr>
            <w:tcW w:w="2693" w:type="dxa"/>
            <w:hideMark/>
          </w:tcPr>
          <w:p w14:paraId="46CDBB6B" w14:textId="435C2742" w:rsidR="009A7CC2" w:rsidRPr="00B30372" w:rsidRDefault="009A7CC2" w:rsidP="009A7CC2">
            <w:p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Ended in 2023, in </w:t>
            </w:r>
            <w:r w:rsidR="00580EA5">
              <w:rPr>
                <w:sz w:val="19"/>
                <w:szCs w:val="19"/>
              </w:rPr>
              <w:t xml:space="preserve">Office of the Pacific </w:t>
            </w:r>
            <w:r w:rsidRPr="00B30372">
              <w:rPr>
                <w:sz w:val="19"/>
                <w:szCs w:val="19"/>
              </w:rPr>
              <w:t xml:space="preserve">team transition. Replaced by EL2 and EL1 meetings listed above. </w:t>
            </w:r>
          </w:p>
        </w:tc>
      </w:tr>
    </w:tbl>
    <w:p w14:paraId="5A30CE04" w14:textId="77777777" w:rsidR="00372049" w:rsidRPr="009972A0" w:rsidRDefault="00372049" w:rsidP="00D55C41">
      <w:pPr>
        <w:spacing w:before="0" w:after="0"/>
      </w:pPr>
    </w:p>
    <w:p w14:paraId="3EA50A11" w14:textId="29B5D8A0" w:rsidR="00372049" w:rsidRPr="009972A0" w:rsidRDefault="00372049" w:rsidP="00500542">
      <w:pPr>
        <w:pStyle w:val="Caption"/>
      </w:pPr>
      <w:bookmarkStart w:id="157" w:name="_Toc228454422"/>
      <w:r w:rsidRPr="009972A0">
        <w:t xml:space="preserve">Table </w:t>
      </w:r>
      <w:r w:rsidRPr="00B30372">
        <w:fldChar w:fldCharType="begin"/>
      </w:r>
      <w:r w:rsidRPr="009972A0">
        <w:instrText xml:space="preserve"> SEQ Table \* ARABIC </w:instrText>
      </w:r>
      <w:r w:rsidRPr="00B30372">
        <w:fldChar w:fldCharType="separate"/>
      </w:r>
      <w:r w:rsidR="00E15974">
        <w:rPr>
          <w:noProof/>
        </w:rPr>
        <w:t>17</w:t>
      </w:r>
      <w:r w:rsidRPr="00B30372">
        <w:fldChar w:fldCharType="end"/>
      </w:r>
      <w:r w:rsidRPr="009972A0">
        <w:t xml:space="preserve">: </w:t>
      </w:r>
      <w:r w:rsidR="00D55C41" w:rsidRPr="009972A0">
        <w:t xml:space="preserve">Ongoing committee/meetings </w:t>
      </w:r>
      <w:r w:rsidRPr="009972A0">
        <w:t>beyond DAFF and DFAT</w:t>
      </w:r>
      <w:bookmarkEnd w:id="157"/>
    </w:p>
    <w:tbl>
      <w:tblPr>
        <w:tblStyle w:val="SapereTable"/>
        <w:tblW w:w="9214" w:type="dxa"/>
        <w:tblLook w:val="04A0" w:firstRow="1" w:lastRow="0" w:firstColumn="1" w:lastColumn="0" w:noHBand="0" w:noVBand="1"/>
      </w:tblPr>
      <w:tblGrid>
        <w:gridCol w:w="2127"/>
        <w:gridCol w:w="1275"/>
        <w:gridCol w:w="3261"/>
        <w:gridCol w:w="2551"/>
      </w:tblGrid>
      <w:tr w:rsidR="00372049" w:rsidRPr="009972A0" w14:paraId="5068F6F4" w14:textId="77777777" w:rsidTr="00AF6F38">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2127" w:type="dxa"/>
            <w:hideMark/>
          </w:tcPr>
          <w:p w14:paraId="35220170" w14:textId="77777777" w:rsidR="00372049" w:rsidRPr="009972A0" w:rsidRDefault="00372049" w:rsidP="00AF6F38">
            <w:pPr>
              <w:spacing w:after="120"/>
            </w:pPr>
            <w:r w:rsidRPr="009972A0">
              <w:t>Committee/meeting</w:t>
            </w:r>
          </w:p>
        </w:tc>
        <w:tc>
          <w:tcPr>
            <w:tcW w:w="1275" w:type="dxa"/>
            <w:hideMark/>
          </w:tcPr>
          <w:p w14:paraId="749DF5C8" w14:textId="77777777" w:rsidR="00372049" w:rsidRPr="009972A0" w:rsidRDefault="00372049" w:rsidP="00AF6F38">
            <w:pPr>
              <w:spacing w:after="120"/>
              <w:cnfStyle w:val="100000000000" w:firstRow="1" w:lastRow="0" w:firstColumn="0" w:lastColumn="0" w:oddVBand="0" w:evenVBand="0" w:oddHBand="0" w:evenHBand="0" w:firstRowFirstColumn="0" w:firstRowLastColumn="0" w:lastRowFirstColumn="0" w:lastRowLastColumn="0"/>
            </w:pPr>
            <w:r w:rsidRPr="009972A0">
              <w:t xml:space="preserve">Frequency </w:t>
            </w:r>
          </w:p>
        </w:tc>
        <w:tc>
          <w:tcPr>
            <w:tcW w:w="3261" w:type="dxa"/>
            <w:hideMark/>
          </w:tcPr>
          <w:p w14:paraId="6AEB0086" w14:textId="77777777" w:rsidR="00372049" w:rsidRPr="009972A0" w:rsidRDefault="00372049" w:rsidP="00AF6F38">
            <w:pPr>
              <w:spacing w:after="120"/>
              <w:cnfStyle w:val="100000000000" w:firstRow="1" w:lastRow="0" w:firstColumn="0" w:lastColumn="0" w:oddVBand="0" w:evenVBand="0" w:oddHBand="0" w:evenHBand="0" w:firstRowFirstColumn="0" w:firstRowLastColumn="0" w:lastRowFirstColumn="0" w:lastRowLastColumn="0"/>
            </w:pPr>
            <w:r w:rsidRPr="009972A0">
              <w:t xml:space="preserve">Purpose </w:t>
            </w:r>
          </w:p>
        </w:tc>
        <w:tc>
          <w:tcPr>
            <w:tcW w:w="2551" w:type="dxa"/>
          </w:tcPr>
          <w:p w14:paraId="54801315" w14:textId="77777777" w:rsidR="00372049" w:rsidRPr="009972A0" w:rsidRDefault="00372049" w:rsidP="00AF6F38">
            <w:pPr>
              <w:spacing w:after="120"/>
              <w:cnfStyle w:val="100000000000" w:firstRow="1" w:lastRow="0" w:firstColumn="0" w:lastColumn="0" w:oddVBand="0" w:evenVBand="0" w:oddHBand="0" w:evenHBand="0" w:firstRowFirstColumn="0" w:firstRowLastColumn="0" w:lastRowFirstColumn="0" w:lastRowLastColumn="0"/>
            </w:pPr>
            <w:r w:rsidRPr="009972A0">
              <w:t>Status</w:t>
            </w:r>
          </w:p>
        </w:tc>
      </w:tr>
      <w:tr w:rsidR="00372049" w:rsidRPr="009972A0" w14:paraId="7B38AF50" w14:textId="77777777" w:rsidTr="00AF6F38">
        <w:trPr>
          <w:trHeight w:val="298"/>
        </w:trPr>
        <w:tc>
          <w:tcPr>
            <w:cnfStyle w:val="001000000000" w:firstRow="0" w:lastRow="0" w:firstColumn="1" w:lastColumn="0" w:oddVBand="0" w:evenVBand="0" w:oddHBand="0" w:evenHBand="0" w:firstRowFirstColumn="0" w:firstRowLastColumn="0" w:lastRowFirstColumn="0" w:lastRowLastColumn="0"/>
            <w:tcW w:w="2127" w:type="dxa"/>
          </w:tcPr>
          <w:p w14:paraId="5CECD15F" w14:textId="77777777" w:rsidR="00372049" w:rsidRPr="005056B4" w:rsidRDefault="00372049" w:rsidP="002D0AAF">
            <w:pPr>
              <w:spacing w:after="160"/>
              <w:rPr>
                <w:b w:val="0"/>
                <w:bCs/>
                <w:sz w:val="19"/>
                <w:szCs w:val="19"/>
              </w:rPr>
            </w:pPr>
            <w:r w:rsidRPr="005056B4">
              <w:rPr>
                <w:b w:val="0"/>
                <w:bCs/>
                <w:sz w:val="19"/>
                <w:szCs w:val="19"/>
              </w:rPr>
              <w:t xml:space="preserve">Pacific Engagement and Communication Network </w:t>
            </w:r>
          </w:p>
          <w:p w14:paraId="04291C3B" w14:textId="16A0C8BA" w:rsidR="00372049" w:rsidRPr="005056B4" w:rsidRDefault="00372049" w:rsidP="002D0AAF">
            <w:pPr>
              <w:rPr>
                <w:b w:val="0"/>
                <w:bCs/>
                <w:sz w:val="19"/>
                <w:szCs w:val="19"/>
              </w:rPr>
            </w:pPr>
            <w:r w:rsidRPr="005056B4">
              <w:rPr>
                <w:b w:val="0"/>
                <w:bCs/>
                <w:sz w:val="19"/>
                <w:szCs w:val="19"/>
              </w:rPr>
              <w:t>(DAFF, PHAMA Plus, PACER Plus implementation unit, N</w:t>
            </w:r>
            <w:r w:rsidR="00C414F3" w:rsidRPr="005056B4">
              <w:rPr>
                <w:b w:val="0"/>
                <w:bCs/>
                <w:sz w:val="19"/>
                <w:szCs w:val="19"/>
              </w:rPr>
              <w:t>ew Zealand</w:t>
            </w:r>
            <w:r w:rsidRPr="005056B4">
              <w:rPr>
                <w:b w:val="0"/>
                <w:bCs/>
                <w:sz w:val="19"/>
                <w:szCs w:val="19"/>
              </w:rPr>
              <w:t xml:space="preserve"> MFAT, N</w:t>
            </w:r>
            <w:r w:rsidR="00C414F3" w:rsidRPr="005056B4">
              <w:rPr>
                <w:b w:val="0"/>
                <w:bCs/>
                <w:sz w:val="19"/>
                <w:szCs w:val="19"/>
              </w:rPr>
              <w:t>ew Zealand</w:t>
            </w:r>
            <w:r w:rsidRPr="005056B4">
              <w:rPr>
                <w:b w:val="0"/>
                <w:bCs/>
                <w:sz w:val="19"/>
                <w:szCs w:val="19"/>
              </w:rPr>
              <w:t xml:space="preserve"> MPI)</w:t>
            </w:r>
          </w:p>
        </w:tc>
        <w:tc>
          <w:tcPr>
            <w:tcW w:w="1275" w:type="dxa"/>
          </w:tcPr>
          <w:p w14:paraId="382CBA6F" w14:textId="77777777" w:rsidR="00372049" w:rsidRPr="00B30372" w:rsidRDefault="00372049" w:rsidP="002D0AAF">
            <w:pPr>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Every 2 months</w:t>
            </w:r>
          </w:p>
        </w:tc>
        <w:tc>
          <w:tcPr>
            <w:tcW w:w="3261" w:type="dxa"/>
          </w:tcPr>
          <w:p w14:paraId="26F8F43D" w14:textId="7A77BB44" w:rsidR="00372049" w:rsidRPr="00B30372" w:rsidRDefault="00372049" w:rsidP="0068184C">
            <w:pPr>
              <w:numPr>
                <w:ilvl w:val="0"/>
                <w:numId w:val="30"/>
              </w:num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Intended to support effective and consistent biosecurity and market access messaging to </w:t>
            </w:r>
            <w:r w:rsidR="000D0F8D" w:rsidRPr="00B30372">
              <w:rPr>
                <w:sz w:val="19"/>
                <w:szCs w:val="19"/>
              </w:rPr>
              <w:t xml:space="preserve">Pacific region </w:t>
            </w:r>
            <w:r w:rsidRPr="00B30372">
              <w:rPr>
                <w:sz w:val="19"/>
                <w:szCs w:val="19"/>
              </w:rPr>
              <w:t>audiences/agencies</w:t>
            </w:r>
          </w:p>
          <w:p w14:paraId="37BE9FAD" w14:textId="5E581D6E" w:rsidR="00372049" w:rsidRPr="00B30372" w:rsidRDefault="00372049" w:rsidP="0068184C">
            <w:pPr>
              <w:numPr>
                <w:ilvl w:val="0"/>
                <w:numId w:val="30"/>
              </w:num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Facilitates member organisations to share messaging and resources and to assist in response to an outbreak.</w:t>
            </w:r>
          </w:p>
          <w:p w14:paraId="27008FAF" w14:textId="628EEEA9" w:rsidR="00372049" w:rsidRPr="00B30372" w:rsidRDefault="008A5DE7" w:rsidP="0068184C">
            <w:pPr>
              <w:numPr>
                <w:ilvl w:val="0"/>
                <w:numId w:val="30"/>
              </w:numPr>
              <w:spacing w:after="160"/>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F</w:t>
            </w:r>
            <w:r w:rsidR="00372049" w:rsidRPr="00B30372">
              <w:rPr>
                <w:sz w:val="19"/>
                <w:szCs w:val="19"/>
              </w:rPr>
              <w:t>ormal and informal network and relationship building between countries.</w:t>
            </w:r>
          </w:p>
        </w:tc>
        <w:tc>
          <w:tcPr>
            <w:tcW w:w="2551" w:type="dxa"/>
          </w:tcPr>
          <w:p w14:paraId="5B94EC43" w14:textId="77777777" w:rsidR="00372049" w:rsidRPr="00B30372" w:rsidRDefault="00372049" w:rsidP="002D0AAF">
            <w:pPr>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Ended in September 2022</w:t>
            </w:r>
          </w:p>
        </w:tc>
      </w:tr>
      <w:tr w:rsidR="00372049" w:rsidRPr="009972A0" w14:paraId="345ED2B1" w14:textId="77777777" w:rsidTr="00AF6F38">
        <w:trPr>
          <w:trHeight w:val="298"/>
        </w:trPr>
        <w:tc>
          <w:tcPr>
            <w:cnfStyle w:val="001000000000" w:firstRow="0" w:lastRow="0" w:firstColumn="1" w:lastColumn="0" w:oddVBand="0" w:evenVBand="0" w:oddHBand="0" w:evenHBand="0" w:firstRowFirstColumn="0" w:firstRowLastColumn="0" w:lastRowFirstColumn="0" w:lastRowLastColumn="0"/>
            <w:tcW w:w="2127" w:type="dxa"/>
          </w:tcPr>
          <w:p w14:paraId="48AA7C42" w14:textId="77777777" w:rsidR="00372049" w:rsidRPr="005056B4" w:rsidRDefault="00372049" w:rsidP="002D0AAF">
            <w:pPr>
              <w:rPr>
                <w:b w:val="0"/>
                <w:bCs/>
                <w:sz w:val="19"/>
                <w:szCs w:val="19"/>
              </w:rPr>
            </w:pPr>
            <w:r w:rsidRPr="005056B4">
              <w:rPr>
                <w:b w:val="0"/>
                <w:bCs/>
                <w:sz w:val="19"/>
                <w:szCs w:val="19"/>
              </w:rPr>
              <w:t xml:space="preserve">MPI and DAFF </w:t>
            </w:r>
          </w:p>
        </w:tc>
        <w:tc>
          <w:tcPr>
            <w:tcW w:w="1275" w:type="dxa"/>
          </w:tcPr>
          <w:p w14:paraId="4F6DD4E8" w14:textId="77777777" w:rsidR="00372049" w:rsidRPr="00B30372" w:rsidRDefault="00372049" w:rsidP="002D0AAF">
            <w:pPr>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Every 3 weeks</w:t>
            </w:r>
          </w:p>
        </w:tc>
        <w:tc>
          <w:tcPr>
            <w:tcW w:w="3261" w:type="dxa"/>
          </w:tcPr>
          <w:p w14:paraId="438D9575" w14:textId="77777777" w:rsidR="00372049" w:rsidRPr="00B30372" w:rsidRDefault="00372049" w:rsidP="002D0AAF">
            <w:pPr>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Provide updates on Pacific activities, identify/plan opportunities for collaboration.</w:t>
            </w:r>
          </w:p>
        </w:tc>
        <w:tc>
          <w:tcPr>
            <w:tcW w:w="2551" w:type="dxa"/>
          </w:tcPr>
          <w:p w14:paraId="29AB86CB" w14:textId="756DFD5E" w:rsidR="00372049" w:rsidRPr="00B30372" w:rsidRDefault="00372049" w:rsidP="002D0AAF">
            <w:pPr>
              <w:cnfStyle w:val="000000000000" w:firstRow="0" w:lastRow="0" w:firstColumn="0" w:lastColumn="0" w:oddVBand="0" w:evenVBand="0" w:oddHBand="0" w:evenHBand="0" w:firstRowFirstColumn="0" w:firstRowLastColumn="0" w:lastRowFirstColumn="0" w:lastRowLastColumn="0"/>
              <w:rPr>
                <w:sz w:val="19"/>
                <w:szCs w:val="19"/>
              </w:rPr>
            </w:pPr>
            <w:r w:rsidRPr="00B30372">
              <w:rPr>
                <w:sz w:val="19"/>
                <w:szCs w:val="19"/>
              </w:rPr>
              <w:t xml:space="preserve">To improve effectiveness, recently been split into 2 monthly meetings: </w:t>
            </w:r>
            <w:r w:rsidRPr="00B30372">
              <w:rPr>
                <w:i/>
                <w:sz w:val="19"/>
                <w:szCs w:val="19"/>
              </w:rPr>
              <w:t>strategic</w:t>
            </w:r>
            <w:r w:rsidRPr="00B30372">
              <w:rPr>
                <w:sz w:val="19"/>
                <w:szCs w:val="19"/>
              </w:rPr>
              <w:t xml:space="preserve"> meeting (to discuss and align new design and higher-level objectives) and </w:t>
            </w:r>
            <w:r w:rsidRPr="00B30372">
              <w:rPr>
                <w:i/>
                <w:sz w:val="19"/>
                <w:szCs w:val="19"/>
              </w:rPr>
              <w:t>ops</w:t>
            </w:r>
            <w:r w:rsidRPr="00B30372">
              <w:rPr>
                <w:sz w:val="19"/>
                <w:szCs w:val="19"/>
              </w:rPr>
              <w:t xml:space="preserve"> meeting (to coordinate implementation and collaborate where possible). </w:t>
            </w:r>
          </w:p>
        </w:tc>
      </w:tr>
    </w:tbl>
    <w:p w14:paraId="75762F1F" w14:textId="77777777" w:rsidR="00372049" w:rsidRPr="009972A0" w:rsidRDefault="00372049" w:rsidP="00AF6F38">
      <w:pPr>
        <w:spacing w:before="0" w:after="0"/>
        <w:rPr>
          <w:sz w:val="2"/>
          <w:szCs w:val="2"/>
        </w:rPr>
      </w:pPr>
    </w:p>
    <w:p w14:paraId="06DE210A" w14:textId="77777777" w:rsidR="00E510DF" w:rsidRPr="00B30372" w:rsidRDefault="00E510DF" w:rsidP="00B30372"/>
    <w:p w14:paraId="0CE27FF7" w14:textId="780B9CA5" w:rsidR="009810C3" w:rsidRPr="009972A0" w:rsidRDefault="009810C3" w:rsidP="008E3A21">
      <w:pPr>
        <w:sectPr w:rsidR="009810C3" w:rsidRPr="009972A0" w:rsidSect="00AD0302">
          <w:pgSz w:w="11906" w:h="16838"/>
          <w:pgMar w:top="1440" w:right="1440" w:bottom="1440" w:left="1440" w:header="708" w:footer="708" w:gutter="0"/>
          <w:cols w:space="708"/>
          <w:docGrid w:linePitch="360"/>
        </w:sectPr>
      </w:pPr>
    </w:p>
    <w:p w14:paraId="6853D389" w14:textId="77777777" w:rsidR="00335DC4" w:rsidRPr="00B30372" w:rsidRDefault="00335DC4" w:rsidP="00335DC4">
      <w:pPr>
        <w:pStyle w:val="Heading1-noTOC"/>
        <w:rPr>
          <w:lang w:val="en-AU"/>
        </w:rPr>
      </w:pPr>
      <w:bookmarkStart w:id="158" w:name="_Toc180763244"/>
      <w:r w:rsidRPr="00B30372">
        <w:rPr>
          <w:lang w:val="en-AU"/>
        </w:rPr>
        <w:lastRenderedPageBreak/>
        <w:t xml:space="preserve">About </w:t>
      </w:r>
      <w:bookmarkStart w:id="159" w:name="_Hlk190358227"/>
      <w:r w:rsidRPr="00B30372">
        <w:rPr>
          <w:lang w:val="en-AU"/>
        </w:rPr>
        <w:t>Sapere</w:t>
      </w:r>
      <w:bookmarkEnd w:id="159"/>
    </w:p>
    <w:bookmarkEnd w:id="158"/>
    <w:p w14:paraId="72E7206F" w14:textId="10193C8A" w:rsidR="00D1778C" w:rsidRPr="009972A0" w:rsidRDefault="00D1778C" w:rsidP="00D1778C">
      <w:r w:rsidRPr="009972A0">
        <w:t>Sapere is one of the largest expert consulting firms in Australasia, and a leader in the provision of independent economic, forensic accounting and public policy services. We provide independent expert testimony, strategic advisory services, data analytics and other advice to Australasia’s</w:t>
      </w:r>
      <w:r w:rsidR="005A3BC3" w:rsidRPr="009972A0">
        <w:t xml:space="preserve"> government agencies, regulatory bodies, </w:t>
      </w:r>
      <w:r w:rsidRPr="009972A0">
        <w:t>private sector corporate</w:t>
      </w:r>
      <w:r w:rsidR="005A3BC3" w:rsidRPr="009972A0">
        <w:t xml:space="preserve">s, and </w:t>
      </w:r>
      <w:r w:rsidRPr="009972A0">
        <w:t>major law firm</w:t>
      </w:r>
      <w:r w:rsidR="005A3BC3" w:rsidRPr="009972A0">
        <w:t>s.</w:t>
      </w:r>
    </w:p>
    <w:p w14:paraId="27D43138" w14:textId="77777777" w:rsidR="00D1778C" w:rsidRPr="009972A0" w:rsidRDefault="00D1778C" w:rsidP="00D1778C">
      <w:r w:rsidRPr="009972A0">
        <w:t>‘Sapere’ comes from Latin (to be wise) and the phrase ‘</w:t>
      </w:r>
      <w:proofErr w:type="spellStart"/>
      <w:r w:rsidRPr="009972A0">
        <w:t>sapere</w:t>
      </w:r>
      <w:proofErr w:type="spellEnd"/>
      <w:r w:rsidRPr="009972A0">
        <w:t xml:space="preserve"> </w:t>
      </w:r>
      <w:proofErr w:type="spellStart"/>
      <w:r w:rsidRPr="009972A0">
        <w:t>aude</w:t>
      </w:r>
      <w:proofErr w:type="spellEnd"/>
      <w:r w:rsidRPr="009972A0">
        <w:t>’ (dare to be wise). The phrase is associated with German philosopher Immanuel Kant, who promoted the use of reason as a tool of thought; an approach that underpins all Sapere’s practice groups.</w:t>
      </w:r>
    </w:p>
    <w:p w14:paraId="55071373" w14:textId="77777777" w:rsidR="00A639FB" w:rsidRPr="009972A0" w:rsidRDefault="00A639FB" w:rsidP="00D1778C"/>
    <w:p w14:paraId="0B8208E8" w14:textId="77777777" w:rsidR="00862BB4" w:rsidRPr="003E10B8" w:rsidRDefault="00862BB4" w:rsidP="003E10B8">
      <w:pPr>
        <w:rPr>
          <w:b/>
          <w:bCs/>
        </w:rPr>
      </w:pPr>
      <w:r w:rsidRPr="003E10B8">
        <w:rPr>
          <w:b/>
          <w:bCs/>
        </w:rPr>
        <w:t>For more information, please contact:</w:t>
      </w:r>
      <w:bookmarkStart w:id="160" w:name="_Toc3903344"/>
    </w:p>
    <w:p w14:paraId="7D6D44DA" w14:textId="38BE36F7" w:rsidR="00862BB4" w:rsidRDefault="00C73E3C" w:rsidP="00862BB4">
      <w:r w:rsidRPr="009972A0">
        <w:t>Matt Balmford, Director</w:t>
      </w:r>
    </w:p>
    <w:p w14:paraId="5653D920" w14:textId="473930B8" w:rsidR="00C73E3C" w:rsidRDefault="00C73E3C" w:rsidP="00862BB4">
      <w:r w:rsidRPr="009972A0">
        <w:t>Phone:</w:t>
      </w:r>
      <w:r>
        <w:tab/>
      </w:r>
      <w:r>
        <w:tab/>
        <w:t>0</w:t>
      </w:r>
      <w:r w:rsidRPr="009972A0">
        <w:t>3 9005 1454</w:t>
      </w:r>
    </w:p>
    <w:p w14:paraId="2E7D5C75" w14:textId="34A39471" w:rsidR="00C73E3C" w:rsidRDefault="00C73E3C" w:rsidP="00862BB4">
      <w:r w:rsidRPr="009972A0">
        <w:t>Mobile:</w:t>
      </w:r>
      <w:r>
        <w:tab/>
      </w:r>
      <w:r>
        <w:tab/>
      </w:r>
      <w:r w:rsidRPr="009972A0">
        <w:t>0417 559 925</w:t>
      </w:r>
    </w:p>
    <w:p w14:paraId="538F67C7" w14:textId="1C65C91E" w:rsidR="00C73E3C" w:rsidRDefault="00C73E3C" w:rsidP="00862BB4">
      <w:r w:rsidRPr="009972A0">
        <w:t>Email:</w:t>
      </w:r>
      <w:r>
        <w:tab/>
      </w:r>
      <w:r>
        <w:tab/>
      </w:r>
      <w:hyperlink r:id="rId43" w:history="1">
        <w:r w:rsidRPr="00CA6B24">
          <w:rPr>
            <w:rStyle w:val="Hyperlink"/>
          </w:rPr>
          <w:t>mbalmford@thinkSapere.com</w:t>
        </w:r>
      </w:hyperlink>
    </w:p>
    <w:p w14:paraId="5A43E938" w14:textId="77777777" w:rsidR="00C73E3C" w:rsidRPr="009972A0" w:rsidRDefault="00C73E3C" w:rsidP="00862BB4"/>
    <w:tbl>
      <w:tblPr>
        <w:tblW w:w="9022" w:type="dxa"/>
        <w:tblLook w:val="04A0" w:firstRow="1" w:lastRow="0" w:firstColumn="1" w:lastColumn="0" w:noHBand="0" w:noVBand="1"/>
      </w:tblPr>
      <w:tblGrid>
        <w:gridCol w:w="1289"/>
        <w:gridCol w:w="1288"/>
        <w:gridCol w:w="1289"/>
        <w:gridCol w:w="1289"/>
        <w:gridCol w:w="1289"/>
        <w:gridCol w:w="1289"/>
        <w:gridCol w:w="1289"/>
      </w:tblGrid>
      <w:tr w:rsidR="003003A3" w:rsidRPr="009972A0" w14:paraId="64A8BFB7" w14:textId="77777777" w:rsidTr="00E51C6B">
        <w:trPr>
          <w:trHeight w:val="445"/>
        </w:trPr>
        <w:tc>
          <w:tcPr>
            <w:tcW w:w="1289" w:type="dxa"/>
          </w:tcPr>
          <w:p w14:paraId="63F756B4"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Sydney</w:t>
            </w:r>
          </w:p>
        </w:tc>
        <w:tc>
          <w:tcPr>
            <w:tcW w:w="1288" w:type="dxa"/>
          </w:tcPr>
          <w:p w14:paraId="22C62CCE"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Melbourne</w:t>
            </w:r>
          </w:p>
        </w:tc>
        <w:tc>
          <w:tcPr>
            <w:tcW w:w="1289" w:type="dxa"/>
          </w:tcPr>
          <w:p w14:paraId="27B1A684"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Canberra</w:t>
            </w:r>
          </w:p>
        </w:tc>
        <w:tc>
          <w:tcPr>
            <w:tcW w:w="1289" w:type="dxa"/>
          </w:tcPr>
          <w:p w14:paraId="654DDAF6"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Perth</w:t>
            </w:r>
          </w:p>
        </w:tc>
        <w:tc>
          <w:tcPr>
            <w:tcW w:w="1289" w:type="dxa"/>
          </w:tcPr>
          <w:p w14:paraId="76D5F45E"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Brisbane</w:t>
            </w:r>
          </w:p>
        </w:tc>
        <w:tc>
          <w:tcPr>
            <w:tcW w:w="1289" w:type="dxa"/>
          </w:tcPr>
          <w:p w14:paraId="090CB4A9"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Wellington</w:t>
            </w:r>
          </w:p>
        </w:tc>
        <w:tc>
          <w:tcPr>
            <w:tcW w:w="1289" w:type="dxa"/>
          </w:tcPr>
          <w:p w14:paraId="477B6A45" w14:textId="77777777" w:rsidR="003003A3" w:rsidRPr="009972A0" w:rsidRDefault="003003A3" w:rsidP="003003A3">
            <w:pPr>
              <w:spacing w:before="60" w:after="60" w:line="360" w:lineRule="auto"/>
              <w:rPr>
                <w:b/>
                <w:color w:val="7B5E05" w:themeColor="accent1"/>
                <w:sz w:val="16"/>
                <w:szCs w:val="16"/>
              </w:rPr>
            </w:pPr>
            <w:r w:rsidRPr="009972A0">
              <w:rPr>
                <w:b/>
                <w:color w:val="7B5E05" w:themeColor="accent1"/>
                <w:sz w:val="16"/>
                <w:szCs w:val="16"/>
              </w:rPr>
              <w:t>Auckland</w:t>
            </w:r>
          </w:p>
        </w:tc>
      </w:tr>
      <w:tr w:rsidR="003003A3" w:rsidRPr="009972A0" w14:paraId="42CB0B83" w14:textId="77777777" w:rsidTr="00E51C6B">
        <w:trPr>
          <w:trHeight w:val="1844"/>
        </w:trPr>
        <w:tc>
          <w:tcPr>
            <w:tcW w:w="1289" w:type="dxa"/>
          </w:tcPr>
          <w:p w14:paraId="38CFC9D7"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Level 18</w:t>
            </w:r>
          </w:p>
          <w:p w14:paraId="167F0856"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135 King Street</w:t>
            </w:r>
          </w:p>
          <w:p w14:paraId="226F8CCE"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Sydney </w:t>
            </w:r>
          </w:p>
          <w:p w14:paraId="2C799234" w14:textId="77777777" w:rsidR="003003A3" w:rsidRPr="009972A0" w:rsidRDefault="003003A3" w:rsidP="003003A3">
            <w:pPr>
              <w:spacing w:before="60" w:after="60" w:line="264" w:lineRule="auto"/>
              <w:contextualSpacing/>
              <w:rPr>
                <w:b/>
                <w:color w:val="000000" w:themeColor="text1"/>
                <w:sz w:val="16"/>
                <w:szCs w:val="16"/>
              </w:rPr>
            </w:pPr>
            <w:r w:rsidRPr="009972A0">
              <w:rPr>
                <w:color w:val="000000" w:themeColor="text1"/>
                <w:sz w:val="16"/>
                <w:szCs w:val="16"/>
              </w:rPr>
              <w:t>NSW 2000</w:t>
            </w:r>
          </w:p>
        </w:tc>
        <w:tc>
          <w:tcPr>
            <w:tcW w:w="1288" w:type="dxa"/>
          </w:tcPr>
          <w:p w14:paraId="4EEAA6C9"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Level 11</w:t>
            </w:r>
          </w:p>
          <w:p w14:paraId="1B0D5B51"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80 Collins Street</w:t>
            </w:r>
          </w:p>
          <w:p w14:paraId="6A74F449"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Melbourne </w:t>
            </w:r>
          </w:p>
          <w:p w14:paraId="23CC87C3" w14:textId="77777777" w:rsidR="003003A3" w:rsidRPr="009972A0" w:rsidRDefault="003003A3" w:rsidP="003003A3">
            <w:pPr>
              <w:spacing w:before="60" w:after="60" w:line="264" w:lineRule="auto"/>
              <w:contextualSpacing/>
              <w:rPr>
                <w:b/>
                <w:color w:val="000000" w:themeColor="text1"/>
                <w:sz w:val="16"/>
                <w:szCs w:val="16"/>
              </w:rPr>
            </w:pPr>
            <w:r w:rsidRPr="009972A0">
              <w:rPr>
                <w:color w:val="000000" w:themeColor="text1"/>
                <w:sz w:val="16"/>
                <w:szCs w:val="16"/>
              </w:rPr>
              <w:t>VIC 3000</w:t>
            </w:r>
          </w:p>
        </w:tc>
        <w:tc>
          <w:tcPr>
            <w:tcW w:w="1289" w:type="dxa"/>
          </w:tcPr>
          <w:p w14:paraId="78810540"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GPO Box 252</w:t>
            </w:r>
          </w:p>
          <w:p w14:paraId="08B3580C"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Canberra City</w:t>
            </w:r>
          </w:p>
          <w:p w14:paraId="63457822"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ACT 2601</w:t>
            </w:r>
          </w:p>
        </w:tc>
        <w:tc>
          <w:tcPr>
            <w:tcW w:w="1289" w:type="dxa"/>
          </w:tcPr>
          <w:p w14:paraId="7B1E9DE5"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PO Box 1210</w:t>
            </w:r>
          </w:p>
          <w:p w14:paraId="609C4975"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Booragoon </w:t>
            </w:r>
          </w:p>
          <w:p w14:paraId="66BB03AA"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WA 6954</w:t>
            </w:r>
          </w:p>
        </w:tc>
        <w:tc>
          <w:tcPr>
            <w:tcW w:w="1289" w:type="dxa"/>
          </w:tcPr>
          <w:p w14:paraId="2F887BC2"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Level 18</w:t>
            </w:r>
          </w:p>
          <w:p w14:paraId="220083A4"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324 Queen Street</w:t>
            </w:r>
          </w:p>
          <w:p w14:paraId="08C6ECF8"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Brisbane </w:t>
            </w:r>
          </w:p>
          <w:p w14:paraId="527D9705"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QLD 4000</w:t>
            </w:r>
          </w:p>
        </w:tc>
        <w:tc>
          <w:tcPr>
            <w:tcW w:w="1289" w:type="dxa"/>
          </w:tcPr>
          <w:p w14:paraId="37178C1C"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Level 9</w:t>
            </w:r>
          </w:p>
          <w:p w14:paraId="1D66DA3A"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1 </w:t>
            </w:r>
            <w:proofErr w:type="spellStart"/>
            <w:r w:rsidRPr="009972A0">
              <w:rPr>
                <w:color w:val="000000" w:themeColor="text1"/>
                <w:sz w:val="16"/>
                <w:szCs w:val="16"/>
              </w:rPr>
              <w:t>Willeston</w:t>
            </w:r>
            <w:proofErr w:type="spellEnd"/>
            <w:r w:rsidRPr="009972A0">
              <w:rPr>
                <w:color w:val="000000" w:themeColor="text1"/>
                <w:sz w:val="16"/>
                <w:szCs w:val="16"/>
              </w:rPr>
              <w:t xml:space="preserve"> Street</w:t>
            </w:r>
          </w:p>
          <w:p w14:paraId="0DCEA490"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PO Box 587</w:t>
            </w:r>
          </w:p>
          <w:p w14:paraId="4B8BD259"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Wellington 6140</w:t>
            </w:r>
          </w:p>
        </w:tc>
        <w:tc>
          <w:tcPr>
            <w:tcW w:w="1289" w:type="dxa"/>
          </w:tcPr>
          <w:p w14:paraId="4E117659"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Level 20</w:t>
            </w:r>
          </w:p>
          <w:p w14:paraId="0EF62241"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151 Queen Street</w:t>
            </w:r>
          </w:p>
          <w:p w14:paraId="138CDD00"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PO Box 2475</w:t>
            </w:r>
          </w:p>
          <w:p w14:paraId="1E07041F"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Shortland Street</w:t>
            </w:r>
          </w:p>
          <w:p w14:paraId="0E35D8CE" w14:textId="77777777" w:rsidR="003003A3" w:rsidRPr="009972A0" w:rsidRDefault="003003A3" w:rsidP="003003A3">
            <w:pPr>
              <w:spacing w:before="60" w:after="60" w:line="264" w:lineRule="auto"/>
              <w:contextualSpacing/>
              <w:rPr>
                <w:color w:val="000000" w:themeColor="text1"/>
                <w:sz w:val="16"/>
                <w:szCs w:val="16"/>
              </w:rPr>
            </w:pPr>
            <w:r w:rsidRPr="009972A0">
              <w:rPr>
                <w:color w:val="000000" w:themeColor="text1"/>
                <w:sz w:val="16"/>
                <w:szCs w:val="16"/>
              </w:rPr>
              <w:t xml:space="preserve">Auckland 1140 </w:t>
            </w:r>
          </w:p>
        </w:tc>
      </w:tr>
      <w:tr w:rsidR="003003A3" w:rsidRPr="009972A0" w14:paraId="7EF063C8" w14:textId="77777777" w:rsidTr="00E51C6B">
        <w:trPr>
          <w:trHeight w:val="445"/>
        </w:trPr>
        <w:tc>
          <w:tcPr>
            <w:tcW w:w="1289" w:type="dxa"/>
          </w:tcPr>
          <w:p w14:paraId="02856EAB"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+61 2 9234 0200</w:t>
            </w:r>
          </w:p>
        </w:tc>
        <w:tc>
          <w:tcPr>
            <w:tcW w:w="1288" w:type="dxa"/>
          </w:tcPr>
          <w:p w14:paraId="53F353F0"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+61 3 9005 1454</w:t>
            </w:r>
          </w:p>
        </w:tc>
        <w:tc>
          <w:tcPr>
            <w:tcW w:w="1289" w:type="dxa"/>
          </w:tcPr>
          <w:p w14:paraId="38E7F269"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+61 2 6100 6363</w:t>
            </w:r>
          </w:p>
        </w:tc>
        <w:tc>
          <w:tcPr>
            <w:tcW w:w="1289" w:type="dxa"/>
          </w:tcPr>
          <w:p w14:paraId="354B76EB"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+61 8 6186 1410</w:t>
            </w:r>
          </w:p>
        </w:tc>
        <w:tc>
          <w:tcPr>
            <w:tcW w:w="1289" w:type="dxa"/>
          </w:tcPr>
          <w:p w14:paraId="2B1DE7DE"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+61 7 2113 4080</w:t>
            </w:r>
          </w:p>
        </w:tc>
        <w:tc>
          <w:tcPr>
            <w:tcW w:w="1289" w:type="dxa"/>
          </w:tcPr>
          <w:p w14:paraId="355508F7"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+64 4 915 7590</w:t>
            </w:r>
          </w:p>
        </w:tc>
        <w:tc>
          <w:tcPr>
            <w:tcW w:w="1289" w:type="dxa"/>
          </w:tcPr>
          <w:p w14:paraId="1A45B2FD" w14:textId="77777777" w:rsidR="003003A3" w:rsidRPr="009972A0" w:rsidRDefault="003003A3" w:rsidP="003003A3">
            <w:pPr>
              <w:spacing w:before="60" w:after="60" w:line="360" w:lineRule="auto"/>
              <w:rPr>
                <w:color w:val="000000" w:themeColor="text1"/>
                <w:sz w:val="14"/>
                <w:szCs w:val="14"/>
              </w:rPr>
            </w:pPr>
            <w:r w:rsidRPr="009972A0">
              <w:rPr>
                <w:color w:val="000000" w:themeColor="text1"/>
                <w:sz w:val="14"/>
                <w:szCs w:val="14"/>
              </w:rPr>
              <w:t>+64 9 909 5810</w:t>
            </w:r>
          </w:p>
        </w:tc>
      </w:tr>
    </w:tbl>
    <w:p w14:paraId="0E0089F9" w14:textId="77777777" w:rsidR="00862BB4" w:rsidRPr="009972A0" w:rsidRDefault="00862BB4" w:rsidP="00862BB4"/>
    <w:p w14:paraId="45B9CF14" w14:textId="77777777" w:rsidR="00862BB4" w:rsidRPr="009972A0" w:rsidRDefault="00862BB4" w:rsidP="00630951">
      <w:pPr>
        <w:pStyle w:val="EndpageURL"/>
      </w:pPr>
      <w:r w:rsidRPr="009972A0">
        <w:t>www.think</w:t>
      </w:r>
      <w:r w:rsidRPr="009972A0">
        <w:rPr>
          <w:color w:val="7B5E05"/>
        </w:rPr>
        <w:t>Sapere</w:t>
      </w:r>
      <w:r w:rsidRPr="009972A0">
        <w:t>.com</w:t>
      </w:r>
    </w:p>
    <w:p w14:paraId="0449FFE5" w14:textId="77777777" w:rsidR="00862BB4" w:rsidRPr="00862BB4" w:rsidRDefault="00862BB4" w:rsidP="00630951">
      <w:pPr>
        <w:pStyle w:val="Endpagetagline"/>
      </w:pPr>
      <w:r w:rsidRPr="009972A0">
        <w:t>independence, integrity and objectivity</w:t>
      </w:r>
      <w:bookmarkEnd w:id="160"/>
    </w:p>
    <w:sectPr w:rsidR="00862BB4" w:rsidRPr="00862BB4" w:rsidSect="005E26AA">
      <w:headerReference w:type="first" r:id="rId44"/>
      <w:footerReference w:type="first" r:id="rId4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3327B" w14:textId="77777777" w:rsidR="00E0255A" w:rsidRPr="009972A0" w:rsidRDefault="00E0255A" w:rsidP="00A659D0">
      <w:r w:rsidRPr="009972A0">
        <w:separator/>
      </w:r>
    </w:p>
    <w:p w14:paraId="63148900" w14:textId="77777777" w:rsidR="00E0255A" w:rsidRPr="009972A0" w:rsidRDefault="00E0255A" w:rsidP="00A659D0"/>
  </w:endnote>
  <w:endnote w:type="continuationSeparator" w:id="0">
    <w:p w14:paraId="03F05D29" w14:textId="77777777" w:rsidR="00E0255A" w:rsidRPr="009972A0" w:rsidRDefault="00E0255A" w:rsidP="00A659D0">
      <w:r w:rsidRPr="009972A0">
        <w:continuationSeparator/>
      </w:r>
    </w:p>
    <w:p w14:paraId="37328EF0" w14:textId="77777777" w:rsidR="00E0255A" w:rsidRPr="009972A0" w:rsidRDefault="00E0255A" w:rsidP="00A659D0"/>
  </w:endnote>
  <w:endnote w:type="continuationNotice" w:id="1">
    <w:p w14:paraId="56EFA25C" w14:textId="77777777" w:rsidR="00E0255A" w:rsidRPr="009972A0" w:rsidRDefault="00E0255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Bahnschrift Light SemiCondensed">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E548" w14:textId="52A6F6D7" w:rsidR="00703F56" w:rsidRDefault="00703F56">
    <w:pPr>
      <w:pStyle w:val="Footer"/>
    </w:pPr>
    <w:r>
      <w:rPr>
        <w:noProof/>
      </w:rPr>
      <mc:AlternateContent>
        <mc:Choice Requires="wps">
          <w:drawing>
            <wp:anchor distT="0" distB="0" distL="0" distR="0" simplePos="0" relativeHeight="251686400" behindDoc="0" locked="0" layoutInCell="1" allowOverlap="1" wp14:anchorId="6A587603" wp14:editId="1D36605A">
              <wp:simplePos x="914400" y="10088880"/>
              <wp:positionH relativeFrom="page">
                <wp:align>center</wp:align>
              </wp:positionH>
              <wp:positionV relativeFrom="page">
                <wp:align>bottom</wp:align>
              </wp:positionV>
              <wp:extent cx="622300" cy="506095"/>
              <wp:effectExtent l="0" t="0" r="6350" b="0"/>
              <wp:wrapNone/>
              <wp:docPr id="1078550475"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43BF9D07" w14:textId="28F7DBC1"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A587603" id="_x0000_t202" coordsize="21600,21600" o:spt="202" path="m,l,21600r21600,l21600,xe">
              <v:stroke joinstyle="miter"/>
              <v:path gradientshapeok="t" o:connecttype="rect"/>
            </v:shapetype>
            <v:shape id="Text Box 32" o:spid="_x0000_s1041" type="#_x0000_t202" alt="OFFICIAL" style="position:absolute;margin-left:0;margin-top:0;width:49pt;height:39.8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rjDQIAABwEAAAOAAAAZHJzL2Uyb0RvYy54bWysU8Fu2zAMvQ/YPwi6L3YyJFiNOEXWIsOA&#10;oC2QDj0rshQbkEWBUmJnXz9Kjpuu22nYRaZJ6pF8fFre9q1hJ4W+AVvy6STnTFkJVWMPJf/xvPn0&#10;hTMfhK2EAatKflae364+flh2rlAzqMFUChmBWF90ruR1CK7IMi9r1Qo/AacsBTVgKwL94iGrUHSE&#10;3ppslueLrAOsHIJU3pP3fgjyVcLXWsnwqLVXgZmSU28hnZjOfTyz1VIUBxSubuSlDfEPXbSisVT0&#10;FepeBMGO2PwB1TYSwYMOEwltBlo3UqUZaJpp/m6aXS2cSrMQOd690uT/H6x8OO3cE7LQf4WeFhgJ&#10;6ZwvPDnjPL3GNn6pU0ZxovD8SpvqA5PkXMxmn3OKSArN80V+M48o2fWyQx++KWhZNEqOtJVEljht&#10;fRhSx5RYy8KmMSZtxtjfHIQZPdm1w2iFft+zpir5bOx+D9WZhkIY9u2d3DRUeit8eBJIC6ZuSbTh&#10;kQ5toCs5XCzOasCff/PHfOKdopx1JJiSW1I0Z+a7pX1EbY0GjsY+GdObfB7pscf2DkiGU3oRTiaT&#10;vBjMaGqE9oXkvI6FKCSspHIl34/mXRiUS89BqvU6JZGMnAhbu3MyQke6IpfP/YtAdyE80KYeYFST&#10;KN7xPuTGm96tj4HYT0uJ1A5EXhgnCaa1Xp5L1Pjb/5R1fdSrXwA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B+CquMNAgAAHAQA&#10;AA4AAAAAAAAAAAAAAAAALgIAAGRycy9lMm9Eb2MueG1sUEsBAi0AFAAGAAgAAAAhAPaEdwLaAAAA&#10;AwEAAA8AAAAAAAAAAAAAAAAAZwQAAGRycy9kb3ducmV2LnhtbFBLBQYAAAAABAAEAPMAAABuBQAA&#10;AAA=&#10;" filled="f" stroked="f">
              <v:textbox style="mso-fit-shape-to-text:t" inset="0,0,0,15pt">
                <w:txbxContent>
                  <w:p w14:paraId="43BF9D07" w14:textId="28F7DBC1"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D8BFA" w14:textId="0BF1D208" w:rsidR="00975233" w:rsidRPr="009972A0" w:rsidRDefault="00703F56" w:rsidP="00A659D0">
    <w:pPr>
      <w:pStyle w:val="Footer"/>
    </w:pPr>
    <w:r>
      <w:rPr>
        <w:noProof/>
      </w:rPr>
      <mc:AlternateContent>
        <mc:Choice Requires="wps">
          <w:drawing>
            <wp:anchor distT="0" distB="0" distL="0" distR="0" simplePos="0" relativeHeight="251668992" behindDoc="0" locked="0" layoutInCell="1" allowOverlap="1" wp14:anchorId="571322F8" wp14:editId="17FE56D3">
              <wp:simplePos x="635" y="635"/>
              <wp:positionH relativeFrom="page">
                <wp:align>center</wp:align>
              </wp:positionH>
              <wp:positionV relativeFrom="page">
                <wp:align>bottom</wp:align>
              </wp:positionV>
              <wp:extent cx="622300" cy="506095"/>
              <wp:effectExtent l="0" t="0" r="6350" b="0"/>
              <wp:wrapNone/>
              <wp:docPr id="1206294548"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31C3A938" w14:textId="3A3FA5A8"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71322F8" id="_x0000_t202" coordsize="21600,21600" o:spt="202" path="m,l,21600r21600,l21600,xe">
              <v:stroke joinstyle="miter"/>
              <v:path gradientshapeok="t" o:connecttype="rect"/>
            </v:shapetype>
            <v:shape id="Text Box 33" o:spid="_x0000_s1042" type="#_x0000_t202" alt="OFFICIAL" style="position:absolute;margin-left:0;margin-top:0;width:49pt;height:39.85pt;z-index:2516689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jeDQIAABwEAAAOAAAAZHJzL2Uyb0RvYy54bWysU8Fu2zAMvQ/YPwi6L3ZSJFiNOEXWIsOA&#10;oC2QDj0rshwbkESBUmJnXz9Kjput22nYRaZJ6pF8fFre9Uazk0Lfgi35dJJzpqyEqrWHkn9/2Xz6&#10;zJkPwlZCg1UlPyvP71YfPyw7V6gZNKArhYxArC86V/ImBFdkmZeNMsJPwClLwRrQiEC/eMgqFB2h&#10;G53N8nyRdYCVQ5DKe/I+DEG+Svh1rWR4qmuvAtMlp95COjGd+3hmq6UoDihc08pLG+IfujCitVT0&#10;DepBBMGO2P4BZVqJ4KEOEwkmg7pupUoz0DTT/N00u0Y4lWYhcrx7o8n/P1j5eNq5Z2Sh/wI9LTAS&#10;0jlfeHLGefoaTfxSp4ziROH5jTbVBybJuZjNbnKKSArN80V+O48o2fWyQx++KjAsGiVH2koiS5y2&#10;PgypY0qsZWHTap02o+1vDsKMnuzaYbRCv+9ZW5X8Zux+D9WZhkIY9u2d3LRUeit8eBZIC6ZuSbTh&#10;iY5aQ1dyuFicNYA//uaP+cQ7RTnrSDAlt6RozvQ3S/uI2hoNHI19Mqa3+TzSY4/mHkiGU3oRTiaT&#10;vBj0aNYI5pXkvI6FKCSspHIl34/mfRiUS89BqvU6JZGMnAhbu3MyQke6Ipcv/atAdyE80KYeYVST&#10;KN7xPuTGm96tj4HYT0uJ1A5EXhgnCaa1Xp5L1Piv/ynr+qhXPwE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HI9GN4NAgAAHAQA&#10;AA4AAAAAAAAAAAAAAAAALgIAAGRycy9lMm9Eb2MueG1sUEsBAi0AFAAGAAgAAAAhAPaEdwLaAAAA&#10;AwEAAA8AAAAAAAAAAAAAAAAAZwQAAGRycy9kb3ducmV2LnhtbFBLBQYAAAAABAAEAPMAAABuBQAA&#10;AAA=&#10;" filled="f" stroked="f">
              <v:textbox style="mso-fit-shape-to-text:t" inset="0,0,0,15pt">
                <w:txbxContent>
                  <w:p w14:paraId="31C3A938" w14:textId="3A3FA5A8"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975233" w:rsidRPr="009972A0">
      <w:t>www.think</w:t>
    </w:r>
    <w:r w:rsidR="00975233" w:rsidRPr="009972A0">
      <w:rPr>
        <w:color w:val="7B5E05" w:themeColor="accent1"/>
      </w:rPr>
      <w:t>Sapere</w:t>
    </w:r>
    <w:r w:rsidR="00975233" w:rsidRPr="009972A0">
      <w:t>.com</w:t>
    </w:r>
    <w:r w:rsidR="00975233" w:rsidRPr="009972A0">
      <w:ptab w:relativeTo="margin" w:alignment="center" w:leader="none"/>
    </w:r>
    <w:r w:rsidR="00975233" w:rsidRPr="009972A0">
      <w:t>Confidential</w:t>
    </w:r>
    <w:r w:rsidR="00975233" w:rsidRPr="009972A0">
      <w:ptab w:relativeTo="margin" w:alignment="right" w:leader="none"/>
    </w:r>
    <w:r w:rsidR="00975233" w:rsidRPr="00B30372">
      <w:fldChar w:fldCharType="begin"/>
    </w:r>
    <w:r w:rsidR="00975233" w:rsidRPr="009972A0">
      <w:instrText xml:space="preserve"> PAGE  \* roman  \* MERGEFORMAT </w:instrText>
    </w:r>
    <w:r w:rsidR="00975233" w:rsidRPr="00B30372">
      <w:fldChar w:fldCharType="separate"/>
    </w:r>
    <w:r w:rsidR="00975233" w:rsidRPr="009972A0">
      <w:t>iii</w:t>
    </w:r>
    <w:r w:rsidR="00975233" w:rsidRPr="00B3037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46AB" w14:textId="1788FDE7" w:rsidR="00B504AC" w:rsidRPr="009972A0" w:rsidRDefault="00703F56">
    <w:pPr>
      <w:pStyle w:val="Footer"/>
    </w:pPr>
    <w:r>
      <w:rPr>
        <w:noProof/>
      </w:rPr>
      <mc:AlternateContent>
        <mc:Choice Requires="wps">
          <w:drawing>
            <wp:anchor distT="0" distB="0" distL="0" distR="0" simplePos="0" relativeHeight="251667968" behindDoc="0" locked="0" layoutInCell="1" allowOverlap="1" wp14:anchorId="7D813FB6" wp14:editId="390032BF">
              <wp:simplePos x="635" y="635"/>
              <wp:positionH relativeFrom="page">
                <wp:align>center</wp:align>
              </wp:positionH>
              <wp:positionV relativeFrom="page">
                <wp:align>bottom</wp:align>
              </wp:positionV>
              <wp:extent cx="622300" cy="506095"/>
              <wp:effectExtent l="0" t="0" r="6350" b="0"/>
              <wp:wrapNone/>
              <wp:docPr id="1945178821"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684A557C" w14:textId="06BE65D8"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D813FB6" id="_x0000_t202" coordsize="21600,21600" o:spt="202" path="m,l,21600r21600,l21600,xe">
              <v:stroke joinstyle="miter"/>
              <v:path gradientshapeok="t" o:connecttype="rect"/>
            </v:shapetype>
            <v:shape id="Text Box 31" o:spid="_x0000_s1044" type="#_x0000_t202" alt="OFFICIAL" style="position:absolute;margin-left:0;margin-top:0;width:49pt;height:39.8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rdTDAIAABwEAAAOAAAAZHJzL2Uyb0RvYy54bWysU8Fu2zAMvQ/YPwi6L3YyJFiNOEXWIsOA&#10;oC2QDj0rshQbkEWBUmJnXz9Kjpuu22nYRaZJ6pF8fFre9q1hJ4W+AVvy6STnTFkJVWMPJf/xvPn0&#10;hTMfhK2EAatKflae364+flh2rlAzqMFUChmBWF90ruR1CK7IMi9r1Qo/AacsBTVgKwL94iGrUHSE&#10;3ppslueLrAOsHIJU3pP3fgjyVcLXWsnwqLVXgZmSU28hnZjOfTyz1VIUBxSubuSlDfEPXbSisVT0&#10;FepeBMGO2PwB1TYSwYMOEwltBlo3UqUZaJpp/m6aXS2cSrMQOd690uT/H6x8OO3cE7LQf4WeFhgJ&#10;6ZwvPDnjPL3GNn6pU0ZxovD8SpvqA5PkXMxmn3OKSArN80V+M48o2fWyQx++KWhZNEqOtJVEljht&#10;fRhSx5RYy8KmMSZtxtjfHIQZPdm1w2iFft+zpqLiY/d7qM40FMKwb+/kpqHSW+HDk0BaMHVLog2P&#10;dGgDXcnhYnFWA/78mz/mE+8U5awjwZTckqI5M98t7SNqazRwNPbJmN7k80iPPbZ3QDKc0otwMpnk&#10;xWBGUyO0LyTndSxEIWEllSv5fjTvwqBceg5SrdcpiWTkRNjanZMROtIVuXzuXwS6C+GBNvUAo5pE&#10;8Y73ITfe9G59DMR+WkqkdiDywjhJMK318lyixt/+p6zro179AgAA//8DAFBLAwQUAAYACAAAACEA&#10;9oR3AtoAAAADAQAADwAAAGRycy9kb3ducmV2LnhtbEyPQUvDQBCF74L/YRnBm93Yom1jNkUKnipC&#10;Wy/eprvTJJqdDdlNm/57Ry96efB4w3vfFKvRt+pEfWwCG7ifZKCIbXANVwbe9y93C1AxITtsA5OB&#10;C0VYlddXBeYunHlLp12qlJRwzNFAnVKXax1tTR7jJHTEkh1D7zGJ7SvtejxLuW/1NMsetceGZaHG&#10;jtY12a/d4A08bNPr8Mb72cc4vXxuurWdHTfWmNub8fkJVKIx/R3DD76gQylMhzCwi6o1II+kX5Vs&#10;uRB3MDBfzkGXhf7PXn4DAAD//wMAUEsBAi0AFAAGAAgAAAAhALaDOJL+AAAA4QEAABMAAAAAAAAA&#10;AAAAAAAAAAAAAFtDb250ZW50X1R5cGVzXS54bWxQSwECLQAUAAYACAAAACEAOP0h/9YAAACUAQAA&#10;CwAAAAAAAAAAAAAAAAAvAQAAX3JlbHMvLnJlbHNQSwECLQAUAAYACAAAACEAHL63UwwCAAAcBAAA&#10;DgAAAAAAAAAAAAAAAAAuAgAAZHJzL2Uyb0RvYy54bWxQSwECLQAUAAYACAAAACEA9oR3AtoAAAAD&#10;AQAADwAAAAAAAAAAAAAAAABmBAAAZHJzL2Rvd25yZXYueG1sUEsFBgAAAAAEAAQA8wAAAG0FAAAA&#10;AA==&#10;" filled="f" stroked="f">
              <v:textbox style="mso-fit-shape-to-text:t" inset="0,0,0,15pt">
                <w:txbxContent>
                  <w:p w14:paraId="684A557C" w14:textId="06BE65D8"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5F6B" w14:textId="58B183AE" w:rsidR="00B55CD9" w:rsidRPr="009972A0" w:rsidRDefault="00703F56" w:rsidP="00A659D0">
    <w:pPr>
      <w:pStyle w:val="Footer"/>
    </w:pPr>
    <w:r>
      <w:rPr>
        <w:noProof/>
      </w:rPr>
      <mc:AlternateContent>
        <mc:Choice Requires="wps">
          <w:drawing>
            <wp:anchor distT="0" distB="0" distL="0" distR="0" simplePos="0" relativeHeight="251674112" behindDoc="0" locked="0" layoutInCell="1" allowOverlap="1" wp14:anchorId="2D158939" wp14:editId="10F66913">
              <wp:simplePos x="635" y="635"/>
              <wp:positionH relativeFrom="page">
                <wp:align>center</wp:align>
              </wp:positionH>
              <wp:positionV relativeFrom="page">
                <wp:align>bottom</wp:align>
              </wp:positionV>
              <wp:extent cx="622300" cy="506095"/>
              <wp:effectExtent l="0" t="0" r="6350" b="0"/>
              <wp:wrapNone/>
              <wp:docPr id="1444471413"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5D0B95D8" w14:textId="208064C6"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D158939" id="_x0000_t202" coordsize="21600,21600" o:spt="202" path="m,l,21600r21600,l21600,xe">
              <v:stroke joinstyle="miter"/>
              <v:path gradientshapeok="t" o:connecttype="rect"/>
            </v:shapetype>
            <v:shape id="Text Box 34" o:spid="_x0000_s1047" type="#_x0000_t202" alt="OFFICIAL" style="position:absolute;margin-left:0;margin-top:0;width:49pt;height:39.85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uuDQIAABwEAAAOAAAAZHJzL2Uyb0RvYy54bWysU8Fu2zAMvQ/YPwi6L3YyJGiNOEXWIsOA&#10;oC2QDj0rshwbkESBUmJnXz9Kjput22nYRaZJ6pF8fFre9Uazk0Lfgi35dJJzpqyEqrWHkn9/2Xy6&#10;4cwHYSuhwaqSn5Xnd6uPH5adK9QMGtCVQkYg1hedK3kTgiuyzMtGGeEn4JSlYA1oRKBfPGQVio7Q&#10;jc5meb7IOsDKIUjlPXkfhiBfJfy6VjI81bVXgemSU28hnZjOfTyz1VIUBxSuaeWlDfEPXRjRWir6&#10;BvUggmBHbP+AMq1E8FCHiQSTQV23UqUZaJpp/m6aXSOcSrMQOd690eT/H6x8PO3cM7LQf4GeFhgJ&#10;6ZwvPDnjPH2NJn6pU0ZxovD8RpvqA5PkXMxmn3OKSArN80V+O48o2fWyQx++KjAsGiVH2koiS5y2&#10;PgypY0qsZWHTap02o+1vDsKMnuzaYbRCv+9ZW5X8Zux+D9WZhkIY9u2d3LRUeit8eBZIC6ZuSbTh&#10;iY5aQ1dyuFicNYA//uaP+cQ7RTnrSDAlt6RozvQ3S/uI2hoNHI19Mqa3+TzSY4/mHkiGU3oRTiaT&#10;vBj0aNYI5pXkvI6FKCSspHIl34/mfRiUS89BqvU6JZGMnAhbu3MyQke6Ipcv/atAdyE80KYeYVST&#10;KN7xPuTGm96tj4HYT0uJ1A5EXhgnCaa1Xp5L1Piv/ynr+qhXPwE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OwBK64NAgAAHAQA&#10;AA4AAAAAAAAAAAAAAAAALgIAAGRycy9lMm9Eb2MueG1sUEsBAi0AFAAGAAgAAAAhAPaEdwLaAAAA&#10;AwEAAA8AAAAAAAAAAAAAAAAAZwQAAGRycy9kb3ducmV2LnhtbFBLBQYAAAAABAAEAPMAAABuBQAA&#10;AAA=&#10;" filled="f" stroked="f">
              <v:textbox style="mso-fit-shape-to-text:t" inset="0,0,0,15pt">
                <w:txbxContent>
                  <w:p w14:paraId="5D0B95D8" w14:textId="208064C6"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B55CD9" w:rsidRPr="009972A0">
      <w:fldChar w:fldCharType="begin"/>
    </w:r>
    <w:r w:rsidR="00B55CD9" w:rsidRPr="00B30372">
      <w:instrText xml:space="preserve"> PAGE  \* roman  \* MERGEFORMAT </w:instrText>
    </w:r>
    <w:r w:rsidR="00B55CD9" w:rsidRPr="009972A0">
      <w:fldChar w:fldCharType="separate"/>
    </w:r>
    <w:r w:rsidR="00B55CD9" w:rsidRPr="00B30372">
      <w:t>ii</w:t>
    </w:r>
    <w:r w:rsidR="00B55CD9" w:rsidRPr="009972A0">
      <w:fldChar w:fldCharType="end"/>
    </w:r>
    <w:r w:rsidR="00B55CD9" w:rsidRPr="009972A0">
      <w:ptab w:relativeTo="margin" w:alignment="center" w:leader="none"/>
    </w:r>
    <w:r w:rsidR="00B55CD9" w:rsidRPr="009972A0">
      <w:ptab w:relativeTo="margin" w:alignment="right" w:leader="none"/>
    </w:r>
    <w:r w:rsidR="00B55CD9" w:rsidRPr="009972A0">
      <w:t xml:space="preserve"> www.think</w:t>
    </w:r>
    <w:r w:rsidR="00B55CD9" w:rsidRPr="009972A0">
      <w:rPr>
        <w:color w:val="7B5E05" w:themeColor="accent1"/>
      </w:rPr>
      <w:t>Sapere</w:t>
    </w:r>
    <w:r w:rsidR="00B55CD9" w:rsidRPr="009972A0">
      <w:t>.com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B016" w14:textId="562CDDE1" w:rsidR="00CC0B8F" w:rsidRPr="009972A0" w:rsidRDefault="00703F56" w:rsidP="00A659D0">
    <w:pPr>
      <w:pStyle w:val="Footer"/>
    </w:pPr>
    <w:r>
      <w:rPr>
        <w:noProof/>
      </w:rPr>
      <mc:AlternateContent>
        <mc:Choice Requires="wps">
          <w:drawing>
            <wp:anchor distT="0" distB="0" distL="0" distR="0" simplePos="0" relativeHeight="251679232" behindDoc="0" locked="0" layoutInCell="1" allowOverlap="1" wp14:anchorId="1248DD81" wp14:editId="10B1FCC8">
              <wp:simplePos x="915035" y="10091420"/>
              <wp:positionH relativeFrom="page">
                <wp:align>center</wp:align>
              </wp:positionH>
              <wp:positionV relativeFrom="page">
                <wp:align>bottom</wp:align>
              </wp:positionV>
              <wp:extent cx="622300" cy="506095"/>
              <wp:effectExtent l="0" t="0" r="6350" b="0"/>
              <wp:wrapNone/>
              <wp:docPr id="267927886"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34F95866" w14:textId="5CC11CE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248DD81" id="_x0000_t202" coordsize="21600,21600" o:spt="202" path="m,l,21600r21600,l21600,xe">
              <v:stroke joinstyle="miter"/>
              <v:path gradientshapeok="t" o:connecttype="rect"/>
            </v:shapetype>
            <v:shape id="Text Box 35" o:spid="_x0000_s1048" type="#_x0000_t202" alt="OFFICIAL" style="position:absolute;margin-left:0;margin-top:0;width:49pt;height:39.85pt;z-index:2516792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pmTDQIAABwEAAAOAAAAZHJzL2Uyb0RvYy54bWysU8Fu2zAMvQ/YPwi6L3YyJFiMOEXWIsOA&#10;oC2QDj3LshQbkERBUmJnXz9KjpOu22nYRaZJ6pF8fFrd9VqRk3C+BVPS6SSnRBgOdWsOJf3xsv30&#10;hRIfmKmZAiNKehae3q0/flh1thAzaEDVwhEEMb7obEmbEGyRZZ43QjM/ASsMBiU4zQL+ukNWO9Yh&#10;ulbZLM8XWQeutg648B69D0OQrhO+lIKHJym9CESVFHsL6XTprOKZrVesODhmm5Zf2mD/0IVmrcGi&#10;V6gHFhg5uvYPKN1yBx5kmHDQGUjZcpFmwGmm+btp9g2zIs2C5Hh7pcn/P1j+eNrbZ0dC/xV6XGAk&#10;pLO+8OiM8/TS6fjFTgnGkcLzlTbRB8LRuZjNPucY4Ria54t8OY8o2e2ydT58E6BJNErqcCuJLHba&#10;+TCkjimxloFtq1TajDK/ORAzerJbh9EKfdWTti7pcuy+gvqMQzkY9u0t37ZYesd8eGYOF4zdomjD&#10;Ex5SQVdSuFiUNOB+/s0f85F3jFLSoWBKalDRlKjvBvcRtTUabjSqZEyX+TzSY476HlCGU3wRlicT&#10;vS6o0ZQO9CvKeRMLYYgZjuVKWo3mfRiUi8+Bi80mJaGMLAs7s7c8Qke6Ipcv/Stz9kJ4wE09wqgm&#10;VrzjfciNN73dHAOyn5YSqR2IvDCOEkxrvTyXqPG3/ynr9qjXvwA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IG+mZMNAgAAHAQA&#10;AA4AAAAAAAAAAAAAAAAALgIAAGRycy9lMm9Eb2MueG1sUEsBAi0AFAAGAAgAAAAhAPaEdwLaAAAA&#10;AwEAAA8AAAAAAAAAAAAAAAAAZwQAAGRycy9kb3ducmV2LnhtbFBLBQYAAAAABAAEAPMAAABuBQAA&#10;AAA=&#10;" filled="f" stroked="f">
              <v:textbox style="mso-fit-shape-to-text:t" inset="0,0,0,15pt">
                <w:txbxContent>
                  <w:p w14:paraId="34F95866" w14:textId="5CC11CE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CC0B8F" w:rsidRPr="009972A0">
      <w:t>www.think</w:t>
    </w:r>
    <w:r w:rsidR="00CC0B8F" w:rsidRPr="009972A0">
      <w:rPr>
        <w:color w:val="7B5E05" w:themeColor="accent1"/>
      </w:rPr>
      <w:t>Sapere</w:t>
    </w:r>
    <w:r w:rsidR="00CC0B8F" w:rsidRPr="009972A0">
      <w:t>.com</w:t>
    </w:r>
    <w:r w:rsidR="00CC0B8F" w:rsidRPr="009972A0">
      <w:ptab w:relativeTo="margin" w:alignment="center" w:leader="none"/>
    </w:r>
    <w:r w:rsidR="00CC0B8F" w:rsidRPr="009972A0">
      <w:ptab w:relativeTo="margin" w:alignment="right" w:leader="none"/>
    </w:r>
    <w:r w:rsidR="00CC0B8F" w:rsidRPr="009972A0">
      <w:fldChar w:fldCharType="begin"/>
    </w:r>
    <w:r w:rsidR="00CC0B8F" w:rsidRPr="009972A0">
      <w:instrText xml:space="preserve"> PAGE  \* roman  \* MERGEFORMAT </w:instrText>
    </w:r>
    <w:r w:rsidR="00CC0B8F" w:rsidRPr="009972A0">
      <w:fldChar w:fldCharType="separate"/>
    </w:r>
    <w:r w:rsidR="00CC0B8F" w:rsidRPr="009972A0">
      <w:t>iii</w:t>
    </w:r>
    <w:r w:rsidR="00CC0B8F" w:rsidRPr="009972A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BDFE" w14:textId="589722FC" w:rsidR="008864A1" w:rsidRPr="009972A0" w:rsidRDefault="00703F56" w:rsidP="00DB6F95">
    <w:pPr>
      <w:pStyle w:val="Footer"/>
    </w:pPr>
    <w:r>
      <w:rPr>
        <w:noProof/>
      </w:rPr>
      <mc:AlternateContent>
        <mc:Choice Requires="wps">
          <w:drawing>
            <wp:anchor distT="0" distB="0" distL="0" distR="0" simplePos="0" relativeHeight="251682304" behindDoc="0" locked="0" layoutInCell="1" allowOverlap="1" wp14:anchorId="3925FF54" wp14:editId="5A8EA5FE">
              <wp:simplePos x="635" y="635"/>
              <wp:positionH relativeFrom="page">
                <wp:align>center</wp:align>
              </wp:positionH>
              <wp:positionV relativeFrom="page">
                <wp:align>bottom</wp:align>
              </wp:positionV>
              <wp:extent cx="622300" cy="506095"/>
              <wp:effectExtent l="0" t="0" r="6350" b="0"/>
              <wp:wrapNone/>
              <wp:docPr id="127544257" name="Text Box 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05629E09" w14:textId="33555FA4"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925FF54" id="_x0000_t202" coordsize="21600,21600" o:spt="202" path="m,l,21600r21600,l21600,xe">
              <v:stroke joinstyle="miter"/>
              <v:path gradientshapeok="t" o:connecttype="rect"/>
            </v:shapetype>
            <v:shape id="Text Box 36" o:spid="_x0000_s1051" type="#_x0000_t202" alt="OFFICIAL" style="position:absolute;margin-left:0;margin-top:0;width:49pt;height:39.85pt;z-index:2516823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08DQIAAB0EAAAOAAAAZHJzL2Uyb0RvYy54bWysU8Fu2zAMvQ/YPwi6L3YyJFiNOEXWIsOA&#10;oC2QDj0rshQbkEWBUmJnXz9Kjpuu22nYRaZJ6pF8fFre9q1hJ4W+AVvy6STnTFkJVWMPJf/xvPn0&#10;hTMfhK2EAatKflae364+flh2rlAzqMFUChmBWF90ruR1CK7IMi9r1Qo/AacsBTVgKwL94iGrUHSE&#10;3ppslueLrAOsHIJU3pP3fgjyVcLXWsnwqLVXgZmSU28hnZjOfTyz1VIUBxSubuSlDfEPXbSisVT0&#10;FepeBMGO2PwB1TYSwYMOEwltBlo3UqUZaJpp/m6aXS2cSrMQOd690uT/H6x8OO3cE7LQf4WeFhgJ&#10;6ZwvPDnjPL3GNn6pU0ZxovD8SpvqA5PkXMxmn3OKSArN80V+M48o2fWyQx++KWhZNEqOtJVEljht&#10;fRhSx5RYy8KmMSZtxtjfHIQZPdm1w2iFft+zpqLuZ2P7e6jONBXCsHDv5Kah2lvhw5NA2jC1S6oN&#10;j3RoA13J4WJxVgP+/Js/5hPxFOWsI8WU3JKkOTPfLS0kims0cDT2yZje5PPIjz22d0A6nNKTcDKZ&#10;5MVgRlMjtC+k53UsRCFhJZUr+X4078IgXXoPUq3XKYl05ETY2p2TETryFcl87l8EugvjgVb1AKOc&#10;RPGO+CE33vRufQxEf9pK5HYg8kI5aTDt9fJeosjf/qes66te/QI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HBMXTwNAgAAHQQA&#10;AA4AAAAAAAAAAAAAAAAALgIAAGRycy9lMm9Eb2MueG1sUEsBAi0AFAAGAAgAAAAhAPaEdwLaAAAA&#10;AwEAAA8AAAAAAAAAAAAAAAAAZwQAAGRycy9kb3ducmV2LnhtbFBLBQYAAAAABAAEAPMAAABuBQAA&#10;AAA=&#10;" filled="f" stroked="f">
              <v:textbox style="mso-fit-shape-to-text:t" inset="0,0,0,15pt">
                <w:txbxContent>
                  <w:p w14:paraId="05629E09" w14:textId="33555FA4"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3B71B0" w:rsidRPr="009972A0">
      <w:fldChar w:fldCharType="begin"/>
    </w:r>
    <w:r w:rsidR="003B71B0" w:rsidRPr="00B30372">
      <w:instrText xml:space="preserve"> PAGE  \* Arabic  \* MERGEFORMAT </w:instrText>
    </w:r>
    <w:r w:rsidR="003B71B0" w:rsidRPr="009972A0">
      <w:fldChar w:fldCharType="separate"/>
    </w:r>
    <w:r w:rsidR="003B71B0" w:rsidRPr="00B30372">
      <w:t>4</w:t>
    </w:r>
    <w:r w:rsidR="003B71B0" w:rsidRPr="009972A0">
      <w:fldChar w:fldCharType="end"/>
    </w:r>
    <w:r w:rsidR="003B71B0" w:rsidRPr="009972A0">
      <w:ptab w:relativeTo="margin" w:alignment="center" w:leader="none"/>
    </w:r>
    <w:r w:rsidR="003B71B0" w:rsidRPr="009972A0">
      <w:ptab w:relativeTo="margin" w:alignment="right" w:leader="none"/>
    </w:r>
    <w:r w:rsidR="003B71B0" w:rsidRPr="009972A0">
      <w:t xml:space="preserve"> www.think</w:t>
    </w:r>
    <w:r w:rsidR="003B71B0" w:rsidRPr="009972A0">
      <w:rPr>
        <w:color w:val="7B5E05" w:themeColor="accent1"/>
      </w:rPr>
      <w:t>Sapere</w:t>
    </w:r>
    <w:r w:rsidR="003B71B0" w:rsidRPr="009972A0">
      <w:t>.com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DB3B" w14:textId="0F8A1FCE" w:rsidR="008864A1" w:rsidRPr="009972A0" w:rsidRDefault="00703F56" w:rsidP="00C43AF6">
    <w:pPr>
      <w:pStyle w:val="Footer"/>
    </w:pPr>
    <w:r>
      <w:rPr>
        <w:noProof/>
      </w:rPr>
      <mc:AlternateContent>
        <mc:Choice Requires="wps">
          <w:drawing>
            <wp:anchor distT="0" distB="0" distL="0" distR="0" simplePos="0" relativeHeight="251685376" behindDoc="0" locked="0" layoutInCell="1" allowOverlap="1" wp14:anchorId="40F2E738" wp14:editId="01F456EF">
              <wp:simplePos x="635" y="635"/>
              <wp:positionH relativeFrom="page">
                <wp:align>center</wp:align>
              </wp:positionH>
              <wp:positionV relativeFrom="page">
                <wp:align>bottom</wp:align>
              </wp:positionV>
              <wp:extent cx="622300" cy="506095"/>
              <wp:effectExtent l="0" t="0" r="6350" b="0"/>
              <wp:wrapNone/>
              <wp:docPr id="130747978"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76C0C69F" w14:textId="5C90B633"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0F2E738" id="_x0000_t202" coordsize="21600,21600" o:spt="202" path="m,l,21600r21600,l21600,xe">
              <v:stroke joinstyle="miter"/>
              <v:path gradientshapeok="t" o:connecttype="rect"/>
            </v:shapetype>
            <v:shape id="Text Box 37" o:spid="_x0000_s1052" type="#_x0000_t202" alt="OFFICIAL" style="position:absolute;margin-left:0;margin-top:0;width:49pt;height:39.8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8BDQIAAB0EAAAOAAAAZHJzL2Uyb0RvYy54bWysU8Fu2zAMvQ/YPwi6L3ZSJFiNOEXWIsOA&#10;oC2QDj0rshwbkESBUmJnXz9Kjput22nYRaZJ6pF8fFre9Uazk0Lfgi35dJJzpqyEqrWHkn9/2Xz6&#10;zJkPwlZCg1UlPyvP71YfPyw7V6gZNKArhYxArC86V/ImBFdkmZeNMsJPwClLwRrQiEC/eMgqFB2h&#10;G53N8nyRdYCVQ5DKe/I+DEG+Svh1rWR4qmuvAtMlp95COjGd+3hmq6UoDihc08pLG+IfujCitVT0&#10;DepBBMGO2P4BZVqJ4KEOEwkmg7pupUoz0DTT/N00u0Y4lWYhcrx7o8n/P1j5eNq5Z2Sh/wI9LTAS&#10;0jlfeHLGefoaTfxSp4ziROH5jTbVBybJuZjNbnKKSArN80V+O48o2fWyQx++KjAsGiVH2koiS5y2&#10;PgypY0qsZWHTap02o+1vDsKMnuzaYbRCv+9ZW1H3N2P7e6jONBXCsHDv5Kal2lvhw7NA2jC1S6oN&#10;T3TUGrqSw8XirAH88Td/zCfiKcpZR4opuSVJc6a/WVpIFNdo4GjskzG9zeeRH3s090A6nNKTcDKZ&#10;5MWgR7NGMK+k53UsRCFhJZUr+X4078MgXXoPUq3XKYl05ETY2p2TETryFcl86V8FugvjgVb1CKOc&#10;RPGO+CE33vRufQxEf9pK5HYg8kI5aTDt9fJeosh//U9Z11e9+gkAAP//AwBQSwMEFAAGAAgAAAAh&#10;APaEdwLaAAAAAwEAAA8AAABkcnMvZG93bnJldi54bWxMj0FLw0AQhe+C/2EZwZvd2KJtYzZFCp4q&#10;Qlsv3qa70ySanQ3ZTZv+e0cvennweMN73xSr0bfqRH1sAhu4n2SgiG1wDVcG3vcvdwtQMSE7bAOT&#10;gQtFWJXXVwXmLpx5S6ddqpSUcMzRQJ1Sl2sdbU0e4yR0xJIdQ+8xie0r7Xo8S7lv9TTLHrXHhmWh&#10;xo7WNdmv3eANPGzT6/DG+9nHOL18brq1nR031pjbm/H5CVSiMf0dww++oEMpTIcwsIuqNSCPpF+V&#10;bLkQdzAwX85Bl4X+z15+AwAA//8DAFBLAQItABQABgAIAAAAIQC2gziS/gAAAOEBAAATAAAAAAAA&#10;AAAAAAAAAAAAAABbQ29udGVudF9UeXBlc10ueG1sUEsBAi0AFAAGAAgAAAAhADj9If/WAAAAlAEA&#10;AAsAAAAAAAAAAAAAAAAALwEAAF9yZWxzLy5yZWxzUEsBAi0AFAAGAAgAAAAhAB3z7wENAgAAHQQA&#10;AA4AAAAAAAAAAAAAAAAALgIAAGRycy9lMm9Eb2MueG1sUEsBAi0AFAAGAAgAAAAhAPaEdwLaAAAA&#10;AwEAAA8AAAAAAAAAAAAAAAAAZwQAAGRycy9kb3ducmV2LnhtbFBLBQYAAAAABAAEAPMAAABuBQAA&#10;AAA=&#10;" filled="f" stroked="f">
              <v:textbox style="mso-fit-shape-to-text:t" inset="0,0,0,15pt">
                <w:txbxContent>
                  <w:p w14:paraId="76C0C69F" w14:textId="5C90B633"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3B71B0" w:rsidRPr="009972A0">
      <w:t>www.think</w:t>
    </w:r>
    <w:r w:rsidR="003B71B0" w:rsidRPr="009972A0">
      <w:rPr>
        <w:color w:val="7B5E05" w:themeColor="accent1"/>
      </w:rPr>
      <w:t>Sapere</w:t>
    </w:r>
    <w:r w:rsidR="003B71B0" w:rsidRPr="009972A0">
      <w:t>.com</w:t>
    </w:r>
    <w:r w:rsidR="003B71B0" w:rsidRPr="009972A0">
      <w:ptab w:relativeTo="margin" w:alignment="center" w:leader="none"/>
    </w:r>
    <w:r w:rsidR="003B71B0" w:rsidRPr="009972A0">
      <w:ptab w:relativeTo="margin" w:alignment="right" w:leader="none"/>
    </w:r>
    <w:r w:rsidR="003B71B0" w:rsidRPr="009972A0">
      <w:fldChar w:fldCharType="begin"/>
    </w:r>
    <w:r w:rsidR="003B71B0" w:rsidRPr="009972A0">
      <w:instrText xml:space="preserve"> PAGE  \* Arabic  \* MERGEFORMAT </w:instrText>
    </w:r>
    <w:r w:rsidR="003B71B0" w:rsidRPr="009972A0">
      <w:fldChar w:fldCharType="separate"/>
    </w:r>
    <w:r w:rsidR="003B71B0" w:rsidRPr="00B30372">
      <w:t>1</w:t>
    </w:r>
    <w:r w:rsidR="003B71B0" w:rsidRPr="009972A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02E8" w14:textId="45C2945B" w:rsidR="000B46A6" w:rsidRPr="009972A0" w:rsidRDefault="00703F56" w:rsidP="00A659D0">
    <w:pPr>
      <w:pStyle w:val="Footer"/>
    </w:pPr>
    <w:r>
      <w:rPr>
        <w:noProof/>
      </w:rPr>
      <mc:AlternateContent>
        <mc:Choice Requires="wps">
          <w:drawing>
            <wp:anchor distT="0" distB="0" distL="0" distR="0" simplePos="0" relativeHeight="251658262" behindDoc="0" locked="0" layoutInCell="1" allowOverlap="1" wp14:anchorId="54C22E3D" wp14:editId="509D68CC">
              <wp:simplePos x="635" y="635"/>
              <wp:positionH relativeFrom="page">
                <wp:align>center</wp:align>
              </wp:positionH>
              <wp:positionV relativeFrom="page">
                <wp:align>bottom</wp:align>
              </wp:positionV>
              <wp:extent cx="622300" cy="506095"/>
              <wp:effectExtent l="0" t="0" r="6350" b="0"/>
              <wp:wrapNone/>
              <wp:docPr id="1572533500"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51042D9A" w14:textId="285659AB"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4C22E3D" id="_x0000_t202" coordsize="21600,21600" o:spt="202" path="m,l,21600r21600,l21600,xe">
              <v:stroke joinstyle="miter"/>
              <v:path gradientshapeok="t" o:connecttype="rect"/>
            </v:shapetype>
            <v:shape id="Text Box 38" o:spid="_x0000_s1054" type="#_x0000_t202" alt="OFFICIAL" style="position:absolute;margin-left:0;margin-top:0;width:49pt;height:39.8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CMDAIAAB0EAAAOAAAAZHJzL2Uyb0RvYy54bWysU8Fu2zAMvQ/YPwi6L3YyJFiNOEXWIsOA&#10;oC2QDj0rshQbkEWBUmJnXz9KiZOu26noRaZJ6pF8fJrf9q1hB4W+AVvy8SjnTFkJVWN3Jf/1vPry&#10;jTMfhK2EAatKflSe3y4+f5p3rlATqMFUChmBWF90ruR1CK7IMi9r1Qo/AqcsBTVgKwL94i6rUHSE&#10;3ppskuezrAOsHIJU3pP3/hTki4SvtZLhUWuvAjMlp95COjGd23hmi7kodihc3chzG+IdXbSisVT0&#10;AnUvgmB7bP6BahuJ4EGHkYQ2A60bqdIMNM04fzPNphZOpVmIHO8uNPmPg5UPh417Qhb679DTAiMh&#10;nfOFJ2ecp9fYxi91yihOFB4vtKk+MEnO2WTyNaeIpNA0n+U304iSXS879OGHgpZFo+RIW0lkicPa&#10;h1PqkBJrWVg1xqTNGPuXgzCjJ7t2GK3Qb3vWVNR9KhxdW6iONBXCaeHeyVVDtdfChyeBtGFql1Qb&#10;HunQBrqSw9nirAb8/T9/zCfiKcpZR4opuSVJc2Z+WlpIFNdg4GBskzG+yaeRH7tv74B0OKYn4WQy&#10;yYvBDKZGaF9Iz8tYiELCSipX8u1g3oWTdOk9SLVcpiTSkRNhbTdORujIVyTzuX8R6M6MB1rVAwxy&#10;EsUb4k+58aZ3y30g+tNWrkSeKScNpr2e30sU+ev/lHV91Ys/AAAA//8DAFBLAwQUAAYACAAAACEA&#10;9oR3AtoAAAADAQAADwAAAGRycy9kb3ducmV2LnhtbEyPQUvDQBCF74L/YRnBm93Yom1jNkUKnipC&#10;Wy/eprvTJJqdDdlNm/57Ry96efB4w3vfFKvRt+pEfWwCG7ifZKCIbXANVwbe9y93C1AxITtsA5OB&#10;C0VYlddXBeYunHlLp12qlJRwzNFAnVKXax1tTR7jJHTEkh1D7zGJ7SvtejxLuW/1NMsetceGZaHG&#10;jtY12a/d4A08bNPr8Mb72cc4vXxuurWdHTfWmNub8fkJVKIx/R3DD76gQylMhzCwi6o1II+kX5Vs&#10;uRB3MDBfzkGXhf7PXn4DAAD//wMAUEsBAi0AFAAGAAgAAAAhALaDOJL+AAAA4QEAABMAAAAAAAAA&#10;AAAAAAAAAAAAAFtDb250ZW50X1R5cGVzXS54bWxQSwECLQAUAAYACAAAACEAOP0h/9YAAACUAQAA&#10;CwAAAAAAAAAAAAAAAAAvAQAAX3JlbHMvLnJlbHNQSwECLQAUAAYACAAAACEAc3BAjAwCAAAdBAAA&#10;DgAAAAAAAAAAAAAAAAAuAgAAZHJzL2Uyb0RvYy54bWxQSwECLQAUAAYACAAAACEA9oR3AtoAAAAD&#10;AQAADwAAAAAAAAAAAAAAAABmBAAAZHJzL2Rvd25yZXYueG1sUEsFBgAAAAAEAAQA8wAAAG0FAAAA&#10;AA==&#10;" filled="f" stroked="f">
              <v:textbox style="mso-fit-shape-to-text:t" inset="0,0,0,15pt">
                <w:txbxContent>
                  <w:p w14:paraId="51042D9A" w14:textId="285659AB"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83218C" w:rsidRPr="009972A0">
      <w:ptab w:relativeTo="margin" w:alignment="right" w:leader="none"/>
    </w:r>
    <w:r w:rsidR="000B46A6" w:rsidRPr="009972A0">
      <w:t xml:space="preserve">© </w:t>
    </w:r>
    <w:r w:rsidR="004E58C6" w:rsidRPr="009972A0">
      <w:t>202</w:t>
    </w:r>
    <w:r w:rsidR="008476FF" w:rsidRPr="009972A0">
      <w:t>6</w:t>
    </w:r>
    <w:r w:rsidR="000B46A6" w:rsidRPr="009972A0">
      <w:t xml:space="preserve"> Sapere Research Group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6D84" w14:textId="77777777" w:rsidR="00E0255A" w:rsidRPr="009972A0" w:rsidRDefault="00E0255A" w:rsidP="00A659D0">
      <w:r w:rsidRPr="009972A0">
        <w:separator/>
      </w:r>
    </w:p>
  </w:footnote>
  <w:footnote w:type="continuationSeparator" w:id="0">
    <w:p w14:paraId="47D5F83A" w14:textId="77777777" w:rsidR="00E0255A" w:rsidRPr="009972A0" w:rsidRDefault="00E0255A" w:rsidP="00A659D0">
      <w:r w:rsidRPr="009972A0">
        <w:continuationSeparator/>
      </w:r>
    </w:p>
  </w:footnote>
  <w:footnote w:type="continuationNotice" w:id="1">
    <w:p w14:paraId="0E459769" w14:textId="77777777" w:rsidR="00E0255A" w:rsidRPr="009972A0" w:rsidRDefault="00E0255A">
      <w:pPr>
        <w:spacing w:before="0" w:after="0" w:line="240" w:lineRule="auto"/>
      </w:pPr>
    </w:p>
  </w:footnote>
  <w:footnote w:id="2">
    <w:p w14:paraId="1C36D0F9" w14:textId="77777777" w:rsidR="0004657B" w:rsidRPr="009972A0" w:rsidRDefault="0004657B" w:rsidP="0004657B">
      <w:pPr>
        <w:pStyle w:val="FootnoteText"/>
      </w:pPr>
      <w:r w:rsidRPr="009972A0">
        <w:rPr>
          <w:rStyle w:val="FootnoteReference"/>
        </w:rPr>
        <w:footnoteRef/>
      </w:r>
      <w:r w:rsidRPr="009972A0">
        <w:t xml:space="preserve"> DFAT (2022), Gender Equality, Disability and Social Inclusion Analysis Good Practice Note, October 2023. </w:t>
      </w:r>
    </w:p>
  </w:footnote>
  <w:footnote w:id="3">
    <w:p w14:paraId="18AC569D" w14:textId="062704F3" w:rsidR="00863A3B" w:rsidRPr="009972A0" w:rsidRDefault="00863A3B">
      <w:pPr>
        <w:pStyle w:val="FootnoteText"/>
      </w:pPr>
      <w:r w:rsidRPr="009972A0">
        <w:rPr>
          <w:rStyle w:val="FootnoteReference"/>
        </w:rPr>
        <w:footnoteRef/>
      </w:r>
      <w:r w:rsidRPr="009972A0">
        <w:t xml:space="preserve"> </w:t>
      </w:r>
      <w:r w:rsidR="00081A43" w:rsidRPr="009972A0">
        <w:t xml:space="preserve">Sometimes also referred to as </w:t>
      </w:r>
      <w:r w:rsidRPr="009972A0">
        <w:t xml:space="preserve">Pacific Island Countries and Territories (PICTs). We use PICs for </w:t>
      </w:r>
      <w:r w:rsidR="00CE0746" w:rsidRPr="009972A0">
        <w:t xml:space="preserve">internal </w:t>
      </w:r>
      <w:r w:rsidR="00081A43" w:rsidRPr="009972A0">
        <w:t>consistency</w:t>
      </w:r>
      <w:r w:rsidR="00CE0746" w:rsidRPr="009972A0">
        <w:t xml:space="preserve"> and simplicity</w:t>
      </w:r>
      <w:r w:rsidR="00081A43" w:rsidRPr="009972A0">
        <w:t>.</w:t>
      </w:r>
    </w:p>
  </w:footnote>
  <w:footnote w:id="4">
    <w:p w14:paraId="0AFB91A1" w14:textId="0448E4B5" w:rsidR="00306087" w:rsidRPr="009972A0" w:rsidRDefault="00306087">
      <w:pPr>
        <w:pStyle w:val="FootnoteText"/>
      </w:pPr>
      <w:r w:rsidRPr="009972A0">
        <w:rPr>
          <w:rStyle w:val="FootnoteReference"/>
        </w:rPr>
        <w:footnoteRef/>
      </w:r>
      <w:r w:rsidRPr="009972A0">
        <w:t xml:space="preserve"> See: </w:t>
      </w:r>
      <w:hyperlink r:id="rId1" w:history="1">
        <w:r w:rsidRPr="009972A0">
          <w:rPr>
            <w:rStyle w:val="Hyperlink"/>
          </w:rPr>
          <w:t>https://www.biosecurity.gov.au/about/national-biosecurity-committee/nbs</w:t>
        </w:r>
      </w:hyperlink>
    </w:p>
  </w:footnote>
  <w:footnote w:id="5">
    <w:p w14:paraId="5FB90847" w14:textId="67733B05" w:rsidR="00627B67" w:rsidRPr="009972A0" w:rsidRDefault="00627B67">
      <w:pPr>
        <w:pStyle w:val="FootnoteText"/>
      </w:pPr>
      <w:r w:rsidRPr="009972A0">
        <w:rPr>
          <w:rStyle w:val="FootnoteReference"/>
        </w:rPr>
        <w:footnoteRef/>
      </w:r>
      <w:r w:rsidRPr="009972A0">
        <w:t xml:space="preserve"> See: </w:t>
      </w:r>
      <w:hyperlink r:id="rId2" w:history="1">
        <w:r w:rsidRPr="009972A0">
          <w:rPr>
            <w:rStyle w:val="Hyperlink"/>
          </w:rPr>
          <w:t>https://www.agriculture.gov.au/sites/default/files/documents/pacific-biosecurity-strategy.pdf</w:t>
        </w:r>
      </w:hyperlink>
    </w:p>
  </w:footnote>
  <w:footnote w:id="6">
    <w:p w14:paraId="12903ABA" w14:textId="4ABDC2A2" w:rsidR="00596854" w:rsidRPr="009972A0" w:rsidRDefault="00596854">
      <w:pPr>
        <w:pStyle w:val="FootnoteText"/>
      </w:pPr>
      <w:r w:rsidRPr="009972A0">
        <w:rPr>
          <w:rStyle w:val="FootnoteReference"/>
        </w:rPr>
        <w:footnoteRef/>
      </w:r>
      <w:r w:rsidRPr="009972A0">
        <w:t xml:space="preserve"> See: </w:t>
      </w:r>
      <w:hyperlink r:id="rId3" w:history="1">
        <w:r w:rsidRPr="009972A0">
          <w:rPr>
            <w:rStyle w:val="Hyperlink"/>
          </w:rPr>
          <w:t>https://www.agriculture.gov.au/biosecurity-trade/policy/biosecurity-2030-roadmap</w:t>
        </w:r>
      </w:hyperlink>
    </w:p>
  </w:footnote>
  <w:footnote w:id="7">
    <w:p w14:paraId="21275E61" w14:textId="77777777" w:rsidR="000F625E" w:rsidRPr="009972A0" w:rsidRDefault="000F625E" w:rsidP="000F625E">
      <w:pPr>
        <w:pStyle w:val="FootnoteText"/>
      </w:pPr>
      <w:r w:rsidRPr="009972A0">
        <w:rPr>
          <w:rStyle w:val="FootnoteReference"/>
        </w:rPr>
        <w:footnoteRef/>
      </w:r>
      <w:r w:rsidRPr="009972A0">
        <w:t xml:space="preserve"> See: </w:t>
      </w:r>
      <w:hyperlink r:id="rId4" w:history="1">
        <w:r w:rsidRPr="009972A0">
          <w:rPr>
            <w:rStyle w:val="Hyperlink"/>
          </w:rPr>
          <w:t>https://www.agriculture.gov.au/biosecurity-trade/policy/australia/public-awareness/pacific-engagement/inside-department</w:t>
        </w:r>
      </w:hyperlink>
    </w:p>
  </w:footnote>
  <w:footnote w:id="8">
    <w:p w14:paraId="05FD1327" w14:textId="66720098" w:rsidR="00A46CB3" w:rsidRPr="009972A0" w:rsidRDefault="00270677">
      <w:pPr>
        <w:pStyle w:val="FootnoteText"/>
      </w:pPr>
      <w:r w:rsidRPr="009972A0">
        <w:rPr>
          <w:rStyle w:val="FootnoteReference"/>
        </w:rPr>
        <w:footnoteRef/>
      </w:r>
      <w:r w:rsidRPr="009972A0">
        <w:t xml:space="preserve"> See: </w:t>
      </w:r>
      <w:hyperlink r:id="rId5" w:history="1">
        <w:r w:rsidRPr="009972A0">
          <w:rPr>
            <w:rStyle w:val="Hyperlink"/>
          </w:rPr>
          <w:t>https://www.dfat.gov.au/trade/agreements/in-force/pacer/pacific-agreement-on-closer-economic-relations-plus</w:t>
        </w:r>
      </w:hyperlink>
      <w:r w:rsidR="0059205A" w:rsidRPr="009972A0">
        <w:t xml:space="preserve"> and </w:t>
      </w:r>
      <w:hyperlink r:id="rId6" w:history="1">
        <w:r w:rsidR="0059205A" w:rsidRPr="009972A0">
          <w:rPr>
            <w:rStyle w:val="Hyperlink"/>
          </w:rPr>
          <w:t>https://pacerplus.org/</w:t>
        </w:r>
      </w:hyperlink>
      <w:r w:rsidR="00C64802" w:rsidRPr="009972A0">
        <w:t xml:space="preserve">. </w:t>
      </w:r>
      <w:r w:rsidR="006154AE" w:rsidRPr="009972A0">
        <w:t>Australia, Ne</w:t>
      </w:r>
      <w:r w:rsidR="00C64802" w:rsidRPr="009972A0">
        <w:t>w Zealand, Samoa, Tuvalu, Kiribati, Tonga, Solomon Islands, Niue, Vanuatu and Cook Islands are</w:t>
      </w:r>
      <w:r w:rsidR="006154AE" w:rsidRPr="009972A0">
        <w:t xml:space="preserve"> Parties, with Nauru signed by not ratified.</w:t>
      </w:r>
      <w:r w:rsidR="00A46CB3" w:rsidRPr="009972A0">
        <w:t xml:space="preserve"> Component 3 of the PACER Plus agreement (SPS measures) seeks to help build the capacity of Quarantine and Biosecurity agencies responsible for the implementation of SPS policies and procedures.</w:t>
      </w:r>
      <w:r w:rsidR="00AC5736" w:rsidRPr="009972A0">
        <w:t xml:space="preserve"> These measures are funded by both Australia and N</w:t>
      </w:r>
      <w:r w:rsidR="00C414F3">
        <w:t xml:space="preserve">ew </w:t>
      </w:r>
      <w:r w:rsidR="00AC5736" w:rsidRPr="009972A0">
        <w:t>Z</w:t>
      </w:r>
      <w:r w:rsidR="00C414F3">
        <w:t>ealand</w:t>
      </w:r>
      <w:r w:rsidR="00AC5736" w:rsidRPr="009972A0">
        <w:t>.</w:t>
      </w:r>
    </w:p>
  </w:footnote>
  <w:footnote w:id="9">
    <w:p w14:paraId="459F1170" w14:textId="134F03EB" w:rsidR="00A46CB3" w:rsidRPr="009972A0" w:rsidRDefault="00A46CB3" w:rsidP="00D74F71">
      <w:pPr>
        <w:pStyle w:val="FootnoteText"/>
      </w:pPr>
      <w:r w:rsidRPr="009972A0">
        <w:rPr>
          <w:rStyle w:val="FootnoteReference"/>
        </w:rPr>
        <w:footnoteRef/>
      </w:r>
      <w:r w:rsidRPr="009972A0">
        <w:t xml:space="preserve"> </w:t>
      </w:r>
      <w:hyperlink r:id="rId7" w:history="1">
        <w:r w:rsidRPr="009972A0">
          <w:rPr>
            <w:rStyle w:val="Hyperlink"/>
          </w:rPr>
          <w:t>https://phamaplus.com.au</w:t>
        </w:r>
      </w:hyperlink>
      <w:r w:rsidRPr="009972A0">
        <w:t>. Focuses on market access by developing the public and private sectors</w:t>
      </w:r>
      <w:r w:rsidR="00BF6182" w:rsidRPr="009972A0">
        <w:t>’ capacity</w:t>
      </w:r>
      <w:r w:rsidRPr="009972A0">
        <w:t xml:space="preserve"> to meet </w:t>
      </w:r>
      <w:r w:rsidR="00BF6182" w:rsidRPr="009972A0">
        <w:t xml:space="preserve">market </w:t>
      </w:r>
      <w:r w:rsidRPr="009972A0">
        <w:t xml:space="preserve">requirements, and on gaining access for novel agricultural-based products into new markets. PHAMA also aids in meeting export regulations, such as compliance with international food safety standards. </w:t>
      </w:r>
    </w:p>
  </w:footnote>
  <w:footnote w:id="10">
    <w:p w14:paraId="10EAE0EA" w14:textId="7162E5FA" w:rsidR="00963C2B" w:rsidRPr="009972A0" w:rsidRDefault="00963C2B">
      <w:pPr>
        <w:pStyle w:val="FootnoteText"/>
      </w:pPr>
      <w:r w:rsidRPr="009972A0">
        <w:rPr>
          <w:rStyle w:val="FootnoteReference"/>
        </w:rPr>
        <w:footnoteRef/>
      </w:r>
      <w:r w:rsidRPr="009972A0">
        <w:t xml:space="preserve"> See: </w:t>
      </w:r>
      <w:hyperlink r:id="rId8" w:history="1">
        <w:r w:rsidRPr="009972A0">
          <w:rPr>
            <w:rStyle w:val="Hyperlink"/>
          </w:rPr>
          <w:t>https://www.dfat.gov.au/publications/development/australia-pacific-regional-development-partnership-plan-2025-2029</w:t>
        </w:r>
      </w:hyperlink>
    </w:p>
  </w:footnote>
  <w:footnote w:id="11">
    <w:p w14:paraId="0B079CD2" w14:textId="11C9D12D" w:rsidR="00161F3C" w:rsidRPr="009972A0" w:rsidRDefault="00161F3C" w:rsidP="00161F3C">
      <w:pPr>
        <w:pStyle w:val="FootnoteText"/>
      </w:pPr>
      <w:r w:rsidRPr="009972A0">
        <w:rPr>
          <w:rStyle w:val="FootnoteReference"/>
        </w:rPr>
        <w:footnoteRef/>
      </w:r>
      <w:r w:rsidRPr="009972A0">
        <w:t xml:space="preserve"> MoU THE06 between PHAMA Plus and Commonwealth of Australia as represented by DAFF, 6 Oct 2021 to 30 Jun 2026. </w:t>
      </w:r>
    </w:p>
  </w:footnote>
  <w:footnote w:id="12">
    <w:p w14:paraId="006C36C1" w14:textId="77777777" w:rsidR="00A958FB" w:rsidRPr="009972A0" w:rsidRDefault="00A958FB" w:rsidP="00A958FB">
      <w:pPr>
        <w:pStyle w:val="FootnoteText"/>
      </w:pPr>
      <w:r w:rsidRPr="009972A0">
        <w:rPr>
          <w:rStyle w:val="FootnoteReference"/>
        </w:rPr>
        <w:footnoteRef/>
      </w:r>
      <w:r w:rsidRPr="009972A0">
        <w:t xml:space="preserve"> See: </w:t>
      </w:r>
      <w:hyperlink r:id="rId9" w:history="1">
        <w:r w:rsidRPr="009972A0">
          <w:rPr>
            <w:rStyle w:val="Hyperlink"/>
          </w:rPr>
          <w:t>https://www.aciar.gov.au/</w:t>
        </w:r>
      </w:hyperlink>
    </w:p>
  </w:footnote>
  <w:footnote w:id="13">
    <w:p w14:paraId="527D4408" w14:textId="77777777" w:rsidR="00A958FB" w:rsidRPr="009972A0" w:rsidRDefault="00A958FB" w:rsidP="00A958FB">
      <w:pPr>
        <w:pStyle w:val="FootnoteText"/>
      </w:pPr>
      <w:r w:rsidRPr="009972A0">
        <w:rPr>
          <w:rStyle w:val="FootnoteReference"/>
        </w:rPr>
        <w:footnoteRef/>
      </w:r>
      <w:r w:rsidRPr="009972A0">
        <w:t xml:space="preserve"> See: </w:t>
      </w:r>
      <w:hyperlink r:id="rId10" w:history="1">
        <w:r w:rsidRPr="009972A0">
          <w:rPr>
            <w:rStyle w:val="Hyperlink"/>
          </w:rPr>
          <w:t>https://www.csiro.au/en/research/natural-environment/biosecurity</w:t>
        </w:r>
      </w:hyperlink>
    </w:p>
  </w:footnote>
  <w:footnote w:id="14">
    <w:p w14:paraId="0207CDB1" w14:textId="6FA8DC6B" w:rsidR="00421F1D" w:rsidRPr="009972A0" w:rsidRDefault="00421F1D">
      <w:pPr>
        <w:pStyle w:val="FootnoteText"/>
      </w:pPr>
      <w:r w:rsidRPr="009972A0">
        <w:rPr>
          <w:rStyle w:val="FootnoteReference"/>
        </w:rPr>
        <w:footnoteRef/>
      </w:r>
      <w:r w:rsidRPr="009972A0">
        <w:t xml:space="preserve"> The N</w:t>
      </w:r>
      <w:r w:rsidR="00C414F3">
        <w:t xml:space="preserve">ew </w:t>
      </w:r>
      <w:r w:rsidRPr="009972A0">
        <w:t>Z</w:t>
      </w:r>
      <w:r w:rsidR="00C414F3">
        <w:t>ealand</w:t>
      </w:r>
      <w:r w:rsidRPr="009972A0">
        <w:t xml:space="preserve"> Government</w:t>
      </w:r>
      <w:r w:rsidR="00077CFA" w:rsidRPr="009972A0">
        <w:t xml:space="preserve"> programs include it</w:t>
      </w:r>
      <w:r w:rsidR="004C4912" w:rsidRPr="009972A0">
        <w:t xml:space="preserve">s </w:t>
      </w:r>
      <w:r w:rsidRPr="009972A0">
        <w:t>Enhanced Pacific Biosecurity Partnership Programme</w:t>
      </w:r>
      <w:r w:rsidR="004C4912" w:rsidRPr="009972A0">
        <w:t xml:space="preserve"> and </w:t>
      </w:r>
      <w:r w:rsidRPr="009972A0">
        <w:t>Enhanced Pacific Market Access Programme</w:t>
      </w:r>
      <w:r w:rsidR="00802CED" w:rsidRPr="009972A0">
        <w:t>.</w:t>
      </w:r>
    </w:p>
  </w:footnote>
  <w:footnote w:id="15">
    <w:p w14:paraId="6CB3A8C9" w14:textId="78728D75" w:rsidR="00786A35" w:rsidRPr="009972A0" w:rsidRDefault="00D870F9" w:rsidP="00786A35">
      <w:pPr>
        <w:pStyle w:val="FootnoteText"/>
      </w:pPr>
      <w:r w:rsidRPr="009972A0">
        <w:rPr>
          <w:rStyle w:val="FootnoteReference"/>
        </w:rPr>
        <w:footnoteRef/>
      </w:r>
      <w:r w:rsidR="00FC5D41" w:rsidRPr="009972A0">
        <w:t xml:space="preserve"> </w:t>
      </w:r>
      <w:r w:rsidR="0090166B" w:rsidRPr="009972A0">
        <w:t xml:space="preserve">For example, increased bilateral </w:t>
      </w:r>
      <w:r w:rsidR="001B61BE" w:rsidRPr="009972A0">
        <w:t xml:space="preserve">activity </w:t>
      </w:r>
      <w:r w:rsidR="00DB4997" w:rsidRPr="009972A0">
        <w:t xml:space="preserve">between </w:t>
      </w:r>
      <w:r w:rsidR="0090166B" w:rsidRPr="009972A0">
        <w:t xml:space="preserve">the Solomon Islands and China in </w:t>
      </w:r>
      <w:r w:rsidR="001B61BE" w:rsidRPr="009972A0">
        <w:t xml:space="preserve">relation to agriculture and aspects of biosecurity over recent years, such as the week-long </w:t>
      </w:r>
      <w:r w:rsidR="0090166B" w:rsidRPr="009972A0">
        <w:t>China–Solomon Islands Agritech Workshop</w:t>
      </w:r>
      <w:r w:rsidR="001B61BE" w:rsidRPr="009972A0">
        <w:t xml:space="preserve"> </w:t>
      </w:r>
      <w:r w:rsidR="00722424" w:rsidRPr="009972A0">
        <w:t xml:space="preserve">in July 2025 following the </w:t>
      </w:r>
      <w:r w:rsidR="00DB4997" w:rsidRPr="009972A0">
        <w:t xml:space="preserve">July 2024 </w:t>
      </w:r>
      <w:r w:rsidR="00722424" w:rsidRPr="009972A0">
        <w:t>M</w:t>
      </w:r>
      <w:r w:rsidR="00074696" w:rsidRPr="009972A0">
        <w:t>o</w:t>
      </w:r>
      <w:r w:rsidR="00722424" w:rsidRPr="009972A0">
        <w:t xml:space="preserve">U between the Solomon Islands </w:t>
      </w:r>
      <w:r w:rsidR="00722424" w:rsidRPr="009972A0" w:rsidDel="00074A90">
        <w:t>Ministry of Agriculture and Livestock (</w:t>
      </w:r>
      <w:r w:rsidR="00722424" w:rsidRPr="009972A0">
        <w:t>MAL</w:t>
      </w:r>
      <w:r w:rsidR="00722424" w:rsidRPr="009972A0" w:rsidDel="00074A90">
        <w:t>)</w:t>
      </w:r>
      <w:r w:rsidR="00722424" w:rsidRPr="009972A0">
        <w:t xml:space="preserve"> and </w:t>
      </w:r>
      <w:r w:rsidR="00DB4997" w:rsidRPr="009972A0">
        <w:t xml:space="preserve">the </w:t>
      </w:r>
      <w:r w:rsidR="0090166B" w:rsidRPr="009972A0">
        <w:t>Jiangsu Academy of Agricultural Sciences</w:t>
      </w:r>
      <w:r w:rsidR="00DB4997" w:rsidRPr="009972A0">
        <w:t>.</w:t>
      </w:r>
      <w:r w:rsidR="00786A35" w:rsidRPr="009972A0">
        <w:t xml:space="preserve"> See: </w:t>
      </w:r>
      <w:hyperlink r:id="rId11" w:history="1">
        <w:r w:rsidR="00786A35" w:rsidRPr="009972A0">
          <w:rPr>
            <w:rStyle w:val="Hyperlink"/>
          </w:rPr>
          <w:t>https://solomons.gov.sb/solomon-islands-and-china-launch-agritech-workshop-to-boost-agricultural-innovation-and-cooperation/</w:t>
        </w:r>
      </w:hyperlink>
    </w:p>
  </w:footnote>
  <w:footnote w:id="16">
    <w:p w14:paraId="68C42950" w14:textId="77777777" w:rsidR="00E73564" w:rsidRPr="009972A0" w:rsidRDefault="00E73564" w:rsidP="00E73564">
      <w:pPr>
        <w:pStyle w:val="FootnoteText"/>
      </w:pPr>
      <w:r w:rsidRPr="009972A0">
        <w:rPr>
          <w:rStyle w:val="FootnoteReference"/>
        </w:rPr>
        <w:footnoteRef/>
      </w:r>
      <w:r w:rsidRPr="009972A0">
        <w:t xml:space="preserve"> Established under Activity Schedule 88 to the Record of Understanding No. 13848 between DFAT and a predecessor to DAFF, dated March 2020, and subsequent variations.</w:t>
      </w:r>
    </w:p>
  </w:footnote>
  <w:footnote w:id="17">
    <w:p w14:paraId="6715DB79" w14:textId="77777777" w:rsidR="00F84F54" w:rsidRPr="009972A0" w:rsidRDefault="00F84F54" w:rsidP="00F84F54">
      <w:pPr>
        <w:pStyle w:val="FootnoteText"/>
      </w:pPr>
      <w:r w:rsidRPr="009972A0">
        <w:rPr>
          <w:rStyle w:val="FootnoteReference"/>
        </w:rPr>
        <w:footnoteRef/>
      </w:r>
      <w:r w:rsidRPr="009972A0">
        <w:t xml:space="preserve"> The Pacific Community. (2023, June 1). The Pacific Community rolls out upgraded Pacific Pest List Database [Media release]. The Pacific Community. </w:t>
      </w:r>
      <w:hyperlink r:id="rId12" w:history="1">
        <w:r w:rsidRPr="009972A0">
          <w:rPr>
            <w:rStyle w:val="Hyperlink"/>
          </w:rPr>
          <w:t>https://www.spc.int/updates/news/media-release/2023/06/the-pacific-community-rolls-out-upgraded-pacific-pest-list</w:t>
        </w:r>
      </w:hyperlink>
      <w:r w:rsidRPr="009972A0">
        <w:t xml:space="preserve"> </w:t>
      </w:r>
    </w:p>
  </w:footnote>
  <w:footnote w:id="18">
    <w:p w14:paraId="3C0A9B3D" w14:textId="375CBD45" w:rsidR="000D7096" w:rsidRPr="009972A0" w:rsidRDefault="000D7096">
      <w:pPr>
        <w:pStyle w:val="FootnoteText"/>
      </w:pPr>
      <w:r w:rsidRPr="009972A0">
        <w:rPr>
          <w:rStyle w:val="FootnoteReference"/>
        </w:rPr>
        <w:footnoteRef/>
      </w:r>
      <w:r w:rsidRPr="009972A0">
        <w:t xml:space="preserve"> Dunn, J., McPhillips, K., Quashie</w:t>
      </w:r>
      <w:r w:rsidR="007D4A0A" w:rsidRPr="009972A0">
        <w:t>-Williams</w:t>
      </w:r>
      <w:r w:rsidRPr="009972A0">
        <w:t>, C., Gare, P., &amp; Housego, N. (2020). Partnering with our Pacific neighbours: Communication and engagement strategy. DAFF.</w:t>
      </w:r>
    </w:p>
  </w:footnote>
  <w:footnote w:id="19">
    <w:p w14:paraId="1E8EC255" w14:textId="1801B998" w:rsidR="001B7AB6" w:rsidRPr="009972A0" w:rsidRDefault="001B7AB6" w:rsidP="001B7AB6">
      <w:pPr>
        <w:pStyle w:val="FootnoteText"/>
      </w:pPr>
      <w:r w:rsidRPr="009972A0">
        <w:rPr>
          <w:rStyle w:val="FootnoteReference"/>
        </w:rPr>
        <w:footnoteRef/>
      </w:r>
      <w:r w:rsidRPr="009972A0">
        <w:t xml:space="preserve"> That is, the </w:t>
      </w:r>
      <w:r w:rsidR="00BC5F3A" w:rsidRPr="009972A0">
        <w:t xml:space="preserve">stated intended </w:t>
      </w:r>
      <w:r w:rsidRPr="009972A0">
        <w:t>outcomes are not a retrospective fully original description of program intent</w:t>
      </w:r>
      <w:r w:rsidR="00BC5F3A" w:rsidRPr="009972A0">
        <w:t>.</w:t>
      </w:r>
    </w:p>
  </w:footnote>
  <w:footnote w:id="20">
    <w:p w14:paraId="0ADA1B83" w14:textId="77777777" w:rsidR="00BC4F32" w:rsidRPr="009972A0" w:rsidRDefault="00BC4F32" w:rsidP="00BC4F32">
      <w:pPr>
        <w:pStyle w:val="FootnoteText"/>
      </w:pPr>
      <w:r w:rsidRPr="009972A0">
        <w:rPr>
          <w:rStyle w:val="FootnoteReference"/>
        </w:rPr>
        <w:footnoteRef/>
      </w:r>
      <w:r w:rsidRPr="009972A0">
        <w:t xml:space="preserve"> Available at: </w:t>
      </w:r>
      <w:hyperlink r:id="rId13" w:history="1">
        <w:r w:rsidRPr="009972A0">
          <w:rPr>
            <w:rStyle w:val="Hyperlink"/>
          </w:rPr>
          <w:t>https://www.dfat.gov.au/about-us/publications/dfat-design-monitoring-evaluation-learning-standards</w:t>
        </w:r>
      </w:hyperlink>
      <w:r w:rsidRPr="009972A0">
        <w:t>. Current version dated September 2023.</w:t>
      </w:r>
    </w:p>
  </w:footnote>
  <w:footnote w:id="21">
    <w:p w14:paraId="65EF5CE8" w14:textId="1CCB9929" w:rsidR="00956261" w:rsidRDefault="00956261" w:rsidP="00956261">
      <w:pPr>
        <w:pStyle w:val="FootnoteText"/>
      </w:pPr>
      <w:r>
        <w:rPr>
          <w:rStyle w:val="FootnoteReference"/>
        </w:rPr>
        <w:footnoteRef/>
      </w:r>
      <w:r>
        <w:t xml:space="preserve"> Samoa is the </w:t>
      </w:r>
      <w:r w:rsidR="007026CD">
        <w:t xml:space="preserve">place of </w:t>
      </w:r>
      <w:r>
        <w:t>residence of one of the evaluation team</w:t>
      </w:r>
      <w:r w:rsidR="0029095D">
        <w:t xml:space="preserve"> (</w:t>
      </w:r>
      <w:r w:rsidR="00583AE0">
        <w:t xml:space="preserve">i.e. </w:t>
      </w:r>
      <w:r w:rsidR="0029095D">
        <w:t>Pacific expert)</w:t>
      </w:r>
      <w:r>
        <w:t>, so not an additional visit.</w:t>
      </w:r>
    </w:p>
  </w:footnote>
  <w:footnote w:id="22">
    <w:p w14:paraId="61EAF593" w14:textId="4C5AB928" w:rsidR="001F044C" w:rsidRPr="009972A0" w:rsidRDefault="001F044C" w:rsidP="00075818">
      <w:pPr>
        <w:pStyle w:val="FootnoteText"/>
      </w:pPr>
      <w:r w:rsidRPr="009972A0">
        <w:rPr>
          <w:rStyle w:val="FootnoteReference"/>
        </w:rPr>
        <w:footnoteRef/>
      </w:r>
      <w:r w:rsidRPr="009972A0">
        <w:t xml:space="preserve"> For example, program influence on Pacific agricultural exports is not directly observable through available trade volume and biosecurity certificate data, largely due to the program being focused on only some aspects of market access and biosecurity alongside various other programs and external confounding factors. Moreover, SPC’s published horticultural export data only goes back to 2022 only and some crops (like Taro) cannot be disaggregated from the HS Code Classification levels.</w:t>
      </w:r>
      <w:r w:rsidR="00075818" w:rsidRPr="009972A0">
        <w:t xml:space="preserve"> Future evaluations, once the Program is more established, could potentially draw on longer historical trends, Pacific Trade Invest export volume data, or surveys of Australian biosecurity and border personnel regarding Pacific goods.</w:t>
      </w:r>
    </w:p>
  </w:footnote>
  <w:footnote w:id="23">
    <w:p w14:paraId="3B50F0ED" w14:textId="77777777" w:rsidR="00445665" w:rsidRPr="009972A0" w:rsidRDefault="00445665" w:rsidP="00445665">
      <w:pPr>
        <w:pStyle w:val="FootnoteText"/>
      </w:pPr>
      <w:r w:rsidRPr="009972A0">
        <w:rPr>
          <w:rStyle w:val="FootnoteReference"/>
        </w:rPr>
        <w:footnoteRef/>
      </w:r>
      <w:r w:rsidRPr="009972A0">
        <w:t xml:space="preserve"> Bonnie Learmonth, Assistant Director, International Capacity Development, DAFF; Adam Herden, International Capacity Development, DAFF; Latitia Chow, Office of the Pacific, DFAT; Semy Siakimotu, SIBDP Manager, DAFF.</w:t>
      </w:r>
    </w:p>
  </w:footnote>
  <w:footnote w:id="24">
    <w:p w14:paraId="2A9A1DFA" w14:textId="77777777" w:rsidR="00887F0A" w:rsidRPr="009972A0" w:rsidRDefault="00887F0A" w:rsidP="00887F0A">
      <w:pPr>
        <w:pStyle w:val="FootnoteText"/>
      </w:pPr>
      <w:r w:rsidRPr="009972A0">
        <w:rPr>
          <w:rStyle w:val="FootnoteReference"/>
        </w:rPr>
        <w:footnoteRef/>
      </w:r>
      <w:r w:rsidRPr="009972A0">
        <w:t xml:space="preserve"> The Sea Container Hygiene System is a voluntary biosecurity agreement mechanism, with either private entities or overseas governments, which seeks to manage biosecurity risk associated with sea containers imported from high-risk countries at the port of loading.</w:t>
      </w:r>
    </w:p>
  </w:footnote>
  <w:footnote w:id="25">
    <w:p w14:paraId="290A0271" w14:textId="0171179C" w:rsidR="00972515" w:rsidRPr="009972A0" w:rsidRDefault="00972515">
      <w:pPr>
        <w:pStyle w:val="FootnoteText"/>
      </w:pPr>
      <w:r w:rsidRPr="009972A0">
        <w:rPr>
          <w:rStyle w:val="FootnoteReference"/>
        </w:rPr>
        <w:footnoteRef/>
      </w:r>
      <w:r w:rsidRPr="009972A0">
        <w:t xml:space="preserve"> Pacific Strategy for the Sea Container Pathway Workshop: Strengthening Biosecurity &amp; Digitalizing Sea Container Trade, Nadi, Fiji, 25 – 29 Nov 2024</w:t>
      </w:r>
    </w:p>
  </w:footnote>
  <w:footnote w:id="26">
    <w:p w14:paraId="746D3501" w14:textId="020DA3DC" w:rsidR="000A375B" w:rsidRPr="009972A0" w:rsidRDefault="000A375B" w:rsidP="000A375B">
      <w:pPr>
        <w:pStyle w:val="FootnoteText"/>
      </w:pPr>
      <w:r w:rsidRPr="009972A0">
        <w:rPr>
          <w:rStyle w:val="FootnoteReference"/>
        </w:rPr>
        <w:footnoteRef/>
      </w:r>
      <w:r w:rsidRPr="009972A0">
        <w:t xml:space="preserve"> DAFF </w:t>
      </w:r>
      <w:r w:rsidR="008375EA">
        <w:t>20</w:t>
      </w:r>
      <w:r w:rsidRPr="009972A0">
        <w:t>24</w:t>
      </w:r>
      <w:r w:rsidR="008375EA">
        <w:t>-</w:t>
      </w:r>
      <w:r w:rsidRPr="009972A0">
        <w:t>25 Sea Container Activity Report.</w:t>
      </w:r>
    </w:p>
  </w:footnote>
  <w:footnote w:id="27">
    <w:p w14:paraId="2F76A90B" w14:textId="153314B5" w:rsidR="00F714F3" w:rsidRPr="009972A0" w:rsidRDefault="00F714F3">
      <w:pPr>
        <w:pStyle w:val="FootnoteText"/>
      </w:pPr>
      <w:r w:rsidRPr="009972A0">
        <w:rPr>
          <w:rStyle w:val="FootnoteReference"/>
        </w:rPr>
        <w:footnoteRef/>
      </w:r>
      <w:r w:rsidRPr="009972A0">
        <w:t xml:space="preserve"> The World Bank Group and PACER Plus Implementation Unit also contributed to the Workshop expenses. </w:t>
      </w:r>
    </w:p>
  </w:footnote>
  <w:footnote w:id="28">
    <w:p w14:paraId="164D64B5" w14:textId="327D1F24" w:rsidR="00A01FB2" w:rsidRPr="009972A0" w:rsidRDefault="00A01FB2">
      <w:pPr>
        <w:pStyle w:val="FootnoteText"/>
      </w:pPr>
      <w:r w:rsidRPr="009972A0">
        <w:rPr>
          <w:rStyle w:val="FootnoteReference"/>
        </w:rPr>
        <w:footnoteRef/>
      </w:r>
      <w:r w:rsidRPr="009972A0">
        <w:t xml:space="preserve"> DAFF indicated that members agreed that the group had met its purpose and was no longer needed.</w:t>
      </w:r>
    </w:p>
  </w:footnote>
  <w:footnote w:id="29">
    <w:p w14:paraId="4E80B6DC" w14:textId="1D32B801" w:rsidR="00AD3BE2" w:rsidRPr="009972A0" w:rsidRDefault="00AD3BE2">
      <w:pPr>
        <w:pStyle w:val="FootnoteText"/>
      </w:pPr>
      <w:r w:rsidRPr="009972A0">
        <w:rPr>
          <w:rStyle w:val="FootnoteReference"/>
        </w:rPr>
        <w:footnoteRef/>
      </w:r>
      <w:r w:rsidRPr="009972A0">
        <w:t xml:space="preserve"> See: </w:t>
      </w:r>
      <w:hyperlink r:id="rId14" w:history="1">
        <w:r w:rsidRPr="009972A0">
          <w:rPr>
            <w:rStyle w:val="Hyperlink"/>
          </w:rPr>
          <w:t>https://www.agriculture.gov.au/biosecurity-trade/policy/australia/public-awareness/pacific-engagement</w:t>
        </w:r>
      </w:hyperlink>
    </w:p>
  </w:footnote>
  <w:footnote w:id="30">
    <w:p w14:paraId="342F6AFE" w14:textId="19952956" w:rsidR="004E4974" w:rsidRPr="009972A0" w:rsidRDefault="004E4974">
      <w:pPr>
        <w:pStyle w:val="FootnoteText"/>
      </w:pPr>
      <w:r w:rsidRPr="009972A0">
        <w:rPr>
          <w:rStyle w:val="FootnoteReference"/>
        </w:rPr>
        <w:footnoteRef/>
      </w:r>
      <w:r w:rsidRPr="009972A0">
        <w:t xml:space="preserve"> </w:t>
      </w:r>
      <w:r w:rsidRPr="009972A0">
        <w:rPr>
          <w:bCs/>
        </w:rPr>
        <w:t xml:space="preserve">SIBDP Annual </w:t>
      </w:r>
      <w:r w:rsidR="00C60049">
        <w:rPr>
          <w:bCs/>
        </w:rPr>
        <w:t>R</w:t>
      </w:r>
      <w:r w:rsidRPr="009972A0">
        <w:rPr>
          <w:bCs/>
        </w:rPr>
        <w:t>eport 2024, p. 2</w:t>
      </w:r>
    </w:p>
  </w:footnote>
  <w:footnote w:id="31">
    <w:p w14:paraId="16C89DC4" w14:textId="6B577A0F" w:rsidR="004E4974" w:rsidRPr="009972A0" w:rsidRDefault="004E4974">
      <w:pPr>
        <w:pStyle w:val="FootnoteText"/>
      </w:pPr>
      <w:r w:rsidRPr="009972A0">
        <w:rPr>
          <w:rStyle w:val="FootnoteReference"/>
        </w:rPr>
        <w:footnoteRef/>
      </w:r>
      <w:r w:rsidRPr="009972A0">
        <w:t xml:space="preserve"> </w:t>
      </w:r>
      <w:r w:rsidRPr="009972A0">
        <w:rPr>
          <w:bCs/>
        </w:rPr>
        <w:t>SIBDP Annual Report 2022-23, p.2</w:t>
      </w:r>
    </w:p>
  </w:footnote>
  <w:footnote w:id="32">
    <w:p w14:paraId="057C235F" w14:textId="7F517453" w:rsidR="005A27F9" w:rsidRPr="009972A0" w:rsidRDefault="005A27F9" w:rsidP="00403DA8">
      <w:pPr>
        <w:pStyle w:val="FootnoteText"/>
        <w:tabs>
          <w:tab w:val="left" w:pos="576"/>
        </w:tabs>
      </w:pPr>
      <w:r w:rsidRPr="009972A0">
        <w:rPr>
          <w:rStyle w:val="FootnoteReference"/>
        </w:rPr>
        <w:footnoteRef/>
      </w:r>
      <w:r w:rsidRPr="009972A0">
        <w:t xml:space="preserve"> </w:t>
      </w:r>
      <w:r w:rsidR="004E4974" w:rsidRPr="009972A0">
        <w:t xml:space="preserve">SIBDP </w:t>
      </w:r>
      <w:r w:rsidRPr="009972A0">
        <w:rPr>
          <w:bCs/>
        </w:rPr>
        <w:t>Annual Report 2021-22, p.6</w:t>
      </w:r>
    </w:p>
  </w:footnote>
  <w:footnote w:id="33">
    <w:p w14:paraId="0665A50B" w14:textId="48D14344" w:rsidR="005A27F9" w:rsidRPr="009972A0" w:rsidRDefault="005A27F9" w:rsidP="00403DA8">
      <w:pPr>
        <w:pStyle w:val="FootnoteText"/>
      </w:pPr>
      <w:r w:rsidRPr="009972A0">
        <w:rPr>
          <w:rStyle w:val="FootnoteReference"/>
        </w:rPr>
        <w:footnoteRef/>
      </w:r>
      <w:r w:rsidRPr="009972A0">
        <w:t xml:space="preserve"> SIBDP Annual Report 2022-23, p.3</w:t>
      </w:r>
    </w:p>
  </w:footnote>
  <w:footnote w:id="34">
    <w:p w14:paraId="04794CF3" w14:textId="60803FF7" w:rsidR="005A27F9" w:rsidRPr="009972A0" w:rsidRDefault="005A27F9" w:rsidP="00403DA8">
      <w:pPr>
        <w:pStyle w:val="FootnoteText"/>
      </w:pPr>
      <w:r w:rsidRPr="009972A0">
        <w:rPr>
          <w:rStyle w:val="FootnoteReference"/>
        </w:rPr>
        <w:footnoteRef/>
      </w:r>
      <w:r w:rsidRPr="009972A0">
        <w:t xml:space="preserve"> SIBDP Annual </w:t>
      </w:r>
      <w:r w:rsidR="00C60049">
        <w:t>R</w:t>
      </w:r>
      <w:r w:rsidRPr="009972A0">
        <w:t>eport 2024, p.5</w:t>
      </w:r>
    </w:p>
  </w:footnote>
  <w:footnote w:id="35">
    <w:p w14:paraId="3C89B15D" w14:textId="40AEA8E6" w:rsidR="005A27F9" w:rsidRPr="009972A0" w:rsidRDefault="005A27F9" w:rsidP="00403DA8">
      <w:pPr>
        <w:pStyle w:val="FootnoteText"/>
      </w:pPr>
      <w:r w:rsidRPr="009972A0">
        <w:rPr>
          <w:rStyle w:val="FootnoteReference"/>
        </w:rPr>
        <w:footnoteRef/>
      </w:r>
      <w:r w:rsidRPr="009972A0">
        <w:t xml:space="preserve"> </w:t>
      </w:r>
      <w:r w:rsidR="0032449C" w:rsidRPr="009972A0">
        <w:t>SIBDP Annual Report 2</w:t>
      </w:r>
      <w:r w:rsidRPr="009972A0">
        <w:t>024, p.5</w:t>
      </w:r>
    </w:p>
  </w:footnote>
  <w:footnote w:id="36">
    <w:p w14:paraId="05294B85" w14:textId="25C1F96D" w:rsidR="003865BA" w:rsidRDefault="003865BA">
      <w:pPr>
        <w:pStyle w:val="FootnoteText"/>
      </w:pPr>
      <w:r>
        <w:rPr>
          <w:rStyle w:val="FootnoteReference"/>
        </w:rPr>
        <w:footnoteRef/>
      </w:r>
      <w:r>
        <w:t xml:space="preserve"> SIBDP Annual Report </w:t>
      </w:r>
      <w:r w:rsidRPr="003865BA">
        <w:t>2022-23</w:t>
      </w:r>
      <w:r>
        <w:t>, p</w:t>
      </w:r>
      <w:r w:rsidRPr="003865BA">
        <w:t>.2</w:t>
      </w:r>
    </w:p>
  </w:footnote>
  <w:footnote w:id="37">
    <w:p w14:paraId="09660146" w14:textId="024E1F0C" w:rsidR="005A27F9" w:rsidRPr="009972A0" w:rsidRDefault="005A27F9" w:rsidP="00403DA8">
      <w:pPr>
        <w:pStyle w:val="FootnoteText"/>
      </w:pPr>
      <w:r w:rsidRPr="009972A0">
        <w:rPr>
          <w:rStyle w:val="FootnoteReference"/>
        </w:rPr>
        <w:footnoteRef/>
      </w:r>
      <w:r w:rsidRPr="009972A0">
        <w:t xml:space="preserve"> SIBDP Annual Report 2022-23, p.2</w:t>
      </w:r>
    </w:p>
  </w:footnote>
  <w:footnote w:id="38">
    <w:p w14:paraId="5DF888D7" w14:textId="41E4C0A4" w:rsidR="008C6EF0" w:rsidRPr="009972A0" w:rsidRDefault="008C6EF0" w:rsidP="008C6EF0">
      <w:pPr>
        <w:pStyle w:val="FootnoteText"/>
      </w:pPr>
      <w:r w:rsidRPr="009972A0">
        <w:rPr>
          <w:rStyle w:val="FootnoteReference"/>
        </w:rPr>
        <w:footnoteRef/>
      </w:r>
      <w:r w:rsidRPr="009972A0">
        <w:t xml:space="preserve"> Based on SIBDP Annual </w:t>
      </w:r>
      <w:r w:rsidR="00C60049">
        <w:t>R</w:t>
      </w:r>
      <w:r w:rsidRPr="009972A0">
        <w:t>eport 2023, various pages</w:t>
      </w:r>
    </w:p>
  </w:footnote>
  <w:footnote w:id="39">
    <w:p w14:paraId="6256CFF2" w14:textId="75096D56" w:rsidR="00AD0F30" w:rsidRPr="009972A0" w:rsidRDefault="00AD0F30">
      <w:pPr>
        <w:pStyle w:val="FootnoteText"/>
      </w:pPr>
      <w:r w:rsidRPr="009972A0">
        <w:rPr>
          <w:rStyle w:val="FootnoteReference"/>
        </w:rPr>
        <w:footnoteRef/>
      </w:r>
      <w:r w:rsidRPr="009972A0">
        <w:t xml:space="preserve"> Noting </w:t>
      </w:r>
      <w:r w:rsidR="00DA7597" w:rsidRPr="009972A0">
        <w:t xml:space="preserve">achievement of </w:t>
      </w:r>
      <w:r w:rsidR="000B0EFA" w:rsidRPr="009972A0">
        <w:t xml:space="preserve">EOPOs </w:t>
      </w:r>
      <w:r w:rsidR="00DA7597" w:rsidRPr="009972A0">
        <w:t xml:space="preserve">is </w:t>
      </w:r>
      <w:r w:rsidR="000B0EFA" w:rsidRPr="009972A0">
        <w:t xml:space="preserve">challenging to confirm, as </w:t>
      </w:r>
      <w:r w:rsidRPr="009972A0">
        <w:t xml:space="preserve">the </w:t>
      </w:r>
      <w:r w:rsidR="000B0EFA" w:rsidRPr="009972A0">
        <w:t>EOPOs</w:t>
      </w:r>
      <w:r w:rsidRPr="009972A0">
        <w:t xml:space="preserve"> have been arguably framed more as outputs or associated processes (‘continue to build and maintain…’, ‘support to deliver…., ‘work with PICs to implement…’) rather than clear </w:t>
      </w:r>
      <w:r w:rsidR="007E791E" w:rsidRPr="009972A0">
        <w:t xml:space="preserve">and </w:t>
      </w:r>
      <w:r w:rsidR="002E63CD" w:rsidRPr="009972A0">
        <w:t>explicit</w:t>
      </w:r>
      <w:r w:rsidR="007E791E" w:rsidRPr="009972A0">
        <w:t xml:space="preserve"> </w:t>
      </w:r>
      <w:r w:rsidRPr="009972A0">
        <w:t>‘end states’ resulting from change.</w:t>
      </w:r>
    </w:p>
  </w:footnote>
  <w:footnote w:id="40">
    <w:p w14:paraId="6EEC6E35" w14:textId="79BD14D9" w:rsidR="00353F43" w:rsidRPr="009972A0" w:rsidRDefault="00353F43">
      <w:pPr>
        <w:pStyle w:val="FootnoteText"/>
      </w:pPr>
      <w:r w:rsidRPr="009972A0">
        <w:rPr>
          <w:rStyle w:val="FootnoteReference"/>
        </w:rPr>
        <w:footnoteRef/>
      </w:r>
      <w:r w:rsidRPr="009972A0">
        <w:t xml:space="preserve"> Food security and agricultural sector growth objectives extend well beyond the scope of this Program and beyond what DAFF can realistically influence. While biosecurity work makes an important contribution to these broader goals, progress in food security and agricultural development depends on a much wider set of economic, environmental and institutional factors</w:t>
      </w:r>
      <w:r w:rsidR="00674226" w:rsidRPr="009972A0">
        <w:t xml:space="preserve"> and </w:t>
      </w:r>
      <w:r w:rsidRPr="009972A0">
        <w:t>action across multiple agencies and partners.</w:t>
      </w:r>
    </w:p>
  </w:footnote>
  <w:footnote w:id="41">
    <w:p w14:paraId="36459F35" w14:textId="30806988" w:rsidR="00EE445D" w:rsidRPr="009972A0" w:rsidRDefault="00EE445D" w:rsidP="00EE445D">
      <w:pPr>
        <w:pStyle w:val="FootnoteText"/>
      </w:pPr>
      <w:r w:rsidRPr="009972A0">
        <w:rPr>
          <w:rStyle w:val="FootnoteReference"/>
        </w:rPr>
        <w:footnoteRef/>
      </w:r>
      <w:r w:rsidRPr="009972A0">
        <w:t xml:space="preserve"> In-kind contributions from Partner Governments and regional organisations are not included. </w:t>
      </w:r>
      <w:r w:rsidR="00BA7436" w:rsidRPr="009972A0">
        <w:t>T</w:t>
      </w:r>
      <w:r w:rsidRPr="009972A0">
        <w:t>hese are difficult to separate from business as usual or were not directly attributable to the Programs.</w:t>
      </w:r>
      <w:r w:rsidR="00A137FB" w:rsidRPr="009972A0">
        <w:t xml:space="preserve"> Further, no DFAT in-kind staffing is included as </w:t>
      </w:r>
      <w:r w:rsidR="003B1C40" w:rsidRPr="009972A0">
        <w:t xml:space="preserve">those staff resources are </w:t>
      </w:r>
      <w:r w:rsidR="00E936AA" w:rsidRPr="009972A0">
        <w:t xml:space="preserve">also </w:t>
      </w:r>
      <w:r w:rsidR="003B1C40" w:rsidRPr="009972A0">
        <w:t xml:space="preserve">likely not </w:t>
      </w:r>
      <w:r w:rsidR="00A137FB" w:rsidRPr="009972A0">
        <w:t>attributable to the program</w:t>
      </w:r>
      <w:r w:rsidR="00E936AA" w:rsidRPr="009972A0">
        <w:t>.</w:t>
      </w:r>
    </w:p>
  </w:footnote>
  <w:footnote w:id="42">
    <w:p w14:paraId="264EE031" w14:textId="1767B9C2" w:rsidR="003A1556" w:rsidRDefault="003A1556">
      <w:pPr>
        <w:pStyle w:val="FootnoteText"/>
      </w:pPr>
      <w:r>
        <w:rPr>
          <w:rStyle w:val="FootnoteReference"/>
        </w:rPr>
        <w:footnoteRef/>
      </w:r>
      <w:r>
        <w:t xml:space="preserve"> </w:t>
      </w:r>
      <w:r w:rsidRPr="003A1556">
        <w:t>One example of administrative complexity was DFAT needing to formally enter into an agreement with one non-Australian-based PBPP delivery provider as DAFF, at the time, did not have the authority to do so. DAFF administer</w:t>
      </w:r>
      <w:r w:rsidR="00F75FDF">
        <w:t>s</w:t>
      </w:r>
      <w:r w:rsidRPr="003A1556">
        <w:t xml:space="preserve"> the agreement on behalf of DFAT. This arrangement involved significant time and effort to resolve.</w:t>
      </w:r>
    </w:p>
  </w:footnote>
  <w:footnote w:id="43">
    <w:p w14:paraId="46867EE6" w14:textId="65A62244" w:rsidR="00BD0020" w:rsidRPr="009972A0" w:rsidRDefault="00BD0020" w:rsidP="00BD0020">
      <w:pPr>
        <w:pStyle w:val="FootnoteText"/>
      </w:pPr>
      <w:r w:rsidRPr="009972A0">
        <w:rPr>
          <w:rStyle w:val="FootnoteReference"/>
        </w:rPr>
        <w:footnoteRef/>
      </w:r>
      <w:r w:rsidRPr="009972A0">
        <w:t xml:space="preserve"> This is Sapere’s summarisation of DFAT’s </w:t>
      </w:r>
      <w:r w:rsidR="00E3738D">
        <w:t xml:space="preserve">Design and </w:t>
      </w:r>
      <w:r w:rsidRPr="009972A0">
        <w:t>MEL standards and the</w:t>
      </w:r>
      <w:r w:rsidR="00B54C95" w:rsidRPr="00B54C95">
        <w:t xml:space="preserve"> Organisation for Economic Co-operation and Development's Development Assistance Committee</w:t>
      </w:r>
      <w:r w:rsidR="00B54C95">
        <w:t xml:space="preserve"> (</w:t>
      </w:r>
      <w:r w:rsidRPr="009972A0">
        <w:t>OECD DAC</w:t>
      </w:r>
      <w:r w:rsidR="00B54C95">
        <w:t>)</w:t>
      </w:r>
      <w:r w:rsidRPr="009972A0">
        <w:t xml:space="preserve"> criteria. Under the revised OECD DAC criteria (2019), sustainability is concerned with whether outcomes are maintained or adapted over time, even as contexts change. It asks evaluators to consider what happens after funding, technical assistance, or donor engagement ends.</w:t>
      </w:r>
    </w:p>
  </w:footnote>
  <w:footnote w:id="44">
    <w:p w14:paraId="3C1427B4" w14:textId="602CC938" w:rsidR="00B8522B" w:rsidRPr="009972A0" w:rsidRDefault="00B8522B">
      <w:pPr>
        <w:pStyle w:val="FootnoteText"/>
      </w:pPr>
      <w:r w:rsidRPr="009972A0">
        <w:rPr>
          <w:rStyle w:val="FootnoteReference"/>
        </w:rPr>
        <w:footnoteRef/>
      </w:r>
      <w:r w:rsidRPr="009972A0">
        <w:t xml:space="preserve"> That is, not resulting from a specific, time-bound funding initiative.</w:t>
      </w:r>
    </w:p>
  </w:footnote>
  <w:footnote w:id="45">
    <w:p w14:paraId="41701A92" w14:textId="13BE300F" w:rsidR="008C6923" w:rsidRPr="009972A0" w:rsidRDefault="008C6923">
      <w:pPr>
        <w:pStyle w:val="FootnoteText"/>
      </w:pPr>
      <w:r w:rsidRPr="009972A0">
        <w:rPr>
          <w:rStyle w:val="FootnoteReference"/>
        </w:rPr>
        <w:footnoteRef/>
      </w:r>
      <w:r w:rsidRPr="009972A0">
        <w:t xml:space="preserve"> For animal disease diagnosis the WOAH and PHOVAPS can provide similar services, although the former’s remit is wider and the latter relies on SPC for organisational structures.</w:t>
      </w:r>
    </w:p>
  </w:footnote>
  <w:footnote w:id="46">
    <w:p w14:paraId="5B4FD394" w14:textId="2AB9F00D" w:rsidR="00BE6C1B" w:rsidRPr="009972A0" w:rsidRDefault="00BE6C1B">
      <w:pPr>
        <w:pStyle w:val="FootnoteText"/>
      </w:pPr>
      <w:r w:rsidRPr="009972A0">
        <w:rPr>
          <w:rStyle w:val="FootnoteReference"/>
        </w:rPr>
        <w:footnoteRef/>
      </w:r>
      <w:r w:rsidRPr="009972A0">
        <w:t xml:space="preserve"> </w:t>
      </w:r>
      <w:r w:rsidR="00816818" w:rsidRPr="009972A0">
        <w:t xml:space="preserve">DFAT (2023), Gender Equality </w:t>
      </w:r>
      <w:r w:rsidR="00AE16E5" w:rsidRPr="009972A0">
        <w:t>Disability</w:t>
      </w:r>
      <w:r w:rsidR="00816818" w:rsidRPr="009972A0">
        <w:t xml:space="preserve"> and Social Inclusion Analysis Good Practice Note, October 2023, &lt;dfat.govt.au&gt;</w:t>
      </w:r>
    </w:p>
  </w:footnote>
  <w:footnote w:id="47">
    <w:p w14:paraId="1EF66E20" w14:textId="50CF5D88" w:rsidR="00273937" w:rsidRPr="009972A0" w:rsidRDefault="00273937">
      <w:pPr>
        <w:pStyle w:val="FootnoteText"/>
      </w:pPr>
      <w:r w:rsidRPr="009972A0">
        <w:rPr>
          <w:rStyle w:val="FootnoteReference"/>
        </w:rPr>
        <w:footnoteRef/>
      </w:r>
      <w:r w:rsidRPr="009972A0">
        <w:t xml:space="preserve"> Th</w:t>
      </w:r>
      <w:r w:rsidR="00831F26" w:rsidRPr="009972A0">
        <w:t>e 2023 International Development Policy</w:t>
      </w:r>
      <w:r w:rsidRPr="009972A0">
        <w:t xml:space="preserve"> </w:t>
      </w:r>
      <w:r w:rsidR="00831F26" w:rsidRPr="009972A0">
        <w:t xml:space="preserve">made Australia’s commitment to </w:t>
      </w:r>
      <w:r w:rsidR="004E7181" w:rsidRPr="009972A0">
        <w:t>systematic, mandatory integration of GEDSI factors across all development investments explicit</w:t>
      </w:r>
      <w:r w:rsidRPr="009972A0">
        <w:t>.</w:t>
      </w:r>
    </w:p>
  </w:footnote>
  <w:footnote w:id="48">
    <w:p w14:paraId="29E0C6EB" w14:textId="6BA5F2D1" w:rsidR="00D217D4" w:rsidRPr="009972A0" w:rsidRDefault="00D217D4">
      <w:pPr>
        <w:pStyle w:val="FootnoteText"/>
      </w:pPr>
      <w:r w:rsidRPr="009972A0">
        <w:rPr>
          <w:rStyle w:val="FootnoteReference"/>
        </w:rPr>
        <w:footnoteRef/>
      </w:r>
      <w:r w:rsidRPr="009972A0">
        <w:t xml:space="preserve"> </w:t>
      </w:r>
      <w:r w:rsidR="007136A2" w:rsidRPr="009972A0">
        <w:t>SIBDP Phase Three Program Proposal FINAL.docx, p.11</w:t>
      </w:r>
    </w:p>
  </w:footnote>
  <w:footnote w:id="49">
    <w:p w14:paraId="04B25F63" w14:textId="1FEB713E" w:rsidR="00C20E54" w:rsidRPr="009972A0" w:rsidRDefault="00C20E54">
      <w:pPr>
        <w:pStyle w:val="FootnoteText"/>
      </w:pPr>
      <w:r w:rsidRPr="009972A0">
        <w:rPr>
          <w:rStyle w:val="FootnoteReference"/>
        </w:rPr>
        <w:footnoteRef/>
      </w:r>
      <w:r w:rsidRPr="009972A0">
        <w:t xml:space="preserve"> For example, African snail damages soil which harms village farmers the most. These farmers need “conversations” more than “comms” when something goes wrong (according to one of our interviewees).</w:t>
      </w:r>
    </w:p>
  </w:footnote>
  <w:footnote w:id="50">
    <w:p w14:paraId="36F93CB8" w14:textId="79409963" w:rsidR="00267133" w:rsidRPr="009972A0" w:rsidRDefault="00267133">
      <w:pPr>
        <w:pStyle w:val="FootnoteText"/>
      </w:pPr>
      <w:r w:rsidRPr="009972A0">
        <w:rPr>
          <w:rStyle w:val="FootnoteReference"/>
        </w:rPr>
        <w:footnoteRef/>
      </w:r>
      <w:r w:rsidRPr="009972A0">
        <w:t xml:space="preserve"> Pest risks will increase due to expanding ranges and breeding seasons (rising temperatures will facilitate this), </w:t>
      </w:r>
      <w:r w:rsidR="008D7381" w:rsidRPr="009972A0">
        <w:t xml:space="preserve">and </w:t>
      </w:r>
      <w:r w:rsidRPr="009972A0">
        <w:t xml:space="preserve">more severe weather events </w:t>
      </w:r>
      <w:r w:rsidR="008D7381" w:rsidRPr="009972A0">
        <w:t xml:space="preserve">(with </w:t>
      </w:r>
      <w:r w:rsidRPr="009972A0">
        <w:t>risk of winds bringing in vectors</w:t>
      </w:r>
      <w:r w:rsidR="008D7381" w:rsidRPr="009972A0">
        <w:t>)</w:t>
      </w:r>
      <w:r w:rsidRPr="009972A0">
        <w:t xml:space="preserve">. </w:t>
      </w:r>
    </w:p>
  </w:footnote>
  <w:footnote w:id="51">
    <w:p w14:paraId="450A7FD6" w14:textId="0AD7AACE" w:rsidR="005D24E5" w:rsidRPr="009972A0" w:rsidRDefault="005D24E5">
      <w:pPr>
        <w:pStyle w:val="FootnoteText"/>
      </w:pPr>
      <w:r w:rsidRPr="009972A0">
        <w:rPr>
          <w:rStyle w:val="FootnoteReference"/>
        </w:rPr>
        <w:footnoteRef/>
      </w:r>
      <w:r w:rsidRPr="009972A0">
        <w:t xml:space="preserve">This included after </w:t>
      </w:r>
      <w:r w:rsidR="00C414F3">
        <w:t>New Zealand</w:t>
      </w:r>
      <w:r w:rsidR="001C5B0E">
        <w:t xml:space="preserve"> </w:t>
      </w:r>
      <w:r w:rsidRPr="009972A0">
        <w:t>MPI’s re-organisation in 2024, where DAFF re-assessed its relative priorities after MPI indicated that some of its programs were to be dis-established.</w:t>
      </w:r>
    </w:p>
  </w:footnote>
  <w:footnote w:id="52">
    <w:p w14:paraId="581D3BB0" w14:textId="6A1D9A61" w:rsidR="00893AF7" w:rsidRPr="009972A0" w:rsidRDefault="00893AF7">
      <w:pPr>
        <w:pStyle w:val="FootnoteText"/>
      </w:pPr>
      <w:r w:rsidRPr="009972A0">
        <w:rPr>
          <w:rStyle w:val="FootnoteReference"/>
        </w:rPr>
        <w:footnoteRef/>
      </w:r>
      <w:r w:rsidRPr="009972A0">
        <w:t xml:space="preserve"> Some of the duplication has arisen because Australia has been operating in areas traditionally covered by New Zealand (in part, to ‘help out’ when New Zealand’s program funding was cut). In the words of one stakeholder: “Aus is ‘on our patch a bit more’… it has made it trickier to see if we are duplicating.”</w:t>
      </w:r>
    </w:p>
  </w:footnote>
  <w:footnote w:id="53">
    <w:p w14:paraId="04E0B22A" w14:textId="6ADD816C" w:rsidR="00801FD8" w:rsidRPr="009972A0" w:rsidRDefault="00801FD8">
      <w:pPr>
        <w:pStyle w:val="FootnoteText"/>
      </w:pPr>
      <w:r w:rsidRPr="009972A0">
        <w:rPr>
          <w:rStyle w:val="FootnoteReference"/>
        </w:rPr>
        <w:footnoteRef/>
      </w:r>
      <w:r w:rsidRPr="009972A0">
        <w:t xml:space="preserve"> The suggestion (presumably) was that DFAT direct more support for biosecurity-related goals through Core Funding instead of through the </w:t>
      </w:r>
      <w:r w:rsidR="00FB74F1">
        <w:t>PBPP</w:t>
      </w:r>
      <w:r w:rsidRPr="009972A0">
        <w:t xml:space="preserve">. This would have the effect of supporting activities identified in regional agencies’ strategic plans and having them reported through their results framework(s). </w:t>
      </w:r>
    </w:p>
  </w:footnote>
  <w:footnote w:id="54">
    <w:p w14:paraId="6EF813BC" w14:textId="74E56353" w:rsidR="00E87D68" w:rsidRPr="009972A0" w:rsidRDefault="00E87D68" w:rsidP="00E87D68">
      <w:pPr>
        <w:pStyle w:val="FootnoteText"/>
      </w:pPr>
      <w:r w:rsidRPr="009972A0">
        <w:rPr>
          <w:rStyle w:val="FootnoteReference"/>
        </w:rPr>
        <w:footnoteRef/>
      </w:r>
      <w:r w:rsidRPr="009972A0">
        <w:t xml:space="preserve"> </w:t>
      </w:r>
      <w:r w:rsidR="003B1612" w:rsidRPr="009972A0">
        <w:t>Pooled</w:t>
      </w:r>
      <w:r w:rsidRPr="009972A0">
        <w:t xml:space="preserve"> core funding models — where multiple donors contribute to a shared fund with unified reporting — can reduce duplication and burden. Core funding allows recipient organisations to manage resources strategically and report once against a consolidated results framework rather than separately to each donor. See for example: </w:t>
      </w:r>
      <w:hyperlink r:id="rId15" w:history="1">
        <w:r w:rsidRPr="009972A0">
          <w:rPr>
            <w:rStyle w:val="Hyperlink"/>
          </w:rPr>
          <w:t>https://www.mfat.govt.nz/assets/Aid-Prog-docs/Evaluations/2022/Mid-term-Review-MFAT-SPC-Core-Funding-2020-2024-FINAL-For-Release.pdf</w:t>
        </w:r>
      </w:hyperlink>
      <w:r w:rsidRPr="009972A0">
        <w:t xml:space="preserve"> </w:t>
      </w:r>
    </w:p>
  </w:footnote>
  <w:footnote w:id="55">
    <w:p w14:paraId="7B875921" w14:textId="066B2866" w:rsidR="002A2ACF" w:rsidRPr="009972A0" w:rsidRDefault="002A2ACF" w:rsidP="002A2ACF">
      <w:pPr>
        <w:pStyle w:val="FootnoteText"/>
      </w:pPr>
      <w:r w:rsidRPr="009972A0">
        <w:rPr>
          <w:rStyle w:val="FootnoteReference"/>
        </w:rPr>
        <w:footnoteRef/>
      </w:r>
      <w:r w:rsidRPr="009972A0">
        <w:t xml:space="preserve"> See p.11 of the DFAT Design and MEL Standards in particular.</w:t>
      </w:r>
    </w:p>
  </w:footnote>
  <w:footnote w:id="56">
    <w:p w14:paraId="6C8EC65E" w14:textId="3885A7E3" w:rsidR="00C83CD5" w:rsidRPr="009972A0" w:rsidRDefault="00C83CD5">
      <w:pPr>
        <w:pStyle w:val="FootnoteText"/>
      </w:pPr>
      <w:r w:rsidRPr="009972A0">
        <w:rPr>
          <w:rStyle w:val="FootnoteReference"/>
        </w:rPr>
        <w:footnoteRef/>
      </w:r>
      <w:r w:rsidRPr="009972A0">
        <w:t xml:space="preserve"> </w:t>
      </w:r>
      <w:r w:rsidR="00295A6B" w:rsidRPr="009972A0">
        <w:t xml:space="preserve">Including, </w:t>
      </w:r>
      <w:r w:rsidRPr="009972A0">
        <w:t>at the margin</w:t>
      </w:r>
      <w:r w:rsidR="00295A6B" w:rsidRPr="009972A0">
        <w:t>,</w:t>
      </w:r>
      <w:r w:rsidRPr="009972A0">
        <w:t xml:space="preserve"> potentially the preferences of individual DAFF personnel</w:t>
      </w:r>
      <w:r w:rsidR="007036FD" w:rsidRPr="009972A0">
        <w:t xml:space="preserve"> with influence over resources and priorities.</w:t>
      </w:r>
    </w:p>
  </w:footnote>
  <w:footnote w:id="57">
    <w:p w14:paraId="21DDE7B5" w14:textId="479E7F57" w:rsidR="00935856" w:rsidRPr="009972A0" w:rsidRDefault="00935856">
      <w:pPr>
        <w:pStyle w:val="FootnoteText"/>
      </w:pPr>
      <w:r w:rsidRPr="009972A0">
        <w:rPr>
          <w:rStyle w:val="FootnoteReference"/>
        </w:rPr>
        <w:footnoteRef/>
      </w:r>
      <w:r w:rsidRPr="009972A0">
        <w:t xml:space="preserve"> For example, while senior biosecurity agency staff benefit from face-to-face training in other countries, this can result in staff away from their principal duties for extended periods of time</w:t>
      </w:r>
      <w:r w:rsidR="00F3770F" w:rsidRPr="009972A0">
        <w:t xml:space="preserve"> with sometimes negative consequences</w:t>
      </w:r>
      <w:r w:rsidRPr="009972A0">
        <w:t>.</w:t>
      </w:r>
    </w:p>
  </w:footnote>
  <w:footnote w:id="58">
    <w:p w14:paraId="27F534B4" w14:textId="60569DBD" w:rsidR="00AE4F24" w:rsidRPr="009972A0" w:rsidRDefault="00AE4F24">
      <w:pPr>
        <w:pStyle w:val="FootnoteText"/>
      </w:pPr>
      <w:r w:rsidRPr="009972A0">
        <w:rPr>
          <w:rStyle w:val="FootnoteReference"/>
        </w:rPr>
        <w:footnoteRef/>
      </w:r>
      <w:r w:rsidRPr="009972A0">
        <w:t xml:space="preserve"> For Solomon Islands in particular, the stated needs and aspirations for the five components of ‘Sub-Program 1.5: Biosecurity Services’ in MAL’s </w:t>
      </w:r>
      <w:r w:rsidRPr="00B30372">
        <w:rPr>
          <w:i/>
          <w:iCs/>
        </w:rPr>
        <w:t>Solomon Islands Agriculture Sector Growth Strategy and Investment Plan 2021–2030</w:t>
      </w:r>
      <w:r w:rsidRPr="009972A0">
        <w:t xml:space="preserve"> is a good starting point, to the extent needs have not been superseded. See: </w:t>
      </w:r>
      <w:hyperlink r:id="rId16" w:history="1">
        <w:r w:rsidRPr="009972A0">
          <w:rPr>
            <w:rStyle w:val="Hyperlink"/>
          </w:rPr>
          <w:t>https://solomons.gov.sb/wp-content/uploads/2021/10/Solomon-Islands-Agriculture-Sector-Growth-Strategy-and-Investment-Plan-ASGSIP-2021-2030_Final.pdf</w:t>
        </w:r>
      </w:hyperlink>
    </w:p>
  </w:footnote>
  <w:footnote w:id="59">
    <w:p w14:paraId="1453767C" w14:textId="6B3E34F8" w:rsidR="00040C89" w:rsidRPr="009972A0" w:rsidRDefault="00040C89">
      <w:pPr>
        <w:pStyle w:val="FootnoteText"/>
      </w:pPr>
      <w:r w:rsidRPr="009972A0">
        <w:rPr>
          <w:rStyle w:val="FootnoteReference"/>
        </w:rPr>
        <w:footnoteRef/>
      </w:r>
      <w:r w:rsidRPr="009972A0">
        <w:t xml:space="preserve"> This might be particularly useful in the context of recent conversations around a </w:t>
      </w:r>
      <w:r w:rsidR="00E22250" w:rsidRPr="009972A0">
        <w:t xml:space="preserve">potential </w:t>
      </w:r>
      <w:r w:rsidRPr="009972A0">
        <w:t>need for establishing some kind of emergency response facility/ program.</w:t>
      </w:r>
      <w:r w:rsidR="008945B0" w:rsidRPr="009972A0">
        <w:t xml:space="preserve"> Capability/maturity assessment </w:t>
      </w:r>
      <w:r w:rsidR="00E22250" w:rsidRPr="009972A0">
        <w:t>w</w:t>
      </w:r>
      <w:r w:rsidR="008945B0" w:rsidRPr="009972A0">
        <w:t>ould include whether a country has suitable rapid response mechanisms for situations in which biosecurity risks have become urgent. These are situations in which the country’s risk profile has changed quickly and exceeds the response capacity of standing regulatory system. In rapid response situations, a failure to mobilise quickly would lead to economic loss, invasion establishment, or loss of trading confidence. A justified rapid-response facility for PICs would be pre‑approved by the PICs and by funders, be pre‑designed, and trigger‑based. It would focus on short‑term containment, stabilisation, and reassurance and clearly hand back responsibility once the immediate risk passes.</w:t>
      </w:r>
    </w:p>
  </w:footnote>
  <w:footnote w:id="60">
    <w:p w14:paraId="768166C7" w14:textId="4A2B343B" w:rsidR="00BA7C6D" w:rsidRPr="009972A0" w:rsidRDefault="00BA7C6D">
      <w:pPr>
        <w:pStyle w:val="FootnoteText"/>
      </w:pPr>
      <w:r w:rsidRPr="009972A0">
        <w:rPr>
          <w:rStyle w:val="FootnoteReference"/>
        </w:rPr>
        <w:footnoteRef/>
      </w:r>
      <w:r w:rsidRPr="009972A0">
        <w:t xml:space="preserve"> </w:t>
      </w:r>
      <w:r w:rsidR="00710E05" w:rsidRPr="009972A0">
        <w:t>Anecdotally,</w:t>
      </w:r>
      <w:r w:rsidRPr="009972A0">
        <w:t xml:space="preserve"> </w:t>
      </w:r>
      <w:r w:rsidR="001B041D" w:rsidRPr="001B041D">
        <w:t xml:space="preserve">Food and Agriculture Organisation of the United Nations </w:t>
      </w:r>
      <w:r w:rsidR="001B041D">
        <w:t>(</w:t>
      </w:r>
      <w:r w:rsidRPr="009972A0">
        <w:t>FAO</w:t>
      </w:r>
      <w:r w:rsidR="001B041D">
        <w:t>)</w:t>
      </w:r>
      <w:r w:rsidRPr="009972A0">
        <w:t xml:space="preserve"> are trialling an evaluation tool that may become available in 202</w:t>
      </w:r>
      <w:r w:rsidR="00710E05" w:rsidRPr="009972A0">
        <w:t>6</w:t>
      </w:r>
      <w:r w:rsidRPr="009972A0">
        <w:t xml:space="preserve"> for implementation</w:t>
      </w:r>
      <w:r w:rsidR="00710E05" w:rsidRPr="009972A0">
        <w:t>.</w:t>
      </w:r>
    </w:p>
  </w:footnote>
  <w:footnote w:id="61">
    <w:p w14:paraId="0684DB3D" w14:textId="35E70785" w:rsidR="00EF43E0" w:rsidRPr="009972A0" w:rsidRDefault="00EF43E0" w:rsidP="00EF43E0">
      <w:pPr>
        <w:pStyle w:val="FootnoteText"/>
      </w:pPr>
      <w:r w:rsidRPr="009972A0">
        <w:rPr>
          <w:rStyle w:val="FootnoteReference"/>
        </w:rPr>
        <w:footnoteRef/>
      </w:r>
      <w:r w:rsidRPr="009972A0">
        <w:t xml:space="preserve"> For example, biosecurity networks that are building between Fiji and Solomon Islands, and Samoa and Fiji.</w:t>
      </w:r>
    </w:p>
  </w:footnote>
  <w:footnote w:id="62">
    <w:p w14:paraId="4A369ECA" w14:textId="77777777" w:rsidR="00EF43E0" w:rsidRPr="009972A0" w:rsidRDefault="00EF43E0" w:rsidP="00EF43E0">
      <w:pPr>
        <w:pStyle w:val="FootnoteText"/>
      </w:pPr>
      <w:r w:rsidRPr="009972A0">
        <w:rPr>
          <w:rStyle w:val="FootnoteReference"/>
        </w:rPr>
        <w:footnoteRef/>
      </w:r>
      <w:r w:rsidRPr="009972A0">
        <w:t xml:space="preserve"> For instance, ongoing technical exchanges with Fiji have supported improvements in pest list management and policy dialogue aligned to international standards.</w:t>
      </w:r>
    </w:p>
  </w:footnote>
  <w:footnote w:id="63">
    <w:p w14:paraId="0A82CCED" w14:textId="77777777" w:rsidR="0039135D" w:rsidRPr="009972A0" w:rsidRDefault="0039135D" w:rsidP="0039135D">
      <w:pPr>
        <w:pStyle w:val="FootnoteText"/>
      </w:pPr>
      <w:r w:rsidRPr="009972A0">
        <w:rPr>
          <w:rStyle w:val="FootnoteReference"/>
        </w:rPr>
        <w:footnoteRef/>
      </w:r>
      <w:r w:rsidRPr="009972A0">
        <w:t xml:space="preserve"> DAFF Activity Report, Sea Containers Activity Report 2022-23.</w:t>
      </w:r>
    </w:p>
  </w:footnote>
  <w:footnote w:id="64">
    <w:p w14:paraId="2B7A37D5" w14:textId="1339F100" w:rsidR="00380595" w:rsidRPr="009972A0" w:rsidRDefault="00380595" w:rsidP="00380595">
      <w:pPr>
        <w:pStyle w:val="FootnoteText"/>
      </w:pPr>
      <w:r w:rsidRPr="009972A0">
        <w:rPr>
          <w:rStyle w:val="FootnoteReference"/>
        </w:rPr>
        <w:footnoteRef/>
      </w:r>
      <w:r w:rsidRPr="009972A0">
        <w:t xml:space="preserve"> The Communication and Engagement Plan does include some baseline metrics relating to awareness, but nothing was developed to measure relationships between Australia and PIC agencies, or relationships between PIC agencies, for example.</w:t>
      </w:r>
      <w:r w:rsidR="006E01F4" w:rsidRPr="009972A0">
        <w:t xml:space="preserve"> No relationship baseline data was collated.</w:t>
      </w:r>
    </w:p>
  </w:footnote>
  <w:footnote w:id="65">
    <w:p w14:paraId="6431E502" w14:textId="77777777" w:rsidR="00505DF9" w:rsidRPr="009972A0" w:rsidRDefault="00505DF9" w:rsidP="00505DF9">
      <w:pPr>
        <w:pStyle w:val="FootnoteText"/>
      </w:pPr>
      <w:r w:rsidRPr="009972A0">
        <w:rPr>
          <w:rStyle w:val="FootnoteReference"/>
        </w:rPr>
        <w:footnoteRef/>
      </w:r>
      <w:r w:rsidRPr="009972A0">
        <w:t xml:space="preserve"> GEDSI analysis is compulsory under DFAT’s GEDSI analysis Good Practice Note if DFAT’s investment in the next Phase is over $3 million &lt;dfat.gov.au&gt;.</w:t>
      </w:r>
    </w:p>
  </w:footnote>
  <w:footnote w:id="66">
    <w:p w14:paraId="63BFF878" w14:textId="77777777" w:rsidR="003A589F" w:rsidRPr="009972A0" w:rsidRDefault="003A589F" w:rsidP="003A589F">
      <w:pPr>
        <w:pStyle w:val="FootnoteText"/>
      </w:pPr>
      <w:r w:rsidRPr="009972A0">
        <w:rPr>
          <w:rStyle w:val="FootnoteReference"/>
        </w:rPr>
        <w:footnoteRef/>
      </w:r>
      <w:r w:rsidRPr="009972A0">
        <w:t xml:space="preserve"> IPPC reporting indicates more countries registering and more regular users: as of 30 Sept 2024, some 134 countries were registered to the IPPC ePhyto Hub (many via GeNS). That demonstrates global momentum. See: </w:t>
      </w:r>
      <w:hyperlink r:id="rId17" w:history="1">
        <w:r w:rsidRPr="009972A0">
          <w:rPr>
            <w:rStyle w:val="Hyperlink"/>
          </w:rPr>
          <w:t>https://assets.ippc.int/static/media/files/publication/en/2024/10/09_IC_2024_Nov_ePhyto_activities_and_workplan_2024-10-24.pdf</w:t>
        </w:r>
      </w:hyperlink>
      <w:r w:rsidRPr="009972A0">
        <w:t xml:space="preserve"> </w:t>
      </w:r>
    </w:p>
  </w:footnote>
  <w:footnote w:id="67">
    <w:p w14:paraId="56ABF85F" w14:textId="79BD9CAF" w:rsidR="003A589F" w:rsidRPr="009972A0" w:rsidRDefault="003A589F" w:rsidP="003A589F">
      <w:pPr>
        <w:pStyle w:val="FootnoteText"/>
      </w:pPr>
      <w:r w:rsidRPr="009972A0">
        <w:rPr>
          <w:rStyle w:val="FootnoteReference"/>
        </w:rPr>
        <w:footnoteRef/>
      </w:r>
      <w:r w:rsidRPr="009972A0">
        <w:t xml:space="preserve"> Within the Pacific region, a handful of PICs have adopted the IPPC ePhyto Solution using either the Hub or the GeNS: Fiji went live in mid-2020 and has since exchanged many thousands of ePhytos with partners (notably N</w:t>
      </w:r>
      <w:r w:rsidR="00C414F3">
        <w:t>ew Zealand</w:t>
      </w:r>
      <w:r w:rsidRPr="009972A0">
        <w:t>); Samoa also went live (around 2020); the Cook Islands adopted the IPPC ePhyto Solution in 2022, which allows it to import products from Australia and New Zealand with ease.</w:t>
      </w:r>
    </w:p>
  </w:footnote>
  <w:footnote w:id="68">
    <w:p w14:paraId="1E643A1E" w14:textId="425AE570" w:rsidR="003A589F" w:rsidRPr="009972A0" w:rsidRDefault="003A589F" w:rsidP="003A589F">
      <w:pPr>
        <w:pStyle w:val="FootnoteText"/>
      </w:pPr>
      <w:r w:rsidRPr="009972A0">
        <w:rPr>
          <w:rStyle w:val="FootnoteReference"/>
        </w:rPr>
        <w:footnoteRef/>
      </w:r>
      <w:r w:rsidRPr="009972A0">
        <w:t xml:space="preserve"> For example, readiness could be observed by looking at a country’s progress towards adopting customs/single-window systems (e.g. ASYCUDA) and at the freight systems in use. </w:t>
      </w:r>
    </w:p>
  </w:footnote>
  <w:footnote w:id="69">
    <w:p w14:paraId="06165011" w14:textId="60364F95" w:rsidR="003A589F" w:rsidRPr="009972A0" w:rsidRDefault="003A589F" w:rsidP="003A589F">
      <w:pPr>
        <w:pStyle w:val="FootnoteText"/>
      </w:pPr>
      <w:r w:rsidRPr="009972A0">
        <w:rPr>
          <w:rStyle w:val="FootnoteReference"/>
        </w:rPr>
        <w:footnoteRef/>
      </w:r>
      <w:r w:rsidRPr="009972A0">
        <w:t xml:space="preserve"> Secretariat of the Pacific Community. (n.d.). PLD [Database description]. </w:t>
      </w:r>
      <w:hyperlink r:id="rId18" w:history="1">
        <w:r w:rsidRPr="009972A0">
          <w:rPr>
            <w:rStyle w:val="Hyperlink"/>
          </w:rPr>
          <w:t>https://brb.sprep.org/pacific-islands-pest-list-database-pld</w:t>
        </w:r>
      </w:hyperlink>
      <w:r w:rsidRPr="009972A0">
        <w:t xml:space="preserve"> </w:t>
      </w:r>
    </w:p>
  </w:footnote>
  <w:footnote w:id="70">
    <w:p w14:paraId="210A5460" w14:textId="77777777" w:rsidR="003A589F" w:rsidRPr="009972A0" w:rsidRDefault="003A589F" w:rsidP="003A589F">
      <w:pPr>
        <w:pStyle w:val="FootnoteText"/>
      </w:pPr>
      <w:r w:rsidRPr="009972A0">
        <w:rPr>
          <w:rStyle w:val="FootnoteReference"/>
        </w:rPr>
        <w:footnoteRef/>
      </w:r>
      <w:r w:rsidRPr="009972A0">
        <w:t xml:space="preserve"> An MoU between DAFF and SPC has been drafted, the focus of which is an upgrade to the database. Under that agreement, the PBPP (DAFF) will be directly responsible for managing the financial administration of the upgrade project including contracting an identified supplier deemed suitable to execute the proposed upgrades and manage the contract delivery.</w:t>
      </w:r>
    </w:p>
  </w:footnote>
  <w:footnote w:id="71">
    <w:p w14:paraId="2453A332" w14:textId="22E53B12" w:rsidR="003A589F" w:rsidRPr="009972A0" w:rsidRDefault="003A589F" w:rsidP="003A589F">
      <w:pPr>
        <w:pStyle w:val="FootnoteText"/>
      </w:pPr>
      <w:r w:rsidRPr="009972A0">
        <w:rPr>
          <w:rStyle w:val="FootnoteReference"/>
        </w:rPr>
        <w:footnoteRef/>
      </w:r>
      <w:r w:rsidRPr="009972A0">
        <w:t xml:space="preserve"> In addition to PBPP, regional workshops and training events were funded by the SAFE Pacific project, supported by SPC, DAFF and N</w:t>
      </w:r>
      <w:r w:rsidR="00C414F3">
        <w:t xml:space="preserve">ew </w:t>
      </w:r>
      <w:r w:rsidRPr="009972A0">
        <w:t>Z</w:t>
      </w:r>
      <w:r w:rsidR="00C414F3">
        <w:t>ealand</w:t>
      </w:r>
      <w:r w:rsidR="003922A6">
        <w:t xml:space="preserve"> </w:t>
      </w:r>
      <w:r w:rsidRPr="009972A0">
        <w:t>MPI.</w:t>
      </w:r>
    </w:p>
  </w:footnote>
  <w:footnote w:id="72">
    <w:p w14:paraId="37A8711C" w14:textId="60D22AB7" w:rsidR="003A589F" w:rsidRPr="009972A0" w:rsidRDefault="003A589F" w:rsidP="003A589F">
      <w:pPr>
        <w:pStyle w:val="FootnoteText"/>
      </w:pPr>
      <w:r w:rsidRPr="009972A0">
        <w:rPr>
          <w:rStyle w:val="FootnoteReference"/>
        </w:rPr>
        <w:footnoteRef/>
      </w:r>
      <w:r w:rsidRPr="009972A0">
        <w:t xml:space="preserve"> Australia does not directly enter pest records for other countries into the database as a national contributor. The database is designed primarily to contain records of pests and hosts as reported by </w:t>
      </w:r>
      <w:r w:rsidR="00B068BB" w:rsidRPr="009972A0">
        <w:t>PICs t</w:t>
      </w:r>
      <w:r w:rsidRPr="009972A0">
        <w:t>hemselves via their national administrators, with the SPC acting as custodian of the portal.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6354705"/>
  <w:p w14:paraId="48BEC2AD" w14:textId="4E8040BF" w:rsidR="00975233" w:rsidRPr="009972A0" w:rsidRDefault="00703F56" w:rsidP="00A659D0">
    <w:pPr>
      <w:pStyle w:val="Header"/>
    </w:pPr>
    <w:r>
      <w:rPr>
        <w:noProof/>
        <w:lang w:eastAsia="en-NZ"/>
      </w:rPr>
      <mc:AlternateContent>
        <mc:Choice Requires="wps">
          <w:drawing>
            <wp:anchor distT="0" distB="0" distL="0" distR="0" simplePos="0" relativeHeight="251649536" behindDoc="0" locked="0" layoutInCell="1" allowOverlap="1" wp14:anchorId="2940BB2D" wp14:editId="36A4D1BA">
              <wp:simplePos x="914400" y="449580"/>
              <wp:positionH relativeFrom="page">
                <wp:align>center</wp:align>
              </wp:positionH>
              <wp:positionV relativeFrom="page">
                <wp:align>top</wp:align>
              </wp:positionV>
              <wp:extent cx="622300" cy="506095"/>
              <wp:effectExtent l="0" t="0" r="6350" b="8255"/>
              <wp:wrapNone/>
              <wp:docPr id="164696453"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09D28E93" w14:textId="6DB44F01"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940BB2D" id="_x0000_t202" coordsize="21600,21600" o:spt="202" path="m,l,21600r21600,l21600,xe">
              <v:stroke joinstyle="miter"/>
              <v:path gradientshapeok="t" o:connecttype="rect"/>
            </v:shapetype>
            <v:shape id="Text Box 24" o:spid="_x0000_s1039" type="#_x0000_t202" alt="OFFICIAL" style="position:absolute;margin-left:0;margin-top:0;width:49pt;height:39.85pt;z-index:251649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O7CAIAABUEAAAOAAAAZHJzL2Uyb0RvYy54bWysU8Fu2zAMvQ/YPwi6L3YyJFiNOEXWIsOA&#10;oC2QDj0rshQbkERBUmJnXz9KtpOu26noRaZJ6pF8fFredlqRk3C+AVPS6SSnRBgOVWMOJf31vPny&#10;jRIfmKmYAiNKehae3q4+f1q2thAzqEFVwhEEMb5obUnrEGyRZZ7XQjM/ASsMBiU4zQL+ukNWOdYi&#10;ulbZLM8XWQuusg648B69932QrhK+lIKHRym9CESVFHsL6XTp3MczWy1ZcXDM1g0f2mDv6EKzxmDR&#10;C9Q9C4wcXfMPlG64Aw8yTDjoDKRsuEgz4DTT/M00u5pZkWZBcry90OQ/DpY/nHb2yZHQfYcOFxgJ&#10;aa0vPDrjPJ10On6xU4JxpPB8oU10gXB0LmazrzlGOIbm+SK/mUeU7HrZOh9+CNAkGiV1uJVEFjtt&#10;fehTx5RYy8CmUSptRpm/HIgZPdm1w2iFbt8Nbe+hOuM0DvpFe8s3DdbcMh+emMPNYpuo1vCIh1TQ&#10;lhQGi5Ia3O//+WM+Eo5RSlpUSkkNSpkS9dPgIqKokjG9yeeRBTe696NhjvoOUH9TfAqWJzPmBTWa&#10;0oF+QR2vYyEMMcOxXEnDaN6FXrL4DrhYr1MS6seysDU7yyN05CmS+Ny9MGcHpgOu6AFGGbHiDeF9&#10;brzp7foYkPa0jchpT+RANWov7XN4J1Hcr/9T1vU1r/4AAAD//wMAUEsDBBQABgAIAAAAIQAVd6u9&#10;2QAAAAMBAAAPAAAAZHJzL2Rvd25yZXYueG1sTI9BT8JAEIXvJv6HzZh4k21JEKjdEkLCgRsCel66&#10;Y1vtzjbdASq/3pGLXl7y8ibvfZMvBt+qM/axCWQgHSWgkMrgGqoMHPbrpxmoyJacbQOhgW+MsCju&#10;73KbuXChVzzvuFJSQjGzBmrmLtM6ljV6G0ehQ5LsI/Testi+0q63Fyn3rR4nybP2tiFZqG2HqxrL&#10;r93JG2gmy8Apvm3Wn+8+Del1u5lct8Y8PgzLF1CMA/8dwy++oEMhTMdwIhdVa0Ae4ZtKNp+JOxqY&#10;zqegi1z/Zy9+AAAA//8DAFBLAQItABQABgAIAAAAIQC2gziS/gAAAOEBAAATAAAAAAAAAAAAAAAA&#10;AAAAAABbQ29udGVudF9UeXBlc10ueG1sUEsBAi0AFAAGAAgAAAAhADj9If/WAAAAlAEAAAsAAAAA&#10;AAAAAAAAAAAALwEAAF9yZWxzLy5yZWxzUEsBAi0AFAAGAAgAAAAhADOEo7sIAgAAFQQAAA4AAAAA&#10;AAAAAAAAAAAALgIAAGRycy9lMm9Eb2MueG1sUEsBAi0AFAAGAAgAAAAhABV3q73ZAAAAAwEAAA8A&#10;AAAAAAAAAAAAAAAAYgQAAGRycy9kb3ducmV2LnhtbFBLBQYAAAAABAAEAPMAAABoBQAAAAA=&#10;" filled="f" stroked="f">
              <v:textbox style="mso-fit-shape-to-text:t" inset="0,15pt,0,0">
                <w:txbxContent>
                  <w:p w14:paraId="09D28E93" w14:textId="6DB44F01"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975233" w:rsidRPr="009972A0">
      <w:rPr>
        <w:lang w:eastAsia="en-NZ"/>
      </w:rPr>
      <w:t>[CONFIDENTIALITY STATEMENT IF REQUIRED]</w:t>
    </w:r>
    <w:bookmarkEnd w:id="0"/>
    <w:r w:rsidR="00975233" w:rsidRPr="00B30372">
      <w:rPr>
        <w:noProof/>
        <w:lang w:eastAsia="en-NZ"/>
      </w:rPr>
      <mc:AlternateContent>
        <mc:Choice Requires="wpg">
          <w:drawing>
            <wp:anchor distT="0" distB="0" distL="114300" distR="114300" simplePos="0" relativeHeight="251646464" behindDoc="0" locked="1" layoutInCell="1" allowOverlap="1" wp14:anchorId="0DEC2E3D" wp14:editId="24B8B275">
              <wp:simplePos x="0" y="0"/>
              <wp:positionH relativeFrom="page">
                <wp:align>right</wp:align>
              </wp:positionH>
              <wp:positionV relativeFrom="page">
                <wp:align>top</wp:align>
              </wp:positionV>
              <wp:extent cx="2498400" cy="874800"/>
              <wp:effectExtent l="0" t="0" r="0" b="1905"/>
              <wp:wrapNone/>
              <wp:docPr id="2078682288" name="Group 22" descr="Sapere logo"/>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352871929"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557579760"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0C65336" id="Group 22" o:spid="_x0000_s1026" alt="Sapere logo" style="position:absolute;margin-left:145.5pt;margin-top:0;width:196.7pt;height:68.9pt;z-index:251646464;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e0P1vgMAAM0IAAAOAAAAZHJzL2Uyb0RvYy54bWycVttu&#10;2zgQfV+g/0DovZElS74IcQoj2QQFgtZouugzTVMWUYrkkvRtv35nSElO4nS3bYAovMwMz5w5Q+b6&#10;w7GVZM+tE1otkuxqlBCumN4ItV0kf329fz9LiPNUbajUii+SE3fJh5t3f1wfTMVz3Wi54ZZAEOWq&#10;g1kkjfemSlPHGt5Sd6UNV7BZa9tSD1O7TTeWHiB6K9N8NJqkB203xmrGnYPVu7iZ3IT4dc2Z/1zX&#10;jnsiFwlg8+Frw3eN3/TmmlZbS00jWAeD/gaKlgoFhw6h7qinZGfFRahWMKudrv0V022q61owHnKA&#10;bLLRq2werN6ZkMu2OmzNQBNQ+4qn3w7LPu0frHkyKwtMHMwWuAgzzOVY2xb/AkpyDJSdBsr40RMG&#10;i3kxnxUjYJbB3mxazGAcOGUNEH/hxpo/z47TSVb2juOsyNAx7Y9NX4AxglXw2zEAowsG/l8p4OV3&#10;liddkPanYrTUft+Z91AsQ71YCyn8KQgPyoKg1H4l2MrGCZC5skRsFsm4zGfTbJ7PE6JoC7oHKzyc&#10;FJgkOqJt9KSY2aNm3x1R+rahasuXzoByoZ8CJS/NU5y+OHYthbkXUmKtcNwlCCp/pZI3OIoKvNNs&#10;13LlY0tZLiFXrVwjjEuIrXi75pCU/bgJgGjlLPsCAEOhnbfcswZrh8jOYHDmQFg/lFKRj8azSZRL&#10;r6esnJdZ3umpKPNpWb6QBZBlnX/guiU4AFCAA2pBK7p/dIgIFNSbdJAiiIAOMKHM4a5xPU0wuyDq&#10;l9rpqaGGAwQMe1ZAWU7L6Xw6gVSiApAwqK3kJA8sduZD67kfkZWPJ6MZdspl92XjCTZcaL5uHBno&#10;W7dn4qfIopXSqKNQVqnIAdp7BmkEeoct4FcqYBbxR2bDyJ8kxzJI9YXX0AN4NwTHcJXzW2nJnsIl&#10;TBkDoWVxq6EbHpfLEfx0lR48QjFDQIxcA7QhdhcAn4nL2JGDzh5deXgJBufRfwGLzoNHOFkrPzi3&#10;Qmn7VgAJWXUnR/uepEgNsrTWmxPcEFaDcKFszrB7ASp+pM6vqIWHBxbhMfWf4VNLDQXQ3Sghjbb/&#10;vLWO9iBg2E3IAR6yReL+3lG85+RHBdKeZ0UBYX2YFOUUm8s+31k/31G79lZDmbKALgzR3st+WFvd&#10;foM3d4mnwhZVDM5eJMzbfnLr4wMLrzbjy2Uwixfoo3oycO3G4qE2vx6/UWs6dXq4BD7pvp0uOjra&#10;Yj2UXu68rkVo9zOvHd/Q2mEU3swgoe59x0f5+TxYnf8LufkXAAD//wMAUEsDBAoAAAAAAAAAIQD9&#10;IMugmR8AAJkfAAAUAAAAZHJzL21lZGlhL2ltYWdlMS5wbmeJUE5HDQoaCgAAAA1JSERSAAABygAA&#10;AIIIBgAAAMbgiGkAAAABc1JHQgCuzhzpAAAABGdBTUEAALGPC/xhBQAAAAlwSFlzAAAdhwAAHYcB&#10;j+XxZQAAHy5JREFUeF7tnduxHLdzxlVF0n51BnYICoEhOAGTKkegN9dferAzcAgKgSEwBIagEBSC&#10;3V+jsQeD7ZkBGpjLHn2/qi7yzAV39IfGzO7+dCf+++tP//KPr//07/YnIYQQQkogkr99+fSX/UkI&#10;IYSQkt++fvz196+f/g//2iFCCCGEZH77+ukXCGUSy08/22FCCCGEAGy9ZqH8/cvHP/HM0k4RQggh&#10;BEAgC7H8YYcJIYQQAv7xHx/+5yGUJpb/9fWf/81OvxyIin//+uGz/UkIIYSM89uXT98XYimG55d2&#10;+qWA8HMLmRBCyHQ8sUR0CcF8lQhT3+L98vEP+5MQQgiZS/64yKp9+fjN7I8V0/MQ3Wzy9w/7V+9D&#10;xJe2ez98ninAKLvk8xe3XQkhhBwKPiYCQXOF8gBTcZP8olu9+kzyy6f/1fREjO0wIYQQciwmmN9q&#10;YTvcVPTaokJcJ2VMb+3y4y2EEEKu4OwI82EQQBFN5G9FUSCOunX75eOPfC2iUn5nLSGEkMuxl2Ue&#10;AnWqiXCmZ5DL4xRJQgghp4LtSzwv3NrGRJRnovn2ZQVXmIg2RZIQQsjhQBQX25kdL8XYc8JTt2YR&#10;RUKo+UySEELI4dgzyGo7tf8jFviox+GCiQhSBL1+bkkIIYQcQv49ylKM5O/vdnoBhLDlc4/Yti3T&#10;GzUtn/NSDyGEEHIoi18OKQwRm13yhER0f4p90w/3bwgXztUC3GNJHPHRlA+fub1KCCHkdPSFnRUh&#10;24oaXXE18UTUV75YA7F8unbHcvQ48xt7CCGEkG5StOaI1Zf9n9nSt129e7NJGlnodq8tTETy+1qU&#10;CmF/fH7Snp9yK5YQQsgh6FuqjlDBtrZdMy3ih8jQLl/+3uWK5Xw10sUzTrxcJIZ0FpGvpJW3YnEP&#10;I09CCCHTEbFZ/Vq6vc8kQpgWwiX2JGbZvqRf8UhfSVedKwzCqNeJgLvpZBORLKNIexHJffGIEEII&#10;CbH1bBK2F6E9RZMihjnCq4UO/8fxtG1a3FOaiKh3r2c4XwplTpdbsIQQQqaxt21ql62yiEaLbdCM&#10;bpsW6WURW9yXzxXRIP5fnUOUip/pWoqn5Gm3KPk6+5MQQggZwxOshzW8yINr8vWeQCEiLdPMW7n+&#10;9mt6KefpTVq5thTgusxl1JvLw2eVhBBCpiDCsv5iTZNQvgkeojk7/KAWvSxg6W3Vt+PlvXWUW0ep&#10;9dZt+cIRxBrHkIYdIoQQQmLU0d6TNQhlvbWKaM9OrT6jBE9bskU0WopoeU9JmW4plMhfjxflIIQQ&#10;QkJAyLLYeLYmUjUQVO/e+lj5Bu3z9urb882155qZutxl9JiFsrXshBBCyCpP0aBj9banByJTTxgX&#10;Zh8NybgvEVkEW2+tIm2UNUXA+sskj+1inCufR8rfj5eA7BAhhBASY++NVxgEyi7fRMXN+aWQLHJ2&#10;2YMc+ZXX6f9ty9RLy7VagAvBtkOEEEJIjPqFGtcCz/qwrQqrt0xLJN23l4gkkiyj27xFW0aHnuF8&#10;GfEiv/K8HSaEEEL6UVFpjNq2BC9CLWg5KoRg2t+Pl4i8qDdFqc8/0tzyEtB7BW0BwzY0rG6b90Cu&#10;43us2x7vuc5/1z4lz5SP0S4jPd/79L8iRLvftbowud6SmIKkV3128/nzk3WD4Zp03v+ZLRwrt10R&#10;bdqpdwXqqRG7LApQRywqynq7hv5Gm8uCxFtg3An0ry6OZJxG6pcWS/0/Mn4ndCx//fSLV3/8347r&#10;r/O8Ul1RL53H1dgt6yfH/nyrH8Zr26OfV8P6+Oe085bGO+qrbXNinb0+sT44rU+Qf85XLeX5De1j&#10;l5zDoyC54hGTgltyQ5RiCEMH2CnrNDsug8cON5Ec5Fu6GHh26uVBu2j9Kqc5ZDoo7/HzZTY+/5hW&#10;t2xpsh3udMzJpUneaOW4z8AxIK3udtA07/lTdEkQPv6K+g71r/Ul0rOkT0Hy1R9j6DHMVbv9iTTW&#10;9/v4yL7M4ihlHZtz2ifxhbeWI5VBfyWqTEd1wsa1HTqOKQJZGCpkSYewhnkrj/y/bmRtnHSuWZh1&#10;RZbTNEND2+mXJew4e03a+mwni36H41uMh6NM8kBelvV0JP22F89Kk3Futyso34x+3nLSZ5L6F5GS&#10;zeeJdmYdvfx3zfFdvb74qPk4WxMeFhA03CNl0e8GR58+rPDdKGtv0NRMEqQDHWygUZLTf540taA9&#10;rqkcicdjMlZponHtkpfk8P5bscMGZIWNheMFsraOxVcPkm5YKFNfB+7fMmnbK6NLWwBNF8iFSR3P&#10;WAy7ee9ZNc4ii6DZ/XeYQJYmfY66WpaboO/QJhj/+Bv3QyRtcaWRLo6jHXBu+ni2iVc9AzzIJJ+9&#10;hslitjVQqhWETrDcUGtsdfxZDv8ItL0kcvfqdYYhbyvKIUScxkxD3tOd0IBQ6qraOz/BpK1PfcZz&#10;iOjvmeRn2R+Cm+eeFUK55/vWbNYYTX1y3BhzraFPIIplwIX7yjpjfmRdgE+a6tMxMZDBU8HPMOQL&#10;gZZGyo2Av1sGSXZe2qnFMavWg3RevxZv9XkHjuM6u+WlMEdzziJny4qJPhOIpJvf2SYLLCvSFDDm&#10;3Xy2TOaLrp69c5MMc+EssTTfc/4ugRj8gRVjOl5+u2bzB47ePd9gM4TySn+y1ycoF/yB/ZkiSkSZ&#10;Mo603WR+5DYwLZmzIDIBuWylPmpwGiqw9Tl0tDQSGn6vfjhfRqevhtbVqdcVNjsqxwS41fg0ZzYD&#10;jE83jx07oz2Qx9ELxzv0reR/iFh6ee2ajC0TqfDCYVQocb/kf03QZLbVJ6lt3t7YztejzPgXY8pO&#10;yfjS7djx+Xo7JxSxJIZDdYDQWpO8HCOrz6NsxqoWjDqNo2xW/TB2vfTvYlsOa5Q7OOSHTVz8ZNx8&#10;9kzKMbpbMDI2Md9UdJx0z7a1sYcosVyM41rUGQYdKOuP9hz27e9CJGdYsd/9itxlYC9sUpvecRGg&#10;Nql+dxdK2BE7LXdyyNlm19PLY8/QJqM+OSqUtii9zc4UzNudEt3SN97tz4dQ6v/TVqsueqw+j+eV&#10;IbL61gU7yu7q8NDo1iQvCRY7Xr1aTPtfHTU+qJ8+iwTD2EB/YSUWHSO4z4o4hKQTdqYoQ9qSf6tf&#10;rpuuSgfG/6z6pfb387iLzaprCZyZl1erad9hpwHppL4cFpjZ9fTyOMOiQqki46TXZUWf4N8ZfeLV&#10;B/lk311eY+KobzXr3DfRDIHEJPFtB5S2M+es+ETVkS8clnv+QhtabdwADBavXnuGwQXxsGQ2iY+D&#10;sW9+Qfn8dBtMJirGuSW1yphzGP9mG8wzP+24oW/hLKbNX7GZz51HFs1p3K5/UB0OE87Ru7fJpD8s&#10;qWHc9E+wiFCO+Oa9PkniFZ9nGMeW1APtZ5xzxuUjP9GdFh+wSstAQuWziKQVePw5EdLSjIWRSXKI&#10;mYi/Khgobr32rHOlhXZy09mwUecar1vftmh0EucV7QjSrnOEUlfYH3/1nKTN36F8yjk8QnJiMV8C&#10;h9kqAuGxIxYRGg8v7TMsUn60rZfWrum4a1twj/j+rEUlyFfLjfEkcxjz0QRSF4lDItk7gEpnEB3g&#10;sLIx7xZZep3wKkifhFbPvSIWEpORbQ9B7u927nDovRNEnbeT1p71tqFHpI5PJn3TUucR8YDNEJBw&#10;GcT39PZr2DFPiirdtCcYxjjaA2JgQrFYxPb2U7SdInMNOuCltWsbvgR6Ap3SR0Xyb6k1IZCANrJX&#10;kA3LDR91KLD6zSNNa9ZqesV0IGFi7jh5XGfFejnCbSgTzZJoQhc3WCj12ZDDkfv7FwFBcZb7+t++&#10;lHFlt4dBG7lpt1pnG6dntk46LTbYn5jzEf+T7oltc2Nue2luGfKz24fw0o4aymRCsCoCSTD8XYUt&#10;pF9DAVA0wIiO+RkLtV1MmGIRYeF81iq5NyDR0V5F0fHRhvMM+SC9PKBaJ+cpnXAAoUjPDH1mydwS&#10;6UNZHX78tc9iq0kZMwGhHIuYwdDYlzJjfFtSzch90a3PIQGJRi71IrsHzGsvzT3D2LMkwnjpRgzz&#10;NNLPLaj/dfLcNRm3lkQ34QWTzG9L4jhGHCosC4kKrnMelfCOl7bnmDGRdNXUuQrE9Xm1VQ+o1nqf&#10;0gkHgAnt1afLpI1edaEwg4EtukuFMurMR8YM5pgl0020rqNjs9efqM3oWy/dDoOYRPu4legOQzSa&#10;zET0CO1htx/DjGeCpZCgwIvztrJdHFszaSBLZhekiUmCTsGASRHDMnqohbEE9z6VdcUO74SDCDt5&#10;x6QNdMGB8bLVru8J21KOfej9QqHEeI32Ee5rnRe1lX6gl1A7S/Rrt4e5yil76fbYSFu3gjnv5b1l&#10;I2Mvg7p5ae/ZoQv6SGM8WSFwdXr4G8fLY1t2xgAAvU7oFaMqDNiQA2oxpCttmMXTsnxZVCBkcZV3&#10;LuCE3Xq32pUR5WDeA/mGttzQ7m56O4Z+siTCRBeTKLMlEcJLs9kmjK09on0yo2zx4O0gPzQt4iiE&#10;8ilct8kj/7Y77I7IMkKk3jJwDt3mOIqn/jjSknjq10KNOpIjKMVQV60yznRhJ6KIlbBbp6hdKJSj&#10;YzXsF4IRHsrrprdnMt7Qf6Pmpr1jowt6L80Wk/Ke8oX0YbF64T5xsWhjbNWcrU0o+ya9lG00hPcI&#10;1/uEVdwRaH29+pxgMuD/wti4KhqHQ0mCiG8DOUAMt+xCoRxdWaPd/HS3De1rSXShfeSkd2cbjWa9&#10;NFsMImJJHEp48XKlHeGjZw7OctA8C2US0VAUp45tbjgdrXfUCdyB+FbGRDt4lyCjdZW8IIxuOc6y&#10;C4VydGEysriyJLqILwgutMH+ddNssZPm0SsuXqb7aEyEJEJ+hr0GEbSknxq4FFEZXKHnZUjTkhgC&#10;TjRa71cWSnAPsWz/po5erG/Hn7fPshcWSuCl22KRXSC0lZfWrU3GshU/hJtmg5W+9kiiY+9Km+6j&#10;n6K+AUPhysnxtBIpVkC60i/PdRicoCUTAs4DZfXSLk2vWYlGzng2cCS6pXZxpIX2ndmOGv3c0dFe&#10;KJQRsappmSueBYXy2ug/YrLot+KHcNNssLMeY9xyTjWYFX8cDOToJHCtcghPk7s4PxzVyISKTEQM&#10;Lrm3LZrVbTtf0Get5q4WXF3MBKP7GYbxN2PC2+LnPlFkaRcK5Yzx5aXbYpG8b9uHW/buhTIe1Fxp&#10;VvxxZkaTsHJrFcBBlOcxCeyUMuyg5f6eyYhr+/L88HmtjSStKW++nrV9socuXMQZT104tdqgkHQt&#10;fgKGNsHY1fHjnN+1C4US/WpJhNC2ddPdt4gjj9fzOsP4sOKH8NJsMQrlts3YTVFkUE7b5sBgqQtW&#10;O696QEFsyvMRUyfWIJb23KpdBKRtcN/ai0fTnpXKILT/3gZtK6mftBdezz5FOEcm/WznqnUWccMi&#10;CWOrHNfe9bt2bUQ5tKDTBZSTbovFhPL1nDLGixU/hJdmi50llLMDqrNsilCuCUDYZCJb0go60buu&#10;7ly5bzwSkDTWGgXHI5MvR8dr7VRHz1HgRFuE/krQZ7qokXaEeHrtMWzV+GllxJFny8KIOu71hXf/&#10;rl0qlGMLOu13J90WsyS6iDrlvKi5yqz4Ibz6tNhpQhnUilfukweYvF7lolYXbM2ByXWLFe4swYYD&#10;tySVLJDqBJ3rtwz3ZOFdq8dEofxzVnR6Jug3nQiThBNtbkl3MZI/8kTb96w8vXR27UKhHN2xCPsJ&#10;GdeWRBfwD256OzZrPl6BV58Wu7tQzhj3lwLHACfhVi5iToPAAbVeK8embAFjssBG0ysnXavgR1Ax&#10;17ReTyhrUIfRMdUjWCC3X8gCL4Ot7ZLs2oVCGV2AgBE/IfeF3kwP9+kLO2W3Pg12llBG+2Rk7N0C&#10;FROnYlHDisOSfoCB613rNV7YAR1hlQNdjSidOveSV8+vvBouMccaj/A6t0twvZfOnmEM9uYFovld&#10;KZSw6FgNRxKwgUhW6tr9OOaVnbJXnxY7SygB/KJXhj0rfenLMeLMnszZYtlcgaw8T4w8RzzGlm8J&#10;HiqU1g9HC+VqdL9jkYm42fc71tumeaHRa2h3S6KLaDvKmL9UKHGvJdMFyu2m12Aj8yPuCw76IuyD&#10;8euyb+cKZaxPMEctiddixJF55jn5tZUoVn1bg1km5rUfNnZWwWvOeHSQlgJ89GCKRgbRckX7sbdN&#10;48IVi3bCwnGxUGLeSV92RuvBtjUbmR/R8SptNPR5RrQRFlG9Nho1uXVpsDOFEnl5ZdgzaZ+hSB/5&#10;1u3dYsNtEx6EjkmB3N8bW3Moe6vMaGdMsZVnVp7DQL3tdJiyjfbaZZTo4igS6SIvtI+X3p5ZEs2E&#10;I49AhDVSL/S1JRMGZXbTbrUOETHBiD9vlrlkSYXQ8RrYfoVhvloyXVj/9u+0zehbL90GO1MoQbRP&#10;5L7QjgZA+7ppbtng+FNQaDfxgHmOdNWhNK7iR1eyIZMBsDbo3PIMTo56sYI2s1OHEXV8vZHImdFA&#10;eDtI2sKSaAZj3Uurye4glGKo99aiDOMQ56NjJduMRwnR9kbZe3dCTJhD7Ttjkeul22JnCyXa1StH&#10;i0UWMNExMGP8xVcFlWFAeg7ec5Rybdf2BBxLncZhtiGSwCtL70QssUn5tjU5Y/XTQLRNzfE0iSW2&#10;k8NONiAmQ+LV8TwL/R2uF+wmQvkwGXNoO9RLhRGLQSw6JviGNb/Qi82TeHmkvVrKgbEt14bnxoy6&#10;emm32NlCCQb75EdLma3vwxow3C46KJyEI7am2jJ4FtsXGEyRgqNRy3QOsYaO8wbGSEdIeguHN2X1&#10;0wCcYplvt4kjXau3Pm+V8yNiElmZe4uyVkNZ9/JME3asXjDMCUsyTD1ubmsTFgWZ4TELk3ZLC6oP&#10;nzF+0afwgzp2ZP4PjdlJc9dLu8VG/FCUkTn3sO0++TY032S+WlHjzNrWREW8lZQnxHvOaA1tvEEH&#10;tWVwXl4dSnD+6d4BR1C3/1o7HoWUfdZuwne0g9iPKWlKOlbELtz+6TXJG5M2OeUPnzFeU4Q18Xtv&#10;g/UrQXnctG9kaK/Zzhtt5+V1uUm5Zs1dN/0Gu0IogdT9vB2/HhNfNKVPZk22tZVUWiUU1w6quye8&#10;U0zK1dKgGik93R97BR2O+MnxTlx9tzBlNXiARZ5fZG47aUv7mwjlrAirRBdDkxZ4syzN43kfRfHy&#10;aLGrhNL65HYLGPhYK+IYM5wKBoknMjhWCsHadb34YhUzlKknwq2FX+4PbaGhDmXbWFqhD72PMmMM&#10;TLXBxdRdxX9h4uituGEkjXsL5cQIqwaC4OZ5kU1zyIaXR4tdJZSg9vdX29RFGiasl0mPtUaTI1FC&#10;zQyxhMj1TuTn9upfRXoiCTti9d0C2gBOrS7PJTbJuaJv3fRvYuh/K2oYaauYUJ4RjUkeRzvtmQvm&#10;EZvp1zJePi12pVACLPRvIZYznktm1EF6mXQYGsVzbOZ8HxMSjmuGAyyJTpTkRPsFDoNgkZY4KjvV&#10;zJpIoq1mt08PukK/WCzRL7MmutbHyWO2ocxpPPnnt2y0rhh/Xrq7Jk6kfjY+0zC+z9oZ0Tl50bi1&#10;ek6NJDNefi12tVAC+LHonBi11CeTFy5Pjj9gq9Hk0/bXvP37EgzUZT6+oQFlQg39fFUZISO9XmFD&#10;B2o5inLltHq2f48ETrQu3ynW+Iy4hxnje9OszNE2G53QI0I5dP+GXTWWTx+3Is5HipKbZ4PdQSgz&#10;V/TJIWOvVWTWDJNirWPk3NuK4sAXVNRRFWV6Mmk8OMxRJ4z7S5Hr6ZDkTNed0hFbNyPoIueM7Tmx&#10;NE6OWUQBFcvJdcE4KPtM28u5btcG58XWmNo0E0qAerjXBAx9OTrPRtAdpgPEv7Tc90fX08u7xe4k&#10;lMDm32v3yfAkkQawpBY8O47jHCGQcqw6wlnP/RbPWwtHswcGShKDZbke1pHW2ZhgTn/RRwe2tAna&#10;xrI6nEX/BW1tQupCyLm+xUYmd9gBVWPOnFm8n9Ni9JAtyAhHOOc0Xo8XyIxXhha7m1BmjugTSU9/&#10;t/fwPhkVyjVHtxCGA6PJzFqID8c2Y+CoI8xi3CeSm9/egnY6a+KNkkRT2jnwPEjbAPdpP334fGWd&#10;MeYX43PPrNzoy61yazQTsJHxKWWbIpQZlEcXFA0ReOpTbZfT39LuAePW6tQ1blE/jBPce0Ud63HS&#10;aq/gT3KfdM1DsTTmHp9xPq9PdAA5BWqyFQFMHVZee2w0CeDElnmaTRLpRzuJY2oZiLgGeT+VpzAM&#10;klcY1GvAweuAF0P7Q4DSABYhUksf1seAvms9Ub5c/rLsOPYKTgfj0Rtbu7YilCW5f5dtg37+9DPO&#10;verYRfnLceuN2RmLa9JO7hO0f+6Tcsxd7kfCE03NF8BSICAGdvhQkmOryyf5S+PaJWEwadJKpu1l&#10;E+1sXO+U52GNgkvIFkcKJSHEKEWty1YiNTj/UiQgYHbqUCCIi/LBJkSTVp/vLSKJhYPkub+9Q5Ek&#10;k8BYcsfYnlEoCWknPNFWokmEy/kaCOZZgqAiVZQPec+IJnPob3+6oI5wPHtRZCrTeS8DkPcPhZKQ&#10;E8CEcSfSlknUZLc/gXPFdYe/xJOpt14hSHYqDIR2S2xbBRKGa86KrsnfBwolIScQEUpEjXb7gnr7&#10;80xhgDA+8j5YoCGQGjk3fjZPRHLat80QUkKhJOQEyq3SVltz+nVaZ4oDxBF5pu3NY14bDggkt1rJ&#10;oVAoCTmBXqFEdGS3PoFzj2tP3HZNW6BJvPaeJ0bIAgnhe9Rvx9AWRwk2IRkKJSEnsPaxijWDYNit&#10;C1SsGq47glyH2XkiIoZD6RRIjSItCUIOhUJJyAnUArdna88d67dOz3w+CWcxU5xQF40IOwUS5eA2&#10;KzkTCiUhJ+FOJMcgBnbLE4uXacTOej6J7U2IMvLDtms037y9Ko4n8vVs3GYll0ChJOQkWicbBMFu&#10;eUJF5u264R+krckf5rfI7VsZuUGk9fhOGT1Sun3bq9mQFwWSXAmFkpCTQCTmTqbaZFLaLU9g4hXX&#10;/WmHp6DRYiVk5fNI5Idj6Zr975XVKDQYPcIokOQuUCgJOYnm55Qbk2sxYTe+kCBCva1bCyKEEse2&#10;xGtkaxWm6VMgyc3QRS4+GtVpfOGMkAA6gRyBKA2T0i5/orwfgmKHm4EAQcjKSDGjb5/mcmD7tRIr&#10;5Oe9PARxNEeStmxzGh2G+1CmOk9CCCF/MyAEnlCUtvUmq0Zrdl2vUCLvh5CtRKNy/E9Y+WwyAzH0&#10;XuJZCGynoQ5YdXv5EUII+ZuiYuSIRratN0ohoo9r18Tua/pRWLVCdPPWKsQSomeHF+g1K1u/ELM1&#10;QVs8O90xFesv+KgJo0dCCCEOC7FzbEsoIVSPa0Vw7fCDOm2IUk4vR6N7z022npGulS2L8JYxeiSE&#10;ENKMiNzqs8o9IUE0husggnboQbk1q9cUooh0IVb2pwuuQRr25xNrIrsmlMgP6TF6JIQQ0sUiMqxs&#10;TyhN8PRZYx3hLbdmnyPDNaHT+8o3VVe2dXGdt227EGi5l+JICCFkGAjOQ1wK2xNKABGCWHrCJ0K1&#10;+kLOWtrudrAIXn098vVEFOWgOBJCCJmOiM7TFmyLUGY8YbLocPVXRXDe/vsAedblUKuegyKCxfGt&#10;56iEEELINFSgyi1PsRlR2dZzRsnP/eafuhyP8hTPNZOgfvjcI+aEEELIEIjO8jPHZPtfD7cH0lwT&#10;M9sifXrOCEEsBRKGcuF6CiMhhJBLgTg+xGnlM44tQNAgbNgyTc8wn6PTLMz254McUep9+lGOT79Q&#10;IAkhhNyGLJZrb6ZuAUHDW64QuSy4D9GrxFKvlXP1c0YRym8QWT5/JIQQcltULDdexKmBCHoCWRrO&#10;2eUP9PqVZ5WEEELIrWmJ6FoEcmGVKJpQNgsyIYQQ8hKsbbG2WLkFW2/HEkIIIS/NiEBmk3u7f5aL&#10;EEIIuTUQSLzcMyiQ/IgHIYSQ94e92ON+CUCLUSAJIYS8S/I2qyd+zfbl4zd+zIMQQsi7w6LIzR92&#10;3jSJQPmiDiGEkHfH6Ms6uA/PMrnNSggh5N2RRHL9h5x3TSJQ7xdBCCGEkJcnfXFAfKtVIsnvfBZJ&#10;CCHkXTIqktiq5VYrIYSQd4lttw6JpCVFCCGEvC/Gn0kmkcQbsniBB3/j85J8TkkIIeRdoL8X6Qlg&#10;i9l2qwjtH3g+mQUyCaYe+4uCSQgh5GXBc8mBj4B8//0/f/pX3A9hxEs8EM3yOWV+7kmxJIQQ8pKo&#10;2DkiuGtfPv54bNna1qumheec+VmnfRsPDGLKt2EJIYS8FPqtO7UANliKICUStWg0R5AQSjn2iyYu&#10;QEwRadr//8C2rJ4ghBBCXgFEfJ4Q7lkWQ/wLcdTEBEcoH+KIrVfkpycIIYSQV0CEq//jIMXHQPD/&#10;8m8IJdK0f3/g37zdmrdf9UJCCCHk7kC4XCHcMokQyxd19G3ZIkpMEeXHX/Wt12JLFlhE+cP+JIQQ&#10;Qu6NvojjieGa2cs7druSBdH+XGy9QlRLETVR/cP+JIQQQu4PRM4VxdockQQqtsVHP0qhzOfwwhD+&#10;n/L68BnnCCGEkJdAozxPGAuD+HkimdFv4xERFIH8GYJZfgQExyCciCTLZ5mEEELIS2BR348VgdQv&#10;EbBLN9Hnj3IPhBfiiGOaNj5+gvSrZ5uEEELIS5HeXtW3Vf+CsEHwer8cIImu/tBz+gKDJJDf8rYs&#10;IYQQ8jr89NP/Ay8NdtOombVxAAAAAElFTkSuQmCCUEsDBAoAAAAAAAAAIQA0ag8w7R8AAO0fAAAU&#10;AAAAZHJzL21lZGlhL2ltYWdlMi5zdmc8c3ZnIHZpZXdCb3g9IjAgMCAyMjkuMjYgNjUuMTYiIHht&#10;bG5zPSJodHRwOi8vd3d3LnczLm9yZy8yMDAwL3N2ZyIgeG1sbnM6eGxpbms9Imh0dHA6Ly93d3cu&#10;dzMub3JnLzE5OTkveGxpbmsiIGlkPSJMYXllcl8xIiBvdmVyZmxvdz0iaGlkZGVuIj48ZGVmcz48&#10;L2RlZnM+PHBhdGggZD0iTTIyMi45MiAyOS42NUMyMjMuMjUgMjIuMzIgMjE5LjM4IDE2LjQ5IDIx&#10;MS42MyAxNi40OSAyMDUuMjYgMTYuNDkgMTk5Ljk3IDIxLjI0IDE5OS45NyAyNy44NiAxOTkuOTcg&#10;MzUuMTEgMjA0Ljc2IDM5LjM1IDIxMS44IDM5LjM1IDIxNi42MyAzOS4zNSAyMjEuMjUgMzcuMTgg&#10;MjIyLjU0IDMyLjE5TDIxNS45MiAzMi4xOUMyMTUuMjUgMzMuNzcgMjEzLjU5IDM0LjU2IDIxMS44&#10;OCAzNC41NiAyMDguODggMzQuNTYgMjA3LjE4IDMyLjYgMjA3LjA1IDI5LjY1TDIyMi45MiAyOS42&#10;NVpNMjA3LjA1IDI1LjY5QzIwNy40NyAyMy4wNyAyMDkuMTMgMjEuMjggMjExLjYzIDIxLjI4IDIx&#10;NC4xMyAyMS4yOCAyMTUuNzEgMjMuMjggMjE1Ljg0IDI1LjY5TDIwNy4wNSAyNS42OVpNMTc5Ljc3&#10;IDM4LjcyIDE4Ni44NSAzOC43MiAxODYuODUgMjguMDJDMTg2Ljg1IDI1LjMxIDE4OC42OCAyMi45&#10;IDE5Mi4xOCAyMi45IDE5My4xNCAyMi45IDE5My45NyAyMy4wNyAxOTQuODkgMjMuMzJMMTk0Ljg5&#10;IDE2Ljg3QzE5NC4zNSAxNi43NSAxOTMuNzcgMTYuNyAxOTMuMjIgMTYuNyAxOTAuMTggMTYuNyAx&#10;ODcuNzYgMTguMTYgMTg2LjcyIDIwLjkxTDE4Ni42NCAyMC45MSAxODYuNjQgMTcuMTIgMTc5Ljc3&#10;IDE3LjEyIDE3OS43NyAzOC43M1pNMTcyLjIzIDI5LjY0QzE3Mi41NiAyMi4zMSAxNjguNjkgMTYu&#10;NDggMTYwLjk1IDE2LjQ4IDE1NC41OCAxNi40OCAxNDkuMjkgMjEuMjMgMTQ5LjI5IDI3Ljg1IDE0&#10;OS4yOSAzNS4xIDE1NC4wOCAzOS4zNCAxNjEuMTIgMzkuMzQgMTY1Ljk1IDM5LjM0IDE3MC41NyAz&#10;Ny4xNyAxNzEuODYgMzIuMThMMTY1LjI0IDMyLjE4QzE2NC41NyAzMy43NiAxNjIuOTEgMzQuNTUg&#10;MTYxLjIgMzQuNTUgMTU4LjIgMzQuNTUgMTU2LjQ5IDMyLjU5IDE1Ni4zNyAyOS42NEwxNzIuMjQg&#10;MjkuNjRaTTE1Ni4zNiAyNS42OEMxNTYuNzggMjMuMDYgMTU4LjQ0IDIxLjI3IDE2MC45NCAyMS4y&#10;NyAxNjMuNDQgMjEuMjcgMTY1LjAyIDIzLjI3IDE2NS4xNSAyNS42OEwxNTYuMzYgMjUuNjhaTTEy&#10;MC4zNCA0NS45NiAxMjcuNDIgNDUuOTYgMTI3LjQyIDM2LjM4IDEyNy41IDM2LjM4QzEyOC45NiAz&#10;OC4zNCAxMzEgMzkuMzQgMTMzLjY2IDM5LjM0IDEzOS43OCAzOS4zNCAxNDIuNzggMzQuMDEgMTQy&#10;Ljc4IDI4LjM5IDE0Mi43OCAyMi4zMSAxMzkuOTEgMTYuNDggMTMzLjEyIDE2LjQ4IDEzMC42MiAx&#10;Ni40OCAxMjguNTQgMTcuNTYgMTI3LjE2IDE5LjZMMTI3LjA4IDE5LjYgMTI3LjA4IDE3LjEgMTIw&#10;LjMzIDE3LjEgMTIwLjMzIDQ1Ljk2Wk0xMzEuNSAyMS44OUMxMzQuNjIgMjEuODkgMTM1LjcxIDI0&#10;LjkzIDEzNS43MSAyNy42OCAxMzUuNzEgMzAuNjQgMTM0LjYzIDMzLjkzIDEzMS40NiAzMy45MyAx&#10;MjguMjkgMzMuOTMgMTI3LjE3IDMxLjQ3IDEyNy4xNyAyNy42OCAxMjcuMTcgMjMuMjIgMTI5LjU4&#10;IDIxLjg5IDEzMS41IDIxLjg5TTk4LjIzIDIzLjc2Qzk4LjU2IDIxLjkzIDk5LjgxIDIxLjA1IDEw&#10;MS43NyAyMS4wNSAxMDMuMjMgMjEuMDUgMTA1LjE5IDIxLjY3IDEwNS4xOSAyMy4zIDEwNS4xOSAy&#10;NC42MyAxMDQuNTIgMjUuMDUgMTAzLjMyIDI1LjMgOTguNDEgMjYuMyA5MC43NCAyNS43NiA5MC43&#10;NCAzMi44IDkwLjc0IDM3LjI1IDkzLjk5IDM5LjM0IDk4LjExIDM5LjM0IDEwMC42OSAzOS4zNCAx&#10;MDMuNCAzOC41OSAxMDUuMjMgMzYuNjcgMTA1LjMxIDM3LjM4IDEwNS40IDM4LjA1IDEwNS42NSAz&#10;OC43MUwxMTIuNzcgMzguNzFDMTExLjk0IDM3IDExMS45NCAzNSAxMTEuOTQgMzMuMTdMMTExLjk0&#10;IDIzLjcyQzExMS45NCAxNy42IDEwNi45OCAxNi40OCAxMDEuODYgMTYuNDggOTkuNCAxNi40OCA5&#10;Ni45IDE2LjkgOTQuOTkgMTcuOTggOTMuMDcgMTkuMSA5MS43NCAyMC45NCA5MS42MiAyMy43N0w5&#10;OC4yNCAyMy43N1pNOTcuODEgMzIuNUM5Ny44MSAzMC43OSA5OS4xNCAzMC4xMyAxMDAuNzMgMjku&#10;NzUgMTAyLjI3IDI5LjMzIDEwNC4xIDI5LjIxIDEwNS4xIDI4LjU4IDEwNS4yNyAzMy4wNCAxMDQu&#10;MTQgMzQuOTUgMTAwLjc3IDM0Ljk1IDk5LjE5IDM0Ljk1IDk3LjgxIDM0LjI0IDk3LjgxIDMyLjQ5&#10;TTYzLjc1IDMxLjU3QzYzLjk2IDM3LjYxIDY5LjIgMzkuMzIgNzQuMzMgMzkuMzIgNzkuNDYgMzku&#10;MzIgODQuNyAzNy40IDg0LjcgMzEuNjIgODQuNyAyOS44MyA4My41OCAyNi42NiA3OS4yIDI1Ljc5&#10;IDc1Ljk1IDI1LjA4IDcxLjIgMjQuNzEgNzEuMiAyMi42NyA3MS4yIDIxLjE3IDczLjA3IDIxLjA1&#10;IDc0LjI0IDIxLjA1IDc1LjEyIDIxLjA1IDc1LjkxIDIxLjIyIDc2LjQ5IDIxLjU5IDc3LjA3IDIx&#10;Ljk2IDc3LjQxIDIyLjU1IDc3LjQxIDIzLjQ2TDgzLjk1IDIzLjQ2QzgzLjcgMTcuODQgNzguNzQg&#10;MTYuNDYgNzQgMTYuNDYgNjkuNzUgMTYuNDYgNjQuMTMgMTcuODcgNjQuMTMgMjMuMDggNjQuMTMg&#10;MjguOTEgNjkuNzEgMjkuMDQgNzQuMTcgMzAuMTYgNzUuNDIgMzAuNDUgNzcuNjMgMzAuNzggNzcu&#10;NjMgMzIuNDUgNzcuNjMgMzQuMTIgNzUuNjcgMzQuNzQgNzQuMyAzNC43NCA3My4zIDM0Ljc0IDcy&#10;LjM0IDM0LjQ5IDcxLjY4IDMzLjk5IDcwLjk3IDMzLjQ1IDcwLjUxIDMyLjY2IDcwLjUxIDMxLjU3&#10;TDYzLjc2IDMxLjU3WiIgZmlsbD0iIzdCNUYwNSIvPjxwYXRoIGQ9Ik0yMjUuNDUgMTguMjUgMjI2&#10;LjIxIDE4LjI1QzIyNi42IDE4LjI1IDIyNy4wMiAxOC4zMyAyMjcuMDIgMTguODIgMjI3LjAyIDE5&#10;LjQxIDIyNi41NiAxOS40MyAyMjYuMDUgMTkuNDNMMjI1LjQ1IDE5LjQzIDIyNS40NSAxOC4yNVpN&#10;MjI0Ljg4IDIxLjUgMjI1LjQ1IDIxLjUgMjI1LjQ1IDE5LjkgMjI2LjA2IDE5LjkgMjI3LjA2IDIx&#10;LjUgMjI3LjY3IDIxLjUgMjI2LjYyIDE5Ljg1QzIyNy4xNyAxOS43OSAyMjcuNTkgMTkuNTEgMjI3&#10;LjU5IDE4Ljg0IDIyNy41OSAxOC4xMiAyMjcuMTggMTcuNzggMjI2LjMgMTcuNzhMMjI0Ljg4IDE3&#10;Ljc4IDIyNC44OCAyMS41Wk0yMjMuNTEgMTkuNjNDMjIzLjUxIDE4LjExIDIyNC42NCAxNi45MyAy&#10;MjYuMTEgMTYuOTMgMjI3LjU4IDE2LjkzIDIyOC42OSAxOC4xIDIyOC42OSAxOS42MyAyMjguNjkg&#10;MjEuMTYgMjI3LjU2IDIyLjM2IDIyNi4xMSAyMi4zNiAyMjQuNjYgMjIuMzYgMjIzLjUxIDIxLjE4&#10;IDIyMy41MSAxOS42M00yMjIuOTQgMTkuNjNDMjIyLjk0IDIxLjQ2IDIyNC4zOSAyMi44MyAyMjYu&#10;MTEgMjIuODMgMjI3LjgzIDIyLjgzIDIyOS4yNiAyMS40NiAyMjkuMjYgMTkuNjMgMjI5LjI2IDE3&#10;LjggMjI3LjgyIDE2LjQ2IDIyNi4xMSAxNi40NiAyMjQuNCAxNi40NiAyMjIuOTQgMTcuODMgMjIy&#10;Ljk0IDE5LjYzIiBmaWxsPSIjN0I1RjA1Ii8+PHBhdGggZD0iTTI2LjEgNTAuMTNDMjUuNzMgNDku&#10;MTMgMjUuMjIgNDguMDUgMjQuOTQgNDcuNSAyNC45NyA0Ny42MSAyNSA0Ny43MSAyNS4wMiA0Ny43&#10;NiAyNS4zIDQ4LjU5IDI1LjM4IDQ5LjQ5IDI1LjM1IDUwLjM0TDI1LjY2IDUwLjI1IDI2LjEgNTAu&#10;MTJaTTI1LjA4IDQ3LjY1QzI1LjA4IDQ3LjY1IDI0LjUxIDQ2LjM4IDI1LjQzIDQ1Ljg0IDI2LjM2&#10;IDQ1LjMgMjYuMzQgNDQuNTggMjYuMzQgNDQuNTggMjYuMzQgNDQuNTggMjUuNjcgNDQuMSAyNC44&#10;OSA0NC42NCAyMy42OSA0NS40OCAyNS4wOCA0Ny42NSAyNS4wOCA0Ny42NU0yMC4xMiA0OC44NkMy&#10;MC41NiA0OS44MSAyMC42MSA1MC45OCAyMC40NSA1Mi4xMSAyMS41NiA1MS42MiAyMi43NSA1MS4x&#10;NiAyNC4wNCA1MC43NCAyMy41OCA0OS45NCAyMi44NCA0OS4zMiAyMi4xNSA0OC43MSAyMi4xNSA0&#10;OC43MSAyMi4xNSA0OC43MSAyMi4xNCA0OC43MSAyMi4xIDQ4LjY5IDIyLjA1IDQ4LjY1IDIyIDQ4&#10;LjYyIDIxLjgxIDQ4LjI5IDIxLjI4IDQ3LjIyIDIxLjk4IDQ2LjY3IDIyLjgyIDQ2LjAxIDIzLjM3&#10;IDQ1LjczIDIzLjE3IDQ1LjE4IDIyLjc4IDQ0LjQzIDIxLjY1IDQ0LjQ2IDIwLjk2IDQ1LjEgMjAu&#10;MDMgNDUuOTYgMjEuNTIgNDguMDMgMjEuOTUgNDguNTkgMjEuODYgNDguNTIgMjEuNzcgNDguNDUg&#10;MjEuNjkgNDguMzkgMjEuMTYgNDguNTQgMjAuNjMgNDguNyAyMC4xMiA0OC44Nk0xNy41IDQ5Ljc1&#10;IDE3LjM3IDQ5LjhDMTcuNzkgNTAuODYgMTcuOTUgNTIuMTIgMTcuOTggNTMuMzQgMTguMjYgNTMu&#10;MTggMTguNTYgNTMuMDMgMTguODUgNTIuODggMTguNTYgNTEuNzggMTguMDMgNTAuNjggMTcuNSA0&#10;OS43Nk0xNy41IDQ5LjYyQzE3LjUgNDkuNjIgMTYuNzggNDguNDMgMTcuNjMgNDcuNzggMTguNDgg&#10;NDcuMTMgMTguMzggNDYuNDIgMTguMzggNDYuNDIgMTguMzggNDYuNDIgMTcuNjYgNDYuMDMgMTYu&#10;OTUgNDYuNjYgMTUuODYgNDcuNjQgMTcuNSA0OS42MiAxNy41IDQ5LjYyTTAuNSA2MS4zOEMtMC42&#10;OSA2My45NiAyLjM4IDY4Ljc1IDguMDYgNjAuNjggMTEuNDYgNTYuMiAxNS42MyA1NC43NCAxNi44&#10;NCA1NCAxNi4zIDUyLjY2IDE1LjM4IDUxLjcyIDE0LjY0IDUxLjEyIDE0LjQ2IDUwLjg1IDEzLjc2&#10;IDQ5Ljc2IDE0LjQ2IDQ5LjEzIDE1LjI1IDQ4LjQxIDE1LjU0IDQ3LjU2IDE1LjU0IDQ3LjU2IDE1&#10;LjU0IDQ3LjU2IDEzLjk3IDQ2Ljk1IDEzLjMzIDQ3LjY0IDEyLjQ1IDQ4LjU4IDE0LjE2IDUwLjYg&#10;MTQuNTkgNTEuMDggMTQuNTUgNTEuMDUgMTQuNTEgNTEuMDEgMTQuNDggNTAuOTggNC4yOCA1NS41&#10;MiAxLjgyIDU4LjEyIDAuNSA2MS4zOE0zMi40NCAxNS4zQzMzLjcxIDE2LjggMzMuOTcgMTkuMTYg&#10;MzIuNyAyMC43MyAzMi45MiAxOC43NCAzMS4xMyAxOC4wMyAzMS4xMyAxOC4wMyAzMi4yNiAxNy4z&#10;MSAzMi40MyAxNS4zMSAzMi40MyAxNS4zMU0zNi44NyAyMi45NEMzNi4xOSAyNC4wOCAzNS4xMyAy&#10;Ni41MSAzMy43OSAyNy45NyAzMS4xOSAzMC44MSAyOC41NyAzMC44OSAyOC41NyAzMC44OSAyOC41&#10;NyAzMC44OSAyOC40IDI5LjYzIDIzLjkxIDI2LjM4IDIwLjY2IDI0LjAzIDIwLjUxIDIxLjgzIDIx&#10;LjAxIDIwLjkxIDIzLjMyIDI0LjE5IDI2LjE5IDI0LjU0IDI5LjY5IDI0Ljc4IDMzLjA1IDI1LjAy&#10;IDM2Ljc2IDIyLjg2IDM2Ljg3IDIyLjk1TTQ0LjU5IDIuOTdDNDQuMTQgNC4zNyA0Mi4wNyA2LjA1&#10;IDM5Ljk0IDYuNSAzNy44MSA2Ljk1IDM2LjUyIDUuMjcgMzIuNzEgNC43NiAyOS41NiA0LjM0IDI3&#10;Ljk1IDQuODcgMjMuOCA0LjY1IDE5LjY1IDQuNDMgMTcuOTcgLTguODgxNzhlLTE2IDE3Ljk3IC04&#10;Ljg4MTc4ZS0xNiAxNy45NyAtOC44ODE3OGUtMTYgMTcuNDEgMS4wMSAxNy43NSAyLjMgMTguMDkg&#10;My41OSAxOC44NyA1LjIxIDI2LjA0IDcuNTcgMzMuMjEgOS45MiAzMS4zNiAxOS41NiAyNi4yNiAx&#10;OS4yOCAxNC42NCAxOC42NCAyMC45OSA3LjE4IDIwLjk5IDcuMTggMTQuNzEgOC4wOCAxNS4xMSAx&#10;Ni4zNyAxNS4xMSAxNi4zNyAxNS4xMSAxNi4zNyAxMS4zIDE2LjY1IDcuNDkgMjEuMDgtMC41NCAz&#10;MC40MS0wLjQzIDQwLjc3IDAuMzMgNDQuMzIgMS40IDQ5LjMxIDUuNzYgNTIuODQgNS43NiA1Mi44&#10;NCA1Ljc2IDUyLjg0IDQuODYgNDkuMiA1Ljc2IDQ0LjYgNi42NiA0MC4wMSAxMC41MiAzNC40NiAx&#10;Mi42IDI4LjggMTQuNjcgMjMuMTQgMTAuNjQgMjEuOCAxMC42NCAyMS44IDEwLjY0IDIxLjggMTIu&#10;MjYgMjEuODYgMTIuOTQgMjIuMyAxMy42MSAyMi43NSAxNy4zMSAyNS45NCAxMS4zMiAzOC4xIDYu&#10;MiA0OC40OSAxMS4xNSA0OS44NyAxMS4xNSA0OS44NyA4LjY4IDQwLjk2IDE3LjQ4IDMxLjcyIDE3&#10;LjQ4IDMxLjcyIDE2LjIzIDI4LjcxIDE2LjU0IDI1LjY2IDE3LjExIDIzLjQgMTcuMzQgMzAuODEg&#10;MjQuNjIgMzcuMTQgMjQuNjIgMzcuMTQgMjYuNDEgNDEuNTEgMjQuMDkgNDQuNjYgMjQuMDkgNDQu&#10;NjYgMjcuMjMgNDIuNzYgMjguODkgMzcuNzEgMjguODkgMzcuNzEgMjguODkgMzcuNzEgMzAuODQg&#10;MzcuODMgMzQuNzYgMzQuNDcgMzcuODMgMzEuODQgMzguNTIgMjguODIgMzkuMDIgMjcuNDUgMzku&#10;MiAyOC40NCAzOS4zMiAyOS42MyAzOS4zMyAzMS4wNSAzOS4zOSAzNy45NCAzNS40NiA0MS42NCAz&#10;NS40NiA0MS42NCAzNS40NiA0MS42NCA0MS4wNiAzOC4zMyA0Mi4wMiAzMi40IDQyLjk3IDI2LjQ2&#10;IDM5Ljg5IDIxLjQyIDM5Ljg5IDIxLjQyIDM5Ljg5IDIxLjQyIDQxLjggMjAuNDEgNDIuNjQgMTcu&#10;NjcgNDMuOTUgMTMuNCA0MS4wMiAxMC4xMSA0MS4wMiAxMC4xMSA0MS4wMiAxMC4xMSA0Mi45OCAx&#10;NS45OSAzOS43MyAxOC4yOSAzNi40OCAyMC41OSAzNC45MSAxOS40MSAzNC45MSAxOS40MSAzNC45&#10;NyAxNS42NiAzMi43MyAxNC4yIDMyLjczIDE0LjIgMzIuNzMgMTQuMiAzMi4zOSAxMC41IDM4Ljk1&#10;IDguNzEgNDQuMjIgNy4yNyA0NC42MSAzIDQ0LjYxIDNNMjUuMjQgMTIuNzZDMjUuMjQgMTIuMDQg&#10;MjUuODMgMTEuNDUgMjYuNTUgMTEuNDUgMjcuMjcgMTEuNDUgMjcuODYgMTIuMDQgMjcuODYgMTIu&#10;NzYgMjcuODYgMTMuNDggMjcuMjcgMTQuMDcgMjYuNTUgMTQuMDcgMjUuODMgMTQuMDcgMjUuMjQg&#10;MTMuNDggMjUuMjQgMTIuNzZNMjQuNDYgMTAuNDFDMjQuNDYgMTAuNDEgMjQuNDcgMTAuNDEgMjQu&#10;NDggMTAuNDEgMjMuODYgMTAuOTcgMjMuNDYgMTEuNzYgMjMuNDYgMTIuNjYgMjMuNDYgMTQuMzUg&#10;MjQuODMgMTUuNzIgMjYuNTMgMTUuNzIgMjguMjMgMTUuNzIgMjkuNTkgMTQuMzUgMjkuNTkgMTIu&#10;NjYgMjkuNTkgMTAuOTcgMjguMjIgOS41OSAyNi41MyA5LjU5TDI2LjQ2IDkuNTlDMjYuNDYgOS41&#10;OSAyNi40MiA5LjU5IDI2LjQgOS41OSAyNi4xMiA5LjU4IDI1LjMgOS41MyAyNC40OSA5LjMgMjQu&#10;MDIgOS4xNyAyMy4yNyA4Ljc4IDIzLjI3IDguNzggMjMuMjcgOC43OCAyMy41NSAxMC4xNiAyNC40&#10;NiAxMC40TTM3LjE3IDEyLjM2QzM3Ljg5IDEyLjM2IDM4LjQ4IDEyLjk1IDM4LjQ4IDEzLjY3IDM4&#10;LjQ4IDE0LjM5IDM3Ljg5IDE0Ljk4IDM3LjE3IDE0Ljk4IDM2LjQ1IDE0Ljk4IDM1Ljg2IDE0LjM5&#10;IDM1Ljg2IDEzLjY3IDM1Ljg2IDEyLjk1IDM2LjQ1IDEyLjM2IDM3LjE3IDEyLjM2TTQwLjE3IDEz&#10;LjE3QzQwLjA2IDEyLjQ4IDM5LjcyIDExLjkgMzkuMjUgMTEuNDUgMzkuOTEgMTEuMSA0MC4xOSAx&#10;MC4wNiA0MC4xOSAxMC4wNkw0MC4xOSAxMC4wNkM0MC4xOSAxMC4wNiA0MC4yNSAxMC4wMSA0MC4y&#10;NSAxMC4wMSA0MC4wNSAxMC4xMSAzOS44NiAxMC4xOSAzOS42OCAxMC4yNiAzOS42OCAxMC4yNiAz&#10;OS42OCAxMC4yNiAzOS42OCAxMC4yNiAzOS4zOSAxMC4zNyAzOS4xMSAxMC40MyAzOC44NiAxMC40&#10;NyAzOC41MiAxMC41MSAzOC4wMyAxMC41NCAzNy42MiAxMC41NiAzNy4zIDEwLjU2IDM3LjAyIDEw&#10;LjU2IDM2Ljc3IDEwLjYxTDM2LjcgMTAuNjFDMzUuMDMgMTAuODkgMzMuODkgMTIuNDYgMzQuMTUg&#10;MTQuMTMgMzQuNDEgMTUuOCAzNS45OCAxNi45NCAzNy42NiAxNi42OCAzOS4zMyAxNi40MiA0MC40&#10;NyAxNC44NSA0MC4yMSAxMy4xN001MS4wMyAyOC4xNkM1MS4wMyAyOC4xNiA1NC4yOCAzNy44MSAy&#10;Ny42NCA0Ni41OSAyOC4zNiA0Ny4yMSAyOC4zIDQ4LjQyIDI3Ljk5IDQ5LjU2IDU3Ljk3IDQwLjMz&#10;IDUxLjAzIDI4LjE2IDUxLjAzIDI4LjE2IiBmaWxsPSIjN0I1RjA1Ii8+PHBhdGggZD0iTTExLjA2&#10;IDYwLjU4IDExLjgyIDYwLjU4QzEyLjIxIDYwLjU4IDEyLjYzIDYwLjY2IDEyLjYzIDYxLjE1IDEy&#10;LjYzIDYxLjc0IDEyLjE3IDYxLjc2IDExLjY2IDYxLjc2TDExLjA2IDYxLjc2IDExLjA2IDYwLjU4&#10;Wk0xMC40OSA2My44MyAxMS4wNiA2My44MyAxMS4wNiA2Mi4yMyAxMS42NyA2Mi4yMyAxMi42NyA2&#10;My44MyAxMy4yOCA2My44MyAxMi4yMyA2Mi4xOEMxMi43OCA2Mi4xMiAxMy4yIDYxLjg0IDEzLjIg&#10;NjEuMTcgMTMuMiA2MC40NSAxMi43OSA2MC4xMSAxMS45MSA2MC4xMUwxMC40OSA2MC4xMSAxMC40&#10;OSA2My44M1pNOS4xMiA2MS45NkM5LjEyIDYwLjQ0IDEwLjI1IDU5LjI2IDExLjcyIDU5LjI2IDEz&#10;LjE5IDU5LjI2IDE0LjMgNjAuNDMgMTQuMyA2MS45NiAxNC4zIDYzLjQ5IDEzLjE3IDY0LjY5IDEx&#10;LjcyIDY0LjY5IDEwLjI3IDY0LjY5IDkuMTIgNjMuNTEgOS4xMiA2MS45Nk04LjU1IDYxLjk2Qzgu&#10;NTUgNjMuNzkgMTAgNjUuMTYgMTEuNzIgNjUuMTYgMTMuNDQgNjUuMTYgMTQuODcgNjMuNzkgMTQu&#10;ODcgNjEuOTYgMTQuODcgNjAuMTMgMTMuNDMgNTguNzkgMTEuNzIgNTguNzkgMTAuMDEgNTguNzkg&#10;OC41NSA2MC4xNiA4LjU1IDYxLjk2IiBmaWxsPSIjN0I1RjA1Ii8+PC9zdmc+UEsDBBQABgAIAAAA&#10;IQCfJCkF3QAAAAUBAAAPAAAAZHJzL2Rvd25yZXYueG1sTI9PS8NAEMXvgt9hGcGb3cT4p8ZsSinq&#10;qRRsBfE2TaZJaHY2ZLdJ+u0dvejlwfAe7/0mW0y2VQP1vnFsIJ5FoIgLVzZcGfjYvd7MQfmAXGLr&#10;mAycycMiv7zIMC3dyO80bEOlpIR9igbqELpUa1/UZNHPXEcs3sH1FoOcfaXLHkcpt62+jaIHbbFh&#10;Waixo1VNxXF7sgbeRhyXSfwyrI+H1flrd7/5XMdkzPXVtHwGFWgKf2H4wRd0yIVp705cetUakEfC&#10;r4qXPCV3oPYSSh7noPNM/6fPvwE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F97Q/W+AwAAzQgAAA4AAAAAAAAAAAAAAAAAQwIAAGRycy9lMm9E&#10;b2MueG1sUEsBAi0ACgAAAAAAAAAhAP0gy6CZHwAAmR8AABQAAAAAAAAAAAAAAAAALQYAAGRycy9t&#10;ZWRpYS9pbWFnZTEucG5nUEsBAi0ACgAAAAAAAAAhADRqDzDtHwAA7R8AABQAAAAAAAAAAAAAAAAA&#10;+CUAAGRycy9tZWRpYS9pbWFnZTIuc3ZnUEsBAi0AFAAGAAgAAAAhAJ8kKQXdAAAABQEAAA8AAAAA&#10;AAAAAAAAAAAAF0YAAGRycy9kb3ducmV2LnhtbFBLAQItABQABgAIAAAAIQAiVg7uxwAAAKUBAAAZ&#10;AAAAAAAAAAAAAAAAACFHAABkcnMvX3JlbHMvZTJvRG9jLnhtbC5yZWxzUEsFBgAAAAAHAAcAvgEA&#10;AB9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xwAAAOIAAAAPAAAAZHJzL2Rvd25yZXYueG1sRI9Bi8Iw&#10;FITvgv8hPMGbpnZ1t1ajyILQPep62OMjebbF5qU0Ueu/N8KCx2FmvmHW29424kadrx0rmE0TEMTa&#10;mZpLBaff/SQD4QOywcYxKXiQh+1mOFhjbtydD3Q7hlJECPscFVQhtLmUXldk0U9dSxy9s+sshii7&#10;UpoO7xFuG5kmyae0WHNcqLCl74r05Xi1CtK5NkW/d7g7/czxej4UIdN/So1H/W4FIlAf3uH/dmEU&#10;fCzS7Gu2TJfwuhTvgNw8AQAA//8DAFBLAQItABQABgAIAAAAIQDb4fbL7gAAAIUBAAATAAAAAAAA&#10;AAAAAAAAAAAAAABbQ29udGVudF9UeXBlc10ueG1sUEsBAi0AFAAGAAgAAAAhAFr0LFu/AAAAFQEA&#10;AAsAAAAAAAAAAAAAAAAAHwEAAF9yZWxzLy5yZWxzUEsBAi0AFAAGAAgAAAAhAEnN/7/HAAAA4gAA&#10;AA8AAAAAAAAAAAAAAAAABwIAAGRycy9kb3ducmV2LnhtbFBLBQYAAAAAAwADALcAAAD7Ag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pxwAAAOIAAAAPAAAAZHJzL2Rvd25yZXYueG1sRI/LbsIw&#10;EEX3lfgHa5DYFacRISXFIB5C6rYpHzCKhyRKPA6xIYGvx4tKXV7dl856O5pW3Kl3tWUFH/MIBHFh&#10;dc2lgvPv6f0ThPPIGlvLpOBBDrabydsaM20H/qF77ksRRthlqKDyvsukdEVFBt3cdsTBu9jeoA+y&#10;L6XucQjjppVxFC2lwZrDQ4UdHSoqmvxmFByf9QVX8b5pck2neLg25rk4KzWbjrsvEJ5G/x/+a39r&#10;BUmSJukqXQaIgBRwQG5eAAAA//8DAFBLAQItABQABgAIAAAAIQDb4fbL7gAAAIUBAAATAAAAAAAA&#10;AAAAAAAAAAAAAABbQ29udGVudF9UeXBlc10ueG1sUEsBAi0AFAAGAAgAAAAhAFr0LFu/AAAAFQEA&#10;AAsAAAAAAAAAAAAAAAAAHwEAAF9yZWxzLy5yZWxzUEsBAi0AFAAGAAgAAAAhAP99QOnHAAAA4gAA&#10;AA8AAAAAAAAAAAAAAAAABwIAAGRycy9kb3ducmV2LnhtbFBLBQYAAAAAAwADALcAAAD7AgAAAAA=&#10;" filled="f" stroked="f" strokeweight="2.25p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3DC4" w14:textId="07EAC924" w:rsidR="00975233" w:rsidRPr="009972A0" w:rsidRDefault="00703F56" w:rsidP="00A659D0">
    <w:pPr>
      <w:pStyle w:val="Header"/>
    </w:pPr>
    <w:r>
      <w:rPr>
        <w:noProof/>
        <w:lang w:eastAsia="en-NZ"/>
      </w:rPr>
      <mc:AlternateContent>
        <mc:Choice Requires="wps">
          <w:drawing>
            <wp:anchor distT="0" distB="0" distL="0" distR="0" simplePos="0" relativeHeight="251650560" behindDoc="0" locked="0" layoutInCell="1" allowOverlap="1" wp14:anchorId="55331FA7" wp14:editId="2B95F041">
              <wp:simplePos x="635" y="635"/>
              <wp:positionH relativeFrom="page">
                <wp:align>center</wp:align>
              </wp:positionH>
              <wp:positionV relativeFrom="page">
                <wp:align>top</wp:align>
              </wp:positionV>
              <wp:extent cx="622300" cy="506095"/>
              <wp:effectExtent l="0" t="0" r="6350" b="8255"/>
              <wp:wrapNone/>
              <wp:docPr id="1464629062"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4FA6850D" w14:textId="424B1FF6"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331FA7" id="_x0000_t202" coordsize="21600,21600" o:spt="202" path="m,l,21600r21600,l21600,xe">
              <v:stroke joinstyle="miter"/>
              <v:path gradientshapeok="t" o:connecttype="rect"/>
            </v:shapetype>
            <v:shape id="Text Box 25" o:spid="_x0000_s1040" type="#_x0000_t202" alt="OFFICIAL" style="position:absolute;margin-left:0;margin-top:0;width:49pt;height:39.85pt;z-index:251650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CwRCgIAABwEAAAOAAAAZHJzL2Uyb0RvYy54bWysU8Fu2zAMvQ/YPwi6L3YyJFiNOEXWIsOA&#10;oC2QDj0rshQbsERBYmJnXz9Kjpuu22nYRaZJ6pF8fFre9qZlJ+VDA7bk00nOmbISqsYeSv7jefPp&#10;C2cBha1EC1aV/KwCv119/LDsXKFmUENbKc8IxIaicyWvEV2RZUHWyogwAacsBTV4I5B+/SGrvOgI&#10;3bTZLM8XWQe+ch6kCoG890OQrxK+1krio9ZBIWtLTr1hOn069/HMVktRHLxwdSMvbYh/6MKIxlLR&#10;V6h7gYIdffMHlGmkhwAaJxJMBlo3UqUZaJpp/m6aXS2cSrMQOcG90hT+H6x8OO3ck2fYf4WeFhgJ&#10;6VwoAjnjPL32Jn6pU0ZxovD8SpvqkUlyLmazzzlFJIXm+SK/mUeU7HrZ+YDfFBgWjZJ72koiS5y2&#10;AYfUMSXWsrBp2jZtprW/OQgzerJrh9HCft+zpnrT/R6qMw3lYdh3cHLTUOmtCPgkPC2YuiXR4iMd&#10;uoWu5HCxOKvB//ybP+YT7xTlrCPBlNySojlrv1vaR9RWMqY3+TyS4Uf3fjTs0dwByXBKL8LJZMY8&#10;bEdTezAvJOd1LEQhYSWVKzmO5h0OyqXnINV6nZJIRk7g1u6cjNCRrsjlc/8ivLsQjrSpBxjVJIp3&#10;vA+58WZw6yMS+2kpkdqByAvjJMG01stziRp/+5+yro969QsAAP//AwBQSwMEFAAGAAgAAAAhABV3&#10;q73ZAAAAAwEAAA8AAABkcnMvZG93bnJldi54bWxMj0FPwkAQhe8m/ofNmHiTbUkQqN0SQsKBGwJ6&#10;XrpjW+3ONt0BKr/ekYteXvLyJu99ky8G36oz9rEJZCAdJaCQyuAaqgwc9uunGajIlpxtA6GBb4yw&#10;KO7vcpu5cKFXPO+4UlJCMbMGauYu0zqWNXobR6FDkuwj9N6y2L7SrrcXKfetHifJs/a2IVmobYer&#10;Gsuv3ckbaCbLwCm+bdaf7z4N6XW7mVy3xjw+DMsXUIwD/x3DL76gQyFMx3AiF1VrQB7hm0o2n4k7&#10;GpjOp6CLXP9nL34AAAD//wMAUEsBAi0AFAAGAAgAAAAhALaDOJL+AAAA4QEAABMAAAAAAAAAAAAA&#10;AAAAAAAAAFtDb250ZW50X1R5cGVzXS54bWxQSwECLQAUAAYACAAAACEAOP0h/9YAAACUAQAACwAA&#10;AAAAAAAAAAAAAAAvAQAAX3JlbHMvLnJlbHNQSwECLQAUAAYACAAAACEANoQsEQoCAAAcBAAADgAA&#10;AAAAAAAAAAAAAAAuAgAAZHJzL2Uyb0RvYy54bWxQSwECLQAUAAYACAAAACEAFXervdkAAAADAQAA&#10;DwAAAAAAAAAAAAAAAABkBAAAZHJzL2Rvd25yZXYueG1sUEsFBgAAAAAEAAQA8wAAAGoFAAAAAA==&#10;" filled="f" stroked="f">
              <v:textbox style="mso-fit-shape-to-text:t" inset="0,15pt,0,0">
                <w:txbxContent>
                  <w:p w14:paraId="4FA6850D" w14:textId="424B1FF6"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975233" w:rsidRPr="00B30372">
      <w:rPr>
        <w:noProof/>
        <w:lang w:eastAsia="en-NZ"/>
      </w:rPr>
      <mc:AlternateContent>
        <mc:Choice Requires="wpg">
          <w:drawing>
            <wp:anchor distT="0" distB="0" distL="114300" distR="114300" simplePos="0" relativeHeight="251647488" behindDoc="0" locked="1" layoutInCell="1" allowOverlap="1" wp14:anchorId="50897F2F" wp14:editId="7E64A611">
              <wp:simplePos x="0" y="0"/>
              <wp:positionH relativeFrom="page">
                <wp:align>right</wp:align>
              </wp:positionH>
              <wp:positionV relativeFrom="page">
                <wp:align>top</wp:align>
              </wp:positionV>
              <wp:extent cx="2498400" cy="874800"/>
              <wp:effectExtent l="0" t="0" r="0" b="1905"/>
              <wp:wrapNone/>
              <wp:docPr id="52401957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2003052196"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1781561988"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454973D" id="Group 22" o:spid="_x0000_s1026" alt="&quot;&quot;" style="position:absolute;margin-left:145.5pt;margin-top:0;width:196.7pt;height:68.9pt;z-index:251647488;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tZsywAMAAM8IAAAOAAAAZHJzL2Uyb0RvYy54bWycVttu&#10;2zgQfV+g/0DovZFkS74IcQoj2QQFgtZouugzTVMWUYrkkvRtv35nSElO4nS3bYAovMwMD8+c4eT6&#10;w7GVZM+tE1otkvwqSwhXTG+E2i6Sv77ev58lxHmqNlRqxRfJibvkw827P64PpuIj3Wi54ZZAEOWq&#10;g1kkjfemSlPHGt5Sd6UNV7BZa9tSD1O7TTeWHiB6K9NRlk3Sg7YbYzXjzsHqXdxMbkL8uubMf65r&#10;xz2RiwSw+fC14bvGb3pzTautpaYRrINBfwNFS4WCQ4dQd9RTsrPiIlQrmNVO1/6K6TbVdS0YD3eA&#10;2+TZq9s8WL0z4S7b6rA1A01A7Suefjss+7R/sObJrCwwcTBb4CLM8C7H2rb4F1CSY6DsNFDGj54w&#10;WBwV81mRAbMM9mbTYgbjwClrgPgLN9b8eXacTvKydxznRY6OaX9s+gKMEayC344BGF0w8P9KAS+/&#10;szzpgrQ/FaOl9vvOvIdkGerFWkjhT0F4kBYEpfYrwVY2ToDMlSViA7Rk2TgrR/l8khBFWxA+mOHp&#10;pMBboicaR1eKV3vU7LsjSt82VG350hmQLhRU4OSleYrTF+eupTD3QkpMFo67G4LMX8nkDZKiBO80&#10;27Vc+VhTlku4rFauEcYlxFa8XXO4lf24CYBo5Sz7AgBDpp233LMGk4fIzmBw5kBZP9RSMcrGs0nU&#10;Sy+ovJyX+agTVFGOpmX5QhdAlnX+geuW4ABAAQ5IBq3o/tEhIpBQb9JBiiACOsCEOofHxvU0weyC&#10;qF+qp6eGGg4QMOxZAvl0lpeTfD6DFzBKABmD5EpORoHGzn4oPvcjtkbjSQbBEnJZf/l4giUXyq8b&#10;Rwr64u2p+Cm2aKU0CinkVSpyACXPymkZ+B22gGCpgFrEH6kNI3+SHPMg1RdeQxXg6xAcw2POb6Ul&#10;ewrPMGUMlJbHrYZueFwuM/jpUj14hGyGgBi5BmhD7C4ANorL2JGDzh5deegFg3P2X8Ci8+ARTtbK&#10;D86tUNq+FUDCrbqTo31PUqQGWVrrzQneCKtBuZA2Z9i9ABk/UudX1ELrgUVop/4zfGqpIQG6GyWk&#10;0faft9bRHhQMuwk5QCtbJO7vHcWXTn5UoO15XhQQ1odJUU6xuuzznfXzHbVrbzWkKQ/owhDtveyH&#10;tdXtN+i6SzwVtqhicPYiYd72k1sfWyz0bcaXy2AWn9BH9WTg4Y3JQ21+PX6j1nTq9PAKfNJ9PV2U&#10;dLTFfCi93Hldi1DvZ147vqG2wyh0zSChrsNjW34+D1bn/0Nu/gUAAP//AwBQSwMECgAAAAAAAAAh&#10;AP0gy6CZHwAAmR8AABQAAABkcnMvbWVkaWEvaW1hZ2UxLnBuZ4lQTkcNChoKAAAADUlIRFIAAAHK&#10;AAAAgggGAAAAxuCIaQAAAAFzUkdCAK7OHOkAAAAEZ0FNQQAAsY8L/GEFAAAACXBIWXMAAB2HAAAd&#10;hwGP5fFlAAAfLklEQVR4Xu2d27Ect3PGVUXSfnUGdggKgSE4AZMqR6A31196sDNwCAqBITAEhqAQ&#10;FILdX6OxB4PtmQEamMsefb+qLvLMBXf0h8bM7v50J/7760//8o+v//Tv9ichhBBCSiCSv3359Jf9&#10;SQghhJCS375+/PX3r5/+D//aIUIIIYRkfvv66RcIZRLLTz/bYUIIIYQAbL1mofz9y8c/8czSThFC&#10;CCEEQCALsfxhhwkhhBAC/vEfH/7nIZQmlv/19Z//zU6/HIiKf//64bP9SQghhIzz25dP3xdiKYbn&#10;l3b6pYDwcwuZEELIdDyxRHQJwXyVCFPf4v3y8Q/7kxBCCJlL/rjIqn35+M3sjxXT8xDdbPL3D/tX&#10;70PEl7Z7P3yeKcAou+TzF7ddCSGEHAo+JgJBc4XyAFNxk/yiW736TPLLp//V9ESM7TAhhBByLCaY&#10;32phO9xU9NqiQlwnZUxv7fLjLYQQQq7g7AjzYRBAEU3kb0VRII66dfvl4498LaJSfmctIYSQy7GX&#10;ZR4CdaqJcKZnkMvjFElCCCGngu1LPC/c2sZElGei+fZlBVeYiDZFkhBCyOFAFBfbmR0vxdhzwlO3&#10;ZhFFQqj5TJIQQsjh2DPIaju1/yMW+KjH4YKJCFIEvX5uSQghhBxC/j3KUozk7+92egGEsOVzj9i2&#10;LdMbNS2f81IPIYQQciiLXw4pDBGbXfKERHR/in3TD/dvCBfO1QLcY0kc8dGUD5+5vUoIIeR09IWd&#10;FSHbihpdcTXxRNRXvlgDsXy6dsdy9DjzG3sIIYSQblK05ojVl/2f2dK3Xb17s0kaWeh2ry1MRPL7&#10;WpQKYX98ftKen3IrlhBCyCHoW6qOUMG2tl0zLeKHyNAuX/7e5YrlfDXSxTNOvFwkhnQWka+klbdi&#10;cQ8jT0IIIdMRsVn9Wrq9zyRCmBbCJfYkZtm+pF/xSF9JV50rDMKo14mAu+lkE5Eso0h7Ecl98YgQ&#10;QggJsfVsErYXoT1FkyKGOcKrhQ7/x/G0bVrcU5qIqHevZzhfCmVOl1uwhBBCprG3bWqXrbKIRott&#10;0IxumxbpZRFb3JfPFdEg/l+dQ5SKn+laiqfkabco+Tr7kxBCCBnDE6yHNbzIg2vy9Z5AISIt08xb&#10;uf72a3op5+lNWrm2FOC6zGXUm8vDZ5WEEEKmIMKy/mJNk1C+CR6iOTv8oBa9LGDpbdW34+W9dZRb&#10;R6n11m35whHEGseQhh0ihBBCYtTR3pM1CGW9tYpoz06tPqMET1uyRTRaimh5T0mZbimUyF+PF+Ug&#10;hBBCQkDIsth4tiZSNRBU7976WPkG7fP26tvzzbXnmpm63GX0mIWyteyEEELIKk/RoGP1tqcHIlNP&#10;GBdmHw3JuC8RWQRbb60ibZQ1RcD6yySP7WKcK59Hyt+Pl4DsECGEEBJj741XGATKLt9Exc35pZAs&#10;cnbZgxz5ldfp/23L1EvLtVqAC8G2Q4QQQkiM+oUa1wLP+rCtCqu3TEsk3beXiCSSLKPbvEVbRoee&#10;4XwZ8SK/8rwdJoQQQvpRUWmM2rYEL0ItaDkqhGDa34+XiLyoN0Wpzz/S3PIS0HsFbQHDNjSsbpv3&#10;QK7je6zbHu+5zn/XPiXPlI/RLiM93/v0vyJEu9+1ujC53pKYgqRXfXbz+fOTdYPhmnTe/5ktHCu3&#10;XRFt2ql3BeqpEbssClBHLCrKeruG/kaby4LEW2DcCfSvLo5knEbqlxZL/T8yfid0LH/99ItXf/zf&#10;juuv87xSXVEvncfV2C3rJ8f+fKsfxmvbo59Xw/r457TzlsY76qttc2KdvT6xPjitT5B/zlct5fkN&#10;7WOXnMOjILniEZOCW3JDlGIIQwfYKes0Oy6Dxw43kRzkW7oYeHbq5UG7aP0qpzlkOijv8fNlNj7/&#10;mFa3bGmyHe50zMmlSd5o5bjPwDEgre520DTv+VN0SRA+/or6DvWv9SXSs6RPQfLVH2PoMcxVu/2J&#10;NNb3+/jIvsziKGUdm3PaJ/GFt5YjlUF/JapMR3XCxrUdOo4pAlkYKmRJh7CGeSuP/L9uZG2cdK5Z&#10;mHVFltM0Q0Pb6Zcl7Dh7Tdr6bCeLfofjW4yHo0zyQF6W9XQk/bYXz0qTcW63KyjfjH7ectJnkvoX&#10;kZLN54l2Zh29/HfN8V29vvio+ThbEx4WEDTcI2XR7wZHnz6s8N0oa2/Q1EwSpAMdbKBRktN/njS1&#10;oD2uqRyJx2MyVmmice2Sl+Tw/luxwwZkhY2F4wWyto7FVw+SblgoU18H7t8yadsro0tbAE0XyIVJ&#10;Hc9YDLt571k1ziKLoNn9d5hAliZ9jrpalpug79AmGP/4G/dDJG1xpZEujqMdcG76eLaJVz0DPMgk&#10;n72GyWK2NVCqFYROsNxQa2x1/FkO/wi0vSRy9+p1hiFvK8ohRJzGTEPe053QgFDqqto7P8GkrU99&#10;xnOI6O+Z5GfZH4Kb554VQrnn+9Zs1hhNfXLcGHOtoU8gimXAhfvKOmN+ZF2AT5rq0zExkMFTwc8w&#10;5AuBlkbKjYC/WwZJdl7aqcUxq9aDdF6/Fm/1eQeO4zq75aUwR3POImfLiok+E4ikm9/ZJgssK9IU&#10;MObdfLZM5ouunr1zkwxz4SyxNN9z/i6BGPyBFWM6Xn67ZvMHjt4932AzhPJKf7LXJygX/IH9mSJK&#10;RJkyjrTdZH7kNjAtmbMgMgG5bKU+anAaKrD1OXS0NBIafq9+OF9Gp6+G1tWp1xU2OyrHBLjV+DRn&#10;NgOMTzePHTujPZDH0QvHO/St5H+IWHp57ZqMLROp8MJhVChxv+R/TdBkttUnqW3e3tjO16PM+Bdj&#10;yk7J+NLt2PH5ejsnFLEkhkN1gNBak7wcI6vPo2zGqhaMOo2jbFb9MHa99O9iWw5rlDs45IdNXPxk&#10;3Hz2TMoxulswMjYx31R0nHTPtrWxhyixXIzjWtQZBh0o64/2HPbt70IkZ1ix3/2K3GVgL2xSm95x&#10;EaA2qX53F0rYETstd3LI2WbX08tjz9Amoz45KpS2KL3NzhTM250S3dI33u3Ph1Dq/9NWqy56rD6P&#10;55UhsvrWBTvK7urw0OjWJC8JFjtevVpM+18dNT6onz6LBMPYQH9hJRYdI7jPijiEpBN2pihD2pJ/&#10;q1+um65KB8b/rPql9vfzuIvNqmsJnJmXV6tp32GnAemkvhwWmNn19PI4w6JCqSLjpNdlRZ/g3xl9&#10;4tUH+WTfXV5j4qhvNevcN9EMgcQk8W0HlLYz56z4RNWRLxyWe/5CG1pt3AAMFq9ee4bBBfGwZDaJ&#10;j4Oxb35B+fx0G0wmKsa5JbXKmHMY/2YbzDM/7bihb+Esps1fsZnPnUcWzWncrn9QHQ4TztG7t8mk&#10;PyypYdz0T7CIUI745r0+SeIVn2cYx5bUA+1nnHPG5SM/0Z0WH7BKy0BC5bOIpBV4/DkR0tKMhZFJ&#10;coiZiL8qGChuvfasc6WFdnLT2bBR5xqvW9+2aHQS5xXtCNKuc4RSV9gff/WcpM3foXzKOTxCcmIx&#10;XwKH2SoC4bEjFhEaDy/tMyxSfrStl9au6bhrW3CP+P6sRSXIV8uN8SRzGPPRBFIXiUMi2TuASmcQ&#10;HeCwsjHvFll6nfAqSJ+EVs+9IhYSk5FtD0Hu73bucOi9E0Sdt5PWnvW2oUekjk8mfdNS5xHxgM0Q&#10;kHAZxPf09mvYMU+KKt20JxjGONoDYmBCsVjE9vZTtJ0icw064KW1axu+BHoCndJHRfJvqTUhkIA2&#10;sleQDcsNH3UosPrNI01r1mp6xXQgYWLuOHlcZ8V6OcJtKBPNkmhCFzdYKPXZkMOR+/sXAUFxlvv6&#10;376UcWW3h0EbuWm3Wmcbp2e2TjotNtifmPMR/5PuiW1zY257aW4Z8rPbh/DSjhrKZEKwKgJJMPxd&#10;hS2kX0MBUDTAiI75GQu1XUyYYhFh4XzWKrk3INHRXkXR8dGG8wz5IL08oFon5ymdcAChSM8MfWbJ&#10;3BLpQ1kdfvy1z2KrSRkzAaEci5jB0NiXMmN8W1LNyH3Rrc8hAYlGLvUiuwfMay/NPcPYsyTCeOlG&#10;DPM00s8tqP918tw1GbeWRDfhBZPMb0viOEYcKiwLiQqucx6V8I6XtueYMZF01dS5CsT1ebVVD6jW&#10;ep/SCQeACe3Vp8ukjV51oTCDgS26S4Uy6sxHxgzmmCXTTbSuo2Oz15+ozehbL90Og5hE+7iV6A5D&#10;NJrMRPQI7WG3H8OMZ4KlkKDAi/O2sl0cWzNpIEtmF6SJSYJOwYBJEcMyeqiFsQT3PpV1xQ7vhIMI&#10;O3nHpA10wYHxstWu7wnbUo596P1CocR4jfYR7mudF7WVfqCXUDtL9Gu3h7nKKXvp9thIW7eCOe/l&#10;vWUjYy+Dunlp79mhC/pIYzxZIXB1evgbx8tjW3bGAAC9TugVoyoM2JADajGkK22YxdOyfFlUIGRx&#10;lXcu4ITderfalRHlYN4D+Ya23NDubno7hn6yJMJEF5MosyURwkuz2SaMrT2ifTKjbPHg7SA/NC3i&#10;KITyKVy3ySP/tjvsjsgyQqTeMnAO3eY4iqf+ONKSeOrXQo06kiMoxVBXrTLOdGEnooiVsFunqF0o&#10;lKNjNewXghEeyuumt2cy3tB/o+amvWOjC3ovzRaT8p7yhfRhsXrhPnGxaGNs1ZytTSj7Jr2UbTSE&#10;9wjX+4RV3BFofb36nGAy4P/C2LgqGodDSYKIbwM5QAy37EKhHF1Zo938dLcN7WtJdKF95KR3ZxuN&#10;Zr00WwwiYkkcSnjxcqUd4aNnDs5y0DwLZRLRUBSnjm1uOB2td9QJ3IH4VsZEO3iXIKN1lbwgjG45&#10;zrILhXJ0YTKyuLIkuogvCC60wf5102yxk+bRKy5epvtoTIQkQn6GvQYRtKSfGrgUURlcoedlSNOS&#10;GAJONFrvVxZKcA+xbP+mjl6sb8eft8+yFxZK4KXbYpFdILSVl9atTcayFT+Em2aDlb72SKJj70qb&#10;7qOfor4BQ+HKyfG0EilWQLrSL891GJygJRMCzgNl9dIuTa9ZiUbOeDZwJLqldnGkhfad2Y4a/dzR&#10;0V4olBGxqmmZK54FhfLa6D9isui34odw02ywsx5j3HJONZgVfxwM5OgkcK1yCE+Tuzg/HNXIhIpM&#10;RAwuubctmtVtO1/QZ63mrhZcXcwEo/sZhvE3Y8Lb4uc+UWRpFwrljPHlpdtikbxv24db9u6FMh7U&#10;XGlW/HFmRpOwcmsVwEGU5zEJ7JQy7KDl/p7JiGv78vzwea2NJK0pb76etX2yhy5cxBlPXTi12qCQ&#10;dC1+AoY2wdjV8eOc37ULhRL9akmE0LZ10923iCOP1/M6w/iw4ofw0mwxCuW2zdhNUWRQTtvmwGCp&#10;C1Y7r3pAQWzK8xFTJ9Yglvbcql0EpG1w39qLR9OelcogtP/eBm0rqZ+0F17PPkU4Ryb9bOeqdRZx&#10;wyIJY6sc1971u3ZtRDm0oNMFlJNui8WE8vWcMsaLFT+El2aLnSWUswOqs2yKUK4JQNhkIlvSCjrR&#10;u67uXLlvPBKQNNYaBccjky9Hx2vtVEfPUeBEW4T+StBnuqiRdoR4eu0xbNX4aWXEkWfLwog67vWF&#10;d/+uXSqUYws67Xcn3RazJLqIOuW8qLnKrPghvPq02GlCGdSKV+6TB5i8XuWiVhdszYHJdYsV7izB&#10;hgO3JJUskOoEneu3DPdk4V2rx0Sh/HNWdHom6DedCJOEE21uSXcxkj/yRNv3rDy9dHbtQqEc3bEI&#10;+wkZ15ZEF/APbno7Nms+XoFXnxa7u1DOGPeXAscAJ+FWLmJOg8ABtV4rx6ZsAWOywEbTKyddq+BH&#10;UDHXtF5PKGtQh9Ex1SNYILdfyAIvg63tkuzahUIZXYCAET8h94XeTA/36Qs7Zbc+DXaWUEb7ZGTs&#10;3QIVE6diUcOKw5J+gIHrXes1XtgBHWGVA12NKJ0695JXz6+8Gi4xxxqP8Dq3S3C9l86eYQz25gWi&#10;+V0plLDoWA1HErCBSFbq2v045pWdslefFjtLKAH8oleGPSt96csx4syezNli2VyBrDxPjDxHPMaW&#10;bwkeKpTWD0cL5Wp0v2ORibjZ9zvW26Z5odFraHdLootoO8qYv1Qoca8l0wXK7abXYCPzI+4LDvoi&#10;7IPx67Jv5wplrE8wRy2J12LEkXnmOfm1lShWfVuDWSbmtR82dlbBa854dJCWAnz0YIpGBtFyRfux&#10;t03jwhWLdsLCcbFQYt5JX3ZG68G2NRuZH9HxKm009HlGtBEWUb02GjW5dWmwM4USeXll2DNpn6FI&#10;H/nW7d1iw20THoSOSYHc3xtbcyh7q8xoZ0yxlWdWnsNAve10mLKN9tpllOjiKBLpIi+0j5fenlkS&#10;zYQjj0CENVIv9LUlEwZldtNutQ4RMcGIP2+WuWRJhdDxGth+hWG+WjJdWP/277TN6Fsv3QY7UyhB&#10;tE/kvtCOBkD7umlu2eD4U1BoN/GAeY501aE0ruJHV7IhkwGwNujc8gxOjnqxgjazU4cRdXy9kciZ&#10;0UB4O0jawpJoBmPdS6vJ7iCUYqj31qIM4xDno2Ml24xHCdH2Rtl7d0JMmEPtO2OR66XbYmcLJdrV&#10;K0eLRRYw0TEwY/zFVwWVYUB6Dt5zlHJt1/YEHEudxmG2IZLAK0vvRCyxSfm2NTlj9dNAtE3N8TSJ&#10;JbaTw042ICZD4tXxPAv9Ha4X7CZC+TAZc2g71EuFEYtBLDom+IY1v9CLzZN4eaS9WsqBsS3XhufG&#10;jLp6abfY2UIJBvvkR0uZre/DGjDcLjoonIQjtqbaMngW2xcYTJGCo1HLdA6xho7zBsZIR0h6C4c3&#10;ZfXTAJximW+3iSNdq7c+b5XzI2ISWZl7i7JWQ1n38kwTdqxeMMwJSzJMPW5uaxMWBZnhMQuTdksL&#10;qg+fMX7Rp/CDOnZk/g+N2Ulz10u7xUb8UJSROfew7T75NjTfZL5aUePM2tZERbyVlCfEe85oDW28&#10;QQe1ZXBeXh1KcP7p3gFHULf/WjsehZR91m7Cd7SD2I8paUo6VsQu3P7pNckbkzY55Q+fMV5ThDXx&#10;e2+D9StBedy0b2Ror9nOG23n5XW5SblmzV03/Qa7QiiB1P28Hb8eE180pU9mTba1lVRaJRTXDqq7&#10;J7xTTMrV0qAaKT3dH3sFHY74yfFOXH23MGU1eIBFnl9kbjtpS/ubCOWsCKtEF0OTFnizLM3jeR9F&#10;8fJosauE0vrkdgsY+Fgr4hgznAoGiScyOFYKwdp1vfhiFTOUqSfCrYVf7g9toaEOZdtYWqEPvY8y&#10;YwxMtcHF1F3Ff2Hi6K24YSSNewvlxAirBoLg5nmRTXPIhpdHi10llKD291fb1EUaJqyXSY+1RpMj&#10;UULNDLGEyPVO5Of26l9FeiIJO2L13QLaAE6tLs8lNsm5om/d9G9i6H8rahhpq5hQnhGNSR5HO+2Z&#10;C+YRm+nXMl4+LXalUAIs9G8hljOeS2bUQXqZdBgaxXNs5nwfExKOa4YDLIlOlORE+wUOg2CRljgq&#10;O9XMmkiirWa3Tw+6Qr9YLNEvsya61sfJY7ahzGk8+ee3bLSuGH9eursmTqR+Nj7TML7P2hnROXnR&#10;uLV6To0kM15+LXa1UAL4seicGLXUJ5MXLk+OP2Cr0eTT9te8/fsSDNRlPr6hAWVCDf18VRkhI71e&#10;YUMHajmKcuW0erZ/jwROtC7fKdb4jLiHGeN706zM0TYbndAjQjl0/4ZdNZZPH7cizkeKkptng91B&#10;KDNX9MkhY69VZNYMk2KtY+Tc24riwBdU1FEVZXoyaTw4zFEnjPtLkevpkORM153SEVs3I+gi54zt&#10;ObE0To5ZRAEVy8l1wTgo+0zby7lu1wbnxdaY2jQTSoB6uNcEDH05Os9G0B2mA8S/tNz3R9fTy7vF&#10;7iSUwObfa/fJ8CSRBrCkFjw7juMcIZByrDrCWc/9Fs9bC0ezBwZKEoNluR7WkdbZmGBOf9FHB7a0&#10;CdrGsjqcRf8FbW1C6kLIub7FRiZ32AFVY86cWbyf02L0kC3ICEc45zRejxfIjFeGFrubUGaO6BNJ&#10;T3+39/A+GRXKNUe3EIYDo8nMWogPxzZj4KgjzGLcJ5Kb396Cdjpr4o2SRFPaOfA8SNsA92k/ffh8&#10;ZZ0x5hfjc8+s3OjLrXJrNBOwkfEpZZsilBmURxcUDRF46lNtl9Pf0u4B49bq1DVuUT+ME9x7RR3r&#10;cdJqr+BPcp90zUOxNOYen3E+r090ADkFarIVAUwdVl57bDQJ4MSWeZpNEulHO4ljahmIuAZ5P5Wn&#10;MAySVxjUa8DB64AXQ/tDgNIAFiFSSx/Wx4C+az1Rvlz+suw49gpOB+PRG1u7tiKUJbl/l22Dfv70&#10;M8696thF+ctx643ZGYtr0k7uE7R/7pNyzF3uR8ITTc0XwFIgIAZ2+FCSY6vLJ/lL49olYTBp0kqm&#10;7WUT7Wxc75TnYY2CS8gWRwolIcQoRa3LViI1OP9SJCBgdupQIIiL8sEmRJNWn+8tIomFg+S5v71D&#10;kSSTwFhyx9ieUSgJaSc80VaiSYTL+RoI5lmCoCJVlA95z4gmc+hvf7qgjnA8e1FkKtN5LwOQ9w+F&#10;kpATwIRxJ9KWSdRktz+Bc8V1h7/Ek6m3XiFIdioMhHZLbFsFEoZrzoquyd8HCiUhJxARSkSNdvuC&#10;evvzTGGAMD7yPligIZAaOTd+Nk9Ectq3zRBSQqEk5ATKrdJWW3P6dVpnigPEEXmm7c1jXhsOCCS3&#10;WsmhUCgJOYFeoUR0ZLc+gXOPa0/cdk1boEm89p4nRsgCCeF71G/H0BZHCTYhGQolISew9rGKNYNg&#10;2K0LVKwarjuCXIfZeSIihkPpFEiNIi0JQg6FQknICdQCt2drzx3rt07PfD4JZzFTnFAXjQg7BRLl&#10;4DYrORMKJSEn4U4kxyAGdssTi5dpxM56PontTYgy8sO2azTfvL0qjify9WzcZiWXQKEk5CRaJxsE&#10;wW55QkXm7brhH6StyR/mt8jtWxm5QaT1+E4ZPVK6fdur2ZAXBZJcCYWSkJNAJOZOptpkUtotT2Di&#10;Fdf9aYenoNFiJWTl80jkh2Ppmv3vldUoNBg9wiiQ5C5QKAk5iebnlBuTazFhN76QIEK9rVsLIoQS&#10;x7bEa2RrFabpUyDJzdBFLj4a1Wl84YyQADqBHIEoDZPSLn+ivB+CYoebgQBByMpIMaNvn+ZyYPu1&#10;Eivk5708BHE0R5K2bHMaHYb7UKY6T0IIIX8zIASeUJS29SarRmt2Xa9QIu+HkK1Eo3L8T1j5bDID&#10;MfRe4lkIbKehDlh1e/kRQgj5m6Ji5IhGtq03SiGij2vXxO5r+lFYtUJ089YqxBKiZ4cX6DUrW78Q&#10;szVBWzw73TEV6y/4qAmjR0IIIQ4LsXNsSyghVI9rRXDt8IM6bYhSTi9Ho3vPTbaeka6VLYvwljF6&#10;JIQQ0oyI3Oqzyj0hQTSG6yCCduhBuTWr1xSiiHQhVvanC65BGvbnE2siuyaUyA/pMXokhBDSxSIy&#10;rGxPKE3w9FljHeEtt2afI8M1odP7yjdVV7Z1cZ23bbsQaLmX4kgIIWQYCM5DXArbE0oAEYJYesIn&#10;QrX6Qs5a2u52sAhefT3y9UQU5aA4EkIImY6IztMWbItQZjxhsuhw9VdFcN7++wB51uVQq56DIoLF&#10;8a3nqIQQQsg0VKDKLU+xGVHZ1nNGyc/95p+6HI/yFM81k6B++Nwj5oQQQsgQiM7yM8dk+18PtwfS&#10;XBMz2yJ9es4IQSwFEoZy4XoKIyGEkEuBOD7EaeUzji1A0CBs2DJNzzCfo9MszPbngxxR6n36UY5P&#10;v1AgCSGE3IYslmtvpm4BQcNbrhC5LLgP0avEUq+Vc/VzRhHKbxBZPn8khBByW1QsN17EqYEIegJZ&#10;Gs7Z5Q/0+pVnlYQQQsitaYnoWgRyYZUomlA2CzIhhBDyEqxtsbZYuQVbb8cSQgghL82IQGaTe7t/&#10;losQQgi5NRBIvNwzKJD8iAchhJD3h73Y434JQItRIAkhhLxL8jarJ37N9uXjN37MgxBCyLvDosjN&#10;H3beNIlA+aIOIYSQd8foyzq4D88yuc1KCCHk3ZFEcv2HnHdNIlDvF0EIIYSQlyd9cUB8q1Uiye98&#10;FkkIIeRdMiqS2KrlVishhJB3iW23DomkJUUIIYS8L8afSSaRxBuyeIEHf+PzknxOSQgh5F2gvxfp&#10;CWCL2XarCO0feD6ZBTIJph77i4JJCCHkZcFzyYGPgHz//T9/+lfcD2HESzwQzfI5ZX7uSbEkhBDy&#10;kqjYOSK4a18+/nhs2drWq6aF55z5Wad9Gw8MYsq3YQkhhLwU+q07tQA2WIogJRK1aDRHkBBKOfaL&#10;Ji5ATBFp2v//wLasniCEEEJeAUR8nhDuWRZD/Atx1MQERygf4oitV+SnJwghhJBXQISr/+MgxcdA&#10;8P/ybwgl0rR/f+DfvN2at1/1QkIIIeTuQLhcIdwyiRDLF3X0bdkiSkwR5cdf9a3XYksWWET5w/4k&#10;hBBC7o2+iOOJ4ZrZyzt2u5IF0f5cbL1CVEsRNVH9w/4khBBC7g9EzhXF2hyRBCq2xUc/SqHM5/DC&#10;EP6f8vrwGecIIYSQl0CjPE8YC4P4eSKZ0W/jEREUgfwZgll+BATHIJyIJMtnmYQQQshLYFHfjxWB&#10;1C8RsEs30eePcg+EF+KIY5o2Pn6C9Ktnm4QQQshLkd5e1bdV/4KwQfB6vxwgia7+0HP6AoMkkN/y&#10;tiwhhBDyOvz00/8DLw1206iZtXEAAAAASUVORK5CYIJQSwMECgAAAAAAAAAhADRqDzDtHwAA7R8A&#10;ABQAAABkcnMvbWVkaWEvaW1hZ2UyLnN2Zzxzdmcgdmlld0JveD0iMCAwIDIyOS4yNiA2NS4xNiIg&#10;eG1sbnM9Imh0dHA6Ly93d3cudzMub3JnLzIwMDAvc3ZnIiB4bWxuczp4bGluaz0iaHR0cDovL3d3&#10;dy53My5vcmcvMTk5OS94bGluayIgaWQ9IkxheWVyXzEiIG92ZXJmbG93PSJoaWRkZW4iPjxkZWZz&#10;PjwvZGVmcz48cGF0aCBkPSJNMjIyLjkyIDI5LjY1QzIyMy4yNSAyMi4zMiAyMTkuMzggMTYuNDkg&#10;MjExLjYzIDE2LjQ5IDIwNS4yNiAxNi40OSAxOTkuOTcgMjEuMjQgMTk5Ljk3IDI3Ljg2IDE5OS45&#10;NyAzNS4xMSAyMDQuNzYgMzkuMzUgMjExLjggMzkuMzUgMjE2LjYzIDM5LjM1IDIyMS4yNSAzNy4x&#10;OCAyMjIuNTQgMzIuMTlMMjE1LjkyIDMyLjE5QzIxNS4yNSAzMy43NyAyMTMuNTkgMzQuNTYgMjEx&#10;Ljg4IDM0LjU2IDIwOC44OCAzNC41NiAyMDcuMTggMzIuNiAyMDcuMDUgMjkuNjVMMjIyLjkyIDI5&#10;LjY1Wk0yMDcuMDUgMjUuNjlDMjA3LjQ3IDIzLjA3IDIwOS4xMyAyMS4yOCAyMTEuNjMgMjEuMjgg&#10;MjE0LjEzIDIxLjI4IDIxNS43MSAyMy4yOCAyMTUuODQgMjUuNjlMMjA3LjA1IDI1LjY5Wk0xNzku&#10;NzcgMzguNzIgMTg2Ljg1IDM4LjcyIDE4Ni44NSAyOC4wMkMxODYuODUgMjUuMzEgMTg4LjY4IDIy&#10;LjkgMTkyLjE4IDIyLjkgMTkzLjE0IDIyLjkgMTkzLjk3IDIzLjA3IDE5NC44OSAyMy4zMkwxOTQu&#10;ODkgMTYuODdDMTk0LjM1IDE2Ljc1IDE5My43NyAxNi43IDE5My4yMiAxNi43IDE5MC4xOCAxNi43&#10;IDE4Ny43NiAxOC4xNiAxODYuNzIgMjAuOTFMMTg2LjY0IDIwLjkxIDE4Ni42NCAxNy4xMiAxNzku&#10;NzcgMTcuMTIgMTc5Ljc3IDM4LjczWk0xNzIuMjMgMjkuNjRDMTcyLjU2IDIyLjMxIDE2OC42OSAx&#10;Ni40OCAxNjAuOTUgMTYuNDggMTU0LjU4IDE2LjQ4IDE0OS4yOSAyMS4yMyAxNDkuMjkgMjcuODUg&#10;MTQ5LjI5IDM1LjEgMTU0LjA4IDM5LjM0IDE2MS4xMiAzOS4zNCAxNjUuOTUgMzkuMzQgMTcwLjU3&#10;IDM3LjE3IDE3MS44NiAzMi4xOEwxNjUuMjQgMzIuMThDMTY0LjU3IDMzLjc2IDE2Mi45MSAzNC41&#10;NSAxNjEuMiAzNC41NSAxNTguMiAzNC41NSAxNTYuNDkgMzIuNTkgMTU2LjM3IDI5LjY0TDE3Mi4y&#10;NCAyOS42NFpNMTU2LjM2IDI1LjY4QzE1Ni43OCAyMy4wNiAxNTguNDQgMjEuMjcgMTYwLjk0IDIx&#10;LjI3IDE2My40NCAyMS4yNyAxNjUuMDIgMjMuMjcgMTY1LjE1IDI1LjY4TDE1Ni4zNiAyNS42OFpN&#10;MTIwLjM0IDQ1Ljk2IDEyNy40MiA0NS45NiAxMjcuNDIgMzYuMzggMTI3LjUgMzYuMzhDMTI4Ljk2&#10;IDM4LjM0IDEzMSAzOS4zNCAxMzMuNjYgMzkuMzQgMTM5Ljc4IDM5LjM0IDE0Mi43OCAzNC4wMSAx&#10;NDIuNzggMjguMzkgMTQyLjc4IDIyLjMxIDEzOS45MSAxNi40OCAxMzMuMTIgMTYuNDggMTMwLjYy&#10;IDE2LjQ4IDEyOC41NCAxNy41NiAxMjcuMTYgMTkuNkwxMjcuMDggMTkuNiAxMjcuMDggMTcuMSAx&#10;MjAuMzMgMTcuMSAxMjAuMzMgNDUuOTZaTTEzMS41IDIxLjg5QzEzNC42MiAyMS44OSAxMzUuNzEg&#10;MjQuOTMgMTM1LjcxIDI3LjY4IDEzNS43MSAzMC42NCAxMzQuNjMgMzMuOTMgMTMxLjQ2IDMzLjkz&#10;IDEyOC4yOSAzMy45MyAxMjcuMTcgMzEuNDcgMTI3LjE3IDI3LjY4IDEyNy4xNyAyMy4yMiAxMjku&#10;NTggMjEuODkgMTMxLjUgMjEuODlNOTguMjMgMjMuNzZDOTguNTYgMjEuOTMgOTkuODEgMjEuMDUg&#10;MTAxLjc3IDIxLjA1IDEwMy4yMyAyMS4wNSAxMDUuMTkgMjEuNjcgMTA1LjE5IDIzLjMgMTA1LjE5&#10;IDI0LjYzIDEwNC41MiAyNS4wNSAxMDMuMzIgMjUuMyA5OC40MSAyNi4zIDkwLjc0IDI1Ljc2IDkw&#10;Ljc0IDMyLjggOTAuNzQgMzcuMjUgOTMuOTkgMzkuMzQgOTguMTEgMzkuMzQgMTAwLjY5IDM5LjM0&#10;IDEwMy40IDM4LjU5IDEwNS4yMyAzNi42NyAxMDUuMzEgMzcuMzggMTA1LjQgMzguMDUgMTA1LjY1&#10;IDM4LjcxTDExMi43NyAzOC43MUMxMTEuOTQgMzcgMTExLjk0IDM1IDExMS45NCAzMy4xN0wxMTEu&#10;OTQgMjMuNzJDMTExLjk0IDE3LjYgMTA2Ljk4IDE2LjQ4IDEwMS44NiAxNi40OCA5OS40IDE2LjQ4&#10;IDk2LjkgMTYuOSA5NC45OSAxNy45OCA5My4wNyAxOS4xIDkxLjc0IDIwLjk0IDkxLjYyIDIzLjc3&#10;TDk4LjI0IDIzLjc3Wk05Ny44MSAzMi41Qzk3LjgxIDMwLjc5IDk5LjE0IDMwLjEzIDEwMC43MyAy&#10;OS43NSAxMDIuMjcgMjkuMzMgMTA0LjEgMjkuMjEgMTA1LjEgMjguNTggMTA1LjI3IDMzLjA0IDEw&#10;NC4xNCAzNC45NSAxMDAuNzcgMzQuOTUgOTkuMTkgMzQuOTUgOTcuODEgMzQuMjQgOTcuODEgMzIu&#10;NDlNNjMuNzUgMzEuNTdDNjMuOTYgMzcuNjEgNjkuMiAzOS4zMiA3NC4zMyAzOS4zMiA3OS40NiAz&#10;OS4zMiA4NC43IDM3LjQgODQuNyAzMS42MiA4NC43IDI5LjgzIDgzLjU4IDI2LjY2IDc5LjIgMjUu&#10;NzkgNzUuOTUgMjUuMDggNzEuMiAyNC43MSA3MS4yIDIyLjY3IDcxLjIgMjEuMTcgNzMuMDcgMjEu&#10;MDUgNzQuMjQgMjEuMDUgNzUuMTIgMjEuMDUgNzUuOTEgMjEuMjIgNzYuNDkgMjEuNTkgNzcuMDcg&#10;MjEuOTYgNzcuNDEgMjIuNTUgNzcuNDEgMjMuNDZMODMuOTUgMjMuNDZDODMuNyAxNy44NCA3OC43&#10;NCAxNi40NiA3NCAxNi40NiA2OS43NSAxNi40NiA2NC4xMyAxNy44NyA2NC4xMyAyMy4wOCA2NC4x&#10;MyAyOC45MSA2OS43MSAyOS4wNCA3NC4xNyAzMC4xNiA3NS40MiAzMC40NSA3Ny42MyAzMC43OCA3&#10;Ny42MyAzMi40NSA3Ny42MyAzNC4xMiA3NS42NyAzNC43NCA3NC4zIDM0Ljc0IDczLjMgMzQuNzQg&#10;NzIuMzQgMzQuNDkgNzEuNjggMzMuOTkgNzAuOTcgMzMuNDUgNzAuNTEgMzIuNjYgNzAuNTEgMzEu&#10;NTdMNjMuNzYgMzEuNTdaIiBmaWxsPSIjN0I1RjA1Ii8+PHBhdGggZD0iTTIyNS40NSAxOC4yNSAy&#10;MjYuMjEgMTguMjVDMjI2LjYgMTguMjUgMjI3LjAyIDE4LjMzIDIyNy4wMiAxOC44MiAyMjcuMDIg&#10;MTkuNDEgMjI2LjU2IDE5LjQzIDIyNi4wNSAxOS40M0wyMjUuNDUgMTkuNDMgMjI1LjQ1IDE4LjI1&#10;Wk0yMjQuODggMjEuNSAyMjUuNDUgMjEuNSAyMjUuNDUgMTkuOSAyMjYuMDYgMTkuOSAyMjcuMDYg&#10;MjEuNSAyMjcuNjcgMjEuNSAyMjYuNjIgMTkuODVDMjI3LjE3IDE5Ljc5IDIyNy41OSAxOS41MSAy&#10;MjcuNTkgMTguODQgMjI3LjU5IDE4LjEyIDIyNy4xOCAxNy43OCAyMjYuMyAxNy43OEwyMjQuODgg&#10;MTcuNzggMjI0Ljg4IDIxLjVaTTIyMy41MSAxOS42M0MyMjMuNTEgMTguMTEgMjI0LjY0IDE2Ljkz&#10;IDIyNi4xMSAxNi45MyAyMjcuNTggMTYuOTMgMjI4LjY5IDE4LjEgMjI4LjY5IDE5LjYzIDIyOC42&#10;OSAyMS4xNiAyMjcuNTYgMjIuMzYgMjI2LjExIDIyLjM2IDIyNC42NiAyMi4zNiAyMjMuNTEgMjEu&#10;MTggMjIzLjUxIDE5LjYzTTIyMi45NCAxOS42M0MyMjIuOTQgMjEuNDYgMjI0LjM5IDIyLjgzIDIy&#10;Ni4xMSAyMi44MyAyMjcuODMgMjIuODMgMjI5LjI2IDIxLjQ2IDIyOS4yNiAxOS42MyAyMjkuMjYg&#10;MTcuOCAyMjcuODIgMTYuNDYgMjI2LjExIDE2LjQ2IDIyNC40IDE2LjQ2IDIyMi45NCAxNy44MyAy&#10;MjIuOTQgMTkuNjMiIGZpbGw9IiM3QjVGMDUiLz48cGF0aCBkPSJNMjYuMSA1MC4xM0MyNS43MyA0&#10;OS4xMyAyNS4yMiA0OC4wNSAyNC45NCA0Ny41IDI0Ljk3IDQ3LjYxIDI1IDQ3LjcxIDI1LjAyIDQ3&#10;Ljc2IDI1LjMgNDguNTkgMjUuMzggNDkuNDkgMjUuMzUgNTAuMzRMMjUuNjYgNTAuMjUgMjYuMSA1&#10;MC4xMlpNMjUuMDggNDcuNjVDMjUuMDggNDcuNjUgMjQuNTEgNDYuMzggMjUuNDMgNDUuODQgMjYu&#10;MzYgNDUuMyAyNi4zNCA0NC41OCAyNi4zNCA0NC41OCAyNi4zNCA0NC41OCAyNS42NyA0NC4xIDI0&#10;Ljg5IDQ0LjY0IDIzLjY5IDQ1LjQ4IDI1LjA4IDQ3LjY1IDI1LjA4IDQ3LjY1TTIwLjEyIDQ4Ljg2&#10;QzIwLjU2IDQ5LjgxIDIwLjYxIDUwLjk4IDIwLjQ1IDUyLjExIDIxLjU2IDUxLjYyIDIyLjc1IDUx&#10;LjE2IDI0LjA0IDUwLjc0IDIzLjU4IDQ5Ljk0IDIyLjg0IDQ5LjMyIDIyLjE1IDQ4LjcxIDIyLjE1&#10;IDQ4LjcxIDIyLjE1IDQ4LjcxIDIyLjE0IDQ4LjcxIDIyLjEgNDguNjkgMjIuMDUgNDguNjUgMjIg&#10;NDguNjIgMjEuODEgNDguMjkgMjEuMjggNDcuMjIgMjEuOTggNDYuNjcgMjIuODIgNDYuMDEgMjMu&#10;MzcgNDUuNzMgMjMuMTcgNDUuMTggMjIuNzggNDQuNDMgMjEuNjUgNDQuNDYgMjAuOTYgNDUuMSAy&#10;MC4wMyA0NS45NiAyMS41MiA0OC4wMyAyMS45NSA0OC41OSAyMS44NiA0OC41MiAyMS43NyA0OC40&#10;NSAyMS42OSA0OC4zOSAyMS4xNiA0OC41NCAyMC42MyA0OC43IDIwLjEyIDQ4Ljg2TTE3LjUgNDku&#10;NzUgMTcuMzcgNDkuOEMxNy43OSA1MC44NiAxNy45NSA1Mi4xMiAxNy45OCA1My4zNCAxOC4yNiA1&#10;My4xOCAxOC41NiA1My4wMyAxOC44NSA1Mi44OCAxOC41NiA1MS43OCAxOC4wMyA1MC42OCAxNy41&#10;IDQ5Ljc2TTE3LjUgNDkuNjJDMTcuNSA0OS42MiAxNi43OCA0OC40MyAxNy42MyA0Ny43OCAxOC40&#10;OCA0Ny4xMyAxOC4zOCA0Ni40MiAxOC4zOCA0Ni40MiAxOC4zOCA0Ni40MiAxNy42NiA0Ni4wMyAx&#10;Ni45NSA0Ni42NiAxNS44NiA0Ny42NCAxNy41IDQ5LjYyIDE3LjUgNDkuNjJNMC41IDYxLjM4Qy0w&#10;LjY5IDYzLjk2IDIuMzggNjguNzUgOC4wNiA2MC42OCAxMS40NiA1Ni4yIDE1LjYzIDU0Ljc0IDE2&#10;Ljg0IDU0IDE2LjMgNTIuNjYgMTUuMzggNTEuNzIgMTQuNjQgNTEuMTIgMTQuNDYgNTAuODUgMTMu&#10;NzYgNDkuNzYgMTQuNDYgNDkuMTMgMTUuMjUgNDguNDEgMTUuNTQgNDcuNTYgMTUuNTQgNDcuNTYg&#10;MTUuNTQgNDcuNTYgMTMuOTcgNDYuOTUgMTMuMzMgNDcuNjQgMTIuNDUgNDguNTggMTQuMTYgNTAu&#10;NiAxNC41OSA1MS4wOCAxNC41NSA1MS4wNSAxNC41MSA1MS4wMSAxNC40OCA1MC45OCA0LjI4IDU1&#10;LjUyIDEuODIgNTguMTIgMC41IDYxLjM4TTMyLjQ0IDE1LjNDMzMuNzEgMTYuOCAzMy45NyAxOS4x&#10;NiAzMi43IDIwLjczIDMyLjkyIDE4Ljc0IDMxLjEzIDE4LjAzIDMxLjEzIDE4LjAzIDMyLjI2IDE3&#10;LjMxIDMyLjQzIDE1LjMxIDMyLjQzIDE1LjMxTTM2Ljg3IDIyLjk0QzM2LjE5IDI0LjA4IDM1LjEz&#10;IDI2LjUxIDMzLjc5IDI3Ljk3IDMxLjE5IDMwLjgxIDI4LjU3IDMwLjg5IDI4LjU3IDMwLjg5IDI4&#10;LjU3IDMwLjg5IDI4LjQgMjkuNjMgMjMuOTEgMjYuMzggMjAuNjYgMjQuMDMgMjAuNTEgMjEuODMg&#10;MjEuMDEgMjAuOTEgMjMuMzIgMjQuMTkgMjYuMTkgMjQuNTQgMjkuNjkgMjQuNzggMzMuMDUgMjUu&#10;MDIgMzYuNzYgMjIuODYgMzYuODcgMjIuOTVNNDQuNTkgMi45N0M0NC4xNCA0LjM3IDQyLjA3IDYu&#10;MDUgMzkuOTQgNi41IDM3LjgxIDYuOTUgMzYuNTIgNS4yNyAzMi43MSA0Ljc2IDI5LjU2IDQuMzQg&#10;MjcuOTUgNC44NyAyMy44IDQuNjUgMTkuNjUgNC40MyAxNy45NyAtOC44ODE3OGUtMTYgMTcuOTcg&#10;LTguODgxNzhlLTE2IDE3Ljk3IC04Ljg4MTc4ZS0xNiAxNy40MSAxLjAxIDE3Ljc1IDIuMyAxOC4w&#10;OSAzLjU5IDE4Ljg3IDUuMjEgMjYuMDQgNy41NyAzMy4yMSA5LjkyIDMxLjM2IDE5LjU2IDI2LjI2&#10;IDE5LjI4IDE0LjY0IDE4LjY0IDIwLjk5IDcuMTggMjAuOTkgNy4xOCAxNC43MSA4LjA4IDE1LjEx&#10;IDE2LjM3IDE1LjExIDE2LjM3IDE1LjExIDE2LjM3IDExLjMgMTYuNjUgNy40OSAyMS4wOC0wLjU0&#10;IDMwLjQxLTAuNDMgNDAuNzcgMC4zMyA0NC4zMiAxLjQgNDkuMzEgNS43NiA1Mi44NCA1Ljc2IDUy&#10;Ljg0IDUuNzYgNTIuODQgNC44NiA0OS4yIDUuNzYgNDQuNiA2LjY2IDQwLjAxIDEwLjUyIDM0LjQ2&#10;IDEyLjYgMjguOCAxNC42NyAyMy4xNCAxMC42NCAyMS44IDEwLjY0IDIxLjggMTAuNjQgMjEuOCAx&#10;Mi4yNiAyMS44NiAxMi45NCAyMi4zIDEzLjYxIDIyLjc1IDE3LjMxIDI1Ljk0IDExLjMyIDM4LjEg&#10;Ni4yIDQ4LjQ5IDExLjE1IDQ5Ljg3IDExLjE1IDQ5Ljg3IDguNjggNDAuOTYgMTcuNDggMzEuNzIg&#10;MTcuNDggMzEuNzIgMTYuMjMgMjguNzEgMTYuNTQgMjUuNjYgMTcuMTEgMjMuNCAxNy4zNCAzMC44&#10;MSAyNC42MiAzNy4xNCAyNC42MiAzNy4xNCAyNi40MSA0MS41MSAyNC4wOSA0NC42NiAyNC4wOSA0&#10;NC42NiAyNy4yMyA0Mi43NiAyOC44OSAzNy43MSAyOC44OSAzNy43MSAyOC44OSAzNy43MSAzMC44&#10;NCAzNy44MyAzNC43NiAzNC40NyAzNy44MyAzMS44NCAzOC41MiAyOC44MiAzOS4wMiAyNy40NSAz&#10;OS4yIDI4LjQ0IDM5LjMyIDI5LjYzIDM5LjMzIDMxLjA1IDM5LjM5IDM3Ljk0IDM1LjQ2IDQxLjY0&#10;IDM1LjQ2IDQxLjY0IDM1LjQ2IDQxLjY0IDQxLjA2IDM4LjMzIDQyLjAyIDMyLjQgNDIuOTcgMjYu&#10;NDYgMzkuODkgMjEuNDIgMzkuODkgMjEuNDIgMzkuODkgMjEuNDIgNDEuOCAyMC40MSA0Mi42NCAx&#10;Ny42NyA0My45NSAxMy40IDQxLjAyIDEwLjExIDQxLjAyIDEwLjExIDQxLjAyIDEwLjExIDQyLjk4&#10;IDE1Ljk5IDM5LjczIDE4LjI5IDM2LjQ4IDIwLjU5IDM0LjkxIDE5LjQxIDM0LjkxIDE5LjQxIDM0&#10;Ljk3IDE1LjY2IDMyLjczIDE0LjIgMzIuNzMgMTQuMiAzMi43MyAxNC4yIDMyLjM5IDEwLjUgMzgu&#10;OTUgOC43MSA0NC4yMiA3LjI3IDQ0LjYxIDMgNDQuNjEgM00yNS4yNCAxMi43NkMyNS4yNCAxMi4w&#10;NCAyNS44MyAxMS40NSAyNi41NSAxMS40NSAyNy4yNyAxMS40NSAyNy44NiAxMi4wNCAyNy44NiAx&#10;Mi43NiAyNy44NiAxMy40OCAyNy4yNyAxNC4wNyAyNi41NSAxNC4wNyAyNS44MyAxNC4wNyAyNS4y&#10;NCAxMy40OCAyNS4yNCAxMi43Nk0yNC40NiAxMC40MUMyNC40NiAxMC40MSAyNC40NyAxMC40MSAy&#10;NC40OCAxMC40MSAyMy44NiAxMC45NyAyMy40NiAxMS43NiAyMy40NiAxMi42NiAyMy40NiAxNC4z&#10;NSAyNC44MyAxNS43MiAyNi41MyAxNS43MiAyOC4yMyAxNS43MiAyOS41OSAxNC4zNSAyOS41OSAx&#10;Mi42NiAyOS41OSAxMC45NyAyOC4yMiA5LjU5IDI2LjUzIDkuNTlMMjYuNDYgOS41OUMyNi40NiA5&#10;LjU5IDI2LjQyIDkuNTkgMjYuNCA5LjU5IDI2LjEyIDkuNTggMjUuMyA5LjUzIDI0LjQ5IDkuMyAy&#10;NC4wMiA5LjE3IDIzLjI3IDguNzggMjMuMjcgOC43OCAyMy4yNyA4Ljc4IDIzLjU1IDEwLjE2IDI0&#10;LjQ2IDEwLjRNMzcuMTcgMTIuMzZDMzcuODkgMTIuMzYgMzguNDggMTIuOTUgMzguNDggMTMuNjcg&#10;MzguNDggMTQuMzkgMzcuODkgMTQuOTggMzcuMTcgMTQuOTggMzYuNDUgMTQuOTggMzUuODYgMTQu&#10;MzkgMzUuODYgMTMuNjcgMzUuODYgMTIuOTUgMzYuNDUgMTIuMzYgMzcuMTcgMTIuMzZNNDAuMTcg&#10;MTMuMTdDNDAuMDYgMTIuNDggMzkuNzIgMTEuOSAzOS4yNSAxMS40NSAzOS45MSAxMS4xIDQwLjE5&#10;IDEwLjA2IDQwLjE5IDEwLjA2TDQwLjE5IDEwLjA2QzQwLjE5IDEwLjA2IDQwLjI1IDEwLjAxIDQw&#10;LjI1IDEwLjAxIDQwLjA1IDEwLjExIDM5Ljg2IDEwLjE5IDM5LjY4IDEwLjI2IDM5LjY4IDEwLjI2&#10;IDM5LjY4IDEwLjI2IDM5LjY4IDEwLjI2IDM5LjM5IDEwLjM3IDM5LjExIDEwLjQzIDM4Ljg2IDEw&#10;LjQ3IDM4LjUyIDEwLjUxIDM4LjAzIDEwLjU0IDM3LjYyIDEwLjU2IDM3LjMgMTAuNTYgMzcuMDIg&#10;MTAuNTYgMzYuNzcgMTAuNjFMMzYuNyAxMC42MUMzNS4wMyAxMC44OSAzMy44OSAxMi40NiAzNC4x&#10;NSAxNC4xMyAzNC40MSAxNS44IDM1Ljk4IDE2Ljk0IDM3LjY2IDE2LjY4IDM5LjMzIDE2LjQyIDQw&#10;LjQ3IDE0Ljg1IDQwLjIxIDEzLjE3TTUxLjAzIDI4LjE2QzUxLjAzIDI4LjE2IDU0LjI4IDM3Ljgx&#10;IDI3LjY0IDQ2LjU5IDI4LjM2IDQ3LjIxIDI4LjMgNDguNDIgMjcuOTkgNDkuNTYgNTcuOTcgNDAu&#10;MzMgNTEuMDMgMjguMTYgNTEuMDMgMjguMTYiIGZpbGw9IiM3QjVGMDUiLz48cGF0aCBkPSJNMTEu&#10;MDYgNjAuNTggMTEuODIgNjAuNThDMTIuMjEgNjAuNTggMTIuNjMgNjAuNjYgMTIuNjMgNjEuMTUg&#10;MTIuNjMgNjEuNzQgMTIuMTcgNjEuNzYgMTEuNjYgNjEuNzZMMTEuMDYgNjEuNzYgMTEuMDYgNjAu&#10;NThaTTEwLjQ5IDYzLjgzIDExLjA2IDYzLjgzIDExLjA2IDYyLjIzIDExLjY3IDYyLjIzIDEyLjY3&#10;IDYzLjgzIDEzLjI4IDYzLjgzIDEyLjIzIDYyLjE4QzEyLjc4IDYyLjEyIDEzLjIgNjEuODQgMTMu&#10;MiA2MS4xNyAxMy4yIDYwLjQ1IDEyLjc5IDYwLjExIDExLjkxIDYwLjExTDEwLjQ5IDYwLjExIDEw&#10;LjQ5IDYzLjgzWk05LjEyIDYxLjk2QzkuMTIgNjAuNDQgMTAuMjUgNTkuMjYgMTEuNzIgNTkuMjYg&#10;MTMuMTkgNTkuMjYgMTQuMyA2MC40MyAxNC4zIDYxLjk2IDE0LjMgNjMuNDkgMTMuMTcgNjQuNjkg&#10;MTEuNzIgNjQuNjkgMTAuMjcgNjQuNjkgOS4xMiA2My41MSA5LjEyIDYxLjk2TTguNTUgNjEuOTZD&#10;OC41NSA2My43OSAxMCA2NS4xNiAxMS43MiA2NS4xNiAxMy40NCA2NS4xNiAxNC44NyA2My43OSAx&#10;NC44NyA2MS45NiAxNC44NyA2MC4xMyAxMy40MyA1OC43OSAxMS43MiA1OC43OSAxMC4wMSA1OC43&#10;OSA4LjU1IDYwLjE2IDguNTUgNjEuOTYiIGZpbGw9IiM3QjVGMDUiLz48L3N2Zz5QSwMEFAAGAAgA&#10;AAAhAJ8kKQXdAAAABQEAAA8AAABkcnMvZG93bnJldi54bWxMj09Lw0AQxe+C32EZwZvdxPinxmxK&#10;KeqpFGwF8TZNpklodjZkt0n67R296OXB8B7v/SZbTLZVA/W+cWwgnkWgiAtXNlwZ+Ni93sxB+YBc&#10;YuuYDJzJwyK/vMgwLd3I7zRsQ6WkhH2KBuoQulRrX9Rk0c9cRyzewfUWg5x9pcseRym3rb6Nogdt&#10;sWFZqLGjVU3FcXuyBt5GHJdJ/DKsj4fV+Wt3v/lcx2TM9dW0fAYVaAp/YfjBF3TIhWnvTlx61RqQ&#10;R8Kvipc8JXeg9hJKHueg80z/p8+/AQ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sLWbMsADAADPCAAADgAAAAAAAAAAAAAAAABDAgAAZHJzL2Uy&#10;b0RvYy54bWxQSwECLQAKAAAAAAAAACEA/SDLoJkfAACZHwAAFAAAAAAAAAAAAAAAAAAvBgAAZHJz&#10;L21lZGlhL2ltYWdlMS5wbmdQSwECLQAKAAAAAAAAACEANGoPMO0fAADtHwAAFAAAAAAAAAAAAAAA&#10;AAD6JQAAZHJzL21lZGlhL2ltYWdlMi5zdmdQSwECLQAUAAYACAAAACEAnyQpBd0AAAAFAQAADwAA&#10;AAAAAAAAAAAAAAAZRgAAZHJzL2Rvd25yZXYueG1sUEsBAi0AFAAGAAgAAAAhACJWDu7HAAAApQEA&#10;ABkAAAAAAAAAAAAAAAAAI0cAAGRycy9fcmVscy9lMm9Eb2MueG1sLnJlbHNQSwUGAAAAAAcABwC+&#10;AQAAI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rwJxwAAAOMAAAAPAAAAZHJzL2Rvd25yZXYueG1sRI9Pi8Iw&#10;FMTvgt8hPGFvmth1RatRZEGoR/8cPD6SZ1tsXkoTtfvtNwvCHoeZ3wyz3vauEU/qQu1Zw3SiQBAb&#10;b2suNVzO+/ECRIjIFhvPpOGHAmw3w8Eac+tffKTnKZYilXDIUUMVY5tLGUxFDsPEt8TJu/nOYUyy&#10;K6Xt8JXKXSMzpebSYc1pocKWvisy99PDachmxhb93uPucpjh43Ys4sJctf4Y9bsViEh9/A+/6cIm&#10;TqlP9ZVNl3P4+5T+gNz8AgAA//8DAFBLAQItABQABgAIAAAAIQDb4fbL7gAAAIUBAAATAAAAAAAA&#10;AAAAAAAAAAAAAABbQ29udGVudF9UeXBlc10ueG1sUEsBAi0AFAAGAAgAAAAhAFr0LFu/AAAAFQEA&#10;AAsAAAAAAAAAAAAAAAAAHwEAAF9yZWxzLy5yZWxzUEsBAi0AFAAGAAgAAAAhAF2uvAnHAAAA4wAA&#10;AA8AAAAAAAAAAAAAAAAABwIAAGRycy9kb3ducmV2LnhtbFBLBQYAAAAAAwADALcAAAD7Ag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mdNyQAAAOMAAAAPAAAAZHJzL2Rvd25yZXYueG1sRI/BTsNA&#10;DETvSPzDykjc6CYRlDR0W9FWlbgS+gFW1k2iZL0huzRpvx4fkDjaM555Xm9n16sLjaH1bCBdJKCI&#10;K29brg2cvo5POagQkS32nsnAlQJsN/d3ayysn/iTLmWslYRwKNBAE+NQaB2qhhyGhR+IRTv70WGU&#10;cay1HXGScNfrLEmW2mHL0tDgQPuGqq78cQYOt/aMq2zXdaWlYzZ9d+72fDLm8WF+fwMVaY7/5r/r&#10;Dyv4r3n6skxXuUDLT7IAvfkFAAD//wMAUEsBAi0AFAAGAAgAAAAhANvh9svuAAAAhQEAABMAAAAA&#10;AAAAAAAAAAAAAAAAAFtDb250ZW50X1R5cGVzXS54bWxQSwECLQAUAAYACAAAACEAWvQsW78AAAAV&#10;AQAACwAAAAAAAAAAAAAAAAAfAQAAX3JlbHMvLnJlbHNQSwECLQAUAAYACAAAACEA1jZnTckAAADj&#10;AAAADwAAAAAAAAAAAAAAAAAHAgAAZHJzL2Rvd25yZXYueG1sUEsFBgAAAAADAAMAtwAAAP0CAAAA&#10;AA==&#10;" filled="f" stroked="f" strokeweight="2.25pt"/>
              <w10:wrap anchorx="page" anchory="page"/>
              <w10:anchorlock/>
            </v:group>
          </w:pict>
        </mc:Fallback>
      </mc:AlternateContent>
    </w:r>
    <w:r w:rsidR="00975233" w:rsidRPr="009972A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86BE" w14:textId="555FABA0" w:rsidR="00975233" w:rsidRPr="009972A0" w:rsidRDefault="00703F56" w:rsidP="00A659D0">
    <w:r>
      <w:rPr>
        <w:noProof/>
        <w:lang w:eastAsia="en-NZ"/>
      </w:rPr>
      <mc:AlternateContent>
        <mc:Choice Requires="wps">
          <w:drawing>
            <wp:anchor distT="0" distB="0" distL="0" distR="0" simplePos="0" relativeHeight="251648512" behindDoc="0" locked="0" layoutInCell="1" allowOverlap="1" wp14:anchorId="5247F510" wp14:editId="2F029D00">
              <wp:simplePos x="635" y="635"/>
              <wp:positionH relativeFrom="page">
                <wp:align>center</wp:align>
              </wp:positionH>
              <wp:positionV relativeFrom="page">
                <wp:align>top</wp:align>
              </wp:positionV>
              <wp:extent cx="622300" cy="506095"/>
              <wp:effectExtent l="0" t="0" r="6350" b="8255"/>
              <wp:wrapNone/>
              <wp:docPr id="129608442"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37AF40BF" w14:textId="5953B81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247F510" id="_x0000_t202" coordsize="21600,21600" o:spt="202" path="m,l,21600r21600,l21600,xe">
              <v:stroke joinstyle="miter"/>
              <v:path gradientshapeok="t" o:connecttype="rect"/>
            </v:shapetype>
            <v:shape id="Text Box 23" o:spid="_x0000_s1043" type="#_x0000_t202" alt="OFFICIAL" style="position:absolute;margin-left:0;margin-top:0;width:49pt;height:39.85pt;z-index:2516485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TaDQIAABwEAAAOAAAAZHJzL2Uyb0RvYy54bWysU8Fu2zAMvQ/YPwi6L3aypViNOEXWIsOA&#10;oC2QDj0rshQbkEVBYmJnXz9KjpOt22nYRaZJ6pF8fFrc9a1hR+VDA7bk00nOmbISqsbuS/79Zf3h&#10;M2cBha2EAatKflKB3y3fv1t0rlAzqMFUyjMCsaHoXMlrRFdkWZC1akWYgFOWghp8K5B+/T6rvOgI&#10;vTXZLM9vsg585TxIFQJ5H4YgXyZ8rZXEJ62DQmZKTr1hOn06d/HMlgtR7L1wdSPPbYh/6KIVjaWi&#10;F6gHgYIdfPMHVNtIDwE0TiS0GWjdSJVmoGmm+ZtptrVwKs1C5AR3oSn8P1j5eNy6Z8+w/wI9LTAS&#10;0rlQBHLGeXrt2/ilThnFicLThTbVI5PkvJnNPuYUkRSa5zf57TyiZNfLzgf8qqBl0Si5p60kssRx&#10;E3BIHVNiLQvrxpi0GWN/cxBm9GTXDqOF/a5nTVXyT2P3O6hONJSHYd/ByXVDpTci4LPwtGDqlkSL&#10;T3RoA13J4WxxVoP/8Td/zCfeKcpZR4IpuSVFc2a+WdpH1FYyprf5PJLhR/duNOyhvQeS4ZRehJPJ&#10;jHloRlN7aF9JzqtYiELCSipXchzNexyUS89BqtUqJZGMnMCN3ToZoSNdkcuX/lV4dyYcaVOPMKpJ&#10;FG94H3LjzeBWByT201IitQORZ8ZJgmmt5+cSNf7rf8q6PurlTwAAAP//AwBQSwMEFAAGAAgAAAAh&#10;ABV3q73ZAAAAAwEAAA8AAABkcnMvZG93bnJldi54bWxMj0FPwkAQhe8m/ofNmHiTbUkQqN0SQsKB&#10;GwJ6XrpjW+3ONt0BKr/ekYteXvLyJu99ky8G36oz9rEJZCAdJaCQyuAaqgwc9uunGajIlpxtA6GB&#10;b4ywKO7vcpu5cKFXPO+4UlJCMbMGauYu0zqWNXobR6FDkuwj9N6y2L7SrrcXKfetHifJs/a2IVmo&#10;bYerGsuv3ckbaCbLwCm+bdaf7z4N6XW7mVy3xjw+DMsXUIwD/x3DL76gQyFMx3AiF1VrQB7hm0o2&#10;n4k7GpjOp6CLXP9nL34AAAD//wMAUEsBAi0AFAAGAAgAAAAhALaDOJL+AAAA4QEAABMAAAAAAAAA&#10;AAAAAAAAAAAAAFtDb250ZW50X1R5cGVzXS54bWxQSwECLQAUAAYACAAAACEAOP0h/9YAAACUAQAA&#10;CwAAAAAAAAAAAAAAAAAvAQAAX3JlbHMvLnJlbHNQSwECLQAUAAYACAAAACEA78ZU2g0CAAAcBAAA&#10;DgAAAAAAAAAAAAAAAAAuAgAAZHJzL2Uyb0RvYy54bWxQSwECLQAUAAYACAAAACEAFXervdkAAAAD&#10;AQAADwAAAAAAAAAAAAAAAABnBAAAZHJzL2Rvd25yZXYueG1sUEsFBgAAAAAEAAQA8wAAAG0FAAAA&#10;AA==&#10;" filled="f" stroked="f">
              <v:textbox style="mso-fit-shape-to-text:t" inset="0,15pt,0,0">
                <w:txbxContent>
                  <w:p w14:paraId="37AF40BF" w14:textId="5953B81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975233" w:rsidRPr="00B30372">
      <w:rPr>
        <w:noProof/>
        <w:lang w:eastAsia="en-NZ"/>
      </w:rPr>
      <w:drawing>
        <wp:anchor distT="0" distB="0" distL="114300" distR="114300" simplePos="0" relativeHeight="251645440" behindDoc="0" locked="0" layoutInCell="1" allowOverlap="1" wp14:anchorId="67AE2E83" wp14:editId="230F5925">
          <wp:simplePos x="0" y="0"/>
          <wp:positionH relativeFrom="margin">
            <wp:posOffset>4411980</wp:posOffset>
          </wp:positionH>
          <wp:positionV relativeFrom="paragraph">
            <wp:posOffset>-5080</wp:posOffset>
          </wp:positionV>
          <wp:extent cx="1327785" cy="406400"/>
          <wp:effectExtent l="0" t="0" r="5715" b="0"/>
          <wp:wrapNone/>
          <wp:docPr id="353143174"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43174" name="Picture 28">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27785" cy="40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4D13" w14:textId="42E69584" w:rsidR="00B55CD9" w:rsidRPr="009972A0" w:rsidRDefault="00703F56" w:rsidP="00A659D0">
    <w:pPr>
      <w:pStyle w:val="Header"/>
    </w:pPr>
    <w:r>
      <w:rPr>
        <w:noProof/>
        <w:lang w:eastAsia="en-NZ"/>
      </w:rPr>
      <mc:AlternateContent>
        <mc:Choice Requires="wps">
          <w:drawing>
            <wp:anchor distT="0" distB="0" distL="0" distR="0" simplePos="0" relativeHeight="251655680" behindDoc="0" locked="0" layoutInCell="1" allowOverlap="1" wp14:anchorId="2302D334" wp14:editId="2135C5C0">
              <wp:simplePos x="635" y="635"/>
              <wp:positionH relativeFrom="page">
                <wp:align>center</wp:align>
              </wp:positionH>
              <wp:positionV relativeFrom="page">
                <wp:align>top</wp:align>
              </wp:positionV>
              <wp:extent cx="622300" cy="506095"/>
              <wp:effectExtent l="0" t="0" r="6350" b="8255"/>
              <wp:wrapNone/>
              <wp:docPr id="1990601038"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11033DF9" w14:textId="446D4150"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302D334" id="_x0000_t202" coordsize="21600,21600" o:spt="202" path="m,l,21600r21600,l21600,xe">
              <v:stroke joinstyle="miter"/>
              <v:path gradientshapeok="t" o:connecttype="rect"/>
            </v:shapetype>
            <v:shape id="Text Box 26" o:spid="_x0000_s1045" type="#_x0000_t202" alt="OFFICIAL" style="position:absolute;margin-left:0;margin-top:0;width:49pt;height:39.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GhDAIAABwEAAAOAAAAZHJzL2Uyb0RvYy54bWysU8Fu2zAMvQ/YPwi6L3YyJFiNOEXWIsOA&#10;oC2QDj0rshQbkEVBYmJnXz9Kjpuu22nYRaZJ6pF8fFre9q1hJ+VDA7bk00nOmbISqsYeSv7jefPp&#10;C2cBha2EAatKflaB364+flh2rlAzqMFUyjMCsaHoXMlrRFdkWZC1akWYgFOWghp8K5B+/SGrvOgI&#10;vTXZLM8XWQe+ch6kCoG890OQrxK+1krio9ZBITMlp94wnT6d+3hmq6UoDl64upGXNsQ/dNGKxlLR&#10;V6h7gYIdffMHVNtIDwE0TiS0GWjdSJVmoGmm+btpdrVwKs1C5AT3SlP4f7Dy4bRzT55h/xV6WmAk&#10;pHOhCOSM8/Tat/FLnTKKE4XnV9pUj0ySczGbfc4pIik0zxf5zTyiZNfLzgf8pqBl0Si5p60kssRp&#10;G3BIHVNiLQubxpi0GWN/cxBm9GTXDqOF/b5nTUWNjN3voTrTUB6GfQcnNw2V3oqAT8LTgqlbEi0+&#10;0qENdCWHi8VZDf7n3/wxn3inKGcdCabklhTNmfluaR9RW8mY3uTzSIYf3fvRsMf2DkiGU3oRTiYz&#10;5qEZTe2hfSE5r2MhCgkrqVzJcTTvcFAuPQep1uuURDJyArd252SEjnRFLp/7F+HdhXCkTT3AqCZR&#10;vON9yI03g1sfkdhPS4nUDkReGCcJprVenkvU+Nv/lHV91KtfAAAA//8DAFBLAwQUAAYACAAAACEA&#10;FXervdkAAAADAQAADwAAAGRycy9kb3ducmV2LnhtbEyPQU/CQBCF7yb+h82YeJNtSRCo3RJCwoEb&#10;AnpeumNb7c423QEqv96Ri15e8vIm732TLwbfqjP2sQlkIB0loJDK4BqqDBz266cZqMiWnG0DoYFv&#10;jLAo7u9ym7lwoVc877hSUkIxswZq5i7TOpY1ehtHoUOS7CP03rLYvtKutxcp960eJ8mz9rYhWaht&#10;h6say6/dyRtoJsvAKb5t1p/vPg3pdbuZXLfGPD4MyxdQjAP/HcMvvqBDIUzHcCIXVWtAHuGbSjaf&#10;iTsamM6noItc/2cvfgAAAP//AwBQSwECLQAUAAYACAAAACEAtoM4kv4AAADhAQAAEwAAAAAAAAAA&#10;AAAAAAAAAAAAW0NvbnRlbnRfVHlwZXNdLnhtbFBLAQItABQABgAIAAAAIQA4/SH/1gAAAJQBAAAL&#10;AAAAAAAAAAAAAAAAAC8BAABfcmVscy8ucmVsc1BLAQItABQABgAIAAAAIQA1uDGhDAIAABwEAAAO&#10;AAAAAAAAAAAAAAAAAC4CAABkcnMvZTJvRG9jLnhtbFBLAQItABQABgAIAAAAIQAVd6u92QAAAAMB&#10;AAAPAAAAAAAAAAAAAAAAAGYEAABkcnMvZG93bnJldi54bWxQSwUGAAAAAAQABADzAAAAbAUAAAAA&#10;" filled="f" stroked="f">
              <v:textbox style="mso-fit-shape-to-text:t" inset="0,15pt,0,0">
                <w:txbxContent>
                  <w:p w14:paraId="11033DF9" w14:textId="446D4150"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B55CD9" w:rsidRPr="00B30372">
      <w:rPr>
        <w:noProof/>
        <w:lang w:eastAsia="en-NZ"/>
      </w:rPr>
      <mc:AlternateContent>
        <mc:Choice Requires="wpg">
          <w:drawing>
            <wp:anchor distT="0" distB="0" distL="114300" distR="114300" simplePos="0" relativeHeight="251644416" behindDoc="0" locked="1" layoutInCell="1" allowOverlap="1" wp14:anchorId="1A76B40A" wp14:editId="6AFB0104">
              <wp:simplePos x="0" y="0"/>
              <wp:positionH relativeFrom="page">
                <wp:align>right</wp:align>
              </wp:positionH>
              <wp:positionV relativeFrom="page">
                <wp:align>top</wp:align>
              </wp:positionV>
              <wp:extent cx="2498400" cy="874800"/>
              <wp:effectExtent l="0" t="0" r="0" b="1905"/>
              <wp:wrapNone/>
              <wp:docPr id="1740541720"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1804914826"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612357800"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73C62D2" id="Group 22" o:spid="_x0000_s1026" alt="&quot;&quot;" style="position:absolute;margin-left:145.5pt;margin-top:0;width:196.7pt;height:68.9pt;z-index:251644416;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d4dvvQMAAM4IAAAOAAAAZHJzL2Uyb0RvYy54bWycVttu&#10;2zgQfV+g/0DovdHFku0IcQoj2QQFgtZouugzTVMWUYrkkvRtv35nSEm5ON1tGyAKLzPDwzNnOLn6&#10;cOwk2XPrhFaLJL/IEsIV0xuhtovkr6937+cJcZ6qDZVa8UVy4i75cP3uj6uDqXmhWy033BIIolx9&#10;MIuk9d7UaepYyzvqLrThCjYbbTvqYWq36cbSA0TvZFpk2TQ9aLsxVjPuHKzexs3kOsRvGs7856Zx&#10;3BO5SACbD18bvmv8ptdXtN5aalrBehj0N1B0VCg4dAx1Sz0lOyvOQnWCWe104y+Y7lLdNILxcAe4&#10;TZ69us291TsT7rKtD1sz0gTUvuLpt8OyT/t7ax7NygITB7MFLsIM73JsbId/ASU5BspOI2X86AmD&#10;xaK8nJcZMMtgbz4r5zAOnLIWiD9zY+2fT46zaV4NjpO8zNExHY5NX4AxgtXw2zMAozMG/l8p4OV3&#10;lid9kO6nYnTUft+Z95AsQ71YCyn8KQgP0oKg1H4l2MrGCZC5skRsoBDmWXmZl/NimhBFOxA+mOHp&#10;pMRboicaR1eKV3vQ7LsjSt+0VG350hmQLsQJnLw0T3H64ty1FOZOSInJwnF/Q5D5K5m8QVKU4K1m&#10;u44rH2vKcgmX1cq1wriE2Jp3aw63sh83ARCtnWVfAGDItPOWe9Zi8hDZExicOVDWD7VUFtlkPo16&#10;GQSVV5dVXvSCKqtiVlUvdAFkWefvue4IDgAU4IBk0JruHxwiAgkNJj2kCCKgA0yoc3hs3EATzM6I&#10;+qV6emyp4QABwz5JYJoXk2qG9dArAAmD3EpOisBibz7WnvsRWcVkms2xVM7LL59MwwlYff04MjDU&#10;7sDET5FFa6VRRyGtUpED1Pe8mlWB3nEL+JUKmEX8kdkw8ifJMQ1SfeENFAE+DsExvOX8Rlqyp/AK&#10;U8ZAaHncaumGx+Uqg58+06NHSGYIiJEbgDbG7gNgnziPHTno7dGVh1YwOmf/BSw6jx7hZK386NwJ&#10;pe1bASTcqj852g8kRWqQpbXenOCJsBqEC8Jwht0JUPEDdX5FLXQeWIRu6j/Dp5EaEqD7UUJabf95&#10;ax3tQcCwm5ADdLJF4v7eUXzo5EcF0oZ3qISwPkzKaobFZZ/vrJ/vqF13oyFNeUAXhmjv5TBsrO6+&#10;QdNd4qmwRRWDsxcJ83aY3PjYYaFtM75cBrP4gj6oRwPvbkweavPr8Ru1plenh0fgkx7K6ayioy3m&#10;Q+nlzutGhHJ/4rXnG0o7jELTDBLqGzx25efzYPX0b8j1vwAAAP//AwBQSwMECgAAAAAAAAAhAP0g&#10;y6CZHwAAmR8AABQAAABkcnMvbWVkaWEvaW1hZ2UxLnBuZ4lQTkcNChoKAAAADUlIRFIAAAHKAAAA&#10;gggGAAAAxuCIaQAAAAFzUkdCAK7OHOkAAAAEZ0FNQQAAsY8L/GEFAAAACXBIWXMAAB2HAAAdhwGP&#10;5fFlAAAfLklEQVR4Xu2d27Ect3PGVUXSfnUGdggKgSE4AZMqR6A31196sDNwCAqBITAEhqAQFILd&#10;X6OxB4PtmQEamMsefb+qLvLMBXf0h8bM7v50J/7760//8o+v//Tv9ichhBBCSiCSv3359Jf9SQgh&#10;hJCS375+/PX3r5/+D//aIUIIIYRkfvv66RcIZRLLTz/bYUIIIYQAbL1mofz9y8c/8czSThFCCCEE&#10;QCALsfxhhwkhhBAC/vEfH/7nIZQmlv/19Z//zU6/HIiKf//64bP9SQghhIzz25dP3xdiKYbnl3b6&#10;pYDwcwuZEELIdDyxRHQJwXyVCFPf4v3y8Q/7kxBCCJlL/rjIqn35+M3sjxXT8xDdbPL3D/tX70PE&#10;l7Z7P3yeKcAou+TzF7ddCSGEHAo+JgJBc4XyAFNxk/yiW736TPLLp//V9ESM7TAhhBByLCaY32ph&#10;O9xU9NqiQlwnZUxv7fLjLYQQQq7g7AjzYRBAEU3kb0VRII66dfvl4498LaJSfmctIYSQy7GXZR4C&#10;daqJcKZnkMvjFElCCCGngu1LPC/c2sZElGei+fZlBVeYiDZFkhBCyOFAFBfbmR0vxdhzwlO3ZhFF&#10;Qqj5TJIQQsjh2DPIaju1/yMW+KjH4YKJCFIEvX5uSQghhBxC/j3KUozk7+92egGEsOVzj9i2LdMb&#10;NS2f81IPIYQQciiLXw4pDBGbXfKERHR/in3TD/dvCBfO1QLcY0kc8dGUD5+5vUoIIeR09IWdFSHb&#10;ihpdcTXxRNRXvlgDsXy6dsdy9DjzG3sIIYSQblK05ojVl/2f2dK3Xb17s0kaWeh2ry1MRPL7WpQK&#10;YX98ftKen3IrlhBCyCHoW6qOUMG2tl0zLeKHyNAuX/7e5YrlfDXSxTNOvFwkhnQWka+klbdicQ8j&#10;T0IIIdMRsVn9Wrq9zyRCmBbCJfYkZtm+pF/xSF9JV50rDMKo14mAu+lkE5Eso0h7Ecl98YgQQggJ&#10;sfVsErYXoT1FkyKGOcKrhQ7/x/G0bVrcU5qIqHevZzhfCmVOl1uwhBBCprG3bWqXrbKIRott0Ixu&#10;mxbpZRFb3JfPFdEg/l+dQ5SKn+laiqfkabco+Tr7kxBCCBnDE6yHNbzIg2vy9Z5AISIt08xbuf72&#10;a3op5+lNWrm2FOC6zGXUm8vDZ5WEEEKmIMKy/mJNk1C+CR6iOTv8oBa9LGDpbdW34+W9dZRbR6n1&#10;1m35whHEGseQhh0ihBBCYtTR3pM1CGW9tYpoz06tPqMET1uyRTRaimh5T0mZbimUyF+PF+UghBBC&#10;QkDIsth4tiZSNRBU7976WPkG7fP26tvzzbXnmpm63GX0mIWyteyEEELIKk/RoGP1tqcHIlNPGBdm&#10;Hw3JuC8RWQRbb60ibZQ1RcD6yySP7WKcK59Hyt+Pl4DsECGEEBJj741XGATKLt9Exc35pZAscnbZ&#10;gxz5ldfp/23L1EvLtVqAC8G2Q4QQQkiM+oUa1wLP+rCtCqu3TEsk3beXiCSSLKPbvEVbRoee4XwZ&#10;8SK/8rwdJoQQQvpRUWmM2rYEL0ItaDkqhGDa34+XiLyoN0Wpzz/S3PIS0HsFbQHDNjSsbpv3QK7j&#10;e6zbHu+5zn/XPiXPlI/RLiM93/v0vyJEu9+1ujC53pKYgqRXfXbz+fOTdYPhmnTe/5ktHCu3XRFt&#10;2ql3BeqpEbssClBHLCrKeruG/kaby4LEW2DcCfSvLo5knEbqlxZL/T8yfid0LH/99ItXf/zfjuuv&#10;87xSXVEvncfV2C3rJ8f+fKsfxmvbo59Xw/r457TzlsY76qttc2KdvT6xPjitT5B/zlct5fkN7WOX&#10;nMOjILniEZOCW3JDlGIIQwfYKes0Oy6Dxw43kRzkW7oYeHbq5UG7aP0qpzlkOijv8fNlNj7/mFa3&#10;bGmyHe50zMmlSd5o5bjPwDEgre520DTv+VN0SRA+/or6DvWv9SXSs6RPQfLVH2PoMcxVu/2JNNb3&#10;+/jIvsziKGUdm3PaJ/GFt5YjlUF/JapMR3XCxrUdOo4pAlkYKmRJh7CGeSuP/L9uZG2cdK5ZmHVF&#10;ltM0Q0Pb6Zcl7Dh7Tdr6bCeLfofjW4yHo0zyQF6W9XQk/bYXz0qTcW63KyjfjH7ectJnkvoXkZLN&#10;54l2Zh29/HfN8V29vvio+ThbEx4WEDTcI2XR7wZHnz6s8N0oa2/Q1EwSpAMdbKBRktN/njS1oD2u&#10;qRyJx2MyVmmice2Sl+Tw/luxwwZkhY2F4wWyto7FVw+SblgoU18H7t8yadsro0tbAE0XyIVJHc9Y&#10;DLt571k1ziKLoNn9d5hAliZ9jrpalpug79AmGP/4G/dDJG1xpZEujqMdcG76eLaJVz0DPMgkn72G&#10;yWK2NVCqFYROsNxQa2x1/FkO/wi0vSRy9+p1hiFvK8ohRJzGTEPe053QgFDqqto7P8GkrU99xnOI&#10;6O+Z5GfZH4Kb554VQrnn+9Zs1hhNfXLcGHOtoU8gimXAhfvKOmN+ZF2AT5rq0zExkMFTwc8w5AuB&#10;lkbKjYC/WwZJdl7aqcUxq9aDdF6/Fm/1eQeO4zq75aUwR3POImfLiok+E4ikm9/ZJgssK9IUMObd&#10;fLZM5ouunr1zkwxz4SyxNN9z/i6BGPyBFWM6Xn67ZvMHjt4932AzhPJKf7LXJygX/IH9mSJKRJky&#10;jrTdZH7kNjAtmbMgMgG5bKU+anAaKrD1OXS0NBIafq9+OF9Gp6+G1tWp1xU2OyrHBLjV+DRnNgOM&#10;TzePHTujPZDH0QvHO/St5H+IWHp57ZqMLROp8MJhVChxv+R/TdBkttUnqW3e3tjO16PM+Bdjyk7J&#10;+NLt2PH5ejsnFLEkhkN1gNBak7wcI6vPo2zGqhaMOo2jbFb9MHa99O9iWw5rlDs45IdNXPxk3Hz2&#10;TMoxulswMjYx31R0nHTPtrWxhyixXIzjWtQZBh0o64/2HPbt70IkZ1ix3/2K3GVgL2xSm95xEaA2&#10;qX53F0rYETstd3LI2WbX08tjz9Amoz45KpS2KL3NzhTM250S3dI33u3Ph1Dq/9NWqy56rD6P55Uh&#10;svrWBTvK7urw0OjWJC8JFjtevVpM+18dNT6onz6LBMPYQH9hJRYdI7jPijiEpBN2pihD2pJ/q1+u&#10;m65KB8b/rPql9vfzuIvNqmsJnJmXV6tp32GnAemkvhwWmNn19PI4w6JCqSLjpNdlRZ/g3xl94tUH&#10;+WTfXV5j4qhvNevcN9EMgcQk8W0HlLYz56z4RNWRLxyWe/5CG1pt3AAMFq9ee4bBBfGwZDaJj4Ox&#10;b35B+fx0G0wmKsa5JbXKmHMY/2YbzDM/7bihb+Esps1fsZnPnUcWzWncrn9QHQ4TztG7t8mkPyyp&#10;Ydz0T7CIUI745r0+SeIVn2cYx5bUA+1nnHPG5SM/0Z0WH7BKy0BC5bOIpBV4/DkR0tKMhZFJcoiZ&#10;iL8qGChuvfasc6WFdnLT2bBR5xqvW9+2aHQS5xXtCNKuc4RSV9gff/WcpM3foXzKOTxCcmIxXwKH&#10;2SoC4bEjFhEaDy/tMyxSfrStl9au6bhrW3CP+P6sRSXIV8uN8SRzGPPRBFIXiUMi2TuASmcQHeCw&#10;sjHvFll6nfAqSJ+EVs+9IhYSk5FtD0Hu73bucOi9E0Sdt5PWnvW2oUekjk8mfdNS5xHxgM0QkHAZ&#10;xPf09mvYMU+KKt20JxjGONoDYmBCsVjE9vZTtJ0icw064KW1axu+BHoCndJHRfJvqTUhkIA2sleQ&#10;DcsNH3UosPrNI01r1mp6xXQgYWLuOHlcZ8V6OcJtKBPNkmhCFzdYKPXZkMOR+/sXAUFxlvv6376U&#10;cWW3h0EbuWm3Wmcbp2e2TjotNtifmPMR/5PuiW1zY257aW4Z8rPbh/DSjhrKZEKwKgJJMPxdhS2k&#10;X0MBUDTAiI75GQu1XUyYYhFh4XzWKrk3INHRXkXR8dGG8wz5IL08oFon5ymdcAChSM8MfWbJ3BLp&#10;Q1kdfvy1z2KrSRkzAaEci5jB0NiXMmN8W1LNyH3Rrc8hAYlGLvUiuwfMay/NPcPYsyTCeOlGDPM0&#10;0s8tqP918tw1GbeWRDfhBZPMb0viOEYcKiwLiQqucx6V8I6XtueYMZF01dS5CsT1ebVVD6jWep/S&#10;CQeACe3Vp8ukjV51oTCDgS26S4Uy6sxHxgzmmCXTTbSuo2Oz15+ozehbL90Og5hE+7iV6A5DNJrM&#10;RPQI7WG3H8OMZ4KlkKDAi/O2sl0cWzNpIEtmF6SJSYJOwYBJEcMyeqiFsQT3PpV1xQ7vhIMIO3nH&#10;pA10wYHxstWu7wnbUo596P1CocR4jfYR7mudF7WVfqCXUDtL9Gu3h7nKKXvp9thIW7eCOe/lvWUj&#10;Yy+Dunlp79mhC/pIYzxZIXB1evgbx8tjW3bGAAC9TugVoyoM2JADajGkK22YxdOyfFlUIGRxlXcu&#10;4ITderfalRHlYN4D+Ya23NDubno7hn6yJMJEF5MosyURwkuz2SaMrT2ifTKjbPHg7SA/NC3iKITy&#10;KVy3ySP/tjvsjsgyQqTeMnAO3eY4iqf+ONKSeOrXQo06kiMoxVBXrTLOdGEnooiVsFunqF0olKNj&#10;NewXghEeyuumt2cy3tB/o+amvWOjC3ovzRaT8p7yhfRhsXrhPnGxaGNs1ZytTSj7Jr2UbTSE9wjX&#10;+4RV3BFofb36nGAy4P/C2LgqGodDSYKIbwM5QAy37EKhHF1Zo938dLcN7WtJdKF95KR3ZxuNZr00&#10;WwwiYkkcSnjxcqUd4aNnDs5y0DwLZRLRUBSnjm1uOB2td9QJ3IH4VsZEO3iXIKN1lbwgjG45zrIL&#10;hXJ0YTKyuLIkuogvCC60wf5102yxk+bRKy5epvtoTIQkQn6GvQYRtKSfGrgUURlcoedlSNOSGAJO&#10;NFrvVxZKcA+xbP+mjl6sb8eft8+yFxZK4KXbYpFdILSVl9atTcayFT+Em2aDlb72SKJj70qb7qOf&#10;or4BQ+HKyfG0EilWQLrSL891GJygJRMCzgNl9dIuTa9ZiUbOeDZwJLqldnGkhfad2Y4a/dzR0V4o&#10;lBGxqmmZK54FhfLa6D9isui34odw02ywsx5j3HJONZgVfxwM5OgkcK1yCE+Tuzg/HNXIhIpMRAwu&#10;ubctmtVtO1/QZ63mrhZcXcwEo/sZhvE3Y8Lb4uc+UWRpFwrljPHlpdtikbxv24db9u6FMh7UXGlW&#10;/HFmRpOwcmsVwEGU5zEJ7JQy7KDl/p7JiGv78vzwea2NJK0pb76etX2yhy5cxBlPXTi12qCQdC1+&#10;AoY2wdjV8eOc37ULhRL9akmE0LZ10923iCOP1/M6w/iw4ofw0mwxCuW2zdhNUWRQTtvmwGCpC1Y7&#10;r3pAQWzK8xFTJ9Yglvbcql0EpG1w39qLR9OelcogtP/eBm0rqZ+0F17PPkU4Ryb9bOeqdRZxwyIJ&#10;Y6sc1971u3ZtRDm0oNMFlJNui8WE8vWcMsaLFT+El2aLnSWUswOqs2yKUK4JQNhkIlvSCjrRu67u&#10;XLlvPBKQNNYaBccjky9Hx2vtVEfPUeBEW4T+StBnuqiRdoR4eu0xbNX4aWXEkWfLwog67vWFd/+u&#10;XSqUYws67Xcn3RazJLqIOuW8qLnKrPghvPq02GlCGdSKV+6TB5i8XuWiVhdszYHJdYsV7izBhgO3&#10;JJUskOoEneu3DPdk4V2rx0Sh/HNWdHom6DedCJOEE21uSXcxkj/yRNv3rDy9dHbtQqEc3bEI+wkZ&#10;15ZEF/APbno7Nms+XoFXnxa7u1DOGPeXAscAJ+FWLmJOg8ABtV4rx6ZsAWOywEbTKyddq+BHUDHX&#10;tF5PKGtQh9Ex1SNYILdfyAIvg63tkuzahUIZXYCAET8h94XeTA/36Qs7Zbc+DXaWUEb7ZGTs3QIV&#10;E6diUcOKw5J+gIHrXes1XtgBHWGVA12NKJ0695JXz6+8Gi4xxxqP8Dq3S3C9l86eYQz25gWi+V0p&#10;lLDoWA1HErCBSFbq2v045pWdslefFjtLKAH8oleGPSt96csx4syezNli2VyBrDxPjDxHPMaWbwke&#10;KpTWD0cL5Wp0v2ORibjZ9zvW26Z5odFraHdLootoO8qYv1Qoca8l0wXK7abXYCPzI+4LDvoi7IPx&#10;67Jv5wplrE8wRy2J12LEkXnmOfm1lShWfVuDWSbmtR82dlbBa854dJCWAnz0YIpGBtFyRfuxt03j&#10;whWLdsLCcbFQYt5JX3ZG68G2NRuZH9HxKm009HlGtBEWUb02GjW5dWmwM4USeXll2DNpn6FIH/nW&#10;7d1iw20THoSOSYHc3xtbcyh7q8xoZ0yxlWdWnsNAve10mLKN9tpllOjiKBLpIi+0j5fenlkSzYQj&#10;j0CENVIv9LUlEwZldtNutQ4RMcGIP2+WuWRJhdDxGth+hWG+WjJdWP/277TN6Fsv3QY7UyhBtE/k&#10;vtCOBkD7umlu2eD4U1BoN/GAeY501aE0ruJHV7IhkwGwNujc8gxOjnqxgjazU4cRdXy9kciZ0UB4&#10;O0jawpJoBmPdS6vJ7iCUYqj31qIM4xDno2Ml24xHCdH2Rtl7d0JMmEPtO2OR66XbYmcLJdrVK0eL&#10;RRYw0TEwY/zFVwWVYUB6Dt5zlHJt1/YEHEudxmG2IZLAK0vvRCyxSfm2NTlj9dNAtE3N8TSJJbaT&#10;w042ICZD4tXxPAv9Ha4X7CZC+TAZc2g71EuFEYtBLDom+IY1v9CLzZN4eaS9WsqBsS3XhufGjLp6&#10;abfY2UIJBvvkR0uZre/DGjDcLjoonIQjtqbaMngW2xcYTJGCo1HLdA6xho7zBsZIR0h6C4c3ZfXT&#10;AJximW+3iSNdq7c+b5XzI2ISWZl7i7JWQ1n38kwTdqxeMMwJSzJMPW5uaxMWBZnhMQuTdksLqg+f&#10;MX7Rp/CDOnZk/g+N2Ulz10u7xUb8UJSROfew7T75NjTfZL5aUePM2tZERbyVlCfEe85oDW28QQe1&#10;ZXBeXh1KcP7p3gFHULf/WjsehZR91m7Cd7SD2I8paUo6VsQu3P7pNckbkzY55Q+fMV5ThDXxe2+D&#10;9StBedy0b2Ror9nOG23n5XW5SblmzV03/Qa7QiiB1P28Hb8eE180pU9mTba1lVRaJRTXDqq7J7xT&#10;TMrV0qAaKT3dH3sFHY74yfFOXH23MGU1eIBFnl9kbjtpS/ubCOWsCKtEF0OTFnizLM3jeR9F8fJo&#10;sauE0vrkdgsY+Fgr4hgznAoGiScyOFYKwdp1vfhiFTOUqSfCrYVf7g9toaEOZdtYWqEPvY8yYwxM&#10;tcHF1F3Ff2Hi6K24YSSNewvlxAirBoLg5nmRTXPIhpdHi10llKD291fb1EUaJqyXSY+1RpMjUULN&#10;DLGEyPVO5Of26l9FeiIJO2L13QLaAE6tLs8lNsm5om/d9G9i6H8rahhpq5hQnhGNSR5HO+2ZC+YR&#10;m+nXMl4+LXalUAIs9G8hljOeS2bUQXqZdBgaxXNs5nwfExKOa4YDLIlOlORE+wUOg2CRljgqO9XM&#10;mkiirWa3Tw+6Qr9YLNEvsya61sfJY7ahzGk8+ee3bLSuGH9eursmTqR+Nj7TML7P2hnROXnRuLV6&#10;To0kM15+LXa1UAL4seicGLXUJ5MXLk+OP2Cr0eTT9te8/fsSDNRlPr6hAWVCDf18VRkhI71eYUMH&#10;ajmKcuW0erZ/jwROtC7fKdb4jLiHGeN706zM0TYbndAjQjl0/4ZdNZZPH7cizkeKkptng91BKDNX&#10;9MkhY69VZNYMk2KtY+Tc24riwBdU1FEVZXoyaTw4zFEnjPtLkevpkORM153SEVs3I+gi54ztObE0&#10;To5ZRAEVy8l1wTgo+0zby7lu1wbnxdaY2jQTSoB6uNcEDH05Os9G0B2mA8S/tNz3R9fTy7vF7iSU&#10;wObfa/fJ8CSRBrCkFjw7juMcIZByrDrCWc/9Fs9bC0ezBwZKEoNluR7WkdbZmGBOf9FHB7a0CdrG&#10;sjqcRf8FbW1C6kLIub7FRiZ32AFVY86cWbyf02L0kC3ICEc45zRejxfIjFeGFrubUGaO6BNJT3+3&#10;9/A+GRXKNUe3EIYDo8nMWogPxzZj4KgjzGLcJ5Kb396Cdjpr4o2SRFPaOfA8SNsA92k/ffh8ZZ0x&#10;5hfjc8+s3OjLrXJrNBOwkfEpZZsilBmURxcUDRF46lNtl9Pf0u4B49bq1DVuUT+ME9x7RR3rcdJq&#10;r+BPcp90zUOxNOYen3E+r090ADkFarIVAUwdVl57bDQJ4MSWeZpNEulHO4ljahmIuAZ5P5WnMAyS&#10;VxjUa8DB64AXQ/tDgNIAFiFSSx/Wx4C+az1Rvlz+suw49gpOB+PRG1u7tiKUJbl/l22Dfv70M869&#10;6thF+ctx643ZGYtr0k7uE7R/7pNyzF3uR8ITTc0XwFIgIAZ2+FCSY6vLJ/lL49olYTBp0kqm7WUT&#10;7Wxc75TnYY2CS8gWRwolIcQoRa3LViI1OP9SJCBgdupQIIiL8sEmRJNWn+8tIomFg+S5v71DkSST&#10;wFhyx9ieUSgJaSc80VaiSYTL+RoI5lmCoCJVlA95z4gmc+hvf7qgjnA8e1FkKtN5LwOQ9w+FkpAT&#10;wIRxJ9KWSdRktz+Bc8V1h7/Ek6m3XiFIdioMhHZLbFsFEoZrzoquyd8HCiUhJxARSkSNdvuCevvz&#10;TGGAMD7yPligIZAaOTd+Nk9Ectq3zRBSQqEk5ATKrdJWW3P6dVpnigPEEXmm7c1jXhsOCCS3Wsmh&#10;UCgJOYFeoUR0ZLc+gXOPa0/cdk1boEm89p4nRsgCCeF71G/H0BZHCTYhGQolISew9rGKNYNg2K0L&#10;VKwarjuCXIfZeSIihkPpFEiNIi0JQg6FQknICdQCt2drzx3rt07PfD4JZzFTnFAXjQg7BRLl4DYr&#10;ORMKJSEn4U4kxyAGdssTi5dpxM56PontTYgy8sO2azTfvL0qjify9WzcZiWXQKEk5CRaJxsEwW55&#10;QkXm7brhH6StyR/mt8jtWxm5QaT1+E4ZPVK6fdur2ZAXBZJcCYWSkJNAJOZOptpkUtotT2DiFdf9&#10;aYenoNFiJWTl80jkh2Ppmv3vldUoNBg9wiiQ5C5QKAk5iebnlBuTazFhN76QIEK9rVsLIoQSx7bE&#10;a2RrFabpUyDJzdBFLj4a1Wl84YyQADqBHIEoDZPSLn+ivB+CYoebgQBByMpIMaNvn+ZyYPu1Eivk&#10;5708BHE0R5K2bHMaHYb7UKY6T0IIIX8zIASeUJS29SarRmt2Xa9QIu+HkK1Eo3L8T1j5bDIDMfRe&#10;4lkIbKehDlh1e/kRQgj5m6Ji5IhGtq03SiGij2vXxO5r+lFYtUJ089YqxBKiZ4cX6DUrW78QszVB&#10;Wzw73TEV6y/4qAmjR0IIIQ4LsXNsSyghVI9rRXDt8IM6bYhSTi9Ho3vPTbaeka6VLYvwljF6JIQQ&#10;0oyI3Oqzyj0hQTSG6yCCduhBuTWr1xSiiHQhVvanC65BGvbnE2siuyaUyA/pMXokhBDSxSIyrGxP&#10;KE3w9FljHeEtt2afI8M1odP7yjdVV7Z1cZ23bbsQaLmX4kgIIWQYCM5DXArbE0oAEYJYesInQrX6&#10;Qs5a2u52sAhefT3y9UQU5aA4EkIImY6IztMWbItQZjxhsuhw9VdFcN7++wB51uVQq56DIoLF8a3n&#10;qIQQQsg0VKDKLU+xGVHZ1nNGyc/95p+6HI/yFM81k6B++Nwj5oQQQsgQiM7yM8dk+18PtwfSXBMz&#10;2yJ9es4IQSwFEoZy4XoKIyGEkEuBOD7EaeUzji1A0CBs2DJNzzCfo9MszPbngxxR6n36UY5Pv1Ag&#10;CSGE3IYslmtvpm4BQcNbrhC5LLgP0avEUq+Vc/VzRhHKbxBZPn8khBByW1QsN17EqYEIegJZGs7Z&#10;5Q/0+pVnlYQQQsitaYnoWgRyYZUomlA2CzIhhBDyEqxtsbZYuQVbb8cSQgghL82IQGaTe7t/losQ&#10;Qgi5NRBIvNwzKJD8iAchhJD3h73Y434JQItRIAkhhLxL8jarJ37N9uXjN37MgxBCyLvDosjNH3be&#10;NIlA+aIOIYSQd8foyzq4D88yuc1KCCHk3ZFEcv2HnHdNIlDvF0EIIYSQlyd9cUB8q1Uiye98FkkI&#10;IeRdMiqS2KrlVishhJB3iW23DomkJUUIIYS8L8afSSaRxBuyeIEHf+PzknxOSQgh5F2gvxfpCWCL&#10;2XarCO0feD6ZBTIJph77i4JJCCHkZcFzyYGPgHz//T9/+lfcD2HESzwQzfI5ZX7uSbEkhBDykqjY&#10;OSK4a18+/nhs2drWq6aF55z5Wad9Gw8MYsq3YQkhhLwU+q07tQA2WIogJRK1aDRHkBBKOfaLJi5A&#10;TBFp2v//wLasniCEEEJeAUR8nhDuWRZD/Atx1MQERygf4oitV+SnJwghhJBXQISr/+MgxcdA8P/y&#10;bwgl0rR/f+DfvN2at1/1QkIIIeTuQLhcIdwyiRDLF3X0bdkiSkwR5cdf9a3XYksWWET5w/4khBBC&#10;7o2+iOOJ4ZrZyzt2u5IF0f5cbL1CVEsRNVH9w/4khBBC7g9EzhXF2hyRBCq2xUc/SqHM5/DCEP6f&#10;8vrwGecIIYSQl0CjPE8YC4P4eSKZ0W/jEREUgfwZgll+BATHIJyIJMtnmYQQQshLYFHfjxWB1C8R&#10;sEs30eePcg+EF+KIY5o2Pn6C9Ktnm4QQQshLkd5e1bdV/4KwQfB6vxwgia7+0HP6AoMkkN/ytiwh&#10;hBDyOvz00/8DLw1206iZtXEAAAAASUVORK5CYIJQSwMECgAAAAAAAAAhADRqDzDtHwAA7R8AABQA&#10;AABkcnMvbWVkaWEvaW1hZ2UyLnN2Zzxzdmcgdmlld0JveD0iMCAwIDIyOS4yNiA2NS4xNiIgeG1s&#10;bnM9Imh0dHA6Ly93d3cudzMub3JnLzIwMDAvc3ZnIiB4bWxuczp4bGluaz0iaHR0cDovL3d3dy53&#10;My5vcmcvMTk5OS94bGluayIgaWQ9IkxheWVyXzEiIG92ZXJmbG93PSJoaWRkZW4iPjxkZWZzPjwv&#10;ZGVmcz48cGF0aCBkPSJNMjIyLjkyIDI5LjY1QzIyMy4yNSAyMi4zMiAyMTkuMzggMTYuNDkgMjEx&#10;LjYzIDE2LjQ5IDIwNS4yNiAxNi40OSAxOTkuOTcgMjEuMjQgMTk5Ljk3IDI3Ljg2IDE5OS45NyAz&#10;NS4xMSAyMDQuNzYgMzkuMzUgMjExLjggMzkuMzUgMjE2LjYzIDM5LjM1IDIyMS4yNSAzNy4xOCAy&#10;MjIuNTQgMzIuMTlMMjE1LjkyIDMyLjE5QzIxNS4yNSAzMy43NyAyMTMuNTkgMzQuNTYgMjExLjg4&#10;IDM0LjU2IDIwOC44OCAzNC41NiAyMDcuMTggMzIuNiAyMDcuMDUgMjkuNjVMMjIyLjkyIDI5LjY1&#10;Wk0yMDcuMDUgMjUuNjlDMjA3LjQ3IDIzLjA3IDIwOS4xMyAyMS4yOCAyMTEuNjMgMjEuMjggMjE0&#10;LjEzIDIxLjI4IDIxNS43MSAyMy4yOCAyMTUuODQgMjUuNjlMMjA3LjA1IDI1LjY5Wk0xNzkuNzcg&#10;MzguNzIgMTg2Ljg1IDM4LjcyIDE4Ni44NSAyOC4wMkMxODYuODUgMjUuMzEgMTg4LjY4IDIyLjkg&#10;MTkyLjE4IDIyLjkgMTkzLjE0IDIyLjkgMTkzLjk3IDIzLjA3IDE5NC44OSAyMy4zMkwxOTQuODkg&#10;MTYuODdDMTk0LjM1IDE2Ljc1IDE5My43NyAxNi43IDE5My4yMiAxNi43IDE5MC4xOCAxNi43IDE4&#10;Ny43NiAxOC4xNiAxODYuNzIgMjAuOTFMMTg2LjY0IDIwLjkxIDE4Ni42NCAxNy4xMiAxNzkuNzcg&#10;MTcuMTIgMTc5Ljc3IDM4LjczWk0xNzIuMjMgMjkuNjRDMTcyLjU2IDIyLjMxIDE2OC42OSAxNi40&#10;OCAxNjAuOTUgMTYuNDggMTU0LjU4IDE2LjQ4IDE0OS4yOSAyMS4yMyAxNDkuMjkgMjcuODUgMTQ5&#10;LjI5IDM1LjEgMTU0LjA4IDM5LjM0IDE2MS4xMiAzOS4zNCAxNjUuOTUgMzkuMzQgMTcwLjU3IDM3&#10;LjE3IDE3MS44NiAzMi4xOEwxNjUuMjQgMzIuMThDMTY0LjU3IDMzLjc2IDE2Mi45MSAzNC41NSAx&#10;NjEuMiAzNC41NSAxNTguMiAzNC41NSAxNTYuNDkgMzIuNTkgMTU2LjM3IDI5LjY0TDE3Mi4yNCAy&#10;OS42NFpNMTU2LjM2IDI1LjY4QzE1Ni43OCAyMy4wNiAxNTguNDQgMjEuMjcgMTYwLjk0IDIxLjI3&#10;IDE2My40NCAyMS4yNyAxNjUuMDIgMjMuMjcgMTY1LjE1IDI1LjY4TDE1Ni4zNiAyNS42OFpNMTIw&#10;LjM0IDQ1Ljk2IDEyNy40MiA0NS45NiAxMjcuNDIgMzYuMzggMTI3LjUgMzYuMzhDMTI4Ljk2IDM4&#10;LjM0IDEzMSAzOS4zNCAxMzMuNjYgMzkuMzQgMTM5Ljc4IDM5LjM0IDE0Mi43OCAzNC4wMSAxNDIu&#10;NzggMjguMzkgMTQyLjc4IDIyLjMxIDEzOS45MSAxNi40OCAxMzMuMTIgMTYuNDggMTMwLjYyIDE2&#10;LjQ4IDEyOC41NCAxNy41NiAxMjcuMTYgMTkuNkwxMjcuMDggMTkuNiAxMjcuMDggMTcuMSAxMjAu&#10;MzMgMTcuMSAxMjAuMzMgNDUuOTZaTTEzMS41IDIxLjg5QzEzNC42MiAyMS44OSAxMzUuNzEgMjQu&#10;OTMgMTM1LjcxIDI3LjY4IDEzNS43MSAzMC42NCAxMzQuNjMgMzMuOTMgMTMxLjQ2IDMzLjkzIDEy&#10;OC4yOSAzMy45MyAxMjcuMTcgMzEuNDcgMTI3LjE3IDI3LjY4IDEyNy4xNyAyMy4yMiAxMjkuNTgg&#10;MjEuODkgMTMxLjUgMjEuODlNOTguMjMgMjMuNzZDOTguNTYgMjEuOTMgOTkuODEgMjEuMDUgMTAx&#10;Ljc3IDIxLjA1IDEwMy4yMyAyMS4wNSAxMDUuMTkgMjEuNjcgMTA1LjE5IDIzLjMgMTA1LjE5IDI0&#10;LjYzIDEwNC41MiAyNS4wNSAxMDMuMzIgMjUuMyA5OC40MSAyNi4zIDkwLjc0IDI1Ljc2IDkwLjc0&#10;IDMyLjggOTAuNzQgMzcuMjUgOTMuOTkgMzkuMzQgOTguMTEgMzkuMzQgMTAwLjY5IDM5LjM0IDEw&#10;My40IDM4LjU5IDEwNS4yMyAzNi42NyAxMDUuMzEgMzcuMzggMTA1LjQgMzguMDUgMTA1LjY1IDM4&#10;LjcxTDExMi43NyAzOC43MUMxMTEuOTQgMzcgMTExLjk0IDM1IDExMS45NCAzMy4xN0wxMTEuOTQg&#10;MjMuNzJDMTExLjk0IDE3LjYgMTA2Ljk4IDE2LjQ4IDEwMS44NiAxNi40OCA5OS40IDE2LjQ4IDk2&#10;LjkgMTYuOSA5NC45OSAxNy45OCA5My4wNyAxOS4xIDkxLjc0IDIwLjk0IDkxLjYyIDIzLjc3TDk4&#10;LjI0IDIzLjc3Wk05Ny44MSAzMi41Qzk3LjgxIDMwLjc5IDk5LjE0IDMwLjEzIDEwMC43MyAyOS43&#10;NSAxMDIuMjcgMjkuMzMgMTA0LjEgMjkuMjEgMTA1LjEgMjguNTggMTA1LjI3IDMzLjA0IDEwNC4x&#10;NCAzNC45NSAxMDAuNzcgMzQuOTUgOTkuMTkgMzQuOTUgOTcuODEgMzQuMjQgOTcuODEgMzIuNDlN&#10;NjMuNzUgMzEuNTdDNjMuOTYgMzcuNjEgNjkuMiAzOS4zMiA3NC4zMyAzOS4zMiA3OS40NiAzOS4z&#10;MiA4NC43IDM3LjQgODQuNyAzMS42MiA4NC43IDI5LjgzIDgzLjU4IDI2LjY2IDc5LjIgMjUuNzkg&#10;NzUuOTUgMjUuMDggNzEuMiAyNC43MSA3MS4yIDIyLjY3IDcxLjIgMjEuMTcgNzMuMDcgMjEuMDUg&#10;NzQuMjQgMjEuMDUgNzUuMTIgMjEuMDUgNzUuOTEgMjEuMjIgNzYuNDkgMjEuNTkgNzcuMDcgMjEu&#10;OTYgNzcuNDEgMjIuNTUgNzcuNDEgMjMuNDZMODMuOTUgMjMuNDZDODMuNyAxNy44NCA3OC43NCAx&#10;Ni40NiA3NCAxNi40NiA2OS43NSAxNi40NiA2NC4xMyAxNy44NyA2NC4xMyAyMy4wOCA2NC4xMyAy&#10;OC45MSA2OS43MSAyOS4wNCA3NC4xNyAzMC4xNiA3NS40MiAzMC40NSA3Ny42MyAzMC43OCA3Ny42&#10;MyAzMi40NSA3Ny42MyAzNC4xMiA3NS42NyAzNC43NCA3NC4zIDM0Ljc0IDczLjMgMzQuNzQgNzIu&#10;MzQgMzQuNDkgNzEuNjggMzMuOTkgNzAuOTcgMzMuNDUgNzAuNTEgMzIuNjYgNzAuNTEgMzEuNTdM&#10;NjMuNzYgMzEuNTdaIiBmaWxsPSIjN0I1RjA1Ii8+PHBhdGggZD0iTTIyNS40NSAxOC4yNSAyMjYu&#10;MjEgMTguMjVDMjI2LjYgMTguMjUgMjI3LjAyIDE4LjMzIDIyNy4wMiAxOC44MiAyMjcuMDIgMTku&#10;NDEgMjI2LjU2IDE5LjQzIDIyNi4wNSAxOS40M0wyMjUuNDUgMTkuNDMgMjI1LjQ1IDE4LjI1Wk0y&#10;MjQuODggMjEuNSAyMjUuNDUgMjEuNSAyMjUuNDUgMTkuOSAyMjYuMDYgMTkuOSAyMjcuMDYgMjEu&#10;NSAyMjcuNjcgMjEuNSAyMjYuNjIgMTkuODVDMjI3LjE3IDE5Ljc5IDIyNy41OSAxOS41MSAyMjcu&#10;NTkgMTguODQgMjI3LjU5IDE4LjEyIDIyNy4xOCAxNy43OCAyMjYuMyAxNy43OEwyMjQuODggMTcu&#10;NzggMjI0Ljg4IDIxLjVaTTIyMy41MSAxOS42M0MyMjMuNTEgMTguMTEgMjI0LjY0IDE2LjkzIDIy&#10;Ni4xMSAxNi45MyAyMjcuNTggMTYuOTMgMjI4LjY5IDE4LjEgMjI4LjY5IDE5LjYzIDIyOC42OSAy&#10;MS4xNiAyMjcuNTYgMjIuMzYgMjI2LjExIDIyLjM2IDIyNC42NiAyMi4zNiAyMjMuNTEgMjEuMTgg&#10;MjIzLjUxIDE5LjYzTTIyMi45NCAxOS42M0MyMjIuOTQgMjEuNDYgMjI0LjM5IDIyLjgzIDIyNi4x&#10;MSAyMi44MyAyMjcuODMgMjIuODMgMjI5LjI2IDIxLjQ2IDIyOS4yNiAxOS42MyAyMjkuMjYgMTcu&#10;OCAyMjcuODIgMTYuNDYgMjI2LjExIDE2LjQ2IDIyNC40IDE2LjQ2IDIyMi45NCAxNy44MyAyMjIu&#10;OTQgMTkuNjMiIGZpbGw9IiM3QjVGMDUiLz48cGF0aCBkPSJNMjYuMSA1MC4xM0MyNS43MyA0OS4x&#10;MyAyNS4yMiA0OC4wNSAyNC45NCA0Ny41IDI0Ljk3IDQ3LjYxIDI1IDQ3LjcxIDI1LjAyIDQ3Ljc2&#10;IDI1LjMgNDguNTkgMjUuMzggNDkuNDkgMjUuMzUgNTAuMzRMMjUuNjYgNTAuMjUgMjYuMSA1MC4x&#10;MlpNMjUuMDggNDcuNjVDMjUuMDggNDcuNjUgMjQuNTEgNDYuMzggMjUuNDMgNDUuODQgMjYuMzYg&#10;NDUuMyAyNi4zNCA0NC41OCAyNi4zNCA0NC41OCAyNi4zNCA0NC41OCAyNS42NyA0NC4xIDI0Ljg5&#10;IDQ0LjY0IDIzLjY5IDQ1LjQ4IDI1LjA4IDQ3LjY1IDI1LjA4IDQ3LjY1TTIwLjEyIDQ4Ljg2QzIw&#10;LjU2IDQ5LjgxIDIwLjYxIDUwLjk4IDIwLjQ1IDUyLjExIDIxLjU2IDUxLjYyIDIyLjc1IDUxLjE2&#10;IDI0LjA0IDUwLjc0IDIzLjU4IDQ5Ljk0IDIyLjg0IDQ5LjMyIDIyLjE1IDQ4LjcxIDIyLjE1IDQ4&#10;LjcxIDIyLjE1IDQ4LjcxIDIyLjE0IDQ4LjcxIDIyLjEgNDguNjkgMjIuMDUgNDguNjUgMjIgNDgu&#10;NjIgMjEuODEgNDguMjkgMjEuMjggNDcuMjIgMjEuOTggNDYuNjcgMjIuODIgNDYuMDEgMjMuMzcg&#10;NDUuNzMgMjMuMTcgNDUuMTggMjIuNzggNDQuNDMgMjEuNjUgNDQuNDYgMjAuOTYgNDUuMSAyMC4w&#10;MyA0NS45NiAyMS41MiA0OC4wMyAyMS45NSA0OC41OSAyMS44NiA0OC41MiAyMS43NyA0OC40NSAy&#10;MS42OSA0OC4zOSAyMS4xNiA0OC41NCAyMC42MyA0OC43IDIwLjEyIDQ4Ljg2TTE3LjUgNDkuNzUg&#10;MTcuMzcgNDkuOEMxNy43OSA1MC44NiAxNy45NSA1Mi4xMiAxNy45OCA1My4zNCAxOC4yNiA1My4x&#10;OCAxOC41NiA1My4wMyAxOC44NSA1Mi44OCAxOC41NiA1MS43OCAxOC4wMyA1MC42OCAxNy41IDQ5&#10;Ljc2TTE3LjUgNDkuNjJDMTcuNSA0OS42MiAxNi43OCA0OC40MyAxNy42MyA0Ny43OCAxOC40OCA0&#10;Ny4xMyAxOC4zOCA0Ni40MiAxOC4zOCA0Ni40MiAxOC4zOCA0Ni40MiAxNy42NiA0Ni4wMyAxNi45&#10;NSA0Ni42NiAxNS44NiA0Ny42NCAxNy41IDQ5LjYyIDE3LjUgNDkuNjJNMC41IDYxLjM4Qy0wLjY5&#10;IDYzLjk2IDIuMzggNjguNzUgOC4wNiA2MC42OCAxMS40NiA1Ni4yIDE1LjYzIDU0Ljc0IDE2Ljg0&#10;IDU0IDE2LjMgNTIuNjYgMTUuMzggNTEuNzIgMTQuNjQgNTEuMTIgMTQuNDYgNTAuODUgMTMuNzYg&#10;NDkuNzYgMTQuNDYgNDkuMTMgMTUuMjUgNDguNDEgMTUuNTQgNDcuNTYgMTUuNTQgNDcuNTYgMTUu&#10;NTQgNDcuNTYgMTMuOTcgNDYuOTUgMTMuMzMgNDcuNjQgMTIuNDUgNDguNTggMTQuMTYgNTAuNiAx&#10;NC41OSA1MS4wOCAxNC41NSA1MS4wNSAxNC41MSA1MS4wMSAxNC40OCA1MC45OCA0LjI4IDU1LjUy&#10;IDEuODIgNTguMTIgMC41IDYxLjM4TTMyLjQ0IDE1LjNDMzMuNzEgMTYuOCAzMy45NyAxOS4xNiAz&#10;Mi43IDIwLjczIDMyLjkyIDE4Ljc0IDMxLjEzIDE4LjAzIDMxLjEzIDE4LjAzIDMyLjI2IDE3LjMx&#10;IDMyLjQzIDE1LjMxIDMyLjQzIDE1LjMxTTM2Ljg3IDIyLjk0QzM2LjE5IDI0LjA4IDM1LjEzIDI2&#10;LjUxIDMzLjc5IDI3Ljk3IDMxLjE5IDMwLjgxIDI4LjU3IDMwLjg5IDI4LjU3IDMwLjg5IDI4LjU3&#10;IDMwLjg5IDI4LjQgMjkuNjMgMjMuOTEgMjYuMzggMjAuNjYgMjQuMDMgMjAuNTEgMjEuODMgMjEu&#10;MDEgMjAuOTEgMjMuMzIgMjQuMTkgMjYuMTkgMjQuNTQgMjkuNjkgMjQuNzggMzMuMDUgMjUuMDIg&#10;MzYuNzYgMjIuODYgMzYuODcgMjIuOTVNNDQuNTkgMi45N0M0NC4xNCA0LjM3IDQyLjA3IDYuMDUg&#10;MzkuOTQgNi41IDM3LjgxIDYuOTUgMzYuNTIgNS4yNyAzMi43MSA0Ljc2IDI5LjU2IDQuMzQgMjcu&#10;OTUgNC44NyAyMy44IDQuNjUgMTkuNjUgNC40MyAxNy45NyAtOC44ODE3OGUtMTYgMTcuOTcgLTgu&#10;ODgxNzhlLTE2IDE3Ljk3IC04Ljg4MTc4ZS0xNiAxNy40MSAxLjAxIDE3Ljc1IDIuMyAxOC4wOSAz&#10;LjU5IDE4Ljg3IDUuMjEgMjYuMDQgNy41NyAzMy4yMSA5LjkyIDMxLjM2IDE5LjU2IDI2LjI2IDE5&#10;LjI4IDE0LjY0IDE4LjY0IDIwLjk5IDcuMTggMjAuOTkgNy4xOCAxNC43MSA4LjA4IDE1LjExIDE2&#10;LjM3IDE1LjExIDE2LjM3IDE1LjExIDE2LjM3IDExLjMgMTYuNjUgNy40OSAyMS4wOC0wLjU0IDMw&#10;LjQxLTAuNDMgNDAuNzcgMC4zMyA0NC4zMiAxLjQgNDkuMzEgNS43NiA1Mi44NCA1Ljc2IDUyLjg0&#10;IDUuNzYgNTIuODQgNC44NiA0OS4yIDUuNzYgNDQuNiA2LjY2IDQwLjAxIDEwLjUyIDM0LjQ2IDEy&#10;LjYgMjguOCAxNC42NyAyMy4xNCAxMC42NCAyMS44IDEwLjY0IDIxLjggMTAuNjQgMjEuOCAxMi4y&#10;NiAyMS44NiAxMi45NCAyMi4zIDEzLjYxIDIyLjc1IDE3LjMxIDI1Ljk0IDExLjMyIDM4LjEgNi4y&#10;IDQ4LjQ5IDExLjE1IDQ5Ljg3IDExLjE1IDQ5Ljg3IDguNjggNDAuOTYgMTcuNDggMzEuNzIgMTcu&#10;NDggMzEuNzIgMTYuMjMgMjguNzEgMTYuNTQgMjUuNjYgMTcuMTEgMjMuNCAxNy4zNCAzMC44MSAy&#10;NC42MiAzNy4xNCAyNC42MiAzNy4xNCAyNi40MSA0MS41MSAyNC4wOSA0NC42NiAyNC4wOSA0NC42&#10;NiAyNy4yMyA0Mi43NiAyOC44OSAzNy43MSAyOC44OSAzNy43MSAyOC44OSAzNy43MSAzMC44NCAz&#10;Ny44MyAzNC43NiAzNC40NyAzNy44MyAzMS44NCAzOC41MiAyOC44MiAzOS4wMiAyNy40NSAzOS4y&#10;IDI4LjQ0IDM5LjMyIDI5LjYzIDM5LjMzIDMxLjA1IDM5LjM5IDM3Ljk0IDM1LjQ2IDQxLjY0IDM1&#10;LjQ2IDQxLjY0IDM1LjQ2IDQxLjY0IDQxLjA2IDM4LjMzIDQyLjAyIDMyLjQgNDIuOTcgMjYuNDYg&#10;MzkuODkgMjEuNDIgMzkuODkgMjEuNDIgMzkuODkgMjEuNDIgNDEuOCAyMC40MSA0Mi42NCAxNy42&#10;NyA0My45NSAxMy40IDQxLjAyIDEwLjExIDQxLjAyIDEwLjExIDQxLjAyIDEwLjExIDQyLjk4IDE1&#10;Ljk5IDM5LjczIDE4LjI5IDM2LjQ4IDIwLjU5IDM0LjkxIDE5LjQxIDM0LjkxIDE5LjQxIDM0Ljk3&#10;IDE1LjY2IDMyLjczIDE0LjIgMzIuNzMgMTQuMiAzMi43MyAxNC4yIDMyLjM5IDEwLjUgMzguOTUg&#10;OC43MSA0NC4yMiA3LjI3IDQ0LjYxIDMgNDQuNjEgM00yNS4yNCAxMi43NkMyNS4yNCAxMi4wNCAy&#10;NS44MyAxMS40NSAyNi41NSAxMS40NSAyNy4yNyAxMS40NSAyNy44NiAxMi4wNCAyNy44NiAxMi43&#10;NiAyNy44NiAxMy40OCAyNy4yNyAxNC4wNyAyNi41NSAxNC4wNyAyNS44MyAxNC4wNyAyNS4yNCAx&#10;My40OCAyNS4yNCAxMi43Nk0yNC40NiAxMC40MUMyNC40NiAxMC40MSAyNC40NyAxMC40MSAyNC40&#10;OCAxMC40MSAyMy44NiAxMC45NyAyMy40NiAxMS43NiAyMy40NiAxMi42NiAyMy40NiAxNC4zNSAy&#10;NC44MyAxNS43MiAyNi41MyAxNS43MiAyOC4yMyAxNS43MiAyOS41OSAxNC4zNSAyOS41OSAxMi42&#10;NiAyOS41OSAxMC45NyAyOC4yMiA5LjU5IDI2LjUzIDkuNTlMMjYuNDYgOS41OUMyNi40NiA5LjU5&#10;IDI2LjQyIDkuNTkgMjYuNCA5LjU5IDI2LjEyIDkuNTggMjUuMyA5LjUzIDI0LjQ5IDkuMyAyNC4w&#10;MiA5LjE3IDIzLjI3IDguNzggMjMuMjcgOC43OCAyMy4yNyA4Ljc4IDIzLjU1IDEwLjE2IDI0LjQ2&#10;IDEwLjRNMzcuMTcgMTIuMzZDMzcuODkgMTIuMzYgMzguNDggMTIuOTUgMzguNDggMTMuNjcgMzgu&#10;NDggMTQuMzkgMzcuODkgMTQuOTggMzcuMTcgMTQuOTggMzYuNDUgMTQuOTggMzUuODYgMTQuMzkg&#10;MzUuODYgMTMuNjcgMzUuODYgMTIuOTUgMzYuNDUgMTIuMzYgMzcuMTcgMTIuMzZNNDAuMTcgMTMu&#10;MTdDNDAuMDYgMTIuNDggMzkuNzIgMTEuOSAzOS4yNSAxMS40NSAzOS45MSAxMS4xIDQwLjE5IDEw&#10;LjA2IDQwLjE5IDEwLjA2TDQwLjE5IDEwLjA2QzQwLjE5IDEwLjA2IDQwLjI1IDEwLjAxIDQwLjI1&#10;IDEwLjAxIDQwLjA1IDEwLjExIDM5Ljg2IDEwLjE5IDM5LjY4IDEwLjI2IDM5LjY4IDEwLjI2IDM5&#10;LjY4IDEwLjI2IDM5LjY4IDEwLjI2IDM5LjM5IDEwLjM3IDM5LjExIDEwLjQzIDM4Ljg2IDEwLjQ3&#10;IDM4LjUyIDEwLjUxIDM4LjAzIDEwLjU0IDM3LjYyIDEwLjU2IDM3LjMgMTAuNTYgMzcuMDIgMTAu&#10;NTYgMzYuNzcgMTAuNjFMMzYuNyAxMC42MUMzNS4wMyAxMC44OSAzMy44OSAxMi40NiAzNC4xNSAx&#10;NC4xMyAzNC40MSAxNS44IDM1Ljk4IDE2Ljk0IDM3LjY2IDE2LjY4IDM5LjMzIDE2LjQyIDQwLjQ3&#10;IDE0Ljg1IDQwLjIxIDEzLjE3TTUxLjAzIDI4LjE2QzUxLjAzIDI4LjE2IDU0LjI4IDM3LjgxIDI3&#10;LjY0IDQ2LjU5IDI4LjM2IDQ3LjIxIDI4LjMgNDguNDIgMjcuOTkgNDkuNTYgNTcuOTcgNDAuMzMg&#10;NTEuMDMgMjguMTYgNTEuMDMgMjguMTYiIGZpbGw9IiM3QjVGMDUiLz48cGF0aCBkPSJNMTEuMDYg&#10;NjAuNTggMTEuODIgNjAuNThDMTIuMjEgNjAuNTggMTIuNjMgNjAuNjYgMTIuNjMgNjEuMTUgMTIu&#10;NjMgNjEuNzQgMTIuMTcgNjEuNzYgMTEuNjYgNjEuNzZMMTEuMDYgNjEuNzYgMTEuMDYgNjAuNTha&#10;TTEwLjQ5IDYzLjgzIDExLjA2IDYzLjgzIDExLjA2IDYyLjIzIDExLjY3IDYyLjIzIDEyLjY3IDYz&#10;LjgzIDEzLjI4IDYzLjgzIDEyLjIzIDYyLjE4QzEyLjc4IDYyLjEyIDEzLjIgNjEuODQgMTMuMiA2&#10;MS4xNyAxMy4yIDYwLjQ1IDEyLjc5IDYwLjExIDExLjkxIDYwLjExTDEwLjQ5IDYwLjExIDEwLjQ5&#10;IDYzLjgzWk05LjEyIDYxLjk2QzkuMTIgNjAuNDQgMTAuMjUgNTkuMjYgMTEuNzIgNTkuMjYgMTMu&#10;MTkgNTkuMjYgMTQuMyA2MC40MyAxNC4zIDYxLjk2IDE0LjMgNjMuNDkgMTMuMTcgNjQuNjkgMTEu&#10;NzIgNjQuNjkgMTAuMjcgNjQuNjkgOS4xMiA2My41MSA5LjEyIDYxLjk2TTguNTUgNjEuOTZDOC41&#10;NSA2My43OSAxMCA2NS4xNiAxMS43MiA2NS4xNiAxMy40NCA2NS4xNiAxNC44NyA2My43OSAxNC44&#10;NyA2MS45NiAxNC44NyA2MC4xMyAxMy40MyA1OC43OSAxMS43MiA1OC43OSAxMC4wMSA1OC43OSA4&#10;LjU1IDYwLjE2IDguNTUgNjEuOTYiIGZpbGw9IiM3QjVGMDUiLz48L3N2Zz5QSwMEFAAGAAgAAAAh&#10;AJ8kKQXdAAAABQEAAA8AAABkcnMvZG93bnJldi54bWxMj09Lw0AQxe+C32EZwZvdxPinxmxKKeqp&#10;FGwF8TZNpklodjZkt0n67R296OXB8B7v/SZbTLZVA/W+cWwgnkWgiAtXNlwZ+Ni93sxB+YBcYuuY&#10;DJzJwyK/vMgwLd3I7zRsQ6WkhH2KBuoQulRrX9Rk0c9cRyzewfUWg5x9pcseRym3rb6NogdtsWFZ&#10;qLGjVU3FcXuyBt5GHJdJ/DKsj4fV+Wt3v/lcx2TM9dW0fAYVaAp/YfjBF3TIhWnvTlx61RqQR8Kv&#10;ipc8JXeg9hJKHueg80z/p8+/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pHeHb70DAADOCAAADgAAAAAAAAAAAAAAAABDAgAAZHJzL2Uyb0Rv&#10;Yy54bWxQSwECLQAKAAAAAAAAACEA/SDLoJkfAACZHwAAFAAAAAAAAAAAAAAAAAAsBgAAZHJzL21l&#10;ZGlhL2ltYWdlMS5wbmdQSwECLQAKAAAAAAAAACEANGoPMO0fAADtHwAAFAAAAAAAAAAAAAAAAAD3&#10;JQAAZHJzL21lZGlhL2ltYWdlMi5zdmdQSwECLQAUAAYACAAAACEAnyQpBd0AAAAFAQAADwAAAAAA&#10;AAAAAAAAAAAWRgAAZHJzL2Rvd25yZXYueG1sUEsBAi0AFAAGAAgAAAAhACJWDu7HAAAApQEAABkA&#10;AAAAAAAAAAAAAAAAIEcAAGRycy9fcmVscy9lMm9Eb2MueG1sLnJlbHNQSwUGAAAAAAcABwC+AQAA&#10;H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XQxAAAAOMAAAAPAAAAZHJzL2Rvd25yZXYueG1sRE/NisIw&#10;EL4LvkOYBW+aWop0u01FBKEedT14HJKxLdtMShO1+/YbQdjjfP9TbifbiweNvnOsYL1KQBBrZzpu&#10;FFy+D8schA/IBnvHpOCXPGyr+azEwrgnn+hxDo2IIewLVNCGMBRSet2SRb9yA3Hkbm60GOI5NtKM&#10;+IzhtpdpkmykxY5jQ4sD7VvSP+e7VZBm2tTTweHucszwfjvVIddXpRYf0+4LRKAp/Ivf7trE+XmS&#10;fa6zPN3A66cIgKz+AAAA//8DAFBLAQItABQABgAIAAAAIQDb4fbL7gAAAIUBAAATAAAAAAAAAAAA&#10;AAAAAAAAAABbQ29udGVudF9UeXBlc10ueG1sUEsBAi0AFAAGAAgAAAAhAFr0LFu/AAAAFQEAAAsA&#10;AAAAAAAAAAAAAAAAHwEAAF9yZWxzLy5yZWxzUEsBAi0AFAAGAAgAAAAhACOstdDEAAAA4wAAAA8A&#10;AAAAAAAAAAAAAAAABwIAAGRycy9kb3ducmV2LnhtbFBLBQYAAAAAAwADALcAAAD4Ag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e1wxwAAAOIAAAAPAAAAZHJzL2Rvd25yZXYueG1sRI/LboMw&#10;EEX3lfoP1kTqrjHQNg8SE/UhpG5D8gEjPAEEHlPsBsrX14tIWV7dl87+MJlOXGlwjWUF8TICQVxa&#10;3XCl4HzKnzcgnEfW2FkmBX/k4JA9Puwx1XbkI10LX4kwwi5FBbX3fSqlK2sy6Ja2Jw7exQ4GfZBD&#10;JfWAYxg3nUyiaCUNNhweauzps6ayLX6Ngq+5ueA2+WjbQlOejD+tmV/PSj0tpvcdCE+Tv4dv7W+t&#10;YBUnL2/rTRQgAlLAAZn9AwAA//8DAFBLAQItABQABgAIAAAAIQDb4fbL7gAAAIUBAAATAAAAAAAA&#10;AAAAAAAAAAAAAABbQ29udGVudF9UeXBlc10ueG1sUEsBAi0AFAAGAAgAAAAhAFr0LFu/AAAAFQEA&#10;AAsAAAAAAAAAAAAAAAAAHwEAAF9yZWxzLy5yZWxzUEsBAi0AFAAGAAgAAAAhAAW97XDHAAAA4gAA&#10;AA8AAAAAAAAAAAAAAAAABwIAAGRycy9kb3ducmV2LnhtbFBLBQYAAAAAAwADALcAAAD7AgAAAAA=&#10;" filled="f" stroked="f" strokeweight="2.25p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AE18" w14:textId="63F5AB86" w:rsidR="00CC0B8F" w:rsidRPr="009972A0" w:rsidRDefault="00703F56" w:rsidP="00A659D0">
    <w:pPr>
      <w:pStyle w:val="Header"/>
    </w:pPr>
    <w:r>
      <w:rPr>
        <w:noProof/>
        <w:lang w:eastAsia="en-NZ"/>
      </w:rPr>
      <mc:AlternateContent>
        <mc:Choice Requires="wps">
          <w:drawing>
            <wp:anchor distT="0" distB="0" distL="0" distR="0" simplePos="0" relativeHeight="251660800" behindDoc="0" locked="0" layoutInCell="1" allowOverlap="1" wp14:anchorId="62C20F17" wp14:editId="623E6284">
              <wp:simplePos x="915035" y="450215"/>
              <wp:positionH relativeFrom="page">
                <wp:align>center</wp:align>
              </wp:positionH>
              <wp:positionV relativeFrom="page">
                <wp:align>top</wp:align>
              </wp:positionV>
              <wp:extent cx="622300" cy="506095"/>
              <wp:effectExtent l="0" t="0" r="6350" b="8255"/>
              <wp:wrapNone/>
              <wp:docPr id="1938652875"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0468FB76" w14:textId="4A838607"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2C20F17" id="_x0000_t202" coordsize="21600,21600" o:spt="202" path="m,l,21600r21600,l21600,xe">
              <v:stroke joinstyle="miter"/>
              <v:path gradientshapeok="t" o:connecttype="rect"/>
            </v:shapetype>
            <v:shape id="Text Box 27" o:spid="_x0000_s1046" type="#_x0000_t202" alt="OFFICIAL" style="position:absolute;margin-left:0;margin-top:0;width:49pt;height:39.8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4OcDQIAABwEAAAOAAAAZHJzL2Uyb0RvYy54bWysU8Fu2zAMvQ/YPwi6L3YyJFuNOEXWIsOA&#10;oi2QDj0rshQbkEVBYmJnXz9KjpOt22nYRaZJ6pF8fFre9q1hR+VDA7bk00nOmbISqsbuS/79ZfPh&#10;M2cBha2EAatKflKB367ev1t2rlAzqMFUyjMCsaHoXMlrRFdkWZC1akWYgFOWghp8K5B+/T6rvOgI&#10;vTXZLM8XWQe+ch6kCoG890OQrxK+1krik9ZBITMlp94wnT6du3hmq6Uo9l64upHnNsQ/dNGKxlLR&#10;C9S9QMEOvvkDqm2khwAaJxLaDLRupEoz0DTT/M0021o4lWYhcoK70BT+H6x8PG7ds2fYf4GeFhgJ&#10;6VwoAjnjPL32bfxSp4ziROHpQpvqkUlyLmazjzlFJIXm+SK/mUeU7HrZ+YBfFbQsGiX3tJVEljg+&#10;BBxSx5RYy8KmMSZtxtjfHIQZPdm1w2hhv+tZU5X809j9DqoTDeVh2HdwctNQ6QcR8Fl4WjB1S6LF&#10;Jzq0ga7kcLY4q8H/+Js/5hPvFOWsI8GU3JKiOTPfLO0jaisZ05t8Hsnwo3s3GvbQ3gHJcEovwslk&#10;xjw0o6k9tK8k53UsRCFhJZUrOY7mHQ7Kpecg1XqdkkhGTuCD3ToZoSNdkcuX/lV4dyYcaVOPMKpJ&#10;FG94H3LjzeDWByT201IitQORZ8ZJgmmt5+cSNf7rf8q6PurVTwAAAP//AwBQSwMEFAAGAAgAAAAh&#10;ABV3q73ZAAAAAwEAAA8AAABkcnMvZG93bnJldi54bWxMj0FPwkAQhe8m/ofNmHiTbUkQqN0SQsKB&#10;GwJ6XrpjW+3ONt0BKr/ekYteXvLyJu99ky8G36oz9rEJZCAdJaCQyuAaqgwc9uunGajIlpxtA6GB&#10;b4ywKO7vcpu5cKFXPO+4UlJCMbMGauYu0zqWNXobR6FDkuwj9N6y2L7SrrcXKfetHifJs/a2IVmo&#10;bYerGsuv3ckbaCbLwCm+bdaf7z4N6XW7mVy3xjw+DMsXUIwD/x3DL76gQyFMx3AiF1VrQB7hm0o2&#10;n4k7GpjOp6CLXP9nL34AAAD//wMAUEsBAi0AFAAGAAgAAAAhALaDOJL+AAAA4QEAABMAAAAAAAAA&#10;AAAAAAAAAAAAAFtDb250ZW50X1R5cGVzXS54bWxQSwECLQAUAAYACAAAACEAOP0h/9YAAACUAQAA&#10;CwAAAAAAAAAAAAAAAAAvAQAAX3JlbHMvLnJlbHNQSwECLQAUAAYACAAAACEAWAeDnA0CAAAcBAAA&#10;DgAAAAAAAAAAAAAAAAAuAgAAZHJzL2Uyb0RvYy54bWxQSwECLQAUAAYACAAAACEAFXervdkAAAAD&#10;AQAADwAAAAAAAAAAAAAAAABnBAAAZHJzL2Rvd25yZXYueG1sUEsFBgAAAAAEAAQA8wAAAG0FAAAA&#10;AA==&#10;" filled="f" stroked="f">
              <v:textbox style="mso-fit-shape-to-text:t" inset="0,15pt,0,0">
                <w:txbxContent>
                  <w:p w14:paraId="0468FB76" w14:textId="4A838607"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CC0B8F" w:rsidRPr="00B30372">
      <w:rPr>
        <w:noProof/>
        <w:lang w:eastAsia="en-NZ"/>
      </w:rPr>
      <mc:AlternateContent>
        <mc:Choice Requires="wpg">
          <w:drawing>
            <wp:anchor distT="0" distB="0" distL="114300" distR="114300" simplePos="0" relativeHeight="251639296" behindDoc="0" locked="1" layoutInCell="1" allowOverlap="1" wp14:anchorId="43D11D17" wp14:editId="7DF446EF">
              <wp:simplePos x="0" y="0"/>
              <wp:positionH relativeFrom="page">
                <wp:align>right</wp:align>
              </wp:positionH>
              <wp:positionV relativeFrom="page">
                <wp:align>top</wp:align>
              </wp:positionV>
              <wp:extent cx="2498400" cy="874800"/>
              <wp:effectExtent l="0" t="0" r="0" b="1905"/>
              <wp:wrapNone/>
              <wp:docPr id="731521171"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101016755"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1501734533"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1CEE9" id="Group 22" o:spid="_x0000_s1026" alt="&quot;&quot;" style="position:absolute;margin-left:145.5pt;margin-top:0;width:196.7pt;height:68.9pt;z-index:251639296;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6U13twMAAM4IAAAOAAAAZHJzL2Uyb0RvYy54bWykVttu&#10;2zgQfV9g/0HQeyPJlmxHiFMYSRMUCFqj6aLPNE1ZQimSJelL9uv3DCUrTpzupRsgCi8zwzNnzpC5&#10;en9oZbQT1jVazePsIo0jobheN2ozj//4evduFkfOM7VmUisxj5+Ei99f//7b1d6UYqRrLdfCRgii&#10;XLk387j23pRJ4ngtWuYutBEKm5W2LfOY2k2ytmyP6K1MRmk6Sfbaro3VXDiH1dtuM74O8atKcP+5&#10;qpzwkZzHwObD14bvir7J9RUrN5aZuuE9DPYLKFrWKBw6hLplnkVb25yFahtutdOVv+C6TXRVNVyE&#10;HJBNlr7K5t7qrQm5bMr9xgw0gdpXPP1yWP5pd2/No1laMLE3G3ARZpTLobIt/QXK6BAoexooEwcf&#10;cSyO8stZnoJZjr3ZNJ9hHDjlNYg/c+P1h2fH6SQrjo7jLM/IMTkem7wAYxpe4rdnAKMzBv5ZKfDy&#10;WyviPkj7r2K0zH7fmncolmG+WTWy8U9BeCgLgVK7ZcOXtpuAzKWNmjUaAcXMJtMC+SnWQvewosOj&#10;nJIkR7LtPBll9qD5dxcpfVMztRELZ6BchAmUvDRPaPri2JVszF0jJdWKxn2CUPkrlbzBUafAW823&#10;rVC+aykrJHLVytWNcXFkS9GuBJKyH9cBECud5V8AMBTaeSs8r6l2hOwZDM0chPVTKeWjdDybdHI5&#10;6ikrLots1OspL0ZE4aksQJZ1/l7oNqIBQAEHasFKtntwhAgKOpr0kDoQAR0wkcxx17gjTZidEfWf&#10;2umxZkYAAoU9UUCRZtNxXozHRwkQYyiuFNEo0NjbD73nfsbWaDxJZ9Qq5+2XjSfUcaH7+vH/YIuV&#10;SpOQEIKVUkV79PesmBaB32ELBEsFagl/R20Y+ScpOr8vokIT0OUQHMNdLm6kjXYMtzDjHErLuq2a&#10;rUW3XKT46Us9eIRqSoWAFLkCtCF2H4DeifPYHQe9PbmK8BQMzunfAeucB49wslZ+cG4bpe1bASSy&#10;6k/u7I8kddQQSyu9fsIVYTWUi7I5w+8ayPiBOb9kFi8PFvGa+s/4VFKjALofxVGt7Z9vrZM9FIzd&#10;ONrjJZvH7seW0UUnPypo+zLLc4T1YZIXU+oue7qzOt1R2/ZGo0xZQBeGZO/lcVhZ3X7Do7ugU7HF&#10;FMfZ85h7e5zc+O6FxbPNxWIRzLob9EE9Gty7XfGoTb8evjFr+l72uAU+6WM/nbV0Z0v1UHqx9bpq&#10;Qr8/89rzjd4Oo/BoBgn1Dzy9yqfzYPX8b8j1XwAAAP//AwBQSwMECgAAAAAAAAAhAP0gy6CZHwAA&#10;mR8AABQAAABkcnMvbWVkaWEvaW1hZ2UxLnBuZ4lQTkcNChoKAAAADUlIRFIAAAHKAAAAgggGAAAA&#10;xuCIaQAAAAFzUkdCAK7OHOkAAAAEZ0FNQQAAsY8L/GEFAAAACXBIWXMAAB2HAAAdhwGP5fFlAAAf&#10;LklEQVR4Xu2d27Ect3PGVUXSfnUGdggKgSE4AZMqR6A31196sDNwCAqBITAEhqAQFILdX6OxB4Pt&#10;mQEamMsefb+qLvLMBXf0h8bM7v50J/7760//8o+v//Tv9ichhBBCSiCSv3359Jf9SQghhJCS375+&#10;/PX3r5/+D//aIUIIIYRkfvv66RcIZRLLTz/bYUIIIYQAbL1mofz9y8c/8czSThFCCCEEQCALsfxh&#10;hwkhhBAC/vEfH/7nIZQmlv/19Z//zU6/HIiKf//64bP9SQghhIzz25dP3xdiKYbnl3b6pYDwcwuZ&#10;EELIdDyxRHQJwXyVCFPf4v3y8Q/7kxBCCJlL/rjIqn35+M3sjxXT8xDdbPL3D/tX70PEl7Z7P3ye&#10;KcAou+TzF7ddCSGEHAo+JgJBc4XyAFNxk/yiW736TPLLp//V9ESM7TAhhBByLCaY32phO9xU9Nqi&#10;QlwnZUxv7fLjLYQQQq7g7AjzYRBAEU3kb0VRII66dfvl4498LaJSfmctIYSQy7GXZR4CdaqJcKZn&#10;kMvjFElCCCGngu1LPC/c2sZElGei+fZlBVeYiDZFkhBCyOFAFBfbmR0vxdhzwlO3ZhFFQqj5TJIQ&#10;Qsjh2DPIaju1/yMW+KjH4YKJCFIEvX5uSQghhBxC/j3KUozk7+92egGEsOVzj9i2LdMbNS2f81IP&#10;IYQQciiLXw4pDBGbXfKERHR/in3TD/dvCBfO1QLcY0kc8dGUD5+5vUoIIeR09IWdFSHbihpdcTXx&#10;RNRXvlgDsXy6dsdy9DjzG3sIIYSQblK05ojVl/2f2dK3Xb17s0kaWeh2ry1MRPL7WpQKYX98ftKe&#10;n3IrlhBCyCHoW6qOUMG2tl0zLeKHyNAuX/7e5YrlfDXSxTNOvFwkhnQWka+klbdicQ8jT0IIIdMR&#10;sVn9Wrq9zyRCmBbCJfYkZtm+pF/xSF9JV50rDMKo14mAu+lkE5Eso0h7Ecl98YgQQggJsfVsErYX&#10;oT1FkyKGOcKrhQ7/x/G0bVrcU5qIqHevZzhfCmVOl1uwhBBCprG3bWqXrbKIRott0IxumxbpZRFb&#10;3JfPFdEg/l+dQ5SKn+laiqfkabco+Tr7kxBCCBnDE6yHNbzIg2vy9Z5AISIt08xbuf72a3op5+lN&#10;Wrm2FOC6zGXUm8vDZ5WEEEKmIMKy/mJNk1C+CR6iOTv8oBa9LGDpbdW34+W9dZRbR6n11m35whHE&#10;GseQhh0ihBBCYtTR3pM1CGW9tYpoz06tPqMET1uyRTRaimh5T0mZbimUyF+PF+UghBBCQkDIsth4&#10;tiZSNRBU7976WPkG7fP26tvzzbXnmpm63GX0mIWyteyEEELIKk/RoGP1tqcHIlNPGBdmHw3JuC8R&#10;WQRbb60ibZQ1RcD6yySP7WKcK59Hyt+Pl4DsECGEEBJj741XGATKLt9Exc35pZAscnbZgxz5ldfp&#10;/23L1EvLtVqAC8G2Q4QQQkiM+oUa1wLP+rCtCqu3TEsk3beXiCSSLKPbvEVbRoee4XwZ8SK/8rwd&#10;JoQQQvpRUWmM2rYEL0ItaDkqhGDa34+XiLyoN0Wpzz/S3PIS0HsFbQHDNjSsbpv3QK7je6zbHu+5&#10;zn/XPiXPlI/RLiM93/v0vyJEu9+1ujC53pKYgqRXfXbz+fOTdYPhmnTe/5ktHCu3XRFt2ql3Beqp&#10;EbssClBHLCrKeruG/kaby4LEW2DcCfSvLo5knEbqlxZL/T8yfid0LH/99ItXf/zfjuuv87xSXVEv&#10;ncfV2C3rJ8f+fKsfxmvbo59Xw/r457TzlsY76qttc2KdvT6xPjitT5B/zlct5fkN7WOXnMOjILni&#10;EZOCW3JDlGIIQwfYKes0Oy6Dxw43kRzkW7oYeHbq5UG7aP0qpzlkOijv8fNlNj7/mFa3bGmyHe50&#10;zMmlSd5o5bjPwDEgre520DTv+VN0SRA+/or6DvWv9SXSs6RPQfLVH2PoMcxVu/2JNNb3+/jIvszi&#10;KGUdm3PaJ/GFt5YjlUF/JapMR3XCxrUdOo4pAlkYKmRJh7CGeSuP/L9uZG2cdK5ZmHVFltM0Q0Pb&#10;6Zcl7Dh7Tdr6bCeLfofjW4yHo0zyQF6W9XQk/bYXz0qTcW63KyjfjH7ectJnkvoXkZLN54l2Zh29&#10;/HfN8V29vvio+ThbEx4WEDTcI2XR7wZHnz6s8N0oa2/Q1EwSpAMdbKBRktN/njS1oD2uqRyJx2My&#10;Vmmice2Sl+Tw/luxwwZkhY2F4wWyto7FVw+SblgoU18H7t8yadsro0tbAE0XyIVJHc9YDLt571k1&#10;ziKLoNn9d5hAliZ9jrpalpug79AmGP/4G/dDJG1xpZEujqMdcG76eLaJVz0DPMgkn72GyWK2NVCq&#10;FYROsNxQa2x1/FkO/wi0vSRy9+p1hiFvK8ohRJzGTEPe053QgFDqqto7P8GkrU99xnOI6O+Z5GfZ&#10;H4Kb554VQrnn+9Zs1hhNfXLcGHOtoU8gimXAhfvKOmN+ZF2AT5rq0zExkMFTwc8w5AuBlkbKjYC/&#10;WwZJdl7aqcUxq9aDdF6/Fm/1eQeO4zq75aUwR3POImfLiok+E4ikm9/ZJgssK9IUMObdfLZM5ouu&#10;nr1zkwxz4SyxNN9z/i6BGPyBFWM6Xn67ZvMHjt4932AzhPJKf7LXJygX/IH9mSJKRJkyjrTdZH7k&#10;NjAtmbMgMgG5bKU+anAaKrD1OXS0NBIafq9+OF9Gp6+G1tWp1xU2OyrHBLjV+DRnNgOMTzePHTuj&#10;PZDH0QvHO/St5H+IWHp57ZqMLROp8MJhVChxv+R/TdBkttUnqW3e3tjO16PM+Bdjyk7J+NLt2PH5&#10;ejsnFLEkhkN1gNBak7wcI6vPo2zGqhaMOo2jbFb9MHa99O9iWw5rlDs45IdNXPxk3Hz2TMoxulsw&#10;MjYx31R0nHTPtrWxhyixXIzjWtQZBh0o64/2HPbt70IkZ1ix3/2K3GVgL2xSm95xEaA2qX53F0rY&#10;ETstd3LI2WbX08tjz9Amoz45KpS2KL3NzhTM250S3dI33u3Ph1Dq/9NWqy56rD6P55UhsvrWBTvK&#10;7urw0OjWJC8JFjtevVpM+18dNT6onz6LBMPYQH9hJRYdI7jPijiEpBN2pihD2pJ/q1+um65KB8b/&#10;rPql9vfzuIvNqmsJnJmXV6tp32GnAemkvhwWmNn19PI4w6JCqSLjpNdlRZ/g3xl94tUH+WTfXV5j&#10;4qhvNevcN9EMgcQk8W0HlLYz56z4RNWRLxyWe/5CG1pt3AAMFq9ee4bBBfGwZDaJj4Oxb35B+fx0&#10;G0wmKsa5JbXKmHMY/2YbzDM/7bihb+Esps1fsZnPnUcWzWncrn9QHQ4TztG7t8mkPyypYdz0T7CI&#10;UI745r0+SeIVn2cYx5bUA+1nnHPG5SM/0Z0WH7BKy0BC5bOIpBV4/DkR0tKMhZFJcoiZiL8qGChu&#10;vfasc6WFdnLT2bBR5xqvW9+2aHQS5xXtCNKuc4RSV9gff/WcpM3foXzKOTxCcmIxXwKH2SoC4bEj&#10;FhEaDy/tMyxSfrStl9au6bhrW3CP+P6sRSXIV8uN8SRzGPPRBFIXiUMi2TuASmcQHeCwsjHvFll6&#10;nfAqSJ+EVs+9IhYSk5FtD0Hu73bucOi9E0Sdt5PWnvW2oUekjk8mfdNS5xHxgM0QkHAZxPf09mvY&#10;MU+KKt20JxjGONoDYmBCsVjE9vZTtJ0icw064KW1axu+BHoCndJHRfJvqTUhkIA2sleQDcsNH3Uo&#10;sPrNI01r1mp6xXQgYWLuOHlcZ8V6OcJtKBPNkmhCFzdYKPXZkMOR+/sXAUFxlvv6376UcWW3h0Eb&#10;uWm3Wmcbp2e2TjotNtifmPMR/5PuiW1zY257aW4Z8rPbh/DSjhrKZEKwKgJJMPxdhS2kX0MBUDTA&#10;iI75GQu1XUyYYhFh4XzWKrk3INHRXkXR8dGG8wz5IL08oFon5ymdcAChSM8MfWbJ3BLpQ1kdfvy1&#10;z2KrSRkzAaEci5jB0NiXMmN8W1LNyH3Rrc8hAYlGLvUiuwfMay/NPcPYsyTCeOlGDPM00s8tqP91&#10;8tw1GbeWRDfhBZPMb0viOEYcKiwLiQqucx6V8I6XtueYMZF01dS5CsT1ebVVD6jWep/SCQeACe3V&#10;p8ukjV51oTCDgS26S4Uy6sxHxgzmmCXTTbSuo2Oz15+ozehbL90Og5hE+7iV6A5DNJrMRPQI7WG3&#10;H8OMZ4KlkKDAi/O2sl0cWzNpIEtmF6SJSYJOwYBJEcMyeqiFsQT3PpV1xQ7vhIMIO3nHpA10wYHx&#10;stWu7wnbUo596P1CocR4jfYR7mudF7WVfqCXUDtL9Gu3h7nKKXvp9thIW7eCOe/lvWUjYy+Dunlp&#10;79mhC/pIYzxZIXB1evgbx8tjW3bGAAC9TugVoyoM2JADajGkK22YxdOyfFlUIGRxlXcu4ITderfa&#10;lRHlYN4D+Ya23NDubno7hn6yJMJEF5MosyURwkuz2SaMrT2ifTKjbPHg7SA/NC3iKITyKVy3ySP/&#10;tjvsjsgyQqTeMnAO3eY4iqf+ONKSeOrXQo06kiMoxVBXrTLOdGEnooiVsFunqF0olKNjNewXghEe&#10;yuumt2cy3tB/o+amvWOjC3ovzRaT8p7yhfRhsXrhPnGxaGNs1ZytTSj7Jr2UbTSE9wjX+4RV3BFo&#10;fb36nGAy4P/C2LgqGodDSYKIbwM5QAy37EKhHF1Zo938dLcN7WtJdKF95KR3ZxuNZr00WwwiYkkc&#10;SnjxcqUd4aNnDs5y0DwLZRLRUBSnjm1uOB2td9QJ3IH4VsZEO3iXIKN1lbwgjG45zrILhXJ0YTKy&#10;uLIkuogvCC60wf5102yxk+bRKy5epvtoTIQkQn6GvQYRtKSfGrgUURlcoedlSNOSGAJONFrvVxZK&#10;cA+xbP+mjl6sb8eft8+yFxZK4KXbYpFdILSVl9atTcayFT+Em2aDlb72SKJj70qb7qOfor4BQ+HK&#10;yfG0EilWQLrSL891GJygJRMCzgNl9dIuTa9ZiUbOeDZwJLqldnGkhfad2Y4a/dzR0V4olBGxqmmZ&#10;K54FhfLa6D9isui34odw02ywsx5j3HJONZgVfxwM5OgkcK1yCE+Tuzg/HNXIhIpMRAwuubctmtVt&#10;O1/QZ63mrhZcXcwEo/sZhvE3Y8Lb4uc+UWRpFwrljPHlpdtikbxv24db9u6FMh7UXGlW/HFmRpOw&#10;cmsVwEGU5zEJ7JQy7KDl/p7JiGv78vzwea2NJK0pb76etX2yhy5cxBlPXTi12qCQdC1+AoY2wdjV&#10;8eOc37ULhRL9akmE0LZ10923iCOP1/M6w/iw4ofw0mwxCuW2zdhNUWRQTtvmwGCpC1Y7r3pAQWzK&#10;8xFTJ9Yglvbcql0EpG1w39qLR9OelcogtP/eBm0rqZ+0F17PPkU4Ryb9bOeqdRZxwyIJY6sc1971&#10;u3ZtRDm0oNMFlJNui8WE8vWcMsaLFT+El2aLnSWUswOqs2yKUK4JQNhkIlvSCjrRu67uXLlvPBKQ&#10;NNYaBccjky9Hx2vtVEfPUeBEW4T+StBnuqiRdoR4eu0xbNX4aWXEkWfLwog67vWFd/+uXSqUYws6&#10;7Xcn3RazJLqIOuW8qLnKrPghvPq02GlCGdSKV+6TB5i8XuWiVhdszYHJdYsV7izBhgO3JJUskOoE&#10;neu3DPdk4V2rx0Sh/HNWdHom6DedCJOEE21uSXcxkj/yRNv3rDy9dHbtQqEc3bEI+wkZ15ZEF/AP&#10;bno7Nms+XoFXnxa7u1DOGPeXAscAJ+FWLmJOg8ABtV4rx6ZsAWOywEbTKyddq+BHUDHXtF5PKGtQ&#10;h9Ex1SNYILdfyAIvg63tkuzahUIZXYCAET8h94XeTA/36Qs7Zbc+DXaWUEb7ZGTs3QIVE6diUcOK&#10;w5J+gIHrXes1XtgBHWGVA12NKJ0695JXz6+8Gi4xxxqP8Dq3S3C9l86eYQz25gWi+V0plLDoWA1H&#10;ErCBSFbq2v045pWdslefFjtLKAH8oleGPSt96csx4syezNli2VyBrDxPjDxHPMaWbwkeKpTWD0cL&#10;5Wp0v2ORibjZ9zvW26Z5odFraHdLootoO8qYv1Qoca8l0wXK7abXYCPzI+4LDvoi7IPx67Jv5wpl&#10;rE8wRy2J12LEkXnmOfm1lShWfVuDWSbmtR82dlbBa854dJCWAnz0YIpGBtFyRfuxt03jwhWLdsLC&#10;cbFQYt5JX3ZG68G2NRuZH9HxKm009HlGtBEWUb02GjW5dWmwM4USeXll2DNpn6FIH/nW7d1iw20T&#10;HoSOSYHc3xtbcyh7q8xoZ0yxlWdWnsNAve10mLKN9tpllOjiKBLpIi+0j5fenlkSzYQjj0CENVIv&#10;9LUlEwZldtNutQ4RMcGIP2+WuWRJhdDxGth+hWG+WjJdWP/277TN6Fsv3QY7UyhBtE/kvtCOBkD7&#10;umlu2eD4U1BoN/GAeY501aE0ruJHV7IhkwGwNujc8gxOjnqxgjazU4cRdXy9kciZ0UB4O0jawpJo&#10;BmPdS6vJ7iCUYqj31qIM4xDno2Ml24xHCdH2Rtl7d0JMmEPtO2OR66XbYmcLJdrVK0eLRRYw0TEw&#10;Y/zFVwWVYUB6Dt5zlHJt1/YEHEudxmG2IZLAK0vvRCyxSfm2NTlj9dNAtE3N8TSJJbaTw042ICZD&#10;4tXxPAv9Ha4X7CZC+TAZc2g71EuFEYtBLDom+IY1v9CLzZN4eaS9WsqBsS3XhufGjLp6abfY2UIJ&#10;BvvkR0uZre/DGjDcLjoonIQjtqbaMngW2xcYTJGCo1HLdA6xho7zBsZIR0h6C4c3ZfXTAJximW+3&#10;iSNdq7c+b5XzI2ISWZl7i7JWQ1n38kwTdqxeMMwJSzJMPW5uaxMWBZnhMQuTdksLqg+fMX7Rp/CD&#10;OnZk/g+N2Ulz10u7xUb8UJSROfew7T75NjTfZL5aUePM2tZERbyVlCfEe85oDW28QQe1ZXBeXh1K&#10;cP7p3gFHULf/WjsehZR91m7Cd7SD2I8paUo6VsQu3P7pNckbkzY55Q+fMV5ThDXxe2+D9StBedy0&#10;b2Ror9nOG23n5XW5SblmzV03/Qa7QiiB1P28Hb8eE180pU9mTba1lVRaJRTXDqq7J7xTTMrV0qAa&#10;KT3dH3sFHY74yfFOXH23MGU1eIBFnl9kbjtpS/ubCOWsCKtEF0OTFnizLM3jeR9F8fJosauE0vrk&#10;dgsY+Fgr4hgznAoGiScyOFYKwdp1vfhiFTOUqSfCrYVf7g9toaEOZdtYWqEPvY8yYwxMtcHF1F3F&#10;f2Hi6K24YSSNewvlxAirBoLg5nmRTXPIhpdHi10llKD291fb1EUaJqyXSY+1RpMjUULNDLGEyPVO&#10;5Of26l9FeiIJO2L13QLaAE6tLs8lNsm5om/d9G9i6H8rahhpq5hQnhGNSR5HO+2ZC+YRm+nXMl4+&#10;LXalUAIs9G8hljOeS2bUQXqZdBgaxXNs5nwfExKOa4YDLIlOlORE+wUOg2CRljgqO9XMmkiirWa3&#10;Tw+6Qr9YLNEvsya61sfJY7ahzGk8+ee3bLSuGH9eursmTqR+Nj7TML7P2hnROXnRuLV6To0kM15+&#10;LXa1UAL4seicGLXUJ5MXLk+OP2Cr0eTT9te8/fsSDNRlPr6hAWVCDf18VRkhI71eYUMHajmKcuW0&#10;erZ/jwROtC7fKdb4jLiHGeN706zM0TYbndAjQjl0/4ZdNZZPH7cizkeKkptng91BKDNX9MkhY69V&#10;ZNYMk2KtY+Tc24riwBdU1FEVZXoyaTw4zFEnjPtLkevpkORM153SEVs3I+gi54ztObE0To5ZRAEV&#10;y8l1wTgo+0zby7lu1wbnxdaY2jQTSoB6uNcEDH05Os9G0B2mA8S/tNz3R9fTy7vF7iSUwObfa/fJ&#10;8CSRBrCkFjw7juMcIZByrDrCWc/9Fs9bC0ezBwZKEoNluR7WkdbZmGBOf9FHB7a0CdrGsjqcRf8F&#10;bW1C6kLIub7FRiZ32AFVY86cWbyf02L0kC3ICEc45zRejxfIjFeGFrubUGaO6BNJT3+39/A+GRXK&#10;NUe3EIYDo8nMWogPxzZj4KgjzGLcJ5Kb396Cdjpr4o2SRFPaOfA8SNsA92k/ffh8ZZ0x5hfjc8+s&#10;3OjLrXJrNBOwkfEpZZsilBmURxcUDRF46lNtl9Pf0u4B49bq1DVuUT+ME9x7RR3rcdJqr+BPcp90&#10;zUOxNOYen3E+r090ADkFarIVAUwdVl57bDQJ4MSWeZpNEulHO4ljahmIuAZ5P5WnMAySVxjUa8DB&#10;64AXQ/tDgNIAFiFSSx/Wx4C+az1Rvlz+suw49gpOB+PRG1u7tiKUJbl/l22Dfv70M8696thF+ctx&#10;643ZGYtr0k7uE7R/7pNyzF3uR8ITTc0XwFIgIAZ2+FCSY6vLJ/lL49olYTBp0kqm7WUT7Wxc75Tn&#10;YY2CS8gWRwolIcQoRa3LViI1OP9SJCBgdupQIIiL8sEmRJNWn+8tIomFg+S5v71DkSSTwFhyx9ie&#10;USgJaSc80VaiSYTL+RoI5lmCoCJVlA95z4gmc+hvf7qgjnA8e1FkKtN5LwOQ9w+FkpATwIRxJ9KW&#10;SdRktz+Bc8V1h7/Ek6m3XiFIdioMhHZLbFsFEoZrzoquyd8HCiUhJxARSkSNdvuCevvzTGGAMD7y&#10;PligIZAaOTd+Nk9Ectq3zRBSQqEk5ATKrdJWW3P6dVpnigPEEXmm7c1jXhsOCCS3WsmhUCgJOYFe&#10;oUR0ZLc+gXOPa0/cdk1boEm89p4nRsgCCeF71G/H0BZHCTYhGQolISew9rGKNYNg2K0LVKwarjuC&#10;XIfZeSIihkPpFEiNIi0JQg6FQknICdQCt2drzx3rt07PfD4JZzFTnFAXjQg7BRLl4DYrORMKJSEn&#10;4U4kxyAGdssTi5dpxM56PontTYgy8sO2azTfvL0qjify9WzcZiWXQKEk5CRaJxsEwW55QkXm7brh&#10;H6StyR/mt8jtWxm5QaT1+E4ZPVK6fdur2ZAXBZJcCYWSkJNAJOZOptpkUtotT2DiFdf9aYenoNFi&#10;JWTl80jkh2Ppmv3vldUoNBg9wiiQ5C5QKAk5iebnlBuTazFhN76QIEK9rVsLIoQSx7bEa2RrFabp&#10;UyDJzdBFLj4a1Wl84YyQADqBHIEoDZPSLn+ivB+CYoebgQBByMpIMaNvn+ZyYPu1Eivk5708BHE0&#10;R5K2bHMaHYb7UKY6T0IIIX8zIASeUJS29SarRmt2Xa9QIu+HkK1Eo3L8T1j5bDIDMfRe4lkIbKeh&#10;Dlh1e/kRQgj5m6Ji5IhGtq03SiGij2vXxO5r+lFYtUJ089YqxBKiZ4cX6DUrW78QszVBWzw73TEV&#10;6y/4qAmjR0IIIQ4LsXNsSyghVI9rRXDt8IM6bYhSTi9Ho3vPTbaeka6VLYvwljF6JIQQ0oyI3Oqz&#10;yj0hQTSG6yCCduhBuTWr1xSiiHQhVvanC65BGvbnE2siuyaUyA/pMXokhBDSxSIyrGxPKE3w9Flj&#10;HeEtt2afI8M1odP7yjdVV7Z1cZ23bbsQaLmX4kgIIWQYCM5DXArbE0oAEYJYesInQrX6Qs5a2u52&#10;sAhefT3y9UQU5aA4EkIImY6IztMWbItQZjxhsuhw9VdFcN7++wB51uVQq56DIoLF8a3nqIQQQsg0&#10;VKDKLU+xGVHZ1nNGyc/95p+6HI/yFM81k6B++Nwj5oQQQsgQiM7yM8dk+18PtwfSXBMz2yJ9es4I&#10;QSwFEoZy4XoKIyGEkEuBOD7EaeUzji1A0CBs2DJNzzCfo9MszPbngxxR6n36UY5Pv1AgCSGE3IYs&#10;lmtvpm4BQcNbrhC5LLgP0avEUq+Vc/VzRhHKbxBZPn8khBByW1QsN17EqYEIegJZGs7Z5Q/0+pVn&#10;lYQQQsitaYnoWgRyYZUomlA2CzIhhBDyEqxtsbZYuQVbb8cSQgghL82IQGaTe7t/losQQgi5NRBI&#10;vNwzKJD8iAchhJD3h73Y434JQItRIAkhhLxL8jarJ37N9uXjN37MgxBCyLvDosjNH3beNIlA+aIO&#10;IYSQd8foyzq4D88yuc1KCCHk3ZFEcv2HnHdNIlDvF0EIIYSQlyd9cUB8q1Uiye98FkkIIeRdMiqS&#10;2KrlVishhJB3iW23DomkJUUIIYS8L8afSSaRxBuyeIEHf+PzknxOSQgh5F2gvxfpCWCL2XarCO0f&#10;eD6ZBTIJph77i4JJCCHkZcFzyYGPgHz//T9/+lfcD2HESzwQzfI5ZX7uSbEkhBDykqjYOSK4a18+&#10;/nhs2drWq6aF55z5Wad9Gw8MYsq3YQkhhLwU+q07tQA2WIogJRK1aDRHkBBKOfaLJi5ATBFp2v//&#10;wLasniCEEEJeAUR8nhDuWRZD/Atx1MQERygf4oitV+SnJwghhJBXQISr/+MgxcdA8P/ybwgl0rR/&#10;f+DfvN2at1/1QkIIIeTuQLhcIdwyiRDLF3X0bdkiSkwR5cdf9a3XYksWWET5w/4khBBC7o2+iOOJ&#10;4ZrZyzt2u5IF0f5cbL1CVEsRNVH9w/4khBBC7g9EzhXF2hyRBCq2xUc/SqHM5/DCEP6f8vrwGecI&#10;IYSQl0CjPE8YC4P4eSKZ0W/jEREUgfwZgll+BATHIJyIJMtnmYQQQshLYFHfjxWB1C8RsEs30eeP&#10;cg+EF+KIY5o2Pn6C9Ktnm4QQQshLkd5e1bdV/4KwQfB6vxwgia7+0HP6AoMkkN/ytiwhhBDyOvz0&#10;0/8DLw1206iZtXEAAAAASUVORK5CYIJQSwMECgAAAAAAAAAhADRqDzDtHwAA7R8AABQAAABkcnMv&#10;bWVkaWEvaW1hZ2UyLnN2Zzxzdmcgdmlld0JveD0iMCAwIDIyOS4yNiA2NS4xNiIgeG1sbnM9Imh0&#10;dHA6Ly93d3cudzMub3JnLzIwMDAvc3ZnIiB4bWxuczp4bGluaz0iaHR0cDovL3d3dy53My5vcmcv&#10;MTk5OS94bGluayIgaWQ9IkxheWVyXzEiIG92ZXJmbG93PSJoaWRkZW4iPjxkZWZzPjwvZGVmcz48&#10;cGF0aCBkPSJNMjIyLjkyIDI5LjY1QzIyMy4yNSAyMi4zMiAyMTkuMzggMTYuNDkgMjExLjYzIDE2&#10;LjQ5IDIwNS4yNiAxNi40OSAxOTkuOTcgMjEuMjQgMTk5Ljk3IDI3Ljg2IDE5OS45NyAzNS4xMSAy&#10;MDQuNzYgMzkuMzUgMjExLjggMzkuMzUgMjE2LjYzIDM5LjM1IDIyMS4yNSAzNy4xOCAyMjIuNTQg&#10;MzIuMTlMMjE1LjkyIDMyLjE5QzIxNS4yNSAzMy43NyAyMTMuNTkgMzQuNTYgMjExLjg4IDM0LjU2&#10;IDIwOC44OCAzNC41NiAyMDcuMTggMzIuNiAyMDcuMDUgMjkuNjVMMjIyLjkyIDI5LjY1Wk0yMDcu&#10;MDUgMjUuNjlDMjA3LjQ3IDIzLjA3IDIwOS4xMyAyMS4yOCAyMTEuNjMgMjEuMjggMjE0LjEzIDIx&#10;LjI4IDIxNS43MSAyMy4yOCAyMTUuODQgMjUuNjlMMjA3LjA1IDI1LjY5Wk0xNzkuNzcgMzguNzIg&#10;MTg2Ljg1IDM4LjcyIDE4Ni44NSAyOC4wMkMxODYuODUgMjUuMzEgMTg4LjY4IDIyLjkgMTkyLjE4&#10;IDIyLjkgMTkzLjE0IDIyLjkgMTkzLjk3IDIzLjA3IDE5NC44OSAyMy4zMkwxOTQuODkgMTYuODdD&#10;MTk0LjM1IDE2Ljc1IDE5My43NyAxNi43IDE5My4yMiAxNi43IDE5MC4xOCAxNi43IDE4Ny43NiAx&#10;OC4xNiAxODYuNzIgMjAuOTFMMTg2LjY0IDIwLjkxIDE4Ni42NCAxNy4xMiAxNzkuNzcgMTcuMTIg&#10;MTc5Ljc3IDM4LjczWk0xNzIuMjMgMjkuNjRDMTcyLjU2IDIyLjMxIDE2OC42OSAxNi40OCAxNjAu&#10;OTUgMTYuNDggMTU0LjU4IDE2LjQ4IDE0OS4yOSAyMS4yMyAxNDkuMjkgMjcuODUgMTQ5LjI5IDM1&#10;LjEgMTU0LjA4IDM5LjM0IDE2MS4xMiAzOS4zNCAxNjUuOTUgMzkuMzQgMTcwLjU3IDM3LjE3IDE3&#10;MS44NiAzMi4xOEwxNjUuMjQgMzIuMThDMTY0LjU3IDMzLjc2IDE2Mi45MSAzNC41NSAxNjEuMiAz&#10;NC41NSAxNTguMiAzNC41NSAxNTYuNDkgMzIuNTkgMTU2LjM3IDI5LjY0TDE3Mi4yNCAyOS42NFpN&#10;MTU2LjM2IDI1LjY4QzE1Ni43OCAyMy4wNiAxNTguNDQgMjEuMjcgMTYwLjk0IDIxLjI3IDE2My40&#10;NCAyMS4yNyAxNjUuMDIgMjMuMjcgMTY1LjE1IDI1LjY4TDE1Ni4zNiAyNS42OFpNMTIwLjM0IDQ1&#10;Ljk2IDEyNy40MiA0NS45NiAxMjcuNDIgMzYuMzggMTI3LjUgMzYuMzhDMTI4Ljk2IDM4LjM0IDEz&#10;MSAzOS4zNCAxMzMuNjYgMzkuMzQgMTM5Ljc4IDM5LjM0IDE0Mi43OCAzNC4wMSAxNDIuNzggMjgu&#10;MzkgMTQyLjc4IDIyLjMxIDEzOS45MSAxNi40OCAxMzMuMTIgMTYuNDggMTMwLjYyIDE2LjQ4IDEy&#10;OC41NCAxNy41NiAxMjcuMTYgMTkuNkwxMjcuMDggMTkuNiAxMjcuMDggMTcuMSAxMjAuMzMgMTcu&#10;MSAxMjAuMzMgNDUuOTZaTTEzMS41IDIxLjg5QzEzNC42MiAyMS44OSAxMzUuNzEgMjQuOTMgMTM1&#10;LjcxIDI3LjY4IDEzNS43MSAzMC42NCAxMzQuNjMgMzMuOTMgMTMxLjQ2IDMzLjkzIDEyOC4yOSAz&#10;My45MyAxMjcuMTcgMzEuNDcgMTI3LjE3IDI3LjY4IDEyNy4xNyAyMy4yMiAxMjkuNTggMjEuODkg&#10;MTMxLjUgMjEuODlNOTguMjMgMjMuNzZDOTguNTYgMjEuOTMgOTkuODEgMjEuMDUgMTAxLjc3IDIx&#10;LjA1IDEwMy4yMyAyMS4wNSAxMDUuMTkgMjEuNjcgMTA1LjE5IDIzLjMgMTA1LjE5IDI0LjYzIDEw&#10;NC41MiAyNS4wNSAxMDMuMzIgMjUuMyA5OC40MSAyNi4zIDkwLjc0IDI1Ljc2IDkwLjc0IDMyLjgg&#10;OTAuNzQgMzcuMjUgOTMuOTkgMzkuMzQgOTguMTEgMzkuMzQgMTAwLjY5IDM5LjM0IDEwMy40IDM4&#10;LjU5IDEwNS4yMyAzNi42NyAxMDUuMzEgMzcuMzggMTA1LjQgMzguMDUgMTA1LjY1IDM4LjcxTDEx&#10;Mi43NyAzOC43MUMxMTEuOTQgMzcgMTExLjk0IDM1IDExMS45NCAzMy4xN0wxMTEuOTQgMjMuNzJD&#10;MTExLjk0IDE3LjYgMTA2Ljk4IDE2LjQ4IDEwMS44NiAxNi40OCA5OS40IDE2LjQ4IDk2LjkgMTYu&#10;OSA5NC45OSAxNy45OCA5My4wNyAxOS4xIDkxLjc0IDIwLjk0IDkxLjYyIDIzLjc3TDk4LjI0IDIz&#10;Ljc3Wk05Ny44MSAzMi41Qzk3LjgxIDMwLjc5IDk5LjE0IDMwLjEzIDEwMC43MyAyOS43NSAxMDIu&#10;MjcgMjkuMzMgMTA0LjEgMjkuMjEgMTA1LjEgMjguNTggMTA1LjI3IDMzLjA0IDEwNC4xNCAzNC45&#10;NSAxMDAuNzcgMzQuOTUgOTkuMTkgMzQuOTUgOTcuODEgMzQuMjQgOTcuODEgMzIuNDlNNjMuNzUg&#10;MzEuNTdDNjMuOTYgMzcuNjEgNjkuMiAzOS4zMiA3NC4zMyAzOS4zMiA3OS40NiAzOS4zMiA4NC43&#10;IDM3LjQgODQuNyAzMS42MiA4NC43IDI5LjgzIDgzLjU4IDI2LjY2IDc5LjIgMjUuNzkgNzUuOTUg&#10;MjUuMDggNzEuMiAyNC43MSA3MS4yIDIyLjY3IDcxLjIgMjEuMTcgNzMuMDcgMjEuMDUgNzQuMjQg&#10;MjEuMDUgNzUuMTIgMjEuMDUgNzUuOTEgMjEuMjIgNzYuNDkgMjEuNTkgNzcuMDcgMjEuOTYgNzcu&#10;NDEgMjIuNTUgNzcuNDEgMjMuNDZMODMuOTUgMjMuNDZDODMuNyAxNy44NCA3OC43NCAxNi40NiA3&#10;NCAxNi40NiA2OS43NSAxNi40NiA2NC4xMyAxNy44NyA2NC4xMyAyMy4wOCA2NC4xMyAyOC45MSA2&#10;OS43MSAyOS4wNCA3NC4xNyAzMC4xNiA3NS40MiAzMC40NSA3Ny42MyAzMC43OCA3Ny42MyAzMi40&#10;NSA3Ny42MyAzNC4xMiA3NS42NyAzNC43NCA3NC4zIDM0Ljc0IDczLjMgMzQuNzQgNzIuMzQgMzQu&#10;NDkgNzEuNjggMzMuOTkgNzAuOTcgMzMuNDUgNzAuNTEgMzIuNjYgNzAuNTEgMzEuNTdMNjMuNzYg&#10;MzEuNTdaIiBmaWxsPSIjN0I1RjA1Ii8+PHBhdGggZD0iTTIyNS40NSAxOC4yNSAyMjYuMjEgMTgu&#10;MjVDMjI2LjYgMTguMjUgMjI3LjAyIDE4LjMzIDIyNy4wMiAxOC44MiAyMjcuMDIgMTkuNDEgMjI2&#10;LjU2IDE5LjQzIDIyNi4wNSAxOS40M0wyMjUuNDUgMTkuNDMgMjI1LjQ1IDE4LjI1Wk0yMjQuODgg&#10;MjEuNSAyMjUuNDUgMjEuNSAyMjUuNDUgMTkuOSAyMjYuMDYgMTkuOSAyMjcuMDYgMjEuNSAyMjcu&#10;NjcgMjEuNSAyMjYuNjIgMTkuODVDMjI3LjE3IDE5Ljc5IDIyNy41OSAxOS41MSAyMjcuNTkgMTgu&#10;ODQgMjI3LjU5IDE4LjEyIDIyNy4xOCAxNy43OCAyMjYuMyAxNy43OEwyMjQuODggMTcuNzggMjI0&#10;Ljg4IDIxLjVaTTIyMy41MSAxOS42M0MyMjMuNTEgMTguMTEgMjI0LjY0IDE2LjkzIDIyNi4xMSAx&#10;Ni45MyAyMjcuNTggMTYuOTMgMjI4LjY5IDE4LjEgMjI4LjY5IDE5LjYzIDIyOC42OSAyMS4xNiAy&#10;MjcuNTYgMjIuMzYgMjI2LjExIDIyLjM2IDIyNC42NiAyMi4zNiAyMjMuNTEgMjEuMTggMjIzLjUx&#10;IDE5LjYzTTIyMi45NCAxOS42M0MyMjIuOTQgMjEuNDYgMjI0LjM5IDIyLjgzIDIyNi4xMSAyMi44&#10;MyAyMjcuODMgMjIuODMgMjI5LjI2IDIxLjQ2IDIyOS4yNiAxOS42MyAyMjkuMjYgMTcuOCAyMjcu&#10;ODIgMTYuNDYgMjI2LjExIDE2LjQ2IDIyNC40IDE2LjQ2IDIyMi45NCAxNy44MyAyMjIuOTQgMTku&#10;NjMiIGZpbGw9IiM3QjVGMDUiLz48cGF0aCBkPSJNMjYuMSA1MC4xM0MyNS43MyA0OS4xMyAyNS4y&#10;MiA0OC4wNSAyNC45NCA0Ny41IDI0Ljk3IDQ3LjYxIDI1IDQ3LjcxIDI1LjAyIDQ3Ljc2IDI1LjMg&#10;NDguNTkgMjUuMzggNDkuNDkgMjUuMzUgNTAuMzRMMjUuNjYgNTAuMjUgMjYuMSA1MC4xMlpNMjUu&#10;MDggNDcuNjVDMjUuMDggNDcuNjUgMjQuNTEgNDYuMzggMjUuNDMgNDUuODQgMjYuMzYgNDUuMyAy&#10;Ni4zNCA0NC41OCAyNi4zNCA0NC41OCAyNi4zNCA0NC41OCAyNS42NyA0NC4xIDI0Ljg5IDQ0LjY0&#10;IDIzLjY5IDQ1LjQ4IDI1LjA4IDQ3LjY1IDI1LjA4IDQ3LjY1TTIwLjEyIDQ4Ljg2QzIwLjU2IDQ5&#10;LjgxIDIwLjYxIDUwLjk4IDIwLjQ1IDUyLjExIDIxLjU2IDUxLjYyIDIyLjc1IDUxLjE2IDI0LjA0&#10;IDUwLjc0IDIzLjU4IDQ5Ljk0IDIyLjg0IDQ5LjMyIDIyLjE1IDQ4LjcxIDIyLjE1IDQ4LjcxIDIy&#10;LjE1IDQ4LjcxIDIyLjE0IDQ4LjcxIDIyLjEgNDguNjkgMjIuMDUgNDguNjUgMjIgNDguNjIgMjEu&#10;ODEgNDguMjkgMjEuMjggNDcuMjIgMjEuOTggNDYuNjcgMjIuODIgNDYuMDEgMjMuMzcgNDUuNzMg&#10;MjMuMTcgNDUuMTggMjIuNzggNDQuNDMgMjEuNjUgNDQuNDYgMjAuOTYgNDUuMSAyMC4wMyA0NS45&#10;NiAyMS41MiA0OC4wMyAyMS45NSA0OC41OSAyMS44NiA0OC41MiAyMS43NyA0OC40NSAyMS42OSA0&#10;OC4zOSAyMS4xNiA0OC41NCAyMC42MyA0OC43IDIwLjEyIDQ4Ljg2TTE3LjUgNDkuNzUgMTcuMzcg&#10;NDkuOEMxNy43OSA1MC44NiAxNy45NSA1Mi4xMiAxNy45OCA1My4zNCAxOC4yNiA1My4xOCAxOC41&#10;NiA1My4wMyAxOC44NSA1Mi44OCAxOC41NiA1MS43OCAxOC4wMyA1MC42OCAxNy41IDQ5Ljc2TTE3&#10;LjUgNDkuNjJDMTcuNSA0OS42MiAxNi43OCA0OC40MyAxNy42MyA0Ny43OCAxOC40OCA0Ny4xMyAx&#10;OC4zOCA0Ni40MiAxOC4zOCA0Ni40MiAxOC4zOCA0Ni40MiAxNy42NiA0Ni4wMyAxNi45NSA0Ni42&#10;NiAxNS44NiA0Ny42NCAxNy41IDQ5LjYyIDE3LjUgNDkuNjJNMC41IDYxLjM4Qy0wLjY5IDYzLjk2&#10;IDIuMzggNjguNzUgOC4wNiA2MC42OCAxMS40NiA1Ni4yIDE1LjYzIDU0Ljc0IDE2Ljg0IDU0IDE2&#10;LjMgNTIuNjYgMTUuMzggNTEuNzIgMTQuNjQgNTEuMTIgMTQuNDYgNTAuODUgMTMuNzYgNDkuNzYg&#10;MTQuNDYgNDkuMTMgMTUuMjUgNDguNDEgMTUuNTQgNDcuNTYgMTUuNTQgNDcuNTYgMTUuNTQgNDcu&#10;NTYgMTMuOTcgNDYuOTUgMTMuMzMgNDcuNjQgMTIuNDUgNDguNTggMTQuMTYgNTAuNiAxNC41OSA1&#10;MS4wOCAxNC41NSA1MS4wNSAxNC41MSA1MS4wMSAxNC40OCA1MC45OCA0LjI4IDU1LjUyIDEuODIg&#10;NTguMTIgMC41IDYxLjM4TTMyLjQ0IDE1LjNDMzMuNzEgMTYuOCAzMy45NyAxOS4xNiAzMi43IDIw&#10;LjczIDMyLjkyIDE4Ljc0IDMxLjEzIDE4LjAzIDMxLjEzIDE4LjAzIDMyLjI2IDE3LjMxIDMyLjQz&#10;IDE1LjMxIDMyLjQzIDE1LjMxTTM2Ljg3IDIyLjk0QzM2LjE5IDI0LjA4IDM1LjEzIDI2LjUxIDMz&#10;Ljc5IDI3Ljk3IDMxLjE5IDMwLjgxIDI4LjU3IDMwLjg5IDI4LjU3IDMwLjg5IDI4LjU3IDMwLjg5&#10;IDI4LjQgMjkuNjMgMjMuOTEgMjYuMzggMjAuNjYgMjQuMDMgMjAuNTEgMjEuODMgMjEuMDEgMjAu&#10;OTEgMjMuMzIgMjQuMTkgMjYuMTkgMjQuNTQgMjkuNjkgMjQuNzggMzMuMDUgMjUuMDIgMzYuNzYg&#10;MjIuODYgMzYuODcgMjIuOTVNNDQuNTkgMi45N0M0NC4xNCA0LjM3IDQyLjA3IDYuMDUgMzkuOTQg&#10;Ni41IDM3LjgxIDYuOTUgMzYuNTIgNS4yNyAzMi43MSA0Ljc2IDI5LjU2IDQuMzQgMjcuOTUgNC44&#10;NyAyMy44IDQuNjUgMTkuNjUgNC40MyAxNy45NyAtOC44ODE3OGUtMTYgMTcuOTcgLTguODgxNzhl&#10;LTE2IDE3Ljk3IC04Ljg4MTc4ZS0xNiAxNy40MSAxLjAxIDE3Ljc1IDIuMyAxOC4wOSAzLjU5IDE4&#10;Ljg3IDUuMjEgMjYuMDQgNy41NyAzMy4yMSA5LjkyIDMxLjM2IDE5LjU2IDI2LjI2IDE5LjI4IDE0&#10;LjY0IDE4LjY0IDIwLjk5IDcuMTggMjAuOTkgNy4xOCAxNC43MSA4LjA4IDE1LjExIDE2LjM3IDE1&#10;LjExIDE2LjM3IDE1LjExIDE2LjM3IDExLjMgMTYuNjUgNy40OSAyMS4wOC0wLjU0IDMwLjQxLTAu&#10;NDMgNDAuNzcgMC4zMyA0NC4zMiAxLjQgNDkuMzEgNS43NiA1Mi44NCA1Ljc2IDUyLjg0IDUuNzYg&#10;NTIuODQgNC44NiA0OS4yIDUuNzYgNDQuNiA2LjY2IDQwLjAxIDEwLjUyIDM0LjQ2IDEyLjYgMjgu&#10;OCAxNC42NyAyMy4xNCAxMC42NCAyMS44IDEwLjY0IDIxLjggMTAuNjQgMjEuOCAxMi4yNiAyMS44&#10;NiAxMi45NCAyMi4zIDEzLjYxIDIyLjc1IDE3LjMxIDI1Ljk0IDExLjMyIDM4LjEgNi4yIDQ4LjQ5&#10;IDExLjE1IDQ5Ljg3IDExLjE1IDQ5Ljg3IDguNjggNDAuOTYgMTcuNDggMzEuNzIgMTcuNDggMzEu&#10;NzIgMTYuMjMgMjguNzEgMTYuNTQgMjUuNjYgMTcuMTEgMjMuNCAxNy4zNCAzMC44MSAyNC42MiAz&#10;Ny4xNCAyNC42MiAzNy4xNCAyNi40MSA0MS41MSAyNC4wOSA0NC42NiAyNC4wOSA0NC42NiAyNy4y&#10;MyA0Mi43NiAyOC44OSAzNy43MSAyOC44OSAzNy43MSAyOC44OSAzNy43MSAzMC44NCAzNy44MyAz&#10;NC43NiAzNC40NyAzNy44MyAzMS44NCAzOC41MiAyOC44MiAzOS4wMiAyNy40NSAzOS4yIDI4LjQ0&#10;IDM5LjMyIDI5LjYzIDM5LjMzIDMxLjA1IDM5LjM5IDM3Ljk0IDM1LjQ2IDQxLjY0IDM1LjQ2IDQx&#10;LjY0IDM1LjQ2IDQxLjY0IDQxLjA2IDM4LjMzIDQyLjAyIDMyLjQgNDIuOTcgMjYuNDYgMzkuODkg&#10;MjEuNDIgMzkuODkgMjEuNDIgMzkuODkgMjEuNDIgNDEuOCAyMC40MSA0Mi42NCAxNy42NyA0My45&#10;NSAxMy40IDQxLjAyIDEwLjExIDQxLjAyIDEwLjExIDQxLjAyIDEwLjExIDQyLjk4IDE1Ljk5IDM5&#10;LjczIDE4LjI5IDM2LjQ4IDIwLjU5IDM0LjkxIDE5LjQxIDM0LjkxIDE5LjQxIDM0Ljk3IDE1LjY2&#10;IDMyLjczIDE0LjIgMzIuNzMgMTQuMiAzMi43MyAxNC4yIDMyLjM5IDEwLjUgMzguOTUgOC43MSA0&#10;NC4yMiA3LjI3IDQ0LjYxIDMgNDQuNjEgM00yNS4yNCAxMi43NkMyNS4yNCAxMi4wNCAyNS44MyAx&#10;MS40NSAyNi41NSAxMS40NSAyNy4yNyAxMS40NSAyNy44NiAxMi4wNCAyNy44NiAxMi43NiAyNy44&#10;NiAxMy40OCAyNy4yNyAxNC4wNyAyNi41NSAxNC4wNyAyNS44MyAxNC4wNyAyNS4yNCAxMy40OCAy&#10;NS4yNCAxMi43Nk0yNC40NiAxMC40MUMyNC40NiAxMC40MSAyNC40NyAxMC40MSAyNC40OCAxMC40&#10;MSAyMy44NiAxMC45NyAyMy40NiAxMS43NiAyMy40NiAxMi42NiAyMy40NiAxNC4zNSAyNC44MyAx&#10;NS43MiAyNi41MyAxNS43MiAyOC4yMyAxNS43MiAyOS41OSAxNC4zNSAyOS41OSAxMi42NiAyOS41&#10;OSAxMC45NyAyOC4yMiA5LjU5IDI2LjUzIDkuNTlMMjYuNDYgOS41OUMyNi40NiA5LjU5IDI2LjQy&#10;IDkuNTkgMjYuNCA5LjU5IDI2LjEyIDkuNTggMjUuMyA5LjUzIDI0LjQ5IDkuMyAyNC4wMiA5LjE3&#10;IDIzLjI3IDguNzggMjMuMjcgOC43OCAyMy4yNyA4Ljc4IDIzLjU1IDEwLjE2IDI0LjQ2IDEwLjRN&#10;MzcuMTcgMTIuMzZDMzcuODkgMTIuMzYgMzguNDggMTIuOTUgMzguNDggMTMuNjcgMzguNDggMTQu&#10;MzkgMzcuODkgMTQuOTggMzcuMTcgMTQuOTggMzYuNDUgMTQuOTggMzUuODYgMTQuMzkgMzUuODYg&#10;MTMuNjcgMzUuODYgMTIuOTUgMzYuNDUgMTIuMzYgMzcuMTcgMTIuMzZNNDAuMTcgMTMuMTdDNDAu&#10;MDYgMTIuNDggMzkuNzIgMTEuOSAzOS4yNSAxMS40NSAzOS45MSAxMS4xIDQwLjE5IDEwLjA2IDQw&#10;LjE5IDEwLjA2TDQwLjE5IDEwLjA2QzQwLjE5IDEwLjA2IDQwLjI1IDEwLjAxIDQwLjI1IDEwLjAx&#10;IDQwLjA1IDEwLjExIDM5Ljg2IDEwLjE5IDM5LjY4IDEwLjI2IDM5LjY4IDEwLjI2IDM5LjY4IDEw&#10;LjI2IDM5LjY4IDEwLjI2IDM5LjM5IDEwLjM3IDM5LjExIDEwLjQzIDM4Ljg2IDEwLjQ3IDM4LjUy&#10;IDEwLjUxIDM4LjAzIDEwLjU0IDM3LjYyIDEwLjU2IDM3LjMgMTAuNTYgMzcuMDIgMTAuNTYgMzYu&#10;NzcgMTAuNjFMMzYuNyAxMC42MUMzNS4wMyAxMC44OSAzMy44OSAxMi40NiAzNC4xNSAxNC4xMyAz&#10;NC40MSAxNS44IDM1Ljk4IDE2Ljk0IDM3LjY2IDE2LjY4IDM5LjMzIDE2LjQyIDQwLjQ3IDE0Ljg1&#10;IDQwLjIxIDEzLjE3TTUxLjAzIDI4LjE2QzUxLjAzIDI4LjE2IDU0LjI4IDM3LjgxIDI3LjY0IDQ2&#10;LjU5IDI4LjM2IDQ3LjIxIDI4LjMgNDguNDIgMjcuOTkgNDkuNTYgNTcuOTcgNDAuMzMgNTEuMDMg&#10;MjguMTYgNTEuMDMgMjguMTYiIGZpbGw9IiM3QjVGMDUiLz48cGF0aCBkPSJNMTEuMDYgNjAuNTgg&#10;MTEuODIgNjAuNThDMTIuMjEgNjAuNTggMTIuNjMgNjAuNjYgMTIuNjMgNjEuMTUgMTIuNjMgNjEu&#10;NzQgMTIuMTcgNjEuNzYgMTEuNjYgNjEuNzZMMTEuMDYgNjEuNzYgMTEuMDYgNjAuNThaTTEwLjQ5&#10;IDYzLjgzIDExLjA2IDYzLjgzIDExLjA2IDYyLjIzIDExLjY3IDYyLjIzIDEyLjY3IDYzLjgzIDEz&#10;LjI4IDYzLjgzIDEyLjIzIDYyLjE4QzEyLjc4IDYyLjEyIDEzLjIgNjEuODQgMTMuMiA2MS4xNyAx&#10;My4yIDYwLjQ1IDEyLjc5IDYwLjExIDExLjkxIDYwLjExTDEwLjQ5IDYwLjExIDEwLjQ5IDYzLjgz&#10;Wk05LjEyIDYxLjk2QzkuMTIgNjAuNDQgMTAuMjUgNTkuMjYgMTEuNzIgNTkuMjYgMTMuMTkgNTku&#10;MjYgMTQuMyA2MC40MyAxNC4zIDYxLjk2IDE0LjMgNjMuNDkgMTMuMTcgNjQuNjkgMTEuNzIgNjQu&#10;NjkgMTAuMjcgNjQuNjkgOS4xMiA2My41MSA5LjEyIDYxLjk2TTguNTUgNjEuOTZDOC41NSA2My43&#10;OSAxMCA2NS4xNiAxMS43MiA2NS4xNiAxMy40NCA2NS4xNiAxNC44NyA2My43OSAxNC44NyA2MS45&#10;NiAxNC44NyA2MC4xMyAxMy40MyA1OC43OSAxMS43MiA1OC43OSAxMC4wMSA1OC43OSA4LjU1IDYw&#10;LjE2IDguNTUgNjEuOTYiIGZpbGw9IiM3QjVGMDUiLz48L3N2Zz5QSwMEFAAGAAgAAAAhAJ8kKQXd&#10;AAAABQEAAA8AAABkcnMvZG93bnJldi54bWxMj09Lw0AQxe+C32EZwZvdxPinxmxKKeqpFGwF8TZN&#10;pklodjZkt0n67R296OXB8B7v/SZbTLZVA/W+cWwgnkWgiAtXNlwZ+Ni93sxB+YBcYuuYDJzJwyK/&#10;vMgwLd3I7zRsQ6WkhH2KBuoQulRrX9Rk0c9cRyzewfUWg5x9pcseRym3rb6NogdtsWFZqLGjVU3F&#10;cXuyBt5GHJdJ/DKsj4fV+Wt3v/lcx2TM9dW0fAYVaAp/YfjBF3TIhWnvTlx61RqQR8Kvipc8JXeg&#10;9hJKHueg80z/p8+/A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1OlNd7cDAADOCAAADgAAAAAAAAAAAAAAAABDAgAAZHJzL2Uyb0RvYy54bWxQ&#10;SwECLQAKAAAAAAAAACEA/SDLoJkfAACZHwAAFAAAAAAAAAAAAAAAAAAmBgAAZHJzL21lZGlhL2lt&#10;YWdlMS5wbmdQSwECLQAKAAAAAAAAACEANGoPMO0fAADtHwAAFAAAAAAAAAAAAAAAAADxJQAAZHJz&#10;L21lZGlhL2ltYWdlMi5zdmdQSwECLQAUAAYACAAAACEAnyQpBd0AAAAFAQAADwAAAAAAAAAAAAAA&#10;AAAQRgAAZHJzL2Rvd25yZXYueG1sUEsBAi0AFAAGAAgAAAAhACJWDu7HAAAApQEAABkAAAAAAAAA&#10;AAAAAAAAGkcAAGRycy9fcmVscy9lMm9Eb2MueG1sLnJlbHNQSwUGAAAAAAcABwC+AQAAG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F88wwAAAOIAAAAPAAAAZHJzL2Rvd25yZXYueG1sRI9LC8Iw&#10;EITvgv8hrOBNU8UX1SgiCPXo4+BxSda22GxKE7X+eyMIsqePmZ2dXW1aW4knNb50rGA0TEAQa2dK&#10;zhVczvvBAoQPyAYrx6TgTR42625nhalxLz7S8xRyEUPYp6igCKFOpfS6IIt+6GriqN1cYzFEbHJp&#10;GnzFcFvJcZLMpMWS44UCa9oVpO+nh1UwnmiTtXuH28thgo/bMQsLfVWq32u3SxCB2vA3/7YzE+sn&#10;cWbz6RS+L0UGuf4AAAD//wMAUEsBAi0AFAAGAAgAAAAhANvh9svuAAAAhQEAABMAAAAAAAAAAAAA&#10;AAAAAAAAAFtDb250ZW50X1R5cGVzXS54bWxQSwECLQAUAAYACAAAACEAWvQsW78AAAAVAQAACwAA&#10;AAAAAAAAAAAAAAAfAQAAX3JlbHMvLnJlbHNQSwECLQAUAAYACAAAACEAJNxfPMMAAADiAAAADwAA&#10;AAAAAAAAAAAAAAAHAgAAZHJzL2Rvd25yZXYueG1sUEsFBgAAAAADAAMAtwAAAPcCA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ESvxgAAAOMAAAAPAAAAZHJzL2Rvd25yZXYueG1sRE/NbsIw&#10;DL5P4h0iI3EbKS0MKAQ0mJB2XeEBrMa0VRunNBktPP0yadKO/v693Q+mEXfqXGVZwWwagSDOra64&#10;UHA5n15XIJxH1thYJgUPcrDfjV62mGrb8xfdM1+IEMIuRQWl920qpctLMuimtiUO3NV2Bn04u0Lq&#10;DvsQbhoZR9GbNFhxaCixpWNJeZ19GwUfz+qK6/hQ15mmU9zfavOcX5SajIf3DQhPg/8X/7k/dZi/&#10;iGbLZL5IEvj9KQAgdz8AAAD//wMAUEsBAi0AFAAGAAgAAAAhANvh9svuAAAAhQEAABMAAAAAAAAA&#10;AAAAAAAAAAAAAFtDb250ZW50X1R5cGVzXS54bWxQSwECLQAUAAYACAAAACEAWvQsW78AAAAVAQAA&#10;CwAAAAAAAAAAAAAAAAAfAQAAX3JlbHMvLnJlbHNQSwECLQAUAAYACAAAACEABSREr8YAAADjAAAA&#10;DwAAAAAAAAAAAAAAAAAHAgAAZHJzL2Rvd25yZXYueG1sUEsFBgAAAAADAAMAtwAAAPoCAAAAAA==&#10;" filled="f" stroked="f" strokeweight="2.25pt"/>
              <w10:wrap anchorx="page" anchory="page"/>
              <w10:anchorlock/>
            </v:group>
          </w:pict>
        </mc:Fallback>
      </mc:AlternateContent>
    </w:r>
    <w:r w:rsidR="00CC0B8F" w:rsidRPr="009972A0">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42D5" w14:textId="1E37E14C" w:rsidR="008864A1" w:rsidRPr="009972A0" w:rsidRDefault="00703F56" w:rsidP="00DB6F95">
    <w:pPr>
      <w:pStyle w:val="Header"/>
    </w:pPr>
    <w:r>
      <w:rPr>
        <w:noProof/>
        <w:lang w:eastAsia="en-NZ"/>
      </w:rPr>
      <mc:AlternateContent>
        <mc:Choice Requires="wps">
          <w:drawing>
            <wp:anchor distT="0" distB="0" distL="0" distR="0" simplePos="0" relativeHeight="251663872" behindDoc="0" locked="0" layoutInCell="1" allowOverlap="1" wp14:anchorId="60CAF0DB" wp14:editId="53A0EF20">
              <wp:simplePos x="635" y="635"/>
              <wp:positionH relativeFrom="page">
                <wp:align>center</wp:align>
              </wp:positionH>
              <wp:positionV relativeFrom="page">
                <wp:align>top</wp:align>
              </wp:positionV>
              <wp:extent cx="622300" cy="506095"/>
              <wp:effectExtent l="0" t="0" r="6350" b="8255"/>
              <wp:wrapNone/>
              <wp:docPr id="1106898368"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786EDDE4" w14:textId="50435C5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0CAF0DB" id="_x0000_t202" coordsize="21600,21600" o:spt="202" path="m,l,21600r21600,l21600,xe">
              <v:stroke joinstyle="miter"/>
              <v:path gradientshapeok="t" o:connecttype="rect"/>
            </v:shapetype>
            <v:shape id="Text Box 28" o:spid="_x0000_s1049" type="#_x0000_t202" alt="OFFICIAL" style="position:absolute;margin-left:0;margin-top:0;width:49pt;height:39.8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WnzCwIAAB0EAAAOAAAAZHJzL2Uyb0RvYy54bWysU99v2jAQfp+0/8Hy+0hgAq0RoWKtmCah&#10;thKd+mwcm0RyfJZ9kLC/fmdDoOv2VPXFudyd78f3fZ7f9q1hB+VDA7bk41HOmbISqsbuSv7refXl&#10;G2cBha2EAatKflSB3y4+f5p3rlATqMFUyjMqYkPRuZLXiK7IsiBr1YowAqcsBTX4ViD9+l1WedFR&#10;9dZkkzyfZR34ynmQKgTy3p+CfJHqa60kPmodFDJTcpoN0+nTuY1ntpiLYueFqxt5HkO8Y4pWNJaa&#10;XkrdCxRs75t/SrWN9BBA40hCm4HWjVRpB9pmnL/ZZlMLp9IuBE5wF5jCx5WVD4eNe/IM++/QE4ER&#10;kM6FIpAz7tNr38YvTcooThAeL7CpHpkk52wy+ZpTRFJoms/ym2mskl0vOx/wh4KWRaPknlhJYInD&#10;OuApdUiJvSysGmMSM8b+5aCa0ZNdJ4wW9tueNRVNn/iMri1UR9rKw4nw4OSqod5rEfBJeGKYxiXV&#10;4iMd2kBXcjhbnNXgf//PH/MJeIpy1pFiSm5J0pyZn5YIieJKxvgmn0Y0/ODeDobdt3dAOhzTk3Ay&#10;mTEPzWBqD+0L6XkZG1FIWEntSo6DeYcn6dJ7kGq5TEmkIydwbTdOxtIRrwjmc/8ivDsjjkTVAwxy&#10;EsUb4E+58WZwyz0S/ImVK5BnyEmDidfze4kif/2fsq6vevEHAAD//wMAUEsDBBQABgAIAAAAIQAV&#10;d6u92QAAAAMBAAAPAAAAZHJzL2Rvd25yZXYueG1sTI9BT8JAEIXvJv6HzZh4k21JEKjdEkLCgRsC&#10;el66Y1vtzjbdASq/3pGLXl7y8ibvfZMvBt+qM/axCWQgHSWgkMrgGqoMHPbrpxmoyJacbQOhgW+M&#10;sCju73KbuXChVzzvuFJSQjGzBmrmLtM6ljV6G0ehQ5LsI/Testi+0q63Fyn3rR4nybP2tiFZqG2H&#10;qxrLr93JG2gmy8Apvm3Wn+8+Del1u5lct8Y8PgzLF1CMA/8dwy++oEMhTMdwIhdVa0Ae4ZtKNp+J&#10;OxqYzqegi1z/Zy9+AAAA//8DAFBLAQItABQABgAIAAAAIQC2gziS/gAAAOEBAAATAAAAAAAAAAAA&#10;AAAAAAAAAABbQ29udGVudF9UeXBlc10ueG1sUEsBAi0AFAAGAAgAAAAhADj9If/WAAAAlAEAAAsA&#10;AAAAAAAAAAAAAAAALwEAAF9yZWxzLy5yZWxzUEsBAi0AFAAGAAgAAAAhADT1afMLAgAAHQQAAA4A&#10;AAAAAAAAAAAAAAAALgIAAGRycy9lMm9Eb2MueG1sUEsBAi0AFAAGAAgAAAAhABV3q73ZAAAAAwEA&#10;AA8AAAAAAAAAAAAAAAAAZQQAAGRycy9kb3ducmV2LnhtbFBLBQYAAAAABAAEAPMAAABrBQAAAAA=&#10;" filled="f" stroked="f">
              <v:textbox style="mso-fit-shape-to-text:t" inset="0,15pt,0,0">
                <w:txbxContent>
                  <w:p w14:paraId="786EDDE4" w14:textId="50435C5A"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35700B" w:rsidRPr="00B30372">
      <w:rPr>
        <w:noProof/>
        <w:lang w:eastAsia="en-NZ"/>
      </w:rPr>
      <mc:AlternateContent>
        <mc:Choice Requires="wpg">
          <w:drawing>
            <wp:anchor distT="0" distB="0" distL="114300" distR="114300" simplePos="0" relativeHeight="251634176" behindDoc="0" locked="1" layoutInCell="1" allowOverlap="1" wp14:anchorId="1F98D412" wp14:editId="325F94AC">
              <wp:simplePos x="0" y="0"/>
              <wp:positionH relativeFrom="page">
                <wp:align>right</wp:align>
              </wp:positionH>
              <wp:positionV relativeFrom="page">
                <wp:align>top</wp:align>
              </wp:positionV>
              <wp:extent cx="2498400" cy="874800"/>
              <wp:effectExtent l="0" t="0" r="0" b="1905"/>
              <wp:wrapNone/>
              <wp:docPr id="513397710"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1323268443"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1754244789"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1EB410" id="Group 22" o:spid="_x0000_s1026" alt="&quot;&quot;" style="position:absolute;margin-left:145.5pt;margin-top:0;width:196.7pt;height:68.9pt;z-index:251634176;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hfUxvgMAAM8IAAAOAAAAZHJzL2Uyb0RvYy54bWycVttu&#10;2zgQfV+g/0DovdHFku0IcQoj2QQFgtZouugzTVMWUYrkkvRtv35nSEm5ON1tGyAKLzPDwzNnOLn6&#10;cOwk2XPrhFaLJL/IEsIV0xuhtovkr6937+cJcZ6qDZVa8UVy4i75cP3uj6uDqXmhWy033BIIolx9&#10;MIuk9d7UaepYyzvqLrThCjYbbTvqYWq36cbSA0TvZFpk2TQ9aLsxVjPuHKzexs3kOsRvGs7856Zx&#10;3BO5SACbD18bvmv8ptdXtN5aalrBehj0N1B0VCg4dAx1Sz0lOyvOQnWCWe104y+Y7lLdNILxcAe4&#10;TZ69us291TsT7rKtD1sz0gTUvuLpt8OyT/t7ax7NygITB7MFLsIM73JsbId/ASU5BspOI2X86AmD&#10;xaK8nJcZMMtgbz4r5zAOnLIWiD9zY+2fT46zaV4NjpO8zNExHY5NX4AxgtXw2zMAozMG/l8p4OV3&#10;lid9kO6nYnTUft+Z95AsQ71YCyn8KQgP0oKg1H4l2MrGCZC5skRsoBAmxaSYzstykhBFOxA+mOHp&#10;pMRboicaR1eKV3vQ7LsjSt+0VG350hmQLsQJnLw0T3H64ty1FOZOSInJwnF/Q5D5K5m8QVKU4K1m&#10;u44rH2vKcgmX1cq1wriE2Jp3aw63sh83ARCtnWVfAGDItPOWe9Zi8hDZExicOVDWD7VUFtlkPo16&#10;GQSVV5dVXvSCKqtiVlUvdAFkWefvue4IDgAU4IBk0JruHxwiAgkNJj2kCCKgA0yoc3hs3EATzM6I&#10;+qV6emyp4QABwz6TwKwqi7KczS8HCSBjkFzJSRFo7O3H4nM/YquYTLM51sp5/eWTKZZcKL9+HCkY&#10;ineg4qfYorXSKKSQV6nIAQp8Xs2qwO+4BQRLBdQi/khtGPmT5JgHqb7wBqoAX4fgGB5zfiMt2VN4&#10;hiljoLQ8brV0w+NylcFPn+rRI2QzBMTIDUAbY/cBsFGcx44c9PboykMvGJ2z/wIWnUePcLJWfnTu&#10;hNL2rQASbtWfHO0HkiI1yNJab07wRlgNyoW0OcPuBMj4gTq/ohZaDyxCO/Wf4dNIDQnQ/Sghrbb/&#10;vLWO9qBg2E3IAVrZInF/7yi+dPKjAm1f5mUJYX2YlNUMq8s+31k/31G77kZDmvKALgzR3sth2Fjd&#10;fYOuu8RTYYsqBmcvEubtMLnxscVC32Z8uQxm8Ql9UI8GHt6YPNTm1+M3ak2vTg+vwCc91NNZSUdb&#10;zIfSy53XjQj1/sRrzzfUdhiFrhkk1Hd4bMvP58Hq6f+Q638BAAD//wMAUEsDBAoAAAAAAAAAIQD9&#10;IMugmR8AAJkfAAAUAAAAZHJzL21lZGlhL2ltYWdlMS5wbmeJUE5HDQoaCgAAAA1JSERSAAABygAA&#10;AIIIBgAAAMbgiGkAAAABc1JHQgCuzhzpAAAABGdBTUEAALGPC/xhBQAAAAlwSFlzAAAdhwAAHYcB&#10;j+XxZQAAHy5JREFUeF7tnduxHLdzxlVF0n51BnYICoEhOAGTKkegN9dferAzcAgKgSEwBIagEBSC&#10;3V+jsQeD7ZkBGpjLHn2/qi7yzAV39IfGzO7+dCf+++tP//KPr//07/YnIYQQQkogkr99+fSX/UkI&#10;IYSQkt++fvz196+f/g//2iFCCCGEZH77+ukXCGUSy08/22FCCCGEAGy9ZqH8/cvHP/HM0k4RQggh&#10;BEAgC7H8YYcJIYQQAv7xHx/+5yGUJpb/9fWf/81OvxyIin//+uGz/UkIIYSM89uXT98XYimG55d2&#10;+qWA8HMLmRBCyHQ8sUR0CcF8lQhT3+L98vEP+5MQQgiZS/64yKp9+fjN7I8V0/MQ3Wzy9w/7V+9D&#10;xJe2ez98ninAKLvk8xe3XQkhhBwKPiYCQXOF8gBTcZP8olu9+kzyy6f/1fREjO0wIYQQciwmmN9q&#10;YTvcVPTaokJcJ2VMb+3y4y2EEEKu4OwI82EQQBFN5G9FUSCOunX75eOPfC2iUn5nLSGEkMuxl2Ue&#10;AnWqiXCmZ5DL4xRJQgghp4LtSzwv3NrGRJRnovn2ZQVXmIg2RZIQQsjhQBQX25kdL8XYc8JTt2YR&#10;RUKo+UySEELI4dgzyGo7tf8jFviox+GCiQhSBL1+bkkIIYQcQv49ylKM5O/vdnoBhLDlc4/Yti3T&#10;GzUtn/NSDyGEEHIoi18OKQwRm13yhER0f4p90w/3bwgXztUC3GNJHPHRlA+fub1KCCHkdPSFnRUh&#10;24oaXXE18UTUV75YA7F8unbHcvQ48xt7CCGEkG5StOaI1Zf9n9nSt129e7NJGlnodq8tTETy+1qU&#10;CmF/fH7Snp9yK5YQQsgh6FuqjlDBtrZdMy3ih8jQLl/+3uWK5Xw10sUzTrxcJIZ0FpGvpJW3YnEP&#10;I09CCCHTEbFZ/Vq6vc8kQpgWwiX2JGbZvqRf8UhfSVedKwzCqNeJgLvpZBORLKNIexHJffGIEEII&#10;CbH1bBK2F6E9RZMihjnCq4UO/8fxtG1a3FOaiKh3r2c4XwplTpdbsIQQQqaxt21ql62yiEaLbdCM&#10;bpsW6WURW9yXzxXRIP5fnUOUip/pWoqn5Gm3KPk6+5MQQggZwxOshzW8yINr8vWeQCEiLdPMW7n+&#10;9mt6KefpTVq5thTgusxl1JvLw2eVhBBCpiDCsv5iTZNQvgkeojk7/KAWvSxg6W3Vt+PlvXWUW0ep&#10;9dZt+cIRxBrHkIYdIoQQQmLU0d6TNQhlvbWKaM9OrT6jBE9bskU0WopoeU9JmW4plMhfjxflIIQQ&#10;QkJAyLLYeLYmUjUQVO/e+lj5Bu3z9urb882155qZutxl9JiFsrXshBBCyCpP0aBj9banByJTTxgX&#10;Zh8NybgvEVkEW2+tIm2UNUXA+sskj+1inCufR8rfj5eA7BAhhBASY++NVxgEyi7fRMXN+aWQLHJ2&#10;2YMc+ZXX6f9ty9RLy7VagAvBtkOEEEJIjPqFGtcCz/qwrQqrt0xLJN23l4gkkiyj27xFW0aHnuF8&#10;GfEiv/K8HSaEEEL6UVFpjNq2BC9CLWg5KoRg2t+Pl4i8qDdFqc8/0tzyEtB7BW0BwzY0rG6b90Cu&#10;43us2x7vuc5/1z4lz5SP0S4jPd/79L8iRLvftbowud6SmIKkV3128/nzk3WD4Zp03v+ZLRwrt10R&#10;bdqpdwXqqRG7LApQRywqynq7hv5Gm8uCxFtg3An0ry6OZJxG6pcWS/0/Mn4ndCx//fSLV3/8347r&#10;r/O8Ul1RL53H1dgt6yfH/nyrH8Zr26OfV8P6+Oe085bGO+qrbXNinb0+sT44rU+Qf85XLeX5De1j&#10;l5zDoyC54hGTgltyQ5RiCEMH2CnrNDsug8cON5Ec5Fu6GHh26uVBu2j9Kqc5ZDoo7/HzZTY+/5hW&#10;t2xpsh3udMzJpUneaOW4z8AxIK3udtA07/lTdEkQPv6K+g71r/Ul0rOkT0Hy1R9j6DHMVbv9iTTW&#10;9/v4yL7M4ihlHZtz2ifxhbeWI5VBfyWqTEd1wsa1HTqOKQJZGCpkSYewhnkrj/y/bmRtnHSuWZh1&#10;RZbTNEND2+mXJew4e03a+mwni36H41uMh6NM8kBelvV0JP22F89Kk3Futyso34x+3nLSZ5L6F5GS&#10;zeeJdmYdvfx3zfFdvb74qPk4WxMeFhA03CNl0e8GR58+rPDdKGtv0NRMEqQDHWygUZLTf540taA9&#10;rqkcicdjMlZponHtkpfk8P5bscMGZIWNheMFsraOxVcPkm5YKFNfB+7fMmnbK6NLWwBNF8iFSR3P&#10;WAy7ee9ZNc4ii6DZ/XeYQJYmfY66WpaboO/QJhj/+Bv3QyRtcaWRLo6jHXBu+ni2iVc9AzzIJJ+9&#10;hslitjVQqhWETrDcUGtsdfxZDv8ItL0kcvfqdYYhbyvKIUScxkxD3tOd0IBQ6qraOz/BpK1PfcZz&#10;iOjvmeRn2R+Cm+eeFUK55/vWbNYYTX1y3BhzraFPIIplwIX7yjpjfmRdgE+a6tMxMZDBU8HPMOQL&#10;gZZGyo2Av1sGSXZe2qnFMavWg3RevxZv9XkHjuM6u+WlMEdzziJny4qJPhOIpJvf2SYLLCvSFDDm&#10;3Xy2TOaLrp69c5MMc+EssTTfc/4ugRj8gRVjOl5+u2bzB47ePd9gM4TySn+y1ycoF/yB/ZkiSkSZ&#10;Mo603WR+5DYwLZmzIDIBuWylPmpwGiqw9Tl0tDQSGn6vfjhfRqevhtbVqdcVNjsqxwS41fg0ZzYD&#10;jE83jx07oz2Qx9ELxzv0reR/iFh6ee2ajC0TqfDCYVQocb/kf03QZLbVJ6lt3t7YztejzPgXY8pO&#10;yfjS7djx+Xo7JxSxJIZDdYDQWpO8HCOrz6NsxqoWjDqNo2xW/TB2vfTvYlsOa5Q7OOSHTVz8ZNx8&#10;9kzKMbpbMDI2Md9UdJx0z7a1sYcosVyM41rUGQYdKOuP9hz27e9CJGdYsd/9itxlYC9sUpvecRGg&#10;Nql+dxdK2BE7LXdyyNlm19PLY8/QJqM+OSqUtii9zc4UzNudEt3SN97tz4dQ6v/TVqsueqw+j+eV&#10;IbL61gU7yu7q8NDo1iQvCRY7Xr1aTPtfHTU+qJ8+iwTD2EB/YSUWHSO4z4o4hKQTdqYoQ9qSf6tf&#10;rpuuSgfG/6z6pfb387iLzaprCZyZl1erad9hpwHppL4cFpjZ9fTyOMOiQqki46TXZUWf4N8ZfeLV&#10;B/lk311eY+KobzXr3DfRDIHEJPFtB5S2M+es+ETVkS8clnv+QhtabdwADBavXnuGwQXxsGQ2iY+D&#10;sW9+Qfn8dBtMJirGuSW1yphzGP9mG8wzP+24oW/hLKbNX7GZz51HFs1p3K5/UB0OE87Ru7fJpD8s&#10;qWHc9E+wiFCO+Oa9PkniFZ9nGMeW1APtZ5xzxuUjP9GdFh+wSstAQuWziKQVePw5EdLSjIWRSXKI&#10;mYi/Khgobr32rHOlhXZy09mwUecar1vftmh0EucV7QjSrnOEUlfYH3/1nKTN36F8yjk8QnJiMV8C&#10;h9kqAuGxIxYRGg8v7TMsUn60rZfWrum4a1twj/j+rEUlyFfLjfEkcxjz0QRSF4lDItk7gEpnEB3g&#10;sLIx7xZZep3wKkifhFbPvSIWEpORbQ9B7u927nDovRNEnbeT1p71tqFHpI5PJn3TUucR8YDNEJBw&#10;GcT39PZr2DFPiirdtCcYxjjaA2JgQrFYxPb2U7SdInMNOuCltWsbvgR6Ap3SR0Xyb6k1IZCANrJX&#10;kA3LDR91KLD6zSNNa9ZqesV0IGFi7jh5XGfFejnCbSgTzZJoQhc3WCj12ZDDkfv7FwFBcZb7+t++&#10;lHFlt4dBG7lpt1pnG6dntk46LTbYn5jzEf+T7oltc2Nue2luGfKz24fw0o4aymRCsCoCSTD8XYUt&#10;pF9DAVA0wIiO+RkLtV1MmGIRYeF81iq5NyDR0V5F0fHRhvMM+SC9PKBaJ+cpnXAAoUjPDH1mydwS&#10;6UNZHX78tc9iq0kZMwGhHIuYwdDYlzJjfFtSzch90a3PIQGJRi71IrsHzGsvzT3D2LMkwnjpRgzz&#10;NNLPLaj/dfLcNRm3lkQ34QWTzG9L4jhGHCosC4kKrnMelfCOl7bnmDGRdNXUuQrE9Xm1VQ+o1nqf&#10;0gkHgAnt1afLpI1edaEwg4EtukuFMurMR8YM5pgl0020rqNjs9efqM3oWy/dDoOYRPu4legOQzSa&#10;zET0CO1htx/DjGeCpZCgwIvztrJdHFszaSBLZhekiUmCTsGASRHDMnqohbEE9z6VdcUO74SDCDt5&#10;x6QNdMGB8bLVru8J21KOfej9QqHEeI32Ee5rnRe1lX6gl1A7S/Rrt4e5yil76fbYSFu3gjnv5b1l&#10;I2Mvg7p5ae/ZoQv6SGM8WSFwdXr4G8fLY1t2xgAAvU7oFaMqDNiQA2oxpCttmMXTsnxZVCBkcZV3&#10;LuCE3Xq32pUR5WDeA/mGttzQ7m56O4Z+siTCRBeTKLMlEcJLs9kmjK09on0yo2zx4O0gPzQt4iiE&#10;8ilct8kj/7Y77I7IMkKk3jJwDt3mOIqn/jjSknjq10KNOpIjKMVQV60yznRhJ6KIlbBbp6hdKJSj&#10;YzXsF4IRHsrrprdnMt7Qf6Pmpr1jowt6L80Wk/Ke8oX0YbF64T5xsWhjbNWcrU0o+ya9lG00hPcI&#10;1/uEVdwRaH29+pxgMuD/wti4KhqHQ0mCiG8DOUAMt+xCoRxdWaPd/HS3De1rSXShfeSkd2cbjWa9&#10;NFsMImJJHEp48XKlHeGjZw7OctA8C2US0VAUp45tbjgdrXfUCdyB+FbGRDt4lyCjdZW8IIxuOc6y&#10;C4VydGEysriyJLqILwgutMH+ddNssZPm0SsuXqb7aEyEJEJ+hr0GEbSknxq4FFEZXKHnZUjTkhgC&#10;TjRa71cWSnAPsWz/po5erG/Hn7fPshcWSuCl22KRXSC0lZfWrU3GshU/hJtmg5W+9kiiY+9Km+6j&#10;n6K+AUPhysnxtBIpVkC60i/PdRicoCUTAs4DZfXSLk2vWYlGzng2cCS6pXZxpIX2ndmOGv3c0dFe&#10;KJQRsappmSueBYXy2ug/YrLot+KHcNNssLMeY9xyTjWYFX8cDOToJHCtcghPk7s4PxzVyISKTEQM&#10;Lrm3LZrVbTtf0Get5q4WXF3MBKP7GYbxN2PC2+LnPlFkaRcK5Yzx5aXbYpG8b9uHW/buhTIe1Fxp&#10;VvxxZkaTsHJrFcBBlOcxCeyUMuyg5f6eyYhr+/L88HmtjSStKW++nrV9socuXMQZT104tdqgkHQt&#10;fgKGNsHY1fHjnN+1C4US/WpJhNC2ddPdt4gjj9fzOsP4sOKH8NJsMQrlts3YTVFkUE7b5sBgqQtW&#10;O696QEFsyvMRUyfWIJb23KpdBKRtcN/ai0fTnpXKILT/3gZtK6mftBdezz5FOEcm/WznqnUWccMi&#10;CWOrHNfe9bt2bUQ5tKDTBZSTbovFhPL1nDLGixU/hJdmi50llLMDqrNsilCuCUDYZCJb0go60buu&#10;7ly5bzwSkDTWGgXHI5MvR8dr7VRHz1HgRFuE/krQZ7qokXaEeHrtMWzV+GllxJFny8KIOu71hXf/&#10;rl0qlGMLOu13J90WsyS6iDrlvKi5yqz4Ibz6tNhpQhnUilfukweYvF7lolYXbM2ByXWLFe4swYYD&#10;tySVLJDqBJ3rtwz3ZOFdq8dEofxzVnR6Jug3nQiThBNtbkl3MZI/8kTb96w8vXR27UKhHN2xCPsJ&#10;GdeWRBfwD256OzZrPl6BV58Wu7tQzhj3lwLHACfhVi5iToPAAbVeK8embAFjssBG0ysnXavgR1Ax&#10;17ReTyhrUIfRMdUjWCC3X8gCL4Ot7ZLs2oVCGV2AgBE/IfeF3kwP9+kLO2W3Pg12llBG+2Rk7N0C&#10;FROnYlHDisOSfoCB613rNV7YAR1hlQNdjSidOveSV8+vvBouMccaj/A6t0twvZfOnmEM9uYFovld&#10;KZSw6FgNRxKwgUhW6tr9OOaVnbJXnxY7SygB/KJXhj0rfenLMeLMnszZYtlcgaw8T4w8RzzGlm8J&#10;HiqU1g9HC+VqdL9jkYm42fc71tumeaHRa2h3S6KLaDvKmL9UKHGvJdMFyu2m12Aj8yPuCw76IuyD&#10;8euyb+cKZaxPMEctiddixJF55jn5tZUoVn1bg1km5rUfNnZWwWvOeHSQlgJ89GCKRgbRckX7sbdN&#10;48IVi3bCwnGxUGLeSV92RuvBtjUbmR/R8SptNPR5RrQRFlG9Nho1uXVpsDOFEnl5ZdgzaZ+hSB/5&#10;1u3dYsNtEx6EjkmB3N8bW3Moe6vMaGdMsZVnVp7DQL3tdJiyjfbaZZTo4igS6SIvtI+X3p5ZEs2E&#10;I49AhDVSL/S1JRMGZXbTbrUOETHBiD9vlrlkSYXQ8RrYfoVhvloyXVj/9u+0zehbL90GO1MoQbRP&#10;5L7QjgZA+7ppbtng+FNQaDfxgHmOdNWhNK7iR1eyIZMBsDbo3PIMTo56sYI2s1OHEXV8vZHImdFA&#10;eDtI2sKSaAZj3Uurye4glGKo99aiDOMQ56NjJduMRwnR9kbZe3dCTJhD7Ttjkeul22JnCyXa1StH&#10;i0UWMNExMGP8xVcFlWFAeg7ec5Rybdf2BBxLncZhtiGSwCtL70QssUn5tjU5Y/XTQLRNzfE0iSW2&#10;k8NONiAmQ+LV8TwL/R2uF+wmQvkwGXNoO9RLhRGLQSw6JviGNb/Qi82TeHmkvVrKgbEt14bnxoy6&#10;emm32NlCCQb75EdLma3vwxow3C46KJyEI7am2jJ4FtsXGEyRgqNRy3QOsYaO8wbGSEdIeguHN2X1&#10;0wCcYplvt4kjXau3Pm+V8yNiElmZe4uyVkNZ9/JME3asXjDMCUsyTD1ubmsTFgWZ4TELk3ZLC6oP&#10;nzF+0afwgzp2ZP4PjdlJc9dLu8VG/FCUkTn3sO0++TY032S+WlHjzNrWREW8lZQnxHvOaA1tvEEH&#10;tWVwXl4dSnD+6d4BR1C3/1o7HoWUfdZuwne0g9iPKWlKOlbELtz+6TXJG5M2OeUPnzFeU4Q18Xtv&#10;g/UrQXnctG9kaK/Zzhtt5+V1uUm5Zs1dN/0Gu0IogdT9vB2/HhNfNKVPZk22tZVUWiUU1w6quye8&#10;U0zK1dKgGik93R97BR2O+MnxTlx9tzBlNXiARZ5fZG47aUv7mwjlrAirRBdDkxZ4syzN43kfRfHy&#10;aLGrhNL65HYLGPhYK+IYM5wKBoknMjhWCsHadb34YhUzlKknwq2FX+4PbaGhDmXbWFqhD72PMmMM&#10;TLXBxdRdxX9h4uituGEkjXsL5cQIqwaC4OZ5kU1zyIaXR4tdJZSg9vdX29RFGiasl0mPtUaTI1FC&#10;zQyxhMj1TuTn9upfRXoiCTti9d0C2gBOrS7PJTbJuaJv3fRvYuh/K2oYaauYUJ4RjUkeRzvtmQvm&#10;EZvp1zJePi12pVACLPRvIZYznktm1EF6mXQYGsVzbOZ8HxMSjmuGAyyJTpTkRPsFDoNgkZY4KjvV&#10;zJpIoq1mt08PukK/WCzRL7MmutbHyWO2ocxpPPnnt2y0rhh/Xrq7Jk6kfjY+0zC+z9oZ0Tl50bi1&#10;ek6NJDNefi12tVAC+LHonBi11CeTFy5Pjj9gq9Hk0/bXvP37EgzUZT6+oQFlQg39fFUZISO9XmFD&#10;B2o5inLltHq2f48ETrQu3ynW+Iy4hxnje9OszNE2G53QI0I5dP+GXTWWTx+3Is5HipKbZ4PdQSgz&#10;V/TJIWOvVWTWDJNirWPk3NuK4sAXVNRRFWV6Mmk8OMxRJ4z7S5Hr6ZDkTNed0hFbNyPoIueM7Tmx&#10;NE6OWUQBFcvJdcE4KPtM28u5btcG58XWmNo0E0qAerjXBAx9OTrPRtAdpgPEv7Tc90fX08u7xe4k&#10;lMDm32v3yfAkkQawpBY8O47jHCGQcqw6wlnP/RbPWwtHswcGShKDZbke1pHW2ZhgTn/RRwe2tAna&#10;xrI6nEX/BW1tQupCyLm+xUYmd9gBVWPOnFm8n9Ni9JAtyAhHOOc0Xo8XyIxXhha7m1BmjugTSU9/&#10;t/fwPhkVyjVHtxCGA6PJzFqID8c2Y+CoI8xi3CeSm9/egnY6a+KNkkRT2jnwPEjbAPdpP334fGWd&#10;MeYX43PPrNzoy61yazQTsJHxKWWbIpQZlEcXFA0ReOpTbZfT39LuAePW6tQ1blE/jBPce0Ud63HS&#10;aq/gT3KfdM1DsTTmHp9xPq9PdAA5BWqyFQFMHVZee2w0CeDElnmaTRLpRzuJY2oZiLgGeT+VpzAM&#10;klcY1GvAweuAF0P7Q4DSABYhUksf1seAvms9Ub5c/rLsOPYKTgfj0Rtbu7YilCW5f5dtg37+9DPO&#10;verYRfnLceuN2RmLa9JO7hO0f+6Tcsxd7kfCE03NF8BSICAGdvhQkmOryyf5S+PaJWEwadJKpu1l&#10;E+1sXO+U52GNgkvIFkcKJSHEKEWty1YiNTj/UiQgYHbqUCCIi/LBJkSTVp/vLSKJhYPkub+9Q5Ek&#10;k8BYcsfYnlEoCWknPNFWokmEy/kaCOZZgqAiVZQPec+IJnPob3+6oI5wPHtRZCrTeS8DkPcPhZKQ&#10;E8CEcSfSlknUZLc/gXPFdYe/xJOpt14hSHYqDIR2S2xbBRKGa86KrsnfBwolIScQEUpEjXb7gnr7&#10;80xhgDA+8j5YoCGQGjk3fjZPRHLat80QUkKhJOQEyq3SVltz+nVaZ4oDxBF5pu3NY14bDggkt1rJ&#10;oVAoCTmBXqFEdGS3PoFzj2tP3HZNW6BJvPaeJ0bIAgnhe9Rvx9AWRwk2IRkKJSEnsPaxijWDYNit&#10;C1SsGq47glyH2XkiIoZD6RRIjSItCUIOhUJJyAnUArdna88d67dOz3w+CWcxU5xQF40IOwUS5eA2&#10;KzkTCiUhJ+FOJMcgBnbLE4uXacTOej6J7U2IMvLDtms037y9Ko4n8vVs3GYll0ChJOQkWicbBMFu&#10;eUJF5u264R+krckf5rfI7VsZuUGk9fhOGT1Sun3bq9mQFwWSXAmFkpCTQCTmTqbaZFLaLU9g4hXX&#10;/WmHp6DRYiVk5fNI5Idj6Zr975XVKDQYPcIokOQuUCgJOYnm55Qbk2sxYTe+kCBCva1bCyKEEse2&#10;xGtkaxWm6VMgyc3QRS4+GtVpfOGMkAA6gRyBKA2T0i5/orwfgmKHm4EAQcjKSDGjb5/mcmD7tRIr&#10;5Oe9PARxNEeStmxzGh2G+1CmOk9CCCF/MyAEnlCUtvUmq0Zrdl2vUCLvh5CtRKNy/E9Y+WwyAzH0&#10;XuJZCGynoQ5YdXv5EUII+ZuiYuSIRratN0ohoo9r18Tua/pRWLVCdPPWKsQSomeHF+g1K1u/ELM1&#10;QVs8O90xFesv+KgJo0dCCCEOC7FzbEsoIVSPa0Vw7fCDOm2IUk4vR6N7z022npGulS2L8JYxeiSE&#10;ENKMiNzqs8o9IUE0husggnboQbk1q9cUooh0IVb2pwuuQRr25xNrIrsmlMgP6TF6JIQQ0sUiMqxs&#10;TyhN8PRZYx3hLbdmnyPDNaHT+8o3VVe2dXGdt227EGi5l+JICCFkGAjOQ1wK2xNKABGCWHrCJ0K1&#10;+kLOWtrudrAIXn098vVEFOWgOBJCCJmOiM7TFmyLUGY8YbLocPVXRXDe/vsAedblUKuegyKCxfGt&#10;56iEEELINFSgyi1PsRlR2dZzRsnP/eafuhyP8hTPNZOgfvjcI+aEEELIEIjO8jPHZPtfD7cH0lwT&#10;M9sifXrOCEEsBRKGcuF6CiMhhJBLgTg+xGnlM44tQNAgbNgyTc8wn6PTLMz254McUep9+lGOT79Q&#10;IAkhhNyGLJZrb6ZuAUHDW64QuSy4D9GrxFKvlXP1c0YRym8QWT5/JIQQcltULDdexKmBCHoCWRrO&#10;2eUP9PqVZ5WEEELIrWmJ6FoEcmGVKJpQNgsyIYQQ8hKsbbG2WLkFW2/HEkIIIS/NiEBmk3u7f5aL&#10;EEIIuTUQSLzcMyiQ/IgHIYSQ94e92ON+CUCLUSAJIYS8S/I2qyd+zfbl4zd+zIMQQsi7w6LIzR92&#10;3jSJQPmiDiGEkHfH6Ms6uA/PMrnNSggh5N2RRHL9h5x3TSJQ7xdBCCGEkJcnfXFAfKtVIsnvfBZJ&#10;CCHkXTIqktiq5VYrIYSQd4lttw6JpCVFCCGEvC/Gn0kmkcQbsniBB3/j85J8TkkIIeRdoL8X6Qlg&#10;i9l2qwjtH3g+mQUyCaYe+4uCSQgh5GXBc8mBj4B8//0/f/pX3A9hxEs8EM3yOWV+7kmxJIQQ8pKo&#10;2DkiuGtfPv54bNna1qumheec+VmnfRsPDGLKt2EJIYS8FPqtO7UANliKICUStWg0R5AQSjn2iyYu&#10;QEwRadr//8C2rJ4ghBBCXgFEfJ4Q7lkWQ/wLcdTEBEcoH+KIrVfkpycIIYSQV0CEq//jIMXHQPD/&#10;8m8IJdK0f3/g37zdmrdf9UJCCCHk7kC4XCHcMokQyxd19G3ZIkpMEeXHX/Wt12JLFlhE+cP+JIQQ&#10;Qu6NvojjieGa2cs7druSBdH+XGy9QlRLETVR/cP+JIQQQu4PRM4VxdockQQqtsVHP0qhzOfwwhD+&#10;n/L68BnnCCGEkJdAozxPGAuD+HkimdFv4xERFIH8GYJZfgQExyCciCTLZ5mEEELIS2BR348VgdQv&#10;EbBLN9Hnj3IPhBfiiGOaNj5+gvSrZ5uEEELIS5HeXtW3Vf+CsEHwer8cIImu/tBz+gKDJJDf8rYs&#10;IYQQ8jr89NP/Ay8NdtOombVxAAAAAElFTkSuQmCCUEsDBAoAAAAAAAAAIQA0ag8w7R8AAO0fAAAU&#10;AAAAZHJzL21lZGlhL2ltYWdlMi5zdmc8c3ZnIHZpZXdCb3g9IjAgMCAyMjkuMjYgNjUuMTYiIHht&#10;bG5zPSJodHRwOi8vd3d3LnczLm9yZy8yMDAwL3N2ZyIgeG1sbnM6eGxpbms9Imh0dHA6Ly93d3cu&#10;dzMub3JnLzE5OTkveGxpbmsiIGlkPSJMYXllcl8xIiBvdmVyZmxvdz0iaGlkZGVuIj48ZGVmcz48&#10;L2RlZnM+PHBhdGggZD0iTTIyMi45MiAyOS42NUMyMjMuMjUgMjIuMzIgMjE5LjM4IDE2LjQ5IDIx&#10;MS42MyAxNi40OSAyMDUuMjYgMTYuNDkgMTk5Ljk3IDIxLjI0IDE5OS45NyAyNy44NiAxOTkuOTcg&#10;MzUuMTEgMjA0Ljc2IDM5LjM1IDIxMS44IDM5LjM1IDIxNi42MyAzOS4zNSAyMjEuMjUgMzcuMTgg&#10;MjIyLjU0IDMyLjE5TDIxNS45MiAzMi4xOUMyMTUuMjUgMzMuNzcgMjEzLjU5IDM0LjU2IDIxMS44&#10;OCAzNC41NiAyMDguODggMzQuNTYgMjA3LjE4IDMyLjYgMjA3LjA1IDI5LjY1TDIyMi45MiAyOS42&#10;NVpNMjA3LjA1IDI1LjY5QzIwNy40NyAyMy4wNyAyMDkuMTMgMjEuMjggMjExLjYzIDIxLjI4IDIx&#10;NC4xMyAyMS4yOCAyMTUuNzEgMjMuMjggMjE1Ljg0IDI1LjY5TDIwNy4wNSAyNS42OVpNMTc5Ljc3&#10;IDM4LjcyIDE4Ni44NSAzOC43MiAxODYuODUgMjguMDJDMTg2Ljg1IDI1LjMxIDE4OC42OCAyMi45&#10;IDE5Mi4xOCAyMi45IDE5My4xNCAyMi45IDE5My45NyAyMy4wNyAxOTQuODkgMjMuMzJMMTk0Ljg5&#10;IDE2Ljg3QzE5NC4zNSAxNi43NSAxOTMuNzcgMTYuNyAxOTMuMjIgMTYuNyAxOTAuMTggMTYuNyAx&#10;ODcuNzYgMTguMTYgMTg2LjcyIDIwLjkxTDE4Ni42NCAyMC45MSAxODYuNjQgMTcuMTIgMTc5Ljc3&#10;IDE3LjEyIDE3OS43NyAzOC43M1pNMTcyLjIzIDI5LjY0QzE3Mi41NiAyMi4zMSAxNjguNjkgMTYu&#10;NDggMTYwLjk1IDE2LjQ4IDE1NC41OCAxNi40OCAxNDkuMjkgMjEuMjMgMTQ5LjI5IDI3Ljg1IDE0&#10;OS4yOSAzNS4xIDE1NC4wOCAzOS4zNCAxNjEuMTIgMzkuMzQgMTY1Ljk1IDM5LjM0IDE3MC41NyAz&#10;Ny4xNyAxNzEuODYgMzIuMThMMTY1LjI0IDMyLjE4QzE2NC41NyAzMy43NiAxNjIuOTEgMzQuNTUg&#10;MTYxLjIgMzQuNTUgMTU4LjIgMzQuNTUgMTU2LjQ5IDMyLjU5IDE1Ni4zNyAyOS42NEwxNzIuMjQg&#10;MjkuNjRaTTE1Ni4zNiAyNS42OEMxNTYuNzggMjMuMDYgMTU4LjQ0IDIxLjI3IDE2MC45NCAyMS4y&#10;NyAxNjMuNDQgMjEuMjcgMTY1LjAyIDIzLjI3IDE2NS4xNSAyNS42OEwxNTYuMzYgMjUuNjhaTTEy&#10;MC4zNCA0NS45NiAxMjcuNDIgNDUuOTYgMTI3LjQyIDM2LjM4IDEyNy41IDM2LjM4QzEyOC45NiAz&#10;OC4zNCAxMzEgMzkuMzQgMTMzLjY2IDM5LjM0IDEzOS43OCAzOS4zNCAxNDIuNzggMzQuMDEgMTQy&#10;Ljc4IDI4LjM5IDE0Mi43OCAyMi4zMSAxMzkuOTEgMTYuNDggMTMzLjEyIDE2LjQ4IDEzMC42MiAx&#10;Ni40OCAxMjguNTQgMTcuNTYgMTI3LjE2IDE5LjZMMTI3LjA4IDE5LjYgMTI3LjA4IDE3LjEgMTIw&#10;LjMzIDE3LjEgMTIwLjMzIDQ1Ljk2Wk0xMzEuNSAyMS44OUMxMzQuNjIgMjEuODkgMTM1LjcxIDI0&#10;LjkzIDEzNS43MSAyNy42OCAxMzUuNzEgMzAuNjQgMTM0LjYzIDMzLjkzIDEzMS40NiAzMy45MyAx&#10;MjguMjkgMzMuOTMgMTI3LjE3IDMxLjQ3IDEyNy4xNyAyNy42OCAxMjcuMTcgMjMuMjIgMTI5LjU4&#10;IDIxLjg5IDEzMS41IDIxLjg5TTk4LjIzIDIzLjc2Qzk4LjU2IDIxLjkzIDk5LjgxIDIxLjA1IDEw&#10;MS43NyAyMS4wNSAxMDMuMjMgMjEuMDUgMTA1LjE5IDIxLjY3IDEwNS4xOSAyMy4zIDEwNS4xOSAy&#10;NC42MyAxMDQuNTIgMjUuMDUgMTAzLjMyIDI1LjMgOTguNDEgMjYuMyA5MC43NCAyNS43NiA5MC43&#10;NCAzMi44IDkwLjc0IDM3LjI1IDkzLjk5IDM5LjM0IDk4LjExIDM5LjM0IDEwMC42OSAzOS4zNCAx&#10;MDMuNCAzOC41OSAxMDUuMjMgMzYuNjcgMTA1LjMxIDM3LjM4IDEwNS40IDM4LjA1IDEwNS42NSAz&#10;OC43MUwxMTIuNzcgMzguNzFDMTExLjk0IDM3IDExMS45NCAzNSAxMTEuOTQgMzMuMTdMMTExLjk0&#10;IDIzLjcyQzExMS45NCAxNy42IDEwNi45OCAxNi40OCAxMDEuODYgMTYuNDggOTkuNCAxNi40OCA5&#10;Ni45IDE2LjkgOTQuOTkgMTcuOTggOTMuMDcgMTkuMSA5MS43NCAyMC45NCA5MS42MiAyMy43N0w5&#10;OC4yNCAyMy43N1pNOTcuODEgMzIuNUM5Ny44MSAzMC43OSA5OS4xNCAzMC4xMyAxMDAuNzMgMjku&#10;NzUgMTAyLjI3IDI5LjMzIDEwNC4xIDI5LjIxIDEwNS4xIDI4LjU4IDEwNS4yNyAzMy4wNCAxMDQu&#10;MTQgMzQuOTUgMTAwLjc3IDM0Ljk1IDk5LjE5IDM0Ljk1IDk3LjgxIDM0LjI0IDk3LjgxIDMyLjQ5&#10;TTYzLjc1IDMxLjU3QzYzLjk2IDM3LjYxIDY5LjIgMzkuMzIgNzQuMzMgMzkuMzIgNzkuNDYgMzku&#10;MzIgODQuNyAzNy40IDg0LjcgMzEuNjIgODQuNyAyOS44MyA4My41OCAyNi42NiA3OS4yIDI1Ljc5&#10;IDc1Ljk1IDI1LjA4IDcxLjIgMjQuNzEgNzEuMiAyMi42NyA3MS4yIDIxLjE3IDczLjA3IDIxLjA1&#10;IDc0LjI0IDIxLjA1IDc1LjEyIDIxLjA1IDc1LjkxIDIxLjIyIDc2LjQ5IDIxLjU5IDc3LjA3IDIx&#10;Ljk2IDc3LjQxIDIyLjU1IDc3LjQxIDIzLjQ2TDgzLjk1IDIzLjQ2QzgzLjcgMTcuODQgNzguNzQg&#10;MTYuNDYgNzQgMTYuNDYgNjkuNzUgMTYuNDYgNjQuMTMgMTcuODcgNjQuMTMgMjMuMDggNjQuMTMg&#10;MjguOTEgNjkuNzEgMjkuMDQgNzQuMTcgMzAuMTYgNzUuNDIgMzAuNDUgNzcuNjMgMzAuNzggNzcu&#10;NjMgMzIuNDUgNzcuNjMgMzQuMTIgNzUuNjcgMzQuNzQgNzQuMyAzNC43NCA3My4zIDM0Ljc0IDcy&#10;LjM0IDM0LjQ5IDcxLjY4IDMzLjk5IDcwLjk3IDMzLjQ1IDcwLjUxIDMyLjY2IDcwLjUxIDMxLjU3&#10;TDYzLjc2IDMxLjU3WiIgZmlsbD0iIzdCNUYwNSIvPjxwYXRoIGQ9Ik0yMjUuNDUgMTguMjUgMjI2&#10;LjIxIDE4LjI1QzIyNi42IDE4LjI1IDIyNy4wMiAxOC4zMyAyMjcuMDIgMTguODIgMjI3LjAyIDE5&#10;LjQxIDIyNi41NiAxOS40MyAyMjYuMDUgMTkuNDNMMjI1LjQ1IDE5LjQzIDIyNS40NSAxOC4yNVpN&#10;MjI0Ljg4IDIxLjUgMjI1LjQ1IDIxLjUgMjI1LjQ1IDE5LjkgMjI2LjA2IDE5LjkgMjI3LjA2IDIx&#10;LjUgMjI3LjY3IDIxLjUgMjI2LjYyIDE5Ljg1QzIyNy4xNyAxOS43OSAyMjcuNTkgMTkuNTEgMjI3&#10;LjU5IDE4Ljg0IDIyNy41OSAxOC4xMiAyMjcuMTggMTcuNzggMjI2LjMgMTcuNzhMMjI0Ljg4IDE3&#10;Ljc4IDIyNC44OCAyMS41Wk0yMjMuNTEgMTkuNjNDMjIzLjUxIDE4LjExIDIyNC42NCAxNi45MyAy&#10;MjYuMTEgMTYuOTMgMjI3LjU4IDE2LjkzIDIyOC42OSAxOC4xIDIyOC42OSAxOS42MyAyMjguNjkg&#10;MjEuMTYgMjI3LjU2IDIyLjM2IDIyNi4xMSAyMi4zNiAyMjQuNjYgMjIuMzYgMjIzLjUxIDIxLjE4&#10;IDIyMy41MSAxOS42M00yMjIuOTQgMTkuNjNDMjIyLjk0IDIxLjQ2IDIyNC4zOSAyMi44MyAyMjYu&#10;MTEgMjIuODMgMjI3LjgzIDIyLjgzIDIyOS4yNiAyMS40NiAyMjkuMjYgMTkuNjMgMjI5LjI2IDE3&#10;LjggMjI3LjgyIDE2LjQ2IDIyNi4xMSAxNi40NiAyMjQuNCAxNi40NiAyMjIuOTQgMTcuODMgMjIy&#10;Ljk0IDE5LjYzIiBmaWxsPSIjN0I1RjA1Ii8+PHBhdGggZD0iTTI2LjEgNTAuMTNDMjUuNzMgNDku&#10;MTMgMjUuMjIgNDguMDUgMjQuOTQgNDcuNSAyNC45NyA0Ny42MSAyNSA0Ny43MSAyNS4wMiA0Ny43&#10;NiAyNS4zIDQ4LjU5IDI1LjM4IDQ5LjQ5IDI1LjM1IDUwLjM0TDI1LjY2IDUwLjI1IDI2LjEgNTAu&#10;MTJaTTI1LjA4IDQ3LjY1QzI1LjA4IDQ3LjY1IDI0LjUxIDQ2LjM4IDI1LjQzIDQ1Ljg0IDI2LjM2&#10;IDQ1LjMgMjYuMzQgNDQuNTggMjYuMzQgNDQuNTggMjYuMzQgNDQuNTggMjUuNjcgNDQuMSAyNC44&#10;OSA0NC42NCAyMy42OSA0NS40OCAyNS4wOCA0Ny42NSAyNS4wOCA0Ny42NU0yMC4xMiA0OC44NkMy&#10;MC41NiA0OS44MSAyMC42MSA1MC45OCAyMC40NSA1Mi4xMSAyMS41NiA1MS42MiAyMi43NSA1MS4x&#10;NiAyNC4wNCA1MC43NCAyMy41OCA0OS45NCAyMi44NCA0OS4zMiAyMi4xNSA0OC43MSAyMi4xNSA0&#10;OC43MSAyMi4xNSA0OC43MSAyMi4xNCA0OC43MSAyMi4xIDQ4LjY5IDIyLjA1IDQ4LjY1IDIyIDQ4&#10;LjYyIDIxLjgxIDQ4LjI5IDIxLjI4IDQ3LjIyIDIxLjk4IDQ2LjY3IDIyLjgyIDQ2LjAxIDIzLjM3&#10;IDQ1LjczIDIzLjE3IDQ1LjE4IDIyLjc4IDQ0LjQzIDIxLjY1IDQ0LjQ2IDIwLjk2IDQ1LjEgMjAu&#10;MDMgNDUuOTYgMjEuNTIgNDguMDMgMjEuOTUgNDguNTkgMjEuODYgNDguNTIgMjEuNzcgNDguNDUg&#10;MjEuNjkgNDguMzkgMjEuMTYgNDguNTQgMjAuNjMgNDguNyAyMC4xMiA0OC44Nk0xNy41IDQ5Ljc1&#10;IDE3LjM3IDQ5LjhDMTcuNzkgNTAuODYgMTcuOTUgNTIuMTIgMTcuOTggNTMuMzQgMTguMjYgNTMu&#10;MTggMTguNTYgNTMuMDMgMTguODUgNTIuODggMTguNTYgNTEuNzggMTguMDMgNTAuNjggMTcuNSA0&#10;OS43Nk0xNy41IDQ5LjYyQzE3LjUgNDkuNjIgMTYuNzggNDguNDMgMTcuNjMgNDcuNzggMTguNDgg&#10;NDcuMTMgMTguMzggNDYuNDIgMTguMzggNDYuNDIgMTguMzggNDYuNDIgMTcuNjYgNDYuMDMgMTYu&#10;OTUgNDYuNjYgMTUuODYgNDcuNjQgMTcuNSA0OS42MiAxNy41IDQ5LjYyTTAuNSA2MS4zOEMtMC42&#10;OSA2My45NiAyLjM4IDY4Ljc1IDguMDYgNjAuNjggMTEuNDYgNTYuMiAxNS42MyA1NC43NCAxNi44&#10;NCA1NCAxNi4zIDUyLjY2IDE1LjM4IDUxLjcyIDE0LjY0IDUxLjEyIDE0LjQ2IDUwLjg1IDEzLjc2&#10;IDQ5Ljc2IDE0LjQ2IDQ5LjEzIDE1LjI1IDQ4LjQxIDE1LjU0IDQ3LjU2IDE1LjU0IDQ3LjU2IDE1&#10;LjU0IDQ3LjU2IDEzLjk3IDQ2Ljk1IDEzLjMzIDQ3LjY0IDEyLjQ1IDQ4LjU4IDE0LjE2IDUwLjYg&#10;MTQuNTkgNTEuMDggMTQuNTUgNTEuMDUgMTQuNTEgNTEuMDEgMTQuNDggNTAuOTggNC4yOCA1NS41&#10;MiAxLjgyIDU4LjEyIDAuNSA2MS4zOE0zMi40NCAxNS4zQzMzLjcxIDE2LjggMzMuOTcgMTkuMTYg&#10;MzIuNyAyMC43MyAzMi45MiAxOC43NCAzMS4xMyAxOC4wMyAzMS4xMyAxOC4wMyAzMi4yNiAxNy4z&#10;MSAzMi40MyAxNS4zMSAzMi40MyAxNS4zMU0zNi44NyAyMi45NEMzNi4xOSAyNC4wOCAzNS4xMyAy&#10;Ni41MSAzMy43OSAyNy45NyAzMS4xOSAzMC44MSAyOC41NyAzMC44OSAyOC41NyAzMC44OSAyOC41&#10;NyAzMC44OSAyOC40IDI5LjYzIDIzLjkxIDI2LjM4IDIwLjY2IDI0LjAzIDIwLjUxIDIxLjgzIDIx&#10;LjAxIDIwLjkxIDIzLjMyIDI0LjE5IDI2LjE5IDI0LjU0IDI5LjY5IDI0Ljc4IDMzLjA1IDI1LjAy&#10;IDM2Ljc2IDIyLjg2IDM2Ljg3IDIyLjk1TTQ0LjU5IDIuOTdDNDQuMTQgNC4zNyA0Mi4wNyA2LjA1&#10;IDM5Ljk0IDYuNSAzNy44MSA2Ljk1IDM2LjUyIDUuMjcgMzIuNzEgNC43NiAyOS41NiA0LjM0IDI3&#10;Ljk1IDQuODcgMjMuOCA0LjY1IDE5LjY1IDQuNDMgMTcuOTcgLTguODgxNzhlLTE2IDE3Ljk3IC04&#10;Ljg4MTc4ZS0xNiAxNy45NyAtOC44ODE3OGUtMTYgMTcuNDEgMS4wMSAxNy43NSAyLjMgMTguMDkg&#10;My41OSAxOC44NyA1LjIxIDI2LjA0IDcuNTcgMzMuMjEgOS45MiAzMS4zNiAxOS41NiAyNi4yNiAx&#10;OS4yOCAxNC42NCAxOC42NCAyMC45OSA3LjE4IDIwLjk5IDcuMTggMTQuNzEgOC4wOCAxNS4xMSAx&#10;Ni4zNyAxNS4xMSAxNi4zNyAxNS4xMSAxNi4zNyAxMS4zIDE2LjY1IDcuNDkgMjEuMDgtMC41NCAz&#10;MC40MS0wLjQzIDQwLjc3IDAuMzMgNDQuMzIgMS40IDQ5LjMxIDUuNzYgNTIuODQgNS43NiA1Mi44&#10;NCA1Ljc2IDUyLjg0IDQuODYgNDkuMiA1Ljc2IDQ0LjYgNi42NiA0MC4wMSAxMC41MiAzNC40NiAx&#10;Mi42IDI4LjggMTQuNjcgMjMuMTQgMTAuNjQgMjEuOCAxMC42NCAyMS44IDEwLjY0IDIxLjggMTIu&#10;MjYgMjEuODYgMTIuOTQgMjIuMyAxMy42MSAyMi43NSAxNy4zMSAyNS45NCAxMS4zMiAzOC4xIDYu&#10;MiA0OC40OSAxMS4xNSA0OS44NyAxMS4xNSA0OS44NyA4LjY4IDQwLjk2IDE3LjQ4IDMxLjcyIDE3&#10;LjQ4IDMxLjcyIDE2LjIzIDI4LjcxIDE2LjU0IDI1LjY2IDE3LjExIDIzLjQgMTcuMzQgMzAuODEg&#10;MjQuNjIgMzcuMTQgMjQuNjIgMzcuMTQgMjYuNDEgNDEuNTEgMjQuMDkgNDQuNjYgMjQuMDkgNDQu&#10;NjYgMjcuMjMgNDIuNzYgMjguODkgMzcuNzEgMjguODkgMzcuNzEgMjguODkgMzcuNzEgMzAuODQg&#10;MzcuODMgMzQuNzYgMzQuNDcgMzcuODMgMzEuODQgMzguNTIgMjguODIgMzkuMDIgMjcuNDUgMzku&#10;MiAyOC40NCAzOS4zMiAyOS42MyAzOS4zMyAzMS4wNSAzOS4zOSAzNy45NCAzNS40NiA0MS42NCAz&#10;NS40NiA0MS42NCAzNS40NiA0MS42NCA0MS4wNiAzOC4zMyA0Mi4wMiAzMi40IDQyLjk3IDI2LjQ2&#10;IDM5Ljg5IDIxLjQyIDM5Ljg5IDIxLjQyIDM5Ljg5IDIxLjQyIDQxLjggMjAuNDEgNDIuNjQgMTcu&#10;NjcgNDMuOTUgMTMuNCA0MS4wMiAxMC4xMSA0MS4wMiAxMC4xMSA0MS4wMiAxMC4xMSA0Mi45OCAx&#10;NS45OSAzOS43MyAxOC4yOSAzNi40OCAyMC41OSAzNC45MSAxOS40MSAzNC45MSAxOS40MSAzNC45&#10;NyAxNS42NiAzMi43MyAxNC4yIDMyLjczIDE0LjIgMzIuNzMgMTQuMiAzMi4zOSAxMC41IDM4Ljk1&#10;IDguNzEgNDQuMjIgNy4yNyA0NC42MSAzIDQ0LjYxIDNNMjUuMjQgMTIuNzZDMjUuMjQgMTIuMDQg&#10;MjUuODMgMTEuNDUgMjYuNTUgMTEuNDUgMjcuMjcgMTEuNDUgMjcuODYgMTIuMDQgMjcuODYgMTIu&#10;NzYgMjcuODYgMTMuNDggMjcuMjcgMTQuMDcgMjYuNTUgMTQuMDcgMjUuODMgMTQuMDcgMjUuMjQg&#10;MTMuNDggMjUuMjQgMTIuNzZNMjQuNDYgMTAuNDFDMjQuNDYgMTAuNDEgMjQuNDcgMTAuNDEgMjQu&#10;NDggMTAuNDEgMjMuODYgMTAuOTcgMjMuNDYgMTEuNzYgMjMuNDYgMTIuNjYgMjMuNDYgMTQuMzUg&#10;MjQuODMgMTUuNzIgMjYuNTMgMTUuNzIgMjguMjMgMTUuNzIgMjkuNTkgMTQuMzUgMjkuNTkgMTIu&#10;NjYgMjkuNTkgMTAuOTcgMjguMjIgOS41OSAyNi41MyA5LjU5TDI2LjQ2IDkuNTlDMjYuNDYgOS41&#10;OSAyNi40MiA5LjU5IDI2LjQgOS41OSAyNi4xMiA5LjU4IDI1LjMgOS41MyAyNC40OSA5LjMgMjQu&#10;MDIgOS4xNyAyMy4yNyA4Ljc4IDIzLjI3IDguNzggMjMuMjcgOC43OCAyMy41NSAxMC4xNiAyNC40&#10;NiAxMC40TTM3LjE3IDEyLjM2QzM3Ljg5IDEyLjM2IDM4LjQ4IDEyLjk1IDM4LjQ4IDEzLjY3IDM4&#10;LjQ4IDE0LjM5IDM3Ljg5IDE0Ljk4IDM3LjE3IDE0Ljk4IDM2LjQ1IDE0Ljk4IDM1Ljg2IDE0LjM5&#10;IDM1Ljg2IDEzLjY3IDM1Ljg2IDEyLjk1IDM2LjQ1IDEyLjM2IDM3LjE3IDEyLjM2TTQwLjE3IDEz&#10;LjE3QzQwLjA2IDEyLjQ4IDM5LjcyIDExLjkgMzkuMjUgMTEuNDUgMzkuOTEgMTEuMSA0MC4xOSAx&#10;MC4wNiA0MC4xOSAxMC4wNkw0MC4xOSAxMC4wNkM0MC4xOSAxMC4wNiA0MC4yNSAxMC4wMSA0MC4y&#10;NSAxMC4wMSA0MC4wNSAxMC4xMSAzOS44NiAxMC4xOSAzOS42OCAxMC4yNiAzOS42OCAxMC4yNiAz&#10;OS42OCAxMC4yNiAzOS42OCAxMC4yNiAzOS4zOSAxMC4zNyAzOS4xMSAxMC40MyAzOC44NiAxMC40&#10;NyAzOC41MiAxMC41MSAzOC4wMyAxMC41NCAzNy42MiAxMC41NiAzNy4zIDEwLjU2IDM3LjAyIDEw&#10;LjU2IDM2Ljc3IDEwLjYxTDM2LjcgMTAuNjFDMzUuMDMgMTAuODkgMzMuODkgMTIuNDYgMzQuMTUg&#10;MTQuMTMgMzQuNDEgMTUuOCAzNS45OCAxNi45NCAzNy42NiAxNi42OCAzOS4zMyAxNi40MiA0MC40&#10;NyAxNC44NSA0MC4yMSAxMy4xN001MS4wMyAyOC4xNkM1MS4wMyAyOC4xNiA1NC4yOCAzNy44MSAy&#10;Ny42NCA0Ni41OSAyOC4zNiA0Ny4yMSAyOC4zIDQ4LjQyIDI3Ljk5IDQ5LjU2IDU3Ljk3IDQwLjMz&#10;IDUxLjAzIDI4LjE2IDUxLjAzIDI4LjE2IiBmaWxsPSIjN0I1RjA1Ii8+PHBhdGggZD0iTTExLjA2&#10;IDYwLjU4IDExLjgyIDYwLjU4QzEyLjIxIDYwLjU4IDEyLjYzIDYwLjY2IDEyLjYzIDYxLjE1IDEy&#10;LjYzIDYxLjc0IDEyLjE3IDYxLjc2IDExLjY2IDYxLjc2TDExLjA2IDYxLjc2IDExLjA2IDYwLjU4&#10;Wk0xMC40OSA2My44MyAxMS4wNiA2My44MyAxMS4wNiA2Mi4yMyAxMS42NyA2Mi4yMyAxMi42NyA2&#10;My44MyAxMy4yOCA2My44MyAxMi4yMyA2Mi4xOEMxMi43OCA2Mi4xMiAxMy4yIDYxLjg0IDEzLjIg&#10;NjEuMTcgMTMuMiA2MC40NSAxMi43OSA2MC4xMSAxMS45MSA2MC4xMUwxMC40OSA2MC4xMSAxMC40&#10;OSA2My44M1pNOS4xMiA2MS45NkM5LjEyIDYwLjQ0IDEwLjI1IDU5LjI2IDExLjcyIDU5LjI2IDEz&#10;LjE5IDU5LjI2IDE0LjMgNjAuNDMgMTQuMyA2MS45NiAxNC4zIDYzLjQ5IDEzLjE3IDY0LjY5IDEx&#10;LjcyIDY0LjY5IDEwLjI3IDY0LjY5IDkuMTIgNjMuNTEgOS4xMiA2MS45Nk04LjU1IDYxLjk2Qzgu&#10;NTUgNjMuNzkgMTAgNjUuMTYgMTEuNzIgNjUuMTYgMTMuNDQgNjUuMTYgMTQuODcgNjMuNzkgMTQu&#10;ODcgNjEuOTYgMTQuODcgNjAuMTMgMTMuNDMgNTguNzkgMTEuNzIgNTguNzkgMTAuMDEgNTguNzkg&#10;OC41NSA2MC4xNiA4LjU1IDYxLjk2IiBmaWxsPSIjN0I1RjA1Ii8+PC9zdmc+UEsDBBQABgAIAAAA&#10;IQCfJCkF3QAAAAUBAAAPAAAAZHJzL2Rvd25yZXYueG1sTI9PS8NAEMXvgt9hGcGb3cT4p8ZsSinq&#10;qRRsBfE2TaZJaHY2ZLdJ+u0dvejlwfAe7/0mW0y2VQP1vnFsIJ5FoIgLVzZcGfjYvd7MQfmAXGLr&#10;mAycycMiv7zIMC3dyO80bEOlpIR9igbqELpUa1/UZNHPXEcs3sH1FoOcfaXLHkcpt62+jaIHbbFh&#10;Waixo1VNxXF7sgbeRhyXSfwyrI+H1flrd7/5XMdkzPXVtHwGFWgKf2H4wRd0yIVp705cetUakEfC&#10;r4qXPCV3oPYSSh7noPNM/6fPvwE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JSF9TG+AwAAzwgAAA4AAAAAAAAAAAAAAAAAQwIAAGRycy9lMm9E&#10;b2MueG1sUEsBAi0ACgAAAAAAAAAhAP0gy6CZHwAAmR8AABQAAAAAAAAAAAAAAAAALQYAAGRycy9t&#10;ZWRpYS9pbWFnZTEucG5nUEsBAi0ACgAAAAAAAAAhADRqDzDtHwAA7R8AABQAAAAAAAAAAAAAAAAA&#10;+CUAAGRycy9tZWRpYS9pbWFnZTIuc3ZnUEsBAi0AFAAGAAgAAAAhAJ8kKQXdAAAABQEAAA8AAAAA&#10;AAAAAAAAAAAAF0YAAGRycy9kb3ducmV2LnhtbFBLAQItABQABgAIAAAAIQAiVg7uxwAAAKUBAAAZ&#10;AAAAAAAAAAAAAAAAACFHAABkcnMvX3JlbHMvZTJvRG9jLnhtbC5yZWxzUEsFBgAAAAAHAAcAvgEA&#10;AB9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2hoxAAAAOMAAAAPAAAAZHJzL2Rvd25yZXYueG1sRE9Li8Iw&#10;EL4v7H8II3jbprZFStcosiDUo4+DxyEZ27LNpDRR6783Cwse53vPajPZXtxp9J1jBYskBUGsnem4&#10;UXA+7b5KED4gG+wdk4InedisPz9WWBn34APdj6ERMYR9hQraEIZKSq9bsugTNxBH7upGiyGeYyPN&#10;iI8YbnuZpelSWuw4NrQ40E9L+vd4swqyQpt62jncnvcF3q6HOpT6otR8Nm2/QQSawlv8765NnJ9n&#10;ebYsiyKHv58iAHL9AgAA//8DAFBLAQItABQABgAIAAAAIQDb4fbL7gAAAIUBAAATAAAAAAAAAAAA&#10;AAAAAAAAAABbQ29udGVudF9UeXBlc10ueG1sUEsBAi0AFAAGAAgAAAAhAFr0LFu/AAAAFQEAAAsA&#10;AAAAAAAAAAAAAAAAHwEAAF9yZWxzLy5yZWxzUEsBAi0AFAAGAAgAAAAhAKVHaGjEAAAA4wAAAA8A&#10;AAAAAAAAAAAAAAAABwIAAGRycy9kb3ducmV2LnhtbFBLBQYAAAAAAwADALcAAAD4Ag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T1axgAAAOMAAAAPAAAAZHJzL2Rvd25yZXYueG1sRE/NTsJA&#10;EL6T8A6bIfEGW5tqf2QhqCHxauEBJt2hbdqdLd2VVp7eNTHxON//bPez6cWNRtdaVvC4iUAQV1a3&#10;XCs4n47rDITzyBp7y6Tgmxzsd8vFFgttJ/6kW+lrEULYFaig8X4opHRVQwbdxg7EgbvY0aAP51hL&#10;PeIUwk0v4yh6lgZbDg0NDvTWUNWVX0bB+729YB6/dl2p6RhP187ck7NSD6v58ALC0+z/xX/uDx3m&#10;p09JnCRplsPvTwEAufsBAAD//wMAUEsBAi0AFAAGAAgAAAAhANvh9svuAAAAhQEAABMAAAAAAAAA&#10;AAAAAAAAAAAAAFtDb250ZW50X1R5cGVzXS54bWxQSwECLQAUAAYACAAAACEAWvQsW78AAAAVAQAA&#10;CwAAAAAAAAAAAAAAAAAfAQAAX3JlbHMvLnJlbHNQSwECLQAUAAYACAAAACEAQjk9WsYAAADjAAAA&#10;DwAAAAAAAAAAAAAAAAAHAgAAZHJzL2Rvd25yZXYueG1sUEsFBgAAAAADAAMAtwAAAPoCAAAAAA==&#10;" filled="f" stroked="f" strokeweight="2.25pt"/>
              <w10:wrap anchorx="page" anchory="page"/>
              <w10:anchorlock/>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703B" w14:textId="59898243" w:rsidR="008864A1" w:rsidRPr="009972A0" w:rsidRDefault="00703F56" w:rsidP="006034D3">
    <w:pPr>
      <w:pStyle w:val="Header"/>
    </w:pPr>
    <w:r>
      <w:rPr>
        <w:noProof/>
        <w:lang w:eastAsia="en-NZ"/>
      </w:rPr>
      <mc:AlternateContent>
        <mc:Choice Requires="wps">
          <w:drawing>
            <wp:anchor distT="0" distB="0" distL="0" distR="0" simplePos="0" relativeHeight="251666944" behindDoc="0" locked="0" layoutInCell="1" allowOverlap="1" wp14:anchorId="0B573C27" wp14:editId="4FD116E6">
              <wp:simplePos x="635" y="635"/>
              <wp:positionH relativeFrom="page">
                <wp:align>center</wp:align>
              </wp:positionH>
              <wp:positionV relativeFrom="page">
                <wp:align>top</wp:align>
              </wp:positionV>
              <wp:extent cx="622300" cy="506095"/>
              <wp:effectExtent l="0" t="0" r="6350" b="8255"/>
              <wp:wrapNone/>
              <wp:docPr id="1465675881"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4D9C139B" w14:textId="77A8F7D9"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573C27" id="_x0000_t202" coordsize="21600,21600" o:spt="202" path="m,l,21600r21600,l21600,xe">
              <v:stroke joinstyle="miter"/>
              <v:path gradientshapeok="t" o:connecttype="rect"/>
            </v:shapetype>
            <v:shape id="Text Box 29" o:spid="_x0000_s1050" type="#_x0000_t202" alt="OFFICIAL" style="position:absolute;margin-left:0;margin-top:0;width:49pt;height:39.8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vODAIAAB0EAAAOAAAAZHJzL2Uyb0RvYy54bWysU8Fu2zAMvQ/YPwi6L3YyJFiNOEXWIsOA&#10;oi2QDj0rshQbkEVBYmJnXz9KjpOu22nYRaZJ6pF8fFre9q1hR+VDA7bk00nOmbISqsbuS/7jZfPp&#10;C2cBha2EAatKflKB364+flh2rlAzqMFUyjMCsaHoXMlrRFdkWZC1akWYgFOWghp8K5B+/T6rvOgI&#10;vTXZLM8XWQe+ch6kCoG890OQrxK+1krik9ZBITMlp94wnT6du3hmq6Uo9l64upHnNsQ/dNGKxlLR&#10;C9S9QMEOvvkDqm2khwAaJxLaDLRupEoz0DTT/N0021o4lWYhcoK70BT+H6x8PG7ds2fYf4WeFhgJ&#10;6VwoAjnjPL32bfxSp4ziROHpQpvqkUlyLmazzzlFJIXm+SK/mUeU7HrZ+YDfFLQsGiX3tJVEljg+&#10;BBxSx5RYy8KmMSZtxtjfHIQZPdm1w2hhv+tZU1H3l/Z3UJ1oKg/DwoOTm4ZqP4iAz8LThqldUi0+&#10;0aENdCWHs8VZDf7n3/wxn4inKGcdKabkliTNmfluaSFRXMmY3uTzyIYf3bvRsIf2DkiHU3oSTiYz&#10;5qEZTe2hfSU9r2MhCgkrqVzJcTTvcJAuvQep1uuURDpyAh/s1skIHfmKZL70r8K7M+NIq3qEUU6i&#10;eEf8kBtvBrc+INGfthK5HYg8U04aTHs9v5co8rf/Kev6qle/AAAA//8DAFBLAwQUAAYACAAAACEA&#10;FXervdkAAAADAQAADwAAAGRycy9kb3ducmV2LnhtbEyPQU/CQBCF7yb+h82YeJNtSRCo3RJCwoEb&#10;AnpeumNb7c423QEqv96Ri15e8vIm732TLwbfqjP2sQlkIB0loJDK4BqqDBz266cZqMiWnG0DoYFv&#10;jLAo7u9ym7lwoVc877hSUkIxswZq5i7TOpY1ehtHoUOS7CP03rLYvtKutxcp960eJ8mz9rYhWaht&#10;h6say6/dyRtoJsvAKb5t1p/vPg3pdbuZXLfGPD4MyxdQjAP/HcMvvqBDIUzHcCIXVWtAHuGbSjaf&#10;iTsamM6noItc/2cvfgAAAP//AwBQSwECLQAUAAYACAAAACEAtoM4kv4AAADhAQAAEwAAAAAAAAAA&#10;AAAAAAAAAAAAW0NvbnRlbnRfVHlwZXNdLnhtbFBLAQItABQABgAIAAAAIQA4/SH/1gAAAJQBAAAL&#10;AAAAAAAAAAAAAAAAAC8BAABfcmVscy8ucmVsc1BLAQItABQABgAIAAAAIQBZStvODAIAAB0EAAAO&#10;AAAAAAAAAAAAAAAAAC4CAABkcnMvZTJvRG9jLnhtbFBLAQItABQABgAIAAAAIQAVd6u92QAAAAMB&#10;AAAPAAAAAAAAAAAAAAAAAGYEAABkcnMvZG93bnJldi54bWxQSwUGAAAAAAQABADzAAAAbAUAAAAA&#10;" filled="f" stroked="f">
              <v:textbox style="mso-fit-shape-to-text:t" inset="0,15pt,0,0">
                <w:txbxContent>
                  <w:p w14:paraId="4D9C139B" w14:textId="77A8F7D9"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0E2CE8" w:rsidRPr="00B30372">
      <w:rPr>
        <w:noProof/>
        <w:lang w:eastAsia="en-NZ"/>
      </w:rPr>
      <mc:AlternateContent>
        <mc:Choice Requires="wpg">
          <w:drawing>
            <wp:anchor distT="0" distB="0" distL="114300" distR="114300" simplePos="0" relativeHeight="251631104" behindDoc="0" locked="1" layoutInCell="1" allowOverlap="1" wp14:anchorId="0C2BA083" wp14:editId="3AB55268">
              <wp:simplePos x="0" y="0"/>
              <wp:positionH relativeFrom="page">
                <wp:align>right</wp:align>
              </wp:positionH>
              <wp:positionV relativeFrom="page">
                <wp:align>top</wp:align>
              </wp:positionV>
              <wp:extent cx="2498400" cy="874800"/>
              <wp:effectExtent l="0" t="0" r="0" b="1905"/>
              <wp:wrapNone/>
              <wp:docPr id="1135707941"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872901726" name="Picture 4">
                          <a:extLst>
                            <a:ext uri="{FF2B5EF4-FFF2-40B4-BE49-F238E27FC236}">
                              <a16:creationId xmlns:a16="http://schemas.microsoft.com/office/drawing/2014/main" id="{63E04809-EB97-D885-F932-D9D139B14792}"/>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1982234608"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52533BB" id="Group 22" o:spid="_x0000_s1026" alt="&quot;&quot;" style="position:absolute;margin-left:145.5pt;margin-top:0;width:196.7pt;height:68.9pt;z-index:251631104;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sj1AvgMAAM4IAAAOAAAAZHJzL2Uyb0RvYy54bWycVttu&#10;2zgQfV+g/0DovdHFki9CnMJINkGBoDWaLvpMU5QllCK5JH3br98ZUpKTON1tGyAKLzPDwzNnOLn+&#10;cOwE2XNjWyWXUXqVRIRLpqpWbpfRX1/v388jYh2VFRVK8mV04jb6cPPuj+uDLnmmGiUqbggEkbY8&#10;6GXUOKfLOLas4R21V0pzCZu1Mh11MDXbuDL0ANE7EWdJMo0PylTaKMathdW7sBnd+Ph1zZn7XNeW&#10;OyKWEWBz/mv8d4Pf+OaalltDddOyHgb9DRQdbSUcOoa6o46SnWkvQnUtM8qq2l0x1cWqrlvG/R3g&#10;Nmny6jYPRu20v8u2PGz1SBNQ+4qn3w7LPu0fjH7SawNMHPQWuPAzvMuxNh3+BZTk6Ck7jZTxoyMM&#10;FrN8Mc8TYJbB3nyWz2HsOWUNEH/hxpo/z46zaVoMjpM0T9ExHo6NX4DRLSvht2cARhcM/L9SwMvt&#10;DI/6IN1Pxeio+b7T7yFZmrp204rWnbzwIC0ISu7XLVubMAEy14a0FTKRLZJ0lk0jImkHugcrPJzk&#10;eEl0RNvgSfFmj4p9t0Sq24bKLV9ZDcqFevKUvDSPcfri2I1o9X0rBOYKx/0FQeWvVPIGR0GBd4rt&#10;Oi5dKCnDBdxVSdu02kbElLzbcLiU+Vh5QLS0hn0BgD7R1hnuWIO5Q2RnMDizIKwfSinPksl8GuQy&#10;6CktFkWa9XrKi2xWFC9kAWQZ6x646ggOABTggFzQku4fLSICBQ0mPaQAwqMDTChzeGvsQBPMLoj6&#10;pXJ6aqjmAAHDnhWQLuZZNsmnCTyAQQLIGCRXcJJ5Gnv7sfbsj9jKJhAFS+Wy/NLJFCvOV18/DhQM&#10;tTtQ8VNs0VIqFJLPq5DkAPU9L2aF53fcAoKFBGoRf6DWj9xJcMyDkF94DUWAj4N39G85vxWG7Cm8&#10;wpQxUFoathpa8bBcJPDTp3r08Nn0ATFyDdDG2H0A7BOXsQMHvT26ct8KRufkv4AF59HDn6ykG527&#10;VirzVgABt+pPDvYDSYEaZGmjqhM8EUaBciFtVrP7FmT8SK1bUwOdBxahm7rP8KmFggSofhSRRpl/&#10;3lpHe1Aw7EbkAJ1sGdm/dxQfOvFRgrYXaZ5DWOcneTHD6jLPdzbPd+Suu1WQptSj80O0d2IY1kZ1&#10;36DprvBU2KKSwdnLiDkzTG5d6LDQthlfrbxZeEEf5ZOGdzckD7X59fiNGt2r08Er8EkN9XRR0sEW&#10;8yHVaudU3fp6P/Pa8w217Ue+aXoJ9Q0eu/Lzubc6/xty8y8AAAD//wMAUEsDBAoAAAAAAAAAIQD9&#10;IMugmR8AAJkfAAAUAAAAZHJzL21lZGlhL2ltYWdlMS5wbmeJUE5HDQoaCgAAAA1JSERSAAABygAA&#10;AIIIBgAAAMbgiGkAAAABc1JHQgCuzhzpAAAABGdBTUEAALGPC/xhBQAAAAlwSFlzAAAdhwAAHYcB&#10;j+XxZQAAHy5JREFUeF7tnduxHLdzxlVF0n51BnYICoEhOAGTKkegN9dferAzcAgKgSEwBIagEBSC&#10;3V+jsQeD7ZkBGpjLHn2/qi7yzAV39IfGzO7+dCf+++tP//KPr//07/YnIYQQQkogkr99+fSX/UkI&#10;IYSQkt++fvz196+f/g//2iFCCCGEZH77+ukXCGUSy08/22FCCCGEAGy9ZqH8/cvHP/HM0k4RQggh&#10;BEAgC7H8YYcJIYQQAv7xHx/+5yGUJpb/9fWf/81OvxyIin//+uGz/UkIIYSM89uXT98XYimG55d2&#10;+qWA8HMLmRBCyHQ8sUR0CcF8lQhT3+L98vEP+5MQQgiZS/64yKp9+fjN7I8V0/MQ3Wzy9w/7V+9D&#10;xJe2ez98ninAKLvk8xe3XQkhhBwKPiYCQXOF8gBTcZP8olu9+kzyy6f/1fREjO0wIYQQciwmmN9q&#10;YTvcVPTaokJcJ2VMb+3y4y2EEEKu4OwI82EQQBFN5G9FUSCOunX75eOPfC2iUn5nLSGEkMuxl2Ue&#10;AnWqiXCmZ5DL4xRJQgghp4LtSzwv3NrGRJRnovn2ZQVXmIg2RZIQQsjhQBQX25kdL8XYc8JTt2YR&#10;RUKo+UySEELI4dgzyGo7tf8jFviox+GCiQhSBL1+bkkIIYQcQv49ylKM5O/vdnoBhLDlc4/Yti3T&#10;GzUtn/NSDyGEEHIoi18OKQwRm13yhER0f4p90w/3bwgXztUC3GNJHPHRlA+fub1KCCHkdPSFnRUh&#10;24oaXXE18UTUV75YA7F8unbHcvQ48xt7CCGEkG5StOaI1Zf9n9nSt129e7NJGlnodq8tTETy+1qU&#10;CmF/fH7Snp9yK5YQQsgh6FuqjlDBtrZdMy3ih8jQLl/+3uWK5Xw10sUzTrxcJIZ0FpGvpJW3YnEP&#10;I09CCCHTEbFZ/Vq6vc8kQpgWwiX2JGbZvqRf8UhfSVedKwzCqNeJgLvpZBORLKNIexHJffGIEEII&#10;CbH1bBK2F6E9RZMihjnCq4UO/8fxtG1a3FOaiKh3r2c4XwplTpdbsIQQQqaxt21ql62yiEaLbdCM&#10;bpsW6WURW9yXzxXRIP5fnUOUip/pWoqn5Gm3KPk6+5MQQggZwxOshzW8yINr8vWeQCEiLdPMW7n+&#10;9mt6KefpTVq5thTgusxl1JvLw2eVhBBCpiDCsv5iTZNQvgkeojk7/KAWvSxg6W3Vt+PlvXWUW0ep&#10;9dZt+cIRxBrHkIYdIoQQQmLU0d6TNQhlvbWKaM9OrT6jBE9bskU0WopoeU9JmW4plMhfjxflIIQQ&#10;QkJAyLLYeLYmUjUQVO/e+lj5Bu3z9urb882155qZutxl9JiFsrXshBBCyCpP0aBj9banByJTTxgX&#10;Zh8NybgvEVkEW2+tIm2UNUXA+sskj+1inCufR8rfj5eA7BAhhBASY++NVxgEyi7fRMXN+aWQLHJ2&#10;2YMc+ZXX6f9ty9RLy7VagAvBtkOEEEJIjPqFGtcCz/qwrQqrt0xLJN23l4gkkiyj27xFW0aHnuF8&#10;GfEiv/K8HSaEEEL6UVFpjNq2BC9CLWg5KoRg2t+Pl4i8qDdFqc8/0tzyEtB7BW0BwzY0rG6b90Cu&#10;43us2x7vuc5/1z4lz5SP0S4jPd/79L8iRLvftbowud6SmIKkV3128/nzk3WD4Zp03v+ZLRwrt10R&#10;bdqpdwXqqRG7LApQRywqynq7hv5Gm8uCxFtg3An0ry6OZJxG6pcWS/0/Mn4ndCx//fSLV3/8347r&#10;r/O8Ul1RL53H1dgt6yfH/nyrH8Zr26OfV8P6+Oe085bGO+qrbXNinb0+sT44rU+Qf85XLeX5De1j&#10;l5zDoyC54hGTgltyQ5RiCEMH2CnrNDsug8cON5Ec5Fu6GHh26uVBu2j9Kqc5ZDoo7/HzZTY+/5hW&#10;t2xpsh3udMzJpUneaOW4z8AxIK3udtA07/lTdEkQPv6K+g71r/Ul0rOkT0Hy1R9j6DHMVbv9iTTW&#10;9/v4yL7M4ihlHZtz2ifxhbeWI5VBfyWqTEd1wsa1HTqOKQJZGCpkSYewhnkrj/y/bmRtnHSuWZh1&#10;RZbTNEND2+mXJew4e03a+mwni36H41uMh6NM8kBelvV0JP22F89Kk3Futyso34x+3nLSZ5L6F5GS&#10;zeeJdmYdvfx3zfFdvb74qPk4WxMeFhA03CNl0e8GR58+rPDdKGtv0NRMEqQDHWygUZLTf540taA9&#10;rqkcicdjMlZponHtkpfk8P5bscMGZIWNheMFsraOxVcPkm5YKFNfB+7fMmnbK6NLWwBNF8iFSR3P&#10;WAy7ee9ZNc4ii6DZ/XeYQJYmfY66WpaboO/QJhj/+Bv3QyRtcaWRLo6jHXBu+ni2iVc9AzzIJJ+9&#10;hslitjVQqhWETrDcUGtsdfxZDv8ItL0kcvfqdYYhbyvKIUScxkxD3tOd0IBQ6qraOz/BpK1PfcZz&#10;iOjvmeRn2R+Cm+eeFUK55/vWbNYYTX1y3BhzraFPIIplwIX7yjpjfmRdgE+a6tMxMZDBU8HPMOQL&#10;gZZGyo2Av1sGSXZe2qnFMavWg3RevxZv9XkHjuM6u+WlMEdzziJny4qJPhOIpJvf2SYLLCvSFDDm&#10;3Xy2TOaLrp69c5MMc+EssTTfc/4ugRj8gRVjOl5+u2bzB47ePd9gM4TySn+y1ycoF/yB/ZkiSkSZ&#10;Mo603WR+5DYwLZmzIDIBuWylPmpwGiqw9Tl0tDQSGn6vfjhfRqevhtbVqdcVNjsqxwS41fg0ZzYD&#10;jE83jx07oz2Qx9ELxzv0reR/iFh6ee2ajC0TqfDCYVQocb/kf03QZLbVJ6lt3t7YztejzPgXY8pO&#10;yfjS7djx+Xo7JxSxJIZDdYDQWpO8HCOrz6NsxqoWjDqNo2xW/TB2vfTvYlsOa5Q7OOSHTVz8ZNx8&#10;9kzKMbpbMDI2Md9UdJx0z7a1sYcosVyM41rUGQYdKOuP9hz27e9CJGdYsd/9itxlYC9sUpvecRGg&#10;Nql+dxdK2BE7LXdyyNlm19PLY8/QJqM+OSqUtii9zc4UzNudEt3SN97tz4dQ6v/TVqsueqw+j+eV&#10;IbL61gU7yu7q8NDo1iQvCRY7Xr1aTPtfHTU+qJ8+iwTD2EB/YSUWHSO4z4o4hKQTdqYoQ9qSf6tf&#10;rpuuSgfG/6z6pfb387iLzaprCZyZl1erad9hpwHppL4cFpjZ9fTyOMOiQqki46TXZUWf4N8ZfeLV&#10;B/lk311eY+KobzXr3DfRDIHEJPFtB5S2M+es+ETVkS8clnv+QhtabdwADBavXnuGwQXxsGQ2iY+D&#10;sW9+Qfn8dBtMJirGuSW1yphzGP9mG8wzP+24oW/hLKbNX7GZz51HFs1p3K5/UB0OE87Ru7fJpD8s&#10;qWHc9E+wiFCO+Oa9PkniFZ9nGMeW1APtZ5xzxuUjP9GdFh+wSstAQuWziKQVePw5EdLSjIWRSXKI&#10;mYi/Khgobr32rHOlhXZy09mwUecar1vftmh0EucV7QjSrnOEUlfYH3/1nKTN36F8yjk8QnJiMV8C&#10;h9kqAuGxIxYRGg8v7TMsUn60rZfWrum4a1twj/j+rEUlyFfLjfEkcxjz0QRSF4lDItk7gEpnEB3g&#10;sLIx7xZZep3wKkifhFbPvSIWEpORbQ9B7u927nDovRNEnbeT1p71tqFHpI5PJn3TUucR8YDNEJBw&#10;GcT39PZr2DFPiirdtCcYxjjaA2JgQrFYxPb2U7SdInMNOuCltWsbvgR6Ap3SR0Xyb6k1IZCANrJX&#10;kA3LDR91KLD6zSNNa9ZqesV0IGFi7jh5XGfFejnCbSgTzZJoQhc3WCj12ZDDkfv7FwFBcZb7+t++&#10;lHFlt4dBG7lpt1pnG6dntk46LTbYn5jzEf+T7oltc2Nue2luGfKz24fw0o4aymRCsCoCSTD8XYUt&#10;pF9DAVA0wIiO+RkLtV1MmGIRYeF81iq5NyDR0V5F0fHRhvMM+SC9PKBaJ+cpnXAAoUjPDH1mydwS&#10;6UNZHX78tc9iq0kZMwGhHIuYwdDYlzJjfFtSzch90a3PIQGJRi71IrsHzGsvzT3D2LMkwnjpRgzz&#10;NNLPLaj/dfLcNRm3lkQ34QWTzG9L4jhGHCosC4kKrnMelfCOl7bnmDGRdNXUuQrE9Xm1VQ+o1nqf&#10;0gkHgAnt1afLpI1edaEwg4EtukuFMurMR8YM5pgl0020rqNjs9efqM3oWy/dDoOYRPu4legOQzSa&#10;zET0CO1htx/DjGeCpZCgwIvztrJdHFszaSBLZhekiUmCTsGASRHDMnqohbEE9z6VdcUO74SDCDt5&#10;x6QNdMGB8bLVru8J21KOfej9QqHEeI32Ee5rnRe1lX6gl1A7S/Rrt4e5yil76fbYSFu3gjnv5b1l&#10;I2Mvg7p5ae/ZoQv6SGM8WSFwdXr4G8fLY1t2xgAAvU7oFaMqDNiQA2oxpCttmMXTsnxZVCBkcZV3&#10;LuCE3Xq32pUR5WDeA/mGttzQ7m56O4Z+siTCRBeTKLMlEcJLs9kmjK09on0yo2zx4O0gPzQt4iiE&#10;8ilct8kj/7Y77I7IMkKk3jJwDt3mOIqn/jjSknjq10KNOpIjKMVQV60yznRhJ6KIlbBbp6hdKJSj&#10;YzXsF4IRHsrrprdnMt7Qf6Pmpr1jowt6L80Wk/Ke8oX0YbF64T5xsWhjbNWcrU0o+ya9lG00hPcI&#10;1/uEVdwRaH29+pxgMuD/wti4KhqHQ0mCiG8DOUAMt+xCoRxdWaPd/HS3De1rSXShfeSkd2cbjWa9&#10;NFsMImJJHEp48XKlHeGjZw7OctA8C2US0VAUp45tbjgdrXfUCdyB+FbGRDt4lyCjdZW8IIxuOc6y&#10;C4VydGEysriyJLqILwgutMH+ddNssZPm0SsuXqb7aEyEJEJ+hr0GEbSknxq4FFEZXKHnZUjTkhgC&#10;TjRa71cWSnAPsWz/po5erG/Hn7fPshcWSuCl22KRXSC0lZfWrU3GshU/hJtmg5W+9kiiY+9Km+6j&#10;n6K+AUPhysnxtBIpVkC60i/PdRicoCUTAs4DZfXSLk2vWYlGzng2cCS6pXZxpIX2ndmOGv3c0dFe&#10;KJQRsappmSueBYXy2ug/YrLot+KHcNNssLMeY9xyTjWYFX8cDOToJHCtcghPk7s4PxzVyISKTEQM&#10;Lrm3LZrVbTtf0Get5q4WXF3MBKP7GYbxN2PC2+LnPlFkaRcK5Yzx5aXbYpG8b9uHW/buhTIe1Fxp&#10;VvxxZkaTsHJrFcBBlOcxCeyUMuyg5f6eyYhr+/L88HmtjSStKW++nrV9socuXMQZT104tdqgkHQt&#10;fgKGNsHY1fHjnN+1C4US/WpJhNC2ddPdt4gjj9fzOsP4sOKH8NJsMQrlts3YTVFkUE7b5sBgqQtW&#10;O696QEFsyvMRUyfWIJb23KpdBKRtcN/ai0fTnpXKILT/3gZtK6mftBdezz5FOEcm/WznqnUWccMi&#10;CWOrHNfe9bt2bUQ5tKDTBZSTbovFhPL1nDLGixU/hJdmi50llLMDqrNsilCuCUDYZCJb0go60buu&#10;7ly5bzwSkDTWGgXHI5MvR8dr7VRHz1HgRFuE/krQZ7qokXaEeHrtMWzV+GllxJFny8KIOu71hXf/&#10;rl0qlGMLOu13J90WsyS6iDrlvKi5yqz4Ibz6tNhpQhnUilfukweYvF7lolYXbM2ByXWLFe4swYYD&#10;tySVLJDqBJ3rtwz3ZOFdq8dEofxzVnR6Jug3nQiThBNtbkl3MZI/8kTb96w8vXR27UKhHN2xCPsJ&#10;GdeWRBfwD256OzZrPl6BV58Wu7tQzhj3lwLHACfhVi5iToPAAbVeK8embAFjssBG0ysnXavgR1Ax&#10;17ReTyhrUIfRMdUjWCC3X8gCL4Ot7ZLs2oVCGV2AgBE/IfeF3kwP9+kLO2W3Pg12llBG+2Rk7N0C&#10;FROnYlHDisOSfoCB613rNV7YAR1hlQNdjSidOveSV8+vvBouMccaj/A6t0twvZfOnmEM9uYFovld&#10;KZSw6FgNRxKwgUhW6tr9OOaVnbJXnxY7SygB/KJXhj0rfenLMeLMnszZYtlcgaw8T4w8RzzGlm8J&#10;HiqU1g9HC+VqdL9jkYm42fc71tumeaHRa2h3S6KLaDvKmL9UKHGvJdMFyu2m12Aj8yPuCw76IuyD&#10;8euyb+cKZaxPMEctiddixJF55jn5tZUoVn1bg1km5rUfNnZWwWvOeHSQlgJ89GCKRgbRckX7sbdN&#10;48IVi3bCwnGxUGLeSV92RuvBtjUbmR/R8SptNPR5RrQRFlG9Nho1uXVpsDOFEnl5ZdgzaZ+hSB/5&#10;1u3dYsNtEx6EjkmB3N8bW3Moe6vMaGdMsZVnVp7DQL3tdJiyjfbaZZTo4igS6SIvtI+X3p5ZEs2E&#10;I49AhDVSL/S1JRMGZXbTbrUOETHBiD9vlrlkSYXQ8RrYfoVhvloyXVj/9u+0zehbL90GO1MoQbRP&#10;5L7QjgZA+7ppbtng+FNQaDfxgHmOdNWhNK7iR1eyIZMBsDbo3PIMTo56sYI2s1OHEXV8vZHImdFA&#10;eDtI2sKSaAZj3Uurye4glGKo99aiDOMQ56NjJduMRwnR9kbZe3dCTJhD7Ttjkeul22JnCyXa1StH&#10;i0UWMNExMGP8xVcFlWFAeg7ec5Rybdf2BBxLncZhtiGSwCtL70QssUn5tjU5Y/XTQLRNzfE0iSW2&#10;k8NONiAmQ+LV8TwL/R2uF+wmQvkwGXNoO9RLhRGLQSw6JviGNb/Qi82TeHmkvVrKgbEt14bnxoy6&#10;emm32NlCCQb75EdLma3vwxow3C46KJyEI7am2jJ4FtsXGEyRgqNRy3QOsYaO8wbGSEdIeguHN2X1&#10;0wCcYplvt4kjXau3Pm+V8yNiElmZe4uyVkNZ9/JME3asXjDMCUsyTD1ubmsTFgWZ4TELk3ZLC6oP&#10;nzF+0afwgzp2ZP4PjdlJc9dLu8VG/FCUkTn3sO0++TY032S+WlHjzNrWREW8lZQnxHvOaA1tvEEH&#10;tWVwXl4dSnD+6d4BR1C3/1o7HoWUfdZuwne0g9iPKWlKOlbELtz+6TXJG5M2OeUPnzFeU4Q18Xtv&#10;g/UrQXnctG9kaK/Zzhtt5+V1uUm5Zs1dN/0Gu0IogdT9vB2/HhNfNKVPZk22tZVUWiUU1w6quye8&#10;U0zK1dKgGik93R97BR2O+MnxTlx9tzBlNXiARZ5fZG47aUv7mwjlrAirRBdDkxZ4syzN43kfRfHy&#10;aLGrhNL65HYLGPhYK+IYM5wKBoknMjhWCsHadb34YhUzlKknwq2FX+4PbaGhDmXbWFqhD72PMmMM&#10;TLXBxdRdxX9h4uituGEkjXsL5cQIqwaC4OZ5kU1zyIaXR4tdJZSg9vdX29RFGiasl0mPtUaTI1FC&#10;zQyxhMj1TuTn9upfRXoiCTti9d0C2gBOrS7PJTbJuaJv3fRvYuh/K2oYaauYUJ4RjUkeRzvtmQvm&#10;EZvp1zJePi12pVACLPRvIZYznktm1EF6mXQYGsVzbOZ8HxMSjmuGAyyJTpTkRPsFDoNgkZY4KjvV&#10;zJpIoq1mt08PukK/WCzRL7MmutbHyWO2ocxpPPnnt2y0rhh/Xrq7Jk6kfjY+0zC+z9oZ0Tl50bi1&#10;ek6NJDNefi12tVAC+LHonBi11CeTFy5Pjj9gq9Hk0/bXvP37EgzUZT6+oQFlQg39fFUZISO9XmFD&#10;B2o5inLltHq2f48ETrQu3ynW+Iy4hxnje9OszNE2G53QI0I5dP+GXTWWTx+3Is5HipKbZ4PdQSgz&#10;V/TJIWOvVWTWDJNirWPk3NuK4sAXVNRRFWV6Mmk8OMxRJ4z7S5Hr6ZDkTNed0hFbNyPoIueM7Tmx&#10;NE6OWUQBFcvJdcE4KPtM28u5btcG58XWmNo0E0qAerjXBAx9OTrPRtAdpgPEv7Tc90fX08u7xe4k&#10;lMDm32v3yfAkkQawpBY8O47jHCGQcqw6wlnP/RbPWwtHswcGShKDZbke1pHW2ZhgTn/RRwe2tAna&#10;xrI6nEX/BW1tQupCyLm+xUYmd9gBVWPOnFm8n9Ni9JAtyAhHOOc0Xo8XyIxXhha7m1BmjugTSU9/&#10;t/fwPhkVyjVHtxCGA6PJzFqID8c2Y+CoI8xi3CeSm9/egnY6a+KNkkRT2jnwPEjbAPdpP334fGWd&#10;MeYX43PPrNzoy61yazQTsJHxKWWbIpQZlEcXFA0ReOpTbZfT39LuAePW6tQ1blE/jBPce0Ud63HS&#10;aq/gT3KfdM1DsTTmHp9xPq9PdAA5BWqyFQFMHVZee2w0CeDElnmaTRLpRzuJY2oZiLgGeT+VpzAM&#10;klcY1GvAweuAF0P7Q4DSABYhUksf1seAvms9Ub5c/rLsOPYKTgfj0Rtbu7YilCW5f5dtg37+9DPO&#10;verYRfnLceuN2RmLa9JO7hO0f+6Tcsxd7kfCE03NF8BSICAGdvhQkmOryyf5S+PaJWEwadJKpu1l&#10;E+1sXO+U52GNgkvIFkcKJSHEKEWty1YiNTj/UiQgYHbqUCCIi/LBJkSTVp/vLSKJhYPkub+9Q5Ek&#10;k8BYcsfYnlEoCWknPNFWokmEy/kaCOZZgqAiVZQPec+IJnPob3+6oI5wPHtRZCrTeS8DkPcPhZKQ&#10;E8CEcSfSlknUZLc/gXPFdYe/xJOpt14hSHYqDIR2S2xbBRKGa86KrsnfBwolIScQEUpEjXb7gnr7&#10;80xhgDA+8j5YoCGQGjk3fjZPRHLat80QUkKhJOQEyq3SVltz+nVaZ4oDxBF5pu3NY14bDggkt1rJ&#10;oVAoCTmBXqFEdGS3PoFzj2tP3HZNW6BJvPaeJ0bIAgnhe9Rvx9AWRwk2IRkKJSEnsPaxijWDYNit&#10;C1SsGq47glyH2XkiIoZD6RRIjSItCUIOhUJJyAnUArdna88d67dOz3w+CWcxU5xQF40IOwUS5eA2&#10;KzkTCiUhJ+FOJMcgBnbLE4uXacTOej6J7U2IMvLDtms037y9Ko4n8vVs3GYll0ChJOQkWicbBMFu&#10;eUJF5u264R+krckf5rfI7VsZuUGk9fhOGT1Sun3bq9mQFwWSXAmFkpCTQCTmTqbaZFLaLU9g4hXX&#10;/WmHp6DRYiVk5fNI5Idj6Zr975XVKDQYPcIokOQuUCgJOYnm55Qbk2sxYTe+kCBCva1bCyKEEse2&#10;xGtkaxWm6VMgyc3QRS4+GtVpfOGMkAA6gRyBKA2T0i5/orwfgmKHm4EAQcjKSDGjb5/mcmD7tRIr&#10;5Oe9PARxNEeStmxzGh2G+1CmOk9CCCF/MyAEnlCUtvUmq0Zrdl2vUCLvh5CtRKNy/E9Y+WwyAzH0&#10;XuJZCGynoQ5YdXv5EUII+ZuiYuSIRratN0ohoo9r18Tua/pRWLVCdPPWKsQSomeHF+g1K1u/ELM1&#10;QVs8O90xFesv+KgJo0dCCCEOC7FzbEsoIVSPa0Vw7fCDOm2IUk4vR6N7z022npGulS2L8JYxeiSE&#10;ENKMiNzqs8o9IUE0husggnboQbk1q9cUooh0IVb2pwuuQRr25xNrIrsmlMgP6TF6JIQQ0sUiMqxs&#10;TyhN8PRZYx3hLbdmnyPDNaHT+8o3VVe2dXGdt227EGi5l+JICCFkGAjOQ1wK2xNKABGCWHrCJ0K1&#10;+kLOWtrudrAIXn098vVEFOWgOBJCCJmOiM7TFmyLUGY8YbLocPVXRXDe/vsAedblUKuegyKCxfGt&#10;56iEEELINFSgyi1PsRlR2dZzRsnP/eafuhyP8hTPNZOgfvjcI+aEEELIEIjO8jPHZPtfD7cH0lwT&#10;M9sifXrOCEEsBRKGcuF6CiMhhJBLgTg+xGnlM44tQNAgbNgyTc8wn6PTLMz254McUep9+lGOT79Q&#10;IAkhhNyGLJZrb6ZuAUHDW64QuSy4D9GrxFKvlXP1c0YRym8QWT5/JIQQcltULDdexKmBCHoCWRrO&#10;2eUP9PqVZ5WEEELIrWmJ6FoEcmGVKJpQNgsyIYQQ8hKsbbG2WLkFW2/HEkIIIS/NiEBmk3u7f5aL&#10;EEIIuTUQSLzcMyiQ/IgHIYSQ94e92ON+CUCLUSAJIYS8S/I2qyd+zfbl4zd+zIMQQsi7w6LIzR92&#10;3jSJQPmiDiGEkHfH6Ms6uA/PMrnNSggh5N2RRHL9h5x3TSJQ7xdBCCGEkJcnfXFAfKtVIsnvfBZJ&#10;CCHkXTIqktiq5VYrIYSQd4lttw6JpCVFCCGEvC/Gn0kmkcQbsniBB3/j85J8TkkIIeRdoL8X6Qlg&#10;i9l2qwjtH3g+mQUyCaYe+4uCSQgh5GXBc8mBj4B8//0/f/pX3A9hxEs8EM3yOWV+7kmxJIQQ8pKo&#10;2DkiuGtfPv54bNna1qumheec+VmnfRsPDGLKt2EJIYS8FPqtO7UANliKICUStWg0R5AQSjn2iyYu&#10;QEwRadr//8C2rJ4ghBBCXgFEfJ4Q7lkWQ/wLcdTEBEcoH+KIrVfkpycIIYSQV0CEq//jIMXHQPD/&#10;8m8IJdK0f3/g37zdmrdf9UJCCCHk7kC4XCHcMokQyxd19G3ZIkpMEeXHX/Wt12JLFlhE+cP+JIQQ&#10;Qu6NvojjieGa2cs7druSBdH+XGy9QlRLETVR/cP+JIQQQu4PRM4VxdockQQqtsVHP0qhzOfwwhD+&#10;n/L68BnnCCGEkJdAozxPGAuD+HkimdFv4xERFIH8GYJZfgQExyCciCTLZ5mEEELIS2BR348VgdQv&#10;EbBLN9Hnj3IPhBfiiGOaNj5+gvSrZ5uEEELIS5HeXtW3Vf+CsEHwer8cIImu/tBz+gKDJJDf8rYs&#10;IYQQ8jr89NP/Ay8NdtOombVxAAAAAElFTkSuQmCCUEsDBAoAAAAAAAAAIQA0ag8w7R8AAO0fAAAU&#10;AAAAZHJzL21lZGlhL2ltYWdlMi5zdmc8c3ZnIHZpZXdCb3g9IjAgMCAyMjkuMjYgNjUuMTYiIHht&#10;bG5zPSJodHRwOi8vd3d3LnczLm9yZy8yMDAwL3N2ZyIgeG1sbnM6eGxpbms9Imh0dHA6Ly93d3cu&#10;dzMub3JnLzE5OTkveGxpbmsiIGlkPSJMYXllcl8xIiBvdmVyZmxvdz0iaGlkZGVuIj48ZGVmcz48&#10;L2RlZnM+PHBhdGggZD0iTTIyMi45MiAyOS42NUMyMjMuMjUgMjIuMzIgMjE5LjM4IDE2LjQ5IDIx&#10;MS42MyAxNi40OSAyMDUuMjYgMTYuNDkgMTk5Ljk3IDIxLjI0IDE5OS45NyAyNy44NiAxOTkuOTcg&#10;MzUuMTEgMjA0Ljc2IDM5LjM1IDIxMS44IDM5LjM1IDIxNi42MyAzOS4zNSAyMjEuMjUgMzcuMTgg&#10;MjIyLjU0IDMyLjE5TDIxNS45MiAzMi4xOUMyMTUuMjUgMzMuNzcgMjEzLjU5IDM0LjU2IDIxMS44&#10;OCAzNC41NiAyMDguODggMzQuNTYgMjA3LjE4IDMyLjYgMjA3LjA1IDI5LjY1TDIyMi45MiAyOS42&#10;NVpNMjA3LjA1IDI1LjY5QzIwNy40NyAyMy4wNyAyMDkuMTMgMjEuMjggMjExLjYzIDIxLjI4IDIx&#10;NC4xMyAyMS4yOCAyMTUuNzEgMjMuMjggMjE1Ljg0IDI1LjY5TDIwNy4wNSAyNS42OVpNMTc5Ljc3&#10;IDM4LjcyIDE4Ni44NSAzOC43MiAxODYuODUgMjguMDJDMTg2Ljg1IDI1LjMxIDE4OC42OCAyMi45&#10;IDE5Mi4xOCAyMi45IDE5My4xNCAyMi45IDE5My45NyAyMy4wNyAxOTQuODkgMjMuMzJMMTk0Ljg5&#10;IDE2Ljg3QzE5NC4zNSAxNi43NSAxOTMuNzcgMTYuNyAxOTMuMjIgMTYuNyAxOTAuMTggMTYuNyAx&#10;ODcuNzYgMTguMTYgMTg2LjcyIDIwLjkxTDE4Ni42NCAyMC45MSAxODYuNjQgMTcuMTIgMTc5Ljc3&#10;IDE3LjEyIDE3OS43NyAzOC43M1pNMTcyLjIzIDI5LjY0QzE3Mi41NiAyMi4zMSAxNjguNjkgMTYu&#10;NDggMTYwLjk1IDE2LjQ4IDE1NC41OCAxNi40OCAxNDkuMjkgMjEuMjMgMTQ5LjI5IDI3Ljg1IDE0&#10;OS4yOSAzNS4xIDE1NC4wOCAzOS4zNCAxNjEuMTIgMzkuMzQgMTY1Ljk1IDM5LjM0IDE3MC41NyAz&#10;Ny4xNyAxNzEuODYgMzIuMThMMTY1LjI0IDMyLjE4QzE2NC41NyAzMy43NiAxNjIuOTEgMzQuNTUg&#10;MTYxLjIgMzQuNTUgMTU4LjIgMzQuNTUgMTU2LjQ5IDMyLjU5IDE1Ni4zNyAyOS42NEwxNzIuMjQg&#10;MjkuNjRaTTE1Ni4zNiAyNS42OEMxNTYuNzggMjMuMDYgMTU4LjQ0IDIxLjI3IDE2MC45NCAyMS4y&#10;NyAxNjMuNDQgMjEuMjcgMTY1LjAyIDIzLjI3IDE2NS4xNSAyNS42OEwxNTYuMzYgMjUuNjhaTTEy&#10;MC4zNCA0NS45NiAxMjcuNDIgNDUuOTYgMTI3LjQyIDM2LjM4IDEyNy41IDM2LjM4QzEyOC45NiAz&#10;OC4zNCAxMzEgMzkuMzQgMTMzLjY2IDM5LjM0IDEzOS43OCAzOS4zNCAxNDIuNzggMzQuMDEgMTQy&#10;Ljc4IDI4LjM5IDE0Mi43OCAyMi4zMSAxMzkuOTEgMTYuNDggMTMzLjEyIDE2LjQ4IDEzMC42MiAx&#10;Ni40OCAxMjguNTQgMTcuNTYgMTI3LjE2IDE5LjZMMTI3LjA4IDE5LjYgMTI3LjA4IDE3LjEgMTIw&#10;LjMzIDE3LjEgMTIwLjMzIDQ1Ljk2Wk0xMzEuNSAyMS44OUMxMzQuNjIgMjEuODkgMTM1LjcxIDI0&#10;LjkzIDEzNS43MSAyNy42OCAxMzUuNzEgMzAuNjQgMTM0LjYzIDMzLjkzIDEzMS40NiAzMy45MyAx&#10;MjguMjkgMzMuOTMgMTI3LjE3IDMxLjQ3IDEyNy4xNyAyNy42OCAxMjcuMTcgMjMuMjIgMTI5LjU4&#10;IDIxLjg5IDEzMS41IDIxLjg5TTk4LjIzIDIzLjc2Qzk4LjU2IDIxLjkzIDk5LjgxIDIxLjA1IDEw&#10;MS43NyAyMS4wNSAxMDMuMjMgMjEuMDUgMTA1LjE5IDIxLjY3IDEwNS4xOSAyMy4zIDEwNS4xOSAy&#10;NC42MyAxMDQuNTIgMjUuMDUgMTAzLjMyIDI1LjMgOTguNDEgMjYuMyA5MC43NCAyNS43NiA5MC43&#10;NCAzMi44IDkwLjc0IDM3LjI1IDkzLjk5IDM5LjM0IDk4LjExIDM5LjM0IDEwMC42OSAzOS4zNCAx&#10;MDMuNCAzOC41OSAxMDUuMjMgMzYuNjcgMTA1LjMxIDM3LjM4IDEwNS40IDM4LjA1IDEwNS42NSAz&#10;OC43MUwxMTIuNzcgMzguNzFDMTExLjk0IDM3IDExMS45NCAzNSAxMTEuOTQgMzMuMTdMMTExLjk0&#10;IDIzLjcyQzExMS45NCAxNy42IDEwNi45OCAxNi40OCAxMDEuODYgMTYuNDggOTkuNCAxNi40OCA5&#10;Ni45IDE2LjkgOTQuOTkgMTcuOTggOTMuMDcgMTkuMSA5MS43NCAyMC45NCA5MS42MiAyMy43N0w5&#10;OC4yNCAyMy43N1pNOTcuODEgMzIuNUM5Ny44MSAzMC43OSA5OS4xNCAzMC4xMyAxMDAuNzMgMjku&#10;NzUgMTAyLjI3IDI5LjMzIDEwNC4xIDI5LjIxIDEwNS4xIDI4LjU4IDEwNS4yNyAzMy4wNCAxMDQu&#10;MTQgMzQuOTUgMTAwLjc3IDM0Ljk1IDk5LjE5IDM0Ljk1IDk3LjgxIDM0LjI0IDk3LjgxIDMyLjQ5&#10;TTYzLjc1IDMxLjU3QzYzLjk2IDM3LjYxIDY5LjIgMzkuMzIgNzQuMzMgMzkuMzIgNzkuNDYgMzku&#10;MzIgODQuNyAzNy40IDg0LjcgMzEuNjIgODQuNyAyOS44MyA4My41OCAyNi42NiA3OS4yIDI1Ljc5&#10;IDc1Ljk1IDI1LjA4IDcxLjIgMjQuNzEgNzEuMiAyMi42NyA3MS4yIDIxLjE3IDczLjA3IDIxLjA1&#10;IDc0LjI0IDIxLjA1IDc1LjEyIDIxLjA1IDc1LjkxIDIxLjIyIDc2LjQ5IDIxLjU5IDc3LjA3IDIx&#10;Ljk2IDc3LjQxIDIyLjU1IDc3LjQxIDIzLjQ2TDgzLjk1IDIzLjQ2QzgzLjcgMTcuODQgNzguNzQg&#10;MTYuNDYgNzQgMTYuNDYgNjkuNzUgMTYuNDYgNjQuMTMgMTcuODcgNjQuMTMgMjMuMDggNjQuMTMg&#10;MjguOTEgNjkuNzEgMjkuMDQgNzQuMTcgMzAuMTYgNzUuNDIgMzAuNDUgNzcuNjMgMzAuNzggNzcu&#10;NjMgMzIuNDUgNzcuNjMgMzQuMTIgNzUuNjcgMzQuNzQgNzQuMyAzNC43NCA3My4zIDM0Ljc0IDcy&#10;LjM0IDM0LjQ5IDcxLjY4IDMzLjk5IDcwLjk3IDMzLjQ1IDcwLjUxIDMyLjY2IDcwLjUxIDMxLjU3&#10;TDYzLjc2IDMxLjU3WiIgZmlsbD0iIzdCNUYwNSIvPjxwYXRoIGQ9Ik0yMjUuNDUgMTguMjUgMjI2&#10;LjIxIDE4LjI1QzIyNi42IDE4LjI1IDIyNy4wMiAxOC4zMyAyMjcuMDIgMTguODIgMjI3LjAyIDE5&#10;LjQxIDIyNi41NiAxOS40MyAyMjYuMDUgMTkuNDNMMjI1LjQ1IDE5LjQzIDIyNS40NSAxOC4yNVpN&#10;MjI0Ljg4IDIxLjUgMjI1LjQ1IDIxLjUgMjI1LjQ1IDE5LjkgMjI2LjA2IDE5LjkgMjI3LjA2IDIx&#10;LjUgMjI3LjY3IDIxLjUgMjI2LjYyIDE5Ljg1QzIyNy4xNyAxOS43OSAyMjcuNTkgMTkuNTEgMjI3&#10;LjU5IDE4Ljg0IDIyNy41OSAxOC4xMiAyMjcuMTggMTcuNzggMjI2LjMgMTcuNzhMMjI0Ljg4IDE3&#10;Ljc4IDIyNC44OCAyMS41Wk0yMjMuNTEgMTkuNjNDMjIzLjUxIDE4LjExIDIyNC42NCAxNi45MyAy&#10;MjYuMTEgMTYuOTMgMjI3LjU4IDE2LjkzIDIyOC42OSAxOC4xIDIyOC42OSAxOS42MyAyMjguNjkg&#10;MjEuMTYgMjI3LjU2IDIyLjM2IDIyNi4xMSAyMi4zNiAyMjQuNjYgMjIuMzYgMjIzLjUxIDIxLjE4&#10;IDIyMy41MSAxOS42M00yMjIuOTQgMTkuNjNDMjIyLjk0IDIxLjQ2IDIyNC4zOSAyMi44MyAyMjYu&#10;MTEgMjIuODMgMjI3LjgzIDIyLjgzIDIyOS4yNiAyMS40NiAyMjkuMjYgMTkuNjMgMjI5LjI2IDE3&#10;LjggMjI3LjgyIDE2LjQ2IDIyNi4xMSAxNi40NiAyMjQuNCAxNi40NiAyMjIuOTQgMTcuODMgMjIy&#10;Ljk0IDE5LjYzIiBmaWxsPSIjN0I1RjA1Ii8+PHBhdGggZD0iTTI2LjEgNTAuMTNDMjUuNzMgNDku&#10;MTMgMjUuMjIgNDguMDUgMjQuOTQgNDcuNSAyNC45NyA0Ny42MSAyNSA0Ny43MSAyNS4wMiA0Ny43&#10;NiAyNS4zIDQ4LjU5IDI1LjM4IDQ5LjQ5IDI1LjM1IDUwLjM0TDI1LjY2IDUwLjI1IDI2LjEgNTAu&#10;MTJaTTI1LjA4IDQ3LjY1QzI1LjA4IDQ3LjY1IDI0LjUxIDQ2LjM4IDI1LjQzIDQ1Ljg0IDI2LjM2&#10;IDQ1LjMgMjYuMzQgNDQuNTggMjYuMzQgNDQuNTggMjYuMzQgNDQuNTggMjUuNjcgNDQuMSAyNC44&#10;OSA0NC42NCAyMy42OSA0NS40OCAyNS4wOCA0Ny42NSAyNS4wOCA0Ny42NU0yMC4xMiA0OC44NkMy&#10;MC41NiA0OS44MSAyMC42MSA1MC45OCAyMC40NSA1Mi4xMSAyMS41NiA1MS42MiAyMi43NSA1MS4x&#10;NiAyNC4wNCA1MC43NCAyMy41OCA0OS45NCAyMi44NCA0OS4zMiAyMi4xNSA0OC43MSAyMi4xNSA0&#10;OC43MSAyMi4xNSA0OC43MSAyMi4xNCA0OC43MSAyMi4xIDQ4LjY5IDIyLjA1IDQ4LjY1IDIyIDQ4&#10;LjYyIDIxLjgxIDQ4LjI5IDIxLjI4IDQ3LjIyIDIxLjk4IDQ2LjY3IDIyLjgyIDQ2LjAxIDIzLjM3&#10;IDQ1LjczIDIzLjE3IDQ1LjE4IDIyLjc4IDQ0LjQzIDIxLjY1IDQ0LjQ2IDIwLjk2IDQ1LjEgMjAu&#10;MDMgNDUuOTYgMjEuNTIgNDguMDMgMjEuOTUgNDguNTkgMjEuODYgNDguNTIgMjEuNzcgNDguNDUg&#10;MjEuNjkgNDguMzkgMjEuMTYgNDguNTQgMjAuNjMgNDguNyAyMC4xMiA0OC44Nk0xNy41IDQ5Ljc1&#10;IDE3LjM3IDQ5LjhDMTcuNzkgNTAuODYgMTcuOTUgNTIuMTIgMTcuOTggNTMuMzQgMTguMjYgNTMu&#10;MTggMTguNTYgNTMuMDMgMTguODUgNTIuODggMTguNTYgNTEuNzggMTguMDMgNTAuNjggMTcuNSA0&#10;OS43Nk0xNy41IDQ5LjYyQzE3LjUgNDkuNjIgMTYuNzggNDguNDMgMTcuNjMgNDcuNzggMTguNDgg&#10;NDcuMTMgMTguMzggNDYuNDIgMTguMzggNDYuNDIgMTguMzggNDYuNDIgMTcuNjYgNDYuMDMgMTYu&#10;OTUgNDYuNjYgMTUuODYgNDcuNjQgMTcuNSA0OS42MiAxNy41IDQ5LjYyTTAuNSA2MS4zOEMtMC42&#10;OSA2My45NiAyLjM4IDY4Ljc1IDguMDYgNjAuNjggMTEuNDYgNTYuMiAxNS42MyA1NC43NCAxNi44&#10;NCA1NCAxNi4zIDUyLjY2IDE1LjM4IDUxLjcyIDE0LjY0IDUxLjEyIDE0LjQ2IDUwLjg1IDEzLjc2&#10;IDQ5Ljc2IDE0LjQ2IDQ5LjEzIDE1LjI1IDQ4LjQxIDE1LjU0IDQ3LjU2IDE1LjU0IDQ3LjU2IDE1&#10;LjU0IDQ3LjU2IDEzLjk3IDQ2Ljk1IDEzLjMzIDQ3LjY0IDEyLjQ1IDQ4LjU4IDE0LjE2IDUwLjYg&#10;MTQuNTkgNTEuMDggMTQuNTUgNTEuMDUgMTQuNTEgNTEuMDEgMTQuNDggNTAuOTggNC4yOCA1NS41&#10;MiAxLjgyIDU4LjEyIDAuNSA2MS4zOE0zMi40NCAxNS4zQzMzLjcxIDE2LjggMzMuOTcgMTkuMTYg&#10;MzIuNyAyMC43MyAzMi45MiAxOC43NCAzMS4xMyAxOC4wMyAzMS4xMyAxOC4wMyAzMi4yNiAxNy4z&#10;MSAzMi40MyAxNS4zMSAzMi40MyAxNS4zMU0zNi44NyAyMi45NEMzNi4xOSAyNC4wOCAzNS4xMyAy&#10;Ni41MSAzMy43OSAyNy45NyAzMS4xOSAzMC44MSAyOC41NyAzMC44OSAyOC41NyAzMC44OSAyOC41&#10;NyAzMC44OSAyOC40IDI5LjYzIDIzLjkxIDI2LjM4IDIwLjY2IDI0LjAzIDIwLjUxIDIxLjgzIDIx&#10;LjAxIDIwLjkxIDIzLjMyIDI0LjE5IDI2LjE5IDI0LjU0IDI5LjY5IDI0Ljc4IDMzLjA1IDI1LjAy&#10;IDM2Ljc2IDIyLjg2IDM2Ljg3IDIyLjk1TTQ0LjU5IDIuOTdDNDQuMTQgNC4zNyA0Mi4wNyA2LjA1&#10;IDM5Ljk0IDYuNSAzNy44MSA2Ljk1IDM2LjUyIDUuMjcgMzIuNzEgNC43NiAyOS41NiA0LjM0IDI3&#10;Ljk1IDQuODcgMjMuOCA0LjY1IDE5LjY1IDQuNDMgMTcuOTcgLTguODgxNzhlLTE2IDE3Ljk3IC04&#10;Ljg4MTc4ZS0xNiAxNy45NyAtOC44ODE3OGUtMTYgMTcuNDEgMS4wMSAxNy43NSAyLjMgMTguMDkg&#10;My41OSAxOC44NyA1LjIxIDI2LjA0IDcuNTcgMzMuMjEgOS45MiAzMS4zNiAxOS41NiAyNi4yNiAx&#10;OS4yOCAxNC42NCAxOC42NCAyMC45OSA3LjE4IDIwLjk5IDcuMTggMTQuNzEgOC4wOCAxNS4xMSAx&#10;Ni4zNyAxNS4xMSAxNi4zNyAxNS4xMSAxNi4zNyAxMS4zIDE2LjY1IDcuNDkgMjEuMDgtMC41NCAz&#10;MC40MS0wLjQzIDQwLjc3IDAuMzMgNDQuMzIgMS40IDQ5LjMxIDUuNzYgNTIuODQgNS43NiA1Mi44&#10;NCA1Ljc2IDUyLjg0IDQuODYgNDkuMiA1Ljc2IDQ0LjYgNi42NiA0MC4wMSAxMC41MiAzNC40NiAx&#10;Mi42IDI4LjggMTQuNjcgMjMuMTQgMTAuNjQgMjEuOCAxMC42NCAyMS44IDEwLjY0IDIxLjggMTIu&#10;MjYgMjEuODYgMTIuOTQgMjIuMyAxMy42MSAyMi43NSAxNy4zMSAyNS45NCAxMS4zMiAzOC4xIDYu&#10;MiA0OC40OSAxMS4xNSA0OS44NyAxMS4xNSA0OS44NyA4LjY4IDQwLjk2IDE3LjQ4IDMxLjcyIDE3&#10;LjQ4IDMxLjcyIDE2LjIzIDI4LjcxIDE2LjU0IDI1LjY2IDE3LjExIDIzLjQgMTcuMzQgMzAuODEg&#10;MjQuNjIgMzcuMTQgMjQuNjIgMzcuMTQgMjYuNDEgNDEuNTEgMjQuMDkgNDQuNjYgMjQuMDkgNDQu&#10;NjYgMjcuMjMgNDIuNzYgMjguODkgMzcuNzEgMjguODkgMzcuNzEgMjguODkgMzcuNzEgMzAuODQg&#10;MzcuODMgMzQuNzYgMzQuNDcgMzcuODMgMzEuODQgMzguNTIgMjguODIgMzkuMDIgMjcuNDUgMzku&#10;MiAyOC40NCAzOS4zMiAyOS42MyAzOS4zMyAzMS4wNSAzOS4zOSAzNy45NCAzNS40NiA0MS42NCAz&#10;NS40NiA0MS42NCAzNS40NiA0MS42NCA0MS4wNiAzOC4zMyA0Mi4wMiAzMi40IDQyLjk3IDI2LjQ2&#10;IDM5Ljg5IDIxLjQyIDM5Ljg5IDIxLjQyIDM5Ljg5IDIxLjQyIDQxLjggMjAuNDEgNDIuNjQgMTcu&#10;NjcgNDMuOTUgMTMuNCA0MS4wMiAxMC4xMSA0MS4wMiAxMC4xMSA0MS4wMiAxMC4xMSA0Mi45OCAx&#10;NS45OSAzOS43MyAxOC4yOSAzNi40OCAyMC41OSAzNC45MSAxOS40MSAzNC45MSAxOS40MSAzNC45&#10;NyAxNS42NiAzMi43MyAxNC4yIDMyLjczIDE0LjIgMzIuNzMgMTQuMiAzMi4zOSAxMC41IDM4Ljk1&#10;IDguNzEgNDQuMjIgNy4yNyA0NC42MSAzIDQ0LjYxIDNNMjUuMjQgMTIuNzZDMjUuMjQgMTIuMDQg&#10;MjUuODMgMTEuNDUgMjYuNTUgMTEuNDUgMjcuMjcgMTEuNDUgMjcuODYgMTIuMDQgMjcuODYgMTIu&#10;NzYgMjcuODYgMTMuNDggMjcuMjcgMTQuMDcgMjYuNTUgMTQuMDcgMjUuODMgMTQuMDcgMjUuMjQg&#10;MTMuNDggMjUuMjQgMTIuNzZNMjQuNDYgMTAuNDFDMjQuNDYgMTAuNDEgMjQuNDcgMTAuNDEgMjQu&#10;NDggMTAuNDEgMjMuODYgMTAuOTcgMjMuNDYgMTEuNzYgMjMuNDYgMTIuNjYgMjMuNDYgMTQuMzUg&#10;MjQuODMgMTUuNzIgMjYuNTMgMTUuNzIgMjguMjMgMTUuNzIgMjkuNTkgMTQuMzUgMjkuNTkgMTIu&#10;NjYgMjkuNTkgMTAuOTcgMjguMjIgOS41OSAyNi41MyA5LjU5TDI2LjQ2IDkuNTlDMjYuNDYgOS41&#10;OSAyNi40MiA5LjU5IDI2LjQgOS41OSAyNi4xMiA5LjU4IDI1LjMgOS41MyAyNC40OSA5LjMgMjQu&#10;MDIgOS4xNyAyMy4yNyA4Ljc4IDIzLjI3IDguNzggMjMuMjcgOC43OCAyMy41NSAxMC4xNiAyNC40&#10;NiAxMC40TTM3LjE3IDEyLjM2QzM3Ljg5IDEyLjM2IDM4LjQ4IDEyLjk1IDM4LjQ4IDEzLjY3IDM4&#10;LjQ4IDE0LjM5IDM3Ljg5IDE0Ljk4IDM3LjE3IDE0Ljk4IDM2LjQ1IDE0Ljk4IDM1Ljg2IDE0LjM5&#10;IDM1Ljg2IDEzLjY3IDM1Ljg2IDEyLjk1IDM2LjQ1IDEyLjM2IDM3LjE3IDEyLjM2TTQwLjE3IDEz&#10;LjE3QzQwLjA2IDEyLjQ4IDM5LjcyIDExLjkgMzkuMjUgMTEuNDUgMzkuOTEgMTEuMSA0MC4xOSAx&#10;MC4wNiA0MC4xOSAxMC4wNkw0MC4xOSAxMC4wNkM0MC4xOSAxMC4wNiA0MC4yNSAxMC4wMSA0MC4y&#10;NSAxMC4wMSA0MC4wNSAxMC4xMSAzOS44NiAxMC4xOSAzOS42OCAxMC4yNiAzOS42OCAxMC4yNiAz&#10;OS42OCAxMC4yNiAzOS42OCAxMC4yNiAzOS4zOSAxMC4zNyAzOS4xMSAxMC40MyAzOC44NiAxMC40&#10;NyAzOC41MiAxMC41MSAzOC4wMyAxMC41NCAzNy42MiAxMC41NiAzNy4zIDEwLjU2IDM3LjAyIDEw&#10;LjU2IDM2Ljc3IDEwLjYxTDM2LjcgMTAuNjFDMzUuMDMgMTAuODkgMzMuODkgMTIuNDYgMzQuMTUg&#10;MTQuMTMgMzQuNDEgMTUuOCAzNS45OCAxNi45NCAzNy42NiAxNi42OCAzOS4zMyAxNi40MiA0MC40&#10;NyAxNC44NSA0MC4yMSAxMy4xN001MS4wMyAyOC4xNkM1MS4wMyAyOC4xNiA1NC4yOCAzNy44MSAy&#10;Ny42NCA0Ni41OSAyOC4zNiA0Ny4yMSAyOC4zIDQ4LjQyIDI3Ljk5IDQ5LjU2IDU3Ljk3IDQwLjMz&#10;IDUxLjAzIDI4LjE2IDUxLjAzIDI4LjE2IiBmaWxsPSIjN0I1RjA1Ii8+PHBhdGggZD0iTTExLjA2&#10;IDYwLjU4IDExLjgyIDYwLjU4QzEyLjIxIDYwLjU4IDEyLjYzIDYwLjY2IDEyLjYzIDYxLjE1IDEy&#10;LjYzIDYxLjc0IDEyLjE3IDYxLjc2IDExLjY2IDYxLjc2TDExLjA2IDYxLjc2IDExLjA2IDYwLjU4&#10;Wk0xMC40OSA2My44MyAxMS4wNiA2My44MyAxMS4wNiA2Mi4yMyAxMS42NyA2Mi4yMyAxMi42NyA2&#10;My44MyAxMy4yOCA2My44MyAxMi4yMyA2Mi4xOEMxMi43OCA2Mi4xMiAxMy4yIDYxLjg0IDEzLjIg&#10;NjEuMTcgMTMuMiA2MC40NSAxMi43OSA2MC4xMSAxMS45MSA2MC4xMUwxMC40OSA2MC4xMSAxMC40&#10;OSA2My44M1pNOS4xMiA2MS45NkM5LjEyIDYwLjQ0IDEwLjI1IDU5LjI2IDExLjcyIDU5LjI2IDEz&#10;LjE5IDU5LjI2IDE0LjMgNjAuNDMgMTQuMyA2MS45NiAxNC4zIDYzLjQ5IDEzLjE3IDY0LjY5IDEx&#10;LjcyIDY0LjY5IDEwLjI3IDY0LjY5IDkuMTIgNjMuNTEgOS4xMiA2MS45Nk04LjU1IDYxLjk2Qzgu&#10;NTUgNjMuNzkgMTAgNjUuMTYgMTEuNzIgNjUuMTYgMTMuNDQgNjUuMTYgMTQuODcgNjMuNzkgMTQu&#10;ODcgNjEuOTYgMTQuODcgNjAuMTMgMTMuNDMgNTguNzkgMTEuNzIgNTguNzkgMTAuMDEgNTguNzkg&#10;OC41NSA2MC4xNiA4LjU1IDYxLjk2IiBmaWxsPSIjN0I1RjA1Ii8+PC9zdmc+UEsDBBQABgAIAAAA&#10;IQCfJCkF3QAAAAUBAAAPAAAAZHJzL2Rvd25yZXYueG1sTI9PS8NAEMXvgt9hGcGb3cT4p8ZsSinq&#10;qRRsBfE2TaZJaHY2ZLdJ+u0dvejlwfAe7/0mW0y2VQP1vnFsIJ5FoIgLVzZcGfjYvd7MQfmAXGLr&#10;mAycycMiv7zIMC3dyO80bEOlpIR9igbqELpUa1/UZNHPXEcs3sH1FoOcfaXLHkcpt62+jaIHbbFh&#10;Waixo1VNxXF7sgbeRhyXSfwyrI+H1flrd7/5XMdkzPXVtHwGFWgKf2H4wRd0yIVp705cetUakEfC&#10;r4qXPCV3oPYSSh7noPNM/6fPvwE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DiyPUC+AwAAzggAAA4AAAAAAAAAAAAAAAAAQwIAAGRycy9lMm9E&#10;b2MueG1sUEsBAi0ACgAAAAAAAAAhAP0gy6CZHwAAmR8AABQAAAAAAAAAAAAAAAAALQYAAGRycy9t&#10;ZWRpYS9pbWFnZTEucG5nUEsBAi0ACgAAAAAAAAAhADRqDzDtHwAA7R8AABQAAAAAAAAAAAAAAAAA&#10;+CUAAGRycy9tZWRpYS9pbWFnZTIuc3ZnUEsBAi0AFAAGAAgAAAAhAJ8kKQXdAAAABQEAAA8AAAAA&#10;AAAAAAAAAAAAF0YAAGRycy9kb3ducmV2LnhtbFBLAQItABQABgAIAAAAIQAiVg7uxwAAAKUBAAAZ&#10;AAAAAAAAAAAAAAAAACFHAABkcnMvX3JlbHMvZTJvRG9jLnhtbC5yZWxzUEsFBgAAAAAHAAcAvgEA&#10;AB9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Wk6xgAAAOIAAAAPAAAAZHJzL2Rvd25yZXYueG1sRI/NqsIw&#10;FIT3F3yHcC64u6YW0VqNIoJQl/4sXB6SY1tuc1KaqPXtjSC4HGbmG2a57m0j7tT52rGC8SgBQayd&#10;qblUcD7t/jIQPiAbbByTgid5WK8GP0vMjXvwge7HUIoIYZ+jgiqENpfS64os+pFriaN3dZ3FEGVX&#10;StPhI8JtI9MkmUqLNceFClvaVqT/jzerIJ1oU/Q7h5vzfoK366EImb4oNfztNwsQgfrwDX/ahVGQ&#10;zdJ5Mp6lU3hfindArl4AAAD//wMAUEsBAi0AFAAGAAgAAAAhANvh9svuAAAAhQEAABMAAAAAAAAA&#10;AAAAAAAAAAAAAFtDb250ZW50X1R5cGVzXS54bWxQSwECLQAUAAYACAAAACEAWvQsW78AAAAVAQAA&#10;CwAAAAAAAAAAAAAAAAAfAQAAX3JlbHMvLnJlbHNQSwECLQAUAAYACAAAACEAB6lpOsYAAADiAAAA&#10;DwAAAAAAAAAAAAAAAAAHAgAAZHJzL2Rvd25yZXYueG1sUEsFBgAAAAADAAMAtwAAAPoCA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MLbyQAAAOMAAAAPAAAAZHJzL2Rvd25yZXYueG1sRI9Bb8Iw&#10;DIXvk/YfIk/abaTLEIKOgNgmpF0p/ACrMW3VxilNRjt+/XyYxNF+z+99Xm8n36krDbEJbOF1loEi&#10;LoNruLJwOu5flqBiQnbYBSYLvxRhu3l8WGPuwsgHuhapUhLCMUcLdUp9rnUsa/IYZ6EnFu0cBo9J&#10;xqHSbsBRwn2nTZYttMeGpaHGnj5rKtvix1v4ujVnXJmPti0c7c14af1tfrL2+WnavYNKNKW7+f/6&#10;2wn+amnM23yRCbT8JAvQmz8AAAD//wMAUEsBAi0AFAAGAAgAAAAhANvh9svuAAAAhQEAABMAAAAA&#10;AAAAAAAAAAAAAAAAAFtDb250ZW50X1R5cGVzXS54bWxQSwECLQAUAAYACAAAACEAWvQsW78AAAAV&#10;AQAACwAAAAAAAAAAAAAAAAAfAQAAX3JlbHMvLnJlbHNQSwECLQAUAAYACAAAACEAntjC28kAAADj&#10;AAAADwAAAAAAAAAAAAAAAAAHAgAAZHJzL2Rvd25yZXYueG1sUEsFBgAAAAADAAMAtwAAAP0CAAAA&#10;AA==&#10;" filled="f" stroked="f" strokeweight="2.25pt"/>
              <w10:wrap anchorx="page" anchory="page"/>
              <w10:anchorlock/>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C72" w14:textId="73A0C886" w:rsidR="000B46A6" w:rsidRPr="009972A0" w:rsidRDefault="00703F56" w:rsidP="00A659D0">
    <w:r>
      <w:rPr>
        <w:noProof/>
        <w:lang w:eastAsia="en-NZ"/>
      </w:rPr>
      <mc:AlternateContent>
        <mc:Choice Requires="wps">
          <w:drawing>
            <wp:anchor distT="0" distB="0" distL="0" distR="0" simplePos="0" relativeHeight="251658255" behindDoc="0" locked="0" layoutInCell="1" allowOverlap="1" wp14:anchorId="7A39BB28" wp14:editId="138C3031">
              <wp:simplePos x="635" y="635"/>
              <wp:positionH relativeFrom="page">
                <wp:align>center</wp:align>
              </wp:positionH>
              <wp:positionV relativeFrom="page">
                <wp:align>top</wp:align>
              </wp:positionV>
              <wp:extent cx="622300" cy="506095"/>
              <wp:effectExtent l="0" t="0" r="6350" b="8255"/>
              <wp:wrapNone/>
              <wp:docPr id="1873851686"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6095"/>
                      </a:xfrm>
                      <a:prstGeom prst="rect">
                        <a:avLst/>
                      </a:prstGeom>
                      <a:noFill/>
                      <a:ln>
                        <a:noFill/>
                      </a:ln>
                    </wps:spPr>
                    <wps:txbx>
                      <w:txbxContent>
                        <w:p w14:paraId="4F4C2738" w14:textId="3789819C"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A39BB28" id="_x0000_t202" coordsize="21600,21600" o:spt="202" path="m,l,21600r21600,l21600,xe">
              <v:stroke joinstyle="miter"/>
              <v:path gradientshapeok="t" o:connecttype="rect"/>
            </v:shapetype>
            <v:shape id="Text Box 30" o:spid="_x0000_s1053" type="#_x0000_t202" alt="OFFICIAL" style="position:absolute;margin-left:0;margin-top:0;width:49pt;height:39.8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MFDQIAAB0EAAAOAAAAZHJzL2Uyb0RvYy54bWysU8Fu2zAMvQ/YPwi6L3aypViNOEXWIsOA&#10;oC2QDj0rshQbkEVBYmJnXz9KjpOt22nYRaZJ6pF8fFrc9a1hR+VDA7bk00nOmbISqsbuS/79Zf3h&#10;M2cBha2EAatKflKB3y3fv1t0rlAzqMFUyjMCsaHoXMlrRFdkWZC1akWYgFOWghp8K5B+/T6rvOgI&#10;vTXZLM9vsg585TxIFQJ5H4YgXyZ8rZXEJ62DQmZKTr1hOn06d/HMlgtR7L1wdSPPbYh/6KIVjaWi&#10;F6gHgYIdfPMHVNtIDwE0TiS0GWjdSJVmoGmm+ZtptrVwKs1C5AR3oSn8P1j5eNy6Z8+w/wI9LTAS&#10;0rlQBHLGeXrt2/ilThnFicLThTbVI5PkvJnNPuYUkRSa5zf57TyiZNfLzgf8qqBl0Si5p60kssRx&#10;E3BIHVNiLQvrxpi0GWN/cxBm9GTXDqOF/a5nTUXdfxrb30F1oqk8DAsPTq4bqr0RAZ+Fpw1Tu6Ra&#10;fKJDG+hKDmeLsxr8j7/5Yz4RT1HOOlJMyS1JmjPzzdJCoriSMb3N55ENP7p3o2EP7T2QDqf0JJxM&#10;ZsxDM5raQ/tKel7FQhQSVlK5kuNo3uMgXXoPUq1WKYl05ARu7NbJCB35imS+9K/CuzPjSKt6hFFO&#10;onhD/JAbbwa3OiDRn7YSuR2IPFNOGkx7Pb+XKPJf/1PW9VUvfwIAAP//AwBQSwMEFAAGAAgAAAAh&#10;ABV3q73ZAAAAAwEAAA8AAABkcnMvZG93bnJldi54bWxMj0FPwkAQhe8m/ofNmHiTbUkQqN0SQsKB&#10;GwJ6XrpjW+3ONt0BKr/ekYteXvLyJu99ky8G36oz9rEJZCAdJaCQyuAaqgwc9uunGajIlpxtA6GB&#10;b4ywKO7vcpu5cKFXPO+4UlJCMbMGauYu0zqWNXobR6FDkuwj9N6y2L7SrrcXKfetHifJs/a2IVmo&#10;bYerGsuv3ckbaCbLwCm+bdaf7z4N6XW7mVy3xjw+DMsXUIwD/x3DL76gQyFMx3AiF1VrQB7hm0o2&#10;n4k7GpjOp6CLXP9nL34AAAD//wMAUEsBAi0AFAAGAAgAAAAhALaDOJL+AAAA4QEAABMAAAAAAAAA&#10;AAAAAAAAAAAAAFtDb250ZW50X1R5cGVzXS54bWxQSwECLQAUAAYACAAAACEAOP0h/9YAAACUAQAA&#10;CwAAAAAAAAAAAAAAAAAvAQAAX3JlbHMvLnJlbHNQSwECLQAUAAYACAAAACEAgAijBQ0CAAAdBAAA&#10;DgAAAAAAAAAAAAAAAAAuAgAAZHJzL2Uyb0RvYy54bWxQSwECLQAUAAYACAAAACEAFXervdkAAAAD&#10;AQAADwAAAAAAAAAAAAAAAABnBAAAZHJzL2Rvd25yZXYueG1sUEsFBgAAAAAEAAQA8wAAAG0FAAAA&#10;AA==&#10;" filled="f" stroked="f">
              <v:textbox style="mso-fit-shape-to-text:t" inset="0,15pt,0,0">
                <w:txbxContent>
                  <w:p w14:paraId="4F4C2738" w14:textId="3789819C" w:rsidR="00703F56" w:rsidRPr="00703F56" w:rsidRDefault="00703F56" w:rsidP="00703F56">
                    <w:pPr>
                      <w:spacing w:after="0"/>
                      <w:rPr>
                        <w:rFonts w:ascii="Aptos" w:eastAsia="Aptos" w:hAnsi="Aptos" w:cs="Aptos"/>
                        <w:noProof/>
                        <w:color w:val="FF0000"/>
                        <w:sz w:val="24"/>
                        <w:szCs w:val="24"/>
                      </w:rPr>
                    </w:pPr>
                    <w:r w:rsidRPr="00703F56">
                      <w:rPr>
                        <w:rFonts w:ascii="Aptos" w:eastAsia="Aptos" w:hAnsi="Aptos" w:cs="Aptos"/>
                        <w:noProof/>
                        <w:color w:val="FF0000"/>
                        <w:sz w:val="24"/>
                        <w:szCs w:val="24"/>
                      </w:rPr>
                      <w:t>OFFICIAL</w:t>
                    </w:r>
                  </w:p>
                </w:txbxContent>
              </v:textbox>
              <w10:wrap anchorx="page" anchory="page"/>
            </v:shape>
          </w:pict>
        </mc:Fallback>
      </mc:AlternateContent>
    </w:r>
    <w:r w:rsidR="0035700B" w:rsidRPr="00B30372">
      <w:rPr>
        <w:noProof/>
        <w:lang w:eastAsia="en-NZ"/>
      </w:rPr>
      <mc:AlternateContent>
        <mc:Choice Requires="wpg">
          <w:drawing>
            <wp:anchor distT="0" distB="0" distL="114300" distR="114300" simplePos="0" relativeHeight="251658242" behindDoc="0" locked="1" layoutInCell="1" allowOverlap="1" wp14:anchorId="656283A1" wp14:editId="2AB506AE">
              <wp:simplePos x="0" y="0"/>
              <wp:positionH relativeFrom="page">
                <wp:align>right</wp:align>
              </wp:positionH>
              <wp:positionV relativeFrom="page">
                <wp:align>top</wp:align>
              </wp:positionV>
              <wp:extent cx="2498400" cy="874800"/>
              <wp:effectExtent l="0" t="0" r="0" b="1905"/>
              <wp:wrapNone/>
              <wp:docPr id="1303857410"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98400" cy="874800"/>
                        <a:chOff x="0" y="0"/>
                        <a:chExt cx="2497615" cy="873141"/>
                      </a:xfrm>
                    </wpg:grpSpPr>
                    <pic:pic xmlns:pic="http://schemas.openxmlformats.org/drawingml/2006/picture">
                      <pic:nvPicPr>
                        <pic:cNvPr id="1870911493" name="Picture 4"/>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pic:blipFill>
                      <pic:spPr>
                        <a:xfrm>
                          <a:off x="0" y="420386"/>
                          <a:ext cx="1595120" cy="452755"/>
                        </a:xfrm>
                        <a:prstGeom prst="rect">
                          <a:avLst/>
                        </a:prstGeom>
                      </pic:spPr>
                    </pic:pic>
                    <wps:wsp>
                      <wps:cNvPr id="461449149" name="Rectangle 21"/>
                      <wps:cNvSpPr/>
                      <wps:spPr>
                        <a:xfrm>
                          <a:off x="2360815" y="0"/>
                          <a:ext cx="136800" cy="13680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81BE989" id="Group 22" o:spid="_x0000_s1026" alt="&quot;&quot;" style="position:absolute;margin-left:145.5pt;margin-top:0;width:196.7pt;height:68.9pt;z-index:251658242;mso-position-horizontal:right;mso-position-horizontal-relative:page;mso-position-vertical:top;mso-position-vertical-relative:page;mso-width-relative:margin;mso-height-relative:margin" coordsize="24976,87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2erFUvQMAAM4IAAAOAAAAZHJzL2Uyb0RvYy54bWycVttu&#10;2zgQfV+g/0DovZFkS74IcQoj2QQFgtZouugzTVMWUYrkkvRtv35nSElO4nS3bYAovMwMD8+c4eT6&#10;w7GVZM+tE1otkvwqSwhXTG+E2i6Sv77ev58lxHmqNlRqxRfJibvkw827P64PpuIj3Wi54ZZAEOWq&#10;g1kkjfemSlPHGt5Sd6UNV7BZa9tSD1O7TTeWHiB6K9NRlk3Sg7YbYzXjzsHqXdxMbkL8uubMf65r&#10;xz2RiwSw+fC14bvGb3pzTautpaYRrINBfwNFS4WCQ4dQd9RTsrPiIlQrmNVO1/6K6TbVdS0YD3eA&#10;2+TZq9s8WL0z4S7b6rA1A01A7Suefjss+7R/sObJrCwwcTBb4CLM8C7H2rb4F1CSY6DsNFDGj54w&#10;WBwV81mRAbMM9mbTYgbjwClrgPgLN9b8eXacTvKydxznRY6OaX9s+gKMEayC344BGF0w8P9KAS+/&#10;szzpgrQ/FaOl9vvOvIdkGerFWkjhT0F4kBYEpfYrwVY2ToDMlSViA4Uwm2bzPC/m44Qo2oLwwQxP&#10;JwXeEj3ROLpSvNqjZt8dUfq2oWrLl86AdCFO4OSleYrTF+eupTD3QkpMFo67G4LMX8nkDZKiBO80&#10;27Vc+VhTlku4rFauEcYlxFa8XXO4lf24CYBo5Sz7AgBDpp233LMGk4fIzmBw5kBZP9RSMcrGs0nU&#10;Sy+ovJyX+agTVFGOpmX5QhdAlnX+geuW4ABAAQ5IBq3o/tEhIpBQb9JBiiACOsCEOofHxvU0weyC&#10;qF+qp6eGGg4QMOxZAsUkL4o5SKBXABIGuZWcjAKLnflQe+5HZI3Gk2yGpXJZfvl4ghUXqq8bRwb6&#10;2u2Z+CmyaKU06iikVSpygPqeldMy0DtsAb9SAbOIPzIbRv4kOaZBqi+8hiLAxyE4hrec30pL9hRe&#10;YcoYCC2PWw3d8LhcZvDTZXrwCMkMATFyDdCG2F0A7BOXsSMHnT268tAKBufsv4BF58EjnKyVH5xb&#10;obR9K4CEW3UnR/uepEgNsrTWmxM8EVaDcCFtzrB7ASp+pM6vqIXOA4vQTf1n+NRSQwJ0N0pIo+0/&#10;b62jPQgYdhNygE62SNzfO4oPnfyoQNqgwQLC+jApyikWl32+s36+o3btrYY05QFdGKK9l/2wtrr9&#10;Bk13iafCFlUMzl4kzNt+cutjh4W2zfhyGcziC/qongy8uzF5qM2vx2/Umk6dHh6BT7ovp4uKjraY&#10;D6WXO69rEcr9zGvHN5R2GIWmGSTUNXjsys/nwer8b8jNvwAAAP//AwBQSwMECgAAAAAAAAAhAP0g&#10;y6CZHwAAmR8AABQAAABkcnMvbWVkaWEvaW1hZ2UxLnBuZ4lQTkcNChoKAAAADUlIRFIAAAHKAAAA&#10;gggGAAAAxuCIaQAAAAFzUkdCAK7OHOkAAAAEZ0FNQQAAsY8L/GEFAAAACXBIWXMAAB2HAAAdhwGP&#10;5fFlAAAfLklEQVR4Xu2d27Ect3PGVUXSfnUGdggKgSE4AZMqR6A31196sDNwCAqBITAEhqAQFILd&#10;X6OxB4PtmQEamMsefb+qLvLMBXf0h8bM7v50J/7760//8o+v//Tv9ichhBBCSiCSv3359Jf9SQgh&#10;hJCS375+/PX3r5/+D//aIUIIIYRkfvv66RcIZRLLTz/bYUIIIYQAbL1mofz9y8c/8czSThFCCCEE&#10;QCALsfxhhwkhhBAC/vEfH/7nIZQmlv/19Z//zU6/HIiKf//64bP9SQghhIzz25dP3xdiKYbnl3b6&#10;pYDwcwuZEELIdDyxRHQJwXyVCFPf4v3y8Q/7kxBCCJlL/rjIqn35+M3sjxXT8xDdbPL3D/tX70PE&#10;l7Z7P3yeKcAou+TzF7ddCSGEHAo+JgJBc4XyAFNxk/yiW736TPLLp//V9ESM7TAhhBByLCaY32ph&#10;O9xU9NqiQlwnZUxv7fLjLYQQQq7g7AjzYRBAEU3kb0VRII66dfvl4498LaJSfmctIYSQy7GXZR4C&#10;daqJcKZnkMvjFElCCCGngu1LPC/c2sZElGei+fZlBVeYiDZFkhBCyOFAFBfbmR0vxdhzwlO3ZhFF&#10;Qqj5TJIQQsjh2DPIaju1/yMW+KjH4YKJCFIEvX5uSQghhBxC/j3KUozk7+92egGEsOVzj9i2LdMb&#10;NS2f81IPIYQQciiLXw4pDBGbXfKERHR/in3TD/dvCBfO1QLcY0kc8dGUD5+5vUoIIeR09IWdFSHb&#10;ihpdcTXxRNRXvlgDsXy6dsdy9DjzG3sIIYSQblK05ojVl/2f2dK3Xb17s0kaWeh2ry1MRPL7WpQK&#10;YX98ftKen3IrlhBCyCHoW6qOUMG2tl0zLeKHyNAuX/7e5YrlfDXSxTNOvFwkhnQWka+klbdicQ8j&#10;T0IIIdMRsVn9Wrq9zyRCmBbCJfYkZtm+pF/xSF9JV50rDMKo14mAu+lkE5Eso0h7Ecl98YgQQggJ&#10;sfVsErYXoT1FkyKGOcKrhQ7/x/G0bVrcU5qIqHevZzhfCmVOl1uwhBBCprG3bWqXrbKIRott0Ixu&#10;mxbpZRFb3JfPFdEg/l+dQ5SKn+laiqfkabco+Tr7kxBCCBnDE6yHNbzIg2vy9Z5AISIt08xbuf72&#10;a3op5+lNWrm2FOC6zGXUm8vDZ5WEEEKmIMKy/mJNk1C+CR6iOTv8oBa9LGDpbdW34+W9dZRbR6n1&#10;1m35whHEGseQhh0ihBBCYtTR3pM1CGW9tYpoz06tPqMET1uyRTRaimh5T0mZbimUyF+PF+UghBBC&#10;QkDIsth4tiZSNRBU7976WPkG7fP26tvzzbXnmpm63GX0mIWyteyEEELIKk/RoGP1tqcHIlNPGBdm&#10;Hw3JuC8RWQRbb60ibZQ1RcD6yySP7WKcK59Hyt+Pl4DsECGEEBJj741XGATKLt9Exc35pZAscnbZ&#10;gxz5ldfp/23L1EvLtVqAC8G2Q4QQQkiM+oUa1wLP+rCtCqu3TEsk3beXiCSSLKPbvEVbRoee4XwZ&#10;8SK/8rwdJoQQQvpRUWmM2rYEL0ItaDkqhGDa34+XiLyoN0Wpzz/S3PIS0HsFbQHDNjSsbpv3QK7j&#10;e6zbHu+5zn/XPiXPlI/RLiM93/v0vyJEu9+1ujC53pKYgqRXfXbz+fOTdYPhmnTe/5ktHCu3XRFt&#10;2ql3BeqpEbssClBHLCrKeruG/kaby4LEW2DcCfSvLo5knEbqlxZL/T8yfid0LH/99ItXf/zfjuuv&#10;87xSXVEvncfV2C3rJ8f+fKsfxmvbo59Xw/r457TzlsY76qttc2KdvT6xPjitT5B/zlct5fkN7WOX&#10;nMOjILniEZOCW3JDlGIIQwfYKes0Oy6Dxw43kRzkW7oYeHbq5UG7aP0qpzlkOijv8fNlNj7/mFa3&#10;bGmyHe50zMmlSd5o5bjPwDEgre520DTv+VN0SRA+/or6DvWv9SXSs6RPQfLVH2PoMcxVu/2JNNb3&#10;+/jIvsziKGUdm3PaJ/GFt5YjlUF/JapMR3XCxrUdOo4pAlkYKmRJh7CGeSuP/L9uZG2cdK5ZmHVF&#10;ltM0Q0Pb6Zcl7Dh7Tdr6bCeLfofjW4yHo0zyQF6W9XQk/bYXz0qTcW63KyjfjH7ectJnkvoXkZLN&#10;54l2Zh29/HfN8V29vvio+ThbEx4WEDTcI2XR7wZHnz6s8N0oa2/Q1EwSpAMdbKBRktN/njS1oD2u&#10;qRyJx2MyVmmice2Sl+Tw/luxwwZkhY2F4wWyto7FVw+SblgoU18H7t8yadsro0tbAE0XyIVJHc9Y&#10;DLt571k1ziKLoNn9d5hAliZ9jrpalpug79AmGP/4G/dDJG1xpZEujqMdcG76eLaJVz0DPMgkn72G&#10;yWK2NVCqFYROsNxQa2x1/FkO/wi0vSRy9+p1hiFvK8ohRJzGTEPe053QgFDqqto7P8GkrU99xnOI&#10;6O+Z5GfZH4Kb554VQrnn+9Zs1hhNfXLcGHOtoU8gimXAhfvKOmN+ZF2AT5rq0zExkMFTwc8w5AuB&#10;lkbKjYC/WwZJdl7aqcUxq9aDdF6/Fm/1eQeO4zq75aUwR3POImfLiok+E4ikm9/ZJgssK9IUMObd&#10;fLZM5ouunr1zkwxz4SyxNN9z/i6BGPyBFWM6Xn67ZvMHjt4932AzhPJKf7LXJygX/IH9mSJKRJky&#10;jrTdZH7kNjAtmbMgMgG5bKU+anAaKrD1OXS0NBIafq9+OF9Gp6+G1tWp1xU2OyrHBLjV+DRnNgOM&#10;TzePHTujPZDH0QvHO/St5H+IWHp57ZqMLROp8MJhVChxv+R/TdBkttUnqW3e3tjO16PM+Bdjyk7J&#10;+NLt2PH5ejsnFLEkhkN1gNBak7wcI6vPo2zGqhaMOo2jbFb9MHa99O9iWw5rlDs45IdNXPxk3Hz2&#10;TMoxulswMjYx31R0nHTPtrWxhyixXIzjWtQZBh0o64/2HPbt70IkZ1ix3/2K3GVgL2xSm95xEaA2&#10;qX53F0rYETstd3LI2WbX08tjz9Amoz45KpS2KL3NzhTM250S3dI33u3Ph1Dq/9NWqy56rD6P55Uh&#10;svrWBTvK7urw0OjWJC8JFjtevVpM+18dNT6onz6LBMPYQH9hJRYdI7jPijiEpBN2pihD2pJ/q1+u&#10;m65KB8b/rPql9vfzuIvNqmsJnJmXV6tp32GnAemkvhwWmNn19PI4w6JCqSLjpNdlRZ/g3xl94tUH&#10;+WTfXV5j4qhvNevcN9EMgcQk8W0HlLYz56z4RNWRLxyWe/5CG1pt3AAMFq9ee4bBBfGwZDaJj4Ox&#10;b35B+fx0G0wmKsa5JbXKmHMY/2YbzDM/7bihb+Esps1fsZnPnUcWzWncrn9QHQ4TztG7t8mkPyyp&#10;Ydz0T7CIUI745r0+SeIVn2cYx5bUA+1nnHPG5SM/0Z0WH7BKy0BC5bOIpBV4/DkR0tKMhZFJcoiZ&#10;iL8qGChuvfasc6WFdnLT2bBR5xqvW9+2aHQS5xXtCNKuc4RSV9gff/WcpM3foXzKOTxCcmIxXwKH&#10;2SoC4bEjFhEaDy/tMyxSfrStl9au6bhrW3CP+P6sRSXIV8uN8SRzGPPRBFIXiUMi2TuASmcQHeCw&#10;sjHvFll6nfAqSJ+EVs+9IhYSk5FtD0Hu73bucOi9E0Sdt5PWnvW2oUekjk8mfdNS5xHxgM0QkHAZ&#10;xPf09mvYMU+KKt20JxjGONoDYmBCsVjE9vZTtJ0icw064KW1axu+BHoCndJHRfJvqTUhkIA2sleQ&#10;DcsNH3UosPrNI01r1mp6xXQgYWLuOHlcZ8V6OcJtKBPNkmhCFzdYKPXZkMOR+/sXAUFxlvv6376U&#10;cWW3h0EbuWm3Wmcbp2e2TjotNtifmPMR/5PuiW1zY257aW4Z8rPbh/DSjhrKZEKwKgJJMPxdhS2k&#10;X0MBUDTAiI75GQu1XUyYYhFh4XzWKrk3INHRXkXR8dGG8wz5IL08oFon5ymdcAChSM8MfWbJ3BLp&#10;Q1kdfvy1z2KrSRkzAaEci5jB0NiXMmN8W1LNyH3Rrc8hAYlGLvUiuwfMay/NPcPYsyTCeOlGDPM0&#10;0s8tqP918tw1GbeWRDfhBZPMb0viOEYcKiwLiQqucx6V8I6XtueYMZF01dS5CsT1ebVVD6jWep/S&#10;CQeACe3Vp8ukjV51oTCDgS26S4Uy6sxHxgzmmCXTTbSuo2Oz15+ozehbL90Og5hE+7iV6A5DNJrM&#10;RPQI7WG3H8OMZ4KlkKDAi/O2sl0cWzNpIEtmF6SJSYJOwYBJEcMyeqiFsQT3PpV1xQ7vhIMIO3nH&#10;pA10wYHxstWu7wnbUo596P1CocR4jfYR7mudF7WVfqCXUDtL9Gu3h7nKKXvp9thIW7eCOe/lvWUj&#10;Yy+Dunlp79mhC/pIYzxZIXB1evgbx8tjW3bGAAC9TugVoyoM2JADajGkK22YxdOyfFlUIGRxlXcu&#10;4ITderfalRHlYN4D+Ya23NDubno7hn6yJMJEF5MosyURwkuz2SaMrT2ifTKjbPHg7SA/NC3iKITy&#10;KVy3ySP/tjvsjsgyQqTeMnAO3eY4iqf+ONKSeOrXQo06kiMoxVBXrTLOdGEnooiVsFunqF0olKNj&#10;NewXghEeyuumt2cy3tB/o+amvWOjC3ovzRaT8p7yhfRhsXrhPnGxaGNs1ZytTSj7Jr2UbTSE9wjX&#10;+4RV3BFofb36nGAy4P/C2LgqGodDSYKIbwM5QAy37EKhHF1Zo938dLcN7WtJdKF95KR3ZxuNZr00&#10;WwwiYkkcSnjxcqUd4aNnDs5y0DwLZRLRUBSnjm1uOB2td9QJ3IH4VsZEO3iXIKN1lbwgjG45zrIL&#10;hXJ0YTKyuLIkuogvCC60wf5102yxk+bRKy5epvtoTIQkQn6GvQYRtKSfGrgUURlcoedlSNOSGAJO&#10;NFrvVxZKcA+xbP+mjl6sb8eft8+yFxZK4KXbYpFdILSVl9atTcayFT+Em2aDlb72SKJj70qb7qOf&#10;or4BQ+HKyfG0EilWQLrSL891GJygJRMCzgNl9dIuTa9ZiUbOeDZwJLqldnGkhfad2Y4a/dzR0V4o&#10;lBGxqmmZK54FhfLa6D9isui34odw02ywsx5j3HJONZgVfxwM5OgkcK1yCE+Tuzg/HNXIhIpMRAwu&#10;ubctmtVtO1/QZ63mrhZcXcwEo/sZhvE3Y8Lb4uc+UWRpFwrljPHlpdtikbxv24db9u6FMh7UXGlW&#10;/HFmRpOwcmsVwEGU5zEJ7JQy7KDl/p7JiGv78vzwea2NJK0pb76etX2yhy5cxBlPXTi12qCQdC1+&#10;AoY2wdjV8eOc37ULhRL9akmE0LZ10923iCOP1/M6w/iw4ofw0mwxCuW2zdhNUWRQTtvmwGCpC1Y7&#10;r3pAQWzK8xFTJ9Yglvbcql0EpG1w39qLR9OelcogtP/eBm0rqZ+0F17PPkU4Ryb9bOeqdRZxwyIJ&#10;Y6sc1971u3ZtRDm0oNMFlJNui8WE8vWcMsaLFT+El2aLnSWUswOqs2yKUK4JQNhkIlvSCjrRu67u&#10;XLlvPBKQNNYaBccjky9Hx2vtVEfPUeBEW4T+StBnuqiRdoR4eu0xbNX4aWXEkWfLwog67vWFd/+u&#10;XSqUYws67Xcn3RazJLqIOuW8qLnKrPghvPq02GlCGdSKV+6TB5i8XuWiVhdszYHJdYsV7izBhgO3&#10;JJUskOoEneu3DPdk4V2rx0Sh/HNWdHom6DedCJOEE21uSXcxkj/yRNv3rDy9dHbtQqEc3bEI+wkZ&#10;15ZEF/APbno7Nms+XoFXnxa7u1DOGPeXAscAJ+FWLmJOg8ABtV4rx6ZsAWOywEbTKyddq+BHUDHX&#10;tF5PKGtQh9Ex1SNYILdfyAIvg63tkuzahUIZXYCAET8h94XeTA/36Qs7Zbc+DXaWUEb7ZGTs3QIV&#10;E6diUcOKw5J+gIHrXes1XtgBHWGVA12NKJ0695JXz6+8Gi4xxxqP8Dq3S3C9l86eYQz25gWi+V0p&#10;lLDoWA1HErCBSFbq2v045pWdslefFjtLKAH8oleGPSt96csx4syezNli2VyBrDxPjDxHPMaWbwke&#10;KpTWD0cL5Wp0v2ORibjZ9zvW26Z5odFraHdLootoO8qYv1Qoca8l0wXK7abXYCPzI+4LDvoi7IPx&#10;67Jv5wplrE8wRy2J12LEkXnmOfm1lShWfVuDWSbmtR82dlbBa854dJCWAnz0YIpGBtFyRfuxt03j&#10;whWLdsLCcbFQYt5JX3ZG68G2NRuZH9HxKm009HlGtBEWUb02GjW5dWmwM4USeXll2DNpn6FIH/nW&#10;7d1iw20THoSOSYHc3xtbcyh7q8xoZ0yxlWdWnsNAve10mLKN9tpllOjiKBLpIi+0j5fenlkSzYQj&#10;j0CENVIv9LUlEwZldtNutQ4RMcGIP2+WuWRJhdDxGth+hWG+WjJdWP/277TN6Fsv3QY7UyhBtE/k&#10;vtCOBkD7umlu2eD4U1BoN/GAeY501aE0ruJHV7IhkwGwNujc8gxOjnqxgjazU4cRdXy9kciZ0UB4&#10;O0jawpJoBmPdS6vJ7iCUYqj31qIM4xDno2Ml24xHCdH2Rtl7d0JMmEPtO2OR66XbYmcLJdrVK0eL&#10;RRYw0TEwY/zFVwWVYUB6Dt5zlHJt1/YEHEudxmG2IZLAK0vvRCyxSfm2NTlj9dNAtE3N8TSJJbaT&#10;w042ICZD4tXxPAv9Ha4X7CZC+TAZc2g71EuFEYtBLDom+IY1v9CLzZN4eaS9WsqBsS3XhufGjLp6&#10;abfY2UIJBvvkR0uZre/DGjDcLjoonIQjtqbaMngW2xcYTJGCo1HLdA6xho7zBsZIR0h6C4c3ZfXT&#10;AJximW+3iSNdq7c+b5XzI2ISWZl7i7JWQ1n38kwTdqxeMMwJSzJMPW5uaxMWBZnhMQuTdksLqg+f&#10;MX7Rp/CDOnZk/g+N2Ulz10u7xUb8UJSROfew7T75NjTfZL5aUePM2tZERbyVlCfEe85oDW28QQe1&#10;ZXBeXh1KcP7p3gFHULf/WjsehZR91m7Cd7SD2I8paUo6VsQu3P7pNckbkzY55Q+fMV5ThDXxe2+D&#10;9StBedy0b2Ror9nOG23n5XW5SblmzV03/Qa7QiiB1P28Hb8eE180pU9mTba1lVRaJRTXDqq7J7xT&#10;TMrV0qAaKT3dH3sFHY74yfFOXH23MGU1eIBFnl9kbjtpS/ubCOWsCKtEF0OTFnizLM3jeR9F8fJo&#10;sauE0vrkdgsY+Fgr4hgznAoGiScyOFYKwdp1vfhiFTOUqSfCrYVf7g9toaEOZdtYWqEPvY8yYwxM&#10;tcHF1F3Ff2Hi6K24YSSNewvlxAirBoLg5nmRTXPIhpdHi10llKD291fb1EUaJqyXSY+1RpMjUULN&#10;DLGEyPVO5Of26l9FeiIJO2L13QLaAE6tLs8lNsm5om/d9G9i6H8rahhpq5hQnhGNSR5HO+2ZC+YR&#10;m+nXMl4+LXalUAIs9G8hljOeS2bUQXqZdBgaxXNs5nwfExKOa4YDLIlOlORE+wUOg2CRljgqO9XM&#10;mkiirWa3Tw+6Qr9YLNEvsya61sfJY7ahzGk8+ee3bLSuGH9eursmTqR+Nj7TML7P2hnROXnRuLV6&#10;To0kM15+LXa1UAL4seicGLXUJ5MXLk+OP2Cr0eTT9te8/fsSDNRlPr6hAWVCDf18VRkhI71eYUMH&#10;ajmKcuW0erZ/jwROtC7fKdb4jLiHGeN706zM0TYbndAjQjl0/4ZdNZZPH7cizkeKkptng91BKDNX&#10;9MkhY69VZNYMk2KtY+Tc24riwBdU1FEVZXoyaTw4zFEnjPtLkevpkORM153SEVs3I+gi54ztObE0&#10;To5ZRAEVy8l1wTgo+0zby7lu1wbnxdaY2jQTSoB6uNcEDH05Os9G0B2mA8S/tNz3R9fTy7vF7iSU&#10;wObfa/fJ8CSRBrCkFjw7juMcIZByrDrCWc/9Fs9bC0ezBwZKEoNluR7WkdbZmGBOf9FHB7a0CdrG&#10;sjqcRf8FbW1C6kLIub7FRiZ32AFVY86cWbyf02L0kC3ICEc45zRejxfIjFeGFrubUGaO6BNJT3+3&#10;9/A+GRXKNUe3EIYDo8nMWogPxzZj4KgjzGLcJ5Kb396Cdjpr4o2SRFPaOfA8SNsA92k/ffh8ZZ0x&#10;5hfjc8+s3OjLrXJrNBOwkfEpZZsilBmURxcUDRF46lNtl9Pf0u4B49bq1DVuUT+ME9x7RR3rcdJq&#10;r+BPcp90zUOxNOYen3E+r090ADkFarIVAUwdVl57bDQJ4MSWeZpNEulHO4ljahmIuAZ5P5WnMAyS&#10;VxjUa8DB64AXQ/tDgNIAFiFSSx/Wx4C+az1Rvlz+suw49gpOB+PRG1u7tiKUJbl/l22Dfv70M869&#10;6thF+ctx643ZGYtr0k7uE7R/7pNyzF3uR8ITTc0XwFIgIAZ2+FCSY6vLJ/lL49olYTBp0kqm7WUT&#10;7Wxc75TnYY2CS8gWRwolIcQoRa3LViI1OP9SJCBgdupQIIiL8sEmRJNWn+8tIomFg+S5v71DkSST&#10;wFhyx9ieUSgJaSc80VaiSYTL+RoI5lmCoCJVlA95z4gmc+hvf7qgjnA8e1FkKtN5LwOQ9w+FkpAT&#10;wIRxJ9KWSdRktz+Bc8V1h7/Ek6m3XiFIdioMhHZLbFsFEoZrzoquyd8HCiUhJxARSkSNdvuCevvz&#10;TGGAMD7yPligIZAaOTd+Nk9Ectq3zRBSQqEk5ATKrdJWW3P6dVpnigPEEXmm7c1jXhsOCCS3Wsmh&#10;UCgJOYFeoUR0ZLc+gXOPa0/cdk1boEm89p4nRsgCCeF71G/H0BZHCTYhGQolISew9rGKNYNg2K0L&#10;VKwarjuCXIfZeSIihkPpFEiNIi0JQg6FQknICdQCt2drzx3rt07PfD4JZzFTnFAXjQg7BRLl4DYr&#10;ORMKJSEn4U4kxyAGdssTi5dpxM56PontTYgy8sO2azTfvL0qjify9WzcZiWXQKEk5CRaJxsEwW55&#10;QkXm7brhH6StyR/mt8jtWxm5QaT1+E4ZPVK6fdur2ZAXBZJcCYWSkJNAJOZOptpkUtotT2DiFdf9&#10;aYenoNFiJWTl80jkh2Ppmv3vldUoNBg9wiiQ5C5QKAk5iebnlBuTazFhN76QIEK9rVsLIoQSx7bE&#10;a2RrFabpUyDJzdBFLj4a1Wl84YyQADqBHIEoDZPSLn+ivB+CYoebgQBByMpIMaNvn+ZyYPu1Eivk&#10;5708BHE0R5K2bHMaHYb7UKY6T0IIIX8zIASeUJS29SarRmt2Xa9QIu+HkK1Eo3L8T1j5bDIDMfRe&#10;4lkIbKehDlh1e/kRQgj5m6Ji5IhGtq03SiGij2vXxO5r+lFYtUJ089YqxBKiZ4cX6DUrW78QszVB&#10;Wzw73TEV6y/4qAmjR0IIIQ4LsXNsSyghVI9rRXDt8IM6bYhSTi9Ho3vPTbaeka6VLYvwljF6JIQQ&#10;0oyI3Oqzyj0hQTSG6yCCduhBuTWr1xSiiHQhVvanC65BGvbnE2siuyaUyA/pMXokhBDSxSIyrGxP&#10;KE3w9FljHeEtt2afI8M1odP7yjdVV7Z1cZ23bbsQaLmX4kgIIWQYCM5DXArbE0oAEYJYesInQrX6&#10;Qs5a2u52sAhefT3y9UQU5aA4EkIImY6IztMWbItQZjxhsuhw9VdFcN7++wB51uVQq56DIoLF8a3n&#10;qIQQQsg0VKDKLU+xGVHZ1nNGyc/95p+6HI/yFM81k6B++Nwj5oQQQsgQiM7yM8dk+18PtwfSXBMz&#10;2yJ9es4IQSwFEoZy4XoKIyGEkEuBOD7EaeUzji1A0CBs2DJNzzCfo9MszPbngxxR6n36UY5Pv1Ag&#10;CSGE3IYslmtvpm4BQcNbrhC5LLgP0avEUq+Vc/VzRhHKbxBZPn8khBByW1QsN17EqYEIegJZGs7Z&#10;5Q/0+pVnlYQQQsitaYnoWgRyYZUomlA2CzIhhBDyEqxtsbZYuQVbb8cSQgghL82IQGaTe7t/losQ&#10;Qgi5NRBIvNwzKJD8iAchhJD3h73Y434JQItRIAkhhLxL8jarJ37N9uXjN37MgxBCyLvDosjNH3be&#10;NIlA+aIOIYSQd8foyzq4D88yuc1KCCHk3ZFEcv2HnHdNIlDvF0EIIYSQlyd9cUB8q1Uiye98FkkI&#10;IeRdMiqS2KrlVishhJB3iW23DomkJUUIIYS8L8afSSaRxBuyeIEHf+PzknxOSQgh5F2gvxfpCWCL&#10;2XarCO0feD6ZBTIJph77i4JJCCHkZcFzyYGPgHz//T9/+lfcD2HESzwQzfI5ZX7uSbEkhBDykqjY&#10;OSK4a18+/nhs2drWq6aF55z5Wad9Gw8MYsq3YQkhhLwU+q07tQA2WIogJRK1aDRHkBBKOfaLJi5A&#10;TBFp2v//wLasniCEEEJeAUR8nhDuWRZD/Atx1MQERygf4oitV+SnJwghhJBXQISr/+MgxcdA8P/y&#10;bwgl0rR/f+DfvN2at1/1QkIIIeTuQLhcIdwyiRDLF3X0bdkiSkwR5cdf9a3XYksWWET5w/4khBBC&#10;7o2+iOOJ4ZrZyzt2u5IF0f5cbL1CVEsRNVH9w/4khBBC7g9EzhXF2hyRBCq2xUc/SqHM5/DCEP6f&#10;8vrwGecIIYSQl0CjPE8YC4P4eSKZ0W/jEREUgfwZgll+BATHIJyIJMtnmYQQQshLYFHfjxWB1C8R&#10;sEs30eePcg+EF+KIY5o2Pn6C9Ktnm4QQQshLkd5e1bdV/4KwQfB6vxwgia7+0HP6AoMkkN/ytiwh&#10;hBDyOvz00/8DLw1206iZtXEAAAAASUVORK5CYIJQSwMECgAAAAAAAAAhADRqDzDtHwAA7R8AABQA&#10;AABkcnMvbWVkaWEvaW1hZ2UyLnN2Zzxzdmcgdmlld0JveD0iMCAwIDIyOS4yNiA2NS4xNiIgeG1s&#10;bnM9Imh0dHA6Ly93d3cudzMub3JnLzIwMDAvc3ZnIiB4bWxuczp4bGluaz0iaHR0cDovL3d3dy53&#10;My5vcmcvMTk5OS94bGluayIgaWQ9IkxheWVyXzEiIG92ZXJmbG93PSJoaWRkZW4iPjxkZWZzPjwv&#10;ZGVmcz48cGF0aCBkPSJNMjIyLjkyIDI5LjY1QzIyMy4yNSAyMi4zMiAyMTkuMzggMTYuNDkgMjEx&#10;LjYzIDE2LjQ5IDIwNS4yNiAxNi40OSAxOTkuOTcgMjEuMjQgMTk5Ljk3IDI3Ljg2IDE5OS45NyAz&#10;NS4xMSAyMDQuNzYgMzkuMzUgMjExLjggMzkuMzUgMjE2LjYzIDM5LjM1IDIyMS4yNSAzNy4xOCAy&#10;MjIuNTQgMzIuMTlMMjE1LjkyIDMyLjE5QzIxNS4yNSAzMy43NyAyMTMuNTkgMzQuNTYgMjExLjg4&#10;IDM0LjU2IDIwOC44OCAzNC41NiAyMDcuMTggMzIuNiAyMDcuMDUgMjkuNjVMMjIyLjkyIDI5LjY1&#10;Wk0yMDcuMDUgMjUuNjlDMjA3LjQ3IDIzLjA3IDIwOS4xMyAyMS4yOCAyMTEuNjMgMjEuMjggMjE0&#10;LjEzIDIxLjI4IDIxNS43MSAyMy4yOCAyMTUuODQgMjUuNjlMMjA3LjA1IDI1LjY5Wk0xNzkuNzcg&#10;MzguNzIgMTg2Ljg1IDM4LjcyIDE4Ni44NSAyOC4wMkMxODYuODUgMjUuMzEgMTg4LjY4IDIyLjkg&#10;MTkyLjE4IDIyLjkgMTkzLjE0IDIyLjkgMTkzLjk3IDIzLjA3IDE5NC44OSAyMy4zMkwxOTQuODkg&#10;MTYuODdDMTk0LjM1IDE2Ljc1IDE5My43NyAxNi43IDE5My4yMiAxNi43IDE5MC4xOCAxNi43IDE4&#10;Ny43NiAxOC4xNiAxODYuNzIgMjAuOTFMMTg2LjY0IDIwLjkxIDE4Ni42NCAxNy4xMiAxNzkuNzcg&#10;MTcuMTIgMTc5Ljc3IDM4LjczWk0xNzIuMjMgMjkuNjRDMTcyLjU2IDIyLjMxIDE2OC42OSAxNi40&#10;OCAxNjAuOTUgMTYuNDggMTU0LjU4IDE2LjQ4IDE0OS4yOSAyMS4yMyAxNDkuMjkgMjcuODUgMTQ5&#10;LjI5IDM1LjEgMTU0LjA4IDM5LjM0IDE2MS4xMiAzOS4zNCAxNjUuOTUgMzkuMzQgMTcwLjU3IDM3&#10;LjE3IDE3MS44NiAzMi4xOEwxNjUuMjQgMzIuMThDMTY0LjU3IDMzLjc2IDE2Mi45MSAzNC41NSAx&#10;NjEuMiAzNC41NSAxNTguMiAzNC41NSAxNTYuNDkgMzIuNTkgMTU2LjM3IDI5LjY0TDE3Mi4yNCAy&#10;OS42NFpNMTU2LjM2IDI1LjY4QzE1Ni43OCAyMy4wNiAxNTguNDQgMjEuMjcgMTYwLjk0IDIxLjI3&#10;IDE2My40NCAyMS4yNyAxNjUuMDIgMjMuMjcgMTY1LjE1IDI1LjY4TDE1Ni4zNiAyNS42OFpNMTIw&#10;LjM0IDQ1Ljk2IDEyNy40MiA0NS45NiAxMjcuNDIgMzYuMzggMTI3LjUgMzYuMzhDMTI4Ljk2IDM4&#10;LjM0IDEzMSAzOS4zNCAxMzMuNjYgMzkuMzQgMTM5Ljc4IDM5LjM0IDE0Mi43OCAzNC4wMSAxNDIu&#10;NzggMjguMzkgMTQyLjc4IDIyLjMxIDEzOS45MSAxNi40OCAxMzMuMTIgMTYuNDggMTMwLjYyIDE2&#10;LjQ4IDEyOC41NCAxNy41NiAxMjcuMTYgMTkuNkwxMjcuMDggMTkuNiAxMjcuMDggMTcuMSAxMjAu&#10;MzMgMTcuMSAxMjAuMzMgNDUuOTZaTTEzMS41IDIxLjg5QzEzNC42MiAyMS44OSAxMzUuNzEgMjQu&#10;OTMgMTM1LjcxIDI3LjY4IDEzNS43MSAzMC42NCAxMzQuNjMgMzMuOTMgMTMxLjQ2IDMzLjkzIDEy&#10;OC4yOSAzMy45MyAxMjcuMTcgMzEuNDcgMTI3LjE3IDI3LjY4IDEyNy4xNyAyMy4yMiAxMjkuNTgg&#10;MjEuODkgMTMxLjUgMjEuODlNOTguMjMgMjMuNzZDOTguNTYgMjEuOTMgOTkuODEgMjEuMDUgMTAx&#10;Ljc3IDIxLjA1IDEwMy4yMyAyMS4wNSAxMDUuMTkgMjEuNjcgMTA1LjE5IDIzLjMgMTA1LjE5IDI0&#10;LjYzIDEwNC41MiAyNS4wNSAxMDMuMzIgMjUuMyA5OC40MSAyNi4zIDkwLjc0IDI1Ljc2IDkwLjc0&#10;IDMyLjggOTAuNzQgMzcuMjUgOTMuOTkgMzkuMzQgOTguMTEgMzkuMzQgMTAwLjY5IDM5LjM0IDEw&#10;My40IDM4LjU5IDEwNS4yMyAzNi42NyAxMDUuMzEgMzcuMzggMTA1LjQgMzguMDUgMTA1LjY1IDM4&#10;LjcxTDExMi43NyAzOC43MUMxMTEuOTQgMzcgMTExLjk0IDM1IDExMS45NCAzMy4xN0wxMTEuOTQg&#10;MjMuNzJDMTExLjk0IDE3LjYgMTA2Ljk4IDE2LjQ4IDEwMS44NiAxNi40OCA5OS40IDE2LjQ4IDk2&#10;LjkgMTYuOSA5NC45OSAxNy45OCA5My4wNyAxOS4xIDkxLjc0IDIwLjk0IDkxLjYyIDIzLjc3TDk4&#10;LjI0IDIzLjc3Wk05Ny44MSAzMi41Qzk3LjgxIDMwLjc5IDk5LjE0IDMwLjEzIDEwMC43MyAyOS43&#10;NSAxMDIuMjcgMjkuMzMgMTA0LjEgMjkuMjEgMTA1LjEgMjguNTggMTA1LjI3IDMzLjA0IDEwNC4x&#10;NCAzNC45NSAxMDAuNzcgMzQuOTUgOTkuMTkgMzQuOTUgOTcuODEgMzQuMjQgOTcuODEgMzIuNDlN&#10;NjMuNzUgMzEuNTdDNjMuOTYgMzcuNjEgNjkuMiAzOS4zMiA3NC4zMyAzOS4zMiA3OS40NiAzOS4z&#10;MiA4NC43IDM3LjQgODQuNyAzMS42MiA4NC43IDI5LjgzIDgzLjU4IDI2LjY2IDc5LjIgMjUuNzkg&#10;NzUuOTUgMjUuMDggNzEuMiAyNC43MSA3MS4yIDIyLjY3IDcxLjIgMjEuMTcgNzMuMDcgMjEuMDUg&#10;NzQuMjQgMjEuMDUgNzUuMTIgMjEuMDUgNzUuOTEgMjEuMjIgNzYuNDkgMjEuNTkgNzcuMDcgMjEu&#10;OTYgNzcuNDEgMjIuNTUgNzcuNDEgMjMuNDZMODMuOTUgMjMuNDZDODMuNyAxNy44NCA3OC43NCAx&#10;Ni40NiA3NCAxNi40NiA2OS43NSAxNi40NiA2NC4xMyAxNy44NyA2NC4xMyAyMy4wOCA2NC4xMyAy&#10;OC45MSA2OS43MSAyOS4wNCA3NC4xNyAzMC4xNiA3NS40MiAzMC40NSA3Ny42MyAzMC43OCA3Ny42&#10;MyAzMi40NSA3Ny42MyAzNC4xMiA3NS42NyAzNC43NCA3NC4zIDM0Ljc0IDczLjMgMzQuNzQgNzIu&#10;MzQgMzQuNDkgNzEuNjggMzMuOTkgNzAuOTcgMzMuNDUgNzAuNTEgMzIuNjYgNzAuNTEgMzEuNTdM&#10;NjMuNzYgMzEuNTdaIiBmaWxsPSIjN0I1RjA1Ii8+PHBhdGggZD0iTTIyNS40NSAxOC4yNSAyMjYu&#10;MjEgMTguMjVDMjI2LjYgMTguMjUgMjI3LjAyIDE4LjMzIDIyNy4wMiAxOC44MiAyMjcuMDIgMTku&#10;NDEgMjI2LjU2IDE5LjQzIDIyNi4wNSAxOS40M0wyMjUuNDUgMTkuNDMgMjI1LjQ1IDE4LjI1Wk0y&#10;MjQuODggMjEuNSAyMjUuNDUgMjEuNSAyMjUuNDUgMTkuOSAyMjYuMDYgMTkuOSAyMjcuMDYgMjEu&#10;NSAyMjcuNjcgMjEuNSAyMjYuNjIgMTkuODVDMjI3LjE3IDE5Ljc5IDIyNy41OSAxOS41MSAyMjcu&#10;NTkgMTguODQgMjI3LjU5IDE4LjEyIDIyNy4xOCAxNy43OCAyMjYuMyAxNy43OEwyMjQuODggMTcu&#10;NzggMjI0Ljg4IDIxLjVaTTIyMy41MSAxOS42M0MyMjMuNTEgMTguMTEgMjI0LjY0IDE2LjkzIDIy&#10;Ni4xMSAxNi45MyAyMjcuNTggMTYuOTMgMjI4LjY5IDE4LjEgMjI4LjY5IDE5LjYzIDIyOC42OSAy&#10;MS4xNiAyMjcuNTYgMjIuMzYgMjI2LjExIDIyLjM2IDIyNC42NiAyMi4zNiAyMjMuNTEgMjEuMTgg&#10;MjIzLjUxIDE5LjYzTTIyMi45NCAxOS42M0MyMjIuOTQgMjEuNDYgMjI0LjM5IDIyLjgzIDIyNi4x&#10;MSAyMi44MyAyMjcuODMgMjIuODMgMjI5LjI2IDIxLjQ2IDIyOS4yNiAxOS42MyAyMjkuMjYgMTcu&#10;OCAyMjcuODIgMTYuNDYgMjI2LjExIDE2LjQ2IDIyNC40IDE2LjQ2IDIyMi45NCAxNy44MyAyMjIu&#10;OTQgMTkuNjMiIGZpbGw9IiM3QjVGMDUiLz48cGF0aCBkPSJNMjYuMSA1MC4xM0MyNS43MyA0OS4x&#10;MyAyNS4yMiA0OC4wNSAyNC45NCA0Ny41IDI0Ljk3IDQ3LjYxIDI1IDQ3LjcxIDI1LjAyIDQ3Ljc2&#10;IDI1LjMgNDguNTkgMjUuMzggNDkuNDkgMjUuMzUgNTAuMzRMMjUuNjYgNTAuMjUgMjYuMSA1MC4x&#10;MlpNMjUuMDggNDcuNjVDMjUuMDggNDcuNjUgMjQuNTEgNDYuMzggMjUuNDMgNDUuODQgMjYuMzYg&#10;NDUuMyAyNi4zNCA0NC41OCAyNi4zNCA0NC41OCAyNi4zNCA0NC41OCAyNS42NyA0NC4xIDI0Ljg5&#10;IDQ0LjY0IDIzLjY5IDQ1LjQ4IDI1LjA4IDQ3LjY1IDI1LjA4IDQ3LjY1TTIwLjEyIDQ4Ljg2QzIw&#10;LjU2IDQ5LjgxIDIwLjYxIDUwLjk4IDIwLjQ1IDUyLjExIDIxLjU2IDUxLjYyIDIyLjc1IDUxLjE2&#10;IDI0LjA0IDUwLjc0IDIzLjU4IDQ5Ljk0IDIyLjg0IDQ5LjMyIDIyLjE1IDQ4LjcxIDIyLjE1IDQ4&#10;LjcxIDIyLjE1IDQ4LjcxIDIyLjE0IDQ4LjcxIDIyLjEgNDguNjkgMjIuMDUgNDguNjUgMjIgNDgu&#10;NjIgMjEuODEgNDguMjkgMjEuMjggNDcuMjIgMjEuOTggNDYuNjcgMjIuODIgNDYuMDEgMjMuMzcg&#10;NDUuNzMgMjMuMTcgNDUuMTggMjIuNzggNDQuNDMgMjEuNjUgNDQuNDYgMjAuOTYgNDUuMSAyMC4w&#10;MyA0NS45NiAyMS41MiA0OC4wMyAyMS45NSA0OC41OSAyMS44NiA0OC41MiAyMS43NyA0OC40NSAy&#10;MS42OSA0OC4zOSAyMS4xNiA0OC41NCAyMC42MyA0OC43IDIwLjEyIDQ4Ljg2TTE3LjUgNDkuNzUg&#10;MTcuMzcgNDkuOEMxNy43OSA1MC44NiAxNy45NSA1Mi4xMiAxNy45OCA1My4zNCAxOC4yNiA1My4x&#10;OCAxOC41NiA1My4wMyAxOC44NSA1Mi44OCAxOC41NiA1MS43OCAxOC4wMyA1MC42OCAxNy41IDQ5&#10;Ljc2TTE3LjUgNDkuNjJDMTcuNSA0OS42MiAxNi43OCA0OC40MyAxNy42MyA0Ny43OCAxOC40OCA0&#10;Ny4xMyAxOC4zOCA0Ni40MiAxOC4zOCA0Ni40MiAxOC4zOCA0Ni40MiAxNy42NiA0Ni4wMyAxNi45&#10;NSA0Ni42NiAxNS44NiA0Ny42NCAxNy41IDQ5LjYyIDE3LjUgNDkuNjJNMC41IDYxLjM4Qy0wLjY5&#10;IDYzLjk2IDIuMzggNjguNzUgOC4wNiA2MC42OCAxMS40NiA1Ni4yIDE1LjYzIDU0Ljc0IDE2Ljg0&#10;IDU0IDE2LjMgNTIuNjYgMTUuMzggNTEuNzIgMTQuNjQgNTEuMTIgMTQuNDYgNTAuODUgMTMuNzYg&#10;NDkuNzYgMTQuNDYgNDkuMTMgMTUuMjUgNDguNDEgMTUuNTQgNDcuNTYgMTUuNTQgNDcuNTYgMTUu&#10;NTQgNDcuNTYgMTMuOTcgNDYuOTUgMTMuMzMgNDcuNjQgMTIuNDUgNDguNTggMTQuMTYgNTAuNiAx&#10;NC41OSA1MS4wOCAxNC41NSA1MS4wNSAxNC41MSA1MS4wMSAxNC40OCA1MC45OCA0LjI4IDU1LjUy&#10;IDEuODIgNTguMTIgMC41IDYxLjM4TTMyLjQ0IDE1LjNDMzMuNzEgMTYuOCAzMy45NyAxOS4xNiAz&#10;Mi43IDIwLjczIDMyLjkyIDE4Ljc0IDMxLjEzIDE4LjAzIDMxLjEzIDE4LjAzIDMyLjI2IDE3LjMx&#10;IDMyLjQzIDE1LjMxIDMyLjQzIDE1LjMxTTM2Ljg3IDIyLjk0QzM2LjE5IDI0LjA4IDM1LjEzIDI2&#10;LjUxIDMzLjc5IDI3Ljk3IDMxLjE5IDMwLjgxIDI4LjU3IDMwLjg5IDI4LjU3IDMwLjg5IDI4LjU3&#10;IDMwLjg5IDI4LjQgMjkuNjMgMjMuOTEgMjYuMzggMjAuNjYgMjQuMDMgMjAuNTEgMjEuODMgMjEu&#10;MDEgMjAuOTEgMjMuMzIgMjQuMTkgMjYuMTkgMjQuNTQgMjkuNjkgMjQuNzggMzMuMDUgMjUuMDIg&#10;MzYuNzYgMjIuODYgMzYuODcgMjIuOTVNNDQuNTkgMi45N0M0NC4xNCA0LjM3IDQyLjA3IDYuMDUg&#10;MzkuOTQgNi41IDM3LjgxIDYuOTUgMzYuNTIgNS4yNyAzMi43MSA0Ljc2IDI5LjU2IDQuMzQgMjcu&#10;OTUgNC44NyAyMy44IDQuNjUgMTkuNjUgNC40MyAxNy45NyAtOC44ODE3OGUtMTYgMTcuOTcgLTgu&#10;ODgxNzhlLTE2IDE3Ljk3IC04Ljg4MTc4ZS0xNiAxNy40MSAxLjAxIDE3Ljc1IDIuMyAxOC4wOSAz&#10;LjU5IDE4Ljg3IDUuMjEgMjYuMDQgNy41NyAzMy4yMSA5LjkyIDMxLjM2IDE5LjU2IDI2LjI2IDE5&#10;LjI4IDE0LjY0IDE4LjY0IDIwLjk5IDcuMTggMjAuOTkgNy4xOCAxNC43MSA4LjA4IDE1LjExIDE2&#10;LjM3IDE1LjExIDE2LjM3IDE1LjExIDE2LjM3IDExLjMgMTYuNjUgNy40OSAyMS4wOC0wLjU0IDMw&#10;LjQxLTAuNDMgNDAuNzcgMC4zMyA0NC4zMiAxLjQgNDkuMzEgNS43NiA1Mi44NCA1Ljc2IDUyLjg0&#10;IDUuNzYgNTIuODQgNC44NiA0OS4yIDUuNzYgNDQuNiA2LjY2IDQwLjAxIDEwLjUyIDM0LjQ2IDEy&#10;LjYgMjguOCAxNC42NyAyMy4xNCAxMC42NCAyMS44IDEwLjY0IDIxLjggMTAuNjQgMjEuOCAxMi4y&#10;NiAyMS44NiAxMi45NCAyMi4zIDEzLjYxIDIyLjc1IDE3LjMxIDI1Ljk0IDExLjMyIDM4LjEgNi4y&#10;IDQ4LjQ5IDExLjE1IDQ5Ljg3IDExLjE1IDQ5Ljg3IDguNjggNDAuOTYgMTcuNDggMzEuNzIgMTcu&#10;NDggMzEuNzIgMTYuMjMgMjguNzEgMTYuNTQgMjUuNjYgMTcuMTEgMjMuNCAxNy4zNCAzMC44MSAy&#10;NC42MiAzNy4xNCAyNC42MiAzNy4xNCAyNi40MSA0MS41MSAyNC4wOSA0NC42NiAyNC4wOSA0NC42&#10;NiAyNy4yMyA0Mi43NiAyOC44OSAzNy43MSAyOC44OSAzNy43MSAyOC44OSAzNy43MSAzMC44NCAz&#10;Ny44MyAzNC43NiAzNC40NyAzNy44MyAzMS44NCAzOC41MiAyOC44MiAzOS4wMiAyNy40NSAzOS4y&#10;IDI4LjQ0IDM5LjMyIDI5LjYzIDM5LjMzIDMxLjA1IDM5LjM5IDM3Ljk0IDM1LjQ2IDQxLjY0IDM1&#10;LjQ2IDQxLjY0IDM1LjQ2IDQxLjY0IDQxLjA2IDM4LjMzIDQyLjAyIDMyLjQgNDIuOTcgMjYuNDYg&#10;MzkuODkgMjEuNDIgMzkuODkgMjEuNDIgMzkuODkgMjEuNDIgNDEuOCAyMC40MSA0Mi42NCAxNy42&#10;NyA0My45NSAxMy40IDQxLjAyIDEwLjExIDQxLjAyIDEwLjExIDQxLjAyIDEwLjExIDQyLjk4IDE1&#10;Ljk5IDM5LjczIDE4LjI5IDM2LjQ4IDIwLjU5IDM0LjkxIDE5LjQxIDM0LjkxIDE5LjQxIDM0Ljk3&#10;IDE1LjY2IDMyLjczIDE0LjIgMzIuNzMgMTQuMiAzMi43MyAxNC4yIDMyLjM5IDEwLjUgMzguOTUg&#10;OC43MSA0NC4yMiA3LjI3IDQ0LjYxIDMgNDQuNjEgM00yNS4yNCAxMi43NkMyNS4yNCAxMi4wNCAy&#10;NS44MyAxMS40NSAyNi41NSAxMS40NSAyNy4yNyAxMS40NSAyNy44NiAxMi4wNCAyNy44NiAxMi43&#10;NiAyNy44NiAxMy40OCAyNy4yNyAxNC4wNyAyNi41NSAxNC4wNyAyNS44MyAxNC4wNyAyNS4yNCAx&#10;My40OCAyNS4yNCAxMi43Nk0yNC40NiAxMC40MUMyNC40NiAxMC40MSAyNC40NyAxMC40MSAyNC40&#10;OCAxMC40MSAyMy44NiAxMC45NyAyMy40NiAxMS43NiAyMy40NiAxMi42NiAyMy40NiAxNC4zNSAy&#10;NC44MyAxNS43MiAyNi41MyAxNS43MiAyOC4yMyAxNS43MiAyOS41OSAxNC4zNSAyOS41OSAxMi42&#10;NiAyOS41OSAxMC45NyAyOC4yMiA5LjU5IDI2LjUzIDkuNTlMMjYuNDYgOS41OUMyNi40NiA5LjU5&#10;IDI2LjQyIDkuNTkgMjYuNCA5LjU5IDI2LjEyIDkuNTggMjUuMyA5LjUzIDI0LjQ5IDkuMyAyNC4w&#10;MiA5LjE3IDIzLjI3IDguNzggMjMuMjcgOC43OCAyMy4yNyA4Ljc4IDIzLjU1IDEwLjE2IDI0LjQ2&#10;IDEwLjRNMzcuMTcgMTIuMzZDMzcuODkgMTIuMzYgMzguNDggMTIuOTUgMzguNDggMTMuNjcgMzgu&#10;NDggMTQuMzkgMzcuODkgMTQuOTggMzcuMTcgMTQuOTggMzYuNDUgMTQuOTggMzUuODYgMTQuMzkg&#10;MzUuODYgMTMuNjcgMzUuODYgMTIuOTUgMzYuNDUgMTIuMzYgMzcuMTcgMTIuMzZNNDAuMTcgMTMu&#10;MTdDNDAuMDYgMTIuNDggMzkuNzIgMTEuOSAzOS4yNSAxMS40NSAzOS45MSAxMS4xIDQwLjE5IDEw&#10;LjA2IDQwLjE5IDEwLjA2TDQwLjE5IDEwLjA2QzQwLjE5IDEwLjA2IDQwLjI1IDEwLjAxIDQwLjI1&#10;IDEwLjAxIDQwLjA1IDEwLjExIDM5Ljg2IDEwLjE5IDM5LjY4IDEwLjI2IDM5LjY4IDEwLjI2IDM5&#10;LjY4IDEwLjI2IDM5LjY4IDEwLjI2IDM5LjM5IDEwLjM3IDM5LjExIDEwLjQzIDM4Ljg2IDEwLjQ3&#10;IDM4LjUyIDEwLjUxIDM4LjAzIDEwLjU0IDM3LjYyIDEwLjU2IDM3LjMgMTAuNTYgMzcuMDIgMTAu&#10;NTYgMzYuNzcgMTAuNjFMMzYuNyAxMC42MUMzNS4wMyAxMC44OSAzMy44OSAxMi40NiAzNC4xNSAx&#10;NC4xMyAzNC40MSAxNS44IDM1Ljk4IDE2Ljk0IDM3LjY2IDE2LjY4IDM5LjMzIDE2LjQyIDQwLjQ3&#10;IDE0Ljg1IDQwLjIxIDEzLjE3TTUxLjAzIDI4LjE2QzUxLjAzIDI4LjE2IDU0LjI4IDM3LjgxIDI3&#10;LjY0IDQ2LjU5IDI4LjM2IDQ3LjIxIDI4LjMgNDguNDIgMjcuOTkgNDkuNTYgNTcuOTcgNDAuMzMg&#10;NTEuMDMgMjguMTYgNTEuMDMgMjguMTYiIGZpbGw9IiM3QjVGMDUiLz48cGF0aCBkPSJNMTEuMDYg&#10;NjAuNTggMTEuODIgNjAuNThDMTIuMjEgNjAuNTggMTIuNjMgNjAuNjYgMTIuNjMgNjEuMTUgMTIu&#10;NjMgNjEuNzQgMTIuMTcgNjEuNzYgMTEuNjYgNjEuNzZMMTEuMDYgNjEuNzYgMTEuMDYgNjAuNTha&#10;TTEwLjQ5IDYzLjgzIDExLjA2IDYzLjgzIDExLjA2IDYyLjIzIDExLjY3IDYyLjIzIDEyLjY3IDYz&#10;LjgzIDEzLjI4IDYzLjgzIDEyLjIzIDYyLjE4QzEyLjc4IDYyLjEyIDEzLjIgNjEuODQgMTMuMiA2&#10;MS4xNyAxMy4yIDYwLjQ1IDEyLjc5IDYwLjExIDExLjkxIDYwLjExTDEwLjQ5IDYwLjExIDEwLjQ5&#10;IDYzLjgzWk05LjEyIDYxLjk2QzkuMTIgNjAuNDQgMTAuMjUgNTkuMjYgMTEuNzIgNTkuMjYgMTMu&#10;MTkgNTkuMjYgMTQuMyA2MC40MyAxNC4zIDYxLjk2IDE0LjMgNjMuNDkgMTMuMTcgNjQuNjkgMTEu&#10;NzIgNjQuNjkgMTAuMjcgNjQuNjkgOS4xMiA2My41MSA5LjEyIDYxLjk2TTguNTUgNjEuOTZDOC41&#10;NSA2My43OSAxMCA2NS4xNiAxMS43MiA2NS4xNiAxMy40NCA2NS4xNiAxNC44NyA2My43OSAxNC44&#10;NyA2MS45NiAxNC44NyA2MC4xMyAxMy40MyA1OC43OSAxMS43MiA1OC43OSAxMC4wMSA1OC43OSA4&#10;LjU1IDYwLjE2IDguNTUgNjEuOTYiIGZpbGw9IiM3QjVGMDUiLz48L3N2Zz5QSwMEFAAGAAgAAAAh&#10;AJ8kKQXdAAAABQEAAA8AAABkcnMvZG93bnJldi54bWxMj09Lw0AQxe+C32EZwZvdxPinxmxKKeqp&#10;FGwF8TZNpklodjZkt0n67R296OXB8B7v/SZbTLZVA/W+cWwgnkWgiAtXNlwZ+Ni93sxB+YBcYuuY&#10;DJzJwyK/vMgwLd3I7zRsQ6WkhH2KBuoQulRrX9Rk0c9cRyzewfUWg5x9pcseRym3rb6NogdtsWFZ&#10;qLGjVU3FcXuyBt5GHJdJ/DKsj4fV+Wt3v/lcx2TM9dW0fAYVaAp/YfjBF3TIhWnvTlx61RqQR8Kv&#10;ipc8JXeg9hJKHueg80z/p8+/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9nqxVL0DAADOCAAADgAAAAAAAAAAAAAAAABDAgAAZHJzL2Uyb0Rv&#10;Yy54bWxQSwECLQAKAAAAAAAAACEA/SDLoJkfAACZHwAAFAAAAAAAAAAAAAAAAAAsBgAAZHJzL21l&#10;ZGlhL2ltYWdlMS5wbmdQSwECLQAKAAAAAAAAACEANGoPMO0fAADtHwAAFAAAAAAAAAAAAAAAAAD3&#10;JQAAZHJzL21lZGlhL2ltYWdlMi5zdmdQSwECLQAUAAYACAAAACEAnyQpBd0AAAAFAQAADwAAAAAA&#10;AAAAAAAAAAAWRgAAZHJzL2Rvd25yZXYueG1sUEsBAi0AFAAGAAgAAAAhACJWDu7HAAAApQEAABkA&#10;AAAAAAAAAAAAAAAAIEcAAGRycy9fcmVscy9lMm9Eb2MueG1sLnJlbHNQSwUGAAAAAAcABwC+AQAA&#10;Hk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4203;width:15951;height:4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zv3xQAAAOMAAAAPAAAAZHJzL2Rvd25yZXYueG1sRE9Li8Iw&#10;EL4L+x/CLOxN02rZrdUoIgj16OOwxyEZ22IzKU3U7r83grDH+d6zXA+2FXfqfeNYQTpJQBBrZxqu&#10;FJxPu3EOwgdkg61jUvBHHtarj9ESC+MefKD7MVQihrAvUEEdQldI6XVNFv3EdcSRu7jeYohnX0nT&#10;4yOG21ZOk+RbWmw4NtTY0bYmfT3erIJppk057BxuzvsMb5dDGXL9q9TX57BZgAg0hH/x212aOD//&#10;SeZpms1n8PopAiBXTwAAAP//AwBQSwECLQAUAAYACAAAACEA2+H2y+4AAACFAQAAEwAAAAAAAAAA&#10;AAAAAAAAAAAAW0NvbnRlbnRfVHlwZXNdLnhtbFBLAQItABQABgAIAAAAIQBa9CxbvwAAABUBAAAL&#10;AAAAAAAAAAAAAAAAAB8BAABfcmVscy8ucmVsc1BLAQItABQABgAIAAAAIQB7Fzv3xQAAAOMAAAAP&#10;AAAAAAAAAAAAAAAAAAcCAABkcnMvZG93bnJldi54bWxQSwUGAAAAAAMAAwC3AAAA+QIAAAAA&#10;">
                <v:imagedata r:id="rId3" o:title=""/>
              </v:shape>
              <v:rect id="Rectangle 21" o:spid="_x0000_s1028" style="position:absolute;left:23608;width:1368;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1SKxwAAAOIAAAAPAAAAZHJzL2Rvd25yZXYueG1sRI/BasMw&#10;EETvhf6D2EJvjWwjQuxECUlLoNc6+YDF2tjG1sqxlNjN11eFQo/DzLxhNrvZ9uJOo28da0gXCQji&#10;ypmWaw3n0/FtBcIHZIO9Y9LwTR522+enDRbGTfxF9zLUIkLYF6ihCWEopPRVQxb9wg3E0bu40WKI&#10;cqylGXGKcNvLLEmW0mLLcaHBgd4bqrryZjV8PNoL5tmh60pDx2y6dvahzlq/vsz7NYhAc/gP/7U/&#10;jQa1TJXKU5XD76V4B+T2BwAA//8DAFBLAQItABQABgAIAAAAIQDb4fbL7gAAAIUBAAATAAAAAAAA&#10;AAAAAAAAAAAAAABbQ29udGVudF9UeXBlc10ueG1sUEsBAi0AFAAGAAgAAAAhAFr0LFu/AAAAFQEA&#10;AAsAAAAAAAAAAAAAAAAAHwEAAF9yZWxzLy5yZWxzUEsBAi0AFAAGAAgAAAAhAEjHVIrHAAAA4gAA&#10;AA8AAAAAAAAAAAAAAAAABwIAAGRycy9kb3ducmV2LnhtbFBLBQYAAAAAAwADALcAAAD7AgAAAAA=&#10;" filled="f" stroked="f" strokeweight="2.2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0FED"/>
    <w:multiLevelType w:val="multilevel"/>
    <w:tmpl w:val="A878A9C4"/>
    <w:numStyleLink w:val="ListBullet1"/>
  </w:abstractNum>
  <w:abstractNum w:abstractNumId="1" w15:restartNumberingAfterBreak="0">
    <w:nsid w:val="07630210"/>
    <w:multiLevelType w:val="multilevel"/>
    <w:tmpl w:val="1409001D"/>
    <w:styleLink w:val="Caption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2E1DFC"/>
    <w:multiLevelType w:val="hybridMultilevel"/>
    <w:tmpl w:val="69B6F780"/>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B05F8C"/>
    <w:multiLevelType w:val="hybridMultilevel"/>
    <w:tmpl w:val="6CFC7F4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F4280"/>
    <w:multiLevelType w:val="hybridMultilevel"/>
    <w:tmpl w:val="0F9AE17E"/>
    <w:lvl w:ilvl="0" w:tplc="63A04F1A">
      <w:start w:val="1"/>
      <w:numFmt w:val="bullet"/>
      <w:lvlText w:val=""/>
      <w:lvlJc w:val="left"/>
      <w:pPr>
        <w:ind w:left="720" w:hanging="360"/>
      </w:pPr>
      <w:rPr>
        <w:rFonts w:ascii="Symbol" w:hAnsi="Symbol" w:hint="default"/>
        <w:color w:val="7B5E0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F9060B"/>
    <w:multiLevelType w:val="hybridMultilevel"/>
    <w:tmpl w:val="E83E5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8E382C"/>
    <w:multiLevelType w:val="multilevel"/>
    <w:tmpl w:val="C61A5E0C"/>
    <w:numStyleLink w:val="ListNumbers"/>
  </w:abstractNum>
  <w:abstractNum w:abstractNumId="7" w15:restartNumberingAfterBreak="0">
    <w:nsid w:val="136B31CC"/>
    <w:multiLevelType w:val="hybridMultilevel"/>
    <w:tmpl w:val="D2BABDF6"/>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DC60BC"/>
    <w:multiLevelType w:val="hybridMultilevel"/>
    <w:tmpl w:val="C7A6D330"/>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54482D"/>
    <w:multiLevelType w:val="multilevel"/>
    <w:tmpl w:val="A878A9C4"/>
    <w:styleLink w:val="ListBullet1"/>
    <w:lvl w:ilvl="0">
      <w:start w:val="1"/>
      <w:numFmt w:val="bullet"/>
      <w:pStyle w:val="ListBullet"/>
      <w:lvlText w:val=""/>
      <w:lvlJc w:val="left"/>
      <w:pPr>
        <w:ind w:left="284" w:hanging="284"/>
      </w:pPr>
      <w:rPr>
        <w:rFonts w:ascii="Symbol" w:hAnsi="Symbol" w:hint="default"/>
      </w:rPr>
    </w:lvl>
    <w:lvl w:ilvl="1">
      <w:numFmt w:val="bullet"/>
      <w:lvlText w:val=""/>
      <w:lvlJc w:val="left"/>
      <w:pPr>
        <w:ind w:left="567" w:hanging="283"/>
      </w:pPr>
      <w:rPr>
        <w:rFonts w:ascii="Symbol" w:hAnsi="Symbol" w:hint="default"/>
      </w:rPr>
    </w:lvl>
    <w:lvl w:ilvl="2">
      <w:numFmt w:val="bullet"/>
      <w:pStyle w:val="ListBullet3"/>
      <w:lvlText w:val=""/>
      <w:lvlJc w:val="left"/>
      <w:pPr>
        <w:ind w:left="851" w:hanging="284"/>
      </w:pPr>
      <w:rPr>
        <w:rFonts w:ascii="Symbol" w:hAnsi="Symbol" w:hint="default"/>
      </w:rPr>
    </w:lvl>
    <w:lvl w:ilvl="3">
      <w:numFmt w:val="bullet"/>
      <w:pStyle w:val="ListBullet4"/>
      <w:lvlText w:val=""/>
      <w:lvlJc w:val="left"/>
      <w:pPr>
        <w:ind w:left="1134" w:hanging="283"/>
      </w:pPr>
      <w:rPr>
        <w:rFonts w:ascii="Symbol" w:hAnsi="Symbol" w:hint="default"/>
      </w:rPr>
    </w:lvl>
    <w:lvl w:ilvl="4">
      <w:numFmt w:val="bullet"/>
      <w:pStyle w:val="ListBullet5"/>
      <w:lvlText w:val=""/>
      <w:lvlJc w:val="left"/>
      <w:pPr>
        <w:ind w:left="1418" w:hanging="284"/>
      </w:pPr>
      <w:rPr>
        <w:rFonts w:ascii="Symbol" w:hAnsi="Symbol"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0" w15:restartNumberingAfterBreak="0">
    <w:nsid w:val="18C60B67"/>
    <w:multiLevelType w:val="multilevel"/>
    <w:tmpl w:val="9B50E252"/>
    <w:styleLink w:val="Style1"/>
    <w:lvl w:ilvl="0">
      <w:start w:val="1"/>
      <w:numFmt w:val="upperLetter"/>
      <w:pStyle w:val="Heading9"/>
      <w:lvlText w:val="Appendix %1"/>
      <w:lvlJc w:val="left"/>
      <w:pPr>
        <w:ind w:left="2381" w:hanging="2381"/>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1077" w:hanging="1077"/>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none"/>
      <w:lvlText w:val=""/>
      <w:lvlJc w:val="left"/>
      <w:pPr>
        <w:ind w:left="2268" w:hanging="2268"/>
      </w:pPr>
      <w:rPr>
        <w:rFonts w:hint="default"/>
        <w:color w:val="7B5E05" w:themeColor="accent1"/>
      </w:rPr>
    </w:lvl>
  </w:abstractNum>
  <w:abstractNum w:abstractNumId="11" w15:restartNumberingAfterBreak="0">
    <w:nsid w:val="1E111DBD"/>
    <w:multiLevelType w:val="hybridMultilevel"/>
    <w:tmpl w:val="3392E17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1F0C3C85"/>
    <w:multiLevelType w:val="hybridMultilevel"/>
    <w:tmpl w:val="08342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1D5346"/>
    <w:multiLevelType w:val="hybridMultilevel"/>
    <w:tmpl w:val="B7A493C4"/>
    <w:lvl w:ilvl="0" w:tplc="14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F05048"/>
    <w:multiLevelType w:val="multilevel"/>
    <w:tmpl w:val="C61A5E0C"/>
    <w:styleLink w:val="ListNumbers"/>
    <w:lvl w:ilvl="0">
      <w:start w:val="1"/>
      <w:numFmt w:val="decimal"/>
      <w:pStyle w:val="ListNumber"/>
      <w:lvlText w:val="%1."/>
      <w:lvlJc w:val="left"/>
      <w:pPr>
        <w:ind w:left="680" w:hanging="283"/>
      </w:pPr>
      <w:rPr>
        <w:rFonts w:hint="default"/>
      </w:rPr>
    </w:lvl>
    <w:lvl w:ilvl="1">
      <w:start w:val="1"/>
      <w:numFmt w:val="lowerLetter"/>
      <w:pStyle w:val="ListNumber2"/>
      <w:lvlText w:val="%2)"/>
      <w:lvlJc w:val="left"/>
      <w:pPr>
        <w:ind w:left="1077" w:hanging="397"/>
      </w:pPr>
      <w:rPr>
        <w:rFonts w:hint="default"/>
      </w:rPr>
    </w:lvl>
    <w:lvl w:ilvl="2">
      <w:start w:val="1"/>
      <w:numFmt w:val="lowerRoman"/>
      <w:pStyle w:val="ListNumber3"/>
      <w:lvlText w:val="%3."/>
      <w:lvlJc w:val="left"/>
      <w:pPr>
        <w:ind w:left="1474" w:hanging="397"/>
      </w:pPr>
      <w:rPr>
        <w:rFonts w:hint="default"/>
      </w:rPr>
    </w:lvl>
    <w:lvl w:ilvl="3">
      <w:start w:val="1"/>
      <w:numFmt w:val="bullet"/>
      <w:pStyle w:val="ListNumber4"/>
      <w:lvlText w:val="•"/>
      <w:lvlJc w:val="left"/>
      <w:pPr>
        <w:ind w:left="1797" w:hanging="357"/>
      </w:pPr>
      <w:rPr>
        <w:rFonts w:ascii="Arial" w:hAnsi="Arial" w:hint="default"/>
        <w:color w:val="7B5E05" w:themeColor="accent1"/>
      </w:rPr>
    </w:lvl>
    <w:lvl w:ilvl="4">
      <w:start w:val="1"/>
      <w:numFmt w:val="bullet"/>
      <w:pStyle w:val="ListNumber5"/>
      <w:lvlText w:val="‐"/>
      <w:lvlJc w:val="left"/>
      <w:pPr>
        <w:ind w:left="1797" w:hanging="334"/>
      </w:pPr>
      <w:rPr>
        <w:rFonts w:ascii="Segoe UI" w:hAnsi="Segoe UI" w:hint="default"/>
        <w:color w:val="7B5E05" w:themeColor="accen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ABB7D22"/>
    <w:multiLevelType w:val="hybridMultilevel"/>
    <w:tmpl w:val="B8648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DD7EB1"/>
    <w:multiLevelType w:val="multilevel"/>
    <w:tmpl w:val="F6A811B2"/>
    <w:lvl w:ilvl="0">
      <w:start w:val="1"/>
      <w:numFmt w:val="bullet"/>
      <w:lvlText w:val=""/>
      <w:lvlJc w:val="left"/>
      <w:pPr>
        <w:ind w:left="284" w:hanging="284"/>
      </w:pPr>
      <w:rPr>
        <w:rFonts w:ascii="Symbol" w:hAnsi="Symbol" w:hint="default"/>
      </w:rPr>
    </w:lvl>
    <w:lvl w:ilvl="1">
      <w:start w:val="1"/>
      <w:numFmt w:val="bullet"/>
      <w:pStyle w:val="ListBullet2"/>
      <w:lvlText w:val="o"/>
      <w:lvlJc w:val="left"/>
      <w:pPr>
        <w:ind w:left="644" w:hanging="360"/>
      </w:pPr>
      <w:rPr>
        <w:rFonts w:ascii="Courier New" w:hAnsi="Courier New" w:cs="Courier New" w:hint="default"/>
      </w:rPr>
    </w:lvl>
    <w:lvl w:ilvl="2">
      <w:numFmt w:val="bullet"/>
      <w:lvlText w:val=""/>
      <w:lvlJc w:val="left"/>
      <w:pPr>
        <w:ind w:left="851" w:hanging="284"/>
      </w:pPr>
      <w:rPr>
        <w:rFonts w:ascii="Symbol" w:hAnsi="Symbol" w:hint="default"/>
      </w:rPr>
    </w:lvl>
    <w:lvl w:ilvl="3">
      <w:numFmt w:val="bullet"/>
      <w:lvlText w:val=""/>
      <w:lvlJc w:val="left"/>
      <w:pPr>
        <w:ind w:left="1134" w:hanging="283"/>
      </w:pPr>
      <w:rPr>
        <w:rFonts w:ascii="Symbol" w:hAnsi="Symbol" w:hint="default"/>
      </w:rPr>
    </w:lvl>
    <w:lvl w:ilvl="4">
      <w:numFmt w:val="bullet"/>
      <w:lvlText w:val=""/>
      <w:lvlJc w:val="left"/>
      <w:pPr>
        <w:ind w:left="1418" w:hanging="284"/>
      </w:pPr>
      <w:rPr>
        <w:rFonts w:ascii="Symbol" w:hAnsi="Symbol"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7" w15:restartNumberingAfterBreak="0">
    <w:nsid w:val="2E78683A"/>
    <w:multiLevelType w:val="multilevel"/>
    <w:tmpl w:val="66426350"/>
    <w:numStyleLink w:val="HeadingList"/>
  </w:abstractNum>
  <w:abstractNum w:abstractNumId="18" w15:restartNumberingAfterBreak="0">
    <w:nsid w:val="3BA607A0"/>
    <w:multiLevelType w:val="hybridMultilevel"/>
    <w:tmpl w:val="02A60F02"/>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BBD1280"/>
    <w:multiLevelType w:val="multilevel"/>
    <w:tmpl w:val="CBE6CDE2"/>
    <w:lvl w:ilvl="0">
      <w:start w:val="1"/>
      <w:numFmt w:val="bullet"/>
      <w:lvlText w:val=""/>
      <w:lvlJc w:val="left"/>
      <w:pPr>
        <w:tabs>
          <w:tab w:val="num" w:pos="720"/>
        </w:tabs>
        <w:ind w:left="720" w:hanging="360"/>
      </w:pPr>
      <w:rPr>
        <w:rFonts w:ascii="Symbol" w:hAnsi="Symbol" w:hint="default"/>
        <w:color w:val="7B5E05"/>
        <w:sz w:val="20"/>
      </w:rPr>
    </w:lvl>
    <w:lvl w:ilvl="1">
      <w:start w:val="2"/>
      <w:numFmt w:val="bullet"/>
      <w:lvlText w:val="-"/>
      <w:lvlJc w:val="left"/>
      <w:pPr>
        <w:ind w:left="1440" w:hanging="360"/>
      </w:pPr>
      <w:rPr>
        <w:rFonts w:ascii="Segoe UI" w:eastAsiaTheme="minorHAnsi"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E82EC7"/>
    <w:multiLevelType w:val="multilevel"/>
    <w:tmpl w:val="654C7810"/>
    <w:lvl w:ilvl="0">
      <w:start w:val="1"/>
      <w:numFmt w:val="bullet"/>
      <w:lvlText w:val=""/>
      <w:lvlJc w:val="left"/>
      <w:pPr>
        <w:tabs>
          <w:tab w:val="num" w:pos="720"/>
        </w:tabs>
        <w:ind w:left="720" w:hanging="360"/>
      </w:pPr>
      <w:rPr>
        <w:rFonts w:ascii="Symbol" w:hAnsi="Symbol" w:hint="default"/>
        <w:color w:val="7B5E0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9331E"/>
    <w:multiLevelType w:val="multilevel"/>
    <w:tmpl w:val="A8D2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312019"/>
    <w:multiLevelType w:val="hybridMultilevel"/>
    <w:tmpl w:val="7ABAC988"/>
    <w:lvl w:ilvl="0" w:tplc="63A04F1A">
      <w:start w:val="1"/>
      <w:numFmt w:val="bullet"/>
      <w:lvlText w:val=""/>
      <w:lvlJc w:val="left"/>
      <w:pPr>
        <w:ind w:left="720" w:hanging="360"/>
      </w:pPr>
      <w:rPr>
        <w:rFonts w:ascii="Symbol" w:hAnsi="Symbol" w:hint="default"/>
        <w:color w:val="7B5E0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AF1123"/>
    <w:multiLevelType w:val="hybridMultilevel"/>
    <w:tmpl w:val="C7B28F72"/>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8370C2"/>
    <w:multiLevelType w:val="multilevel"/>
    <w:tmpl w:val="04628D26"/>
    <w:lvl w:ilvl="0">
      <w:start w:val="1"/>
      <w:numFmt w:val="decimal"/>
      <w:pStyle w:val="NumberedParagraphs"/>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929A6"/>
    <w:multiLevelType w:val="hybridMultilevel"/>
    <w:tmpl w:val="0D2E06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CC61BB5"/>
    <w:multiLevelType w:val="hybridMultilevel"/>
    <w:tmpl w:val="9FB08A14"/>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CE241B8"/>
    <w:multiLevelType w:val="hybridMultilevel"/>
    <w:tmpl w:val="364452E0"/>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EA253D5"/>
    <w:multiLevelType w:val="hybridMultilevel"/>
    <w:tmpl w:val="380A3C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332C17"/>
    <w:multiLevelType w:val="hybridMultilevel"/>
    <w:tmpl w:val="69A4145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65F3600"/>
    <w:multiLevelType w:val="hybridMultilevel"/>
    <w:tmpl w:val="9954B5BE"/>
    <w:lvl w:ilvl="0" w:tplc="63A04F1A">
      <w:start w:val="1"/>
      <w:numFmt w:val="bullet"/>
      <w:lvlText w:val=""/>
      <w:lvlJc w:val="left"/>
      <w:pPr>
        <w:ind w:left="720" w:hanging="360"/>
      </w:pPr>
      <w:rPr>
        <w:rFonts w:ascii="Symbol" w:hAnsi="Symbol" w:hint="default"/>
        <w:color w:val="7B5E05"/>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8BC5CE5"/>
    <w:multiLevelType w:val="hybridMultilevel"/>
    <w:tmpl w:val="9224FBBA"/>
    <w:lvl w:ilvl="0" w:tplc="63A04F1A">
      <w:start w:val="1"/>
      <w:numFmt w:val="bullet"/>
      <w:lvlText w:val=""/>
      <w:lvlJc w:val="left"/>
      <w:pPr>
        <w:ind w:left="720" w:hanging="360"/>
      </w:pPr>
      <w:rPr>
        <w:rFonts w:ascii="Symbol" w:hAnsi="Symbol" w:hint="default"/>
        <w:color w:val="7B5E0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273F0C"/>
    <w:multiLevelType w:val="multilevel"/>
    <w:tmpl w:val="66426350"/>
    <w:styleLink w:val="HeadingList"/>
    <w:lvl w:ilvl="0">
      <w:start w:val="1"/>
      <w:numFmt w:val="decimal"/>
      <w:pStyle w:val="Heading5"/>
      <w:lvlText w:val="%1."/>
      <w:lvlJc w:val="left"/>
      <w:pPr>
        <w:ind w:left="567" w:hanging="567"/>
      </w:pPr>
      <w:rPr>
        <w:rFonts w:hint="default"/>
      </w:rPr>
    </w:lvl>
    <w:lvl w:ilvl="1">
      <w:start w:val="1"/>
      <w:numFmt w:val="decimal"/>
      <w:pStyle w:val="Heading6"/>
      <w:lvlText w:val="%1.%2"/>
      <w:lvlJc w:val="left"/>
      <w:pPr>
        <w:ind w:left="737" w:hanging="737"/>
      </w:pPr>
      <w:rPr>
        <w:rFonts w:hint="default"/>
      </w:rPr>
    </w:lvl>
    <w:lvl w:ilvl="2">
      <w:start w:val="1"/>
      <w:numFmt w:val="decimal"/>
      <w:pStyle w:val="Heading7"/>
      <w:lvlText w:val="%1.%2.%3"/>
      <w:lvlJc w:val="left"/>
      <w:pPr>
        <w:ind w:left="907" w:hanging="907"/>
      </w:pPr>
      <w:rPr>
        <w:rFonts w:hint="default"/>
      </w:rPr>
    </w:lvl>
    <w:lvl w:ilvl="3">
      <w:start w:val="1"/>
      <w:numFmt w:val="decimal"/>
      <w:pStyle w:val="Heading8"/>
      <w:lvlText w:val="%1.%2.%3.%4"/>
      <w:lvlJc w:val="left"/>
      <w:pPr>
        <w:ind w:left="1077" w:hanging="107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C3485C"/>
    <w:multiLevelType w:val="multilevel"/>
    <w:tmpl w:val="FF248E1A"/>
    <w:lvl w:ilvl="0">
      <w:start w:val="1"/>
      <w:numFmt w:val="bullet"/>
      <w:lvlText w:val=""/>
      <w:lvlJc w:val="left"/>
      <w:pPr>
        <w:ind w:left="992" w:hanging="425"/>
      </w:pPr>
      <w:rPr>
        <w:rFonts w:ascii="Symbol" w:hAnsi="Symbol" w:hint="default"/>
        <w:color w:val="7B5E05"/>
      </w:rPr>
    </w:lvl>
    <w:lvl w:ilvl="1">
      <w:start w:val="1"/>
      <w:numFmt w:val="bullet"/>
      <w:lvlText w:val="o"/>
      <w:lvlJc w:val="left"/>
      <w:pPr>
        <w:ind w:left="1701" w:hanging="425"/>
      </w:pPr>
      <w:rPr>
        <w:rFonts w:ascii="Courier New" w:hAnsi="Courier New" w:hint="default"/>
        <w:color w:val="7B5E05" w:themeColor="accent1"/>
      </w:rPr>
    </w:lvl>
    <w:lvl w:ilvl="2">
      <w:start w:val="1"/>
      <w:numFmt w:val="bullet"/>
      <w:pStyle w:val="OutlineBoxBullets"/>
      <w:lvlText w:val=""/>
      <w:lvlJc w:val="left"/>
      <w:pPr>
        <w:ind w:left="567" w:firstLine="238"/>
      </w:pPr>
      <w:rPr>
        <w:rFonts w:ascii="Symbol" w:hAnsi="Symbol" w:hint="default"/>
        <w:color w:val="7B5E05" w:themeColor="accent1"/>
      </w:rPr>
    </w:lvl>
    <w:lvl w:ilvl="3">
      <w:start w:val="1"/>
      <w:numFmt w:val="bullet"/>
      <w:lvlText w:val="໐"/>
      <w:lvlJc w:val="left"/>
      <w:pPr>
        <w:ind w:left="1043" w:hanging="238"/>
      </w:pPr>
      <w:rPr>
        <w:rFonts w:ascii="Segoe UI" w:hAnsi="Segoe UI" w:hint="default"/>
        <w:color w:val="7B5E05" w:themeColor="accent1"/>
      </w:rPr>
    </w:lvl>
    <w:lvl w:ilvl="4">
      <w:start w:val="1"/>
      <w:numFmt w:val="bullet"/>
      <w:lvlText w:val="o"/>
      <w:lvlJc w:val="left"/>
      <w:pPr>
        <w:ind w:left="2673" w:hanging="360"/>
      </w:pPr>
      <w:rPr>
        <w:rFonts w:ascii="Courier New" w:hAnsi="Courier New" w:hint="default"/>
      </w:rPr>
    </w:lvl>
    <w:lvl w:ilvl="5">
      <w:start w:val="1"/>
      <w:numFmt w:val="bullet"/>
      <w:lvlText w:val=""/>
      <w:lvlJc w:val="left"/>
      <w:pPr>
        <w:ind w:left="3393" w:hanging="360"/>
      </w:pPr>
      <w:rPr>
        <w:rFonts w:ascii="Wingdings" w:hAnsi="Wingdings" w:hint="default"/>
      </w:rPr>
    </w:lvl>
    <w:lvl w:ilvl="6">
      <w:start w:val="1"/>
      <w:numFmt w:val="bullet"/>
      <w:lvlText w:val=""/>
      <w:lvlJc w:val="left"/>
      <w:pPr>
        <w:ind w:left="4113" w:hanging="360"/>
      </w:pPr>
      <w:rPr>
        <w:rFonts w:ascii="Symbol" w:hAnsi="Symbol" w:hint="default"/>
      </w:rPr>
    </w:lvl>
    <w:lvl w:ilvl="7">
      <w:start w:val="1"/>
      <w:numFmt w:val="bullet"/>
      <w:lvlText w:val="o"/>
      <w:lvlJc w:val="left"/>
      <w:pPr>
        <w:ind w:left="4833" w:hanging="360"/>
      </w:pPr>
      <w:rPr>
        <w:rFonts w:ascii="Courier New" w:hAnsi="Courier New" w:cs="Courier New" w:hint="default"/>
      </w:rPr>
    </w:lvl>
    <w:lvl w:ilvl="8">
      <w:start w:val="1"/>
      <w:numFmt w:val="bullet"/>
      <w:lvlText w:val=""/>
      <w:lvlJc w:val="left"/>
      <w:pPr>
        <w:ind w:left="5553" w:hanging="360"/>
      </w:pPr>
      <w:rPr>
        <w:rFonts w:ascii="Wingdings" w:hAnsi="Wingdings" w:hint="default"/>
      </w:rPr>
    </w:lvl>
  </w:abstractNum>
  <w:abstractNum w:abstractNumId="34" w15:restartNumberingAfterBreak="0">
    <w:nsid w:val="620351AA"/>
    <w:multiLevelType w:val="hybridMultilevel"/>
    <w:tmpl w:val="E79CF43E"/>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7A2668"/>
    <w:multiLevelType w:val="hybridMultilevel"/>
    <w:tmpl w:val="3FE0BFE2"/>
    <w:lvl w:ilvl="0" w:tplc="63A04F1A">
      <w:start w:val="1"/>
      <w:numFmt w:val="bullet"/>
      <w:lvlText w:val=""/>
      <w:lvlJc w:val="left"/>
      <w:pPr>
        <w:ind w:left="720" w:hanging="360"/>
      </w:pPr>
      <w:rPr>
        <w:rFonts w:ascii="Symbol" w:hAnsi="Symbol" w:hint="default"/>
        <w:color w:val="7B5E0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7FE4873"/>
    <w:multiLevelType w:val="hybridMultilevel"/>
    <w:tmpl w:val="61FC973A"/>
    <w:lvl w:ilvl="0" w:tplc="1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821512"/>
    <w:multiLevelType w:val="hybridMultilevel"/>
    <w:tmpl w:val="FB521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A84921"/>
    <w:multiLevelType w:val="hybridMultilevel"/>
    <w:tmpl w:val="78B88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9A827DE"/>
    <w:multiLevelType w:val="hybridMultilevel"/>
    <w:tmpl w:val="40FC6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A297961"/>
    <w:multiLevelType w:val="hybridMultilevel"/>
    <w:tmpl w:val="BFF0F69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6B3F2569"/>
    <w:multiLevelType w:val="hybridMultilevel"/>
    <w:tmpl w:val="BF1E6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C955501"/>
    <w:multiLevelType w:val="hybridMultilevel"/>
    <w:tmpl w:val="A8C03E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DB3408E"/>
    <w:multiLevelType w:val="multilevel"/>
    <w:tmpl w:val="9D9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FF27BE"/>
    <w:multiLevelType w:val="multilevel"/>
    <w:tmpl w:val="9B50E252"/>
    <w:numStyleLink w:val="Style1"/>
  </w:abstractNum>
  <w:abstractNum w:abstractNumId="45" w15:restartNumberingAfterBreak="0">
    <w:nsid w:val="6EA633AF"/>
    <w:multiLevelType w:val="hybridMultilevel"/>
    <w:tmpl w:val="D7CC4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F39263D"/>
    <w:multiLevelType w:val="hybridMultilevel"/>
    <w:tmpl w:val="46628C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3652E2"/>
    <w:multiLevelType w:val="hybridMultilevel"/>
    <w:tmpl w:val="F0B2A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62770621">
    <w:abstractNumId w:val="33"/>
  </w:num>
  <w:num w:numId="2" w16cid:durableId="245959870">
    <w:abstractNumId w:val="1"/>
  </w:num>
  <w:num w:numId="3" w16cid:durableId="1943800395">
    <w:abstractNumId w:val="24"/>
  </w:num>
  <w:num w:numId="4" w16cid:durableId="1591541967">
    <w:abstractNumId w:val="9"/>
  </w:num>
  <w:num w:numId="5" w16cid:durableId="1033463864">
    <w:abstractNumId w:val="0"/>
  </w:num>
  <w:num w:numId="6" w16cid:durableId="1176381419">
    <w:abstractNumId w:val="32"/>
  </w:num>
  <w:num w:numId="7" w16cid:durableId="528690662">
    <w:abstractNumId w:val="10"/>
  </w:num>
  <w:num w:numId="8" w16cid:durableId="191454318">
    <w:abstractNumId w:val="17"/>
  </w:num>
  <w:num w:numId="9" w16cid:durableId="755323353">
    <w:abstractNumId w:val="14"/>
  </w:num>
  <w:num w:numId="10" w16cid:durableId="407121445">
    <w:abstractNumId w:val="6"/>
  </w:num>
  <w:num w:numId="11" w16cid:durableId="540822148">
    <w:abstractNumId w:val="44"/>
  </w:num>
  <w:num w:numId="12" w16cid:durableId="295139533">
    <w:abstractNumId w:val="16"/>
  </w:num>
  <w:num w:numId="13" w16cid:durableId="862401368">
    <w:abstractNumId w:val="40"/>
  </w:num>
  <w:num w:numId="14" w16cid:durableId="409499345">
    <w:abstractNumId w:val="21"/>
  </w:num>
  <w:num w:numId="15" w16cid:durableId="564608772">
    <w:abstractNumId w:val="28"/>
  </w:num>
  <w:num w:numId="16" w16cid:durableId="934560946">
    <w:abstractNumId w:val="13"/>
  </w:num>
  <w:num w:numId="17" w16cid:durableId="119736289">
    <w:abstractNumId w:val="36"/>
  </w:num>
  <w:num w:numId="18" w16cid:durableId="757288243">
    <w:abstractNumId w:val="29"/>
  </w:num>
  <w:num w:numId="19" w16cid:durableId="1564608955">
    <w:abstractNumId w:val="4"/>
  </w:num>
  <w:num w:numId="20" w16cid:durableId="1825925516">
    <w:abstractNumId w:val="19"/>
  </w:num>
  <w:num w:numId="21" w16cid:durableId="1991976893">
    <w:abstractNumId w:val="31"/>
  </w:num>
  <w:num w:numId="22" w16cid:durableId="544486097">
    <w:abstractNumId w:val="22"/>
  </w:num>
  <w:num w:numId="23" w16cid:durableId="265770581">
    <w:abstractNumId w:val="2"/>
  </w:num>
  <w:num w:numId="24" w16cid:durableId="1324234280">
    <w:abstractNumId w:val="8"/>
  </w:num>
  <w:num w:numId="25" w16cid:durableId="890579339">
    <w:abstractNumId w:val="18"/>
  </w:num>
  <w:num w:numId="26" w16cid:durableId="776608078">
    <w:abstractNumId w:val="7"/>
  </w:num>
  <w:num w:numId="27" w16cid:durableId="1757898796">
    <w:abstractNumId w:val="27"/>
  </w:num>
  <w:num w:numId="28" w16cid:durableId="1060323049">
    <w:abstractNumId w:val="20"/>
  </w:num>
  <w:num w:numId="29" w16cid:durableId="3872544">
    <w:abstractNumId w:val="30"/>
  </w:num>
  <w:num w:numId="30" w16cid:durableId="1809660263">
    <w:abstractNumId w:val="11"/>
  </w:num>
  <w:num w:numId="31" w16cid:durableId="5287594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6970934">
    <w:abstractNumId w:val="46"/>
  </w:num>
  <w:num w:numId="33" w16cid:durableId="320083077">
    <w:abstractNumId w:val="42"/>
  </w:num>
  <w:num w:numId="34" w16cid:durableId="1169633579">
    <w:abstractNumId w:val="47"/>
  </w:num>
  <w:num w:numId="35" w16cid:durableId="899629699">
    <w:abstractNumId w:val="26"/>
  </w:num>
  <w:num w:numId="36" w16cid:durableId="555357057">
    <w:abstractNumId w:val="23"/>
  </w:num>
  <w:num w:numId="37" w16cid:durableId="1656833798">
    <w:abstractNumId w:val="38"/>
  </w:num>
  <w:num w:numId="38" w16cid:durableId="1558512523">
    <w:abstractNumId w:val="5"/>
  </w:num>
  <w:num w:numId="39" w16cid:durableId="148639360">
    <w:abstractNumId w:val="39"/>
  </w:num>
  <w:num w:numId="40" w16cid:durableId="407267565">
    <w:abstractNumId w:val="35"/>
  </w:num>
  <w:num w:numId="41" w16cid:durableId="241182047">
    <w:abstractNumId w:val="45"/>
  </w:num>
  <w:num w:numId="42" w16cid:durableId="547302888">
    <w:abstractNumId w:val="41"/>
  </w:num>
  <w:num w:numId="43" w16cid:durableId="1587886814">
    <w:abstractNumId w:val="12"/>
  </w:num>
  <w:num w:numId="44" w16cid:durableId="1478690787">
    <w:abstractNumId w:val="43"/>
  </w:num>
  <w:num w:numId="45" w16cid:durableId="1579241859">
    <w:abstractNumId w:val="25"/>
  </w:num>
  <w:num w:numId="46" w16cid:durableId="786116920">
    <w:abstractNumId w:val="34"/>
  </w:num>
  <w:num w:numId="47" w16cid:durableId="1416198430">
    <w:abstractNumId w:val="3"/>
  </w:num>
  <w:num w:numId="48" w16cid:durableId="1355959521">
    <w:abstractNumId w:val="15"/>
  </w:num>
  <w:num w:numId="49" w16cid:durableId="1634140172">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2M7EwMjQ2N7C0NDdS0lEKTi0uzszPAykwqwUANze9CywAAAA="/>
  </w:docVars>
  <w:rsids>
    <w:rsidRoot w:val="00EC5CE8"/>
    <w:rsid w:val="0000015E"/>
    <w:rsid w:val="00000B03"/>
    <w:rsid w:val="00000E1F"/>
    <w:rsid w:val="00001112"/>
    <w:rsid w:val="00001208"/>
    <w:rsid w:val="00001821"/>
    <w:rsid w:val="000018F7"/>
    <w:rsid w:val="00001B78"/>
    <w:rsid w:val="00001F16"/>
    <w:rsid w:val="000020CF"/>
    <w:rsid w:val="00002499"/>
    <w:rsid w:val="00002C5F"/>
    <w:rsid w:val="00003001"/>
    <w:rsid w:val="000030D4"/>
    <w:rsid w:val="000031CB"/>
    <w:rsid w:val="000032F2"/>
    <w:rsid w:val="000033DA"/>
    <w:rsid w:val="00003719"/>
    <w:rsid w:val="000039DC"/>
    <w:rsid w:val="00003EF7"/>
    <w:rsid w:val="00003F09"/>
    <w:rsid w:val="0000408C"/>
    <w:rsid w:val="000040F9"/>
    <w:rsid w:val="00004377"/>
    <w:rsid w:val="00004626"/>
    <w:rsid w:val="0000497B"/>
    <w:rsid w:val="00004C3F"/>
    <w:rsid w:val="00004E36"/>
    <w:rsid w:val="00004EB7"/>
    <w:rsid w:val="00005050"/>
    <w:rsid w:val="0000566B"/>
    <w:rsid w:val="00005BDD"/>
    <w:rsid w:val="00006051"/>
    <w:rsid w:val="0000653A"/>
    <w:rsid w:val="00006587"/>
    <w:rsid w:val="00006771"/>
    <w:rsid w:val="0000686E"/>
    <w:rsid w:val="00006885"/>
    <w:rsid w:val="00006A29"/>
    <w:rsid w:val="00006B3D"/>
    <w:rsid w:val="00006D92"/>
    <w:rsid w:val="000071C7"/>
    <w:rsid w:val="0000721E"/>
    <w:rsid w:val="000076BA"/>
    <w:rsid w:val="0000785F"/>
    <w:rsid w:val="00007DF4"/>
    <w:rsid w:val="00007E9D"/>
    <w:rsid w:val="00007F06"/>
    <w:rsid w:val="000101FE"/>
    <w:rsid w:val="00010218"/>
    <w:rsid w:val="00010289"/>
    <w:rsid w:val="00010879"/>
    <w:rsid w:val="00010C38"/>
    <w:rsid w:val="00010D40"/>
    <w:rsid w:val="00010E83"/>
    <w:rsid w:val="00010F50"/>
    <w:rsid w:val="00011164"/>
    <w:rsid w:val="00011230"/>
    <w:rsid w:val="00011585"/>
    <w:rsid w:val="00011E11"/>
    <w:rsid w:val="00012111"/>
    <w:rsid w:val="000121C7"/>
    <w:rsid w:val="000121D9"/>
    <w:rsid w:val="00012895"/>
    <w:rsid w:val="00012E81"/>
    <w:rsid w:val="00013024"/>
    <w:rsid w:val="00013064"/>
    <w:rsid w:val="0001316C"/>
    <w:rsid w:val="00013834"/>
    <w:rsid w:val="00013C08"/>
    <w:rsid w:val="00013C83"/>
    <w:rsid w:val="000140B4"/>
    <w:rsid w:val="000142AF"/>
    <w:rsid w:val="000143B9"/>
    <w:rsid w:val="00014545"/>
    <w:rsid w:val="000145CD"/>
    <w:rsid w:val="000146A6"/>
    <w:rsid w:val="00014BFD"/>
    <w:rsid w:val="00014CFD"/>
    <w:rsid w:val="00014D16"/>
    <w:rsid w:val="00014F03"/>
    <w:rsid w:val="0001553A"/>
    <w:rsid w:val="00015829"/>
    <w:rsid w:val="00015A38"/>
    <w:rsid w:val="00015D85"/>
    <w:rsid w:val="000162E3"/>
    <w:rsid w:val="000163C2"/>
    <w:rsid w:val="0001650F"/>
    <w:rsid w:val="0001736F"/>
    <w:rsid w:val="000173B1"/>
    <w:rsid w:val="00017712"/>
    <w:rsid w:val="00017C50"/>
    <w:rsid w:val="000202A9"/>
    <w:rsid w:val="000203CB"/>
    <w:rsid w:val="0002059C"/>
    <w:rsid w:val="000207AE"/>
    <w:rsid w:val="000209B1"/>
    <w:rsid w:val="00020A3D"/>
    <w:rsid w:val="00020B34"/>
    <w:rsid w:val="00020B92"/>
    <w:rsid w:val="00020CC2"/>
    <w:rsid w:val="00020D68"/>
    <w:rsid w:val="00020EF6"/>
    <w:rsid w:val="00021027"/>
    <w:rsid w:val="0002102E"/>
    <w:rsid w:val="00021092"/>
    <w:rsid w:val="000211D8"/>
    <w:rsid w:val="000214C9"/>
    <w:rsid w:val="00021AEB"/>
    <w:rsid w:val="00021C64"/>
    <w:rsid w:val="00022060"/>
    <w:rsid w:val="0002248E"/>
    <w:rsid w:val="00022645"/>
    <w:rsid w:val="00022759"/>
    <w:rsid w:val="00022906"/>
    <w:rsid w:val="00022C1B"/>
    <w:rsid w:val="00023119"/>
    <w:rsid w:val="00023282"/>
    <w:rsid w:val="0002367F"/>
    <w:rsid w:val="00023759"/>
    <w:rsid w:val="00023790"/>
    <w:rsid w:val="000239B7"/>
    <w:rsid w:val="00023C50"/>
    <w:rsid w:val="00023C79"/>
    <w:rsid w:val="000242EB"/>
    <w:rsid w:val="00024358"/>
    <w:rsid w:val="00024761"/>
    <w:rsid w:val="00024966"/>
    <w:rsid w:val="00024995"/>
    <w:rsid w:val="00024B02"/>
    <w:rsid w:val="00024C9A"/>
    <w:rsid w:val="000254BE"/>
    <w:rsid w:val="00025BC4"/>
    <w:rsid w:val="00025C48"/>
    <w:rsid w:val="00026076"/>
    <w:rsid w:val="0002657C"/>
    <w:rsid w:val="00026607"/>
    <w:rsid w:val="000268B2"/>
    <w:rsid w:val="00026967"/>
    <w:rsid w:val="00026969"/>
    <w:rsid w:val="00026A13"/>
    <w:rsid w:val="00026AAA"/>
    <w:rsid w:val="00026BC5"/>
    <w:rsid w:val="00027077"/>
    <w:rsid w:val="00027145"/>
    <w:rsid w:val="00027564"/>
    <w:rsid w:val="00027678"/>
    <w:rsid w:val="00027782"/>
    <w:rsid w:val="00027AB9"/>
    <w:rsid w:val="00027D63"/>
    <w:rsid w:val="000307D2"/>
    <w:rsid w:val="00030A38"/>
    <w:rsid w:val="00030BEB"/>
    <w:rsid w:val="00030E33"/>
    <w:rsid w:val="00030F49"/>
    <w:rsid w:val="00030FB5"/>
    <w:rsid w:val="0003112D"/>
    <w:rsid w:val="0003191F"/>
    <w:rsid w:val="00031F29"/>
    <w:rsid w:val="00031FE3"/>
    <w:rsid w:val="00032002"/>
    <w:rsid w:val="000329FF"/>
    <w:rsid w:val="00032BFC"/>
    <w:rsid w:val="00032D55"/>
    <w:rsid w:val="00033278"/>
    <w:rsid w:val="000334EC"/>
    <w:rsid w:val="000335DF"/>
    <w:rsid w:val="000336EA"/>
    <w:rsid w:val="0003390B"/>
    <w:rsid w:val="00033A63"/>
    <w:rsid w:val="00033AAE"/>
    <w:rsid w:val="00033CB0"/>
    <w:rsid w:val="000340AB"/>
    <w:rsid w:val="00034CB0"/>
    <w:rsid w:val="00035139"/>
    <w:rsid w:val="00035313"/>
    <w:rsid w:val="00035332"/>
    <w:rsid w:val="0003537C"/>
    <w:rsid w:val="00035406"/>
    <w:rsid w:val="0003574B"/>
    <w:rsid w:val="0003580A"/>
    <w:rsid w:val="00035C58"/>
    <w:rsid w:val="00035D34"/>
    <w:rsid w:val="00035E57"/>
    <w:rsid w:val="00035EC8"/>
    <w:rsid w:val="000361CB"/>
    <w:rsid w:val="000370E5"/>
    <w:rsid w:val="0003781F"/>
    <w:rsid w:val="00037FB7"/>
    <w:rsid w:val="000400EE"/>
    <w:rsid w:val="0004015E"/>
    <w:rsid w:val="00040386"/>
    <w:rsid w:val="00040894"/>
    <w:rsid w:val="00040C89"/>
    <w:rsid w:val="00040FEB"/>
    <w:rsid w:val="000410BF"/>
    <w:rsid w:val="000411EA"/>
    <w:rsid w:val="00041277"/>
    <w:rsid w:val="000414DE"/>
    <w:rsid w:val="00041C87"/>
    <w:rsid w:val="00041DF7"/>
    <w:rsid w:val="00041F19"/>
    <w:rsid w:val="000425C3"/>
    <w:rsid w:val="00042960"/>
    <w:rsid w:val="00042B5F"/>
    <w:rsid w:val="00042C23"/>
    <w:rsid w:val="00042C54"/>
    <w:rsid w:val="00042CDE"/>
    <w:rsid w:val="00043068"/>
    <w:rsid w:val="0004307F"/>
    <w:rsid w:val="000430F0"/>
    <w:rsid w:val="000434E8"/>
    <w:rsid w:val="000435B3"/>
    <w:rsid w:val="000435D4"/>
    <w:rsid w:val="00043C8C"/>
    <w:rsid w:val="00043DE4"/>
    <w:rsid w:val="00043E26"/>
    <w:rsid w:val="00043ECE"/>
    <w:rsid w:val="000448F0"/>
    <w:rsid w:val="000449BC"/>
    <w:rsid w:val="00044B9D"/>
    <w:rsid w:val="00044C1A"/>
    <w:rsid w:val="00044D37"/>
    <w:rsid w:val="00044F49"/>
    <w:rsid w:val="00045034"/>
    <w:rsid w:val="0004503C"/>
    <w:rsid w:val="000453B5"/>
    <w:rsid w:val="0004560F"/>
    <w:rsid w:val="00045B11"/>
    <w:rsid w:val="00046058"/>
    <w:rsid w:val="00046133"/>
    <w:rsid w:val="0004657B"/>
    <w:rsid w:val="00046702"/>
    <w:rsid w:val="00046794"/>
    <w:rsid w:val="000467B8"/>
    <w:rsid w:val="00046882"/>
    <w:rsid w:val="000472BC"/>
    <w:rsid w:val="0004731B"/>
    <w:rsid w:val="000473B6"/>
    <w:rsid w:val="00047800"/>
    <w:rsid w:val="0004788F"/>
    <w:rsid w:val="00047A54"/>
    <w:rsid w:val="00047E01"/>
    <w:rsid w:val="00047E56"/>
    <w:rsid w:val="00047E76"/>
    <w:rsid w:val="00047FE7"/>
    <w:rsid w:val="0005035A"/>
    <w:rsid w:val="0005040D"/>
    <w:rsid w:val="0005043A"/>
    <w:rsid w:val="00050A9B"/>
    <w:rsid w:val="00050D47"/>
    <w:rsid w:val="00051041"/>
    <w:rsid w:val="000516BE"/>
    <w:rsid w:val="000516D8"/>
    <w:rsid w:val="00051732"/>
    <w:rsid w:val="00051F2C"/>
    <w:rsid w:val="000523AA"/>
    <w:rsid w:val="00052728"/>
    <w:rsid w:val="00052B4D"/>
    <w:rsid w:val="000531EF"/>
    <w:rsid w:val="0005357B"/>
    <w:rsid w:val="00053739"/>
    <w:rsid w:val="000538A3"/>
    <w:rsid w:val="00053AC4"/>
    <w:rsid w:val="00053CBF"/>
    <w:rsid w:val="00054AE6"/>
    <w:rsid w:val="00054C6E"/>
    <w:rsid w:val="00054E7B"/>
    <w:rsid w:val="000555DB"/>
    <w:rsid w:val="0005564D"/>
    <w:rsid w:val="0005587C"/>
    <w:rsid w:val="000558B5"/>
    <w:rsid w:val="00055935"/>
    <w:rsid w:val="00055E06"/>
    <w:rsid w:val="00055F78"/>
    <w:rsid w:val="00056AC7"/>
    <w:rsid w:val="00056C17"/>
    <w:rsid w:val="00056EB8"/>
    <w:rsid w:val="000570B1"/>
    <w:rsid w:val="000572F1"/>
    <w:rsid w:val="0005745D"/>
    <w:rsid w:val="00057AC9"/>
    <w:rsid w:val="00057CA1"/>
    <w:rsid w:val="00057D44"/>
    <w:rsid w:val="00057F23"/>
    <w:rsid w:val="0006005F"/>
    <w:rsid w:val="00060A2E"/>
    <w:rsid w:val="000614E0"/>
    <w:rsid w:val="00061780"/>
    <w:rsid w:val="000617DE"/>
    <w:rsid w:val="00061DD2"/>
    <w:rsid w:val="00061ECA"/>
    <w:rsid w:val="00062376"/>
    <w:rsid w:val="000623E6"/>
    <w:rsid w:val="00062480"/>
    <w:rsid w:val="000626F1"/>
    <w:rsid w:val="00062B99"/>
    <w:rsid w:val="00062FFC"/>
    <w:rsid w:val="00063430"/>
    <w:rsid w:val="000634F3"/>
    <w:rsid w:val="00063CE7"/>
    <w:rsid w:val="00063F42"/>
    <w:rsid w:val="00064414"/>
    <w:rsid w:val="0006454C"/>
    <w:rsid w:val="00064B64"/>
    <w:rsid w:val="00064C19"/>
    <w:rsid w:val="0006553A"/>
    <w:rsid w:val="0006574C"/>
    <w:rsid w:val="00065751"/>
    <w:rsid w:val="00065776"/>
    <w:rsid w:val="000657FB"/>
    <w:rsid w:val="00065F49"/>
    <w:rsid w:val="0006643D"/>
    <w:rsid w:val="000670ED"/>
    <w:rsid w:val="00067505"/>
    <w:rsid w:val="000679CF"/>
    <w:rsid w:val="00067C3B"/>
    <w:rsid w:val="00067FE2"/>
    <w:rsid w:val="000705A4"/>
    <w:rsid w:val="0007066C"/>
    <w:rsid w:val="00070849"/>
    <w:rsid w:val="0007089D"/>
    <w:rsid w:val="000709D6"/>
    <w:rsid w:val="00070C9E"/>
    <w:rsid w:val="00070DD3"/>
    <w:rsid w:val="00070FF8"/>
    <w:rsid w:val="00071CA0"/>
    <w:rsid w:val="00071CCF"/>
    <w:rsid w:val="00071CD4"/>
    <w:rsid w:val="0007202E"/>
    <w:rsid w:val="000720D4"/>
    <w:rsid w:val="00072428"/>
    <w:rsid w:val="00072600"/>
    <w:rsid w:val="00072890"/>
    <w:rsid w:val="00072FAE"/>
    <w:rsid w:val="00073009"/>
    <w:rsid w:val="000736C8"/>
    <w:rsid w:val="000737B7"/>
    <w:rsid w:val="000737FE"/>
    <w:rsid w:val="00073A89"/>
    <w:rsid w:val="00073ADF"/>
    <w:rsid w:val="00073AE1"/>
    <w:rsid w:val="00073B88"/>
    <w:rsid w:val="00073CC8"/>
    <w:rsid w:val="00074010"/>
    <w:rsid w:val="000743F8"/>
    <w:rsid w:val="0007454F"/>
    <w:rsid w:val="000745BE"/>
    <w:rsid w:val="00074696"/>
    <w:rsid w:val="000747E7"/>
    <w:rsid w:val="00074853"/>
    <w:rsid w:val="00074940"/>
    <w:rsid w:val="0007496A"/>
    <w:rsid w:val="00074A90"/>
    <w:rsid w:val="0007519F"/>
    <w:rsid w:val="000751C3"/>
    <w:rsid w:val="0007571D"/>
    <w:rsid w:val="00075818"/>
    <w:rsid w:val="000758DE"/>
    <w:rsid w:val="000759E3"/>
    <w:rsid w:val="00075C07"/>
    <w:rsid w:val="00075D1A"/>
    <w:rsid w:val="00076240"/>
    <w:rsid w:val="000763C1"/>
    <w:rsid w:val="00076A39"/>
    <w:rsid w:val="00076F5E"/>
    <w:rsid w:val="00077A43"/>
    <w:rsid w:val="00077AF2"/>
    <w:rsid w:val="00077CFA"/>
    <w:rsid w:val="00080106"/>
    <w:rsid w:val="00080191"/>
    <w:rsid w:val="000805DE"/>
    <w:rsid w:val="000808F7"/>
    <w:rsid w:val="00080B7F"/>
    <w:rsid w:val="00080B9F"/>
    <w:rsid w:val="00080BC2"/>
    <w:rsid w:val="00081237"/>
    <w:rsid w:val="000814A4"/>
    <w:rsid w:val="000815C2"/>
    <w:rsid w:val="0008182D"/>
    <w:rsid w:val="00081851"/>
    <w:rsid w:val="00081A43"/>
    <w:rsid w:val="00081AD7"/>
    <w:rsid w:val="00081CF1"/>
    <w:rsid w:val="00082720"/>
    <w:rsid w:val="00082767"/>
    <w:rsid w:val="00082C01"/>
    <w:rsid w:val="00082DE5"/>
    <w:rsid w:val="00083367"/>
    <w:rsid w:val="00083448"/>
    <w:rsid w:val="00083700"/>
    <w:rsid w:val="000839B4"/>
    <w:rsid w:val="00083AB0"/>
    <w:rsid w:val="00083C26"/>
    <w:rsid w:val="00083D1B"/>
    <w:rsid w:val="00083E28"/>
    <w:rsid w:val="000841C4"/>
    <w:rsid w:val="00084288"/>
    <w:rsid w:val="00084445"/>
    <w:rsid w:val="00084528"/>
    <w:rsid w:val="000849E3"/>
    <w:rsid w:val="00084A6A"/>
    <w:rsid w:val="00084AA0"/>
    <w:rsid w:val="00084F38"/>
    <w:rsid w:val="00084FEA"/>
    <w:rsid w:val="00085451"/>
    <w:rsid w:val="00085496"/>
    <w:rsid w:val="00085856"/>
    <w:rsid w:val="00085DBA"/>
    <w:rsid w:val="00086334"/>
    <w:rsid w:val="000865BD"/>
    <w:rsid w:val="00086E38"/>
    <w:rsid w:val="00087085"/>
    <w:rsid w:val="00087188"/>
    <w:rsid w:val="000872A6"/>
    <w:rsid w:val="00087A96"/>
    <w:rsid w:val="000901B8"/>
    <w:rsid w:val="000908F6"/>
    <w:rsid w:val="00090A03"/>
    <w:rsid w:val="00091499"/>
    <w:rsid w:val="00091931"/>
    <w:rsid w:val="000919BF"/>
    <w:rsid w:val="0009276F"/>
    <w:rsid w:val="00092AD6"/>
    <w:rsid w:val="00092EC2"/>
    <w:rsid w:val="00093048"/>
    <w:rsid w:val="00093099"/>
    <w:rsid w:val="00093545"/>
    <w:rsid w:val="000938A4"/>
    <w:rsid w:val="000938E7"/>
    <w:rsid w:val="00093BC2"/>
    <w:rsid w:val="00093F81"/>
    <w:rsid w:val="00094057"/>
    <w:rsid w:val="0009481E"/>
    <w:rsid w:val="0009489B"/>
    <w:rsid w:val="000949AD"/>
    <w:rsid w:val="000949D5"/>
    <w:rsid w:val="00094C88"/>
    <w:rsid w:val="00094F32"/>
    <w:rsid w:val="00095949"/>
    <w:rsid w:val="00095BE3"/>
    <w:rsid w:val="00096262"/>
    <w:rsid w:val="00096333"/>
    <w:rsid w:val="00096503"/>
    <w:rsid w:val="0009678C"/>
    <w:rsid w:val="00096BEB"/>
    <w:rsid w:val="00096CD8"/>
    <w:rsid w:val="00096DED"/>
    <w:rsid w:val="00096E7F"/>
    <w:rsid w:val="000970FB"/>
    <w:rsid w:val="0009727C"/>
    <w:rsid w:val="000978D0"/>
    <w:rsid w:val="00097DF6"/>
    <w:rsid w:val="000A0708"/>
    <w:rsid w:val="000A09FD"/>
    <w:rsid w:val="000A0AA0"/>
    <w:rsid w:val="000A0AB9"/>
    <w:rsid w:val="000A0CC6"/>
    <w:rsid w:val="000A0CDF"/>
    <w:rsid w:val="000A1150"/>
    <w:rsid w:val="000A1263"/>
    <w:rsid w:val="000A16E9"/>
    <w:rsid w:val="000A1A6B"/>
    <w:rsid w:val="000A213D"/>
    <w:rsid w:val="000A2341"/>
    <w:rsid w:val="000A27AD"/>
    <w:rsid w:val="000A2ABD"/>
    <w:rsid w:val="000A2FCA"/>
    <w:rsid w:val="000A2FDB"/>
    <w:rsid w:val="000A2FE9"/>
    <w:rsid w:val="000A3140"/>
    <w:rsid w:val="000A31C2"/>
    <w:rsid w:val="000A33F7"/>
    <w:rsid w:val="000A357D"/>
    <w:rsid w:val="000A3674"/>
    <w:rsid w:val="000A375B"/>
    <w:rsid w:val="000A3907"/>
    <w:rsid w:val="000A414C"/>
    <w:rsid w:val="000A4180"/>
    <w:rsid w:val="000A43FB"/>
    <w:rsid w:val="000A46BD"/>
    <w:rsid w:val="000A4DEE"/>
    <w:rsid w:val="000A50B1"/>
    <w:rsid w:val="000A5107"/>
    <w:rsid w:val="000A5406"/>
    <w:rsid w:val="000A56DD"/>
    <w:rsid w:val="000A5951"/>
    <w:rsid w:val="000A5E57"/>
    <w:rsid w:val="000A613E"/>
    <w:rsid w:val="000A637A"/>
    <w:rsid w:val="000A6A94"/>
    <w:rsid w:val="000A6CE4"/>
    <w:rsid w:val="000A728E"/>
    <w:rsid w:val="000A7400"/>
    <w:rsid w:val="000A769D"/>
    <w:rsid w:val="000A7943"/>
    <w:rsid w:val="000A7A11"/>
    <w:rsid w:val="000A7C07"/>
    <w:rsid w:val="000A7D1B"/>
    <w:rsid w:val="000B0532"/>
    <w:rsid w:val="000B0C16"/>
    <w:rsid w:val="000B0EFA"/>
    <w:rsid w:val="000B0F67"/>
    <w:rsid w:val="000B1480"/>
    <w:rsid w:val="000B1711"/>
    <w:rsid w:val="000B17BB"/>
    <w:rsid w:val="000B18C1"/>
    <w:rsid w:val="000B19D6"/>
    <w:rsid w:val="000B1CDC"/>
    <w:rsid w:val="000B2B92"/>
    <w:rsid w:val="000B3101"/>
    <w:rsid w:val="000B3A8D"/>
    <w:rsid w:val="000B3A93"/>
    <w:rsid w:val="000B3C7E"/>
    <w:rsid w:val="000B3D68"/>
    <w:rsid w:val="000B4500"/>
    <w:rsid w:val="000B46A6"/>
    <w:rsid w:val="000B4B78"/>
    <w:rsid w:val="000B4CF1"/>
    <w:rsid w:val="000B4D47"/>
    <w:rsid w:val="000B4F00"/>
    <w:rsid w:val="000B4F4B"/>
    <w:rsid w:val="000B52A5"/>
    <w:rsid w:val="000B5313"/>
    <w:rsid w:val="000B54F2"/>
    <w:rsid w:val="000B5570"/>
    <w:rsid w:val="000B569A"/>
    <w:rsid w:val="000B56B5"/>
    <w:rsid w:val="000B633A"/>
    <w:rsid w:val="000B634F"/>
    <w:rsid w:val="000B6564"/>
    <w:rsid w:val="000B664C"/>
    <w:rsid w:val="000B6B83"/>
    <w:rsid w:val="000B6C04"/>
    <w:rsid w:val="000B6C4D"/>
    <w:rsid w:val="000B6E66"/>
    <w:rsid w:val="000B6E99"/>
    <w:rsid w:val="000B6EAB"/>
    <w:rsid w:val="000B71D5"/>
    <w:rsid w:val="000B73EF"/>
    <w:rsid w:val="000B75E1"/>
    <w:rsid w:val="000B7A1B"/>
    <w:rsid w:val="000B7B0D"/>
    <w:rsid w:val="000B7D74"/>
    <w:rsid w:val="000C00A2"/>
    <w:rsid w:val="000C00BF"/>
    <w:rsid w:val="000C00CC"/>
    <w:rsid w:val="000C0223"/>
    <w:rsid w:val="000C0291"/>
    <w:rsid w:val="000C0A25"/>
    <w:rsid w:val="000C0C8A"/>
    <w:rsid w:val="000C0E06"/>
    <w:rsid w:val="000C10FB"/>
    <w:rsid w:val="000C1232"/>
    <w:rsid w:val="000C15C4"/>
    <w:rsid w:val="000C1C64"/>
    <w:rsid w:val="000C25E3"/>
    <w:rsid w:val="000C277E"/>
    <w:rsid w:val="000C29C7"/>
    <w:rsid w:val="000C2A68"/>
    <w:rsid w:val="000C2EF6"/>
    <w:rsid w:val="000C337F"/>
    <w:rsid w:val="000C37D4"/>
    <w:rsid w:val="000C3AA6"/>
    <w:rsid w:val="000C3BAA"/>
    <w:rsid w:val="000C3C41"/>
    <w:rsid w:val="000C3CE5"/>
    <w:rsid w:val="000C3DF6"/>
    <w:rsid w:val="000C3EF2"/>
    <w:rsid w:val="000C45A9"/>
    <w:rsid w:val="000C49EE"/>
    <w:rsid w:val="000C4CBD"/>
    <w:rsid w:val="000C4D03"/>
    <w:rsid w:val="000C4E57"/>
    <w:rsid w:val="000C4EEF"/>
    <w:rsid w:val="000C4F70"/>
    <w:rsid w:val="000C5450"/>
    <w:rsid w:val="000C5844"/>
    <w:rsid w:val="000C5A1B"/>
    <w:rsid w:val="000C62CE"/>
    <w:rsid w:val="000C6539"/>
    <w:rsid w:val="000C676D"/>
    <w:rsid w:val="000C67D3"/>
    <w:rsid w:val="000C68CE"/>
    <w:rsid w:val="000C6A67"/>
    <w:rsid w:val="000C6DA5"/>
    <w:rsid w:val="000C6E6F"/>
    <w:rsid w:val="000C6E9D"/>
    <w:rsid w:val="000C7511"/>
    <w:rsid w:val="000C784B"/>
    <w:rsid w:val="000C7B99"/>
    <w:rsid w:val="000D0290"/>
    <w:rsid w:val="000D041A"/>
    <w:rsid w:val="000D052C"/>
    <w:rsid w:val="000D0649"/>
    <w:rsid w:val="000D0732"/>
    <w:rsid w:val="000D096E"/>
    <w:rsid w:val="000D0B7D"/>
    <w:rsid w:val="000D0DCE"/>
    <w:rsid w:val="000D0F14"/>
    <w:rsid w:val="000D0F8D"/>
    <w:rsid w:val="000D11A5"/>
    <w:rsid w:val="000D1216"/>
    <w:rsid w:val="000D179C"/>
    <w:rsid w:val="000D1A4C"/>
    <w:rsid w:val="000D1E0F"/>
    <w:rsid w:val="000D1ECB"/>
    <w:rsid w:val="000D1F9D"/>
    <w:rsid w:val="000D2097"/>
    <w:rsid w:val="000D20D9"/>
    <w:rsid w:val="000D23B9"/>
    <w:rsid w:val="000D2503"/>
    <w:rsid w:val="000D2805"/>
    <w:rsid w:val="000D2E74"/>
    <w:rsid w:val="000D3190"/>
    <w:rsid w:val="000D3607"/>
    <w:rsid w:val="000D3729"/>
    <w:rsid w:val="000D3AFC"/>
    <w:rsid w:val="000D3E2D"/>
    <w:rsid w:val="000D4308"/>
    <w:rsid w:val="000D4BCD"/>
    <w:rsid w:val="000D4CCD"/>
    <w:rsid w:val="000D5215"/>
    <w:rsid w:val="000D54C0"/>
    <w:rsid w:val="000D5A21"/>
    <w:rsid w:val="000D5A60"/>
    <w:rsid w:val="000D5AE8"/>
    <w:rsid w:val="000D6A17"/>
    <w:rsid w:val="000D6A8E"/>
    <w:rsid w:val="000D6BA7"/>
    <w:rsid w:val="000D6C86"/>
    <w:rsid w:val="000D6EA0"/>
    <w:rsid w:val="000D7096"/>
    <w:rsid w:val="000D717E"/>
    <w:rsid w:val="000D75C8"/>
    <w:rsid w:val="000D797C"/>
    <w:rsid w:val="000D7C2E"/>
    <w:rsid w:val="000D7CA6"/>
    <w:rsid w:val="000D7CB6"/>
    <w:rsid w:val="000E0043"/>
    <w:rsid w:val="000E03F4"/>
    <w:rsid w:val="000E08D2"/>
    <w:rsid w:val="000E0B0A"/>
    <w:rsid w:val="000E0CE1"/>
    <w:rsid w:val="000E16C9"/>
    <w:rsid w:val="000E1E34"/>
    <w:rsid w:val="000E1E81"/>
    <w:rsid w:val="000E2300"/>
    <w:rsid w:val="000E2670"/>
    <w:rsid w:val="000E2767"/>
    <w:rsid w:val="000E27C3"/>
    <w:rsid w:val="000E2ABB"/>
    <w:rsid w:val="000E2B9B"/>
    <w:rsid w:val="000E2CE8"/>
    <w:rsid w:val="000E2DA3"/>
    <w:rsid w:val="000E2E98"/>
    <w:rsid w:val="000E2F5B"/>
    <w:rsid w:val="000E3233"/>
    <w:rsid w:val="000E38A2"/>
    <w:rsid w:val="000E39D7"/>
    <w:rsid w:val="000E403D"/>
    <w:rsid w:val="000E4797"/>
    <w:rsid w:val="000E4824"/>
    <w:rsid w:val="000E4988"/>
    <w:rsid w:val="000E49F3"/>
    <w:rsid w:val="000E4D8E"/>
    <w:rsid w:val="000E4E50"/>
    <w:rsid w:val="000E5078"/>
    <w:rsid w:val="000E535A"/>
    <w:rsid w:val="000E546E"/>
    <w:rsid w:val="000E5603"/>
    <w:rsid w:val="000E5A54"/>
    <w:rsid w:val="000E5B7E"/>
    <w:rsid w:val="000E5F40"/>
    <w:rsid w:val="000E602E"/>
    <w:rsid w:val="000E62D8"/>
    <w:rsid w:val="000E645F"/>
    <w:rsid w:val="000E6552"/>
    <w:rsid w:val="000E668E"/>
    <w:rsid w:val="000E67B1"/>
    <w:rsid w:val="000E68F2"/>
    <w:rsid w:val="000E6AF8"/>
    <w:rsid w:val="000E72C0"/>
    <w:rsid w:val="000E72C5"/>
    <w:rsid w:val="000E793A"/>
    <w:rsid w:val="000F028E"/>
    <w:rsid w:val="000F0297"/>
    <w:rsid w:val="000F0721"/>
    <w:rsid w:val="000F0AD0"/>
    <w:rsid w:val="000F0D64"/>
    <w:rsid w:val="000F1899"/>
    <w:rsid w:val="000F18B4"/>
    <w:rsid w:val="000F192E"/>
    <w:rsid w:val="000F1A40"/>
    <w:rsid w:val="000F1F8E"/>
    <w:rsid w:val="000F2096"/>
    <w:rsid w:val="000F26DF"/>
    <w:rsid w:val="000F31FE"/>
    <w:rsid w:val="000F3509"/>
    <w:rsid w:val="000F3FB1"/>
    <w:rsid w:val="000F4090"/>
    <w:rsid w:val="000F415A"/>
    <w:rsid w:val="000F4181"/>
    <w:rsid w:val="000F4328"/>
    <w:rsid w:val="000F48B2"/>
    <w:rsid w:val="000F4B03"/>
    <w:rsid w:val="000F5168"/>
    <w:rsid w:val="000F5573"/>
    <w:rsid w:val="000F6143"/>
    <w:rsid w:val="000F625E"/>
    <w:rsid w:val="000F6690"/>
    <w:rsid w:val="000F6BD9"/>
    <w:rsid w:val="000F6E74"/>
    <w:rsid w:val="000F6FEF"/>
    <w:rsid w:val="000F72FD"/>
    <w:rsid w:val="000F73FB"/>
    <w:rsid w:val="000F7521"/>
    <w:rsid w:val="000F7D96"/>
    <w:rsid w:val="001002A7"/>
    <w:rsid w:val="0010038A"/>
    <w:rsid w:val="00100840"/>
    <w:rsid w:val="0010086F"/>
    <w:rsid w:val="00100975"/>
    <w:rsid w:val="00100F72"/>
    <w:rsid w:val="00101065"/>
    <w:rsid w:val="001013E2"/>
    <w:rsid w:val="00101546"/>
    <w:rsid w:val="0010154D"/>
    <w:rsid w:val="00101AA4"/>
    <w:rsid w:val="00101D4B"/>
    <w:rsid w:val="00101ECB"/>
    <w:rsid w:val="00102211"/>
    <w:rsid w:val="001024AB"/>
    <w:rsid w:val="00103251"/>
    <w:rsid w:val="0010328A"/>
    <w:rsid w:val="0010342E"/>
    <w:rsid w:val="00103663"/>
    <w:rsid w:val="0010382B"/>
    <w:rsid w:val="00103963"/>
    <w:rsid w:val="00103FE6"/>
    <w:rsid w:val="001040E8"/>
    <w:rsid w:val="00104A0C"/>
    <w:rsid w:val="00104D1E"/>
    <w:rsid w:val="00105072"/>
    <w:rsid w:val="0010527D"/>
    <w:rsid w:val="00105444"/>
    <w:rsid w:val="001055E5"/>
    <w:rsid w:val="00105AFC"/>
    <w:rsid w:val="00105DED"/>
    <w:rsid w:val="00105E8B"/>
    <w:rsid w:val="00105F84"/>
    <w:rsid w:val="00106227"/>
    <w:rsid w:val="0010664E"/>
    <w:rsid w:val="00106769"/>
    <w:rsid w:val="00106773"/>
    <w:rsid w:val="00106EA2"/>
    <w:rsid w:val="00106F97"/>
    <w:rsid w:val="00107275"/>
    <w:rsid w:val="001072A7"/>
    <w:rsid w:val="00107919"/>
    <w:rsid w:val="00107956"/>
    <w:rsid w:val="001079EB"/>
    <w:rsid w:val="00107D8F"/>
    <w:rsid w:val="00107E3C"/>
    <w:rsid w:val="00110BA5"/>
    <w:rsid w:val="001111FB"/>
    <w:rsid w:val="0011122A"/>
    <w:rsid w:val="001112EA"/>
    <w:rsid w:val="00111F02"/>
    <w:rsid w:val="0011205B"/>
    <w:rsid w:val="00112404"/>
    <w:rsid w:val="00112499"/>
    <w:rsid w:val="001125FF"/>
    <w:rsid w:val="00112CBA"/>
    <w:rsid w:val="00113141"/>
    <w:rsid w:val="00113382"/>
    <w:rsid w:val="0011359E"/>
    <w:rsid w:val="00113A20"/>
    <w:rsid w:val="00113B6A"/>
    <w:rsid w:val="001143FA"/>
    <w:rsid w:val="00114D3D"/>
    <w:rsid w:val="00114E08"/>
    <w:rsid w:val="00114FE9"/>
    <w:rsid w:val="0011520C"/>
    <w:rsid w:val="00115374"/>
    <w:rsid w:val="001154FE"/>
    <w:rsid w:val="0011566B"/>
    <w:rsid w:val="00115721"/>
    <w:rsid w:val="00115887"/>
    <w:rsid w:val="00115E97"/>
    <w:rsid w:val="00116461"/>
    <w:rsid w:val="001164D1"/>
    <w:rsid w:val="00116D2C"/>
    <w:rsid w:val="0011701D"/>
    <w:rsid w:val="001171AC"/>
    <w:rsid w:val="001172AF"/>
    <w:rsid w:val="001177DD"/>
    <w:rsid w:val="001178BC"/>
    <w:rsid w:val="00117B5A"/>
    <w:rsid w:val="00117BD4"/>
    <w:rsid w:val="00120316"/>
    <w:rsid w:val="00120546"/>
    <w:rsid w:val="001205D3"/>
    <w:rsid w:val="001207FF"/>
    <w:rsid w:val="00120850"/>
    <w:rsid w:val="00120CD8"/>
    <w:rsid w:val="00121103"/>
    <w:rsid w:val="001212FB"/>
    <w:rsid w:val="001218EB"/>
    <w:rsid w:val="00121C1A"/>
    <w:rsid w:val="001224F9"/>
    <w:rsid w:val="00122836"/>
    <w:rsid w:val="00122DE0"/>
    <w:rsid w:val="00122E9C"/>
    <w:rsid w:val="00122ED6"/>
    <w:rsid w:val="001232A6"/>
    <w:rsid w:val="00123462"/>
    <w:rsid w:val="0012349B"/>
    <w:rsid w:val="0012387E"/>
    <w:rsid w:val="00123A10"/>
    <w:rsid w:val="00123E96"/>
    <w:rsid w:val="001240C9"/>
    <w:rsid w:val="00124720"/>
    <w:rsid w:val="00124BD7"/>
    <w:rsid w:val="00124EA7"/>
    <w:rsid w:val="001256C5"/>
    <w:rsid w:val="00125C29"/>
    <w:rsid w:val="00125CB7"/>
    <w:rsid w:val="00126068"/>
    <w:rsid w:val="00126461"/>
    <w:rsid w:val="0012686C"/>
    <w:rsid w:val="001268D0"/>
    <w:rsid w:val="001268D6"/>
    <w:rsid w:val="00126B02"/>
    <w:rsid w:val="00126ED8"/>
    <w:rsid w:val="001271A3"/>
    <w:rsid w:val="00127220"/>
    <w:rsid w:val="00127301"/>
    <w:rsid w:val="00127671"/>
    <w:rsid w:val="0012767B"/>
    <w:rsid w:val="00127A7B"/>
    <w:rsid w:val="0013019B"/>
    <w:rsid w:val="00130224"/>
    <w:rsid w:val="00130418"/>
    <w:rsid w:val="00130642"/>
    <w:rsid w:val="00130C4C"/>
    <w:rsid w:val="00130D17"/>
    <w:rsid w:val="00130E0C"/>
    <w:rsid w:val="00130F5F"/>
    <w:rsid w:val="001310CB"/>
    <w:rsid w:val="00131259"/>
    <w:rsid w:val="001312D4"/>
    <w:rsid w:val="0013140E"/>
    <w:rsid w:val="00131F9D"/>
    <w:rsid w:val="00132007"/>
    <w:rsid w:val="001323C3"/>
    <w:rsid w:val="00132492"/>
    <w:rsid w:val="001326E4"/>
    <w:rsid w:val="0013297C"/>
    <w:rsid w:val="00132992"/>
    <w:rsid w:val="00132E64"/>
    <w:rsid w:val="00133105"/>
    <w:rsid w:val="001333BA"/>
    <w:rsid w:val="0013343E"/>
    <w:rsid w:val="0013349B"/>
    <w:rsid w:val="001334D0"/>
    <w:rsid w:val="0013369F"/>
    <w:rsid w:val="00133B6B"/>
    <w:rsid w:val="00133CF0"/>
    <w:rsid w:val="00133EAC"/>
    <w:rsid w:val="00134043"/>
    <w:rsid w:val="001345A7"/>
    <w:rsid w:val="0013499E"/>
    <w:rsid w:val="001349A1"/>
    <w:rsid w:val="00134B4E"/>
    <w:rsid w:val="00135386"/>
    <w:rsid w:val="0013544F"/>
    <w:rsid w:val="001355AA"/>
    <w:rsid w:val="00135F93"/>
    <w:rsid w:val="0013600C"/>
    <w:rsid w:val="00136121"/>
    <w:rsid w:val="001361EB"/>
    <w:rsid w:val="00136386"/>
    <w:rsid w:val="0013650C"/>
    <w:rsid w:val="00136756"/>
    <w:rsid w:val="00136EE3"/>
    <w:rsid w:val="001372CD"/>
    <w:rsid w:val="0013730E"/>
    <w:rsid w:val="00137318"/>
    <w:rsid w:val="00137567"/>
    <w:rsid w:val="001375BA"/>
    <w:rsid w:val="00137C06"/>
    <w:rsid w:val="001407A7"/>
    <w:rsid w:val="00140BBB"/>
    <w:rsid w:val="001413F9"/>
    <w:rsid w:val="001419D5"/>
    <w:rsid w:val="0014234D"/>
    <w:rsid w:val="00142351"/>
    <w:rsid w:val="00142685"/>
    <w:rsid w:val="00142DF3"/>
    <w:rsid w:val="001431B1"/>
    <w:rsid w:val="0014330F"/>
    <w:rsid w:val="00143559"/>
    <w:rsid w:val="00143A70"/>
    <w:rsid w:val="00143CF8"/>
    <w:rsid w:val="00143F5C"/>
    <w:rsid w:val="0014427C"/>
    <w:rsid w:val="001443CA"/>
    <w:rsid w:val="001445CD"/>
    <w:rsid w:val="001446AA"/>
    <w:rsid w:val="00144A47"/>
    <w:rsid w:val="00144AB1"/>
    <w:rsid w:val="00144E90"/>
    <w:rsid w:val="00144F7C"/>
    <w:rsid w:val="001452BE"/>
    <w:rsid w:val="001456E7"/>
    <w:rsid w:val="0014577D"/>
    <w:rsid w:val="00145BCA"/>
    <w:rsid w:val="001466DE"/>
    <w:rsid w:val="00146A41"/>
    <w:rsid w:val="00146BB2"/>
    <w:rsid w:val="0014785D"/>
    <w:rsid w:val="001478A0"/>
    <w:rsid w:val="00147D20"/>
    <w:rsid w:val="00147DE3"/>
    <w:rsid w:val="001500C8"/>
    <w:rsid w:val="00150866"/>
    <w:rsid w:val="0015090B"/>
    <w:rsid w:val="00150B4E"/>
    <w:rsid w:val="00150BA2"/>
    <w:rsid w:val="00150CE3"/>
    <w:rsid w:val="00151056"/>
    <w:rsid w:val="0015133B"/>
    <w:rsid w:val="00151684"/>
    <w:rsid w:val="001517E4"/>
    <w:rsid w:val="00151B0C"/>
    <w:rsid w:val="00151E3D"/>
    <w:rsid w:val="00151E5A"/>
    <w:rsid w:val="00152240"/>
    <w:rsid w:val="00152476"/>
    <w:rsid w:val="00152756"/>
    <w:rsid w:val="00152C12"/>
    <w:rsid w:val="00152DEA"/>
    <w:rsid w:val="00152E35"/>
    <w:rsid w:val="00152F1B"/>
    <w:rsid w:val="001539C2"/>
    <w:rsid w:val="0015420F"/>
    <w:rsid w:val="001548D9"/>
    <w:rsid w:val="00154BE1"/>
    <w:rsid w:val="00154FAE"/>
    <w:rsid w:val="00155048"/>
    <w:rsid w:val="00155A5F"/>
    <w:rsid w:val="00155CC8"/>
    <w:rsid w:val="00155D32"/>
    <w:rsid w:val="001560BB"/>
    <w:rsid w:val="00156AFD"/>
    <w:rsid w:val="00156CDD"/>
    <w:rsid w:val="00156E64"/>
    <w:rsid w:val="00156E87"/>
    <w:rsid w:val="00156EFA"/>
    <w:rsid w:val="00157175"/>
    <w:rsid w:val="00157255"/>
    <w:rsid w:val="00157A00"/>
    <w:rsid w:val="00157B95"/>
    <w:rsid w:val="001608DC"/>
    <w:rsid w:val="00161692"/>
    <w:rsid w:val="001616FA"/>
    <w:rsid w:val="00161AB3"/>
    <w:rsid w:val="00161B9F"/>
    <w:rsid w:val="00161C1A"/>
    <w:rsid w:val="00161E48"/>
    <w:rsid w:val="00161F3C"/>
    <w:rsid w:val="0016283D"/>
    <w:rsid w:val="001629B3"/>
    <w:rsid w:val="00162A4F"/>
    <w:rsid w:val="00162ACD"/>
    <w:rsid w:val="001639AB"/>
    <w:rsid w:val="00163AEC"/>
    <w:rsid w:val="00163E31"/>
    <w:rsid w:val="00163E49"/>
    <w:rsid w:val="00163E6D"/>
    <w:rsid w:val="00163F60"/>
    <w:rsid w:val="00163F95"/>
    <w:rsid w:val="00164045"/>
    <w:rsid w:val="0016419A"/>
    <w:rsid w:val="00164285"/>
    <w:rsid w:val="00164520"/>
    <w:rsid w:val="001645C3"/>
    <w:rsid w:val="0016484E"/>
    <w:rsid w:val="001648FD"/>
    <w:rsid w:val="0016495E"/>
    <w:rsid w:val="00164D4D"/>
    <w:rsid w:val="00164E73"/>
    <w:rsid w:val="00164FD8"/>
    <w:rsid w:val="0016563D"/>
    <w:rsid w:val="001656A4"/>
    <w:rsid w:val="00165B6D"/>
    <w:rsid w:val="00165E2C"/>
    <w:rsid w:val="00165E5A"/>
    <w:rsid w:val="00165E78"/>
    <w:rsid w:val="0016642D"/>
    <w:rsid w:val="001665EB"/>
    <w:rsid w:val="00166D0E"/>
    <w:rsid w:val="00166D93"/>
    <w:rsid w:val="00166DB5"/>
    <w:rsid w:val="00167216"/>
    <w:rsid w:val="001673AE"/>
    <w:rsid w:val="00167543"/>
    <w:rsid w:val="00167869"/>
    <w:rsid w:val="00167C5A"/>
    <w:rsid w:val="00167FEC"/>
    <w:rsid w:val="00170981"/>
    <w:rsid w:val="001709A0"/>
    <w:rsid w:val="00170A2C"/>
    <w:rsid w:val="00170A67"/>
    <w:rsid w:val="00170BD9"/>
    <w:rsid w:val="00170D3C"/>
    <w:rsid w:val="00170EDB"/>
    <w:rsid w:val="00171216"/>
    <w:rsid w:val="0017121B"/>
    <w:rsid w:val="00171518"/>
    <w:rsid w:val="0017174C"/>
    <w:rsid w:val="0017184C"/>
    <w:rsid w:val="00171CC9"/>
    <w:rsid w:val="00172129"/>
    <w:rsid w:val="00172418"/>
    <w:rsid w:val="00172819"/>
    <w:rsid w:val="00172865"/>
    <w:rsid w:val="00172F0C"/>
    <w:rsid w:val="0017308F"/>
    <w:rsid w:val="0017331B"/>
    <w:rsid w:val="00173485"/>
    <w:rsid w:val="00173BF1"/>
    <w:rsid w:val="00173CC8"/>
    <w:rsid w:val="0017403C"/>
    <w:rsid w:val="001741EA"/>
    <w:rsid w:val="001745A2"/>
    <w:rsid w:val="00174729"/>
    <w:rsid w:val="001747B9"/>
    <w:rsid w:val="00174CBB"/>
    <w:rsid w:val="00174E25"/>
    <w:rsid w:val="00175226"/>
    <w:rsid w:val="001754E3"/>
    <w:rsid w:val="00175B95"/>
    <w:rsid w:val="00176716"/>
    <w:rsid w:val="00176C3E"/>
    <w:rsid w:val="0017770B"/>
    <w:rsid w:val="00177AD1"/>
    <w:rsid w:val="00177DC2"/>
    <w:rsid w:val="00177E8F"/>
    <w:rsid w:val="0018009C"/>
    <w:rsid w:val="001800D7"/>
    <w:rsid w:val="00180220"/>
    <w:rsid w:val="001807B2"/>
    <w:rsid w:val="00180990"/>
    <w:rsid w:val="00180A57"/>
    <w:rsid w:val="00180B1C"/>
    <w:rsid w:val="00180D39"/>
    <w:rsid w:val="00180D65"/>
    <w:rsid w:val="00180F26"/>
    <w:rsid w:val="0018105C"/>
    <w:rsid w:val="0018108C"/>
    <w:rsid w:val="001812C8"/>
    <w:rsid w:val="00181A0E"/>
    <w:rsid w:val="00181A7E"/>
    <w:rsid w:val="00181F82"/>
    <w:rsid w:val="00181F8F"/>
    <w:rsid w:val="00182085"/>
    <w:rsid w:val="0018224C"/>
    <w:rsid w:val="0018247E"/>
    <w:rsid w:val="001826D9"/>
    <w:rsid w:val="00182848"/>
    <w:rsid w:val="00182B27"/>
    <w:rsid w:val="00182BCD"/>
    <w:rsid w:val="00182BE7"/>
    <w:rsid w:val="00183210"/>
    <w:rsid w:val="001832D7"/>
    <w:rsid w:val="00183514"/>
    <w:rsid w:val="0018356F"/>
    <w:rsid w:val="0018364A"/>
    <w:rsid w:val="001839A8"/>
    <w:rsid w:val="001839B4"/>
    <w:rsid w:val="001839E5"/>
    <w:rsid w:val="00183AEF"/>
    <w:rsid w:val="00183BB5"/>
    <w:rsid w:val="00183DB6"/>
    <w:rsid w:val="001842F9"/>
    <w:rsid w:val="00184515"/>
    <w:rsid w:val="00184657"/>
    <w:rsid w:val="00184B73"/>
    <w:rsid w:val="00184C42"/>
    <w:rsid w:val="00184E7C"/>
    <w:rsid w:val="00184FDA"/>
    <w:rsid w:val="001851D2"/>
    <w:rsid w:val="001855C7"/>
    <w:rsid w:val="0018580D"/>
    <w:rsid w:val="00185DC8"/>
    <w:rsid w:val="00186063"/>
    <w:rsid w:val="00186133"/>
    <w:rsid w:val="00186310"/>
    <w:rsid w:val="001865DE"/>
    <w:rsid w:val="0018676C"/>
    <w:rsid w:val="00186C68"/>
    <w:rsid w:val="00187161"/>
    <w:rsid w:val="00187772"/>
    <w:rsid w:val="001877EA"/>
    <w:rsid w:val="00187E26"/>
    <w:rsid w:val="00187E91"/>
    <w:rsid w:val="001903C8"/>
    <w:rsid w:val="00190966"/>
    <w:rsid w:val="00190B8E"/>
    <w:rsid w:val="00190CE5"/>
    <w:rsid w:val="00190E77"/>
    <w:rsid w:val="00191311"/>
    <w:rsid w:val="001913AA"/>
    <w:rsid w:val="00191455"/>
    <w:rsid w:val="00191836"/>
    <w:rsid w:val="00191862"/>
    <w:rsid w:val="001919A7"/>
    <w:rsid w:val="00191AA8"/>
    <w:rsid w:val="00191B0E"/>
    <w:rsid w:val="00191BA9"/>
    <w:rsid w:val="00191C39"/>
    <w:rsid w:val="00191DF2"/>
    <w:rsid w:val="00191F51"/>
    <w:rsid w:val="00192126"/>
    <w:rsid w:val="00192146"/>
    <w:rsid w:val="001921B7"/>
    <w:rsid w:val="00192840"/>
    <w:rsid w:val="001928A5"/>
    <w:rsid w:val="001928AC"/>
    <w:rsid w:val="00192BCD"/>
    <w:rsid w:val="00192C72"/>
    <w:rsid w:val="0019352A"/>
    <w:rsid w:val="00193A55"/>
    <w:rsid w:val="00193A8B"/>
    <w:rsid w:val="0019425D"/>
    <w:rsid w:val="001945CD"/>
    <w:rsid w:val="00194C07"/>
    <w:rsid w:val="001950E1"/>
    <w:rsid w:val="0019530C"/>
    <w:rsid w:val="0019587C"/>
    <w:rsid w:val="00195A30"/>
    <w:rsid w:val="001964A9"/>
    <w:rsid w:val="00196683"/>
    <w:rsid w:val="0019679F"/>
    <w:rsid w:val="00196A83"/>
    <w:rsid w:val="00196EFD"/>
    <w:rsid w:val="001972C5"/>
    <w:rsid w:val="001976C8"/>
    <w:rsid w:val="00197710"/>
    <w:rsid w:val="00197869"/>
    <w:rsid w:val="001979DA"/>
    <w:rsid w:val="001A0217"/>
    <w:rsid w:val="001A02C4"/>
    <w:rsid w:val="001A0308"/>
    <w:rsid w:val="001A0544"/>
    <w:rsid w:val="001A0974"/>
    <w:rsid w:val="001A0AAC"/>
    <w:rsid w:val="001A0ABB"/>
    <w:rsid w:val="001A0D3E"/>
    <w:rsid w:val="001A11D6"/>
    <w:rsid w:val="001A157D"/>
    <w:rsid w:val="001A168B"/>
    <w:rsid w:val="001A16CE"/>
    <w:rsid w:val="001A1BF2"/>
    <w:rsid w:val="001A1C80"/>
    <w:rsid w:val="001A286A"/>
    <w:rsid w:val="001A286E"/>
    <w:rsid w:val="001A28A4"/>
    <w:rsid w:val="001A2CE2"/>
    <w:rsid w:val="001A3109"/>
    <w:rsid w:val="001A367A"/>
    <w:rsid w:val="001A37CA"/>
    <w:rsid w:val="001A390D"/>
    <w:rsid w:val="001A3DAE"/>
    <w:rsid w:val="001A4305"/>
    <w:rsid w:val="001A43D7"/>
    <w:rsid w:val="001A4604"/>
    <w:rsid w:val="001A480F"/>
    <w:rsid w:val="001A4937"/>
    <w:rsid w:val="001A4BA5"/>
    <w:rsid w:val="001A4D75"/>
    <w:rsid w:val="001A526A"/>
    <w:rsid w:val="001A581A"/>
    <w:rsid w:val="001A58D2"/>
    <w:rsid w:val="001A5DEA"/>
    <w:rsid w:val="001A5DF4"/>
    <w:rsid w:val="001A5E84"/>
    <w:rsid w:val="001A662C"/>
    <w:rsid w:val="001A7163"/>
    <w:rsid w:val="001A7BA0"/>
    <w:rsid w:val="001B041D"/>
    <w:rsid w:val="001B057D"/>
    <w:rsid w:val="001B0D50"/>
    <w:rsid w:val="001B0F75"/>
    <w:rsid w:val="001B1631"/>
    <w:rsid w:val="001B18CF"/>
    <w:rsid w:val="001B1A6E"/>
    <w:rsid w:val="001B1C69"/>
    <w:rsid w:val="001B2666"/>
    <w:rsid w:val="001B29F4"/>
    <w:rsid w:val="001B2FFB"/>
    <w:rsid w:val="001B3792"/>
    <w:rsid w:val="001B3B1E"/>
    <w:rsid w:val="001B3B3D"/>
    <w:rsid w:val="001B3BD0"/>
    <w:rsid w:val="001B3F14"/>
    <w:rsid w:val="001B3F7D"/>
    <w:rsid w:val="001B41BE"/>
    <w:rsid w:val="001B42F7"/>
    <w:rsid w:val="001B4433"/>
    <w:rsid w:val="001B456C"/>
    <w:rsid w:val="001B460D"/>
    <w:rsid w:val="001B4ECB"/>
    <w:rsid w:val="001B52B5"/>
    <w:rsid w:val="001B5615"/>
    <w:rsid w:val="001B565A"/>
    <w:rsid w:val="001B570B"/>
    <w:rsid w:val="001B5FC8"/>
    <w:rsid w:val="001B60D4"/>
    <w:rsid w:val="001B61BE"/>
    <w:rsid w:val="001B6424"/>
    <w:rsid w:val="001B64CF"/>
    <w:rsid w:val="001B662C"/>
    <w:rsid w:val="001B6707"/>
    <w:rsid w:val="001B6AC2"/>
    <w:rsid w:val="001B6BF7"/>
    <w:rsid w:val="001B6D99"/>
    <w:rsid w:val="001B710C"/>
    <w:rsid w:val="001B71BF"/>
    <w:rsid w:val="001B75DD"/>
    <w:rsid w:val="001B7811"/>
    <w:rsid w:val="001B7833"/>
    <w:rsid w:val="001B794F"/>
    <w:rsid w:val="001B7965"/>
    <w:rsid w:val="001B7AB6"/>
    <w:rsid w:val="001B7BCF"/>
    <w:rsid w:val="001B7BD1"/>
    <w:rsid w:val="001B7C9A"/>
    <w:rsid w:val="001C007F"/>
    <w:rsid w:val="001C013E"/>
    <w:rsid w:val="001C0540"/>
    <w:rsid w:val="001C07A2"/>
    <w:rsid w:val="001C08B4"/>
    <w:rsid w:val="001C0AE3"/>
    <w:rsid w:val="001C101A"/>
    <w:rsid w:val="001C1060"/>
    <w:rsid w:val="001C18A3"/>
    <w:rsid w:val="001C1A34"/>
    <w:rsid w:val="001C1A9E"/>
    <w:rsid w:val="001C1AE0"/>
    <w:rsid w:val="001C1CC8"/>
    <w:rsid w:val="001C1EB7"/>
    <w:rsid w:val="001C1F4B"/>
    <w:rsid w:val="001C2C7E"/>
    <w:rsid w:val="001C2E6C"/>
    <w:rsid w:val="001C3309"/>
    <w:rsid w:val="001C342F"/>
    <w:rsid w:val="001C3B15"/>
    <w:rsid w:val="001C40FB"/>
    <w:rsid w:val="001C4368"/>
    <w:rsid w:val="001C4938"/>
    <w:rsid w:val="001C4AAD"/>
    <w:rsid w:val="001C4AF7"/>
    <w:rsid w:val="001C51A9"/>
    <w:rsid w:val="001C550C"/>
    <w:rsid w:val="001C5B0E"/>
    <w:rsid w:val="001C5C65"/>
    <w:rsid w:val="001C6037"/>
    <w:rsid w:val="001C6054"/>
    <w:rsid w:val="001C61B9"/>
    <w:rsid w:val="001C61CC"/>
    <w:rsid w:val="001C64B2"/>
    <w:rsid w:val="001C650A"/>
    <w:rsid w:val="001C684A"/>
    <w:rsid w:val="001C6A04"/>
    <w:rsid w:val="001C6C26"/>
    <w:rsid w:val="001C6CA1"/>
    <w:rsid w:val="001C6F97"/>
    <w:rsid w:val="001C71C7"/>
    <w:rsid w:val="001C74DA"/>
    <w:rsid w:val="001C7545"/>
    <w:rsid w:val="001C78D6"/>
    <w:rsid w:val="001C78DF"/>
    <w:rsid w:val="001C78FA"/>
    <w:rsid w:val="001C79FF"/>
    <w:rsid w:val="001C7C6C"/>
    <w:rsid w:val="001D0D8A"/>
    <w:rsid w:val="001D0F4D"/>
    <w:rsid w:val="001D0F54"/>
    <w:rsid w:val="001D1012"/>
    <w:rsid w:val="001D1123"/>
    <w:rsid w:val="001D1150"/>
    <w:rsid w:val="001D16E9"/>
    <w:rsid w:val="001D1ED1"/>
    <w:rsid w:val="001D2140"/>
    <w:rsid w:val="001D2245"/>
    <w:rsid w:val="001D253D"/>
    <w:rsid w:val="001D2604"/>
    <w:rsid w:val="001D2666"/>
    <w:rsid w:val="001D2787"/>
    <w:rsid w:val="001D2D31"/>
    <w:rsid w:val="001D2E9E"/>
    <w:rsid w:val="001D321B"/>
    <w:rsid w:val="001D3420"/>
    <w:rsid w:val="001D3BE0"/>
    <w:rsid w:val="001D3BF9"/>
    <w:rsid w:val="001D3D02"/>
    <w:rsid w:val="001D420A"/>
    <w:rsid w:val="001D42AA"/>
    <w:rsid w:val="001D42B6"/>
    <w:rsid w:val="001D4457"/>
    <w:rsid w:val="001D4689"/>
    <w:rsid w:val="001D4729"/>
    <w:rsid w:val="001D522B"/>
    <w:rsid w:val="001D52C1"/>
    <w:rsid w:val="001D54FB"/>
    <w:rsid w:val="001D6105"/>
    <w:rsid w:val="001D661A"/>
    <w:rsid w:val="001D691D"/>
    <w:rsid w:val="001D69B9"/>
    <w:rsid w:val="001D69BB"/>
    <w:rsid w:val="001D6D49"/>
    <w:rsid w:val="001D718F"/>
    <w:rsid w:val="001D71AF"/>
    <w:rsid w:val="001D7C4B"/>
    <w:rsid w:val="001D7DF6"/>
    <w:rsid w:val="001E01BC"/>
    <w:rsid w:val="001E02DF"/>
    <w:rsid w:val="001E03CA"/>
    <w:rsid w:val="001E04A6"/>
    <w:rsid w:val="001E0B20"/>
    <w:rsid w:val="001E0E61"/>
    <w:rsid w:val="001E0F0B"/>
    <w:rsid w:val="001E0F3E"/>
    <w:rsid w:val="001E103F"/>
    <w:rsid w:val="001E121F"/>
    <w:rsid w:val="001E12AF"/>
    <w:rsid w:val="001E170D"/>
    <w:rsid w:val="001E1804"/>
    <w:rsid w:val="001E1A87"/>
    <w:rsid w:val="001E2095"/>
    <w:rsid w:val="001E21DF"/>
    <w:rsid w:val="001E2237"/>
    <w:rsid w:val="001E26DA"/>
    <w:rsid w:val="001E399B"/>
    <w:rsid w:val="001E3C1C"/>
    <w:rsid w:val="001E3CB2"/>
    <w:rsid w:val="001E40D3"/>
    <w:rsid w:val="001E418E"/>
    <w:rsid w:val="001E4253"/>
    <w:rsid w:val="001E4305"/>
    <w:rsid w:val="001E45A5"/>
    <w:rsid w:val="001E4864"/>
    <w:rsid w:val="001E49B3"/>
    <w:rsid w:val="001E4EBA"/>
    <w:rsid w:val="001E4F96"/>
    <w:rsid w:val="001E51FD"/>
    <w:rsid w:val="001E52A6"/>
    <w:rsid w:val="001E5667"/>
    <w:rsid w:val="001E57A3"/>
    <w:rsid w:val="001E58E7"/>
    <w:rsid w:val="001E5CA6"/>
    <w:rsid w:val="001E6205"/>
    <w:rsid w:val="001E648C"/>
    <w:rsid w:val="001E6B9D"/>
    <w:rsid w:val="001E6DB7"/>
    <w:rsid w:val="001E70F6"/>
    <w:rsid w:val="001E74E9"/>
    <w:rsid w:val="001E75C8"/>
    <w:rsid w:val="001E7634"/>
    <w:rsid w:val="001E7683"/>
    <w:rsid w:val="001E76D3"/>
    <w:rsid w:val="001E7856"/>
    <w:rsid w:val="001E7D4D"/>
    <w:rsid w:val="001E7FDA"/>
    <w:rsid w:val="001F044C"/>
    <w:rsid w:val="001F0716"/>
    <w:rsid w:val="001F07C1"/>
    <w:rsid w:val="001F099F"/>
    <w:rsid w:val="001F0D76"/>
    <w:rsid w:val="001F1103"/>
    <w:rsid w:val="001F1156"/>
    <w:rsid w:val="001F12D4"/>
    <w:rsid w:val="001F1D9A"/>
    <w:rsid w:val="001F206D"/>
    <w:rsid w:val="001F2281"/>
    <w:rsid w:val="001F259F"/>
    <w:rsid w:val="001F2922"/>
    <w:rsid w:val="001F2BFF"/>
    <w:rsid w:val="001F33D5"/>
    <w:rsid w:val="001F34B1"/>
    <w:rsid w:val="001F359A"/>
    <w:rsid w:val="001F3A04"/>
    <w:rsid w:val="001F3A77"/>
    <w:rsid w:val="001F4079"/>
    <w:rsid w:val="001F412C"/>
    <w:rsid w:val="001F487A"/>
    <w:rsid w:val="001F49D7"/>
    <w:rsid w:val="001F4E2D"/>
    <w:rsid w:val="001F51FB"/>
    <w:rsid w:val="001F5474"/>
    <w:rsid w:val="001F57CB"/>
    <w:rsid w:val="001F5B41"/>
    <w:rsid w:val="001F5C7C"/>
    <w:rsid w:val="001F5E42"/>
    <w:rsid w:val="001F651D"/>
    <w:rsid w:val="001F68CD"/>
    <w:rsid w:val="001F6D74"/>
    <w:rsid w:val="001F6E3B"/>
    <w:rsid w:val="001F6E59"/>
    <w:rsid w:val="001F6F06"/>
    <w:rsid w:val="001F7001"/>
    <w:rsid w:val="001F736D"/>
    <w:rsid w:val="001F7426"/>
    <w:rsid w:val="001F7563"/>
    <w:rsid w:val="001F7644"/>
    <w:rsid w:val="001F7666"/>
    <w:rsid w:val="001F77B6"/>
    <w:rsid w:val="001F77B9"/>
    <w:rsid w:val="001F7B90"/>
    <w:rsid w:val="002004F3"/>
    <w:rsid w:val="002004FE"/>
    <w:rsid w:val="00200DA0"/>
    <w:rsid w:val="00200E38"/>
    <w:rsid w:val="00201027"/>
    <w:rsid w:val="002015DD"/>
    <w:rsid w:val="0020170C"/>
    <w:rsid w:val="002017F3"/>
    <w:rsid w:val="00201AF4"/>
    <w:rsid w:val="00201CCA"/>
    <w:rsid w:val="00201CF2"/>
    <w:rsid w:val="00201EFE"/>
    <w:rsid w:val="00202091"/>
    <w:rsid w:val="00202238"/>
    <w:rsid w:val="00202261"/>
    <w:rsid w:val="00202472"/>
    <w:rsid w:val="00202490"/>
    <w:rsid w:val="002024EC"/>
    <w:rsid w:val="0020362A"/>
    <w:rsid w:val="00203920"/>
    <w:rsid w:val="00203B73"/>
    <w:rsid w:val="0020481D"/>
    <w:rsid w:val="00204928"/>
    <w:rsid w:val="00204AC0"/>
    <w:rsid w:val="00204B60"/>
    <w:rsid w:val="00204BDD"/>
    <w:rsid w:val="00204F46"/>
    <w:rsid w:val="00205246"/>
    <w:rsid w:val="0020531B"/>
    <w:rsid w:val="0020548C"/>
    <w:rsid w:val="00205684"/>
    <w:rsid w:val="00205729"/>
    <w:rsid w:val="00205897"/>
    <w:rsid w:val="00205BFF"/>
    <w:rsid w:val="00205D6D"/>
    <w:rsid w:val="00205F0A"/>
    <w:rsid w:val="00205F14"/>
    <w:rsid w:val="00206171"/>
    <w:rsid w:val="0020680D"/>
    <w:rsid w:val="00206A31"/>
    <w:rsid w:val="00206AE6"/>
    <w:rsid w:val="00206E3D"/>
    <w:rsid w:val="00207187"/>
    <w:rsid w:val="002072D7"/>
    <w:rsid w:val="00207EB2"/>
    <w:rsid w:val="00210162"/>
    <w:rsid w:val="0021051B"/>
    <w:rsid w:val="0021054E"/>
    <w:rsid w:val="00210640"/>
    <w:rsid w:val="002109F6"/>
    <w:rsid w:val="00210BFF"/>
    <w:rsid w:val="00210FA3"/>
    <w:rsid w:val="002113DB"/>
    <w:rsid w:val="0021179C"/>
    <w:rsid w:val="0021183B"/>
    <w:rsid w:val="00211A1C"/>
    <w:rsid w:val="0021201C"/>
    <w:rsid w:val="002121CB"/>
    <w:rsid w:val="0021276F"/>
    <w:rsid w:val="0021303B"/>
    <w:rsid w:val="00213362"/>
    <w:rsid w:val="00213496"/>
    <w:rsid w:val="00213742"/>
    <w:rsid w:val="00213B7F"/>
    <w:rsid w:val="00213E4F"/>
    <w:rsid w:val="0021418F"/>
    <w:rsid w:val="0021422B"/>
    <w:rsid w:val="002151AB"/>
    <w:rsid w:val="002151BF"/>
    <w:rsid w:val="002154EE"/>
    <w:rsid w:val="00215CCF"/>
    <w:rsid w:val="00215EA9"/>
    <w:rsid w:val="00216125"/>
    <w:rsid w:val="002162A1"/>
    <w:rsid w:val="002165A2"/>
    <w:rsid w:val="00216A9C"/>
    <w:rsid w:val="00216EB8"/>
    <w:rsid w:val="00216FDD"/>
    <w:rsid w:val="00217073"/>
    <w:rsid w:val="00217819"/>
    <w:rsid w:val="00217F6E"/>
    <w:rsid w:val="00217FC1"/>
    <w:rsid w:val="002203F0"/>
    <w:rsid w:val="00220803"/>
    <w:rsid w:val="002210D2"/>
    <w:rsid w:val="0022178C"/>
    <w:rsid w:val="00221E2F"/>
    <w:rsid w:val="0022218A"/>
    <w:rsid w:val="002222CE"/>
    <w:rsid w:val="00222F07"/>
    <w:rsid w:val="002234F8"/>
    <w:rsid w:val="0022361A"/>
    <w:rsid w:val="00223715"/>
    <w:rsid w:val="00224737"/>
    <w:rsid w:val="00224A8B"/>
    <w:rsid w:val="00224D1D"/>
    <w:rsid w:val="002250E6"/>
    <w:rsid w:val="002259DD"/>
    <w:rsid w:val="00225C69"/>
    <w:rsid w:val="00225F5C"/>
    <w:rsid w:val="00226631"/>
    <w:rsid w:val="00226780"/>
    <w:rsid w:val="00226F15"/>
    <w:rsid w:val="002272BB"/>
    <w:rsid w:val="002273D0"/>
    <w:rsid w:val="002273E7"/>
    <w:rsid w:val="002274C7"/>
    <w:rsid w:val="0022768A"/>
    <w:rsid w:val="00227778"/>
    <w:rsid w:val="00227A8B"/>
    <w:rsid w:val="00227C53"/>
    <w:rsid w:val="00227CAC"/>
    <w:rsid w:val="002303B6"/>
    <w:rsid w:val="00230817"/>
    <w:rsid w:val="00230B7D"/>
    <w:rsid w:val="002314EF"/>
    <w:rsid w:val="00231535"/>
    <w:rsid w:val="00231610"/>
    <w:rsid w:val="002317D5"/>
    <w:rsid w:val="00231A49"/>
    <w:rsid w:val="00231A9D"/>
    <w:rsid w:val="00231B68"/>
    <w:rsid w:val="00231C45"/>
    <w:rsid w:val="00231C7E"/>
    <w:rsid w:val="00231D6D"/>
    <w:rsid w:val="002320AD"/>
    <w:rsid w:val="002320CA"/>
    <w:rsid w:val="0023218A"/>
    <w:rsid w:val="00232243"/>
    <w:rsid w:val="0023228B"/>
    <w:rsid w:val="002323B7"/>
    <w:rsid w:val="00232475"/>
    <w:rsid w:val="0023271A"/>
    <w:rsid w:val="002327A8"/>
    <w:rsid w:val="00232EB7"/>
    <w:rsid w:val="00232F60"/>
    <w:rsid w:val="00232FFD"/>
    <w:rsid w:val="00233370"/>
    <w:rsid w:val="002335B5"/>
    <w:rsid w:val="00233D1A"/>
    <w:rsid w:val="00233DAF"/>
    <w:rsid w:val="00233F33"/>
    <w:rsid w:val="00233F89"/>
    <w:rsid w:val="00234469"/>
    <w:rsid w:val="002346B6"/>
    <w:rsid w:val="00234B5E"/>
    <w:rsid w:val="00235077"/>
    <w:rsid w:val="00235A83"/>
    <w:rsid w:val="00235B04"/>
    <w:rsid w:val="00235BA6"/>
    <w:rsid w:val="00235D59"/>
    <w:rsid w:val="00235FC4"/>
    <w:rsid w:val="002361A5"/>
    <w:rsid w:val="0023626D"/>
    <w:rsid w:val="002363DF"/>
    <w:rsid w:val="00236759"/>
    <w:rsid w:val="0023694F"/>
    <w:rsid w:val="00236A22"/>
    <w:rsid w:val="00236D2A"/>
    <w:rsid w:val="00236E0C"/>
    <w:rsid w:val="00237059"/>
    <w:rsid w:val="00237175"/>
    <w:rsid w:val="00237265"/>
    <w:rsid w:val="0023757F"/>
    <w:rsid w:val="0023783A"/>
    <w:rsid w:val="0023787C"/>
    <w:rsid w:val="00237C6E"/>
    <w:rsid w:val="00240069"/>
    <w:rsid w:val="0024087A"/>
    <w:rsid w:val="00240882"/>
    <w:rsid w:val="00240E77"/>
    <w:rsid w:val="00241008"/>
    <w:rsid w:val="002411B1"/>
    <w:rsid w:val="00241356"/>
    <w:rsid w:val="0024164B"/>
    <w:rsid w:val="00241A66"/>
    <w:rsid w:val="00241B0C"/>
    <w:rsid w:val="00241B0F"/>
    <w:rsid w:val="00241B52"/>
    <w:rsid w:val="00241C91"/>
    <w:rsid w:val="00241DBF"/>
    <w:rsid w:val="00241DD3"/>
    <w:rsid w:val="00242170"/>
    <w:rsid w:val="00243415"/>
    <w:rsid w:val="002437EB"/>
    <w:rsid w:val="002437F2"/>
    <w:rsid w:val="00243AA6"/>
    <w:rsid w:val="00243B01"/>
    <w:rsid w:val="00243F14"/>
    <w:rsid w:val="00244190"/>
    <w:rsid w:val="002446D2"/>
    <w:rsid w:val="002447F3"/>
    <w:rsid w:val="002449E1"/>
    <w:rsid w:val="002450D3"/>
    <w:rsid w:val="0024568C"/>
    <w:rsid w:val="002456AC"/>
    <w:rsid w:val="00245A66"/>
    <w:rsid w:val="002461A0"/>
    <w:rsid w:val="002461E0"/>
    <w:rsid w:val="002462BD"/>
    <w:rsid w:val="002462CA"/>
    <w:rsid w:val="00246570"/>
    <w:rsid w:val="00246901"/>
    <w:rsid w:val="00246A39"/>
    <w:rsid w:val="00246E8E"/>
    <w:rsid w:val="002474A0"/>
    <w:rsid w:val="002474F0"/>
    <w:rsid w:val="00247505"/>
    <w:rsid w:val="0024750B"/>
    <w:rsid w:val="0024784C"/>
    <w:rsid w:val="00247C6C"/>
    <w:rsid w:val="00250239"/>
    <w:rsid w:val="002503C4"/>
    <w:rsid w:val="002504D2"/>
    <w:rsid w:val="002506DD"/>
    <w:rsid w:val="00250B20"/>
    <w:rsid w:val="00250DD6"/>
    <w:rsid w:val="00250E74"/>
    <w:rsid w:val="00250F37"/>
    <w:rsid w:val="0025110C"/>
    <w:rsid w:val="0025130F"/>
    <w:rsid w:val="002516EE"/>
    <w:rsid w:val="00251CEC"/>
    <w:rsid w:val="00251D50"/>
    <w:rsid w:val="00251DC4"/>
    <w:rsid w:val="00252451"/>
    <w:rsid w:val="002524A7"/>
    <w:rsid w:val="002524CB"/>
    <w:rsid w:val="00252A37"/>
    <w:rsid w:val="00252B7D"/>
    <w:rsid w:val="00252EC1"/>
    <w:rsid w:val="00253183"/>
    <w:rsid w:val="00253747"/>
    <w:rsid w:val="00253C12"/>
    <w:rsid w:val="00253CB1"/>
    <w:rsid w:val="00253FE6"/>
    <w:rsid w:val="002543EC"/>
    <w:rsid w:val="002551E6"/>
    <w:rsid w:val="00255E94"/>
    <w:rsid w:val="00256395"/>
    <w:rsid w:val="00256481"/>
    <w:rsid w:val="0025652A"/>
    <w:rsid w:val="00256ACB"/>
    <w:rsid w:val="00256D1B"/>
    <w:rsid w:val="00256E69"/>
    <w:rsid w:val="00256F32"/>
    <w:rsid w:val="0025712E"/>
    <w:rsid w:val="00257463"/>
    <w:rsid w:val="00257D60"/>
    <w:rsid w:val="00260169"/>
    <w:rsid w:val="0026029D"/>
    <w:rsid w:val="002602AA"/>
    <w:rsid w:val="00260582"/>
    <w:rsid w:val="002606F3"/>
    <w:rsid w:val="002607F7"/>
    <w:rsid w:val="00260847"/>
    <w:rsid w:val="0026087F"/>
    <w:rsid w:val="00260B27"/>
    <w:rsid w:val="00260DCB"/>
    <w:rsid w:val="00260FF0"/>
    <w:rsid w:val="002615D2"/>
    <w:rsid w:val="00261C91"/>
    <w:rsid w:val="00261F95"/>
    <w:rsid w:val="00262402"/>
    <w:rsid w:val="002625FA"/>
    <w:rsid w:val="00262785"/>
    <w:rsid w:val="00262844"/>
    <w:rsid w:val="00262F58"/>
    <w:rsid w:val="00262F80"/>
    <w:rsid w:val="002632AF"/>
    <w:rsid w:val="002634EE"/>
    <w:rsid w:val="0026355C"/>
    <w:rsid w:val="00263620"/>
    <w:rsid w:val="0026374F"/>
    <w:rsid w:val="00263887"/>
    <w:rsid w:val="00263AB5"/>
    <w:rsid w:val="00263BE6"/>
    <w:rsid w:val="00263DA1"/>
    <w:rsid w:val="002642C9"/>
    <w:rsid w:val="00264659"/>
    <w:rsid w:val="00264EF2"/>
    <w:rsid w:val="00265476"/>
    <w:rsid w:val="00265738"/>
    <w:rsid w:val="002657CE"/>
    <w:rsid w:val="00265C77"/>
    <w:rsid w:val="00266665"/>
    <w:rsid w:val="0026666D"/>
    <w:rsid w:val="00266B60"/>
    <w:rsid w:val="00266B61"/>
    <w:rsid w:val="00266ECA"/>
    <w:rsid w:val="00266F93"/>
    <w:rsid w:val="00267133"/>
    <w:rsid w:val="002673FC"/>
    <w:rsid w:val="00267656"/>
    <w:rsid w:val="002676A2"/>
    <w:rsid w:val="00267825"/>
    <w:rsid w:val="002702CA"/>
    <w:rsid w:val="00270473"/>
    <w:rsid w:val="00270677"/>
    <w:rsid w:val="00270BE6"/>
    <w:rsid w:val="00270C8E"/>
    <w:rsid w:val="002714EE"/>
    <w:rsid w:val="002716D1"/>
    <w:rsid w:val="00271808"/>
    <w:rsid w:val="00271C3A"/>
    <w:rsid w:val="00272146"/>
    <w:rsid w:val="0027293B"/>
    <w:rsid w:val="00272F19"/>
    <w:rsid w:val="00272F24"/>
    <w:rsid w:val="002738B5"/>
    <w:rsid w:val="00273937"/>
    <w:rsid w:val="00273CDA"/>
    <w:rsid w:val="0027438B"/>
    <w:rsid w:val="002746D4"/>
    <w:rsid w:val="0027477A"/>
    <w:rsid w:val="00274AD6"/>
    <w:rsid w:val="00274B52"/>
    <w:rsid w:val="00274CD7"/>
    <w:rsid w:val="002750BA"/>
    <w:rsid w:val="0027526B"/>
    <w:rsid w:val="00275726"/>
    <w:rsid w:val="00275864"/>
    <w:rsid w:val="002758AE"/>
    <w:rsid w:val="00275A0C"/>
    <w:rsid w:val="00275A18"/>
    <w:rsid w:val="00275D0D"/>
    <w:rsid w:val="00275EC8"/>
    <w:rsid w:val="002760EB"/>
    <w:rsid w:val="00276802"/>
    <w:rsid w:val="00276A67"/>
    <w:rsid w:val="00276EFA"/>
    <w:rsid w:val="00277FF2"/>
    <w:rsid w:val="002807B3"/>
    <w:rsid w:val="00280B0D"/>
    <w:rsid w:val="00280DE2"/>
    <w:rsid w:val="00281010"/>
    <w:rsid w:val="00281CED"/>
    <w:rsid w:val="00282000"/>
    <w:rsid w:val="002826DE"/>
    <w:rsid w:val="00282B96"/>
    <w:rsid w:val="00282C16"/>
    <w:rsid w:val="00283C92"/>
    <w:rsid w:val="002840CA"/>
    <w:rsid w:val="002841BA"/>
    <w:rsid w:val="002841FD"/>
    <w:rsid w:val="002843E8"/>
    <w:rsid w:val="002844B0"/>
    <w:rsid w:val="00284876"/>
    <w:rsid w:val="00284AEA"/>
    <w:rsid w:val="00284B20"/>
    <w:rsid w:val="00285231"/>
    <w:rsid w:val="00285438"/>
    <w:rsid w:val="0028556D"/>
    <w:rsid w:val="002855E7"/>
    <w:rsid w:val="002858F4"/>
    <w:rsid w:val="00285C79"/>
    <w:rsid w:val="002865EE"/>
    <w:rsid w:val="00286B3D"/>
    <w:rsid w:val="00286D75"/>
    <w:rsid w:val="00286DA5"/>
    <w:rsid w:val="00287435"/>
    <w:rsid w:val="00287720"/>
    <w:rsid w:val="00287D33"/>
    <w:rsid w:val="00287E72"/>
    <w:rsid w:val="0029095D"/>
    <w:rsid w:val="00290AAC"/>
    <w:rsid w:val="0029133E"/>
    <w:rsid w:val="002913F3"/>
    <w:rsid w:val="0029216E"/>
    <w:rsid w:val="002922E2"/>
    <w:rsid w:val="00292482"/>
    <w:rsid w:val="00292869"/>
    <w:rsid w:val="002929BA"/>
    <w:rsid w:val="00292E1F"/>
    <w:rsid w:val="00292E22"/>
    <w:rsid w:val="00293287"/>
    <w:rsid w:val="00293395"/>
    <w:rsid w:val="002934A0"/>
    <w:rsid w:val="002939BF"/>
    <w:rsid w:val="00293B21"/>
    <w:rsid w:val="002944D3"/>
    <w:rsid w:val="0029459F"/>
    <w:rsid w:val="00294728"/>
    <w:rsid w:val="0029480C"/>
    <w:rsid w:val="00294889"/>
    <w:rsid w:val="00294E93"/>
    <w:rsid w:val="00295080"/>
    <w:rsid w:val="002951B0"/>
    <w:rsid w:val="0029593C"/>
    <w:rsid w:val="00295A6B"/>
    <w:rsid w:val="0029653E"/>
    <w:rsid w:val="00296679"/>
    <w:rsid w:val="00296701"/>
    <w:rsid w:val="00296B14"/>
    <w:rsid w:val="00296C3D"/>
    <w:rsid w:val="00296EB6"/>
    <w:rsid w:val="00296FEA"/>
    <w:rsid w:val="00297175"/>
    <w:rsid w:val="002973B8"/>
    <w:rsid w:val="00297572"/>
    <w:rsid w:val="00297B48"/>
    <w:rsid w:val="002A0502"/>
    <w:rsid w:val="002A064D"/>
    <w:rsid w:val="002A072E"/>
    <w:rsid w:val="002A1474"/>
    <w:rsid w:val="002A1759"/>
    <w:rsid w:val="002A1CAD"/>
    <w:rsid w:val="002A1CCE"/>
    <w:rsid w:val="002A29A7"/>
    <w:rsid w:val="002A2ACF"/>
    <w:rsid w:val="002A2AD5"/>
    <w:rsid w:val="002A2BD9"/>
    <w:rsid w:val="002A2CD8"/>
    <w:rsid w:val="002A2F6A"/>
    <w:rsid w:val="002A305C"/>
    <w:rsid w:val="002A33C2"/>
    <w:rsid w:val="002A3604"/>
    <w:rsid w:val="002A36F4"/>
    <w:rsid w:val="002A3B08"/>
    <w:rsid w:val="002A3F1E"/>
    <w:rsid w:val="002A411C"/>
    <w:rsid w:val="002A45B2"/>
    <w:rsid w:val="002A4B7D"/>
    <w:rsid w:val="002A4DEE"/>
    <w:rsid w:val="002A4E54"/>
    <w:rsid w:val="002A50D9"/>
    <w:rsid w:val="002A51AF"/>
    <w:rsid w:val="002A5248"/>
    <w:rsid w:val="002A56F7"/>
    <w:rsid w:val="002A58A8"/>
    <w:rsid w:val="002A5E06"/>
    <w:rsid w:val="002A6286"/>
    <w:rsid w:val="002A62C1"/>
    <w:rsid w:val="002A637F"/>
    <w:rsid w:val="002A6867"/>
    <w:rsid w:val="002A6B7C"/>
    <w:rsid w:val="002A6E2D"/>
    <w:rsid w:val="002A7080"/>
    <w:rsid w:val="002A723E"/>
    <w:rsid w:val="002A7269"/>
    <w:rsid w:val="002A77D3"/>
    <w:rsid w:val="002A7880"/>
    <w:rsid w:val="002A7DC4"/>
    <w:rsid w:val="002A7E80"/>
    <w:rsid w:val="002B0065"/>
    <w:rsid w:val="002B0140"/>
    <w:rsid w:val="002B023E"/>
    <w:rsid w:val="002B02F4"/>
    <w:rsid w:val="002B03B5"/>
    <w:rsid w:val="002B043A"/>
    <w:rsid w:val="002B05D9"/>
    <w:rsid w:val="002B0668"/>
    <w:rsid w:val="002B06BE"/>
    <w:rsid w:val="002B0718"/>
    <w:rsid w:val="002B0CC8"/>
    <w:rsid w:val="002B0EDC"/>
    <w:rsid w:val="002B1116"/>
    <w:rsid w:val="002B173F"/>
    <w:rsid w:val="002B19C7"/>
    <w:rsid w:val="002B247B"/>
    <w:rsid w:val="002B2694"/>
    <w:rsid w:val="002B27C3"/>
    <w:rsid w:val="002B2813"/>
    <w:rsid w:val="002B28CA"/>
    <w:rsid w:val="002B2A20"/>
    <w:rsid w:val="002B2A66"/>
    <w:rsid w:val="002B2AC8"/>
    <w:rsid w:val="002B2CA9"/>
    <w:rsid w:val="002B3078"/>
    <w:rsid w:val="002B349D"/>
    <w:rsid w:val="002B3604"/>
    <w:rsid w:val="002B369B"/>
    <w:rsid w:val="002B374C"/>
    <w:rsid w:val="002B3B24"/>
    <w:rsid w:val="002B3CDF"/>
    <w:rsid w:val="002B4098"/>
    <w:rsid w:val="002B40D0"/>
    <w:rsid w:val="002B413E"/>
    <w:rsid w:val="002B41B5"/>
    <w:rsid w:val="002B4309"/>
    <w:rsid w:val="002B4636"/>
    <w:rsid w:val="002B46C1"/>
    <w:rsid w:val="002B4758"/>
    <w:rsid w:val="002B476D"/>
    <w:rsid w:val="002B4BC1"/>
    <w:rsid w:val="002B4CDF"/>
    <w:rsid w:val="002B4CF8"/>
    <w:rsid w:val="002B4E03"/>
    <w:rsid w:val="002B5060"/>
    <w:rsid w:val="002B54A6"/>
    <w:rsid w:val="002B5B43"/>
    <w:rsid w:val="002B5B70"/>
    <w:rsid w:val="002B5BB5"/>
    <w:rsid w:val="002B5E03"/>
    <w:rsid w:val="002B6064"/>
    <w:rsid w:val="002B6202"/>
    <w:rsid w:val="002B62BE"/>
    <w:rsid w:val="002B62E8"/>
    <w:rsid w:val="002B63AE"/>
    <w:rsid w:val="002B63F2"/>
    <w:rsid w:val="002B68A0"/>
    <w:rsid w:val="002B68D7"/>
    <w:rsid w:val="002B694D"/>
    <w:rsid w:val="002B6D0D"/>
    <w:rsid w:val="002B738A"/>
    <w:rsid w:val="002B75C9"/>
    <w:rsid w:val="002B7972"/>
    <w:rsid w:val="002B7E53"/>
    <w:rsid w:val="002B7E78"/>
    <w:rsid w:val="002C000C"/>
    <w:rsid w:val="002C0079"/>
    <w:rsid w:val="002C0118"/>
    <w:rsid w:val="002C02EA"/>
    <w:rsid w:val="002C0453"/>
    <w:rsid w:val="002C0AB4"/>
    <w:rsid w:val="002C0C6D"/>
    <w:rsid w:val="002C0E1B"/>
    <w:rsid w:val="002C0E9D"/>
    <w:rsid w:val="002C1220"/>
    <w:rsid w:val="002C170D"/>
    <w:rsid w:val="002C1A61"/>
    <w:rsid w:val="002C240B"/>
    <w:rsid w:val="002C2771"/>
    <w:rsid w:val="002C28B4"/>
    <w:rsid w:val="002C2B81"/>
    <w:rsid w:val="002C2E41"/>
    <w:rsid w:val="002C3682"/>
    <w:rsid w:val="002C368B"/>
    <w:rsid w:val="002C36D2"/>
    <w:rsid w:val="002C3748"/>
    <w:rsid w:val="002C3BA6"/>
    <w:rsid w:val="002C3CDA"/>
    <w:rsid w:val="002C3F1B"/>
    <w:rsid w:val="002C464E"/>
    <w:rsid w:val="002C46FA"/>
    <w:rsid w:val="002C472A"/>
    <w:rsid w:val="002C4ACB"/>
    <w:rsid w:val="002C4B7C"/>
    <w:rsid w:val="002C4C96"/>
    <w:rsid w:val="002C5389"/>
    <w:rsid w:val="002C634F"/>
    <w:rsid w:val="002C648D"/>
    <w:rsid w:val="002C6AAC"/>
    <w:rsid w:val="002C6E4B"/>
    <w:rsid w:val="002C6FCE"/>
    <w:rsid w:val="002C6FED"/>
    <w:rsid w:val="002C7024"/>
    <w:rsid w:val="002C7187"/>
    <w:rsid w:val="002C727E"/>
    <w:rsid w:val="002C75A3"/>
    <w:rsid w:val="002C7DA4"/>
    <w:rsid w:val="002C7E72"/>
    <w:rsid w:val="002D00B9"/>
    <w:rsid w:val="002D02D9"/>
    <w:rsid w:val="002D09FA"/>
    <w:rsid w:val="002D0AAF"/>
    <w:rsid w:val="002D0C1C"/>
    <w:rsid w:val="002D0CAE"/>
    <w:rsid w:val="002D0FF3"/>
    <w:rsid w:val="002D10C6"/>
    <w:rsid w:val="002D13B9"/>
    <w:rsid w:val="002D14BB"/>
    <w:rsid w:val="002D1CE6"/>
    <w:rsid w:val="002D2155"/>
    <w:rsid w:val="002D2811"/>
    <w:rsid w:val="002D34CB"/>
    <w:rsid w:val="002D3996"/>
    <w:rsid w:val="002D3E7E"/>
    <w:rsid w:val="002D411B"/>
    <w:rsid w:val="002D431E"/>
    <w:rsid w:val="002D4488"/>
    <w:rsid w:val="002D4751"/>
    <w:rsid w:val="002D47B5"/>
    <w:rsid w:val="002D4874"/>
    <w:rsid w:val="002D4954"/>
    <w:rsid w:val="002D4A7D"/>
    <w:rsid w:val="002D4DD5"/>
    <w:rsid w:val="002D512C"/>
    <w:rsid w:val="002D51D9"/>
    <w:rsid w:val="002D53A7"/>
    <w:rsid w:val="002D5557"/>
    <w:rsid w:val="002D55D8"/>
    <w:rsid w:val="002D57CF"/>
    <w:rsid w:val="002D58C7"/>
    <w:rsid w:val="002D5A7E"/>
    <w:rsid w:val="002D5AAE"/>
    <w:rsid w:val="002D5B4B"/>
    <w:rsid w:val="002D5EFD"/>
    <w:rsid w:val="002D5F6D"/>
    <w:rsid w:val="002D6166"/>
    <w:rsid w:val="002D6177"/>
    <w:rsid w:val="002D6227"/>
    <w:rsid w:val="002D658D"/>
    <w:rsid w:val="002D6A66"/>
    <w:rsid w:val="002D6C3C"/>
    <w:rsid w:val="002D6E4A"/>
    <w:rsid w:val="002D70D5"/>
    <w:rsid w:val="002D7882"/>
    <w:rsid w:val="002E0297"/>
    <w:rsid w:val="002E08D0"/>
    <w:rsid w:val="002E0A69"/>
    <w:rsid w:val="002E0AEB"/>
    <w:rsid w:val="002E0D92"/>
    <w:rsid w:val="002E0E85"/>
    <w:rsid w:val="002E116C"/>
    <w:rsid w:val="002E1580"/>
    <w:rsid w:val="002E1824"/>
    <w:rsid w:val="002E190A"/>
    <w:rsid w:val="002E1A22"/>
    <w:rsid w:val="002E1A93"/>
    <w:rsid w:val="002E2578"/>
    <w:rsid w:val="002E2EBB"/>
    <w:rsid w:val="002E2F63"/>
    <w:rsid w:val="002E3181"/>
    <w:rsid w:val="002E37E6"/>
    <w:rsid w:val="002E3A20"/>
    <w:rsid w:val="002E3B8A"/>
    <w:rsid w:val="002E3FCD"/>
    <w:rsid w:val="002E4038"/>
    <w:rsid w:val="002E404A"/>
    <w:rsid w:val="002E4153"/>
    <w:rsid w:val="002E4AC4"/>
    <w:rsid w:val="002E54C4"/>
    <w:rsid w:val="002E576D"/>
    <w:rsid w:val="002E58EE"/>
    <w:rsid w:val="002E5907"/>
    <w:rsid w:val="002E604E"/>
    <w:rsid w:val="002E60FF"/>
    <w:rsid w:val="002E624F"/>
    <w:rsid w:val="002E63CD"/>
    <w:rsid w:val="002E67E1"/>
    <w:rsid w:val="002E6AFA"/>
    <w:rsid w:val="002E74FB"/>
    <w:rsid w:val="002E7580"/>
    <w:rsid w:val="002E7588"/>
    <w:rsid w:val="002E789D"/>
    <w:rsid w:val="002E78A0"/>
    <w:rsid w:val="002E79FC"/>
    <w:rsid w:val="002E7BE0"/>
    <w:rsid w:val="002F0963"/>
    <w:rsid w:val="002F0AF1"/>
    <w:rsid w:val="002F0E53"/>
    <w:rsid w:val="002F0E8F"/>
    <w:rsid w:val="002F1F85"/>
    <w:rsid w:val="002F2193"/>
    <w:rsid w:val="002F232D"/>
    <w:rsid w:val="002F25A5"/>
    <w:rsid w:val="002F2805"/>
    <w:rsid w:val="002F296D"/>
    <w:rsid w:val="002F2FA9"/>
    <w:rsid w:val="002F3151"/>
    <w:rsid w:val="002F3BB2"/>
    <w:rsid w:val="002F3C2A"/>
    <w:rsid w:val="002F3D53"/>
    <w:rsid w:val="002F3F76"/>
    <w:rsid w:val="002F3F9E"/>
    <w:rsid w:val="002F40D9"/>
    <w:rsid w:val="002F40EA"/>
    <w:rsid w:val="002F418F"/>
    <w:rsid w:val="002F423D"/>
    <w:rsid w:val="002F4268"/>
    <w:rsid w:val="002F45E7"/>
    <w:rsid w:val="002F47B1"/>
    <w:rsid w:val="002F4AB4"/>
    <w:rsid w:val="002F4EBE"/>
    <w:rsid w:val="002F5335"/>
    <w:rsid w:val="002F5937"/>
    <w:rsid w:val="002F59EE"/>
    <w:rsid w:val="002F5B50"/>
    <w:rsid w:val="002F5F32"/>
    <w:rsid w:val="002F6254"/>
    <w:rsid w:val="002F62EC"/>
    <w:rsid w:val="002F669B"/>
    <w:rsid w:val="002F6C0B"/>
    <w:rsid w:val="002F6C0C"/>
    <w:rsid w:val="002F791D"/>
    <w:rsid w:val="002F7984"/>
    <w:rsid w:val="002F7987"/>
    <w:rsid w:val="002F7AD4"/>
    <w:rsid w:val="002F7BBF"/>
    <w:rsid w:val="002F7E53"/>
    <w:rsid w:val="002F7F89"/>
    <w:rsid w:val="003003A3"/>
    <w:rsid w:val="003004E9"/>
    <w:rsid w:val="00301311"/>
    <w:rsid w:val="00301419"/>
    <w:rsid w:val="003016AA"/>
    <w:rsid w:val="00301BE5"/>
    <w:rsid w:val="00301DE9"/>
    <w:rsid w:val="00301EF7"/>
    <w:rsid w:val="00302587"/>
    <w:rsid w:val="003029A2"/>
    <w:rsid w:val="00302A18"/>
    <w:rsid w:val="00302AA9"/>
    <w:rsid w:val="00302ABF"/>
    <w:rsid w:val="00302D96"/>
    <w:rsid w:val="003034D8"/>
    <w:rsid w:val="003035AD"/>
    <w:rsid w:val="00303679"/>
    <w:rsid w:val="00303A6F"/>
    <w:rsid w:val="00303B3D"/>
    <w:rsid w:val="00303D59"/>
    <w:rsid w:val="00303F14"/>
    <w:rsid w:val="00303F31"/>
    <w:rsid w:val="0030471C"/>
    <w:rsid w:val="00304FB6"/>
    <w:rsid w:val="003054D6"/>
    <w:rsid w:val="003054FF"/>
    <w:rsid w:val="00305847"/>
    <w:rsid w:val="00305C35"/>
    <w:rsid w:val="00305D5D"/>
    <w:rsid w:val="00305DF3"/>
    <w:rsid w:val="00306087"/>
    <w:rsid w:val="00306489"/>
    <w:rsid w:val="00306670"/>
    <w:rsid w:val="00306988"/>
    <w:rsid w:val="003069DA"/>
    <w:rsid w:val="00306AFC"/>
    <w:rsid w:val="00307005"/>
    <w:rsid w:val="0030707B"/>
    <w:rsid w:val="0030717C"/>
    <w:rsid w:val="0030721A"/>
    <w:rsid w:val="0030744B"/>
    <w:rsid w:val="00307558"/>
    <w:rsid w:val="0030769C"/>
    <w:rsid w:val="0030789C"/>
    <w:rsid w:val="00307A97"/>
    <w:rsid w:val="00307DA3"/>
    <w:rsid w:val="00307E17"/>
    <w:rsid w:val="00310392"/>
    <w:rsid w:val="003105E9"/>
    <w:rsid w:val="003105FE"/>
    <w:rsid w:val="00310F10"/>
    <w:rsid w:val="00310F1E"/>
    <w:rsid w:val="003111A6"/>
    <w:rsid w:val="003112CE"/>
    <w:rsid w:val="00311339"/>
    <w:rsid w:val="00311499"/>
    <w:rsid w:val="00311778"/>
    <w:rsid w:val="00311BA3"/>
    <w:rsid w:val="003124DD"/>
    <w:rsid w:val="0031260B"/>
    <w:rsid w:val="0031282B"/>
    <w:rsid w:val="0031357E"/>
    <w:rsid w:val="00313EEA"/>
    <w:rsid w:val="00313F20"/>
    <w:rsid w:val="003143A8"/>
    <w:rsid w:val="003145A4"/>
    <w:rsid w:val="00314658"/>
    <w:rsid w:val="003147C7"/>
    <w:rsid w:val="00314A68"/>
    <w:rsid w:val="00314DDF"/>
    <w:rsid w:val="00314F0C"/>
    <w:rsid w:val="00315224"/>
    <w:rsid w:val="00315407"/>
    <w:rsid w:val="0031540A"/>
    <w:rsid w:val="00315782"/>
    <w:rsid w:val="00315B42"/>
    <w:rsid w:val="00315CA6"/>
    <w:rsid w:val="00315D6D"/>
    <w:rsid w:val="00316361"/>
    <w:rsid w:val="00316B71"/>
    <w:rsid w:val="00316DAB"/>
    <w:rsid w:val="003170F4"/>
    <w:rsid w:val="00317149"/>
    <w:rsid w:val="0031753C"/>
    <w:rsid w:val="0031764C"/>
    <w:rsid w:val="003179CC"/>
    <w:rsid w:val="0032040A"/>
    <w:rsid w:val="00320441"/>
    <w:rsid w:val="00320529"/>
    <w:rsid w:val="00320A65"/>
    <w:rsid w:val="00320B63"/>
    <w:rsid w:val="00320C2B"/>
    <w:rsid w:val="003217F7"/>
    <w:rsid w:val="0032185A"/>
    <w:rsid w:val="00321BB0"/>
    <w:rsid w:val="00321BF2"/>
    <w:rsid w:val="0032203B"/>
    <w:rsid w:val="00322497"/>
    <w:rsid w:val="0032270D"/>
    <w:rsid w:val="0032287F"/>
    <w:rsid w:val="00322A7A"/>
    <w:rsid w:val="00322AF6"/>
    <w:rsid w:val="00322FC9"/>
    <w:rsid w:val="003232B6"/>
    <w:rsid w:val="003232FF"/>
    <w:rsid w:val="0032358F"/>
    <w:rsid w:val="00323909"/>
    <w:rsid w:val="00323C19"/>
    <w:rsid w:val="00323D3C"/>
    <w:rsid w:val="003242F2"/>
    <w:rsid w:val="0032449C"/>
    <w:rsid w:val="0032475A"/>
    <w:rsid w:val="00324E10"/>
    <w:rsid w:val="00324E98"/>
    <w:rsid w:val="003251CD"/>
    <w:rsid w:val="00325710"/>
    <w:rsid w:val="00325808"/>
    <w:rsid w:val="00325CDB"/>
    <w:rsid w:val="00325D27"/>
    <w:rsid w:val="00325DB4"/>
    <w:rsid w:val="00325E30"/>
    <w:rsid w:val="00326047"/>
    <w:rsid w:val="0032605F"/>
    <w:rsid w:val="0032612B"/>
    <w:rsid w:val="00326217"/>
    <w:rsid w:val="00326362"/>
    <w:rsid w:val="0032654E"/>
    <w:rsid w:val="003274D1"/>
    <w:rsid w:val="00327663"/>
    <w:rsid w:val="003276C7"/>
    <w:rsid w:val="003304A0"/>
    <w:rsid w:val="00330569"/>
    <w:rsid w:val="00330619"/>
    <w:rsid w:val="003306C6"/>
    <w:rsid w:val="0033088E"/>
    <w:rsid w:val="00330F39"/>
    <w:rsid w:val="003312D2"/>
    <w:rsid w:val="003313EB"/>
    <w:rsid w:val="003319EF"/>
    <w:rsid w:val="00331EE6"/>
    <w:rsid w:val="003321C1"/>
    <w:rsid w:val="00332538"/>
    <w:rsid w:val="0033253F"/>
    <w:rsid w:val="00332815"/>
    <w:rsid w:val="00332FAB"/>
    <w:rsid w:val="003330DA"/>
    <w:rsid w:val="0033351D"/>
    <w:rsid w:val="003336AC"/>
    <w:rsid w:val="003336C5"/>
    <w:rsid w:val="00333C3C"/>
    <w:rsid w:val="00334250"/>
    <w:rsid w:val="003342BF"/>
    <w:rsid w:val="003346CC"/>
    <w:rsid w:val="00334727"/>
    <w:rsid w:val="00334B18"/>
    <w:rsid w:val="00334E83"/>
    <w:rsid w:val="003351FA"/>
    <w:rsid w:val="00335960"/>
    <w:rsid w:val="00335C14"/>
    <w:rsid w:val="00335DC4"/>
    <w:rsid w:val="00335F8D"/>
    <w:rsid w:val="0033601B"/>
    <w:rsid w:val="0033635F"/>
    <w:rsid w:val="003366B8"/>
    <w:rsid w:val="0033674B"/>
    <w:rsid w:val="00336852"/>
    <w:rsid w:val="003373C0"/>
    <w:rsid w:val="003375D5"/>
    <w:rsid w:val="003379D4"/>
    <w:rsid w:val="00337BC6"/>
    <w:rsid w:val="00337CF1"/>
    <w:rsid w:val="0034008B"/>
    <w:rsid w:val="0034029C"/>
    <w:rsid w:val="003404D3"/>
    <w:rsid w:val="00340662"/>
    <w:rsid w:val="003415C3"/>
    <w:rsid w:val="0034162A"/>
    <w:rsid w:val="00341C51"/>
    <w:rsid w:val="00341D10"/>
    <w:rsid w:val="00342486"/>
    <w:rsid w:val="00342A1B"/>
    <w:rsid w:val="00342C60"/>
    <w:rsid w:val="003430C1"/>
    <w:rsid w:val="00343CBD"/>
    <w:rsid w:val="00344101"/>
    <w:rsid w:val="003445D7"/>
    <w:rsid w:val="00344667"/>
    <w:rsid w:val="003447C8"/>
    <w:rsid w:val="0034549C"/>
    <w:rsid w:val="00345669"/>
    <w:rsid w:val="003459DF"/>
    <w:rsid w:val="003459E8"/>
    <w:rsid w:val="00345A18"/>
    <w:rsid w:val="00345A82"/>
    <w:rsid w:val="00345D47"/>
    <w:rsid w:val="0034675A"/>
    <w:rsid w:val="00346957"/>
    <w:rsid w:val="003469CC"/>
    <w:rsid w:val="00346B91"/>
    <w:rsid w:val="00346C35"/>
    <w:rsid w:val="00346CF0"/>
    <w:rsid w:val="00346DD2"/>
    <w:rsid w:val="00347241"/>
    <w:rsid w:val="003473A9"/>
    <w:rsid w:val="003473C8"/>
    <w:rsid w:val="00347868"/>
    <w:rsid w:val="00347EBD"/>
    <w:rsid w:val="00347F1C"/>
    <w:rsid w:val="003504E9"/>
    <w:rsid w:val="003505B7"/>
    <w:rsid w:val="0035060A"/>
    <w:rsid w:val="003509B1"/>
    <w:rsid w:val="00350BCF"/>
    <w:rsid w:val="00350FCC"/>
    <w:rsid w:val="0035146F"/>
    <w:rsid w:val="003518F4"/>
    <w:rsid w:val="00351FD3"/>
    <w:rsid w:val="003527A0"/>
    <w:rsid w:val="00352935"/>
    <w:rsid w:val="003530A2"/>
    <w:rsid w:val="00353193"/>
    <w:rsid w:val="003531EC"/>
    <w:rsid w:val="00353327"/>
    <w:rsid w:val="0035347E"/>
    <w:rsid w:val="00353CA0"/>
    <w:rsid w:val="00353D22"/>
    <w:rsid w:val="00353D49"/>
    <w:rsid w:val="00353DF8"/>
    <w:rsid w:val="00353F43"/>
    <w:rsid w:val="00354093"/>
    <w:rsid w:val="00354158"/>
    <w:rsid w:val="0035429A"/>
    <w:rsid w:val="0035451E"/>
    <w:rsid w:val="0035479A"/>
    <w:rsid w:val="00354CCE"/>
    <w:rsid w:val="00354E96"/>
    <w:rsid w:val="0035512A"/>
    <w:rsid w:val="0035514A"/>
    <w:rsid w:val="0035524B"/>
    <w:rsid w:val="00355264"/>
    <w:rsid w:val="0035573A"/>
    <w:rsid w:val="0035624F"/>
    <w:rsid w:val="0035639F"/>
    <w:rsid w:val="00356469"/>
    <w:rsid w:val="00356B2D"/>
    <w:rsid w:val="00356E6F"/>
    <w:rsid w:val="0035700B"/>
    <w:rsid w:val="00357044"/>
    <w:rsid w:val="00357200"/>
    <w:rsid w:val="00357250"/>
    <w:rsid w:val="003576D9"/>
    <w:rsid w:val="00357E0D"/>
    <w:rsid w:val="003600F4"/>
    <w:rsid w:val="00360331"/>
    <w:rsid w:val="003603C7"/>
    <w:rsid w:val="003604B9"/>
    <w:rsid w:val="00360B82"/>
    <w:rsid w:val="00360CE5"/>
    <w:rsid w:val="00361000"/>
    <w:rsid w:val="00361074"/>
    <w:rsid w:val="00361BEA"/>
    <w:rsid w:val="00361C7B"/>
    <w:rsid w:val="00361D08"/>
    <w:rsid w:val="0036227C"/>
    <w:rsid w:val="003622F9"/>
    <w:rsid w:val="00362484"/>
    <w:rsid w:val="00362561"/>
    <w:rsid w:val="00362589"/>
    <w:rsid w:val="00362616"/>
    <w:rsid w:val="00362648"/>
    <w:rsid w:val="00362772"/>
    <w:rsid w:val="00362CA9"/>
    <w:rsid w:val="00362FB9"/>
    <w:rsid w:val="003636E0"/>
    <w:rsid w:val="00363858"/>
    <w:rsid w:val="00363A70"/>
    <w:rsid w:val="00363ABF"/>
    <w:rsid w:val="00363EE3"/>
    <w:rsid w:val="00364208"/>
    <w:rsid w:val="00364295"/>
    <w:rsid w:val="00364759"/>
    <w:rsid w:val="0036484F"/>
    <w:rsid w:val="00364BE2"/>
    <w:rsid w:val="00364C77"/>
    <w:rsid w:val="0036587E"/>
    <w:rsid w:val="003665EC"/>
    <w:rsid w:val="0036666F"/>
    <w:rsid w:val="00366701"/>
    <w:rsid w:val="00366767"/>
    <w:rsid w:val="0036693E"/>
    <w:rsid w:val="00366A4E"/>
    <w:rsid w:val="00366CDF"/>
    <w:rsid w:val="0036717A"/>
    <w:rsid w:val="003675D8"/>
    <w:rsid w:val="0036766C"/>
    <w:rsid w:val="003678EA"/>
    <w:rsid w:val="00367E21"/>
    <w:rsid w:val="0037026E"/>
    <w:rsid w:val="003710A0"/>
    <w:rsid w:val="003711AA"/>
    <w:rsid w:val="00371746"/>
    <w:rsid w:val="00371DBB"/>
    <w:rsid w:val="00371E8F"/>
    <w:rsid w:val="00372049"/>
    <w:rsid w:val="0037234C"/>
    <w:rsid w:val="00372772"/>
    <w:rsid w:val="003727A0"/>
    <w:rsid w:val="00372831"/>
    <w:rsid w:val="00372FA4"/>
    <w:rsid w:val="0037310E"/>
    <w:rsid w:val="00373186"/>
    <w:rsid w:val="00373726"/>
    <w:rsid w:val="00373AC6"/>
    <w:rsid w:val="00373BAB"/>
    <w:rsid w:val="00373DD3"/>
    <w:rsid w:val="00373EE5"/>
    <w:rsid w:val="00373EF9"/>
    <w:rsid w:val="0037413C"/>
    <w:rsid w:val="0037437E"/>
    <w:rsid w:val="00374393"/>
    <w:rsid w:val="003746D9"/>
    <w:rsid w:val="00374979"/>
    <w:rsid w:val="003749DF"/>
    <w:rsid w:val="00374AF1"/>
    <w:rsid w:val="003750B7"/>
    <w:rsid w:val="003751AB"/>
    <w:rsid w:val="003752D5"/>
    <w:rsid w:val="00375931"/>
    <w:rsid w:val="00375977"/>
    <w:rsid w:val="00375E4F"/>
    <w:rsid w:val="00375FD7"/>
    <w:rsid w:val="003760C9"/>
    <w:rsid w:val="00376F86"/>
    <w:rsid w:val="0037715A"/>
    <w:rsid w:val="003772E3"/>
    <w:rsid w:val="00377338"/>
    <w:rsid w:val="003775F6"/>
    <w:rsid w:val="00377769"/>
    <w:rsid w:val="003777E5"/>
    <w:rsid w:val="00377854"/>
    <w:rsid w:val="00377C3B"/>
    <w:rsid w:val="00377D7C"/>
    <w:rsid w:val="00377DEF"/>
    <w:rsid w:val="00380197"/>
    <w:rsid w:val="00380595"/>
    <w:rsid w:val="0038064A"/>
    <w:rsid w:val="0038090C"/>
    <w:rsid w:val="00380973"/>
    <w:rsid w:val="003809F4"/>
    <w:rsid w:val="00380A10"/>
    <w:rsid w:val="00380B3D"/>
    <w:rsid w:val="00380C8D"/>
    <w:rsid w:val="00380DCE"/>
    <w:rsid w:val="0038111F"/>
    <w:rsid w:val="00381A1E"/>
    <w:rsid w:val="00381C84"/>
    <w:rsid w:val="00381E8D"/>
    <w:rsid w:val="003820A6"/>
    <w:rsid w:val="0038235E"/>
    <w:rsid w:val="00382D11"/>
    <w:rsid w:val="0038308E"/>
    <w:rsid w:val="00383B4B"/>
    <w:rsid w:val="00383EEF"/>
    <w:rsid w:val="003844F5"/>
    <w:rsid w:val="0038454C"/>
    <w:rsid w:val="00384750"/>
    <w:rsid w:val="00384BA5"/>
    <w:rsid w:val="00385219"/>
    <w:rsid w:val="00385300"/>
    <w:rsid w:val="003855EA"/>
    <w:rsid w:val="003855FC"/>
    <w:rsid w:val="003857D1"/>
    <w:rsid w:val="0038588A"/>
    <w:rsid w:val="0038596D"/>
    <w:rsid w:val="00385BB3"/>
    <w:rsid w:val="00385BF0"/>
    <w:rsid w:val="00385C65"/>
    <w:rsid w:val="0038618F"/>
    <w:rsid w:val="003863DF"/>
    <w:rsid w:val="003864E4"/>
    <w:rsid w:val="003865BA"/>
    <w:rsid w:val="00386868"/>
    <w:rsid w:val="00386BDF"/>
    <w:rsid w:val="00387017"/>
    <w:rsid w:val="003875A7"/>
    <w:rsid w:val="0038784F"/>
    <w:rsid w:val="003879B3"/>
    <w:rsid w:val="00387AF7"/>
    <w:rsid w:val="00387BBC"/>
    <w:rsid w:val="00387E06"/>
    <w:rsid w:val="00390120"/>
    <w:rsid w:val="0039082C"/>
    <w:rsid w:val="003909C5"/>
    <w:rsid w:val="00390D93"/>
    <w:rsid w:val="00391271"/>
    <w:rsid w:val="003912B8"/>
    <w:rsid w:val="0039135D"/>
    <w:rsid w:val="00391622"/>
    <w:rsid w:val="00391696"/>
    <w:rsid w:val="003916F3"/>
    <w:rsid w:val="003917F4"/>
    <w:rsid w:val="00391F35"/>
    <w:rsid w:val="003922A6"/>
    <w:rsid w:val="003922CC"/>
    <w:rsid w:val="0039247C"/>
    <w:rsid w:val="00392578"/>
    <w:rsid w:val="0039267E"/>
    <w:rsid w:val="00392927"/>
    <w:rsid w:val="00392A74"/>
    <w:rsid w:val="00393003"/>
    <w:rsid w:val="003933D6"/>
    <w:rsid w:val="00393453"/>
    <w:rsid w:val="00393ABA"/>
    <w:rsid w:val="00393B2C"/>
    <w:rsid w:val="00393C2A"/>
    <w:rsid w:val="00393E89"/>
    <w:rsid w:val="003946DD"/>
    <w:rsid w:val="003949FD"/>
    <w:rsid w:val="00394DCF"/>
    <w:rsid w:val="00394E74"/>
    <w:rsid w:val="003951B9"/>
    <w:rsid w:val="00395290"/>
    <w:rsid w:val="003957C2"/>
    <w:rsid w:val="0039588B"/>
    <w:rsid w:val="00395D4C"/>
    <w:rsid w:val="00396104"/>
    <w:rsid w:val="003963DF"/>
    <w:rsid w:val="003965DB"/>
    <w:rsid w:val="00396788"/>
    <w:rsid w:val="00396AA7"/>
    <w:rsid w:val="003974B6"/>
    <w:rsid w:val="003977E2"/>
    <w:rsid w:val="00397B9D"/>
    <w:rsid w:val="00397E02"/>
    <w:rsid w:val="00397E7A"/>
    <w:rsid w:val="003A022A"/>
    <w:rsid w:val="003A0369"/>
    <w:rsid w:val="003A048E"/>
    <w:rsid w:val="003A05C0"/>
    <w:rsid w:val="003A0796"/>
    <w:rsid w:val="003A0A08"/>
    <w:rsid w:val="003A0A54"/>
    <w:rsid w:val="003A11ED"/>
    <w:rsid w:val="003A1314"/>
    <w:rsid w:val="003A13E9"/>
    <w:rsid w:val="003A147A"/>
    <w:rsid w:val="003A14B4"/>
    <w:rsid w:val="003A1555"/>
    <w:rsid w:val="003A1556"/>
    <w:rsid w:val="003A1A77"/>
    <w:rsid w:val="003A1B8E"/>
    <w:rsid w:val="003A1BD0"/>
    <w:rsid w:val="003A1CB3"/>
    <w:rsid w:val="003A1CED"/>
    <w:rsid w:val="003A21D2"/>
    <w:rsid w:val="003A2705"/>
    <w:rsid w:val="003A2886"/>
    <w:rsid w:val="003A29C2"/>
    <w:rsid w:val="003A2F95"/>
    <w:rsid w:val="003A3059"/>
    <w:rsid w:val="003A31BB"/>
    <w:rsid w:val="003A3729"/>
    <w:rsid w:val="003A39C4"/>
    <w:rsid w:val="003A3D3D"/>
    <w:rsid w:val="003A44B8"/>
    <w:rsid w:val="003A44B9"/>
    <w:rsid w:val="003A4678"/>
    <w:rsid w:val="003A480C"/>
    <w:rsid w:val="003A4CCB"/>
    <w:rsid w:val="003A4DF9"/>
    <w:rsid w:val="003A4FE6"/>
    <w:rsid w:val="003A544D"/>
    <w:rsid w:val="003A589F"/>
    <w:rsid w:val="003A591E"/>
    <w:rsid w:val="003A5B76"/>
    <w:rsid w:val="003A5B91"/>
    <w:rsid w:val="003A5B97"/>
    <w:rsid w:val="003A608D"/>
    <w:rsid w:val="003A6134"/>
    <w:rsid w:val="003A61EB"/>
    <w:rsid w:val="003A63E0"/>
    <w:rsid w:val="003A6510"/>
    <w:rsid w:val="003A6568"/>
    <w:rsid w:val="003A65EC"/>
    <w:rsid w:val="003A6EBF"/>
    <w:rsid w:val="003A7060"/>
    <w:rsid w:val="003A745F"/>
    <w:rsid w:val="003A752F"/>
    <w:rsid w:val="003A78F0"/>
    <w:rsid w:val="003A7CB3"/>
    <w:rsid w:val="003A7E3C"/>
    <w:rsid w:val="003B0069"/>
    <w:rsid w:val="003B04BB"/>
    <w:rsid w:val="003B061F"/>
    <w:rsid w:val="003B0CBC"/>
    <w:rsid w:val="003B0DD1"/>
    <w:rsid w:val="003B0F88"/>
    <w:rsid w:val="003B0FDE"/>
    <w:rsid w:val="003B1612"/>
    <w:rsid w:val="003B1664"/>
    <w:rsid w:val="003B16CB"/>
    <w:rsid w:val="003B18CF"/>
    <w:rsid w:val="003B19FD"/>
    <w:rsid w:val="003B1C40"/>
    <w:rsid w:val="003B2032"/>
    <w:rsid w:val="003B214B"/>
    <w:rsid w:val="003B2230"/>
    <w:rsid w:val="003B22B7"/>
    <w:rsid w:val="003B2321"/>
    <w:rsid w:val="003B2382"/>
    <w:rsid w:val="003B2973"/>
    <w:rsid w:val="003B300B"/>
    <w:rsid w:val="003B3114"/>
    <w:rsid w:val="003B374E"/>
    <w:rsid w:val="003B3952"/>
    <w:rsid w:val="003B4047"/>
    <w:rsid w:val="003B452D"/>
    <w:rsid w:val="003B4C3F"/>
    <w:rsid w:val="003B4C74"/>
    <w:rsid w:val="003B4CD6"/>
    <w:rsid w:val="003B4DBD"/>
    <w:rsid w:val="003B4E52"/>
    <w:rsid w:val="003B5306"/>
    <w:rsid w:val="003B53E6"/>
    <w:rsid w:val="003B565A"/>
    <w:rsid w:val="003B587F"/>
    <w:rsid w:val="003B592D"/>
    <w:rsid w:val="003B5FCD"/>
    <w:rsid w:val="003B60DC"/>
    <w:rsid w:val="003B6836"/>
    <w:rsid w:val="003B6AC4"/>
    <w:rsid w:val="003B6D9C"/>
    <w:rsid w:val="003B6F49"/>
    <w:rsid w:val="003B71B0"/>
    <w:rsid w:val="003B7421"/>
    <w:rsid w:val="003B7B29"/>
    <w:rsid w:val="003B7B39"/>
    <w:rsid w:val="003B7BD1"/>
    <w:rsid w:val="003B7F51"/>
    <w:rsid w:val="003B7FBF"/>
    <w:rsid w:val="003C0286"/>
    <w:rsid w:val="003C08FE"/>
    <w:rsid w:val="003C0A63"/>
    <w:rsid w:val="003C0C07"/>
    <w:rsid w:val="003C0CFB"/>
    <w:rsid w:val="003C114D"/>
    <w:rsid w:val="003C116D"/>
    <w:rsid w:val="003C151F"/>
    <w:rsid w:val="003C168B"/>
    <w:rsid w:val="003C1D41"/>
    <w:rsid w:val="003C1E91"/>
    <w:rsid w:val="003C2070"/>
    <w:rsid w:val="003C2091"/>
    <w:rsid w:val="003C2828"/>
    <w:rsid w:val="003C2E51"/>
    <w:rsid w:val="003C35A7"/>
    <w:rsid w:val="003C36D5"/>
    <w:rsid w:val="003C378F"/>
    <w:rsid w:val="003C3D7F"/>
    <w:rsid w:val="003C3F28"/>
    <w:rsid w:val="003C4306"/>
    <w:rsid w:val="003C4DCB"/>
    <w:rsid w:val="003C5723"/>
    <w:rsid w:val="003C59D5"/>
    <w:rsid w:val="003C5B22"/>
    <w:rsid w:val="003C5B63"/>
    <w:rsid w:val="003C61BC"/>
    <w:rsid w:val="003C64F1"/>
    <w:rsid w:val="003C669B"/>
    <w:rsid w:val="003C6953"/>
    <w:rsid w:val="003C6AE6"/>
    <w:rsid w:val="003C6C02"/>
    <w:rsid w:val="003C720A"/>
    <w:rsid w:val="003C7722"/>
    <w:rsid w:val="003C7AAD"/>
    <w:rsid w:val="003C7BCC"/>
    <w:rsid w:val="003C7CD8"/>
    <w:rsid w:val="003D039C"/>
    <w:rsid w:val="003D04C0"/>
    <w:rsid w:val="003D0721"/>
    <w:rsid w:val="003D09B9"/>
    <w:rsid w:val="003D0E4C"/>
    <w:rsid w:val="003D145E"/>
    <w:rsid w:val="003D17DD"/>
    <w:rsid w:val="003D18FA"/>
    <w:rsid w:val="003D19A3"/>
    <w:rsid w:val="003D1AFC"/>
    <w:rsid w:val="003D2132"/>
    <w:rsid w:val="003D25A4"/>
    <w:rsid w:val="003D2955"/>
    <w:rsid w:val="003D2962"/>
    <w:rsid w:val="003D2A17"/>
    <w:rsid w:val="003D2A9F"/>
    <w:rsid w:val="003D3459"/>
    <w:rsid w:val="003D36A1"/>
    <w:rsid w:val="003D3907"/>
    <w:rsid w:val="003D3B96"/>
    <w:rsid w:val="003D3B99"/>
    <w:rsid w:val="003D3C2C"/>
    <w:rsid w:val="003D4699"/>
    <w:rsid w:val="003D4CC5"/>
    <w:rsid w:val="003D4D8E"/>
    <w:rsid w:val="003D4DE3"/>
    <w:rsid w:val="003D52B3"/>
    <w:rsid w:val="003D5448"/>
    <w:rsid w:val="003D55CC"/>
    <w:rsid w:val="003D5A3C"/>
    <w:rsid w:val="003D5B12"/>
    <w:rsid w:val="003D5BAA"/>
    <w:rsid w:val="003D5F22"/>
    <w:rsid w:val="003D606D"/>
    <w:rsid w:val="003D6833"/>
    <w:rsid w:val="003D6B26"/>
    <w:rsid w:val="003D6DEB"/>
    <w:rsid w:val="003D6FB1"/>
    <w:rsid w:val="003D75DC"/>
    <w:rsid w:val="003D7714"/>
    <w:rsid w:val="003E004A"/>
    <w:rsid w:val="003E030B"/>
    <w:rsid w:val="003E038A"/>
    <w:rsid w:val="003E04E2"/>
    <w:rsid w:val="003E06EC"/>
    <w:rsid w:val="003E07BB"/>
    <w:rsid w:val="003E082C"/>
    <w:rsid w:val="003E0A47"/>
    <w:rsid w:val="003E108A"/>
    <w:rsid w:val="003E10B8"/>
    <w:rsid w:val="003E126E"/>
    <w:rsid w:val="003E13A9"/>
    <w:rsid w:val="003E1461"/>
    <w:rsid w:val="003E15EF"/>
    <w:rsid w:val="003E1A73"/>
    <w:rsid w:val="003E1BBE"/>
    <w:rsid w:val="003E1C6C"/>
    <w:rsid w:val="003E1D6F"/>
    <w:rsid w:val="003E1DD9"/>
    <w:rsid w:val="003E27CB"/>
    <w:rsid w:val="003E2D97"/>
    <w:rsid w:val="003E330F"/>
    <w:rsid w:val="003E33EC"/>
    <w:rsid w:val="003E3466"/>
    <w:rsid w:val="003E355C"/>
    <w:rsid w:val="003E371B"/>
    <w:rsid w:val="003E3760"/>
    <w:rsid w:val="003E394E"/>
    <w:rsid w:val="003E3D9E"/>
    <w:rsid w:val="003E4563"/>
    <w:rsid w:val="003E479A"/>
    <w:rsid w:val="003E4AF1"/>
    <w:rsid w:val="003E5130"/>
    <w:rsid w:val="003E5B37"/>
    <w:rsid w:val="003E614C"/>
    <w:rsid w:val="003E6B3D"/>
    <w:rsid w:val="003E6DFB"/>
    <w:rsid w:val="003E76CD"/>
    <w:rsid w:val="003E7834"/>
    <w:rsid w:val="003E7C60"/>
    <w:rsid w:val="003E7C91"/>
    <w:rsid w:val="003F0152"/>
    <w:rsid w:val="003F048B"/>
    <w:rsid w:val="003F0726"/>
    <w:rsid w:val="003F0880"/>
    <w:rsid w:val="003F1833"/>
    <w:rsid w:val="003F191F"/>
    <w:rsid w:val="003F23B0"/>
    <w:rsid w:val="003F25C5"/>
    <w:rsid w:val="003F2809"/>
    <w:rsid w:val="003F2880"/>
    <w:rsid w:val="003F2E88"/>
    <w:rsid w:val="003F2E8D"/>
    <w:rsid w:val="003F2ED0"/>
    <w:rsid w:val="003F31B2"/>
    <w:rsid w:val="003F3C49"/>
    <w:rsid w:val="003F44EF"/>
    <w:rsid w:val="003F4701"/>
    <w:rsid w:val="003F47B5"/>
    <w:rsid w:val="003F48B9"/>
    <w:rsid w:val="003F4B67"/>
    <w:rsid w:val="003F5375"/>
    <w:rsid w:val="003F5481"/>
    <w:rsid w:val="003F5635"/>
    <w:rsid w:val="003F5936"/>
    <w:rsid w:val="003F5C1B"/>
    <w:rsid w:val="003F5FBD"/>
    <w:rsid w:val="003F604F"/>
    <w:rsid w:val="003F62A8"/>
    <w:rsid w:val="003F6313"/>
    <w:rsid w:val="003F6472"/>
    <w:rsid w:val="003F681A"/>
    <w:rsid w:val="003F6957"/>
    <w:rsid w:val="003F6C9C"/>
    <w:rsid w:val="003F6F4D"/>
    <w:rsid w:val="003F6F61"/>
    <w:rsid w:val="003F6FA0"/>
    <w:rsid w:val="003F713A"/>
    <w:rsid w:val="003F7C82"/>
    <w:rsid w:val="003F7D00"/>
    <w:rsid w:val="0040020D"/>
    <w:rsid w:val="004002B5"/>
    <w:rsid w:val="004002B7"/>
    <w:rsid w:val="004002C9"/>
    <w:rsid w:val="004004F1"/>
    <w:rsid w:val="004006B0"/>
    <w:rsid w:val="004008A7"/>
    <w:rsid w:val="004010C8"/>
    <w:rsid w:val="004014E5"/>
    <w:rsid w:val="00401860"/>
    <w:rsid w:val="00401898"/>
    <w:rsid w:val="00401BF2"/>
    <w:rsid w:val="0040201D"/>
    <w:rsid w:val="004027F9"/>
    <w:rsid w:val="0040290E"/>
    <w:rsid w:val="00402D58"/>
    <w:rsid w:val="00402E5D"/>
    <w:rsid w:val="00403080"/>
    <w:rsid w:val="0040331D"/>
    <w:rsid w:val="004033A7"/>
    <w:rsid w:val="00403963"/>
    <w:rsid w:val="00403A42"/>
    <w:rsid w:val="00403DA8"/>
    <w:rsid w:val="0040412D"/>
    <w:rsid w:val="004041BB"/>
    <w:rsid w:val="004044F1"/>
    <w:rsid w:val="004047C8"/>
    <w:rsid w:val="004048BA"/>
    <w:rsid w:val="004049B3"/>
    <w:rsid w:val="00404B56"/>
    <w:rsid w:val="00404B89"/>
    <w:rsid w:val="00404D32"/>
    <w:rsid w:val="00405018"/>
    <w:rsid w:val="004056A1"/>
    <w:rsid w:val="0040580F"/>
    <w:rsid w:val="00405AAB"/>
    <w:rsid w:val="00405CC3"/>
    <w:rsid w:val="0040638C"/>
    <w:rsid w:val="0040664B"/>
    <w:rsid w:val="00406E9D"/>
    <w:rsid w:val="00406EC1"/>
    <w:rsid w:val="00406F0E"/>
    <w:rsid w:val="00407145"/>
    <w:rsid w:val="004076A9"/>
    <w:rsid w:val="00407968"/>
    <w:rsid w:val="00407BB9"/>
    <w:rsid w:val="00410192"/>
    <w:rsid w:val="004101A0"/>
    <w:rsid w:val="0041031E"/>
    <w:rsid w:val="00410A68"/>
    <w:rsid w:val="00410A6C"/>
    <w:rsid w:val="00410AFA"/>
    <w:rsid w:val="00410BCF"/>
    <w:rsid w:val="00410CE7"/>
    <w:rsid w:val="004116E9"/>
    <w:rsid w:val="00411B85"/>
    <w:rsid w:val="00411D2B"/>
    <w:rsid w:val="00411F90"/>
    <w:rsid w:val="0041218F"/>
    <w:rsid w:val="0041274B"/>
    <w:rsid w:val="004129B4"/>
    <w:rsid w:val="004129CD"/>
    <w:rsid w:val="00412ADD"/>
    <w:rsid w:val="00412AFB"/>
    <w:rsid w:val="00412CC7"/>
    <w:rsid w:val="00412D1C"/>
    <w:rsid w:val="00412D9B"/>
    <w:rsid w:val="00413189"/>
    <w:rsid w:val="00413416"/>
    <w:rsid w:val="004139DC"/>
    <w:rsid w:val="00413BD2"/>
    <w:rsid w:val="00413DA2"/>
    <w:rsid w:val="00413DB8"/>
    <w:rsid w:val="00414B5A"/>
    <w:rsid w:val="00414E95"/>
    <w:rsid w:val="00415298"/>
    <w:rsid w:val="0041545B"/>
    <w:rsid w:val="00415505"/>
    <w:rsid w:val="00415928"/>
    <w:rsid w:val="00415A64"/>
    <w:rsid w:val="00415D34"/>
    <w:rsid w:val="00416A16"/>
    <w:rsid w:val="00416A33"/>
    <w:rsid w:val="00416B86"/>
    <w:rsid w:val="00416BEC"/>
    <w:rsid w:val="00416E85"/>
    <w:rsid w:val="00417195"/>
    <w:rsid w:val="004175AB"/>
    <w:rsid w:val="004176C5"/>
    <w:rsid w:val="004179E5"/>
    <w:rsid w:val="00417A56"/>
    <w:rsid w:val="00417C78"/>
    <w:rsid w:val="00420587"/>
    <w:rsid w:val="004206E4"/>
    <w:rsid w:val="00420743"/>
    <w:rsid w:val="00420F12"/>
    <w:rsid w:val="00421457"/>
    <w:rsid w:val="00421531"/>
    <w:rsid w:val="00421874"/>
    <w:rsid w:val="00421D3B"/>
    <w:rsid w:val="00421F1D"/>
    <w:rsid w:val="00422795"/>
    <w:rsid w:val="00422D0D"/>
    <w:rsid w:val="00422F2D"/>
    <w:rsid w:val="004230A6"/>
    <w:rsid w:val="0042313A"/>
    <w:rsid w:val="004233C2"/>
    <w:rsid w:val="00423501"/>
    <w:rsid w:val="004238D2"/>
    <w:rsid w:val="00423A29"/>
    <w:rsid w:val="00423A36"/>
    <w:rsid w:val="00423E11"/>
    <w:rsid w:val="004241DB"/>
    <w:rsid w:val="00424CF4"/>
    <w:rsid w:val="00425015"/>
    <w:rsid w:val="004254B0"/>
    <w:rsid w:val="0042579A"/>
    <w:rsid w:val="00425A73"/>
    <w:rsid w:val="00425AE6"/>
    <w:rsid w:val="00425B55"/>
    <w:rsid w:val="00425F93"/>
    <w:rsid w:val="00426454"/>
    <w:rsid w:val="004270EB"/>
    <w:rsid w:val="0042715A"/>
    <w:rsid w:val="00427275"/>
    <w:rsid w:val="00427604"/>
    <w:rsid w:val="004277EA"/>
    <w:rsid w:val="00427EAB"/>
    <w:rsid w:val="00427ED8"/>
    <w:rsid w:val="00430A3F"/>
    <w:rsid w:val="00430DDA"/>
    <w:rsid w:val="004314AC"/>
    <w:rsid w:val="0043173E"/>
    <w:rsid w:val="0043176C"/>
    <w:rsid w:val="00431C16"/>
    <w:rsid w:val="004320F5"/>
    <w:rsid w:val="004322AE"/>
    <w:rsid w:val="004322C6"/>
    <w:rsid w:val="0043263B"/>
    <w:rsid w:val="00432887"/>
    <w:rsid w:val="00432A54"/>
    <w:rsid w:val="00432A83"/>
    <w:rsid w:val="00432FF6"/>
    <w:rsid w:val="0043317B"/>
    <w:rsid w:val="004332CA"/>
    <w:rsid w:val="00433327"/>
    <w:rsid w:val="0043344A"/>
    <w:rsid w:val="00433875"/>
    <w:rsid w:val="00433999"/>
    <w:rsid w:val="00433BB9"/>
    <w:rsid w:val="00433BD3"/>
    <w:rsid w:val="00433D6F"/>
    <w:rsid w:val="00433F5A"/>
    <w:rsid w:val="00434415"/>
    <w:rsid w:val="004345C8"/>
    <w:rsid w:val="00434A6C"/>
    <w:rsid w:val="00434CBD"/>
    <w:rsid w:val="0043507E"/>
    <w:rsid w:val="0043533D"/>
    <w:rsid w:val="004357A0"/>
    <w:rsid w:val="00435813"/>
    <w:rsid w:val="00435A27"/>
    <w:rsid w:val="00435C7E"/>
    <w:rsid w:val="004361AD"/>
    <w:rsid w:val="004361F4"/>
    <w:rsid w:val="00436202"/>
    <w:rsid w:val="004362D2"/>
    <w:rsid w:val="004363FA"/>
    <w:rsid w:val="004366E7"/>
    <w:rsid w:val="004367B3"/>
    <w:rsid w:val="00437170"/>
    <w:rsid w:val="004373F3"/>
    <w:rsid w:val="004375B4"/>
    <w:rsid w:val="0043767A"/>
    <w:rsid w:val="00437FC5"/>
    <w:rsid w:val="004407C3"/>
    <w:rsid w:val="00440B98"/>
    <w:rsid w:val="00440DC6"/>
    <w:rsid w:val="00440EC7"/>
    <w:rsid w:val="00441557"/>
    <w:rsid w:val="00441610"/>
    <w:rsid w:val="0044166B"/>
    <w:rsid w:val="004417B5"/>
    <w:rsid w:val="00441D65"/>
    <w:rsid w:val="00441E44"/>
    <w:rsid w:val="004420FF"/>
    <w:rsid w:val="004422F7"/>
    <w:rsid w:val="0044286F"/>
    <w:rsid w:val="00443785"/>
    <w:rsid w:val="00443A88"/>
    <w:rsid w:val="00443C10"/>
    <w:rsid w:val="00443F27"/>
    <w:rsid w:val="00444450"/>
    <w:rsid w:val="0044452E"/>
    <w:rsid w:val="00444B77"/>
    <w:rsid w:val="00444CB3"/>
    <w:rsid w:val="00444DCD"/>
    <w:rsid w:val="00444EFE"/>
    <w:rsid w:val="00445136"/>
    <w:rsid w:val="004453FC"/>
    <w:rsid w:val="0044548F"/>
    <w:rsid w:val="00445665"/>
    <w:rsid w:val="00445B04"/>
    <w:rsid w:val="00445FB9"/>
    <w:rsid w:val="00445FD2"/>
    <w:rsid w:val="004462AC"/>
    <w:rsid w:val="00446A43"/>
    <w:rsid w:val="00446F70"/>
    <w:rsid w:val="004472B3"/>
    <w:rsid w:val="004472F3"/>
    <w:rsid w:val="004473FB"/>
    <w:rsid w:val="00447463"/>
    <w:rsid w:val="0044791D"/>
    <w:rsid w:val="00447A11"/>
    <w:rsid w:val="00447F14"/>
    <w:rsid w:val="00447F4E"/>
    <w:rsid w:val="00450424"/>
    <w:rsid w:val="00450543"/>
    <w:rsid w:val="00450564"/>
    <w:rsid w:val="0045058C"/>
    <w:rsid w:val="004507C8"/>
    <w:rsid w:val="00450A90"/>
    <w:rsid w:val="00450DB5"/>
    <w:rsid w:val="0045113A"/>
    <w:rsid w:val="00451161"/>
    <w:rsid w:val="00451239"/>
    <w:rsid w:val="0045145C"/>
    <w:rsid w:val="00451517"/>
    <w:rsid w:val="004515CE"/>
    <w:rsid w:val="00451669"/>
    <w:rsid w:val="00452366"/>
    <w:rsid w:val="0045244C"/>
    <w:rsid w:val="00452461"/>
    <w:rsid w:val="004526E0"/>
    <w:rsid w:val="004528A1"/>
    <w:rsid w:val="00452A44"/>
    <w:rsid w:val="00452B64"/>
    <w:rsid w:val="00452F70"/>
    <w:rsid w:val="00452FFB"/>
    <w:rsid w:val="00453145"/>
    <w:rsid w:val="00453225"/>
    <w:rsid w:val="004535E5"/>
    <w:rsid w:val="00453AE2"/>
    <w:rsid w:val="004541E6"/>
    <w:rsid w:val="00454511"/>
    <w:rsid w:val="004546A8"/>
    <w:rsid w:val="004547D1"/>
    <w:rsid w:val="00455292"/>
    <w:rsid w:val="004552DC"/>
    <w:rsid w:val="0045535E"/>
    <w:rsid w:val="00455821"/>
    <w:rsid w:val="00455905"/>
    <w:rsid w:val="00455D99"/>
    <w:rsid w:val="00455E92"/>
    <w:rsid w:val="00456004"/>
    <w:rsid w:val="0045649E"/>
    <w:rsid w:val="00456E93"/>
    <w:rsid w:val="00457086"/>
    <w:rsid w:val="00457204"/>
    <w:rsid w:val="004577D0"/>
    <w:rsid w:val="004577FB"/>
    <w:rsid w:val="00457BAC"/>
    <w:rsid w:val="00460022"/>
    <w:rsid w:val="00460286"/>
    <w:rsid w:val="00460899"/>
    <w:rsid w:val="00460964"/>
    <w:rsid w:val="00460D64"/>
    <w:rsid w:val="00460DC9"/>
    <w:rsid w:val="00461448"/>
    <w:rsid w:val="0046171C"/>
    <w:rsid w:val="0046212F"/>
    <w:rsid w:val="004626C4"/>
    <w:rsid w:val="00462E58"/>
    <w:rsid w:val="0046326A"/>
    <w:rsid w:val="004632A6"/>
    <w:rsid w:val="0046373C"/>
    <w:rsid w:val="00463797"/>
    <w:rsid w:val="00463DEF"/>
    <w:rsid w:val="00463EC7"/>
    <w:rsid w:val="00463F4C"/>
    <w:rsid w:val="00464043"/>
    <w:rsid w:val="0046407B"/>
    <w:rsid w:val="004642B1"/>
    <w:rsid w:val="004646D2"/>
    <w:rsid w:val="004646F8"/>
    <w:rsid w:val="0046485B"/>
    <w:rsid w:val="00464B77"/>
    <w:rsid w:val="00465478"/>
    <w:rsid w:val="00465489"/>
    <w:rsid w:val="004658F6"/>
    <w:rsid w:val="00465A22"/>
    <w:rsid w:val="00466995"/>
    <w:rsid w:val="00466B1B"/>
    <w:rsid w:val="00466CCF"/>
    <w:rsid w:val="00466E8A"/>
    <w:rsid w:val="0046708E"/>
    <w:rsid w:val="004676CB"/>
    <w:rsid w:val="0046777C"/>
    <w:rsid w:val="004678B6"/>
    <w:rsid w:val="00467A66"/>
    <w:rsid w:val="00467A74"/>
    <w:rsid w:val="00467B20"/>
    <w:rsid w:val="0047052B"/>
    <w:rsid w:val="0047055F"/>
    <w:rsid w:val="004706A4"/>
    <w:rsid w:val="00470954"/>
    <w:rsid w:val="00470A31"/>
    <w:rsid w:val="00470AD0"/>
    <w:rsid w:val="00470EC2"/>
    <w:rsid w:val="00471324"/>
    <w:rsid w:val="00471D52"/>
    <w:rsid w:val="00471E98"/>
    <w:rsid w:val="004722E2"/>
    <w:rsid w:val="004729C0"/>
    <w:rsid w:val="00472BB9"/>
    <w:rsid w:val="0047306D"/>
    <w:rsid w:val="00473665"/>
    <w:rsid w:val="00473D68"/>
    <w:rsid w:val="004741B3"/>
    <w:rsid w:val="004741DF"/>
    <w:rsid w:val="0047444C"/>
    <w:rsid w:val="004744BD"/>
    <w:rsid w:val="004755E7"/>
    <w:rsid w:val="00475949"/>
    <w:rsid w:val="0047594D"/>
    <w:rsid w:val="004759F0"/>
    <w:rsid w:val="00475A48"/>
    <w:rsid w:val="00476FDC"/>
    <w:rsid w:val="004772F1"/>
    <w:rsid w:val="00477B4A"/>
    <w:rsid w:val="00477CDF"/>
    <w:rsid w:val="00477E74"/>
    <w:rsid w:val="00480317"/>
    <w:rsid w:val="00480725"/>
    <w:rsid w:val="00480830"/>
    <w:rsid w:val="004808F8"/>
    <w:rsid w:val="00480A63"/>
    <w:rsid w:val="00480B1F"/>
    <w:rsid w:val="00480B82"/>
    <w:rsid w:val="004812B9"/>
    <w:rsid w:val="0048137A"/>
    <w:rsid w:val="004818C7"/>
    <w:rsid w:val="00481919"/>
    <w:rsid w:val="00481937"/>
    <w:rsid w:val="004819F0"/>
    <w:rsid w:val="00481C62"/>
    <w:rsid w:val="00481C7E"/>
    <w:rsid w:val="00482017"/>
    <w:rsid w:val="00482199"/>
    <w:rsid w:val="00482252"/>
    <w:rsid w:val="0048248B"/>
    <w:rsid w:val="004824C4"/>
    <w:rsid w:val="004826F9"/>
    <w:rsid w:val="00482735"/>
    <w:rsid w:val="00482B13"/>
    <w:rsid w:val="00483299"/>
    <w:rsid w:val="004834F4"/>
    <w:rsid w:val="00483917"/>
    <w:rsid w:val="00483BE8"/>
    <w:rsid w:val="00483C42"/>
    <w:rsid w:val="0048418A"/>
    <w:rsid w:val="00484400"/>
    <w:rsid w:val="004844DA"/>
    <w:rsid w:val="004845FD"/>
    <w:rsid w:val="00484793"/>
    <w:rsid w:val="00484AFA"/>
    <w:rsid w:val="00484D30"/>
    <w:rsid w:val="00484F24"/>
    <w:rsid w:val="0048515E"/>
    <w:rsid w:val="00485324"/>
    <w:rsid w:val="00485344"/>
    <w:rsid w:val="00485422"/>
    <w:rsid w:val="00485A4B"/>
    <w:rsid w:val="00485AAC"/>
    <w:rsid w:val="004863EE"/>
    <w:rsid w:val="00486421"/>
    <w:rsid w:val="00486B54"/>
    <w:rsid w:val="00486C24"/>
    <w:rsid w:val="00486C49"/>
    <w:rsid w:val="00486F7C"/>
    <w:rsid w:val="004870E0"/>
    <w:rsid w:val="004874AB"/>
    <w:rsid w:val="004876EC"/>
    <w:rsid w:val="00487B3C"/>
    <w:rsid w:val="00487C6A"/>
    <w:rsid w:val="00487D90"/>
    <w:rsid w:val="00487F74"/>
    <w:rsid w:val="004904FE"/>
    <w:rsid w:val="00490537"/>
    <w:rsid w:val="0049084F"/>
    <w:rsid w:val="00490E1A"/>
    <w:rsid w:val="00490E42"/>
    <w:rsid w:val="0049127F"/>
    <w:rsid w:val="004916BB"/>
    <w:rsid w:val="00491AE0"/>
    <w:rsid w:val="00491B8B"/>
    <w:rsid w:val="00491DF0"/>
    <w:rsid w:val="00491EDE"/>
    <w:rsid w:val="0049243F"/>
    <w:rsid w:val="00492B2D"/>
    <w:rsid w:val="00492D00"/>
    <w:rsid w:val="00492F0D"/>
    <w:rsid w:val="0049318D"/>
    <w:rsid w:val="004935E6"/>
    <w:rsid w:val="004939DE"/>
    <w:rsid w:val="00493A29"/>
    <w:rsid w:val="00493BC3"/>
    <w:rsid w:val="00493C16"/>
    <w:rsid w:val="00493D7A"/>
    <w:rsid w:val="00493DC7"/>
    <w:rsid w:val="00493DD5"/>
    <w:rsid w:val="00494216"/>
    <w:rsid w:val="004946BB"/>
    <w:rsid w:val="00494736"/>
    <w:rsid w:val="004949E1"/>
    <w:rsid w:val="00494AC7"/>
    <w:rsid w:val="00494EB0"/>
    <w:rsid w:val="00495268"/>
    <w:rsid w:val="00495AC0"/>
    <w:rsid w:val="00495F6F"/>
    <w:rsid w:val="00496082"/>
    <w:rsid w:val="004960A5"/>
    <w:rsid w:val="0049614E"/>
    <w:rsid w:val="00496697"/>
    <w:rsid w:val="004969F3"/>
    <w:rsid w:val="00496BFB"/>
    <w:rsid w:val="0049731F"/>
    <w:rsid w:val="00497581"/>
    <w:rsid w:val="00497663"/>
    <w:rsid w:val="00497D79"/>
    <w:rsid w:val="004A053D"/>
    <w:rsid w:val="004A0F5D"/>
    <w:rsid w:val="004A11C8"/>
    <w:rsid w:val="004A1315"/>
    <w:rsid w:val="004A1837"/>
    <w:rsid w:val="004A1856"/>
    <w:rsid w:val="004A18AA"/>
    <w:rsid w:val="004A1F94"/>
    <w:rsid w:val="004A212E"/>
    <w:rsid w:val="004A22DB"/>
    <w:rsid w:val="004A239E"/>
    <w:rsid w:val="004A2732"/>
    <w:rsid w:val="004A2CB9"/>
    <w:rsid w:val="004A3723"/>
    <w:rsid w:val="004A3DCF"/>
    <w:rsid w:val="004A40FC"/>
    <w:rsid w:val="004A415F"/>
    <w:rsid w:val="004A431D"/>
    <w:rsid w:val="004A44AD"/>
    <w:rsid w:val="004A44D9"/>
    <w:rsid w:val="004A46DD"/>
    <w:rsid w:val="004A4757"/>
    <w:rsid w:val="004A492D"/>
    <w:rsid w:val="004A493C"/>
    <w:rsid w:val="004A4A75"/>
    <w:rsid w:val="004A4D8E"/>
    <w:rsid w:val="004A5221"/>
    <w:rsid w:val="004A54AB"/>
    <w:rsid w:val="004A551B"/>
    <w:rsid w:val="004A6389"/>
    <w:rsid w:val="004A651F"/>
    <w:rsid w:val="004A6520"/>
    <w:rsid w:val="004A69B2"/>
    <w:rsid w:val="004A6AF8"/>
    <w:rsid w:val="004A6BE5"/>
    <w:rsid w:val="004A6FBA"/>
    <w:rsid w:val="004A732E"/>
    <w:rsid w:val="004A7344"/>
    <w:rsid w:val="004A785F"/>
    <w:rsid w:val="004A7B8F"/>
    <w:rsid w:val="004B01A6"/>
    <w:rsid w:val="004B02E5"/>
    <w:rsid w:val="004B03A5"/>
    <w:rsid w:val="004B04D9"/>
    <w:rsid w:val="004B0552"/>
    <w:rsid w:val="004B060C"/>
    <w:rsid w:val="004B0B25"/>
    <w:rsid w:val="004B0EF8"/>
    <w:rsid w:val="004B0EFF"/>
    <w:rsid w:val="004B1365"/>
    <w:rsid w:val="004B1535"/>
    <w:rsid w:val="004B1A55"/>
    <w:rsid w:val="004B2185"/>
    <w:rsid w:val="004B218A"/>
    <w:rsid w:val="004B220E"/>
    <w:rsid w:val="004B24A6"/>
    <w:rsid w:val="004B2E2E"/>
    <w:rsid w:val="004B3031"/>
    <w:rsid w:val="004B327F"/>
    <w:rsid w:val="004B3564"/>
    <w:rsid w:val="004B374D"/>
    <w:rsid w:val="004B37C7"/>
    <w:rsid w:val="004B42D6"/>
    <w:rsid w:val="004B4497"/>
    <w:rsid w:val="004B4753"/>
    <w:rsid w:val="004B4952"/>
    <w:rsid w:val="004B4D02"/>
    <w:rsid w:val="004B4E8C"/>
    <w:rsid w:val="004B5146"/>
    <w:rsid w:val="004B543D"/>
    <w:rsid w:val="004B568E"/>
    <w:rsid w:val="004B5D57"/>
    <w:rsid w:val="004B5E90"/>
    <w:rsid w:val="004B69E3"/>
    <w:rsid w:val="004B6A41"/>
    <w:rsid w:val="004B7152"/>
    <w:rsid w:val="004B74A0"/>
    <w:rsid w:val="004B7697"/>
    <w:rsid w:val="004B786E"/>
    <w:rsid w:val="004B799E"/>
    <w:rsid w:val="004C0019"/>
    <w:rsid w:val="004C0182"/>
    <w:rsid w:val="004C01F6"/>
    <w:rsid w:val="004C052C"/>
    <w:rsid w:val="004C0774"/>
    <w:rsid w:val="004C1061"/>
    <w:rsid w:val="004C159E"/>
    <w:rsid w:val="004C18C1"/>
    <w:rsid w:val="004C18DF"/>
    <w:rsid w:val="004C1ACF"/>
    <w:rsid w:val="004C245C"/>
    <w:rsid w:val="004C286B"/>
    <w:rsid w:val="004C2C81"/>
    <w:rsid w:val="004C2ED9"/>
    <w:rsid w:val="004C34C3"/>
    <w:rsid w:val="004C351D"/>
    <w:rsid w:val="004C3B42"/>
    <w:rsid w:val="004C4363"/>
    <w:rsid w:val="004C4377"/>
    <w:rsid w:val="004C44AB"/>
    <w:rsid w:val="004C455C"/>
    <w:rsid w:val="004C4912"/>
    <w:rsid w:val="004C4AF4"/>
    <w:rsid w:val="004C4CB9"/>
    <w:rsid w:val="004C4F1E"/>
    <w:rsid w:val="004C597D"/>
    <w:rsid w:val="004C5C57"/>
    <w:rsid w:val="004C5D43"/>
    <w:rsid w:val="004C61D4"/>
    <w:rsid w:val="004C6294"/>
    <w:rsid w:val="004C6A1C"/>
    <w:rsid w:val="004C6D2A"/>
    <w:rsid w:val="004C72C5"/>
    <w:rsid w:val="004C7336"/>
    <w:rsid w:val="004C7D54"/>
    <w:rsid w:val="004C7DA4"/>
    <w:rsid w:val="004D021D"/>
    <w:rsid w:val="004D07F7"/>
    <w:rsid w:val="004D0D24"/>
    <w:rsid w:val="004D0E8E"/>
    <w:rsid w:val="004D1A60"/>
    <w:rsid w:val="004D1C4D"/>
    <w:rsid w:val="004D1F17"/>
    <w:rsid w:val="004D201B"/>
    <w:rsid w:val="004D206C"/>
    <w:rsid w:val="004D260F"/>
    <w:rsid w:val="004D2840"/>
    <w:rsid w:val="004D2D91"/>
    <w:rsid w:val="004D2F11"/>
    <w:rsid w:val="004D31DA"/>
    <w:rsid w:val="004D33B1"/>
    <w:rsid w:val="004D3482"/>
    <w:rsid w:val="004D3829"/>
    <w:rsid w:val="004D3A9F"/>
    <w:rsid w:val="004D417B"/>
    <w:rsid w:val="004D43DC"/>
    <w:rsid w:val="004D43F6"/>
    <w:rsid w:val="004D4807"/>
    <w:rsid w:val="004D49D1"/>
    <w:rsid w:val="004D4DBE"/>
    <w:rsid w:val="004D4DFA"/>
    <w:rsid w:val="004D5345"/>
    <w:rsid w:val="004D55BF"/>
    <w:rsid w:val="004D572E"/>
    <w:rsid w:val="004D5C05"/>
    <w:rsid w:val="004D63EB"/>
    <w:rsid w:val="004D6A30"/>
    <w:rsid w:val="004D6C5A"/>
    <w:rsid w:val="004D6D67"/>
    <w:rsid w:val="004D7263"/>
    <w:rsid w:val="004D73DD"/>
    <w:rsid w:val="004D7754"/>
    <w:rsid w:val="004D7A90"/>
    <w:rsid w:val="004D7EB9"/>
    <w:rsid w:val="004D7EE6"/>
    <w:rsid w:val="004E0AC8"/>
    <w:rsid w:val="004E1168"/>
    <w:rsid w:val="004E1253"/>
    <w:rsid w:val="004E1282"/>
    <w:rsid w:val="004E1300"/>
    <w:rsid w:val="004E158D"/>
    <w:rsid w:val="004E177E"/>
    <w:rsid w:val="004E1A53"/>
    <w:rsid w:val="004E1CDE"/>
    <w:rsid w:val="004E1E59"/>
    <w:rsid w:val="004E251A"/>
    <w:rsid w:val="004E26C1"/>
    <w:rsid w:val="004E2A06"/>
    <w:rsid w:val="004E2C23"/>
    <w:rsid w:val="004E2E44"/>
    <w:rsid w:val="004E2FDD"/>
    <w:rsid w:val="004E3751"/>
    <w:rsid w:val="004E38C9"/>
    <w:rsid w:val="004E39D0"/>
    <w:rsid w:val="004E3AA4"/>
    <w:rsid w:val="004E3C2B"/>
    <w:rsid w:val="004E3DA0"/>
    <w:rsid w:val="004E3DCF"/>
    <w:rsid w:val="004E3DEB"/>
    <w:rsid w:val="004E3EA3"/>
    <w:rsid w:val="004E3ED6"/>
    <w:rsid w:val="004E3F3B"/>
    <w:rsid w:val="004E417C"/>
    <w:rsid w:val="004E428D"/>
    <w:rsid w:val="004E4412"/>
    <w:rsid w:val="004E4499"/>
    <w:rsid w:val="004E47F1"/>
    <w:rsid w:val="004E4837"/>
    <w:rsid w:val="004E4974"/>
    <w:rsid w:val="004E4993"/>
    <w:rsid w:val="004E4A1B"/>
    <w:rsid w:val="004E4C33"/>
    <w:rsid w:val="004E4D0C"/>
    <w:rsid w:val="004E4DDE"/>
    <w:rsid w:val="004E4E4C"/>
    <w:rsid w:val="004E4FF3"/>
    <w:rsid w:val="004E52CC"/>
    <w:rsid w:val="004E549F"/>
    <w:rsid w:val="004E5564"/>
    <w:rsid w:val="004E5638"/>
    <w:rsid w:val="004E56CF"/>
    <w:rsid w:val="004E5761"/>
    <w:rsid w:val="004E58C6"/>
    <w:rsid w:val="004E5CFD"/>
    <w:rsid w:val="004E6061"/>
    <w:rsid w:val="004E63DF"/>
    <w:rsid w:val="004E64D2"/>
    <w:rsid w:val="004E65BA"/>
    <w:rsid w:val="004E68B1"/>
    <w:rsid w:val="004E6982"/>
    <w:rsid w:val="004E6D28"/>
    <w:rsid w:val="004E7181"/>
    <w:rsid w:val="004E72AC"/>
    <w:rsid w:val="004E73F1"/>
    <w:rsid w:val="004E7867"/>
    <w:rsid w:val="004E7A5B"/>
    <w:rsid w:val="004E7E60"/>
    <w:rsid w:val="004F00B2"/>
    <w:rsid w:val="004F0550"/>
    <w:rsid w:val="004F075F"/>
    <w:rsid w:val="004F09D9"/>
    <w:rsid w:val="004F0A37"/>
    <w:rsid w:val="004F0D03"/>
    <w:rsid w:val="004F0EE0"/>
    <w:rsid w:val="004F158F"/>
    <w:rsid w:val="004F15A9"/>
    <w:rsid w:val="004F18B5"/>
    <w:rsid w:val="004F1B3B"/>
    <w:rsid w:val="004F24BD"/>
    <w:rsid w:val="004F24C3"/>
    <w:rsid w:val="004F265A"/>
    <w:rsid w:val="004F279D"/>
    <w:rsid w:val="004F2946"/>
    <w:rsid w:val="004F29E4"/>
    <w:rsid w:val="004F2BFD"/>
    <w:rsid w:val="004F4128"/>
    <w:rsid w:val="004F442D"/>
    <w:rsid w:val="004F4756"/>
    <w:rsid w:val="004F48BD"/>
    <w:rsid w:val="004F49DE"/>
    <w:rsid w:val="004F4ABA"/>
    <w:rsid w:val="004F4C8F"/>
    <w:rsid w:val="004F53A7"/>
    <w:rsid w:val="004F54CE"/>
    <w:rsid w:val="004F5588"/>
    <w:rsid w:val="004F5746"/>
    <w:rsid w:val="004F5858"/>
    <w:rsid w:val="004F5880"/>
    <w:rsid w:val="004F5A60"/>
    <w:rsid w:val="004F5B49"/>
    <w:rsid w:val="004F62BC"/>
    <w:rsid w:val="004F64F6"/>
    <w:rsid w:val="004F6B2D"/>
    <w:rsid w:val="004F71F8"/>
    <w:rsid w:val="004F7233"/>
    <w:rsid w:val="004F7447"/>
    <w:rsid w:val="004F79D3"/>
    <w:rsid w:val="004F7B70"/>
    <w:rsid w:val="004F7E29"/>
    <w:rsid w:val="005000B2"/>
    <w:rsid w:val="00500542"/>
    <w:rsid w:val="0050059B"/>
    <w:rsid w:val="005007BD"/>
    <w:rsid w:val="005009C8"/>
    <w:rsid w:val="00500B0A"/>
    <w:rsid w:val="00500D5E"/>
    <w:rsid w:val="00500F27"/>
    <w:rsid w:val="00500FA9"/>
    <w:rsid w:val="005010A1"/>
    <w:rsid w:val="00501342"/>
    <w:rsid w:val="00501576"/>
    <w:rsid w:val="00501B51"/>
    <w:rsid w:val="00501E5E"/>
    <w:rsid w:val="00502517"/>
    <w:rsid w:val="0050257E"/>
    <w:rsid w:val="005025C6"/>
    <w:rsid w:val="0050269E"/>
    <w:rsid w:val="00502854"/>
    <w:rsid w:val="00502A62"/>
    <w:rsid w:val="005033C5"/>
    <w:rsid w:val="00503BA5"/>
    <w:rsid w:val="005047BE"/>
    <w:rsid w:val="00504811"/>
    <w:rsid w:val="00504C17"/>
    <w:rsid w:val="00504DFF"/>
    <w:rsid w:val="00505126"/>
    <w:rsid w:val="00505244"/>
    <w:rsid w:val="0050550E"/>
    <w:rsid w:val="005056B4"/>
    <w:rsid w:val="005057F0"/>
    <w:rsid w:val="00505A21"/>
    <w:rsid w:val="00505B39"/>
    <w:rsid w:val="00505DF9"/>
    <w:rsid w:val="005060ED"/>
    <w:rsid w:val="00506324"/>
    <w:rsid w:val="005065CB"/>
    <w:rsid w:val="005066D2"/>
    <w:rsid w:val="0050680D"/>
    <w:rsid w:val="0050730B"/>
    <w:rsid w:val="00507456"/>
    <w:rsid w:val="00507542"/>
    <w:rsid w:val="005076ED"/>
    <w:rsid w:val="00507AB3"/>
    <w:rsid w:val="00507C76"/>
    <w:rsid w:val="00510105"/>
    <w:rsid w:val="005103BE"/>
    <w:rsid w:val="005109E2"/>
    <w:rsid w:val="00510D03"/>
    <w:rsid w:val="005110CE"/>
    <w:rsid w:val="005111F7"/>
    <w:rsid w:val="005112BB"/>
    <w:rsid w:val="005115E8"/>
    <w:rsid w:val="00511919"/>
    <w:rsid w:val="0051201B"/>
    <w:rsid w:val="005120F2"/>
    <w:rsid w:val="005123FD"/>
    <w:rsid w:val="00512494"/>
    <w:rsid w:val="00512552"/>
    <w:rsid w:val="005125F3"/>
    <w:rsid w:val="005127C4"/>
    <w:rsid w:val="005128C1"/>
    <w:rsid w:val="005129F5"/>
    <w:rsid w:val="00512A54"/>
    <w:rsid w:val="00512C4C"/>
    <w:rsid w:val="00512E35"/>
    <w:rsid w:val="00512E3D"/>
    <w:rsid w:val="0051348A"/>
    <w:rsid w:val="005136AC"/>
    <w:rsid w:val="00513A70"/>
    <w:rsid w:val="0051415D"/>
    <w:rsid w:val="00514388"/>
    <w:rsid w:val="005143B8"/>
    <w:rsid w:val="005145CD"/>
    <w:rsid w:val="005145D1"/>
    <w:rsid w:val="0051465F"/>
    <w:rsid w:val="00514668"/>
    <w:rsid w:val="00514BED"/>
    <w:rsid w:val="00514E06"/>
    <w:rsid w:val="00514FA4"/>
    <w:rsid w:val="00515162"/>
    <w:rsid w:val="0051530E"/>
    <w:rsid w:val="005155E7"/>
    <w:rsid w:val="00515603"/>
    <w:rsid w:val="005156A7"/>
    <w:rsid w:val="00515BAA"/>
    <w:rsid w:val="00515C41"/>
    <w:rsid w:val="00516043"/>
    <w:rsid w:val="005160EB"/>
    <w:rsid w:val="00516335"/>
    <w:rsid w:val="00516395"/>
    <w:rsid w:val="00516706"/>
    <w:rsid w:val="00516F39"/>
    <w:rsid w:val="0051749B"/>
    <w:rsid w:val="0051790F"/>
    <w:rsid w:val="00517935"/>
    <w:rsid w:val="00517B4A"/>
    <w:rsid w:val="00517BA5"/>
    <w:rsid w:val="00517D81"/>
    <w:rsid w:val="00520389"/>
    <w:rsid w:val="0052073D"/>
    <w:rsid w:val="005207D3"/>
    <w:rsid w:val="00520B29"/>
    <w:rsid w:val="0052105C"/>
    <w:rsid w:val="00521132"/>
    <w:rsid w:val="005219FE"/>
    <w:rsid w:val="0052200E"/>
    <w:rsid w:val="005222FE"/>
    <w:rsid w:val="00522612"/>
    <w:rsid w:val="0052291C"/>
    <w:rsid w:val="0052339A"/>
    <w:rsid w:val="00523566"/>
    <w:rsid w:val="00523BBD"/>
    <w:rsid w:val="005240DD"/>
    <w:rsid w:val="005243A7"/>
    <w:rsid w:val="005243D2"/>
    <w:rsid w:val="00524A24"/>
    <w:rsid w:val="00524DB6"/>
    <w:rsid w:val="00524E6A"/>
    <w:rsid w:val="005251C4"/>
    <w:rsid w:val="00525279"/>
    <w:rsid w:val="00525328"/>
    <w:rsid w:val="00525FF8"/>
    <w:rsid w:val="00526350"/>
    <w:rsid w:val="0052655C"/>
    <w:rsid w:val="005265F3"/>
    <w:rsid w:val="00526638"/>
    <w:rsid w:val="005269E8"/>
    <w:rsid w:val="00526C10"/>
    <w:rsid w:val="00526DCD"/>
    <w:rsid w:val="00526EF4"/>
    <w:rsid w:val="00526FBB"/>
    <w:rsid w:val="00527707"/>
    <w:rsid w:val="005277A3"/>
    <w:rsid w:val="005279B7"/>
    <w:rsid w:val="005302C0"/>
    <w:rsid w:val="005308DF"/>
    <w:rsid w:val="00530ABF"/>
    <w:rsid w:val="00530B49"/>
    <w:rsid w:val="00530E2B"/>
    <w:rsid w:val="00531538"/>
    <w:rsid w:val="005318BF"/>
    <w:rsid w:val="00531D76"/>
    <w:rsid w:val="0053216C"/>
    <w:rsid w:val="005324FE"/>
    <w:rsid w:val="00532ACE"/>
    <w:rsid w:val="00532B1F"/>
    <w:rsid w:val="00532D9E"/>
    <w:rsid w:val="00532DBF"/>
    <w:rsid w:val="00532DD7"/>
    <w:rsid w:val="00532E4B"/>
    <w:rsid w:val="00532EAC"/>
    <w:rsid w:val="00533333"/>
    <w:rsid w:val="00533662"/>
    <w:rsid w:val="00533790"/>
    <w:rsid w:val="0053397F"/>
    <w:rsid w:val="005339A1"/>
    <w:rsid w:val="005339CA"/>
    <w:rsid w:val="00534413"/>
    <w:rsid w:val="005344CC"/>
    <w:rsid w:val="00534A6F"/>
    <w:rsid w:val="00534C40"/>
    <w:rsid w:val="00534D94"/>
    <w:rsid w:val="00535031"/>
    <w:rsid w:val="00535B8A"/>
    <w:rsid w:val="00536151"/>
    <w:rsid w:val="0053640D"/>
    <w:rsid w:val="005365E9"/>
    <w:rsid w:val="0053695E"/>
    <w:rsid w:val="005375A3"/>
    <w:rsid w:val="00537BA2"/>
    <w:rsid w:val="00540221"/>
    <w:rsid w:val="00540762"/>
    <w:rsid w:val="005408A5"/>
    <w:rsid w:val="00540BBA"/>
    <w:rsid w:val="005413D6"/>
    <w:rsid w:val="005416C6"/>
    <w:rsid w:val="00541CD6"/>
    <w:rsid w:val="00541DD4"/>
    <w:rsid w:val="00541ED7"/>
    <w:rsid w:val="00541F3E"/>
    <w:rsid w:val="00541F9C"/>
    <w:rsid w:val="005425DF"/>
    <w:rsid w:val="00542B9A"/>
    <w:rsid w:val="00542C95"/>
    <w:rsid w:val="00542FDC"/>
    <w:rsid w:val="00543034"/>
    <w:rsid w:val="0054332A"/>
    <w:rsid w:val="005433DD"/>
    <w:rsid w:val="0054392C"/>
    <w:rsid w:val="00543A72"/>
    <w:rsid w:val="00543B3E"/>
    <w:rsid w:val="00543CDD"/>
    <w:rsid w:val="00544B4F"/>
    <w:rsid w:val="005451F7"/>
    <w:rsid w:val="00545234"/>
    <w:rsid w:val="0054615A"/>
    <w:rsid w:val="005463BC"/>
    <w:rsid w:val="00546C28"/>
    <w:rsid w:val="00546E2E"/>
    <w:rsid w:val="0054714C"/>
    <w:rsid w:val="005479FB"/>
    <w:rsid w:val="005505E2"/>
    <w:rsid w:val="00550963"/>
    <w:rsid w:val="00550A49"/>
    <w:rsid w:val="005510A3"/>
    <w:rsid w:val="00551271"/>
    <w:rsid w:val="0055146E"/>
    <w:rsid w:val="00551548"/>
    <w:rsid w:val="005519E3"/>
    <w:rsid w:val="00551F06"/>
    <w:rsid w:val="005524AF"/>
    <w:rsid w:val="00552A77"/>
    <w:rsid w:val="00552AA9"/>
    <w:rsid w:val="00553039"/>
    <w:rsid w:val="005534D1"/>
    <w:rsid w:val="005536BE"/>
    <w:rsid w:val="005536F8"/>
    <w:rsid w:val="00554331"/>
    <w:rsid w:val="0055437F"/>
    <w:rsid w:val="0055487E"/>
    <w:rsid w:val="00554EC2"/>
    <w:rsid w:val="00555194"/>
    <w:rsid w:val="00555362"/>
    <w:rsid w:val="005554D1"/>
    <w:rsid w:val="00555554"/>
    <w:rsid w:val="0055560E"/>
    <w:rsid w:val="00555A90"/>
    <w:rsid w:val="00555B1F"/>
    <w:rsid w:val="00555F4B"/>
    <w:rsid w:val="00555FF2"/>
    <w:rsid w:val="00556242"/>
    <w:rsid w:val="00556371"/>
    <w:rsid w:val="005567A5"/>
    <w:rsid w:val="005567E7"/>
    <w:rsid w:val="00556816"/>
    <w:rsid w:val="00556835"/>
    <w:rsid w:val="00556B08"/>
    <w:rsid w:val="00556B79"/>
    <w:rsid w:val="0055739F"/>
    <w:rsid w:val="00557710"/>
    <w:rsid w:val="00557BCB"/>
    <w:rsid w:val="00557BD4"/>
    <w:rsid w:val="00560691"/>
    <w:rsid w:val="005607DE"/>
    <w:rsid w:val="00560DF9"/>
    <w:rsid w:val="00560EB7"/>
    <w:rsid w:val="00561023"/>
    <w:rsid w:val="0056113C"/>
    <w:rsid w:val="00562836"/>
    <w:rsid w:val="00562B16"/>
    <w:rsid w:val="00562F6C"/>
    <w:rsid w:val="005632ED"/>
    <w:rsid w:val="00563568"/>
    <w:rsid w:val="005636FB"/>
    <w:rsid w:val="00563780"/>
    <w:rsid w:val="00563BC6"/>
    <w:rsid w:val="00563DB8"/>
    <w:rsid w:val="00563E18"/>
    <w:rsid w:val="00564152"/>
    <w:rsid w:val="00564F97"/>
    <w:rsid w:val="005656E3"/>
    <w:rsid w:val="00565786"/>
    <w:rsid w:val="00566167"/>
    <w:rsid w:val="00566BA3"/>
    <w:rsid w:val="00566E9B"/>
    <w:rsid w:val="00566FEC"/>
    <w:rsid w:val="005672A0"/>
    <w:rsid w:val="00567680"/>
    <w:rsid w:val="00567B74"/>
    <w:rsid w:val="00567CB3"/>
    <w:rsid w:val="00570568"/>
    <w:rsid w:val="00570615"/>
    <w:rsid w:val="0057076E"/>
    <w:rsid w:val="005708C8"/>
    <w:rsid w:val="00570A37"/>
    <w:rsid w:val="00570A5F"/>
    <w:rsid w:val="00570AA8"/>
    <w:rsid w:val="00570FC3"/>
    <w:rsid w:val="00571082"/>
    <w:rsid w:val="00571307"/>
    <w:rsid w:val="00571664"/>
    <w:rsid w:val="00571FA7"/>
    <w:rsid w:val="005721F7"/>
    <w:rsid w:val="00572EE9"/>
    <w:rsid w:val="0057316A"/>
    <w:rsid w:val="00573B06"/>
    <w:rsid w:val="00573BB0"/>
    <w:rsid w:val="00573BC7"/>
    <w:rsid w:val="00573C14"/>
    <w:rsid w:val="00574019"/>
    <w:rsid w:val="00574052"/>
    <w:rsid w:val="00574385"/>
    <w:rsid w:val="00574AF1"/>
    <w:rsid w:val="00574C74"/>
    <w:rsid w:val="00574CB0"/>
    <w:rsid w:val="00574E28"/>
    <w:rsid w:val="00574EAE"/>
    <w:rsid w:val="00575001"/>
    <w:rsid w:val="0057513C"/>
    <w:rsid w:val="0057587E"/>
    <w:rsid w:val="00575FC6"/>
    <w:rsid w:val="005760EC"/>
    <w:rsid w:val="0057645C"/>
    <w:rsid w:val="00576518"/>
    <w:rsid w:val="005765E2"/>
    <w:rsid w:val="0057683A"/>
    <w:rsid w:val="00576B4F"/>
    <w:rsid w:val="0057704E"/>
    <w:rsid w:val="005772E6"/>
    <w:rsid w:val="0057765D"/>
    <w:rsid w:val="00577CA0"/>
    <w:rsid w:val="00580292"/>
    <w:rsid w:val="00580641"/>
    <w:rsid w:val="0058069D"/>
    <w:rsid w:val="00580B43"/>
    <w:rsid w:val="00580CE3"/>
    <w:rsid w:val="00580EA5"/>
    <w:rsid w:val="00580EAC"/>
    <w:rsid w:val="0058123C"/>
    <w:rsid w:val="005818AF"/>
    <w:rsid w:val="00581E56"/>
    <w:rsid w:val="00582007"/>
    <w:rsid w:val="00582047"/>
    <w:rsid w:val="00582418"/>
    <w:rsid w:val="0058261E"/>
    <w:rsid w:val="00582BCF"/>
    <w:rsid w:val="00582DAA"/>
    <w:rsid w:val="00582FBD"/>
    <w:rsid w:val="0058334B"/>
    <w:rsid w:val="00583563"/>
    <w:rsid w:val="00583882"/>
    <w:rsid w:val="00583930"/>
    <w:rsid w:val="00583A01"/>
    <w:rsid w:val="00583AE0"/>
    <w:rsid w:val="00583DF0"/>
    <w:rsid w:val="00584AEC"/>
    <w:rsid w:val="00584D7E"/>
    <w:rsid w:val="005850BA"/>
    <w:rsid w:val="005850D9"/>
    <w:rsid w:val="005852FC"/>
    <w:rsid w:val="00585498"/>
    <w:rsid w:val="00585702"/>
    <w:rsid w:val="0058591C"/>
    <w:rsid w:val="00585FE8"/>
    <w:rsid w:val="00586265"/>
    <w:rsid w:val="00586378"/>
    <w:rsid w:val="00586601"/>
    <w:rsid w:val="0058676D"/>
    <w:rsid w:val="00586D6C"/>
    <w:rsid w:val="005873A9"/>
    <w:rsid w:val="00587866"/>
    <w:rsid w:val="00587D19"/>
    <w:rsid w:val="00587FAF"/>
    <w:rsid w:val="005901C0"/>
    <w:rsid w:val="00590254"/>
    <w:rsid w:val="005904C5"/>
    <w:rsid w:val="005906C9"/>
    <w:rsid w:val="00590903"/>
    <w:rsid w:val="005913E8"/>
    <w:rsid w:val="005915B7"/>
    <w:rsid w:val="00591946"/>
    <w:rsid w:val="00591AB8"/>
    <w:rsid w:val="0059205A"/>
    <w:rsid w:val="00592E20"/>
    <w:rsid w:val="00592FD7"/>
    <w:rsid w:val="00593145"/>
    <w:rsid w:val="00593293"/>
    <w:rsid w:val="00593704"/>
    <w:rsid w:val="005937BB"/>
    <w:rsid w:val="0059386B"/>
    <w:rsid w:val="00593B19"/>
    <w:rsid w:val="00593B97"/>
    <w:rsid w:val="00593BD5"/>
    <w:rsid w:val="00593EB2"/>
    <w:rsid w:val="00594208"/>
    <w:rsid w:val="00594408"/>
    <w:rsid w:val="005944DF"/>
    <w:rsid w:val="00594560"/>
    <w:rsid w:val="00594AC6"/>
    <w:rsid w:val="00594C95"/>
    <w:rsid w:val="00594E39"/>
    <w:rsid w:val="00594F52"/>
    <w:rsid w:val="0059542A"/>
    <w:rsid w:val="00595839"/>
    <w:rsid w:val="00595D69"/>
    <w:rsid w:val="00595F83"/>
    <w:rsid w:val="0059601C"/>
    <w:rsid w:val="005962DC"/>
    <w:rsid w:val="00596854"/>
    <w:rsid w:val="00596EE5"/>
    <w:rsid w:val="00597205"/>
    <w:rsid w:val="0059744A"/>
    <w:rsid w:val="005974C5"/>
    <w:rsid w:val="00597714"/>
    <w:rsid w:val="00597719"/>
    <w:rsid w:val="00597C99"/>
    <w:rsid w:val="00597D6F"/>
    <w:rsid w:val="005A0122"/>
    <w:rsid w:val="005A02C4"/>
    <w:rsid w:val="005A064A"/>
    <w:rsid w:val="005A0B10"/>
    <w:rsid w:val="005A0BDD"/>
    <w:rsid w:val="005A0EED"/>
    <w:rsid w:val="005A13D2"/>
    <w:rsid w:val="005A1714"/>
    <w:rsid w:val="005A1814"/>
    <w:rsid w:val="005A197D"/>
    <w:rsid w:val="005A214A"/>
    <w:rsid w:val="005A23B2"/>
    <w:rsid w:val="005A25D2"/>
    <w:rsid w:val="005A2792"/>
    <w:rsid w:val="005A27F9"/>
    <w:rsid w:val="005A2CDB"/>
    <w:rsid w:val="005A33FE"/>
    <w:rsid w:val="005A345D"/>
    <w:rsid w:val="005A35B1"/>
    <w:rsid w:val="005A3BC3"/>
    <w:rsid w:val="005A3BE8"/>
    <w:rsid w:val="005A3C58"/>
    <w:rsid w:val="005A3E74"/>
    <w:rsid w:val="005A3EB5"/>
    <w:rsid w:val="005A40B0"/>
    <w:rsid w:val="005A4633"/>
    <w:rsid w:val="005A4A27"/>
    <w:rsid w:val="005A4FEB"/>
    <w:rsid w:val="005A520A"/>
    <w:rsid w:val="005A56F5"/>
    <w:rsid w:val="005A5AB5"/>
    <w:rsid w:val="005A5F65"/>
    <w:rsid w:val="005A63E1"/>
    <w:rsid w:val="005A63F2"/>
    <w:rsid w:val="005A69DC"/>
    <w:rsid w:val="005A6EA8"/>
    <w:rsid w:val="005A6F50"/>
    <w:rsid w:val="005A73B1"/>
    <w:rsid w:val="005A761B"/>
    <w:rsid w:val="005A7E61"/>
    <w:rsid w:val="005B0081"/>
    <w:rsid w:val="005B0127"/>
    <w:rsid w:val="005B0350"/>
    <w:rsid w:val="005B035F"/>
    <w:rsid w:val="005B0775"/>
    <w:rsid w:val="005B08F2"/>
    <w:rsid w:val="005B0BCA"/>
    <w:rsid w:val="005B0D1F"/>
    <w:rsid w:val="005B0EB4"/>
    <w:rsid w:val="005B12EE"/>
    <w:rsid w:val="005B15F6"/>
    <w:rsid w:val="005B202E"/>
    <w:rsid w:val="005B22EA"/>
    <w:rsid w:val="005B2579"/>
    <w:rsid w:val="005B26B1"/>
    <w:rsid w:val="005B26B5"/>
    <w:rsid w:val="005B2E8F"/>
    <w:rsid w:val="005B3476"/>
    <w:rsid w:val="005B3846"/>
    <w:rsid w:val="005B3A01"/>
    <w:rsid w:val="005B3BD7"/>
    <w:rsid w:val="005B41CE"/>
    <w:rsid w:val="005B44E1"/>
    <w:rsid w:val="005B4620"/>
    <w:rsid w:val="005B46E2"/>
    <w:rsid w:val="005B4829"/>
    <w:rsid w:val="005B4A9D"/>
    <w:rsid w:val="005B56BC"/>
    <w:rsid w:val="005B58A5"/>
    <w:rsid w:val="005B5A47"/>
    <w:rsid w:val="005B5B80"/>
    <w:rsid w:val="005B5C10"/>
    <w:rsid w:val="005B6219"/>
    <w:rsid w:val="005B63B1"/>
    <w:rsid w:val="005B648F"/>
    <w:rsid w:val="005B6CE8"/>
    <w:rsid w:val="005B70E1"/>
    <w:rsid w:val="005B7122"/>
    <w:rsid w:val="005B71FC"/>
    <w:rsid w:val="005B7372"/>
    <w:rsid w:val="005B7382"/>
    <w:rsid w:val="005C02A0"/>
    <w:rsid w:val="005C05BD"/>
    <w:rsid w:val="005C091F"/>
    <w:rsid w:val="005C095A"/>
    <w:rsid w:val="005C0B1F"/>
    <w:rsid w:val="005C1854"/>
    <w:rsid w:val="005C1B86"/>
    <w:rsid w:val="005C1F82"/>
    <w:rsid w:val="005C205D"/>
    <w:rsid w:val="005C20D6"/>
    <w:rsid w:val="005C23FB"/>
    <w:rsid w:val="005C23FF"/>
    <w:rsid w:val="005C2667"/>
    <w:rsid w:val="005C2E31"/>
    <w:rsid w:val="005C2F04"/>
    <w:rsid w:val="005C2F96"/>
    <w:rsid w:val="005C3431"/>
    <w:rsid w:val="005C34C8"/>
    <w:rsid w:val="005C3A07"/>
    <w:rsid w:val="005C3C86"/>
    <w:rsid w:val="005C45A0"/>
    <w:rsid w:val="005C45DC"/>
    <w:rsid w:val="005C4967"/>
    <w:rsid w:val="005C4AA6"/>
    <w:rsid w:val="005C505D"/>
    <w:rsid w:val="005C55C8"/>
    <w:rsid w:val="005C56BD"/>
    <w:rsid w:val="005C5A78"/>
    <w:rsid w:val="005C5C7A"/>
    <w:rsid w:val="005C5CD8"/>
    <w:rsid w:val="005C5DF2"/>
    <w:rsid w:val="005C5EE6"/>
    <w:rsid w:val="005C5FC8"/>
    <w:rsid w:val="005C6168"/>
    <w:rsid w:val="005C64B2"/>
    <w:rsid w:val="005C669F"/>
    <w:rsid w:val="005C6A3E"/>
    <w:rsid w:val="005C6C0B"/>
    <w:rsid w:val="005C6E47"/>
    <w:rsid w:val="005C6EF2"/>
    <w:rsid w:val="005C71EA"/>
    <w:rsid w:val="005C7326"/>
    <w:rsid w:val="005C7346"/>
    <w:rsid w:val="005C78C9"/>
    <w:rsid w:val="005C7B1D"/>
    <w:rsid w:val="005C7C0D"/>
    <w:rsid w:val="005C7DA6"/>
    <w:rsid w:val="005C7E49"/>
    <w:rsid w:val="005D05BB"/>
    <w:rsid w:val="005D1830"/>
    <w:rsid w:val="005D1B79"/>
    <w:rsid w:val="005D2024"/>
    <w:rsid w:val="005D23A8"/>
    <w:rsid w:val="005D24A4"/>
    <w:rsid w:val="005D24E5"/>
    <w:rsid w:val="005D265E"/>
    <w:rsid w:val="005D268B"/>
    <w:rsid w:val="005D2BEE"/>
    <w:rsid w:val="005D2C06"/>
    <w:rsid w:val="005D2D4D"/>
    <w:rsid w:val="005D2FCD"/>
    <w:rsid w:val="005D33C3"/>
    <w:rsid w:val="005D3C9F"/>
    <w:rsid w:val="005D3D71"/>
    <w:rsid w:val="005D3E60"/>
    <w:rsid w:val="005D4035"/>
    <w:rsid w:val="005D4724"/>
    <w:rsid w:val="005D4755"/>
    <w:rsid w:val="005D486E"/>
    <w:rsid w:val="005D4877"/>
    <w:rsid w:val="005D48D7"/>
    <w:rsid w:val="005D4CB5"/>
    <w:rsid w:val="005D4CF2"/>
    <w:rsid w:val="005D4FAB"/>
    <w:rsid w:val="005D5024"/>
    <w:rsid w:val="005D5114"/>
    <w:rsid w:val="005D514C"/>
    <w:rsid w:val="005D53A3"/>
    <w:rsid w:val="005D57B8"/>
    <w:rsid w:val="005D5C32"/>
    <w:rsid w:val="005D5CC2"/>
    <w:rsid w:val="005D5CC4"/>
    <w:rsid w:val="005D5DB3"/>
    <w:rsid w:val="005D5DE3"/>
    <w:rsid w:val="005D607D"/>
    <w:rsid w:val="005D61D4"/>
    <w:rsid w:val="005D6888"/>
    <w:rsid w:val="005D6A39"/>
    <w:rsid w:val="005D6F47"/>
    <w:rsid w:val="005D709C"/>
    <w:rsid w:val="005D70A2"/>
    <w:rsid w:val="005D7253"/>
    <w:rsid w:val="005D79C3"/>
    <w:rsid w:val="005D7AB7"/>
    <w:rsid w:val="005E0DFD"/>
    <w:rsid w:val="005E0F7E"/>
    <w:rsid w:val="005E0FB7"/>
    <w:rsid w:val="005E1055"/>
    <w:rsid w:val="005E117E"/>
    <w:rsid w:val="005E135D"/>
    <w:rsid w:val="005E13D9"/>
    <w:rsid w:val="005E14C3"/>
    <w:rsid w:val="005E1588"/>
    <w:rsid w:val="005E1811"/>
    <w:rsid w:val="005E1990"/>
    <w:rsid w:val="005E199D"/>
    <w:rsid w:val="005E1D07"/>
    <w:rsid w:val="005E1D9F"/>
    <w:rsid w:val="005E1E71"/>
    <w:rsid w:val="005E26AA"/>
    <w:rsid w:val="005E26F6"/>
    <w:rsid w:val="005E2717"/>
    <w:rsid w:val="005E2B7D"/>
    <w:rsid w:val="005E2C08"/>
    <w:rsid w:val="005E2C89"/>
    <w:rsid w:val="005E35E3"/>
    <w:rsid w:val="005E3905"/>
    <w:rsid w:val="005E3A2B"/>
    <w:rsid w:val="005E3A7F"/>
    <w:rsid w:val="005E4319"/>
    <w:rsid w:val="005E4367"/>
    <w:rsid w:val="005E49EA"/>
    <w:rsid w:val="005E4DFA"/>
    <w:rsid w:val="005E4F10"/>
    <w:rsid w:val="005E4FD0"/>
    <w:rsid w:val="005E519E"/>
    <w:rsid w:val="005E51FB"/>
    <w:rsid w:val="005E5435"/>
    <w:rsid w:val="005E57C0"/>
    <w:rsid w:val="005E5839"/>
    <w:rsid w:val="005E5D87"/>
    <w:rsid w:val="005E5F9C"/>
    <w:rsid w:val="005E6826"/>
    <w:rsid w:val="005E6966"/>
    <w:rsid w:val="005E6C50"/>
    <w:rsid w:val="005E6C72"/>
    <w:rsid w:val="005E6DE7"/>
    <w:rsid w:val="005E725D"/>
    <w:rsid w:val="005E73A7"/>
    <w:rsid w:val="005E7433"/>
    <w:rsid w:val="005E76CF"/>
    <w:rsid w:val="005E7F54"/>
    <w:rsid w:val="005F0705"/>
    <w:rsid w:val="005F0732"/>
    <w:rsid w:val="005F0778"/>
    <w:rsid w:val="005F0C18"/>
    <w:rsid w:val="005F0DCF"/>
    <w:rsid w:val="005F16B0"/>
    <w:rsid w:val="005F1A07"/>
    <w:rsid w:val="005F1B71"/>
    <w:rsid w:val="005F21DB"/>
    <w:rsid w:val="005F26E5"/>
    <w:rsid w:val="005F283D"/>
    <w:rsid w:val="005F28A1"/>
    <w:rsid w:val="005F2EF0"/>
    <w:rsid w:val="005F2F14"/>
    <w:rsid w:val="005F335A"/>
    <w:rsid w:val="005F33A6"/>
    <w:rsid w:val="005F34FC"/>
    <w:rsid w:val="005F40BE"/>
    <w:rsid w:val="005F462F"/>
    <w:rsid w:val="005F473D"/>
    <w:rsid w:val="005F48CC"/>
    <w:rsid w:val="005F4C74"/>
    <w:rsid w:val="005F4F8D"/>
    <w:rsid w:val="005F58B0"/>
    <w:rsid w:val="005F59FC"/>
    <w:rsid w:val="005F5CC9"/>
    <w:rsid w:val="005F616B"/>
    <w:rsid w:val="005F627B"/>
    <w:rsid w:val="005F6296"/>
    <w:rsid w:val="005F632E"/>
    <w:rsid w:val="005F6779"/>
    <w:rsid w:val="005F6A1B"/>
    <w:rsid w:val="005F6EBD"/>
    <w:rsid w:val="005F71B7"/>
    <w:rsid w:val="005F77A9"/>
    <w:rsid w:val="00600230"/>
    <w:rsid w:val="00600293"/>
    <w:rsid w:val="00600554"/>
    <w:rsid w:val="006005D5"/>
    <w:rsid w:val="006006ED"/>
    <w:rsid w:val="006008F4"/>
    <w:rsid w:val="00600BB1"/>
    <w:rsid w:val="00600D33"/>
    <w:rsid w:val="00600F05"/>
    <w:rsid w:val="00600F5C"/>
    <w:rsid w:val="006018BF"/>
    <w:rsid w:val="006020EF"/>
    <w:rsid w:val="0060225A"/>
    <w:rsid w:val="00602542"/>
    <w:rsid w:val="00602648"/>
    <w:rsid w:val="006026E5"/>
    <w:rsid w:val="00602730"/>
    <w:rsid w:val="00602771"/>
    <w:rsid w:val="00602985"/>
    <w:rsid w:val="006029DA"/>
    <w:rsid w:val="00602A90"/>
    <w:rsid w:val="00602AAF"/>
    <w:rsid w:val="00602B62"/>
    <w:rsid w:val="00602DDD"/>
    <w:rsid w:val="00602F96"/>
    <w:rsid w:val="0060331C"/>
    <w:rsid w:val="006034D3"/>
    <w:rsid w:val="00603670"/>
    <w:rsid w:val="006036F1"/>
    <w:rsid w:val="0060380C"/>
    <w:rsid w:val="00603CDA"/>
    <w:rsid w:val="00603E92"/>
    <w:rsid w:val="00604533"/>
    <w:rsid w:val="0060454B"/>
    <w:rsid w:val="006045C5"/>
    <w:rsid w:val="00604611"/>
    <w:rsid w:val="006048C0"/>
    <w:rsid w:val="00604BD0"/>
    <w:rsid w:val="00604C92"/>
    <w:rsid w:val="0060539F"/>
    <w:rsid w:val="006054F4"/>
    <w:rsid w:val="00605591"/>
    <w:rsid w:val="00605626"/>
    <w:rsid w:val="006057FD"/>
    <w:rsid w:val="0060598F"/>
    <w:rsid w:val="00605C26"/>
    <w:rsid w:val="00605DEC"/>
    <w:rsid w:val="00605F67"/>
    <w:rsid w:val="0060626E"/>
    <w:rsid w:val="00606468"/>
    <w:rsid w:val="00606509"/>
    <w:rsid w:val="00606558"/>
    <w:rsid w:val="00606A16"/>
    <w:rsid w:val="00606A2E"/>
    <w:rsid w:val="00606C2D"/>
    <w:rsid w:val="006074F7"/>
    <w:rsid w:val="00607EDE"/>
    <w:rsid w:val="00607EE9"/>
    <w:rsid w:val="006110C9"/>
    <w:rsid w:val="006113B1"/>
    <w:rsid w:val="006113E3"/>
    <w:rsid w:val="006118A1"/>
    <w:rsid w:val="00611B7D"/>
    <w:rsid w:val="00611B8C"/>
    <w:rsid w:val="006123A9"/>
    <w:rsid w:val="006123B2"/>
    <w:rsid w:val="006124AE"/>
    <w:rsid w:val="00612906"/>
    <w:rsid w:val="00612EEB"/>
    <w:rsid w:val="00612F1F"/>
    <w:rsid w:val="00613199"/>
    <w:rsid w:val="0061467B"/>
    <w:rsid w:val="006146CF"/>
    <w:rsid w:val="00614765"/>
    <w:rsid w:val="006148BC"/>
    <w:rsid w:val="0061493F"/>
    <w:rsid w:val="00614F99"/>
    <w:rsid w:val="00615124"/>
    <w:rsid w:val="006154AE"/>
    <w:rsid w:val="00615972"/>
    <w:rsid w:val="00615D01"/>
    <w:rsid w:val="00616502"/>
    <w:rsid w:val="00616B0B"/>
    <w:rsid w:val="00617070"/>
    <w:rsid w:val="0061732F"/>
    <w:rsid w:val="0061745A"/>
    <w:rsid w:val="006201A1"/>
    <w:rsid w:val="00620ABA"/>
    <w:rsid w:val="00620E1E"/>
    <w:rsid w:val="00620F56"/>
    <w:rsid w:val="006210EB"/>
    <w:rsid w:val="00621D37"/>
    <w:rsid w:val="00621E57"/>
    <w:rsid w:val="00621F61"/>
    <w:rsid w:val="00621F67"/>
    <w:rsid w:val="00621FB1"/>
    <w:rsid w:val="0062214A"/>
    <w:rsid w:val="00622553"/>
    <w:rsid w:val="00622686"/>
    <w:rsid w:val="00622AEC"/>
    <w:rsid w:val="00622B05"/>
    <w:rsid w:val="00622D28"/>
    <w:rsid w:val="00622DAB"/>
    <w:rsid w:val="00622E72"/>
    <w:rsid w:val="00622E87"/>
    <w:rsid w:val="00622E8F"/>
    <w:rsid w:val="00622E9B"/>
    <w:rsid w:val="006233C2"/>
    <w:rsid w:val="006237CA"/>
    <w:rsid w:val="00623D2C"/>
    <w:rsid w:val="00624019"/>
    <w:rsid w:val="0062443F"/>
    <w:rsid w:val="00624660"/>
    <w:rsid w:val="00624A91"/>
    <w:rsid w:val="00624AA5"/>
    <w:rsid w:val="00624B13"/>
    <w:rsid w:val="00624E9F"/>
    <w:rsid w:val="00625052"/>
    <w:rsid w:val="00625205"/>
    <w:rsid w:val="00625B60"/>
    <w:rsid w:val="00626065"/>
    <w:rsid w:val="0062635D"/>
    <w:rsid w:val="00626627"/>
    <w:rsid w:val="00626C53"/>
    <w:rsid w:val="00626ED1"/>
    <w:rsid w:val="00626F50"/>
    <w:rsid w:val="006270F1"/>
    <w:rsid w:val="006274A5"/>
    <w:rsid w:val="006276B1"/>
    <w:rsid w:val="006276EC"/>
    <w:rsid w:val="0062787A"/>
    <w:rsid w:val="00627B2D"/>
    <w:rsid w:val="00627B67"/>
    <w:rsid w:val="00627DA6"/>
    <w:rsid w:val="00627E2B"/>
    <w:rsid w:val="00627FC0"/>
    <w:rsid w:val="006301A9"/>
    <w:rsid w:val="00630276"/>
    <w:rsid w:val="00630299"/>
    <w:rsid w:val="00630554"/>
    <w:rsid w:val="006308E4"/>
    <w:rsid w:val="00630951"/>
    <w:rsid w:val="00630BD2"/>
    <w:rsid w:val="00630DC7"/>
    <w:rsid w:val="00630E35"/>
    <w:rsid w:val="00631275"/>
    <w:rsid w:val="006313DE"/>
    <w:rsid w:val="006314E8"/>
    <w:rsid w:val="00632879"/>
    <w:rsid w:val="006328F4"/>
    <w:rsid w:val="00632A87"/>
    <w:rsid w:val="00632BA2"/>
    <w:rsid w:val="0063315A"/>
    <w:rsid w:val="00633394"/>
    <w:rsid w:val="00633A9C"/>
    <w:rsid w:val="00633BA2"/>
    <w:rsid w:val="00633DC4"/>
    <w:rsid w:val="00633DFB"/>
    <w:rsid w:val="0063443A"/>
    <w:rsid w:val="00634729"/>
    <w:rsid w:val="00634951"/>
    <w:rsid w:val="0063578F"/>
    <w:rsid w:val="00635943"/>
    <w:rsid w:val="006360F5"/>
    <w:rsid w:val="00636177"/>
    <w:rsid w:val="006362D7"/>
    <w:rsid w:val="00636428"/>
    <w:rsid w:val="00636AA3"/>
    <w:rsid w:val="00636E6F"/>
    <w:rsid w:val="00636EB4"/>
    <w:rsid w:val="006370AE"/>
    <w:rsid w:val="0063736C"/>
    <w:rsid w:val="0063740C"/>
    <w:rsid w:val="00637DF2"/>
    <w:rsid w:val="00640345"/>
    <w:rsid w:val="0064082C"/>
    <w:rsid w:val="00640F48"/>
    <w:rsid w:val="006410C1"/>
    <w:rsid w:val="00641642"/>
    <w:rsid w:val="006417F9"/>
    <w:rsid w:val="00641B5D"/>
    <w:rsid w:val="00642593"/>
    <w:rsid w:val="0064270E"/>
    <w:rsid w:val="006427BE"/>
    <w:rsid w:val="006428AE"/>
    <w:rsid w:val="00642C73"/>
    <w:rsid w:val="00643431"/>
    <w:rsid w:val="006434B5"/>
    <w:rsid w:val="00643812"/>
    <w:rsid w:val="006438D6"/>
    <w:rsid w:val="00643A85"/>
    <w:rsid w:val="00643D80"/>
    <w:rsid w:val="0064404A"/>
    <w:rsid w:val="0064410D"/>
    <w:rsid w:val="00644691"/>
    <w:rsid w:val="00644A23"/>
    <w:rsid w:val="00644DE6"/>
    <w:rsid w:val="00644EDD"/>
    <w:rsid w:val="006452C4"/>
    <w:rsid w:val="0064591B"/>
    <w:rsid w:val="00645967"/>
    <w:rsid w:val="00645A1E"/>
    <w:rsid w:val="00646646"/>
    <w:rsid w:val="0064668F"/>
    <w:rsid w:val="006466A1"/>
    <w:rsid w:val="00646777"/>
    <w:rsid w:val="00646874"/>
    <w:rsid w:val="00646A99"/>
    <w:rsid w:val="00646CEA"/>
    <w:rsid w:val="00646EAA"/>
    <w:rsid w:val="006470B4"/>
    <w:rsid w:val="006470DE"/>
    <w:rsid w:val="0064715C"/>
    <w:rsid w:val="00647776"/>
    <w:rsid w:val="0064792D"/>
    <w:rsid w:val="0065008B"/>
    <w:rsid w:val="006503DB"/>
    <w:rsid w:val="006509AE"/>
    <w:rsid w:val="00650D56"/>
    <w:rsid w:val="00651311"/>
    <w:rsid w:val="006513AE"/>
    <w:rsid w:val="006515AE"/>
    <w:rsid w:val="00651656"/>
    <w:rsid w:val="0065168B"/>
    <w:rsid w:val="0065179F"/>
    <w:rsid w:val="00651AD8"/>
    <w:rsid w:val="00651C02"/>
    <w:rsid w:val="00651D23"/>
    <w:rsid w:val="00651E7B"/>
    <w:rsid w:val="0065233B"/>
    <w:rsid w:val="00652E01"/>
    <w:rsid w:val="00652E6E"/>
    <w:rsid w:val="00652F1A"/>
    <w:rsid w:val="00653166"/>
    <w:rsid w:val="006532A9"/>
    <w:rsid w:val="00653407"/>
    <w:rsid w:val="00653648"/>
    <w:rsid w:val="00653B68"/>
    <w:rsid w:val="00653CFE"/>
    <w:rsid w:val="00654064"/>
    <w:rsid w:val="0065414E"/>
    <w:rsid w:val="00654184"/>
    <w:rsid w:val="006543D1"/>
    <w:rsid w:val="00654678"/>
    <w:rsid w:val="00654808"/>
    <w:rsid w:val="006551F9"/>
    <w:rsid w:val="0065536E"/>
    <w:rsid w:val="00655C04"/>
    <w:rsid w:val="00656589"/>
    <w:rsid w:val="006573BC"/>
    <w:rsid w:val="006573F0"/>
    <w:rsid w:val="00657488"/>
    <w:rsid w:val="006576B2"/>
    <w:rsid w:val="00657869"/>
    <w:rsid w:val="00657D15"/>
    <w:rsid w:val="00660033"/>
    <w:rsid w:val="0066022B"/>
    <w:rsid w:val="0066032D"/>
    <w:rsid w:val="006609CD"/>
    <w:rsid w:val="00660CCF"/>
    <w:rsid w:val="00661576"/>
    <w:rsid w:val="0066190B"/>
    <w:rsid w:val="006619B8"/>
    <w:rsid w:val="00661AB9"/>
    <w:rsid w:val="00661E8A"/>
    <w:rsid w:val="0066205E"/>
    <w:rsid w:val="00662BA2"/>
    <w:rsid w:val="00662DF1"/>
    <w:rsid w:val="00663850"/>
    <w:rsid w:val="006638A7"/>
    <w:rsid w:val="0066390C"/>
    <w:rsid w:val="00663D51"/>
    <w:rsid w:val="006640B9"/>
    <w:rsid w:val="006645B7"/>
    <w:rsid w:val="00664BAE"/>
    <w:rsid w:val="00664C46"/>
    <w:rsid w:val="006651FA"/>
    <w:rsid w:val="006652F6"/>
    <w:rsid w:val="006655C7"/>
    <w:rsid w:val="00665874"/>
    <w:rsid w:val="00665BE7"/>
    <w:rsid w:val="00665DD7"/>
    <w:rsid w:val="00666151"/>
    <w:rsid w:val="00666F8E"/>
    <w:rsid w:val="006675BC"/>
    <w:rsid w:val="006678C2"/>
    <w:rsid w:val="0066790C"/>
    <w:rsid w:val="00667E9B"/>
    <w:rsid w:val="00670476"/>
    <w:rsid w:val="0067069C"/>
    <w:rsid w:val="006708D3"/>
    <w:rsid w:val="00670A0D"/>
    <w:rsid w:val="00670D5E"/>
    <w:rsid w:val="00670E02"/>
    <w:rsid w:val="00670F4B"/>
    <w:rsid w:val="0067106E"/>
    <w:rsid w:val="006712EA"/>
    <w:rsid w:val="006713A1"/>
    <w:rsid w:val="00671517"/>
    <w:rsid w:val="006716A4"/>
    <w:rsid w:val="00671A91"/>
    <w:rsid w:val="00671F44"/>
    <w:rsid w:val="00672574"/>
    <w:rsid w:val="0067294F"/>
    <w:rsid w:val="00672D06"/>
    <w:rsid w:val="00672D24"/>
    <w:rsid w:val="006738F9"/>
    <w:rsid w:val="00673E6B"/>
    <w:rsid w:val="00674226"/>
    <w:rsid w:val="00674433"/>
    <w:rsid w:val="006745CF"/>
    <w:rsid w:val="006746DC"/>
    <w:rsid w:val="00674858"/>
    <w:rsid w:val="00674D07"/>
    <w:rsid w:val="0067536F"/>
    <w:rsid w:val="006753CA"/>
    <w:rsid w:val="00675654"/>
    <w:rsid w:val="00675C72"/>
    <w:rsid w:val="00675D88"/>
    <w:rsid w:val="00675EC9"/>
    <w:rsid w:val="006760F9"/>
    <w:rsid w:val="00676DD0"/>
    <w:rsid w:val="00676F7A"/>
    <w:rsid w:val="00677005"/>
    <w:rsid w:val="00677191"/>
    <w:rsid w:val="00677224"/>
    <w:rsid w:val="0067751C"/>
    <w:rsid w:val="006775C1"/>
    <w:rsid w:val="006775F0"/>
    <w:rsid w:val="0067780C"/>
    <w:rsid w:val="00677846"/>
    <w:rsid w:val="0067786B"/>
    <w:rsid w:val="00677AF3"/>
    <w:rsid w:val="00677AF8"/>
    <w:rsid w:val="006802DE"/>
    <w:rsid w:val="0068101B"/>
    <w:rsid w:val="00681356"/>
    <w:rsid w:val="0068184C"/>
    <w:rsid w:val="00681AB8"/>
    <w:rsid w:val="0068208A"/>
    <w:rsid w:val="0068235E"/>
    <w:rsid w:val="00682431"/>
    <w:rsid w:val="00682799"/>
    <w:rsid w:val="006829BA"/>
    <w:rsid w:val="00682C4A"/>
    <w:rsid w:val="00682CC2"/>
    <w:rsid w:val="00683001"/>
    <w:rsid w:val="006830AE"/>
    <w:rsid w:val="006832A0"/>
    <w:rsid w:val="006832E8"/>
    <w:rsid w:val="00683410"/>
    <w:rsid w:val="0068356C"/>
    <w:rsid w:val="00683D14"/>
    <w:rsid w:val="00683D89"/>
    <w:rsid w:val="006840DD"/>
    <w:rsid w:val="00684359"/>
    <w:rsid w:val="0068439F"/>
    <w:rsid w:val="0068453E"/>
    <w:rsid w:val="006849E9"/>
    <w:rsid w:val="00684A42"/>
    <w:rsid w:val="00684A65"/>
    <w:rsid w:val="00684F1A"/>
    <w:rsid w:val="0068518C"/>
    <w:rsid w:val="006854AE"/>
    <w:rsid w:val="0068570C"/>
    <w:rsid w:val="00685821"/>
    <w:rsid w:val="00685A68"/>
    <w:rsid w:val="00685D27"/>
    <w:rsid w:val="00685D7F"/>
    <w:rsid w:val="00685FE2"/>
    <w:rsid w:val="006860D9"/>
    <w:rsid w:val="006866C7"/>
    <w:rsid w:val="006868DF"/>
    <w:rsid w:val="00686AB9"/>
    <w:rsid w:val="00686B8E"/>
    <w:rsid w:val="006870DD"/>
    <w:rsid w:val="006874A4"/>
    <w:rsid w:val="00687BCC"/>
    <w:rsid w:val="0069001C"/>
    <w:rsid w:val="00690361"/>
    <w:rsid w:val="00690546"/>
    <w:rsid w:val="0069068B"/>
    <w:rsid w:val="00690758"/>
    <w:rsid w:val="00690784"/>
    <w:rsid w:val="006907F6"/>
    <w:rsid w:val="0069117F"/>
    <w:rsid w:val="006911F1"/>
    <w:rsid w:val="00691294"/>
    <w:rsid w:val="006913E7"/>
    <w:rsid w:val="006915D8"/>
    <w:rsid w:val="006916C0"/>
    <w:rsid w:val="00691741"/>
    <w:rsid w:val="00691A19"/>
    <w:rsid w:val="00691A36"/>
    <w:rsid w:val="0069210B"/>
    <w:rsid w:val="00692165"/>
    <w:rsid w:val="006924B2"/>
    <w:rsid w:val="0069253D"/>
    <w:rsid w:val="00692634"/>
    <w:rsid w:val="00692A56"/>
    <w:rsid w:val="0069341F"/>
    <w:rsid w:val="00693F1F"/>
    <w:rsid w:val="00694106"/>
    <w:rsid w:val="006945B9"/>
    <w:rsid w:val="006951ED"/>
    <w:rsid w:val="00695399"/>
    <w:rsid w:val="00695428"/>
    <w:rsid w:val="00695D5A"/>
    <w:rsid w:val="00695E24"/>
    <w:rsid w:val="0069615D"/>
    <w:rsid w:val="006964E8"/>
    <w:rsid w:val="006965DA"/>
    <w:rsid w:val="00696B0C"/>
    <w:rsid w:val="00696BA8"/>
    <w:rsid w:val="00696F9D"/>
    <w:rsid w:val="00697031"/>
    <w:rsid w:val="0069742B"/>
    <w:rsid w:val="00697A7D"/>
    <w:rsid w:val="00697B54"/>
    <w:rsid w:val="006A0019"/>
    <w:rsid w:val="006A00EF"/>
    <w:rsid w:val="006A06B8"/>
    <w:rsid w:val="006A0775"/>
    <w:rsid w:val="006A0962"/>
    <w:rsid w:val="006A0B8F"/>
    <w:rsid w:val="006A103C"/>
    <w:rsid w:val="006A1079"/>
    <w:rsid w:val="006A123B"/>
    <w:rsid w:val="006A12B1"/>
    <w:rsid w:val="006A1349"/>
    <w:rsid w:val="006A1B3E"/>
    <w:rsid w:val="006A1BDB"/>
    <w:rsid w:val="006A1C05"/>
    <w:rsid w:val="006A22F8"/>
    <w:rsid w:val="006A23E6"/>
    <w:rsid w:val="006A27D5"/>
    <w:rsid w:val="006A28A4"/>
    <w:rsid w:val="006A293D"/>
    <w:rsid w:val="006A2A6B"/>
    <w:rsid w:val="006A2EFF"/>
    <w:rsid w:val="006A2F1E"/>
    <w:rsid w:val="006A30E5"/>
    <w:rsid w:val="006A314E"/>
    <w:rsid w:val="006A331F"/>
    <w:rsid w:val="006A350F"/>
    <w:rsid w:val="006A35F8"/>
    <w:rsid w:val="006A3785"/>
    <w:rsid w:val="006A3B41"/>
    <w:rsid w:val="006A3D68"/>
    <w:rsid w:val="006A3F83"/>
    <w:rsid w:val="006A4381"/>
    <w:rsid w:val="006A4557"/>
    <w:rsid w:val="006A469D"/>
    <w:rsid w:val="006A4739"/>
    <w:rsid w:val="006A476F"/>
    <w:rsid w:val="006A496E"/>
    <w:rsid w:val="006A4E83"/>
    <w:rsid w:val="006A5485"/>
    <w:rsid w:val="006A56A3"/>
    <w:rsid w:val="006A5821"/>
    <w:rsid w:val="006A5875"/>
    <w:rsid w:val="006A596A"/>
    <w:rsid w:val="006A59C2"/>
    <w:rsid w:val="006A5C07"/>
    <w:rsid w:val="006A5D82"/>
    <w:rsid w:val="006A5F96"/>
    <w:rsid w:val="006A5FD2"/>
    <w:rsid w:val="006A65E5"/>
    <w:rsid w:val="006A6B54"/>
    <w:rsid w:val="006A725B"/>
    <w:rsid w:val="006A7392"/>
    <w:rsid w:val="006A749C"/>
    <w:rsid w:val="006A74D6"/>
    <w:rsid w:val="006A7669"/>
    <w:rsid w:val="006A7906"/>
    <w:rsid w:val="006A798E"/>
    <w:rsid w:val="006A79AF"/>
    <w:rsid w:val="006A7B13"/>
    <w:rsid w:val="006A7C0C"/>
    <w:rsid w:val="006A7D2F"/>
    <w:rsid w:val="006A7F2A"/>
    <w:rsid w:val="006B01C2"/>
    <w:rsid w:val="006B08B4"/>
    <w:rsid w:val="006B0913"/>
    <w:rsid w:val="006B0969"/>
    <w:rsid w:val="006B0B57"/>
    <w:rsid w:val="006B0DD8"/>
    <w:rsid w:val="006B0E10"/>
    <w:rsid w:val="006B0E18"/>
    <w:rsid w:val="006B0E72"/>
    <w:rsid w:val="006B1413"/>
    <w:rsid w:val="006B1428"/>
    <w:rsid w:val="006B1491"/>
    <w:rsid w:val="006B16E1"/>
    <w:rsid w:val="006B1B4A"/>
    <w:rsid w:val="006B224A"/>
    <w:rsid w:val="006B293A"/>
    <w:rsid w:val="006B2A37"/>
    <w:rsid w:val="006B2B8E"/>
    <w:rsid w:val="006B2C2F"/>
    <w:rsid w:val="006B2CC8"/>
    <w:rsid w:val="006B359E"/>
    <w:rsid w:val="006B3C2D"/>
    <w:rsid w:val="006B3C42"/>
    <w:rsid w:val="006B3F7F"/>
    <w:rsid w:val="006B4244"/>
    <w:rsid w:val="006B453A"/>
    <w:rsid w:val="006B472E"/>
    <w:rsid w:val="006B4A21"/>
    <w:rsid w:val="006B61AC"/>
    <w:rsid w:val="006B6234"/>
    <w:rsid w:val="006B6505"/>
    <w:rsid w:val="006B6738"/>
    <w:rsid w:val="006B710E"/>
    <w:rsid w:val="006B7BBD"/>
    <w:rsid w:val="006B7CF7"/>
    <w:rsid w:val="006C01F1"/>
    <w:rsid w:val="006C0245"/>
    <w:rsid w:val="006C039D"/>
    <w:rsid w:val="006C0977"/>
    <w:rsid w:val="006C0B72"/>
    <w:rsid w:val="006C0EF3"/>
    <w:rsid w:val="006C0F6C"/>
    <w:rsid w:val="006C16DD"/>
    <w:rsid w:val="006C1D5C"/>
    <w:rsid w:val="006C2183"/>
    <w:rsid w:val="006C235D"/>
    <w:rsid w:val="006C2837"/>
    <w:rsid w:val="006C2A99"/>
    <w:rsid w:val="006C2AD5"/>
    <w:rsid w:val="006C2CB7"/>
    <w:rsid w:val="006C2D6C"/>
    <w:rsid w:val="006C3603"/>
    <w:rsid w:val="006C384F"/>
    <w:rsid w:val="006C3880"/>
    <w:rsid w:val="006C3D73"/>
    <w:rsid w:val="006C4177"/>
    <w:rsid w:val="006C4257"/>
    <w:rsid w:val="006C4259"/>
    <w:rsid w:val="006C4618"/>
    <w:rsid w:val="006C46A9"/>
    <w:rsid w:val="006C4A4A"/>
    <w:rsid w:val="006C4C7D"/>
    <w:rsid w:val="006C4D86"/>
    <w:rsid w:val="006C5077"/>
    <w:rsid w:val="006C5550"/>
    <w:rsid w:val="006C573F"/>
    <w:rsid w:val="006C5857"/>
    <w:rsid w:val="006C6143"/>
    <w:rsid w:val="006C617C"/>
    <w:rsid w:val="006C64A7"/>
    <w:rsid w:val="006C6D14"/>
    <w:rsid w:val="006C7059"/>
    <w:rsid w:val="006C715D"/>
    <w:rsid w:val="006C727F"/>
    <w:rsid w:val="006C7334"/>
    <w:rsid w:val="006C74F2"/>
    <w:rsid w:val="006C7A16"/>
    <w:rsid w:val="006C7AB1"/>
    <w:rsid w:val="006C7C00"/>
    <w:rsid w:val="006C7C0D"/>
    <w:rsid w:val="006C7D79"/>
    <w:rsid w:val="006D0357"/>
    <w:rsid w:val="006D073B"/>
    <w:rsid w:val="006D0891"/>
    <w:rsid w:val="006D0903"/>
    <w:rsid w:val="006D0BBB"/>
    <w:rsid w:val="006D0D49"/>
    <w:rsid w:val="006D1749"/>
    <w:rsid w:val="006D1935"/>
    <w:rsid w:val="006D1962"/>
    <w:rsid w:val="006D1A25"/>
    <w:rsid w:val="006D1AE1"/>
    <w:rsid w:val="006D2081"/>
    <w:rsid w:val="006D2AC8"/>
    <w:rsid w:val="006D2B72"/>
    <w:rsid w:val="006D34B2"/>
    <w:rsid w:val="006D35F6"/>
    <w:rsid w:val="006D37C5"/>
    <w:rsid w:val="006D3A4A"/>
    <w:rsid w:val="006D3E77"/>
    <w:rsid w:val="006D4048"/>
    <w:rsid w:val="006D4545"/>
    <w:rsid w:val="006D48CE"/>
    <w:rsid w:val="006D4A7A"/>
    <w:rsid w:val="006D4FD5"/>
    <w:rsid w:val="006D529D"/>
    <w:rsid w:val="006D535D"/>
    <w:rsid w:val="006D5A9F"/>
    <w:rsid w:val="006D5FAF"/>
    <w:rsid w:val="006D68D3"/>
    <w:rsid w:val="006D6907"/>
    <w:rsid w:val="006D6A08"/>
    <w:rsid w:val="006D6FC4"/>
    <w:rsid w:val="006D7523"/>
    <w:rsid w:val="006D7612"/>
    <w:rsid w:val="006D78B4"/>
    <w:rsid w:val="006D7E13"/>
    <w:rsid w:val="006E01CF"/>
    <w:rsid w:val="006E01F4"/>
    <w:rsid w:val="006E058F"/>
    <w:rsid w:val="006E074D"/>
    <w:rsid w:val="006E0B40"/>
    <w:rsid w:val="006E0FE0"/>
    <w:rsid w:val="006E0FFD"/>
    <w:rsid w:val="006E133C"/>
    <w:rsid w:val="006E14FA"/>
    <w:rsid w:val="006E1A1B"/>
    <w:rsid w:val="006E1D6B"/>
    <w:rsid w:val="006E1F01"/>
    <w:rsid w:val="006E22C1"/>
    <w:rsid w:val="006E2510"/>
    <w:rsid w:val="006E27EA"/>
    <w:rsid w:val="006E2B0E"/>
    <w:rsid w:val="006E2FF8"/>
    <w:rsid w:val="006E315A"/>
    <w:rsid w:val="006E3316"/>
    <w:rsid w:val="006E3618"/>
    <w:rsid w:val="006E3728"/>
    <w:rsid w:val="006E3A69"/>
    <w:rsid w:val="006E3F26"/>
    <w:rsid w:val="006E45C2"/>
    <w:rsid w:val="006E481B"/>
    <w:rsid w:val="006E49D7"/>
    <w:rsid w:val="006E4A42"/>
    <w:rsid w:val="006E4AFE"/>
    <w:rsid w:val="006E51A7"/>
    <w:rsid w:val="006E5481"/>
    <w:rsid w:val="006E59BB"/>
    <w:rsid w:val="006E5F90"/>
    <w:rsid w:val="006E60A4"/>
    <w:rsid w:val="006E632D"/>
    <w:rsid w:val="006E6532"/>
    <w:rsid w:val="006E676C"/>
    <w:rsid w:val="006E6E9B"/>
    <w:rsid w:val="006E72A9"/>
    <w:rsid w:val="006E7685"/>
    <w:rsid w:val="006E7949"/>
    <w:rsid w:val="006E7A0D"/>
    <w:rsid w:val="006E7B17"/>
    <w:rsid w:val="006E7CCA"/>
    <w:rsid w:val="006F034E"/>
    <w:rsid w:val="006F05FC"/>
    <w:rsid w:val="006F0951"/>
    <w:rsid w:val="006F0D32"/>
    <w:rsid w:val="006F113D"/>
    <w:rsid w:val="006F1217"/>
    <w:rsid w:val="006F1260"/>
    <w:rsid w:val="006F1456"/>
    <w:rsid w:val="006F15AC"/>
    <w:rsid w:val="006F1A8B"/>
    <w:rsid w:val="006F2234"/>
    <w:rsid w:val="006F232C"/>
    <w:rsid w:val="006F2BF1"/>
    <w:rsid w:val="006F2E20"/>
    <w:rsid w:val="006F3030"/>
    <w:rsid w:val="006F347F"/>
    <w:rsid w:val="006F34D6"/>
    <w:rsid w:val="006F35F5"/>
    <w:rsid w:val="006F3751"/>
    <w:rsid w:val="006F3AFE"/>
    <w:rsid w:val="006F3BD7"/>
    <w:rsid w:val="006F3DF1"/>
    <w:rsid w:val="006F4EEC"/>
    <w:rsid w:val="006F53D1"/>
    <w:rsid w:val="006F5513"/>
    <w:rsid w:val="006F566C"/>
    <w:rsid w:val="006F5725"/>
    <w:rsid w:val="006F5A3C"/>
    <w:rsid w:val="006F6001"/>
    <w:rsid w:val="006F617C"/>
    <w:rsid w:val="006F63D2"/>
    <w:rsid w:val="006F64D9"/>
    <w:rsid w:val="006F68DE"/>
    <w:rsid w:val="006F69AB"/>
    <w:rsid w:val="006F6DAA"/>
    <w:rsid w:val="006F70F4"/>
    <w:rsid w:val="006F74CA"/>
    <w:rsid w:val="006F78AC"/>
    <w:rsid w:val="006F7BFE"/>
    <w:rsid w:val="006F7C57"/>
    <w:rsid w:val="006F7DB7"/>
    <w:rsid w:val="0070019D"/>
    <w:rsid w:val="00700E65"/>
    <w:rsid w:val="007012EF"/>
    <w:rsid w:val="007014DE"/>
    <w:rsid w:val="007016A2"/>
    <w:rsid w:val="0070185B"/>
    <w:rsid w:val="007019E0"/>
    <w:rsid w:val="00701BCE"/>
    <w:rsid w:val="00701FD9"/>
    <w:rsid w:val="007026CD"/>
    <w:rsid w:val="00702E59"/>
    <w:rsid w:val="00702E6A"/>
    <w:rsid w:val="0070311A"/>
    <w:rsid w:val="0070353A"/>
    <w:rsid w:val="007036BB"/>
    <w:rsid w:val="007036FD"/>
    <w:rsid w:val="00703765"/>
    <w:rsid w:val="007037BE"/>
    <w:rsid w:val="00703831"/>
    <w:rsid w:val="00703CAC"/>
    <w:rsid w:val="00703F56"/>
    <w:rsid w:val="007045D7"/>
    <w:rsid w:val="007056F8"/>
    <w:rsid w:val="00705A4C"/>
    <w:rsid w:val="00705CB7"/>
    <w:rsid w:val="00706311"/>
    <w:rsid w:val="00706319"/>
    <w:rsid w:val="007064AB"/>
    <w:rsid w:val="00706696"/>
    <w:rsid w:val="0070689D"/>
    <w:rsid w:val="00706B96"/>
    <w:rsid w:val="00706E86"/>
    <w:rsid w:val="00706F30"/>
    <w:rsid w:val="00707320"/>
    <w:rsid w:val="007074EA"/>
    <w:rsid w:val="007077D5"/>
    <w:rsid w:val="00707DA8"/>
    <w:rsid w:val="0071000D"/>
    <w:rsid w:val="007104B0"/>
    <w:rsid w:val="007105E9"/>
    <w:rsid w:val="00710AB2"/>
    <w:rsid w:val="00710B2A"/>
    <w:rsid w:val="00710B4C"/>
    <w:rsid w:val="00710C81"/>
    <w:rsid w:val="00710CA9"/>
    <w:rsid w:val="00710E05"/>
    <w:rsid w:val="00710F5C"/>
    <w:rsid w:val="0071117D"/>
    <w:rsid w:val="007114D3"/>
    <w:rsid w:val="007117D7"/>
    <w:rsid w:val="0071222D"/>
    <w:rsid w:val="00712449"/>
    <w:rsid w:val="007125BE"/>
    <w:rsid w:val="00712680"/>
    <w:rsid w:val="00712A37"/>
    <w:rsid w:val="00712A3C"/>
    <w:rsid w:val="007136A2"/>
    <w:rsid w:val="00713B2C"/>
    <w:rsid w:val="00713D9D"/>
    <w:rsid w:val="00714395"/>
    <w:rsid w:val="00714524"/>
    <w:rsid w:val="00714BE1"/>
    <w:rsid w:val="00714CE4"/>
    <w:rsid w:val="00714EE9"/>
    <w:rsid w:val="00714F7E"/>
    <w:rsid w:val="00715013"/>
    <w:rsid w:val="00715900"/>
    <w:rsid w:val="00715CA6"/>
    <w:rsid w:val="007160C6"/>
    <w:rsid w:val="00716711"/>
    <w:rsid w:val="00716727"/>
    <w:rsid w:val="007169CD"/>
    <w:rsid w:val="00716C8D"/>
    <w:rsid w:val="00717AE3"/>
    <w:rsid w:val="00720003"/>
    <w:rsid w:val="0072028A"/>
    <w:rsid w:val="0072047E"/>
    <w:rsid w:val="00720968"/>
    <w:rsid w:val="00720A38"/>
    <w:rsid w:val="00720D84"/>
    <w:rsid w:val="0072113A"/>
    <w:rsid w:val="00721268"/>
    <w:rsid w:val="0072126E"/>
    <w:rsid w:val="00721321"/>
    <w:rsid w:val="00721A6C"/>
    <w:rsid w:val="00721C0A"/>
    <w:rsid w:val="00722375"/>
    <w:rsid w:val="0072239C"/>
    <w:rsid w:val="00722424"/>
    <w:rsid w:val="0072246D"/>
    <w:rsid w:val="007225D2"/>
    <w:rsid w:val="00722DD7"/>
    <w:rsid w:val="00723190"/>
    <w:rsid w:val="007232EC"/>
    <w:rsid w:val="007236B7"/>
    <w:rsid w:val="00723AB4"/>
    <w:rsid w:val="00723C4C"/>
    <w:rsid w:val="00723D9D"/>
    <w:rsid w:val="00723DE5"/>
    <w:rsid w:val="0072405A"/>
    <w:rsid w:val="0072409C"/>
    <w:rsid w:val="0072483B"/>
    <w:rsid w:val="00724A79"/>
    <w:rsid w:val="00724B6C"/>
    <w:rsid w:val="00724F31"/>
    <w:rsid w:val="007250DD"/>
    <w:rsid w:val="007259BD"/>
    <w:rsid w:val="00725DDD"/>
    <w:rsid w:val="00725F95"/>
    <w:rsid w:val="007260F6"/>
    <w:rsid w:val="007262D1"/>
    <w:rsid w:val="0072630C"/>
    <w:rsid w:val="0072630F"/>
    <w:rsid w:val="007265F9"/>
    <w:rsid w:val="007266B3"/>
    <w:rsid w:val="00726755"/>
    <w:rsid w:val="00726D14"/>
    <w:rsid w:val="00726D9A"/>
    <w:rsid w:val="007270CC"/>
    <w:rsid w:val="007272C9"/>
    <w:rsid w:val="00727554"/>
    <w:rsid w:val="00727577"/>
    <w:rsid w:val="00727A3E"/>
    <w:rsid w:val="00727DA2"/>
    <w:rsid w:val="00727FD8"/>
    <w:rsid w:val="00730245"/>
    <w:rsid w:val="00730526"/>
    <w:rsid w:val="00730695"/>
    <w:rsid w:val="007307B4"/>
    <w:rsid w:val="007307F0"/>
    <w:rsid w:val="0073087B"/>
    <w:rsid w:val="00730919"/>
    <w:rsid w:val="00731313"/>
    <w:rsid w:val="0073157F"/>
    <w:rsid w:val="00731963"/>
    <w:rsid w:val="00731C13"/>
    <w:rsid w:val="00731C8F"/>
    <w:rsid w:val="00731EA3"/>
    <w:rsid w:val="00731FB0"/>
    <w:rsid w:val="007320DE"/>
    <w:rsid w:val="007322C4"/>
    <w:rsid w:val="00732328"/>
    <w:rsid w:val="007323BB"/>
    <w:rsid w:val="00732BB0"/>
    <w:rsid w:val="00732C3F"/>
    <w:rsid w:val="007330F1"/>
    <w:rsid w:val="0073361D"/>
    <w:rsid w:val="0073362E"/>
    <w:rsid w:val="0073365C"/>
    <w:rsid w:val="0073380B"/>
    <w:rsid w:val="00733BAF"/>
    <w:rsid w:val="00733D29"/>
    <w:rsid w:val="0073445D"/>
    <w:rsid w:val="007349FC"/>
    <w:rsid w:val="00734DE2"/>
    <w:rsid w:val="0073511C"/>
    <w:rsid w:val="0073513E"/>
    <w:rsid w:val="0073518A"/>
    <w:rsid w:val="0073521F"/>
    <w:rsid w:val="00735516"/>
    <w:rsid w:val="00735526"/>
    <w:rsid w:val="007355BB"/>
    <w:rsid w:val="007355D2"/>
    <w:rsid w:val="007357E1"/>
    <w:rsid w:val="007358B0"/>
    <w:rsid w:val="0073592D"/>
    <w:rsid w:val="007359F4"/>
    <w:rsid w:val="00736182"/>
    <w:rsid w:val="007366D6"/>
    <w:rsid w:val="00736A8F"/>
    <w:rsid w:val="00736F82"/>
    <w:rsid w:val="0073718A"/>
    <w:rsid w:val="0073725F"/>
    <w:rsid w:val="00737294"/>
    <w:rsid w:val="0073759F"/>
    <w:rsid w:val="007375DE"/>
    <w:rsid w:val="00737B73"/>
    <w:rsid w:val="00737F33"/>
    <w:rsid w:val="00740043"/>
    <w:rsid w:val="00740216"/>
    <w:rsid w:val="00740294"/>
    <w:rsid w:val="007402E0"/>
    <w:rsid w:val="00740317"/>
    <w:rsid w:val="00740AE2"/>
    <w:rsid w:val="00740BA4"/>
    <w:rsid w:val="00740CD4"/>
    <w:rsid w:val="00740D5A"/>
    <w:rsid w:val="007411A1"/>
    <w:rsid w:val="0074125E"/>
    <w:rsid w:val="007416A0"/>
    <w:rsid w:val="007416EE"/>
    <w:rsid w:val="00741ACF"/>
    <w:rsid w:val="00741B32"/>
    <w:rsid w:val="00741C4A"/>
    <w:rsid w:val="00741D6B"/>
    <w:rsid w:val="00741EBF"/>
    <w:rsid w:val="00742141"/>
    <w:rsid w:val="00742421"/>
    <w:rsid w:val="00742801"/>
    <w:rsid w:val="007434E9"/>
    <w:rsid w:val="0074350F"/>
    <w:rsid w:val="0074363D"/>
    <w:rsid w:val="00743D2D"/>
    <w:rsid w:val="007445E8"/>
    <w:rsid w:val="00744880"/>
    <w:rsid w:val="00744906"/>
    <w:rsid w:val="00744A6D"/>
    <w:rsid w:val="00744B57"/>
    <w:rsid w:val="00744D40"/>
    <w:rsid w:val="0074506B"/>
    <w:rsid w:val="00745118"/>
    <w:rsid w:val="00745AB0"/>
    <w:rsid w:val="00745AE1"/>
    <w:rsid w:val="00745F04"/>
    <w:rsid w:val="0074629D"/>
    <w:rsid w:val="0074642D"/>
    <w:rsid w:val="007465D5"/>
    <w:rsid w:val="007466B0"/>
    <w:rsid w:val="00746D6D"/>
    <w:rsid w:val="00747194"/>
    <w:rsid w:val="00747789"/>
    <w:rsid w:val="00747CE0"/>
    <w:rsid w:val="007502BD"/>
    <w:rsid w:val="00750EA3"/>
    <w:rsid w:val="007512C1"/>
    <w:rsid w:val="00751351"/>
    <w:rsid w:val="007514A9"/>
    <w:rsid w:val="00751775"/>
    <w:rsid w:val="00751970"/>
    <w:rsid w:val="00751F39"/>
    <w:rsid w:val="007526FF"/>
    <w:rsid w:val="00752906"/>
    <w:rsid w:val="007529F7"/>
    <w:rsid w:val="00752C29"/>
    <w:rsid w:val="00752EF5"/>
    <w:rsid w:val="00753455"/>
    <w:rsid w:val="007536F9"/>
    <w:rsid w:val="00753AF1"/>
    <w:rsid w:val="00753B6B"/>
    <w:rsid w:val="00753E30"/>
    <w:rsid w:val="00754152"/>
    <w:rsid w:val="007542ED"/>
    <w:rsid w:val="00754311"/>
    <w:rsid w:val="007544DC"/>
    <w:rsid w:val="00754526"/>
    <w:rsid w:val="0075493F"/>
    <w:rsid w:val="00754976"/>
    <w:rsid w:val="00754A78"/>
    <w:rsid w:val="00755318"/>
    <w:rsid w:val="00755589"/>
    <w:rsid w:val="00755EA8"/>
    <w:rsid w:val="00756260"/>
    <w:rsid w:val="00756743"/>
    <w:rsid w:val="0075725D"/>
    <w:rsid w:val="0075736D"/>
    <w:rsid w:val="00757685"/>
    <w:rsid w:val="007578E9"/>
    <w:rsid w:val="00757AD7"/>
    <w:rsid w:val="00757B0D"/>
    <w:rsid w:val="00757CAE"/>
    <w:rsid w:val="00760098"/>
    <w:rsid w:val="00760355"/>
    <w:rsid w:val="00760BD6"/>
    <w:rsid w:val="00760D4E"/>
    <w:rsid w:val="00760FC1"/>
    <w:rsid w:val="00760FFA"/>
    <w:rsid w:val="007611A0"/>
    <w:rsid w:val="007613E5"/>
    <w:rsid w:val="00761575"/>
    <w:rsid w:val="00761B01"/>
    <w:rsid w:val="00761C77"/>
    <w:rsid w:val="00762147"/>
    <w:rsid w:val="0076265B"/>
    <w:rsid w:val="007626BD"/>
    <w:rsid w:val="00762CDF"/>
    <w:rsid w:val="00762DC7"/>
    <w:rsid w:val="00763353"/>
    <w:rsid w:val="00763366"/>
    <w:rsid w:val="007633EA"/>
    <w:rsid w:val="007633EF"/>
    <w:rsid w:val="00763471"/>
    <w:rsid w:val="007636C7"/>
    <w:rsid w:val="0076381E"/>
    <w:rsid w:val="007638BF"/>
    <w:rsid w:val="00763ECC"/>
    <w:rsid w:val="007641C2"/>
    <w:rsid w:val="0076422F"/>
    <w:rsid w:val="00764B2F"/>
    <w:rsid w:val="00764F1E"/>
    <w:rsid w:val="00765509"/>
    <w:rsid w:val="00766CC6"/>
    <w:rsid w:val="00766E9B"/>
    <w:rsid w:val="00767853"/>
    <w:rsid w:val="007700F0"/>
    <w:rsid w:val="0077042F"/>
    <w:rsid w:val="007705A5"/>
    <w:rsid w:val="007707E1"/>
    <w:rsid w:val="007709E7"/>
    <w:rsid w:val="00770D70"/>
    <w:rsid w:val="00770E3C"/>
    <w:rsid w:val="00771022"/>
    <w:rsid w:val="00771031"/>
    <w:rsid w:val="007710CD"/>
    <w:rsid w:val="007712EC"/>
    <w:rsid w:val="0077137E"/>
    <w:rsid w:val="00771A4E"/>
    <w:rsid w:val="00771AB4"/>
    <w:rsid w:val="00771F47"/>
    <w:rsid w:val="00772011"/>
    <w:rsid w:val="00772139"/>
    <w:rsid w:val="007727A7"/>
    <w:rsid w:val="00772872"/>
    <w:rsid w:val="00772BD1"/>
    <w:rsid w:val="00772DB5"/>
    <w:rsid w:val="00773412"/>
    <w:rsid w:val="0077387D"/>
    <w:rsid w:val="00773901"/>
    <w:rsid w:val="00773BE6"/>
    <w:rsid w:val="00773D6B"/>
    <w:rsid w:val="00773D78"/>
    <w:rsid w:val="00773D9C"/>
    <w:rsid w:val="00773E84"/>
    <w:rsid w:val="00773FF1"/>
    <w:rsid w:val="00774281"/>
    <w:rsid w:val="007745D2"/>
    <w:rsid w:val="00774642"/>
    <w:rsid w:val="00774840"/>
    <w:rsid w:val="00774B64"/>
    <w:rsid w:val="00774D75"/>
    <w:rsid w:val="007755E7"/>
    <w:rsid w:val="00775C69"/>
    <w:rsid w:val="00775DED"/>
    <w:rsid w:val="00776116"/>
    <w:rsid w:val="00776C5A"/>
    <w:rsid w:val="0077723F"/>
    <w:rsid w:val="00777300"/>
    <w:rsid w:val="00777971"/>
    <w:rsid w:val="00777C7D"/>
    <w:rsid w:val="00777D92"/>
    <w:rsid w:val="0078093E"/>
    <w:rsid w:val="00780FBD"/>
    <w:rsid w:val="00781712"/>
    <w:rsid w:val="00781859"/>
    <w:rsid w:val="00781F09"/>
    <w:rsid w:val="00782068"/>
    <w:rsid w:val="00782081"/>
    <w:rsid w:val="007823A4"/>
    <w:rsid w:val="00782613"/>
    <w:rsid w:val="00782726"/>
    <w:rsid w:val="00783B8A"/>
    <w:rsid w:val="00784124"/>
    <w:rsid w:val="0078434E"/>
    <w:rsid w:val="00784458"/>
    <w:rsid w:val="00784628"/>
    <w:rsid w:val="007848D2"/>
    <w:rsid w:val="00784BEF"/>
    <w:rsid w:val="00784C2F"/>
    <w:rsid w:val="00785225"/>
    <w:rsid w:val="0078577D"/>
    <w:rsid w:val="00785E79"/>
    <w:rsid w:val="007866A4"/>
    <w:rsid w:val="007867EB"/>
    <w:rsid w:val="00786A35"/>
    <w:rsid w:val="00786ABA"/>
    <w:rsid w:val="00786CE5"/>
    <w:rsid w:val="007871B3"/>
    <w:rsid w:val="007878DE"/>
    <w:rsid w:val="00787943"/>
    <w:rsid w:val="00787AA9"/>
    <w:rsid w:val="00787B46"/>
    <w:rsid w:val="00787E04"/>
    <w:rsid w:val="0079015F"/>
    <w:rsid w:val="007905BB"/>
    <w:rsid w:val="0079086B"/>
    <w:rsid w:val="007908DD"/>
    <w:rsid w:val="00790C97"/>
    <w:rsid w:val="00790DCC"/>
    <w:rsid w:val="007912D8"/>
    <w:rsid w:val="0079180C"/>
    <w:rsid w:val="00791BE0"/>
    <w:rsid w:val="00791C21"/>
    <w:rsid w:val="007923BB"/>
    <w:rsid w:val="00792475"/>
    <w:rsid w:val="007924DD"/>
    <w:rsid w:val="00792C8C"/>
    <w:rsid w:val="00792D82"/>
    <w:rsid w:val="0079313B"/>
    <w:rsid w:val="007931B3"/>
    <w:rsid w:val="0079329B"/>
    <w:rsid w:val="007933A9"/>
    <w:rsid w:val="007938DD"/>
    <w:rsid w:val="00793BC0"/>
    <w:rsid w:val="00793CEF"/>
    <w:rsid w:val="007940CD"/>
    <w:rsid w:val="00794A69"/>
    <w:rsid w:val="00795032"/>
    <w:rsid w:val="00795075"/>
    <w:rsid w:val="0079551D"/>
    <w:rsid w:val="00795532"/>
    <w:rsid w:val="007955BB"/>
    <w:rsid w:val="00795718"/>
    <w:rsid w:val="00795D01"/>
    <w:rsid w:val="00795E17"/>
    <w:rsid w:val="007960B0"/>
    <w:rsid w:val="00796625"/>
    <w:rsid w:val="00796D48"/>
    <w:rsid w:val="007971C5"/>
    <w:rsid w:val="00797651"/>
    <w:rsid w:val="0079779D"/>
    <w:rsid w:val="00797919"/>
    <w:rsid w:val="007979F5"/>
    <w:rsid w:val="00797A39"/>
    <w:rsid w:val="00797E8A"/>
    <w:rsid w:val="00797FB9"/>
    <w:rsid w:val="007A0128"/>
    <w:rsid w:val="007A035C"/>
    <w:rsid w:val="007A0ADF"/>
    <w:rsid w:val="007A0B92"/>
    <w:rsid w:val="007A0BA1"/>
    <w:rsid w:val="007A1061"/>
    <w:rsid w:val="007A124E"/>
    <w:rsid w:val="007A14EA"/>
    <w:rsid w:val="007A18B9"/>
    <w:rsid w:val="007A1A40"/>
    <w:rsid w:val="007A1AEA"/>
    <w:rsid w:val="007A1C4D"/>
    <w:rsid w:val="007A1DF0"/>
    <w:rsid w:val="007A24A2"/>
    <w:rsid w:val="007A25F9"/>
    <w:rsid w:val="007A2B06"/>
    <w:rsid w:val="007A3720"/>
    <w:rsid w:val="007A3844"/>
    <w:rsid w:val="007A41BE"/>
    <w:rsid w:val="007A4C1C"/>
    <w:rsid w:val="007A5099"/>
    <w:rsid w:val="007A54C4"/>
    <w:rsid w:val="007A588D"/>
    <w:rsid w:val="007A5945"/>
    <w:rsid w:val="007A5993"/>
    <w:rsid w:val="007A5D88"/>
    <w:rsid w:val="007A62DD"/>
    <w:rsid w:val="007A63B1"/>
    <w:rsid w:val="007A6607"/>
    <w:rsid w:val="007A6634"/>
    <w:rsid w:val="007A699B"/>
    <w:rsid w:val="007A6ACA"/>
    <w:rsid w:val="007A6BC4"/>
    <w:rsid w:val="007A6CD4"/>
    <w:rsid w:val="007A6F8B"/>
    <w:rsid w:val="007A75B5"/>
    <w:rsid w:val="007A78A3"/>
    <w:rsid w:val="007A7992"/>
    <w:rsid w:val="007A7C35"/>
    <w:rsid w:val="007A7C97"/>
    <w:rsid w:val="007A7E4C"/>
    <w:rsid w:val="007A7ECC"/>
    <w:rsid w:val="007B01C8"/>
    <w:rsid w:val="007B01F9"/>
    <w:rsid w:val="007B04BF"/>
    <w:rsid w:val="007B093D"/>
    <w:rsid w:val="007B0D39"/>
    <w:rsid w:val="007B0EF3"/>
    <w:rsid w:val="007B14F3"/>
    <w:rsid w:val="007B15A1"/>
    <w:rsid w:val="007B1600"/>
    <w:rsid w:val="007B16C4"/>
    <w:rsid w:val="007B1B2E"/>
    <w:rsid w:val="007B1B8D"/>
    <w:rsid w:val="007B1C6F"/>
    <w:rsid w:val="007B205F"/>
    <w:rsid w:val="007B227F"/>
    <w:rsid w:val="007B2610"/>
    <w:rsid w:val="007B27CD"/>
    <w:rsid w:val="007B28BB"/>
    <w:rsid w:val="007B2DD2"/>
    <w:rsid w:val="007B32DE"/>
    <w:rsid w:val="007B378C"/>
    <w:rsid w:val="007B38F3"/>
    <w:rsid w:val="007B3B54"/>
    <w:rsid w:val="007B3CCF"/>
    <w:rsid w:val="007B3D80"/>
    <w:rsid w:val="007B3F9F"/>
    <w:rsid w:val="007B488A"/>
    <w:rsid w:val="007B4B25"/>
    <w:rsid w:val="007B5033"/>
    <w:rsid w:val="007B5185"/>
    <w:rsid w:val="007B59A4"/>
    <w:rsid w:val="007B6487"/>
    <w:rsid w:val="007B6B0A"/>
    <w:rsid w:val="007B6B89"/>
    <w:rsid w:val="007B6DB1"/>
    <w:rsid w:val="007B70C4"/>
    <w:rsid w:val="007B7910"/>
    <w:rsid w:val="007B79D4"/>
    <w:rsid w:val="007B7A24"/>
    <w:rsid w:val="007B7D3A"/>
    <w:rsid w:val="007B7EB5"/>
    <w:rsid w:val="007B7F88"/>
    <w:rsid w:val="007C0499"/>
    <w:rsid w:val="007C0705"/>
    <w:rsid w:val="007C07EA"/>
    <w:rsid w:val="007C089C"/>
    <w:rsid w:val="007C0C1F"/>
    <w:rsid w:val="007C0EF8"/>
    <w:rsid w:val="007C0FD8"/>
    <w:rsid w:val="007C101C"/>
    <w:rsid w:val="007C107E"/>
    <w:rsid w:val="007C10ED"/>
    <w:rsid w:val="007C11D1"/>
    <w:rsid w:val="007C122E"/>
    <w:rsid w:val="007C1314"/>
    <w:rsid w:val="007C156C"/>
    <w:rsid w:val="007C196F"/>
    <w:rsid w:val="007C1A78"/>
    <w:rsid w:val="007C1BA7"/>
    <w:rsid w:val="007C204D"/>
    <w:rsid w:val="007C2538"/>
    <w:rsid w:val="007C2BD5"/>
    <w:rsid w:val="007C3927"/>
    <w:rsid w:val="007C3B9A"/>
    <w:rsid w:val="007C3B9D"/>
    <w:rsid w:val="007C3C20"/>
    <w:rsid w:val="007C3CD2"/>
    <w:rsid w:val="007C3D73"/>
    <w:rsid w:val="007C407F"/>
    <w:rsid w:val="007C41A0"/>
    <w:rsid w:val="007C4CB9"/>
    <w:rsid w:val="007C5098"/>
    <w:rsid w:val="007C5E9C"/>
    <w:rsid w:val="007C6101"/>
    <w:rsid w:val="007C629B"/>
    <w:rsid w:val="007C67D6"/>
    <w:rsid w:val="007C693B"/>
    <w:rsid w:val="007C6995"/>
    <w:rsid w:val="007C6C48"/>
    <w:rsid w:val="007C7019"/>
    <w:rsid w:val="007C711E"/>
    <w:rsid w:val="007C7298"/>
    <w:rsid w:val="007C759F"/>
    <w:rsid w:val="007D0028"/>
    <w:rsid w:val="007D031A"/>
    <w:rsid w:val="007D076B"/>
    <w:rsid w:val="007D0938"/>
    <w:rsid w:val="007D115C"/>
    <w:rsid w:val="007D11E5"/>
    <w:rsid w:val="007D1543"/>
    <w:rsid w:val="007D18DF"/>
    <w:rsid w:val="007D1BAC"/>
    <w:rsid w:val="007D1DDA"/>
    <w:rsid w:val="007D1EE2"/>
    <w:rsid w:val="007D274D"/>
    <w:rsid w:val="007D2C91"/>
    <w:rsid w:val="007D3728"/>
    <w:rsid w:val="007D3818"/>
    <w:rsid w:val="007D399E"/>
    <w:rsid w:val="007D4223"/>
    <w:rsid w:val="007D43DE"/>
    <w:rsid w:val="007D4A0A"/>
    <w:rsid w:val="007D4DCB"/>
    <w:rsid w:val="007D4FE3"/>
    <w:rsid w:val="007D51CC"/>
    <w:rsid w:val="007D533B"/>
    <w:rsid w:val="007D56CA"/>
    <w:rsid w:val="007D5A14"/>
    <w:rsid w:val="007D5CAE"/>
    <w:rsid w:val="007D5EFA"/>
    <w:rsid w:val="007D60D2"/>
    <w:rsid w:val="007D61C9"/>
    <w:rsid w:val="007D65DA"/>
    <w:rsid w:val="007D663D"/>
    <w:rsid w:val="007D668A"/>
    <w:rsid w:val="007D66D0"/>
    <w:rsid w:val="007D7115"/>
    <w:rsid w:val="007D74E8"/>
    <w:rsid w:val="007D792A"/>
    <w:rsid w:val="007D7931"/>
    <w:rsid w:val="007D7CF5"/>
    <w:rsid w:val="007D7F16"/>
    <w:rsid w:val="007E0080"/>
    <w:rsid w:val="007E0095"/>
    <w:rsid w:val="007E05FB"/>
    <w:rsid w:val="007E0C07"/>
    <w:rsid w:val="007E192F"/>
    <w:rsid w:val="007E1932"/>
    <w:rsid w:val="007E1C9E"/>
    <w:rsid w:val="007E1E27"/>
    <w:rsid w:val="007E1FDF"/>
    <w:rsid w:val="007E2B88"/>
    <w:rsid w:val="007E30EE"/>
    <w:rsid w:val="007E3113"/>
    <w:rsid w:val="007E32F9"/>
    <w:rsid w:val="007E384F"/>
    <w:rsid w:val="007E3971"/>
    <w:rsid w:val="007E3A50"/>
    <w:rsid w:val="007E3B29"/>
    <w:rsid w:val="007E4696"/>
    <w:rsid w:val="007E4BBA"/>
    <w:rsid w:val="007E50B1"/>
    <w:rsid w:val="007E5177"/>
    <w:rsid w:val="007E5D60"/>
    <w:rsid w:val="007E6044"/>
    <w:rsid w:val="007E6139"/>
    <w:rsid w:val="007E6497"/>
    <w:rsid w:val="007E650A"/>
    <w:rsid w:val="007E6877"/>
    <w:rsid w:val="007E6A64"/>
    <w:rsid w:val="007E6C2D"/>
    <w:rsid w:val="007E6E3B"/>
    <w:rsid w:val="007E6F65"/>
    <w:rsid w:val="007E732B"/>
    <w:rsid w:val="007E752D"/>
    <w:rsid w:val="007E7807"/>
    <w:rsid w:val="007E78A8"/>
    <w:rsid w:val="007E791E"/>
    <w:rsid w:val="007E7A36"/>
    <w:rsid w:val="007E7CF0"/>
    <w:rsid w:val="007E7E30"/>
    <w:rsid w:val="007F0241"/>
    <w:rsid w:val="007F037F"/>
    <w:rsid w:val="007F03E2"/>
    <w:rsid w:val="007F05EB"/>
    <w:rsid w:val="007F08F7"/>
    <w:rsid w:val="007F0E5A"/>
    <w:rsid w:val="007F128E"/>
    <w:rsid w:val="007F15D1"/>
    <w:rsid w:val="007F1A85"/>
    <w:rsid w:val="007F1C73"/>
    <w:rsid w:val="007F21D6"/>
    <w:rsid w:val="007F2306"/>
    <w:rsid w:val="007F2389"/>
    <w:rsid w:val="007F25ED"/>
    <w:rsid w:val="007F262F"/>
    <w:rsid w:val="007F2839"/>
    <w:rsid w:val="007F289A"/>
    <w:rsid w:val="007F2F40"/>
    <w:rsid w:val="007F3384"/>
    <w:rsid w:val="007F3490"/>
    <w:rsid w:val="007F34F5"/>
    <w:rsid w:val="007F3AA2"/>
    <w:rsid w:val="007F3B10"/>
    <w:rsid w:val="007F40C3"/>
    <w:rsid w:val="007F4711"/>
    <w:rsid w:val="007F4877"/>
    <w:rsid w:val="007F4CC8"/>
    <w:rsid w:val="007F4F12"/>
    <w:rsid w:val="007F5159"/>
    <w:rsid w:val="007F5178"/>
    <w:rsid w:val="007F52EC"/>
    <w:rsid w:val="007F5589"/>
    <w:rsid w:val="007F560A"/>
    <w:rsid w:val="007F5A5D"/>
    <w:rsid w:val="007F6189"/>
    <w:rsid w:val="007F651A"/>
    <w:rsid w:val="007F73A3"/>
    <w:rsid w:val="007F7432"/>
    <w:rsid w:val="007F798F"/>
    <w:rsid w:val="007F79BE"/>
    <w:rsid w:val="007F7B2C"/>
    <w:rsid w:val="007F7F2D"/>
    <w:rsid w:val="007F7FB5"/>
    <w:rsid w:val="008007AF"/>
    <w:rsid w:val="00800C6B"/>
    <w:rsid w:val="00800D5F"/>
    <w:rsid w:val="00800F79"/>
    <w:rsid w:val="0080113D"/>
    <w:rsid w:val="008012A2"/>
    <w:rsid w:val="008013DB"/>
    <w:rsid w:val="0080180A"/>
    <w:rsid w:val="00801933"/>
    <w:rsid w:val="00801B92"/>
    <w:rsid w:val="00801C18"/>
    <w:rsid w:val="00801D00"/>
    <w:rsid w:val="00801FD8"/>
    <w:rsid w:val="0080229E"/>
    <w:rsid w:val="00802563"/>
    <w:rsid w:val="00802674"/>
    <w:rsid w:val="00802CED"/>
    <w:rsid w:val="00803129"/>
    <w:rsid w:val="0080316E"/>
    <w:rsid w:val="00803599"/>
    <w:rsid w:val="008038DF"/>
    <w:rsid w:val="00803D24"/>
    <w:rsid w:val="00804180"/>
    <w:rsid w:val="0080433B"/>
    <w:rsid w:val="00804FB1"/>
    <w:rsid w:val="00805084"/>
    <w:rsid w:val="008050A3"/>
    <w:rsid w:val="008051E4"/>
    <w:rsid w:val="008051E6"/>
    <w:rsid w:val="00805608"/>
    <w:rsid w:val="00805F3B"/>
    <w:rsid w:val="0080640D"/>
    <w:rsid w:val="00806977"/>
    <w:rsid w:val="0080698D"/>
    <w:rsid w:val="00806AAA"/>
    <w:rsid w:val="00806E2D"/>
    <w:rsid w:val="00806F90"/>
    <w:rsid w:val="0080731F"/>
    <w:rsid w:val="008074CD"/>
    <w:rsid w:val="008078FC"/>
    <w:rsid w:val="00807A9F"/>
    <w:rsid w:val="00807B54"/>
    <w:rsid w:val="00807BFD"/>
    <w:rsid w:val="008108D2"/>
    <w:rsid w:val="00810A86"/>
    <w:rsid w:val="00811233"/>
    <w:rsid w:val="008112FB"/>
    <w:rsid w:val="008113C7"/>
    <w:rsid w:val="008115E7"/>
    <w:rsid w:val="00811785"/>
    <w:rsid w:val="00811884"/>
    <w:rsid w:val="008119F7"/>
    <w:rsid w:val="00811A8C"/>
    <w:rsid w:val="00811E63"/>
    <w:rsid w:val="00811F75"/>
    <w:rsid w:val="008120E8"/>
    <w:rsid w:val="008123DA"/>
    <w:rsid w:val="00812459"/>
    <w:rsid w:val="00812B57"/>
    <w:rsid w:val="00812FF0"/>
    <w:rsid w:val="0081358B"/>
    <w:rsid w:val="0081384C"/>
    <w:rsid w:val="00813C25"/>
    <w:rsid w:val="00813C3C"/>
    <w:rsid w:val="00813D21"/>
    <w:rsid w:val="00814088"/>
    <w:rsid w:val="00814374"/>
    <w:rsid w:val="008143D4"/>
    <w:rsid w:val="008143FE"/>
    <w:rsid w:val="00814C28"/>
    <w:rsid w:val="00814DA0"/>
    <w:rsid w:val="0081506E"/>
    <w:rsid w:val="00815118"/>
    <w:rsid w:val="0081517B"/>
    <w:rsid w:val="008154E6"/>
    <w:rsid w:val="00815A31"/>
    <w:rsid w:val="00815D3A"/>
    <w:rsid w:val="008160EA"/>
    <w:rsid w:val="00816818"/>
    <w:rsid w:val="00817415"/>
    <w:rsid w:val="008176B5"/>
    <w:rsid w:val="00817BF3"/>
    <w:rsid w:val="00817E20"/>
    <w:rsid w:val="0082021D"/>
    <w:rsid w:val="008207B6"/>
    <w:rsid w:val="00820BE6"/>
    <w:rsid w:val="00820E03"/>
    <w:rsid w:val="00820F00"/>
    <w:rsid w:val="00820F0C"/>
    <w:rsid w:val="00821271"/>
    <w:rsid w:val="008216D6"/>
    <w:rsid w:val="0082176E"/>
    <w:rsid w:val="008218FB"/>
    <w:rsid w:val="00821BF9"/>
    <w:rsid w:val="00821C3A"/>
    <w:rsid w:val="00822969"/>
    <w:rsid w:val="00822AAA"/>
    <w:rsid w:val="00822AB5"/>
    <w:rsid w:val="00822C2D"/>
    <w:rsid w:val="00822CFF"/>
    <w:rsid w:val="00823090"/>
    <w:rsid w:val="00823281"/>
    <w:rsid w:val="00823288"/>
    <w:rsid w:val="00823552"/>
    <w:rsid w:val="00823856"/>
    <w:rsid w:val="00823879"/>
    <w:rsid w:val="008238AE"/>
    <w:rsid w:val="00823B06"/>
    <w:rsid w:val="00823C53"/>
    <w:rsid w:val="00823F91"/>
    <w:rsid w:val="00824004"/>
    <w:rsid w:val="008247F9"/>
    <w:rsid w:val="00824C26"/>
    <w:rsid w:val="00824F3D"/>
    <w:rsid w:val="008251FC"/>
    <w:rsid w:val="008254F4"/>
    <w:rsid w:val="008256B8"/>
    <w:rsid w:val="008256F8"/>
    <w:rsid w:val="00825DC2"/>
    <w:rsid w:val="00825FC0"/>
    <w:rsid w:val="008265CA"/>
    <w:rsid w:val="0082670E"/>
    <w:rsid w:val="00826E5D"/>
    <w:rsid w:val="00827285"/>
    <w:rsid w:val="0082770C"/>
    <w:rsid w:val="00827A26"/>
    <w:rsid w:val="00827AA5"/>
    <w:rsid w:val="00827AC2"/>
    <w:rsid w:val="00827FA7"/>
    <w:rsid w:val="008303D0"/>
    <w:rsid w:val="008306F3"/>
    <w:rsid w:val="00830AC0"/>
    <w:rsid w:val="00830B3C"/>
    <w:rsid w:val="00830EBB"/>
    <w:rsid w:val="008318F5"/>
    <w:rsid w:val="00831F26"/>
    <w:rsid w:val="0083218C"/>
    <w:rsid w:val="008322AE"/>
    <w:rsid w:val="00832511"/>
    <w:rsid w:val="008327E3"/>
    <w:rsid w:val="00832911"/>
    <w:rsid w:val="0083361B"/>
    <w:rsid w:val="008337B9"/>
    <w:rsid w:val="00833D04"/>
    <w:rsid w:val="00833FA9"/>
    <w:rsid w:val="0083453C"/>
    <w:rsid w:val="008348BF"/>
    <w:rsid w:val="00834CC0"/>
    <w:rsid w:val="00834DB1"/>
    <w:rsid w:val="00834FE2"/>
    <w:rsid w:val="0083576C"/>
    <w:rsid w:val="00835B33"/>
    <w:rsid w:val="0083654F"/>
    <w:rsid w:val="00836AA4"/>
    <w:rsid w:val="00836D56"/>
    <w:rsid w:val="00836DA6"/>
    <w:rsid w:val="00836EE6"/>
    <w:rsid w:val="00836F34"/>
    <w:rsid w:val="00836FD0"/>
    <w:rsid w:val="0083709A"/>
    <w:rsid w:val="0083754E"/>
    <w:rsid w:val="008375EA"/>
    <w:rsid w:val="008376E9"/>
    <w:rsid w:val="00837811"/>
    <w:rsid w:val="008378DA"/>
    <w:rsid w:val="00837F7D"/>
    <w:rsid w:val="008406C1"/>
    <w:rsid w:val="008409BA"/>
    <w:rsid w:val="00840AF3"/>
    <w:rsid w:val="00840B72"/>
    <w:rsid w:val="00840DBC"/>
    <w:rsid w:val="00841046"/>
    <w:rsid w:val="008410C9"/>
    <w:rsid w:val="00841173"/>
    <w:rsid w:val="00841967"/>
    <w:rsid w:val="00841A67"/>
    <w:rsid w:val="00841D12"/>
    <w:rsid w:val="00841DDF"/>
    <w:rsid w:val="00841E2E"/>
    <w:rsid w:val="0084282B"/>
    <w:rsid w:val="008429F4"/>
    <w:rsid w:val="00842E05"/>
    <w:rsid w:val="00842EBF"/>
    <w:rsid w:val="00843241"/>
    <w:rsid w:val="00843D71"/>
    <w:rsid w:val="0084465D"/>
    <w:rsid w:val="00844757"/>
    <w:rsid w:val="00844B38"/>
    <w:rsid w:val="00844E3B"/>
    <w:rsid w:val="00844F3B"/>
    <w:rsid w:val="00844F4F"/>
    <w:rsid w:val="008453A8"/>
    <w:rsid w:val="008457D1"/>
    <w:rsid w:val="008459C2"/>
    <w:rsid w:val="00846033"/>
    <w:rsid w:val="00846474"/>
    <w:rsid w:val="00846501"/>
    <w:rsid w:val="00846688"/>
    <w:rsid w:val="0084673B"/>
    <w:rsid w:val="0084689E"/>
    <w:rsid w:val="00846E05"/>
    <w:rsid w:val="008470FF"/>
    <w:rsid w:val="008474AC"/>
    <w:rsid w:val="0084757B"/>
    <w:rsid w:val="008476FF"/>
    <w:rsid w:val="008477E0"/>
    <w:rsid w:val="00847852"/>
    <w:rsid w:val="00847AE6"/>
    <w:rsid w:val="00847B58"/>
    <w:rsid w:val="00847D92"/>
    <w:rsid w:val="0085027B"/>
    <w:rsid w:val="008508C9"/>
    <w:rsid w:val="00850954"/>
    <w:rsid w:val="00850E19"/>
    <w:rsid w:val="00850F5B"/>
    <w:rsid w:val="0085104F"/>
    <w:rsid w:val="00851359"/>
    <w:rsid w:val="008513E2"/>
    <w:rsid w:val="0085189E"/>
    <w:rsid w:val="008519CD"/>
    <w:rsid w:val="00851B57"/>
    <w:rsid w:val="00851B5E"/>
    <w:rsid w:val="00851FF4"/>
    <w:rsid w:val="00852434"/>
    <w:rsid w:val="008524CD"/>
    <w:rsid w:val="00852505"/>
    <w:rsid w:val="00852510"/>
    <w:rsid w:val="00852C8F"/>
    <w:rsid w:val="00852DA3"/>
    <w:rsid w:val="00852ED1"/>
    <w:rsid w:val="008534B5"/>
    <w:rsid w:val="00853952"/>
    <w:rsid w:val="00853EA8"/>
    <w:rsid w:val="00854069"/>
    <w:rsid w:val="0085449A"/>
    <w:rsid w:val="00854790"/>
    <w:rsid w:val="00854BEA"/>
    <w:rsid w:val="00854DB1"/>
    <w:rsid w:val="00855785"/>
    <w:rsid w:val="00855948"/>
    <w:rsid w:val="00855C27"/>
    <w:rsid w:val="00855D3F"/>
    <w:rsid w:val="00855EC3"/>
    <w:rsid w:val="00855ED5"/>
    <w:rsid w:val="00855FC3"/>
    <w:rsid w:val="00856512"/>
    <w:rsid w:val="0085677C"/>
    <w:rsid w:val="00856B14"/>
    <w:rsid w:val="00856B82"/>
    <w:rsid w:val="00856B86"/>
    <w:rsid w:val="00856EB6"/>
    <w:rsid w:val="008573E5"/>
    <w:rsid w:val="00857C75"/>
    <w:rsid w:val="00857D71"/>
    <w:rsid w:val="00860235"/>
    <w:rsid w:val="00860D65"/>
    <w:rsid w:val="00860E56"/>
    <w:rsid w:val="00860F92"/>
    <w:rsid w:val="008615DA"/>
    <w:rsid w:val="008619F6"/>
    <w:rsid w:val="00861A15"/>
    <w:rsid w:val="00861B77"/>
    <w:rsid w:val="00861BF1"/>
    <w:rsid w:val="00861C6E"/>
    <w:rsid w:val="00861D55"/>
    <w:rsid w:val="00861F0B"/>
    <w:rsid w:val="00862427"/>
    <w:rsid w:val="00862AFC"/>
    <w:rsid w:val="00862BB4"/>
    <w:rsid w:val="00862D44"/>
    <w:rsid w:val="0086313A"/>
    <w:rsid w:val="0086330A"/>
    <w:rsid w:val="0086350F"/>
    <w:rsid w:val="00863A3B"/>
    <w:rsid w:val="00863EA3"/>
    <w:rsid w:val="00864002"/>
    <w:rsid w:val="00864130"/>
    <w:rsid w:val="00864265"/>
    <w:rsid w:val="0086426B"/>
    <w:rsid w:val="00864334"/>
    <w:rsid w:val="0086434A"/>
    <w:rsid w:val="00864431"/>
    <w:rsid w:val="00864771"/>
    <w:rsid w:val="00864B09"/>
    <w:rsid w:val="00864FF1"/>
    <w:rsid w:val="0086550C"/>
    <w:rsid w:val="00865662"/>
    <w:rsid w:val="00865977"/>
    <w:rsid w:val="00865B0E"/>
    <w:rsid w:val="00865C9D"/>
    <w:rsid w:val="00865F28"/>
    <w:rsid w:val="00866245"/>
    <w:rsid w:val="008666AD"/>
    <w:rsid w:val="00866A61"/>
    <w:rsid w:val="00866A72"/>
    <w:rsid w:val="00866C21"/>
    <w:rsid w:val="008672D9"/>
    <w:rsid w:val="00867635"/>
    <w:rsid w:val="008676F4"/>
    <w:rsid w:val="00867C05"/>
    <w:rsid w:val="00867CF3"/>
    <w:rsid w:val="008701AD"/>
    <w:rsid w:val="00870358"/>
    <w:rsid w:val="0087051A"/>
    <w:rsid w:val="0087065C"/>
    <w:rsid w:val="00870A2B"/>
    <w:rsid w:val="00870C7C"/>
    <w:rsid w:val="00870D59"/>
    <w:rsid w:val="008715CD"/>
    <w:rsid w:val="00871A64"/>
    <w:rsid w:val="00871B83"/>
    <w:rsid w:val="0087204B"/>
    <w:rsid w:val="00872675"/>
    <w:rsid w:val="0087272E"/>
    <w:rsid w:val="008728DF"/>
    <w:rsid w:val="00872B80"/>
    <w:rsid w:val="00872D2C"/>
    <w:rsid w:val="008731CF"/>
    <w:rsid w:val="00873696"/>
    <w:rsid w:val="00873AB0"/>
    <w:rsid w:val="00873DD7"/>
    <w:rsid w:val="00873F87"/>
    <w:rsid w:val="0087406D"/>
    <w:rsid w:val="008742A8"/>
    <w:rsid w:val="008743E7"/>
    <w:rsid w:val="008747C6"/>
    <w:rsid w:val="008749AC"/>
    <w:rsid w:val="00874AC4"/>
    <w:rsid w:val="00874B0A"/>
    <w:rsid w:val="00874F31"/>
    <w:rsid w:val="0087531F"/>
    <w:rsid w:val="00875354"/>
    <w:rsid w:val="008753A9"/>
    <w:rsid w:val="00875597"/>
    <w:rsid w:val="00875B40"/>
    <w:rsid w:val="00875B4A"/>
    <w:rsid w:val="00875FD0"/>
    <w:rsid w:val="00875FD5"/>
    <w:rsid w:val="0087625E"/>
    <w:rsid w:val="008763B2"/>
    <w:rsid w:val="008765E9"/>
    <w:rsid w:val="00876637"/>
    <w:rsid w:val="0087664C"/>
    <w:rsid w:val="00876729"/>
    <w:rsid w:val="0087690C"/>
    <w:rsid w:val="00876C59"/>
    <w:rsid w:val="0087763A"/>
    <w:rsid w:val="008779EA"/>
    <w:rsid w:val="00877A33"/>
    <w:rsid w:val="00877B4C"/>
    <w:rsid w:val="00877B64"/>
    <w:rsid w:val="00877CDD"/>
    <w:rsid w:val="00877DF5"/>
    <w:rsid w:val="00877E44"/>
    <w:rsid w:val="00877E5E"/>
    <w:rsid w:val="008802E3"/>
    <w:rsid w:val="00880934"/>
    <w:rsid w:val="00880D5B"/>
    <w:rsid w:val="00881201"/>
    <w:rsid w:val="00881298"/>
    <w:rsid w:val="008813CD"/>
    <w:rsid w:val="0088197F"/>
    <w:rsid w:val="00881ADB"/>
    <w:rsid w:val="00882558"/>
    <w:rsid w:val="008827D0"/>
    <w:rsid w:val="00882BD2"/>
    <w:rsid w:val="00882D9C"/>
    <w:rsid w:val="008830AF"/>
    <w:rsid w:val="008830F7"/>
    <w:rsid w:val="0088323A"/>
    <w:rsid w:val="008836C3"/>
    <w:rsid w:val="00883A0E"/>
    <w:rsid w:val="00883B08"/>
    <w:rsid w:val="00883FC3"/>
    <w:rsid w:val="00884359"/>
    <w:rsid w:val="0088448B"/>
    <w:rsid w:val="008844F2"/>
    <w:rsid w:val="00884581"/>
    <w:rsid w:val="00884695"/>
    <w:rsid w:val="00884A68"/>
    <w:rsid w:val="00884B5A"/>
    <w:rsid w:val="00884BE3"/>
    <w:rsid w:val="00884E26"/>
    <w:rsid w:val="008850A2"/>
    <w:rsid w:val="008853C1"/>
    <w:rsid w:val="008856BE"/>
    <w:rsid w:val="00885C59"/>
    <w:rsid w:val="00885C82"/>
    <w:rsid w:val="00885D56"/>
    <w:rsid w:val="008860D0"/>
    <w:rsid w:val="00886186"/>
    <w:rsid w:val="008864A1"/>
    <w:rsid w:val="00886647"/>
    <w:rsid w:val="00886671"/>
    <w:rsid w:val="008868ED"/>
    <w:rsid w:val="00886C0D"/>
    <w:rsid w:val="00886CCA"/>
    <w:rsid w:val="00886D0C"/>
    <w:rsid w:val="00886F5E"/>
    <w:rsid w:val="00887002"/>
    <w:rsid w:val="008872FE"/>
    <w:rsid w:val="0088742D"/>
    <w:rsid w:val="00887461"/>
    <w:rsid w:val="00887A27"/>
    <w:rsid w:val="00887B99"/>
    <w:rsid w:val="00887F0A"/>
    <w:rsid w:val="00887F21"/>
    <w:rsid w:val="00890083"/>
    <w:rsid w:val="00890348"/>
    <w:rsid w:val="008903E3"/>
    <w:rsid w:val="00890451"/>
    <w:rsid w:val="00890713"/>
    <w:rsid w:val="00890BA3"/>
    <w:rsid w:val="00890DB0"/>
    <w:rsid w:val="00891066"/>
    <w:rsid w:val="008910D4"/>
    <w:rsid w:val="008919E6"/>
    <w:rsid w:val="00891E2B"/>
    <w:rsid w:val="00891F66"/>
    <w:rsid w:val="0089205C"/>
    <w:rsid w:val="00892693"/>
    <w:rsid w:val="00892C69"/>
    <w:rsid w:val="00892E59"/>
    <w:rsid w:val="00892EF8"/>
    <w:rsid w:val="008936A5"/>
    <w:rsid w:val="00893AAD"/>
    <w:rsid w:val="00893AF7"/>
    <w:rsid w:val="00894192"/>
    <w:rsid w:val="008942A4"/>
    <w:rsid w:val="008945B0"/>
    <w:rsid w:val="008945F4"/>
    <w:rsid w:val="008948C2"/>
    <w:rsid w:val="00894FC9"/>
    <w:rsid w:val="00895081"/>
    <w:rsid w:val="008952C0"/>
    <w:rsid w:val="00895398"/>
    <w:rsid w:val="008953FF"/>
    <w:rsid w:val="00895F6F"/>
    <w:rsid w:val="00896495"/>
    <w:rsid w:val="008964DF"/>
    <w:rsid w:val="00896577"/>
    <w:rsid w:val="008966B6"/>
    <w:rsid w:val="00896C85"/>
    <w:rsid w:val="00896D3F"/>
    <w:rsid w:val="00896FF5"/>
    <w:rsid w:val="00897181"/>
    <w:rsid w:val="00897402"/>
    <w:rsid w:val="008A0DA2"/>
    <w:rsid w:val="008A0E60"/>
    <w:rsid w:val="008A0E76"/>
    <w:rsid w:val="008A10AE"/>
    <w:rsid w:val="008A10D2"/>
    <w:rsid w:val="008A1438"/>
    <w:rsid w:val="008A1535"/>
    <w:rsid w:val="008A1684"/>
    <w:rsid w:val="008A1775"/>
    <w:rsid w:val="008A1823"/>
    <w:rsid w:val="008A18F3"/>
    <w:rsid w:val="008A1B1A"/>
    <w:rsid w:val="008A1C4E"/>
    <w:rsid w:val="008A1F60"/>
    <w:rsid w:val="008A234D"/>
    <w:rsid w:val="008A29A5"/>
    <w:rsid w:val="008A3373"/>
    <w:rsid w:val="008A339A"/>
    <w:rsid w:val="008A33A9"/>
    <w:rsid w:val="008A375D"/>
    <w:rsid w:val="008A3CD4"/>
    <w:rsid w:val="008A400A"/>
    <w:rsid w:val="008A419E"/>
    <w:rsid w:val="008A43E9"/>
    <w:rsid w:val="008A4631"/>
    <w:rsid w:val="008A47DD"/>
    <w:rsid w:val="008A4A2A"/>
    <w:rsid w:val="008A4A2D"/>
    <w:rsid w:val="008A5060"/>
    <w:rsid w:val="008A51AE"/>
    <w:rsid w:val="008A5415"/>
    <w:rsid w:val="008A56BA"/>
    <w:rsid w:val="008A5708"/>
    <w:rsid w:val="008A59B7"/>
    <w:rsid w:val="008A5BD5"/>
    <w:rsid w:val="008A5CEE"/>
    <w:rsid w:val="008A5DE0"/>
    <w:rsid w:val="008A5DE7"/>
    <w:rsid w:val="008A608C"/>
    <w:rsid w:val="008A6235"/>
    <w:rsid w:val="008A6284"/>
    <w:rsid w:val="008A6CC1"/>
    <w:rsid w:val="008A6DBA"/>
    <w:rsid w:val="008A6DE3"/>
    <w:rsid w:val="008A70D1"/>
    <w:rsid w:val="008A7161"/>
    <w:rsid w:val="008A71CE"/>
    <w:rsid w:val="008A7805"/>
    <w:rsid w:val="008A7C10"/>
    <w:rsid w:val="008A7C1D"/>
    <w:rsid w:val="008A7E5A"/>
    <w:rsid w:val="008A7E7B"/>
    <w:rsid w:val="008B0011"/>
    <w:rsid w:val="008B02B6"/>
    <w:rsid w:val="008B04EC"/>
    <w:rsid w:val="008B06C2"/>
    <w:rsid w:val="008B06CC"/>
    <w:rsid w:val="008B083A"/>
    <w:rsid w:val="008B0BD6"/>
    <w:rsid w:val="008B0C18"/>
    <w:rsid w:val="008B0E0E"/>
    <w:rsid w:val="008B0F45"/>
    <w:rsid w:val="008B11CC"/>
    <w:rsid w:val="008B17E6"/>
    <w:rsid w:val="008B22C8"/>
    <w:rsid w:val="008B2850"/>
    <w:rsid w:val="008B2A48"/>
    <w:rsid w:val="008B2BAD"/>
    <w:rsid w:val="008B2DB5"/>
    <w:rsid w:val="008B385C"/>
    <w:rsid w:val="008B38F5"/>
    <w:rsid w:val="008B3C1D"/>
    <w:rsid w:val="008B437A"/>
    <w:rsid w:val="008B4508"/>
    <w:rsid w:val="008B468C"/>
    <w:rsid w:val="008B4E4C"/>
    <w:rsid w:val="008B4F88"/>
    <w:rsid w:val="008B5684"/>
    <w:rsid w:val="008B56EC"/>
    <w:rsid w:val="008B5988"/>
    <w:rsid w:val="008B5B0F"/>
    <w:rsid w:val="008B5C6A"/>
    <w:rsid w:val="008B5D3E"/>
    <w:rsid w:val="008B5F6F"/>
    <w:rsid w:val="008B615A"/>
    <w:rsid w:val="008B63DD"/>
    <w:rsid w:val="008B6653"/>
    <w:rsid w:val="008B6A1C"/>
    <w:rsid w:val="008B6B21"/>
    <w:rsid w:val="008B7349"/>
    <w:rsid w:val="008B7618"/>
    <w:rsid w:val="008B7B7B"/>
    <w:rsid w:val="008B7C66"/>
    <w:rsid w:val="008B7D4B"/>
    <w:rsid w:val="008B7DD9"/>
    <w:rsid w:val="008B7ED0"/>
    <w:rsid w:val="008B7FE7"/>
    <w:rsid w:val="008C04EC"/>
    <w:rsid w:val="008C0B60"/>
    <w:rsid w:val="008C0ED8"/>
    <w:rsid w:val="008C0F4D"/>
    <w:rsid w:val="008C1245"/>
    <w:rsid w:val="008C16D3"/>
    <w:rsid w:val="008C1ED5"/>
    <w:rsid w:val="008C231E"/>
    <w:rsid w:val="008C244F"/>
    <w:rsid w:val="008C2564"/>
    <w:rsid w:val="008C29B4"/>
    <w:rsid w:val="008C2ACC"/>
    <w:rsid w:val="008C30B2"/>
    <w:rsid w:val="008C33F8"/>
    <w:rsid w:val="008C374C"/>
    <w:rsid w:val="008C41B1"/>
    <w:rsid w:val="008C4782"/>
    <w:rsid w:val="008C4817"/>
    <w:rsid w:val="008C49EC"/>
    <w:rsid w:val="008C4E05"/>
    <w:rsid w:val="008C4E96"/>
    <w:rsid w:val="008C4EEE"/>
    <w:rsid w:val="008C5AEB"/>
    <w:rsid w:val="008C5C03"/>
    <w:rsid w:val="008C5E5D"/>
    <w:rsid w:val="008C607B"/>
    <w:rsid w:val="008C62D3"/>
    <w:rsid w:val="008C6364"/>
    <w:rsid w:val="008C6458"/>
    <w:rsid w:val="008C6577"/>
    <w:rsid w:val="008C6590"/>
    <w:rsid w:val="008C6923"/>
    <w:rsid w:val="008C6CC4"/>
    <w:rsid w:val="008C6DF9"/>
    <w:rsid w:val="008C6EF0"/>
    <w:rsid w:val="008C714F"/>
    <w:rsid w:val="008C71CE"/>
    <w:rsid w:val="008C72AC"/>
    <w:rsid w:val="008C7565"/>
    <w:rsid w:val="008C7A57"/>
    <w:rsid w:val="008C7A61"/>
    <w:rsid w:val="008D095F"/>
    <w:rsid w:val="008D0CD2"/>
    <w:rsid w:val="008D0EBC"/>
    <w:rsid w:val="008D195E"/>
    <w:rsid w:val="008D1A95"/>
    <w:rsid w:val="008D1BF6"/>
    <w:rsid w:val="008D1E6B"/>
    <w:rsid w:val="008D23D0"/>
    <w:rsid w:val="008D2558"/>
    <w:rsid w:val="008D2766"/>
    <w:rsid w:val="008D2B33"/>
    <w:rsid w:val="008D2C22"/>
    <w:rsid w:val="008D2C86"/>
    <w:rsid w:val="008D35B9"/>
    <w:rsid w:val="008D35C7"/>
    <w:rsid w:val="008D38CC"/>
    <w:rsid w:val="008D3971"/>
    <w:rsid w:val="008D3A62"/>
    <w:rsid w:val="008D3B05"/>
    <w:rsid w:val="008D3B2E"/>
    <w:rsid w:val="008D3B7F"/>
    <w:rsid w:val="008D3DC1"/>
    <w:rsid w:val="008D4018"/>
    <w:rsid w:val="008D42BB"/>
    <w:rsid w:val="008D4C5F"/>
    <w:rsid w:val="008D4D94"/>
    <w:rsid w:val="008D5327"/>
    <w:rsid w:val="008D5375"/>
    <w:rsid w:val="008D59B0"/>
    <w:rsid w:val="008D5B01"/>
    <w:rsid w:val="008D5CC1"/>
    <w:rsid w:val="008D64D5"/>
    <w:rsid w:val="008D7319"/>
    <w:rsid w:val="008D7381"/>
    <w:rsid w:val="008D7544"/>
    <w:rsid w:val="008D77F8"/>
    <w:rsid w:val="008D7DD6"/>
    <w:rsid w:val="008E03D5"/>
    <w:rsid w:val="008E09BE"/>
    <w:rsid w:val="008E0A7F"/>
    <w:rsid w:val="008E0BBD"/>
    <w:rsid w:val="008E0BDB"/>
    <w:rsid w:val="008E1414"/>
    <w:rsid w:val="008E15B0"/>
    <w:rsid w:val="008E17A4"/>
    <w:rsid w:val="008E188A"/>
    <w:rsid w:val="008E1C1E"/>
    <w:rsid w:val="008E1DE4"/>
    <w:rsid w:val="008E2184"/>
    <w:rsid w:val="008E2292"/>
    <w:rsid w:val="008E23A2"/>
    <w:rsid w:val="008E2524"/>
    <w:rsid w:val="008E2631"/>
    <w:rsid w:val="008E2689"/>
    <w:rsid w:val="008E2766"/>
    <w:rsid w:val="008E2B2E"/>
    <w:rsid w:val="008E2DAE"/>
    <w:rsid w:val="008E30AA"/>
    <w:rsid w:val="008E33FB"/>
    <w:rsid w:val="008E3762"/>
    <w:rsid w:val="008E398E"/>
    <w:rsid w:val="008E3A21"/>
    <w:rsid w:val="008E3AB0"/>
    <w:rsid w:val="008E3EC9"/>
    <w:rsid w:val="008E4594"/>
    <w:rsid w:val="008E47A1"/>
    <w:rsid w:val="008E615D"/>
    <w:rsid w:val="008E65C7"/>
    <w:rsid w:val="008E69B8"/>
    <w:rsid w:val="008E69BE"/>
    <w:rsid w:val="008E6B71"/>
    <w:rsid w:val="008E708A"/>
    <w:rsid w:val="008E7136"/>
    <w:rsid w:val="008E71FC"/>
    <w:rsid w:val="008E7344"/>
    <w:rsid w:val="008E760F"/>
    <w:rsid w:val="008F06A7"/>
    <w:rsid w:val="008F09BC"/>
    <w:rsid w:val="008F0E55"/>
    <w:rsid w:val="008F1039"/>
    <w:rsid w:val="008F1341"/>
    <w:rsid w:val="008F17AC"/>
    <w:rsid w:val="008F1E90"/>
    <w:rsid w:val="008F21E7"/>
    <w:rsid w:val="008F259D"/>
    <w:rsid w:val="008F2E50"/>
    <w:rsid w:val="008F2F94"/>
    <w:rsid w:val="008F3138"/>
    <w:rsid w:val="008F32A8"/>
    <w:rsid w:val="008F35F1"/>
    <w:rsid w:val="008F37FF"/>
    <w:rsid w:val="008F387F"/>
    <w:rsid w:val="008F3945"/>
    <w:rsid w:val="008F3B53"/>
    <w:rsid w:val="008F40C5"/>
    <w:rsid w:val="008F419E"/>
    <w:rsid w:val="008F4618"/>
    <w:rsid w:val="008F4A35"/>
    <w:rsid w:val="008F4A4B"/>
    <w:rsid w:val="008F4AB4"/>
    <w:rsid w:val="008F4B0D"/>
    <w:rsid w:val="008F4FEA"/>
    <w:rsid w:val="008F5258"/>
    <w:rsid w:val="008F546F"/>
    <w:rsid w:val="008F54DB"/>
    <w:rsid w:val="008F54F8"/>
    <w:rsid w:val="008F556F"/>
    <w:rsid w:val="008F581F"/>
    <w:rsid w:val="008F5B7F"/>
    <w:rsid w:val="008F60D4"/>
    <w:rsid w:val="008F63BB"/>
    <w:rsid w:val="008F641F"/>
    <w:rsid w:val="008F655E"/>
    <w:rsid w:val="008F6648"/>
    <w:rsid w:val="008F66B1"/>
    <w:rsid w:val="008F6849"/>
    <w:rsid w:val="008F69C2"/>
    <w:rsid w:val="008F69DD"/>
    <w:rsid w:val="008F6CC0"/>
    <w:rsid w:val="008F6DDA"/>
    <w:rsid w:val="008F6EB1"/>
    <w:rsid w:val="008F736A"/>
    <w:rsid w:val="008F74F3"/>
    <w:rsid w:val="008F7A1A"/>
    <w:rsid w:val="008F7F70"/>
    <w:rsid w:val="009004B9"/>
    <w:rsid w:val="00900661"/>
    <w:rsid w:val="009007E9"/>
    <w:rsid w:val="00900850"/>
    <w:rsid w:val="00900B4D"/>
    <w:rsid w:val="00900F42"/>
    <w:rsid w:val="00901439"/>
    <w:rsid w:val="0090166B"/>
    <w:rsid w:val="00901780"/>
    <w:rsid w:val="00901821"/>
    <w:rsid w:val="00901B27"/>
    <w:rsid w:val="00901C39"/>
    <w:rsid w:val="009023AD"/>
    <w:rsid w:val="0090256C"/>
    <w:rsid w:val="00902599"/>
    <w:rsid w:val="00902729"/>
    <w:rsid w:val="00902DE6"/>
    <w:rsid w:val="00902E1D"/>
    <w:rsid w:val="00902F1E"/>
    <w:rsid w:val="0090323B"/>
    <w:rsid w:val="009033B0"/>
    <w:rsid w:val="0090357A"/>
    <w:rsid w:val="0090379B"/>
    <w:rsid w:val="00903AAA"/>
    <w:rsid w:val="00903B48"/>
    <w:rsid w:val="00903C14"/>
    <w:rsid w:val="009042D9"/>
    <w:rsid w:val="009042F4"/>
    <w:rsid w:val="00904858"/>
    <w:rsid w:val="00904B5A"/>
    <w:rsid w:val="00904CEB"/>
    <w:rsid w:val="00905221"/>
    <w:rsid w:val="00905999"/>
    <w:rsid w:val="009059DE"/>
    <w:rsid w:val="00905BF4"/>
    <w:rsid w:val="0090630A"/>
    <w:rsid w:val="00906478"/>
    <w:rsid w:val="00906495"/>
    <w:rsid w:val="009065DF"/>
    <w:rsid w:val="00906A83"/>
    <w:rsid w:val="00906AE3"/>
    <w:rsid w:val="00906EE0"/>
    <w:rsid w:val="00906FDB"/>
    <w:rsid w:val="00907471"/>
    <w:rsid w:val="0090781C"/>
    <w:rsid w:val="00907EA1"/>
    <w:rsid w:val="00907EA3"/>
    <w:rsid w:val="009106FC"/>
    <w:rsid w:val="009107B4"/>
    <w:rsid w:val="00910EB6"/>
    <w:rsid w:val="00911312"/>
    <w:rsid w:val="009116DC"/>
    <w:rsid w:val="00911AA0"/>
    <w:rsid w:val="00911B51"/>
    <w:rsid w:val="00912780"/>
    <w:rsid w:val="00912AE6"/>
    <w:rsid w:val="00912D7B"/>
    <w:rsid w:val="00913047"/>
    <w:rsid w:val="0091382E"/>
    <w:rsid w:val="00913AC3"/>
    <w:rsid w:val="00913F35"/>
    <w:rsid w:val="00913F45"/>
    <w:rsid w:val="00914BA3"/>
    <w:rsid w:val="00914E15"/>
    <w:rsid w:val="0091558E"/>
    <w:rsid w:val="00915643"/>
    <w:rsid w:val="009156D6"/>
    <w:rsid w:val="00915800"/>
    <w:rsid w:val="009164D8"/>
    <w:rsid w:val="009165E0"/>
    <w:rsid w:val="00916770"/>
    <w:rsid w:val="00916777"/>
    <w:rsid w:val="009167B7"/>
    <w:rsid w:val="00916865"/>
    <w:rsid w:val="00916ADD"/>
    <w:rsid w:val="00917ACF"/>
    <w:rsid w:val="00917D4F"/>
    <w:rsid w:val="00917DC1"/>
    <w:rsid w:val="00917F56"/>
    <w:rsid w:val="009201CE"/>
    <w:rsid w:val="00920209"/>
    <w:rsid w:val="0092034D"/>
    <w:rsid w:val="009203F4"/>
    <w:rsid w:val="00920D41"/>
    <w:rsid w:val="0092111D"/>
    <w:rsid w:val="0092132A"/>
    <w:rsid w:val="009215B9"/>
    <w:rsid w:val="00921617"/>
    <w:rsid w:val="00921B46"/>
    <w:rsid w:val="00921D0D"/>
    <w:rsid w:val="00922106"/>
    <w:rsid w:val="009223E3"/>
    <w:rsid w:val="00922584"/>
    <w:rsid w:val="0092259A"/>
    <w:rsid w:val="009225F5"/>
    <w:rsid w:val="00922A59"/>
    <w:rsid w:val="00922BBF"/>
    <w:rsid w:val="00923059"/>
    <w:rsid w:val="00923172"/>
    <w:rsid w:val="009231B5"/>
    <w:rsid w:val="009233A5"/>
    <w:rsid w:val="00923BA1"/>
    <w:rsid w:val="00924033"/>
    <w:rsid w:val="009242F7"/>
    <w:rsid w:val="009244FA"/>
    <w:rsid w:val="009246B9"/>
    <w:rsid w:val="00925314"/>
    <w:rsid w:val="009253F7"/>
    <w:rsid w:val="0092548D"/>
    <w:rsid w:val="00925890"/>
    <w:rsid w:val="0092608E"/>
    <w:rsid w:val="009260D6"/>
    <w:rsid w:val="00926418"/>
    <w:rsid w:val="009266DF"/>
    <w:rsid w:val="009268F0"/>
    <w:rsid w:val="009269D7"/>
    <w:rsid w:val="00926A7F"/>
    <w:rsid w:val="00926FC7"/>
    <w:rsid w:val="00927442"/>
    <w:rsid w:val="0092744D"/>
    <w:rsid w:val="009274F1"/>
    <w:rsid w:val="00927583"/>
    <w:rsid w:val="009276A6"/>
    <w:rsid w:val="00927A00"/>
    <w:rsid w:val="00927DB3"/>
    <w:rsid w:val="00927DC1"/>
    <w:rsid w:val="00927EA3"/>
    <w:rsid w:val="00927F52"/>
    <w:rsid w:val="00930060"/>
    <w:rsid w:val="009300EF"/>
    <w:rsid w:val="0093012A"/>
    <w:rsid w:val="00930241"/>
    <w:rsid w:val="0093067F"/>
    <w:rsid w:val="00931A8D"/>
    <w:rsid w:val="00931D70"/>
    <w:rsid w:val="00932078"/>
    <w:rsid w:val="009321CC"/>
    <w:rsid w:val="00932438"/>
    <w:rsid w:val="0093271A"/>
    <w:rsid w:val="00932A60"/>
    <w:rsid w:val="0093366C"/>
    <w:rsid w:val="00933991"/>
    <w:rsid w:val="00933E31"/>
    <w:rsid w:val="00933F23"/>
    <w:rsid w:val="0093422A"/>
    <w:rsid w:val="009345E8"/>
    <w:rsid w:val="00934BE5"/>
    <w:rsid w:val="00934C9C"/>
    <w:rsid w:val="00934F01"/>
    <w:rsid w:val="00934F03"/>
    <w:rsid w:val="00934F14"/>
    <w:rsid w:val="0093519C"/>
    <w:rsid w:val="009355FA"/>
    <w:rsid w:val="00935670"/>
    <w:rsid w:val="00935856"/>
    <w:rsid w:val="00935969"/>
    <w:rsid w:val="00936694"/>
    <w:rsid w:val="00936866"/>
    <w:rsid w:val="00936F1A"/>
    <w:rsid w:val="00936FBE"/>
    <w:rsid w:val="00937488"/>
    <w:rsid w:val="0093774A"/>
    <w:rsid w:val="009377B1"/>
    <w:rsid w:val="00937AC8"/>
    <w:rsid w:val="00937CD3"/>
    <w:rsid w:val="00937FEF"/>
    <w:rsid w:val="009400DF"/>
    <w:rsid w:val="009402D5"/>
    <w:rsid w:val="009402E8"/>
    <w:rsid w:val="009407AA"/>
    <w:rsid w:val="0094157F"/>
    <w:rsid w:val="0094158C"/>
    <w:rsid w:val="0094165F"/>
    <w:rsid w:val="0094232D"/>
    <w:rsid w:val="00942364"/>
    <w:rsid w:val="00942758"/>
    <w:rsid w:val="00942796"/>
    <w:rsid w:val="0094281E"/>
    <w:rsid w:val="00942F8E"/>
    <w:rsid w:val="00942FE4"/>
    <w:rsid w:val="00943205"/>
    <w:rsid w:val="009436DD"/>
    <w:rsid w:val="009437D7"/>
    <w:rsid w:val="00943ABC"/>
    <w:rsid w:val="00943C36"/>
    <w:rsid w:val="00944099"/>
    <w:rsid w:val="00944B0F"/>
    <w:rsid w:val="00944B41"/>
    <w:rsid w:val="00944D38"/>
    <w:rsid w:val="00945A09"/>
    <w:rsid w:val="00945A3A"/>
    <w:rsid w:val="00945E1F"/>
    <w:rsid w:val="0094604F"/>
    <w:rsid w:val="00946103"/>
    <w:rsid w:val="009463F5"/>
    <w:rsid w:val="00946750"/>
    <w:rsid w:val="00946776"/>
    <w:rsid w:val="0094696F"/>
    <w:rsid w:val="00946B6C"/>
    <w:rsid w:val="00946BFF"/>
    <w:rsid w:val="00946F49"/>
    <w:rsid w:val="0094713F"/>
    <w:rsid w:val="00947264"/>
    <w:rsid w:val="009474EF"/>
    <w:rsid w:val="00947968"/>
    <w:rsid w:val="00947A4F"/>
    <w:rsid w:val="00947ABB"/>
    <w:rsid w:val="009501EC"/>
    <w:rsid w:val="009502B7"/>
    <w:rsid w:val="00950338"/>
    <w:rsid w:val="0095061A"/>
    <w:rsid w:val="00950640"/>
    <w:rsid w:val="00950784"/>
    <w:rsid w:val="00950B7E"/>
    <w:rsid w:val="00950B91"/>
    <w:rsid w:val="00950E20"/>
    <w:rsid w:val="00950F53"/>
    <w:rsid w:val="00951352"/>
    <w:rsid w:val="009514B0"/>
    <w:rsid w:val="009519D3"/>
    <w:rsid w:val="009524D9"/>
    <w:rsid w:val="0095253A"/>
    <w:rsid w:val="009525A2"/>
    <w:rsid w:val="009526F0"/>
    <w:rsid w:val="00952B8D"/>
    <w:rsid w:val="00952CFB"/>
    <w:rsid w:val="00952EBF"/>
    <w:rsid w:val="0095310D"/>
    <w:rsid w:val="0095314D"/>
    <w:rsid w:val="00953562"/>
    <w:rsid w:val="00953A6B"/>
    <w:rsid w:val="0095405D"/>
    <w:rsid w:val="00954267"/>
    <w:rsid w:val="0095428B"/>
    <w:rsid w:val="0095454D"/>
    <w:rsid w:val="00954603"/>
    <w:rsid w:val="009546FF"/>
    <w:rsid w:val="00954974"/>
    <w:rsid w:val="00954E6B"/>
    <w:rsid w:val="009552E6"/>
    <w:rsid w:val="00955452"/>
    <w:rsid w:val="0095567C"/>
    <w:rsid w:val="00955B79"/>
    <w:rsid w:val="00955C52"/>
    <w:rsid w:val="00955CC6"/>
    <w:rsid w:val="00955EDF"/>
    <w:rsid w:val="00956261"/>
    <w:rsid w:val="00956506"/>
    <w:rsid w:val="00956649"/>
    <w:rsid w:val="00956675"/>
    <w:rsid w:val="00956901"/>
    <w:rsid w:val="00956BD7"/>
    <w:rsid w:val="00956E56"/>
    <w:rsid w:val="0095712B"/>
    <w:rsid w:val="00957496"/>
    <w:rsid w:val="0095751C"/>
    <w:rsid w:val="00957761"/>
    <w:rsid w:val="009579E1"/>
    <w:rsid w:val="00960191"/>
    <w:rsid w:val="0096043C"/>
    <w:rsid w:val="00960542"/>
    <w:rsid w:val="00960642"/>
    <w:rsid w:val="00960A36"/>
    <w:rsid w:val="00960AC6"/>
    <w:rsid w:val="00960AD1"/>
    <w:rsid w:val="00960D11"/>
    <w:rsid w:val="009610E2"/>
    <w:rsid w:val="00961347"/>
    <w:rsid w:val="009613D7"/>
    <w:rsid w:val="0096145A"/>
    <w:rsid w:val="00961E68"/>
    <w:rsid w:val="009620D1"/>
    <w:rsid w:val="0096230E"/>
    <w:rsid w:val="0096263A"/>
    <w:rsid w:val="0096263C"/>
    <w:rsid w:val="0096273A"/>
    <w:rsid w:val="00963751"/>
    <w:rsid w:val="009638BF"/>
    <w:rsid w:val="00963BFD"/>
    <w:rsid w:val="00963C2B"/>
    <w:rsid w:val="00964188"/>
    <w:rsid w:val="0096432A"/>
    <w:rsid w:val="0096487D"/>
    <w:rsid w:val="00964B68"/>
    <w:rsid w:val="00964D5E"/>
    <w:rsid w:val="00964F38"/>
    <w:rsid w:val="00965121"/>
    <w:rsid w:val="00965255"/>
    <w:rsid w:val="009652DD"/>
    <w:rsid w:val="009653A5"/>
    <w:rsid w:val="00965C0C"/>
    <w:rsid w:val="00965C8E"/>
    <w:rsid w:val="00965D5C"/>
    <w:rsid w:val="00966087"/>
    <w:rsid w:val="00966474"/>
    <w:rsid w:val="00966CDB"/>
    <w:rsid w:val="0096701D"/>
    <w:rsid w:val="00967292"/>
    <w:rsid w:val="009674DF"/>
    <w:rsid w:val="009676C5"/>
    <w:rsid w:val="009676E3"/>
    <w:rsid w:val="00967AE7"/>
    <w:rsid w:val="009701C5"/>
    <w:rsid w:val="009703E9"/>
    <w:rsid w:val="009709F9"/>
    <w:rsid w:val="00970C43"/>
    <w:rsid w:val="00970F20"/>
    <w:rsid w:val="00971143"/>
    <w:rsid w:val="009716F1"/>
    <w:rsid w:val="00971BF6"/>
    <w:rsid w:val="00971C05"/>
    <w:rsid w:val="00971D49"/>
    <w:rsid w:val="00971FCA"/>
    <w:rsid w:val="00972225"/>
    <w:rsid w:val="0097231E"/>
    <w:rsid w:val="00972333"/>
    <w:rsid w:val="00972515"/>
    <w:rsid w:val="00972657"/>
    <w:rsid w:val="0097278A"/>
    <w:rsid w:val="009727E3"/>
    <w:rsid w:val="00972BD8"/>
    <w:rsid w:val="009731C0"/>
    <w:rsid w:val="00973320"/>
    <w:rsid w:val="009737B6"/>
    <w:rsid w:val="009739A9"/>
    <w:rsid w:val="00973AE5"/>
    <w:rsid w:val="00973C92"/>
    <w:rsid w:val="009741DC"/>
    <w:rsid w:val="009741FF"/>
    <w:rsid w:val="0097440B"/>
    <w:rsid w:val="0097499A"/>
    <w:rsid w:val="00974A0F"/>
    <w:rsid w:val="00974A34"/>
    <w:rsid w:val="00974B18"/>
    <w:rsid w:val="00974BF2"/>
    <w:rsid w:val="009751BA"/>
    <w:rsid w:val="009751FF"/>
    <w:rsid w:val="00975233"/>
    <w:rsid w:val="009753CB"/>
    <w:rsid w:val="009757C5"/>
    <w:rsid w:val="00975A06"/>
    <w:rsid w:val="00975AFB"/>
    <w:rsid w:val="00976040"/>
    <w:rsid w:val="00976042"/>
    <w:rsid w:val="009761E7"/>
    <w:rsid w:val="009766B8"/>
    <w:rsid w:val="00976991"/>
    <w:rsid w:val="00976993"/>
    <w:rsid w:val="00976ACB"/>
    <w:rsid w:val="0097712B"/>
    <w:rsid w:val="0097740E"/>
    <w:rsid w:val="0097741D"/>
    <w:rsid w:val="00977893"/>
    <w:rsid w:val="009778C1"/>
    <w:rsid w:val="00977EE5"/>
    <w:rsid w:val="00980230"/>
    <w:rsid w:val="00980872"/>
    <w:rsid w:val="009808BA"/>
    <w:rsid w:val="009809C7"/>
    <w:rsid w:val="009809F8"/>
    <w:rsid w:val="00980C5A"/>
    <w:rsid w:val="00980EC9"/>
    <w:rsid w:val="00980EFF"/>
    <w:rsid w:val="00980FE0"/>
    <w:rsid w:val="009810C3"/>
    <w:rsid w:val="00981544"/>
    <w:rsid w:val="0098197C"/>
    <w:rsid w:val="00981C34"/>
    <w:rsid w:val="00981FCB"/>
    <w:rsid w:val="0098238A"/>
    <w:rsid w:val="0098258E"/>
    <w:rsid w:val="0098297E"/>
    <w:rsid w:val="00982A8C"/>
    <w:rsid w:val="00982B57"/>
    <w:rsid w:val="00982E48"/>
    <w:rsid w:val="00982E5E"/>
    <w:rsid w:val="00982E82"/>
    <w:rsid w:val="00982ED1"/>
    <w:rsid w:val="00983367"/>
    <w:rsid w:val="00984043"/>
    <w:rsid w:val="0098411E"/>
    <w:rsid w:val="009841B9"/>
    <w:rsid w:val="00984AF2"/>
    <w:rsid w:val="00984BA7"/>
    <w:rsid w:val="00984CD5"/>
    <w:rsid w:val="009852B4"/>
    <w:rsid w:val="00985480"/>
    <w:rsid w:val="00985E10"/>
    <w:rsid w:val="00986103"/>
    <w:rsid w:val="009868AC"/>
    <w:rsid w:val="00986D36"/>
    <w:rsid w:val="00986D84"/>
    <w:rsid w:val="00986E5B"/>
    <w:rsid w:val="00987518"/>
    <w:rsid w:val="00987A4B"/>
    <w:rsid w:val="00987C26"/>
    <w:rsid w:val="00987DA8"/>
    <w:rsid w:val="009900DB"/>
    <w:rsid w:val="0099018D"/>
    <w:rsid w:val="00990887"/>
    <w:rsid w:val="00990895"/>
    <w:rsid w:val="009908B0"/>
    <w:rsid w:val="00990AE1"/>
    <w:rsid w:val="009914F5"/>
    <w:rsid w:val="009915B4"/>
    <w:rsid w:val="00991AD7"/>
    <w:rsid w:val="00991CBB"/>
    <w:rsid w:val="00991CFA"/>
    <w:rsid w:val="0099204C"/>
    <w:rsid w:val="00992226"/>
    <w:rsid w:val="009923B8"/>
    <w:rsid w:val="0099287F"/>
    <w:rsid w:val="0099384D"/>
    <w:rsid w:val="00993A51"/>
    <w:rsid w:val="00993ACD"/>
    <w:rsid w:val="00994011"/>
    <w:rsid w:val="009943FA"/>
    <w:rsid w:val="009949B9"/>
    <w:rsid w:val="00994A1C"/>
    <w:rsid w:val="00994F14"/>
    <w:rsid w:val="00994F8D"/>
    <w:rsid w:val="009950ED"/>
    <w:rsid w:val="009955B3"/>
    <w:rsid w:val="00995729"/>
    <w:rsid w:val="0099583E"/>
    <w:rsid w:val="00995D30"/>
    <w:rsid w:val="00995E33"/>
    <w:rsid w:val="00995F6E"/>
    <w:rsid w:val="0099606B"/>
    <w:rsid w:val="00996CDF"/>
    <w:rsid w:val="00996CE9"/>
    <w:rsid w:val="00996E04"/>
    <w:rsid w:val="00996F34"/>
    <w:rsid w:val="00996FA0"/>
    <w:rsid w:val="0099718F"/>
    <w:rsid w:val="009972A0"/>
    <w:rsid w:val="009974CF"/>
    <w:rsid w:val="0099771F"/>
    <w:rsid w:val="009977FB"/>
    <w:rsid w:val="00997B29"/>
    <w:rsid w:val="00997C83"/>
    <w:rsid w:val="00997D26"/>
    <w:rsid w:val="00997D3A"/>
    <w:rsid w:val="009A010A"/>
    <w:rsid w:val="009A0162"/>
    <w:rsid w:val="009A044A"/>
    <w:rsid w:val="009A0594"/>
    <w:rsid w:val="009A06A2"/>
    <w:rsid w:val="009A0AD2"/>
    <w:rsid w:val="009A0C1D"/>
    <w:rsid w:val="009A16CB"/>
    <w:rsid w:val="009A19EF"/>
    <w:rsid w:val="009A1DDD"/>
    <w:rsid w:val="009A2350"/>
    <w:rsid w:val="009A2AAA"/>
    <w:rsid w:val="009A2C9B"/>
    <w:rsid w:val="009A2D04"/>
    <w:rsid w:val="009A2D1A"/>
    <w:rsid w:val="009A2D33"/>
    <w:rsid w:val="009A306A"/>
    <w:rsid w:val="009A314E"/>
    <w:rsid w:val="009A3321"/>
    <w:rsid w:val="009A3636"/>
    <w:rsid w:val="009A3764"/>
    <w:rsid w:val="009A3BBF"/>
    <w:rsid w:val="009A3E60"/>
    <w:rsid w:val="009A402D"/>
    <w:rsid w:val="009A4081"/>
    <w:rsid w:val="009A4132"/>
    <w:rsid w:val="009A42D7"/>
    <w:rsid w:val="009A43BA"/>
    <w:rsid w:val="009A44AA"/>
    <w:rsid w:val="009A4807"/>
    <w:rsid w:val="009A4DE4"/>
    <w:rsid w:val="009A51E7"/>
    <w:rsid w:val="009A5799"/>
    <w:rsid w:val="009A5B52"/>
    <w:rsid w:val="009A5BE4"/>
    <w:rsid w:val="009A5F3F"/>
    <w:rsid w:val="009A5F8D"/>
    <w:rsid w:val="009A618D"/>
    <w:rsid w:val="009A6370"/>
    <w:rsid w:val="009A68CE"/>
    <w:rsid w:val="009A69E5"/>
    <w:rsid w:val="009A6A1A"/>
    <w:rsid w:val="009A6D58"/>
    <w:rsid w:val="009A7088"/>
    <w:rsid w:val="009A7B1D"/>
    <w:rsid w:val="009A7CC2"/>
    <w:rsid w:val="009B0242"/>
    <w:rsid w:val="009B0535"/>
    <w:rsid w:val="009B05D7"/>
    <w:rsid w:val="009B0AB0"/>
    <w:rsid w:val="009B11D0"/>
    <w:rsid w:val="009B123E"/>
    <w:rsid w:val="009B137C"/>
    <w:rsid w:val="009B25A4"/>
    <w:rsid w:val="009B2A4B"/>
    <w:rsid w:val="009B2ED9"/>
    <w:rsid w:val="009B30C4"/>
    <w:rsid w:val="009B3169"/>
    <w:rsid w:val="009B31BF"/>
    <w:rsid w:val="009B3591"/>
    <w:rsid w:val="009B3775"/>
    <w:rsid w:val="009B393F"/>
    <w:rsid w:val="009B3DE0"/>
    <w:rsid w:val="009B4029"/>
    <w:rsid w:val="009B4379"/>
    <w:rsid w:val="009B43CB"/>
    <w:rsid w:val="009B449D"/>
    <w:rsid w:val="009B4F7D"/>
    <w:rsid w:val="009B516C"/>
    <w:rsid w:val="009B5212"/>
    <w:rsid w:val="009B5802"/>
    <w:rsid w:val="009B594C"/>
    <w:rsid w:val="009B5B46"/>
    <w:rsid w:val="009B5DE7"/>
    <w:rsid w:val="009B5EA7"/>
    <w:rsid w:val="009B626E"/>
    <w:rsid w:val="009B683D"/>
    <w:rsid w:val="009B697B"/>
    <w:rsid w:val="009B6A85"/>
    <w:rsid w:val="009B6C51"/>
    <w:rsid w:val="009B6D36"/>
    <w:rsid w:val="009B6EA2"/>
    <w:rsid w:val="009B7067"/>
    <w:rsid w:val="009B70A8"/>
    <w:rsid w:val="009B782A"/>
    <w:rsid w:val="009B7857"/>
    <w:rsid w:val="009B7B74"/>
    <w:rsid w:val="009B7C60"/>
    <w:rsid w:val="009B7CBB"/>
    <w:rsid w:val="009B7FBC"/>
    <w:rsid w:val="009B7FF5"/>
    <w:rsid w:val="009C048A"/>
    <w:rsid w:val="009C0522"/>
    <w:rsid w:val="009C0AB4"/>
    <w:rsid w:val="009C0BD5"/>
    <w:rsid w:val="009C0C22"/>
    <w:rsid w:val="009C0EFD"/>
    <w:rsid w:val="009C1008"/>
    <w:rsid w:val="009C156B"/>
    <w:rsid w:val="009C1614"/>
    <w:rsid w:val="009C17E9"/>
    <w:rsid w:val="009C1F9A"/>
    <w:rsid w:val="009C230F"/>
    <w:rsid w:val="009C2B73"/>
    <w:rsid w:val="009C2C27"/>
    <w:rsid w:val="009C2D61"/>
    <w:rsid w:val="009C2E4A"/>
    <w:rsid w:val="009C3145"/>
    <w:rsid w:val="009C3308"/>
    <w:rsid w:val="009C3535"/>
    <w:rsid w:val="009C3553"/>
    <w:rsid w:val="009C35A6"/>
    <w:rsid w:val="009C3B5A"/>
    <w:rsid w:val="009C3BAC"/>
    <w:rsid w:val="009C3EE9"/>
    <w:rsid w:val="009C4194"/>
    <w:rsid w:val="009C4B7E"/>
    <w:rsid w:val="009C540B"/>
    <w:rsid w:val="009C5625"/>
    <w:rsid w:val="009C5659"/>
    <w:rsid w:val="009C5C2B"/>
    <w:rsid w:val="009C5D5D"/>
    <w:rsid w:val="009C60F6"/>
    <w:rsid w:val="009C60F8"/>
    <w:rsid w:val="009C6414"/>
    <w:rsid w:val="009C6528"/>
    <w:rsid w:val="009C68F7"/>
    <w:rsid w:val="009C6C7E"/>
    <w:rsid w:val="009C740B"/>
    <w:rsid w:val="009C7EE9"/>
    <w:rsid w:val="009D0287"/>
    <w:rsid w:val="009D0778"/>
    <w:rsid w:val="009D0ACF"/>
    <w:rsid w:val="009D14A8"/>
    <w:rsid w:val="009D157D"/>
    <w:rsid w:val="009D15CF"/>
    <w:rsid w:val="009D1AA4"/>
    <w:rsid w:val="009D1BC4"/>
    <w:rsid w:val="009D1D91"/>
    <w:rsid w:val="009D1DA3"/>
    <w:rsid w:val="009D1F50"/>
    <w:rsid w:val="009D2276"/>
    <w:rsid w:val="009D24E0"/>
    <w:rsid w:val="009D270E"/>
    <w:rsid w:val="009D2801"/>
    <w:rsid w:val="009D2AB7"/>
    <w:rsid w:val="009D3740"/>
    <w:rsid w:val="009D38A0"/>
    <w:rsid w:val="009D407D"/>
    <w:rsid w:val="009D40F9"/>
    <w:rsid w:val="009D415A"/>
    <w:rsid w:val="009D41DA"/>
    <w:rsid w:val="009D4506"/>
    <w:rsid w:val="009D4518"/>
    <w:rsid w:val="009D458C"/>
    <w:rsid w:val="009D5083"/>
    <w:rsid w:val="009D5220"/>
    <w:rsid w:val="009D5D8E"/>
    <w:rsid w:val="009D5D95"/>
    <w:rsid w:val="009D6013"/>
    <w:rsid w:val="009D60BD"/>
    <w:rsid w:val="009D643B"/>
    <w:rsid w:val="009D6791"/>
    <w:rsid w:val="009D71F1"/>
    <w:rsid w:val="009D7EB5"/>
    <w:rsid w:val="009E004D"/>
    <w:rsid w:val="009E059D"/>
    <w:rsid w:val="009E05B6"/>
    <w:rsid w:val="009E066F"/>
    <w:rsid w:val="009E0D48"/>
    <w:rsid w:val="009E10EE"/>
    <w:rsid w:val="009E1B31"/>
    <w:rsid w:val="009E1D4E"/>
    <w:rsid w:val="009E1DBD"/>
    <w:rsid w:val="009E2029"/>
    <w:rsid w:val="009E2209"/>
    <w:rsid w:val="009E236C"/>
    <w:rsid w:val="009E2635"/>
    <w:rsid w:val="009E2DEF"/>
    <w:rsid w:val="009E35DD"/>
    <w:rsid w:val="009E36D1"/>
    <w:rsid w:val="009E39B4"/>
    <w:rsid w:val="009E3C2B"/>
    <w:rsid w:val="009E4025"/>
    <w:rsid w:val="009E417F"/>
    <w:rsid w:val="009E442C"/>
    <w:rsid w:val="009E479D"/>
    <w:rsid w:val="009E4BBD"/>
    <w:rsid w:val="009E4EFD"/>
    <w:rsid w:val="009E504B"/>
    <w:rsid w:val="009E5247"/>
    <w:rsid w:val="009E533E"/>
    <w:rsid w:val="009E5CA7"/>
    <w:rsid w:val="009E5DD4"/>
    <w:rsid w:val="009E60C2"/>
    <w:rsid w:val="009E636C"/>
    <w:rsid w:val="009E65B4"/>
    <w:rsid w:val="009E66A6"/>
    <w:rsid w:val="009E68DB"/>
    <w:rsid w:val="009E6C97"/>
    <w:rsid w:val="009E6DB6"/>
    <w:rsid w:val="009E71C5"/>
    <w:rsid w:val="009E739D"/>
    <w:rsid w:val="009E7458"/>
    <w:rsid w:val="009E77E8"/>
    <w:rsid w:val="009E7E9C"/>
    <w:rsid w:val="009E7F9C"/>
    <w:rsid w:val="009E7FDD"/>
    <w:rsid w:val="009F012B"/>
    <w:rsid w:val="009F0423"/>
    <w:rsid w:val="009F0471"/>
    <w:rsid w:val="009F06B4"/>
    <w:rsid w:val="009F0781"/>
    <w:rsid w:val="009F07F2"/>
    <w:rsid w:val="009F09AF"/>
    <w:rsid w:val="009F0A61"/>
    <w:rsid w:val="009F0F00"/>
    <w:rsid w:val="009F0F14"/>
    <w:rsid w:val="009F1222"/>
    <w:rsid w:val="009F13CA"/>
    <w:rsid w:val="009F1F77"/>
    <w:rsid w:val="009F200D"/>
    <w:rsid w:val="009F21BC"/>
    <w:rsid w:val="009F2426"/>
    <w:rsid w:val="009F2532"/>
    <w:rsid w:val="009F2705"/>
    <w:rsid w:val="009F298D"/>
    <w:rsid w:val="009F2C42"/>
    <w:rsid w:val="009F2D66"/>
    <w:rsid w:val="009F2F0A"/>
    <w:rsid w:val="009F2F6A"/>
    <w:rsid w:val="009F314F"/>
    <w:rsid w:val="009F3597"/>
    <w:rsid w:val="009F35A9"/>
    <w:rsid w:val="009F3824"/>
    <w:rsid w:val="009F38C4"/>
    <w:rsid w:val="009F3CF5"/>
    <w:rsid w:val="009F43FC"/>
    <w:rsid w:val="009F44CE"/>
    <w:rsid w:val="009F47AB"/>
    <w:rsid w:val="009F4812"/>
    <w:rsid w:val="009F5004"/>
    <w:rsid w:val="009F52F4"/>
    <w:rsid w:val="009F53A8"/>
    <w:rsid w:val="009F54C8"/>
    <w:rsid w:val="009F555F"/>
    <w:rsid w:val="009F56CC"/>
    <w:rsid w:val="009F595E"/>
    <w:rsid w:val="009F5F9A"/>
    <w:rsid w:val="009F616D"/>
    <w:rsid w:val="009F63E6"/>
    <w:rsid w:val="009F6815"/>
    <w:rsid w:val="009F6F1A"/>
    <w:rsid w:val="009F6F98"/>
    <w:rsid w:val="009F715F"/>
    <w:rsid w:val="009F7506"/>
    <w:rsid w:val="009F77CB"/>
    <w:rsid w:val="009F7A8D"/>
    <w:rsid w:val="009F7DD0"/>
    <w:rsid w:val="00A00068"/>
    <w:rsid w:val="00A00465"/>
    <w:rsid w:val="00A007AD"/>
    <w:rsid w:val="00A00980"/>
    <w:rsid w:val="00A009C2"/>
    <w:rsid w:val="00A01171"/>
    <w:rsid w:val="00A01189"/>
    <w:rsid w:val="00A011E3"/>
    <w:rsid w:val="00A0142E"/>
    <w:rsid w:val="00A0149D"/>
    <w:rsid w:val="00A01F49"/>
    <w:rsid w:val="00A01FB2"/>
    <w:rsid w:val="00A0203E"/>
    <w:rsid w:val="00A021F0"/>
    <w:rsid w:val="00A02B8C"/>
    <w:rsid w:val="00A02C07"/>
    <w:rsid w:val="00A03139"/>
    <w:rsid w:val="00A03290"/>
    <w:rsid w:val="00A03DD5"/>
    <w:rsid w:val="00A03EB7"/>
    <w:rsid w:val="00A0441D"/>
    <w:rsid w:val="00A044CC"/>
    <w:rsid w:val="00A04573"/>
    <w:rsid w:val="00A04935"/>
    <w:rsid w:val="00A04951"/>
    <w:rsid w:val="00A04C05"/>
    <w:rsid w:val="00A05039"/>
    <w:rsid w:val="00A05772"/>
    <w:rsid w:val="00A057DC"/>
    <w:rsid w:val="00A05955"/>
    <w:rsid w:val="00A05A22"/>
    <w:rsid w:val="00A05AB5"/>
    <w:rsid w:val="00A06039"/>
    <w:rsid w:val="00A062C0"/>
    <w:rsid w:val="00A065F9"/>
    <w:rsid w:val="00A06826"/>
    <w:rsid w:val="00A06AD2"/>
    <w:rsid w:val="00A06C7A"/>
    <w:rsid w:val="00A06CD2"/>
    <w:rsid w:val="00A06CE6"/>
    <w:rsid w:val="00A07306"/>
    <w:rsid w:val="00A0769E"/>
    <w:rsid w:val="00A077DA"/>
    <w:rsid w:val="00A07E0B"/>
    <w:rsid w:val="00A07FEC"/>
    <w:rsid w:val="00A100CA"/>
    <w:rsid w:val="00A10887"/>
    <w:rsid w:val="00A1088F"/>
    <w:rsid w:val="00A10EE5"/>
    <w:rsid w:val="00A1151F"/>
    <w:rsid w:val="00A115BA"/>
    <w:rsid w:val="00A1160E"/>
    <w:rsid w:val="00A11910"/>
    <w:rsid w:val="00A11990"/>
    <w:rsid w:val="00A12262"/>
    <w:rsid w:val="00A12524"/>
    <w:rsid w:val="00A12673"/>
    <w:rsid w:val="00A127FC"/>
    <w:rsid w:val="00A12A58"/>
    <w:rsid w:val="00A12B10"/>
    <w:rsid w:val="00A12CEB"/>
    <w:rsid w:val="00A137FB"/>
    <w:rsid w:val="00A13BEF"/>
    <w:rsid w:val="00A13D10"/>
    <w:rsid w:val="00A13FD3"/>
    <w:rsid w:val="00A142B5"/>
    <w:rsid w:val="00A143C1"/>
    <w:rsid w:val="00A14728"/>
    <w:rsid w:val="00A148A1"/>
    <w:rsid w:val="00A14A88"/>
    <w:rsid w:val="00A14AF1"/>
    <w:rsid w:val="00A14B3A"/>
    <w:rsid w:val="00A14D80"/>
    <w:rsid w:val="00A14F73"/>
    <w:rsid w:val="00A1514C"/>
    <w:rsid w:val="00A1555B"/>
    <w:rsid w:val="00A15568"/>
    <w:rsid w:val="00A15BE1"/>
    <w:rsid w:val="00A15C4E"/>
    <w:rsid w:val="00A15E12"/>
    <w:rsid w:val="00A16069"/>
    <w:rsid w:val="00A16490"/>
    <w:rsid w:val="00A16549"/>
    <w:rsid w:val="00A1687C"/>
    <w:rsid w:val="00A16D3A"/>
    <w:rsid w:val="00A16EA7"/>
    <w:rsid w:val="00A17850"/>
    <w:rsid w:val="00A17FEB"/>
    <w:rsid w:val="00A20373"/>
    <w:rsid w:val="00A20389"/>
    <w:rsid w:val="00A203AC"/>
    <w:rsid w:val="00A205DE"/>
    <w:rsid w:val="00A212AE"/>
    <w:rsid w:val="00A21415"/>
    <w:rsid w:val="00A217FF"/>
    <w:rsid w:val="00A22235"/>
    <w:rsid w:val="00A232D5"/>
    <w:rsid w:val="00A23696"/>
    <w:rsid w:val="00A23EFE"/>
    <w:rsid w:val="00A24735"/>
    <w:rsid w:val="00A24CDD"/>
    <w:rsid w:val="00A24DA9"/>
    <w:rsid w:val="00A25079"/>
    <w:rsid w:val="00A25234"/>
    <w:rsid w:val="00A25FAA"/>
    <w:rsid w:val="00A25FED"/>
    <w:rsid w:val="00A260D7"/>
    <w:rsid w:val="00A26314"/>
    <w:rsid w:val="00A2666A"/>
    <w:rsid w:val="00A27043"/>
    <w:rsid w:val="00A27B17"/>
    <w:rsid w:val="00A27C53"/>
    <w:rsid w:val="00A27D98"/>
    <w:rsid w:val="00A30202"/>
    <w:rsid w:val="00A30404"/>
    <w:rsid w:val="00A30537"/>
    <w:rsid w:val="00A3099D"/>
    <w:rsid w:val="00A30CD8"/>
    <w:rsid w:val="00A30E22"/>
    <w:rsid w:val="00A3184F"/>
    <w:rsid w:val="00A31ECA"/>
    <w:rsid w:val="00A324FB"/>
    <w:rsid w:val="00A32742"/>
    <w:rsid w:val="00A33107"/>
    <w:rsid w:val="00A33605"/>
    <w:rsid w:val="00A33CC6"/>
    <w:rsid w:val="00A33D74"/>
    <w:rsid w:val="00A34189"/>
    <w:rsid w:val="00A347E0"/>
    <w:rsid w:val="00A34ABA"/>
    <w:rsid w:val="00A34FED"/>
    <w:rsid w:val="00A35379"/>
    <w:rsid w:val="00A35ABA"/>
    <w:rsid w:val="00A35E68"/>
    <w:rsid w:val="00A35E82"/>
    <w:rsid w:val="00A35F5C"/>
    <w:rsid w:val="00A36058"/>
    <w:rsid w:val="00A360B5"/>
    <w:rsid w:val="00A361C3"/>
    <w:rsid w:val="00A363E1"/>
    <w:rsid w:val="00A36656"/>
    <w:rsid w:val="00A3698A"/>
    <w:rsid w:val="00A36B49"/>
    <w:rsid w:val="00A36BFA"/>
    <w:rsid w:val="00A370C5"/>
    <w:rsid w:val="00A37476"/>
    <w:rsid w:val="00A37988"/>
    <w:rsid w:val="00A400F6"/>
    <w:rsid w:val="00A4028F"/>
    <w:rsid w:val="00A40E06"/>
    <w:rsid w:val="00A410BC"/>
    <w:rsid w:val="00A4121E"/>
    <w:rsid w:val="00A413DD"/>
    <w:rsid w:val="00A41448"/>
    <w:rsid w:val="00A41590"/>
    <w:rsid w:val="00A4164C"/>
    <w:rsid w:val="00A417DA"/>
    <w:rsid w:val="00A4199E"/>
    <w:rsid w:val="00A419CB"/>
    <w:rsid w:val="00A41D1F"/>
    <w:rsid w:val="00A42374"/>
    <w:rsid w:val="00A426BC"/>
    <w:rsid w:val="00A4278A"/>
    <w:rsid w:val="00A428FF"/>
    <w:rsid w:val="00A42BB1"/>
    <w:rsid w:val="00A42C6A"/>
    <w:rsid w:val="00A4357C"/>
    <w:rsid w:val="00A43819"/>
    <w:rsid w:val="00A43B3B"/>
    <w:rsid w:val="00A43F71"/>
    <w:rsid w:val="00A440A7"/>
    <w:rsid w:val="00A4445C"/>
    <w:rsid w:val="00A44472"/>
    <w:rsid w:val="00A444F7"/>
    <w:rsid w:val="00A44510"/>
    <w:rsid w:val="00A44973"/>
    <w:rsid w:val="00A44AE4"/>
    <w:rsid w:val="00A44C94"/>
    <w:rsid w:val="00A44F8E"/>
    <w:rsid w:val="00A45146"/>
    <w:rsid w:val="00A45172"/>
    <w:rsid w:val="00A45306"/>
    <w:rsid w:val="00A454E8"/>
    <w:rsid w:val="00A455F7"/>
    <w:rsid w:val="00A45CF7"/>
    <w:rsid w:val="00A45CFB"/>
    <w:rsid w:val="00A45DB8"/>
    <w:rsid w:val="00A45E2A"/>
    <w:rsid w:val="00A45F33"/>
    <w:rsid w:val="00A4645C"/>
    <w:rsid w:val="00A4652D"/>
    <w:rsid w:val="00A466AA"/>
    <w:rsid w:val="00A46CB3"/>
    <w:rsid w:val="00A471C0"/>
    <w:rsid w:val="00A472F7"/>
    <w:rsid w:val="00A4744B"/>
    <w:rsid w:val="00A477DE"/>
    <w:rsid w:val="00A47A44"/>
    <w:rsid w:val="00A47DB0"/>
    <w:rsid w:val="00A501B9"/>
    <w:rsid w:val="00A50433"/>
    <w:rsid w:val="00A50469"/>
    <w:rsid w:val="00A5060C"/>
    <w:rsid w:val="00A5095E"/>
    <w:rsid w:val="00A50CED"/>
    <w:rsid w:val="00A50F37"/>
    <w:rsid w:val="00A51132"/>
    <w:rsid w:val="00A5130D"/>
    <w:rsid w:val="00A51554"/>
    <w:rsid w:val="00A51609"/>
    <w:rsid w:val="00A517FA"/>
    <w:rsid w:val="00A51F32"/>
    <w:rsid w:val="00A52200"/>
    <w:rsid w:val="00A52969"/>
    <w:rsid w:val="00A52BD4"/>
    <w:rsid w:val="00A52C21"/>
    <w:rsid w:val="00A53143"/>
    <w:rsid w:val="00A53214"/>
    <w:rsid w:val="00A5331B"/>
    <w:rsid w:val="00A53421"/>
    <w:rsid w:val="00A53424"/>
    <w:rsid w:val="00A53510"/>
    <w:rsid w:val="00A536A0"/>
    <w:rsid w:val="00A536B4"/>
    <w:rsid w:val="00A53788"/>
    <w:rsid w:val="00A539D2"/>
    <w:rsid w:val="00A53AEB"/>
    <w:rsid w:val="00A53CED"/>
    <w:rsid w:val="00A54017"/>
    <w:rsid w:val="00A54576"/>
    <w:rsid w:val="00A5483B"/>
    <w:rsid w:val="00A54DAF"/>
    <w:rsid w:val="00A54E92"/>
    <w:rsid w:val="00A55385"/>
    <w:rsid w:val="00A554AD"/>
    <w:rsid w:val="00A554D1"/>
    <w:rsid w:val="00A5591D"/>
    <w:rsid w:val="00A55C48"/>
    <w:rsid w:val="00A55DD1"/>
    <w:rsid w:val="00A55E16"/>
    <w:rsid w:val="00A56285"/>
    <w:rsid w:val="00A5643E"/>
    <w:rsid w:val="00A564E1"/>
    <w:rsid w:val="00A5693D"/>
    <w:rsid w:val="00A56A6D"/>
    <w:rsid w:val="00A56C23"/>
    <w:rsid w:val="00A57035"/>
    <w:rsid w:val="00A571D5"/>
    <w:rsid w:val="00A57333"/>
    <w:rsid w:val="00A57381"/>
    <w:rsid w:val="00A57551"/>
    <w:rsid w:val="00A57730"/>
    <w:rsid w:val="00A578DF"/>
    <w:rsid w:val="00A5799E"/>
    <w:rsid w:val="00A579FD"/>
    <w:rsid w:val="00A57B0F"/>
    <w:rsid w:val="00A57FD9"/>
    <w:rsid w:val="00A6006A"/>
    <w:rsid w:val="00A60175"/>
    <w:rsid w:val="00A60508"/>
    <w:rsid w:val="00A605D5"/>
    <w:rsid w:val="00A606DA"/>
    <w:rsid w:val="00A6126A"/>
    <w:rsid w:val="00A616DF"/>
    <w:rsid w:val="00A61711"/>
    <w:rsid w:val="00A61A12"/>
    <w:rsid w:val="00A61E97"/>
    <w:rsid w:val="00A620FA"/>
    <w:rsid w:val="00A62122"/>
    <w:rsid w:val="00A62A76"/>
    <w:rsid w:val="00A62C3F"/>
    <w:rsid w:val="00A62C60"/>
    <w:rsid w:val="00A62D9A"/>
    <w:rsid w:val="00A62EA3"/>
    <w:rsid w:val="00A62F8C"/>
    <w:rsid w:val="00A632F6"/>
    <w:rsid w:val="00A6341F"/>
    <w:rsid w:val="00A634EB"/>
    <w:rsid w:val="00A639FB"/>
    <w:rsid w:val="00A63E71"/>
    <w:rsid w:val="00A64642"/>
    <w:rsid w:val="00A64841"/>
    <w:rsid w:val="00A64989"/>
    <w:rsid w:val="00A64C1C"/>
    <w:rsid w:val="00A64C2C"/>
    <w:rsid w:val="00A64F8D"/>
    <w:rsid w:val="00A651A0"/>
    <w:rsid w:val="00A6550B"/>
    <w:rsid w:val="00A659D0"/>
    <w:rsid w:val="00A66800"/>
    <w:rsid w:val="00A66B56"/>
    <w:rsid w:val="00A67283"/>
    <w:rsid w:val="00A67777"/>
    <w:rsid w:val="00A677A2"/>
    <w:rsid w:val="00A67921"/>
    <w:rsid w:val="00A67CB1"/>
    <w:rsid w:val="00A7016C"/>
    <w:rsid w:val="00A70208"/>
    <w:rsid w:val="00A704AC"/>
    <w:rsid w:val="00A70E03"/>
    <w:rsid w:val="00A70F37"/>
    <w:rsid w:val="00A710A5"/>
    <w:rsid w:val="00A713C2"/>
    <w:rsid w:val="00A71D31"/>
    <w:rsid w:val="00A72539"/>
    <w:rsid w:val="00A728B9"/>
    <w:rsid w:val="00A72914"/>
    <w:rsid w:val="00A72A28"/>
    <w:rsid w:val="00A72B65"/>
    <w:rsid w:val="00A72C4B"/>
    <w:rsid w:val="00A72D1D"/>
    <w:rsid w:val="00A7322C"/>
    <w:rsid w:val="00A73374"/>
    <w:rsid w:val="00A7356F"/>
    <w:rsid w:val="00A737B2"/>
    <w:rsid w:val="00A73945"/>
    <w:rsid w:val="00A74253"/>
    <w:rsid w:val="00A743C9"/>
    <w:rsid w:val="00A7445A"/>
    <w:rsid w:val="00A74855"/>
    <w:rsid w:val="00A74CB5"/>
    <w:rsid w:val="00A74ED2"/>
    <w:rsid w:val="00A75714"/>
    <w:rsid w:val="00A757E0"/>
    <w:rsid w:val="00A759D2"/>
    <w:rsid w:val="00A75D39"/>
    <w:rsid w:val="00A760A6"/>
    <w:rsid w:val="00A760B1"/>
    <w:rsid w:val="00A76766"/>
    <w:rsid w:val="00A768DD"/>
    <w:rsid w:val="00A769AC"/>
    <w:rsid w:val="00A77535"/>
    <w:rsid w:val="00A77922"/>
    <w:rsid w:val="00A804E1"/>
    <w:rsid w:val="00A804ED"/>
    <w:rsid w:val="00A80B5E"/>
    <w:rsid w:val="00A80C16"/>
    <w:rsid w:val="00A8119F"/>
    <w:rsid w:val="00A81358"/>
    <w:rsid w:val="00A81524"/>
    <w:rsid w:val="00A818E1"/>
    <w:rsid w:val="00A81A2D"/>
    <w:rsid w:val="00A822CE"/>
    <w:rsid w:val="00A823D6"/>
    <w:rsid w:val="00A825A0"/>
    <w:rsid w:val="00A826BA"/>
    <w:rsid w:val="00A8275A"/>
    <w:rsid w:val="00A828C9"/>
    <w:rsid w:val="00A82B5D"/>
    <w:rsid w:val="00A830E0"/>
    <w:rsid w:val="00A83352"/>
    <w:rsid w:val="00A8373E"/>
    <w:rsid w:val="00A83779"/>
    <w:rsid w:val="00A83C04"/>
    <w:rsid w:val="00A83D15"/>
    <w:rsid w:val="00A83D7E"/>
    <w:rsid w:val="00A840F8"/>
    <w:rsid w:val="00A85231"/>
    <w:rsid w:val="00A853A3"/>
    <w:rsid w:val="00A8581B"/>
    <w:rsid w:val="00A85833"/>
    <w:rsid w:val="00A858EE"/>
    <w:rsid w:val="00A85BB4"/>
    <w:rsid w:val="00A862B4"/>
    <w:rsid w:val="00A86479"/>
    <w:rsid w:val="00A865CD"/>
    <w:rsid w:val="00A86735"/>
    <w:rsid w:val="00A869E8"/>
    <w:rsid w:val="00A86ACF"/>
    <w:rsid w:val="00A86D56"/>
    <w:rsid w:val="00A86E28"/>
    <w:rsid w:val="00A8737A"/>
    <w:rsid w:val="00A87414"/>
    <w:rsid w:val="00A87EF4"/>
    <w:rsid w:val="00A9002D"/>
    <w:rsid w:val="00A903B9"/>
    <w:rsid w:val="00A90542"/>
    <w:rsid w:val="00A9072C"/>
    <w:rsid w:val="00A9078A"/>
    <w:rsid w:val="00A90C18"/>
    <w:rsid w:val="00A90F3D"/>
    <w:rsid w:val="00A90F4A"/>
    <w:rsid w:val="00A90F55"/>
    <w:rsid w:val="00A9161C"/>
    <w:rsid w:val="00A9162B"/>
    <w:rsid w:val="00A9165C"/>
    <w:rsid w:val="00A91816"/>
    <w:rsid w:val="00A9181A"/>
    <w:rsid w:val="00A91A5C"/>
    <w:rsid w:val="00A91A6B"/>
    <w:rsid w:val="00A91A8D"/>
    <w:rsid w:val="00A91F09"/>
    <w:rsid w:val="00A92614"/>
    <w:rsid w:val="00A92644"/>
    <w:rsid w:val="00A92B3F"/>
    <w:rsid w:val="00A9317F"/>
    <w:rsid w:val="00A932DC"/>
    <w:rsid w:val="00A93414"/>
    <w:rsid w:val="00A93A9D"/>
    <w:rsid w:val="00A93BC8"/>
    <w:rsid w:val="00A93EDB"/>
    <w:rsid w:val="00A94341"/>
    <w:rsid w:val="00A94419"/>
    <w:rsid w:val="00A9451C"/>
    <w:rsid w:val="00A946B1"/>
    <w:rsid w:val="00A949A2"/>
    <w:rsid w:val="00A94A55"/>
    <w:rsid w:val="00A94FB7"/>
    <w:rsid w:val="00A94FDC"/>
    <w:rsid w:val="00A951E0"/>
    <w:rsid w:val="00A954F0"/>
    <w:rsid w:val="00A958FB"/>
    <w:rsid w:val="00A9599F"/>
    <w:rsid w:val="00A95FC0"/>
    <w:rsid w:val="00A9603C"/>
    <w:rsid w:val="00A960F9"/>
    <w:rsid w:val="00A965AB"/>
    <w:rsid w:val="00A966F4"/>
    <w:rsid w:val="00A96840"/>
    <w:rsid w:val="00A97821"/>
    <w:rsid w:val="00A97CCE"/>
    <w:rsid w:val="00A97D0D"/>
    <w:rsid w:val="00A97FBB"/>
    <w:rsid w:val="00AA0048"/>
    <w:rsid w:val="00AA0BA9"/>
    <w:rsid w:val="00AA0BB2"/>
    <w:rsid w:val="00AA0F48"/>
    <w:rsid w:val="00AA134A"/>
    <w:rsid w:val="00AA16A7"/>
    <w:rsid w:val="00AA1891"/>
    <w:rsid w:val="00AA1D19"/>
    <w:rsid w:val="00AA1DBE"/>
    <w:rsid w:val="00AA1E57"/>
    <w:rsid w:val="00AA1F19"/>
    <w:rsid w:val="00AA1FB1"/>
    <w:rsid w:val="00AA26AB"/>
    <w:rsid w:val="00AA279C"/>
    <w:rsid w:val="00AA2974"/>
    <w:rsid w:val="00AA3099"/>
    <w:rsid w:val="00AA30D7"/>
    <w:rsid w:val="00AA321C"/>
    <w:rsid w:val="00AA3619"/>
    <w:rsid w:val="00AA39A9"/>
    <w:rsid w:val="00AA3A9A"/>
    <w:rsid w:val="00AA3DBA"/>
    <w:rsid w:val="00AA4072"/>
    <w:rsid w:val="00AA4577"/>
    <w:rsid w:val="00AA45B3"/>
    <w:rsid w:val="00AA4858"/>
    <w:rsid w:val="00AA4B2D"/>
    <w:rsid w:val="00AA4E98"/>
    <w:rsid w:val="00AA4EBB"/>
    <w:rsid w:val="00AA4F14"/>
    <w:rsid w:val="00AA5065"/>
    <w:rsid w:val="00AA5685"/>
    <w:rsid w:val="00AA5717"/>
    <w:rsid w:val="00AA571D"/>
    <w:rsid w:val="00AA571F"/>
    <w:rsid w:val="00AA5A44"/>
    <w:rsid w:val="00AA5B29"/>
    <w:rsid w:val="00AA624F"/>
    <w:rsid w:val="00AA630A"/>
    <w:rsid w:val="00AA665C"/>
    <w:rsid w:val="00AA6742"/>
    <w:rsid w:val="00AA69A7"/>
    <w:rsid w:val="00AA6C98"/>
    <w:rsid w:val="00AA6E69"/>
    <w:rsid w:val="00AA6F55"/>
    <w:rsid w:val="00AA76D3"/>
    <w:rsid w:val="00AA7795"/>
    <w:rsid w:val="00AA7BE7"/>
    <w:rsid w:val="00AA7C64"/>
    <w:rsid w:val="00AB00E9"/>
    <w:rsid w:val="00AB013C"/>
    <w:rsid w:val="00AB022A"/>
    <w:rsid w:val="00AB0D1B"/>
    <w:rsid w:val="00AB1D01"/>
    <w:rsid w:val="00AB2F4F"/>
    <w:rsid w:val="00AB30FD"/>
    <w:rsid w:val="00AB3507"/>
    <w:rsid w:val="00AB351F"/>
    <w:rsid w:val="00AB387C"/>
    <w:rsid w:val="00AB3949"/>
    <w:rsid w:val="00AB3CAB"/>
    <w:rsid w:val="00AB3CF6"/>
    <w:rsid w:val="00AB5252"/>
    <w:rsid w:val="00AB5A98"/>
    <w:rsid w:val="00AB61E0"/>
    <w:rsid w:val="00AB639D"/>
    <w:rsid w:val="00AB64D4"/>
    <w:rsid w:val="00AB65C5"/>
    <w:rsid w:val="00AB665E"/>
    <w:rsid w:val="00AB6720"/>
    <w:rsid w:val="00AB6A19"/>
    <w:rsid w:val="00AB6BDD"/>
    <w:rsid w:val="00AB6EFD"/>
    <w:rsid w:val="00AB703E"/>
    <w:rsid w:val="00AB7A54"/>
    <w:rsid w:val="00AB7B20"/>
    <w:rsid w:val="00AB7EC4"/>
    <w:rsid w:val="00AB7EDA"/>
    <w:rsid w:val="00AB7FD3"/>
    <w:rsid w:val="00AC0013"/>
    <w:rsid w:val="00AC0171"/>
    <w:rsid w:val="00AC0808"/>
    <w:rsid w:val="00AC0A5B"/>
    <w:rsid w:val="00AC0D29"/>
    <w:rsid w:val="00AC0F61"/>
    <w:rsid w:val="00AC1233"/>
    <w:rsid w:val="00AC132D"/>
    <w:rsid w:val="00AC16BE"/>
    <w:rsid w:val="00AC16D1"/>
    <w:rsid w:val="00AC20BF"/>
    <w:rsid w:val="00AC2406"/>
    <w:rsid w:val="00AC246E"/>
    <w:rsid w:val="00AC2CAC"/>
    <w:rsid w:val="00AC2D8C"/>
    <w:rsid w:val="00AC3294"/>
    <w:rsid w:val="00AC34D1"/>
    <w:rsid w:val="00AC390E"/>
    <w:rsid w:val="00AC3E85"/>
    <w:rsid w:val="00AC46D8"/>
    <w:rsid w:val="00AC4D41"/>
    <w:rsid w:val="00AC5052"/>
    <w:rsid w:val="00AC5711"/>
    <w:rsid w:val="00AC5736"/>
    <w:rsid w:val="00AC59CF"/>
    <w:rsid w:val="00AC5C21"/>
    <w:rsid w:val="00AC6065"/>
    <w:rsid w:val="00AC6294"/>
    <w:rsid w:val="00AC67C2"/>
    <w:rsid w:val="00AC6893"/>
    <w:rsid w:val="00AC6CFE"/>
    <w:rsid w:val="00AC7331"/>
    <w:rsid w:val="00AC7455"/>
    <w:rsid w:val="00AC77B1"/>
    <w:rsid w:val="00AD023E"/>
    <w:rsid w:val="00AD0302"/>
    <w:rsid w:val="00AD0453"/>
    <w:rsid w:val="00AD0746"/>
    <w:rsid w:val="00AD0A53"/>
    <w:rsid w:val="00AD0B38"/>
    <w:rsid w:val="00AD0F30"/>
    <w:rsid w:val="00AD19EF"/>
    <w:rsid w:val="00AD2000"/>
    <w:rsid w:val="00AD27EB"/>
    <w:rsid w:val="00AD2AF7"/>
    <w:rsid w:val="00AD3078"/>
    <w:rsid w:val="00AD30D6"/>
    <w:rsid w:val="00AD3379"/>
    <w:rsid w:val="00AD3BE2"/>
    <w:rsid w:val="00AD3CF3"/>
    <w:rsid w:val="00AD3E0F"/>
    <w:rsid w:val="00AD4543"/>
    <w:rsid w:val="00AD48BB"/>
    <w:rsid w:val="00AD4A49"/>
    <w:rsid w:val="00AD4EA8"/>
    <w:rsid w:val="00AD53C6"/>
    <w:rsid w:val="00AD5438"/>
    <w:rsid w:val="00AD5711"/>
    <w:rsid w:val="00AD5A76"/>
    <w:rsid w:val="00AD6509"/>
    <w:rsid w:val="00AD6696"/>
    <w:rsid w:val="00AD679E"/>
    <w:rsid w:val="00AD6819"/>
    <w:rsid w:val="00AD682E"/>
    <w:rsid w:val="00AD69CD"/>
    <w:rsid w:val="00AD7137"/>
    <w:rsid w:val="00AD733F"/>
    <w:rsid w:val="00AD7374"/>
    <w:rsid w:val="00AD7452"/>
    <w:rsid w:val="00AD758E"/>
    <w:rsid w:val="00AD76BA"/>
    <w:rsid w:val="00AD7732"/>
    <w:rsid w:val="00AD7A31"/>
    <w:rsid w:val="00AD7D17"/>
    <w:rsid w:val="00AD7F5D"/>
    <w:rsid w:val="00AE012A"/>
    <w:rsid w:val="00AE018D"/>
    <w:rsid w:val="00AE03E5"/>
    <w:rsid w:val="00AE0761"/>
    <w:rsid w:val="00AE0952"/>
    <w:rsid w:val="00AE0FB5"/>
    <w:rsid w:val="00AE104D"/>
    <w:rsid w:val="00AE10DE"/>
    <w:rsid w:val="00AE14B0"/>
    <w:rsid w:val="00AE14F4"/>
    <w:rsid w:val="00AE16E5"/>
    <w:rsid w:val="00AE1B6C"/>
    <w:rsid w:val="00AE1BD4"/>
    <w:rsid w:val="00AE1DD1"/>
    <w:rsid w:val="00AE2024"/>
    <w:rsid w:val="00AE211E"/>
    <w:rsid w:val="00AE22B4"/>
    <w:rsid w:val="00AE257B"/>
    <w:rsid w:val="00AE27C2"/>
    <w:rsid w:val="00AE2987"/>
    <w:rsid w:val="00AE2A76"/>
    <w:rsid w:val="00AE2C09"/>
    <w:rsid w:val="00AE2EA6"/>
    <w:rsid w:val="00AE309B"/>
    <w:rsid w:val="00AE3187"/>
    <w:rsid w:val="00AE3326"/>
    <w:rsid w:val="00AE35DA"/>
    <w:rsid w:val="00AE36DA"/>
    <w:rsid w:val="00AE3A55"/>
    <w:rsid w:val="00AE3A58"/>
    <w:rsid w:val="00AE3A5B"/>
    <w:rsid w:val="00AE3AC8"/>
    <w:rsid w:val="00AE3FEB"/>
    <w:rsid w:val="00AE4085"/>
    <w:rsid w:val="00AE42F9"/>
    <w:rsid w:val="00AE4B0C"/>
    <w:rsid w:val="00AE4F24"/>
    <w:rsid w:val="00AE5CAC"/>
    <w:rsid w:val="00AE5F67"/>
    <w:rsid w:val="00AE606A"/>
    <w:rsid w:val="00AE60E3"/>
    <w:rsid w:val="00AE626F"/>
    <w:rsid w:val="00AE6456"/>
    <w:rsid w:val="00AE6883"/>
    <w:rsid w:val="00AE6B78"/>
    <w:rsid w:val="00AE6D8A"/>
    <w:rsid w:val="00AF0114"/>
    <w:rsid w:val="00AF0309"/>
    <w:rsid w:val="00AF0C9E"/>
    <w:rsid w:val="00AF12D4"/>
    <w:rsid w:val="00AF16E4"/>
    <w:rsid w:val="00AF1983"/>
    <w:rsid w:val="00AF21B1"/>
    <w:rsid w:val="00AF242A"/>
    <w:rsid w:val="00AF2861"/>
    <w:rsid w:val="00AF2A50"/>
    <w:rsid w:val="00AF3093"/>
    <w:rsid w:val="00AF3139"/>
    <w:rsid w:val="00AF331B"/>
    <w:rsid w:val="00AF34EE"/>
    <w:rsid w:val="00AF35BF"/>
    <w:rsid w:val="00AF4013"/>
    <w:rsid w:val="00AF409A"/>
    <w:rsid w:val="00AF409D"/>
    <w:rsid w:val="00AF4490"/>
    <w:rsid w:val="00AF4499"/>
    <w:rsid w:val="00AF46F3"/>
    <w:rsid w:val="00AF4BA3"/>
    <w:rsid w:val="00AF4BCC"/>
    <w:rsid w:val="00AF4C31"/>
    <w:rsid w:val="00AF4EF7"/>
    <w:rsid w:val="00AF5296"/>
    <w:rsid w:val="00AF55C2"/>
    <w:rsid w:val="00AF5611"/>
    <w:rsid w:val="00AF5A7C"/>
    <w:rsid w:val="00AF5E56"/>
    <w:rsid w:val="00AF6151"/>
    <w:rsid w:val="00AF63C2"/>
    <w:rsid w:val="00AF645C"/>
    <w:rsid w:val="00AF6702"/>
    <w:rsid w:val="00AF6B12"/>
    <w:rsid w:val="00AF6B5B"/>
    <w:rsid w:val="00AF6F38"/>
    <w:rsid w:val="00AF7580"/>
    <w:rsid w:val="00AF793D"/>
    <w:rsid w:val="00AF7F25"/>
    <w:rsid w:val="00AF7F49"/>
    <w:rsid w:val="00B00175"/>
    <w:rsid w:val="00B009E1"/>
    <w:rsid w:val="00B02212"/>
    <w:rsid w:val="00B02822"/>
    <w:rsid w:val="00B02A00"/>
    <w:rsid w:val="00B03331"/>
    <w:rsid w:val="00B03382"/>
    <w:rsid w:val="00B03630"/>
    <w:rsid w:val="00B03AF1"/>
    <w:rsid w:val="00B03AF3"/>
    <w:rsid w:val="00B03E56"/>
    <w:rsid w:val="00B03E99"/>
    <w:rsid w:val="00B043DC"/>
    <w:rsid w:val="00B046E7"/>
    <w:rsid w:val="00B04DB4"/>
    <w:rsid w:val="00B04DD5"/>
    <w:rsid w:val="00B053D7"/>
    <w:rsid w:val="00B05A79"/>
    <w:rsid w:val="00B05B62"/>
    <w:rsid w:val="00B05ECB"/>
    <w:rsid w:val="00B06231"/>
    <w:rsid w:val="00B062D1"/>
    <w:rsid w:val="00B068BB"/>
    <w:rsid w:val="00B069EE"/>
    <w:rsid w:val="00B06D2F"/>
    <w:rsid w:val="00B06E65"/>
    <w:rsid w:val="00B0723B"/>
    <w:rsid w:val="00B072F9"/>
    <w:rsid w:val="00B0774B"/>
    <w:rsid w:val="00B07836"/>
    <w:rsid w:val="00B07D44"/>
    <w:rsid w:val="00B10075"/>
    <w:rsid w:val="00B101C0"/>
    <w:rsid w:val="00B106A4"/>
    <w:rsid w:val="00B107BD"/>
    <w:rsid w:val="00B10917"/>
    <w:rsid w:val="00B10B65"/>
    <w:rsid w:val="00B10C7C"/>
    <w:rsid w:val="00B10DAB"/>
    <w:rsid w:val="00B110A7"/>
    <w:rsid w:val="00B11167"/>
    <w:rsid w:val="00B111D1"/>
    <w:rsid w:val="00B113B1"/>
    <w:rsid w:val="00B1148B"/>
    <w:rsid w:val="00B11DB8"/>
    <w:rsid w:val="00B12204"/>
    <w:rsid w:val="00B127C0"/>
    <w:rsid w:val="00B130FA"/>
    <w:rsid w:val="00B1320C"/>
    <w:rsid w:val="00B132B5"/>
    <w:rsid w:val="00B1353B"/>
    <w:rsid w:val="00B138F4"/>
    <w:rsid w:val="00B13CFA"/>
    <w:rsid w:val="00B140F2"/>
    <w:rsid w:val="00B1435E"/>
    <w:rsid w:val="00B14738"/>
    <w:rsid w:val="00B152ED"/>
    <w:rsid w:val="00B1545D"/>
    <w:rsid w:val="00B15542"/>
    <w:rsid w:val="00B15E3F"/>
    <w:rsid w:val="00B16C28"/>
    <w:rsid w:val="00B17185"/>
    <w:rsid w:val="00B17724"/>
    <w:rsid w:val="00B179FF"/>
    <w:rsid w:val="00B17AE1"/>
    <w:rsid w:val="00B201B1"/>
    <w:rsid w:val="00B206EE"/>
    <w:rsid w:val="00B2079D"/>
    <w:rsid w:val="00B20C66"/>
    <w:rsid w:val="00B20DC8"/>
    <w:rsid w:val="00B2107E"/>
    <w:rsid w:val="00B2120A"/>
    <w:rsid w:val="00B215BA"/>
    <w:rsid w:val="00B21F0C"/>
    <w:rsid w:val="00B221E8"/>
    <w:rsid w:val="00B226C3"/>
    <w:rsid w:val="00B22896"/>
    <w:rsid w:val="00B22E63"/>
    <w:rsid w:val="00B23004"/>
    <w:rsid w:val="00B231C3"/>
    <w:rsid w:val="00B23346"/>
    <w:rsid w:val="00B2343B"/>
    <w:rsid w:val="00B23B49"/>
    <w:rsid w:val="00B23EDE"/>
    <w:rsid w:val="00B241F8"/>
    <w:rsid w:val="00B243ED"/>
    <w:rsid w:val="00B246FA"/>
    <w:rsid w:val="00B25082"/>
    <w:rsid w:val="00B251AB"/>
    <w:rsid w:val="00B25446"/>
    <w:rsid w:val="00B254FF"/>
    <w:rsid w:val="00B25692"/>
    <w:rsid w:val="00B25C12"/>
    <w:rsid w:val="00B25D2D"/>
    <w:rsid w:val="00B25DAB"/>
    <w:rsid w:val="00B25F27"/>
    <w:rsid w:val="00B263B8"/>
    <w:rsid w:val="00B2666E"/>
    <w:rsid w:val="00B266DF"/>
    <w:rsid w:val="00B2695A"/>
    <w:rsid w:val="00B26B5A"/>
    <w:rsid w:val="00B26FE6"/>
    <w:rsid w:val="00B278A8"/>
    <w:rsid w:val="00B27913"/>
    <w:rsid w:val="00B27F03"/>
    <w:rsid w:val="00B30372"/>
    <w:rsid w:val="00B30651"/>
    <w:rsid w:val="00B306B4"/>
    <w:rsid w:val="00B306C7"/>
    <w:rsid w:val="00B309F9"/>
    <w:rsid w:val="00B30BAC"/>
    <w:rsid w:val="00B30C04"/>
    <w:rsid w:val="00B30ED0"/>
    <w:rsid w:val="00B3174F"/>
    <w:rsid w:val="00B31C21"/>
    <w:rsid w:val="00B31F70"/>
    <w:rsid w:val="00B324DF"/>
    <w:rsid w:val="00B326E8"/>
    <w:rsid w:val="00B332C2"/>
    <w:rsid w:val="00B334D5"/>
    <w:rsid w:val="00B33821"/>
    <w:rsid w:val="00B33D9E"/>
    <w:rsid w:val="00B3421F"/>
    <w:rsid w:val="00B343D3"/>
    <w:rsid w:val="00B3447A"/>
    <w:rsid w:val="00B34A7E"/>
    <w:rsid w:val="00B34A97"/>
    <w:rsid w:val="00B34AB2"/>
    <w:rsid w:val="00B34DCC"/>
    <w:rsid w:val="00B34EF9"/>
    <w:rsid w:val="00B34F30"/>
    <w:rsid w:val="00B35374"/>
    <w:rsid w:val="00B354FC"/>
    <w:rsid w:val="00B35B95"/>
    <w:rsid w:val="00B35E01"/>
    <w:rsid w:val="00B36012"/>
    <w:rsid w:val="00B3667C"/>
    <w:rsid w:val="00B366A6"/>
    <w:rsid w:val="00B36714"/>
    <w:rsid w:val="00B367B2"/>
    <w:rsid w:val="00B3692C"/>
    <w:rsid w:val="00B36931"/>
    <w:rsid w:val="00B36B23"/>
    <w:rsid w:val="00B36B3D"/>
    <w:rsid w:val="00B36CA7"/>
    <w:rsid w:val="00B370A1"/>
    <w:rsid w:val="00B37AD4"/>
    <w:rsid w:val="00B37D46"/>
    <w:rsid w:val="00B37EAC"/>
    <w:rsid w:val="00B40262"/>
    <w:rsid w:val="00B40C09"/>
    <w:rsid w:val="00B40FB0"/>
    <w:rsid w:val="00B4121E"/>
    <w:rsid w:val="00B412F0"/>
    <w:rsid w:val="00B416C7"/>
    <w:rsid w:val="00B419F9"/>
    <w:rsid w:val="00B41DE7"/>
    <w:rsid w:val="00B424B5"/>
    <w:rsid w:val="00B42638"/>
    <w:rsid w:val="00B42801"/>
    <w:rsid w:val="00B428E8"/>
    <w:rsid w:val="00B42AFD"/>
    <w:rsid w:val="00B42B21"/>
    <w:rsid w:val="00B438D4"/>
    <w:rsid w:val="00B43BAE"/>
    <w:rsid w:val="00B44800"/>
    <w:rsid w:val="00B448C7"/>
    <w:rsid w:val="00B44D83"/>
    <w:rsid w:val="00B44E4F"/>
    <w:rsid w:val="00B4506B"/>
    <w:rsid w:val="00B4535E"/>
    <w:rsid w:val="00B45661"/>
    <w:rsid w:val="00B4583E"/>
    <w:rsid w:val="00B45919"/>
    <w:rsid w:val="00B45ED3"/>
    <w:rsid w:val="00B46606"/>
    <w:rsid w:val="00B4685A"/>
    <w:rsid w:val="00B468CD"/>
    <w:rsid w:val="00B47261"/>
    <w:rsid w:val="00B47328"/>
    <w:rsid w:val="00B47B62"/>
    <w:rsid w:val="00B47CA7"/>
    <w:rsid w:val="00B50271"/>
    <w:rsid w:val="00B504AC"/>
    <w:rsid w:val="00B50723"/>
    <w:rsid w:val="00B50934"/>
    <w:rsid w:val="00B50FED"/>
    <w:rsid w:val="00B51465"/>
    <w:rsid w:val="00B51639"/>
    <w:rsid w:val="00B516BA"/>
    <w:rsid w:val="00B51920"/>
    <w:rsid w:val="00B51AEA"/>
    <w:rsid w:val="00B51B9E"/>
    <w:rsid w:val="00B51DCD"/>
    <w:rsid w:val="00B51F35"/>
    <w:rsid w:val="00B522A0"/>
    <w:rsid w:val="00B52487"/>
    <w:rsid w:val="00B52512"/>
    <w:rsid w:val="00B5262B"/>
    <w:rsid w:val="00B52C7A"/>
    <w:rsid w:val="00B52E61"/>
    <w:rsid w:val="00B53286"/>
    <w:rsid w:val="00B5350A"/>
    <w:rsid w:val="00B535D3"/>
    <w:rsid w:val="00B5391C"/>
    <w:rsid w:val="00B53959"/>
    <w:rsid w:val="00B53B1A"/>
    <w:rsid w:val="00B53BBC"/>
    <w:rsid w:val="00B53C8B"/>
    <w:rsid w:val="00B53F95"/>
    <w:rsid w:val="00B5418C"/>
    <w:rsid w:val="00B541F5"/>
    <w:rsid w:val="00B54645"/>
    <w:rsid w:val="00B54B25"/>
    <w:rsid w:val="00B54BA0"/>
    <w:rsid w:val="00B54C41"/>
    <w:rsid w:val="00B54C95"/>
    <w:rsid w:val="00B54D44"/>
    <w:rsid w:val="00B550F7"/>
    <w:rsid w:val="00B554FC"/>
    <w:rsid w:val="00B555C5"/>
    <w:rsid w:val="00B55604"/>
    <w:rsid w:val="00B556E0"/>
    <w:rsid w:val="00B55CD9"/>
    <w:rsid w:val="00B56438"/>
    <w:rsid w:val="00B565F7"/>
    <w:rsid w:val="00B5693D"/>
    <w:rsid w:val="00B56FAF"/>
    <w:rsid w:val="00B5714F"/>
    <w:rsid w:val="00B572D8"/>
    <w:rsid w:val="00B57341"/>
    <w:rsid w:val="00B5765B"/>
    <w:rsid w:val="00B57812"/>
    <w:rsid w:val="00B5789A"/>
    <w:rsid w:val="00B57B41"/>
    <w:rsid w:val="00B60199"/>
    <w:rsid w:val="00B606F3"/>
    <w:rsid w:val="00B607C0"/>
    <w:rsid w:val="00B60AA9"/>
    <w:rsid w:val="00B60D09"/>
    <w:rsid w:val="00B61022"/>
    <w:rsid w:val="00B61391"/>
    <w:rsid w:val="00B6185E"/>
    <w:rsid w:val="00B61C3B"/>
    <w:rsid w:val="00B6233C"/>
    <w:rsid w:val="00B6295F"/>
    <w:rsid w:val="00B62E12"/>
    <w:rsid w:val="00B62ECF"/>
    <w:rsid w:val="00B632DB"/>
    <w:rsid w:val="00B63474"/>
    <w:rsid w:val="00B638EE"/>
    <w:rsid w:val="00B63D8E"/>
    <w:rsid w:val="00B63F6A"/>
    <w:rsid w:val="00B640C5"/>
    <w:rsid w:val="00B6448D"/>
    <w:rsid w:val="00B646EE"/>
    <w:rsid w:val="00B648ED"/>
    <w:rsid w:val="00B64A4B"/>
    <w:rsid w:val="00B64AD2"/>
    <w:rsid w:val="00B64D31"/>
    <w:rsid w:val="00B64EBE"/>
    <w:rsid w:val="00B65072"/>
    <w:rsid w:val="00B652BE"/>
    <w:rsid w:val="00B655DB"/>
    <w:rsid w:val="00B655E8"/>
    <w:rsid w:val="00B657F9"/>
    <w:rsid w:val="00B65A7C"/>
    <w:rsid w:val="00B65D4D"/>
    <w:rsid w:val="00B6617B"/>
    <w:rsid w:val="00B661AE"/>
    <w:rsid w:val="00B661C5"/>
    <w:rsid w:val="00B665A3"/>
    <w:rsid w:val="00B6671A"/>
    <w:rsid w:val="00B667E2"/>
    <w:rsid w:val="00B668A6"/>
    <w:rsid w:val="00B66BAD"/>
    <w:rsid w:val="00B66CD6"/>
    <w:rsid w:val="00B66CF8"/>
    <w:rsid w:val="00B66F8C"/>
    <w:rsid w:val="00B67159"/>
    <w:rsid w:val="00B67B36"/>
    <w:rsid w:val="00B67D82"/>
    <w:rsid w:val="00B7007D"/>
    <w:rsid w:val="00B702C3"/>
    <w:rsid w:val="00B70736"/>
    <w:rsid w:val="00B70828"/>
    <w:rsid w:val="00B70A45"/>
    <w:rsid w:val="00B70A4C"/>
    <w:rsid w:val="00B70FB6"/>
    <w:rsid w:val="00B7103E"/>
    <w:rsid w:val="00B71ABC"/>
    <w:rsid w:val="00B71E79"/>
    <w:rsid w:val="00B728B5"/>
    <w:rsid w:val="00B729A6"/>
    <w:rsid w:val="00B72A09"/>
    <w:rsid w:val="00B72C7D"/>
    <w:rsid w:val="00B7311C"/>
    <w:rsid w:val="00B739B2"/>
    <w:rsid w:val="00B73A28"/>
    <w:rsid w:val="00B73EC3"/>
    <w:rsid w:val="00B73F3A"/>
    <w:rsid w:val="00B74299"/>
    <w:rsid w:val="00B745E8"/>
    <w:rsid w:val="00B74A96"/>
    <w:rsid w:val="00B74DE2"/>
    <w:rsid w:val="00B74F96"/>
    <w:rsid w:val="00B75412"/>
    <w:rsid w:val="00B75665"/>
    <w:rsid w:val="00B75D9D"/>
    <w:rsid w:val="00B75E9D"/>
    <w:rsid w:val="00B75F00"/>
    <w:rsid w:val="00B76605"/>
    <w:rsid w:val="00B766EE"/>
    <w:rsid w:val="00B76790"/>
    <w:rsid w:val="00B76C7F"/>
    <w:rsid w:val="00B76E17"/>
    <w:rsid w:val="00B77035"/>
    <w:rsid w:val="00B770AE"/>
    <w:rsid w:val="00B770CF"/>
    <w:rsid w:val="00B7751F"/>
    <w:rsid w:val="00B778BA"/>
    <w:rsid w:val="00B77EBA"/>
    <w:rsid w:val="00B8004F"/>
    <w:rsid w:val="00B80089"/>
    <w:rsid w:val="00B80214"/>
    <w:rsid w:val="00B80239"/>
    <w:rsid w:val="00B803CF"/>
    <w:rsid w:val="00B80A27"/>
    <w:rsid w:val="00B816B3"/>
    <w:rsid w:val="00B81923"/>
    <w:rsid w:val="00B81A3A"/>
    <w:rsid w:val="00B8236D"/>
    <w:rsid w:val="00B8265D"/>
    <w:rsid w:val="00B8295D"/>
    <w:rsid w:val="00B833C0"/>
    <w:rsid w:val="00B836B4"/>
    <w:rsid w:val="00B83C1F"/>
    <w:rsid w:val="00B83C56"/>
    <w:rsid w:val="00B83E3B"/>
    <w:rsid w:val="00B83EE5"/>
    <w:rsid w:val="00B83FD3"/>
    <w:rsid w:val="00B841C8"/>
    <w:rsid w:val="00B8462F"/>
    <w:rsid w:val="00B84907"/>
    <w:rsid w:val="00B84965"/>
    <w:rsid w:val="00B85056"/>
    <w:rsid w:val="00B85127"/>
    <w:rsid w:val="00B8522B"/>
    <w:rsid w:val="00B8546D"/>
    <w:rsid w:val="00B855C2"/>
    <w:rsid w:val="00B85678"/>
    <w:rsid w:val="00B857B5"/>
    <w:rsid w:val="00B85C6A"/>
    <w:rsid w:val="00B85DEF"/>
    <w:rsid w:val="00B86046"/>
    <w:rsid w:val="00B860CF"/>
    <w:rsid w:val="00B86677"/>
    <w:rsid w:val="00B867DD"/>
    <w:rsid w:val="00B86B2E"/>
    <w:rsid w:val="00B86B63"/>
    <w:rsid w:val="00B86C18"/>
    <w:rsid w:val="00B86CF3"/>
    <w:rsid w:val="00B86E5D"/>
    <w:rsid w:val="00B86FB2"/>
    <w:rsid w:val="00B87249"/>
    <w:rsid w:val="00B8725D"/>
    <w:rsid w:val="00B8727B"/>
    <w:rsid w:val="00B874AE"/>
    <w:rsid w:val="00B87839"/>
    <w:rsid w:val="00B87990"/>
    <w:rsid w:val="00B90298"/>
    <w:rsid w:val="00B90312"/>
    <w:rsid w:val="00B9051A"/>
    <w:rsid w:val="00B90726"/>
    <w:rsid w:val="00B9077C"/>
    <w:rsid w:val="00B909F2"/>
    <w:rsid w:val="00B90AF6"/>
    <w:rsid w:val="00B90BF1"/>
    <w:rsid w:val="00B90D81"/>
    <w:rsid w:val="00B917B3"/>
    <w:rsid w:val="00B918A0"/>
    <w:rsid w:val="00B91A57"/>
    <w:rsid w:val="00B9207D"/>
    <w:rsid w:val="00B925DB"/>
    <w:rsid w:val="00B9277B"/>
    <w:rsid w:val="00B929EC"/>
    <w:rsid w:val="00B92CCE"/>
    <w:rsid w:val="00B92F5C"/>
    <w:rsid w:val="00B9378C"/>
    <w:rsid w:val="00B942B0"/>
    <w:rsid w:val="00B94305"/>
    <w:rsid w:val="00B945CE"/>
    <w:rsid w:val="00B94D29"/>
    <w:rsid w:val="00B95132"/>
    <w:rsid w:val="00B951C4"/>
    <w:rsid w:val="00B95534"/>
    <w:rsid w:val="00B95739"/>
    <w:rsid w:val="00B960F6"/>
    <w:rsid w:val="00B963C8"/>
    <w:rsid w:val="00B9640C"/>
    <w:rsid w:val="00B96552"/>
    <w:rsid w:val="00B96DE8"/>
    <w:rsid w:val="00B97089"/>
    <w:rsid w:val="00B97578"/>
    <w:rsid w:val="00B975E2"/>
    <w:rsid w:val="00B97697"/>
    <w:rsid w:val="00B97A53"/>
    <w:rsid w:val="00B97CB2"/>
    <w:rsid w:val="00BA026F"/>
    <w:rsid w:val="00BA0568"/>
    <w:rsid w:val="00BA068C"/>
    <w:rsid w:val="00BA06BB"/>
    <w:rsid w:val="00BA0EFF"/>
    <w:rsid w:val="00BA0FEA"/>
    <w:rsid w:val="00BA1152"/>
    <w:rsid w:val="00BA1384"/>
    <w:rsid w:val="00BA1418"/>
    <w:rsid w:val="00BA153D"/>
    <w:rsid w:val="00BA170F"/>
    <w:rsid w:val="00BA1B2A"/>
    <w:rsid w:val="00BA1E38"/>
    <w:rsid w:val="00BA1FDF"/>
    <w:rsid w:val="00BA2A40"/>
    <w:rsid w:val="00BA30AD"/>
    <w:rsid w:val="00BA32B2"/>
    <w:rsid w:val="00BA3967"/>
    <w:rsid w:val="00BA3A3A"/>
    <w:rsid w:val="00BA3B4B"/>
    <w:rsid w:val="00BA3F0E"/>
    <w:rsid w:val="00BA3FA8"/>
    <w:rsid w:val="00BA4254"/>
    <w:rsid w:val="00BA482C"/>
    <w:rsid w:val="00BA4B66"/>
    <w:rsid w:val="00BA4CAA"/>
    <w:rsid w:val="00BA52E3"/>
    <w:rsid w:val="00BA5308"/>
    <w:rsid w:val="00BA533B"/>
    <w:rsid w:val="00BA5427"/>
    <w:rsid w:val="00BA56A1"/>
    <w:rsid w:val="00BA5B57"/>
    <w:rsid w:val="00BA6780"/>
    <w:rsid w:val="00BA6EE7"/>
    <w:rsid w:val="00BA71AE"/>
    <w:rsid w:val="00BA7274"/>
    <w:rsid w:val="00BA73A1"/>
    <w:rsid w:val="00BA7436"/>
    <w:rsid w:val="00BA7899"/>
    <w:rsid w:val="00BA7C6D"/>
    <w:rsid w:val="00BB0C44"/>
    <w:rsid w:val="00BB0DB6"/>
    <w:rsid w:val="00BB0E49"/>
    <w:rsid w:val="00BB0FC0"/>
    <w:rsid w:val="00BB11DC"/>
    <w:rsid w:val="00BB131E"/>
    <w:rsid w:val="00BB163A"/>
    <w:rsid w:val="00BB1AB2"/>
    <w:rsid w:val="00BB1E3E"/>
    <w:rsid w:val="00BB1F86"/>
    <w:rsid w:val="00BB1F94"/>
    <w:rsid w:val="00BB2149"/>
    <w:rsid w:val="00BB27E6"/>
    <w:rsid w:val="00BB284B"/>
    <w:rsid w:val="00BB28AD"/>
    <w:rsid w:val="00BB2932"/>
    <w:rsid w:val="00BB2B59"/>
    <w:rsid w:val="00BB2BE9"/>
    <w:rsid w:val="00BB2F90"/>
    <w:rsid w:val="00BB3347"/>
    <w:rsid w:val="00BB3D90"/>
    <w:rsid w:val="00BB3DE2"/>
    <w:rsid w:val="00BB3FC7"/>
    <w:rsid w:val="00BB407C"/>
    <w:rsid w:val="00BB410B"/>
    <w:rsid w:val="00BB4159"/>
    <w:rsid w:val="00BB4168"/>
    <w:rsid w:val="00BB4169"/>
    <w:rsid w:val="00BB4349"/>
    <w:rsid w:val="00BB4448"/>
    <w:rsid w:val="00BB4A89"/>
    <w:rsid w:val="00BB51B9"/>
    <w:rsid w:val="00BB529A"/>
    <w:rsid w:val="00BB53E0"/>
    <w:rsid w:val="00BB58FB"/>
    <w:rsid w:val="00BB5DB1"/>
    <w:rsid w:val="00BB5F13"/>
    <w:rsid w:val="00BB5FFC"/>
    <w:rsid w:val="00BB66DB"/>
    <w:rsid w:val="00BB67EF"/>
    <w:rsid w:val="00BB680C"/>
    <w:rsid w:val="00BB6927"/>
    <w:rsid w:val="00BB6E62"/>
    <w:rsid w:val="00BB70BC"/>
    <w:rsid w:val="00BB719A"/>
    <w:rsid w:val="00BB7CA1"/>
    <w:rsid w:val="00BC0105"/>
    <w:rsid w:val="00BC039E"/>
    <w:rsid w:val="00BC071B"/>
    <w:rsid w:val="00BC0785"/>
    <w:rsid w:val="00BC0916"/>
    <w:rsid w:val="00BC0922"/>
    <w:rsid w:val="00BC0B3A"/>
    <w:rsid w:val="00BC0EEE"/>
    <w:rsid w:val="00BC1018"/>
    <w:rsid w:val="00BC116B"/>
    <w:rsid w:val="00BC1456"/>
    <w:rsid w:val="00BC156E"/>
    <w:rsid w:val="00BC1746"/>
    <w:rsid w:val="00BC1DF3"/>
    <w:rsid w:val="00BC1F32"/>
    <w:rsid w:val="00BC1F67"/>
    <w:rsid w:val="00BC1FF7"/>
    <w:rsid w:val="00BC239C"/>
    <w:rsid w:val="00BC2483"/>
    <w:rsid w:val="00BC262E"/>
    <w:rsid w:val="00BC2F24"/>
    <w:rsid w:val="00BC2F64"/>
    <w:rsid w:val="00BC2FF3"/>
    <w:rsid w:val="00BC3B47"/>
    <w:rsid w:val="00BC3CFE"/>
    <w:rsid w:val="00BC3E19"/>
    <w:rsid w:val="00BC3EB2"/>
    <w:rsid w:val="00BC427A"/>
    <w:rsid w:val="00BC4373"/>
    <w:rsid w:val="00BC43B3"/>
    <w:rsid w:val="00BC443E"/>
    <w:rsid w:val="00BC4C9B"/>
    <w:rsid w:val="00BC4F32"/>
    <w:rsid w:val="00BC5076"/>
    <w:rsid w:val="00BC5136"/>
    <w:rsid w:val="00BC519E"/>
    <w:rsid w:val="00BC59CC"/>
    <w:rsid w:val="00BC5EC6"/>
    <w:rsid w:val="00BC5F3A"/>
    <w:rsid w:val="00BC6389"/>
    <w:rsid w:val="00BC64F6"/>
    <w:rsid w:val="00BC6909"/>
    <w:rsid w:val="00BC6AF4"/>
    <w:rsid w:val="00BC74E8"/>
    <w:rsid w:val="00BD0020"/>
    <w:rsid w:val="00BD0062"/>
    <w:rsid w:val="00BD021F"/>
    <w:rsid w:val="00BD0464"/>
    <w:rsid w:val="00BD063D"/>
    <w:rsid w:val="00BD0C74"/>
    <w:rsid w:val="00BD1194"/>
    <w:rsid w:val="00BD127A"/>
    <w:rsid w:val="00BD156A"/>
    <w:rsid w:val="00BD1614"/>
    <w:rsid w:val="00BD195F"/>
    <w:rsid w:val="00BD1C2F"/>
    <w:rsid w:val="00BD2066"/>
    <w:rsid w:val="00BD2160"/>
    <w:rsid w:val="00BD217E"/>
    <w:rsid w:val="00BD2329"/>
    <w:rsid w:val="00BD2397"/>
    <w:rsid w:val="00BD23A3"/>
    <w:rsid w:val="00BD2696"/>
    <w:rsid w:val="00BD28A3"/>
    <w:rsid w:val="00BD34E6"/>
    <w:rsid w:val="00BD3536"/>
    <w:rsid w:val="00BD3ABE"/>
    <w:rsid w:val="00BD3D6D"/>
    <w:rsid w:val="00BD3E50"/>
    <w:rsid w:val="00BD407F"/>
    <w:rsid w:val="00BD4531"/>
    <w:rsid w:val="00BD45AA"/>
    <w:rsid w:val="00BD482E"/>
    <w:rsid w:val="00BD4A1D"/>
    <w:rsid w:val="00BD4B21"/>
    <w:rsid w:val="00BD5321"/>
    <w:rsid w:val="00BD5438"/>
    <w:rsid w:val="00BD54C3"/>
    <w:rsid w:val="00BD58B2"/>
    <w:rsid w:val="00BD59EB"/>
    <w:rsid w:val="00BD5B4A"/>
    <w:rsid w:val="00BD5B4C"/>
    <w:rsid w:val="00BD62F6"/>
    <w:rsid w:val="00BD63CE"/>
    <w:rsid w:val="00BD66A3"/>
    <w:rsid w:val="00BD6903"/>
    <w:rsid w:val="00BD6A99"/>
    <w:rsid w:val="00BD6C42"/>
    <w:rsid w:val="00BD6ECE"/>
    <w:rsid w:val="00BD7B65"/>
    <w:rsid w:val="00BD7EA1"/>
    <w:rsid w:val="00BD7FA9"/>
    <w:rsid w:val="00BE0247"/>
    <w:rsid w:val="00BE0333"/>
    <w:rsid w:val="00BE056E"/>
    <w:rsid w:val="00BE05AD"/>
    <w:rsid w:val="00BE05F6"/>
    <w:rsid w:val="00BE095A"/>
    <w:rsid w:val="00BE0B5D"/>
    <w:rsid w:val="00BE1091"/>
    <w:rsid w:val="00BE11C5"/>
    <w:rsid w:val="00BE1377"/>
    <w:rsid w:val="00BE14B8"/>
    <w:rsid w:val="00BE14BE"/>
    <w:rsid w:val="00BE207C"/>
    <w:rsid w:val="00BE22AC"/>
    <w:rsid w:val="00BE2836"/>
    <w:rsid w:val="00BE2861"/>
    <w:rsid w:val="00BE29BB"/>
    <w:rsid w:val="00BE2AF3"/>
    <w:rsid w:val="00BE2C8A"/>
    <w:rsid w:val="00BE2CC5"/>
    <w:rsid w:val="00BE45D0"/>
    <w:rsid w:val="00BE4F97"/>
    <w:rsid w:val="00BE502E"/>
    <w:rsid w:val="00BE5042"/>
    <w:rsid w:val="00BE555F"/>
    <w:rsid w:val="00BE6004"/>
    <w:rsid w:val="00BE62E7"/>
    <w:rsid w:val="00BE6A04"/>
    <w:rsid w:val="00BE6C1B"/>
    <w:rsid w:val="00BE722E"/>
    <w:rsid w:val="00BE72A1"/>
    <w:rsid w:val="00BE7497"/>
    <w:rsid w:val="00BE7737"/>
    <w:rsid w:val="00BE776E"/>
    <w:rsid w:val="00BE7976"/>
    <w:rsid w:val="00BE7A23"/>
    <w:rsid w:val="00BE7BA4"/>
    <w:rsid w:val="00BE7CEB"/>
    <w:rsid w:val="00BE7D51"/>
    <w:rsid w:val="00BE7F11"/>
    <w:rsid w:val="00BF015D"/>
    <w:rsid w:val="00BF0327"/>
    <w:rsid w:val="00BF06B6"/>
    <w:rsid w:val="00BF09E9"/>
    <w:rsid w:val="00BF0A88"/>
    <w:rsid w:val="00BF0FD9"/>
    <w:rsid w:val="00BF13A1"/>
    <w:rsid w:val="00BF1787"/>
    <w:rsid w:val="00BF1909"/>
    <w:rsid w:val="00BF19A0"/>
    <w:rsid w:val="00BF19BF"/>
    <w:rsid w:val="00BF1A33"/>
    <w:rsid w:val="00BF1BB2"/>
    <w:rsid w:val="00BF203D"/>
    <w:rsid w:val="00BF2221"/>
    <w:rsid w:val="00BF2312"/>
    <w:rsid w:val="00BF2CF3"/>
    <w:rsid w:val="00BF2E24"/>
    <w:rsid w:val="00BF2EAE"/>
    <w:rsid w:val="00BF304C"/>
    <w:rsid w:val="00BF3152"/>
    <w:rsid w:val="00BF31CF"/>
    <w:rsid w:val="00BF32C5"/>
    <w:rsid w:val="00BF3314"/>
    <w:rsid w:val="00BF3440"/>
    <w:rsid w:val="00BF360B"/>
    <w:rsid w:val="00BF3651"/>
    <w:rsid w:val="00BF3F7A"/>
    <w:rsid w:val="00BF41A4"/>
    <w:rsid w:val="00BF4260"/>
    <w:rsid w:val="00BF43E2"/>
    <w:rsid w:val="00BF4694"/>
    <w:rsid w:val="00BF4C9F"/>
    <w:rsid w:val="00BF4CB1"/>
    <w:rsid w:val="00BF4D25"/>
    <w:rsid w:val="00BF4DDE"/>
    <w:rsid w:val="00BF51E9"/>
    <w:rsid w:val="00BF528B"/>
    <w:rsid w:val="00BF5AF7"/>
    <w:rsid w:val="00BF5BA2"/>
    <w:rsid w:val="00BF5BB0"/>
    <w:rsid w:val="00BF5E2C"/>
    <w:rsid w:val="00BF6130"/>
    <w:rsid w:val="00BF6182"/>
    <w:rsid w:val="00BF684D"/>
    <w:rsid w:val="00BF6B9E"/>
    <w:rsid w:val="00BF6BA9"/>
    <w:rsid w:val="00BF6BB5"/>
    <w:rsid w:val="00BF6CC8"/>
    <w:rsid w:val="00BF6FAB"/>
    <w:rsid w:val="00BF705D"/>
    <w:rsid w:val="00BF724D"/>
    <w:rsid w:val="00BF76DC"/>
    <w:rsid w:val="00BF7A37"/>
    <w:rsid w:val="00BF7A4E"/>
    <w:rsid w:val="00BF7FA6"/>
    <w:rsid w:val="00C00105"/>
    <w:rsid w:val="00C0038B"/>
    <w:rsid w:val="00C00580"/>
    <w:rsid w:val="00C00636"/>
    <w:rsid w:val="00C0126C"/>
    <w:rsid w:val="00C01278"/>
    <w:rsid w:val="00C01755"/>
    <w:rsid w:val="00C01DBE"/>
    <w:rsid w:val="00C0201B"/>
    <w:rsid w:val="00C020AD"/>
    <w:rsid w:val="00C020D2"/>
    <w:rsid w:val="00C02141"/>
    <w:rsid w:val="00C0244A"/>
    <w:rsid w:val="00C02733"/>
    <w:rsid w:val="00C02892"/>
    <w:rsid w:val="00C02C2A"/>
    <w:rsid w:val="00C02E78"/>
    <w:rsid w:val="00C03705"/>
    <w:rsid w:val="00C03726"/>
    <w:rsid w:val="00C037F4"/>
    <w:rsid w:val="00C039AE"/>
    <w:rsid w:val="00C03AEC"/>
    <w:rsid w:val="00C03BC2"/>
    <w:rsid w:val="00C03E42"/>
    <w:rsid w:val="00C0403B"/>
    <w:rsid w:val="00C045ED"/>
    <w:rsid w:val="00C04869"/>
    <w:rsid w:val="00C04E6F"/>
    <w:rsid w:val="00C05040"/>
    <w:rsid w:val="00C05338"/>
    <w:rsid w:val="00C057A4"/>
    <w:rsid w:val="00C0585E"/>
    <w:rsid w:val="00C05B00"/>
    <w:rsid w:val="00C05B4D"/>
    <w:rsid w:val="00C05E61"/>
    <w:rsid w:val="00C05F72"/>
    <w:rsid w:val="00C06050"/>
    <w:rsid w:val="00C065FC"/>
    <w:rsid w:val="00C06A7D"/>
    <w:rsid w:val="00C06C41"/>
    <w:rsid w:val="00C06D73"/>
    <w:rsid w:val="00C06E31"/>
    <w:rsid w:val="00C06E87"/>
    <w:rsid w:val="00C06E8B"/>
    <w:rsid w:val="00C07158"/>
    <w:rsid w:val="00C076D5"/>
    <w:rsid w:val="00C07A41"/>
    <w:rsid w:val="00C07D4D"/>
    <w:rsid w:val="00C1007F"/>
    <w:rsid w:val="00C102AE"/>
    <w:rsid w:val="00C10CA6"/>
    <w:rsid w:val="00C10FC6"/>
    <w:rsid w:val="00C1150D"/>
    <w:rsid w:val="00C117D0"/>
    <w:rsid w:val="00C11AE2"/>
    <w:rsid w:val="00C12273"/>
    <w:rsid w:val="00C12C84"/>
    <w:rsid w:val="00C12C91"/>
    <w:rsid w:val="00C130EF"/>
    <w:rsid w:val="00C131A6"/>
    <w:rsid w:val="00C13826"/>
    <w:rsid w:val="00C13880"/>
    <w:rsid w:val="00C13A55"/>
    <w:rsid w:val="00C14116"/>
    <w:rsid w:val="00C14DA0"/>
    <w:rsid w:val="00C150BD"/>
    <w:rsid w:val="00C15338"/>
    <w:rsid w:val="00C15CE1"/>
    <w:rsid w:val="00C15D56"/>
    <w:rsid w:val="00C160AE"/>
    <w:rsid w:val="00C1692E"/>
    <w:rsid w:val="00C16AFD"/>
    <w:rsid w:val="00C16B99"/>
    <w:rsid w:val="00C17596"/>
    <w:rsid w:val="00C179EE"/>
    <w:rsid w:val="00C17CB7"/>
    <w:rsid w:val="00C200C2"/>
    <w:rsid w:val="00C200E1"/>
    <w:rsid w:val="00C201F5"/>
    <w:rsid w:val="00C20858"/>
    <w:rsid w:val="00C2090A"/>
    <w:rsid w:val="00C20A15"/>
    <w:rsid w:val="00C20A7D"/>
    <w:rsid w:val="00C20E54"/>
    <w:rsid w:val="00C2105A"/>
    <w:rsid w:val="00C210E6"/>
    <w:rsid w:val="00C2141A"/>
    <w:rsid w:val="00C216D9"/>
    <w:rsid w:val="00C21F74"/>
    <w:rsid w:val="00C220E1"/>
    <w:rsid w:val="00C2215A"/>
    <w:rsid w:val="00C22716"/>
    <w:rsid w:val="00C22817"/>
    <w:rsid w:val="00C22AD2"/>
    <w:rsid w:val="00C22B1B"/>
    <w:rsid w:val="00C22C5C"/>
    <w:rsid w:val="00C22CBD"/>
    <w:rsid w:val="00C2322D"/>
    <w:rsid w:val="00C234EF"/>
    <w:rsid w:val="00C234F8"/>
    <w:rsid w:val="00C239F2"/>
    <w:rsid w:val="00C23B17"/>
    <w:rsid w:val="00C23BF0"/>
    <w:rsid w:val="00C23CB3"/>
    <w:rsid w:val="00C23E5A"/>
    <w:rsid w:val="00C241C5"/>
    <w:rsid w:val="00C241E6"/>
    <w:rsid w:val="00C24538"/>
    <w:rsid w:val="00C24599"/>
    <w:rsid w:val="00C24858"/>
    <w:rsid w:val="00C249A2"/>
    <w:rsid w:val="00C249F8"/>
    <w:rsid w:val="00C24EC3"/>
    <w:rsid w:val="00C25786"/>
    <w:rsid w:val="00C25BC2"/>
    <w:rsid w:val="00C25D75"/>
    <w:rsid w:val="00C26507"/>
    <w:rsid w:val="00C2659E"/>
    <w:rsid w:val="00C26A71"/>
    <w:rsid w:val="00C26C6A"/>
    <w:rsid w:val="00C27296"/>
    <w:rsid w:val="00C27301"/>
    <w:rsid w:val="00C275D1"/>
    <w:rsid w:val="00C276C8"/>
    <w:rsid w:val="00C27806"/>
    <w:rsid w:val="00C27F36"/>
    <w:rsid w:val="00C304AA"/>
    <w:rsid w:val="00C304F1"/>
    <w:rsid w:val="00C30957"/>
    <w:rsid w:val="00C30968"/>
    <w:rsid w:val="00C30E8F"/>
    <w:rsid w:val="00C310B1"/>
    <w:rsid w:val="00C31441"/>
    <w:rsid w:val="00C31642"/>
    <w:rsid w:val="00C317A7"/>
    <w:rsid w:val="00C318A0"/>
    <w:rsid w:val="00C31BE3"/>
    <w:rsid w:val="00C31D68"/>
    <w:rsid w:val="00C3252E"/>
    <w:rsid w:val="00C32821"/>
    <w:rsid w:val="00C32A66"/>
    <w:rsid w:val="00C32AC3"/>
    <w:rsid w:val="00C3304D"/>
    <w:rsid w:val="00C3312B"/>
    <w:rsid w:val="00C33246"/>
    <w:rsid w:val="00C33296"/>
    <w:rsid w:val="00C336C7"/>
    <w:rsid w:val="00C33845"/>
    <w:rsid w:val="00C33B44"/>
    <w:rsid w:val="00C33DFE"/>
    <w:rsid w:val="00C33E87"/>
    <w:rsid w:val="00C3477A"/>
    <w:rsid w:val="00C348AB"/>
    <w:rsid w:val="00C34BCF"/>
    <w:rsid w:val="00C34CDD"/>
    <w:rsid w:val="00C35060"/>
    <w:rsid w:val="00C350EA"/>
    <w:rsid w:val="00C354A6"/>
    <w:rsid w:val="00C355F0"/>
    <w:rsid w:val="00C35CB4"/>
    <w:rsid w:val="00C35E01"/>
    <w:rsid w:val="00C36119"/>
    <w:rsid w:val="00C3672C"/>
    <w:rsid w:val="00C36DC7"/>
    <w:rsid w:val="00C37029"/>
    <w:rsid w:val="00C37089"/>
    <w:rsid w:val="00C374D0"/>
    <w:rsid w:val="00C375BF"/>
    <w:rsid w:val="00C379D1"/>
    <w:rsid w:val="00C37A36"/>
    <w:rsid w:val="00C402F3"/>
    <w:rsid w:val="00C403FD"/>
    <w:rsid w:val="00C405CB"/>
    <w:rsid w:val="00C4082F"/>
    <w:rsid w:val="00C409E4"/>
    <w:rsid w:val="00C40B67"/>
    <w:rsid w:val="00C40E92"/>
    <w:rsid w:val="00C4115E"/>
    <w:rsid w:val="00C4137C"/>
    <w:rsid w:val="00C414F3"/>
    <w:rsid w:val="00C41975"/>
    <w:rsid w:val="00C41E5A"/>
    <w:rsid w:val="00C41F24"/>
    <w:rsid w:val="00C42202"/>
    <w:rsid w:val="00C425F2"/>
    <w:rsid w:val="00C42B9A"/>
    <w:rsid w:val="00C42BBE"/>
    <w:rsid w:val="00C42C1A"/>
    <w:rsid w:val="00C42CA3"/>
    <w:rsid w:val="00C437A6"/>
    <w:rsid w:val="00C4399E"/>
    <w:rsid w:val="00C43AF6"/>
    <w:rsid w:val="00C4419C"/>
    <w:rsid w:val="00C44591"/>
    <w:rsid w:val="00C44682"/>
    <w:rsid w:val="00C44A9E"/>
    <w:rsid w:val="00C44F9C"/>
    <w:rsid w:val="00C4521B"/>
    <w:rsid w:val="00C45900"/>
    <w:rsid w:val="00C45B4D"/>
    <w:rsid w:val="00C45DD6"/>
    <w:rsid w:val="00C45E3D"/>
    <w:rsid w:val="00C46805"/>
    <w:rsid w:val="00C46DD4"/>
    <w:rsid w:val="00C46FD9"/>
    <w:rsid w:val="00C47919"/>
    <w:rsid w:val="00C47B62"/>
    <w:rsid w:val="00C47BE6"/>
    <w:rsid w:val="00C50403"/>
    <w:rsid w:val="00C5040F"/>
    <w:rsid w:val="00C50664"/>
    <w:rsid w:val="00C50776"/>
    <w:rsid w:val="00C50DC2"/>
    <w:rsid w:val="00C50DFC"/>
    <w:rsid w:val="00C50EC4"/>
    <w:rsid w:val="00C5128D"/>
    <w:rsid w:val="00C51748"/>
    <w:rsid w:val="00C518EA"/>
    <w:rsid w:val="00C51E4F"/>
    <w:rsid w:val="00C51E84"/>
    <w:rsid w:val="00C51ECB"/>
    <w:rsid w:val="00C520FF"/>
    <w:rsid w:val="00C5275E"/>
    <w:rsid w:val="00C5288E"/>
    <w:rsid w:val="00C52EB5"/>
    <w:rsid w:val="00C52EBF"/>
    <w:rsid w:val="00C52ED3"/>
    <w:rsid w:val="00C53081"/>
    <w:rsid w:val="00C535FF"/>
    <w:rsid w:val="00C53700"/>
    <w:rsid w:val="00C53991"/>
    <w:rsid w:val="00C5424B"/>
    <w:rsid w:val="00C542DF"/>
    <w:rsid w:val="00C5455D"/>
    <w:rsid w:val="00C545C0"/>
    <w:rsid w:val="00C545C8"/>
    <w:rsid w:val="00C54EE3"/>
    <w:rsid w:val="00C550F0"/>
    <w:rsid w:val="00C55575"/>
    <w:rsid w:val="00C559E3"/>
    <w:rsid w:val="00C55BED"/>
    <w:rsid w:val="00C55CF9"/>
    <w:rsid w:val="00C56239"/>
    <w:rsid w:val="00C56612"/>
    <w:rsid w:val="00C566E5"/>
    <w:rsid w:val="00C56761"/>
    <w:rsid w:val="00C56882"/>
    <w:rsid w:val="00C56D42"/>
    <w:rsid w:val="00C56E95"/>
    <w:rsid w:val="00C56FE0"/>
    <w:rsid w:val="00C57056"/>
    <w:rsid w:val="00C57294"/>
    <w:rsid w:val="00C57331"/>
    <w:rsid w:val="00C5744C"/>
    <w:rsid w:val="00C575C4"/>
    <w:rsid w:val="00C57B70"/>
    <w:rsid w:val="00C57E52"/>
    <w:rsid w:val="00C60049"/>
    <w:rsid w:val="00C601D9"/>
    <w:rsid w:val="00C6080E"/>
    <w:rsid w:val="00C6168C"/>
    <w:rsid w:val="00C61BAB"/>
    <w:rsid w:val="00C61CF5"/>
    <w:rsid w:val="00C629CA"/>
    <w:rsid w:val="00C62B02"/>
    <w:rsid w:val="00C62F93"/>
    <w:rsid w:val="00C63330"/>
    <w:rsid w:val="00C63493"/>
    <w:rsid w:val="00C6369C"/>
    <w:rsid w:val="00C636D5"/>
    <w:rsid w:val="00C63DAA"/>
    <w:rsid w:val="00C63E27"/>
    <w:rsid w:val="00C63E8C"/>
    <w:rsid w:val="00C64518"/>
    <w:rsid w:val="00C64802"/>
    <w:rsid w:val="00C64B39"/>
    <w:rsid w:val="00C64F23"/>
    <w:rsid w:val="00C6536A"/>
    <w:rsid w:val="00C65548"/>
    <w:rsid w:val="00C65815"/>
    <w:rsid w:val="00C6587B"/>
    <w:rsid w:val="00C65899"/>
    <w:rsid w:val="00C658CB"/>
    <w:rsid w:val="00C6620C"/>
    <w:rsid w:val="00C66516"/>
    <w:rsid w:val="00C665E8"/>
    <w:rsid w:val="00C66835"/>
    <w:rsid w:val="00C66903"/>
    <w:rsid w:val="00C669C7"/>
    <w:rsid w:val="00C66BD1"/>
    <w:rsid w:val="00C66D4B"/>
    <w:rsid w:val="00C671A1"/>
    <w:rsid w:val="00C67727"/>
    <w:rsid w:val="00C677CB"/>
    <w:rsid w:val="00C6782F"/>
    <w:rsid w:val="00C67CEA"/>
    <w:rsid w:val="00C67E7F"/>
    <w:rsid w:val="00C67EB2"/>
    <w:rsid w:val="00C7080B"/>
    <w:rsid w:val="00C708BB"/>
    <w:rsid w:val="00C70BD1"/>
    <w:rsid w:val="00C71EA9"/>
    <w:rsid w:val="00C720BE"/>
    <w:rsid w:val="00C7216F"/>
    <w:rsid w:val="00C72564"/>
    <w:rsid w:val="00C72C21"/>
    <w:rsid w:val="00C72DE5"/>
    <w:rsid w:val="00C72E07"/>
    <w:rsid w:val="00C72FBA"/>
    <w:rsid w:val="00C734D2"/>
    <w:rsid w:val="00C734EC"/>
    <w:rsid w:val="00C7371D"/>
    <w:rsid w:val="00C73C63"/>
    <w:rsid w:val="00C73E3C"/>
    <w:rsid w:val="00C73ED2"/>
    <w:rsid w:val="00C74243"/>
    <w:rsid w:val="00C74454"/>
    <w:rsid w:val="00C74467"/>
    <w:rsid w:val="00C74510"/>
    <w:rsid w:val="00C7455B"/>
    <w:rsid w:val="00C74598"/>
    <w:rsid w:val="00C74619"/>
    <w:rsid w:val="00C74981"/>
    <w:rsid w:val="00C74C7C"/>
    <w:rsid w:val="00C74E3C"/>
    <w:rsid w:val="00C74F1B"/>
    <w:rsid w:val="00C750CC"/>
    <w:rsid w:val="00C75264"/>
    <w:rsid w:val="00C75460"/>
    <w:rsid w:val="00C756C0"/>
    <w:rsid w:val="00C75C58"/>
    <w:rsid w:val="00C76080"/>
    <w:rsid w:val="00C76340"/>
    <w:rsid w:val="00C76364"/>
    <w:rsid w:val="00C767B6"/>
    <w:rsid w:val="00C76F76"/>
    <w:rsid w:val="00C77292"/>
    <w:rsid w:val="00C7769E"/>
    <w:rsid w:val="00C778FA"/>
    <w:rsid w:val="00C77A2F"/>
    <w:rsid w:val="00C77A4B"/>
    <w:rsid w:val="00C77DC2"/>
    <w:rsid w:val="00C77EE5"/>
    <w:rsid w:val="00C800D2"/>
    <w:rsid w:val="00C803E9"/>
    <w:rsid w:val="00C8048C"/>
    <w:rsid w:val="00C80C75"/>
    <w:rsid w:val="00C810C4"/>
    <w:rsid w:val="00C8111A"/>
    <w:rsid w:val="00C81548"/>
    <w:rsid w:val="00C81D5B"/>
    <w:rsid w:val="00C81ED9"/>
    <w:rsid w:val="00C82061"/>
    <w:rsid w:val="00C822A4"/>
    <w:rsid w:val="00C82B08"/>
    <w:rsid w:val="00C82D6E"/>
    <w:rsid w:val="00C838EA"/>
    <w:rsid w:val="00C83C89"/>
    <w:rsid w:val="00C83CD5"/>
    <w:rsid w:val="00C8448C"/>
    <w:rsid w:val="00C84582"/>
    <w:rsid w:val="00C845C0"/>
    <w:rsid w:val="00C84E93"/>
    <w:rsid w:val="00C85269"/>
    <w:rsid w:val="00C85494"/>
    <w:rsid w:val="00C8563D"/>
    <w:rsid w:val="00C858BC"/>
    <w:rsid w:val="00C85B61"/>
    <w:rsid w:val="00C8677E"/>
    <w:rsid w:val="00C86971"/>
    <w:rsid w:val="00C86F03"/>
    <w:rsid w:val="00C87047"/>
    <w:rsid w:val="00C87078"/>
    <w:rsid w:val="00C878B4"/>
    <w:rsid w:val="00C87966"/>
    <w:rsid w:val="00C87B00"/>
    <w:rsid w:val="00C87D68"/>
    <w:rsid w:val="00C90D95"/>
    <w:rsid w:val="00C91BD7"/>
    <w:rsid w:val="00C91C98"/>
    <w:rsid w:val="00C91FEE"/>
    <w:rsid w:val="00C92ED8"/>
    <w:rsid w:val="00C9346F"/>
    <w:rsid w:val="00C940C6"/>
    <w:rsid w:val="00C94339"/>
    <w:rsid w:val="00C94393"/>
    <w:rsid w:val="00C94649"/>
    <w:rsid w:val="00C94852"/>
    <w:rsid w:val="00C948E5"/>
    <w:rsid w:val="00C94B19"/>
    <w:rsid w:val="00C94DFD"/>
    <w:rsid w:val="00C95694"/>
    <w:rsid w:val="00C95798"/>
    <w:rsid w:val="00C957B7"/>
    <w:rsid w:val="00C957EF"/>
    <w:rsid w:val="00C958D1"/>
    <w:rsid w:val="00C968F9"/>
    <w:rsid w:val="00C96ED5"/>
    <w:rsid w:val="00C96F33"/>
    <w:rsid w:val="00C9718C"/>
    <w:rsid w:val="00C977D6"/>
    <w:rsid w:val="00C97C38"/>
    <w:rsid w:val="00C97CBE"/>
    <w:rsid w:val="00C97EB5"/>
    <w:rsid w:val="00C97F56"/>
    <w:rsid w:val="00CA0036"/>
    <w:rsid w:val="00CA060E"/>
    <w:rsid w:val="00CA069C"/>
    <w:rsid w:val="00CA0A63"/>
    <w:rsid w:val="00CA0C01"/>
    <w:rsid w:val="00CA0D20"/>
    <w:rsid w:val="00CA0E10"/>
    <w:rsid w:val="00CA1403"/>
    <w:rsid w:val="00CA14B7"/>
    <w:rsid w:val="00CA18D7"/>
    <w:rsid w:val="00CA1954"/>
    <w:rsid w:val="00CA1D6D"/>
    <w:rsid w:val="00CA2016"/>
    <w:rsid w:val="00CA20F2"/>
    <w:rsid w:val="00CA264D"/>
    <w:rsid w:val="00CA26D4"/>
    <w:rsid w:val="00CA29AE"/>
    <w:rsid w:val="00CA2F7A"/>
    <w:rsid w:val="00CA33F9"/>
    <w:rsid w:val="00CA37C0"/>
    <w:rsid w:val="00CA39AE"/>
    <w:rsid w:val="00CA3F91"/>
    <w:rsid w:val="00CA3FE6"/>
    <w:rsid w:val="00CA41EA"/>
    <w:rsid w:val="00CA4336"/>
    <w:rsid w:val="00CA4457"/>
    <w:rsid w:val="00CA4548"/>
    <w:rsid w:val="00CA45A3"/>
    <w:rsid w:val="00CA5A6D"/>
    <w:rsid w:val="00CA5BAA"/>
    <w:rsid w:val="00CA5BC8"/>
    <w:rsid w:val="00CA5E73"/>
    <w:rsid w:val="00CA5F25"/>
    <w:rsid w:val="00CA5FBF"/>
    <w:rsid w:val="00CA6059"/>
    <w:rsid w:val="00CA60F0"/>
    <w:rsid w:val="00CA611A"/>
    <w:rsid w:val="00CA6152"/>
    <w:rsid w:val="00CA6816"/>
    <w:rsid w:val="00CA6AC4"/>
    <w:rsid w:val="00CA6CA2"/>
    <w:rsid w:val="00CA6D50"/>
    <w:rsid w:val="00CA7206"/>
    <w:rsid w:val="00CA73D2"/>
    <w:rsid w:val="00CA7618"/>
    <w:rsid w:val="00CA7777"/>
    <w:rsid w:val="00CA7AEB"/>
    <w:rsid w:val="00CA7B5A"/>
    <w:rsid w:val="00CB035D"/>
    <w:rsid w:val="00CB09E8"/>
    <w:rsid w:val="00CB0B0C"/>
    <w:rsid w:val="00CB0B58"/>
    <w:rsid w:val="00CB0D34"/>
    <w:rsid w:val="00CB11E1"/>
    <w:rsid w:val="00CB1264"/>
    <w:rsid w:val="00CB12BC"/>
    <w:rsid w:val="00CB1398"/>
    <w:rsid w:val="00CB1408"/>
    <w:rsid w:val="00CB1775"/>
    <w:rsid w:val="00CB1909"/>
    <w:rsid w:val="00CB1A42"/>
    <w:rsid w:val="00CB1BC7"/>
    <w:rsid w:val="00CB1D6D"/>
    <w:rsid w:val="00CB2349"/>
    <w:rsid w:val="00CB2377"/>
    <w:rsid w:val="00CB30DD"/>
    <w:rsid w:val="00CB350A"/>
    <w:rsid w:val="00CB3906"/>
    <w:rsid w:val="00CB3983"/>
    <w:rsid w:val="00CB3E03"/>
    <w:rsid w:val="00CB43F8"/>
    <w:rsid w:val="00CB515D"/>
    <w:rsid w:val="00CB52E4"/>
    <w:rsid w:val="00CB5843"/>
    <w:rsid w:val="00CB5F3E"/>
    <w:rsid w:val="00CB63A6"/>
    <w:rsid w:val="00CB64E3"/>
    <w:rsid w:val="00CB6618"/>
    <w:rsid w:val="00CB6785"/>
    <w:rsid w:val="00CB6BBE"/>
    <w:rsid w:val="00CB74E7"/>
    <w:rsid w:val="00CB79D0"/>
    <w:rsid w:val="00CB7A97"/>
    <w:rsid w:val="00CB7BAF"/>
    <w:rsid w:val="00CB7F4C"/>
    <w:rsid w:val="00CC0046"/>
    <w:rsid w:val="00CC00C9"/>
    <w:rsid w:val="00CC0291"/>
    <w:rsid w:val="00CC0475"/>
    <w:rsid w:val="00CC0567"/>
    <w:rsid w:val="00CC05A3"/>
    <w:rsid w:val="00CC0AF7"/>
    <w:rsid w:val="00CC0B32"/>
    <w:rsid w:val="00CC0B79"/>
    <w:rsid w:val="00CC0B8F"/>
    <w:rsid w:val="00CC0C7A"/>
    <w:rsid w:val="00CC0CB4"/>
    <w:rsid w:val="00CC1182"/>
    <w:rsid w:val="00CC1890"/>
    <w:rsid w:val="00CC1A15"/>
    <w:rsid w:val="00CC1B9C"/>
    <w:rsid w:val="00CC1C35"/>
    <w:rsid w:val="00CC1CEC"/>
    <w:rsid w:val="00CC2474"/>
    <w:rsid w:val="00CC24BD"/>
    <w:rsid w:val="00CC25FD"/>
    <w:rsid w:val="00CC27FC"/>
    <w:rsid w:val="00CC2E72"/>
    <w:rsid w:val="00CC2F42"/>
    <w:rsid w:val="00CC30DA"/>
    <w:rsid w:val="00CC32EC"/>
    <w:rsid w:val="00CC34B8"/>
    <w:rsid w:val="00CC3721"/>
    <w:rsid w:val="00CC3857"/>
    <w:rsid w:val="00CC39F4"/>
    <w:rsid w:val="00CC3A57"/>
    <w:rsid w:val="00CC3E8D"/>
    <w:rsid w:val="00CC3F11"/>
    <w:rsid w:val="00CC41B2"/>
    <w:rsid w:val="00CC452F"/>
    <w:rsid w:val="00CC4C77"/>
    <w:rsid w:val="00CC5603"/>
    <w:rsid w:val="00CC6444"/>
    <w:rsid w:val="00CC6944"/>
    <w:rsid w:val="00CC6A32"/>
    <w:rsid w:val="00CC6DCF"/>
    <w:rsid w:val="00CC73F9"/>
    <w:rsid w:val="00CC7975"/>
    <w:rsid w:val="00CC7DF7"/>
    <w:rsid w:val="00CC7FEB"/>
    <w:rsid w:val="00CD013F"/>
    <w:rsid w:val="00CD017C"/>
    <w:rsid w:val="00CD0810"/>
    <w:rsid w:val="00CD0A9E"/>
    <w:rsid w:val="00CD0C34"/>
    <w:rsid w:val="00CD0D31"/>
    <w:rsid w:val="00CD0E20"/>
    <w:rsid w:val="00CD0F11"/>
    <w:rsid w:val="00CD0FCB"/>
    <w:rsid w:val="00CD11EB"/>
    <w:rsid w:val="00CD17B8"/>
    <w:rsid w:val="00CD19AF"/>
    <w:rsid w:val="00CD1F30"/>
    <w:rsid w:val="00CD20DD"/>
    <w:rsid w:val="00CD2263"/>
    <w:rsid w:val="00CD2791"/>
    <w:rsid w:val="00CD2A62"/>
    <w:rsid w:val="00CD2F54"/>
    <w:rsid w:val="00CD3035"/>
    <w:rsid w:val="00CD32DB"/>
    <w:rsid w:val="00CD34D1"/>
    <w:rsid w:val="00CD3B7A"/>
    <w:rsid w:val="00CD3C6A"/>
    <w:rsid w:val="00CD3F50"/>
    <w:rsid w:val="00CD413E"/>
    <w:rsid w:val="00CD42EB"/>
    <w:rsid w:val="00CD43DE"/>
    <w:rsid w:val="00CD4777"/>
    <w:rsid w:val="00CD4F41"/>
    <w:rsid w:val="00CD4FE6"/>
    <w:rsid w:val="00CD5435"/>
    <w:rsid w:val="00CD54B6"/>
    <w:rsid w:val="00CD5664"/>
    <w:rsid w:val="00CD57A4"/>
    <w:rsid w:val="00CD58BE"/>
    <w:rsid w:val="00CD5D6D"/>
    <w:rsid w:val="00CD5D78"/>
    <w:rsid w:val="00CD5F58"/>
    <w:rsid w:val="00CD64C5"/>
    <w:rsid w:val="00CD64C9"/>
    <w:rsid w:val="00CD658A"/>
    <w:rsid w:val="00CD67C1"/>
    <w:rsid w:val="00CD6A92"/>
    <w:rsid w:val="00CD6F90"/>
    <w:rsid w:val="00CD739E"/>
    <w:rsid w:val="00CD771B"/>
    <w:rsid w:val="00CD7D1D"/>
    <w:rsid w:val="00CE041E"/>
    <w:rsid w:val="00CE0746"/>
    <w:rsid w:val="00CE0873"/>
    <w:rsid w:val="00CE09C7"/>
    <w:rsid w:val="00CE0A8A"/>
    <w:rsid w:val="00CE0BE6"/>
    <w:rsid w:val="00CE0CF9"/>
    <w:rsid w:val="00CE0E0F"/>
    <w:rsid w:val="00CE1058"/>
    <w:rsid w:val="00CE1348"/>
    <w:rsid w:val="00CE1818"/>
    <w:rsid w:val="00CE1988"/>
    <w:rsid w:val="00CE227A"/>
    <w:rsid w:val="00CE2398"/>
    <w:rsid w:val="00CE2867"/>
    <w:rsid w:val="00CE2B47"/>
    <w:rsid w:val="00CE30D8"/>
    <w:rsid w:val="00CE331B"/>
    <w:rsid w:val="00CE3826"/>
    <w:rsid w:val="00CE384A"/>
    <w:rsid w:val="00CE4232"/>
    <w:rsid w:val="00CE43EB"/>
    <w:rsid w:val="00CE4995"/>
    <w:rsid w:val="00CE4AA0"/>
    <w:rsid w:val="00CE4B5B"/>
    <w:rsid w:val="00CE4E43"/>
    <w:rsid w:val="00CE4F0A"/>
    <w:rsid w:val="00CE5087"/>
    <w:rsid w:val="00CE531B"/>
    <w:rsid w:val="00CE537E"/>
    <w:rsid w:val="00CE53AA"/>
    <w:rsid w:val="00CE56D2"/>
    <w:rsid w:val="00CE59BB"/>
    <w:rsid w:val="00CE5C09"/>
    <w:rsid w:val="00CE5DD4"/>
    <w:rsid w:val="00CE5DFC"/>
    <w:rsid w:val="00CE5E4D"/>
    <w:rsid w:val="00CE5FEC"/>
    <w:rsid w:val="00CE5FEF"/>
    <w:rsid w:val="00CE6131"/>
    <w:rsid w:val="00CE64FF"/>
    <w:rsid w:val="00CE65F7"/>
    <w:rsid w:val="00CE70C5"/>
    <w:rsid w:val="00CE73F3"/>
    <w:rsid w:val="00CE76FD"/>
    <w:rsid w:val="00CE774F"/>
    <w:rsid w:val="00CE7A21"/>
    <w:rsid w:val="00CE7B05"/>
    <w:rsid w:val="00CE7FB3"/>
    <w:rsid w:val="00CF03A5"/>
    <w:rsid w:val="00CF0490"/>
    <w:rsid w:val="00CF106F"/>
    <w:rsid w:val="00CF14F7"/>
    <w:rsid w:val="00CF16D0"/>
    <w:rsid w:val="00CF1895"/>
    <w:rsid w:val="00CF20EC"/>
    <w:rsid w:val="00CF226B"/>
    <w:rsid w:val="00CF26A4"/>
    <w:rsid w:val="00CF2996"/>
    <w:rsid w:val="00CF29FD"/>
    <w:rsid w:val="00CF2BBD"/>
    <w:rsid w:val="00CF2D1D"/>
    <w:rsid w:val="00CF2D6F"/>
    <w:rsid w:val="00CF2D9C"/>
    <w:rsid w:val="00CF2ECB"/>
    <w:rsid w:val="00CF30B5"/>
    <w:rsid w:val="00CF31E3"/>
    <w:rsid w:val="00CF3425"/>
    <w:rsid w:val="00CF3D07"/>
    <w:rsid w:val="00CF3D89"/>
    <w:rsid w:val="00CF43C0"/>
    <w:rsid w:val="00CF4697"/>
    <w:rsid w:val="00CF4782"/>
    <w:rsid w:val="00CF48A9"/>
    <w:rsid w:val="00CF49F2"/>
    <w:rsid w:val="00CF4CFD"/>
    <w:rsid w:val="00CF4E57"/>
    <w:rsid w:val="00CF527E"/>
    <w:rsid w:val="00CF52CF"/>
    <w:rsid w:val="00CF54A5"/>
    <w:rsid w:val="00CF5B6F"/>
    <w:rsid w:val="00CF5B97"/>
    <w:rsid w:val="00CF629E"/>
    <w:rsid w:val="00CF63C5"/>
    <w:rsid w:val="00CF6C34"/>
    <w:rsid w:val="00CF6D23"/>
    <w:rsid w:val="00CF7395"/>
    <w:rsid w:val="00CF750E"/>
    <w:rsid w:val="00CF79CA"/>
    <w:rsid w:val="00CF7BDD"/>
    <w:rsid w:val="00CF7CDA"/>
    <w:rsid w:val="00CF7E3A"/>
    <w:rsid w:val="00D000BC"/>
    <w:rsid w:val="00D004E7"/>
    <w:rsid w:val="00D009CF"/>
    <w:rsid w:val="00D00B2F"/>
    <w:rsid w:val="00D00D30"/>
    <w:rsid w:val="00D00E85"/>
    <w:rsid w:val="00D010BA"/>
    <w:rsid w:val="00D01163"/>
    <w:rsid w:val="00D0118F"/>
    <w:rsid w:val="00D011BE"/>
    <w:rsid w:val="00D021C9"/>
    <w:rsid w:val="00D0237B"/>
    <w:rsid w:val="00D023B1"/>
    <w:rsid w:val="00D027F4"/>
    <w:rsid w:val="00D028D8"/>
    <w:rsid w:val="00D02CE0"/>
    <w:rsid w:val="00D02E99"/>
    <w:rsid w:val="00D031C1"/>
    <w:rsid w:val="00D031D3"/>
    <w:rsid w:val="00D036AD"/>
    <w:rsid w:val="00D038CA"/>
    <w:rsid w:val="00D03C5A"/>
    <w:rsid w:val="00D03CA9"/>
    <w:rsid w:val="00D03D36"/>
    <w:rsid w:val="00D03F7A"/>
    <w:rsid w:val="00D04447"/>
    <w:rsid w:val="00D04462"/>
    <w:rsid w:val="00D04649"/>
    <w:rsid w:val="00D04656"/>
    <w:rsid w:val="00D052D3"/>
    <w:rsid w:val="00D05355"/>
    <w:rsid w:val="00D0548C"/>
    <w:rsid w:val="00D05648"/>
    <w:rsid w:val="00D05A95"/>
    <w:rsid w:val="00D05A97"/>
    <w:rsid w:val="00D0678A"/>
    <w:rsid w:val="00D0679F"/>
    <w:rsid w:val="00D0699F"/>
    <w:rsid w:val="00D06B8A"/>
    <w:rsid w:val="00D06FBC"/>
    <w:rsid w:val="00D0710A"/>
    <w:rsid w:val="00D07124"/>
    <w:rsid w:val="00D0734B"/>
    <w:rsid w:val="00D0751B"/>
    <w:rsid w:val="00D07DEE"/>
    <w:rsid w:val="00D100F4"/>
    <w:rsid w:val="00D103B8"/>
    <w:rsid w:val="00D106F3"/>
    <w:rsid w:val="00D10D0D"/>
    <w:rsid w:val="00D10EAB"/>
    <w:rsid w:val="00D10FB4"/>
    <w:rsid w:val="00D112F1"/>
    <w:rsid w:val="00D116BE"/>
    <w:rsid w:val="00D11E19"/>
    <w:rsid w:val="00D11ED3"/>
    <w:rsid w:val="00D124B3"/>
    <w:rsid w:val="00D12600"/>
    <w:rsid w:val="00D1267F"/>
    <w:rsid w:val="00D128F8"/>
    <w:rsid w:val="00D12CAC"/>
    <w:rsid w:val="00D12D35"/>
    <w:rsid w:val="00D12D60"/>
    <w:rsid w:val="00D12E69"/>
    <w:rsid w:val="00D135BA"/>
    <w:rsid w:val="00D1378E"/>
    <w:rsid w:val="00D139A2"/>
    <w:rsid w:val="00D14071"/>
    <w:rsid w:val="00D14285"/>
    <w:rsid w:val="00D1432E"/>
    <w:rsid w:val="00D14431"/>
    <w:rsid w:val="00D146C4"/>
    <w:rsid w:val="00D14B06"/>
    <w:rsid w:val="00D14EA6"/>
    <w:rsid w:val="00D14F68"/>
    <w:rsid w:val="00D15002"/>
    <w:rsid w:val="00D15005"/>
    <w:rsid w:val="00D15055"/>
    <w:rsid w:val="00D159A5"/>
    <w:rsid w:val="00D15ACD"/>
    <w:rsid w:val="00D15CD3"/>
    <w:rsid w:val="00D15D23"/>
    <w:rsid w:val="00D15D32"/>
    <w:rsid w:val="00D15DE6"/>
    <w:rsid w:val="00D15FEB"/>
    <w:rsid w:val="00D16535"/>
    <w:rsid w:val="00D16760"/>
    <w:rsid w:val="00D16837"/>
    <w:rsid w:val="00D16AE2"/>
    <w:rsid w:val="00D1778C"/>
    <w:rsid w:val="00D17807"/>
    <w:rsid w:val="00D178C5"/>
    <w:rsid w:val="00D17B0F"/>
    <w:rsid w:val="00D17EF7"/>
    <w:rsid w:val="00D2018E"/>
    <w:rsid w:val="00D20325"/>
    <w:rsid w:val="00D203FA"/>
    <w:rsid w:val="00D20489"/>
    <w:rsid w:val="00D206AE"/>
    <w:rsid w:val="00D20C89"/>
    <w:rsid w:val="00D217D4"/>
    <w:rsid w:val="00D21F11"/>
    <w:rsid w:val="00D22519"/>
    <w:rsid w:val="00D22834"/>
    <w:rsid w:val="00D22E47"/>
    <w:rsid w:val="00D2313E"/>
    <w:rsid w:val="00D2333D"/>
    <w:rsid w:val="00D23384"/>
    <w:rsid w:val="00D23444"/>
    <w:rsid w:val="00D2398D"/>
    <w:rsid w:val="00D239D8"/>
    <w:rsid w:val="00D23C05"/>
    <w:rsid w:val="00D23C2A"/>
    <w:rsid w:val="00D23C43"/>
    <w:rsid w:val="00D24086"/>
    <w:rsid w:val="00D246F5"/>
    <w:rsid w:val="00D2487D"/>
    <w:rsid w:val="00D24DE7"/>
    <w:rsid w:val="00D24E5B"/>
    <w:rsid w:val="00D24ED4"/>
    <w:rsid w:val="00D257D0"/>
    <w:rsid w:val="00D26532"/>
    <w:rsid w:val="00D26A0A"/>
    <w:rsid w:val="00D26E0D"/>
    <w:rsid w:val="00D273C0"/>
    <w:rsid w:val="00D27C15"/>
    <w:rsid w:val="00D30A77"/>
    <w:rsid w:val="00D30CD0"/>
    <w:rsid w:val="00D30EF9"/>
    <w:rsid w:val="00D310A6"/>
    <w:rsid w:val="00D3149D"/>
    <w:rsid w:val="00D31A67"/>
    <w:rsid w:val="00D3211F"/>
    <w:rsid w:val="00D32141"/>
    <w:rsid w:val="00D32CEF"/>
    <w:rsid w:val="00D333F4"/>
    <w:rsid w:val="00D33443"/>
    <w:rsid w:val="00D3352F"/>
    <w:rsid w:val="00D33721"/>
    <w:rsid w:val="00D33876"/>
    <w:rsid w:val="00D34244"/>
    <w:rsid w:val="00D34A28"/>
    <w:rsid w:val="00D34A69"/>
    <w:rsid w:val="00D34F09"/>
    <w:rsid w:val="00D34FDC"/>
    <w:rsid w:val="00D3504C"/>
    <w:rsid w:val="00D35426"/>
    <w:rsid w:val="00D354B2"/>
    <w:rsid w:val="00D35A71"/>
    <w:rsid w:val="00D35CF5"/>
    <w:rsid w:val="00D35FBC"/>
    <w:rsid w:val="00D35FEF"/>
    <w:rsid w:val="00D3609E"/>
    <w:rsid w:val="00D363B4"/>
    <w:rsid w:val="00D36511"/>
    <w:rsid w:val="00D36649"/>
    <w:rsid w:val="00D367EA"/>
    <w:rsid w:val="00D3702D"/>
    <w:rsid w:val="00D37323"/>
    <w:rsid w:val="00D37447"/>
    <w:rsid w:val="00D37515"/>
    <w:rsid w:val="00D378A6"/>
    <w:rsid w:val="00D379C0"/>
    <w:rsid w:val="00D37CE3"/>
    <w:rsid w:val="00D40826"/>
    <w:rsid w:val="00D409FE"/>
    <w:rsid w:val="00D41236"/>
    <w:rsid w:val="00D41643"/>
    <w:rsid w:val="00D41B78"/>
    <w:rsid w:val="00D41BD3"/>
    <w:rsid w:val="00D41D69"/>
    <w:rsid w:val="00D4218B"/>
    <w:rsid w:val="00D421F8"/>
    <w:rsid w:val="00D426E5"/>
    <w:rsid w:val="00D428BF"/>
    <w:rsid w:val="00D42C26"/>
    <w:rsid w:val="00D42D26"/>
    <w:rsid w:val="00D43723"/>
    <w:rsid w:val="00D4384A"/>
    <w:rsid w:val="00D43E01"/>
    <w:rsid w:val="00D43FCB"/>
    <w:rsid w:val="00D444A7"/>
    <w:rsid w:val="00D447BC"/>
    <w:rsid w:val="00D447E3"/>
    <w:rsid w:val="00D4482F"/>
    <w:rsid w:val="00D44D43"/>
    <w:rsid w:val="00D44E5B"/>
    <w:rsid w:val="00D45325"/>
    <w:rsid w:val="00D45397"/>
    <w:rsid w:val="00D45792"/>
    <w:rsid w:val="00D45823"/>
    <w:rsid w:val="00D45F99"/>
    <w:rsid w:val="00D4605D"/>
    <w:rsid w:val="00D460A4"/>
    <w:rsid w:val="00D46395"/>
    <w:rsid w:val="00D468B4"/>
    <w:rsid w:val="00D46A33"/>
    <w:rsid w:val="00D46F15"/>
    <w:rsid w:val="00D4733F"/>
    <w:rsid w:val="00D47941"/>
    <w:rsid w:val="00D47A38"/>
    <w:rsid w:val="00D47DFF"/>
    <w:rsid w:val="00D505CE"/>
    <w:rsid w:val="00D50A76"/>
    <w:rsid w:val="00D50B01"/>
    <w:rsid w:val="00D50B98"/>
    <w:rsid w:val="00D5140D"/>
    <w:rsid w:val="00D5150D"/>
    <w:rsid w:val="00D51682"/>
    <w:rsid w:val="00D51B53"/>
    <w:rsid w:val="00D5208C"/>
    <w:rsid w:val="00D521D1"/>
    <w:rsid w:val="00D525D0"/>
    <w:rsid w:val="00D52995"/>
    <w:rsid w:val="00D52A3E"/>
    <w:rsid w:val="00D52B65"/>
    <w:rsid w:val="00D52EEF"/>
    <w:rsid w:val="00D53246"/>
    <w:rsid w:val="00D53546"/>
    <w:rsid w:val="00D53915"/>
    <w:rsid w:val="00D53919"/>
    <w:rsid w:val="00D5391A"/>
    <w:rsid w:val="00D53CA6"/>
    <w:rsid w:val="00D5407A"/>
    <w:rsid w:val="00D54161"/>
    <w:rsid w:val="00D547A9"/>
    <w:rsid w:val="00D54886"/>
    <w:rsid w:val="00D54DC2"/>
    <w:rsid w:val="00D54E3F"/>
    <w:rsid w:val="00D54F42"/>
    <w:rsid w:val="00D55089"/>
    <w:rsid w:val="00D55365"/>
    <w:rsid w:val="00D554C6"/>
    <w:rsid w:val="00D558F8"/>
    <w:rsid w:val="00D55A2D"/>
    <w:rsid w:val="00D55C41"/>
    <w:rsid w:val="00D55C47"/>
    <w:rsid w:val="00D561A2"/>
    <w:rsid w:val="00D561ED"/>
    <w:rsid w:val="00D563C5"/>
    <w:rsid w:val="00D568F8"/>
    <w:rsid w:val="00D569A6"/>
    <w:rsid w:val="00D56C07"/>
    <w:rsid w:val="00D57B40"/>
    <w:rsid w:val="00D57B97"/>
    <w:rsid w:val="00D57ED2"/>
    <w:rsid w:val="00D57EEE"/>
    <w:rsid w:val="00D60033"/>
    <w:rsid w:val="00D602F9"/>
    <w:rsid w:val="00D60390"/>
    <w:rsid w:val="00D60435"/>
    <w:rsid w:val="00D607DA"/>
    <w:rsid w:val="00D61055"/>
    <w:rsid w:val="00D61247"/>
    <w:rsid w:val="00D612C4"/>
    <w:rsid w:val="00D6143B"/>
    <w:rsid w:val="00D615C4"/>
    <w:rsid w:val="00D61613"/>
    <w:rsid w:val="00D6172A"/>
    <w:rsid w:val="00D617B9"/>
    <w:rsid w:val="00D6193E"/>
    <w:rsid w:val="00D619AB"/>
    <w:rsid w:val="00D61A20"/>
    <w:rsid w:val="00D61ADB"/>
    <w:rsid w:val="00D61D4F"/>
    <w:rsid w:val="00D6208E"/>
    <w:rsid w:val="00D6221E"/>
    <w:rsid w:val="00D62261"/>
    <w:rsid w:val="00D623B2"/>
    <w:rsid w:val="00D623DE"/>
    <w:rsid w:val="00D62449"/>
    <w:rsid w:val="00D62828"/>
    <w:rsid w:val="00D62B83"/>
    <w:rsid w:val="00D63679"/>
    <w:rsid w:val="00D638BB"/>
    <w:rsid w:val="00D6425C"/>
    <w:rsid w:val="00D6428D"/>
    <w:rsid w:val="00D6489C"/>
    <w:rsid w:val="00D6496A"/>
    <w:rsid w:val="00D6519E"/>
    <w:rsid w:val="00D65217"/>
    <w:rsid w:val="00D653D8"/>
    <w:rsid w:val="00D65BDE"/>
    <w:rsid w:val="00D65E93"/>
    <w:rsid w:val="00D667A5"/>
    <w:rsid w:val="00D66A8F"/>
    <w:rsid w:val="00D66EAD"/>
    <w:rsid w:val="00D670AC"/>
    <w:rsid w:val="00D67175"/>
    <w:rsid w:val="00D702BF"/>
    <w:rsid w:val="00D7035F"/>
    <w:rsid w:val="00D706FC"/>
    <w:rsid w:val="00D70F2B"/>
    <w:rsid w:val="00D70FD8"/>
    <w:rsid w:val="00D71729"/>
    <w:rsid w:val="00D71D91"/>
    <w:rsid w:val="00D7220A"/>
    <w:rsid w:val="00D72809"/>
    <w:rsid w:val="00D7315E"/>
    <w:rsid w:val="00D73452"/>
    <w:rsid w:val="00D73E53"/>
    <w:rsid w:val="00D743B3"/>
    <w:rsid w:val="00D7449D"/>
    <w:rsid w:val="00D7479C"/>
    <w:rsid w:val="00D74EB0"/>
    <w:rsid w:val="00D74F71"/>
    <w:rsid w:val="00D75159"/>
    <w:rsid w:val="00D7529F"/>
    <w:rsid w:val="00D752C7"/>
    <w:rsid w:val="00D75364"/>
    <w:rsid w:val="00D753F6"/>
    <w:rsid w:val="00D7548D"/>
    <w:rsid w:val="00D75743"/>
    <w:rsid w:val="00D757D7"/>
    <w:rsid w:val="00D757F0"/>
    <w:rsid w:val="00D75876"/>
    <w:rsid w:val="00D75938"/>
    <w:rsid w:val="00D75E68"/>
    <w:rsid w:val="00D75EE1"/>
    <w:rsid w:val="00D764CF"/>
    <w:rsid w:val="00D76601"/>
    <w:rsid w:val="00D76877"/>
    <w:rsid w:val="00D768D7"/>
    <w:rsid w:val="00D76A99"/>
    <w:rsid w:val="00D76DE6"/>
    <w:rsid w:val="00D76E05"/>
    <w:rsid w:val="00D7783C"/>
    <w:rsid w:val="00D77B47"/>
    <w:rsid w:val="00D77E60"/>
    <w:rsid w:val="00D77ED9"/>
    <w:rsid w:val="00D77F19"/>
    <w:rsid w:val="00D800CB"/>
    <w:rsid w:val="00D8035B"/>
    <w:rsid w:val="00D80439"/>
    <w:rsid w:val="00D8052F"/>
    <w:rsid w:val="00D8066C"/>
    <w:rsid w:val="00D80785"/>
    <w:rsid w:val="00D80875"/>
    <w:rsid w:val="00D808E8"/>
    <w:rsid w:val="00D80AB7"/>
    <w:rsid w:val="00D80C9B"/>
    <w:rsid w:val="00D81543"/>
    <w:rsid w:val="00D815CC"/>
    <w:rsid w:val="00D815FF"/>
    <w:rsid w:val="00D8188D"/>
    <w:rsid w:val="00D81A07"/>
    <w:rsid w:val="00D81E40"/>
    <w:rsid w:val="00D8229C"/>
    <w:rsid w:val="00D822CC"/>
    <w:rsid w:val="00D823EB"/>
    <w:rsid w:val="00D8251F"/>
    <w:rsid w:val="00D8296F"/>
    <w:rsid w:val="00D829CC"/>
    <w:rsid w:val="00D82A73"/>
    <w:rsid w:val="00D832C0"/>
    <w:rsid w:val="00D83494"/>
    <w:rsid w:val="00D83565"/>
    <w:rsid w:val="00D83566"/>
    <w:rsid w:val="00D83784"/>
    <w:rsid w:val="00D83A41"/>
    <w:rsid w:val="00D83AB4"/>
    <w:rsid w:val="00D8424F"/>
    <w:rsid w:val="00D844F5"/>
    <w:rsid w:val="00D84634"/>
    <w:rsid w:val="00D84732"/>
    <w:rsid w:val="00D84955"/>
    <w:rsid w:val="00D85179"/>
    <w:rsid w:val="00D85822"/>
    <w:rsid w:val="00D85999"/>
    <w:rsid w:val="00D85BAA"/>
    <w:rsid w:val="00D85C9C"/>
    <w:rsid w:val="00D85D52"/>
    <w:rsid w:val="00D86225"/>
    <w:rsid w:val="00D86705"/>
    <w:rsid w:val="00D870F9"/>
    <w:rsid w:val="00D87268"/>
    <w:rsid w:val="00D87BEB"/>
    <w:rsid w:val="00D90674"/>
    <w:rsid w:val="00D90CA1"/>
    <w:rsid w:val="00D9106A"/>
    <w:rsid w:val="00D91119"/>
    <w:rsid w:val="00D91153"/>
    <w:rsid w:val="00D91664"/>
    <w:rsid w:val="00D91768"/>
    <w:rsid w:val="00D918AE"/>
    <w:rsid w:val="00D92B14"/>
    <w:rsid w:val="00D93070"/>
    <w:rsid w:val="00D9362A"/>
    <w:rsid w:val="00D93E56"/>
    <w:rsid w:val="00D94099"/>
    <w:rsid w:val="00D94706"/>
    <w:rsid w:val="00D94751"/>
    <w:rsid w:val="00D94B03"/>
    <w:rsid w:val="00D94CC0"/>
    <w:rsid w:val="00D94D24"/>
    <w:rsid w:val="00D94EC4"/>
    <w:rsid w:val="00D951A8"/>
    <w:rsid w:val="00D959EC"/>
    <w:rsid w:val="00D95AB8"/>
    <w:rsid w:val="00D95CD3"/>
    <w:rsid w:val="00D95D1D"/>
    <w:rsid w:val="00D95F87"/>
    <w:rsid w:val="00D96054"/>
    <w:rsid w:val="00D96088"/>
    <w:rsid w:val="00D961E6"/>
    <w:rsid w:val="00D965F1"/>
    <w:rsid w:val="00D96889"/>
    <w:rsid w:val="00D9690A"/>
    <w:rsid w:val="00D96915"/>
    <w:rsid w:val="00D96E32"/>
    <w:rsid w:val="00D96EEF"/>
    <w:rsid w:val="00D978AC"/>
    <w:rsid w:val="00DA024F"/>
    <w:rsid w:val="00DA098A"/>
    <w:rsid w:val="00DA0A0F"/>
    <w:rsid w:val="00DA0DFB"/>
    <w:rsid w:val="00DA0F30"/>
    <w:rsid w:val="00DA15D0"/>
    <w:rsid w:val="00DA1697"/>
    <w:rsid w:val="00DA1C72"/>
    <w:rsid w:val="00DA1D29"/>
    <w:rsid w:val="00DA1D7B"/>
    <w:rsid w:val="00DA1FCA"/>
    <w:rsid w:val="00DA21C5"/>
    <w:rsid w:val="00DA2A93"/>
    <w:rsid w:val="00DA2EA1"/>
    <w:rsid w:val="00DA2F2D"/>
    <w:rsid w:val="00DA2F6B"/>
    <w:rsid w:val="00DA3027"/>
    <w:rsid w:val="00DA3B62"/>
    <w:rsid w:val="00DA3CB5"/>
    <w:rsid w:val="00DA4892"/>
    <w:rsid w:val="00DA494D"/>
    <w:rsid w:val="00DA500E"/>
    <w:rsid w:val="00DA53C2"/>
    <w:rsid w:val="00DA590F"/>
    <w:rsid w:val="00DA5983"/>
    <w:rsid w:val="00DA5B14"/>
    <w:rsid w:val="00DA5D25"/>
    <w:rsid w:val="00DA5D3C"/>
    <w:rsid w:val="00DA6451"/>
    <w:rsid w:val="00DA6765"/>
    <w:rsid w:val="00DA692B"/>
    <w:rsid w:val="00DA71BA"/>
    <w:rsid w:val="00DA73CE"/>
    <w:rsid w:val="00DA74E8"/>
    <w:rsid w:val="00DA7597"/>
    <w:rsid w:val="00DA75A9"/>
    <w:rsid w:val="00DA7637"/>
    <w:rsid w:val="00DA781E"/>
    <w:rsid w:val="00DA7B16"/>
    <w:rsid w:val="00DA7B3F"/>
    <w:rsid w:val="00DA7F47"/>
    <w:rsid w:val="00DB02D5"/>
    <w:rsid w:val="00DB0422"/>
    <w:rsid w:val="00DB04AE"/>
    <w:rsid w:val="00DB064E"/>
    <w:rsid w:val="00DB075A"/>
    <w:rsid w:val="00DB07B5"/>
    <w:rsid w:val="00DB08EC"/>
    <w:rsid w:val="00DB0FE6"/>
    <w:rsid w:val="00DB145F"/>
    <w:rsid w:val="00DB14B1"/>
    <w:rsid w:val="00DB14DF"/>
    <w:rsid w:val="00DB16AC"/>
    <w:rsid w:val="00DB17C1"/>
    <w:rsid w:val="00DB17CC"/>
    <w:rsid w:val="00DB1F2A"/>
    <w:rsid w:val="00DB2194"/>
    <w:rsid w:val="00DB246E"/>
    <w:rsid w:val="00DB2860"/>
    <w:rsid w:val="00DB295D"/>
    <w:rsid w:val="00DB2AF8"/>
    <w:rsid w:val="00DB2D95"/>
    <w:rsid w:val="00DB2DAF"/>
    <w:rsid w:val="00DB2F68"/>
    <w:rsid w:val="00DB3407"/>
    <w:rsid w:val="00DB34E1"/>
    <w:rsid w:val="00DB3891"/>
    <w:rsid w:val="00DB4101"/>
    <w:rsid w:val="00DB4195"/>
    <w:rsid w:val="00DB48DC"/>
    <w:rsid w:val="00DB4997"/>
    <w:rsid w:val="00DB5400"/>
    <w:rsid w:val="00DB557C"/>
    <w:rsid w:val="00DB5E01"/>
    <w:rsid w:val="00DB624C"/>
    <w:rsid w:val="00DB62E2"/>
    <w:rsid w:val="00DB64BE"/>
    <w:rsid w:val="00DB64D7"/>
    <w:rsid w:val="00DB69E3"/>
    <w:rsid w:val="00DB6C85"/>
    <w:rsid w:val="00DB6F95"/>
    <w:rsid w:val="00DB6FED"/>
    <w:rsid w:val="00DB70AF"/>
    <w:rsid w:val="00DB70DF"/>
    <w:rsid w:val="00DB782B"/>
    <w:rsid w:val="00DB7AFC"/>
    <w:rsid w:val="00DB7DA3"/>
    <w:rsid w:val="00DC00CA"/>
    <w:rsid w:val="00DC00CD"/>
    <w:rsid w:val="00DC0182"/>
    <w:rsid w:val="00DC04B2"/>
    <w:rsid w:val="00DC0952"/>
    <w:rsid w:val="00DC0A56"/>
    <w:rsid w:val="00DC0B7E"/>
    <w:rsid w:val="00DC1014"/>
    <w:rsid w:val="00DC11A4"/>
    <w:rsid w:val="00DC1EFC"/>
    <w:rsid w:val="00DC2087"/>
    <w:rsid w:val="00DC240C"/>
    <w:rsid w:val="00DC2648"/>
    <w:rsid w:val="00DC265D"/>
    <w:rsid w:val="00DC29DD"/>
    <w:rsid w:val="00DC2A72"/>
    <w:rsid w:val="00DC2AB9"/>
    <w:rsid w:val="00DC2CB7"/>
    <w:rsid w:val="00DC2D4F"/>
    <w:rsid w:val="00DC342F"/>
    <w:rsid w:val="00DC3B9D"/>
    <w:rsid w:val="00DC4401"/>
    <w:rsid w:val="00DC475B"/>
    <w:rsid w:val="00DC4C1C"/>
    <w:rsid w:val="00DC52D3"/>
    <w:rsid w:val="00DC5E16"/>
    <w:rsid w:val="00DC5F48"/>
    <w:rsid w:val="00DC65AC"/>
    <w:rsid w:val="00DC69B5"/>
    <w:rsid w:val="00DC7073"/>
    <w:rsid w:val="00DC72F4"/>
    <w:rsid w:val="00DC7B23"/>
    <w:rsid w:val="00DC7B48"/>
    <w:rsid w:val="00DC7F13"/>
    <w:rsid w:val="00DD015E"/>
    <w:rsid w:val="00DD05AB"/>
    <w:rsid w:val="00DD0892"/>
    <w:rsid w:val="00DD116C"/>
    <w:rsid w:val="00DD1473"/>
    <w:rsid w:val="00DD1938"/>
    <w:rsid w:val="00DD2055"/>
    <w:rsid w:val="00DD22FD"/>
    <w:rsid w:val="00DD2392"/>
    <w:rsid w:val="00DD23F9"/>
    <w:rsid w:val="00DD2504"/>
    <w:rsid w:val="00DD2802"/>
    <w:rsid w:val="00DD28AE"/>
    <w:rsid w:val="00DD2B5F"/>
    <w:rsid w:val="00DD2D69"/>
    <w:rsid w:val="00DD3C17"/>
    <w:rsid w:val="00DD3E0E"/>
    <w:rsid w:val="00DD4188"/>
    <w:rsid w:val="00DD449C"/>
    <w:rsid w:val="00DD5098"/>
    <w:rsid w:val="00DD50D0"/>
    <w:rsid w:val="00DD541C"/>
    <w:rsid w:val="00DD5B26"/>
    <w:rsid w:val="00DD5BB5"/>
    <w:rsid w:val="00DD5C27"/>
    <w:rsid w:val="00DD5CBA"/>
    <w:rsid w:val="00DD6217"/>
    <w:rsid w:val="00DD6C13"/>
    <w:rsid w:val="00DD6EB4"/>
    <w:rsid w:val="00DD6F32"/>
    <w:rsid w:val="00DD7218"/>
    <w:rsid w:val="00DD75E6"/>
    <w:rsid w:val="00DD7BCB"/>
    <w:rsid w:val="00DE012D"/>
    <w:rsid w:val="00DE0300"/>
    <w:rsid w:val="00DE068C"/>
    <w:rsid w:val="00DE0CB9"/>
    <w:rsid w:val="00DE0E54"/>
    <w:rsid w:val="00DE0F7F"/>
    <w:rsid w:val="00DE1692"/>
    <w:rsid w:val="00DE1774"/>
    <w:rsid w:val="00DE1828"/>
    <w:rsid w:val="00DE189D"/>
    <w:rsid w:val="00DE1A7A"/>
    <w:rsid w:val="00DE1C31"/>
    <w:rsid w:val="00DE273A"/>
    <w:rsid w:val="00DE288C"/>
    <w:rsid w:val="00DE29AB"/>
    <w:rsid w:val="00DE2C44"/>
    <w:rsid w:val="00DE2E6B"/>
    <w:rsid w:val="00DE32E8"/>
    <w:rsid w:val="00DE3472"/>
    <w:rsid w:val="00DE34CC"/>
    <w:rsid w:val="00DE361F"/>
    <w:rsid w:val="00DE36D8"/>
    <w:rsid w:val="00DE3B2C"/>
    <w:rsid w:val="00DE3CFF"/>
    <w:rsid w:val="00DE3D16"/>
    <w:rsid w:val="00DE3F3C"/>
    <w:rsid w:val="00DE4122"/>
    <w:rsid w:val="00DE428A"/>
    <w:rsid w:val="00DE47EC"/>
    <w:rsid w:val="00DE48A4"/>
    <w:rsid w:val="00DE4C11"/>
    <w:rsid w:val="00DE5099"/>
    <w:rsid w:val="00DE5120"/>
    <w:rsid w:val="00DE5271"/>
    <w:rsid w:val="00DE54F5"/>
    <w:rsid w:val="00DE55FD"/>
    <w:rsid w:val="00DE5B2D"/>
    <w:rsid w:val="00DE5F51"/>
    <w:rsid w:val="00DE6126"/>
    <w:rsid w:val="00DE61E5"/>
    <w:rsid w:val="00DE6522"/>
    <w:rsid w:val="00DE67A2"/>
    <w:rsid w:val="00DE6C2B"/>
    <w:rsid w:val="00DE7098"/>
    <w:rsid w:val="00DE7169"/>
    <w:rsid w:val="00DE78C3"/>
    <w:rsid w:val="00DE79D1"/>
    <w:rsid w:val="00DE7CAF"/>
    <w:rsid w:val="00DF0247"/>
    <w:rsid w:val="00DF06AD"/>
    <w:rsid w:val="00DF0786"/>
    <w:rsid w:val="00DF0817"/>
    <w:rsid w:val="00DF08F5"/>
    <w:rsid w:val="00DF1458"/>
    <w:rsid w:val="00DF147B"/>
    <w:rsid w:val="00DF18DC"/>
    <w:rsid w:val="00DF1C29"/>
    <w:rsid w:val="00DF217A"/>
    <w:rsid w:val="00DF21C7"/>
    <w:rsid w:val="00DF22CE"/>
    <w:rsid w:val="00DF23E4"/>
    <w:rsid w:val="00DF241B"/>
    <w:rsid w:val="00DF25C1"/>
    <w:rsid w:val="00DF2A62"/>
    <w:rsid w:val="00DF2B1E"/>
    <w:rsid w:val="00DF3673"/>
    <w:rsid w:val="00DF38C6"/>
    <w:rsid w:val="00DF392F"/>
    <w:rsid w:val="00DF3BF4"/>
    <w:rsid w:val="00DF3C0B"/>
    <w:rsid w:val="00DF3C16"/>
    <w:rsid w:val="00DF3E6B"/>
    <w:rsid w:val="00DF4086"/>
    <w:rsid w:val="00DF40D4"/>
    <w:rsid w:val="00DF42E1"/>
    <w:rsid w:val="00DF42EE"/>
    <w:rsid w:val="00DF4365"/>
    <w:rsid w:val="00DF4B2F"/>
    <w:rsid w:val="00DF4C21"/>
    <w:rsid w:val="00DF4E8C"/>
    <w:rsid w:val="00DF4F92"/>
    <w:rsid w:val="00DF538C"/>
    <w:rsid w:val="00DF560D"/>
    <w:rsid w:val="00DF5656"/>
    <w:rsid w:val="00DF596A"/>
    <w:rsid w:val="00DF5C37"/>
    <w:rsid w:val="00DF5E99"/>
    <w:rsid w:val="00DF65A1"/>
    <w:rsid w:val="00DF6F32"/>
    <w:rsid w:val="00DF6F52"/>
    <w:rsid w:val="00DF7079"/>
    <w:rsid w:val="00DF751B"/>
    <w:rsid w:val="00DF7749"/>
    <w:rsid w:val="00DF77E2"/>
    <w:rsid w:val="00DF7A1A"/>
    <w:rsid w:val="00DF7E26"/>
    <w:rsid w:val="00E00064"/>
    <w:rsid w:val="00E004A9"/>
    <w:rsid w:val="00E006B9"/>
    <w:rsid w:val="00E0083F"/>
    <w:rsid w:val="00E00B02"/>
    <w:rsid w:val="00E0187D"/>
    <w:rsid w:val="00E01BCE"/>
    <w:rsid w:val="00E01FE2"/>
    <w:rsid w:val="00E020D4"/>
    <w:rsid w:val="00E02365"/>
    <w:rsid w:val="00E0255A"/>
    <w:rsid w:val="00E02A1C"/>
    <w:rsid w:val="00E02B8D"/>
    <w:rsid w:val="00E03321"/>
    <w:rsid w:val="00E03639"/>
    <w:rsid w:val="00E03783"/>
    <w:rsid w:val="00E03930"/>
    <w:rsid w:val="00E03F88"/>
    <w:rsid w:val="00E04545"/>
    <w:rsid w:val="00E0479E"/>
    <w:rsid w:val="00E047E7"/>
    <w:rsid w:val="00E05036"/>
    <w:rsid w:val="00E05407"/>
    <w:rsid w:val="00E0542B"/>
    <w:rsid w:val="00E054DC"/>
    <w:rsid w:val="00E057B0"/>
    <w:rsid w:val="00E05832"/>
    <w:rsid w:val="00E05B80"/>
    <w:rsid w:val="00E05D61"/>
    <w:rsid w:val="00E05E3A"/>
    <w:rsid w:val="00E061FA"/>
    <w:rsid w:val="00E06764"/>
    <w:rsid w:val="00E06D14"/>
    <w:rsid w:val="00E07702"/>
    <w:rsid w:val="00E10011"/>
    <w:rsid w:val="00E100F0"/>
    <w:rsid w:val="00E10A0B"/>
    <w:rsid w:val="00E10A1B"/>
    <w:rsid w:val="00E10A9C"/>
    <w:rsid w:val="00E10DA2"/>
    <w:rsid w:val="00E11F52"/>
    <w:rsid w:val="00E121BD"/>
    <w:rsid w:val="00E121CB"/>
    <w:rsid w:val="00E122F0"/>
    <w:rsid w:val="00E1241B"/>
    <w:rsid w:val="00E12445"/>
    <w:rsid w:val="00E129DB"/>
    <w:rsid w:val="00E12A6C"/>
    <w:rsid w:val="00E12F62"/>
    <w:rsid w:val="00E13213"/>
    <w:rsid w:val="00E1372B"/>
    <w:rsid w:val="00E138CB"/>
    <w:rsid w:val="00E13E14"/>
    <w:rsid w:val="00E1421B"/>
    <w:rsid w:val="00E142B4"/>
    <w:rsid w:val="00E1439F"/>
    <w:rsid w:val="00E14411"/>
    <w:rsid w:val="00E14F0A"/>
    <w:rsid w:val="00E1536E"/>
    <w:rsid w:val="00E15493"/>
    <w:rsid w:val="00E15974"/>
    <w:rsid w:val="00E15BE1"/>
    <w:rsid w:val="00E15C0A"/>
    <w:rsid w:val="00E16047"/>
    <w:rsid w:val="00E1668A"/>
    <w:rsid w:val="00E16826"/>
    <w:rsid w:val="00E168C8"/>
    <w:rsid w:val="00E16BF3"/>
    <w:rsid w:val="00E16C30"/>
    <w:rsid w:val="00E16DE5"/>
    <w:rsid w:val="00E175AE"/>
    <w:rsid w:val="00E176D3"/>
    <w:rsid w:val="00E1773D"/>
    <w:rsid w:val="00E17822"/>
    <w:rsid w:val="00E17938"/>
    <w:rsid w:val="00E1793B"/>
    <w:rsid w:val="00E17A89"/>
    <w:rsid w:val="00E17EB4"/>
    <w:rsid w:val="00E201A0"/>
    <w:rsid w:val="00E20608"/>
    <w:rsid w:val="00E2076B"/>
    <w:rsid w:val="00E218BF"/>
    <w:rsid w:val="00E21B8C"/>
    <w:rsid w:val="00E22250"/>
    <w:rsid w:val="00E22323"/>
    <w:rsid w:val="00E223A4"/>
    <w:rsid w:val="00E22A5B"/>
    <w:rsid w:val="00E22A97"/>
    <w:rsid w:val="00E22C20"/>
    <w:rsid w:val="00E22F78"/>
    <w:rsid w:val="00E230A5"/>
    <w:rsid w:val="00E23246"/>
    <w:rsid w:val="00E2330B"/>
    <w:rsid w:val="00E2360B"/>
    <w:rsid w:val="00E23A1F"/>
    <w:rsid w:val="00E23DA0"/>
    <w:rsid w:val="00E2409A"/>
    <w:rsid w:val="00E2477D"/>
    <w:rsid w:val="00E24C5A"/>
    <w:rsid w:val="00E251B7"/>
    <w:rsid w:val="00E2520D"/>
    <w:rsid w:val="00E263A4"/>
    <w:rsid w:val="00E2656E"/>
    <w:rsid w:val="00E266DB"/>
    <w:rsid w:val="00E26B73"/>
    <w:rsid w:val="00E26BC2"/>
    <w:rsid w:val="00E26D0B"/>
    <w:rsid w:val="00E26D91"/>
    <w:rsid w:val="00E26DFF"/>
    <w:rsid w:val="00E273FA"/>
    <w:rsid w:val="00E275DE"/>
    <w:rsid w:val="00E27649"/>
    <w:rsid w:val="00E276AF"/>
    <w:rsid w:val="00E27701"/>
    <w:rsid w:val="00E27910"/>
    <w:rsid w:val="00E301E2"/>
    <w:rsid w:val="00E303BC"/>
    <w:rsid w:val="00E3056E"/>
    <w:rsid w:val="00E30FD2"/>
    <w:rsid w:val="00E31D54"/>
    <w:rsid w:val="00E31E01"/>
    <w:rsid w:val="00E322C6"/>
    <w:rsid w:val="00E322D4"/>
    <w:rsid w:val="00E33291"/>
    <w:rsid w:val="00E33756"/>
    <w:rsid w:val="00E33B2C"/>
    <w:rsid w:val="00E33C87"/>
    <w:rsid w:val="00E33D04"/>
    <w:rsid w:val="00E33E53"/>
    <w:rsid w:val="00E33E83"/>
    <w:rsid w:val="00E33F6A"/>
    <w:rsid w:val="00E34178"/>
    <w:rsid w:val="00E343CE"/>
    <w:rsid w:val="00E34554"/>
    <w:rsid w:val="00E34EE3"/>
    <w:rsid w:val="00E34F47"/>
    <w:rsid w:val="00E34F70"/>
    <w:rsid w:val="00E3514F"/>
    <w:rsid w:val="00E352BA"/>
    <w:rsid w:val="00E369E8"/>
    <w:rsid w:val="00E36B2A"/>
    <w:rsid w:val="00E37273"/>
    <w:rsid w:val="00E3733C"/>
    <w:rsid w:val="00E3738D"/>
    <w:rsid w:val="00E3783D"/>
    <w:rsid w:val="00E37FDE"/>
    <w:rsid w:val="00E40064"/>
    <w:rsid w:val="00E400A3"/>
    <w:rsid w:val="00E40427"/>
    <w:rsid w:val="00E407B6"/>
    <w:rsid w:val="00E40CAA"/>
    <w:rsid w:val="00E40F7C"/>
    <w:rsid w:val="00E41195"/>
    <w:rsid w:val="00E41309"/>
    <w:rsid w:val="00E4165F"/>
    <w:rsid w:val="00E417F8"/>
    <w:rsid w:val="00E41DBE"/>
    <w:rsid w:val="00E41E86"/>
    <w:rsid w:val="00E421E0"/>
    <w:rsid w:val="00E42207"/>
    <w:rsid w:val="00E42235"/>
    <w:rsid w:val="00E4223C"/>
    <w:rsid w:val="00E42504"/>
    <w:rsid w:val="00E42653"/>
    <w:rsid w:val="00E42C5E"/>
    <w:rsid w:val="00E42DD3"/>
    <w:rsid w:val="00E439ED"/>
    <w:rsid w:val="00E43BEB"/>
    <w:rsid w:val="00E440C7"/>
    <w:rsid w:val="00E44A1D"/>
    <w:rsid w:val="00E44C3C"/>
    <w:rsid w:val="00E44F74"/>
    <w:rsid w:val="00E450B0"/>
    <w:rsid w:val="00E4528B"/>
    <w:rsid w:val="00E4556C"/>
    <w:rsid w:val="00E4584F"/>
    <w:rsid w:val="00E4610B"/>
    <w:rsid w:val="00E462ED"/>
    <w:rsid w:val="00E46A9C"/>
    <w:rsid w:val="00E46E84"/>
    <w:rsid w:val="00E46FF5"/>
    <w:rsid w:val="00E472CF"/>
    <w:rsid w:val="00E4786D"/>
    <w:rsid w:val="00E479E0"/>
    <w:rsid w:val="00E47AA1"/>
    <w:rsid w:val="00E47ADD"/>
    <w:rsid w:val="00E47BBB"/>
    <w:rsid w:val="00E47CBA"/>
    <w:rsid w:val="00E50035"/>
    <w:rsid w:val="00E501D8"/>
    <w:rsid w:val="00E5079C"/>
    <w:rsid w:val="00E50891"/>
    <w:rsid w:val="00E50A80"/>
    <w:rsid w:val="00E50D1A"/>
    <w:rsid w:val="00E51021"/>
    <w:rsid w:val="00E510CA"/>
    <w:rsid w:val="00E510DF"/>
    <w:rsid w:val="00E516D8"/>
    <w:rsid w:val="00E517A4"/>
    <w:rsid w:val="00E51A5C"/>
    <w:rsid w:val="00E51B7B"/>
    <w:rsid w:val="00E51BF5"/>
    <w:rsid w:val="00E51C6B"/>
    <w:rsid w:val="00E51DAA"/>
    <w:rsid w:val="00E52075"/>
    <w:rsid w:val="00E52B24"/>
    <w:rsid w:val="00E53241"/>
    <w:rsid w:val="00E53BB6"/>
    <w:rsid w:val="00E541DE"/>
    <w:rsid w:val="00E544A1"/>
    <w:rsid w:val="00E5467A"/>
    <w:rsid w:val="00E5476C"/>
    <w:rsid w:val="00E54946"/>
    <w:rsid w:val="00E54E9F"/>
    <w:rsid w:val="00E54F15"/>
    <w:rsid w:val="00E54FD9"/>
    <w:rsid w:val="00E553B0"/>
    <w:rsid w:val="00E5548E"/>
    <w:rsid w:val="00E5556D"/>
    <w:rsid w:val="00E55826"/>
    <w:rsid w:val="00E55AF6"/>
    <w:rsid w:val="00E55F56"/>
    <w:rsid w:val="00E56353"/>
    <w:rsid w:val="00E56837"/>
    <w:rsid w:val="00E56F1D"/>
    <w:rsid w:val="00E5745C"/>
    <w:rsid w:val="00E57951"/>
    <w:rsid w:val="00E57ABC"/>
    <w:rsid w:val="00E60022"/>
    <w:rsid w:val="00E60070"/>
    <w:rsid w:val="00E60419"/>
    <w:rsid w:val="00E60548"/>
    <w:rsid w:val="00E60576"/>
    <w:rsid w:val="00E60799"/>
    <w:rsid w:val="00E607CF"/>
    <w:rsid w:val="00E609D0"/>
    <w:rsid w:val="00E60D27"/>
    <w:rsid w:val="00E613D5"/>
    <w:rsid w:val="00E61459"/>
    <w:rsid w:val="00E61BF9"/>
    <w:rsid w:val="00E6238F"/>
    <w:rsid w:val="00E623F9"/>
    <w:rsid w:val="00E62642"/>
    <w:rsid w:val="00E62665"/>
    <w:rsid w:val="00E62BAC"/>
    <w:rsid w:val="00E62E19"/>
    <w:rsid w:val="00E630B2"/>
    <w:rsid w:val="00E63290"/>
    <w:rsid w:val="00E6345B"/>
    <w:rsid w:val="00E6361F"/>
    <w:rsid w:val="00E639A2"/>
    <w:rsid w:val="00E63CD0"/>
    <w:rsid w:val="00E64017"/>
    <w:rsid w:val="00E64454"/>
    <w:rsid w:val="00E64724"/>
    <w:rsid w:val="00E64918"/>
    <w:rsid w:val="00E6491F"/>
    <w:rsid w:val="00E64AEE"/>
    <w:rsid w:val="00E64E84"/>
    <w:rsid w:val="00E652CB"/>
    <w:rsid w:val="00E65936"/>
    <w:rsid w:val="00E6596B"/>
    <w:rsid w:val="00E65BB4"/>
    <w:rsid w:val="00E65BB9"/>
    <w:rsid w:val="00E65C6F"/>
    <w:rsid w:val="00E65E13"/>
    <w:rsid w:val="00E660FA"/>
    <w:rsid w:val="00E66787"/>
    <w:rsid w:val="00E66998"/>
    <w:rsid w:val="00E66B88"/>
    <w:rsid w:val="00E66E97"/>
    <w:rsid w:val="00E670CA"/>
    <w:rsid w:val="00E671D0"/>
    <w:rsid w:val="00E67CA9"/>
    <w:rsid w:val="00E67D59"/>
    <w:rsid w:val="00E70540"/>
    <w:rsid w:val="00E70B30"/>
    <w:rsid w:val="00E70CCD"/>
    <w:rsid w:val="00E711E1"/>
    <w:rsid w:val="00E7151E"/>
    <w:rsid w:val="00E715D2"/>
    <w:rsid w:val="00E719B2"/>
    <w:rsid w:val="00E71D68"/>
    <w:rsid w:val="00E71F56"/>
    <w:rsid w:val="00E71FA1"/>
    <w:rsid w:val="00E7211D"/>
    <w:rsid w:val="00E722B4"/>
    <w:rsid w:val="00E72343"/>
    <w:rsid w:val="00E723B0"/>
    <w:rsid w:val="00E724EC"/>
    <w:rsid w:val="00E725DE"/>
    <w:rsid w:val="00E728DA"/>
    <w:rsid w:val="00E729F0"/>
    <w:rsid w:val="00E72B3E"/>
    <w:rsid w:val="00E72CBB"/>
    <w:rsid w:val="00E72D23"/>
    <w:rsid w:val="00E73564"/>
    <w:rsid w:val="00E736BC"/>
    <w:rsid w:val="00E736EB"/>
    <w:rsid w:val="00E73E23"/>
    <w:rsid w:val="00E7402D"/>
    <w:rsid w:val="00E740C9"/>
    <w:rsid w:val="00E74937"/>
    <w:rsid w:val="00E74A00"/>
    <w:rsid w:val="00E74B8D"/>
    <w:rsid w:val="00E74D2C"/>
    <w:rsid w:val="00E75376"/>
    <w:rsid w:val="00E75529"/>
    <w:rsid w:val="00E758F4"/>
    <w:rsid w:val="00E75A27"/>
    <w:rsid w:val="00E75A4D"/>
    <w:rsid w:val="00E75B17"/>
    <w:rsid w:val="00E75ECF"/>
    <w:rsid w:val="00E75FEF"/>
    <w:rsid w:val="00E767CB"/>
    <w:rsid w:val="00E76C5B"/>
    <w:rsid w:val="00E76C7D"/>
    <w:rsid w:val="00E76DE6"/>
    <w:rsid w:val="00E76EDC"/>
    <w:rsid w:val="00E772B6"/>
    <w:rsid w:val="00E77615"/>
    <w:rsid w:val="00E7798A"/>
    <w:rsid w:val="00E77BA6"/>
    <w:rsid w:val="00E77BC6"/>
    <w:rsid w:val="00E77BF2"/>
    <w:rsid w:val="00E77DBA"/>
    <w:rsid w:val="00E8047E"/>
    <w:rsid w:val="00E8050B"/>
    <w:rsid w:val="00E805DA"/>
    <w:rsid w:val="00E807B3"/>
    <w:rsid w:val="00E8088C"/>
    <w:rsid w:val="00E809A7"/>
    <w:rsid w:val="00E809A8"/>
    <w:rsid w:val="00E80AF2"/>
    <w:rsid w:val="00E80D2E"/>
    <w:rsid w:val="00E80F73"/>
    <w:rsid w:val="00E810C3"/>
    <w:rsid w:val="00E81294"/>
    <w:rsid w:val="00E81478"/>
    <w:rsid w:val="00E8183D"/>
    <w:rsid w:val="00E818CD"/>
    <w:rsid w:val="00E822A8"/>
    <w:rsid w:val="00E825E0"/>
    <w:rsid w:val="00E827A2"/>
    <w:rsid w:val="00E8290B"/>
    <w:rsid w:val="00E8292C"/>
    <w:rsid w:val="00E829A0"/>
    <w:rsid w:val="00E82A91"/>
    <w:rsid w:val="00E82DCF"/>
    <w:rsid w:val="00E83001"/>
    <w:rsid w:val="00E8313D"/>
    <w:rsid w:val="00E832E7"/>
    <w:rsid w:val="00E8351D"/>
    <w:rsid w:val="00E835F9"/>
    <w:rsid w:val="00E8378A"/>
    <w:rsid w:val="00E83A77"/>
    <w:rsid w:val="00E83D1A"/>
    <w:rsid w:val="00E83D88"/>
    <w:rsid w:val="00E84224"/>
    <w:rsid w:val="00E8467A"/>
    <w:rsid w:val="00E84DC8"/>
    <w:rsid w:val="00E8507D"/>
    <w:rsid w:val="00E850BC"/>
    <w:rsid w:val="00E850F8"/>
    <w:rsid w:val="00E852B8"/>
    <w:rsid w:val="00E852C1"/>
    <w:rsid w:val="00E854C9"/>
    <w:rsid w:val="00E85648"/>
    <w:rsid w:val="00E856D4"/>
    <w:rsid w:val="00E85703"/>
    <w:rsid w:val="00E8575E"/>
    <w:rsid w:val="00E857A3"/>
    <w:rsid w:val="00E85A10"/>
    <w:rsid w:val="00E85CB3"/>
    <w:rsid w:val="00E85CF7"/>
    <w:rsid w:val="00E85F65"/>
    <w:rsid w:val="00E8600B"/>
    <w:rsid w:val="00E86828"/>
    <w:rsid w:val="00E8683D"/>
    <w:rsid w:val="00E86A7D"/>
    <w:rsid w:val="00E86A9A"/>
    <w:rsid w:val="00E86C9E"/>
    <w:rsid w:val="00E86CF8"/>
    <w:rsid w:val="00E86F5A"/>
    <w:rsid w:val="00E86FD4"/>
    <w:rsid w:val="00E871AB"/>
    <w:rsid w:val="00E878BC"/>
    <w:rsid w:val="00E87BE7"/>
    <w:rsid w:val="00E87D27"/>
    <w:rsid w:val="00E87D68"/>
    <w:rsid w:val="00E87F38"/>
    <w:rsid w:val="00E9028C"/>
    <w:rsid w:val="00E908C8"/>
    <w:rsid w:val="00E9116B"/>
    <w:rsid w:val="00E91402"/>
    <w:rsid w:val="00E914E6"/>
    <w:rsid w:val="00E915AB"/>
    <w:rsid w:val="00E91CCF"/>
    <w:rsid w:val="00E91D91"/>
    <w:rsid w:val="00E9265B"/>
    <w:rsid w:val="00E926AB"/>
    <w:rsid w:val="00E926C6"/>
    <w:rsid w:val="00E92ED1"/>
    <w:rsid w:val="00E9352A"/>
    <w:rsid w:val="00E936AA"/>
    <w:rsid w:val="00E936BE"/>
    <w:rsid w:val="00E945EB"/>
    <w:rsid w:val="00E946D6"/>
    <w:rsid w:val="00E9475C"/>
    <w:rsid w:val="00E9495A"/>
    <w:rsid w:val="00E94B98"/>
    <w:rsid w:val="00E9542E"/>
    <w:rsid w:val="00E954F6"/>
    <w:rsid w:val="00E95EF0"/>
    <w:rsid w:val="00E96079"/>
    <w:rsid w:val="00E96757"/>
    <w:rsid w:val="00E96BCC"/>
    <w:rsid w:val="00E96DDD"/>
    <w:rsid w:val="00E96E7B"/>
    <w:rsid w:val="00E97085"/>
    <w:rsid w:val="00E9710C"/>
    <w:rsid w:val="00E97753"/>
    <w:rsid w:val="00E9789C"/>
    <w:rsid w:val="00E97EB0"/>
    <w:rsid w:val="00EA0054"/>
    <w:rsid w:val="00EA00AC"/>
    <w:rsid w:val="00EA0163"/>
    <w:rsid w:val="00EA0523"/>
    <w:rsid w:val="00EA06CD"/>
    <w:rsid w:val="00EA09C9"/>
    <w:rsid w:val="00EA0E08"/>
    <w:rsid w:val="00EA1343"/>
    <w:rsid w:val="00EA13CA"/>
    <w:rsid w:val="00EA14B4"/>
    <w:rsid w:val="00EA15ED"/>
    <w:rsid w:val="00EA1718"/>
    <w:rsid w:val="00EA1753"/>
    <w:rsid w:val="00EA1866"/>
    <w:rsid w:val="00EA18F7"/>
    <w:rsid w:val="00EA2000"/>
    <w:rsid w:val="00EA2525"/>
    <w:rsid w:val="00EA2852"/>
    <w:rsid w:val="00EA2A4C"/>
    <w:rsid w:val="00EA2C3A"/>
    <w:rsid w:val="00EA2C3C"/>
    <w:rsid w:val="00EA2F0F"/>
    <w:rsid w:val="00EA2F8D"/>
    <w:rsid w:val="00EA3862"/>
    <w:rsid w:val="00EA3877"/>
    <w:rsid w:val="00EA3B42"/>
    <w:rsid w:val="00EA40AB"/>
    <w:rsid w:val="00EA4283"/>
    <w:rsid w:val="00EA42BA"/>
    <w:rsid w:val="00EA43E7"/>
    <w:rsid w:val="00EA46B5"/>
    <w:rsid w:val="00EA4804"/>
    <w:rsid w:val="00EA4AAA"/>
    <w:rsid w:val="00EA5167"/>
    <w:rsid w:val="00EA57A4"/>
    <w:rsid w:val="00EA5A6D"/>
    <w:rsid w:val="00EA5ED6"/>
    <w:rsid w:val="00EA5F3F"/>
    <w:rsid w:val="00EA617B"/>
    <w:rsid w:val="00EA618A"/>
    <w:rsid w:val="00EA63CC"/>
    <w:rsid w:val="00EA68F7"/>
    <w:rsid w:val="00EA69F2"/>
    <w:rsid w:val="00EA6E82"/>
    <w:rsid w:val="00EA6F8A"/>
    <w:rsid w:val="00EA796B"/>
    <w:rsid w:val="00EB0244"/>
    <w:rsid w:val="00EB0E7A"/>
    <w:rsid w:val="00EB0E87"/>
    <w:rsid w:val="00EB0FDB"/>
    <w:rsid w:val="00EB101C"/>
    <w:rsid w:val="00EB118D"/>
    <w:rsid w:val="00EB145C"/>
    <w:rsid w:val="00EB1819"/>
    <w:rsid w:val="00EB1A38"/>
    <w:rsid w:val="00EB1B20"/>
    <w:rsid w:val="00EB1B88"/>
    <w:rsid w:val="00EB1CBB"/>
    <w:rsid w:val="00EB1E5B"/>
    <w:rsid w:val="00EB209B"/>
    <w:rsid w:val="00EB253B"/>
    <w:rsid w:val="00EB26D7"/>
    <w:rsid w:val="00EB290E"/>
    <w:rsid w:val="00EB3028"/>
    <w:rsid w:val="00EB311F"/>
    <w:rsid w:val="00EB3266"/>
    <w:rsid w:val="00EB34FD"/>
    <w:rsid w:val="00EB3786"/>
    <w:rsid w:val="00EB3B6F"/>
    <w:rsid w:val="00EB4330"/>
    <w:rsid w:val="00EB45D7"/>
    <w:rsid w:val="00EB45EB"/>
    <w:rsid w:val="00EB488B"/>
    <w:rsid w:val="00EB498E"/>
    <w:rsid w:val="00EB499C"/>
    <w:rsid w:val="00EB4D63"/>
    <w:rsid w:val="00EB4EE2"/>
    <w:rsid w:val="00EB5004"/>
    <w:rsid w:val="00EB502F"/>
    <w:rsid w:val="00EB50AE"/>
    <w:rsid w:val="00EB53D0"/>
    <w:rsid w:val="00EB5B5C"/>
    <w:rsid w:val="00EB5BB8"/>
    <w:rsid w:val="00EB6040"/>
    <w:rsid w:val="00EB617F"/>
    <w:rsid w:val="00EB62FF"/>
    <w:rsid w:val="00EB63D1"/>
    <w:rsid w:val="00EB71B6"/>
    <w:rsid w:val="00EB71B8"/>
    <w:rsid w:val="00EB7475"/>
    <w:rsid w:val="00EB768E"/>
    <w:rsid w:val="00EB77CA"/>
    <w:rsid w:val="00EB7F8A"/>
    <w:rsid w:val="00EC03EA"/>
    <w:rsid w:val="00EC0454"/>
    <w:rsid w:val="00EC0709"/>
    <w:rsid w:val="00EC08F2"/>
    <w:rsid w:val="00EC0916"/>
    <w:rsid w:val="00EC0DEA"/>
    <w:rsid w:val="00EC0FDB"/>
    <w:rsid w:val="00EC1504"/>
    <w:rsid w:val="00EC18D4"/>
    <w:rsid w:val="00EC1D29"/>
    <w:rsid w:val="00EC26CF"/>
    <w:rsid w:val="00EC2A3F"/>
    <w:rsid w:val="00EC2BCC"/>
    <w:rsid w:val="00EC3617"/>
    <w:rsid w:val="00EC3618"/>
    <w:rsid w:val="00EC3619"/>
    <w:rsid w:val="00EC3975"/>
    <w:rsid w:val="00EC3A3B"/>
    <w:rsid w:val="00EC4376"/>
    <w:rsid w:val="00EC4781"/>
    <w:rsid w:val="00EC4DBC"/>
    <w:rsid w:val="00EC58B8"/>
    <w:rsid w:val="00EC5A54"/>
    <w:rsid w:val="00EC5CE8"/>
    <w:rsid w:val="00EC5EA3"/>
    <w:rsid w:val="00EC641D"/>
    <w:rsid w:val="00EC6543"/>
    <w:rsid w:val="00EC6F9F"/>
    <w:rsid w:val="00EC7254"/>
    <w:rsid w:val="00EC7BCE"/>
    <w:rsid w:val="00ED00C5"/>
    <w:rsid w:val="00ED0156"/>
    <w:rsid w:val="00ED01F7"/>
    <w:rsid w:val="00ED0696"/>
    <w:rsid w:val="00ED075C"/>
    <w:rsid w:val="00ED105A"/>
    <w:rsid w:val="00ED17AF"/>
    <w:rsid w:val="00ED27EC"/>
    <w:rsid w:val="00ED2BDE"/>
    <w:rsid w:val="00ED2C8E"/>
    <w:rsid w:val="00ED2EC4"/>
    <w:rsid w:val="00ED2F1A"/>
    <w:rsid w:val="00ED2FD9"/>
    <w:rsid w:val="00ED3091"/>
    <w:rsid w:val="00ED3354"/>
    <w:rsid w:val="00ED342E"/>
    <w:rsid w:val="00ED3449"/>
    <w:rsid w:val="00ED34A8"/>
    <w:rsid w:val="00ED3994"/>
    <w:rsid w:val="00ED3F4F"/>
    <w:rsid w:val="00ED403E"/>
    <w:rsid w:val="00ED42F7"/>
    <w:rsid w:val="00ED4653"/>
    <w:rsid w:val="00ED4719"/>
    <w:rsid w:val="00ED4C9F"/>
    <w:rsid w:val="00ED5464"/>
    <w:rsid w:val="00ED5714"/>
    <w:rsid w:val="00ED57BB"/>
    <w:rsid w:val="00ED5A12"/>
    <w:rsid w:val="00ED5B95"/>
    <w:rsid w:val="00ED5FC3"/>
    <w:rsid w:val="00ED5FCC"/>
    <w:rsid w:val="00ED64AF"/>
    <w:rsid w:val="00ED65E4"/>
    <w:rsid w:val="00ED6677"/>
    <w:rsid w:val="00ED67CD"/>
    <w:rsid w:val="00ED6B71"/>
    <w:rsid w:val="00ED7027"/>
    <w:rsid w:val="00ED775C"/>
    <w:rsid w:val="00ED79A1"/>
    <w:rsid w:val="00ED79D5"/>
    <w:rsid w:val="00ED7A57"/>
    <w:rsid w:val="00ED7AD3"/>
    <w:rsid w:val="00EE011E"/>
    <w:rsid w:val="00EE083A"/>
    <w:rsid w:val="00EE11E4"/>
    <w:rsid w:val="00EE1B10"/>
    <w:rsid w:val="00EE21D5"/>
    <w:rsid w:val="00EE264F"/>
    <w:rsid w:val="00EE2911"/>
    <w:rsid w:val="00EE2BB5"/>
    <w:rsid w:val="00EE2D96"/>
    <w:rsid w:val="00EE2FE7"/>
    <w:rsid w:val="00EE4150"/>
    <w:rsid w:val="00EE445D"/>
    <w:rsid w:val="00EE55F8"/>
    <w:rsid w:val="00EE5687"/>
    <w:rsid w:val="00EE5965"/>
    <w:rsid w:val="00EE5A52"/>
    <w:rsid w:val="00EE5DC6"/>
    <w:rsid w:val="00EE5F8D"/>
    <w:rsid w:val="00EE5FD9"/>
    <w:rsid w:val="00EE61EF"/>
    <w:rsid w:val="00EE6200"/>
    <w:rsid w:val="00EE6941"/>
    <w:rsid w:val="00EE6AC9"/>
    <w:rsid w:val="00EE6B84"/>
    <w:rsid w:val="00EE6C41"/>
    <w:rsid w:val="00EE6E6F"/>
    <w:rsid w:val="00EE6EE1"/>
    <w:rsid w:val="00EE7502"/>
    <w:rsid w:val="00EE7805"/>
    <w:rsid w:val="00EE7A00"/>
    <w:rsid w:val="00EF004C"/>
    <w:rsid w:val="00EF0400"/>
    <w:rsid w:val="00EF04DB"/>
    <w:rsid w:val="00EF0871"/>
    <w:rsid w:val="00EF0A25"/>
    <w:rsid w:val="00EF15AA"/>
    <w:rsid w:val="00EF18E3"/>
    <w:rsid w:val="00EF1C9E"/>
    <w:rsid w:val="00EF1D43"/>
    <w:rsid w:val="00EF24F8"/>
    <w:rsid w:val="00EF27F8"/>
    <w:rsid w:val="00EF2C6D"/>
    <w:rsid w:val="00EF2DB1"/>
    <w:rsid w:val="00EF3094"/>
    <w:rsid w:val="00EF3187"/>
    <w:rsid w:val="00EF34F8"/>
    <w:rsid w:val="00EF357D"/>
    <w:rsid w:val="00EF3CA3"/>
    <w:rsid w:val="00EF43E0"/>
    <w:rsid w:val="00EF4781"/>
    <w:rsid w:val="00EF47C5"/>
    <w:rsid w:val="00EF48B1"/>
    <w:rsid w:val="00EF4CF8"/>
    <w:rsid w:val="00EF4EDE"/>
    <w:rsid w:val="00EF4F3B"/>
    <w:rsid w:val="00EF56A2"/>
    <w:rsid w:val="00EF5C88"/>
    <w:rsid w:val="00EF5D89"/>
    <w:rsid w:val="00EF5FEF"/>
    <w:rsid w:val="00EF62CE"/>
    <w:rsid w:val="00EF6907"/>
    <w:rsid w:val="00EF7005"/>
    <w:rsid w:val="00EF700E"/>
    <w:rsid w:val="00EF7308"/>
    <w:rsid w:val="00EF7488"/>
    <w:rsid w:val="00EF7889"/>
    <w:rsid w:val="00EF7951"/>
    <w:rsid w:val="00EF7CC3"/>
    <w:rsid w:val="00F00999"/>
    <w:rsid w:val="00F0099E"/>
    <w:rsid w:val="00F00A29"/>
    <w:rsid w:val="00F00A2B"/>
    <w:rsid w:val="00F0130B"/>
    <w:rsid w:val="00F01530"/>
    <w:rsid w:val="00F0165E"/>
    <w:rsid w:val="00F016A5"/>
    <w:rsid w:val="00F01991"/>
    <w:rsid w:val="00F01D63"/>
    <w:rsid w:val="00F0224B"/>
    <w:rsid w:val="00F02427"/>
    <w:rsid w:val="00F02428"/>
    <w:rsid w:val="00F02B1D"/>
    <w:rsid w:val="00F030E4"/>
    <w:rsid w:val="00F032FC"/>
    <w:rsid w:val="00F03A56"/>
    <w:rsid w:val="00F03BFE"/>
    <w:rsid w:val="00F03D4D"/>
    <w:rsid w:val="00F03FE4"/>
    <w:rsid w:val="00F04682"/>
    <w:rsid w:val="00F046BD"/>
    <w:rsid w:val="00F0501C"/>
    <w:rsid w:val="00F0511D"/>
    <w:rsid w:val="00F05B10"/>
    <w:rsid w:val="00F05B23"/>
    <w:rsid w:val="00F05F39"/>
    <w:rsid w:val="00F066F6"/>
    <w:rsid w:val="00F069E2"/>
    <w:rsid w:val="00F07126"/>
    <w:rsid w:val="00F07396"/>
    <w:rsid w:val="00F07817"/>
    <w:rsid w:val="00F079EE"/>
    <w:rsid w:val="00F07A2D"/>
    <w:rsid w:val="00F07C2C"/>
    <w:rsid w:val="00F07D29"/>
    <w:rsid w:val="00F100F1"/>
    <w:rsid w:val="00F103A4"/>
    <w:rsid w:val="00F109EC"/>
    <w:rsid w:val="00F10A0A"/>
    <w:rsid w:val="00F10A53"/>
    <w:rsid w:val="00F10BF4"/>
    <w:rsid w:val="00F10DAB"/>
    <w:rsid w:val="00F10DE8"/>
    <w:rsid w:val="00F112C0"/>
    <w:rsid w:val="00F116BD"/>
    <w:rsid w:val="00F11890"/>
    <w:rsid w:val="00F11AEF"/>
    <w:rsid w:val="00F11D94"/>
    <w:rsid w:val="00F11E7F"/>
    <w:rsid w:val="00F127EA"/>
    <w:rsid w:val="00F129E7"/>
    <w:rsid w:val="00F12A5A"/>
    <w:rsid w:val="00F12BA2"/>
    <w:rsid w:val="00F12D10"/>
    <w:rsid w:val="00F12D70"/>
    <w:rsid w:val="00F12F9B"/>
    <w:rsid w:val="00F1311E"/>
    <w:rsid w:val="00F13624"/>
    <w:rsid w:val="00F1396C"/>
    <w:rsid w:val="00F13CF8"/>
    <w:rsid w:val="00F13EDB"/>
    <w:rsid w:val="00F140A0"/>
    <w:rsid w:val="00F1463F"/>
    <w:rsid w:val="00F149E7"/>
    <w:rsid w:val="00F14D7D"/>
    <w:rsid w:val="00F14DDE"/>
    <w:rsid w:val="00F14DEC"/>
    <w:rsid w:val="00F15388"/>
    <w:rsid w:val="00F1540B"/>
    <w:rsid w:val="00F15496"/>
    <w:rsid w:val="00F15696"/>
    <w:rsid w:val="00F1592D"/>
    <w:rsid w:val="00F1598E"/>
    <w:rsid w:val="00F16471"/>
    <w:rsid w:val="00F166D5"/>
    <w:rsid w:val="00F16895"/>
    <w:rsid w:val="00F16BB7"/>
    <w:rsid w:val="00F17168"/>
    <w:rsid w:val="00F17619"/>
    <w:rsid w:val="00F1785B"/>
    <w:rsid w:val="00F17E7B"/>
    <w:rsid w:val="00F20382"/>
    <w:rsid w:val="00F204DF"/>
    <w:rsid w:val="00F20537"/>
    <w:rsid w:val="00F20599"/>
    <w:rsid w:val="00F20833"/>
    <w:rsid w:val="00F2091D"/>
    <w:rsid w:val="00F209A8"/>
    <w:rsid w:val="00F20BAE"/>
    <w:rsid w:val="00F20E9C"/>
    <w:rsid w:val="00F21286"/>
    <w:rsid w:val="00F212CC"/>
    <w:rsid w:val="00F216C1"/>
    <w:rsid w:val="00F21BEC"/>
    <w:rsid w:val="00F21D15"/>
    <w:rsid w:val="00F21FF9"/>
    <w:rsid w:val="00F22208"/>
    <w:rsid w:val="00F2248B"/>
    <w:rsid w:val="00F224D2"/>
    <w:rsid w:val="00F22517"/>
    <w:rsid w:val="00F2283F"/>
    <w:rsid w:val="00F22EAD"/>
    <w:rsid w:val="00F232F4"/>
    <w:rsid w:val="00F233FE"/>
    <w:rsid w:val="00F23591"/>
    <w:rsid w:val="00F2361C"/>
    <w:rsid w:val="00F23712"/>
    <w:rsid w:val="00F23A2C"/>
    <w:rsid w:val="00F23B87"/>
    <w:rsid w:val="00F24582"/>
    <w:rsid w:val="00F245D3"/>
    <w:rsid w:val="00F247F0"/>
    <w:rsid w:val="00F2480A"/>
    <w:rsid w:val="00F24813"/>
    <w:rsid w:val="00F249D6"/>
    <w:rsid w:val="00F24C0C"/>
    <w:rsid w:val="00F24E17"/>
    <w:rsid w:val="00F25133"/>
    <w:rsid w:val="00F253E6"/>
    <w:rsid w:val="00F2563A"/>
    <w:rsid w:val="00F25744"/>
    <w:rsid w:val="00F25945"/>
    <w:rsid w:val="00F25B47"/>
    <w:rsid w:val="00F25DEA"/>
    <w:rsid w:val="00F25EA8"/>
    <w:rsid w:val="00F260D9"/>
    <w:rsid w:val="00F2660A"/>
    <w:rsid w:val="00F26B6C"/>
    <w:rsid w:val="00F26E42"/>
    <w:rsid w:val="00F271A1"/>
    <w:rsid w:val="00F271D8"/>
    <w:rsid w:val="00F27256"/>
    <w:rsid w:val="00F27340"/>
    <w:rsid w:val="00F27355"/>
    <w:rsid w:val="00F27C20"/>
    <w:rsid w:val="00F27E5C"/>
    <w:rsid w:val="00F30011"/>
    <w:rsid w:val="00F30171"/>
    <w:rsid w:val="00F3064E"/>
    <w:rsid w:val="00F31804"/>
    <w:rsid w:val="00F31C18"/>
    <w:rsid w:val="00F31E6A"/>
    <w:rsid w:val="00F31F1D"/>
    <w:rsid w:val="00F31F73"/>
    <w:rsid w:val="00F32249"/>
    <w:rsid w:val="00F3242A"/>
    <w:rsid w:val="00F3274C"/>
    <w:rsid w:val="00F32782"/>
    <w:rsid w:val="00F32A28"/>
    <w:rsid w:val="00F32B86"/>
    <w:rsid w:val="00F3358F"/>
    <w:rsid w:val="00F33B4C"/>
    <w:rsid w:val="00F33C1C"/>
    <w:rsid w:val="00F3406B"/>
    <w:rsid w:val="00F34185"/>
    <w:rsid w:val="00F34A08"/>
    <w:rsid w:val="00F34AF6"/>
    <w:rsid w:val="00F34EF9"/>
    <w:rsid w:val="00F35434"/>
    <w:rsid w:val="00F354F8"/>
    <w:rsid w:val="00F35B72"/>
    <w:rsid w:val="00F35BEA"/>
    <w:rsid w:val="00F35FD1"/>
    <w:rsid w:val="00F368B1"/>
    <w:rsid w:val="00F36E8C"/>
    <w:rsid w:val="00F36FF6"/>
    <w:rsid w:val="00F3716B"/>
    <w:rsid w:val="00F3745A"/>
    <w:rsid w:val="00F3770F"/>
    <w:rsid w:val="00F37AEB"/>
    <w:rsid w:val="00F37D07"/>
    <w:rsid w:val="00F37DB5"/>
    <w:rsid w:val="00F37EA4"/>
    <w:rsid w:val="00F400B7"/>
    <w:rsid w:val="00F40331"/>
    <w:rsid w:val="00F403B9"/>
    <w:rsid w:val="00F404B8"/>
    <w:rsid w:val="00F407BB"/>
    <w:rsid w:val="00F40ECD"/>
    <w:rsid w:val="00F41567"/>
    <w:rsid w:val="00F415A6"/>
    <w:rsid w:val="00F41CA6"/>
    <w:rsid w:val="00F42051"/>
    <w:rsid w:val="00F424DA"/>
    <w:rsid w:val="00F42806"/>
    <w:rsid w:val="00F42B54"/>
    <w:rsid w:val="00F42C42"/>
    <w:rsid w:val="00F42D07"/>
    <w:rsid w:val="00F4408E"/>
    <w:rsid w:val="00F440E0"/>
    <w:rsid w:val="00F442E0"/>
    <w:rsid w:val="00F4436A"/>
    <w:rsid w:val="00F445F0"/>
    <w:rsid w:val="00F445FF"/>
    <w:rsid w:val="00F4516D"/>
    <w:rsid w:val="00F453A8"/>
    <w:rsid w:val="00F45768"/>
    <w:rsid w:val="00F45792"/>
    <w:rsid w:val="00F45BDA"/>
    <w:rsid w:val="00F45DA8"/>
    <w:rsid w:val="00F466C0"/>
    <w:rsid w:val="00F47146"/>
    <w:rsid w:val="00F47A42"/>
    <w:rsid w:val="00F47BE2"/>
    <w:rsid w:val="00F47CEF"/>
    <w:rsid w:val="00F50074"/>
    <w:rsid w:val="00F5088D"/>
    <w:rsid w:val="00F50E7F"/>
    <w:rsid w:val="00F52168"/>
    <w:rsid w:val="00F522AD"/>
    <w:rsid w:val="00F5286E"/>
    <w:rsid w:val="00F5289D"/>
    <w:rsid w:val="00F528D2"/>
    <w:rsid w:val="00F52A4C"/>
    <w:rsid w:val="00F52DE8"/>
    <w:rsid w:val="00F5371D"/>
    <w:rsid w:val="00F53B09"/>
    <w:rsid w:val="00F53DE1"/>
    <w:rsid w:val="00F541FD"/>
    <w:rsid w:val="00F543C9"/>
    <w:rsid w:val="00F545A3"/>
    <w:rsid w:val="00F54608"/>
    <w:rsid w:val="00F549D2"/>
    <w:rsid w:val="00F550A3"/>
    <w:rsid w:val="00F55E61"/>
    <w:rsid w:val="00F55E9B"/>
    <w:rsid w:val="00F56535"/>
    <w:rsid w:val="00F5679D"/>
    <w:rsid w:val="00F568E8"/>
    <w:rsid w:val="00F56B3A"/>
    <w:rsid w:val="00F56B4D"/>
    <w:rsid w:val="00F56B82"/>
    <w:rsid w:val="00F56D5E"/>
    <w:rsid w:val="00F5716A"/>
    <w:rsid w:val="00F5760A"/>
    <w:rsid w:val="00F57A53"/>
    <w:rsid w:val="00F57FAD"/>
    <w:rsid w:val="00F6079E"/>
    <w:rsid w:val="00F60A8A"/>
    <w:rsid w:val="00F60DB7"/>
    <w:rsid w:val="00F60E19"/>
    <w:rsid w:val="00F612B4"/>
    <w:rsid w:val="00F612EC"/>
    <w:rsid w:val="00F61331"/>
    <w:rsid w:val="00F61696"/>
    <w:rsid w:val="00F61FF2"/>
    <w:rsid w:val="00F62176"/>
    <w:rsid w:val="00F626DC"/>
    <w:rsid w:val="00F6273A"/>
    <w:rsid w:val="00F63392"/>
    <w:rsid w:val="00F635AB"/>
    <w:rsid w:val="00F63600"/>
    <w:rsid w:val="00F6380B"/>
    <w:rsid w:val="00F63DBB"/>
    <w:rsid w:val="00F644A5"/>
    <w:rsid w:val="00F64BA3"/>
    <w:rsid w:val="00F64FC1"/>
    <w:rsid w:val="00F6522F"/>
    <w:rsid w:val="00F6560E"/>
    <w:rsid w:val="00F65727"/>
    <w:rsid w:val="00F657E0"/>
    <w:rsid w:val="00F65B19"/>
    <w:rsid w:val="00F65EE1"/>
    <w:rsid w:val="00F6645E"/>
    <w:rsid w:val="00F66700"/>
    <w:rsid w:val="00F6687D"/>
    <w:rsid w:val="00F66953"/>
    <w:rsid w:val="00F6698E"/>
    <w:rsid w:val="00F66DC7"/>
    <w:rsid w:val="00F67337"/>
    <w:rsid w:val="00F673E2"/>
    <w:rsid w:val="00F674A1"/>
    <w:rsid w:val="00F67C15"/>
    <w:rsid w:val="00F67CFB"/>
    <w:rsid w:val="00F67ECC"/>
    <w:rsid w:val="00F701E4"/>
    <w:rsid w:val="00F70790"/>
    <w:rsid w:val="00F70A33"/>
    <w:rsid w:val="00F70C77"/>
    <w:rsid w:val="00F70CA8"/>
    <w:rsid w:val="00F70FAB"/>
    <w:rsid w:val="00F71132"/>
    <w:rsid w:val="00F71353"/>
    <w:rsid w:val="00F714F3"/>
    <w:rsid w:val="00F71D62"/>
    <w:rsid w:val="00F72083"/>
    <w:rsid w:val="00F72600"/>
    <w:rsid w:val="00F72C75"/>
    <w:rsid w:val="00F731E7"/>
    <w:rsid w:val="00F73588"/>
    <w:rsid w:val="00F737AD"/>
    <w:rsid w:val="00F73E3B"/>
    <w:rsid w:val="00F745E8"/>
    <w:rsid w:val="00F74B76"/>
    <w:rsid w:val="00F74CD9"/>
    <w:rsid w:val="00F74E26"/>
    <w:rsid w:val="00F74FFD"/>
    <w:rsid w:val="00F75FDF"/>
    <w:rsid w:val="00F7641A"/>
    <w:rsid w:val="00F767AF"/>
    <w:rsid w:val="00F769EB"/>
    <w:rsid w:val="00F76C15"/>
    <w:rsid w:val="00F76D08"/>
    <w:rsid w:val="00F76DD8"/>
    <w:rsid w:val="00F7766D"/>
    <w:rsid w:val="00F77982"/>
    <w:rsid w:val="00F77D07"/>
    <w:rsid w:val="00F8077C"/>
    <w:rsid w:val="00F80976"/>
    <w:rsid w:val="00F80A0B"/>
    <w:rsid w:val="00F80ADE"/>
    <w:rsid w:val="00F80D8E"/>
    <w:rsid w:val="00F80EC0"/>
    <w:rsid w:val="00F81072"/>
    <w:rsid w:val="00F81140"/>
    <w:rsid w:val="00F81341"/>
    <w:rsid w:val="00F8163E"/>
    <w:rsid w:val="00F81D10"/>
    <w:rsid w:val="00F81E2D"/>
    <w:rsid w:val="00F821F1"/>
    <w:rsid w:val="00F82440"/>
    <w:rsid w:val="00F8256D"/>
    <w:rsid w:val="00F8275C"/>
    <w:rsid w:val="00F827CD"/>
    <w:rsid w:val="00F82E14"/>
    <w:rsid w:val="00F82FA5"/>
    <w:rsid w:val="00F83246"/>
    <w:rsid w:val="00F8332A"/>
    <w:rsid w:val="00F8335D"/>
    <w:rsid w:val="00F833E5"/>
    <w:rsid w:val="00F836C1"/>
    <w:rsid w:val="00F83B39"/>
    <w:rsid w:val="00F83BF0"/>
    <w:rsid w:val="00F849EF"/>
    <w:rsid w:val="00F84F54"/>
    <w:rsid w:val="00F850B3"/>
    <w:rsid w:val="00F85187"/>
    <w:rsid w:val="00F8528D"/>
    <w:rsid w:val="00F85D93"/>
    <w:rsid w:val="00F8646D"/>
    <w:rsid w:val="00F86845"/>
    <w:rsid w:val="00F8730A"/>
    <w:rsid w:val="00F875F6"/>
    <w:rsid w:val="00F87BDA"/>
    <w:rsid w:val="00F87C2C"/>
    <w:rsid w:val="00F87D89"/>
    <w:rsid w:val="00F87D8F"/>
    <w:rsid w:val="00F90206"/>
    <w:rsid w:val="00F9020C"/>
    <w:rsid w:val="00F90633"/>
    <w:rsid w:val="00F90774"/>
    <w:rsid w:val="00F90E01"/>
    <w:rsid w:val="00F911EA"/>
    <w:rsid w:val="00F912E0"/>
    <w:rsid w:val="00F91492"/>
    <w:rsid w:val="00F91C2B"/>
    <w:rsid w:val="00F91F66"/>
    <w:rsid w:val="00F921DC"/>
    <w:rsid w:val="00F92636"/>
    <w:rsid w:val="00F92A2D"/>
    <w:rsid w:val="00F92AA5"/>
    <w:rsid w:val="00F92ABE"/>
    <w:rsid w:val="00F92C71"/>
    <w:rsid w:val="00F93387"/>
    <w:rsid w:val="00F939EB"/>
    <w:rsid w:val="00F94051"/>
    <w:rsid w:val="00F94156"/>
    <w:rsid w:val="00F94309"/>
    <w:rsid w:val="00F9432F"/>
    <w:rsid w:val="00F945C3"/>
    <w:rsid w:val="00F94B23"/>
    <w:rsid w:val="00F94C2A"/>
    <w:rsid w:val="00F94DBE"/>
    <w:rsid w:val="00F94EC1"/>
    <w:rsid w:val="00F95164"/>
    <w:rsid w:val="00F953C1"/>
    <w:rsid w:val="00F953DE"/>
    <w:rsid w:val="00F9580B"/>
    <w:rsid w:val="00F95D97"/>
    <w:rsid w:val="00F962EB"/>
    <w:rsid w:val="00F96442"/>
    <w:rsid w:val="00F967F0"/>
    <w:rsid w:val="00F96CF3"/>
    <w:rsid w:val="00F96F11"/>
    <w:rsid w:val="00F96F51"/>
    <w:rsid w:val="00F9707F"/>
    <w:rsid w:val="00F971FA"/>
    <w:rsid w:val="00F97322"/>
    <w:rsid w:val="00F97343"/>
    <w:rsid w:val="00F9737E"/>
    <w:rsid w:val="00F973A4"/>
    <w:rsid w:val="00F97C67"/>
    <w:rsid w:val="00FA0274"/>
    <w:rsid w:val="00FA0826"/>
    <w:rsid w:val="00FA084F"/>
    <w:rsid w:val="00FA129E"/>
    <w:rsid w:val="00FA12DF"/>
    <w:rsid w:val="00FA13C0"/>
    <w:rsid w:val="00FA1557"/>
    <w:rsid w:val="00FA163D"/>
    <w:rsid w:val="00FA1777"/>
    <w:rsid w:val="00FA1BCA"/>
    <w:rsid w:val="00FA20B7"/>
    <w:rsid w:val="00FA21D1"/>
    <w:rsid w:val="00FA229C"/>
    <w:rsid w:val="00FA2338"/>
    <w:rsid w:val="00FA24A0"/>
    <w:rsid w:val="00FA296A"/>
    <w:rsid w:val="00FA2BB4"/>
    <w:rsid w:val="00FA2D37"/>
    <w:rsid w:val="00FA3425"/>
    <w:rsid w:val="00FA342E"/>
    <w:rsid w:val="00FA3569"/>
    <w:rsid w:val="00FA35DA"/>
    <w:rsid w:val="00FA4473"/>
    <w:rsid w:val="00FA47CF"/>
    <w:rsid w:val="00FA487D"/>
    <w:rsid w:val="00FA4B1A"/>
    <w:rsid w:val="00FA4D07"/>
    <w:rsid w:val="00FA514C"/>
    <w:rsid w:val="00FA5153"/>
    <w:rsid w:val="00FA573F"/>
    <w:rsid w:val="00FA57D6"/>
    <w:rsid w:val="00FA5823"/>
    <w:rsid w:val="00FA592A"/>
    <w:rsid w:val="00FA5BE5"/>
    <w:rsid w:val="00FA5FA2"/>
    <w:rsid w:val="00FA63C9"/>
    <w:rsid w:val="00FA6585"/>
    <w:rsid w:val="00FA6839"/>
    <w:rsid w:val="00FA6CAE"/>
    <w:rsid w:val="00FA6FC9"/>
    <w:rsid w:val="00FA72F6"/>
    <w:rsid w:val="00FA75F6"/>
    <w:rsid w:val="00FA7958"/>
    <w:rsid w:val="00FA79F5"/>
    <w:rsid w:val="00FA7CF9"/>
    <w:rsid w:val="00FB046B"/>
    <w:rsid w:val="00FB06CB"/>
    <w:rsid w:val="00FB06F8"/>
    <w:rsid w:val="00FB0E49"/>
    <w:rsid w:val="00FB0E52"/>
    <w:rsid w:val="00FB101C"/>
    <w:rsid w:val="00FB1024"/>
    <w:rsid w:val="00FB10D0"/>
    <w:rsid w:val="00FB15DA"/>
    <w:rsid w:val="00FB1F6F"/>
    <w:rsid w:val="00FB213C"/>
    <w:rsid w:val="00FB27F7"/>
    <w:rsid w:val="00FB30F7"/>
    <w:rsid w:val="00FB31D7"/>
    <w:rsid w:val="00FB3211"/>
    <w:rsid w:val="00FB3617"/>
    <w:rsid w:val="00FB3923"/>
    <w:rsid w:val="00FB3ED9"/>
    <w:rsid w:val="00FB4048"/>
    <w:rsid w:val="00FB4417"/>
    <w:rsid w:val="00FB4608"/>
    <w:rsid w:val="00FB4E13"/>
    <w:rsid w:val="00FB5022"/>
    <w:rsid w:val="00FB570D"/>
    <w:rsid w:val="00FB5F17"/>
    <w:rsid w:val="00FB632B"/>
    <w:rsid w:val="00FB6621"/>
    <w:rsid w:val="00FB6752"/>
    <w:rsid w:val="00FB6B7E"/>
    <w:rsid w:val="00FB73DD"/>
    <w:rsid w:val="00FB74F1"/>
    <w:rsid w:val="00FB76EE"/>
    <w:rsid w:val="00FB7708"/>
    <w:rsid w:val="00FB77AF"/>
    <w:rsid w:val="00FB7816"/>
    <w:rsid w:val="00FB78BF"/>
    <w:rsid w:val="00FB7CF9"/>
    <w:rsid w:val="00FB7F7A"/>
    <w:rsid w:val="00FC00AD"/>
    <w:rsid w:val="00FC02D0"/>
    <w:rsid w:val="00FC0539"/>
    <w:rsid w:val="00FC05E2"/>
    <w:rsid w:val="00FC0641"/>
    <w:rsid w:val="00FC0C1D"/>
    <w:rsid w:val="00FC166B"/>
    <w:rsid w:val="00FC1680"/>
    <w:rsid w:val="00FC17EB"/>
    <w:rsid w:val="00FC1965"/>
    <w:rsid w:val="00FC1C4D"/>
    <w:rsid w:val="00FC1CE2"/>
    <w:rsid w:val="00FC20AE"/>
    <w:rsid w:val="00FC20F9"/>
    <w:rsid w:val="00FC2147"/>
    <w:rsid w:val="00FC261D"/>
    <w:rsid w:val="00FC269B"/>
    <w:rsid w:val="00FC26DD"/>
    <w:rsid w:val="00FC2953"/>
    <w:rsid w:val="00FC302F"/>
    <w:rsid w:val="00FC3D02"/>
    <w:rsid w:val="00FC3FF9"/>
    <w:rsid w:val="00FC401D"/>
    <w:rsid w:val="00FC427D"/>
    <w:rsid w:val="00FC4700"/>
    <w:rsid w:val="00FC4878"/>
    <w:rsid w:val="00FC4E3A"/>
    <w:rsid w:val="00FC4E4E"/>
    <w:rsid w:val="00FC540F"/>
    <w:rsid w:val="00FC543B"/>
    <w:rsid w:val="00FC544A"/>
    <w:rsid w:val="00FC56AA"/>
    <w:rsid w:val="00FC5AB7"/>
    <w:rsid w:val="00FC5C34"/>
    <w:rsid w:val="00FC5D41"/>
    <w:rsid w:val="00FC5D55"/>
    <w:rsid w:val="00FC616E"/>
    <w:rsid w:val="00FC6386"/>
    <w:rsid w:val="00FC6501"/>
    <w:rsid w:val="00FC6892"/>
    <w:rsid w:val="00FC6B9D"/>
    <w:rsid w:val="00FC7004"/>
    <w:rsid w:val="00FC723C"/>
    <w:rsid w:val="00FC7329"/>
    <w:rsid w:val="00FC7620"/>
    <w:rsid w:val="00FC7748"/>
    <w:rsid w:val="00FC780C"/>
    <w:rsid w:val="00FC7879"/>
    <w:rsid w:val="00FC7A37"/>
    <w:rsid w:val="00FC7A4B"/>
    <w:rsid w:val="00FC7C29"/>
    <w:rsid w:val="00FC7E3D"/>
    <w:rsid w:val="00FD0143"/>
    <w:rsid w:val="00FD05EA"/>
    <w:rsid w:val="00FD09D8"/>
    <w:rsid w:val="00FD0B78"/>
    <w:rsid w:val="00FD0BEF"/>
    <w:rsid w:val="00FD0CC0"/>
    <w:rsid w:val="00FD0E8E"/>
    <w:rsid w:val="00FD103C"/>
    <w:rsid w:val="00FD1042"/>
    <w:rsid w:val="00FD11BB"/>
    <w:rsid w:val="00FD1575"/>
    <w:rsid w:val="00FD1CD8"/>
    <w:rsid w:val="00FD1F59"/>
    <w:rsid w:val="00FD206D"/>
    <w:rsid w:val="00FD24BC"/>
    <w:rsid w:val="00FD2AF6"/>
    <w:rsid w:val="00FD32F9"/>
    <w:rsid w:val="00FD3673"/>
    <w:rsid w:val="00FD38B5"/>
    <w:rsid w:val="00FD396B"/>
    <w:rsid w:val="00FD3D84"/>
    <w:rsid w:val="00FD3DB4"/>
    <w:rsid w:val="00FD419D"/>
    <w:rsid w:val="00FD4F28"/>
    <w:rsid w:val="00FD546E"/>
    <w:rsid w:val="00FD5B89"/>
    <w:rsid w:val="00FD5D09"/>
    <w:rsid w:val="00FD6149"/>
    <w:rsid w:val="00FD6586"/>
    <w:rsid w:val="00FD6855"/>
    <w:rsid w:val="00FD6E2F"/>
    <w:rsid w:val="00FD6EB9"/>
    <w:rsid w:val="00FD6FED"/>
    <w:rsid w:val="00FD727B"/>
    <w:rsid w:val="00FD7307"/>
    <w:rsid w:val="00FD74AB"/>
    <w:rsid w:val="00FD7530"/>
    <w:rsid w:val="00FD77C1"/>
    <w:rsid w:val="00FD7B30"/>
    <w:rsid w:val="00FD7C26"/>
    <w:rsid w:val="00FD7E17"/>
    <w:rsid w:val="00FE025A"/>
    <w:rsid w:val="00FE048A"/>
    <w:rsid w:val="00FE0F3B"/>
    <w:rsid w:val="00FE0F8F"/>
    <w:rsid w:val="00FE143D"/>
    <w:rsid w:val="00FE1501"/>
    <w:rsid w:val="00FE15AD"/>
    <w:rsid w:val="00FE169F"/>
    <w:rsid w:val="00FE1D64"/>
    <w:rsid w:val="00FE1D83"/>
    <w:rsid w:val="00FE1F07"/>
    <w:rsid w:val="00FE21EB"/>
    <w:rsid w:val="00FE21F3"/>
    <w:rsid w:val="00FE2B5A"/>
    <w:rsid w:val="00FE2BA6"/>
    <w:rsid w:val="00FE2F7F"/>
    <w:rsid w:val="00FE32C9"/>
    <w:rsid w:val="00FE32F4"/>
    <w:rsid w:val="00FE344F"/>
    <w:rsid w:val="00FE3465"/>
    <w:rsid w:val="00FE36E1"/>
    <w:rsid w:val="00FE39FE"/>
    <w:rsid w:val="00FE3B7F"/>
    <w:rsid w:val="00FE3C56"/>
    <w:rsid w:val="00FE3E59"/>
    <w:rsid w:val="00FE43F2"/>
    <w:rsid w:val="00FE46F9"/>
    <w:rsid w:val="00FE4C1E"/>
    <w:rsid w:val="00FE4C95"/>
    <w:rsid w:val="00FE4F79"/>
    <w:rsid w:val="00FE4FE9"/>
    <w:rsid w:val="00FE5761"/>
    <w:rsid w:val="00FE5A5C"/>
    <w:rsid w:val="00FE5F24"/>
    <w:rsid w:val="00FE61BD"/>
    <w:rsid w:val="00FE6464"/>
    <w:rsid w:val="00FE6482"/>
    <w:rsid w:val="00FE65A8"/>
    <w:rsid w:val="00FE6E6C"/>
    <w:rsid w:val="00FE6FB9"/>
    <w:rsid w:val="00FE7708"/>
    <w:rsid w:val="00FE7801"/>
    <w:rsid w:val="00FE78CD"/>
    <w:rsid w:val="00FE7B91"/>
    <w:rsid w:val="00FF03F8"/>
    <w:rsid w:val="00FF0412"/>
    <w:rsid w:val="00FF082A"/>
    <w:rsid w:val="00FF0953"/>
    <w:rsid w:val="00FF1102"/>
    <w:rsid w:val="00FF1301"/>
    <w:rsid w:val="00FF194A"/>
    <w:rsid w:val="00FF19FD"/>
    <w:rsid w:val="00FF1B3F"/>
    <w:rsid w:val="00FF1F9B"/>
    <w:rsid w:val="00FF2112"/>
    <w:rsid w:val="00FF259F"/>
    <w:rsid w:val="00FF2AE1"/>
    <w:rsid w:val="00FF307B"/>
    <w:rsid w:val="00FF31DC"/>
    <w:rsid w:val="00FF34E2"/>
    <w:rsid w:val="00FF3886"/>
    <w:rsid w:val="00FF3C3F"/>
    <w:rsid w:val="00FF41FA"/>
    <w:rsid w:val="00FF4250"/>
    <w:rsid w:val="00FF437F"/>
    <w:rsid w:val="00FF47A2"/>
    <w:rsid w:val="00FF489A"/>
    <w:rsid w:val="00FF4BE6"/>
    <w:rsid w:val="00FF4E3A"/>
    <w:rsid w:val="00FF58D2"/>
    <w:rsid w:val="00FF59E2"/>
    <w:rsid w:val="00FF5C22"/>
    <w:rsid w:val="00FF6268"/>
    <w:rsid w:val="00FF651E"/>
    <w:rsid w:val="00FF67E2"/>
    <w:rsid w:val="00FF71F1"/>
    <w:rsid w:val="00FF72E8"/>
    <w:rsid w:val="00FF73B4"/>
    <w:rsid w:val="00FF7859"/>
    <w:rsid w:val="00FF796E"/>
    <w:rsid w:val="00FF7978"/>
    <w:rsid w:val="00FF7B8F"/>
    <w:rsid w:val="058F55C5"/>
    <w:rsid w:val="128942C7"/>
    <w:rsid w:val="203C25D8"/>
    <w:rsid w:val="2119CCFE"/>
    <w:rsid w:val="2E103D7A"/>
    <w:rsid w:val="3A59CB54"/>
    <w:rsid w:val="420EDEF0"/>
    <w:rsid w:val="438A68F5"/>
    <w:rsid w:val="45CB2F9A"/>
    <w:rsid w:val="496C5BD6"/>
    <w:rsid w:val="576CC166"/>
    <w:rsid w:val="5A99BD61"/>
    <w:rsid w:val="66DF58B9"/>
    <w:rsid w:val="66EB9E94"/>
    <w:rsid w:val="6BB89087"/>
    <w:rsid w:val="6F9D4274"/>
    <w:rsid w:val="770BAA83"/>
    <w:rsid w:val="7AE0763D"/>
    <w:rsid w:val="7CA7BB72"/>
    <w:rsid w:val="7E2FFE28"/>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D8248"/>
  <w15:chartTrackingRefBased/>
  <w15:docId w15:val="{CA8BA5C3-1307-410D-963A-AF3E0E0C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lsdException w:name="List 2" w:semiHidden="1" w:unhideWhenUsed="1"/>
    <w:lsdException w:name="List 3" w:semiHidden="1" w:unhideWhenUsed="1"/>
    <w:lsdException w:name="List 4" w:semiHidden="1" w:unhideWhenUsed="1"/>
    <w:lsdException w:name="List 5" w:semiHidden="1" w:unhideWhenUsed="1"/>
    <w:lsdException w:name="List Bullet 2" w:uiPriority="2"/>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C7E"/>
    <w:pPr>
      <w:spacing w:before="160" w:line="276" w:lineRule="auto"/>
    </w:pPr>
    <w:rPr>
      <w:sz w:val="20"/>
      <w:lang w:val="en-AU"/>
    </w:rPr>
  </w:style>
  <w:style w:type="paragraph" w:styleId="Heading1">
    <w:name w:val="heading 1"/>
    <w:basedOn w:val="Heading5"/>
    <w:next w:val="Normal"/>
    <w:link w:val="Heading1Char"/>
    <w:uiPriority w:val="9"/>
    <w:qFormat/>
    <w:rsid w:val="00500542"/>
    <w:pPr>
      <w:outlineLvl w:val="0"/>
    </w:pPr>
  </w:style>
  <w:style w:type="paragraph" w:styleId="Heading2">
    <w:name w:val="heading 2"/>
    <w:basedOn w:val="TOCHeading"/>
    <w:next w:val="Normal"/>
    <w:link w:val="Heading2Char"/>
    <w:uiPriority w:val="9"/>
    <w:qFormat/>
    <w:rsid w:val="00500542"/>
    <w:pPr>
      <w:outlineLvl w:val="1"/>
    </w:pPr>
    <w:rPr>
      <w:sz w:val="20"/>
      <w:szCs w:val="20"/>
    </w:rPr>
  </w:style>
  <w:style w:type="paragraph" w:styleId="Heading3">
    <w:name w:val="heading 3"/>
    <w:basedOn w:val="Normal"/>
    <w:next w:val="Normal"/>
    <w:link w:val="Heading3Char"/>
    <w:uiPriority w:val="9"/>
    <w:qFormat/>
    <w:rsid w:val="00500542"/>
    <w:pPr>
      <w:outlineLvl w:val="2"/>
    </w:pPr>
    <w:rPr>
      <w:b/>
      <w:bCs/>
      <w:i/>
      <w:iCs/>
    </w:rPr>
  </w:style>
  <w:style w:type="paragraph" w:styleId="Heading4">
    <w:name w:val="heading 4"/>
    <w:basedOn w:val="Normal"/>
    <w:next w:val="Normal"/>
    <w:link w:val="Heading4Char"/>
    <w:uiPriority w:val="9"/>
    <w:qFormat/>
    <w:rsid w:val="00500542"/>
    <w:pPr>
      <w:keepNext/>
      <w:keepLines/>
      <w:spacing w:before="240"/>
      <w:outlineLvl w:val="3"/>
    </w:pPr>
    <w:rPr>
      <w:rFonts w:asciiTheme="majorHAnsi" w:eastAsiaTheme="majorEastAsia" w:hAnsiTheme="majorHAnsi" w:cstheme="majorBidi"/>
      <w:bCs/>
      <w:iCs/>
      <w:color w:val="403152"/>
      <w:szCs w:val="20"/>
      <w:u w:val="single"/>
    </w:rPr>
  </w:style>
  <w:style w:type="paragraph" w:styleId="Heading5">
    <w:name w:val="heading 5"/>
    <w:aliases w:val="Level 1 Numbered"/>
    <w:basedOn w:val="Normal"/>
    <w:next w:val="Normal"/>
    <w:link w:val="Heading5Char"/>
    <w:uiPriority w:val="9"/>
    <w:qFormat/>
    <w:rsid w:val="00973C92"/>
    <w:pPr>
      <w:keepNext/>
      <w:keepLines/>
      <w:pageBreakBefore/>
      <w:numPr>
        <w:numId w:val="8"/>
      </w:numPr>
      <w:spacing w:before="0" w:after="240" w:line="240" w:lineRule="auto"/>
      <w:outlineLvl w:val="4"/>
    </w:pPr>
    <w:rPr>
      <w:rFonts w:asciiTheme="majorHAnsi" w:eastAsiaTheme="majorEastAsia" w:hAnsiTheme="majorHAnsi" w:cstheme="majorBidi"/>
      <w:b/>
      <w:color w:val="7B5E05"/>
      <w:sz w:val="40"/>
    </w:rPr>
  </w:style>
  <w:style w:type="paragraph" w:styleId="Heading6">
    <w:name w:val="heading 6"/>
    <w:aliases w:val="Level 2 Numbered"/>
    <w:basedOn w:val="Normal"/>
    <w:next w:val="Normal"/>
    <w:link w:val="Heading6Char"/>
    <w:uiPriority w:val="9"/>
    <w:qFormat/>
    <w:rsid w:val="009950ED"/>
    <w:pPr>
      <w:keepNext/>
      <w:keepLines/>
      <w:numPr>
        <w:ilvl w:val="1"/>
        <w:numId w:val="8"/>
      </w:numPr>
      <w:spacing w:before="240" w:after="240"/>
      <w:outlineLvl w:val="5"/>
    </w:pPr>
    <w:rPr>
      <w:rFonts w:asciiTheme="majorHAnsi" w:eastAsiaTheme="majorEastAsia" w:hAnsiTheme="majorHAnsi" w:cstheme="majorBidi"/>
      <w:b/>
      <w:color w:val="7B5E05"/>
      <w:sz w:val="32"/>
    </w:rPr>
  </w:style>
  <w:style w:type="paragraph" w:styleId="Heading7">
    <w:name w:val="heading 7"/>
    <w:aliases w:val="Level 3 Numbered"/>
    <w:basedOn w:val="Normal"/>
    <w:next w:val="Normal"/>
    <w:link w:val="Heading7Char"/>
    <w:uiPriority w:val="9"/>
    <w:qFormat/>
    <w:rsid w:val="00973C92"/>
    <w:pPr>
      <w:keepNext/>
      <w:keepLines/>
      <w:numPr>
        <w:ilvl w:val="2"/>
        <w:numId w:val="8"/>
      </w:numPr>
      <w:spacing w:before="240"/>
      <w:outlineLvl w:val="6"/>
    </w:pPr>
    <w:rPr>
      <w:rFonts w:asciiTheme="majorHAnsi" w:eastAsiaTheme="majorEastAsia" w:hAnsiTheme="majorHAnsi" w:cstheme="majorBidi"/>
      <w:b/>
      <w:iCs/>
      <w:color w:val="403151" w:themeColor="accent2"/>
      <w:sz w:val="28"/>
    </w:rPr>
  </w:style>
  <w:style w:type="paragraph" w:styleId="Heading8">
    <w:name w:val="heading 8"/>
    <w:aliases w:val="Level 4 Numbered"/>
    <w:basedOn w:val="Heading2"/>
    <w:next w:val="Normal"/>
    <w:link w:val="Heading8Char"/>
    <w:uiPriority w:val="9"/>
    <w:qFormat/>
    <w:rsid w:val="00973C92"/>
    <w:pPr>
      <w:numPr>
        <w:ilvl w:val="3"/>
        <w:numId w:val="8"/>
      </w:numPr>
      <w:spacing w:after="160"/>
      <w:outlineLvl w:val="7"/>
    </w:pPr>
    <w:rPr>
      <w:color w:val="403151"/>
      <w:sz w:val="24"/>
    </w:rPr>
  </w:style>
  <w:style w:type="paragraph" w:styleId="Heading9">
    <w:name w:val="heading 9"/>
    <w:basedOn w:val="Normal"/>
    <w:next w:val="Normal"/>
    <w:link w:val="Heading9Char"/>
    <w:uiPriority w:val="11"/>
    <w:qFormat/>
    <w:rsid w:val="00FB0E52"/>
    <w:pPr>
      <w:keepNext/>
      <w:keepLines/>
      <w:pageBreakBefore/>
      <w:numPr>
        <w:numId w:val="11"/>
      </w:numPr>
      <w:spacing w:before="0" w:after="240" w:line="240" w:lineRule="auto"/>
      <w:outlineLvl w:val="8"/>
    </w:pPr>
    <w:rPr>
      <w:rFonts w:asciiTheme="majorHAnsi" w:eastAsiaTheme="majorEastAsia" w:hAnsiTheme="majorHAnsi" w:cstheme="majorBidi"/>
      <w:b/>
      <w:iCs/>
      <w:color w:val="7B5E05" w:themeColor="accent1"/>
      <w:sz w:val="4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rsid w:val="00F02428"/>
    <w:pPr>
      <w:pBdr>
        <w:bottom w:val="single" w:sz="4" w:space="18" w:color="7B5E05" w:themeColor="accent1"/>
      </w:pBdr>
      <w:spacing w:before="2640" w:after="120" w:line="240" w:lineRule="auto"/>
      <w:contextualSpacing/>
    </w:pPr>
    <w:rPr>
      <w:rFonts w:asciiTheme="majorHAnsi" w:eastAsiaTheme="majorEastAsia" w:hAnsiTheme="majorHAnsi" w:cstheme="majorBidi"/>
      <w:color w:val="000000" w:themeColor="text1"/>
      <w:spacing w:val="-10"/>
      <w:kern w:val="28"/>
      <w:sz w:val="48"/>
      <w:szCs w:val="56"/>
    </w:rPr>
  </w:style>
  <w:style w:type="character" w:customStyle="1" w:styleId="TitleChar">
    <w:name w:val="Title Char"/>
    <w:basedOn w:val="DefaultParagraphFont"/>
    <w:link w:val="Title"/>
    <w:uiPriority w:val="99"/>
    <w:rsid w:val="005B0EB4"/>
    <w:rPr>
      <w:rFonts w:asciiTheme="majorHAnsi" w:eastAsiaTheme="majorEastAsia" w:hAnsiTheme="majorHAnsi" w:cstheme="majorBidi"/>
      <w:color w:val="000000" w:themeColor="text1"/>
      <w:spacing w:val="-10"/>
      <w:kern w:val="28"/>
      <w:sz w:val="48"/>
      <w:szCs w:val="56"/>
    </w:rPr>
  </w:style>
  <w:style w:type="paragraph" w:styleId="Subtitle">
    <w:name w:val="Subtitle"/>
    <w:basedOn w:val="Normal"/>
    <w:next w:val="Normal"/>
    <w:link w:val="SubtitleChar"/>
    <w:uiPriority w:val="99"/>
    <w:rsid w:val="00F02428"/>
    <w:pPr>
      <w:numPr>
        <w:ilvl w:val="1"/>
      </w:numPr>
      <w:spacing w:before="360" w:after="840"/>
    </w:pPr>
    <w:rPr>
      <w:rFonts w:eastAsiaTheme="minorEastAsia"/>
      <w:color w:val="404040" w:themeColor="text1" w:themeTint="BF"/>
      <w:spacing w:val="15"/>
      <w:sz w:val="32"/>
    </w:rPr>
  </w:style>
  <w:style w:type="character" w:customStyle="1" w:styleId="SubtitleChar">
    <w:name w:val="Subtitle Char"/>
    <w:basedOn w:val="DefaultParagraphFont"/>
    <w:link w:val="Subtitle"/>
    <w:uiPriority w:val="99"/>
    <w:rsid w:val="005B0EB4"/>
    <w:rPr>
      <w:rFonts w:eastAsiaTheme="minorEastAsia"/>
      <w:color w:val="404040" w:themeColor="text1" w:themeTint="BF"/>
      <w:spacing w:val="15"/>
      <w:sz w:val="32"/>
    </w:rPr>
  </w:style>
  <w:style w:type="character" w:customStyle="1" w:styleId="ColourPurple">
    <w:name w:val="Colour Purple"/>
    <w:basedOn w:val="DefaultParagraphFont"/>
    <w:uiPriority w:val="99"/>
    <w:qFormat/>
    <w:rsid w:val="00C425F2"/>
    <w:rPr>
      <w:color w:val="403151" w:themeColor="accent2"/>
    </w:rPr>
  </w:style>
  <w:style w:type="character" w:customStyle="1" w:styleId="Heading1Char">
    <w:name w:val="Heading 1 Char"/>
    <w:basedOn w:val="DefaultParagraphFont"/>
    <w:link w:val="Heading1"/>
    <w:uiPriority w:val="9"/>
    <w:rsid w:val="00500542"/>
    <w:rPr>
      <w:rFonts w:asciiTheme="majorHAnsi" w:eastAsiaTheme="majorEastAsia" w:hAnsiTheme="majorHAnsi" w:cstheme="majorBidi"/>
      <w:b/>
      <w:color w:val="7B5E05"/>
      <w:sz w:val="40"/>
      <w:lang w:val="en-AU"/>
    </w:rPr>
  </w:style>
  <w:style w:type="character" w:customStyle="1" w:styleId="Heading2Char">
    <w:name w:val="Heading 2 Char"/>
    <w:basedOn w:val="DefaultParagraphFont"/>
    <w:link w:val="Heading2"/>
    <w:uiPriority w:val="9"/>
    <w:rsid w:val="00500542"/>
    <w:rPr>
      <w:b/>
      <w:color w:val="7B5E05" w:themeColor="accent1"/>
      <w:sz w:val="20"/>
      <w:szCs w:val="20"/>
      <w:lang w:val="en-AU"/>
    </w:rPr>
  </w:style>
  <w:style w:type="character" w:customStyle="1" w:styleId="Heading3Char">
    <w:name w:val="Heading 3 Char"/>
    <w:basedOn w:val="DefaultParagraphFont"/>
    <w:link w:val="Heading3"/>
    <w:uiPriority w:val="9"/>
    <w:rsid w:val="00500542"/>
    <w:rPr>
      <w:b/>
      <w:bCs/>
      <w:i/>
      <w:iCs/>
      <w:sz w:val="20"/>
      <w:lang w:val="en-AU"/>
    </w:rPr>
  </w:style>
  <w:style w:type="character" w:customStyle="1" w:styleId="Heading4Char">
    <w:name w:val="Heading 4 Char"/>
    <w:basedOn w:val="DefaultParagraphFont"/>
    <w:link w:val="Heading4"/>
    <w:uiPriority w:val="9"/>
    <w:rsid w:val="00500542"/>
    <w:rPr>
      <w:rFonts w:asciiTheme="majorHAnsi" w:eastAsiaTheme="majorEastAsia" w:hAnsiTheme="majorHAnsi" w:cstheme="majorBidi"/>
      <w:bCs/>
      <w:iCs/>
      <w:color w:val="403152"/>
      <w:sz w:val="20"/>
      <w:szCs w:val="20"/>
      <w:u w:val="single"/>
      <w:lang w:val="en-AU"/>
    </w:rPr>
  </w:style>
  <w:style w:type="character" w:customStyle="1" w:styleId="Heading5Char">
    <w:name w:val="Heading 5 Char"/>
    <w:aliases w:val="Level 1 Numbered Char"/>
    <w:basedOn w:val="DefaultParagraphFont"/>
    <w:link w:val="Heading5"/>
    <w:uiPriority w:val="9"/>
    <w:rsid w:val="00973C92"/>
    <w:rPr>
      <w:rFonts w:asciiTheme="majorHAnsi" w:eastAsiaTheme="majorEastAsia" w:hAnsiTheme="majorHAnsi" w:cstheme="majorBidi"/>
      <w:b/>
      <w:color w:val="7B5E05"/>
      <w:sz w:val="40"/>
      <w:lang w:val="en-AU"/>
    </w:rPr>
  </w:style>
  <w:style w:type="character" w:customStyle="1" w:styleId="Heading6Char">
    <w:name w:val="Heading 6 Char"/>
    <w:aliases w:val="Level 2 Numbered Char"/>
    <w:basedOn w:val="DefaultParagraphFont"/>
    <w:link w:val="Heading6"/>
    <w:uiPriority w:val="9"/>
    <w:rsid w:val="00803129"/>
    <w:rPr>
      <w:rFonts w:asciiTheme="majorHAnsi" w:eastAsiaTheme="majorEastAsia" w:hAnsiTheme="majorHAnsi" w:cstheme="majorBidi"/>
      <w:b/>
      <w:color w:val="7B5E05"/>
      <w:sz w:val="32"/>
      <w:lang w:val="en-AU"/>
    </w:rPr>
  </w:style>
  <w:style w:type="character" w:customStyle="1" w:styleId="Heading7Char">
    <w:name w:val="Heading 7 Char"/>
    <w:aliases w:val="Level 3 Numbered Char"/>
    <w:basedOn w:val="DefaultParagraphFont"/>
    <w:link w:val="Heading7"/>
    <w:uiPriority w:val="9"/>
    <w:rsid w:val="00973C92"/>
    <w:rPr>
      <w:rFonts w:asciiTheme="majorHAnsi" w:eastAsiaTheme="majorEastAsia" w:hAnsiTheme="majorHAnsi" w:cstheme="majorBidi"/>
      <w:b/>
      <w:iCs/>
      <w:color w:val="403151" w:themeColor="accent2"/>
      <w:sz w:val="28"/>
      <w:lang w:val="en-AU"/>
    </w:rPr>
  </w:style>
  <w:style w:type="character" w:customStyle="1" w:styleId="Heading8Char">
    <w:name w:val="Heading 8 Char"/>
    <w:aliases w:val="Level 4 Numbered Char"/>
    <w:basedOn w:val="DefaultParagraphFont"/>
    <w:link w:val="Heading8"/>
    <w:uiPriority w:val="9"/>
    <w:rsid w:val="00973C92"/>
    <w:rPr>
      <w:rFonts w:asciiTheme="majorHAnsi" w:eastAsiaTheme="majorEastAsia" w:hAnsiTheme="majorHAnsi" w:cstheme="majorBidi"/>
      <w:b/>
      <w:color w:val="403151"/>
      <w:sz w:val="24"/>
      <w:szCs w:val="32"/>
      <w:lang w:val="en-AU"/>
    </w:rPr>
  </w:style>
  <w:style w:type="character" w:customStyle="1" w:styleId="Heading9Char">
    <w:name w:val="Heading 9 Char"/>
    <w:basedOn w:val="DefaultParagraphFont"/>
    <w:link w:val="Heading9"/>
    <w:uiPriority w:val="11"/>
    <w:rsid w:val="00973C92"/>
    <w:rPr>
      <w:rFonts w:asciiTheme="majorHAnsi" w:eastAsiaTheme="majorEastAsia" w:hAnsiTheme="majorHAnsi" w:cstheme="majorBidi"/>
      <w:b/>
      <w:iCs/>
      <w:color w:val="7B5E05" w:themeColor="accent1"/>
      <w:sz w:val="40"/>
      <w:szCs w:val="21"/>
      <w:lang w:val="en-AU"/>
    </w:rPr>
  </w:style>
  <w:style w:type="paragraph" w:styleId="ListNumber">
    <w:name w:val="List Number"/>
    <w:basedOn w:val="Normal"/>
    <w:uiPriority w:val="1"/>
    <w:rsid w:val="009778C1"/>
    <w:pPr>
      <w:numPr>
        <w:numId w:val="10"/>
      </w:numPr>
      <w:spacing w:before="0" w:after="240" w:line="240" w:lineRule="auto"/>
    </w:pPr>
  </w:style>
  <w:style w:type="paragraph" w:styleId="ListBullet">
    <w:name w:val="List Bullet"/>
    <w:basedOn w:val="Normal"/>
    <w:uiPriority w:val="2"/>
    <w:rsid w:val="00EA2F8D"/>
    <w:pPr>
      <w:numPr>
        <w:numId w:val="5"/>
      </w:numPr>
      <w:spacing w:before="40" w:after="80"/>
      <w:ind w:left="576" w:hanging="288"/>
    </w:pPr>
  </w:style>
  <w:style w:type="paragraph" w:styleId="Quote">
    <w:name w:val="Quote"/>
    <w:next w:val="Normal"/>
    <w:link w:val="QuoteChar"/>
    <w:uiPriority w:val="31"/>
    <w:qFormat/>
    <w:rsid w:val="00DE7098"/>
    <w:pPr>
      <w:spacing w:after="240" w:line="240" w:lineRule="auto"/>
      <w:ind w:left="567" w:right="510"/>
    </w:pPr>
    <w:rPr>
      <w:iCs/>
      <w:color w:val="595959" w:themeColor="text1" w:themeTint="A6"/>
      <w:sz w:val="20"/>
    </w:rPr>
  </w:style>
  <w:style w:type="character" w:customStyle="1" w:styleId="QuoteChar">
    <w:name w:val="Quote Char"/>
    <w:basedOn w:val="DefaultParagraphFont"/>
    <w:link w:val="Quote"/>
    <w:uiPriority w:val="31"/>
    <w:rsid w:val="00532EAC"/>
    <w:rPr>
      <w:iCs/>
      <w:color w:val="595959" w:themeColor="text1" w:themeTint="A6"/>
      <w:sz w:val="20"/>
    </w:rPr>
  </w:style>
  <w:style w:type="paragraph" w:customStyle="1" w:styleId="OutlineBox">
    <w:name w:val="Outline Box"/>
    <w:basedOn w:val="Normal"/>
    <w:uiPriority w:val="13"/>
    <w:qFormat/>
    <w:rsid w:val="00A659D0"/>
    <w:pPr>
      <w:pBdr>
        <w:top w:val="single" w:sz="4" w:space="12" w:color="7B5E05" w:themeColor="accent1"/>
        <w:left w:val="single" w:sz="4" w:space="10" w:color="7B5E05" w:themeColor="accent1"/>
        <w:bottom w:val="single" w:sz="4" w:space="12" w:color="7B5E05" w:themeColor="accent1"/>
        <w:right w:val="single" w:sz="4" w:space="4" w:color="7B5E05" w:themeColor="accent1"/>
      </w:pBdr>
      <w:spacing w:before="0" w:after="0" w:line="240" w:lineRule="auto"/>
      <w:ind w:left="805" w:right="805"/>
    </w:pPr>
  </w:style>
  <w:style w:type="paragraph" w:customStyle="1" w:styleId="OutlineBoxBullets">
    <w:name w:val="Outline Box Bullets"/>
    <w:basedOn w:val="OutlineBox"/>
    <w:uiPriority w:val="13"/>
    <w:qFormat/>
    <w:rsid w:val="00CD771B"/>
    <w:pPr>
      <w:numPr>
        <w:ilvl w:val="2"/>
        <w:numId w:val="1"/>
      </w:numPr>
      <w:ind w:left="805"/>
    </w:pPr>
  </w:style>
  <w:style w:type="character" w:styleId="Strong">
    <w:name w:val="Strong"/>
    <w:basedOn w:val="DefaultParagraphFont"/>
    <w:uiPriority w:val="22"/>
    <w:qFormat/>
    <w:rsid w:val="00573BB0"/>
    <w:rPr>
      <w:b/>
      <w:bCs/>
    </w:rPr>
  </w:style>
  <w:style w:type="table" w:styleId="TableGrid">
    <w:name w:val="Table Grid"/>
    <w:basedOn w:val="TableNormal"/>
    <w:uiPriority w:val="59"/>
    <w:rsid w:val="004F6B2D"/>
    <w:pPr>
      <w:spacing w:after="0" w:line="240" w:lineRule="auto"/>
    </w:pPr>
    <w:tblPr/>
  </w:style>
  <w:style w:type="table" w:customStyle="1" w:styleId="SapereTable">
    <w:name w:val="Sapere Table"/>
    <w:basedOn w:val="TableNormal"/>
    <w:uiPriority w:val="99"/>
    <w:rsid w:val="005B15F6"/>
    <w:pPr>
      <w:spacing w:before="40" w:after="40" w:line="276" w:lineRule="auto"/>
    </w:pPr>
    <w:rPr>
      <w:sz w:val="18"/>
    </w:rPr>
    <w:tblPr>
      <w:tblBorders>
        <w:top w:val="single" w:sz="4" w:space="0" w:color="7B5E05" w:themeColor="accent1"/>
        <w:bottom w:val="single" w:sz="4" w:space="0" w:color="7B5E05" w:themeColor="accent1"/>
        <w:insideH w:val="single" w:sz="4" w:space="0" w:color="7B5E05" w:themeColor="accent1"/>
        <w:insideV w:val="single" w:sz="4" w:space="0" w:color="7B5E05" w:themeColor="accent1"/>
      </w:tblBorders>
      <w:tblCellMar>
        <w:top w:w="28" w:type="dxa"/>
        <w:bottom w:w="28" w:type="dxa"/>
      </w:tblCellMar>
    </w:tblPr>
    <w:tblStylePr w:type="firstRow">
      <w:pPr>
        <w:wordWrap/>
        <w:spacing w:beforeLines="0" w:before="40" w:beforeAutospacing="0" w:afterLines="0" w:after="40" w:afterAutospacing="0" w:line="276" w:lineRule="auto"/>
      </w:pPr>
      <w:rPr>
        <w:rFonts w:asciiTheme="minorHAnsi" w:hAnsiTheme="minorHAnsi"/>
        <w:b/>
        <w:color w:val="7B5E05" w:themeColor="accent1"/>
        <w:sz w:val="18"/>
      </w:rPr>
      <w:tblPr/>
      <w:trPr>
        <w:tblHeader/>
      </w:trPr>
    </w:tblStylePr>
    <w:tblStylePr w:type="lastRow">
      <w:rPr>
        <w:b/>
      </w:rPr>
      <w:tblPr/>
      <w:tcPr>
        <w:tcBorders>
          <w:top w:val="single" w:sz="18" w:space="0" w:color="7B5E05" w:themeColor="accent1"/>
        </w:tcBorders>
      </w:tcPr>
    </w:tblStylePr>
    <w:tblStylePr w:type="firstCol">
      <w:pPr>
        <w:wordWrap/>
        <w:spacing w:beforeLines="0" w:before="40" w:beforeAutospacing="0" w:afterLines="0" w:after="40" w:afterAutospacing="0" w:line="276" w:lineRule="auto"/>
      </w:pPr>
      <w:rPr>
        <w:rFonts w:asciiTheme="minorHAnsi" w:hAnsiTheme="minorHAnsi"/>
        <w:b/>
        <w:color w:val="7B5E05" w:themeColor="accent1"/>
        <w:sz w:val="18"/>
      </w:rPr>
    </w:tblStylePr>
  </w:style>
  <w:style w:type="paragraph" w:customStyle="1" w:styleId="TableTopRowHeading">
    <w:name w:val="Table Top Row Heading"/>
    <w:basedOn w:val="Normal"/>
    <w:uiPriority w:val="11"/>
    <w:semiHidden/>
    <w:qFormat/>
    <w:rsid w:val="004F6B2D"/>
    <w:pPr>
      <w:spacing w:after="0" w:line="240" w:lineRule="auto"/>
    </w:pPr>
    <w:rPr>
      <w:b/>
      <w:color w:val="7B5E05" w:themeColor="accent1"/>
    </w:rPr>
  </w:style>
  <w:style w:type="paragraph" w:styleId="Header">
    <w:name w:val="header"/>
    <w:basedOn w:val="Normal"/>
    <w:link w:val="HeaderChar"/>
    <w:uiPriority w:val="99"/>
    <w:unhideWhenUsed/>
    <w:rsid w:val="00A659D0"/>
    <w:pPr>
      <w:tabs>
        <w:tab w:val="center" w:pos="4513"/>
        <w:tab w:val="right" w:pos="9026"/>
      </w:tabs>
      <w:spacing w:before="0" w:after="720" w:line="240" w:lineRule="auto"/>
      <w:ind w:right="3402"/>
    </w:pPr>
    <w:rPr>
      <w:caps/>
      <w:color w:val="355067" w:themeColor="accent3" w:themeShade="80"/>
    </w:rPr>
  </w:style>
  <w:style w:type="character" w:customStyle="1" w:styleId="HeaderChar">
    <w:name w:val="Header Char"/>
    <w:basedOn w:val="DefaultParagraphFont"/>
    <w:link w:val="Header"/>
    <w:uiPriority w:val="99"/>
    <w:rsid w:val="00A659D0"/>
    <w:rPr>
      <w:caps/>
      <w:noProof/>
      <w:color w:val="355067" w:themeColor="accent3" w:themeShade="80"/>
      <w:sz w:val="20"/>
    </w:rPr>
  </w:style>
  <w:style w:type="paragraph" w:styleId="Footer">
    <w:name w:val="footer"/>
    <w:basedOn w:val="Normal"/>
    <w:link w:val="FooterChar"/>
    <w:uiPriority w:val="99"/>
    <w:unhideWhenUsed/>
    <w:rsid w:val="00A659D0"/>
    <w:pPr>
      <w:tabs>
        <w:tab w:val="center" w:pos="4513"/>
        <w:tab w:val="right" w:pos="9026"/>
      </w:tabs>
      <w:spacing w:before="0" w:after="0" w:line="240" w:lineRule="auto"/>
    </w:pPr>
    <w:rPr>
      <w:sz w:val="18"/>
    </w:rPr>
  </w:style>
  <w:style w:type="character" w:customStyle="1" w:styleId="FooterChar">
    <w:name w:val="Footer Char"/>
    <w:basedOn w:val="DefaultParagraphFont"/>
    <w:link w:val="Footer"/>
    <w:uiPriority w:val="99"/>
    <w:rsid w:val="00A659D0"/>
    <w:rPr>
      <w:noProof/>
      <w:sz w:val="18"/>
    </w:rPr>
  </w:style>
  <w:style w:type="paragraph" w:customStyle="1" w:styleId="CalloutHeading">
    <w:name w:val="Callout Heading"/>
    <w:basedOn w:val="Normal"/>
    <w:next w:val="CalloutText"/>
    <w:uiPriority w:val="13"/>
    <w:qFormat/>
    <w:rsid w:val="00A659D0"/>
    <w:pPr>
      <w:spacing w:before="0" w:after="60"/>
    </w:pPr>
    <w:rPr>
      <w:b/>
      <w:color w:val="000000" w:themeColor="text1"/>
      <w:lang w:val="en-US"/>
    </w:rPr>
  </w:style>
  <w:style w:type="paragraph" w:customStyle="1" w:styleId="CalloutText">
    <w:name w:val="Callout Text"/>
    <w:basedOn w:val="CalloutHeading"/>
    <w:uiPriority w:val="13"/>
    <w:qFormat/>
    <w:rsid w:val="00BE6A04"/>
    <w:rPr>
      <w:b w:val="0"/>
    </w:rPr>
  </w:style>
  <w:style w:type="paragraph" w:styleId="TOC1">
    <w:name w:val="toc 1"/>
    <w:basedOn w:val="Normal"/>
    <w:next w:val="Normal"/>
    <w:autoRedefine/>
    <w:uiPriority w:val="39"/>
    <w:rsid w:val="00583DF0"/>
    <w:pPr>
      <w:tabs>
        <w:tab w:val="right" w:leader="dot" w:pos="9016"/>
      </w:tabs>
      <w:spacing w:before="0" w:after="120" w:line="240" w:lineRule="auto"/>
      <w:ind w:right="567"/>
    </w:pPr>
  </w:style>
  <w:style w:type="paragraph" w:styleId="TOC2">
    <w:name w:val="toc 2"/>
    <w:basedOn w:val="Normal"/>
    <w:next w:val="Normal"/>
    <w:autoRedefine/>
    <w:uiPriority w:val="39"/>
    <w:rsid w:val="00672574"/>
    <w:pPr>
      <w:tabs>
        <w:tab w:val="right" w:leader="dot" w:pos="9016"/>
      </w:tabs>
      <w:spacing w:before="0" w:after="120" w:line="240" w:lineRule="auto"/>
      <w:ind w:left="425" w:right="567"/>
    </w:pPr>
    <w:rPr>
      <w:noProof/>
    </w:rPr>
  </w:style>
  <w:style w:type="character" w:styleId="Hyperlink">
    <w:name w:val="Hyperlink"/>
    <w:basedOn w:val="DefaultParagraphFont"/>
    <w:uiPriority w:val="99"/>
    <w:unhideWhenUsed/>
    <w:rsid w:val="002C727E"/>
    <w:rPr>
      <w:color w:val="7B5E05" w:themeColor="hyperlink"/>
      <w:u w:val="single"/>
    </w:rPr>
  </w:style>
  <w:style w:type="paragraph" w:styleId="TOCHeading">
    <w:name w:val="TOC Heading"/>
    <w:basedOn w:val="Normal"/>
    <w:next w:val="Normal"/>
    <w:uiPriority w:val="39"/>
    <w:rsid w:val="0056113C"/>
    <w:pPr>
      <w:spacing w:before="480" w:after="60"/>
    </w:pPr>
    <w:rPr>
      <w:b/>
      <w:color w:val="7B5E05" w:themeColor="accent1"/>
      <w:sz w:val="24"/>
    </w:rPr>
  </w:style>
  <w:style w:type="paragraph" w:styleId="TOC3">
    <w:name w:val="toc 3"/>
    <w:basedOn w:val="TOC1"/>
    <w:next w:val="Normal"/>
    <w:autoRedefine/>
    <w:uiPriority w:val="39"/>
    <w:rsid w:val="00672574"/>
    <w:pPr>
      <w:tabs>
        <w:tab w:val="left" w:pos="425"/>
      </w:tabs>
      <w:ind w:left="425" w:hanging="425"/>
    </w:pPr>
    <w:rPr>
      <w:noProof/>
    </w:rPr>
  </w:style>
  <w:style w:type="paragraph" w:styleId="TableofFigures">
    <w:name w:val="table of figures"/>
    <w:basedOn w:val="Normal"/>
    <w:next w:val="Normal"/>
    <w:uiPriority w:val="99"/>
    <w:rsid w:val="00760098"/>
    <w:pPr>
      <w:spacing w:before="0" w:after="0"/>
    </w:pPr>
  </w:style>
  <w:style w:type="table" w:customStyle="1" w:styleId="zGlossaryTable">
    <w:name w:val="zGlossary Table"/>
    <w:basedOn w:val="TableNormal"/>
    <w:uiPriority w:val="99"/>
    <w:rsid w:val="009757C5"/>
    <w:pPr>
      <w:spacing w:after="0" w:line="240" w:lineRule="auto"/>
    </w:pPr>
    <w:rPr>
      <w:sz w:val="20"/>
    </w:rPr>
    <w:tblPr/>
    <w:tblStylePr w:type="firstRow">
      <w:rPr>
        <w:b/>
      </w:rPr>
    </w:tblStylePr>
  </w:style>
  <w:style w:type="paragraph" w:customStyle="1" w:styleId="TableTitle">
    <w:name w:val="Table Title"/>
    <w:basedOn w:val="TableofFigures"/>
    <w:uiPriority w:val="11"/>
    <w:semiHidden/>
    <w:qFormat/>
    <w:rsid w:val="00A212AE"/>
    <w:pPr>
      <w:spacing w:after="240"/>
    </w:pPr>
    <w:rPr>
      <w:b/>
      <w:color w:val="000000" w:themeColor="text1"/>
    </w:rPr>
  </w:style>
  <w:style w:type="table" w:customStyle="1" w:styleId="GreyTable">
    <w:name w:val="Grey Table"/>
    <w:basedOn w:val="TableNormal"/>
    <w:uiPriority w:val="99"/>
    <w:rsid w:val="0000566B"/>
    <w:pPr>
      <w:spacing w:after="0" w:line="240" w:lineRule="auto"/>
    </w:pPr>
    <w:tblPr>
      <w:jc w:val="center"/>
      <w:tblCellMar>
        <w:top w:w="113" w:type="dxa"/>
        <w:left w:w="85" w:type="dxa"/>
        <w:bottom w:w="113" w:type="dxa"/>
        <w:right w:w="85" w:type="dxa"/>
      </w:tblCellMar>
    </w:tblPr>
    <w:trPr>
      <w:jc w:val="center"/>
    </w:trPr>
    <w:tcPr>
      <w:shd w:val="clear" w:color="auto" w:fill="D9D9D9"/>
    </w:tcPr>
  </w:style>
  <w:style w:type="paragraph" w:customStyle="1" w:styleId="TableText">
    <w:name w:val="Table Text"/>
    <w:basedOn w:val="Normal"/>
    <w:uiPriority w:val="12"/>
    <w:semiHidden/>
    <w:qFormat/>
    <w:rsid w:val="007160C6"/>
    <w:pPr>
      <w:spacing w:after="0" w:line="240" w:lineRule="auto"/>
    </w:pPr>
  </w:style>
  <w:style w:type="paragraph" w:customStyle="1" w:styleId="Source">
    <w:name w:val="Source"/>
    <w:basedOn w:val="Normal"/>
    <w:next w:val="Normal"/>
    <w:uiPriority w:val="38"/>
    <w:qFormat/>
    <w:rsid w:val="0025712E"/>
    <w:pPr>
      <w:spacing w:before="0" w:after="240"/>
    </w:pPr>
    <w:rPr>
      <w:iCs/>
      <w:color w:val="000000" w:themeColor="text1"/>
      <w:sz w:val="16"/>
      <w:szCs w:val="16"/>
    </w:rPr>
  </w:style>
  <w:style w:type="table" w:customStyle="1" w:styleId="zEndPageTable">
    <w:name w:val="zEnd Page Table"/>
    <w:basedOn w:val="TableNormal"/>
    <w:uiPriority w:val="99"/>
    <w:rsid w:val="00136121"/>
    <w:pPr>
      <w:spacing w:after="0" w:line="240" w:lineRule="auto"/>
    </w:pPr>
    <w:tblPr/>
  </w:style>
  <w:style w:type="paragraph" w:customStyle="1" w:styleId="Gap">
    <w:name w:val="Gap"/>
    <w:basedOn w:val="Normal"/>
    <w:semiHidden/>
    <w:qFormat/>
    <w:rsid w:val="00671F44"/>
    <w:pPr>
      <w:spacing w:after="1080"/>
    </w:pPr>
    <w:rPr>
      <w:lang w:eastAsia="en-NZ"/>
    </w:rPr>
  </w:style>
  <w:style w:type="paragraph" w:styleId="TOAHeading">
    <w:name w:val="toa heading"/>
    <w:basedOn w:val="Normal"/>
    <w:next w:val="Normal"/>
    <w:uiPriority w:val="99"/>
    <w:semiHidden/>
    <w:unhideWhenUsed/>
    <w:rsid w:val="00671F44"/>
    <w:pPr>
      <w:spacing w:before="120"/>
    </w:pPr>
    <w:rPr>
      <w:rFonts w:asciiTheme="majorHAnsi" w:eastAsiaTheme="majorEastAsia" w:hAnsiTheme="majorHAnsi" w:cstheme="majorBidi"/>
      <w:b/>
      <w:bCs/>
      <w:sz w:val="24"/>
      <w:szCs w:val="24"/>
    </w:rPr>
  </w:style>
  <w:style w:type="paragraph" w:styleId="ListParagraph">
    <w:name w:val="List Paragraph"/>
    <w:basedOn w:val="Normal"/>
    <w:uiPriority w:val="34"/>
    <w:qFormat/>
    <w:rsid w:val="00636428"/>
    <w:pPr>
      <w:ind w:left="720"/>
      <w:contextualSpacing/>
    </w:pPr>
  </w:style>
  <w:style w:type="paragraph" w:styleId="TOC4">
    <w:name w:val="toc 4"/>
    <w:basedOn w:val="Normal"/>
    <w:next w:val="Normal"/>
    <w:autoRedefine/>
    <w:uiPriority w:val="39"/>
    <w:rsid w:val="00583DF0"/>
    <w:pPr>
      <w:tabs>
        <w:tab w:val="left" w:pos="992"/>
        <w:tab w:val="right" w:leader="dot" w:pos="9016"/>
      </w:tabs>
      <w:spacing w:before="0" w:after="120" w:line="240" w:lineRule="auto"/>
      <w:ind w:left="992" w:right="567" w:hanging="567"/>
    </w:pPr>
  </w:style>
  <w:style w:type="table" w:customStyle="1" w:styleId="zBlank">
    <w:name w:val="zBlank"/>
    <w:basedOn w:val="TableNormal"/>
    <w:uiPriority w:val="99"/>
    <w:rsid w:val="00566167"/>
    <w:pPr>
      <w:spacing w:after="0" w:line="240" w:lineRule="auto"/>
    </w:pPr>
    <w:tblPr/>
  </w:style>
  <w:style w:type="table" w:customStyle="1" w:styleId="zStyle1">
    <w:name w:val="zStyle1"/>
    <w:basedOn w:val="TableNormal"/>
    <w:uiPriority w:val="99"/>
    <w:rsid w:val="002C1220"/>
    <w:pPr>
      <w:spacing w:after="0" w:line="240" w:lineRule="auto"/>
    </w:pPr>
    <w:rPr>
      <w:sz w:val="16"/>
    </w:rPr>
    <w:tblPr/>
    <w:tblStylePr w:type="firstRow">
      <w:rPr>
        <w:b/>
      </w:rPr>
    </w:tblStylePr>
  </w:style>
  <w:style w:type="paragraph" w:styleId="IntenseQuote">
    <w:name w:val="Intense Quote"/>
    <w:basedOn w:val="Normal"/>
    <w:next w:val="Normal"/>
    <w:link w:val="IntenseQuoteChar"/>
    <w:uiPriority w:val="30"/>
    <w:semiHidden/>
    <w:qFormat/>
    <w:rsid w:val="002C1220"/>
    <w:pPr>
      <w:spacing w:before="840"/>
      <w:jc w:val="center"/>
    </w:pPr>
    <w:rPr>
      <w:sz w:val="32"/>
      <w:szCs w:val="32"/>
    </w:rPr>
  </w:style>
  <w:style w:type="character" w:customStyle="1" w:styleId="IntenseQuoteChar">
    <w:name w:val="Intense Quote Char"/>
    <w:basedOn w:val="DefaultParagraphFont"/>
    <w:link w:val="IntenseQuote"/>
    <w:uiPriority w:val="30"/>
    <w:semiHidden/>
    <w:rsid w:val="002C1220"/>
    <w:rPr>
      <w:sz w:val="32"/>
      <w:szCs w:val="32"/>
    </w:rPr>
  </w:style>
  <w:style w:type="paragraph" w:customStyle="1" w:styleId="Draftingnote">
    <w:name w:val="Drafting note"/>
    <w:basedOn w:val="Normal"/>
    <w:next w:val="Normal"/>
    <w:semiHidden/>
    <w:qFormat/>
    <w:rsid w:val="00391F35"/>
    <w:pPr>
      <w:spacing w:before="0"/>
    </w:pPr>
    <w:rPr>
      <w:i/>
      <w:color w:val="B40000"/>
    </w:rPr>
  </w:style>
  <w:style w:type="paragraph" w:styleId="FootnoteText">
    <w:name w:val="footnote text"/>
    <w:basedOn w:val="Normal"/>
    <w:link w:val="FootnoteTextChar"/>
    <w:uiPriority w:val="99"/>
    <w:rsid w:val="00A659D0"/>
    <w:pPr>
      <w:spacing w:before="0" w:after="0" w:line="240" w:lineRule="auto"/>
      <w:ind w:left="113" w:hanging="113"/>
    </w:pPr>
    <w:rPr>
      <w:sz w:val="18"/>
      <w:szCs w:val="20"/>
    </w:rPr>
  </w:style>
  <w:style w:type="character" w:customStyle="1" w:styleId="FootnoteTextChar">
    <w:name w:val="Footnote Text Char"/>
    <w:basedOn w:val="DefaultParagraphFont"/>
    <w:link w:val="FootnoteText"/>
    <w:uiPriority w:val="99"/>
    <w:rsid w:val="00A659D0"/>
    <w:rPr>
      <w:noProof/>
      <w:sz w:val="18"/>
      <w:szCs w:val="20"/>
    </w:rPr>
  </w:style>
  <w:style w:type="table" w:customStyle="1" w:styleId="ValuationTable">
    <w:name w:val="Valuation Table"/>
    <w:basedOn w:val="TableNormal"/>
    <w:uiPriority w:val="99"/>
    <w:rsid w:val="007B7D3A"/>
    <w:pPr>
      <w:spacing w:after="0" w:line="240" w:lineRule="auto"/>
    </w:pPr>
    <w:tblPr/>
    <w:tblStylePr w:type="firstRow">
      <w:rPr>
        <w:rFonts w:asciiTheme="minorHAnsi" w:hAnsiTheme="minorHAnsi"/>
        <w:b w:val="0"/>
        <w:color w:val="EEECE1" w:themeColor="background2"/>
        <w:sz w:val="20"/>
      </w:rPr>
    </w:tblStylePr>
  </w:style>
  <w:style w:type="paragraph" w:styleId="ListNumber2">
    <w:name w:val="List Number 2"/>
    <w:basedOn w:val="Normal"/>
    <w:uiPriority w:val="1"/>
    <w:rsid w:val="009778C1"/>
    <w:pPr>
      <w:numPr>
        <w:ilvl w:val="1"/>
        <w:numId w:val="10"/>
      </w:numPr>
      <w:spacing w:before="0" w:after="60"/>
      <w:contextualSpacing/>
    </w:pPr>
  </w:style>
  <w:style w:type="paragraph" w:styleId="ListNumber3">
    <w:name w:val="List Number 3"/>
    <w:basedOn w:val="Normal"/>
    <w:uiPriority w:val="1"/>
    <w:rsid w:val="009778C1"/>
    <w:pPr>
      <w:numPr>
        <w:ilvl w:val="2"/>
        <w:numId w:val="10"/>
      </w:numPr>
      <w:spacing w:before="0" w:after="60"/>
      <w:contextualSpacing/>
    </w:pPr>
  </w:style>
  <w:style w:type="paragraph" w:styleId="ListNumber4">
    <w:name w:val="List Number 4"/>
    <w:basedOn w:val="Normal"/>
    <w:uiPriority w:val="1"/>
    <w:rsid w:val="009778C1"/>
    <w:pPr>
      <w:numPr>
        <w:ilvl w:val="3"/>
        <w:numId w:val="10"/>
      </w:numPr>
      <w:spacing w:before="0" w:after="60"/>
      <w:contextualSpacing/>
    </w:pPr>
  </w:style>
  <w:style w:type="paragraph" w:styleId="ListNumber5">
    <w:name w:val="List Number 5"/>
    <w:basedOn w:val="Normal"/>
    <w:uiPriority w:val="1"/>
    <w:rsid w:val="009778C1"/>
    <w:pPr>
      <w:numPr>
        <w:ilvl w:val="4"/>
        <w:numId w:val="10"/>
      </w:numPr>
      <w:spacing w:before="0" w:after="60"/>
      <w:contextualSpacing/>
    </w:pPr>
  </w:style>
  <w:style w:type="paragraph" w:customStyle="1" w:styleId="Quote2">
    <w:name w:val="Quote 2"/>
    <w:uiPriority w:val="31"/>
    <w:qFormat/>
    <w:rsid w:val="00DE7098"/>
    <w:pPr>
      <w:spacing w:after="240" w:line="240" w:lineRule="auto"/>
      <w:ind w:left="1440" w:right="1939"/>
    </w:pPr>
    <w:rPr>
      <w:b/>
      <w:iCs/>
      <w:color w:val="000000" w:themeColor="text1"/>
      <w:sz w:val="20"/>
    </w:rPr>
  </w:style>
  <w:style w:type="character" w:styleId="FootnoteReference">
    <w:name w:val="footnote reference"/>
    <w:basedOn w:val="DefaultParagraphFont"/>
    <w:uiPriority w:val="99"/>
    <w:semiHidden/>
    <w:unhideWhenUsed/>
    <w:rsid w:val="00C130EF"/>
    <w:rPr>
      <w:vertAlign w:val="superscript"/>
    </w:rPr>
  </w:style>
  <w:style w:type="paragraph" w:styleId="ListBullet2">
    <w:name w:val="List Bullet 2"/>
    <w:basedOn w:val="Normal"/>
    <w:uiPriority w:val="2"/>
    <w:rsid w:val="00EA2F8D"/>
    <w:pPr>
      <w:numPr>
        <w:ilvl w:val="1"/>
        <w:numId w:val="12"/>
      </w:numPr>
      <w:spacing w:before="40" w:after="80"/>
      <w:ind w:left="1152" w:hanging="288"/>
    </w:pPr>
  </w:style>
  <w:style w:type="paragraph" w:customStyle="1" w:styleId="OutlineBoxQuote">
    <w:name w:val="Outline Box Quote"/>
    <w:basedOn w:val="Quote"/>
    <w:uiPriority w:val="13"/>
    <w:qFormat/>
    <w:rsid w:val="00B36931"/>
    <w:pPr>
      <w:pBdr>
        <w:top w:val="single" w:sz="4" w:space="12" w:color="7B5E05" w:themeColor="accent1"/>
        <w:left w:val="single" w:sz="4" w:space="10" w:color="7B5E05" w:themeColor="accent1"/>
        <w:bottom w:val="single" w:sz="4" w:space="12" w:color="7B5E05" w:themeColor="accent1"/>
        <w:right w:val="single" w:sz="4" w:space="4" w:color="7B5E05" w:themeColor="accent1"/>
      </w:pBdr>
      <w:spacing w:before="240"/>
      <w:ind w:left="805" w:right="805"/>
    </w:pPr>
  </w:style>
  <w:style w:type="numbering" w:customStyle="1" w:styleId="Captions">
    <w:name w:val="Captions"/>
    <w:uiPriority w:val="99"/>
    <w:rsid w:val="0032475A"/>
    <w:pPr>
      <w:numPr>
        <w:numId w:val="2"/>
      </w:numPr>
    </w:pPr>
  </w:style>
  <w:style w:type="paragraph" w:customStyle="1" w:styleId="FigureCaption">
    <w:name w:val="Figure Caption"/>
    <w:basedOn w:val="Normal"/>
    <w:next w:val="Normal"/>
    <w:uiPriority w:val="37"/>
    <w:semiHidden/>
    <w:qFormat/>
    <w:rsid w:val="00B74F96"/>
    <w:pPr>
      <w:keepNext/>
      <w:spacing w:before="120" w:after="60"/>
    </w:pPr>
    <w:rPr>
      <w:iCs/>
      <w:color w:val="404040" w:themeColor="text2" w:themeTint="BF"/>
      <w:sz w:val="18"/>
      <w:szCs w:val="20"/>
    </w:rPr>
  </w:style>
  <w:style w:type="paragraph" w:customStyle="1" w:styleId="TableCaption">
    <w:name w:val="Table Caption"/>
    <w:basedOn w:val="FigureCaption"/>
    <w:next w:val="Normal"/>
    <w:uiPriority w:val="37"/>
    <w:semiHidden/>
    <w:qFormat/>
    <w:rsid w:val="000D6BA7"/>
  </w:style>
  <w:style w:type="paragraph" w:styleId="TOC5">
    <w:name w:val="toc 5"/>
    <w:basedOn w:val="Normal"/>
    <w:next w:val="Normal"/>
    <w:autoRedefine/>
    <w:uiPriority w:val="39"/>
    <w:rsid w:val="00672574"/>
    <w:pPr>
      <w:tabs>
        <w:tab w:val="left" w:pos="425"/>
        <w:tab w:val="left" w:pos="1276"/>
        <w:tab w:val="right" w:leader="dot" w:pos="9016"/>
      </w:tabs>
      <w:spacing w:before="0" w:after="100"/>
      <w:ind w:left="1276" w:hanging="1276"/>
    </w:pPr>
  </w:style>
  <w:style w:type="paragraph" w:customStyle="1" w:styleId="AppendixHeading2">
    <w:name w:val="Appendix Heading 2"/>
    <w:basedOn w:val="Normal"/>
    <w:next w:val="Normal"/>
    <w:uiPriority w:val="12"/>
    <w:qFormat/>
    <w:rsid w:val="00973C92"/>
    <w:pPr>
      <w:spacing w:before="240" w:after="240"/>
    </w:pPr>
    <w:rPr>
      <w:rFonts w:asciiTheme="majorHAnsi" w:hAnsiTheme="majorHAnsi"/>
      <w:b/>
      <w:color w:val="7B5E05" w:themeColor="accent1"/>
      <w:sz w:val="32"/>
    </w:rPr>
  </w:style>
  <w:style w:type="paragraph" w:customStyle="1" w:styleId="AppendixHeading3">
    <w:name w:val="Appendix Heading 3"/>
    <w:basedOn w:val="Heading3"/>
    <w:next w:val="Normal"/>
    <w:uiPriority w:val="12"/>
    <w:qFormat/>
    <w:rsid w:val="00973C92"/>
  </w:style>
  <w:style w:type="paragraph" w:customStyle="1" w:styleId="AppendixHeading4">
    <w:name w:val="Appendix Heading 4"/>
    <w:basedOn w:val="Heading4"/>
    <w:next w:val="Normal"/>
    <w:uiPriority w:val="12"/>
    <w:qFormat/>
    <w:rsid w:val="00973C92"/>
  </w:style>
  <w:style w:type="paragraph" w:styleId="Caption">
    <w:name w:val="caption"/>
    <w:basedOn w:val="FigureCaption"/>
    <w:next w:val="Normal"/>
    <w:uiPriority w:val="35"/>
    <w:qFormat/>
    <w:rsid w:val="00500542"/>
  </w:style>
  <w:style w:type="paragraph" w:styleId="BalloonText">
    <w:name w:val="Balloon Text"/>
    <w:basedOn w:val="Normal"/>
    <w:link w:val="BalloonTextChar"/>
    <w:uiPriority w:val="99"/>
    <w:semiHidden/>
    <w:unhideWhenUsed/>
    <w:rsid w:val="001040E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0E8"/>
    <w:rPr>
      <w:rFonts w:ascii="Segoe UI" w:hAnsi="Segoe UI" w:cs="Segoe UI"/>
      <w:sz w:val="18"/>
      <w:szCs w:val="18"/>
    </w:rPr>
  </w:style>
  <w:style w:type="paragraph" w:customStyle="1" w:styleId="NumberedParagraphs">
    <w:name w:val="Numbered Paragraphs"/>
    <w:basedOn w:val="Normal"/>
    <w:qFormat/>
    <w:rsid w:val="00EA2F8D"/>
    <w:pPr>
      <w:numPr>
        <w:numId w:val="3"/>
      </w:numPr>
      <w:spacing w:before="0"/>
    </w:pPr>
    <w:rPr>
      <w:noProof/>
    </w:rPr>
  </w:style>
  <w:style w:type="paragraph" w:customStyle="1" w:styleId="Tabletext0">
    <w:name w:val="Table text"/>
    <w:basedOn w:val="Normal"/>
    <w:qFormat/>
    <w:rsid w:val="00841D12"/>
    <w:pPr>
      <w:spacing w:before="60" w:after="60"/>
    </w:pPr>
    <w:rPr>
      <w:sz w:val="18"/>
    </w:rPr>
  </w:style>
  <w:style w:type="character" w:styleId="PlaceholderText">
    <w:name w:val="Placeholder Text"/>
    <w:basedOn w:val="DefaultParagraphFont"/>
    <w:uiPriority w:val="99"/>
    <w:semiHidden/>
    <w:rsid w:val="005C7B1D"/>
    <w:rPr>
      <w:color w:val="666666"/>
    </w:rPr>
  </w:style>
  <w:style w:type="paragraph" w:styleId="NoSpacing">
    <w:name w:val="No Spacing"/>
    <w:uiPriority w:val="1"/>
    <w:semiHidden/>
    <w:qFormat/>
    <w:rsid w:val="003C7BCC"/>
    <w:pPr>
      <w:spacing w:after="0" w:line="240" w:lineRule="auto"/>
    </w:pPr>
    <w:rPr>
      <w:sz w:val="20"/>
    </w:rPr>
  </w:style>
  <w:style w:type="paragraph" w:customStyle="1" w:styleId="Address">
    <w:name w:val="Address"/>
    <w:basedOn w:val="Normal"/>
    <w:rsid w:val="00353D49"/>
    <w:pPr>
      <w:spacing w:before="60" w:after="60" w:line="264" w:lineRule="auto"/>
      <w:contextualSpacing/>
    </w:pPr>
    <w:rPr>
      <w:color w:val="000000" w:themeColor="text1"/>
      <w:sz w:val="16"/>
      <w:szCs w:val="16"/>
    </w:rPr>
  </w:style>
  <w:style w:type="paragraph" w:customStyle="1" w:styleId="AddressHeading">
    <w:name w:val="Address Heading"/>
    <w:basedOn w:val="Normal"/>
    <w:rsid w:val="00353D49"/>
    <w:pPr>
      <w:spacing w:before="60" w:after="60" w:line="360" w:lineRule="auto"/>
    </w:pPr>
    <w:rPr>
      <w:b/>
      <w:bCs/>
      <w:color w:val="7B5E05" w:themeColor="accent1"/>
      <w:sz w:val="16"/>
      <w:szCs w:val="16"/>
    </w:rPr>
  </w:style>
  <w:style w:type="paragraph" w:customStyle="1" w:styleId="Addressphonenumber">
    <w:name w:val="Address phone number"/>
    <w:basedOn w:val="Normal"/>
    <w:rsid w:val="003C7BCC"/>
    <w:pPr>
      <w:spacing w:before="60" w:after="60" w:line="360" w:lineRule="auto"/>
    </w:pPr>
    <w:rPr>
      <w:color w:val="000000" w:themeColor="text1"/>
      <w:sz w:val="14"/>
      <w:szCs w:val="14"/>
    </w:rPr>
  </w:style>
  <w:style w:type="paragraph" w:styleId="ListBullet3">
    <w:name w:val="List Bullet 3"/>
    <w:basedOn w:val="Normal"/>
    <w:uiPriority w:val="2"/>
    <w:unhideWhenUsed/>
    <w:rsid w:val="00EA2F8D"/>
    <w:pPr>
      <w:numPr>
        <w:ilvl w:val="2"/>
        <w:numId w:val="5"/>
      </w:numPr>
      <w:spacing w:before="40" w:after="80"/>
      <w:ind w:left="1872" w:hanging="288"/>
      <w:contextualSpacing/>
    </w:pPr>
  </w:style>
  <w:style w:type="numbering" w:customStyle="1" w:styleId="ListBullet1">
    <w:name w:val="List Bullet1"/>
    <w:uiPriority w:val="99"/>
    <w:rsid w:val="005F632E"/>
    <w:pPr>
      <w:numPr>
        <w:numId w:val="4"/>
      </w:numPr>
    </w:pPr>
  </w:style>
  <w:style w:type="paragraph" w:styleId="ListBullet4">
    <w:name w:val="List Bullet 4"/>
    <w:basedOn w:val="Normal"/>
    <w:uiPriority w:val="99"/>
    <w:semiHidden/>
    <w:unhideWhenUsed/>
    <w:rsid w:val="005F632E"/>
    <w:pPr>
      <w:numPr>
        <w:ilvl w:val="3"/>
        <w:numId w:val="5"/>
      </w:numPr>
      <w:contextualSpacing/>
    </w:pPr>
  </w:style>
  <w:style w:type="paragraph" w:styleId="ListBullet5">
    <w:name w:val="List Bullet 5"/>
    <w:basedOn w:val="Normal"/>
    <w:uiPriority w:val="99"/>
    <w:semiHidden/>
    <w:unhideWhenUsed/>
    <w:rsid w:val="005F632E"/>
    <w:pPr>
      <w:numPr>
        <w:ilvl w:val="4"/>
        <w:numId w:val="5"/>
      </w:numPr>
      <w:contextualSpacing/>
    </w:pPr>
  </w:style>
  <w:style w:type="paragraph" w:customStyle="1" w:styleId="EndpageURL">
    <w:name w:val="End page URL"/>
    <w:basedOn w:val="Normal"/>
    <w:rsid w:val="00630951"/>
    <w:pPr>
      <w:spacing w:before="0" w:after="240"/>
      <w:jc w:val="center"/>
    </w:pPr>
    <w:rPr>
      <w:sz w:val="28"/>
      <w:szCs w:val="28"/>
    </w:rPr>
  </w:style>
  <w:style w:type="paragraph" w:customStyle="1" w:styleId="Endpagetagline">
    <w:name w:val="End page tagline"/>
    <w:basedOn w:val="Normal"/>
    <w:rsid w:val="00630951"/>
    <w:pPr>
      <w:spacing w:before="600" w:after="0"/>
      <w:jc w:val="center"/>
    </w:pPr>
    <w:rPr>
      <w:sz w:val="36"/>
      <w:szCs w:val="36"/>
    </w:rPr>
  </w:style>
  <w:style w:type="numbering" w:customStyle="1" w:styleId="ListNumbers">
    <w:name w:val="List Numbers"/>
    <w:uiPriority w:val="99"/>
    <w:rsid w:val="009778C1"/>
    <w:pPr>
      <w:numPr>
        <w:numId w:val="9"/>
      </w:numPr>
    </w:pPr>
  </w:style>
  <w:style w:type="numbering" w:customStyle="1" w:styleId="HeadingList">
    <w:name w:val="Heading List"/>
    <w:uiPriority w:val="99"/>
    <w:rsid w:val="009950ED"/>
    <w:pPr>
      <w:numPr>
        <w:numId w:val="6"/>
      </w:numPr>
    </w:pPr>
  </w:style>
  <w:style w:type="paragraph" w:customStyle="1" w:styleId="TabletextNospacing">
    <w:name w:val="Table text [No spacing]"/>
    <w:basedOn w:val="Tabletext0"/>
    <w:qFormat/>
    <w:rsid w:val="003F4B67"/>
    <w:pPr>
      <w:spacing w:before="0" w:after="0"/>
    </w:pPr>
  </w:style>
  <w:style w:type="paragraph" w:customStyle="1" w:styleId="TableSubheading">
    <w:name w:val="Table Subheading"/>
    <w:basedOn w:val="TabletextNospacing"/>
    <w:qFormat/>
    <w:rsid w:val="00011164"/>
    <w:rPr>
      <w:b/>
      <w:color w:val="7B5E05" w:themeColor="accent1"/>
    </w:rPr>
  </w:style>
  <w:style w:type="numbering" w:customStyle="1" w:styleId="Style1">
    <w:name w:val="Style1"/>
    <w:uiPriority w:val="99"/>
    <w:rsid w:val="00FB0E52"/>
    <w:pPr>
      <w:numPr>
        <w:numId w:val="7"/>
      </w:numPr>
    </w:pPr>
  </w:style>
  <w:style w:type="character" w:styleId="FollowedHyperlink">
    <w:name w:val="FollowedHyperlink"/>
    <w:basedOn w:val="DefaultParagraphFont"/>
    <w:uiPriority w:val="99"/>
    <w:semiHidden/>
    <w:unhideWhenUsed/>
    <w:rsid w:val="00FA57D6"/>
    <w:rPr>
      <w:color w:val="403152" w:themeColor="followedHyperlink"/>
      <w:u w:val="single"/>
    </w:rPr>
  </w:style>
  <w:style w:type="character" w:customStyle="1" w:styleId="Purple">
    <w:name w:val="Purple"/>
    <w:basedOn w:val="DefaultParagraphFont"/>
    <w:uiPriority w:val="99"/>
    <w:qFormat/>
    <w:rsid w:val="00975233"/>
    <w:rPr>
      <w:color w:val="403151" w:themeColor="accent2"/>
    </w:rPr>
  </w:style>
  <w:style w:type="paragraph" w:customStyle="1" w:styleId="Heading1-noTOC">
    <w:name w:val="Heading 1-no TOC"/>
    <w:next w:val="Normal"/>
    <w:uiPriority w:val="9"/>
    <w:semiHidden/>
    <w:rsid w:val="00335DC4"/>
    <w:pPr>
      <w:spacing w:after="240" w:line="240" w:lineRule="auto"/>
    </w:pPr>
    <w:rPr>
      <w:rFonts w:asciiTheme="majorHAnsi" w:eastAsiaTheme="majorEastAsia" w:hAnsiTheme="majorHAnsi" w:cstheme="majorBidi"/>
      <w:b/>
      <w:color w:val="7B5E05"/>
      <w:sz w:val="40"/>
      <w:szCs w:val="40"/>
    </w:rPr>
  </w:style>
  <w:style w:type="paragraph" w:styleId="Bibliography">
    <w:name w:val="Bibliography"/>
    <w:basedOn w:val="Normal"/>
    <w:next w:val="Normal"/>
    <w:uiPriority w:val="37"/>
    <w:unhideWhenUsed/>
    <w:rsid w:val="002C28B4"/>
    <w:pPr>
      <w:spacing w:after="0" w:line="480" w:lineRule="auto"/>
      <w:ind w:left="720" w:hanging="720"/>
    </w:pPr>
  </w:style>
  <w:style w:type="character" w:styleId="UnresolvedMention">
    <w:name w:val="Unresolved Mention"/>
    <w:basedOn w:val="DefaultParagraphFont"/>
    <w:uiPriority w:val="99"/>
    <w:semiHidden/>
    <w:unhideWhenUsed/>
    <w:rsid w:val="00C66D4B"/>
    <w:rPr>
      <w:color w:val="605E5C"/>
      <w:shd w:val="clear" w:color="auto" w:fill="E1DFDD"/>
    </w:rPr>
  </w:style>
  <w:style w:type="character" w:styleId="CommentReference">
    <w:name w:val="annotation reference"/>
    <w:basedOn w:val="DefaultParagraphFont"/>
    <w:uiPriority w:val="99"/>
    <w:semiHidden/>
    <w:unhideWhenUsed/>
    <w:rsid w:val="000C1232"/>
    <w:rPr>
      <w:sz w:val="16"/>
      <w:szCs w:val="16"/>
    </w:rPr>
  </w:style>
  <w:style w:type="paragraph" w:styleId="CommentText">
    <w:name w:val="annotation text"/>
    <w:basedOn w:val="Normal"/>
    <w:link w:val="CommentTextChar"/>
    <w:uiPriority w:val="99"/>
    <w:unhideWhenUsed/>
    <w:rsid w:val="000C1232"/>
    <w:pPr>
      <w:spacing w:line="240" w:lineRule="auto"/>
    </w:pPr>
    <w:rPr>
      <w:szCs w:val="20"/>
    </w:rPr>
  </w:style>
  <w:style w:type="character" w:customStyle="1" w:styleId="CommentTextChar">
    <w:name w:val="Comment Text Char"/>
    <w:basedOn w:val="DefaultParagraphFont"/>
    <w:link w:val="CommentText"/>
    <w:uiPriority w:val="99"/>
    <w:rsid w:val="000C1232"/>
    <w:rPr>
      <w:sz w:val="20"/>
      <w:szCs w:val="20"/>
    </w:rPr>
  </w:style>
  <w:style w:type="paragraph" w:styleId="CommentSubject">
    <w:name w:val="annotation subject"/>
    <w:basedOn w:val="CommentText"/>
    <w:next w:val="CommentText"/>
    <w:link w:val="CommentSubjectChar"/>
    <w:uiPriority w:val="99"/>
    <w:semiHidden/>
    <w:unhideWhenUsed/>
    <w:rsid w:val="000C1232"/>
    <w:rPr>
      <w:b/>
      <w:bCs/>
    </w:rPr>
  </w:style>
  <w:style w:type="character" w:customStyle="1" w:styleId="CommentSubjectChar">
    <w:name w:val="Comment Subject Char"/>
    <w:basedOn w:val="CommentTextChar"/>
    <w:link w:val="CommentSubject"/>
    <w:uiPriority w:val="99"/>
    <w:semiHidden/>
    <w:rsid w:val="000C1232"/>
    <w:rPr>
      <w:b/>
      <w:bCs/>
      <w:sz w:val="20"/>
      <w:szCs w:val="20"/>
    </w:rPr>
  </w:style>
  <w:style w:type="character" w:styleId="Mention">
    <w:name w:val="Mention"/>
    <w:basedOn w:val="DefaultParagraphFont"/>
    <w:uiPriority w:val="99"/>
    <w:unhideWhenUsed/>
    <w:rsid w:val="009242F7"/>
    <w:rPr>
      <w:color w:val="2B579A"/>
      <w:shd w:val="clear" w:color="auto" w:fill="E1DFDD"/>
    </w:rPr>
  </w:style>
  <w:style w:type="table" w:styleId="TableGridLight">
    <w:name w:val="Grid Table Light"/>
    <w:basedOn w:val="TableNormal"/>
    <w:uiPriority w:val="40"/>
    <w:rsid w:val="002273D0"/>
    <w:pPr>
      <w:spacing w:after="0" w:line="240" w:lineRule="auto"/>
    </w:pPr>
    <w:tblPr/>
  </w:style>
  <w:style w:type="table" w:styleId="GridTable1Light">
    <w:name w:val="Grid Table 1 Light"/>
    <w:basedOn w:val="TableNormal"/>
    <w:uiPriority w:val="46"/>
    <w:rsid w:val="00721C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apereTable1">
    <w:name w:val="Sapere Table1"/>
    <w:basedOn w:val="TableNormal"/>
    <w:uiPriority w:val="99"/>
    <w:rsid w:val="000A1263"/>
    <w:pPr>
      <w:spacing w:after="0" w:line="240" w:lineRule="auto"/>
    </w:pPr>
    <w:tblPr>
      <w:tblBorders>
        <w:top w:val="single" w:sz="4" w:space="0" w:color="7B5E05" w:themeColor="accent1"/>
        <w:bottom w:val="single" w:sz="4" w:space="0" w:color="7B5E05" w:themeColor="accent1"/>
        <w:insideH w:val="single" w:sz="4" w:space="0" w:color="7B5E05" w:themeColor="accent1"/>
        <w:insideV w:val="single" w:sz="4" w:space="0" w:color="7B5E05" w:themeColor="accent1"/>
      </w:tblBorders>
      <w:tblCellMar>
        <w:top w:w="28" w:type="dxa"/>
        <w:bottom w:w="28" w:type="dxa"/>
      </w:tblCellMar>
    </w:tblPr>
    <w:tblStylePr w:type="firstRow">
      <w:pPr>
        <w:wordWrap/>
        <w:spacing w:beforeLines="0" w:before="40" w:beforeAutospacing="0" w:afterLines="0" w:after="40" w:afterAutospacing="0" w:line="276" w:lineRule="auto"/>
      </w:pPr>
      <w:rPr>
        <w:rFonts w:asciiTheme="minorHAnsi" w:hAnsiTheme="minorHAnsi"/>
        <w:b/>
        <w:color w:val="7B5E05" w:themeColor="accent1"/>
        <w:sz w:val="18"/>
      </w:rPr>
    </w:tblStylePr>
    <w:tblStylePr w:type="lastRow">
      <w:rPr>
        <w:b/>
      </w:rPr>
      <w:tblPr/>
      <w:tcPr>
        <w:tcBorders>
          <w:top w:val="single" w:sz="18" w:space="0" w:color="7B5E05" w:themeColor="accent1"/>
        </w:tcBorders>
      </w:tcPr>
    </w:tblStylePr>
    <w:tblStylePr w:type="firstCol">
      <w:pPr>
        <w:wordWrap/>
        <w:spacing w:beforeLines="0" w:before="40" w:beforeAutospacing="0" w:afterLines="0" w:after="40" w:afterAutospacing="0" w:line="276" w:lineRule="auto"/>
      </w:pPr>
      <w:rPr>
        <w:rFonts w:asciiTheme="minorHAnsi" w:hAnsiTheme="minorHAnsi"/>
        <w:b w:val="0"/>
        <w:color w:val="000000" w:themeColor="text1"/>
        <w:sz w:val="18"/>
      </w:rPr>
    </w:tblStylePr>
  </w:style>
  <w:style w:type="table" w:customStyle="1" w:styleId="SapereTable2">
    <w:name w:val="Sapere Table2"/>
    <w:basedOn w:val="TableNormal"/>
    <w:uiPriority w:val="99"/>
    <w:rsid w:val="002F2193"/>
    <w:pPr>
      <w:spacing w:after="0" w:line="240" w:lineRule="auto"/>
    </w:pPr>
    <w:tblPr>
      <w:tblBorders>
        <w:top w:val="single" w:sz="4" w:space="0" w:color="7B5E05"/>
        <w:bottom w:val="single" w:sz="4" w:space="0" w:color="7B5E05"/>
        <w:insideH w:val="single" w:sz="4" w:space="0" w:color="7B5E05"/>
        <w:insideV w:val="single" w:sz="4" w:space="0" w:color="7B5E05"/>
      </w:tblBorders>
      <w:tblCellMar>
        <w:top w:w="28" w:type="dxa"/>
        <w:bottom w:w="28" w:type="dxa"/>
      </w:tblCellMar>
    </w:tblPr>
    <w:tblStylePr w:type="firstRow">
      <w:pPr>
        <w:wordWrap/>
        <w:spacing w:beforeLines="0" w:before="40" w:beforeAutospacing="0" w:afterLines="0" w:after="40" w:afterAutospacing="0" w:line="276" w:lineRule="auto"/>
      </w:pPr>
      <w:rPr>
        <w:rFonts w:ascii="Bahnschrift Light SemiCondensed" w:hAnsi="Bahnschrift Light SemiCondensed"/>
        <w:b/>
        <w:color w:val="7B5E05"/>
        <w:sz w:val="18"/>
      </w:rPr>
    </w:tblStylePr>
    <w:tblStylePr w:type="lastRow">
      <w:rPr>
        <w:b/>
      </w:rPr>
      <w:tblPr/>
      <w:tcPr>
        <w:tcBorders>
          <w:top w:val="single" w:sz="18" w:space="0" w:color="7B5E05"/>
        </w:tcBorders>
      </w:tcPr>
    </w:tblStylePr>
    <w:tblStylePr w:type="firstCol">
      <w:pPr>
        <w:wordWrap/>
        <w:spacing w:beforeLines="0" w:before="40" w:beforeAutospacing="0" w:afterLines="0" w:after="40" w:afterAutospacing="0" w:line="276" w:lineRule="auto"/>
      </w:pPr>
      <w:rPr>
        <w:rFonts w:ascii="Bahnschrift Light SemiCondensed" w:hAnsi="Bahnschrift Light SemiCondensed"/>
        <w:b w:val="0"/>
        <w:color w:val="000000"/>
        <w:sz w:val="18"/>
      </w:rPr>
    </w:tblStylePr>
  </w:style>
  <w:style w:type="table" w:customStyle="1" w:styleId="SapereTable3">
    <w:name w:val="Sapere Table3"/>
    <w:basedOn w:val="TableNormal"/>
    <w:uiPriority w:val="99"/>
    <w:rsid w:val="00622AEC"/>
    <w:pPr>
      <w:spacing w:after="0" w:line="240" w:lineRule="auto"/>
    </w:pPr>
    <w:tblPr>
      <w:tblBorders>
        <w:top w:val="single" w:sz="4" w:space="0" w:color="7B5E05"/>
        <w:bottom w:val="single" w:sz="4" w:space="0" w:color="7B5E05"/>
        <w:insideH w:val="single" w:sz="4" w:space="0" w:color="7B5E05"/>
        <w:insideV w:val="single" w:sz="4" w:space="0" w:color="7B5E05"/>
      </w:tblBorders>
      <w:tblCellMar>
        <w:top w:w="28" w:type="dxa"/>
        <w:bottom w:w="28" w:type="dxa"/>
      </w:tblCellMar>
    </w:tblPr>
    <w:tblStylePr w:type="firstRow">
      <w:pPr>
        <w:wordWrap/>
        <w:spacing w:beforeLines="0" w:before="40" w:beforeAutospacing="0" w:afterLines="0" w:after="40" w:afterAutospacing="0" w:line="276" w:lineRule="auto"/>
      </w:pPr>
      <w:rPr>
        <w:rFonts w:ascii="Bahnschrift Light SemiCondensed" w:hAnsi="Bahnschrift Light SemiCondensed"/>
        <w:b/>
        <w:color w:val="7B5E05"/>
        <w:sz w:val="18"/>
      </w:rPr>
    </w:tblStylePr>
    <w:tblStylePr w:type="lastRow">
      <w:rPr>
        <w:b/>
      </w:rPr>
      <w:tblPr/>
      <w:tcPr>
        <w:tcBorders>
          <w:top w:val="single" w:sz="18" w:space="0" w:color="7B5E05"/>
        </w:tcBorders>
      </w:tcPr>
    </w:tblStylePr>
    <w:tblStylePr w:type="firstCol">
      <w:pPr>
        <w:wordWrap/>
        <w:spacing w:beforeLines="0" w:before="40" w:beforeAutospacing="0" w:afterLines="0" w:after="40" w:afterAutospacing="0" w:line="276" w:lineRule="auto"/>
      </w:pPr>
      <w:rPr>
        <w:rFonts w:ascii="Bahnschrift Light SemiCondensed" w:hAnsi="Bahnschrift Light SemiCondensed"/>
        <w:b w:val="0"/>
        <w:color w:val="000000"/>
        <w:sz w:val="18"/>
      </w:rPr>
    </w:tblStylePr>
  </w:style>
  <w:style w:type="paragraph" w:styleId="Revision">
    <w:name w:val="Revision"/>
    <w:hidden/>
    <w:uiPriority w:val="99"/>
    <w:semiHidden/>
    <w:rsid w:val="00215EA9"/>
    <w:pPr>
      <w:spacing w:after="0" w:line="240" w:lineRule="auto"/>
    </w:pPr>
    <w:rPr>
      <w:sz w:val="20"/>
    </w:rPr>
  </w:style>
  <w:style w:type="table" w:customStyle="1" w:styleId="zBlank1">
    <w:name w:val="zBlank1"/>
    <w:basedOn w:val="TableNormal"/>
    <w:uiPriority w:val="99"/>
    <w:rsid w:val="006F74CA"/>
    <w:pPr>
      <w:spacing w:after="0" w:line="240" w:lineRule="auto"/>
    </w:pPr>
    <w:tblPr>
      <w:tblCellMar>
        <w:left w:w="0" w:type="dxa"/>
        <w:right w:w="0" w:type="dxa"/>
      </w:tblCellMar>
    </w:tblPr>
  </w:style>
  <w:style w:type="paragraph" w:customStyle="1" w:styleId="pf0">
    <w:name w:val="pf0"/>
    <w:basedOn w:val="Normal"/>
    <w:rsid w:val="00A9451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A9451C"/>
    <w:rPr>
      <w:rFonts w:ascii="Segoe UI" w:hAnsi="Segoe UI" w:cs="Segoe UI" w:hint="default"/>
      <w:sz w:val="18"/>
      <w:szCs w:val="18"/>
    </w:rPr>
  </w:style>
  <w:style w:type="paragraph" w:customStyle="1" w:styleId="Default">
    <w:name w:val="Default"/>
    <w:rsid w:val="00597714"/>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277">
      <w:bodyDiv w:val="1"/>
      <w:marLeft w:val="0"/>
      <w:marRight w:val="0"/>
      <w:marTop w:val="0"/>
      <w:marBottom w:val="0"/>
      <w:divBdr>
        <w:top w:val="none" w:sz="0" w:space="0" w:color="auto"/>
        <w:left w:val="none" w:sz="0" w:space="0" w:color="auto"/>
        <w:bottom w:val="none" w:sz="0" w:space="0" w:color="auto"/>
        <w:right w:val="none" w:sz="0" w:space="0" w:color="auto"/>
      </w:divBdr>
    </w:div>
    <w:div w:id="26757263">
      <w:bodyDiv w:val="1"/>
      <w:marLeft w:val="0"/>
      <w:marRight w:val="0"/>
      <w:marTop w:val="0"/>
      <w:marBottom w:val="0"/>
      <w:divBdr>
        <w:top w:val="none" w:sz="0" w:space="0" w:color="auto"/>
        <w:left w:val="none" w:sz="0" w:space="0" w:color="auto"/>
        <w:bottom w:val="none" w:sz="0" w:space="0" w:color="auto"/>
        <w:right w:val="none" w:sz="0" w:space="0" w:color="auto"/>
      </w:divBdr>
    </w:div>
    <w:div w:id="29846145">
      <w:bodyDiv w:val="1"/>
      <w:marLeft w:val="0"/>
      <w:marRight w:val="0"/>
      <w:marTop w:val="0"/>
      <w:marBottom w:val="0"/>
      <w:divBdr>
        <w:top w:val="none" w:sz="0" w:space="0" w:color="auto"/>
        <w:left w:val="none" w:sz="0" w:space="0" w:color="auto"/>
        <w:bottom w:val="none" w:sz="0" w:space="0" w:color="auto"/>
        <w:right w:val="none" w:sz="0" w:space="0" w:color="auto"/>
      </w:divBdr>
    </w:div>
    <w:div w:id="49159325">
      <w:bodyDiv w:val="1"/>
      <w:marLeft w:val="0"/>
      <w:marRight w:val="0"/>
      <w:marTop w:val="0"/>
      <w:marBottom w:val="0"/>
      <w:divBdr>
        <w:top w:val="none" w:sz="0" w:space="0" w:color="auto"/>
        <w:left w:val="none" w:sz="0" w:space="0" w:color="auto"/>
        <w:bottom w:val="none" w:sz="0" w:space="0" w:color="auto"/>
        <w:right w:val="none" w:sz="0" w:space="0" w:color="auto"/>
      </w:divBdr>
    </w:div>
    <w:div w:id="105663117">
      <w:bodyDiv w:val="1"/>
      <w:marLeft w:val="0"/>
      <w:marRight w:val="0"/>
      <w:marTop w:val="0"/>
      <w:marBottom w:val="0"/>
      <w:divBdr>
        <w:top w:val="none" w:sz="0" w:space="0" w:color="auto"/>
        <w:left w:val="none" w:sz="0" w:space="0" w:color="auto"/>
        <w:bottom w:val="none" w:sz="0" w:space="0" w:color="auto"/>
        <w:right w:val="none" w:sz="0" w:space="0" w:color="auto"/>
      </w:divBdr>
    </w:div>
    <w:div w:id="110822752">
      <w:bodyDiv w:val="1"/>
      <w:marLeft w:val="0"/>
      <w:marRight w:val="0"/>
      <w:marTop w:val="0"/>
      <w:marBottom w:val="0"/>
      <w:divBdr>
        <w:top w:val="none" w:sz="0" w:space="0" w:color="auto"/>
        <w:left w:val="none" w:sz="0" w:space="0" w:color="auto"/>
        <w:bottom w:val="none" w:sz="0" w:space="0" w:color="auto"/>
        <w:right w:val="none" w:sz="0" w:space="0" w:color="auto"/>
      </w:divBdr>
    </w:div>
    <w:div w:id="118300371">
      <w:bodyDiv w:val="1"/>
      <w:marLeft w:val="0"/>
      <w:marRight w:val="0"/>
      <w:marTop w:val="0"/>
      <w:marBottom w:val="0"/>
      <w:divBdr>
        <w:top w:val="none" w:sz="0" w:space="0" w:color="auto"/>
        <w:left w:val="none" w:sz="0" w:space="0" w:color="auto"/>
        <w:bottom w:val="none" w:sz="0" w:space="0" w:color="auto"/>
        <w:right w:val="none" w:sz="0" w:space="0" w:color="auto"/>
      </w:divBdr>
      <w:divsChild>
        <w:div w:id="542984237">
          <w:marLeft w:val="0"/>
          <w:marRight w:val="0"/>
          <w:marTop w:val="0"/>
          <w:marBottom w:val="0"/>
          <w:divBdr>
            <w:top w:val="none" w:sz="0" w:space="0" w:color="auto"/>
            <w:left w:val="none" w:sz="0" w:space="0" w:color="auto"/>
            <w:bottom w:val="none" w:sz="0" w:space="0" w:color="auto"/>
            <w:right w:val="none" w:sz="0" w:space="0" w:color="auto"/>
          </w:divBdr>
        </w:div>
      </w:divsChild>
    </w:div>
    <w:div w:id="128329001">
      <w:bodyDiv w:val="1"/>
      <w:marLeft w:val="0"/>
      <w:marRight w:val="0"/>
      <w:marTop w:val="0"/>
      <w:marBottom w:val="0"/>
      <w:divBdr>
        <w:top w:val="none" w:sz="0" w:space="0" w:color="auto"/>
        <w:left w:val="none" w:sz="0" w:space="0" w:color="auto"/>
        <w:bottom w:val="none" w:sz="0" w:space="0" w:color="auto"/>
        <w:right w:val="none" w:sz="0" w:space="0" w:color="auto"/>
      </w:divBdr>
    </w:div>
    <w:div w:id="163517967">
      <w:bodyDiv w:val="1"/>
      <w:marLeft w:val="0"/>
      <w:marRight w:val="0"/>
      <w:marTop w:val="0"/>
      <w:marBottom w:val="0"/>
      <w:divBdr>
        <w:top w:val="none" w:sz="0" w:space="0" w:color="auto"/>
        <w:left w:val="none" w:sz="0" w:space="0" w:color="auto"/>
        <w:bottom w:val="none" w:sz="0" w:space="0" w:color="auto"/>
        <w:right w:val="none" w:sz="0" w:space="0" w:color="auto"/>
      </w:divBdr>
      <w:divsChild>
        <w:div w:id="1828016371">
          <w:marLeft w:val="0"/>
          <w:marRight w:val="0"/>
          <w:marTop w:val="0"/>
          <w:marBottom w:val="0"/>
          <w:divBdr>
            <w:top w:val="none" w:sz="0" w:space="0" w:color="auto"/>
            <w:left w:val="none" w:sz="0" w:space="0" w:color="auto"/>
            <w:bottom w:val="none" w:sz="0" w:space="0" w:color="auto"/>
            <w:right w:val="none" w:sz="0" w:space="0" w:color="auto"/>
          </w:divBdr>
        </w:div>
      </w:divsChild>
    </w:div>
    <w:div w:id="221797256">
      <w:bodyDiv w:val="1"/>
      <w:marLeft w:val="0"/>
      <w:marRight w:val="0"/>
      <w:marTop w:val="0"/>
      <w:marBottom w:val="0"/>
      <w:divBdr>
        <w:top w:val="none" w:sz="0" w:space="0" w:color="auto"/>
        <w:left w:val="none" w:sz="0" w:space="0" w:color="auto"/>
        <w:bottom w:val="none" w:sz="0" w:space="0" w:color="auto"/>
        <w:right w:val="none" w:sz="0" w:space="0" w:color="auto"/>
      </w:divBdr>
    </w:div>
    <w:div w:id="227351987">
      <w:bodyDiv w:val="1"/>
      <w:marLeft w:val="0"/>
      <w:marRight w:val="0"/>
      <w:marTop w:val="0"/>
      <w:marBottom w:val="0"/>
      <w:divBdr>
        <w:top w:val="none" w:sz="0" w:space="0" w:color="auto"/>
        <w:left w:val="none" w:sz="0" w:space="0" w:color="auto"/>
        <w:bottom w:val="none" w:sz="0" w:space="0" w:color="auto"/>
        <w:right w:val="none" w:sz="0" w:space="0" w:color="auto"/>
      </w:divBdr>
    </w:div>
    <w:div w:id="240339722">
      <w:bodyDiv w:val="1"/>
      <w:marLeft w:val="0"/>
      <w:marRight w:val="0"/>
      <w:marTop w:val="0"/>
      <w:marBottom w:val="0"/>
      <w:divBdr>
        <w:top w:val="none" w:sz="0" w:space="0" w:color="auto"/>
        <w:left w:val="none" w:sz="0" w:space="0" w:color="auto"/>
        <w:bottom w:val="none" w:sz="0" w:space="0" w:color="auto"/>
        <w:right w:val="none" w:sz="0" w:space="0" w:color="auto"/>
      </w:divBdr>
      <w:divsChild>
        <w:div w:id="351342033">
          <w:marLeft w:val="0"/>
          <w:marRight w:val="0"/>
          <w:marTop w:val="0"/>
          <w:marBottom w:val="0"/>
          <w:divBdr>
            <w:top w:val="none" w:sz="0" w:space="0" w:color="auto"/>
            <w:left w:val="none" w:sz="0" w:space="0" w:color="auto"/>
            <w:bottom w:val="none" w:sz="0" w:space="0" w:color="auto"/>
            <w:right w:val="none" w:sz="0" w:space="0" w:color="auto"/>
          </w:divBdr>
        </w:div>
      </w:divsChild>
    </w:div>
    <w:div w:id="243616241">
      <w:bodyDiv w:val="1"/>
      <w:marLeft w:val="0"/>
      <w:marRight w:val="0"/>
      <w:marTop w:val="0"/>
      <w:marBottom w:val="0"/>
      <w:divBdr>
        <w:top w:val="none" w:sz="0" w:space="0" w:color="auto"/>
        <w:left w:val="none" w:sz="0" w:space="0" w:color="auto"/>
        <w:bottom w:val="none" w:sz="0" w:space="0" w:color="auto"/>
        <w:right w:val="none" w:sz="0" w:space="0" w:color="auto"/>
      </w:divBdr>
      <w:divsChild>
        <w:div w:id="407119415">
          <w:marLeft w:val="0"/>
          <w:marRight w:val="0"/>
          <w:marTop w:val="0"/>
          <w:marBottom w:val="0"/>
          <w:divBdr>
            <w:top w:val="none" w:sz="0" w:space="0" w:color="auto"/>
            <w:left w:val="none" w:sz="0" w:space="0" w:color="auto"/>
            <w:bottom w:val="none" w:sz="0" w:space="0" w:color="auto"/>
            <w:right w:val="none" w:sz="0" w:space="0" w:color="auto"/>
          </w:divBdr>
        </w:div>
      </w:divsChild>
    </w:div>
    <w:div w:id="272444649">
      <w:bodyDiv w:val="1"/>
      <w:marLeft w:val="0"/>
      <w:marRight w:val="0"/>
      <w:marTop w:val="0"/>
      <w:marBottom w:val="0"/>
      <w:divBdr>
        <w:top w:val="none" w:sz="0" w:space="0" w:color="auto"/>
        <w:left w:val="none" w:sz="0" w:space="0" w:color="auto"/>
        <w:bottom w:val="none" w:sz="0" w:space="0" w:color="auto"/>
        <w:right w:val="none" w:sz="0" w:space="0" w:color="auto"/>
      </w:divBdr>
    </w:div>
    <w:div w:id="273051000">
      <w:bodyDiv w:val="1"/>
      <w:marLeft w:val="0"/>
      <w:marRight w:val="0"/>
      <w:marTop w:val="0"/>
      <w:marBottom w:val="0"/>
      <w:divBdr>
        <w:top w:val="none" w:sz="0" w:space="0" w:color="auto"/>
        <w:left w:val="none" w:sz="0" w:space="0" w:color="auto"/>
        <w:bottom w:val="none" w:sz="0" w:space="0" w:color="auto"/>
        <w:right w:val="none" w:sz="0" w:space="0" w:color="auto"/>
      </w:divBdr>
      <w:divsChild>
        <w:div w:id="705834881">
          <w:marLeft w:val="0"/>
          <w:marRight w:val="0"/>
          <w:marTop w:val="0"/>
          <w:marBottom w:val="0"/>
          <w:divBdr>
            <w:top w:val="none" w:sz="0" w:space="0" w:color="auto"/>
            <w:left w:val="none" w:sz="0" w:space="0" w:color="auto"/>
            <w:bottom w:val="none" w:sz="0" w:space="0" w:color="auto"/>
            <w:right w:val="none" w:sz="0" w:space="0" w:color="auto"/>
          </w:divBdr>
        </w:div>
      </w:divsChild>
    </w:div>
    <w:div w:id="276831873">
      <w:bodyDiv w:val="1"/>
      <w:marLeft w:val="0"/>
      <w:marRight w:val="0"/>
      <w:marTop w:val="0"/>
      <w:marBottom w:val="0"/>
      <w:divBdr>
        <w:top w:val="none" w:sz="0" w:space="0" w:color="auto"/>
        <w:left w:val="none" w:sz="0" w:space="0" w:color="auto"/>
        <w:bottom w:val="none" w:sz="0" w:space="0" w:color="auto"/>
        <w:right w:val="none" w:sz="0" w:space="0" w:color="auto"/>
      </w:divBdr>
    </w:div>
    <w:div w:id="284193265">
      <w:bodyDiv w:val="1"/>
      <w:marLeft w:val="0"/>
      <w:marRight w:val="0"/>
      <w:marTop w:val="0"/>
      <w:marBottom w:val="0"/>
      <w:divBdr>
        <w:top w:val="none" w:sz="0" w:space="0" w:color="auto"/>
        <w:left w:val="none" w:sz="0" w:space="0" w:color="auto"/>
        <w:bottom w:val="none" w:sz="0" w:space="0" w:color="auto"/>
        <w:right w:val="none" w:sz="0" w:space="0" w:color="auto"/>
      </w:divBdr>
    </w:div>
    <w:div w:id="326447717">
      <w:bodyDiv w:val="1"/>
      <w:marLeft w:val="0"/>
      <w:marRight w:val="0"/>
      <w:marTop w:val="0"/>
      <w:marBottom w:val="0"/>
      <w:divBdr>
        <w:top w:val="none" w:sz="0" w:space="0" w:color="auto"/>
        <w:left w:val="none" w:sz="0" w:space="0" w:color="auto"/>
        <w:bottom w:val="none" w:sz="0" w:space="0" w:color="auto"/>
        <w:right w:val="none" w:sz="0" w:space="0" w:color="auto"/>
      </w:divBdr>
    </w:div>
    <w:div w:id="365564199">
      <w:bodyDiv w:val="1"/>
      <w:marLeft w:val="0"/>
      <w:marRight w:val="0"/>
      <w:marTop w:val="0"/>
      <w:marBottom w:val="0"/>
      <w:divBdr>
        <w:top w:val="none" w:sz="0" w:space="0" w:color="auto"/>
        <w:left w:val="none" w:sz="0" w:space="0" w:color="auto"/>
        <w:bottom w:val="none" w:sz="0" w:space="0" w:color="auto"/>
        <w:right w:val="none" w:sz="0" w:space="0" w:color="auto"/>
      </w:divBdr>
      <w:divsChild>
        <w:div w:id="749544064">
          <w:marLeft w:val="0"/>
          <w:marRight w:val="0"/>
          <w:marTop w:val="0"/>
          <w:marBottom w:val="0"/>
          <w:divBdr>
            <w:top w:val="none" w:sz="0" w:space="0" w:color="auto"/>
            <w:left w:val="none" w:sz="0" w:space="0" w:color="auto"/>
            <w:bottom w:val="none" w:sz="0" w:space="0" w:color="auto"/>
            <w:right w:val="none" w:sz="0" w:space="0" w:color="auto"/>
          </w:divBdr>
        </w:div>
      </w:divsChild>
    </w:div>
    <w:div w:id="367028992">
      <w:bodyDiv w:val="1"/>
      <w:marLeft w:val="0"/>
      <w:marRight w:val="0"/>
      <w:marTop w:val="0"/>
      <w:marBottom w:val="0"/>
      <w:divBdr>
        <w:top w:val="none" w:sz="0" w:space="0" w:color="auto"/>
        <w:left w:val="none" w:sz="0" w:space="0" w:color="auto"/>
        <w:bottom w:val="none" w:sz="0" w:space="0" w:color="auto"/>
        <w:right w:val="none" w:sz="0" w:space="0" w:color="auto"/>
      </w:divBdr>
      <w:divsChild>
        <w:div w:id="2090346950">
          <w:marLeft w:val="0"/>
          <w:marRight w:val="0"/>
          <w:marTop w:val="0"/>
          <w:marBottom w:val="0"/>
          <w:divBdr>
            <w:top w:val="none" w:sz="0" w:space="0" w:color="auto"/>
            <w:left w:val="none" w:sz="0" w:space="0" w:color="auto"/>
            <w:bottom w:val="none" w:sz="0" w:space="0" w:color="auto"/>
            <w:right w:val="none" w:sz="0" w:space="0" w:color="auto"/>
          </w:divBdr>
          <w:divsChild>
            <w:div w:id="426773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9689068">
      <w:bodyDiv w:val="1"/>
      <w:marLeft w:val="0"/>
      <w:marRight w:val="0"/>
      <w:marTop w:val="0"/>
      <w:marBottom w:val="0"/>
      <w:divBdr>
        <w:top w:val="none" w:sz="0" w:space="0" w:color="auto"/>
        <w:left w:val="none" w:sz="0" w:space="0" w:color="auto"/>
        <w:bottom w:val="none" w:sz="0" w:space="0" w:color="auto"/>
        <w:right w:val="none" w:sz="0" w:space="0" w:color="auto"/>
      </w:divBdr>
      <w:divsChild>
        <w:div w:id="1950504052">
          <w:marLeft w:val="0"/>
          <w:marRight w:val="0"/>
          <w:marTop w:val="0"/>
          <w:marBottom w:val="0"/>
          <w:divBdr>
            <w:top w:val="none" w:sz="0" w:space="0" w:color="auto"/>
            <w:left w:val="none" w:sz="0" w:space="0" w:color="auto"/>
            <w:bottom w:val="none" w:sz="0" w:space="0" w:color="auto"/>
            <w:right w:val="none" w:sz="0" w:space="0" w:color="auto"/>
          </w:divBdr>
        </w:div>
      </w:divsChild>
    </w:div>
    <w:div w:id="369885858">
      <w:bodyDiv w:val="1"/>
      <w:marLeft w:val="0"/>
      <w:marRight w:val="0"/>
      <w:marTop w:val="0"/>
      <w:marBottom w:val="0"/>
      <w:divBdr>
        <w:top w:val="none" w:sz="0" w:space="0" w:color="auto"/>
        <w:left w:val="none" w:sz="0" w:space="0" w:color="auto"/>
        <w:bottom w:val="none" w:sz="0" w:space="0" w:color="auto"/>
        <w:right w:val="none" w:sz="0" w:space="0" w:color="auto"/>
      </w:divBdr>
    </w:div>
    <w:div w:id="389615863">
      <w:bodyDiv w:val="1"/>
      <w:marLeft w:val="0"/>
      <w:marRight w:val="0"/>
      <w:marTop w:val="0"/>
      <w:marBottom w:val="0"/>
      <w:divBdr>
        <w:top w:val="none" w:sz="0" w:space="0" w:color="auto"/>
        <w:left w:val="none" w:sz="0" w:space="0" w:color="auto"/>
        <w:bottom w:val="none" w:sz="0" w:space="0" w:color="auto"/>
        <w:right w:val="none" w:sz="0" w:space="0" w:color="auto"/>
      </w:divBdr>
    </w:div>
    <w:div w:id="397945154">
      <w:bodyDiv w:val="1"/>
      <w:marLeft w:val="0"/>
      <w:marRight w:val="0"/>
      <w:marTop w:val="0"/>
      <w:marBottom w:val="0"/>
      <w:divBdr>
        <w:top w:val="none" w:sz="0" w:space="0" w:color="auto"/>
        <w:left w:val="none" w:sz="0" w:space="0" w:color="auto"/>
        <w:bottom w:val="none" w:sz="0" w:space="0" w:color="auto"/>
        <w:right w:val="none" w:sz="0" w:space="0" w:color="auto"/>
      </w:divBdr>
      <w:divsChild>
        <w:div w:id="1771385980">
          <w:marLeft w:val="0"/>
          <w:marRight w:val="0"/>
          <w:marTop w:val="0"/>
          <w:marBottom w:val="0"/>
          <w:divBdr>
            <w:top w:val="none" w:sz="0" w:space="0" w:color="auto"/>
            <w:left w:val="none" w:sz="0" w:space="0" w:color="auto"/>
            <w:bottom w:val="none" w:sz="0" w:space="0" w:color="auto"/>
            <w:right w:val="none" w:sz="0" w:space="0" w:color="auto"/>
          </w:divBdr>
        </w:div>
      </w:divsChild>
    </w:div>
    <w:div w:id="410851518">
      <w:bodyDiv w:val="1"/>
      <w:marLeft w:val="0"/>
      <w:marRight w:val="0"/>
      <w:marTop w:val="0"/>
      <w:marBottom w:val="0"/>
      <w:divBdr>
        <w:top w:val="none" w:sz="0" w:space="0" w:color="auto"/>
        <w:left w:val="none" w:sz="0" w:space="0" w:color="auto"/>
        <w:bottom w:val="none" w:sz="0" w:space="0" w:color="auto"/>
        <w:right w:val="none" w:sz="0" w:space="0" w:color="auto"/>
      </w:divBdr>
    </w:div>
    <w:div w:id="417756751">
      <w:bodyDiv w:val="1"/>
      <w:marLeft w:val="0"/>
      <w:marRight w:val="0"/>
      <w:marTop w:val="0"/>
      <w:marBottom w:val="0"/>
      <w:divBdr>
        <w:top w:val="none" w:sz="0" w:space="0" w:color="auto"/>
        <w:left w:val="none" w:sz="0" w:space="0" w:color="auto"/>
        <w:bottom w:val="none" w:sz="0" w:space="0" w:color="auto"/>
        <w:right w:val="none" w:sz="0" w:space="0" w:color="auto"/>
      </w:divBdr>
    </w:div>
    <w:div w:id="433135827">
      <w:bodyDiv w:val="1"/>
      <w:marLeft w:val="0"/>
      <w:marRight w:val="0"/>
      <w:marTop w:val="0"/>
      <w:marBottom w:val="0"/>
      <w:divBdr>
        <w:top w:val="none" w:sz="0" w:space="0" w:color="auto"/>
        <w:left w:val="none" w:sz="0" w:space="0" w:color="auto"/>
        <w:bottom w:val="none" w:sz="0" w:space="0" w:color="auto"/>
        <w:right w:val="none" w:sz="0" w:space="0" w:color="auto"/>
      </w:divBdr>
    </w:div>
    <w:div w:id="446778578">
      <w:bodyDiv w:val="1"/>
      <w:marLeft w:val="0"/>
      <w:marRight w:val="0"/>
      <w:marTop w:val="0"/>
      <w:marBottom w:val="0"/>
      <w:divBdr>
        <w:top w:val="none" w:sz="0" w:space="0" w:color="auto"/>
        <w:left w:val="none" w:sz="0" w:space="0" w:color="auto"/>
        <w:bottom w:val="none" w:sz="0" w:space="0" w:color="auto"/>
        <w:right w:val="none" w:sz="0" w:space="0" w:color="auto"/>
      </w:divBdr>
    </w:div>
    <w:div w:id="473060914">
      <w:bodyDiv w:val="1"/>
      <w:marLeft w:val="0"/>
      <w:marRight w:val="0"/>
      <w:marTop w:val="0"/>
      <w:marBottom w:val="0"/>
      <w:divBdr>
        <w:top w:val="none" w:sz="0" w:space="0" w:color="auto"/>
        <w:left w:val="none" w:sz="0" w:space="0" w:color="auto"/>
        <w:bottom w:val="none" w:sz="0" w:space="0" w:color="auto"/>
        <w:right w:val="none" w:sz="0" w:space="0" w:color="auto"/>
      </w:divBdr>
      <w:divsChild>
        <w:div w:id="1295334692">
          <w:marLeft w:val="0"/>
          <w:marRight w:val="0"/>
          <w:marTop w:val="0"/>
          <w:marBottom w:val="0"/>
          <w:divBdr>
            <w:top w:val="none" w:sz="0" w:space="0" w:color="auto"/>
            <w:left w:val="none" w:sz="0" w:space="0" w:color="auto"/>
            <w:bottom w:val="none" w:sz="0" w:space="0" w:color="auto"/>
            <w:right w:val="none" w:sz="0" w:space="0" w:color="auto"/>
          </w:divBdr>
        </w:div>
      </w:divsChild>
    </w:div>
    <w:div w:id="479349832">
      <w:bodyDiv w:val="1"/>
      <w:marLeft w:val="0"/>
      <w:marRight w:val="0"/>
      <w:marTop w:val="0"/>
      <w:marBottom w:val="0"/>
      <w:divBdr>
        <w:top w:val="none" w:sz="0" w:space="0" w:color="auto"/>
        <w:left w:val="none" w:sz="0" w:space="0" w:color="auto"/>
        <w:bottom w:val="none" w:sz="0" w:space="0" w:color="auto"/>
        <w:right w:val="none" w:sz="0" w:space="0" w:color="auto"/>
      </w:divBdr>
      <w:divsChild>
        <w:div w:id="1592545093">
          <w:marLeft w:val="0"/>
          <w:marRight w:val="0"/>
          <w:marTop w:val="0"/>
          <w:marBottom w:val="0"/>
          <w:divBdr>
            <w:top w:val="none" w:sz="0" w:space="0" w:color="auto"/>
            <w:left w:val="none" w:sz="0" w:space="0" w:color="auto"/>
            <w:bottom w:val="none" w:sz="0" w:space="0" w:color="auto"/>
            <w:right w:val="none" w:sz="0" w:space="0" w:color="auto"/>
          </w:divBdr>
        </w:div>
      </w:divsChild>
    </w:div>
    <w:div w:id="532498007">
      <w:bodyDiv w:val="1"/>
      <w:marLeft w:val="0"/>
      <w:marRight w:val="0"/>
      <w:marTop w:val="0"/>
      <w:marBottom w:val="0"/>
      <w:divBdr>
        <w:top w:val="none" w:sz="0" w:space="0" w:color="auto"/>
        <w:left w:val="none" w:sz="0" w:space="0" w:color="auto"/>
        <w:bottom w:val="none" w:sz="0" w:space="0" w:color="auto"/>
        <w:right w:val="none" w:sz="0" w:space="0" w:color="auto"/>
      </w:divBdr>
      <w:divsChild>
        <w:div w:id="812136179">
          <w:marLeft w:val="0"/>
          <w:marRight w:val="0"/>
          <w:marTop w:val="0"/>
          <w:marBottom w:val="0"/>
          <w:divBdr>
            <w:top w:val="none" w:sz="0" w:space="0" w:color="auto"/>
            <w:left w:val="none" w:sz="0" w:space="0" w:color="auto"/>
            <w:bottom w:val="none" w:sz="0" w:space="0" w:color="auto"/>
            <w:right w:val="none" w:sz="0" w:space="0" w:color="auto"/>
          </w:divBdr>
        </w:div>
      </w:divsChild>
    </w:div>
    <w:div w:id="562109102">
      <w:bodyDiv w:val="1"/>
      <w:marLeft w:val="0"/>
      <w:marRight w:val="0"/>
      <w:marTop w:val="0"/>
      <w:marBottom w:val="0"/>
      <w:divBdr>
        <w:top w:val="none" w:sz="0" w:space="0" w:color="auto"/>
        <w:left w:val="none" w:sz="0" w:space="0" w:color="auto"/>
        <w:bottom w:val="none" w:sz="0" w:space="0" w:color="auto"/>
        <w:right w:val="none" w:sz="0" w:space="0" w:color="auto"/>
      </w:divBdr>
    </w:div>
    <w:div w:id="597912686">
      <w:bodyDiv w:val="1"/>
      <w:marLeft w:val="0"/>
      <w:marRight w:val="0"/>
      <w:marTop w:val="0"/>
      <w:marBottom w:val="0"/>
      <w:divBdr>
        <w:top w:val="none" w:sz="0" w:space="0" w:color="auto"/>
        <w:left w:val="none" w:sz="0" w:space="0" w:color="auto"/>
        <w:bottom w:val="none" w:sz="0" w:space="0" w:color="auto"/>
        <w:right w:val="none" w:sz="0" w:space="0" w:color="auto"/>
      </w:divBdr>
    </w:div>
    <w:div w:id="618486853">
      <w:bodyDiv w:val="1"/>
      <w:marLeft w:val="0"/>
      <w:marRight w:val="0"/>
      <w:marTop w:val="0"/>
      <w:marBottom w:val="0"/>
      <w:divBdr>
        <w:top w:val="none" w:sz="0" w:space="0" w:color="auto"/>
        <w:left w:val="none" w:sz="0" w:space="0" w:color="auto"/>
        <w:bottom w:val="none" w:sz="0" w:space="0" w:color="auto"/>
        <w:right w:val="none" w:sz="0" w:space="0" w:color="auto"/>
      </w:divBdr>
      <w:divsChild>
        <w:div w:id="344669531">
          <w:marLeft w:val="-300"/>
          <w:marRight w:val="-300"/>
          <w:marTop w:val="0"/>
          <w:marBottom w:val="0"/>
          <w:divBdr>
            <w:top w:val="none" w:sz="0" w:space="0" w:color="auto"/>
            <w:left w:val="none" w:sz="0" w:space="0" w:color="auto"/>
            <w:bottom w:val="none" w:sz="0" w:space="0" w:color="auto"/>
            <w:right w:val="none" w:sz="0" w:space="0" w:color="auto"/>
          </w:divBdr>
        </w:div>
      </w:divsChild>
    </w:div>
    <w:div w:id="627735759">
      <w:bodyDiv w:val="1"/>
      <w:marLeft w:val="0"/>
      <w:marRight w:val="0"/>
      <w:marTop w:val="0"/>
      <w:marBottom w:val="0"/>
      <w:divBdr>
        <w:top w:val="none" w:sz="0" w:space="0" w:color="auto"/>
        <w:left w:val="none" w:sz="0" w:space="0" w:color="auto"/>
        <w:bottom w:val="none" w:sz="0" w:space="0" w:color="auto"/>
        <w:right w:val="none" w:sz="0" w:space="0" w:color="auto"/>
      </w:divBdr>
      <w:divsChild>
        <w:div w:id="726029345">
          <w:marLeft w:val="0"/>
          <w:marRight w:val="0"/>
          <w:marTop w:val="0"/>
          <w:marBottom w:val="0"/>
          <w:divBdr>
            <w:top w:val="none" w:sz="0" w:space="0" w:color="auto"/>
            <w:left w:val="none" w:sz="0" w:space="0" w:color="auto"/>
            <w:bottom w:val="none" w:sz="0" w:space="0" w:color="auto"/>
            <w:right w:val="none" w:sz="0" w:space="0" w:color="auto"/>
          </w:divBdr>
        </w:div>
      </w:divsChild>
    </w:div>
    <w:div w:id="654603415">
      <w:bodyDiv w:val="1"/>
      <w:marLeft w:val="0"/>
      <w:marRight w:val="0"/>
      <w:marTop w:val="0"/>
      <w:marBottom w:val="0"/>
      <w:divBdr>
        <w:top w:val="none" w:sz="0" w:space="0" w:color="auto"/>
        <w:left w:val="none" w:sz="0" w:space="0" w:color="auto"/>
        <w:bottom w:val="none" w:sz="0" w:space="0" w:color="auto"/>
        <w:right w:val="none" w:sz="0" w:space="0" w:color="auto"/>
      </w:divBdr>
    </w:div>
    <w:div w:id="657995757">
      <w:bodyDiv w:val="1"/>
      <w:marLeft w:val="0"/>
      <w:marRight w:val="0"/>
      <w:marTop w:val="0"/>
      <w:marBottom w:val="0"/>
      <w:divBdr>
        <w:top w:val="none" w:sz="0" w:space="0" w:color="auto"/>
        <w:left w:val="none" w:sz="0" w:space="0" w:color="auto"/>
        <w:bottom w:val="none" w:sz="0" w:space="0" w:color="auto"/>
        <w:right w:val="none" w:sz="0" w:space="0" w:color="auto"/>
      </w:divBdr>
    </w:div>
    <w:div w:id="663556945">
      <w:bodyDiv w:val="1"/>
      <w:marLeft w:val="0"/>
      <w:marRight w:val="0"/>
      <w:marTop w:val="0"/>
      <w:marBottom w:val="0"/>
      <w:divBdr>
        <w:top w:val="none" w:sz="0" w:space="0" w:color="auto"/>
        <w:left w:val="none" w:sz="0" w:space="0" w:color="auto"/>
        <w:bottom w:val="none" w:sz="0" w:space="0" w:color="auto"/>
        <w:right w:val="none" w:sz="0" w:space="0" w:color="auto"/>
      </w:divBdr>
    </w:div>
    <w:div w:id="665547519">
      <w:bodyDiv w:val="1"/>
      <w:marLeft w:val="0"/>
      <w:marRight w:val="0"/>
      <w:marTop w:val="0"/>
      <w:marBottom w:val="0"/>
      <w:divBdr>
        <w:top w:val="none" w:sz="0" w:space="0" w:color="auto"/>
        <w:left w:val="none" w:sz="0" w:space="0" w:color="auto"/>
        <w:bottom w:val="none" w:sz="0" w:space="0" w:color="auto"/>
        <w:right w:val="none" w:sz="0" w:space="0" w:color="auto"/>
      </w:divBdr>
    </w:div>
    <w:div w:id="695472687">
      <w:bodyDiv w:val="1"/>
      <w:marLeft w:val="0"/>
      <w:marRight w:val="0"/>
      <w:marTop w:val="0"/>
      <w:marBottom w:val="0"/>
      <w:divBdr>
        <w:top w:val="none" w:sz="0" w:space="0" w:color="auto"/>
        <w:left w:val="none" w:sz="0" w:space="0" w:color="auto"/>
        <w:bottom w:val="none" w:sz="0" w:space="0" w:color="auto"/>
        <w:right w:val="none" w:sz="0" w:space="0" w:color="auto"/>
      </w:divBdr>
    </w:div>
    <w:div w:id="704139629">
      <w:bodyDiv w:val="1"/>
      <w:marLeft w:val="0"/>
      <w:marRight w:val="0"/>
      <w:marTop w:val="0"/>
      <w:marBottom w:val="0"/>
      <w:divBdr>
        <w:top w:val="none" w:sz="0" w:space="0" w:color="auto"/>
        <w:left w:val="none" w:sz="0" w:space="0" w:color="auto"/>
        <w:bottom w:val="none" w:sz="0" w:space="0" w:color="auto"/>
        <w:right w:val="none" w:sz="0" w:space="0" w:color="auto"/>
      </w:divBdr>
    </w:div>
    <w:div w:id="708146599">
      <w:bodyDiv w:val="1"/>
      <w:marLeft w:val="0"/>
      <w:marRight w:val="0"/>
      <w:marTop w:val="0"/>
      <w:marBottom w:val="0"/>
      <w:divBdr>
        <w:top w:val="none" w:sz="0" w:space="0" w:color="auto"/>
        <w:left w:val="none" w:sz="0" w:space="0" w:color="auto"/>
        <w:bottom w:val="none" w:sz="0" w:space="0" w:color="auto"/>
        <w:right w:val="none" w:sz="0" w:space="0" w:color="auto"/>
      </w:divBdr>
    </w:div>
    <w:div w:id="723605388">
      <w:bodyDiv w:val="1"/>
      <w:marLeft w:val="0"/>
      <w:marRight w:val="0"/>
      <w:marTop w:val="0"/>
      <w:marBottom w:val="0"/>
      <w:divBdr>
        <w:top w:val="none" w:sz="0" w:space="0" w:color="auto"/>
        <w:left w:val="none" w:sz="0" w:space="0" w:color="auto"/>
        <w:bottom w:val="none" w:sz="0" w:space="0" w:color="auto"/>
        <w:right w:val="none" w:sz="0" w:space="0" w:color="auto"/>
      </w:divBdr>
    </w:div>
    <w:div w:id="726145087">
      <w:bodyDiv w:val="1"/>
      <w:marLeft w:val="0"/>
      <w:marRight w:val="0"/>
      <w:marTop w:val="0"/>
      <w:marBottom w:val="0"/>
      <w:divBdr>
        <w:top w:val="none" w:sz="0" w:space="0" w:color="auto"/>
        <w:left w:val="none" w:sz="0" w:space="0" w:color="auto"/>
        <w:bottom w:val="none" w:sz="0" w:space="0" w:color="auto"/>
        <w:right w:val="none" w:sz="0" w:space="0" w:color="auto"/>
      </w:divBdr>
    </w:div>
    <w:div w:id="732586146">
      <w:bodyDiv w:val="1"/>
      <w:marLeft w:val="0"/>
      <w:marRight w:val="0"/>
      <w:marTop w:val="0"/>
      <w:marBottom w:val="0"/>
      <w:divBdr>
        <w:top w:val="none" w:sz="0" w:space="0" w:color="auto"/>
        <w:left w:val="none" w:sz="0" w:space="0" w:color="auto"/>
        <w:bottom w:val="none" w:sz="0" w:space="0" w:color="auto"/>
        <w:right w:val="none" w:sz="0" w:space="0" w:color="auto"/>
      </w:divBdr>
      <w:divsChild>
        <w:div w:id="125706363">
          <w:marLeft w:val="0"/>
          <w:marRight w:val="0"/>
          <w:marTop w:val="0"/>
          <w:marBottom w:val="0"/>
          <w:divBdr>
            <w:top w:val="none" w:sz="0" w:space="0" w:color="auto"/>
            <w:left w:val="none" w:sz="0" w:space="0" w:color="auto"/>
            <w:bottom w:val="none" w:sz="0" w:space="0" w:color="auto"/>
            <w:right w:val="none" w:sz="0" w:space="0" w:color="auto"/>
          </w:divBdr>
        </w:div>
      </w:divsChild>
    </w:div>
    <w:div w:id="758790572">
      <w:bodyDiv w:val="1"/>
      <w:marLeft w:val="0"/>
      <w:marRight w:val="0"/>
      <w:marTop w:val="0"/>
      <w:marBottom w:val="0"/>
      <w:divBdr>
        <w:top w:val="none" w:sz="0" w:space="0" w:color="auto"/>
        <w:left w:val="none" w:sz="0" w:space="0" w:color="auto"/>
        <w:bottom w:val="none" w:sz="0" w:space="0" w:color="auto"/>
        <w:right w:val="none" w:sz="0" w:space="0" w:color="auto"/>
      </w:divBdr>
    </w:div>
    <w:div w:id="790392541">
      <w:bodyDiv w:val="1"/>
      <w:marLeft w:val="0"/>
      <w:marRight w:val="0"/>
      <w:marTop w:val="0"/>
      <w:marBottom w:val="0"/>
      <w:divBdr>
        <w:top w:val="none" w:sz="0" w:space="0" w:color="auto"/>
        <w:left w:val="none" w:sz="0" w:space="0" w:color="auto"/>
        <w:bottom w:val="none" w:sz="0" w:space="0" w:color="auto"/>
        <w:right w:val="none" w:sz="0" w:space="0" w:color="auto"/>
      </w:divBdr>
    </w:div>
    <w:div w:id="813256299">
      <w:bodyDiv w:val="1"/>
      <w:marLeft w:val="0"/>
      <w:marRight w:val="0"/>
      <w:marTop w:val="0"/>
      <w:marBottom w:val="0"/>
      <w:divBdr>
        <w:top w:val="none" w:sz="0" w:space="0" w:color="auto"/>
        <w:left w:val="none" w:sz="0" w:space="0" w:color="auto"/>
        <w:bottom w:val="none" w:sz="0" w:space="0" w:color="auto"/>
        <w:right w:val="none" w:sz="0" w:space="0" w:color="auto"/>
      </w:divBdr>
    </w:div>
    <w:div w:id="828713056">
      <w:bodyDiv w:val="1"/>
      <w:marLeft w:val="0"/>
      <w:marRight w:val="0"/>
      <w:marTop w:val="0"/>
      <w:marBottom w:val="0"/>
      <w:divBdr>
        <w:top w:val="none" w:sz="0" w:space="0" w:color="auto"/>
        <w:left w:val="none" w:sz="0" w:space="0" w:color="auto"/>
        <w:bottom w:val="none" w:sz="0" w:space="0" w:color="auto"/>
        <w:right w:val="none" w:sz="0" w:space="0" w:color="auto"/>
      </w:divBdr>
      <w:divsChild>
        <w:div w:id="906111260">
          <w:marLeft w:val="0"/>
          <w:marRight w:val="0"/>
          <w:marTop w:val="0"/>
          <w:marBottom w:val="0"/>
          <w:divBdr>
            <w:top w:val="none" w:sz="0" w:space="0" w:color="auto"/>
            <w:left w:val="none" w:sz="0" w:space="0" w:color="auto"/>
            <w:bottom w:val="none" w:sz="0" w:space="0" w:color="auto"/>
            <w:right w:val="none" w:sz="0" w:space="0" w:color="auto"/>
          </w:divBdr>
        </w:div>
      </w:divsChild>
    </w:div>
    <w:div w:id="830950865">
      <w:bodyDiv w:val="1"/>
      <w:marLeft w:val="0"/>
      <w:marRight w:val="0"/>
      <w:marTop w:val="0"/>
      <w:marBottom w:val="0"/>
      <w:divBdr>
        <w:top w:val="none" w:sz="0" w:space="0" w:color="auto"/>
        <w:left w:val="none" w:sz="0" w:space="0" w:color="auto"/>
        <w:bottom w:val="none" w:sz="0" w:space="0" w:color="auto"/>
        <w:right w:val="none" w:sz="0" w:space="0" w:color="auto"/>
      </w:divBdr>
      <w:divsChild>
        <w:div w:id="118451863">
          <w:marLeft w:val="0"/>
          <w:marRight w:val="0"/>
          <w:marTop w:val="0"/>
          <w:marBottom w:val="0"/>
          <w:divBdr>
            <w:top w:val="none" w:sz="0" w:space="0" w:color="auto"/>
            <w:left w:val="none" w:sz="0" w:space="0" w:color="auto"/>
            <w:bottom w:val="none" w:sz="0" w:space="0" w:color="auto"/>
            <w:right w:val="none" w:sz="0" w:space="0" w:color="auto"/>
          </w:divBdr>
        </w:div>
      </w:divsChild>
    </w:div>
    <w:div w:id="845284993">
      <w:bodyDiv w:val="1"/>
      <w:marLeft w:val="0"/>
      <w:marRight w:val="0"/>
      <w:marTop w:val="0"/>
      <w:marBottom w:val="0"/>
      <w:divBdr>
        <w:top w:val="none" w:sz="0" w:space="0" w:color="auto"/>
        <w:left w:val="none" w:sz="0" w:space="0" w:color="auto"/>
        <w:bottom w:val="none" w:sz="0" w:space="0" w:color="auto"/>
        <w:right w:val="none" w:sz="0" w:space="0" w:color="auto"/>
      </w:divBdr>
      <w:divsChild>
        <w:div w:id="830832570">
          <w:marLeft w:val="0"/>
          <w:marRight w:val="0"/>
          <w:marTop w:val="0"/>
          <w:marBottom w:val="0"/>
          <w:divBdr>
            <w:top w:val="none" w:sz="0" w:space="0" w:color="auto"/>
            <w:left w:val="none" w:sz="0" w:space="0" w:color="auto"/>
            <w:bottom w:val="none" w:sz="0" w:space="0" w:color="auto"/>
            <w:right w:val="none" w:sz="0" w:space="0" w:color="auto"/>
          </w:divBdr>
        </w:div>
      </w:divsChild>
    </w:div>
    <w:div w:id="871958236">
      <w:bodyDiv w:val="1"/>
      <w:marLeft w:val="0"/>
      <w:marRight w:val="0"/>
      <w:marTop w:val="0"/>
      <w:marBottom w:val="0"/>
      <w:divBdr>
        <w:top w:val="none" w:sz="0" w:space="0" w:color="auto"/>
        <w:left w:val="none" w:sz="0" w:space="0" w:color="auto"/>
        <w:bottom w:val="none" w:sz="0" w:space="0" w:color="auto"/>
        <w:right w:val="none" w:sz="0" w:space="0" w:color="auto"/>
      </w:divBdr>
      <w:divsChild>
        <w:div w:id="664435792">
          <w:marLeft w:val="0"/>
          <w:marRight w:val="0"/>
          <w:marTop w:val="0"/>
          <w:marBottom w:val="0"/>
          <w:divBdr>
            <w:top w:val="none" w:sz="0" w:space="0" w:color="auto"/>
            <w:left w:val="none" w:sz="0" w:space="0" w:color="auto"/>
            <w:bottom w:val="none" w:sz="0" w:space="0" w:color="auto"/>
            <w:right w:val="none" w:sz="0" w:space="0" w:color="auto"/>
          </w:divBdr>
        </w:div>
      </w:divsChild>
    </w:div>
    <w:div w:id="889148013">
      <w:bodyDiv w:val="1"/>
      <w:marLeft w:val="0"/>
      <w:marRight w:val="0"/>
      <w:marTop w:val="0"/>
      <w:marBottom w:val="0"/>
      <w:divBdr>
        <w:top w:val="none" w:sz="0" w:space="0" w:color="auto"/>
        <w:left w:val="none" w:sz="0" w:space="0" w:color="auto"/>
        <w:bottom w:val="none" w:sz="0" w:space="0" w:color="auto"/>
        <w:right w:val="none" w:sz="0" w:space="0" w:color="auto"/>
      </w:divBdr>
    </w:div>
    <w:div w:id="902061266">
      <w:bodyDiv w:val="1"/>
      <w:marLeft w:val="0"/>
      <w:marRight w:val="0"/>
      <w:marTop w:val="0"/>
      <w:marBottom w:val="0"/>
      <w:divBdr>
        <w:top w:val="none" w:sz="0" w:space="0" w:color="auto"/>
        <w:left w:val="none" w:sz="0" w:space="0" w:color="auto"/>
        <w:bottom w:val="none" w:sz="0" w:space="0" w:color="auto"/>
        <w:right w:val="none" w:sz="0" w:space="0" w:color="auto"/>
      </w:divBdr>
    </w:div>
    <w:div w:id="910777384">
      <w:bodyDiv w:val="1"/>
      <w:marLeft w:val="0"/>
      <w:marRight w:val="0"/>
      <w:marTop w:val="0"/>
      <w:marBottom w:val="0"/>
      <w:divBdr>
        <w:top w:val="none" w:sz="0" w:space="0" w:color="auto"/>
        <w:left w:val="none" w:sz="0" w:space="0" w:color="auto"/>
        <w:bottom w:val="none" w:sz="0" w:space="0" w:color="auto"/>
        <w:right w:val="none" w:sz="0" w:space="0" w:color="auto"/>
      </w:divBdr>
    </w:div>
    <w:div w:id="915826108">
      <w:bodyDiv w:val="1"/>
      <w:marLeft w:val="0"/>
      <w:marRight w:val="0"/>
      <w:marTop w:val="0"/>
      <w:marBottom w:val="0"/>
      <w:divBdr>
        <w:top w:val="none" w:sz="0" w:space="0" w:color="auto"/>
        <w:left w:val="none" w:sz="0" w:space="0" w:color="auto"/>
        <w:bottom w:val="none" w:sz="0" w:space="0" w:color="auto"/>
        <w:right w:val="none" w:sz="0" w:space="0" w:color="auto"/>
      </w:divBdr>
    </w:div>
    <w:div w:id="939217397">
      <w:bodyDiv w:val="1"/>
      <w:marLeft w:val="0"/>
      <w:marRight w:val="0"/>
      <w:marTop w:val="0"/>
      <w:marBottom w:val="0"/>
      <w:divBdr>
        <w:top w:val="none" w:sz="0" w:space="0" w:color="auto"/>
        <w:left w:val="none" w:sz="0" w:space="0" w:color="auto"/>
        <w:bottom w:val="none" w:sz="0" w:space="0" w:color="auto"/>
        <w:right w:val="none" w:sz="0" w:space="0" w:color="auto"/>
      </w:divBdr>
    </w:div>
    <w:div w:id="981084965">
      <w:bodyDiv w:val="1"/>
      <w:marLeft w:val="0"/>
      <w:marRight w:val="0"/>
      <w:marTop w:val="0"/>
      <w:marBottom w:val="0"/>
      <w:divBdr>
        <w:top w:val="none" w:sz="0" w:space="0" w:color="auto"/>
        <w:left w:val="none" w:sz="0" w:space="0" w:color="auto"/>
        <w:bottom w:val="none" w:sz="0" w:space="0" w:color="auto"/>
        <w:right w:val="none" w:sz="0" w:space="0" w:color="auto"/>
      </w:divBdr>
    </w:div>
    <w:div w:id="990252864">
      <w:bodyDiv w:val="1"/>
      <w:marLeft w:val="0"/>
      <w:marRight w:val="0"/>
      <w:marTop w:val="0"/>
      <w:marBottom w:val="0"/>
      <w:divBdr>
        <w:top w:val="none" w:sz="0" w:space="0" w:color="auto"/>
        <w:left w:val="none" w:sz="0" w:space="0" w:color="auto"/>
        <w:bottom w:val="none" w:sz="0" w:space="0" w:color="auto"/>
        <w:right w:val="none" w:sz="0" w:space="0" w:color="auto"/>
      </w:divBdr>
    </w:div>
    <w:div w:id="995492336">
      <w:bodyDiv w:val="1"/>
      <w:marLeft w:val="0"/>
      <w:marRight w:val="0"/>
      <w:marTop w:val="0"/>
      <w:marBottom w:val="0"/>
      <w:divBdr>
        <w:top w:val="none" w:sz="0" w:space="0" w:color="auto"/>
        <w:left w:val="none" w:sz="0" w:space="0" w:color="auto"/>
        <w:bottom w:val="none" w:sz="0" w:space="0" w:color="auto"/>
        <w:right w:val="none" w:sz="0" w:space="0" w:color="auto"/>
      </w:divBdr>
    </w:div>
    <w:div w:id="1034500853">
      <w:bodyDiv w:val="1"/>
      <w:marLeft w:val="0"/>
      <w:marRight w:val="0"/>
      <w:marTop w:val="0"/>
      <w:marBottom w:val="0"/>
      <w:divBdr>
        <w:top w:val="none" w:sz="0" w:space="0" w:color="auto"/>
        <w:left w:val="none" w:sz="0" w:space="0" w:color="auto"/>
        <w:bottom w:val="none" w:sz="0" w:space="0" w:color="auto"/>
        <w:right w:val="none" w:sz="0" w:space="0" w:color="auto"/>
      </w:divBdr>
      <w:divsChild>
        <w:div w:id="1014382728">
          <w:marLeft w:val="850"/>
          <w:marRight w:val="0"/>
          <w:marTop w:val="0"/>
          <w:marBottom w:val="120"/>
          <w:divBdr>
            <w:top w:val="none" w:sz="0" w:space="0" w:color="auto"/>
            <w:left w:val="none" w:sz="0" w:space="0" w:color="auto"/>
            <w:bottom w:val="none" w:sz="0" w:space="0" w:color="auto"/>
            <w:right w:val="none" w:sz="0" w:space="0" w:color="auto"/>
          </w:divBdr>
        </w:div>
      </w:divsChild>
    </w:div>
    <w:div w:id="1048069147">
      <w:bodyDiv w:val="1"/>
      <w:marLeft w:val="0"/>
      <w:marRight w:val="0"/>
      <w:marTop w:val="0"/>
      <w:marBottom w:val="0"/>
      <w:divBdr>
        <w:top w:val="none" w:sz="0" w:space="0" w:color="auto"/>
        <w:left w:val="none" w:sz="0" w:space="0" w:color="auto"/>
        <w:bottom w:val="none" w:sz="0" w:space="0" w:color="auto"/>
        <w:right w:val="none" w:sz="0" w:space="0" w:color="auto"/>
      </w:divBdr>
      <w:divsChild>
        <w:div w:id="1156067213">
          <w:marLeft w:val="0"/>
          <w:marRight w:val="0"/>
          <w:marTop w:val="0"/>
          <w:marBottom w:val="0"/>
          <w:divBdr>
            <w:top w:val="none" w:sz="0" w:space="0" w:color="auto"/>
            <w:left w:val="none" w:sz="0" w:space="0" w:color="auto"/>
            <w:bottom w:val="none" w:sz="0" w:space="0" w:color="auto"/>
            <w:right w:val="none" w:sz="0" w:space="0" w:color="auto"/>
          </w:divBdr>
          <w:divsChild>
            <w:div w:id="184902788">
              <w:marLeft w:val="0"/>
              <w:marRight w:val="0"/>
              <w:marTop w:val="0"/>
              <w:marBottom w:val="0"/>
              <w:divBdr>
                <w:top w:val="none" w:sz="0" w:space="0" w:color="auto"/>
                <w:left w:val="none" w:sz="0" w:space="0" w:color="auto"/>
                <w:bottom w:val="none" w:sz="0" w:space="0" w:color="auto"/>
                <w:right w:val="none" w:sz="0" w:space="0" w:color="auto"/>
              </w:divBdr>
              <w:divsChild>
                <w:div w:id="211960733">
                  <w:marLeft w:val="0"/>
                  <w:marRight w:val="0"/>
                  <w:marTop w:val="0"/>
                  <w:marBottom w:val="0"/>
                  <w:divBdr>
                    <w:top w:val="none" w:sz="0" w:space="0" w:color="auto"/>
                    <w:left w:val="none" w:sz="0" w:space="0" w:color="auto"/>
                    <w:bottom w:val="none" w:sz="0" w:space="0" w:color="auto"/>
                    <w:right w:val="none" w:sz="0" w:space="0" w:color="auto"/>
                  </w:divBdr>
                </w:div>
                <w:div w:id="812868665">
                  <w:marLeft w:val="0"/>
                  <w:marRight w:val="0"/>
                  <w:marTop w:val="0"/>
                  <w:marBottom w:val="0"/>
                  <w:divBdr>
                    <w:top w:val="none" w:sz="0" w:space="0" w:color="auto"/>
                    <w:left w:val="none" w:sz="0" w:space="0" w:color="auto"/>
                    <w:bottom w:val="none" w:sz="0" w:space="0" w:color="auto"/>
                    <w:right w:val="none" w:sz="0" w:space="0" w:color="auto"/>
                  </w:divBdr>
                </w:div>
                <w:div w:id="1296368707">
                  <w:marLeft w:val="0"/>
                  <w:marRight w:val="0"/>
                  <w:marTop w:val="0"/>
                  <w:marBottom w:val="0"/>
                  <w:divBdr>
                    <w:top w:val="none" w:sz="0" w:space="0" w:color="auto"/>
                    <w:left w:val="none" w:sz="0" w:space="0" w:color="auto"/>
                    <w:bottom w:val="none" w:sz="0" w:space="0" w:color="auto"/>
                    <w:right w:val="none" w:sz="0" w:space="0" w:color="auto"/>
                  </w:divBdr>
                </w:div>
                <w:div w:id="1666661682">
                  <w:marLeft w:val="0"/>
                  <w:marRight w:val="0"/>
                  <w:marTop w:val="0"/>
                  <w:marBottom w:val="0"/>
                  <w:divBdr>
                    <w:top w:val="none" w:sz="0" w:space="0" w:color="auto"/>
                    <w:left w:val="none" w:sz="0" w:space="0" w:color="auto"/>
                    <w:bottom w:val="none" w:sz="0" w:space="0" w:color="auto"/>
                    <w:right w:val="none" w:sz="0" w:space="0" w:color="auto"/>
                  </w:divBdr>
                </w:div>
              </w:divsChild>
            </w:div>
            <w:div w:id="642926638">
              <w:marLeft w:val="0"/>
              <w:marRight w:val="0"/>
              <w:marTop w:val="0"/>
              <w:marBottom w:val="0"/>
              <w:divBdr>
                <w:top w:val="none" w:sz="0" w:space="0" w:color="auto"/>
                <w:left w:val="none" w:sz="0" w:space="0" w:color="auto"/>
                <w:bottom w:val="none" w:sz="0" w:space="0" w:color="auto"/>
                <w:right w:val="none" w:sz="0" w:space="0" w:color="auto"/>
              </w:divBdr>
              <w:divsChild>
                <w:div w:id="199129931">
                  <w:marLeft w:val="0"/>
                  <w:marRight w:val="0"/>
                  <w:marTop w:val="0"/>
                  <w:marBottom w:val="0"/>
                  <w:divBdr>
                    <w:top w:val="none" w:sz="0" w:space="0" w:color="auto"/>
                    <w:left w:val="none" w:sz="0" w:space="0" w:color="auto"/>
                    <w:bottom w:val="none" w:sz="0" w:space="0" w:color="auto"/>
                    <w:right w:val="none" w:sz="0" w:space="0" w:color="auto"/>
                  </w:divBdr>
                </w:div>
              </w:divsChild>
            </w:div>
            <w:div w:id="789475595">
              <w:marLeft w:val="0"/>
              <w:marRight w:val="0"/>
              <w:marTop w:val="0"/>
              <w:marBottom w:val="0"/>
              <w:divBdr>
                <w:top w:val="none" w:sz="0" w:space="0" w:color="auto"/>
                <w:left w:val="none" w:sz="0" w:space="0" w:color="auto"/>
                <w:bottom w:val="none" w:sz="0" w:space="0" w:color="auto"/>
                <w:right w:val="none" w:sz="0" w:space="0" w:color="auto"/>
              </w:divBdr>
              <w:divsChild>
                <w:div w:id="350910984">
                  <w:marLeft w:val="0"/>
                  <w:marRight w:val="0"/>
                  <w:marTop w:val="0"/>
                  <w:marBottom w:val="0"/>
                  <w:divBdr>
                    <w:top w:val="none" w:sz="0" w:space="0" w:color="auto"/>
                    <w:left w:val="none" w:sz="0" w:space="0" w:color="auto"/>
                    <w:bottom w:val="none" w:sz="0" w:space="0" w:color="auto"/>
                    <w:right w:val="none" w:sz="0" w:space="0" w:color="auto"/>
                  </w:divBdr>
                </w:div>
              </w:divsChild>
            </w:div>
            <w:div w:id="1137458362">
              <w:marLeft w:val="0"/>
              <w:marRight w:val="0"/>
              <w:marTop w:val="0"/>
              <w:marBottom w:val="0"/>
              <w:divBdr>
                <w:top w:val="none" w:sz="0" w:space="0" w:color="auto"/>
                <w:left w:val="none" w:sz="0" w:space="0" w:color="auto"/>
                <w:bottom w:val="none" w:sz="0" w:space="0" w:color="auto"/>
                <w:right w:val="none" w:sz="0" w:space="0" w:color="auto"/>
              </w:divBdr>
              <w:divsChild>
                <w:div w:id="727920702">
                  <w:marLeft w:val="0"/>
                  <w:marRight w:val="0"/>
                  <w:marTop w:val="0"/>
                  <w:marBottom w:val="0"/>
                  <w:divBdr>
                    <w:top w:val="none" w:sz="0" w:space="0" w:color="auto"/>
                    <w:left w:val="none" w:sz="0" w:space="0" w:color="auto"/>
                    <w:bottom w:val="none" w:sz="0" w:space="0" w:color="auto"/>
                    <w:right w:val="none" w:sz="0" w:space="0" w:color="auto"/>
                  </w:divBdr>
                </w:div>
                <w:div w:id="833954900">
                  <w:marLeft w:val="0"/>
                  <w:marRight w:val="0"/>
                  <w:marTop w:val="0"/>
                  <w:marBottom w:val="0"/>
                  <w:divBdr>
                    <w:top w:val="none" w:sz="0" w:space="0" w:color="auto"/>
                    <w:left w:val="none" w:sz="0" w:space="0" w:color="auto"/>
                    <w:bottom w:val="none" w:sz="0" w:space="0" w:color="auto"/>
                    <w:right w:val="none" w:sz="0" w:space="0" w:color="auto"/>
                  </w:divBdr>
                </w:div>
                <w:div w:id="1019890506">
                  <w:marLeft w:val="0"/>
                  <w:marRight w:val="0"/>
                  <w:marTop w:val="0"/>
                  <w:marBottom w:val="0"/>
                  <w:divBdr>
                    <w:top w:val="none" w:sz="0" w:space="0" w:color="auto"/>
                    <w:left w:val="none" w:sz="0" w:space="0" w:color="auto"/>
                    <w:bottom w:val="none" w:sz="0" w:space="0" w:color="auto"/>
                    <w:right w:val="none" w:sz="0" w:space="0" w:color="auto"/>
                  </w:divBdr>
                </w:div>
                <w:div w:id="1582333123">
                  <w:marLeft w:val="0"/>
                  <w:marRight w:val="0"/>
                  <w:marTop w:val="0"/>
                  <w:marBottom w:val="0"/>
                  <w:divBdr>
                    <w:top w:val="none" w:sz="0" w:space="0" w:color="auto"/>
                    <w:left w:val="none" w:sz="0" w:space="0" w:color="auto"/>
                    <w:bottom w:val="none" w:sz="0" w:space="0" w:color="auto"/>
                    <w:right w:val="none" w:sz="0" w:space="0" w:color="auto"/>
                  </w:divBdr>
                </w:div>
                <w:div w:id="1912696494">
                  <w:marLeft w:val="0"/>
                  <w:marRight w:val="0"/>
                  <w:marTop w:val="0"/>
                  <w:marBottom w:val="0"/>
                  <w:divBdr>
                    <w:top w:val="none" w:sz="0" w:space="0" w:color="auto"/>
                    <w:left w:val="none" w:sz="0" w:space="0" w:color="auto"/>
                    <w:bottom w:val="none" w:sz="0" w:space="0" w:color="auto"/>
                    <w:right w:val="none" w:sz="0" w:space="0" w:color="auto"/>
                  </w:divBdr>
                </w:div>
                <w:div w:id="1937640243">
                  <w:marLeft w:val="0"/>
                  <w:marRight w:val="0"/>
                  <w:marTop w:val="0"/>
                  <w:marBottom w:val="0"/>
                  <w:divBdr>
                    <w:top w:val="none" w:sz="0" w:space="0" w:color="auto"/>
                    <w:left w:val="none" w:sz="0" w:space="0" w:color="auto"/>
                    <w:bottom w:val="none" w:sz="0" w:space="0" w:color="auto"/>
                    <w:right w:val="none" w:sz="0" w:space="0" w:color="auto"/>
                  </w:divBdr>
                </w:div>
                <w:div w:id="2086682955">
                  <w:marLeft w:val="0"/>
                  <w:marRight w:val="0"/>
                  <w:marTop w:val="0"/>
                  <w:marBottom w:val="0"/>
                  <w:divBdr>
                    <w:top w:val="none" w:sz="0" w:space="0" w:color="auto"/>
                    <w:left w:val="none" w:sz="0" w:space="0" w:color="auto"/>
                    <w:bottom w:val="none" w:sz="0" w:space="0" w:color="auto"/>
                    <w:right w:val="none" w:sz="0" w:space="0" w:color="auto"/>
                  </w:divBdr>
                </w:div>
              </w:divsChild>
            </w:div>
            <w:div w:id="1365981217">
              <w:marLeft w:val="0"/>
              <w:marRight w:val="0"/>
              <w:marTop w:val="0"/>
              <w:marBottom w:val="0"/>
              <w:divBdr>
                <w:top w:val="none" w:sz="0" w:space="0" w:color="auto"/>
                <w:left w:val="none" w:sz="0" w:space="0" w:color="auto"/>
                <w:bottom w:val="none" w:sz="0" w:space="0" w:color="auto"/>
                <w:right w:val="none" w:sz="0" w:space="0" w:color="auto"/>
              </w:divBdr>
              <w:divsChild>
                <w:div w:id="46732661">
                  <w:marLeft w:val="0"/>
                  <w:marRight w:val="0"/>
                  <w:marTop w:val="0"/>
                  <w:marBottom w:val="0"/>
                  <w:divBdr>
                    <w:top w:val="none" w:sz="0" w:space="0" w:color="auto"/>
                    <w:left w:val="none" w:sz="0" w:space="0" w:color="auto"/>
                    <w:bottom w:val="none" w:sz="0" w:space="0" w:color="auto"/>
                    <w:right w:val="none" w:sz="0" w:space="0" w:color="auto"/>
                  </w:divBdr>
                </w:div>
                <w:div w:id="478226134">
                  <w:marLeft w:val="0"/>
                  <w:marRight w:val="0"/>
                  <w:marTop w:val="0"/>
                  <w:marBottom w:val="0"/>
                  <w:divBdr>
                    <w:top w:val="none" w:sz="0" w:space="0" w:color="auto"/>
                    <w:left w:val="none" w:sz="0" w:space="0" w:color="auto"/>
                    <w:bottom w:val="none" w:sz="0" w:space="0" w:color="auto"/>
                    <w:right w:val="none" w:sz="0" w:space="0" w:color="auto"/>
                  </w:divBdr>
                </w:div>
                <w:div w:id="863205303">
                  <w:marLeft w:val="0"/>
                  <w:marRight w:val="0"/>
                  <w:marTop w:val="0"/>
                  <w:marBottom w:val="0"/>
                  <w:divBdr>
                    <w:top w:val="none" w:sz="0" w:space="0" w:color="auto"/>
                    <w:left w:val="none" w:sz="0" w:space="0" w:color="auto"/>
                    <w:bottom w:val="none" w:sz="0" w:space="0" w:color="auto"/>
                    <w:right w:val="none" w:sz="0" w:space="0" w:color="auto"/>
                  </w:divBdr>
                </w:div>
                <w:div w:id="1053193449">
                  <w:marLeft w:val="0"/>
                  <w:marRight w:val="0"/>
                  <w:marTop w:val="0"/>
                  <w:marBottom w:val="0"/>
                  <w:divBdr>
                    <w:top w:val="none" w:sz="0" w:space="0" w:color="auto"/>
                    <w:left w:val="none" w:sz="0" w:space="0" w:color="auto"/>
                    <w:bottom w:val="none" w:sz="0" w:space="0" w:color="auto"/>
                    <w:right w:val="none" w:sz="0" w:space="0" w:color="auto"/>
                  </w:divBdr>
                </w:div>
              </w:divsChild>
            </w:div>
            <w:div w:id="1439837098">
              <w:marLeft w:val="0"/>
              <w:marRight w:val="0"/>
              <w:marTop w:val="0"/>
              <w:marBottom w:val="0"/>
              <w:divBdr>
                <w:top w:val="none" w:sz="0" w:space="0" w:color="auto"/>
                <w:left w:val="none" w:sz="0" w:space="0" w:color="auto"/>
                <w:bottom w:val="none" w:sz="0" w:space="0" w:color="auto"/>
                <w:right w:val="none" w:sz="0" w:space="0" w:color="auto"/>
              </w:divBdr>
              <w:divsChild>
                <w:div w:id="15087335">
                  <w:marLeft w:val="0"/>
                  <w:marRight w:val="0"/>
                  <w:marTop w:val="0"/>
                  <w:marBottom w:val="0"/>
                  <w:divBdr>
                    <w:top w:val="none" w:sz="0" w:space="0" w:color="auto"/>
                    <w:left w:val="none" w:sz="0" w:space="0" w:color="auto"/>
                    <w:bottom w:val="none" w:sz="0" w:space="0" w:color="auto"/>
                    <w:right w:val="none" w:sz="0" w:space="0" w:color="auto"/>
                  </w:divBdr>
                </w:div>
                <w:div w:id="74864532">
                  <w:marLeft w:val="0"/>
                  <w:marRight w:val="0"/>
                  <w:marTop w:val="0"/>
                  <w:marBottom w:val="0"/>
                  <w:divBdr>
                    <w:top w:val="none" w:sz="0" w:space="0" w:color="auto"/>
                    <w:left w:val="none" w:sz="0" w:space="0" w:color="auto"/>
                    <w:bottom w:val="none" w:sz="0" w:space="0" w:color="auto"/>
                    <w:right w:val="none" w:sz="0" w:space="0" w:color="auto"/>
                  </w:divBdr>
                </w:div>
                <w:div w:id="314456747">
                  <w:marLeft w:val="0"/>
                  <w:marRight w:val="0"/>
                  <w:marTop w:val="0"/>
                  <w:marBottom w:val="0"/>
                  <w:divBdr>
                    <w:top w:val="none" w:sz="0" w:space="0" w:color="auto"/>
                    <w:left w:val="none" w:sz="0" w:space="0" w:color="auto"/>
                    <w:bottom w:val="none" w:sz="0" w:space="0" w:color="auto"/>
                    <w:right w:val="none" w:sz="0" w:space="0" w:color="auto"/>
                  </w:divBdr>
                </w:div>
                <w:div w:id="322467228">
                  <w:marLeft w:val="0"/>
                  <w:marRight w:val="0"/>
                  <w:marTop w:val="0"/>
                  <w:marBottom w:val="0"/>
                  <w:divBdr>
                    <w:top w:val="none" w:sz="0" w:space="0" w:color="auto"/>
                    <w:left w:val="none" w:sz="0" w:space="0" w:color="auto"/>
                    <w:bottom w:val="none" w:sz="0" w:space="0" w:color="auto"/>
                    <w:right w:val="none" w:sz="0" w:space="0" w:color="auto"/>
                  </w:divBdr>
                </w:div>
                <w:div w:id="371003063">
                  <w:marLeft w:val="0"/>
                  <w:marRight w:val="0"/>
                  <w:marTop w:val="0"/>
                  <w:marBottom w:val="0"/>
                  <w:divBdr>
                    <w:top w:val="none" w:sz="0" w:space="0" w:color="auto"/>
                    <w:left w:val="none" w:sz="0" w:space="0" w:color="auto"/>
                    <w:bottom w:val="none" w:sz="0" w:space="0" w:color="auto"/>
                    <w:right w:val="none" w:sz="0" w:space="0" w:color="auto"/>
                  </w:divBdr>
                </w:div>
                <w:div w:id="874780933">
                  <w:marLeft w:val="0"/>
                  <w:marRight w:val="0"/>
                  <w:marTop w:val="0"/>
                  <w:marBottom w:val="0"/>
                  <w:divBdr>
                    <w:top w:val="none" w:sz="0" w:space="0" w:color="auto"/>
                    <w:left w:val="none" w:sz="0" w:space="0" w:color="auto"/>
                    <w:bottom w:val="none" w:sz="0" w:space="0" w:color="auto"/>
                    <w:right w:val="none" w:sz="0" w:space="0" w:color="auto"/>
                  </w:divBdr>
                </w:div>
                <w:div w:id="927812762">
                  <w:marLeft w:val="0"/>
                  <w:marRight w:val="0"/>
                  <w:marTop w:val="0"/>
                  <w:marBottom w:val="0"/>
                  <w:divBdr>
                    <w:top w:val="none" w:sz="0" w:space="0" w:color="auto"/>
                    <w:left w:val="none" w:sz="0" w:space="0" w:color="auto"/>
                    <w:bottom w:val="none" w:sz="0" w:space="0" w:color="auto"/>
                    <w:right w:val="none" w:sz="0" w:space="0" w:color="auto"/>
                  </w:divBdr>
                </w:div>
                <w:div w:id="1224636995">
                  <w:marLeft w:val="0"/>
                  <w:marRight w:val="0"/>
                  <w:marTop w:val="0"/>
                  <w:marBottom w:val="0"/>
                  <w:divBdr>
                    <w:top w:val="none" w:sz="0" w:space="0" w:color="auto"/>
                    <w:left w:val="none" w:sz="0" w:space="0" w:color="auto"/>
                    <w:bottom w:val="none" w:sz="0" w:space="0" w:color="auto"/>
                    <w:right w:val="none" w:sz="0" w:space="0" w:color="auto"/>
                  </w:divBdr>
                </w:div>
                <w:div w:id="1521621439">
                  <w:marLeft w:val="0"/>
                  <w:marRight w:val="0"/>
                  <w:marTop w:val="0"/>
                  <w:marBottom w:val="0"/>
                  <w:divBdr>
                    <w:top w:val="none" w:sz="0" w:space="0" w:color="auto"/>
                    <w:left w:val="none" w:sz="0" w:space="0" w:color="auto"/>
                    <w:bottom w:val="none" w:sz="0" w:space="0" w:color="auto"/>
                    <w:right w:val="none" w:sz="0" w:space="0" w:color="auto"/>
                  </w:divBdr>
                </w:div>
                <w:div w:id="1669946659">
                  <w:marLeft w:val="0"/>
                  <w:marRight w:val="0"/>
                  <w:marTop w:val="0"/>
                  <w:marBottom w:val="0"/>
                  <w:divBdr>
                    <w:top w:val="none" w:sz="0" w:space="0" w:color="auto"/>
                    <w:left w:val="none" w:sz="0" w:space="0" w:color="auto"/>
                    <w:bottom w:val="none" w:sz="0" w:space="0" w:color="auto"/>
                    <w:right w:val="none" w:sz="0" w:space="0" w:color="auto"/>
                  </w:divBdr>
                </w:div>
                <w:div w:id="1685545790">
                  <w:marLeft w:val="0"/>
                  <w:marRight w:val="0"/>
                  <w:marTop w:val="0"/>
                  <w:marBottom w:val="0"/>
                  <w:divBdr>
                    <w:top w:val="none" w:sz="0" w:space="0" w:color="auto"/>
                    <w:left w:val="none" w:sz="0" w:space="0" w:color="auto"/>
                    <w:bottom w:val="none" w:sz="0" w:space="0" w:color="auto"/>
                    <w:right w:val="none" w:sz="0" w:space="0" w:color="auto"/>
                  </w:divBdr>
                </w:div>
                <w:div w:id="1719819064">
                  <w:marLeft w:val="0"/>
                  <w:marRight w:val="0"/>
                  <w:marTop w:val="0"/>
                  <w:marBottom w:val="0"/>
                  <w:divBdr>
                    <w:top w:val="none" w:sz="0" w:space="0" w:color="auto"/>
                    <w:left w:val="none" w:sz="0" w:space="0" w:color="auto"/>
                    <w:bottom w:val="none" w:sz="0" w:space="0" w:color="auto"/>
                    <w:right w:val="none" w:sz="0" w:space="0" w:color="auto"/>
                  </w:divBdr>
                </w:div>
                <w:div w:id="1762795549">
                  <w:marLeft w:val="0"/>
                  <w:marRight w:val="0"/>
                  <w:marTop w:val="0"/>
                  <w:marBottom w:val="0"/>
                  <w:divBdr>
                    <w:top w:val="none" w:sz="0" w:space="0" w:color="auto"/>
                    <w:left w:val="none" w:sz="0" w:space="0" w:color="auto"/>
                    <w:bottom w:val="none" w:sz="0" w:space="0" w:color="auto"/>
                    <w:right w:val="none" w:sz="0" w:space="0" w:color="auto"/>
                  </w:divBdr>
                </w:div>
                <w:div w:id="2143646164">
                  <w:marLeft w:val="0"/>
                  <w:marRight w:val="0"/>
                  <w:marTop w:val="0"/>
                  <w:marBottom w:val="0"/>
                  <w:divBdr>
                    <w:top w:val="none" w:sz="0" w:space="0" w:color="auto"/>
                    <w:left w:val="none" w:sz="0" w:space="0" w:color="auto"/>
                    <w:bottom w:val="none" w:sz="0" w:space="0" w:color="auto"/>
                    <w:right w:val="none" w:sz="0" w:space="0" w:color="auto"/>
                  </w:divBdr>
                </w:div>
              </w:divsChild>
            </w:div>
            <w:div w:id="1865711212">
              <w:marLeft w:val="0"/>
              <w:marRight w:val="0"/>
              <w:marTop w:val="0"/>
              <w:marBottom w:val="0"/>
              <w:divBdr>
                <w:top w:val="none" w:sz="0" w:space="0" w:color="auto"/>
                <w:left w:val="none" w:sz="0" w:space="0" w:color="auto"/>
                <w:bottom w:val="none" w:sz="0" w:space="0" w:color="auto"/>
                <w:right w:val="none" w:sz="0" w:space="0" w:color="auto"/>
              </w:divBdr>
              <w:divsChild>
                <w:div w:id="798913680">
                  <w:marLeft w:val="0"/>
                  <w:marRight w:val="0"/>
                  <w:marTop w:val="0"/>
                  <w:marBottom w:val="0"/>
                  <w:divBdr>
                    <w:top w:val="none" w:sz="0" w:space="0" w:color="auto"/>
                    <w:left w:val="none" w:sz="0" w:space="0" w:color="auto"/>
                    <w:bottom w:val="none" w:sz="0" w:space="0" w:color="auto"/>
                    <w:right w:val="none" w:sz="0" w:space="0" w:color="auto"/>
                  </w:divBdr>
                </w:div>
              </w:divsChild>
            </w:div>
            <w:div w:id="1941062404">
              <w:marLeft w:val="0"/>
              <w:marRight w:val="0"/>
              <w:marTop w:val="0"/>
              <w:marBottom w:val="0"/>
              <w:divBdr>
                <w:top w:val="none" w:sz="0" w:space="0" w:color="auto"/>
                <w:left w:val="none" w:sz="0" w:space="0" w:color="auto"/>
                <w:bottom w:val="none" w:sz="0" w:space="0" w:color="auto"/>
                <w:right w:val="none" w:sz="0" w:space="0" w:color="auto"/>
              </w:divBdr>
              <w:divsChild>
                <w:div w:id="1575511687">
                  <w:marLeft w:val="0"/>
                  <w:marRight w:val="0"/>
                  <w:marTop w:val="0"/>
                  <w:marBottom w:val="0"/>
                  <w:divBdr>
                    <w:top w:val="none" w:sz="0" w:space="0" w:color="auto"/>
                    <w:left w:val="none" w:sz="0" w:space="0" w:color="auto"/>
                    <w:bottom w:val="none" w:sz="0" w:space="0" w:color="auto"/>
                    <w:right w:val="none" w:sz="0" w:space="0" w:color="auto"/>
                  </w:divBdr>
                </w:div>
              </w:divsChild>
            </w:div>
            <w:div w:id="2035110036">
              <w:marLeft w:val="0"/>
              <w:marRight w:val="0"/>
              <w:marTop w:val="0"/>
              <w:marBottom w:val="0"/>
              <w:divBdr>
                <w:top w:val="none" w:sz="0" w:space="0" w:color="auto"/>
                <w:left w:val="none" w:sz="0" w:space="0" w:color="auto"/>
                <w:bottom w:val="none" w:sz="0" w:space="0" w:color="auto"/>
                <w:right w:val="none" w:sz="0" w:space="0" w:color="auto"/>
              </w:divBdr>
              <w:divsChild>
                <w:div w:id="658264340">
                  <w:marLeft w:val="0"/>
                  <w:marRight w:val="0"/>
                  <w:marTop w:val="0"/>
                  <w:marBottom w:val="0"/>
                  <w:divBdr>
                    <w:top w:val="none" w:sz="0" w:space="0" w:color="auto"/>
                    <w:left w:val="none" w:sz="0" w:space="0" w:color="auto"/>
                    <w:bottom w:val="none" w:sz="0" w:space="0" w:color="auto"/>
                    <w:right w:val="none" w:sz="0" w:space="0" w:color="auto"/>
                  </w:divBdr>
                </w:div>
                <w:div w:id="907304316">
                  <w:marLeft w:val="0"/>
                  <w:marRight w:val="0"/>
                  <w:marTop w:val="0"/>
                  <w:marBottom w:val="0"/>
                  <w:divBdr>
                    <w:top w:val="none" w:sz="0" w:space="0" w:color="auto"/>
                    <w:left w:val="none" w:sz="0" w:space="0" w:color="auto"/>
                    <w:bottom w:val="none" w:sz="0" w:space="0" w:color="auto"/>
                    <w:right w:val="none" w:sz="0" w:space="0" w:color="auto"/>
                  </w:divBdr>
                </w:div>
                <w:div w:id="1004429635">
                  <w:marLeft w:val="0"/>
                  <w:marRight w:val="0"/>
                  <w:marTop w:val="0"/>
                  <w:marBottom w:val="0"/>
                  <w:divBdr>
                    <w:top w:val="none" w:sz="0" w:space="0" w:color="auto"/>
                    <w:left w:val="none" w:sz="0" w:space="0" w:color="auto"/>
                    <w:bottom w:val="none" w:sz="0" w:space="0" w:color="auto"/>
                    <w:right w:val="none" w:sz="0" w:space="0" w:color="auto"/>
                  </w:divBdr>
                </w:div>
                <w:div w:id="1459688324">
                  <w:marLeft w:val="0"/>
                  <w:marRight w:val="0"/>
                  <w:marTop w:val="0"/>
                  <w:marBottom w:val="0"/>
                  <w:divBdr>
                    <w:top w:val="none" w:sz="0" w:space="0" w:color="auto"/>
                    <w:left w:val="none" w:sz="0" w:space="0" w:color="auto"/>
                    <w:bottom w:val="none" w:sz="0" w:space="0" w:color="auto"/>
                    <w:right w:val="none" w:sz="0" w:space="0" w:color="auto"/>
                  </w:divBdr>
                </w:div>
                <w:div w:id="1840004783">
                  <w:marLeft w:val="0"/>
                  <w:marRight w:val="0"/>
                  <w:marTop w:val="0"/>
                  <w:marBottom w:val="0"/>
                  <w:divBdr>
                    <w:top w:val="none" w:sz="0" w:space="0" w:color="auto"/>
                    <w:left w:val="none" w:sz="0" w:space="0" w:color="auto"/>
                    <w:bottom w:val="none" w:sz="0" w:space="0" w:color="auto"/>
                    <w:right w:val="none" w:sz="0" w:space="0" w:color="auto"/>
                  </w:divBdr>
                </w:div>
                <w:div w:id="1911118345">
                  <w:marLeft w:val="0"/>
                  <w:marRight w:val="0"/>
                  <w:marTop w:val="0"/>
                  <w:marBottom w:val="0"/>
                  <w:divBdr>
                    <w:top w:val="none" w:sz="0" w:space="0" w:color="auto"/>
                    <w:left w:val="none" w:sz="0" w:space="0" w:color="auto"/>
                    <w:bottom w:val="none" w:sz="0" w:space="0" w:color="auto"/>
                    <w:right w:val="none" w:sz="0" w:space="0" w:color="auto"/>
                  </w:divBdr>
                </w:div>
                <w:div w:id="1971011992">
                  <w:marLeft w:val="0"/>
                  <w:marRight w:val="0"/>
                  <w:marTop w:val="0"/>
                  <w:marBottom w:val="0"/>
                  <w:divBdr>
                    <w:top w:val="none" w:sz="0" w:space="0" w:color="auto"/>
                    <w:left w:val="none" w:sz="0" w:space="0" w:color="auto"/>
                    <w:bottom w:val="none" w:sz="0" w:space="0" w:color="auto"/>
                    <w:right w:val="none" w:sz="0" w:space="0" w:color="auto"/>
                  </w:divBdr>
                </w:div>
              </w:divsChild>
            </w:div>
            <w:div w:id="2121564034">
              <w:marLeft w:val="0"/>
              <w:marRight w:val="0"/>
              <w:marTop w:val="0"/>
              <w:marBottom w:val="0"/>
              <w:divBdr>
                <w:top w:val="none" w:sz="0" w:space="0" w:color="auto"/>
                <w:left w:val="none" w:sz="0" w:space="0" w:color="auto"/>
                <w:bottom w:val="none" w:sz="0" w:space="0" w:color="auto"/>
                <w:right w:val="none" w:sz="0" w:space="0" w:color="auto"/>
              </w:divBdr>
              <w:divsChild>
                <w:div w:id="16348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08310">
      <w:bodyDiv w:val="1"/>
      <w:marLeft w:val="0"/>
      <w:marRight w:val="0"/>
      <w:marTop w:val="0"/>
      <w:marBottom w:val="0"/>
      <w:divBdr>
        <w:top w:val="none" w:sz="0" w:space="0" w:color="auto"/>
        <w:left w:val="none" w:sz="0" w:space="0" w:color="auto"/>
        <w:bottom w:val="none" w:sz="0" w:space="0" w:color="auto"/>
        <w:right w:val="none" w:sz="0" w:space="0" w:color="auto"/>
      </w:divBdr>
    </w:div>
    <w:div w:id="1063525610">
      <w:bodyDiv w:val="1"/>
      <w:marLeft w:val="0"/>
      <w:marRight w:val="0"/>
      <w:marTop w:val="0"/>
      <w:marBottom w:val="0"/>
      <w:divBdr>
        <w:top w:val="none" w:sz="0" w:space="0" w:color="auto"/>
        <w:left w:val="none" w:sz="0" w:space="0" w:color="auto"/>
        <w:bottom w:val="none" w:sz="0" w:space="0" w:color="auto"/>
        <w:right w:val="none" w:sz="0" w:space="0" w:color="auto"/>
      </w:divBdr>
    </w:div>
    <w:div w:id="1065445459">
      <w:bodyDiv w:val="1"/>
      <w:marLeft w:val="0"/>
      <w:marRight w:val="0"/>
      <w:marTop w:val="0"/>
      <w:marBottom w:val="0"/>
      <w:divBdr>
        <w:top w:val="none" w:sz="0" w:space="0" w:color="auto"/>
        <w:left w:val="none" w:sz="0" w:space="0" w:color="auto"/>
        <w:bottom w:val="none" w:sz="0" w:space="0" w:color="auto"/>
        <w:right w:val="none" w:sz="0" w:space="0" w:color="auto"/>
      </w:divBdr>
    </w:div>
    <w:div w:id="1072118801">
      <w:bodyDiv w:val="1"/>
      <w:marLeft w:val="0"/>
      <w:marRight w:val="0"/>
      <w:marTop w:val="0"/>
      <w:marBottom w:val="0"/>
      <w:divBdr>
        <w:top w:val="none" w:sz="0" w:space="0" w:color="auto"/>
        <w:left w:val="none" w:sz="0" w:space="0" w:color="auto"/>
        <w:bottom w:val="none" w:sz="0" w:space="0" w:color="auto"/>
        <w:right w:val="none" w:sz="0" w:space="0" w:color="auto"/>
      </w:divBdr>
      <w:divsChild>
        <w:div w:id="1022972792">
          <w:marLeft w:val="0"/>
          <w:marRight w:val="0"/>
          <w:marTop w:val="0"/>
          <w:marBottom w:val="0"/>
          <w:divBdr>
            <w:top w:val="none" w:sz="0" w:space="0" w:color="auto"/>
            <w:left w:val="none" w:sz="0" w:space="0" w:color="auto"/>
            <w:bottom w:val="none" w:sz="0" w:space="0" w:color="auto"/>
            <w:right w:val="none" w:sz="0" w:space="0" w:color="auto"/>
          </w:divBdr>
        </w:div>
      </w:divsChild>
    </w:div>
    <w:div w:id="1074472291">
      <w:bodyDiv w:val="1"/>
      <w:marLeft w:val="0"/>
      <w:marRight w:val="0"/>
      <w:marTop w:val="0"/>
      <w:marBottom w:val="0"/>
      <w:divBdr>
        <w:top w:val="none" w:sz="0" w:space="0" w:color="auto"/>
        <w:left w:val="none" w:sz="0" w:space="0" w:color="auto"/>
        <w:bottom w:val="none" w:sz="0" w:space="0" w:color="auto"/>
        <w:right w:val="none" w:sz="0" w:space="0" w:color="auto"/>
      </w:divBdr>
      <w:divsChild>
        <w:div w:id="1239825671">
          <w:marLeft w:val="0"/>
          <w:marRight w:val="0"/>
          <w:marTop w:val="0"/>
          <w:marBottom w:val="0"/>
          <w:divBdr>
            <w:top w:val="none" w:sz="0" w:space="0" w:color="auto"/>
            <w:left w:val="none" w:sz="0" w:space="0" w:color="auto"/>
            <w:bottom w:val="none" w:sz="0" w:space="0" w:color="auto"/>
            <w:right w:val="none" w:sz="0" w:space="0" w:color="auto"/>
          </w:divBdr>
        </w:div>
      </w:divsChild>
    </w:div>
    <w:div w:id="1090128304">
      <w:bodyDiv w:val="1"/>
      <w:marLeft w:val="0"/>
      <w:marRight w:val="0"/>
      <w:marTop w:val="0"/>
      <w:marBottom w:val="0"/>
      <w:divBdr>
        <w:top w:val="none" w:sz="0" w:space="0" w:color="auto"/>
        <w:left w:val="none" w:sz="0" w:space="0" w:color="auto"/>
        <w:bottom w:val="none" w:sz="0" w:space="0" w:color="auto"/>
        <w:right w:val="none" w:sz="0" w:space="0" w:color="auto"/>
      </w:divBdr>
    </w:div>
    <w:div w:id="1091051665">
      <w:bodyDiv w:val="1"/>
      <w:marLeft w:val="0"/>
      <w:marRight w:val="0"/>
      <w:marTop w:val="0"/>
      <w:marBottom w:val="0"/>
      <w:divBdr>
        <w:top w:val="none" w:sz="0" w:space="0" w:color="auto"/>
        <w:left w:val="none" w:sz="0" w:space="0" w:color="auto"/>
        <w:bottom w:val="none" w:sz="0" w:space="0" w:color="auto"/>
        <w:right w:val="none" w:sz="0" w:space="0" w:color="auto"/>
      </w:divBdr>
      <w:divsChild>
        <w:div w:id="1957373966">
          <w:marLeft w:val="0"/>
          <w:marRight w:val="0"/>
          <w:marTop w:val="0"/>
          <w:marBottom w:val="0"/>
          <w:divBdr>
            <w:top w:val="none" w:sz="0" w:space="0" w:color="auto"/>
            <w:left w:val="none" w:sz="0" w:space="0" w:color="auto"/>
            <w:bottom w:val="none" w:sz="0" w:space="0" w:color="auto"/>
            <w:right w:val="none" w:sz="0" w:space="0" w:color="auto"/>
          </w:divBdr>
        </w:div>
      </w:divsChild>
    </w:div>
    <w:div w:id="1119177702">
      <w:bodyDiv w:val="1"/>
      <w:marLeft w:val="0"/>
      <w:marRight w:val="0"/>
      <w:marTop w:val="0"/>
      <w:marBottom w:val="0"/>
      <w:divBdr>
        <w:top w:val="none" w:sz="0" w:space="0" w:color="auto"/>
        <w:left w:val="none" w:sz="0" w:space="0" w:color="auto"/>
        <w:bottom w:val="none" w:sz="0" w:space="0" w:color="auto"/>
        <w:right w:val="none" w:sz="0" w:space="0" w:color="auto"/>
      </w:divBdr>
      <w:divsChild>
        <w:div w:id="1395082635">
          <w:marLeft w:val="-300"/>
          <w:marRight w:val="-300"/>
          <w:marTop w:val="0"/>
          <w:marBottom w:val="0"/>
          <w:divBdr>
            <w:top w:val="none" w:sz="0" w:space="0" w:color="auto"/>
            <w:left w:val="none" w:sz="0" w:space="0" w:color="auto"/>
            <w:bottom w:val="none" w:sz="0" w:space="0" w:color="auto"/>
            <w:right w:val="none" w:sz="0" w:space="0" w:color="auto"/>
          </w:divBdr>
        </w:div>
      </w:divsChild>
    </w:div>
    <w:div w:id="1132988645">
      <w:bodyDiv w:val="1"/>
      <w:marLeft w:val="0"/>
      <w:marRight w:val="0"/>
      <w:marTop w:val="0"/>
      <w:marBottom w:val="0"/>
      <w:divBdr>
        <w:top w:val="none" w:sz="0" w:space="0" w:color="auto"/>
        <w:left w:val="none" w:sz="0" w:space="0" w:color="auto"/>
        <w:bottom w:val="none" w:sz="0" w:space="0" w:color="auto"/>
        <w:right w:val="none" w:sz="0" w:space="0" w:color="auto"/>
      </w:divBdr>
      <w:divsChild>
        <w:div w:id="292444018">
          <w:marLeft w:val="0"/>
          <w:marRight w:val="0"/>
          <w:marTop w:val="0"/>
          <w:marBottom w:val="0"/>
          <w:divBdr>
            <w:top w:val="none" w:sz="0" w:space="0" w:color="auto"/>
            <w:left w:val="none" w:sz="0" w:space="0" w:color="auto"/>
            <w:bottom w:val="none" w:sz="0" w:space="0" w:color="auto"/>
            <w:right w:val="none" w:sz="0" w:space="0" w:color="auto"/>
          </w:divBdr>
          <w:divsChild>
            <w:div w:id="522478410">
              <w:marLeft w:val="0"/>
              <w:marRight w:val="0"/>
              <w:marTop w:val="0"/>
              <w:marBottom w:val="0"/>
              <w:divBdr>
                <w:top w:val="none" w:sz="0" w:space="0" w:color="auto"/>
                <w:left w:val="none" w:sz="0" w:space="0" w:color="auto"/>
                <w:bottom w:val="none" w:sz="0" w:space="0" w:color="auto"/>
                <w:right w:val="none" w:sz="0" w:space="0" w:color="auto"/>
              </w:divBdr>
              <w:divsChild>
                <w:div w:id="1297179589">
                  <w:marLeft w:val="0"/>
                  <w:marRight w:val="0"/>
                  <w:marTop w:val="0"/>
                  <w:marBottom w:val="0"/>
                  <w:divBdr>
                    <w:top w:val="none" w:sz="0" w:space="0" w:color="auto"/>
                    <w:left w:val="none" w:sz="0" w:space="0" w:color="auto"/>
                    <w:bottom w:val="none" w:sz="0" w:space="0" w:color="auto"/>
                    <w:right w:val="none" w:sz="0" w:space="0" w:color="auto"/>
                  </w:divBdr>
                </w:div>
              </w:divsChild>
            </w:div>
            <w:div w:id="537553137">
              <w:marLeft w:val="0"/>
              <w:marRight w:val="0"/>
              <w:marTop w:val="0"/>
              <w:marBottom w:val="0"/>
              <w:divBdr>
                <w:top w:val="none" w:sz="0" w:space="0" w:color="auto"/>
                <w:left w:val="none" w:sz="0" w:space="0" w:color="auto"/>
                <w:bottom w:val="none" w:sz="0" w:space="0" w:color="auto"/>
                <w:right w:val="none" w:sz="0" w:space="0" w:color="auto"/>
              </w:divBdr>
              <w:divsChild>
                <w:div w:id="769276901">
                  <w:marLeft w:val="0"/>
                  <w:marRight w:val="0"/>
                  <w:marTop w:val="0"/>
                  <w:marBottom w:val="0"/>
                  <w:divBdr>
                    <w:top w:val="none" w:sz="0" w:space="0" w:color="auto"/>
                    <w:left w:val="none" w:sz="0" w:space="0" w:color="auto"/>
                    <w:bottom w:val="none" w:sz="0" w:space="0" w:color="auto"/>
                    <w:right w:val="none" w:sz="0" w:space="0" w:color="auto"/>
                  </w:divBdr>
                </w:div>
                <w:div w:id="795756174">
                  <w:marLeft w:val="0"/>
                  <w:marRight w:val="0"/>
                  <w:marTop w:val="0"/>
                  <w:marBottom w:val="0"/>
                  <w:divBdr>
                    <w:top w:val="none" w:sz="0" w:space="0" w:color="auto"/>
                    <w:left w:val="none" w:sz="0" w:space="0" w:color="auto"/>
                    <w:bottom w:val="none" w:sz="0" w:space="0" w:color="auto"/>
                    <w:right w:val="none" w:sz="0" w:space="0" w:color="auto"/>
                  </w:divBdr>
                </w:div>
                <w:div w:id="859002560">
                  <w:marLeft w:val="0"/>
                  <w:marRight w:val="0"/>
                  <w:marTop w:val="0"/>
                  <w:marBottom w:val="0"/>
                  <w:divBdr>
                    <w:top w:val="none" w:sz="0" w:space="0" w:color="auto"/>
                    <w:left w:val="none" w:sz="0" w:space="0" w:color="auto"/>
                    <w:bottom w:val="none" w:sz="0" w:space="0" w:color="auto"/>
                    <w:right w:val="none" w:sz="0" w:space="0" w:color="auto"/>
                  </w:divBdr>
                </w:div>
                <w:div w:id="1104423593">
                  <w:marLeft w:val="0"/>
                  <w:marRight w:val="0"/>
                  <w:marTop w:val="0"/>
                  <w:marBottom w:val="0"/>
                  <w:divBdr>
                    <w:top w:val="none" w:sz="0" w:space="0" w:color="auto"/>
                    <w:left w:val="none" w:sz="0" w:space="0" w:color="auto"/>
                    <w:bottom w:val="none" w:sz="0" w:space="0" w:color="auto"/>
                    <w:right w:val="none" w:sz="0" w:space="0" w:color="auto"/>
                  </w:divBdr>
                </w:div>
                <w:div w:id="1194264771">
                  <w:marLeft w:val="0"/>
                  <w:marRight w:val="0"/>
                  <w:marTop w:val="0"/>
                  <w:marBottom w:val="0"/>
                  <w:divBdr>
                    <w:top w:val="none" w:sz="0" w:space="0" w:color="auto"/>
                    <w:left w:val="none" w:sz="0" w:space="0" w:color="auto"/>
                    <w:bottom w:val="none" w:sz="0" w:space="0" w:color="auto"/>
                    <w:right w:val="none" w:sz="0" w:space="0" w:color="auto"/>
                  </w:divBdr>
                </w:div>
                <w:div w:id="1283075453">
                  <w:marLeft w:val="0"/>
                  <w:marRight w:val="0"/>
                  <w:marTop w:val="0"/>
                  <w:marBottom w:val="0"/>
                  <w:divBdr>
                    <w:top w:val="none" w:sz="0" w:space="0" w:color="auto"/>
                    <w:left w:val="none" w:sz="0" w:space="0" w:color="auto"/>
                    <w:bottom w:val="none" w:sz="0" w:space="0" w:color="auto"/>
                    <w:right w:val="none" w:sz="0" w:space="0" w:color="auto"/>
                  </w:divBdr>
                </w:div>
                <w:div w:id="1322346565">
                  <w:marLeft w:val="0"/>
                  <w:marRight w:val="0"/>
                  <w:marTop w:val="0"/>
                  <w:marBottom w:val="0"/>
                  <w:divBdr>
                    <w:top w:val="none" w:sz="0" w:space="0" w:color="auto"/>
                    <w:left w:val="none" w:sz="0" w:space="0" w:color="auto"/>
                    <w:bottom w:val="none" w:sz="0" w:space="0" w:color="auto"/>
                    <w:right w:val="none" w:sz="0" w:space="0" w:color="auto"/>
                  </w:divBdr>
                </w:div>
              </w:divsChild>
            </w:div>
            <w:div w:id="611010171">
              <w:marLeft w:val="0"/>
              <w:marRight w:val="0"/>
              <w:marTop w:val="0"/>
              <w:marBottom w:val="0"/>
              <w:divBdr>
                <w:top w:val="none" w:sz="0" w:space="0" w:color="auto"/>
                <w:left w:val="none" w:sz="0" w:space="0" w:color="auto"/>
                <w:bottom w:val="none" w:sz="0" w:space="0" w:color="auto"/>
                <w:right w:val="none" w:sz="0" w:space="0" w:color="auto"/>
              </w:divBdr>
              <w:divsChild>
                <w:div w:id="217014555">
                  <w:marLeft w:val="0"/>
                  <w:marRight w:val="0"/>
                  <w:marTop w:val="0"/>
                  <w:marBottom w:val="0"/>
                  <w:divBdr>
                    <w:top w:val="none" w:sz="0" w:space="0" w:color="auto"/>
                    <w:left w:val="none" w:sz="0" w:space="0" w:color="auto"/>
                    <w:bottom w:val="none" w:sz="0" w:space="0" w:color="auto"/>
                    <w:right w:val="none" w:sz="0" w:space="0" w:color="auto"/>
                  </w:divBdr>
                </w:div>
                <w:div w:id="1104376682">
                  <w:marLeft w:val="0"/>
                  <w:marRight w:val="0"/>
                  <w:marTop w:val="0"/>
                  <w:marBottom w:val="0"/>
                  <w:divBdr>
                    <w:top w:val="none" w:sz="0" w:space="0" w:color="auto"/>
                    <w:left w:val="none" w:sz="0" w:space="0" w:color="auto"/>
                    <w:bottom w:val="none" w:sz="0" w:space="0" w:color="auto"/>
                    <w:right w:val="none" w:sz="0" w:space="0" w:color="auto"/>
                  </w:divBdr>
                </w:div>
                <w:div w:id="1651444307">
                  <w:marLeft w:val="0"/>
                  <w:marRight w:val="0"/>
                  <w:marTop w:val="0"/>
                  <w:marBottom w:val="0"/>
                  <w:divBdr>
                    <w:top w:val="none" w:sz="0" w:space="0" w:color="auto"/>
                    <w:left w:val="none" w:sz="0" w:space="0" w:color="auto"/>
                    <w:bottom w:val="none" w:sz="0" w:space="0" w:color="auto"/>
                    <w:right w:val="none" w:sz="0" w:space="0" w:color="auto"/>
                  </w:divBdr>
                </w:div>
                <w:div w:id="1868370743">
                  <w:marLeft w:val="0"/>
                  <w:marRight w:val="0"/>
                  <w:marTop w:val="0"/>
                  <w:marBottom w:val="0"/>
                  <w:divBdr>
                    <w:top w:val="none" w:sz="0" w:space="0" w:color="auto"/>
                    <w:left w:val="none" w:sz="0" w:space="0" w:color="auto"/>
                    <w:bottom w:val="none" w:sz="0" w:space="0" w:color="auto"/>
                    <w:right w:val="none" w:sz="0" w:space="0" w:color="auto"/>
                  </w:divBdr>
                </w:div>
              </w:divsChild>
            </w:div>
            <w:div w:id="730268982">
              <w:marLeft w:val="0"/>
              <w:marRight w:val="0"/>
              <w:marTop w:val="0"/>
              <w:marBottom w:val="0"/>
              <w:divBdr>
                <w:top w:val="none" w:sz="0" w:space="0" w:color="auto"/>
                <w:left w:val="none" w:sz="0" w:space="0" w:color="auto"/>
                <w:bottom w:val="none" w:sz="0" w:space="0" w:color="auto"/>
                <w:right w:val="none" w:sz="0" w:space="0" w:color="auto"/>
              </w:divBdr>
              <w:divsChild>
                <w:div w:id="1361857823">
                  <w:marLeft w:val="0"/>
                  <w:marRight w:val="0"/>
                  <w:marTop w:val="0"/>
                  <w:marBottom w:val="0"/>
                  <w:divBdr>
                    <w:top w:val="none" w:sz="0" w:space="0" w:color="auto"/>
                    <w:left w:val="none" w:sz="0" w:space="0" w:color="auto"/>
                    <w:bottom w:val="none" w:sz="0" w:space="0" w:color="auto"/>
                    <w:right w:val="none" w:sz="0" w:space="0" w:color="auto"/>
                  </w:divBdr>
                </w:div>
              </w:divsChild>
            </w:div>
            <w:div w:id="831337120">
              <w:marLeft w:val="0"/>
              <w:marRight w:val="0"/>
              <w:marTop w:val="0"/>
              <w:marBottom w:val="0"/>
              <w:divBdr>
                <w:top w:val="none" w:sz="0" w:space="0" w:color="auto"/>
                <w:left w:val="none" w:sz="0" w:space="0" w:color="auto"/>
                <w:bottom w:val="none" w:sz="0" w:space="0" w:color="auto"/>
                <w:right w:val="none" w:sz="0" w:space="0" w:color="auto"/>
              </w:divBdr>
              <w:divsChild>
                <w:div w:id="517277618">
                  <w:marLeft w:val="0"/>
                  <w:marRight w:val="0"/>
                  <w:marTop w:val="0"/>
                  <w:marBottom w:val="0"/>
                  <w:divBdr>
                    <w:top w:val="none" w:sz="0" w:space="0" w:color="auto"/>
                    <w:left w:val="none" w:sz="0" w:space="0" w:color="auto"/>
                    <w:bottom w:val="none" w:sz="0" w:space="0" w:color="auto"/>
                    <w:right w:val="none" w:sz="0" w:space="0" w:color="auto"/>
                  </w:divBdr>
                </w:div>
                <w:div w:id="1078401299">
                  <w:marLeft w:val="0"/>
                  <w:marRight w:val="0"/>
                  <w:marTop w:val="0"/>
                  <w:marBottom w:val="0"/>
                  <w:divBdr>
                    <w:top w:val="none" w:sz="0" w:space="0" w:color="auto"/>
                    <w:left w:val="none" w:sz="0" w:space="0" w:color="auto"/>
                    <w:bottom w:val="none" w:sz="0" w:space="0" w:color="auto"/>
                    <w:right w:val="none" w:sz="0" w:space="0" w:color="auto"/>
                  </w:divBdr>
                </w:div>
                <w:div w:id="1242836202">
                  <w:marLeft w:val="0"/>
                  <w:marRight w:val="0"/>
                  <w:marTop w:val="0"/>
                  <w:marBottom w:val="0"/>
                  <w:divBdr>
                    <w:top w:val="none" w:sz="0" w:space="0" w:color="auto"/>
                    <w:left w:val="none" w:sz="0" w:space="0" w:color="auto"/>
                    <w:bottom w:val="none" w:sz="0" w:space="0" w:color="auto"/>
                    <w:right w:val="none" w:sz="0" w:space="0" w:color="auto"/>
                  </w:divBdr>
                </w:div>
                <w:div w:id="1272592641">
                  <w:marLeft w:val="0"/>
                  <w:marRight w:val="0"/>
                  <w:marTop w:val="0"/>
                  <w:marBottom w:val="0"/>
                  <w:divBdr>
                    <w:top w:val="none" w:sz="0" w:space="0" w:color="auto"/>
                    <w:left w:val="none" w:sz="0" w:space="0" w:color="auto"/>
                    <w:bottom w:val="none" w:sz="0" w:space="0" w:color="auto"/>
                    <w:right w:val="none" w:sz="0" w:space="0" w:color="auto"/>
                  </w:divBdr>
                </w:div>
                <w:div w:id="1458177169">
                  <w:marLeft w:val="0"/>
                  <w:marRight w:val="0"/>
                  <w:marTop w:val="0"/>
                  <w:marBottom w:val="0"/>
                  <w:divBdr>
                    <w:top w:val="none" w:sz="0" w:space="0" w:color="auto"/>
                    <w:left w:val="none" w:sz="0" w:space="0" w:color="auto"/>
                    <w:bottom w:val="none" w:sz="0" w:space="0" w:color="auto"/>
                    <w:right w:val="none" w:sz="0" w:space="0" w:color="auto"/>
                  </w:divBdr>
                </w:div>
                <w:div w:id="1895266014">
                  <w:marLeft w:val="0"/>
                  <w:marRight w:val="0"/>
                  <w:marTop w:val="0"/>
                  <w:marBottom w:val="0"/>
                  <w:divBdr>
                    <w:top w:val="none" w:sz="0" w:space="0" w:color="auto"/>
                    <w:left w:val="none" w:sz="0" w:space="0" w:color="auto"/>
                    <w:bottom w:val="none" w:sz="0" w:space="0" w:color="auto"/>
                    <w:right w:val="none" w:sz="0" w:space="0" w:color="auto"/>
                  </w:divBdr>
                </w:div>
                <w:div w:id="1969701496">
                  <w:marLeft w:val="0"/>
                  <w:marRight w:val="0"/>
                  <w:marTop w:val="0"/>
                  <w:marBottom w:val="0"/>
                  <w:divBdr>
                    <w:top w:val="none" w:sz="0" w:space="0" w:color="auto"/>
                    <w:left w:val="none" w:sz="0" w:space="0" w:color="auto"/>
                    <w:bottom w:val="none" w:sz="0" w:space="0" w:color="auto"/>
                    <w:right w:val="none" w:sz="0" w:space="0" w:color="auto"/>
                  </w:divBdr>
                </w:div>
              </w:divsChild>
            </w:div>
            <w:div w:id="956643634">
              <w:marLeft w:val="0"/>
              <w:marRight w:val="0"/>
              <w:marTop w:val="0"/>
              <w:marBottom w:val="0"/>
              <w:divBdr>
                <w:top w:val="none" w:sz="0" w:space="0" w:color="auto"/>
                <w:left w:val="none" w:sz="0" w:space="0" w:color="auto"/>
                <w:bottom w:val="none" w:sz="0" w:space="0" w:color="auto"/>
                <w:right w:val="none" w:sz="0" w:space="0" w:color="auto"/>
              </w:divBdr>
              <w:divsChild>
                <w:div w:id="1999991087">
                  <w:marLeft w:val="0"/>
                  <w:marRight w:val="0"/>
                  <w:marTop w:val="0"/>
                  <w:marBottom w:val="0"/>
                  <w:divBdr>
                    <w:top w:val="none" w:sz="0" w:space="0" w:color="auto"/>
                    <w:left w:val="none" w:sz="0" w:space="0" w:color="auto"/>
                    <w:bottom w:val="none" w:sz="0" w:space="0" w:color="auto"/>
                    <w:right w:val="none" w:sz="0" w:space="0" w:color="auto"/>
                  </w:divBdr>
                </w:div>
              </w:divsChild>
            </w:div>
            <w:div w:id="1222475697">
              <w:marLeft w:val="0"/>
              <w:marRight w:val="0"/>
              <w:marTop w:val="0"/>
              <w:marBottom w:val="0"/>
              <w:divBdr>
                <w:top w:val="none" w:sz="0" w:space="0" w:color="auto"/>
                <w:left w:val="none" w:sz="0" w:space="0" w:color="auto"/>
                <w:bottom w:val="none" w:sz="0" w:space="0" w:color="auto"/>
                <w:right w:val="none" w:sz="0" w:space="0" w:color="auto"/>
              </w:divBdr>
              <w:divsChild>
                <w:div w:id="252904864">
                  <w:marLeft w:val="0"/>
                  <w:marRight w:val="0"/>
                  <w:marTop w:val="0"/>
                  <w:marBottom w:val="0"/>
                  <w:divBdr>
                    <w:top w:val="none" w:sz="0" w:space="0" w:color="auto"/>
                    <w:left w:val="none" w:sz="0" w:space="0" w:color="auto"/>
                    <w:bottom w:val="none" w:sz="0" w:space="0" w:color="auto"/>
                    <w:right w:val="none" w:sz="0" w:space="0" w:color="auto"/>
                  </w:divBdr>
                </w:div>
                <w:div w:id="387849832">
                  <w:marLeft w:val="0"/>
                  <w:marRight w:val="0"/>
                  <w:marTop w:val="0"/>
                  <w:marBottom w:val="0"/>
                  <w:divBdr>
                    <w:top w:val="none" w:sz="0" w:space="0" w:color="auto"/>
                    <w:left w:val="none" w:sz="0" w:space="0" w:color="auto"/>
                    <w:bottom w:val="none" w:sz="0" w:space="0" w:color="auto"/>
                    <w:right w:val="none" w:sz="0" w:space="0" w:color="auto"/>
                  </w:divBdr>
                </w:div>
                <w:div w:id="1859929714">
                  <w:marLeft w:val="0"/>
                  <w:marRight w:val="0"/>
                  <w:marTop w:val="0"/>
                  <w:marBottom w:val="0"/>
                  <w:divBdr>
                    <w:top w:val="none" w:sz="0" w:space="0" w:color="auto"/>
                    <w:left w:val="none" w:sz="0" w:space="0" w:color="auto"/>
                    <w:bottom w:val="none" w:sz="0" w:space="0" w:color="auto"/>
                    <w:right w:val="none" w:sz="0" w:space="0" w:color="auto"/>
                  </w:divBdr>
                </w:div>
                <w:div w:id="2108886022">
                  <w:marLeft w:val="0"/>
                  <w:marRight w:val="0"/>
                  <w:marTop w:val="0"/>
                  <w:marBottom w:val="0"/>
                  <w:divBdr>
                    <w:top w:val="none" w:sz="0" w:space="0" w:color="auto"/>
                    <w:left w:val="none" w:sz="0" w:space="0" w:color="auto"/>
                    <w:bottom w:val="none" w:sz="0" w:space="0" w:color="auto"/>
                    <w:right w:val="none" w:sz="0" w:space="0" w:color="auto"/>
                  </w:divBdr>
                </w:div>
              </w:divsChild>
            </w:div>
            <w:div w:id="1288585760">
              <w:marLeft w:val="0"/>
              <w:marRight w:val="0"/>
              <w:marTop w:val="0"/>
              <w:marBottom w:val="0"/>
              <w:divBdr>
                <w:top w:val="none" w:sz="0" w:space="0" w:color="auto"/>
                <w:left w:val="none" w:sz="0" w:space="0" w:color="auto"/>
                <w:bottom w:val="none" w:sz="0" w:space="0" w:color="auto"/>
                <w:right w:val="none" w:sz="0" w:space="0" w:color="auto"/>
              </w:divBdr>
              <w:divsChild>
                <w:div w:id="841772365">
                  <w:marLeft w:val="0"/>
                  <w:marRight w:val="0"/>
                  <w:marTop w:val="0"/>
                  <w:marBottom w:val="0"/>
                  <w:divBdr>
                    <w:top w:val="none" w:sz="0" w:space="0" w:color="auto"/>
                    <w:left w:val="none" w:sz="0" w:space="0" w:color="auto"/>
                    <w:bottom w:val="none" w:sz="0" w:space="0" w:color="auto"/>
                    <w:right w:val="none" w:sz="0" w:space="0" w:color="auto"/>
                  </w:divBdr>
                </w:div>
              </w:divsChild>
            </w:div>
            <w:div w:id="1470316954">
              <w:marLeft w:val="0"/>
              <w:marRight w:val="0"/>
              <w:marTop w:val="0"/>
              <w:marBottom w:val="0"/>
              <w:divBdr>
                <w:top w:val="none" w:sz="0" w:space="0" w:color="auto"/>
                <w:left w:val="none" w:sz="0" w:space="0" w:color="auto"/>
                <w:bottom w:val="none" w:sz="0" w:space="0" w:color="auto"/>
                <w:right w:val="none" w:sz="0" w:space="0" w:color="auto"/>
              </w:divBdr>
              <w:divsChild>
                <w:div w:id="1835100463">
                  <w:marLeft w:val="0"/>
                  <w:marRight w:val="0"/>
                  <w:marTop w:val="0"/>
                  <w:marBottom w:val="0"/>
                  <w:divBdr>
                    <w:top w:val="none" w:sz="0" w:space="0" w:color="auto"/>
                    <w:left w:val="none" w:sz="0" w:space="0" w:color="auto"/>
                    <w:bottom w:val="none" w:sz="0" w:space="0" w:color="auto"/>
                    <w:right w:val="none" w:sz="0" w:space="0" w:color="auto"/>
                  </w:divBdr>
                </w:div>
              </w:divsChild>
            </w:div>
            <w:div w:id="1799639958">
              <w:marLeft w:val="0"/>
              <w:marRight w:val="0"/>
              <w:marTop w:val="0"/>
              <w:marBottom w:val="0"/>
              <w:divBdr>
                <w:top w:val="none" w:sz="0" w:space="0" w:color="auto"/>
                <w:left w:val="none" w:sz="0" w:space="0" w:color="auto"/>
                <w:bottom w:val="none" w:sz="0" w:space="0" w:color="auto"/>
                <w:right w:val="none" w:sz="0" w:space="0" w:color="auto"/>
              </w:divBdr>
              <w:divsChild>
                <w:div w:id="33846224">
                  <w:marLeft w:val="0"/>
                  <w:marRight w:val="0"/>
                  <w:marTop w:val="0"/>
                  <w:marBottom w:val="0"/>
                  <w:divBdr>
                    <w:top w:val="none" w:sz="0" w:space="0" w:color="auto"/>
                    <w:left w:val="none" w:sz="0" w:space="0" w:color="auto"/>
                    <w:bottom w:val="none" w:sz="0" w:space="0" w:color="auto"/>
                    <w:right w:val="none" w:sz="0" w:space="0" w:color="auto"/>
                  </w:divBdr>
                </w:div>
                <w:div w:id="258605620">
                  <w:marLeft w:val="0"/>
                  <w:marRight w:val="0"/>
                  <w:marTop w:val="0"/>
                  <w:marBottom w:val="0"/>
                  <w:divBdr>
                    <w:top w:val="none" w:sz="0" w:space="0" w:color="auto"/>
                    <w:left w:val="none" w:sz="0" w:space="0" w:color="auto"/>
                    <w:bottom w:val="none" w:sz="0" w:space="0" w:color="auto"/>
                    <w:right w:val="none" w:sz="0" w:space="0" w:color="auto"/>
                  </w:divBdr>
                </w:div>
                <w:div w:id="383024913">
                  <w:marLeft w:val="0"/>
                  <w:marRight w:val="0"/>
                  <w:marTop w:val="0"/>
                  <w:marBottom w:val="0"/>
                  <w:divBdr>
                    <w:top w:val="none" w:sz="0" w:space="0" w:color="auto"/>
                    <w:left w:val="none" w:sz="0" w:space="0" w:color="auto"/>
                    <w:bottom w:val="none" w:sz="0" w:space="0" w:color="auto"/>
                    <w:right w:val="none" w:sz="0" w:space="0" w:color="auto"/>
                  </w:divBdr>
                </w:div>
                <w:div w:id="453061666">
                  <w:marLeft w:val="0"/>
                  <w:marRight w:val="0"/>
                  <w:marTop w:val="0"/>
                  <w:marBottom w:val="0"/>
                  <w:divBdr>
                    <w:top w:val="none" w:sz="0" w:space="0" w:color="auto"/>
                    <w:left w:val="none" w:sz="0" w:space="0" w:color="auto"/>
                    <w:bottom w:val="none" w:sz="0" w:space="0" w:color="auto"/>
                    <w:right w:val="none" w:sz="0" w:space="0" w:color="auto"/>
                  </w:divBdr>
                </w:div>
                <w:div w:id="676807721">
                  <w:marLeft w:val="0"/>
                  <w:marRight w:val="0"/>
                  <w:marTop w:val="0"/>
                  <w:marBottom w:val="0"/>
                  <w:divBdr>
                    <w:top w:val="none" w:sz="0" w:space="0" w:color="auto"/>
                    <w:left w:val="none" w:sz="0" w:space="0" w:color="auto"/>
                    <w:bottom w:val="none" w:sz="0" w:space="0" w:color="auto"/>
                    <w:right w:val="none" w:sz="0" w:space="0" w:color="auto"/>
                  </w:divBdr>
                </w:div>
                <w:div w:id="778794617">
                  <w:marLeft w:val="0"/>
                  <w:marRight w:val="0"/>
                  <w:marTop w:val="0"/>
                  <w:marBottom w:val="0"/>
                  <w:divBdr>
                    <w:top w:val="none" w:sz="0" w:space="0" w:color="auto"/>
                    <w:left w:val="none" w:sz="0" w:space="0" w:color="auto"/>
                    <w:bottom w:val="none" w:sz="0" w:space="0" w:color="auto"/>
                    <w:right w:val="none" w:sz="0" w:space="0" w:color="auto"/>
                  </w:divBdr>
                </w:div>
                <w:div w:id="789741435">
                  <w:marLeft w:val="0"/>
                  <w:marRight w:val="0"/>
                  <w:marTop w:val="0"/>
                  <w:marBottom w:val="0"/>
                  <w:divBdr>
                    <w:top w:val="none" w:sz="0" w:space="0" w:color="auto"/>
                    <w:left w:val="none" w:sz="0" w:space="0" w:color="auto"/>
                    <w:bottom w:val="none" w:sz="0" w:space="0" w:color="auto"/>
                    <w:right w:val="none" w:sz="0" w:space="0" w:color="auto"/>
                  </w:divBdr>
                </w:div>
                <w:div w:id="869684323">
                  <w:marLeft w:val="0"/>
                  <w:marRight w:val="0"/>
                  <w:marTop w:val="0"/>
                  <w:marBottom w:val="0"/>
                  <w:divBdr>
                    <w:top w:val="none" w:sz="0" w:space="0" w:color="auto"/>
                    <w:left w:val="none" w:sz="0" w:space="0" w:color="auto"/>
                    <w:bottom w:val="none" w:sz="0" w:space="0" w:color="auto"/>
                    <w:right w:val="none" w:sz="0" w:space="0" w:color="auto"/>
                  </w:divBdr>
                </w:div>
                <w:div w:id="874076257">
                  <w:marLeft w:val="0"/>
                  <w:marRight w:val="0"/>
                  <w:marTop w:val="0"/>
                  <w:marBottom w:val="0"/>
                  <w:divBdr>
                    <w:top w:val="none" w:sz="0" w:space="0" w:color="auto"/>
                    <w:left w:val="none" w:sz="0" w:space="0" w:color="auto"/>
                    <w:bottom w:val="none" w:sz="0" w:space="0" w:color="auto"/>
                    <w:right w:val="none" w:sz="0" w:space="0" w:color="auto"/>
                  </w:divBdr>
                </w:div>
                <w:div w:id="919483450">
                  <w:marLeft w:val="0"/>
                  <w:marRight w:val="0"/>
                  <w:marTop w:val="0"/>
                  <w:marBottom w:val="0"/>
                  <w:divBdr>
                    <w:top w:val="none" w:sz="0" w:space="0" w:color="auto"/>
                    <w:left w:val="none" w:sz="0" w:space="0" w:color="auto"/>
                    <w:bottom w:val="none" w:sz="0" w:space="0" w:color="auto"/>
                    <w:right w:val="none" w:sz="0" w:space="0" w:color="auto"/>
                  </w:divBdr>
                </w:div>
                <w:div w:id="1080908736">
                  <w:marLeft w:val="0"/>
                  <w:marRight w:val="0"/>
                  <w:marTop w:val="0"/>
                  <w:marBottom w:val="0"/>
                  <w:divBdr>
                    <w:top w:val="none" w:sz="0" w:space="0" w:color="auto"/>
                    <w:left w:val="none" w:sz="0" w:space="0" w:color="auto"/>
                    <w:bottom w:val="none" w:sz="0" w:space="0" w:color="auto"/>
                    <w:right w:val="none" w:sz="0" w:space="0" w:color="auto"/>
                  </w:divBdr>
                </w:div>
                <w:div w:id="1776093380">
                  <w:marLeft w:val="0"/>
                  <w:marRight w:val="0"/>
                  <w:marTop w:val="0"/>
                  <w:marBottom w:val="0"/>
                  <w:divBdr>
                    <w:top w:val="none" w:sz="0" w:space="0" w:color="auto"/>
                    <w:left w:val="none" w:sz="0" w:space="0" w:color="auto"/>
                    <w:bottom w:val="none" w:sz="0" w:space="0" w:color="auto"/>
                    <w:right w:val="none" w:sz="0" w:space="0" w:color="auto"/>
                  </w:divBdr>
                </w:div>
                <w:div w:id="1866555910">
                  <w:marLeft w:val="0"/>
                  <w:marRight w:val="0"/>
                  <w:marTop w:val="0"/>
                  <w:marBottom w:val="0"/>
                  <w:divBdr>
                    <w:top w:val="none" w:sz="0" w:space="0" w:color="auto"/>
                    <w:left w:val="none" w:sz="0" w:space="0" w:color="auto"/>
                    <w:bottom w:val="none" w:sz="0" w:space="0" w:color="auto"/>
                    <w:right w:val="none" w:sz="0" w:space="0" w:color="auto"/>
                  </w:divBdr>
                </w:div>
                <w:div w:id="198384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611392">
      <w:bodyDiv w:val="1"/>
      <w:marLeft w:val="0"/>
      <w:marRight w:val="0"/>
      <w:marTop w:val="0"/>
      <w:marBottom w:val="0"/>
      <w:divBdr>
        <w:top w:val="none" w:sz="0" w:space="0" w:color="auto"/>
        <w:left w:val="none" w:sz="0" w:space="0" w:color="auto"/>
        <w:bottom w:val="none" w:sz="0" w:space="0" w:color="auto"/>
        <w:right w:val="none" w:sz="0" w:space="0" w:color="auto"/>
      </w:divBdr>
      <w:divsChild>
        <w:div w:id="622269223">
          <w:marLeft w:val="850"/>
          <w:marRight w:val="0"/>
          <w:marTop w:val="0"/>
          <w:marBottom w:val="120"/>
          <w:divBdr>
            <w:top w:val="none" w:sz="0" w:space="0" w:color="auto"/>
            <w:left w:val="none" w:sz="0" w:space="0" w:color="auto"/>
            <w:bottom w:val="none" w:sz="0" w:space="0" w:color="auto"/>
            <w:right w:val="none" w:sz="0" w:space="0" w:color="auto"/>
          </w:divBdr>
        </w:div>
      </w:divsChild>
    </w:div>
    <w:div w:id="1159073771">
      <w:bodyDiv w:val="1"/>
      <w:marLeft w:val="0"/>
      <w:marRight w:val="0"/>
      <w:marTop w:val="0"/>
      <w:marBottom w:val="0"/>
      <w:divBdr>
        <w:top w:val="none" w:sz="0" w:space="0" w:color="auto"/>
        <w:left w:val="none" w:sz="0" w:space="0" w:color="auto"/>
        <w:bottom w:val="none" w:sz="0" w:space="0" w:color="auto"/>
        <w:right w:val="none" w:sz="0" w:space="0" w:color="auto"/>
      </w:divBdr>
    </w:div>
    <w:div w:id="1164585994">
      <w:bodyDiv w:val="1"/>
      <w:marLeft w:val="0"/>
      <w:marRight w:val="0"/>
      <w:marTop w:val="0"/>
      <w:marBottom w:val="0"/>
      <w:divBdr>
        <w:top w:val="none" w:sz="0" w:space="0" w:color="auto"/>
        <w:left w:val="none" w:sz="0" w:space="0" w:color="auto"/>
        <w:bottom w:val="none" w:sz="0" w:space="0" w:color="auto"/>
        <w:right w:val="none" w:sz="0" w:space="0" w:color="auto"/>
      </w:divBdr>
      <w:divsChild>
        <w:div w:id="169684630">
          <w:marLeft w:val="0"/>
          <w:marRight w:val="0"/>
          <w:marTop w:val="0"/>
          <w:marBottom w:val="0"/>
          <w:divBdr>
            <w:top w:val="none" w:sz="0" w:space="0" w:color="auto"/>
            <w:left w:val="none" w:sz="0" w:space="0" w:color="auto"/>
            <w:bottom w:val="none" w:sz="0" w:space="0" w:color="auto"/>
            <w:right w:val="none" w:sz="0" w:space="0" w:color="auto"/>
          </w:divBdr>
        </w:div>
      </w:divsChild>
    </w:div>
    <w:div w:id="1174805171">
      <w:bodyDiv w:val="1"/>
      <w:marLeft w:val="0"/>
      <w:marRight w:val="0"/>
      <w:marTop w:val="0"/>
      <w:marBottom w:val="0"/>
      <w:divBdr>
        <w:top w:val="none" w:sz="0" w:space="0" w:color="auto"/>
        <w:left w:val="none" w:sz="0" w:space="0" w:color="auto"/>
        <w:bottom w:val="none" w:sz="0" w:space="0" w:color="auto"/>
        <w:right w:val="none" w:sz="0" w:space="0" w:color="auto"/>
      </w:divBdr>
      <w:divsChild>
        <w:div w:id="729159924">
          <w:marLeft w:val="0"/>
          <w:marRight w:val="0"/>
          <w:marTop w:val="0"/>
          <w:marBottom w:val="0"/>
          <w:divBdr>
            <w:top w:val="none" w:sz="0" w:space="0" w:color="auto"/>
            <w:left w:val="none" w:sz="0" w:space="0" w:color="auto"/>
            <w:bottom w:val="none" w:sz="0" w:space="0" w:color="auto"/>
            <w:right w:val="none" w:sz="0" w:space="0" w:color="auto"/>
          </w:divBdr>
        </w:div>
      </w:divsChild>
    </w:div>
    <w:div w:id="1190071480">
      <w:bodyDiv w:val="1"/>
      <w:marLeft w:val="0"/>
      <w:marRight w:val="0"/>
      <w:marTop w:val="0"/>
      <w:marBottom w:val="0"/>
      <w:divBdr>
        <w:top w:val="none" w:sz="0" w:space="0" w:color="auto"/>
        <w:left w:val="none" w:sz="0" w:space="0" w:color="auto"/>
        <w:bottom w:val="none" w:sz="0" w:space="0" w:color="auto"/>
        <w:right w:val="none" w:sz="0" w:space="0" w:color="auto"/>
      </w:divBdr>
      <w:divsChild>
        <w:div w:id="1988850021">
          <w:marLeft w:val="0"/>
          <w:marRight w:val="0"/>
          <w:marTop w:val="0"/>
          <w:marBottom w:val="0"/>
          <w:divBdr>
            <w:top w:val="none" w:sz="0" w:space="0" w:color="auto"/>
            <w:left w:val="none" w:sz="0" w:space="0" w:color="auto"/>
            <w:bottom w:val="none" w:sz="0" w:space="0" w:color="auto"/>
            <w:right w:val="none" w:sz="0" w:space="0" w:color="auto"/>
          </w:divBdr>
        </w:div>
      </w:divsChild>
    </w:div>
    <w:div w:id="1194879036">
      <w:bodyDiv w:val="1"/>
      <w:marLeft w:val="0"/>
      <w:marRight w:val="0"/>
      <w:marTop w:val="0"/>
      <w:marBottom w:val="0"/>
      <w:divBdr>
        <w:top w:val="none" w:sz="0" w:space="0" w:color="auto"/>
        <w:left w:val="none" w:sz="0" w:space="0" w:color="auto"/>
        <w:bottom w:val="none" w:sz="0" w:space="0" w:color="auto"/>
        <w:right w:val="none" w:sz="0" w:space="0" w:color="auto"/>
      </w:divBdr>
      <w:divsChild>
        <w:div w:id="1613439717">
          <w:marLeft w:val="0"/>
          <w:marRight w:val="0"/>
          <w:marTop w:val="0"/>
          <w:marBottom w:val="0"/>
          <w:divBdr>
            <w:top w:val="none" w:sz="0" w:space="0" w:color="auto"/>
            <w:left w:val="none" w:sz="0" w:space="0" w:color="auto"/>
            <w:bottom w:val="none" w:sz="0" w:space="0" w:color="auto"/>
            <w:right w:val="none" w:sz="0" w:space="0" w:color="auto"/>
          </w:divBdr>
        </w:div>
      </w:divsChild>
    </w:div>
    <w:div w:id="1232157895">
      <w:bodyDiv w:val="1"/>
      <w:marLeft w:val="0"/>
      <w:marRight w:val="0"/>
      <w:marTop w:val="0"/>
      <w:marBottom w:val="0"/>
      <w:divBdr>
        <w:top w:val="none" w:sz="0" w:space="0" w:color="auto"/>
        <w:left w:val="none" w:sz="0" w:space="0" w:color="auto"/>
        <w:bottom w:val="none" w:sz="0" w:space="0" w:color="auto"/>
        <w:right w:val="none" w:sz="0" w:space="0" w:color="auto"/>
      </w:divBdr>
    </w:div>
    <w:div w:id="1246375748">
      <w:bodyDiv w:val="1"/>
      <w:marLeft w:val="0"/>
      <w:marRight w:val="0"/>
      <w:marTop w:val="0"/>
      <w:marBottom w:val="0"/>
      <w:divBdr>
        <w:top w:val="none" w:sz="0" w:space="0" w:color="auto"/>
        <w:left w:val="none" w:sz="0" w:space="0" w:color="auto"/>
        <w:bottom w:val="none" w:sz="0" w:space="0" w:color="auto"/>
        <w:right w:val="none" w:sz="0" w:space="0" w:color="auto"/>
      </w:divBdr>
      <w:divsChild>
        <w:div w:id="119998770">
          <w:marLeft w:val="0"/>
          <w:marRight w:val="0"/>
          <w:marTop w:val="0"/>
          <w:marBottom w:val="0"/>
          <w:divBdr>
            <w:top w:val="none" w:sz="0" w:space="0" w:color="auto"/>
            <w:left w:val="none" w:sz="0" w:space="0" w:color="auto"/>
            <w:bottom w:val="none" w:sz="0" w:space="0" w:color="auto"/>
            <w:right w:val="none" w:sz="0" w:space="0" w:color="auto"/>
          </w:divBdr>
        </w:div>
      </w:divsChild>
    </w:div>
    <w:div w:id="1252467666">
      <w:bodyDiv w:val="1"/>
      <w:marLeft w:val="0"/>
      <w:marRight w:val="0"/>
      <w:marTop w:val="0"/>
      <w:marBottom w:val="0"/>
      <w:divBdr>
        <w:top w:val="none" w:sz="0" w:space="0" w:color="auto"/>
        <w:left w:val="none" w:sz="0" w:space="0" w:color="auto"/>
        <w:bottom w:val="none" w:sz="0" w:space="0" w:color="auto"/>
        <w:right w:val="none" w:sz="0" w:space="0" w:color="auto"/>
      </w:divBdr>
      <w:divsChild>
        <w:div w:id="1883663022">
          <w:marLeft w:val="0"/>
          <w:marRight w:val="0"/>
          <w:marTop w:val="0"/>
          <w:marBottom w:val="0"/>
          <w:divBdr>
            <w:top w:val="none" w:sz="0" w:space="0" w:color="auto"/>
            <w:left w:val="none" w:sz="0" w:space="0" w:color="auto"/>
            <w:bottom w:val="none" w:sz="0" w:space="0" w:color="auto"/>
            <w:right w:val="none" w:sz="0" w:space="0" w:color="auto"/>
          </w:divBdr>
        </w:div>
      </w:divsChild>
    </w:div>
    <w:div w:id="1256785403">
      <w:bodyDiv w:val="1"/>
      <w:marLeft w:val="0"/>
      <w:marRight w:val="0"/>
      <w:marTop w:val="0"/>
      <w:marBottom w:val="0"/>
      <w:divBdr>
        <w:top w:val="none" w:sz="0" w:space="0" w:color="auto"/>
        <w:left w:val="none" w:sz="0" w:space="0" w:color="auto"/>
        <w:bottom w:val="none" w:sz="0" w:space="0" w:color="auto"/>
        <w:right w:val="none" w:sz="0" w:space="0" w:color="auto"/>
      </w:divBdr>
    </w:div>
    <w:div w:id="1261526316">
      <w:bodyDiv w:val="1"/>
      <w:marLeft w:val="0"/>
      <w:marRight w:val="0"/>
      <w:marTop w:val="0"/>
      <w:marBottom w:val="0"/>
      <w:divBdr>
        <w:top w:val="none" w:sz="0" w:space="0" w:color="auto"/>
        <w:left w:val="none" w:sz="0" w:space="0" w:color="auto"/>
        <w:bottom w:val="none" w:sz="0" w:space="0" w:color="auto"/>
        <w:right w:val="none" w:sz="0" w:space="0" w:color="auto"/>
      </w:divBdr>
      <w:divsChild>
        <w:div w:id="1751728615">
          <w:marLeft w:val="0"/>
          <w:marRight w:val="0"/>
          <w:marTop w:val="0"/>
          <w:marBottom w:val="0"/>
          <w:divBdr>
            <w:top w:val="none" w:sz="0" w:space="0" w:color="auto"/>
            <w:left w:val="none" w:sz="0" w:space="0" w:color="auto"/>
            <w:bottom w:val="none" w:sz="0" w:space="0" w:color="auto"/>
            <w:right w:val="none" w:sz="0" w:space="0" w:color="auto"/>
          </w:divBdr>
          <w:divsChild>
            <w:div w:id="1326546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7154790">
      <w:bodyDiv w:val="1"/>
      <w:marLeft w:val="0"/>
      <w:marRight w:val="0"/>
      <w:marTop w:val="0"/>
      <w:marBottom w:val="0"/>
      <w:divBdr>
        <w:top w:val="none" w:sz="0" w:space="0" w:color="auto"/>
        <w:left w:val="none" w:sz="0" w:space="0" w:color="auto"/>
        <w:bottom w:val="none" w:sz="0" w:space="0" w:color="auto"/>
        <w:right w:val="none" w:sz="0" w:space="0" w:color="auto"/>
      </w:divBdr>
      <w:divsChild>
        <w:div w:id="1511022230">
          <w:marLeft w:val="0"/>
          <w:marRight w:val="0"/>
          <w:marTop w:val="0"/>
          <w:marBottom w:val="0"/>
          <w:divBdr>
            <w:top w:val="none" w:sz="0" w:space="0" w:color="auto"/>
            <w:left w:val="none" w:sz="0" w:space="0" w:color="auto"/>
            <w:bottom w:val="none" w:sz="0" w:space="0" w:color="auto"/>
            <w:right w:val="none" w:sz="0" w:space="0" w:color="auto"/>
          </w:divBdr>
        </w:div>
      </w:divsChild>
    </w:div>
    <w:div w:id="1295866576">
      <w:bodyDiv w:val="1"/>
      <w:marLeft w:val="0"/>
      <w:marRight w:val="0"/>
      <w:marTop w:val="0"/>
      <w:marBottom w:val="0"/>
      <w:divBdr>
        <w:top w:val="none" w:sz="0" w:space="0" w:color="auto"/>
        <w:left w:val="none" w:sz="0" w:space="0" w:color="auto"/>
        <w:bottom w:val="none" w:sz="0" w:space="0" w:color="auto"/>
        <w:right w:val="none" w:sz="0" w:space="0" w:color="auto"/>
      </w:divBdr>
    </w:div>
    <w:div w:id="1323047956">
      <w:bodyDiv w:val="1"/>
      <w:marLeft w:val="0"/>
      <w:marRight w:val="0"/>
      <w:marTop w:val="0"/>
      <w:marBottom w:val="0"/>
      <w:divBdr>
        <w:top w:val="none" w:sz="0" w:space="0" w:color="auto"/>
        <w:left w:val="none" w:sz="0" w:space="0" w:color="auto"/>
        <w:bottom w:val="none" w:sz="0" w:space="0" w:color="auto"/>
        <w:right w:val="none" w:sz="0" w:space="0" w:color="auto"/>
      </w:divBdr>
    </w:div>
    <w:div w:id="1328746107">
      <w:bodyDiv w:val="1"/>
      <w:marLeft w:val="0"/>
      <w:marRight w:val="0"/>
      <w:marTop w:val="0"/>
      <w:marBottom w:val="0"/>
      <w:divBdr>
        <w:top w:val="none" w:sz="0" w:space="0" w:color="auto"/>
        <w:left w:val="none" w:sz="0" w:space="0" w:color="auto"/>
        <w:bottom w:val="none" w:sz="0" w:space="0" w:color="auto"/>
        <w:right w:val="none" w:sz="0" w:space="0" w:color="auto"/>
      </w:divBdr>
      <w:divsChild>
        <w:div w:id="590628417">
          <w:marLeft w:val="0"/>
          <w:marRight w:val="0"/>
          <w:marTop w:val="0"/>
          <w:marBottom w:val="0"/>
          <w:divBdr>
            <w:top w:val="none" w:sz="0" w:space="0" w:color="auto"/>
            <w:left w:val="none" w:sz="0" w:space="0" w:color="auto"/>
            <w:bottom w:val="none" w:sz="0" w:space="0" w:color="auto"/>
            <w:right w:val="none" w:sz="0" w:space="0" w:color="auto"/>
          </w:divBdr>
        </w:div>
      </w:divsChild>
    </w:div>
    <w:div w:id="1330139921">
      <w:bodyDiv w:val="1"/>
      <w:marLeft w:val="0"/>
      <w:marRight w:val="0"/>
      <w:marTop w:val="0"/>
      <w:marBottom w:val="0"/>
      <w:divBdr>
        <w:top w:val="none" w:sz="0" w:space="0" w:color="auto"/>
        <w:left w:val="none" w:sz="0" w:space="0" w:color="auto"/>
        <w:bottom w:val="none" w:sz="0" w:space="0" w:color="auto"/>
        <w:right w:val="none" w:sz="0" w:space="0" w:color="auto"/>
      </w:divBdr>
    </w:div>
    <w:div w:id="1346052903">
      <w:bodyDiv w:val="1"/>
      <w:marLeft w:val="0"/>
      <w:marRight w:val="0"/>
      <w:marTop w:val="0"/>
      <w:marBottom w:val="0"/>
      <w:divBdr>
        <w:top w:val="none" w:sz="0" w:space="0" w:color="auto"/>
        <w:left w:val="none" w:sz="0" w:space="0" w:color="auto"/>
        <w:bottom w:val="none" w:sz="0" w:space="0" w:color="auto"/>
        <w:right w:val="none" w:sz="0" w:space="0" w:color="auto"/>
      </w:divBdr>
    </w:div>
    <w:div w:id="1346517642">
      <w:bodyDiv w:val="1"/>
      <w:marLeft w:val="0"/>
      <w:marRight w:val="0"/>
      <w:marTop w:val="0"/>
      <w:marBottom w:val="0"/>
      <w:divBdr>
        <w:top w:val="none" w:sz="0" w:space="0" w:color="auto"/>
        <w:left w:val="none" w:sz="0" w:space="0" w:color="auto"/>
        <w:bottom w:val="none" w:sz="0" w:space="0" w:color="auto"/>
        <w:right w:val="none" w:sz="0" w:space="0" w:color="auto"/>
      </w:divBdr>
    </w:div>
    <w:div w:id="1354764459">
      <w:bodyDiv w:val="1"/>
      <w:marLeft w:val="0"/>
      <w:marRight w:val="0"/>
      <w:marTop w:val="0"/>
      <w:marBottom w:val="0"/>
      <w:divBdr>
        <w:top w:val="none" w:sz="0" w:space="0" w:color="auto"/>
        <w:left w:val="none" w:sz="0" w:space="0" w:color="auto"/>
        <w:bottom w:val="none" w:sz="0" w:space="0" w:color="auto"/>
        <w:right w:val="none" w:sz="0" w:space="0" w:color="auto"/>
      </w:divBdr>
    </w:div>
    <w:div w:id="1369450803">
      <w:bodyDiv w:val="1"/>
      <w:marLeft w:val="0"/>
      <w:marRight w:val="0"/>
      <w:marTop w:val="0"/>
      <w:marBottom w:val="0"/>
      <w:divBdr>
        <w:top w:val="none" w:sz="0" w:space="0" w:color="auto"/>
        <w:left w:val="none" w:sz="0" w:space="0" w:color="auto"/>
        <w:bottom w:val="none" w:sz="0" w:space="0" w:color="auto"/>
        <w:right w:val="none" w:sz="0" w:space="0" w:color="auto"/>
      </w:divBdr>
    </w:div>
    <w:div w:id="1372538062">
      <w:bodyDiv w:val="1"/>
      <w:marLeft w:val="0"/>
      <w:marRight w:val="0"/>
      <w:marTop w:val="0"/>
      <w:marBottom w:val="0"/>
      <w:divBdr>
        <w:top w:val="none" w:sz="0" w:space="0" w:color="auto"/>
        <w:left w:val="none" w:sz="0" w:space="0" w:color="auto"/>
        <w:bottom w:val="none" w:sz="0" w:space="0" w:color="auto"/>
        <w:right w:val="none" w:sz="0" w:space="0" w:color="auto"/>
      </w:divBdr>
      <w:divsChild>
        <w:div w:id="1765303001">
          <w:marLeft w:val="0"/>
          <w:marRight w:val="0"/>
          <w:marTop w:val="0"/>
          <w:marBottom w:val="0"/>
          <w:divBdr>
            <w:top w:val="none" w:sz="0" w:space="0" w:color="auto"/>
            <w:left w:val="none" w:sz="0" w:space="0" w:color="auto"/>
            <w:bottom w:val="none" w:sz="0" w:space="0" w:color="auto"/>
            <w:right w:val="none" w:sz="0" w:space="0" w:color="auto"/>
          </w:divBdr>
        </w:div>
      </w:divsChild>
    </w:div>
    <w:div w:id="1381900853">
      <w:bodyDiv w:val="1"/>
      <w:marLeft w:val="0"/>
      <w:marRight w:val="0"/>
      <w:marTop w:val="0"/>
      <w:marBottom w:val="0"/>
      <w:divBdr>
        <w:top w:val="none" w:sz="0" w:space="0" w:color="auto"/>
        <w:left w:val="none" w:sz="0" w:space="0" w:color="auto"/>
        <w:bottom w:val="none" w:sz="0" w:space="0" w:color="auto"/>
        <w:right w:val="none" w:sz="0" w:space="0" w:color="auto"/>
      </w:divBdr>
      <w:divsChild>
        <w:div w:id="460802232">
          <w:marLeft w:val="0"/>
          <w:marRight w:val="0"/>
          <w:marTop w:val="0"/>
          <w:marBottom w:val="0"/>
          <w:divBdr>
            <w:top w:val="none" w:sz="0" w:space="0" w:color="auto"/>
            <w:left w:val="none" w:sz="0" w:space="0" w:color="auto"/>
            <w:bottom w:val="none" w:sz="0" w:space="0" w:color="auto"/>
            <w:right w:val="none" w:sz="0" w:space="0" w:color="auto"/>
          </w:divBdr>
        </w:div>
      </w:divsChild>
    </w:div>
    <w:div w:id="1396858142">
      <w:bodyDiv w:val="1"/>
      <w:marLeft w:val="0"/>
      <w:marRight w:val="0"/>
      <w:marTop w:val="0"/>
      <w:marBottom w:val="0"/>
      <w:divBdr>
        <w:top w:val="none" w:sz="0" w:space="0" w:color="auto"/>
        <w:left w:val="none" w:sz="0" w:space="0" w:color="auto"/>
        <w:bottom w:val="none" w:sz="0" w:space="0" w:color="auto"/>
        <w:right w:val="none" w:sz="0" w:space="0" w:color="auto"/>
      </w:divBdr>
      <w:divsChild>
        <w:div w:id="174349551">
          <w:marLeft w:val="0"/>
          <w:marRight w:val="0"/>
          <w:marTop w:val="0"/>
          <w:marBottom w:val="0"/>
          <w:divBdr>
            <w:top w:val="none" w:sz="0" w:space="0" w:color="auto"/>
            <w:left w:val="none" w:sz="0" w:space="0" w:color="auto"/>
            <w:bottom w:val="none" w:sz="0" w:space="0" w:color="auto"/>
            <w:right w:val="none" w:sz="0" w:space="0" w:color="auto"/>
          </w:divBdr>
        </w:div>
      </w:divsChild>
    </w:div>
    <w:div w:id="1406106943">
      <w:bodyDiv w:val="1"/>
      <w:marLeft w:val="0"/>
      <w:marRight w:val="0"/>
      <w:marTop w:val="0"/>
      <w:marBottom w:val="0"/>
      <w:divBdr>
        <w:top w:val="none" w:sz="0" w:space="0" w:color="auto"/>
        <w:left w:val="none" w:sz="0" w:space="0" w:color="auto"/>
        <w:bottom w:val="none" w:sz="0" w:space="0" w:color="auto"/>
        <w:right w:val="none" w:sz="0" w:space="0" w:color="auto"/>
      </w:divBdr>
      <w:divsChild>
        <w:div w:id="1495805363">
          <w:marLeft w:val="0"/>
          <w:marRight w:val="0"/>
          <w:marTop w:val="0"/>
          <w:marBottom w:val="0"/>
          <w:divBdr>
            <w:top w:val="none" w:sz="0" w:space="0" w:color="auto"/>
            <w:left w:val="none" w:sz="0" w:space="0" w:color="auto"/>
            <w:bottom w:val="none" w:sz="0" w:space="0" w:color="auto"/>
            <w:right w:val="none" w:sz="0" w:space="0" w:color="auto"/>
          </w:divBdr>
        </w:div>
      </w:divsChild>
    </w:div>
    <w:div w:id="1416433879">
      <w:bodyDiv w:val="1"/>
      <w:marLeft w:val="0"/>
      <w:marRight w:val="0"/>
      <w:marTop w:val="0"/>
      <w:marBottom w:val="0"/>
      <w:divBdr>
        <w:top w:val="none" w:sz="0" w:space="0" w:color="auto"/>
        <w:left w:val="none" w:sz="0" w:space="0" w:color="auto"/>
        <w:bottom w:val="none" w:sz="0" w:space="0" w:color="auto"/>
        <w:right w:val="none" w:sz="0" w:space="0" w:color="auto"/>
      </w:divBdr>
      <w:divsChild>
        <w:div w:id="466707135">
          <w:marLeft w:val="0"/>
          <w:marRight w:val="0"/>
          <w:marTop w:val="0"/>
          <w:marBottom w:val="0"/>
          <w:divBdr>
            <w:top w:val="none" w:sz="0" w:space="0" w:color="auto"/>
            <w:left w:val="none" w:sz="0" w:space="0" w:color="auto"/>
            <w:bottom w:val="none" w:sz="0" w:space="0" w:color="auto"/>
            <w:right w:val="none" w:sz="0" w:space="0" w:color="auto"/>
          </w:divBdr>
        </w:div>
      </w:divsChild>
    </w:div>
    <w:div w:id="1433939261">
      <w:bodyDiv w:val="1"/>
      <w:marLeft w:val="0"/>
      <w:marRight w:val="0"/>
      <w:marTop w:val="0"/>
      <w:marBottom w:val="0"/>
      <w:divBdr>
        <w:top w:val="none" w:sz="0" w:space="0" w:color="auto"/>
        <w:left w:val="none" w:sz="0" w:space="0" w:color="auto"/>
        <w:bottom w:val="none" w:sz="0" w:space="0" w:color="auto"/>
        <w:right w:val="none" w:sz="0" w:space="0" w:color="auto"/>
      </w:divBdr>
    </w:div>
    <w:div w:id="1448425764">
      <w:bodyDiv w:val="1"/>
      <w:marLeft w:val="0"/>
      <w:marRight w:val="0"/>
      <w:marTop w:val="0"/>
      <w:marBottom w:val="0"/>
      <w:divBdr>
        <w:top w:val="none" w:sz="0" w:space="0" w:color="auto"/>
        <w:left w:val="none" w:sz="0" w:space="0" w:color="auto"/>
        <w:bottom w:val="none" w:sz="0" w:space="0" w:color="auto"/>
        <w:right w:val="none" w:sz="0" w:space="0" w:color="auto"/>
      </w:divBdr>
    </w:div>
    <w:div w:id="1513106875">
      <w:bodyDiv w:val="1"/>
      <w:marLeft w:val="0"/>
      <w:marRight w:val="0"/>
      <w:marTop w:val="0"/>
      <w:marBottom w:val="0"/>
      <w:divBdr>
        <w:top w:val="none" w:sz="0" w:space="0" w:color="auto"/>
        <w:left w:val="none" w:sz="0" w:space="0" w:color="auto"/>
        <w:bottom w:val="none" w:sz="0" w:space="0" w:color="auto"/>
        <w:right w:val="none" w:sz="0" w:space="0" w:color="auto"/>
      </w:divBdr>
    </w:div>
    <w:div w:id="1528517514">
      <w:bodyDiv w:val="1"/>
      <w:marLeft w:val="0"/>
      <w:marRight w:val="0"/>
      <w:marTop w:val="0"/>
      <w:marBottom w:val="0"/>
      <w:divBdr>
        <w:top w:val="none" w:sz="0" w:space="0" w:color="auto"/>
        <w:left w:val="none" w:sz="0" w:space="0" w:color="auto"/>
        <w:bottom w:val="none" w:sz="0" w:space="0" w:color="auto"/>
        <w:right w:val="none" w:sz="0" w:space="0" w:color="auto"/>
      </w:divBdr>
      <w:divsChild>
        <w:div w:id="2068608314">
          <w:marLeft w:val="0"/>
          <w:marRight w:val="0"/>
          <w:marTop w:val="0"/>
          <w:marBottom w:val="0"/>
          <w:divBdr>
            <w:top w:val="none" w:sz="0" w:space="0" w:color="auto"/>
            <w:left w:val="none" w:sz="0" w:space="0" w:color="auto"/>
            <w:bottom w:val="none" w:sz="0" w:space="0" w:color="auto"/>
            <w:right w:val="none" w:sz="0" w:space="0" w:color="auto"/>
          </w:divBdr>
        </w:div>
      </w:divsChild>
    </w:div>
    <w:div w:id="1567692110">
      <w:bodyDiv w:val="1"/>
      <w:marLeft w:val="0"/>
      <w:marRight w:val="0"/>
      <w:marTop w:val="0"/>
      <w:marBottom w:val="0"/>
      <w:divBdr>
        <w:top w:val="none" w:sz="0" w:space="0" w:color="auto"/>
        <w:left w:val="none" w:sz="0" w:space="0" w:color="auto"/>
        <w:bottom w:val="none" w:sz="0" w:space="0" w:color="auto"/>
        <w:right w:val="none" w:sz="0" w:space="0" w:color="auto"/>
      </w:divBdr>
    </w:div>
    <w:div w:id="1569264907">
      <w:bodyDiv w:val="1"/>
      <w:marLeft w:val="0"/>
      <w:marRight w:val="0"/>
      <w:marTop w:val="0"/>
      <w:marBottom w:val="0"/>
      <w:divBdr>
        <w:top w:val="none" w:sz="0" w:space="0" w:color="auto"/>
        <w:left w:val="none" w:sz="0" w:space="0" w:color="auto"/>
        <w:bottom w:val="none" w:sz="0" w:space="0" w:color="auto"/>
        <w:right w:val="none" w:sz="0" w:space="0" w:color="auto"/>
      </w:divBdr>
    </w:div>
    <w:div w:id="1616328799">
      <w:bodyDiv w:val="1"/>
      <w:marLeft w:val="0"/>
      <w:marRight w:val="0"/>
      <w:marTop w:val="0"/>
      <w:marBottom w:val="0"/>
      <w:divBdr>
        <w:top w:val="none" w:sz="0" w:space="0" w:color="auto"/>
        <w:left w:val="none" w:sz="0" w:space="0" w:color="auto"/>
        <w:bottom w:val="none" w:sz="0" w:space="0" w:color="auto"/>
        <w:right w:val="none" w:sz="0" w:space="0" w:color="auto"/>
      </w:divBdr>
    </w:div>
    <w:div w:id="1629362717">
      <w:bodyDiv w:val="1"/>
      <w:marLeft w:val="0"/>
      <w:marRight w:val="0"/>
      <w:marTop w:val="0"/>
      <w:marBottom w:val="0"/>
      <w:divBdr>
        <w:top w:val="none" w:sz="0" w:space="0" w:color="auto"/>
        <w:left w:val="none" w:sz="0" w:space="0" w:color="auto"/>
        <w:bottom w:val="none" w:sz="0" w:space="0" w:color="auto"/>
        <w:right w:val="none" w:sz="0" w:space="0" w:color="auto"/>
      </w:divBdr>
    </w:div>
    <w:div w:id="1635211492">
      <w:bodyDiv w:val="1"/>
      <w:marLeft w:val="0"/>
      <w:marRight w:val="0"/>
      <w:marTop w:val="0"/>
      <w:marBottom w:val="0"/>
      <w:divBdr>
        <w:top w:val="none" w:sz="0" w:space="0" w:color="auto"/>
        <w:left w:val="none" w:sz="0" w:space="0" w:color="auto"/>
        <w:bottom w:val="none" w:sz="0" w:space="0" w:color="auto"/>
        <w:right w:val="none" w:sz="0" w:space="0" w:color="auto"/>
      </w:divBdr>
    </w:div>
    <w:div w:id="1638797516">
      <w:bodyDiv w:val="1"/>
      <w:marLeft w:val="0"/>
      <w:marRight w:val="0"/>
      <w:marTop w:val="0"/>
      <w:marBottom w:val="0"/>
      <w:divBdr>
        <w:top w:val="none" w:sz="0" w:space="0" w:color="auto"/>
        <w:left w:val="none" w:sz="0" w:space="0" w:color="auto"/>
        <w:bottom w:val="none" w:sz="0" w:space="0" w:color="auto"/>
        <w:right w:val="none" w:sz="0" w:space="0" w:color="auto"/>
      </w:divBdr>
    </w:div>
    <w:div w:id="1651251750">
      <w:bodyDiv w:val="1"/>
      <w:marLeft w:val="0"/>
      <w:marRight w:val="0"/>
      <w:marTop w:val="0"/>
      <w:marBottom w:val="0"/>
      <w:divBdr>
        <w:top w:val="none" w:sz="0" w:space="0" w:color="auto"/>
        <w:left w:val="none" w:sz="0" w:space="0" w:color="auto"/>
        <w:bottom w:val="none" w:sz="0" w:space="0" w:color="auto"/>
        <w:right w:val="none" w:sz="0" w:space="0" w:color="auto"/>
      </w:divBdr>
      <w:divsChild>
        <w:div w:id="1313801486">
          <w:marLeft w:val="0"/>
          <w:marRight w:val="0"/>
          <w:marTop w:val="0"/>
          <w:marBottom w:val="0"/>
          <w:divBdr>
            <w:top w:val="none" w:sz="0" w:space="0" w:color="auto"/>
            <w:left w:val="none" w:sz="0" w:space="0" w:color="auto"/>
            <w:bottom w:val="none" w:sz="0" w:space="0" w:color="auto"/>
            <w:right w:val="none" w:sz="0" w:space="0" w:color="auto"/>
          </w:divBdr>
        </w:div>
      </w:divsChild>
    </w:div>
    <w:div w:id="1659652349">
      <w:bodyDiv w:val="1"/>
      <w:marLeft w:val="0"/>
      <w:marRight w:val="0"/>
      <w:marTop w:val="0"/>
      <w:marBottom w:val="0"/>
      <w:divBdr>
        <w:top w:val="none" w:sz="0" w:space="0" w:color="auto"/>
        <w:left w:val="none" w:sz="0" w:space="0" w:color="auto"/>
        <w:bottom w:val="none" w:sz="0" w:space="0" w:color="auto"/>
        <w:right w:val="none" w:sz="0" w:space="0" w:color="auto"/>
      </w:divBdr>
    </w:div>
    <w:div w:id="1693263109">
      <w:bodyDiv w:val="1"/>
      <w:marLeft w:val="0"/>
      <w:marRight w:val="0"/>
      <w:marTop w:val="0"/>
      <w:marBottom w:val="0"/>
      <w:divBdr>
        <w:top w:val="none" w:sz="0" w:space="0" w:color="auto"/>
        <w:left w:val="none" w:sz="0" w:space="0" w:color="auto"/>
        <w:bottom w:val="none" w:sz="0" w:space="0" w:color="auto"/>
        <w:right w:val="none" w:sz="0" w:space="0" w:color="auto"/>
      </w:divBdr>
    </w:div>
    <w:div w:id="1705400421">
      <w:bodyDiv w:val="1"/>
      <w:marLeft w:val="0"/>
      <w:marRight w:val="0"/>
      <w:marTop w:val="0"/>
      <w:marBottom w:val="0"/>
      <w:divBdr>
        <w:top w:val="none" w:sz="0" w:space="0" w:color="auto"/>
        <w:left w:val="none" w:sz="0" w:space="0" w:color="auto"/>
        <w:bottom w:val="none" w:sz="0" w:space="0" w:color="auto"/>
        <w:right w:val="none" w:sz="0" w:space="0" w:color="auto"/>
      </w:divBdr>
      <w:divsChild>
        <w:div w:id="1639919799">
          <w:marLeft w:val="0"/>
          <w:marRight w:val="0"/>
          <w:marTop w:val="0"/>
          <w:marBottom w:val="0"/>
          <w:divBdr>
            <w:top w:val="none" w:sz="0" w:space="0" w:color="auto"/>
            <w:left w:val="none" w:sz="0" w:space="0" w:color="auto"/>
            <w:bottom w:val="none" w:sz="0" w:space="0" w:color="auto"/>
            <w:right w:val="none" w:sz="0" w:space="0" w:color="auto"/>
          </w:divBdr>
        </w:div>
      </w:divsChild>
    </w:div>
    <w:div w:id="1717655379">
      <w:bodyDiv w:val="1"/>
      <w:marLeft w:val="0"/>
      <w:marRight w:val="0"/>
      <w:marTop w:val="0"/>
      <w:marBottom w:val="0"/>
      <w:divBdr>
        <w:top w:val="none" w:sz="0" w:space="0" w:color="auto"/>
        <w:left w:val="none" w:sz="0" w:space="0" w:color="auto"/>
        <w:bottom w:val="none" w:sz="0" w:space="0" w:color="auto"/>
        <w:right w:val="none" w:sz="0" w:space="0" w:color="auto"/>
      </w:divBdr>
      <w:divsChild>
        <w:div w:id="1377195957">
          <w:marLeft w:val="0"/>
          <w:marRight w:val="0"/>
          <w:marTop w:val="0"/>
          <w:marBottom w:val="0"/>
          <w:divBdr>
            <w:top w:val="none" w:sz="0" w:space="0" w:color="auto"/>
            <w:left w:val="none" w:sz="0" w:space="0" w:color="auto"/>
            <w:bottom w:val="none" w:sz="0" w:space="0" w:color="auto"/>
            <w:right w:val="none" w:sz="0" w:space="0" w:color="auto"/>
          </w:divBdr>
        </w:div>
      </w:divsChild>
    </w:div>
    <w:div w:id="1740518431">
      <w:bodyDiv w:val="1"/>
      <w:marLeft w:val="0"/>
      <w:marRight w:val="0"/>
      <w:marTop w:val="0"/>
      <w:marBottom w:val="0"/>
      <w:divBdr>
        <w:top w:val="none" w:sz="0" w:space="0" w:color="auto"/>
        <w:left w:val="none" w:sz="0" w:space="0" w:color="auto"/>
        <w:bottom w:val="none" w:sz="0" w:space="0" w:color="auto"/>
        <w:right w:val="none" w:sz="0" w:space="0" w:color="auto"/>
      </w:divBdr>
    </w:div>
    <w:div w:id="1752317215">
      <w:bodyDiv w:val="1"/>
      <w:marLeft w:val="0"/>
      <w:marRight w:val="0"/>
      <w:marTop w:val="0"/>
      <w:marBottom w:val="0"/>
      <w:divBdr>
        <w:top w:val="none" w:sz="0" w:space="0" w:color="auto"/>
        <w:left w:val="none" w:sz="0" w:space="0" w:color="auto"/>
        <w:bottom w:val="none" w:sz="0" w:space="0" w:color="auto"/>
        <w:right w:val="none" w:sz="0" w:space="0" w:color="auto"/>
      </w:divBdr>
    </w:div>
    <w:div w:id="1784154130">
      <w:bodyDiv w:val="1"/>
      <w:marLeft w:val="0"/>
      <w:marRight w:val="0"/>
      <w:marTop w:val="0"/>
      <w:marBottom w:val="0"/>
      <w:divBdr>
        <w:top w:val="none" w:sz="0" w:space="0" w:color="auto"/>
        <w:left w:val="none" w:sz="0" w:space="0" w:color="auto"/>
        <w:bottom w:val="none" w:sz="0" w:space="0" w:color="auto"/>
        <w:right w:val="none" w:sz="0" w:space="0" w:color="auto"/>
      </w:divBdr>
    </w:div>
    <w:div w:id="1794246244">
      <w:bodyDiv w:val="1"/>
      <w:marLeft w:val="0"/>
      <w:marRight w:val="0"/>
      <w:marTop w:val="0"/>
      <w:marBottom w:val="0"/>
      <w:divBdr>
        <w:top w:val="none" w:sz="0" w:space="0" w:color="auto"/>
        <w:left w:val="none" w:sz="0" w:space="0" w:color="auto"/>
        <w:bottom w:val="none" w:sz="0" w:space="0" w:color="auto"/>
        <w:right w:val="none" w:sz="0" w:space="0" w:color="auto"/>
      </w:divBdr>
    </w:div>
    <w:div w:id="1813987911">
      <w:bodyDiv w:val="1"/>
      <w:marLeft w:val="0"/>
      <w:marRight w:val="0"/>
      <w:marTop w:val="0"/>
      <w:marBottom w:val="0"/>
      <w:divBdr>
        <w:top w:val="none" w:sz="0" w:space="0" w:color="auto"/>
        <w:left w:val="none" w:sz="0" w:space="0" w:color="auto"/>
        <w:bottom w:val="none" w:sz="0" w:space="0" w:color="auto"/>
        <w:right w:val="none" w:sz="0" w:space="0" w:color="auto"/>
      </w:divBdr>
    </w:div>
    <w:div w:id="1835409901">
      <w:bodyDiv w:val="1"/>
      <w:marLeft w:val="0"/>
      <w:marRight w:val="0"/>
      <w:marTop w:val="0"/>
      <w:marBottom w:val="0"/>
      <w:divBdr>
        <w:top w:val="none" w:sz="0" w:space="0" w:color="auto"/>
        <w:left w:val="none" w:sz="0" w:space="0" w:color="auto"/>
        <w:bottom w:val="none" w:sz="0" w:space="0" w:color="auto"/>
        <w:right w:val="none" w:sz="0" w:space="0" w:color="auto"/>
      </w:divBdr>
    </w:div>
    <w:div w:id="1841459269">
      <w:bodyDiv w:val="1"/>
      <w:marLeft w:val="0"/>
      <w:marRight w:val="0"/>
      <w:marTop w:val="0"/>
      <w:marBottom w:val="0"/>
      <w:divBdr>
        <w:top w:val="none" w:sz="0" w:space="0" w:color="auto"/>
        <w:left w:val="none" w:sz="0" w:space="0" w:color="auto"/>
        <w:bottom w:val="none" w:sz="0" w:space="0" w:color="auto"/>
        <w:right w:val="none" w:sz="0" w:space="0" w:color="auto"/>
      </w:divBdr>
    </w:div>
    <w:div w:id="1862552773">
      <w:bodyDiv w:val="1"/>
      <w:marLeft w:val="0"/>
      <w:marRight w:val="0"/>
      <w:marTop w:val="0"/>
      <w:marBottom w:val="0"/>
      <w:divBdr>
        <w:top w:val="none" w:sz="0" w:space="0" w:color="auto"/>
        <w:left w:val="none" w:sz="0" w:space="0" w:color="auto"/>
        <w:bottom w:val="none" w:sz="0" w:space="0" w:color="auto"/>
        <w:right w:val="none" w:sz="0" w:space="0" w:color="auto"/>
      </w:divBdr>
      <w:divsChild>
        <w:div w:id="617836715">
          <w:marLeft w:val="0"/>
          <w:marRight w:val="0"/>
          <w:marTop w:val="0"/>
          <w:marBottom w:val="0"/>
          <w:divBdr>
            <w:top w:val="none" w:sz="0" w:space="0" w:color="auto"/>
            <w:left w:val="none" w:sz="0" w:space="0" w:color="auto"/>
            <w:bottom w:val="none" w:sz="0" w:space="0" w:color="auto"/>
            <w:right w:val="none" w:sz="0" w:space="0" w:color="auto"/>
          </w:divBdr>
        </w:div>
      </w:divsChild>
    </w:div>
    <w:div w:id="1867252685">
      <w:bodyDiv w:val="1"/>
      <w:marLeft w:val="0"/>
      <w:marRight w:val="0"/>
      <w:marTop w:val="0"/>
      <w:marBottom w:val="0"/>
      <w:divBdr>
        <w:top w:val="none" w:sz="0" w:space="0" w:color="auto"/>
        <w:left w:val="none" w:sz="0" w:space="0" w:color="auto"/>
        <w:bottom w:val="none" w:sz="0" w:space="0" w:color="auto"/>
        <w:right w:val="none" w:sz="0" w:space="0" w:color="auto"/>
      </w:divBdr>
      <w:divsChild>
        <w:div w:id="175466800">
          <w:marLeft w:val="0"/>
          <w:marRight w:val="0"/>
          <w:marTop w:val="0"/>
          <w:marBottom w:val="0"/>
          <w:divBdr>
            <w:top w:val="none" w:sz="0" w:space="0" w:color="auto"/>
            <w:left w:val="none" w:sz="0" w:space="0" w:color="auto"/>
            <w:bottom w:val="none" w:sz="0" w:space="0" w:color="auto"/>
            <w:right w:val="none" w:sz="0" w:space="0" w:color="auto"/>
          </w:divBdr>
        </w:div>
      </w:divsChild>
    </w:div>
    <w:div w:id="1869367007">
      <w:bodyDiv w:val="1"/>
      <w:marLeft w:val="0"/>
      <w:marRight w:val="0"/>
      <w:marTop w:val="0"/>
      <w:marBottom w:val="0"/>
      <w:divBdr>
        <w:top w:val="none" w:sz="0" w:space="0" w:color="auto"/>
        <w:left w:val="none" w:sz="0" w:space="0" w:color="auto"/>
        <w:bottom w:val="none" w:sz="0" w:space="0" w:color="auto"/>
        <w:right w:val="none" w:sz="0" w:space="0" w:color="auto"/>
      </w:divBdr>
    </w:div>
    <w:div w:id="1884248265">
      <w:bodyDiv w:val="1"/>
      <w:marLeft w:val="0"/>
      <w:marRight w:val="0"/>
      <w:marTop w:val="0"/>
      <w:marBottom w:val="0"/>
      <w:divBdr>
        <w:top w:val="none" w:sz="0" w:space="0" w:color="auto"/>
        <w:left w:val="none" w:sz="0" w:space="0" w:color="auto"/>
        <w:bottom w:val="none" w:sz="0" w:space="0" w:color="auto"/>
        <w:right w:val="none" w:sz="0" w:space="0" w:color="auto"/>
      </w:divBdr>
    </w:div>
    <w:div w:id="1885290049">
      <w:bodyDiv w:val="1"/>
      <w:marLeft w:val="0"/>
      <w:marRight w:val="0"/>
      <w:marTop w:val="0"/>
      <w:marBottom w:val="0"/>
      <w:divBdr>
        <w:top w:val="none" w:sz="0" w:space="0" w:color="auto"/>
        <w:left w:val="none" w:sz="0" w:space="0" w:color="auto"/>
        <w:bottom w:val="none" w:sz="0" w:space="0" w:color="auto"/>
        <w:right w:val="none" w:sz="0" w:space="0" w:color="auto"/>
      </w:divBdr>
    </w:div>
    <w:div w:id="1889758655">
      <w:bodyDiv w:val="1"/>
      <w:marLeft w:val="0"/>
      <w:marRight w:val="0"/>
      <w:marTop w:val="0"/>
      <w:marBottom w:val="0"/>
      <w:divBdr>
        <w:top w:val="none" w:sz="0" w:space="0" w:color="auto"/>
        <w:left w:val="none" w:sz="0" w:space="0" w:color="auto"/>
        <w:bottom w:val="none" w:sz="0" w:space="0" w:color="auto"/>
        <w:right w:val="none" w:sz="0" w:space="0" w:color="auto"/>
      </w:divBdr>
      <w:divsChild>
        <w:div w:id="1303972040">
          <w:marLeft w:val="0"/>
          <w:marRight w:val="0"/>
          <w:marTop w:val="0"/>
          <w:marBottom w:val="0"/>
          <w:divBdr>
            <w:top w:val="none" w:sz="0" w:space="0" w:color="auto"/>
            <w:left w:val="none" w:sz="0" w:space="0" w:color="auto"/>
            <w:bottom w:val="none" w:sz="0" w:space="0" w:color="auto"/>
            <w:right w:val="none" w:sz="0" w:space="0" w:color="auto"/>
          </w:divBdr>
        </w:div>
      </w:divsChild>
    </w:div>
    <w:div w:id="1906717400">
      <w:bodyDiv w:val="1"/>
      <w:marLeft w:val="0"/>
      <w:marRight w:val="0"/>
      <w:marTop w:val="0"/>
      <w:marBottom w:val="0"/>
      <w:divBdr>
        <w:top w:val="none" w:sz="0" w:space="0" w:color="auto"/>
        <w:left w:val="none" w:sz="0" w:space="0" w:color="auto"/>
        <w:bottom w:val="none" w:sz="0" w:space="0" w:color="auto"/>
        <w:right w:val="none" w:sz="0" w:space="0" w:color="auto"/>
      </w:divBdr>
      <w:divsChild>
        <w:div w:id="494414891">
          <w:marLeft w:val="0"/>
          <w:marRight w:val="0"/>
          <w:marTop w:val="0"/>
          <w:marBottom w:val="0"/>
          <w:divBdr>
            <w:top w:val="none" w:sz="0" w:space="0" w:color="auto"/>
            <w:left w:val="none" w:sz="0" w:space="0" w:color="auto"/>
            <w:bottom w:val="none" w:sz="0" w:space="0" w:color="auto"/>
            <w:right w:val="none" w:sz="0" w:space="0" w:color="auto"/>
          </w:divBdr>
        </w:div>
      </w:divsChild>
    </w:div>
    <w:div w:id="1973243617">
      <w:bodyDiv w:val="1"/>
      <w:marLeft w:val="0"/>
      <w:marRight w:val="0"/>
      <w:marTop w:val="0"/>
      <w:marBottom w:val="0"/>
      <w:divBdr>
        <w:top w:val="none" w:sz="0" w:space="0" w:color="auto"/>
        <w:left w:val="none" w:sz="0" w:space="0" w:color="auto"/>
        <w:bottom w:val="none" w:sz="0" w:space="0" w:color="auto"/>
        <w:right w:val="none" w:sz="0" w:space="0" w:color="auto"/>
      </w:divBdr>
      <w:divsChild>
        <w:div w:id="2070153767">
          <w:marLeft w:val="0"/>
          <w:marRight w:val="0"/>
          <w:marTop w:val="0"/>
          <w:marBottom w:val="0"/>
          <w:divBdr>
            <w:top w:val="none" w:sz="0" w:space="0" w:color="auto"/>
            <w:left w:val="none" w:sz="0" w:space="0" w:color="auto"/>
            <w:bottom w:val="none" w:sz="0" w:space="0" w:color="auto"/>
            <w:right w:val="none" w:sz="0" w:space="0" w:color="auto"/>
          </w:divBdr>
        </w:div>
      </w:divsChild>
    </w:div>
    <w:div w:id="1983148557">
      <w:bodyDiv w:val="1"/>
      <w:marLeft w:val="0"/>
      <w:marRight w:val="0"/>
      <w:marTop w:val="0"/>
      <w:marBottom w:val="0"/>
      <w:divBdr>
        <w:top w:val="none" w:sz="0" w:space="0" w:color="auto"/>
        <w:left w:val="none" w:sz="0" w:space="0" w:color="auto"/>
        <w:bottom w:val="none" w:sz="0" w:space="0" w:color="auto"/>
        <w:right w:val="none" w:sz="0" w:space="0" w:color="auto"/>
      </w:divBdr>
      <w:divsChild>
        <w:div w:id="960846807">
          <w:marLeft w:val="0"/>
          <w:marRight w:val="0"/>
          <w:marTop w:val="0"/>
          <w:marBottom w:val="0"/>
          <w:divBdr>
            <w:top w:val="none" w:sz="0" w:space="0" w:color="auto"/>
            <w:left w:val="none" w:sz="0" w:space="0" w:color="auto"/>
            <w:bottom w:val="none" w:sz="0" w:space="0" w:color="auto"/>
            <w:right w:val="none" w:sz="0" w:space="0" w:color="auto"/>
          </w:divBdr>
        </w:div>
      </w:divsChild>
    </w:div>
    <w:div w:id="2016573635">
      <w:bodyDiv w:val="1"/>
      <w:marLeft w:val="0"/>
      <w:marRight w:val="0"/>
      <w:marTop w:val="0"/>
      <w:marBottom w:val="0"/>
      <w:divBdr>
        <w:top w:val="none" w:sz="0" w:space="0" w:color="auto"/>
        <w:left w:val="none" w:sz="0" w:space="0" w:color="auto"/>
        <w:bottom w:val="none" w:sz="0" w:space="0" w:color="auto"/>
        <w:right w:val="none" w:sz="0" w:space="0" w:color="auto"/>
      </w:divBdr>
      <w:divsChild>
        <w:div w:id="1049913318">
          <w:marLeft w:val="0"/>
          <w:marRight w:val="0"/>
          <w:marTop w:val="0"/>
          <w:marBottom w:val="0"/>
          <w:divBdr>
            <w:top w:val="none" w:sz="0" w:space="0" w:color="auto"/>
            <w:left w:val="none" w:sz="0" w:space="0" w:color="auto"/>
            <w:bottom w:val="none" w:sz="0" w:space="0" w:color="auto"/>
            <w:right w:val="none" w:sz="0" w:space="0" w:color="auto"/>
          </w:divBdr>
        </w:div>
      </w:divsChild>
    </w:div>
    <w:div w:id="2046980855">
      <w:bodyDiv w:val="1"/>
      <w:marLeft w:val="0"/>
      <w:marRight w:val="0"/>
      <w:marTop w:val="0"/>
      <w:marBottom w:val="0"/>
      <w:divBdr>
        <w:top w:val="none" w:sz="0" w:space="0" w:color="auto"/>
        <w:left w:val="none" w:sz="0" w:space="0" w:color="auto"/>
        <w:bottom w:val="none" w:sz="0" w:space="0" w:color="auto"/>
        <w:right w:val="none" w:sz="0" w:space="0" w:color="auto"/>
      </w:divBdr>
      <w:divsChild>
        <w:div w:id="1731609978">
          <w:marLeft w:val="0"/>
          <w:marRight w:val="0"/>
          <w:marTop w:val="0"/>
          <w:marBottom w:val="0"/>
          <w:divBdr>
            <w:top w:val="none" w:sz="0" w:space="0" w:color="auto"/>
            <w:left w:val="none" w:sz="0" w:space="0" w:color="auto"/>
            <w:bottom w:val="none" w:sz="0" w:space="0" w:color="auto"/>
            <w:right w:val="none" w:sz="0" w:space="0" w:color="auto"/>
          </w:divBdr>
        </w:div>
      </w:divsChild>
    </w:div>
    <w:div w:id="2079588549">
      <w:bodyDiv w:val="1"/>
      <w:marLeft w:val="0"/>
      <w:marRight w:val="0"/>
      <w:marTop w:val="0"/>
      <w:marBottom w:val="0"/>
      <w:divBdr>
        <w:top w:val="none" w:sz="0" w:space="0" w:color="auto"/>
        <w:left w:val="none" w:sz="0" w:space="0" w:color="auto"/>
        <w:bottom w:val="none" w:sz="0" w:space="0" w:color="auto"/>
        <w:right w:val="none" w:sz="0" w:space="0" w:color="auto"/>
      </w:divBdr>
    </w:div>
    <w:div w:id="2088379711">
      <w:bodyDiv w:val="1"/>
      <w:marLeft w:val="0"/>
      <w:marRight w:val="0"/>
      <w:marTop w:val="0"/>
      <w:marBottom w:val="0"/>
      <w:divBdr>
        <w:top w:val="none" w:sz="0" w:space="0" w:color="auto"/>
        <w:left w:val="none" w:sz="0" w:space="0" w:color="auto"/>
        <w:bottom w:val="none" w:sz="0" w:space="0" w:color="auto"/>
        <w:right w:val="none" w:sz="0" w:space="0" w:color="auto"/>
      </w:divBdr>
    </w:div>
    <w:div w:id="2101176373">
      <w:bodyDiv w:val="1"/>
      <w:marLeft w:val="0"/>
      <w:marRight w:val="0"/>
      <w:marTop w:val="0"/>
      <w:marBottom w:val="0"/>
      <w:divBdr>
        <w:top w:val="none" w:sz="0" w:space="0" w:color="auto"/>
        <w:left w:val="none" w:sz="0" w:space="0" w:color="auto"/>
        <w:bottom w:val="none" w:sz="0" w:space="0" w:color="auto"/>
        <w:right w:val="none" w:sz="0" w:space="0" w:color="auto"/>
      </w:divBdr>
    </w:div>
    <w:div w:id="2101947184">
      <w:bodyDiv w:val="1"/>
      <w:marLeft w:val="0"/>
      <w:marRight w:val="0"/>
      <w:marTop w:val="0"/>
      <w:marBottom w:val="0"/>
      <w:divBdr>
        <w:top w:val="none" w:sz="0" w:space="0" w:color="auto"/>
        <w:left w:val="none" w:sz="0" w:space="0" w:color="auto"/>
        <w:bottom w:val="none" w:sz="0" w:space="0" w:color="auto"/>
        <w:right w:val="none" w:sz="0" w:space="0" w:color="auto"/>
      </w:divBdr>
    </w:div>
    <w:div w:id="211898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footer" Target="footer6.xml"/><Relationship Id="rId21" Type="http://schemas.openxmlformats.org/officeDocument/2006/relationships/footer" Target="footer3.xml"/><Relationship Id="rId34" Type="http://schemas.openxmlformats.org/officeDocument/2006/relationships/image" Target="media/image14.png"/><Relationship Id="rId42" Type="http://schemas.openxmlformats.org/officeDocument/2006/relationships/image" Target="media/image18.png"/><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9.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image" Target="media/image12.png"/><Relationship Id="rId37" Type="http://schemas.openxmlformats.org/officeDocument/2006/relationships/header" Target="header6.xml"/><Relationship Id="rId40" Type="http://schemas.openxmlformats.org/officeDocument/2006/relationships/footer" Target="footer7.xml"/><Relationship Id="rId45"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5.xm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1.svg"/><Relationship Id="rId44"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4.xml"/><Relationship Id="rId27" Type="http://schemas.openxmlformats.org/officeDocument/2006/relationships/image" Target="media/image7.sv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mailto:mbalmford@thinkSapere.co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image" Target="media/image13.png"/><Relationship Id="rId38" Type="http://schemas.openxmlformats.org/officeDocument/2006/relationships/header" Target="header7.xml"/><Relationship Id="rId46"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image" Target="media/image17.png"/></Relationships>
</file>

<file path=word/_rels/footnotes.xml.rels><?xml version="1.0" encoding="UTF-8" standalone="yes"?>
<Relationships xmlns="http://schemas.openxmlformats.org/package/2006/relationships"><Relationship Id="rId8" Type="http://schemas.openxmlformats.org/officeDocument/2006/relationships/hyperlink" Target="https://www.dfat.gov.au/publications/development/australia-pacific-regional-development-partnership-plan-2025-2029" TargetMode="External"/><Relationship Id="rId13" Type="http://schemas.openxmlformats.org/officeDocument/2006/relationships/hyperlink" Target="https://www.dfat.gov.au/about-us/publications/dfat-design-monitoring-evaluation-learning-standards" TargetMode="External"/><Relationship Id="rId18" Type="http://schemas.openxmlformats.org/officeDocument/2006/relationships/hyperlink" Target="https://brb.sprep.org/pacific-islands-pest-list-database-pld" TargetMode="External"/><Relationship Id="rId3" Type="http://schemas.openxmlformats.org/officeDocument/2006/relationships/hyperlink" Target="https://www.agriculture.gov.au/biosecurity-trade/policy/biosecurity-2030-roadmap" TargetMode="External"/><Relationship Id="rId7" Type="http://schemas.openxmlformats.org/officeDocument/2006/relationships/hyperlink" Target="https://phamaplus.com.au" TargetMode="External"/><Relationship Id="rId12" Type="http://schemas.openxmlformats.org/officeDocument/2006/relationships/hyperlink" Target="https://www.spc.int/updates/news/media-release/2023/06/the-pacific-community-rolls-out-upgraded-pacific-pest-list" TargetMode="External"/><Relationship Id="rId17" Type="http://schemas.openxmlformats.org/officeDocument/2006/relationships/hyperlink" Target="https://assets.ippc.int/static/media/files/publication/en/2024/10/09_IC_2024_Nov_ePhyto_activities_and_workplan_2024-10-24.pdf" TargetMode="External"/><Relationship Id="rId2" Type="http://schemas.openxmlformats.org/officeDocument/2006/relationships/hyperlink" Target="https://www.agriculture.gov.au/sites/default/files/documents/pacific-biosecurity-strategy.pdf" TargetMode="External"/><Relationship Id="rId16" Type="http://schemas.openxmlformats.org/officeDocument/2006/relationships/hyperlink" Target="https://solomons.gov.sb/wp-content/uploads/2021/10/Solomon-Islands-Agriculture-Sector-Growth-Strategy-and-Investment-Plan-ASGSIP-2021-2030_Final.pdf" TargetMode="External"/><Relationship Id="rId1" Type="http://schemas.openxmlformats.org/officeDocument/2006/relationships/hyperlink" Target="https://www.biosecurity.gov.au/about/national-biosecurity-committee/nbs" TargetMode="External"/><Relationship Id="rId6" Type="http://schemas.openxmlformats.org/officeDocument/2006/relationships/hyperlink" Target="https://pacerplus.org/" TargetMode="External"/><Relationship Id="rId11" Type="http://schemas.openxmlformats.org/officeDocument/2006/relationships/hyperlink" Target="https://solomons.gov.sb/solomon-islands-and-china-launch-agritech-workshop-to-boost-agricultural-innovation-and-cooperation/" TargetMode="External"/><Relationship Id="rId5" Type="http://schemas.openxmlformats.org/officeDocument/2006/relationships/hyperlink" Target="https://www.dfat.gov.au/trade/agreements/in-force/pacer/pacific-agreement-on-closer-economic-relations-plus" TargetMode="External"/><Relationship Id="rId15" Type="http://schemas.openxmlformats.org/officeDocument/2006/relationships/hyperlink" Target="https://www.mfat.govt.nz/assets/Aid-Prog-docs/Evaluations/2022/Mid-term-Review-MFAT-SPC-Core-Funding-2020-2024-FINAL-For-Release.pdf" TargetMode="External"/><Relationship Id="rId10" Type="http://schemas.openxmlformats.org/officeDocument/2006/relationships/hyperlink" Target="https://www.csiro.au/en/research/natural-environment/biosecurity" TargetMode="External"/><Relationship Id="rId4" Type="http://schemas.openxmlformats.org/officeDocument/2006/relationships/hyperlink" Target="https://www.agriculture.gov.au/biosecurity-trade/policy/australia/public-awareness/pacific-engagement/inside-department" TargetMode="External"/><Relationship Id="rId9" Type="http://schemas.openxmlformats.org/officeDocument/2006/relationships/hyperlink" Target="https://www.aciar.gov.au/" TargetMode="External"/><Relationship Id="rId14" Type="http://schemas.openxmlformats.org/officeDocument/2006/relationships/hyperlink" Target="https://www.agriculture.gov.au/biosecurity-trade/policy/australia/public-awareness/pacific-engagemen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067B35F9D44DF0ACD7FC6569D117A9"/>
        <w:category>
          <w:name w:val="General"/>
          <w:gallery w:val="placeholder"/>
        </w:category>
        <w:types>
          <w:type w:val="bbPlcHdr"/>
        </w:types>
        <w:behaviors>
          <w:behavior w:val="content"/>
        </w:behaviors>
        <w:guid w:val="{D9DCF0EF-F11A-4922-A372-648D612694AB}"/>
      </w:docPartPr>
      <w:docPartBody>
        <w:p w:rsidR="00352B5F" w:rsidRDefault="00A25FAA">
          <w:pPr>
            <w:pStyle w:val="E1067B35F9D44DF0ACD7FC6569D117A9"/>
          </w:pPr>
          <w:r w:rsidRPr="005C1854">
            <w:t>[Title]</w:t>
          </w:r>
        </w:p>
      </w:docPartBody>
    </w:docPart>
    <w:docPart>
      <w:docPartPr>
        <w:name w:val="5AE4699298FD4BC19066D170EC112CF4"/>
        <w:category>
          <w:name w:val="General"/>
          <w:gallery w:val="placeholder"/>
        </w:category>
        <w:types>
          <w:type w:val="bbPlcHdr"/>
        </w:types>
        <w:behaviors>
          <w:behavior w:val="content"/>
        </w:behaviors>
        <w:guid w:val="{71B27CE8-5A76-48CF-9051-6CD16E6E8565}"/>
      </w:docPartPr>
      <w:docPartBody>
        <w:p w:rsidR="00C95682" w:rsidRDefault="00A25FAA">
          <w:pPr>
            <w:pStyle w:val="5AE4699298FD4BC19066D170EC112CF4"/>
          </w:pPr>
          <w:r>
            <w:t>[Click to add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Bahnschrift Light SemiCondensed">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3092"/>
    <w:multiLevelType w:val="hybridMultilevel"/>
    <w:tmpl w:val="F75890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345480F"/>
    <w:multiLevelType w:val="hybridMultilevel"/>
    <w:tmpl w:val="46D843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04379977">
    <w:abstractNumId w:val="0"/>
  </w:num>
  <w:num w:numId="2" w16cid:durableId="1783376523">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1F"/>
    <w:rsid w:val="000031CB"/>
    <w:rsid w:val="00006433"/>
    <w:rsid w:val="00022060"/>
    <w:rsid w:val="00030BEB"/>
    <w:rsid w:val="000467B8"/>
    <w:rsid w:val="000516BE"/>
    <w:rsid w:val="00056E1E"/>
    <w:rsid w:val="00092D28"/>
    <w:rsid w:val="00097DF6"/>
    <w:rsid w:val="000A075F"/>
    <w:rsid w:val="000D5CCA"/>
    <w:rsid w:val="000D73EF"/>
    <w:rsid w:val="000E49F3"/>
    <w:rsid w:val="000E5B7E"/>
    <w:rsid w:val="000F3251"/>
    <w:rsid w:val="000F5168"/>
    <w:rsid w:val="001054B0"/>
    <w:rsid w:val="001171AC"/>
    <w:rsid w:val="00141CB0"/>
    <w:rsid w:val="00152240"/>
    <w:rsid w:val="00157A00"/>
    <w:rsid w:val="00163F95"/>
    <w:rsid w:val="00167FEC"/>
    <w:rsid w:val="0017018C"/>
    <w:rsid w:val="001B2FFB"/>
    <w:rsid w:val="001B31A4"/>
    <w:rsid w:val="001C1A34"/>
    <w:rsid w:val="001D187A"/>
    <w:rsid w:val="001D2DFA"/>
    <w:rsid w:val="001D51BA"/>
    <w:rsid w:val="001D5243"/>
    <w:rsid w:val="002004F3"/>
    <w:rsid w:val="00231610"/>
    <w:rsid w:val="00242965"/>
    <w:rsid w:val="00291433"/>
    <w:rsid w:val="002A7B2F"/>
    <w:rsid w:val="002B04DE"/>
    <w:rsid w:val="002D05C2"/>
    <w:rsid w:val="002E12FB"/>
    <w:rsid w:val="002E79FC"/>
    <w:rsid w:val="002F3151"/>
    <w:rsid w:val="002F3F9E"/>
    <w:rsid w:val="00310867"/>
    <w:rsid w:val="0034008B"/>
    <w:rsid w:val="00343810"/>
    <w:rsid w:val="00352B5F"/>
    <w:rsid w:val="003533A1"/>
    <w:rsid w:val="003777E5"/>
    <w:rsid w:val="003D1AFC"/>
    <w:rsid w:val="003F5635"/>
    <w:rsid w:val="00404B56"/>
    <w:rsid w:val="00415928"/>
    <w:rsid w:val="00423501"/>
    <w:rsid w:val="00447A11"/>
    <w:rsid w:val="00473665"/>
    <w:rsid w:val="0049731F"/>
    <w:rsid w:val="004D1F17"/>
    <w:rsid w:val="004D3AE0"/>
    <w:rsid w:val="004D49D1"/>
    <w:rsid w:val="004E1300"/>
    <w:rsid w:val="00501342"/>
    <w:rsid w:val="00506644"/>
    <w:rsid w:val="005219FE"/>
    <w:rsid w:val="00530AD6"/>
    <w:rsid w:val="00534EA7"/>
    <w:rsid w:val="00541549"/>
    <w:rsid w:val="00573B06"/>
    <w:rsid w:val="005850D9"/>
    <w:rsid w:val="005B2579"/>
    <w:rsid w:val="005B2F12"/>
    <w:rsid w:val="005D360A"/>
    <w:rsid w:val="005D4CF2"/>
    <w:rsid w:val="005D5C32"/>
    <w:rsid w:val="005E011F"/>
    <w:rsid w:val="005F2F36"/>
    <w:rsid w:val="006274AD"/>
    <w:rsid w:val="00630299"/>
    <w:rsid w:val="00630E35"/>
    <w:rsid w:val="00646777"/>
    <w:rsid w:val="00665874"/>
    <w:rsid w:val="00681356"/>
    <w:rsid w:val="00682A68"/>
    <w:rsid w:val="006913E7"/>
    <w:rsid w:val="00691FAE"/>
    <w:rsid w:val="006A2EFF"/>
    <w:rsid w:val="006B359E"/>
    <w:rsid w:val="006C2D6C"/>
    <w:rsid w:val="006C4618"/>
    <w:rsid w:val="006D0891"/>
    <w:rsid w:val="0071000D"/>
    <w:rsid w:val="007355D2"/>
    <w:rsid w:val="00752D86"/>
    <w:rsid w:val="00756262"/>
    <w:rsid w:val="00763353"/>
    <w:rsid w:val="00763ECC"/>
    <w:rsid w:val="0076422F"/>
    <w:rsid w:val="007661C8"/>
    <w:rsid w:val="00771A4E"/>
    <w:rsid w:val="0079086B"/>
    <w:rsid w:val="007A16E7"/>
    <w:rsid w:val="007B256A"/>
    <w:rsid w:val="007C0325"/>
    <w:rsid w:val="007C4E78"/>
    <w:rsid w:val="007D399E"/>
    <w:rsid w:val="007D533B"/>
    <w:rsid w:val="007D74E8"/>
    <w:rsid w:val="007E1FDF"/>
    <w:rsid w:val="007E2B88"/>
    <w:rsid w:val="007F289A"/>
    <w:rsid w:val="007F59EC"/>
    <w:rsid w:val="007F7D5F"/>
    <w:rsid w:val="00805608"/>
    <w:rsid w:val="0080644B"/>
    <w:rsid w:val="0083487C"/>
    <w:rsid w:val="00837C64"/>
    <w:rsid w:val="00846474"/>
    <w:rsid w:val="00850882"/>
    <w:rsid w:val="00852505"/>
    <w:rsid w:val="00895C0F"/>
    <w:rsid w:val="00896C85"/>
    <w:rsid w:val="008B271F"/>
    <w:rsid w:val="008D77F8"/>
    <w:rsid w:val="008E15B0"/>
    <w:rsid w:val="008E3762"/>
    <w:rsid w:val="008F581F"/>
    <w:rsid w:val="00926418"/>
    <w:rsid w:val="00926C11"/>
    <w:rsid w:val="009477CF"/>
    <w:rsid w:val="00955B79"/>
    <w:rsid w:val="009727B5"/>
    <w:rsid w:val="009B7CBB"/>
    <w:rsid w:val="009C5659"/>
    <w:rsid w:val="00A057DC"/>
    <w:rsid w:val="00A16D3A"/>
    <w:rsid w:val="00A25FAA"/>
    <w:rsid w:val="00A44510"/>
    <w:rsid w:val="00A532B6"/>
    <w:rsid w:val="00A639D0"/>
    <w:rsid w:val="00A64C2C"/>
    <w:rsid w:val="00A71875"/>
    <w:rsid w:val="00A81524"/>
    <w:rsid w:val="00A87951"/>
    <w:rsid w:val="00AA279C"/>
    <w:rsid w:val="00AB351F"/>
    <w:rsid w:val="00AC44A5"/>
    <w:rsid w:val="00AC55AD"/>
    <w:rsid w:val="00AF060B"/>
    <w:rsid w:val="00B0723B"/>
    <w:rsid w:val="00B11484"/>
    <w:rsid w:val="00B130FA"/>
    <w:rsid w:val="00B27602"/>
    <w:rsid w:val="00B31C21"/>
    <w:rsid w:val="00B47CA7"/>
    <w:rsid w:val="00B52405"/>
    <w:rsid w:val="00B54C41"/>
    <w:rsid w:val="00B64F75"/>
    <w:rsid w:val="00B66F8C"/>
    <w:rsid w:val="00B92C8A"/>
    <w:rsid w:val="00B93321"/>
    <w:rsid w:val="00BA1C50"/>
    <w:rsid w:val="00BB3EF5"/>
    <w:rsid w:val="00BB7719"/>
    <w:rsid w:val="00BC2F24"/>
    <w:rsid w:val="00BD2160"/>
    <w:rsid w:val="00BE2836"/>
    <w:rsid w:val="00BE29BB"/>
    <w:rsid w:val="00BF304C"/>
    <w:rsid w:val="00C04997"/>
    <w:rsid w:val="00C37029"/>
    <w:rsid w:val="00C53CE6"/>
    <w:rsid w:val="00C559E3"/>
    <w:rsid w:val="00C95682"/>
    <w:rsid w:val="00CA264D"/>
    <w:rsid w:val="00CB11E1"/>
    <w:rsid w:val="00CC0291"/>
    <w:rsid w:val="00CC3B34"/>
    <w:rsid w:val="00CC7ADA"/>
    <w:rsid w:val="00CE22C0"/>
    <w:rsid w:val="00CE5C09"/>
    <w:rsid w:val="00CF745F"/>
    <w:rsid w:val="00D257C5"/>
    <w:rsid w:val="00D40826"/>
    <w:rsid w:val="00D6492E"/>
    <w:rsid w:val="00D75159"/>
    <w:rsid w:val="00D80231"/>
    <w:rsid w:val="00D87268"/>
    <w:rsid w:val="00DA6451"/>
    <w:rsid w:val="00DB2DAF"/>
    <w:rsid w:val="00DB70AF"/>
    <w:rsid w:val="00DD116C"/>
    <w:rsid w:val="00DD758E"/>
    <w:rsid w:val="00DD7CB5"/>
    <w:rsid w:val="00E074F5"/>
    <w:rsid w:val="00E22FDE"/>
    <w:rsid w:val="00E34EE3"/>
    <w:rsid w:val="00E35E3A"/>
    <w:rsid w:val="00E46E84"/>
    <w:rsid w:val="00E5467A"/>
    <w:rsid w:val="00E874E6"/>
    <w:rsid w:val="00EB45EB"/>
    <w:rsid w:val="00EB481A"/>
    <w:rsid w:val="00EB617F"/>
    <w:rsid w:val="00F010AA"/>
    <w:rsid w:val="00F15388"/>
    <w:rsid w:val="00F3771C"/>
    <w:rsid w:val="00F54EF9"/>
    <w:rsid w:val="00F62AFF"/>
    <w:rsid w:val="00F674A1"/>
    <w:rsid w:val="00F90812"/>
    <w:rsid w:val="00F9552E"/>
    <w:rsid w:val="00FC0B77"/>
    <w:rsid w:val="00FD070B"/>
    <w:rsid w:val="00FE1F07"/>
    <w:rsid w:val="00FF785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1067B35F9D44DF0ACD7FC6569D117A9">
    <w:name w:val="E1067B35F9D44DF0ACD7FC6569D117A9"/>
  </w:style>
  <w:style w:type="paragraph" w:customStyle="1" w:styleId="5AE4699298FD4BC19066D170EC112CF4">
    <w:name w:val="5AE4699298FD4BC19066D170EC112C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hinkSapere-2">
      <a:dk1>
        <a:sysClr val="windowText" lastClr="000000"/>
      </a:dk1>
      <a:lt1>
        <a:sysClr val="window" lastClr="FFFFFF"/>
      </a:lt1>
      <a:dk2>
        <a:srgbClr val="000000"/>
      </a:dk2>
      <a:lt2>
        <a:srgbClr val="EEECE1"/>
      </a:lt2>
      <a:accent1>
        <a:srgbClr val="7B5E05"/>
      </a:accent1>
      <a:accent2>
        <a:srgbClr val="403151"/>
      </a:accent2>
      <a:accent3>
        <a:srgbClr val="7EA0BC"/>
      </a:accent3>
      <a:accent4>
        <a:srgbClr val="081729"/>
      </a:accent4>
      <a:accent5>
        <a:srgbClr val="C3D9EE"/>
      </a:accent5>
      <a:accent6>
        <a:srgbClr val="BED9CD"/>
      </a:accent6>
      <a:hlink>
        <a:srgbClr val="7B5E05"/>
      </a:hlink>
      <a:folHlink>
        <a:srgbClr val="403152"/>
      </a:folHlink>
    </a:clrScheme>
    <a:fontScheme name="Sapere">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28575">
          <a:solidFill>
            <a:schemeClr val="accent3"/>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Sapere Gold">
      <a:srgbClr val="7B5E05"/>
    </a:custClr>
    <a:custClr name="Tan">
      <a:srgbClr val="C4BC96"/>
    </a:custClr>
    <a:custClr name="Purple">
      <a:srgbClr val="403151"/>
    </a:custClr>
    <a:custClr name="Light Purple">
      <a:srgbClr val="B1A0C5"/>
    </a:custClr>
    <a:custClr name="Light Grey">
      <a:srgbClr val="D9D9D9"/>
    </a:custClr>
    <a:custClr name="Grey">
      <a:srgbClr val="404040"/>
    </a:custClr>
    <a:custClr name="Black">
      <a:srgbClr val="000000"/>
    </a:custClr>
    <a:custClr name="Aqua">
      <a:srgbClr val="92CDDC"/>
    </a:custClr>
    <a:custClr name="Orange">
      <a:srgbClr val="E36C0A"/>
    </a:custClr>
    <a:custClr name="Navy">
      <a:srgbClr val="081729"/>
    </a:custClr>
    <a:custClr name="Blue">
      <a:srgbClr val="7EA0BC"/>
    </a:custClr>
    <a:custClr name="Light Blue">
      <a:srgbClr val="C3D9EE"/>
    </a:custClr>
    <a:custClr name="Beige">
      <a:srgbClr val="F2F0EE"/>
    </a:custClr>
    <a:custClr name="Green">
      <a:srgbClr val="BED9CD"/>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4B571243F11248B2B4156FE3E85C30" ma:contentTypeVersion="16" ma:contentTypeDescription="Create a new document." ma:contentTypeScope="" ma:versionID="448c50cafea6f31591dbe912684a404f">
  <xsd:schema xmlns:xsd="http://www.w3.org/2001/XMLSchema" xmlns:xs="http://www.w3.org/2001/XMLSchema" xmlns:p="http://schemas.microsoft.com/office/2006/metadata/properties" xmlns:ns2="6d3e026f-d91d-4067-b771-acec417eee3f" xmlns:ns3="dfb2263b-dad8-47cd-a907-873aafebd685" xmlns:ns4="81c01dc6-2c49-4730-b140-874c95cac377" targetNamespace="http://schemas.microsoft.com/office/2006/metadata/properties" ma:root="true" ma:fieldsID="8d7c841385bd4acc5773baca1d248ff6" ns2:_="" ns3:_="" ns4:_="">
    <xsd:import namespace="6d3e026f-d91d-4067-b771-acec417eee3f"/>
    <xsd:import namespace="dfb2263b-dad8-47cd-a907-873aafebd685"/>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e026f-d91d-4067-b771-acec417ee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b2263b-dad8-47cd-a907-873aafebd6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74256ef-929b-4f21-9be9-cb5c3d50d307}" ma:internalName="TaxCatchAll" ma:showField="CatchAllData" ma:web="dfb2263b-dad8-47cd-a907-873aafebd6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3e026f-d91d-4067-b771-acec417eee3f">
      <Terms xmlns="http://schemas.microsoft.com/office/infopath/2007/PartnerControls"/>
    </lcf76f155ced4ddcb4097134ff3c332f>
    <TaxCatchAll xmlns="81c01dc6-2c49-4730-b140-874c95cac37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Gar24</b:Tag>
    <b:SourceType>Report</b:SourceType>
    <b:Guid>{A20FA190-CD87-4C6D-B349-CC64B82C2B99}</b:Guid>
    <b:Title>The Enhanced Pacific Market Access Partnership: A Mid-Term Review</b:Title>
    <b:Year>2024</b:Year>
    <b:City>Wellington</b:City>
    <b:Publisher>Future Partners</b:Publisher>
    <b:Author>
      <b:Author>
        <b:NameList>
          <b:Person>
            <b:Last>Atkinson</b:Last>
            <b:First>Garth</b:First>
          </b:Person>
          <b:Person>
            <b:Last>McFarlane</b:Last>
            <b:First>Bob</b:First>
          </b:Person>
          <b:Person>
            <b:Last>Poppelwell</b:Last>
            <b:First>Dr</b:First>
            <b:Middle>Elisabeth</b:Middle>
          </b:Person>
          <b:Person>
            <b:Last>Burnett</b:Last>
            <b:First>Kirsty</b:First>
          </b:Person>
        </b:NameList>
      </b:Author>
    </b:Autho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F39F11-A3B4-4C3D-BDA3-EAF4F4BD4CBC}"/>
</file>

<file path=customXml/itemProps2.xml><?xml version="1.0" encoding="utf-8"?>
<ds:datastoreItem xmlns:ds="http://schemas.openxmlformats.org/officeDocument/2006/customXml" ds:itemID="{20B56ADE-DD2F-41D0-8A10-3D9A9CEC74C5}">
  <ds:schemaRefs>
    <ds:schemaRef ds:uri="http://schemas.microsoft.com/office/2006/metadata/properties"/>
    <ds:schemaRef ds:uri="http://schemas.microsoft.com/office/infopath/2007/PartnerControls"/>
    <ds:schemaRef ds:uri="055bb18f-77d5-424f-b13a-9295a75df1b0"/>
  </ds:schemaRefs>
</ds:datastoreItem>
</file>

<file path=customXml/itemProps3.xml><?xml version="1.0" encoding="utf-8"?>
<ds:datastoreItem xmlns:ds="http://schemas.openxmlformats.org/officeDocument/2006/customXml" ds:itemID="{AE334425-00C2-43F2-A87B-B5037868353E}">
  <ds:schemaRefs>
    <ds:schemaRef ds:uri="http://schemas.openxmlformats.org/officeDocument/2006/bibliography"/>
  </ds:schemaRefs>
</ds:datastoreItem>
</file>

<file path=customXml/itemProps4.xml><?xml version="1.0" encoding="utf-8"?>
<ds:datastoreItem xmlns:ds="http://schemas.openxmlformats.org/officeDocument/2006/customXml" ds:itemID="{52AC6660-021A-4E11-847F-97A24144632C}">
  <ds:schemaRefs>
    <ds:schemaRef ds:uri="http://schemas.microsoft.com/sharepoint/v3/contenttype/forms"/>
  </ds:schemaRefs>
</ds:datastoreItem>
</file>

<file path=docMetadata/LabelInfo.xml><?xml version="1.0" encoding="utf-8"?>
<clbl:labelList xmlns:clbl="http://schemas.microsoft.com/office/2020/mipLabelMetadata">
  <clbl:label id="{15f7b685-e5e1-4dd1-8222-ff0048df41d6}" enabled="1" method="Privileged" siteId="{2be67eb7-400c-4b3f-a5a1-1258c0da0696}" removed="0"/>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81</Pages>
  <Words>22937</Words>
  <Characters>138317</Characters>
  <Application>Microsoft Office Word</Application>
  <DocSecurity>4</DocSecurity>
  <Lines>3457</Lines>
  <Paragraphs>2150</Paragraphs>
  <ScaleCrop>false</ScaleCrop>
  <HeadingPairs>
    <vt:vector size="2" baseType="variant">
      <vt:variant>
        <vt:lpstr>Title</vt:lpstr>
      </vt:variant>
      <vt:variant>
        <vt:i4>1</vt:i4>
      </vt:variant>
    </vt:vector>
  </HeadingPairs>
  <TitlesOfParts>
    <vt:vector size="1" baseType="lpstr">
      <vt:lpstr>Independent evaluation of the Pacific Biosecurity Partnerships Program agreement</vt:lpstr>
    </vt:vector>
  </TitlesOfParts>
  <Company/>
  <LinksUpToDate>false</LinksUpToDate>
  <CharactersWithSpaces>159104</CharactersWithSpaces>
  <SharedDoc>false</SharedDoc>
  <HLinks>
    <vt:vector size="504" baseType="variant">
      <vt:variant>
        <vt:i4>1835066</vt:i4>
      </vt:variant>
      <vt:variant>
        <vt:i4>377</vt:i4>
      </vt:variant>
      <vt:variant>
        <vt:i4>0</vt:i4>
      </vt:variant>
      <vt:variant>
        <vt:i4>5</vt:i4>
      </vt:variant>
      <vt:variant>
        <vt:lpwstr/>
      </vt:variant>
      <vt:variant>
        <vt:lpwstr>_Toc228444499</vt:lpwstr>
      </vt:variant>
      <vt:variant>
        <vt:i4>1835066</vt:i4>
      </vt:variant>
      <vt:variant>
        <vt:i4>371</vt:i4>
      </vt:variant>
      <vt:variant>
        <vt:i4>0</vt:i4>
      </vt:variant>
      <vt:variant>
        <vt:i4>5</vt:i4>
      </vt:variant>
      <vt:variant>
        <vt:lpwstr/>
      </vt:variant>
      <vt:variant>
        <vt:lpwstr>_Toc228444498</vt:lpwstr>
      </vt:variant>
      <vt:variant>
        <vt:i4>1835066</vt:i4>
      </vt:variant>
      <vt:variant>
        <vt:i4>365</vt:i4>
      </vt:variant>
      <vt:variant>
        <vt:i4>0</vt:i4>
      </vt:variant>
      <vt:variant>
        <vt:i4>5</vt:i4>
      </vt:variant>
      <vt:variant>
        <vt:lpwstr/>
      </vt:variant>
      <vt:variant>
        <vt:lpwstr>_Toc228444497</vt:lpwstr>
      </vt:variant>
      <vt:variant>
        <vt:i4>1835066</vt:i4>
      </vt:variant>
      <vt:variant>
        <vt:i4>359</vt:i4>
      </vt:variant>
      <vt:variant>
        <vt:i4>0</vt:i4>
      </vt:variant>
      <vt:variant>
        <vt:i4>5</vt:i4>
      </vt:variant>
      <vt:variant>
        <vt:lpwstr/>
      </vt:variant>
      <vt:variant>
        <vt:lpwstr>_Toc228444496</vt:lpwstr>
      </vt:variant>
      <vt:variant>
        <vt:i4>1835066</vt:i4>
      </vt:variant>
      <vt:variant>
        <vt:i4>353</vt:i4>
      </vt:variant>
      <vt:variant>
        <vt:i4>0</vt:i4>
      </vt:variant>
      <vt:variant>
        <vt:i4>5</vt:i4>
      </vt:variant>
      <vt:variant>
        <vt:lpwstr/>
      </vt:variant>
      <vt:variant>
        <vt:lpwstr>_Toc228444495</vt:lpwstr>
      </vt:variant>
      <vt:variant>
        <vt:i4>1114171</vt:i4>
      </vt:variant>
      <vt:variant>
        <vt:i4>344</vt:i4>
      </vt:variant>
      <vt:variant>
        <vt:i4>0</vt:i4>
      </vt:variant>
      <vt:variant>
        <vt:i4>5</vt:i4>
      </vt:variant>
      <vt:variant>
        <vt:lpwstr/>
      </vt:variant>
      <vt:variant>
        <vt:lpwstr>_Toc228444545</vt:lpwstr>
      </vt:variant>
      <vt:variant>
        <vt:i4>1114171</vt:i4>
      </vt:variant>
      <vt:variant>
        <vt:i4>338</vt:i4>
      </vt:variant>
      <vt:variant>
        <vt:i4>0</vt:i4>
      </vt:variant>
      <vt:variant>
        <vt:i4>5</vt:i4>
      </vt:variant>
      <vt:variant>
        <vt:lpwstr/>
      </vt:variant>
      <vt:variant>
        <vt:lpwstr>_Toc228444544</vt:lpwstr>
      </vt:variant>
      <vt:variant>
        <vt:i4>1114171</vt:i4>
      </vt:variant>
      <vt:variant>
        <vt:i4>332</vt:i4>
      </vt:variant>
      <vt:variant>
        <vt:i4>0</vt:i4>
      </vt:variant>
      <vt:variant>
        <vt:i4>5</vt:i4>
      </vt:variant>
      <vt:variant>
        <vt:lpwstr/>
      </vt:variant>
      <vt:variant>
        <vt:lpwstr>_Toc228444543</vt:lpwstr>
      </vt:variant>
      <vt:variant>
        <vt:i4>1114171</vt:i4>
      </vt:variant>
      <vt:variant>
        <vt:i4>326</vt:i4>
      </vt:variant>
      <vt:variant>
        <vt:i4>0</vt:i4>
      </vt:variant>
      <vt:variant>
        <vt:i4>5</vt:i4>
      </vt:variant>
      <vt:variant>
        <vt:lpwstr/>
      </vt:variant>
      <vt:variant>
        <vt:lpwstr>_Toc228444542</vt:lpwstr>
      </vt:variant>
      <vt:variant>
        <vt:i4>1114171</vt:i4>
      </vt:variant>
      <vt:variant>
        <vt:i4>320</vt:i4>
      </vt:variant>
      <vt:variant>
        <vt:i4>0</vt:i4>
      </vt:variant>
      <vt:variant>
        <vt:i4>5</vt:i4>
      </vt:variant>
      <vt:variant>
        <vt:lpwstr/>
      </vt:variant>
      <vt:variant>
        <vt:lpwstr>_Toc228444541</vt:lpwstr>
      </vt:variant>
      <vt:variant>
        <vt:i4>1114171</vt:i4>
      </vt:variant>
      <vt:variant>
        <vt:i4>314</vt:i4>
      </vt:variant>
      <vt:variant>
        <vt:i4>0</vt:i4>
      </vt:variant>
      <vt:variant>
        <vt:i4>5</vt:i4>
      </vt:variant>
      <vt:variant>
        <vt:lpwstr/>
      </vt:variant>
      <vt:variant>
        <vt:lpwstr>_Toc228444540</vt:lpwstr>
      </vt:variant>
      <vt:variant>
        <vt:i4>1441851</vt:i4>
      </vt:variant>
      <vt:variant>
        <vt:i4>308</vt:i4>
      </vt:variant>
      <vt:variant>
        <vt:i4>0</vt:i4>
      </vt:variant>
      <vt:variant>
        <vt:i4>5</vt:i4>
      </vt:variant>
      <vt:variant>
        <vt:lpwstr/>
      </vt:variant>
      <vt:variant>
        <vt:lpwstr>_Toc228444539</vt:lpwstr>
      </vt:variant>
      <vt:variant>
        <vt:i4>1441851</vt:i4>
      </vt:variant>
      <vt:variant>
        <vt:i4>302</vt:i4>
      </vt:variant>
      <vt:variant>
        <vt:i4>0</vt:i4>
      </vt:variant>
      <vt:variant>
        <vt:i4>5</vt:i4>
      </vt:variant>
      <vt:variant>
        <vt:lpwstr/>
      </vt:variant>
      <vt:variant>
        <vt:lpwstr>_Toc228444538</vt:lpwstr>
      </vt:variant>
      <vt:variant>
        <vt:i4>1441851</vt:i4>
      </vt:variant>
      <vt:variant>
        <vt:i4>296</vt:i4>
      </vt:variant>
      <vt:variant>
        <vt:i4>0</vt:i4>
      </vt:variant>
      <vt:variant>
        <vt:i4>5</vt:i4>
      </vt:variant>
      <vt:variant>
        <vt:lpwstr/>
      </vt:variant>
      <vt:variant>
        <vt:lpwstr>_Toc228444537</vt:lpwstr>
      </vt:variant>
      <vt:variant>
        <vt:i4>1441851</vt:i4>
      </vt:variant>
      <vt:variant>
        <vt:i4>290</vt:i4>
      </vt:variant>
      <vt:variant>
        <vt:i4>0</vt:i4>
      </vt:variant>
      <vt:variant>
        <vt:i4>5</vt:i4>
      </vt:variant>
      <vt:variant>
        <vt:lpwstr/>
      </vt:variant>
      <vt:variant>
        <vt:lpwstr>_Toc228444536</vt:lpwstr>
      </vt:variant>
      <vt:variant>
        <vt:i4>1441851</vt:i4>
      </vt:variant>
      <vt:variant>
        <vt:i4>284</vt:i4>
      </vt:variant>
      <vt:variant>
        <vt:i4>0</vt:i4>
      </vt:variant>
      <vt:variant>
        <vt:i4>5</vt:i4>
      </vt:variant>
      <vt:variant>
        <vt:lpwstr/>
      </vt:variant>
      <vt:variant>
        <vt:lpwstr>_Toc228444535</vt:lpwstr>
      </vt:variant>
      <vt:variant>
        <vt:i4>1441851</vt:i4>
      </vt:variant>
      <vt:variant>
        <vt:i4>278</vt:i4>
      </vt:variant>
      <vt:variant>
        <vt:i4>0</vt:i4>
      </vt:variant>
      <vt:variant>
        <vt:i4>5</vt:i4>
      </vt:variant>
      <vt:variant>
        <vt:lpwstr/>
      </vt:variant>
      <vt:variant>
        <vt:lpwstr>_Toc228444534</vt:lpwstr>
      </vt:variant>
      <vt:variant>
        <vt:i4>1441851</vt:i4>
      </vt:variant>
      <vt:variant>
        <vt:i4>272</vt:i4>
      </vt:variant>
      <vt:variant>
        <vt:i4>0</vt:i4>
      </vt:variant>
      <vt:variant>
        <vt:i4>5</vt:i4>
      </vt:variant>
      <vt:variant>
        <vt:lpwstr/>
      </vt:variant>
      <vt:variant>
        <vt:lpwstr>_Toc228444533</vt:lpwstr>
      </vt:variant>
      <vt:variant>
        <vt:i4>1441851</vt:i4>
      </vt:variant>
      <vt:variant>
        <vt:i4>266</vt:i4>
      </vt:variant>
      <vt:variant>
        <vt:i4>0</vt:i4>
      </vt:variant>
      <vt:variant>
        <vt:i4>5</vt:i4>
      </vt:variant>
      <vt:variant>
        <vt:lpwstr/>
      </vt:variant>
      <vt:variant>
        <vt:lpwstr>_Toc228444532</vt:lpwstr>
      </vt:variant>
      <vt:variant>
        <vt:i4>1441851</vt:i4>
      </vt:variant>
      <vt:variant>
        <vt:i4>260</vt:i4>
      </vt:variant>
      <vt:variant>
        <vt:i4>0</vt:i4>
      </vt:variant>
      <vt:variant>
        <vt:i4>5</vt:i4>
      </vt:variant>
      <vt:variant>
        <vt:lpwstr/>
      </vt:variant>
      <vt:variant>
        <vt:lpwstr>_Toc228444531</vt:lpwstr>
      </vt:variant>
      <vt:variant>
        <vt:i4>1441851</vt:i4>
      </vt:variant>
      <vt:variant>
        <vt:i4>254</vt:i4>
      </vt:variant>
      <vt:variant>
        <vt:i4>0</vt:i4>
      </vt:variant>
      <vt:variant>
        <vt:i4>5</vt:i4>
      </vt:variant>
      <vt:variant>
        <vt:lpwstr/>
      </vt:variant>
      <vt:variant>
        <vt:lpwstr>_Toc228444530</vt:lpwstr>
      </vt:variant>
      <vt:variant>
        <vt:i4>1507387</vt:i4>
      </vt:variant>
      <vt:variant>
        <vt:i4>248</vt:i4>
      </vt:variant>
      <vt:variant>
        <vt:i4>0</vt:i4>
      </vt:variant>
      <vt:variant>
        <vt:i4>5</vt:i4>
      </vt:variant>
      <vt:variant>
        <vt:lpwstr/>
      </vt:variant>
      <vt:variant>
        <vt:lpwstr>_Toc228444529</vt:lpwstr>
      </vt:variant>
      <vt:variant>
        <vt:i4>1900603</vt:i4>
      </vt:variant>
      <vt:variant>
        <vt:i4>239</vt:i4>
      </vt:variant>
      <vt:variant>
        <vt:i4>0</vt:i4>
      </vt:variant>
      <vt:variant>
        <vt:i4>5</vt:i4>
      </vt:variant>
      <vt:variant>
        <vt:lpwstr/>
      </vt:variant>
      <vt:variant>
        <vt:lpwstr>_Toc228445595</vt:lpwstr>
      </vt:variant>
      <vt:variant>
        <vt:i4>1900603</vt:i4>
      </vt:variant>
      <vt:variant>
        <vt:i4>233</vt:i4>
      </vt:variant>
      <vt:variant>
        <vt:i4>0</vt:i4>
      </vt:variant>
      <vt:variant>
        <vt:i4>5</vt:i4>
      </vt:variant>
      <vt:variant>
        <vt:lpwstr/>
      </vt:variant>
      <vt:variant>
        <vt:lpwstr>_Toc228445594</vt:lpwstr>
      </vt:variant>
      <vt:variant>
        <vt:i4>1900603</vt:i4>
      </vt:variant>
      <vt:variant>
        <vt:i4>227</vt:i4>
      </vt:variant>
      <vt:variant>
        <vt:i4>0</vt:i4>
      </vt:variant>
      <vt:variant>
        <vt:i4>5</vt:i4>
      </vt:variant>
      <vt:variant>
        <vt:lpwstr/>
      </vt:variant>
      <vt:variant>
        <vt:lpwstr>_Toc228445593</vt:lpwstr>
      </vt:variant>
      <vt:variant>
        <vt:i4>1900603</vt:i4>
      </vt:variant>
      <vt:variant>
        <vt:i4>221</vt:i4>
      </vt:variant>
      <vt:variant>
        <vt:i4>0</vt:i4>
      </vt:variant>
      <vt:variant>
        <vt:i4>5</vt:i4>
      </vt:variant>
      <vt:variant>
        <vt:lpwstr/>
      </vt:variant>
      <vt:variant>
        <vt:lpwstr>_Toc228445592</vt:lpwstr>
      </vt:variant>
      <vt:variant>
        <vt:i4>1900603</vt:i4>
      </vt:variant>
      <vt:variant>
        <vt:i4>215</vt:i4>
      </vt:variant>
      <vt:variant>
        <vt:i4>0</vt:i4>
      </vt:variant>
      <vt:variant>
        <vt:i4>5</vt:i4>
      </vt:variant>
      <vt:variant>
        <vt:lpwstr/>
      </vt:variant>
      <vt:variant>
        <vt:lpwstr>_Toc228445591</vt:lpwstr>
      </vt:variant>
      <vt:variant>
        <vt:i4>1900603</vt:i4>
      </vt:variant>
      <vt:variant>
        <vt:i4>209</vt:i4>
      </vt:variant>
      <vt:variant>
        <vt:i4>0</vt:i4>
      </vt:variant>
      <vt:variant>
        <vt:i4>5</vt:i4>
      </vt:variant>
      <vt:variant>
        <vt:lpwstr/>
      </vt:variant>
      <vt:variant>
        <vt:lpwstr>_Toc228445590</vt:lpwstr>
      </vt:variant>
      <vt:variant>
        <vt:i4>1835067</vt:i4>
      </vt:variant>
      <vt:variant>
        <vt:i4>203</vt:i4>
      </vt:variant>
      <vt:variant>
        <vt:i4>0</vt:i4>
      </vt:variant>
      <vt:variant>
        <vt:i4>5</vt:i4>
      </vt:variant>
      <vt:variant>
        <vt:lpwstr/>
      </vt:variant>
      <vt:variant>
        <vt:lpwstr>_Toc228445589</vt:lpwstr>
      </vt:variant>
      <vt:variant>
        <vt:i4>1835067</vt:i4>
      </vt:variant>
      <vt:variant>
        <vt:i4>197</vt:i4>
      </vt:variant>
      <vt:variant>
        <vt:i4>0</vt:i4>
      </vt:variant>
      <vt:variant>
        <vt:i4>5</vt:i4>
      </vt:variant>
      <vt:variant>
        <vt:lpwstr/>
      </vt:variant>
      <vt:variant>
        <vt:lpwstr>_Toc228445588</vt:lpwstr>
      </vt:variant>
      <vt:variant>
        <vt:i4>1835067</vt:i4>
      </vt:variant>
      <vt:variant>
        <vt:i4>191</vt:i4>
      </vt:variant>
      <vt:variant>
        <vt:i4>0</vt:i4>
      </vt:variant>
      <vt:variant>
        <vt:i4>5</vt:i4>
      </vt:variant>
      <vt:variant>
        <vt:lpwstr/>
      </vt:variant>
      <vt:variant>
        <vt:lpwstr>_Toc228445587</vt:lpwstr>
      </vt:variant>
      <vt:variant>
        <vt:i4>1835067</vt:i4>
      </vt:variant>
      <vt:variant>
        <vt:i4>185</vt:i4>
      </vt:variant>
      <vt:variant>
        <vt:i4>0</vt:i4>
      </vt:variant>
      <vt:variant>
        <vt:i4>5</vt:i4>
      </vt:variant>
      <vt:variant>
        <vt:lpwstr/>
      </vt:variant>
      <vt:variant>
        <vt:lpwstr>_Toc228445586</vt:lpwstr>
      </vt:variant>
      <vt:variant>
        <vt:i4>1835067</vt:i4>
      </vt:variant>
      <vt:variant>
        <vt:i4>179</vt:i4>
      </vt:variant>
      <vt:variant>
        <vt:i4>0</vt:i4>
      </vt:variant>
      <vt:variant>
        <vt:i4>5</vt:i4>
      </vt:variant>
      <vt:variant>
        <vt:lpwstr/>
      </vt:variant>
      <vt:variant>
        <vt:lpwstr>_Toc228445585</vt:lpwstr>
      </vt:variant>
      <vt:variant>
        <vt:i4>1507387</vt:i4>
      </vt:variant>
      <vt:variant>
        <vt:i4>170</vt:i4>
      </vt:variant>
      <vt:variant>
        <vt:i4>0</vt:i4>
      </vt:variant>
      <vt:variant>
        <vt:i4>5</vt:i4>
      </vt:variant>
      <vt:variant>
        <vt:lpwstr/>
      </vt:variant>
      <vt:variant>
        <vt:lpwstr>_Toc228444528</vt:lpwstr>
      </vt:variant>
      <vt:variant>
        <vt:i4>1507387</vt:i4>
      </vt:variant>
      <vt:variant>
        <vt:i4>164</vt:i4>
      </vt:variant>
      <vt:variant>
        <vt:i4>0</vt:i4>
      </vt:variant>
      <vt:variant>
        <vt:i4>5</vt:i4>
      </vt:variant>
      <vt:variant>
        <vt:lpwstr/>
      </vt:variant>
      <vt:variant>
        <vt:lpwstr>_Toc228444527</vt:lpwstr>
      </vt:variant>
      <vt:variant>
        <vt:i4>1507387</vt:i4>
      </vt:variant>
      <vt:variant>
        <vt:i4>158</vt:i4>
      </vt:variant>
      <vt:variant>
        <vt:i4>0</vt:i4>
      </vt:variant>
      <vt:variant>
        <vt:i4>5</vt:i4>
      </vt:variant>
      <vt:variant>
        <vt:lpwstr/>
      </vt:variant>
      <vt:variant>
        <vt:lpwstr>_Toc228444526</vt:lpwstr>
      </vt:variant>
      <vt:variant>
        <vt:i4>1507387</vt:i4>
      </vt:variant>
      <vt:variant>
        <vt:i4>152</vt:i4>
      </vt:variant>
      <vt:variant>
        <vt:i4>0</vt:i4>
      </vt:variant>
      <vt:variant>
        <vt:i4>5</vt:i4>
      </vt:variant>
      <vt:variant>
        <vt:lpwstr/>
      </vt:variant>
      <vt:variant>
        <vt:lpwstr>_Toc228444525</vt:lpwstr>
      </vt:variant>
      <vt:variant>
        <vt:i4>1507387</vt:i4>
      </vt:variant>
      <vt:variant>
        <vt:i4>146</vt:i4>
      </vt:variant>
      <vt:variant>
        <vt:i4>0</vt:i4>
      </vt:variant>
      <vt:variant>
        <vt:i4>5</vt:i4>
      </vt:variant>
      <vt:variant>
        <vt:lpwstr/>
      </vt:variant>
      <vt:variant>
        <vt:lpwstr>_Toc228444524</vt:lpwstr>
      </vt:variant>
      <vt:variant>
        <vt:i4>1507387</vt:i4>
      </vt:variant>
      <vt:variant>
        <vt:i4>140</vt:i4>
      </vt:variant>
      <vt:variant>
        <vt:i4>0</vt:i4>
      </vt:variant>
      <vt:variant>
        <vt:i4>5</vt:i4>
      </vt:variant>
      <vt:variant>
        <vt:lpwstr/>
      </vt:variant>
      <vt:variant>
        <vt:lpwstr>_Toc228444523</vt:lpwstr>
      </vt:variant>
      <vt:variant>
        <vt:i4>1507387</vt:i4>
      </vt:variant>
      <vt:variant>
        <vt:i4>134</vt:i4>
      </vt:variant>
      <vt:variant>
        <vt:i4>0</vt:i4>
      </vt:variant>
      <vt:variant>
        <vt:i4>5</vt:i4>
      </vt:variant>
      <vt:variant>
        <vt:lpwstr/>
      </vt:variant>
      <vt:variant>
        <vt:lpwstr>_Toc228444522</vt:lpwstr>
      </vt:variant>
      <vt:variant>
        <vt:i4>1507387</vt:i4>
      </vt:variant>
      <vt:variant>
        <vt:i4>128</vt:i4>
      </vt:variant>
      <vt:variant>
        <vt:i4>0</vt:i4>
      </vt:variant>
      <vt:variant>
        <vt:i4>5</vt:i4>
      </vt:variant>
      <vt:variant>
        <vt:lpwstr/>
      </vt:variant>
      <vt:variant>
        <vt:lpwstr>_Toc228444521</vt:lpwstr>
      </vt:variant>
      <vt:variant>
        <vt:i4>1507387</vt:i4>
      </vt:variant>
      <vt:variant>
        <vt:i4>122</vt:i4>
      </vt:variant>
      <vt:variant>
        <vt:i4>0</vt:i4>
      </vt:variant>
      <vt:variant>
        <vt:i4>5</vt:i4>
      </vt:variant>
      <vt:variant>
        <vt:lpwstr/>
      </vt:variant>
      <vt:variant>
        <vt:lpwstr>_Toc228444520</vt:lpwstr>
      </vt:variant>
      <vt:variant>
        <vt:i4>1310779</vt:i4>
      </vt:variant>
      <vt:variant>
        <vt:i4>116</vt:i4>
      </vt:variant>
      <vt:variant>
        <vt:i4>0</vt:i4>
      </vt:variant>
      <vt:variant>
        <vt:i4>5</vt:i4>
      </vt:variant>
      <vt:variant>
        <vt:lpwstr/>
      </vt:variant>
      <vt:variant>
        <vt:lpwstr>_Toc228444519</vt:lpwstr>
      </vt:variant>
      <vt:variant>
        <vt:i4>1310779</vt:i4>
      </vt:variant>
      <vt:variant>
        <vt:i4>110</vt:i4>
      </vt:variant>
      <vt:variant>
        <vt:i4>0</vt:i4>
      </vt:variant>
      <vt:variant>
        <vt:i4>5</vt:i4>
      </vt:variant>
      <vt:variant>
        <vt:lpwstr/>
      </vt:variant>
      <vt:variant>
        <vt:lpwstr>_Toc228444518</vt:lpwstr>
      </vt:variant>
      <vt:variant>
        <vt:i4>1310779</vt:i4>
      </vt:variant>
      <vt:variant>
        <vt:i4>104</vt:i4>
      </vt:variant>
      <vt:variant>
        <vt:i4>0</vt:i4>
      </vt:variant>
      <vt:variant>
        <vt:i4>5</vt:i4>
      </vt:variant>
      <vt:variant>
        <vt:lpwstr/>
      </vt:variant>
      <vt:variant>
        <vt:lpwstr>_Toc228444517</vt:lpwstr>
      </vt:variant>
      <vt:variant>
        <vt:i4>1310779</vt:i4>
      </vt:variant>
      <vt:variant>
        <vt:i4>98</vt:i4>
      </vt:variant>
      <vt:variant>
        <vt:i4>0</vt:i4>
      </vt:variant>
      <vt:variant>
        <vt:i4>5</vt:i4>
      </vt:variant>
      <vt:variant>
        <vt:lpwstr/>
      </vt:variant>
      <vt:variant>
        <vt:lpwstr>_Toc228444516</vt:lpwstr>
      </vt:variant>
      <vt:variant>
        <vt:i4>1310779</vt:i4>
      </vt:variant>
      <vt:variant>
        <vt:i4>92</vt:i4>
      </vt:variant>
      <vt:variant>
        <vt:i4>0</vt:i4>
      </vt:variant>
      <vt:variant>
        <vt:i4>5</vt:i4>
      </vt:variant>
      <vt:variant>
        <vt:lpwstr/>
      </vt:variant>
      <vt:variant>
        <vt:lpwstr>_Toc228444515</vt:lpwstr>
      </vt:variant>
      <vt:variant>
        <vt:i4>1310779</vt:i4>
      </vt:variant>
      <vt:variant>
        <vt:i4>86</vt:i4>
      </vt:variant>
      <vt:variant>
        <vt:i4>0</vt:i4>
      </vt:variant>
      <vt:variant>
        <vt:i4>5</vt:i4>
      </vt:variant>
      <vt:variant>
        <vt:lpwstr/>
      </vt:variant>
      <vt:variant>
        <vt:lpwstr>_Toc228444514</vt:lpwstr>
      </vt:variant>
      <vt:variant>
        <vt:i4>1310779</vt:i4>
      </vt:variant>
      <vt:variant>
        <vt:i4>80</vt:i4>
      </vt:variant>
      <vt:variant>
        <vt:i4>0</vt:i4>
      </vt:variant>
      <vt:variant>
        <vt:i4>5</vt:i4>
      </vt:variant>
      <vt:variant>
        <vt:lpwstr/>
      </vt:variant>
      <vt:variant>
        <vt:lpwstr>_Toc228444513</vt:lpwstr>
      </vt:variant>
      <vt:variant>
        <vt:i4>1310779</vt:i4>
      </vt:variant>
      <vt:variant>
        <vt:i4>74</vt:i4>
      </vt:variant>
      <vt:variant>
        <vt:i4>0</vt:i4>
      </vt:variant>
      <vt:variant>
        <vt:i4>5</vt:i4>
      </vt:variant>
      <vt:variant>
        <vt:lpwstr/>
      </vt:variant>
      <vt:variant>
        <vt:lpwstr>_Toc228444512</vt:lpwstr>
      </vt:variant>
      <vt:variant>
        <vt:i4>1310779</vt:i4>
      </vt:variant>
      <vt:variant>
        <vt:i4>68</vt:i4>
      </vt:variant>
      <vt:variant>
        <vt:i4>0</vt:i4>
      </vt:variant>
      <vt:variant>
        <vt:i4>5</vt:i4>
      </vt:variant>
      <vt:variant>
        <vt:lpwstr/>
      </vt:variant>
      <vt:variant>
        <vt:lpwstr>_Toc228444511</vt:lpwstr>
      </vt:variant>
      <vt:variant>
        <vt:i4>1310779</vt:i4>
      </vt:variant>
      <vt:variant>
        <vt:i4>62</vt:i4>
      </vt:variant>
      <vt:variant>
        <vt:i4>0</vt:i4>
      </vt:variant>
      <vt:variant>
        <vt:i4>5</vt:i4>
      </vt:variant>
      <vt:variant>
        <vt:lpwstr/>
      </vt:variant>
      <vt:variant>
        <vt:lpwstr>_Toc228444510</vt:lpwstr>
      </vt:variant>
      <vt:variant>
        <vt:i4>1376315</vt:i4>
      </vt:variant>
      <vt:variant>
        <vt:i4>56</vt:i4>
      </vt:variant>
      <vt:variant>
        <vt:i4>0</vt:i4>
      </vt:variant>
      <vt:variant>
        <vt:i4>5</vt:i4>
      </vt:variant>
      <vt:variant>
        <vt:lpwstr/>
      </vt:variant>
      <vt:variant>
        <vt:lpwstr>_Toc228444509</vt:lpwstr>
      </vt:variant>
      <vt:variant>
        <vt:i4>1376315</vt:i4>
      </vt:variant>
      <vt:variant>
        <vt:i4>50</vt:i4>
      </vt:variant>
      <vt:variant>
        <vt:i4>0</vt:i4>
      </vt:variant>
      <vt:variant>
        <vt:i4>5</vt:i4>
      </vt:variant>
      <vt:variant>
        <vt:lpwstr/>
      </vt:variant>
      <vt:variant>
        <vt:lpwstr>_Toc228444508</vt:lpwstr>
      </vt:variant>
      <vt:variant>
        <vt:i4>1376315</vt:i4>
      </vt:variant>
      <vt:variant>
        <vt:i4>44</vt:i4>
      </vt:variant>
      <vt:variant>
        <vt:i4>0</vt:i4>
      </vt:variant>
      <vt:variant>
        <vt:i4>5</vt:i4>
      </vt:variant>
      <vt:variant>
        <vt:lpwstr/>
      </vt:variant>
      <vt:variant>
        <vt:lpwstr>_Toc228444507</vt:lpwstr>
      </vt:variant>
      <vt:variant>
        <vt:i4>1376315</vt:i4>
      </vt:variant>
      <vt:variant>
        <vt:i4>38</vt:i4>
      </vt:variant>
      <vt:variant>
        <vt:i4>0</vt:i4>
      </vt:variant>
      <vt:variant>
        <vt:i4>5</vt:i4>
      </vt:variant>
      <vt:variant>
        <vt:lpwstr/>
      </vt:variant>
      <vt:variant>
        <vt:lpwstr>_Toc228444506</vt:lpwstr>
      </vt:variant>
      <vt:variant>
        <vt:i4>1376315</vt:i4>
      </vt:variant>
      <vt:variant>
        <vt:i4>32</vt:i4>
      </vt:variant>
      <vt:variant>
        <vt:i4>0</vt:i4>
      </vt:variant>
      <vt:variant>
        <vt:i4>5</vt:i4>
      </vt:variant>
      <vt:variant>
        <vt:lpwstr/>
      </vt:variant>
      <vt:variant>
        <vt:lpwstr>_Toc228444505</vt:lpwstr>
      </vt:variant>
      <vt:variant>
        <vt:i4>1376315</vt:i4>
      </vt:variant>
      <vt:variant>
        <vt:i4>26</vt:i4>
      </vt:variant>
      <vt:variant>
        <vt:i4>0</vt:i4>
      </vt:variant>
      <vt:variant>
        <vt:i4>5</vt:i4>
      </vt:variant>
      <vt:variant>
        <vt:lpwstr/>
      </vt:variant>
      <vt:variant>
        <vt:lpwstr>_Toc228444504</vt:lpwstr>
      </vt:variant>
      <vt:variant>
        <vt:i4>1376315</vt:i4>
      </vt:variant>
      <vt:variant>
        <vt:i4>20</vt:i4>
      </vt:variant>
      <vt:variant>
        <vt:i4>0</vt:i4>
      </vt:variant>
      <vt:variant>
        <vt:i4>5</vt:i4>
      </vt:variant>
      <vt:variant>
        <vt:lpwstr/>
      </vt:variant>
      <vt:variant>
        <vt:lpwstr>_Toc228444503</vt:lpwstr>
      </vt:variant>
      <vt:variant>
        <vt:i4>1376315</vt:i4>
      </vt:variant>
      <vt:variant>
        <vt:i4>14</vt:i4>
      </vt:variant>
      <vt:variant>
        <vt:i4>0</vt:i4>
      </vt:variant>
      <vt:variant>
        <vt:i4>5</vt:i4>
      </vt:variant>
      <vt:variant>
        <vt:lpwstr/>
      </vt:variant>
      <vt:variant>
        <vt:lpwstr>_Toc228444502</vt:lpwstr>
      </vt:variant>
      <vt:variant>
        <vt:i4>1376315</vt:i4>
      </vt:variant>
      <vt:variant>
        <vt:i4>8</vt:i4>
      </vt:variant>
      <vt:variant>
        <vt:i4>0</vt:i4>
      </vt:variant>
      <vt:variant>
        <vt:i4>5</vt:i4>
      </vt:variant>
      <vt:variant>
        <vt:lpwstr/>
      </vt:variant>
      <vt:variant>
        <vt:lpwstr>_Toc228444501</vt:lpwstr>
      </vt:variant>
      <vt:variant>
        <vt:i4>1376315</vt:i4>
      </vt:variant>
      <vt:variant>
        <vt:i4>2</vt:i4>
      </vt:variant>
      <vt:variant>
        <vt:i4>0</vt:i4>
      </vt:variant>
      <vt:variant>
        <vt:i4>5</vt:i4>
      </vt:variant>
      <vt:variant>
        <vt:lpwstr/>
      </vt:variant>
      <vt:variant>
        <vt:lpwstr>_Toc228444500</vt:lpwstr>
      </vt:variant>
      <vt:variant>
        <vt:i4>983108</vt:i4>
      </vt:variant>
      <vt:variant>
        <vt:i4>51</vt:i4>
      </vt:variant>
      <vt:variant>
        <vt:i4>0</vt:i4>
      </vt:variant>
      <vt:variant>
        <vt:i4>5</vt:i4>
      </vt:variant>
      <vt:variant>
        <vt:lpwstr>https://brb.sprep.org/pacific-islands-pest-list-database-pld</vt:lpwstr>
      </vt:variant>
      <vt:variant>
        <vt:lpwstr/>
      </vt:variant>
      <vt:variant>
        <vt:i4>327703</vt:i4>
      </vt:variant>
      <vt:variant>
        <vt:i4>48</vt:i4>
      </vt:variant>
      <vt:variant>
        <vt:i4>0</vt:i4>
      </vt:variant>
      <vt:variant>
        <vt:i4>5</vt:i4>
      </vt:variant>
      <vt:variant>
        <vt:lpwstr>https://assets.ippc.int/static/media/files/publication/en/2024/10/09_IC_2024_Nov_ePhyto_activities_and_workplan_2024-10-24.pdf</vt:lpwstr>
      </vt:variant>
      <vt:variant>
        <vt:lpwstr/>
      </vt:variant>
      <vt:variant>
        <vt:i4>917618</vt:i4>
      </vt:variant>
      <vt:variant>
        <vt:i4>45</vt:i4>
      </vt:variant>
      <vt:variant>
        <vt:i4>0</vt:i4>
      </vt:variant>
      <vt:variant>
        <vt:i4>5</vt:i4>
      </vt:variant>
      <vt:variant>
        <vt:lpwstr>https://solomons.gov.sb/wp-content/uploads/2021/10/Solomon-Islands-Agriculture-Sector-Growth-Strategy-and-Investment-Plan-ASGSIP-2021-2030_Final.pdf</vt:lpwstr>
      </vt:variant>
      <vt:variant>
        <vt:lpwstr/>
      </vt:variant>
      <vt:variant>
        <vt:i4>131167</vt:i4>
      </vt:variant>
      <vt:variant>
        <vt:i4>42</vt:i4>
      </vt:variant>
      <vt:variant>
        <vt:i4>0</vt:i4>
      </vt:variant>
      <vt:variant>
        <vt:i4>5</vt:i4>
      </vt:variant>
      <vt:variant>
        <vt:lpwstr>https://www.mfat.govt.nz/assets/Aid-Prog-docs/Evaluations/2022/Mid-term-Review-MFAT-SPC-Core-Funding-2020-2024-FINAL-For-Release.pdf</vt:lpwstr>
      </vt:variant>
      <vt:variant>
        <vt:lpwstr/>
      </vt:variant>
      <vt:variant>
        <vt:i4>6094920</vt:i4>
      </vt:variant>
      <vt:variant>
        <vt:i4>39</vt:i4>
      </vt:variant>
      <vt:variant>
        <vt:i4>0</vt:i4>
      </vt:variant>
      <vt:variant>
        <vt:i4>5</vt:i4>
      </vt:variant>
      <vt:variant>
        <vt:lpwstr>https://www.agriculture.gov.au/biosecurity-trade/policy/australia/public-awareness/pacific-engagement</vt:lpwstr>
      </vt:variant>
      <vt:variant>
        <vt:lpwstr/>
      </vt:variant>
      <vt:variant>
        <vt:i4>8323106</vt:i4>
      </vt:variant>
      <vt:variant>
        <vt:i4>36</vt:i4>
      </vt:variant>
      <vt:variant>
        <vt:i4>0</vt:i4>
      </vt:variant>
      <vt:variant>
        <vt:i4>5</vt:i4>
      </vt:variant>
      <vt:variant>
        <vt:lpwstr>https://www.dfat.gov.au/about-us/publications/dfat-design-monitoring-evaluation-learning-standards</vt:lpwstr>
      </vt:variant>
      <vt:variant>
        <vt:lpwstr/>
      </vt:variant>
      <vt:variant>
        <vt:i4>1179669</vt:i4>
      </vt:variant>
      <vt:variant>
        <vt:i4>33</vt:i4>
      </vt:variant>
      <vt:variant>
        <vt:i4>0</vt:i4>
      </vt:variant>
      <vt:variant>
        <vt:i4>5</vt:i4>
      </vt:variant>
      <vt:variant>
        <vt:lpwstr>https://www.spc.int/updates/news/media-release/2023/06/the-pacific-community-rolls-out-upgraded-pacific-pest-list</vt:lpwstr>
      </vt:variant>
      <vt:variant>
        <vt:lpwstr/>
      </vt:variant>
      <vt:variant>
        <vt:i4>4653061</vt:i4>
      </vt:variant>
      <vt:variant>
        <vt:i4>30</vt:i4>
      </vt:variant>
      <vt:variant>
        <vt:i4>0</vt:i4>
      </vt:variant>
      <vt:variant>
        <vt:i4>5</vt:i4>
      </vt:variant>
      <vt:variant>
        <vt:lpwstr>https://solomons.gov.sb/solomon-islands-and-china-launch-agritech-workshop-to-boost-agricultural-innovation-and-cooperation/</vt:lpwstr>
      </vt:variant>
      <vt:variant>
        <vt:lpwstr/>
      </vt:variant>
      <vt:variant>
        <vt:i4>5570634</vt:i4>
      </vt:variant>
      <vt:variant>
        <vt:i4>27</vt:i4>
      </vt:variant>
      <vt:variant>
        <vt:i4>0</vt:i4>
      </vt:variant>
      <vt:variant>
        <vt:i4>5</vt:i4>
      </vt:variant>
      <vt:variant>
        <vt:lpwstr>https://www.csiro.au/en/research/natural-environment/biosecurity</vt:lpwstr>
      </vt:variant>
      <vt:variant>
        <vt:lpwstr/>
      </vt:variant>
      <vt:variant>
        <vt:i4>5242954</vt:i4>
      </vt:variant>
      <vt:variant>
        <vt:i4>24</vt:i4>
      </vt:variant>
      <vt:variant>
        <vt:i4>0</vt:i4>
      </vt:variant>
      <vt:variant>
        <vt:i4>5</vt:i4>
      </vt:variant>
      <vt:variant>
        <vt:lpwstr>https://www.aciar.gov.au/</vt:lpwstr>
      </vt:variant>
      <vt:variant>
        <vt:lpwstr/>
      </vt:variant>
      <vt:variant>
        <vt:i4>6619240</vt:i4>
      </vt:variant>
      <vt:variant>
        <vt:i4>21</vt:i4>
      </vt:variant>
      <vt:variant>
        <vt:i4>0</vt:i4>
      </vt:variant>
      <vt:variant>
        <vt:i4>5</vt:i4>
      </vt:variant>
      <vt:variant>
        <vt:lpwstr>https://www.dfat.gov.au/publications/development/australia-pacific-regional-development-partnership-plan-2025-2029</vt:lpwstr>
      </vt:variant>
      <vt:variant>
        <vt:lpwstr/>
      </vt:variant>
      <vt:variant>
        <vt:i4>720960</vt:i4>
      </vt:variant>
      <vt:variant>
        <vt:i4>18</vt:i4>
      </vt:variant>
      <vt:variant>
        <vt:i4>0</vt:i4>
      </vt:variant>
      <vt:variant>
        <vt:i4>5</vt:i4>
      </vt:variant>
      <vt:variant>
        <vt:lpwstr>https://phamaplus.com.au/</vt:lpwstr>
      </vt:variant>
      <vt:variant>
        <vt:lpwstr/>
      </vt:variant>
      <vt:variant>
        <vt:i4>6488118</vt:i4>
      </vt:variant>
      <vt:variant>
        <vt:i4>15</vt:i4>
      </vt:variant>
      <vt:variant>
        <vt:i4>0</vt:i4>
      </vt:variant>
      <vt:variant>
        <vt:i4>5</vt:i4>
      </vt:variant>
      <vt:variant>
        <vt:lpwstr>https://pacerplus.org/</vt:lpwstr>
      </vt:variant>
      <vt:variant>
        <vt:lpwstr/>
      </vt:variant>
      <vt:variant>
        <vt:i4>3670052</vt:i4>
      </vt:variant>
      <vt:variant>
        <vt:i4>12</vt:i4>
      </vt:variant>
      <vt:variant>
        <vt:i4>0</vt:i4>
      </vt:variant>
      <vt:variant>
        <vt:i4>5</vt:i4>
      </vt:variant>
      <vt:variant>
        <vt:lpwstr>https://www.dfat.gov.au/trade/agreements/in-force/pacer/pacific-agreement-on-closer-economic-relations-plus</vt:lpwstr>
      </vt:variant>
      <vt:variant>
        <vt:lpwstr/>
      </vt:variant>
      <vt:variant>
        <vt:i4>7667834</vt:i4>
      </vt:variant>
      <vt:variant>
        <vt:i4>9</vt:i4>
      </vt:variant>
      <vt:variant>
        <vt:i4>0</vt:i4>
      </vt:variant>
      <vt:variant>
        <vt:i4>5</vt:i4>
      </vt:variant>
      <vt:variant>
        <vt:lpwstr>https://www.agriculture.gov.au/biosecurity-trade/policy/australia/public-awareness/pacific-engagement/inside-department</vt:lpwstr>
      </vt:variant>
      <vt:variant>
        <vt:lpwstr/>
      </vt:variant>
      <vt:variant>
        <vt:i4>6160460</vt:i4>
      </vt:variant>
      <vt:variant>
        <vt:i4>6</vt:i4>
      </vt:variant>
      <vt:variant>
        <vt:i4>0</vt:i4>
      </vt:variant>
      <vt:variant>
        <vt:i4>5</vt:i4>
      </vt:variant>
      <vt:variant>
        <vt:lpwstr>https://www.agriculture.gov.au/biosecurity-trade/policy/biosecurity-2030-roadmap</vt:lpwstr>
      </vt:variant>
      <vt:variant>
        <vt:lpwstr/>
      </vt:variant>
      <vt:variant>
        <vt:i4>1376279</vt:i4>
      </vt:variant>
      <vt:variant>
        <vt:i4>3</vt:i4>
      </vt:variant>
      <vt:variant>
        <vt:i4>0</vt:i4>
      </vt:variant>
      <vt:variant>
        <vt:i4>5</vt:i4>
      </vt:variant>
      <vt:variant>
        <vt:lpwstr>https://www.agriculture.gov.au/sites/default/files/documents/pacific-biosecurity-strategy.pdf</vt:lpwstr>
      </vt:variant>
      <vt:variant>
        <vt:lpwstr/>
      </vt:variant>
      <vt:variant>
        <vt:i4>6422581</vt:i4>
      </vt:variant>
      <vt:variant>
        <vt:i4>0</vt:i4>
      </vt:variant>
      <vt:variant>
        <vt:i4>0</vt:i4>
      </vt:variant>
      <vt:variant>
        <vt:i4>5</vt:i4>
      </vt:variant>
      <vt:variant>
        <vt:lpwstr>https://www.biosecurity.gov.au/about/national-biosecurity-committee/nbs</vt:lpwstr>
      </vt:variant>
      <vt:variant>
        <vt:lpwstr/>
      </vt:variant>
      <vt:variant>
        <vt:i4>6619231</vt:i4>
      </vt:variant>
      <vt:variant>
        <vt:i4>9</vt:i4>
      </vt:variant>
      <vt:variant>
        <vt:i4>0</vt:i4>
      </vt:variant>
      <vt:variant>
        <vt:i4>5</vt:i4>
      </vt:variant>
      <vt:variant>
        <vt:lpwstr>mailto:ldebeer@thinksapere.com</vt:lpwstr>
      </vt:variant>
      <vt:variant>
        <vt:lpwstr/>
      </vt:variant>
      <vt:variant>
        <vt:i4>6619231</vt:i4>
      </vt:variant>
      <vt:variant>
        <vt:i4>6</vt:i4>
      </vt:variant>
      <vt:variant>
        <vt:i4>0</vt:i4>
      </vt:variant>
      <vt:variant>
        <vt:i4>5</vt:i4>
      </vt:variant>
      <vt:variant>
        <vt:lpwstr>mailto:ldebeer@thinksapere.com</vt:lpwstr>
      </vt:variant>
      <vt:variant>
        <vt:lpwstr/>
      </vt:variant>
      <vt:variant>
        <vt:i4>6619231</vt:i4>
      </vt:variant>
      <vt:variant>
        <vt:i4>3</vt:i4>
      </vt:variant>
      <vt:variant>
        <vt:i4>0</vt:i4>
      </vt:variant>
      <vt:variant>
        <vt:i4>5</vt:i4>
      </vt:variant>
      <vt:variant>
        <vt:lpwstr>mailto:ldebeer@thinksapere.com</vt:lpwstr>
      </vt:variant>
      <vt:variant>
        <vt:lpwstr/>
      </vt:variant>
      <vt:variant>
        <vt:i4>6619231</vt:i4>
      </vt:variant>
      <vt:variant>
        <vt:i4>0</vt:i4>
      </vt:variant>
      <vt:variant>
        <vt:i4>0</vt:i4>
      </vt:variant>
      <vt:variant>
        <vt:i4>5</vt:i4>
      </vt:variant>
      <vt:variant>
        <vt:lpwstr>mailto:ldebeer@thinksapere.com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evaluation of the Pacific Biosecurity Partnerships Program agreement</dc:title>
  <dc:subject/>
  <dc:creator>Sally Wyatt</dc:creator>
  <cp:keywords>[SEC=OFFICIAL]</cp:keywords>
  <dc:description/>
  <cp:lastModifiedBy>Latitia Chow</cp:lastModifiedBy>
  <cp:revision>2</cp:revision>
  <cp:lastPrinted>2026-04-30T06:16:00Z</cp:lastPrinted>
  <dcterms:created xsi:type="dcterms:W3CDTF">2026-09-07T00:08:00Z</dcterms:created>
  <dcterms:modified xsi:type="dcterms:W3CDTF">2026-09-07T00:08:00Z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astModifiedDateTime_Client">
    <vt:filetime>2022-08-23T02:25:06Z</vt:filetime>
  </property>
  <property fmtid="{D5CDD505-2E9C-101B-9397-08002B2CF9AE}" pid="4" name="CreatedDateTime_Client">
    <vt:filetime>2022-08-23T02:25:06Z</vt:filetime>
  </property>
  <property fmtid="{D5CDD505-2E9C-101B-9397-08002B2CF9AE}" pid="5" name="ContentTypeId">
    <vt:lpwstr>0x010100624B571243F11248B2B4156FE3E85C30</vt:lpwstr>
  </property>
  <property fmtid="{D5CDD505-2E9C-101B-9397-08002B2CF9AE}" pid="6" name="ZOTERO_PREF_1">
    <vt:lpwstr>&lt;data data-version="3" zotero-version="7.0.24"&gt;&lt;session id="niYGBQu9"/&gt;&lt;style id="http://www.zotero.org/styles/apa" locale="en-US" hasBibliography="1" bibliographyStyleHasBeenSet="1"/&gt;&lt;prefs&gt;&lt;pref name="fieldType" value="Field"/&gt;&lt;pref name="automaticJourn</vt:lpwstr>
  </property>
  <property fmtid="{D5CDD505-2E9C-101B-9397-08002B2CF9AE}" pid="7" name="ZOTERO_PREF_2">
    <vt:lpwstr>alAbbreviations" value="true"/&gt;&lt;/prefs&gt;&lt;/data&gt;</vt:lpwstr>
  </property>
  <property fmtid="{D5CDD505-2E9C-101B-9397-08002B2CF9AE}" pid="8" name="ClassificationContentMarkingHeaderShapeIds">
    <vt:lpwstr>65db4e55,4750a1df,11104584,46b29861,514f370e,4fb87c28,7b9aafa,9d11185,574c7746,76a6294e,738d7ecb,41f9edc0,575c7069,6fb0b526</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18367979,4e3ac1ad,64f825d7,e0492b4,51124862,3a6eba16,73f112c5,40495fcb,47e69814,5618e275,ff8414e,79a2bc1,7cb0e4a,5dbaf4fc</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PM_Caveats_Count">
    <vt:lpwstr>0</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OriginationTimeStamp">
    <vt:lpwstr>2026-02-03T07:51:50Z</vt:lpwstr>
  </property>
  <property fmtid="{D5CDD505-2E9C-101B-9397-08002B2CF9AE}" pid="19" name="PM_DownTo">
    <vt:lpwstr/>
  </property>
  <property fmtid="{D5CDD505-2E9C-101B-9397-08002B2CF9AE}" pid="20" name="PM_Markers">
    <vt:lpwstr/>
  </property>
  <property fmtid="{D5CDD505-2E9C-101B-9397-08002B2CF9AE}" pid="21" name="PM_Expires">
    <vt:lpwstr/>
  </property>
  <property fmtid="{D5CDD505-2E9C-101B-9397-08002B2CF9AE}" pid="22" name="PMHMAC">
    <vt:lpwstr>v=2022.1;a=SHA256;h=AA3BF4D513A47DE58BC0A854DCD41EF846D32B30F6FAAB242BFCAB54B9D803B6</vt:lpwstr>
  </property>
  <property fmtid="{D5CDD505-2E9C-101B-9397-08002B2CF9AE}" pid="23" name="PM_Qualifier">
    <vt:lpwstr/>
  </property>
  <property fmtid="{D5CDD505-2E9C-101B-9397-08002B2CF9AE}" pid="24" name="PM_SecurityClassification">
    <vt:lpwstr>OFFICIAL</vt:lpwstr>
  </property>
  <property fmtid="{D5CDD505-2E9C-101B-9397-08002B2CF9AE}" pid="25" name="PM_ProtectiveMarkingValue_Header">
    <vt:lpwstr>OFFICIAL</vt:lpwstr>
  </property>
  <property fmtid="{D5CDD505-2E9C-101B-9397-08002B2CF9AE}" pid="26" name="PM_DisplayValueSecClassificationWithQualifier">
    <vt:lpwstr>OFFICIAL</vt:lpwstr>
  </property>
  <property fmtid="{D5CDD505-2E9C-101B-9397-08002B2CF9AE}" pid="27" name="PM_InsertionValue">
    <vt:lpwstr>OFFICIAL</vt:lpwstr>
  </property>
  <property fmtid="{D5CDD505-2E9C-101B-9397-08002B2CF9AE}" pid="28" name="PM_Originator_Hash_SHA1">
    <vt:lpwstr>F6DD2FEC6D59F76BDE52176C91C17AE9BAD2F87C</vt:lpwstr>
  </property>
  <property fmtid="{D5CDD505-2E9C-101B-9397-08002B2CF9AE}" pid="29" name="PM_Originating_FileId">
    <vt:lpwstr>6A70A30F5018495EA2DC6AC69A8B0958</vt:lpwstr>
  </property>
  <property fmtid="{D5CDD505-2E9C-101B-9397-08002B2CF9AE}" pid="30" name="PM_ProtectiveMarkingValue_Footer">
    <vt:lpwstr>OFFICIAL</vt:lpwstr>
  </property>
  <property fmtid="{D5CDD505-2E9C-101B-9397-08002B2CF9AE}" pid="31" name="PM_Display">
    <vt:lpwstr>OFFICIAL</vt:lpwstr>
  </property>
  <property fmtid="{D5CDD505-2E9C-101B-9397-08002B2CF9AE}" pid="32" name="PM_OriginatorUserAccountName_SHA256">
    <vt:lpwstr>E30E70755333A7F6CC932B4D1C03303DAC4318AD775626FF8C35CBE4AC328A89</vt:lpwstr>
  </property>
  <property fmtid="{D5CDD505-2E9C-101B-9397-08002B2CF9AE}" pid="33" name="PM_OriginatorDomainName_SHA256">
    <vt:lpwstr>6F3591835F3B2A8A025B00B5BA6418010DA3A17C9C26EA9C049FFD28039489A2</vt:lpwstr>
  </property>
  <property fmtid="{D5CDD505-2E9C-101B-9397-08002B2CF9AE}" pid="34" name="PMUuid">
    <vt:lpwstr>v=2022.2;d=gov.au;g=46DD6D7C-8107-577B-BC6E-F348953B2E44</vt:lpwstr>
  </property>
  <property fmtid="{D5CDD505-2E9C-101B-9397-08002B2CF9AE}" pid="35" name="PM_Hash_Version">
    <vt:lpwstr>2022.1</vt:lpwstr>
  </property>
  <property fmtid="{D5CDD505-2E9C-101B-9397-08002B2CF9AE}" pid="36" name="PM_Hash_Salt_Prev">
    <vt:lpwstr>A1FCC7ADAFECF3288254A81CA1F6B273</vt:lpwstr>
  </property>
  <property fmtid="{D5CDD505-2E9C-101B-9397-08002B2CF9AE}" pid="37" name="PM_Hash_Salt">
    <vt:lpwstr>DC987D4933586E531DA677C4421F1B7C</vt:lpwstr>
  </property>
  <property fmtid="{D5CDD505-2E9C-101B-9397-08002B2CF9AE}" pid="38" name="PM_Hash_SHA1">
    <vt:lpwstr>C8ABEDFF9FB5A0F869868B5C2E7954285A69BEA0</vt:lpwstr>
  </property>
  <property fmtid="{D5CDD505-2E9C-101B-9397-08002B2CF9AE}" pid="39" name="PM_SecurityClassification_Prev">
    <vt:lpwstr>OFFICIAL</vt:lpwstr>
  </property>
  <property fmtid="{D5CDD505-2E9C-101B-9397-08002B2CF9AE}" pid="40" name="PM_Qualifier_Prev">
    <vt:lpwstr/>
  </property>
</Properties>
</file>