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6A84" w14:textId="7E0167EB" w:rsidR="00302CCB" w:rsidRDefault="007B1553">
      <w:pPr>
        <w:pStyle w:val="Heading1"/>
      </w:pPr>
      <w:r>
        <w:t>Drought Resilience Innovation Grants</w:t>
      </w:r>
    </w:p>
    <w:p w14:paraId="6268FCFA" w14:textId="3797C5B6" w:rsidR="00302CCB" w:rsidRDefault="007B1553">
      <w:pPr>
        <w:pStyle w:val="Subtitle"/>
      </w:pPr>
      <w:r>
        <w:t>Animation</w:t>
      </w:r>
      <w:r w:rsidR="00344815">
        <w:t xml:space="preserve"> transcript</w:t>
      </w:r>
    </w:p>
    <w:p w14:paraId="70BDF768" w14:textId="5D5C59F9" w:rsidR="00302CCB" w:rsidRDefault="00822857">
      <w:pPr>
        <w:pStyle w:val="Date"/>
      </w:pPr>
      <w:r>
        <w:t>28</w:t>
      </w:r>
      <w:r w:rsidR="007E778B">
        <w:t xml:space="preserve"> </w:t>
      </w:r>
      <w:r>
        <w:t>July 2021</w:t>
      </w:r>
    </w:p>
    <w:p w14:paraId="42C942E6" w14:textId="77777777" w:rsidR="00302CCB" w:rsidRDefault="00344815">
      <w:pPr>
        <w:pStyle w:val="Heading2"/>
      </w:pPr>
      <w:r>
        <w:t>Introduction</w:t>
      </w:r>
    </w:p>
    <w:p w14:paraId="3E183D9B" w14:textId="53AD7142" w:rsidR="00302CCB" w:rsidRDefault="00344815">
      <w:r>
        <w:t>This is the transcript of a</w:t>
      </w:r>
      <w:r w:rsidR="00E234BC">
        <w:t xml:space="preserve"> video animation</w:t>
      </w:r>
      <w:r>
        <w:t xml:space="preserve"> </w:t>
      </w:r>
      <w:r w:rsidR="00E234BC">
        <w:t>developed</w:t>
      </w:r>
      <w:r>
        <w:t xml:space="preserve"> by the Department of Agriculture</w:t>
      </w:r>
      <w:r w:rsidR="00E234BC">
        <w:t xml:space="preserve">, </w:t>
      </w:r>
      <w:r>
        <w:t xml:space="preserve">Water </w:t>
      </w:r>
      <w:r w:rsidR="00E234BC">
        <w:t>and the Environment.</w:t>
      </w:r>
      <w:r>
        <w:t xml:space="preserve"> The </w:t>
      </w:r>
      <w:r w:rsidR="003375F7">
        <w:t>video describes the Future Drought Fund – Drought Resilience Innovation Grants and how to apply.</w:t>
      </w:r>
    </w:p>
    <w:p w14:paraId="43004B29" w14:textId="77777777" w:rsidR="00302CCB" w:rsidRDefault="00344815">
      <w:pPr>
        <w:pStyle w:val="Heading2"/>
      </w:pPr>
      <w:r>
        <w:t>Transcript</w:t>
      </w:r>
    </w:p>
    <w:p w14:paraId="7D50344A" w14:textId="632DD058" w:rsidR="00302CCB" w:rsidRDefault="00344815">
      <w:r>
        <w:t>[</w:t>
      </w:r>
      <w:r w:rsidR="00F5102D">
        <w:t xml:space="preserve">Video </w:t>
      </w:r>
      <w:r>
        <w:t>begins]</w:t>
      </w:r>
    </w:p>
    <w:p w14:paraId="6F9EAB57" w14:textId="4174142C" w:rsidR="00441D17" w:rsidRDefault="00441D17">
      <w:r>
        <w:t>Do you have an interest in agriculture and a great idea to contribute to the sector?</w:t>
      </w:r>
    </w:p>
    <w:p w14:paraId="54D38961" w14:textId="24A6A0C0" w:rsidR="00441D17" w:rsidRDefault="00441D17" w:rsidP="00441D17">
      <w:r>
        <w:t xml:space="preserve">The Australian Government </w:t>
      </w:r>
      <w:r w:rsidRPr="00441D17">
        <w:t>Future Drought Fund’s Drought Resilience Innovation Grants</w:t>
      </w:r>
      <w:r w:rsidRPr="000C2240">
        <w:rPr>
          <w:b/>
          <w:bCs/>
        </w:rPr>
        <w:t xml:space="preserve"> </w:t>
      </w:r>
      <w:r>
        <w:t>might be the opportunity you’re looking for.</w:t>
      </w:r>
    </w:p>
    <w:p w14:paraId="50180950" w14:textId="542A50AA" w:rsidR="00441D17" w:rsidRDefault="00441D17" w:rsidP="00441D17">
      <w:r w:rsidRPr="00441D17">
        <w:t>The Innovation Grants</w:t>
      </w:r>
      <w:r>
        <w:t xml:space="preserve"> will fund projects that </w:t>
      </w:r>
      <w:r w:rsidRPr="1D06F947">
        <w:rPr>
          <w:lang w:eastAsia="ja-JP"/>
        </w:rPr>
        <w:t xml:space="preserve">help farmers and communities </w:t>
      </w:r>
      <w:r w:rsidRPr="00B7033D">
        <w:t xml:space="preserve">to adopt innovative approaches </w:t>
      </w:r>
      <w:r w:rsidRPr="00A43113">
        <w:t>to improve drought resilience</w:t>
      </w:r>
      <w:r>
        <w:t>.</w:t>
      </w:r>
    </w:p>
    <w:p w14:paraId="34E13B43" w14:textId="77777777" w:rsidR="00441D17" w:rsidRDefault="00441D17" w:rsidP="00441D17">
      <w:r>
        <w:t>The grants should focus on development, extension, adoption and early-stage commercialisation activities.</w:t>
      </w:r>
    </w:p>
    <w:p w14:paraId="250C0369" w14:textId="05680026" w:rsidR="00441D17" w:rsidRDefault="00441D17" w:rsidP="00441D17">
      <w:r>
        <w:t xml:space="preserve">There are </w:t>
      </w:r>
      <w:r w:rsidR="003F1889">
        <w:t>3</w:t>
      </w:r>
      <w:r>
        <w:t xml:space="preserve"> kinds of grants on offer:</w:t>
      </w:r>
    </w:p>
    <w:p w14:paraId="2771B420" w14:textId="0071F684" w:rsidR="00441D17" w:rsidRDefault="00441D17" w:rsidP="00937BE6">
      <w:pPr>
        <w:pStyle w:val="ListBullet"/>
      </w:pPr>
      <w:r>
        <w:t>An ideas grant – which provides $50,000 for 1 year to further develop a good idea.</w:t>
      </w:r>
    </w:p>
    <w:p w14:paraId="2F0AC919" w14:textId="60BFAB0C" w:rsidR="00441D17" w:rsidRDefault="00441D17" w:rsidP="00937BE6">
      <w:pPr>
        <w:pStyle w:val="ListBullet"/>
      </w:pPr>
      <w:r>
        <w:t>A proof</w:t>
      </w:r>
      <w:r w:rsidR="00A52D4A">
        <w:t>-of-concept grant – which provides up to $120,000 for one year.</w:t>
      </w:r>
    </w:p>
    <w:p w14:paraId="3411D89B" w14:textId="55DFA72B" w:rsidR="00A52D4A" w:rsidRDefault="00A52D4A" w:rsidP="00937BE6">
      <w:pPr>
        <w:pStyle w:val="ListBullet"/>
      </w:pPr>
      <w:r>
        <w:t xml:space="preserve">An innovation grant </w:t>
      </w:r>
      <w:r w:rsidR="003F1889">
        <w:t xml:space="preserve">– </w:t>
      </w:r>
      <w:r>
        <w:t>which offers between $300,000 to $1.1 million per year up to 3 years.</w:t>
      </w:r>
    </w:p>
    <w:p w14:paraId="7F269196" w14:textId="164FA980" w:rsidR="00F479E0" w:rsidRDefault="00F479E0" w:rsidP="00F479E0">
      <w:r>
        <w:t xml:space="preserve">To </w:t>
      </w:r>
      <w:r w:rsidR="003F1889">
        <w:t>a</w:t>
      </w:r>
      <w:r>
        <w:t xml:space="preserve">pply for </w:t>
      </w:r>
      <w:r w:rsidR="003F1889">
        <w:t>one</w:t>
      </w:r>
      <w:r>
        <w:t xml:space="preserve"> or more of these grants, the process has 2 key stages. Start by submitting an Expression of Interest</w:t>
      </w:r>
      <w:r w:rsidR="000D1561">
        <w:t xml:space="preserve"> (EOI)</w:t>
      </w:r>
      <w:r>
        <w:t>. Tell us about your innovative idea and how you plan to put it into action.</w:t>
      </w:r>
    </w:p>
    <w:p w14:paraId="15410176" w14:textId="1F12D8C0" w:rsidR="00F479E0" w:rsidRDefault="00F479E0" w:rsidP="00F479E0">
      <w:r>
        <w:t>You can express interest in an ideas grant, a proof-of-concept grant or an innovation grant. We’ll</w:t>
      </w:r>
      <w:r w:rsidR="003F1889">
        <w:t> </w:t>
      </w:r>
      <w:r>
        <w:t>award ideas grants based on the expression of interest.</w:t>
      </w:r>
    </w:p>
    <w:p w14:paraId="1BDE1656" w14:textId="0D56C0AC" w:rsidR="000D1561" w:rsidRDefault="000D1561" w:rsidP="000D1561">
      <w:r>
        <w:t xml:space="preserve">For innovation grants and proof of concept grants, you may be invited to participate in a second stage of the process </w:t>
      </w:r>
      <w:r w:rsidR="003F1889">
        <w:t>–</w:t>
      </w:r>
      <w:r>
        <w:t xml:space="preserve"> a targeted, competitive grant round</w:t>
      </w:r>
      <w:r w:rsidRPr="004C655F">
        <w:t xml:space="preserve"> </w:t>
      </w:r>
      <w:r>
        <w:t>opening in October.</w:t>
      </w:r>
    </w:p>
    <w:p w14:paraId="675A8E0E" w14:textId="7364104F" w:rsidR="000D1561" w:rsidRDefault="000D1561" w:rsidP="000D1561">
      <w:pPr>
        <w:rPr>
          <w:b/>
          <w:bCs/>
        </w:rPr>
      </w:pPr>
      <w:r>
        <w:t>I</w:t>
      </w:r>
      <w:r w:rsidRPr="00AC1FC7">
        <w:t xml:space="preserve">f </w:t>
      </w:r>
      <w:r>
        <w:t xml:space="preserve">you express interest in an innovation grant, and </w:t>
      </w:r>
      <w:r w:rsidRPr="00AC1FC7">
        <w:t xml:space="preserve">your EOI shows potential but is not quite there, </w:t>
      </w:r>
      <w:r>
        <w:t>you</w:t>
      </w:r>
      <w:r w:rsidRPr="00AC1FC7">
        <w:t xml:space="preserve"> may be </w:t>
      </w:r>
      <w:r>
        <w:t xml:space="preserve">offered the opportunity for </w:t>
      </w:r>
      <w:r w:rsidRPr="00AC1FC7">
        <w:t xml:space="preserve">an </w:t>
      </w:r>
      <w:r w:rsidRPr="00361A39">
        <w:t>Ideas Grant or a Proof</w:t>
      </w:r>
      <w:r w:rsidR="00361A39">
        <w:t>-</w:t>
      </w:r>
      <w:r w:rsidRPr="00361A39">
        <w:t>of</w:t>
      </w:r>
      <w:r w:rsidR="00361A39">
        <w:t>-</w:t>
      </w:r>
      <w:r w:rsidRPr="00361A39">
        <w:t xml:space="preserve">concept </w:t>
      </w:r>
      <w:r w:rsidR="00361A39">
        <w:t>G</w:t>
      </w:r>
      <w:r w:rsidRPr="00361A39">
        <w:t>rant</w:t>
      </w:r>
      <w:r w:rsidRPr="008775BE">
        <w:rPr>
          <w:b/>
          <w:bCs/>
        </w:rPr>
        <w:t xml:space="preserve"> </w:t>
      </w:r>
      <w:r>
        <w:t>instead</w:t>
      </w:r>
      <w:r w:rsidRPr="008775BE">
        <w:rPr>
          <w:b/>
          <w:bCs/>
        </w:rPr>
        <w:t xml:space="preserve">. </w:t>
      </w:r>
      <w:r>
        <w:t>This will allow you to</w:t>
      </w:r>
      <w:r w:rsidRPr="0016482C">
        <w:t xml:space="preserve"> further develop your </w:t>
      </w:r>
      <w:r>
        <w:t>idea.</w:t>
      </w:r>
    </w:p>
    <w:p w14:paraId="7937A92C" w14:textId="095CA0B9" w:rsidR="002B08EC" w:rsidRDefault="002B08EC" w:rsidP="000D1561">
      <w:r>
        <w:lastRenderedPageBreak/>
        <w:t>So, are you interested?</w:t>
      </w:r>
    </w:p>
    <w:p w14:paraId="2CD1D15A" w14:textId="5E156706" w:rsidR="002B08EC" w:rsidRDefault="002B08EC" w:rsidP="002B08EC">
      <w:r>
        <w:t>Great – here’s how to get involved:</w:t>
      </w:r>
    </w:p>
    <w:p w14:paraId="7858815B" w14:textId="5506EFE7" w:rsidR="00B446CF" w:rsidRDefault="002B08EC" w:rsidP="002B08EC">
      <w:r>
        <w:t xml:space="preserve">Read the </w:t>
      </w:r>
      <w:r w:rsidRPr="002B08EC">
        <w:t>Grant Guidelines</w:t>
      </w:r>
      <w:r>
        <w:t xml:space="preserve"> and other important information needed to make your application a success.</w:t>
      </w:r>
      <w:r w:rsidR="00B446CF">
        <w:t xml:space="preserve"> It’s all available on the Community Grants Hub website.</w:t>
      </w:r>
      <w:r w:rsidR="00DC2097">
        <w:t xml:space="preserve"> </w:t>
      </w:r>
      <w:r w:rsidR="00B446CF">
        <w:t>Then get writing. Expressions of Interest are open until 8 September.</w:t>
      </w:r>
    </w:p>
    <w:p w14:paraId="0FE3E651" w14:textId="2984188D" w:rsidR="00B446CF" w:rsidRDefault="00B446CF" w:rsidP="002B08EC">
      <w:r>
        <w:t>Your EOI will be assessed by a panel of innovation experts. This will take around 6 weeks following the closing date. Then we’ll be in touch to let you know the outcome.</w:t>
      </w:r>
    </w:p>
    <w:p w14:paraId="4BAE9683" w14:textId="576A755B" w:rsidR="006B0CA8" w:rsidRDefault="006B0CA8" w:rsidP="002B08EC">
      <w:r>
        <w:t>We know along the way you may have questions. The Community Grants Hub support team are on hand to hel</w:t>
      </w:r>
      <w:r w:rsidR="006E138E">
        <w:t>p you.</w:t>
      </w:r>
    </w:p>
    <w:p w14:paraId="2A250C96" w14:textId="68B1A216" w:rsidR="006E138E" w:rsidRDefault="006E138E" w:rsidP="002B08EC">
      <w:r>
        <w:t xml:space="preserve">You can call them on 1800 020 283 or email </w:t>
      </w:r>
      <w:hyperlink r:id="rId12" w:history="1">
        <w:r w:rsidRPr="00D043F5">
          <w:rPr>
            <w:rStyle w:val="Hyperlink"/>
          </w:rPr>
          <w:t>support@communitygrants.gov.au</w:t>
        </w:r>
      </w:hyperlink>
      <w:r w:rsidRPr="00D043F5">
        <w:rPr>
          <w:rStyle w:val="Hyperlink"/>
        </w:rPr>
        <w:t>.</w:t>
      </w:r>
    </w:p>
    <w:p w14:paraId="45B49CCA" w14:textId="14C45464" w:rsidR="006E138E" w:rsidRDefault="006E138E" w:rsidP="002B08EC">
      <w:r>
        <w:t>The Innovation Grants are just one of many opportunities available through the Future Drought Fund. Visit the website for more information.</w:t>
      </w:r>
    </w:p>
    <w:p w14:paraId="1D36A7E4" w14:textId="32B2E8EB" w:rsidR="00441D17" w:rsidRDefault="006E138E">
      <w:r>
        <w:t>All the best with your application.</w:t>
      </w:r>
    </w:p>
    <w:p w14:paraId="32BF9653" w14:textId="29288585" w:rsidR="007E778B" w:rsidRPr="00467D74" w:rsidRDefault="007E778B">
      <w:pPr>
        <w:rPr>
          <w:rFonts w:ascii="Calibri" w:eastAsia="Calibri" w:hAnsi="Calibri" w:cs="Calibri"/>
          <w:color w:val="000000"/>
        </w:rPr>
      </w:pPr>
      <w:r>
        <w:t>[</w:t>
      </w:r>
      <w:r w:rsidR="008E617D">
        <w:t xml:space="preserve">Video </w:t>
      </w:r>
      <w:r>
        <w:t>ends]</w:t>
      </w:r>
    </w:p>
    <w:sectPr w:rsidR="007E778B" w:rsidRPr="00467D74" w:rsidSect="0034037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276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16B0" w14:textId="77777777" w:rsidR="00344815" w:rsidRDefault="00344815">
      <w:r>
        <w:separator/>
      </w:r>
    </w:p>
    <w:p w14:paraId="517A560C" w14:textId="77777777" w:rsidR="00344815" w:rsidRDefault="00344815"/>
  </w:endnote>
  <w:endnote w:type="continuationSeparator" w:id="0">
    <w:p w14:paraId="11905EF3" w14:textId="77777777" w:rsidR="00344815" w:rsidRDefault="00344815">
      <w:r>
        <w:continuationSeparator/>
      </w:r>
    </w:p>
    <w:p w14:paraId="6A975C67" w14:textId="77777777" w:rsidR="00344815" w:rsidRDefault="00344815"/>
  </w:endnote>
  <w:endnote w:type="continuationNotice" w:id="1">
    <w:p w14:paraId="3E1B5270" w14:textId="77777777" w:rsidR="00344815" w:rsidRDefault="00344815">
      <w:pPr>
        <w:pStyle w:val="Footer"/>
      </w:pPr>
    </w:p>
    <w:p w14:paraId="39366915" w14:textId="77777777" w:rsidR="00344815" w:rsidRDefault="00344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66D0" w14:textId="77777777" w:rsidR="00302CCB" w:rsidRDefault="00344815">
    <w:pPr>
      <w:pStyle w:val="Footer"/>
    </w:pPr>
    <w:r>
      <w:t>Department of Agriculture and Water Resources</w:t>
    </w:r>
  </w:p>
  <w:p w14:paraId="4319F62E" w14:textId="77777777" w:rsidR="00302CCB" w:rsidRDefault="0034481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E34CF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7CE2" w14:textId="697D4A08" w:rsidR="00302CCB" w:rsidRDefault="00344815">
    <w:pPr>
      <w:pStyle w:val="Footer"/>
    </w:pPr>
    <w:r>
      <w:t>Department of Agriculture</w:t>
    </w:r>
    <w:r w:rsidR="00954911">
      <w:t>, Water and the Environment</w:t>
    </w:r>
  </w:p>
  <w:p w14:paraId="2DF7A1DA" w14:textId="77777777" w:rsidR="00302CCB" w:rsidRDefault="0034481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E34C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E6C7" w14:textId="77777777" w:rsidR="00344815" w:rsidRDefault="00344815">
      <w:r>
        <w:separator/>
      </w:r>
    </w:p>
    <w:p w14:paraId="631914BE" w14:textId="77777777" w:rsidR="00344815" w:rsidRDefault="00344815"/>
  </w:footnote>
  <w:footnote w:type="continuationSeparator" w:id="0">
    <w:p w14:paraId="5AABE420" w14:textId="77777777" w:rsidR="00344815" w:rsidRDefault="00344815">
      <w:r>
        <w:continuationSeparator/>
      </w:r>
    </w:p>
    <w:p w14:paraId="0F5B9916" w14:textId="77777777" w:rsidR="00344815" w:rsidRDefault="00344815"/>
  </w:footnote>
  <w:footnote w:type="continuationNotice" w:id="1">
    <w:p w14:paraId="282F542B" w14:textId="77777777" w:rsidR="00344815" w:rsidRDefault="00344815">
      <w:pPr>
        <w:pStyle w:val="Footer"/>
      </w:pPr>
    </w:p>
    <w:p w14:paraId="3ABCC87E" w14:textId="77777777" w:rsidR="00344815" w:rsidRDefault="003448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66E6" w14:textId="2F07AAE5" w:rsidR="00302CCB" w:rsidRDefault="00D817ED">
    <w:pPr>
      <w:pStyle w:val="Footer"/>
    </w:pPr>
    <w:r>
      <w:t>Drought Resilience Innovation Grants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8263" w14:textId="77777777" w:rsidR="00302CCB" w:rsidRDefault="00344815">
    <w:pPr>
      <w:pStyle w:val="Header"/>
      <w:jc w:val="left"/>
    </w:pPr>
    <w:r>
      <w:rPr>
        <w:noProof/>
        <w:lang w:eastAsia="en-AU"/>
      </w:rPr>
      <w:drawing>
        <wp:inline distT="0" distB="0" distL="0" distR="0" wp14:anchorId="3C18CB0D" wp14:editId="19B87A16">
          <wp:extent cx="2316480" cy="695236"/>
          <wp:effectExtent l="0" t="0" r="7620" b="0"/>
          <wp:docPr id="8" name="Picture 8" descr="Department of Agriculture, Water and the Environmen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epartment of Agriculture, Water and the Environmen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69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146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2F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0CB50A"/>
    <w:lvl w:ilvl="0">
      <w:start w:val="1"/>
      <w:numFmt w:val="lowerRoman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89840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A5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6E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0E1A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26470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AEE3D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7E99"/>
    <w:multiLevelType w:val="multilevel"/>
    <w:tmpl w:val="DEAAC1F6"/>
    <w:styleLink w:val="numberedlist"/>
    <w:lvl w:ilvl="0">
      <w:start w:val="1"/>
      <w:numFmt w:val="decimal"/>
      <w:pStyle w:val="ListNumb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49802CB"/>
    <w:multiLevelType w:val="hybridMultilevel"/>
    <w:tmpl w:val="3F7C0936"/>
    <w:lvl w:ilvl="0" w:tplc="B7501E6A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14" w15:restartNumberingAfterBreak="0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F3544A"/>
    <w:multiLevelType w:val="multilevel"/>
    <w:tmpl w:val="DEAAC1F6"/>
    <w:numStyleLink w:val="numberedlist"/>
  </w:abstractNum>
  <w:abstractNum w:abstractNumId="16" w15:restartNumberingAfterBreak="0">
    <w:nsid w:val="3FDD470D"/>
    <w:multiLevelType w:val="singleLevel"/>
    <w:tmpl w:val="26AE2E9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</w:abstractNum>
  <w:abstractNum w:abstractNumId="17" w15:restartNumberingAfterBreak="0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E7AE5"/>
    <w:multiLevelType w:val="multilevel"/>
    <w:tmpl w:val="DEAAC1F6"/>
    <w:numStyleLink w:val="numberedlist"/>
  </w:abstractNum>
  <w:abstractNum w:abstractNumId="19" w15:restartNumberingAfterBreak="0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37D7"/>
    <w:multiLevelType w:val="hybridMultilevel"/>
    <w:tmpl w:val="D7E28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43110"/>
    <w:multiLevelType w:val="multilevel"/>
    <w:tmpl w:val="DEAAC1F6"/>
    <w:numStyleLink w:val="numberedlist"/>
  </w:abstractNum>
  <w:abstractNum w:abstractNumId="25" w15:restartNumberingAfterBreak="0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6" w15:restartNumberingAfterBreak="0">
    <w:nsid w:val="70D330FE"/>
    <w:multiLevelType w:val="singleLevel"/>
    <w:tmpl w:val="EAFEC684"/>
    <w:lvl w:ilvl="0">
      <w:start w:val="1"/>
      <w:numFmt w:val="lowerLetter"/>
      <w:lvlText w:val="%1)"/>
      <w:lvlJc w:val="left"/>
      <w:pPr>
        <w:ind w:left="709" w:hanging="426"/>
      </w:pPr>
      <w:rPr>
        <w:rFonts w:hint="default"/>
      </w:rPr>
    </w:lvl>
  </w:abstractNum>
  <w:abstractNum w:abstractNumId="27" w15:restartNumberingAfterBreak="0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7"/>
    <w:lvlOverride w:ilvl="0">
      <w:startOverride w:val="1"/>
    </w:lvlOverride>
  </w:num>
  <w:num w:numId="13">
    <w:abstractNumId w:val="16"/>
  </w:num>
  <w:num w:numId="14">
    <w:abstractNumId w:val="26"/>
  </w:num>
  <w:num w:numId="15">
    <w:abstractNumId w:val="25"/>
  </w:num>
  <w:num w:numId="16">
    <w:abstractNumId w:val="26"/>
    <w:lvlOverride w:ilvl="0">
      <w:startOverride w:val="1"/>
    </w:lvlOverride>
  </w:num>
  <w:num w:numId="17">
    <w:abstractNumId w:val="26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23"/>
  </w:num>
  <w:num w:numId="24">
    <w:abstractNumId w:val="17"/>
  </w:num>
  <w:num w:numId="25">
    <w:abstractNumId w:val="26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7"/>
  </w:num>
  <w:num w:numId="29">
    <w:abstractNumId w:val="19"/>
  </w:num>
  <w:num w:numId="30">
    <w:abstractNumId w:val="14"/>
  </w:num>
  <w:num w:numId="31">
    <w:abstractNumId w:val="22"/>
  </w:num>
  <w:num w:numId="32">
    <w:abstractNumId w:val="21"/>
  </w:num>
  <w:num w:numId="33">
    <w:abstractNumId w:val="10"/>
  </w:num>
  <w:num w:numId="34">
    <w:abstractNumId w:val="16"/>
    <w:lvlOverride w:ilvl="0">
      <w:startOverride w:val="1"/>
    </w:lvlOverride>
  </w:num>
  <w:num w:numId="35">
    <w:abstractNumId w:val="2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9"/>
  </w:num>
  <w:num w:numId="43">
    <w:abstractNumId w:val="13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15"/>
  </w:num>
  <w:num w:numId="49">
    <w:abstractNumId w:val="1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CB"/>
    <w:rsid w:val="000D1561"/>
    <w:rsid w:val="00243C96"/>
    <w:rsid w:val="002B08EC"/>
    <w:rsid w:val="00302CCB"/>
    <w:rsid w:val="003375F7"/>
    <w:rsid w:val="0034037F"/>
    <w:rsid w:val="00344815"/>
    <w:rsid w:val="00361A39"/>
    <w:rsid w:val="003E34CF"/>
    <w:rsid w:val="003F1889"/>
    <w:rsid w:val="00441D17"/>
    <w:rsid w:val="00467D74"/>
    <w:rsid w:val="00471C85"/>
    <w:rsid w:val="005014FD"/>
    <w:rsid w:val="005A4F3D"/>
    <w:rsid w:val="006416E2"/>
    <w:rsid w:val="006B0CA8"/>
    <w:rsid w:val="006E138E"/>
    <w:rsid w:val="007452BC"/>
    <w:rsid w:val="007B1553"/>
    <w:rsid w:val="007E778B"/>
    <w:rsid w:val="00822857"/>
    <w:rsid w:val="00852E89"/>
    <w:rsid w:val="008E617D"/>
    <w:rsid w:val="00937BE6"/>
    <w:rsid w:val="00954911"/>
    <w:rsid w:val="009846D2"/>
    <w:rsid w:val="00A416D4"/>
    <w:rsid w:val="00A52D4A"/>
    <w:rsid w:val="00AA176F"/>
    <w:rsid w:val="00B446CF"/>
    <w:rsid w:val="00BD61A6"/>
    <w:rsid w:val="00D043F5"/>
    <w:rsid w:val="00D50E19"/>
    <w:rsid w:val="00D817ED"/>
    <w:rsid w:val="00D85225"/>
    <w:rsid w:val="00DC2097"/>
    <w:rsid w:val="00E234BC"/>
    <w:rsid w:val="00E34A6F"/>
    <w:rsid w:val="00F479E0"/>
    <w:rsid w:val="00F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8C7482"/>
  <w15:chartTrackingRefBased/>
  <w15:docId w15:val="{8DDBC934-0515-45F0-A295-66D36CB0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00" w:line="276" w:lineRule="auto"/>
    </w:pPr>
    <w:rPr>
      <w:rFonts w:eastAsia="Times New Roman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80" w:after="120" w:line="240" w:lineRule="auto"/>
      <w:outlineLvl w:val="0"/>
    </w:pPr>
    <w:rPr>
      <w:rFonts w:ascii="Calibri" w:hAnsi="Calibri"/>
      <w:b/>
      <w:bCs/>
      <w:color w:val="00000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pPr>
      <w:keepNext/>
      <w:keepLines/>
      <w:spacing w:before="0" w:after="120" w:line="240" w:lineRule="auto"/>
      <w:outlineLvl w:val="1"/>
    </w:pPr>
    <w:rPr>
      <w:rFonts w:ascii="Calibri" w:hAnsi="Calibri"/>
      <w:b/>
      <w:bCs/>
      <w:sz w:val="28"/>
      <w:szCs w:val="26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outlineLvl w:val="2"/>
    </w:pPr>
    <w:rPr>
      <w:rFonts w:eastAsia="Times New Roman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keepLines/>
      <w:widowControl w:val="0"/>
      <w:outlineLvl w:val="3"/>
    </w:pPr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semiHidden/>
    <w:qFormat/>
    <w:pPr>
      <w:keepNext/>
      <w:keepLines/>
      <w:spacing w:line="240" w:lineRule="auto"/>
      <w:outlineLvl w:val="4"/>
    </w:pPr>
    <w:rPr>
      <w:rFonts w:ascii="Calibri" w:hAnsi="Calibr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ascii="Calibri" w:eastAsia="Times New Roman" w:hAnsi="Calibri"/>
      <w:b/>
      <w:bCs/>
      <w:color w:val="000000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/>
      <w:bCs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4"/>
    <w:rPr>
      <w:rFonts w:eastAsia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6"/>
    <w:semiHidden/>
    <w:rPr>
      <w:rFonts w:ascii="Calibri" w:eastAsia="Times New Roman" w:hAnsi="Calibri"/>
      <w:i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link w:val="Header"/>
    <w:rPr>
      <w:rFonts w:ascii="Calibri" w:eastAsia="Times New Roman" w:hAnsi="Calibri"/>
      <w:sz w:val="20"/>
      <w:szCs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536"/>
      </w:tabs>
      <w:spacing w:before="0"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link w:val="Footer"/>
    <w:rPr>
      <w:rFonts w:ascii="Calibri" w:eastAsia="Times New Roman" w:hAnsi="Calibri"/>
      <w:sz w:val="20"/>
      <w:szCs w:val="24"/>
      <w:lang w:eastAsia="en-US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link w:val="BalloonText"/>
    <w:rPr>
      <w:rFonts w:ascii="Calibri" w:eastAsia="Times New Roman" w:hAnsi="Calibr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0" w:after="240" w:line="240" w:lineRule="auto"/>
    </w:pPr>
    <w:rPr>
      <w:rFonts w:ascii="Calibri" w:hAnsi="Calibri" w:cs="Calibri"/>
      <w:sz w:val="40"/>
      <w:szCs w:val="72"/>
    </w:rPr>
  </w:style>
  <w:style w:type="character" w:customStyle="1" w:styleId="SubtitleChar">
    <w:name w:val="Subtitle Char"/>
    <w:link w:val="Subtitle"/>
    <w:uiPriority w:val="23"/>
    <w:rPr>
      <w:rFonts w:ascii="Calibri" w:eastAsia="Times New Roman" w:hAnsi="Calibri" w:cs="Calibri"/>
      <w:sz w:val="40"/>
      <w:szCs w:val="72"/>
      <w:lang w:eastAsia="en-US"/>
    </w:rPr>
  </w:style>
  <w:style w:type="paragraph" w:styleId="TOCHeading">
    <w:name w:val="TOC Heading"/>
    <w:basedOn w:val="Heading1"/>
    <w:next w:val="Normal"/>
    <w:uiPriority w:val="39"/>
    <w:qFormat/>
    <w:pPr>
      <w:spacing w:after="0" w:line="276" w:lineRule="auto"/>
      <w:outlineLvl w:val="9"/>
    </w:pPr>
    <w:rPr>
      <w:b w:val="0"/>
      <w:sz w:val="56"/>
      <w:lang w:val="en-US"/>
    </w:rPr>
  </w:style>
  <w:style w:type="paragraph" w:styleId="TOC1">
    <w:name w:val="toc 1"/>
    <w:basedOn w:val="Normal"/>
    <w:next w:val="Normal"/>
    <w:uiPriority w:val="39"/>
    <w:unhideWhenUsed/>
    <w:pPr>
      <w:tabs>
        <w:tab w:val="left" w:pos="426"/>
        <w:tab w:val="right" w:leader="dot" w:pos="9072"/>
      </w:tabs>
      <w:spacing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060"/>
      </w:tabs>
      <w:spacing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072"/>
      </w:tabs>
      <w:spacing w:after="120" w:line="240" w:lineRule="auto"/>
      <w:ind w:firstLine="851"/>
    </w:pPr>
    <w:rPr>
      <w:noProof/>
    </w:rPr>
  </w:style>
  <w:style w:type="character" w:styleId="Hyperlink">
    <w:name w:val="Hyperlink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7"/>
    <w:qFormat/>
    <w:pPr>
      <w:numPr>
        <w:numId w:val="1"/>
      </w:numPr>
      <w:spacing w:after="120"/>
    </w:pPr>
  </w:style>
  <w:style w:type="paragraph" w:styleId="TableofFigures">
    <w:name w:val="table of figures"/>
    <w:basedOn w:val="Normal"/>
    <w:next w:val="Normal"/>
    <w:uiPriority w:val="99"/>
    <w:pPr>
      <w:spacing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43"/>
      </w:numPr>
      <w:spacing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49"/>
      </w:numPr>
      <w:spacing w:after="120"/>
    </w:pPr>
  </w:style>
  <w:style w:type="paragraph" w:styleId="ListNumber2">
    <w:name w:val="List Number 2"/>
    <w:uiPriority w:val="10"/>
    <w:qFormat/>
    <w:pPr>
      <w:numPr>
        <w:ilvl w:val="1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before="0"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before="0" w:after="720"/>
    </w:pPr>
  </w:style>
  <w:style w:type="character" w:styleId="Strong">
    <w:name w:val="Strong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pPr>
      <w:spacing w:after="120"/>
      <w:ind w:left="2126" w:hanging="2126"/>
    </w:pPr>
    <w:rPr>
      <w:rFonts w:eastAsia="Calibri"/>
      <w:color w:val="000000"/>
      <w:szCs w:val="22"/>
    </w:rPr>
  </w:style>
  <w:style w:type="character" w:customStyle="1" w:styleId="GlossaryChar">
    <w:name w:val="Glossary Char"/>
    <w:link w:val="Glossary"/>
    <w:uiPriority w:val="28"/>
    <w:rPr>
      <w:rFonts w:eastAsia="Calibri"/>
      <w:color w:val="000000"/>
      <w:lang w:eastAsia="en-US"/>
    </w:rPr>
  </w:style>
  <w:style w:type="character" w:styleId="Emphasis">
    <w:name w:val="Emphasis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before="0"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before="0"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before="0"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Pr>
      <w:rFonts w:eastAsia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lang w:val="en-US"/>
    </w:rPr>
  </w:style>
  <w:style w:type="numbering" w:customStyle="1" w:styleId="List1">
    <w:name w:val="List 1"/>
    <w:uiPriority w:val="99"/>
    <w:pPr>
      <w:numPr>
        <w:numId w:val="43"/>
      </w:numPr>
    </w:pPr>
  </w:style>
  <w:style w:type="numbering" w:customStyle="1" w:styleId="numberedlist">
    <w:name w:val="numbered list"/>
    <w:uiPriority w:val="99"/>
    <w:pPr>
      <w:numPr>
        <w:numId w:val="4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pPr>
      <w:jc w:val="righ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Pr>
      <w:rFonts w:eastAsia="Times New Roman"/>
      <w:b/>
      <w:sz w:val="22"/>
      <w:szCs w:val="24"/>
      <w:lang w:eastAsia="en-US"/>
    </w:rPr>
  </w:style>
  <w:style w:type="paragraph" w:styleId="ListParagraph">
    <w:name w:val="List Paragraph"/>
    <w:basedOn w:val="Normal"/>
    <w:uiPriority w:val="99"/>
    <w:semiHidden/>
    <w:qFormat/>
    <w:rsid w:val="00441D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1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communitygrants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N/A</Value>
    </Display_x0020_a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6" ma:contentTypeDescription="Create a new document." ma:contentTypeScope="" ma:versionID="60355b7126a9170b5e9676ba72e33d92">
  <xsd:schema xmlns:xsd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68082db6904802fd7468d6235fc6eb04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isplay_x0020_a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cf0e0db-f490-4122-abae-21917392c748" elementFormDefault="qualified">
    <xsd:import namespace="http://schemas.microsoft.com/office/2006/documentManagement/types"/>
    <xsd:element name="Display_x0020_as" ma:index="10" nillable="true" ma:displayName="Display as" ma:default="N/A" ma:description="for identifying policies procedures, forms and templates" ma:internalName="Display_x0020_a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BSG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Topic" ma:index="11" nillable="true" ma:displayName="Topic" ma:format="Dropdown" ma:internalName="Topic">
      <xsd:simpleType>
        <xsd:restriction base="dms:Choice">
          <xsd:enumeration value="ABARES"/>
          <xsd:enumeration value="Agricultural Productivity"/>
          <xsd:enumeration value="All Systems"/>
          <xsd:enumeration value="Awards &amp; Recognition"/>
          <xsd:enumeration value="Biosecurity"/>
          <xsd:enumeration value="Business Support"/>
          <xsd:enumeration value="Central East"/>
          <xsd:enumeration value="Changes to the Department"/>
          <xsd:enumeration value="Chief Executive's Instructions"/>
          <xsd:enumeration value="Climate Change"/>
          <xsd:enumeration value="Committees &amp; Networks"/>
          <xsd:enumeration value="Communication Services Panels"/>
          <xsd:enumeration value="Communication Support"/>
          <xsd:enumeration value="Conduct &amp; Behaviour"/>
          <xsd:enumeration value="Contacts"/>
          <xsd:enumeration value="Delegations"/>
          <xsd:enumeration value="Emergency"/>
          <xsd:enumeration value="Finance - Accounts Payable"/>
          <xsd:enumeration value="Finance - Accounts Receivable"/>
          <xsd:enumeration value="Finance - Budgets"/>
          <xsd:enumeration value="Finance - Cash Receipting"/>
          <xsd:enumeration value="Finance - Certificate of Compliance"/>
          <xsd:enumeration value="Finance - Chart of Accounts"/>
          <xsd:enumeration value="Finance - Collector of Public Monies"/>
          <xsd:enumeration value="Finance - Corporate Credit Cards"/>
          <xsd:enumeration value="Finance - Cost Recovery"/>
          <xsd:enumeration value="Finance - Debt Management"/>
          <xsd:enumeration value="Finance - Fixed Assets"/>
          <xsd:enumeration value="Finance - General Ledger"/>
          <xsd:enumeration value="Finance - Investment Framework"/>
          <xsd:enumeration value="Finance - National Partnership Payments"/>
          <xsd:enumeration value="Finance - Reporting"/>
          <xsd:enumeration value="Finance - Revenue"/>
          <xsd:enumeration value="Finance - Taxation"/>
          <xsd:enumeration value="Financial Accountancy Services Panel"/>
          <xsd:enumeration value="Financial Systems"/>
          <xsd:enumeration value="Forms &amp; Templates"/>
          <xsd:enumeration value="Freedom of Information and Privacy"/>
          <xsd:enumeration value="Grants Management"/>
          <xsd:enumeration value="Health and Safety"/>
          <xsd:enumeration value="Information/Records Management"/>
          <xsd:enumeration value="Instructional Material Library (IML)"/>
          <xsd:enumeration value="Insurance"/>
          <xsd:enumeration value="International Trade &amp; Engagement"/>
          <xsd:enumeration value="IT Services"/>
          <xsd:enumeration value="IT User Support"/>
          <xsd:enumeration value="Learning &amp; Development"/>
          <xsd:enumeration value="Leave"/>
          <xsd:enumeration value="Legal"/>
          <xsd:enumeration value="Legislation &amp; Regulation"/>
          <xsd:enumeration value="Let's Talk"/>
          <xsd:enumeration value="Library"/>
          <xsd:enumeration value="Mail &amp; Freight"/>
          <xsd:enumeration value="Marketing &amp; Advertising"/>
          <xsd:enumeration value="Media &amp; Speeches"/>
          <xsd:enumeration value="Minister"/>
          <xsd:enumeration value="Ministerial &amp; Parliamentary"/>
          <xsd:enumeration value="New Starters"/>
          <xsd:enumeration value="News &amp; Events"/>
          <xsd:enumeration value="North East"/>
          <xsd:enumeration value="Northern"/>
          <xsd:enumeration value="Office Supplies"/>
          <xsd:enumeration value="Online Publishing"/>
          <xsd:enumeration value="Our Portfolio"/>
          <xsd:enumeration value="Parliamentary Secretary"/>
          <xsd:enumeration value="People Strategies"/>
          <xsd:enumeration value="Performance Management"/>
          <xsd:enumeration value="Planning and Reporting"/>
          <xsd:enumeration value="Print Publishing"/>
          <xsd:enumeration value="Procurement &amp; Contracts"/>
          <xsd:enumeration value="Program &amp; Project Management"/>
          <xsd:enumeration value="Property &amp; Facilities"/>
          <xsd:enumeration value="Recruitment"/>
          <xsd:enumeration value="Regions"/>
          <xsd:enumeration value="Risk Management and Business Continuity"/>
          <xsd:enumeration value="Salary"/>
          <xsd:enumeration value="Secretary &amp; Executive"/>
          <xsd:enumeration value="Security"/>
          <xsd:enumeration value="Social"/>
          <xsd:enumeration value="Social Media"/>
          <xsd:enumeration value="South East"/>
          <xsd:enumeration value="South West"/>
          <xsd:enumeration value="Sponsorship"/>
          <xsd:enumeration value="Staff Surveys"/>
          <xsd:enumeration value="Stakeholders"/>
          <xsd:enumeration value="Strategic Statement"/>
          <xsd:enumeration value="Structure"/>
          <xsd:enumeration value="Style Guides &amp; Writing"/>
          <xsd:enumeration value="Sustainable Resource Management"/>
          <xsd:enumeration value="Trade and Market Access"/>
          <xsd:enumeration value="Travel"/>
          <xsd:enumeration value="Vehicles"/>
          <xsd:enumeration value="Voice &amp; Data"/>
          <xsd:enumeration value="Working Arrangements"/>
          <xsd:enumeration value="Worklife Balance"/>
          <xsd:enumeration value="Workplace Divers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D28B1CF-E3E3-4761-B9B8-F89EBE563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07887-B94E-438D-A4E5-0E26B0DD2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C4A3E-4554-420F-839A-C0932A8001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40CC82-98E1-4232-AB7A-E719FCA7C1C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7cf0e0db-f490-4122-abae-21917392c748"/>
    <ds:schemaRef ds:uri="http://schemas.microsoft.com/sharepoint/v3"/>
    <ds:schemaRef ds:uri="http://www.w3.org/XML/1998/namespac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E43FEC9-5AE0-4343-AAA4-93C0C0F8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Drought Resilience Innovation Grants animation transcript</vt:lpstr>
    </vt:vector>
  </TitlesOfParts>
  <Company/>
  <LinksUpToDate>false</LinksUpToDate>
  <CharactersWithSpaces>2720</CharactersWithSpaces>
  <SharedDoc>false</SharedDoc>
  <HLinks>
    <vt:vector size="258" baseType="variant">
      <vt:variant>
        <vt:i4>5570635</vt:i4>
      </vt:variant>
      <vt:variant>
        <vt:i4>240</vt:i4>
      </vt:variant>
      <vt:variant>
        <vt:i4>0</vt:i4>
      </vt:variant>
      <vt:variant>
        <vt:i4>5</vt:i4>
      </vt:variant>
      <vt:variant>
        <vt:lpwstr>http://act001trimclp01/Default.aspx?urilist=1583851,1583844,1583824,</vt:lpwstr>
      </vt:variant>
      <vt:variant>
        <vt:lpwstr/>
      </vt:variant>
      <vt:variant>
        <vt:i4>3211304</vt:i4>
      </vt:variant>
      <vt:variant>
        <vt:i4>237</vt:i4>
      </vt:variant>
      <vt:variant>
        <vt:i4>0</vt:i4>
      </vt:variant>
      <vt:variant>
        <vt:i4>5</vt:i4>
      </vt:variant>
      <vt:variant>
        <vt:lpwstr>http://act001trimclp01/</vt:lpwstr>
      </vt:variant>
      <vt:variant>
        <vt:lpwstr/>
      </vt:variant>
      <vt:variant>
        <vt:i4>655429</vt:i4>
      </vt:variant>
      <vt:variant>
        <vt:i4>234</vt:i4>
      </vt:variant>
      <vt:variant>
        <vt:i4>0</vt:i4>
      </vt:variant>
      <vt:variant>
        <vt:i4>5</vt:i4>
      </vt:variant>
      <vt:variant>
        <vt:lpwstr>http://www.cl.cam.ac.uk/~mgk25/iso-time.html</vt:lpwstr>
      </vt:variant>
      <vt:variant>
        <vt:lpwstr/>
      </vt:variant>
      <vt:variant>
        <vt:i4>4522012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_Inserting_a_table_1</vt:lpwstr>
      </vt:variant>
      <vt:variant>
        <vt:i4>7602243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_Inserting_a_table</vt:lpwstr>
      </vt:variant>
      <vt:variant>
        <vt:i4>6357083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_Creating_alt_text</vt:lpwstr>
      </vt:variant>
      <vt:variant>
        <vt:i4>7798907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_Styling_tables</vt:lpwstr>
      </vt:variant>
      <vt:variant>
        <vt:i4>4391033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_Inserting_captions_and</vt:lpwstr>
      </vt:variant>
      <vt:variant>
        <vt:i4>1114219</vt:i4>
      </vt:variant>
      <vt:variant>
        <vt:i4>198</vt:i4>
      </vt:variant>
      <vt:variant>
        <vt:i4>0</vt:i4>
      </vt:variant>
      <vt:variant>
        <vt:i4>5</vt:i4>
      </vt:variant>
      <vt:variant>
        <vt:lpwstr>mailto:CommsProduction@agriculture.gov.au</vt:lpwstr>
      </vt:variant>
      <vt:variant>
        <vt:lpwstr/>
      </vt:variant>
      <vt:variant>
        <vt:i4>6160469</vt:i4>
      </vt:variant>
      <vt:variant>
        <vt:i4>195</vt:i4>
      </vt:variant>
      <vt:variant>
        <vt:i4>0</vt:i4>
      </vt:variant>
      <vt:variant>
        <vt:i4>5</vt:i4>
      </vt:variant>
      <vt:variant>
        <vt:lpwstr>http://mylink.agdaff.gov.au/Comms/PrintPub/Identity/Pages/IdentityStandards.aspx</vt:lpwstr>
      </vt:variant>
      <vt:variant>
        <vt:lpwstr/>
      </vt:variant>
      <vt:variant>
        <vt:i4>1114219</vt:i4>
      </vt:variant>
      <vt:variant>
        <vt:i4>192</vt:i4>
      </vt:variant>
      <vt:variant>
        <vt:i4>0</vt:i4>
      </vt:variant>
      <vt:variant>
        <vt:i4>5</vt:i4>
      </vt:variant>
      <vt:variant>
        <vt:lpwstr>mailto:CommsProduction@agriculture.gov.au</vt:lpwstr>
      </vt:variant>
      <vt:variant>
        <vt:lpwstr/>
      </vt:variant>
      <vt:variant>
        <vt:i4>7602243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_Inserting_a_table</vt:lpwstr>
      </vt:variant>
      <vt:variant>
        <vt:i4>3604537</vt:i4>
      </vt:variant>
      <vt:variant>
        <vt:i4>186</vt:i4>
      </vt:variant>
      <vt:variant>
        <vt:i4>0</vt:i4>
      </vt:variant>
      <vt:variant>
        <vt:i4>5</vt:i4>
      </vt:variant>
      <vt:variant>
        <vt:lpwstr>http://www.protectivesecurity.gov.au/informationsecurity/Pages/ProtectivelyMarkingAndHandlingSensitiveAndSecurityClassifiedInformation.aspx</vt:lpwstr>
      </vt:variant>
      <vt:variant>
        <vt:lpwstr/>
      </vt:variant>
      <vt:variant>
        <vt:i4>7471208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_Saving_your_document_1</vt:lpwstr>
      </vt:variant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_Toc430706903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_Toc430706902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_Toc430706901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_Toc430706900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_Toc430706899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_Toc430706898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_Toc430706897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_Toc430706896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_Toc430706895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_Toc430706894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_Toc430706893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_Toc430706892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_Toc430706891</vt:lpwstr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_Toc430706890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_Toc430706889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_Toc430706888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_Toc430706887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_Toc430706886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_Toc430706885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_Toc430706884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_Toc430706883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_Toc430706882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_Toc430706881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_Toc430706880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_Toc430706879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_Toc430706878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_Toc430706877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_Toc430706876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_Toc430706875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Drought Resilience Innovation Grants animation transcript</dc:title>
  <dc:subject/>
  <dc:creator>Department of Agriculture, Water and the Environment</dc:creator>
  <cp:keywords/>
  <cp:lastModifiedBy>Church, Julia</cp:lastModifiedBy>
  <cp:revision>4</cp:revision>
  <cp:lastPrinted>2018-11-26T22:31:00Z</cp:lastPrinted>
  <dcterms:created xsi:type="dcterms:W3CDTF">2021-08-05T06:45:00Z</dcterms:created>
  <dcterms:modified xsi:type="dcterms:W3CDTF">2021-08-05T07:02:00Z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Department of Agriculture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