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5.xml" ContentType="application/xml"/>
  <Override PartName="/customXml/item6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7.9 -->
  <w:body>
    <w:p w:rsidR="00BB115B" w:rsidP="00C71580" w14:paraId="32E1068E" w14:textId="1B0A0159">
      <w:pPr>
        <w:pStyle w:val="BodyText"/>
        <w:spacing w:before="0"/>
      </w:pPr>
      <w:r>
        <w:rPr>
          <w:noProof/>
          <w:lang w:eastAsia="en-AU"/>
        </w:rPr>
        <w:drawing>
          <wp:inline distT="0" distB="0" distL="0" distR="0">
            <wp:extent cx="2456815" cy="675640"/>
            <wp:effectExtent l="0" t="0" r="635" b="0"/>
            <wp:docPr id="1" name="Picture 1" descr="Department of Agricul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54791" name="Picture 3" descr="Department of Agricultur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6B5" w:rsidRPr="00A17037" w:rsidP="00A17037" w14:paraId="7DC5466E" w14:textId="77777777">
      <w:pPr>
        <w:pStyle w:val="DocumentType-Reference"/>
      </w:pPr>
      <w:r>
        <w:t>REFERENCE</w:t>
      </w:r>
    </w:p>
    <w:p w:rsidR="00D553BF" w:rsidRPr="00D849DA" w:rsidP="00D553BF" w14:paraId="1E7A8098" w14:textId="21E602FD">
      <w:pPr>
        <w:pStyle w:val="Heading1"/>
      </w:pPr>
      <w:bookmarkStart w:id="0" w:name="_Toc446076653"/>
      <w:bookmarkStart w:id="1" w:name="_Toc446075773"/>
      <w:r>
        <w:t>Plant exports guide—raw baled cotton inspection techniques</w:t>
      </w:r>
      <w:r w:rsidRPr="00C71580">
        <w:t xml:space="preserve"> </w:t>
      </w:r>
    </w:p>
    <w:p w:rsidR="00D553BF" w:rsidP="00D553BF" w14:paraId="5CA40A47" w14:textId="77777777">
      <w:r>
        <w:pict>
          <v:rect id="_x0000_i1025" style="width:451.3pt;height:3pt" o:hralign="center" o:hrstd="t" o:hrnoshade="t" o:hr="t" fillcolor="#d5d2ca" stroked="f"/>
        </w:pict>
      </w:r>
    </w:p>
    <w:p w:rsidR="00D553BF" w:rsidP="00D553BF" w14:paraId="1C2B3570" w14:textId="77777777">
      <w:pPr>
        <w:pStyle w:val="BodyText"/>
        <w:rPr>
          <w:b/>
          <w:sz w:val="30"/>
          <w:szCs w:val="30"/>
        </w:rPr>
      </w:pPr>
      <w:bookmarkStart w:id="2" w:name="_Toc365462688"/>
      <w:r>
        <w:rPr>
          <w:b/>
          <w:sz w:val="30"/>
          <w:szCs w:val="30"/>
        </w:rPr>
        <w:t>In this document</w:t>
      </w:r>
      <w:bookmarkEnd w:id="2"/>
    </w:p>
    <w:p w:rsidR="00D553BF" w:rsidP="00D553BF" w14:paraId="40ADD5E4" w14:textId="77777777">
      <w:pPr>
        <w:pStyle w:val="BodyText"/>
        <w:rPr>
          <w:lang w:val="en-US"/>
        </w:rPr>
      </w:pPr>
      <w:r>
        <w:rPr>
          <w:lang w:val="en-US"/>
        </w:rPr>
        <w:t>This document contains the following topics:</w:t>
      </w:r>
    </w:p>
    <w:p w:rsidR="00FD3F92" w14:paraId="5E8E8108" w14:textId="7B4F5A8B">
      <w:pPr>
        <w:pStyle w:val="TOC1"/>
        <w:rPr>
          <w:rFonts w:asciiTheme="minorHAnsi" w:eastAsiaTheme="minorEastAsia" w:hAnsiTheme="minorHAnsi" w:cstheme="minorBidi"/>
          <w:noProof/>
          <w:lang w:val="en-AU"/>
        </w:rPr>
      </w:pPr>
      <w:r>
        <w:rPr>
          <w:b/>
          <w:bCs/>
        </w:rPr>
        <w:fldChar w:fldCharType="begin"/>
      </w:r>
      <w:r>
        <w:rPr>
          <w:b/>
          <w:bCs/>
        </w:rPr>
        <w:instrText xml:space="preserve"> TOC \h \z \t "Heading 2,1,Heading 3,2,Heading 4,3" </w:instrText>
      </w:r>
      <w:r>
        <w:rPr>
          <w:b/>
          <w:bCs/>
        </w:rPr>
        <w:fldChar w:fldCharType="separate"/>
      </w:r>
      <w:r>
        <w:fldChar w:fldCharType="begin"/>
      </w:r>
      <w:r>
        <w:instrText xml:space="preserve"> HYPERLINK \l "_Toc87959977" </w:instrText>
      </w:r>
      <w:r>
        <w:fldChar w:fldCharType="separate"/>
      </w:r>
      <w:r w:rsidRPr="0076404E">
        <w:rPr>
          <w:rStyle w:val="Hyperlink"/>
          <w:noProof/>
        </w:rPr>
        <w:t>Purpose of this document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_Toc87959977 \h </w:instrText>
      </w:r>
      <w:r>
        <w:rPr>
          <w:noProof/>
          <w:webHidden/>
        </w:rPr>
        <w:fldChar w:fldCharType="separate"/>
      </w:r>
      <w:r>
        <w:rPr>
          <w:noProof/>
          <w:webHidden/>
        </w:rPr>
        <w:t>2</w:t>
      </w:r>
      <w:r>
        <w:rPr>
          <w:noProof/>
          <w:webHidden/>
        </w:rPr>
        <w:fldChar w:fldCharType="end"/>
      </w:r>
      <w:r>
        <w:fldChar w:fldCharType="end"/>
      </w:r>
    </w:p>
    <w:p w:rsidR="00FD3F92" w14:paraId="1BF8F4EA" w14:textId="07633C46">
      <w:pPr>
        <w:pStyle w:val="TOC1"/>
        <w:rPr>
          <w:rFonts w:asciiTheme="minorHAnsi" w:eastAsiaTheme="minorEastAsia" w:hAnsiTheme="minorHAnsi" w:cstheme="minorBidi"/>
          <w:noProof/>
          <w:lang w:val="en-AU"/>
        </w:rPr>
      </w:pPr>
      <w:r>
        <w:fldChar w:fldCharType="begin"/>
      </w:r>
      <w:r>
        <w:instrText xml:space="preserve"> HYPERLINK \l "_Toc87959978" </w:instrText>
      </w:r>
      <w:r>
        <w:fldChar w:fldCharType="separate"/>
      </w:r>
      <w:r w:rsidRPr="0076404E">
        <w:rPr>
          <w:rStyle w:val="Hyperlink"/>
          <w:noProof/>
        </w:rPr>
        <w:t>Before you start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_Toc87959978 \h </w:instrText>
      </w:r>
      <w:r>
        <w:rPr>
          <w:noProof/>
          <w:webHidden/>
        </w:rPr>
        <w:fldChar w:fldCharType="separate"/>
      </w:r>
      <w:r>
        <w:rPr>
          <w:noProof/>
          <w:webHidden/>
        </w:rPr>
        <w:t>2</w:t>
      </w:r>
      <w:r>
        <w:rPr>
          <w:noProof/>
          <w:webHidden/>
        </w:rPr>
        <w:fldChar w:fldCharType="end"/>
      </w:r>
      <w:r>
        <w:fldChar w:fldCharType="end"/>
      </w:r>
    </w:p>
    <w:p w:rsidR="00FD3F92" w14:paraId="38D862CA" w14:textId="2865FAF8">
      <w:pPr>
        <w:pStyle w:val="TOC1"/>
        <w:rPr>
          <w:rFonts w:asciiTheme="minorHAnsi" w:eastAsiaTheme="minorEastAsia" w:hAnsiTheme="minorHAnsi" w:cstheme="minorBidi"/>
          <w:noProof/>
          <w:lang w:val="en-AU"/>
        </w:rPr>
      </w:pPr>
      <w:r>
        <w:fldChar w:fldCharType="begin"/>
      </w:r>
      <w:r>
        <w:instrText xml:space="preserve"> HYPERLINK \l "_Toc87959979" </w:instrText>
      </w:r>
      <w:r>
        <w:fldChar w:fldCharType="separate"/>
      </w:r>
      <w:r w:rsidRPr="0076404E">
        <w:rPr>
          <w:rStyle w:val="Hyperlink"/>
          <w:noProof/>
        </w:rPr>
        <w:t>Inspecting cotton products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_Toc87959979 \h </w:instrText>
      </w:r>
      <w:r>
        <w:rPr>
          <w:noProof/>
          <w:webHidden/>
        </w:rPr>
        <w:fldChar w:fldCharType="separate"/>
      </w:r>
      <w:r>
        <w:rPr>
          <w:noProof/>
          <w:webHidden/>
        </w:rPr>
        <w:t>2</w:t>
      </w:r>
      <w:r>
        <w:rPr>
          <w:noProof/>
          <w:webHidden/>
        </w:rPr>
        <w:fldChar w:fldCharType="end"/>
      </w:r>
      <w:r>
        <w:fldChar w:fldCharType="end"/>
      </w:r>
    </w:p>
    <w:p w:rsidR="00FD3F92" w14:paraId="6052B88C" w14:textId="39C0D743">
      <w:pPr>
        <w:pStyle w:val="TOC1"/>
        <w:rPr>
          <w:rFonts w:asciiTheme="minorHAnsi" w:eastAsiaTheme="minorEastAsia" w:hAnsiTheme="minorHAnsi" w:cstheme="minorBidi"/>
          <w:noProof/>
          <w:lang w:val="en-AU"/>
        </w:rPr>
      </w:pPr>
      <w:r>
        <w:fldChar w:fldCharType="begin"/>
      </w:r>
      <w:r>
        <w:instrText xml:space="preserve"> HYPERLINK \l "_Toc87959980" </w:instrText>
      </w:r>
      <w:r>
        <w:fldChar w:fldCharType="separate"/>
      </w:r>
      <w:r w:rsidRPr="0076404E">
        <w:rPr>
          <w:rStyle w:val="Hyperlink"/>
          <w:noProof/>
        </w:rPr>
        <w:t>What to do if you find a contaminant, pest or disease symptom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_Toc87959980 \h </w:instrText>
      </w:r>
      <w:r>
        <w:rPr>
          <w:noProof/>
          <w:webHidden/>
        </w:rPr>
        <w:fldChar w:fldCharType="separate"/>
      </w:r>
      <w:r>
        <w:rPr>
          <w:noProof/>
          <w:webHidden/>
        </w:rPr>
        <w:t>4</w:t>
      </w:r>
      <w:r>
        <w:rPr>
          <w:noProof/>
          <w:webHidden/>
        </w:rPr>
        <w:fldChar w:fldCharType="end"/>
      </w:r>
      <w:r>
        <w:fldChar w:fldCharType="end"/>
      </w:r>
    </w:p>
    <w:p w:rsidR="00FD3F92" w14:paraId="607EB28B" w14:textId="4EF3CF0B">
      <w:pPr>
        <w:pStyle w:val="TOC1"/>
        <w:rPr>
          <w:rFonts w:asciiTheme="minorHAnsi" w:eastAsiaTheme="minorEastAsia" w:hAnsiTheme="minorHAnsi" w:cstheme="minorBidi"/>
          <w:noProof/>
          <w:lang w:val="en-AU"/>
        </w:rPr>
      </w:pPr>
      <w:r>
        <w:fldChar w:fldCharType="begin"/>
      </w:r>
      <w:r>
        <w:instrText xml:space="preserve"> HYPERLINK \l "_Toc87959981" </w:instrText>
      </w:r>
      <w:r>
        <w:fldChar w:fldCharType="separate"/>
      </w:r>
      <w:r w:rsidRPr="0076404E">
        <w:rPr>
          <w:rStyle w:val="Hyperlink"/>
          <w:noProof/>
        </w:rPr>
        <w:t>Contaminants, pests, and diseases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_Toc87959981 \h </w:instrText>
      </w:r>
      <w:r>
        <w:rPr>
          <w:noProof/>
          <w:webHidden/>
        </w:rPr>
        <w:fldChar w:fldCharType="separate"/>
      </w:r>
      <w:r>
        <w:rPr>
          <w:noProof/>
          <w:webHidden/>
        </w:rPr>
        <w:t>4</w:t>
      </w:r>
      <w:r>
        <w:rPr>
          <w:noProof/>
          <w:webHidden/>
        </w:rPr>
        <w:fldChar w:fldCharType="end"/>
      </w:r>
      <w:r>
        <w:fldChar w:fldCharType="end"/>
      </w:r>
    </w:p>
    <w:p w:rsidR="00FD3F92" w14:paraId="7794569C" w14:textId="175039F2">
      <w:pPr>
        <w:pStyle w:val="TOC1"/>
        <w:rPr>
          <w:rFonts w:asciiTheme="minorHAnsi" w:eastAsiaTheme="minorEastAsia" w:hAnsiTheme="minorHAnsi" w:cstheme="minorBidi"/>
          <w:noProof/>
          <w:lang w:val="en-AU"/>
        </w:rPr>
      </w:pPr>
      <w:r>
        <w:fldChar w:fldCharType="begin"/>
      </w:r>
      <w:r>
        <w:instrText xml:space="preserve"> HYPERLINK \l "_Toc87959982" </w:instrText>
      </w:r>
      <w:r>
        <w:fldChar w:fldCharType="separate"/>
      </w:r>
      <w:r w:rsidRPr="0076404E">
        <w:rPr>
          <w:rStyle w:val="Hyperlink"/>
          <w:noProof/>
        </w:rPr>
        <w:t>Related material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_Toc87959982 \h </w:instrText>
      </w:r>
      <w:r>
        <w:rPr>
          <w:noProof/>
          <w:webHidden/>
        </w:rPr>
        <w:fldChar w:fldCharType="separate"/>
      </w:r>
      <w:r>
        <w:rPr>
          <w:noProof/>
          <w:webHidden/>
        </w:rPr>
        <w:t>5</w:t>
      </w:r>
      <w:r>
        <w:rPr>
          <w:noProof/>
          <w:webHidden/>
        </w:rPr>
        <w:fldChar w:fldCharType="end"/>
      </w:r>
      <w:r>
        <w:fldChar w:fldCharType="end"/>
      </w:r>
    </w:p>
    <w:p w:rsidR="00FD3F92" w14:paraId="10CB8FE4" w14:textId="63449DCA">
      <w:pPr>
        <w:pStyle w:val="TOC1"/>
        <w:rPr>
          <w:rFonts w:asciiTheme="minorHAnsi" w:eastAsiaTheme="minorEastAsia" w:hAnsiTheme="minorHAnsi" w:cstheme="minorBidi"/>
          <w:noProof/>
          <w:lang w:val="en-AU"/>
        </w:rPr>
      </w:pPr>
      <w:r>
        <w:fldChar w:fldCharType="begin"/>
      </w:r>
      <w:r>
        <w:instrText xml:space="preserve"> HYPERLINK \l "_Toc87959983" </w:instrText>
      </w:r>
      <w:r>
        <w:fldChar w:fldCharType="separate"/>
      </w:r>
      <w:r w:rsidRPr="0076404E">
        <w:rPr>
          <w:rStyle w:val="Hyperlink"/>
          <w:noProof/>
        </w:rPr>
        <w:t>Contact information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_Toc87959983 \h </w:instrText>
      </w:r>
      <w:r>
        <w:rPr>
          <w:noProof/>
          <w:webHidden/>
        </w:rPr>
        <w:fldChar w:fldCharType="separate"/>
      </w:r>
      <w:r>
        <w:rPr>
          <w:noProof/>
          <w:webHidden/>
        </w:rPr>
        <w:t>5</w:t>
      </w:r>
      <w:r>
        <w:rPr>
          <w:noProof/>
          <w:webHidden/>
        </w:rPr>
        <w:fldChar w:fldCharType="end"/>
      </w:r>
      <w:r>
        <w:fldChar w:fldCharType="end"/>
      </w:r>
    </w:p>
    <w:p w:rsidR="00FD3F92" w14:paraId="6C5BE2FC" w14:textId="79AACBB0">
      <w:pPr>
        <w:pStyle w:val="TOC1"/>
        <w:rPr>
          <w:rFonts w:asciiTheme="minorHAnsi" w:eastAsiaTheme="minorEastAsia" w:hAnsiTheme="minorHAnsi" w:cstheme="minorBidi"/>
          <w:noProof/>
          <w:lang w:val="en-AU"/>
        </w:rPr>
      </w:pPr>
      <w:r>
        <w:fldChar w:fldCharType="begin"/>
      </w:r>
      <w:r>
        <w:instrText xml:space="preserve"> HYPERLINK \l "_Toc87959984" </w:instrText>
      </w:r>
      <w:r>
        <w:fldChar w:fldCharType="separate"/>
      </w:r>
      <w:r w:rsidRPr="0076404E">
        <w:rPr>
          <w:rStyle w:val="Hyperlink"/>
          <w:noProof/>
        </w:rPr>
        <w:t>Document information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_Toc87959984 \h </w:instrText>
      </w:r>
      <w:r>
        <w:rPr>
          <w:noProof/>
          <w:webHidden/>
        </w:rPr>
        <w:fldChar w:fldCharType="separate"/>
      </w:r>
      <w:r>
        <w:rPr>
          <w:noProof/>
          <w:webHidden/>
        </w:rPr>
        <w:t>5</w:t>
      </w:r>
      <w:r>
        <w:rPr>
          <w:noProof/>
          <w:webHidden/>
        </w:rPr>
        <w:fldChar w:fldCharType="end"/>
      </w:r>
      <w:r>
        <w:fldChar w:fldCharType="end"/>
      </w:r>
    </w:p>
    <w:p w:rsidR="00FD3F92" w14:paraId="1C1FD07D" w14:textId="01BE5574">
      <w:pPr>
        <w:pStyle w:val="TOC1"/>
        <w:rPr>
          <w:rFonts w:asciiTheme="minorHAnsi" w:eastAsiaTheme="minorEastAsia" w:hAnsiTheme="minorHAnsi" w:cstheme="minorBidi"/>
          <w:noProof/>
          <w:lang w:val="en-AU"/>
        </w:rPr>
      </w:pPr>
      <w:r>
        <w:fldChar w:fldCharType="begin"/>
      </w:r>
      <w:r>
        <w:instrText xml:space="preserve"> HYPERLINK \l "_Toc87959985" </w:instrText>
      </w:r>
      <w:r>
        <w:fldChar w:fldCharType="separate"/>
      </w:r>
      <w:r w:rsidRPr="0076404E">
        <w:rPr>
          <w:rStyle w:val="Hyperlink"/>
          <w:noProof/>
        </w:rPr>
        <w:t>Version history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_Toc87959985 \h </w:instrText>
      </w:r>
      <w:r>
        <w:rPr>
          <w:noProof/>
          <w:webHidden/>
        </w:rPr>
        <w:fldChar w:fldCharType="separate"/>
      </w:r>
      <w:r>
        <w:rPr>
          <w:noProof/>
          <w:webHidden/>
        </w:rPr>
        <w:t>5</w:t>
      </w:r>
      <w:r>
        <w:rPr>
          <w:noProof/>
          <w:webHidden/>
        </w:rPr>
        <w:fldChar w:fldCharType="end"/>
      </w:r>
      <w:r>
        <w:fldChar w:fldCharType="end"/>
      </w:r>
    </w:p>
    <w:p w:rsidR="00D553BF" w:rsidP="00D553BF" w14:paraId="48F3D194" w14:textId="0B8E1777">
      <w:pPr>
        <w:pStyle w:val="BodyText"/>
        <w:tabs>
          <w:tab w:val="right" w:leader="dot" w:pos="8931"/>
        </w:tabs>
        <w:rPr>
          <w:b/>
          <w:sz w:val="32"/>
          <w:szCs w:val="32"/>
          <w:highlight w:val="yellow"/>
        </w:rPr>
      </w:pPr>
      <w:r>
        <w:rPr>
          <w:bCs/>
          <w:lang w:val="en-US"/>
        </w:rPr>
        <w:fldChar w:fldCharType="end"/>
      </w:r>
      <w:bookmarkStart w:id="3" w:name="_Toc381014281"/>
      <w:r w:rsidRPr="008D69BA">
        <w:rPr>
          <w:b/>
          <w:sz w:val="32"/>
          <w:szCs w:val="32"/>
          <w:highlight w:val="yellow"/>
        </w:rPr>
        <w:t xml:space="preserve"> </w:t>
      </w:r>
    </w:p>
    <w:p w:rsidR="00D553BF" w:rsidP="00D553BF" w14:paraId="4CBBEFBC" w14:textId="77777777">
      <w:pPr>
        <w:spacing w:before="0" w:after="0"/>
        <w:rPr>
          <w:rFonts w:eastAsia="Times New Roman"/>
          <w:b/>
          <w:sz w:val="32"/>
          <w:szCs w:val="32"/>
          <w:highlight w:val="yellow"/>
          <w:lang w:eastAsia="en-US"/>
        </w:rPr>
      </w:pPr>
      <w:r>
        <w:rPr>
          <w:b/>
          <w:sz w:val="32"/>
          <w:szCs w:val="32"/>
          <w:highlight w:val="yellow"/>
        </w:rPr>
        <w:br w:type="page"/>
      </w:r>
    </w:p>
    <w:p w:rsidR="00D553BF" w:rsidP="00D553BF" w14:paraId="60E8D863" w14:textId="77777777">
      <w:pPr>
        <w:pStyle w:val="Heading2"/>
        <w:rPr>
          <w:lang w:val="en-US"/>
        </w:rPr>
      </w:pPr>
      <w:bookmarkStart w:id="4" w:name="_Toc485980645"/>
      <w:bookmarkStart w:id="5" w:name="_Toc520892505"/>
      <w:bookmarkStart w:id="6" w:name="_Toc87959977"/>
      <w:bookmarkStart w:id="7" w:name="_Toc485980646"/>
      <w:bookmarkStart w:id="8" w:name="_Toc407107655"/>
      <w:bookmarkEnd w:id="3"/>
      <w:r>
        <w:rPr>
          <w:lang w:val="en-US"/>
        </w:rPr>
        <w:t>Purpose of this document</w:t>
      </w:r>
      <w:bookmarkEnd w:id="4"/>
      <w:bookmarkEnd w:id="5"/>
      <w:bookmarkEnd w:id="6"/>
    </w:p>
    <w:p w:rsidR="00D553BF" w:rsidP="00D553BF" w14:paraId="5FC226AE" w14:textId="60B7AC33">
      <w:pPr>
        <w:pStyle w:val="BodyText"/>
      </w:pPr>
      <w:r w:rsidRPr="005065DE">
        <w:t xml:space="preserve">This </w:t>
      </w:r>
      <w:r>
        <w:t xml:space="preserve">document </w:t>
      </w:r>
      <w:r w:rsidRPr="005065DE">
        <w:t>has been written for authorised officers (AOs) as a reference</w:t>
      </w:r>
      <w:r>
        <w:t xml:space="preserve"> guide</w:t>
      </w:r>
      <w:r w:rsidRPr="005065DE">
        <w:t xml:space="preserve"> </w:t>
      </w:r>
      <w:r>
        <w:t xml:space="preserve">on </w:t>
      </w:r>
      <w:r w:rsidRPr="005065DE">
        <w:t>techniques</w:t>
      </w:r>
      <w:r>
        <w:t xml:space="preserve"> to use when inspecting raw baled cotton for export</w:t>
      </w:r>
      <w:r w:rsidRPr="005065DE">
        <w:t>.</w:t>
      </w:r>
    </w:p>
    <w:p w:rsidR="00D553BF" w:rsidRPr="00453544" w:rsidP="00453544" w14:paraId="65EF090B" w14:textId="5DAD2926">
      <w:pPr>
        <w:pStyle w:val="Heading2"/>
        <w:rPr>
          <w:lang w:val="en-US"/>
        </w:rPr>
      </w:pPr>
      <w:bookmarkStart w:id="9" w:name="_Toc87959978"/>
      <w:r w:rsidRPr="00453544">
        <w:rPr>
          <w:lang w:val="en-US"/>
        </w:rPr>
        <w:t>Before you start</w:t>
      </w:r>
      <w:bookmarkEnd w:id="9"/>
    </w:p>
    <w:p w:rsidR="00D553BF" w:rsidP="00453544" w14:paraId="1E3AE176" w14:textId="3E73E3B9">
      <w:pPr>
        <w:pStyle w:val="BodyText"/>
      </w:pPr>
      <w:r>
        <w:t>Before starting their inspection, the AO ensures that they</w:t>
      </w:r>
      <w:r>
        <w:t>:</w:t>
      </w:r>
    </w:p>
    <w:p w:rsidR="00D553BF" w:rsidP="00453544" w14:paraId="53E82603" w14:textId="7EF41342">
      <w:pPr>
        <w:pStyle w:val="ListBullet"/>
      </w:pPr>
      <w:r>
        <w:t xml:space="preserve">check the importing country requirements to determine the requirements for </w:t>
      </w:r>
      <w:r w:rsidR="00682433">
        <w:t xml:space="preserve">the </w:t>
      </w:r>
      <w:r>
        <w:t>inspection</w:t>
      </w:r>
    </w:p>
    <w:p w:rsidR="00D553BF" w:rsidP="00453544" w14:paraId="0C071922" w14:textId="2FE36BBD">
      <w:pPr>
        <w:pStyle w:val="ListBullet"/>
      </w:pPr>
      <w:r>
        <w:t>have the correct inspection equipment</w:t>
      </w:r>
    </w:p>
    <w:p w:rsidR="00D553BF" w:rsidP="00453544" w14:paraId="075BF13E" w14:textId="7493D01F">
      <w:pPr>
        <w:pStyle w:val="ListBullet"/>
      </w:pPr>
      <w:r>
        <w:t>have access to PEMS</w:t>
      </w:r>
    </w:p>
    <w:p w:rsidR="00D553BF" w:rsidP="00453544" w14:paraId="6D427A5D" w14:textId="6A339EC8">
      <w:pPr>
        <w:pStyle w:val="ListBullet"/>
      </w:pPr>
      <w:r>
        <w:t>wear appropriate personal protective equipment</w:t>
      </w:r>
    </w:p>
    <w:p w:rsidR="00D553BF" w:rsidP="00453544" w14:paraId="2A5D2D62" w14:textId="77777777">
      <w:pPr>
        <w:pStyle w:val="ListBullet"/>
      </w:pPr>
      <w:r>
        <w:t>have the current relevant instructional and reference material.</w:t>
      </w:r>
    </w:p>
    <w:p w:rsidR="00D553BF" w:rsidP="00D553BF" w14:paraId="29E46596" w14:textId="53D9B84E">
      <w:pPr>
        <w:pStyle w:val="Heading2"/>
      </w:pPr>
      <w:bookmarkStart w:id="10" w:name="_Toc520892506"/>
      <w:bookmarkStart w:id="11" w:name="_Toc87959979"/>
      <w:r w:rsidRPr="007E2EA0">
        <w:t>Inspecti</w:t>
      </w:r>
      <w:r w:rsidR="00094B6F">
        <w:t>ng cotton products</w:t>
      </w:r>
      <w:bookmarkEnd w:id="7"/>
      <w:bookmarkEnd w:id="10"/>
      <w:bookmarkEnd w:id="11"/>
    </w:p>
    <w:p w:rsidR="00D553BF" w:rsidP="00D553BF" w14:paraId="3A1A05C8" w14:textId="4EF33E10">
      <w:pPr>
        <w:pStyle w:val="BodyText"/>
      </w:pPr>
      <w:r>
        <w:t xml:space="preserve">The following table illustrates and describes </w:t>
      </w:r>
      <w:r w:rsidR="00094B6F">
        <w:t>methods of taking samples of cotton products for inspection</w:t>
      </w:r>
      <w:r w:rsidRPr="00C0740E">
        <w:t>.</w:t>
      </w:r>
    </w:p>
    <w:tbl>
      <w:tblPr>
        <w:tblW w:w="90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395"/>
        <w:gridCol w:w="4619"/>
      </w:tblGrid>
      <w:tr w14:paraId="41B29F7A" w14:textId="77777777" w:rsidTr="00856923">
        <w:tblPrEx>
          <w:tblW w:w="9014" w:type="dxa"/>
          <w:tblInd w:w="-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blHeader/>
        </w:trPr>
        <w:tc>
          <w:tcPr>
            <w:tcW w:w="4395" w:type="dxa"/>
            <w:tcBorders>
              <w:right w:val="single" w:sz="4" w:space="0" w:color="FFFFFF"/>
            </w:tcBorders>
            <w:shd w:val="clear" w:color="auto" w:fill="000000"/>
          </w:tcPr>
          <w:p w:rsidR="00D553BF" w:rsidRPr="00056A53" w:rsidP="00856923" w14:paraId="135C9EC7" w14:textId="77777777">
            <w:pPr>
              <w:pStyle w:val="Tableheadings"/>
              <w:spacing w:before="60" w:after="120"/>
              <w:rPr>
                <w:rStyle w:val="DefaultParagraphFont"/>
                <w:rFonts w:ascii="Calibri" w:eastAsia="Calibri" w:hAnsi="Calibri"/>
                <w:b/>
                <w:color w:val="FFFFFF"/>
                <w:sz w:val="22"/>
                <w:szCs w:val="22"/>
                <w:lang w:val="en-US" w:eastAsia="en-AU" w:bidi="ar-SA"/>
              </w:rPr>
            </w:pPr>
            <w:r w:rsidRPr="00056A53"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 w:eastAsia="en-AU" w:bidi="ar-SA"/>
              </w:rPr>
              <w:t>What does this look like</w:t>
            </w:r>
          </w:p>
        </w:tc>
        <w:tc>
          <w:tcPr>
            <w:tcW w:w="4619" w:type="dxa"/>
            <w:tcBorders>
              <w:left w:val="single" w:sz="4" w:space="0" w:color="FFFFFF"/>
            </w:tcBorders>
            <w:shd w:val="clear" w:color="auto" w:fill="000000"/>
          </w:tcPr>
          <w:p w:rsidR="00D553BF" w:rsidRPr="00056A53" w:rsidP="00856923" w14:paraId="6343F8F4" w14:textId="77777777">
            <w:pPr>
              <w:pStyle w:val="Tableheadings"/>
              <w:spacing w:before="60" w:after="120"/>
              <w:rPr>
                <w:rStyle w:val="DefaultParagraphFont"/>
                <w:rFonts w:ascii="Calibri" w:eastAsia="Calibri" w:hAnsi="Calibri"/>
                <w:b/>
                <w:color w:val="FFFFFF"/>
                <w:sz w:val="22"/>
                <w:szCs w:val="22"/>
                <w:lang w:val="en-US" w:eastAsia="en-AU" w:bidi="ar-SA"/>
              </w:rPr>
            </w:pPr>
            <w:r w:rsidRPr="00056A53"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 w:eastAsia="en-AU" w:bidi="ar-SA"/>
              </w:rPr>
              <w:t>Description</w:t>
            </w:r>
          </w:p>
        </w:tc>
      </w:tr>
      <w:tr w14:paraId="7E8B3207" w14:textId="77777777" w:rsidTr="00856923">
        <w:tblPrEx>
          <w:tblW w:w="9014" w:type="dxa"/>
          <w:tblInd w:w="-5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rHeight w:val="2724"/>
        </w:trPr>
        <w:tc>
          <w:tcPr>
            <w:tcW w:w="4395" w:type="dxa"/>
            <w:vAlign w:val="center"/>
          </w:tcPr>
          <w:p w:rsidR="00D553BF" w:rsidP="00856923" w14:paraId="7C9CE84E" w14:textId="1D89A5AD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2653665" cy="2622550"/>
                  <wp:effectExtent l="0" t="0" r="0" b="6350"/>
                  <wp:docPr id="4" name="Picture 4" descr="An officer walking around the consignment to inspect the outside of the bales and looking for pest and contaminant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7791668" name="Picture 4" descr="An officer walking around the consignment to inspect the outside of the bales and looking for pest and contaminants."/>
                          <pic:cNvPicPr/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262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</w:tcPr>
          <w:p w:rsidR="00D553BF" w:rsidRPr="00453544" w:rsidP="00453544" w14:paraId="2A88E223" w14:textId="77777777">
            <w:pPr>
              <w:spacing w:before="60" w:after="120"/>
              <w:rPr>
                <w:rStyle w:val="DefaultParagraphFont"/>
                <w:rFonts w:ascii="Calibri" w:eastAsia="Calibri" w:hAnsi="Calibri"/>
                <w:b/>
                <w:bCs/>
                <w:sz w:val="22"/>
                <w:szCs w:val="22"/>
                <w:lang w:val="en-AU" w:eastAsia="en-AU" w:bidi="ar-SA"/>
              </w:rPr>
            </w:pPr>
            <w:r w:rsidRPr="00453544">
              <w:rPr>
                <w:rFonts w:ascii="Calibri" w:eastAsia="Calibri" w:hAnsi="Calibri"/>
                <w:b/>
                <w:bCs/>
                <w:sz w:val="22"/>
                <w:szCs w:val="22"/>
                <w:lang w:val="en-AU" w:eastAsia="en-AU" w:bidi="ar-SA"/>
              </w:rPr>
              <w:t>Inspection of bales</w:t>
            </w:r>
          </w:p>
          <w:p w:rsidR="00D553BF" w:rsidRPr="00652392" w:rsidP="00856923" w14:paraId="24A239AC" w14:textId="1C4A324B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highlight w:val="yellow"/>
                <w:lang w:val="en-AU" w:eastAsia="en-AU" w:bidi="ar-SA"/>
              </w:rPr>
            </w:pP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The bales are visually inspected</w:t>
            </w:r>
            <w:r w:rsidR="004E0BD4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</w:t>
            </w:r>
            <w:r w:rsidRPr="00CB33EB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by walking around the entire consignment </w:t>
            </w:r>
            <w:r w:rsidR="004E0BD4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and </w:t>
            </w:r>
            <w:r w:rsidRPr="00CB33EB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looking for live pests, vermin and their waste and contaminants. </w:t>
            </w:r>
          </w:p>
        </w:tc>
      </w:tr>
      <w:tr w14:paraId="645A86BE" w14:textId="77777777" w:rsidTr="00856923">
        <w:tblPrEx>
          <w:tblW w:w="9014" w:type="dxa"/>
          <w:tblInd w:w="-5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rHeight w:val="2724"/>
        </w:trPr>
        <w:tc>
          <w:tcPr>
            <w:tcW w:w="4395" w:type="dxa"/>
            <w:vAlign w:val="center"/>
          </w:tcPr>
          <w:p w:rsidR="00D553BF" w:rsidP="00856923" w14:paraId="3D0B3FBD" w14:textId="5522CFEB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 w:rsidRPr="00CB33EB">
              <w:rPr>
                <w:noProof/>
              </w:rPr>
              <w:drawing>
                <wp:inline distT="0" distB="0" distL="0" distR="0">
                  <wp:extent cx="2646680" cy="2637790"/>
                  <wp:effectExtent l="0" t="0" r="1270" b="0"/>
                  <wp:docPr id="35" name="Picture 35" descr="An officer exposing the cotton bale to inspect for live pests, vermin and contaminant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520689" name="Picture 35" descr="An officer exposing the cotton bale to inspect for live pests, vermin and contaminant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680" cy="263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</w:tcPr>
          <w:p w:rsidR="00D553BF" w:rsidP="00856923" w14:paraId="4F930E97" w14:textId="36730320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 w:rsidRPr="00453544">
              <w:rPr>
                <w:rFonts w:ascii="Calibri" w:eastAsia="Calibri" w:hAnsi="Calibri"/>
                <w:b/>
                <w:bCs/>
                <w:sz w:val="22"/>
                <w:szCs w:val="22"/>
                <w:lang w:val="en-AU" w:eastAsia="en-AU" w:bidi="ar-SA"/>
              </w:rPr>
              <w:t>Open top of bale</w:t>
            </w:r>
          </w:p>
          <w:p w:rsidR="00D553BF" w:rsidRPr="00652392" w:rsidP="00856923" w14:paraId="24E0EFC1" w14:textId="258A8758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highlight w:val="yellow"/>
                <w:lang w:val="en-AU" w:eastAsia="en-AU" w:bidi="ar-SA"/>
              </w:rPr>
            </w:pP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T</w:t>
            </w:r>
            <w:r w:rsidRPr="00CB33EB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he top of the bale 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is exposed </w:t>
            </w:r>
            <w:r w:rsidRPr="00CB33EB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and inspect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ed</w:t>
            </w:r>
            <w:r w:rsidRPr="00CB33EB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for live pests, vermin and their waste and contaminants.</w:t>
            </w:r>
          </w:p>
        </w:tc>
      </w:tr>
      <w:tr w14:paraId="106FFB58" w14:textId="77777777" w:rsidTr="00856923">
        <w:tblPrEx>
          <w:tblW w:w="9014" w:type="dxa"/>
          <w:tblInd w:w="-5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rHeight w:val="2724"/>
        </w:trPr>
        <w:tc>
          <w:tcPr>
            <w:tcW w:w="4395" w:type="dxa"/>
            <w:vAlign w:val="center"/>
          </w:tcPr>
          <w:p w:rsidR="00D553BF" w:rsidRPr="007E0CA2" w:rsidP="00856923" w14:paraId="7FF019BC" w14:textId="77777777">
            <w:pPr>
              <w:autoSpaceDE w:val="0"/>
              <w:autoSpaceDN w:val="0"/>
              <w:adjustRightInd w:val="0"/>
              <w:spacing w:before="0" w:after="0"/>
              <w:rPr>
                <w:rStyle w:val="DefaultParagraphFont"/>
                <w:rFonts w:ascii="Cambria" w:eastAsia="Calibri" w:hAnsi="Cambria" w:cs="Cambria"/>
                <w:color w:val="000000"/>
                <w:sz w:val="24"/>
                <w:szCs w:val="24"/>
                <w:lang w:val="en-AU" w:eastAsia="en-AU" w:bidi="ar-SA"/>
              </w:rPr>
            </w:pPr>
          </w:p>
          <w:p w:rsidR="00D553BF" w:rsidP="00856923" w14:paraId="39184506" w14:textId="4E76F197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 w:rsidRPr="00983F1A">
              <w:rPr>
                <w:noProof/>
              </w:rPr>
              <w:drawing>
                <wp:inline distT="0" distB="0" distL="0" distR="0">
                  <wp:extent cx="2653665" cy="2626995"/>
                  <wp:effectExtent l="0" t="0" r="0" b="1905"/>
                  <wp:docPr id="36" name="Picture 36" descr="An officer teasing apart the compacted cotton with fingers to inspect for pests and contaminant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732719" name="Picture 36" descr="An officer teasing apart the compacted cotton with fingers to inspect for pests and contaminant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665" cy="262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</w:tcPr>
          <w:p w:rsidR="00D553BF" w:rsidP="00856923" w14:paraId="2FAEAAFA" w14:textId="57002D6A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 w:rsidRPr="00453544">
              <w:rPr>
                <w:rFonts w:ascii="Calibri" w:eastAsia="Calibri" w:hAnsi="Calibri"/>
                <w:b/>
                <w:bCs/>
                <w:sz w:val="22"/>
                <w:szCs w:val="22"/>
                <w:lang w:val="en-AU" w:eastAsia="en-AU" w:bidi="ar-SA"/>
              </w:rPr>
              <w:t>Inspect top of bale</w:t>
            </w:r>
          </w:p>
          <w:p w:rsidR="00D553BF" w:rsidP="00856923" w14:paraId="427F63A0" w14:textId="2255BDB9">
            <w:pPr>
              <w:spacing w:before="60" w:after="120"/>
              <w:rPr>
                <w:rStyle w:val="DefaultParagraphFont"/>
                <w:rFonts w:ascii="Calibri" w:eastAsia="Calibri" w:hAnsi="Calibri"/>
                <w:b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T</w:t>
            </w:r>
            <w:r w:rsidRPr="00983F1A" w:rsidR="00AF6F3B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he compacted cotton 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is teased apart </w:t>
            </w:r>
            <w:r w:rsidRPr="00983F1A" w:rsidR="00AF6F3B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with fingers</w:t>
            </w:r>
            <w:r w:rsidR="00AF6F3B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to c</w:t>
            </w:r>
            <w:r w:rsidRPr="00983F1A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heck inside the top of the bale for live pests, vermin and their waste and contaminants.</w:t>
            </w:r>
          </w:p>
          <w:p w:rsidR="00D553BF" w:rsidRPr="006A26F3" w:rsidP="00856923" w14:paraId="2C1DDB3A" w14:textId="043DE934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highlight w:val="yellow"/>
                <w:lang w:val="en-AU" w:eastAsia="en-AU" w:bidi="ar-SA"/>
              </w:rPr>
            </w:pPr>
          </w:p>
        </w:tc>
      </w:tr>
      <w:tr w14:paraId="4A8E6BE2" w14:textId="77777777" w:rsidTr="00856923">
        <w:tblPrEx>
          <w:tblW w:w="9014" w:type="dxa"/>
          <w:tblInd w:w="-5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rHeight w:val="2724"/>
        </w:trPr>
        <w:tc>
          <w:tcPr>
            <w:tcW w:w="4395" w:type="dxa"/>
            <w:vAlign w:val="center"/>
          </w:tcPr>
          <w:p w:rsidR="00D553BF" w:rsidP="00856923" w14:paraId="330A0615" w14:textId="5628337A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 w:rsidRPr="00EB064B">
              <w:rPr>
                <w:noProof/>
              </w:rPr>
              <w:drawing>
                <wp:inline distT="0" distB="0" distL="0" distR="0">
                  <wp:extent cx="2646680" cy="2637790"/>
                  <wp:effectExtent l="0" t="0" r="1270" b="0"/>
                  <wp:docPr id="57" name="Picture 57" descr="An officer making a horizontal and a vertical cut in the packaging to inspect the side of bale for pests and  contaminant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798061" name="Picture 57" descr="An officer making a horizontal and a vertical cut in the packaging to inspect the side of bale for pests and  contaminant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680" cy="263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</w:tcPr>
          <w:p w:rsidR="00D553BF" w:rsidRPr="007013E4" w:rsidP="00453544" w14:paraId="4206F26C" w14:textId="1928E0DA">
            <w:pPr>
              <w:spacing w:before="60" w:after="120"/>
              <w:rPr>
                <w:rStyle w:val="DefaultParagraphFont"/>
                <w:rFonts w:ascii="Cambria" w:eastAsia="Calibri" w:hAnsi="Cambria" w:cs="Cambria"/>
                <w:color w:val="000000"/>
                <w:sz w:val="24"/>
                <w:szCs w:val="24"/>
                <w:lang w:val="en-AU" w:eastAsia="en-AU" w:bidi="ar-SA"/>
              </w:rPr>
            </w:pPr>
            <w:r w:rsidRPr="00453544">
              <w:rPr>
                <w:rFonts w:ascii="Calibri" w:eastAsia="Calibri" w:hAnsi="Calibri"/>
                <w:b/>
                <w:bCs/>
                <w:sz w:val="22"/>
                <w:szCs w:val="22"/>
                <w:lang w:val="en-AU" w:eastAsia="en-AU" w:bidi="ar-SA"/>
              </w:rPr>
              <w:t>Inspect side of bale</w:t>
            </w:r>
          </w:p>
          <w:p w:rsidR="00D553BF" w:rsidRPr="00C51124" w:rsidP="00856923" w14:paraId="1F8EF65F" w14:textId="3F5F393C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highlight w:val="yellow"/>
                <w:lang w:val="en-AU" w:eastAsia="en-AU" w:bidi="ar-SA"/>
              </w:rPr>
            </w:pP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C</w:t>
            </w:r>
            <w:r w:rsidRPr="00EB064B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otton 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samples can be inspected </w:t>
            </w:r>
            <w:r w:rsidRPr="00EB064B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from elsewhere within the bale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by</w:t>
            </w:r>
            <w:r w:rsidRPr="00EB064B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mak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ing</w:t>
            </w:r>
            <w:r w:rsidRPr="00EB064B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a </w:t>
            </w:r>
            <w:r w:rsidR="00117554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20 cm </w:t>
            </w:r>
            <w:r w:rsidRPr="00EB064B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horizontal cut in the packaging on the side of the bale then a second</w:t>
            </w:r>
            <w:r w:rsidR="00117554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20 cm</w:t>
            </w:r>
            <w:r w:rsidRPr="00EB064B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vertical cut to make an L</w:t>
            </w:r>
            <w:r w:rsidRPr="00EB064B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noBreakHyphen/>
              <w:t>shape.</w:t>
            </w:r>
            <w:r w:rsidRPr="007013E4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</w:t>
            </w:r>
          </w:p>
        </w:tc>
      </w:tr>
      <w:tr w14:paraId="65E87AC1" w14:textId="77777777" w:rsidTr="00856923">
        <w:tblPrEx>
          <w:tblW w:w="9014" w:type="dxa"/>
          <w:tblInd w:w="-5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rHeight w:val="2724"/>
        </w:trPr>
        <w:tc>
          <w:tcPr>
            <w:tcW w:w="4395" w:type="dxa"/>
            <w:vAlign w:val="center"/>
          </w:tcPr>
          <w:p w:rsidR="00D553BF" w:rsidRPr="00F900AE" w:rsidP="00856923" w14:paraId="54CDA0FB" w14:textId="77777777">
            <w:pPr>
              <w:autoSpaceDE w:val="0"/>
              <w:autoSpaceDN w:val="0"/>
              <w:adjustRightInd w:val="0"/>
              <w:spacing w:before="0" w:after="0"/>
              <w:rPr>
                <w:rStyle w:val="DefaultParagraphFont"/>
                <w:rFonts w:ascii="Cambria" w:eastAsia="Calibri" w:hAnsi="Cambria" w:cs="Cambria"/>
                <w:color w:val="000000"/>
                <w:sz w:val="24"/>
                <w:szCs w:val="24"/>
                <w:lang w:val="en-AU" w:eastAsia="en-AU" w:bidi="ar-SA"/>
              </w:rPr>
            </w:pPr>
            <w:r w:rsidRPr="0008333A">
              <w:rPr>
                <w:rFonts w:ascii="Cambria" w:hAnsi="Cambria" w:cs="Cambria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646680" cy="2646680"/>
                  <wp:effectExtent l="0" t="0" r="1270" b="1270"/>
                  <wp:docPr id="58" name="Picture 58" descr="An officer checking the packaging from inside for any live pests and contaminant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33533" name="Picture 58" descr="An officer checking the packaging from inside for any live pests and contaminant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680" cy="264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53BF" w:rsidP="00856923" w14:paraId="6FA59BE4" w14:textId="6D8252B2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</w:p>
        </w:tc>
        <w:tc>
          <w:tcPr>
            <w:tcW w:w="4619" w:type="dxa"/>
          </w:tcPr>
          <w:p w:rsidR="00D553BF" w:rsidRPr="0008333A" w:rsidP="00453544" w14:paraId="7ABB1BC4" w14:textId="2D7A6B15">
            <w:pPr>
              <w:spacing w:before="60" w:after="120"/>
              <w:rPr>
                <w:rStyle w:val="DefaultParagraphFont"/>
                <w:rFonts w:ascii="Cambria" w:eastAsia="Calibri" w:hAnsi="Cambria" w:cs="Cambria"/>
                <w:color w:val="000000"/>
                <w:sz w:val="24"/>
                <w:szCs w:val="24"/>
                <w:lang w:val="en-AU" w:eastAsia="en-AU" w:bidi="ar-SA"/>
              </w:rPr>
            </w:pPr>
            <w:r w:rsidRPr="00453544">
              <w:rPr>
                <w:rFonts w:ascii="Calibri" w:eastAsia="Calibri" w:hAnsi="Calibri"/>
                <w:b/>
                <w:bCs/>
                <w:sz w:val="22"/>
                <w:szCs w:val="22"/>
                <w:lang w:val="en-AU" w:eastAsia="en-AU" w:bidi="ar-SA"/>
              </w:rPr>
              <w:t xml:space="preserve">Inspect inside packaging </w:t>
            </w:r>
          </w:p>
          <w:p w:rsidR="00D553BF" w:rsidRPr="00C51124" w:rsidP="00856923" w14:paraId="77251D78" w14:textId="50903516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highlight w:val="yellow"/>
                <w:lang w:val="en-AU" w:eastAsia="en-AU" w:bidi="ar-SA"/>
              </w:rPr>
            </w:pP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T</w:t>
            </w:r>
            <w:r w:rsidRPr="0008333A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he packaging </w:t>
            </w:r>
            <w:r w:rsidR="00EE10B9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material 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is checked from inside </w:t>
            </w:r>
            <w:r w:rsidRPr="0008333A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for pests and contaminants. </w:t>
            </w:r>
          </w:p>
        </w:tc>
      </w:tr>
      <w:tr w14:paraId="1EADCCD0" w14:textId="77777777" w:rsidTr="00856923">
        <w:tblPrEx>
          <w:tblW w:w="9014" w:type="dxa"/>
          <w:tblInd w:w="-5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rHeight w:val="2724"/>
        </w:trPr>
        <w:tc>
          <w:tcPr>
            <w:tcW w:w="4395" w:type="dxa"/>
            <w:vAlign w:val="center"/>
          </w:tcPr>
          <w:p w:rsidR="00D553BF" w:rsidP="00856923" w14:paraId="22BA2930" w14:textId="47516A47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 w:rsidRPr="0008333A">
              <w:rPr>
                <w:noProof/>
              </w:rPr>
              <w:drawing>
                <wp:inline distT="0" distB="0" distL="0" distR="0">
                  <wp:extent cx="2646680" cy="2637790"/>
                  <wp:effectExtent l="0" t="0" r="1270" b="0"/>
                  <wp:docPr id="59" name="Picture 59" descr="An officer looking at any existing tears in the packaging that can be used to access and inspect the cott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741553" name="Picture 59" descr="An officer looking at any existing tears in the packaging that can be used to access and inspect the cott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680" cy="263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</w:tcPr>
          <w:p w:rsidR="00D553BF" w:rsidRPr="00453544" w:rsidP="00856923" w14:paraId="5ACADF91" w14:textId="1967051B">
            <w:pPr>
              <w:spacing w:before="60" w:after="120"/>
              <w:rPr>
                <w:rStyle w:val="DefaultParagraphFont"/>
                <w:rFonts w:ascii="Calibri" w:eastAsia="Calibri" w:hAnsi="Calibri"/>
                <w:b/>
                <w:bCs/>
                <w:sz w:val="22"/>
                <w:szCs w:val="22"/>
                <w:lang w:val="en-AU" w:eastAsia="en-AU" w:bidi="ar-SA"/>
              </w:rPr>
            </w:pPr>
            <w:r w:rsidRPr="00453544">
              <w:rPr>
                <w:rFonts w:ascii="Calibri" w:eastAsia="Calibri" w:hAnsi="Calibri"/>
                <w:b/>
                <w:bCs/>
                <w:sz w:val="22"/>
                <w:szCs w:val="22"/>
                <w:lang w:val="en-AU" w:eastAsia="en-AU" w:bidi="ar-SA"/>
              </w:rPr>
              <w:t>Inspect cotton</w:t>
            </w:r>
          </w:p>
          <w:p w:rsidR="00D553BF" w:rsidRPr="0008689E" w:rsidP="00453544" w14:paraId="74F36E60" w14:textId="784F2883">
            <w:pPr>
              <w:spacing w:before="60" w:after="120"/>
              <w:rPr>
                <w:rStyle w:val="DefaultParagraphFont"/>
                <w:rFonts w:ascii="Calibri" w:eastAsia="Calibri" w:hAnsi="Calibri" w:cs="Cambria"/>
                <w:color w:val="000000"/>
                <w:sz w:val="24"/>
                <w:szCs w:val="24"/>
                <w:lang w:val="en-AU" w:eastAsia="en-AU" w:bidi="ar-SA"/>
              </w:rPr>
            </w:pP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If there is an </w:t>
            </w:r>
            <w:r w:rsidRPr="0008333A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existing tears in the packaging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that</w:t>
            </w:r>
            <w:r w:rsidRPr="0008333A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meet the above cut requirements, 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it can be used </w:t>
            </w:r>
            <w:r w:rsidRPr="0008333A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to access and inspect the cotton. This reduces the damage to the packaging.</w:t>
            </w:r>
          </w:p>
          <w:p w:rsidR="00D553BF" w:rsidRPr="00C51124" w:rsidP="00856923" w14:paraId="39DE4299" w14:textId="77777777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highlight w:val="yellow"/>
                <w:lang w:val="en-AU" w:eastAsia="en-AU" w:bidi="ar-SA"/>
              </w:rPr>
            </w:pPr>
          </w:p>
        </w:tc>
      </w:tr>
      <w:tr w14:paraId="10300B95" w14:textId="77777777" w:rsidTr="00856923">
        <w:tblPrEx>
          <w:tblW w:w="9014" w:type="dxa"/>
          <w:tblInd w:w="-5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rHeight w:val="2724"/>
        </w:trPr>
        <w:tc>
          <w:tcPr>
            <w:tcW w:w="4395" w:type="dxa"/>
            <w:vAlign w:val="center"/>
          </w:tcPr>
          <w:p w:rsidR="00D553BF" w:rsidRPr="00D849DA" w:rsidP="00856923" w14:paraId="0C970A41" w14:textId="0FD22C7E">
            <w:pPr>
              <w:spacing w:before="60" w:after="120"/>
              <w:rPr>
                <w:rStyle w:val="DefaultParagraphFont"/>
                <w:rFonts w:ascii="Calibri" w:eastAsia="Calibri" w:hAnsi="Calibri"/>
                <w:color w:val="0000FF"/>
                <w:sz w:val="22"/>
                <w:szCs w:val="22"/>
                <w:highlight w:val="yellow"/>
                <w:lang w:val="en-AU" w:eastAsia="en-AU" w:bidi="ar-SA"/>
              </w:rPr>
            </w:pPr>
            <w:r w:rsidRPr="00490DB9">
              <w:rPr>
                <w:noProof/>
                <w:color w:val="0000FF"/>
                <w:highlight w:val="yellow"/>
              </w:rPr>
              <w:drawing>
                <wp:inline distT="0" distB="0" distL="0" distR="0">
                  <wp:extent cx="2653665" cy="2635885"/>
                  <wp:effectExtent l="0" t="0" r="0" b="0"/>
                  <wp:docPr id="60" name="Picture 60" descr="An officer using a torch to see inside the packaging and to inspect cott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533745" name="Picture 60" descr="An officer using a torch to see inside the packaging and to inspect cott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665" cy="263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</w:tcPr>
          <w:p w:rsidR="00D553BF" w:rsidP="00856923" w14:paraId="20020188" w14:textId="3283B3EB">
            <w:pPr>
              <w:spacing w:before="60" w:after="120"/>
              <w:rPr>
                <w:rStyle w:val="DefaultParagraphFont"/>
                <w:rFonts w:ascii="Calibri" w:eastAsia="Calibri" w:hAnsi="Calibri"/>
                <w:b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  <w:lang w:val="en-AU" w:eastAsia="en-AU" w:bidi="ar-SA"/>
              </w:rPr>
              <w:t>Use a torch</w:t>
            </w:r>
          </w:p>
          <w:p w:rsidR="00D553BF" w:rsidP="00856923" w14:paraId="3E630FC5" w14:textId="46F96DD3">
            <w:pPr>
              <w:spacing w:before="60" w:after="120"/>
              <w:rPr>
                <w:rStyle w:val="DefaultParagraphFont"/>
                <w:rFonts w:ascii="Calibri" w:eastAsia="Calibri" w:hAnsi="Calibri"/>
                <w:b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A</w:t>
            </w:r>
            <w:r w:rsidRPr="00490DB9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</w:t>
            </w:r>
            <w:r w:rsidRPr="00490DB9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torch </w:t>
            </w:r>
            <w:r w:rsidR="001C1C9E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can be used </w:t>
            </w:r>
            <w:r w:rsidRPr="00490DB9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to see inside the packaging</w:t>
            </w:r>
            <w:r w:rsidR="001C1C9E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</w:t>
            </w:r>
            <w:r w:rsidR="00041405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and </w:t>
            </w:r>
            <w:r w:rsidR="001C1C9E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to </w:t>
            </w:r>
            <w:r w:rsidRPr="00490DB9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inspect cotton that is not readily accessible.</w:t>
            </w:r>
          </w:p>
          <w:p w:rsidR="00D553BF" w:rsidRPr="003D59A6" w:rsidP="00856923" w14:paraId="7960C344" w14:textId="3B0515E9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highlight w:val="yellow"/>
                <w:lang w:val="en-AU" w:eastAsia="en-AU" w:bidi="ar-SA"/>
              </w:rPr>
            </w:pPr>
          </w:p>
        </w:tc>
      </w:tr>
    </w:tbl>
    <w:p w:rsidR="00D553BF" w:rsidRPr="00C0740E" w:rsidP="00D553BF" w14:paraId="14E5776B" w14:textId="669CBC12">
      <w:pPr>
        <w:pStyle w:val="BodyText"/>
      </w:pPr>
    </w:p>
    <w:p w:rsidR="00D553BF" w:rsidRPr="00117554" w:rsidP="00117554" w14:paraId="2AA0FB2E" w14:textId="69F716CF">
      <w:pPr>
        <w:pStyle w:val="Heading2"/>
      </w:pPr>
      <w:bookmarkStart w:id="12" w:name="_Toc87959980"/>
      <w:r w:rsidRPr="003C05B8">
        <w:t xml:space="preserve">What to do if you find a </w:t>
      </w:r>
      <w:r w:rsidR="00117554">
        <w:t>contaminant,</w:t>
      </w:r>
      <w:r w:rsidRPr="00E80149" w:rsidR="00117554">
        <w:t xml:space="preserve"> </w:t>
      </w:r>
      <w:r w:rsidRPr="003C05B8">
        <w:t>pest</w:t>
      </w:r>
      <w:r w:rsidR="00117554">
        <w:t xml:space="preserve"> </w:t>
      </w:r>
      <w:r w:rsidRPr="003C05B8">
        <w:t>or disease</w:t>
      </w:r>
      <w:r w:rsidR="00117554">
        <w:t xml:space="preserve"> symptom</w:t>
      </w:r>
      <w:bookmarkEnd w:id="12"/>
      <w:r w:rsidRPr="003C05B8">
        <w:t xml:space="preserve"> </w:t>
      </w:r>
    </w:p>
    <w:p w:rsidR="00117554" w:rsidRPr="00117554" w:rsidP="00453544" w14:paraId="56DB1CD9" w14:textId="1D551E44">
      <w:pPr>
        <w:pStyle w:val="BodyText"/>
        <w:rPr>
          <w:iCs/>
        </w:rPr>
      </w:pPr>
      <w:r>
        <w:t xml:space="preserve">The Work Instruction: </w:t>
      </w:r>
      <w:r w:rsidRPr="000645E1">
        <w:rPr>
          <w:i/>
        </w:rPr>
        <w:t xml:space="preserve">Inspection of </w:t>
      </w:r>
      <w:r>
        <w:rPr>
          <w:i/>
        </w:rPr>
        <w:t xml:space="preserve">cotton for export </w:t>
      </w:r>
      <w:r>
        <w:rPr>
          <w:iCs/>
        </w:rPr>
        <w:t>outlines the procedures to follow if contaminants, pests or disease symptoms are found during an inspection.</w:t>
      </w:r>
    </w:p>
    <w:p w:rsidR="00D553BF" w:rsidRPr="00453544" w:rsidP="00453544" w14:paraId="20C3DC70" w14:textId="7430952C">
      <w:pPr>
        <w:pStyle w:val="Heading2"/>
      </w:pPr>
      <w:bookmarkStart w:id="13" w:name="_Toc87959981"/>
      <w:r w:rsidRPr="00453544">
        <w:t>Contaminants, pests, and diseases</w:t>
      </w:r>
      <w:bookmarkEnd w:id="13"/>
      <w:r w:rsidRPr="00453544">
        <w:t xml:space="preserve"> </w:t>
      </w:r>
    </w:p>
    <w:p w:rsidR="00D553BF" w:rsidRPr="00453544" w:rsidP="003C05B8" w14:paraId="14EC8BAF" w14:textId="17ABA293">
      <w:pPr>
        <w:pStyle w:val="ListBullet"/>
      </w:pPr>
      <w:r w:rsidRPr="00055906">
        <w:t>Contaminants</w:t>
      </w:r>
      <w:r w:rsidR="00117554">
        <w:t xml:space="preserve"> include</w:t>
      </w:r>
      <w:r w:rsidRPr="00055906">
        <w:t xml:space="preserve"> </w:t>
      </w:r>
    </w:p>
    <w:p w:rsidR="00D553BF" w:rsidRPr="00055906" w:rsidP="003C05B8" w14:paraId="51B767A1" w14:textId="523D0F00">
      <w:pPr>
        <w:pStyle w:val="ListBullet"/>
        <w:numPr>
          <w:ilvl w:val="0"/>
          <w:numId w:val="20"/>
        </w:numPr>
      </w:pPr>
      <w:r w:rsidRPr="00055906">
        <w:t xml:space="preserve">sand and soil </w:t>
      </w:r>
    </w:p>
    <w:p w:rsidR="00117554" w:rsidP="00117554" w14:paraId="2E5FEBAC" w14:textId="77777777">
      <w:pPr>
        <w:pStyle w:val="ListBullet"/>
        <w:numPr>
          <w:ilvl w:val="0"/>
          <w:numId w:val="20"/>
        </w:numPr>
      </w:pPr>
      <w:r w:rsidRPr="00055906">
        <w:t xml:space="preserve">objectionable material </w:t>
      </w:r>
      <w:r w:rsidR="00245007">
        <w:t>such as</w:t>
      </w:r>
      <w:r w:rsidRPr="00055906">
        <w:t xml:space="preserve"> metal</w:t>
      </w:r>
      <w:r w:rsidR="00245007">
        <w:t xml:space="preserve"> and</w:t>
      </w:r>
      <w:r w:rsidRPr="00055906">
        <w:t xml:space="preserve"> plastic</w:t>
      </w:r>
    </w:p>
    <w:p w:rsidR="00117554" w:rsidP="00117554" w14:paraId="4FA16EBB" w14:textId="77777777">
      <w:pPr>
        <w:pStyle w:val="ListBullet"/>
        <w:numPr>
          <w:ilvl w:val="0"/>
          <w:numId w:val="20"/>
        </w:numPr>
      </w:pPr>
      <w:r>
        <w:t>weed seeds</w:t>
      </w:r>
    </w:p>
    <w:p w:rsidR="00D553BF" w:rsidRPr="00055906" w:rsidP="003C05B8" w14:paraId="040F6807" w14:textId="5DAE6BFF">
      <w:pPr>
        <w:pStyle w:val="ListBullet"/>
        <w:numPr>
          <w:ilvl w:val="0"/>
          <w:numId w:val="20"/>
        </w:numPr>
      </w:pPr>
      <w:r>
        <w:t>vermin carcasses and their waste</w:t>
      </w:r>
      <w:r w:rsidRPr="00055906">
        <w:t xml:space="preserve">. </w:t>
      </w:r>
    </w:p>
    <w:p w:rsidR="00D553BF" w:rsidRPr="00055906" w:rsidP="003C05B8" w14:paraId="234D03E5" w14:textId="13A0114C">
      <w:pPr>
        <w:pStyle w:val="ListBullet"/>
      </w:pPr>
      <w:r w:rsidRPr="00055906">
        <w:t>Pests and disease</w:t>
      </w:r>
      <w:r w:rsidR="00117554">
        <w:t xml:space="preserve"> symptoms include</w:t>
      </w:r>
      <w:r w:rsidRPr="00055906">
        <w:t xml:space="preserve"> </w:t>
      </w:r>
    </w:p>
    <w:p w:rsidR="00D553BF" w:rsidRPr="00055906" w:rsidP="003C05B8" w14:paraId="5C9B1D8A" w14:textId="593B9C78">
      <w:pPr>
        <w:pStyle w:val="ListBullet"/>
        <w:numPr>
          <w:ilvl w:val="0"/>
          <w:numId w:val="21"/>
        </w:numPr>
      </w:pPr>
      <w:r w:rsidRPr="00055906">
        <w:t>live pests</w:t>
      </w:r>
      <w:r w:rsidR="00245007">
        <w:t>, for example</w:t>
      </w:r>
      <w:r w:rsidRPr="00055906">
        <w:t xml:space="preserve"> insects </w:t>
      </w:r>
    </w:p>
    <w:p w:rsidR="00D553BF" w:rsidRPr="00055906" w:rsidP="003C05B8" w14:paraId="4F7FDC67" w14:textId="516E3656">
      <w:pPr>
        <w:pStyle w:val="ListBullet"/>
        <w:numPr>
          <w:ilvl w:val="0"/>
          <w:numId w:val="21"/>
        </w:numPr>
      </w:pPr>
      <w:r w:rsidRPr="00055906">
        <w:t xml:space="preserve">live vermin. </w:t>
      </w:r>
    </w:p>
    <w:p w:rsidR="00D553BF" w:rsidP="00D553BF" w14:paraId="7F1E90D5" w14:textId="47593B52">
      <w:pPr>
        <w:pStyle w:val="Heading2"/>
      </w:pPr>
      <w:bookmarkStart w:id="14" w:name="_Related_material"/>
      <w:bookmarkStart w:id="15" w:name="_Toc87959982"/>
      <w:bookmarkEnd w:id="14"/>
      <w:r>
        <w:t>Related material</w:t>
      </w:r>
      <w:bookmarkEnd w:id="8"/>
      <w:bookmarkEnd w:id="15"/>
    </w:p>
    <w:p w:rsidR="00D553BF" w:rsidRPr="000645E1" w:rsidP="00D553BF" w14:paraId="52A73B48" w14:textId="77777777">
      <w:pPr>
        <w:pStyle w:val="ListBullet"/>
        <w:rPr>
          <w:i/>
        </w:rPr>
      </w:pPr>
      <w:r w:rsidRPr="000645E1">
        <w:rPr>
          <w:i/>
        </w:rPr>
        <w:t xml:space="preserve">Export Control Act </w:t>
      </w:r>
      <w:r>
        <w:rPr>
          <w:i/>
        </w:rPr>
        <w:t>2020</w:t>
      </w:r>
    </w:p>
    <w:p w:rsidR="00D553BF" w:rsidP="00D553BF" w14:paraId="56338E2B" w14:textId="29B958A9">
      <w:pPr>
        <w:pStyle w:val="ListBullet"/>
      </w:pPr>
      <w:r>
        <w:t xml:space="preserve">Export Control (Plants and Plant Products) Rules 2021 </w:t>
      </w:r>
    </w:p>
    <w:p w:rsidR="00D553BF" w:rsidP="00D553BF" w14:paraId="12E1F6BE" w14:textId="5EB3B36C">
      <w:pPr>
        <w:pStyle w:val="ListBullet"/>
      </w:pPr>
      <w:r w:rsidRPr="000645E1">
        <w:rPr>
          <w:rStyle w:val="DefaultParagraphFont"/>
        </w:rPr>
        <w:t>Manual of Importing Country Requirement (M</w:t>
      </w:r>
      <w:r>
        <w:rPr>
          <w:rStyle w:val="DefaultParagraphFont"/>
        </w:rPr>
        <w:t>ic</w:t>
      </w:r>
      <w:r w:rsidRPr="000645E1">
        <w:rPr>
          <w:rStyle w:val="DefaultParagraphFont"/>
        </w:rPr>
        <w:t>o</w:t>
      </w:r>
      <w:r>
        <w:rPr>
          <w:rStyle w:val="DefaultParagraphFont"/>
        </w:rPr>
        <w:t>r</w:t>
      </w:r>
      <w:r w:rsidRPr="000645E1">
        <w:rPr>
          <w:rStyle w:val="DefaultParagraphFont"/>
        </w:rPr>
        <w:t xml:space="preserve"> – Plants)</w:t>
      </w:r>
    </w:p>
    <w:p w:rsidR="00D553BF" w:rsidP="00D553BF" w14:paraId="01C398D1" w14:textId="2EF71C10">
      <w:pPr>
        <w:pStyle w:val="ListBullet"/>
      </w:pPr>
      <w:r w:rsidRPr="000645E1">
        <w:rPr>
          <w:rStyle w:val="DefaultParagraphFont"/>
        </w:rPr>
        <w:t>Plant exports operations manual (PEOM)</w:t>
      </w:r>
    </w:p>
    <w:p w:rsidR="00D553BF" w:rsidRPr="003322FA" w:rsidP="00D553BF" w14:paraId="47CA2978" w14:textId="65DD614C">
      <w:pPr>
        <w:pStyle w:val="ListBullet"/>
        <w:numPr>
          <w:ilvl w:val="0"/>
          <w:numId w:val="15"/>
        </w:numPr>
      </w:pPr>
      <w:r>
        <w:t xml:space="preserve">Guideline: </w:t>
      </w:r>
      <w:r w:rsidRPr="000645E1">
        <w:rPr>
          <w:i/>
        </w:rPr>
        <w:t xml:space="preserve">Inspection of </w:t>
      </w:r>
      <w:r>
        <w:rPr>
          <w:i/>
        </w:rPr>
        <w:t>cotton for export</w:t>
      </w:r>
    </w:p>
    <w:p w:rsidR="00D553BF" w:rsidRPr="003322FA" w:rsidP="00D553BF" w14:paraId="31A5CC7E" w14:textId="5EBCD98D">
      <w:pPr>
        <w:pStyle w:val="ListBullet"/>
        <w:numPr>
          <w:ilvl w:val="0"/>
          <w:numId w:val="15"/>
        </w:numPr>
      </w:pPr>
      <w:r>
        <w:t xml:space="preserve">Work Instruction: </w:t>
      </w:r>
      <w:r>
        <w:rPr>
          <w:i/>
        </w:rPr>
        <w:t>Inspecting cotton for export</w:t>
      </w:r>
    </w:p>
    <w:p w:rsidR="00D553BF" w:rsidRPr="003322FA" w:rsidP="00D553BF" w14:paraId="40A2DDD5" w14:textId="77777777">
      <w:pPr>
        <w:pStyle w:val="ListBullet"/>
        <w:numPr>
          <w:ilvl w:val="0"/>
          <w:numId w:val="15"/>
        </w:numPr>
      </w:pPr>
      <w:r>
        <w:t xml:space="preserve">Reference: </w:t>
      </w:r>
      <w:r w:rsidRPr="000645E1">
        <w:rPr>
          <w:i/>
        </w:rPr>
        <w:t>Plant exports guide – equipment</w:t>
      </w:r>
    </w:p>
    <w:p w:rsidR="00D553BF" w:rsidRPr="003322FA" w:rsidP="00D553BF" w14:paraId="432508F9" w14:textId="77777777">
      <w:pPr>
        <w:pStyle w:val="ListBullet"/>
        <w:numPr>
          <w:ilvl w:val="0"/>
          <w:numId w:val="15"/>
        </w:numPr>
      </w:pPr>
      <w:r>
        <w:t xml:space="preserve">Reference: </w:t>
      </w:r>
      <w:r w:rsidRPr="000645E1">
        <w:rPr>
          <w:i/>
        </w:rPr>
        <w:t>Plant exports guide – specimen collection</w:t>
      </w:r>
    </w:p>
    <w:p w:rsidR="00D553BF" w:rsidP="00D553BF" w14:paraId="7ED61511" w14:textId="77777777">
      <w:pPr>
        <w:pStyle w:val="Heading2"/>
      </w:pPr>
      <w:bookmarkStart w:id="16" w:name="_Toc87959983"/>
      <w:r>
        <w:t>Contact information</w:t>
      </w:r>
      <w:bookmarkEnd w:id="16"/>
    </w:p>
    <w:p w:rsidR="00D553BF" w:rsidP="00D553BF" w14:paraId="75F31A7E" w14:textId="77777777">
      <w:pPr>
        <w:pStyle w:val="ListBullet"/>
      </w:pPr>
      <w:r>
        <w:t>Authorised Officer Hotline: 1800 851 305</w:t>
      </w:r>
    </w:p>
    <w:p w:rsidR="00D553BF" w:rsidP="00D553BF" w14:paraId="0A4C5494" w14:textId="0DF2D83B">
      <w:pPr>
        <w:pStyle w:val="ListBullet"/>
      </w:pPr>
      <w:r>
        <w:t xml:space="preserve">Authorised Officer Program: </w:t>
      </w:r>
      <w:r w:rsidRPr="001F701A">
        <w:rPr>
          <w:rStyle w:val="DefaultParagraphFont"/>
        </w:rPr>
        <w:t>PlantExportTraining@awe.gov.au</w:t>
      </w:r>
    </w:p>
    <w:p w:rsidR="00D553BF" w:rsidP="00D553BF" w14:paraId="2D556E89" w14:textId="77777777">
      <w:pPr>
        <w:pStyle w:val="ListBullet"/>
      </w:pPr>
      <w:r>
        <w:t>Grain and Seed Exports Program Hotline: 02 6272 3229</w:t>
      </w:r>
    </w:p>
    <w:p w:rsidR="00D553BF" w:rsidP="00D553BF" w14:paraId="417E3D29" w14:textId="385E1963">
      <w:pPr>
        <w:pStyle w:val="ListBullet"/>
      </w:pPr>
      <w:r>
        <w:t xml:space="preserve">Grain and Seed Exports Program: </w:t>
      </w:r>
      <w:r w:rsidRPr="001F701A">
        <w:rPr>
          <w:rStyle w:val="DefaultParagraphFont"/>
        </w:rPr>
        <w:t>Grain.Export@awe.gov.au</w:t>
      </w:r>
    </w:p>
    <w:p w:rsidR="008817EC" w:rsidRPr="003C5AE3" w:rsidP="008817EC" w14:paraId="41DDB704" w14:textId="77777777">
      <w:pPr>
        <w:pStyle w:val="Heading2"/>
      </w:pPr>
      <w:bookmarkStart w:id="17" w:name="_Toc87959984"/>
      <w:r w:rsidRPr="003C5AE3">
        <w:t>Document information</w:t>
      </w:r>
      <w:bookmarkEnd w:id="0"/>
      <w:bookmarkEnd w:id="17"/>
    </w:p>
    <w:p w:rsidR="008817EC" w:rsidP="008817EC" w14:paraId="71C2E9CB" w14:textId="77777777">
      <w:pPr>
        <w:pStyle w:val="BodyText"/>
      </w:pPr>
      <w:r w:rsidRPr="003C5AE3">
        <w:t>The following table contains administrative metadata.</w:t>
      </w:r>
    </w:p>
    <w:tbl>
      <w:tblPr>
        <w:tblStyle w:val="TableGrid"/>
        <w:tblW w:w="9014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268"/>
        <w:gridCol w:w="6746"/>
      </w:tblGrid>
      <w:tr w14:paraId="7F1A6EA3" w14:textId="77777777" w:rsidTr="00214995">
        <w:tblPrEx>
          <w:tblW w:w="9014" w:type="dxa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2268" w:type="dxa"/>
            <w:tcBorders>
              <w:right w:val="single" w:sz="4" w:space="0" w:color="FFFFFF" w:themeColor="background1"/>
            </w:tcBorders>
            <w:shd w:val="clear" w:color="auto" w:fill="000000" w:themeFill="text1"/>
          </w:tcPr>
          <w:p w:rsidR="008817EC" w:rsidP="00214995" w14:paraId="5D900CAD" w14:textId="77777777">
            <w:pPr>
              <w:pStyle w:val="Tableheadings"/>
              <w:spacing w:before="60" w:after="120"/>
              <w:rPr>
                <w:rStyle w:val="DefaultParagraphFont"/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  <w:t>Instructional Material Library document ID</w:t>
            </w:r>
          </w:p>
        </w:tc>
        <w:tc>
          <w:tcPr>
            <w:tcW w:w="6746" w:type="dxa"/>
            <w:tcBorders>
              <w:left w:val="single" w:sz="4" w:space="0" w:color="FFFFFF" w:themeColor="background1"/>
            </w:tcBorders>
            <w:shd w:val="clear" w:color="auto" w:fill="000000" w:themeFill="text1"/>
          </w:tcPr>
          <w:p w:rsidR="008817EC" w:rsidP="00214995" w14:paraId="7A433378" w14:textId="77777777">
            <w:pPr>
              <w:pStyle w:val="Tableheadings"/>
              <w:spacing w:before="60" w:after="120"/>
              <w:rPr>
                <w:rStyle w:val="DefaultParagraphFont"/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  <w:t>Instructional material owner</w:t>
            </w:r>
          </w:p>
        </w:tc>
      </w:tr>
      <w:tr w14:paraId="4B6496B1" w14:textId="77777777" w:rsidTr="00214995">
        <w:tblPrEx>
          <w:tblW w:w="9014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sdt>
          <w:sdtPr>
            <w:rPr>
              <w:rFonts w:asciiTheme="minorHAnsi" w:hAnsiTheme="minorHAnsi"/>
            </w:rPr>
            <w:alias w:val="Document ID Value"/>
            <w:tag w:val="_dlc_DocId"/>
            <w:id w:val="-818187137"/>
            <w:lock w:val="contentLocked"/>
            <w:placeholder>
              <w:docPart w:val="9F5E264CA3A74D35B1CEA8345E96955C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3:_dlc_DocId[1]" w:storeItemID="{F23BE434-2E37-426B-BC4E-040890D26E65}"/>
            <w:text/>
          </w:sdtPr>
          <w:sdtContent>
            <w:tc>
              <w:tcPr>
                <w:tcW w:w="2268" w:type="dxa"/>
              </w:tcPr>
              <w:p w:rsidR="008817EC" w:rsidRPr="002B25DF" w:rsidP="00214995" w14:paraId="341360B9" w14:textId="3E092422">
                <w:pPr>
                  <w:spacing w:before="60" w:after="120"/>
                  <w:rPr>
                    <w:rStyle w:val="DefaultParagraphFont"/>
                    <w:rFonts w:eastAsia="Calibri" w:asciiTheme="minorHAnsi" w:hAnsiTheme="minorHAnsi"/>
                    <w:sz w:val="22"/>
                    <w:szCs w:val="22"/>
                    <w:lang w:val="en-AU" w:eastAsia="en-AU" w:bidi="ar-SA"/>
                  </w:rPr>
                </w:pPr>
                <w:r>
                  <w:rPr>
                    <w:rFonts w:asciiTheme="minorHAnsi" w:hAnsiTheme="minorHAnsi"/>
                  </w:rPr>
                  <w:t>IMLS-9-8009</w:t>
                </w:r>
              </w:p>
            </w:tc>
          </w:sdtContent>
        </w:sdt>
        <w:tc>
          <w:tcPr>
            <w:tcW w:w="6746" w:type="dxa"/>
          </w:tcPr>
          <w:p w:rsidR="008817EC" w:rsidP="00214995" w14:paraId="66725646" w14:textId="5D4C1FED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Director, Grain and Seeds Exports Program, Plant Export Operations Branch</w:t>
            </w:r>
          </w:p>
        </w:tc>
      </w:tr>
    </w:tbl>
    <w:p w:rsidR="008D69BA" w:rsidP="008D69BA" w14:paraId="6CF5E747" w14:textId="77777777">
      <w:pPr>
        <w:pStyle w:val="Heading2"/>
      </w:pPr>
      <w:bookmarkStart w:id="18" w:name="_Toc87959985"/>
      <w:r>
        <w:t>Version history</w:t>
      </w:r>
      <w:bookmarkEnd w:id="1"/>
      <w:bookmarkEnd w:id="18"/>
    </w:p>
    <w:p w:rsidR="008D69BA" w:rsidP="008D69BA" w14:paraId="30B68CF9" w14:textId="77777777">
      <w:pPr>
        <w:pStyle w:val="BodyText"/>
      </w:pPr>
      <w:r>
        <w:t>The following table details the published date and amendment details for this document.</w:t>
      </w:r>
    </w:p>
    <w:tbl>
      <w:tblPr>
        <w:tblW w:w="90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963"/>
        <w:gridCol w:w="1501"/>
        <w:gridCol w:w="6550"/>
      </w:tblGrid>
      <w:tr w14:paraId="6D50EEEB" w14:textId="77777777" w:rsidTr="001E6705">
        <w:tblPrEx>
          <w:tblW w:w="9014" w:type="dxa"/>
          <w:tblInd w:w="-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blHeader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000000"/>
          </w:tcPr>
          <w:p w:rsidR="008D69BA" w:rsidP="001E6705" w14:paraId="664B01CC" w14:textId="77777777">
            <w:pPr>
              <w:pStyle w:val="Tableheadings"/>
              <w:spacing w:before="60" w:after="120"/>
              <w:jc w:val="center"/>
              <w:rPr>
                <w:rStyle w:val="DefaultParagraphFont"/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  <w:t>Version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0000"/>
          </w:tcPr>
          <w:p w:rsidR="008D69BA" w:rsidP="001E6705" w14:paraId="6690EB0A" w14:textId="77777777">
            <w:pPr>
              <w:pStyle w:val="Tableheadings"/>
              <w:spacing w:before="60" w:after="120"/>
              <w:jc w:val="center"/>
              <w:rPr>
                <w:rStyle w:val="DefaultParagraphFont"/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  <w:t>Date</w:t>
            </w:r>
          </w:p>
        </w:tc>
        <w:tc>
          <w:tcPr>
            <w:tcW w:w="6550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:rsidR="008D69BA" w:rsidP="001E6705" w14:paraId="6095C91B" w14:textId="77777777">
            <w:pPr>
              <w:pStyle w:val="Tableheadings"/>
              <w:spacing w:before="60" w:after="120"/>
              <w:rPr>
                <w:rStyle w:val="DefaultParagraphFont"/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  <w:t>Amendment details</w:t>
            </w:r>
          </w:p>
        </w:tc>
      </w:tr>
      <w:tr w14:paraId="31E06A8C" w14:textId="77777777" w:rsidTr="001E6705">
        <w:tblPrEx>
          <w:tblW w:w="9014" w:type="dxa"/>
          <w:tblInd w:w="-5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</w:trPr>
        <w:sdt>
          <w:sdtPr>
            <w:alias w:val="IML version"/>
            <w:tag w:val="RevisionNumber"/>
            <w:id w:val="-2069943362"/>
            <w:placeholder>
              <w:docPart w:val="366EA5764AFB4C63ADD51E7D7FFA014C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RevisionNumber[1]" w:storeItemID="{F23BE434-2E37-426B-BC4E-040890D26E65}"/>
            <w:text/>
          </w:sdtPr>
          <w:sdtContent>
            <w:tc>
              <w:tcPr>
                <w:tcW w:w="963" w:type="dxa"/>
                <w:tcBorders>
                  <w:top w:val="single" w:sz="4" w:space="0" w:color="auto"/>
                </w:tcBorders>
              </w:tcPr>
              <w:p w:rsidR="00D553BF" w:rsidP="00D553BF" w14:paraId="54EA8C9B" w14:textId="59421A1C">
                <w:pPr>
                  <w:spacing w:before="60" w:after="120"/>
                  <w:jc w:val="center"/>
                  <w:rPr>
                    <w:rStyle w:val="DefaultParagraphFont"/>
                    <w:rFonts w:ascii="Calibri" w:eastAsia="Calibri" w:hAnsi="Calibri"/>
                    <w:sz w:val="22"/>
                    <w:szCs w:val="22"/>
                    <w:lang w:val="en-AU" w:eastAsia="en-AU" w:bidi="ar-SA"/>
                  </w:rPr>
                </w:pPr>
                <w:r>
                  <w:t>1</w:t>
                </w:r>
              </w:p>
            </w:tc>
          </w:sdtContent>
        </w:sdt>
        <w:sdt>
          <w:sdtPr>
            <w:alias w:val="Date published"/>
            <w:tag w:val="DatePublished"/>
            <w:id w:val="237824217"/>
            <w:placeholder>
              <w:docPart w:val="4560ACA63E8140499E806CC495FF3E49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DatePublished[1]" w:storeItemID="{F23BE434-2E37-426B-BC4E-040890D26E65}"/>
            <w:date w:fullDate="2021-11-16T00:00:00Z">
              <w:dateFormat w:val="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1501" w:type="dxa"/>
                <w:tcBorders>
                  <w:top w:val="single" w:sz="4" w:space="0" w:color="auto"/>
                </w:tcBorders>
              </w:tcPr>
              <w:p w:rsidR="00D553BF" w:rsidP="00D553BF" w14:paraId="4520EB0D" w14:textId="5C14132B">
                <w:pPr>
                  <w:spacing w:before="60" w:after="120"/>
                  <w:jc w:val="center"/>
                  <w:rPr>
                    <w:rStyle w:val="DefaultParagraphFont"/>
                    <w:rFonts w:ascii="Calibri" w:eastAsia="Calibri" w:hAnsi="Calibri"/>
                    <w:sz w:val="22"/>
                    <w:szCs w:val="22"/>
                    <w:lang w:val="en-AU" w:eastAsia="en-AU" w:bidi="ar-SA"/>
                  </w:rPr>
                </w:pPr>
                <w:r>
                  <w:t>16/11/2021</w:t>
                </w:r>
              </w:p>
            </w:tc>
          </w:sdtContent>
        </w:sdt>
        <w:tc>
          <w:tcPr>
            <w:tcW w:w="6550" w:type="dxa"/>
            <w:tcBorders>
              <w:top w:val="single" w:sz="4" w:space="0" w:color="auto"/>
            </w:tcBorders>
          </w:tcPr>
          <w:p w:rsidR="00D553BF" w:rsidP="00D553BF" w14:paraId="35DE72A1" w14:textId="1BD82756">
            <w:pPr>
              <w:tabs>
                <w:tab w:val="right" w:pos="6334"/>
              </w:tabs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First publication of this reference.</w:t>
            </w:r>
          </w:p>
        </w:tc>
      </w:tr>
    </w:tbl>
    <w:p w:rsidR="00C426B5" w:rsidRPr="00EA7AFE" w:rsidP="00D553BF" w14:paraId="27207D27" w14:textId="77777777">
      <w:pPr>
        <w:pStyle w:val="Heading2"/>
      </w:pPr>
    </w:p>
    <w:sectPr>
      <w:footerReference w:type="default" r:id="rId18"/>
      <w:footerReference w:type="first" r:id="rId19"/>
      <w:pgSz w:w="11906" w:h="16838"/>
      <w:pgMar w:top="922" w:right="1440" w:bottom="1440" w:left="1440" w:header="426" w:footer="1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Segoe UI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273C2" w14:paraId="71A9BAA9" w14:textId="77777777">
    <w:pPr>
      <w:pStyle w:val="Footer"/>
      <w:pBdr>
        <w:top w:val="single" w:sz="4" w:space="1" w:color="auto"/>
        <w:bottom w:val="single" w:sz="4" w:space="3" w:color="auto"/>
      </w:pBdr>
      <w:tabs>
        <w:tab w:val="clear" w:pos="4513"/>
        <w:tab w:val="clear" w:pos="9026"/>
      </w:tabs>
      <w:spacing w:after="60"/>
      <w:ind w:right="-329" w:hanging="567"/>
      <w:jc w:val="center"/>
      <w:rPr>
        <w:sz w:val="15"/>
        <w:szCs w:val="15"/>
      </w:rPr>
    </w:pPr>
    <w:r>
      <w:rPr>
        <w:sz w:val="15"/>
        <w:szCs w:val="15"/>
      </w:rPr>
      <w:t>This is a CONTROLLED document. Any documents appearing in paper form are not controlled and should be checked against the IML version prior to use.</w:t>
    </w:r>
  </w:p>
  <w:p w:rsidR="007273C2" w14:paraId="176AEB98" w14:textId="401F0AC3">
    <w:pPr>
      <w:pStyle w:val="Footer"/>
      <w:tabs>
        <w:tab w:val="clear" w:pos="4513"/>
        <w:tab w:val="clear" w:pos="9026"/>
        <w:tab w:val="right" w:pos="9356"/>
      </w:tabs>
      <w:ind w:left="-567" w:right="-330"/>
      <w:rPr>
        <w:i/>
        <w:sz w:val="18"/>
      </w:rPr>
    </w:pPr>
    <w:sdt>
      <w:sdtPr>
        <w:rPr>
          <w:i/>
          <w:sz w:val="18"/>
        </w:rPr>
        <w:alias w:val="Title"/>
        <w:id w:val="1504859843"/>
        <w:placeholder>
          <w:docPart w:val="CBC28665559E472E867196475F7F2BCC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Pr="00A06339">
          <w:rPr>
            <w:rStyle w:val="PlaceholderText"/>
          </w:rPr>
          <w:t>[Title]</w:t>
        </w:r>
      </w:sdtContent>
    </w:sdt>
    <w:r>
      <w:rPr>
        <w:i/>
        <w:sz w:val="18"/>
      </w:rPr>
      <w:tab/>
    </w:r>
    <w:r>
      <w:rPr>
        <w:sz w:val="18"/>
      </w:rPr>
      <w:t xml:space="preserve">Version no.: </w:t>
    </w:r>
    <w:sdt>
      <w:sdtPr>
        <w:rPr>
          <w:sz w:val="18"/>
        </w:rPr>
        <w:alias w:val="Revision Number"/>
        <w:tag w:val="RevisionNumber"/>
        <w:id w:val="1393611883"/>
        <w:placeholder>
          <w:docPart w:val="7DCE3CBB6C2342F58F9FEEDA44DA0630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RevisionNumber[1]" w:storeItemID="{F23BE434-2E37-426B-BC4E-040890D26E65}"/>
        <w:text/>
      </w:sdtPr>
      <w:sdtContent>
        <w:r>
          <w:rPr>
            <w:sz w:val="18"/>
          </w:rPr>
          <w:t>1</w:t>
        </w:r>
      </w:sdtContent>
    </w:sdt>
  </w:p>
  <w:p w:rsidR="007273C2" w:rsidP="001C139F" w14:paraId="7BDCE5FB" w14:textId="1BE9A990">
    <w:pPr>
      <w:pStyle w:val="Footer"/>
      <w:tabs>
        <w:tab w:val="clear" w:pos="9026"/>
        <w:tab w:val="right" w:pos="9356"/>
      </w:tabs>
      <w:ind w:left="-567" w:right="-330"/>
    </w:pPr>
    <w:r>
      <w:rPr>
        <w:sz w:val="18"/>
      </w:rPr>
      <w:t>Date published:</w:t>
    </w:r>
    <w:r w:rsidR="008064BA">
      <w:rPr>
        <w:sz w:val="18"/>
      </w:rPr>
      <w:t xml:space="preserve"> </w:t>
    </w:r>
    <w:sdt>
      <w:sdtPr>
        <w:rPr>
          <w:sz w:val="18"/>
        </w:rPr>
        <w:alias w:val="Date Published"/>
        <w:tag w:val="DatePublished"/>
        <w:id w:val="738603291"/>
        <w:placeholder>
          <w:docPart w:val="DF7537B3C6AA4F86B06F7BC53BBF94D0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DatePublished[1]" w:storeItemID="{F23BE434-2E37-426B-BC4E-040890D26E65}"/>
        <w:date w:fullDate="2021-11-16T00:00:00Z">
          <w:dateFormat w:val="d/MM/yyyy"/>
          <w:lid w:val="en-AU"/>
          <w:storeMappedDataAs w:val="dateTime"/>
          <w:calendar w:val="gregorian"/>
        </w:date>
      </w:sdtPr>
      <w:sdtContent>
        <w:r>
          <w:rPr>
            <w:sz w:val="18"/>
          </w:rPr>
          <w:t>16/11/2021</w:t>
        </w:r>
      </w:sdtContent>
    </w:sdt>
    <w:r>
      <w:rPr>
        <w:sz w:val="18"/>
      </w:rPr>
      <w:tab/>
    </w:r>
    <w:r>
      <w:tab/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 \* Arabic  \* MERGEFORMAT </w:instrText>
    </w:r>
    <w:r>
      <w:rPr>
        <w:sz w:val="18"/>
        <w:szCs w:val="18"/>
      </w:rPr>
      <w:fldChar w:fldCharType="separate"/>
    </w:r>
    <w:r w:rsidR="00201139">
      <w:rPr>
        <w:noProof/>
        <w:sz w:val="18"/>
        <w:szCs w:val="18"/>
      </w:rPr>
      <w:t>5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of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 \* Arabic  \* MERGEFORMAT </w:instrText>
    </w:r>
    <w:r>
      <w:rPr>
        <w:sz w:val="18"/>
        <w:szCs w:val="18"/>
      </w:rPr>
      <w:fldChar w:fldCharType="separate"/>
    </w:r>
    <w:r w:rsidR="00201139">
      <w:rPr>
        <w:noProof/>
        <w:sz w:val="18"/>
        <w:szCs w:val="18"/>
      </w:rPr>
      <w:t>5</w:t>
    </w:r>
    <w:r>
      <w:rPr>
        <w:sz w:val="18"/>
        <w:szCs w:val="18"/>
      </w:rPr>
      <w:fldChar w:fldCharType="end"/>
    </w:r>
  </w:p>
  <w:p w:rsidR="007273C2" w14:paraId="646FBE20" w14:textId="77777777">
    <w:pPr>
      <w:pStyle w:val="Footer"/>
      <w:tabs>
        <w:tab w:val="clear" w:pos="9026"/>
        <w:tab w:val="right" w:pos="9356"/>
      </w:tabs>
      <w:ind w:left="-567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273C2" w14:paraId="2E2FAD13" w14:textId="77777777">
    <w:pPr>
      <w:pStyle w:val="Footer"/>
      <w:pBdr>
        <w:top w:val="single" w:sz="4" w:space="1" w:color="auto"/>
        <w:bottom w:val="single" w:sz="4" w:space="3" w:color="auto"/>
      </w:pBdr>
      <w:tabs>
        <w:tab w:val="clear" w:pos="9026"/>
        <w:tab w:val="right" w:pos="9498"/>
      </w:tabs>
      <w:spacing w:after="60"/>
      <w:ind w:right="-329" w:hanging="567"/>
      <w:jc w:val="center"/>
      <w:rPr>
        <w:sz w:val="15"/>
        <w:szCs w:val="15"/>
      </w:rPr>
    </w:pPr>
    <w:r>
      <w:rPr>
        <w:sz w:val="15"/>
        <w:szCs w:val="15"/>
      </w:rPr>
      <w:t>This is a CONTROLLED document. Any documents appearing in paper form are not controlled and should be checked against the IML version prior to use.</w:t>
    </w:r>
  </w:p>
  <w:p w:rsidR="007273C2" w14:paraId="760F7350" w14:textId="77777777">
    <w:pPr>
      <w:pStyle w:val="Footer"/>
      <w:tabs>
        <w:tab w:val="clear" w:pos="9026"/>
        <w:tab w:val="right" w:pos="9356"/>
      </w:tabs>
      <w:ind w:left="-567"/>
      <w:rPr>
        <w:b/>
        <w:sz w:val="18"/>
      </w:rPr>
    </w:pPr>
    <w:r>
      <w:rPr>
        <w:b/>
        <w:sz w:val="18"/>
      </w:rPr>
      <w:t>Classification Type</w:t>
    </w:r>
  </w:p>
  <w:p w:rsidR="007273C2" w14:paraId="49C7B3DB" w14:textId="77777777">
    <w:pPr>
      <w:pStyle w:val="Footer"/>
      <w:tabs>
        <w:tab w:val="left" w:pos="1418"/>
        <w:tab w:val="left" w:pos="5387"/>
        <w:tab w:val="left" w:pos="6946"/>
        <w:tab w:val="clear" w:pos="9026"/>
        <w:tab w:val="right" w:pos="9356"/>
      </w:tabs>
      <w:ind w:left="-567"/>
      <w:rPr>
        <w:b/>
      </w:rPr>
    </w:pPr>
    <w:r>
      <w:rPr>
        <w:sz w:val="18"/>
      </w:rPr>
      <w:t>Document title:</w:t>
    </w:r>
    <w:r>
      <w:rPr>
        <w:b/>
        <w:sz w:val="18"/>
      </w:rPr>
      <w:t xml:space="preserve"> </w:t>
    </w:r>
    <w:r>
      <w:rPr>
        <w:b/>
        <w:i/>
        <w:sz w:val="18"/>
      </w:rPr>
      <w:t>Please enter in the title of the document</w:t>
    </w:r>
    <w:r>
      <w:rPr>
        <w:b/>
        <w:i/>
        <w:sz w:val="18"/>
      </w:rPr>
      <w:tab/>
    </w:r>
    <w:r>
      <w:rPr>
        <w:b/>
        <w:i/>
        <w:sz w:val="18"/>
      </w:rPr>
      <w:tab/>
    </w:r>
    <w:r>
      <w:rPr>
        <w:sz w:val="18"/>
      </w:rPr>
      <w:t>Version Number:</w:t>
    </w:r>
    <w:r>
      <w:rPr>
        <w:b/>
        <w:sz w:val="18"/>
      </w:rPr>
      <w:tab/>
    </w:r>
    <w:r>
      <w:rPr>
        <w:b/>
        <w:i/>
        <w:sz w:val="18"/>
      </w:rPr>
      <w:t>PPD to complete</w:t>
    </w:r>
    <w:r>
      <w:tab/>
    </w:r>
    <w:r>
      <w:rPr>
        <w:b/>
        <w:sz w:val="18"/>
      </w:rPr>
      <w:fldChar w:fldCharType="begin"/>
    </w:r>
    <w:r>
      <w:rPr>
        <w:b/>
        <w:sz w:val="18"/>
      </w:rPr>
      <w:instrText xml:space="preserve"> PAGE   \* MERGEFORMAT </w:instrText>
    </w:r>
    <w:r>
      <w:rPr>
        <w:b/>
        <w:sz w:val="18"/>
      </w:rPr>
      <w:fldChar w:fldCharType="separate"/>
    </w:r>
    <w:r>
      <w:rPr>
        <w:b/>
        <w:noProof/>
        <w:sz w:val="18"/>
      </w:rPr>
      <w:t>1</w:t>
    </w:r>
    <w:r>
      <w:rPr>
        <w:b/>
        <w:sz w:val="18"/>
      </w:rPr>
      <w:fldChar w:fldCharType="end"/>
    </w:r>
  </w:p>
  <w:p w:rsidR="007273C2" w14:paraId="0D4BB2B3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89"/>
    <w:multiLevelType w:val="singleLevel"/>
    <w:tmpl w:val="C6DA1914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1">
    <w:nsid w:val="07DA671F"/>
    <w:multiLevelType w:val="hybridMultilevel"/>
    <w:tmpl w:val="E47E4A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sz w:val="22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30E31"/>
    <w:multiLevelType w:val="multilevel"/>
    <w:tmpl w:val="2800D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2565603C"/>
    <w:multiLevelType w:val="hybridMultilevel"/>
    <w:tmpl w:val="7E8ADA8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07123D"/>
    <w:multiLevelType w:val="multilevel"/>
    <w:tmpl w:val="4FE44D6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pStyle w:val="Bulletlist-Indented"/>
      <w:lvlText w:val="%1.%2.%3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5">
    <w:nsid w:val="263C0AC2"/>
    <w:multiLevelType w:val="hybridMultilevel"/>
    <w:tmpl w:val="D4C668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30174B"/>
    <w:multiLevelType w:val="hybridMultilevel"/>
    <w:tmpl w:val="F8FC78F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41550F"/>
    <w:multiLevelType w:val="hybridMultilevel"/>
    <w:tmpl w:val="CD666C3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FC0EF3"/>
    <w:multiLevelType w:val="hybridMultilevel"/>
    <w:tmpl w:val="5128EEB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157828"/>
    <w:multiLevelType w:val="hybridMultilevel"/>
    <w:tmpl w:val="8A4ADD3C"/>
    <w:lvl w:ilvl="0">
      <w:start w:val="170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3F25D2"/>
    <w:multiLevelType w:val="multilevel"/>
    <w:tmpl w:val="7D4C683C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  <w:b/>
        <w:sz w:val="22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1">
    <w:nsid w:val="48AF3293"/>
    <w:multiLevelType w:val="hybridMultilevel"/>
    <w:tmpl w:val="E23470B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4EB759C"/>
    <w:multiLevelType w:val="hybridMultilevel"/>
    <w:tmpl w:val="45FC3E00"/>
    <w:lvl w:ilvl="0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60B71FCD"/>
    <w:multiLevelType w:val="hybridMultilevel"/>
    <w:tmpl w:val="54A0EE86"/>
    <w:lvl w:ilvl="0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>
    <w:nsid w:val="6C426E5E"/>
    <w:multiLevelType w:val="hybridMultilevel"/>
    <w:tmpl w:val="D108A4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46108D"/>
    <w:multiLevelType w:val="hybridMultilevel"/>
    <w:tmpl w:val="6C662704"/>
    <w:lvl w:ilvl="0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>
    <w:nsid w:val="73F132E4"/>
    <w:multiLevelType w:val="multilevel"/>
    <w:tmpl w:val="18FA8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9A166CA"/>
    <w:multiLevelType w:val="hybridMultilevel"/>
    <w:tmpl w:val="EFDC6CD4"/>
    <w:lvl w:ilvl="0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14"/>
  </w:num>
  <w:num w:numId="5">
    <w:abstractNumId w:val="0"/>
  </w:num>
  <w:num w:numId="6">
    <w:abstractNumId w:val="14"/>
  </w:num>
  <w:num w:numId="7">
    <w:abstractNumId w:val="17"/>
  </w:num>
  <w:num w:numId="8">
    <w:abstractNumId w:val="6"/>
  </w:num>
  <w:num w:numId="9">
    <w:abstractNumId w:val="3"/>
  </w:num>
  <w:num w:numId="10">
    <w:abstractNumId w:val="8"/>
  </w:num>
  <w:num w:numId="11">
    <w:abstractNumId w:val="16"/>
  </w:num>
  <w:num w:numId="12">
    <w:abstractNumId w:val="5"/>
  </w:num>
  <w:num w:numId="13">
    <w:abstractNumId w:val="7"/>
  </w:num>
  <w:num w:numId="14">
    <w:abstractNumId w:val="11"/>
  </w:num>
  <w:num w:numId="15">
    <w:abstractNumId w:val="13"/>
  </w:num>
  <w:num w:numId="16">
    <w:abstractNumId w:val="2"/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  <w:num w:numId="20">
    <w:abstractNumId w:val="12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1028" w:allStyles="0" w:alternateStyleNames="0" w:clearFormatting="1" w:customStyles="0" w:directFormattingOnNumbering="0" w:directFormattingOnParagraphs="0" w:directFormattingOnRuns="0" w:directFormattingOnTables="0" w:headingStyles="1" w:latentStyles="0" w:numberingStyles="0" w:stylesInUse="1" w:tableStyles="0" w:top3HeadingStyles="0" w:visibleStyles="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6B5"/>
    <w:rsid w:val="00033FDD"/>
    <w:rsid w:val="00035A53"/>
    <w:rsid w:val="000366BF"/>
    <w:rsid w:val="00041405"/>
    <w:rsid w:val="00055906"/>
    <w:rsid w:val="00056A53"/>
    <w:rsid w:val="00056C91"/>
    <w:rsid w:val="00062710"/>
    <w:rsid w:val="000645E1"/>
    <w:rsid w:val="0008333A"/>
    <w:rsid w:val="00084E07"/>
    <w:rsid w:val="0008689E"/>
    <w:rsid w:val="0009112F"/>
    <w:rsid w:val="00094B6F"/>
    <w:rsid w:val="000C025E"/>
    <w:rsid w:val="000C2E42"/>
    <w:rsid w:val="000C717D"/>
    <w:rsid w:val="000D4657"/>
    <w:rsid w:val="000E637B"/>
    <w:rsid w:val="00117554"/>
    <w:rsid w:val="00136F95"/>
    <w:rsid w:val="00163ECE"/>
    <w:rsid w:val="001661F9"/>
    <w:rsid w:val="00177251"/>
    <w:rsid w:val="001A7F74"/>
    <w:rsid w:val="001C139F"/>
    <w:rsid w:val="001C1C9E"/>
    <w:rsid w:val="001D0898"/>
    <w:rsid w:val="001D4D55"/>
    <w:rsid w:val="001E62E3"/>
    <w:rsid w:val="001E6705"/>
    <w:rsid w:val="001F1731"/>
    <w:rsid w:val="001F701A"/>
    <w:rsid w:val="00201139"/>
    <w:rsid w:val="002132D7"/>
    <w:rsid w:val="00214995"/>
    <w:rsid w:val="00232714"/>
    <w:rsid w:val="002372E7"/>
    <w:rsid w:val="00245007"/>
    <w:rsid w:val="00280B6C"/>
    <w:rsid w:val="00281921"/>
    <w:rsid w:val="0029397E"/>
    <w:rsid w:val="00296038"/>
    <w:rsid w:val="00296227"/>
    <w:rsid w:val="002A1DAE"/>
    <w:rsid w:val="002B25DF"/>
    <w:rsid w:val="002B468A"/>
    <w:rsid w:val="002C66E4"/>
    <w:rsid w:val="002D2D1D"/>
    <w:rsid w:val="002D75E4"/>
    <w:rsid w:val="002E7E8D"/>
    <w:rsid w:val="00312897"/>
    <w:rsid w:val="003179BA"/>
    <w:rsid w:val="00323085"/>
    <w:rsid w:val="003247D7"/>
    <w:rsid w:val="00324B80"/>
    <w:rsid w:val="00325BCE"/>
    <w:rsid w:val="003322FA"/>
    <w:rsid w:val="00336A90"/>
    <w:rsid w:val="003451C3"/>
    <w:rsid w:val="00361DB7"/>
    <w:rsid w:val="00371701"/>
    <w:rsid w:val="003850BA"/>
    <w:rsid w:val="003A2147"/>
    <w:rsid w:val="003B33EF"/>
    <w:rsid w:val="003C05B8"/>
    <w:rsid w:val="003C5AE3"/>
    <w:rsid w:val="003C77BB"/>
    <w:rsid w:val="003D59A6"/>
    <w:rsid w:val="003E508F"/>
    <w:rsid w:val="004010B9"/>
    <w:rsid w:val="00403AD6"/>
    <w:rsid w:val="00430AEE"/>
    <w:rsid w:val="004477DE"/>
    <w:rsid w:val="00453544"/>
    <w:rsid w:val="00470FF0"/>
    <w:rsid w:val="00490DB9"/>
    <w:rsid w:val="00491DEE"/>
    <w:rsid w:val="0049502B"/>
    <w:rsid w:val="004A15D8"/>
    <w:rsid w:val="004B1C4B"/>
    <w:rsid w:val="004D13DB"/>
    <w:rsid w:val="004D2AEC"/>
    <w:rsid w:val="004D6D37"/>
    <w:rsid w:val="004E0BD4"/>
    <w:rsid w:val="004E45F2"/>
    <w:rsid w:val="005065DE"/>
    <w:rsid w:val="0052689B"/>
    <w:rsid w:val="005276CF"/>
    <w:rsid w:val="0053276A"/>
    <w:rsid w:val="00536F1F"/>
    <w:rsid w:val="005425A7"/>
    <w:rsid w:val="00545F95"/>
    <w:rsid w:val="00590B39"/>
    <w:rsid w:val="005C6E66"/>
    <w:rsid w:val="005F0768"/>
    <w:rsid w:val="00637456"/>
    <w:rsid w:val="00644E34"/>
    <w:rsid w:val="0065155D"/>
    <w:rsid w:val="00652392"/>
    <w:rsid w:val="00655C07"/>
    <w:rsid w:val="006614DC"/>
    <w:rsid w:val="00682433"/>
    <w:rsid w:val="00697BEC"/>
    <w:rsid w:val="006A26F3"/>
    <w:rsid w:val="006B0C24"/>
    <w:rsid w:val="006E2E42"/>
    <w:rsid w:val="00700088"/>
    <w:rsid w:val="007013E4"/>
    <w:rsid w:val="0070723E"/>
    <w:rsid w:val="007273C2"/>
    <w:rsid w:val="0074081A"/>
    <w:rsid w:val="00746ECA"/>
    <w:rsid w:val="007573FC"/>
    <w:rsid w:val="0076404E"/>
    <w:rsid w:val="007644A1"/>
    <w:rsid w:val="0076735D"/>
    <w:rsid w:val="00782D10"/>
    <w:rsid w:val="007852A1"/>
    <w:rsid w:val="007E0CA2"/>
    <w:rsid w:val="007E213F"/>
    <w:rsid w:val="007E2EA0"/>
    <w:rsid w:val="008064BA"/>
    <w:rsid w:val="00822749"/>
    <w:rsid w:val="0083751F"/>
    <w:rsid w:val="008465E8"/>
    <w:rsid w:val="00856923"/>
    <w:rsid w:val="008619DB"/>
    <w:rsid w:val="00864639"/>
    <w:rsid w:val="00872087"/>
    <w:rsid w:val="00880098"/>
    <w:rsid w:val="008817EC"/>
    <w:rsid w:val="00895F24"/>
    <w:rsid w:val="008B22BA"/>
    <w:rsid w:val="008C4575"/>
    <w:rsid w:val="008D69BA"/>
    <w:rsid w:val="008E4403"/>
    <w:rsid w:val="00901FF3"/>
    <w:rsid w:val="00916787"/>
    <w:rsid w:val="00924958"/>
    <w:rsid w:val="00947537"/>
    <w:rsid w:val="00971B55"/>
    <w:rsid w:val="00983F1A"/>
    <w:rsid w:val="009B48F8"/>
    <w:rsid w:val="009C6A31"/>
    <w:rsid w:val="009F4138"/>
    <w:rsid w:val="00A01ED0"/>
    <w:rsid w:val="00A06339"/>
    <w:rsid w:val="00A12C49"/>
    <w:rsid w:val="00A17037"/>
    <w:rsid w:val="00A31428"/>
    <w:rsid w:val="00AA100D"/>
    <w:rsid w:val="00AA4E24"/>
    <w:rsid w:val="00AB1E57"/>
    <w:rsid w:val="00AC57CC"/>
    <w:rsid w:val="00AE2184"/>
    <w:rsid w:val="00AF6F3B"/>
    <w:rsid w:val="00B07394"/>
    <w:rsid w:val="00B1410E"/>
    <w:rsid w:val="00B36600"/>
    <w:rsid w:val="00B37AA2"/>
    <w:rsid w:val="00B570B2"/>
    <w:rsid w:val="00B83D09"/>
    <w:rsid w:val="00B85317"/>
    <w:rsid w:val="00B950A2"/>
    <w:rsid w:val="00BA7F5A"/>
    <w:rsid w:val="00BB115B"/>
    <w:rsid w:val="00BC031D"/>
    <w:rsid w:val="00BD3C08"/>
    <w:rsid w:val="00BE16D2"/>
    <w:rsid w:val="00C0740E"/>
    <w:rsid w:val="00C426B5"/>
    <w:rsid w:val="00C51124"/>
    <w:rsid w:val="00C55A27"/>
    <w:rsid w:val="00C66F18"/>
    <w:rsid w:val="00C7107B"/>
    <w:rsid w:val="00C71580"/>
    <w:rsid w:val="00C7330F"/>
    <w:rsid w:val="00C7355C"/>
    <w:rsid w:val="00C872F1"/>
    <w:rsid w:val="00C97379"/>
    <w:rsid w:val="00CB33EB"/>
    <w:rsid w:val="00CD0591"/>
    <w:rsid w:val="00D42536"/>
    <w:rsid w:val="00D43EF8"/>
    <w:rsid w:val="00D45BE0"/>
    <w:rsid w:val="00D553BF"/>
    <w:rsid w:val="00D767CF"/>
    <w:rsid w:val="00D81AE6"/>
    <w:rsid w:val="00D849DA"/>
    <w:rsid w:val="00D90DF8"/>
    <w:rsid w:val="00D96E97"/>
    <w:rsid w:val="00DC7734"/>
    <w:rsid w:val="00DE7CF4"/>
    <w:rsid w:val="00E1154D"/>
    <w:rsid w:val="00E347A9"/>
    <w:rsid w:val="00E45372"/>
    <w:rsid w:val="00E52060"/>
    <w:rsid w:val="00E55791"/>
    <w:rsid w:val="00E61F5D"/>
    <w:rsid w:val="00E721A1"/>
    <w:rsid w:val="00E771AF"/>
    <w:rsid w:val="00E80149"/>
    <w:rsid w:val="00E90E4A"/>
    <w:rsid w:val="00E924CC"/>
    <w:rsid w:val="00E954E4"/>
    <w:rsid w:val="00EA3B90"/>
    <w:rsid w:val="00EA5446"/>
    <w:rsid w:val="00EA7AFE"/>
    <w:rsid w:val="00EB064B"/>
    <w:rsid w:val="00EB2968"/>
    <w:rsid w:val="00EC151A"/>
    <w:rsid w:val="00EE03F8"/>
    <w:rsid w:val="00EE10B9"/>
    <w:rsid w:val="00EF13C2"/>
    <w:rsid w:val="00F20BDB"/>
    <w:rsid w:val="00F56EF2"/>
    <w:rsid w:val="00F807D6"/>
    <w:rsid w:val="00F85AEC"/>
    <w:rsid w:val="00F900AE"/>
    <w:rsid w:val="00F941C8"/>
    <w:rsid w:val="00FA5D42"/>
    <w:rsid w:val="00FC3D56"/>
    <w:rsid w:val="00FD3F92"/>
  </w:rsids>
  <m:mathPr>
    <m:mathFont m:val="Cambria Math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7D00372F-AC48-4C0A-A4C2-F286579D4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able body"/>
    <w:qFormat/>
    <w:rsid w:val="00A17037"/>
    <w:pPr>
      <w:spacing w:before="60" w:after="120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/>
      <w:jc w:val="center"/>
      <w:outlineLvl w:val="0"/>
    </w:pPr>
    <w:rPr>
      <w:rFonts w:eastAsia="Times New Roman"/>
      <w:b/>
      <w:bCs/>
      <w:color w:val="000000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eastAsia="Times New Roman"/>
      <w:b/>
      <w:bCs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outlineLvl w:val="2"/>
    </w:pPr>
    <w:rPr>
      <w:rFonts w:eastAsia="Times New Roman"/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pPr>
      <w:keepNext/>
      <w:keepLines/>
      <w:outlineLvl w:val="3"/>
    </w:pPr>
    <w:rPr>
      <w:rFonts w:eastAsia="Times New Roman"/>
      <w:b/>
      <w:bCs/>
      <w:iCs/>
      <w:color w:val="00000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Pr>
      <w:rFonts w:eastAsia="Times New Roman"/>
      <w:b/>
      <w:bCs/>
      <w:color w:val="000000"/>
      <w:sz w:val="40"/>
      <w:szCs w:val="28"/>
      <w:lang w:eastAsia="en-US"/>
    </w:rPr>
  </w:style>
  <w:style w:type="character" w:customStyle="1" w:styleId="Heading2Char">
    <w:name w:val="Heading 2 Char"/>
    <w:link w:val="Heading2"/>
    <w:uiPriority w:val="9"/>
    <w:rPr>
      <w:rFonts w:eastAsia="Times New Roman"/>
      <w:b/>
      <w:bCs/>
      <w:sz w:val="30"/>
      <w:szCs w:val="26"/>
      <w:lang w:eastAsia="en-US"/>
    </w:rPr>
  </w:style>
  <w:style w:type="character" w:customStyle="1" w:styleId="Heading3Char">
    <w:name w:val="Heading 3 Char"/>
    <w:link w:val="Heading3"/>
    <w:uiPriority w:val="9"/>
    <w:rPr>
      <w:rFonts w:eastAsia="Times New Roman"/>
      <w:b/>
      <w:bCs/>
      <w:sz w:val="26"/>
      <w:szCs w:val="22"/>
      <w:lang w:eastAsia="en-US"/>
    </w:rPr>
  </w:style>
  <w:style w:type="character" w:customStyle="1" w:styleId="Heading4Char">
    <w:name w:val="Heading 4 Char"/>
    <w:link w:val="Heading4"/>
    <w:uiPriority w:val="9"/>
    <w:rPr>
      <w:rFonts w:eastAsia="Times New Roman"/>
      <w:b/>
      <w:bCs/>
      <w:iCs/>
      <w:color w:val="000000"/>
      <w:sz w:val="22"/>
      <w:szCs w:val="22"/>
      <w:lang w:eastAsia="en-US"/>
    </w:rPr>
  </w:style>
  <w:style w:type="character" w:customStyle="1" w:styleId="Heading5Char">
    <w:name w:val="Heading 5 Char"/>
    <w:link w:val="Heading5"/>
    <w:uiPriority w:val="9"/>
    <w:semiHidden/>
    <w:rPr>
      <w:rFonts w:ascii="Cambria" w:eastAsia="Times New Roman" w:hAnsi="Cambria" w:cs="Times New Roman"/>
      <w:color w:val="243F6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link w:val="TOCHeadingChar"/>
    <w:uiPriority w:val="39"/>
    <w:unhideWhenUsed/>
    <w:pPr>
      <w:outlineLvl w:val="9"/>
    </w:pPr>
    <w:rPr>
      <w:lang w:val="en-US"/>
    </w:rPr>
  </w:style>
  <w:style w:type="character" w:customStyle="1" w:styleId="TOCHeadingChar">
    <w:name w:val="TOC Heading Char"/>
    <w:link w:val="TOCHeading"/>
    <w:uiPriority w:val="39"/>
    <w:rPr>
      <w:rFonts w:eastAsia="Times New Roman"/>
      <w:b/>
      <w:bCs/>
      <w:color w:val="000000"/>
      <w:sz w:val="40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3451C3"/>
    <w:pPr>
      <w:tabs>
        <w:tab w:val="left" w:pos="426"/>
        <w:tab w:val="right" w:leader="dot" w:pos="8397"/>
      </w:tabs>
      <w:spacing w:after="0"/>
    </w:pPr>
    <w:rPr>
      <w:rFonts w:eastAsia="Times New Roman"/>
      <w:lang w:val="en-US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rsid w:val="001C139F"/>
    <w:pPr>
      <w:tabs>
        <w:tab w:val="center" w:pos="4513"/>
        <w:tab w:val="right" w:pos="9026"/>
      </w:tabs>
      <w:spacing w:before="40" w:after="0"/>
    </w:pPr>
  </w:style>
  <w:style w:type="character" w:customStyle="1" w:styleId="FooterChar">
    <w:name w:val="Footer Char"/>
    <w:basedOn w:val="DefaultParagraphFont"/>
    <w:link w:val="Footer"/>
    <w:uiPriority w:val="99"/>
    <w:rsid w:val="001C139F"/>
    <w:rPr>
      <w:sz w:val="22"/>
      <w:szCs w:val="22"/>
      <w:lang w:eastAsia="en-US"/>
    </w:rPr>
  </w:style>
  <w:style w:type="paragraph" w:customStyle="1" w:styleId="Bulletlist-Indented">
    <w:name w:val="Bullet list - Indented"/>
    <w:basedOn w:val="Normal"/>
    <w:link w:val="Bulletlist-IndentedChar"/>
    <w:rsid w:val="00D90DF8"/>
    <w:pPr>
      <w:numPr>
        <w:ilvl w:val="2"/>
        <w:numId w:val="3"/>
      </w:numPr>
      <w:ind w:left="1701" w:hanging="708"/>
      <w:contextualSpacing/>
    </w:pPr>
    <w:rPr>
      <w:rFonts w:ascii="Cambria" w:hAnsi="Cambria"/>
      <w:b/>
    </w:rPr>
  </w:style>
  <w:style w:type="character" w:customStyle="1" w:styleId="Bulletlist-IndentedChar">
    <w:name w:val="Bullet list - Indented Char"/>
    <w:basedOn w:val="DefaultParagraphFont"/>
    <w:link w:val="Bulletlist-Indented"/>
    <w:rsid w:val="00D90DF8"/>
    <w:rPr>
      <w:rFonts w:ascii="Cambria" w:hAnsi="Cambria"/>
      <w:b/>
      <w:color w:val="404A29"/>
      <w:sz w:val="28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paragraph" w:styleId="TOC6">
    <w:name w:val="toc 6"/>
    <w:basedOn w:val="Normal"/>
    <w:next w:val="Normal"/>
    <w:autoRedefine/>
    <w:uiPriority w:val="39"/>
    <w:semiHidden/>
    <w:unhideWhenUsed/>
    <w:pPr>
      <w:spacing w:after="100"/>
      <w:ind w:left="1100"/>
    </w:pPr>
  </w:style>
  <w:style w:type="paragraph" w:styleId="BodyText">
    <w:name w:val="Body Text"/>
    <w:link w:val="BodyTextChar"/>
    <w:qFormat/>
    <w:locked/>
    <w:rsid w:val="00C71580"/>
    <w:pPr>
      <w:spacing w:before="120" w:after="120"/>
    </w:pPr>
    <w:rPr>
      <w:rFonts w:eastAsia="Times New Roman"/>
      <w:szCs w:val="24"/>
      <w:lang w:eastAsia="en-US"/>
    </w:rPr>
  </w:style>
  <w:style w:type="character" w:customStyle="1" w:styleId="BodyTextChar">
    <w:name w:val="Body Text Char"/>
    <w:link w:val="BodyText"/>
    <w:rsid w:val="00C71580"/>
    <w:rPr>
      <w:rFonts w:eastAsia="Times New Roman"/>
      <w:szCs w:val="24"/>
      <w:lang w:eastAsia="en-US"/>
    </w:rPr>
  </w:style>
  <w:style w:type="paragraph" w:styleId="ListBullet">
    <w:name w:val="List Bullet"/>
    <w:basedOn w:val="BodyText"/>
    <w:link w:val="ListBulletChar"/>
    <w:qFormat/>
    <w:pPr>
      <w:numPr>
        <w:numId w:val="5"/>
      </w:numPr>
      <w:spacing w:after="60"/>
      <w:ind w:left="284" w:hanging="284"/>
    </w:pPr>
  </w:style>
  <w:style w:type="paragraph" w:customStyle="1" w:styleId="DocumentType-Reference">
    <w:name w:val="Document Type - Reference"/>
    <w:basedOn w:val="Normal"/>
    <w:link w:val="DocumentType-ReferenceChar"/>
    <w:rsid w:val="00BE16D2"/>
    <w:pPr>
      <w:widowControl w:val="0"/>
      <w:shd w:val="clear" w:color="auto" w:fill="00759A"/>
      <w:tabs>
        <w:tab w:val="center" w:pos="4465"/>
      </w:tabs>
      <w:spacing w:before="240" w:after="60"/>
      <w:jc w:val="center"/>
    </w:pPr>
    <w:rPr>
      <w:rFonts w:ascii="Cambria" w:eastAsia="Times New Roman" w:hAnsi="Cambria"/>
      <w:b/>
      <w:color w:val="FFFFFF" w:themeColor="background1"/>
      <w:sz w:val="48"/>
      <w:szCs w:val="20"/>
    </w:rPr>
  </w:style>
  <w:style w:type="character" w:customStyle="1" w:styleId="DocumentType-ReferenceChar">
    <w:name w:val="Document Type - Reference Char"/>
    <w:link w:val="DocumentType-Reference"/>
    <w:rsid w:val="00BE16D2"/>
    <w:rPr>
      <w:rFonts w:ascii="Cambria" w:eastAsia="Times New Roman" w:hAnsi="Cambria"/>
      <w:b/>
      <w:color w:val="FFFFFF" w:themeColor="background1"/>
      <w:sz w:val="48"/>
      <w:szCs w:val="20"/>
      <w:shd w:val="clear" w:color="auto" w:fill="00759A"/>
    </w:rPr>
  </w:style>
  <w:style w:type="paragraph" w:customStyle="1" w:styleId="Tableheadings">
    <w:name w:val="Table headings"/>
    <w:basedOn w:val="Normal"/>
    <w:qFormat/>
    <w:rsid w:val="0083751F"/>
    <w:rPr>
      <w:b/>
      <w:color w:val="FFFFFF"/>
    </w:rPr>
  </w:style>
  <w:style w:type="character" w:customStyle="1" w:styleId="ListBulletChar">
    <w:name w:val="List Bullet Char"/>
    <w:basedOn w:val="BodyTextChar"/>
    <w:link w:val="ListBullet"/>
    <w:rPr>
      <w:rFonts w:eastAsia="Times New Roman"/>
      <w:sz w:val="22"/>
      <w:szCs w:val="24"/>
      <w:lang w:eastAsia="en-US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Pr>
      <w:b/>
      <w:bCs/>
      <w:lang w:eastAsia="en-US"/>
    </w:rPr>
  </w:style>
  <w:style w:type="character" w:styleId="FollowedHyperlink">
    <w:name w:val="FollowedHyperlink"/>
    <w:uiPriority w:val="99"/>
    <w:semiHidden/>
    <w:unhideWhenUsed/>
    <w:rsid w:val="00BB115B"/>
    <w:rPr>
      <w:color w:val="954F7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7573FC"/>
    <w:pPr>
      <w:tabs>
        <w:tab w:val="right" w:leader="dot" w:pos="8364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D69BA"/>
    <w:pPr>
      <w:spacing w:after="100"/>
      <w:ind w:left="440"/>
    </w:pPr>
  </w:style>
  <w:style w:type="character" w:styleId="PlaceholderText">
    <w:name w:val="Placeholder Text"/>
    <w:basedOn w:val="DefaultParagraphFont"/>
    <w:uiPriority w:val="99"/>
    <w:semiHidden/>
    <w:rsid w:val="008064BA"/>
    <w:rPr>
      <w:color w:val="808080"/>
    </w:rPr>
  </w:style>
  <w:style w:type="paragraph" w:customStyle="1" w:styleId="Default">
    <w:name w:val="Default"/>
    <w:rsid w:val="00D553BF"/>
    <w:pPr>
      <w:autoSpaceDE w:val="0"/>
      <w:autoSpaceDN w:val="0"/>
      <w:adjustRightInd w:val="0"/>
    </w:pPr>
    <w:rPr>
      <w:rFonts w:ascii="Myriad Pro Light" w:hAnsi="Myriad Pro Light" w:cs="Myriad Pro Light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D553BF"/>
    <w:pPr>
      <w:spacing w:line="321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uiPriority w:val="99"/>
    <w:rsid w:val="00D553BF"/>
    <w:pPr>
      <w:spacing w:line="221" w:lineRule="atLeast"/>
    </w:pPr>
    <w:rPr>
      <w:rFonts w:cs="Times New Roman"/>
      <w:color w:val="auto"/>
    </w:rPr>
  </w:style>
  <w:style w:type="paragraph" w:customStyle="1" w:styleId="Pa10">
    <w:name w:val="Pa10"/>
    <w:basedOn w:val="Default"/>
    <w:next w:val="Default"/>
    <w:uiPriority w:val="99"/>
    <w:rsid w:val="00D553BF"/>
    <w:pPr>
      <w:spacing w:line="221" w:lineRule="atLeast"/>
    </w:pPr>
    <w:rPr>
      <w:rFonts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jpeg" /><Relationship Id="rId11" Type="http://schemas.openxmlformats.org/officeDocument/2006/relationships/image" Target="media/image2.png" /><Relationship Id="rId12" Type="http://schemas.openxmlformats.org/officeDocument/2006/relationships/image" Target="media/image3.emf" /><Relationship Id="rId13" Type="http://schemas.openxmlformats.org/officeDocument/2006/relationships/image" Target="media/image4.emf" /><Relationship Id="rId14" Type="http://schemas.openxmlformats.org/officeDocument/2006/relationships/image" Target="media/image5.emf" /><Relationship Id="rId15" Type="http://schemas.openxmlformats.org/officeDocument/2006/relationships/image" Target="media/image6.emf" /><Relationship Id="rId16" Type="http://schemas.openxmlformats.org/officeDocument/2006/relationships/image" Target="media/image7.emf" /><Relationship Id="rId17" Type="http://schemas.openxmlformats.org/officeDocument/2006/relationships/image" Target="media/image8.emf" /><Relationship Id="rId18" Type="http://schemas.openxmlformats.org/officeDocument/2006/relationships/footer" Target="footer1.xml" /><Relationship Id="rId19" Type="http://schemas.openxmlformats.org/officeDocument/2006/relationships/footer" Target="footer2.xml" /><Relationship Id="rId2" Type="http://schemas.openxmlformats.org/officeDocument/2006/relationships/webSettings" Target="webSettings.xml" /><Relationship Id="rId20" Type="http://schemas.openxmlformats.org/officeDocument/2006/relationships/glossaryDocument" Target="glossary/document.xml" /><Relationship Id="rId21" Type="http://schemas.openxmlformats.org/officeDocument/2006/relationships/theme" Target="theme/theme1.xml" /><Relationship Id="rId22" Type="http://schemas.openxmlformats.org/officeDocument/2006/relationships/numbering" Target="numbering.xml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customXml" Target="../customXml/item5.xml" /><Relationship Id="rId9" Type="http://schemas.openxmlformats.org/officeDocument/2006/relationships/customXml" Target="../customXml/item6.xml" /></Relationships>
</file>

<file path=word/glossary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styles" Target="styles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docParts>
    <w:docPart>
      <w:docPartPr>
        <w:name w:val="CBC28665559E472E867196475F7F2B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19E723-18DC-467E-B08C-3652FA2C570A}"/>
      </w:docPartPr>
      <w:docPartBody>
        <w:p w:rsidR="006E2E42">
          <w:r w:rsidRPr="00A06339">
            <w:rPr>
              <w:rStyle w:val="PlaceholderText"/>
            </w:rPr>
            <w:t>[Title]</w:t>
          </w:r>
        </w:p>
      </w:docPartBody>
    </w:docPart>
    <w:docPart>
      <w:docPartPr>
        <w:name w:val="7DCE3CBB6C2342F58F9FEEDA44DA06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CF688-D262-4BB7-9DA9-F450A0C1F49F}"/>
      </w:docPartPr>
      <w:docPartBody>
        <w:p w:rsidR="006E2E42">
          <w:r w:rsidRPr="00A06339">
            <w:rPr>
              <w:rStyle w:val="PlaceholderText"/>
            </w:rPr>
            <w:t>[Revision Number]</w:t>
          </w:r>
        </w:p>
      </w:docPartBody>
    </w:docPart>
    <w:docPart>
      <w:docPartPr>
        <w:name w:val="DF7537B3C6AA4F86B06F7BC53BBF94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A4769-161F-4D73-A4B0-A6D2BDC60633}"/>
      </w:docPartPr>
      <w:docPartBody>
        <w:p w:rsidR="006E2E42">
          <w:r w:rsidRPr="00A06339">
            <w:rPr>
              <w:rStyle w:val="PlaceholderText"/>
            </w:rPr>
            <w:t>[Date Published]</w:t>
          </w:r>
        </w:p>
      </w:docPartBody>
    </w:docPart>
    <w:docPart>
      <w:docPartPr>
        <w:name w:val="9F5E264CA3A74D35B1CEA8345E9695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82E76B-219F-4C0C-8786-D817D8664664}"/>
      </w:docPartPr>
      <w:docPartBody>
        <w:p w:rsidR="005F0768">
          <w:r w:rsidRPr="00323085">
            <w:rPr>
              <w:rStyle w:val="PlaceholderText"/>
            </w:rPr>
            <w:t>[Document ID Value]</w:t>
          </w:r>
        </w:p>
      </w:docPartBody>
    </w:docPart>
    <w:docPart>
      <w:docPartPr>
        <w:name w:val="4560ACA63E8140499E806CC495FF3E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2332D-A90E-40C7-B9CC-1D86639F6405}"/>
      </w:docPartPr>
      <w:docPartBody>
        <w:p w:rsidR="002D75E4" w:rsidP="00E721A1">
          <w:pPr>
            <w:pStyle w:val="4560ACA63E8140499E806CC495FF3E49"/>
          </w:pPr>
          <w:r w:rsidRPr="00EA3B90">
            <w:rPr>
              <w:rStyle w:val="PlaceholderText"/>
            </w:rPr>
            <w:t>[Date published]</w:t>
          </w:r>
        </w:p>
      </w:docPartBody>
    </w:docPart>
    <w:docPart>
      <w:docPartPr>
        <w:name w:val="366EA5764AFB4C63ADD51E7D7FFA0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AC50FD-CDB7-44C8-B7AA-F1BA8D700EF2}"/>
      </w:docPartPr>
      <w:docPartBody>
        <w:p w:rsidR="002132D7">
          <w:r w:rsidRPr="005276CF">
            <w:rPr>
              <w:rStyle w:val="PlaceholderText"/>
            </w:rPr>
            <w:t>[IML version]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Segoe UI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9A4"/>
    <w:rsid w:val="001978CB"/>
    <w:rsid w:val="001E3872"/>
    <w:rsid w:val="002132D7"/>
    <w:rsid w:val="002D75E4"/>
    <w:rsid w:val="004C763B"/>
    <w:rsid w:val="005F0768"/>
    <w:rsid w:val="006E2E42"/>
    <w:rsid w:val="007F49A4"/>
    <w:rsid w:val="00824E04"/>
    <w:rsid w:val="00E63B26"/>
    <w:rsid w:val="00E721A1"/>
  </w:rsids>
  <m:mathPr>
    <m:mathFont m:val="Cambria Math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49A4"/>
    <w:pPr>
      <w:spacing w:after="160" w:line="259" w:lineRule="auto"/>
    </w:pPr>
    <w:rPr>
      <w:rFonts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978CB"/>
    <w:rPr>
      <w:color w:val="808080"/>
    </w:rPr>
  </w:style>
  <w:style w:type="paragraph" w:customStyle="1" w:styleId="4560ACA63E8140499E806CC495FF3E49">
    <w:name w:val="4560ACA63E8140499E806CC495FF3E49"/>
    <w:rsid w:val="00E721A1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_rels/item5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5.xml" /></Relationships>
</file>

<file path=customXml/_rels/item6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6.xml" 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Bluebox Controlled Documents Event Receiver</Name>
    <Synchronization>Synchronous</Synchronization>
    <Type>10002</Type>
    <SequenceNumber>1000</SequenceNumber>
    <Url/>
    <Assembly>Bluebox.CDMS.ER.ControlledDocuments, Version=1.0.0.0, Culture=neutral, PublicKeyToken=f18db036f7174bd9</Assembly>
    <Class>Bluebox.CDMS.ER.ControlledDocuments.ControlledDocumentReceiver</Class>
    <Data/>
    <Filter/>
  </Receiver>
  <Receiver>
    <Name>Bluebox Controlled Documents Event Receiver</Name>
    <Synchronization>Synchronous</Synchronization>
    <Type>10001</Type>
    <SequenceNumber>2000</SequenceNumber>
    <Url/>
    <Assembly>Bluebox.CDMS.ER.ControlledDocuments, Version=1.0.0.0, Culture=neutral, PublicKeyToken=f18db036f7174bd9</Assembly>
    <Class>Bluebox.CDMS.ER.ControlledDocuments.WorkingControlledDocumentReceiver</Class>
    <Data/>
    <Filter/>
  </Receiver>
  <Receiver>
    <Name>Bluebox Controlled Documents Event Receiver</Name>
    <Synchronization>Synchronous</Synchronization>
    <Type>10002</Type>
    <SequenceNumber>1100</SequenceNumber>
    <Url/>
    <Assembly>Bluebox.CDMS.ER.ControlledDocuments, Version=1.0.0.0, Culture=neutral, PublicKeyToken=f18db036f7174bd9</Assembly>
    <Class>Bluebox.CDMS.ER.ControlledDocuments.WorkingControlledDocumentReceiver</Class>
    <Data/>
    <Filter/>
  </Receiver>
</spe:Receivers>
</file>

<file path=customXml/item2.xml><?xml version="1.0" encoding="utf-8"?>
<?mso-contentType ?>
<SharedContentType xmlns="Microsoft.SharePoint.Taxonomy.ContentTypeSync" SourceId="c418c2f4-144c-452a-98ce-a26fdf7e64a7" ContentTypeId="0x010100C8B04A66FC9C6E4C9192AC8DD4BD954B02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latedDocuments xmlns="68cbf7e4-70d6-4716-b944-9db67f0d9a11" xsi:nil="true"/>
    <DocumentStatus2 xmlns="68cbf7e4-70d6-4716-b944-9db67f0d9a11">11-Published</DocumentStatus2>
    <ImportExport xmlns="68cbf7e4-70d6-4716-b944-9db67f0d9a11">Export</ImportExport>
    <lc45229bf63341f59e6df592c84cb2da xmlns="e9500ca1-f70f-428d-9145-870602b25063">
      <Terms xmlns="http://schemas.microsoft.com/office/infopath/2007/PartnerControls"/>
    </lc45229bf63341f59e6df592c84cb2da>
    <RevisionNumber xmlns="e9500ca1-f70f-428d-9145-870602b25063">1</RevisionNumber>
    <WorkflowTaskType xmlns="68cbf7e4-70d6-4716-b944-9db67f0d9a11" xsi:nil="true"/>
    <Service_x0020_Request_x0020_ID xmlns="68cbf7e4-70d6-4716-b944-9db67f0d9a11" xsi:nil="true"/>
    <AutomaticallyRename xmlns="e9500ca1-f70f-428d-9145-870602b25063">No</AutomaticallyRename>
    <LastApproverReviewDate xmlns="e9500ca1-f70f-428d-9145-870602b25063">2021-11-15T13:00:00+00:00</LastApproverReviewDate>
    <Web_x0020_Accessibility xmlns="68cbf7e4-70d6-4716-b944-9db67f0d9a11">Fully accessible</Web_x0020_Accessibility>
    <lf3868a1de4247108347a5cc883bf3ec xmlns="68cbf7e4-70d6-4716-b944-9db67f0d9a11">
      <Terms xmlns="http://schemas.microsoft.com/office/infopath/2007/PartnerControls"/>
    </lf3868a1de4247108347a5cc883bf3ec>
    <Approver xmlns="e9500ca1-f70f-428d-9145-870602b25063">
      <UserInfo>
        <DisplayName>Carr, Rossana</DisplayName>
        <AccountId>2371</AccountId>
        <AccountType/>
      </UserInfo>
    </Approver>
    <InternalReference xmlns="e9500ca1-f70f-428d-9145-870602b25063" xsi:nil="true"/>
    <TaxCatchAll xmlns="e9500ca1-f70f-428d-9145-870602b25063">
      <Value>845</Value>
      <Value>625</Value>
      <Value>1151</Value>
      <Value>449</Value>
      <Value>6</Value>
      <Value>869</Value>
      <Value>948</Value>
      <Value>119</Value>
    </TaxCatchAll>
    <WorkingDocumentID xmlns="e9500ca1-f70f-428d-9145-870602b25063">IMLS-9-8009</WorkingDocumentID>
    <QualityControlled xmlns="e9500ca1-f70f-428d-9145-870602b25063">No</QualityControlled>
    <DocOwner xmlns="e9500ca1-f70f-428d-9145-870602b25063">
      <UserInfo>
        <DisplayName>Elson, Ray</DisplayName>
        <AccountId>4655</AccountId>
        <AccountType/>
      </UserInfo>
    </DocOwner>
    <QuickPublish xmlns="e9500ca1-f70f-428d-9145-870602b25063">false</QuickPublish>
    <k161f926b226448eace69e85a27e6042 xmlns="68cbf7e4-70d6-4716-b944-9db67f0d9a11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Product inspection</TermName>
          <TermId xmlns="http://schemas.microsoft.com/office/infopath/2007/PartnerControls">7ebf3696-1d51-497c-80e7-d4e67cd89eda</TermId>
        </TermInfo>
      </Terms>
    </k161f926b226448eace69e85a27e6042>
    <TitleAZ xmlns="68cbf7e4-70d6-4716-b944-9db67f0d9a11">P</TitleAZ>
    <ReviewTiming xmlns="e9500ca1-f70f-428d-9145-870602b25063">36</ReviewTiming>
    <PSF xmlns="68cbf7e4-70d6-4716-b944-9db67f0d9a11">false</PSF>
    <ClientContact xmlns="e9500ca1-f70f-428d-9145-870602b25063">
      <UserInfo>
        <DisplayName>Nisar, Nazia</DisplayName>
        <AccountId>867</AccountId>
        <AccountType/>
      </UserInfo>
    </ClientContact>
    <Enabled xmlns="e9500ca1-f70f-428d-9145-870602b25063">Yes</Enabled>
    <TopicBasedPageTXT xmlns="68cbf7e4-70d6-4716-b944-9db67f0d9a11">Plant Exports|8c351e2c-f5e8-402e-aa15-87b507a326f3</TopicBasedPageTXT>
    <FOIExempt xmlns="e9500ca1-f70f-428d-9145-870602b25063"/>
    <eea302b347c740019c7f3553f178ab77 xmlns="e9500ca1-f70f-428d-9145-870602b25063">
      <Terms xmlns="http://schemas.microsoft.com/office/infopath/2007/PartnerControls"/>
    </eea302b347c740019c7f3553f178ab77>
    <ConvertToPDF xmlns="e9500ca1-f70f-428d-9145-870602b25063">Yes</ConvertToPDF>
    <m4d11d480e694b37b542e3eba15089d0 xmlns="e9500ca1-f70f-428d-9145-870602b250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Grains and plant products</TermName>
          <TermId xmlns="http://schemas.microsoft.com/office/infopath/2007/PartnerControls">0a6633e8-e58c-40c9-9c6f-e4564e4f97f3</TermId>
        </TermInfo>
      </Terms>
    </m4d11d480e694b37b542e3eba15089d0>
    <Suggestion_x0020_Count xmlns="68cbf7e4-70d6-4716-b944-9db67f0d9a11">0</Suggestion_x0020_Count>
    <e3552ac25664425f9dec3bf982a67041 xmlns="e9500ca1-f70f-428d-9145-870602b250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 of Agriculture</TermName>
          <TermId xmlns="http://schemas.microsoft.com/office/infopath/2007/PartnerControls">5ab835ac-4b11-4ce4-b610-333d04e5f48f</TermId>
        </TermInfo>
      </Terms>
    </e3552ac25664425f9dec3bf982a67041>
    <Program_x0020_Code xmlns="68cbf7e4-70d6-4716-b944-9db67f0d9a11" xsi:nil="true"/>
    <b9a6fe0eb4e641c69c5357ed8c21232e xmlns="68cbf7e4-70d6-4716-b944-9db67f0d9a11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Plant Exports</TermName>
          <TermId xmlns="http://schemas.microsoft.com/office/infopath/2007/PartnerControls">8c351e2c-f5e8-402e-aa15-87b507a326f3</TermId>
        </TermInfo>
      </Terms>
    </b9a6fe0eb4e641c69c5357ed8c21232e>
    <DatePublished xmlns="e9500ca1-f70f-428d-9145-870602b25063">2021-11-15T13:00:00+00:00</DatePublished>
    <CurrentTicket xmlns="68cbf7e4-70d6-4716-b944-9db67f0d9a11">8044</CurrentTicket>
    <RelatedItems xmlns="http://schemas.microsoft.com/sharepoint/v3" xsi:nil="true"/>
    <daf09614a8b04480a754141e6cb741f9 xmlns="e9500ca1-f70f-428d-9145-870602b25063">
      <Terms xmlns="http://schemas.microsoft.com/office/infopath/2007/PartnerControls">
        <TermInfo xmlns="http://schemas.microsoft.com/office/infopath/2007/PartnerControls">
          <TermName>3.1 Reference</TermName>
          <TermId>3f6e3ac3-4b14-47d9-844b-4f1a5b7aca54</TermId>
        </TermInfo>
      </Terms>
    </daf09614a8b04480a754141e6cb741f9>
    <_dlc_DocId xmlns="68cbf7e4-70d6-4716-b944-9db67f0d9a11">IMLS-9-8009</_dlc_DocId>
    <_dlc_DocIdUrl xmlns="68cbf7e4-70d6-4716-b944-9db67f0d9a11">
      <Url>http://iml.agdaff.gov.au/_layouts/15/DocIdRedir.aspx?ID=IMLS-9-8009</Url>
      <Description>IMLS-9-8009</Description>
    </_dlc_DocIdUrl>
    <SPDate xmlns="68cbf7e4-70d6-4716-b944-9db67f0d9a11" xsi:nil="true"/>
    <j7476de9ec05428db6536a3a30689853 xmlns="68cbf7e4-70d6-4716-b944-9db67f0d9a11">
      <Terms xmlns="http://schemas.microsoft.com/office/infopath/2007/PartnerControls">
        <TermInfo xmlns="http://schemas.microsoft.com/office/infopath/2007/PartnerControls">
          <TermName xmlns="http://schemas.microsoft.com/office/infopath/2007/PartnerControls">Grain and Seed Exports</TermName>
          <TermId xmlns="http://schemas.microsoft.com/office/infopath/2007/PartnerControls">f6f8ba9b-7849-4022-9a95-cec2e78ad9a1</TermId>
        </TermInfo>
      </Terms>
    </j7476de9ec05428db6536a3a30689853>
    <b49c385353f84b3db16b9c685b647254 xmlns="e9500ca1-f70f-428d-9145-870602b250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Plant and Live Animal Exports</TermName>
          <TermId xmlns="http://schemas.microsoft.com/office/infopath/2007/PartnerControls">628e55a5-e0e0-4278-90b3-fe613f05f08c</TermId>
        </TermInfo>
      </Terms>
    </b49c385353f84b3db16b9c685b647254>
    <ide36b51d32e4a128c331630a08fe631 xmlns="e9500ca1-f70f-428d-9145-870602b250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Plant Export Operations</TermName>
          <TermId xmlns="http://schemas.microsoft.com/office/infopath/2007/PartnerControls">49af6338-80ee-4dde-8d87-ab0f74deea08</TermId>
        </TermInfo>
      </Terms>
    </ide36b51d32e4a128c331630a08fe631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Working Controlled Document" ma:contentTypeID="0x010100C8B04A66FC9C6E4C9192AC8DD4BD954B0200654B9447AA66A44A8EB712B7294E3E57" ma:contentTypeVersion="379" ma:contentTypeDescription="" ma:contentTypeScope="" ma:versionID="a53f7197cba2a6b799bb8f702b2eb1e8">
  <xsd:schema xmlns:xsd="http://www.w3.org/2001/XMLSchema" xmlns:xs="http://www.w3.org/2001/XMLSchema" xmlns:p="http://schemas.microsoft.com/office/2006/metadata/properties" xmlns:ns1="http://schemas.microsoft.com/sharepoint/v3" xmlns:ns2="e9500ca1-f70f-428d-9145-870602b25063" xmlns:ns3="68cbf7e4-70d6-4716-b944-9db67f0d9a11" targetNamespace="http://schemas.microsoft.com/office/2006/metadata/properties" ma:root="true" ma:fieldsID="0b7b0fbbfa8be984025cd13a682c692e" ns1:_="" ns2:_="" ns3:_="">
    <xsd:import namespace="http://schemas.microsoft.com/sharepoint/v3"/>
    <xsd:import namespace="e9500ca1-f70f-428d-9145-870602b25063"/>
    <xsd:import namespace="68cbf7e4-70d6-4716-b944-9db67f0d9a11"/>
    <xsd:element name="properties">
      <xsd:complexType>
        <xsd:sequence>
          <xsd:element name="documentManagement">
            <xsd:complexType>
              <xsd:all>
                <xsd:element ref="ns3:ImportExport" minOccurs="0"/>
                <xsd:element ref="ns3:TitleAZ"/>
                <xsd:element ref="ns3:RelatedDocuments" minOccurs="0"/>
                <xsd:element ref="ns2:ClientContact" minOccurs="0"/>
                <xsd:element ref="ns2:DocOwner" minOccurs="0"/>
                <xsd:element ref="ns2:Approver" minOccurs="0"/>
                <xsd:element ref="ns2:InternalReference" minOccurs="0"/>
                <xsd:element ref="ns2:LastApproverReviewDate" minOccurs="0"/>
                <xsd:element ref="ns2:RevisionNumber" minOccurs="0"/>
                <xsd:element ref="ns2:DatePublished" minOccurs="0"/>
                <xsd:element ref="ns2:WorkingDocumentID" minOccurs="0"/>
                <xsd:element ref="ns2:ReviewTiming" minOccurs="0"/>
                <xsd:element ref="ns2:Enabled" minOccurs="0"/>
                <xsd:element ref="ns3:DocumentStatus2" minOccurs="0"/>
                <xsd:element ref="ns3:Suggestion_x0020_Count" minOccurs="0"/>
                <xsd:element ref="ns2:ConvertToPDF" minOccurs="0"/>
                <xsd:element ref="ns3:CurrentTicket" minOccurs="0"/>
                <xsd:element ref="ns2:QuickPublish" minOccurs="0"/>
                <xsd:element ref="ns3:PSF" minOccurs="0"/>
                <xsd:element ref="ns2:FOIExempt" minOccurs="0"/>
                <xsd:element ref="ns3:Web_x0020_Accessibility" minOccurs="0"/>
                <xsd:element ref="ns3:Program_x0020_Code" minOccurs="0"/>
                <xsd:element ref="ns3:WorkflowTaskType" minOccurs="0"/>
                <xsd:element ref="ns3:Service_x0020_Request_x0020_ID" minOccurs="0"/>
                <xsd:element ref="ns3:b9a6fe0eb4e641c69c5357ed8c21232e" minOccurs="0"/>
                <xsd:element ref="ns2:TaxCatchAllLabel" minOccurs="0"/>
                <xsd:element ref="ns1:RelatedItems" minOccurs="0"/>
                <xsd:element ref="ns2:daf09614a8b04480a754141e6cb741f9" minOccurs="0"/>
                <xsd:element ref="ns3:lf3868a1de4247108347a5cc883bf3ec" minOccurs="0"/>
                <xsd:element ref="ns2:m4d11d480e694b37b542e3eba15089d0" minOccurs="0"/>
                <xsd:element ref="ns3:_dlc_DocIdPersistId" minOccurs="0"/>
                <xsd:element ref="ns2:eea302b347c740019c7f3553f178ab77" minOccurs="0"/>
                <xsd:element ref="ns2:AutomaticallyRename" minOccurs="0"/>
                <xsd:element ref="ns2:lc45229bf63341f59e6df592c84cb2da" minOccurs="0"/>
                <xsd:element ref="ns2:TaxCatchAll" minOccurs="0"/>
                <xsd:element ref="ns3:_dlc_DocIdUrl" minOccurs="0"/>
                <xsd:element ref="ns2:e3552ac25664425f9dec3bf982a67041" minOccurs="0"/>
                <xsd:element ref="ns3:_dlc_DocId" minOccurs="0"/>
                <xsd:element ref="ns3:k161f926b226448eace69e85a27e6042" minOccurs="0"/>
                <xsd:element ref="ns2:QualityControlled" minOccurs="0"/>
                <xsd:element ref="ns3:SPDate" minOccurs="0"/>
                <xsd:element ref="ns2:b49c385353f84b3db16b9c685b647254" minOccurs="0"/>
                <xsd:element ref="ns2:ide36b51d32e4a128c331630a08fe631" minOccurs="0"/>
                <xsd:element ref="ns3:j7476de9ec05428db6536a3a30689853" minOccurs="0"/>
                <xsd:element ref="ns3:TopicBasedPageTX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elatedItems" ma:index="38" nillable="true" ma:displayName="Related Items" ma:hidden="true" ma:internalName="RelatedItems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00ca1-f70f-428d-9145-870602b25063" elementFormDefault="qualified">
    <xsd:import namespace="http://schemas.microsoft.com/office/2006/documentManagement/types"/>
    <xsd:import namespace="http://schemas.microsoft.com/office/infopath/2007/PartnerControls"/>
    <xsd:element name="ClientContact" ma:index="13" nillable="true" ma:displayName="Client contact" ma:list="UserInfo" ma:SharePointGroup="0" ma:internalName="ClientContact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cOwner" ma:index="14" nillable="true" ma:displayName="Approver 1" ma:list="UserInfo" ma:SharePointGroup="0" ma:internalName="Doc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pprover" ma:index="15" nillable="true" ma:displayName="Approver 2" ma:list="UserInfo" ma:SharePointGroup="0" ma:internalName="Approv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ternalReference" ma:index="16" nillable="true" ma:displayName="Internal Reference" ma:internalName="InternalReference" ma:readOnly="false">
      <xsd:simpleType>
        <xsd:restriction base="dms:Text">
          <xsd:maxLength value="255"/>
        </xsd:restriction>
      </xsd:simpleType>
    </xsd:element>
    <xsd:element name="LastApproverReviewDate" ma:index="18" nillable="true" ma:displayName="Last Approver Review Date" ma:format="DateOnly" ma:internalName="LastApproverReviewDate" ma:readOnly="false">
      <xsd:simpleType>
        <xsd:restriction base="dms:DateTime"/>
      </xsd:simpleType>
    </xsd:element>
    <xsd:element name="RevisionNumber" ma:index="19" nillable="true" ma:displayName="IML version" ma:decimals="2" ma:default="0" ma:internalName="RevisionNumber" ma:percentage="FALSE">
      <xsd:simpleType>
        <xsd:restriction base="dms:Number">
          <xsd:minInclusive value="0"/>
        </xsd:restriction>
      </xsd:simpleType>
    </xsd:element>
    <xsd:element name="DatePublished" ma:index="20" nillable="true" ma:displayName="Date published" ma:format="DateOnly" ma:indexed="true" ma:internalName="DatePublished">
      <xsd:simpleType>
        <xsd:restriction base="dms:DateTime"/>
      </xsd:simpleType>
    </xsd:element>
    <xsd:element name="WorkingDocumentID" ma:index="21" nillable="true" ma:displayName="Working document ID" ma:indexed="true" ma:internalName="WorkingDocumentID">
      <xsd:simpleType>
        <xsd:restriction base="dms:Text">
          <xsd:maxLength value="255"/>
        </xsd:restriction>
      </xsd:simpleType>
    </xsd:element>
    <xsd:element name="ReviewTiming" ma:index="22" nillable="true" ma:displayName="Review Timing" ma:decimals="0" ma:default="0" ma:description="The number of months following approval that a document review will be scheduled. Leave as zero to apply the default value for this document type." ma:internalName="ReviewTiming" ma:readOnly="false" ma:percentage="FALSE">
      <xsd:simpleType>
        <xsd:restriction base="dms:Number"/>
      </xsd:simpleType>
    </xsd:element>
    <xsd:element name="Enabled" ma:index="23" nillable="true" ma:displayName="Enabled" ma:default="Yes" ma:format="RadioButtons" ma:indexed="true" ma:internalName="Enabled">
      <xsd:simpleType>
        <xsd:restriction base="dms:Choice">
          <xsd:enumeration value="Yes"/>
          <xsd:enumeration value="No"/>
        </xsd:restriction>
      </xsd:simpleType>
    </xsd:element>
    <xsd:element name="ConvertToPDF" ma:index="26" nillable="true" ma:displayName="Convert to PDF" ma:default="No" ma:description="Only applicable for Word documents (.doc, .docx)" ma:format="RadioButtons" ma:internalName="ConvertToPDF">
      <xsd:simpleType>
        <xsd:restriction base="dms:Choice">
          <xsd:enumeration value="Yes"/>
          <xsd:enumeration value="No"/>
        </xsd:restriction>
      </xsd:simpleType>
    </xsd:element>
    <xsd:element name="QuickPublish" ma:index="28" nillable="true" ma:displayName="Quick publish" ma:default="0" ma:internalName="QuickPublish">
      <xsd:simpleType>
        <xsd:restriction base="dms:Boolean"/>
      </xsd:simpleType>
    </xsd:element>
    <xsd:element name="FOIExempt" ma:index="30" nillable="true" ma:displayName="FOI Exempt" ma:internalName="FOIExemp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Yes"/>
                    <xsd:enumeration value="No"/>
                    <xsd:enumeration value="TBC"/>
                  </xsd:restriction>
                </xsd:simpleType>
              </xsd:element>
            </xsd:sequence>
          </xsd:extension>
        </xsd:complexContent>
      </xsd:complexType>
    </xsd:element>
    <xsd:element name="TaxCatchAllLabel" ma:index="36" nillable="true" ma:displayName="Taxonomy Catch All Column1" ma:hidden="true" ma:list="{6e03e867-24c9-4c48-b3ab-f1851f2ee4d1}" ma:internalName="TaxCatchAllLabel" ma:readOnly="true" ma:showField="CatchAllDataLabel" ma:web="68cbf7e4-70d6-4716-b944-9db67f0d9a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af09614a8b04480a754141e6cb741f9" ma:index="39" ma:taxonomy="true" ma:internalName="daf09614a8b04480a754141e6cb741f9" ma:taxonomyFieldName="CDMSDocumentType" ma:displayName="Document Type" ma:indexed="true" ma:default="" ma:fieldId="{daf09614-a8b0-4480-a754-141e6cb741f9}" ma:sspId="c7ebd14f-dd4b-4bc0-ac50-28fa852daa39" ma:termSetId="17753b22-423a-4b40-8c1f-ed5f8548f4a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4d11d480e694b37b542e3eba15089d0" ma:index="42" nillable="true" ma:taxonomy="true" ma:internalName="m4d11d480e694b37b542e3eba15089d0" ma:taxonomyFieldName="Activities" ma:displayName="Activities" ma:default="" ma:fieldId="{64d11d48-0e69-4b37-b542-e3eba15089d0}" ma:taxonomyMulti="true" ma:sspId="c7ebd14f-dd4b-4bc0-ac50-28fa852daa39" ma:termSetId="a2773c5a-35e0-4654-bf35-45b158faae9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ea302b347c740019c7f3553f178ab77" ma:index="44" nillable="true" ma:taxonomy="true" ma:internalName="eea302b347c740019c7f3553f178ab77" ma:taxonomyFieldName="Legislation" ma:displayName="Legislation" ma:default="" ma:fieldId="{eea302b3-47c7-4001-9c7f-3553f178ab77}" ma:taxonomyMulti="true" ma:sspId="c7ebd14f-dd4b-4bc0-ac50-28fa852daa39" ma:termSetId="8509f7e8-173c-4d0c-88c0-fc6d3696be3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utomaticallyRename" ma:index="46" nillable="true" ma:displayName="Automatically Rename" ma:default="No" ma:format="RadioButtons" ma:hidden="true" ma:internalName="AutomaticallyRename" ma:readOnly="false">
      <xsd:simpleType>
        <xsd:restriction base="dms:Choice">
          <xsd:enumeration value="Yes"/>
          <xsd:enumeration value="No"/>
        </xsd:restriction>
      </xsd:simpleType>
    </xsd:element>
    <xsd:element name="lc45229bf63341f59e6df592c84cb2da" ma:index="47" nillable="true" ma:taxonomy="true" ma:internalName="lc45229bf63341f59e6df592c84cb2da" ma:taxonomyFieldName="Systems" ma:displayName="Systems" ma:default="" ma:fieldId="{5c45229b-f633-41f5-9e6d-f592c84cb2da}" ma:taxonomyMulti="true" ma:sspId="c7ebd14f-dd4b-4bc0-ac50-28fa852daa39" ma:termSetId="25e60c3e-4dc5-4d6b-a106-af92878148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48" nillable="true" ma:displayName="Taxonomy Catch All Column" ma:hidden="true" ma:list="{6e03e867-24c9-4c48-b3ab-f1851f2ee4d1}" ma:internalName="TaxCatchAll" ma:showField="CatchAllData" ma:web="68cbf7e4-70d6-4716-b944-9db67f0d9a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3552ac25664425f9dec3bf982a67041" ma:index="53" nillable="true" ma:taxonomy="true" ma:internalName="e3552ac25664425f9dec3bf982a67041" ma:taxonomyFieldName="Entity" ma:displayName="Entity" ma:default="6;#Brightwater Care Group|5ab835ac-4b11-4ce4-b610-333d04e5f48f" ma:fieldId="{e3552ac2-5664-425f-9dec-3bf982a67041}" ma:sspId="c7ebd14f-dd4b-4bc0-ac50-28fa852daa39" ma:termSetId="27d5ddf4-8784-4627-b0e5-e1ba5a6fdc3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QualityControlled" ma:index="56" nillable="true" ma:displayName="Quality Controlled" ma:default="No" ma:format="Dropdown" ma:hidden="true" ma:internalName="QualityControlled" ma:readOnly="false">
      <xsd:simpleType>
        <xsd:restriction base="dms:Choice">
          <xsd:enumeration value="Yes"/>
          <xsd:enumeration value="No"/>
        </xsd:restriction>
      </xsd:simpleType>
    </xsd:element>
    <xsd:element name="b49c385353f84b3db16b9c685b647254" ma:index="124" nillable="true" ma:taxonomy="true" ma:internalName="b49c385353f84b3db16b9c685b647254" ma:taxonomyFieldName="Division" ma:displayName="Division" ma:indexed="true" ma:default="" ma:fieldId="{b49c3853-53f8-4b3d-b16b-9c685b647254}" ma:sspId="c7ebd14f-dd4b-4bc0-ac50-28fa852daa39" ma:termSetId="f891c53e-22de-4f32-ba3b-832b5e6f43fe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ide36b51d32e4a128c331630a08fe631" ma:index="126" nillable="true" ma:taxonomy="true" ma:internalName="ide36b51d32e4a128c331630a08fe631" ma:taxonomyFieldName="Branch" ma:displayName="Branch" ma:indexed="true" ma:default="" ma:fieldId="{2de36b51-d32e-4a12-8c33-1630a08fe631}" ma:sspId="c7ebd14f-dd4b-4bc0-ac50-28fa852daa39" ma:termSetId="3805990d-afdb-4f57-9e87-55f2ffa15d59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cbf7e4-70d6-4716-b944-9db67f0d9a11" elementFormDefault="qualified">
    <xsd:import namespace="http://schemas.microsoft.com/office/2006/documentManagement/types"/>
    <xsd:import namespace="http://schemas.microsoft.com/office/infopath/2007/PartnerControls"/>
    <xsd:element name="ImportExport" ma:index="9" nillable="true" ma:displayName="Import Export" ma:default="None" ma:format="Dropdown" ma:internalName="ImportExport">
      <xsd:simpleType>
        <xsd:restriction base="dms:Choice">
          <xsd:enumeration value="None"/>
          <xsd:enumeration value="Export"/>
          <xsd:enumeration value="Import"/>
          <xsd:enumeration value="Import and Export"/>
        </xsd:restriction>
      </xsd:simpleType>
    </xsd:element>
    <xsd:element name="TitleAZ" ma:index="10" ma:displayName="Title A-Z" ma:format="Dropdown" ma:internalName="TitleAZ">
      <xsd:simpleType>
        <xsd:restriction base="dms:Choice">
          <xsd:enumeration value="+ Title A-Z not set"/>
          <xsd:enumeration value="0"/>
          <xsd:enumeration value="1"/>
          <xsd:enumeration value="2"/>
          <xsd:enumeration value="3"/>
          <xsd:enumeration value="4"/>
          <xsd:enumeration value="5"/>
          <xsd:enumeration value="6"/>
          <xsd:enumeration value="7"/>
          <xsd:enumeration value="8"/>
          <xsd:enumeration value="9"/>
          <xsd:enumeration value="A"/>
          <xsd:enumeration value="B"/>
          <xsd:enumeration value="C"/>
          <xsd:enumeration value="D"/>
          <xsd:enumeration value="E"/>
          <xsd:enumeration value="F"/>
          <xsd:enumeration value="G"/>
          <xsd:enumeration value="H"/>
          <xsd:enumeration value="I"/>
          <xsd:enumeration value="J"/>
          <xsd:enumeration value="K"/>
          <xsd:enumeration value="L"/>
          <xsd:enumeration value="M"/>
          <xsd:enumeration value="N"/>
          <xsd:enumeration value="O"/>
          <xsd:enumeration value="P"/>
          <xsd:enumeration value="Q"/>
          <xsd:enumeration value="R"/>
          <xsd:enumeration value="S"/>
          <xsd:enumeration value="T"/>
          <xsd:enumeration value="U"/>
          <xsd:enumeration value="V"/>
          <xsd:enumeration value="W"/>
          <xsd:enumeration value="X"/>
          <xsd:enumeration value="Y"/>
          <xsd:enumeration value="Z"/>
        </xsd:restriction>
      </xsd:simpleType>
    </xsd:element>
    <xsd:element name="RelatedDocuments" ma:index="12" nillable="true" ma:displayName="Related documents" ma:internalName="RelatedDocuments">
      <xsd:simpleType>
        <xsd:restriction base="dms:Note"/>
      </xsd:simpleType>
    </xsd:element>
    <xsd:element name="DocumentStatus2" ma:index="24" nillable="true" ma:displayName="Ticket status" ma:default="0-New" ma:format="Dropdown" ma:internalName="DocumentStatus2">
      <xsd:simpleType>
        <xsd:restriction base="dms:Choice">
          <xsd:enumeration value="0-New"/>
          <xsd:enumeration value="0-Document Being Created"/>
          <xsd:enumeration value="0-Document Ready for Editing"/>
          <xsd:enumeration value="1-Open For Review"/>
          <xsd:enumeration value="1-Document Review Cancelled"/>
          <xsd:enumeration value="2-Business Review In Progress"/>
          <xsd:enumeration value="3-Business Review Completed"/>
          <xsd:enumeration value="4-TW Ready For Review"/>
          <xsd:enumeration value="5-TW Review In Progress"/>
          <xsd:enumeration value="5-TW Review Completed"/>
          <xsd:enumeration value="6-Approval In Progress"/>
          <xsd:enumeration value="7-Approval Completed"/>
          <xsd:enumeration value="8-QA Ready For Review"/>
          <xsd:enumeration value="9-QA In Progress"/>
          <xsd:enumeration value="10-QA Completed"/>
          <xsd:enumeration value="11-Ready for Publishing"/>
          <xsd:enumeration value="11-Publishing"/>
          <xsd:enumeration value="11-Published"/>
          <xsd:enumeration value="11-Publishing Failed"/>
          <xsd:enumeration value="12-Archiving"/>
          <xsd:enumeration value="12-Archived"/>
          <xsd:enumeration value="13-Approver Rejected"/>
          <xsd:enumeration value="14-Cancelled"/>
          <xsd:enumeration value="15-Replaced"/>
        </xsd:restriction>
      </xsd:simpleType>
    </xsd:element>
    <xsd:element name="Suggestion_x0020_Count" ma:index="25" nillable="true" ma:displayName="Suggestion Count" ma:decimals="0" ma:default="0" ma:internalName="Suggestion_x0020_Count">
      <xsd:simpleType>
        <xsd:restriction base="dms:Number"/>
      </xsd:simpleType>
    </xsd:element>
    <xsd:element name="CurrentTicket" ma:index="27" nillable="true" ma:displayName="Current ticket" ma:decimals="0" ma:internalName="CurrentTicket" ma:percentage="FALSE">
      <xsd:simpleType>
        <xsd:restriction base="dms:Number"/>
      </xsd:simpleType>
    </xsd:element>
    <xsd:element name="PSF" ma:index="29" nillable="true" ma:displayName="PSF" ma:default="0" ma:internalName="PSF">
      <xsd:simpleType>
        <xsd:restriction base="dms:Boolean"/>
      </xsd:simpleType>
    </xsd:element>
    <xsd:element name="Web_x0020_Accessibility" ma:index="31" nillable="true" ma:displayName="Web Accessibility" ma:format="RadioButtons" ma:internalName="Web_x0020_Accessibility">
      <xsd:simpleType>
        <xsd:restriction base="dms:Choice">
          <xsd:enumeration value="Fully accessible"/>
          <xsd:enumeration value="Partially accessible"/>
          <xsd:enumeration value="Not accessible"/>
        </xsd:restriction>
      </xsd:simpleType>
    </xsd:element>
    <xsd:element name="Program_x0020_Code" ma:index="32" nillable="true" ma:displayName="Program Code" ma:internalName="Program_x0020_Code">
      <xsd:simpleType>
        <xsd:restriction base="dms:Text">
          <xsd:maxLength value="255"/>
        </xsd:restriction>
      </xsd:simpleType>
    </xsd:element>
    <xsd:element name="WorkflowTaskType" ma:index="33" nillable="true" ma:displayName="Workflow task type" ma:internalName="Workflow_x0020_Task_x0020_Type">
      <xsd:simpleType>
        <xsd:restriction base="dms:Text">
          <xsd:maxLength value="255"/>
        </xsd:restriction>
      </xsd:simpleType>
    </xsd:element>
    <xsd:element name="Service_x0020_Request_x0020_ID" ma:index="34" nillable="true" ma:displayName="Service request ID" ma:internalName="Service_x0020_Request_x0020_ID">
      <xsd:simpleType>
        <xsd:restriction base="dms:Text">
          <xsd:maxLength value="15"/>
        </xsd:restriction>
      </xsd:simpleType>
    </xsd:element>
    <xsd:element name="b9a6fe0eb4e641c69c5357ed8c21232e" ma:index="35" nillable="true" ma:taxonomy="true" ma:internalName="b9a6fe0eb4e641c69c5357ed8c21232e" ma:taxonomyFieldName="TopicPage" ma:displayName="Topic Page" ma:readOnly="false" ma:default="" ma:fieldId="{b9a6fe0e-b4e6-41c6-9c53-57ed8c21232e}" ma:taxonomyMulti="true" ma:sspId="c7ebd14f-dd4b-4bc0-ac50-28fa852daa39" ma:termSetId="7a65756c-8e0d-416b-9825-06a0ad8c7b7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f3868a1de4247108347a5cc883bf3ec" ma:index="40" nillable="true" ma:taxonomy="true" ma:internalName="lf3868a1de4247108347a5cc883bf3ec" ma:taxonomyFieldName="BusinessService" ma:displayName="Business Service" ma:readOnly="false" ma:default="" ma:fieldId="{5f3868a1-de42-4710-8347-a5cc883bf3ec}" ma:taxonomyMulti="true" ma:sspId="c7ebd14f-dd4b-4bc0-ac50-28fa852daa39" ma:termSetId="c30bae3c-76e4-4781-a14b-c2346aef0b2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PersistId" ma:index="4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_dlc_DocIdUrl" ma:index="5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5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k161f926b226448eace69e85a27e6042" ma:index="55" nillable="true" ma:taxonomy="true" ma:internalName="k161f926b226448eace69e85a27e6042" ma:taxonomyFieldName="Function1" ma:displayName="Function" ma:default="" ma:fieldId="{4161f926-b226-448e-ace6-9e85a27e6042}" ma:taxonomyMulti="true" ma:sspId="c7ebd14f-dd4b-4bc0-ac50-28fa852daa39" ma:termSetId="f83bd0d7-374f-4638-ad3f-8ee7c128f57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PDate" ma:index="84" nillable="true" ma:displayName="SP Date" ma:format="DateTime" ma:internalName="SPDate">
      <xsd:simpleType>
        <xsd:restriction base="dms:DateTime"/>
      </xsd:simpleType>
    </xsd:element>
    <xsd:element name="j7476de9ec05428db6536a3a30689853" ma:index="128" nillable="true" ma:taxonomy="true" ma:internalName="j7476de9ec05428db6536a3a30689853" ma:taxonomyFieldName="Section" ma:displayName="Section" ma:indexed="true" ma:default="" ma:fieldId="{37476de9-ec05-428d-b653-6a3a30689853}" ma:sspId="c7ebd14f-dd4b-4bc0-ac50-28fa852daa39" ma:termSetId="bac28338-6ec4-4c83-bede-4ea2e9a06e3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TopicBasedPageTXT" ma:index="129" nillable="true" ma:displayName="Topic Based Page TXT" ma:internalName="TopicBasedPageTXT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5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17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987D45-2592-4125-9FD6-875E15CE507E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EAB0A94-4152-44C9-B3E4-0C2C5137B1CD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08FB7720-EB04-4A2B-BB6E-94A46841856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23BE434-2E37-426B-BC4E-040890D26E65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sharepoint/v3"/>
    <ds:schemaRef ds:uri="68cbf7e4-70d6-4716-b944-9db67f0d9a11"/>
    <ds:schemaRef ds:uri="http://schemas.microsoft.com/office/infopath/2007/PartnerControls"/>
    <ds:schemaRef ds:uri="http://purl.org/dc/terms/"/>
    <ds:schemaRef ds:uri="e9500ca1-f70f-428d-9145-870602b25063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DAB60B4D-7F6F-4CF6-A52C-3727F744AD53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0E3E59E5-A18B-42DA-BDFD-9749F9806D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9500ca1-f70f-428d-9145-870602b25063"/>
    <ds:schemaRef ds:uri="68cbf7e4-70d6-4716-b944-9db67f0d9a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682</Words>
  <Characters>3891</Characters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Reference: Plant exports guide—raw baled cotton inspection techniques</vt:lpstr>
    </vt:vector>
  </TitlesOfParts>
  <Company/>
  <LinksUpToDate>false</LinksUpToDate>
  <CharactersWithSpaces>4564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 exports guide – raw baled cotton inspection techniques</dc:title>
  <dc:creator>Department of Agriculture, Water and the Environment</dc:creator>
  <cp:lastPrinted>1899-12-30T00:00:00Z</cp:lastPrinted>
  <dcterms:created xsi:type="dcterms:W3CDTF">2021-11-18T22:38:39Z</dcterms:created>
  <dcterms:modified xsi:type="dcterms:W3CDTF">2021-11-18T22:38:39Z</dcterms:modified>
</cp:coreProperties>
</file>