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204B40" w:rsidP="00AA64A3">
      <w:pPr>
        <w:pStyle w:val="StyleCentered"/>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EB1E9B" w:rsidRPr="0086045D" w:rsidRDefault="00EB1E9B"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633</w:t>
                    </w:r>
                  </w:p>
                </w:txbxContent>
              </v:textbox>
            </v:shape>
            <v:shape id="_x0000_s1046" type="#_x0000_t202" style="position:absolute;left:8546;top:2515;width:1302;height:1232" stroked="f">
              <v:textbox style="mso-next-textbox:#_x0000_s1046">
                <w:txbxContent>
                  <w:p w:rsidR="00EB1E9B" w:rsidRPr="0086045D" w:rsidRDefault="00EB1E9B"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9" o:title="pandanus"/>
            </v:shape>
            <v:rect id="_x0000_s1039" style="position:absolute;left:989;top:3418;width:5933;height:11208" filled="f" strokeweight="4.5pt"/>
          </v:group>
        </w:pict>
      </w:r>
    </w:p>
    <w:p w:rsidR="00371D2F" w:rsidRDefault="00204B40" w:rsidP="00371D2F">
      <w:pPr>
        <w:jc w:val="left"/>
      </w:pPr>
      <w:r>
        <w:rPr>
          <w:noProof/>
          <w:lang w:eastAsia="en-AU"/>
        </w:rPr>
        <w:pict>
          <v:shape id="_x0000_s1041" type="#_x0000_t202" style="position:absolute;margin-left:327.4pt;margin-top:226pt;width:207.6pt;height:196.9pt;z-index:251657216" stroked="f">
            <v:textbox style="mso-next-textbox:#_x0000_s1041">
              <w:txbxContent>
                <w:p w:rsidR="00EB1E9B" w:rsidRPr="00800CAE" w:rsidRDefault="00EB1E9B" w:rsidP="00623BB2">
                  <w:pPr>
                    <w:pStyle w:val="Heading2"/>
                    <w:rPr>
                      <w:sz w:val="32"/>
                      <w:szCs w:val="32"/>
                    </w:rPr>
                  </w:pPr>
                  <w:bookmarkStart w:id="0" w:name="_Toc381719380"/>
                  <w:bookmarkStart w:id="1" w:name="_Toc382297201"/>
                  <w:bookmarkStart w:id="2" w:name="_Toc382300488"/>
                  <w:bookmarkStart w:id="3" w:name="_Toc382300720"/>
                  <w:bookmarkStart w:id="4" w:name="_Toc382315872"/>
                  <w:bookmarkStart w:id="5" w:name="_Toc383613654"/>
                  <w:bookmarkStart w:id="6" w:name="_Toc398305241"/>
                  <w:bookmarkStart w:id="7" w:name="_Toc412212965"/>
                  <w:bookmarkStart w:id="8" w:name="_Toc412457505"/>
                  <w:bookmarkStart w:id="9" w:name="OLE_LINK1"/>
                  <w:bookmarkStart w:id="10" w:name="OLE_LINK2"/>
                  <w:r>
                    <w:rPr>
                      <w:sz w:val="32"/>
                      <w:szCs w:val="32"/>
                    </w:rPr>
                    <w:t xml:space="preserve">A multi–year </w:t>
                  </w:r>
                  <w:r w:rsidRPr="00800CAE">
                    <w:rPr>
                      <w:sz w:val="32"/>
                      <w:szCs w:val="32"/>
                    </w:rPr>
                    <w:t xml:space="preserve">assessment of landform evolution model predictions for </w:t>
                  </w:r>
                  <w:r>
                    <w:rPr>
                      <w:sz w:val="32"/>
                      <w:szCs w:val="32"/>
                    </w:rPr>
                    <w:br/>
                    <w:t>the Ranger</w:t>
                  </w:r>
                  <w:r w:rsidRPr="00800CAE">
                    <w:rPr>
                      <w:sz w:val="32"/>
                      <w:szCs w:val="32"/>
                    </w:rPr>
                    <w:t xml:space="preserve"> trial landform</w:t>
                  </w:r>
                  <w:bookmarkEnd w:id="0"/>
                  <w:bookmarkEnd w:id="1"/>
                  <w:bookmarkEnd w:id="2"/>
                  <w:bookmarkEnd w:id="3"/>
                  <w:bookmarkEnd w:id="4"/>
                  <w:bookmarkEnd w:id="5"/>
                  <w:bookmarkEnd w:id="6"/>
                  <w:bookmarkEnd w:id="7"/>
                  <w:bookmarkEnd w:id="8"/>
                </w:p>
                <w:bookmarkEnd w:id="9"/>
                <w:bookmarkEnd w:id="10"/>
                <w:p w:rsidR="00EB1E9B" w:rsidRPr="00623BB2" w:rsidRDefault="00EB1E9B" w:rsidP="00623BB2">
                  <w:pPr>
                    <w:rPr>
                      <w:szCs w:val="36"/>
                    </w:rPr>
                  </w:pPr>
                </w:p>
              </w:txbxContent>
            </v:textbox>
          </v:shape>
        </w:pict>
      </w:r>
      <w:r>
        <w:rPr>
          <w:noProof/>
          <w:lang w:eastAsia="en-AU"/>
        </w:rPr>
        <w:pict>
          <v:shape id="_x0000_s1042" type="#_x0000_t202" style="position:absolute;margin-left:324.4pt;margin-top:473.85pt;width:219.5pt;height:246.05pt;z-index:251658240" stroked="f">
            <v:textbox style="mso-next-textbox:#_x0000_s1042">
              <w:txbxContent>
                <w:p w:rsidR="00EB1E9B" w:rsidRPr="00172461" w:rsidRDefault="00EB1E9B" w:rsidP="00371D2F">
                  <w:pPr>
                    <w:pStyle w:val="cover-author"/>
                  </w:pPr>
                  <w:r>
                    <w:t xml:space="preserve">J Lowry, M Saynor &amp; </w:t>
                  </w:r>
                  <w:r>
                    <w:br/>
                    <w:t>W Erskine</w:t>
                  </w:r>
                </w:p>
                <w:p w:rsidR="00EB1E9B" w:rsidRPr="00172461" w:rsidRDefault="00EB1E9B" w:rsidP="00E9208F">
                  <w:pPr>
                    <w:spacing w:after="0" w:line="600" w:lineRule="atLeast"/>
                    <w:jc w:val="left"/>
                    <w:rPr>
                      <w:rFonts w:ascii="Calibri" w:hAnsi="Calibri"/>
                      <w:spacing w:val="-2"/>
                      <w:sz w:val="28"/>
                      <w:szCs w:val="28"/>
                    </w:rPr>
                  </w:pPr>
                </w:p>
                <w:p w:rsidR="00EB1E9B" w:rsidRPr="00172461" w:rsidRDefault="00EB1E9B" w:rsidP="00371D2F">
                  <w:pPr>
                    <w:pStyle w:val="cover-author"/>
                  </w:pPr>
                  <w:r>
                    <w:t>February 2015</w:t>
                  </w:r>
                </w:p>
                <w:p w:rsidR="00EB1E9B" w:rsidRPr="00172461" w:rsidRDefault="00EB1E9B" w:rsidP="00E9208F">
                  <w:pPr>
                    <w:spacing w:after="0" w:line="600" w:lineRule="atLeast"/>
                    <w:jc w:val="left"/>
                    <w:rPr>
                      <w:rFonts w:ascii="Calibri" w:hAnsi="Calibri"/>
                      <w:spacing w:val="-2"/>
                      <w:sz w:val="28"/>
                      <w:szCs w:val="28"/>
                    </w:rPr>
                  </w:pPr>
                </w:p>
                <w:p w:rsidR="00EB1E9B" w:rsidRDefault="00EB1E9B" w:rsidP="00371D2F">
                  <w:pPr>
                    <w:pStyle w:val="cover-author"/>
                  </w:pPr>
                  <w:r w:rsidRPr="003535B5">
                    <w:t xml:space="preserve">Release </w:t>
                  </w:r>
                  <w:r w:rsidRPr="00371D2F">
                    <w:t>status</w:t>
                  </w:r>
                  <w:r w:rsidRPr="003535B5">
                    <w:t xml:space="preserve"> – </w:t>
                  </w:r>
                  <w:r>
                    <w:t>Unrestricted</w:t>
                  </w:r>
                </w:p>
                <w:p w:rsidR="00EB1E9B" w:rsidRPr="003535B5" w:rsidRDefault="00EB1E9B" w:rsidP="00371D2F">
                  <w:pPr>
                    <w:pStyle w:val="cover-author"/>
                  </w:pPr>
                  <w:r>
                    <w:t>Project number – RES-2010-007</w:t>
                  </w:r>
                </w:p>
              </w:txbxContent>
            </v:textbox>
          </v:shape>
        </w:pict>
      </w:r>
      <w:r w:rsidR="003F6691">
        <w:rPr>
          <w:noProof/>
          <w:lang w:eastAsia="en-AU"/>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443230</wp:posOffset>
            </wp:positionV>
            <wp:extent cx="2051685" cy="1414145"/>
            <wp:effectExtent l="19050" t="0" r="5715"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print"/>
                    <a:stretch>
                      <a:fillRect/>
                    </a:stretch>
                  </pic:blipFill>
                  <pic:spPr>
                    <a:xfrm>
                      <a:off x="0" y="0"/>
                      <a:ext cx="2051685" cy="1414145"/>
                    </a:xfrm>
                    <a:prstGeom prst="rect">
                      <a:avLst/>
                    </a:prstGeom>
                  </pic:spPr>
                </pic:pic>
              </a:graphicData>
            </a:graphic>
          </wp:anchor>
        </w:drawing>
      </w:r>
    </w:p>
    <w:p w:rsidR="00371D2F" w:rsidRDefault="00371D2F" w:rsidP="00371D2F">
      <w:pPr>
        <w:sectPr w:rsidR="00371D2F" w:rsidSect="00371D2F">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623BB2" w:rsidRPr="00800CAE" w:rsidRDefault="00623BB2" w:rsidP="001D2B79">
      <w:pPr>
        <w:pStyle w:val="Heading1"/>
      </w:pPr>
      <w:bookmarkStart w:id="12" w:name="_Toc381719381"/>
      <w:bookmarkStart w:id="13" w:name="_Toc382297202"/>
      <w:bookmarkStart w:id="14" w:name="_Toc382300489"/>
      <w:bookmarkStart w:id="15" w:name="_Toc382300721"/>
      <w:bookmarkStart w:id="16" w:name="_Toc382315873"/>
      <w:bookmarkStart w:id="17" w:name="_Toc383613655"/>
      <w:bookmarkStart w:id="18" w:name="_Toc398305242"/>
      <w:bookmarkStart w:id="19" w:name="_Toc412212966"/>
      <w:bookmarkStart w:id="20" w:name="_Toc412457506"/>
      <w:r w:rsidRPr="00800CAE">
        <w:lastRenderedPageBreak/>
        <w:t>A multi</w:t>
      </w:r>
      <w:r w:rsidR="0034066A">
        <w:t>–</w:t>
      </w:r>
      <w:r w:rsidRPr="00800CAE">
        <w:t xml:space="preserve">year assessment of landform evolution model predictions for </w:t>
      </w:r>
      <w:r>
        <w:t>the Ranger</w:t>
      </w:r>
      <w:r w:rsidRPr="00800CAE">
        <w:t xml:space="preserve"> trial landform</w:t>
      </w:r>
      <w:bookmarkEnd w:id="12"/>
      <w:bookmarkEnd w:id="13"/>
      <w:bookmarkEnd w:id="14"/>
      <w:bookmarkEnd w:id="15"/>
      <w:bookmarkEnd w:id="16"/>
      <w:bookmarkEnd w:id="17"/>
      <w:bookmarkEnd w:id="18"/>
      <w:bookmarkEnd w:id="19"/>
      <w:bookmarkEnd w:id="20"/>
    </w:p>
    <w:p w:rsidR="00885B0A" w:rsidRDefault="00885B0A"/>
    <w:p w:rsidR="00885B0A" w:rsidRDefault="00885B0A"/>
    <w:p w:rsidR="00885B0A" w:rsidRDefault="00885B0A"/>
    <w:p w:rsidR="00885B0A" w:rsidRDefault="00623BB2">
      <w:pPr>
        <w:pStyle w:val="authors"/>
      </w:pPr>
      <w:bookmarkStart w:id="21" w:name="_Toc381719382"/>
      <w:bookmarkStart w:id="22" w:name="_Toc382297203"/>
      <w:bookmarkStart w:id="23" w:name="_Toc382300490"/>
      <w:bookmarkStart w:id="24" w:name="_Toc382300722"/>
      <w:bookmarkStart w:id="25" w:name="_Toc382315874"/>
      <w:bookmarkStart w:id="26" w:name="_Toc383613656"/>
      <w:bookmarkStart w:id="27" w:name="_Toc398305243"/>
      <w:bookmarkStart w:id="28" w:name="_Toc412212967"/>
      <w:bookmarkStart w:id="29" w:name="_Toc412457507"/>
      <w:r>
        <w:t>J Lowry, M Saynor &amp; W Erskine</w:t>
      </w:r>
      <w:bookmarkEnd w:id="21"/>
      <w:bookmarkEnd w:id="22"/>
      <w:bookmarkEnd w:id="23"/>
      <w:bookmarkEnd w:id="24"/>
      <w:bookmarkEnd w:id="25"/>
      <w:bookmarkEnd w:id="26"/>
      <w:bookmarkEnd w:id="27"/>
      <w:bookmarkEnd w:id="28"/>
      <w:bookmarkEnd w:id="29"/>
    </w:p>
    <w:p w:rsidR="00885B0A" w:rsidRDefault="00885B0A"/>
    <w:p w:rsidR="00885B0A" w:rsidRDefault="00885B0A"/>
    <w:p w:rsidR="00885B0A" w:rsidRDefault="00DB063C">
      <w:pPr>
        <w:pStyle w:val="BodyText3"/>
      </w:pPr>
      <w:r>
        <w:t>Supervising Scientist</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1361D9" w:rsidP="00AA64A3">
      <w:pPr>
        <w:pStyle w:val="StyleCentered"/>
      </w:pPr>
      <w:r>
        <w:t>February 2015</w:t>
      </w:r>
    </w:p>
    <w:p w:rsidR="00885B0A" w:rsidRDefault="00885B0A"/>
    <w:p w:rsidR="003535B5" w:rsidRDefault="003535B5">
      <w:pPr>
        <w:pStyle w:val="BodyText3"/>
      </w:pPr>
      <w:r>
        <w:t xml:space="preserve">Project number </w:t>
      </w:r>
      <w:r w:rsidR="00623BB2">
        <w:t>RES-2010-007</w:t>
      </w:r>
    </w:p>
    <w:p w:rsidR="00885B0A" w:rsidRDefault="00885B0A"/>
    <w:p w:rsidR="00885B0A" w:rsidRDefault="00885B0A">
      <w:pPr>
        <w:pStyle w:val="BodyText3"/>
      </w:pPr>
      <w:r>
        <w:t xml:space="preserve">(Release status – </w:t>
      </w:r>
      <w:r w:rsidR="00D9429F">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AA64A3">
      <w:pPr>
        <w:pStyle w:val="StyleCentered"/>
      </w:pPr>
      <w:r>
        <w:rPr>
          <w:noProof/>
          <w:lang w:eastAsia="en-AU"/>
        </w:rPr>
        <w:drawing>
          <wp:inline distT="0" distB="0" distL="0" distR="0">
            <wp:extent cx="2672442" cy="990600"/>
            <wp:effectExtent l="0" t="0" r="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7" cstate="print"/>
                    <a:stretch>
                      <a:fillRect/>
                    </a:stretch>
                  </pic:blipFill>
                  <pic:spPr>
                    <a:xfrm>
                      <a:off x="0" y="0"/>
                      <a:ext cx="2672442" cy="99060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7B0AAC" w:rsidRDefault="007B0AAC" w:rsidP="007B0AAC">
      <w:pPr>
        <w:rPr>
          <w:i/>
          <w:sz w:val="18"/>
        </w:rPr>
      </w:pPr>
      <w:bookmarkStart w:id="30" w:name="_Toc513964642"/>
      <w:bookmarkStart w:id="31" w:name="_Toc529153317"/>
      <w:bookmarkStart w:id="32" w:name="_Toc529257114"/>
      <w:bookmarkStart w:id="33" w:name="_Toc530561182"/>
      <w:bookmarkStart w:id="34" w:name="_Toc328494"/>
      <w:bookmarkStart w:id="35" w:name="_Toc10348567"/>
      <w:bookmarkStart w:id="36" w:name="_Toc10440452"/>
      <w:bookmarkStart w:id="37" w:name="_Toc14069262"/>
      <w:bookmarkStart w:id="38" w:name="_Toc44923914"/>
      <w:bookmarkStart w:id="39" w:name="_Toc44999410"/>
      <w:bookmarkStart w:id="40" w:name="_Toc45098428"/>
      <w:bookmarkStart w:id="41" w:name="_Toc45703076"/>
      <w:r>
        <w:rPr>
          <w:i/>
          <w:sz w:val="18"/>
        </w:rPr>
        <w:lastRenderedPageBreak/>
        <w:t>How to cite this report:</w:t>
      </w:r>
    </w:p>
    <w:p w:rsidR="007B0AAC" w:rsidRPr="00F01B51" w:rsidRDefault="007B0AAC" w:rsidP="007B0AAC">
      <w:pPr>
        <w:pStyle w:val="referencelist1"/>
        <w:rPr>
          <w:b/>
        </w:rPr>
      </w:pPr>
      <w:proofErr w:type="gramStart"/>
      <w:r>
        <w:t>Lowry J, Saynor M &amp; Erskine W 201</w:t>
      </w:r>
      <w:r w:rsidR="001361D9">
        <w:t>5</w:t>
      </w:r>
      <w:r w:rsidRPr="00F01B51">
        <w:t>.</w:t>
      </w:r>
      <w:proofErr w:type="gramEnd"/>
      <w:r w:rsidRPr="00F01B51">
        <w:t xml:space="preserve"> </w:t>
      </w:r>
      <w:proofErr w:type="gramStart"/>
      <w:r w:rsidRPr="00800CAE">
        <w:t xml:space="preserve">A multi-year assessment of landform evolution model predictions for </w:t>
      </w:r>
      <w:r>
        <w:t>the Ranger</w:t>
      </w:r>
      <w:r w:rsidRPr="00800CAE">
        <w:t xml:space="preserve"> trial landform</w:t>
      </w:r>
      <w:r w:rsidRPr="00F01B51">
        <w:t>.</w:t>
      </w:r>
      <w:proofErr w:type="gramEnd"/>
      <w:r>
        <w:t xml:space="preserve"> Internal Report 633, </w:t>
      </w:r>
      <w:r w:rsidR="001361D9">
        <w:rPr>
          <w:spacing w:val="-2"/>
        </w:rPr>
        <w:t>February</w:t>
      </w:r>
      <w:r>
        <w:rPr>
          <w:spacing w:val="-2"/>
        </w:rPr>
        <w:t>, Supervising Scientist, Darwin.</w:t>
      </w:r>
    </w:p>
    <w:p w:rsidR="007B0AAC" w:rsidRPr="00A71D57" w:rsidRDefault="007B0AAC" w:rsidP="007B0AAC">
      <w:pPr>
        <w:pStyle w:val="referencelist1"/>
        <w:rPr>
          <w:i/>
          <w:sz w:val="18"/>
        </w:rPr>
      </w:pPr>
      <w:r w:rsidRPr="00A71D57">
        <w:rPr>
          <w:i/>
          <w:sz w:val="18"/>
        </w:rPr>
        <w:t>Project number</w:t>
      </w:r>
      <w:r w:rsidR="00D104BF">
        <w:rPr>
          <w:i/>
          <w:sz w:val="18"/>
        </w:rPr>
        <w:t xml:space="preserve">: </w:t>
      </w:r>
      <w:r w:rsidRPr="00A71D57">
        <w:rPr>
          <w:i/>
          <w:sz w:val="18"/>
        </w:rPr>
        <w:t>RES</w:t>
      </w:r>
      <w:r w:rsidR="00D104BF">
        <w:rPr>
          <w:i/>
          <w:sz w:val="18"/>
        </w:rPr>
        <w:t>-</w:t>
      </w:r>
      <w:r w:rsidRPr="00A71D57">
        <w:rPr>
          <w:i/>
          <w:sz w:val="18"/>
        </w:rPr>
        <w:t>20</w:t>
      </w:r>
      <w:r w:rsidR="00D104BF">
        <w:rPr>
          <w:i/>
          <w:sz w:val="18"/>
        </w:rPr>
        <w:t>10-007</w:t>
      </w:r>
    </w:p>
    <w:p w:rsidR="007B0AAC" w:rsidRDefault="007B0AAC" w:rsidP="007B0AAC">
      <w:pPr>
        <w:rPr>
          <w:i/>
          <w:sz w:val="18"/>
        </w:rPr>
      </w:pPr>
      <w:r>
        <w:rPr>
          <w:i/>
          <w:sz w:val="18"/>
        </w:rPr>
        <w:t>Authors of this report:</w:t>
      </w:r>
    </w:p>
    <w:p w:rsidR="007B0AAC" w:rsidRPr="00A71D57" w:rsidRDefault="00FA61C1" w:rsidP="007B0AAC">
      <w:pPr>
        <w:spacing w:after="80" w:line="240" w:lineRule="auto"/>
        <w:ind w:left="357"/>
        <w:rPr>
          <w:sz w:val="20"/>
        </w:rPr>
      </w:pPr>
      <w:r>
        <w:rPr>
          <w:sz w:val="20"/>
        </w:rPr>
        <w:t>John Lowry</w:t>
      </w:r>
      <w:r w:rsidR="007B0AAC" w:rsidRPr="00A71D57">
        <w:rPr>
          <w:sz w:val="20"/>
        </w:rPr>
        <w:t xml:space="preserve"> – Environmental Research Institute of the Supervising Scientist, GPO Box 461, Darwin NT 0801, Australia</w:t>
      </w:r>
    </w:p>
    <w:p w:rsidR="007B0AAC" w:rsidRPr="00A71D57" w:rsidRDefault="00FA61C1" w:rsidP="007B0AAC">
      <w:pPr>
        <w:spacing w:after="80" w:line="240" w:lineRule="auto"/>
        <w:ind w:left="357"/>
        <w:rPr>
          <w:sz w:val="20"/>
        </w:rPr>
      </w:pPr>
      <w:r>
        <w:rPr>
          <w:sz w:val="20"/>
        </w:rPr>
        <w:t>Dr Mike Saynor</w:t>
      </w:r>
      <w:r w:rsidR="007B0AAC" w:rsidRPr="00A71D57">
        <w:rPr>
          <w:sz w:val="20"/>
        </w:rPr>
        <w:t xml:space="preserve"> – Environmental Research Institute of the Supervising Scientist, GPO Box 461, Darwin NT 0801, Australia</w:t>
      </w:r>
    </w:p>
    <w:p w:rsidR="007B0AAC" w:rsidRPr="00A71D57" w:rsidRDefault="00FA61C1" w:rsidP="007B0AAC">
      <w:pPr>
        <w:spacing w:after="80" w:line="240" w:lineRule="auto"/>
        <w:ind w:left="357"/>
        <w:rPr>
          <w:sz w:val="20"/>
        </w:rPr>
      </w:pPr>
      <w:r>
        <w:rPr>
          <w:sz w:val="20"/>
        </w:rPr>
        <w:t>Dr Wayne Erskine</w:t>
      </w:r>
      <w:r w:rsidR="007B0AAC" w:rsidRPr="00A71D57">
        <w:rPr>
          <w:sz w:val="20"/>
        </w:rPr>
        <w:t xml:space="preserve"> – Environmental Research Institute of the Supervising Scientist; GPO Box 461, Darwin NT 0801, Australia</w:t>
      </w:r>
    </w:p>
    <w:p w:rsidR="007B0AAC" w:rsidRDefault="007B0AAC" w:rsidP="007B0AAC"/>
    <w:p w:rsidR="007B0AAC" w:rsidRDefault="007B0AAC" w:rsidP="007B0AAC">
      <w:r>
        <w:t xml:space="preserve">The Supervising Scientist is a branch of the Australian Government </w:t>
      </w:r>
      <w:r>
        <w:rPr>
          <w:lang w:eastAsia="en-AU"/>
        </w:rPr>
        <w:t>Department of the Environment.</w:t>
      </w:r>
    </w:p>
    <w:p w:rsidR="007B0AAC" w:rsidRDefault="007B0AAC" w:rsidP="007B0AAC">
      <w:r>
        <w:rPr>
          <w:noProof/>
          <w:lang w:eastAsia="en-AU"/>
        </w:rPr>
        <w:drawing>
          <wp:inline distT="0" distB="0" distL="0" distR="0">
            <wp:extent cx="1524000" cy="533400"/>
            <wp:effectExtent l="19050" t="0" r="0" b="0"/>
            <wp:docPr id="13"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8" cstate="print"/>
                    <a:stretch>
                      <a:fillRect/>
                    </a:stretch>
                  </pic:blipFill>
                  <pic:spPr>
                    <a:xfrm>
                      <a:off x="0" y="0"/>
                      <a:ext cx="1524000" cy="533400"/>
                    </a:xfrm>
                    <a:prstGeom prst="rect">
                      <a:avLst/>
                    </a:prstGeom>
                  </pic:spPr>
                </pic:pic>
              </a:graphicData>
            </a:graphic>
          </wp:inline>
        </w:drawing>
      </w:r>
    </w:p>
    <w:p w:rsidR="007B0AAC" w:rsidRDefault="007B0AAC" w:rsidP="007B0AAC">
      <w:r>
        <w:t>© Commonwealth of Australia 201</w:t>
      </w:r>
      <w:r w:rsidR="00FA61C1">
        <w:t>5</w:t>
      </w:r>
    </w:p>
    <w:p w:rsidR="007B0AAC" w:rsidRDefault="007B0AAC" w:rsidP="007B0AAC">
      <w:pPr>
        <w:spacing w:after="0"/>
      </w:pPr>
      <w:r>
        <w:t>Supervising Scientist</w:t>
      </w:r>
    </w:p>
    <w:p w:rsidR="007B0AAC" w:rsidRDefault="007B0AAC" w:rsidP="007B0AAC">
      <w:pPr>
        <w:spacing w:after="0"/>
      </w:pPr>
      <w:r>
        <w:rPr>
          <w:lang w:eastAsia="en-AU"/>
        </w:rPr>
        <w:t xml:space="preserve">Department of the Environment </w:t>
      </w:r>
    </w:p>
    <w:p w:rsidR="007B0AAC" w:rsidRDefault="007B0AAC" w:rsidP="007B0AAC">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7B0AAC" w:rsidRPr="006F2AA7" w:rsidRDefault="007B0AAC" w:rsidP="007B0AAC">
      <w:pPr>
        <w:rPr>
          <w:lang w:val="de-DE"/>
        </w:rPr>
      </w:pPr>
      <w:r w:rsidRPr="00543AAF">
        <w:rPr>
          <w:b/>
          <w:lang w:val="de-DE"/>
        </w:rPr>
        <w:t>environment</w:t>
      </w:r>
      <w:r>
        <w:rPr>
          <w:lang w:val="de-DE"/>
        </w:rPr>
        <w:t>.gov.au/</w:t>
      </w:r>
      <w:r w:rsidR="0034066A" w:rsidRPr="0034066A">
        <w:rPr>
          <w:lang w:val="de-DE"/>
        </w:rPr>
        <w:t>science/supervising-scientist/publications</w:t>
      </w:r>
    </w:p>
    <w:p w:rsidR="007B0AAC" w:rsidRDefault="007B0AAC" w:rsidP="007B0AAC">
      <w:pPr>
        <w:jc w:val="left"/>
      </w:pPr>
      <w:r>
        <w:t>IR63</w:t>
      </w:r>
      <w:r w:rsidR="001361D9">
        <w:t>3</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892A8E">
          <w:rPr>
            <w:rStyle w:val="Hyperlink"/>
          </w:rPr>
          <w:t xml:space="preserve">http://creativecommons.org/licenses/by/3.0/au/ </w:t>
        </w:r>
      </w:hyperlink>
    </w:p>
    <w:p w:rsidR="007B0AAC" w:rsidRPr="00892A8E" w:rsidRDefault="007B0AAC" w:rsidP="007B0AAC">
      <w:pPr>
        <w:rPr>
          <w:b/>
          <w:spacing w:val="-2"/>
          <w:lang w:val="en-US" w:eastAsia="en-AU"/>
        </w:rPr>
      </w:pPr>
      <w:r w:rsidRPr="00892A8E">
        <w:rPr>
          <w:b/>
          <w:spacing w:val="-2"/>
          <w:lang w:val="en-US" w:eastAsia="en-AU"/>
        </w:rPr>
        <w:t>Disclaimer</w:t>
      </w:r>
    </w:p>
    <w:p w:rsidR="007B0AAC" w:rsidRDefault="007B0AAC" w:rsidP="007B0AAC">
      <w:pPr>
        <w:rPr>
          <w:spacing w:val="-2"/>
          <w:lang w:val="en-US" w:eastAsia="en-AU"/>
        </w:rPr>
      </w:pPr>
      <w:r w:rsidRPr="00BF5E38">
        <w:rPr>
          <w:spacing w:val="-2"/>
          <w:lang w:val="en-US" w:eastAsia="en-AU"/>
        </w:rPr>
        <w:t>The views and opinions expressed in this publication are those of the authors and do not necessarily reflect those of the Australian Government or the</w:t>
      </w:r>
      <w:r>
        <w:rPr>
          <w:spacing w:val="-2"/>
          <w:lang w:val="en-US" w:eastAsia="en-AU"/>
        </w:rPr>
        <w:t xml:space="preserve"> Minister for the Environment. </w:t>
      </w:r>
    </w:p>
    <w:p w:rsidR="007B0AAC" w:rsidRDefault="007B0AAC" w:rsidP="007B0AAC">
      <w:r w:rsidRPr="00BF5E38">
        <w:rPr>
          <w:spacing w:val="-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B0AAC" w:rsidRDefault="007B0AAC" w:rsidP="007B0AAC">
      <w:r>
        <w:t>Printed and bound in Darwin NT by Supervising Scientist</w:t>
      </w:r>
    </w:p>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p>
    <w:p w:rsidR="00DC51F1" w:rsidRDefault="00885B0A" w:rsidP="00D104BF">
      <w:pPr>
        <w:pStyle w:val="Heading1"/>
        <w:rPr>
          <w:noProof/>
        </w:rPr>
      </w:pPr>
      <w:bookmarkStart w:id="42" w:name="_Toc52076361"/>
      <w:bookmarkStart w:id="43" w:name="_Toc52076386"/>
      <w:bookmarkStart w:id="44" w:name="_Toc383613657"/>
      <w:bookmarkStart w:id="45" w:name="_Toc398305244"/>
      <w:bookmarkStart w:id="46" w:name="_Toc412212968"/>
      <w:bookmarkStart w:id="47" w:name="_Toc412457508"/>
      <w:r>
        <w:lastRenderedPageBreak/>
        <w:t>Contents</w:t>
      </w:r>
      <w:bookmarkStart w:id="48" w:name="_Toc529153318"/>
      <w:bookmarkStart w:id="49" w:name="_Toc529257115"/>
      <w:bookmarkStart w:id="50" w:name="_Toc530561183"/>
      <w:bookmarkStart w:id="51" w:name="_Toc1034856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204B40" w:rsidRPr="00204B40">
        <w:rPr>
          <w:b w:val="0"/>
        </w:rPr>
        <w:fldChar w:fldCharType="begin"/>
      </w:r>
      <w:r w:rsidR="00AF0728">
        <w:rPr>
          <w:b w:val="0"/>
        </w:rPr>
        <w:instrText xml:space="preserve"> TOC \o "1-4" \u </w:instrText>
      </w:r>
      <w:r w:rsidR="00204B40" w:rsidRPr="00204B40">
        <w:rPr>
          <w:b w:val="0"/>
        </w:rPr>
        <w:fldChar w:fldCharType="separate"/>
      </w:r>
    </w:p>
    <w:p w:rsidR="00DC51F1" w:rsidRDefault="00DC51F1">
      <w:pPr>
        <w:pStyle w:val="TOC1"/>
        <w:rPr>
          <w:rFonts w:asciiTheme="minorHAnsi" w:eastAsiaTheme="minorEastAsia" w:hAnsiTheme="minorHAnsi" w:cstheme="minorBidi"/>
          <w:b w:val="0"/>
          <w:noProof/>
          <w:sz w:val="22"/>
          <w:szCs w:val="22"/>
          <w:lang w:eastAsia="en-AU"/>
        </w:rPr>
      </w:pPr>
      <w:r>
        <w:rPr>
          <w:noProof/>
        </w:rPr>
        <w:t>Acknowledgements</w:t>
      </w:r>
      <w:r>
        <w:rPr>
          <w:noProof/>
        </w:rPr>
        <w:tab/>
      </w:r>
      <w:r w:rsidR="00204B40">
        <w:rPr>
          <w:noProof/>
        </w:rPr>
        <w:fldChar w:fldCharType="begin"/>
      </w:r>
      <w:r>
        <w:rPr>
          <w:noProof/>
        </w:rPr>
        <w:instrText xml:space="preserve"> PAGEREF _Toc412457509 \h </w:instrText>
      </w:r>
      <w:r w:rsidR="00204B40">
        <w:rPr>
          <w:noProof/>
        </w:rPr>
      </w:r>
      <w:r w:rsidR="00204B40">
        <w:rPr>
          <w:noProof/>
        </w:rPr>
        <w:fldChar w:fldCharType="separate"/>
      </w:r>
      <w:r w:rsidR="000B5CC3">
        <w:rPr>
          <w:noProof/>
        </w:rPr>
        <w:t>iv</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Executive summary</w:t>
      </w:r>
      <w:r>
        <w:rPr>
          <w:noProof/>
        </w:rPr>
        <w:tab/>
      </w:r>
      <w:r w:rsidR="00204B40">
        <w:rPr>
          <w:noProof/>
        </w:rPr>
        <w:fldChar w:fldCharType="begin"/>
      </w:r>
      <w:r>
        <w:rPr>
          <w:noProof/>
        </w:rPr>
        <w:instrText xml:space="preserve"> PAGEREF _Toc412457510 \h </w:instrText>
      </w:r>
      <w:r w:rsidR="00204B40">
        <w:rPr>
          <w:noProof/>
        </w:rPr>
      </w:r>
      <w:r w:rsidR="00204B40">
        <w:rPr>
          <w:noProof/>
        </w:rPr>
        <w:fldChar w:fldCharType="separate"/>
      </w:r>
      <w:r w:rsidR="000B5CC3">
        <w:rPr>
          <w:noProof/>
        </w:rPr>
        <w:t>v</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1 Introduction</w:t>
      </w:r>
      <w:r>
        <w:rPr>
          <w:noProof/>
        </w:rPr>
        <w:tab/>
      </w:r>
      <w:r w:rsidR="00204B40">
        <w:rPr>
          <w:noProof/>
        </w:rPr>
        <w:fldChar w:fldCharType="begin"/>
      </w:r>
      <w:r>
        <w:rPr>
          <w:noProof/>
        </w:rPr>
        <w:instrText xml:space="preserve"> PAGEREF _Toc412457511 \h </w:instrText>
      </w:r>
      <w:r w:rsidR="00204B40">
        <w:rPr>
          <w:noProof/>
        </w:rPr>
      </w:r>
      <w:r w:rsidR="00204B40">
        <w:rPr>
          <w:noProof/>
        </w:rPr>
        <w:fldChar w:fldCharType="separate"/>
      </w:r>
      <w:r w:rsidR="000B5CC3">
        <w:rPr>
          <w:noProof/>
        </w:rPr>
        <w:t>6</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1.1  Background</w:t>
      </w:r>
      <w:r>
        <w:rPr>
          <w:noProof/>
        </w:rPr>
        <w:tab/>
      </w:r>
      <w:r w:rsidR="00204B40">
        <w:rPr>
          <w:noProof/>
        </w:rPr>
        <w:fldChar w:fldCharType="begin"/>
      </w:r>
      <w:r>
        <w:rPr>
          <w:noProof/>
        </w:rPr>
        <w:instrText xml:space="preserve"> PAGEREF _Toc412457512 \h </w:instrText>
      </w:r>
      <w:r w:rsidR="00204B40">
        <w:rPr>
          <w:noProof/>
        </w:rPr>
      </w:r>
      <w:r w:rsidR="00204B40">
        <w:rPr>
          <w:noProof/>
        </w:rPr>
        <w:fldChar w:fldCharType="separate"/>
      </w:r>
      <w:r w:rsidR="000B5CC3">
        <w:rPr>
          <w:noProof/>
        </w:rPr>
        <w:t>6</w:t>
      </w:r>
      <w:r w:rsidR="00204B40">
        <w:rPr>
          <w:noProof/>
        </w:rPr>
        <w:fldChar w:fldCharType="end"/>
      </w:r>
    </w:p>
    <w:p w:rsidR="00DC51F1" w:rsidRDefault="00DC51F1">
      <w:pPr>
        <w:pStyle w:val="TOC3"/>
        <w:rPr>
          <w:rFonts w:asciiTheme="minorHAnsi" w:eastAsiaTheme="minorEastAsia" w:hAnsiTheme="minorHAnsi" w:cstheme="minorBidi"/>
          <w:noProof/>
          <w:sz w:val="22"/>
          <w:szCs w:val="22"/>
          <w:lang w:eastAsia="en-AU"/>
        </w:rPr>
      </w:pPr>
      <w:r>
        <w:rPr>
          <w:noProof/>
        </w:rPr>
        <w:t>1.1.1  Study site</w:t>
      </w:r>
      <w:r>
        <w:rPr>
          <w:noProof/>
        </w:rPr>
        <w:tab/>
      </w:r>
      <w:r w:rsidR="00204B40">
        <w:rPr>
          <w:noProof/>
        </w:rPr>
        <w:fldChar w:fldCharType="begin"/>
      </w:r>
      <w:r>
        <w:rPr>
          <w:noProof/>
        </w:rPr>
        <w:instrText xml:space="preserve"> PAGEREF _Toc412457513 \h </w:instrText>
      </w:r>
      <w:r w:rsidR="00204B40">
        <w:rPr>
          <w:noProof/>
        </w:rPr>
      </w:r>
      <w:r w:rsidR="00204B40">
        <w:rPr>
          <w:noProof/>
        </w:rPr>
        <w:fldChar w:fldCharType="separate"/>
      </w:r>
      <w:r w:rsidR="000B5CC3">
        <w:rPr>
          <w:noProof/>
        </w:rPr>
        <w:t>7</w:t>
      </w:r>
      <w:r w:rsidR="00204B40">
        <w:rPr>
          <w:noProof/>
        </w:rPr>
        <w:fldChar w:fldCharType="end"/>
      </w:r>
    </w:p>
    <w:p w:rsidR="00DC51F1" w:rsidRDefault="00DC51F1">
      <w:pPr>
        <w:pStyle w:val="TOC3"/>
        <w:rPr>
          <w:rFonts w:asciiTheme="minorHAnsi" w:eastAsiaTheme="minorEastAsia" w:hAnsiTheme="minorHAnsi" w:cstheme="minorBidi"/>
          <w:noProof/>
          <w:sz w:val="22"/>
          <w:szCs w:val="22"/>
          <w:lang w:eastAsia="en-AU"/>
        </w:rPr>
      </w:pPr>
      <w:r>
        <w:rPr>
          <w:noProof/>
        </w:rPr>
        <w:t>1.1.2  CAESAR–Lisflood model</w:t>
      </w:r>
      <w:r>
        <w:rPr>
          <w:noProof/>
        </w:rPr>
        <w:tab/>
      </w:r>
      <w:r w:rsidR="00204B40">
        <w:rPr>
          <w:noProof/>
        </w:rPr>
        <w:fldChar w:fldCharType="begin"/>
      </w:r>
      <w:r>
        <w:rPr>
          <w:noProof/>
        </w:rPr>
        <w:instrText xml:space="preserve"> PAGEREF _Toc412457514 \h </w:instrText>
      </w:r>
      <w:r w:rsidR="00204B40">
        <w:rPr>
          <w:noProof/>
        </w:rPr>
      </w:r>
      <w:r w:rsidR="00204B40">
        <w:rPr>
          <w:noProof/>
        </w:rPr>
        <w:fldChar w:fldCharType="separate"/>
      </w:r>
      <w:r w:rsidR="000B5CC3">
        <w:rPr>
          <w:noProof/>
        </w:rPr>
        <w:t>9</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2  Methods</w:t>
      </w:r>
      <w:r>
        <w:rPr>
          <w:noProof/>
        </w:rPr>
        <w:tab/>
      </w:r>
      <w:r w:rsidR="00204B40">
        <w:rPr>
          <w:noProof/>
        </w:rPr>
        <w:fldChar w:fldCharType="begin"/>
      </w:r>
      <w:r>
        <w:rPr>
          <w:noProof/>
        </w:rPr>
        <w:instrText xml:space="preserve"> PAGEREF _Toc412457515 \h </w:instrText>
      </w:r>
      <w:r w:rsidR="00204B40">
        <w:rPr>
          <w:noProof/>
        </w:rPr>
      </w:r>
      <w:r w:rsidR="00204B40">
        <w:rPr>
          <w:noProof/>
        </w:rPr>
        <w:fldChar w:fldCharType="separate"/>
      </w:r>
      <w:r w:rsidR="000B5CC3">
        <w:rPr>
          <w:noProof/>
        </w:rPr>
        <w:t>12</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2.1  DEM creation</w:t>
      </w:r>
      <w:r>
        <w:rPr>
          <w:noProof/>
        </w:rPr>
        <w:tab/>
      </w:r>
      <w:r w:rsidR="00204B40">
        <w:rPr>
          <w:noProof/>
        </w:rPr>
        <w:fldChar w:fldCharType="begin"/>
      </w:r>
      <w:r>
        <w:rPr>
          <w:noProof/>
        </w:rPr>
        <w:instrText xml:space="preserve"> PAGEREF _Toc412457516 \h </w:instrText>
      </w:r>
      <w:r w:rsidR="00204B40">
        <w:rPr>
          <w:noProof/>
        </w:rPr>
      </w:r>
      <w:r w:rsidR="00204B40">
        <w:rPr>
          <w:noProof/>
        </w:rPr>
        <w:fldChar w:fldCharType="separate"/>
      </w:r>
      <w:r w:rsidR="000B5CC3">
        <w:rPr>
          <w:noProof/>
        </w:rPr>
        <w:t>12</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2.2  Rainfall and sediment collection</w:t>
      </w:r>
      <w:r>
        <w:rPr>
          <w:noProof/>
        </w:rPr>
        <w:tab/>
      </w:r>
      <w:r w:rsidR="00204B40">
        <w:rPr>
          <w:noProof/>
        </w:rPr>
        <w:fldChar w:fldCharType="begin"/>
      </w:r>
      <w:r>
        <w:rPr>
          <w:noProof/>
        </w:rPr>
        <w:instrText xml:space="preserve"> PAGEREF _Toc412457517 \h </w:instrText>
      </w:r>
      <w:r w:rsidR="00204B40">
        <w:rPr>
          <w:noProof/>
        </w:rPr>
      </w:r>
      <w:r w:rsidR="00204B40">
        <w:rPr>
          <w:noProof/>
        </w:rPr>
        <w:fldChar w:fldCharType="separate"/>
      </w:r>
      <w:r w:rsidR="000B5CC3">
        <w:rPr>
          <w:noProof/>
        </w:rPr>
        <w:t>13</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2.3  Grain/particle size distribution</w:t>
      </w:r>
      <w:r>
        <w:rPr>
          <w:noProof/>
        </w:rPr>
        <w:tab/>
      </w:r>
      <w:r w:rsidR="00204B40">
        <w:rPr>
          <w:noProof/>
        </w:rPr>
        <w:fldChar w:fldCharType="begin"/>
      </w:r>
      <w:r>
        <w:rPr>
          <w:noProof/>
        </w:rPr>
        <w:instrText xml:space="preserve"> PAGEREF _Toc412457518 \h </w:instrText>
      </w:r>
      <w:r w:rsidR="00204B40">
        <w:rPr>
          <w:noProof/>
        </w:rPr>
      </w:r>
      <w:r w:rsidR="00204B40">
        <w:rPr>
          <w:noProof/>
        </w:rPr>
        <w:fldChar w:fldCharType="separate"/>
      </w:r>
      <w:r w:rsidR="000B5CC3">
        <w:rPr>
          <w:noProof/>
        </w:rPr>
        <w:t>14</w:t>
      </w:r>
      <w:r w:rsidR="00204B40">
        <w:rPr>
          <w:noProof/>
        </w:rPr>
        <w:fldChar w:fldCharType="end"/>
      </w:r>
    </w:p>
    <w:p w:rsidR="00DC51F1" w:rsidRDefault="00DC51F1">
      <w:pPr>
        <w:pStyle w:val="TOC3"/>
        <w:rPr>
          <w:rFonts w:asciiTheme="minorHAnsi" w:eastAsiaTheme="minorEastAsia" w:hAnsiTheme="minorHAnsi" w:cstheme="minorBidi"/>
          <w:noProof/>
          <w:sz w:val="22"/>
          <w:szCs w:val="22"/>
          <w:lang w:eastAsia="en-AU"/>
        </w:rPr>
      </w:pPr>
      <w:r>
        <w:rPr>
          <w:noProof/>
        </w:rPr>
        <w:t>2.3.1  Weathering</w:t>
      </w:r>
      <w:r>
        <w:rPr>
          <w:noProof/>
        </w:rPr>
        <w:tab/>
      </w:r>
      <w:r w:rsidR="00204B40">
        <w:rPr>
          <w:noProof/>
        </w:rPr>
        <w:fldChar w:fldCharType="begin"/>
      </w:r>
      <w:r>
        <w:rPr>
          <w:noProof/>
        </w:rPr>
        <w:instrText xml:space="preserve"> PAGEREF _Toc412457519 \h </w:instrText>
      </w:r>
      <w:r w:rsidR="00204B40">
        <w:rPr>
          <w:noProof/>
        </w:rPr>
      </w:r>
      <w:r w:rsidR="00204B40">
        <w:rPr>
          <w:noProof/>
        </w:rPr>
        <w:fldChar w:fldCharType="separate"/>
      </w:r>
      <w:r w:rsidR="000B5CC3">
        <w:rPr>
          <w:noProof/>
        </w:rPr>
        <w:t>15</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2.4  Model scenarios</w:t>
      </w:r>
      <w:r>
        <w:rPr>
          <w:noProof/>
        </w:rPr>
        <w:tab/>
      </w:r>
      <w:r w:rsidR="00204B40">
        <w:rPr>
          <w:noProof/>
        </w:rPr>
        <w:fldChar w:fldCharType="begin"/>
      </w:r>
      <w:r>
        <w:rPr>
          <w:noProof/>
        </w:rPr>
        <w:instrText xml:space="preserve"> PAGEREF _Toc412457520 \h </w:instrText>
      </w:r>
      <w:r w:rsidR="00204B40">
        <w:rPr>
          <w:noProof/>
        </w:rPr>
      </w:r>
      <w:r w:rsidR="00204B40">
        <w:rPr>
          <w:noProof/>
        </w:rPr>
        <w:fldChar w:fldCharType="separate"/>
      </w:r>
      <w:r w:rsidR="000B5CC3">
        <w:rPr>
          <w:noProof/>
        </w:rPr>
        <w:t>16</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3  Results</w:t>
      </w:r>
      <w:r>
        <w:rPr>
          <w:noProof/>
        </w:rPr>
        <w:tab/>
      </w:r>
      <w:r w:rsidR="00204B40">
        <w:rPr>
          <w:noProof/>
        </w:rPr>
        <w:fldChar w:fldCharType="begin"/>
      </w:r>
      <w:r>
        <w:rPr>
          <w:noProof/>
        </w:rPr>
        <w:instrText xml:space="preserve"> PAGEREF _Toc412457521 \h </w:instrText>
      </w:r>
      <w:r w:rsidR="00204B40">
        <w:rPr>
          <w:noProof/>
        </w:rPr>
      </w:r>
      <w:r w:rsidR="00204B40">
        <w:rPr>
          <w:noProof/>
        </w:rPr>
        <w:fldChar w:fldCharType="separate"/>
      </w:r>
      <w:r w:rsidR="000B5CC3">
        <w:rPr>
          <w:noProof/>
        </w:rPr>
        <w:t>17</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3.1  Data issues – Plots 3 and 4</w:t>
      </w:r>
      <w:r>
        <w:rPr>
          <w:noProof/>
        </w:rPr>
        <w:tab/>
      </w:r>
      <w:r w:rsidR="00204B40">
        <w:rPr>
          <w:noProof/>
        </w:rPr>
        <w:fldChar w:fldCharType="begin"/>
      </w:r>
      <w:r>
        <w:rPr>
          <w:noProof/>
        </w:rPr>
        <w:instrText xml:space="preserve"> PAGEREF _Toc412457522 \h </w:instrText>
      </w:r>
      <w:r w:rsidR="00204B40">
        <w:rPr>
          <w:noProof/>
        </w:rPr>
      </w:r>
      <w:r w:rsidR="00204B40">
        <w:rPr>
          <w:noProof/>
        </w:rPr>
        <w:fldChar w:fldCharType="separate"/>
      </w:r>
      <w:r w:rsidR="000B5CC3">
        <w:rPr>
          <w:noProof/>
        </w:rPr>
        <w:t>17</w:t>
      </w:r>
      <w:r w:rsidR="00204B40">
        <w:rPr>
          <w:noProof/>
        </w:rPr>
        <w:fldChar w:fldCharType="end"/>
      </w:r>
    </w:p>
    <w:p w:rsidR="00DC51F1" w:rsidRDefault="00DC51F1">
      <w:pPr>
        <w:pStyle w:val="TOC2"/>
        <w:rPr>
          <w:rFonts w:asciiTheme="minorHAnsi" w:eastAsiaTheme="minorEastAsia" w:hAnsiTheme="minorHAnsi" w:cstheme="minorBidi"/>
          <w:noProof/>
          <w:szCs w:val="22"/>
          <w:lang w:eastAsia="en-AU"/>
        </w:rPr>
      </w:pPr>
      <w:r>
        <w:rPr>
          <w:noProof/>
        </w:rPr>
        <w:t>3.2  Results for Plots 1 and 2</w:t>
      </w:r>
      <w:r>
        <w:rPr>
          <w:noProof/>
        </w:rPr>
        <w:tab/>
      </w:r>
      <w:r w:rsidR="00204B40">
        <w:rPr>
          <w:noProof/>
        </w:rPr>
        <w:fldChar w:fldCharType="begin"/>
      </w:r>
      <w:r>
        <w:rPr>
          <w:noProof/>
        </w:rPr>
        <w:instrText xml:space="preserve"> PAGEREF _Toc412457523 \h </w:instrText>
      </w:r>
      <w:r w:rsidR="00204B40">
        <w:rPr>
          <w:noProof/>
        </w:rPr>
      </w:r>
      <w:r w:rsidR="00204B40">
        <w:rPr>
          <w:noProof/>
        </w:rPr>
        <w:fldChar w:fldCharType="separate"/>
      </w:r>
      <w:r w:rsidR="000B5CC3">
        <w:rPr>
          <w:noProof/>
        </w:rPr>
        <w:t>18</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4  Discussion</w:t>
      </w:r>
      <w:r>
        <w:rPr>
          <w:noProof/>
        </w:rPr>
        <w:tab/>
      </w:r>
      <w:r w:rsidR="00204B40">
        <w:rPr>
          <w:noProof/>
        </w:rPr>
        <w:fldChar w:fldCharType="begin"/>
      </w:r>
      <w:r>
        <w:rPr>
          <w:noProof/>
        </w:rPr>
        <w:instrText xml:space="preserve"> PAGEREF _Toc412457524 \h </w:instrText>
      </w:r>
      <w:r w:rsidR="00204B40">
        <w:rPr>
          <w:noProof/>
        </w:rPr>
      </w:r>
      <w:r w:rsidR="00204B40">
        <w:rPr>
          <w:noProof/>
        </w:rPr>
        <w:fldChar w:fldCharType="separate"/>
      </w:r>
      <w:r w:rsidR="000B5CC3">
        <w:rPr>
          <w:noProof/>
        </w:rPr>
        <w:t>24</w:t>
      </w:r>
      <w:r w:rsidR="00204B40">
        <w:rPr>
          <w:noProof/>
        </w:rPr>
        <w:fldChar w:fldCharType="end"/>
      </w:r>
    </w:p>
    <w:p w:rsidR="00DC51F1" w:rsidRDefault="00DC51F1">
      <w:pPr>
        <w:pStyle w:val="TOC1"/>
        <w:rPr>
          <w:rFonts w:asciiTheme="minorHAnsi" w:eastAsiaTheme="minorEastAsia" w:hAnsiTheme="minorHAnsi" w:cstheme="minorBidi"/>
          <w:b w:val="0"/>
          <w:noProof/>
          <w:sz w:val="22"/>
          <w:szCs w:val="22"/>
          <w:lang w:eastAsia="en-AU"/>
        </w:rPr>
      </w:pPr>
      <w:r>
        <w:rPr>
          <w:noProof/>
        </w:rPr>
        <w:t>References</w:t>
      </w:r>
      <w:r>
        <w:rPr>
          <w:noProof/>
        </w:rPr>
        <w:tab/>
      </w:r>
      <w:r w:rsidR="00204B40">
        <w:rPr>
          <w:noProof/>
        </w:rPr>
        <w:fldChar w:fldCharType="begin"/>
      </w:r>
      <w:r>
        <w:rPr>
          <w:noProof/>
        </w:rPr>
        <w:instrText xml:space="preserve"> PAGEREF _Toc412457525 \h </w:instrText>
      </w:r>
      <w:r w:rsidR="00204B40">
        <w:rPr>
          <w:noProof/>
        </w:rPr>
      </w:r>
      <w:r w:rsidR="00204B40">
        <w:rPr>
          <w:noProof/>
        </w:rPr>
        <w:fldChar w:fldCharType="separate"/>
      </w:r>
      <w:r w:rsidR="000B5CC3">
        <w:rPr>
          <w:noProof/>
        </w:rPr>
        <w:t>26</w:t>
      </w:r>
      <w:r w:rsidR="00204B40">
        <w:rPr>
          <w:noProof/>
        </w:rPr>
        <w:fldChar w:fldCharType="end"/>
      </w:r>
    </w:p>
    <w:p w:rsidR="00885B0A" w:rsidRDefault="00204B40">
      <w:r>
        <w:rPr>
          <w:rFonts w:ascii="Arial" w:hAnsi="Arial"/>
          <w:b/>
        </w:rPr>
        <w:fldChar w:fldCharType="end"/>
      </w:r>
    </w:p>
    <w:p w:rsidR="00885B0A" w:rsidRDefault="00885B0A"/>
    <w:p w:rsidR="007977EC" w:rsidRDefault="007977EC">
      <w:pPr>
        <w:sectPr w:rsidR="007977EC">
          <w:footerReference w:type="default" r:id="rId20"/>
          <w:pgSz w:w="11906" w:h="16838" w:code="9"/>
          <w:pgMar w:top="1440" w:right="1800" w:bottom="1440" w:left="1800" w:header="1080" w:footer="835" w:gutter="0"/>
          <w:pgNumType w:fmt="lowerRoman"/>
          <w:cols w:space="360"/>
          <w:noEndnote/>
        </w:sectPr>
      </w:pPr>
    </w:p>
    <w:p w:rsidR="00B9685A" w:rsidRDefault="00B9685A" w:rsidP="00E82A74">
      <w:pPr>
        <w:pStyle w:val="Heading1"/>
      </w:pPr>
      <w:bookmarkStart w:id="52" w:name="_Toc412457509"/>
      <w:r>
        <w:lastRenderedPageBreak/>
        <w:t>Acknowledgements</w:t>
      </w:r>
      <w:bookmarkEnd w:id="52"/>
    </w:p>
    <w:p w:rsidR="00B9685A" w:rsidRDefault="00B9685A" w:rsidP="00B9685A">
      <w:pPr>
        <w:rPr>
          <w:rFonts w:cs="Arial"/>
          <w:szCs w:val="24"/>
        </w:rPr>
      </w:pPr>
      <w:r>
        <w:rPr>
          <w:rFonts w:cs="Arial"/>
          <w:szCs w:val="24"/>
        </w:rPr>
        <w:t xml:space="preserve">Professor Tom </w:t>
      </w:r>
      <w:proofErr w:type="spellStart"/>
      <w:r>
        <w:rPr>
          <w:rFonts w:cs="Arial"/>
          <w:szCs w:val="24"/>
        </w:rPr>
        <w:t>Coulthard</w:t>
      </w:r>
      <w:proofErr w:type="spellEnd"/>
      <w:r>
        <w:rPr>
          <w:rFonts w:cs="Arial"/>
          <w:szCs w:val="24"/>
        </w:rPr>
        <w:t xml:space="preserve"> (University of Hull</w:t>
      </w:r>
      <w:r w:rsidR="00BA5265">
        <w:rPr>
          <w:rFonts w:cs="Arial"/>
          <w:szCs w:val="24"/>
        </w:rPr>
        <w:t>, United Kingdom)</w:t>
      </w:r>
      <w:r>
        <w:rPr>
          <w:rFonts w:cs="Arial"/>
          <w:szCs w:val="24"/>
        </w:rPr>
        <w:t xml:space="preserve"> and Associate Professor Greg Hancock (</w:t>
      </w:r>
      <w:r w:rsidR="00CE3D8E">
        <w:rPr>
          <w:rFonts w:cs="Arial"/>
          <w:szCs w:val="24"/>
        </w:rPr>
        <w:t>University</w:t>
      </w:r>
      <w:r>
        <w:rPr>
          <w:rFonts w:cs="Arial"/>
          <w:szCs w:val="24"/>
        </w:rPr>
        <w:t xml:space="preserve"> of Newcastle, </w:t>
      </w:r>
      <w:r w:rsidR="00BA5265">
        <w:rPr>
          <w:rFonts w:cs="Arial"/>
          <w:szCs w:val="24"/>
        </w:rPr>
        <w:t>Australia) are both thanked for their</w:t>
      </w:r>
      <w:r w:rsidR="00EA229D">
        <w:rPr>
          <w:rFonts w:cs="Arial"/>
          <w:szCs w:val="24"/>
        </w:rPr>
        <w:t xml:space="preserve"> continuing and ongoing</w:t>
      </w:r>
      <w:r w:rsidR="00BA5265">
        <w:rPr>
          <w:rFonts w:cs="Arial"/>
          <w:szCs w:val="24"/>
        </w:rPr>
        <w:t xml:space="preserve"> assistance in the development and application of the CAESAR</w:t>
      </w:r>
      <w:r w:rsidR="00BC2C31">
        <w:rPr>
          <w:rFonts w:cs="Arial"/>
          <w:szCs w:val="24"/>
        </w:rPr>
        <w:t>–</w:t>
      </w:r>
      <w:proofErr w:type="spellStart"/>
      <w:r w:rsidR="00BA5265">
        <w:rPr>
          <w:rFonts w:cs="Arial"/>
          <w:szCs w:val="24"/>
        </w:rPr>
        <w:t>Lisflood</w:t>
      </w:r>
      <w:proofErr w:type="spellEnd"/>
      <w:r w:rsidR="00BA5265">
        <w:rPr>
          <w:rFonts w:cs="Arial"/>
          <w:szCs w:val="24"/>
        </w:rPr>
        <w:t xml:space="preserve"> model for use in assessing the geomorphic stability of a rehabilitated mine landform. </w:t>
      </w:r>
    </w:p>
    <w:p w:rsidR="00B9685A" w:rsidRPr="00B9685A" w:rsidRDefault="00B9685A" w:rsidP="00B9685A">
      <w:pPr>
        <w:rPr>
          <w:rFonts w:cs="Arial"/>
          <w:szCs w:val="24"/>
        </w:rPr>
      </w:pPr>
      <w:r w:rsidRPr="00B9685A">
        <w:rPr>
          <w:rFonts w:cs="Arial"/>
          <w:szCs w:val="24"/>
        </w:rPr>
        <w:t xml:space="preserve">The following current and former </w:t>
      </w:r>
      <w:proofErr w:type="gramStart"/>
      <w:r w:rsidRPr="00B9685A">
        <w:rPr>
          <w:rFonts w:cs="Arial"/>
          <w:szCs w:val="24"/>
        </w:rPr>
        <w:t xml:space="preserve">staff of </w:t>
      </w:r>
      <w:r w:rsidR="00BC2C31">
        <w:rPr>
          <w:rFonts w:cs="Arial"/>
          <w:szCs w:val="24"/>
        </w:rPr>
        <w:t>Supervising Scientist</w:t>
      </w:r>
      <w:r w:rsidRPr="00B9685A">
        <w:rPr>
          <w:rFonts w:cs="Arial"/>
          <w:szCs w:val="24"/>
        </w:rPr>
        <w:t xml:space="preserve"> are</w:t>
      </w:r>
      <w:proofErr w:type="gramEnd"/>
      <w:r w:rsidRPr="00B9685A">
        <w:rPr>
          <w:rFonts w:cs="Arial"/>
          <w:szCs w:val="24"/>
        </w:rPr>
        <w:t xml:space="preserve"> thanked for their fieldwork, laboratory analyses, data entry and support: Richard Houghton, Jon Taylor, Kate Turner</w:t>
      </w:r>
      <w:r w:rsidR="00A35A97">
        <w:rPr>
          <w:rFonts w:cs="Arial"/>
          <w:szCs w:val="24"/>
        </w:rPr>
        <w:t xml:space="preserve">, Sean Fagan, Michael </w:t>
      </w:r>
      <w:proofErr w:type="spellStart"/>
      <w:r w:rsidR="00A35A97">
        <w:rPr>
          <w:rFonts w:cs="Arial"/>
          <w:szCs w:val="24"/>
        </w:rPr>
        <w:t>Fromholtz</w:t>
      </w:r>
      <w:proofErr w:type="spellEnd"/>
      <w:r w:rsidR="00A35A97">
        <w:rPr>
          <w:rFonts w:cs="Arial"/>
          <w:szCs w:val="24"/>
        </w:rPr>
        <w:t xml:space="preserve">, Tanya Kerrigan </w:t>
      </w:r>
      <w:r w:rsidRPr="00B9685A">
        <w:rPr>
          <w:rFonts w:cs="Arial"/>
          <w:szCs w:val="24"/>
        </w:rPr>
        <w:t>and David Jones.</w:t>
      </w:r>
    </w:p>
    <w:p w:rsidR="00B9685A" w:rsidRPr="00DC51F1" w:rsidRDefault="00BC2C31" w:rsidP="00DC51F1">
      <w:pPr>
        <w:pStyle w:val="BodyText"/>
        <w:jc w:val="both"/>
        <w:rPr>
          <w:b w:val="0"/>
          <w:spacing w:val="-4"/>
          <w:szCs w:val="24"/>
          <w:lang w:val="en-US"/>
        </w:rPr>
      </w:pPr>
      <w:r w:rsidRPr="00136854">
        <w:rPr>
          <w:b w:val="0"/>
          <w:spacing w:val="-4"/>
          <w:szCs w:val="24"/>
          <w:lang w:val="en-US"/>
        </w:rPr>
        <w:t>Energy Resources of Australia Ltd</w:t>
      </w:r>
      <w:r w:rsidR="00B9685A" w:rsidRPr="00136854">
        <w:rPr>
          <w:b w:val="0"/>
          <w:spacing w:val="-4"/>
          <w:szCs w:val="24"/>
          <w:lang w:val="en-US"/>
        </w:rPr>
        <w:t xml:space="preserve"> is acknowledged for their assistance in the establishment of the erosion plots, access to the study site and assistance with sample collection. </w:t>
      </w:r>
    </w:p>
    <w:p w:rsidR="00B9685A" w:rsidRDefault="00B9685A" w:rsidP="00B9685A">
      <w:pPr>
        <w:rPr>
          <w:rFonts w:ascii="Arial" w:hAnsi="Arial"/>
          <w:sz w:val="36"/>
        </w:rPr>
      </w:pPr>
      <w:r>
        <w:br w:type="page"/>
      </w:r>
    </w:p>
    <w:p w:rsidR="00885B0A" w:rsidRDefault="007977EC" w:rsidP="007B406B">
      <w:pPr>
        <w:pStyle w:val="Heading1"/>
      </w:pPr>
      <w:bookmarkStart w:id="53" w:name="_Toc412457510"/>
      <w:r>
        <w:t>Executive summary</w:t>
      </w:r>
      <w:bookmarkEnd w:id="53"/>
    </w:p>
    <w:p w:rsidR="004A4669" w:rsidRDefault="00B64F61" w:rsidP="002F23A0">
      <w:pPr>
        <w:rPr>
          <w:rFonts w:cs="Arial"/>
          <w:szCs w:val="24"/>
        </w:rPr>
      </w:pPr>
      <w:r>
        <w:rPr>
          <w:rFonts w:cs="Arial"/>
          <w:szCs w:val="24"/>
        </w:rPr>
        <w:t xml:space="preserve">This report describes the methodology employed and the results to date of </w:t>
      </w:r>
      <w:r w:rsidR="002133D3">
        <w:rPr>
          <w:rFonts w:cs="Arial"/>
          <w:szCs w:val="24"/>
        </w:rPr>
        <w:t xml:space="preserve">the application </w:t>
      </w:r>
      <w:r w:rsidR="00142891">
        <w:rPr>
          <w:rFonts w:cs="Arial"/>
          <w:szCs w:val="24"/>
        </w:rPr>
        <w:t xml:space="preserve">of the </w:t>
      </w:r>
      <w:r w:rsidR="00142891" w:rsidRPr="002F23A0">
        <w:rPr>
          <w:rFonts w:cs="Arial"/>
          <w:szCs w:val="24"/>
        </w:rPr>
        <w:t>CAESAR</w:t>
      </w:r>
      <w:r w:rsidR="006A400F">
        <w:rPr>
          <w:rFonts w:cs="Arial"/>
          <w:szCs w:val="24"/>
        </w:rPr>
        <w:t>–</w:t>
      </w:r>
      <w:proofErr w:type="spellStart"/>
      <w:r w:rsidR="002F23A0" w:rsidRPr="002F23A0">
        <w:rPr>
          <w:rFonts w:cs="Arial"/>
          <w:szCs w:val="24"/>
        </w:rPr>
        <w:t>Lisflood</w:t>
      </w:r>
      <w:proofErr w:type="spellEnd"/>
      <w:r w:rsidR="002F23A0" w:rsidRPr="002F23A0">
        <w:rPr>
          <w:rFonts w:cs="Arial"/>
          <w:szCs w:val="24"/>
        </w:rPr>
        <w:t xml:space="preserve"> </w:t>
      </w:r>
      <w:r w:rsidR="00A73B0C">
        <w:rPr>
          <w:rFonts w:cs="Arial"/>
          <w:szCs w:val="24"/>
        </w:rPr>
        <w:t xml:space="preserve">Landform Evolution Model </w:t>
      </w:r>
      <w:r w:rsidR="000949E4">
        <w:rPr>
          <w:rFonts w:cs="Arial"/>
          <w:szCs w:val="24"/>
        </w:rPr>
        <w:t>(</w:t>
      </w:r>
      <w:r w:rsidR="002F23A0" w:rsidRPr="002F23A0">
        <w:rPr>
          <w:rFonts w:cs="Arial"/>
          <w:szCs w:val="24"/>
        </w:rPr>
        <w:t>LEM</w:t>
      </w:r>
      <w:r w:rsidR="000949E4">
        <w:rPr>
          <w:rFonts w:cs="Arial"/>
          <w:szCs w:val="24"/>
        </w:rPr>
        <w:t>)</w:t>
      </w:r>
      <w:r w:rsidR="002F23A0" w:rsidRPr="002F23A0">
        <w:rPr>
          <w:rFonts w:cs="Arial"/>
          <w:szCs w:val="24"/>
        </w:rPr>
        <w:t xml:space="preserve"> to predict soil erosion from </w:t>
      </w:r>
      <w:r w:rsidR="00142891">
        <w:rPr>
          <w:rFonts w:cs="Arial"/>
          <w:szCs w:val="24"/>
        </w:rPr>
        <w:t xml:space="preserve">four </w:t>
      </w:r>
      <w:r w:rsidR="00142891" w:rsidRPr="008D20B7">
        <w:rPr>
          <w:rFonts w:cs="Arial"/>
          <w:szCs w:val="24"/>
        </w:rPr>
        <w:t>30</w:t>
      </w:r>
      <w:r w:rsidR="008D20B7" w:rsidRPr="008D20B7">
        <w:rPr>
          <w:rFonts w:cs="Arial"/>
          <w:szCs w:val="24"/>
        </w:rPr>
        <w:t xml:space="preserve"> </w:t>
      </w:r>
      <w:r w:rsidR="00142891" w:rsidRPr="008D20B7">
        <w:rPr>
          <w:rFonts w:cs="Arial"/>
          <w:szCs w:val="24"/>
        </w:rPr>
        <w:t>m</w:t>
      </w:r>
      <w:r w:rsidR="002F23A0" w:rsidRPr="008D20B7">
        <w:rPr>
          <w:rFonts w:cs="Arial"/>
          <w:szCs w:val="24"/>
        </w:rPr>
        <w:t xml:space="preserve"> x 30</w:t>
      </w:r>
      <w:r w:rsidR="008D20B7" w:rsidRPr="008D20B7">
        <w:rPr>
          <w:rFonts w:cs="Arial"/>
          <w:szCs w:val="24"/>
        </w:rPr>
        <w:t xml:space="preserve"> </w:t>
      </w:r>
      <w:r w:rsidR="002F23A0" w:rsidRPr="008D20B7">
        <w:rPr>
          <w:rFonts w:cs="Arial"/>
          <w:szCs w:val="24"/>
        </w:rPr>
        <w:t>m</w:t>
      </w:r>
      <w:r w:rsidR="002F23A0" w:rsidRPr="002F23A0">
        <w:rPr>
          <w:rFonts w:cs="Arial"/>
          <w:szCs w:val="24"/>
        </w:rPr>
        <w:t xml:space="preserve"> experimental plots constructed on a trial rehabilitated landform at the Ranger Uranium Mine in the</w:t>
      </w:r>
      <w:r w:rsidR="00B227C1">
        <w:rPr>
          <w:rFonts w:cs="Arial"/>
          <w:szCs w:val="24"/>
        </w:rPr>
        <w:t xml:space="preserve"> Northern Territory, Australia.</w:t>
      </w:r>
    </w:p>
    <w:p w:rsidR="00BE468E" w:rsidRDefault="008B27F9" w:rsidP="00BE468E">
      <w:pPr>
        <w:rPr>
          <w:rFonts w:cs="Arial"/>
          <w:i/>
          <w:szCs w:val="24"/>
        </w:rPr>
      </w:pPr>
      <w:r>
        <w:rPr>
          <w:rFonts w:cs="Arial"/>
          <w:szCs w:val="24"/>
        </w:rPr>
        <w:t xml:space="preserve">The </w:t>
      </w:r>
      <w:r w:rsidR="00FC28CC">
        <w:rPr>
          <w:rFonts w:cs="Arial"/>
          <w:szCs w:val="24"/>
        </w:rPr>
        <w:t xml:space="preserve">Ranger </w:t>
      </w:r>
      <w:r>
        <w:rPr>
          <w:rFonts w:cs="Arial"/>
          <w:szCs w:val="24"/>
        </w:rPr>
        <w:t xml:space="preserve">trial landform plays an important role both in understanding </w:t>
      </w:r>
      <w:r w:rsidR="00FC28CC">
        <w:rPr>
          <w:rFonts w:cs="Arial"/>
          <w:szCs w:val="24"/>
        </w:rPr>
        <w:t>potential</w:t>
      </w:r>
      <w:r>
        <w:rPr>
          <w:rFonts w:cs="Arial"/>
          <w:szCs w:val="24"/>
        </w:rPr>
        <w:t xml:space="preserve"> erosion rates off a final rehabilitated </w:t>
      </w:r>
      <w:r w:rsidR="006F7808">
        <w:rPr>
          <w:rFonts w:cs="Arial"/>
          <w:szCs w:val="24"/>
        </w:rPr>
        <w:t xml:space="preserve">mine </w:t>
      </w:r>
      <w:r>
        <w:rPr>
          <w:rFonts w:cs="Arial"/>
          <w:szCs w:val="24"/>
        </w:rPr>
        <w:t xml:space="preserve">surface and </w:t>
      </w:r>
      <w:r w:rsidR="008379A0">
        <w:rPr>
          <w:rFonts w:cs="Arial"/>
          <w:szCs w:val="24"/>
        </w:rPr>
        <w:t xml:space="preserve">in </w:t>
      </w:r>
      <w:r w:rsidR="00FC28CC">
        <w:rPr>
          <w:rFonts w:cs="Arial"/>
          <w:szCs w:val="24"/>
        </w:rPr>
        <w:t xml:space="preserve">providing  field measurements which can be used to </w:t>
      </w:r>
      <w:r w:rsidR="008379A0">
        <w:rPr>
          <w:rFonts w:cs="Arial"/>
          <w:szCs w:val="24"/>
        </w:rPr>
        <w:t xml:space="preserve">assess the predictions </w:t>
      </w:r>
      <w:r w:rsidR="00FC28CC">
        <w:rPr>
          <w:rFonts w:cs="Arial"/>
          <w:szCs w:val="24"/>
        </w:rPr>
        <w:t>of</w:t>
      </w:r>
      <w:r w:rsidR="008379A0">
        <w:rPr>
          <w:rFonts w:cs="Arial"/>
          <w:szCs w:val="24"/>
        </w:rPr>
        <w:t xml:space="preserve">  landform evolution models such as CAESAR-</w:t>
      </w:r>
      <w:proofErr w:type="spellStart"/>
      <w:r w:rsidR="008379A0">
        <w:rPr>
          <w:rFonts w:cs="Arial"/>
          <w:szCs w:val="24"/>
        </w:rPr>
        <w:t>Lisflood</w:t>
      </w:r>
      <w:proofErr w:type="spellEnd"/>
      <w:r w:rsidR="008379A0">
        <w:rPr>
          <w:rFonts w:cs="Arial"/>
          <w:szCs w:val="24"/>
        </w:rPr>
        <w:t xml:space="preserve">. </w:t>
      </w:r>
      <w:r w:rsidR="00EC2F42">
        <w:rPr>
          <w:rFonts w:cs="Arial"/>
          <w:szCs w:val="24"/>
        </w:rPr>
        <w:t>This information in turn fulfils an</w:t>
      </w:r>
      <w:r w:rsidR="00BE468E" w:rsidRPr="002F23A0">
        <w:rPr>
          <w:rFonts w:cs="Arial"/>
          <w:szCs w:val="24"/>
        </w:rPr>
        <w:t xml:space="preserve"> important part of planning for the rehabilitation of </w:t>
      </w:r>
      <w:r w:rsidR="00106553">
        <w:rPr>
          <w:rFonts w:cs="Arial"/>
          <w:szCs w:val="24"/>
        </w:rPr>
        <w:t xml:space="preserve">the Ranger </w:t>
      </w:r>
      <w:r w:rsidR="00BE468E" w:rsidRPr="002F23A0">
        <w:rPr>
          <w:rFonts w:cs="Arial"/>
          <w:szCs w:val="24"/>
        </w:rPr>
        <w:t xml:space="preserve">mine site </w:t>
      </w:r>
      <w:r w:rsidR="00142891">
        <w:rPr>
          <w:rFonts w:cs="Arial"/>
          <w:szCs w:val="24"/>
        </w:rPr>
        <w:t xml:space="preserve">through </w:t>
      </w:r>
      <w:r w:rsidR="00142891" w:rsidRPr="002F23A0">
        <w:rPr>
          <w:rFonts w:cs="Arial"/>
          <w:szCs w:val="24"/>
        </w:rPr>
        <w:t>the</w:t>
      </w:r>
      <w:r w:rsidR="00BE468E" w:rsidRPr="002F23A0">
        <w:rPr>
          <w:rFonts w:cs="Arial"/>
          <w:szCs w:val="24"/>
        </w:rPr>
        <w:t xml:space="preserve"> ability to assess the geomorphic stability of the final landform, over time frames ranging from decades to </w:t>
      </w:r>
      <w:r w:rsidR="00CE3D8E" w:rsidRPr="002F23A0">
        <w:rPr>
          <w:rFonts w:cs="Arial"/>
          <w:szCs w:val="24"/>
        </w:rPr>
        <w:t>millennia</w:t>
      </w:r>
      <w:r w:rsidR="00BE468E" w:rsidRPr="002F23A0">
        <w:rPr>
          <w:rFonts w:cs="Arial"/>
          <w:szCs w:val="24"/>
        </w:rPr>
        <w:t xml:space="preserve">. While erosion may be monitored and assessed over the short-term (years to decades), the longer term behaviour (centuries to millennia) of such </w:t>
      </w:r>
      <w:r w:rsidR="006F7808">
        <w:rPr>
          <w:rFonts w:cs="Arial"/>
          <w:szCs w:val="24"/>
        </w:rPr>
        <w:t xml:space="preserve">constructed </w:t>
      </w:r>
      <w:r w:rsidR="00BE468E" w:rsidRPr="002F23A0">
        <w:rPr>
          <w:rFonts w:cs="Arial"/>
          <w:szCs w:val="24"/>
        </w:rPr>
        <w:t xml:space="preserve">landscapes is not within any meaningful human management timeframe. </w:t>
      </w:r>
      <w:r w:rsidR="008379A0">
        <w:rPr>
          <w:rFonts w:cs="Arial"/>
          <w:szCs w:val="24"/>
        </w:rPr>
        <w:t>LEMs</w:t>
      </w:r>
      <w:r w:rsidR="00BE468E" w:rsidRPr="002F23A0">
        <w:rPr>
          <w:rFonts w:cs="Arial"/>
          <w:szCs w:val="24"/>
        </w:rPr>
        <w:t xml:space="preserve"> can provide information on soil erosion rates at decadal or centennial scales over large spatial scales, and evaluate the sensitivity of these processes to environmental changes. However, an important issue associated with the use of models is the ability to assess the reliability and accuracy of </w:t>
      </w:r>
      <w:r w:rsidR="0090268A">
        <w:rPr>
          <w:rFonts w:cs="Arial"/>
          <w:szCs w:val="24"/>
        </w:rPr>
        <w:br/>
      </w:r>
      <w:r w:rsidR="00BE468E" w:rsidRPr="002F23A0">
        <w:rPr>
          <w:rFonts w:cs="Arial"/>
          <w:szCs w:val="24"/>
        </w:rPr>
        <w:t>the model.</w:t>
      </w:r>
    </w:p>
    <w:p w:rsidR="00EC2F42" w:rsidRDefault="00EC2F42" w:rsidP="00EC2F42">
      <w:pPr>
        <w:rPr>
          <w:rFonts w:cs="Arial"/>
          <w:szCs w:val="24"/>
        </w:rPr>
      </w:pPr>
      <w:r>
        <w:rPr>
          <w:rFonts w:cs="Arial"/>
          <w:szCs w:val="24"/>
        </w:rPr>
        <w:t xml:space="preserve">In order to address this, </w:t>
      </w:r>
      <w:r w:rsidR="00FC28CC">
        <w:rPr>
          <w:rFonts w:cs="Arial"/>
          <w:szCs w:val="24"/>
        </w:rPr>
        <w:t xml:space="preserve">a range of </w:t>
      </w:r>
      <w:r>
        <w:rPr>
          <w:rFonts w:cs="Arial"/>
          <w:szCs w:val="24"/>
        </w:rPr>
        <w:t>field measure</w:t>
      </w:r>
      <w:r w:rsidR="00D57F82">
        <w:rPr>
          <w:rFonts w:cs="Arial"/>
          <w:szCs w:val="24"/>
        </w:rPr>
        <w:t>ments</w:t>
      </w:r>
      <w:r>
        <w:rPr>
          <w:rFonts w:cs="Arial"/>
          <w:szCs w:val="24"/>
        </w:rPr>
        <w:t xml:space="preserve"> have been collected and recorded on the trial landform over four wet seasons since 2009. This data is being used to compare and assess m</w:t>
      </w:r>
      <w:r w:rsidRPr="002F23A0">
        <w:rPr>
          <w:rFonts w:cs="Arial"/>
          <w:szCs w:val="24"/>
        </w:rPr>
        <w:t xml:space="preserve">odel predictions of </w:t>
      </w:r>
      <w:proofErr w:type="spellStart"/>
      <w:r w:rsidRPr="002F23A0">
        <w:rPr>
          <w:rFonts w:cs="Arial"/>
          <w:szCs w:val="24"/>
        </w:rPr>
        <w:t>bedload</w:t>
      </w:r>
      <w:proofErr w:type="spellEnd"/>
      <w:r w:rsidRPr="002F23A0">
        <w:rPr>
          <w:rFonts w:cs="Arial"/>
          <w:szCs w:val="24"/>
        </w:rPr>
        <w:t xml:space="preserve"> and suspended sediment loads from the erosion plots </w:t>
      </w:r>
      <w:r>
        <w:rPr>
          <w:rFonts w:cs="Arial"/>
          <w:szCs w:val="24"/>
        </w:rPr>
        <w:t>for periods of up to 4 years</w:t>
      </w:r>
      <w:r w:rsidRPr="002F23A0">
        <w:rPr>
          <w:rFonts w:cs="Arial"/>
          <w:szCs w:val="24"/>
        </w:rPr>
        <w:t>. Once calibrated for the specific site hydrological conditions, the predicted</w:t>
      </w:r>
      <w:r w:rsidR="006F7808">
        <w:rPr>
          <w:rFonts w:cs="Arial"/>
          <w:szCs w:val="24"/>
        </w:rPr>
        <w:t xml:space="preserve"> </w:t>
      </w:r>
      <w:proofErr w:type="spellStart"/>
      <w:r w:rsidR="006F7808">
        <w:rPr>
          <w:rFonts w:cs="Arial"/>
          <w:szCs w:val="24"/>
        </w:rPr>
        <w:t>bedload</w:t>
      </w:r>
      <w:proofErr w:type="spellEnd"/>
      <w:r w:rsidR="006F7808">
        <w:rPr>
          <w:rFonts w:cs="Arial"/>
          <w:szCs w:val="24"/>
        </w:rPr>
        <w:t xml:space="preserve"> </w:t>
      </w:r>
      <w:r w:rsidRPr="002F23A0">
        <w:rPr>
          <w:rFonts w:cs="Arial"/>
          <w:szCs w:val="24"/>
        </w:rPr>
        <w:t>demonstrated an excellent correspondence with the field data.</w:t>
      </w:r>
      <w:r w:rsidRPr="002F23A0">
        <w:rPr>
          <w:rFonts w:cs="Arial"/>
          <w:i/>
          <w:szCs w:val="24"/>
        </w:rPr>
        <w:t xml:space="preserve"> </w:t>
      </w:r>
      <w:r w:rsidRPr="002F23A0">
        <w:rPr>
          <w:rFonts w:cs="Arial"/>
          <w:szCs w:val="24"/>
        </w:rPr>
        <w:t>However, longer-term simulations of 10 years identified an exhaustion effect in sediment yield from the landform. These latter results indicate that a weathering function needs to be incorporated into CAESAR</w:t>
      </w:r>
      <w:r w:rsidR="004933BB">
        <w:rPr>
          <w:rFonts w:cs="Arial"/>
          <w:szCs w:val="24"/>
        </w:rPr>
        <w:t>–</w:t>
      </w:r>
      <w:proofErr w:type="spellStart"/>
      <w:r w:rsidRPr="002F23A0">
        <w:rPr>
          <w:rFonts w:cs="Arial"/>
          <w:szCs w:val="24"/>
        </w:rPr>
        <w:t>Lisflood</w:t>
      </w:r>
      <w:proofErr w:type="spellEnd"/>
      <w:r w:rsidRPr="002F23A0">
        <w:rPr>
          <w:rFonts w:cs="Arial"/>
          <w:szCs w:val="24"/>
        </w:rPr>
        <w:t xml:space="preserve"> to ensure confidence that the CAESAR</w:t>
      </w:r>
      <w:r w:rsidR="004933BB">
        <w:rPr>
          <w:rFonts w:cs="Arial"/>
          <w:szCs w:val="24"/>
        </w:rPr>
        <w:t>–</w:t>
      </w:r>
      <w:proofErr w:type="spellStart"/>
      <w:r w:rsidRPr="002F23A0">
        <w:rPr>
          <w:rFonts w:cs="Arial"/>
          <w:szCs w:val="24"/>
        </w:rPr>
        <w:t>Lisflood</w:t>
      </w:r>
      <w:proofErr w:type="spellEnd"/>
      <w:r w:rsidRPr="002F23A0">
        <w:rPr>
          <w:rFonts w:cs="Arial"/>
          <w:szCs w:val="24"/>
        </w:rPr>
        <w:t xml:space="preserve"> LEM will be able to correctly predict the long term evolution of a rehabilitated landform once it has been constructed.</w:t>
      </w:r>
    </w:p>
    <w:p w:rsidR="00CD6217" w:rsidRDefault="00CD6217" w:rsidP="00CD6217">
      <w:pPr>
        <w:rPr>
          <w:rFonts w:cs="Arial"/>
          <w:szCs w:val="24"/>
        </w:rPr>
      </w:pPr>
      <w:r>
        <w:rPr>
          <w:rFonts w:cs="Arial"/>
          <w:szCs w:val="24"/>
        </w:rPr>
        <w:t xml:space="preserve">A shortened version of this </w:t>
      </w:r>
      <w:r w:rsidR="00A92AC7">
        <w:rPr>
          <w:rFonts w:cs="Arial"/>
          <w:szCs w:val="24"/>
        </w:rPr>
        <w:t xml:space="preserve">report </w:t>
      </w:r>
      <w:r>
        <w:rPr>
          <w:rFonts w:cs="Arial"/>
          <w:szCs w:val="24"/>
        </w:rPr>
        <w:t xml:space="preserve">was </w:t>
      </w:r>
      <w:r w:rsidR="00816AF0">
        <w:rPr>
          <w:rFonts w:cs="Arial"/>
          <w:szCs w:val="24"/>
        </w:rPr>
        <w:t xml:space="preserve">included in the peer-reviewed proceedings </w:t>
      </w:r>
      <w:r w:rsidR="00142891">
        <w:rPr>
          <w:rFonts w:cs="Arial"/>
          <w:szCs w:val="24"/>
        </w:rPr>
        <w:t>of the</w:t>
      </w:r>
      <w:r>
        <w:rPr>
          <w:rFonts w:cs="Arial"/>
          <w:szCs w:val="24"/>
        </w:rPr>
        <w:t xml:space="preserve"> </w:t>
      </w:r>
      <w:r w:rsidRPr="00B227C1">
        <w:rPr>
          <w:rFonts w:cs="Arial"/>
          <w:i/>
          <w:szCs w:val="24"/>
        </w:rPr>
        <w:t>Life</w:t>
      </w:r>
      <w:r w:rsidR="00CB6E0C" w:rsidRPr="00B227C1">
        <w:rPr>
          <w:rFonts w:cs="Arial"/>
          <w:i/>
          <w:szCs w:val="24"/>
        </w:rPr>
        <w:t>-</w:t>
      </w:r>
      <w:r w:rsidRPr="00B227C1">
        <w:rPr>
          <w:rFonts w:cs="Arial"/>
          <w:i/>
          <w:szCs w:val="24"/>
        </w:rPr>
        <w:t>of</w:t>
      </w:r>
      <w:r w:rsidR="00CB6E0C" w:rsidRPr="00B227C1">
        <w:rPr>
          <w:rFonts w:cs="Arial"/>
          <w:i/>
          <w:szCs w:val="24"/>
        </w:rPr>
        <w:t>-</w:t>
      </w:r>
      <w:r w:rsidRPr="00B227C1">
        <w:rPr>
          <w:rFonts w:cs="Arial"/>
          <w:i/>
          <w:szCs w:val="24"/>
        </w:rPr>
        <w:t>Mine</w:t>
      </w:r>
      <w:r w:rsidR="00CB6E0C" w:rsidRPr="00B227C1">
        <w:rPr>
          <w:rFonts w:cs="Arial"/>
          <w:i/>
          <w:szCs w:val="24"/>
        </w:rPr>
        <w:t xml:space="preserve"> 2014</w:t>
      </w:r>
      <w:r>
        <w:rPr>
          <w:rFonts w:cs="Arial"/>
          <w:szCs w:val="24"/>
        </w:rPr>
        <w:t xml:space="preserve"> Conference held </w:t>
      </w:r>
      <w:r w:rsidR="00E83E49">
        <w:rPr>
          <w:rFonts w:cs="Arial"/>
          <w:szCs w:val="24"/>
        </w:rPr>
        <w:t xml:space="preserve">in Brisbane. </w:t>
      </w:r>
      <w:r w:rsidR="00CB6E0C">
        <w:rPr>
          <w:rFonts w:cs="Arial"/>
          <w:szCs w:val="24"/>
        </w:rPr>
        <w:t>The reference for this publication is</w:t>
      </w:r>
      <w:r w:rsidR="006A400F">
        <w:rPr>
          <w:rFonts w:cs="Arial"/>
          <w:szCs w:val="24"/>
        </w:rPr>
        <w:t>:</w:t>
      </w:r>
    </w:p>
    <w:p w:rsidR="007B0795" w:rsidRPr="00816AF0" w:rsidRDefault="007B0795" w:rsidP="007B0795">
      <w:pPr>
        <w:autoSpaceDE w:val="0"/>
        <w:autoSpaceDN w:val="0"/>
        <w:adjustRightInd w:val="0"/>
        <w:spacing w:after="0" w:line="240" w:lineRule="auto"/>
        <w:ind w:left="720" w:hanging="720"/>
        <w:jc w:val="left"/>
        <w:rPr>
          <w:rFonts w:cs="Segoe UI"/>
          <w:sz w:val="22"/>
          <w:szCs w:val="22"/>
          <w:lang w:eastAsia="en-AU"/>
        </w:rPr>
      </w:pPr>
      <w:proofErr w:type="gramStart"/>
      <w:r w:rsidRPr="00816AF0">
        <w:rPr>
          <w:rFonts w:cs="Segoe UI"/>
          <w:sz w:val="22"/>
          <w:szCs w:val="22"/>
          <w:lang w:eastAsia="en-AU"/>
        </w:rPr>
        <w:t xml:space="preserve">Lowry J, Saynor M, Erskine W, </w:t>
      </w:r>
      <w:proofErr w:type="spellStart"/>
      <w:r w:rsidRPr="00816AF0">
        <w:rPr>
          <w:rFonts w:cs="Segoe UI"/>
          <w:sz w:val="22"/>
          <w:szCs w:val="22"/>
          <w:lang w:eastAsia="en-AU"/>
        </w:rPr>
        <w:t>Coulthard</w:t>
      </w:r>
      <w:proofErr w:type="spellEnd"/>
      <w:r w:rsidRPr="00816AF0">
        <w:rPr>
          <w:rFonts w:cs="Segoe UI"/>
          <w:sz w:val="22"/>
          <w:szCs w:val="22"/>
          <w:lang w:eastAsia="en-AU"/>
        </w:rPr>
        <w:t xml:space="preserve"> T &amp; Hancock G 2014.</w:t>
      </w:r>
      <w:proofErr w:type="gramEnd"/>
      <w:r w:rsidRPr="00816AF0">
        <w:rPr>
          <w:rFonts w:cs="Segoe UI"/>
          <w:sz w:val="22"/>
          <w:szCs w:val="22"/>
          <w:lang w:eastAsia="en-AU"/>
        </w:rPr>
        <w:t xml:space="preserve"> A mu</w:t>
      </w:r>
      <w:r w:rsidR="00982812">
        <w:rPr>
          <w:rFonts w:cs="Segoe UI"/>
          <w:sz w:val="22"/>
          <w:szCs w:val="22"/>
          <w:lang w:eastAsia="en-AU"/>
        </w:rPr>
        <w:t>l</w:t>
      </w:r>
      <w:r w:rsidRPr="00816AF0">
        <w:rPr>
          <w:rFonts w:cs="Segoe UI"/>
          <w:sz w:val="22"/>
          <w:szCs w:val="22"/>
          <w:lang w:eastAsia="en-AU"/>
        </w:rPr>
        <w:t xml:space="preserve">ti-year assessment of landform evolution predictions for a trial rehabilitated landform. In </w:t>
      </w:r>
      <w:r w:rsidRPr="00816AF0">
        <w:rPr>
          <w:rFonts w:cs="Segoe UI"/>
          <w:i/>
          <w:iCs/>
          <w:sz w:val="22"/>
          <w:szCs w:val="22"/>
          <w:lang w:eastAsia="en-AU"/>
        </w:rPr>
        <w:t xml:space="preserve">Life-of-Mine 2014: </w:t>
      </w:r>
      <w:r w:rsidR="00142891" w:rsidRPr="00816AF0">
        <w:rPr>
          <w:rFonts w:cs="Segoe UI"/>
          <w:i/>
          <w:iCs/>
          <w:sz w:val="22"/>
          <w:szCs w:val="22"/>
          <w:lang w:eastAsia="en-AU"/>
        </w:rPr>
        <w:t>De</w:t>
      </w:r>
      <w:r w:rsidR="00142891">
        <w:rPr>
          <w:rFonts w:cs="Segoe UI"/>
          <w:i/>
          <w:iCs/>
          <w:sz w:val="22"/>
          <w:szCs w:val="22"/>
          <w:lang w:eastAsia="en-AU"/>
        </w:rPr>
        <w:t>l</w:t>
      </w:r>
      <w:r w:rsidR="00142891" w:rsidRPr="00816AF0">
        <w:rPr>
          <w:rFonts w:cs="Segoe UI"/>
          <w:i/>
          <w:iCs/>
          <w:sz w:val="22"/>
          <w:szCs w:val="22"/>
          <w:lang w:eastAsia="en-AU"/>
        </w:rPr>
        <w:t>ivering</w:t>
      </w:r>
      <w:r w:rsidRPr="00816AF0">
        <w:rPr>
          <w:rFonts w:cs="Segoe UI"/>
          <w:i/>
          <w:iCs/>
          <w:sz w:val="22"/>
          <w:szCs w:val="22"/>
          <w:lang w:eastAsia="en-AU"/>
        </w:rPr>
        <w:t xml:space="preserve"> sustainable le</w:t>
      </w:r>
      <w:r w:rsidR="00816AF0">
        <w:rPr>
          <w:rFonts w:cs="Segoe UI"/>
          <w:i/>
          <w:iCs/>
          <w:sz w:val="22"/>
          <w:szCs w:val="22"/>
          <w:lang w:eastAsia="en-AU"/>
        </w:rPr>
        <w:t>g</w:t>
      </w:r>
      <w:r w:rsidRPr="00816AF0">
        <w:rPr>
          <w:rFonts w:cs="Segoe UI"/>
          <w:i/>
          <w:iCs/>
          <w:sz w:val="22"/>
          <w:szCs w:val="22"/>
          <w:lang w:eastAsia="en-AU"/>
        </w:rPr>
        <w:t>acies through integrated Life-of-Mine Planning</w:t>
      </w:r>
      <w:r w:rsidRPr="00816AF0">
        <w:rPr>
          <w:rFonts w:cs="Segoe UI"/>
          <w:sz w:val="22"/>
          <w:szCs w:val="22"/>
          <w:lang w:eastAsia="en-AU"/>
        </w:rPr>
        <w:t>. Brisbane Australia, 16</w:t>
      </w:r>
      <w:r w:rsidR="00546552">
        <w:rPr>
          <w:rFonts w:cs="Segoe UI"/>
          <w:sz w:val="22"/>
          <w:szCs w:val="22"/>
          <w:lang w:eastAsia="en-AU"/>
        </w:rPr>
        <w:t>–</w:t>
      </w:r>
      <w:r w:rsidRPr="00816AF0">
        <w:rPr>
          <w:rFonts w:cs="Segoe UI"/>
          <w:sz w:val="22"/>
          <w:szCs w:val="22"/>
          <w:lang w:eastAsia="en-AU"/>
        </w:rPr>
        <w:t>18 July 2014, The Australasian Institute of Mining and Metallurgy, Melbourne, Victoria 3053 Australia</w:t>
      </w:r>
      <w:r w:rsidR="003F7767">
        <w:rPr>
          <w:rFonts w:cs="Segoe UI"/>
          <w:sz w:val="22"/>
          <w:szCs w:val="22"/>
          <w:lang w:eastAsia="en-AU"/>
        </w:rPr>
        <w:t>,</w:t>
      </w:r>
      <w:r w:rsidRPr="00816AF0">
        <w:rPr>
          <w:rFonts w:cs="Segoe UI"/>
          <w:sz w:val="22"/>
          <w:szCs w:val="22"/>
          <w:lang w:eastAsia="en-AU"/>
        </w:rPr>
        <w:t xml:space="preserve"> </w:t>
      </w:r>
      <w:r w:rsidR="003F7767">
        <w:rPr>
          <w:rFonts w:cs="Segoe UI"/>
          <w:sz w:val="22"/>
          <w:szCs w:val="22"/>
          <w:lang w:eastAsia="en-AU"/>
        </w:rPr>
        <w:t>pp</w:t>
      </w:r>
      <w:r w:rsidR="003F7767" w:rsidRPr="00816AF0">
        <w:rPr>
          <w:rFonts w:cs="Segoe UI"/>
          <w:sz w:val="22"/>
          <w:szCs w:val="22"/>
          <w:lang w:eastAsia="en-AU"/>
        </w:rPr>
        <w:t xml:space="preserve"> </w:t>
      </w:r>
      <w:r w:rsidRPr="00816AF0">
        <w:rPr>
          <w:rFonts w:cs="Segoe UI"/>
          <w:sz w:val="22"/>
          <w:szCs w:val="22"/>
          <w:lang w:eastAsia="en-AU"/>
        </w:rPr>
        <w:t>67</w:t>
      </w:r>
      <w:r w:rsidR="00546552">
        <w:rPr>
          <w:rFonts w:cs="Segoe UI"/>
          <w:sz w:val="22"/>
          <w:szCs w:val="22"/>
          <w:lang w:eastAsia="en-AU"/>
        </w:rPr>
        <w:t>–</w:t>
      </w:r>
      <w:r w:rsidRPr="00816AF0">
        <w:rPr>
          <w:rFonts w:cs="Segoe UI"/>
          <w:sz w:val="22"/>
          <w:szCs w:val="22"/>
          <w:lang w:eastAsia="en-AU"/>
        </w:rPr>
        <w:t>80.</w:t>
      </w:r>
      <w:r w:rsidR="00B64750">
        <w:rPr>
          <w:rFonts w:cs="Segoe UI"/>
          <w:sz w:val="22"/>
          <w:szCs w:val="22"/>
          <w:lang w:eastAsia="en-AU"/>
        </w:rPr>
        <w:t xml:space="preserve"> </w:t>
      </w:r>
    </w:p>
    <w:p w:rsidR="007F56D1" w:rsidRDefault="007F56D1" w:rsidP="00EC2F42">
      <w:pPr>
        <w:rPr>
          <w:rFonts w:cs="Arial"/>
          <w:szCs w:val="24"/>
        </w:rPr>
      </w:pPr>
    </w:p>
    <w:p w:rsidR="00BE468E" w:rsidRPr="002F23A0" w:rsidRDefault="00BE468E" w:rsidP="002F23A0">
      <w:pPr>
        <w:rPr>
          <w:rFonts w:cs="Arial"/>
          <w:szCs w:val="24"/>
        </w:rPr>
      </w:pPr>
    </w:p>
    <w:p w:rsidR="00885B0A" w:rsidRDefault="00885B0A">
      <w:pPr>
        <w:pStyle w:val="Heading1"/>
      </w:pPr>
    </w:p>
    <w:p w:rsidR="00BE468E" w:rsidRPr="00BE468E" w:rsidRDefault="00BE468E" w:rsidP="00BE468E">
      <w:pPr>
        <w:sectPr w:rsidR="00BE468E" w:rsidRPr="00BE468E">
          <w:pgSz w:w="11906" w:h="16838" w:code="9"/>
          <w:pgMar w:top="1440" w:right="1800" w:bottom="1440" w:left="1800" w:header="1080" w:footer="835" w:gutter="0"/>
          <w:pgNumType w:fmt="lowerRoman"/>
          <w:cols w:space="360"/>
          <w:noEndnote/>
        </w:sectPr>
      </w:pPr>
    </w:p>
    <w:p w:rsidR="00E82A74" w:rsidRDefault="00B95140" w:rsidP="00E82A74">
      <w:pPr>
        <w:pStyle w:val="Heading1"/>
      </w:pPr>
      <w:bookmarkStart w:id="54" w:name="_Toc412457511"/>
      <w:bookmarkEnd w:id="48"/>
      <w:bookmarkEnd w:id="49"/>
      <w:bookmarkEnd w:id="50"/>
      <w:bookmarkEnd w:id="51"/>
      <w:r>
        <w:t xml:space="preserve">1 </w:t>
      </w:r>
      <w:r w:rsidR="00885B0A">
        <w:t>Introduction</w:t>
      </w:r>
      <w:bookmarkEnd w:id="54"/>
    </w:p>
    <w:p w:rsidR="001A17A0" w:rsidRPr="009F08E0" w:rsidRDefault="001A17A0" w:rsidP="00AF391F">
      <w:pPr>
        <w:rPr>
          <w:szCs w:val="24"/>
        </w:rPr>
      </w:pPr>
      <w:r w:rsidRPr="009F08E0">
        <w:rPr>
          <w:szCs w:val="24"/>
        </w:rPr>
        <w:t xml:space="preserve">At the 27th meeting of the Alligator Rivers Region Technical Committee (ARRTC) in December 2011, </w:t>
      </w:r>
      <w:r w:rsidR="00E22DEC">
        <w:rPr>
          <w:szCs w:val="24"/>
        </w:rPr>
        <w:t>Energy Resources of Australia (</w:t>
      </w:r>
      <w:r w:rsidRPr="009F08E0">
        <w:rPr>
          <w:szCs w:val="24"/>
        </w:rPr>
        <w:t>ERA</w:t>
      </w:r>
      <w:r w:rsidR="00E22DEC">
        <w:rPr>
          <w:szCs w:val="24"/>
        </w:rPr>
        <w:t>)</w:t>
      </w:r>
      <w:r w:rsidRPr="009F08E0">
        <w:rPr>
          <w:szCs w:val="24"/>
        </w:rPr>
        <w:t xml:space="preserve"> announced a concerted focus on rehabilitation and closure research needs for the Ranger uranium mine. It was agreed that ERA would identify the key operational and closure-related tasks, and associated knowledge requirements, and prioritise these against the current Key Knowledge Needs (KKNs)</w:t>
      </w:r>
      <w:r w:rsidR="00BC2C31">
        <w:rPr>
          <w:szCs w:val="24"/>
        </w:rPr>
        <w:t>,</w:t>
      </w:r>
      <w:r w:rsidRPr="009F08E0">
        <w:rPr>
          <w:szCs w:val="24"/>
        </w:rPr>
        <w:t xml:space="preserve"> specifically KKN 2.2.1 </w:t>
      </w:r>
      <w:r w:rsidRPr="009F08E0">
        <w:rPr>
          <w:i/>
          <w:szCs w:val="24"/>
        </w:rPr>
        <w:t>Landform Design</w:t>
      </w:r>
      <w:r w:rsidRPr="009F08E0">
        <w:rPr>
          <w:szCs w:val="24"/>
        </w:rPr>
        <w:t xml:space="preserve"> and KKN 2.2.4 </w:t>
      </w:r>
      <w:r w:rsidRPr="009F08E0">
        <w:rPr>
          <w:i/>
          <w:szCs w:val="24"/>
        </w:rPr>
        <w:t>Geomorphic Behaviour and Evolution of the Final Landform</w:t>
      </w:r>
      <w:r w:rsidRPr="009F08E0">
        <w:rPr>
          <w:szCs w:val="24"/>
        </w:rPr>
        <w:t xml:space="preserve">. It was recognised that the focus on rehabilitation and closure research needs for Ranger would strongly influence, and hence be accounted for in, the </w:t>
      </w:r>
      <w:r w:rsidR="000A379A">
        <w:rPr>
          <w:szCs w:val="24"/>
        </w:rPr>
        <w:t>future</w:t>
      </w:r>
      <w:r w:rsidRPr="009F08E0">
        <w:rPr>
          <w:szCs w:val="24"/>
        </w:rPr>
        <w:t xml:space="preserve"> research planning cycles </w:t>
      </w:r>
      <w:r w:rsidR="006F7808">
        <w:rPr>
          <w:szCs w:val="24"/>
        </w:rPr>
        <w:t>of</w:t>
      </w:r>
      <w:r w:rsidRPr="009F08E0">
        <w:rPr>
          <w:szCs w:val="24"/>
        </w:rPr>
        <w:t xml:space="preserve"> both ERA and S</w:t>
      </w:r>
      <w:r w:rsidR="00972657">
        <w:rPr>
          <w:szCs w:val="24"/>
        </w:rPr>
        <w:t>upervisin</w:t>
      </w:r>
      <w:r w:rsidR="00085FD4">
        <w:rPr>
          <w:szCs w:val="24"/>
        </w:rPr>
        <w:t>g</w:t>
      </w:r>
      <w:r w:rsidR="00972657">
        <w:rPr>
          <w:szCs w:val="24"/>
        </w:rPr>
        <w:t xml:space="preserve"> </w:t>
      </w:r>
      <w:r w:rsidRPr="009F08E0">
        <w:rPr>
          <w:szCs w:val="24"/>
        </w:rPr>
        <w:t>S</w:t>
      </w:r>
      <w:r w:rsidR="00972657">
        <w:rPr>
          <w:szCs w:val="24"/>
        </w:rPr>
        <w:t>cientist (SS)</w:t>
      </w:r>
      <w:r w:rsidRPr="009F08E0">
        <w:rPr>
          <w:szCs w:val="24"/>
        </w:rPr>
        <w:t>.</w:t>
      </w:r>
    </w:p>
    <w:p w:rsidR="001B6FA2" w:rsidRDefault="00612EAE" w:rsidP="00AF391F">
      <w:pPr>
        <w:rPr>
          <w:b/>
        </w:rPr>
      </w:pPr>
      <w:r>
        <w:t xml:space="preserve">A </w:t>
      </w:r>
      <w:r w:rsidR="00142891">
        <w:t xml:space="preserve">key </w:t>
      </w:r>
      <w:r w:rsidR="00142891" w:rsidRPr="00EF3DBF">
        <w:t>project</w:t>
      </w:r>
      <w:r w:rsidR="001B6FA2" w:rsidRPr="00EF3DBF">
        <w:t xml:space="preserve"> aims to assess the geomorphic and </w:t>
      </w:r>
      <w:proofErr w:type="spellStart"/>
      <w:r w:rsidR="001B6FA2" w:rsidRPr="00EF3DBF">
        <w:t>erosional</w:t>
      </w:r>
      <w:proofErr w:type="spellEnd"/>
      <w:r w:rsidR="001B6FA2" w:rsidRPr="00EF3DBF">
        <w:t xml:space="preserve"> stability of the Ranger trial landform by integrating digital elevation data and field parameters collected on the trial landform through the application of landform evolution modelling techniques. The landform modelling techniques will focus on the use of </w:t>
      </w:r>
      <w:r w:rsidR="001B6FA2" w:rsidRPr="00D53D55">
        <w:t>the</w:t>
      </w:r>
      <w:r w:rsidR="00D53D55" w:rsidRPr="00D53D55">
        <w:t xml:space="preserve"> Catchment Automaton Evolutionary Slope </w:t>
      </w:r>
      <w:proofErr w:type="gramStart"/>
      <w:r w:rsidR="00D53D55" w:rsidRPr="00D53D55">
        <w:t>And</w:t>
      </w:r>
      <w:proofErr w:type="gramEnd"/>
      <w:r w:rsidR="00D53D55" w:rsidRPr="00D53D55">
        <w:t xml:space="preserve"> River</w:t>
      </w:r>
      <w:r w:rsidR="001B6FA2" w:rsidRPr="00D53D55">
        <w:t xml:space="preserve"> </w:t>
      </w:r>
      <w:r w:rsidR="00233A94" w:rsidRPr="00D53D55">
        <w:t>(</w:t>
      </w:r>
      <w:r w:rsidR="001B6FA2" w:rsidRPr="00D53D55">
        <w:t>CAESAR</w:t>
      </w:r>
      <w:r w:rsidR="00233A94" w:rsidRPr="00D53D55">
        <w:t>)</w:t>
      </w:r>
      <w:r w:rsidR="001B6FA2" w:rsidRPr="00D53D55">
        <w:t xml:space="preserve"> model which has be</w:t>
      </w:r>
      <w:r w:rsidR="001B6FA2" w:rsidRPr="00EF3DBF">
        <w:t>en specifically modified to work at the erosion plot scale. Data collected on the</w:t>
      </w:r>
      <w:r w:rsidR="0018477B" w:rsidRPr="0018477B">
        <w:t xml:space="preserve"> </w:t>
      </w:r>
      <w:r w:rsidR="0018477B" w:rsidRPr="00EF3DBF">
        <w:t>trial</w:t>
      </w:r>
      <w:r w:rsidR="001B6FA2" w:rsidRPr="00EF3DBF">
        <w:t xml:space="preserve"> landform over a period of years will be used to validate the model results by comparing simulated results with observed field measurements of erosion on the trial landform.</w:t>
      </w:r>
    </w:p>
    <w:p w:rsidR="008A54D3" w:rsidRPr="008A54D3" w:rsidRDefault="008A54D3" w:rsidP="008A54D3">
      <w:r>
        <w:t xml:space="preserve">The objectives of the project are as </w:t>
      </w:r>
      <w:r w:rsidR="00142891">
        <w:t>follows:</w:t>
      </w:r>
    </w:p>
    <w:p w:rsidR="008A54D3" w:rsidRPr="00343836" w:rsidRDefault="008A54D3" w:rsidP="0090268A">
      <w:pPr>
        <w:pStyle w:val="bulletlist1"/>
        <w:rPr>
          <w:rFonts w:ascii="Arial" w:hAnsi="Arial"/>
        </w:rPr>
      </w:pPr>
      <w:r>
        <w:t>To assess the geomorphic stability of various surface treatments and vegetation on erosion rates on a trial constructed landform at Ranger mine using landform evolution modelling software.</w:t>
      </w:r>
    </w:p>
    <w:p w:rsidR="008A54D3" w:rsidRPr="00612EAE" w:rsidRDefault="008A54D3" w:rsidP="0090268A">
      <w:pPr>
        <w:pStyle w:val="bulletlist1"/>
        <w:rPr>
          <w:rFonts w:ascii="Arial" w:hAnsi="Arial"/>
        </w:rPr>
      </w:pPr>
      <w:r>
        <w:t>Over a period of years, to assess the relative accuracy of simulation outputs by comparing simulated erosion with actual erosion measured on the landform</w:t>
      </w:r>
    </w:p>
    <w:p w:rsidR="000A379A" w:rsidRPr="0090268A" w:rsidRDefault="000A379A" w:rsidP="0090268A">
      <w:pPr>
        <w:rPr>
          <w:szCs w:val="24"/>
        </w:rPr>
      </w:pPr>
      <w:r w:rsidRPr="000A379A">
        <w:rPr>
          <w:szCs w:val="24"/>
        </w:rPr>
        <w:t xml:space="preserve">It is anticipated that the information from this will be used to inform ERA of potential landform design and stability issues for the final landform. Importantly, the methodology and applications developed in this proposal will provide the basis for further assessments of landform stability </w:t>
      </w:r>
      <w:r w:rsidR="006F7808">
        <w:rPr>
          <w:szCs w:val="24"/>
        </w:rPr>
        <w:t>for</w:t>
      </w:r>
      <w:r w:rsidRPr="000A379A">
        <w:rPr>
          <w:szCs w:val="24"/>
        </w:rPr>
        <w:t xml:space="preserve"> a period of 10</w:t>
      </w:r>
      <w:r w:rsidR="00972657">
        <w:rPr>
          <w:szCs w:val="24"/>
        </w:rPr>
        <w:t xml:space="preserve"> </w:t>
      </w:r>
      <w:r w:rsidR="00D02981">
        <w:rPr>
          <w:szCs w:val="24"/>
        </w:rPr>
        <w:t>000 years.</w:t>
      </w:r>
    </w:p>
    <w:p w:rsidR="00E82A74" w:rsidRPr="00E82A74" w:rsidRDefault="00142891" w:rsidP="00E82A74">
      <w:pPr>
        <w:pStyle w:val="Heading2"/>
      </w:pPr>
      <w:bookmarkStart w:id="55" w:name="_Toc412457512"/>
      <w:proofErr w:type="gramStart"/>
      <w:r>
        <w:t xml:space="preserve">1.1 </w:t>
      </w:r>
      <w:r w:rsidR="0090268A">
        <w:t xml:space="preserve"> </w:t>
      </w:r>
      <w:r>
        <w:t>Background</w:t>
      </w:r>
      <w:bookmarkEnd w:id="55"/>
      <w:proofErr w:type="gramEnd"/>
    </w:p>
    <w:p w:rsidR="00EF3DBF" w:rsidRDefault="00EF3DBF" w:rsidP="00EF3DBF">
      <w:r>
        <w:t xml:space="preserve">This project is one of a number of related projects undertaken collaboratively </w:t>
      </w:r>
      <w:r w:rsidR="00EC766D">
        <w:t>by</w:t>
      </w:r>
      <w:r>
        <w:t xml:space="preserve"> SSD and ERA </w:t>
      </w:r>
      <w:r w:rsidR="006F7808">
        <w:t xml:space="preserve">that </w:t>
      </w:r>
      <w:r>
        <w:t xml:space="preserve">address </w:t>
      </w:r>
      <w:r w:rsidR="00EC766D">
        <w:t xml:space="preserve">ARRTC </w:t>
      </w:r>
      <w:r>
        <w:t xml:space="preserve">Key Knowledge Need (KKN) 2.2.1 </w:t>
      </w:r>
      <w:r w:rsidR="005E77CD">
        <w:rPr>
          <w:i/>
        </w:rPr>
        <w:t>L</w:t>
      </w:r>
      <w:r w:rsidRPr="00343836">
        <w:rPr>
          <w:i/>
        </w:rPr>
        <w:t xml:space="preserve">andform </w:t>
      </w:r>
      <w:r w:rsidR="005E77CD">
        <w:rPr>
          <w:i/>
        </w:rPr>
        <w:t>D</w:t>
      </w:r>
      <w:r w:rsidRPr="00343836">
        <w:rPr>
          <w:i/>
        </w:rPr>
        <w:t>esign</w:t>
      </w:r>
      <w:r>
        <w:t xml:space="preserve">. Specifically it will provide information on erosion and deposition </w:t>
      </w:r>
      <w:r w:rsidR="0018477B">
        <w:t xml:space="preserve">that </w:t>
      </w:r>
      <w:r w:rsidR="006F7808">
        <w:t>has occurred on</w:t>
      </w:r>
      <w:r>
        <w:t xml:space="preserve"> the trial landform </w:t>
      </w:r>
      <w:r w:rsidR="0018477B">
        <w:t xml:space="preserve">and </w:t>
      </w:r>
      <w:r>
        <w:t xml:space="preserve">can be used to determine parameter values for </w:t>
      </w:r>
      <w:r w:rsidR="00125BA5">
        <w:t>SIBERIA</w:t>
      </w:r>
      <w:r>
        <w:t xml:space="preserve"> and CAESAR modelling of the final </w:t>
      </w:r>
      <w:r w:rsidR="0018477B">
        <w:t xml:space="preserve">rehabilitated </w:t>
      </w:r>
      <w:r>
        <w:t xml:space="preserve">landform. </w:t>
      </w:r>
      <w:r w:rsidRPr="005D40F9">
        <w:t xml:space="preserve">SSD has invested significant resources in assessing, developing, and adapting landform evolution modelling software, such as </w:t>
      </w:r>
      <w:r w:rsidR="00125BA5">
        <w:t>SIBERIA</w:t>
      </w:r>
      <w:r w:rsidRPr="005D40F9">
        <w:t>, and most recently CAESAR, to assess the geomorphic stability of a rehabilit</w:t>
      </w:r>
      <w:r>
        <w:t xml:space="preserve">ated mine landform, in support of the KKN 2.2.4 </w:t>
      </w:r>
      <w:r w:rsidRPr="00343836">
        <w:rPr>
          <w:i/>
        </w:rPr>
        <w:t>Geomorphic behaviour and evolution of the landform</w:t>
      </w:r>
      <w:r>
        <w:t>. Consequently, the construction of the trial landform provides an opportunity to gain an improved understanding not only of the erosive processes likely to be experienced on the final landform, but the responses of the models use</w:t>
      </w:r>
      <w:r w:rsidR="0090268A">
        <w:t>d to simulate these processes.</w:t>
      </w:r>
    </w:p>
    <w:p w:rsidR="00EF3DBF" w:rsidRDefault="00EF3DBF" w:rsidP="00EF3DBF">
      <w:r>
        <w:t xml:space="preserve">Information on the levels of suspended sediment that might be eroded from the final landform will also be useful to assess impacts on aquatic biota downstream. </w:t>
      </w:r>
    </w:p>
    <w:p w:rsidR="00006269" w:rsidRPr="004E059B" w:rsidRDefault="00006269" w:rsidP="001B1D8B">
      <w:pPr>
        <w:rPr>
          <w:lang w:eastAsia="en-AU"/>
        </w:rPr>
      </w:pPr>
      <w:r w:rsidRPr="004E059B">
        <w:t xml:space="preserve">The mine currently plans to continue production through to </w:t>
      </w:r>
      <w:r w:rsidR="00CD6217" w:rsidRPr="004E059B">
        <w:t>202</w:t>
      </w:r>
      <w:r w:rsidR="00CD6217">
        <w:t>1</w:t>
      </w:r>
      <w:r w:rsidR="00CD6217" w:rsidRPr="004E059B">
        <w:t xml:space="preserve"> </w:t>
      </w:r>
      <w:r w:rsidRPr="004E059B">
        <w:t xml:space="preserve">after which the site will be rehabilitated. Given the above-mentioned regional significance, it is important to determine the likely </w:t>
      </w:r>
      <w:proofErr w:type="spellStart"/>
      <w:r w:rsidRPr="004E059B">
        <w:t>erosional</w:t>
      </w:r>
      <w:proofErr w:type="spellEnd"/>
      <w:r w:rsidRPr="004E059B">
        <w:t xml:space="preserve"> stability of the proposed rehabilitated landform through </w:t>
      </w:r>
      <w:proofErr w:type="gramStart"/>
      <w:r w:rsidRPr="004E059B">
        <w:t>time,</w:t>
      </w:r>
      <w:proofErr w:type="gramEnd"/>
      <w:r w:rsidRPr="004E059B">
        <w:t xml:space="preserve"> to ensure that post closure environmental protection objectives are met.  These state, with respect to mine closure, that</w:t>
      </w:r>
      <w:r w:rsidRPr="004E059B">
        <w:rPr>
          <w:lang w:eastAsia="en-AU"/>
        </w:rPr>
        <w:t>:</w:t>
      </w:r>
    </w:p>
    <w:p w:rsidR="00006269" w:rsidRPr="004E059B" w:rsidRDefault="00006269" w:rsidP="001B1D8B">
      <w:pPr>
        <w:rPr>
          <w:rFonts w:cs="Arial"/>
          <w:lang w:eastAsia="en-AU"/>
        </w:rPr>
      </w:pPr>
      <w:r w:rsidRPr="004E059B">
        <w:rPr>
          <w:rFonts w:cs="Arial"/>
          <w:i/>
          <w:iCs/>
          <w:lang w:eastAsia="en-AU"/>
        </w:rPr>
        <w:t xml:space="preserve">“… </w:t>
      </w:r>
      <w:proofErr w:type="gramStart"/>
      <w:r w:rsidRPr="004E059B">
        <w:rPr>
          <w:rFonts w:cs="Arial"/>
          <w:i/>
          <w:iCs/>
          <w:lang w:eastAsia="en-AU"/>
        </w:rPr>
        <w:t>the</w:t>
      </w:r>
      <w:proofErr w:type="gramEnd"/>
      <w:r w:rsidRPr="004E059B">
        <w:rPr>
          <w:rFonts w:cs="Arial"/>
          <w:i/>
          <w:iCs/>
          <w:lang w:eastAsia="en-AU"/>
        </w:rPr>
        <w:t xml:space="preserve"> operator of the mine shall rehabilitate the Ranger Project Area to establish an environment similar to the adjacent areas of Kakadu National Park such that, in the opinion of the Minister with the advice of the Supervising Scientist, the rehabilitated area could be incorporated into the Kakadu National Park</w:t>
      </w:r>
      <w:r w:rsidRPr="004E059B">
        <w:rPr>
          <w:rFonts w:cs="Arial"/>
          <w:lang w:eastAsia="en-AU"/>
        </w:rPr>
        <w:t>.”</w:t>
      </w:r>
      <w:r w:rsidRPr="004E059B">
        <w:rPr>
          <w:rFonts w:cs="Arial"/>
        </w:rPr>
        <w:t xml:space="preserve"> </w:t>
      </w:r>
      <w:proofErr w:type="gramStart"/>
      <w:r w:rsidRPr="004E059B">
        <w:rPr>
          <w:rFonts w:cs="Arial"/>
        </w:rPr>
        <w:t>(</w:t>
      </w:r>
      <w:r w:rsidRPr="001B1D8B">
        <w:t>Supervising Scientist Division, 1999).</w:t>
      </w:r>
      <w:proofErr w:type="gramEnd"/>
    </w:p>
    <w:p w:rsidR="00006269" w:rsidRPr="004E059B" w:rsidRDefault="00006269" w:rsidP="00006269">
      <w:pPr>
        <w:rPr>
          <w:rFonts w:cs="Arial"/>
          <w:szCs w:val="24"/>
        </w:rPr>
      </w:pPr>
      <w:r w:rsidRPr="004E059B">
        <w:rPr>
          <w:rFonts w:cs="Arial"/>
          <w:szCs w:val="24"/>
        </w:rPr>
        <w:t>The environmental requirements further specify that the final landform should possess “</w:t>
      </w:r>
      <w:r w:rsidRPr="004E059B">
        <w:rPr>
          <w:rFonts w:cs="Arial"/>
          <w:i/>
          <w:iCs/>
          <w:szCs w:val="24"/>
        </w:rPr>
        <w:t>erosion characteristics which, as far as can reasonably be achieved, do not vary significantly from those of comparable landforms in surrounding undisturbed areas</w:t>
      </w:r>
      <w:r w:rsidRPr="004E059B">
        <w:rPr>
          <w:rFonts w:cs="Arial"/>
          <w:szCs w:val="24"/>
        </w:rPr>
        <w:t>” (Supervising Scientist Division, 1999).</w:t>
      </w:r>
    </w:p>
    <w:p w:rsidR="00006269" w:rsidRDefault="00006269" w:rsidP="00006269">
      <w:pPr>
        <w:rPr>
          <w:rFonts w:cs="Arial"/>
          <w:szCs w:val="24"/>
        </w:rPr>
      </w:pPr>
      <w:r w:rsidRPr="004E059B">
        <w:rPr>
          <w:rFonts w:cs="Arial"/>
          <w:szCs w:val="24"/>
        </w:rPr>
        <w:t xml:space="preserve">It is therefore crucial that rehabilitation planning and landform design incorporate landform shape and surface treatments that reduce erosion and minimise </w:t>
      </w:r>
      <w:r w:rsidR="006E303F">
        <w:rPr>
          <w:rFonts w:cs="Arial"/>
          <w:szCs w:val="24"/>
        </w:rPr>
        <w:t xml:space="preserve">the </w:t>
      </w:r>
      <w:r w:rsidRPr="004E059B">
        <w:rPr>
          <w:rFonts w:cs="Arial"/>
          <w:szCs w:val="24"/>
        </w:rPr>
        <w:t xml:space="preserve">potential release of contaminants. Specifically, erosion should not result in </w:t>
      </w:r>
      <w:proofErr w:type="spellStart"/>
      <w:r w:rsidRPr="004E059B">
        <w:rPr>
          <w:rFonts w:cs="Arial"/>
          <w:szCs w:val="24"/>
        </w:rPr>
        <w:t>gullying</w:t>
      </w:r>
      <w:proofErr w:type="spellEnd"/>
      <w:r w:rsidRPr="004E059B">
        <w:rPr>
          <w:rFonts w:cs="Arial"/>
          <w:szCs w:val="24"/>
        </w:rPr>
        <w:t xml:space="preserve"> which may expose contained waste material to the environment within a specified time period. </w:t>
      </w:r>
    </w:p>
    <w:p w:rsidR="001B1D8B" w:rsidRDefault="001C521A" w:rsidP="001B1D8B">
      <w:r w:rsidRPr="004E059B">
        <w:t>A long-term (5</w:t>
      </w:r>
      <w:r w:rsidR="0090268A">
        <w:t>–</w:t>
      </w:r>
      <w:r w:rsidRPr="004E059B">
        <w:t>10 y</w:t>
      </w:r>
      <w:r w:rsidR="0090268A">
        <w:t>ear</w:t>
      </w:r>
      <w:r w:rsidRPr="004E059B">
        <w:t xml:space="preserve">) collaborative research program involving the </w:t>
      </w:r>
      <w:r w:rsidRPr="004E059B">
        <w:rPr>
          <w:lang w:val="en-GB"/>
        </w:rPr>
        <w:t>Environmental Research Institute of the Supervising Scientist (</w:t>
      </w:r>
      <w:proofErr w:type="spellStart"/>
      <w:r w:rsidRPr="00085FD4">
        <w:rPr>
          <w:rFonts w:ascii="Times New Roman" w:hAnsi="Times New Roman"/>
          <w:b/>
          <w:i/>
          <w:sz w:val="28"/>
          <w:lang w:val="en-GB"/>
        </w:rPr>
        <w:t>eriss</w:t>
      </w:r>
      <w:proofErr w:type="spellEnd"/>
      <w:r w:rsidRPr="004E059B">
        <w:rPr>
          <w:lang w:val="en-GB"/>
        </w:rPr>
        <w:t xml:space="preserve">) </w:t>
      </w:r>
      <w:r w:rsidRPr="004E059B">
        <w:t>and ERA, is underway to measure rainfall, runoff, sediment and solute losses, seepage and vegetation establishment from a recently constructed trial rehabilitation landform.</w:t>
      </w:r>
    </w:p>
    <w:p w:rsidR="00006269" w:rsidRPr="001B1D8B" w:rsidRDefault="00006269" w:rsidP="001B1D8B">
      <w:pPr>
        <w:rPr>
          <w:szCs w:val="24"/>
        </w:rPr>
      </w:pPr>
      <w:r w:rsidRPr="004E059B">
        <w:t xml:space="preserve">Numerical modelling provides a means for assessing the potential performance of constructed mine landforms. Over the last 40 years a variety of models have been used to evaluate erosion and simulate post mining landscape stability (Evans, 2000; Loch </w:t>
      </w:r>
      <w:r w:rsidRPr="001B1D8B">
        <w:rPr>
          <w:i/>
        </w:rPr>
        <w:t>et al</w:t>
      </w:r>
      <w:r w:rsidRPr="004E059B">
        <w:t xml:space="preserve">, 2000). These models include the water erosion prediction programme (WEPP) </w:t>
      </w:r>
      <w:r w:rsidR="0090268A">
        <w:br/>
      </w:r>
      <w:r w:rsidRPr="004E059B">
        <w:t>(</w:t>
      </w:r>
      <w:proofErr w:type="spellStart"/>
      <w:r w:rsidRPr="004E059B">
        <w:t>Laflen</w:t>
      </w:r>
      <w:proofErr w:type="spellEnd"/>
      <w:r w:rsidRPr="004E059B">
        <w:t xml:space="preserve"> </w:t>
      </w:r>
      <w:r w:rsidRPr="004E059B">
        <w:rPr>
          <w:i/>
        </w:rPr>
        <w:t>et al</w:t>
      </w:r>
      <w:r w:rsidRPr="004E059B">
        <w:t>, 1991), universal soil loss equation (USLE), modified universal soil loss equation (MUSLE),</w:t>
      </w:r>
      <w:r w:rsidR="00E22DEC">
        <w:t xml:space="preserve"> </w:t>
      </w:r>
      <w:r w:rsidRPr="004E059B">
        <w:t>revised universal soil loss equation (RUSLE) (</w:t>
      </w:r>
      <w:proofErr w:type="spellStart"/>
      <w:r w:rsidRPr="004E059B">
        <w:t>Onstad</w:t>
      </w:r>
      <w:proofErr w:type="spellEnd"/>
      <w:r w:rsidRPr="004E059B">
        <w:t xml:space="preserve"> and Foster, </w:t>
      </w:r>
      <w:r w:rsidRPr="00125BA5">
        <w:rPr>
          <w:spacing w:val="-2"/>
        </w:rPr>
        <w:t xml:space="preserve">1975; </w:t>
      </w:r>
      <w:proofErr w:type="spellStart"/>
      <w:r w:rsidRPr="00125BA5">
        <w:rPr>
          <w:spacing w:val="-2"/>
        </w:rPr>
        <w:t>Wischmeier</w:t>
      </w:r>
      <w:proofErr w:type="spellEnd"/>
      <w:r w:rsidRPr="00125BA5">
        <w:rPr>
          <w:spacing w:val="-2"/>
        </w:rPr>
        <w:t xml:space="preserve"> &amp; Smith, 1978; </w:t>
      </w:r>
      <w:proofErr w:type="spellStart"/>
      <w:r w:rsidRPr="00125BA5">
        <w:rPr>
          <w:spacing w:val="-2"/>
        </w:rPr>
        <w:t>Renard</w:t>
      </w:r>
      <w:proofErr w:type="spellEnd"/>
      <w:r w:rsidRPr="00125BA5">
        <w:rPr>
          <w:spacing w:val="-2"/>
        </w:rPr>
        <w:t xml:space="preserve"> </w:t>
      </w:r>
      <w:r w:rsidRPr="00125BA5">
        <w:rPr>
          <w:i/>
          <w:spacing w:val="-2"/>
        </w:rPr>
        <w:t>et al</w:t>
      </w:r>
      <w:r w:rsidRPr="00125BA5">
        <w:rPr>
          <w:spacing w:val="-2"/>
        </w:rPr>
        <w:t xml:space="preserve">, 1994), and </w:t>
      </w:r>
      <w:r w:rsidR="00125BA5" w:rsidRPr="00125BA5">
        <w:rPr>
          <w:spacing w:val="-2"/>
        </w:rPr>
        <w:t>SIBERIA</w:t>
      </w:r>
      <w:r w:rsidRPr="00125BA5">
        <w:rPr>
          <w:spacing w:val="-2"/>
        </w:rPr>
        <w:t xml:space="preserve"> (</w:t>
      </w:r>
      <w:proofErr w:type="spellStart"/>
      <w:r w:rsidRPr="00125BA5">
        <w:rPr>
          <w:spacing w:val="-2"/>
        </w:rPr>
        <w:t>Willgoose</w:t>
      </w:r>
      <w:proofErr w:type="spellEnd"/>
      <w:r w:rsidRPr="00125BA5">
        <w:rPr>
          <w:spacing w:val="-2"/>
        </w:rPr>
        <w:t xml:space="preserve"> </w:t>
      </w:r>
      <w:r w:rsidRPr="00125BA5">
        <w:rPr>
          <w:i/>
          <w:spacing w:val="-2"/>
        </w:rPr>
        <w:t>et al</w:t>
      </w:r>
      <w:r w:rsidRPr="00125BA5">
        <w:rPr>
          <w:spacing w:val="-2"/>
        </w:rPr>
        <w:t>, 1989).</w:t>
      </w:r>
    </w:p>
    <w:p w:rsidR="00006269" w:rsidRPr="0090268A" w:rsidRDefault="00006269" w:rsidP="00EF3DBF">
      <w:pPr>
        <w:rPr>
          <w:rFonts w:cs="Arial"/>
          <w:color w:val="31221B"/>
          <w:szCs w:val="24"/>
        </w:rPr>
      </w:pPr>
      <w:r w:rsidRPr="004E059B">
        <w:rPr>
          <w:rFonts w:cs="Arial"/>
          <w:szCs w:val="24"/>
        </w:rPr>
        <w:t xml:space="preserve">The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cs="Arial"/>
          <w:szCs w:val="24"/>
        </w:rPr>
        <w:t>model (</w:t>
      </w:r>
      <w:proofErr w:type="spellStart"/>
      <w:r w:rsidRPr="004E059B">
        <w:rPr>
          <w:rFonts w:cs="Arial"/>
          <w:szCs w:val="24"/>
        </w:rPr>
        <w:t>Coulthard</w:t>
      </w:r>
      <w:proofErr w:type="spellEnd"/>
      <w:r w:rsidRPr="004E059B">
        <w:rPr>
          <w:rFonts w:cs="Arial"/>
          <w:szCs w:val="24"/>
        </w:rPr>
        <w:t xml:space="preserve"> </w:t>
      </w:r>
      <w:r w:rsidRPr="004E059B">
        <w:rPr>
          <w:rFonts w:cs="Arial"/>
          <w:i/>
          <w:szCs w:val="24"/>
        </w:rPr>
        <w:t>et al</w:t>
      </w:r>
      <w:r w:rsidRPr="004E059B">
        <w:rPr>
          <w:rFonts w:cs="Arial"/>
          <w:szCs w:val="24"/>
        </w:rPr>
        <w:t xml:space="preserve">, 2002, 2013) was originally developed to </w:t>
      </w:r>
      <w:r w:rsidRPr="004E059B">
        <w:rPr>
          <w:rStyle w:val="textstyle01"/>
          <w:rFonts w:ascii="Garamond" w:hAnsi="Garamond" w:cs="Arial"/>
          <w:sz w:val="24"/>
          <w:szCs w:val="24"/>
        </w:rPr>
        <w:t xml:space="preserve">examine the effects of environmental change on river evolution, and to study the movement of contaminated river sediments. Recently, it has been modified and applied to study the evolution of proposed rehabilitated mine landforms in northern Australia (Hancock </w:t>
      </w:r>
      <w:r w:rsidRPr="004E059B">
        <w:rPr>
          <w:rStyle w:val="textstyle01"/>
          <w:rFonts w:ascii="Garamond" w:hAnsi="Garamond" w:cs="Arial"/>
          <w:i/>
          <w:sz w:val="24"/>
          <w:szCs w:val="24"/>
        </w:rPr>
        <w:t>et al</w:t>
      </w:r>
      <w:r w:rsidRPr="004E059B">
        <w:rPr>
          <w:rStyle w:val="textstyle01"/>
          <w:rFonts w:ascii="Garamond" w:hAnsi="Garamond" w:cs="Arial"/>
          <w:sz w:val="24"/>
          <w:szCs w:val="24"/>
        </w:rPr>
        <w:t xml:space="preserve">, 2010; Lowry </w:t>
      </w:r>
      <w:r w:rsidRPr="004E059B">
        <w:rPr>
          <w:rStyle w:val="textstyle01"/>
          <w:rFonts w:ascii="Garamond" w:hAnsi="Garamond" w:cs="Arial"/>
          <w:i/>
          <w:sz w:val="24"/>
          <w:szCs w:val="24"/>
        </w:rPr>
        <w:t>et al</w:t>
      </w:r>
      <w:r w:rsidRPr="004E059B">
        <w:rPr>
          <w:rStyle w:val="textstyle01"/>
          <w:rFonts w:ascii="Garamond" w:hAnsi="Garamond" w:cs="Arial"/>
          <w:sz w:val="24"/>
          <w:szCs w:val="24"/>
        </w:rPr>
        <w:t xml:space="preserve">, 2011, 2013; Saynor </w:t>
      </w:r>
      <w:r w:rsidRPr="004E059B">
        <w:rPr>
          <w:rStyle w:val="textstyle01"/>
          <w:rFonts w:ascii="Garamond" w:hAnsi="Garamond" w:cs="Arial"/>
          <w:i/>
          <w:sz w:val="24"/>
          <w:szCs w:val="24"/>
        </w:rPr>
        <w:t>et al</w:t>
      </w:r>
      <w:r w:rsidRPr="004E059B">
        <w:rPr>
          <w:rStyle w:val="textstyle01"/>
          <w:rFonts w:ascii="Garamond" w:hAnsi="Garamond" w:cs="Arial"/>
          <w:sz w:val="24"/>
          <w:szCs w:val="24"/>
        </w:rPr>
        <w:t xml:space="preserve">, 2012). In this paper, the </w:t>
      </w:r>
      <w:r w:rsidRPr="004E059B">
        <w:rPr>
          <w:rStyle w:val="textstyle51"/>
          <w:rFonts w:ascii="Garamond" w:hAnsi="Garamond" w:cs="Arial"/>
          <w:sz w:val="24"/>
          <w:szCs w:val="24"/>
        </w:rPr>
        <w:t>CAESAR</w:t>
      </w:r>
      <w:r w:rsidR="00972657">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Style w:val="textstyle01"/>
          <w:rFonts w:ascii="Garamond" w:hAnsi="Garamond" w:cs="Arial"/>
          <w:sz w:val="24"/>
          <w:szCs w:val="24"/>
        </w:rPr>
        <w:t xml:space="preserve">model has been used to assess potential erosion from purpose-built erosion plots located on a trial rehabilitated landform on the Ranger mine area. </w:t>
      </w:r>
    </w:p>
    <w:p w:rsidR="00E6662A" w:rsidRDefault="00E6662A" w:rsidP="00E6662A">
      <w:pPr>
        <w:pStyle w:val="Heading3"/>
      </w:pPr>
      <w:bookmarkStart w:id="56" w:name="_Toc412457513"/>
      <w:proofErr w:type="gramStart"/>
      <w:r>
        <w:t>1.1.1  Study</w:t>
      </w:r>
      <w:proofErr w:type="gramEnd"/>
      <w:r>
        <w:t xml:space="preserve"> site</w:t>
      </w:r>
      <w:bookmarkEnd w:id="56"/>
    </w:p>
    <w:p w:rsidR="00367AD2" w:rsidRPr="00367AD2" w:rsidRDefault="00367AD2" w:rsidP="00367AD2">
      <w:pPr>
        <w:rPr>
          <w:rFonts w:cs="Arial"/>
          <w:szCs w:val="24"/>
        </w:rPr>
      </w:pPr>
      <w:r w:rsidRPr="00367AD2">
        <w:rPr>
          <w:rFonts w:cs="Arial"/>
          <w:szCs w:val="24"/>
        </w:rPr>
        <w:t>The soil erosion plots providing the input data for this study are located on a much larger trial landform constructed to study rates of soil erosion at the Ranger mine. The trial landform was constructed by ERA between late 2008 and early 2009. It is located to the north-west of the tailings storage facility at Ranger mine (Figure 1).</w:t>
      </w:r>
    </w:p>
    <w:p w:rsidR="00367AD2" w:rsidRDefault="00367AD2" w:rsidP="00367AD2"/>
    <w:p w:rsidR="00367AD2" w:rsidRDefault="00367AD2" w:rsidP="00E773C9">
      <w:pPr>
        <w:jc w:val="center"/>
        <w:rPr>
          <w:noProof/>
          <w:lang w:eastAsia="en-GB"/>
        </w:rPr>
      </w:pPr>
      <w:r>
        <w:rPr>
          <w:noProof/>
          <w:lang w:eastAsia="en-AU"/>
        </w:rPr>
        <w:drawing>
          <wp:inline distT="0" distB="0" distL="0" distR="0">
            <wp:extent cx="4095115" cy="2900680"/>
            <wp:effectExtent l="19050" t="0" r="635" b="0"/>
            <wp:docPr id="3"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21" cstate="print"/>
                    <a:srcRect/>
                    <a:stretch>
                      <a:fillRect/>
                    </a:stretch>
                  </pic:blipFill>
                  <pic:spPr bwMode="auto">
                    <a:xfrm>
                      <a:off x="0" y="0"/>
                      <a:ext cx="4095115" cy="2900680"/>
                    </a:xfrm>
                    <a:prstGeom prst="rect">
                      <a:avLst/>
                    </a:prstGeom>
                    <a:noFill/>
                    <a:ln w="9525">
                      <a:noFill/>
                      <a:miter lim="800000"/>
                      <a:headEnd/>
                      <a:tailEnd/>
                    </a:ln>
                  </pic:spPr>
                </pic:pic>
              </a:graphicData>
            </a:graphic>
          </wp:inline>
        </w:drawing>
      </w:r>
    </w:p>
    <w:p w:rsidR="00367AD2" w:rsidRPr="00D97599" w:rsidRDefault="00367AD2" w:rsidP="00BC2C31">
      <w:pPr>
        <w:pStyle w:val="figurecaption"/>
      </w:pPr>
      <w:r w:rsidRPr="00BC2C31">
        <w:rPr>
          <w:b/>
        </w:rPr>
        <w:t xml:space="preserve">Figure </w:t>
      </w:r>
      <w:proofErr w:type="gramStart"/>
      <w:r w:rsidRPr="00BC2C31">
        <w:rPr>
          <w:b/>
        </w:rPr>
        <w:t>1</w:t>
      </w:r>
      <w:r>
        <w:t xml:space="preserve">  </w:t>
      </w:r>
      <w:r w:rsidRPr="00D97599">
        <w:t>Location</w:t>
      </w:r>
      <w:proofErr w:type="gramEnd"/>
      <w:r w:rsidRPr="00D97599">
        <w:t xml:space="preserve"> of the Ranger Mine and the Trial Landform</w:t>
      </w:r>
    </w:p>
    <w:p w:rsidR="00415D0F" w:rsidRPr="00415D0F" w:rsidRDefault="00415D0F" w:rsidP="00415D0F">
      <w:pPr>
        <w:rPr>
          <w:rFonts w:cs="Arial"/>
          <w:szCs w:val="24"/>
        </w:rPr>
      </w:pPr>
      <w:r w:rsidRPr="00415D0F">
        <w:rPr>
          <w:rFonts w:cs="Arial"/>
          <w:szCs w:val="24"/>
        </w:rPr>
        <w:t>The trial landform covers a total footprint area of 8 hectares. Excluding boundary batter slopes and perimeter access roads the effective top surface area is 6 ha with a mean slope of 4.2%. The landform was designed to test two types of potential final cover material: waste rock alone; and waste rock blended with approximately 30% of fine-grained weathered horizon material (</w:t>
      </w:r>
      <w:proofErr w:type="spellStart"/>
      <w:r w:rsidRPr="00415D0F">
        <w:rPr>
          <w:rFonts w:cs="Arial"/>
          <w:szCs w:val="24"/>
        </w:rPr>
        <w:t>laterite</w:t>
      </w:r>
      <w:proofErr w:type="spellEnd"/>
      <w:r w:rsidRPr="00415D0F">
        <w:rPr>
          <w:rFonts w:cs="Arial"/>
          <w:szCs w:val="24"/>
        </w:rPr>
        <w:t xml:space="preserve">). </w:t>
      </w:r>
      <w:r w:rsidRPr="00415D0F">
        <w:rPr>
          <w:rFonts w:cs="Arial"/>
          <w:spacing w:val="-2"/>
          <w:szCs w:val="24"/>
        </w:rPr>
        <w:t xml:space="preserve">Following initial construction the surface was ripped along the contour using </w:t>
      </w:r>
      <w:proofErr w:type="spellStart"/>
      <w:r w:rsidRPr="00415D0F">
        <w:rPr>
          <w:rFonts w:cs="Arial"/>
          <w:spacing w:val="-2"/>
          <w:szCs w:val="24"/>
        </w:rPr>
        <w:t>tynes</w:t>
      </w:r>
      <w:proofErr w:type="spellEnd"/>
      <w:r w:rsidRPr="00415D0F">
        <w:rPr>
          <w:rFonts w:cs="Arial"/>
          <w:spacing w:val="-2"/>
          <w:szCs w:val="24"/>
        </w:rPr>
        <w:t xml:space="preserve"> attached to a large bulldozer.</w:t>
      </w:r>
      <w:r w:rsidRPr="00415D0F">
        <w:rPr>
          <w:rFonts w:cs="Arial"/>
          <w:szCs w:val="24"/>
        </w:rPr>
        <w:t xml:space="preserve"> In addition to different types of cover materials, two different planting methods were initially assessed: direct seeding and </w:t>
      </w:r>
      <w:proofErr w:type="spellStart"/>
      <w:r w:rsidRPr="00415D0F">
        <w:rPr>
          <w:rFonts w:cs="Arial"/>
          <w:szCs w:val="24"/>
        </w:rPr>
        <w:t>tubestock</w:t>
      </w:r>
      <w:proofErr w:type="spellEnd"/>
      <w:r w:rsidRPr="00415D0F">
        <w:rPr>
          <w:rFonts w:cs="Arial"/>
          <w:szCs w:val="24"/>
        </w:rPr>
        <w:t xml:space="preserve">. For each cover material, half the area was planted with </w:t>
      </w:r>
      <w:proofErr w:type="spellStart"/>
      <w:r w:rsidRPr="00415D0F">
        <w:rPr>
          <w:rFonts w:cs="Arial"/>
          <w:szCs w:val="24"/>
        </w:rPr>
        <w:t>tubestock</w:t>
      </w:r>
      <w:proofErr w:type="spellEnd"/>
      <w:r w:rsidRPr="00415D0F">
        <w:rPr>
          <w:rFonts w:cs="Arial"/>
          <w:szCs w:val="24"/>
        </w:rPr>
        <w:t xml:space="preserve"> with the other half direct seeded.</w:t>
      </w:r>
      <w:r w:rsidR="00394FDD">
        <w:rPr>
          <w:rFonts w:cs="Arial"/>
          <w:szCs w:val="24"/>
        </w:rPr>
        <w:t xml:space="preserve"> </w:t>
      </w:r>
      <w:r w:rsidR="001020E1">
        <w:rPr>
          <w:rFonts w:cs="Arial"/>
          <w:szCs w:val="24"/>
        </w:rPr>
        <w:t xml:space="preserve">However, because of poor germination, those plots which had been direct seeded were </w:t>
      </w:r>
      <w:proofErr w:type="spellStart"/>
      <w:r w:rsidR="001020E1">
        <w:rPr>
          <w:rFonts w:cs="Arial"/>
          <w:szCs w:val="24"/>
        </w:rPr>
        <w:t>infilled</w:t>
      </w:r>
      <w:proofErr w:type="spellEnd"/>
      <w:r w:rsidR="001020E1">
        <w:rPr>
          <w:rFonts w:cs="Arial"/>
          <w:szCs w:val="24"/>
        </w:rPr>
        <w:t xml:space="preserve"> with </w:t>
      </w:r>
      <w:proofErr w:type="spellStart"/>
      <w:r w:rsidR="001020E1">
        <w:rPr>
          <w:rFonts w:cs="Arial"/>
          <w:szCs w:val="24"/>
        </w:rPr>
        <w:t>tubestock</w:t>
      </w:r>
      <w:proofErr w:type="spellEnd"/>
      <w:r w:rsidR="001020E1">
        <w:rPr>
          <w:rFonts w:cs="Arial"/>
          <w:szCs w:val="24"/>
        </w:rPr>
        <w:t xml:space="preserve"> in January 2011. </w:t>
      </w:r>
      <w:r w:rsidRPr="00415D0F">
        <w:rPr>
          <w:rFonts w:cs="Arial"/>
          <w:szCs w:val="24"/>
        </w:rPr>
        <w:t xml:space="preserve"> ERA intends to use the trial landform to test landform design and revegetation strategies to assist in the development of a robust rehabilitation strategy once mining and milling have finished. In </w:t>
      </w:r>
      <w:r w:rsidRPr="001B1D8B">
        <w:rPr>
          <w:rFonts w:cs="Arial"/>
          <w:spacing w:val="-4"/>
          <w:szCs w:val="24"/>
        </w:rPr>
        <w:t>the longer term, the trial landform will be incorporated into the final rehabilitated landform</w:t>
      </w:r>
      <w:r w:rsidR="001B1D8B">
        <w:rPr>
          <w:rFonts w:cs="Arial"/>
          <w:spacing w:val="-4"/>
          <w:szCs w:val="24"/>
        </w:rPr>
        <w:t>.</w:t>
      </w:r>
    </w:p>
    <w:p w:rsidR="00415D0F" w:rsidRPr="00415D0F" w:rsidRDefault="00415D0F" w:rsidP="00415D0F">
      <w:pPr>
        <w:rPr>
          <w:rFonts w:cs="Arial"/>
          <w:szCs w:val="24"/>
        </w:rPr>
      </w:pPr>
      <w:r w:rsidRPr="00415D0F">
        <w:rPr>
          <w:rFonts w:cs="Arial"/>
          <w:szCs w:val="24"/>
        </w:rPr>
        <w:t xml:space="preserve">During 2009 the Supervising Scientist Division constructed four erosion plots (approximately 30 m x 30 m) on the trial landform surface, with two plots in the area of waste rock, and two in the area of mixed waste rock and </w:t>
      </w:r>
      <w:proofErr w:type="spellStart"/>
      <w:r w:rsidRPr="00415D0F">
        <w:rPr>
          <w:rFonts w:cs="Arial"/>
          <w:szCs w:val="24"/>
        </w:rPr>
        <w:t>laterite</w:t>
      </w:r>
      <w:proofErr w:type="spellEnd"/>
      <w:r w:rsidRPr="00415D0F">
        <w:rPr>
          <w:rFonts w:cs="Arial"/>
          <w:szCs w:val="24"/>
        </w:rPr>
        <w:t xml:space="preserve"> (Figure 2). The plots were physically isolated from runoff from the rest of the landform area by constructed borders. The erosion plots were constructed to enable the:</w:t>
      </w:r>
    </w:p>
    <w:p w:rsidR="00415D0F" w:rsidRPr="00415D0F" w:rsidRDefault="00415D0F" w:rsidP="001B1D8B">
      <w:pPr>
        <w:pStyle w:val="ListNumber"/>
      </w:pPr>
      <w:r w:rsidRPr="00415D0F">
        <w:t>Measurement of erosion rates through time to assess effects of different surface treatments and vegetation establishment strategies.</w:t>
      </w:r>
    </w:p>
    <w:p w:rsidR="00415D0F" w:rsidRPr="00415D0F" w:rsidRDefault="00415D0F" w:rsidP="001B1D8B">
      <w:pPr>
        <w:pStyle w:val="ListNumber"/>
      </w:pPr>
      <w:r w:rsidRPr="00415D0F">
        <w:t>Generation of input data for long term predictive geomorphic computer modelling of the proposed landform designs.</w:t>
      </w:r>
    </w:p>
    <w:p w:rsidR="00415D0F" w:rsidRPr="00415D0F" w:rsidRDefault="00415D0F" w:rsidP="001B1D8B">
      <w:pPr>
        <w:pStyle w:val="ListNumber"/>
      </w:pPr>
      <w:r w:rsidRPr="00415D0F">
        <w:t xml:space="preserve">Determination of loads of </w:t>
      </w:r>
      <w:r w:rsidR="006E303F">
        <w:t xml:space="preserve">sediment and </w:t>
      </w:r>
      <w:r w:rsidRPr="00415D0F">
        <w:t>key contaminants present in the dissolved and fine suspended-sediment fractions available for export from the trial landform via the surface water runoff pathway.</w:t>
      </w:r>
    </w:p>
    <w:p w:rsidR="008A632F" w:rsidRDefault="00415D0F" w:rsidP="008A632F">
      <w:r w:rsidRPr="00415D0F">
        <w:t xml:space="preserve">The purpose of the trial landform is to test, over the long term, proposed landform design and revegetation strategies for the site, such that the most appropriate ones can be implemented at mine site closure. While </w:t>
      </w:r>
      <w:proofErr w:type="spellStart"/>
      <w:r w:rsidR="001B1D8B" w:rsidRPr="00085FD4">
        <w:rPr>
          <w:rFonts w:ascii="Times New Roman" w:hAnsi="Times New Roman"/>
          <w:b/>
          <w:i/>
          <w:sz w:val="26"/>
          <w:szCs w:val="26"/>
        </w:rPr>
        <w:t>eriss</w:t>
      </w:r>
      <w:proofErr w:type="spellEnd"/>
      <w:r w:rsidR="001B1D8B">
        <w:rPr>
          <w:i/>
        </w:rPr>
        <w:t xml:space="preserve"> </w:t>
      </w:r>
      <w:r w:rsidRPr="00415D0F">
        <w:t xml:space="preserve">is leading the erosion assessment project, and providing most of the staff resources for this aspect of the work, there is also assistance and collaboration being provided by technical staff from ERA. In addition, </w:t>
      </w:r>
      <w:proofErr w:type="spellStart"/>
      <w:r w:rsidRPr="00085FD4">
        <w:rPr>
          <w:rFonts w:ascii="Times New Roman" w:hAnsi="Times New Roman"/>
          <w:b/>
          <w:i/>
          <w:sz w:val="26"/>
          <w:szCs w:val="26"/>
        </w:rPr>
        <w:t>eriss</w:t>
      </w:r>
      <w:proofErr w:type="spellEnd"/>
      <w:r w:rsidRPr="00415D0F">
        <w:t xml:space="preserve"> is also contributing to the revegetation research component of the trial landform.</w:t>
      </w:r>
    </w:p>
    <w:p w:rsidR="00415D0F" w:rsidRPr="00415D0F" w:rsidRDefault="00415D0F" w:rsidP="008A632F">
      <w:r>
        <w:t>As of March 2014, d</w:t>
      </w:r>
      <w:r w:rsidRPr="00415D0F">
        <w:t xml:space="preserve">ata have now been collected from the trial landform for four </w:t>
      </w:r>
      <w:r w:rsidR="00617761" w:rsidRPr="008A632F">
        <w:rPr>
          <w:spacing w:val="-2"/>
        </w:rPr>
        <w:t>complet</w:t>
      </w:r>
      <w:r w:rsidR="008A632F">
        <w:rPr>
          <w:spacing w:val="-2"/>
        </w:rPr>
        <w:t>e rainfall years (1 September–</w:t>
      </w:r>
      <w:r w:rsidR="00617761" w:rsidRPr="008A632F">
        <w:rPr>
          <w:spacing w:val="-2"/>
        </w:rPr>
        <w:t xml:space="preserve">31 August) </w:t>
      </w:r>
      <w:proofErr w:type="gramStart"/>
      <w:r w:rsidR="00617761" w:rsidRPr="008A632F">
        <w:rPr>
          <w:spacing w:val="-2"/>
        </w:rPr>
        <w:t xml:space="preserve">from </w:t>
      </w:r>
      <w:r w:rsidRPr="008A632F">
        <w:rPr>
          <w:spacing w:val="-2"/>
        </w:rPr>
        <w:t xml:space="preserve"> 2009</w:t>
      </w:r>
      <w:proofErr w:type="gramEnd"/>
      <w:r w:rsidR="00887C5C" w:rsidRPr="008A632F">
        <w:rPr>
          <w:spacing w:val="-2"/>
        </w:rPr>
        <w:t xml:space="preserve"> (Supervising Scientist, 2013)</w:t>
      </w:r>
      <w:r w:rsidRPr="008A632F">
        <w:rPr>
          <w:spacing w:val="-2"/>
        </w:rPr>
        <w:t>.</w:t>
      </w:r>
      <w:r w:rsidRPr="00415D0F">
        <w:t xml:space="preserve"> </w:t>
      </w:r>
    </w:p>
    <w:p w:rsidR="003E7B6E" w:rsidRDefault="003E7B6E" w:rsidP="00E773C9">
      <w:pPr>
        <w:spacing w:after="200" w:line="276" w:lineRule="auto"/>
        <w:jc w:val="center"/>
      </w:pPr>
      <w:r>
        <w:rPr>
          <w:noProof/>
          <w:lang w:eastAsia="en-AU"/>
        </w:rPr>
        <w:drawing>
          <wp:inline distT="0" distB="0" distL="0" distR="0">
            <wp:extent cx="4124325" cy="2777490"/>
            <wp:effectExtent l="19050" t="0" r="9525" b="0"/>
            <wp:docPr id="2" name="Picture 2" descr="Figure2-TrialLandForm_May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TrialLandForm_May2010"/>
                    <pic:cNvPicPr>
                      <a:picLocks noChangeAspect="1" noChangeArrowheads="1"/>
                    </pic:cNvPicPr>
                  </pic:nvPicPr>
                  <pic:blipFill>
                    <a:blip r:embed="rId22" cstate="print"/>
                    <a:srcRect l="2443" t="5113" r="7196" b="8778"/>
                    <a:stretch>
                      <a:fillRect/>
                    </a:stretch>
                  </pic:blipFill>
                  <pic:spPr bwMode="auto">
                    <a:xfrm>
                      <a:off x="0" y="0"/>
                      <a:ext cx="4124325" cy="2777490"/>
                    </a:xfrm>
                    <a:prstGeom prst="rect">
                      <a:avLst/>
                    </a:prstGeom>
                    <a:noFill/>
                    <a:ln w="9525">
                      <a:noFill/>
                      <a:miter lim="800000"/>
                      <a:headEnd/>
                      <a:tailEnd/>
                    </a:ln>
                  </pic:spPr>
                </pic:pic>
              </a:graphicData>
            </a:graphic>
          </wp:inline>
        </w:drawing>
      </w:r>
    </w:p>
    <w:p w:rsidR="003E7B6E" w:rsidRPr="00D97599" w:rsidRDefault="003E7B6E" w:rsidP="00E773C9">
      <w:pPr>
        <w:pStyle w:val="FigureCaption0"/>
        <w:jc w:val="center"/>
        <w:rPr>
          <w:b w:val="0"/>
          <w:sz w:val="20"/>
        </w:rPr>
      </w:pPr>
      <w:r w:rsidRPr="00E773C9">
        <w:rPr>
          <w:sz w:val="20"/>
        </w:rPr>
        <w:t>Figure 2</w:t>
      </w:r>
      <w:r>
        <w:rPr>
          <w:b w:val="0"/>
          <w:sz w:val="20"/>
        </w:rPr>
        <w:t xml:space="preserve"> </w:t>
      </w:r>
      <w:r w:rsidRPr="00D97599">
        <w:rPr>
          <w:b w:val="0"/>
          <w:sz w:val="20"/>
        </w:rPr>
        <w:t>Satellite image and schematic of the trial landform at Ranger mine detailing the size and location of plots 1 and 2.</w:t>
      </w:r>
    </w:p>
    <w:p w:rsidR="004E059B" w:rsidRDefault="004E059B" w:rsidP="004E059B">
      <w:pPr>
        <w:pStyle w:val="Heading3"/>
      </w:pPr>
      <w:bookmarkStart w:id="57" w:name="_Toc412457514"/>
      <w:proofErr w:type="gramStart"/>
      <w:r w:rsidRPr="001E7365">
        <w:t>1.1</w:t>
      </w:r>
      <w:r w:rsidR="001E7365" w:rsidRPr="001E7365">
        <w:t>.</w:t>
      </w:r>
      <w:r w:rsidR="001E7365">
        <w:t>2</w:t>
      </w:r>
      <w:r>
        <w:t xml:space="preserve">  </w:t>
      </w:r>
      <w:r w:rsidR="00D9738F">
        <w:t>CAESAR</w:t>
      </w:r>
      <w:proofErr w:type="gramEnd"/>
      <w:r w:rsidR="00233A94">
        <w:t>–</w:t>
      </w:r>
      <w:proofErr w:type="spellStart"/>
      <w:r w:rsidR="00D9738F">
        <w:t>Lisflood</w:t>
      </w:r>
      <w:proofErr w:type="spellEnd"/>
      <w:r w:rsidR="00D9738F">
        <w:t xml:space="preserve"> model</w:t>
      </w:r>
      <w:bookmarkEnd w:id="57"/>
    </w:p>
    <w:p w:rsidR="004E059B" w:rsidRPr="004E059B" w:rsidRDefault="004E059B" w:rsidP="004E059B">
      <w:pPr>
        <w:rPr>
          <w:rFonts w:cs="Arial"/>
          <w:szCs w:val="24"/>
        </w:rPr>
      </w:pPr>
      <w:r w:rsidRPr="004E059B">
        <w:rPr>
          <w:rFonts w:cs="Arial"/>
          <w:szCs w:val="24"/>
        </w:rPr>
        <w:t xml:space="preserve">The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Fonts w:cs="Arial"/>
          <w:szCs w:val="24"/>
        </w:rPr>
        <w:t xml:space="preserve"> landscape evolution model (</w:t>
      </w:r>
      <w:proofErr w:type="spellStart"/>
      <w:r w:rsidRPr="004E059B">
        <w:rPr>
          <w:rFonts w:cs="Arial"/>
          <w:szCs w:val="24"/>
        </w:rPr>
        <w:t>Coulthard</w:t>
      </w:r>
      <w:proofErr w:type="spellEnd"/>
      <w:r w:rsidRPr="004E059B">
        <w:rPr>
          <w:rFonts w:cs="Arial"/>
          <w:szCs w:val="24"/>
        </w:rPr>
        <w:t xml:space="preserve"> </w:t>
      </w:r>
      <w:r w:rsidRPr="004E059B">
        <w:rPr>
          <w:rFonts w:cs="Arial"/>
          <w:i/>
          <w:iCs/>
          <w:szCs w:val="24"/>
        </w:rPr>
        <w:t>et al</w:t>
      </w:r>
      <w:r w:rsidRPr="004E059B">
        <w:rPr>
          <w:rFonts w:cs="Arial"/>
          <w:szCs w:val="24"/>
        </w:rPr>
        <w:t>, 2002; 2013, Van</w:t>
      </w:r>
      <w:r w:rsidR="00233A94">
        <w:rPr>
          <w:rFonts w:cs="Arial"/>
          <w:szCs w:val="24"/>
        </w:rPr>
        <w:t> </w:t>
      </w:r>
      <w:r w:rsidRPr="004E059B">
        <w:rPr>
          <w:rFonts w:cs="Arial"/>
          <w:szCs w:val="24"/>
        </w:rPr>
        <w:t>de</w:t>
      </w:r>
      <w:r w:rsidR="00233A94">
        <w:rPr>
          <w:rFonts w:cs="Arial"/>
          <w:szCs w:val="24"/>
        </w:rPr>
        <w:t> </w:t>
      </w:r>
      <w:proofErr w:type="spellStart"/>
      <w:r w:rsidRPr="004E059B">
        <w:rPr>
          <w:rFonts w:cs="Arial"/>
          <w:szCs w:val="24"/>
        </w:rPr>
        <w:t>Wiel</w:t>
      </w:r>
      <w:proofErr w:type="spellEnd"/>
      <w:r w:rsidRPr="004E059B">
        <w:rPr>
          <w:rFonts w:cs="Arial"/>
          <w:szCs w:val="24"/>
        </w:rPr>
        <w:t xml:space="preserve"> </w:t>
      </w:r>
      <w:r w:rsidRPr="004E059B">
        <w:rPr>
          <w:rFonts w:cs="Arial"/>
          <w:i/>
          <w:szCs w:val="24"/>
        </w:rPr>
        <w:t>et al</w:t>
      </w:r>
      <w:r w:rsidRPr="004E059B">
        <w:rPr>
          <w:rFonts w:cs="Arial"/>
          <w:szCs w:val="24"/>
        </w:rPr>
        <w:t xml:space="preserve">, 2007) simulates landscape development by routing water over a regular grid of cells and altering elevations according to erosion and deposition from fluvial and slope processes.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cs="Arial"/>
          <w:szCs w:val="24"/>
        </w:rPr>
        <w:t xml:space="preserve">can be run in two modes: a catchment mode (as used here), with no external in-fluxes other than rainfall; and a reach mode, with one or more points where sediment and water enter the system. For both modes the model requires the specification of several parameters or initial conditions including elevation, grain sizes and rainfall (catchment mode) or a flow input (reach mode). The initial topography of the landscape drives fluvial and </w:t>
      </w:r>
      <w:proofErr w:type="spellStart"/>
      <w:r w:rsidRPr="004E059B">
        <w:rPr>
          <w:rFonts w:cs="Arial"/>
          <w:szCs w:val="24"/>
        </w:rPr>
        <w:t>hillslope</w:t>
      </w:r>
      <w:proofErr w:type="spellEnd"/>
      <w:r w:rsidRPr="004E059B">
        <w:rPr>
          <w:rFonts w:cs="Arial"/>
          <w:szCs w:val="24"/>
        </w:rPr>
        <w:t xml:space="preserve"> processes that determine the spatial distribution of erosion (loss) and deposition (gain) that occurs during a given time step. This altered topography becomes the starting point for the next time step. Outputs of the model are elevation and sediment distributions through space and time, and discharges and sediment fluxes at the outlet(s) through time. There are four main components to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Fonts w:cs="Arial"/>
          <w:szCs w:val="24"/>
        </w:rPr>
        <w:t>: a hydrological model; a flow model; fluvial erosion and deposition; and slope processes.</w:t>
      </w:r>
    </w:p>
    <w:p w:rsidR="004E059B" w:rsidRPr="004E059B" w:rsidRDefault="004E059B" w:rsidP="004E059B">
      <w:pPr>
        <w:rPr>
          <w:rFonts w:cs="Arial"/>
          <w:szCs w:val="24"/>
        </w:rPr>
      </w:pPr>
      <w:r w:rsidRPr="004E059B">
        <w:rPr>
          <w:rFonts w:cs="Arial"/>
          <w:szCs w:val="24"/>
        </w:rPr>
        <w:t xml:space="preserve">When running in catchment mode, runoff over the catchment is generated through the input of rainfall data. This is calculated using an adaptation </w:t>
      </w:r>
      <w:r w:rsidRPr="00125BA5">
        <w:rPr>
          <w:rFonts w:cs="Arial"/>
          <w:szCs w:val="24"/>
        </w:rPr>
        <w:t>of TOPMODEL</w:t>
      </w:r>
      <w:r w:rsidRPr="004E059B">
        <w:rPr>
          <w:rFonts w:cs="Arial"/>
          <w:szCs w:val="24"/>
        </w:rPr>
        <w:t xml:space="preserve"> (Bevan &amp; </w:t>
      </w:r>
      <w:proofErr w:type="spellStart"/>
      <w:r w:rsidRPr="004E059B">
        <w:rPr>
          <w:rFonts w:cs="Arial"/>
          <w:szCs w:val="24"/>
        </w:rPr>
        <w:t>Kirkby</w:t>
      </w:r>
      <w:proofErr w:type="spellEnd"/>
      <w:r w:rsidRPr="004E059B">
        <w:rPr>
          <w:rFonts w:cs="Arial"/>
          <w:szCs w:val="24"/>
        </w:rPr>
        <w:t xml:space="preserve">, 1979) that contains a lumped soil moisture store which when it exceeds a threshold value creates surface runoff. The surface runoff generated by the hydrological model is then routed using a flow model.  </w:t>
      </w:r>
    </w:p>
    <w:p w:rsidR="004E059B" w:rsidRPr="004E059B" w:rsidRDefault="004E059B" w:rsidP="004E059B">
      <w:pPr>
        <w:rPr>
          <w:rFonts w:cs="Arial"/>
          <w:szCs w:val="24"/>
        </w:rPr>
      </w:pPr>
      <w:r w:rsidRPr="004E059B">
        <w:rPr>
          <w:rFonts w:cs="Arial"/>
          <w:szCs w:val="24"/>
        </w:rPr>
        <w:t xml:space="preserve">For the purposes of this study the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cs="Arial"/>
          <w:szCs w:val="24"/>
        </w:rPr>
        <w:t>model was modified to run data recorded at 10 minute intervals, to reflect the much smaller catchment areas modelled, and the corresponding shorter timeframes for system response to rainfall. Rainfall data collected during the 2009</w:t>
      </w:r>
      <w:r w:rsidR="00233A94">
        <w:rPr>
          <w:rFonts w:cs="Arial"/>
          <w:szCs w:val="24"/>
        </w:rPr>
        <w:t>–</w:t>
      </w:r>
      <w:r w:rsidRPr="004E059B">
        <w:rPr>
          <w:rFonts w:cs="Arial"/>
          <w:szCs w:val="24"/>
        </w:rPr>
        <w:t>10, 2010</w:t>
      </w:r>
      <w:r w:rsidR="00233A94">
        <w:rPr>
          <w:rFonts w:cs="Arial"/>
          <w:szCs w:val="24"/>
        </w:rPr>
        <w:t>–</w:t>
      </w:r>
      <w:r w:rsidRPr="004E059B">
        <w:rPr>
          <w:rFonts w:cs="Arial"/>
          <w:szCs w:val="24"/>
        </w:rPr>
        <w:t>11, 2011</w:t>
      </w:r>
      <w:r w:rsidR="00233A94">
        <w:rPr>
          <w:rFonts w:cs="Arial"/>
          <w:szCs w:val="24"/>
        </w:rPr>
        <w:t>–</w:t>
      </w:r>
      <w:r w:rsidRPr="004E059B">
        <w:rPr>
          <w:rFonts w:cs="Arial"/>
          <w:szCs w:val="24"/>
        </w:rPr>
        <w:t>12 and 2012</w:t>
      </w:r>
      <w:r w:rsidR="00233A94">
        <w:rPr>
          <w:rFonts w:cs="Arial"/>
          <w:szCs w:val="24"/>
        </w:rPr>
        <w:t>–</w:t>
      </w:r>
      <w:r w:rsidRPr="004E059B">
        <w:rPr>
          <w:rFonts w:cs="Arial"/>
          <w:szCs w:val="24"/>
        </w:rPr>
        <w:t xml:space="preserve">13 wet seasons from the trial landform surface are used in the simulations reported here. </w:t>
      </w:r>
    </w:p>
    <w:p w:rsidR="004E059B" w:rsidRPr="004E059B" w:rsidRDefault="004E059B" w:rsidP="004E059B">
      <w:pPr>
        <w:rPr>
          <w:rFonts w:cs="Arial"/>
          <w:szCs w:val="24"/>
        </w:rPr>
      </w:pPr>
      <w:r w:rsidRPr="004E059B">
        <w:rPr>
          <w:rFonts w:cs="Arial"/>
          <w:szCs w:val="24"/>
        </w:rPr>
        <w:t xml:space="preserve">Flow is the main driver for the </w:t>
      </w:r>
      <w:proofErr w:type="spellStart"/>
      <w:r w:rsidRPr="004E059B">
        <w:rPr>
          <w:rFonts w:cs="Arial"/>
          <w:szCs w:val="24"/>
        </w:rPr>
        <w:t>geomorphological</w:t>
      </w:r>
      <w:proofErr w:type="spellEnd"/>
      <w:r w:rsidRPr="004E059B">
        <w:rPr>
          <w:rFonts w:cs="Arial"/>
          <w:szCs w:val="24"/>
        </w:rPr>
        <w:t xml:space="preserve"> processes in alluvial environments and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cs="Arial"/>
          <w:szCs w:val="24"/>
        </w:rPr>
        <w:t>uses a “flow-sweeping” algorithm, which calculates a steady-state, uniform flow approximation to the flow field. Discharge is distributed to all cells within a 2</w:t>
      </w:r>
      <w:r w:rsidR="00233A94">
        <w:rPr>
          <w:rFonts w:cs="Arial"/>
          <w:szCs w:val="24"/>
        </w:rPr>
        <w:t>–</w:t>
      </w:r>
      <w:r w:rsidRPr="004E059B">
        <w:rPr>
          <w:rFonts w:cs="Arial"/>
          <w:szCs w:val="24"/>
        </w:rPr>
        <w:t xml:space="preserve">5 cell range in front of a cell according to differences in water elevation of the donor cell and bed elevations in the receiving cell. If no eligible receiving cells can be identified in the sweep direction, </w:t>
      </w:r>
      <w:r w:rsidR="00CE3D8E" w:rsidRPr="004E059B">
        <w:rPr>
          <w:rFonts w:cs="Arial"/>
          <w:iCs/>
          <w:szCs w:val="24"/>
        </w:rPr>
        <w:t>i.e.</w:t>
      </w:r>
      <w:r w:rsidRPr="004E059B">
        <w:rPr>
          <w:rFonts w:cs="Arial"/>
          <w:szCs w:val="24"/>
        </w:rPr>
        <w:t xml:space="preserve"> if there is a topographic obstruction, then the discharge remains in the donor cells to be distributed in subsequent sweeps (in different directions) during the same scan.</w:t>
      </w:r>
    </w:p>
    <w:p w:rsidR="004E059B" w:rsidRPr="004E059B" w:rsidRDefault="004E059B" w:rsidP="004E059B">
      <w:pPr>
        <w:pStyle w:val="NormalSmallcaps"/>
        <w:rPr>
          <w:rFonts w:ascii="Garamond" w:hAnsi="Garamond" w:cs="Arial"/>
          <w:sz w:val="24"/>
          <w:szCs w:val="24"/>
        </w:rPr>
      </w:pPr>
      <w:r w:rsidRPr="004E059B">
        <w:rPr>
          <w:rFonts w:ascii="Garamond" w:hAnsi="Garamond" w:cs="Arial"/>
          <w:sz w:val="24"/>
          <w:szCs w:val="24"/>
        </w:rPr>
        <w:t xml:space="preserve">Although flow is the main driver of the model, morphological changes result from entrainment, transport and deposition of sediments.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ascii="Garamond" w:hAnsi="Garamond" w:cs="Arial"/>
          <w:sz w:val="24"/>
          <w:szCs w:val="24"/>
        </w:rPr>
        <w:t xml:space="preserve">can accept up to nine size-based fractions of sediment which are transported either as bed load or as suspended load, depending on the grain sizes. </w:t>
      </w:r>
      <w:r w:rsidRPr="004E059B">
        <w:rPr>
          <w:rStyle w:val="textstyle51"/>
          <w:rFonts w:ascii="Garamond" w:hAnsi="Garamond" w:cs="Arial"/>
          <w:sz w:val="24"/>
          <w:szCs w:val="24"/>
        </w:rPr>
        <w:t>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w:t>
      </w:r>
      <w:r w:rsidRPr="004E059B">
        <w:rPr>
          <w:rFonts w:ascii="Garamond" w:hAnsi="Garamond" w:cs="Arial"/>
          <w:sz w:val="24"/>
          <w:szCs w:val="24"/>
        </w:rPr>
        <w:t xml:space="preserve">provides two different methods of calculating sediment transport, based on the Einstein (1950) and the </w:t>
      </w:r>
      <w:proofErr w:type="spellStart"/>
      <w:r w:rsidRPr="004E059B">
        <w:rPr>
          <w:rFonts w:ascii="Garamond" w:hAnsi="Garamond" w:cs="Arial"/>
          <w:sz w:val="24"/>
          <w:szCs w:val="24"/>
        </w:rPr>
        <w:t>Wilcock</w:t>
      </w:r>
      <w:proofErr w:type="spellEnd"/>
      <w:r w:rsidRPr="004E059B">
        <w:rPr>
          <w:rFonts w:ascii="Garamond" w:hAnsi="Garamond" w:cs="Arial"/>
          <w:sz w:val="24"/>
          <w:szCs w:val="24"/>
        </w:rPr>
        <w:t xml:space="preserve"> &amp; Crowe (2003) equations.</w:t>
      </w:r>
      <w:r w:rsidRPr="004E059B" w:rsidDel="00C92697">
        <w:rPr>
          <w:rFonts w:ascii="Garamond" w:hAnsi="Garamond" w:cs="Arial"/>
          <w:sz w:val="24"/>
          <w:szCs w:val="24"/>
        </w:rPr>
        <w:t xml:space="preserve"> </w:t>
      </w:r>
      <w:r w:rsidR="00417D07" w:rsidRPr="00417D07">
        <w:rPr>
          <w:rFonts w:ascii="Garamond" w:hAnsi="Garamond"/>
          <w:sz w:val="24"/>
          <w:szCs w:val="24"/>
        </w:rPr>
        <w:t xml:space="preserve">The Einstein (1950) approach was developed based on (predominantly) sand based laboratory channels, whereas the </w:t>
      </w:r>
      <w:proofErr w:type="spellStart"/>
      <w:r w:rsidR="00417D07" w:rsidRPr="00417D07">
        <w:rPr>
          <w:rFonts w:ascii="Garamond" w:hAnsi="Garamond"/>
          <w:sz w:val="24"/>
          <w:szCs w:val="24"/>
        </w:rPr>
        <w:t>Wilcock</w:t>
      </w:r>
      <w:proofErr w:type="spellEnd"/>
      <w:r w:rsidR="00417D07" w:rsidRPr="00417D07">
        <w:rPr>
          <w:rFonts w:ascii="Garamond" w:hAnsi="Garamond"/>
          <w:sz w:val="24"/>
          <w:szCs w:val="24"/>
        </w:rPr>
        <w:t xml:space="preserve"> and Crowe (2003) formula </w:t>
      </w:r>
      <w:r w:rsidR="00CE3D8E">
        <w:rPr>
          <w:rFonts w:ascii="Garamond" w:hAnsi="Garamond"/>
          <w:sz w:val="24"/>
          <w:szCs w:val="24"/>
        </w:rPr>
        <w:t>utilised</w:t>
      </w:r>
      <w:r w:rsidR="00417D07" w:rsidRPr="00417D07">
        <w:rPr>
          <w:rFonts w:ascii="Garamond" w:hAnsi="Garamond"/>
          <w:sz w:val="24"/>
          <w:szCs w:val="24"/>
        </w:rPr>
        <w:t xml:space="preserve"> field and lab data </w:t>
      </w:r>
      <w:r w:rsidR="00417D07">
        <w:rPr>
          <w:rFonts w:ascii="Garamond" w:hAnsi="Garamond"/>
          <w:sz w:val="24"/>
          <w:szCs w:val="24"/>
        </w:rPr>
        <w:t>with a</w:t>
      </w:r>
      <w:r w:rsidR="00E2220F">
        <w:rPr>
          <w:rFonts w:ascii="Garamond" w:hAnsi="Garamond"/>
          <w:sz w:val="24"/>
          <w:szCs w:val="24"/>
        </w:rPr>
        <w:t xml:space="preserve"> </w:t>
      </w:r>
      <w:r w:rsidR="00417D07" w:rsidRPr="00417D07">
        <w:rPr>
          <w:rFonts w:ascii="Garamond" w:hAnsi="Garamond"/>
          <w:sz w:val="24"/>
          <w:szCs w:val="24"/>
        </w:rPr>
        <w:t>coarser bed gravel/sand mix.</w:t>
      </w:r>
      <w:r w:rsidR="00417D07">
        <w:t xml:space="preserve"> </w:t>
      </w:r>
      <w:r w:rsidRPr="004E059B">
        <w:rPr>
          <w:rFonts w:ascii="Garamond" w:hAnsi="Garamond" w:cs="Arial"/>
          <w:sz w:val="24"/>
          <w:szCs w:val="24"/>
        </w:rPr>
        <w:t xml:space="preserve"> For this application the </w:t>
      </w:r>
      <w:proofErr w:type="spellStart"/>
      <w:r w:rsidRPr="004E059B">
        <w:rPr>
          <w:rFonts w:ascii="Garamond" w:hAnsi="Garamond" w:cs="Arial"/>
          <w:sz w:val="24"/>
          <w:szCs w:val="24"/>
        </w:rPr>
        <w:t>Wilcock</w:t>
      </w:r>
      <w:proofErr w:type="spellEnd"/>
      <w:r w:rsidRPr="004E059B">
        <w:rPr>
          <w:rFonts w:ascii="Garamond" w:hAnsi="Garamond" w:cs="Arial"/>
          <w:sz w:val="24"/>
          <w:szCs w:val="24"/>
        </w:rPr>
        <w:t xml:space="preserve"> &amp; Crowe (2003) method was used.</w:t>
      </w:r>
    </w:p>
    <w:p w:rsidR="004E059B" w:rsidRDefault="00417D07" w:rsidP="004E059B">
      <w:pPr>
        <w:rPr>
          <w:rFonts w:cs="Arial"/>
          <w:szCs w:val="24"/>
        </w:rPr>
      </w:pPr>
      <w:r w:rsidRPr="00417D07">
        <w:t>Sediments are transported as either bed load or suspended load</w:t>
      </w:r>
      <w:r w:rsidR="00246167">
        <w:t>.</w:t>
      </w:r>
      <w:r w:rsidRPr="00417D07">
        <w:t xml:space="preserve"> </w:t>
      </w:r>
      <w:proofErr w:type="spellStart"/>
      <w:r w:rsidR="00246167">
        <w:t>B</w:t>
      </w:r>
      <w:r w:rsidRPr="00417D07">
        <w:t>edload</w:t>
      </w:r>
      <w:proofErr w:type="spellEnd"/>
      <w:r w:rsidRPr="00417D07">
        <w:t xml:space="preserve"> is distributed proportional to the local bed slope whereas suspended load is routed according to flow velocity. Deposition of sediments also differs between bed load and suspended load. </w:t>
      </w:r>
      <w:r w:rsidR="004E059B" w:rsidRPr="00417D07">
        <w:rPr>
          <w:rFonts w:cs="Arial"/>
          <w:szCs w:val="24"/>
        </w:rPr>
        <w:t xml:space="preserve">At each time step iteration of the model, all transported bed load material is deposited in the receiving cells where it can be re-entrained in the next iteration. The extent of deposition of suspended sediments at each step is derived from fall velocities and concentrations in suspension for each suspended sediment fraction. </w:t>
      </w:r>
    </w:p>
    <w:p w:rsidR="00417D07" w:rsidRDefault="00417D07" w:rsidP="00417D07">
      <w:r w:rsidRPr="00EC75F7">
        <w:t>The model allows for sediment heterogeneity and ke</w:t>
      </w:r>
      <w:r>
        <w:t>eps track of nine</w:t>
      </w:r>
      <w:r w:rsidRPr="00EC75F7">
        <w:t xml:space="preserve"> user-defined grain size fractions. Selective erosion, transport and deposition of these different </w:t>
      </w:r>
      <w:r>
        <w:t xml:space="preserve">size </w:t>
      </w:r>
      <w:r w:rsidRPr="00EC75F7">
        <w:t>fractions will result in spatially variable sediment</w:t>
      </w:r>
      <w:r>
        <w:t xml:space="preserve"> size</w:t>
      </w:r>
      <w:r w:rsidRPr="00EC75F7">
        <w:t xml:space="preserve"> distributions. Since this variability is expressed not</w:t>
      </w:r>
      <w:r>
        <w:t xml:space="preserve"> only horizontally</w:t>
      </w:r>
      <w:r w:rsidRPr="00EC75F7">
        <w:t xml:space="preserve">, but also vertically, it requires a method of storing sub-surface sediment data. </w:t>
      </w:r>
      <w:r>
        <w:t>This is carried out by using a system of layers comprising an active layer representing the stream bed;</w:t>
      </w:r>
      <w:r w:rsidRPr="00EC75F7">
        <w:t xml:space="preserve"> multiple buried layers (strata)</w:t>
      </w:r>
      <w:r>
        <w:t>;</w:t>
      </w:r>
      <w:r w:rsidRPr="00EC75F7">
        <w:t xml:space="preserve"> a base layer</w:t>
      </w:r>
      <w:r>
        <w:t>;</w:t>
      </w:r>
      <w:r w:rsidRPr="00EC75F7">
        <w:t xml:space="preserve"> and </w:t>
      </w:r>
      <w:r>
        <w:t xml:space="preserve">if required an immovable </w:t>
      </w:r>
      <w:r w:rsidRPr="00EC75F7">
        <w:t>bedrock layer. The</w:t>
      </w:r>
      <w:r>
        <w:t xml:space="preserve"> layers</w:t>
      </w:r>
      <w:r w:rsidRPr="00EC75F7">
        <w:t xml:space="preserve"> have a fixed thickness</w:t>
      </w:r>
      <w:r>
        <w:t xml:space="preserve"> </w:t>
      </w:r>
      <w:r w:rsidRPr="00EC75F7">
        <w:t xml:space="preserve">and their position is fixed relative to the bedrock layer. Up to 20 strata can be stored at any cell on the grid. Erosion removes sediment and causes the active layer thickness to decrease. If the thickness becomes less than </w:t>
      </w:r>
      <w:r>
        <w:t>a threshold value</w:t>
      </w:r>
      <w:r w:rsidRPr="00EC75F7">
        <w:t xml:space="preserve">, then the upper stratum is incorporated in the active layer to form a new, thicker active layer. Conversely, deposition adds material to the active layer, causing it to grow. If the active layer becomes greater than </w:t>
      </w:r>
      <w:r>
        <w:t>a set value</w:t>
      </w:r>
      <w:r w:rsidRPr="00EC75F7">
        <w:t xml:space="preserve"> a new stratum is created, leaving a thinner active layer</w:t>
      </w:r>
      <w:r>
        <w:t>.</w:t>
      </w:r>
    </w:p>
    <w:p w:rsidR="00417D07" w:rsidRPr="00417D07" w:rsidRDefault="00417D07" w:rsidP="004E059B">
      <w:pPr>
        <w:rPr>
          <w:rFonts w:cs="Arial"/>
          <w:szCs w:val="24"/>
        </w:rPr>
      </w:pPr>
      <w:r>
        <w:t xml:space="preserve">Limited slope processes are also included, with mass movement when a critical slope threshold is exceeded, together with </w:t>
      </w:r>
      <w:r w:rsidR="00887C5C">
        <w:t xml:space="preserve">soil </w:t>
      </w:r>
      <w:r w:rsidR="00BD2954">
        <w:t>creep, or the movement of rock/</w:t>
      </w:r>
      <w:r w:rsidR="00887C5C">
        <w:t>soil down a low</w:t>
      </w:r>
      <w:r w:rsidR="00BD2954">
        <w:t>–</w:t>
      </w:r>
      <w:r w:rsidR="00887C5C">
        <w:t>grade slope</w:t>
      </w:r>
      <w:r>
        <w:t>. These allow material from slopes to be fed into the fluvial system as well as the input from landslides (both large scale and small – e.g. bank collapse). After the fluvial erosion/deposition and slope process amounts are calculated, the elevations and grain size properties of the cells are updated simultaneously.</w:t>
      </w:r>
    </w:p>
    <w:p w:rsidR="007A4E86" w:rsidRPr="00233A94" w:rsidRDefault="004E059B" w:rsidP="00233A94">
      <w:pPr>
        <w:rPr>
          <w:color w:val="000000"/>
          <w:szCs w:val="24"/>
        </w:rPr>
      </w:pPr>
      <w:r w:rsidRPr="004E059B">
        <w:rPr>
          <w:rStyle w:val="textstyle51"/>
          <w:rFonts w:ascii="Garamond" w:hAnsi="Garamond" w:cs="Arial"/>
          <w:sz w:val="24"/>
          <w:szCs w:val="24"/>
        </w:rPr>
        <w:t>A key attribute of the 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model is the ability to utilise rainfall data recorded at 10</w:t>
      </w:r>
      <w:r w:rsidR="00233A94">
        <w:rPr>
          <w:rStyle w:val="textstyle51"/>
          <w:rFonts w:ascii="Garamond" w:hAnsi="Garamond" w:cs="Arial"/>
          <w:sz w:val="24"/>
          <w:szCs w:val="24"/>
        </w:rPr>
        <w:t xml:space="preserve"> </w:t>
      </w:r>
      <w:r w:rsidRPr="004E059B">
        <w:rPr>
          <w:rStyle w:val="textstyle51"/>
          <w:rFonts w:ascii="Garamond" w:hAnsi="Garamond" w:cs="Arial"/>
          <w:sz w:val="24"/>
          <w:szCs w:val="24"/>
        </w:rPr>
        <w:t xml:space="preserve">minute intervals from the study area, enabling the modelling of the effects of specific rainfall events. Event modelling is critical, especially for the early stages of landform evolution, since it is recognised that the majority of erosion typically occurs during a limited number of high-intensity events (Moliere </w:t>
      </w:r>
      <w:r w:rsidRPr="004E059B">
        <w:rPr>
          <w:rStyle w:val="textstyle51"/>
          <w:rFonts w:ascii="Garamond" w:hAnsi="Garamond" w:cs="Arial"/>
          <w:i/>
          <w:sz w:val="24"/>
          <w:szCs w:val="24"/>
        </w:rPr>
        <w:t>et al</w:t>
      </w:r>
      <w:r w:rsidRPr="004E059B">
        <w:rPr>
          <w:rStyle w:val="textstyle51"/>
          <w:rFonts w:ascii="Garamond" w:hAnsi="Garamond" w:cs="Arial"/>
          <w:sz w:val="24"/>
          <w:szCs w:val="24"/>
        </w:rPr>
        <w:t>, 2002). As the climatic region in which the Ranger mine occurs is dominated by seasonal, high</w:t>
      </w:r>
      <w:r w:rsidR="00BD2954">
        <w:rPr>
          <w:rStyle w:val="textstyle51"/>
          <w:rFonts w:ascii="Garamond" w:hAnsi="Garamond" w:cs="Arial"/>
          <w:sz w:val="24"/>
          <w:szCs w:val="24"/>
        </w:rPr>
        <w:t>–</w:t>
      </w:r>
      <w:r w:rsidRPr="004E059B">
        <w:rPr>
          <w:rStyle w:val="textstyle51"/>
          <w:rFonts w:ascii="Garamond" w:hAnsi="Garamond" w:cs="Arial"/>
          <w:sz w:val="24"/>
          <w:szCs w:val="24"/>
        </w:rPr>
        <w:t>intensity rainfall events (</w:t>
      </w:r>
      <w:proofErr w:type="spellStart"/>
      <w:r w:rsidRPr="004E059B">
        <w:rPr>
          <w:rStyle w:val="textstyle51"/>
          <w:rFonts w:ascii="Garamond" w:hAnsi="Garamond" w:cs="Arial"/>
          <w:sz w:val="24"/>
          <w:szCs w:val="24"/>
        </w:rPr>
        <w:t>McQuade</w:t>
      </w:r>
      <w:proofErr w:type="spellEnd"/>
      <w:r w:rsidRPr="004E059B">
        <w:rPr>
          <w:rStyle w:val="textstyle51"/>
          <w:rFonts w:ascii="Garamond" w:hAnsi="Garamond" w:cs="Arial"/>
          <w:sz w:val="24"/>
          <w:szCs w:val="24"/>
        </w:rPr>
        <w:t xml:space="preserve"> </w:t>
      </w:r>
      <w:r w:rsidRPr="004E059B">
        <w:rPr>
          <w:rStyle w:val="textstyle51"/>
          <w:rFonts w:ascii="Garamond" w:hAnsi="Garamond" w:cs="Arial"/>
          <w:i/>
          <w:sz w:val="24"/>
          <w:szCs w:val="24"/>
        </w:rPr>
        <w:t>et al</w:t>
      </w:r>
      <w:r w:rsidRPr="004E059B">
        <w:rPr>
          <w:rStyle w:val="textstyle51"/>
          <w:rFonts w:ascii="Garamond" w:hAnsi="Garamond" w:cs="Arial"/>
          <w:sz w:val="24"/>
          <w:szCs w:val="24"/>
        </w:rPr>
        <w:t>, 1996), the ability to model specific rainfall events meant that the CAESAR</w:t>
      </w:r>
      <w:r w:rsidR="00233A94">
        <w:rPr>
          <w:rStyle w:val="textstyle51"/>
          <w:rFonts w:ascii="Garamond" w:hAnsi="Garamond" w:cs="Arial"/>
          <w:sz w:val="24"/>
          <w:szCs w:val="24"/>
        </w:rPr>
        <w:t>–</w:t>
      </w:r>
      <w:proofErr w:type="spellStart"/>
      <w:r w:rsidRPr="004E059B">
        <w:rPr>
          <w:rStyle w:val="textstyle51"/>
          <w:rFonts w:ascii="Garamond" w:hAnsi="Garamond" w:cs="Arial"/>
          <w:sz w:val="24"/>
          <w:szCs w:val="24"/>
        </w:rPr>
        <w:t>Lisflood</w:t>
      </w:r>
      <w:proofErr w:type="spellEnd"/>
      <w:r w:rsidRPr="004E059B">
        <w:rPr>
          <w:rStyle w:val="textstyle51"/>
          <w:rFonts w:ascii="Garamond" w:hAnsi="Garamond" w:cs="Arial"/>
          <w:sz w:val="24"/>
          <w:szCs w:val="24"/>
        </w:rPr>
        <w:t xml:space="preserve"> model was the model of choice for this project.</w:t>
      </w:r>
    </w:p>
    <w:p w:rsidR="00DE03EF" w:rsidRDefault="00DE03EF" w:rsidP="008A719E">
      <w:pPr>
        <w:pStyle w:val="Heading1"/>
        <w:sectPr w:rsidR="00DE03EF" w:rsidSect="00EC47D5">
          <w:headerReference w:type="even" r:id="rId23"/>
          <w:footerReference w:type="even" r:id="rId24"/>
          <w:footerReference w:type="default" r:id="rId25"/>
          <w:headerReference w:type="first" r:id="rId26"/>
          <w:footerReference w:type="first" r:id="rId27"/>
          <w:pgSz w:w="11906" w:h="16838" w:code="9"/>
          <w:pgMar w:top="1440" w:right="1800" w:bottom="1440" w:left="1800" w:header="1080" w:footer="835" w:gutter="0"/>
          <w:cols w:space="360"/>
          <w:noEndnote/>
        </w:sectPr>
      </w:pPr>
    </w:p>
    <w:p w:rsidR="00885B0A" w:rsidRDefault="00B95140" w:rsidP="008A719E">
      <w:pPr>
        <w:pStyle w:val="Heading1"/>
      </w:pPr>
      <w:bookmarkStart w:id="58" w:name="_Toc412457515"/>
      <w:proofErr w:type="gramStart"/>
      <w:r>
        <w:t>2</w:t>
      </w:r>
      <w:r w:rsidR="00233A94">
        <w:t xml:space="preserve"> </w:t>
      </w:r>
      <w:r>
        <w:t xml:space="preserve"> </w:t>
      </w:r>
      <w:r w:rsidR="008A719E">
        <w:t>Methods</w:t>
      </w:r>
      <w:bookmarkEnd w:id="58"/>
      <w:proofErr w:type="gramEnd"/>
    </w:p>
    <w:p w:rsidR="00415D0F" w:rsidRDefault="00415D0F" w:rsidP="00415D0F">
      <w:pPr>
        <w:rPr>
          <w:rFonts w:cs="Arial"/>
          <w:szCs w:val="24"/>
        </w:rPr>
      </w:pPr>
      <w:r w:rsidRPr="00E773C9">
        <w:rPr>
          <w:rFonts w:cs="Arial"/>
          <w:szCs w:val="24"/>
        </w:rPr>
        <w:t>The application of the CAESAR</w:t>
      </w:r>
      <w:r w:rsidR="00233A94">
        <w:rPr>
          <w:rFonts w:cs="Arial"/>
          <w:szCs w:val="24"/>
        </w:rPr>
        <w:t>–</w:t>
      </w:r>
      <w:proofErr w:type="spellStart"/>
      <w:r w:rsidRPr="00E773C9">
        <w:rPr>
          <w:rFonts w:cs="Arial"/>
          <w:szCs w:val="24"/>
        </w:rPr>
        <w:t>Lisflood</w:t>
      </w:r>
      <w:proofErr w:type="spellEnd"/>
      <w:r w:rsidRPr="00E773C9">
        <w:rPr>
          <w:rFonts w:cs="Arial"/>
          <w:szCs w:val="24"/>
        </w:rPr>
        <w:t xml:space="preserve"> model to the trial landform required the collation and integration of data from a range of different sources. The key data inputs used by the model were a digital elevation model (DEM); rainfall data and surface particle size data. </w:t>
      </w:r>
    </w:p>
    <w:p w:rsidR="0040039F" w:rsidRDefault="0040039F" w:rsidP="0040039F">
      <w:pPr>
        <w:pStyle w:val="Heading2"/>
      </w:pPr>
      <w:bookmarkStart w:id="59" w:name="_Toc412457516"/>
      <w:proofErr w:type="gramStart"/>
      <w:r>
        <w:t>2.1</w:t>
      </w:r>
      <w:r w:rsidR="00233A94">
        <w:t xml:space="preserve"> </w:t>
      </w:r>
      <w:r>
        <w:t xml:space="preserve"> DEM</w:t>
      </w:r>
      <w:proofErr w:type="gramEnd"/>
      <w:r>
        <w:t xml:space="preserve"> creation</w:t>
      </w:r>
      <w:bookmarkEnd w:id="59"/>
    </w:p>
    <w:p w:rsidR="00C479D2" w:rsidRDefault="0040039F" w:rsidP="0040039F">
      <w:pPr>
        <w:rPr>
          <w:rFonts w:cs="Arial"/>
          <w:szCs w:val="24"/>
        </w:rPr>
      </w:pPr>
      <w:r w:rsidRPr="00415D0F">
        <w:rPr>
          <w:rFonts w:cs="Arial"/>
          <w:szCs w:val="24"/>
        </w:rPr>
        <w:t xml:space="preserve">A DEM of the trial landform was produced from data collected by a Terrestrial Laser Scanner in June 2010. </w:t>
      </w:r>
      <w:r w:rsidR="002564D1">
        <w:t>The d</w:t>
      </w:r>
      <w:r w:rsidR="002564D1" w:rsidRPr="00B5392B">
        <w:t>ata w</w:t>
      </w:r>
      <w:r w:rsidR="002564D1">
        <w:t>ere</w:t>
      </w:r>
      <w:r w:rsidR="002564D1" w:rsidRPr="00B5392B">
        <w:t xml:space="preserve"> captured at two resolutions</w:t>
      </w:r>
      <w:r w:rsidR="002564D1">
        <w:t xml:space="preserve">. </w:t>
      </w:r>
      <w:r w:rsidRPr="00415D0F">
        <w:rPr>
          <w:rFonts w:cs="Arial"/>
          <w:szCs w:val="24"/>
        </w:rPr>
        <w:t xml:space="preserve">Each of the four erosion plots </w:t>
      </w:r>
      <w:proofErr w:type="gramStart"/>
      <w:r w:rsidRPr="00415D0F">
        <w:rPr>
          <w:rFonts w:cs="Arial"/>
          <w:szCs w:val="24"/>
        </w:rPr>
        <w:t>were</w:t>
      </w:r>
      <w:proofErr w:type="gramEnd"/>
      <w:r w:rsidRPr="00415D0F">
        <w:rPr>
          <w:rFonts w:cs="Arial"/>
          <w:szCs w:val="24"/>
        </w:rPr>
        <w:t xml:space="preserve"> scanned at a resolution of 2 cm at a distance of 100 metres</w:t>
      </w:r>
      <w:r w:rsidR="000F070E">
        <w:rPr>
          <w:rFonts w:cs="Arial"/>
          <w:szCs w:val="24"/>
        </w:rPr>
        <w:t xml:space="preserve"> (Figure 3)</w:t>
      </w:r>
      <w:r w:rsidRPr="00415D0F">
        <w:rPr>
          <w:rFonts w:cs="Arial"/>
          <w:szCs w:val="24"/>
        </w:rPr>
        <w:t>.</w:t>
      </w:r>
    </w:p>
    <w:p w:rsidR="00AC59F8" w:rsidRPr="00AC59F8" w:rsidRDefault="0040039F" w:rsidP="00AC59F8">
      <w:pPr>
        <w:rPr>
          <w:rFonts w:cs="Arial"/>
          <w:szCs w:val="24"/>
        </w:rPr>
      </w:pPr>
      <w:r w:rsidRPr="00415D0F">
        <w:rPr>
          <w:rFonts w:cs="Arial"/>
          <w:szCs w:val="24"/>
        </w:rPr>
        <w:t>For the purposes of this study, the data for the erosion plots were interpolated to produce a surface grid with a horizontal resolution of 20</w:t>
      </w:r>
      <w:r w:rsidR="00C479D2">
        <w:rPr>
          <w:rFonts w:cs="Arial"/>
          <w:szCs w:val="24"/>
        </w:rPr>
        <w:t xml:space="preserve"> </w:t>
      </w:r>
      <w:r w:rsidRPr="00415D0F">
        <w:rPr>
          <w:rFonts w:cs="Arial"/>
          <w:szCs w:val="24"/>
        </w:rPr>
        <w:t xml:space="preserve">cm, to reduce the processing time required by the model. The DEMs were processed using </w:t>
      </w:r>
      <w:proofErr w:type="spellStart"/>
      <w:r w:rsidRPr="00415D0F">
        <w:rPr>
          <w:rFonts w:cs="Arial"/>
          <w:szCs w:val="24"/>
        </w:rPr>
        <w:t>ArcGIS</w:t>
      </w:r>
      <w:proofErr w:type="spellEnd"/>
      <w:r w:rsidRPr="00415D0F">
        <w:rPr>
          <w:rFonts w:cs="Arial"/>
          <w:szCs w:val="24"/>
        </w:rPr>
        <w:t xml:space="preserve"> software to ensure that the DEMs were pit-filled and </w:t>
      </w:r>
      <w:proofErr w:type="spellStart"/>
      <w:r w:rsidRPr="00415D0F">
        <w:rPr>
          <w:rFonts w:cs="Arial"/>
          <w:szCs w:val="24"/>
        </w:rPr>
        <w:t>hydrologically</w:t>
      </w:r>
      <w:proofErr w:type="spellEnd"/>
      <w:r w:rsidRPr="00415D0F">
        <w:rPr>
          <w:rFonts w:cs="Arial"/>
          <w:szCs w:val="24"/>
        </w:rPr>
        <w:t xml:space="preserve"> corrected. This pit filling was important in order to remove data artefacts</w:t>
      </w:r>
      <w:r w:rsidR="00375649">
        <w:rPr>
          <w:rFonts w:cs="Arial"/>
          <w:szCs w:val="24"/>
        </w:rPr>
        <w:t xml:space="preserve"> in the DEM</w:t>
      </w:r>
      <w:r w:rsidRPr="00415D0F">
        <w:rPr>
          <w:rFonts w:cs="Arial"/>
          <w:szCs w:val="24"/>
        </w:rPr>
        <w:t>, which included remnants of vegetation (peaks) as well as artificial depressions, or sinks</w:t>
      </w:r>
      <w:r w:rsidR="00375649">
        <w:rPr>
          <w:rFonts w:cs="Arial"/>
          <w:szCs w:val="24"/>
        </w:rPr>
        <w:t xml:space="preserve"> created through the interpolation of the DEM.</w:t>
      </w:r>
      <w:r w:rsidRPr="00415D0F">
        <w:rPr>
          <w:rFonts w:cs="Arial"/>
          <w:szCs w:val="24"/>
        </w:rPr>
        <w:t xml:space="preserve"> Only Plots 1 and 2 were used </w:t>
      </w:r>
      <w:r w:rsidR="003E1FDC">
        <w:rPr>
          <w:rFonts w:cs="Arial"/>
          <w:szCs w:val="24"/>
        </w:rPr>
        <w:t>in</w:t>
      </w:r>
      <w:r w:rsidRPr="00415D0F">
        <w:rPr>
          <w:rFonts w:cs="Arial"/>
          <w:szCs w:val="24"/>
        </w:rPr>
        <w:t xml:space="preserve"> this study, as the</w:t>
      </w:r>
      <w:r w:rsidR="00CB0307">
        <w:rPr>
          <w:rFonts w:cs="Arial"/>
          <w:szCs w:val="24"/>
        </w:rPr>
        <w:t xml:space="preserve"> </w:t>
      </w:r>
      <w:r w:rsidR="003E1FDC">
        <w:rPr>
          <w:rFonts w:cs="Arial"/>
          <w:szCs w:val="24"/>
        </w:rPr>
        <w:t xml:space="preserve">field-collected </w:t>
      </w:r>
      <w:r w:rsidRPr="00415D0F">
        <w:rPr>
          <w:rFonts w:cs="Arial"/>
          <w:szCs w:val="24"/>
        </w:rPr>
        <w:t>hydrological and sediment data for Plots 3 and 4 were not yet available.</w:t>
      </w:r>
      <w:r w:rsidR="003E1FDC">
        <w:rPr>
          <w:rFonts w:cs="Arial"/>
          <w:szCs w:val="24"/>
        </w:rPr>
        <w:t xml:space="preserve"> </w:t>
      </w:r>
      <w:r w:rsidR="003E1FDC" w:rsidRPr="00D15729">
        <w:rPr>
          <w:rFonts w:cs="Arial"/>
          <w:spacing w:val="-2"/>
          <w:szCs w:val="24"/>
        </w:rPr>
        <w:t>This meant it was not possible to compare model outputs with fiel</w:t>
      </w:r>
      <w:r w:rsidR="00D15729" w:rsidRPr="00D15729">
        <w:rPr>
          <w:rFonts w:cs="Arial"/>
          <w:spacing w:val="-2"/>
          <w:szCs w:val="24"/>
        </w:rPr>
        <w:t xml:space="preserve">d observations for these plots. </w:t>
      </w:r>
      <w:r w:rsidR="003E1FDC" w:rsidRPr="00D15729">
        <w:rPr>
          <w:spacing w:val="-2"/>
        </w:rPr>
        <w:t>Plots 1 and 2 have identical dimensions and slopes and are constructed from the same material (</w:t>
      </w:r>
      <w:r w:rsidR="00CE3D8E" w:rsidRPr="00D15729">
        <w:rPr>
          <w:spacing w:val="-2"/>
        </w:rPr>
        <w:t>i.e.</w:t>
      </w:r>
      <w:r w:rsidR="00D15729" w:rsidRPr="00D15729">
        <w:rPr>
          <w:spacing w:val="-2"/>
        </w:rPr>
        <w:t xml:space="preserve"> waste rock)</w:t>
      </w:r>
      <w:r w:rsidR="003E1FDC" w:rsidRPr="00D15729">
        <w:rPr>
          <w:spacing w:val="-2"/>
        </w:rPr>
        <w:t>.</w:t>
      </w:r>
    </w:p>
    <w:p w:rsidR="000F070E" w:rsidRDefault="00204B40" w:rsidP="000F070E">
      <w:r w:rsidRPr="00204B40">
        <w:rPr>
          <w:b/>
          <w:noProof/>
          <w:lang w:val="en-US" w:eastAsia="zh-TW"/>
        </w:rPr>
        <w:pict>
          <v:shape id="_x0000_s1048" type="#_x0000_t202" style="position:absolute;left:0;text-align:left;margin-left:-286pt;margin-top:3.5pt;width:39.75pt;height:24pt;z-index:251664384;mso-width-relative:margin;mso-height-relative:margin" filled="f" stroked="f">
            <v:textbox style="mso-next-textbox:#_x0000_s1048">
              <w:txbxContent>
                <w:p w:rsidR="00EB1E9B" w:rsidRPr="00EB1E9B" w:rsidRDefault="00EB1E9B">
                  <w:pPr>
                    <w:rPr>
                      <w:b/>
                    </w:rPr>
                  </w:pPr>
                  <w:r w:rsidRPr="00EB1E9B">
                    <w:rPr>
                      <w:b/>
                    </w:rPr>
                    <w:t>(a)</w:t>
                  </w:r>
                </w:p>
              </w:txbxContent>
            </v:textbox>
          </v:shape>
        </w:pict>
      </w:r>
      <w:r w:rsidR="000F070E">
        <w:rPr>
          <w:noProof/>
          <w:lang w:eastAsia="en-AU"/>
        </w:rPr>
        <w:drawing>
          <wp:anchor distT="0" distB="0" distL="114300" distR="114300" simplePos="0" relativeHeight="251661312" behindDoc="0" locked="0" layoutInCell="1" allowOverlap="1">
            <wp:simplePos x="0" y="0"/>
            <wp:positionH relativeFrom="column">
              <wp:posOffset>22860</wp:posOffset>
            </wp:positionH>
            <wp:positionV relativeFrom="paragraph">
              <wp:posOffset>7620</wp:posOffset>
            </wp:positionV>
            <wp:extent cx="3552190" cy="1802765"/>
            <wp:effectExtent l="19050" t="0" r="0" b="0"/>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552190" cy="1802765"/>
                    </a:xfrm>
                    <a:prstGeom prst="rect">
                      <a:avLst/>
                    </a:prstGeom>
                    <a:noFill/>
                    <a:ln w="9525">
                      <a:noFill/>
                      <a:miter lim="800000"/>
                      <a:headEnd/>
                      <a:tailEnd/>
                    </a:ln>
                  </pic:spPr>
                </pic:pic>
              </a:graphicData>
            </a:graphic>
          </wp:anchor>
        </w:drawing>
      </w:r>
    </w:p>
    <w:p w:rsidR="00C96E01" w:rsidRDefault="00C96E01" w:rsidP="00AC59F8">
      <w:pPr>
        <w:pStyle w:val="figurecaption"/>
        <w:jc w:val="left"/>
        <w:rPr>
          <w:b/>
        </w:rPr>
      </w:pPr>
    </w:p>
    <w:p w:rsidR="00C96E01" w:rsidRDefault="00C96E01" w:rsidP="00AC59F8">
      <w:pPr>
        <w:pStyle w:val="figurecaption"/>
        <w:jc w:val="left"/>
        <w:rPr>
          <w:b/>
        </w:rPr>
      </w:pPr>
    </w:p>
    <w:p w:rsidR="000F070E" w:rsidRPr="00D15729" w:rsidRDefault="000F070E" w:rsidP="00AC59F8">
      <w:pPr>
        <w:pStyle w:val="figurecaption"/>
        <w:jc w:val="left"/>
      </w:pPr>
      <w:r w:rsidRPr="00D15729">
        <w:rPr>
          <w:b/>
        </w:rPr>
        <w:t>Figure 3</w:t>
      </w:r>
      <w:r w:rsidR="00D15729">
        <w:rPr>
          <w:b/>
        </w:rPr>
        <w:t xml:space="preserve"> </w:t>
      </w:r>
      <w:r w:rsidR="00EB1E9B">
        <w:rPr>
          <w:b/>
        </w:rPr>
        <w:t>(a)</w:t>
      </w:r>
      <w:r w:rsidRPr="00D15729">
        <w:t xml:space="preserve"> Point cloud data gathered for plot 2 and</w:t>
      </w:r>
      <w:r w:rsidR="00EB1E9B">
        <w:t xml:space="preserve"> </w:t>
      </w:r>
      <w:r w:rsidR="00EB1E9B" w:rsidRPr="00EB1E9B">
        <w:rPr>
          <w:b/>
        </w:rPr>
        <w:t>(b)</w:t>
      </w:r>
      <w:r w:rsidRPr="00D15729">
        <w:t xml:space="preserve"> the 20</w:t>
      </w:r>
      <w:r w:rsidR="00C479D2" w:rsidRPr="00D15729">
        <w:t xml:space="preserve"> </w:t>
      </w:r>
      <w:r w:rsidRPr="00D15729">
        <w:t xml:space="preserve">cm DEM generated for </w:t>
      </w:r>
      <w:r w:rsidR="00C479D2" w:rsidRPr="00D15729">
        <w:t xml:space="preserve">erosion </w:t>
      </w:r>
      <w:r w:rsidR="00D15729" w:rsidRPr="00D15729">
        <w:t>plot </w:t>
      </w:r>
      <w:r w:rsidR="00843787">
        <w:t>2</w:t>
      </w:r>
    </w:p>
    <w:p w:rsidR="00AC59F8" w:rsidRDefault="00204B40">
      <w:pPr>
        <w:spacing w:after="0" w:line="240" w:lineRule="auto"/>
        <w:jc w:val="left"/>
        <w:rPr>
          <w:rFonts w:ascii="Arial" w:hAnsi="Arial"/>
          <w:b/>
          <w:sz w:val="28"/>
        </w:rPr>
      </w:pPr>
      <w:bookmarkStart w:id="60" w:name="_Toc412457517"/>
      <w:r w:rsidRPr="00204B40">
        <w:rPr>
          <w:b/>
          <w:noProof/>
          <w:lang w:eastAsia="en-AU"/>
        </w:rPr>
        <w:pict>
          <v:shape id="_x0000_s1049" type="#_x0000_t202" style="position:absolute;margin-left:-366pt;margin-top:20.25pt;width:39.75pt;height:24pt;z-index:251665408;mso-width-relative:margin;mso-height-relative:margin" filled="f" stroked="f">
            <v:textbox style="mso-next-textbox:#_x0000_s1049">
              <w:txbxContent>
                <w:p w:rsidR="0074049E" w:rsidRPr="00EB1E9B" w:rsidRDefault="0074049E" w:rsidP="0074049E">
                  <w:pPr>
                    <w:rPr>
                      <w:b/>
                    </w:rPr>
                  </w:pPr>
                  <w:r w:rsidRPr="00EB1E9B">
                    <w:rPr>
                      <w:b/>
                    </w:rPr>
                    <w:t>(</w:t>
                  </w:r>
                  <w:r>
                    <w:rPr>
                      <w:b/>
                    </w:rPr>
                    <w:t>b</w:t>
                  </w:r>
                  <w:r w:rsidRPr="00EB1E9B">
                    <w:rPr>
                      <w:b/>
                    </w:rPr>
                    <w:t>)</w:t>
                  </w:r>
                </w:p>
              </w:txbxContent>
            </v:textbox>
          </v:shape>
        </w:pict>
      </w:r>
      <w:r w:rsidR="00AC59F8">
        <w:rPr>
          <w:noProof/>
          <w:lang w:eastAsia="en-AU"/>
        </w:rPr>
        <w:drawing>
          <wp:anchor distT="0" distB="0" distL="114300" distR="114300" simplePos="0" relativeHeight="251662336" behindDoc="0" locked="0" layoutInCell="1" allowOverlap="1">
            <wp:simplePos x="0" y="0"/>
            <wp:positionH relativeFrom="column">
              <wp:posOffset>-3708400</wp:posOffset>
            </wp:positionH>
            <wp:positionV relativeFrom="paragraph">
              <wp:posOffset>113030</wp:posOffset>
            </wp:positionV>
            <wp:extent cx="4608195" cy="3235960"/>
            <wp:effectExtent l="19050" t="0" r="1905"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2987" t="2341" r="2368" b="3344"/>
                    <a:stretch>
                      <a:fillRect/>
                    </a:stretch>
                  </pic:blipFill>
                  <pic:spPr bwMode="auto">
                    <a:xfrm>
                      <a:off x="0" y="0"/>
                      <a:ext cx="4608195" cy="3235960"/>
                    </a:xfrm>
                    <a:prstGeom prst="rect">
                      <a:avLst/>
                    </a:prstGeom>
                    <a:noFill/>
                    <a:ln w="9525">
                      <a:noFill/>
                      <a:miter lim="800000"/>
                      <a:headEnd/>
                      <a:tailEnd/>
                    </a:ln>
                  </pic:spPr>
                </pic:pic>
              </a:graphicData>
            </a:graphic>
          </wp:anchor>
        </w:drawing>
      </w:r>
      <w:r w:rsidR="00AC59F8">
        <w:br w:type="page"/>
      </w:r>
    </w:p>
    <w:p w:rsidR="0040039F" w:rsidRPr="0040039F" w:rsidRDefault="0040039F" w:rsidP="0040039F">
      <w:pPr>
        <w:pStyle w:val="Heading2"/>
      </w:pPr>
      <w:proofErr w:type="gramStart"/>
      <w:r>
        <w:t xml:space="preserve">2.2 </w:t>
      </w:r>
      <w:r w:rsidR="00D15729">
        <w:t xml:space="preserve"> </w:t>
      </w:r>
      <w:r>
        <w:t>Rainfall</w:t>
      </w:r>
      <w:proofErr w:type="gramEnd"/>
      <w:r>
        <w:t xml:space="preserve"> </w:t>
      </w:r>
      <w:r w:rsidR="009B239D">
        <w:t xml:space="preserve">and sediment </w:t>
      </w:r>
      <w:r>
        <w:t>collection</w:t>
      </w:r>
      <w:bookmarkEnd w:id="60"/>
    </w:p>
    <w:p w:rsidR="00415D0F" w:rsidRDefault="00415D0F" w:rsidP="00415D0F">
      <w:pPr>
        <w:rPr>
          <w:rFonts w:cs="Arial"/>
          <w:szCs w:val="24"/>
        </w:rPr>
      </w:pPr>
      <w:r w:rsidRPr="00E773C9">
        <w:rPr>
          <w:rFonts w:cs="Arial"/>
          <w:szCs w:val="24"/>
        </w:rPr>
        <w:t xml:space="preserve">The model outputs were compared with field data collected from the outlet of each erosion plot, which was instrumented with a range of sensors (Figure </w:t>
      </w:r>
      <w:r w:rsidR="000F070E">
        <w:rPr>
          <w:rFonts w:cs="Arial"/>
          <w:szCs w:val="24"/>
        </w:rPr>
        <w:t>4</w:t>
      </w:r>
      <w:r w:rsidRPr="00E773C9">
        <w:rPr>
          <w:rFonts w:cs="Arial"/>
          <w:szCs w:val="24"/>
        </w:rPr>
        <w:t>). These included a pressure transducer and shaft encoder to measure stage height; a turbidity probe; electrical conductivity probes located at the inlet to the stilling basin and in the entry to the flume to provide a measure of the concentrations of dissolved salts in the runoff; an automatic water sampler to collect event based samples; and a data logger with mobile phone telemetry connection. Data acquired over the study period from 2009</w:t>
      </w:r>
      <w:r w:rsidR="009964DB">
        <w:rPr>
          <w:rFonts w:cs="Arial"/>
          <w:szCs w:val="24"/>
        </w:rPr>
        <w:t>–</w:t>
      </w:r>
      <w:r w:rsidRPr="00E773C9">
        <w:rPr>
          <w:rFonts w:cs="Arial"/>
          <w:szCs w:val="24"/>
        </w:rPr>
        <w:t xml:space="preserve">2013 were stored in the hydrological database, </w:t>
      </w:r>
      <w:proofErr w:type="spellStart"/>
      <w:r w:rsidRPr="00E773C9">
        <w:rPr>
          <w:rFonts w:cs="Arial"/>
          <w:szCs w:val="24"/>
        </w:rPr>
        <w:t>Hydstra</w:t>
      </w:r>
      <w:proofErr w:type="spellEnd"/>
      <w:r w:rsidRPr="00E773C9">
        <w:rPr>
          <w:rFonts w:cs="Arial"/>
          <w:szCs w:val="24"/>
        </w:rPr>
        <w:t>.</w:t>
      </w:r>
    </w:p>
    <w:p w:rsidR="001B19AE" w:rsidRDefault="001B19AE" w:rsidP="001B19AE">
      <w:pPr>
        <w:pStyle w:val="FigureCaption0"/>
        <w:jc w:val="center"/>
      </w:pPr>
      <w:r w:rsidRPr="002F5C33">
        <w:rPr>
          <w:noProof/>
          <w:lang w:eastAsia="en-AU"/>
        </w:rPr>
        <w:drawing>
          <wp:inline distT="0" distB="0" distL="0" distR="0">
            <wp:extent cx="2332037" cy="3481388"/>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1268" name="Picture 3"/>
                    <pic:cNvPicPr>
                      <a:picLocks noChangeAspect="1" noChangeArrowheads="1"/>
                    </pic:cNvPicPr>
                  </pic:nvPicPr>
                  <pic:blipFill>
                    <a:blip r:embed="rId30" cstate="print"/>
                    <a:srcRect/>
                    <a:stretch>
                      <a:fillRect/>
                    </a:stretch>
                  </pic:blipFill>
                  <pic:spPr bwMode="auto">
                    <a:xfrm>
                      <a:off x="0" y="0"/>
                      <a:ext cx="2332037" cy="3481388"/>
                    </a:xfrm>
                    <a:prstGeom prst="rect">
                      <a:avLst/>
                    </a:prstGeom>
                    <a:noFill/>
                    <a:ln w="9525">
                      <a:noFill/>
                      <a:miter lim="800000"/>
                      <a:headEnd/>
                      <a:tailEnd/>
                    </a:ln>
                  </pic:spPr>
                </pic:pic>
              </a:graphicData>
            </a:graphic>
          </wp:inline>
        </w:drawing>
      </w:r>
    </w:p>
    <w:p w:rsidR="001B19AE" w:rsidRPr="00D97599" w:rsidRDefault="001B19AE" w:rsidP="001B19AE">
      <w:pPr>
        <w:pStyle w:val="FigureCaption0"/>
        <w:jc w:val="center"/>
        <w:rPr>
          <w:b w:val="0"/>
          <w:sz w:val="20"/>
        </w:rPr>
      </w:pPr>
      <w:r w:rsidRPr="001B19AE">
        <w:rPr>
          <w:sz w:val="20"/>
        </w:rPr>
        <w:t xml:space="preserve">Figure </w:t>
      </w:r>
      <w:proofErr w:type="gramStart"/>
      <w:r w:rsidR="000F070E">
        <w:rPr>
          <w:sz w:val="20"/>
        </w:rPr>
        <w:t>4</w:t>
      </w:r>
      <w:r>
        <w:rPr>
          <w:b w:val="0"/>
          <w:sz w:val="20"/>
        </w:rPr>
        <w:t xml:space="preserve">  </w:t>
      </w:r>
      <w:r w:rsidRPr="00D97599">
        <w:rPr>
          <w:b w:val="0"/>
          <w:sz w:val="20"/>
        </w:rPr>
        <w:t>Instrumentation</w:t>
      </w:r>
      <w:proofErr w:type="gramEnd"/>
      <w:r w:rsidRPr="00D97599">
        <w:rPr>
          <w:b w:val="0"/>
          <w:sz w:val="20"/>
        </w:rPr>
        <w:t xml:space="preserve"> installed on Plot 2</w:t>
      </w:r>
    </w:p>
    <w:p w:rsidR="00415D0F" w:rsidRDefault="00415D0F" w:rsidP="00BD2954">
      <w:r w:rsidRPr="00415D0F">
        <w:t xml:space="preserve">Rainfall measurements were collected by a </w:t>
      </w:r>
      <w:proofErr w:type="spellStart"/>
      <w:r w:rsidRPr="00415D0F">
        <w:t>pluviometer</w:t>
      </w:r>
      <w:proofErr w:type="spellEnd"/>
      <w:r w:rsidRPr="00415D0F">
        <w:t xml:space="preserve"> located adjacent to each erosion plot. Rainfall measurements were recorded for each </w:t>
      </w:r>
      <w:proofErr w:type="gramStart"/>
      <w:r w:rsidRPr="00415D0F">
        <w:t>rainfall  year</w:t>
      </w:r>
      <w:proofErr w:type="gramEnd"/>
      <w:r w:rsidRPr="00415D0F">
        <w:t xml:space="preserve"> between 2009 and 2013, with each rainfall year commencing</w:t>
      </w:r>
      <w:r w:rsidR="00BD2954">
        <w:t xml:space="preserve"> the 1</w:t>
      </w:r>
      <w:r w:rsidR="00BD2954" w:rsidRPr="00BD2954">
        <w:t>st</w:t>
      </w:r>
      <w:r w:rsidR="00BD2954">
        <w:t xml:space="preserve"> of</w:t>
      </w:r>
      <w:r w:rsidRPr="00415D0F">
        <w:t xml:space="preserve"> September and running through to the 3</w:t>
      </w:r>
      <w:r w:rsidR="00BD2954">
        <w:t>1st</w:t>
      </w:r>
      <w:r w:rsidRPr="00415D0F">
        <w:t xml:space="preserve"> </w:t>
      </w:r>
      <w:r w:rsidR="00BD2954">
        <w:t xml:space="preserve">of </w:t>
      </w:r>
      <w:r w:rsidRPr="00415D0F">
        <w:t>August of the following year. On the rare occasions when data were not recorded, rainfall measured at the adjacent plot was used to infill the gap. For this study, rainfall for each plot was collated and output at 10</w:t>
      </w:r>
      <w:r w:rsidR="00BD2954">
        <w:t xml:space="preserve"> </w:t>
      </w:r>
      <w:r w:rsidRPr="00415D0F">
        <w:t xml:space="preserve">minute intervals. </w:t>
      </w:r>
    </w:p>
    <w:p w:rsidR="009B239D" w:rsidRPr="00B5392B" w:rsidRDefault="009B239D" w:rsidP="00BD2954">
      <w:proofErr w:type="spellStart"/>
      <w:r w:rsidRPr="005511E8">
        <w:t>Bedload</w:t>
      </w:r>
      <w:proofErr w:type="spellEnd"/>
      <w:r w:rsidRPr="005511E8">
        <w:t xml:space="preserve"> data was </w:t>
      </w:r>
      <w:r w:rsidRPr="002F0CB7">
        <w:t xml:space="preserve">collected </w:t>
      </w:r>
      <w:r w:rsidRPr="002F0CB7">
        <w:rPr>
          <w:rFonts w:cs="Courier New"/>
          <w:lang w:eastAsia="en-AU"/>
        </w:rPr>
        <w:t xml:space="preserve">at the end of each </w:t>
      </w:r>
      <w:proofErr w:type="gramStart"/>
      <w:r>
        <w:rPr>
          <w:rFonts w:cs="Courier New"/>
          <w:lang w:eastAsia="en-AU"/>
        </w:rPr>
        <w:t xml:space="preserve">fortnight </w:t>
      </w:r>
      <w:r w:rsidRPr="002F0CB7">
        <w:rPr>
          <w:rFonts w:cs="Courier New"/>
          <w:lang w:eastAsia="en-AU"/>
        </w:rPr>
        <w:t xml:space="preserve"> from</w:t>
      </w:r>
      <w:proofErr w:type="gramEnd"/>
      <w:r w:rsidRPr="002F0CB7">
        <w:rPr>
          <w:rFonts w:cs="Courier New"/>
          <w:lang w:eastAsia="en-AU"/>
        </w:rPr>
        <w:t xml:space="preserve"> the </w:t>
      </w:r>
      <w:r>
        <w:rPr>
          <w:rFonts w:cs="Courier New"/>
          <w:lang w:eastAsia="en-AU"/>
        </w:rPr>
        <w:t xml:space="preserve">collection half pipe that defined the </w:t>
      </w:r>
      <w:proofErr w:type="spellStart"/>
      <w:r>
        <w:rPr>
          <w:rFonts w:cs="Courier New"/>
          <w:lang w:eastAsia="en-AU"/>
        </w:rPr>
        <w:t>downslope</w:t>
      </w:r>
      <w:proofErr w:type="spellEnd"/>
      <w:r>
        <w:rPr>
          <w:rFonts w:cs="Courier New"/>
          <w:lang w:eastAsia="en-AU"/>
        </w:rPr>
        <w:t xml:space="preserve"> boundary of the plot, and the stilling well upstream of the flume. </w:t>
      </w:r>
      <w:r w:rsidRPr="002F0CB7">
        <w:rPr>
          <w:rFonts w:cs="Courier New"/>
          <w:lang w:eastAsia="en-AU"/>
        </w:rPr>
        <w:t xml:space="preserve">The collected material was </w:t>
      </w:r>
      <w:r>
        <w:rPr>
          <w:rFonts w:cs="Courier New"/>
          <w:lang w:eastAsia="en-AU"/>
        </w:rPr>
        <w:t xml:space="preserve">dried, </w:t>
      </w:r>
      <w:r w:rsidRPr="002F0CB7">
        <w:rPr>
          <w:rFonts w:cs="Courier New"/>
          <w:lang w:eastAsia="en-AU"/>
        </w:rPr>
        <w:t xml:space="preserve">sieved </w:t>
      </w:r>
      <w:r>
        <w:rPr>
          <w:rFonts w:cs="Courier New"/>
          <w:lang w:eastAsia="en-AU"/>
        </w:rPr>
        <w:t>for size classification above 63</w:t>
      </w:r>
      <w:r w:rsidR="00E2220F">
        <w:rPr>
          <w:rFonts w:cs="Courier New"/>
          <w:lang w:eastAsia="en-AU"/>
        </w:rPr>
        <w:t xml:space="preserve"> </w:t>
      </w:r>
      <w:r>
        <w:rPr>
          <w:rFonts w:cs="Courier New"/>
          <w:lang w:eastAsia="en-AU"/>
        </w:rPr>
        <w:t xml:space="preserve">µm </w:t>
      </w:r>
      <w:r w:rsidRPr="002F0CB7">
        <w:rPr>
          <w:rFonts w:cs="Courier New"/>
          <w:lang w:eastAsia="en-AU"/>
        </w:rPr>
        <w:t>and weighed.</w:t>
      </w:r>
      <w:r>
        <w:rPr>
          <w:rFonts w:cs="Courier New"/>
          <w:lang w:eastAsia="en-AU"/>
        </w:rPr>
        <w:t xml:space="preserve"> </w:t>
      </w:r>
      <w:r w:rsidR="00CB2399" w:rsidRPr="00415D0F">
        <w:rPr>
          <w:rFonts w:cs="Arial"/>
        </w:rPr>
        <w:t>The sub 63 µm fraction is treated as suspended sediment within CAESAR-</w:t>
      </w:r>
      <w:proofErr w:type="spellStart"/>
      <w:r w:rsidR="00142891" w:rsidRPr="00415D0F">
        <w:rPr>
          <w:rFonts w:cs="Arial"/>
        </w:rPr>
        <w:t>Lisflood</w:t>
      </w:r>
      <w:proofErr w:type="spellEnd"/>
      <w:r w:rsidR="00142891" w:rsidRPr="00415D0F">
        <w:rPr>
          <w:rFonts w:cs="Arial"/>
        </w:rPr>
        <w:t>.</w:t>
      </w:r>
      <w:r w:rsidR="00142891">
        <w:rPr>
          <w:rFonts w:cs="Courier New"/>
          <w:lang w:eastAsia="en-AU"/>
        </w:rPr>
        <w:t xml:space="preserve"> Turbidity</w:t>
      </w:r>
      <w:r>
        <w:rPr>
          <w:rFonts w:cs="Courier New"/>
          <w:lang w:eastAsia="en-AU"/>
        </w:rPr>
        <w:t xml:space="preserve"> measurements were calibrated to suspended sediment concentrations via collection of water and sediment samples. </w:t>
      </w:r>
      <w:r w:rsidRPr="002F0CB7">
        <w:rPr>
          <w:rFonts w:cs="Courier New"/>
          <w:lang w:eastAsia="en-AU"/>
        </w:rPr>
        <w:t xml:space="preserve"> </w:t>
      </w:r>
    </w:p>
    <w:p w:rsidR="0040039F" w:rsidRDefault="009B239D" w:rsidP="0039117A">
      <w:pPr>
        <w:pStyle w:val="Heading2"/>
      </w:pPr>
      <w:bookmarkStart w:id="61" w:name="_Toc412457518"/>
      <w:proofErr w:type="gramStart"/>
      <w:r>
        <w:t xml:space="preserve">2.3 </w:t>
      </w:r>
      <w:r w:rsidR="00BD2954">
        <w:t xml:space="preserve"> </w:t>
      </w:r>
      <w:r>
        <w:t>Gra</w:t>
      </w:r>
      <w:r w:rsidR="00085FD4">
        <w:t>in</w:t>
      </w:r>
      <w:proofErr w:type="gramEnd"/>
      <w:r w:rsidR="00085FD4">
        <w:t>/p</w:t>
      </w:r>
      <w:r w:rsidR="0040039F">
        <w:t xml:space="preserve">article </w:t>
      </w:r>
      <w:r w:rsidR="00085FD4">
        <w:t>s</w:t>
      </w:r>
      <w:r w:rsidR="0039117A">
        <w:t xml:space="preserve">ize </w:t>
      </w:r>
      <w:r w:rsidR="00085FD4">
        <w:t>d</w:t>
      </w:r>
      <w:r w:rsidR="0039117A">
        <w:t>istribution</w:t>
      </w:r>
      <w:bookmarkEnd w:id="61"/>
    </w:p>
    <w:p w:rsidR="00415D0F" w:rsidRDefault="00415D0F" w:rsidP="00843787">
      <w:r w:rsidRPr="00415D0F">
        <w:t>Using the process described in Saynor &amp; Houghton (2011), the grain size data for CAESAR</w:t>
      </w:r>
      <w:r w:rsidR="00085FD4">
        <w:t>–</w:t>
      </w:r>
      <w:proofErr w:type="spellStart"/>
      <w:r w:rsidRPr="00415D0F">
        <w:t>Lisflood</w:t>
      </w:r>
      <w:proofErr w:type="spellEnd"/>
      <w:r w:rsidRPr="00415D0F">
        <w:t xml:space="preserve"> were obtained from size-fractionated bulk samples of surface material collected at eight points on the waste rock surface of the trial landform. Grain size analysis was completed on these samples and the results averaged into nine grain size classes (Figure </w:t>
      </w:r>
      <w:r w:rsidR="000F070E">
        <w:t>5</w:t>
      </w:r>
      <w:r w:rsidRPr="00415D0F">
        <w:t>) which were used for input into CAESAR</w:t>
      </w:r>
      <w:r w:rsidR="00843787">
        <w:t>–</w:t>
      </w:r>
      <w:proofErr w:type="spellStart"/>
      <w:r w:rsidRPr="00415D0F">
        <w:t>Lisflood</w:t>
      </w:r>
      <w:proofErr w:type="spellEnd"/>
      <w:r w:rsidRPr="00415D0F">
        <w:t xml:space="preserve">. </w:t>
      </w:r>
    </w:p>
    <w:p w:rsidR="001B19AE" w:rsidRDefault="007C60D6" w:rsidP="001B19AE">
      <w:pPr>
        <w:jc w:val="center"/>
      </w:pPr>
      <w:r w:rsidRPr="007C60D6">
        <w:rPr>
          <w:noProof/>
          <w:lang w:eastAsia="en-AU"/>
        </w:rPr>
        <w:drawing>
          <wp:inline distT="0" distB="0" distL="0" distR="0">
            <wp:extent cx="5248696" cy="3357349"/>
            <wp:effectExtent l="19050" t="0" r="28154"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19AE" w:rsidRPr="00843787" w:rsidRDefault="001B19AE" w:rsidP="001B19AE">
      <w:pPr>
        <w:pStyle w:val="figurecaption"/>
      </w:pPr>
      <w:r w:rsidRPr="001B19AE">
        <w:rPr>
          <w:b/>
          <w:sz w:val="20"/>
        </w:rPr>
        <w:t xml:space="preserve">Figure </w:t>
      </w:r>
      <w:proofErr w:type="gramStart"/>
      <w:r w:rsidR="000F070E">
        <w:rPr>
          <w:b/>
          <w:sz w:val="20"/>
        </w:rPr>
        <w:t>5</w:t>
      </w:r>
      <w:r w:rsidRPr="00843787">
        <w:t xml:space="preserve">  Grainsize</w:t>
      </w:r>
      <w:proofErr w:type="gramEnd"/>
      <w:r w:rsidRPr="00843787">
        <w:t xml:space="preserve"> distribution</w:t>
      </w:r>
      <w:r w:rsidR="00AD6C17">
        <w:t xml:space="preserve"> </w:t>
      </w:r>
      <w:r w:rsidRPr="00843787">
        <w:t xml:space="preserve">of waste rock used in </w:t>
      </w:r>
      <w:r w:rsidR="0058627C" w:rsidRPr="00843787">
        <w:t xml:space="preserve">initial </w:t>
      </w:r>
      <w:r w:rsidRPr="00843787">
        <w:t>simulations.</w:t>
      </w:r>
    </w:p>
    <w:p w:rsidR="00415D0F" w:rsidRDefault="00415D0F" w:rsidP="00BD2954">
      <w:r w:rsidRPr="00415D0F">
        <w:t>The same grain size classes were used for the simulations for Plots 1 and 2.</w:t>
      </w:r>
    </w:p>
    <w:p w:rsidR="0024437B" w:rsidRPr="00BD2954" w:rsidRDefault="009A7318" w:rsidP="00BD2954">
      <w:pPr>
        <w:pStyle w:val="Heading3"/>
      </w:pPr>
      <w:bookmarkStart w:id="62" w:name="_Toc412457519"/>
      <w:proofErr w:type="gramStart"/>
      <w:r>
        <w:t>2.</w:t>
      </w:r>
      <w:r w:rsidR="0039117A">
        <w:t>3.</w:t>
      </w:r>
      <w:r>
        <w:t xml:space="preserve">1 </w:t>
      </w:r>
      <w:r w:rsidR="00BD2954">
        <w:t xml:space="preserve"> </w:t>
      </w:r>
      <w:r>
        <w:t>Weathering</w:t>
      </w:r>
      <w:bookmarkEnd w:id="62"/>
      <w:proofErr w:type="gramEnd"/>
    </w:p>
    <w:p w:rsidR="0024437B" w:rsidRDefault="0024437B" w:rsidP="0024437B">
      <w:r>
        <w:t>The CAESAR</w:t>
      </w:r>
      <w:r w:rsidR="00085FD4">
        <w:t>–</w:t>
      </w:r>
      <w:proofErr w:type="spellStart"/>
      <w:r>
        <w:t>Lisflood</w:t>
      </w:r>
      <w:proofErr w:type="spellEnd"/>
      <w:r>
        <w:t xml:space="preserve"> model is currently not able to model the weathering of a particular surface cover over time. Rather, if permitted, </w:t>
      </w:r>
      <w:proofErr w:type="gramStart"/>
      <w:r>
        <w:t>it  will</w:t>
      </w:r>
      <w:proofErr w:type="gramEnd"/>
      <w:r>
        <w:t xml:space="preserve"> simulate the removal of all the material, until  total exhaustion of all sediment occurs. </w:t>
      </w:r>
    </w:p>
    <w:p w:rsidR="0024437B" w:rsidRDefault="0024437B" w:rsidP="0024437B">
      <w:r>
        <w:t>This was noted to occur after a simulated period of 2 years on both Plot 1 and Plot 2. While field observations show a clear and identifiable decline in sediment yield from the plots in each year, total sediment exhaustion did not occur after 2 years.</w:t>
      </w:r>
    </w:p>
    <w:p w:rsidR="0024437B" w:rsidRDefault="0024437B" w:rsidP="0024437B">
      <w:r>
        <w:t>To address this limitation, the weathering of the particle sizes modelled was artificially simulated by stopping the simulation at two years. The proportions of the different particles sizes of the waste rock material were then modified, to simulate weathering</w:t>
      </w:r>
      <w:r w:rsidR="00910378">
        <w:t xml:space="preserve">. This was done by </w:t>
      </w:r>
      <w:r w:rsidR="00637703">
        <w:t xml:space="preserve">making small reductions in the </w:t>
      </w:r>
      <w:r w:rsidR="00910378">
        <w:t>proportions of the largest particle sizes</w:t>
      </w:r>
      <w:r w:rsidR="00637703">
        <w:t xml:space="preserve"> i</w:t>
      </w:r>
      <w:r w:rsidR="00113EA2">
        <w:t>.</w:t>
      </w:r>
      <w:r w:rsidR="00637703">
        <w:t>e</w:t>
      </w:r>
      <w:r w:rsidR="00113EA2">
        <w:t>.</w:t>
      </w:r>
      <w:r w:rsidR="00637703">
        <w:t xml:space="preserve"> reducing the 64mm size </w:t>
      </w:r>
      <w:r w:rsidR="00113EA2">
        <w:t xml:space="preserve">class </w:t>
      </w:r>
      <w:r w:rsidR="00637703">
        <w:t>from 30</w:t>
      </w:r>
      <w:r w:rsidR="00113EA2">
        <w:t>%</w:t>
      </w:r>
      <w:r w:rsidR="00637703">
        <w:t xml:space="preserve"> to 29%</w:t>
      </w:r>
      <w:r w:rsidR="00910378">
        <w:t xml:space="preserve">, while increasing the proportion of the mid-range particle sizes </w:t>
      </w:r>
      <w:r w:rsidR="00113EA2">
        <w:t xml:space="preserve">i.e. increasing the </w:t>
      </w:r>
      <w:r w:rsidR="00171C01">
        <w:t xml:space="preserve">2 mm and </w:t>
      </w:r>
      <w:r w:rsidR="00113EA2">
        <w:t>4mm size class</w:t>
      </w:r>
      <w:r w:rsidR="00171C01">
        <w:t>es</w:t>
      </w:r>
      <w:r w:rsidR="00113EA2">
        <w:t xml:space="preserve"> from 8% to 9% </w:t>
      </w:r>
      <w:r w:rsidR="00910378">
        <w:t xml:space="preserve">until the modelled values approximated field-based measurements. The revised particle size distribution </w:t>
      </w:r>
      <w:r w:rsidR="00E94F4C">
        <w:t xml:space="preserve">utilised in the simulation </w:t>
      </w:r>
      <w:r w:rsidR="00910378">
        <w:t>after the second year is shown in Figure</w:t>
      </w:r>
      <w:r w:rsidR="00E94F4C">
        <w:t xml:space="preserve"> 6</w:t>
      </w:r>
      <w:r>
        <w:t xml:space="preserve">.  The simulation was then restarted, using a simulated two-year old surface and the modified particle size distribution and run for a further 2 years, to match the total period for which field data was available. </w:t>
      </w:r>
    </w:p>
    <w:p w:rsidR="00D5563F" w:rsidRDefault="00D5563F" w:rsidP="0024437B">
      <w:r w:rsidRPr="00D5563F">
        <w:rPr>
          <w:noProof/>
          <w:lang w:eastAsia="en-AU"/>
        </w:rPr>
        <w:drawing>
          <wp:inline distT="0" distB="0" distL="0" distR="0">
            <wp:extent cx="5274310" cy="3445206"/>
            <wp:effectExtent l="19050" t="0" r="21590" b="2844"/>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563F" w:rsidRPr="00843787" w:rsidRDefault="00D5563F" w:rsidP="00D5563F">
      <w:pPr>
        <w:pStyle w:val="figurecaption"/>
      </w:pPr>
      <w:r w:rsidRPr="001B19AE">
        <w:rPr>
          <w:b/>
          <w:sz w:val="20"/>
        </w:rPr>
        <w:t xml:space="preserve">Figure </w:t>
      </w:r>
      <w:proofErr w:type="gramStart"/>
      <w:r>
        <w:rPr>
          <w:b/>
          <w:sz w:val="20"/>
        </w:rPr>
        <w:t>6</w:t>
      </w:r>
      <w:r w:rsidRPr="00843787">
        <w:t xml:space="preserve">  Grainsize</w:t>
      </w:r>
      <w:proofErr w:type="gramEnd"/>
      <w:r w:rsidRPr="00843787">
        <w:t xml:space="preserve"> distribution of waste rock inserted after 2 simulated years.</w:t>
      </w:r>
    </w:p>
    <w:p w:rsidR="00B95140" w:rsidRDefault="00B95140" w:rsidP="00B95140">
      <w:pPr>
        <w:pStyle w:val="Heading2"/>
      </w:pPr>
      <w:bookmarkStart w:id="63" w:name="_Toc412457520"/>
      <w:proofErr w:type="gramStart"/>
      <w:r>
        <w:t>2.</w:t>
      </w:r>
      <w:r w:rsidR="0039117A">
        <w:t>4</w:t>
      </w:r>
      <w:r w:rsidR="00843787">
        <w:t xml:space="preserve"> </w:t>
      </w:r>
      <w:r>
        <w:t xml:space="preserve"> Model</w:t>
      </w:r>
      <w:proofErr w:type="gramEnd"/>
      <w:r>
        <w:t xml:space="preserve"> scenarios</w:t>
      </w:r>
      <w:bookmarkEnd w:id="63"/>
    </w:p>
    <w:p w:rsidR="00417D07" w:rsidRPr="009A7318" w:rsidRDefault="00B95140" w:rsidP="00843787">
      <w:r w:rsidRPr="009A7318">
        <w:t>The comparison of CAESAR-</w:t>
      </w:r>
      <w:proofErr w:type="spellStart"/>
      <w:r w:rsidRPr="009A7318">
        <w:t>Lisflood</w:t>
      </w:r>
      <w:proofErr w:type="spellEnd"/>
      <w:r w:rsidRPr="009A7318">
        <w:t xml:space="preserve"> modelled results and field measurements focussed on Plots 1 and 2 as they had the most complete sets of validated hydrological and measured </w:t>
      </w:r>
      <w:proofErr w:type="spellStart"/>
      <w:r w:rsidRPr="009A7318">
        <w:t>bedload</w:t>
      </w:r>
      <w:proofErr w:type="spellEnd"/>
      <w:r w:rsidRPr="009A7318">
        <w:t xml:space="preserve"> data, and corrected DEMs at the time of writing.</w:t>
      </w:r>
    </w:p>
    <w:p w:rsidR="00B95140" w:rsidRPr="00843787" w:rsidRDefault="00B95140" w:rsidP="00843787">
      <w:r w:rsidRPr="00843787">
        <w:t>Five sets of simulations have been conducted for each plot:</w:t>
      </w:r>
    </w:p>
    <w:p w:rsidR="00B95140" w:rsidRPr="00843787" w:rsidRDefault="00B95140" w:rsidP="00843787">
      <w:pPr>
        <w:pStyle w:val="ListNumber"/>
        <w:numPr>
          <w:ilvl w:val="0"/>
          <w:numId w:val="21"/>
        </w:numPr>
      </w:pPr>
      <w:r w:rsidRPr="00843787">
        <w:t xml:space="preserve">A </w:t>
      </w:r>
      <w:r w:rsidR="00BD2954">
        <w:t>four</w:t>
      </w:r>
      <w:r w:rsidR="00843787" w:rsidRPr="00843787">
        <w:t xml:space="preserve"> </w:t>
      </w:r>
      <w:r w:rsidRPr="00843787">
        <w:t xml:space="preserve">year simulation using rainfall data collected on the landform for the </w:t>
      </w:r>
      <w:proofErr w:type="gramStart"/>
      <w:r w:rsidRPr="00843787">
        <w:t>period  2009</w:t>
      </w:r>
      <w:proofErr w:type="gramEnd"/>
      <w:r w:rsidR="00843787" w:rsidRPr="00843787">
        <w:t>–</w:t>
      </w:r>
      <w:r w:rsidRPr="00843787">
        <w:t>13 at intervals of 10 minutes.</w:t>
      </w:r>
    </w:p>
    <w:p w:rsidR="00B95140" w:rsidRPr="00843787" w:rsidRDefault="00B95140" w:rsidP="00843787">
      <w:pPr>
        <w:pStyle w:val="ListNumber"/>
      </w:pPr>
      <w:r w:rsidRPr="00843787">
        <w:t>A 10</w:t>
      </w:r>
      <w:r w:rsidR="00843787" w:rsidRPr="00843787">
        <w:t xml:space="preserve"> </w:t>
      </w:r>
      <w:r w:rsidRPr="00843787">
        <w:t>year simulation using the 2009</w:t>
      </w:r>
      <w:r w:rsidR="00843787" w:rsidRPr="00843787">
        <w:t>–</w:t>
      </w:r>
      <w:r w:rsidRPr="00843787">
        <w:t>13 rainfall data looped 2.5 times.</w:t>
      </w:r>
    </w:p>
    <w:p w:rsidR="00B95140" w:rsidRPr="00843787" w:rsidRDefault="00B95140" w:rsidP="00843787">
      <w:pPr>
        <w:pStyle w:val="ListNumber"/>
      </w:pPr>
      <w:r w:rsidRPr="00843787">
        <w:t>A 10</w:t>
      </w:r>
      <w:r w:rsidR="00843787" w:rsidRPr="00843787">
        <w:t xml:space="preserve"> </w:t>
      </w:r>
      <w:r w:rsidRPr="00843787">
        <w:t>year simulation including measured data from an extreme rain event, in which 785 mm fell over 72 h between 17:00</w:t>
      </w:r>
      <w:r w:rsidR="00914472" w:rsidRPr="00843787">
        <w:t xml:space="preserve"> h</w:t>
      </w:r>
      <w:r w:rsidRPr="00843787">
        <w:t xml:space="preserve"> on 27 February and 17:00</w:t>
      </w:r>
      <w:r w:rsidR="00914472" w:rsidRPr="00843787">
        <w:t xml:space="preserve"> h</w:t>
      </w:r>
      <w:r w:rsidRPr="00843787">
        <w:t xml:space="preserve"> on 2 March 2007 at Jabiru Airport, inserted in the first year of the simulation.</w:t>
      </w:r>
    </w:p>
    <w:p w:rsidR="00B95140" w:rsidRPr="00843787" w:rsidRDefault="00B95140" w:rsidP="00843787">
      <w:pPr>
        <w:pStyle w:val="ListNumber"/>
      </w:pPr>
      <w:r w:rsidRPr="00843787">
        <w:t>A 10</w:t>
      </w:r>
      <w:r w:rsidR="00843787" w:rsidRPr="00843787">
        <w:t xml:space="preserve"> </w:t>
      </w:r>
      <w:r w:rsidRPr="00843787">
        <w:t>year simulation in which the 2007 extreme event was inserted in the third year of the simulation.</w:t>
      </w:r>
    </w:p>
    <w:p w:rsidR="00B95140" w:rsidRPr="00843787" w:rsidRDefault="00B95140" w:rsidP="00843787">
      <w:pPr>
        <w:pStyle w:val="ListNumber"/>
      </w:pPr>
      <w:r w:rsidRPr="00843787">
        <w:t>A 10</w:t>
      </w:r>
      <w:r w:rsidR="00843787" w:rsidRPr="00843787">
        <w:t xml:space="preserve"> </w:t>
      </w:r>
      <w:r w:rsidRPr="00843787">
        <w:t xml:space="preserve">year simulation in which the 2007 extreme event was inserted in the eighth year of the simulation.  </w:t>
      </w:r>
    </w:p>
    <w:p w:rsidR="000E2199" w:rsidRPr="008009FC" w:rsidRDefault="00B95140" w:rsidP="008009FC">
      <w:pPr>
        <w:rPr>
          <w:sz w:val="22"/>
          <w:szCs w:val="22"/>
        </w:rPr>
      </w:pPr>
      <w:r w:rsidRPr="005F480E">
        <w:t xml:space="preserve">Sediment totals for each of the nine grain size classes and runoff values were recorded from the model at intervals of </w:t>
      </w:r>
      <w:r w:rsidR="00BD2954">
        <w:t>one</w:t>
      </w:r>
      <w:r w:rsidRPr="005F480E">
        <w:t xml:space="preserve"> day of simulated time. Surface elevations and the distribution of grain sizes for material remaining on the landform were recorded every week of simulated time</w:t>
      </w:r>
      <w:r w:rsidR="008009FC">
        <w:rPr>
          <w:sz w:val="22"/>
          <w:szCs w:val="22"/>
        </w:rPr>
        <w:t>.</w:t>
      </w:r>
    </w:p>
    <w:p w:rsidR="00DE03EF" w:rsidRDefault="00DE03EF" w:rsidP="008A719E">
      <w:pPr>
        <w:pStyle w:val="Heading1"/>
        <w:sectPr w:rsidR="00DE03EF" w:rsidSect="00EC47D5">
          <w:pgSz w:w="11906" w:h="16838" w:code="9"/>
          <w:pgMar w:top="1440" w:right="1800" w:bottom="1440" w:left="1800" w:header="1080" w:footer="835" w:gutter="0"/>
          <w:cols w:space="360"/>
          <w:noEndnote/>
        </w:sectPr>
      </w:pPr>
    </w:p>
    <w:p w:rsidR="008A719E" w:rsidRDefault="00B21DA9" w:rsidP="008A719E">
      <w:pPr>
        <w:pStyle w:val="Heading1"/>
      </w:pPr>
      <w:bookmarkStart w:id="64" w:name="_Toc412457521"/>
      <w:proofErr w:type="gramStart"/>
      <w:r>
        <w:t xml:space="preserve">3 </w:t>
      </w:r>
      <w:r w:rsidR="008009FC">
        <w:t xml:space="preserve"> </w:t>
      </w:r>
      <w:r w:rsidR="008A719E">
        <w:t>Results</w:t>
      </w:r>
      <w:bookmarkEnd w:id="64"/>
      <w:proofErr w:type="gramEnd"/>
      <w:r w:rsidR="008A719E">
        <w:t xml:space="preserve"> </w:t>
      </w:r>
    </w:p>
    <w:p w:rsidR="000E2199" w:rsidRDefault="00B21DA9" w:rsidP="00B21DA9">
      <w:pPr>
        <w:pStyle w:val="BodyText"/>
        <w:jc w:val="both"/>
        <w:rPr>
          <w:b w:val="0"/>
          <w:szCs w:val="24"/>
        </w:rPr>
      </w:pPr>
      <w:r w:rsidRPr="00B21DA9">
        <w:rPr>
          <w:b w:val="0"/>
          <w:szCs w:val="24"/>
        </w:rPr>
        <w:t xml:space="preserve">Annual rainfall and </w:t>
      </w:r>
      <w:proofErr w:type="spellStart"/>
      <w:r w:rsidRPr="00B21DA9">
        <w:rPr>
          <w:b w:val="0"/>
          <w:szCs w:val="24"/>
        </w:rPr>
        <w:t>bedload</w:t>
      </w:r>
      <w:proofErr w:type="spellEnd"/>
      <w:r w:rsidRPr="00B21DA9">
        <w:rPr>
          <w:b w:val="0"/>
          <w:szCs w:val="24"/>
        </w:rPr>
        <w:t xml:space="preserve"> yields for each plot for each water year are contained in Table 1. The 2010–11 water </w:t>
      </w:r>
      <w:proofErr w:type="gramStart"/>
      <w:r w:rsidRPr="00B21DA9">
        <w:rPr>
          <w:b w:val="0"/>
          <w:szCs w:val="24"/>
        </w:rPr>
        <w:t>year</w:t>
      </w:r>
      <w:proofErr w:type="gramEnd"/>
      <w:r w:rsidRPr="00B21DA9">
        <w:rPr>
          <w:b w:val="0"/>
          <w:szCs w:val="24"/>
        </w:rPr>
        <w:t xml:space="preserve"> recorded the highest annual rainfall over the period of study, with up to 944 mm more rainfall falling than in 2012</w:t>
      </w:r>
      <w:r w:rsidR="008009FC">
        <w:rPr>
          <w:b w:val="0"/>
          <w:szCs w:val="24"/>
        </w:rPr>
        <w:t>–</w:t>
      </w:r>
      <w:r w:rsidRPr="00B21DA9">
        <w:rPr>
          <w:b w:val="0"/>
          <w:szCs w:val="24"/>
        </w:rPr>
        <w:t>13, which recorded the lowest annual rainfall. M</w:t>
      </w:r>
      <w:r w:rsidRPr="00B21DA9">
        <w:rPr>
          <w:b w:val="0"/>
          <w:color w:val="000000" w:themeColor="text1"/>
          <w:szCs w:val="24"/>
        </w:rPr>
        <w:t xml:space="preserve">easured </w:t>
      </w:r>
      <w:proofErr w:type="spellStart"/>
      <w:r w:rsidRPr="00B21DA9">
        <w:rPr>
          <w:b w:val="0"/>
          <w:color w:val="000000" w:themeColor="text1"/>
          <w:szCs w:val="24"/>
        </w:rPr>
        <w:t>bedload</w:t>
      </w:r>
      <w:proofErr w:type="spellEnd"/>
      <w:r w:rsidRPr="00B21DA9">
        <w:rPr>
          <w:b w:val="0"/>
          <w:color w:val="000000" w:themeColor="text1"/>
          <w:szCs w:val="24"/>
        </w:rPr>
        <w:t xml:space="preserve"> yields were</w:t>
      </w:r>
      <w:r w:rsidRPr="00B21DA9">
        <w:rPr>
          <w:b w:val="0"/>
          <w:szCs w:val="24"/>
        </w:rPr>
        <w:t xml:space="preserve"> greatest in the 2009–10 year, and declined steadily over the period of study. With exception of Plot 4, the dominant fraction moved in each year on each plot was sand. Over the period 2010</w:t>
      </w:r>
      <w:r w:rsidR="008009FC">
        <w:rPr>
          <w:b w:val="0"/>
          <w:szCs w:val="24"/>
        </w:rPr>
        <w:t>–</w:t>
      </w:r>
      <w:r w:rsidRPr="00B21DA9">
        <w:rPr>
          <w:b w:val="0"/>
          <w:szCs w:val="24"/>
        </w:rPr>
        <w:t>12, the dominant fraction moved in Plot 4 was gravel.</w:t>
      </w:r>
    </w:p>
    <w:p w:rsidR="008009FC" w:rsidRDefault="008009FC" w:rsidP="00B21DA9">
      <w:pPr>
        <w:pStyle w:val="BodyText"/>
        <w:jc w:val="both"/>
        <w:rPr>
          <w:b w:val="0"/>
          <w:szCs w:val="24"/>
        </w:rPr>
      </w:pPr>
    </w:p>
    <w:tbl>
      <w:tblPr>
        <w:tblW w:w="0" w:type="auto"/>
        <w:tblLook w:val="04A0"/>
      </w:tblPr>
      <w:tblGrid>
        <w:gridCol w:w="1203"/>
        <w:gridCol w:w="1243"/>
        <w:gridCol w:w="1228"/>
        <w:gridCol w:w="1276"/>
        <w:gridCol w:w="1217"/>
        <w:gridCol w:w="1188"/>
        <w:gridCol w:w="1167"/>
      </w:tblGrid>
      <w:tr w:rsidR="00AF391F" w:rsidTr="0024437B">
        <w:tc>
          <w:tcPr>
            <w:tcW w:w="1203"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Water year</w:t>
            </w:r>
          </w:p>
        </w:tc>
        <w:tc>
          <w:tcPr>
            <w:tcW w:w="1243"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Erosion plot</w:t>
            </w:r>
          </w:p>
        </w:tc>
        <w:tc>
          <w:tcPr>
            <w:tcW w:w="1228"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Annual rainfall (mm)</w:t>
            </w:r>
          </w:p>
        </w:tc>
        <w:tc>
          <w:tcPr>
            <w:tcW w:w="1276"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 xml:space="preserve">Annual </w:t>
            </w:r>
            <w:proofErr w:type="spellStart"/>
            <w:r w:rsidRPr="00D97599">
              <w:rPr>
                <w:rFonts w:cs="Arial"/>
                <w:b/>
                <w:szCs w:val="20"/>
              </w:rPr>
              <w:t>bedload</w:t>
            </w:r>
            <w:proofErr w:type="spellEnd"/>
            <w:r w:rsidRPr="00D97599">
              <w:rPr>
                <w:rFonts w:cs="Arial"/>
                <w:b/>
                <w:szCs w:val="20"/>
              </w:rPr>
              <w:t xml:space="preserve"> yield (t/km2.yr)</w:t>
            </w:r>
          </w:p>
        </w:tc>
        <w:tc>
          <w:tcPr>
            <w:tcW w:w="1217"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 xml:space="preserve">% Gravel </w:t>
            </w:r>
            <w:r w:rsidRPr="00D97599">
              <w:rPr>
                <w:rFonts w:cs="Arial"/>
                <w:b/>
                <w:szCs w:val="20"/>
              </w:rPr>
              <w:br/>
              <w:t>(&gt; 2 mm)</w:t>
            </w:r>
          </w:p>
        </w:tc>
        <w:tc>
          <w:tcPr>
            <w:tcW w:w="1188"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 xml:space="preserve">% Sand </w:t>
            </w:r>
            <w:r w:rsidRPr="00D97599">
              <w:rPr>
                <w:rFonts w:cs="Arial"/>
                <w:b/>
                <w:szCs w:val="20"/>
              </w:rPr>
              <w:br/>
              <w:t>(&lt; 2 mm &amp;</w:t>
            </w:r>
            <w:r w:rsidRPr="00D97599">
              <w:rPr>
                <w:rFonts w:cs="Arial"/>
                <w:b/>
                <w:szCs w:val="20"/>
              </w:rPr>
              <w:br/>
              <w:t xml:space="preserve"> &gt; 63 µm)</w:t>
            </w:r>
          </w:p>
        </w:tc>
        <w:tc>
          <w:tcPr>
            <w:tcW w:w="1167" w:type="dxa"/>
            <w:tcBorders>
              <w:top w:val="single" w:sz="4" w:space="0" w:color="auto"/>
              <w:bottom w:val="single" w:sz="4" w:space="0" w:color="auto"/>
            </w:tcBorders>
          </w:tcPr>
          <w:p w:rsidR="00AF391F" w:rsidRPr="00D97599" w:rsidRDefault="00AF391F" w:rsidP="0024437B">
            <w:pPr>
              <w:pStyle w:val="Tabletext"/>
              <w:rPr>
                <w:rFonts w:cs="Arial"/>
                <w:b/>
                <w:szCs w:val="20"/>
              </w:rPr>
            </w:pPr>
            <w:r w:rsidRPr="00D97599">
              <w:rPr>
                <w:rFonts w:cs="Arial"/>
                <w:b/>
                <w:szCs w:val="20"/>
              </w:rPr>
              <w:t>% Silt and clay (&lt; 63 µm)</w:t>
            </w:r>
          </w:p>
        </w:tc>
      </w:tr>
      <w:tr w:rsidR="00AF391F" w:rsidTr="0024437B">
        <w:tc>
          <w:tcPr>
            <w:tcW w:w="1203"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2009–10</w:t>
            </w:r>
          </w:p>
        </w:tc>
        <w:tc>
          <w:tcPr>
            <w:tcW w:w="1243"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Plot 1</w:t>
            </w:r>
          </w:p>
        </w:tc>
        <w:tc>
          <w:tcPr>
            <w:tcW w:w="1228"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1533</w:t>
            </w:r>
          </w:p>
        </w:tc>
        <w:tc>
          <w:tcPr>
            <w:tcW w:w="1276"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106</w:t>
            </w:r>
          </w:p>
        </w:tc>
        <w:tc>
          <w:tcPr>
            <w:tcW w:w="1217"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34</w:t>
            </w:r>
          </w:p>
        </w:tc>
        <w:tc>
          <w:tcPr>
            <w:tcW w:w="1188"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60</w:t>
            </w:r>
          </w:p>
        </w:tc>
        <w:tc>
          <w:tcPr>
            <w:tcW w:w="1167" w:type="dxa"/>
            <w:tcBorders>
              <w:top w:val="single" w:sz="4" w:space="0" w:color="auto"/>
            </w:tcBorders>
          </w:tcPr>
          <w:p w:rsidR="00AF391F" w:rsidRPr="00D97599" w:rsidRDefault="00AF391F" w:rsidP="0024437B">
            <w:pPr>
              <w:pStyle w:val="Tabletext"/>
              <w:rPr>
                <w:rFonts w:cs="Arial"/>
                <w:szCs w:val="20"/>
              </w:rPr>
            </w:pPr>
            <w:r w:rsidRPr="00D97599">
              <w:rPr>
                <w:rFonts w:cs="Arial"/>
                <w:szCs w:val="20"/>
              </w:rPr>
              <w:t>6</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2010–11</w:t>
            </w:r>
          </w:p>
        </w:tc>
        <w:tc>
          <w:tcPr>
            <w:tcW w:w="1243" w:type="dxa"/>
          </w:tcPr>
          <w:p w:rsidR="00AF391F" w:rsidRPr="00D97599" w:rsidRDefault="00AF391F" w:rsidP="0024437B">
            <w:pPr>
              <w:pStyle w:val="Tabletext"/>
              <w:rPr>
                <w:rFonts w:cs="Arial"/>
                <w:szCs w:val="20"/>
              </w:rPr>
            </w:pPr>
            <w:r w:rsidRPr="00D97599">
              <w:rPr>
                <w:rFonts w:cs="Arial"/>
                <w:szCs w:val="20"/>
              </w:rPr>
              <w:t>Plot 1</w:t>
            </w:r>
          </w:p>
        </w:tc>
        <w:tc>
          <w:tcPr>
            <w:tcW w:w="1228" w:type="dxa"/>
          </w:tcPr>
          <w:p w:rsidR="00AF391F" w:rsidRPr="00D97599" w:rsidRDefault="00AF391F" w:rsidP="0024437B">
            <w:pPr>
              <w:pStyle w:val="Tabletext"/>
              <w:rPr>
                <w:rFonts w:cs="Arial"/>
                <w:szCs w:val="20"/>
              </w:rPr>
            </w:pPr>
            <w:r w:rsidRPr="00D97599">
              <w:rPr>
                <w:rFonts w:cs="Arial"/>
                <w:szCs w:val="20"/>
              </w:rPr>
              <w:t>2227</w:t>
            </w:r>
          </w:p>
        </w:tc>
        <w:tc>
          <w:tcPr>
            <w:tcW w:w="1276" w:type="dxa"/>
          </w:tcPr>
          <w:p w:rsidR="00AF391F" w:rsidRPr="00D97599" w:rsidRDefault="00AF391F" w:rsidP="0024437B">
            <w:pPr>
              <w:pStyle w:val="Tabletext"/>
              <w:rPr>
                <w:rFonts w:cs="Arial"/>
                <w:szCs w:val="20"/>
              </w:rPr>
            </w:pPr>
            <w:r w:rsidRPr="00D97599">
              <w:rPr>
                <w:rFonts w:cs="Arial"/>
                <w:szCs w:val="20"/>
              </w:rPr>
              <w:t>59</w:t>
            </w:r>
          </w:p>
        </w:tc>
        <w:tc>
          <w:tcPr>
            <w:tcW w:w="1217" w:type="dxa"/>
          </w:tcPr>
          <w:p w:rsidR="00AF391F" w:rsidRPr="00D97599" w:rsidRDefault="00AF391F" w:rsidP="0024437B">
            <w:pPr>
              <w:pStyle w:val="Tabletext"/>
              <w:rPr>
                <w:rFonts w:cs="Arial"/>
                <w:szCs w:val="20"/>
              </w:rPr>
            </w:pPr>
            <w:r w:rsidRPr="00D97599">
              <w:rPr>
                <w:rFonts w:cs="Arial"/>
                <w:szCs w:val="20"/>
              </w:rPr>
              <w:t>33</w:t>
            </w:r>
          </w:p>
        </w:tc>
        <w:tc>
          <w:tcPr>
            <w:tcW w:w="1188" w:type="dxa"/>
          </w:tcPr>
          <w:p w:rsidR="00AF391F" w:rsidRPr="00D97599" w:rsidRDefault="00AF391F" w:rsidP="0024437B">
            <w:pPr>
              <w:pStyle w:val="Tabletext"/>
              <w:rPr>
                <w:rFonts w:cs="Arial"/>
                <w:szCs w:val="20"/>
              </w:rPr>
            </w:pPr>
            <w:r w:rsidRPr="00D97599">
              <w:rPr>
                <w:rFonts w:cs="Arial"/>
                <w:szCs w:val="20"/>
              </w:rPr>
              <w:t>64</w:t>
            </w:r>
          </w:p>
        </w:tc>
        <w:tc>
          <w:tcPr>
            <w:tcW w:w="1167" w:type="dxa"/>
          </w:tcPr>
          <w:p w:rsidR="00AF391F" w:rsidRPr="00D97599" w:rsidRDefault="00AF391F" w:rsidP="0024437B">
            <w:pPr>
              <w:pStyle w:val="Tabletext"/>
              <w:rPr>
                <w:rFonts w:cs="Arial"/>
                <w:szCs w:val="20"/>
              </w:rPr>
            </w:pPr>
            <w:r w:rsidRPr="00D97599">
              <w:rPr>
                <w:rFonts w:cs="Arial"/>
                <w:szCs w:val="20"/>
              </w:rPr>
              <w:t>3</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2011-12</w:t>
            </w:r>
          </w:p>
        </w:tc>
        <w:tc>
          <w:tcPr>
            <w:tcW w:w="1243" w:type="dxa"/>
          </w:tcPr>
          <w:p w:rsidR="00AF391F" w:rsidRPr="00D97599" w:rsidRDefault="00AF391F" w:rsidP="0024437B">
            <w:pPr>
              <w:pStyle w:val="Tabletext"/>
              <w:rPr>
                <w:rFonts w:cs="Arial"/>
                <w:szCs w:val="20"/>
              </w:rPr>
            </w:pPr>
            <w:r w:rsidRPr="00D97599">
              <w:rPr>
                <w:rFonts w:cs="Arial"/>
                <w:szCs w:val="20"/>
              </w:rPr>
              <w:t>Plot 1</w:t>
            </w:r>
          </w:p>
        </w:tc>
        <w:tc>
          <w:tcPr>
            <w:tcW w:w="1228" w:type="dxa"/>
          </w:tcPr>
          <w:p w:rsidR="00AF391F" w:rsidRPr="00D97599" w:rsidRDefault="00AF391F" w:rsidP="0024437B">
            <w:pPr>
              <w:pStyle w:val="Tabletext"/>
              <w:rPr>
                <w:rFonts w:cs="Arial"/>
                <w:szCs w:val="20"/>
              </w:rPr>
            </w:pPr>
            <w:r w:rsidRPr="00D97599">
              <w:rPr>
                <w:rFonts w:cs="Arial"/>
                <w:szCs w:val="20"/>
              </w:rPr>
              <w:t>1508</w:t>
            </w:r>
          </w:p>
        </w:tc>
        <w:tc>
          <w:tcPr>
            <w:tcW w:w="1276" w:type="dxa"/>
          </w:tcPr>
          <w:p w:rsidR="00AF391F" w:rsidRPr="00D97599" w:rsidRDefault="00AF391F" w:rsidP="0024437B">
            <w:pPr>
              <w:pStyle w:val="Tabletext"/>
              <w:rPr>
                <w:rFonts w:cs="Arial"/>
                <w:szCs w:val="20"/>
              </w:rPr>
            </w:pPr>
            <w:r w:rsidRPr="00D97599">
              <w:rPr>
                <w:rFonts w:cs="Arial"/>
                <w:szCs w:val="20"/>
              </w:rPr>
              <w:t>34</w:t>
            </w:r>
          </w:p>
        </w:tc>
        <w:tc>
          <w:tcPr>
            <w:tcW w:w="1217" w:type="dxa"/>
          </w:tcPr>
          <w:p w:rsidR="00AF391F" w:rsidRPr="00D97599" w:rsidRDefault="00AF391F" w:rsidP="0024437B">
            <w:pPr>
              <w:pStyle w:val="Tabletext"/>
              <w:rPr>
                <w:rFonts w:cs="Arial"/>
                <w:szCs w:val="20"/>
              </w:rPr>
            </w:pPr>
            <w:r w:rsidRPr="00D97599">
              <w:rPr>
                <w:rFonts w:cs="Arial"/>
                <w:szCs w:val="20"/>
              </w:rPr>
              <w:t>44</w:t>
            </w:r>
          </w:p>
        </w:tc>
        <w:tc>
          <w:tcPr>
            <w:tcW w:w="1188" w:type="dxa"/>
          </w:tcPr>
          <w:p w:rsidR="00AF391F" w:rsidRPr="00D97599" w:rsidRDefault="00AF391F" w:rsidP="0024437B">
            <w:pPr>
              <w:pStyle w:val="Tabletext"/>
              <w:rPr>
                <w:rFonts w:cs="Arial"/>
                <w:szCs w:val="20"/>
              </w:rPr>
            </w:pPr>
            <w:r w:rsidRPr="00D97599">
              <w:rPr>
                <w:rFonts w:cs="Arial"/>
                <w:szCs w:val="20"/>
              </w:rPr>
              <w:t>53</w:t>
            </w:r>
          </w:p>
        </w:tc>
        <w:tc>
          <w:tcPr>
            <w:tcW w:w="1167" w:type="dxa"/>
          </w:tcPr>
          <w:p w:rsidR="00AF391F" w:rsidRPr="00D97599" w:rsidRDefault="00AF391F" w:rsidP="0024437B">
            <w:pPr>
              <w:pStyle w:val="Tabletext"/>
              <w:rPr>
                <w:rFonts w:cs="Arial"/>
                <w:szCs w:val="20"/>
              </w:rPr>
            </w:pPr>
            <w:r w:rsidRPr="00D97599">
              <w:rPr>
                <w:rFonts w:cs="Arial"/>
                <w:szCs w:val="20"/>
              </w:rPr>
              <w:t>3</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2012-13</w:t>
            </w:r>
          </w:p>
        </w:tc>
        <w:tc>
          <w:tcPr>
            <w:tcW w:w="1243" w:type="dxa"/>
          </w:tcPr>
          <w:p w:rsidR="00AF391F" w:rsidRPr="00D97599" w:rsidRDefault="00AF391F" w:rsidP="0024437B">
            <w:pPr>
              <w:pStyle w:val="Tabletext"/>
              <w:rPr>
                <w:rFonts w:cs="Arial"/>
                <w:szCs w:val="20"/>
              </w:rPr>
            </w:pPr>
            <w:r w:rsidRPr="00D97599">
              <w:rPr>
                <w:rFonts w:cs="Arial"/>
                <w:szCs w:val="20"/>
              </w:rPr>
              <w:t>Plot 1</w:t>
            </w:r>
          </w:p>
        </w:tc>
        <w:tc>
          <w:tcPr>
            <w:tcW w:w="1228" w:type="dxa"/>
          </w:tcPr>
          <w:p w:rsidR="00AF391F" w:rsidRPr="00D97599" w:rsidRDefault="00AF391F" w:rsidP="0024437B">
            <w:pPr>
              <w:pStyle w:val="Tabletext"/>
              <w:rPr>
                <w:rFonts w:cs="Arial"/>
                <w:szCs w:val="20"/>
              </w:rPr>
            </w:pPr>
            <w:r w:rsidRPr="00D97599">
              <w:rPr>
                <w:rFonts w:cs="Arial"/>
                <w:szCs w:val="20"/>
              </w:rPr>
              <w:t>1283</w:t>
            </w:r>
          </w:p>
        </w:tc>
        <w:tc>
          <w:tcPr>
            <w:tcW w:w="1276" w:type="dxa"/>
          </w:tcPr>
          <w:p w:rsidR="00AF391F" w:rsidRPr="00D97599" w:rsidRDefault="00AF391F" w:rsidP="0024437B">
            <w:pPr>
              <w:pStyle w:val="Tabletext"/>
              <w:rPr>
                <w:rFonts w:cs="Arial"/>
                <w:szCs w:val="20"/>
              </w:rPr>
            </w:pPr>
            <w:r w:rsidRPr="00D97599">
              <w:rPr>
                <w:rFonts w:cs="Arial"/>
                <w:szCs w:val="20"/>
              </w:rPr>
              <w:t>28</w:t>
            </w:r>
          </w:p>
        </w:tc>
        <w:tc>
          <w:tcPr>
            <w:tcW w:w="1217" w:type="dxa"/>
          </w:tcPr>
          <w:p w:rsidR="00AF391F" w:rsidRPr="00D97599" w:rsidRDefault="00AF391F" w:rsidP="0024437B">
            <w:pPr>
              <w:pStyle w:val="Tabletext"/>
              <w:rPr>
                <w:rFonts w:cs="Arial"/>
                <w:szCs w:val="20"/>
              </w:rPr>
            </w:pPr>
            <w:r w:rsidRPr="00D97599">
              <w:rPr>
                <w:rFonts w:cs="Arial"/>
                <w:szCs w:val="20"/>
              </w:rPr>
              <w:t>40</w:t>
            </w:r>
          </w:p>
        </w:tc>
        <w:tc>
          <w:tcPr>
            <w:tcW w:w="1188" w:type="dxa"/>
          </w:tcPr>
          <w:p w:rsidR="00AF391F" w:rsidRPr="00D97599" w:rsidRDefault="00AF391F" w:rsidP="0024437B">
            <w:pPr>
              <w:pStyle w:val="Tabletext"/>
              <w:rPr>
                <w:rFonts w:cs="Arial"/>
                <w:szCs w:val="20"/>
              </w:rPr>
            </w:pPr>
            <w:r w:rsidRPr="00D97599">
              <w:rPr>
                <w:rFonts w:cs="Arial"/>
                <w:szCs w:val="20"/>
              </w:rPr>
              <w:t>57</w:t>
            </w:r>
          </w:p>
        </w:tc>
        <w:tc>
          <w:tcPr>
            <w:tcW w:w="1167" w:type="dxa"/>
          </w:tcPr>
          <w:p w:rsidR="00AF391F" w:rsidRPr="00D97599" w:rsidRDefault="00AF391F" w:rsidP="0024437B">
            <w:pPr>
              <w:pStyle w:val="Tabletext"/>
              <w:rPr>
                <w:rFonts w:cs="Arial"/>
                <w:szCs w:val="20"/>
              </w:rPr>
            </w:pPr>
            <w:r w:rsidRPr="00D97599">
              <w:rPr>
                <w:rFonts w:cs="Arial"/>
                <w:szCs w:val="20"/>
              </w:rPr>
              <w:t>3</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2009–10</w:t>
            </w:r>
          </w:p>
        </w:tc>
        <w:tc>
          <w:tcPr>
            <w:tcW w:w="1243" w:type="dxa"/>
          </w:tcPr>
          <w:p w:rsidR="00AF391F" w:rsidRPr="00D97599" w:rsidRDefault="00AF391F" w:rsidP="0024437B">
            <w:pPr>
              <w:pStyle w:val="Tabletext"/>
              <w:rPr>
                <w:rFonts w:cs="Arial"/>
                <w:szCs w:val="20"/>
              </w:rPr>
            </w:pPr>
            <w:r w:rsidRPr="00D97599">
              <w:rPr>
                <w:rFonts w:cs="Arial"/>
                <w:szCs w:val="20"/>
              </w:rPr>
              <w:t>Plot 2</w:t>
            </w:r>
          </w:p>
        </w:tc>
        <w:tc>
          <w:tcPr>
            <w:tcW w:w="1228" w:type="dxa"/>
          </w:tcPr>
          <w:p w:rsidR="00AF391F" w:rsidRPr="00D97599" w:rsidRDefault="00AF391F" w:rsidP="0024437B">
            <w:pPr>
              <w:pStyle w:val="Tabletext"/>
              <w:rPr>
                <w:rFonts w:cs="Arial"/>
                <w:szCs w:val="20"/>
              </w:rPr>
            </w:pPr>
            <w:r w:rsidRPr="00D97599">
              <w:rPr>
                <w:rFonts w:cs="Arial"/>
                <w:szCs w:val="20"/>
              </w:rPr>
              <w:t>1531</w:t>
            </w:r>
          </w:p>
        </w:tc>
        <w:tc>
          <w:tcPr>
            <w:tcW w:w="1276" w:type="dxa"/>
          </w:tcPr>
          <w:p w:rsidR="00AF391F" w:rsidRPr="00D97599" w:rsidRDefault="00AF391F" w:rsidP="0024437B">
            <w:pPr>
              <w:pStyle w:val="Tabletext"/>
              <w:rPr>
                <w:rFonts w:cs="Arial"/>
                <w:szCs w:val="20"/>
              </w:rPr>
            </w:pPr>
            <w:r w:rsidRPr="00D97599">
              <w:rPr>
                <w:rFonts w:cs="Arial"/>
                <w:szCs w:val="20"/>
              </w:rPr>
              <w:t>147</w:t>
            </w:r>
          </w:p>
        </w:tc>
        <w:tc>
          <w:tcPr>
            <w:tcW w:w="1217" w:type="dxa"/>
          </w:tcPr>
          <w:p w:rsidR="00AF391F" w:rsidRPr="00D97599" w:rsidRDefault="00AF391F" w:rsidP="0024437B">
            <w:pPr>
              <w:pStyle w:val="Tabletext"/>
              <w:rPr>
                <w:rFonts w:cs="Arial"/>
                <w:szCs w:val="20"/>
              </w:rPr>
            </w:pPr>
            <w:r w:rsidRPr="00D97599">
              <w:rPr>
                <w:rFonts w:cs="Arial"/>
                <w:szCs w:val="20"/>
              </w:rPr>
              <w:t>34</w:t>
            </w:r>
          </w:p>
        </w:tc>
        <w:tc>
          <w:tcPr>
            <w:tcW w:w="1188" w:type="dxa"/>
          </w:tcPr>
          <w:p w:rsidR="00AF391F" w:rsidRPr="00D97599" w:rsidRDefault="00AF391F" w:rsidP="0024437B">
            <w:pPr>
              <w:pStyle w:val="Tabletext"/>
              <w:rPr>
                <w:rFonts w:cs="Arial"/>
                <w:szCs w:val="20"/>
              </w:rPr>
            </w:pPr>
            <w:r w:rsidRPr="00D97599">
              <w:rPr>
                <w:rFonts w:cs="Arial"/>
                <w:szCs w:val="20"/>
              </w:rPr>
              <w:t>55</w:t>
            </w:r>
          </w:p>
        </w:tc>
        <w:tc>
          <w:tcPr>
            <w:tcW w:w="1167" w:type="dxa"/>
          </w:tcPr>
          <w:p w:rsidR="00AF391F" w:rsidRPr="00D97599" w:rsidRDefault="00AF391F" w:rsidP="0024437B">
            <w:pPr>
              <w:pStyle w:val="Tabletext"/>
              <w:rPr>
                <w:rFonts w:cs="Arial"/>
                <w:szCs w:val="20"/>
              </w:rPr>
            </w:pPr>
            <w:r w:rsidRPr="00D97599">
              <w:rPr>
                <w:rFonts w:cs="Arial"/>
                <w:szCs w:val="20"/>
              </w:rPr>
              <w:t>11</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2010–11</w:t>
            </w:r>
          </w:p>
        </w:tc>
        <w:tc>
          <w:tcPr>
            <w:tcW w:w="1243" w:type="dxa"/>
          </w:tcPr>
          <w:p w:rsidR="00AF391F" w:rsidRPr="00D97599" w:rsidRDefault="00AF391F" w:rsidP="0024437B">
            <w:pPr>
              <w:pStyle w:val="Tabletext"/>
              <w:rPr>
                <w:rFonts w:cs="Arial"/>
                <w:szCs w:val="20"/>
              </w:rPr>
            </w:pPr>
            <w:r w:rsidRPr="00D97599">
              <w:rPr>
                <w:rFonts w:cs="Arial"/>
                <w:szCs w:val="20"/>
              </w:rPr>
              <w:t>Plot 2</w:t>
            </w:r>
          </w:p>
        </w:tc>
        <w:tc>
          <w:tcPr>
            <w:tcW w:w="1228" w:type="dxa"/>
          </w:tcPr>
          <w:p w:rsidR="00AF391F" w:rsidRPr="00D97599" w:rsidRDefault="00AF391F" w:rsidP="0024437B">
            <w:pPr>
              <w:pStyle w:val="Tabletext"/>
              <w:rPr>
                <w:rFonts w:cs="Arial"/>
                <w:szCs w:val="20"/>
              </w:rPr>
            </w:pPr>
            <w:r w:rsidRPr="00D97599">
              <w:rPr>
                <w:rFonts w:cs="Arial"/>
                <w:szCs w:val="20"/>
              </w:rPr>
              <w:t>2290</w:t>
            </w:r>
          </w:p>
        </w:tc>
        <w:tc>
          <w:tcPr>
            <w:tcW w:w="1276" w:type="dxa"/>
          </w:tcPr>
          <w:p w:rsidR="00AF391F" w:rsidRPr="00D97599" w:rsidRDefault="00AF391F" w:rsidP="0024437B">
            <w:pPr>
              <w:pStyle w:val="Tabletext"/>
              <w:rPr>
                <w:rFonts w:cs="Arial"/>
                <w:szCs w:val="20"/>
              </w:rPr>
            </w:pPr>
            <w:r w:rsidRPr="00D97599">
              <w:rPr>
                <w:rFonts w:cs="Arial"/>
                <w:szCs w:val="20"/>
              </w:rPr>
              <w:t>113</w:t>
            </w:r>
          </w:p>
        </w:tc>
        <w:tc>
          <w:tcPr>
            <w:tcW w:w="1217" w:type="dxa"/>
          </w:tcPr>
          <w:p w:rsidR="00AF391F" w:rsidRPr="00D97599" w:rsidRDefault="00AF391F" w:rsidP="0024437B">
            <w:pPr>
              <w:pStyle w:val="Tabletext"/>
              <w:rPr>
                <w:rFonts w:cs="Arial"/>
                <w:szCs w:val="20"/>
              </w:rPr>
            </w:pPr>
            <w:r w:rsidRPr="00D97599">
              <w:rPr>
                <w:rFonts w:cs="Arial"/>
                <w:szCs w:val="20"/>
              </w:rPr>
              <w:t>40</w:t>
            </w:r>
          </w:p>
        </w:tc>
        <w:tc>
          <w:tcPr>
            <w:tcW w:w="1188" w:type="dxa"/>
          </w:tcPr>
          <w:p w:rsidR="00AF391F" w:rsidRPr="00D97599" w:rsidRDefault="00AF391F" w:rsidP="0024437B">
            <w:pPr>
              <w:pStyle w:val="Tabletext"/>
              <w:rPr>
                <w:rFonts w:cs="Arial"/>
                <w:szCs w:val="20"/>
              </w:rPr>
            </w:pPr>
            <w:r w:rsidRPr="00D97599">
              <w:rPr>
                <w:rFonts w:cs="Arial"/>
                <w:szCs w:val="20"/>
              </w:rPr>
              <w:t>55</w:t>
            </w:r>
          </w:p>
        </w:tc>
        <w:tc>
          <w:tcPr>
            <w:tcW w:w="1167" w:type="dxa"/>
          </w:tcPr>
          <w:p w:rsidR="00AF391F" w:rsidRPr="00D97599" w:rsidRDefault="00AF391F" w:rsidP="0024437B">
            <w:pPr>
              <w:pStyle w:val="Tabletext"/>
              <w:rPr>
                <w:rFonts w:cs="Arial"/>
                <w:szCs w:val="20"/>
              </w:rPr>
            </w:pPr>
            <w:r w:rsidRPr="00D97599">
              <w:rPr>
                <w:rFonts w:cs="Arial"/>
                <w:szCs w:val="20"/>
              </w:rPr>
              <w:t>5</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2011-12</w:t>
            </w:r>
          </w:p>
        </w:tc>
        <w:tc>
          <w:tcPr>
            <w:tcW w:w="1243" w:type="dxa"/>
          </w:tcPr>
          <w:p w:rsidR="00AF391F" w:rsidRPr="00D97599" w:rsidRDefault="00AF391F" w:rsidP="0024437B">
            <w:pPr>
              <w:pStyle w:val="Tabletext"/>
              <w:rPr>
                <w:rFonts w:cs="Arial"/>
                <w:szCs w:val="20"/>
              </w:rPr>
            </w:pPr>
            <w:r w:rsidRPr="00D97599">
              <w:rPr>
                <w:rFonts w:cs="Arial"/>
                <w:szCs w:val="20"/>
              </w:rPr>
              <w:t>Plot 2</w:t>
            </w:r>
          </w:p>
        </w:tc>
        <w:tc>
          <w:tcPr>
            <w:tcW w:w="1228" w:type="dxa"/>
          </w:tcPr>
          <w:p w:rsidR="00AF391F" w:rsidRPr="00D97599" w:rsidRDefault="00AF391F" w:rsidP="0024437B">
            <w:pPr>
              <w:pStyle w:val="Tabletext"/>
              <w:rPr>
                <w:rFonts w:cs="Arial"/>
                <w:szCs w:val="20"/>
              </w:rPr>
            </w:pPr>
            <w:r w:rsidRPr="00D97599">
              <w:rPr>
                <w:rFonts w:cs="Arial"/>
                <w:szCs w:val="20"/>
              </w:rPr>
              <w:t>1531</w:t>
            </w:r>
          </w:p>
        </w:tc>
        <w:tc>
          <w:tcPr>
            <w:tcW w:w="1276" w:type="dxa"/>
          </w:tcPr>
          <w:p w:rsidR="00AF391F" w:rsidRPr="00D97599" w:rsidRDefault="00AF391F" w:rsidP="0024437B">
            <w:pPr>
              <w:pStyle w:val="Tabletext"/>
              <w:rPr>
                <w:rFonts w:cs="Arial"/>
                <w:szCs w:val="20"/>
              </w:rPr>
            </w:pPr>
            <w:r w:rsidRPr="00D97599">
              <w:rPr>
                <w:rFonts w:cs="Arial"/>
                <w:szCs w:val="20"/>
              </w:rPr>
              <w:t>48</w:t>
            </w:r>
          </w:p>
        </w:tc>
        <w:tc>
          <w:tcPr>
            <w:tcW w:w="1217" w:type="dxa"/>
          </w:tcPr>
          <w:p w:rsidR="00AF391F" w:rsidRPr="00D97599" w:rsidRDefault="00AF391F" w:rsidP="0024437B">
            <w:pPr>
              <w:pStyle w:val="Tabletext"/>
              <w:rPr>
                <w:rFonts w:cs="Arial"/>
                <w:szCs w:val="20"/>
              </w:rPr>
            </w:pPr>
            <w:r w:rsidRPr="00D97599">
              <w:rPr>
                <w:rFonts w:cs="Arial"/>
                <w:szCs w:val="20"/>
              </w:rPr>
              <w:t>42</w:t>
            </w:r>
          </w:p>
        </w:tc>
        <w:tc>
          <w:tcPr>
            <w:tcW w:w="1188" w:type="dxa"/>
          </w:tcPr>
          <w:p w:rsidR="00AF391F" w:rsidRPr="00D97599" w:rsidRDefault="00AF391F" w:rsidP="0024437B">
            <w:pPr>
              <w:pStyle w:val="Tabletext"/>
              <w:rPr>
                <w:rFonts w:cs="Arial"/>
                <w:szCs w:val="20"/>
              </w:rPr>
            </w:pPr>
            <w:r w:rsidRPr="00D97599">
              <w:rPr>
                <w:rFonts w:cs="Arial"/>
                <w:szCs w:val="20"/>
              </w:rPr>
              <w:t>55</w:t>
            </w:r>
          </w:p>
        </w:tc>
        <w:tc>
          <w:tcPr>
            <w:tcW w:w="1167" w:type="dxa"/>
          </w:tcPr>
          <w:p w:rsidR="00AF391F" w:rsidRPr="00D97599" w:rsidRDefault="00AF391F" w:rsidP="0024437B">
            <w:pPr>
              <w:pStyle w:val="Tabletext"/>
              <w:rPr>
                <w:rFonts w:cs="Arial"/>
                <w:szCs w:val="20"/>
              </w:rPr>
            </w:pPr>
            <w:r w:rsidRPr="00D97599">
              <w:rPr>
                <w:rFonts w:cs="Arial"/>
                <w:szCs w:val="20"/>
              </w:rPr>
              <w:t>3</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2012-13</w:t>
            </w:r>
          </w:p>
        </w:tc>
        <w:tc>
          <w:tcPr>
            <w:tcW w:w="1243" w:type="dxa"/>
          </w:tcPr>
          <w:p w:rsidR="00AF391F" w:rsidRPr="00D97599" w:rsidRDefault="00AF391F" w:rsidP="0024437B">
            <w:pPr>
              <w:pStyle w:val="Tabletext"/>
              <w:rPr>
                <w:rFonts w:cs="Arial"/>
                <w:szCs w:val="20"/>
              </w:rPr>
            </w:pPr>
            <w:r w:rsidRPr="00D97599">
              <w:rPr>
                <w:rFonts w:cs="Arial"/>
                <w:szCs w:val="20"/>
              </w:rPr>
              <w:t>Plot 2</w:t>
            </w:r>
          </w:p>
        </w:tc>
        <w:tc>
          <w:tcPr>
            <w:tcW w:w="1228" w:type="dxa"/>
          </w:tcPr>
          <w:p w:rsidR="00AF391F" w:rsidRPr="00D97599" w:rsidRDefault="00AF391F" w:rsidP="0024437B">
            <w:pPr>
              <w:pStyle w:val="Tabletext"/>
              <w:rPr>
                <w:rFonts w:cs="Arial"/>
                <w:szCs w:val="20"/>
              </w:rPr>
            </w:pPr>
            <w:r w:rsidRPr="00D97599">
              <w:rPr>
                <w:rFonts w:cs="Arial"/>
                <w:szCs w:val="20"/>
              </w:rPr>
              <w:t>1274</w:t>
            </w:r>
          </w:p>
        </w:tc>
        <w:tc>
          <w:tcPr>
            <w:tcW w:w="1276" w:type="dxa"/>
          </w:tcPr>
          <w:p w:rsidR="00AF391F" w:rsidRPr="00D97599" w:rsidRDefault="00AF391F" w:rsidP="0024437B">
            <w:pPr>
              <w:pStyle w:val="Tabletext"/>
              <w:rPr>
                <w:rFonts w:cs="Arial"/>
                <w:szCs w:val="20"/>
              </w:rPr>
            </w:pPr>
            <w:r w:rsidRPr="00D97599">
              <w:rPr>
                <w:rFonts w:cs="Arial"/>
                <w:szCs w:val="20"/>
              </w:rPr>
              <w:t>50</w:t>
            </w:r>
          </w:p>
        </w:tc>
        <w:tc>
          <w:tcPr>
            <w:tcW w:w="1217" w:type="dxa"/>
          </w:tcPr>
          <w:p w:rsidR="00AF391F" w:rsidRPr="00D97599" w:rsidRDefault="00AF391F" w:rsidP="0024437B">
            <w:pPr>
              <w:pStyle w:val="Tabletext"/>
              <w:rPr>
                <w:rFonts w:cs="Arial"/>
                <w:szCs w:val="20"/>
              </w:rPr>
            </w:pPr>
            <w:r w:rsidRPr="00D97599">
              <w:rPr>
                <w:rFonts w:cs="Arial"/>
                <w:szCs w:val="20"/>
              </w:rPr>
              <w:t>31</w:t>
            </w:r>
          </w:p>
        </w:tc>
        <w:tc>
          <w:tcPr>
            <w:tcW w:w="1188" w:type="dxa"/>
          </w:tcPr>
          <w:p w:rsidR="00AF391F" w:rsidRPr="00D97599" w:rsidRDefault="00AF391F" w:rsidP="0024437B">
            <w:pPr>
              <w:pStyle w:val="Tabletext"/>
              <w:rPr>
                <w:rFonts w:cs="Arial"/>
                <w:szCs w:val="20"/>
              </w:rPr>
            </w:pPr>
            <w:r w:rsidRPr="00D97599">
              <w:rPr>
                <w:rFonts w:cs="Arial"/>
                <w:szCs w:val="20"/>
              </w:rPr>
              <w:t>65</w:t>
            </w:r>
          </w:p>
        </w:tc>
        <w:tc>
          <w:tcPr>
            <w:tcW w:w="1167" w:type="dxa"/>
          </w:tcPr>
          <w:p w:rsidR="00AF391F" w:rsidRPr="00D97599" w:rsidRDefault="00AF391F" w:rsidP="0024437B">
            <w:pPr>
              <w:pStyle w:val="Tabletext"/>
              <w:rPr>
                <w:rFonts w:cs="Arial"/>
                <w:szCs w:val="20"/>
              </w:rPr>
            </w:pPr>
            <w:r w:rsidRPr="00D97599">
              <w:rPr>
                <w:rFonts w:cs="Arial"/>
                <w:szCs w:val="20"/>
              </w:rPr>
              <w:t>4</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2009–10</w:t>
            </w:r>
          </w:p>
        </w:tc>
        <w:tc>
          <w:tcPr>
            <w:tcW w:w="1243" w:type="dxa"/>
          </w:tcPr>
          <w:p w:rsidR="00AF391F" w:rsidRPr="00D97599" w:rsidRDefault="00AF391F" w:rsidP="0024437B">
            <w:pPr>
              <w:pStyle w:val="Tabletext"/>
              <w:rPr>
                <w:rFonts w:cs="Arial"/>
                <w:szCs w:val="20"/>
              </w:rPr>
            </w:pPr>
            <w:r w:rsidRPr="00D97599">
              <w:rPr>
                <w:rFonts w:cs="Arial"/>
                <w:szCs w:val="20"/>
              </w:rPr>
              <w:t>Plot 3</w:t>
            </w:r>
          </w:p>
        </w:tc>
        <w:tc>
          <w:tcPr>
            <w:tcW w:w="1228" w:type="dxa"/>
          </w:tcPr>
          <w:p w:rsidR="00AF391F" w:rsidRPr="00D97599" w:rsidRDefault="00AF391F" w:rsidP="0024437B">
            <w:pPr>
              <w:pStyle w:val="Tabletext"/>
              <w:rPr>
                <w:rFonts w:cs="Arial"/>
                <w:szCs w:val="20"/>
              </w:rPr>
            </w:pPr>
            <w:r w:rsidRPr="00D97599">
              <w:rPr>
                <w:rFonts w:cs="Arial"/>
                <w:szCs w:val="20"/>
              </w:rPr>
              <w:t>1480</w:t>
            </w:r>
          </w:p>
        </w:tc>
        <w:tc>
          <w:tcPr>
            <w:tcW w:w="1276" w:type="dxa"/>
          </w:tcPr>
          <w:p w:rsidR="00AF391F" w:rsidRPr="00D97599" w:rsidRDefault="00AF391F" w:rsidP="0024437B">
            <w:pPr>
              <w:pStyle w:val="Tabletext"/>
              <w:rPr>
                <w:rFonts w:cs="Arial"/>
                <w:szCs w:val="20"/>
              </w:rPr>
            </w:pPr>
            <w:r w:rsidRPr="00D97599">
              <w:rPr>
                <w:rFonts w:cs="Arial"/>
                <w:szCs w:val="20"/>
              </w:rPr>
              <w:t>111</w:t>
            </w:r>
          </w:p>
        </w:tc>
        <w:tc>
          <w:tcPr>
            <w:tcW w:w="1217" w:type="dxa"/>
          </w:tcPr>
          <w:p w:rsidR="00AF391F" w:rsidRPr="00D97599" w:rsidRDefault="00AF391F" w:rsidP="0024437B">
            <w:pPr>
              <w:pStyle w:val="Tabletext"/>
              <w:rPr>
                <w:rFonts w:cs="Arial"/>
                <w:szCs w:val="20"/>
              </w:rPr>
            </w:pPr>
            <w:r w:rsidRPr="00D97599">
              <w:rPr>
                <w:rFonts w:cs="Arial"/>
                <w:szCs w:val="20"/>
              </w:rPr>
              <w:t>37</w:t>
            </w:r>
          </w:p>
        </w:tc>
        <w:tc>
          <w:tcPr>
            <w:tcW w:w="1188" w:type="dxa"/>
          </w:tcPr>
          <w:p w:rsidR="00AF391F" w:rsidRPr="00D97599" w:rsidRDefault="00AF391F" w:rsidP="0024437B">
            <w:pPr>
              <w:pStyle w:val="Tabletext"/>
              <w:rPr>
                <w:rFonts w:cs="Arial"/>
                <w:szCs w:val="20"/>
              </w:rPr>
            </w:pPr>
            <w:r w:rsidRPr="00D97599">
              <w:rPr>
                <w:rFonts w:cs="Arial"/>
                <w:szCs w:val="20"/>
              </w:rPr>
              <w:t>59</w:t>
            </w:r>
          </w:p>
        </w:tc>
        <w:tc>
          <w:tcPr>
            <w:tcW w:w="1167" w:type="dxa"/>
          </w:tcPr>
          <w:p w:rsidR="00AF391F" w:rsidRPr="00D97599" w:rsidRDefault="00AF391F" w:rsidP="0024437B">
            <w:pPr>
              <w:pStyle w:val="Tabletext"/>
              <w:rPr>
                <w:rFonts w:cs="Arial"/>
                <w:szCs w:val="20"/>
              </w:rPr>
            </w:pPr>
            <w:r w:rsidRPr="00D97599">
              <w:rPr>
                <w:rFonts w:cs="Arial"/>
                <w:szCs w:val="20"/>
              </w:rPr>
              <w:t>4</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2010–11</w:t>
            </w:r>
          </w:p>
        </w:tc>
        <w:tc>
          <w:tcPr>
            <w:tcW w:w="1243" w:type="dxa"/>
          </w:tcPr>
          <w:p w:rsidR="00AF391F" w:rsidRPr="00D97599" w:rsidRDefault="00AF391F" w:rsidP="0024437B">
            <w:pPr>
              <w:pStyle w:val="Tabletext"/>
              <w:rPr>
                <w:rFonts w:cs="Arial"/>
                <w:szCs w:val="20"/>
              </w:rPr>
            </w:pPr>
            <w:r w:rsidRPr="00D97599">
              <w:rPr>
                <w:rFonts w:cs="Arial"/>
                <w:szCs w:val="20"/>
              </w:rPr>
              <w:t>Plot 3</w:t>
            </w:r>
          </w:p>
        </w:tc>
        <w:tc>
          <w:tcPr>
            <w:tcW w:w="1228" w:type="dxa"/>
          </w:tcPr>
          <w:p w:rsidR="00AF391F" w:rsidRPr="00D97599" w:rsidRDefault="00AF391F" w:rsidP="0024437B">
            <w:pPr>
              <w:pStyle w:val="Tabletext"/>
              <w:rPr>
                <w:rFonts w:cs="Arial"/>
                <w:szCs w:val="20"/>
              </w:rPr>
            </w:pPr>
            <w:r w:rsidRPr="00D97599">
              <w:rPr>
                <w:rFonts w:cs="Arial"/>
                <w:szCs w:val="20"/>
              </w:rPr>
              <w:t>2205</w:t>
            </w:r>
          </w:p>
        </w:tc>
        <w:tc>
          <w:tcPr>
            <w:tcW w:w="1276" w:type="dxa"/>
          </w:tcPr>
          <w:p w:rsidR="00AF391F" w:rsidRPr="00D97599" w:rsidRDefault="00AF391F" w:rsidP="0024437B">
            <w:pPr>
              <w:pStyle w:val="Tabletext"/>
              <w:rPr>
                <w:rFonts w:cs="Arial"/>
                <w:szCs w:val="20"/>
              </w:rPr>
            </w:pPr>
            <w:r w:rsidRPr="00D97599">
              <w:rPr>
                <w:rFonts w:cs="Arial"/>
                <w:szCs w:val="20"/>
              </w:rPr>
              <w:t>54</w:t>
            </w:r>
          </w:p>
        </w:tc>
        <w:tc>
          <w:tcPr>
            <w:tcW w:w="1217" w:type="dxa"/>
          </w:tcPr>
          <w:p w:rsidR="00AF391F" w:rsidRPr="00D97599" w:rsidRDefault="00AF391F" w:rsidP="0024437B">
            <w:pPr>
              <w:pStyle w:val="Tabletext"/>
              <w:rPr>
                <w:rFonts w:cs="Arial"/>
                <w:szCs w:val="20"/>
              </w:rPr>
            </w:pPr>
            <w:r w:rsidRPr="00D97599">
              <w:rPr>
                <w:rFonts w:cs="Arial"/>
                <w:szCs w:val="20"/>
              </w:rPr>
              <w:t>46</w:t>
            </w:r>
          </w:p>
        </w:tc>
        <w:tc>
          <w:tcPr>
            <w:tcW w:w="1188" w:type="dxa"/>
          </w:tcPr>
          <w:p w:rsidR="00AF391F" w:rsidRPr="00D97599" w:rsidRDefault="00AF391F" w:rsidP="0024437B">
            <w:pPr>
              <w:pStyle w:val="Tabletext"/>
              <w:rPr>
                <w:rFonts w:cs="Arial"/>
                <w:szCs w:val="20"/>
              </w:rPr>
            </w:pPr>
            <w:r w:rsidRPr="00D97599">
              <w:rPr>
                <w:rFonts w:cs="Arial"/>
                <w:szCs w:val="20"/>
              </w:rPr>
              <w:t>53</w:t>
            </w:r>
          </w:p>
        </w:tc>
        <w:tc>
          <w:tcPr>
            <w:tcW w:w="1167" w:type="dxa"/>
          </w:tcPr>
          <w:p w:rsidR="00AF391F" w:rsidRPr="00D97599" w:rsidRDefault="00AF391F" w:rsidP="0024437B">
            <w:pPr>
              <w:pStyle w:val="Tabletext"/>
              <w:rPr>
                <w:rFonts w:cs="Arial"/>
                <w:szCs w:val="20"/>
              </w:rPr>
            </w:pPr>
            <w:r w:rsidRPr="00D97599">
              <w:rPr>
                <w:rFonts w:cs="Arial"/>
                <w:szCs w:val="20"/>
              </w:rPr>
              <w:t>1</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2011-12</w:t>
            </w:r>
          </w:p>
        </w:tc>
        <w:tc>
          <w:tcPr>
            <w:tcW w:w="1243" w:type="dxa"/>
          </w:tcPr>
          <w:p w:rsidR="00AF391F" w:rsidRPr="00D97599" w:rsidRDefault="00AF391F" w:rsidP="0024437B">
            <w:pPr>
              <w:pStyle w:val="Tabletext"/>
              <w:rPr>
                <w:rFonts w:cs="Arial"/>
                <w:szCs w:val="20"/>
              </w:rPr>
            </w:pPr>
            <w:r w:rsidRPr="00D97599">
              <w:rPr>
                <w:rFonts w:cs="Arial"/>
                <w:szCs w:val="20"/>
              </w:rPr>
              <w:t>Plot 3</w:t>
            </w:r>
          </w:p>
        </w:tc>
        <w:tc>
          <w:tcPr>
            <w:tcW w:w="1228" w:type="dxa"/>
          </w:tcPr>
          <w:p w:rsidR="00AF391F" w:rsidRPr="00D97599" w:rsidRDefault="00AF391F" w:rsidP="0024437B">
            <w:pPr>
              <w:pStyle w:val="Tabletext"/>
              <w:rPr>
                <w:rFonts w:cs="Arial"/>
                <w:szCs w:val="20"/>
              </w:rPr>
            </w:pPr>
            <w:r w:rsidRPr="00D97599">
              <w:rPr>
                <w:rFonts w:cs="Arial"/>
                <w:szCs w:val="20"/>
              </w:rPr>
              <w:t>1456</w:t>
            </w:r>
          </w:p>
        </w:tc>
        <w:tc>
          <w:tcPr>
            <w:tcW w:w="1276" w:type="dxa"/>
          </w:tcPr>
          <w:p w:rsidR="00AF391F" w:rsidRPr="00D97599" w:rsidRDefault="00AF391F" w:rsidP="0024437B">
            <w:pPr>
              <w:pStyle w:val="Tabletext"/>
              <w:rPr>
                <w:rFonts w:cs="Arial"/>
                <w:szCs w:val="20"/>
              </w:rPr>
            </w:pPr>
            <w:r w:rsidRPr="00D97599">
              <w:rPr>
                <w:rFonts w:cs="Arial"/>
                <w:szCs w:val="20"/>
              </w:rPr>
              <w:t>38</w:t>
            </w:r>
          </w:p>
        </w:tc>
        <w:tc>
          <w:tcPr>
            <w:tcW w:w="1217" w:type="dxa"/>
          </w:tcPr>
          <w:p w:rsidR="00AF391F" w:rsidRPr="00D97599" w:rsidRDefault="00AF391F" w:rsidP="0024437B">
            <w:pPr>
              <w:pStyle w:val="Tabletext"/>
              <w:rPr>
                <w:rFonts w:cs="Arial"/>
                <w:szCs w:val="20"/>
              </w:rPr>
            </w:pPr>
            <w:r w:rsidRPr="00D97599">
              <w:rPr>
                <w:rFonts w:cs="Arial"/>
                <w:szCs w:val="20"/>
              </w:rPr>
              <w:t>47</w:t>
            </w:r>
          </w:p>
        </w:tc>
        <w:tc>
          <w:tcPr>
            <w:tcW w:w="1188" w:type="dxa"/>
          </w:tcPr>
          <w:p w:rsidR="00AF391F" w:rsidRPr="00D97599" w:rsidRDefault="00AF391F" w:rsidP="0024437B">
            <w:pPr>
              <w:pStyle w:val="Tabletext"/>
              <w:rPr>
                <w:rFonts w:cs="Arial"/>
                <w:szCs w:val="20"/>
              </w:rPr>
            </w:pPr>
            <w:r w:rsidRPr="00D97599">
              <w:rPr>
                <w:rFonts w:cs="Arial"/>
                <w:szCs w:val="20"/>
              </w:rPr>
              <w:t>52</w:t>
            </w:r>
          </w:p>
        </w:tc>
        <w:tc>
          <w:tcPr>
            <w:tcW w:w="1167" w:type="dxa"/>
          </w:tcPr>
          <w:p w:rsidR="00AF391F" w:rsidRPr="00D97599" w:rsidRDefault="00AF391F" w:rsidP="0024437B">
            <w:pPr>
              <w:pStyle w:val="Tabletext"/>
              <w:rPr>
                <w:rFonts w:cs="Arial"/>
                <w:szCs w:val="20"/>
              </w:rPr>
            </w:pPr>
            <w:r w:rsidRPr="00D97599">
              <w:rPr>
                <w:rFonts w:cs="Arial"/>
                <w:szCs w:val="20"/>
              </w:rPr>
              <w:t>1</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2012-13</w:t>
            </w:r>
          </w:p>
        </w:tc>
        <w:tc>
          <w:tcPr>
            <w:tcW w:w="1243" w:type="dxa"/>
          </w:tcPr>
          <w:p w:rsidR="00AF391F" w:rsidRPr="00D97599" w:rsidRDefault="00AF391F" w:rsidP="0024437B">
            <w:pPr>
              <w:pStyle w:val="Tabletext"/>
              <w:rPr>
                <w:rFonts w:cs="Arial"/>
                <w:szCs w:val="20"/>
              </w:rPr>
            </w:pPr>
            <w:r w:rsidRPr="00D97599">
              <w:rPr>
                <w:rFonts w:cs="Arial"/>
                <w:szCs w:val="20"/>
              </w:rPr>
              <w:t>Plot 3</w:t>
            </w:r>
          </w:p>
        </w:tc>
        <w:tc>
          <w:tcPr>
            <w:tcW w:w="1228" w:type="dxa"/>
          </w:tcPr>
          <w:p w:rsidR="00AF391F" w:rsidRPr="00D97599" w:rsidRDefault="00AF391F" w:rsidP="0024437B">
            <w:pPr>
              <w:pStyle w:val="Tabletext"/>
              <w:rPr>
                <w:rFonts w:cs="Arial"/>
                <w:szCs w:val="20"/>
              </w:rPr>
            </w:pPr>
            <w:r w:rsidRPr="00D97599">
              <w:rPr>
                <w:rFonts w:cs="Arial"/>
                <w:szCs w:val="20"/>
              </w:rPr>
              <w:t>1260</w:t>
            </w:r>
          </w:p>
        </w:tc>
        <w:tc>
          <w:tcPr>
            <w:tcW w:w="1276" w:type="dxa"/>
          </w:tcPr>
          <w:p w:rsidR="00AF391F" w:rsidRPr="00D97599" w:rsidRDefault="00AF391F" w:rsidP="0024437B">
            <w:pPr>
              <w:pStyle w:val="Tabletext"/>
              <w:rPr>
                <w:rFonts w:cs="Arial"/>
                <w:szCs w:val="20"/>
              </w:rPr>
            </w:pPr>
            <w:r w:rsidRPr="00D97599">
              <w:rPr>
                <w:rFonts w:cs="Arial"/>
                <w:szCs w:val="20"/>
              </w:rPr>
              <w:t>14</w:t>
            </w:r>
          </w:p>
        </w:tc>
        <w:tc>
          <w:tcPr>
            <w:tcW w:w="1217" w:type="dxa"/>
          </w:tcPr>
          <w:p w:rsidR="00AF391F" w:rsidRPr="00D97599" w:rsidRDefault="00AF391F" w:rsidP="0024437B">
            <w:pPr>
              <w:pStyle w:val="Tabletext"/>
              <w:rPr>
                <w:rFonts w:cs="Arial"/>
                <w:szCs w:val="20"/>
              </w:rPr>
            </w:pPr>
            <w:r w:rsidRPr="00D97599">
              <w:rPr>
                <w:rFonts w:cs="Arial"/>
                <w:szCs w:val="20"/>
              </w:rPr>
              <w:t>45</w:t>
            </w:r>
          </w:p>
        </w:tc>
        <w:tc>
          <w:tcPr>
            <w:tcW w:w="1188" w:type="dxa"/>
          </w:tcPr>
          <w:p w:rsidR="00AF391F" w:rsidRPr="00D97599" w:rsidRDefault="00AF391F" w:rsidP="0024437B">
            <w:pPr>
              <w:pStyle w:val="Tabletext"/>
              <w:rPr>
                <w:rFonts w:cs="Arial"/>
                <w:szCs w:val="20"/>
              </w:rPr>
            </w:pPr>
            <w:r w:rsidRPr="00D97599">
              <w:rPr>
                <w:rFonts w:cs="Arial"/>
                <w:szCs w:val="20"/>
              </w:rPr>
              <w:t>54</w:t>
            </w:r>
          </w:p>
        </w:tc>
        <w:tc>
          <w:tcPr>
            <w:tcW w:w="1167" w:type="dxa"/>
          </w:tcPr>
          <w:p w:rsidR="00AF391F" w:rsidRPr="00D97599" w:rsidRDefault="00AF391F" w:rsidP="0024437B">
            <w:pPr>
              <w:pStyle w:val="Tabletext"/>
              <w:rPr>
                <w:rFonts w:cs="Arial"/>
                <w:szCs w:val="20"/>
              </w:rPr>
            </w:pPr>
            <w:r w:rsidRPr="00D97599">
              <w:rPr>
                <w:rFonts w:cs="Arial"/>
                <w:szCs w:val="20"/>
              </w:rPr>
              <w:t>1</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2009–10</w:t>
            </w:r>
          </w:p>
        </w:tc>
        <w:tc>
          <w:tcPr>
            <w:tcW w:w="1243" w:type="dxa"/>
          </w:tcPr>
          <w:p w:rsidR="00AF391F" w:rsidRPr="00D97599" w:rsidRDefault="00AF391F" w:rsidP="0024437B">
            <w:pPr>
              <w:pStyle w:val="Tabletext"/>
              <w:rPr>
                <w:rFonts w:cs="Arial"/>
                <w:szCs w:val="20"/>
              </w:rPr>
            </w:pPr>
            <w:r w:rsidRPr="00D97599">
              <w:rPr>
                <w:rFonts w:cs="Arial"/>
                <w:szCs w:val="20"/>
              </w:rPr>
              <w:t>Plot 4</w:t>
            </w:r>
          </w:p>
        </w:tc>
        <w:tc>
          <w:tcPr>
            <w:tcW w:w="1228" w:type="dxa"/>
          </w:tcPr>
          <w:p w:rsidR="00AF391F" w:rsidRPr="00D97599" w:rsidRDefault="00AF391F" w:rsidP="0024437B">
            <w:pPr>
              <w:pStyle w:val="Tabletext"/>
              <w:rPr>
                <w:rFonts w:cs="Arial"/>
                <w:szCs w:val="20"/>
              </w:rPr>
            </w:pPr>
            <w:r w:rsidRPr="00D97599">
              <w:rPr>
                <w:rFonts w:cs="Arial"/>
                <w:szCs w:val="20"/>
              </w:rPr>
              <w:t>1528</w:t>
            </w:r>
          </w:p>
        </w:tc>
        <w:tc>
          <w:tcPr>
            <w:tcW w:w="1276" w:type="dxa"/>
          </w:tcPr>
          <w:p w:rsidR="00AF391F" w:rsidRPr="00D97599" w:rsidRDefault="00AF391F" w:rsidP="0024437B">
            <w:pPr>
              <w:pStyle w:val="Tabletext"/>
              <w:rPr>
                <w:rFonts w:cs="Arial"/>
                <w:szCs w:val="20"/>
              </w:rPr>
            </w:pPr>
            <w:r w:rsidRPr="00D97599">
              <w:rPr>
                <w:rFonts w:cs="Arial"/>
                <w:szCs w:val="20"/>
              </w:rPr>
              <w:t>143</w:t>
            </w:r>
          </w:p>
        </w:tc>
        <w:tc>
          <w:tcPr>
            <w:tcW w:w="1217" w:type="dxa"/>
          </w:tcPr>
          <w:p w:rsidR="00AF391F" w:rsidRPr="00D97599" w:rsidRDefault="00AF391F" w:rsidP="0024437B">
            <w:pPr>
              <w:pStyle w:val="Tabletext"/>
              <w:rPr>
                <w:rFonts w:cs="Arial"/>
                <w:szCs w:val="20"/>
              </w:rPr>
            </w:pPr>
            <w:r w:rsidRPr="00D97599">
              <w:rPr>
                <w:rFonts w:cs="Arial"/>
                <w:szCs w:val="20"/>
              </w:rPr>
              <w:t>35</w:t>
            </w:r>
          </w:p>
        </w:tc>
        <w:tc>
          <w:tcPr>
            <w:tcW w:w="1188" w:type="dxa"/>
          </w:tcPr>
          <w:p w:rsidR="00AF391F" w:rsidRPr="00D97599" w:rsidRDefault="00AF391F" w:rsidP="0024437B">
            <w:pPr>
              <w:pStyle w:val="Tabletext"/>
              <w:rPr>
                <w:rFonts w:cs="Arial"/>
                <w:szCs w:val="20"/>
              </w:rPr>
            </w:pPr>
            <w:r w:rsidRPr="00D97599">
              <w:rPr>
                <w:rFonts w:cs="Arial"/>
                <w:szCs w:val="20"/>
              </w:rPr>
              <w:t>61</w:t>
            </w:r>
          </w:p>
        </w:tc>
        <w:tc>
          <w:tcPr>
            <w:tcW w:w="1167" w:type="dxa"/>
          </w:tcPr>
          <w:p w:rsidR="00AF391F" w:rsidRPr="00D97599" w:rsidRDefault="00AF391F" w:rsidP="0024437B">
            <w:pPr>
              <w:pStyle w:val="Tabletext"/>
              <w:rPr>
                <w:rFonts w:cs="Arial"/>
                <w:szCs w:val="20"/>
              </w:rPr>
            </w:pPr>
            <w:r w:rsidRPr="00D97599">
              <w:rPr>
                <w:rFonts w:cs="Arial"/>
                <w:szCs w:val="20"/>
              </w:rPr>
              <w:t>4</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2010–11</w:t>
            </w:r>
          </w:p>
        </w:tc>
        <w:tc>
          <w:tcPr>
            <w:tcW w:w="1243" w:type="dxa"/>
          </w:tcPr>
          <w:p w:rsidR="00AF391F" w:rsidRPr="00D97599" w:rsidRDefault="00AF391F" w:rsidP="0024437B">
            <w:pPr>
              <w:pStyle w:val="Tabletext"/>
              <w:rPr>
                <w:rFonts w:cs="Arial"/>
                <w:szCs w:val="20"/>
              </w:rPr>
            </w:pPr>
            <w:r w:rsidRPr="00D97599">
              <w:rPr>
                <w:rFonts w:cs="Arial"/>
                <w:szCs w:val="20"/>
              </w:rPr>
              <w:t>Plot 4</w:t>
            </w:r>
          </w:p>
        </w:tc>
        <w:tc>
          <w:tcPr>
            <w:tcW w:w="1228" w:type="dxa"/>
          </w:tcPr>
          <w:p w:rsidR="00AF391F" w:rsidRPr="00D97599" w:rsidRDefault="00AF391F" w:rsidP="0024437B">
            <w:pPr>
              <w:pStyle w:val="Tabletext"/>
              <w:rPr>
                <w:rFonts w:cs="Arial"/>
                <w:szCs w:val="20"/>
              </w:rPr>
            </w:pPr>
            <w:r w:rsidRPr="00D97599">
              <w:rPr>
                <w:rFonts w:cs="Arial"/>
                <w:szCs w:val="20"/>
              </w:rPr>
              <w:t>2296</w:t>
            </w:r>
          </w:p>
        </w:tc>
        <w:tc>
          <w:tcPr>
            <w:tcW w:w="1276" w:type="dxa"/>
          </w:tcPr>
          <w:p w:rsidR="00AF391F" w:rsidRPr="00D97599" w:rsidRDefault="00AF391F" w:rsidP="0024437B">
            <w:pPr>
              <w:pStyle w:val="Tabletext"/>
              <w:rPr>
                <w:rFonts w:cs="Arial"/>
                <w:szCs w:val="20"/>
              </w:rPr>
            </w:pPr>
            <w:r w:rsidRPr="00D97599">
              <w:rPr>
                <w:rFonts w:cs="Arial"/>
                <w:szCs w:val="20"/>
              </w:rPr>
              <w:t>56</w:t>
            </w:r>
          </w:p>
        </w:tc>
        <w:tc>
          <w:tcPr>
            <w:tcW w:w="1217" w:type="dxa"/>
          </w:tcPr>
          <w:p w:rsidR="00AF391F" w:rsidRPr="00D97599" w:rsidRDefault="00AF391F" w:rsidP="0024437B">
            <w:pPr>
              <w:pStyle w:val="Tabletext"/>
              <w:rPr>
                <w:rFonts w:cs="Arial"/>
                <w:szCs w:val="20"/>
              </w:rPr>
            </w:pPr>
            <w:r w:rsidRPr="00D97599">
              <w:rPr>
                <w:rFonts w:cs="Arial"/>
                <w:szCs w:val="20"/>
              </w:rPr>
              <w:t>50</w:t>
            </w:r>
          </w:p>
        </w:tc>
        <w:tc>
          <w:tcPr>
            <w:tcW w:w="1188" w:type="dxa"/>
          </w:tcPr>
          <w:p w:rsidR="00AF391F" w:rsidRPr="00D97599" w:rsidRDefault="00AF391F" w:rsidP="0024437B">
            <w:pPr>
              <w:pStyle w:val="Tabletext"/>
              <w:rPr>
                <w:rFonts w:cs="Arial"/>
                <w:szCs w:val="20"/>
              </w:rPr>
            </w:pPr>
            <w:r w:rsidRPr="00D97599">
              <w:rPr>
                <w:rFonts w:cs="Arial"/>
                <w:szCs w:val="20"/>
              </w:rPr>
              <w:t>49</w:t>
            </w:r>
          </w:p>
        </w:tc>
        <w:tc>
          <w:tcPr>
            <w:tcW w:w="1167" w:type="dxa"/>
          </w:tcPr>
          <w:p w:rsidR="00AF391F" w:rsidRPr="00D97599" w:rsidRDefault="00AF391F" w:rsidP="0024437B">
            <w:pPr>
              <w:pStyle w:val="Tabletext"/>
              <w:rPr>
                <w:rFonts w:cs="Arial"/>
                <w:szCs w:val="20"/>
              </w:rPr>
            </w:pPr>
            <w:r w:rsidRPr="00D97599">
              <w:rPr>
                <w:rFonts w:cs="Arial"/>
                <w:szCs w:val="20"/>
              </w:rPr>
              <w:t>1</w:t>
            </w:r>
          </w:p>
        </w:tc>
      </w:tr>
      <w:tr w:rsidR="00AF391F" w:rsidTr="0024437B">
        <w:tc>
          <w:tcPr>
            <w:tcW w:w="1203" w:type="dxa"/>
          </w:tcPr>
          <w:p w:rsidR="00AF391F" w:rsidRPr="00D97599" w:rsidRDefault="00AF391F" w:rsidP="0024437B">
            <w:pPr>
              <w:pStyle w:val="Tabletext"/>
              <w:rPr>
                <w:rFonts w:cs="Arial"/>
                <w:szCs w:val="20"/>
              </w:rPr>
            </w:pPr>
            <w:r w:rsidRPr="00D97599">
              <w:rPr>
                <w:rFonts w:cs="Arial"/>
                <w:szCs w:val="20"/>
              </w:rPr>
              <w:t>2011-12</w:t>
            </w:r>
          </w:p>
        </w:tc>
        <w:tc>
          <w:tcPr>
            <w:tcW w:w="1243" w:type="dxa"/>
          </w:tcPr>
          <w:p w:rsidR="00AF391F" w:rsidRPr="00D97599" w:rsidRDefault="00AF391F" w:rsidP="0024437B">
            <w:pPr>
              <w:pStyle w:val="Tabletext"/>
              <w:rPr>
                <w:rFonts w:cs="Arial"/>
                <w:szCs w:val="20"/>
              </w:rPr>
            </w:pPr>
            <w:r w:rsidRPr="00D97599">
              <w:rPr>
                <w:rFonts w:cs="Arial"/>
                <w:szCs w:val="20"/>
              </w:rPr>
              <w:t>Plot 4</w:t>
            </w:r>
          </w:p>
        </w:tc>
        <w:tc>
          <w:tcPr>
            <w:tcW w:w="1228" w:type="dxa"/>
          </w:tcPr>
          <w:p w:rsidR="00AF391F" w:rsidRPr="00D97599" w:rsidRDefault="00AF391F" w:rsidP="0024437B">
            <w:pPr>
              <w:pStyle w:val="Tabletext"/>
              <w:rPr>
                <w:rFonts w:cs="Arial"/>
                <w:szCs w:val="20"/>
              </w:rPr>
            </w:pPr>
            <w:r w:rsidRPr="00D97599">
              <w:rPr>
                <w:rFonts w:cs="Arial"/>
                <w:szCs w:val="20"/>
              </w:rPr>
              <w:t>1489</w:t>
            </w:r>
          </w:p>
        </w:tc>
        <w:tc>
          <w:tcPr>
            <w:tcW w:w="1276" w:type="dxa"/>
          </w:tcPr>
          <w:p w:rsidR="00AF391F" w:rsidRPr="00D97599" w:rsidRDefault="00AF391F" w:rsidP="0024437B">
            <w:pPr>
              <w:pStyle w:val="Tabletext"/>
              <w:rPr>
                <w:rFonts w:cs="Arial"/>
                <w:szCs w:val="20"/>
              </w:rPr>
            </w:pPr>
            <w:r w:rsidRPr="00D97599">
              <w:rPr>
                <w:rFonts w:cs="Arial"/>
                <w:szCs w:val="20"/>
              </w:rPr>
              <w:t>15</w:t>
            </w:r>
          </w:p>
        </w:tc>
        <w:tc>
          <w:tcPr>
            <w:tcW w:w="1217" w:type="dxa"/>
          </w:tcPr>
          <w:p w:rsidR="00AF391F" w:rsidRPr="00D97599" w:rsidRDefault="00AF391F" w:rsidP="0024437B">
            <w:pPr>
              <w:pStyle w:val="Tabletext"/>
              <w:rPr>
                <w:rFonts w:cs="Arial"/>
                <w:szCs w:val="20"/>
              </w:rPr>
            </w:pPr>
            <w:r w:rsidRPr="00D97599">
              <w:rPr>
                <w:rFonts w:cs="Arial"/>
                <w:szCs w:val="20"/>
              </w:rPr>
              <w:t>50</w:t>
            </w:r>
          </w:p>
        </w:tc>
        <w:tc>
          <w:tcPr>
            <w:tcW w:w="1188" w:type="dxa"/>
          </w:tcPr>
          <w:p w:rsidR="00AF391F" w:rsidRPr="00D97599" w:rsidRDefault="00AF391F" w:rsidP="0024437B">
            <w:pPr>
              <w:pStyle w:val="Tabletext"/>
              <w:rPr>
                <w:rFonts w:cs="Arial"/>
                <w:szCs w:val="20"/>
              </w:rPr>
            </w:pPr>
            <w:r w:rsidRPr="00D97599">
              <w:rPr>
                <w:rFonts w:cs="Arial"/>
                <w:szCs w:val="20"/>
              </w:rPr>
              <w:t>49</w:t>
            </w:r>
          </w:p>
        </w:tc>
        <w:tc>
          <w:tcPr>
            <w:tcW w:w="1167" w:type="dxa"/>
          </w:tcPr>
          <w:p w:rsidR="00AF391F" w:rsidRPr="00D97599" w:rsidRDefault="00AF391F" w:rsidP="0024437B">
            <w:pPr>
              <w:pStyle w:val="Tabletext"/>
              <w:rPr>
                <w:rFonts w:cs="Arial"/>
                <w:szCs w:val="20"/>
              </w:rPr>
            </w:pPr>
            <w:r w:rsidRPr="00D97599">
              <w:rPr>
                <w:rFonts w:cs="Arial"/>
                <w:szCs w:val="20"/>
              </w:rPr>
              <w:t>1</w:t>
            </w:r>
          </w:p>
        </w:tc>
      </w:tr>
      <w:tr w:rsidR="00AF391F" w:rsidTr="0024437B">
        <w:tc>
          <w:tcPr>
            <w:tcW w:w="1203"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2012-13</w:t>
            </w:r>
          </w:p>
        </w:tc>
        <w:tc>
          <w:tcPr>
            <w:tcW w:w="1243"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Plot 4</w:t>
            </w:r>
          </w:p>
        </w:tc>
        <w:tc>
          <w:tcPr>
            <w:tcW w:w="1228"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1264</w:t>
            </w:r>
          </w:p>
        </w:tc>
        <w:tc>
          <w:tcPr>
            <w:tcW w:w="1276"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14</w:t>
            </w:r>
          </w:p>
        </w:tc>
        <w:tc>
          <w:tcPr>
            <w:tcW w:w="1217"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45</w:t>
            </w:r>
          </w:p>
        </w:tc>
        <w:tc>
          <w:tcPr>
            <w:tcW w:w="1188"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54</w:t>
            </w:r>
          </w:p>
        </w:tc>
        <w:tc>
          <w:tcPr>
            <w:tcW w:w="1167" w:type="dxa"/>
            <w:tcBorders>
              <w:bottom w:val="single" w:sz="4" w:space="0" w:color="auto"/>
            </w:tcBorders>
          </w:tcPr>
          <w:p w:rsidR="00AF391F" w:rsidRPr="00D97599" w:rsidRDefault="00AF391F" w:rsidP="0024437B">
            <w:pPr>
              <w:pStyle w:val="Tabletext"/>
              <w:rPr>
                <w:rFonts w:cs="Arial"/>
                <w:szCs w:val="20"/>
              </w:rPr>
            </w:pPr>
            <w:r w:rsidRPr="00D97599">
              <w:rPr>
                <w:rFonts w:cs="Arial"/>
                <w:szCs w:val="20"/>
              </w:rPr>
              <w:t>1</w:t>
            </w:r>
          </w:p>
        </w:tc>
      </w:tr>
    </w:tbl>
    <w:p w:rsidR="008009FC" w:rsidRPr="00AF391F" w:rsidRDefault="008009FC" w:rsidP="008009FC">
      <w:pPr>
        <w:pStyle w:val="table1"/>
      </w:pPr>
      <w:r w:rsidRPr="00AF391F">
        <w:rPr>
          <w:b/>
          <w:lang w:val="en-US"/>
        </w:rPr>
        <w:t>Table 1</w:t>
      </w:r>
      <w:r w:rsidRPr="00AF391F">
        <w:rPr>
          <w:lang w:val="en-US"/>
        </w:rPr>
        <w:t xml:space="preserve"> </w:t>
      </w:r>
      <w:r w:rsidRPr="00AF391F">
        <w:t xml:space="preserve">Rainfall, </w:t>
      </w:r>
      <w:proofErr w:type="spellStart"/>
      <w:r w:rsidRPr="00AF391F">
        <w:t>bedload</w:t>
      </w:r>
      <w:proofErr w:type="spellEnd"/>
      <w:r w:rsidRPr="00AF391F">
        <w:t xml:space="preserve"> yields and particle size distribution of </w:t>
      </w:r>
      <w:proofErr w:type="spellStart"/>
      <w:r w:rsidRPr="00AF391F">
        <w:t>bedload</w:t>
      </w:r>
      <w:proofErr w:type="spellEnd"/>
      <w:r w:rsidRPr="00AF391F">
        <w:t xml:space="preserve"> from the four erosion plots for the 2009</w:t>
      </w:r>
      <w:r>
        <w:t>–</w:t>
      </w:r>
      <w:r w:rsidRPr="00AF391F">
        <w:t>10, 2010</w:t>
      </w:r>
      <w:r>
        <w:t>–</w:t>
      </w:r>
      <w:r w:rsidRPr="00AF391F">
        <w:t>11, 2011</w:t>
      </w:r>
      <w:r>
        <w:t>–</w:t>
      </w:r>
      <w:r w:rsidRPr="00AF391F">
        <w:t>12 and 2012</w:t>
      </w:r>
      <w:r>
        <w:t>–</w:t>
      </w:r>
      <w:r w:rsidRPr="00AF391F">
        <w:t>13 water years (September to August inclusive)</w:t>
      </w:r>
    </w:p>
    <w:p w:rsidR="002C19E2" w:rsidRDefault="002C19E2" w:rsidP="002C19E2">
      <w:pPr>
        <w:pStyle w:val="Heading2"/>
      </w:pPr>
      <w:bookmarkStart w:id="65" w:name="_Toc412457522"/>
      <w:proofErr w:type="gramStart"/>
      <w:r w:rsidRPr="001E7365">
        <w:t>3.</w:t>
      </w:r>
      <w:r w:rsidR="001E7365" w:rsidRPr="001E7365">
        <w:t>1</w:t>
      </w:r>
      <w:r w:rsidR="008009FC" w:rsidRPr="001E7365">
        <w:t xml:space="preserve"> </w:t>
      </w:r>
      <w:r w:rsidRPr="001E7365">
        <w:t xml:space="preserve"> Data</w:t>
      </w:r>
      <w:proofErr w:type="gramEnd"/>
      <w:r>
        <w:t xml:space="preserve"> issues – Plots 3 and 4</w:t>
      </w:r>
      <w:bookmarkEnd w:id="65"/>
    </w:p>
    <w:p w:rsidR="0062393B" w:rsidRDefault="00EF50BC" w:rsidP="00EF50BC">
      <w:r>
        <w:t>Field discharge data has been collected for Plots 3 and 4. However, while the processing of the data has progressed through 2013</w:t>
      </w:r>
      <w:r w:rsidR="008009FC">
        <w:t>–</w:t>
      </w:r>
      <w:r>
        <w:t xml:space="preserve">14, the data for these plots have not yet been compiled into a format that would enable the data to be compared with model predictions on discharge for Plots 3 and 4. </w:t>
      </w:r>
    </w:p>
    <w:p w:rsidR="0062393B" w:rsidRPr="002C19E2" w:rsidRDefault="0062393B" w:rsidP="002C19E2">
      <w:r>
        <w:t xml:space="preserve">Sediment data for </w:t>
      </w:r>
      <w:r w:rsidR="00540A9C">
        <w:t>Plots 3 and 4</w:t>
      </w:r>
      <w:r>
        <w:t xml:space="preserve"> </w:t>
      </w:r>
      <w:r w:rsidR="00B813A9">
        <w:t xml:space="preserve">have </w:t>
      </w:r>
      <w:r>
        <w:t>been collected but ha</w:t>
      </w:r>
      <w:r w:rsidR="00B813A9">
        <w:t>ve</w:t>
      </w:r>
      <w:r>
        <w:t xml:space="preserve"> not been processed or analysed</w:t>
      </w:r>
      <w:r w:rsidR="00540A9C">
        <w:t>. Consequently, it was not possible to compare simulated outputs produced by CAESAR</w:t>
      </w:r>
      <w:r w:rsidR="008009FC">
        <w:t>–</w:t>
      </w:r>
      <w:proofErr w:type="spellStart"/>
      <w:r w:rsidR="00540A9C">
        <w:t>Lisflood</w:t>
      </w:r>
      <w:proofErr w:type="spellEnd"/>
      <w:r w:rsidR="00540A9C">
        <w:t xml:space="preserve"> for field observations of these plots. </w:t>
      </w:r>
    </w:p>
    <w:p w:rsidR="002C19E2" w:rsidRDefault="00CE3D8E" w:rsidP="002C19E2">
      <w:pPr>
        <w:pStyle w:val="Heading2"/>
      </w:pPr>
      <w:bookmarkStart w:id="66" w:name="_Toc412457523"/>
      <w:proofErr w:type="gramStart"/>
      <w:r w:rsidRPr="001E7365">
        <w:t>3.</w:t>
      </w:r>
      <w:r w:rsidR="001E7365" w:rsidRPr="001E7365">
        <w:t>2</w:t>
      </w:r>
      <w:r w:rsidR="008009FC" w:rsidRPr="001E7365">
        <w:t xml:space="preserve"> </w:t>
      </w:r>
      <w:r w:rsidRPr="001E7365">
        <w:t xml:space="preserve"> Results</w:t>
      </w:r>
      <w:proofErr w:type="gramEnd"/>
      <w:r w:rsidR="0062393B" w:rsidRPr="001E7365">
        <w:t xml:space="preserve"> for</w:t>
      </w:r>
      <w:r w:rsidR="0062393B">
        <w:t xml:space="preserve"> Plots 1 and 2</w:t>
      </w:r>
      <w:bookmarkEnd w:id="66"/>
    </w:p>
    <w:p w:rsidR="00B21DA9" w:rsidRDefault="00B21DA9" w:rsidP="00B21DA9">
      <w:pPr>
        <w:pStyle w:val="BodyText"/>
        <w:jc w:val="both"/>
        <w:rPr>
          <w:b w:val="0"/>
          <w:szCs w:val="24"/>
        </w:rPr>
      </w:pPr>
      <w:r w:rsidRPr="00B21DA9">
        <w:rPr>
          <w:b w:val="0"/>
          <w:szCs w:val="24"/>
        </w:rPr>
        <w:t>The evolution of the landform can be visualised through the generation of elevation surfaces at simulated intervals of 1 week through the period of the CAESAR</w:t>
      </w:r>
      <w:r w:rsidR="008009FC">
        <w:rPr>
          <w:b w:val="0"/>
          <w:szCs w:val="24"/>
        </w:rPr>
        <w:t>–</w:t>
      </w:r>
      <w:proofErr w:type="spellStart"/>
      <w:r w:rsidRPr="00B21DA9">
        <w:rPr>
          <w:b w:val="0"/>
          <w:szCs w:val="24"/>
        </w:rPr>
        <w:t>Lisflood</w:t>
      </w:r>
      <w:proofErr w:type="spellEnd"/>
      <w:r w:rsidRPr="00B21DA9">
        <w:rPr>
          <w:b w:val="0"/>
          <w:szCs w:val="24"/>
        </w:rPr>
        <w:t xml:space="preserve"> simulation. The high resolution DEM images in Figures </w:t>
      </w:r>
      <w:r w:rsidR="000F070E">
        <w:rPr>
          <w:b w:val="0"/>
          <w:szCs w:val="24"/>
        </w:rPr>
        <w:t>7</w:t>
      </w:r>
      <w:r w:rsidRPr="00B21DA9">
        <w:rPr>
          <w:b w:val="0"/>
          <w:szCs w:val="24"/>
        </w:rPr>
        <w:t xml:space="preserve"> (Plot 1) &amp; </w:t>
      </w:r>
      <w:r w:rsidR="000F070E">
        <w:rPr>
          <w:b w:val="0"/>
          <w:szCs w:val="24"/>
        </w:rPr>
        <w:t>8</w:t>
      </w:r>
      <w:r w:rsidRPr="00B21DA9">
        <w:rPr>
          <w:b w:val="0"/>
          <w:szCs w:val="24"/>
        </w:rPr>
        <w:t xml:space="preserve"> (Plot 2) show snapshots of the evolution of the landform surface through the simulated cycle of 4 years. The DEMs show the initial surface; the development of drainage networks after two years; and the final surface after four years in which the tops of the rip lines have been lowered by erosion and the gaps between the rip lines partially </w:t>
      </w:r>
      <w:proofErr w:type="spellStart"/>
      <w:r w:rsidRPr="00B21DA9">
        <w:rPr>
          <w:b w:val="0"/>
          <w:szCs w:val="24"/>
        </w:rPr>
        <w:t>infilled</w:t>
      </w:r>
      <w:proofErr w:type="spellEnd"/>
      <w:r w:rsidRPr="00B21DA9">
        <w:rPr>
          <w:b w:val="0"/>
          <w:szCs w:val="24"/>
        </w:rPr>
        <w:t xml:space="preserve">. </w:t>
      </w:r>
    </w:p>
    <w:p w:rsidR="00B21DA9" w:rsidRDefault="00B21DA9" w:rsidP="00B21DA9">
      <w:pPr>
        <w:pStyle w:val="BodyText"/>
        <w:jc w:val="both"/>
        <w:rPr>
          <w:b w:val="0"/>
          <w:szCs w:val="24"/>
        </w:rPr>
      </w:pPr>
    </w:p>
    <w:p w:rsidR="001B19AE" w:rsidRDefault="001B19AE" w:rsidP="001B19AE">
      <w:pPr>
        <w:pStyle w:val="BodyText"/>
      </w:pPr>
      <w:r>
        <w:rPr>
          <w:noProof/>
          <w:lang w:eastAsia="en-AU"/>
        </w:rPr>
        <w:drawing>
          <wp:inline distT="0" distB="0" distL="0" distR="0">
            <wp:extent cx="1601088" cy="1571017"/>
            <wp:effectExtent l="19050" t="0" r="0" b="0"/>
            <wp:docPr id="9" name="Picture 6" descr="sept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09.png"/>
                    <pic:cNvPicPr/>
                  </pic:nvPicPr>
                  <pic:blipFill>
                    <a:blip r:embed="rId33" cstate="print"/>
                    <a:stretch>
                      <a:fillRect/>
                    </a:stretch>
                  </pic:blipFill>
                  <pic:spPr>
                    <a:xfrm>
                      <a:off x="0" y="0"/>
                      <a:ext cx="1600901" cy="1570833"/>
                    </a:xfrm>
                    <a:prstGeom prst="rect">
                      <a:avLst/>
                    </a:prstGeom>
                  </pic:spPr>
                </pic:pic>
              </a:graphicData>
            </a:graphic>
          </wp:inline>
        </w:drawing>
      </w:r>
      <w:r>
        <w:rPr>
          <w:noProof/>
          <w:lang w:eastAsia="en-AU"/>
        </w:rPr>
        <w:drawing>
          <wp:inline distT="0" distB="0" distL="0" distR="0">
            <wp:extent cx="1602002" cy="1571915"/>
            <wp:effectExtent l="19050" t="0" r="0" b="0"/>
            <wp:docPr id="10" name="Picture 8" descr="ja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2.png"/>
                    <pic:cNvPicPr/>
                  </pic:nvPicPr>
                  <pic:blipFill>
                    <a:blip r:embed="rId34" cstate="print"/>
                    <a:stretch>
                      <a:fillRect/>
                    </a:stretch>
                  </pic:blipFill>
                  <pic:spPr>
                    <a:xfrm>
                      <a:off x="0" y="0"/>
                      <a:ext cx="1607403" cy="1577214"/>
                    </a:xfrm>
                    <a:prstGeom prst="rect">
                      <a:avLst/>
                    </a:prstGeom>
                  </pic:spPr>
                </pic:pic>
              </a:graphicData>
            </a:graphic>
          </wp:inline>
        </w:drawing>
      </w:r>
      <w:r>
        <w:rPr>
          <w:noProof/>
          <w:lang w:eastAsia="en-AU"/>
        </w:rPr>
        <w:drawing>
          <wp:inline distT="0" distB="0" distL="0" distR="0">
            <wp:extent cx="1595741" cy="1565771"/>
            <wp:effectExtent l="19050" t="0" r="4459" b="0"/>
            <wp:docPr id="14" name="Picture 9" descr="au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13.png"/>
                    <pic:cNvPicPr/>
                  </pic:nvPicPr>
                  <pic:blipFill>
                    <a:blip r:embed="rId35" cstate="print"/>
                    <a:stretch>
                      <a:fillRect/>
                    </a:stretch>
                  </pic:blipFill>
                  <pic:spPr>
                    <a:xfrm>
                      <a:off x="0" y="0"/>
                      <a:ext cx="1599511" cy="1569471"/>
                    </a:xfrm>
                    <a:prstGeom prst="rect">
                      <a:avLst/>
                    </a:prstGeom>
                  </pic:spPr>
                </pic:pic>
              </a:graphicData>
            </a:graphic>
          </wp:inline>
        </w:drawing>
      </w:r>
    </w:p>
    <w:p w:rsidR="001B19AE" w:rsidRPr="00D97599" w:rsidRDefault="001B19AE" w:rsidP="001B19AE">
      <w:pPr>
        <w:pStyle w:val="BodyText"/>
        <w:rPr>
          <w:sz w:val="20"/>
          <w:szCs w:val="20"/>
        </w:rPr>
      </w:pPr>
      <w:r w:rsidRPr="00D97599">
        <w:rPr>
          <w:sz w:val="20"/>
          <w:szCs w:val="20"/>
        </w:rPr>
        <w:t>Start 1/9/2009</w:t>
      </w:r>
      <w:r w:rsidRPr="00D97599">
        <w:rPr>
          <w:sz w:val="20"/>
          <w:szCs w:val="20"/>
        </w:rPr>
        <w:tab/>
      </w:r>
      <w:r w:rsidRPr="00D97599">
        <w:rPr>
          <w:sz w:val="20"/>
          <w:szCs w:val="20"/>
        </w:rPr>
        <w:tab/>
      </w:r>
      <w:r w:rsidRPr="00D97599">
        <w:rPr>
          <w:sz w:val="20"/>
          <w:szCs w:val="20"/>
        </w:rPr>
        <w:tab/>
      </w:r>
      <w:r w:rsidRPr="00D97599">
        <w:rPr>
          <w:sz w:val="20"/>
          <w:szCs w:val="20"/>
        </w:rPr>
        <w:tab/>
      </w:r>
      <w:r w:rsidRPr="00D97599">
        <w:rPr>
          <w:sz w:val="20"/>
          <w:szCs w:val="20"/>
        </w:rPr>
        <w:tab/>
        <w:t>Plot surface 1/1/2011</w:t>
      </w:r>
      <w:r w:rsidRPr="00D97599">
        <w:rPr>
          <w:sz w:val="20"/>
          <w:szCs w:val="20"/>
        </w:rPr>
        <w:tab/>
      </w:r>
      <w:r w:rsidRPr="00D97599">
        <w:rPr>
          <w:sz w:val="20"/>
          <w:szCs w:val="20"/>
        </w:rPr>
        <w:tab/>
      </w:r>
      <w:r w:rsidRPr="00D97599">
        <w:rPr>
          <w:sz w:val="20"/>
          <w:szCs w:val="20"/>
        </w:rPr>
        <w:tab/>
        <w:t>Finish 31/8/2013</w:t>
      </w:r>
    </w:p>
    <w:p w:rsidR="001B19AE" w:rsidRDefault="001B19AE" w:rsidP="008009FC">
      <w:pPr>
        <w:pStyle w:val="figurecaption"/>
      </w:pPr>
      <w:r w:rsidRPr="008009FC">
        <w:rPr>
          <w:b/>
        </w:rPr>
        <w:t xml:space="preserve">Figure </w:t>
      </w:r>
      <w:r w:rsidR="00CE3D8E" w:rsidRPr="008009FC">
        <w:rPr>
          <w:b/>
        </w:rPr>
        <w:t>7</w:t>
      </w:r>
      <w:r w:rsidR="00CE3D8E">
        <w:t xml:space="preserve"> Modelled</w:t>
      </w:r>
      <w:r w:rsidRPr="00D97599">
        <w:t xml:space="preserve"> evolution of plot 1 surface over a time period of 4 years.</w:t>
      </w:r>
    </w:p>
    <w:p w:rsidR="001B19AE" w:rsidRDefault="001B19AE" w:rsidP="001B19AE">
      <w:pPr>
        <w:pStyle w:val="BodyText"/>
      </w:pPr>
      <w:r>
        <w:rPr>
          <w:noProof/>
          <w:lang w:eastAsia="en-AU"/>
        </w:rPr>
        <w:drawing>
          <wp:inline distT="0" distB="0" distL="0" distR="0">
            <wp:extent cx="1624924" cy="1727825"/>
            <wp:effectExtent l="19050" t="0" r="0" b="0"/>
            <wp:docPr id="17" name="Picture 13" descr="p2-Sept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Sept09.png"/>
                    <pic:cNvPicPr/>
                  </pic:nvPicPr>
                  <pic:blipFill>
                    <a:blip r:embed="rId36" cstate="print"/>
                    <a:stretch>
                      <a:fillRect/>
                    </a:stretch>
                  </pic:blipFill>
                  <pic:spPr>
                    <a:xfrm>
                      <a:off x="0" y="0"/>
                      <a:ext cx="1626906" cy="1729933"/>
                    </a:xfrm>
                    <a:prstGeom prst="rect">
                      <a:avLst/>
                    </a:prstGeom>
                  </pic:spPr>
                </pic:pic>
              </a:graphicData>
            </a:graphic>
          </wp:inline>
        </w:drawing>
      </w:r>
      <w:r>
        <w:rPr>
          <w:noProof/>
          <w:lang w:eastAsia="en-AU"/>
        </w:rPr>
        <w:drawing>
          <wp:inline distT="0" distB="0" distL="0" distR="0">
            <wp:extent cx="1607727" cy="1709540"/>
            <wp:effectExtent l="19050" t="0" r="0" b="0"/>
            <wp:docPr id="18" name="Picture 16" descr="p2-ja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an11.png"/>
                    <pic:cNvPicPr/>
                  </pic:nvPicPr>
                  <pic:blipFill>
                    <a:blip r:embed="rId37" cstate="print"/>
                    <a:stretch>
                      <a:fillRect/>
                    </a:stretch>
                  </pic:blipFill>
                  <pic:spPr>
                    <a:xfrm>
                      <a:off x="0" y="0"/>
                      <a:ext cx="1610261" cy="1712234"/>
                    </a:xfrm>
                    <a:prstGeom prst="rect">
                      <a:avLst/>
                    </a:prstGeom>
                  </pic:spPr>
                </pic:pic>
              </a:graphicData>
            </a:graphic>
          </wp:inline>
        </w:drawing>
      </w:r>
      <w:r>
        <w:rPr>
          <w:noProof/>
          <w:lang w:eastAsia="en-AU"/>
        </w:rPr>
        <w:drawing>
          <wp:inline distT="0" distB="0" distL="0" distR="0">
            <wp:extent cx="1620061" cy="1722657"/>
            <wp:effectExtent l="19050" t="0" r="0" b="0"/>
            <wp:docPr id="20" name="Picture 17" descr="p2au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aug13.png"/>
                    <pic:cNvPicPr/>
                  </pic:nvPicPr>
                  <pic:blipFill>
                    <a:blip r:embed="rId38" cstate="print"/>
                    <a:stretch>
                      <a:fillRect/>
                    </a:stretch>
                  </pic:blipFill>
                  <pic:spPr>
                    <a:xfrm>
                      <a:off x="0" y="0"/>
                      <a:ext cx="1620155" cy="1722757"/>
                    </a:xfrm>
                    <a:prstGeom prst="rect">
                      <a:avLst/>
                    </a:prstGeom>
                  </pic:spPr>
                </pic:pic>
              </a:graphicData>
            </a:graphic>
          </wp:inline>
        </w:drawing>
      </w:r>
    </w:p>
    <w:p w:rsidR="001B19AE" w:rsidRPr="00D97599" w:rsidRDefault="001B19AE" w:rsidP="001B19AE">
      <w:pPr>
        <w:pStyle w:val="BodyText"/>
        <w:rPr>
          <w:sz w:val="20"/>
          <w:szCs w:val="20"/>
        </w:rPr>
      </w:pPr>
      <w:r w:rsidRPr="00D97599">
        <w:rPr>
          <w:sz w:val="20"/>
          <w:szCs w:val="20"/>
        </w:rPr>
        <w:t>Start 1/9/2009</w:t>
      </w:r>
      <w:r w:rsidRPr="00D97599">
        <w:rPr>
          <w:sz w:val="20"/>
          <w:szCs w:val="20"/>
        </w:rPr>
        <w:tab/>
      </w:r>
      <w:r w:rsidRPr="00D97599">
        <w:rPr>
          <w:sz w:val="20"/>
          <w:szCs w:val="20"/>
        </w:rPr>
        <w:tab/>
      </w:r>
      <w:r w:rsidRPr="00D97599">
        <w:rPr>
          <w:sz w:val="20"/>
          <w:szCs w:val="20"/>
        </w:rPr>
        <w:tab/>
      </w:r>
      <w:r w:rsidRPr="00D97599">
        <w:rPr>
          <w:sz w:val="20"/>
          <w:szCs w:val="20"/>
        </w:rPr>
        <w:tab/>
      </w:r>
      <w:r w:rsidRPr="00D97599">
        <w:rPr>
          <w:sz w:val="20"/>
          <w:szCs w:val="20"/>
        </w:rPr>
        <w:tab/>
        <w:t>Plot surface 1/1/2011</w:t>
      </w:r>
      <w:r w:rsidRPr="00D97599">
        <w:rPr>
          <w:sz w:val="20"/>
          <w:szCs w:val="20"/>
        </w:rPr>
        <w:tab/>
      </w:r>
      <w:r w:rsidRPr="00D97599">
        <w:rPr>
          <w:sz w:val="20"/>
          <w:szCs w:val="20"/>
        </w:rPr>
        <w:tab/>
      </w:r>
      <w:r w:rsidRPr="00D97599">
        <w:rPr>
          <w:sz w:val="20"/>
          <w:szCs w:val="20"/>
        </w:rPr>
        <w:tab/>
        <w:t>Finish 31/8/2013</w:t>
      </w:r>
    </w:p>
    <w:p w:rsidR="001B19AE" w:rsidRPr="00D97599" w:rsidRDefault="00CE3D8E" w:rsidP="008009FC">
      <w:pPr>
        <w:pStyle w:val="figurecaption"/>
      </w:pPr>
      <w:r w:rsidRPr="008009FC">
        <w:rPr>
          <w:b/>
        </w:rPr>
        <w:t>Figure 8</w:t>
      </w:r>
      <w:r>
        <w:t xml:space="preserve"> Modelled</w:t>
      </w:r>
      <w:r w:rsidR="001B19AE" w:rsidRPr="00D97599">
        <w:t xml:space="preserve"> evolution of plot 2 surface over a time period of 4 years.</w:t>
      </w:r>
    </w:p>
    <w:p w:rsidR="00B21DA9" w:rsidRDefault="00B21DA9" w:rsidP="00B21DA9">
      <w:pPr>
        <w:pStyle w:val="BodyText"/>
        <w:jc w:val="both"/>
        <w:rPr>
          <w:b w:val="0"/>
          <w:szCs w:val="24"/>
        </w:rPr>
      </w:pPr>
      <w:r w:rsidRPr="00B21DA9">
        <w:rPr>
          <w:b w:val="0"/>
          <w:szCs w:val="24"/>
        </w:rPr>
        <w:t>The four</w:t>
      </w:r>
      <w:r w:rsidR="00BD2954">
        <w:rPr>
          <w:b w:val="0"/>
          <w:szCs w:val="24"/>
        </w:rPr>
        <w:t xml:space="preserve"> </w:t>
      </w:r>
      <w:r w:rsidRPr="00B21DA9">
        <w:rPr>
          <w:b w:val="0"/>
          <w:szCs w:val="24"/>
        </w:rPr>
        <w:t xml:space="preserve">year simulation results for measured and modelled </w:t>
      </w:r>
      <w:proofErr w:type="spellStart"/>
      <w:r w:rsidRPr="00B21DA9">
        <w:rPr>
          <w:b w:val="0"/>
          <w:szCs w:val="24"/>
        </w:rPr>
        <w:t>bedload</w:t>
      </w:r>
      <w:proofErr w:type="spellEnd"/>
      <w:r w:rsidRPr="00B21DA9">
        <w:rPr>
          <w:b w:val="0"/>
          <w:szCs w:val="24"/>
        </w:rPr>
        <w:t xml:space="preserve"> yields are shown in Figures </w:t>
      </w:r>
      <w:r w:rsidR="008E486A">
        <w:rPr>
          <w:b w:val="0"/>
          <w:szCs w:val="24"/>
        </w:rPr>
        <w:t>9</w:t>
      </w:r>
      <w:r w:rsidRPr="00B21DA9">
        <w:rPr>
          <w:b w:val="0"/>
          <w:szCs w:val="24"/>
        </w:rPr>
        <w:t xml:space="preserve"> (Plot 1) and </w:t>
      </w:r>
      <w:r w:rsidR="008E486A">
        <w:rPr>
          <w:b w:val="0"/>
          <w:szCs w:val="24"/>
        </w:rPr>
        <w:t>10</w:t>
      </w:r>
      <w:r w:rsidRPr="00B21DA9">
        <w:rPr>
          <w:b w:val="0"/>
          <w:szCs w:val="24"/>
        </w:rPr>
        <w:t xml:space="preserve"> (Plot 2). These indicate that after a period of </w:t>
      </w:r>
      <w:r w:rsidR="00BD2954">
        <w:rPr>
          <w:b w:val="0"/>
          <w:szCs w:val="24"/>
        </w:rPr>
        <w:t>four</w:t>
      </w:r>
      <w:r w:rsidRPr="00B21DA9">
        <w:rPr>
          <w:b w:val="0"/>
          <w:szCs w:val="24"/>
        </w:rPr>
        <w:t xml:space="preserve"> years, the modelled and measured </w:t>
      </w:r>
      <w:proofErr w:type="spellStart"/>
      <w:r w:rsidRPr="00B21DA9">
        <w:rPr>
          <w:b w:val="0"/>
          <w:szCs w:val="24"/>
        </w:rPr>
        <w:t>bedload</w:t>
      </w:r>
      <w:proofErr w:type="spellEnd"/>
      <w:r w:rsidRPr="00B21DA9">
        <w:rPr>
          <w:b w:val="0"/>
          <w:szCs w:val="24"/>
        </w:rPr>
        <w:t xml:space="preserve"> figures for both plots are within a range of 10% of each other and thus very similar. </w:t>
      </w:r>
    </w:p>
    <w:p w:rsidR="001B19AE" w:rsidRDefault="001B19AE" w:rsidP="001B19AE">
      <w:pPr>
        <w:pStyle w:val="BodyText"/>
      </w:pPr>
      <w:r w:rsidRPr="00CF1893">
        <w:rPr>
          <w:noProof/>
          <w:lang w:eastAsia="en-AU"/>
        </w:rPr>
        <w:drawing>
          <wp:inline distT="0" distB="0" distL="0" distR="0">
            <wp:extent cx="5274310" cy="3752850"/>
            <wp:effectExtent l="19050" t="0" r="21590" b="0"/>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19AE" w:rsidRPr="008009FC" w:rsidRDefault="001B19AE" w:rsidP="008009FC">
      <w:pPr>
        <w:pStyle w:val="figurecaption"/>
      </w:pPr>
      <w:r w:rsidRPr="008009FC">
        <w:rPr>
          <w:b/>
        </w:rPr>
        <w:t xml:space="preserve">Figure </w:t>
      </w:r>
      <w:r w:rsidR="008E486A" w:rsidRPr="008009FC">
        <w:rPr>
          <w:b/>
        </w:rPr>
        <w:t>9</w:t>
      </w:r>
      <w:r w:rsidRPr="008009FC">
        <w:t xml:space="preserve"> Comparison of modelled cumulative </w:t>
      </w:r>
      <w:proofErr w:type="spellStart"/>
      <w:r w:rsidRPr="008009FC">
        <w:t>bedload</w:t>
      </w:r>
      <w:proofErr w:type="spellEnd"/>
      <w:r w:rsidRPr="008009FC">
        <w:t xml:space="preserve"> and field-measured cumulative </w:t>
      </w:r>
      <w:proofErr w:type="spellStart"/>
      <w:r w:rsidRPr="008009FC">
        <w:t>bedload</w:t>
      </w:r>
      <w:proofErr w:type="spellEnd"/>
      <w:r w:rsidRPr="008009FC">
        <w:t xml:space="preserve"> yield for Plot 1.</w:t>
      </w:r>
    </w:p>
    <w:p w:rsidR="001B19AE" w:rsidRDefault="001B19AE" w:rsidP="001B19AE">
      <w:pPr>
        <w:pStyle w:val="BodyText"/>
      </w:pPr>
      <w:r w:rsidRPr="0028726C">
        <w:rPr>
          <w:noProof/>
          <w:lang w:eastAsia="en-AU"/>
        </w:rPr>
        <w:drawing>
          <wp:inline distT="0" distB="0" distL="0" distR="0">
            <wp:extent cx="5274310" cy="3886200"/>
            <wp:effectExtent l="19050" t="0" r="2159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19AE" w:rsidRPr="00D97599" w:rsidRDefault="001B19AE" w:rsidP="008009FC">
      <w:pPr>
        <w:pStyle w:val="figurecaption"/>
      </w:pPr>
      <w:r w:rsidRPr="008009FC">
        <w:rPr>
          <w:b/>
        </w:rPr>
        <w:t xml:space="preserve">Figure </w:t>
      </w:r>
      <w:r w:rsidR="00CE3D8E" w:rsidRPr="008009FC">
        <w:rPr>
          <w:b/>
        </w:rPr>
        <w:t>10</w:t>
      </w:r>
      <w:r w:rsidR="00CE3D8E">
        <w:t xml:space="preserve"> Comparison</w:t>
      </w:r>
      <w:r w:rsidRPr="00D97599">
        <w:t xml:space="preserve"> of modelled cumulative </w:t>
      </w:r>
      <w:proofErr w:type="spellStart"/>
      <w:r w:rsidR="00CE3D8E" w:rsidRPr="00D97599">
        <w:t>bedload</w:t>
      </w:r>
      <w:proofErr w:type="spellEnd"/>
      <w:r w:rsidR="00CE3D8E" w:rsidRPr="00D97599">
        <w:t xml:space="preserve"> and</w:t>
      </w:r>
      <w:r w:rsidRPr="00D97599">
        <w:t xml:space="preserve"> field-measured cumulative </w:t>
      </w:r>
      <w:proofErr w:type="spellStart"/>
      <w:r w:rsidRPr="00D97599">
        <w:t>bedload</w:t>
      </w:r>
      <w:proofErr w:type="spellEnd"/>
      <w:r w:rsidRPr="00D97599">
        <w:t xml:space="preserve"> yield for Plot 2.</w:t>
      </w:r>
    </w:p>
    <w:p w:rsidR="00B21DA9" w:rsidRPr="00B21DA9" w:rsidRDefault="00B21DA9" w:rsidP="00B21DA9">
      <w:pPr>
        <w:pStyle w:val="BodyText"/>
        <w:jc w:val="both"/>
        <w:rPr>
          <w:b w:val="0"/>
          <w:szCs w:val="24"/>
        </w:rPr>
      </w:pPr>
    </w:p>
    <w:p w:rsidR="00B21DA9" w:rsidRDefault="00B21DA9" w:rsidP="00BD2954">
      <w:r w:rsidRPr="00B21DA9">
        <w:t xml:space="preserve">Modelled and measured suspended sediment loads for Plot 1 are shown in Figure </w:t>
      </w:r>
      <w:r w:rsidR="008E486A">
        <w:t>11</w:t>
      </w:r>
      <w:r w:rsidRPr="00B21DA9">
        <w:t>. Suspended sediment data is not currently available for Plot 2. Over the period of four years, model predictions exceed those of field based measurements. However field data are incomplete, with suspended sediment data unavailable for the 2010</w:t>
      </w:r>
      <w:r w:rsidR="00085FD4">
        <w:t>–</w:t>
      </w:r>
      <w:r w:rsidRPr="00B21DA9">
        <w:t xml:space="preserve">11 year. It is envisaged that once the data becomes available, the final difference between the field and modelled data will be much closer.  </w:t>
      </w:r>
    </w:p>
    <w:p w:rsidR="001B19AE" w:rsidRDefault="001B19AE" w:rsidP="001B19AE">
      <w:pPr>
        <w:pStyle w:val="BodyText"/>
      </w:pPr>
      <w:r w:rsidRPr="00CF1893">
        <w:rPr>
          <w:noProof/>
          <w:lang w:eastAsia="en-AU"/>
        </w:rPr>
        <w:drawing>
          <wp:inline distT="0" distB="0" distL="0" distR="0">
            <wp:extent cx="5274310" cy="3445206"/>
            <wp:effectExtent l="19050" t="0" r="21590" b="2844"/>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B19AE" w:rsidRPr="00D97599" w:rsidRDefault="001B19AE" w:rsidP="008009FC">
      <w:pPr>
        <w:pStyle w:val="figurecaption"/>
      </w:pPr>
      <w:r w:rsidRPr="008009FC">
        <w:rPr>
          <w:b/>
        </w:rPr>
        <w:t xml:space="preserve">Figure </w:t>
      </w:r>
      <w:r w:rsidR="008E486A" w:rsidRPr="008009FC">
        <w:rPr>
          <w:b/>
        </w:rPr>
        <w:t>11</w:t>
      </w:r>
      <w:r>
        <w:t xml:space="preserve"> </w:t>
      </w:r>
      <w:r w:rsidRPr="00D97599">
        <w:t xml:space="preserve">Measured versus modelled prediction of suspended sediment concentrations for </w:t>
      </w:r>
      <w:r w:rsidR="005909AC">
        <w:br/>
      </w:r>
      <w:r w:rsidRPr="00D97599">
        <w:t>Plot 1 2009</w:t>
      </w:r>
      <w:r w:rsidR="005909AC">
        <w:t>–</w:t>
      </w:r>
      <w:r w:rsidRPr="00D97599">
        <w:t>13.</w:t>
      </w:r>
    </w:p>
    <w:p w:rsidR="00085FD4" w:rsidRDefault="00B21DA9" w:rsidP="00BD2954">
      <w:r w:rsidRPr="00B21DA9">
        <w:t xml:space="preserve">Comparisons of measured and modelled water discharge from Plot 2 are shown in Figure </w:t>
      </w:r>
      <w:r w:rsidR="008E486A">
        <w:t>12</w:t>
      </w:r>
      <w:r w:rsidRPr="00B21DA9">
        <w:t xml:space="preserve">. This shows a high correspondence between the measured and modelled predictions for discharge over the study period. </w:t>
      </w:r>
      <w:r w:rsidR="00F009AD">
        <w:t xml:space="preserve">Discharge data for Plot 1 is not yet in a format that would enable comparison with the model output. </w:t>
      </w:r>
    </w:p>
    <w:p w:rsidR="00085FD4" w:rsidRDefault="00085FD4">
      <w:pPr>
        <w:spacing w:after="0" w:line="240" w:lineRule="auto"/>
        <w:jc w:val="left"/>
      </w:pPr>
      <w:r>
        <w:br w:type="page"/>
      </w:r>
    </w:p>
    <w:p w:rsidR="00B21DA9" w:rsidRDefault="00B21DA9" w:rsidP="005909AC"/>
    <w:p w:rsidR="001B19AE" w:rsidRDefault="001B19AE" w:rsidP="001B19AE">
      <w:r w:rsidRPr="00BB764F">
        <w:rPr>
          <w:noProof/>
          <w:lang w:eastAsia="en-AU"/>
        </w:rPr>
        <w:drawing>
          <wp:inline distT="0" distB="0" distL="0" distR="0">
            <wp:extent cx="5192047" cy="2809957"/>
            <wp:effectExtent l="19050" t="0" r="27653" b="9443"/>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19AE" w:rsidRPr="00D97599" w:rsidRDefault="001B19AE" w:rsidP="005909AC">
      <w:pPr>
        <w:pStyle w:val="figurecaption"/>
      </w:pPr>
      <w:r w:rsidRPr="00BD2954">
        <w:rPr>
          <w:b/>
        </w:rPr>
        <w:t xml:space="preserve">Figure </w:t>
      </w:r>
      <w:r w:rsidR="00CE3D8E" w:rsidRPr="00BD2954">
        <w:rPr>
          <w:b/>
        </w:rPr>
        <w:t>12</w:t>
      </w:r>
      <w:r w:rsidR="00CE3D8E">
        <w:t xml:space="preserve"> Measured</w:t>
      </w:r>
      <w:r w:rsidRPr="00D97599">
        <w:t xml:space="preserve"> versus modelled prediction of cumulative discharge for Plot 2</w:t>
      </w:r>
      <w:r w:rsidR="00BD2954">
        <w:t>,</w:t>
      </w:r>
      <w:r w:rsidRPr="00D97599">
        <w:t xml:space="preserve"> 2009</w:t>
      </w:r>
      <w:r w:rsidR="005909AC">
        <w:t>–</w:t>
      </w:r>
      <w:r w:rsidRPr="00D97599">
        <w:t>13</w:t>
      </w:r>
    </w:p>
    <w:p w:rsidR="00B21DA9" w:rsidRDefault="00B21DA9" w:rsidP="00B21DA9">
      <w:pPr>
        <w:pStyle w:val="BodyText"/>
        <w:jc w:val="both"/>
        <w:rPr>
          <w:b w:val="0"/>
          <w:szCs w:val="24"/>
        </w:rPr>
      </w:pPr>
      <w:r w:rsidRPr="00B21DA9">
        <w:rPr>
          <w:b w:val="0"/>
          <w:szCs w:val="24"/>
        </w:rPr>
        <w:t xml:space="preserve">Longer term 10 year simulations of Plots 1 and 2 were run utilising the rainfall scenarios described earlier in the methodology section. Both plots returned the same trends in denudation and sediment yield under the different scenarios (Table 2). These show that the addition of an extreme rainfall event after three years produces the greatest increase in sediment yield, whilst the addition of an extreme rainfall event after </w:t>
      </w:r>
      <w:r w:rsidR="00BD2954">
        <w:rPr>
          <w:b w:val="0"/>
          <w:szCs w:val="24"/>
        </w:rPr>
        <w:t>eight</w:t>
      </w:r>
      <w:r w:rsidRPr="00B21DA9">
        <w:rPr>
          <w:b w:val="0"/>
          <w:szCs w:val="24"/>
        </w:rPr>
        <w:t xml:space="preserve"> years does not appear to have an impact on the sediment yield or denudation rate. </w:t>
      </w:r>
    </w:p>
    <w:p w:rsidR="00AF391F" w:rsidRDefault="00AF391F" w:rsidP="00B21DA9">
      <w:pPr>
        <w:pStyle w:val="BodyText"/>
        <w:jc w:val="both"/>
        <w:rPr>
          <w:b w:val="0"/>
          <w:szCs w:val="24"/>
        </w:rPr>
      </w:pPr>
    </w:p>
    <w:tbl>
      <w:tblPr>
        <w:tblStyle w:val="TableGrid"/>
        <w:tblW w:w="0" w:type="auto"/>
        <w:tblLook w:val="04A0"/>
      </w:tblPr>
      <w:tblGrid>
        <w:gridCol w:w="1704"/>
        <w:gridCol w:w="852"/>
        <w:gridCol w:w="852"/>
        <w:gridCol w:w="1704"/>
        <w:gridCol w:w="1705"/>
        <w:gridCol w:w="1705"/>
      </w:tblGrid>
      <w:tr w:rsidR="00AF391F" w:rsidTr="0024437B">
        <w:tc>
          <w:tcPr>
            <w:tcW w:w="2556" w:type="dxa"/>
            <w:gridSpan w:val="2"/>
            <w:tcBorders>
              <w:left w:val="nil"/>
              <w:bottom w:val="nil"/>
              <w:right w:val="nil"/>
            </w:tcBorders>
          </w:tcPr>
          <w:p w:rsidR="00AF391F" w:rsidRPr="00E5289F" w:rsidRDefault="00AF391F" w:rsidP="0024437B">
            <w:pPr>
              <w:pStyle w:val="BodyText"/>
              <w:rPr>
                <w:rFonts w:ascii="Arial" w:hAnsi="Arial"/>
                <w:sz w:val="20"/>
                <w:szCs w:val="20"/>
              </w:rPr>
            </w:pPr>
          </w:p>
        </w:tc>
        <w:tc>
          <w:tcPr>
            <w:tcW w:w="2556" w:type="dxa"/>
            <w:gridSpan w:val="2"/>
            <w:tcBorders>
              <w:left w:val="nil"/>
              <w:bottom w:val="nil"/>
              <w:right w:val="nil"/>
            </w:tcBorders>
          </w:tcPr>
          <w:p w:rsidR="00AF391F" w:rsidRPr="00E5289F" w:rsidRDefault="00AF391F" w:rsidP="00DC2394">
            <w:pPr>
              <w:pStyle w:val="BodyText"/>
              <w:rPr>
                <w:rFonts w:ascii="Arial" w:hAnsi="Arial"/>
                <w:b w:val="0"/>
                <w:sz w:val="20"/>
                <w:szCs w:val="20"/>
              </w:rPr>
            </w:pPr>
            <w:r w:rsidRPr="00E5289F">
              <w:rPr>
                <w:rFonts w:ascii="Arial" w:hAnsi="Arial"/>
                <w:sz w:val="20"/>
                <w:szCs w:val="20"/>
              </w:rPr>
              <w:t>Plot 1</w:t>
            </w:r>
          </w:p>
        </w:tc>
        <w:tc>
          <w:tcPr>
            <w:tcW w:w="3410" w:type="dxa"/>
            <w:gridSpan w:val="2"/>
            <w:tcBorders>
              <w:left w:val="nil"/>
              <w:bottom w:val="nil"/>
              <w:right w:val="nil"/>
            </w:tcBorders>
          </w:tcPr>
          <w:p w:rsidR="00AF391F" w:rsidRPr="00E5289F" w:rsidRDefault="00AF391F" w:rsidP="0024437B">
            <w:pPr>
              <w:pStyle w:val="BodyText"/>
              <w:rPr>
                <w:rFonts w:ascii="Arial" w:hAnsi="Arial"/>
                <w:b w:val="0"/>
                <w:sz w:val="20"/>
                <w:szCs w:val="20"/>
              </w:rPr>
            </w:pPr>
            <w:r w:rsidRPr="00E5289F">
              <w:rPr>
                <w:rFonts w:ascii="Arial" w:hAnsi="Arial"/>
                <w:sz w:val="20"/>
                <w:szCs w:val="20"/>
              </w:rPr>
              <w:t>Plot 2</w:t>
            </w:r>
          </w:p>
        </w:tc>
      </w:tr>
      <w:tr w:rsidR="00AF391F" w:rsidTr="0024437B">
        <w:tc>
          <w:tcPr>
            <w:tcW w:w="1704" w:type="dxa"/>
            <w:tcBorders>
              <w:top w:val="nil"/>
              <w:left w:val="nil"/>
              <w:bottom w:val="single" w:sz="4" w:space="0" w:color="000000" w:themeColor="text1"/>
              <w:right w:val="nil"/>
            </w:tcBorders>
          </w:tcPr>
          <w:p w:rsidR="00AF391F" w:rsidRPr="00E5289F" w:rsidRDefault="00AF391F" w:rsidP="0024437B">
            <w:pPr>
              <w:pStyle w:val="BodyText"/>
              <w:rPr>
                <w:rFonts w:ascii="Arial" w:hAnsi="Arial"/>
                <w:sz w:val="20"/>
                <w:szCs w:val="20"/>
              </w:rPr>
            </w:pPr>
          </w:p>
        </w:tc>
        <w:tc>
          <w:tcPr>
            <w:tcW w:w="1704" w:type="dxa"/>
            <w:gridSpan w:val="2"/>
            <w:tcBorders>
              <w:top w:val="nil"/>
              <w:left w:val="nil"/>
              <w:bottom w:val="single" w:sz="4" w:space="0" w:color="000000" w:themeColor="text1"/>
              <w:right w:val="nil"/>
            </w:tcBorders>
          </w:tcPr>
          <w:p w:rsidR="00AF391F" w:rsidRPr="00E5289F" w:rsidRDefault="00AF391F" w:rsidP="0024437B">
            <w:pPr>
              <w:pStyle w:val="BodyText"/>
              <w:rPr>
                <w:rFonts w:ascii="Arial" w:hAnsi="Arial"/>
                <w:b w:val="0"/>
                <w:sz w:val="20"/>
                <w:szCs w:val="20"/>
              </w:rPr>
            </w:pPr>
            <w:r w:rsidRPr="00E5289F">
              <w:rPr>
                <w:rFonts w:ascii="Arial" w:hAnsi="Arial"/>
                <w:sz w:val="20"/>
                <w:szCs w:val="20"/>
              </w:rPr>
              <w:t>Total Load (m</w:t>
            </w:r>
            <w:r w:rsidRPr="00E5289F">
              <w:rPr>
                <w:rFonts w:ascii="Arial" w:hAnsi="Arial"/>
                <w:snapToGrid w:val="0"/>
                <w:color w:val="000000"/>
                <w:position w:val="5"/>
                <w:sz w:val="20"/>
                <w:szCs w:val="20"/>
                <w:u w:color="000000"/>
              </w:rPr>
              <w:t>3</w:t>
            </w:r>
            <w:r w:rsidRPr="00E5289F">
              <w:rPr>
                <w:rFonts w:ascii="Arial" w:hAnsi="Arial"/>
                <w:sz w:val="20"/>
                <w:szCs w:val="20"/>
              </w:rPr>
              <w:t>)</w:t>
            </w:r>
          </w:p>
        </w:tc>
        <w:tc>
          <w:tcPr>
            <w:tcW w:w="1704" w:type="dxa"/>
            <w:tcBorders>
              <w:top w:val="nil"/>
              <w:left w:val="nil"/>
              <w:bottom w:val="single" w:sz="4" w:space="0" w:color="000000" w:themeColor="text1"/>
              <w:right w:val="nil"/>
            </w:tcBorders>
          </w:tcPr>
          <w:p w:rsidR="00AF391F" w:rsidRPr="00E5289F" w:rsidRDefault="00AF391F" w:rsidP="0024437B">
            <w:pPr>
              <w:pStyle w:val="BodyText"/>
              <w:rPr>
                <w:rFonts w:ascii="Arial" w:hAnsi="Arial"/>
                <w:b w:val="0"/>
                <w:sz w:val="20"/>
                <w:szCs w:val="20"/>
              </w:rPr>
            </w:pPr>
            <w:r w:rsidRPr="00E5289F">
              <w:rPr>
                <w:rFonts w:ascii="Arial" w:hAnsi="Arial"/>
                <w:sz w:val="20"/>
                <w:szCs w:val="20"/>
              </w:rPr>
              <w:t>Denudation rate (mm yr</w:t>
            </w:r>
            <w:r w:rsidRPr="00E5289F">
              <w:rPr>
                <w:rFonts w:ascii="Arial" w:hAnsi="Arial"/>
                <w:snapToGrid w:val="0"/>
                <w:color w:val="000000"/>
                <w:position w:val="5"/>
                <w:sz w:val="20"/>
                <w:szCs w:val="20"/>
                <w:u w:color="000000"/>
              </w:rPr>
              <w:t>-1</w:t>
            </w:r>
            <w:r w:rsidRPr="00E5289F">
              <w:rPr>
                <w:rFonts w:ascii="Arial" w:hAnsi="Arial"/>
                <w:sz w:val="20"/>
                <w:szCs w:val="20"/>
              </w:rPr>
              <w:t>)</w:t>
            </w:r>
          </w:p>
        </w:tc>
        <w:tc>
          <w:tcPr>
            <w:tcW w:w="1705" w:type="dxa"/>
            <w:tcBorders>
              <w:top w:val="nil"/>
              <w:left w:val="nil"/>
              <w:bottom w:val="single" w:sz="4" w:space="0" w:color="000000" w:themeColor="text1"/>
              <w:right w:val="nil"/>
            </w:tcBorders>
          </w:tcPr>
          <w:p w:rsidR="00AF391F" w:rsidRPr="00E5289F" w:rsidRDefault="00AF391F" w:rsidP="0024437B">
            <w:pPr>
              <w:pStyle w:val="BodyText"/>
              <w:rPr>
                <w:rFonts w:ascii="Arial" w:hAnsi="Arial"/>
                <w:b w:val="0"/>
                <w:sz w:val="20"/>
                <w:szCs w:val="20"/>
              </w:rPr>
            </w:pPr>
            <w:r w:rsidRPr="00E5289F">
              <w:rPr>
                <w:rFonts w:ascii="Arial" w:hAnsi="Arial"/>
                <w:sz w:val="20"/>
                <w:szCs w:val="20"/>
              </w:rPr>
              <w:t>Total Load (m</w:t>
            </w:r>
            <w:r w:rsidRPr="00E5289F">
              <w:rPr>
                <w:rFonts w:ascii="Arial" w:hAnsi="Arial"/>
                <w:snapToGrid w:val="0"/>
                <w:color w:val="000000"/>
                <w:position w:val="5"/>
                <w:sz w:val="20"/>
                <w:szCs w:val="20"/>
                <w:u w:color="000000"/>
              </w:rPr>
              <w:t>3</w:t>
            </w:r>
            <w:r w:rsidRPr="00E5289F">
              <w:rPr>
                <w:rFonts w:ascii="Arial" w:hAnsi="Arial"/>
                <w:sz w:val="20"/>
                <w:szCs w:val="20"/>
              </w:rPr>
              <w:t>)</w:t>
            </w:r>
          </w:p>
        </w:tc>
        <w:tc>
          <w:tcPr>
            <w:tcW w:w="1705" w:type="dxa"/>
            <w:tcBorders>
              <w:top w:val="nil"/>
              <w:left w:val="nil"/>
              <w:bottom w:val="single" w:sz="4" w:space="0" w:color="000000" w:themeColor="text1"/>
              <w:right w:val="nil"/>
            </w:tcBorders>
          </w:tcPr>
          <w:p w:rsidR="00AF391F" w:rsidRPr="00E5289F" w:rsidRDefault="00AF391F" w:rsidP="0024437B">
            <w:pPr>
              <w:pStyle w:val="BodyText"/>
              <w:rPr>
                <w:rFonts w:ascii="Arial" w:hAnsi="Arial"/>
                <w:b w:val="0"/>
                <w:sz w:val="20"/>
                <w:szCs w:val="20"/>
              </w:rPr>
            </w:pPr>
            <w:r w:rsidRPr="00E5289F">
              <w:rPr>
                <w:rFonts w:ascii="Arial" w:hAnsi="Arial"/>
                <w:sz w:val="20"/>
                <w:szCs w:val="20"/>
              </w:rPr>
              <w:t>Denudation rate</w:t>
            </w:r>
          </w:p>
          <w:p w:rsidR="00AF391F" w:rsidRPr="00E5289F" w:rsidRDefault="00AF391F" w:rsidP="0024437B">
            <w:pPr>
              <w:pStyle w:val="BodyText"/>
              <w:rPr>
                <w:rFonts w:ascii="Arial" w:hAnsi="Arial"/>
                <w:b w:val="0"/>
                <w:sz w:val="20"/>
                <w:szCs w:val="20"/>
              </w:rPr>
            </w:pPr>
            <w:r w:rsidRPr="00E5289F">
              <w:rPr>
                <w:rFonts w:ascii="Arial" w:hAnsi="Arial"/>
                <w:sz w:val="20"/>
                <w:szCs w:val="20"/>
              </w:rPr>
              <w:t>(mm yr</w:t>
            </w:r>
            <w:r w:rsidRPr="00E5289F">
              <w:rPr>
                <w:rFonts w:ascii="Arial" w:hAnsi="Arial"/>
                <w:snapToGrid w:val="0"/>
                <w:color w:val="000000"/>
                <w:position w:val="5"/>
                <w:sz w:val="20"/>
                <w:szCs w:val="20"/>
                <w:u w:color="000000"/>
              </w:rPr>
              <w:t>-1</w:t>
            </w:r>
            <w:r w:rsidRPr="00E5289F">
              <w:rPr>
                <w:rFonts w:ascii="Arial" w:hAnsi="Arial"/>
                <w:sz w:val="20"/>
                <w:szCs w:val="20"/>
              </w:rPr>
              <w:t>)</w:t>
            </w:r>
          </w:p>
        </w:tc>
      </w:tr>
      <w:tr w:rsidR="00AF391F" w:rsidTr="0024437B">
        <w:tc>
          <w:tcPr>
            <w:tcW w:w="1704" w:type="dxa"/>
            <w:tcBorders>
              <w:left w:val="nil"/>
              <w:bottom w:val="nil"/>
              <w:right w:val="nil"/>
            </w:tcBorders>
          </w:tcPr>
          <w:p w:rsidR="00AF391F" w:rsidRPr="00E5289F" w:rsidRDefault="00AF391F" w:rsidP="00976843">
            <w:pPr>
              <w:pStyle w:val="BodyText"/>
              <w:jc w:val="left"/>
              <w:rPr>
                <w:rFonts w:ascii="Arial" w:hAnsi="Arial"/>
                <w:sz w:val="20"/>
                <w:szCs w:val="20"/>
              </w:rPr>
            </w:pPr>
            <w:r w:rsidRPr="00E5289F">
              <w:rPr>
                <w:rFonts w:ascii="Arial" w:hAnsi="Arial"/>
                <w:sz w:val="20"/>
                <w:szCs w:val="20"/>
              </w:rPr>
              <w:t>10 years</w:t>
            </w:r>
          </w:p>
        </w:tc>
        <w:tc>
          <w:tcPr>
            <w:tcW w:w="1704" w:type="dxa"/>
            <w:gridSpan w:val="2"/>
            <w:tcBorders>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0.38</w:t>
            </w:r>
          </w:p>
        </w:tc>
        <w:tc>
          <w:tcPr>
            <w:tcW w:w="1704" w:type="dxa"/>
            <w:tcBorders>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0.04</w:t>
            </w:r>
          </w:p>
        </w:tc>
        <w:tc>
          <w:tcPr>
            <w:tcW w:w="1705" w:type="dxa"/>
            <w:tcBorders>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0.24</w:t>
            </w:r>
          </w:p>
        </w:tc>
        <w:tc>
          <w:tcPr>
            <w:tcW w:w="1705" w:type="dxa"/>
            <w:tcBorders>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0.02</w:t>
            </w:r>
          </w:p>
        </w:tc>
      </w:tr>
      <w:tr w:rsidR="00AF391F" w:rsidTr="0024437B">
        <w:tc>
          <w:tcPr>
            <w:tcW w:w="1704" w:type="dxa"/>
            <w:tcBorders>
              <w:top w:val="nil"/>
              <w:left w:val="nil"/>
              <w:bottom w:val="nil"/>
              <w:right w:val="nil"/>
            </w:tcBorders>
          </w:tcPr>
          <w:p w:rsidR="00AF391F" w:rsidRPr="00E5289F" w:rsidRDefault="00AF391F" w:rsidP="00976843">
            <w:pPr>
              <w:pStyle w:val="BodyText"/>
              <w:jc w:val="left"/>
              <w:rPr>
                <w:rFonts w:ascii="Arial" w:hAnsi="Arial"/>
                <w:sz w:val="20"/>
                <w:szCs w:val="20"/>
              </w:rPr>
            </w:pPr>
            <w:r w:rsidRPr="00E5289F">
              <w:rPr>
                <w:rFonts w:ascii="Arial" w:hAnsi="Arial"/>
                <w:sz w:val="20"/>
                <w:szCs w:val="20"/>
              </w:rPr>
              <w:t>10 years – extreme event in year 1</w:t>
            </w:r>
          </w:p>
        </w:tc>
        <w:tc>
          <w:tcPr>
            <w:tcW w:w="1704" w:type="dxa"/>
            <w:gridSpan w:val="2"/>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0.44</w:t>
            </w:r>
          </w:p>
        </w:tc>
        <w:tc>
          <w:tcPr>
            <w:tcW w:w="1704"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0.05</w:t>
            </w:r>
          </w:p>
        </w:tc>
        <w:tc>
          <w:tcPr>
            <w:tcW w:w="1705"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0.37</w:t>
            </w:r>
          </w:p>
        </w:tc>
        <w:tc>
          <w:tcPr>
            <w:tcW w:w="1705"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0.04</w:t>
            </w:r>
          </w:p>
        </w:tc>
      </w:tr>
      <w:tr w:rsidR="00AF391F" w:rsidTr="0024437B">
        <w:tc>
          <w:tcPr>
            <w:tcW w:w="1704" w:type="dxa"/>
            <w:tcBorders>
              <w:top w:val="nil"/>
              <w:left w:val="nil"/>
              <w:bottom w:val="nil"/>
              <w:right w:val="nil"/>
            </w:tcBorders>
          </w:tcPr>
          <w:p w:rsidR="00AF391F" w:rsidRPr="00E5289F" w:rsidRDefault="00AF391F" w:rsidP="00976843">
            <w:pPr>
              <w:pStyle w:val="BodyText"/>
              <w:jc w:val="left"/>
              <w:rPr>
                <w:rFonts w:ascii="Arial" w:hAnsi="Arial"/>
                <w:sz w:val="20"/>
                <w:szCs w:val="20"/>
              </w:rPr>
            </w:pPr>
            <w:r w:rsidRPr="00E5289F">
              <w:rPr>
                <w:rFonts w:ascii="Arial" w:hAnsi="Arial"/>
                <w:sz w:val="20"/>
                <w:szCs w:val="20"/>
              </w:rPr>
              <w:t>10 years – extreme event in year 3</w:t>
            </w:r>
          </w:p>
        </w:tc>
        <w:tc>
          <w:tcPr>
            <w:tcW w:w="1704" w:type="dxa"/>
            <w:gridSpan w:val="2"/>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0.54</w:t>
            </w:r>
          </w:p>
        </w:tc>
        <w:tc>
          <w:tcPr>
            <w:tcW w:w="1704"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0.06</w:t>
            </w:r>
          </w:p>
        </w:tc>
        <w:tc>
          <w:tcPr>
            <w:tcW w:w="1705"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0.41</w:t>
            </w:r>
          </w:p>
        </w:tc>
        <w:tc>
          <w:tcPr>
            <w:tcW w:w="1705" w:type="dxa"/>
            <w:tcBorders>
              <w:top w:val="nil"/>
              <w:left w:val="nil"/>
              <w:bottom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0.05</w:t>
            </w:r>
          </w:p>
        </w:tc>
      </w:tr>
      <w:tr w:rsidR="00AF391F" w:rsidTr="0024437B">
        <w:tc>
          <w:tcPr>
            <w:tcW w:w="1704" w:type="dxa"/>
            <w:tcBorders>
              <w:top w:val="nil"/>
              <w:left w:val="nil"/>
              <w:right w:val="nil"/>
            </w:tcBorders>
          </w:tcPr>
          <w:p w:rsidR="00AF391F" w:rsidRPr="00E5289F" w:rsidRDefault="00AF391F" w:rsidP="00976843">
            <w:pPr>
              <w:pStyle w:val="BodyText"/>
              <w:jc w:val="left"/>
              <w:rPr>
                <w:rFonts w:ascii="Arial" w:hAnsi="Arial"/>
                <w:sz w:val="20"/>
                <w:szCs w:val="20"/>
              </w:rPr>
            </w:pPr>
            <w:r w:rsidRPr="00E5289F">
              <w:rPr>
                <w:rFonts w:ascii="Arial" w:hAnsi="Arial"/>
                <w:sz w:val="20"/>
                <w:szCs w:val="20"/>
              </w:rPr>
              <w:t>10 years – extreme event in year 8</w:t>
            </w:r>
          </w:p>
        </w:tc>
        <w:tc>
          <w:tcPr>
            <w:tcW w:w="1704" w:type="dxa"/>
            <w:gridSpan w:val="2"/>
            <w:tcBorders>
              <w:top w:val="nil"/>
              <w:left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0.38</w:t>
            </w:r>
          </w:p>
        </w:tc>
        <w:tc>
          <w:tcPr>
            <w:tcW w:w="1704" w:type="dxa"/>
            <w:tcBorders>
              <w:top w:val="nil"/>
              <w:left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0.04</w:t>
            </w:r>
          </w:p>
        </w:tc>
        <w:tc>
          <w:tcPr>
            <w:tcW w:w="1705" w:type="dxa"/>
            <w:tcBorders>
              <w:top w:val="nil"/>
              <w:left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0.24</w:t>
            </w:r>
          </w:p>
        </w:tc>
        <w:tc>
          <w:tcPr>
            <w:tcW w:w="1705" w:type="dxa"/>
            <w:tcBorders>
              <w:top w:val="nil"/>
              <w:left w:val="nil"/>
              <w:right w:val="nil"/>
            </w:tcBorders>
          </w:tcPr>
          <w:p w:rsidR="00AF391F" w:rsidRPr="00085FD4" w:rsidRDefault="00AF391F" w:rsidP="0024437B">
            <w:pPr>
              <w:pStyle w:val="BodyText"/>
              <w:rPr>
                <w:rFonts w:ascii="Arial" w:hAnsi="Arial"/>
                <w:b w:val="0"/>
                <w:sz w:val="20"/>
                <w:szCs w:val="20"/>
              </w:rPr>
            </w:pPr>
            <w:r w:rsidRPr="00085FD4">
              <w:rPr>
                <w:rFonts w:ascii="Arial" w:hAnsi="Arial"/>
                <w:b w:val="0"/>
                <w:sz w:val="20"/>
                <w:szCs w:val="20"/>
              </w:rPr>
              <w:t>0.02</w:t>
            </w:r>
          </w:p>
        </w:tc>
      </w:tr>
    </w:tbl>
    <w:p w:rsidR="00543DDD" w:rsidRDefault="00543DDD" w:rsidP="00543DDD">
      <w:pPr>
        <w:pStyle w:val="4point"/>
      </w:pPr>
    </w:p>
    <w:p w:rsidR="00543DDD" w:rsidRPr="00DE03EF" w:rsidRDefault="00085FD4" w:rsidP="00DE03EF">
      <w:pPr>
        <w:pStyle w:val="BodyText"/>
        <w:jc w:val="both"/>
        <w:rPr>
          <w:rFonts w:ascii="Arial" w:hAnsi="Arial"/>
          <w:b w:val="0"/>
          <w:sz w:val="20"/>
          <w:szCs w:val="20"/>
        </w:rPr>
      </w:pPr>
      <w:r w:rsidRPr="00AF391F">
        <w:rPr>
          <w:rFonts w:ascii="Arial" w:hAnsi="Arial"/>
          <w:sz w:val="20"/>
          <w:szCs w:val="20"/>
        </w:rPr>
        <w:t>Table 2</w:t>
      </w:r>
      <w:r w:rsidRPr="00AF391F">
        <w:rPr>
          <w:rFonts w:ascii="Arial" w:hAnsi="Arial"/>
          <w:b w:val="0"/>
          <w:sz w:val="20"/>
          <w:szCs w:val="20"/>
        </w:rPr>
        <w:t xml:space="preserve"> Predicted total loads and denudation rates after 10 years from plots 1 and 2</w:t>
      </w:r>
    </w:p>
    <w:p w:rsidR="00DE03EF" w:rsidRDefault="00DE03EF" w:rsidP="00543DDD"/>
    <w:p w:rsidR="00B21DA9" w:rsidRDefault="00B21DA9" w:rsidP="00543DDD">
      <w:r w:rsidRPr="00B21DA9">
        <w:t>An exhaustion effect in sediment yield may be seen in each 10-year simulation on both Plots 1 and 2. An example of a 10</w:t>
      </w:r>
      <w:r w:rsidR="00085FD4">
        <w:t xml:space="preserve"> </w:t>
      </w:r>
      <w:r w:rsidRPr="00B21DA9">
        <w:t xml:space="preserve">year simulation without the inclusion of an extreme rainfall event for Plot 2 is shown in Figure </w:t>
      </w:r>
      <w:r w:rsidR="008E486A">
        <w:t>13</w:t>
      </w:r>
      <w:r w:rsidRPr="00B21DA9">
        <w:t xml:space="preserve">. The introduction of an extreme event (utilising the rainfall from February 2007) at the beginning of year 3 and at the end of the simulation period is shown in Figures </w:t>
      </w:r>
      <w:r w:rsidR="008E486A">
        <w:t>14</w:t>
      </w:r>
      <w:r w:rsidRPr="00B21DA9">
        <w:t xml:space="preserve"> and </w:t>
      </w:r>
      <w:r w:rsidR="008E486A">
        <w:t>15</w:t>
      </w:r>
      <w:r w:rsidRPr="00B21DA9">
        <w:t xml:space="preserve"> respectively. All simulations show a sediment exhaustion effect before the end of the simulation period, regardless of the presence or timing of the extreme event.  </w:t>
      </w:r>
    </w:p>
    <w:p w:rsidR="00085FD4" w:rsidRDefault="00085FD4" w:rsidP="00B21DA9">
      <w:pPr>
        <w:pStyle w:val="BodyText"/>
        <w:jc w:val="both"/>
        <w:rPr>
          <w:b w:val="0"/>
          <w:szCs w:val="24"/>
        </w:rPr>
      </w:pPr>
    </w:p>
    <w:p w:rsidR="001B19AE" w:rsidRDefault="001B19AE" w:rsidP="001B19AE">
      <w:pPr>
        <w:pStyle w:val="BodyText"/>
      </w:pPr>
      <w:r w:rsidRPr="00DA446E">
        <w:rPr>
          <w:noProof/>
          <w:lang w:eastAsia="en-AU"/>
        </w:rPr>
        <w:drawing>
          <wp:inline distT="0" distB="0" distL="0" distR="0">
            <wp:extent cx="5274310" cy="3449151"/>
            <wp:effectExtent l="19050" t="0" r="2159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19AE" w:rsidRDefault="00E249C5" w:rsidP="00BC2C31">
      <w:pPr>
        <w:pStyle w:val="figurecaption"/>
      </w:pPr>
      <w:r>
        <w:rPr>
          <w:b/>
        </w:rPr>
        <w:br/>
      </w:r>
      <w:r w:rsidR="001B19AE" w:rsidRPr="00BC2C31">
        <w:rPr>
          <w:b/>
        </w:rPr>
        <w:t xml:space="preserve">Figure </w:t>
      </w:r>
      <w:r w:rsidR="00CE3D8E" w:rsidRPr="00BC2C31">
        <w:rPr>
          <w:b/>
        </w:rPr>
        <w:t>13</w:t>
      </w:r>
      <w:r w:rsidR="00CE3D8E">
        <w:t xml:space="preserve"> 10</w:t>
      </w:r>
      <w:r w:rsidR="001B19AE" w:rsidRPr="00D97599">
        <w:t xml:space="preserve"> year simulation – Plot 2. No extreme rain event applied.</w:t>
      </w:r>
    </w:p>
    <w:p w:rsidR="00DE03EF" w:rsidRDefault="00DE03EF" w:rsidP="00DE03EF"/>
    <w:p w:rsidR="00DE03EF" w:rsidRPr="00DE03EF" w:rsidRDefault="00DE03EF" w:rsidP="00DE03EF"/>
    <w:p w:rsidR="00E249C5" w:rsidRPr="00E249C5" w:rsidRDefault="001B19AE" w:rsidP="00E249C5">
      <w:pPr>
        <w:pStyle w:val="figurecaption"/>
        <w:rPr>
          <w:b/>
        </w:rPr>
      </w:pPr>
      <w:r w:rsidRPr="00DA446E">
        <w:rPr>
          <w:noProof/>
          <w:lang w:eastAsia="en-AU"/>
        </w:rPr>
        <w:drawing>
          <wp:inline distT="0" distB="0" distL="0" distR="0">
            <wp:extent cx="5274310" cy="3449151"/>
            <wp:effectExtent l="19050" t="0" r="2159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249C5" w:rsidRPr="00E249C5">
        <w:rPr>
          <w:rFonts w:asciiTheme="minorHAnsi" w:hAnsiTheme="minorHAnsi"/>
          <w:b/>
          <w:bCs/>
          <w:color w:val="000000"/>
          <w:kern w:val="24"/>
          <w:sz w:val="20"/>
          <w:lang w:val="en-US" w:eastAsia="en-AU"/>
        </w:rPr>
        <w:t>Time (Years)</w:t>
      </w:r>
    </w:p>
    <w:p w:rsidR="001B19AE" w:rsidRPr="00BC2C31" w:rsidRDefault="001B19AE" w:rsidP="00BC2C31">
      <w:pPr>
        <w:pStyle w:val="figurecaption"/>
        <w:rPr>
          <w:sz w:val="24"/>
        </w:rPr>
      </w:pPr>
      <w:r w:rsidRPr="00BC2C31">
        <w:rPr>
          <w:b/>
        </w:rPr>
        <w:t xml:space="preserve">Figure </w:t>
      </w:r>
      <w:r w:rsidR="00CE3D8E" w:rsidRPr="00BC2C31">
        <w:rPr>
          <w:b/>
        </w:rPr>
        <w:t>14</w:t>
      </w:r>
      <w:r w:rsidR="00CE3D8E">
        <w:t xml:space="preserve"> 10</w:t>
      </w:r>
      <w:r w:rsidRPr="00D97599">
        <w:t xml:space="preserve"> year simulation – Plot 2 – extreme rain event after 3 years</w:t>
      </w:r>
      <w:r w:rsidR="00BC2C31">
        <w:t>.</w:t>
      </w:r>
    </w:p>
    <w:p w:rsidR="001B19AE" w:rsidRDefault="001B19AE" w:rsidP="00F20EB0">
      <w:pPr>
        <w:pStyle w:val="BodyText"/>
        <w:ind w:left="-284"/>
        <w:jc w:val="left"/>
      </w:pPr>
      <w:r w:rsidRPr="00DA446E">
        <w:rPr>
          <w:noProof/>
          <w:lang w:eastAsia="en-AU"/>
        </w:rPr>
        <w:drawing>
          <wp:inline distT="0" distB="0" distL="0" distR="0">
            <wp:extent cx="5609418" cy="3667125"/>
            <wp:effectExtent l="19050" t="0" r="10332"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19AE" w:rsidRPr="00D97599" w:rsidRDefault="00E249C5" w:rsidP="00E249C5">
      <w:pPr>
        <w:pStyle w:val="FigureCaption0"/>
        <w:ind w:left="0" w:firstLine="0"/>
        <w:jc w:val="center"/>
        <w:rPr>
          <w:b w:val="0"/>
          <w:sz w:val="20"/>
        </w:rPr>
      </w:pPr>
      <w:r w:rsidRPr="00E249C5">
        <w:rPr>
          <w:rFonts w:asciiTheme="minorHAnsi" w:hAnsiTheme="minorHAnsi"/>
          <w:sz w:val="20"/>
        </w:rPr>
        <w:t>Time (Years</w:t>
      </w:r>
      <w:proofErr w:type="gramStart"/>
      <w:r w:rsidRPr="00E249C5">
        <w:rPr>
          <w:rFonts w:asciiTheme="minorHAnsi" w:hAnsiTheme="minorHAnsi"/>
          <w:sz w:val="20"/>
        </w:rPr>
        <w:t>)</w:t>
      </w:r>
      <w:proofErr w:type="gramEnd"/>
      <w:r w:rsidRPr="00E249C5">
        <w:rPr>
          <w:rFonts w:asciiTheme="minorHAnsi" w:hAnsiTheme="minorHAnsi"/>
          <w:sz w:val="20"/>
        </w:rPr>
        <w:br/>
      </w:r>
      <w:r w:rsidRPr="00E249C5">
        <w:rPr>
          <w:rFonts w:asciiTheme="minorHAnsi" w:hAnsiTheme="minorHAnsi"/>
          <w:sz w:val="20"/>
        </w:rPr>
        <w:br/>
      </w:r>
      <w:r w:rsidR="001B19AE" w:rsidRPr="001B19AE">
        <w:rPr>
          <w:sz w:val="20"/>
        </w:rPr>
        <w:t xml:space="preserve">Figure </w:t>
      </w:r>
      <w:r w:rsidR="008E486A">
        <w:rPr>
          <w:sz w:val="20"/>
        </w:rPr>
        <w:t>15</w:t>
      </w:r>
      <w:r w:rsidR="001B19AE">
        <w:rPr>
          <w:b w:val="0"/>
          <w:sz w:val="20"/>
        </w:rPr>
        <w:t xml:space="preserve"> </w:t>
      </w:r>
      <w:r w:rsidR="001B19AE" w:rsidRPr="00D97599">
        <w:rPr>
          <w:b w:val="0"/>
          <w:sz w:val="20"/>
        </w:rPr>
        <w:t>10 year simulation – Plot 2 – extreme event after 8 years</w:t>
      </w:r>
    </w:p>
    <w:p w:rsidR="00DE03EF" w:rsidRDefault="00DE03EF" w:rsidP="00E249C5">
      <w:pPr>
        <w:pStyle w:val="Heading1"/>
        <w:jc w:val="left"/>
        <w:sectPr w:rsidR="00DE03EF" w:rsidSect="00EC47D5">
          <w:pgSz w:w="11906" w:h="16838" w:code="9"/>
          <w:pgMar w:top="1440" w:right="1800" w:bottom="1440" w:left="1800" w:header="1080" w:footer="835" w:gutter="0"/>
          <w:cols w:space="360"/>
          <w:noEndnote/>
        </w:sectPr>
      </w:pPr>
    </w:p>
    <w:p w:rsidR="008A719E" w:rsidRDefault="00B21DA9" w:rsidP="008A719E">
      <w:pPr>
        <w:pStyle w:val="Heading1"/>
      </w:pPr>
      <w:bookmarkStart w:id="67" w:name="_Toc412457524"/>
      <w:proofErr w:type="gramStart"/>
      <w:r>
        <w:t>4</w:t>
      </w:r>
      <w:r w:rsidR="00BC2C31">
        <w:t xml:space="preserve"> </w:t>
      </w:r>
      <w:r>
        <w:t xml:space="preserve"> </w:t>
      </w:r>
      <w:r w:rsidR="008A719E">
        <w:t>Discussion</w:t>
      </w:r>
      <w:bookmarkEnd w:id="67"/>
      <w:proofErr w:type="gramEnd"/>
    </w:p>
    <w:p w:rsidR="00B21DA9" w:rsidRPr="00DE03EF" w:rsidRDefault="00B21DA9" w:rsidP="00BC2C31">
      <w:pPr>
        <w:rPr>
          <w:spacing w:val="-2"/>
        </w:rPr>
      </w:pPr>
      <w:r w:rsidRPr="00DE03EF">
        <w:rPr>
          <w:spacing w:val="-2"/>
        </w:rPr>
        <w:t xml:space="preserve">The predicted </w:t>
      </w:r>
      <w:proofErr w:type="spellStart"/>
      <w:r w:rsidRPr="00DE03EF">
        <w:rPr>
          <w:spacing w:val="-2"/>
        </w:rPr>
        <w:t>bedload</w:t>
      </w:r>
      <w:proofErr w:type="spellEnd"/>
      <w:r w:rsidRPr="00DE03EF">
        <w:rPr>
          <w:spacing w:val="-2"/>
        </w:rPr>
        <w:t xml:space="preserve"> yields from CAESAR</w:t>
      </w:r>
      <w:r w:rsidR="00976843" w:rsidRPr="00DE03EF">
        <w:rPr>
          <w:spacing w:val="-2"/>
        </w:rPr>
        <w:t>–</w:t>
      </w:r>
      <w:proofErr w:type="spellStart"/>
      <w:r w:rsidRPr="00DE03EF">
        <w:rPr>
          <w:spacing w:val="-2"/>
        </w:rPr>
        <w:t>Lisflood</w:t>
      </w:r>
      <w:proofErr w:type="spellEnd"/>
      <w:r w:rsidRPr="00DE03EF">
        <w:rPr>
          <w:spacing w:val="-2"/>
        </w:rPr>
        <w:t xml:space="preserve"> for the period 2009</w:t>
      </w:r>
      <w:r w:rsidR="00BC2C31" w:rsidRPr="00DE03EF">
        <w:rPr>
          <w:spacing w:val="-2"/>
        </w:rPr>
        <w:t>–</w:t>
      </w:r>
      <w:r w:rsidRPr="00DE03EF">
        <w:rPr>
          <w:spacing w:val="-2"/>
        </w:rPr>
        <w:t>2013 correspond well with the field measurements for the same period for both Plots 1 and 2. For the first two years (2009</w:t>
      </w:r>
      <w:r w:rsidR="00BC2C31" w:rsidRPr="00DE03EF">
        <w:rPr>
          <w:spacing w:val="-2"/>
        </w:rPr>
        <w:t>–</w:t>
      </w:r>
      <w:r w:rsidRPr="00DE03EF">
        <w:rPr>
          <w:spacing w:val="-2"/>
        </w:rPr>
        <w:t xml:space="preserve">11), measured cumulative </w:t>
      </w:r>
      <w:proofErr w:type="spellStart"/>
      <w:r w:rsidRPr="00DE03EF">
        <w:rPr>
          <w:spacing w:val="-2"/>
        </w:rPr>
        <w:t>bedload</w:t>
      </w:r>
      <w:proofErr w:type="spellEnd"/>
      <w:r w:rsidRPr="00DE03EF">
        <w:rPr>
          <w:spacing w:val="-2"/>
        </w:rPr>
        <w:t xml:space="preserve"> from Plot 1 (Figure</w:t>
      </w:r>
      <w:r w:rsidR="008E486A" w:rsidRPr="00DE03EF">
        <w:rPr>
          <w:spacing w:val="-2"/>
        </w:rPr>
        <w:t xml:space="preserve"> 9</w:t>
      </w:r>
      <w:r w:rsidRPr="00DE03EF">
        <w:rPr>
          <w:spacing w:val="-2"/>
        </w:rPr>
        <w:t xml:space="preserve">) was slightly higher than the predicted cumulative </w:t>
      </w:r>
      <w:proofErr w:type="spellStart"/>
      <w:r w:rsidRPr="00DE03EF">
        <w:rPr>
          <w:spacing w:val="-2"/>
        </w:rPr>
        <w:t>bedload</w:t>
      </w:r>
      <w:proofErr w:type="spellEnd"/>
      <w:r w:rsidRPr="00DE03EF">
        <w:rPr>
          <w:spacing w:val="-2"/>
        </w:rPr>
        <w:t>. However, at the start of the 2011</w:t>
      </w:r>
      <w:r w:rsidR="00BC2C31" w:rsidRPr="00DE03EF">
        <w:rPr>
          <w:spacing w:val="-2"/>
        </w:rPr>
        <w:t>–</w:t>
      </w:r>
      <w:r w:rsidRPr="00DE03EF">
        <w:rPr>
          <w:spacing w:val="-2"/>
        </w:rPr>
        <w:t xml:space="preserve">12 water </w:t>
      </w:r>
      <w:proofErr w:type="gramStart"/>
      <w:r w:rsidRPr="00DE03EF">
        <w:rPr>
          <w:spacing w:val="-2"/>
        </w:rPr>
        <w:t>year</w:t>
      </w:r>
      <w:proofErr w:type="gramEnd"/>
      <w:r w:rsidRPr="00DE03EF">
        <w:rPr>
          <w:spacing w:val="-2"/>
        </w:rPr>
        <w:t xml:space="preserve">, a spike in predicted </w:t>
      </w:r>
      <w:proofErr w:type="spellStart"/>
      <w:r w:rsidRPr="00DE03EF">
        <w:rPr>
          <w:spacing w:val="-2"/>
        </w:rPr>
        <w:t>bedload</w:t>
      </w:r>
      <w:proofErr w:type="spellEnd"/>
      <w:r w:rsidRPr="00DE03EF">
        <w:rPr>
          <w:spacing w:val="-2"/>
        </w:rPr>
        <w:t xml:space="preserve"> yield </w:t>
      </w:r>
      <w:r w:rsidR="00CE3D8E" w:rsidRPr="00DE03EF">
        <w:rPr>
          <w:spacing w:val="-2"/>
        </w:rPr>
        <w:t>occurred</w:t>
      </w:r>
      <w:r w:rsidRPr="00DE03EF">
        <w:rPr>
          <w:spacing w:val="-2"/>
        </w:rPr>
        <w:t xml:space="preserve">, which exceeds the measured </w:t>
      </w:r>
      <w:proofErr w:type="spellStart"/>
      <w:r w:rsidRPr="00DE03EF">
        <w:rPr>
          <w:spacing w:val="-2"/>
        </w:rPr>
        <w:t>bedload</w:t>
      </w:r>
      <w:proofErr w:type="spellEnd"/>
      <w:r w:rsidRPr="00DE03EF">
        <w:rPr>
          <w:spacing w:val="-2"/>
        </w:rPr>
        <w:t xml:space="preserve">. This is attributed to a manual (as opposed to automatic) modification in the proportion of the larger particle sizes used in the simulation. </w:t>
      </w:r>
      <w:r w:rsidR="00125073" w:rsidRPr="00DE03EF">
        <w:rPr>
          <w:spacing w:val="-2"/>
        </w:rPr>
        <w:t xml:space="preserve"> </w:t>
      </w:r>
      <w:r w:rsidRPr="00DE03EF">
        <w:rPr>
          <w:spacing w:val="-2"/>
        </w:rPr>
        <w:t>The CAESAR</w:t>
      </w:r>
      <w:r w:rsidR="00BC2C31" w:rsidRPr="00DE03EF">
        <w:rPr>
          <w:spacing w:val="-2"/>
        </w:rPr>
        <w:t>–</w:t>
      </w:r>
      <w:proofErr w:type="spellStart"/>
      <w:r w:rsidRPr="00DE03EF">
        <w:rPr>
          <w:spacing w:val="-2"/>
        </w:rPr>
        <w:t>Lisflood</w:t>
      </w:r>
      <w:proofErr w:type="spellEnd"/>
      <w:r w:rsidRPr="00DE03EF">
        <w:rPr>
          <w:spacing w:val="-2"/>
        </w:rPr>
        <w:t xml:space="preserve"> model currently does not have </w:t>
      </w:r>
      <w:r w:rsidR="00CE3D8E" w:rsidRPr="00DE03EF">
        <w:rPr>
          <w:spacing w:val="-2"/>
        </w:rPr>
        <w:t>a weathering</w:t>
      </w:r>
      <w:r w:rsidRPr="00DE03EF">
        <w:rPr>
          <w:spacing w:val="-2"/>
        </w:rPr>
        <w:t xml:space="preserve"> function. Consequently, it was necessary to manually simulate a weathering effect by </w:t>
      </w:r>
      <w:r w:rsidR="00CE3D8E" w:rsidRPr="00DE03EF">
        <w:rPr>
          <w:spacing w:val="-2"/>
        </w:rPr>
        <w:t>stopping the</w:t>
      </w:r>
      <w:r w:rsidRPr="00DE03EF">
        <w:rPr>
          <w:spacing w:val="-2"/>
        </w:rPr>
        <w:t xml:space="preserve"> simulation after two years, modifying the proportion of the particle size distribution used and restarting the simulation. </w:t>
      </w:r>
      <w:r w:rsidR="00125073" w:rsidRPr="00DE03EF">
        <w:rPr>
          <w:spacing w:val="-2"/>
        </w:rPr>
        <w:t xml:space="preserve">As described earlier, the revised particle size distribution was derived by altering the proportions of the largest and </w:t>
      </w:r>
      <w:r w:rsidR="005E176D" w:rsidRPr="00DE03EF">
        <w:rPr>
          <w:spacing w:val="-2"/>
        </w:rPr>
        <w:t xml:space="preserve">mid-size classes, until the modelled </w:t>
      </w:r>
      <w:proofErr w:type="spellStart"/>
      <w:r w:rsidR="005E176D" w:rsidRPr="00DE03EF">
        <w:rPr>
          <w:spacing w:val="-2"/>
        </w:rPr>
        <w:t>bedload</w:t>
      </w:r>
      <w:proofErr w:type="spellEnd"/>
      <w:r w:rsidR="005E176D" w:rsidRPr="00DE03EF">
        <w:rPr>
          <w:spacing w:val="-2"/>
        </w:rPr>
        <w:t xml:space="preserve"> values approximated those of field measured </w:t>
      </w:r>
      <w:proofErr w:type="spellStart"/>
      <w:r w:rsidR="00142891" w:rsidRPr="00DE03EF">
        <w:rPr>
          <w:spacing w:val="-2"/>
        </w:rPr>
        <w:t>bedload</w:t>
      </w:r>
      <w:proofErr w:type="spellEnd"/>
      <w:r w:rsidR="00142891" w:rsidRPr="00DE03EF">
        <w:rPr>
          <w:spacing w:val="-2"/>
        </w:rPr>
        <w:t>. After</w:t>
      </w:r>
      <w:r w:rsidRPr="00DE03EF">
        <w:rPr>
          <w:spacing w:val="-2"/>
        </w:rPr>
        <w:t xml:space="preserve"> a simulated period of one additional year, a further exhaustion effect appears to reduce further predicted </w:t>
      </w:r>
      <w:proofErr w:type="spellStart"/>
      <w:r w:rsidRPr="00DE03EF">
        <w:rPr>
          <w:spacing w:val="-2"/>
        </w:rPr>
        <w:t>bedload</w:t>
      </w:r>
      <w:proofErr w:type="spellEnd"/>
      <w:r w:rsidRPr="00DE03EF">
        <w:rPr>
          <w:spacing w:val="-2"/>
        </w:rPr>
        <w:t xml:space="preserve"> increases, resulting in a final predicted </w:t>
      </w:r>
      <w:proofErr w:type="spellStart"/>
      <w:r w:rsidRPr="00DE03EF">
        <w:rPr>
          <w:spacing w:val="-2"/>
        </w:rPr>
        <w:t>bedload</w:t>
      </w:r>
      <w:proofErr w:type="spellEnd"/>
      <w:r w:rsidRPr="00DE03EF">
        <w:rPr>
          <w:spacing w:val="-2"/>
        </w:rPr>
        <w:t xml:space="preserve"> yield which is approximately 3% greater than the final measured </w:t>
      </w:r>
      <w:proofErr w:type="spellStart"/>
      <w:r w:rsidRPr="00DE03EF">
        <w:rPr>
          <w:spacing w:val="-2"/>
        </w:rPr>
        <w:t>bedload</w:t>
      </w:r>
      <w:proofErr w:type="spellEnd"/>
      <w:r w:rsidRPr="00DE03EF">
        <w:rPr>
          <w:spacing w:val="-2"/>
        </w:rPr>
        <w:t xml:space="preserve"> yield. The close range of the final </w:t>
      </w:r>
      <w:proofErr w:type="spellStart"/>
      <w:r w:rsidRPr="00DE03EF">
        <w:rPr>
          <w:spacing w:val="-2"/>
        </w:rPr>
        <w:t>bedload</w:t>
      </w:r>
      <w:proofErr w:type="spellEnd"/>
      <w:r w:rsidRPr="00DE03EF">
        <w:rPr>
          <w:spacing w:val="-2"/>
        </w:rPr>
        <w:t xml:space="preserve"> yields provides encouragement that the model is able to predict </w:t>
      </w:r>
      <w:proofErr w:type="spellStart"/>
      <w:r w:rsidRPr="00DE03EF">
        <w:rPr>
          <w:spacing w:val="-2"/>
        </w:rPr>
        <w:t>bedload</w:t>
      </w:r>
      <w:proofErr w:type="spellEnd"/>
      <w:r w:rsidRPr="00DE03EF">
        <w:rPr>
          <w:spacing w:val="-2"/>
        </w:rPr>
        <w:t xml:space="preserve"> from a rehabilitated surface. </w:t>
      </w:r>
    </w:p>
    <w:p w:rsidR="00B21DA9" w:rsidRPr="00DE03EF" w:rsidRDefault="00B21DA9" w:rsidP="00BC2C31">
      <w:pPr>
        <w:rPr>
          <w:spacing w:val="-2"/>
        </w:rPr>
      </w:pPr>
      <w:r w:rsidRPr="00DE03EF">
        <w:rPr>
          <w:spacing w:val="-2"/>
        </w:rPr>
        <w:t xml:space="preserve">For Plot 2 (Figure </w:t>
      </w:r>
      <w:r w:rsidR="008E486A" w:rsidRPr="00DE03EF">
        <w:rPr>
          <w:spacing w:val="-2"/>
        </w:rPr>
        <w:t>10</w:t>
      </w:r>
      <w:r w:rsidRPr="00DE03EF">
        <w:rPr>
          <w:spacing w:val="-2"/>
        </w:rPr>
        <w:t xml:space="preserve">) the predicted </w:t>
      </w:r>
      <w:proofErr w:type="spellStart"/>
      <w:r w:rsidRPr="00DE03EF">
        <w:rPr>
          <w:spacing w:val="-2"/>
        </w:rPr>
        <w:t>bedload</w:t>
      </w:r>
      <w:proofErr w:type="spellEnd"/>
      <w:r w:rsidRPr="00DE03EF">
        <w:rPr>
          <w:spacing w:val="-2"/>
        </w:rPr>
        <w:t xml:space="preserve"> generally compares well with the measured </w:t>
      </w:r>
      <w:proofErr w:type="spellStart"/>
      <w:r w:rsidRPr="00DE03EF">
        <w:rPr>
          <w:spacing w:val="-2"/>
        </w:rPr>
        <w:t>bedload</w:t>
      </w:r>
      <w:proofErr w:type="spellEnd"/>
      <w:r w:rsidRPr="00DE03EF">
        <w:rPr>
          <w:spacing w:val="-2"/>
        </w:rPr>
        <w:t xml:space="preserve">. Compared to Plot 1, the predicted </w:t>
      </w:r>
      <w:proofErr w:type="spellStart"/>
      <w:r w:rsidRPr="00DE03EF">
        <w:rPr>
          <w:spacing w:val="-2"/>
        </w:rPr>
        <w:t>bedload</w:t>
      </w:r>
      <w:proofErr w:type="spellEnd"/>
      <w:r w:rsidRPr="00DE03EF">
        <w:rPr>
          <w:spacing w:val="-2"/>
        </w:rPr>
        <w:t xml:space="preserve"> is less than the actual measured throughout the simulated period. However, at the end of the simulation period, the total </w:t>
      </w:r>
      <w:proofErr w:type="spellStart"/>
      <w:r w:rsidRPr="00DE03EF">
        <w:rPr>
          <w:spacing w:val="-2"/>
        </w:rPr>
        <w:t>bedload</w:t>
      </w:r>
      <w:proofErr w:type="spellEnd"/>
      <w:r w:rsidRPr="00DE03EF">
        <w:rPr>
          <w:spacing w:val="-2"/>
        </w:rPr>
        <w:t xml:space="preserve"> yield of both the predicted and measured datasets are very close – within 7% of each other.</w:t>
      </w:r>
    </w:p>
    <w:p w:rsidR="00B21DA9" w:rsidRPr="00DE03EF" w:rsidRDefault="00B21DA9" w:rsidP="001A3394">
      <w:pPr>
        <w:rPr>
          <w:spacing w:val="-2"/>
        </w:rPr>
      </w:pPr>
      <w:r w:rsidRPr="00DE03EF">
        <w:rPr>
          <w:spacing w:val="-2"/>
        </w:rPr>
        <w:t>The denudation rates for Plots 1 and 2 are 0.07 mm/</w:t>
      </w:r>
      <w:r w:rsidR="00CE3D8E" w:rsidRPr="00DE03EF">
        <w:rPr>
          <w:spacing w:val="-2"/>
        </w:rPr>
        <w:t>yr and</w:t>
      </w:r>
      <w:r w:rsidRPr="00DE03EF">
        <w:rPr>
          <w:spacing w:val="-2"/>
        </w:rPr>
        <w:t xml:space="preserve"> 0.06 mm/yr respectively over a simulated period of four years. These are higher than the published rates </w:t>
      </w:r>
      <w:r w:rsidR="001A3394" w:rsidRPr="00DE03EF">
        <w:rPr>
          <w:spacing w:val="-2"/>
        </w:rPr>
        <w:br/>
      </w:r>
      <w:r w:rsidRPr="00DE03EF">
        <w:rPr>
          <w:spacing w:val="-2"/>
        </w:rPr>
        <w:t>(0.01–0.04 mm/yr) of natural denudation for the region (Cull et al 1992, Erskine and Saynor 2000). However, it must be noted that the latter were determined from a range of catchments of different size. In this study, each plot represented a closed catchment of approximately 900 m</w:t>
      </w:r>
      <w:r w:rsidRPr="00DE03EF">
        <w:rPr>
          <w:snapToGrid w:val="0"/>
          <w:color w:val="000000"/>
          <w:spacing w:val="-2"/>
          <w:position w:val="5"/>
          <w:u w:color="000000"/>
        </w:rPr>
        <w:t>2</w:t>
      </w:r>
      <w:r w:rsidRPr="00DE03EF">
        <w:rPr>
          <w:spacing w:val="-2"/>
        </w:rPr>
        <w:t xml:space="preserve"> with a uniformly very gentle slope and no ability to recharge or replenish the material within the plot. </w:t>
      </w:r>
    </w:p>
    <w:p w:rsidR="00B21DA9" w:rsidRPr="00DE03EF" w:rsidRDefault="00B21DA9" w:rsidP="00BC2C31">
      <w:pPr>
        <w:rPr>
          <w:spacing w:val="-2"/>
        </w:rPr>
      </w:pPr>
      <w:r w:rsidRPr="00DE03EF">
        <w:rPr>
          <w:spacing w:val="-2"/>
        </w:rPr>
        <w:t xml:space="preserve">Comparison of modelled with measured discharge for Plot 2 is shown in Figure </w:t>
      </w:r>
      <w:r w:rsidR="008E486A" w:rsidRPr="00DE03EF">
        <w:rPr>
          <w:spacing w:val="-2"/>
        </w:rPr>
        <w:t>12</w:t>
      </w:r>
      <w:r w:rsidRPr="00DE03EF">
        <w:rPr>
          <w:spacing w:val="-2"/>
        </w:rPr>
        <w:t>. Modelled discharge is consistently higher than measured discharge for the 2009</w:t>
      </w:r>
      <w:r w:rsidR="001A3394" w:rsidRPr="00DE03EF">
        <w:rPr>
          <w:spacing w:val="-2"/>
        </w:rPr>
        <w:t>–</w:t>
      </w:r>
      <w:r w:rsidRPr="00DE03EF">
        <w:rPr>
          <w:spacing w:val="-2"/>
        </w:rPr>
        <w:t xml:space="preserve">11 period; however this is reversed for the latter two years of the period of simulations. At this stage it is unknown why this is the case and warrants more investigation of all four plots as more validated discharge data becomes available. </w:t>
      </w:r>
    </w:p>
    <w:p w:rsidR="00B21DA9" w:rsidRPr="00DE03EF" w:rsidRDefault="00B21DA9" w:rsidP="00BC2C31">
      <w:pPr>
        <w:rPr>
          <w:spacing w:val="-2"/>
        </w:rPr>
      </w:pPr>
      <w:r w:rsidRPr="00DE03EF">
        <w:rPr>
          <w:spacing w:val="-2"/>
        </w:rPr>
        <w:t xml:space="preserve">Both plots use the same particle size distribution values for model input and the rainfall values are </w:t>
      </w:r>
      <w:r w:rsidR="00914472" w:rsidRPr="00DE03EF">
        <w:rPr>
          <w:spacing w:val="-2"/>
        </w:rPr>
        <w:t xml:space="preserve">measured but </w:t>
      </w:r>
      <w:r w:rsidRPr="00DE03EF">
        <w:rPr>
          <w:spacing w:val="-2"/>
        </w:rPr>
        <w:t>essentially the same</w:t>
      </w:r>
      <w:r w:rsidR="00914472" w:rsidRPr="00DE03EF">
        <w:rPr>
          <w:spacing w:val="-2"/>
        </w:rPr>
        <w:t xml:space="preserve"> because the plots are so close together</w:t>
      </w:r>
      <w:r w:rsidRPr="00DE03EF">
        <w:rPr>
          <w:spacing w:val="-2"/>
        </w:rPr>
        <w:t xml:space="preserve">. However, there is a difference in the DEMs for the two plots. Examination of the DEMs in Figures </w:t>
      </w:r>
      <w:r w:rsidR="008E486A" w:rsidRPr="00DE03EF">
        <w:rPr>
          <w:spacing w:val="-2"/>
        </w:rPr>
        <w:t>7</w:t>
      </w:r>
      <w:r w:rsidRPr="00DE03EF">
        <w:rPr>
          <w:spacing w:val="-2"/>
        </w:rPr>
        <w:t xml:space="preserve"> </w:t>
      </w:r>
      <w:r w:rsidR="00543DDD" w:rsidRPr="00DE03EF">
        <w:rPr>
          <w:spacing w:val="-2"/>
        </w:rPr>
        <w:t>and</w:t>
      </w:r>
      <w:r w:rsidR="008E486A" w:rsidRPr="00DE03EF">
        <w:rPr>
          <w:spacing w:val="-2"/>
        </w:rPr>
        <w:t xml:space="preserve"> 8</w:t>
      </w:r>
      <w:r w:rsidRPr="00DE03EF">
        <w:rPr>
          <w:spacing w:val="-2"/>
        </w:rPr>
        <w:t xml:space="preserve"> shows more, well defined rip lines at the base of Plot 1 than on Plot 2. This observation suggests that differences in the surface topography can substantively influence the predicted results, and may indicate an important sensitivity of the model to this attribute. </w:t>
      </w:r>
    </w:p>
    <w:p w:rsidR="00B21DA9" w:rsidRPr="00DE03EF" w:rsidRDefault="00B21DA9" w:rsidP="00BC2C31">
      <w:pPr>
        <w:rPr>
          <w:spacing w:val="-2"/>
        </w:rPr>
      </w:pPr>
      <w:r w:rsidRPr="00DE03EF">
        <w:rPr>
          <w:spacing w:val="-2"/>
        </w:rPr>
        <w:t xml:space="preserve">The longer (10 year) simulations show a noticeable exhaustion effect in the modelled data (Figure </w:t>
      </w:r>
      <w:r w:rsidR="008E486A" w:rsidRPr="00DE03EF">
        <w:rPr>
          <w:spacing w:val="-2"/>
        </w:rPr>
        <w:t>13</w:t>
      </w:r>
      <w:r w:rsidRPr="00DE03EF">
        <w:rPr>
          <w:spacing w:val="-2"/>
        </w:rPr>
        <w:t>), with high sediment outputs in the initial 2</w:t>
      </w:r>
      <w:r w:rsidR="001A3394" w:rsidRPr="00DE03EF">
        <w:rPr>
          <w:spacing w:val="-2"/>
        </w:rPr>
        <w:t xml:space="preserve"> </w:t>
      </w:r>
      <w:r w:rsidRPr="00DE03EF">
        <w:rPr>
          <w:spacing w:val="-2"/>
        </w:rPr>
        <w:t xml:space="preserve">year cycle, and much lower sediment yields in succeeding years. The introduction of the extreme rainfall in </w:t>
      </w:r>
      <w:r w:rsidR="001A3394" w:rsidRPr="00DE03EF">
        <w:rPr>
          <w:spacing w:val="-2"/>
        </w:rPr>
        <w:t>y</w:t>
      </w:r>
      <w:r w:rsidRPr="00DE03EF">
        <w:rPr>
          <w:spacing w:val="-2"/>
        </w:rPr>
        <w:t xml:space="preserve">ear 3 appears to enhance the exhaustion effect (Figure </w:t>
      </w:r>
      <w:r w:rsidR="008E486A" w:rsidRPr="00DE03EF">
        <w:rPr>
          <w:spacing w:val="-2"/>
        </w:rPr>
        <w:t>14</w:t>
      </w:r>
      <w:r w:rsidRPr="00DE03EF">
        <w:rPr>
          <w:spacing w:val="-2"/>
        </w:rPr>
        <w:t>), notwithstanding that immediately following this event there is a higher sediment yield. The higher sediment yield in this scenario is attributed to the modification of the particle size distribution after two years, simulating the weathering of the material. Thereafter, the successive rainfall cycles yield little sediment.  The introduction of the extreme rainfall event towards the end of the 10</w:t>
      </w:r>
      <w:r w:rsidR="001A3394" w:rsidRPr="00DE03EF">
        <w:rPr>
          <w:spacing w:val="-2"/>
        </w:rPr>
        <w:t xml:space="preserve"> </w:t>
      </w:r>
      <w:r w:rsidRPr="00DE03EF">
        <w:rPr>
          <w:spacing w:val="-2"/>
        </w:rPr>
        <w:t xml:space="preserve">year period (Figure </w:t>
      </w:r>
      <w:r w:rsidR="008E486A" w:rsidRPr="00DE03EF">
        <w:rPr>
          <w:spacing w:val="-2"/>
        </w:rPr>
        <w:t>15</w:t>
      </w:r>
      <w:r w:rsidRPr="00DE03EF">
        <w:rPr>
          <w:spacing w:val="-2"/>
        </w:rPr>
        <w:t xml:space="preserve">) reinforces the predicted </w:t>
      </w:r>
      <w:r w:rsidR="00914472" w:rsidRPr="00DE03EF">
        <w:rPr>
          <w:spacing w:val="-2"/>
        </w:rPr>
        <w:t xml:space="preserve">sediment </w:t>
      </w:r>
      <w:r w:rsidRPr="00DE03EF">
        <w:rPr>
          <w:spacing w:val="-2"/>
        </w:rPr>
        <w:t xml:space="preserve">exhaustion of the landform after 5 years, with no additional sediment yield ensuing after the extreme event. Indeed, the predicted denudation and sediment yield for this scenario is the same as </w:t>
      </w:r>
      <w:r w:rsidR="00914472" w:rsidRPr="00DE03EF">
        <w:rPr>
          <w:spacing w:val="-2"/>
        </w:rPr>
        <w:t xml:space="preserve">for </w:t>
      </w:r>
      <w:r w:rsidRPr="00DE03EF">
        <w:rPr>
          <w:spacing w:val="-2"/>
        </w:rPr>
        <w:t>the first scenario (no extreme rainfall event at all), indicating that by the time the extreme rainfall event occurs, all available material has been</w:t>
      </w:r>
      <w:r w:rsidR="00DE03EF">
        <w:rPr>
          <w:spacing w:val="-2"/>
        </w:rPr>
        <w:t xml:space="preserve"> removed from the study plot.</w:t>
      </w:r>
    </w:p>
    <w:p w:rsidR="00B21DA9" w:rsidRPr="00DE03EF" w:rsidRDefault="00B21DA9" w:rsidP="00BC2C31">
      <w:pPr>
        <w:rPr>
          <w:spacing w:val="-2"/>
        </w:rPr>
      </w:pPr>
      <w:r w:rsidRPr="00DE03EF">
        <w:rPr>
          <w:spacing w:val="-2"/>
        </w:rPr>
        <w:t>It is important to recognise that several caveats need to be placed on the results produced to date. Foremost amongst them is recognition that the simulations have been done for an ‘idealised’ environment. Specifically, the erosion plots are located on a uniformly gently sloping (4.2%) surface that represents only a component, albeit a substantial fraction, of the total area of the proposed rehabilitated landform. Such a gentle slope is likely to be least susceptible to erosion. The modelled area within each plot boundary assumes no replenishment of material from upslope (or outside the boundaries of the erosion plots)</w:t>
      </w:r>
      <w:proofErr w:type="gramStart"/>
      <w:r w:rsidRPr="00DE03EF">
        <w:rPr>
          <w:spacing w:val="-2"/>
        </w:rPr>
        <w:t>,</w:t>
      </w:r>
      <w:proofErr w:type="gramEnd"/>
      <w:r w:rsidRPr="00DE03EF">
        <w:rPr>
          <w:spacing w:val="-2"/>
        </w:rPr>
        <w:t xml:space="preserve"> thereby enabling the modelled area to be totally exhausted and as such may not be representative of catchment areas </w:t>
      </w:r>
      <w:r w:rsidR="00CE3D8E" w:rsidRPr="00DE03EF">
        <w:rPr>
          <w:spacing w:val="-2"/>
        </w:rPr>
        <w:t>likely</w:t>
      </w:r>
      <w:r w:rsidRPr="00DE03EF">
        <w:rPr>
          <w:spacing w:val="-2"/>
        </w:rPr>
        <w:t xml:space="preserve"> to be encountered on a rehabilitated landform. </w:t>
      </w:r>
    </w:p>
    <w:p w:rsidR="00B21DA9" w:rsidRPr="00DE03EF" w:rsidRDefault="00B21DA9" w:rsidP="00BC2C31">
      <w:pPr>
        <w:rPr>
          <w:spacing w:val="-2"/>
        </w:rPr>
      </w:pPr>
      <w:r w:rsidRPr="00DE03EF">
        <w:rPr>
          <w:spacing w:val="-2"/>
        </w:rPr>
        <w:t>Finally, this study was conducted at a very high spatial scale (20</w:t>
      </w:r>
      <w:r w:rsidR="001A3394" w:rsidRPr="00DE03EF">
        <w:rPr>
          <w:spacing w:val="-2"/>
        </w:rPr>
        <w:t xml:space="preserve"> </w:t>
      </w:r>
      <w:r w:rsidRPr="00DE03EF">
        <w:rPr>
          <w:spacing w:val="-2"/>
        </w:rPr>
        <w:t>cm</w:t>
      </w:r>
      <w:r w:rsidR="001A3394" w:rsidRPr="00DE03EF">
        <w:rPr>
          <w:spacing w:val="-2"/>
        </w:rPr>
        <w:t xml:space="preserve"> </w:t>
      </w:r>
      <w:r w:rsidRPr="00DE03EF">
        <w:rPr>
          <w:spacing w:val="-2"/>
        </w:rPr>
        <w:t>resolution DEM over a 900 m</w:t>
      </w:r>
      <w:r w:rsidRPr="00DE03EF">
        <w:rPr>
          <w:snapToGrid w:val="0"/>
          <w:color w:val="000000"/>
          <w:spacing w:val="-2"/>
          <w:position w:val="5"/>
          <w:u w:color="000000"/>
        </w:rPr>
        <w:t>2</w:t>
      </w:r>
      <w:r w:rsidRPr="00DE03EF">
        <w:rPr>
          <w:spacing w:val="-2"/>
        </w:rPr>
        <w:t xml:space="preserve"> study areas) that will be hard to replicate on a full scale rehabilitated landform. Further work is required to extrapolate the results generated at the plot scale up to the landscape or whole</w:t>
      </w:r>
      <w:r w:rsidR="00543DDD" w:rsidRPr="00DE03EF">
        <w:rPr>
          <w:spacing w:val="-2"/>
        </w:rPr>
        <w:t>–</w:t>
      </w:r>
      <w:r w:rsidRPr="00DE03EF">
        <w:rPr>
          <w:spacing w:val="-2"/>
        </w:rPr>
        <w:t>of</w:t>
      </w:r>
      <w:r w:rsidR="00543DDD" w:rsidRPr="00DE03EF">
        <w:rPr>
          <w:spacing w:val="-2"/>
        </w:rPr>
        <w:t>–</w:t>
      </w:r>
      <w:r w:rsidRPr="00DE03EF">
        <w:rPr>
          <w:spacing w:val="-2"/>
        </w:rPr>
        <w:t>landform scale.</w:t>
      </w:r>
    </w:p>
    <w:p w:rsidR="00B21DA9" w:rsidRPr="00DE03EF" w:rsidRDefault="00B21DA9" w:rsidP="00BC2C31">
      <w:pPr>
        <w:rPr>
          <w:spacing w:val="-2"/>
        </w:rPr>
      </w:pPr>
      <w:r w:rsidRPr="00DE03EF">
        <w:rPr>
          <w:spacing w:val="-2"/>
        </w:rPr>
        <w:t xml:space="preserve">The role of evolving vegetation (both canopy </w:t>
      </w:r>
      <w:r w:rsidR="00543DDD" w:rsidRPr="00DE03EF">
        <w:rPr>
          <w:spacing w:val="-2"/>
        </w:rPr>
        <w:t>and</w:t>
      </w:r>
      <w:r w:rsidRPr="00DE03EF">
        <w:rPr>
          <w:spacing w:val="-2"/>
        </w:rPr>
        <w:t xml:space="preserve"> ground) was not considered in the simulations. However, this is not a particular issue for the initial </w:t>
      </w:r>
      <w:r w:rsidR="00543DDD" w:rsidRPr="00DE03EF">
        <w:rPr>
          <w:spacing w:val="-2"/>
        </w:rPr>
        <w:t>two</w:t>
      </w:r>
      <w:r w:rsidRPr="00DE03EF">
        <w:rPr>
          <w:spacing w:val="-2"/>
        </w:rPr>
        <w:t xml:space="preserve"> years of results presented here as vegetation was not a major feature of the surface landscape.  The trial landform at Ranger initially presented a blank canvas with regard to vegetation as just after construction there was no vegetation present. Vegetation was initially established (at lower densities) during the first year and the footprint of canopy cover is increasing each year. This progressive evolution in vegetation cover will need to be incorporated </w:t>
      </w:r>
      <w:r w:rsidRPr="00DE03EF">
        <w:rPr>
          <w:spacing w:val="-2"/>
          <w:lang w:val="en-US"/>
        </w:rPr>
        <w:t>into future runs of the CAESAR</w:t>
      </w:r>
      <w:r w:rsidR="001A3394" w:rsidRPr="00DE03EF">
        <w:rPr>
          <w:spacing w:val="-2"/>
          <w:lang w:val="en-US"/>
        </w:rPr>
        <w:t>–</w:t>
      </w:r>
      <w:proofErr w:type="spellStart"/>
      <w:r w:rsidRPr="00DE03EF">
        <w:rPr>
          <w:spacing w:val="-2"/>
          <w:lang w:val="en-US"/>
        </w:rPr>
        <w:t>Lisflood</w:t>
      </w:r>
      <w:proofErr w:type="spellEnd"/>
      <w:r w:rsidRPr="00DE03EF">
        <w:rPr>
          <w:spacing w:val="-2"/>
          <w:lang w:val="en-US"/>
        </w:rPr>
        <w:t xml:space="preserve"> model. The field measurements that are being made through time on the erosion plots as the vegetation cover increases will provide an invaluable dataset to improve existing algorithms or develop new ones to better account for the development of vegetation on rehabilitated mine landforms. </w:t>
      </w:r>
      <w:r w:rsidRPr="00DE03EF">
        <w:rPr>
          <w:spacing w:val="-2"/>
        </w:rPr>
        <w:t>The sensitivity of erosion rate to slope angle also needs to be implicitly addressed in future modelling runs. Continued monitoring of the trial landform over successive wet seasons will enable the effects of surface weathering, self-armouring, and the development of vegetation cover to be quantified. The collection of field data will enable longer-term comparison of model results and further test the ability of the model to make long term predictions of rates of erosion from rehabilitated mine landforms. These results will also assist with the determination of closure criteria that need to be established for the Ranger site.</w:t>
      </w:r>
    </w:p>
    <w:p w:rsidR="002F46C7" w:rsidRPr="00DE03EF" w:rsidRDefault="00B21DA9" w:rsidP="00543DDD">
      <w:pPr>
        <w:rPr>
          <w:rFonts w:cs="Arial"/>
          <w:spacing w:val="-2"/>
        </w:rPr>
      </w:pPr>
      <w:r w:rsidRPr="00DE03EF">
        <w:rPr>
          <w:rFonts w:cs="Arial"/>
          <w:spacing w:val="-2"/>
        </w:rPr>
        <w:t xml:space="preserve">Previous studies have focussed on collecting field data to support </w:t>
      </w:r>
      <w:r w:rsidR="001F2F45" w:rsidRPr="00DE03EF">
        <w:rPr>
          <w:rFonts w:cs="Arial"/>
          <w:spacing w:val="-2"/>
        </w:rPr>
        <w:t xml:space="preserve">a </w:t>
      </w:r>
      <w:r w:rsidRPr="00DE03EF">
        <w:rPr>
          <w:rFonts w:cs="Arial"/>
          <w:spacing w:val="-2"/>
        </w:rPr>
        <w:t xml:space="preserve">specific model application </w:t>
      </w:r>
      <w:r w:rsidR="00543DDD" w:rsidRPr="00DE03EF">
        <w:rPr>
          <w:rFonts w:cs="Arial"/>
          <w:spacing w:val="-2"/>
        </w:rPr>
        <w:t>(</w:t>
      </w:r>
      <w:r w:rsidR="00CE3D8E" w:rsidRPr="00DE03EF">
        <w:rPr>
          <w:rFonts w:cs="Arial"/>
          <w:spacing w:val="-2"/>
        </w:rPr>
        <w:t>i.e.</w:t>
      </w:r>
      <w:r w:rsidRPr="00DE03EF">
        <w:rPr>
          <w:rFonts w:cs="Arial"/>
          <w:spacing w:val="-2"/>
        </w:rPr>
        <w:t xml:space="preserve"> SIBERIA</w:t>
      </w:r>
      <w:r w:rsidR="00543DDD" w:rsidRPr="00DE03EF">
        <w:rPr>
          <w:rFonts w:cs="Arial"/>
          <w:spacing w:val="-2"/>
        </w:rPr>
        <w:t>)</w:t>
      </w:r>
      <w:r w:rsidRPr="00DE03EF">
        <w:rPr>
          <w:rFonts w:cs="Arial"/>
          <w:spacing w:val="-2"/>
        </w:rPr>
        <w:t xml:space="preserve">. Currently field data is being collected on a </w:t>
      </w:r>
      <w:proofErr w:type="spellStart"/>
      <w:r w:rsidRPr="00DE03EF">
        <w:rPr>
          <w:rFonts w:cs="Arial"/>
          <w:spacing w:val="-2"/>
        </w:rPr>
        <w:t>stand alone</w:t>
      </w:r>
      <w:proofErr w:type="spellEnd"/>
      <w:r w:rsidRPr="00DE03EF">
        <w:rPr>
          <w:rFonts w:cs="Arial"/>
          <w:spacing w:val="-2"/>
        </w:rPr>
        <w:t xml:space="preserve"> basis and can be used to support a range of model applications. In this case, field measurements closely match predicted outputs of the CAESAR model thereby validating model results over the period of field collection. The development of a weathering module to incorporate into the CAESAR</w:t>
      </w:r>
      <w:r w:rsidR="001A3394" w:rsidRPr="00DE03EF">
        <w:rPr>
          <w:rFonts w:cs="Arial"/>
          <w:spacing w:val="-2"/>
        </w:rPr>
        <w:t>–</w:t>
      </w:r>
      <w:proofErr w:type="spellStart"/>
      <w:r w:rsidRPr="00DE03EF">
        <w:rPr>
          <w:rFonts w:cs="Arial"/>
          <w:spacing w:val="-2"/>
        </w:rPr>
        <w:t>Lisflood</w:t>
      </w:r>
      <w:proofErr w:type="spellEnd"/>
      <w:r w:rsidRPr="00DE03EF">
        <w:rPr>
          <w:rFonts w:cs="Arial"/>
          <w:spacing w:val="-2"/>
        </w:rPr>
        <w:t xml:space="preserve"> model will provide increased confidence in the ability of CAESAR</w:t>
      </w:r>
      <w:r w:rsidR="001A3394" w:rsidRPr="00DE03EF">
        <w:rPr>
          <w:rFonts w:cs="Arial"/>
          <w:spacing w:val="-2"/>
        </w:rPr>
        <w:t>–</w:t>
      </w:r>
      <w:proofErr w:type="spellStart"/>
      <w:r w:rsidRPr="00DE03EF">
        <w:rPr>
          <w:rFonts w:cs="Arial"/>
          <w:spacing w:val="-2"/>
        </w:rPr>
        <w:t>Lisflood</w:t>
      </w:r>
      <w:proofErr w:type="spellEnd"/>
      <w:r w:rsidRPr="00DE03EF">
        <w:rPr>
          <w:rFonts w:cs="Arial"/>
          <w:spacing w:val="-2"/>
        </w:rPr>
        <w:t xml:space="preserve"> to predict the long-term stability of a rehabilitated landform.</w:t>
      </w:r>
    </w:p>
    <w:p w:rsidR="00543DDD" w:rsidRPr="00543DDD" w:rsidRDefault="00543DDD" w:rsidP="00543DDD">
      <w:pPr>
        <w:rPr>
          <w:rFonts w:cs="Arial"/>
        </w:rPr>
        <w:sectPr w:rsidR="00543DDD" w:rsidRPr="00543DDD" w:rsidSect="00EC47D5">
          <w:pgSz w:w="11906" w:h="16838" w:code="9"/>
          <w:pgMar w:top="1440" w:right="1800" w:bottom="1440" w:left="1800" w:header="1080" w:footer="835" w:gutter="0"/>
          <w:cols w:space="360"/>
          <w:noEndnote/>
        </w:sectPr>
      </w:pPr>
    </w:p>
    <w:p w:rsidR="008A719E" w:rsidRDefault="008A719E" w:rsidP="008A719E">
      <w:pPr>
        <w:pStyle w:val="Heading1"/>
      </w:pPr>
      <w:bookmarkStart w:id="68" w:name="_Toc412457525"/>
      <w:r>
        <w:t>References</w:t>
      </w:r>
      <w:bookmarkEnd w:id="68"/>
    </w:p>
    <w:p w:rsidR="00B21DA9" w:rsidRPr="00A67423" w:rsidRDefault="00B21DA9" w:rsidP="00A67423">
      <w:pPr>
        <w:pStyle w:val="Bibliography"/>
      </w:pPr>
      <w:proofErr w:type="gramStart"/>
      <w:r w:rsidRPr="00A67423">
        <w:t xml:space="preserve">Bevan K and </w:t>
      </w:r>
      <w:proofErr w:type="spellStart"/>
      <w:r w:rsidRPr="00A67423">
        <w:t>Kirkby</w:t>
      </w:r>
      <w:proofErr w:type="spellEnd"/>
      <w:r w:rsidRPr="00A67423">
        <w:t xml:space="preserve"> M J, 1979.</w:t>
      </w:r>
      <w:proofErr w:type="gramEnd"/>
      <w:r w:rsidRPr="00A67423">
        <w:t xml:space="preserve"> </w:t>
      </w:r>
      <w:proofErr w:type="gramStart"/>
      <w:r w:rsidRPr="00A67423">
        <w:t>A physically based contributing area model of basin hydrology.</w:t>
      </w:r>
      <w:proofErr w:type="gramEnd"/>
      <w:r w:rsidRPr="00A67423">
        <w:t xml:space="preserve"> </w:t>
      </w:r>
      <w:r w:rsidRPr="00A67423">
        <w:rPr>
          <w:i/>
        </w:rPr>
        <w:t>Hydrological Science Bulletin</w:t>
      </w:r>
      <w:r w:rsidRPr="00A67423">
        <w:t>, 24:43-69.</w:t>
      </w:r>
    </w:p>
    <w:p w:rsidR="00B21DA9" w:rsidRPr="002F46C7" w:rsidRDefault="00B21DA9" w:rsidP="00A67423">
      <w:pPr>
        <w:pStyle w:val="Bibliography"/>
      </w:pPr>
      <w:proofErr w:type="gramStart"/>
      <w:r w:rsidRPr="002F46C7">
        <w:t>Bureau of Meteorology, 2014.</w:t>
      </w:r>
      <w:proofErr w:type="gramEnd"/>
      <w:r w:rsidRPr="002F46C7">
        <w:t xml:space="preserve"> </w:t>
      </w:r>
      <w:proofErr w:type="gramStart"/>
      <w:r w:rsidRPr="002F46C7">
        <w:t xml:space="preserve">Climate statistics for Australian locations – </w:t>
      </w:r>
      <w:proofErr w:type="spellStart"/>
      <w:r w:rsidRPr="002F46C7">
        <w:t>Jabiru</w:t>
      </w:r>
      <w:proofErr w:type="spellEnd"/>
      <w:r w:rsidRPr="002F46C7">
        <w:t xml:space="preserve"> Airport.</w:t>
      </w:r>
      <w:proofErr w:type="gramEnd"/>
      <w:r w:rsidRPr="002F46C7">
        <w:t xml:space="preserve"> Available at </w:t>
      </w:r>
      <w:hyperlink r:id="rId46" w:history="1">
        <w:r w:rsidRPr="002F46C7">
          <w:rPr>
            <w:rStyle w:val="Hyperlink"/>
          </w:rPr>
          <w:t>http://www.bom.gov.au/climate/averages/tables/cw_014198.shtml</w:t>
        </w:r>
      </w:hyperlink>
      <w:r w:rsidRPr="002F46C7">
        <w:t xml:space="preserve"> </w:t>
      </w:r>
    </w:p>
    <w:p w:rsidR="00B21DA9" w:rsidRPr="00B21DA9" w:rsidRDefault="00B21DA9" w:rsidP="00A67423">
      <w:pPr>
        <w:pStyle w:val="Bibliography"/>
      </w:pPr>
      <w:proofErr w:type="spellStart"/>
      <w:proofErr w:type="gramStart"/>
      <w:r w:rsidRPr="00B21DA9">
        <w:t>Coulthard</w:t>
      </w:r>
      <w:proofErr w:type="spellEnd"/>
      <w:r w:rsidRPr="00B21DA9">
        <w:t xml:space="preserve"> T J, Macklin M G, and </w:t>
      </w:r>
      <w:proofErr w:type="spellStart"/>
      <w:r w:rsidRPr="00B21DA9">
        <w:t>Kirkby</w:t>
      </w:r>
      <w:proofErr w:type="spellEnd"/>
      <w:r w:rsidRPr="00B21DA9">
        <w:t xml:space="preserve"> M J, 2002.</w:t>
      </w:r>
      <w:proofErr w:type="gramEnd"/>
      <w:r w:rsidRPr="00B21DA9">
        <w:t xml:space="preserve"> </w:t>
      </w:r>
      <w:proofErr w:type="gramStart"/>
      <w:r w:rsidRPr="00B21DA9">
        <w:t>Simulating upland river catchment and alluvial fan evolution.</w:t>
      </w:r>
      <w:proofErr w:type="gramEnd"/>
      <w:r w:rsidRPr="00B21DA9">
        <w:t xml:space="preserve"> </w:t>
      </w:r>
      <w:r w:rsidRPr="00B21DA9">
        <w:rPr>
          <w:i/>
        </w:rPr>
        <w:t>Earth Surface Processes and Landforms,</w:t>
      </w:r>
      <w:r w:rsidRPr="00B21DA9">
        <w:t xml:space="preserve"> 27, 269-288.</w:t>
      </w:r>
    </w:p>
    <w:p w:rsidR="00B21DA9" w:rsidRPr="00B21DA9" w:rsidRDefault="00B21DA9" w:rsidP="00A67423">
      <w:pPr>
        <w:pStyle w:val="Bibliography"/>
      </w:pPr>
      <w:proofErr w:type="spellStart"/>
      <w:r w:rsidRPr="00B21DA9">
        <w:t>Coulthard</w:t>
      </w:r>
      <w:proofErr w:type="spellEnd"/>
      <w:r w:rsidRPr="00B21DA9">
        <w:t xml:space="preserve"> T J, Neal J C, Bates P D, Ramirez J, de Almeida G A M and Hancock G R, 2013. </w:t>
      </w:r>
      <w:proofErr w:type="gramStart"/>
      <w:r w:rsidRPr="00B21DA9">
        <w:t xml:space="preserve">Integrating the LISFLOOD-FP 2D hydrodynamic model with the CAESAR model: implications for </w:t>
      </w:r>
      <w:proofErr w:type="spellStart"/>
      <w:r w:rsidRPr="00B21DA9">
        <w:t>modelling</w:t>
      </w:r>
      <w:proofErr w:type="spellEnd"/>
      <w:r w:rsidRPr="00B21DA9">
        <w:t xml:space="preserve"> landscape evolution.</w:t>
      </w:r>
      <w:proofErr w:type="gramEnd"/>
      <w:r w:rsidRPr="00B21DA9">
        <w:t xml:space="preserve"> </w:t>
      </w:r>
      <w:r w:rsidRPr="00B21DA9">
        <w:rPr>
          <w:i/>
        </w:rPr>
        <w:t>Earth Surface Processes and Landforms</w:t>
      </w:r>
      <w:r w:rsidRPr="00B21DA9">
        <w:t xml:space="preserve">, DOI: 10.1002/esp.3478 </w:t>
      </w:r>
    </w:p>
    <w:p w:rsidR="00B21DA9" w:rsidRDefault="00B21DA9" w:rsidP="00A67423">
      <w:pPr>
        <w:pStyle w:val="Bibliography"/>
        <w:rPr>
          <w:color w:val="000000"/>
        </w:rPr>
      </w:pPr>
      <w:r w:rsidRPr="002F46C7">
        <w:rPr>
          <w:color w:val="000000"/>
        </w:rPr>
        <w:t xml:space="preserve">Cull R, Hancock G, Johnston A, Martin P, Marten R, Murray </w:t>
      </w:r>
      <w:proofErr w:type="gramStart"/>
      <w:r w:rsidRPr="002F46C7">
        <w:rPr>
          <w:color w:val="000000"/>
        </w:rPr>
        <w:t>A</w:t>
      </w:r>
      <w:proofErr w:type="gramEnd"/>
      <w:r w:rsidRPr="002F46C7">
        <w:rPr>
          <w:color w:val="000000"/>
        </w:rPr>
        <w:t xml:space="preserve"> S, Pfitzner J, Warner R F and Wasson R J, 1992. </w:t>
      </w:r>
      <w:r w:rsidRPr="00075357">
        <w:rPr>
          <w:i/>
          <w:color w:val="000000"/>
        </w:rPr>
        <w:t xml:space="preserve">Past, present and future sedimentation on the </w:t>
      </w:r>
      <w:proofErr w:type="spellStart"/>
      <w:r w:rsidRPr="00075357">
        <w:rPr>
          <w:i/>
          <w:color w:val="000000"/>
        </w:rPr>
        <w:t>Magela</w:t>
      </w:r>
      <w:proofErr w:type="spellEnd"/>
      <w:r w:rsidRPr="00075357">
        <w:rPr>
          <w:i/>
          <w:color w:val="000000"/>
        </w:rPr>
        <w:t xml:space="preserve"> plain and its catchment, in Modern Sedimentation and Late Quaternary Evolution of the </w:t>
      </w:r>
      <w:proofErr w:type="spellStart"/>
      <w:r w:rsidRPr="00075357">
        <w:rPr>
          <w:i/>
          <w:color w:val="000000"/>
        </w:rPr>
        <w:t>Magela</w:t>
      </w:r>
      <w:proofErr w:type="spellEnd"/>
      <w:r w:rsidRPr="00075357">
        <w:rPr>
          <w:i/>
          <w:color w:val="000000"/>
        </w:rPr>
        <w:t xml:space="preserve"> Plain</w:t>
      </w:r>
      <w:r w:rsidRPr="00B45E41">
        <w:rPr>
          <w:color w:val="000000"/>
        </w:rPr>
        <w:t xml:space="preserve"> </w:t>
      </w:r>
      <w:r w:rsidRPr="002F46C7">
        <w:rPr>
          <w:color w:val="000000"/>
        </w:rPr>
        <w:t>(</w:t>
      </w:r>
      <w:proofErr w:type="spellStart"/>
      <w:r w:rsidRPr="002F46C7">
        <w:rPr>
          <w:color w:val="000000"/>
        </w:rPr>
        <w:t>ed</w:t>
      </w:r>
      <w:proofErr w:type="spellEnd"/>
      <w:r w:rsidRPr="002F46C7">
        <w:rPr>
          <w:color w:val="000000"/>
        </w:rPr>
        <w:t>: R J Wasson), pp. 226–268, Supervising Scientist for the Alligator Rivers Region Research Report 6, AGPS, Canberra.</w:t>
      </w:r>
    </w:p>
    <w:p w:rsidR="00B21DA9" w:rsidRPr="002F46C7" w:rsidRDefault="005E65F0" w:rsidP="00A67423">
      <w:pPr>
        <w:pStyle w:val="Bibliography"/>
        <w:rPr>
          <w:color w:val="000000"/>
        </w:rPr>
      </w:pPr>
      <w:r>
        <w:rPr>
          <w:color w:val="000000"/>
        </w:rPr>
        <w:t xml:space="preserve"> </w:t>
      </w:r>
      <w:r w:rsidR="00B21DA9" w:rsidRPr="002F46C7">
        <w:rPr>
          <w:color w:val="000000"/>
        </w:rPr>
        <w:t xml:space="preserve">Einstein H </w:t>
      </w:r>
      <w:proofErr w:type="gramStart"/>
      <w:r w:rsidR="00B21DA9" w:rsidRPr="002F46C7">
        <w:rPr>
          <w:color w:val="000000"/>
        </w:rPr>
        <w:t>A</w:t>
      </w:r>
      <w:proofErr w:type="gramEnd"/>
      <w:r w:rsidR="00B21DA9" w:rsidRPr="002F46C7">
        <w:rPr>
          <w:color w:val="000000"/>
        </w:rPr>
        <w:t xml:space="preserve"> 1950. </w:t>
      </w:r>
      <w:proofErr w:type="gramStart"/>
      <w:r w:rsidR="00B21DA9" w:rsidRPr="00B45E41">
        <w:rPr>
          <w:color w:val="000000"/>
        </w:rPr>
        <w:t xml:space="preserve">The </w:t>
      </w:r>
      <w:proofErr w:type="spellStart"/>
      <w:r w:rsidR="00B21DA9" w:rsidRPr="00B45E41">
        <w:rPr>
          <w:color w:val="000000"/>
        </w:rPr>
        <w:t>Bedload</w:t>
      </w:r>
      <w:proofErr w:type="spellEnd"/>
      <w:r w:rsidR="00B21DA9" w:rsidRPr="00B45E41">
        <w:rPr>
          <w:color w:val="000000"/>
        </w:rPr>
        <w:t xml:space="preserve"> Function for Sediment Transport in Open Channel Flow, </w:t>
      </w:r>
      <w:r w:rsidR="00B21DA9" w:rsidRPr="00543DDD">
        <w:rPr>
          <w:i/>
          <w:color w:val="000000"/>
        </w:rPr>
        <w:t xml:space="preserve">Soil </w:t>
      </w:r>
      <w:r w:rsidR="00B21DA9" w:rsidRPr="00B45E41">
        <w:rPr>
          <w:i/>
          <w:color w:val="000000"/>
        </w:rPr>
        <w:t>Conservation Technical Bulletin</w:t>
      </w:r>
      <w:r w:rsidR="00B21DA9" w:rsidRPr="002F46C7">
        <w:rPr>
          <w:color w:val="000000"/>
        </w:rPr>
        <w:t xml:space="preserve"> No. 1026, U.S. Department of Agriculture, Washington, DC.</w:t>
      </w:r>
      <w:proofErr w:type="gramEnd"/>
    </w:p>
    <w:p w:rsidR="00B21DA9" w:rsidRPr="00B21DA9" w:rsidRDefault="00B21DA9" w:rsidP="00A67423">
      <w:pPr>
        <w:pStyle w:val="Bibliography"/>
      </w:pPr>
      <w:proofErr w:type="spellStart"/>
      <w:proofErr w:type="gramStart"/>
      <w:r w:rsidRPr="00B21DA9">
        <w:t>Erskin</w:t>
      </w:r>
      <w:proofErr w:type="spellEnd"/>
      <w:r w:rsidRPr="00B21DA9">
        <w:t xml:space="preserve"> W D and Saynor M J, 2000.</w:t>
      </w:r>
      <w:proofErr w:type="gramEnd"/>
      <w:r w:rsidRPr="00B21DA9">
        <w:t xml:space="preserve"> </w:t>
      </w:r>
      <w:r w:rsidRPr="00543DDD">
        <w:rPr>
          <w:i/>
        </w:rPr>
        <w:t xml:space="preserve">Assessment of the off-site geomorphic impacts of uranium mining on </w:t>
      </w:r>
      <w:proofErr w:type="spellStart"/>
      <w:r w:rsidRPr="00543DDD">
        <w:rPr>
          <w:i/>
        </w:rPr>
        <w:t>Magela</w:t>
      </w:r>
      <w:proofErr w:type="spellEnd"/>
      <w:r w:rsidRPr="00543DDD">
        <w:rPr>
          <w:i/>
        </w:rPr>
        <w:t xml:space="preserve"> Creek, Northern Territory, Australia</w:t>
      </w:r>
      <w:r w:rsidRPr="00B21DA9">
        <w:t xml:space="preserve">, Supervising Scientist Report 156, Supervising Scientist, Darwin. </w:t>
      </w:r>
    </w:p>
    <w:p w:rsidR="00B21DA9" w:rsidRPr="00B21DA9" w:rsidRDefault="00B21DA9" w:rsidP="00A67423">
      <w:pPr>
        <w:pStyle w:val="Bibliography"/>
      </w:pPr>
      <w:proofErr w:type="gramStart"/>
      <w:r w:rsidRPr="00B21DA9">
        <w:t>Evans K G, 2000.</w:t>
      </w:r>
      <w:proofErr w:type="gramEnd"/>
      <w:r w:rsidRPr="00B21DA9">
        <w:t xml:space="preserve"> Methods for assessing mine site rehabilitation design for erosion impact, </w:t>
      </w:r>
      <w:r w:rsidRPr="00B21DA9">
        <w:rPr>
          <w:i/>
        </w:rPr>
        <w:t>Australian Journal of Soil Research</w:t>
      </w:r>
      <w:proofErr w:type="gramStart"/>
      <w:r w:rsidRPr="00B21DA9">
        <w:t>,  38</w:t>
      </w:r>
      <w:proofErr w:type="gramEnd"/>
      <w:r w:rsidRPr="00B21DA9">
        <w:t>(2), pp. 231–248.</w:t>
      </w:r>
    </w:p>
    <w:p w:rsidR="00B21DA9" w:rsidRPr="00B21DA9" w:rsidRDefault="00B21DA9" w:rsidP="00A67423">
      <w:pPr>
        <w:pStyle w:val="Bibliography"/>
      </w:pPr>
      <w:proofErr w:type="gramStart"/>
      <w:r w:rsidRPr="00B21DA9">
        <w:t xml:space="preserve">Hancock G R, Lowry J B C, </w:t>
      </w:r>
      <w:proofErr w:type="spellStart"/>
      <w:r w:rsidRPr="00B21DA9">
        <w:t>Coulthard</w:t>
      </w:r>
      <w:proofErr w:type="spellEnd"/>
      <w:r w:rsidRPr="00B21DA9">
        <w:t xml:space="preserve"> T </w:t>
      </w:r>
      <w:r w:rsidR="00142891" w:rsidRPr="00B21DA9">
        <w:t>J,</w:t>
      </w:r>
      <w:r w:rsidRPr="00B21DA9">
        <w:t xml:space="preserve"> Evans K G and Moliere D R 2010.</w:t>
      </w:r>
      <w:proofErr w:type="gramEnd"/>
      <w:r w:rsidRPr="00B21DA9">
        <w:t xml:space="preserve"> </w:t>
      </w:r>
      <w:proofErr w:type="gramStart"/>
      <w:r w:rsidRPr="00B21DA9">
        <w:t xml:space="preserve">A catchment scale evaluation of the SIBERIA and CAESAR landscape evolution models, </w:t>
      </w:r>
      <w:r w:rsidRPr="00B45E41">
        <w:rPr>
          <w:i/>
        </w:rPr>
        <w:t>Earth Surface Processes and Landforms</w:t>
      </w:r>
      <w:r w:rsidRPr="00B21DA9">
        <w:t>, Vol. 35, pp. 863–875.</w:t>
      </w:r>
      <w:proofErr w:type="gramEnd"/>
      <w:r w:rsidRPr="00B21DA9">
        <w:t xml:space="preserve"> </w:t>
      </w:r>
    </w:p>
    <w:p w:rsidR="00B21DA9" w:rsidRPr="00B21DA9" w:rsidRDefault="00B21DA9" w:rsidP="00A67423">
      <w:pPr>
        <w:pStyle w:val="Bibliography"/>
        <w:rPr>
          <w:color w:val="000000"/>
        </w:rPr>
      </w:pPr>
      <w:r w:rsidRPr="00B21DA9">
        <w:rPr>
          <w:rStyle w:val="ReferencesChar"/>
          <w:rFonts w:ascii="Garamond" w:hAnsi="Garamond"/>
          <w:sz w:val="24"/>
        </w:rPr>
        <w:t xml:space="preserve">Jones D R, Humphrey C, van Dam R, Harford A, Turner K and Bollhoefer A, 2009. </w:t>
      </w:r>
      <w:proofErr w:type="gramStart"/>
      <w:r w:rsidRPr="00B21DA9">
        <w:rPr>
          <w:rStyle w:val="ReferencesChar"/>
          <w:rFonts w:ascii="Garamond" w:hAnsi="Garamond"/>
          <w:sz w:val="24"/>
        </w:rPr>
        <w:t xml:space="preserve">Integrated chemical, radiological and biological monitoring for an Australian uranium mine - a best practice case study in </w:t>
      </w:r>
      <w:r w:rsidRPr="00041A91">
        <w:rPr>
          <w:rStyle w:val="ReferencesChar"/>
          <w:rFonts w:ascii="Garamond" w:hAnsi="Garamond"/>
          <w:i/>
          <w:sz w:val="24"/>
        </w:rPr>
        <w:t>Proceedings International Mine Water Conference</w:t>
      </w:r>
      <w:r w:rsidRPr="00B21DA9">
        <w:rPr>
          <w:rStyle w:val="ReferencesChar"/>
          <w:rFonts w:ascii="Garamond" w:hAnsi="Garamond"/>
          <w:sz w:val="24"/>
        </w:rPr>
        <w:t xml:space="preserve">, 19-23 October, Pretoria, South Africa </w:t>
      </w:r>
      <w:r w:rsidRPr="00B21DA9">
        <w:rPr>
          <w:color w:val="000000"/>
        </w:rPr>
        <w:t>95-104.</w:t>
      </w:r>
      <w:proofErr w:type="gramEnd"/>
    </w:p>
    <w:p w:rsidR="00B21DA9" w:rsidRPr="00B21DA9" w:rsidRDefault="00B21DA9" w:rsidP="00A67423">
      <w:pPr>
        <w:pStyle w:val="Bibliography"/>
        <w:rPr>
          <w:color w:val="000000"/>
        </w:rPr>
      </w:pPr>
      <w:proofErr w:type="spellStart"/>
      <w:r w:rsidRPr="00B21DA9">
        <w:t>Laflen</w:t>
      </w:r>
      <w:proofErr w:type="spellEnd"/>
      <w:r w:rsidRPr="00B21DA9">
        <w:t xml:space="preserve"> J M, Elliot W J, </w:t>
      </w:r>
      <w:proofErr w:type="spellStart"/>
      <w:r w:rsidRPr="00B21DA9">
        <w:t>Simanton</w:t>
      </w:r>
      <w:proofErr w:type="spellEnd"/>
      <w:r w:rsidRPr="00B21DA9">
        <w:t xml:space="preserve"> J R, </w:t>
      </w:r>
      <w:proofErr w:type="spellStart"/>
      <w:r w:rsidRPr="00B21DA9">
        <w:t>Holzhey</w:t>
      </w:r>
      <w:proofErr w:type="spellEnd"/>
      <w:r w:rsidRPr="00B21DA9">
        <w:t xml:space="preserve"> C S and Kohl K D 1991. WEPP soil </w:t>
      </w:r>
      <w:proofErr w:type="spellStart"/>
      <w:r w:rsidRPr="00B21DA9">
        <w:t>erodibility</w:t>
      </w:r>
      <w:proofErr w:type="spellEnd"/>
      <w:r w:rsidRPr="00B21DA9">
        <w:t xml:space="preserve"> experiments for rangeland and cropland soils, </w:t>
      </w:r>
      <w:r w:rsidRPr="00B21DA9">
        <w:rPr>
          <w:i/>
        </w:rPr>
        <w:t>Journal of Soil and Water Conservation</w:t>
      </w:r>
      <w:r w:rsidRPr="00B21DA9">
        <w:t xml:space="preserve"> 39-34.</w:t>
      </w:r>
    </w:p>
    <w:p w:rsidR="00B21DA9" w:rsidRPr="00B21DA9" w:rsidRDefault="00B21DA9" w:rsidP="00A67423">
      <w:pPr>
        <w:pStyle w:val="Bibliography"/>
      </w:pPr>
      <w:r w:rsidRPr="00B21DA9">
        <w:t xml:space="preserve">Loch R J, Connolly R </w:t>
      </w:r>
      <w:proofErr w:type="gramStart"/>
      <w:r w:rsidRPr="00B21DA9">
        <w:t>D  and</w:t>
      </w:r>
      <w:proofErr w:type="gramEnd"/>
      <w:r w:rsidRPr="00B21DA9">
        <w:t xml:space="preserve"> </w:t>
      </w:r>
      <w:proofErr w:type="spellStart"/>
      <w:r w:rsidRPr="00B21DA9">
        <w:t>Littleboy</w:t>
      </w:r>
      <w:proofErr w:type="spellEnd"/>
      <w:r w:rsidRPr="00B21DA9">
        <w:t xml:space="preserve"> M, 2000. Using rainfall simulation to guide planning and management of rehabilitated areas: Part 2, Computer simulations using parameters from rainfall simulation, </w:t>
      </w:r>
      <w:r w:rsidRPr="00B21DA9">
        <w:rPr>
          <w:i/>
        </w:rPr>
        <w:t>Land Degradation and Development</w:t>
      </w:r>
      <w:r w:rsidRPr="00B21DA9">
        <w:t>, Vol. 11(3), pp. 241–255.</w:t>
      </w:r>
    </w:p>
    <w:p w:rsidR="00B21DA9" w:rsidRPr="00B21DA9" w:rsidRDefault="00B21DA9" w:rsidP="00A67423">
      <w:pPr>
        <w:pStyle w:val="Bibliography"/>
      </w:pPr>
      <w:r w:rsidRPr="00B21DA9">
        <w:t>Lowry</w:t>
      </w:r>
      <w:r w:rsidR="00075357">
        <w:t xml:space="preserve"> </w:t>
      </w:r>
      <w:r w:rsidRPr="00B21DA9">
        <w:t xml:space="preserve">J B C, </w:t>
      </w:r>
      <w:proofErr w:type="spellStart"/>
      <w:r w:rsidRPr="00B21DA9">
        <w:t>Coulthard</w:t>
      </w:r>
      <w:proofErr w:type="spellEnd"/>
      <w:r w:rsidRPr="00B21DA9">
        <w:t xml:space="preserve"> T J, Hancock G R, Jones D R 2011. Assessing soil erosion on a rehabilitated landform using the CAESAR landscape evolution model, in </w:t>
      </w:r>
      <w:r w:rsidRPr="00B21DA9">
        <w:rPr>
          <w:i/>
        </w:rPr>
        <w:t>Proceedings of the 6</w:t>
      </w:r>
      <w:r w:rsidRPr="00B21DA9">
        <w:rPr>
          <w:i/>
          <w:vertAlign w:val="superscript"/>
        </w:rPr>
        <w:t>th</w:t>
      </w:r>
      <w:r w:rsidRPr="00B21DA9">
        <w:rPr>
          <w:i/>
        </w:rPr>
        <w:t xml:space="preserve"> International Conference on Mine Closure</w:t>
      </w:r>
      <w:r w:rsidRPr="00B21DA9">
        <w:t>, (</w:t>
      </w:r>
      <w:proofErr w:type="spellStart"/>
      <w:r w:rsidRPr="00B21DA9">
        <w:t>eds</w:t>
      </w:r>
      <w:proofErr w:type="spellEnd"/>
      <w:r w:rsidRPr="00B21DA9">
        <w:t xml:space="preserve">: A B </w:t>
      </w:r>
      <w:proofErr w:type="spellStart"/>
      <w:r w:rsidRPr="00B21DA9">
        <w:t>Fourie</w:t>
      </w:r>
      <w:proofErr w:type="spellEnd"/>
      <w:r w:rsidRPr="00B21DA9">
        <w:t xml:space="preserve">, M Tibbett and A </w:t>
      </w:r>
      <w:proofErr w:type="spellStart"/>
      <w:r w:rsidRPr="00B21DA9">
        <w:t>Beersing</w:t>
      </w:r>
      <w:proofErr w:type="spellEnd"/>
      <w:r w:rsidRPr="00B21DA9">
        <w:t xml:space="preserve">) 18–21 September 2011, Australian Centre for </w:t>
      </w:r>
      <w:proofErr w:type="spellStart"/>
      <w:r w:rsidRPr="00B21DA9">
        <w:t>Geomechanics</w:t>
      </w:r>
      <w:proofErr w:type="spellEnd"/>
      <w:r w:rsidRPr="00B21DA9">
        <w:t>, Perth, pp. 613–6213–212.</w:t>
      </w:r>
    </w:p>
    <w:p w:rsidR="00B21DA9" w:rsidRPr="00B21DA9" w:rsidRDefault="00B21DA9" w:rsidP="00A67423">
      <w:pPr>
        <w:pStyle w:val="Bibliography"/>
      </w:pPr>
      <w:r w:rsidRPr="00B21DA9">
        <w:t xml:space="preserve">Lowry J B C, </w:t>
      </w:r>
      <w:proofErr w:type="spellStart"/>
      <w:r w:rsidRPr="00B21DA9">
        <w:t>Coulthard</w:t>
      </w:r>
      <w:proofErr w:type="spellEnd"/>
      <w:r w:rsidRPr="00B21DA9">
        <w:t xml:space="preserve"> T J, Hancock G R, 2013. Assessing the long</w:t>
      </w:r>
      <w:r w:rsidR="00075357">
        <w:t>–</w:t>
      </w:r>
      <w:r w:rsidRPr="00B21DA9">
        <w:t>term geomorphic stability of a rehabilitated landform using the CAESAR</w:t>
      </w:r>
      <w:r w:rsidR="00075357">
        <w:t>–</w:t>
      </w:r>
      <w:proofErr w:type="spellStart"/>
      <w:r w:rsidRPr="00B21DA9">
        <w:t>Lisflood</w:t>
      </w:r>
      <w:proofErr w:type="spellEnd"/>
      <w:r w:rsidRPr="00B21DA9">
        <w:t xml:space="preserve"> landscape evolution model, in </w:t>
      </w:r>
      <w:r w:rsidRPr="00B21DA9">
        <w:rPr>
          <w:i/>
        </w:rPr>
        <w:t>Proceedings of the 8</w:t>
      </w:r>
      <w:r w:rsidRPr="00B21DA9">
        <w:rPr>
          <w:i/>
          <w:vertAlign w:val="superscript"/>
        </w:rPr>
        <w:t>th</w:t>
      </w:r>
      <w:r w:rsidRPr="00B21DA9">
        <w:rPr>
          <w:i/>
        </w:rPr>
        <w:t xml:space="preserve"> International Conference on Mine Closure </w:t>
      </w:r>
      <w:r w:rsidRPr="00B21DA9">
        <w:t>(</w:t>
      </w:r>
      <w:proofErr w:type="spellStart"/>
      <w:r w:rsidRPr="00B21DA9">
        <w:t>eds</w:t>
      </w:r>
      <w:proofErr w:type="spellEnd"/>
      <w:r w:rsidRPr="00B21DA9">
        <w:t xml:space="preserve">: M Tibbett, A B </w:t>
      </w:r>
      <w:proofErr w:type="spellStart"/>
      <w:r w:rsidRPr="00B21DA9">
        <w:t>Fourie</w:t>
      </w:r>
      <w:proofErr w:type="spellEnd"/>
      <w:r w:rsidRPr="00B21DA9">
        <w:t xml:space="preserve">, and C </w:t>
      </w:r>
      <w:proofErr w:type="spellStart"/>
      <w:r w:rsidRPr="00B21DA9">
        <w:t>Digby</w:t>
      </w:r>
      <w:proofErr w:type="spellEnd"/>
      <w:r w:rsidRPr="00B21DA9">
        <w:t xml:space="preserve">) 18–20 September 2013, Australian Centre for </w:t>
      </w:r>
      <w:proofErr w:type="spellStart"/>
      <w:r w:rsidRPr="00B21DA9">
        <w:t>Geomechanics</w:t>
      </w:r>
      <w:proofErr w:type="spellEnd"/>
      <w:r w:rsidRPr="00B21DA9">
        <w:t>, Perth, pp. 611–624.</w:t>
      </w:r>
    </w:p>
    <w:p w:rsidR="00B21DA9" w:rsidRPr="00B21DA9" w:rsidRDefault="00B21DA9" w:rsidP="00A67423">
      <w:pPr>
        <w:pStyle w:val="Bibliography"/>
      </w:pPr>
      <w:proofErr w:type="spellStart"/>
      <w:proofErr w:type="gramStart"/>
      <w:r w:rsidRPr="00B21DA9">
        <w:t>McQuade</w:t>
      </w:r>
      <w:proofErr w:type="spellEnd"/>
      <w:r w:rsidRPr="00B21DA9">
        <w:t xml:space="preserve"> C V, Arthur J T and Butterworth I J, 1996.</w:t>
      </w:r>
      <w:proofErr w:type="gramEnd"/>
      <w:r w:rsidRPr="00B21DA9">
        <w:t xml:space="preserve"> Climate and hydrology, in </w:t>
      </w:r>
      <w:r w:rsidRPr="00B21DA9">
        <w:rPr>
          <w:i/>
        </w:rPr>
        <w:t xml:space="preserve">Landscape and Vegetation of the </w:t>
      </w:r>
      <w:proofErr w:type="spellStart"/>
      <w:r w:rsidRPr="00B21DA9">
        <w:rPr>
          <w:i/>
        </w:rPr>
        <w:t>Kakadu</w:t>
      </w:r>
      <w:proofErr w:type="spellEnd"/>
      <w:r w:rsidRPr="00B21DA9">
        <w:rPr>
          <w:i/>
        </w:rPr>
        <w:t xml:space="preserve"> Region, Northern Australia</w:t>
      </w:r>
      <w:r w:rsidRPr="00B21DA9">
        <w:t>, (</w:t>
      </w:r>
      <w:proofErr w:type="spellStart"/>
      <w:proofErr w:type="gramStart"/>
      <w:r w:rsidRPr="00B21DA9">
        <w:t>eds</w:t>
      </w:r>
      <w:proofErr w:type="spellEnd"/>
      <w:proofErr w:type="gramEnd"/>
      <w:r w:rsidRPr="00B21DA9">
        <w:t xml:space="preserve">: C.M. Finlayson and I. von </w:t>
      </w:r>
      <w:proofErr w:type="spellStart"/>
      <w:r w:rsidRPr="00B21DA9">
        <w:t>Oertzen</w:t>
      </w:r>
      <w:proofErr w:type="spellEnd"/>
      <w:r w:rsidRPr="00B21DA9">
        <w:t xml:space="preserve">), </w:t>
      </w:r>
      <w:proofErr w:type="spellStart"/>
      <w:r w:rsidRPr="00B21DA9">
        <w:t>Kluwer</w:t>
      </w:r>
      <w:proofErr w:type="spellEnd"/>
      <w:r w:rsidRPr="00B21DA9">
        <w:t xml:space="preserve"> Academic Publishers, Dordrecht, pp. 17–35.</w:t>
      </w:r>
    </w:p>
    <w:p w:rsidR="00B21DA9" w:rsidRPr="00B21DA9" w:rsidRDefault="00B21DA9" w:rsidP="00A67423">
      <w:pPr>
        <w:pStyle w:val="Bibliography"/>
      </w:pPr>
      <w:proofErr w:type="gramStart"/>
      <w:r w:rsidRPr="00B21DA9">
        <w:t xml:space="preserve">Moliere D R, Evans K G, </w:t>
      </w:r>
      <w:proofErr w:type="spellStart"/>
      <w:r w:rsidRPr="00B21DA9">
        <w:t>Willgoose</w:t>
      </w:r>
      <w:proofErr w:type="spellEnd"/>
      <w:r w:rsidRPr="00B21DA9">
        <w:t xml:space="preserve"> G R and Saynor M J, 2002.</w:t>
      </w:r>
      <w:proofErr w:type="gramEnd"/>
      <w:r w:rsidRPr="00B21DA9">
        <w:t xml:space="preserve"> Temporal trends in erosion and hydrology for a post-mining landform at Ranger Mine. Northern Territory. Supervising Scientist Report 165, Supervising Scientist, Darwin. </w:t>
      </w:r>
    </w:p>
    <w:p w:rsidR="00B21DA9" w:rsidRPr="00B21DA9" w:rsidRDefault="00B21DA9" w:rsidP="00A67423">
      <w:pPr>
        <w:pStyle w:val="Bibliography"/>
      </w:pPr>
      <w:proofErr w:type="spellStart"/>
      <w:r w:rsidRPr="00B21DA9">
        <w:t>Onstad</w:t>
      </w:r>
      <w:proofErr w:type="spellEnd"/>
      <w:r w:rsidRPr="00B21DA9">
        <w:t xml:space="preserve"> C A. and Foster G R (1975) Erosion </w:t>
      </w:r>
      <w:proofErr w:type="spellStart"/>
      <w:r w:rsidRPr="00B21DA9">
        <w:t>modelling</w:t>
      </w:r>
      <w:proofErr w:type="spellEnd"/>
      <w:r w:rsidRPr="00B21DA9">
        <w:t xml:space="preserve"> on a watershed, </w:t>
      </w:r>
      <w:r w:rsidRPr="00B21DA9">
        <w:rPr>
          <w:i/>
        </w:rPr>
        <w:t>Transactions of the American Society of Agricultural Engineers</w:t>
      </w:r>
      <w:r w:rsidRPr="00B21DA9">
        <w:t>, Vol. 26, pp. 1102–1104.</w:t>
      </w:r>
    </w:p>
    <w:p w:rsidR="00B21DA9" w:rsidRPr="00B21DA9" w:rsidRDefault="00B21DA9" w:rsidP="00A67423">
      <w:pPr>
        <w:pStyle w:val="Bibliography"/>
        <w:rPr>
          <w:spacing w:val="-2"/>
        </w:rPr>
      </w:pPr>
      <w:proofErr w:type="gramStart"/>
      <w:r w:rsidRPr="00B21DA9">
        <w:t>Saynor M J and Houghton R 2011</w:t>
      </w:r>
      <w:r w:rsidR="00CE3D8E" w:rsidRPr="00B21DA9">
        <w:t>.</w:t>
      </w:r>
      <w:proofErr w:type="gramEnd"/>
      <w:r w:rsidRPr="00B21DA9">
        <w:t xml:space="preserve"> </w:t>
      </w:r>
      <w:r w:rsidRPr="00B45E41">
        <w:rPr>
          <w:i/>
        </w:rPr>
        <w:t>Ranger trial landform: particle size of surface material samples in 2009 with additional observations in 2010</w:t>
      </w:r>
      <w:r w:rsidRPr="00B21DA9">
        <w:t>.</w:t>
      </w:r>
      <w:r w:rsidRPr="00B21DA9">
        <w:rPr>
          <w:spacing w:val="-2"/>
        </w:rPr>
        <w:t xml:space="preserve"> Internal Report 596, August, Supervising Scientist, Darwin.</w:t>
      </w:r>
    </w:p>
    <w:p w:rsidR="00B21DA9" w:rsidRPr="00B21DA9" w:rsidRDefault="00B21DA9" w:rsidP="00A67423">
      <w:pPr>
        <w:pStyle w:val="Bibliography"/>
        <w:rPr>
          <w:spacing w:val="-2"/>
        </w:rPr>
      </w:pPr>
      <w:r w:rsidRPr="00B21DA9">
        <w:rPr>
          <w:spacing w:val="-2"/>
        </w:rPr>
        <w:t>Sayno</w:t>
      </w:r>
      <w:r w:rsidR="00075357">
        <w:rPr>
          <w:spacing w:val="-2"/>
        </w:rPr>
        <w:t>r</w:t>
      </w:r>
      <w:r w:rsidRPr="00B21DA9">
        <w:rPr>
          <w:spacing w:val="-2"/>
        </w:rPr>
        <w:t xml:space="preserve"> M J, Lowry J</w:t>
      </w:r>
      <w:r w:rsidR="00075357">
        <w:rPr>
          <w:spacing w:val="-2"/>
        </w:rPr>
        <w:t xml:space="preserve"> B C</w:t>
      </w:r>
      <w:r w:rsidRPr="00B21DA9">
        <w:rPr>
          <w:spacing w:val="-2"/>
        </w:rPr>
        <w:t xml:space="preserve">, Erskine W D, </w:t>
      </w:r>
      <w:proofErr w:type="spellStart"/>
      <w:r w:rsidRPr="00B21DA9">
        <w:rPr>
          <w:spacing w:val="-2"/>
        </w:rPr>
        <w:t>Coulthard</w:t>
      </w:r>
      <w:proofErr w:type="spellEnd"/>
      <w:r w:rsidRPr="00B21DA9">
        <w:rPr>
          <w:spacing w:val="-2"/>
        </w:rPr>
        <w:t xml:space="preserve"> T, Hancock G, Jones D</w:t>
      </w:r>
      <w:r w:rsidR="00075357">
        <w:rPr>
          <w:spacing w:val="-2"/>
        </w:rPr>
        <w:t xml:space="preserve"> R</w:t>
      </w:r>
      <w:r w:rsidRPr="00B21DA9">
        <w:rPr>
          <w:spacing w:val="-2"/>
        </w:rPr>
        <w:t xml:space="preserve"> and Lu P, 2012. Assessing erosion and run-off performance of a trial rehabilitated mining landform. </w:t>
      </w:r>
      <w:r w:rsidRPr="00B45E41">
        <w:rPr>
          <w:i/>
          <w:spacing w:val="-2"/>
        </w:rPr>
        <w:t>Life of Mine Conference</w:t>
      </w:r>
      <w:r w:rsidRPr="00B21DA9">
        <w:rPr>
          <w:spacing w:val="-2"/>
        </w:rPr>
        <w:t>, Brisbane Queensland 10–12 July 2012.</w:t>
      </w:r>
    </w:p>
    <w:p w:rsidR="00B21DA9" w:rsidRPr="00B21DA9" w:rsidRDefault="00B21DA9" w:rsidP="00A67423">
      <w:pPr>
        <w:pStyle w:val="Bibliography"/>
        <w:rPr>
          <w:b/>
        </w:rPr>
      </w:pPr>
      <w:r w:rsidRPr="00B21DA9">
        <w:rPr>
          <w:iCs/>
        </w:rPr>
        <w:t xml:space="preserve">Supervising Scientist </w:t>
      </w:r>
      <w:proofErr w:type="gramStart"/>
      <w:r w:rsidRPr="00B21DA9">
        <w:rPr>
          <w:iCs/>
        </w:rPr>
        <w:t>Division  1999</w:t>
      </w:r>
      <w:proofErr w:type="gramEnd"/>
      <w:r w:rsidR="00F62D46">
        <w:rPr>
          <w:iCs/>
        </w:rPr>
        <w:t>.</w:t>
      </w:r>
      <w:r w:rsidRPr="00B21DA9">
        <w:rPr>
          <w:iCs/>
        </w:rPr>
        <w:t xml:space="preserve"> </w:t>
      </w:r>
      <w:r w:rsidRPr="00B45E41">
        <w:rPr>
          <w:i/>
          <w:iCs/>
        </w:rPr>
        <w:t>Environmental Requirements for the Ranger Uranium Mine</w:t>
      </w:r>
      <w:r w:rsidRPr="00B21DA9">
        <w:rPr>
          <w:iCs/>
        </w:rPr>
        <w:t>, Department of Sustainability, Environment, Water, Populations and Communities, viewed 7 February 2014,</w:t>
      </w:r>
      <w:r w:rsidRPr="00B21DA9">
        <w:rPr>
          <w:i/>
          <w:iCs/>
        </w:rPr>
        <w:t xml:space="preserve">  </w:t>
      </w:r>
      <w:r w:rsidRPr="00B21DA9">
        <w:t xml:space="preserve"> </w:t>
      </w:r>
      <w:hyperlink r:id="rId47" w:history="1">
        <w:r w:rsidR="006811C2" w:rsidRPr="008E7CB7">
          <w:rPr>
            <w:rStyle w:val="Hyperlink"/>
          </w:rPr>
          <w:t>http://www.environment.gov.au/</w:t>
        </w:r>
        <w:r w:rsidR="006811C2" w:rsidRPr="008E7CB7">
          <w:rPr>
            <w:rStyle w:val="Hyperlink"/>
          </w:rPr>
          <w:br/>
          <w:t>resource/environmental-requirements-ranger-uranium-mine</w:t>
        </w:r>
      </w:hyperlink>
    </w:p>
    <w:p w:rsidR="00F62D46" w:rsidRDefault="00F62D46" w:rsidP="00A67423">
      <w:pPr>
        <w:pStyle w:val="Bibliography"/>
      </w:pPr>
      <w:proofErr w:type="gramStart"/>
      <w:r>
        <w:t>Supervising Scientist 2013.</w:t>
      </w:r>
      <w:proofErr w:type="gramEnd"/>
      <w:r>
        <w:t xml:space="preserve"> </w:t>
      </w:r>
      <w:r w:rsidRPr="00B45E41">
        <w:rPr>
          <w:i/>
        </w:rPr>
        <w:t>Annual Report 2012</w:t>
      </w:r>
      <w:r w:rsidR="00D83A98" w:rsidRPr="00B45E41">
        <w:rPr>
          <w:i/>
        </w:rPr>
        <w:t>–</w:t>
      </w:r>
      <w:r w:rsidRPr="00B45E41">
        <w:rPr>
          <w:i/>
        </w:rPr>
        <w:t>13</w:t>
      </w:r>
      <w:r>
        <w:t xml:space="preserve">. </w:t>
      </w:r>
      <w:proofErr w:type="gramStart"/>
      <w:r>
        <w:t>Supervising Scientist Division, Darwin.</w:t>
      </w:r>
      <w:proofErr w:type="gramEnd"/>
      <w:r>
        <w:t xml:space="preserve"> </w:t>
      </w:r>
    </w:p>
    <w:p w:rsidR="00B21DA9" w:rsidRPr="00B21DA9" w:rsidRDefault="00B21DA9" w:rsidP="00A67423">
      <w:pPr>
        <w:pStyle w:val="Bibliography"/>
        <w:rPr>
          <w:spacing w:val="-2"/>
        </w:rPr>
      </w:pPr>
      <w:proofErr w:type="spellStart"/>
      <w:r w:rsidRPr="00B21DA9">
        <w:t>Renard</w:t>
      </w:r>
      <w:proofErr w:type="spellEnd"/>
      <w:r w:rsidRPr="00B21DA9">
        <w:t xml:space="preserve"> KG, </w:t>
      </w:r>
      <w:proofErr w:type="spellStart"/>
      <w:r w:rsidRPr="00B21DA9">
        <w:t>Laflen</w:t>
      </w:r>
      <w:proofErr w:type="spellEnd"/>
      <w:r w:rsidRPr="00B21DA9">
        <w:t xml:space="preserve"> J M, Foster G R and McCool D K 1994. </w:t>
      </w:r>
      <w:proofErr w:type="gramStart"/>
      <w:r w:rsidRPr="00B21DA9">
        <w:t>The revised universal soil loss equation.</w:t>
      </w:r>
      <w:proofErr w:type="gramEnd"/>
      <w:r w:rsidRPr="00B21DA9">
        <w:t xml:space="preserve"> In </w:t>
      </w:r>
      <w:proofErr w:type="spellStart"/>
      <w:r w:rsidRPr="00B21DA9">
        <w:t>Lal</w:t>
      </w:r>
      <w:proofErr w:type="spellEnd"/>
      <w:r w:rsidRPr="00B21DA9">
        <w:t xml:space="preserve">, R. (ed.) </w:t>
      </w:r>
      <w:r w:rsidRPr="00B21DA9">
        <w:rPr>
          <w:i/>
        </w:rPr>
        <w:t xml:space="preserve">Soil Erosion Research Methods </w:t>
      </w:r>
      <w:r w:rsidRPr="00B21DA9">
        <w:t>(</w:t>
      </w:r>
      <w:proofErr w:type="spellStart"/>
      <w:proofErr w:type="gramStart"/>
      <w:r w:rsidRPr="00B21DA9">
        <w:t>ed</w:t>
      </w:r>
      <w:proofErr w:type="spellEnd"/>
      <w:proofErr w:type="gramEnd"/>
      <w:r w:rsidRPr="00B21DA9">
        <w:t xml:space="preserve">: R. </w:t>
      </w:r>
      <w:proofErr w:type="spellStart"/>
      <w:r w:rsidRPr="00B21DA9">
        <w:t>Lal</w:t>
      </w:r>
      <w:proofErr w:type="spellEnd"/>
      <w:r w:rsidRPr="00B21DA9">
        <w:t>), Soil and Water Conservation Society, Ankeny, 2nd ed., 105–124.</w:t>
      </w:r>
    </w:p>
    <w:p w:rsidR="00B21DA9" w:rsidRPr="00B21DA9" w:rsidRDefault="00B21DA9" w:rsidP="00A67423">
      <w:pPr>
        <w:pStyle w:val="Bibliography"/>
      </w:pPr>
      <w:r w:rsidRPr="00B21DA9">
        <w:t xml:space="preserve">Van De </w:t>
      </w:r>
      <w:proofErr w:type="spellStart"/>
      <w:r w:rsidRPr="00B21DA9">
        <w:t>Wiel</w:t>
      </w:r>
      <w:proofErr w:type="spellEnd"/>
      <w:r w:rsidRPr="00B21DA9">
        <w:t xml:space="preserve"> M J, </w:t>
      </w:r>
      <w:proofErr w:type="spellStart"/>
      <w:r w:rsidRPr="00B21DA9">
        <w:t>Coulthard</w:t>
      </w:r>
      <w:proofErr w:type="spellEnd"/>
      <w:r w:rsidRPr="00B21DA9">
        <w:t xml:space="preserve"> T J, Macklin M G and </w:t>
      </w:r>
      <w:proofErr w:type="spellStart"/>
      <w:r w:rsidRPr="00B21DA9">
        <w:t>Lewin</w:t>
      </w:r>
      <w:proofErr w:type="spellEnd"/>
      <w:r w:rsidRPr="00B21DA9">
        <w:t xml:space="preserve"> J, 2007. Embedding reach-scale fluvial dynamics within the CAESAR cellular automaton landscape evolution model. </w:t>
      </w:r>
      <w:r w:rsidRPr="00B21DA9">
        <w:rPr>
          <w:i/>
        </w:rPr>
        <w:t>Geomorphology</w:t>
      </w:r>
      <w:r w:rsidRPr="00B21DA9">
        <w:t>, Vol. 90 (3–4), pp. 283–301.</w:t>
      </w:r>
    </w:p>
    <w:p w:rsidR="00B21DA9" w:rsidRPr="00B21DA9" w:rsidRDefault="00B21DA9" w:rsidP="00A67423">
      <w:pPr>
        <w:pStyle w:val="Bibliography"/>
      </w:pPr>
      <w:proofErr w:type="spellStart"/>
      <w:r w:rsidRPr="00B21DA9">
        <w:t>Wilcock</w:t>
      </w:r>
      <w:proofErr w:type="spellEnd"/>
      <w:r w:rsidRPr="00B21DA9">
        <w:t xml:space="preserve"> P R and Crowe J </w:t>
      </w:r>
      <w:proofErr w:type="gramStart"/>
      <w:r w:rsidRPr="00B21DA9">
        <w:t>C  2003</w:t>
      </w:r>
      <w:proofErr w:type="gramEnd"/>
      <w:r w:rsidRPr="00B21DA9">
        <w:t xml:space="preserve">. </w:t>
      </w:r>
      <w:proofErr w:type="gramStart"/>
      <w:r w:rsidRPr="00B21DA9">
        <w:t xml:space="preserve">Surface-based transport model for mixed-size sediment, </w:t>
      </w:r>
      <w:r w:rsidRPr="00B21DA9">
        <w:rPr>
          <w:i/>
          <w:iCs/>
        </w:rPr>
        <w:t>Journal of Hydraulic Engineering</w:t>
      </w:r>
      <w:r w:rsidRPr="00B21DA9">
        <w:t>, Vol. 129, pp. 120–128.</w:t>
      </w:r>
      <w:proofErr w:type="gramEnd"/>
    </w:p>
    <w:p w:rsidR="00B21DA9" w:rsidRPr="00B21DA9" w:rsidRDefault="00B21DA9" w:rsidP="00A67423">
      <w:pPr>
        <w:pStyle w:val="Bibliography"/>
      </w:pPr>
      <w:proofErr w:type="spellStart"/>
      <w:proofErr w:type="gramStart"/>
      <w:r w:rsidRPr="00B21DA9">
        <w:t>Willgoose</w:t>
      </w:r>
      <w:proofErr w:type="spellEnd"/>
      <w:r w:rsidRPr="00B21DA9">
        <w:t xml:space="preserve"> G R, Bras R L and Rodriguez-</w:t>
      </w:r>
      <w:proofErr w:type="spellStart"/>
      <w:r w:rsidRPr="00B21DA9">
        <w:t>Iturbe</w:t>
      </w:r>
      <w:proofErr w:type="spellEnd"/>
      <w:r w:rsidRPr="00B21DA9">
        <w:t xml:space="preserve"> I, 1989.</w:t>
      </w:r>
      <w:proofErr w:type="gramEnd"/>
      <w:r w:rsidRPr="00B21DA9">
        <w:t xml:space="preserve"> </w:t>
      </w:r>
      <w:proofErr w:type="gramStart"/>
      <w:r w:rsidRPr="00B21891">
        <w:rPr>
          <w:i/>
        </w:rPr>
        <w:t>A physically based channel network and catchment evolution model</w:t>
      </w:r>
      <w:r w:rsidRPr="00B21DA9">
        <w:t>, TR 322, Ralph M. Parsons Laboratory, Department of Civil Engineering, MIT, Boston, USA, 464p.</w:t>
      </w:r>
      <w:proofErr w:type="gramEnd"/>
    </w:p>
    <w:p w:rsidR="00B21DA9" w:rsidRDefault="00B21DA9" w:rsidP="00A67423">
      <w:pPr>
        <w:pStyle w:val="Bibliography"/>
      </w:pPr>
      <w:proofErr w:type="spellStart"/>
      <w:r w:rsidRPr="00B21DA9">
        <w:t>Wischmeier</w:t>
      </w:r>
      <w:proofErr w:type="spellEnd"/>
      <w:r w:rsidRPr="00B21DA9">
        <w:t xml:space="preserve"> W </w:t>
      </w:r>
      <w:proofErr w:type="gramStart"/>
      <w:r w:rsidRPr="00B21DA9">
        <w:t>H  and</w:t>
      </w:r>
      <w:proofErr w:type="gramEnd"/>
      <w:r w:rsidRPr="00B21DA9">
        <w:t xml:space="preserve"> Smith D </w:t>
      </w:r>
      <w:proofErr w:type="spellStart"/>
      <w:r w:rsidRPr="00B21DA9">
        <w:t>D</w:t>
      </w:r>
      <w:proofErr w:type="spellEnd"/>
      <w:r w:rsidRPr="00B21DA9">
        <w:t xml:space="preserve">, 1978. </w:t>
      </w:r>
      <w:r w:rsidRPr="00543DDD">
        <w:rPr>
          <w:i/>
        </w:rPr>
        <w:t>Predicting rainfall erosion losses – a guide to conservation planning, Agriculture</w:t>
      </w:r>
      <w:r w:rsidRPr="00B21DA9">
        <w:t xml:space="preserve"> Handbook No. 537.2, US Department of Agriculture, 85p.</w:t>
      </w:r>
    </w:p>
    <w:sectPr w:rsidR="00B21DA9" w:rsidSect="00EC47D5">
      <w:pgSz w:w="11906" w:h="16838" w:code="9"/>
      <w:pgMar w:top="1440" w:right="1800" w:bottom="1440" w:left="1800" w:header="1080" w:footer="835"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E9B" w:rsidRDefault="00EB1E9B">
      <w:r>
        <w:separator/>
      </w:r>
    </w:p>
  </w:endnote>
  <w:endnote w:type="continuationSeparator" w:id="0">
    <w:p w:rsidR="00EB1E9B" w:rsidRDefault="00EB1E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EB1E9B">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EB1E9B">
    <w:pPr>
      <w:pStyle w:val="Footer"/>
    </w:pPr>
    <w:bookmarkStart w:id="11" w:name="_Toc513964624"/>
    <w:bookmarkEnd w:id="11"/>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EB1E9B">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4C46F0">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EB1E9B">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4C46F0">
        <w:rPr>
          <w:noProof/>
        </w:rPr>
        <w:t>26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Footer"/>
    </w:pPr>
    <w:fldSimple w:instr="PAGE">
      <w:r w:rsidR="00EB1E9B">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E9B" w:rsidRDefault="00EB1E9B">
      <w:r>
        <w:separator/>
      </w:r>
    </w:p>
  </w:footnote>
  <w:footnote w:type="continuationSeparator" w:id="0">
    <w:p w:rsidR="00EB1E9B" w:rsidRDefault="00EB1E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EB1E9B">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6F0" w:rsidRDefault="004C46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6F0" w:rsidRDefault="004C46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EB1E9B">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9B" w:rsidRDefault="00204B40">
    <w:pPr>
      <w:pStyle w:val="Header"/>
      <w:jc w:val="right"/>
      <w:rPr>
        <w:rFonts w:ascii="Arial" w:hAnsi="Arial"/>
        <w:sz w:val="14"/>
      </w:rPr>
    </w:pPr>
    <w:fldSimple w:instr=" FILENAME \* Lower\p  \* MERGEFORMAT ">
      <w:r w:rsidR="00EB1E9B" w:rsidRPr="000B5CC3">
        <w:rPr>
          <w:rFonts w:ascii="Arial" w:hAnsi="Arial"/>
          <w:noProof/>
          <w:sz w:val="14"/>
        </w:rPr>
        <w:t>s</w:t>
      </w:r>
      <w:r w:rsidR="00EB1E9B">
        <w:rPr>
          <w:noProof/>
        </w:rPr>
        <w:t>:\program groups\skc\publications\ir working folder\ir633 lowry landform evolution kb.docx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66171"/>
    <w:multiLevelType w:val="hybridMultilevel"/>
    <w:tmpl w:val="FF200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21751B9"/>
    <w:multiLevelType w:val="hybridMultilevel"/>
    <w:tmpl w:val="E2B61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4FE31AC"/>
    <w:multiLevelType w:val="hybridMultilevel"/>
    <w:tmpl w:val="B1A20A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74263A"/>
    <w:multiLevelType w:val="hybridMultilevel"/>
    <w:tmpl w:val="590CA6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542A44"/>
    <w:multiLevelType w:val="hybridMultilevel"/>
    <w:tmpl w:val="24240256"/>
    <w:lvl w:ilvl="0" w:tplc="30688A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3E1506F"/>
    <w:multiLevelType w:val="hybridMultilevel"/>
    <w:tmpl w:val="D8B0605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4"/>
  </w:num>
  <w:num w:numId="16">
    <w:abstractNumId w:val="13"/>
  </w:num>
  <w:num w:numId="17">
    <w:abstractNumId w:val="10"/>
  </w:num>
  <w:num w:numId="18">
    <w:abstractNumId w:val="12"/>
  </w:num>
  <w:num w:numId="19">
    <w:abstractNumId w:val="11"/>
  </w:num>
  <w:num w:numId="20">
    <w:abstractNumId w:val="8"/>
  </w:num>
  <w:num w:numId="21">
    <w:abstractNumId w:val="8"/>
    <w:lvlOverride w:ilvl="0">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rsids>
    <w:rsidRoot w:val="00D9429F"/>
    <w:rsid w:val="00006269"/>
    <w:rsid w:val="00021EA6"/>
    <w:rsid w:val="00041A91"/>
    <w:rsid w:val="00046F71"/>
    <w:rsid w:val="00053C7F"/>
    <w:rsid w:val="00056298"/>
    <w:rsid w:val="000751A5"/>
    <w:rsid w:val="00075357"/>
    <w:rsid w:val="00076CD1"/>
    <w:rsid w:val="00085FD4"/>
    <w:rsid w:val="00087FF9"/>
    <w:rsid w:val="000949E4"/>
    <w:rsid w:val="000A379A"/>
    <w:rsid w:val="000A7804"/>
    <w:rsid w:val="000B5CC3"/>
    <w:rsid w:val="000E2199"/>
    <w:rsid w:val="000E4C81"/>
    <w:rsid w:val="000F070E"/>
    <w:rsid w:val="000F57B0"/>
    <w:rsid w:val="001020E1"/>
    <w:rsid w:val="0010290D"/>
    <w:rsid w:val="00106553"/>
    <w:rsid w:val="00107337"/>
    <w:rsid w:val="00113EA2"/>
    <w:rsid w:val="001156CD"/>
    <w:rsid w:val="0011663F"/>
    <w:rsid w:val="00125073"/>
    <w:rsid w:val="00125BA5"/>
    <w:rsid w:val="001314D8"/>
    <w:rsid w:val="001361D9"/>
    <w:rsid w:val="00136854"/>
    <w:rsid w:val="00142891"/>
    <w:rsid w:val="0014560A"/>
    <w:rsid w:val="001500CF"/>
    <w:rsid w:val="00156250"/>
    <w:rsid w:val="00167CD9"/>
    <w:rsid w:val="00171C01"/>
    <w:rsid w:val="0018477B"/>
    <w:rsid w:val="001923AC"/>
    <w:rsid w:val="001A17A0"/>
    <w:rsid w:val="001A3394"/>
    <w:rsid w:val="001B10F0"/>
    <w:rsid w:val="001B19AE"/>
    <w:rsid w:val="001B1D8B"/>
    <w:rsid w:val="001B6FA2"/>
    <w:rsid w:val="001C168F"/>
    <w:rsid w:val="001C521A"/>
    <w:rsid w:val="001D176B"/>
    <w:rsid w:val="001D2B79"/>
    <w:rsid w:val="001E64FE"/>
    <w:rsid w:val="001E7365"/>
    <w:rsid w:val="001F2F45"/>
    <w:rsid w:val="00204B40"/>
    <w:rsid w:val="002133D3"/>
    <w:rsid w:val="00215D75"/>
    <w:rsid w:val="00233A94"/>
    <w:rsid w:val="002362FB"/>
    <w:rsid w:val="0024437B"/>
    <w:rsid w:val="00246167"/>
    <w:rsid w:val="002564D1"/>
    <w:rsid w:val="0028625D"/>
    <w:rsid w:val="002A0920"/>
    <w:rsid w:val="002B1D0D"/>
    <w:rsid w:val="002C00AF"/>
    <w:rsid w:val="002C19E2"/>
    <w:rsid w:val="002C4796"/>
    <w:rsid w:val="002C7C11"/>
    <w:rsid w:val="002F00BA"/>
    <w:rsid w:val="002F23A0"/>
    <w:rsid w:val="002F46C7"/>
    <w:rsid w:val="002F59A0"/>
    <w:rsid w:val="002F794E"/>
    <w:rsid w:val="0030324B"/>
    <w:rsid w:val="00334DAF"/>
    <w:rsid w:val="0034066A"/>
    <w:rsid w:val="003535B5"/>
    <w:rsid w:val="003545AD"/>
    <w:rsid w:val="00367AD2"/>
    <w:rsid w:val="00371D2F"/>
    <w:rsid w:val="00375649"/>
    <w:rsid w:val="0039117A"/>
    <w:rsid w:val="00394FDD"/>
    <w:rsid w:val="003B47E1"/>
    <w:rsid w:val="003C58FB"/>
    <w:rsid w:val="003E1FDC"/>
    <w:rsid w:val="003E7B6E"/>
    <w:rsid w:val="003F6691"/>
    <w:rsid w:val="003F7767"/>
    <w:rsid w:val="0040039F"/>
    <w:rsid w:val="00400E67"/>
    <w:rsid w:val="00415D0F"/>
    <w:rsid w:val="00417D07"/>
    <w:rsid w:val="004661EA"/>
    <w:rsid w:val="0046624D"/>
    <w:rsid w:val="00486C1D"/>
    <w:rsid w:val="00491071"/>
    <w:rsid w:val="004933BB"/>
    <w:rsid w:val="004A4669"/>
    <w:rsid w:val="004A611F"/>
    <w:rsid w:val="004C46F0"/>
    <w:rsid w:val="004C5D4B"/>
    <w:rsid w:val="004C7520"/>
    <w:rsid w:val="004C792C"/>
    <w:rsid w:val="004E059B"/>
    <w:rsid w:val="004E6A3C"/>
    <w:rsid w:val="004F06DD"/>
    <w:rsid w:val="005101BC"/>
    <w:rsid w:val="00524E70"/>
    <w:rsid w:val="00540A9C"/>
    <w:rsid w:val="00543DDD"/>
    <w:rsid w:val="00546552"/>
    <w:rsid w:val="0058627C"/>
    <w:rsid w:val="005909AC"/>
    <w:rsid w:val="005B2DA5"/>
    <w:rsid w:val="005D2023"/>
    <w:rsid w:val="005E176D"/>
    <w:rsid w:val="005E65F0"/>
    <w:rsid w:val="005E77CD"/>
    <w:rsid w:val="005F480E"/>
    <w:rsid w:val="00612EAE"/>
    <w:rsid w:val="00617761"/>
    <w:rsid w:val="006178B1"/>
    <w:rsid w:val="0062393B"/>
    <w:rsid w:val="00623BB2"/>
    <w:rsid w:val="00637703"/>
    <w:rsid w:val="00647266"/>
    <w:rsid w:val="00652999"/>
    <w:rsid w:val="00673F3E"/>
    <w:rsid w:val="006811C2"/>
    <w:rsid w:val="00692730"/>
    <w:rsid w:val="00695F36"/>
    <w:rsid w:val="006A07E3"/>
    <w:rsid w:val="006A400F"/>
    <w:rsid w:val="006B4077"/>
    <w:rsid w:val="006E303F"/>
    <w:rsid w:val="006F1E2D"/>
    <w:rsid w:val="006F7808"/>
    <w:rsid w:val="007143E7"/>
    <w:rsid w:val="00724E1F"/>
    <w:rsid w:val="007307BC"/>
    <w:rsid w:val="0074049E"/>
    <w:rsid w:val="00787283"/>
    <w:rsid w:val="007959E7"/>
    <w:rsid w:val="007977EC"/>
    <w:rsid w:val="007A4E86"/>
    <w:rsid w:val="007A7DA8"/>
    <w:rsid w:val="007B0795"/>
    <w:rsid w:val="007B0AAC"/>
    <w:rsid w:val="007B406B"/>
    <w:rsid w:val="007C60D6"/>
    <w:rsid w:val="007D1ED6"/>
    <w:rsid w:val="007D7B02"/>
    <w:rsid w:val="007F4478"/>
    <w:rsid w:val="007F56D1"/>
    <w:rsid w:val="008009FC"/>
    <w:rsid w:val="008062CC"/>
    <w:rsid w:val="00816AF0"/>
    <w:rsid w:val="00816C20"/>
    <w:rsid w:val="00827A05"/>
    <w:rsid w:val="00832621"/>
    <w:rsid w:val="008379A0"/>
    <w:rsid w:val="00837C19"/>
    <w:rsid w:val="00843787"/>
    <w:rsid w:val="00844AEB"/>
    <w:rsid w:val="00852362"/>
    <w:rsid w:val="00862DAB"/>
    <w:rsid w:val="00873CB1"/>
    <w:rsid w:val="00885B0A"/>
    <w:rsid w:val="00887C5C"/>
    <w:rsid w:val="00894A0F"/>
    <w:rsid w:val="008A54D3"/>
    <w:rsid w:val="008A632F"/>
    <w:rsid w:val="008A648B"/>
    <w:rsid w:val="008A719E"/>
    <w:rsid w:val="008B27F9"/>
    <w:rsid w:val="008D20B7"/>
    <w:rsid w:val="008E486A"/>
    <w:rsid w:val="008F09FE"/>
    <w:rsid w:val="0090268A"/>
    <w:rsid w:val="00910378"/>
    <w:rsid w:val="009137DB"/>
    <w:rsid w:val="00914472"/>
    <w:rsid w:val="00927C6A"/>
    <w:rsid w:val="00961A4C"/>
    <w:rsid w:val="009660F3"/>
    <w:rsid w:val="00972657"/>
    <w:rsid w:val="00976843"/>
    <w:rsid w:val="00982812"/>
    <w:rsid w:val="00986305"/>
    <w:rsid w:val="009964DB"/>
    <w:rsid w:val="009A3C39"/>
    <w:rsid w:val="009A7318"/>
    <w:rsid w:val="009B239D"/>
    <w:rsid w:val="009B44F5"/>
    <w:rsid w:val="009B7C60"/>
    <w:rsid w:val="009E3645"/>
    <w:rsid w:val="009F0281"/>
    <w:rsid w:val="009F08E0"/>
    <w:rsid w:val="00A1530F"/>
    <w:rsid w:val="00A35A97"/>
    <w:rsid w:val="00A4235F"/>
    <w:rsid w:val="00A537E5"/>
    <w:rsid w:val="00A6037B"/>
    <w:rsid w:val="00A67423"/>
    <w:rsid w:val="00A73B0C"/>
    <w:rsid w:val="00A92AC7"/>
    <w:rsid w:val="00A933D1"/>
    <w:rsid w:val="00AA2431"/>
    <w:rsid w:val="00AA64A3"/>
    <w:rsid w:val="00AB4BEA"/>
    <w:rsid w:val="00AC59F8"/>
    <w:rsid w:val="00AD6C17"/>
    <w:rsid w:val="00AF0728"/>
    <w:rsid w:val="00AF391F"/>
    <w:rsid w:val="00B21066"/>
    <w:rsid w:val="00B21891"/>
    <w:rsid w:val="00B21DA9"/>
    <w:rsid w:val="00B227C1"/>
    <w:rsid w:val="00B42DD2"/>
    <w:rsid w:val="00B45E41"/>
    <w:rsid w:val="00B548E0"/>
    <w:rsid w:val="00B64750"/>
    <w:rsid w:val="00B64F61"/>
    <w:rsid w:val="00B813A9"/>
    <w:rsid w:val="00B95140"/>
    <w:rsid w:val="00B9685A"/>
    <w:rsid w:val="00BA5265"/>
    <w:rsid w:val="00BA5D3D"/>
    <w:rsid w:val="00BC1DFC"/>
    <w:rsid w:val="00BC2C31"/>
    <w:rsid w:val="00BD2954"/>
    <w:rsid w:val="00BE43E7"/>
    <w:rsid w:val="00BE468E"/>
    <w:rsid w:val="00BF5E38"/>
    <w:rsid w:val="00C07A0F"/>
    <w:rsid w:val="00C12534"/>
    <w:rsid w:val="00C434AF"/>
    <w:rsid w:val="00C479D2"/>
    <w:rsid w:val="00C5323A"/>
    <w:rsid w:val="00C5701A"/>
    <w:rsid w:val="00C659A9"/>
    <w:rsid w:val="00C70D7A"/>
    <w:rsid w:val="00C87E54"/>
    <w:rsid w:val="00C96E01"/>
    <w:rsid w:val="00CB0307"/>
    <w:rsid w:val="00CB2399"/>
    <w:rsid w:val="00CB6E0C"/>
    <w:rsid w:val="00CD6217"/>
    <w:rsid w:val="00CE20ED"/>
    <w:rsid w:val="00CE3D8E"/>
    <w:rsid w:val="00CE48BF"/>
    <w:rsid w:val="00D02981"/>
    <w:rsid w:val="00D03726"/>
    <w:rsid w:val="00D03B56"/>
    <w:rsid w:val="00D104BF"/>
    <w:rsid w:val="00D15729"/>
    <w:rsid w:val="00D37FE4"/>
    <w:rsid w:val="00D425D9"/>
    <w:rsid w:val="00D44115"/>
    <w:rsid w:val="00D44E2C"/>
    <w:rsid w:val="00D53D55"/>
    <w:rsid w:val="00D54CF6"/>
    <w:rsid w:val="00D5563F"/>
    <w:rsid w:val="00D57F82"/>
    <w:rsid w:val="00D73A52"/>
    <w:rsid w:val="00D7615D"/>
    <w:rsid w:val="00D77D1E"/>
    <w:rsid w:val="00D83A98"/>
    <w:rsid w:val="00D9429F"/>
    <w:rsid w:val="00D95ADF"/>
    <w:rsid w:val="00D9738F"/>
    <w:rsid w:val="00DB063C"/>
    <w:rsid w:val="00DC2394"/>
    <w:rsid w:val="00DC3209"/>
    <w:rsid w:val="00DC51F1"/>
    <w:rsid w:val="00DC61C2"/>
    <w:rsid w:val="00DE03EF"/>
    <w:rsid w:val="00E05D1B"/>
    <w:rsid w:val="00E06246"/>
    <w:rsid w:val="00E2220F"/>
    <w:rsid w:val="00E22DEC"/>
    <w:rsid w:val="00E249C5"/>
    <w:rsid w:val="00E47E3D"/>
    <w:rsid w:val="00E64520"/>
    <w:rsid w:val="00E6662A"/>
    <w:rsid w:val="00E773C9"/>
    <w:rsid w:val="00E82A74"/>
    <w:rsid w:val="00E83E49"/>
    <w:rsid w:val="00E9208F"/>
    <w:rsid w:val="00E94F4C"/>
    <w:rsid w:val="00E961B5"/>
    <w:rsid w:val="00EA229D"/>
    <w:rsid w:val="00EB1E9B"/>
    <w:rsid w:val="00EC2F42"/>
    <w:rsid w:val="00EC47D5"/>
    <w:rsid w:val="00EC727F"/>
    <w:rsid w:val="00EC766D"/>
    <w:rsid w:val="00EF3DBF"/>
    <w:rsid w:val="00EF50BC"/>
    <w:rsid w:val="00F009AD"/>
    <w:rsid w:val="00F20EB0"/>
    <w:rsid w:val="00F25D1A"/>
    <w:rsid w:val="00F33AFD"/>
    <w:rsid w:val="00F42BEA"/>
    <w:rsid w:val="00F5517C"/>
    <w:rsid w:val="00F62D46"/>
    <w:rsid w:val="00F84892"/>
    <w:rsid w:val="00FA61C1"/>
    <w:rsid w:val="00FC28CC"/>
    <w:rsid w:val="00FE335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uiPriority w:val="2"/>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
    <w:rsid w:val="00A67423"/>
    <w:pPr>
      <w:spacing w:line="240" w:lineRule="auto"/>
      <w:jc w:val="both"/>
    </w:pPr>
    <w:rPr>
      <w:rFonts w:ascii="Garamond" w:hAnsi="Garamond" w:cs="Arial"/>
      <w:sz w:val="24"/>
    </w:rPr>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AA64A3"/>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Style9ptItalicRed">
    <w:name w:val="Style 9 pt Italic Red"/>
    <w:basedOn w:val="DefaultParagraphFont"/>
    <w:rsid w:val="00AA64A3"/>
    <w:rPr>
      <w:rFonts w:ascii="Garamond" w:hAnsi="Garamond"/>
      <w:i/>
      <w:iCs/>
      <w:color w:val="FF0000"/>
      <w:sz w:val="20"/>
    </w:rPr>
  </w:style>
  <w:style w:type="character" w:customStyle="1" w:styleId="Heading4Char">
    <w:name w:val="Heading 4 Char"/>
    <w:basedOn w:val="DefaultParagraphFont"/>
    <w:link w:val="Heading4"/>
    <w:rsid w:val="001B6FA2"/>
    <w:rPr>
      <w:rFonts w:ascii="Arial" w:hAnsi="Arial"/>
      <w:b/>
      <w:lang w:eastAsia="en-US"/>
    </w:rPr>
  </w:style>
  <w:style w:type="character" w:customStyle="1" w:styleId="textstyle01">
    <w:name w:val="textstyle01"/>
    <w:basedOn w:val="DefaultParagraphFont"/>
    <w:rsid w:val="004E059B"/>
    <w:rPr>
      <w:rFonts w:ascii="Georgia" w:hAnsi="Georgia" w:hint="default"/>
      <w:b w:val="0"/>
      <w:bCs w:val="0"/>
      <w:i w:val="0"/>
      <w:iCs w:val="0"/>
      <w:strike w:val="0"/>
      <w:dstrike w:val="0"/>
      <w:color w:val="31221B"/>
      <w:sz w:val="20"/>
      <w:szCs w:val="20"/>
      <w:u w:val="none"/>
      <w:effect w:val="none"/>
    </w:rPr>
  </w:style>
  <w:style w:type="character" w:customStyle="1" w:styleId="textstyle51">
    <w:name w:val="textstyle51"/>
    <w:basedOn w:val="DefaultParagraphFont"/>
    <w:rsid w:val="004E059B"/>
    <w:rPr>
      <w:rFonts w:ascii="Georgia" w:hAnsi="Georgia" w:hint="default"/>
      <w:b w:val="0"/>
      <w:bCs w:val="0"/>
      <w:i w:val="0"/>
      <w:iCs w:val="0"/>
      <w:strike w:val="0"/>
      <w:dstrike w:val="0"/>
      <w:color w:val="000000"/>
      <w:sz w:val="20"/>
      <w:szCs w:val="20"/>
      <w:u w:val="none"/>
      <w:effect w:val="none"/>
    </w:rPr>
  </w:style>
  <w:style w:type="paragraph" w:customStyle="1" w:styleId="NormalSmallcaps">
    <w:name w:val="Normal +Small caps"/>
    <w:basedOn w:val="Normal"/>
    <w:rsid w:val="004E059B"/>
    <w:rPr>
      <w:rFonts w:ascii="Times New Roman" w:hAnsi="Times New Roman"/>
      <w:sz w:val="22"/>
    </w:rPr>
  </w:style>
  <w:style w:type="paragraph" w:customStyle="1" w:styleId="FigureCaption0">
    <w:name w:val="Figure Caption"/>
    <w:basedOn w:val="Caption"/>
    <w:next w:val="Normal"/>
    <w:link w:val="FigureCaptionChar"/>
    <w:rsid w:val="003E7B6E"/>
    <w:pPr>
      <w:keepNext/>
      <w:keepLines/>
      <w:spacing w:after="360" w:line="240" w:lineRule="auto"/>
      <w:ind w:left="1418" w:hanging="1418"/>
      <w:jc w:val="left"/>
    </w:pPr>
    <w:rPr>
      <w:rFonts w:ascii="Arial" w:hAnsi="Arial"/>
      <w:bCs w:val="0"/>
      <w:sz w:val="22"/>
      <w:u w:val="none"/>
    </w:rPr>
  </w:style>
  <w:style w:type="character" w:customStyle="1" w:styleId="FigureCaptionChar">
    <w:name w:val="Figure Caption Char"/>
    <w:basedOn w:val="DefaultParagraphFont"/>
    <w:link w:val="FigureCaption0"/>
    <w:rsid w:val="003E7B6E"/>
    <w:rPr>
      <w:rFonts w:ascii="Arial" w:hAnsi="Arial"/>
      <w:b/>
      <w:sz w:val="22"/>
      <w:lang w:eastAsia="en-US"/>
    </w:rPr>
  </w:style>
  <w:style w:type="character" w:customStyle="1" w:styleId="referencelist1Char">
    <w:name w:val="reference list 1 Char"/>
    <w:basedOn w:val="DefaultParagraphFont"/>
    <w:link w:val="referencelist1"/>
    <w:uiPriority w:val="2"/>
    <w:rsid w:val="00B21DA9"/>
    <w:rPr>
      <w:sz w:val="22"/>
      <w:lang w:eastAsia="en-US"/>
    </w:rPr>
  </w:style>
  <w:style w:type="paragraph" w:customStyle="1" w:styleId="References">
    <w:name w:val="References"/>
    <w:basedOn w:val="Normal"/>
    <w:link w:val="ReferencesChar"/>
    <w:qFormat/>
    <w:rsid w:val="00B21DA9"/>
    <w:pPr>
      <w:spacing w:after="0" w:line="240" w:lineRule="auto"/>
      <w:ind w:left="567" w:hanging="567"/>
      <w:jc w:val="left"/>
    </w:pPr>
    <w:rPr>
      <w:rFonts w:ascii="Calibri" w:hAnsi="Calibri"/>
      <w:sz w:val="18"/>
      <w:szCs w:val="24"/>
    </w:rPr>
  </w:style>
  <w:style w:type="character" w:customStyle="1" w:styleId="ReferencesChar">
    <w:name w:val="References Char"/>
    <w:basedOn w:val="DefaultParagraphFont"/>
    <w:link w:val="References"/>
    <w:locked/>
    <w:rsid w:val="00B21DA9"/>
    <w:rPr>
      <w:rFonts w:ascii="Calibri" w:hAnsi="Calibri"/>
      <w:sz w:val="18"/>
      <w:szCs w:val="24"/>
      <w:lang w:eastAsia="en-US"/>
    </w:rPr>
  </w:style>
  <w:style w:type="paragraph" w:customStyle="1" w:styleId="ReferenceList">
    <w:name w:val="Reference List"/>
    <w:basedOn w:val="BodyText"/>
    <w:qFormat/>
    <w:rsid w:val="00B21DA9"/>
    <w:pPr>
      <w:spacing w:before="120" w:after="120" w:line="360" w:lineRule="auto"/>
      <w:ind w:left="567" w:hanging="567"/>
      <w:jc w:val="left"/>
    </w:pPr>
    <w:rPr>
      <w:rFonts w:ascii="Arial" w:hAnsi="Arial" w:cs="Times New Roman"/>
      <w:b w:val="0"/>
      <w:sz w:val="20"/>
      <w:szCs w:val="24"/>
      <w:lang w:val="en-US" w:eastAsia="en-AU"/>
    </w:rPr>
  </w:style>
  <w:style w:type="paragraph" w:customStyle="1" w:styleId="Tabletext">
    <w:name w:val="Table text"/>
    <w:basedOn w:val="BodyText"/>
    <w:qFormat/>
    <w:rsid w:val="00AF391F"/>
    <w:pPr>
      <w:spacing w:before="120" w:after="80"/>
    </w:pPr>
    <w:rPr>
      <w:rFonts w:ascii="Arial" w:hAnsi="Arial" w:cs="Times New Roman"/>
      <w:b w:val="0"/>
      <w:sz w:val="20"/>
      <w:szCs w:val="24"/>
      <w:lang w:val="en-US" w:eastAsia="en-AU"/>
    </w:rPr>
  </w:style>
  <w:style w:type="table" w:styleId="TableGrid">
    <w:name w:val="Table Grid"/>
    <w:basedOn w:val="TableNormal"/>
    <w:rsid w:val="00AF39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A379A"/>
    <w:pPr>
      <w:ind w:left="720"/>
      <w:contextualSpacing/>
    </w:pPr>
  </w:style>
</w:styles>
</file>

<file path=word/webSettings.xml><?xml version="1.0" encoding="utf-8"?>
<w:webSettings xmlns:r="http://schemas.openxmlformats.org/officeDocument/2006/relationships" xmlns:w="http://schemas.openxmlformats.org/wordprocessingml/2006/main">
  <w:divs>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32800144">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8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header" Target="header5.xm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hyperlink" Target="http://www.environment.gov.au/resource/environmental-requirements-ranger-uranium-min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bom.gov.au/climate/averages/tables/cw_014198.s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image" Target="media/image15.png"/><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creativecommons.org/licenses/by/3.0/au/%20" TargetMode="External"/><Relationship Id="rId31" Type="http://schemas.openxmlformats.org/officeDocument/2006/relationships/chart" Target="charts/chart1.xml"/><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chart" Target="charts/chart7.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WorkingDir\CAESAR_simulations-TLF\LifeMinePaper2014\List_PSD_scenarios%20us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WorkingDir\CAESAR_simulations-TLF\LifeMinePaper2014\List_PSD_scenarios%20us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WorkingDir\CAESAR_simulations-TLF\TLFsims-July2013\LifeMinePaper2014\plot1-24012014_test9-modPSD6-prt1&amp;2-retest4a-plot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WorkingDir\CAESAR_simulations-TLF\TLFsims-July2013\LifeMinePaper2014\plot2-part1&amp;2-PSD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WorkingDir\CAESAR_simulations-TLF\TLFsims-July2013\LifeMinePaper2014\plot1-24012014_test9-modPSD6-prt1&amp;2-retest4a-plot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WorkingDir\CAESAR_simulations-TLF\TLFsims-July2013\LifeMinePaper2014\plot2-part1&amp;2-PSD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cAESAR-sims-JLowry\Plot2\plot2_16022014-wc-10yrs-psd6-part2of2_p1rain-nox\plot2-part1&amp;2-PSD6-10yrs-no-x-rai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cAESAR-sims-JLowry\Plot2\plot2_16022014-wc-10yrs-psd6-part2of2_p1rain-xrainmid\plot2-part1&amp;2-PSD6-10yrs-xrain-yr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cAESAR-sims-JLowry\Plot2\plot2_17022014-wc-10yrs-psd6-part2of2_p1rain-xrainend\plot2-part1&amp;2-PSD6-10yrs-xrain-e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Waste rock</a:t>
            </a:r>
          </a:p>
        </c:rich>
      </c:tx>
    </c:title>
    <c:plotArea>
      <c:layout/>
      <c:barChart>
        <c:barDir val="col"/>
        <c:grouping val="clustered"/>
        <c:ser>
          <c:idx val="1"/>
          <c:order val="0"/>
          <c:tx>
            <c:strRef>
              <c:f>Sheet1!$T$2</c:f>
              <c:strCache>
                <c:ptCount val="1"/>
                <c:pt idx="0">
                  <c:v>Percentage</c:v>
                </c:pt>
              </c:strCache>
            </c:strRef>
          </c:tx>
          <c:cat>
            <c:numRef>
              <c:f>Sheet1!$S$3:$S$11</c:f>
              <c:numCache>
                <c:formatCode>General</c:formatCode>
                <c:ptCount val="9"/>
                <c:pt idx="0">
                  <c:v>6.3000000000000406E-5</c:v>
                </c:pt>
                <c:pt idx="1">
                  <c:v>1.2500000000000082E-4</c:v>
                </c:pt>
                <c:pt idx="2">
                  <c:v>2.5000000000000174E-4</c:v>
                </c:pt>
                <c:pt idx="3">
                  <c:v>5.0000000000000034E-4</c:v>
                </c:pt>
                <c:pt idx="4">
                  <c:v>1.0000000000000041E-3</c:v>
                </c:pt>
                <c:pt idx="5">
                  <c:v>2.0000000000000052E-3</c:v>
                </c:pt>
                <c:pt idx="6">
                  <c:v>4.0000000000000114E-3</c:v>
                </c:pt>
                <c:pt idx="7">
                  <c:v>1.6000000000000021E-2</c:v>
                </c:pt>
                <c:pt idx="8">
                  <c:v>6.4000000000000112E-2</c:v>
                </c:pt>
              </c:numCache>
            </c:numRef>
          </c:cat>
          <c:val>
            <c:numRef>
              <c:f>Sheet1!$T$3:$T$11</c:f>
              <c:numCache>
                <c:formatCode>General</c:formatCode>
                <c:ptCount val="9"/>
                <c:pt idx="0">
                  <c:v>9</c:v>
                </c:pt>
                <c:pt idx="1">
                  <c:v>4</c:v>
                </c:pt>
                <c:pt idx="2">
                  <c:v>5</c:v>
                </c:pt>
                <c:pt idx="3">
                  <c:v>6</c:v>
                </c:pt>
                <c:pt idx="4">
                  <c:v>7.0000000000000009</c:v>
                </c:pt>
                <c:pt idx="5">
                  <c:v>8</c:v>
                </c:pt>
                <c:pt idx="6">
                  <c:v>8</c:v>
                </c:pt>
                <c:pt idx="7">
                  <c:v>23</c:v>
                </c:pt>
                <c:pt idx="8">
                  <c:v>30</c:v>
                </c:pt>
              </c:numCache>
            </c:numRef>
          </c:val>
        </c:ser>
        <c:axId val="52556160"/>
        <c:axId val="52558464"/>
      </c:barChart>
      <c:catAx>
        <c:axId val="52556160"/>
        <c:scaling>
          <c:orientation val="minMax"/>
        </c:scaling>
        <c:axPos val="b"/>
        <c:title>
          <c:tx>
            <c:rich>
              <a:bodyPr/>
              <a:lstStyle/>
              <a:p>
                <a:pPr>
                  <a:defRPr/>
                </a:pPr>
                <a:r>
                  <a:rPr lang="en-US"/>
                  <a:t>Grainsize (m)</a:t>
                </a:r>
              </a:p>
            </c:rich>
          </c:tx>
        </c:title>
        <c:numFmt formatCode="General" sourceLinked="1"/>
        <c:tickLblPos val="nextTo"/>
        <c:txPr>
          <a:bodyPr rot="-5400000" vert="horz"/>
          <a:lstStyle/>
          <a:p>
            <a:pPr>
              <a:defRPr/>
            </a:pPr>
            <a:endParaRPr lang="en-US"/>
          </a:p>
        </c:txPr>
        <c:crossAx val="52558464"/>
        <c:crosses val="autoZero"/>
        <c:auto val="1"/>
        <c:lblAlgn val="ctr"/>
        <c:lblOffset val="100"/>
      </c:catAx>
      <c:valAx>
        <c:axId val="52558464"/>
        <c:scaling>
          <c:orientation val="minMax"/>
        </c:scaling>
        <c:axPos val="l"/>
        <c:title>
          <c:tx>
            <c:rich>
              <a:bodyPr rot="-5400000" vert="horz"/>
              <a:lstStyle/>
              <a:p>
                <a:pPr>
                  <a:defRPr/>
                </a:pPr>
                <a:r>
                  <a:rPr lang="en-US"/>
                  <a:t>Percentage</a:t>
                </a:r>
              </a:p>
            </c:rich>
          </c:tx>
        </c:title>
        <c:numFmt formatCode="General" sourceLinked="1"/>
        <c:tickLblPos val="nextTo"/>
        <c:crossAx val="525561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Waste rock</a:t>
            </a:r>
          </a:p>
        </c:rich>
      </c:tx>
    </c:title>
    <c:plotArea>
      <c:layout/>
      <c:barChart>
        <c:barDir val="col"/>
        <c:grouping val="clustered"/>
        <c:ser>
          <c:idx val="1"/>
          <c:order val="0"/>
          <c:tx>
            <c:strRef>
              <c:f>Sheet1!$T$2</c:f>
              <c:strCache>
                <c:ptCount val="1"/>
                <c:pt idx="0">
                  <c:v>Percentage</c:v>
                </c:pt>
              </c:strCache>
            </c:strRef>
          </c:tx>
          <c:cat>
            <c:numRef>
              <c:f>Sheet1!$S$3:$S$11</c:f>
              <c:numCache>
                <c:formatCode>General</c:formatCode>
                <c:ptCount val="9"/>
                <c:pt idx="0">
                  <c:v>6.3000000000000203E-5</c:v>
                </c:pt>
                <c:pt idx="1">
                  <c:v>1.2500000000000046E-4</c:v>
                </c:pt>
                <c:pt idx="2">
                  <c:v>2.5000000000000087E-4</c:v>
                </c:pt>
                <c:pt idx="3">
                  <c:v>5.0000000000000034E-4</c:v>
                </c:pt>
                <c:pt idx="4">
                  <c:v>1.0000000000000035E-3</c:v>
                </c:pt>
                <c:pt idx="5">
                  <c:v>2.0000000000000052E-3</c:v>
                </c:pt>
                <c:pt idx="6">
                  <c:v>4.0000000000000114E-3</c:v>
                </c:pt>
                <c:pt idx="7">
                  <c:v>1.6000000000000021E-2</c:v>
                </c:pt>
                <c:pt idx="8">
                  <c:v>6.4000000000000112E-2</c:v>
                </c:pt>
              </c:numCache>
            </c:numRef>
          </c:cat>
          <c:val>
            <c:numRef>
              <c:f>Sheet1!$T$3:$T$11</c:f>
              <c:numCache>
                <c:formatCode>General</c:formatCode>
                <c:ptCount val="9"/>
                <c:pt idx="0">
                  <c:v>9</c:v>
                </c:pt>
                <c:pt idx="1">
                  <c:v>4</c:v>
                </c:pt>
                <c:pt idx="2">
                  <c:v>5</c:v>
                </c:pt>
                <c:pt idx="3">
                  <c:v>6</c:v>
                </c:pt>
                <c:pt idx="4">
                  <c:v>7.0000000000000009</c:v>
                </c:pt>
                <c:pt idx="5">
                  <c:v>8</c:v>
                </c:pt>
                <c:pt idx="6">
                  <c:v>8</c:v>
                </c:pt>
                <c:pt idx="7">
                  <c:v>23</c:v>
                </c:pt>
                <c:pt idx="8">
                  <c:v>30</c:v>
                </c:pt>
              </c:numCache>
            </c:numRef>
          </c:val>
        </c:ser>
        <c:axId val="25327872"/>
        <c:axId val="25338240"/>
      </c:barChart>
      <c:catAx>
        <c:axId val="25327872"/>
        <c:scaling>
          <c:orientation val="minMax"/>
        </c:scaling>
        <c:axPos val="b"/>
        <c:title>
          <c:tx>
            <c:rich>
              <a:bodyPr/>
              <a:lstStyle/>
              <a:p>
                <a:pPr>
                  <a:defRPr/>
                </a:pPr>
                <a:r>
                  <a:rPr lang="en-US"/>
                  <a:t>Grainsize (m)</a:t>
                </a:r>
              </a:p>
            </c:rich>
          </c:tx>
        </c:title>
        <c:numFmt formatCode="General" sourceLinked="1"/>
        <c:tickLblPos val="nextTo"/>
        <c:txPr>
          <a:bodyPr rot="-5400000" vert="horz"/>
          <a:lstStyle/>
          <a:p>
            <a:pPr>
              <a:defRPr/>
            </a:pPr>
            <a:endParaRPr lang="en-US"/>
          </a:p>
        </c:txPr>
        <c:crossAx val="25338240"/>
        <c:crosses val="autoZero"/>
        <c:auto val="1"/>
        <c:lblAlgn val="ctr"/>
        <c:lblOffset val="100"/>
      </c:catAx>
      <c:valAx>
        <c:axId val="25338240"/>
        <c:scaling>
          <c:orientation val="minMax"/>
        </c:scaling>
        <c:axPos val="l"/>
        <c:title>
          <c:tx>
            <c:rich>
              <a:bodyPr rot="-5400000" vert="horz"/>
              <a:lstStyle/>
              <a:p>
                <a:pPr>
                  <a:defRPr/>
                </a:pPr>
                <a:r>
                  <a:rPr lang="en-US"/>
                  <a:t>Percentage</a:t>
                </a:r>
              </a:p>
            </c:rich>
          </c:tx>
        </c:title>
        <c:numFmt formatCode="General" sourceLinked="1"/>
        <c:tickLblPos val="nextTo"/>
        <c:crossAx val="253278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356577448045524"/>
          <c:y val="2.3176975891355801E-2"/>
          <c:w val="0.87978863585948774"/>
          <c:h val="0.69721575268723335"/>
        </c:manualLayout>
      </c:layout>
      <c:lineChart>
        <c:grouping val="standard"/>
        <c:ser>
          <c:idx val="0"/>
          <c:order val="0"/>
          <c:tx>
            <c:strRef>
              <c:f>'plot1-tc-par-djalk-sedpar-slope'!$S$1</c:f>
              <c:strCache>
                <c:ptCount val="1"/>
                <c:pt idx="0">
                  <c:v>CumulativeModelBedload</c:v>
                </c:pt>
              </c:strCache>
            </c:strRef>
          </c:tx>
          <c:spPr>
            <a:ln>
              <a:prstDash val="sysDash"/>
            </a:ln>
          </c:spPr>
          <c:marker>
            <c:symbol val="none"/>
          </c:marker>
          <c:cat>
            <c:numRef>
              <c:f>'plot1-tc-par-djalk-sedpar-slope'!$R$2:$R$1461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'plot1-tc-par-djalk-sedpar-slope'!$S$2:$S$1461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8.0403080999999991E-3</c:v>
                </c:pt>
                <c:pt idx="115">
                  <c:v>8.1330863000000243E-3</c:v>
                </c:pt>
                <c:pt idx="116">
                  <c:v>8.5969646000000066E-3</c:v>
                </c:pt>
                <c:pt idx="117">
                  <c:v>8.6917642000000246E-3</c:v>
                </c:pt>
                <c:pt idx="118">
                  <c:v>8.7275074000000025E-3</c:v>
                </c:pt>
                <c:pt idx="119">
                  <c:v>8.9271959000000022E-3</c:v>
                </c:pt>
                <c:pt idx="120">
                  <c:v>8.988367399999999E-3</c:v>
                </c:pt>
                <c:pt idx="121">
                  <c:v>9.028138800000007E-3</c:v>
                </c:pt>
                <c:pt idx="122">
                  <c:v>9.0752926000001212E-3</c:v>
                </c:pt>
                <c:pt idx="123">
                  <c:v>9.0850731000000021E-3</c:v>
                </c:pt>
                <c:pt idx="124">
                  <c:v>9.0981835000000007E-3</c:v>
                </c:pt>
                <c:pt idx="125">
                  <c:v>9.1062048000000242E-3</c:v>
                </c:pt>
                <c:pt idx="126">
                  <c:v>9.1376638999999989E-3</c:v>
                </c:pt>
                <c:pt idx="127">
                  <c:v>1.02079567E-2</c:v>
                </c:pt>
                <c:pt idx="128">
                  <c:v>1.0222554300000176E-2</c:v>
                </c:pt>
                <c:pt idx="129">
                  <c:v>1.02553643E-2</c:v>
                </c:pt>
                <c:pt idx="130">
                  <c:v>1.0272617299999998E-2</c:v>
                </c:pt>
                <c:pt idx="131">
                  <c:v>1.02793895E-2</c:v>
                </c:pt>
                <c:pt idx="132">
                  <c:v>1.0282463700000001E-2</c:v>
                </c:pt>
                <c:pt idx="133">
                  <c:v>1.0288647999999958E-2</c:v>
                </c:pt>
                <c:pt idx="134">
                  <c:v>1.0289625700000041E-2</c:v>
                </c:pt>
                <c:pt idx="135">
                  <c:v>1.02899047E-2</c:v>
                </c:pt>
                <c:pt idx="136">
                  <c:v>1.0289965899999998E-2</c:v>
                </c:pt>
                <c:pt idx="137">
                  <c:v>1.02899884E-2</c:v>
                </c:pt>
                <c:pt idx="138">
                  <c:v>1.02900023E-2</c:v>
                </c:pt>
                <c:pt idx="139">
                  <c:v>1.02900027E-2</c:v>
                </c:pt>
                <c:pt idx="140">
                  <c:v>1.02900027E-2</c:v>
                </c:pt>
                <c:pt idx="141">
                  <c:v>1.0394294899999998E-2</c:v>
                </c:pt>
                <c:pt idx="142">
                  <c:v>1.0408797899999999E-2</c:v>
                </c:pt>
                <c:pt idx="143">
                  <c:v>1.0418715199999998E-2</c:v>
                </c:pt>
                <c:pt idx="144">
                  <c:v>1.0423465700000061E-2</c:v>
                </c:pt>
                <c:pt idx="145">
                  <c:v>2.2699889400000096E-2</c:v>
                </c:pt>
                <c:pt idx="146">
                  <c:v>2.2726276200000003E-2</c:v>
                </c:pt>
                <c:pt idx="147">
                  <c:v>2.2732043000000212E-2</c:v>
                </c:pt>
                <c:pt idx="148">
                  <c:v>2.2735583300000001E-2</c:v>
                </c:pt>
                <c:pt idx="149">
                  <c:v>2.2880852500000409E-2</c:v>
                </c:pt>
                <c:pt idx="150">
                  <c:v>2.2941480400000012E-2</c:v>
                </c:pt>
                <c:pt idx="151">
                  <c:v>2.2948221000000001E-2</c:v>
                </c:pt>
                <c:pt idx="152">
                  <c:v>2.2955878500000419E-2</c:v>
                </c:pt>
                <c:pt idx="153">
                  <c:v>2.2958946800000012E-2</c:v>
                </c:pt>
                <c:pt idx="154">
                  <c:v>2.5621070100000042E-2</c:v>
                </c:pt>
                <c:pt idx="155">
                  <c:v>2.5630579700000052E-2</c:v>
                </c:pt>
                <c:pt idx="156">
                  <c:v>2.563474540000046E-2</c:v>
                </c:pt>
                <c:pt idx="157">
                  <c:v>2.5636294800000032E-2</c:v>
                </c:pt>
                <c:pt idx="158">
                  <c:v>2.5636934100000012E-2</c:v>
                </c:pt>
                <c:pt idx="159">
                  <c:v>2.563708130000001E-2</c:v>
                </c:pt>
                <c:pt idx="160">
                  <c:v>2.5637177200000482E-2</c:v>
                </c:pt>
                <c:pt idx="161">
                  <c:v>2.5637192800000409E-2</c:v>
                </c:pt>
                <c:pt idx="162">
                  <c:v>2.5637193300000086E-2</c:v>
                </c:pt>
                <c:pt idx="163">
                  <c:v>2.5637193300000086E-2</c:v>
                </c:pt>
                <c:pt idx="164">
                  <c:v>2.5637193300000086E-2</c:v>
                </c:pt>
                <c:pt idx="165">
                  <c:v>2.5637193300000086E-2</c:v>
                </c:pt>
                <c:pt idx="166">
                  <c:v>2.5637193300000086E-2</c:v>
                </c:pt>
                <c:pt idx="167">
                  <c:v>2.5637193300000086E-2</c:v>
                </c:pt>
                <c:pt idx="168">
                  <c:v>2.5637193300000086E-2</c:v>
                </c:pt>
                <c:pt idx="169">
                  <c:v>2.5637193300000086E-2</c:v>
                </c:pt>
                <c:pt idx="170">
                  <c:v>2.5637193300000086E-2</c:v>
                </c:pt>
                <c:pt idx="171">
                  <c:v>2.5637193300000086E-2</c:v>
                </c:pt>
                <c:pt idx="172">
                  <c:v>2.5637193300000086E-2</c:v>
                </c:pt>
                <c:pt idx="173">
                  <c:v>2.5637193300000086E-2</c:v>
                </c:pt>
                <c:pt idx="174">
                  <c:v>2.5637193300000086E-2</c:v>
                </c:pt>
                <c:pt idx="175">
                  <c:v>2.5637193300000086E-2</c:v>
                </c:pt>
                <c:pt idx="176">
                  <c:v>2.5637193300000086E-2</c:v>
                </c:pt>
                <c:pt idx="177">
                  <c:v>2.5637193300000086E-2</c:v>
                </c:pt>
                <c:pt idx="178">
                  <c:v>2.5719189199999989E-2</c:v>
                </c:pt>
                <c:pt idx="179">
                  <c:v>2.5798239099999995E-2</c:v>
                </c:pt>
                <c:pt idx="180">
                  <c:v>2.5985266700000082E-2</c:v>
                </c:pt>
                <c:pt idx="181">
                  <c:v>2.6000474999999995E-2</c:v>
                </c:pt>
                <c:pt idx="182">
                  <c:v>2.6007190000000267E-2</c:v>
                </c:pt>
                <c:pt idx="183">
                  <c:v>2.6008798200000002E-2</c:v>
                </c:pt>
                <c:pt idx="184">
                  <c:v>2.6009786800000032E-2</c:v>
                </c:pt>
                <c:pt idx="185">
                  <c:v>2.6010295700000092E-2</c:v>
                </c:pt>
                <c:pt idx="186">
                  <c:v>2.6010420000000003E-2</c:v>
                </c:pt>
                <c:pt idx="187">
                  <c:v>2.6010441100000007E-2</c:v>
                </c:pt>
                <c:pt idx="188">
                  <c:v>2.6010443200000011E-2</c:v>
                </c:pt>
                <c:pt idx="189">
                  <c:v>2.6010443200000011E-2</c:v>
                </c:pt>
                <c:pt idx="190">
                  <c:v>2.6010443200000011E-2</c:v>
                </c:pt>
                <c:pt idx="191">
                  <c:v>2.6010443200000011E-2</c:v>
                </c:pt>
                <c:pt idx="192">
                  <c:v>2.6010443200000011E-2</c:v>
                </c:pt>
                <c:pt idx="193">
                  <c:v>2.6010443200000011E-2</c:v>
                </c:pt>
                <c:pt idx="194">
                  <c:v>2.6010443200000011E-2</c:v>
                </c:pt>
                <c:pt idx="195">
                  <c:v>2.6010444600000002E-2</c:v>
                </c:pt>
                <c:pt idx="196">
                  <c:v>2.6010455500000002E-2</c:v>
                </c:pt>
                <c:pt idx="197">
                  <c:v>2.6010459299999997E-2</c:v>
                </c:pt>
                <c:pt idx="198">
                  <c:v>2.60104603E-2</c:v>
                </c:pt>
                <c:pt idx="199">
                  <c:v>2.6010460400000032E-2</c:v>
                </c:pt>
                <c:pt idx="200">
                  <c:v>2.6010460400000032E-2</c:v>
                </c:pt>
                <c:pt idx="201">
                  <c:v>2.6010460400000032E-2</c:v>
                </c:pt>
                <c:pt idx="202">
                  <c:v>2.6010460400000032E-2</c:v>
                </c:pt>
                <c:pt idx="203">
                  <c:v>2.6010460400000032E-2</c:v>
                </c:pt>
                <c:pt idx="204">
                  <c:v>2.6018922900000012E-2</c:v>
                </c:pt>
                <c:pt idx="205">
                  <c:v>2.6032896200000016E-2</c:v>
                </c:pt>
                <c:pt idx="206">
                  <c:v>2.6038414800000045E-2</c:v>
                </c:pt>
                <c:pt idx="207">
                  <c:v>2.6041739200000052E-2</c:v>
                </c:pt>
                <c:pt idx="208">
                  <c:v>2.6042335300000212E-2</c:v>
                </c:pt>
                <c:pt idx="209">
                  <c:v>2.6042533700000012E-2</c:v>
                </c:pt>
                <c:pt idx="210">
                  <c:v>2.6042623500000032E-2</c:v>
                </c:pt>
                <c:pt idx="211">
                  <c:v>2.6042641500000092E-2</c:v>
                </c:pt>
                <c:pt idx="212">
                  <c:v>2.6042642400000458E-2</c:v>
                </c:pt>
                <c:pt idx="213">
                  <c:v>2.6042642400000458E-2</c:v>
                </c:pt>
                <c:pt idx="214">
                  <c:v>2.6042642400000458E-2</c:v>
                </c:pt>
                <c:pt idx="215">
                  <c:v>2.6042642400000458E-2</c:v>
                </c:pt>
                <c:pt idx="216">
                  <c:v>2.6042642400000458E-2</c:v>
                </c:pt>
                <c:pt idx="217">
                  <c:v>2.6042642400000458E-2</c:v>
                </c:pt>
                <c:pt idx="218">
                  <c:v>2.6063673000000082E-2</c:v>
                </c:pt>
                <c:pt idx="219">
                  <c:v>2.6070549600000256E-2</c:v>
                </c:pt>
                <c:pt idx="220">
                  <c:v>2.6082034100000002E-2</c:v>
                </c:pt>
                <c:pt idx="221">
                  <c:v>2.6908049900000001E-2</c:v>
                </c:pt>
                <c:pt idx="222">
                  <c:v>2.6924155400000031E-2</c:v>
                </c:pt>
                <c:pt idx="223">
                  <c:v>2.6933198500000428E-2</c:v>
                </c:pt>
                <c:pt idx="224">
                  <c:v>2.8018459899999928E-2</c:v>
                </c:pt>
                <c:pt idx="225">
                  <c:v>2.8339397300000086E-2</c:v>
                </c:pt>
                <c:pt idx="226">
                  <c:v>2.8564393699999999E-2</c:v>
                </c:pt>
                <c:pt idx="227">
                  <c:v>2.8593153600000001E-2</c:v>
                </c:pt>
                <c:pt idx="228">
                  <c:v>2.85976418E-2</c:v>
                </c:pt>
                <c:pt idx="229">
                  <c:v>2.8599746299999999E-2</c:v>
                </c:pt>
                <c:pt idx="230">
                  <c:v>2.8601582100000009E-2</c:v>
                </c:pt>
                <c:pt idx="231">
                  <c:v>2.8601820500000256E-2</c:v>
                </c:pt>
                <c:pt idx="232">
                  <c:v>2.8601893000000086E-2</c:v>
                </c:pt>
                <c:pt idx="233">
                  <c:v>2.8601904500000212E-2</c:v>
                </c:pt>
                <c:pt idx="234">
                  <c:v>2.8601904900000016E-2</c:v>
                </c:pt>
                <c:pt idx="235">
                  <c:v>2.8601904900000016E-2</c:v>
                </c:pt>
                <c:pt idx="236">
                  <c:v>2.8601904900000016E-2</c:v>
                </c:pt>
                <c:pt idx="237">
                  <c:v>2.8601904900000016E-2</c:v>
                </c:pt>
                <c:pt idx="238">
                  <c:v>2.8601904900000016E-2</c:v>
                </c:pt>
                <c:pt idx="239">
                  <c:v>2.8601904900000016E-2</c:v>
                </c:pt>
                <c:pt idx="240">
                  <c:v>2.8601904900000016E-2</c:v>
                </c:pt>
                <c:pt idx="241">
                  <c:v>2.8601904900000016E-2</c:v>
                </c:pt>
                <c:pt idx="242">
                  <c:v>2.8601904900000016E-2</c:v>
                </c:pt>
                <c:pt idx="243">
                  <c:v>2.8601904900000016E-2</c:v>
                </c:pt>
                <c:pt idx="244">
                  <c:v>2.8601904900000016E-2</c:v>
                </c:pt>
                <c:pt idx="245">
                  <c:v>2.8601904900000016E-2</c:v>
                </c:pt>
                <c:pt idx="246">
                  <c:v>2.8601904900000016E-2</c:v>
                </c:pt>
                <c:pt idx="247">
                  <c:v>2.8601904900000016E-2</c:v>
                </c:pt>
                <c:pt idx="248">
                  <c:v>2.8601904900000016E-2</c:v>
                </c:pt>
                <c:pt idx="249">
                  <c:v>2.8601904900000016E-2</c:v>
                </c:pt>
                <c:pt idx="250">
                  <c:v>2.8601904900000016E-2</c:v>
                </c:pt>
                <c:pt idx="251">
                  <c:v>2.8601904900000016E-2</c:v>
                </c:pt>
                <c:pt idx="252">
                  <c:v>2.8601904900000016E-2</c:v>
                </c:pt>
                <c:pt idx="253">
                  <c:v>2.8601904900000016E-2</c:v>
                </c:pt>
                <c:pt idx="254">
                  <c:v>2.8601904900000016E-2</c:v>
                </c:pt>
                <c:pt idx="255">
                  <c:v>2.8601904900000016E-2</c:v>
                </c:pt>
                <c:pt idx="256">
                  <c:v>2.8601904900000016E-2</c:v>
                </c:pt>
                <c:pt idx="257">
                  <c:v>2.8601904900000016E-2</c:v>
                </c:pt>
                <c:pt idx="258">
                  <c:v>2.8601904900000016E-2</c:v>
                </c:pt>
                <c:pt idx="259">
                  <c:v>2.8601904900000016E-2</c:v>
                </c:pt>
                <c:pt idx="260">
                  <c:v>2.8601904900000016E-2</c:v>
                </c:pt>
                <c:pt idx="261">
                  <c:v>2.8601904900000016E-2</c:v>
                </c:pt>
                <c:pt idx="262">
                  <c:v>2.8601904900000016E-2</c:v>
                </c:pt>
                <c:pt idx="263">
                  <c:v>2.8601904900000016E-2</c:v>
                </c:pt>
                <c:pt idx="264">
                  <c:v>2.8601904900000016E-2</c:v>
                </c:pt>
                <c:pt idx="265">
                  <c:v>2.8601904900000016E-2</c:v>
                </c:pt>
                <c:pt idx="266">
                  <c:v>2.8601904900000016E-2</c:v>
                </c:pt>
                <c:pt idx="267">
                  <c:v>2.8601904900000016E-2</c:v>
                </c:pt>
                <c:pt idx="268">
                  <c:v>2.8601904900000016E-2</c:v>
                </c:pt>
                <c:pt idx="269">
                  <c:v>2.8601904900000016E-2</c:v>
                </c:pt>
                <c:pt idx="270">
                  <c:v>2.8601904900000016E-2</c:v>
                </c:pt>
                <c:pt idx="271">
                  <c:v>2.8601904900000016E-2</c:v>
                </c:pt>
                <c:pt idx="272">
                  <c:v>2.8601904900000016E-2</c:v>
                </c:pt>
                <c:pt idx="273">
                  <c:v>2.8601904900000016E-2</c:v>
                </c:pt>
                <c:pt idx="274">
                  <c:v>2.8601904900000016E-2</c:v>
                </c:pt>
                <c:pt idx="275">
                  <c:v>2.8601904900000016E-2</c:v>
                </c:pt>
                <c:pt idx="276">
                  <c:v>2.8601904900000016E-2</c:v>
                </c:pt>
                <c:pt idx="277">
                  <c:v>2.8601904900000016E-2</c:v>
                </c:pt>
                <c:pt idx="278">
                  <c:v>2.8601904900000016E-2</c:v>
                </c:pt>
                <c:pt idx="279">
                  <c:v>2.8601904900000016E-2</c:v>
                </c:pt>
                <c:pt idx="280">
                  <c:v>2.8601904900000016E-2</c:v>
                </c:pt>
                <c:pt idx="281">
                  <c:v>2.8601904900000016E-2</c:v>
                </c:pt>
                <c:pt idx="282">
                  <c:v>2.8601904900000016E-2</c:v>
                </c:pt>
                <c:pt idx="283">
                  <c:v>2.8601904900000016E-2</c:v>
                </c:pt>
                <c:pt idx="284">
                  <c:v>2.8601904900000016E-2</c:v>
                </c:pt>
                <c:pt idx="285">
                  <c:v>2.8601904900000016E-2</c:v>
                </c:pt>
                <c:pt idx="286">
                  <c:v>2.8601904900000016E-2</c:v>
                </c:pt>
                <c:pt idx="287">
                  <c:v>2.8601904900000016E-2</c:v>
                </c:pt>
                <c:pt idx="288">
                  <c:v>2.8601904900000016E-2</c:v>
                </c:pt>
                <c:pt idx="289">
                  <c:v>2.8601904900000016E-2</c:v>
                </c:pt>
                <c:pt idx="290">
                  <c:v>2.8601904900000016E-2</c:v>
                </c:pt>
                <c:pt idx="291">
                  <c:v>2.8601904900000016E-2</c:v>
                </c:pt>
                <c:pt idx="292">
                  <c:v>2.8601904900000016E-2</c:v>
                </c:pt>
                <c:pt idx="293">
                  <c:v>2.8601904900000016E-2</c:v>
                </c:pt>
                <c:pt idx="294">
                  <c:v>2.8601904900000016E-2</c:v>
                </c:pt>
                <c:pt idx="295">
                  <c:v>2.8601904900000016E-2</c:v>
                </c:pt>
                <c:pt idx="296">
                  <c:v>2.8601904900000016E-2</c:v>
                </c:pt>
                <c:pt idx="297">
                  <c:v>2.8601904900000016E-2</c:v>
                </c:pt>
                <c:pt idx="298">
                  <c:v>2.8601904900000016E-2</c:v>
                </c:pt>
                <c:pt idx="299">
                  <c:v>2.8601904900000016E-2</c:v>
                </c:pt>
                <c:pt idx="300">
                  <c:v>2.8601904900000016E-2</c:v>
                </c:pt>
                <c:pt idx="301">
                  <c:v>2.8601904900000016E-2</c:v>
                </c:pt>
                <c:pt idx="302">
                  <c:v>2.8601904900000016E-2</c:v>
                </c:pt>
                <c:pt idx="303">
                  <c:v>2.8601904900000016E-2</c:v>
                </c:pt>
                <c:pt idx="304">
                  <c:v>2.8601904900000016E-2</c:v>
                </c:pt>
                <c:pt idx="305">
                  <c:v>2.8601904900000016E-2</c:v>
                </c:pt>
                <c:pt idx="306">
                  <c:v>2.8601904900000016E-2</c:v>
                </c:pt>
                <c:pt idx="307">
                  <c:v>2.8601904900000016E-2</c:v>
                </c:pt>
                <c:pt idx="308">
                  <c:v>2.8601904900000016E-2</c:v>
                </c:pt>
                <c:pt idx="309">
                  <c:v>2.8601904900000016E-2</c:v>
                </c:pt>
                <c:pt idx="310">
                  <c:v>2.8601904900000016E-2</c:v>
                </c:pt>
                <c:pt idx="311">
                  <c:v>2.8601904900000016E-2</c:v>
                </c:pt>
                <c:pt idx="312">
                  <c:v>2.8601904900000016E-2</c:v>
                </c:pt>
                <c:pt idx="313">
                  <c:v>2.8601904900000016E-2</c:v>
                </c:pt>
                <c:pt idx="314">
                  <c:v>2.8601904900000016E-2</c:v>
                </c:pt>
                <c:pt idx="315">
                  <c:v>2.8601904900000016E-2</c:v>
                </c:pt>
                <c:pt idx="316">
                  <c:v>2.8601904900000016E-2</c:v>
                </c:pt>
                <c:pt idx="317">
                  <c:v>2.8601904900000016E-2</c:v>
                </c:pt>
                <c:pt idx="318">
                  <c:v>2.8601904900000016E-2</c:v>
                </c:pt>
                <c:pt idx="319">
                  <c:v>2.8601904900000016E-2</c:v>
                </c:pt>
                <c:pt idx="320">
                  <c:v>2.8601904900000016E-2</c:v>
                </c:pt>
                <c:pt idx="321">
                  <c:v>2.8601904900000016E-2</c:v>
                </c:pt>
                <c:pt idx="322">
                  <c:v>2.8601904900000016E-2</c:v>
                </c:pt>
                <c:pt idx="323">
                  <c:v>2.8601904900000016E-2</c:v>
                </c:pt>
                <c:pt idx="324">
                  <c:v>2.8601904900000016E-2</c:v>
                </c:pt>
                <c:pt idx="325">
                  <c:v>2.8601904900000016E-2</c:v>
                </c:pt>
                <c:pt idx="326">
                  <c:v>2.8601904900000016E-2</c:v>
                </c:pt>
                <c:pt idx="327">
                  <c:v>2.8601904900000016E-2</c:v>
                </c:pt>
                <c:pt idx="328">
                  <c:v>2.8601904900000016E-2</c:v>
                </c:pt>
                <c:pt idx="329">
                  <c:v>2.8601904900000016E-2</c:v>
                </c:pt>
                <c:pt idx="330">
                  <c:v>2.8601904900000016E-2</c:v>
                </c:pt>
                <c:pt idx="331">
                  <c:v>2.8601904900000016E-2</c:v>
                </c:pt>
                <c:pt idx="332">
                  <c:v>2.8601904900000016E-2</c:v>
                </c:pt>
                <c:pt idx="333">
                  <c:v>2.8601904900000016E-2</c:v>
                </c:pt>
                <c:pt idx="334">
                  <c:v>2.8601904900000016E-2</c:v>
                </c:pt>
                <c:pt idx="335">
                  <c:v>2.8601904900000016E-2</c:v>
                </c:pt>
                <c:pt idx="336">
                  <c:v>2.8601904900000016E-2</c:v>
                </c:pt>
                <c:pt idx="337">
                  <c:v>2.8601904900000016E-2</c:v>
                </c:pt>
                <c:pt idx="338">
                  <c:v>2.8601904900000016E-2</c:v>
                </c:pt>
                <c:pt idx="339">
                  <c:v>2.8601904900000016E-2</c:v>
                </c:pt>
                <c:pt idx="340">
                  <c:v>2.8601904900000016E-2</c:v>
                </c:pt>
                <c:pt idx="341">
                  <c:v>2.8601904900000016E-2</c:v>
                </c:pt>
                <c:pt idx="342">
                  <c:v>2.8601904900000016E-2</c:v>
                </c:pt>
                <c:pt idx="343">
                  <c:v>2.8601904900000016E-2</c:v>
                </c:pt>
                <c:pt idx="344">
                  <c:v>2.8601904900000016E-2</c:v>
                </c:pt>
                <c:pt idx="345">
                  <c:v>2.8601904900000016E-2</c:v>
                </c:pt>
                <c:pt idx="346">
                  <c:v>2.8601904900000016E-2</c:v>
                </c:pt>
                <c:pt idx="347">
                  <c:v>2.8601904900000016E-2</c:v>
                </c:pt>
                <c:pt idx="348">
                  <c:v>2.8601904900000016E-2</c:v>
                </c:pt>
                <c:pt idx="349">
                  <c:v>2.8601904900000016E-2</c:v>
                </c:pt>
                <c:pt idx="350">
                  <c:v>2.8601904900000016E-2</c:v>
                </c:pt>
                <c:pt idx="351">
                  <c:v>2.8601904900000016E-2</c:v>
                </c:pt>
                <c:pt idx="352">
                  <c:v>2.8601904900000016E-2</c:v>
                </c:pt>
                <c:pt idx="353">
                  <c:v>2.8601904900000016E-2</c:v>
                </c:pt>
                <c:pt idx="354">
                  <c:v>2.8601904900000016E-2</c:v>
                </c:pt>
                <c:pt idx="355">
                  <c:v>2.8601904900000016E-2</c:v>
                </c:pt>
                <c:pt idx="356">
                  <c:v>2.8601904900000016E-2</c:v>
                </c:pt>
                <c:pt idx="357">
                  <c:v>2.8601904900000016E-2</c:v>
                </c:pt>
                <c:pt idx="358">
                  <c:v>2.8601904900000016E-2</c:v>
                </c:pt>
                <c:pt idx="359">
                  <c:v>2.8601904900000016E-2</c:v>
                </c:pt>
                <c:pt idx="360">
                  <c:v>2.8601904900000016E-2</c:v>
                </c:pt>
                <c:pt idx="361">
                  <c:v>2.8601904900000016E-2</c:v>
                </c:pt>
                <c:pt idx="362">
                  <c:v>2.8601904900000016E-2</c:v>
                </c:pt>
                <c:pt idx="363">
                  <c:v>2.8601904900000016E-2</c:v>
                </c:pt>
                <c:pt idx="364">
                  <c:v>2.8601904900000016E-2</c:v>
                </c:pt>
                <c:pt idx="365">
                  <c:v>2.8601904900000016E-2</c:v>
                </c:pt>
                <c:pt idx="366">
                  <c:v>2.8601904900000016E-2</c:v>
                </c:pt>
                <c:pt idx="367">
                  <c:v>2.8601904900000016E-2</c:v>
                </c:pt>
                <c:pt idx="368">
                  <c:v>2.8601904900000016E-2</c:v>
                </c:pt>
                <c:pt idx="369">
                  <c:v>2.8601904900000016E-2</c:v>
                </c:pt>
                <c:pt idx="370">
                  <c:v>2.8601904900000016E-2</c:v>
                </c:pt>
                <c:pt idx="371">
                  <c:v>2.8601904900000016E-2</c:v>
                </c:pt>
                <c:pt idx="372">
                  <c:v>2.8601904900000016E-2</c:v>
                </c:pt>
                <c:pt idx="373">
                  <c:v>2.8601904900000016E-2</c:v>
                </c:pt>
                <c:pt idx="374">
                  <c:v>2.8601904900000016E-2</c:v>
                </c:pt>
                <c:pt idx="375">
                  <c:v>2.8601904900000016E-2</c:v>
                </c:pt>
                <c:pt idx="376">
                  <c:v>2.8601904900000016E-2</c:v>
                </c:pt>
                <c:pt idx="377">
                  <c:v>2.8601904900000016E-2</c:v>
                </c:pt>
                <c:pt idx="378">
                  <c:v>2.8601904900000016E-2</c:v>
                </c:pt>
                <c:pt idx="379">
                  <c:v>2.8601904900000016E-2</c:v>
                </c:pt>
                <c:pt idx="380">
                  <c:v>2.8601904900000016E-2</c:v>
                </c:pt>
                <c:pt idx="381">
                  <c:v>2.8601904900000016E-2</c:v>
                </c:pt>
                <c:pt idx="382">
                  <c:v>2.8601904900000016E-2</c:v>
                </c:pt>
                <c:pt idx="383">
                  <c:v>2.8601904900000016E-2</c:v>
                </c:pt>
                <c:pt idx="384">
                  <c:v>2.8601904900000016E-2</c:v>
                </c:pt>
                <c:pt idx="385">
                  <c:v>2.8601904900000016E-2</c:v>
                </c:pt>
                <c:pt idx="386">
                  <c:v>2.8601904900000016E-2</c:v>
                </c:pt>
                <c:pt idx="387">
                  <c:v>2.8601904900000016E-2</c:v>
                </c:pt>
                <c:pt idx="388">
                  <c:v>2.8601904900000016E-2</c:v>
                </c:pt>
                <c:pt idx="389">
                  <c:v>2.8601904900000016E-2</c:v>
                </c:pt>
                <c:pt idx="390">
                  <c:v>2.8601904900000016E-2</c:v>
                </c:pt>
                <c:pt idx="391">
                  <c:v>2.8601904900000016E-2</c:v>
                </c:pt>
                <c:pt idx="392">
                  <c:v>2.8601904900000016E-2</c:v>
                </c:pt>
                <c:pt idx="393">
                  <c:v>2.8601904900000016E-2</c:v>
                </c:pt>
                <c:pt idx="394">
                  <c:v>2.8601904900000016E-2</c:v>
                </c:pt>
                <c:pt idx="395">
                  <c:v>2.8601904900000016E-2</c:v>
                </c:pt>
                <c:pt idx="396">
                  <c:v>2.8601904900000016E-2</c:v>
                </c:pt>
                <c:pt idx="397">
                  <c:v>2.8601904900000016E-2</c:v>
                </c:pt>
                <c:pt idx="398">
                  <c:v>2.8601904900000016E-2</c:v>
                </c:pt>
                <c:pt idx="399">
                  <c:v>2.8601904900000016E-2</c:v>
                </c:pt>
                <c:pt idx="400">
                  <c:v>2.8601904900000016E-2</c:v>
                </c:pt>
                <c:pt idx="401">
                  <c:v>2.8601904900000016E-2</c:v>
                </c:pt>
                <c:pt idx="402">
                  <c:v>2.8601904900000016E-2</c:v>
                </c:pt>
                <c:pt idx="403">
                  <c:v>2.8652466799999998E-2</c:v>
                </c:pt>
                <c:pt idx="404">
                  <c:v>3.1481850500000443E-2</c:v>
                </c:pt>
                <c:pt idx="405">
                  <c:v>3.1508121899999998E-2</c:v>
                </c:pt>
                <c:pt idx="406">
                  <c:v>3.1514413399999996E-2</c:v>
                </c:pt>
                <c:pt idx="407">
                  <c:v>3.1516771999999998E-2</c:v>
                </c:pt>
                <c:pt idx="408">
                  <c:v>3.1517854999999997E-2</c:v>
                </c:pt>
                <c:pt idx="409">
                  <c:v>3.1518159800000001E-2</c:v>
                </c:pt>
                <c:pt idx="410">
                  <c:v>3.1518217800000095E-2</c:v>
                </c:pt>
                <c:pt idx="411">
                  <c:v>3.1518223299999995E-2</c:v>
                </c:pt>
                <c:pt idx="412">
                  <c:v>3.1518223500000012E-2</c:v>
                </c:pt>
                <c:pt idx="413">
                  <c:v>3.1518223500000012E-2</c:v>
                </c:pt>
                <c:pt idx="414">
                  <c:v>3.1518223500000012E-2</c:v>
                </c:pt>
                <c:pt idx="415">
                  <c:v>3.1518223500000012E-2</c:v>
                </c:pt>
                <c:pt idx="416">
                  <c:v>3.1518223500000012E-2</c:v>
                </c:pt>
                <c:pt idx="417">
                  <c:v>3.1518223500000012E-2</c:v>
                </c:pt>
                <c:pt idx="418">
                  <c:v>3.1518223500000012E-2</c:v>
                </c:pt>
                <c:pt idx="419">
                  <c:v>3.1518223500000012E-2</c:v>
                </c:pt>
                <c:pt idx="420">
                  <c:v>3.1518223500000012E-2</c:v>
                </c:pt>
                <c:pt idx="421">
                  <c:v>3.1518223500000012E-2</c:v>
                </c:pt>
                <c:pt idx="422">
                  <c:v>3.1518223500000012E-2</c:v>
                </c:pt>
                <c:pt idx="423">
                  <c:v>3.1521387000000081E-2</c:v>
                </c:pt>
                <c:pt idx="424">
                  <c:v>3.1524384400000001E-2</c:v>
                </c:pt>
                <c:pt idx="425">
                  <c:v>3.1526053599999999E-2</c:v>
                </c:pt>
                <c:pt idx="426">
                  <c:v>3.1529182400000084E-2</c:v>
                </c:pt>
                <c:pt idx="427">
                  <c:v>3.1550449700000004E-2</c:v>
                </c:pt>
                <c:pt idx="428">
                  <c:v>3.1555847700000438E-2</c:v>
                </c:pt>
                <c:pt idx="429">
                  <c:v>3.155932560000009E-2</c:v>
                </c:pt>
                <c:pt idx="430">
                  <c:v>3.1560555299999994E-2</c:v>
                </c:pt>
                <c:pt idx="431">
                  <c:v>3.1560891700000003E-2</c:v>
                </c:pt>
                <c:pt idx="432">
                  <c:v>3.1560938100000005E-2</c:v>
                </c:pt>
                <c:pt idx="433">
                  <c:v>3.1560942700000212E-2</c:v>
                </c:pt>
                <c:pt idx="434">
                  <c:v>3.1560942800000012E-2</c:v>
                </c:pt>
                <c:pt idx="435">
                  <c:v>3.1560942800000012E-2</c:v>
                </c:pt>
                <c:pt idx="436">
                  <c:v>3.1560942800000012E-2</c:v>
                </c:pt>
                <c:pt idx="437">
                  <c:v>3.1562006700000006E-2</c:v>
                </c:pt>
                <c:pt idx="438">
                  <c:v>3.1579050800000071E-2</c:v>
                </c:pt>
                <c:pt idx="439">
                  <c:v>3.1586199200000005E-2</c:v>
                </c:pt>
                <c:pt idx="440">
                  <c:v>3.1605370400000693E-2</c:v>
                </c:pt>
                <c:pt idx="441">
                  <c:v>3.1618806100000042E-2</c:v>
                </c:pt>
                <c:pt idx="442">
                  <c:v>3.1625881800000005E-2</c:v>
                </c:pt>
                <c:pt idx="443">
                  <c:v>3.1629783000000015E-2</c:v>
                </c:pt>
                <c:pt idx="444">
                  <c:v>3.1630838400000506E-2</c:v>
                </c:pt>
                <c:pt idx="445">
                  <c:v>3.1631197200000551E-2</c:v>
                </c:pt>
                <c:pt idx="446">
                  <c:v>3.1631277200000703E-2</c:v>
                </c:pt>
                <c:pt idx="447">
                  <c:v>3.1631290100000486E-2</c:v>
                </c:pt>
                <c:pt idx="448">
                  <c:v>3.1631290200000439E-2</c:v>
                </c:pt>
                <c:pt idx="449">
                  <c:v>3.1631290200000439E-2</c:v>
                </c:pt>
                <c:pt idx="450">
                  <c:v>3.1631290200000439E-2</c:v>
                </c:pt>
                <c:pt idx="451">
                  <c:v>3.1631290200000439E-2</c:v>
                </c:pt>
                <c:pt idx="452">
                  <c:v>3.1631290200000439E-2</c:v>
                </c:pt>
                <c:pt idx="453">
                  <c:v>3.1631290200000439E-2</c:v>
                </c:pt>
                <c:pt idx="454">
                  <c:v>3.1631290200000439E-2</c:v>
                </c:pt>
                <c:pt idx="455">
                  <c:v>3.1631290200000439E-2</c:v>
                </c:pt>
                <c:pt idx="456">
                  <c:v>3.1631290200000439E-2</c:v>
                </c:pt>
                <c:pt idx="457">
                  <c:v>3.1631290200000439E-2</c:v>
                </c:pt>
                <c:pt idx="458">
                  <c:v>3.1631290200000439E-2</c:v>
                </c:pt>
                <c:pt idx="459">
                  <c:v>3.1631290200000439E-2</c:v>
                </c:pt>
                <c:pt idx="460">
                  <c:v>3.1631290200000439E-2</c:v>
                </c:pt>
                <c:pt idx="461">
                  <c:v>3.1654507600000242E-2</c:v>
                </c:pt>
                <c:pt idx="462">
                  <c:v>3.1678003900000092E-2</c:v>
                </c:pt>
                <c:pt idx="463">
                  <c:v>3.1684913600000454E-2</c:v>
                </c:pt>
                <c:pt idx="464">
                  <c:v>3.168967440000043E-2</c:v>
                </c:pt>
                <c:pt idx="465">
                  <c:v>3.1690940800000296E-2</c:v>
                </c:pt>
                <c:pt idx="466">
                  <c:v>3.1691614300000052E-2</c:v>
                </c:pt>
                <c:pt idx="467">
                  <c:v>3.1691688200000012E-2</c:v>
                </c:pt>
                <c:pt idx="468">
                  <c:v>3.1691702100000448E-2</c:v>
                </c:pt>
                <c:pt idx="469">
                  <c:v>3.1691702400000542E-2</c:v>
                </c:pt>
                <c:pt idx="470">
                  <c:v>3.1691702400000542E-2</c:v>
                </c:pt>
                <c:pt idx="471">
                  <c:v>3.1691702400000542E-2</c:v>
                </c:pt>
                <c:pt idx="472">
                  <c:v>3.1691702400000542E-2</c:v>
                </c:pt>
                <c:pt idx="473">
                  <c:v>3.1691702400000542E-2</c:v>
                </c:pt>
                <c:pt idx="474">
                  <c:v>3.1711216700000378E-2</c:v>
                </c:pt>
                <c:pt idx="475">
                  <c:v>3.1721167500000216E-2</c:v>
                </c:pt>
                <c:pt idx="476">
                  <c:v>3.1729373200000056E-2</c:v>
                </c:pt>
                <c:pt idx="477">
                  <c:v>3.173286430000001E-2</c:v>
                </c:pt>
                <c:pt idx="478">
                  <c:v>3.1733693300000011E-2</c:v>
                </c:pt>
                <c:pt idx="479">
                  <c:v>3.1734038100000042E-2</c:v>
                </c:pt>
                <c:pt idx="480">
                  <c:v>3.1734081600000012E-2</c:v>
                </c:pt>
                <c:pt idx="481">
                  <c:v>3.1734088500000056E-2</c:v>
                </c:pt>
                <c:pt idx="482">
                  <c:v>3.1743787600000212E-2</c:v>
                </c:pt>
                <c:pt idx="483">
                  <c:v>3.1750366600000052E-2</c:v>
                </c:pt>
                <c:pt idx="484">
                  <c:v>3.1755362900000091E-2</c:v>
                </c:pt>
                <c:pt idx="485">
                  <c:v>3.1777770700000436E-2</c:v>
                </c:pt>
                <c:pt idx="486">
                  <c:v>3.1800074400000385E-2</c:v>
                </c:pt>
                <c:pt idx="487">
                  <c:v>3.1806589700000013E-2</c:v>
                </c:pt>
                <c:pt idx="488">
                  <c:v>3.1810126600000016E-2</c:v>
                </c:pt>
                <c:pt idx="489">
                  <c:v>3.1811474800000052E-2</c:v>
                </c:pt>
                <c:pt idx="490">
                  <c:v>3.1811859200000042E-2</c:v>
                </c:pt>
                <c:pt idx="491">
                  <c:v>3.1811935000000492E-2</c:v>
                </c:pt>
                <c:pt idx="492">
                  <c:v>3.1811944800000387E-2</c:v>
                </c:pt>
                <c:pt idx="493">
                  <c:v>3.1820181200000006E-2</c:v>
                </c:pt>
                <c:pt idx="494">
                  <c:v>3.1844609100000011E-2</c:v>
                </c:pt>
                <c:pt idx="495">
                  <c:v>3.1850176400000416E-2</c:v>
                </c:pt>
                <c:pt idx="496">
                  <c:v>3.1872460700000091E-2</c:v>
                </c:pt>
                <c:pt idx="497">
                  <c:v>3.1882423400000012E-2</c:v>
                </c:pt>
                <c:pt idx="498">
                  <c:v>3.1931036900000112E-2</c:v>
                </c:pt>
                <c:pt idx="499">
                  <c:v>3.1938490800000011E-2</c:v>
                </c:pt>
                <c:pt idx="500">
                  <c:v>3.194068030000001E-2</c:v>
                </c:pt>
                <c:pt idx="501">
                  <c:v>3.194489930000001E-2</c:v>
                </c:pt>
                <c:pt idx="502">
                  <c:v>3.1961719600000091E-2</c:v>
                </c:pt>
                <c:pt idx="503">
                  <c:v>3.1978503600000006E-2</c:v>
                </c:pt>
                <c:pt idx="504">
                  <c:v>3.1984390300000012E-2</c:v>
                </c:pt>
                <c:pt idx="505">
                  <c:v>3.2005500700000251E-2</c:v>
                </c:pt>
                <c:pt idx="506">
                  <c:v>3.2018072300000082E-2</c:v>
                </c:pt>
                <c:pt idx="507">
                  <c:v>3.2026658200000002E-2</c:v>
                </c:pt>
                <c:pt idx="508">
                  <c:v>3.2030911000000446E-2</c:v>
                </c:pt>
                <c:pt idx="509">
                  <c:v>3.2032162900000292E-2</c:v>
                </c:pt>
                <c:pt idx="510">
                  <c:v>3.2032640700000427E-2</c:v>
                </c:pt>
                <c:pt idx="511">
                  <c:v>3.2032933800000406E-2</c:v>
                </c:pt>
                <c:pt idx="512">
                  <c:v>3.2032974700000411E-2</c:v>
                </c:pt>
                <c:pt idx="513">
                  <c:v>3.2032979500000502E-2</c:v>
                </c:pt>
                <c:pt idx="514">
                  <c:v>3.2032980400000459E-2</c:v>
                </c:pt>
                <c:pt idx="515">
                  <c:v>3.2032980400000459E-2</c:v>
                </c:pt>
                <c:pt idx="516">
                  <c:v>3.2032980400000459E-2</c:v>
                </c:pt>
                <c:pt idx="517">
                  <c:v>3.2032980400000459E-2</c:v>
                </c:pt>
                <c:pt idx="518">
                  <c:v>3.2032980400000459E-2</c:v>
                </c:pt>
                <c:pt idx="519">
                  <c:v>3.2032980400000459E-2</c:v>
                </c:pt>
                <c:pt idx="520">
                  <c:v>3.2032980400000459E-2</c:v>
                </c:pt>
                <c:pt idx="521">
                  <c:v>3.2032980400000459E-2</c:v>
                </c:pt>
                <c:pt idx="522">
                  <c:v>3.2032980400000459E-2</c:v>
                </c:pt>
                <c:pt idx="523">
                  <c:v>3.2032980400000459E-2</c:v>
                </c:pt>
                <c:pt idx="524">
                  <c:v>3.21229814E-2</c:v>
                </c:pt>
                <c:pt idx="525">
                  <c:v>3.2135931400000456E-2</c:v>
                </c:pt>
                <c:pt idx="526">
                  <c:v>3.2141023000000012E-2</c:v>
                </c:pt>
                <c:pt idx="527">
                  <c:v>3.2143632800000092E-2</c:v>
                </c:pt>
                <c:pt idx="528">
                  <c:v>3.2145035800000082E-2</c:v>
                </c:pt>
                <c:pt idx="529">
                  <c:v>3.2145500800000046E-2</c:v>
                </c:pt>
                <c:pt idx="530">
                  <c:v>3.2145581499999992E-2</c:v>
                </c:pt>
                <c:pt idx="531">
                  <c:v>3.50282949E-2</c:v>
                </c:pt>
                <c:pt idx="532">
                  <c:v>3.5206145800000282E-2</c:v>
                </c:pt>
                <c:pt idx="533">
                  <c:v>3.5213640000000282E-2</c:v>
                </c:pt>
                <c:pt idx="534">
                  <c:v>3.5262405399999995E-2</c:v>
                </c:pt>
                <c:pt idx="535">
                  <c:v>3.5271946600000562E-2</c:v>
                </c:pt>
                <c:pt idx="536">
                  <c:v>3.5274364600000212E-2</c:v>
                </c:pt>
                <c:pt idx="537">
                  <c:v>3.5281394700000211E-2</c:v>
                </c:pt>
                <c:pt idx="538">
                  <c:v>3.5284518000000042E-2</c:v>
                </c:pt>
                <c:pt idx="539">
                  <c:v>3.5285834900000042E-2</c:v>
                </c:pt>
                <c:pt idx="540">
                  <c:v>5.3947139999999977E-2</c:v>
                </c:pt>
                <c:pt idx="541">
                  <c:v>5.4039146399999946E-2</c:v>
                </c:pt>
                <c:pt idx="542">
                  <c:v>5.4039258899999977E-2</c:v>
                </c:pt>
                <c:pt idx="543">
                  <c:v>5.4082935400000677E-2</c:v>
                </c:pt>
                <c:pt idx="544">
                  <c:v>5.4085224700000122E-2</c:v>
                </c:pt>
                <c:pt idx="545">
                  <c:v>5.4087230100000876E-2</c:v>
                </c:pt>
                <c:pt idx="546">
                  <c:v>5.4087801699999986E-2</c:v>
                </c:pt>
                <c:pt idx="547">
                  <c:v>5.4088078699999965E-2</c:v>
                </c:pt>
                <c:pt idx="548">
                  <c:v>5.4088154799999975E-2</c:v>
                </c:pt>
                <c:pt idx="549">
                  <c:v>5.4088184000000122E-2</c:v>
                </c:pt>
                <c:pt idx="550">
                  <c:v>5.4088186599999977E-2</c:v>
                </c:pt>
                <c:pt idx="551">
                  <c:v>5.4088186699999985E-2</c:v>
                </c:pt>
                <c:pt idx="552">
                  <c:v>5.4088186699999985E-2</c:v>
                </c:pt>
                <c:pt idx="553">
                  <c:v>5.4088186699999985E-2</c:v>
                </c:pt>
                <c:pt idx="554">
                  <c:v>5.4088186699999985E-2</c:v>
                </c:pt>
                <c:pt idx="555">
                  <c:v>5.4088186699999985E-2</c:v>
                </c:pt>
                <c:pt idx="556">
                  <c:v>5.4088210000000525E-2</c:v>
                </c:pt>
                <c:pt idx="557">
                  <c:v>5.4088382599999985E-2</c:v>
                </c:pt>
                <c:pt idx="558">
                  <c:v>5.4088443900000512E-2</c:v>
                </c:pt>
                <c:pt idx="559">
                  <c:v>5.4088466299999992E-2</c:v>
                </c:pt>
                <c:pt idx="560">
                  <c:v>5.4088776699999987E-2</c:v>
                </c:pt>
                <c:pt idx="561">
                  <c:v>5.4103792499999984E-2</c:v>
                </c:pt>
                <c:pt idx="562">
                  <c:v>5.4104210099999994E-2</c:v>
                </c:pt>
                <c:pt idx="563">
                  <c:v>5.4104837000000114E-2</c:v>
                </c:pt>
                <c:pt idx="564">
                  <c:v>5.4104955299999966E-2</c:v>
                </c:pt>
                <c:pt idx="565">
                  <c:v>5.4104985999999994E-2</c:v>
                </c:pt>
                <c:pt idx="566">
                  <c:v>5.4105003799999975E-2</c:v>
                </c:pt>
                <c:pt idx="567">
                  <c:v>5.4105004799999967E-2</c:v>
                </c:pt>
                <c:pt idx="568">
                  <c:v>5.4105004799999967E-2</c:v>
                </c:pt>
                <c:pt idx="569">
                  <c:v>5.4105004799999967E-2</c:v>
                </c:pt>
                <c:pt idx="570">
                  <c:v>5.4105004799999967E-2</c:v>
                </c:pt>
                <c:pt idx="571">
                  <c:v>5.4105004799999967E-2</c:v>
                </c:pt>
                <c:pt idx="572">
                  <c:v>5.4105004799999967E-2</c:v>
                </c:pt>
                <c:pt idx="573">
                  <c:v>5.4187018399999967E-2</c:v>
                </c:pt>
                <c:pt idx="574">
                  <c:v>5.4189829099999975E-2</c:v>
                </c:pt>
                <c:pt idx="575">
                  <c:v>5.4194675499999984E-2</c:v>
                </c:pt>
                <c:pt idx="576">
                  <c:v>5.4198758799999976E-2</c:v>
                </c:pt>
                <c:pt idx="577">
                  <c:v>5.4200009999999986E-2</c:v>
                </c:pt>
                <c:pt idx="578">
                  <c:v>5.4201528999999977E-2</c:v>
                </c:pt>
                <c:pt idx="579">
                  <c:v>5.4211931900000926E-2</c:v>
                </c:pt>
                <c:pt idx="580">
                  <c:v>5.4212304200000533E-2</c:v>
                </c:pt>
                <c:pt idx="581">
                  <c:v>5.4212677400000929E-2</c:v>
                </c:pt>
                <c:pt idx="582">
                  <c:v>5.4214455499999988E-2</c:v>
                </c:pt>
                <c:pt idx="583">
                  <c:v>5.4219171900000113E-2</c:v>
                </c:pt>
                <c:pt idx="584">
                  <c:v>5.4220129399999956E-2</c:v>
                </c:pt>
                <c:pt idx="585">
                  <c:v>5.4220374899999993E-2</c:v>
                </c:pt>
                <c:pt idx="586">
                  <c:v>5.4220468399999965E-2</c:v>
                </c:pt>
                <c:pt idx="587">
                  <c:v>5.4220487100000124E-2</c:v>
                </c:pt>
                <c:pt idx="588">
                  <c:v>5.4220488399999975E-2</c:v>
                </c:pt>
                <c:pt idx="589">
                  <c:v>5.4220488399999975E-2</c:v>
                </c:pt>
                <c:pt idx="590">
                  <c:v>5.4220488399999975E-2</c:v>
                </c:pt>
                <c:pt idx="591">
                  <c:v>5.4220488399999975E-2</c:v>
                </c:pt>
                <c:pt idx="592">
                  <c:v>5.4220488399999975E-2</c:v>
                </c:pt>
                <c:pt idx="593">
                  <c:v>5.4220488399999975E-2</c:v>
                </c:pt>
                <c:pt idx="594">
                  <c:v>5.4220488399999975E-2</c:v>
                </c:pt>
                <c:pt idx="595">
                  <c:v>5.4220488399999975E-2</c:v>
                </c:pt>
                <c:pt idx="596">
                  <c:v>5.4220488399999975E-2</c:v>
                </c:pt>
                <c:pt idx="597">
                  <c:v>5.4220488399999975E-2</c:v>
                </c:pt>
                <c:pt idx="598">
                  <c:v>5.4220488399999975E-2</c:v>
                </c:pt>
                <c:pt idx="599">
                  <c:v>5.4220488399999975E-2</c:v>
                </c:pt>
                <c:pt idx="600">
                  <c:v>5.4220488399999975E-2</c:v>
                </c:pt>
                <c:pt idx="601">
                  <c:v>5.4220488399999975E-2</c:v>
                </c:pt>
                <c:pt idx="602">
                  <c:v>5.4220488399999975E-2</c:v>
                </c:pt>
                <c:pt idx="603">
                  <c:v>5.4220488399999975E-2</c:v>
                </c:pt>
                <c:pt idx="604">
                  <c:v>5.4220488399999975E-2</c:v>
                </c:pt>
                <c:pt idx="605">
                  <c:v>5.4220488399999975E-2</c:v>
                </c:pt>
                <c:pt idx="606">
                  <c:v>5.4220488399999975E-2</c:v>
                </c:pt>
                <c:pt idx="607">
                  <c:v>5.4220488399999975E-2</c:v>
                </c:pt>
                <c:pt idx="608">
                  <c:v>5.4220488399999975E-2</c:v>
                </c:pt>
                <c:pt idx="609">
                  <c:v>5.4220488399999975E-2</c:v>
                </c:pt>
                <c:pt idx="610">
                  <c:v>5.4220488399999975E-2</c:v>
                </c:pt>
                <c:pt idx="611">
                  <c:v>5.4220488399999975E-2</c:v>
                </c:pt>
                <c:pt idx="612">
                  <c:v>5.4220488399999975E-2</c:v>
                </c:pt>
                <c:pt idx="613">
                  <c:v>5.4220488399999975E-2</c:v>
                </c:pt>
                <c:pt idx="614">
                  <c:v>5.4220488399999975E-2</c:v>
                </c:pt>
                <c:pt idx="615">
                  <c:v>5.4220488399999975E-2</c:v>
                </c:pt>
                <c:pt idx="616">
                  <c:v>5.4220488399999975E-2</c:v>
                </c:pt>
                <c:pt idx="617">
                  <c:v>5.4220488399999975E-2</c:v>
                </c:pt>
                <c:pt idx="618">
                  <c:v>5.4220488399999975E-2</c:v>
                </c:pt>
                <c:pt idx="619">
                  <c:v>5.4220488399999975E-2</c:v>
                </c:pt>
                <c:pt idx="620">
                  <c:v>5.4220488399999975E-2</c:v>
                </c:pt>
                <c:pt idx="621">
                  <c:v>5.4220488399999975E-2</c:v>
                </c:pt>
                <c:pt idx="622">
                  <c:v>5.4220488399999975E-2</c:v>
                </c:pt>
                <c:pt idx="623">
                  <c:v>5.4220488399999975E-2</c:v>
                </c:pt>
                <c:pt idx="624">
                  <c:v>5.4220488399999975E-2</c:v>
                </c:pt>
                <c:pt idx="625">
                  <c:v>5.4220488399999975E-2</c:v>
                </c:pt>
                <c:pt idx="626">
                  <c:v>5.4220488399999975E-2</c:v>
                </c:pt>
                <c:pt idx="627">
                  <c:v>5.4220488399999975E-2</c:v>
                </c:pt>
                <c:pt idx="628">
                  <c:v>5.4220488399999975E-2</c:v>
                </c:pt>
                <c:pt idx="629">
                  <c:v>5.4220488399999975E-2</c:v>
                </c:pt>
                <c:pt idx="630">
                  <c:v>5.4220488399999975E-2</c:v>
                </c:pt>
                <c:pt idx="631">
                  <c:v>5.4220488399999975E-2</c:v>
                </c:pt>
                <c:pt idx="632">
                  <c:v>5.4220488399999975E-2</c:v>
                </c:pt>
                <c:pt idx="633">
                  <c:v>5.4220488399999975E-2</c:v>
                </c:pt>
                <c:pt idx="634">
                  <c:v>5.4220488399999975E-2</c:v>
                </c:pt>
                <c:pt idx="635">
                  <c:v>5.4220488399999975E-2</c:v>
                </c:pt>
                <c:pt idx="636">
                  <c:v>5.4220488399999975E-2</c:v>
                </c:pt>
                <c:pt idx="637">
                  <c:v>5.4220488399999975E-2</c:v>
                </c:pt>
                <c:pt idx="638">
                  <c:v>5.4220488399999975E-2</c:v>
                </c:pt>
                <c:pt idx="639">
                  <c:v>5.4220488399999975E-2</c:v>
                </c:pt>
                <c:pt idx="640">
                  <c:v>5.4220488399999975E-2</c:v>
                </c:pt>
                <c:pt idx="641">
                  <c:v>5.4220488399999975E-2</c:v>
                </c:pt>
                <c:pt idx="642">
                  <c:v>5.4220488399999975E-2</c:v>
                </c:pt>
                <c:pt idx="643">
                  <c:v>5.4220488399999975E-2</c:v>
                </c:pt>
                <c:pt idx="644">
                  <c:v>5.4220488399999975E-2</c:v>
                </c:pt>
                <c:pt idx="645">
                  <c:v>5.4220488399999975E-2</c:v>
                </c:pt>
                <c:pt idx="646">
                  <c:v>5.4220488399999975E-2</c:v>
                </c:pt>
                <c:pt idx="647">
                  <c:v>5.4220488399999975E-2</c:v>
                </c:pt>
                <c:pt idx="648">
                  <c:v>5.4220488399999975E-2</c:v>
                </c:pt>
                <c:pt idx="649">
                  <c:v>5.4220488399999975E-2</c:v>
                </c:pt>
                <c:pt idx="650">
                  <c:v>5.4220488399999975E-2</c:v>
                </c:pt>
                <c:pt idx="651">
                  <c:v>5.4220488399999975E-2</c:v>
                </c:pt>
                <c:pt idx="652">
                  <c:v>5.4220488399999975E-2</c:v>
                </c:pt>
                <c:pt idx="653">
                  <c:v>5.4220488399999975E-2</c:v>
                </c:pt>
                <c:pt idx="654">
                  <c:v>5.4220488399999975E-2</c:v>
                </c:pt>
                <c:pt idx="655">
                  <c:v>5.4220488399999975E-2</c:v>
                </c:pt>
                <c:pt idx="656">
                  <c:v>5.4220488399999975E-2</c:v>
                </c:pt>
                <c:pt idx="657">
                  <c:v>5.4220488399999975E-2</c:v>
                </c:pt>
                <c:pt idx="658">
                  <c:v>5.4220488399999975E-2</c:v>
                </c:pt>
                <c:pt idx="659">
                  <c:v>5.4220488399999975E-2</c:v>
                </c:pt>
                <c:pt idx="660">
                  <c:v>5.4220488399999975E-2</c:v>
                </c:pt>
                <c:pt idx="661">
                  <c:v>5.4220488399999975E-2</c:v>
                </c:pt>
                <c:pt idx="662">
                  <c:v>5.4220488399999975E-2</c:v>
                </c:pt>
                <c:pt idx="663">
                  <c:v>5.4220488399999975E-2</c:v>
                </c:pt>
                <c:pt idx="664">
                  <c:v>5.4220488399999975E-2</c:v>
                </c:pt>
                <c:pt idx="665">
                  <c:v>5.4220488399999975E-2</c:v>
                </c:pt>
                <c:pt idx="666">
                  <c:v>5.4220488399999975E-2</c:v>
                </c:pt>
                <c:pt idx="667">
                  <c:v>5.4220488399999975E-2</c:v>
                </c:pt>
                <c:pt idx="668">
                  <c:v>5.4220488399999975E-2</c:v>
                </c:pt>
                <c:pt idx="669">
                  <c:v>5.4220488399999975E-2</c:v>
                </c:pt>
                <c:pt idx="670">
                  <c:v>5.4220488399999975E-2</c:v>
                </c:pt>
                <c:pt idx="671">
                  <c:v>5.4220488399999975E-2</c:v>
                </c:pt>
                <c:pt idx="672">
                  <c:v>5.4220488399999975E-2</c:v>
                </c:pt>
                <c:pt idx="673">
                  <c:v>5.4220488399999975E-2</c:v>
                </c:pt>
                <c:pt idx="674">
                  <c:v>5.4220488399999975E-2</c:v>
                </c:pt>
                <c:pt idx="675">
                  <c:v>5.4220488399999975E-2</c:v>
                </c:pt>
                <c:pt idx="676">
                  <c:v>5.4220488399999975E-2</c:v>
                </c:pt>
                <c:pt idx="677">
                  <c:v>5.4220488399999975E-2</c:v>
                </c:pt>
                <c:pt idx="678">
                  <c:v>5.4220488399999975E-2</c:v>
                </c:pt>
                <c:pt idx="679">
                  <c:v>5.4220488399999975E-2</c:v>
                </c:pt>
                <c:pt idx="680">
                  <c:v>5.4220488399999975E-2</c:v>
                </c:pt>
                <c:pt idx="681">
                  <c:v>5.4220488399999975E-2</c:v>
                </c:pt>
                <c:pt idx="682">
                  <c:v>5.4220488399999975E-2</c:v>
                </c:pt>
                <c:pt idx="683">
                  <c:v>5.4220488399999975E-2</c:v>
                </c:pt>
                <c:pt idx="684">
                  <c:v>5.4220488399999975E-2</c:v>
                </c:pt>
                <c:pt idx="685">
                  <c:v>5.4220488399999975E-2</c:v>
                </c:pt>
                <c:pt idx="686">
                  <c:v>5.4220488399999975E-2</c:v>
                </c:pt>
                <c:pt idx="687">
                  <c:v>5.4220488399999975E-2</c:v>
                </c:pt>
                <c:pt idx="688">
                  <c:v>5.4220488399999975E-2</c:v>
                </c:pt>
                <c:pt idx="689">
                  <c:v>5.4220488399999975E-2</c:v>
                </c:pt>
                <c:pt idx="690">
                  <c:v>5.4220488399999975E-2</c:v>
                </c:pt>
                <c:pt idx="691">
                  <c:v>5.4220488399999975E-2</c:v>
                </c:pt>
                <c:pt idx="692">
                  <c:v>5.4220488399999975E-2</c:v>
                </c:pt>
                <c:pt idx="693">
                  <c:v>5.4220488399999975E-2</c:v>
                </c:pt>
                <c:pt idx="694">
                  <c:v>5.4220488399999975E-2</c:v>
                </c:pt>
                <c:pt idx="695">
                  <c:v>5.4220488399999975E-2</c:v>
                </c:pt>
                <c:pt idx="696">
                  <c:v>5.4220488399999975E-2</c:v>
                </c:pt>
                <c:pt idx="697">
                  <c:v>5.4220488399999975E-2</c:v>
                </c:pt>
                <c:pt idx="698">
                  <c:v>5.4220488399999975E-2</c:v>
                </c:pt>
                <c:pt idx="699">
                  <c:v>5.4220488399999975E-2</c:v>
                </c:pt>
                <c:pt idx="700">
                  <c:v>5.4220488399999975E-2</c:v>
                </c:pt>
                <c:pt idx="701">
                  <c:v>5.4220488399999975E-2</c:v>
                </c:pt>
                <c:pt idx="702">
                  <c:v>5.4220488399999975E-2</c:v>
                </c:pt>
                <c:pt idx="703">
                  <c:v>5.4220488399999975E-2</c:v>
                </c:pt>
                <c:pt idx="704">
                  <c:v>5.4220488399999975E-2</c:v>
                </c:pt>
                <c:pt idx="705">
                  <c:v>5.4220488399999975E-2</c:v>
                </c:pt>
                <c:pt idx="706">
                  <c:v>5.4220488399999975E-2</c:v>
                </c:pt>
                <c:pt idx="707">
                  <c:v>5.4220488399999975E-2</c:v>
                </c:pt>
                <c:pt idx="708">
                  <c:v>5.4220488399999975E-2</c:v>
                </c:pt>
                <c:pt idx="709">
                  <c:v>5.4220488399999975E-2</c:v>
                </c:pt>
                <c:pt idx="710">
                  <c:v>5.4220488399999975E-2</c:v>
                </c:pt>
                <c:pt idx="711">
                  <c:v>5.4220488399999975E-2</c:v>
                </c:pt>
                <c:pt idx="712">
                  <c:v>5.4220488399999975E-2</c:v>
                </c:pt>
                <c:pt idx="713">
                  <c:v>5.4220488399999975E-2</c:v>
                </c:pt>
                <c:pt idx="714">
                  <c:v>5.4220488399999975E-2</c:v>
                </c:pt>
                <c:pt idx="715">
                  <c:v>5.4220488399999975E-2</c:v>
                </c:pt>
                <c:pt idx="716">
                  <c:v>5.4220488399999975E-2</c:v>
                </c:pt>
                <c:pt idx="717">
                  <c:v>5.4220488399999975E-2</c:v>
                </c:pt>
                <c:pt idx="718">
                  <c:v>5.4220488399999975E-2</c:v>
                </c:pt>
                <c:pt idx="719">
                  <c:v>5.4220488399999975E-2</c:v>
                </c:pt>
                <c:pt idx="720">
                  <c:v>5.4220488399999975E-2</c:v>
                </c:pt>
                <c:pt idx="721">
                  <c:v>5.4220488399999975E-2</c:v>
                </c:pt>
                <c:pt idx="722">
                  <c:v>5.4220488399999975E-2</c:v>
                </c:pt>
                <c:pt idx="723">
                  <c:v>5.4220488399999975E-2</c:v>
                </c:pt>
                <c:pt idx="724">
                  <c:v>5.4220488399999975E-2</c:v>
                </c:pt>
                <c:pt idx="725">
                  <c:v>5.4220488399999975E-2</c:v>
                </c:pt>
                <c:pt idx="726">
                  <c:v>5.4220488399999975E-2</c:v>
                </c:pt>
                <c:pt idx="727">
                  <c:v>5.4220488399999975E-2</c:v>
                </c:pt>
                <c:pt idx="728">
                  <c:v>5.4220488399999975E-2</c:v>
                </c:pt>
                <c:pt idx="729">
                  <c:v>5.4220488399999975E-2</c:v>
                </c:pt>
                <c:pt idx="730">
                  <c:v>5.4220488399999975E-2</c:v>
                </c:pt>
                <c:pt idx="731">
                  <c:v>5.4220488399999975E-2</c:v>
                </c:pt>
                <c:pt idx="732">
                  <c:v>5.4220488399999975E-2</c:v>
                </c:pt>
                <c:pt idx="733">
                  <c:v>5.4220488399999975E-2</c:v>
                </c:pt>
                <c:pt idx="734">
                  <c:v>5.4220488399999975E-2</c:v>
                </c:pt>
                <c:pt idx="735">
                  <c:v>5.4220488399999975E-2</c:v>
                </c:pt>
                <c:pt idx="736">
                  <c:v>5.4220488399999975E-2</c:v>
                </c:pt>
                <c:pt idx="737">
                  <c:v>5.4220488399999975E-2</c:v>
                </c:pt>
                <c:pt idx="738">
                  <c:v>5.4220488399999975E-2</c:v>
                </c:pt>
                <c:pt idx="739">
                  <c:v>5.4220488399999975E-2</c:v>
                </c:pt>
                <c:pt idx="740">
                  <c:v>5.4220488399999975E-2</c:v>
                </c:pt>
                <c:pt idx="741">
                  <c:v>5.4220488399999975E-2</c:v>
                </c:pt>
                <c:pt idx="742">
                  <c:v>5.4220488399999975E-2</c:v>
                </c:pt>
                <c:pt idx="743">
                  <c:v>5.4220488399999975E-2</c:v>
                </c:pt>
                <c:pt idx="744">
                  <c:v>5.4220488399999975E-2</c:v>
                </c:pt>
                <c:pt idx="745">
                  <c:v>5.4220488399999975E-2</c:v>
                </c:pt>
                <c:pt idx="746">
                  <c:v>5.4220488399999975E-2</c:v>
                </c:pt>
                <c:pt idx="747">
                  <c:v>5.4220488399999975E-2</c:v>
                </c:pt>
                <c:pt idx="748">
                  <c:v>5.4220488399999975E-2</c:v>
                </c:pt>
                <c:pt idx="749">
                  <c:v>5.4220488399999975E-2</c:v>
                </c:pt>
                <c:pt idx="750">
                  <c:v>5.4220488399999975E-2</c:v>
                </c:pt>
                <c:pt idx="751">
                  <c:v>5.4220488399999975E-2</c:v>
                </c:pt>
                <c:pt idx="752">
                  <c:v>5.4220488399999975E-2</c:v>
                </c:pt>
                <c:pt idx="753">
                  <c:v>5.4220488399999975E-2</c:v>
                </c:pt>
                <c:pt idx="754">
                  <c:v>5.4220488399999975E-2</c:v>
                </c:pt>
                <c:pt idx="755">
                  <c:v>5.4220488399999975E-2</c:v>
                </c:pt>
                <c:pt idx="756">
                  <c:v>5.4220488399999975E-2</c:v>
                </c:pt>
                <c:pt idx="757">
                  <c:v>5.4220488399999975E-2</c:v>
                </c:pt>
                <c:pt idx="758">
                  <c:v>5.4220488399999975E-2</c:v>
                </c:pt>
                <c:pt idx="759">
                  <c:v>5.4220488399999975E-2</c:v>
                </c:pt>
                <c:pt idx="760">
                  <c:v>5.4220488399999975E-2</c:v>
                </c:pt>
                <c:pt idx="761">
                  <c:v>5.4220488399999975E-2</c:v>
                </c:pt>
                <c:pt idx="762">
                  <c:v>5.4220488399999975E-2</c:v>
                </c:pt>
                <c:pt idx="763">
                  <c:v>5.4220488399999975E-2</c:v>
                </c:pt>
                <c:pt idx="764">
                  <c:v>5.4220488399999975E-2</c:v>
                </c:pt>
                <c:pt idx="765">
                  <c:v>5.4220488399999975E-2</c:v>
                </c:pt>
                <c:pt idx="766">
                  <c:v>5.4220488399999975E-2</c:v>
                </c:pt>
                <c:pt idx="767">
                  <c:v>5.4220488399999975E-2</c:v>
                </c:pt>
                <c:pt idx="768">
                  <c:v>5.4220488399999975E-2</c:v>
                </c:pt>
                <c:pt idx="769">
                  <c:v>5.4220488399999975E-2</c:v>
                </c:pt>
                <c:pt idx="770">
                  <c:v>5.4220488399999975E-2</c:v>
                </c:pt>
                <c:pt idx="771">
                  <c:v>5.4220488399999975E-2</c:v>
                </c:pt>
                <c:pt idx="772">
                  <c:v>5.4220488399999975E-2</c:v>
                </c:pt>
                <c:pt idx="773">
                  <c:v>5.4220488399999975E-2</c:v>
                </c:pt>
                <c:pt idx="774">
                  <c:v>5.4220488399999975E-2</c:v>
                </c:pt>
                <c:pt idx="775">
                  <c:v>5.4220488399999975E-2</c:v>
                </c:pt>
                <c:pt idx="776">
                  <c:v>5.4220488399999975E-2</c:v>
                </c:pt>
                <c:pt idx="777">
                  <c:v>5.4220488399999975E-2</c:v>
                </c:pt>
                <c:pt idx="778">
                  <c:v>5.4220488399999975E-2</c:v>
                </c:pt>
                <c:pt idx="779">
                  <c:v>5.4220488399999975E-2</c:v>
                </c:pt>
                <c:pt idx="780">
                  <c:v>5.4220488399999975E-2</c:v>
                </c:pt>
                <c:pt idx="781">
                  <c:v>5.4220488399999975E-2</c:v>
                </c:pt>
                <c:pt idx="782">
                  <c:v>5.4220488399999975E-2</c:v>
                </c:pt>
                <c:pt idx="783">
                  <c:v>5.4220488399999975E-2</c:v>
                </c:pt>
                <c:pt idx="784">
                  <c:v>5.4220488399999975E-2</c:v>
                </c:pt>
                <c:pt idx="785">
                  <c:v>5.4220488399999975E-2</c:v>
                </c:pt>
                <c:pt idx="786">
                  <c:v>5.4220488399999975E-2</c:v>
                </c:pt>
                <c:pt idx="787">
                  <c:v>5.4220488399999975E-2</c:v>
                </c:pt>
                <c:pt idx="788">
                  <c:v>5.4220488399999975E-2</c:v>
                </c:pt>
                <c:pt idx="789">
                  <c:v>5.4220488399999975E-2</c:v>
                </c:pt>
                <c:pt idx="790">
                  <c:v>5.4220488399999975E-2</c:v>
                </c:pt>
                <c:pt idx="791">
                  <c:v>5.4220488399999975E-2</c:v>
                </c:pt>
                <c:pt idx="792">
                  <c:v>5.4220488399999975E-2</c:v>
                </c:pt>
                <c:pt idx="793">
                  <c:v>5.4220488399999975E-2</c:v>
                </c:pt>
                <c:pt idx="794">
                  <c:v>5.4220488399999975E-2</c:v>
                </c:pt>
                <c:pt idx="795">
                  <c:v>5.4220488399999975E-2</c:v>
                </c:pt>
                <c:pt idx="796">
                  <c:v>5.4220488399999975E-2</c:v>
                </c:pt>
                <c:pt idx="797">
                  <c:v>5.4220488399999975E-2</c:v>
                </c:pt>
                <c:pt idx="798">
                  <c:v>5.4220488399999975E-2</c:v>
                </c:pt>
                <c:pt idx="799">
                  <c:v>5.4220488399999975E-2</c:v>
                </c:pt>
                <c:pt idx="800">
                  <c:v>5.4220488399999975E-2</c:v>
                </c:pt>
                <c:pt idx="801">
                  <c:v>5.4220488399999975E-2</c:v>
                </c:pt>
                <c:pt idx="802">
                  <c:v>5.4220488399999975E-2</c:v>
                </c:pt>
                <c:pt idx="803">
                  <c:v>5.4220488399999975E-2</c:v>
                </c:pt>
                <c:pt idx="804">
                  <c:v>5.4220488399999975E-2</c:v>
                </c:pt>
                <c:pt idx="805">
                  <c:v>5.4220488399999975E-2</c:v>
                </c:pt>
                <c:pt idx="806">
                  <c:v>5.4220488399999975E-2</c:v>
                </c:pt>
                <c:pt idx="807">
                  <c:v>5.4220488399999975E-2</c:v>
                </c:pt>
                <c:pt idx="808">
                  <c:v>5.4220488399999975E-2</c:v>
                </c:pt>
                <c:pt idx="809">
                  <c:v>5.4220488399999975E-2</c:v>
                </c:pt>
                <c:pt idx="810">
                  <c:v>5.4220488399999975E-2</c:v>
                </c:pt>
                <c:pt idx="811">
                  <c:v>5.4220488399999975E-2</c:v>
                </c:pt>
                <c:pt idx="812">
                  <c:v>6.0071846299999745E-2</c:v>
                </c:pt>
                <c:pt idx="813">
                  <c:v>6.2491066699999986E-2</c:v>
                </c:pt>
                <c:pt idx="814">
                  <c:v>6.3027619199999982E-2</c:v>
                </c:pt>
                <c:pt idx="815">
                  <c:v>6.3293540099999976E-2</c:v>
                </c:pt>
                <c:pt idx="816">
                  <c:v>6.3427017799999971E-2</c:v>
                </c:pt>
                <c:pt idx="817">
                  <c:v>6.348204889999999E-2</c:v>
                </c:pt>
                <c:pt idx="818">
                  <c:v>6.3514458999999981E-2</c:v>
                </c:pt>
                <c:pt idx="819">
                  <c:v>6.3537572999999986E-2</c:v>
                </c:pt>
                <c:pt idx="820">
                  <c:v>6.3546284199999983E-2</c:v>
                </c:pt>
                <c:pt idx="821">
                  <c:v>6.3547301699999975E-2</c:v>
                </c:pt>
                <c:pt idx="822">
                  <c:v>6.354731399999998E-2</c:v>
                </c:pt>
                <c:pt idx="823">
                  <c:v>8.1011284399999994E-2</c:v>
                </c:pt>
                <c:pt idx="824">
                  <c:v>8.1014137300000011E-2</c:v>
                </c:pt>
                <c:pt idx="825">
                  <c:v>8.1015190100000245E-2</c:v>
                </c:pt>
                <c:pt idx="826">
                  <c:v>8.10157502E-2</c:v>
                </c:pt>
                <c:pt idx="827">
                  <c:v>8.1016150500000023E-2</c:v>
                </c:pt>
                <c:pt idx="828">
                  <c:v>8.1016428000000168E-2</c:v>
                </c:pt>
                <c:pt idx="829">
                  <c:v>8.1016575300000226E-2</c:v>
                </c:pt>
                <c:pt idx="830">
                  <c:v>8.1016621500000024E-2</c:v>
                </c:pt>
                <c:pt idx="831">
                  <c:v>8.1016626000000022E-2</c:v>
                </c:pt>
                <c:pt idx="832">
                  <c:v>8.1016626000000022E-2</c:v>
                </c:pt>
                <c:pt idx="833">
                  <c:v>8.1016631900000011E-2</c:v>
                </c:pt>
                <c:pt idx="834">
                  <c:v>8.1016708200000009E-2</c:v>
                </c:pt>
                <c:pt idx="835">
                  <c:v>8.1016751599999978E-2</c:v>
                </c:pt>
                <c:pt idx="836">
                  <c:v>8.1016839800000004E-2</c:v>
                </c:pt>
                <c:pt idx="837">
                  <c:v>8.1016968000000564E-2</c:v>
                </c:pt>
                <c:pt idx="838">
                  <c:v>8.1066104700000044E-2</c:v>
                </c:pt>
                <c:pt idx="839">
                  <c:v>8.1078024200000001E-2</c:v>
                </c:pt>
                <c:pt idx="840">
                  <c:v>8.1080344800000009E-2</c:v>
                </c:pt>
                <c:pt idx="841">
                  <c:v>8.1375584399999978E-2</c:v>
                </c:pt>
                <c:pt idx="842">
                  <c:v>8.1382564100000013E-2</c:v>
                </c:pt>
                <c:pt idx="843">
                  <c:v>8.1385749999999979E-2</c:v>
                </c:pt>
                <c:pt idx="844">
                  <c:v>8.1386977299999996E-2</c:v>
                </c:pt>
                <c:pt idx="845">
                  <c:v>8.1387842700000226E-2</c:v>
                </c:pt>
                <c:pt idx="846">
                  <c:v>8.1701662800000047E-2</c:v>
                </c:pt>
                <c:pt idx="847">
                  <c:v>8.1703569800000014E-2</c:v>
                </c:pt>
                <c:pt idx="848">
                  <c:v>8.1704828300001808E-2</c:v>
                </c:pt>
                <c:pt idx="849">
                  <c:v>8.1705609200000043E-2</c:v>
                </c:pt>
                <c:pt idx="850">
                  <c:v>8.1706038100000725E-2</c:v>
                </c:pt>
                <c:pt idx="851">
                  <c:v>8.1706294900000045E-2</c:v>
                </c:pt>
                <c:pt idx="852">
                  <c:v>8.1706462200001356E-2</c:v>
                </c:pt>
                <c:pt idx="853">
                  <c:v>8.1706503000000208E-2</c:v>
                </c:pt>
                <c:pt idx="854">
                  <c:v>8.1706506100000242E-2</c:v>
                </c:pt>
                <c:pt idx="855">
                  <c:v>8.1706506100000242E-2</c:v>
                </c:pt>
                <c:pt idx="856">
                  <c:v>8.1706506100000242E-2</c:v>
                </c:pt>
                <c:pt idx="857">
                  <c:v>8.1706506100000242E-2</c:v>
                </c:pt>
                <c:pt idx="858">
                  <c:v>8.1706506100000242E-2</c:v>
                </c:pt>
                <c:pt idx="859">
                  <c:v>8.1706506100000242E-2</c:v>
                </c:pt>
                <c:pt idx="860">
                  <c:v>8.1706506100000242E-2</c:v>
                </c:pt>
                <c:pt idx="861">
                  <c:v>8.1706506100000242E-2</c:v>
                </c:pt>
                <c:pt idx="862">
                  <c:v>8.1706506100000242E-2</c:v>
                </c:pt>
                <c:pt idx="863">
                  <c:v>8.1706506100000242E-2</c:v>
                </c:pt>
                <c:pt idx="864">
                  <c:v>8.1706506100000242E-2</c:v>
                </c:pt>
                <c:pt idx="865">
                  <c:v>8.1706506100000242E-2</c:v>
                </c:pt>
                <c:pt idx="866">
                  <c:v>8.1706506100000242E-2</c:v>
                </c:pt>
                <c:pt idx="867">
                  <c:v>8.1706506100000242E-2</c:v>
                </c:pt>
                <c:pt idx="868">
                  <c:v>8.1706506100000242E-2</c:v>
                </c:pt>
                <c:pt idx="869">
                  <c:v>8.1706506100000242E-2</c:v>
                </c:pt>
                <c:pt idx="870">
                  <c:v>8.1706506100000242E-2</c:v>
                </c:pt>
                <c:pt idx="871">
                  <c:v>8.1706506100000242E-2</c:v>
                </c:pt>
                <c:pt idx="872">
                  <c:v>8.1706506100000242E-2</c:v>
                </c:pt>
                <c:pt idx="873">
                  <c:v>8.1706506100000242E-2</c:v>
                </c:pt>
                <c:pt idx="874">
                  <c:v>8.1706568600000765E-2</c:v>
                </c:pt>
                <c:pt idx="875">
                  <c:v>8.1706841200000296E-2</c:v>
                </c:pt>
                <c:pt idx="876">
                  <c:v>8.1707027700000226E-2</c:v>
                </c:pt>
                <c:pt idx="877">
                  <c:v>8.1707225300000297E-2</c:v>
                </c:pt>
                <c:pt idx="878">
                  <c:v>8.1707395900001339E-2</c:v>
                </c:pt>
                <c:pt idx="879">
                  <c:v>8.1707488100000725E-2</c:v>
                </c:pt>
                <c:pt idx="880">
                  <c:v>8.1707601900000024E-2</c:v>
                </c:pt>
                <c:pt idx="881">
                  <c:v>8.1707646200000067E-2</c:v>
                </c:pt>
                <c:pt idx="882">
                  <c:v>8.1709311300000045E-2</c:v>
                </c:pt>
                <c:pt idx="883">
                  <c:v>8.1713010200000019E-2</c:v>
                </c:pt>
                <c:pt idx="884">
                  <c:v>8.1714434900000063E-2</c:v>
                </c:pt>
                <c:pt idx="885">
                  <c:v>8.1715108200000067E-2</c:v>
                </c:pt>
                <c:pt idx="886">
                  <c:v>8.1715539100000067E-2</c:v>
                </c:pt>
                <c:pt idx="887">
                  <c:v>8.1715848700001481E-2</c:v>
                </c:pt>
                <c:pt idx="888">
                  <c:v>8.1716049400000046E-2</c:v>
                </c:pt>
                <c:pt idx="889">
                  <c:v>8.1716148500000724E-2</c:v>
                </c:pt>
                <c:pt idx="890">
                  <c:v>8.1825495300001772E-2</c:v>
                </c:pt>
                <c:pt idx="891">
                  <c:v>8.183506250000161E-2</c:v>
                </c:pt>
                <c:pt idx="892">
                  <c:v>8.1836065400000726E-2</c:v>
                </c:pt>
                <c:pt idx="893">
                  <c:v>8.1836826600000523E-2</c:v>
                </c:pt>
                <c:pt idx="894">
                  <c:v>8.1837319300000266E-2</c:v>
                </c:pt>
                <c:pt idx="895">
                  <c:v>8.1837555900000206E-2</c:v>
                </c:pt>
                <c:pt idx="896">
                  <c:v>8.1837722400000062E-2</c:v>
                </c:pt>
                <c:pt idx="897">
                  <c:v>8.1837872100001402E-2</c:v>
                </c:pt>
                <c:pt idx="898">
                  <c:v>8.1837889400000044E-2</c:v>
                </c:pt>
                <c:pt idx="899">
                  <c:v>8.1837889600000033E-2</c:v>
                </c:pt>
                <c:pt idx="900">
                  <c:v>8.1837889600000033E-2</c:v>
                </c:pt>
                <c:pt idx="901">
                  <c:v>8.1837889600000033E-2</c:v>
                </c:pt>
                <c:pt idx="902">
                  <c:v>8.1837889600000033E-2</c:v>
                </c:pt>
                <c:pt idx="903">
                  <c:v>8.1837889600000033E-2</c:v>
                </c:pt>
                <c:pt idx="904">
                  <c:v>8.1837889600000033E-2</c:v>
                </c:pt>
                <c:pt idx="905">
                  <c:v>8.1837889600000033E-2</c:v>
                </c:pt>
                <c:pt idx="906">
                  <c:v>8.1837889600000033E-2</c:v>
                </c:pt>
                <c:pt idx="907">
                  <c:v>8.1837889600000033E-2</c:v>
                </c:pt>
                <c:pt idx="908">
                  <c:v>8.1837889600000033E-2</c:v>
                </c:pt>
                <c:pt idx="909">
                  <c:v>8.1837889600000033E-2</c:v>
                </c:pt>
                <c:pt idx="910">
                  <c:v>8.1837889600000033E-2</c:v>
                </c:pt>
                <c:pt idx="911">
                  <c:v>8.1837889600000033E-2</c:v>
                </c:pt>
                <c:pt idx="912">
                  <c:v>8.1837889600000033E-2</c:v>
                </c:pt>
                <c:pt idx="913">
                  <c:v>8.1837889600000033E-2</c:v>
                </c:pt>
                <c:pt idx="914">
                  <c:v>8.1837889600000033E-2</c:v>
                </c:pt>
                <c:pt idx="915">
                  <c:v>8.1837889600000033E-2</c:v>
                </c:pt>
                <c:pt idx="916">
                  <c:v>8.1837889600000033E-2</c:v>
                </c:pt>
                <c:pt idx="917">
                  <c:v>8.1837889600000033E-2</c:v>
                </c:pt>
                <c:pt idx="918">
                  <c:v>8.1837889600000033E-2</c:v>
                </c:pt>
                <c:pt idx="919">
                  <c:v>8.1837889600000033E-2</c:v>
                </c:pt>
                <c:pt idx="920">
                  <c:v>8.1837889600000033E-2</c:v>
                </c:pt>
                <c:pt idx="921">
                  <c:v>8.1837889600000033E-2</c:v>
                </c:pt>
                <c:pt idx="922">
                  <c:v>8.1837889600000033E-2</c:v>
                </c:pt>
                <c:pt idx="923">
                  <c:v>8.1837889600000033E-2</c:v>
                </c:pt>
                <c:pt idx="924">
                  <c:v>8.1837889600000033E-2</c:v>
                </c:pt>
                <c:pt idx="925">
                  <c:v>8.1837889600000033E-2</c:v>
                </c:pt>
                <c:pt idx="926">
                  <c:v>8.1838116900000021E-2</c:v>
                </c:pt>
                <c:pt idx="927">
                  <c:v>8.1838597400000018E-2</c:v>
                </c:pt>
                <c:pt idx="928">
                  <c:v>8.1838901900000025E-2</c:v>
                </c:pt>
                <c:pt idx="929">
                  <c:v>8.1839087600000027E-2</c:v>
                </c:pt>
                <c:pt idx="930">
                  <c:v>8.183922450000003E-2</c:v>
                </c:pt>
                <c:pt idx="931">
                  <c:v>8.1839317000000036E-2</c:v>
                </c:pt>
                <c:pt idx="932">
                  <c:v>8.1839351000000032E-2</c:v>
                </c:pt>
                <c:pt idx="933">
                  <c:v>8.1839355500000724E-2</c:v>
                </c:pt>
                <c:pt idx="934">
                  <c:v>8.1839355600000066E-2</c:v>
                </c:pt>
                <c:pt idx="935">
                  <c:v>8.1839355600000066E-2</c:v>
                </c:pt>
                <c:pt idx="936">
                  <c:v>8.1839355600000066E-2</c:v>
                </c:pt>
                <c:pt idx="937">
                  <c:v>8.1839355600000066E-2</c:v>
                </c:pt>
                <c:pt idx="938">
                  <c:v>8.1839355600000066E-2</c:v>
                </c:pt>
                <c:pt idx="939">
                  <c:v>8.1839355600000066E-2</c:v>
                </c:pt>
                <c:pt idx="940">
                  <c:v>8.1839355600000066E-2</c:v>
                </c:pt>
                <c:pt idx="941">
                  <c:v>8.1839355600000066E-2</c:v>
                </c:pt>
                <c:pt idx="942">
                  <c:v>8.1839355600000066E-2</c:v>
                </c:pt>
                <c:pt idx="943">
                  <c:v>8.1839355600000066E-2</c:v>
                </c:pt>
                <c:pt idx="944">
                  <c:v>8.1839355600000066E-2</c:v>
                </c:pt>
                <c:pt idx="945">
                  <c:v>8.1839355600000066E-2</c:v>
                </c:pt>
                <c:pt idx="946">
                  <c:v>8.1839355600000066E-2</c:v>
                </c:pt>
                <c:pt idx="947">
                  <c:v>8.1839355600000066E-2</c:v>
                </c:pt>
                <c:pt idx="948">
                  <c:v>8.1839355600000066E-2</c:v>
                </c:pt>
                <c:pt idx="949">
                  <c:v>8.1839355600000066E-2</c:v>
                </c:pt>
                <c:pt idx="950">
                  <c:v>8.1839355600000066E-2</c:v>
                </c:pt>
                <c:pt idx="951">
                  <c:v>8.1839355600000066E-2</c:v>
                </c:pt>
                <c:pt idx="952">
                  <c:v>8.1839355600000066E-2</c:v>
                </c:pt>
                <c:pt idx="953">
                  <c:v>8.1839355600000066E-2</c:v>
                </c:pt>
                <c:pt idx="954">
                  <c:v>8.1839355600000066E-2</c:v>
                </c:pt>
                <c:pt idx="955">
                  <c:v>8.1839355600000066E-2</c:v>
                </c:pt>
                <c:pt idx="956">
                  <c:v>8.1839355600000066E-2</c:v>
                </c:pt>
                <c:pt idx="957">
                  <c:v>8.1839355600000066E-2</c:v>
                </c:pt>
                <c:pt idx="958">
                  <c:v>8.1839355600000066E-2</c:v>
                </c:pt>
                <c:pt idx="959">
                  <c:v>8.1839355600000066E-2</c:v>
                </c:pt>
                <c:pt idx="960">
                  <c:v>8.1839355600000066E-2</c:v>
                </c:pt>
                <c:pt idx="961">
                  <c:v>8.1839355600000066E-2</c:v>
                </c:pt>
                <c:pt idx="962">
                  <c:v>8.1839355600000066E-2</c:v>
                </c:pt>
                <c:pt idx="963">
                  <c:v>8.1839355600000066E-2</c:v>
                </c:pt>
                <c:pt idx="964">
                  <c:v>8.1839355600000066E-2</c:v>
                </c:pt>
                <c:pt idx="965">
                  <c:v>8.1855866300001884E-2</c:v>
                </c:pt>
                <c:pt idx="966">
                  <c:v>8.1865682500000245E-2</c:v>
                </c:pt>
                <c:pt idx="967">
                  <c:v>8.1867320900000567E-2</c:v>
                </c:pt>
                <c:pt idx="968">
                  <c:v>8.1868285400000032E-2</c:v>
                </c:pt>
                <c:pt idx="969">
                  <c:v>8.1868803100000567E-2</c:v>
                </c:pt>
                <c:pt idx="970">
                  <c:v>8.1869052900000266E-2</c:v>
                </c:pt>
                <c:pt idx="971">
                  <c:v>8.1869236300000037E-2</c:v>
                </c:pt>
                <c:pt idx="972">
                  <c:v>8.1869347300000297E-2</c:v>
                </c:pt>
                <c:pt idx="973">
                  <c:v>8.1869371600000032E-2</c:v>
                </c:pt>
                <c:pt idx="974">
                  <c:v>8.1869372500001231E-2</c:v>
                </c:pt>
                <c:pt idx="975">
                  <c:v>8.1869372500001231E-2</c:v>
                </c:pt>
                <c:pt idx="976">
                  <c:v>8.1869372500001231E-2</c:v>
                </c:pt>
                <c:pt idx="977">
                  <c:v>8.1869372500001231E-2</c:v>
                </c:pt>
                <c:pt idx="978">
                  <c:v>8.1869372500001231E-2</c:v>
                </c:pt>
                <c:pt idx="979">
                  <c:v>8.1869372500001231E-2</c:v>
                </c:pt>
                <c:pt idx="980">
                  <c:v>8.1869372500001231E-2</c:v>
                </c:pt>
                <c:pt idx="981">
                  <c:v>8.1869372500001231E-2</c:v>
                </c:pt>
                <c:pt idx="982">
                  <c:v>8.1869372500001231E-2</c:v>
                </c:pt>
                <c:pt idx="983">
                  <c:v>8.1869372500001231E-2</c:v>
                </c:pt>
                <c:pt idx="984">
                  <c:v>8.1869372500001231E-2</c:v>
                </c:pt>
                <c:pt idx="985">
                  <c:v>8.1869372500001231E-2</c:v>
                </c:pt>
                <c:pt idx="986">
                  <c:v>8.1869372500001231E-2</c:v>
                </c:pt>
                <c:pt idx="987">
                  <c:v>8.1869372500001231E-2</c:v>
                </c:pt>
                <c:pt idx="988">
                  <c:v>8.1869372500001231E-2</c:v>
                </c:pt>
                <c:pt idx="989">
                  <c:v>8.1869372500001231E-2</c:v>
                </c:pt>
                <c:pt idx="990">
                  <c:v>8.1869372500001231E-2</c:v>
                </c:pt>
                <c:pt idx="991">
                  <c:v>8.1869372500001231E-2</c:v>
                </c:pt>
                <c:pt idx="992">
                  <c:v>8.1869372500001231E-2</c:v>
                </c:pt>
                <c:pt idx="993">
                  <c:v>8.1869372500001231E-2</c:v>
                </c:pt>
                <c:pt idx="994">
                  <c:v>8.1869372500001231E-2</c:v>
                </c:pt>
                <c:pt idx="995">
                  <c:v>8.1869372500001231E-2</c:v>
                </c:pt>
                <c:pt idx="996">
                  <c:v>8.1869372500001231E-2</c:v>
                </c:pt>
                <c:pt idx="997">
                  <c:v>8.1869372500001231E-2</c:v>
                </c:pt>
                <c:pt idx="998">
                  <c:v>8.1869372500001231E-2</c:v>
                </c:pt>
                <c:pt idx="999">
                  <c:v>8.1869372500001231E-2</c:v>
                </c:pt>
                <c:pt idx="1000">
                  <c:v>8.1869372500001231E-2</c:v>
                </c:pt>
                <c:pt idx="1001">
                  <c:v>8.1869372500001231E-2</c:v>
                </c:pt>
                <c:pt idx="1002">
                  <c:v>8.1869372500001231E-2</c:v>
                </c:pt>
                <c:pt idx="1003">
                  <c:v>8.1869372500001231E-2</c:v>
                </c:pt>
                <c:pt idx="1004">
                  <c:v>8.1869372500001231E-2</c:v>
                </c:pt>
                <c:pt idx="1005">
                  <c:v>8.1869372500001231E-2</c:v>
                </c:pt>
                <c:pt idx="1006">
                  <c:v>8.1869372500001231E-2</c:v>
                </c:pt>
                <c:pt idx="1007">
                  <c:v>8.1869372500001231E-2</c:v>
                </c:pt>
                <c:pt idx="1008">
                  <c:v>8.1869372500001231E-2</c:v>
                </c:pt>
                <c:pt idx="1009">
                  <c:v>8.1869372500001231E-2</c:v>
                </c:pt>
                <c:pt idx="1010">
                  <c:v>8.1869372500001231E-2</c:v>
                </c:pt>
                <c:pt idx="1011">
                  <c:v>8.1869372500001231E-2</c:v>
                </c:pt>
                <c:pt idx="1012">
                  <c:v>8.1869372500001231E-2</c:v>
                </c:pt>
                <c:pt idx="1013">
                  <c:v>8.1869372500001231E-2</c:v>
                </c:pt>
                <c:pt idx="1014">
                  <c:v>8.1869372500001231E-2</c:v>
                </c:pt>
                <c:pt idx="1015">
                  <c:v>8.1869372500001231E-2</c:v>
                </c:pt>
                <c:pt idx="1016">
                  <c:v>8.1869372500001231E-2</c:v>
                </c:pt>
                <c:pt idx="1017">
                  <c:v>8.1869372500001231E-2</c:v>
                </c:pt>
                <c:pt idx="1018">
                  <c:v>8.1869372500001231E-2</c:v>
                </c:pt>
                <c:pt idx="1019">
                  <c:v>8.1869372500001231E-2</c:v>
                </c:pt>
                <c:pt idx="1020">
                  <c:v>8.1869372500001231E-2</c:v>
                </c:pt>
                <c:pt idx="1021">
                  <c:v>8.1869372500001231E-2</c:v>
                </c:pt>
                <c:pt idx="1022">
                  <c:v>8.1869372500001231E-2</c:v>
                </c:pt>
                <c:pt idx="1023">
                  <c:v>8.1869372500001231E-2</c:v>
                </c:pt>
                <c:pt idx="1024">
                  <c:v>8.1869372500001231E-2</c:v>
                </c:pt>
                <c:pt idx="1025">
                  <c:v>8.1869372500001231E-2</c:v>
                </c:pt>
                <c:pt idx="1026">
                  <c:v>8.1869372500001231E-2</c:v>
                </c:pt>
                <c:pt idx="1027">
                  <c:v>8.1869372500001231E-2</c:v>
                </c:pt>
                <c:pt idx="1028">
                  <c:v>8.1869372500001231E-2</c:v>
                </c:pt>
                <c:pt idx="1029">
                  <c:v>8.1869372500001231E-2</c:v>
                </c:pt>
                <c:pt idx="1030">
                  <c:v>8.1869372500001231E-2</c:v>
                </c:pt>
                <c:pt idx="1031">
                  <c:v>8.1869372500001231E-2</c:v>
                </c:pt>
                <c:pt idx="1032">
                  <c:v>8.1869372500001231E-2</c:v>
                </c:pt>
                <c:pt idx="1033">
                  <c:v>8.1869372500001231E-2</c:v>
                </c:pt>
                <c:pt idx="1034">
                  <c:v>8.1869372500001231E-2</c:v>
                </c:pt>
                <c:pt idx="1035">
                  <c:v>8.1869372500001231E-2</c:v>
                </c:pt>
                <c:pt idx="1036">
                  <c:v>8.1869372500001231E-2</c:v>
                </c:pt>
                <c:pt idx="1037">
                  <c:v>8.1869372500001231E-2</c:v>
                </c:pt>
                <c:pt idx="1038">
                  <c:v>8.1869372500001231E-2</c:v>
                </c:pt>
                <c:pt idx="1039">
                  <c:v>8.1869372500001231E-2</c:v>
                </c:pt>
                <c:pt idx="1040">
                  <c:v>8.1869372500001231E-2</c:v>
                </c:pt>
                <c:pt idx="1041">
                  <c:v>8.1869372500001231E-2</c:v>
                </c:pt>
                <c:pt idx="1042">
                  <c:v>8.1869372500001231E-2</c:v>
                </c:pt>
                <c:pt idx="1043">
                  <c:v>8.1869372500001231E-2</c:v>
                </c:pt>
                <c:pt idx="1044">
                  <c:v>8.1869372500001231E-2</c:v>
                </c:pt>
                <c:pt idx="1045">
                  <c:v>8.1869372500001231E-2</c:v>
                </c:pt>
                <c:pt idx="1046">
                  <c:v>8.1869372500001231E-2</c:v>
                </c:pt>
                <c:pt idx="1047">
                  <c:v>8.1869372500001231E-2</c:v>
                </c:pt>
                <c:pt idx="1048">
                  <c:v>8.1869372500001231E-2</c:v>
                </c:pt>
                <c:pt idx="1049">
                  <c:v>8.1869372500001231E-2</c:v>
                </c:pt>
                <c:pt idx="1050">
                  <c:v>8.1869372500001231E-2</c:v>
                </c:pt>
                <c:pt idx="1051">
                  <c:v>8.1869372500001231E-2</c:v>
                </c:pt>
                <c:pt idx="1052">
                  <c:v>8.1869372500001231E-2</c:v>
                </c:pt>
                <c:pt idx="1053">
                  <c:v>8.1869372500001231E-2</c:v>
                </c:pt>
                <c:pt idx="1054">
                  <c:v>8.1869372500001231E-2</c:v>
                </c:pt>
                <c:pt idx="1055">
                  <c:v>8.1869372500001231E-2</c:v>
                </c:pt>
                <c:pt idx="1056">
                  <c:v>8.1869372500001231E-2</c:v>
                </c:pt>
                <c:pt idx="1057">
                  <c:v>8.1869372500001231E-2</c:v>
                </c:pt>
                <c:pt idx="1058">
                  <c:v>8.1869372500001231E-2</c:v>
                </c:pt>
                <c:pt idx="1059">
                  <c:v>8.1869372500001231E-2</c:v>
                </c:pt>
                <c:pt idx="1060">
                  <c:v>8.1869372500001231E-2</c:v>
                </c:pt>
                <c:pt idx="1061">
                  <c:v>8.1869372500001231E-2</c:v>
                </c:pt>
                <c:pt idx="1062">
                  <c:v>8.1869372500001231E-2</c:v>
                </c:pt>
                <c:pt idx="1063">
                  <c:v>8.1869372500001231E-2</c:v>
                </c:pt>
                <c:pt idx="1064">
                  <c:v>8.1869372500001231E-2</c:v>
                </c:pt>
                <c:pt idx="1065">
                  <c:v>8.1869372500001231E-2</c:v>
                </c:pt>
                <c:pt idx="1066">
                  <c:v>8.1869372500001231E-2</c:v>
                </c:pt>
                <c:pt idx="1067">
                  <c:v>8.1869372500001231E-2</c:v>
                </c:pt>
                <c:pt idx="1068">
                  <c:v>8.1869372500001231E-2</c:v>
                </c:pt>
                <c:pt idx="1069">
                  <c:v>8.1869372500001231E-2</c:v>
                </c:pt>
                <c:pt idx="1070">
                  <c:v>8.1869372500001231E-2</c:v>
                </c:pt>
                <c:pt idx="1071">
                  <c:v>8.1869372500001231E-2</c:v>
                </c:pt>
                <c:pt idx="1072">
                  <c:v>8.1869372500001231E-2</c:v>
                </c:pt>
                <c:pt idx="1073">
                  <c:v>8.1869372500001231E-2</c:v>
                </c:pt>
                <c:pt idx="1074">
                  <c:v>8.1869372500001231E-2</c:v>
                </c:pt>
                <c:pt idx="1075">
                  <c:v>8.1869372500001231E-2</c:v>
                </c:pt>
                <c:pt idx="1076">
                  <c:v>8.1869372500001231E-2</c:v>
                </c:pt>
                <c:pt idx="1077">
                  <c:v>8.1869372500001231E-2</c:v>
                </c:pt>
                <c:pt idx="1078">
                  <c:v>8.1869372500001231E-2</c:v>
                </c:pt>
                <c:pt idx="1079">
                  <c:v>8.1869372500001231E-2</c:v>
                </c:pt>
                <c:pt idx="1080">
                  <c:v>8.1869372500001231E-2</c:v>
                </c:pt>
                <c:pt idx="1081">
                  <c:v>8.1869372500001231E-2</c:v>
                </c:pt>
                <c:pt idx="1082">
                  <c:v>8.1869372500001231E-2</c:v>
                </c:pt>
                <c:pt idx="1083">
                  <c:v>8.1869372500001231E-2</c:v>
                </c:pt>
                <c:pt idx="1084">
                  <c:v>8.1869372500001231E-2</c:v>
                </c:pt>
                <c:pt idx="1085">
                  <c:v>8.1869372500001231E-2</c:v>
                </c:pt>
                <c:pt idx="1086">
                  <c:v>8.1869372500001231E-2</c:v>
                </c:pt>
                <c:pt idx="1087">
                  <c:v>8.1869372500001231E-2</c:v>
                </c:pt>
                <c:pt idx="1088">
                  <c:v>8.1869372500001231E-2</c:v>
                </c:pt>
                <c:pt idx="1089">
                  <c:v>8.1869372500001231E-2</c:v>
                </c:pt>
                <c:pt idx="1090">
                  <c:v>8.1869372500001231E-2</c:v>
                </c:pt>
                <c:pt idx="1091">
                  <c:v>8.1869372500001231E-2</c:v>
                </c:pt>
                <c:pt idx="1092">
                  <c:v>8.1869372500001231E-2</c:v>
                </c:pt>
                <c:pt idx="1093">
                  <c:v>8.1869372500001231E-2</c:v>
                </c:pt>
                <c:pt idx="1094">
                  <c:v>8.1869372500001231E-2</c:v>
                </c:pt>
                <c:pt idx="1095">
                  <c:v>8.1869372500001231E-2</c:v>
                </c:pt>
                <c:pt idx="1096">
                  <c:v>8.1869372500001231E-2</c:v>
                </c:pt>
                <c:pt idx="1097">
                  <c:v>8.1869372500001231E-2</c:v>
                </c:pt>
                <c:pt idx="1098">
                  <c:v>8.1869372500001231E-2</c:v>
                </c:pt>
                <c:pt idx="1099">
                  <c:v>8.1869372500001231E-2</c:v>
                </c:pt>
                <c:pt idx="1100">
                  <c:v>8.1869372500001231E-2</c:v>
                </c:pt>
                <c:pt idx="1101">
                  <c:v>8.1869372500001231E-2</c:v>
                </c:pt>
                <c:pt idx="1102">
                  <c:v>8.1869372500001231E-2</c:v>
                </c:pt>
                <c:pt idx="1103">
                  <c:v>8.1869372500001231E-2</c:v>
                </c:pt>
                <c:pt idx="1104">
                  <c:v>8.1869372500001231E-2</c:v>
                </c:pt>
                <c:pt idx="1105">
                  <c:v>8.1869372500001231E-2</c:v>
                </c:pt>
                <c:pt idx="1106">
                  <c:v>8.1869372500001231E-2</c:v>
                </c:pt>
                <c:pt idx="1107">
                  <c:v>8.1869372500001231E-2</c:v>
                </c:pt>
                <c:pt idx="1108">
                  <c:v>8.1869372500001231E-2</c:v>
                </c:pt>
                <c:pt idx="1109">
                  <c:v>8.1869372500001231E-2</c:v>
                </c:pt>
                <c:pt idx="1110">
                  <c:v>8.1869372500001231E-2</c:v>
                </c:pt>
                <c:pt idx="1111">
                  <c:v>8.1869372500001231E-2</c:v>
                </c:pt>
                <c:pt idx="1112">
                  <c:v>8.1869372500001231E-2</c:v>
                </c:pt>
                <c:pt idx="1113">
                  <c:v>8.1869372500001231E-2</c:v>
                </c:pt>
                <c:pt idx="1114">
                  <c:v>8.1869372500001231E-2</c:v>
                </c:pt>
                <c:pt idx="1115">
                  <c:v>8.1869372500001231E-2</c:v>
                </c:pt>
                <c:pt idx="1116">
                  <c:v>8.1869372500001231E-2</c:v>
                </c:pt>
                <c:pt idx="1117">
                  <c:v>8.1869372500001231E-2</c:v>
                </c:pt>
                <c:pt idx="1118">
                  <c:v>8.1869372500001231E-2</c:v>
                </c:pt>
                <c:pt idx="1119">
                  <c:v>8.1869372500001231E-2</c:v>
                </c:pt>
                <c:pt idx="1120">
                  <c:v>8.1869372500001231E-2</c:v>
                </c:pt>
                <c:pt idx="1121">
                  <c:v>8.1869372500001231E-2</c:v>
                </c:pt>
                <c:pt idx="1122">
                  <c:v>8.1869372500001231E-2</c:v>
                </c:pt>
                <c:pt idx="1123">
                  <c:v>8.1869372500001231E-2</c:v>
                </c:pt>
                <c:pt idx="1124">
                  <c:v>8.1869372500001231E-2</c:v>
                </c:pt>
                <c:pt idx="1125">
                  <c:v>8.1869372500001231E-2</c:v>
                </c:pt>
                <c:pt idx="1126">
                  <c:v>8.1869372500001231E-2</c:v>
                </c:pt>
                <c:pt idx="1127">
                  <c:v>8.1869372500001231E-2</c:v>
                </c:pt>
                <c:pt idx="1128">
                  <c:v>8.1869372500001231E-2</c:v>
                </c:pt>
                <c:pt idx="1129">
                  <c:v>8.1869372500001231E-2</c:v>
                </c:pt>
                <c:pt idx="1130">
                  <c:v>8.1869372500001231E-2</c:v>
                </c:pt>
                <c:pt idx="1131">
                  <c:v>8.1869372500001231E-2</c:v>
                </c:pt>
                <c:pt idx="1132">
                  <c:v>8.1869372500001231E-2</c:v>
                </c:pt>
                <c:pt idx="1133">
                  <c:v>8.1869372500001231E-2</c:v>
                </c:pt>
                <c:pt idx="1134">
                  <c:v>8.1869372500001231E-2</c:v>
                </c:pt>
                <c:pt idx="1135">
                  <c:v>8.1869372500001231E-2</c:v>
                </c:pt>
                <c:pt idx="1136">
                  <c:v>8.1869372500001231E-2</c:v>
                </c:pt>
                <c:pt idx="1137">
                  <c:v>8.1869372500001231E-2</c:v>
                </c:pt>
                <c:pt idx="1138">
                  <c:v>8.1869372500001231E-2</c:v>
                </c:pt>
                <c:pt idx="1139">
                  <c:v>8.1869372500001231E-2</c:v>
                </c:pt>
                <c:pt idx="1140">
                  <c:v>8.1869372500001231E-2</c:v>
                </c:pt>
                <c:pt idx="1141">
                  <c:v>8.1869372500001231E-2</c:v>
                </c:pt>
                <c:pt idx="1142">
                  <c:v>8.1869372500001231E-2</c:v>
                </c:pt>
                <c:pt idx="1143">
                  <c:v>8.1869372500001231E-2</c:v>
                </c:pt>
                <c:pt idx="1144">
                  <c:v>8.1869372500001231E-2</c:v>
                </c:pt>
                <c:pt idx="1145">
                  <c:v>8.1869372500001231E-2</c:v>
                </c:pt>
                <c:pt idx="1146">
                  <c:v>8.1869372500001231E-2</c:v>
                </c:pt>
                <c:pt idx="1147">
                  <c:v>8.1869372500001231E-2</c:v>
                </c:pt>
                <c:pt idx="1148">
                  <c:v>8.1869372500001231E-2</c:v>
                </c:pt>
                <c:pt idx="1149">
                  <c:v>8.1869372500001231E-2</c:v>
                </c:pt>
                <c:pt idx="1150">
                  <c:v>8.1869372500001231E-2</c:v>
                </c:pt>
                <c:pt idx="1151">
                  <c:v>8.1869372500001231E-2</c:v>
                </c:pt>
                <c:pt idx="1152">
                  <c:v>8.1869372500001231E-2</c:v>
                </c:pt>
                <c:pt idx="1153">
                  <c:v>8.1869372500001231E-2</c:v>
                </c:pt>
                <c:pt idx="1154">
                  <c:v>8.1869372500001231E-2</c:v>
                </c:pt>
                <c:pt idx="1155">
                  <c:v>8.1869372500001231E-2</c:v>
                </c:pt>
                <c:pt idx="1156">
                  <c:v>8.1869372500001231E-2</c:v>
                </c:pt>
                <c:pt idx="1157">
                  <c:v>8.1869372500001231E-2</c:v>
                </c:pt>
                <c:pt idx="1158">
                  <c:v>8.1869372500001231E-2</c:v>
                </c:pt>
                <c:pt idx="1159">
                  <c:v>8.1869372500001231E-2</c:v>
                </c:pt>
                <c:pt idx="1160">
                  <c:v>8.1869372500001231E-2</c:v>
                </c:pt>
                <c:pt idx="1161">
                  <c:v>8.1869372500001231E-2</c:v>
                </c:pt>
                <c:pt idx="1162">
                  <c:v>8.1869372500001231E-2</c:v>
                </c:pt>
                <c:pt idx="1163">
                  <c:v>8.1869372500001231E-2</c:v>
                </c:pt>
                <c:pt idx="1164">
                  <c:v>8.1869372500001231E-2</c:v>
                </c:pt>
                <c:pt idx="1165">
                  <c:v>8.1869372500001231E-2</c:v>
                </c:pt>
                <c:pt idx="1166">
                  <c:v>8.1869372500001231E-2</c:v>
                </c:pt>
                <c:pt idx="1167">
                  <c:v>8.1869372500001231E-2</c:v>
                </c:pt>
                <c:pt idx="1168">
                  <c:v>8.1869372500001231E-2</c:v>
                </c:pt>
                <c:pt idx="1169">
                  <c:v>8.1869372500001231E-2</c:v>
                </c:pt>
                <c:pt idx="1170">
                  <c:v>8.1869372500001231E-2</c:v>
                </c:pt>
                <c:pt idx="1171">
                  <c:v>8.1869372500001231E-2</c:v>
                </c:pt>
                <c:pt idx="1172">
                  <c:v>8.1869372500001231E-2</c:v>
                </c:pt>
                <c:pt idx="1173">
                  <c:v>8.1869372500001231E-2</c:v>
                </c:pt>
                <c:pt idx="1174">
                  <c:v>8.1869372500001231E-2</c:v>
                </c:pt>
                <c:pt idx="1175">
                  <c:v>8.1869372500001231E-2</c:v>
                </c:pt>
                <c:pt idx="1176">
                  <c:v>8.1869372500001231E-2</c:v>
                </c:pt>
                <c:pt idx="1177">
                  <c:v>8.1869372500001231E-2</c:v>
                </c:pt>
                <c:pt idx="1178">
                  <c:v>8.1869372500001231E-2</c:v>
                </c:pt>
                <c:pt idx="1179">
                  <c:v>8.1869372500001231E-2</c:v>
                </c:pt>
                <c:pt idx="1180">
                  <c:v>8.2093867200000045E-2</c:v>
                </c:pt>
                <c:pt idx="1181">
                  <c:v>8.2102567700000031E-2</c:v>
                </c:pt>
                <c:pt idx="1182">
                  <c:v>8.2104391900000268E-2</c:v>
                </c:pt>
                <c:pt idx="1183">
                  <c:v>8.2105358600000067E-2</c:v>
                </c:pt>
                <c:pt idx="1184">
                  <c:v>8.2106085400000015E-2</c:v>
                </c:pt>
                <c:pt idx="1185">
                  <c:v>8.2106474800000009E-2</c:v>
                </c:pt>
                <c:pt idx="1186">
                  <c:v>8.2106666800000033E-2</c:v>
                </c:pt>
                <c:pt idx="1187">
                  <c:v>8.2106789099999994E-2</c:v>
                </c:pt>
                <c:pt idx="1188">
                  <c:v>8.2106804300000225E-2</c:v>
                </c:pt>
                <c:pt idx="1189">
                  <c:v>8.2106807000000032E-2</c:v>
                </c:pt>
                <c:pt idx="1190">
                  <c:v>8.2106807000000032E-2</c:v>
                </c:pt>
                <c:pt idx="1191">
                  <c:v>8.2106807000000032E-2</c:v>
                </c:pt>
                <c:pt idx="1192">
                  <c:v>8.2106807000000032E-2</c:v>
                </c:pt>
                <c:pt idx="1193">
                  <c:v>8.2106807000000032E-2</c:v>
                </c:pt>
                <c:pt idx="1194">
                  <c:v>8.2106807000000032E-2</c:v>
                </c:pt>
                <c:pt idx="1195">
                  <c:v>8.2106807000000032E-2</c:v>
                </c:pt>
                <c:pt idx="1196">
                  <c:v>8.2106807000000032E-2</c:v>
                </c:pt>
                <c:pt idx="1197">
                  <c:v>8.2106807000000032E-2</c:v>
                </c:pt>
                <c:pt idx="1198">
                  <c:v>8.2106807000000032E-2</c:v>
                </c:pt>
                <c:pt idx="1199">
                  <c:v>8.2106807000000032E-2</c:v>
                </c:pt>
                <c:pt idx="1200">
                  <c:v>8.2106807000000032E-2</c:v>
                </c:pt>
                <c:pt idx="1201">
                  <c:v>8.2106807000000032E-2</c:v>
                </c:pt>
                <c:pt idx="1202">
                  <c:v>8.2106807000000032E-2</c:v>
                </c:pt>
                <c:pt idx="1203">
                  <c:v>8.2106807000000032E-2</c:v>
                </c:pt>
                <c:pt idx="1204">
                  <c:v>8.2578959900000026E-2</c:v>
                </c:pt>
                <c:pt idx="1205">
                  <c:v>8.2588939500000014E-2</c:v>
                </c:pt>
                <c:pt idx="1206">
                  <c:v>8.2590570600000066E-2</c:v>
                </c:pt>
                <c:pt idx="1207">
                  <c:v>8.2591522700000766E-2</c:v>
                </c:pt>
                <c:pt idx="1208">
                  <c:v>8.2591941400000063E-2</c:v>
                </c:pt>
                <c:pt idx="1209">
                  <c:v>8.3015248400000297E-2</c:v>
                </c:pt>
                <c:pt idx="1210">
                  <c:v>8.3016560200000547E-2</c:v>
                </c:pt>
                <c:pt idx="1211">
                  <c:v>8.3017263400000166E-2</c:v>
                </c:pt>
                <c:pt idx="1212">
                  <c:v>8.3017734299999993E-2</c:v>
                </c:pt>
                <c:pt idx="1213">
                  <c:v>8.3018100700000208E-2</c:v>
                </c:pt>
                <c:pt idx="1214">
                  <c:v>8.3018240700000204E-2</c:v>
                </c:pt>
                <c:pt idx="1215">
                  <c:v>8.3018323900000746E-2</c:v>
                </c:pt>
                <c:pt idx="1216">
                  <c:v>8.3018341200000248E-2</c:v>
                </c:pt>
                <c:pt idx="1217">
                  <c:v>8.3018342500001618E-2</c:v>
                </c:pt>
                <c:pt idx="1218">
                  <c:v>8.3018342500001618E-2</c:v>
                </c:pt>
                <c:pt idx="1219">
                  <c:v>8.3018342500001618E-2</c:v>
                </c:pt>
                <c:pt idx="1220">
                  <c:v>8.3018342500001618E-2</c:v>
                </c:pt>
                <c:pt idx="1221">
                  <c:v>8.3018342500001618E-2</c:v>
                </c:pt>
                <c:pt idx="1222">
                  <c:v>8.3018342500001618E-2</c:v>
                </c:pt>
                <c:pt idx="1223">
                  <c:v>8.3018342500001618E-2</c:v>
                </c:pt>
                <c:pt idx="1224">
                  <c:v>8.3018342500001618E-2</c:v>
                </c:pt>
                <c:pt idx="1225">
                  <c:v>8.3018342500001618E-2</c:v>
                </c:pt>
                <c:pt idx="1226">
                  <c:v>8.3018342500001618E-2</c:v>
                </c:pt>
                <c:pt idx="1227">
                  <c:v>8.3018342500001618E-2</c:v>
                </c:pt>
                <c:pt idx="1228">
                  <c:v>8.3018342500001618E-2</c:v>
                </c:pt>
                <c:pt idx="1229">
                  <c:v>8.3018342500001618E-2</c:v>
                </c:pt>
                <c:pt idx="1230">
                  <c:v>8.3018342500001618E-2</c:v>
                </c:pt>
                <c:pt idx="1231">
                  <c:v>8.3018342500001618E-2</c:v>
                </c:pt>
                <c:pt idx="1232">
                  <c:v>8.3018342500001618E-2</c:v>
                </c:pt>
                <c:pt idx="1233">
                  <c:v>8.3018342500001618E-2</c:v>
                </c:pt>
                <c:pt idx="1234">
                  <c:v>8.3104155100001451E-2</c:v>
                </c:pt>
                <c:pt idx="1235">
                  <c:v>8.3105564100001375E-2</c:v>
                </c:pt>
                <c:pt idx="1236">
                  <c:v>8.3106311100000566E-2</c:v>
                </c:pt>
                <c:pt idx="1237">
                  <c:v>8.3106785700000227E-2</c:v>
                </c:pt>
                <c:pt idx="1238">
                  <c:v>8.3107066900001247E-2</c:v>
                </c:pt>
                <c:pt idx="1239">
                  <c:v>8.3107251900000026E-2</c:v>
                </c:pt>
                <c:pt idx="1240">
                  <c:v>8.3107326200000567E-2</c:v>
                </c:pt>
                <c:pt idx="1241">
                  <c:v>8.3107338200000727E-2</c:v>
                </c:pt>
                <c:pt idx="1242">
                  <c:v>8.3107339000000266E-2</c:v>
                </c:pt>
                <c:pt idx="1243">
                  <c:v>8.3107339000000266E-2</c:v>
                </c:pt>
                <c:pt idx="1244">
                  <c:v>8.3121848300001924E-2</c:v>
                </c:pt>
                <c:pt idx="1245">
                  <c:v>8.3127234100000225E-2</c:v>
                </c:pt>
                <c:pt idx="1246">
                  <c:v>8.3128303700001557E-2</c:v>
                </c:pt>
                <c:pt idx="1247">
                  <c:v>8.3128710900000027E-2</c:v>
                </c:pt>
                <c:pt idx="1248">
                  <c:v>8.3129030500000228E-2</c:v>
                </c:pt>
                <c:pt idx="1249">
                  <c:v>8.312923160000002E-2</c:v>
                </c:pt>
                <c:pt idx="1250">
                  <c:v>8.3129388500001247E-2</c:v>
                </c:pt>
                <c:pt idx="1251">
                  <c:v>8.3129434600000024E-2</c:v>
                </c:pt>
                <c:pt idx="1252">
                  <c:v>8.3129445500001758E-2</c:v>
                </c:pt>
                <c:pt idx="1253">
                  <c:v>8.3129445800001228E-2</c:v>
                </c:pt>
                <c:pt idx="1254">
                  <c:v>8.3129445800001228E-2</c:v>
                </c:pt>
                <c:pt idx="1255">
                  <c:v>8.3129445800001228E-2</c:v>
                </c:pt>
                <c:pt idx="1256">
                  <c:v>8.3129445800001228E-2</c:v>
                </c:pt>
                <c:pt idx="1257">
                  <c:v>8.3129445800001228E-2</c:v>
                </c:pt>
                <c:pt idx="1258">
                  <c:v>8.3129445800001228E-2</c:v>
                </c:pt>
                <c:pt idx="1259">
                  <c:v>8.3129445800001228E-2</c:v>
                </c:pt>
                <c:pt idx="1260">
                  <c:v>8.3129445800001228E-2</c:v>
                </c:pt>
                <c:pt idx="1261">
                  <c:v>8.3129445800001228E-2</c:v>
                </c:pt>
                <c:pt idx="1262">
                  <c:v>8.3129445800001228E-2</c:v>
                </c:pt>
                <c:pt idx="1263">
                  <c:v>8.3129445800001228E-2</c:v>
                </c:pt>
                <c:pt idx="1264">
                  <c:v>8.3129445800001228E-2</c:v>
                </c:pt>
                <c:pt idx="1265">
                  <c:v>8.3129445800001228E-2</c:v>
                </c:pt>
                <c:pt idx="1266">
                  <c:v>8.3129445800001228E-2</c:v>
                </c:pt>
                <c:pt idx="1267">
                  <c:v>8.3129445800001228E-2</c:v>
                </c:pt>
                <c:pt idx="1268">
                  <c:v>8.3129445800001228E-2</c:v>
                </c:pt>
                <c:pt idx="1269">
                  <c:v>8.3129445800001228E-2</c:v>
                </c:pt>
                <c:pt idx="1270">
                  <c:v>8.3129445800001228E-2</c:v>
                </c:pt>
                <c:pt idx="1271">
                  <c:v>8.3129445800001228E-2</c:v>
                </c:pt>
                <c:pt idx="1272">
                  <c:v>8.3129445800001228E-2</c:v>
                </c:pt>
                <c:pt idx="1273">
                  <c:v>8.3129445800001228E-2</c:v>
                </c:pt>
                <c:pt idx="1274">
                  <c:v>8.3129445800001228E-2</c:v>
                </c:pt>
                <c:pt idx="1275">
                  <c:v>8.3129445800001228E-2</c:v>
                </c:pt>
                <c:pt idx="1276">
                  <c:v>8.3129445800001228E-2</c:v>
                </c:pt>
                <c:pt idx="1277">
                  <c:v>8.3129445800001228E-2</c:v>
                </c:pt>
                <c:pt idx="1278">
                  <c:v>8.3129445800001228E-2</c:v>
                </c:pt>
                <c:pt idx="1279">
                  <c:v>8.3129445800001228E-2</c:v>
                </c:pt>
                <c:pt idx="1280">
                  <c:v>8.3129445800001228E-2</c:v>
                </c:pt>
                <c:pt idx="1281">
                  <c:v>8.3129445800001228E-2</c:v>
                </c:pt>
                <c:pt idx="1282">
                  <c:v>8.3129445800001228E-2</c:v>
                </c:pt>
                <c:pt idx="1283">
                  <c:v>8.3129445800001228E-2</c:v>
                </c:pt>
                <c:pt idx="1284">
                  <c:v>8.3129445800001228E-2</c:v>
                </c:pt>
                <c:pt idx="1285">
                  <c:v>8.3129445800001228E-2</c:v>
                </c:pt>
                <c:pt idx="1286">
                  <c:v>8.3129445800001228E-2</c:v>
                </c:pt>
                <c:pt idx="1287">
                  <c:v>8.3129445800001228E-2</c:v>
                </c:pt>
                <c:pt idx="1288">
                  <c:v>8.3129445800001228E-2</c:v>
                </c:pt>
                <c:pt idx="1289">
                  <c:v>8.3129445800001228E-2</c:v>
                </c:pt>
                <c:pt idx="1290">
                  <c:v>8.3129445800001228E-2</c:v>
                </c:pt>
                <c:pt idx="1291">
                  <c:v>8.3129445800001228E-2</c:v>
                </c:pt>
                <c:pt idx="1292">
                  <c:v>8.3129445800001228E-2</c:v>
                </c:pt>
                <c:pt idx="1293">
                  <c:v>8.3129445900001556E-2</c:v>
                </c:pt>
                <c:pt idx="1294">
                  <c:v>8.3129446000001245E-2</c:v>
                </c:pt>
                <c:pt idx="1295">
                  <c:v>8.3129446000001245E-2</c:v>
                </c:pt>
                <c:pt idx="1296">
                  <c:v>8.3129446000001245E-2</c:v>
                </c:pt>
                <c:pt idx="1297">
                  <c:v>8.3129446000001245E-2</c:v>
                </c:pt>
                <c:pt idx="1298">
                  <c:v>8.3129446000001245E-2</c:v>
                </c:pt>
                <c:pt idx="1299">
                  <c:v>8.3129446000001245E-2</c:v>
                </c:pt>
                <c:pt idx="1300">
                  <c:v>8.3129446000001245E-2</c:v>
                </c:pt>
                <c:pt idx="1301">
                  <c:v>8.3129446000001245E-2</c:v>
                </c:pt>
                <c:pt idx="1302">
                  <c:v>8.3129446000001245E-2</c:v>
                </c:pt>
                <c:pt idx="1303">
                  <c:v>8.3129446000001245E-2</c:v>
                </c:pt>
                <c:pt idx="1304">
                  <c:v>8.3129446000001245E-2</c:v>
                </c:pt>
                <c:pt idx="1305">
                  <c:v>8.3165661600000246E-2</c:v>
                </c:pt>
                <c:pt idx="1306">
                  <c:v>8.5073121300000012E-2</c:v>
                </c:pt>
                <c:pt idx="1307">
                  <c:v>8.5237066700000724E-2</c:v>
                </c:pt>
                <c:pt idx="1308">
                  <c:v>8.5237983000000031E-2</c:v>
                </c:pt>
                <c:pt idx="1309">
                  <c:v>8.5238368800000547E-2</c:v>
                </c:pt>
                <c:pt idx="1310">
                  <c:v>8.5238610400000012E-2</c:v>
                </c:pt>
                <c:pt idx="1311">
                  <c:v>8.523881760000003E-2</c:v>
                </c:pt>
                <c:pt idx="1312">
                  <c:v>8.5238900400000026E-2</c:v>
                </c:pt>
                <c:pt idx="1313">
                  <c:v>8.5238934399999994E-2</c:v>
                </c:pt>
                <c:pt idx="1314">
                  <c:v>8.5238951600000001E-2</c:v>
                </c:pt>
                <c:pt idx="1315">
                  <c:v>8.5238953200000023E-2</c:v>
                </c:pt>
                <c:pt idx="1316">
                  <c:v>8.5238953200000023E-2</c:v>
                </c:pt>
                <c:pt idx="1317">
                  <c:v>8.5238953200000023E-2</c:v>
                </c:pt>
                <c:pt idx="1318">
                  <c:v>8.5238953200000023E-2</c:v>
                </c:pt>
                <c:pt idx="1319">
                  <c:v>8.5238953200000023E-2</c:v>
                </c:pt>
                <c:pt idx="1320">
                  <c:v>8.5238953200000023E-2</c:v>
                </c:pt>
                <c:pt idx="1321">
                  <c:v>8.5238953200000023E-2</c:v>
                </c:pt>
                <c:pt idx="1322">
                  <c:v>8.5238953200000023E-2</c:v>
                </c:pt>
                <c:pt idx="1323">
                  <c:v>8.5238953200000023E-2</c:v>
                </c:pt>
                <c:pt idx="1324">
                  <c:v>8.5238953200000023E-2</c:v>
                </c:pt>
                <c:pt idx="1325">
                  <c:v>8.5238953200000023E-2</c:v>
                </c:pt>
                <c:pt idx="1326">
                  <c:v>8.5238953200000023E-2</c:v>
                </c:pt>
                <c:pt idx="1327">
                  <c:v>8.5238953200000023E-2</c:v>
                </c:pt>
                <c:pt idx="1328">
                  <c:v>8.5238953200000023E-2</c:v>
                </c:pt>
                <c:pt idx="1329">
                  <c:v>8.5238953200000023E-2</c:v>
                </c:pt>
                <c:pt idx="1330">
                  <c:v>8.5238953200000023E-2</c:v>
                </c:pt>
                <c:pt idx="1331">
                  <c:v>8.5238953200000023E-2</c:v>
                </c:pt>
                <c:pt idx="1332">
                  <c:v>8.5238953200000023E-2</c:v>
                </c:pt>
                <c:pt idx="1333">
                  <c:v>8.5238953200000023E-2</c:v>
                </c:pt>
                <c:pt idx="1334">
                  <c:v>8.5238953200000023E-2</c:v>
                </c:pt>
                <c:pt idx="1335">
                  <c:v>8.5238953200000023E-2</c:v>
                </c:pt>
                <c:pt idx="1336">
                  <c:v>8.5238953200000023E-2</c:v>
                </c:pt>
                <c:pt idx="1337">
                  <c:v>8.5238953200000023E-2</c:v>
                </c:pt>
                <c:pt idx="1338">
                  <c:v>8.5238953200000023E-2</c:v>
                </c:pt>
                <c:pt idx="1339">
                  <c:v>8.5238953200000023E-2</c:v>
                </c:pt>
                <c:pt idx="1340">
                  <c:v>8.5238953200000023E-2</c:v>
                </c:pt>
                <c:pt idx="1341">
                  <c:v>8.5238953200000023E-2</c:v>
                </c:pt>
                <c:pt idx="1342">
                  <c:v>8.5238953200000023E-2</c:v>
                </c:pt>
                <c:pt idx="1343">
                  <c:v>8.5238953200000023E-2</c:v>
                </c:pt>
                <c:pt idx="1344">
                  <c:v>8.5238953200000023E-2</c:v>
                </c:pt>
                <c:pt idx="1345">
                  <c:v>8.5238953200000023E-2</c:v>
                </c:pt>
                <c:pt idx="1346">
                  <c:v>8.5238953200000023E-2</c:v>
                </c:pt>
                <c:pt idx="1347">
                  <c:v>8.5238953200000023E-2</c:v>
                </c:pt>
                <c:pt idx="1348">
                  <c:v>8.5238953200000023E-2</c:v>
                </c:pt>
                <c:pt idx="1349">
                  <c:v>8.5238953200000023E-2</c:v>
                </c:pt>
                <c:pt idx="1350">
                  <c:v>8.5238953200000023E-2</c:v>
                </c:pt>
                <c:pt idx="1351">
                  <c:v>8.5238953200000023E-2</c:v>
                </c:pt>
                <c:pt idx="1352">
                  <c:v>8.5238953200000023E-2</c:v>
                </c:pt>
                <c:pt idx="1353">
                  <c:v>8.5238953200000023E-2</c:v>
                </c:pt>
                <c:pt idx="1354">
                  <c:v>8.5238953200000023E-2</c:v>
                </c:pt>
                <c:pt idx="1355">
                  <c:v>8.5238953200000023E-2</c:v>
                </c:pt>
                <c:pt idx="1356">
                  <c:v>8.5238953200000023E-2</c:v>
                </c:pt>
                <c:pt idx="1357">
                  <c:v>8.5238953200000023E-2</c:v>
                </c:pt>
                <c:pt idx="1358">
                  <c:v>8.5238953200000023E-2</c:v>
                </c:pt>
                <c:pt idx="1359">
                  <c:v>8.5238953200000023E-2</c:v>
                </c:pt>
                <c:pt idx="1360">
                  <c:v>8.5238953200000023E-2</c:v>
                </c:pt>
                <c:pt idx="1361">
                  <c:v>8.5238953200000023E-2</c:v>
                </c:pt>
                <c:pt idx="1362">
                  <c:v>8.5238953200000023E-2</c:v>
                </c:pt>
                <c:pt idx="1363">
                  <c:v>8.5238953200000023E-2</c:v>
                </c:pt>
                <c:pt idx="1364">
                  <c:v>8.5238953200000023E-2</c:v>
                </c:pt>
                <c:pt idx="1365">
                  <c:v>8.5238953200000023E-2</c:v>
                </c:pt>
                <c:pt idx="1366">
                  <c:v>8.5238953200000023E-2</c:v>
                </c:pt>
                <c:pt idx="1367">
                  <c:v>8.5238953200000023E-2</c:v>
                </c:pt>
                <c:pt idx="1368">
                  <c:v>8.5238953200000023E-2</c:v>
                </c:pt>
                <c:pt idx="1369">
                  <c:v>8.5238953200000023E-2</c:v>
                </c:pt>
                <c:pt idx="1370">
                  <c:v>8.5238953200000023E-2</c:v>
                </c:pt>
                <c:pt idx="1371">
                  <c:v>8.5238953200000023E-2</c:v>
                </c:pt>
                <c:pt idx="1372">
                  <c:v>8.5238953200000023E-2</c:v>
                </c:pt>
                <c:pt idx="1373">
                  <c:v>8.5238953200000023E-2</c:v>
                </c:pt>
                <c:pt idx="1374">
                  <c:v>8.5238953200000023E-2</c:v>
                </c:pt>
                <c:pt idx="1375">
                  <c:v>8.5238953200000023E-2</c:v>
                </c:pt>
                <c:pt idx="1376">
                  <c:v>8.5238953200000023E-2</c:v>
                </c:pt>
                <c:pt idx="1377">
                  <c:v>8.5238953200000023E-2</c:v>
                </c:pt>
                <c:pt idx="1378">
                  <c:v>8.5238953200000023E-2</c:v>
                </c:pt>
                <c:pt idx="1379">
                  <c:v>8.5238953200000023E-2</c:v>
                </c:pt>
                <c:pt idx="1380">
                  <c:v>8.5238953200000023E-2</c:v>
                </c:pt>
                <c:pt idx="1381">
                  <c:v>8.5238953200000023E-2</c:v>
                </c:pt>
                <c:pt idx="1382">
                  <c:v>8.5238953200000023E-2</c:v>
                </c:pt>
                <c:pt idx="1383">
                  <c:v>8.5238953200000023E-2</c:v>
                </c:pt>
                <c:pt idx="1384">
                  <c:v>8.5238953200000023E-2</c:v>
                </c:pt>
                <c:pt idx="1385">
                  <c:v>8.5238953200000023E-2</c:v>
                </c:pt>
                <c:pt idx="1386">
                  <c:v>8.5238953200000023E-2</c:v>
                </c:pt>
                <c:pt idx="1387">
                  <c:v>8.5238953200000023E-2</c:v>
                </c:pt>
                <c:pt idx="1388">
                  <c:v>8.5238953200000023E-2</c:v>
                </c:pt>
                <c:pt idx="1389">
                  <c:v>8.5238953200000023E-2</c:v>
                </c:pt>
                <c:pt idx="1390">
                  <c:v>8.5238953200000023E-2</c:v>
                </c:pt>
                <c:pt idx="1391">
                  <c:v>8.5238953200000023E-2</c:v>
                </c:pt>
                <c:pt idx="1392">
                  <c:v>8.5238953200000023E-2</c:v>
                </c:pt>
                <c:pt idx="1393">
                  <c:v>8.5238953200000023E-2</c:v>
                </c:pt>
                <c:pt idx="1394">
                  <c:v>8.5238953200000023E-2</c:v>
                </c:pt>
                <c:pt idx="1395">
                  <c:v>8.5238953200000023E-2</c:v>
                </c:pt>
                <c:pt idx="1396">
                  <c:v>8.5238953200000023E-2</c:v>
                </c:pt>
                <c:pt idx="1397">
                  <c:v>8.5238953200000023E-2</c:v>
                </c:pt>
                <c:pt idx="1398">
                  <c:v>8.5238953200000023E-2</c:v>
                </c:pt>
                <c:pt idx="1399">
                  <c:v>8.5238953200000023E-2</c:v>
                </c:pt>
                <c:pt idx="1400">
                  <c:v>8.5238953200000023E-2</c:v>
                </c:pt>
                <c:pt idx="1401">
                  <c:v>8.5238953200000023E-2</c:v>
                </c:pt>
                <c:pt idx="1402">
                  <c:v>8.5238953200000023E-2</c:v>
                </c:pt>
                <c:pt idx="1403">
                  <c:v>8.5238953200000023E-2</c:v>
                </c:pt>
                <c:pt idx="1404">
                  <c:v>8.5238953200000023E-2</c:v>
                </c:pt>
                <c:pt idx="1405">
                  <c:v>8.5238953200000023E-2</c:v>
                </c:pt>
                <c:pt idx="1406">
                  <c:v>8.5238953200000023E-2</c:v>
                </c:pt>
                <c:pt idx="1407">
                  <c:v>8.5238953200000023E-2</c:v>
                </c:pt>
                <c:pt idx="1408">
                  <c:v>8.5238953200000023E-2</c:v>
                </c:pt>
                <c:pt idx="1409">
                  <c:v>8.5238953200000023E-2</c:v>
                </c:pt>
                <c:pt idx="1410">
                  <c:v>8.5238953200000023E-2</c:v>
                </c:pt>
                <c:pt idx="1411">
                  <c:v>8.5238953200000023E-2</c:v>
                </c:pt>
                <c:pt idx="1412">
                  <c:v>8.5238953200000023E-2</c:v>
                </c:pt>
                <c:pt idx="1413">
                  <c:v>8.5238953200000023E-2</c:v>
                </c:pt>
                <c:pt idx="1414">
                  <c:v>8.5238953200000023E-2</c:v>
                </c:pt>
                <c:pt idx="1415">
                  <c:v>8.5238953200000023E-2</c:v>
                </c:pt>
                <c:pt idx="1416">
                  <c:v>8.5238953200000023E-2</c:v>
                </c:pt>
                <c:pt idx="1417">
                  <c:v>8.5238953200000023E-2</c:v>
                </c:pt>
                <c:pt idx="1418">
                  <c:v>8.5238953200000023E-2</c:v>
                </c:pt>
                <c:pt idx="1419">
                  <c:v>8.5238953200000023E-2</c:v>
                </c:pt>
                <c:pt idx="1420">
                  <c:v>8.5238953200000023E-2</c:v>
                </c:pt>
                <c:pt idx="1421">
                  <c:v>8.5238953200000023E-2</c:v>
                </c:pt>
                <c:pt idx="1422">
                  <c:v>8.5238953200000023E-2</c:v>
                </c:pt>
                <c:pt idx="1423">
                  <c:v>8.5238953200000023E-2</c:v>
                </c:pt>
                <c:pt idx="1424">
                  <c:v>8.5238953200000023E-2</c:v>
                </c:pt>
                <c:pt idx="1425">
                  <c:v>8.5238953200000023E-2</c:v>
                </c:pt>
                <c:pt idx="1426">
                  <c:v>8.5238953200000023E-2</c:v>
                </c:pt>
                <c:pt idx="1427">
                  <c:v>8.5238953200000023E-2</c:v>
                </c:pt>
                <c:pt idx="1428">
                  <c:v>8.5238953200000023E-2</c:v>
                </c:pt>
                <c:pt idx="1429">
                  <c:v>8.5238953200000023E-2</c:v>
                </c:pt>
                <c:pt idx="1430">
                  <c:v>8.5238953200000023E-2</c:v>
                </c:pt>
                <c:pt idx="1431">
                  <c:v>8.5238953200000023E-2</c:v>
                </c:pt>
                <c:pt idx="1432">
                  <c:v>8.5238953200000023E-2</c:v>
                </c:pt>
                <c:pt idx="1433">
                  <c:v>8.5238953200000023E-2</c:v>
                </c:pt>
                <c:pt idx="1434">
                  <c:v>8.5238953200000023E-2</c:v>
                </c:pt>
                <c:pt idx="1435">
                  <c:v>8.5238953200000023E-2</c:v>
                </c:pt>
                <c:pt idx="1436">
                  <c:v>8.5238953200000023E-2</c:v>
                </c:pt>
                <c:pt idx="1437">
                  <c:v>8.5238953200000023E-2</c:v>
                </c:pt>
                <c:pt idx="1438">
                  <c:v>8.5238953200000023E-2</c:v>
                </c:pt>
                <c:pt idx="1439">
                  <c:v>8.5238953200000023E-2</c:v>
                </c:pt>
                <c:pt idx="1440">
                  <c:v>8.5238953200000023E-2</c:v>
                </c:pt>
                <c:pt idx="1441">
                  <c:v>8.5238953200000023E-2</c:v>
                </c:pt>
                <c:pt idx="1442">
                  <c:v>8.5238953200000023E-2</c:v>
                </c:pt>
                <c:pt idx="1443">
                  <c:v>8.5238953200000023E-2</c:v>
                </c:pt>
                <c:pt idx="1444">
                  <c:v>8.5238953200000023E-2</c:v>
                </c:pt>
                <c:pt idx="1445">
                  <c:v>8.5238953200000023E-2</c:v>
                </c:pt>
                <c:pt idx="1446">
                  <c:v>8.5238953200000023E-2</c:v>
                </c:pt>
                <c:pt idx="1447">
                  <c:v>8.5238953200000023E-2</c:v>
                </c:pt>
                <c:pt idx="1448">
                  <c:v>8.5238953200000023E-2</c:v>
                </c:pt>
                <c:pt idx="1449">
                  <c:v>8.5238953200000023E-2</c:v>
                </c:pt>
                <c:pt idx="1450">
                  <c:v>8.5238953200000023E-2</c:v>
                </c:pt>
                <c:pt idx="1451">
                  <c:v>8.5238953200000023E-2</c:v>
                </c:pt>
                <c:pt idx="1452">
                  <c:v>8.5238953200000023E-2</c:v>
                </c:pt>
                <c:pt idx="1453">
                  <c:v>8.5238953200000023E-2</c:v>
                </c:pt>
                <c:pt idx="1454">
                  <c:v>8.5238953200000023E-2</c:v>
                </c:pt>
                <c:pt idx="1455">
                  <c:v>8.5238953200000023E-2</c:v>
                </c:pt>
                <c:pt idx="1456">
                  <c:v>8.5238953200000023E-2</c:v>
                </c:pt>
                <c:pt idx="1457">
                  <c:v>8.5238953200000023E-2</c:v>
                </c:pt>
                <c:pt idx="1458">
                  <c:v>8.5238953200000023E-2</c:v>
                </c:pt>
                <c:pt idx="1459">
                  <c:v>8.5238953200000023E-2</c:v>
                </c:pt>
              </c:numCache>
            </c:numRef>
          </c:val>
        </c:ser>
        <c:ser>
          <c:idx val="1"/>
          <c:order val="1"/>
          <c:tx>
            <c:strRef>
              <c:f>'plot1-tc-par-djalk-sedpar-slope'!$T$1</c:f>
              <c:strCache>
                <c:ptCount val="1"/>
                <c:pt idx="0">
                  <c:v>CumulativeFieldBedload</c:v>
                </c:pt>
              </c:strCache>
            </c:strRef>
          </c:tx>
          <c:marker>
            <c:symbol val="none"/>
          </c:marker>
          <c:cat>
            <c:numRef>
              <c:f>'plot1-tc-par-djalk-sedpar-slope'!$R$2:$R$1461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'plot1-tc-par-djalk-sedpar-slope'!$T$2:$T$1461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1.9762920000000236E-3</c:v>
                </c:pt>
                <c:pt idx="26">
                  <c:v>1.9762920000000236E-3</c:v>
                </c:pt>
                <c:pt idx="27">
                  <c:v>1.9762920000000236E-3</c:v>
                </c:pt>
                <c:pt idx="28">
                  <c:v>1.9762920000000236E-3</c:v>
                </c:pt>
                <c:pt idx="29">
                  <c:v>1.9762920000000236E-3</c:v>
                </c:pt>
                <c:pt idx="30">
                  <c:v>1.9762920000000236E-3</c:v>
                </c:pt>
                <c:pt idx="31">
                  <c:v>1.9762920000000236E-3</c:v>
                </c:pt>
                <c:pt idx="32">
                  <c:v>1.9762920000000236E-3</c:v>
                </c:pt>
                <c:pt idx="33">
                  <c:v>1.9762920000000236E-3</c:v>
                </c:pt>
                <c:pt idx="34">
                  <c:v>1.9762920000000236E-3</c:v>
                </c:pt>
                <c:pt idx="35">
                  <c:v>1.9762920000000236E-3</c:v>
                </c:pt>
                <c:pt idx="36">
                  <c:v>1.9762920000000236E-3</c:v>
                </c:pt>
                <c:pt idx="37">
                  <c:v>1.9762920000000236E-3</c:v>
                </c:pt>
                <c:pt idx="38">
                  <c:v>1.9762920000000236E-3</c:v>
                </c:pt>
                <c:pt idx="39">
                  <c:v>1.9762920000000236E-3</c:v>
                </c:pt>
                <c:pt idx="40">
                  <c:v>1.9762920000000236E-3</c:v>
                </c:pt>
                <c:pt idx="41">
                  <c:v>1.9762920000000236E-3</c:v>
                </c:pt>
                <c:pt idx="42">
                  <c:v>1.9762920000000236E-3</c:v>
                </c:pt>
                <c:pt idx="43">
                  <c:v>1.9762920000000236E-3</c:v>
                </c:pt>
                <c:pt idx="44">
                  <c:v>1.9762920000000236E-3</c:v>
                </c:pt>
                <c:pt idx="45">
                  <c:v>1.9762920000000236E-3</c:v>
                </c:pt>
                <c:pt idx="46">
                  <c:v>1.9762920000000236E-3</c:v>
                </c:pt>
                <c:pt idx="47">
                  <c:v>1.9762920000000236E-3</c:v>
                </c:pt>
                <c:pt idx="48">
                  <c:v>1.9762920000000236E-3</c:v>
                </c:pt>
                <c:pt idx="49">
                  <c:v>1.9762920000000236E-3</c:v>
                </c:pt>
                <c:pt idx="50">
                  <c:v>1.9762920000000236E-3</c:v>
                </c:pt>
                <c:pt idx="51">
                  <c:v>1.9762920000000236E-3</c:v>
                </c:pt>
                <c:pt idx="52">
                  <c:v>1.9762920000000236E-3</c:v>
                </c:pt>
                <c:pt idx="53">
                  <c:v>1.9762920000000236E-3</c:v>
                </c:pt>
                <c:pt idx="54">
                  <c:v>1.9762920000000236E-3</c:v>
                </c:pt>
                <c:pt idx="55">
                  <c:v>1.9762920000000236E-3</c:v>
                </c:pt>
                <c:pt idx="56">
                  <c:v>1.9762920000000236E-3</c:v>
                </c:pt>
                <c:pt idx="57">
                  <c:v>1.9762920000000236E-3</c:v>
                </c:pt>
                <c:pt idx="58">
                  <c:v>1.9762920000000236E-3</c:v>
                </c:pt>
                <c:pt idx="59">
                  <c:v>1.9762920000000236E-3</c:v>
                </c:pt>
                <c:pt idx="60">
                  <c:v>1.9762920000000236E-3</c:v>
                </c:pt>
                <c:pt idx="61">
                  <c:v>1.9762920000000236E-3</c:v>
                </c:pt>
                <c:pt idx="62">
                  <c:v>1.9762920000000236E-3</c:v>
                </c:pt>
                <c:pt idx="63">
                  <c:v>1.9762920000000236E-3</c:v>
                </c:pt>
                <c:pt idx="64">
                  <c:v>1.9762920000000236E-3</c:v>
                </c:pt>
                <c:pt idx="65">
                  <c:v>1.9762920000000236E-3</c:v>
                </c:pt>
                <c:pt idx="66">
                  <c:v>1.9762920000000236E-3</c:v>
                </c:pt>
                <c:pt idx="67">
                  <c:v>1.9762920000000236E-3</c:v>
                </c:pt>
                <c:pt idx="68">
                  <c:v>1.9762920000000236E-3</c:v>
                </c:pt>
                <c:pt idx="69">
                  <c:v>1.9762920000000236E-3</c:v>
                </c:pt>
                <c:pt idx="70">
                  <c:v>1.9762920000000236E-3</c:v>
                </c:pt>
                <c:pt idx="71">
                  <c:v>1.9762920000000236E-3</c:v>
                </c:pt>
                <c:pt idx="72">
                  <c:v>7.0498680000001118E-3</c:v>
                </c:pt>
                <c:pt idx="73">
                  <c:v>7.0498680000001118E-3</c:v>
                </c:pt>
                <c:pt idx="74">
                  <c:v>7.0498680000001118E-3</c:v>
                </c:pt>
                <c:pt idx="75">
                  <c:v>7.0498680000001118E-3</c:v>
                </c:pt>
                <c:pt idx="76">
                  <c:v>7.0498680000001118E-3</c:v>
                </c:pt>
                <c:pt idx="77">
                  <c:v>7.0498680000001118E-3</c:v>
                </c:pt>
                <c:pt idx="78">
                  <c:v>7.0498680000001118E-3</c:v>
                </c:pt>
                <c:pt idx="79">
                  <c:v>7.0498680000001118E-3</c:v>
                </c:pt>
                <c:pt idx="80">
                  <c:v>7.0498680000001118E-3</c:v>
                </c:pt>
                <c:pt idx="81">
                  <c:v>7.0498680000001118E-3</c:v>
                </c:pt>
                <c:pt idx="82">
                  <c:v>7.0498680000001118E-3</c:v>
                </c:pt>
                <c:pt idx="83">
                  <c:v>7.0498680000001118E-3</c:v>
                </c:pt>
                <c:pt idx="84">
                  <c:v>7.0498680000001118E-3</c:v>
                </c:pt>
                <c:pt idx="85">
                  <c:v>7.0498680000001118E-3</c:v>
                </c:pt>
                <c:pt idx="86">
                  <c:v>7.0498680000001118E-3</c:v>
                </c:pt>
                <c:pt idx="87">
                  <c:v>7.0498680000001118E-3</c:v>
                </c:pt>
                <c:pt idx="88">
                  <c:v>7.0498680000001118E-3</c:v>
                </c:pt>
                <c:pt idx="89">
                  <c:v>7.0498680000001118E-3</c:v>
                </c:pt>
                <c:pt idx="90">
                  <c:v>7.0498680000001118E-3</c:v>
                </c:pt>
                <c:pt idx="91">
                  <c:v>7.0498680000001118E-3</c:v>
                </c:pt>
                <c:pt idx="92">
                  <c:v>7.0498680000001118E-3</c:v>
                </c:pt>
                <c:pt idx="93">
                  <c:v>9.3668800000001589E-3</c:v>
                </c:pt>
                <c:pt idx="94">
                  <c:v>9.3668800000001589E-3</c:v>
                </c:pt>
                <c:pt idx="95">
                  <c:v>9.3668800000001589E-3</c:v>
                </c:pt>
                <c:pt idx="96">
                  <c:v>9.3668800000001589E-3</c:v>
                </c:pt>
                <c:pt idx="97">
                  <c:v>9.3668800000001589E-3</c:v>
                </c:pt>
                <c:pt idx="98">
                  <c:v>9.3668800000001589E-3</c:v>
                </c:pt>
                <c:pt idx="99">
                  <c:v>9.3668800000001589E-3</c:v>
                </c:pt>
                <c:pt idx="100">
                  <c:v>9.3668800000001589E-3</c:v>
                </c:pt>
                <c:pt idx="101">
                  <c:v>9.8281080000000021E-3</c:v>
                </c:pt>
                <c:pt idx="102">
                  <c:v>9.8281080000000021E-3</c:v>
                </c:pt>
                <c:pt idx="103">
                  <c:v>9.8281080000000021E-3</c:v>
                </c:pt>
                <c:pt idx="104">
                  <c:v>9.8281080000000021E-3</c:v>
                </c:pt>
                <c:pt idx="105">
                  <c:v>9.8281080000000021E-3</c:v>
                </c:pt>
                <c:pt idx="106">
                  <c:v>9.8281080000000021E-3</c:v>
                </c:pt>
                <c:pt idx="107">
                  <c:v>9.8281080000000021E-3</c:v>
                </c:pt>
                <c:pt idx="108">
                  <c:v>1.0123363999999998E-2</c:v>
                </c:pt>
                <c:pt idx="109">
                  <c:v>1.0123363999999998E-2</c:v>
                </c:pt>
                <c:pt idx="110">
                  <c:v>1.0123363999999998E-2</c:v>
                </c:pt>
                <c:pt idx="111">
                  <c:v>1.0123363999999998E-2</c:v>
                </c:pt>
                <c:pt idx="112">
                  <c:v>1.0123363999999998E-2</c:v>
                </c:pt>
                <c:pt idx="113">
                  <c:v>1.0123363999999998E-2</c:v>
                </c:pt>
                <c:pt idx="114">
                  <c:v>1.0123363999999998E-2</c:v>
                </c:pt>
                <c:pt idx="115">
                  <c:v>1.0123363999999998E-2</c:v>
                </c:pt>
                <c:pt idx="116">
                  <c:v>1.0123363999999998E-2</c:v>
                </c:pt>
                <c:pt idx="117">
                  <c:v>1.0123363999999998E-2</c:v>
                </c:pt>
                <c:pt idx="118">
                  <c:v>1.0123363999999998E-2</c:v>
                </c:pt>
                <c:pt idx="119">
                  <c:v>1.0123363999999998E-2</c:v>
                </c:pt>
                <c:pt idx="120">
                  <c:v>1.0123363999999998E-2</c:v>
                </c:pt>
                <c:pt idx="121">
                  <c:v>1.0123363999999998E-2</c:v>
                </c:pt>
                <c:pt idx="122">
                  <c:v>1.0123363999999998E-2</c:v>
                </c:pt>
                <c:pt idx="123">
                  <c:v>1.0123363999999998E-2</c:v>
                </c:pt>
                <c:pt idx="124">
                  <c:v>1.0123363999999998E-2</c:v>
                </c:pt>
                <c:pt idx="125">
                  <c:v>1.0123363999999998E-2</c:v>
                </c:pt>
                <c:pt idx="126">
                  <c:v>1.0123363999999998E-2</c:v>
                </c:pt>
                <c:pt idx="127">
                  <c:v>1.0123363999999998E-2</c:v>
                </c:pt>
                <c:pt idx="128">
                  <c:v>1.5919004E-2</c:v>
                </c:pt>
                <c:pt idx="129">
                  <c:v>1.5919004E-2</c:v>
                </c:pt>
                <c:pt idx="130">
                  <c:v>1.6334656000000003E-2</c:v>
                </c:pt>
                <c:pt idx="131">
                  <c:v>1.6334656000000003E-2</c:v>
                </c:pt>
                <c:pt idx="132">
                  <c:v>1.6334656000000003E-2</c:v>
                </c:pt>
                <c:pt idx="133">
                  <c:v>1.6334656000000003E-2</c:v>
                </c:pt>
                <c:pt idx="134">
                  <c:v>1.6334656000000003E-2</c:v>
                </c:pt>
                <c:pt idx="135">
                  <c:v>1.6334656000000003E-2</c:v>
                </c:pt>
                <c:pt idx="136">
                  <c:v>1.6334656000000003E-2</c:v>
                </c:pt>
                <c:pt idx="137">
                  <c:v>1.6334656000000003E-2</c:v>
                </c:pt>
                <c:pt idx="138">
                  <c:v>1.6334656000000003E-2</c:v>
                </c:pt>
                <c:pt idx="139">
                  <c:v>1.6334656000000003E-2</c:v>
                </c:pt>
                <c:pt idx="140">
                  <c:v>1.6334656000000003E-2</c:v>
                </c:pt>
                <c:pt idx="141">
                  <c:v>1.6334656000000003E-2</c:v>
                </c:pt>
                <c:pt idx="142">
                  <c:v>1.8834512000000001E-2</c:v>
                </c:pt>
                <c:pt idx="143">
                  <c:v>1.8834512000000001E-2</c:v>
                </c:pt>
                <c:pt idx="144">
                  <c:v>1.8834512000000001E-2</c:v>
                </c:pt>
                <c:pt idx="145">
                  <c:v>1.8834512000000001E-2</c:v>
                </c:pt>
                <c:pt idx="146">
                  <c:v>1.8834512000000001E-2</c:v>
                </c:pt>
                <c:pt idx="147">
                  <c:v>1.8834512000000001E-2</c:v>
                </c:pt>
                <c:pt idx="148">
                  <c:v>1.8834512000000001E-2</c:v>
                </c:pt>
                <c:pt idx="149">
                  <c:v>1.8834512000000001E-2</c:v>
                </c:pt>
                <c:pt idx="150">
                  <c:v>2.2404324000000041E-2</c:v>
                </c:pt>
                <c:pt idx="151">
                  <c:v>2.2404324000000041E-2</c:v>
                </c:pt>
                <c:pt idx="152">
                  <c:v>2.2404324000000041E-2</c:v>
                </c:pt>
                <c:pt idx="153">
                  <c:v>2.2404324000000041E-2</c:v>
                </c:pt>
                <c:pt idx="154">
                  <c:v>2.2404324000000041E-2</c:v>
                </c:pt>
                <c:pt idx="155">
                  <c:v>2.2404324000000041E-2</c:v>
                </c:pt>
                <c:pt idx="156">
                  <c:v>2.2404324000000041E-2</c:v>
                </c:pt>
                <c:pt idx="157">
                  <c:v>2.2404324000000041E-2</c:v>
                </c:pt>
                <c:pt idx="158">
                  <c:v>2.4519108000000012E-2</c:v>
                </c:pt>
                <c:pt idx="159">
                  <c:v>2.4519108000000012E-2</c:v>
                </c:pt>
                <c:pt idx="160">
                  <c:v>2.4519108000000012E-2</c:v>
                </c:pt>
                <c:pt idx="161">
                  <c:v>2.4519108000000012E-2</c:v>
                </c:pt>
                <c:pt idx="162">
                  <c:v>2.4519108000000012E-2</c:v>
                </c:pt>
                <c:pt idx="163">
                  <c:v>2.4519108000000012E-2</c:v>
                </c:pt>
                <c:pt idx="164">
                  <c:v>2.4519108000000012E-2</c:v>
                </c:pt>
                <c:pt idx="165">
                  <c:v>2.4519108000000012E-2</c:v>
                </c:pt>
                <c:pt idx="166">
                  <c:v>2.4519108000000012E-2</c:v>
                </c:pt>
                <c:pt idx="167">
                  <c:v>2.4519108000000012E-2</c:v>
                </c:pt>
                <c:pt idx="168">
                  <c:v>2.4519108000000012E-2</c:v>
                </c:pt>
                <c:pt idx="169">
                  <c:v>2.4519108000000012E-2</c:v>
                </c:pt>
                <c:pt idx="170">
                  <c:v>2.5764979999999993E-2</c:v>
                </c:pt>
                <c:pt idx="171">
                  <c:v>2.5764979999999993E-2</c:v>
                </c:pt>
                <c:pt idx="172">
                  <c:v>2.5764979999999993E-2</c:v>
                </c:pt>
                <c:pt idx="173">
                  <c:v>2.5764979999999993E-2</c:v>
                </c:pt>
                <c:pt idx="174">
                  <c:v>2.5764979999999993E-2</c:v>
                </c:pt>
                <c:pt idx="175">
                  <c:v>2.5764979999999993E-2</c:v>
                </c:pt>
                <c:pt idx="176">
                  <c:v>2.6248336000000056E-2</c:v>
                </c:pt>
                <c:pt idx="177">
                  <c:v>2.6248336000000056E-2</c:v>
                </c:pt>
                <c:pt idx="178">
                  <c:v>2.6248336000000056E-2</c:v>
                </c:pt>
                <c:pt idx="179">
                  <c:v>2.6248336000000056E-2</c:v>
                </c:pt>
                <c:pt idx="180">
                  <c:v>2.6248336000000056E-2</c:v>
                </c:pt>
                <c:pt idx="181">
                  <c:v>2.6248336000000056E-2</c:v>
                </c:pt>
                <c:pt idx="182">
                  <c:v>2.6248336000000056E-2</c:v>
                </c:pt>
                <c:pt idx="183">
                  <c:v>2.6248336000000056E-2</c:v>
                </c:pt>
                <c:pt idx="184">
                  <c:v>2.8346787999999998E-2</c:v>
                </c:pt>
                <c:pt idx="185">
                  <c:v>2.8346787999999998E-2</c:v>
                </c:pt>
                <c:pt idx="186">
                  <c:v>2.8346787999999998E-2</c:v>
                </c:pt>
                <c:pt idx="187">
                  <c:v>2.8346787999999998E-2</c:v>
                </c:pt>
                <c:pt idx="188">
                  <c:v>2.8346787999999998E-2</c:v>
                </c:pt>
                <c:pt idx="189">
                  <c:v>2.8346787999999998E-2</c:v>
                </c:pt>
                <c:pt idx="190">
                  <c:v>2.8346787999999998E-2</c:v>
                </c:pt>
                <c:pt idx="191">
                  <c:v>2.8346787999999998E-2</c:v>
                </c:pt>
                <c:pt idx="192">
                  <c:v>2.8346787999999998E-2</c:v>
                </c:pt>
                <c:pt idx="193">
                  <c:v>2.8346787999999998E-2</c:v>
                </c:pt>
                <c:pt idx="194">
                  <c:v>2.8346787999999998E-2</c:v>
                </c:pt>
                <c:pt idx="195">
                  <c:v>2.8346787999999998E-2</c:v>
                </c:pt>
                <c:pt idx="196">
                  <c:v>2.8346787999999998E-2</c:v>
                </c:pt>
                <c:pt idx="197">
                  <c:v>2.8346787999999998E-2</c:v>
                </c:pt>
                <c:pt idx="198">
                  <c:v>2.8956831999999988E-2</c:v>
                </c:pt>
                <c:pt idx="199">
                  <c:v>2.8956831999999988E-2</c:v>
                </c:pt>
                <c:pt idx="200">
                  <c:v>2.8956831999999988E-2</c:v>
                </c:pt>
                <c:pt idx="201">
                  <c:v>2.8956831999999988E-2</c:v>
                </c:pt>
                <c:pt idx="202">
                  <c:v>2.8956831999999988E-2</c:v>
                </c:pt>
                <c:pt idx="203">
                  <c:v>2.8956831999999988E-2</c:v>
                </c:pt>
                <c:pt idx="204">
                  <c:v>2.8956831999999988E-2</c:v>
                </c:pt>
                <c:pt idx="205">
                  <c:v>2.8956831999999988E-2</c:v>
                </c:pt>
                <c:pt idx="206">
                  <c:v>2.8956831999999988E-2</c:v>
                </c:pt>
                <c:pt idx="207">
                  <c:v>2.8956831999999988E-2</c:v>
                </c:pt>
                <c:pt idx="208">
                  <c:v>2.8956831999999988E-2</c:v>
                </c:pt>
                <c:pt idx="209">
                  <c:v>2.8956831999999988E-2</c:v>
                </c:pt>
                <c:pt idx="210">
                  <c:v>2.8956831999999988E-2</c:v>
                </c:pt>
                <c:pt idx="211">
                  <c:v>2.8956831999999988E-2</c:v>
                </c:pt>
                <c:pt idx="212">
                  <c:v>3.1098408000000011E-2</c:v>
                </c:pt>
                <c:pt idx="213">
                  <c:v>3.1098408000000011E-2</c:v>
                </c:pt>
                <c:pt idx="214">
                  <c:v>3.1098408000000011E-2</c:v>
                </c:pt>
                <c:pt idx="215">
                  <c:v>3.1098408000000011E-2</c:v>
                </c:pt>
                <c:pt idx="216">
                  <c:v>3.1098408000000011E-2</c:v>
                </c:pt>
                <c:pt idx="217">
                  <c:v>3.1098408000000011E-2</c:v>
                </c:pt>
                <c:pt idx="218">
                  <c:v>3.1098408000000011E-2</c:v>
                </c:pt>
                <c:pt idx="219">
                  <c:v>3.1098408000000011E-2</c:v>
                </c:pt>
                <c:pt idx="220">
                  <c:v>3.2464080000000006E-2</c:v>
                </c:pt>
                <c:pt idx="221">
                  <c:v>3.2464080000000006E-2</c:v>
                </c:pt>
                <c:pt idx="222">
                  <c:v>3.2464080000000006E-2</c:v>
                </c:pt>
                <c:pt idx="223">
                  <c:v>3.2464080000000006E-2</c:v>
                </c:pt>
                <c:pt idx="224">
                  <c:v>3.2464080000000006E-2</c:v>
                </c:pt>
                <c:pt idx="225">
                  <c:v>3.2464080000000006E-2</c:v>
                </c:pt>
                <c:pt idx="226">
                  <c:v>3.2464080000000006E-2</c:v>
                </c:pt>
                <c:pt idx="227">
                  <c:v>3.8210848000000082E-2</c:v>
                </c:pt>
                <c:pt idx="228">
                  <c:v>3.8210848000000082E-2</c:v>
                </c:pt>
                <c:pt idx="229">
                  <c:v>3.8210848000000082E-2</c:v>
                </c:pt>
                <c:pt idx="230">
                  <c:v>3.8210848000000082E-2</c:v>
                </c:pt>
                <c:pt idx="231">
                  <c:v>3.8210848000000082E-2</c:v>
                </c:pt>
                <c:pt idx="232">
                  <c:v>3.8210848000000082E-2</c:v>
                </c:pt>
                <c:pt idx="233">
                  <c:v>3.8362675999999998E-2</c:v>
                </c:pt>
                <c:pt idx="234">
                  <c:v>3.8362675999999998E-2</c:v>
                </c:pt>
                <c:pt idx="235">
                  <c:v>3.8362675999999998E-2</c:v>
                </c:pt>
                <c:pt idx="236">
                  <c:v>3.8362675999999998E-2</c:v>
                </c:pt>
                <c:pt idx="237">
                  <c:v>3.8362675999999998E-2</c:v>
                </c:pt>
                <c:pt idx="238">
                  <c:v>3.8362675999999998E-2</c:v>
                </c:pt>
                <c:pt idx="239">
                  <c:v>3.8362675999999998E-2</c:v>
                </c:pt>
                <c:pt idx="240">
                  <c:v>3.8362675999999998E-2</c:v>
                </c:pt>
                <c:pt idx="241">
                  <c:v>3.8362675999999998E-2</c:v>
                </c:pt>
                <c:pt idx="242">
                  <c:v>3.8362675999999998E-2</c:v>
                </c:pt>
                <c:pt idx="243">
                  <c:v>3.8362675999999998E-2</c:v>
                </c:pt>
                <c:pt idx="244">
                  <c:v>3.8362675999999998E-2</c:v>
                </c:pt>
                <c:pt idx="245">
                  <c:v>3.8362675999999998E-2</c:v>
                </c:pt>
                <c:pt idx="246">
                  <c:v>3.8362675999999998E-2</c:v>
                </c:pt>
                <c:pt idx="247">
                  <c:v>3.8362675999999998E-2</c:v>
                </c:pt>
                <c:pt idx="248">
                  <c:v>3.8362675999999998E-2</c:v>
                </c:pt>
                <c:pt idx="249">
                  <c:v>3.8362675999999998E-2</c:v>
                </c:pt>
                <c:pt idx="250">
                  <c:v>3.8362675999999998E-2</c:v>
                </c:pt>
                <c:pt idx="251">
                  <c:v>3.8362675999999998E-2</c:v>
                </c:pt>
                <c:pt idx="252">
                  <c:v>3.8362675999999998E-2</c:v>
                </c:pt>
                <c:pt idx="253">
                  <c:v>3.8362675999999998E-2</c:v>
                </c:pt>
                <c:pt idx="254">
                  <c:v>3.8362675999999998E-2</c:v>
                </c:pt>
                <c:pt idx="255">
                  <c:v>3.8362675999999998E-2</c:v>
                </c:pt>
                <c:pt idx="256">
                  <c:v>3.8362675999999998E-2</c:v>
                </c:pt>
                <c:pt idx="257">
                  <c:v>3.8362675999999998E-2</c:v>
                </c:pt>
                <c:pt idx="258">
                  <c:v>3.8362675999999998E-2</c:v>
                </c:pt>
                <c:pt idx="259">
                  <c:v>3.8362675999999998E-2</c:v>
                </c:pt>
                <c:pt idx="260">
                  <c:v>3.8362675999999998E-2</c:v>
                </c:pt>
                <c:pt idx="261">
                  <c:v>3.8362675999999998E-2</c:v>
                </c:pt>
                <c:pt idx="262">
                  <c:v>3.8362675999999998E-2</c:v>
                </c:pt>
                <c:pt idx="263">
                  <c:v>3.8362675999999998E-2</c:v>
                </c:pt>
                <c:pt idx="264">
                  <c:v>3.8362675999999998E-2</c:v>
                </c:pt>
                <c:pt idx="265">
                  <c:v>3.8362675999999998E-2</c:v>
                </c:pt>
                <c:pt idx="266">
                  <c:v>3.8362675999999998E-2</c:v>
                </c:pt>
                <c:pt idx="267">
                  <c:v>3.8362675999999998E-2</c:v>
                </c:pt>
                <c:pt idx="268">
                  <c:v>3.8362675999999998E-2</c:v>
                </c:pt>
                <c:pt idx="269">
                  <c:v>3.8362675999999998E-2</c:v>
                </c:pt>
                <c:pt idx="270">
                  <c:v>3.8362675999999998E-2</c:v>
                </c:pt>
                <c:pt idx="271">
                  <c:v>3.8362675999999998E-2</c:v>
                </c:pt>
                <c:pt idx="272">
                  <c:v>3.8362675999999998E-2</c:v>
                </c:pt>
                <c:pt idx="273">
                  <c:v>3.8362675999999998E-2</c:v>
                </c:pt>
                <c:pt idx="274">
                  <c:v>3.8362675999999998E-2</c:v>
                </c:pt>
                <c:pt idx="275">
                  <c:v>3.8362675999999998E-2</c:v>
                </c:pt>
                <c:pt idx="276">
                  <c:v>3.8362675999999998E-2</c:v>
                </c:pt>
                <c:pt idx="277">
                  <c:v>3.8362675999999998E-2</c:v>
                </c:pt>
                <c:pt idx="278">
                  <c:v>3.8362675999999998E-2</c:v>
                </c:pt>
                <c:pt idx="279">
                  <c:v>3.8362675999999998E-2</c:v>
                </c:pt>
                <c:pt idx="280">
                  <c:v>3.8362675999999998E-2</c:v>
                </c:pt>
                <c:pt idx="281">
                  <c:v>3.8362675999999998E-2</c:v>
                </c:pt>
                <c:pt idx="282">
                  <c:v>3.8362675999999998E-2</c:v>
                </c:pt>
                <c:pt idx="283">
                  <c:v>3.8362675999999998E-2</c:v>
                </c:pt>
                <c:pt idx="284">
                  <c:v>3.8362675999999998E-2</c:v>
                </c:pt>
                <c:pt idx="285">
                  <c:v>3.8362675999999998E-2</c:v>
                </c:pt>
                <c:pt idx="286">
                  <c:v>3.8362675999999998E-2</c:v>
                </c:pt>
                <c:pt idx="287">
                  <c:v>3.8362675999999998E-2</c:v>
                </c:pt>
                <c:pt idx="288">
                  <c:v>3.8362675999999998E-2</c:v>
                </c:pt>
                <c:pt idx="289">
                  <c:v>3.8362675999999998E-2</c:v>
                </c:pt>
                <c:pt idx="290">
                  <c:v>3.8362675999999998E-2</c:v>
                </c:pt>
                <c:pt idx="291">
                  <c:v>3.8362675999999998E-2</c:v>
                </c:pt>
                <c:pt idx="292">
                  <c:v>3.8362675999999998E-2</c:v>
                </c:pt>
                <c:pt idx="293">
                  <c:v>3.8362675999999998E-2</c:v>
                </c:pt>
                <c:pt idx="294">
                  <c:v>3.8362675999999998E-2</c:v>
                </c:pt>
                <c:pt idx="295">
                  <c:v>3.8362675999999998E-2</c:v>
                </c:pt>
                <c:pt idx="296">
                  <c:v>3.8362675999999998E-2</c:v>
                </c:pt>
                <c:pt idx="297">
                  <c:v>3.8362675999999998E-2</c:v>
                </c:pt>
                <c:pt idx="298">
                  <c:v>3.8362675999999998E-2</c:v>
                </c:pt>
                <c:pt idx="299">
                  <c:v>3.8362675999999998E-2</c:v>
                </c:pt>
                <c:pt idx="300">
                  <c:v>3.8362675999999998E-2</c:v>
                </c:pt>
                <c:pt idx="301">
                  <c:v>3.8362675999999998E-2</c:v>
                </c:pt>
                <c:pt idx="302">
                  <c:v>3.8362675999999998E-2</c:v>
                </c:pt>
                <c:pt idx="303">
                  <c:v>3.8362675999999998E-2</c:v>
                </c:pt>
                <c:pt idx="304">
                  <c:v>3.8362675999999998E-2</c:v>
                </c:pt>
                <c:pt idx="305">
                  <c:v>3.8362675999999998E-2</c:v>
                </c:pt>
                <c:pt idx="306">
                  <c:v>3.8362675999999998E-2</c:v>
                </c:pt>
                <c:pt idx="307">
                  <c:v>3.8362675999999998E-2</c:v>
                </c:pt>
                <c:pt idx="308">
                  <c:v>3.8362675999999998E-2</c:v>
                </c:pt>
                <c:pt idx="309">
                  <c:v>3.8362675999999998E-2</c:v>
                </c:pt>
                <c:pt idx="310">
                  <c:v>3.8362675999999998E-2</c:v>
                </c:pt>
                <c:pt idx="311">
                  <c:v>3.8362675999999998E-2</c:v>
                </c:pt>
                <c:pt idx="312">
                  <c:v>3.8362675999999998E-2</c:v>
                </c:pt>
                <c:pt idx="313">
                  <c:v>3.8362675999999998E-2</c:v>
                </c:pt>
                <c:pt idx="314">
                  <c:v>3.8362675999999998E-2</c:v>
                </c:pt>
                <c:pt idx="315">
                  <c:v>3.8362675999999998E-2</c:v>
                </c:pt>
                <c:pt idx="316">
                  <c:v>3.8362675999999998E-2</c:v>
                </c:pt>
                <c:pt idx="317">
                  <c:v>3.8362675999999998E-2</c:v>
                </c:pt>
                <c:pt idx="318">
                  <c:v>3.8362675999999998E-2</c:v>
                </c:pt>
                <c:pt idx="319">
                  <c:v>3.8362675999999998E-2</c:v>
                </c:pt>
                <c:pt idx="320">
                  <c:v>3.8362675999999998E-2</c:v>
                </c:pt>
                <c:pt idx="321">
                  <c:v>3.8362675999999998E-2</c:v>
                </c:pt>
                <c:pt idx="322">
                  <c:v>3.8362675999999998E-2</c:v>
                </c:pt>
                <c:pt idx="323">
                  <c:v>3.8362675999999998E-2</c:v>
                </c:pt>
                <c:pt idx="324">
                  <c:v>3.8362675999999998E-2</c:v>
                </c:pt>
                <c:pt idx="325">
                  <c:v>3.8362675999999998E-2</c:v>
                </c:pt>
                <c:pt idx="326">
                  <c:v>3.8362675999999998E-2</c:v>
                </c:pt>
                <c:pt idx="327">
                  <c:v>3.8362675999999998E-2</c:v>
                </c:pt>
                <c:pt idx="328">
                  <c:v>3.8362675999999998E-2</c:v>
                </c:pt>
                <c:pt idx="329">
                  <c:v>3.8362675999999998E-2</c:v>
                </c:pt>
                <c:pt idx="330">
                  <c:v>3.8362675999999998E-2</c:v>
                </c:pt>
                <c:pt idx="331">
                  <c:v>3.8362675999999998E-2</c:v>
                </c:pt>
                <c:pt idx="332">
                  <c:v>3.8362675999999998E-2</c:v>
                </c:pt>
                <c:pt idx="333">
                  <c:v>3.8362675999999998E-2</c:v>
                </c:pt>
                <c:pt idx="334">
                  <c:v>3.8362675999999998E-2</c:v>
                </c:pt>
                <c:pt idx="335">
                  <c:v>3.8362675999999998E-2</c:v>
                </c:pt>
                <c:pt idx="336">
                  <c:v>3.8362675999999998E-2</c:v>
                </c:pt>
                <c:pt idx="337">
                  <c:v>3.8362675999999998E-2</c:v>
                </c:pt>
                <c:pt idx="338">
                  <c:v>3.8362675999999998E-2</c:v>
                </c:pt>
                <c:pt idx="339">
                  <c:v>3.8362675999999998E-2</c:v>
                </c:pt>
                <c:pt idx="340">
                  <c:v>3.8362675999999998E-2</c:v>
                </c:pt>
                <c:pt idx="341">
                  <c:v>3.8362675999999998E-2</c:v>
                </c:pt>
                <c:pt idx="342">
                  <c:v>3.8362675999999998E-2</c:v>
                </c:pt>
                <c:pt idx="343">
                  <c:v>3.8362675999999998E-2</c:v>
                </c:pt>
                <c:pt idx="344">
                  <c:v>3.8362675999999998E-2</c:v>
                </c:pt>
                <c:pt idx="345">
                  <c:v>3.8362675999999998E-2</c:v>
                </c:pt>
                <c:pt idx="346">
                  <c:v>3.8362675999999998E-2</c:v>
                </c:pt>
                <c:pt idx="347">
                  <c:v>3.8362675999999998E-2</c:v>
                </c:pt>
                <c:pt idx="348">
                  <c:v>3.8362675999999998E-2</c:v>
                </c:pt>
                <c:pt idx="349">
                  <c:v>3.8362675999999998E-2</c:v>
                </c:pt>
                <c:pt idx="350">
                  <c:v>3.8362675999999998E-2</c:v>
                </c:pt>
                <c:pt idx="351">
                  <c:v>3.8362675999999998E-2</c:v>
                </c:pt>
                <c:pt idx="352">
                  <c:v>3.8362675999999998E-2</c:v>
                </c:pt>
                <c:pt idx="353">
                  <c:v>3.8362675999999998E-2</c:v>
                </c:pt>
                <c:pt idx="354">
                  <c:v>3.8362675999999998E-2</c:v>
                </c:pt>
                <c:pt idx="355">
                  <c:v>3.8362675999999998E-2</c:v>
                </c:pt>
                <c:pt idx="356">
                  <c:v>3.8362675999999998E-2</c:v>
                </c:pt>
                <c:pt idx="357">
                  <c:v>3.8362675999999998E-2</c:v>
                </c:pt>
                <c:pt idx="358">
                  <c:v>3.8362675999999998E-2</c:v>
                </c:pt>
                <c:pt idx="359">
                  <c:v>3.8362675999999998E-2</c:v>
                </c:pt>
                <c:pt idx="360">
                  <c:v>3.8362675999999998E-2</c:v>
                </c:pt>
                <c:pt idx="361">
                  <c:v>3.8362675999999998E-2</c:v>
                </c:pt>
                <c:pt idx="362">
                  <c:v>3.8362675999999998E-2</c:v>
                </c:pt>
                <c:pt idx="363">
                  <c:v>3.8362675999999998E-2</c:v>
                </c:pt>
                <c:pt idx="364">
                  <c:v>3.8362675999999998E-2</c:v>
                </c:pt>
                <c:pt idx="365">
                  <c:v>3.8362675999999998E-2</c:v>
                </c:pt>
                <c:pt idx="366">
                  <c:v>3.8362675999999998E-2</c:v>
                </c:pt>
                <c:pt idx="367">
                  <c:v>3.8362675999999998E-2</c:v>
                </c:pt>
                <c:pt idx="368">
                  <c:v>3.8362675999999998E-2</c:v>
                </c:pt>
                <c:pt idx="369">
                  <c:v>3.8362675999999998E-2</c:v>
                </c:pt>
                <c:pt idx="370">
                  <c:v>3.8362675999999998E-2</c:v>
                </c:pt>
                <c:pt idx="371">
                  <c:v>3.8362675999999998E-2</c:v>
                </c:pt>
                <c:pt idx="372">
                  <c:v>3.8888356000000006E-2</c:v>
                </c:pt>
                <c:pt idx="373">
                  <c:v>3.8888356000000006E-2</c:v>
                </c:pt>
                <c:pt idx="374">
                  <c:v>3.8888356000000006E-2</c:v>
                </c:pt>
                <c:pt idx="375">
                  <c:v>3.8888356000000006E-2</c:v>
                </c:pt>
                <c:pt idx="376">
                  <c:v>3.8888356000000006E-2</c:v>
                </c:pt>
                <c:pt idx="377">
                  <c:v>3.8888356000000006E-2</c:v>
                </c:pt>
                <c:pt idx="378">
                  <c:v>3.8888356000000006E-2</c:v>
                </c:pt>
                <c:pt idx="379">
                  <c:v>3.8888356000000006E-2</c:v>
                </c:pt>
                <c:pt idx="380">
                  <c:v>3.8888356000000006E-2</c:v>
                </c:pt>
                <c:pt idx="381">
                  <c:v>3.8888356000000006E-2</c:v>
                </c:pt>
                <c:pt idx="382">
                  <c:v>3.8888356000000006E-2</c:v>
                </c:pt>
                <c:pt idx="383">
                  <c:v>3.8888356000000006E-2</c:v>
                </c:pt>
                <c:pt idx="384">
                  <c:v>3.8888356000000006E-2</c:v>
                </c:pt>
                <c:pt idx="385">
                  <c:v>3.8888356000000006E-2</c:v>
                </c:pt>
                <c:pt idx="386">
                  <c:v>3.8888356000000006E-2</c:v>
                </c:pt>
                <c:pt idx="387">
                  <c:v>3.8888356000000006E-2</c:v>
                </c:pt>
                <c:pt idx="388">
                  <c:v>3.8888356000000006E-2</c:v>
                </c:pt>
                <c:pt idx="389">
                  <c:v>3.8888356000000006E-2</c:v>
                </c:pt>
                <c:pt idx="390">
                  <c:v>3.8888356000000006E-2</c:v>
                </c:pt>
                <c:pt idx="391">
                  <c:v>3.8888356000000006E-2</c:v>
                </c:pt>
                <c:pt idx="392">
                  <c:v>3.8888356000000006E-2</c:v>
                </c:pt>
                <c:pt idx="393">
                  <c:v>3.8888356000000006E-2</c:v>
                </c:pt>
                <c:pt idx="394">
                  <c:v>3.8888356000000006E-2</c:v>
                </c:pt>
                <c:pt idx="395">
                  <c:v>3.8888356000000006E-2</c:v>
                </c:pt>
                <c:pt idx="396">
                  <c:v>3.8888356000000006E-2</c:v>
                </c:pt>
                <c:pt idx="397">
                  <c:v>3.8888356000000006E-2</c:v>
                </c:pt>
                <c:pt idx="398">
                  <c:v>3.8888356000000006E-2</c:v>
                </c:pt>
                <c:pt idx="399">
                  <c:v>3.8888356000000006E-2</c:v>
                </c:pt>
                <c:pt idx="400">
                  <c:v>3.8888356000000006E-2</c:v>
                </c:pt>
                <c:pt idx="401">
                  <c:v>3.8888356000000006E-2</c:v>
                </c:pt>
                <c:pt idx="402">
                  <c:v>3.8888356000000006E-2</c:v>
                </c:pt>
                <c:pt idx="403">
                  <c:v>3.8888356000000006E-2</c:v>
                </c:pt>
                <c:pt idx="404">
                  <c:v>3.8888356000000006E-2</c:v>
                </c:pt>
                <c:pt idx="405">
                  <c:v>3.8888356000000006E-2</c:v>
                </c:pt>
                <c:pt idx="406">
                  <c:v>3.8888356000000006E-2</c:v>
                </c:pt>
                <c:pt idx="407">
                  <c:v>4.2650215999999998E-2</c:v>
                </c:pt>
                <c:pt idx="408">
                  <c:v>4.2650215999999998E-2</c:v>
                </c:pt>
                <c:pt idx="409">
                  <c:v>4.2650215999999998E-2</c:v>
                </c:pt>
                <c:pt idx="410">
                  <c:v>4.2650215999999998E-2</c:v>
                </c:pt>
                <c:pt idx="411">
                  <c:v>4.2650215999999998E-2</c:v>
                </c:pt>
                <c:pt idx="412">
                  <c:v>4.2650215999999998E-2</c:v>
                </c:pt>
                <c:pt idx="413">
                  <c:v>4.2650215999999998E-2</c:v>
                </c:pt>
                <c:pt idx="414">
                  <c:v>4.2650215999999998E-2</c:v>
                </c:pt>
                <c:pt idx="415">
                  <c:v>4.2650215999999998E-2</c:v>
                </c:pt>
                <c:pt idx="416">
                  <c:v>4.2650215999999998E-2</c:v>
                </c:pt>
                <c:pt idx="417">
                  <c:v>4.2650215999999998E-2</c:v>
                </c:pt>
                <c:pt idx="418">
                  <c:v>4.2650215999999998E-2</c:v>
                </c:pt>
                <c:pt idx="419">
                  <c:v>4.2650215999999998E-2</c:v>
                </c:pt>
                <c:pt idx="420">
                  <c:v>4.2650215999999998E-2</c:v>
                </c:pt>
                <c:pt idx="421">
                  <c:v>4.2650215999999998E-2</c:v>
                </c:pt>
                <c:pt idx="422">
                  <c:v>4.2650215999999998E-2</c:v>
                </c:pt>
                <c:pt idx="423">
                  <c:v>4.2650215999999998E-2</c:v>
                </c:pt>
                <c:pt idx="424">
                  <c:v>4.2650215999999998E-2</c:v>
                </c:pt>
                <c:pt idx="425">
                  <c:v>4.2650215999999998E-2</c:v>
                </c:pt>
                <c:pt idx="426">
                  <c:v>4.2650215999999998E-2</c:v>
                </c:pt>
                <c:pt idx="427">
                  <c:v>4.2650215999999998E-2</c:v>
                </c:pt>
                <c:pt idx="428">
                  <c:v>4.2650215999999998E-2</c:v>
                </c:pt>
                <c:pt idx="429">
                  <c:v>4.2650215999999998E-2</c:v>
                </c:pt>
                <c:pt idx="430">
                  <c:v>4.2650215999999998E-2</c:v>
                </c:pt>
                <c:pt idx="431">
                  <c:v>4.2650215999999998E-2</c:v>
                </c:pt>
                <c:pt idx="432">
                  <c:v>4.2650215999999998E-2</c:v>
                </c:pt>
                <c:pt idx="433">
                  <c:v>4.2650215999999998E-2</c:v>
                </c:pt>
                <c:pt idx="434">
                  <c:v>4.2650215999999998E-2</c:v>
                </c:pt>
                <c:pt idx="435">
                  <c:v>4.2650215999999998E-2</c:v>
                </c:pt>
                <c:pt idx="436">
                  <c:v>4.2650215999999998E-2</c:v>
                </c:pt>
                <c:pt idx="437">
                  <c:v>4.2650215999999998E-2</c:v>
                </c:pt>
                <c:pt idx="438">
                  <c:v>4.2650215999999998E-2</c:v>
                </c:pt>
                <c:pt idx="439">
                  <c:v>4.2650215999999998E-2</c:v>
                </c:pt>
                <c:pt idx="440">
                  <c:v>4.2650215999999998E-2</c:v>
                </c:pt>
                <c:pt idx="441">
                  <c:v>4.2650215999999998E-2</c:v>
                </c:pt>
                <c:pt idx="442">
                  <c:v>4.2650215999999998E-2</c:v>
                </c:pt>
                <c:pt idx="443">
                  <c:v>4.2650215999999998E-2</c:v>
                </c:pt>
                <c:pt idx="444">
                  <c:v>4.2650215999999998E-2</c:v>
                </c:pt>
                <c:pt idx="445">
                  <c:v>4.2650215999999998E-2</c:v>
                </c:pt>
                <c:pt idx="446">
                  <c:v>4.2650215999999998E-2</c:v>
                </c:pt>
                <c:pt idx="447">
                  <c:v>4.2650215999999998E-2</c:v>
                </c:pt>
                <c:pt idx="448">
                  <c:v>4.2650215999999998E-2</c:v>
                </c:pt>
                <c:pt idx="449">
                  <c:v>4.2650215999999998E-2</c:v>
                </c:pt>
                <c:pt idx="450">
                  <c:v>4.6025127999999985E-2</c:v>
                </c:pt>
                <c:pt idx="451">
                  <c:v>4.6025127999999985E-2</c:v>
                </c:pt>
                <c:pt idx="452">
                  <c:v>4.6025127999999985E-2</c:v>
                </c:pt>
                <c:pt idx="453">
                  <c:v>4.6025127999999985E-2</c:v>
                </c:pt>
                <c:pt idx="454">
                  <c:v>4.6025127999999985E-2</c:v>
                </c:pt>
                <c:pt idx="455">
                  <c:v>4.6025127999999985E-2</c:v>
                </c:pt>
                <c:pt idx="456">
                  <c:v>4.6025127999999985E-2</c:v>
                </c:pt>
                <c:pt idx="457">
                  <c:v>4.6025127999999985E-2</c:v>
                </c:pt>
                <c:pt idx="458">
                  <c:v>4.6025127999999985E-2</c:v>
                </c:pt>
                <c:pt idx="459">
                  <c:v>4.6025127999999985E-2</c:v>
                </c:pt>
                <c:pt idx="460">
                  <c:v>4.6025127999999985E-2</c:v>
                </c:pt>
                <c:pt idx="461">
                  <c:v>4.6025127999999985E-2</c:v>
                </c:pt>
                <c:pt idx="462">
                  <c:v>4.6025127999999985E-2</c:v>
                </c:pt>
                <c:pt idx="463">
                  <c:v>4.6025127999999985E-2</c:v>
                </c:pt>
                <c:pt idx="464">
                  <c:v>4.6025127999999985E-2</c:v>
                </c:pt>
                <c:pt idx="465">
                  <c:v>4.6025127999999985E-2</c:v>
                </c:pt>
                <c:pt idx="466">
                  <c:v>4.6025127999999985E-2</c:v>
                </c:pt>
                <c:pt idx="467">
                  <c:v>4.6025127999999985E-2</c:v>
                </c:pt>
                <c:pt idx="468">
                  <c:v>4.6025127999999985E-2</c:v>
                </c:pt>
                <c:pt idx="469">
                  <c:v>4.6025127999999985E-2</c:v>
                </c:pt>
                <c:pt idx="470">
                  <c:v>4.6025127999999985E-2</c:v>
                </c:pt>
                <c:pt idx="471">
                  <c:v>4.7735764000000194E-2</c:v>
                </c:pt>
                <c:pt idx="472">
                  <c:v>4.7735764000000194E-2</c:v>
                </c:pt>
                <c:pt idx="473">
                  <c:v>4.7735764000000194E-2</c:v>
                </c:pt>
                <c:pt idx="474">
                  <c:v>4.7735764000000194E-2</c:v>
                </c:pt>
                <c:pt idx="475">
                  <c:v>4.7735764000000194E-2</c:v>
                </c:pt>
                <c:pt idx="476">
                  <c:v>4.7735764000000194E-2</c:v>
                </c:pt>
                <c:pt idx="477">
                  <c:v>4.7735764000000194E-2</c:v>
                </c:pt>
                <c:pt idx="478">
                  <c:v>4.7735764000000194E-2</c:v>
                </c:pt>
                <c:pt idx="479">
                  <c:v>4.7735764000000194E-2</c:v>
                </c:pt>
                <c:pt idx="480">
                  <c:v>4.7735764000000194E-2</c:v>
                </c:pt>
                <c:pt idx="481">
                  <c:v>4.7735764000000194E-2</c:v>
                </c:pt>
                <c:pt idx="482">
                  <c:v>4.7735764000000194E-2</c:v>
                </c:pt>
                <c:pt idx="483">
                  <c:v>4.7735764000000194E-2</c:v>
                </c:pt>
                <c:pt idx="484">
                  <c:v>4.7735764000000194E-2</c:v>
                </c:pt>
                <c:pt idx="485">
                  <c:v>4.7735764000000194E-2</c:v>
                </c:pt>
                <c:pt idx="486">
                  <c:v>4.7735764000000194E-2</c:v>
                </c:pt>
                <c:pt idx="487">
                  <c:v>4.7735764000000194E-2</c:v>
                </c:pt>
                <c:pt idx="488">
                  <c:v>4.7735764000000194E-2</c:v>
                </c:pt>
                <c:pt idx="489">
                  <c:v>4.7735764000000194E-2</c:v>
                </c:pt>
                <c:pt idx="490">
                  <c:v>4.7735764000000194E-2</c:v>
                </c:pt>
                <c:pt idx="491">
                  <c:v>4.7735764000000194E-2</c:v>
                </c:pt>
                <c:pt idx="492">
                  <c:v>4.7735764000000194E-2</c:v>
                </c:pt>
                <c:pt idx="493">
                  <c:v>4.7735764000000194E-2</c:v>
                </c:pt>
                <c:pt idx="494">
                  <c:v>5.0335648000000004E-2</c:v>
                </c:pt>
                <c:pt idx="495">
                  <c:v>5.0335648000000004E-2</c:v>
                </c:pt>
                <c:pt idx="496">
                  <c:v>5.0335648000000004E-2</c:v>
                </c:pt>
                <c:pt idx="497">
                  <c:v>5.0335648000000004E-2</c:v>
                </c:pt>
                <c:pt idx="498">
                  <c:v>5.0335648000000004E-2</c:v>
                </c:pt>
                <c:pt idx="499">
                  <c:v>5.0335648000000004E-2</c:v>
                </c:pt>
                <c:pt idx="500">
                  <c:v>5.0335648000000004E-2</c:v>
                </c:pt>
                <c:pt idx="501">
                  <c:v>5.0335648000000004E-2</c:v>
                </c:pt>
                <c:pt idx="502">
                  <c:v>5.0335648000000004E-2</c:v>
                </c:pt>
                <c:pt idx="503">
                  <c:v>5.0335648000000004E-2</c:v>
                </c:pt>
                <c:pt idx="504">
                  <c:v>5.0335648000000004E-2</c:v>
                </c:pt>
                <c:pt idx="505">
                  <c:v>5.0335648000000004E-2</c:v>
                </c:pt>
                <c:pt idx="506">
                  <c:v>5.0335648000000004E-2</c:v>
                </c:pt>
                <c:pt idx="507">
                  <c:v>5.0335648000000004E-2</c:v>
                </c:pt>
                <c:pt idx="508">
                  <c:v>5.0335648000000004E-2</c:v>
                </c:pt>
                <c:pt idx="509">
                  <c:v>5.0335648000000004E-2</c:v>
                </c:pt>
                <c:pt idx="510">
                  <c:v>5.0335648000000004E-2</c:v>
                </c:pt>
                <c:pt idx="511">
                  <c:v>5.0335648000000004E-2</c:v>
                </c:pt>
                <c:pt idx="512">
                  <c:v>5.0335648000000004E-2</c:v>
                </c:pt>
                <c:pt idx="513">
                  <c:v>5.0335648000000004E-2</c:v>
                </c:pt>
                <c:pt idx="514">
                  <c:v>5.0335648000000004E-2</c:v>
                </c:pt>
                <c:pt idx="515">
                  <c:v>5.0335648000000004E-2</c:v>
                </c:pt>
                <c:pt idx="516">
                  <c:v>5.0335648000000004E-2</c:v>
                </c:pt>
                <c:pt idx="517">
                  <c:v>5.0335648000000004E-2</c:v>
                </c:pt>
                <c:pt idx="518">
                  <c:v>5.2898452000000103E-2</c:v>
                </c:pt>
                <c:pt idx="519">
                  <c:v>5.2898452000000103E-2</c:v>
                </c:pt>
                <c:pt idx="520">
                  <c:v>5.2898452000000103E-2</c:v>
                </c:pt>
                <c:pt idx="521">
                  <c:v>5.2898452000000103E-2</c:v>
                </c:pt>
                <c:pt idx="522">
                  <c:v>5.2898452000000103E-2</c:v>
                </c:pt>
                <c:pt idx="523">
                  <c:v>5.2898452000000103E-2</c:v>
                </c:pt>
                <c:pt idx="524">
                  <c:v>5.2898452000000103E-2</c:v>
                </c:pt>
                <c:pt idx="525">
                  <c:v>5.2898452000000103E-2</c:v>
                </c:pt>
                <c:pt idx="526">
                  <c:v>5.2898452000000103E-2</c:v>
                </c:pt>
                <c:pt idx="527">
                  <c:v>5.2898452000000103E-2</c:v>
                </c:pt>
                <c:pt idx="528">
                  <c:v>5.2898452000000103E-2</c:v>
                </c:pt>
                <c:pt idx="529">
                  <c:v>5.2898452000000103E-2</c:v>
                </c:pt>
                <c:pt idx="530">
                  <c:v>5.2898452000000103E-2</c:v>
                </c:pt>
                <c:pt idx="531">
                  <c:v>5.2898452000000103E-2</c:v>
                </c:pt>
                <c:pt idx="532">
                  <c:v>5.2898452000000103E-2</c:v>
                </c:pt>
                <c:pt idx="533">
                  <c:v>5.2898452000000103E-2</c:v>
                </c:pt>
                <c:pt idx="534">
                  <c:v>5.2898452000000103E-2</c:v>
                </c:pt>
                <c:pt idx="535">
                  <c:v>5.2898452000000103E-2</c:v>
                </c:pt>
                <c:pt idx="536">
                  <c:v>5.2898452000000103E-2</c:v>
                </c:pt>
                <c:pt idx="537">
                  <c:v>5.2898452000000103E-2</c:v>
                </c:pt>
                <c:pt idx="538">
                  <c:v>5.2898452000000103E-2</c:v>
                </c:pt>
                <c:pt idx="539">
                  <c:v>5.2898452000000103E-2</c:v>
                </c:pt>
                <c:pt idx="540">
                  <c:v>5.2898452000000103E-2</c:v>
                </c:pt>
                <c:pt idx="541">
                  <c:v>5.2898452000000103E-2</c:v>
                </c:pt>
                <c:pt idx="542">
                  <c:v>5.7269988000000022E-2</c:v>
                </c:pt>
                <c:pt idx="543">
                  <c:v>5.7269988000000022E-2</c:v>
                </c:pt>
                <c:pt idx="544">
                  <c:v>5.7269988000000022E-2</c:v>
                </c:pt>
                <c:pt idx="545">
                  <c:v>5.7269988000000022E-2</c:v>
                </c:pt>
                <c:pt idx="546">
                  <c:v>5.7269988000000022E-2</c:v>
                </c:pt>
                <c:pt idx="547">
                  <c:v>5.7269988000000022E-2</c:v>
                </c:pt>
                <c:pt idx="548">
                  <c:v>5.7269988000000022E-2</c:v>
                </c:pt>
                <c:pt idx="549">
                  <c:v>5.7269988000000022E-2</c:v>
                </c:pt>
                <c:pt idx="550">
                  <c:v>5.7269988000000022E-2</c:v>
                </c:pt>
                <c:pt idx="551">
                  <c:v>5.7269988000000022E-2</c:v>
                </c:pt>
                <c:pt idx="552">
                  <c:v>5.7269988000000022E-2</c:v>
                </c:pt>
                <c:pt idx="553">
                  <c:v>5.7269988000000022E-2</c:v>
                </c:pt>
                <c:pt idx="554">
                  <c:v>5.7950892000000032E-2</c:v>
                </c:pt>
                <c:pt idx="555">
                  <c:v>5.7950892000000032E-2</c:v>
                </c:pt>
                <c:pt idx="556">
                  <c:v>5.7950892000000032E-2</c:v>
                </c:pt>
                <c:pt idx="557">
                  <c:v>5.7950892000000032E-2</c:v>
                </c:pt>
                <c:pt idx="558">
                  <c:v>5.7950892000000032E-2</c:v>
                </c:pt>
                <c:pt idx="559">
                  <c:v>5.7950892000000032E-2</c:v>
                </c:pt>
                <c:pt idx="560">
                  <c:v>5.7950892000000032E-2</c:v>
                </c:pt>
                <c:pt idx="561">
                  <c:v>5.7950892000000032E-2</c:v>
                </c:pt>
                <c:pt idx="562">
                  <c:v>5.7950892000000032E-2</c:v>
                </c:pt>
                <c:pt idx="563">
                  <c:v>5.7950892000000032E-2</c:v>
                </c:pt>
                <c:pt idx="564">
                  <c:v>5.7950892000000032E-2</c:v>
                </c:pt>
                <c:pt idx="565">
                  <c:v>5.7950892000000032E-2</c:v>
                </c:pt>
                <c:pt idx="566">
                  <c:v>5.7950892000000032E-2</c:v>
                </c:pt>
                <c:pt idx="567">
                  <c:v>5.7950892000000032E-2</c:v>
                </c:pt>
                <c:pt idx="568">
                  <c:v>5.7950892000000032E-2</c:v>
                </c:pt>
                <c:pt idx="569">
                  <c:v>5.7950892000000032E-2</c:v>
                </c:pt>
                <c:pt idx="570">
                  <c:v>5.7950892000000032E-2</c:v>
                </c:pt>
                <c:pt idx="571">
                  <c:v>5.7950892000000032E-2</c:v>
                </c:pt>
                <c:pt idx="572">
                  <c:v>5.7950892000000032E-2</c:v>
                </c:pt>
                <c:pt idx="573">
                  <c:v>5.7950892000000032E-2</c:v>
                </c:pt>
                <c:pt idx="574">
                  <c:v>5.7950892000000032E-2</c:v>
                </c:pt>
                <c:pt idx="575">
                  <c:v>5.7950892000000032E-2</c:v>
                </c:pt>
                <c:pt idx="576">
                  <c:v>5.7950892000000032E-2</c:v>
                </c:pt>
                <c:pt idx="577">
                  <c:v>5.9586660000000888E-2</c:v>
                </c:pt>
                <c:pt idx="578">
                  <c:v>5.9586660000000888E-2</c:v>
                </c:pt>
                <c:pt idx="579">
                  <c:v>5.9586660000000888E-2</c:v>
                </c:pt>
                <c:pt idx="580">
                  <c:v>5.9586660000000888E-2</c:v>
                </c:pt>
                <c:pt idx="581">
                  <c:v>5.9586660000000888E-2</c:v>
                </c:pt>
                <c:pt idx="582">
                  <c:v>5.9586660000000888E-2</c:v>
                </c:pt>
                <c:pt idx="583">
                  <c:v>5.9586660000000888E-2</c:v>
                </c:pt>
                <c:pt idx="584">
                  <c:v>5.9586660000000888E-2</c:v>
                </c:pt>
                <c:pt idx="585">
                  <c:v>5.9586660000000888E-2</c:v>
                </c:pt>
                <c:pt idx="586">
                  <c:v>5.9586660000000888E-2</c:v>
                </c:pt>
                <c:pt idx="587">
                  <c:v>5.9586660000000888E-2</c:v>
                </c:pt>
                <c:pt idx="588">
                  <c:v>5.9586660000000888E-2</c:v>
                </c:pt>
                <c:pt idx="589">
                  <c:v>5.9586660000000888E-2</c:v>
                </c:pt>
                <c:pt idx="590">
                  <c:v>5.9586660000000888E-2</c:v>
                </c:pt>
                <c:pt idx="591">
                  <c:v>5.9586660000000888E-2</c:v>
                </c:pt>
                <c:pt idx="592">
                  <c:v>5.9586660000000888E-2</c:v>
                </c:pt>
                <c:pt idx="593">
                  <c:v>5.9586660000000888E-2</c:v>
                </c:pt>
                <c:pt idx="594">
                  <c:v>5.9586660000000888E-2</c:v>
                </c:pt>
                <c:pt idx="595">
                  <c:v>5.9586660000000888E-2</c:v>
                </c:pt>
                <c:pt idx="596">
                  <c:v>5.9586660000000888E-2</c:v>
                </c:pt>
                <c:pt idx="597">
                  <c:v>6.0571516000000006E-2</c:v>
                </c:pt>
                <c:pt idx="598">
                  <c:v>6.0571516000000006E-2</c:v>
                </c:pt>
                <c:pt idx="599">
                  <c:v>6.0571516000000006E-2</c:v>
                </c:pt>
                <c:pt idx="600">
                  <c:v>6.0642020000000102E-2</c:v>
                </c:pt>
                <c:pt idx="601">
                  <c:v>6.0642020000000102E-2</c:v>
                </c:pt>
                <c:pt idx="602">
                  <c:v>6.0642020000000102E-2</c:v>
                </c:pt>
                <c:pt idx="603">
                  <c:v>6.0642020000000102E-2</c:v>
                </c:pt>
                <c:pt idx="604">
                  <c:v>6.0642020000000102E-2</c:v>
                </c:pt>
                <c:pt idx="605">
                  <c:v>6.0642020000000102E-2</c:v>
                </c:pt>
                <c:pt idx="606">
                  <c:v>6.0642020000000102E-2</c:v>
                </c:pt>
                <c:pt idx="607">
                  <c:v>6.0642020000000102E-2</c:v>
                </c:pt>
                <c:pt idx="608">
                  <c:v>6.0642020000000102E-2</c:v>
                </c:pt>
                <c:pt idx="609">
                  <c:v>6.0642020000000102E-2</c:v>
                </c:pt>
                <c:pt idx="610">
                  <c:v>6.0642020000000102E-2</c:v>
                </c:pt>
                <c:pt idx="611">
                  <c:v>6.0642020000000102E-2</c:v>
                </c:pt>
                <c:pt idx="612">
                  <c:v>6.0642020000000102E-2</c:v>
                </c:pt>
                <c:pt idx="613">
                  <c:v>6.0642020000000102E-2</c:v>
                </c:pt>
                <c:pt idx="614">
                  <c:v>6.0642020000000102E-2</c:v>
                </c:pt>
                <c:pt idx="615">
                  <c:v>6.0642020000000102E-2</c:v>
                </c:pt>
                <c:pt idx="616">
                  <c:v>6.0642020000000102E-2</c:v>
                </c:pt>
                <c:pt idx="617">
                  <c:v>6.0642020000000102E-2</c:v>
                </c:pt>
                <c:pt idx="618">
                  <c:v>6.0642020000000102E-2</c:v>
                </c:pt>
                <c:pt idx="619">
                  <c:v>6.0642020000000102E-2</c:v>
                </c:pt>
                <c:pt idx="620">
                  <c:v>6.0642020000000102E-2</c:v>
                </c:pt>
                <c:pt idx="621">
                  <c:v>6.0642020000000102E-2</c:v>
                </c:pt>
                <c:pt idx="622">
                  <c:v>6.0642020000000102E-2</c:v>
                </c:pt>
                <c:pt idx="623">
                  <c:v>6.0642020000000102E-2</c:v>
                </c:pt>
                <c:pt idx="624">
                  <c:v>6.0642020000000102E-2</c:v>
                </c:pt>
                <c:pt idx="625">
                  <c:v>6.0642020000000102E-2</c:v>
                </c:pt>
                <c:pt idx="626">
                  <c:v>6.0642020000000102E-2</c:v>
                </c:pt>
                <c:pt idx="627">
                  <c:v>6.0642020000000102E-2</c:v>
                </c:pt>
                <c:pt idx="628">
                  <c:v>6.0642020000000102E-2</c:v>
                </c:pt>
                <c:pt idx="629">
                  <c:v>6.0642020000000102E-2</c:v>
                </c:pt>
                <c:pt idx="630">
                  <c:v>6.0642020000000102E-2</c:v>
                </c:pt>
                <c:pt idx="631">
                  <c:v>6.0642020000000102E-2</c:v>
                </c:pt>
                <c:pt idx="632">
                  <c:v>6.0642020000000102E-2</c:v>
                </c:pt>
                <c:pt idx="633">
                  <c:v>6.0642020000000102E-2</c:v>
                </c:pt>
                <c:pt idx="634">
                  <c:v>6.0642020000000102E-2</c:v>
                </c:pt>
                <c:pt idx="635">
                  <c:v>6.0642020000000102E-2</c:v>
                </c:pt>
                <c:pt idx="636">
                  <c:v>6.0642020000000102E-2</c:v>
                </c:pt>
                <c:pt idx="637">
                  <c:v>6.0642020000000102E-2</c:v>
                </c:pt>
                <c:pt idx="638">
                  <c:v>6.0642020000000102E-2</c:v>
                </c:pt>
                <c:pt idx="639">
                  <c:v>6.0642020000000102E-2</c:v>
                </c:pt>
                <c:pt idx="640">
                  <c:v>6.0642020000000102E-2</c:v>
                </c:pt>
                <c:pt idx="641">
                  <c:v>6.0642020000000102E-2</c:v>
                </c:pt>
                <c:pt idx="642">
                  <c:v>6.0642020000000102E-2</c:v>
                </c:pt>
                <c:pt idx="643">
                  <c:v>6.0642020000000102E-2</c:v>
                </c:pt>
                <c:pt idx="644">
                  <c:v>6.0642020000000102E-2</c:v>
                </c:pt>
                <c:pt idx="645">
                  <c:v>6.0642020000000102E-2</c:v>
                </c:pt>
                <c:pt idx="646">
                  <c:v>6.0642020000000102E-2</c:v>
                </c:pt>
                <c:pt idx="647">
                  <c:v>6.0642020000000102E-2</c:v>
                </c:pt>
                <c:pt idx="648">
                  <c:v>6.0642020000000102E-2</c:v>
                </c:pt>
                <c:pt idx="649">
                  <c:v>6.0642020000000102E-2</c:v>
                </c:pt>
                <c:pt idx="650">
                  <c:v>6.0642020000000102E-2</c:v>
                </c:pt>
                <c:pt idx="651">
                  <c:v>6.0642020000000102E-2</c:v>
                </c:pt>
                <c:pt idx="652">
                  <c:v>6.0642020000000102E-2</c:v>
                </c:pt>
                <c:pt idx="653">
                  <c:v>6.0642020000000102E-2</c:v>
                </c:pt>
                <c:pt idx="654">
                  <c:v>6.0642020000000102E-2</c:v>
                </c:pt>
                <c:pt idx="655">
                  <c:v>6.0642020000000102E-2</c:v>
                </c:pt>
                <c:pt idx="656">
                  <c:v>6.0642020000000102E-2</c:v>
                </c:pt>
                <c:pt idx="657">
                  <c:v>6.0642020000000102E-2</c:v>
                </c:pt>
                <c:pt idx="658">
                  <c:v>6.0642020000000102E-2</c:v>
                </c:pt>
                <c:pt idx="659">
                  <c:v>6.0642020000000102E-2</c:v>
                </c:pt>
                <c:pt idx="660">
                  <c:v>6.0642020000000102E-2</c:v>
                </c:pt>
                <c:pt idx="661">
                  <c:v>6.0642020000000102E-2</c:v>
                </c:pt>
                <c:pt idx="662">
                  <c:v>6.0642020000000102E-2</c:v>
                </c:pt>
                <c:pt idx="663">
                  <c:v>6.0642020000000102E-2</c:v>
                </c:pt>
                <c:pt idx="664">
                  <c:v>6.0642020000000102E-2</c:v>
                </c:pt>
                <c:pt idx="665">
                  <c:v>6.0642020000000102E-2</c:v>
                </c:pt>
                <c:pt idx="666">
                  <c:v>6.0642020000000102E-2</c:v>
                </c:pt>
                <c:pt idx="667">
                  <c:v>6.0642020000000102E-2</c:v>
                </c:pt>
                <c:pt idx="668">
                  <c:v>6.0642020000000102E-2</c:v>
                </c:pt>
                <c:pt idx="669">
                  <c:v>6.0642020000000102E-2</c:v>
                </c:pt>
                <c:pt idx="670">
                  <c:v>6.0642020000000102E-2</c:v>
                </c:pt>
                <c:pt idx="671">
                  <c:v>6.0642020000000102E-2</c:v>
                </c:pt>
                <c:pt idx="672">
                  <c:v>6.0642020000000102E-2</c:v>
                </c:pt>
                <c:pt idx="673">
                  <c:v>6.0642020000000102E-2</c:v>
                </c:pt>
                <c:pt idx="674">
                  <c:v>6.0642020000000102E-2</c:v>
                </c:pt>
                <c:pt idx="675">
                  <c:v>6.0642020000000102E-2</c:v>
                </c:pt>
                <c:pt idx="676">
                  <c:v>6.0642020000000102E-2</c:v>
                </c:pt>
                <c:pt idx="677">
                  <c:v>6.0642020000000102E-2</c:v>
                </c:pt>
                <c:pt idx="678">
                  <c:v>6.0642020000000102E-2</c:v>
                </c:pt>
                <c:pt idx="679">
                  <c:v>6.0642020000000102E-2</c:v>
                </c:pt>
                <c:pt idx="680">
                  <c:v>6.0642020000000102E-2</c:v>
                </c:pt>
                <c:pt idx="681">
                  <c:v>6.0642020000000102E-2</c:v>
                </c:pt>
                <c:pt idx="682">
                  <c:v>6.0642020000000102E-2</c:v>
                </c:pt>
                <c:pt idx="683">
                  <c:v>6.0642020000000102E-2</c:v>
                </c:pt>
                <c:pt idx="684">
                  <c:v>6.0642020000000102E-2</c:v>
                </c:pt>
                <c:pt idx="685">
                  <c:v>6.0642020000000102E-2</c:v>
                </c:pt>
                <c:pt idx="686">
                  <c:v>6.0642020000000102E-2</c:v>
                </c:pt>
                <c:pt idx="687">
                  <c:v>6.0642020000000102E-2</c:v>
                </c:pt>
                <c:pt idx="688">
                  <c:v>6.0642020000000102E-2</c:v>
                </c:pt>
                <c:pt idx="689">
                  <c:v>6.0642020000000102E-2</c:v>
                </c:pt>
                <c:pt idx="690">
                  <c:v>6.0642020000000102E-2</c:v>
                </c:pt>
                <c:pt idx="691">
                  <c:v>6.0642020000000102E-2</c:v>
                </c:pt>
                <c:pt idx="692">
                  <c:v>6.0642020000000102E-2</c:v>
                </c:pt>
                <c:pt idx="693">
                  <c:v>6.0642020000000102E-2</c:v>
                </c:pt>
                <c:pt idx="694">
                  <c:v>6.0642020000000102E-2</c:v>
                </c:pt>
                <c:pt idx="695">
                  <c:v>6.0642020000000102E-2</c:v>
                </c:pt>
                <c:pt idx="696">
                  <c:v>6.0642020000000102E-2</c:v>
                </c:pt>
                <c:pt idx="697">
                  <c:v>6.0642020000000102E-2</c:v>
                </c:pt>
                <c:pt idx="698">
                  <c:v>6.0642020000000102E-2</c:v>
                </c:pt>
                <c:pt idx="699">
                  <c:v>6.0642020000000102E-2</c:v>
                </c:pt>
                <c:pt idx="700">
                  <c:v>6.0642020000000102E-2</c:v>
                </c:pt>
                <c:pt idx="701">
                  <c:v>6.0642020000000102E-2</c:v>
                </c:pt>
                <c:pt idx="702">
                  <c:v>6.0642020000000102E-2</c:v>
                </c:pt>
                <c:pt idx="703">
                  <c:v>6.0642020000000102E-2</c:v>
                </c:pt>
                <c:pt idx="704">
                  <c:v>6.0642020000000102E-2</c:v>
                </c:pt>
                <c:pt idx="705">
                  <c:v>6.0642020000000102E-2</c:v>
                </c:pt>
                <c:pt idx="706">
                  <c:v>6.0642020000000102E-2</c:v>
                </c:pt>
                <c:pt idx="707">
                  <c:v>6.0642020000000102E-2</c:v>
                </c:pt>
                <c:pt idx="708">
                  <c:v>6.0642020000000102E-2</c:v>
                </c:pt>
                <c:pt idx="709">
                  <c:v>6.0642020000000102E-2</c:v>
                </c:pt>
                <c:pt idx="710">
                  <c:v>6.0642020000000102E-2</c:v>
                </c:pt>
                <c:pt idx="711">
                  <c:v>6.0642020000000102E-2</c:v>
                </c:pt>
                <c:pt idx="712">
                  <c:v>6.0642020000000102E-2</c:v>
                </c:pt>
                <c:pt idx="713">
                  <c:v>6.0642020000000102E-2</c:v>
                </c:pt>
                <c:pt idx="714">
                  <c:v>6.0642020000000102E-2</c:v>
                </c:pt>
                <c:pt idx="715">
                  <c:v>6.0642020000000102E-2</c:v>
                </c:pt>
                <c:pt idx="716">
                  <c:v>6.0642020000000102E-2</c:v>
                </c:pt>
                <c:pt idx="717">
                  <c:v>6.0642020000000102E-2</c:v>
                </c:pt>
                <c:pt idx="718">
                  <c:v>6.0642020000000102E-2</c:v>
                </c:pt>
                <c:pt idx="719">
                  <c:v>6.0642020000000102E-2</c:v>
                </c:pt>
                <c:pt idx="720">
                  <c:v>6.0642020000000102E-2</c:v>
                </c:pt>
                <c:pt idx="721">
                  <c:v>6.0642020000000102E-2</c:v>
                </c:pt>
                <c:pt idx="722">
                  <c:v>6.0642020000000102E-2</c:v>
                </c:pt>
                <c:pt idx="723">
                  <c:v>6.0642020000000102E-2</c:v>
                </c:pt>
                <c:pt idx="724">
                  <c:v>6.0642020000000102E-2</c:v>
                </c:pt>
                <c:pt idx="725">
                  <c:v>6.0642020000000102E-2</c:v>
                </c:pt>
                <c:pt idx="726">
                  <c:v>6.0642020000000102E-2</c:v>
                </c:pt>
                <c:pt idx="727">
                  <c:v>6.0642020000000102E-2</c:v>
                </c:pt>
                <c:pt idx="728">
                  <c:v>6.0642020000000102E-2</c:v>
                </c:pt>
                <c:pt idx="729">
                  <c:v>6.0642020000000102E-2</c:v>
                </c:pt>
                <c:pt idx="730">
                  <c:v>6.0642020000000102E-2</c:v>
                </c:pt>
                <c:pt idx="731">
                  <c:v>6.0642020000000102E-2</c:v>
                </c:pt>
                <c:pt idx="732">
                  <c:v>6.0642020000000102E-2</c:v>
                </c:pt>
                <c:pt idx="733">
                  <c:v>6.0642020000000102E-2</c:v>
                </c:pt>
                <c:pt idx="734">
                  <c:v>6.0642020000000102E-2</c:v>
                </c:pt>
                <c:pt idx="735">
                  <c:v>6.0642020000000102E-2</c:v>
                </c:pt>
                <c:pt idx="736">
                  <c:v>6.0642020000000102E-2</c:v>
                </c:pt>
                <c:pt idx="737">
                  <c:v>6.0642020000000102E-2</c:v>
                </c:pt>
                <c:pt idx="738">
                  <c:v>6.0642020000000102E-2</c:v>
                </c:pt>
                <c:pt idx="739">
                  <c:v>6.0642020000000102E-2</c:v>
                </c:pt>
                <c:pt idx="740">
                  <c:v>6.0642020000000102E-2</c:v>
                </c:pt>
                <c:pt idx="741">
                  <c:v>6.0642020000000102E-2</c:v>
                </c:pt>
                <c:pt idx="742">
                  <c:v>6.0642020000000102E-2</c:v>
                </c:pt>
                <c:pt idx="743">
                  <c:v>6.0642020000000102E-2</c:v>
                </c:pt>
                <c:pt idx="744">
                  <c:v>6.0642020000000102E-2</c:v>
                </c:pt>
                <c:pt idx="745">
                  <c:v>6.0642020000000102E-2</c:v>
                </c:pt>
                <c:pt idx="746">
                  <c:v>6.0642020000000102E-2</c:v>
                </c:pt>
                <c:pt idx="747">
                  <c:v>6.0642020000000102E-2</c:v>
                </c:pt>
                <c:pt idx="748">
                  <c:v>6.0642020000000102E-2</c:v>
                </c:pt>
                <c:pt idx="749">
                  <c:v>6.0642020000000102E-2</c:v>
                </c:pt>
                <c:pt idx="750">
                  <c:v>6.0642020000000102E-2</c:v>
                </c:pt>
                <c:pt idx="751">
                  <c:v>6.0642020000000102E-2</c:v>
                </c:pt>
                <c:pt idx="752">
                  <c:v>6.0642020000000102E-2</c:v>
                </c:pt>
                <c:pt idx="753">
                  <c:v>6.0642020000000102E-2</c:v>
                </c:pt>
                <c:pt idx="754">
                  <c:v>6.0642020000000102E-2</c:v>
                </c:pt>
                <c:pt idx="755">
                  <c:v>6.0642020000000102E-2</c:v>
                </c:pt>
                <c:pt idx="756">
                  <c:v>6.0642020000000102E-2</c:v>
                </c:pt>
                <c:pt idx="757">
                  <c:v>6.0642020000000102E-2</c:v>
                </c:pt>
                <c:pt idx="758">
                  <c:v>6.0642020000000102E-2</c:v>
                </c:pt>
                <c:pt idx="759">
                  <c:v>6.0642020000000102E-2</c:v>
                </c:pt>
                <c:pt idx="760">
                  <c:v>6.0642020000000102E-2</c:v>
                </c:pt>
                <c:pt idx="761">
                  <c:v>6.0642020000000102E-2</c:v>
                </c:pt>
                <c:pt idx="762">
                  <c:v>6.0642020000000102E-2</c:v>
                </c:pt>
                <c:pt idx="763">
                  <c:v>6.0642020000000102E-2</c:v>
                </c:pt>
                <c:pt idx="764">
                  <c:v>6.0642020000000102E-2</c:v>
                </c:pt>
                <c:pt idx="765">
                  <c:v>6.0642020000000102E-2</c:v>
                </c:pt>
                <c:pt idx="766">
                  <c:v>6.0642020000000102E-2</c:v>
                </c:pt>
                <c:pt idx="767">
                  <c:v>6.0642020000000102E-2</c:v>
                </c:pt>
                <c:pt idx="768">
                  <c:v>6.0642020000000102E-2</c:v>
                </c:pt>
                <c:pt idx="769">
                  <c:v>6.0642020000000102E-2</c:v>
                </c:pt>
                <c:pt idx="770">
                  <c:v>6.0642020000000102E-2</c:v>
                </c:pt>
                <c:pt idx="771">
                  <c:v>6.0642020000000102E-2</c:v>
                </c:pt>
                <c:pt idx="772">
                  <c:v>6.0642020000000102E-2</c:v>
                </c:pt>
                <c:pt idx="773">
                  <c:v>6.0642020000000102E-2</c:v>
                </c:pt>
                <c:pt idx="774">
                  <c:v>6.0642020000000102E-2</c:v>
                </c:pt>
                <c:pt idx="775">
                  <c:v>6.0642020000000102E-2</c:v>
                </c:pt>
                <c:pt idx="776">
                  <c:v>6.0642020000000102E-2</c:v>
                </c:pt>
                <c:pt idx="777">
                  <c:v>6.0642020000000102E-2</c:v>
                </c:pt>
                <c:pt idx="778">
                  <c:v>6.0642020000000102E-2</c:v>
                </c:pt>
                <c:pt idx="779">
                  <c:v>6.0642020000000102E-2</c:v>
                </c:pt>
                <c:pt idx="780">
                  <c:v>6.0642020000000102E-2</c:v>
                </c:pt>
                <c:pt idx="781">
                  <c:v>6.0642020000000102E-2</c:v>
                </c:pt>
                <c:pt idx="782">
                  <c:v>6.0642020000000102E-2</c:v>
                </c:pt>
                <c:pt idx="783">
                  <c:v>6.0642020000000102E-2</c:v>
                </c:pt>
                <c:pt idx="784">
                  <c:v>6.0642020000000102E-2</c:v>
                </c:pt>
                <c:pt idx="785">
                  <c:v>6.0642020000000102E-2</c:v>
                </c:pt>
                <c:pt idx="786">
                  <c:v>6.0642020000000102E-2</c:v>
                </c:pt>
                <c:pt idx="787">
                  <c:v>6.0642020000000102E-2</c:v>
                </c:pt>
                <c:pt idx="788">
                  <c:v>6.1158264000000032E-2</c:v>
                </c:pt>
                <c:pt idx="789">
                  <c:v>6.1158264000000032E-2</c:v>
                </c:pt>
                <c:pt idx="790">
                  <c:v>6.1158264000000032E-2</c:v>
                </c:pt>
                <c:pt idx="791">
                  <c:v>6.1158264000000032E-2</c:v>
                </c:pt>
                <c:pt idx="792">
                  <c:v>6.1158264000000032E-2</c:v>
                </c:pt>
                <c:pt idx="793">
                  <c:v>6.1158264000000032E-2</c:v>
                </c:pt>
                <c:pt idx="794">
                  <c:v>6.1158264000000032E-2</c:v>
                </c:pt>
                <c:pt idx="795">
                  <c:v>6.1158264000000032E-2</c:v>
                </c:pt>
                <c:pt idx="796">
                  <c:v>6.1158264000000032E-2</c:v>
                </c:pt>
                <c:pt idx="797">
                  <c:v>6.1158264000000032E-2</c:v>
                </c:pt>
                <c:pt idx="798">
                  <c:v>6.1158264000000032E-2</c:v>
                </c:pt>
                <c:pt idx="799">
                  <c:v>6.1158264000000032E-2</c:v>
                </c:pt>
                <c:pt idx="800">
                  <c:v>6.1158264000000032E-2</c:v>
                </c:pt>
                <c:pt idx="801">
                  <c:v>6.1158264000000032E-2</c:v>
                </c:pt>
                <c:pt idx="802">
                  <c:v>6.1158264000000032E-2</c:v>
                </c:pt>
                <c:pt idx="803">
                  <c:v>6.1158264000000032E-2</c:v>
                </c:pt>
                <c:pt idx="804">
                  <c:v>6.1158264000000032E-2</c:v>
                </c:pt>
                <c:pt idx="805">
                  <c:v>6.1158264000000032E-2</c:v>
                </c:pt>
                <c:pt idx="806">
                  <c:v>6.1158264000000032E-2</c:v>
                </c:pt>
                <c:pt idx="807">
                  <c:v>6.1158264000000032E-2</c:v>
                </c:pt>
                <c:pt idx="808">
                  <c:v>6.1158264000000032E-2</c:v>
                </c:pt>
                <c:pt idx="809">
                  <c:v>6.1158264000000032E-2</c:v>
                </c:pt>
                <c:pt idx="810">
                  <c:v>6.1158264000000032E-2</c:v>
                </c:pt>
                <c:pt idx="811">
                  <c:v>6.1158264000000032E-2</c:v>
                </c:pt>
                <c:pt idx="812">
                  <c:v>6.1158264000000032E-2</c:v>
                </c:pt>
                <c:pt idx="813">
                  <c:v>6.1158264000000032E-2</c:v>
                </c:pt>
                <c:pt idx="814">
                  <c:v>6.1158264000000032E-2</c:v>
                </c:pt>
                <c:pt idx="815">
                  <c:v>6.1158264000000032E-2</c:v>
                </c:pt>
                <c:pt idx="816">
                  <c:v>6.1158264000000032E-2</c:v>
                </c:pt>
                <c:pt idx="817">
                  <c:v>6.1158264000000032E-2</c:v>
                </c:pt>
                <c:pt idx="818">
                  <c:v>6.1158264000000032E-2</c:v>
                </c:pt>
                <c:pt idx="819">
                  <c:v>6.1158264000000032E-2</c:v>
                </c:pt>
                <c:pt idx="820">
                  <c:v>6.1158264000000032E-2</c:v>
                </c:pt>
                <c:pt idx="821">
                  <c:v>6.3976988000000012E-2</c:v>
                </c:pt>
                <c:pt idx="822">
                  <c:v>6.3976988000000012E-2</c:v>
                </c:pt>
                <c:pt idx="823">
                  <c:v>6.3976988000000012E-2</c:v>
                </c:pt>
                <c:pt idx="824">
                  <c:v>6.3976988000000012E-2</c:v>
                </c:pt>
                <c:pt idx="825">
                  <c:v>6.3976988000000012E-2</c:v>
                </c:pt>
                <c:pt idx="826">
                  <c:v>6.3976988000000012E-2</c:v>
                </c:pt>
                <c:pt idx="827">
                  <c:v>6.3976988000000012E-2</c:v>
                </c:pt>
                <c:pt idx="828">
                  <c:v>6.3976988000000012E-2</c:v>
                </c:pt>
                <c:pt idx="829">
                  <c:v>6.3976988000000012E-2</c:v>
                </c:pt>
                <c:pt idx="830">
                  <c:v>6.3976988000000012E-2</c:v>
                </c:pt>
                <c:pt idx="831">
                  <c:v>6.3976988000000012E-2</c:v>
                </c:pt>
                <c:pt idx="832">
                  <c:v>6.3976988000000012E-2</c:v>
                </c:pt>
                <c:pt idx="833">
                  <c:v>6.3976988000000012E-2</c:v>
                </c:pt>
                <c:pt idx="834">
                  <c:v>6.3976988000000012E-2</c:v>
                </c:pt>
                <c:pt idx="835">
                  <c:v>6.3976988000000012E-2</c:v>
                </c:pt>
                <c:pt idx="836">
                  <c:v>6.3976988000000012E-2</c:v>
                </c:pt>
                <c:pt idx="837">
                  <c:v>6.3976988000000012E-2</c:v>
                </c:pt>
                <c:pt idx="838">
                  <c:v>6.3976988000000012E-2</c:v>
                </c:pt>
                <c:pt idx="839">
                  <c:v>6.3976988000000012E-2</c:v>
                </c:pt>
                <c:pt idx="840">
                  <c:v>6.3976988000000012E-2</c:v>
                </c:pt>
                <c:pt idx="841">
                  <c:v>6.6026520000000033E-2</c:v>
                </c:pt>
                <c:pt idx="842">
                  <c:v>6.6026520000000033E-2</c:v>
                </c:pt>
                <c:pt idx="843">
                  <c:v>6.6026520000000033E-2</c:v>
                </c:pt>
                <c:pt idx="844">
                  <c:v>6.6026520000000033E-2</c:v>
                </c:pt>
                <c:pt idx="845">
                  <c:v>6.6026520000000033E-2</c:v>
                </c:pt>
                <c:pt idx="846">
                  <c:v>6.6026520000000033E-2</c:v>
                </c:pt>
                <c:pt idx="847">
                  <c:v>6.6026520000000033E-2</c:v>
                </c:pt>
                <c:pt idx="848">
                  <c:v>6.6026520000000033E-2</c:v>
                </c:pt>
                <c:pt idx="849">
                  <c:v>6.6026520000000033E-2</c:v>
                </c:pt>
                <c:pt idx="850">
                  <c:v>6.6026520000000033E-2</c:v>
                </c:pt>
                <c:pt idx="851">
                  <c:v>6.6026520000000033E-2</c:v>
                </c:pt>
                <c:pt idx="852">
                  <c:v>6.6026520000000033E-2</c:v>
                </c:pt>
                <c:pt idx="853">
                  <c:v>6.6026520000000033E-2</c:v>
                </c:pt>
                <c:pt idx="854">
                  <c:v>6.6026520000000033E-2</c:v>
                </c:pt>
                <c:pt idx="855">
                  <c:v>6.6026520000000033E-2</c:v>
                </c:pt>
                <c:pt idx="856">
                  <c:v>6.6026520000000033E-2</c:v>
                </c:pt>
                <c:pt idx="857">
                  <c:v>6.8050968000000003E-2</c:v>
                </c:pt>
                <c:pt idx="858">
                  <c:v>6.8050968000000003E-2</c:v>
                </c:pt>
                <c:pt idx="859">
                  <c:v>6.8050968000000003E-2</c:v>
                </c:pt>
                <c:pt idx="860">
                  <c:v>6.8050968000000003E-2</c:v>
                </c:pt>
                <c:pt idx="861">
                  <c:v>6.8050968000000003E-2</c:v>
                </c:pt>
                <c:pt idx="862">
                  <c:v>6.8050968000000003E-2</c:v>
                </c:pt>
                <c:pt idx="863">
                  <c:v>6.8050968000000003E-2</c:v>
                </c:pt>
                <c:pt idx="864">
                  <c:v>6.8050968000000003E-2</c:v>
                </c:pt>
                <c:pt idx="865">
                  <c:v>6.8050968000000003E-2</c:v>
                </c:pt>
                <c:pt idx="866">
                  <c:v>6.8050968000000003E-2</c:v>
                </c:pt>
                <c:pt idx="867">
                  <c:v>6.8050968000000003E-2</c:v>
                </c:pt>
                <c:pt idx="868">
                  <c:v>6.8050968000000003E-2</c:v>
                </c:pt>
                <c:pt idx="869">
                  <c:v>6.8050968000000003E-2</c:v>
                </c:pt>
                <c:pt idx="870">
                  <c:v>6.8050968000000003E-2</c:v>
                </c:pt>
                <c:pt idx="871">
                  <c:v>6.8050968000000003E-2</c:v>
                </c:pt>
                <c:pt idx="872">
                  <c:v>6.8050968000000003E-2</c:v>
                </c:pt>
                <c:pt idx="873">
                  <c:v>6.8050968000000003E-2</c:v>
                </c:pt>
                <c:pt idx="874">
                  <c:v>6.8050968000000003E-2</c:v>
                </c:pt>
                <c:pt idx="875">
                  <c:v>6.8590824000000133E-2</c:v>
                </c:pt>
                <c:pt idx="876">
                  <c:v>6.8590824000000133E-2</c:v>
                </c:pt>
                <c:pt idx="877">
                  <c:v>6.8590824000000133E-2</c:v>
                </c:pt>
                <c:pt idx="878">
                  <c:v>6.8590824000000133E-2</c:v>
                </c:pt>
                <c:pt idx="879">
                  <c:v>6.8590824000000133E-2</c:v>
                </c:pt>
                <c:pt idx="880">
                  <c:v>6.8590824000000133E-2</c:v>
                </c:pt>
                <c:pt idx="881">
                  <c:v>6.8590824000000133E-2</c:v>
                </c:pt>
                <c:pt idx="882">
                  <c:v>6.8590824000000133E-2</c:v>
                </c:pt>
                <c:pt idx="883">
                  <c:v>6.8590824000000133E-2</c:v>
                </c:pt>
                <c:pt idx="884">
                  <c:v>6.8590824000000133E-2</c:v>
                </c:pt>
                <c:pt idx="885">
                  <c:v>6.8590824000000133E-2</c:v>
                </c:pt>
                <c:pt idx="886">
                  <c:v>6.8590824000000133E-2</c:v>
                </c:pt>
                <c:pt idx="887">
                  <c:v>6.8590824000000133E-2</c:v>
                </c:pt>
                <c:pt idx="888">
                  <c:v>6.8590824000000133E-2</c:v>
                </c:pt>
                <c:pt idx="889">
                  <c:v>6.8590824000000133E-2</c:v>
                </c:pt>
                <c:pt idx="890">
                  <c:v>6.8590824000000133E-2</c:v>
                </c:pt>
                <c:pt idx="891">
                  <c:v>6.8590824000000133E-2</c:v>
                </c:pt>
                <c:pt idx="892">
                  <c:v>6.8590824000000133E-2</c:v>
                </c:pt>
                <c:pt idx="893">
                  <c:v>6.8590824000000133E-2</c:v>
                </c:pt>
                <c:pt idx="894">
                  <c:v>6.8590824000000133E-2</c:v>
                </c:pt>
                <c:pt idx="895">
                  <c:v>6.8590824000000133E-2</c:v>
                </c:pt>
                <c:pt idx="896">
                  <c:v>6.8590824000000133E-2</c:v>
                </c:pt>
                <c:pt idx="897">
                  <c:v>6.8590824000000133E-2</c:v>
                </c:pt>
                <c:pt idx="898">
                  <c:v>6.8590824000000133E-2</c:v>
                </c:pt>
                <c:pt idx="899">
                  <c:v>7.0358820000000113E-2</c:v>
                </c:pt>
                <c:pt idx="900">
                  <c:v>7.0358820000000113E-2</c:v>
                </c:pt>
                <c:pt idx="901">
                  <c:v>7.0358820000000113E-2</c:v>
                </c:pt>
                <c:pt idx="902">
                  <c:v>7.0358820000000113E-2</c:v>
                </c:pt>
                <c:pt idx="903">
                  <c:v>7.0358820000000113E-2</c:v>
                </c:pt>
                <c:pt idx="904">
                  <c:v>7.0358820000000113E-2</c:v>
                </c:pt>
                <c:pt idx="905">
                  <c:v>7.0358820000000113E-2</c:v>
                </c:pt>
                <c:pt idx="906">
                  <c:v>7.0358820000000113E-2</c:v>
                </c:pt>
                <c:pt idx="907">
                  <c:v>7.0358820000000113E-2</c:v>
                </c:pt>
                <c:pt idx="908">
                  <c:v>7.0358820000000113E-2</c:v>
                </c:pt>
                <c:pt idx="909">
                  <c:v>7.0358820000000113E-2</c:v>
                </c:pt>
                <c:pt idx="910">
                  <c:v>7.0358820000000113E-2</c:v>
                </c:pt>
                <c:pt idx="911">
                  <c:v>7.0358820000000113E-2</c:v>
                </c:pt>
                <c:pt idx="912">
                  <c:v>7.0358820000000113E-2</c:v>
                </c:pt>
                <c:pt idx="913">
                  <c:v>7.0358820000000113E-2</c:v>
                </c:pt>
                <c:pt idx="914">
                  <c:v>7.0358820000000113E-2</c:v>
                </c:pt>
                <c:pt idx="915">
                  <c:v>7.0358820000000113E-2</c:v>
                </c:pt>
                <c:pt idx="916">
                  <c:v>7.0358820000000113E-2</c:v>
                </c:pt>
                <c:pt idx="917">
                  <c:v>7.0358820000000113E-2</c:v>
                </c:pt>
                <c:pt idx="918">
                  <c:v>7.0358820000000113E-2</c:v>
                </c:pt>
                <c:pt idx="919">
                  <c:v>7.1017788000000123E-2</c:v>
                </c:pt>
                <c:pt idx="920">
                  <c:v>7.1017788000000123E-2</c:v>
                </c:pt>
                <c:pt idx="921">
                  <c:v>7.1017788000000123E-2</c:v>
                </c:pt>
                <c:pt idx="922">
                  <c:v>7.1017788000000123E-2</c:v>
                </c:pt>
                <c:pt idx="923">
                  <c:v>7.1017788000000123E-2</c:v>
                </c:pt>
                <c:pt idx="924">
                  <c:v>7.1017788000000123E-2</c:v>
                </c:pt>
                <c:pt idx="925">
                  <c:v>7.1017788000000123E-2</c:v>
                </c:pt>
                <c:pt idx="926">
                  <c:v>7.1017788000000123E-2</c:v>
                </c:pt>
                <c:pt idx="927">
                  <c:v>7.1017788000000123E-2</c:v>
                </c:pt>
                <c:pt idx="928">
                  <c:v>7.1017788000000123E-2</c:v>
                </c:pt>
                <c:pt idx="929">
                  <c:v>7.1017788000000123E-2</c:v>
                </c:pt>
                <c:pt idx="930">
                  <c:v>7.1017788000000123E-2</c:v>
                </c:pt>
                <c:pt idx="931">
                  <c:v>7.1017788000000123E-2</c:v>
                </c:pt>
                <c:pt idx="932">
                  <c:v>7.1017788000000123E-2</c:v>
                </c:pt>
                <c:pt idx="933">
                  <c:v>7.1017788000000123E-2</c:v>
                </c:pt>
                <c:pt idx="934">
                  <c:v>7.1017788000000123E-2</c:v>
                </c:pt>
                <c:pt idx="935">
                  <c:v>7.1017788000000123E-2</c:v>
                </c:pt>
                <c:pt idx="936">
                  <c:v>7.1017788000000123E-2</c:v>
                </c:pt>
                <c:pt idx="937">
                  <c:v>7.1017788000000123E-2</c:v>
                </c:pt>
                <c:pt idx="938">
                  <c:v>7.1017788000000123E-2</c:v>
                </c:pt>
                <c:pt idx="939">
                  <c:v>7.1017788000000123E-2</c:v>
                </c:pt>
                <c:pt idx="940">
                  <c:v>7.1017788000000123E-2</c:v>
                </c:pt>
                <c:pt idx="941">
                  <c:v>7.2372132000000131E-2</c:v>
                </c:pt>
                <c:pt idx="942">
                  <c:v>7.2372132000000131E-2</c:v>
                </c:pt>
                <c:pt idx="943">
                  <c:v>7.2372132000000131E-2</c:v>
                </c:pt>
                <c:pt idx="944">
                  <c:v>7.2372132000000131E-2</c:v>
                </c:pt>
                <c:pt idx="945">
                  <c:v>7.2372132000000131E-2</c:v>
                </c:pt>
                <c:pt idx="946">
                  <c:v>7.2372132000000131E-2</c:v>
                </c:pt>
                <c:pt idx="947">
                  <c:v>7.2372132000000131E-2</c:v>
                </c:pt>
                <c:pt idx="948">
                  <c:v>7.2372132000000131E-2</c:v>
                </c:pt>
                <c:pt idx="949">
                  <c:v>7.2372132000000131E-2</c:v>
                </c:pt>
                <c:pt idx="950">
                  <c:v>7.2372132000000131E-2</c:v>
                </c:pt>
                <c:pt idx="951">
                  <c:v>7.2372132000000131E-2</c:v>
                </c:pt>
                <c:pt idx="952">
                  <c:v>7.2372132000000131E-2</c:v>
                </c:pt>
                <c:pt idx="953">
                  <c:v>7.2372132000000131E-2</c:v>
                </c:pt>
                <c:pt idx="954">
                  <c:v>7.2372132000000131E-2</c:v>
                </c:pt>
                <c:pt idx="955">
                  <c:v>7.2372132000000131E-2</c:v>
                </c:pt>
                <c:pt idx="956">
                  <c:v>7.2372132000000131E-2</c:v>
                </c:pt>
                <c:pt idx="957">
                  <c:v>7.2372132000000131E-2</c:v>
                </c:pt>
                <c:pt idx="958">
                  <c:v>7.2372132000000131E-2</c:v>
                </c:pt>
                <c:pt idx="959">
                  <c:v>7.2372132000000131E-2</c:v>
                </c:pt>
                <c:pt idx="960">
                  <c:v>7.2372132000000131E-2</c:v>
                </c:pt>
                <c:pt idx="961">
                  <c:v>7.2372132000000131E-2</c:v>
                </c:pt>
                <c:pt idx="962">
                  <c:v>7.2372132000000131E-2</c:v>
                </c:pt>
                <c:pt idx="963">
                  <c:v>7.2372132000000131E-2</c:v>
                </c:pt>
                <c:pt idx="964">
                  <c:v>7.2372132000000131E-2</c:v>
                </c:pt>
                <c:pt idx="965">
                  <c:v>7.2372132000000131E-2</c:v>
                </c:pt>
                <c:pt idx="966">
                  <c:v>7.2372132000000131E-2</c:v>
                </c:pt>
                <c:pt idx="967">
                  <c:v>7.2372132000000131E-2</c:v>
                </c:pt>
                <c:pt idx="968">
                  <c:v>7.2372132000000131E-2</c:v>
                </c:pt>
                <c:pt idx="969">
                  <c:v>7.2372132000000131E-2</c:v>
                </c:pt>
                <c:pt idx="970">
                  <c:v>7.2372132000000131E-2</c:v>
                </c:pt>
                <c:pt idx="971">
                  <c:v>7.2372132000000131E-2</c:v>
                </c:pt>
                <c:pt idx="972">
                  <c:v>7.2372132000000131E-2</c:v>
                </c:pt>
                <c:pt idx="973">
                  <c:v>7.2372132000000131E-2</c:v>
                </c:pt>
                <c:pt idx="974">
                  <c:v>7.2372132000000131E-2</c:v>
                </c:pt>
                <c:pt idx="975">
                  <c:v>7.2372132000000131E-2</c:v>
                </c:pt>
                <c:pt idx="976">
                  <c:v>7.2372132000000131E-2</c:v>
                </c:pt>
                <c:pt idx="977">
                  <c:v>7.2372132000000131E-2</c:v>
                </c:pt>
                <c:pt idx="978">
                  <c:v>7.2372132000000131E-2</c:v>
                </c:pt>
                <c:pt idx="979">
                  <c:v>7.2372132000000131E-2</c:v>
                </c:pt>
                <c:pt idx="980">
                  <c:v>7.2372132000000131E-2</c:v>
                </c:pt>
                <c:pt idx="981">
                  <c:v>7.2372132000000131E-2</c:v>
                </c:pt>
                <c:pt idx="982">
                  <c:v>7.2372132000000131E-2</c:v>
                </c:pt>
                <c:pt idx="983">
                  <c:v>7.2372132000000131E-2</c:v>
                </c:pt>
                <c:pt idx="984">
                  <c:v>7.2372132000000131E-2</c:v>
                </c:pt>
                <c:pt idx="985">
                  <c:v>7.2372132000000131E-2</c:v>
                </c:pt>
                <c:pt idx="986">
                  <c:v>7.2372132000000131E-2</c:v>
                </c:pt>
                <c:pt idx="987">
                  <c:v>7.2372132000000131E-2</c:v>
                </c:pt>
                <c:pt idx="988">
                  <c:v>7.2372132000000131E-2</c:v>
                </c:pt>
                <c:pt idx="989">
                  <c:v>7.2372132000000131E-2</c:v>
                </c:pt>
                <c:pt idx="990">
                  <c:v>7.2372132000000131E-2</c:v>
                </c:pt>
                <c:pt idx="991">
                  <c:v>7.2372132000000131E-2</c:v>
                </c:pt>
                <c:pt idx="992">
                  <c:v>7.2372132000000131E-2</c:v>
                </c:pt>
                <c:pt idx="993">
                  <c:v>7.2372132000000131E-2</c:v>
                </c:pt>
                <c:pt idx="994">
                  <c:v>7.2372132000000131E-2</c:v>
                </c:pt>
                <c:pt idx="995">
                  <c:v>7.2372132000000131E-2</c:v>
                </c:pt>
                <c:pt idx="996">
                  <c:v>7.2372132000000131E-2</c:v>
                </c:pt>
                <c:pt idx="997">
                  <c:v>7.2372132000000131E-2</c:v>
                </c:pt>
                <c:pt idx="998">
                  <c:v>7.2372132000000131E-2</c:v>
                </c:pt>
                <c:pt idx="999">
                  <c:v>7.2372132000000131E-2</c:v>
                </c:pt>
                <c:pt idx="1000">
                  <c:v>7.2372132000000131E-2</c:v>
                </c:pt>
                <c:pt idx="1001">
                  <c:v>7.2372132000000131E-2</c:v>
                </c:pt>
                <c:pt idx="1002">
                  <c:v>7.2372132000000131E-2</c:v>
                </c:pt>
                <c:pt idx="1003">
                  <c:v>7.2372132000000131E-2</c:v>
                </c:pt>
                <c:pt idx="1004">
                  <c:v>7.2372132000000131E-2</c:v>
                </c:pt>
                <c:pt idx="1005">
                  <c:v>7.2372132000000131E-2</c:v>
                </c:pt>
                <c:pt idx="1006">
                  <c:v>7.2372132000000131E-2</c:v>
                </c:pt>
                <c:pt idx="1007">
                  <c:v>7.2372132000000131E-2</c:v>
                </c:pt>
                <c:pt idx="1008">
                  <c:v>7.2372132000000131E-2</c:v>
                </c:pt>
                <c:pt idx="1009">
                  <c:v>7.2372132000000131E-2</c:v>
                </c:pt>
                <c:pt idx="1010">
                  <c:v>7.2372132000000131E-2</c:v>
                </c:pt>
                <c:pt idx="1011">
                  <c:v>7.2372132000000131E-2</c:v>
                </c:pt>
                <c:pt idx="1012">
                  <c:v>7.2372132000000131E-2</c:v>
                </c:pt>
                <c:pt idx="1013">
                  <c:v>7.2372132000000131E-2</c:v>
                </c:pt>
                <c:pt idx="1014">
                  <c:v>7.2372132000000131E-2</c:v>
                </c:pt>
                <c:pt idx="1015">
                  <c:v>7.2372132000000131E-2</c:v>
                </c:pt>
                <c:pt idx="1016">
                  <c:v>7.2372132000000131E-2</c:v>
                </c:pt>
                <c:pt idx="1017">
                  <c:v>7.2372132000000131E-2</c:v>
                </c:pt>
                <c:pt idx="1018">
                  <c:v>7.2372132000000131E-2</c:v>
                </c:pt>
                <c:pt idx="1019">
                  <c:v>7.2372132000000131E-2</c:v>
                </c:pt>
                <c:pt idx="1020">
                  <c:v>7.2372132000000131E-2</c:v>
                </c:pt>
                <c:pt idx="1021">
                  <c:v>7.2372132000000131E-2</c:v>
                </c:pt>
                <c:pt idx="1022">
                  <c:v>7.2372132000000131E-2</c:v>
                </c:pt>
                <c:pt idx="1023">
                  <c:v>7.2372132000000131E-2</c:v>
                </c:pt>
                <c:pt idx="1024">
                  <c:v>7.317494799999999E-2</c:v>
                </c:pt>
                <c:pt idx="1025">
                  <c:v>7.317494799999999E-2</c:v>
                </c:pt>
                <c:pt idx="1026">
                  <c:v>7.317494799999999E-2</c:v>
                </c:pt>
                <c:pt idx="1027">
                  <c:v>7.317494799999999E-2</c:v>
                </c:pt>
                <c:pt idx="1028">
                  <c:v>7.317494799999999E-2</c:v>
                </c:pt>
                <c:pt idx="1029">
                  <c:v>7.317494799999999E-2</c:v>
                </c:pt>
                <c:pt idx="1030">
                  <c:v>7.317494799999999E-2</c:v>
                </c:pt>
                <c:pt idx="1031">
                  <c:v>7.317494799999999E-2</c:v>
                </c:pt>
                <c:pt idx="1032">
                  <c:v>7.317494799999999E-2</c:v>
                </c:pt>
                <c:pt idx="1033">
                  <c:v>7.317494799999999E-2</c:v>
                </c:pt>
                <c:pt idx="1034">
                  <c:v>7.317494799999999E-2</c:v>
                </c:pt>
                <c:pt idx="1035">
                  <c:v>7.317494799999999E-2</c:v>
                </c:pt>
                <c:pt idx="1036">
                  <c:v>7.317494799999999E-2</c:v>
                </c:pt>
                <c:pt idx="1037">
                  <c:v>7.317494799999999E-2</c:v>
                </c:pt>
                <c:pt idx="1038">
                  <c:v>7.317494799999999E-2</c:v>
                </c:pt>
                <c:pt idx="1039">
                  <c:v>7.317494799999999E-2</c:v>
                </c:pt>
                <c:pt idx="1040">
                  <c:v>7.317494799999999E-2</c:v>
                </c:pt>
                <c:pt idx="1041">
                  <c:v>7.317494799999999E-2</c:v>
                </c:pt>
                <c:pt idx="1042">
                  <c:v>7.317494799999999E-2</c:v>
                </c:pt>
                <c:pt idx="1043">
                  <c:v>7.317494799999999E-2</c:v>
                </c:pt>
                <c:pt idx="1044">
                  <c:v>7.317494799999999E-2</c:v>
                </c:pt>
                <c:pt idx="1045">
                  <c:v>7.317494799999999E-2</c:v>
                </c:pt>
                <c:pt idx="1046">
                  <c:v>7.317494799999999E-2</c:v>
                </c:pt>
                <c:pt idx="1047">
                  <c:v>7.317494799999999E-2</c:v>
                </c:pt>
                <c:pt idx="1048">
                  <c:v>7.317494799999999E-2</c:v>
                </c:pt>
                <c:pt idx="1049">
                  <c:v>7.317494799999999E-2</c:v>
                </c:pt>
                <c:pt idx="1050">
                  <c:v>7.317494799999999E-2</c:v>
                </c:pt>
                <c:pt idx="1051">
                  <c:v>7.317494799999999E-2</c:v>
                </c:pt>
                <c:pt idx="1052">
                  <c:v>7.317494799999999E-2</c:v>
                </c:pt>
                <c:pt idx="1053">
                  <c:v>7.317494799999999E-2</c:v>
                </c:pt>
                <c:pt idx="1054">
                  <c:v>7.317494799999999E-2</c:v>
                </c:pt>
                <c:pt idx="1055">
                  <c:v>7.317494799999999E-2</c:v>
                </c:pt>
                <c:pt idx="1056">
                  <c:v>7.317494799999999E-2</c:v>
                </c:pt>
                <c:pt idx="1057">
                  <c:v>7.317494799999999E-2</c:v>
                </c:pt>
                <c:pt idx="1058">
                  <c:v>7.317494799999999E-2</c:v>
                </c:pt>
                <c:pt idx="1059">
                  <c:v>7.317494799999999E-2</c:v>
                </c:pt>
                <c:pt idx="1060">
                  <c:v>7.317494799999999E-2</c:v>
                </c:pt>
                <c:pt idx="1061">
                  <c:v>7.317494799999999E-2</c:v>
                </c:pt>
                <c:pt idx="1062">
                  <c:v>7.317494799999999E-2</c:v>
                </c:pt>
                <c:pt idx="1063">
                  <c:v>7.317494799999999E-2</c:v>
                </c:pt>
                <c:pt idx="1064">
                  <c:v>7.317494799999999E-2</c:v>
                </c:pt>
                <c:pt idx="1065">
                  <c:v>7.317494799999999E-2</c:v>
                </c:pt>
                <c:pt idx="1066">
                  <c:v>7.317494799999999E-2</c:v>
                </c:pt>
                <c:pt idx="1067">
                  <c:v>7.317494799999999E-2</c:v>
                </c:pt>
                <c:pt idx="1068">
                  <c:v>7.317494799999999E-2</c:v>
                </c:pt>
                <c:pt idx="1069">
                  <c:v>7.317494799999999E-2</c:v>
                </c:pt>
                <c:pt idx="1070">
                  <c:v>7.317494799999999E-2</c:v>
                </c:pt>
                <c:pt idx="1071">
                  <c:v>7.317494799999999E-2</c:v>
                </c:pt>
                <c:pt idx="1072">
                  <c:v>7.317494799999999E-2</c:v>
                </c:pt>
                <c:pt idx="1073">
                  <c:v>7.317494799999999E-2</c:v>
                </c:pt>
                <c:pt idx="1074">
                  <c:v>7.317494799999999E-2</c:v>
                </c:pt>
                <c:pt idx="1075">
                  <c:v>7.317494799999999E-2</c:v>
                </c:pt>
                <c:pt idx="1076">
                  <c:v>7.317494799999999E-2</c:v>
                </c:pt>
                <c:pt idx="1077">
                  <c:v>7.317494799999999E-2</c:v>
                </c:pt>
                <c:pt idx="1078">
                  <c:v>7.317494799999999E-2</c:v>
                </c:pt>
                <c:pt idx="1079">
                  <c:v>7.317494799999999E-2</c:v>
                </c:pt>
                <c:pt idx="1080">
                  <c:v>7.317494799999999E-2</c:v>
                </c:pt>
                <c:pt idx="1081">
                  <c:v>7.317494799999999E-2</c:v>
                </c:pt>
                <c:pt idx="1082">
                  <c:v>7.317494799999999E-2</c:v>
                </c:pt>
                <c:pt idx="1083">
                  <c:v>7.317494799999999E-2</c:v>
                </c:pt>
                <c:pt idx="1084">
                  <c:v>7.317494799999999E-2</c:v>
                </c:pt>
                <c:pt idx="1085">
                  <c:v>7.317494799999999E-2</c:v>
                </c:pt>
                <c:pt idx="1086">
                  <c:v>7.317494799999999E-2</c:v>
                </c:pt>
                <c:pt idx="1087">
                  <c:v>7.317494799999999E-2</c:v>
                </c:pt>
                <c:pt idx="1088">
                  <c:v>7.317494799999999E-2</c:v>
                </c:pt>
                <c:pt idx="1089">
                  <c:v>7.317494799999999E-2</c:v>
                </c:pt>
                <c:pt idx="1090">
                  <c:v>7.317494799999999E-2</c:v>
                </c:pt>
                <c:pt idx="1091">
                  <c:v>7.317494799999999E-2</c:v>
                </c:pt>
                <c:pt idx="1092">
                  <c:v>7.317494799999999E-2</c:v>
                </c:pt>
                <c:pt idx="1093">
                  <c:v>7.317494799999999E-2</c:v>
                </c:pt>
                <c:pt idx="1094">
                  <c:v>7.317494799999999E-2</c:v>
                </c:pt>
                <c:pt idx="1095">
                  <c:v>7.317494799999999E-2</c:v>
                </c:pt>
                <c:pt idx="1096">
                  <c:v>7.317494799999999E-2</c:v>
                </c:pt>
                <c:pt idx="1097">
                  <c:v>7.317494799999999E-2</c:v>
                </c:pt>
                <c:pt idx="1098">
                  <c:v>7.317494799999999E-2</c:v>
                </c:pt>
                <c:pt idx="1099">
                  <c:v>7.317494799999999E-2</c:v>
                </c:pt>
                <c:pt idx="1100">
                  <c:v>7.317494799999999E-2</c:v>
                </c:pt>
                <c:pt idx="1101">
                  <c:v>7.317494799999999E-2</c:v>
                </c:pt>
                <c:pt idx="1102">
                  <c:v>7.317494799999999E-2</c:v>
                </c:pt>
                <c:pt idx="1103">
                  <c:v>7.317494799999999E-2</c:v>
                </c:pt>
                <c:pt idx="1104">
                  <c:v>7.317494799999999E-2</c:v>
                </c:pt>
                <c:pt idx="1105">
                  <c:v>7.317494799999999E-2</c:v>
                </c:pt>
                <c:pt idx="1106">
                  <c:v>7.317494799999999E-2</c:v>
                </c:pt>
                <c:pt idx="1107">
                  <c:v>7.317494799999999E-2</c:v>
                </c:pt>
                <c:pt idx="1108">
                  <c:v>7.317494799999999E-2</c:v>
                </c:pt>
                <c:pt idx="1109">
                  <c:v>7.317494799999999E-2</c:v>
                </c:pt>
                <c:pt idx="1110">
                  <c:v>7.317494799999999E-2</c:v>
                </c:pt>
                <c:pt idx="1111">
                  <c:v>7.317494799999999E-2</c:v>
                </c:pt>
                <c:pt idx="1112">
                  <c:v>7.317494799999999E-2</c:v>
                </c:pt>
                <c:pt idx="1113">
                  <c:v>7.317494799999999E-2</c:v>
                </c:pt>
                <c:pt idx="1114">
                  <c:v>7.317494799999999E-2</c:v>
                </c:pt>
                <c:pt idx="1115">
                  <c:v>7.317494799999999E-2</c:v>
                </c:pt>
                <c:pt idx="1116">
                  <c:v>7.317494799999999E-2</c:v>
                </c:pt>
                <c:pt idx="1117">
                  <c:v>7.317494799999999E-2</c:v>
                </c:pt>
                <c:pt idx="1118">
                  <c:v>7.317494799999999E-2</c:v>
                </c:pt>
                <c:pt idx="1119">
                  <c:v>7.317494799999999E-2</c:v>
                </c:pt>
                <c:pt idx="1120">
                  <c:v>7.317494799999999E-2</c:v>
                </c:pt>
                <c:pt idx="1121">
                  <c:v>7.317494799999999E-2</c:v>
                </c:pt>
                <c:pt idx="1122">
                  <c:v>7.317494799999999E-2</c:v>
                </c:pt>
                <c:pt idx="1123">
                  <c:v>7.317494799999999E-2</c:v>
                </c:pt>
                <c:pt idx="1124">
                  <c:v>7.317494799999999E-2</c:v>
                </c:pt>
                <c:pt idx="1125">
                  <c:v>7.317494799999999E-2</c:v>
                </c:pt>
                <c:pt idx="1126">
                  <c:v>7.317494799999999E-2</c:v>
                </c:pt>
                <c:pt idx="1127">
                  <c:v>7.317494799999999E-2</c:v>
                </c:pt>
                <c:pt idx="1128">
                  <c:v>7.317494799999999E-2</c:v>
                </c:pt>
                <c:pt idx="1129">
                  <c:v>7.317494799999999E-2</c:v>
                </c:pt>
                <c:pt idx="1130">
                  <c:v>7.317494799999999E-2</c:v>
                </c:pt>
                <c:pt idx="1131">
                  <c:v>7.317494799999999E-2</c:v>
                </c:pt>
                <c:pt idx="1132">
                  <c:v>7.317494799999999E-2</c:v>
                </c:pt>
                <c:pt idx="1133">
                  <c:v>7.317494799999999E-2</c:v>
                </c:pt>
                <c:pt idx="1134">
                  <c:v>7.317494799999999E-2</c:v>
                </c:pt>
                <c:pt idx="1135">
                  <c:v>7.317494799999999E-2</c:v>
                </c:pt>
                <c:pt idx="1136">
                  <c:v>7.317494799999999E-2</c:v>
                </c:pt>
                <c:pt idx="1137">
                  <c:v>7.317494799999999E-2</c:v>
                </c:pt>
                <c:pt idx="1138">
                  <c:v>7.317494799999999E-2</c:v>
                </c:pt>
                <c:pt idx="1139">
                  <c:v>7.317494799999999E-2</c:v>
                </c:pt>
                <c:pt idx="1140">
                  <c:v>7.317494799999999E-2</c:v>
                </c:pt>
                <c:pt idx="1141">
                  <c:v>7.317494799999999E-2</c:v>
                </c:pt>
                <c:pt idx="1142">
                  <c:v>7.317494799999999E-2</c:v>
                </c:pt>
                <c:pt idx="1143">
                  <c:v>7.3952443999999992E-2</c:v>
                </c:pt>
                <c:pt idx="1144">
                  <c:v>7.3952443999999992E-2</c:v>
                </c:pt>
                <c:pt idx="1145">
                  <c:v>7.3952443999999992E-2</c:v>
                </c:pt>
                <c:pt idx="1146">
                  <c:v>7.3952443999999992E-2</c:v>
                </c:pt>
                <c:pt idx="1147">
                  <c:v>7.3952443999999992E-2</c:v>
                </c:pt>
                <c:pt idx="1148">
                  <c:v>7.3952443999999992E-2</c:v>
                </c:pt>
                <c:pt idx="1149">
                  <c:v>7.3952443999999992E-2</c:v>
                </c:pt>
                <c:pt idx="1150">
                  <c:v>7.3952443999999992E-2</c:v>
                </c:pt>
                <c:pt idx="1151">
                  <c:v>7.3952443999999992E-2</c:v>
                </c:pt>
                <c:pt idx="1152">
                  <c:v>7.3952443999999992E-2</c:v>
                </c:pt>
                <c:pt idx="1153">
                  <c:v>7.3952443999999992E-2</c:v>
                </c:pt>
                <c:pt idx="1154">
                  <c:v>7.3952443999999992E-2</c:v>
                </c:pt>
                <c:pt idx="1155">
                  <c:v>7.3952443999999992E-2</c:v>
                </c:pt>
                <c:pt idx="1156">
                  <c:v>7.3952443999999992E-2</c:v>
                </c:pt>
                <c:pt idx="1157">
                  <c:v>7.3952443999999992E-2</c:v>
                </c:pt>
                <c:pt idx="1158">
                  <c:v>7.3952443999999992E-2</c:v>
                </c:pt>
                <c:pt idx="1159">
                  <c:v>7.3952443999999992E-2</c:v>
                </c:pt>
                <c:pt idx="1160">
                  <c:v>7.3952443999999992E-2</c:v>
                </c:pt>
                <c:pt idx="1161">
                  <c:v>7.3952443999999992E-2</c:v>
                </c:pt>
                <c:pt idx="1162">
                  <c:v>7.3952443999999992E-2</c:v>
                </c:pt>
                <c:pt idx="1163">
                  <c:v>7.3952443999999992E-2</c:v>
                </c:pt>
                <c:pt idx="1164">
                  <c:v>7.3952443999999992E-2</c:v>
                </c:pt>
                <c:pt idx="1165">
                  <c:v>7.3952443999999992E-2</c:v>
                </c:pt>
                <c:pt idx="1166">
                  <c:v>7.3952443999999992E-2</c:v>
                </c:pt>
                <c:pt idx="1167">
                  <c:v>7.3952443999999992E-2</c:v>
                </c:pt>
                <c:pt idx="1168">
                  <c:v>7.3952443999999992E-2</c:v>
                </c:pt>
                <c:pt idx="1169">
                  <c:v>7.3952443999999992E-2</c:v>
                </c:pt>
                <c:pt idx="1170">
                  <c:v>7.3952443999999992E-2</c:v>
                </c:pt>
                <c:pt idx="1171">
                  <c:v>7.3952443999999992E-2</c:v>
                </c:pt>
                <c:pt idx="1172">
                  <c:v>7.3952443999999992E-2</c:v>
                </c:pt>
                <c:pt idx="1173">
                  <c:v>7.3952443999999992E-2</c:v>
                </c:pt>
                <c:pt idx="1174">
                  <c:v>7.3952443999999992E-2</c:v>
                </c:pt>
                <c:pt idx="1175">
                  <c:v>7.3952443999999992E-2</c:v>
                </c:pt>
                <c:pt idx="1176">
                  <c:v>7.3952443999999992E-2</c:v>
                </c:pt>
                <c:pt idx="1177">
                  <c:v>7.3952443999999992E-2</c:v>
                </c:pt>
                <c:pt idx="1178">
                  <c:v>7.3952443999999992E-2</c:v>
                </c:pt>
                <c:pt idx="1179">
                  <c:v>7.495611300000013E-2</c:v>
                </c:pt>
                <c:pt idx="1180">
                  <c:v>7.495611300000013E-2</c:v>
                </c:pt>
                <c:pt idx="1181">
                  <c:v>7.495611300000013E-2</c:v>
                </c:pt>
                <c:pt idx="1182">
                  <c:v>7.495611300000013E-2</c:v>
                </c:pt>
                <c:pt idx="1183">
                  <c:v>7.495611300000013E-2</c:v>
                </c:pt>
                <c:pt idx="1184">
                  <c:v>7.495611300000013E-2</c:v>
                </c:pt>
                <c:pt idx="1185">
                  <c:v>7.495611300000013E-2</c:v>
                </c:pt>
                <c:pt idx="1186">
                  <c:v>7.495611300000013E-2</c:v>
                </c:pt>
                <c:pt idx="1187">
                  <c:v>7.495611300000013E-2</c:v>
                </c:pt>
                <c:pt idx="1188">
                  <c:v>7.495611300000013E-2</c:v>
                </c:pt>
                <c:pt idx="1189">
                  <c:v>7.495611300000013E-2</c:v>
                </c:pt>
                <c:pt idx="1190">
                  <c:v>7.495611300000013E-2</c:v>
                </c:pt>
                <c:pt idx="1191">
                  <c:v>7.495611300000013E-2</c:v>
                </c:pt>
                <c:pt idx="1192">
                  <c:v>7.495611300000013E-2</c:v>
                </c:pt>
                <c:pt idx="1193">
                  <c:v>7.495611300000013E-2</c:v>
                </c:pt>
                <c:pt idx="1194">
                  <c:v>7.495611300000013E-2</c:v>
                </c:pt>
                <c:pt idx="1195">
                  <c:v>7.495611300000013E-2</c:v>
                </c:pt>
                <c:pt idx="1196">
                  <c:v>7.495611300000013E-2</c:v>
                </c:pt>
                <c:pt idx="1197">
                  <c:v>7.495611300000013E-2</c:v>
                </c:pt>
                <c:pt idx="1198">
                  <c:v>7.495611300000013E-2</c:v>
                </c:pt>
                <c:pt idx="1199">
                  <c:v>7.495611300000013E-2</c:v>
                </c:pt>
                <c:pt idx="1200">
                  <c:v>7.495611300000013E-2</c:v>
                </c:pt>
                <c:pt idx="1201">
                  <c:v>7.495611300000013E-2</c:v>
                </c:pt>
                <c:pt idx="1202">
                  <c:v>7.495611300000013E-2</c:v>
                </c:pt>
                <c:pt idx="1203">
                  <c:v>7.495611300000013E-2</c:v>
                </c:pt>
                <c:pt idx="1204">
                  <c:v>7.495611300000013E-2</c:v>
                </c:pt>
                <c:pt idx="1205">
                  <c:v>7.495611300000013E-2</c:v>
                </c:pt>
                <c:pt idx="1206">
                  <c:v>7.7393073000000978E-2</c:v>
                </c:pt>
                <c:pt idx="1207">
                  <c:v>7.7393073000000978E-2</c:v>
                </c:pt>
                <c:pt idx="1208">
                  <c:v>7.7393073000000978E-2</c:v>
                </c:pt>
                <c:pt idx="1209">
                  <c:v>7.7393073000000978E-2</c:v>
                </c:pt>
                <c:pt idx="1210">
                  <c:v>7.7393073000000978E-2</c:v>
                </c:pt>
                <c:pt idx="1211">
                  <c:v>7.7393073000000978E-2</c:v>
                </c:pt>
                <c:pt idx="1212">
                  <c:v>7.7393073000000978E-2</c:v>
                </c:pt>
                <c:pt idx="1213">
                  <c:v>7.7393073000000978E-2</c:v>
                </c:pt>
                <c:pt idx="1214">
                  <c:v>7.7393073000000978E-2</c:v>
                </c:pt>
                <c:pt idx="1215">
                  <c:v>7.7393073000000978E-2</c:v>
                </c:pt>
                <c:pt idx="1216">
                  <c:v>7.7393073000000978E-2</c:v>
                </c:pt>
                <c:pt idx="1217">
                  <c:v>7.7393073000000978E-2</c:v>
                </c:pt>
                <c:pt idx="1218">
                  <c:v>7.7393073000000978E-2</c:v>
                </c:pt>
                <c:pt idx="1219">
                  <c:v>7.7393073000000978E-2</c:v>
                </c:pt>
                <c:pt idx="1220">
                  <c:v>7.7393073000000978E-2</c:v>
                </c:pt>
                <c:pt idx="1221">
                  <c:v>7.7393073000000978E-2</c:v>
                </c:pt>
                <c:pt idx="1222">
                  <c:v>7.7393073000000978E-2</c:v>
                </c:pt>
                <c:pt idx="1223">
                  <c:v>7.7393073000000978E-2</c:v>
                </c:pt>
                <c:pt idx="1224">
                  <c:v>7.7393073000000978E-2</c:v>
                </c:pt>
                <c:pt idx="1225">
                  <c:v>7.7393073000000978E-2</c:v>
                </c:pt>
                <c:pt idx="1226">
                  <c:v>7.7393073000000978E-2</c:v>
                </c:pt>
                <c:pt idx="1227">
                  <c:v>7.849461200000013E-2</c:v>
                </c:pt>
                <c:pt idx="1228">
                  <c:v>7.849461200000013E-2</c:v>
                </c:pt>
                <c:pt idx="1229">
                  <c:v>7.849461200000013E-2</c:v>
                </c:pt>
                <c:pt idx="1230">
                  <c:v>7.849461200000013E-2</c:v>
                </c:pt>
                <c:pt idx="1231">
                  <c:v>7.849461200000013E-2</c:v>
                </c:pt>
                <c:pt idx="1232">
                  <c:v>7.849461200000013E-2</c:v>
                </c:pt>
                <c:pt idx="1233">
                  <c:v>7.849461200000013E-2</c:v>
                </c:pt>
                <c:pt idx="1234">
                  <c:v>7.849461200000013E-2</c:v>
                </c:pt>
                <c:pt idx="1235">
                  <c:v>7.849461200000013E-2</c:v>
                </c:pt>
                <c:pt idx="1236">
                  <c:v>7.849461200000013E-2</c:v>
                </c:pt>
                <c:pt idx="1237">
                  <c:v>7.849461200000013E-2</c:v>
                </c:pt>
                <c:pt idx="1238">
                  <c:v>7.849461200000013E-2</c:v>
                </c:pt>
                <c:pt idx="1239">
                  <c:v>7.849461200000013E-2</c:v>
                </c:pt>
                <c:pt idx="1240">
                  <c:v>7.849461200000013E-2</c:v>
                </c:pt>
                <c:pt idx="1241">
                  <c:v>7.849461200000013E-2</c:v>
                </c:pt>
                <c:pt idx="1242">
                  <c:v>7.849461200000013E-2</c:v>
                </c:pt>
                <c:pt idx="1243">
                  <c:v>7.849461200000013E-2</c:v>
                </c:pt>
                <c:pt idx="1244">
                  <c:v>7.849461200000013E-2</c:v>
                </c:pt>
                <c:pt idx="1245">
                  <c:v>7.849461200000013E-2</c:v>
                </c:pt>
                <c:pt idx="1246">
                  <c:v>7.849461200000013E-2</c:v>
                </c:pt>
                <c:pt idx="1247">
                  <c:v>7.849461200000013E-2</c:v>
                </c:pt>
                <c:pt idx="1248">
                  <c:v>7.849461200000013E-2</c:v>
                </c:pt>
                <c:pt idx="1249">
                  <c:v>8.0324381000000208E-2</c:v>
                </c:pt>
                <c:pt idx="1250">
                  <c:v>8.0324381000000208E-2</c:v>
                </c:pt>
                <c:pt idx="1251">
                  <c:v>8.0324381000000208E-2</c:v>
                </c:pt>
                <c:pt idx="1252">
                  <c:v>8.0324381000000208E-2</c:v>
                </c:pt>
                <c:pt idx="1253">
                  <c:v>8.0324381000000208E-2</c:v>
                </c:pt>
                <c:pt idx="1254">
                  <c:v>8.0324381000000208E-2</c:v>
                </c:pt>
                <c:pt idx="1255">
                  <c:v>8.0324381000000208E-2</c:v>
                </c:pt>
                <c:pt idx="1256">
                  <c:v>8.0324381000000208E-2</c:v>
                </c:pt>
                <c:pt idx="1257">
                  <c:v>8.0324381000000208E-2</c:v>
                </c:pt>
                <c:pt idx="1258">
                  <c:v>8.0324381000000208E-2</c:v>
                </c:pt>
                <c:pt idx="1259">
                  <c:v>8.0324381000000208E-2</c:v>
                </c:pt>
                <c:pt idx="1260">
                  <c:v>8.0324381000000208E-2</c:v>
                </c:pt>
                <c:pt idx="1261">
                  <c:v>8.0324381000000208E-2</c:v>
                </c:pt>
                <c:pt idx="1262">
                  <c:v>8.0324381000000208E-2</c:v>
                </c:pt>
                <c:pt idx="1263">
                  <c:v>8.0324381000000208E-2</c:v>
                </c:pt>
                <c:pt idx="1264">
                  <c:v>8.0324381000000208E-2</c:v>
                </c:pt>
                <c:pt idx="1265">
                  <c:v>8.0324381000000208E-2</c:v>
                </c:pt>
                <c:pt idx="1266">
                  <c:v>8.0324381000000208E-2</c:v>
                </c:pt>
                <c:pt idx="1267">
                  <c:v>8.0324381000000208E-2</c:v>
                </c:pt>
                <c:pt idx="1268">
                  <c:v>8.0324381000000208E-2</c:v>
                </c:pt>
                <c:pt idx="1269">
                  <c:v>8.0984933999999995E-2</c:v>
                </c:pt>
                <c:pt idx="1270">
                  <c:v>8.0984933999999995E-2</c:v>
                </c:pt>
                <c:pt idx="1271">
                  <c:v>8.0984933999999995E-2</c:v>
                </c:pt>
                <c:pt idx="1272">
                  <c:v>8.0984933999999995E-2</c:v>
                </c:pt>
                <c:pt idx="1273">
                  <c:v>8.0984933999999995E-2</c:v>
                </c:pt>
                <c:pt idx="1274">
                  <c:v>8.0984933999999995E-2</c:v>
                </c:pt>
                <c:pt idx="1275">
                  <c:v>8.0984933999999995E-2</c:v>
                </c:pt>
                <c:pt idx="1276">
                  <c:v>8.0984933999999995E-2</c:v>
                </c:pt>
                <c:pt idx="1277">
                  <c:v>8.0984933999999995E-2</c:v>
                </c:pt>
                <c:pt idx="1278">
                  <c:v>8.0984933999999995E-2</c:v>
                </c:pt>
                <c:pt idx="1279">
                  <c:v>8.0984933999999995E-2</c:v>
                </c:pt>
                <c:pt idx="1280">
                  <c:v>8.0984933999999995E-2</c:v>
                </c:pt>
                <c:pt idx="1281">
                  <c:v>8.0984933999999995E-2</c:v>
                </c:pt>
                <c:pt idx="1282">
                  <c:v>8.0984933999999995E-2</c:v>
                </c:pt>
                <c:pt idx="1283">
                  <c:v>8.0984933999999995E-2</c:v>
                </c:pt>
                <c:pt idx="1284">
                  <c:v>8.0984933999999995E-2</c:v>
                </c:pt>
                <c:pt idx="1285">
                  <c:v>8.0984933999999995E-2</c:v>
                </c:pt>
                <c:pt idx="1286">
                  <c:v>8.0984933999999995E-2</c:v>
                </c:pt>
                <c:pt idx="1287">
                  <c:v>8.0984933999999995E-2</c:v>
                </c:pt>
                <c:pt idx="1288">
                  <c:v>8.0984933999999995E-2</c:v>
                </c:pt>
                <c:pt idx="1289">
                  <c:v>8.0984933999999995E-2</c:v>
                </c:pt>
                <c:pt idx="1290">
                  <c:v>8.0984933999999995E-2</c:v>
                </c:pt>
                <c:pt idx="1291">
                  <c:v>8.1342180999999986E-2</c:v>
                </c:pt>
                <c:pt idx="1292">
                  <c:v>8.1342180999999986E-2</c:v>
                </c:pt>
                <c:pt idx="1293">
                  <c:v>8.1342180999999986E-2</c:v>
                </c:pt>
                <c:pt idx="1294">
                  <c:v>8.1342180999999986E-2</c:v>
                </c:pt>
                <c:pt idx="1295">
                  <c:v>8.1342180999999986E-2</c:v>
                </c:pt>
                <c:pt idx="1296">
                  <c:v>8.1342180999999986E-2</c:v>
                </c:pt>
                <c:pt idx="1297">
                  <c:v>8.1342180999999986E-2</c:v>
                </c:pt>
                <c:pt idx="1298">
                  <c:v>8.1342180999999986E-2</c:v>
                </c:pt>
                <c:pt idx="1299">
                  <c:v>8.1342180999999986E-2</c:v>
                </c:pt>
                <c:pt idx="1300">
                  <c:v>8.1342180999999986E-2</c:v>
                </c:pt>
                <c:pt idx="1301">
                  <c:v>8.1342180999999986E-2</c:v>
                </c:pt>
                <c:pt idx="1302">
                  <c:v>8.1342180999999986E-2</c:v>
                </c:pt>
                <c:pt idx="1303">
                  <c:v>8.1342180999999986E-2</c:v>
                </c:pt>
                <c:pt idx="1304">
                  <c:v>8.1342180999999986E-2</c:v>
                </c:pt>
                <c:pt idx="1305">
                  <c:v>8.1342180999999986E-2</c:v>
                </c:pt>
                <c:pt idx="1306">
                  <c:v>8.1342180999999986E-2</c:v>
                </c:pt>
                <c:pt idx="1307">
                  <c:v>8.1342180999999986E-2</c:v>
                </c:pt>
                <c:pt idx="1308">
                  <c:v>8.1342180999999986E-2</c:v>
                </c:pt>
                <c:pt idx="1309">
                  <c:v>8.1342180999999986E-2</c:v>
                </c:pt>
                <c:pt idx="1310">
                  <c:v>8.1342180999999986E-2</c:v>
                </c:pt>
                <c:pt idx="1311">
                  <c:v>8.2961937000000013E-2</c:v>
                </c:pt>
                <c:pt idx="1312">
                  <c:v>8.2961937000000013E-2</c:v>
                </c:pt>
                <c:pt idx="1313">
                  <c:v>8.2961937000000013E-2</c:v>
                </c:pt>
                <c:pt idx="1314">
                  <c:v>8.2961937000000013E-2</c:v>
                </c:pt>
                <c:pt idx="1315">
                  <c:v>8.2961937000000013E-2</c:v>
                </c:pt>
                <c:pt idx="1316">
                  <c:v>8.2961937000000013E-2</c:v>
                </c:pt>
                <c:pt idx="1317">
                  <c:v>8.2961937000000013E-2</c:v>
                </c:pt>
                <c:pt idx="1318">
                  <c:v>8.2961937000000013E-2</c:v>
                </c:pt>
                <c:pt idx="1319">
                  <c:v>8.2961937000000013E-2</c:v>
                </c:pt>
                <c:pt idx="1320">
                  <c:v>8.2961937000000013E-2</c:v>
                </c:pt>
                <c:pt idx="1321">
                  <c:v>8.2961937000000013E-2</c:v>
                </c:pt>
                <c:pt idx="1322">
                  <c:v>8.2961937000000013E-2</c:v>
                </c:pt>
                <c:pt idx="1323">
                  <c:v>8.2961937000000013E-2</c:v>
                </c:pt>
                <c:pt idx="1324">
                  <c:v>8.2961937000000013E-2</c:v>
                </c:pt>
                <c:pt idx="1325">
                  <c:v>8.2961937000000013E-2</c:v>
                </c:pt>
                <c:pt idx="1326">
                  <c:v>8.2961937000000013E-2</c:v>
                </c:pt>
                <c:pt idx="1327">
                  <c:v>8.2961937000000013E-2</c:v>
                </c:pt>
                <c:pt idx="1328">
                  <c:v>8.2961937000000013E-2</c:v>
                </c:pt>
                <c:pt idx="1329">
                  <c:v>8.2961937000000013E-2</c:v>
                </c:pt>
                <c:pt idx="1330">
                  <c:v>8.2961937000000013E-2</c:v>
                </c:pt>
                <c:pt idx="1331">
                  <c:v>8.2961937000000013E-2</c:v>
                </c:pt>
                <c:pt idx="1332">
                  <c:v>8.2961937000000013E-2</c:v>
                </c:pt>
                <c:pt idx="1333">
                  <c:v>8.2961937000000013E-2</c:v>
                </c:pt>
                <c:pt idx="1334">
                  <c:v>8.2961937000000013E-2</c:v>
                </c:pt>
                <c:pt idx="1335">
                  <c:v>8.2961937000000013E-2</c:v>
                </c:pt>
                <c:pt idx="1336">
                  <c:v>8.2961937000000013E-2</c:v>
                </c:pt>
                <c:pt idx="1337">
                  <c:v>8.2961937000000013E-2</c:v>
                </c:pt>
                <c:pt idx="1338">
                  <c:v>8.2961937000000013E-2</c:v>
                </c:pt>
                <c:pt idx="1339">
                  <c:v>8.2961937000000013E-2</c:v>
                </c:pt>
                <c:pt idx="1340">
                  <c:v>8.2961937000000013E-2</c:v>
                </c:pt>
                <c:pt idx="1341">
                  <c:v>8.2961937000000013E-2</c:v>
                </c:pt>
                <c:pt idx="1342">
                  <c:v>8.2961937000000013E-2</c:v>
                </c:pt>
                <c:pt idx="1343">
                  <c:v>8.2961937000000013E-2</c:v>
                </c:pt>
                <c:pt idx="1344">
                  <c:v>8.2961937000000013E-2</c:v>
                </c:pt>
                <c:pt idx="1345">
                  <c:v>8.2961937000000013E-2</c:v>
                </c:pt>
                <c:pt idx="1346">
                  <c:v>8.2961937000000013E-2</c:v>
                </c:pt>
                <c:pt idx="1347">
                  <c:v>8.2961937000000013E-2</c:v>
                </c:pt>
                <c:pt idx="1348">
                  <c:v>8.2961937000000013E-2</c:v>
                </c:pt>
                <c:pt idx="1349">
                  <c:v>8.2961937000000013E-2</c:v>
                </c:pt>
                <c:pt idx="1350">
                  <c:v>8.2961937000000013E-2</c:v>
                </c:pt>
                <c:pt idx="1351">
                  <c:v>8.2961937000000013E-2</c:v>
                </c:pt>
                <c:pt idx="1352">
                  <c:v>8.2961937000000013E-2</c:v>
                </c:pt>
                <c:pt idx="1353">
                  <c:v>8.2961937000000013E-2</c:v>
                </c:pt>
                <c:pt idx="1354">
                  <c:v>8.2961937000000013E-2</c:v>
                </c:pt>
                <c:pt idx="1355">
                  <c:v>8.2961937000000013E-2</c:v>
                </c:pt>
                <c:pt idx="1356">
                  <c:v>8.2961937000000013E-2</c:v>
                </c:pt>
                <c:pt idx="1357">
                  <c:v>8.2961937000000013E-2</c:v>
                </c:pt>
                <c:pt idx="1358">
                  <c:v>8.2961937000000013E-2</c:v>
                </c:pt>
                <c:pt idx="1359">
                  <c:v>8.2961937000000013E-2</c:v>
                </c:pt>
                <c:pt idx="1360">
                  <c:v>8.2961937000000013E-2</c:v>
                </c:pt>
                <c:pt idx="1361">
                  <c:v>8.2961937000000013E-2</c:v>
                </c:pt>
                <c:pt idx="1362">
                  <c:v>8.2961937000000013E-2</c:v>
                </c:pt>
                <c:pt idx="1363">
                  <c:v>8.2961937000000013E-2</c:v>
                </c:pt>
                <c:pt idx="1364">
                  <c:v>8.2961937000000013E-2</c:v>
                </c:pt>
                <c:pt idx="1365">
                  <c:v>8.2961937000000013E-2</c:v>
                </c:pt>
                <c:pt idx="1366">
                  <c:v>8.3380013999999988E-2</c:v>
                </c:pt>
                <c:pt idx="1367">
                  <c:v>8.3380013999999988E-2</c:v>
                </c:pt>
                <c:pt idx="1368">
                  <c:v>8.3380013999999988E-2</c:v>
                </c:pt>
                <c:pt idx="1369">
                  <c:v>8.3380013999999988E-2</c:v>
                </c:pt>
                <c:pt idx="1370">
                  <c:v>8.3380013999999988E-2</c:v>
                </c:pt>
                <c:pt idx="1371">
                  <c:v>8.3380013999999988E-2</c:v>
                </c:pt>
                <c:pt idx="1372">
                  <c:v>8.3380013999999988E-2</c:v>
                </c:pt>
                <c:pt idx="1373">
                  <c:v>8.3380013999999988E-2</c:v>
                </c:pt>
                <c:pt idx="1374">
                  <c:v>8.3380013999999988E-2</c:v>
                </c:pt>
                <c:pt idx="1375">
                  <c:v>8.3380013999999988E-2</c:v>
                </c:pt>
                <c:pt idx="1376">
                  <c:v>8.3380013999999988E-2</c:v>
                </c:pt>
                <c:pt idx="1377">
                  <c:v>8.3380013999999988E-2</c:v>
                </c:pt>
                <c:pt idx="1378">
                  <c:v>8.3380013999999988E-2</c:v>
                </c:pt>
                <c:pt idx="1379">
                  <c:v>8.3380013999999988E-2</c:v>
                </c:pt>
                <c:pt idx="1380">
                  <c:v>8.3380013999999988E-2</c:v>
                </c:pt>
                <c:pt idx="1381">
                  <c:v>8.3380013999999988E-2</c:v>
                </c:pt>
                <c:pt idx="1382">
                  <c:v>8.3380013999999988E-2</c:v>
                </c:pt>
                <c:pt idx="1383">
                  <c:v>8.3380013999999988E-2</c:v>
                </c:pt>
                <c:pt idx="1384">
                  <c:v>8.3380013999999988E-2</c:v>
                </c:pt>
                <c:pt idx="1385">
                  <c:v>8.3380013999999988E-2</c:v>
                </c:pt>
                <c:pt idx="1386">
                  <c:v>8.3380013999999988E-2</c:v>
                </c:pt>
                <c:pt idx="1387">
                  <c:v>8.3380013999999988E-2</c:v>
                </c:pt>
                <c:pt idx="1388">
                  <c:v>8.3380013999999988E-2</c:v>
                </c:pt>
                <c:pt idx="1389">
                  <c:v>8.3380013999999988E-2</c:v>
                </c:pt>
                <c:pt idx="1390">
                  <c:v>8.3380013999999988E-2</c:v>
                </c:pt>
                <c:pt idx="1391">
                  <c:v>8.3380013999999988E-2</c:v>
                </c:pt>
                <c:pt idx="1392">
                  <c:v>8.3380013999999988E-2</c:v>
                </c:pt>
                <c:pt idx="1393">
                  <c:v>8.3380013999999988E-2</c:v>
                </c:pt>
                <c:pt idx="1394">
                  <c:v>8.3380013999999988E-2</c:v>
                </c:pt>
                <c:pt idx="1395">
                  <c:v>8.3380013999999988E-2</c:v>
                </c:pt>
                <c:pt idx="1396">
                  <c:v>8.3380013999999988E-2</c:v>
                </c:pt>
                <c:pt idx="1397">
                  <c:v>8.3380013999999988E-2</c:v>
                </c:pt>
                <c:pt idx="1398">
                  <c:v>8.3380013999999988E-2</c:v>
                </c:pt>
                <c:pt idx="1399">
                  <c:v>8.3380013999999988E-2</c:v>
                </c:pt>
                <c:pt idx="1400">
                  <c:v>8.3380013999999988E-2</c:v>
                </c:pt>
                <c:pt idx="1401">
                  <c:v>8.3380013999999988E-2</c:v>
                </c:pt>
                <c:pt idx="1402">
                  <c:v>8.3380013999999988E-2</c:v>
                </c:pt>
                <c:pt idx="1403">
                  <c:v>8.3380013999999988E-2</c:v>
                </c:pt>
                <c:pt idx="1404">
                  <c:v>8.3380013999999988E-2</c:v>
                </c:pt>
                <c:pt idx="1405">
                  <c:v>8.3380013999999988E-2</c:v>
                </c:pt>
                <c:pt idx="1406">
                  <c:v>8.3380013999999988E-2</c:v>
                </c:pt>
                <c:pt idx="1407">
                  <c:v>8.3380013999999988E-2</c:v>
                </c:pt>
                <c:pt idx="1408">
                  <c:v>8.3380013999999988E-2</c:v>
                </c:pt>
                <c:pt idx="1409">
                  <c:v>8.3380013999999988E-2</c:v>
                </c:pt>
                <c:pt idx="1410">
                  <c:v>8.3380013999999988E-2</c:v>
                </c:pt>
                <c:pt idx="1411">
                  <c:v>8.3380013999999988E-2</c:v>
                </c:pt>
                <c:pt idx="1412">
                  <c:v>8.3380013999999988E-2</c:v>
                </c:pt>
                <c:pt idx="1413">
                  <c:v>8.3380013999999988E-2</c:v>
                </c:pt>
                <c:pt idx="1414">
                  <c:v>8.3380013999999988E-2</c:v>
                </c:pt>
                <c:pt idx="1415">
                  <c:v>8.3380013999999988E-2</c:v>
                </c:pt>
                <c:pt idx="1416">
                  <c:v>8.3380013999999988E-2</c:v>
                </c:pt>
                <c:pt idx="1417">
                  <c:v>8.3380013999999988E-2</c:v>
                </c:pt>
                <c:pt idx="1418">
                  <c:v>8.3380013999999988E-2</c:v>
                </c:pt>
                <c:pt idx="1419">
                  <c:v>8.3380013999999988E-2</c:v>
                </c:pt>
                <c:pt idx="1420">
                  <c:v>8.3380013999999988E-2</c:v>
                </c:pt>
                <c:pt idx="1421">
                  <c:v>8.3380013999999988E-2</c:v>
                </c:pt>
                <c:pt idx="1422">
                  <c:v>8.3380013999999988E-2</c:v>
                </c:pt>
                <c:pt idx="1423">
                  <c:v>8.3380013999999988E-2</c:v>
                </c:pt>
                <c:pt idx="1424">
                  <c:v>8.3380013999999988E-2</c:v>
                </c:pt>
                <c:pt idx="1425">
                  <c:v>8.3380013999999988E-2</c:v>
                </c:pt>
                <c:pt idx="1426">
                  <c:v>8.3380013999999988E-2</c:v>
                </c:pt>
                <c:pt idx="1427">
                  <c:v>8.3380013999999988E-2</c:v>
                </c:pt>
                <c:pt idx="1428">
                  <c:v>8.3380013999999988E-2</c:v>
                </c:pt>
                <c:pt idx="1429">
                  <c:v>8.3380013999999988E-2</c:v>
                </c:pt>
                <c:pt idx="1430">
                  <c:v>8.3380013999999988E-2</c:v>
                </c:pt>
                <c:pt idx="1431">
                  <c:v>8.3380013999999988E-2</c:v>
                </c:pt>
                <c:pt idx="1432">
                  <c:v>8.3380013999999988E-2</c:v>
                </c:pt>
                <c:pt idx="1433">
                  <c:v>8.3380013999999988E-2</c:v>
                </c:pt>
                <c:pt idx="1434">
                  <c:v>8.3380013999999988E-2</c:v>
                </c:pt>
                <c:pt idx="1435">
                  <c:v>8.3380013999999988E-2</c:v>
                </c:pt>
                <c:pt idx="1436">
                  <c:v>8.3380013999999988E-2</c:v>
                </c:pt>
                <c:pt idx="1437">
                  <c:v>8.3380013999999988E-2</c:v>
                </c:pt>
                <c:pt idx="1438">
                  <c:v>8.3380013999999988E-2</c:v>
                </c:pt>
                <c:pt idx="1439">
                  <c:v>8.3380013999999988E-2</c:v>
                </c:pt>
                <c:pt idx="1440">
                  <c:v>8.3380013999999988E-2</c:v>
                </c:pt>
                <c:pt idx="1441">
                  <c:v>8.3380013999999988E-2</c:v>
                </c:pt>
                <c:pt idx="1442">
                  <c:v>8.3380013999999988E-2</c:v>
                </c:pt>
                <c:pt idx="1443">
                  <c:v>8.3380013999999988E-2</c:v>
                </c:pt>
                <c:pt idx="1444">
                  <c:v>8.3380013999999988E-2</c:v>
                </c:pt>
                <c:pt idx="1445">
                  <c:v>8.3380013999999988E-2</c:v>
                </c:pt>
                <c:pt idx="1446">
                  <c:v>8.3380013999999988E-2</c:v>
                </c:pt>
                <c:pt idx="1447">
                  <c:v>8.3380013999999988E-2</c:v>
                </c:pt>
                <c:pt idx="1448">
                  <c:v>8.3380013999999988E-2</c:v>
                </c:pt>
                <c:pt idx="1449">
                  <c:v>8.3380013999999988E-2</c:v>
                </c:pt>
                <c:pt idx="1450">
                  <c:v>8.3380013999999988E-2</c:v>
                </c:pt>
                <c:pt idx="1451">
                  <c:v>8.3380013999999988E-2</c:v>
                </c:pt>
                <c:pt idx="1452">
                  <c:v>8.3380013999999988E-2</c:v>
                </c:pt>
                <c:pt idx="1453">
                  <c:v>8.3380013999999988E-2</c:v>
                </c:pt>
                <c:pt idx="1454">
                  <c:v>8.3380013999999988E-2</c:v>
                </c:pt>
                <c:pt idx="1455">
                  <c:v>8.3380013999999988E-2</c:v>
                </c:pt>
                <c:pt idx="1456">
                  <c:v>8.3380013999999988E-2</c:v>
                </c:pt>
                <c:pt idx="1457">
                  <c:v>8.3380013999999988E-2</c:v>
                </c:pt>
                <c:pt idx="1458">
                  <c:v>8.3380013999999988E-2</c:v>
                </c:pt>
                <c:pt idx="1459">
                  <c:v>8.3380013999999988E-2</c:v>
                </c:pt>
              </c:numCache>
            </c:numRef>
          </c:val>
        </c:ser>
        <c:marker val="1"/>
        <c:axId val="24797184"/>
        <c:axId val="24799104"/>
      </c:lineChart>
      <c:dateAx>
        <c:axId val="24797184"/>
        <c:scaling>
          <c:orientation val="minMax"/>
        </c:scaling>
        <c:axPos val="b"/>
        <c:title>
          <c:tx>
            <c:rich>
              <a:bodyPr/>
              <a:lstStyle/>
              <a:p>
                <a:pPr>
                  <a:defRPr/>
                </a:pPr>
                <a:r>
                  <a:rPr lang="en-US"/>
                  <a:t>Time </a:t>
                </a:r>
              </a:p>
            </c:rich>
          </c:tx>
        </c:title>
        <c:numFmt formatCode="d/mm/yyyy" sourceLinked="1"/>
        <c:tickLblPos val="nextTo"/>
        <c:txPr>
          <a:bodyPr rot="-5400000" vert="horz"/>
          <a:lstStyle/>
          <a:p>
            <a:pPr>
              <a:defRPr/>
            </a:pPr>
            <a:endParaRPr lang="en-US"/>
          </a:p>
        </c:txPr>
        <c:crossAx val="24799104"/>
        <c:crosses val="autoZero"/>
        <c:auto val="1"/>
        <c:lblOffset val="100"/>
      </c:dateAx>
      <c:valAx>
        <c:axId val="24799104"/>
        <c:scaling>
          <c:orientation val="minMax"/>
        </c:scaling>
        <c:axPos val="l"/>
        <c:title>
          <c:tx>
            <c:rich>
              <a:bodyPr rot="-5400000" vert="horz"/>
              <a:lstStyle/>
              <a:p>
                <a:pPr>
                  <a:defRPr/>
                </a:pPr>
                <a:r>
                  <a:rPr lang="en-US"/>
                  <a:t>Bedload yield (m</a:t>
                </a:r>
                <a:r>
                  <a:rPr lang="en-US" baseline="30000"/>
                  <a:t>3</a:t>
                </a:r>
                <a:r>
                  <a:rPr lang="en-US"/>
                  <a:t>)</a:t>
                </a:r>
              </a:p>
            </c:rich>
          </c:tx>
        </c:title>
        <c:numFmt formatCode="General" sourceLinked="1"/>
        <c:tickLblPos val="nextTo"/>
        <c:crossAx val="24797184"/>
        <c:crosses val="autoZero"/>
        <c:crossBetween val="between"/>
      </c:valAx>
    </c:plotArea>
    <c:legend>
      <c:legendPos val="r"/>
      <c:layout>
        <c:manualLayout>
          <c:xMode val="edge"/>
          <c:yMode val="edge"/>
          <c:x val="0.57637852155068625"/>
          <c:y val="0.38885467131742868"/>
          <c:w val="0.40917409101854446"/>
          <c:h val="0.22229036724915188"/>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115787657532455"/>
          <c:y val="2.3172079158030483E-2"/>
          <c:w val="0.88246310891850377"/>
          <c:h val="0.75342571149194582"/>
        </c:manualLayout>
      </c:layout>
      <c:lineChart>
        <c:grouping val="standard"/>
        <c:ser>
          <c:idx val="0"/>
          <c:order val="0"/>
          <c:tx>
            <c:strRef>
              <c:f>'plot2-prt1'!$P$1</c:f>
              <c:strCache>
                <c:ptCount val="1"/>
                <c:pt idx="0">
                  <c:v>CumulativeModelBedload</c:v>
                </c:pt>
              </c:strCache>
            </c:strRef>
          </c:tx>
          <c:spPr>
            <a:ln>
              <a:prstDash val="sysDash"/>
            </a:ln>
          </c:spPr>
          <c:marker>
            <c:symbol val="none"/>
          </c:marker>
          <c:cat>
            <c:numRef>
              <c:f>'plot2-prt1'!$O$2:$O$1461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'plot2-prt1'!$P$2:$P$1461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5.7215495000000104E-3</c:v>
                </c:pt>
                <c:pt idx="114">
                  <c:v>1.0244534200000216E-2</c:v>
                </c:pt>
                <c:pt idx="115">
                  <c:v>1.1289149100000001E-2</c:v>
                </c:pt>
                <c:pt idx="116">
                  <c:v>1.17336674E-2</c:v>
                </c:pt>
                <c:pt idx="117">
                  <c:v>1.189337360000021E-2</c:v>
                </c:pt>
                <c:pt idx="118">
                  <c:v>1.1955072300000001E-2</c:v>
                </c:pt>
                <c:pt idx="119">
                  <c:v>1.1971575200000431E-2</c:v>
                </c:pt>
                <c:pt idx="120">
                  <c:v>1.1974413199999999E-2</c:v>
                </c:pt>
                <c:pt idx="121">
                  <c:v>1.19748124E-2</c:v>
                </c:pt>
                <c:pt idx="122">
                  <c:v>1.1974815000000001E-2</c:v>
                </c:pt>
                <c:pt idx="123">
                  <c:v>1.1974815000000001E-2</c:v>
                </c:pt>
                <c:pt idx="124">
                  <c:v>1.1974815000000001E-2</c:v>
                </c:pt>
                <c:pt idx="125">
                  <c:v>1.1974815000000001E-2</c:v>
                </c:pt>
                <c:pt idx="126">
                  <c:v>1.9741504500000347E-2</c:v>
                </c:pt>
                <c:pt idx="127">
                  <c:v>2.0464888999999997E-2</c:v>
                </c:pt>
                <c:pt idx="128">
                  <c:v>2.0733381200000001E-2</c:v>
                </c:pt>
                <c:pt idx="129">
                  <c:v>2.0803407100000056E-2</c:v>
                </c:pt>
                <c:pt idx="130">
                  <c:v>2.0805671000000012E-2</c:v>
                </c:pt>
                <c:pt idx="131">
                  <c:v>2.0806453000000003E-2</c:v>
                </c:pt>
                <c:pt idx="132">
                  <c:v>2.0806470000000011E-2</c:v>
                </c:pt>
                <c:pt idx="133">
                  <c:v>2.0806472700000012E-2</c:v>
                </c:pt>
                <c:pt idx="134">
                  <c:v>2.0806472700000012E-2</c:v>
                </c:pt>
                <c:pt idx="135">
                  <c:v>2.0806472700000012E-2</c:v>
                </c:pt>
                <c:pt idx="136">
                  <c:v>2.0806472700000012E-2</c:v>
                </c:pt>
                <c:pt idx="137">
                  <c:v>2.0806472700000012E-2</c:v>
                </c:pt>
                <c:pt idx="138">
                  <c:v>2.0806472700000012E-2</c:v>
                </c:pt>
                <c:pt idx="139">
                  <c:v>2.0806472700000012E-2</c:v>
                </c:pt>
                <c:pt idx="140">
                  <c:v>2.163739880000063E-2</c:v>
                </c:pt>
                <c:pt idx="141">
                  <c:v>2.2043412100000548E-2</c:v>
                </c:pt>
                <c:pt idx="142">
                  <c:v>2.2190870600000016E-2</c:v>
                </c:pt>
                <c:pt idx="143">
                  <c:v>2.2223634400000011E-2</c:v>
                </c:pt>
                <c:pt idx="144">
                  <c:v>2.4800237100000212E-2</c:v>
                </c:pt>
                <c:pt idx="145">
                  <c:v>2.4922057099999999E-2</c:v>
                </c:pt>
                <c:pt idx="146">
                  <c:v>2.5009703300000005E-2</c:v>
                </c:pt>
                <c:pt idx="147">
                  <c:v>2.5107698200000004E-2</c:v>
                </c:pt>
                <c:pt idx="148">
                  <c:v>2.5146846600000005E-2</c:v>
                </c:pt>
                <c:pt idx="149">
                  <c:v>2.5185892000000012E-2</c:v>
                </c:pt>
                <c:pt idx="150">
                  <c:v>2.5318634099999987E-2</c:v>
                </c:pt>
                <c:pt idx="151">
                  <c:v>2.5384941900000006E-2</c:v>
                </c:pt>
                <c:pt idx="152">
                  <c:v>2.5396108000000004E-2</c:v>
                </c:pt>
                <c:pt idx="153">
                  <c:v>2.8841388900000011E-2</c:v>
                </c:pt>
                <c:pt idx="154">
                  <c:v>2.8885305500000662E-2</c:v>
                </c:pt>
                <c:pt idx="155">
                  <c:v>2.8907615200000011E-2</c:v>
                </c:pt>
                <c:pt idx="156">
                  <c:v>2.8909360000000005E-2</c:v>
                </c:pt>
                <c:pt idx="157">
                  <c:v>2.8910704899999997E-2</c:v>
                </c:pt>
                <c:pt idx="158">
                  <c:v>2.8910776199999998E-2</c:v>
                </c:pt>
                <c:pt idx="159">
                  <c:v>2.8910792600000006E-2</c:v>
                </c:pt>
                <c:pt idx="160">
                  <c:v>2.8910792700000007E-2</c:v>
                </c:pt>
                <c:pt idx="161">
                  <c:v>2.8910792700000007E-2</c:v>
                </c:pt>
                <c:pt idx="162">
                  <c:v>2.8910792700000007E-2</c:v>
                </c:pt>
                <c:pt idx="163">
                  <c:v>2.8910792700000007E-2</c:v>
                </c:pt>
                <c:pt idx="164">
                  <c:v>2.8910792700000007E-2</c:v>
                </c:pt>
                <c:pt idx="165">
                  <c:v>2.8910792700000007E-2</c:v>
                </c:pt>
                <c:pt idx="166">
                  <c:v>2.8910792700000007E-2</c:v>
                </c:pt>
                <c:pt idx="167">
                  <c:v>2.8910792700000007E-2</c:v>
                </c:pt>
                <c:pt idx="168">
                  <c:v>2.8910792700000007E-2</c:v>
                </c:pt>
                <c:pt idx="169">
                  <c:v>2.8910792700000007E-2</c:v>
                </c:pt>
                <c:pt idx="170">
                  <c:v>2.8910792700000007E-2</c:v>
                </c:pt>
                <c:pt idx="171">
                  <c:v>2.8910792700000007E-2</c:v>
                </c:pt>
                <c:pt idx="172">
                  <c:v>2.8910792700000007E-2</c:v>
                </c:pt>
                <c:pt idx="173">
                  <c:v>2.8910792700000007E-2</c:v>
                </c:pt>
                <c:pt idx="174">
                  <c:v>2.8910792700000007E-2</c:v>
                </c:pt>
                <c:pt idx="175">
                  <c:v>2.8910792700000007E-2</c:v>
                </c:pt>
                <c:pt idx="176">
                  <c:v>2.8910792700000007E-2</c:v>
                </c:pt>
                <c:pt idx="177">
                  <c:v>2.8927332800000011E-2</c:v>
                </c:pt>
                <c:pt idx="178">
                  <c:v>2.9596488299999977E-2</c:v>
                </c:pt>
                <c:pt idx="179">
                  <c:v>3.0645284500000012E-2</c:v>
                </c:pt>
                <c:pt idx="180">
                  <c:v>3.0763139900000007E-2</c:v>
                </c:pt>
                <c:pt idx="181">
                  <c:v>3.0776821000000003E-2</c:v>
                </c:pt>
                <c:pt idx="182">
                  <c:v>3.0782161300000003E-2</c:v>
                </c:pt>
                <c:pt idx="183">
                  <c:v>3.0783477400000571E-2</c:v>
                </c:pt>
                <c:pt idx="184">
                  <c:v>3.0783520800000005E-2</c:v>
                </c:pt>
                <c:pt idx="185">
                  <c:v>3.0783576500000052E-2</c:v>
                </c:pt>
                <c:pt idx="186">
                  <c:v>3.0783576900000005E-2</c:v>
                </c:pt>
                <c:pt idx="187">
                  <c:v>3.0783576900000005E-2</c:v>
                </c:pt>
                <c:pt idx="188">
                  <c:v>3.0783576900000005E-2</c:v>
                </c:pt>
                <c:pt idx="189">
                  <c:v>3.0783576900000005E-2</c:v>
                </c:pt>
                <c:pt idx="190">
                  <c:v>3.0783576900000005E-2</c:v>
                </c:pt>
                <c:pt idx="191">
                  <c:v>3.0783576900000005E-2</c:v>
                </c:pt>
                <c:pt idx="192">
                  <c:v>3.0783576900000005E-2</c:v>
                </c:pt>
                <c:pt idx="193">
                  <c:v>3.0783576900000005E-2</c:v>
                </c:pt>
                <c:pt idx="194">
                  <c:v>3.0783576900000005E-2</c:v>
                </c:pt>
                <c:pt idx="195">
                  <c:v>3.0783576900000005E-2</c:v>
                </c:pt>
                <c:pt idx="196">
                  <c:v>3.0783576900000005E-2</c:v>
                </c:pt>
                <c:pt idx="197">
                  <c:v>3.0783576900000005E-2</c:v>
                </c:pt>
                <c:pt idx="198">
                  <c:v>3.0783576900000005E-2</c:v>
                </c:pt>
                <c:pt idx="199">
                  <c:v>3.0783576900000005E-2</c:v>
                </c:pt>
                <c:pt idx="200">
                  <c:v>3.0783576900000005E-2</c:v>
                </c:pt>
                <c:pt idx="201">
                  <c:v>3.0783576900000005E-2</c:v>
                </c:pt>
                <c:pt idx="202">
                  <c:v>3.0783576900000005E-2</c:v>
                </c:pt>
                <c:pt idx="203">
                  <c:v>3.0783576900000005E-2</c:v>
                </c:pt>
                <c:pt idx="204">
                  <c:v>3.0783576900000005E-2</c:v>
                </c:pt>
                <c:pt idx="205">
                  <c:v>3.0783576900000005E-2</c:v>
                </c:pt>
                <c:pt idx="206">
                  <c:v>3.0783576900000005E-2</c:v>
                </c:pt>
                <c:pt idx="207">
                  <c:v>3.0783576900000005E-2</c:v>
                </c:pt>
                <c:pt idx="208">
                  <c:v>3.0783576900000005E-2</c:v>
                </c:pt>
                <c:pt idx="209">
                  <c:v>3.0783576900000005E-2</c:v>
                </c:pt>
                <c:pt idx="210">
                  <c:v>3.0783576900000005E-2</c:v>
                </c:pt>
                <c:pt idx="211">
                  <c:v>3.0783576900000005E-2</c:v>
                </c:pt>
                <c:pt idx="212">
                  <c:v>3.0783576900000005E-2</c:v>
                </c:pt>
                <c:pt idx="213">
                  <c:v>3.0783576900000005E-2</c:v>
                </c:pt>
                <c:pt idx="214">
                  <c:v>3.0783576900000005E-2</c:v>
                </c:pt>
                <c:pt idx="215">
                  <c:v>3.0783576900000005E-2</c:v>
                </c:pt>
                <c:pt idx="216">
                  <c:v>3.0783576900000005E-2</c:v>
                </c:pt>
                <c:pt idx="217">
                  <c:v>3.0783576900000005E-2</c:v>
                </c:pt>
                <c:pt idx="218">
                  <c:v>3.0783576900000005E-2</c:v>
                </c:pt>
                <c:pt idx="219">
                  <c:v>3.0783576900000005E-2</c:v>
                </c:pt>
                <c:pt idx="220">
                  <c:v>3.2887726800000051E-2</c:v>
                </c:pt>
                <c:pt idx="221">
                  <c:v>3.3011650100000005E-2</c:v>
                </c:pt>
                <c:pt idx="222">
                  <c:v>3.3034540100000002E-2</c:v>
                </c:pt>
                <c:pt idx="223">
                  <c:v>3.413979360000001E-2</c:v>
                </c:pt>
                <c:pt idx="224">
                  <c:v>3.4926297000000002E-2</c:v>
                </c:pt>
                <c:pt idx="225">
                  <c:v>3.5487756200000005E-2</c:v>
                </c:pt>
                <c:pt idx="226">
                  <c:v>3.5957103400000016E-2</c:v>
                </c:pt>
                <c:pt idx="227">
                  <c:v>3.5975001200000002E-2</c:v>
                </c:pt>
                <c:pt idx="228">
                  <c:v>3.5978309800000011E-2</c:v>
                </c:pt>
                <c:pt idx="229">
                  <c:v>3.597837710000059E-2</c:v>
                </c:pt>
                <c:pt idx="230">
                  <c:v>3.5978391000000005E-2</c:v>
                </c:pt>
                <c:pt idx="231">
                  <c:v>3.5978409400000008E-2</c:v>
                </c:pt>
                <c:pt idx="232">
                  <c:v>3.597841840000001E-2</c:v>
                </c:pt>
                <c:pt idx="233">
                  <c:v>3.597841840000001E-2</c:v>
                </c:pt>
                <c:pt idx="234">
                  <c:v>3.597841840000001E-2</c:v>
                </c:pt>
                <c:pt idx="235">
                  <c:v>3.597841840000001E-2</c:v>
                </c:pt>
                <c:pt idx="236">
                  <c:v>3.597841840000001E-2</c:v>
                </c:pt>
                <c:pt idx="237">
                  <c:v>3.597841840000001E-2</c:v>
                </c:pt>
                <c:pt idx="238">
                  <c:v>3.597841840000001E-2</c:v>
                </c:pt>
                <c:pt idx="239">
                  <c:v>3.597841840000001E-2</c:v>
                </c:pt>
                <c:pt idx="240">
                  <c:v>3.597841840000001E-2</c:v>
                </c:pt>
                <c:pt idx="241">
                  <c:v>3.597841840000001E-2</c:v>
                </c:pt>
                <c:pt idx="242">
                  <c:v>3.597841840000001E-2</c:v>
                </c:pt>
                <c:pt idx="243">
                  <c:v>3.597841840000001E-2</c:v>
                </c:pt>
                <c:pt idx="244">
                  <c:v>3.597841840000001E-2</c:v>
                </c:pt>
                <c:pt idx="245">
                  <c:v>3.597841840000001E-2</c:v>
                </c:pt>
                <c:pt idx="246">
                  <c:v>3.597841840000001E-2</c:v>
                </c:pt>
                <c:pt idx="247">
                  <c:v>3.597841840000001E-2</c:v>
                </c:pt>
                <c:pt idx="248">
                  <c:v>3.597841840000001E-2</c:v>
                </c:pt>
                <c:pt idx="249">
                  <c:v>3.597841840000001E-2</c:v>
                </c:pt>
                <c:pt idx="250">
                  <c:v>3.597841840000001E-2</c:v>
                </c:pt>
                <c:pt idx="251">
                  <c:v>3.597841840000001E-2</c:v>
                </c:pt>
                <c:pt idx="252">
                  <c:v>3.597841840000001E-2</c:v>
                </c:pt>
                <c:pt idx="253">
                  <c:v>3.597841840000001E-2</c:v>
                </c:pt>
                <c:pt idx="254">
                  <c:v>3.597841840000001E-2</c:v>
                </c:pt>
                <c:pt idx="255">
                  <c:v>3.597841840000001E-2</c:v>
                </c:pt>
                <c:pt idx="256">
                  <c:v>3.597841840000001E-2</c:v>
                </c:pt>
                <c:pt idx="257">
                  <c:v>3.597841840000001E-2</c:v>
                </c:pt>
                <c:pt idx="258">
                  <c:v>3.597841840000001E-2</c:v>
                </c:pt>
                <c:pt idx="259">
                  <c:v>3.597841840000001E-2</c:v>
                </c:pt>
                <c:pt idx="260">
                  <c:v>3.597841840000001E-2</c:v>
                </c:pt>
                <c:pt idx="261">
                  <c:v>3.597841840000001E-2</c:v>
                </c:pt>
                <c:pt idx="262">
                  <c:v>3.597841840000001E-2</c:v>
                </c:pt>
                <c:pt idx="263">
                  <c:v>3.597841840000001E-2</c:v>
                </c:pt>
                <c:pt idx="264">
                  <c:v>3.597841840000001E-2</c:v>
                </c:pt>
                <c:pt idx="265">
                  <c:v>3.597841840000001E-2</c:v>
                </c:pt>
                <c:pt idx="266">
                  <c:v>3.597841840000001E-2</c:v>
                </c:pt>
                <c:pt idx="267">
                  <c:v>3.597841840000001E-2</c:v>
                </c:pt>
                <c:pt idx="268">
                  <c:v>3.597841840000001E-2</c:v>
                </c:pt>
                <c:pt idx="269">
                  <c:v>3.597841840000001E-2</c:v>
                </c:pt>
                <c:pt idx="270">
                  <c:v>3.597841840000001E-2</c:v>
                </c:pt>
                <c:pt idx="271">
                  <c:v>3.597841840000001E-2</c:v>
                </c:pt>
                <c:pt idx="272">
                  <c:v>3.597841840000001E-2</c:v>
                </c:pt>
                <c:pt idx="273">
                  <c:v>3.597841840000001E-2</c:v>
                </c:pt>
                <c:pt idx="274">
                  <c:v>3.597841840000001E-2</c:v>
                </c:pt>
                <c:pt idx="275">
                  <c:v>3.597841840000001E-2</c:v>
                </c:pt>
                <c:pt idx="276">
                  <c:v>3.597841840000001E-2</c:v>
                </c:pt>
                <c:pt idx="277">
                  <c:v>3.597841840000001E-2</c:v>
                </c:pt>
                <c:pt idx="278">
                  <c:v>3.597841840000001E-2</c:v>
                </c:pt>
                <c:pt idx="279">
                  <c:v>3.597841840000001E-2</c:v>
                </c:pt>
                <c:pt idx="280">
                  <c:v>3.597841840000001E-2</c:v>
                </c:pt>
                <c:pt idx="281">
                  <c:v>3.597841840000001E-2</c:v>
                </c:pt>
                <c:pt idx="282">
                  <c:v>3.597841840000001E-2</c:v>
                </c:pt>
                <c:pt idx="283">
                  <c:v>3.597841840000001E-2</c:v>
                </c:pt>
                <c:pt idx="284">
                  <c:v>3.597841840000001E-2</c:v>
                </c:pt>
                <c:pt idx="285">
                  <c:v>3.597841840000001E-2</c:v>
                </c:pt>
                <c:pt idx="286">
                  <c:v>3.597841840000001E-2</c:v>
                </c:pt>
                <c:pt idx="287">
                  <c:v>3.597841840000001E-2</c:v>
                </c:pt>
                <c:pt idx="288">
                  <c:v>3.597841840000001E-2</c:v>
                </c:pt>
                <c:pt idx="289">
                  <c:v>3.597841840000001E-2</c:v>
                </c:pt>
                <c:pt idx="290">
                  <c:v>3.597841840000001E-2</c:v>
                </c:pt>
                <c:pt idx="291">
                  <c:v>3.597841840000001E-2</c:v>
                </c:pt>
                <c:pt idx="292">
                  <c:v>3.597841840000001E-2</c:v>
                </c:pt>
                <c:pt idx="293">
                  <c:v>3.597841840000001E-2</c:v>
                </c:pt>
                <c:pt idx="294">
                  <c:v>3.597841840000001E-2</c:v>
                </c:pt>
                <c:pt idx="295">
                  <c:v>3.597841840000001E-2</c:v>
                </c:pt>
                <c:pt idx="296">
                  <c:v>3.597841840000001E-2</c:v>
                </c:pt>
                <c:pt idx="297">
                  <c:v>3.597841840000001E-2</c:v>
                </c:pt>
                <c:pt idx="298">
                  <c:v>3.597841840000001E-2</c:v>
                </c:pt>
                <c:pt idx="299">
                  <c:v>3.597841840000001E-2</c:v>
                </c:pt>
                <c:pt idx="300">
                  <c:v>3.597841840000001E-2</c:v>
                </c:pt>
                <c:pt idx="301">
                  <c:v>3.597841840000001E-2</c:v>
                </c:pt>
                <c:pt idx="302">
                  <c:v>3.597841840000001E-2</c:v>
                </c:pt>
                <c:pt idx="303">
                  <c:v>3.597841840000001E-2</c:v>
                </c:pt>
                <c:pt idx="304">
                  <c:v>3.597841840000001E-2</c:v>
                </c:pt>
                <c:pt idx="305">
                  <c:v>3.597841840000001E-2</c:v>
                </c:pt>
                <c:pt idx="306">
                  <c:v>3.597841840000001E-2</c:v>
                </c:pt>
                <c:pt idx="307">
                  <c:v>3.597841840000001E-2</c:v>
                </c:pt>
                <c:pt idx="308">
                  <c:v>3.597841840000001E-2</c:v>
                </c:pt>
                <c:pt idx="309">
                  <c:v>3.597841840000001E-2</c:v>
                </c:pt>
                <c:pt idx="310">
                  <c:v>3.597841840000001E-2</c:v>
                </c:pt>
                <c:pt idx="311">
                  <c:v>3.597841840000001E-2</c:v>
                </c:pt>
                <c:pt idx="312">
                  <c:v>3.597841840000001E-2</c:v>
                </c:pt>
                <c:pt idx="313">
                  <c:v>3.597841840000001E-2</c:v>
                </c:pt>
                <c:pt idx="314">
                  <c:v>3.597841840000001E-2</c:v>
                </c:pt>
                <c:pt idx="315">
                  <c:v>3.597841840000001E-2</c:v>
                </c:pt>
                <c:pt idx="316">
                  <c:v>3.597841840000001E-2</c:v>
                </c:pt>
                <c:pt idx="317">
                  <c:v>3.597841840000001E-2</c:v>
                </c:pt>
                <c:pt idx="318">
                  <c:v>3.597841840000001E-2</c:v>
                </c:pt>
                <c:pt idx="319">
                  <c:v>3.597841840000001E-2</c:v>
                </c:pt>
                <c:pt idx="320">
                  <c:v>3.597841840000001E-2</c:v>
                </c:pt>
                <c:pt idx="321">
                  <c:v>3.597841840000001E-2</c:v>
                </c:pt>
                <c:pt idx="322">
                  <c:v>3.597841840000001E-2</c:v>
                </c:pt>
                <c:pt idx="323">
                  <c:v>3.597841840000001E-2</c:v>
                </c:pt>
                <c:pt idx="324">
                  <c:v>3.597841840000001E-2</c:v>
                </c:pt>
                <c:pt idx="325">
                  <c:v>3.597841840000001E-2</c:v>
                </c:pt>
                <c:pt idx="326">
                  <c:v>3.597841840000001E-2</c:v>
                </c:pt>
                <c:pt idx="327">
                  <c:v>3.597841840000001E-2</c:v>
                </c:pt>
                <c:pt idx="328">
                  <c:v>3.597841840000001E-2</c:v>
                </c:pt>
                <c:pt idx="329">
                  <c:v>3.597841840000001E-2</c:v>
                </c:pt>
                <c:pt idx="330">
                  <c:v>3.597841840000001E-2</c:v>
                </c:pt>
                <c:pt idx="331">
                  <c:v>3.597841840000001E-2</c:v>
                </c:pt>
                <c:pt idx="332">
                  <c:v>3.597841840000001E-2</c:v>
                </c:pt>
                <c:pt idx="333">
                  <c:v>3.597841840000001E-2</c:v>
                </c:pt>
                <c:pt idx="334">
                  <c:v>3.597841840000001E-2</c:v>
                </c:pt>
                <c:pt idx="335">
                  <c:v>3.597841840000001E-2</c:v>
                </c:pt>
                <c:pt idx="336">
                  <c:v>3.597841840000001E-2</c:v>
                </c:pt>
                <c:pt idx="337">
                  <c:v>3.597841840000001E-2</c:v>
                </c:pt>
                <c:pt idx="338">
                  <c:v>3.597841840000001E-2</c:v>
                </c:pt>
                <c:pt idx="339">
                  <c:v>3.597841840000001E-2</c:v>
                </c:pt>
                <c:pt idx="340">
                  <c:v>3.597841840000001E-2</c:v>
                </c:pt>
                <c:pt idx="341">
                  <c:v>3.597841840000001E-2</c:v>
                </c:pt>
                <c:pt idx="342">
                  <c:v>3.597841840000001E-2</c:v>
                </c:pt>
                <c:pt idx="343">
                  <c:v>3.597841840000001E-2</c:v>
                </c:pt>
                <c:pt idx="344">
                  <c:v>3.597841840000001E-2</c:v>
                </c:pt>
                <c:pt idx="345">
                  <c:v>3.597841840000001E-2</c:v>
                </c:pt>
                <c:pt idx="346">
                  <c:v>3.597841840000001E-2</c:v>
                </c:pt>
                <c:pt idx="347">
                  <c:v>3.597841840000001E-2</c:v>
                </c:pt>
                <c:pt idx="348">
                  <c:v>3.597841840000001E-2</c:v>
                </c:pt>
                <c:pt idx="349">
                  <c:v>3.597841840000001E-2</c:v>
                </c:pt>
                <c:pt idx="350">
                  <c:v>3.597841840000001E-2</c:v>
                </c:pt>
                <c:pt idx="351">
                  <c:v>3.597841840000001E-2</c:v>
                </c:pt>
                <c:pt idx="352">
                  <c:v>3.597841840000001E-2</c:v>
                </c:pt>
                <c:pt idx="353">
                  <c:v>3.597841840000001E-2</c:v>
                </c:pt>
                <c:pt idx="354">
                  <c:v>3.597841840000001E-2</c:v>
                </c:pt>
                <c:pt idx="355">
                  <c:v>3.597841840000001E-2</c:v>
                </c:pt>
                <c:pt idx="356">
                  <c:v>3.597841840000001E-2</c:v>
                </c:pt>
                <c:pt idx="357">
                  <c:v>3.597841840000001E-2</c:v>
                </c:pt>
                <c:pt idx="358">
                  <c:v>3.597841840000001E-2</c:v>
                </c:pt>
                <c:pt idx="359">
                  <c:v>3.597841840000001E-2</c:v>
                </c:pt>
                <c:pt idx="360">
                  <c:v>3.597841840000001E-2</c:v>
                </c:pt>
                <c:pt idx="361">
                  <c:v>3.597841840000001E-2</c:v>
                </c:pt>
                <c:pt idx="362">
                  <c:v>3.597841840000001E-2</c:v>
                </c:pt>
                <c:pt idx="363">
                  <c:v>3.597841840000001E-2</c:v>
                </c:pt>
                <c:pt idx="364">
                  <c:v>3.597841840000001E-2</c:v>
                </c:pt>
                <c:pt idx="365">
                  <c:v>3.597841840000001E-2</c:v>
                </c:pt>
                <c:pt idx="366">
                  <c:v>3.597841840000001E-2</c:v>
                </c:pt>
                <c:pt idx="367">
                  <c:v>3.597841840000001E-2</c:v>
                </c:pt>
                <c:pt idx="368">
                  <c:v>3.597841840000001E-2</c:v>
                </c:pt>
                <c:pt idx="369">
                  <c:v>3.597841840000001E-2</c:v>
                </c:pt>
                <c:pt idx="370">
                  <c:v>3.597841840000001E-2</c:v>
                </c:pt>
                <c:pt idx="371">
                  <c:v>3.597841840000001E-2</c:v>
                </c:pt>
                <c:pt idx="372">
                  <c:v>3.597841840000001E-2</c:v>
                </c:pt>
                <c:pt idx="373">
                  <c:v>3.597841840000001E-2</c:v>
                </c:pt>
                <c:pt idx="374">
                  <c:v>3.597841840000001E-2</c:v>
                </c:pt>
                <c:pt idx="375">
                  <c:v>3.597841840000001E-2</c:v>
                </c:pt>
                <c:pt idx="376">
                  <c:v>3.597841840000001E-2</c:v>
                </c:pt>
                <c:pt idx="377">
                  <c:v>3.597841840000001E-2</c:v>
                </c:pt>
                <c:pt idx="378">
                  <c:v>3.597841840000001E-2</c:v>
                </c:pt>
                <c:pt idx="379">
                  <c:v>3.597841840000001E-2</c:v>
                </c:pt>
                <c:pt idx="380">
                  <c:v>3.597841840000001E-2</c:v>
                </c:pt>
                <c:pt idx="381">
                  <c:v>3.597841840000001E-2</c:v>
                </c:pt>
                <c:pt idx="382">
                  <c:v>3.597841840000001E-2</c:v>
                </c:pt>
                <c:pt idx="383">
                  <c:v>3.597841840000001E-2</c:v>
                </c:pt>
                <c:pt idx="384">
                  <c:v>3.597841840000001E-2</c:v>
                </c:pt>
                <c:pt idx="385">
                  <c:v>3.597841840000001E-2</c:v>
                </c:pt>
                <c:pt idx="386">
                  <c:v>3.597841840000001E-2</c:v>
                </c:pt>
                <c:pt idx="387">
                  <c:v>3.597841840000001E-2</c:v>
                </c:pt>
                <c:pt idx="388">
                  <c:v>3.597841840000001E-2</c:v>
                </c:pt>
                <c:pt idx="389">
                  <c:v>3.597841840000001E-2</c:v>
                </c:pt>
                <c:pt idx="390">
                  <c:v>3.597841840000001E-2</c:v>
                </c:pt>
                <c:pt idx="391">
                  <c:v>3.597841840000001E-2</c:v>
                </c:pt>
                <c:pt idx="392">
                  <c:v>3.597841840000001E-2</c:v>
                </c:pt>
                <c:pt idx="393">
                  <c:v>3.597841840000001E-2</c:v>
                </c:pt>
                <c:pt idx="394">
                  <c:v>3.597841840000001E-2</c:v>
                </c:pt>
                <c:pt idx="395">
                  <c:v>3.597841840000001E-2</c:v>
                </c:pt>
                <c:pt idx="396">
                  <c:v>3.597841840000001E-2</c:v>
                </c:pt>
                <c:pt idx="397">
                  <c:v>3.597841840000001E-2</c:v>
                </c:pt>
                <c:pt idx="398">
                  <c:v>3.597841840000001E-2</c:v>
                </c:pt>
                <c:pt idx="399">
                  <c:v>3.597841840000001E-2</c:v>
                </c:pt>
                <c:pt idx="400">
                  <c:v>3.597841840000001E-2</c:v>
                </c:pt>
                <c:pt idx="401">
                  <c:v>3.597841840000001E-2</c:v>
                </c:pt>
                <c:pt idx="402">
                  <c:v>3.597841840000001E-2</c:v>
                </c:pt>
                <c:pt idx="403">
                  <c:v>3.9322346100000009E-2</c:v>
                </c:pt>
                <c:pt idx="404">
                  <c:v>3.9446848800000052E-2</c:v>
                </c:pt>
                <c:pt idx="405">
                  <c:v>3.9479192300000056E-2</c:v>
                </c:pt>
                <c:pt idx="406">
                  <c:v>3.9484479600000004E-2</c:v>
                </c:pt>
                <c:pt idx="407">
                  <c:v>3.9484583600000005E-2</c:v>
                </c:pt>
                <c:pt idx="408">
                  <c:v>3.9484623100000005E-2</c:v>
                </c:pt>
                <c:pt idx="409">
                  <c:v>3.948466140000001E-2</c:v>
                </c:pt>
                <c:pt idx="410">
                  <c:v>3.9484661500000004E-2</c:v>
                </c:pt>
                <c:pt idx="411">
                  <c:v>3.9484661500000004E-2</c:v>
                </c:pt>
                <c:pt idx="412">
                  <c:v>3.9484661500000004E-2</c:v>
                </c:pt>
                <c:pt idx="413">
                  <c:v>3.9484661500000004E-2</c:v>
                </c:pt>
                <c:pt idx="414">
                  <c:v>3.9484661500000004E-2</c:v>
                </c:pt>
                <c:pt idx="415">
                  <c:v>3.9484661500000004E-2</c:v>
                </c:pt>
                <c:pt idx="416">
                  <c:v>3.9484661500000004E-2</c:v>
                </c:pt>
                <c:pt idx="417">
                  <c:v>3.9484661500000004E-2</c:v>
                </c:pt>
                <c:pt idx="418">
                  <c:v>3.9484661500000004E-2</c:v>
                </c:pt>
                <c:pt idx="419">
                  <c:v>3.9484661500000004E-2</c:v>
                </c:pt>
                <c:pt idx="420">
                  <c:v>3.9484661500000004E-2</c:v>
                </c:pt>
                <c:pt idx="421">
                  <c:v>3.9484661500000004E-2</c:v>
                </c:pt>
                <c:pt idx="422">
                  <c:v>3.9484661500000004E-2</c:v>
                </c:pt>
                <c:pt idx="423">
                  <c:v>3.9484661500000004E-2</c:v>
                </c:pt>
                <c:pt idx="424">
                  <c:v>3.9484661500000004E-2</c:v>
                </c:pt>
                <c:pt idx="425">
                  <c:v>3.9484789200000002E-2</c:v>
                </c:pt>
                <c:pt idx="426">
                  <c:v>3.9484816400000212E-2</c:v>
                </c:pt>
                <c:pt idx="427">
                  <c:v>3.9484820400000002E-2</c:v>
                </c:pt>
                <c:pt idx="428">
                  <c:v>3.9484820400000002E-2</c:v>
                </c:pt>
                <c:pt idx="429">
                  <c:v>3.9484820400000002E-2</c:v>
                </c:pt>
                <c:pt idx="430">
                  <c:v>3.9484820400000002E-2</c:v>
                </c:pt>
                <c:pt idx="431">
                  <c:v>3.9484820400000002E-2</c:v>
                </c:pt>
                <c:pt idx="432">
                  <c:v>3.9484820400000002E-2</c:v>
                </c:pt>
                <c:pt idx="433">
                  <c:v>3.9484820400000002E-2</c:v>
                </c:pt>
                <c:pt idx="434">
                  <c:v>3.9484820400000002E-2</c:v>
                </c:pt>
                <c:pt idx="435">
                  <c:v>3.9484820400000002E-2</c:v>
                </c:pt>
                <c:pt idx="436">
                  <c:v>3.9484820400000002E-2</c:v>
                </c:pt>
                <c:pt idx="437">
                  <c:v>3.9484820400000002E-2</c:v>
                </c:pt>
                <c:pt idx="438">
                  <c:v>3.9484820400000002E-2</c:v>
                </c:pt>
                <c:pt idx="439">
                  <c:v>3.9484820400000002E-2</c:v>
                </c:pt>
                <c:pt idx="440">
                  <c:v>3.9484820400000002E-2</c:v>
                </c:pt>
                <c:pt idx="441">
                  <c:v>3.9484820400000002E-2</c:v>
                </c:pt>
                <c:pt idx="442">
                  <c:v>3.9484820400000002E-2</c:v>
                </c:pt>
                <c:pt idx="443">
                  <c:v>3.9484820400000002E-2</c:v>
                </c:pt>
                <c:pt idx="444">
                  <c:v>3.9484820400000002E-2</c:v>
                </c:pt>
                <c:pt idx="445">
                  <c:v>3.9484820400000002E-2</c:v>
                </c:pt>
                <c:pt idx="446">
                  <c:v>3.9484820400000002E-2</c:v>
                </c:pt>
                <c:pt idx="447">
                  <c:v>3.9484820400000002E-2</c:v>
                </c:pt>
                <c:pt idx="448">
                  <c:v>3.9484820400000002E-2</c:v>
                </c:pt>
                <c:pt idx="449">
                  <c:v>3.9484820400000002E-2</c:v>
                </c:pt>
                <c:pt idx="450">
                  <c:v>3.9484820400000002E-2</c:v>
                </c:pt>
                <c:pt idx="451">
                  <c:v>3.9484820400000002E-2</c:v>
                </c:pt>
                <c:pt idx="452">
                  <c:v>3.9484820400000002E-2</c:v>
                </c:pt>
                <c:pt idx="453">
                  <c:v>3.9484820400000002E-2</c:v>
                </c:pt>
                <c:pt idx="454">
                  <c:v>3.9484820400000002E-2</c:v>
                </c:pt>
                <c:pt idx="455">
                  <c:v>3.9484820400000002E-2</c:v>
                </c:pt>
                <c:pt idx="456">
                  <c:v>3.9484820400000002E-2</c:v>
                </c:pt>
                <c:pt idx="457">
                  <c:v>3.9484820400000002E-2</c:v>
                </c:pt>
                <c:pt idx="458">
                  <c:v>3.9484820400000002E-2</c:v>
                </c:pt>
                <c:pt idx="459">
                  <c:v>3.9484820400000002E-2</c:v>
                </c:pt>
                <c:pt idx="460">
                  <c:v>3.9484820400000002E-2</c:v>
                </c:pt>
                <c:pt idx="461">
                  <c:v>3.9484820400000002E-2</c:v>
                </c:pt>
                <c:pt idx="462">
                  <c:v>3.9484820400000002E-2</c:v>
                </c:pt>
                <c:pt idx="463">
                  <c:v>3.9484820400000002E-2</c:v>
                </c:pt>
                <c:pt idx="464">
                  <c:v>3.9484820400000002E-2</c:v>
                </c:pt>
                <c:pt idx="465">
                  <c:v>3.9484820400000002E-2</c:v>
                </c:pt>
                <c:pt idx="466">
                  <c:v>3.9484820400000002E-2</c:v>
                </c:pt>
                <c:pt idx="467">
                  <c:v>3.9484820400000002E-2</c:v>
                </c:pt>
                <c:pt idx="468">
                  <c:v>3.9484820400000002E-2</c:v>
                </c:pt>
                <c:pt idx="469">
                  <c:v>3.9484820400000002E-2</c:v>
                </c:pt>
                <c:pt idx="470">
                  <c:v>3.9484820400000002E-2</c:v>
                </c:pt>
                <c:pt idx="471">
                  <c:v>3.9484820400000002E-2</c:v>
                </c:pt>
                <c:pt idx="472">
                  <c:v>3.9484820400000002E-2</c:v>
                </c:pt>
                <c:pt idx="473">
                  <c:v>3.9484820400000002E-2</c:v>
                </c:pt>
                <c:pt idx="474">
                  <c:v>3.9484820400000002E-2</c:v>
                </c:pt>
                <c:pt idx="475">
                  <c:v>3.9484820400000002E-2</c:v>
                </c:pt>
                <c:pt idx="476">
                  <c:v>3.9484820400000002E-2</c:v>
                </c:pt>
                <c:pt idx="477">
                  <c:v>3.9484820400000002E-2</c:v>
                </c:pt>
                <c:pt idx="478">
                  <c:v>3.9484820400000002E-2</c:v>
                </c:pt>
                <c:pt idx="479">
                  <c:v>3.9484820400000002E-2</c:v>
                </c:pt>
                <c:pt idx="480">
                  <c:v>3.9484820400000002E-2</c:v>
                </c:pt>
                <c:pt idx="481">
                  <c:v>3.9484820400000002E-2</c:v>
                </c:pt>
                <c:pt idx="482">
                  <c:v>3.9484820400000002E-2</c:v>
                </c:pt>
                <c:pt idx="483">
                  <c:v>3.9484820400000002E-2</c:v>
                </c:pt>
                <c:pt idx="484">
                  <c:v>3.94880367E-2</c:v>
                </c:pt>
                <c:pt idx="485">
                  <c:v>3.94948813E-2</c:v>
                </c:pt>
                <c:pt idx="486">
                  <c:v>3.9494959400000001E-2</c:v>
                </c:pt>
                <c:pt idx="487">
                  <c:v>3.9494959699999999E-2</c:v>
                </c:pt>
                <c:pt idx="488">
                  <c:v>3.9494959699999999E-2</c:v>
                </c:pt>
                <c:pt idx="489">
                  <c:v>3.9494959699999999E-2</c:v>
                </c:pt>
                <c:pt idx="490">
                  <c:v>3.9494959699999999E-2</c:v>
                </c:pt>
                <c:pt idx="491">
                  <c:v>3.9494959699999999E-2</c:v>
                </c:pt>
                <c:pt idx="492">
                  <c:v>3.9494959699999999E-2</c:v>
                </c:pt>
                <c:pt idx="493">
                  <c:v>3.9494992500000096E-2</c:v>
                </c:pt>
                <c:pt idx="494">
                  <c:v>3.9494994700000001E-2</c:v>
                </c:pt>
                <c:pt idx="495">
                  <c:v>3.9502053100000004E-2</c:v>
                </c:pt>
                <c:pt idx="496">
                  <c:v>3.9507029400000004E-2</c:v>
                </c:pt>
                <c:pt idx="497">
                  <c:v>3.9778286300000007E-2</c:v>
                </c:pt>
                <c:pt idx="498">
                  <c:v>3.9845255800000291E-2</c:v>
                </c:pt>
                <c:pt idx="499">
                  <c:v>3.9853593900000005E-2</c:v>
                </c:pt>
                <c:pt idx="500">
                  <c:v>3.9854956300000008E-2</c:v>
                </c:pt>
                <c:pt idx="501">
                  <c:v>3.9855061500000011E-2</c:v>
                </c:pt>
                <c:pt idx="502">
                  <c:v>3.985795210000001E-2</c:v>
                </c:pt>
                <c:pt idx="503">
                  <c:v>3.9858735200000009E-2</c:v>
                </c:pt>
                <c:pt idx="504">
                  <c:v>3.9860385300000009E-2</c:v>
                </c:pt>
                <c:pt idx="505">
                  <c:v>3.9860920800000012E-2</c:v>
                </c:pt>
                <c:pt idx="506">
                  <c:v>3.9860929600000011E-2</c:v>
                </c:pt>
                <c:pt idx="507">
                  <c:v>3.9860929600000011E-2</c:v>
                </c:pt>
                <c:pt idx="508">
                  <c:v>3.9860929600000011E-2</c:v>
                </c:pt>
                <c:pt idx="509">
                  <c:v>3.9860929600000011E-2</c:v>
                </c:pt>
                <c:pt idx="510">
                  <c:v>3.9860929600000011E-2</c:v>
                </c:pt>
                <c:pt idx="511">
                  <c:v>3.9860929600000011E-2</c:v>
                </c:pt>
                <c:pt idx="512">
                  <c:v>3.9860929600000011E-2</c:v>
                </c:pt>
                <c:pt idx="513">
                  <c:v>3.9860929600000011E-2</c:v>
                </c:pt>
                <c:pt idx="514">
                  <c:v>3.9860929600000011E-2</c:v>
                </c:pt>
                <c:pt idx="515">
                  <c:v>3.9860929600000011E-2</c:v>
                </c:pt>
                <c:pt idx="516">
                  <c:v>3.9860929600000011E-2</c:v>
                </c:pt>
                <c:pt idx="517">
                  <c:v>3.9860929600000011E-2</c:v>
                </c:pt>
                <c:pt idx="518">
                  <c:v>3.9860929600000011E-2</c:v>
                </c:pt>
                <c:pt idx="519">
                  <c:v>3.9860929600000011E-2</c:v>
                </c:pt>
                <c:pt idx="520">
                  <c:v>3.9860929600000011E-2</c:v>
                </c:pt>
                <c:pt idx="521">
                  <c:v>3.9860929600000011E-2</c:v>
                </c:pt>
                <c:pt idx="522">
                  <c:v>3.9860929600000011E-2</c:v>
                </c:pt>
                <c:pt idx="523">
                  <c:v>3.9950515200000009E-2</c:v>
                </c:pt>
                <c:pt idx="524">
                  <c:v>4.0028766500000007E-2</c:v>
                </c:pt>
                <c:pt idx="525">
                  <c:v>4.0054799300000013E-2</c:v>
                </c:pt>
                <c:pt idx="526">
                  <c:v>4.0059632700000007E-2</c:v>
                </c:pt>
                <c:pt idx="527">
                  <c:v>4.005969940000001E-2</c:v>
                </c:pt>
                <c:pt idx="528">
                  <c:v>4.0059702300000007E-2</c:v>
                </c:pt>
                <c:pt idx="529">
                  <c:v>4.0059702300000007E-2</c:v>
                </c:pt>
                <c:pt idx="530">
                  <c:v>4.2198418800000123E-2</c:v>
                </c:pt>
                <c:pt idx="531">
                  <c:v>4.3285447900000003E-2</c:v>
                </c:pt>
                <c:pt idx="532">
                  <c:v>4.3292488200000014E-2</c:v>
                </c:pt>
                <c:pt idx="533">
                  <c:v>4.3351830600000002E-2</c:v>
                </c:pt>
                <c:pt idx="534">
                  <c:v>4.3387570900000123E-2</c:v>
                </c:pt>
                <c:pt idx="535">
                  <c:v>4.3403289200000014E-2</c:v>
                </c:pt>
                <c:pt idx="536">
                  <c:v>4.3409609000000009E-2</c:v>
                </c:pt>
                <c:pt idx="537">
                  <c:v>4.3409851100000008E-2</c:v>
                </c:pt>
                <c:pt idx="538">
                  <c:v>4.3409955800000011E-2</c:v>
                </c:pt>
                <c:pt idx="539">
                  <c:v>5.3827013900000033E-2</c:v>
                </c:pt>
                <c:pt idx="540">
                  <c:v>5.3833128600000009E-2</c:v>
                </c:pt>
                <c:pt idx="541">
                  <c:v>5.3833153400000007E-2</c:v>
                </c:pt>
                <c:pt idx="542">
                  <c:v>5.3856686300000532E-2</c:v>
                </c:pt>
                <c:pt idx="543">
                  <c:v>5.3865214300000033E-2</c:v>
                </c:pt>
                <c:pt idx="544">
                  <c:v>5.3866532500000022E-2</c:v>
                </c:pt>
                <c:pt idx="545">
                  <c:v>5.3866874000000134E-2</c:v>
                </c:pt>
                <c:pt idx="546">
                  <c:v>5.3866980200000934E-2</c:v>
                </c:pt>
                <c:pt idx="547">
                  <c:v>5.3867014700000014E-2</c:v>
                </c:pt>
                <c:pt idx="548">
                  <c:v>5.3867051800001071E-2</c:v>
                </c:pt>
                <c:pt idx="549">
                  <c:v>5.3867098000000023E-2</c:v>
                </c:pt>
                <c:pt idx="550">
                  <c:v>5.3867098300000013E-2</c:v>
                </c:pt>
                <c:pt idx="551">
                  <c:v>5.3867098300000013E-2</c:v>
                </c:pt>
                <c:pt idx="552">
                  <c:v>5.3867098300000013E-2</c:v>
                </c:pt>
                <c:pt idx="553">
                  <c:v>5.3867098300000013E-2</c:v>
                </c:pt>
                <c:pt idx="554">
                  <c:v>5.3867098300000013E-2</c:v>
                </c:pt>
                <c:pt idx="555">
                  <c:v>5.3867098300000013E-2</c:v>
                </c:pt>
                <c:pt idx="556">
                  <c:v>5.3867098300000013E-2</c:v>
                </c:pt>
                <c:pt idx="557">
                  <c:v>5.3867098300000013E-2</c:v>
                </c:pt>
                <c:pt idx="558">
                  <c:v>5.3867098300000013E-2</c:v>
                </c:pt>
                <c:pt idx="559">
                  <c:v>5.3867098300000013E-2</c:v>
                </c:pt>
                <c:pt idx="560">
                  <c:v>5.3883293100000132E-2</c:v>
                </c:pt>
                <c:pt idx="561">
                  <c:v>5.3893400300000532E-2</c:v>
                </c:pt>
                <c:pt idx="562">
                  <c:v>5.3895156600000015E-2</c:v>
                </c:pt>
                <c:pt idx="563">
                  <c:v>5.3895349800000013E-2</c:v>
                </c:pt>
                <c:pt idx="564">
                  <c:v>5.3895432400000012E-2</c:v>
                </c:pt>
                <c:pt idx="565">
                  <c:v>5.3895463200000014E-2</c:v>
                </c:pt>
                <c:pt idx="566">
                  <c:v>5.3895503200000014E-2</c:v>
                </c:pt>
                <c:pt idx="567">
                  <c:v>5.3895522200000011E-2</c:v>
                </c:pt>
                <c:pt idx="568">
                  <c:v>5.3895522200000011E-2</c:v>
                </c:pt>
                <c:pt idx="569">
                  <c:v>5.3895522200000011E-2</c:v>
                </c:pt>
                <c:pt idx="570">
                  <c:v>5.3895522200000011E-2</c:v>
                </c:pt>
                <c:pt idx="571">
                  <c:v>5.3895522200000011E-2</c:v>
                </c:pt>
                <c:pt idx="572">
                  <c:v>5.3940313200000006E-2</c:v>
                </c:pt>
                <c:pt idx="573">
                  <c:v>5.3957881600000007E-2</c:v>
                </c:pt>
                <c:pt idx="574">
                  <c:v>5.3960284500000032E-2</c:v>
                </c:pt>
                <c:pt idx="575">
                  <c:v>5.3965564500000007E-2</c:v>
                </c:pt>
                <c:pt idx="576">
                  <c:v>5.3966282600000012E-2</c:v>
                </c:pt>
                <c:pt idx="577">
                  <c:v>5.3966340400000007E-2</c:v>
                </c:pt>
                <c:pt idx="578">
                  <c:v>5.3975992900000012E-2</c:v>
                </c:pt>
                <c:pt idx="579">
                  <c:v>5.3977817999999997E-2</c:v>
                </c:pt>
                <c:pt idx="580">
                  <c:v>5.3978020800000012E-2</c:v>
                </c:pt>
                <c:pt idx="581">
                  <c:v>5.3978034400000013E-2</c:v>
                </c:pt>
                <c:pt idx="582">
                  <c:v>5.3978034900000034E-2</c:v>
                </c:pt>
                <c:pt idx="583">
                  <c:v>5.3978034900000034E-2</c:v>
                </c:pt>
                <c:pt idx="584">
                  <c:v>5.3978034900000034E-2</c:v>
                </c:pt>
                <c:pt idx="585">
                  <c:v>5.3978034900000034E-2</c:v>
                </c:pt>
                <c:pt idx="586">
                  <c:v>5.3978034900000034E-2</c:v>
                </c:pt>
                <c:pt idx="587">
                  <c:v>5.3978034900000034E-2</c:v>
                </c:pt>
                <c:pt idx="588">
                  <c:v>5.3978034900000034E-2</c:v>
                </c:pt>
                <c:pt idx="589">
                  <c:v>5.3978034900000034E-2</c:v>
                </c:pt>
                <c:pt idx="590">
                  <c:v>5.3978034900000034E-2</c:v>
                </c:pt>
                <c:pt idx="591">
                  <c:v>5.3978034900000034E-2</c:v>
                </c:pt>
                <c:pt idx="592">
                  <c:v>5.3978034900000034E-2</c:v>
                </c:pt>
                <c:pt idx="593">
                  <c:v>5.3978034900000034E-2</c:v>
                </c:pt>
                <c:pt idx="594">
                  <c:v>5.3978034900000034E-2</c:v>
                </c:pt>
                <c:pt idx="595">
                  <c:v>5.3978034900000034E-2</c:v>
                </c:pt>
                <c:pt idx="596">
                  <c:v>5.3978034900000034E-2</c:v>
                </c:pt>
                <c:pt idx="597">
                  <c:v>5.3978034900000034E-2</c:v>
                </c:pt>
                <c:pt idx="598">
                  <c:v>5.3978034900000034E-2</c:v>
                </c:pt>
                <c:pt idx="599">
                  <c:v>5.3978034900000034E-2</c:v>
                </c:pt>
                <c:pt idx="600">
                  <c:v>5.3978034900000034E-2</c:v>
                </c:pt>
                <c:pt idx="601">
                  <c:v>5.3978034900000034E-2</c:v>
                </c:pt>
                <c:pt idx="602">
                  <c:v>5.3978034900000034E-2</c:v>
                </c:pt>
                <c:pt idx="603">
                  <c:v>5.3978034900000034E-2</c:v>
                </c:pt>
                <c:pt idx="604">
                  <c:v>5.3978034900000034E-2</c:v>
                </c:pt>
                <c:pt idx="605">
                  <c:v>5.3978034900000034E-2</c:v>
                </c:pt>
                <c:pt idx="606">
                  <c:v>5.3978034900000034E-2</c:v>
                </c:pt>
                <c:pt idx="607">
                  <c:v>5.3978034900000034E-2</c:v>
                </c:pt>
                <c:pt idx="608">
                  <c:v>5.3978034900000034E-2</c:v>
                </c:pt>
                <c:pt idx="609">
                  <c:v>5.3978034900000034E-2</c:v>
                </c:pt>
                <c:pt idx="610">
                  <c:v>5.3978034900000034E-2</c:v>
                </c:pt>
                <c:pt idx="611">
                  <c:v>5.3978034900000034E-2</c:v>
                </c:pt>
                <c:pt idx="612">
                  <c:v>5.3978034900000034E-2</c:v>
                </c:pt>
                <c:pt idx="613">
                  <c:v>5.3978034900000034E-2</c:v>
                </c:pt>
                <c:pt idx="614">
                  <c:v>5.3978034900000034E-2</c:v>
                </c:pt>
                <c:pt idx="615">
                  <c:v>5.3978034900000034E-2</c:v>
                </c:pt>
                <c:pt idx="616">
                  <c:v>5.3978034900000034E-2</c:v>
                </c:pt>
                <c:pt idx="617">
                  <c:v>5.3978034900000034E-2</c:v>
                </c:pt>
                <c:pt idx="618">
                  <c:v>5.3978034900000034E-2</c:v>
                </c:pt>
                <c:pt idx="619">
                  <c:v>5.3978034900000034E-2</c:v>
                </c:pt>
                <c:pt idx="620">
                  <c:v>5.3978034900000034E-2</c:v>
                </c:pt>
                <c:pt idx="621">
                  <c:v>5.3978034900000034E-2</c:v>
                </c:pt>
                <c:pt idx="622">
                  <c:v>5.3978034900000034E-2</c:v>
                </c:pt>
                <c:pt idx="623">
                  <c:v>5.3978034900000034E-2</c:v>
                </c:pt>
                <c:pt idx="624">
                  <c:v>5.3978034900000034E-2</c:v>
                </c:pt>
                <c:pt idx="625">
                  <c:v>5.3978034900000034E-2</c:v>
                </c:pt>
                <c:pt idx="626">
                  <c:v>5.3978034900000034E-2</c:v>
                </c:pt>
                <c:pt idx="627">
                  <c:v>5.3978034900000034E-2</c:v>
                </c:pt>
                <c:pt idx="628">
                  <c:v>5.3978034900000034E-2</c:v>
                </c:pt>
                <c:pt idx="629">
                  <c:v>5.3978034900000034E-2</c:v>
                </c:pt>
                <c:pt idx="630">
                  <c:v>5.3978034900000034E-2</c:v>
                </c:pt>
                <c:pt idx="631">
                  <c:v>5.3978034900000034E-2</c:v>
                </c:pt>
                <c:pt idx="632">
                  <c:v>5.3978034900000034E-2</c:v>
                </c:pt>
                <c:pt idx="633">
                  <c:v>5.3978034900000034E-2</c:v>
                </c:pt>
                <c:pt idx="634">
                  <c:v>5.3978034900000034E-2</c:v>
                </c:pt>
                <c:pt idx="635">
                  <c:v>5.3978034900000034E-2</c:v>
                </c:pt>
                <c:pt idx="636">
                  <c:v>5.3978034900000034E-2</c:v>
                </c:pt>
                <c:pt idx="637">
                  <c:v>5.3978034900000034E-2</c:v>
                </c:pt>
                <c:pt idx="638">
                  <c:v>5.3978034900000034E-2</c:v>
                </c:pt>
                <c:pt idx="639">
                  <c:v>5.3978034900000034E-2</c:v>
                </c:pt>
                <c:pt idx="640">
                  <c:v>5.3978034900000034E-2</c:v>
                </c:pt>
                <c:pt idx="641">
                  <c:v>5.3978034900000034E-2</c:v>
                </c:pt>
                <c:pt idx="642">
                  <c:v>5.3978034900000034E-2</c:v>
                </c:pt>
                <c:pt idx="643">
                  <c:v>5.3978034900000034E-2</c:v>
                </c:pt>
                <c:pt idx="644">
                  <c:v>5.3978034900000034E-2</c:v>
                </c:pt>
                <c:pt idx="645">
                  <c:v>5.3978034900000034E-2</c:v>
                </c:pt>
                <c:pt idx="646">
                  <c:v>5.3978034900000034E-2</c:v>
                </c:pt>
                <c:pt idx="647">
                  <c:v>5.3978034900000034E-2</c:v>
                </c:pt>
                <c:pt idx="648">
                  <c:v>5.3978034900000034E-2</c:v>
                </c:pt>
                <c:pt idx="649">
                  <c:v>5.3978034900000034E-2</c:v>
                </c:pt>
                <c:pt idx="650">
                  <c:v>5.3978034900000034E-2</c:v>
                </c:pt>
                <c:pt idx="651">
                  <c:v>5.3978034900000034E-2</c:v>
                </c:pt>
                <c:pt idx="652">
                  <c:v>5.3978034900000034E-2</c:v>
                </c:pt>
                <c:pt idx="653">
                  <c:v>5.3978034900000034E-2</c:v>
                </c:pt>
                <c:pt idx="654">
                  <c:v>5.3978034900000034E-2</c:v>
                </c:pt>
                <c:pt idx="655">
                  <c:v>5.3978034900000034E-2</c:v>
                </c:pt>
                <c:pt idx="656">
                  <c:v>5.3978034900000034E-2</c:v>
                </c:pt>
                <c:pt idx="657">
                  <c:v>5.3978034900000034E-2</c:v>
                </c:pt>
                <c:pt idx="658">
                  <c:v>5.3978034900000034E-2</c:v>
                </c:pt>
                <c:pt idx="659">
                  <c:v>5.3978034900000034E-2</c:v>
                </c:pt>
                <c:pt idx="660">
                  <c:v>5.3978034900000034E-2</c:v>
                </c:pt>
                <c:pt idx="661">
                  <c:v>5.3978034900000034E-2</c:v>
                </c:pt>
                <c:pt idx="662">
                  <c:v>5.3978034900000034E-2</c:v>
                </c:pt>
                <c:pt idx="663">
                  <c:v>5.3978034900000034E-2</c:v>
                </c:pt>
                <c:pt idx="664">
                  <c:v>5.3978034900000034E-2</c:v>
                </c:pt>
                <c:pt idx="665">
                  <c:v>5.3978034900000034E-2</c:v>
                </c:pt>
                <c:pt idx="666">
                  <c:v>5.3978034900000034E-2</c:v>
                </c:pt>
                <c:pt idx="667">
                  <c:v>5.3978034900000034E-2</c:v>
                </c:pt>
                <c:pt idx="668">
                  <c:v>5.3978034900000034E-2</c:v>
                </c:pt>
                <c:pt idx="669">
                  <c:v>5.3978034900000034E-2</c:v>
                </c:pt>
                <c:pt idx="670">
                  <c:v>5.3978034900000034E-2</c:v>
                </c:pt>
                <c:pt idx="671">
                  <c:v>5.3978034900000034E-2</c:v>
                </c:pt>
                <c:pt idx="672">
                  <c:v>5.3978034900000034E-2</c:v>
                </c:pt>
                <c:pt idx="673">
                  <c:v>5.3978034900000034E-2</c:v>
                </c:pt>
                <c:pt idx="674">
                  <c:v>5.3978034900000034E-2</c:v>
                </c:pt>
                <c:pt idx="675">
                  <c:v>5.3978034900000034E-2</c:v>
                </c:pt>
                <c:pt idx="676">
                  <c:v>5.3978034900000034E-2</c:v>
                </c:pt>
                <c:pt idx="677">
                  <c:v>5.3978034900000034E-2</c:v>
                </c:pt>
                <c:pt idx="678">
                  <c:v>5.3978034900000034E-2</c:v>
                </c:pt>
                <c:pt idx="679">
                  <c:v>5.3978034900000034E-2</c:v>
                </c:pt>
                <c:pt idx="680">
                  <c:v>5.3978034900000034E-2</c:v>
                </c:pt>
                <c:pt idx="681">
                  <c:v>5.3978034900000034E-2</c:v>
                </c:pt>
                <c:pt idx="682">
                  <c:v>5.3978034900000034E-2</c:v>
                </c:pt>
                <c:pt idx="683">
                  <c:v>5.3978034900000034E-2</c:v>
                </c:pt>
                <c:pt idx="684">
                  <c:v>5.3978034900000034E-2</c:v>
                </c:pt>
                <c:pt idx="685">
                  <c:v>5.3978034900000034E-2</c:v>
                </c:pt>
                <c:pt idx="686">
                  <c:v>5.3978034900000034E-2</c:v>
                </c:pt>
                <c:pt idx="687">
                  <c:v>5.3978034900000034E-2</c:v>
                </c:pt>
                <c:pt idx="688">
                  <c:v>5.3978034900000034E-2</c:v>
                </c:pt>
                <c:pt idx="689">
                  <c:v>5.3978034900000034E-2</c:v>
                </c:pt>
                <c:pt idx="690">
                  <c:v>5.3978034900000034E-2</c:v>
                </c:pt>
                <c:pt idx="691">
                  <c:v>5.3978034900000034E-2</c:v>
                </c:pt>
                <c:pt idx="692">
                  <c:v>5.3978034900000034E-2</c:v>
                </c:pt>
                <c:pt idx="693">
                  <c:v>5.3978034900000034E-2</c:v>
                </c:pt>
                <c:pt idx="694">
                  <c:v>5.3978034900000034E-2</c:v>
                </c:pt>
                <c:pt idx="695">
                  <c:v>5.3978034900000034E-2</c:v>
                </c:pt>
                <c:pt idx="696">
                  <c:v>5.3978034900000034E-2</c:v>
                </c:pt>
                <c:pt idx="697">
                  <c:v>5.3978034900000034E-2</c:v>
                </c:pt>
                <c:pt idx="698">
                  <c:v>5.3978034900000034E-2</c:v>
                </c:pt>
                <c:pt idx="699">
                  <c:v>5.3978034900000034E-2</c:v>
                </c:pt>
                <c:pt idx="700">
                  <c:v>5.3978034900000034E-2</c:v>
                </c:pt>
                <c:pt idx="701">
                  <c:v>5.3978034900000034E-2</c:v>
                </c:pt>
                <c:pt idx="702">
                  <c:v>5.3978034900000034E-2</c:v>
                </c:pt>
                <c:pt idx="703">
                  <c:v>5.3978034900000034E-2</c:v>
                </c:pt>
                <c:pt idx="704">
                  <c:v>5.3978034900000034E-2</c:v>
                </c:pt>
                <c:pt idx="705">
                  <c:v>5.3978034900000034E-2</c:v>
                </c:pt>
                <c:pt idx="706">
                  <c:v>5.3978034900000034E-2</c:v>
                </c:pt>
                <c:pt idx="707">
                  <c:v>5.3978034900000034E-2</c:v>
                </c:pt>
                <c:pt idx="708">
                  <c:v>5.3978034900000034E-2</c:v>
                </c:pt>
                <c:pt idx="709">
                  <c:v>5.3978034900000034E-2</c:v>
                </c:pt>
                <c:pt idx="710">
                  <c:v>5.3978034900000034E-2</c:v>
                </c:pt>
                <c:pt idx="711">
                  <c:v>5.3978034900000034E-2</c:v>
                </c:pt>
                <c:pt idx="712">
                  <c:v>5.3978034900000034E-2</c:v>
                </c:pt>
                <c:pt idx="713">
                  <c:v>5.3978034900000034E-2</c:v>
                </c:pt>
                <c:pt idx="714">
                  <c:v>5.3978034900000034E-2</c:v>
                </c:pt>
                <c:pt idx="715">
                  <c:v>5.3978034900000034E-2</c:v>
                </c:pt>
                <c:pt idx="716">
                  <c:v>5.3978034900000034E-2</c:v>
                </c:pt>
                <c:pt idx="717">
                  <c:v>5.3978034900000034E-2</c:v>
                </c:pt>
                <c:pt idx="718">
                  <c:v>5.3978034900000034E-2</c:v>
                </c:pt>
                <c:pt idx="719">
                  <c:v>5.3978034900000034E-2</c:v>
                </c:pt>
                <c:pt idx="720">
                  <c:v>5.3978034900000034E-2</c:v>
                </c:pt>
                <c:pt idx="721">
                  <c:v>5.3978034900000034E-2</c:v>
                </c:pt>
                <c:pt idx="722">
                  <c:v>5.3978034900000034E-2</c:v>
                </c:pt>
                <c:pt idx="723">
                  <c:v>5.3978034900000034E-2</c:v>
                </c:pt>
                <c:pt idx="724">
                  <c:v>5.3978034900000034E-2</c:v>
                </c:pt>
                <c:pt idx="725">
                  <c:v>5.3978034900000034E-2</c:v>
                </c:pt>
                <c:pt idx="726">
                  <c:v>5.3978034900000034E-2</c:v>
                </c:pt>
                <c:pt idx="727">
                  <c:v>5.3978034900000034E-2</c:v>
                </c:pt>
                <c:pt idx="728">
                  <c:v>5.3978034900000034E-2</c:v>
                </c:pt>
                <c:pt idx="729">
                  <c:v>5.3978034900000034E-2</c:v>
                </c:pt>
                <c:pt idx="730">
                  <c:v>5.3978034900000034E-2</c:v>
                </c:pt>
                <c:pt idx="731">
                  <c:v>5.3978034900000034E-2</c:v>
                </c:pt>
                <c:pt idx="732">
                  <c:v>5.3978034900000034E-2</c:v>
                </c:pt>
                <c:pt idx="733">
                  <c:v>5.3978034900000034E-2</c:v>
                </c:pt>
                <c:pt idx="734">
                  <c:v>5.3978034900000034E-2</c:v>
                </c:pt>
                <c:pt idx="735">
                  <c:v>5.3978034900000034E-2</c:v>
                </c:pt>
                <c:pt idx="736">
                  <c:v>5.3978034900000034E-2</c:v>
                </c:pt>
                <c:pt idx="737">
                  <c:v>5.3978034900000034E-2</c:v>
                </c:pt>
                <c:pt idx="738">
                  <c:v>5.3978034900000034E-2</c:v>
                </c:pt>
                <c:pt idx="739">
                  <c:v>5.3978034900000034E-2</c:v>
                </c:pt>
                <c:pt idx="740">
                  <c:v>5.3978034900000034E-2</c:v>
                </c:pt>
                <c:pt idx="741">
                  <c:v>5.3978034900000034E-2</c:v>
                </c:pt>
                <c:pt idx="742">
                  <c:v>5.3978034900000034E-2</c:v>
                </c:pt>
                <c:pt idx="743">
                  <c:v>5.3978034900000034E-2</c:v>
                </c:pt>
                <c:pt idx="744">
                  <c:v>5.3978034900000034E-2</c:v>
                </c:pt>
                <c:pt idx="745">
                  <c:v>5.3978034900000034E-2</c:v>
                </c:pt>
                <c:pt idx="746">
                  <c:v>5.3978034900000034E-2</c:v>
                </c:pt>
                <c:pt idx="747">
                  <c:v>5.3978034900000034E-2</c:v>
                </c:pt>
                <c:pt idx="748">
                  <c:v>5.3978034900000034E-2</c:v>
                </c:pt>
                <c:pt idx="749">
                  <c:v>5.3978034900000034E-2</c:v>
                </c:pt>
                <c:pt idx="750">
                  <c:v>5.3978034900000034E-2</c:v>
                </c:pt>
                <c:pt idx="751">
                  <c:v>5.3978034900000034E-2</c:v>
                </c:pt>
                <c:pt idx="752">
                  <c:v>5.3978034900000034E-2</c:v>
                </c:pt>
                <c:pt idx="753">
                  <c:v>5.3978034900000034E-2</c:v>
                </c:pt>
                <c:pt idx="754">
                  <c:v>5.3978034900000034E-2</c:v>
                </c:pt>
                <c:pt idx="755">
                  <c:v>5.3978034900000034E-2</c:v>
                </c:pt>
                <c:pt idx="756">
                  <c:v>5.3978034900000034E-2</c:v>
                </c:pt>
                <c:pt idx="757">
                  <c:v>5.3978034900000034E-2</c:v>
                </c:pt>
                <c:pt idx="758">
                  <c:v>5.3978034900000034E-2</c:v>
                </c:pt>
                <c:pt idx="759">
                  <c:v>5.3978034900000034E-2</c:v>
                </c:pt>
                <c:pt idx="760">
                  <c:v>5.3978034900000034E-2</c:v>
                </c:pt>
                <c:pt idx="761">
                  <c:v>5.3978034900000034E-2</c:v>
                </c:pt>
                <c:pt idx="762">
                  <c:v>5.3978034900000034E-2</c:v>
                </c:pt>
                <c:pt idx="763">
                  <c:v>5.3978034900000034E-2</c:v>
                </c:pt>
                <c:pt idx="764">
                  <c:v>5.3978034900000034E-2</c:v>
                </c:pt>
                <c:pt idx="765">
                  <c:v>5.3978034900000034E-2</c:v>
                </c:pt>
                <c:pt idx="766">
                  <c:v>5.3978034900000034E-2</c:v>
                </c:pt>
                <c:pt idx="767">
                  <c:v>5.3978034900000034E-2</c:v>
                </c:pt>
                <c:pt idx="768">
                  <c:v>5.3978034900000034E-2</c:v>
                </c:pt>
                <c:pt idx="769">
                  <c:v>5.3978034900000034E-2</c:v>
                </c:pt>
                <c:pt idx="770">
                  <c:v>5.3978034900000034E-2</c:v>
                </c:pt>
                <c:pt idx="771">
                  <c:v>5.3978034900000034E-2</c:v>
                </c:pt>
                <c:pt idx="772">
                  <c:v>5.3978034900000034E-2</c:v>
                </c:pt>
                <c:pt idx="773">
                  <c:v>5.3978034900000034E-2</c:v>
                </c:pt>
                <c:pt idx="774">
                  <c:v>5.3978034900000034E-2</c:v>
                </c:pt>
                <c:pt idx="775">
                  <c:v>5.3978034900000034E-2</c:v>
                </c:pt>
                <c:pt idx="776">
                  <c:v>5.3978034900000034E-2</c:v>
                </c:pt>
                <c:pt idx="777">
                  <c:v>5.3978034900000034E-2</c:v>
                </c:pt>
                <c:pt idx="778">
                  <c:v>5.3978034900000034E-2</c:v>
                </c:pt>
                <c:pt idx="779">
                  <c:v>5.3978034900000034E-2</c:v>
                </c:pt>
                <c:pt idx="780">
                  <c:v>5.3978034900000034E-2</c:v>
                </c:pt>
                <c:pt idx="781">
                  <c:v>5.3978034900000034E-2</c:v>
                </c:pt>
                <c:pt idx="782">
                  <c:v>5.3978034900000034E-2</c:v>
                </c:pt>
                <c:pt idx="783">
                  <c:v>5.3978034900000034E-2</c:v>
                </c:pt>
                <c:pt idx="784">
                  <c:v>5.3978034900000034E-2</c:v>
                </c:pt>
                <c:pt idx="785">
                  <c:v>5.3978034900000034E-2</c:v>
                </c:pt>
                <c:pt idx="786">
                  <c:v>5.3978034900000034E-2</c:v>
                </c:pt>
                <c:pt idx="787">
                  <c:v>5.3978034900000034E-2</c:v>
                </c:pt>
                <c:pt idx="788">
                  <c:v>5.3978034900000034E-2</c:v>
                </c:pt>
                <c:pt idx="789">
                  <c:v>5.3978034900000034E-2</c:v>
                </c:pt>
                <c:pt idx="790">
                  <c:v>5.3978034900000034E-2</c:v>
                </c:pt>
                <c:pt idx="791">
                  <c:v>5.3978034900000034E-2</c:v>
                </c:pt>
                <c:pt idx="792">
                  <c:v>5.3978034900000034E-2</c:v>
                </c:pt>
                <c:pt idx="793">
                  <c:v>5.3978034900000034E-2</c:v>
                </c:pt>
                <c:pt idx="794">
                  <c:v>5.3978034900000034E-2</c:v>
                </c:pt>
                <c:pt idx="795">
                  <c:v>5.3978034900000034E-2</c:v>
                </c:pt>
                <c:pt idx="796">
                  <c:v>5.3978034900000034E-2</c:v>
                </c:pt>
                <c:pt idx="797">
                  <c:v>5.3978034900000034E-2</c:v>
                </c:pt>
                <c:pt idx="798">
                  <c:v>5.3978034900000034E-2</c:v>
                </c:pt>
                <c:pt idx="799">
                  <c:v>5.3978034900000034E-2</c:v>
                </c:pt>
                <c:pt idx="800">
                  <c:v>5.3978034900000034E-2</c:v>
                </c:pt>
                <c:pt idx="801">
                  <c:v>5.3978034900000034E-2</c:v>
                </c:pt>
                <c:pt idx="802">
                  <c:v>5.3978034900000034E-2</c:v>
                </c:pt>
                <c:pt idx="803">
                  <c:v>5.3978034900000034E-2</c:v>
                </c:pt>
                <c:pt idx="804">
                  <c:v>5.3978034900000034E-2</c:v>
                </c:pt>
                <c:pt idx="805">
                  <c:v>5.3978034900000034E-2</c:v>
                </c:pt>
                <c:pt idx="806">
                  <c:v>5.3978034900000034E-2</c:v>
                </c:pt>
                <c:pt idx="807">
                  <c:v>5.3978034900000034E-2</c:v>
                </c:pt>
                <c:pt idx="808">
                  <c:v>5.3978034900000034E-2</c:v>
                </c:pt>
                <c:pt idx="809">
                  <c:v>5.3978034900000034E-2</c:v>
                </c:pt>
                <c:pt idx="810">
                  <c:v>5.3978034900000034E-2</c:v>
                </c:pt>
                <c:pt idx="811">
                  <c:v>5.3978034900000034E-2</c:v>
                </c:pt>
                <c:pt idx="812">
                  <c:v>6.5331045300000015E-2</c:v>
                </c:pt>
                <c:pt idx="813">
                  <c:v>6.6589368800000007E-2</c:v>
                </c:pt>
                <c:pt idx="814">
                  <c:v>6.7005640000000019E-2</c:v>
                </c:pt>
                <c:pt idx="815">
                  <c:v>6.7048769500000022E-2</c:v>
                </c:pt>
                <c:pt idx="816">
                  <c:v>6.7056360100000031E-2</c:v>
                </c:pt>
                <c:pt idx="817">
                  <c:v>6.7057717200000033E-2</c:v>
                </c:pt>
                <c:pt idx="818">
                  <c:v>6.7057776000000013E-2</c:v>
                </c:pt>
                <c:pt idx="819">
                  <c:v>6.705777620000003E-2</c:v>
                </c:pt>
                <c:pt idx="820">
                  <c:v>6.705777620000003E-2</c:v>
                </c:pt>
                <c:pt idx="821">
                  <c:v>6.705777620000003E-2</c:v>
                </c:pt>
                <c:pt idx="822">
                  <c:v>6.705777620000003E-2</c:v>
                </c:pt>
                <c:pt idx="823">
                  <c:v>9.0231020800000006E-2</c:v>
                </c:pt>
                <c:pt idx="824">
                  <c:v>9.0508761500000048E-2</c:v>
                </c:pt>
                <c:pt idx="825">
                  <c:v>9.0564060600002189E-2</c:v>
                </c:pt>
                <c:pt idx="826">
                  <c:v>9.0567445900002583E-2</c:v>
                </c:pt>
                <c:pt idx="827">
                  <c:v>9.0567791700000067E-2</c:v>
                </c:pt>
                <c:pt idx="828">
                  <c:v>9.0567807600000064E-2</c:v>
                </c:pt>
                <c:pt idx="829">
                  <c:v>9.0567811200000028E-2</c:v>
                </c:pt>
                <c:pt idx="830">
                  <c:v>9.0567811200000028E-2</c:v>
                </c:pt>
                <c:pt idx="831">
                  <c:v>9.0567811200000028E-2</c:v>
                </c:pt>
                <c:pt idx="832">
                  <c:v>9.0567811200000028E-2</c:v>
                </c:pt>
                <c:pt idx="833">
                  <c:v>9.0578502100001068E-2</c:v>
                </c:pt>
                <c:pt idx="834">
                  <c:v>9.0596432200001228E-2</c:v>
                </c:pt>
                <c:pt idx="835">
                  <c:v>9.0597661200000068E-2</c:v>
                </c:pt>
                <c:pt idx="836">
                  <c:v>9.0597718500000063E-2</c:v>
                </c:pt>
                <c:pt idx="837">
                  <c:v>9.0597722500001268E-2</c:v>
                </c:pt>
                <c:pt idx="838">
                  <c:v>9.21699614E-2</c:v>
                </c:pt>
                <c:pt idx="839">
                  <c:v>9.2468443000000025E-2</c:v>
                </c:pt>
                <c:pt idx="840">
                  <c:v>9.2502951300000025E-2</c:v>
                </c:pt>
                <c:pt idx="841">
                  <c:v>9.4221695500001243E-2</c:v>
                </c:pt>
                <c:pt idx="842">
                  <c:v>9.4275227500000044E-2</c:v>
                </c:pt>
                <c:pt idx="843">
                  <c:v>9.4281623699999997E-2</c:v>
                </c:pt>
                <c:pt idx="844">
                  <c:v>9.428187540000002E-2</c:v>
                </c:pt>
                <c:pt idx="845">
                  <c:v>9.5481192800000031E-2</c:v>
                </c:pt>
                <c:pt idx="846">
                  <c:v>9.5571791400000022E-2</c:v>
                </c:pt>
                <c:pt idx="847">
                  <c:v>9.5614899200001227E-2</c:v>
                </c:pt>
                <c:pt idx="848">
                  <c:v>9.5618061100000068E-2</c:v>
                </c:pt>
                <c:pt idx="849">
                  <c:v>9.5618166500000226E-2</c:v>
                </c:pt>
                <c:pt idx="850">
                  <c:v>9.5618177800000009E-2</c:v>
                </c:pt>
                <c:pt idx="851">
                  <c:v>9.5618181200000013E-2</c:v>
                </c:pt>
                <c:pt idx="852">
                  <c:v>9.5618181299999994E-2</c:v>
                </c:pt>
                <c:pt idx="853">
                  <c:v>9.5618181299999994E-2</c:v>
                </c:pt>
                <c:pt idx="854">
                  <c:v>9.5618181299999994E-2</c:v>
                </c:pt>
                <c:pt idx="855">
                  <c:v>9.5618181299999994E-2</c:v>
                </c:pt>
                <c:pt idx="856">
                  <c:v>9.5618181299999994E-2</c:v>
                </c:pt>
                <c:pt idx="857">
                  <c:v>9.5618181299999994E-2</c:v>
                </c:pt>
                <c:pt idx="858">
                  <c:v>9.5618181299999994E-2</c:v>
                </c:pt>
                <c:pt idx="859">
                  <c:v>9.5618181299999994E-2</c:v>
                </c:pt>
                <c:pt idx="860">
                  <c:v>9.5618181299999994E-2</c:v>
                </c:pt>
                <c:pt idx="861">
                  <c:v>9.5618181299999994E-2</c:v>
                </c:pt>
                <c:pt idx="862">
                  <c:v>9.5618181299999994E-2</c:v>
                </c:pt>
                <c:pt idx="863">
                  <c:v>9.5618181299999994E-2</c:v>
                </c:pt>
                <c:pt idx="864">
                  <c:v>9.5618181299999994E-2</c:v>
                </c:pt>
                <c:pt idx="865">
                  <c:v>9.5618181299999994E-2</c:v>
                </c:pt>
                <c:pt idx="866">
                  <c:v>9.5618181299999994E-2</c:v>
                </c:pt>
                <c:pt idx="867">
                  <c:v>9.5618181299999994E-2</c:v>
                </c:pt>
                <c:pt idx="868">
                  <c:v>9.5618181299999994E-2</c:v>
                </c:pt>
                <c:pt idx="869">
                  <c:v>9.5618181299999994E-2</c:v>
                </c:pt>
                <c:pt idx="870">
                  <c:v>9.5618181299999994E-2</c:v>
                </c:pt>
                <c:pt idx="871">
                  <c:v>9.5618181299999994E-2</c:v>
                </c:pt>
                <c:pt idx="872">
                  <c:v>9.5618181299999994E-2</c:v>
                </c:pt>
                <c:pt idx="873">
                  <c:v>9.5618181299999994E-2</c:v>
                </c:pt>
                <c:pt idx="874">
                  <c:v>9.5618727800000011E-2</c:v>
                </c:pt>
                <c:pt idx="875">
                  <c:v>9.5622062200002023E-2</c:v>
                </c:pt>
                <c:pt idx="876">
                  <c:v>9.5622465400002063E-2</c:v>
                </c:pt>
                <c:pt idx="877">
                  <c:v>9.5622900000000066E-2</c:v>
                </c:pt>
                <c:pt idx="878">
                  <c:v>9.5622925300002271E-2</c:v>
                </c:pt>
                <c:pt idx="879">
                  <c:v>9.5622928300002324E-2</c:v>
                </c:pt>
                <c:pt idx="880">
                  <c:v>9.5622928300002324E-2</c:v>
                </c:pt>
                <c:pt idx="881">
                  <c:v>9.5622928300002324E-2</c:v>
                </c:pt>
                <c:pt idx="882">
                  <c:v>9.599651720000002E-2</c:v>
                </c:pt>
                <c:pt idx="883">
                  <c:v>9.6044336600000044E-2</c:v>
                </c:pt>
                <c:pt idx="884">
                  <c:v>9.6144307000000026E-2</c:v>
                </c:pt>
                <c:pt idx="885">
                  <c:v>9.6151232000000017E-2</c:v>
                </c:pt>
                <c:pt idx="886">
                  <c:v>9.6151350300000868E-2</c:v>
                </c:pt>
                <c:pt idx="887">
                  <c:v>9.6151362200001977E-2</c:v>
                </c:pt>
                <c:pt idx="888">
                  <c:v>9.6151363300002068E-2</c:v>
                </c:pt>
                <c:pt idx="889">
                  <c:v>9.6151363300002068E-2</c:v>
                </c:pt>
                <c:pt idx="890">
                  <c:v>9.8088806300000067E-2</c:v>
                </c:pt>
                <c:pt idx="891">
                  <c:v>9.8137068500002575E-2</c:v>
                </c:pt>
                <c:pt idx="892">
                  <c:v>9.8219428800000022E-2</c:v>
                </c:pt>
                <c:pt idx="893">
                  <c:v>9.8224886600000727E-2</c:v>
                </c:pt>
                <c:pt idx="894">
                  <c:v>9.8224963100003393E-2</c:v>
                </c:pt>
                <c:pt idx="895">
                  <c:v>9.8224964700002484E-2</c:v>
                </c:pt>
                <c:pt idx="896">
                  <c:v>9.8224964700002484E-2</c:v>
                </c:pt>
                <c:pt idx="897">
                  <c:v>9.8224964700002484E-2</c:v>
                </c:pt>
                <c:pt idx="898">
                  <c:v>9.8224964700002484E-2</c:v>
                </c:pt>
                <c:pt idx="899">
                  <c:v>9.8224964700002484E-2</c:v>
                </c:pt>
                <c:pt idx="900">
                  <c:v>9.8224964700002484E-2</c:v>
                </c:pt>
                <c:pt idx="901">
                  <c:v>9.8224964700002484E-2</c:v>
                </c:pt>
                <c:pt idx="902">
                  <c:v>9.8224964700002484E-2</c:v>
                </c:pt>
                <c:pt idx="903">
                  <c:v>9.8224964700002484E-2</c:v>
                </c:pt>
                <c:pt idx="904">
                  <c:v>9.8224964700002484E-2</c:v>
                </c:pt>
                <c:pt idx="905">
                  <c:v>9.8224964700002484E-2</c:v>
                </c:pt>
                <c:pt idx="906">
                  <c:v>9.8224964700002484E-2</c:v>
                </c:pt>
                <c:pt idx="907">
                  <c:v>9.8224964700002484E-2</c:v>
                </c:pt>
                <c:pt idx="908">
                  <c:v>9.8224964700002484E-2</c:v>
                </c:pt>
                <c:pt idx="909">
                  <c:v>9.8224964700002484E-2</c:v>
                </c:pt>
                <c:pt idx="910">
                  <c:v>9.8224964700002484E-2</c:v>
                </c:pt>
                <c:pt idx="911">
                  <c:v>9.8224964700002484E-2</c:v>
                </c:pt>
                <c:pt idx="912">
                  <c:v>9.8224964700002484E-2</c:v>
                </c:pt>
                <c:pt idx="913">
                  <c:v>9.8224964700002484E-2</c:v>
                </c:pt>
                <c:pt idx="914">
                  <c:v>9.8224964700002484E-2</c:v>
                </c:pt>
                <c:pt idx="915">
                  <c:v>9.8224964700002484E-2</c:v>
                </c:pt>
                <c:pt idx="916">
                  <c:v>9.8224964700002484E-2</c:v>
                </c:pt>
                <c:pt idx="917">
                  <c:v>9.8224964700002484E-2</c:v>
                </c:pt>
                <c:pt idx="918">
                  <c:v>9.8224964700002484E-2</c:v>
                </c:pt>
                <c:pt idx="919">
                  <c:v>9.8224964700002484E-2</c:v>
                </c:pt>
                <c:pt idx="920">
                  <c:v>9.8224964700002484E-2</c:v>
                </c:pt>
                <c:pt idx="921">
                  <c:v>9.8224964700002484E-2</c:v>
                </c:pt>
                <c:pt idx="922">
                  <c:v>9.8224964700002484E-2</c:v>
                </c:pt>
                <c:pt idx="923">
                  <c:v>9.8224964700002484E-2</c:v>
                </c:pt>
                <c:pt idx="924">
                  <c:v>9.8224964700002484E-2</c:v>
                </c:pt>
                <c:pt idx="925">
                  <c:v>9.8237994100000267E-2</c:v>
                </c:pt>
                <c:pt idx="926">
                  <c:v>9.8329456800000048E-2</c:v>
                </c:pt>
                <c:pt idx="927">
                  <c:v>9.8458013900000044E-2</c:v>
                </c:pt>
                <c:pt idx="928">
                  <c:v>9.8462904500000004E-2</c:v>
                </c:pt>
                <c:pt idx="929">
                  <c:v>9.8463178000000026E-2</c:v>
                </c:pt>
                <c:pt idx="930">
                  <c:v>9.8463181799999966E-2</c:v>
                </c:pt>
                <c:pt idx="931">
                  <c:v>9.846318189999996E-2</c:v>
                </c:pt>
                <c:pt idx="932">
                  <c:v>9.846318189999996E-2</c:v>
                </c:pt>
                <c:pt idx="933">
                  <c:v>9.846318189999996E-2</c:v>
                </c:pt>
                <c:pt idx="934">
                  <c:v>9.846318189999996E-2</c:v>
                </c:pt>
                <c:pt idx="935">
                  <c:v>9.846318189999996E-2</c:v>
                </c:pt>
                <c:pt idx="936">
                  <c:v>9.846318189999996E-2</c:v>
                </c:pt>
                <c:pt idx="937">
                  <c:v>9.846318189999996E-2</c:v>
                </c:pt>
                <c:pt idx="938">
                  <c:v>9.846318189999996E-2</c:v>
                </c:pt>
                <c:pt idx="939">
                  <c:v>9.846318189999996E-2</c:v>
                </c:pt>
                <c:pt idx="940">
                  <c:v>9.846318189999996E-2</c:v>
                </c:pt>
                <c:pt idx="941">
                  <c:v>9.846318189999996E-2</c:v>
                </c:pt>
                <c:pt idx="942">
                  <c:v>9.846318189999996E-2</c:v>
                </c:pt>
                <c:pt idx="943">
                  <c:v>9.846318189999996E-2</c:v>
                </c:pt>
                <c:pt idx="944">
                  <c:v>9.846318189999996E-2</c:v>
                </c:pt>
                <c:pt idx="945">
                  <c:v>9.846318189999996E-2</c:v>
                </c:pt>
                <c:pt idx="946">
                  <c:v>9.846318189999996E-2</c:v>
                </c:pt>
                <c:pt idx="947">
                  <c:v>9.846318189999996E-2</c:v>
                </c:pt>
                <c:pt idx="948">
                  <c:v>9.846318189999996E-2</c:v>
                </c:pt>
                <c:pt idx="949">
                  <c:v>9.846318189999996E-2</c:v>
                </c:pt>
                <c:pt idx="950">
                  <c:v>9.846318189999996E-2</c:v>
                </c:pt>
                <c:pt idx="951">
                  <c:v>9.846318189999996E-2</c:v>
                </c:pt>
                <c:pt idx="952">
                  <c:v>9.846318189999996E-2</c:v>
                </c:pt>
                <c:pt idx="953">
                  <c:v>9.846318189999996E-2</c:v>
                </c:pt>
                <c:pt idx="954">
                  <c:v>9.846318189999996E-2</c:v>
                </c:pt>
                <c:pt idx="955">
                  <c:v>9.846318189999996E-2</c:v>
                </c:pt>
                <c:pt idx="956">
                  <c:v>9.846318189999996E-2</c:v>
                </c:pt>
                <c:pt idx="957">
                  <c:v>9.846318189999996E-2</c:v>
                </c:pt>
                <c:pt idx="958">
                  <c:v>9.846318189999996E-2</c:v>
                </c:pt>
                <c:pt idx="959">
                  <c:v>9.846318189999996E-2</c:v>
                </c:pt>
                <c:pt idx="960">
                  <c:v>9.846318189999996E-2</c:v>
                </c:pt>
                <c:pt idx="961">
                  <c:v>9.846318189999996E-2</c:v>
                </c:pt>
                <c:pt idx="962">
                  <c:v>9.846318189999996E-2</c:v>
                </c:pt>
                <c:pt idx="963">
                  <c:v>9.846318189999996E-2</c:v>
                </c:pt>
                <c:pt idx="964">
                  <c:v>9.846318189999996E-2</c:v>
                </c:pt>
                <c:pt idx="965">
                  <c:v>9.9771758600000024E-2</c:v>
                </c:pt>
                <c:pt idx="966">
                  <c:v>0.10050590229999996</c:v>
                </c:pt>
                <c:pt idx="967">
                  <c:v>0.10084851469999757</c:v>
                </c:pt>
                <c:pt idx="968">
                  <c:v>0.10087341329999995</c:v>
                </c:pt>
                <c:pt idx="969">
                  <c:v>0.10087351069999995</c:v>
                </c:pt>
                <c:pt idx="970">
                  <c:v>0.10087351119999995</c:v>
                </c:pt>
                <c:pt idx="971">
                  <c:v>0.10087351119999995</c:v>
                </c:pt>
                <c:pt idx="972">
                  <c:v>0.10087351119999995</c:v>
                </c:pt>
                <c:pt idx="973">
                  <c:v>0.10087351119999995</c:v>
                </c:pt>
                <c:pt idx="974">
                  <c:v>0.10087351119999995</c:v>
                </c:pt>
                <c:pt idx="975">
                  <c:v>0.10087351119999995</c:v>
                </c:pt>
                <c:pt idx="976">
                  <c:v>0.10087351119999995</c:v>
                </c:pt>
                <c:pt idx="977">
                  <c:v>0.10087351119999995</c:v>
                </c:pt>
                <c:pt idx="978">
                  <c:v>0.10087351119999995</c:v>
                </c:pt>
                <c:pt idx="979">
                  <c:v>0.10087351119999995</c:v>
                </c:pt>
                <c:pt idx="980">
                  <c:v>0.10087351119999995</c:v>
                </c:pt>
                <c:pt idx="981">
                  <c:v>0.10087351119999995</c:v>
                </c:pt>
                <c:pt idx="982">
                  <c:v>0.10087351119999995</c:v>
                </c:pt>
                <c:pt idx="983">
                  <c:v>0.10087351119999995</c:v>
                </c:pt>
                <c:pt idx="984">
                  <c:v>0.10087351119999995</c:v>
                </c:pt>
                <c:pt idx="985">
                  <c:v>0.10087351119999995</c:v>
                </c:pt>
                <c:pt idx="986">
                  <c:v>0.10087351119999995</c:v>
                </c:pt>
                <c:pt idx="987">
                  <c:v>0.10087351119999995</c:v>
                </c:pt>
                <c:pt idx="988">
                  <c:v>0.10087351119999995</c:v>
                </c:pt>
                <c:pt idx="989">
                  <c:v>0.10087351119999995</c:v>
                </c:pt>
                <c:pt idx="990">
                  <c:v>0.10087351119999995</c:v>
                </c:pt>
                <c:pt idx="991">
                  <c:v>0.10087351119999995</c:v>
                </c:pt>
                <c:pt idx="992">
                  <c:v>0.10087351119999995</c:v>
                </c:pt>
                <c:pt idx="993">
                  <c:v>0.10087351119999995</c:v>
                </c:pt>
                <c:pt idx="994">
                  <c:v>0.10087351119999995</c:v>
                </c:pt>
                <c:pt idx="995">
                  <c:v>0.10087351119999995</c:v>
                </c:pt>
                <c:pt idx="996">
                  <c:v>0.10087351119999995</c:v>
                </c:pt>
                <c:pt idx="997">
                  <c:v>0.10087351119999995</c:v>
                </c:pt>
                <c:pt idx="998">
                  <c:v>0.10087351119999995</c:v>
                </c:pt>
                <c:pt idx="999">
                  <c:v>0.10087351119999995</c:v>
                </c:pt>
                <c:pt idx="1000">
                  <c:v>0.10087351119999995</c:v>
                </c:pt>
                <c:pt idx="1001">
                  <c:v>0.10087351119999995</c:v>
                </c:pt>
                <c:pt idx="1002">
                  <c:v>0.10087351119999995</c:v>
                </c:pt>
                <c:pt idx="1003">
                  <c:v>0.10087351119999995</c:v>
                </c:pt>
                <c:pt idx="1004">
                  <c:v>0.10087351119999995</c:v>
                </c:pt>
                <c:pt idx="1005">
                  <c:v>0.10087351119999995</c:v>
                </c:pt>
                <c:pt idx="1006">
                  <c:v>0.10087351119999995</c:v>
                </c:pt>
                <c:pt idx="1007">
                  <c:v>0.10087351119999995</c:v>
                </c:pt>
                <c:pt idx="1008">
                  <c:v>0.10087351119999995</c:v>
                </c:pt>
                <c:pt idx="1009">
                  <c:v>0.10087351119999995</c:v>
                </c:pt>
                <c:pt idx="1010">
                  <c:v>0.10087351119999995</c:v>
                </c:pt>
                <c:pt idx="1011">
                  <c:v>0.10087351119999995</c:v>
                </c:pt>
                <c:pt idx="1012">
                  <c:v>0.10087351119999995</c:v>
                </c:pt>
                <c:pt idx="1013">
                  <c:v>0.10087351119999995</c:v>
                </c:pt>
                <c:pt idx="1014">
                  <c:v>0.10087351119999995</c:v>
                </c:pt>
                <c:pt idx="1015">
                  <c:v>0.10087351119999995</c:v>
                </c:pt>
                <c:pt idx="1016">
                  <c:v>0.10087351119999995</c:v>
                </c:pt>
                <c:pt idx="1017">
                  <c:v>0.10087351119999995</c:v>
                </c:pt>
                <c:pt idx="1018">
                  <c:v>0.10087351119999995</c:v>
                </c:pt>
                <c:pt idx="1019">
                  <c:v>0.10087351119999995</c:v>
                </c:pt>
                <c:pt idx="1020">
                  <c:v>0.10087351119999995</c:v>
                </c:pt>
                <c:pt idx="1021">
                  <c:v>0.10087351119999995</c:v>
                </c:pt>
                <c:pt idx="1022">
                  <c:v>0.10087351119999995</c:v>
                </c:pt>
                <c:pt idx="1023">
                  <c:v>0.10087351119999995</c:v>
                </c:pt>
                <c:pt idx="1024">
                  <c:v>0.10087351119999995</c:v>
                </c:pt>
                <c:pt idx="1025">
                  <c:v>0.10087351119999995</c:v>
                </c:pt>
                <c:pt idx="1026">
                  <c:v>0.10087351119999995</c:v>
                </c:pt>
                <c:pt idx="1027">
                  <c:v>0.10087351119999995</c:v>
                </c:pt>
                <c:pt idx="1028">
                  <c:v>0.10087351119999995</c:v>
                </c:pt>
                <c:pt idx="1029">
                  <c:v>0.10087351119999995</c:v>
                </c:pt>
                <c:pt idx="1030">
                  <c:v>0.10087351119999995</c:v>
                </c:pt>
                <c:pt idx="1031">
                  <c:v>0.10087351119999995</c:v>
                </c:pt>
                <c:pt idx="1032">
                  <c:v>0.10087351119999995</c:v>
                </c:pt>
                <c:pt idx="1033">
                  <c:v>0.10087351119999995</c:v>
                </c:pt>
                <c:pt idx="1034">
                  <c:v>0.10087351119999995</c:v>
                </c:pt>
                <c:pt idx="1035">
                  <c:v>0.10087351119999995</c:v>
                </c:pt>
                <c:pt idx="1036">
                  <c:v>0.10087351119999995</c:v>
                </c:pt>
                <c:pt idx="1037">
                  <c:v>0.10087351119999995</c:v>
                </c:pt>
                <c:pt idx="1038">
                  <c:v>0.10087351119999995</c:v>
                </c:pt>
                <c:pt idx="1039">
                  <c:v>0.10087351119999995</c:v>
                </c:pt>
                <c:pt idx="1040">
                  <c:v>0.10087351119999995</c:v>
                </c:pt>
                <c:pt idx="1041">
                  <c:v>0.10087351119999995</c:v>
                </c:pt>
                <c:pt idx="1042">
                  <c:v>0.10087351119999995</c:v>
                </c:pt>
                <c:pt idx="1043">
                  <c:v>0.10087351119999995</c:v>
                </c:pt>
                <c:pt idx="1044">
                  <c:v>0.10087351119999995</c:v>
                </c:pt>
                <c:pt idx="1045">
                  <c:v>0.10087351119999995</c:v>
                </c:pt>
                <c:pt idx="1046">
                  <c:v>0.10087351119999995</c:v>
                </c:pt>
                <c:pt idx="1047">
                  <c:v>0.10087351119999995</c:v>
                </c:pt>
                <c:pt idx="1048">
                  <c:v>0.10087351119999995</c:v>
                </c:pt>
                <c:pt idx="1049">
                  <c:v>0.10087351119999995</c:v>
                </c:pt>
                <c:pt idx="1050">
                  <c:v>0.10087351119999995</c:v>
                </c:pt>
                <c:pt idx="1051">
                  <c:v>0.10087351119999995</c:v>
                </c:pt>
                <c:pt idx="1052">
                  <c:v>0.10087351119999995</c:v>
                </c:pt>
                <c:pt idx="1053">
                  <c:v>0.10087351119999995</c:v>
                </c:pt>
                <c:pt idx="1054">
                  <c:v>0.10087351119999995</c:v>
                </c:pt>
                <c:pt idx="1055">
                  <c:v>0.10087351119999995</c:v>
                </c:pt>
                <c:pt idx="1056">
                  <c:v>0.10087351119999995</c:v>
                </c:pt>
                <c:pt idx="1057">
                  <c:v>0.10087351119999995</c:v>
                </c:pt>
                <c:pt idx="1058">
                  <c:v>0.10087351119999995</c:v>
                </c:pt>
                <c:pt idx="1059">
                  <c:v>0.10087351119999995</c:v>
                </c:pt>
                <c:pt idx="1060">
                  <c:v>0.10087351119999995</c:v>
                </c:pt>
                <c:pt idx="1061">
                  <c:v>0.10087351119999995</c:v>
                </c:pt>
                <c:pt idx="1062">
                  <c:v>0.10087351119999995</c:v>
                </c:pt>
                <c:pt idx="1063">
                  <c:v>0.10087351119999995</c:v>
                </c:pt>
                <c:pt idx="1064">
                  <c:v>0.10087351119999995</c:v>
                </c:pt>
                <c:pt idx="1065">
                  <c:v>0.10087351119999995</c:v>
                </c:pt>
                <c:pt idx="1066">
                  <c:v>0.10087351119999995</c:v>
                </c:pt>
                <c:pt idx="1067">
                  <c:v>0.10087351119999995</c:v>
                </c:pt>
                <c:pt idx="1068">
                  <c:v>0.10087351119999995</c:v>
                </c:pt>
                <c:pt idx="1069">
                  <c:v>0.10087351119999995</c:v>
                </c:pt>
                <c:pt idx="1070">
                  <c:v>0.10087351119999995</c:v>
                </c:pt>
                <c:pt idx="1071">
                  <c:v>0.10087351119999995</c:v>
                </c:pt>
                <c:pt idx="1072">
                  <c:v>0.10087351119999995</c:v>
                </c:pt>
                <c:pt idx="1073">
                  <c:v>0.10087351119999995</c:v>
                </c:pt>
                <c:pt idx="1074">
                  <c:v>0.10087351119999995</c:v>
                </c:pt>
                <c:pt idx="1075">
                  <c:v>0.10087351119999995</c:v>
                </c:pt>
                <c:pt idx="1076">
                  <c:v>0.10087351119999995</c:v>
                </c:pt>
                <c:pt idx="1077">
                  <c:v>0.10087351119999995</c:v>
                </c:pt>
                <c:pt idx="1078">
                  <c:v>0.10087351119999995</c:v>
                </c:pt>
                <c:pt idx="1079">
                  <c:v>0.10087351119999995</c:v>
                </c:pt>
                <c:pt idx="1080">
                  <c:v>0.10087351119999995</c:v>
                </c:pt>
                <c:pt idx="1081">
                  <c:v>0.10087351119999995</c:v>
                </c:pt>
                <c:pt idx="1082">
                  <c:v>0.10087351119999995</c:v>
                </c:pt>
                <c:pt idx="1083">
                  <c:v>0.10087351119999995</c:v>
                </c:pt>
                <c:pt idx="1084">
                  <c:v>0.10087351119999995</c:v>
                </c:pt>
                <c:pt idx="1085">
                  <c:v>0.10087351119999995</c:v>
                </c:pt>
                <c:pt idx="1086">
                  <c:v>0.10087351119999995</c:v>
                </c:pt>
                <c:pt idx="1087">
                  <c:v>0.10087351119999995</c:v>
                </c:pt>
                <c:pt idx="1088">
                  <c:v>0.10087351119999995</c:v>
                </c:pt>
                <c:pt idx="1089">
                  <c:v>0.10087351119999995</c:v>
                </c:pt>
                <c:pt idx="1090">
                  <c:v>0.10087351119999995</c:v>
                </c:pt>
                <c:pt idx="1091">
                  <c:v>0.10087351119999995</c:v>
                </c:pt>
                <c:pt idx="1092">
                  <c:v>0.10087351119999995</c:v>
                </c:pt>
                <c:pt idx="1093">
                  <c:v>0.10087351119999995</c:v>
                </c:pt>
                <c:pt idx="1094">
                  <c:v>0.10087351119999995</c:v>
                </c:pt>
                <c:pt idx="1095">
                  <c:v>0.10087351119999995</c:v>
                </c:pt>
                <c:pt idx="1096">
                  <c:v>0.10087351119999995</c:v>
                </c:pt>
                <c:pt idx="1097">
                  <c:v>0.10087351119999995</c:v>
                </c:pt>
                <c:pt idx="1098">
                  <c:v>0.10087351119999995</c:v>
                </c:pt>
                <c:pt idx="1099">
                  <c:v>0.10087351119999995</c:v>
                </c:pt>
                <c:pt idx="1100">
                  <c:v>0.10087351119999995</c:v>
                </c:pt>
                <c:pt idx="1101">
                  <c:v>0.10087351119999995</c:v>
                </c:pt>
                <c:pt idx="1102">
                  <c:v>0.10087351119999995</c:v>
                </c:pt>
                <c:pt idx="1103">
                  <c:v>0.10087351119999995</c:v>
                </c:pt>
                <c:pt idx="1104">
                  <c:v>0.10087351119999995</c:v>
                </c:pt>
                <c:pt idx="1105">
                  <c:v>0.10087351119999995</c:v>
                </c:pt>
                <c:pt idx="1106">
                  <c:v>0.10087351119999995</c:v>
                </c:pt>
                <c:pt idx="1107">
                  <c:v>0.10087351119999995</c:v>
                </c:pt>
                <c:pt idx="1108">
                  <c:v>0.10087351119999995</c:v>
                </c:pt>
                <c:pt idx="1109">
                  <c:v>0.10087351119999995</c:v>
                </c:pt>
                <c:pt idx="1110">
                  <c:v>0.10087351119999995</c:v>
                </c:pt>
                <c:pt idx="1111">
                  <c:v>0.10087351119999995</c:v>
                </c:pt>
                <c:pt idx="1112">
                  <c:v>0.10087351119999995</c:v>
                </c:pt>
                <c:pt idx="1113">
                  <c:v>0.10087351119999995</c:v>
                </c:pt>
                <c:pt idx="1114">
                  <c:v>0.10087351119999995</c:v>
                </c:pt>
                <c:pt idx="1115">
                  <c:v>0.10087351119999995</c:v>
                </c:pt>
                <c:pt idx="1116">
                  <c:v>0.10087351119999995</c:v>
                </c:pt>
                <c:pt idx="1117">
                  <c:v>0.10087351119999995</c:v>
                </c:pt>
                <c:pt idx="1118">
                  <c:v>0.10087351119999995</c:v>
                </c:pt>
                <c:pt idx="1119">
                  <c:v>0.10087351119999995</c:v>
                </c:pt>
                <c:pt idx="1120">
                  <c:v>0.10087351119999995</c:v>
                </c:pt>
                <c:pt idx="1121">
                  <c:v>0.10087351119999995</c:v>
                </c:pt>
                <c:pt idx="1122">
                  <c:v>0.10087351119999995</c:v>
                </c:pt>
                <c:pt idx="1123">
                  <c:v>0.10087351119999995</c:v>
                </c:pt>
                <c:pt idx="1124">
                  <c:v>0.10087351119999995</c:v>
                </c:pt>
                <c:pt idx="1125">
                  <c:v>0.10087351119999995</c:v>
                </c:pt>
                <c:pt idx="1126">
                  <c:v>0.10087351119999995</c:v>
                </c:pt>
                <c:pt idx="1127">
                  <c:v>0.10087351119999995</c:v>
                </c:pt>
                <c:pt idx="1128">
                  <c:v>0.10087351119999995</c:v>
                </c:pt>
                <c:pt idx="1129">
                  <c:v>0.10087351119999995</c:v>
                </c:pt>
                <c:pt idx="1130">
                  <c:v>0.10087351119999995</c:v>
                </c:pt>
                <c:pt idx="1131">
                  <c:v>0.10087351119999995</c:v>
                </c:pt>
                <c:pt idx="1132">
                  <c:v>0.10087351119999995</c:v>
                </c:pt>
                <c:pt idx="1133">
                  <c:v>0.10087351119999995</c:v>
                </c:pt>
                <c:pt idx="1134">
                  <c:v>0.10087351119999995</c:v>
                </c:pt>
                <c:pt idx="1135">
                  <c:v>0.10087351119999995</c:v>
                </c:pt>
                <c:pt idx="1136">
                  <c:v>0.10087351119999995</c:v>
                </c:pt>
                <c:pt idx="1137">
                  <c:v>0.10087351119999995</c:v>
                </c:pt>
                <c:pt idx="1138">
                  <c:v>0.10087351119999995</c:v>
                </c:pt>
                <c:pt idx="1139">
                  <c:v>0.10087351119999995</c:v>
                </c:pt>
                <c:pt idx="1140">
                  <c:v>0.10087351119999995</c:v>
                </c:pt>
                <c:pt idx="1141">
                  <c:v>0.10087351119999995</c:v>
                </c:pt>
                <c:pt idx="1142">
                  <c:v>0.10087351119999995</c:v>
                </c:pt>
                <c:pt idx="1143">
                  <c:v>0.10087351119999995</c:v>
                </c:pt>
                <c:pt idx="1144">
                  <c:v>0.10087351119999995</c:v>
                </c:pt>
                <c:pt idx="1145">
                  <c:v>0.10087351119999995</c:v>
                </c:pt>
                <c:pt idx="1146">
                  <c:v>0.10087351119999995</c:v>
                </c:pt>
                <c:pt idx="1147">
                  <c:v>0.10087351119999995</c:v>
                </c:pt>
                <c:pt idx="1148">
                  <c:v>0.10087351119999995</c:v>
                </c:pt>
                <c:pt idx="1149">
                  <c:v>0.10087351119999995</c:v>
                </c:pt>
                <c:pt idx="1150">
                  <c:v>0.10087351119999995</c:v>
                </c:pt>
                <c:pt idx="1151">
                  <c:v>0.10087351119999995</c:v>
                </c:pt>
                <c:pt idx="1152">
                  <c:v>0.10087351119999995</c:v>
                </c:pt>
                <c:pt idx="1153">
                  <c:v>0.10087351119999995</c:v>
                </c:pt>
                <c:pt idx="1154">
                  <c:v>0.10087351119999995</c:v>
                </c:pt>
                <c:pt idx="1155">
                  <c:v>0.10087351119999995</c:v>
                </c:pt>
                <c:pt idx="1156">
                  <c:v>0.10087351119999995</c:v>
                </c:pt>
                <c:pt idx="1157">
                  <c:v>0.10087351119999995</c:v>
                </c:pt>
                <c:pt idx="1158">
                  <c:v>0.10087351119999995</c:v>
                </c:pt>
                <c:pt idx="1159">
                  <c:v>0.10087351119999995</c:v>
                </c:pt>
                <c:pt idx="1160">
                  <c:v>0.10087351119999995</c:v>
                </c:pt>
                <c:pt idx="1161">
                  <c:v>0.10087351119999995</c:v>
                </c:pt>
                <c:pt idx="1162">
                  <c:v>0.10087351119999995</c:v>
                </c:pt>
                <c:pt idx="1163">
                  <c:v>0.10087351119999995</c:v>
                </c:pt>
                <c:pt idx="1164">
                  <c:v>0.10087351119999995</c:v>
                </c:pt>
                <c:pt idx="1165">
                  <c:v>0.10087351119999995</c:v>
                </c:pt>
                <c:pt idx="1166">
                  <c:v>0.10087351119999995</c:v>
                </c:pt>
                <c:pt idx="1167">
                  <c:v>0.10087351119999995</c:v>
                </c:pt>
                <c:pt idx="1168">
                  <c:v>0.10087351119999995</c:v>
                </c:pt>
                <c:pt idx="1169">
                  <c:v>0.10087351119999995</c:v>
                </c:pt>
                <c:pt idx="1170">
                  <c:v>0.10087351119999995</c:v>
                </c:pt>
                <c:pt idx="1171">
                  <c:v>0.10087351119999995</c:v>
                </c:pt>
                <c:pt idx="1172">
                  <c:v>0.10087351119999995</c:v>
                </c:pt>
                <c:pt idx="1173">
                  <c:v>0.10087351119999995</c:v>
                </c:pt>
                <c:pt idx="1174">
                  <c:v>0.10087351119999995</c:v>
                </c:pt>
                <c:pt idx="1175">
                  <c:v>0.10087351119999995</c:v>
                </c:pt>
                <c:pt idx="1176">
                  <c:v>0.10087351119999995</c:v>
                </c:pt>
                <c:pt idx="1177">
                  <c:v>0.10087351119999995</c:v>
                </c:pt>
                <c:pt idx="1178">
                  <c:v>0.10087351119999995</c:v>
                </c:pt>
                <c:pt idx="1179">
                  <c:v>0.10087351119999995</c:v>
                </c:pt>
                <c:pt idx="1180">
                  <c:v>0.10372155390000183</c:v>
                </c:pt>
                <c:pt idx="1181">
                  <c:v>0.10410278519999996</c:v>
                </c:pt>
                <c:pt idx="1182">
                  <c:v>0.10413976909999996</c:v>
                </c:pt>
                <c:pt idx="1183">
                  <c:v>0.10414109509999994</c:v>
                </c:pt>
                <c:pt idx="1184">
                  <c:v>0.10414112119999996</c:v>
                </c:pt>
                <c:pt idx="1185">
                  <c:v>0.10414112130000019</c:v>
                </c:pt>
                <c:pt idx="1186">
                  <c:v>0.10414112130000019</c:v>
                </c:pt>
                <c:pt idx="1187">
                  <c:v>0.10414112130000019</c:v>
                </c:pt>
                <c:pt idx="1188">
                  <c:v>0.10414112130000019</c:v>
                </c:pt>
                <c:pt idx="1189">
                  <c:v>0.10414112130000019</c:v>
                </c:pt>
                <c:pt idx="1190">
                  <c:v>0.10414112130000019</c:v>
                </c:pt>
                <c:pt idx="1191">
                  <c:v>0.10414112130000019</c:v>
                </c:pt>
                <c:pt idx="1192">
                  <c:v>0.10414112130000019</c:v>
                </c:pt>
                <c:pt idx="1193">
                  <c:v>0.10414112130000019</c:v>
                </c:pt>
                <c:pt idx="1194">
                  <c:v>0.10414112130000019</c:v>
                </c:pt>
                <c:pt idx="1195">
                  <c:v>0.10414112130000019</c:v>
                </c:pt>
                <c:pt idx="1196">
                  <c:v>0.10414112130000019</c:v>
                </c:pt>
                <c:pt idx="1197">
                  <c:v>0.10414112130000019</c:v>
                </c:pt>
                <c:pt idx="1198">
                  <c:v>0.10414112130000019</c:v>
                </c:pt>
                <c:pt idx="1199">
                  <c:v>0.10414112130000019</c:v>
                </c:pt>
                <c:pt idx="1200">
                  <c:v>0.10414112130000019</c:v>
                </c:pt>
                <c:pt idx="1201">
                  <c:v>0.10414113799999992</c:v>
                </c:pt>
                <c:pt idx="1202">
                  <c:v>0.10414128609999992</c:v>
                </c:pt>
                <c:pt idx="1203">
                  <c:v>0.10414129499999999</c:v>
                </c:pt>
                <c:pt idx="1204">
                  <c:v>0.10672429010000138</c:v>
                </c:pt>
                <c:pt idx="1205">
                  <c:v>0.10690139349999993</c:v>
                </c:pt>
                <c:pt idx="1206">
                  <c:v>0.10691081529999991</c:v>
                </c:pt>
                <c:pt idx="1207">
                  <c:v>0.10691132149999993</c:v>
                </c:pt>
                <c:pt idx="1208">
                  <c:v>0.10861173389999999</c:v>
                </c:pt>
                <c:pt idx="1209">
                  <c:v>0.10863131059999993</c:v>
                </c:pt>
                <c:pt idx="1210">
                  <c:v>0.10868282089999996</c:v>
                </c:pt>
                <c:pt idx="1211">
                  <c:v>0.10868703729999994</c:v>
                </c:pt>
                <c:pt idx="1212">
                  <c:v>0.10868712259999996</c:v>
                </c:pt>
                <c:pt idx="1213">
                  <c:v>0.10868712369999993</c:v>
                </c:pt>
                <c:pt idx="1214">
                  <c:v>0.10868712369999993</c:v>
                </c:pt>
                <c:pt idx="1215">
                  <c:v>0.10868712369999993</c:v>
                </c:pt>
                <c:pt idx="1216">
                  <c:v>0.10868712369999993</c:v>
                </c:pt>
                <c:pt idx="1217">
                  <c:v>0.10868712369999993</c:v>
                </c:pt>
                <c:pt idx="1218">
                  <c:v>0.10868712369999993</c:v>
                </c:pt>
                <c:pt idx="1219">
                  <c:v>0.10868712369999993</c:v>
                </c:pt>
                <c:pt idx="1220">
                  <c:v>0.10868712369999993</c:v>
                </c:pt>
                <c:pt idx="1221">
                  <c:v>0.10868712369999993</c:v>
                </c:pt>
                <c:pt idx="1222">
                  <c:v>0.10868712369999993</c:v>
                </c:pt>
                <c:pt idx="1223">
                  <c:v>0.10868712369999993</c:v>
                </c:pt>
                <c:pt idx="1224">
                  <c:v>0.10868712369999993</c:v>
                </c:pt>
                <c:pt idx="1225">
                  <c:v>0.10868712369999993</c:v>
                </c:pt>
                <c:pt idx="1226">
                  <c:v>0.10868712369999993</c:v>
                </c:pt>
                <c:pt idx="1227">
                  <c:v>0.10868712369999993</c:v>
                </c:pt>
                <c:pt idx="1228">
                  <c:v>0.10868712369999993</c:v>
                </c:pt>
                <c:pt idx="1229">
                  <c:v>0.10868712369999993</c:v>
                </c:pt>
                <c:pt idx="1230">
                  <c:v>0.10868712369999993</c:v>
                </c:pt>
                <c:pt idx="1231">
                  <c:v>0.10868712369999993</c:v>
                </c:pt>
                <c:pt idx="1232">
                  <c:v>0.10868712369999993</c:v>
                </c:pt>
                <c:pt idx="1233">
                  <c:v>0.10938431929999994</c:v>
                </c:pt>
                <c:pt idx="1234">
                  <c:v>0.10945898739999985</c:v>
                </c:pt>
                <c:pt idx="1235">
                  <c:v>0.10947598969999993</c:v>
                </c:pt>
                <c:pt idx="1236">
                  <c:v>0.10947738399999993</c:v>
                </c:pt>
                <c:pt idx="1237">
                  <c:v>0.10947740159999993</c:v>
                </c:pt>
                <c:pt idx="1238">
                  <c:v>0.10947740199999993</c:v>
                </c:pt>
                <c:pt idx="1239">
                  <c:v>0.10947740199999993</c:v>
                </c:pt>
                <c:pt idx="1240">
                  <c:v>0.10947740199999993</c:v>
                </c:pt>
                <c:pt idx="1241">
                  <c:v>0.10947740199999993</c:v>
                </c:pt>
                <c:pt idx="1242">
                  <c:v>0.10947740199999993</c:v>
                </c:pt>
                <c:pt idx="1243">
                  <c:v>0.10947740199999993</c:v>
                </c:pt>
                <c:pt idx="1244">
                  <c:v>0.1098041480000012</c:v>
                </c:pt>
                <c:pt idx="1245">
                  <c:v>0.10989536749999999</c:v>
                </c:pt>
                <c:pt idx="1246">
                  <c:v>0.10990630259999996</c:v>
                </c:pt>
                <c:pt idx="1247">
                  <c:v>0.10990724689999996</c:v>
                </c:pt>
                <c:pt idx="1248">
                  <c:v>0.10990726069999994</c:v>
                </c:pt>
                <c:pt idx="1249">
                  <c:v>0.10990726109999994</c:v>
                </c:pt>
                <c:pt idx="1250">
                  <c:v>0.10990726109999994</c:v>
                </c:pt>
                <c:pt idx="1251">
                  <c:v>0.10990726109999994</c:v>
                </c:pt>
                <c:pt idx="1252">
                  <c:v>0.10990726109999994</c:v>
                </c:pt>
                <c:pt idx="1253">
                  <c:v>0.10990726109999994</c:v>
                </c:pt>
                <c:pt idx="1254">
                  <c:v>0.10990726109999994</c:v>
                </c:pt>
                <c:pt idx="1255">
                  <c:v>0.10990726109999994</c:v>
                </c:pt>
                <c:pt idx="1256">
                  <c:v>0.10990726109999994</c:v>
                </c:pt>
                <c:pt idx="1257">
                  <c:v>0.10990726109999994</c:v>
                </c:pt>
                <c:pt idx="1258">
                  <c:v>0.10990726109999994</c:v>
                </c:pt>
                <c:pt idx="1259">
                  <c:v>0.10990726109999994</c:v>
                </c:pt>
                <c:pt idx="1260">
                  <c:v>0.10990726109999994</c:v>
                </c:pt>
                <c:pt idx="1261">
                  <c:v>0.10990726109999994</c:v>
                </c:pt>
                <c:pt idx="1262">
                  <c:v>0.10990726109999994</c:v>
                </c:pt>
                <c:pt idx="1263">
                  <c:v>0.10990726109999994</c:v>
                </c:pt>
                <c:pt idx="1264">
                  <c:v>0.10990726109999994</c:v>
                </c:pt>
                <c:pt idx="1265">
                  <c:v>0.10990726109999994</c:v>
                </c:pt>
                <c:pt idx="1266">
                  <c:v>0.10990726109999994</c:v>
                </c:pt>
                <c:pt idx="1267">
                  <c:v>0.10990726109999994</c:v>
                </c:pt>
                <c:pt idx="1268">
                  <c:v>0.10990726109999994</c:v>
                </c:pt>
                <c:pt idx="1269">
                  <c:v>0.10990726109999994</c:v>
                </c:pt>
                <c:pt idx="1270">
                  <c:v>0.10990726109999994</c:v>
                </c:pt>
                <c:pt idx="1271">
                  <c:v>0.10990726109999994</c:v>
                </c:pt>
                <c:pt idx="1272">
                  <c:v>0.10990726109999994</c:v>
                </c:pt>
                <c:pt idx="1273">
                  <c:v>0.10990726109999994</c:v>
                </c:pt>
                <c:pt idx="1274">
                  <c:v>0.10990726109999994</c:v>
                </c:pt>
                <c:pt idx="1275">
                  <c:v>0.10990726109999994</c:v>
                </c:pt>
                <c:pt idx="1276">
                  <c:v>0.10990726109999994</c:v>
                </c:pt>
                <c:pt idx="1277">
                  <c:v>0.10990726109999994</c:v>
                </c:pt>
                <c:pt idx="1278">
                  <c:v>0.10990726109999994</c:v>
                </c:pt>
                <c:pt idx="1279">
                  <c:v>0.10990726109999994</c:v>
                </c:pt>
                <c:pt idx="1280">
                  <c:v>0.10990726109999994</c:v>
                </c:pt>
                <c:pt idx="1281">
                  <c:v>0.10990726109999994</c:v>
                </c:pt>
                <c:pt idx="1282">
                  <c:v>0.10990726109999994</c:v>
                </c:pt>
                <c:pt idx="1283">
                  <c:v>0.10990726109999994</c:v>
                </c:pt>
                <c:pt idx="1284">
                  <c:v>0.10990726109999994</c:v>
                </c:pt>
                <c:pt idx="1285">
                  <c:v>0.10990726109999994</c:v>
                </c:pt>
                <c:pt idx="1286">
                  <c:v>0.10990726109999994</c:v>
                </c:pt>
                <c:pt idx="1287">
                  <c:v>0.10990726109999994</c:v>
                </c:pt>
                <c:pt idx="1288">
                  <c:v>0.10990726109999994</c:v>
                </c:pt>
                <c:pt idx="1289">
                  <c:v>0.10990726109999994</c:v>
                </c:pt>
                <c:pt idx="1290">
                  <c:v>0.10990726109999994</c:v>
                </c:pt>
                <c:pt idx="1291">
                  <c:v>0.10990726109999994</c:v>
                </c:pt>
                <c:pt idx="1292">
                  <c:v>0.10990726109999994</c:v>
                </c:pt>
                <c:pt idx="1293">
                  <c:v>0.10990726109999994</c:v>
                </c:pt>
                <c:pt idx="1294">
                  <c:v>0.10990726109999994</c:v>
                </c:pt>
                <c:pt idx="1295">
                  <c:v>0.10990726109999994</c:v>
                </c:pt>
                <c:pt idx="1296">
                  <c:v>0.10990726109999994</c:v>
                </c:pt>
                <c:pt idx="1297">
                  <c:v>0.10990726109999994</c:v>
                </c:pt>
                <c:pt idx="1298">
                  <c:v>0.10990726109999994</c:v>
                </c:pt>
                <c:pt idx="1299">
                  <c:v>0.10990726109999994</c:v>
                </c:pt>
                <c:pt idx="1300">
                  <c:v>0.10990726109999994</c:v>
                </c:pt>
                <c:pt idx="1301">
                  <c:v>0.10990726109999994</c:v>
                </c:pt>
                <c:pt idx="1302">
                  <c:v>0.10990726109999994</c:v>
                </c:pt>
                <c:pt idx="1303">
                  <c:v>0.10990726109999994</c:v>
                </c:pt>
                <c:pt idx="1304">
                  <c:v>0.10990726109999994</c:v>
                </c:pt>
                <c:pt idx="1305">
                  <c:v>0.11043192629999994</c:v>
                </c:pt>
                <c:pt idx="1306">
                  <c:v>0.11233400619999995</c:v>
                </c:pt>
                <c:pt idx="1307">
                  <c:v>0.11234056059999988</c:v>
                </c:pt>
                <c:pt idx="1308">
                  <c:v>0.11234222279999996</c:v>
                </c:pt>
                <c:pt idx="1309">
                  <c:v>0.11234247329999995</c:v>
                </c:pt>
                <c:pt idx="1310">
                  <c:v>0.11234248409999995</c:v>
                </c:pt>
                <c:pt idx="1311">
                  <c:v>0.11234248419999834</c:v>
                </c:pt>
                <c:pt idx="1312">
                  <c:v>0.11234248439999985</c:v>
                </c:pt>
                <c:pt idx="1313">
                  <c:v>0.11234248439999985</c:v>
                </c:pt>
                <c:pt idx="1314">
                  <c:v>0.11234248439999985</c:v>
                </c:pt>
                <c:pt idx="1315">
                  <c:v>0.11234248439999985</c:v>
                </c:pt>
                <c:pt idx="1316">
                  <c:v>0.11234248439999985</c:v>
                </c:pt>
                <c:pt idx="1317">
                  <c:v>0.11234248439999985</c:v>
                </c:pt>
                <c:pt idx="1318">
                  <c:v>0.11234248439999985</c:v>
                </c:pt>
                <c:pt idx="1319">
                  <c:v>0.11234248439999985</c:v>
                </c:pt>
                <c:pt idx="1320">
                  <c:v>0.11234248439999985</c:v>
                </c:pt>
                <c:pt idx="1321">
                  <c:v>0.11234248439999985</c:v>
                </c:pt>
                <c:pt idx="1322">
                  <c:v>0.11234248439999985</c:v>
                </c:pt>
                <c:pt idx="1323">
                  <c:v>0.11234248439999985</c:v>
                </c:pt>
                <c:pt idx="1324">
                  <c:v>0.11234248439999985</c:v>
                </c:pt>
                <c:pt idx="1325">
                  <c:v>0.11234248439999985</c:v>
                </c:pt>
                <c:pt idx="1326">
                  <c:v>0.11234248439999985</c:v>
                </c:pt>
                <c:pt idx="1327">
                  <c:v>0.11234248439999985</c:v>
                </c:pt>
                <c:pt idx="1328">
                  <c:v>0.11234248439999985</c:v>
                </c:pt>
                <c:pt idx="1329">
                  <c:v>0.11234248439999985</c:v>
                </c:pt>
                <c:pt idx="1330">
                  <c:v>0.11234248439999985</c:v>
                </c:pt>
                <c:pt idx="1331">
                  <c:v>0.11234248439999985</c:v>
                </c:pt>
                <c:pt idx="1332">
                  <c:v>0.11234248439999985</c:v>
                </c:pt>
                <c:pt idx="1333">
                  <c:v>0.11234248439999985</c:v>
                </c:pt>
                <c:pt idx="1334">
                  <c:v>0.11234248439999985</c:v>
                </c:pt>
                <c:pt idx="1335">
                  <c:v>0.11234248439999985</c:v>
                </c:pt>
                <c:pt idx="1336">
                  <c:v>0.11234248439999985</c:v>
                </c:pt>
                <c:pt idx="1337">
                  <c:v>0.11234248439999985</c:v>
                </c:pt>
                <c:pt idx="1338">
                  <c:v>0.11234248439999985</c:v>
                </c:pt>
                <c:pt idx="1339">
                  <c:v>0.11234248439999985</c:v>
                </c:pt>
                <c:pt idx="1340">
                  <c:v>0.11234248439999985</c:v>
                </c:pt>
                <c:pt idx="1341">
                  <c:v>0.11234248439999985</c:v>
                </c:pt>
                <c:pt idx="1342">
                  <c:v>0.11234248439999985</c:v>
                </c:pt>
                <c:pt idx="1343">
                  <c:v>0.11234248439999985</c:v>
                </c:pt>
                <c:pt idx="1344">
                  <c:v>0.11234248439999985</c:v>
                </c:pt>
                <c:pt idx="1345">
                  <c:v>0.11234248439999985</c:v>
                </c:pt>
                <c:pt idx="1346">
                  <c:v>0.11234248439999985</c:v>
                </c:pt>
                <c:pt idx="1347">
                  <c:v>0.11234248439999985</c:v>
                </c:pt>
                <c:pt idx="1348">
                  <c:v>0.11234248439999985</c:v>
                </c:pt>
                <c:pt idx="1349">
                  <c:v>0.11234248439999985</c:v>
                </c:pt>
                <c:pt idx="1350">
                  <c:v>0.11234248439999985</c:v>
                </c:pt>
                <c:pt idx="1351">
                  <c:v>0.11234248439999985</c:v>
                </c:pt>
                <c:pt idx="1352">
                  <c:v>0.11234248439999985</c:v>
                </c:pt>
                <c:pt idx="1353">
                  <c:v>0.11234248439999985</c:v>
                </c:pt>
                <c:pt idx="1354">
                  <c:v>0.11234248439999985</c:v>
                </c:pt>
                <c:pt idx="1355">
                  <c:v>0.11234248439999985</c:v>
                </c:pt>
                <c:pt idx="1356">
                  <c:v>0.11234248439999985</c:v>
                </c:pt>
                <c:pt idx="1357">
                  <c:v>0.11234248439999985</c:v>
                </c:pt>
                <c:pt idx="1358">
                  <c:v>0.11234248439999985</c:v>
                </c:pt>
                <c:pt idx="1359">
                  <c:v>0.11234248439999985</c:v>
                </c:pt>
                <c:pt idx="1360">
                  <c:v>0.11234248439999985</c:v>
                </c:pt>
                <c:pt idx="1361">
                  <c:v>0.11234248439999985</c:v>
                </c:pt>
                <c:pt idx="1362">
                  <c:v>0.11234248439999985</c:v>
                </c:pt>
                <c:pt idx="1363">
                  <c:v>0.11234248439999985</c:v>
                </c:pt>
                <c:pt idx="1364">
                  <c:v>0.11234248439999985</c:v>
                </c:pt>
                <c:pt idx="1365">
                  <c:v>0.11234248439999985</c:v>
                </c:pt>
                <c:pt idx="1366">
                  <c:v>0.11234248439999985</c:v>
                </c:pt>
                <c:pt idx="1367">
                  <c:v>0.11234248439999985</c:v>
                </c:pt>
                <c:pt idx="1368">
                  <c:v>0.11234248439999985</c:v>
                </c:pt>
                <c:pt idx="1369">
                  <c:v>0.11234248439999985</c:v>
                </c:pt>
                <c:pt idx="1370">
                  <c:v>0.11234248439999985</c:v>
                </c:pt>
                <c:pt idx="1371">
                  <c:v>0.11234248439999985</c:v>
                </c:pt>
                <c:pt idx="1372">
                  <c:v>0.11234248439999985</c:v>
                </c:pt>
                <c:pt idx="1373">
                  <c:v>0.11234248439999985</c:v>
                </c:pt>
                <c:pt idx="1374">
                  <c:v>0.11234248439999985</c:v>
                </c:pt>
                <c:pt idx="1375">
                  <c:v>0.11234248439999985</c:v>
                </c:pt>
                <c:pt idx="1376">
                  <c:v>0.11234248439999985</c:v>
                </c:pt>
                <c:pt idx="1377">
                  <c:v>0.11234248439999985</c:v>
                </c:pt>
                <c:pt idx="1378">
                  <c:v>0.11234248439999985</c:v>
                </c:pt>
                <c:pt idx="1379">
                  <c:v>0.11234248439999985</c:v>
                </c:pt>
                <c:pt idx="1380">
                  <c:v>0.11234248439999985</c:v>
                </c:pt>
                <c:pt idx="1381">
                  <c:v>0.11234248439999985</c:v>
                </c:pt>
                <c:pt idx="1382">
                  <c:v>0.11234248439999985</c:v>
                </c:pt>
                <c:pt idx="1383">
                  <c:v>0.11234248439999985</c:v>
                </c:pt>
                <c:pt idx="1384">
                  <c:v>0.11234248439999985</c:v>
                </c:pt>
                <c:pt idx="1385">
                  <c:v>0.11234248439999985</c:v>
                </c:pt>
                <c:pt idx="1386">
                  <c:v>0.11234248439999985</c:v>
                </c:pt>
                <c:pt idx="1387">
                  <c:v>0.11234248439999985</c:v>
                </c:pt>
                <c:pt idx="1388">
                  <c:v>0.11234248439999985</c:v>
                </c:pt>
                <c:pt idx="1389">
                  <c:v>0.11234248439999985</c:v>
                </c:pt>
                <c:pt idx="1390">
                  <c:v>0.11234248439999985</c:v>
                </c:pt>
                <c:pt idx="1391">
                  <c:v>0.11234248439999985</c:v>
                </c:pt>
                <c:pt idx="1392">
                  <c:v>0.11234248439999985</c:v>
                </c:pt>
                <c:pt idx="1393">
                  <c:v>0.11234248439999985</c:v>
                </c:pt>
                <c:pt idx="1394">
                  <c:v>0.11234248439999985</c:v>
                </c:pt>
                <c:pt idx="1395">
                  <c:v>0.11234248439999985</c:v>
                </c:pt>
                <c:pt idx="1396">
                  <c:v>0.11234248439999985</c:v>
                </c:pt>
                <c:pt idx="1397">
                  <c:v>0.11234248439999985</c:v>
                </c:pt>
                <c:pt idx="1398">
                  <c:v>0.11234248439999985</c:v>
                </c:pt>
                <c:pt idx="1399">
                  <c:v>0.11234248439999985</c:v>
                </c:pt>
                <c:pt idx="1400">
                  <c:v>0.11234248439999985</c:v>
                </c:pt>
                <c:pt idx="1401">
                  <c:v>0.11234248439999985</c:v>
                </c:pt>
                <c:pt idx="1402">
                  <c:v>0.11234248439999985</c:v>
                </c:pt>
                <c:pt idx="1403">
                  <c:v>0.11234248439999985</c:v>
                </c:pt>
                <c:pt idx="1404">
                  <c:v>0.11234248439999985</c:v>
                </c:pt>
                <c:pt idx="1405">
                  <c:v>0.11234248439999985</c:v>
                </c:pt>
                <c:pt idx="1406">
                  <c:v>0.11234248439999985</c:v>
                </c:pt>
                <c:pt idx="1407">
                  <c:v>0.11234248439999985</c:v>
                </c:pt>
                <c:pt idx="1408">
                  <c:v>0.11234248439999985</c:v>
                </c:pt>
                <c:pt idx="1409">
                  <c:v>0.11234248439999985</c:v>
                </c:pt>
                <c:pt idx="1410">
                  <c:v>0.11234248439999985</c:v>
                </c:pt>
                <c:pt idx="1411">
                  <c:v>0.11234248439999985</c:v>
                </c:pt>
                <c:pt idx="1412">
                  <c:v>0.11234248439999985</c:v>
                </c:pt>
                <c:pt idx="1413">
                  <c:v>0.11234248439999985</c:v>
                </c:pt>
                <c:pt idx="1414">
                  <c:v>0.11234248439999985</c:v>
                </c:pt>
                <c:pt idx="1415">
                  <c:v>0.11234248439999985</c:v>
                </c:pt>
                <c:pt idx="1416">
                  <c:v>0.11234248439999985</c:v>
                </c:pt>
                <c:pt idx="1417">
                  <c:v>0.11234248439999985</c:v>
                </c:pt>
                <c:pt idx="1418">
                  <c:v>0.11234248439999985</c:v>
                </c:pt>
                <c:pt idx="1419">
                  <c:v>0.11234248439999985</c:v>
                </c:pt>
                <c:pt idx="1420">
                  <c:v>0.11234248439999985</c:v>
                </c:pt>
                <c:pt idx="1421">
                  <c:v>0.11234248439999985</c:v>
                </c:pt>
                <c:pt idx="1422">
                  <c:v>0.11234248439999985</c:v>
                </c:pt>
                <c:pt idx="1423">
                  <c:v>0.11234248439999985</c:v>
                </c:pt>
                <c:pt idx="1424">
                  <c:v>0.11234248439999985</c:v>
                </c:pt>
                <c:pt idx="1425">
                  <c:v>0.11234248439999985</c:v>
                </c:pt>
                <c:pt idx="1426">
                  <c:v>0.11234248439999985</c:v>
                </c:pt>
                <c:pt idx="1427">
                  <c:v>0.11234248439999985</c:v>
                </c:pt>
                <c:pt idx="1428">
                  <c:v>0.11234248439999985</c:v>
                </c:pt>
                <c:pt idx="1429">
                  <c:v>0.11234248439999985</c:v>
                </c:pt>
                <c:pt idx="1430">
                  <c:v>0.11234248439999985</c:v>
                </c:pt>
                <c:pt idx="1431">
                  <c:v>0.11234248439999985</c:v>
                </c:pt>
                <c:pt idx="1432">
                  <c:v>0.11234248439999985</c:v>
                </c:pt>
                <c:pt idx="1433">
                  <c:v>0.11234248439999985</c:v>
                </c:pt>
                <c:pt idx="1434">
                  <c:v>0.11234248439999985</c:v>
                </c:pt>
                <c:pt idx="1435">
                  <c:v>0.11234248439999985</c:v>
                </c:pt>
                <c:pt idx="1436">
                  <c:v>0.11234248439999985</c:v>
                </c:pt>
                <c:pt idx="1437">
                  <c:v>0.11234248439999985</c:v>
                </c:pt>
                <c:pt idx="1438">
                  <c:v>0.11234248439999985</c:v>
                </c:pt>
                <c:pt idx="1439">
                  <c:v>0.11234248439999985</c:v>
                </c:pt>
                <c:pt idx="1440">
                  <c:v>0.11234248439999985</c:v>
                </c:pt>
                <c:pt idx="1441">
                  <c:v>0.11234248439999985</c:v>
                </c:pt>
                <c:pt idx="1442">
                  <c:v>0.11234248439999985</c:v>
                </c:pt>
                <c:pt idx="1443">
                  <c:v>0.11234248439999985</c:v>
                </c:pt>
                <c:pt idx="1444">
                  <c:v>0.11234248439999985</c:v>
                </c:pt>
                <c:pt idx="1445">
                  <c:v>0.11234248439999985</c:v>
                </c:pt>
                <c:pt idx="1446">
                  <c:v>0.11234248439999985</c:v>
                </c:pt>
                <c:pt idx="1447">
                  <c:v>0.11234248439999985</c:v>
                </c:pt>
                <c:pt idx="1448">
                  <c:v>0.11234248439999985</c:v>
                </c:pt>
                <c:pt idx="1449">
                  <c:v>0.11234248439999985</c:v>
                </c:pt>
                <c:pt idx="1450">
                  <c:v>0.11234248439999985</c:v>
                </c:pt>
                <c:pt idx="1451">
                  <c:v>0.11234248439999985</c:v>
                </c:pt>
                <c:pt idx="1452">
                  <c:v>0.11234248439999985</c:v>
                </c:pt>
                <c:pt idx="1453">
                  <c:v>0.11234248439999985</c:v>
                </c:pt>
                <c:pt idx="1454">
                  <c:v>0.11234248439999985</c:v>
                </c:pt>
                <c:pt idx="1455">
                  <c:v>0.11234248439999985</c:v>
                </c:pt>
                <c:pt idx="1456">
                  <c:v>0.11234248439999985</c:v>
                </c:pt>
                <c:pt idx="1457">
                  <c:v>0.11234248439999985</c:v>
                </c:pt>
                <c:pt idx="1458">
                  <c:v>0.11234248439999985</c:v>
                </c:pt>
                <c:pt idx="1459">
                  <c:v>0.11234248439999985</c:v>
                </c:pt>
              </c:numCache>
            </c:numRef>
          </c:val>
        </c:ser>
        <c:ser>
          <c:idx val="1"/>
          <c:order val="1"/>
          <c:tx>
            <c:strRef>
              <c:f>'plot2-prt1'!$Q$1</c:f>
              <c:strCache>
                <c:ptCount val="1"/>
                <c:pt idx="0">
                  <c:v>CumulativeFieldBedload</c:v>
                </c:pt>
              </c:strCache>
            </c:strRef>
          </c:tx>
          <c:marker>
            <c:symbol val="none"/>
          </c:marker>
          <c:cat>
            <c:numRef>
              <c:f>'plot2-prt1'!$O$2:$O$1461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'plot2-prt1'!$Q$2:$Q$1461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3.1761200000000444E-3</c:v>
                </c:pt>
                <c:pt idx="26">
                  <c:v>3.1761200000000444E-3</c:v>
                </c:pt>
                <c:pt idx="27">
                  <c:v>3.1761200000000444E-3</c:v>
                </c:pt>
                <c:pt idx="28">
                  <c:v>3.1761200000000444E-3</c:v>
                </c:pt>
                <c:pt idx="29">
                  <c:v>3.1761200000000444E-3</c:v>
                </c:pt>
                <c:pt idx="30">
                  <c:v>3.1761200000000444E-3</c:v>
                </c:pt>
                <c:pt idx="31">
                  <c:v>3.1761200000000444E-3</c:v>
                </c:pt>
                <c:pt idx="32">
                  <c:v>3.1761200000000444E-3</c:v>
                </c:pt>
                <c:pt idx="33">
                  <c:v>3.1761200000000444E-3</c:v>
                </c:pt>
                <c:pt idx="34">
                  <c:v>3.1761200000000444E-3</c:v>
                </c:pt>
                <c:pt idx="35">
                  <c:v>3.1761200000000444E-3</c:v>
                </c:pt>
                <c:pt idx="36">
                  <c:v>3.1761200000000444E-3</c:v>
                </c:pt>
                <c:pt idx="37">
                  <c:v>3.1761200000000444E-3</c:v>
                </c:pt>
                <c:pt idx="38">
                  <c:v>3.1761200000000444E-3</c:v>
                </c:pt>
                <c:pt idx="39">
                  <c:v>3.1761200000000444E-3</c:v>
                </c:pt>
                <c:pt idx="40">
                  <c:v>3.1761200000000444E-3</c:v>
                </c:pt>
                <c:pt idx="41">
                  <c:v>3.1761200000000444E-3</c:v>
                </c:pt>
                <c:pt idx="42">
                  <c:v>3.1761200000000444E-3</c:v>
                </c:pt>
                <c:pt idx="43">
                  <c:v>3.1761200000000444E-3</c:v>
                </c:pt>
                <c:pt idx="44">
                  <c:v>3.1761200000000444E-3</c:v>
                </c:pt>
                <c:pt idx="45">
                  <c:v>3.1761200000000444E-3</c:v>
                </c:pt>
                <c:pt idx="46">
                  <c:v>3.1761200000000444E-3</c:v>
                </c:pt>
                <c:pt idx="47">
                  <c:v>3.1761200000000444E-3</c:v>
                </c:pt>
                <c:pt idx="48">
                  <c:v>3.1761200000000444E-3</c:v>
                </c:pt>
                <c:pt idx="49">
                  <c:v>3.1761200000000444E-3</c:v>
                </c:pt>
                <c:pt idx="50">
                  <c:v>3.1761200000000444E-3</c:v>
                </c:pt>
                <c:pt idx="51">
                  <c:v>3.1761200000000444E-3</c:v>
                </c:pt>
                <c:pt idx="52">
                  <c:v>3.1761200000000444E-3</c:v>
                </c:pt>
                <c:pt idx="53">
                  <c:v>3.1761200000000444E-3</c:v>
                </c:pt>
                <c:pt idx="54">
                  <c:v>3.1761200000000444E-3</c:v>
                </c:pt>
                <c:pt idx="55">
                  <c:v>3.1761200000000444E-3</c:v>
                </c:pt>
                <c:pt idx="56">
                  <c:v>3.1761200000000444E-3</c:v>
                </c:pt>
                <c:pt idx="57">
                  <c:v>3.1761200000000444E-3</c:v>
                </c:pt>
                <c:pt idx="58">
                  <c:v>3.1761200000000444E-3</c:v>
                </c:pt>
                <c:pt idx="59">
                  <c:v>3.1761200000000444E-3</c:v>
                </c:pt>
                <c:pt idx="60">
                  <c:v>3.1761200000000444E-3</c:v>
                </c:pt>
                <c:pt idx="61">
                  <c:v>3.1761200000000444E-3</c:v>
                </c:pt>
                <c:pt idx="62">
                  <c:v>3.1761200000000444E-3</c:v>
                </c:pt>
                <c:pt idx="63">
                  <c:v>3.1761200000000444E-3</c:v>
                </c:pt>
                <c:pt idx="64">
                  <c:v>3.1761200000000444E-3</c:v>
                </c:pt>
                <c:pt idx="65">
                  <c:v>3.1761200000000444E-3</c:v>
                </c:pt>
                <c:pt idx="66">
                  <c:v>3.1761200000000444E-3</c:v>
                </c:pt>
                <c:pt idx="67">
                  <c:v>3.1761200000000444E-3</c:v>
                </c:pt>
                <c:pt idx="68">
                  <c:v>3.1761200000000444E-3</c:v>
                </c:pt>
                <c:pt idx="69">
                  <c:v>3.1761200000000444E-3</c:v>
                </c:pt>
                <c:pt idx="70">
                  <c:v>3.1761200000000444E-3</c:v>
                </c:pt>
                <c:pt idx="71">
                  <c:v>3.1761200000000444E-3</c:v>
                </c:pt>
                <c:pt idx="72">
                  <c:v>9.1000640000000067E-3</c:v>
                </c:pt>
                <c:pt idx="73">
                  <c:v>9.1000640000000067E-3</c:v>
                </c:pt>
                <c:pt idx="74">
                  <c:v>9.1000640000000067E-3</c:v>
                </c:pt>
                <c:pt idx="75">
                  <c:v>9.1000640000000067E-3</c:v>
                </c:pt>
                <c:pt idx="76">
                  <c:v>9.1000640000000067E-3</c:v>
                </c:pt>
                <c:pt idx="77">
                  <c:v>9.1000640000000067E-3</c:v>
                </c:pt>
                <c:pt idx="78">
                  <c:v>9.1000640000000067E-3</c:v>
                </c:pt>
                <c:pt idx="79">
                  <c:v>9.1000640000000067E-3</c:v>
                </c:pt>
                <c:pt idx="80">
                  <c:v>9.1000640000000067E-3</c:v>
                </c:pt>
                <c:pt idx="81">
                  <c:v>9.1000640000000067E-3</c:v>
                </c:pt>
                <c:pt idx="82">
                  <c:v>9.1000640000000067E-3</c:v>
                </c:pt>
                <c:pt idx="83">
                  <c:v>9.1000640000000067E-3</c:v>
                </c:pt>
                <c:pt idx="84">
                  <c:v>9.1000640000000067E-3</c:v>
                </c:pt>
                <c:pt idx="85">
                  <c:v>9.1000640000000067E-3</c:v>
                </c:pt>
                <c:pt idx="86">
                  <c:v>9.1000640000000067E-3</c:v>
                </c:pt>
                <c:pt idx="87">
                  <c:v>9.1000640000000067E-3</c:v>
                </c:pt>
                <c:pt idx="88">
                  <c:v>9.1000640000000067E-3</c:v>
                </c:pt>
                <c:pt idx="89">
                  <c:v>9.1000640000000067E-3</c:v>
                </c:pt>
                <c:pt idx="90">
                  <c:v>9.1000640000000067E-3</c:v>
                </c:pt>
                <c:pt idx="91">
                  <c:v>9.1000640000000067E-3</c:v>
                </c:pt>
                <c:pt idx="92">
                  <c:v>1.0969800000000043E-2</c:v>
                </c:pt>
                <c:pt idx="93">
                  <c:v>1.0969800000000043E-2</c:v>
                </c:pt>
                <c:pt idx="94">
                  <c:v>1.0969800000000043E-2</c:v>
                </c:pt>
                <c:pt idx="95">
                  <c:v>1.0969800000000043E-2</c:v>
                </c:pt>
                <c:pt idx="96">
                  <c:v>1.0969800000000043E-2</c:v>
                </c:pt>
                <c:pt idx="97">
                  <c:v>1.0969800000000043E-2</c:v>
                </c:pt>
                <c:pt idx="98">
                  <c:v>1.0969800000000043E-2</c:v>
                </c:pt>
                <c:pt idx="99">
                  <c:v>1.0969800000000043E-2</c:v>
                </c:pt>
                <c:pt idx="100">
                  <c:v>1.0969800000000043E-2</c:v>
                </c:pt>
                <c:pt idx="101">
                  <c:v>1.2601084000000005E-2</c:v>
                </c:pt>
                <c:pt idx="102">
                  <c:v>1.2601084000000005E-2</c:v>
                </c:pt>
                <c:pt idx="103">
                  <c:v>1.2601084000000005E-2</c:v>
                </c:pt>
                <c:pt idx="104">
                  <c:v>1.2601084000000005E-2</c:v>
                </c:pt>
                <c:pt idx="105">
                  <c:v>1.2601084000000005E-2</c:v>
                </c:pt>
                <c:pt idx="106">
                  <c:v>1.2601084000000005E-2</c:v>
                </c:pt>
                <c:pt idx="107">
                  <c:v>1.2601084000000005E-2</c:v>
                </c:pt>
                <c:pt idx="108">
                  <c:v>1.2928027999999999E-2</c:v>
                </c:pt>
                <c:pt idx="109">
                  <c:v>1.2928027999999999E-2</c:v>
                </c:pt>
                <c:pt idx="110">
                  <c:v>1.2928027999999999E-2</c:v>
                </c:pt>
                <c:pt idx="111">
                  <c:v>1.2928027999999999E-2</c:v>
                </c:pt>
                <c:pt idx="112">
                  <c:v>1.2928027999999999E-2</c:v>
                </c:pt>
                <c:pt idx="113">
                  <c:v>1.2928027999999999E-2</c:v>
                </c:pt>
                <c:pt idx="114">
                  <c:v>1.2928027999999999E-2</c:v>
                </c:pt>
                <c:pt idx="115">
                  <c:v>1.2928027999999999E-2</c:v>
                </c:pt>
                <c:pt idx="116">
                  <c:v>1.2928027999999999E-2</c:v>
                </c:pt>
                <c:pt idx="117">
                  <c:v>1.2928027999999999E-2</c:v>
                </c:pt>
                <c:pt idx="118">
                  <c:v>1.2928027999999999E-2</c:v>
                </c:pt>
                <c:pt idx="119">
                  <c:v>1.2928027999999999E-2</c:v>
                </c:pt>
                <c:pt idx="120">
                  <c:v>1.2928027999999999E-2</c:v>
                </c:pt>
                <c:pt idx="121">
                  <c:v>1.2928027999999999E-2</c:v>
                </c:pt>
                <c:pt idx="122">
                  <c:v>1.2928027999999999E-2</c:v>
                </c:pt>
                <c:pt idx="123">
                  <c:v>1.2928027999999999E-2</c:v>
                </c:pt>
                <c:pt idx="124">
                  <c:v>1.2928027999999999E-2</c:v>
                </c:pt>
                <c:pt idx="125">
                  <c:v>1.2928027999999999E-2</c:v>
                </c:pt>
                <c:pt idx="126">
                  <c:v>1.2928027999999999E-2</c:v>
                </c:pt>
                <c:pt idx="127">
                  <c:v>1.2928027999999999E-2</c:v>
                </c:pt>
                <c:pt idx="128">
                  <c:v>2.2324523999999978E-2</c:v>
                </c:pt>
                <c:pt idx="129">
                  <c:v>2.2324523999999978E-2</c:v>
                </c:pt>
                <c:pt idx="130">
                  <c:v>2.3064803999999998E-2</c:v>
                </c:pt>
                <c:pt idx="131">
                  <c:v>2.3064803999999998E-2</c:v>
                </c:pt>
                <c:pt idx="132">
                  <c:v>2.3064803999999998E-2</c:v>
                </c:pt>
                <c:pt idx="133">
                  <c:v>2.3064803999999998E-2</c:v>
                </c:pt>
                <c:pt idx="134">
                  <c:v>2.3064803999999998E-2</c:v>
                </c:pt>
                <c:pt idx="135">
                  <c:v>2.3064803999999998E-2</c:v>
                </c:pt>
                <c:pt idx="136">
                  <c:v>2.3064803999999998E-2</c:v>
                </c:pt>
                <c:pt idx="137">
                  <c:v>2.3064803999999998E-2</c:v>
                </c:pt>
                <c:pt idx="138">
                  <c:v>2.3064803999999998E-2</c:v>
                </c:pt>
                <c:pt idx="139">
                  <c:v>2.3064803999999998E-2</c:v>
                </c:pt>
                <c:pt idx="140">
                  <c:v>2.3064803999999998E-2</c:v>
                </c:pt>
                <c:pt idx="141">
                  <c:v>2.3064803999999998E-2</c:v>
                </c:pt>
                <c:pt idx="142">
                  <c:v>2.6374068000000011E-2</c:v>
                </c:pt>
                <c:pt idx="143">
                  <c:v>2.6374068000000011E-2</c:v>
                </c:pt>
                <c:pt idx="144">
                  <c:v>2.6374068000000011E-2</c:v>
                </c:pt>
                <c:pt idx="145">
                  <c:v>2.6374068000000011E-2</c:v>
                </c:pt>
                <c:pt idx="146">
                  <c:v>2.6374068000000011E-2</c:v>
                </c:pt>
                <c:pt idx="147">
                  <c:v>2.6374068000000011E-2</c:v>
                </c:pt>
                <c:pt idx="148">
                  <c:v>2.6374068000000011E-2</c:v>
                </c:pt>
                <c:pt idx="149">
                  <c:v>3.2249328000000611E-2</c:v>
                </c:pt>
                <c:pt idx="150">
                  <c:v>3.2249328000000611E-2</c:v>
                </c:pt>
                <c:pt idx="151">
                  <c:v>3.2249328000000611E-2</c:v>
                </c:pt>
                <c:pt idx="152">
                  <c:v>3.2249328000000611E-2</c:v>
                </c:pt>
                <c:pt idx="153">
                  <c:v>3.2249328000000611E-2</c:v>
                </c:pt>
                <c:pt idx="154">
                  <c:v>3.2249328000000611E-2</c:v>
                </c:pt>
                <c:pt idx="155">
                  <c:v>3.2249328000000611E-2</c:v>
                </c:pt>
                <c:pt idx="156">
                  <c:v>3.2249328000000611E-2</c:v>
                </c:pt>
                <c:pt idx="157">
                  <c:v>3.2249328000000611E-2</c:v>
                </c:pt>
                <c:pt idx="158">
                  <c:v>3.6100716000000005E-2</c:v>
                </c:pt>
                <c:pt idx="159">
                  <c:v>3.6100716000000005E-2</c:v>
                </c:pt>
                <c:pt idx="160">
                  <c:v>3.6100716000000005E-2</c:v>
                </c:pt>
                <c:pt idx="161">
                  <c:v>3.6100716000000005E-2</c:v>
                </c:pt>
                <c:pt idx="162">
                  <c:v>3.6100716000000005E-2</c:v>
                </c:pt>
                <c:pt idx="163">
                  <c:v>3.6100716000000005E-2</c:v>
                </c:pt>
                <c:pt idx="164">
                  <c:v>3.6100716000000005E-2</c:v>
                </c:pt>
                <c:pt idx="165">
                  <c:v>3.6100716000000005E-2</c:v>
                </c:pt>
                <c:pt idx="166">
                  <c:v>3.6100716000000005E-2</c:v>
                </c:pt>
                <c:pt idx="167">
                  <c:v>3.6100716000000005E-2</c:v>
                </c:pt>
                <c:pt idx="168">
                  <c:v>3.6100716000000005E-2</c:v>
                </c:pt>
                <c:pt idx="169">
                  <c:v>3.6100716000000005E-2</c:v>
                </c:pt>
                <c:pt idx="170">
                  <c:v>3.7002008000000051E-2</c:v>
                </c:pt>
                <c:pt idx="171">
                  <c:v>3.7002008000000051E-2</c:v>
                </c:pt>
                <c:pt idx="172">
                  <c:v>3.7002008000000051E-2</c:v>
                </c:pt>
                <c:pt idx="173">
                  <c:v>3.7002008000000051E-2</c:v>
                </c:pt>
                <c:pt idx="174">
                  <c:v>3.7002008000000051E-2</c:v>
                </c:pt>
                <c:pt idx="175">
                  <c:v>3.7002008000000051E-2</c:v>
                </c:pt>
                <c:pt idx="176">
                  <c:v>3.7526516000000003E-2</c:v>
                </c:pt>
                <c:pt idx="177">
                  <c:v>3.7526516000000003E-2</c:v>
                </c:pt>
                <c:pt idx="178">
                  <c:v>3.7526516000000003E-2</c:v>
                </c:pt>
                <c:pt idx="179">
                  <c:v>3.7526516000000003E-2</c:v>
                </c:pt>
                <c:pt idx="180">
                  <c:v>3.7526516000000003E-2</c:v>
                </c:pt>
                <c:pt idx="181">
                  <c:v>3.7526516000000003E-2</c:v>
                </c:pt>
                <c:pt idx="182">
                  <c:v>3.7526516000000003E-2</c:v>
                </c:pt>
                <c:pt idx="183">
                  <c:v>3.7526516000000003E-2</c:v>
                </c:pt>
                <c:pt idx="184">
                  <c:v>4.0726508000000002E-2</c:v>
                </c:pt>
                <c:pt idx="185">
                  <c:v>4.0726508000000002E-2</c:v>
                </c:pt>
                <c:pt idx="186">
                  <c:v>4.0726508000000002E-2</c:v>
                </c:pt>
                <c:pt idx="187">
                  <c:v>4.0726508000000002E-2</c:v>
                </c:pt>
                <c:pt idx="188">
                  <c:v>4.0726508000000002E-2</c:v>
                </c:pt>
                <c:pt idx="189">
                  <c:v>4.0726508000000002E-2</c:v>
                </c:pt>
                <c:pt idx="190">
                  <c:v>4.0726508000000002E-2</c:v>
                </c:pt>
                <c:pt idx="191">
                  <c:v>4.0726508000000002E-2</c:v>
                </c:pt>
                <c:pt idx="192">
                  <c:v>4.0726508000000002E-2</c:v>
                </c:pt>
                <c:pt idx="193">
                  <c:v>4.0726508000000002E-2</c:v>
                </c:pt>
                <c:pt idx="194">
                  <c:v>4.0726508000000002E-2</c:v>
                </c:pt>
                <c:pt idx="195">
                  <c:v>4.0726508000000002E-2</c:v>
                </c:pt>
                <c:pt idx="196">
                  <c:v>4.0726508000000002E-2</c:v>
                </c:pt>
                <c:pt idx="197">
                  <c:v>4.0726508000000002E-2</c:v>
                </c:pt>
                <c:pt idx="198">
                  <c:v>4.1472143999999947E-2</c:v>
                </c:pt>
                <c:pt idx="199">
                  <c:v>4.1472143999999947E-2</c:v>
                </c:pt>
                <c:pt idx="200">
                  <c:v>4.1472143999999947E-2</c:v>
                </c:pt>
                <c:pt idx="201">
                  <c:v>4.1472143999999947E-2</c:v>
                </c:pt>
                <c:pt idx="202">
                  <c:v>4.1472143999999947E-2</c:v>
                </c:pt>
                <c:pt idx="203">
                  <c:v>4.1472143999999947E-2</c:v>
                </c:pt>
                <c:pt idx="204">
                  <c:v>4.1472143999999947E-2</c:v>
                </c:pt>
                <c:pt idx="205">
                  <c:v>4.1472143999999947E-2</c:v>
                </c:pt>
                <c:pt idx="206">
                  <c:v>4.1472143999999947E-2</c:v>
                </c:pt>
                <c:pt idx="207">
                  <c:v>4.1472143999999947E-2</c:v>
                </c:pt>
                <c:pt idx="208">
                  <c:v>4.1472143999999947E-2</c:v>
                </c:pt>
                <c:pt idx="209">
                  <c:v>4.1472143999999947E-2</c:v>
                </c:pt>
                <c:pt idx="210">
                  <c:v>4.1472143999999947E-2</c:v>
                </c:pt>
                <c:pt idx="211">
                  <c:v>4.1472143999999947E-2</c:v>
                </c:pt>
                <c:pt idx="212">
                  <c:v>4.3456196000000002E-2</c:v>
                </c:pt>
                <c:pt idx="213">
                  <c:v>4.3456196000000002E-2</c:v>
                </c:pt>
                <c:pt idx="214">
                  <c:v>4.3456196000000002E-2</c:v>
                </c:pt>
                <c:pt idx="215">
                  <c:v>4.3456196000000002E-2</c:v>
                </c:pt>
                <c:pt idx="216">
                  <c:v>4.3456196000000002E-2</c:v>
                </c:pt>
                <c:pt idx="217">
                  <c:v>4.3456196000000002E-2</c:v>
                </c:pt>
                <c:pt idx="218">
                  <c:v>4.3456196000000002E-2</c:v>
                </c:pt>
                <c:pt idx="219">
                  <c:v>4.3456196000000002E-2</c:v>
                </c:pt>
                <c:pt idx="220">
                  <c:v>4.4714836000001056E-2</c:v>
                </c:pt>
                <c:pt idx="221">
                  <c:v>4.4714836000001056E-2</c:v>
                </c:pt>
                <c:pt idx="222">
                  <c:v>4.4714836000001056E-2</c:v>
                </c:pt>
                <c:pt idx="223">
                  <c:v>4.4714836000001056E-2</c:v>
                </c:pt>
                <c:pt idx="224">
                  <c:v>4.4714836000001056E-2</c:v>
                </c:pt>
                <c:pt idx="225">
                  <c:v>4.4714836000001056E-2</c:v>
                </c:pt>
                <c:pt idx="226">
                  <c:v>4.4714836000001056E-2</c:v>
                </c:pt>
                <c:pt idx="227">
                  <c:v>5.0796404000001634E-2</c:v>
                </c:pt>
                <c:pt idx="228">
                  <c:v>5.0796404000001634E-2</c:v>
                </c:pt>
                <c:pt idx="229">
                  <c:v>5.0796404000001634E-2</c:v>
                </c:pt>
                <c:pt idx="230">
                  <c:v>5.0796404000001634E-2</c:v>
                </c:pt>
                <c:pt idx="231">
                  <c:v>5.0796404000001634E-2</c:v>
                </c:pt>
                <c:pt idx="232">
                  <c:v>5.0796404000001634E-2</c:v>
                </c:pt>
                <c:pt idx="233">
                  <c:v>5.0908836000000013E-2</c:v>
                </c:pt>
                <c:pt idx="234">
                  <c:v>5.0908836000000013E-2</c:v>
                </c:pt>
                <c:pt idx="235">
                  <c:v>5.0908836000000013E-2</c:v>
                </c:pt>
                <c:pt idx="236">
                  <c:v>5.0908836000000013E-2</c:v>
                </c:pt>
                <c:pt idx="237">
                  <c:v>5.0908836000000013E-2</c:v>
                </c:pt>
                <c:pt idx="238">
                  <c:v>5.0908836000000013E-2</c:v>
                </c:pt>
                <c:pt idx="239">
                  <c:v>5.0908836000000013E-2</c:v>
                </c:pt>
                <c:pt idx="240">
                  <c:v>5.0908836000000013E-2</c:v>
                </c:pt>
                <c:pt idx="241">
                  <c:v>5.0908836000000013E-2</c:v>
                </c:pt>
                <c:pt idx="242">
                  <c:v>5.0908836000000013E-2</c:v>
                </c:pt>
                <c:pt idx="243">
                  <c:v>5.0908836000000013E-2</c:v>
                </c:pt>
                <c:pt idx="244">
                  <c:v>5.0908836000000013E-2</c:v>
                </c:pt>
                <c:pt idx="245">
                  <c:v>5.0908836000000013E-2</c:v>
                </c:pt>
                <c:pt idx="246">
                  <c:v>5.0908836000000013E-2</c:v>
                </c:pt>
                <c:pt idx="247">
                  <c:v>5.0908836000000013E-2</c:v>
                </c:pt>
                <c:pt idx="248">
                  <c:v>5.0908836000000013E-2</c:v>
                </c:pt>
                <c:pt idx="249">
                  <c:v>5.0908836000000013E-2</c:v>
                </c:pt>
                <c:pt idx="250">
                  <c:v>5.0908836000000013E-2</c:v>
                </c:pt>
                <c:pt idx="251">
                  <c:v>5.0908836000000013E-2</c:v>
                </c:pt>
                <c:pt idx="252">
                  <c:v>5.0908836000000013E-2</c:v>
                </c:pt>
                <c:pt idx="253">
                  <c:v>5.0908836000000013E-2</c:v>
                </c:pt>
                <c:pt idx="254">
                  <c:v>5.0908836000000013E-2</c:v>
                </c:pt>
                <c:pt idx="255">
                  <c:v>5.0908836000000013E-2</c:v>
                </c:pt>
                <c:pt idx="256">
                  <c:v>5.0908836000000013E-2</c:v>
                </c:pt>
                <c:pt idx="257">
                  <c:v>5.0908836000000013E-2</c:v>
                </c:pt>
                <c:pt idx="258">
                  <c:v>5.0908836000000013E-2</c:v>
                </c:pt>
                <c:pt idx="259">
                  <c:v>5.0908836000000013E-2</c:v>
                </c:pt>
                <c:pt idx="260">
                  <c:v>5.0908836000000013E-2</c:v>
                </c:pt>
                <c:pt idx="261">
                  <c:v>5.0908836000000013E-2</c:v>
                </c:pt>
                <c:pt idx="262">
                  <c:v>5.0908836000000013E-2</c:v>
                </c:pt>
                <c:pt idx="263">
                  <c:v>5.0908836000000013E-2</c:v>
                </c:pt>
                <c:pt idx="264">
                  <c:v>5.0908836000000013E-2</c:v>
                </c:pt>
                <c:pt idx="265">
                  <c:v>5.0908836000000013E-2</c:v>
                </c:pt>
                <c:pt idx="266">
                  <c:v>5.0908836000000013E-2</c:v>
                </c:pt>
                <c:pt idx="267">
                  <c:v>5.0908836000000013E-2</c:v>
                </c:pt>
                <c:pt idx="268">
                  <c:v>5.0908836000000013E-2</c:v>
                </c:pt>
                <c:pt idx="269">
                  <c:v>5.0908836000000013E-2</c:v>
                </c:pt>
                <c:pt idx="270">
                  <c:v>5.0908836000000013E-2</c:v>
                </c:pt>
                <c:pt idx="271">
                  <c:v>5.0908836000000013E-2</c:v>
                </c:pt>
                <c:pt idx="272">
                  <c:v>5.0908836000000013E-2</c:v>
                </c:pt>
                <c:pt idx="273">
                  <c:v>5.0908836000000013E-2</c:v>
                </c:pt>
                <c:pt idx="274">
                  <c:v>5.0908836000000013E-2</c:v>
                </c:pt>
                <c:pt idx="275">
                  <c:v>5.0908836000000013E-2</c:v>
                </c:pt>
                <c:pt idx="276">
                  <c:v>5.0908836000000013E-2</c:v>
                </c:pt>
                <c:pt idx="277">
                  <c:v>5.0908836000000013E-2</c:v>
                </c:pt>
                <c:pt idx="278">
                  <c:v>5.0908836000000013E-2</c:v>
                </c:pt>
                <c:pt idx="279">
                  <c:v>5.0908836000000013E-2</c:v>
                </c:pt>
                <c:pt idx="280">
                  <c:v>5.0908836000000013E-2</c:v>
                </c:pt>
                <c:pt idx="281">
                  <c:v>5.0908836000000013E-2</c:v>
                </c:pt>
                <c:pt idx="282">
                  <c:v>5.0908836000000013E-2</c:v>
                </c:pt>
                <c:pt idx="283">
                  <c:v>5.0908836000000013E-2</c:v>
                </c:pt>
                <c:pt idx="284">
                  <c:v>5.0908836000000013E-2</c:v>
                </c:pt>
                <c:pt idx="285">
                  <c:v>5.0908836000000013E-2</c:v>
                </c:pt>
                <c:pt idx="286">
                  <c:v>5.0908836000000013E-2</c:v>
                </c:pt>
                <c:pt idx="287">
                  <c:v>5.0908836000000013E-2</c:v>
                </c:pt>
                <c:pt idx="288">
                  <c:v>5.0908836000000013E-2</c:v>
                </c:pt>
                <c:pt idx="289">
                  <c:v>5.0908836000000013E-2</c:v>
                </c:pt>
                <c:pt idx="290">
                  <c:v>5.0908836000000013E-2</c:v>
                </c:pt>
                <c:pt idx="291">
                  <c:v>5.0908836000000013E-2</c:v>
                </c:pt>
                <c:pt idx="292">
                  <c:v>5.0908836000000013E-2</c:v>
                </c:pt>
                <c:pt idx="293">
                  <c:v>5.0908836000000013E-2</c:v>
                </c:pt>
                <c:pt idx="294">
                  <c:v>5.0908836000000013E-2</c:v>
                </c:pt>
                <c:pt idx="295">
                  <c:v>5.0908836000000013E-2</c:v>
                </c:pt>
                <c:pt idx="296">
                  <c:v>5.0908836000000013E-2</c:v>
                </c:pt>
                <c:pt idx="297">
                  <c:v>5.0908836000000013E-2</c:v>
                </c:pt>
                <c:pt idx="298">
                  <c:v>5.0908836000000013E-2</c:v>
                </c:pt>
                <c:pt idx="299">
                  <c:v>5.0908836000000013E-2</c:v>
                </c:pt>
                <c:pt idx="300">
                  <c:v>5.0908836000000013E-2</c:v>
                </c:pt>
                <c:pt idx="301">
                  <c:v>5.0908836000000013E-2</c:v>
                </c:pt>
                <c:pt idx="302">
                  <c:v>5.0908836000000013E-2</c:v>
                </c:pt>
                <c:pt idx="303">
                  <c:v>5.0908836000000013E-2</c:v>
                </c:pt>
                <c:pt idx="304">
                  <c:v>5.0908836000000013E-2</c:v>
                </c:pt>
                <c:pt idx="305">
                  <c:v>5.0908836000000013E-2</c:v>
                </c:pt>
                <c:pt idx="306">
                  <c:v>5.0908836000000013E-2</c:v>
                </c:pt>
                <c:pt idx="307">
                  <c:v>5.0908836000000013E-2</c:v>
                </c:pt>
                <c:pt idx="308">
                  <c:v>5.0908836000000013E-2</c:v>
                </c:pt>
                <c:pt idx="309">
                  <c:v>5.0908836000000013E-2</c:v>
                </c:pt>
                <c:pt idx="310">
                  <c:v>5.0908836000000013E-2</c:v>
                </c:pt>
                <c:pt idx="311">
                  <c:v>5.0908836000000013E-2</c:v>
                </c:pt>
                <c:pt idx="312">
                  <c:v>5.0908836000000013E-2</c:v>
                </c:pt>
                <c:pt idx="313">
                  <c:v>5.0908836000000013E-2</c:v>
                </c:pt>
                <c:pt idx="314">
                  <c:v>5.0908836000000013E-2</c:v>
                </c:pt>
                <c:pt idx="315">
                  <c:v>5.0908836000000013E-2</c:v>
                </c:pt>
                <c:pt idx="316">
                  <c:v>5.0908836000000013E-2</c:v>
                </c:pt>
                <c:pt idx="317">
                  <c:v>5.0908836000000013E-2</c:v>
                </c:pt>
                <c:pt idx="318">
                  <c:v>5.0908836000000013E-2</c:v>
                </c:pt>
                <c:pt idx="319">
                  <c:v>5.0908836000000013E-2</c:v>
                </c:pt>
                <c:pt idx="320">
                  <c:v>5.0908836000000013E-2</c:v>
                </c:pt>
                <c:pt idx="321">
                  <c:v>5.0908836000000013E-2</c:v>
                </c:pt>
                <c:pt idx="322">
                  <c:v>5.0908836000000013E-2</c:v>
                </c:pt>
                <c:pt idx="323">
                  <c:v>5.0908836000000013E-2</c:v>
                </c:pt>
                <c:pt idx="324">
                  <c:v>5.0908836000000013E-2</c:v>
                </c:pt>
                <c:pt idx="325">
                  <c:v>5.0908836000000013E-2</c:v>
                </c:pt>
                <c:pt idx="326">
                  <c:v>5.0908836000000013E-2</c:v>
                </c:pt>
                <c:pt idx="327">
                  <c:v>5.0908836000000013E-2</c:v>
                </c:pt>
                <c:pt idx="328">
                  <c:v>5.0908836000000013E-2</c:v>
                </c:pt>
                <c:pt idx="329">
                  <c:v>5.0908836000000013E-2</c:v>
                </c:pt>
                <c:pt idx="330">
                  <c:v>5.0908836000000013E-2</c:v>
                </c:pt>
                <c:pt idx="331">
                  <c:v>5.0908836000000013E-2</c:v>
                </c:pt>
                <c:pt idx="332">
                  <c:v>5.0908836000000013E-2</c:v>
                </c:pt>
                <c:pt idx="333">
                  <c:v>5.0908836000000013E-2</c:v>
                </c:pt>
                <c:pt idx="334">
                  <c:v>5.0908836000000013E-2</c:v>
                </c:pt>
                <c:pt idx="335">
                  <c:v>5.0908836000000013E-2</c:v>
                </c:pt>
                <c:pt idx="336">
                  <c:v>5.0908836000000013E-2</c:v>
                </c:pt>
                <c:pt idx="337">
                  <c:v>5.0908836000000013E-2</c:v>
                </c:pt>
                <c:pt idx="338">
                  <c:v>5.0908836000000013E-2</c:v>
                </c:pt>
                <c:pt idx="339">
                  <c:v>5.0908836000000013E-2</c:v>
                </c:pt>
                <c:pt idx="340">
                  <c:v>5.0908836000000013E-2</c:v>
                </c:pt>
                <c:pt idx="341">
                  <c:v>5.0908836000000013E-2</c:v>
                </c:pt>
                <c:pt idx="342">
                  <c:v>5.0908836000000013E-2</c:v>
                </c:pt>
                <c:pt idx="343">
                  <c:v>5.0908836000000013E-2</c:v>
                </c:pt>
                <c:pt idx="344">
                  <c:v>5.0908836000000013E-2</c:v>
                </c:pt>
                <c:pt idx="345">
                  <c:v>5.0908836000000013E-2</c:v>
                </c:pt>
                <c:pt idx="346">
                  <c:v>5.0908836000000013E-2</c:v>
                </c:pt>
                <c:pt idx="347">
                  <c:v>5.0908836000000013E-2</c:v>
                </c:pt>
                <c:pt idx="348">
                  <c:v>5.0908836000000013E-2</c:v>
                </c:pt>
                <c:pt idx="349">
                  <c:v>5.0908836000000013E-2</c:v>
                </c:pt>
                <c:pt idx="350">
                  <c:v>5.0908836000000013E-2</c:v>
                </c:pt>
                <c:pt idx="351">
                  <c:v>5.0908836000000013E-2</c:v>
                </c:pt>
                <c:pt idx="352">
                  <c:v>5.0908836000000013E-2</c:v>
                </c:pt>
                <c:pt idx="353">
                  <c:v>5.0908836000000013E-2</c:v>
                </c:pt>
                <c:pt idx="354">
                  <c:v>5.0908836000000013E-2</c:v>
                </c:pt>
                <c:pt idx="355">
                  <c:v>5.0908836000000013E-2</c:v>
                </c:pt>
                <c:pt idx="356">
                  <c:v>5.0908836000000013E-2</c:v>
                </c:pt>
                <c:pt idx="357">
                  <c:v>5.0908836000000013E-2</c:v>
                </c:pt>
                <c:pt idx="358">
                  <c:v>5.0908836000000013E-2</c:v>
                </c:pt>
                <c:pt idx="359">
                  <c:v>5.0908836000000013E-2</c:v>
                </c:pt>
                <c:pt idx="360">
                  <c:v>5.0908836000000013E-2</c:v>
                </c:pt>
                <c:pt idx="361">
                  <c:v>5.0908836000000013E-2</c:v>
                </c:pt>
                <c:pt idx="362">
                  <c:v>5.0908836000000013E-2</c:v>
                </c:pt>
                <c:pt idx="363">
                  <c:v>5.0908836000000013E-2</c:v>
                </c:pt>
                <c:pt idx="364">
                  <c:v>5.0908836000000013E-2</c:v>
                </c:pt>
                <c:pt idx="365">
                  <c:v>5.0908836000000013E-2</c:v>
                </c:pt>
                <c:pt idx="366">
                  <c:v>5.0908836000000013E-2</c:v>
                </c:pt>
                <c:pt idx="367">
                  <c:v>5.0908836000000013E-2</c:v>
                </c:pt>
                <c:pt idx="368">
                  <c:v>5.0908836000000013E-2</c:v>
                </c:pt>
                <c:pt idx="369">
                  <c:v>5.0908836000000013E-2</c:v>
                </c:pt>
                <c:pt idx="370">
                  <c:v>5.0908836000000013E-2</c:v>
                </c:pt>
                <c:pt idx="371">
                  <c:v>5.0908836000000013E-2</c:v>
                </c:pt>
                <c:pt idx="372">
                  <c:v>5.1608787999999996E-2</c:v>
                </c:pt>
                <c:pt idx="373">
                  <c:v>5.1608787999999996E-2</c:v>
                </c:pt>
                <c:pt idx="374">
                  <c:v>5.1608787999999996E-2</c:v>
                </c:pt>
                <c:pt idx="375">
                  <c:v>5.1608787999999996E-2</c:v>
                </c:pt>
                <c:pt idx="376">
                  <c:v>5.1608787999999996E-2</c:v>
                </c:pt>
                <c:pt idx="377">
                  <c:v>5.1608787999999996E-2</c:v>
                </c:pt>
                <c:pt idx="378">
                  <c:v>5.1608787999999996E-2</c:v>
                </c:pt>
                <c:pt idx="379">
                  <c:v>5.1608787999999996E-2</c:v>
                </c:pt>
                <c:pt idx="380">
                  <c:v>5.1608787999999996E-2</c:v>
                </c:pt>
                <c:pt idx="381">
                  <c:v>5.1608787999999996E-2</c:v>
                </c:pt>
                <c:pt idx="382">
                  <c:v>5.1608787999999996E-2</c:v>
                </c:pt>
                <c:pt idx="383">
                  <c:v>5.1608787999999996E-2</c:v>
                </c:pt>
                <c:pt idx="384">
                  <c:v>5.1608787999999996E-2</c:v>
                </c:pt>
                <c:pt idx="385">
                  <c:v>5.1608787999999996E-2</c:v>
                </c:pt>
                <c:pt idx="386">
                  <c:v>5.1608787999999996E-2</c:v>
                </c:pt>
                <c:pt idx="387">
                  <c:v>5.1608787999999996E-2</c:v>
                </c:pt>
                <c:pt idx="388">
                  <c:v>5.1608787999999996E-2</c:v>
                </c:pt>
                <c:pt idx="389">
                  <c:v>5.1608787999999996E-2</c:v>
                </c:pt>
                <c:pt idx="390">
                  <c:v>5.1608787999999996E-2</c:v>
                </c:pt>
                <c:pt idx="391">
                  <c:v>5.1608787999999996E-2</c:v>
                </c:pt>
                <c:pt idx="392">
                  <c:v>5.1608787999999996E-2</c:v>
                </c:pt>
                <c:pt idx="393">
                  <c:v>5.1608787999999996E-2</c:v>
                </c:pt>
                <c:pt idx="394">
                  <c:v>5.1608787999999996E-2</c:v>
                </c:pt>
                <c:pt idx="395">
                  <c:v>5.1608787999999996E-2</c:v>
                </c:pt>
                <c:pt idx="396">
                  <c:v>5.1608787999999996E-2</c:v>
                </c:pt>
                <c:pt idx="397">
                  <c:v>5.1608787999999996E-2</c:v>
                </c:pt>
                <c:pt idx="398">
                  <c:v>5.1608787999999996E-2</c:v>
                </c:pt>
                <c:pt idx="399">
                  <c:v>5.1608787999999996E-2</c:v>
                </c:pt>
                <c:pt idx="400">
                  <c:v>5.1608787999999996E-2</c:v>
                </c:pt>
                <c:pt idx="401">
                  <c:v>5.1608787999999996E-2</c:v>
                </c:pt>
                <c:pt idx="402">
                  <c:v>5.1608787999999996E-2</c:v>
                </c:pt>
                <c:pt idx="403">
                  <c:v>5.1608787999999996E-2</c:v>
                </c:pt>
                <c:pt idx="404">
                  <c:v>5.1608787999999996E-2</c:v>
                </c:pt>
                <c:pt idx="405">
                  <c:v>5.1608787999999996E-2</c:v>
                </c:pt>
                <c:pt idx="406">
                  <c:v>5.1608787999999996E-2</c:v>
                </c:pt>
                <c:pt idx="407">
                  <c:v>5.6421507999999995E-2</c:v>
                </c:pt>
                <c:pt idx="408">
                  <c:v>5.6421507999999995E-2</c:v>
                </c:pt>
                <c:pt idx="409">
                  <c:v>5.6421507999999995E-2</c:v>
                </c:pt>
                <c:pt idx="410">
                  <c:v>5.6421507999999995E-2</c:v>
                </c:pt>
                <c:pt idx="411">
                  <c:v>5.6421507999999995E-2</c:v>
                </c:pt>
                <c:pt idx="412">
                  <c:v>5.6421507999999995E-2</c:v>
                </c:pt>
                <c:pt idx="413">
                  <c:v>5.6421507999999995E-2</c:v>
                </c:pt>
                <c:pt idx="414">
                  <c:v>5.6421507999999995E-2</c:v>
                </c:pt>
                <c:pt idx="415">
                  <c:v>5.6421507999999995E-2</c:v>
                </c:pt>
                <c:pt idx="416">
                  <c:v>5.6421507999999995E-2</c:v>
                </c:pt>
                <c:pt idx="417">
                  <c:v>5.6421507999999995E-2</c:v>
                </c:pt>
                <c:pt idx="418">
                  <c:v>5.6421507999999995E-2</c:v>
                </c:pt>
                <c:pt idx="419">
                  <c:v>5.6421507999999995E-2</c:v>
                </c:pt>
                <c:pt idx="420">
                  <c:v>5.6421507999999995E-2</c:v>
                </c:pt>
                <c:pt idx="421">
                  <c:v>5.6421507999999995E-2</c:v>
                </c:pt>
                <c:pt idx="422">
                  <c:v>5.6421507999999995E-2</c:v>
                </c:pt>
                <c:pt idx="423">
                  <c:v>5.6421507999999995E-2</c:v>
                </c:pt>
                <c:pt idx="424">
                  <c:v>5.6421507999999995E-2</c:v>
                </c:pt>
                <c:pt idx="425">
                  <c:v>5.6421507999999995E-2</c:v>
                </c:pt>
                <c:pt idx="426">
                  <c:v>5.6421507999999995E-2</c:v>
                </c:pt>
                <c:pt idx="427">
                  <c:v>5.6421507999999995E-2</c:v>
                </c:pt>
                <c:pt idx="428">
                  <c:v>5.6421507999999995E-2</c:v>
                </c:pt>
                <c:pt idx="429">
                  <c:v>5.6421507999999995E-2</c:v>
                </c:pt>
                <c:pt idx="430">
                  <c:v>5.6421507999999995E-2</c:v>
                </c:pt>
                <c:pt idx="431">
                  <c:v>5.6421507999999995E-2</c:v>
                </c:pt>
                <c:pt idx="432">
                  <c:v>5.6421507999999995E-2</c:v>
                </c:pt>
                <c:pt idx="433">
                  <c:v>5.6421507999999995E-2</c:v>
                </c:pt>
                <c:pt idx="434">
                  <c:v>5.6421507999999995E-2</c:v>
                </c:pt>
                <c:pt idx="435">
                  <c:v>5.6421507999999995E-2</c:v>
                </c:pt>
                <c:pt idx="436">
                  <c:v>5.6421507999999995E-2</c:v>
                </c:pt>
                <c:pt idx="437">
                  <c:v>5.6421507999999995E-2</c:v>
                </c:pt>
                <c:pt idx="438">
                  <c:v>5.6421507999999995E-2</c:v>
                </c:pt>
                <c:pt idx="439">
                  <c:v>5.6421507999999995E-2</c:v>
                </c:pt>
                <c:pt idx="440">
                  <c:v>5.6421507999999995E-2</c:v>
                </c:pt>
                <c:pt idx="441">
                  <c:v>5.6421507999999995E-2</c:v>
                </c:pt>
                <c:pt idx="442">
                  <c:v>5.6421507999999995E-2</c:v>
                </c:pt>
                <c:pt idx="443">
                  <c:v>5.6421507999999995E-2</c:v>
                </c:pt>
                <c:pt idx="444">
                  <c:v>5.6421507999999995E-2</c:v>
                </c:pt>
                <c:pt idx="445">
                  <c:v>5.6421507999999995E-2</c:v>
                </c:pt>
                <c:pt idx="446">
                  <c:v>5.6421507999999995E-2</c:v>
                </c:pt>
                <c:pt idx="447">
                  <c:v>5.6421507999999995E-2</c:v>
                </c:pt>
                <c:pt idx="448">
                  <c:v>5.6421507999999995E-2</c:v>
                </c:pt>
                <c:pt idx="449">
                  <c:v>5.6421507999999995E-2</c:v>
                </c:pt>
                <c:pt idx="450">
                  <c:v>6.0110608000000024E-2</c:v>
                </c:pt>
                <c:pt idx="451">
                  <c:v>6.0110608000000024E-2</c:v>
                </c:pt>
                <c:pt idx="452">
                  <c:v>6.0110608000000024E-2</c:v>
                </c:pt>
                <c:pt idx="453">
                  <c:v>6.0110608000000024E-2</c:v>
                </c:pt>
                <c:pt idx="454">
                  <c:v>6.0110608000000024E-2</c:v>
                </c:pt>
                <c:pt idx="455">
                  <c:v>6.0110608000000024E-2</c:v>
                </c:pt>
                <c:pt idx="456">
                  <c:v>6.0110608000000024E-2</c:v>
                </c:pt>
                <c:pt idx="457">
                  <c:v>6.0110608000000024E-2</c:v>
                </c:pt>
                <c:pt idx="458">
                  <c:v>6.0110608000000024E-2</c:v>
                </c:pt>
                <c:pt idx="459">
                  <c:v>6.0110608000000024E-2</c:v>
                </c:pt>
                <c:pt idx="460">
                  <c:v>6.0110608000000024E-2</c:v>
                </c:pt>
                <c:pt idx="461">
                  <c:v>6.0110608000000024E-2</c:v>
                </c:pt>
                <c:pt idx="462">
                  <c:v>6.0110608000000024E-2</c:v>
                </c:pt>
                <c:pt idx="463">
                  <c:v>6.0110608000000024E-2</c:v>
                </c:pt>
                <c:pt idx="464">
                  <c:v>6.0110608000000024E-2</c:v>
                </c:pt>
                <c:pt idx="465">
                  <c:v>6.0110608000000024E-2</c:v>
                </c:pt>
                <c:pt idx="466">
                  <c:v>6.0110608000000024E-2</c:v>
                </c:pt>
                <c:pt idx="467">
                  <c:v>6.0110608000000024E-2</c:v>
                </c:pt>
                <c:pt idx="468">
                  <c:v>6.0110608000000024E-2</c:v>
                </c:pt>
                <c:pt idx="469">
                  <c:v>6.0110608000000024E-2</c:v>
                </c:pt>
                <c:pt idx="470">
                  <c:v>6.0110608000000024E-2</c:v>
                </c:pt>
                <c:pt idx="471">
                  <c:v>6.0110608000000024E-2</c:v>
                </c:pt>
                <c:pt idx="472">
                  <c:v>6.0110608000000024E-2</c:v>
                </c:pt>
                <c:pt idx="473">
                  <c:v>6.0110608000000024E-2</c:v>
                </c:pt>
                <c:pt idx="474">
                  <c:v>6.0110608000000024E-2</c:v>
                </c:pt>
                <c:pt idx="475">
                  <c:v>6.0110608000000024E-2</c:v>
                </c:pt>
                <c:pt idx="476">
                  <c:v>6.0110608000000024E-2</c:v>
                </c:pt>
                <c:pt idx="477">
                  <c:v>6.2493100000000114E-2</c:v>
                </c:pt>
                <c:pt idx="478">
                  <c:v>6.2493100000000114E-2</c:v>
                </c:pt>
                <c:pt idx="479">
                  <c:v>6.2493100000000114E-2</c:v>
                </c:pt>
                <c:pt idx="480">
                  <c:v>6.2493100000000114E-2</c:v>
                </c:pt>
                <c:pt idx="481">
                  <c:v>6.2493100000000114E-2</c:v>
                </c:pt>
                <c:pt idx="482">
                  <c:v>6.2493100000000114E-2</c:v>
                </c:pt>
                <c:pt idx="483">
                  <c:v>6.2493100000000114E-2</c:v>
                </c:pt>
                <c:pt idx="484">
                  <c:v>6.2493100000000114E-2</c:v>
                </c:pt>
                <c:pt idx="485">
                  <c:v>6.2493100000000114E-2</c:v>
                </c:pt>
                <c:pt idx="486">
                  <c:v>6.2493100000000114E-2</c:v>
                </c:pt>
                <c:pt idx="487">
                  <c:v>6.2493100000000114E-2</c:v>
                </c:pt>
                <c:pt idx="488">
                  <c:v>6.2493100000000114E-2</c:v>
                </c:pt>
                <c:pt idx="489">
                  <c:v>6.2493100000000114E-2</c:v>
                </c:pt>
                <c:pt idx="490">
                  <c:v>6.2493100000000114E-2</c:v>
                </c:pt>
                <c:pt idx="491">
                  <c:v>6.2493100000000114E-2</c:v>
                </c:pt>
                <c:pt idx="492">
                  <c:v>6.2493100000000114E-2</c:v>
                </c:pt>
                <c:pt idx="493">
                  <c:v>6.2493100000000114E-2</c:v>
                </c:pt>
                <c:pt idx="494">
                  <c:v>6.5635607999999998E-2</c:v>
                </c:pt>
                <c:pt idx="495">
                  <c:v>6.5635607999999998E-2</c:v>
                </c:pt>
                <c:pt idx="496">
                  <c:v>6.5635607999999998E-2</c:v>
                </c:pt>
                <c:pt idx="497">
                  <c:v>6.5635607999999998E-2</c:v>
                </c:pt>
                <c:pt idx="498">
                  <c:v>6.5635607999999998E-2</c:v>
                </c:pt>
                <c:pt idx="499">
                  <c:v>6.5635607999999998E-2</c:v>
                </c:pt>
                <c:pt idx="500">
                  <c:v>6.5635607999999998E-2</c:v>
                </c:pt>
                <c:pt idx="501">
                  <c:v>6.5635607999999998E-2</c:v>
                </c:pt>
                <c:pt idx="502">
                  <c:v>6.5635607999999998E-2</c:v>
                </c:pt>
                <c:pt idx="503">
                  <c:v>6.5635607999999998E-2</c:v>
                </c:pt>
                <c:pt idx="504">
                  <c:v>6.5635607999999998E-2</c:v>
                </c:pt>
                <c:pt idx="505">
                  <c:v>6.5635607999999998E-2</c:v>
                </c:pt>
                <c:pt idx="506">
                  <c:v>6.5635607999999998E-2</c:v>
                </c:pt>
                <c:pt idx="507">
                  <c:v>6.5635607999999998E-2</c:v>
                </c:pt>
                <c:pt idx="508">
                  <c:v>6.5635607999999998E-2</c:v>
                </c:pt>
                <c:pt idx="509">
                  <c:v>6.5635607999999998E-2</c:v>
                </c:pt>
                <c:pt idx="510">
                  <c:v>6.5635607999999998E-2</c:v>
                </c:pt>
                <c:pt idx="511">
                  <c:v>6.5635607999999998E-2</c:v>
                </c:pt>
                <c:pt idx="512">
                  <c:v>6.5635607999999998E-2</c:v>
                </c:pt>
                <c:pt idx="513">
                  <c:v>6.5635607999999998E-2</c:v>
                </c:pt>
                <c:pt idx="514">
                  <c:v>6.5635607999999998E-2</c:v>
                </c:pt>
                <c:pt idx="515">
                  <c:v>6.5635607999999998E-2</c:v>
                </c:pt>
                <c:pt idx="516">
                  <c:v>6.5635607999999998E-2</c:v>
                </c:pt>
                <c:pt idx="517">
                  <c:v>6.5635607999999998E-2</c:v>
                </c:pt>
                <c:pt idx="518">
                  <c:v>7.0305828000000001E-2</c:v>
                </c:pt>
                <c:pt idx="519">
                  <c:v>7.0305828000000001E-2</c:v>
                </c:pt>
                <c:pt idx="520">
                  <c:v>7.0305828000000001E-2</c:v>
                </c:pt>
                <c:pt idx="521">
                  <c:v>7.0305828000000001E-2</c:v>
                </c:pt>
                <c:pt idx="522">
                  <c:v>7.0305828000000001E-2</c:v>
                </c:pt>
                <c:pt idx="523">
                  <c:v>7.0305828000000001E-2</c:v>
                </c:pt>
                <c:pt idx="524">
                  <c:v>7.0305828000000001E-2</c:v>
                </c:pt>
                <c:pt idx="525">
                  <c:v>7.0305828000000001E-2</c:v>
                </c:pt>
                <c:pt idx="526">
                  <c:v>7.0305828000000001E-2</c:v>
                </c:pt>
                <c:pt idx="527">
                  <c:v>7.0305828000000001E-2</c:v>
                </c:pt>
                <c:pt idx="528">
                  <c:v>7.0305828000000001E-2</c:v>
                </c:pt>
                <c:pt idx="529">
                  <c:v>7.0305828000000001E-2</c:v>
                </c:pt>
                <c:pt idx="530">
                  <c:v>7.0305828000000001E-2</c:v>
                </c:pt>
                <c:pt idx="531">
                  <c:v>7.0305828000000001E-2</c:v>
                </c:pt>
                <c:pt idx="532">
                  <c:v>7.0305828000000001E-2</c:v>
                </c:pt>
                <c:pt idx="533">
                  <c:v>7.0305828000000001E-2</c:v>
                </c:pt>
                <c:pt idx="534">
                  <c:v>7.0305828000000001E-2</c:v>
                </c:pt>
                <c:pt idx="535">
                  <c:v>7.0305828000000001E-2</c:v>
                </c:pt>
                <c:pt idx="536">
                  <c:v>7.0305828000000001E-2</c:v>
                </c:pt>
                <c:pt idx="537">
                  <c:v>7.0305828000000001E-2</c:v>
                </c:pt>
                <c:pt idx="538">
                  <c:v>7.0305828000000001E-2</c:v>
                </c:pt>
                <c:pt idx="539">
                  <c:v>7.0305828000000001E-2</c:v>
                </c:pt>
                <c:pt idx="540">
                  <c:v>7.0305828000000001E-2</c:v>
                </c:pt>
                <c:pt idx="541">
                  <c:v>8.6140364000000025E-2</c:v>
                </c:pt>
                <c:pt idx="542">
                  <c:v>8.6140364000000025E-2</c:v>
                </c:pt>
                <c:pt idx="543">
                  <c:v>8.6140364000000025E-2</c:v>
                </c:pt>
                <c:pt idx="544">
                  <c:v>8.6140364000000025E-2</c:v>
                </c:pt>
                <c:pt idx="545">
                  <c:v>8.6140364000000025E-2</c:v>
                </c:pt>
                <c:pt idx="546">
                  <c:v>8.6140364000000025E-2</c:v>
                </c:pt>
                <c:pt idx="547">
                  <c:v>8.6140364000000025E-2</c:v>
                </c:pt>
                <c:pt idx="548">
                  <c:v>8.6140364000000025E-2</c:v>
                </c:pt>
                <c:pt idx="549">
                  <c:v>8.6140364000000025E-2</c:v>
                </c:pt>
                <c:pt idx="550">
                  <c:v>8.6140364000000025E-2</c:v>
                </c:pt>
                <c:pt idx="551">
                  <c:v>8.6140364000000025E-2</c:v>
                </c:pt>
                <c:pt idx="552">
                  <c:v>8.6140364000000025E-2</c:v>
                </c:pt>
                <c:pt idx="553">
                  <c:v>8.6140364000000025E-2</c:v>
                </c:pt>
                <c:pt idx="554">
                  <c:v>8.7567644000000028E-2</c:v>
                </c:pt>
                <c:pt idx="555">
                  <c:v>8.7567644000000028E-2</c:v>
                </c:pt>
                <c:pt idx="556">
                  <c:v>8.7567644000000028E-2</c:v>
                </c:pt>
                <c:pt idx="557">
                  <c:v>8.7567644000000028E-2</c:v>
                </c:pt>
                <c:pt idx="558">
                  <c:v>8.7567644000000028E-2</c:v>
                </c:pt>
                <c:pt idx="559">
                  <c:v>8.7567644000000028E-2</c:v>
                </c:pt>
                <c:pt idx="560">
                  <c:v>8.7567644000000028E-2</c:v>
                </c:pt>
                <c:pt idx="561">
                  <c:v>8.7567644000000028E-2</c:v>
                </c:pt>
                <c:pt idx="562">
                  <c:v>8.7567644000000028E-2</c:v>
                </c:pt>
                <c:pt idx="563">
                  <c:v>8.7567644000000028E-2</c:v>
                </c:pt>
                <c:pt idx="564">
                  <c:v>8.7567644000000028E-2</c:v>
                </c:pt>
                <c:pt idx="565">
                  <c:v>8.7567644000000028E-2</c:v>
                </c:pt>
                <c:pt idx="566">
                  <c:v>8.7567644000000028E-2</c:v>
                </c:pt>
                <c:pt idx="567">
                  <c:v>8.7567644000000028E-2</c:v>
                </c:pt>
                <c:pt idx="568">
                  <c:v>8.7567644000000028E-2</c:v>
                </c:pt>
                <c:pt idx="569">
                  <c:v>8.7567644000000028E-2</c:v>
                </c:pt>
                <c:pt idx="570">
                  <c:v>8.7567644000000028E-2</c:v>
                </c:pt>
                <c:pt idx="571">
                  <c:v>8.7567644000000028E-2</c:v>
                </c:pt>
                <c:pt idx="572">
                  <c:v>8.7567644000000028E-2</c:v>
                </c:pt>
                <c:pt idx="573">
                  <c:v>8.7567644000000028E-2</c:v>
                </c:pt>
                <c:pt idx="574">
                  <c:v>8.7567644000000028E-2</c:v>
                </c:pt>
                <c:pt idx="575">
                  <c:v>8.7567644000000028E-2</c:v>
                </c:pt>
                <c:pt idx="576">
                  <c:v>8.7567644000000028E-2</c:v>
                </c:pt>
                <c:pt idx="577">
                  <c:v>8.9446472000000027E-2</c:v>
                </c:pt>
                <c:pt idx="578">
                  <c:v>8.9446472000000027E-2</c:v>
                </c:pt>
                <c:pt idx="579">
                  <c:v>8.9446472000000027E-2</c:v>
                </c:pt>
                <c:pt idx="580">
                  <c:v>8.9446472000000027E-2</c:v>
                </c:pt>
                <c:pt idx="581">
                  <c:v>8.9446472000000027E-2</c:v>
                </c:pt>
                <c:pt idx="582">
                  <c:v>8.9446472000000027E-2</c:v>
                </c:pt>
                <c:pt idx="583">
                  <c:v>8.9446472000000027E-2</c:v>
                </c:pt>
                <c:pt idx="584">
                  <c:v>8.9446472000000027E-2</c:v>
                </c:pt>
                <c:pt idx="585">
                  <c:v>8.9446472000000027E-2</c:v>
                </c:pt>
                <c:pt idx="586">
                  <c:v>8.9446472000000027E-2</c:v>
                </c:pt>
                <c:pt idx="587">
                  <c:v>8.9446472000000027E-2</c:v>
                </c:pt>
                <c:pt idx="588">
                  <c:v>8.9446472000000027E-2</c:v>
                </c:pt>
                <c:pt idx="589">
                  <c:v>8.9446472000000027E-2</c:v>
                </c:pt>
                <c:pt idx="590">
                  <c:v>8.9446472000000027E-2</c:v>
                </c:pt>
                <c:pt idx="591">
                  <c:v>8.9446472000000027E-2</c:v>
                </c:pt>
                <c:pt idx="592">
                  <c:v>8.9446472000000027E-2</c:v>
                </c:pt>
                <c:pt idx="593">
                  <c:v>8.9446472000000027E-2</c:v>
                </c:pt>
                <c:pt idx="594">
                  <c:v>8.9446472000000027E-2</c:v>
                </c:pt>
                <c:pt idx="595">
                  <c:v>8.9446472000000027E-2</c:v>
                </c:pt>
                <c:pt idx="596">
                  <c:v>8.9446472000000027E-2</c:v>
                </c:pt>
                <c:pt idx="597">
                  <c:v>9.0646808000001244E-2</c:v>
                </c:pt>
                <c:pt idx="598">
                  <c:v>9.0646808000001244E-2</c:v>
                </c:pt>
                <c:pt idx="599">
                  <c:v>9.0646808000001244E-2</c:v>
                </c:pt>
                <c:pt idx="600">
                  <c:v>9.108580400000002E-2</c:v>
                </c:pt>
                <c:pt idx="601">
                  <c:v>9.108580400000002E-2</c:v>
                </c:pt>
                <c:pt idx="602">
                  <c:v>9.108580400000002E-2</c:v>
                </c:pt>
                <c:pt idx="603">
                  <c:v>9.108580400000002E-2</c:v>
                </c:pt>
                <c:pt idx="604">
                  <c:v>9.108580400000002E-2</c:v>
                </c:pt>
                <c:pt idx="605">
                  <c:v>9.108580400000002E-2</c:v>
                </c:pt>
                <c:pt idx="606">
                  <c:v>9.108580400000002E-2</c:v>
                </c:pt>
                <c:pt idx="607">
                  <c:v>9.108580400000002E-2</c:v>
                </c:pt>
                <c:pt idx="608">
                  <c:v>9.108580400000002E-2</c:v>
                </c:pt>
                <c:pt idx="609">
                  <c:v>9.108580400000002E-2</c:v>
                </c:pt>
                <c:pt idx="610">
                  <c:v>9.108580400000002E-2</c:v>
                </c:pt>
                <c:pt idx="611">
                  <c:v>9.108580400000002E-2</c:v>
                </c:pt>
                <c:pt idx="612">
                  <c:v>9.108580400000002E-2</c:v>
                </c:pt>
                <c:pt idx="613">
                  <c:v>9.108580400000002E-2</c:v>
                </c:pt>
                <c:pt idx="614">
                  <c:v>9.108580400000002E-2</c:v>
                </c:pt>
                <c:pt idx="615">
                  <c:v>9.108580400000002E-2</c:v>
                </c:pt>
                <c:pt idx="616">
                  <c:v>9.108580400000002E-2</c:v>
                </c:pt>
                <c:pt idx="617">
                  <c:v>9.108580400000002E-2</c:v>
                </c:pt>
                <c:pt idx="618">
                  <c:v>9.108580400000002E-2</c:v>
                </c:pt>
                <c:pt idx="619">
                  <c:v>9.108580400000002E-2</c:v>
                </c:pt>
                <c:pt idx="620">
                  <c:v>9.108580400000002E-2</c:v>
                </c:pt>
                <c:pt idx="621">
                  <c:v>9.108580400000002E-2</c:v>
                </c:pt>
                <c:pt idx="622">
                  <c:v>9.108580400000002E-2</c:v>
                </c:pt>
                <c:pt idx="623">
                  <c:v>9.108580400000002E-2</c:v>
                </c:pt>
                <c:pt idx="624">
                  <c:v>9.108580400000002E-2</c:v>
                </c:pt>
                <c:pt idx="625">
                  <c:v>9.108580400000002E-2</c:v>
                </c:pt>
                <c:pt idx="626">
                  <c:v>9.108580400000002E-2</c:v>
                </c:pt>
                <c:pt idx="627">
                  <c:v>9.108580400000002E-2</c:v>
                </c:pt>
                <c:pt idx="628">
                  <c:v>9.108580400000002E-2</c:v>
                </c:pt>
                <c:pt idx="629">
                  <c:v>9.108580400000002E-2</c:v>
                </c:pt>
                <c:pt idx="630">
                  <c:v>9.108580400000002E-2</c:v>
                </c:pt>
                <c:pt idx="631">
                  <c:v>9.108580400000002E-2</c:v>
                </c:pt>
                <c:pt idx="632">
                  <c:v>9.108580400000002E-2</c:v>
                </c:pt>
                <c:pt idx="633">
                  <c:v>9.108580400000002E-2</c:v>
                </c:pt>
                <c:pt idx="634">
                  <c:v>9.108580400000002E-2</c:v>
                </c:pt>
                <c:pt idx="635">
                  <c:v>9.108580400000002E-2</c:v>
                </c:pt>
                <c:pt idx="636">
                  <c:v>9.108580400000002E-2</c:v>
                </c:pt>
                <c:pt idx="637">
                  <c:v>9.108580400000002E-2</c:v>
                </c:pt>
                <c:pt idx="638">
                  <c:v>9.108580400000002E-2</c:v>
                </c:pt>
                <c:pt idx="639">
                  <c:v>9.108580400000002E-2</c:v>
                </c:pt>
                <c:pt idx="640">
                  <c:v>9.108580400000002E-2</c:v>
                </c:pt>
                <c:pt idx="641">
                  <c:v>9.108580400000002E-2</c:v>
                </c:pt>
                <c:pt idx="642">
                  <c:v>9.108580400000002E-2</c:v>
                </c:pt>
                <c:pt idx="643">
                  <c:v>9.108580400000002E-2</c:v>
                </c:pt>
                <c:pt idx="644">
                  <c:v>9.108580400000002E-2</c:v>
                </c:pt>
                <c:pt idx="645">
                  <c:v>9.108580400000002E-2</c:v>
                </c:pt>
                <c:pt idx="646">
                  <c:v>9.108580400000002E-2</c:v>
                </c:pt>
                <c:pt idx="647">
                  <c:v>9.108580400000002E-2</c:v>
                </c:pt>
                <c:pt idx="648">
                  <c:v>9.108580400000002E-2</c:v>
                </c:pt>
                <c:pt idx="649">
                  <c:v>9.108580400000002E-2</c:v>
                </c:pt>
                <c:pt idx="650">
                  <c:v>9.108580400000002E-2</c:v>
                </c:pt>
                <c:pt idx="651">
                  <c:v>9.108580400000002E-2</c:v>
                </c:pt>
                <c:pt idx="652">
                  <c:v>9.108580400000002E-2</c:v>
                </c:pt>
                <c:pt idx="653">
                  <c:v>9.108580400000002E-2</c:v>
                </c:pt>
                <c:pt idx="654">
                  <c:v>9.108580400000002E-2</c:v>
                </c:pt>
                <c:pt idx="655">
                  <c:v>9.108580400000002E-2</c:v>
                </c:pt>
                <c:pt idx="656">
                  <c:v>9.108580400000002E-2</c:v>
                </c:pt>
                <c:pt idx="657">
                  <c:v>9.108580400000002E-2</c:v>
                </c:pt>
                <c:pt idx="658">
                  <c:v>9.108580400000002E-2</c:v>
                </c:pt>
                <c:pt idx="659">
                  <c:v>9.108580400000002E-2</c:v>
                </c:pt>
                <c:pt idx="660">
                  <c:v>9.108580400000002E-2</c:v>
                </c:pt>
                <c:pt idx="661">
                  <c:v>9.108580400000002E-2</c:v>
                </c:pt>
                <c:pt idx="662">
                  <c:v>9.108580400000002E-2</c:v>
                </c:pt>
                <c:pt idx="663">
                  <c:v>9.108580400000002E-2</c:v>
                </c:pt>
                <c:pt idx="664">
                  <c:v>9.108580400000002E-2</c:v>
                </c:pt>
                <c:pt idx="665">
                  <c:v>9.108580400000002E-2</c:v>
                </c:pt>
                <c:pt idx="666">
                  <c:v>9.108580400000002E-2</c:v>
                </c:pt>
                <c:pt idx="667">
                  <c:v>9.108580400000002E-2</c:v>
                </c:pt>
                <c:pt idx="668">
                  <c:v>9.108580400000002E-2</c:v>
                </c:pt>
                <c:pt idx="669">
                  <c:v>9.108580400000002E-2</c:v>
                </c:pt>
                <c:pt idx="670">
                  <c:v>9.108580400000002E-2</c:v>
                </c:pt>
                <c:pt idx="671">
                  <c:v>9.108580400000002E-2</c:v>
                </c:pt>
                <c:pt idx="672">
                  <c:v>9.108580400000002E-2</c:v>
                </c:pt>
                <c:pt idx="673">
                  <c:v>9.108580400000002E-2</c:v>
                </c:pt>
                <c:pt idx="674">
                  <c:v>9.108580400000002E-2</c:v>
                </c:pt>
                <c:pt idx="675">
                  <c:v>9.108580400000002E-2</c:v>
                </c:pt>
                <c:pt idx="676">
                  <c:v>9.108580400000002E-2</c:v>
                </c:pt>
                <c:pt idx="677">
                  <c:v>9.108580400000002E-2</c:v>
                </c:pt>
                <c:pt idx="678">
                  <c:v>9.108580400000002E-2</c:v>
                </c:pt>
                <c:pt idx="679">
                  <c:v>9.108580400000002E-2</c:v>
                </c:pt>
                <c:pt idx="680">
                  <c:v>9.108580400000002E-2</c:v>
                </c:pt>
                <c:pt idx="681">
                  <c:v>9.108580400000002E-2</c:v>
                </c:pt>
                <c:pt idx="682">
                  <c:v>9.108580400000002E-2</c:v>
                </c:pt>
                <c:pt idx="683">
                  <c:v>9.108580400000002E-2</c:v>
                </c:pt>
                <c:pt idx="684">
                  <c:v>9.108580400000002E-2</c:v>
                </c:pt>
                <c:pt idx="685">
                  <c:v>9.108580400000002E-2</c:v>
                </c:pt>
                <c:pt idx="686">
                  <c:v>9.108580400000002E-2</c:v>
                </c:pt>
                <c:pt idx="687">
                  <c:v>9.108580400000002E-2</c:v>
                </c:pt>
                <c:pt idx="688">
                  <c:v>9.108580400000002E-2</c:v>
                </c:pt>
                <c:pt idx="689">
                  <c:v>9.108580400000002E-2</c:v>
                </c:pt>
                <c:pt idx="690">
                  <c:v>9.108580400000002E-2</c:v>
                </c:pt>
                <c:pt idx="691">
                  <c:v>9.108580400000002E-2</c:v>
                </c:pt>
                <c:pt idx="692">
                  <c:v>9.108580400000002E-2</c:v>
                </c:pt>
                <c:pt idx="693">
                  <c:v>9.108580400000002E-2</c:v>
                </c:pt>
                <c:pt idx="694">
                  <c:v>9.108580400000002E-2</c:v>
                </c:pt>
                <c:pt idx="695">
                  <c:v>9.108580400000002E-2</c:v>
                </c:pt>
                <c:pt idx="696">
                  <c:v>9.108580400000002E-2</c:v>
                </c:pt>
                <c:pt idx="697">
                  <c:v>9.108580400000002E-2</c:v>
                </c:pt>
                <c:pt idx="698">
                  <c:v>9.108580400000002E-2</c:v>
                </c:pt>
                <c:pt idx="699">
                  <c:v>9.108580400000002E-2</c:v>
                </c:pt>
                <c:pt idx="700">
                  <c:v>9.108580400000002E-2</c:v>
                </c:pt>
                <c:pt idx="701">
                  <c:v>9.108580400000002E-2</c:v>
                </c:pt>
                <c:pt idx="702">
                  <c:v>9.108580400000002E-2</c:v>
                </c:pt>
                <c:pt idx="703">
                  <c:v>9.108580400000002E-2</c:v>
                </c:pt>
                <c:pt idx="704">
                  <c:v>9.108580400000002E-2</c:v>
                </c:pt>
                <c:pt idx="705">
                  <c:v>9.108580400000002E-2</c:v>
                </c:pt>
                <c:pt idx="706">
                  <c:v>9.108580400000002E-2</c:v>
                </c:pt>
                <c:pt idx="707">
                  <c:v>9.108580400000002E-2</c:v>
                </c:pt>
                <c:pt idx="708">
                  <c:v>9.108580400000002E-2</c:v>
                </c:pt>
                <c:pt idx="709">
                  <c:v>9.108580400000002E-2</c:v>
                </c:pt>
                <c:pt idx="710">
                  <c:v>9.108580400000002E-2</c:v>
                </c:pt>
                <c:pt idx="711">
                  <c:v>9.108580400000002E-2</c:v>
                </c:pt>
                <c:pt idx="712">
                  <c:v>9.108580400000002E-2</c:v>
                </c:pt>
                <c:pt idx="713">
                  <c:v>9.108580400000002E-2</c:v>
                </c:pt>
                <c:pt idx="714">
                  <c:v>9.108580400000002E-2</c:v>
                </c:pt>
                <c:pt idx="715">
                  <c:v>9.108580400000002E-2</c:v>
                </c:pt>
                <c:pt idx="716">
                  <c:v>9.108580400000002E-2</c:v>
                </c:pt>
                <c:pt idx="717">
                  <c:v>9.108580400000002E-2</c:v>
                </c:pt>
                <c:pt idx="718">
                  <c:v>9.108580400000002E-2</c:v>
                </c:pt>
                <c:pt idx="719">
                  <c:v>9.108580400000002E-2</c:v>
                </c:pt>
                <c:pt idx="720">
                  <c:v>9.108580400000002E-2</c:v>
                </c:pt>
                <c:pt idx="721">
                  <c:v>9.108580400000002E-2</c:v>
                </c:pt>
                <c:pt idx="722">
                  <c:v>9.108580400000002E-2</c:v>
                </c:pt>
                <c:pt idx="723">
                  <c:v>9.108580400000002E-2</c:v>
                </c:pt>
                <c:pt idx="724">
                  <c:v>9.108580400000002E-2</c:v>
                </c:pt>
                <c:pt idx="725">
                  <c:v>9.108580400000002E-2</c:v>
                </c:pt>
                <c:pt idx="726">
                  <c:v>9.108580400000002E-2</c:v>
                </c:pt>
                <c:pt idx="727">
                  <c:v>9.108580400000002E-2</c:v>
                </c:pt>
                <c:pt idx="728">
                  <c:v>9.108580400000002E-2</c:v>
                </c:pt>
                <c:pt idx="729">
                  <c:v>9.108580400000002E-2</c:v>
                </c:pt>
                <c:pt idx="730">
                  <c:v>9.108580400000002E-2</c:v>
                </c:pt>
                <c:pt idx="731">
                  <c:v>9.108580400000002E-2</c:v>
                </c:pt>
                <c:pt idx="732">
                  <c:v>9.108580400000002E-2</c:v>
                </c:pt>
                <c:pt idx="733">
                  <c:v>9.108580400000002E-2</c:v>
                </c:pt>
                <c:pt idx="734">
                  <c:v>9.108580400000002E-2</c:v>
                </c:pt>
                <c:pt idx="735">
                  <c:v>9.108580400000002E-2</c:v>
                </c:pt>
                <c:pt idx="736">
                  <c:v>9.108580400000002E-2</c:v>
                </c:pt>
                <c:pt idx="737">
                  <c:v>9.108580400000002E-2</c:v>
                </c:pt>
                <c:pt idx="738">
                  <c:v>9.108580400000002E-2</c:v>
                </c:pt>
                <c:pt idx="739">
                  <c:v>9.108580400000002E-2</c:v>
                </c:pt>
                <c:pt idx="740">
                  <c:v>9.108580400000002E-2</c:v>
                </c:pt>
                <c:pt idx="741">
                  <c:v>9.108580400000002E-2</c:v>
                </c:pt>
                <c:pt idx="742">
                  <c:v>9.108580400000002E-2</c:v>
                </c:pt>
                <c:pt idx="743">
                  <c:v>9.108580400000002E-2</c:v>
                </c:pt>
                <c:pt idx="744">
                  <c:v>9.108580400000002E-2</c:v>
                </c:pt>
                <c:pt idx="745">
                  <c:v>9.108580400000002E-2</c:v>
                </c:pt>
                <c:pt idx="746">
                  <c:v>9.108580400000002E-2</c:v>
                </c:pt>
                <c:pt idx="747">
                  <c:v>9.108580400000002E-2</c:v>
                </c:pt>
                <c:pt idx="748">
                  <c:v>9.108580400000002E-2</c:v>
                </c:pt>
                <c:pt idx="749">
                  <c:v>9.108580400000002E-2</c:v>
                </c:pt>
                <c:pt idx="750">
                  <c:v>9.108580400000002E-2</c:v>
                </c:pt>
                <c:pt idx="751">
                  <c:v>9.108580400000002E-2</c:v>
                </c:pt>
                <c:pt idx="752">
                  <c:v>9.108580400000002E-2</c:v>
                </c:pt>
                <c:pt idx="753">
                  <c:v>9.108580400000002E-2</c:v>
                </c:pt>
                <c:pt idx="754">
                  <c:v>9.108580400000002E-2</c:v>
                </c:pt>
                <c:pt idx="755">
                  <c:v>9.108580400000002E-2</c:v>
                </c:pt>
                <c:pt idx="756">
                  <c:v>9.108580400000002E-2</c:v>
                </c:pt>
                <c:pt idx="757">
                  <c:v>9.108580400000002E-2</c:v>
                </c:pt>
                <c:pt idx="758">
                  <c:v>9.108580400000002E-2</c:v>
                </c:pt>
                <c:pt idx="759">
                  <c:v>9.108580400000002E-2</c:v>
                </c:pt>
                <c:pt idx="760">
                  <c:v>9.108580400000002E-2</c:v>
                </c:pt>
                <c:pt idx="761">
                  <c:v>9.108580400000002E-2</c:v>
                </c:pt>
                <c:pt idx="762">
                  <c:v>9.108580400000002E-2</c:v>
                </c:pt>
                <c:pt idx="763">
                  <c:v>9.108580400000002E-2</c:v>
                </c:pt>
                <c:pt idx="764">
                  <c:v>9.108580400000002E-2</c:v>
                </c:pt>
                <c:pt idx="765">
                  <c:v>9.108580400000002E-2</c:v>
                </c:pt>
                <c:pt idx="766">
                  <c:v>9.108580400000002E-2</c:v>
                </c:pt>
                <c:pt idx="767">
                  <c:v>9.108580400000002E-2</c:v>
                </c:pt>
                <c:pt idx="768">
                  <c:v>9.108580400000002E-2</c:v>
                </c:pt>
                <c:pt idx="769">
                  <c:v>9.108580400000002E-2</c:v>
                </c:pt>
                <c:pt idx="770">
                  <c:v>9.108580400000002E-2</c:v>
                </c:pt>
                <c:pt idx="771">
                  <c:v>9.108580400000002E-2</c:v>
                </c:pt>
                <c:pt idx="772">
                  <c:v>9.108580400000002E-2</c:v>
                </c:pt>
                <c:pt idx="773">
                  <c:v>9.108580400000002E-2</c:v>
                </c:pt>
                <c:pt idx="774">
                  <c:v>9.108580400000002E-2</c:v>
                </c:pt>
                <c:pt idx="775">
                  <c:v>9.108580400000002E-2</c:v>
                </c:pt>
                <c:pt idx="776">
                  <c:v>9.108580400000002E-2</c:v>
                </c:pt>
                <c:pt idx="777">
                  <c:v>9.108580400000002E-2</c:v>
                </c:pt>
                <c:pt idx="778">
                  <c:v>9.108580400000002E-2</c:v>
                </c:pt>
                <c:pt idx="779">
                  <c:v>9.108580400000002E-2</c:v>
                </c:pt>
                <c:pt idx="780">
                  <c:v>9.108580400000002E-2</c:v>
                </c:pt>
                <c:pt idx="781">
                  <c:v>9.108580400000002E-2</c:v>
                </c:pt>
                <c:pt idx="782">
                  <c:v>9.108580400000002E-2</c:v>
                </c:pt>
                <c:pt idx="783">
                  <c:v>9.108580400000002E-2</c:v>
                </c:pt>
                <c:pt idx="784">
                  <c:v>9.108580400000002E-2</c:v>
                </c:pt>
                <c:pt idx="785">
                  <c:v>9.108580400000002E-2</c:v>
                </c:pt>
                <c:pt idx="786">
                  <c:v>9.108580400000002E-2</c:v>
                </c:pt>
                <c:pt idx="787">
                  <c:v>9.108580400000002E-2</c:v>
                </c:pt>
                <c:pt idx="788">
                  <c:v>9.1673100000000021E-2</c:v>
                </c:pt>
                <c:pt idx="789">
                  <c:v>9.1673100000000021E-2</c:v>
                </c:pt>
                <c:pt idx="790">
                  <c:v>9.1673100000000021E-2</c:v>
                </c:pt>
                <c:pt idx="791">
                  <c:v>9.1673100000000021E-2</c:v>
                </c:pt>
                <c:pt idx="792">
                  <c:v>9.1673100000000021E-2</c:v>
                </c:pt>
                <c:pt idx="793">
                  <c:v>9.1673100000000021E-2</c:v>
                </c:pt>
                <c:pt idx="794">
                  <c:v>9.1673100000000021E-2</c:v>
                </c:pt>
                <c:pt idx="795">
                  <c:v>9.1673100000000021E-2</c:v>
                </c:pt>
                <c:pt idx="796">
                  <c:v>9.1673100000000021E-2</c:v>
                </c:pt>
                <c:pt idx="797">
                  <c:v>9.1673100000000021E-2</c:v>
                </c:pt>
                <c:pt idx="798">
                  <c:v>9.1673100000000021E-2</c:v>
                </c:pt>
                <c:pt idx="799">
                  <c:v>9.1673100000000021E-2</c:v>
                </c:pt>
                <c:pt idx="800">
                  <c:v>9.1673100000000021E-2</c:v>
                </c:pt>
                <c:pt idx="801">
                  <c:v>9.1673100000000021E-2</c:v>
                </c:pt>
                <c:pt idx="802">
                  <c:v>9.1673100000000021E-2</c:v>
                </c:pt>
                <c:pt idx="803">
                  <c:v>9.1673100000000021E-2</c:v>
                </c:pt>
                <c:pt idx="804">
                  <c:v>9.1673100000000021E-2</c:v>
                </c:pt>
                <c:pt idx="805">
                  <c:v>9.1673100000000021E-2</c:v>
                </c:pt>
                <c:pt idx="806">
                  <c:v>9.1673100000000021E-2</c:v>
                </c:pt>
                <c:pt idx="807">
                  <c:v>9.1673100000000021E-2</c:v>
                </c:pt>
                <c:pt idx="808">
                  <c:v>9.1673100000000021E-2</c:v>
                </c:pt>
                <c:pt idx="809">
                  <c:v>9.1673100000000021E-2</c:v>
                </c:pt>
                <c:pt idx="810">
                  <c:v>9.1673100000000021E-2</c:v>
                </c:pt>
                <c:pt idx="811">
                  <c:v>9.1673100000000021E-2</c:v>
                </c:pt>
                <c:pt idx="812">
                  <c:v>9.1673100000000021E-2</c:v>
                </c:pt>
                <c:pt idx="813">
                  <c:v>9.1673100000000021E-2</c:v>
                </c:pt>
                <c:pt idx="814">
                  <c:v>9.1673100000000021E-2</c:v>
                </c:pt>
                <c:pt idx="815">
                  <c:v>9.1673100000000021E-2</c:v>
                </c:pt>
                <c:pt idx="816">
                  <c:v>9.1673100000000021E-2</c:v>
                </c:pt>
                <c:pt idx="817">
                  <c:v>9.1673100000000021E-2</c:v>
                </c:pt>
                <c:pt idx="818">
                  <c:v>9.1673100000000021E-2</c:v>
                </c:pt>
                <c:pt idx="819">
                  <c:v>9.1673100000000021E-2</c:v>
                </c:pt>
                <c:pt idx="820">
                  <c:v>9.1673100000000021E-2</c:v>
                </c:pt>
                <c:pt idx="821">
                  <c:v>9.5104776000000044E-2</c:v>
                </c:pt>
                <c:pt idx="822">
                  <c:v>9.5104776000000044E-2</c:v>
                </c:pt>
                <c:pt idx="823">
                  <c:v>9.5104776000000044E-2</c:v>
                </c:pt>
                <c:pt idx="824">
                  <c:v>9.5104776000000044E-2</c:v>
                </c:pt>
                <c:pt idx="825">
                  <c:v>9.5104776000000044E-2</c:v>
                </c:pt>
                <c:pt idx="826">
                  <c:v>9.5104776000000044E-2</c:v>
                </c:pt>
                <c:pt idx="827">
                  <c:v>9.5104776000000044E-2</c:v>
                </c:pt>
                <c:pt idx="828">
                  <c:v>9.5104776000000044E-2</c:v>
                </c:pt>
                <c:pt idx="829">
                  <c:v>9.5104776000000044E-2</c:v>
                </c:pt>
                <c:pt idx="830">
                  <c:v>9.5104776000000044E-2</c:v>
                </c:pt>
                <c:pt idx="831">
                  <c:v>9.5104776000000044E-2</c:v>
                </c:pt>
                <c:pt idx="832">
                  <c:v>9.5104776000000044E-2</c:v>
                </c:pt>
                <c:pt idx="833">
                  <c:v>9.5104776000000044E-2</c:v>
                </c:pt>
                <c:pt idx="834">
                  <c:v>9.5104776000000044E-2</c:v>
                </c:pt>
                <c:pt idx="835">
                  <c:v>9.5104776000000044E-2</c:v>
                </c:pt>
                <c:pt idx="836">
                  <c:v>9.5104776000000044E-2</c:v>
                </c:pt>
                <c:pt idx="837">
                  <c:v>9.5104776000000044E-2</c:v>
                </c:pt>
                <c:pt idx="838">
                  <c:v>9.5104776000000044E-2</c:v>
                </c:pt>
                <c:pt idx="839">
                  <c:v>9.5104776000000044E-2</c:v>
                </c:pt>
                <c:pt idx="840">
                  <c:v>9.5104776000000044E-2</c:v>
                </c:pt>
                <c:pt idx="841">
                  <c:v>9.9368912000000004E-2</c:v>
                </c:pt>
                <c:pt idx="842">
                  <c:v>9.9368912000000004E-2</c:v>
                </c:pt>
                <c:pt idx="843">
                  <c:v>9.9368912000000004E-2</c:v>
                </c:pt>
                <c:pt idx="844">
                  <c:v>9.9368912000000004E-2</c:v>
                </c:pt>
                <c:pt idx="845">
                  <c:v>9.9368912000000004E-2</c:v>
                </c:pt>
                <c:pt idx="846">
                  <c:v>9.9368912000000004E-2</c:v>
                </c:pt>
                <c:pt idx="847">
                  <c:v>9.9368912000000004E-2</c:v>
                </c:pt>
                <c:pt idx="848">
                  <c:v>9.9368912000000004E-2</c:v>
                </c:pt>
                <c:pt idx="849">
                  <c:v>9.9368912000000004E-2</c:v>
                </c:pt>
                <c:pt idx="850">
                  <c:v>9.9368912000000004E-2</c:v>
                </c:pt>
                <c:pt idx="851">
                  <c:v>9.9368912000000004E-2</c:v>
                </c:pt>
                <c:pt idx="852">
                  <c:v>9.9368912000000004E-2</c:v>
                </c:pt>
                <c:pt idx="853">
                  <c:v>9.9368912000000004E-2</c:v>
                </c:pt>
                <c:pt idx="854">
                  <c:v>9.9368912000000004E-2</c:v>
                </c:pt>
                <c:pt idx="855">
                  <c:v>9.9368912000000004E-2</c:v>
                </c:pt>
                <c:pt idx="856">
                  <c:v>9.9368912000000004E-2</c:v>
                </c:pt>
                <c:pt idx="857">
                  <c:v>0.10098713999999998</c:v>
                </c:pt>
                <c:pt idx="858">
                  <c:v>0.10098713999999998</c:v>
                </c:pt>
                <c:pt idx="859">
                  <c:v>0.10098713999999998</c:v>
                </c:pt>
                <c:pt idx="860">
                  <c:v>0.10098713999999998</c:v>
                </c:pt>
                <c:pt idx="861">
                  <c:v>0.10098713999999998</c:v>
                </c:pt>
                <c:pt idx="862">
                  <c:v>0.10098713999999998</c:v>
                </c:pt>
                <c:pt idx="863">
                  <c:v>0.10098713999999998</c:v>
                </c:pt>
                <c:pt idx="864">
                  <c:v>0.10098713999999998</c:v>
                </c:pt>
                <c:pt idx="865">
                  <c:v>0.10098713999999998</c:v>
                </c:pt>
                <c:pt idx="866">
                  <c:v>0.10098713999999998</c:v>
                </c:pt>
                <c:pt idx="867">
                  <c:v>0.10098713999999998</c:v>
                </c:pt>
                <c:pt idx="868">
                  <c:v>0.10098713999999998</c:v>
                </c:pt>
                <c:pt idx="869">
                  <c:v>0.10098713999999998</c:v>
                </c:pt>
                <c:pt idx="870">
                  <c:v>0.10098713999999998</c:v>
                </c:pt>
                <c:pt idx="871">
                  <c:v>0.10098713999999998</c:v>
                </c:pt>
                <c:pt idx="872">
                  <c:v>0.10098713999999998</c:v>
                </c:pt>
                <c:pt idx="873">
                  <c:v>0.10098713999999998</c:v>
                </c:pt>
                <c:pt idx="874">
                  <c:v>0.10098713999999998</c:v>
                </c:pt>
                <c:pt idx="875">
                  <c:v>0.10150533199999999</c:v>
                </c:pt>
                <c:pt idx="876">
                  <c:v>0.10150533199999999</c:v>
                </c:pt>
                <c:pt idx="877">
                  <c:v>0.10150533199999999</c:v>
                </c:pt>
                <c:pt idx="878">
                  <c:v>0.10150533199999999</c:v>
                </c:pt>
                <c:pt idx="879">
                  <c:v>0.10150533199999999</c:v>
                </c:pt>
                <c:pt idx="880">
                  <c:v>0.10150533199999999</c:v>
                </c:pt>
                <c:pt idx="881">
                  <c:v>0.10150533199999999</c:v>
                </c:pt>
                <c:pt idx="882">
                  <c:v>0.10150533199999999</c:v>
                </c:pt>
                <c:pt idx="883">
                  <c:v>0.10150533199999999</c:v>
                </c:pt>
                <c:pt idx="884">
                  <c:v>0.10150533199999999</c:v>
                </c:pt>
                <c:pt idx="885">
                  <c:v>0.10150533199999999</c:v>
                </c:pt>
                <c:pt idx="886">
                  <c:v>0.10150533199999999</c:v>
                </c:pt>
                <c:pt idx="887">
                  <c:v>0.10150533199999999</c:v>
                </c:pt>
                <c:pt idx="888">
                  <c:v>0.10150533199999999</c:v>
                </c:pt>
                <c:pt idx="889">
                  <c:v>0.10150533199999999</c:v>
                </c:pt>
                <c:pt idx="890">
                  <c:v>0.10150533199999999</c:v>
                </c:pt>
                <c:pt idx="891">
                  <c:v>0.10150533199999999</c:v>
                </c:pt>
                <c:pt idx="892">
                  <c:v>0.10150533199999999</c:v>
                </c:pt>
                <c:pt idx="893">
                  <c:v>0.10150533199999999</c:v>
                </c:pt>
                <c:pt idx="894">
                  <c:v>0.10150533199999999</c:v>
                </c:pt>
                <c:pt idx="895">
                  <c:v>0.10150533199999999</c:v>
                </c:pt>
                <c:pt idx="896">
                  <c:v>0.10150533199999999</c:v>
                </c:pt>
                <c:pt idx="897">
                  <c:v>0.10150533199999999</c:v>
                </c:pt>
                <c:pt idx="898">
                  <c:v>0.10150533199999999</c:v>
                </c:pt>
                <c:pt idx="899">
                  <c:v>0.10452480400000012</c:v>
                </c:pt>
                <c:pt idx="900">
                  <c:v>0.10452480400000012</c:v>
                </c:pt>
                <c:pt idx="901">
                  <c:v>0.10452480400000012</c:v>
                </c:pt>
                <c:pt idx="902">
                  <c:v>0.10452480400000012</c:v>
                </c:pt>
                <c:pt idx="903">
                  <c:v>0.10452480400000012</c:v>
                </c:pt>
                <c:pt idx="904">
                  <c:v>0.10452480400000012</c:v>
                </c:pt>
                <c:pt idx="905">
                  <c:v>0.10452480400000012</c:v>
                </c:pt>
                <c:pt idx="906">
                  <c:v>0.10452480400000012</c:v>
                </c:pt>
                <c:pt idx="907">
                  <c:v>0.10452480400000012</c:v>
                </c:pt>
                <c:pt idx="908">
                  <c:v>0.10452480400000012</c:v>
                </c:pt>
                <c:pt idx="909">
                  <c:v>0.10452480400000012</c:v>
                </c:pt>
                <c:pt idx="910">
                  <c:v>0.10452480400000012</c:v>
                </c:pt>
                <c:pt idx="911">
                  <c:v>0.10452480400000012</c:v>
                </c:pt>
                <c:pt idx="912">
                  <c:v>0.10452480400000012</c:v>
                </c:pt>
                <c:pt idx="913">
                  <c:v>0.10452480400000012</c:v>
                </c:pt>
                <c:pt idx="914">
                  <c:v>0.10452480400000012</c:v>
                </c:pt>
                <c:pt idx="915">
                  <c:v>0.10452480400000012</c:v>
                </c:pt>
                <c:pt idx="916">
                  <c:v>0.10452480400000012</c:v>
                </c:pt>
                <c:pt idx="917">
                  <c:v>0.10452480400000012</c:v>
                </c:pt>
                <c:pt idx="918">
                  <c:v>0.10452480400000012</c:v>
                </c:pt>
                <c:pt idx="919">
                  <c:v>0.10569014000000211</c:v>
                </c:pt>
                <c:pt idx="920">
                  <c:v>0.10569014000000211</c:v>
                </c:pt>
                <c:pt idx="921">
                  <c:v>0.10569014000000211</c:v>
                </c:pt>
                <c:pt idx="922">
                  <c:v>0.10569014000000211</c:v>
                </c:pt>
                <c:pt idx="923">
                  <c:v>0.10569014000000211</c:v>
                </c:pt>
                <c:pt idx="924">
                  <c:v>0.10569014000000211</c:v>
                </c:pt>
                <c:pt idx="925">
                  <c:v>0.10569014000000211</c:v>
                </c:pt>
                <c:pt idx="926">
                  <c:v>0.10569014000000211</c:v>
                </c:pt>
                <c:pt idx="927">
                  <c:v>0.10569014000000211</c:v>
                </c:pt>
                <c:pt idx="928">
                  <c:v>0.10569014000000211</c:v>
                </c:pt>
                <c:pt idx="929">
                  <c:v>0.10569014000000211</c:v>
                </c:pt>
                <c:pt idx="930">
                  <c:v>0.10569014000000211</c:v>
                </c:pt>
                <c:pt idx="931">
                  <c:v>0.10569014000000211</c:v>
                </c:pt>
                <c:pt idx="932">
                  <c:v>0.10569014000000211</c:v>
                </c:pt>
                <c:pt idx="933">
                  <c:v>0.10569014000000211</c:v>
                </c:pt>
                <c:pt idx="934">
                  <c:v>0.10569014000000211</c:v>
                </c:pt>
                <c:pt idx="935">
                  <c:v>0.10569014000000211</c:v>
                </c:pt>
                <c:pt idx="936">
                  <c:v>0.10569014000000211</c:v>
                </c:pt>
                <c:pt idx="937">
                  <c:v>0.10569014000000211</c:v>
                </c:pt>
                <c:pt idx="938">
                  <c:v>0.10569014000000211</c:v>
                </c:pt>
                <c:pt idx="939">
                  <c:v>0.10569014000000211</c:v>
                </c:pt>
                <c:pt idx="940">
                  <c:v>0.10569014000000211</c:v>
                </c:pt>
                <c:pt idx="941">
                  <c:v>0.10693311599999999</c:v>
                </c:pt>
                <c:pt idx="942">
                  <c:v>0.10693311599999999</c:v>
                </c:pt>
                <c:pt idx="943">
                  <c:v>0.10693311599999999</c:v>
                </c:pt>
                <c:pt idx="944">
                  <c:v>0.10693311599999999</c:v>
                </c:pt>
                <c:pt idx="945">
                  <c:v>0.10693311599999999</c:v>
                </c:pt>
                <c:pt idx="946">
                  <c:v>0.10693311599999999</c:v>
                </c:pt>
                <c:pt idx="947">
                  <c:v>0.10693311599999999</c:v>
                </c:pt>
                <c:pt idx="948">
                  <c:v>0.10693311599999999</c:v>
                </c:pt>
                <c:pt idx="949">
                  <c:v>0.10693311599999999</c:v>
                </c:pt>
                <c:pt idx="950">
                  <c:v>0.10693311599999999</c:v>
                </c:pt>
                <c:pt idx="951">
                  <c:v>0.10693311599999999</c:v>
                </c:pt>
                <c:pt idx="952">
                  <c:v>0.10693311599999999</c:v>
                </c:pt>
                <c:pt idx="953">
                  <c:v>0.10693311599999999</c:v>
                </c:pt>
                <c:pt idx="954">
                  <c:v>0.10693311599999999</c:v>
                </c:pt>
                <c:pt idx="955">
                  <c:v>0.10693311599999999</c:v>
                </c:pt>
                <c:pt idx="956">
                  <c:v>0.10693311599999999</c:v>
                </c:pt>
                <c:pt idx="957">
                  <c:v>0.10693311599999999</c:v>
                </c:pt>
                <c:pt idx="958">
                  <c:v>0.10693311599999999</c:v>
                </c:pt>
                <c:pt idx="959">
                  <c:v>0.10693311599999999</c:v>
                </c:pt>
                <c:pt idx="960">
                  <c:v>0.10693311599999999</c:v>
                </c:pt>
                <c:pt idx="961">
                  <c:v>0.10693311599999999</c:v>
                </c:pt>
                <c:pt idx="962">
                  <c:v>0.10693311599999999</c:v>
                </c:pt>
                <c:pt idx="963">
                  <c:v>0.10693311599999999</c:v>
                </c:pt>
                <c:pt idx="964">
                  <c:v>0.10693311599999999</c:v>
                </c:pt>
                <c:pt idx="965">
                  <c:v>0.10693311599999999</c:v>
                </c:pt>
                <c:pt idx="966">
                  <c:v>0.10693311599999999</c:v>
                </c:pt>
                <c:pt idx="967">
                  <c:v>0.10693311599999999</c:v>
                </c:pt>
                <c:pt idx="968">
                  <c:v>0.10693311599999999</c:v>
                </c:pt>
                <c:pt idx="969">
                  <c:v>0.10693311599999999</c:v>
                </c:pt>
                <c:pt idx="970">
                  <c:v>0.10693311599999999</c:v>
                </c:pt>
                <c:pt idx="971">
                  <c:v>0.10693311599999999</c:v>
                </c:pt>
                <c:pt idx="972">
                  <c:v>0.10693311599999999</c:v>
                </c:pt>
                <c:pt idx="973">
                  <c:v>0.10693311599999999</c:v>
                </c:pt>
                <c:pt idx="974">
                  <c:v>0.10693311599999999</c:v>
                </c:pt>
                <c:pt idx="975">
                  <c:v>0.10693311599999999</c:v>
                </c:pt>
                <c:pt idx="976">
                  <c:v>0.10693311599999999</c:v>
                </c:pt>
                <c:pt idx="977">
                  <c:v>0.10693311599999999</c:v>
                </c:pt>
                <c:pt idx="978">
                  <c:v>0.10693311599999999</c:v>
                </c:pt>
                <c:pt idx="979">
                  <c:v>0.10693311599999999</c:v>
                </c:pt>
                <c:pt idx="980">
                  <c:v>0.10693311599999999</c:v>
                </c:pt>
                <c:pt idx="981">
                  <c:v>0.10693311599999999</c:v>
                </c:pt>
                <c:pt idx="982">
                  <c:v>0.10693311599999999</c:v>
                </c:pt>
                <c:pt idx="983">
                  <c:v>0.10693311599999999</c:v>
                </c:pt>
                <c:pt idx="984">
                  <c:v>0.10693311599999999</c:v>
                </c:pt>
                <c:pt idx="985">
                  <c:v>0.10693311599999999</c:v>
                </c:pt>
                <c:pt idx="986">
                  <c:v>0.10693311599999999</c:v>
                </c:pt>
                <c:pt idx="987">
                  <c:v>0.10693311599999999</c:v>
                </c:pt>
                <c:pt idx="988">
                  <c:v>0.10693311599999999</c:v>
                </c:pt>
                <c:pt idx="989">
                  <c:v>0.10693311599999999</c:v>
                </c:pt>
                <c:pt idx="990">
                  <c:v>0.10693311599999999</c:v>
                </c:pt>
                <c:pt idx="991">
                  <c:v>0.10693311599999999</c:v>
                </c:pt>
                <c:pt idx="992">
                  <c:v>0.10693311599999999</c:v>
                </c:pt>
                <c:pt idx="993">
                  <c:v>0.10693311599999999</c:v>
                </c:pt>
                <c:pt idx="994">
                  <c:v>0.10693311599999999</c:v>
                </c:pt>
                <c:pt idx="995">
                  <c:v>0.10693311599999999</c:v>
                </c:pt>
                <c:pt idx="996">
                  <c:v>0.10693311599999999</c:v>
                </c:pt>
                <c:pt idx="997">
                  <c:v>0.10693311599999999</c:v>
                </c:pt>
                <c:pt idx="998">
                  <c:v>0.10693311599999999</c:v>
                </c:pt>
                <c:pt idx="999">
                  <c:v>0.10693311599999999</c:v>
                </c:pt>
                <c:pt idx="1000">
                  <c:v>0.10693311599999999</c:v>
                </c:pt>
                <c:pt idx="1001">
                  <c:v>0.10693311599999999</c:v>
                </c:pt>
                <c:pt idx="1002">
                  <c:v>0.10693311599999999</c:v>
                </c:pt>
                <c:pt idx="1003">
                  <c:v>0.10693311599999999</c:v>
                </c:pt>
                <c:pt idx="1004">
                  <c:v>0.10693311599999999</c:v>
                </c:pt>
                <c:pt idx="1005">
                  <c:v>0.10693311599999999</c:v>
                </c:pt>
                <c:pt idx="1006">
                  <c:v>0.10693311599999999</c:v>
                </c:pt>
                <c:pt idx="1007">
                  <c:v>0.10693311599999999</c:v>
                </c:pt>
                <c:pt idx="1008">
                  <c:v>0.10693311599999999</c:v>
                </c:pt>
                <c:pt idx="1009">
                  <c:v>0.10693311599999999</c:v>
                </c:pt>
                <c:pt idx="1010">
                  <c:v>0.10693311599999999</c:v>
                </c:pt>
                <c:pt idx="1011">
                  <c:v>0.10693311599999999</c:v>
                </c:pt>
                <c:pt idx="1012">
                  <c:v>0.10693311599999999</c:v>
                </c:pt>
                <c:pt idx="1013">
                  <c:v>0.10693311599999999</c:v>
                </c:pt>
                <c:pt idx="1014">
                  <c:v>0.10693311599999999</c:v>
                </c:pt>
                <c:pt idx="1015">
                  <c:v>0.10693311599999999</c:v>
                </c:pt>
                <c:pt idx="1016">
                  <c:v>0.10693311599999999</c:v>
                </c:pt>
                <c:pt idx="1017">
                  <c:v>0.10693311599999999</c:v>
                </c:pt>
                <c:pt idx="1018">
                  <c:v>0.10693311599999999</c:v>
                </c:pt>
                <c:pt idx="1019">
                  <c:v>0.10693311599999999</c:v>
                </c:pt>
                <c:pt idx="1020">
                  <c:v>0.10693311599999999</c:v>
                </c:pt>
                <c:pt idx="1021">
                  <c:v>0.10693311599999999</c:v>
                </c:pt>
                <c:pt idx="1022">
                  <c:v>0.10693311599999999</c:v>
                </c:pt>
                <c:pt idx="1023">
                  <c:v>0.10693311599999999</c:v>
                </c:pt>
                <c:pt idx="1024">
                  <c:v>0.108079816</c:v>
                </c:pt>
                <c:pt idx="1025">
                  <c:v>0.108079816</c:v>
                </c:pt>
                <c:pt idx="1026">
                  <c:v>0.108079816</c:v>
                </c:pt>
                <c:pt idx="1027">
                  <c:v>0.108079816</c:v>
                </c:pt>
                <c:pt idx="1028">
                  <c:v>0.108079816</c:v>
                </c:pt>
                <c:pt idx="1029">
                  <c:v>0.108079816</c:v>
                </c:pt>
                <c:pt idx="1030">
                  <c:v>0.108079816</c:v>
                </c:pt>
                <c:pt idx="1031">
                  <c:v>0.108079816</c:v>
                </c:pt>
                <c:pt idx="1032">
                  <c:v>0.108079816</c:v>
                </c:pt>
                <c:pt idx="1033">
                  <c:v>0.108079816</c:v>
                </c:pt>
                <c:pt idx="1034">
                  <c:v>0.108079816</c:v>
                </c:pt>
                <c:pt idx="1035">
                  <c:v>0.108079816</c:v>
                </c:pt>
                <c:pt idx="1036">
                  <c:v>0.108079816</c:v>
                </c:pt>
                <c:pt idx="1037">
                  <c:v>0.108079816</c:v>
                </c:pt>
                <c:pt idx="1038">
                  <c:v>0.108079816</c:v>
                </c:pt>
                <c:pt idx="1039">
                  <c:v>0.108079816</c:v>
                </c:pt>
                <c:pt idx="1040">
                  <c:v>0.108079816</c:v>
                </c:pt>
                <c:pt idx="1041">
                  <c:v>0.108079816</c:v>
                </c:pt>
                <c:pt idx="1042">
                  <c:v>0.108079816</c:v>
                </c:pt>
                <c:pt idx="1043">
                  <c:v>0.108079816</c:v>
                </c:pt>
                <c:pt idx="1044">
                  <c:v>0.108079816</c:v>
                </c:pt>
                <c:pt idx="1045">
                  <c:v>0.108079816</c:v>
                </c:pt>
                <c:pt idx="1046">
                  <c:v>0.108079816</c:v>
                </c:pt>
                <c:pt idx="1047">
                  <c:v>0.108079816</c:v>
                </c:pt>
                <c:pt idx="1048">
                  <c:v>0.108079816</c:v>
                </c:pt>
                <c:pt idx="1049">
                  <c:v>0.108079816</c:v>
                </c:pt>
                <c:pt idx="1050">
                  <c:v>0.108079816</c:v>
                </c:pt>
                <c:pt idx="1051">
                  <c:v>0.108079816</c:v>
                </c:pt>
                <c:pt idx="1052">
                  <c:v>0.108079816</c:v>
                </c:pt>
                <c:pt idx="1053">
                  <c:v>0.108079816</c:v>
                </c:pt>
                <c:pt idx="1054">
                  <c:v>0.108079816</c:v>
                </c:pt>
                <c:pt idx="1055">
                  <c:v>0.108079816</c:v>
                </c:pt>
                <c:pt idx="1056">
                  <c:v>0.108079816</c:v>
                </c:pt>
                <c:pt idx="1057">
                  <c:v>0.108079816</c:v>
                </c:pt>
                <c:pt idx="1058">
                  <c:v>0.108079816</c:v>
                </c:pt>
                <c:pt idx="1059">
                  <c:v>0.108079816</c:v>
                </c:pt>
                <c:pt idx="1060">
                  <c:v>0.108079816</c:v>
                </c:pt>
                <c:pt idx="1061">
                  <c:v>0.108079816</c:v>
                </c:pt>
                <c:pt idx="1062">
                  <c:v>0.108079816</c:v>
                </c:pt>
                <c:pt idx="1063">
                  <c:v>0.108079816</c:v>
                </c:pt>
                <c:pt idx="1064">
                  <c:v>0.108079816</c:v>
                </c:pt>
                <c:pt idx="1065">
                  <c:v>0.108079816</c:v>
                </c:pt>
                <c:pt idx="1066">
                  <c:v>0.108079816</c:v>
                </c:pt>
                <c:pt idx="1067">
                  <c:v>0.108079816</c:v>
                </c:pt>
                <c:pt idx="1068">
                  <c:v>0.108079816</c:v>
                </c:pt>
                <c:pt idx="1069">
                  <c:v>0.108079816</c:v>
                </c:pt>
                <c:pt idx="1070">
                  <c:v>0.108079816</c:v>
                </c:pt>
                <c:pt idx="1071">
                  <c:v>0.108079816</c:v>
                </c:pt>
                <c:pt idx="1072">
                  <c:v>0.108079816</c:v>
                </c:pt>
                <c:pt idx="1073">
                  <c:v>0.108079816</c:v>
                </c:pt>
                <c:pt idx="1074">
                  <c:v>0.108079816</c:v>
                </c:pt>
                <c:pt idx="1075">
                  <c:v>0.108079816</c:v>
                </c:pt>
                <c:pt idx="1076">
                  <c:v>0.108079816</c:v>
                </c:pt>
                <c:pt idx="1077">
                  <c:v>0.108079816</c:v>
                </c:pt>
                <c:pt idx="1078">
                  <c:v>0.108079816</c:v>
                </c:pt>
                <c:pt idx="1079">
                  <c:v>0.108079816</c:v>
                </c:pt>
                <c:pt idx="1080">
                  <c:v>0.108079816</c:v>
                </c:pt>
                <c:pt idx="1081">
                  <c:v>0.108079816</c:v>
                </c:pt>
                <c:pt idx="1082">
                  <c:v>0.108079816</c:v>
                </c:pt>
                <c:pt idx="1083">
                  <c:v>0.108079816</c:v>
                </c:pt>
                <c:pt idx="1084">
                  <c:v>0.108079816</c:v>
                </c:pt>
                <c:pt idx="1085">
                  <c:v>0.108079816</c:v>
                </c:pt>
                <c:pt idx="1086">
                  <c:v>0.108079816</c:v>
                </c:pt>
                <c:pt idx="1087">
                  <c:v>0.108079816</c:v>
                </c:pt>
                <c:pt idx="1088">
                  <c:v>0.108079816</c:v>
                </c:pt>
                <c:pt idx="1089">
                  <c:v>0.108079816</c:v>
                </c:pt>
                <c:pt idx="1090">
                  <c:v>0.108079816</c:v>
                </c:pt>
                <c:pt idx="1091">
                  <c:v>0.108079816</c:v>
                </c:pt>
                <c:pt idx="1092">
                  <c:v>0.108079816</c:v>
                </c:pt>
                <c:pt idx="1093">
                  <c:v>0.108079816</c:v>
                </c:pt>
                <c:pt idx="1094">
                  <c:v>0.108079816</c:v>
                </c:pt>
                <c:pt idx="1095">
                  <c:v>0.108079816</c:v>
                </c:pt>
                <c:pt idx="1096">
                  <c:v>0.108079816</c:v>
                </c:pt>
                <c:pt idx="1097">
                  <c:v>0.108079816</c:v>
                </c:pt>
                <c:pt idx="1098">
                  <c:v>0.108079816</c:v>
                </c:pt>
                <c:pt idx="1099">
                  <c:v>0.108079816</c:v>
                </c:pt>
                <c:pt idx="1100">
                  <c:v>0.108079816</c:v>
                </c:pt>
                <c:pt idx="1101">
                  <c:v>0.108079816</c:v>
                </c:pt>
                <c:pt idx="1102">
                  <c:v>0.108079816</c:v>
                </c:pt>
                <c:pt idx="1103">
                  <c:v>0.108079816</c:v>
                </c:pt>
                <c:pt idx="1104">
                  <c:v>0.108079816</c:v>
                </c:pt>
                <c:pt idx="1105">
                  <c:v>0.108079816</c:v>
                </c:pt>
                <c:pt idx="1106">
                  <c:v>0.108079816</c:v>
                </c:pt>
                <c:pt idx="1107">
                  <c:v>0.108079816</c:v>
                </c:pt>
                <c:pt idx="1108">
                  <c:v>0.108079816</c:v>
                </c:pt>
                <c:pt idx="1109">
                  <c:v>0.108079816</c:v>
                </c:pt>
                <c:pt idx="1110">
                  <c:v>0.108079816</c:v>
                </c:pt>
                <c:pt idx="1111">
                  <c:v>0.108079816</c:v>
                </c:pt>
                <c:pt idx="1112">
                  <c:v>0.108079816</c:v>
                </c:pt>
                <c:pt idx="1113">
                  <c:v>0.108079816</c:v>
                </c:pt>
                <c:pt idx="1114">
                  <c:v>0.108079816</c:v>
                </c:pt>
                <c:pt idx="1115">
                  <c:v>0.108079816</c:v>
                </c:pt>
                <c:pt idx="1116">
                  <c:v>0.108079816</c:v>
                </c:pt>
                <c:pt idx="1117">
                  <c:v>0.108079816</c:v>
                </c:pt>
                <c:pt idx="1118">
                  <c:v>0.108079816</c:v>
                </c:pt>
                <c:pt idx="1119">
                  <c:v>0.108079816</c:v>
                </c:pt>
                <c:pt idx="1120">
                  <c:v>0.108079816</c:v>
                </c:pt>
                <c:pt idx="1121">
                  <c:v>0.108079816</c:v>
                </c:pt>
                <c:pt idx="1122">
                  <c:v>0.108079816</c:v>
                </c:pt>
                <c:pt idx="1123">
                  <c:v>0.108079816</c:v>
                </c:pt>
                <c:pt idx="1124">
                  <c:v>0.108079816</c:v>
                </c:pt>
                <c:pt idx="1125">
                  <c:v>0.108079816</c:v>
                </c:pt>
                <c:pt idx="1126">
                  <c:v>0.108079816</c:v>
                </c:pt>
                <c:pt idx="1127">
                  <c:v>0.108079816</c:v>
                </c:pt>
                <c:pt idx="1128">
                  <c:v>0.108079816</c:v>
                </c:pt>
                <c:pt idx="1129">
                  <c:v>0.108079816</c:v>
                </c:pt>
                <c:pt idx="1130">
                  <c:v>0.108079816</c:v>
                </c:pt>
                <c:pt idx="1131">
                  <c:v>0.108079816</c:v>
                </c:pt>
                <c:pt idx="1132">
                  <c:v>0.108079816</c:v>
                </c:pt>
                <c:pt idx="1133">
                  <c:v>0.108079816</c:v>
                </c:pt>
                <c:pt idx="1134">
                  <c:v>0.108079816</c:v>
                </c:pt>
                <c:pt idx="1135">
                  <c:v>0.108079816</c:v>
                </c:pt>
                <c:pt idx="1136">
                  <c:v>0.108079816</c:v>
                </c:pt>
                <c:pt idx="1137">
                  <c:v>0.108079816</c:v>
                </c:pt>
                <c:pt idx="1138">
                  <c:v>0.108079816</c:v>
                </c:pt>
                <c:pt idx="1139">
                  <c:v>0.108079816</c:v>
                </c:pt>
                <c:pt idx="1140">
                  <c:v>0.108079816</c:v>
                </c:pt>
                <c:pt idx="1141">
                  <c:v>0.108079816</c:v>
                </c:pt>
                <c:pt idx="1142">
                  <c:v>0.108079816</c:v>
                </c:pt>
                <c:pt idx="1143">
                  <c:v>0.10880442920000002</c:v>
                </c:pt>
                <c:pt idx="1144">
                  <c:v>0.10880442920000002</c:v>
                </c:pt>
                <c:pt idx="1145">
                  <c:v>0.10880442920000002</c:v>
                </c:pt>
                <c:pt idx="1146">
                  <c:v>0.10880442920000002</c:v>
                </c:pt>
                <c:pt idx="1147">
                  <c:v>0.10880442920000002</c:v>
                </c:pt>
                <c:pt idx="1148">
                  <c:v>0.10880442920000002</c:v>
                </c:pt>
                <c:pt idx="1149">
                  <c:v>0.10880442920000002</c:v>
                </c:pt>
                <c:pt idx="1150">
                  <c:v>0.10880442920000002</c:v>
                </c:pt>
                <c:pt idx="1151">
                  <c:v>0.10880442920000002</c:v>
                </c:pt>
                <c:pt idx="1152">
                  <c:v>0.10880442920000002</c:v>
                </c:pt>
                <c:pt idx="1153">
                  <c:v>0.10880442920000002</c:v>
                </c:pt>
                <c:pt idx="1154">
                  <c:v>0.10880442920000002</c:v>
                </c:pt>
                <c:pt idx="1155">
                  <c:v>0.10880442920000002</c:v>
                </c:pt>
                <c:pt idx="1156">
                  <c:v>0.10880442920000002</c:v>
                </c:pt>
                <c:pt idx="1157">
                  <c:v>0.10880442920000002</c:v>
                </c:pt>
                <c:pt idx="1158">
                  <c:v>0.10880442920000002</c:v>
                </c:pt>
                <c:pt idx="1159">
                  <c:v>0.10880442920000002</c:v>
                </c:pt>
                <c:pt idx="1160">
                  <c:v>0.10880442920000002</c:v>
                </c:pt>
                <c:pt idx="1161">
                  <c:v>0.10880442920000002</c:v>
                </c:pt>
                <c:pt idx="1162">
                  <c:v>0.10880442920000002</c:v>
                </c:pt>
                <c:pt idx="1163">
                  <c:v>0.10880442920000002</c:v>
                </c:pt>
                <c:pt idx="1164">
                  <c:v>0.10880442920000002</c:v>
                </c:pt>
                <c:pt idx="1165">
                  <c:v>0.10880442920000002</c:v>
                </c:pt>
                <c:pt idx="1166">
                  <c:v>0.10880442920000002</c:v>
                </c:pt>
                <c:pt idx="1167">
                  <c:v>0.10880442920000002</c:v>
                </c:pt>
                <c:pt idx="1168">
                  <c:v>0.10880442920000002</c:v>
                </c:pt>
                <c:pt idx="1169">
                  <c:v>0.10880442920000002</c:v>
                </c:pt>
                <c:pt idx="1170">
                  <c:v>0.10880442920000002</c:v>
                </c:pt>
                <c:pt idx="1171">
                  <c:v>0.10880442920000002</c:v>
                </c:pt>
                <c:pt idx="1172">
                  <c:v>0.10880442920000002</c:v>
                </c:pt>
                <c:pt idx="1173">
                  <c:v>0.10880442920000002</c:v>
                </c:pt>
                <c:pt idx="1174">
                  <c:v>0.10880442920000002</c:v>
                </c:pt>
                <c:pt idx="1175">
                  <c:v>0.10880442920000002</c:v>
                </c:pt>
                <c:pt idx="1176">
                  <c:v>0.10880442920000002</c:v>
                </c:pt>
                <c:pt idx="1177">
                  <c:v>0.10880442920000002</c:v>
                </c:pt>
                <c:pt idx="1178">
                  <c:v>0.10880442920000002</c:v>
                </c:pt>
                <c:pt idx="1179">
                  <c:v>0.11031439903999853</c:v>
                </c:pt>
                <c:pt idx="1180">
                  <c:v>0.11031439903999853</c:v>
                </c:pt>
                <c:pt idx="1181">
                  <c:v>0.11031439903999853</c:v>
                </c:pt>
                <c:pt idx="1182">
                  <c:v>0.11031439903999853</c:v>
                </c:pt>
                <c:pt idx="1183">
                  <c:v>0.11031439903999853</c:v>
                </c:pt>
                <c:pt idx="1184">
                  <c:v>0.11031439903999853</c:v>
                </c:pt>
                <c:pt idx="1185">
                  <c:v>0.11031439903999853</c:v>
                </c:pt>
                <c:pt idx="1186">
                  <c:v>0.11031439903999853</c:v>
                </c:pt>
                <c:pt idx="1187">
                  <c:v>0.11031439903999853</c:v>
                </c:pt>
                <c:pt idx="1188">
                  <c:v>0.11031439903999853</c:v>
                </c:pt>
                <c:pt idx="1189">
                  <c:v>0.11031439903999853</c:v>
                </c:pt>
                <c:pt idx="1190">
                  <c:v>0.11031439903999853</c:v>
                </c:pt>
                <c:pt idx="1191">
                  <c:v>0.11031439903999853</c:v>
                </c:pt>
                <c:pt idx="1192">
                  <c:v>0.11031439903999853</c:v>
                </c:pt>
                <c:pt idx="1193">
                  <c:v>0.11031439903999853</c:v>
                </c:pt>
                <c:pt idx="1194">
                  <c:v>0.11031439903999853</c:v>
                </c:pt>
                <c:pt idx="1195">
                  <c:v>0.11031439903999853</c:v>
                </c:pt>
                <c:pt idx="1196">
                  <c:v>0.11031439903999853</c:v>
                </c:pt>
                <c:pt idx="1197">
                  <c:v>0.11031439903999853</c:v>
                </c:pt>
                <c:pt idx="1198">
                  <c:v>0.11031439903999853</c:v>
                </c:pt>
                <c:pt idx="1199">
                  <c:v>0.11031439903999853</c:v>
                </c:pt>
                <c:pt idx="1200">
                  <c:v>0.11031439903999853</c:v>
                </c:pt>
                <c:pt idx="1201">
                  <c:v>0.11031439903999853</c:v>
                </c:pt>
                <c:pt idx="1202">
                  <c:v>0.11031439903999853</c:v>
                </c:pt>
                <c:pt idx="1203">
                  <c:v>0.11031439903999853</c:v>
                </c:pt>
                <c:pt idx="1204">
                  <c:v>0.11031439903999853</c:v>
                </c:pt>
                <c:pt idx="1205">
                  <c:v>0.11031439903999853</c:v>
                </c:pt>
                <c:pt idx="1206">
                  <c:v>0.11426183194800132</c:v>
                </c:pt>
                <c:pt idx="1207">
                  <c:v>0.11426183194800132</c:v>
                </c:pt>
                <c:pt idx="1208">
                  <c:v>0.11426183194800132</c:v>
                </c:pt>
                <c:pt idx="1209">
                  <c:v>0.11426183194800132</c:v>
                </c:pt>
                <c:pt idx="1210">
                  <c:v>0.11426183194800132</c:v>
                </c:pt>
                <c:pt idx="1211">
                  <c:v>0.11426183194800132</c:v>
                </c:pt>
                <c:pt idx="1212">
                  <c:v>0.11426183194800132</c:v>
                </c:pt>
                <c:pt idx="1213">
                  <c:v>0.11426183194800132</c:v>
                </c:pt>
                <c:pt idx="1214">
                  <c:v>0.11426183194800132</c:v>
                </c:pt>
                <c:pt idx="1215">
                  <c:v>0.11426183194800132</c:v>
                </c:pt>
                <c:pt idx="1216">
                  <c:v>0.11426183194800132</c:v>
                </c:pt>
                <c:pt idx="1217">
                  <c:v>0.11426183194800132</c:v>
                </c:pt>
                <c:pt idx="1218">
                  <c:v>0.11426183194800132</c:v>
                </c:pt>
                <c:pt idx="1219">
                  <c:v>0.11426183194800132</c:v>
                </c:pt>
                <c:pt idx="1220">
                  <c:v>0.11426183194800132</c:v>
                </c:pt>
                <c:pt idx="1221">
                  <c:v>0.11426183194800132</c:v>
                </c:pt>
                <c:pt idx="1222">
                  <c:v>0.11426183194800132</c:v>
                </c:pt>
                <c:pt idx="1223">
                  <c:v>0.11426183194800132</c:v>
                </c:pt>
                <c:pt idx="1224">
                  <c:v>0.11426183194800132</c:v>
                </c:pt>
                <c:pt idx="1225">
                  <c:v>0.11426183194800132</c:v>
                </c:pt>
                <c:pt idx="1226">
                  <c:v>0.11426183194800132</c:v>
                </c:pt>
                <c:pt idx="1227">
                  <c:v>0.11550222818800022</c:v>
                </c:pt>
                <c:pt idx="1228">
                  <c:v>0.11550222818800022</c:v>
                </c:pt>
                <c:pt idx="1229">
                  <c:v>0.11550222818800022</c:v>
                </c:pt>
                <c:pt idx="1230">
                  <c:v>0.11550222818800022</c:v>
                </c:pt>
                <c:pt idx="1231">
                  <c:v>0.11550222818800022</c:v>
                </c:pt>
                <c:pt idx="1232">
                  <c:v>0.11550222818800022</c:v>
                </c:pt>
                <c:pt idx="1233">
                  <c:v>0.11550222818800022</c:v>
                </c:pt>
                <c:pt idx="1234">
                  <c:v>0.11550222818800022</c:v>
                </c:pt>
                <c:pt idx="1235">
                  <c:v>0.11550222818800022</c:v>
                </c:pt>
                <c:pt idx="1236">
                  <c:v>0.11550222818800022</c:v>
                </c:pt>
                <c:pt idx="1237">
                  <c:v>0.11550222818800022</c:v>
                </c:pt>
                <c:pt idx="1238">
                  <c:v>0.11550222818800022</c:v>
                </c:pt>
                <c:pt idx="1239">
                  <c:v>0.11550222818800022</c:v>
                </c:pt>
                <c:pt idx="1240">
                  <c:v>0.11550222818800022</c:v>
                </c:pt>
                <c:pt idx="1241">
                  <c:v>0.11550222818800022</c:v>
                </c:pt>
                <c:pt idx="1242">
                  <c:v>0.11550222818800022</c:v>
                </c:pt>
                <c:pt idx="1243">
                  <c:v>0.11550222818800022</c:v>
                </c:pt>
                <c:pt idx="1244">
                  <c:v>0.11550222818800022</c:v>
                </c:pt>
                <c:pt idx="1245">
                  <c:v>0.11550222818800022</c:v>
                </c:pt>
                <c:pt idx="1246">
                  <c:v>0.11550222818800022</c:v>
                </c:pt>
                <c:pt idx="1247">
                  <c:v>0.11550222818800022</c:v>
                </c:pt>
                <c:pt idx="1248">
                  <c:v>0.11550222818800022</c:v>
                </c:pt>
                <c:pt idx="1249">
                  <c:v>0.11971332485600022</c:v>
                </c:pt>
                <c:pt idx="1250">
                  <c:v>0.11971332485600022</c:v>
                </c:pt>
                <c:pt idx="1251">
                  <c:v>0.11971332485600022</c:v>
                </c:pt>
                <c:pt idx="1252">
                  <c:v>0.11971332485600022</c:v>
                </c:pt>
                <c:pt idx="1253">
                  <c:v>0.11971332485600022</c:v>
                </c:pt>
                <c:pt idx="1254">
                  <c:v>0.11971332485600022</c:v>
                </c:pt>
                <c:pt idx="1255">
                  <c:v>0.11971332485600022</c:v>
                </c:pt>
                <c:pt idx="1256">
                  <c:v>0.11971332485600022</c:v>
                </c:pt>
                <c:pt idx="1257">
                  <c:v>0.11971332485600022</c:v>
                </c:pt>
                <c:pt idx="1258">
                  <c:v>0.11971332485600022</c:v>
                </c:pt>
                <c:pt idx="1259">
                  <c:v>0.11971332485600022</c:v>
                </c:pt>
                <c:pt idx="1260">
                  <c:v>0.11971332485600022</c:v>
                </c:pt>
                <c:pt idx="1261">
                  <c:v>0.11971332485600022</c:v>
                </c:pt>
                <c:pt idx="1262">
                  <c:v>0.11971332485600022</c:v>
                </c:pt>
                <c:pt idx="1263">
                  <c:v>0.11971332485600022</c:v>
                </c:pt>
                <c:pt idx="1264">
                  <c:v>0.11971332485600022</c:v>
                </c:pt>
                <c:pt idx="1265">
                  <c:v>0.11971332485600022</c:v>
                </c:pt>
                <c:pt idx="1266">
                  <c:v>0.11971332485600022</c:v>
                </c:pt>
                <c:pt idx="1267">
                  <c:v>0.11971332485600022</c:v>
                </c:pt>
                <c:pt idx="1268">
                  <c:v>0.11971332485600022</c:v>
                </c:pt>
                <c:pt idx="1269">
                  <c:v>0.12031281985599998</c:v>
                </c:pt>
                <c:pt idx="1270">
                  <c:v>0.12031281985599998</c:v>
                </c:pt>
                <c:pt idx="1271">
                  <c:v>0.12031281985599998</c:v>
                </c:pt>
                <c:pt idx="1272">
                  <c:v>0.12031281985599998</c:v>
                </c:pt>
                <c:pt idx="1273">
                  <c:v>0.12031281985599998</c:v>
                </c:pt>
                <c:pt idx="1274">
                  <c:v>0.12031281985599998</c:v>
                </c:pt>
                <c:pt idx="1275">
                  <c:v>0.12031281985599998</c:v>
                </c:pt>
                <c:pt idx="1276">
                  <c:v>0.12031281985599998</c:v>
                </c:pt>
                <c:pt idx="1277">
                  <c:v>0.12031281985599998</c:v>
                </c:pt>
                <c:pt idx="1278">
                  <c:v>0.12031281985599998</c:v>
                </c:pt>
                <c:pt idx="1279">
                  <c:v>0.12031281985599998</c:v>
                </c:pt>
                <c:pt idx="1280">
                  <c:v>0.12031281985599998</c:v>
                </c:pt>
                <c:pt idx="1281">
                  <c:v>0.12031281985599998</c:v>
                </c:pt>
                <c:pt idx="1282">
                  <c:v>0.12031281985599998</c:v>
                </c:pt>
                <c:pt idx="1283">
                  <c:v>0.12031281985599998</c:v>
                </c:pt>
                <c:pt idx="1284">
                  <c:v>0.12031281985599998</c:v>
                </c:pt>
                <c:pt idx="1285">
                  <c:v>0.12031281985599998</c:v>
                </c:pt>
                <c:pt idx="1286">
                  <c:v>0.12031281985599998</c:v>
                </c:pt>
                <c:pt idx="1287">
                  <c:v>0.12031281985599998</c:v>
                </c:pt>
                <c:pt idx="1288">
                  <c:v>0.12031281985599998</c:v>
                </c:pt>
                <c:pt idx="1289">
                  <c:v>0.12031281985599998</c:v>
                </c:pt>
                <c:pt idx="1290">
                  <c:v>0.12031281985599998</c:v>
                </c:pt>
                <c:pt idx="1291">
                  <c:v>0.12064043509599999</c:v>
                </c:pt>
                <c:pt idx="1292">
                  <c:v>0.12064043509599999</c:v>
                </c:pt>
                <c:pt idx="1293">
                  <c:v>0.12064043509599999</c:v>
                </c:pt>
                <c:pt idx="1294">
                  <c:v>0.12064043509599999</c:v>
                </c:pt>
                <c:pt idx="1295">
                  <c:v>0.12064043509599999</c:v>
                </c:pt>
                <c:pt idx="1296">
                  <c:v>0.12064043509599999</c:v>
                </c:pt>
                <c:pt idx="1297">
                  <c:v>0.12064043509599999</c:v>
                </c:pt>
                <c:pt idx="1298">
                  <c:v>0.12064043509599999</c:v>
                </c:pt>
                <c:pt idx="1299">
                  <c:v>0.12064043509599999</c:v>
                </c:pt>
                <c:pt idx="1300">
                  <c:v>0.12064043509599999</c:v>
                </c:pt>
                <c:pt idx="1301">
                  <c:v>0.12064043509599999</c:v>
                </c:pt>
                <c:pt idx="1302">
                  <c:v>0.12064043509599999</c:v>
                </c:pt>
                <c:pt idx="1303">
                  <c:v>0.12064043509599999</c:v>
                </c:pt>
                <c:pt idx="1304">
                  <c:v>0.12064043509599999</c:v>
                </c:pt>
                <c:pt idx="1305">
                  <c:v>0.12064043509599999</c:v>
                </c:pt>
                <c:pt idx="1306">
                  <c:v>0.12064043509599999</c:v>
                </c:pt>
                <c:pt idx="1307">
                  <c:v>0.12064043509599999</c:v>
                </c:pt>
                <c:pt idx="1308">
                  <c:v>0.12064043509599999</c:v>
                </c:pt>
                <c:pt idx="1309">
                  <c:v>0.12064043509599999</c:v>
                </c:pt>
                <c:pt idx="1310">
                  <c:v>0.12064043509599999</c:v>
                </c:pt>
                <c:pt idx="1311">
                  <c:v>0.12325168941600165</c:v>
                </c:pt>
                <c:pt idx="1312">
                  <c:v>0.12325168941600165</c:v>
                </c:pt>
                <c:pt idx="1313">
                  <c:v>0.12325168941600165</c:v>
                </c:pt>
                <c:pt idx="1314">
                  <c:v>0.12325168941600165</c:v>
                </c:pt>
                <c:pt idx="1315">
                  <c:v>0.12325168941600165</c:v>
                </c:pt>
                <c:pt idx="1316">
                  <c:v>0.12325168941600165</c:v>
                </c:pt>
                <c:pt idx="1317">
                  <c:v>0.12325168941600165</c:v>
                </c:pt>
                <c:pt idx="1318">
                  <c:v>0.12325168941600165</c:v>
                </c:pt>
                <c:pt idx="1319">
                  <c:v>0.12325168941600165</c:v>
                </c:pt>
                <c:pt idx="1320">
                  <c:v>0.12325168941600165</c:v>
                </c:pt>
                <c:pt idx="1321">
                  <c:v>0.12325168941600165</c:v>
                </c:pt>
                <c:pt idx="1322">
                  <c:v>0.12325168941600165</c:v>
                </c:pt>
                <c:pt idx="1323">
                  <c:v>0.12325168941600165</c:v>
                </c:pt>
                <c:pt idx="1324">
                  <c:v>0.12325168941600165</c:v>
                </c:pt>
                <c:pt idx="1325">
                  <c:v>0.12325168941600165</c:v>
                </c:pt>
                <c:pt idx="1326">
                  <c:v>0.12325168941600165</c:v>
                </c:pt>
                <c:pt idx="1327">
                  <c:v>0.12325168941600165</c:v>
                </c:pt>
                <c:pt idx="1328">
                  <c:v>0.12325168941600165</c:v>
                </c:pt>
                <c:pt idx="1329">
                  <c:v>0.12325168941600165</c:v>
                </c:pt>
                <c:pt idx="1330">
                  <c:v>0.12325168941600165</c:v>
                </c:pt>
                <c:pt idx="1331">
                  <c:v>0.12325168941600165</c:v>
                </c:pt>
                <c:pt idx="1332">
                  <c:v>0.12325168941600165</c:v>
                </c:pt>
                <c:pt idx="1333">
                  <c:v>0.12325168941600165</c:v>
                </c:pt>
                <c:pt idx="1334">
                  <c:v>0.12325168941600165</c:v>
                </c:pt>
                <c:pt idx="1335">
                  <c:v>0.12325168941600165</c:v>
                </c:pt>
                <c:pt idx="1336">
                  <c:v>0.12325168941600165</c:v>
                </c:pt>
                <c:pt idx="1337">
                  <c:v>0.12325168941600165</c:v>
                </c:pt>
                <c:pt idx="1338">
                  <c:v>0.12325168941600165</c:v>
                </c:pt>
                <c:pt idx="1339">
                  <c:v>0.12325168941600165</c:v>
                </c:pt>
                <c:pt idx="1340">
                  <c:v>0.12325168941600165</c:v>
                </c:pt>
                <c:pt idx="1341">
                  <c:v>0.12325168941600165</c:v>
                </c:pt>
                <c:pt idx="1342">
                  <c:v>0.12325168941600165</c:v>
                </c:pt>
                <c:pt idx="1343">
                  <c:v>0.12325168941600165</c:v>
                </c:pt>
                <c:pt idx="1344">
                  <c:v>0.12325168941600165</c:v>
                </c:pt>
                <c:pt idx="1345">
                  <c:v>0.12325168941600165</c:v>
                </c:pt>
                <c:pt idx="1346">
                  <c:v>0.12325168941600165</c:v>
                </c:pt>
                <c:pt idx="1347">
                  <c:v>0.12325168941600165</c:v>
                </c:pt>
                <c:pt idx="1348">
                  <c:v>0.12325168941600165</c:v>
                </c:pt>
                <c:pt idx="1349">
                  <c:v>0.12325168941600165</c:v>
                </c:pt>
                <c:pt idx="1350">
                  <c:v>0.12325168941600165</c:v>
                </c:pt>
                <c:pt idx="1351">
                  <c:v>0.12325168941600165</c:v>
                </c:pt>
                <c:pt idx="1352">
                  <c:v>0.12325168941600165</c:v>
                </c:pt>
                <c:pt idx="1353">
                  <c:v>0.12325168941600165</c:v>
                </c:pt>
                <c:pt idx="1354">
                  <c:v>0.12325168941600165</c:v>
                </c:pt>
                <c:pt idx="1355">
                  <c:v>0.12325168941600165</c:v>
                </c:pt>
                <c:pt idx="1356">
                  <c:v>0.12325168941600165</c:v>
                </c:pt>
                <c:pt idx="1357">
                  <c:v>0.12325168941600165</c:v>
                </c:pt>
                <c:pt idx="1358">
                  <c:v>0.12325168941600165</c:v>
                </c:pt>
                <c:pt idx="1359">
                  <c:v>0.12325168941600165</c:v>
                </c:pt>
                <c:pt idx="1360">
                  <c:v>0.12325168941600165</c:v>
                </c:pt>
                <c:pt idx="1361">
                  <c:v>0.12325168941600165</c:v>
                </c:pt>
                <c:pt idx="1362">
                  <c:v>0.12325168941600165</c:v>
                </c:pt>
                <c:pt idx="1363">
                  <c:v>0.12325168941600165</c:v>
                </c:pt>
                <c:pt idx="1364">
                  <c:v>0.12325168941600165</c:v>
                </c:pt>
                <c:pt idx="1365">
                  <c:v>0.12325168941600165</c:v>
                </c:pt>
                <c:pt idx="1366">
                  <c:v>0.12371680517600124</c:v>
                </c:pt>
                <c:pt idx="1367">
                  <c:v>0.12371680517600124</c:v>
                </c:pt>
                <c:pt idx="1368">
                  <c:v>0.12371680517600124</c:v>
                </c:pt>
                <c:pt idx="1369">
                  <c:v>0.12371680517600124</c:v>
                </c:pt>
                <c:pt idx="1370">
                  <c:v>0.12371680517600124</c:v>
                </c:pt>
                <c:pt idx="1371">
                  <c:v>0.12371680517600124</c:v>
                </c:pt>
                <c:pt idx="1372">
                  <c:v>0.12371680517600124</c:v>
                </c:pt>
                <c:pt idx="1373">
                  <c:v>0.12371680517600124</c:v>
                </c:pt>
                <c:pt idx="1374">
                  <c:v>0.12371680517600124</c:v>
                </c:pt>
                <c:pt idx="1375">
                  <c:v>0.12371680517600124</c:v>
                </c:pt>
                <c:pt idx="1376">
                  <c:v>0.12371680517600124</c:v>
                </c:pt>
                <c:pt idx="1377">
                  <c:v>0.12371680517600124</c:v>
                </c:pt>
                <c:pt idx="1378">
                  <c:v>0.12371680517600124</c:v>
                </c:pt>
                <c:pt idx="1379">
                  <c:v>0.12371680517600124</c:v>
                </c:pt>
                <c:pt idx="1380">
                  <c:v>0.12371680517600124</c:v>
                </c:pt>
                <c:pt idx="1381">
                  <c:v>0.12371680517600124</c:v>
                </c:pt>
                <c:pt idx="1382">
                  <c:v>0.12371680517600124</c:v>
                </c:pt>
                <c:pt idx="1383">
                  <c:v>0.12371680517600124</c:v>
                </c:pt>
                <c:pt idx="1384">
                  <c:v>0.12371680517600124</c:v>
                </c:pt>
                <c:pt idx="1385">
                  <c:v>0.12371680517600124</c:v>
                </c:pt>
                <c:pt idx="1386">
                  <c:v>0.12371680517600124</c:v>
                </c:pt>
                <c:pt idx="1387">
                  <c:v>0.12371680517600124</c:v>
                </c:pt>
                <c:pt idx="1388">
                  <c:v>0.12371680517600124</c:v>
                </c:pt>
                <c:pt idx="1389">
                  <c:v>0.12371680517600124</c:v>
                </c:pt>
                <c:pt idx="1390">
                  <c:v>0.12371680517600124</c:v>
                </c:pt>
                <c:pt idx="1391">
                  <c:v>0.12371680517600124</c:v>
                </c:pt>
                <c:pt idx="1392">
                  <c:v>0.12371680517600124</c:v>
                </c:pt>
                <c:pt idx="1393">
                  <c:v>0.12371680517600124</c:v>
                </c:pt>
                <c:pt idx="1394">
                  <c:v>0.12371680517600124</c:v>
                </c:pt>
                <c:pt idx="1395">
                  <c:v>0.12371680517600124</c:v>
                </c:pt>
                <c:pt idx="1396">
                  <c:v>0.12371680517600124</c:v>
                </c:pt>
                <c:pt idx="1397">
                  <c:v>0.12371680517600124</c:v>
                </c:pt>
                <c:pt idx="1398">
                  <c:v>0.12371680517600124</c:v>
                </c:pt>
                <c:pt idx="1399">
                  <c:v>0.12371680517600124</c:v>
                </c:pt>
                <c:pt idx="1400">
                  <c:v>0.12371680517600124</c:v>
                </c:pt>
                <c:pt idx="1401">
                  <c:v>0.12371680517600124</c:v>
                </c:pt>
                <c:pt idx="1402">
                  <c:v>0.12371680517600124</c:v>
                </c:pt>
                <c:pt idx="1403">
                  <c:v>0.12371680517600124</c:v>
                </c:pt>
                <c:pt idx="1404">
                  <c:v>0.12371680517600124</c:v>
                </c:pt>
                <c:pt idx="1405">
                  <c:v>0.12371680517600124</c:v>
                </c:pt>
                <c:pt idx="1406">
                  <c:v>0.12371680517600124</c:v>
                </c:pt>
                <c:pt idx="1407">
                  <c:v>0.12371680517600124</c:v>
                </c:pt>
                <c:pt idx="1408">
                  <c:v>0.12371680517600124</c:v>
                </c:pt>
                <c:pt idx="1409">
                  <c:v>0.12371680517600124</c:v>
                </c:pt>
                <c:pt idx="1410">
                  <c:v>0.12371680517600124</c:v>
                </c:pt>
                <c:pt idx="1411">
                  <c:v>0.12371680517600124</c:v>
                </c:pt>
                <c:pt idx="1412">
                  <c:v>0.12371680517600124</c:v>
                </c:pt>
                <c:pt idx="1413">
                  <c:v>0.12371680517600124</c:v>
                </c:pt>
                <c:pt idx="1414">
                  <c:v>0.12371680517600124</c:v>
                </c:pt>
                <c:pt idx="1415">
                  <c:v>0.12371680517600124</c:v>
                </c:pt>
                <c:pt idx="1416">
                  <c:v>0.12371680517600124</c:v>
                </c:pt>
                <c:pt idx="1417">
                  <c:v>0.12371680517600124</c:v>
                </c:pt>
                <c:pt idx="1418">
                  <c:v>0.12371680517600124</c:v>
                </c:pt>
                <c:pt idx="1419">
                  <c:v>0.12371680517600124</c:v>
                </c:pt>
                <c:pt idx="1420">
                  <c:v>0.12371680517600124</c:v>
                </c:pt>
                <c:pt idx="1421">
                  <c:v>0.12371680517600124</c:v>
                </c:pt>
                <c:pt idx="1422">
                  <c:v>0.12371680517600124</c:v>
                </c:pt>
                <c:pt idx="1423">
                  <c:v>0.12371680517600124</c:v>
                </c:pt>
                <c:pt idx="1424">
                  <c:v>0.12371680517600124</c:v>
                </c:pt>
                <c:pt idx="1425">
                  <c:v>0.12371680517600124</c:v>
                </c:pt>
                <c:pt idx="1426">
                  <c:v>0.12371680517600124</c:v>
                </c:pt>
                <c:pt idx="1427">
                  <c:v>0.12371680517600124</c:v>
                </c:pt>
                <c:pt idx="1428">
                  <c:v>0.12371680517600124</c:v>
                </c:pt>
                <c:pt idx="1429">
                  <c:v>0.12371680517600124</c:v>
                </c:pt>
                <c:pt idx="1430">
                  <c:v>0.12371680517600124</c:v>
                </c:pt>
                <c:pt idx="1431">
                  <c:v>0.12371680517600124</c:v>
                </c:pt>
                <c:pt idx="1432">
                  <c:v>0.12371680517600124</c:v>
                </c:pt>
                <c:pt idx="1433">
                  <c:v>0.12371680517600124</c:v>
                </c:pt>
                <c:pt idx="1434">
                  <c:v>0.12371680517600124</c:v>
                </c:pt>
                <c:pt idx="1435">
                  <c:v>0.12371680517600124</c:v>
                </c:pt>
                <c:pt idx="1436">
                  <c:v>0.12371680517600124</c:v>
                </c:pt>
                <c:pt idx="1437">
                  <c:v>0.12371680517600124</c:v>
                </c:pt>
                <c:pt idx="1438">
                  <c:v>0.12371680517600124</c:v>
                </c:pt>
                <c:pt idx="1439">
                  <c:v>0.12371680517600124</c:v>
                </c:pt>
                <c:pt idx="1440">
                  <c:v>0.12371680517600124</c:v>
                </c:pt>
                <c:pt idx="1441">
                  <c:v>0.12371680517600124</c:v>
                </c:pt>
                <c:pt idx="1442">
                  <c:v>0.12371680517600124</c:v>
                </c:pt>
                <c:pt idx="1443">
                  <c:v>0.12371680517600124</c:v>
                </c:pt>
                <c:pt idx="1444">
                  <c:v>0.12371680517600124</c:v>
                </c:pt>
                <c:pt idx="1445">
                  <c:v>0.12371680517600124</c:v>
                </c:pt>
                <c:pt idx="1446">
                  <c:v>0.12371680517600124</c:v>
                </c:pt>
                <c:pt idx="1447">
                  <c:v>0.12371680517600124</c:v>
                </c:pt>
                <c:pt idx="1448">
                  <c:v>0.12371680517600124</c:v>
                </c:pt>
                <c:pt idx="1449">
                  <c:v>0.12371680517600124</c:v>
                </c:pt>
                <c:pt idx="1450">
                  <c:v>0.12371680517600124</c:v>
                </c:pt>
                <c:pt idx="1451">
                  <c:v>0.12371680517600124</c:v>
                </c:pt>
                <c:pt idx="1452">
                  <c:v>0.12371680517600124</c:v>
                </c:pt>
                <c:pt idx="1453">
                  <c:v>0.12371680517600124</c:v>
                </c:pt>
                <c:pt idx="1454">
                  <c:v>0.12371680517600124</c:v>
                </c:pt>
                <c:pt idx="1455">
                  <c:v>0.12371680517600124</c:v>
                </c:pt>
                <c:pt idx="1456">
                  <c:v>0.12371680517600124</c:v>
                </c:pt>
                <c:pt idx="1457">
                  <c:v>0.12371680517600124</c:v>
                </c:pt>
                <c:pt idx="1458">
                  <c:v>0.12371680517600124</c:v>
                </c:pt>
                <c:pt idx="1459">
                  <c:v>0.12371680517600124</c:v>
                </c:pt>
              </c:numCache>
            </c:numRef>
          </c:val>
        </c:ser>
        <c:marker val="1"/>
        <c:axId val="52496640"/>
        <c:axId val="58458496"/>
      </c:lineChart>
      <c:dateAx>
        <c:axId val="52496640"/>
        <c:scaling>
          <c:orientation val="minMax"/>
        </c:scaling>
        <c:axPos val="b"/>
        <c:title>
          <c:tx>
            <c:rich>
              <a:bodyPr/>
              <a:lstStyle/>
              <a:p>
                <a:pPr>
                  <a:defRPr/>
                </a:pPr>
                <a:r>
                  <a:rPr lang="en-AU"/>
                  <a:t>Date</a:t>
                </a:r>
              </a:p>
            </c:rich>
          </c:tx>
        </c:title>
        <c:numFmt formatCode="d/mm/yyyy" sourceLinked="1"/>
        <c:tickLblPos val="nextTo"/>
        <c:txPr>
          <a:bodyPr rot="-5400000" vert="horz"/>
          <a:lstStyle/>
          <a:p>
            <a:pPr>
              <a:defRPr/>
            </a:pPr>
            <a:endParaRPr lang="en-US"/>
          </a:p>
        </c:txPr>
        <c:crossAx val="58458496"/>
        <c:crosses val="autoZero"/>
        <c:auto val="1"/>
        <c:lblOffset val="100"/>
      </c:dateAx>
      <c:valAx>
        <c:axId val="58458496"/>
        <c:scaling>
          <c:orientation val="minMax"/>
        </c:scaling>
        <c:axPos val="l"/>
        <c:title>
          <c:tx>
            <c:rich>
              <a:bodyPr rot="-5400000" vert="horz"/>
              <a:lstStyle/>
              <a:p>
                <a:pPr>
                  <a:defRPr/>
                </a:pPr>
                <a:r>
                  <a:rPr lang="en-US"/>
                  <a:t>Bedload yield (m</a:t>
                </a:r>
                <a:r>
                  <a:rPr lang="en-US" baseline="30000"/>
                  <a:t>3</a:t>
                </a:r>
                <a:r>
                  <a:rPr lang="en-US"/>
                  <a:t>)</a:t>
                </a:r>
              </a:p>
            </c:rich>
          </c:tx>
        </c:title>
        <c:numFmt formatCode="General" sourceLinked="1"/>
        <c:tickLblPos val="nextTo"/>
        <c:crossAx val="52496640"/>
        <c:crosses val="autoZero"/>
        <c:crossBetween val="between"/>
      </c:valAx>
    </c:plotArea>
    <c:legend>
      <c:legendPos val="r"/>
      <c:layout>
        <c:manualLayout>
          <c:xMode val="edge"/>
          <c:yMode val="edge"/>
          <c:x val="0.58601011317119989"/>
          <c:y val="0.5432494467603316"/>
          <c:w val="0.38750300987238601"/>
          <c:h val="0.22214510179461555"/>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838157029071102"/>
          <c:y val="2.3213954385062009E-2"/>
          <c:w val="0.85003024092250934"/>
          <c:h val="0.74451571255826265"/>
        </c:manualLayout>
      </c:layout>
      <c:lineChart>
        <c:grouping val="standard"/>
        <c:ser>
          <c:idx val="0"/>
          <c:order val="0"/>
          <c:tx>
            <c:strRef>
              <c:f>'plot1-tc-par-djalk-sedpar-slope'!$X$1</c:f>
              <c:strCache>
                <c:ptCount val="1"/>
                <c:pt idx="0">
                  <c:v>CumulativeModelSuspended</c:v>
                </c:pt>
              </c:strCache>
            </c:strRef>
          </c:tx>
          <c:spPr>
            <a:ln>
              <a:prstDash val="sysDash"/>
            </a:ln>
          </c:spPr>
          <c:marker>
            <c:symbol val="none"/>
          </c:marker>
          <c:cat>
            <c:numRef>
              <c:f>'plot1-tc-par-djalk-sedpar-slope'!$W$2:$W$1461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'plot1-tc-par-djalk-sedpar-slope'!$X$2:$X$1461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7.0639185000000004E-3</c:v>
                </c:pt>
                <c:pt idx="115">
                  <c:v>7.0789507000000133E-3</c:v>
                </c:pt>
                <c:pt idx="116">
                  <c:v>7.2774332000000597E-3</c:v>
                </c:pt>
                <c:pt idx="117">
                  <c:v>7.278566200000074E-3</c:v>
                </c:pt>
                <c:pt idx="118">
                  <c:v>7.2790704000001176E-3</c:v>
                </c:pt>
                <c:pt idx="119">
                  <c:v>7.3443316000000114E-3</c:v>
                </c:pt>
                <c:pt idx="120">
                  <c:v>7.3452818000000024E-3</c:v>
                </c:pt>
                <c:pt idx="121">
                  <c:v>7.3463213000000858E-3</c:v>
                </c:pt>
                <c:pt idx="122">
                  <c:v>7.3463704000000926E-3</c:v>
                </c:pt>
                <c:pt idx="123">
                  <c:v>7.3463711000000993E-3</c:v>
                </c:pt>
                <c:pt idx="124">
                  <c:v>7.3463711000000993E-3</c:v>
                </c:pt>
                <c:pt idx="125">
                  <c:v>7.3464764000000741E-3</c:v>
                </c:pt>
                <c:pt idx="126">
                  <c:v>7.346623600000113E-3</c:v>
                </c:pt>
                <c:pt idx="127">
                  <c:v>8.022580500000152E-3</c:v>
                </c:pt>
                <c:pt idx="128">
                  <c:v>8.0226163000000246E-3</c:v>
                </c:pt>
                <c:pt idx="129">
                  <c:v>8.0228661000000048E-3</c:v>
                </c:pt>
                <c:pt idx="130">
                  <c:v>8.0228663000000248E-3</c:v>
                </c:pt>
                <c:pt idx="131">
                  <c:v>8.0228663000000248E-3</c:v>
                </c:pt>
                <c:pt idx="132">
                  <c:v>8.0228663000000248E-3</c:v>
                </c:pt>
                <c:pt idx="133">
                  <c:v>8.022868100000002E-3</c:v>
                </c:pt>
                <c:pt idx="134">
                  <c:v>8.022868100000002E-3</c:v>
                </c:pt>
                <c:pt idx="135">
                  <c:v>8.022868100000002E-3</c:v>
                </c:pt>
                <c:pt idx="136">
                  <c:v>8.022868100000002E-3</c:v>
                </c:pt>
                <c:pt idx="137">
                  <c:v>8.022868100000002E-3</c:v>
                </c:pt>
                <c:pt idx="138">
                  <c:v>8.022868100000002E-3</c:v>
                </c:pt>
                <c:pt idx="139">
                  <c:v>8.022868100000002E-3</c:v>
                </c:pt>
                <c:pt idx="140">
                  <c:v>8.022868100000002E-3</c:v>
                </c:pt>
                <c:pt idx="141">
                  <c:v>8.0561197000000046E-3</c:v>
                </c:pt>
                <c:pt idx="142">
                  <c:v>8.0561325000001651E-3</c:v>
                </c:pt>
                <c:pt idx="143">
                  <c:v>8.0561325000001651E-3</c:v>
                </c:pt>
                <c:pt idx="144">
                  <c:v>8.0561325000001651E-3</c:v>
                </c:pt>
                <c:pt idx="145">
                  <c:v>3.0587693299999996E-2</c:v>
                </c:pt>
                <c:pt idx="146">
                  <c:v>3.0595277500000448E-2</c:v>
                </c:pt>
                <c:pt idx="147">
                  <c:v>3.0595277500000448E-2</c:v>
                </c:pt>
                <c:pt idx="148">
                  <c:v>3.0595277500000448E-2</c:v>
                </c:pt>
                <c:pt idx="149">
                  <c:v>3.0700962300000002E-2</c:v>
                </c:pt>
                <c:pt idx="150">
                  <c:v>3.071030810000001E-2</c:v>
                </c:pt>
                <c:pt idx="151">
                  <c:v>3.0710309799999995E-2</c:v>
                </c:pt>
                <c:pt idx="152">
                  <c:v>3.0710309799999995E-2</c:v>
                </c:pt>
                <c:pt idx="153">
                  <c:v>3.0710309799999995E-2</c:v>
                </c:pt>
                <c:pt idx="154">
                  <c:v>3.6237358100000415E-2</c:v>
                </c:pt>
                <c:pt idx="155">
                  <c:v>3.6240742600000465E-2</c:v>
                </c:pt>
                <c:pt idx="156">
                  <c:v>3.6240742600000465E-2</c:v>
                </c:pt>
                <c:pt idx="157">
                  <c:v>3.6240742600000465E-2</c:v>
                </c:pt>
                <c:pt idx="158">
                  <c:v>3.6240742600000465E-2</c:v>
                </c:pt>
                <c:pt idx="159">
                  <c:v>3.6240742600000465E-2</c:v>
                </c:pt>
                <c:pt idx="160">
                  <c:v>3.6240742600000465E-2</c:v>
                </c:pt>
                <c:pt idx="161">
                  <c:v>3.6240742600000465E-2</c:v>
                </c:pt>
                <c:pt idx="162">
                  <c:v>3.6240742600000465E-2</c:v>
                </c:pt>
                <c:pt idx="163">
                  <c:v>3.6240742600000465E-2</c:v>
                </c:pt>
                <c:pt idx="164">
                  <c:v>3.6240742600000465E-2</c:v>
                </c:pt>
                <c:pt idx="165">
                  <c:v>3.6240742600000465E-2</c:v>
                </c:pt>
                <c:pt idx="166">
                  <c:v>3.6240742600000465E-2</c:v>
                </c:pt>
                <c:pt idx="167">
                  <c:v>3.6240742600000465E-2</c:v>
                </c:pt>
                <c:pt idx="168">
                  <c:v>3.6240742600000465E-2</c:v>
                </c:pt>
                <c:pt idx="169">
                  <c:v>3.6240742600000465E-2</c:v>
                </c:pt>
                <c:pt idx="170">
                  <c:v>3.6240742600000465E-2</c:v>
                </c:pt>
                <c:pt idx="171">
                  <c:v>3.6240742600000465E-2</c:v>
                </c:pt>
                <c:pt idx="172">
                  <c:v>3.6240742600000465E-2</c:v>
                </c:pt>
                <c:pt idx="173">
                  <c:v>3.6240742600000465E-2</c:v>
                </c:pt>
                <c:pt idx="174">
                  <c:v>3.6240742600000465E-2</c:v>
                </c:pt>
                <c:pt idx="175">
                  <c:v>3.6240742600000465E-2</c:v>
                </c:pt>
                <c:pt idx="176">
                  <c:v>3.6240742600000465E-2</c:v>
                </c:pt>
                <c:pt idx="177">
                  <c:v>3.6240742600000465E-2</c:v>
                </c:pt>
                <c:pt idx="178">
                  <c:v>3.6278763700000015E-2</c:v>
                </c:pt>
                <c:pt idx="179">
                  <c:v>3.628263210000001E-2</c:v>
                </c:pt>
                <c:pt idx="180">
                  <c:v>3.6328726999999998E-2</c:v>
                </c:pt>
                <c:pt idx="181">
                  <c:v>3.6328737299999997E-2</c:v>
                </c:pt>
                <c:pt idx="182">
                  <c:v>3.6328737299999997E-2</c:v>
                </c:pt>
                <c:pt idx="183">
                  <c:v>3.6328737299999997E-2</c:v>
                </c:pt>
                <c:pt idx="184">
                  <c:v>3.6328737299999997E-2</c:v>
                </c:pt>
                <c:pt idx="185">
                  <c:v>3.6328737299999997E-2</c:v>
                </c:pt>
                <c:pt idx="186">
                  <c:v>3.6328737299999997E-2</c:v>
                </c:pt>
                <c:pt idx="187">
                  <c:v>3.6328737299999997E-2</c:v>
                </c:pt>
                <c:pt idx="188">
                  <c:v>3.6328737299999997E-2</c:v>
                </c:pt>
                <c:pt idx="189">
                  <c:v>3.6328737299999997E-2</c:v>
                </c:pt>
                <c:pt idx="190">
                  <c:v>3.6328737299999997E-2</c:v>
                </c:pt>
                <c:pt idx="191">
                  <c:v>3.6328737299999997E-2</c:v>
                </c:pt>
                <c:pt idx="192">
                  <c:v>3.6328737299999997E-2</c:v>
                </c:pt>
                <c:pt idx="193">
                  <c:v>3.6328737299999997E-2</c:v>
                </c:pt>
                <c:pt idx="194">
                  <c:v>3.6328737299999997E-2</c:v>
                </c:pt>
                <c:pt idx="195">
                  <c:v>3.6328737299999997E-2</c:v>
                </c:pt>
                <c:pt idx="196">
                  <c:v>3.6328737299999997E-2</c:v>
                </c:pt>
                <c:pt idx="197">
                  <c:v>3.6328737299999997E-2</c:v>
                </c:pt>
                <c:pt idx="198">
                  <c:v>3.6328737299999997E-2</c:v>
                </c:pt>
                <c:pt idx="199">
                  <c:v>3.6328737299999997E-2</c:v>
                </c:pt>
                <c:pt idx="200">
                  <c:v>3.6328737299999997E-2</c:v>
                </c:pt>
                <c:pt idx="201">
                  <c:v>3.6328737299999997E-2</c:v>
                </c:pt>
                <c:pt idx="202">
                  <c:v>3.6328737299999997E-2</c:v>
                </c:pt>
                <c:pt idx="203">
                  <c:v>3.6328737299999997E-2</c:v>
                </c:pt>
                <c:pt idx="204">
                  <c:v>3.6328912800000002E-2</c:v>
                </c:pt>
                <c:pt idx="205">
                  <c:v>3.6328912800000002E-2</c:v>
                </c:pt>
                <c:pt idx="206">
                  <c:v>3.6328912800000002E-2</c:v>
                </c:pt>
                <c:pt idx="207">
                  <c:v>3.6328912800000002E-2</c:v>
                </c:pt>
                <c:pt idx="208">
                  <c:v>3.6328912800000002E-2</c:v>
                </c:pt>
                <c:pt idx="209">
                  <c:v>3.6328912800000002E-2</c:v>
                </c:pt>
                <c:pt idx="210">
                  <c:v>3.6328912800000002E-2</c:v>
                </c:pt>
                <c:pt idx="211">
                  <c:v>3.6328912800000002E-2</c:v>
                </c:pt>
                <c:pt idx="212">
                  <c:v>3.6328912800000002E-2</c:v>
                </c:pt>
                <c:pt idx="213">
                  <c:v>3.6328912800000002E-2</c:v>
                </c:pt>
                <c:pt idx="214">
                  <c:v>3.6328912800000002E-2</c:v>
                </c:pt>
                <c:pt idx="215">
                  <c:v>3.6328912800000002E-2</c:v>
                </c:pt>
                <c:pt idx="216">
                  <c:v>3.6328912800000002E-2</c:v>
                </c:pt>
                <c:pt idx="217">
                  <c:v>3.6328912800000002E-2</c:v>
                </c:pt>
                <c:pt idx="218">
                  <c:v>3.6330527400000055E-2</c:v>
                </c:pt>
                <c:pt idx="219">
                  <c:v>3.6330527500000015E-2</c:v>
                </c:pt>
                <c:pt idx="220">
                  <c:v>3.6330527500000015E-2</c:v>
                </c:pt>
                <c:pt idx="221">
                  <c:v>3.7869200400000518E-2</c:v>
                </c:pt>
                <c:pt idx="222">
                  <c:v>3.7869216200000382E-2</c:v>
                </c:pt>
                <c:pt idx="223">
                  <c:v>3.7869216200000382E-2</c:v>
                </c:pt>
                <c:pt idx="224">
                  <c:v>4.1172336099999957E-2</c:v>
                </c:pt>
                <c:pt idx="225">
                  <c:v>4.1526229999999997E-2</c:v>
                </c:pt>
                <c:pt idx="226">
                  <c:v>4.1745792499999775E-2</c:v>
                </c:pt>
                <c:pt idx="227">
                  <c:v>4.1750020899999997E-2</c:v>
                </c:pt>
                <c:pt idx="228">
                  <c:v>4.1750044199999975E-2</c:v>
                </c:pt>
                <c:pt idx="229">
                  <c:v>4.1750044199999975E-2</c:v>
                </c:pt>
                <c:pt idx="230">
                  <c:v>4.1750044199999975E-2</c:v>
                </c:pt>
                <c:pt idx="231">
                  <c:v>4.1750044199999975E-2</c:v>
                </c:pt>
                <c:pt idx="232">
                  <c:v>4.1750044199999975E-2</c:v>
                </c:pt>
                <c:pt idx="233">
                  <c:v>4.1750044199999975E-2</c:v>
                </c:pt>
                <c:pt idx="234">
                  <c:v>4.1750044199999975E-2</c:v>
                </c:pt>
                <c:pt idx="235">
                  <c:v>4.1750044199999975E-2</c:v>
                </c:pt>
                <c:pt idx="236">
                  <c:v>4.1750044199999975E-2</c:v>
                </c:pt>
                <c:pt idx="237">
                  <c:v>4.1750044199999975E-2</c:v>
                </c:pt>
                <c:pt idx="238">
                  <c:v>4.1750044199999975E-2</c:v>
                </c:pt>
                <c:pt idx="239">
                  <c:v>4.1750044199999975E-2</c:v>
                </c:pt>
                <c:pt idx="240">
                  <c:v>4.1750044199999975E-2</c:v>
                </c:pt>
                <c:pt idx="241">
                  <c:v>4.1750044199999975E-2</c:v>
                </c:pt>
                <c:pt idx="242">
                  <c:v>4.1750044199999975E-2</c:v>
                </c:pt>
                <c:pt idx="243">
                  <c:v>4.1750044199999975E-2</c:v>
                </c:pt>
                <c:pt idx="244">
                  <c:v>4.1750044199999975E-2</c:v>
                </c:pt>
                <c:pt idx="245">
                  <c:v>4.1750044199999975E-2</c:v>
                </c:pt>
                <c:pt idx="246">
                  <c:v>4.1750044199999975E-2</c:v>
                </c:pt>
                <c:pt idx="247">
                  <c:v>4.1750044199999975E-2</c:v>
                </c:pt>
                <c:pt idx="248">
                  <c:v>4.1750044199999975E-2</c:v>
                </c:pt>
                <c:pt idx="249">
                  <c:v>4.1750044199999975E-2</c:v>
                </c:pt>
                <c:pt idx="250">
                  <c:v>4.1750044199999975E-2</c:v>
                </c:pt>
                <c:pt idx="251">
                  <c:v>4.1750044199999975E-2</c:v>
                </c:pt>
                <c:pt idx="252">
                  <c:v>4.1750044199999975E-2</c:v>
                </c:pt>
                <c:pt idx="253">
                  <c:v>4.1750044199999975E-2</c:v>
                </c:pt>
                <c:pt idx="254">
                  <c:v>4.1750044199999975E-2</c:v>
                </c:pt>
                <c:pt idx="255">
                  <c:v>4.1750044199999975E-2</c:v>
                </c:pt>
                <c:pt idx="256">
                  <c:v>4.1750044199999975E-2</c:v>
                </c:pt>
                <c:pt idx="257">
                  <c:v>4.1750044199999975E-2</c:v>
                </c:pt>
                <c:pt idx="258">
                  <c:v>4.1750044199999975E-2</c:v>
                </c:pt>
                <c:pt idx="259">
                  <c:v>4.1750044199999975E-2</c:v>
                </c:pt>
                <c:pt idx="260">
                  <c:v>4.1750044199999975E-2</c:v>
                </c:pt>
                <c:pt idx="261">
                  <c:v>4.1750044199999975E-2</c:v>
                </c:pt>
                <c:pt idx="262">
                  <c:v>4.1750044199999975E-2</c:v>
                </c:pt>
                <c:pt idx="263">
                  <c:v>4.1750044199999975E-2</c:v>
                </c:pt>
                <c:pt idx="264">
                  <c:v>4.1750044199999975E-2</c:v>
                </c:pt>
                <c:pt idx="265">
                  <c:v>4.1750044199999975E-2</c:v>
                </c:pt>
                <c:pt idx="266">
                  <c:v>4.1750044199999975E-2</c:v>
                </c:pt>
                <c:pt idx="267">
                  <c:v>4.1750044199999975E-2</c:v>
                </c:pt>
                <c:pt idx="268">
                  <c:v>4.1750044199999975E-2</c:v>
                </c:pt>
                <c:pt idx="269">
                  <c:v>4.1750044199999975E-2</c:v>
                </c:pt>
                <c:pt idx="270">
                  <c:v>4.1750044199999975E-2</c:v>
                </c:pt>
                <c:pt idx="271">
                  <c:v>4.1750044199999975E-2</c:v>
                </c:pt>
                <c:pt idx="272">
                  <c:v>4.1750044199999975E-2</c:v>
                </c:pt>
                <c:pt idx="273">
                  <c:v>4.1750044199999975E-2</c:v>
                </c:pt>
                <c:pt idx="274">
                  <c:v>4.1750044199999975E-2</c:v>
                </c:pt>
                <c:pt idx="275">
                  <c:v>4.1750044199999975E-2</c:v>
                </c:pt>
                <c:pt idx="276">
                  <c:v>4.1750044199999975E-2</c:v>
                </c:pt>
                <c:pt idx="277">
                  <c:v>4.1750044199999975E-2</c:v>
                </c:pt>
                <c:pt idx="278">
                  <c:v>4.1750044199999975E-2</c:v>
                </c:pt>
                <c:pt idx="279">
                  <c:v>4.1750044199999975E-2</c:v>
                </c:pt>
                <c:pt idx="280">
                  <c:v>4.1750044199999975E-2</c:v>
                </c:pt>
                <c:pt idx="281">
                  <c:v>4.1750044199999975E-2</c:v>
                </c:pt>
                <c:pt idx="282">
                  <c:v>4.1750044199999975E-2</c:v>
                </c:pt>
                <c:pt idx="283">
                  <c:v>4.1750044199999975E-2</c:v>
                </c:pt>
                <c:pt idx="284">
                  <c:v>4.1750044199999975E-2</c:v>
                </c:pt>
                <c:pt idx="285">
                  <c:v>4.1750044199999975E-2</c:v>
                </c:pt>
                <c:pt idx="286">
                  <c:v>4.1750044199999975E-2</c:v>
                </c:pt>
                <c:pt idx="287">
                  <c:v>4.1750044199999975E-2</c:v>
                </c:pt>
                <c:pt idx="288">
                  <c:v>4.1750044199999975E-2</c:v>
                </c:pt>
                <c:pt idx="289">
                  <c:v>4.1750044199999975E-2</c:v>
                </c:pt>
                <c:pt idx="290">
                  <c:v>4.1750044199999975E-2</c:v>
                </c:pt>
                <c:pt idx="291">
                  <c:v>4.1750044199999975E-2</c:v>
                </c:pt>
                <c:pt idx="292">
                  <c:v>4.1750044199999975E-2</c:v>
                </c:pt>
                <c:pt idx="293">
                  <c:v>4.1750044199999975E-2</c:v>
                </c:pt>
                <c:pt idx="294">
                  <c:v>4.1750044199999975E-2</c:v>
                </c:pt>
                <c:pt idx="295">
                  <c:v>4.1750044199999975E-2</c:v>
                </c:pt>
                <c:pt idx="296">
                  <c:v>4.1750044199999975E-2</c:v>
                </c:pt>
                <c:pt idx="297">
                  <c:v>4.1750044199999975E-2</c:v>
                </c:pt>
                <c:pt idx="298">
                  <c:v>4.1750044199999975E-2</c:v>
                </c:pt>
                <c:pt idx="299">
                  <c:v>4.1750044199999975E-2</c:v>
                </c:pt>
                <c:pt idx="300">
                  <c:v>4.1750044199999975E-2</c:v>
                </c:pt>
                <c:pt idx="301">
                  <c:v>4.1750044199999975E-2</c:v>
                </c:pt>
                <c:pt idx="302">
                  <c:v>4.1750044199999975E-2</c:v>
                </c:pt>
                <c:pt idx="303">
                  <c:v>4.1750044199999975E-2</c:v>
                </c:pt>
                <c:pt idx="304">
                  <c:v>4.1750044199999975E-2</c:v>
                </c:pt>
                <c:pt idx="305">
                  <c:v>4.1750044199999975E-2</c:v>
                </c:pt>
                <c:pt idx="306">
                  <c:v>4.1750044199999975E-2</c:v>
                </c:pt>
                <c:pt idx="307">
                  <c:v>4.1750044199999975E-2</c:v>
                </c:pt>
                <c:pt idx="308">
                  <c:v>4.1750044199999975E-2</c:v>
                </c:pt>
                <c:pt idx="309">
                  <c:v>4.1750044199999975E-2</c:v>
                </c:pt>
                <c:pt idx="310">
                  <c:v>4.1750044199999975E-2</c:v>
                </c:pt>
                <c:pt idx="311">
                  <c:v>4.1750044199999975E-2</c:v>
                </c:pt>
                <c:pt idx="312">
                  <c:v>4.1750044199999975E-2</c:v>
                </c:pt>
                <c:pt idx="313">
                  <c:v>4.1750044199999975E-2</c:v>
                </c:pt>
                <c:pt idx="314">
                  <c:v>4.1750044199999975E-2</c:v>
                </c:pt>
                <c:pt idx="315">
                  <c:v>4.1750044199999975E-2</c:v>
                </c:pt>
                <c:pt idx="316">
                  <c:v>4.1750044199999975E-2</c:v>
                </c:pt>
                <c:pt idx="317">
                  <c:v>4.1750044199999975E-2</c:v>
                </c:pt>
                <c:pt idx="318">
                  <c:v>4.1750044199999975E-2</c:v>
                </c:pt>
                <c:pt idx="319">
                  <c:v>4.1750044199999975E-2</c:v>
                </c:pt>
                <c:pt idx="320">
                  <c:v>4.1750044199999975E-2</c:v>
                </c:pt>
                <c:pt idx="321">
                  <c:v>4.1750044199999975E-2</c:v>
                </c:pt>
                <c:pt idx="322">
                  <c:v>4.1750044199999975E-2</c:v>
                </c:pt>
                <c:pt idx="323">
                  <c:v>4.1750044199999975E-2</c:v>
                </c:pt>
                <c:pt idx="324">
                  <c:v>4.1750044199999975E-2</c:v>
                </c:pt>
                <c:pt idx="325">
                  <c:v>4.1750044199999975E-2</c:v>
                </c:pt>
                <c:pt idx="326">
                  <c:v>4.1750044199999975E-2</c:v>
                </c:pt>
                <c:pt idx="327">
                  <c:v>4.1750044199999975E-2</c:v>
                </c:pt>
                <c:pt idx="328">
                  <c:v>4.1750044199999975E-2</c:v>
                </c:pt>
                <c:pt idx="329">
                  <c:v>4.1750044199999975E-2</c:v>
                </c:pt>
                <c:pt idx="330">
                  <c:v>4.1750044199999975E-2</c:v>
                </c:pt>
                <c:pt idx="331">
                  <c:v>4.1750044199999975E-2</c:v>
                </c:pt>
                <c:pt idx="332">
                  <c:v>4.1750044199999975E-2</c:v>
                </c:pt>
                <c:pt idx="333">
                  <c:v>4.1750044199999975E-2</c:v>
                </c:pt>
                <c:pt idx="334">
                  <c:v>4.1750044199999975E-2</c:v>
                </c:pt>
                <c:pt idx="335">
                  <c:v>4.1750044199999975E-2</c:v>
                </c:pt>
                <c:pt idx="336">
                  <c:v>4.1750044199999975E-2</c:v>
                </c:pt>
                <c:pt idx="337">
                  <c:v>4.1750044199999975E-2</c:v>
                </c:pt>
                <c:pt idx="338">
                  <c:v>4.1750044199999975E-2</c:v>
                </c:pt>
                <c:pt idx="339">
                  <c:v>4.1750044199999975E-2</c:v>
                </c:pt>
                <c:pt idx="340">
                  <c:v>4.1750044199999975E-2</c:v>
                </c:pt>
                <c:pt idx="341">
                  <c:v>4.1750044199999975E-2</c:v>
                </c:pt>
                <c:pt idx="342">
                  <c:v>4.1750044199999975E-2</c:v>
                </c:pt>
                <c:pt idx="343">
                  <c:v>4.1750044199999975E-2</c:v>
                </c:pt>
                <c:pt idx="344">
                  <c:v>4.1750044199999975E-2</c:v>
                </c:pt>
                <c:pt idx="345">
                  <c:v>4.1750044199999975E-2</c:v>
                </c:pt>
                <c:pt idx="346">
                  <c:v>4.1750044199999975E-2</c:v>
                </c:pt>
                <c:pt idx="347">
                  <c:v>4.1750044199999975E-2</c:v>
                </c:pt>
                <c:pt idx="348">
                  <c:v>4.1750044199999975E-2</c:v>
                </c:pt>
                <c:pt idx="349">
                  <c:v>4.1750044199999975E-2</c:v>
                </c:pt>
                <c:pt idx="350">
                  <c:v>4.1750044199999975E-2</c:v>
                </c:pt>
                <c:pt idx="351">
                  <c:v>4.1750044199999975E-2</c:v>
                </c:pt>
                <c:pt idx="352">
                  <c:v>4.1750044199999975E-2</c:v>
                </c:pt>
                <c:pt idx="353">
                  <c:v>4.1750044199999975E-2</c:v>
                </c:pt>
                <c:pt idx="354">
                  <c:v>4.1750044199999975E-2</c:v>
                </c:pt>
                <c:pt idx="355">
                  <c:v>4.1750044199999975E-2</c:v>
                </c:pt>
                <c:pt idx="356">
                  <c:v>4.1750044199999975E-2</c:v>
                </c:pt>
                <c:pt idx="357">
                  <c:v>4.1750044199999975E-2</c:v>
                </c:pt>
                <c:pt idx="358">
                  <c:v>4.1750044199999975E-2</c:v>
                </c:pt>
                <c:pt idx="359">
                  <c:v>4.1750044199999975E-2</c:v>
                </c:pt>
                <c:pt idx="360">
                  <c:v>4.1750044199999975E-2</c:v>
                </c:pt>
                <c:pt idx="361">
                  <c:v>4.1750044199999975E-2</c:v>
                </c:pt>
                <c:pt idx="362">
                  <c:v>4.1750044199999975E-2</c:v>
                </c:pt>
                <c:pt idx="363">
                  <c:v>4.1750044199999975E-2</c:v>
                </c:pt>
                <c:pt idx="364">
                  <c:v>4.1750044199999975E-2</c:v>
                </c:pt>
                <c:pt idx="365">
                  <c:v>4.1750044199999975E-2</c:v>
                </c:pt>
                <c:pt idx="366">
                  <c:v>4.1750044199999975E-2</c:v>
                </c:pt>
                <c:pt idx="367">
                  <c:v>4.1750044199999975E-2</c:v>
                </c:pt>
                <c:pt idx="368">
                  <c:v>4.1750044199999975E-2</c:v>
                </c:pt>
                <c:pt idx="369">
                  <c:v>4.1750044199999975E-2</c:v>
                </c:pt>
                <c:pt idx="370">
                  <c:v>4.1750044199999975E-2</c:v>
                </c:pt>
                <c:pt idx="371">
                  <c:v>4.1750044199999975E-2</c:v>
                </c:pt>
                <c:pt idx="372">
                  <c:v>4.1750044199999975E-2</c:v>
                </c:pt>
                <c:pt idx="373">
                  <c:v>4.1750044199999975E-2</c:v>
                </c:pt>
                <c:pt idx="374">
                  <c:v>4.1750044199999975E-2</c:v>
                </c:pt>
                <c:pt idx="375">
                  <c:v>4.1750044199999975E-2</c:v>
                </c:pt>
                <c:pt idx="376">
                  <c:v>4.1750044199999975E-2</c:v>
                </c:pt>
                <c:pt idx="377">
                  <c:v>4.1750044199999975E-2</c:v>
                </c:pt>
                <c:pt idx="378">
                  <c:v>4.1750044199999975E-2</c:v>
                </c:pt>
                <c:pt idx="379">
                  <c:v>4.1750044199999975E-2</c:v>
                </c:pt>
                <c:pt idx="380">
                  <c:v>4.1750044199999975E-2</c:v>
                </c:pt>
                <c:pt idx="381">
                  <c:v>4.1750044199999975E-2</c:v>
                </c:pt>
                <c:pt idx="382">
                  <c:v>4.1750044199999975E-2</c:v>
                </c:pt>
                <c:pt idx="383">
                  <c:v>4.1750044199999975E-2</c:v>
                </c:pt>
                <c:pt idx="384">
                  <c:v>4.1750044199999975E-2</c:v>
                </c:pt>
                <c:pt idx="385">
                  <c:v>4.1750044199999975E-2</c:v>
                </c:pt>
                <c:pt idx="386">
                  <c:v>4.1750044199999975E-2</c:v>
                </c:pt>
                <c:pt idx="387">
                  <c:v>4.1750044199999975E-2</c:v>
                </c:pt>
                <c:pt idx="388">
                  <c:v>4.1750044199999975E-2</c:v>
                </c:pt>
                <c:pt idx="389">
                  <c:v>4.1750044199999975E-2</c:v>
                </c:pt>
                <c:pt idx="390">
                  <c:v>4.1750044199999975E-2</c:v>
                </c:pt>
                <c:pt idx="391">
                  <c:v>4.1750044199999975E-2</c:v>
                </c:pt>
                <c:pt idx="392">
                  <c:v>4.1750044199999975E-2</c:v>
                </c:pt>
                <c:pt idx="393">
                  <c:v>4.1750044199999975E-2</c:v>
                </c:pt>
                <c:pt idx="394">
                  <c:v>4.1750044199999975E-2</c:v>
                </c:pt>
                <c:pt idx="395">
                  <c:v>4.1750044199999975E-2</c:v>
                </c:pt>
                <c:pt idx="396">
                  <c:v>4.1750044199999975E-2</c:v>
                </c:pt>
                <c:pt idx="397">
                  <c:v>4.1750044199999975E-2</c:v>
                </c:pt>
                <c:pt idx="398">
                  <c:v>4.1750044199999975E-2</c:v>
                </c:pt>
                <c:pt idx="399">
                  <c:v>4.1750044199999975E-2</c:v>
                </c:pt>
                <c:pt idx="400">
                  <c:v>4.1750044199999975E-2</c:v>
                </c:pt>
                <c:pt idx="401">
                  <c:v>4.1750044199999975E-2</c:v>
                </c:pt>
                <c:pt idx="402">
                  <c:v>4.1750044199999975E-2</c:v>
                </c:pt>
                <c:pt idx="403">
                  <c:v>4.1758079199999985E-2</c:v>
                </c:pt>
                <c:pt idx="404">
                  <c:v>5.0506816199999985E-2</c:v>
                </c:pt>
                <c:pt idx="405">
                  <c:v>5.0507112799999865E-2</c:v>
                </c:pt>
                <c:pt idx="406">
                  <c:v>5.0507113799999948E-2</c:v>
                </c:pt>
                <c:pt idx="407">
                  <c:v>5.0507113799999948E-2</c:v>
                </c:pt>
                <c:pt idx="408">
                  <c:v>5.0507113799999948E-2</c:v>
                </c:pt>
                <c:pt idx="409">
                  <c:v>5.0507113799999948E-2</c:v>
                </c:pt>
                <c:pt idx="410">
                  <c:v>5.0507113799999948E-2</c:v>
                </c:pt>
                <c:pt idx="411">
                  <c:v>5.0507113799999948E-2</c:v>
                </c:pt>
                <c:pt idx="412">
                  <c:v>5.0507113799999948E-2</c:v>
                </c:pt>
                <c:pt idx="413">
                  <c:v>5.0507113799999948E-2</c:v>
                </c:pt>
                <c:pt idx="414">
                  <c:v>5.0507113799999948E-2</c:v>
                </c:pt>
                <c:pt idx="415">
                  <c:v>5.0507113799999948E-2</c:v>
                </c:pt>
                <c:pt idx="416">
                  <c:v>5.0507113799999948E-2</c:v>
                </c:pt>
                <c:pt idx="417">
                  <c:v>5.0507113799999948E-2</c:v>
                </c:pt>
                <c:pt idx="418">
                  <c:v>5.0507113799999948E-2</c:v>
                </c:pt>
                <c:pt idx="419">
                  <c:v>5.0507113799999948E-2</c:v>
                </c:pt>
                <c:pt idx="420">
                  <c:v>5.0507113799999948E-2</c:v>
                </c:pt>
                <c:pt idx="421">
                  <c:v>5.0507113799999948E-2</c:v>
                </c:pt>
                <c:pt idx="422">
                  <c:v>5.0507113799999948E-2</c:v>
                </c:pt>
                <c:pt idx="423">
                  <c:v>5.0507114899999997E-2</c:v>
                </c:pt>
                <c:pt idx="424">
                  <c:v>5.0507114899999997E-2</c:v>
                </c:pt>
                <c:pt idx="425">
                  <c:v>5.0507114899999997E-2</c:v>
                </c:pt>
                <c:pt idx="426">
                  <c:v>5.0507182699999945E-2</c:v>
                </c:pt>
                <c:pt idx="427">
                  <c:v>5.0507233700000022E-2</c:v>
                </c:pt>
                <c:pt idx="428">
                  <c:v>5.0507233800000786E-2</c:v>
                </c:pt>
                <c:pt idx="429">
                  <c:v>5.0507233800000786E-2</c:v>
                </c:pt>
                <c:pt idx="430">
                  <c:v>5.0507233800000786E-2</c:v>
                </c:pt>
                <c:pt idx="431">
                  <c:v>5.0507233800000786E-2</c:v>
                </c:pt>
                <c:pt idx="432">
                  <c:v>5.0507233800000786E-2</c:v>
                </c:pt>
                <c:pt idx="433">
                  <c:v>5.0507233800000786E-2</c:v>
                </c:pt>
                <c:pt idx="434">
                  <c:v>5.0507233800000786E-2</c:v>
                </c:pt>
                <c:pt idx="435">
                  <c:v>5.0507233800000786E-2</c:v>
                </c:pt>
                <c:pt idx="436">
                  <c:v>5.0507233800000786E-2</c:v>
                </c:pt>
                <c:pt idx="437">
                  <c:v>5.0507725100000012E-2</c:v>
                </c:pt>
                <c:pt idx="438">
                  <c:v>5.0508257100000002E-2</c:v>
                </c:pt>
                <c:pt idx="439">
                  <c:v>5.0508257600000002E-2</c:v>
                </c:pt>
                <c:pt idx="440">
                  <c:v>5.0509208E-2</c:v>
                </c:pt>
                <c:pt idx="441">
                  <c:v>5.05092163E-2</c:v>
                </c:pt>
                <c:pt idx="442">
                  <c:v>5.05092163E-2</c:v>
                </c:pt>
                <c:pt idx="443">
                  <c:v>5.05092163E-2</c:v>
                </c:pt>
                <c:pt idx="444">
                  <c:v>5.05092163E-2</c:v>
                </c:pt>
                <c:pt idx="445">
                  <c:v>5.05092163E-2</c:v>
                </c:pt>
                <c:pt idx="446">
                  <c:v>5.05092163E-2</c:v>
                </c:pt>
                <c:pt idx="447">
                  <c:v>5.05092163E-2</c:v>
                </c:pt>
                <c:pt idx="448">
                  <c:v>5.05092163E-2</c:v>
                </c:pt>
                <c:pt idx="449">
                  <c:v>5.05092163E-2</c:v>
                </c:pt>
                <c:pt idx="450">
                  <c:v>5.05092163E-2</c:v>
                </c:pt>
                <c:pt idx="451">
                  <c:v>5.05092163E-2</c:v>
                </c:pt>
                <c:pt idx="452">
                  <c:v>5.05092163E-2</c:v>
                </c:pt>
                <c:pt idx="453">
                  <c:v>5.05092163E-2</c:v>
                </c:pt>
                <c:pt idx="454">
                  <c:v>5.05092163E-2</c:v>
                </c:pt>
                <c:pt idx="455">
                  <c:v>5.05092163E-2</c:v>
                </c:pt>
                <c:pt idx="456">
                  <c:v>5.05092163E-2</c:v>
                </c:pt>
                <c:pt idx="457">
                  <c:v>5.05092163E-2</c:v>
                </c:pt>
                <c:pt idx="458">
                  <c:v>5.05092163E-2</c:v>
                </c:pt>
                <c:pt idx="459">
                  <c:v>5.05092163E-2</c:v>
                </c:pt>
                <c:pt idx="460">
                  <c:v>5.05092163E-2</c:v>
                </c:pt>
                <c:pt idx="461">
                  <c:v>5.0519255200000002E-2</c:v>
                </c:pt>
                <c:pt idx="462">
                  <c:v>5.0519481700000014E-2</c:v>
                </c:pt>
                <c:pt idx="463">
                  <c:v>5.0519481900000843E-2</c:v>
                </c:pt>
                <c:pt idx="464">
                  <c:v>5.0519481900000843E-2</c:v>
                </c:pt>
                <c:pt idx="465">
                  <c:v>5.0519481900000843E-2</c:v>
                </c:pt>
                <c:pt idx="466">
                  <c:v>5.0519481900000843E-2</c:v>
                </c:pt>
                <c:pt idx="467">
                  <c:v>5.0519481900000843E-2</c:v>
                </c:pt>
                <c:pt idx="468">
                  <c:v>5.0519481900000843E-2</c:v>
                </c:pt>
                <c:pt idx="469">
                  <c:v>5.0519481900000843E-2</c:v>
                </c:pt>
                <c:pt idx="470">
                  <c:v>5.0519481900000843E-2</c:v>
                </c:pt>
                <c:pt idx="471">
                  <c:v>5.0519481900000843E-2</c:v>
                </c:pt>
                <c:pt idx="472">
                  <c:v>5.0519481900000843E-2</c:v>
                </c:pt>
                <c:pt idx="473">
                  <c:v>5.0519481900000843E-2</c:v>
                </c:pt>
                <c:pt idx="474">
                  <c:v>5.0521430400000004E-2</c:v>
                </c:pt>
                <c:pt idx="475">
                  <c:v>5.0521436900000112E-2</c:v>
                </c:pt>
                <c:pt idx="476">
                  <c:v>5.0521436900000112E-2</c:v>
                </c:pt>
                <c:pt idx="477">
                  <c:v>5.0521436900000112E-2</c:v>
                </c:pt>
                <c:pt idx="478">
                  <c:v>5.0521436900000112E-2</c:v>
                </c:pt>
                <c:pt idx="479">
                  <c:v>5.0521436900000112E-2</c:v>
                </c:pt>
                <c:pt idx="480">
                  <c:v>5.0521436900000112E-2</c:v>
                </c:pt>
                <c:pt idx="481">
                  <c:v>5.0521436900000112E-2</c:v>
                </c:pt>
                <c:pt idx="482">
                  <c:v>5.0521519000000001E-2</c:v>
                </c:pt>
                <c:pt idx="483">
                  <c:v>5.0521519000000001E-2</c:v>
                </c:pt>
                <c:pt idx="484">
                  <c:v>5.0521519000000001E-2</c:v>
                </c:pt>
                <c:pt idx="485">
                  <c:v>5.0524007400000001E-2</c:v>
                </c:pt>
                <c:pt idx="486">
                  <c:v>5.0524022900000014E-2</c:v>
                </c:pt>
                <c:pt idx="487">
                  <c:v>5.0524022900000014E-2</c:v>
                </c:pt>
                <c:pt idx="488">
                  <c:v>5.0524022900000014E-2</c:v>
                </c:pt>
                <c:pt idx="489">
                  <c:v>5.0524022900000014E-2</c:v>
                </c:pt>
                <c:pt idx="490">
                  <c:v>5.0524022900000014E-2</c:v>
                </c:pt>
                <c:pt idx="491">
                  <c:v>5.0524022900000014E-2</c:v>
                </c:pt>
                <c:pt idx="492">
                  <c:v>5.0524022900000014E-2</c:v>
                </c:pt>
                <c:pt idx="493">
                  <c:v>5.0524177599999866E-2</c:v>
                </c:pt>
                <c:pt idx="494">
                  <c:v>5.0524901599999977E-2</c:v>
                </c:pt>
                <c:pt idx="495">
                  <c:v>5.0524902300000001E-2</c:v>
                </c:pt>
                <c:pt idx="496">
                  <c:v>5.0526527900000534E-2</c:v>
                </c:pt>
                <c:pt idx="497">
                  <c:v>5.0526528699999955E-2</c:v>
                </c:pt>
                <c:pt idx="498">
                  <c:v>5.0529387199999956E-2</c:v>
                </c:pt>
                <c:pt idx="499">
                  <c:v>5.0529399799999757E-2</c:v>
                </c:pt>
                <c:pt idx="500">
                  <c:v>5.0529400199999956E-2</c:v>
                </c:pt>
                <c:pt idx="501">
                  <c:v>5.0529400199999956E-2</c:v>
                </c:pt>
                <c:pt idx="502">
                  <c:v>5.0531005999999976E-2</c:v>
                </c:pt>
                <c:pt idx="503">
                  <c:v>5.0531160299999857E-2</c:v>
                </c:pt>
                <c:pt idx="504">
                  <c:v>5.0531160699999855E-2</c:v>
                </c:pt>
                <c:pt idx="505">
                  <c:v>5.0534562799999766E-2</c:v>
                </c:pt>
                <c:pt idx="506">
                  <c:v>5.0534576999999997E-2</c:v>
                </c:pt>
                <c:pt idx="507">
                  <c:v>5.0534577099999999E-2</c:v>
                </c:pt>
                <c:pt idx="508">
                  <c:v>5.0534577099999999E-2</c:v>
                </c:pt>
                <c:pt idx="509">
                  <c:v>5.0534577099999999E-2</c:v>
                </c:pt>
                <c:pt idx="510">
                  <c:v>5.0534577099999999E-2</c:v>
                </c:pt>
                <c:pt idx="511">
                  <c:v>5.0534577099999999E-2</c:v>
                </c:pt>
                <c:pt idx="512">
                  <c:v>5.0534577099999999E-2</c:v>
                </c:pt>
                <c:pt idx="513">
                  <c:v>5.0534577099999999E-2</c:v>
                </c:pt>
                <c:pt idx="514">
                  <c:v>5.0534577099999999E-2</c:v>
                </c:pt>
                <c:pt idx="515">
                  <c:v>5.0534577099999999E-2</c:v>
                </c:pt>
                <c:pt idx="516">
                  <c:v>5.0534577099999999E-2</c:v>
                </c:pt>
                <c:pt idx="517">
                  <c:v>5.0534577099999999E-2</c:v>
                </c:pt>
                <c:pt idx="518">
                  <c:v>5.0534577099999999E-2</c:v>
                </c:pt>
                <c:pt idx="519">
                  <c:v>5.0534577099999999E-2</c:v>
                </c:pt>
                <c:pt idx="520">
                  <c:v>5.0534577099999999E-2</c:v>
                </c:pt>
                <c:pt idx="521">
                  <c:v>5.0534577099999999E-2</c:v>
                </c:pt>
                <c:pt idx="522">
                  <c:v>5.0534577099999999E-2</c:v>
                </c:pt>
                <c:pt idx="523">
                  <c:v>5.0534577099999999E-2</c:v>
                </c:pt>
                <c:pt idx="524">
                  <c:v>5.0572830299999996E-2</c:v>
                </c:pt>
                <c:pt idx="525">
                  <c:v>5.0572857399999956E-2</c:v>
                </c:pt>
                <c:pt idx="526">
                  <c:v>5.0572863399999946E-2</c:v>
                </c:pt>
                <c:pt idx="527">
                  <c:v>5.0572863399999946E-2</c:v>
                </c:pt>
                <c:pt idx="528">
                  <c:v>5.0572863399999946E-2</c:v>
                </c:pt>
                <c:pt idx="529">
                  <c:v>5.0572863399999946E-2</c:v>
                </c:pt>
                <c:pt idx="530">
                  <c:v>5.0572863399999946E-2</c:v>
                </c:pt>
                <c:pt idx="531">
                  <c:v>6.0941149899999845E-2</c:v>
                </c:pt>
                <c:pt idx="532">
                  <c:v>6.1111596499999976E-2</c:v>
                </c:pt>
                <c:pt idx="533">
                  <c:v>6.1112265599999986E-2</c:v>
                </c:pt>
                <c:pt idx="534">
                  <c:v>6.1127754099999966E-2</c:v>
                </c:pt>
                <c:pt idx="535">
                  <c:v>6.1127763399999945E-2</c:v>
                </c:pt>
                <c:pt idx="536">
                  <c:v>6.1127763399999945E-2</c:v>
                </c:pt>
                <c:pt idx="537">
                  <c:v>6.1128024299999986E-2</c:v>
                </c:pt>
                <c:pt idx="538">
                  <c:v>6.1128024599999956E-2</c:v>
                </c:pt>
                <c:pt idx="539">
                  <c:v>6.1128024599999956E-2</c:v>
                </c:pt>
                <c:pt idx="540">
                  <c:v>0.10338566249999999</c:v>
                </c:pt>
                <c:pt idx="541">
                  <c:v>0.10359310319999999</c:v>
                </c:pt>
                <c:pt idx="542">
                  <c:v>0.10359310440000118</c:v>
                </c:pt>
                <c:pt idx="543">
                  <c:v>0.10362040489999999</c:v>
                </c:pt>
                <c:pt idx="544">
                  <c:v>0.10362051629999999</c:v>
                </c:pt>
                <c:pt idx="545">
                  <c:v>0.10362051899999999</c:v>
                </c:pt>
                <c:pt idx="546">
                  <c:v>0.10362051899999999</c:v>
                </c:pt>
                <c:pt idx="547">
                  <c:v>0.10362051899999999</c:v>
                </c:pt>
                <c:pt idx="548">
                  <c:v>0.10362051899999999</c:v>
                </c:pt>
                <c:pt idx="549">
                  <c:v>0.10362051899999999</c:v>
                </c:pt>
                <c:pt idx="550">
                  <c:v>0.10362051899999999</c:v>
                </c:pt>
                <c:pt idx="551">
                  <c:v>0.10362051899999999</c:v>
                </c:pt>
                <c:pt idx="552">
                  <c:v>0.10362051899999999</c:v>
                </c:pt>
                <c:pt idx="553">
                  <c:v>0.10362051899999999</c:v>
                </c:pt>
                <c:pt idx="554">
                  <c:v>0.10362051899999999</c:v>
                </c:pt>
                <c:pt idx="555">
                  <c:v>0.10362051899999999</c:v>
                </c:pt>
                <c:pt idx="556">
                  <c:v>0.10362051909999999</c:v>
                </c:pt>
                <c:pt idx="557">
                  <c:v>0.10362051909999999</c:v>
                </c:pt>
                <c:pt idx="558">
                  <c:v>0.10362051909999999</c:v>
                </c:pt>
                <c:pt idx="559">
                  <c:v>0.10362051909999999</c:v>
                </c:pt>
                <c:pt idx="560">
                  <c:v>0.10362052130000084</c:v>
                </c:pt>
                <c:pt idx="561">
                  <c:v>0.10362219480000009</c:v>
                </c:pt>
                <c:pt idx="562">
                  <c:v>0.10362219559999999</c:v>
                </c:pt>
                <c:pt idx="563">
                  <c:v>0.10362219559999999</c:v>
                </c:pt>
                <c:pt idx="564">
                  <c:v>0.10362219559999999</c:v>
                </c:pt>
                <c:pt idx="565">
                  <c:v>0.10362219559999999</c:v>
                </c:pt>
                <c:pt idx="566">
                  <c:v>0.10362219559999999</c:v>
                </c:pt>
                <c:pt idx="567">
                  <c:v>0.10362219559999999</c:v>
                </c:pt>
                <c:pt idx="568">
                  <c:v>0.10362219559999999</c:v>
                </c:pt>
                <c:pt idx="569">
                  <c:v>0.10362219559999999</c:v>
                </c:pt>
                <c:pt idx="570">
                  <c:v>0.10362219559999999</c:v>
                </c:pt>
                <c:pt idx="571">
                  <c:v>0.10362219559999999</c:v>
                </c:pt>
                <c:pt idx="572">
                  <c:v>0.10362219559999999</c:v>
                </c:pt>
                <c:pt idx="573">
                  <c:v>0.10364436719999998</c:v>
                </c:pt>
                <c:pt idx="574">
                  <c:v>0.10364437389999999</c:v>
                </c:pt>
                <c:pt idx="575">
                  <c:v>0.10364444410000002</c:v>
                </c:pt>
                <c:pt idx="576">
                  <c:v>0.10364449099999996</c:v>
                </c:pt>
                <c:pt idx="577">
                  <c:v>0.10364449129999996</c:v>
                </c:pt>
                <c:pt idx="578">
                  <c:v>0.10364450350000012</c:v>
                </c:pt>
                <c:pt idx="579">
                  <c:v>0.10364483599999996</c:v>
                </c:pt>
                <c:pt idx="580">
                  <c:v>0.10364483599999996</c:v>
                </c:pt>
                <c:pt idx="581">
                  <c:v>0.10364483599999996</c:v>
                </c:pt>
                <c:pt idx="582">
                  <c:v>0.10364484630000002</c:v>
                </c:pt>
                <c:pt idx="583">
                  <c:v>0.10364484700000012</c:v>
                </c:pt>
                <c:pt idx="584">
                  <c:v>0.10364484700000012</c:v>
                </c:pt>
                <c:pt idx="585">
                  <c:v>0.10364484700000012</c:v>
                </c:pt>
                <c:pt idx="586">
                  <c:v>0.10364484700000012</c:v>
                </c:pt>
                <c:pt idx="587">
                  <c:v>0.10364484700000012</c:v>
                </c:pt>
                <c:pt idx="588">
                  <c:v>0.10364484700000012</c:v>
                </c:pt>
                <c:pt idx="589">
                  <c:v>0.10364484700000012</c:v>
                </c:pt>
                <c:pt idx="590">
                  <c:v>0.10364484700000012</c:v>
                </c:pt>
                <c:pt idx="591">
                  <c:v>0.10364484700000012</c:v>
                </c:pt>
                <c:pt idx="592">
                  <c:v>0.10364484700000012</c:v>
                </c:pt>
                <c:pt idx="593">
                  <c:v>0.10364484700000012</c:v>
                </c:pt>
                <c:pt idx="594">
                  <c:v>0.10364484700000012</c:v>
                </c:pt>
                <c:pt idx="595">
                  <c:v>0.10364484700000012</c:v>
                </c:pt>
                <c:pt idx="596">
                  <c:v>0.10364484700000012</c:v>
                </c:pt>
                <c:pt idx="597">
                  <c:v>0.10364484700000012</c:v>
                </c:pt>
                <c:pt idx="598">
                  <c:v>0.10364484700000012</c:v>
                </c:pt>
                <c:pt idx="599">
                  <c:v>0.10364484700000012</c:v>
                </c:pt>
                <c:pt idx="600">
                  <c:v>0.10364484700000012</c:v>
                </c:pt>
                <c:pt idx="601">
                  <c:v>0.10364484700000012</c:v>
                </c:pt>
                <c:pt idx="602">
                  <c:v>0.10364484700000012</c:v>
                </c:pt>
                <c:pt idx="603">
                  <c:v>0.10364484700000012</c:v>
                </c:pt>
                <c:pt idx="604">
                  <c:v>0.10364484700000012</c:v>
                </c:pt>
                <c:pt idx="605">
                  <c:v>0.10364484700000012</c:v>
                </c:pt>
                <c:pt idx="606">
                  <c:v>0.10364484700000012</c:v>
                </c:pt>
                <c:pt idx="607">
                  <c:v>0.10364484700000012</c:v>
                </c:pt>
                <c:pt idx="608">
                  <c:v>0.10364484700000012</c:v>
                </c:pt>
                <c:pt idx="609">
                  <c:v>0.10364484700000012</c:v>
                </c:pt>
                <c:pt idx="610">
                  <c:v>0.10364484700000012</c:v>
                </c:pt>
                <c:pt idx="611">
                  <c:v>0.10364484700000012</c:v>
                </c:pt>
                <c:pt idx="612">
                  <c:v>0.10364484700000012</c:v>
                </c:pt>
                <c:pt idx="613">
                  <c:v>0.10364484700000012</c:v>
                </c:pt>
                <c:pt idx="614">
                  <c:v>0.10364484700000012</c:v>
                </c:pt>
                <c:pt idx="615">
                  <c:v>0.10364484700000012</c:v>
                </c:pt>
                <c:pt idx="616">
                  <c:v>0.10364484700000012</c:v>
                </c:pt>
                <c:pt idx="617">
                  <c:v>0.10364484700000012</c:v>
                </c:pt>
                <c:pt idx="618">
                  <c:v>0.10364484700000012</c:v>
                </c:pt>
                <c:pt idx="619">
                  <c:v>0.10364484700000012</c:v>
                </c:pt>
                <c:pt idx="620">
                  <c:v>0.10364484700000012</c:v>
                </c:pt>
                <c:pt idx="621">
                  <c:v>0.10364484700000012</c:v>
                </c:pt>
                <c:pt idx="622">
                  <c:v>0.10364484700000012</c:v>
                </c:pt>
                <c:pt idx="623">
                  <c:v>0.10364484700000012</c:v>
                </c:pt>
                <c:pt idx="624">
                  <c:v>0.10364484700000012</c:v>
                </c:pt>
                <c:pt idx="625">
                  <c:v>0.10364484700000012</c:v>
                </c:pt>
                <c:pt idx="626">
                  <c:v>0.10364484700000012</c:v>
                </c:pt>
                <c:pt idx="627">
                  <c:v>0.10364484700000012</c:v>
                </c:pt>
                <c:pt idx="628">
                  <c:v>0.10364484700000012</c:v>
                </c:pt>
                <c:pt idx="629">
                  <c:v>0.10364484700000012</c:v>
                </c:pt>
                <c:pt idx="630">
                  <c:v>0.10364484700000012</c:v>
                </c:pt>
                <c:pt idx="631">
                  <c:v>0.10364484700000012</c:v>
                </c:pt>
                <c:pt idx="632">
                  <c:v>0.10364484700000012</c:v>
                </c:pt>
                <c:pt idx="633">
                  <c:v>0.10364484700000012</c:v>
                </c:pt>
                <c:pt idx="634">
                  <c:v>0.10364484700000012</c:v>
                </c:pt>
                <c:pt idx="635">
                  <c:v>0.10364484700000012</c:v>
                </c:pt>
                <c:pt idx="636">
                  <c:v>0.10364484700000012</c:v>
                </c:pt>
                <c:pt idx="637">
                  <c:v>0.10364484700000012</c:v>
                </c:pt>
                <c:pt idx="638">
                  <c:v>0.10364484700000012</c:v>
                </c:pt>
                <c:pt idx="639">
                  <c:v>0.10364484700000012</c:v>
                </c:pt>
                <c:pt idx="640">
                  <c:v>0.10364484700000012</c:v>
                </c:pt>
                <c:pt idx="641">
                  <c:v>0.10364484700000012</c:v>
                </c:pt>
                <c:pt idx="642">
                  <c:v>0.10364484700000012</c:v>
                </c:pt>
                <c:pt idx="643">
                  <c:v>0.10364484700000012</c:v>
                </c:pt>
                <c:pt idx="644">
                  <c:v>0.10364484700000012</c:v>
                </c:pt>
                <c:pt idx="645">
                  <c:v>0.10364484700000012</c:v>
                </c:pt>
                <c:pt idx="646">
                  <c:v>0.10364484700000012</c:v>
                </c:pt>
                <c:pt idx="647">
                  <c:v>0.10364484700000012</c:v>
                </c:pt>
                <c:pt idx="648">
                  <c:v>0.10364484700000012</c:v>
                </c:pt>
                <c:pt idx="649">
                  <c:v>0.10364484700000012</c:v>
                </c:pt>
                <c:pt idx="650">
                  <c:v>0.10364484700000012</c:v>
                </c:pt>
                <c:pt idx="651">
                  <c:v>0.10364484700000012</c:v>
                </c:pt>
                <c:pt idx="652">
                  <c:v>0.10364484700000012</c:v>
                </c:pt>
                <c:pt idx="653">
                  <c:v>0.10364484700000012</c:v>
                </c:pt>
                <c:pt idx="654">
                  <c:v>0.10364484700000012</c:v>
                </c:pt>
                <c:pt idx="655">
                  <c:v>0.10364484700000012</c:v>
                </c:pt>
                <c:pt idx="656">
                  <c:v>0.10364484700000012</c:v>
                </c:pt>
                <c:pt idx="657">
                  <c:v>0.10364484700000012</c:v>
                </c:pt>
                <c:pt idx="658">
                  <c:v>0.10364484700000012</c:v>
                </c:pt>
                <c:pt idx="659">
                  <c:v>0.10364484700000012</c:v>
                </c:pt>
                <c:pt idx="660">
                  <c:v>0.10364484700000012</c:v>
                </c:pt>
                <c:pt idx="661">
                  <c:v>0.10364484700000012</c:v>
                </c:pt>
                <c:pt idx="662">
                  <c:v>0.10364484700000012</c:v>
                </c:pt>
                <c:pt idx="663">
                  <c:v>0.10364484700000012</c:v>
                </c:pt>
                <c:pt idx="664">
                  <c:v>0.10364484700000012</c:v>
                </c:pt>
                <c:pt idx="665">
                  <c:v>0.10364484700000012</c:v>
                </c:pt>
                <c:pt idx="666">
                  <c:v>0.10364484700000012</c:v>
                </c:pt>
                <c:pt idx="667">
                  <c:v>0.10364484700000012</c:v>
                </c:pt>
                <c:pt idx="668">
                  <c:v>0.10364484700000012</c:v>
                </c:pt>
                <c:pt idx="669">
                  <c:v>0.10364484700000012</c:v>
                </c:pt>
                <c:pt idx="670">
                  <c:v>0.10364484700000012</c:v>
                </c:pt>
                <c:pt idx="671">
                  <c:v>0.10364484700000012</c:v>
                </c:pt>
                <c:pt idx="672">
                  <c:v>0.10364484700000012</c:v>
                </c:pt>
                <c:pt idx="673">
                  <c:v>0.10364484700000012</c:v>
                </c:pt>
                <c:pt idx="674">
                  <c:v>0.10364484700000012</c:v>
                </c:pt>
                <c:pt idx="675">
                  <c:v>0.10364484700000012</c:v>
                </c:pt>
                <c:pt idx="676">
                  <c:v>0.10364484700000012</c:v>
                </c:pt>
                <c:pt idx="677">
                  <c:v>0.10364484700000012</c:v>
                </c:pt>
                <c:pt idx="678">
                  <c:v>0.10364484700000012</c:v>
                </c:pt>
                <c:pt idx="679">
                  <c:v>0.10364484700000012</c:v>
                </c:pt>
                <c:pt idx="680">
                  <c:v>0.10364484700000012</c:v>
                </c:pt>
                <c:pt idx="681">
                  <c:v>0.10364484700000012</c:v>
                </c:pt>
                <c:pt idx="682">
                  <c:v>0.10364484700000012</c:v>
                </c:pt>
                <c:pt idx="683">
                  <c:v>0.10364484700000012</c:v>
                </c:pt>
                <c:pt idx="684">
                  <c:v>0.10364484700000012</c:v>
                </c:pt>
                <c:pt idx="685">
                  <c:v>0.10364484700000012</c:v>
                </c:pt>
                <c:pt idx="686">
                  <c:v>0.10364484700000012</c:v>
                </c:pt>
                <c:pt idx="687">
                  <c:v>0.10364484700000012</c:v>
                </c:pt>
                <c:pt idx="688">
                  <c:v>0.10364484700000012</c:v>
                </c:pt>
                <c:pt idx="689">
                  <c:v>0.10364484700000012</c:v>
                </c:pt>
                <c:pt idx="690">
                  <c:v>0.10364484700000012</c:v>
                </c:pt>
                <c:pt idx="691">
                  <c:v>0.10364484700000012</c:v>
                </c:pt>
                <c:pt idx="692">
                  <c:v>0.10364484700000012</c:v>
                </c:pt>
                <c:pt idx="693">
                  <c:v>0.10364484700000012</c:v>
                </c:pt>
                <c:pt idx="694">
                  <c:v>0.10364484700000012</c:v>
                </c:pt>
                <c:pt idx="695">
                  <c:v>0.10364484700000012</c:v>
                </c:pt>
                <c:pt idx="696">
                  <c:v>0.10364484700000012</c:v>
                </c:pt>
                <c:pt idx="697">
                  <c:v>0.10364484700000012</c:v>
                </c:pt>
                <c:pt idx="698">
                  <c:v>0.10364484700000012</c:v>
                </c:pt>
                <c:pt idx="699">
                  <c:v>0.10364484700000012</c:v>
                </c:pt>
                <c:pt idx="700">
                  <c:v>0.10364484700000012</c:v>
                </c:pt>
                <c:pt idx="701">
                  <c:v>0.10364484700000012</c:v>
                </c:pt>
                <c:pt idx="702">
                  <c:v>0.10364484700000012</c:v>
                </c:pt>
                <c:pt idx="703">
                  <c:v>0.10364484700000012</c:v>
                </c:pt>
                <c:pt idx="704">
                  <c:v>0.10364484700000012</c:v>
                </c:pt>
                <c:pt idx="705">
                  <c:v>0.10364484700000012</c:v>
                </c:pt>
                <c:pt idx="706">
                  <c:v>0.10364484700000012</c:v>
                </c:pt>
                <c:pt idx="707">
                  <c:v>0.10364484700000012</c:v>
                </c:pt>
                <c:pt idx="708">
                  <c:v>0.10364484700000012</c:v>
                </c:pt>
                <c:pt idx="709">
                  <c:v>0.10364484700000012</c:v>
                </c:pt>
                <c:pt idx="710">
                  <c:v>0.10364484700000012</c:v>
                </c:pt>
                <c:pt idx="711">
                  <c:v>0.10364484700000012</c:v>
                </c:pt>
                <c:pt idx="712">
                  <c:v>0.10364484700000012</c:v>
                </c:pt>
                <c:pt idx="713">
                  <c:v>0.10364484700000012</c:v>
                </c:pt>
                <c:pt idx="714">
                  <c:v>0.10364484700000012</c:v>
                </c:pt>
                <c:pt idx="715">
                  <c:v>0.10364484700000012</c:v>
                </c:pt>
                <c:pt idx="716">
                  <c:v>0.10364484700000012</c:v>
                </c:pt>
                <c:pt idx="717">
                  <c:v>0.10364484700000012</c:v>
                </c:pt>
                <c:pt idx="718">
                  <c:v>0.10364484700000012</c:v>
                </c:pt>
                <c:pt idx="719">
                  <c:v>0.10364484700000012</c:v>
                </c:pt>
                <c:pt idx="720">
                  <c:v>0.10364484700000012</c:v>
                </c:pt>
                <c:pt idx="721">
                  <c:v>0.10364484700000012</c:v>
                </c:pt>
                <c:pt idx="722">
                  <c:v>0.10364484700000012</c:v>
                </c:pt>
                <c:pt idx="723">
                  <c:v>0.10364484700000012</c:v>
                </c:pt>
                <c:pt idx="724">
                  <c:v>0.10364484700000012</c:v>
                </c:pt>
                <c:pt idx="725">
                  <c:v>0.10364484700000012</c:v>
                </c:pt>
                <c:pt idx="726">
                  <c:v>0.10364484700000012</c:v>
                </c:pt>
                <c:pt idx="727">
                  <c:v>0.10364484700000012</c:v>
                </c:pt>
                <c:pt idx="728">
                  <c:v>0.10364484700000012</c:v>
                </c:pt>
                <c:pt idx="729">
                  <c:v>0.10364484700000012</c:v>
                </c:pt>
                <c:pt idx="730">
                  <c:v>0.10364484700000012</c:v>
                </c:pt>
                <c:pt idx="731">
                  <c:v>0.10364484700000012</c:v>
                </c:pt>
                <c:pt idx="732">
                  <c:v>0.10364484700000012</c:v>
                </c:pt>
                <c:pt idx="733">
                  <c:v>0.10364484700000012</c:v>
                </c:pt>
                <c:pt idx="734">
                  <c:v>0.10364484700000012</c:v>
                </c:pt>
                <c:pt idx="735">
                  <c:v>0.10364484700000012</c:v>
                </c:pt>
                <c:pt idx="736">
                  <c:v>0.10364484700000012</c:v>
                </c:pt>
                <c:pt idx="737">
                  <c:v>0.10364484700000012</c:v>
                </c:pt>
                <c:pt idx="738">
                  <c:v>0.10364484700000012</c:v>
                </c:pt>
                <c:pt idx="739">
                  <c:v>0.10364484700000012</c:v>
                </c:pt>
                <c:pt idx="740">
                  <c:v>0.10364484700000012</c:v>
                </c:pt>
                <c:pt idx="741">
                  <c:v>0.10364484700000012</c:v>
                </c:pt>
                <c:pt idx="742">
                  <c:v>0.10364484700000012</c:v>
                </c:pt>
                <c:pt idx="743">
                  <c:v>0.10364484700000012</c:v>
                </c:pt>
                <c:pt idx="744">
                  <c:v>0.10364484700000012</c:v>
                </c:pt>
                <c:pt idx="745">
                  <c:v>0.10364484700000012</c:v>
                </c:pt>
                <c:pt idx="746">
                  <c:v>0.10364484700000012</c:v>
                </c:pt>
                <c:pt idx="747">
                  <c:v>0.10364484700000012</c:v>
                </c:pt>
                <c:pt idx="748">
                  <c:v>0.10364484700000012</c:v>
                </c:pt>
                <c:pt idx="749">
                  <c:v>0.10364484700000012</c:v>
                </c:pt>
                <c:pt idx="750">
                  <c:v>0.10364484700000012</c:v>
                </c:pt>
                <c:pt idx="751">
                  <c:v>0.10364484700000012</c:v>
                </c:pt>
                <c:pt idx="752">
                  <c:v>0.10364484700000012</c:v>
                </c:pt>
                <c:pt idx="753">
                  <c:v>0.10364484700000012</c:v>
                </c:pt>
                <c:pt idx="754">
                  <c:v>0.10364484700000012</c:v>
                </c:pt>
                <c:pt idx="755">
                  <c:v>0.10364484700000012</c:v>
                </c:pt>
                <c:pt idx="756">
                  <c:v>0.10364484700000012</c:v>
                </c:pt>
                <c:pt idx="757">
                  <c:v>0.10364484700000012</c:v>
                </c:pt>
                <c:pt idx="758">
                  <c:v>0.10364484700000012</c:v>
                </c:pt>
                <c:pt idx="759">
                  <c:v>0.10364484700000012</c:v>
                </c:pt>
                <c:pt idx="760">
                  <c:v>0.10364484700000012</c:v>
                </c:pt>
                <c:pt idx="761">
                  <c:v>0.10364484700000012</c:v>
                </c:pt>
                <c:pt idx="762">
                  <c:v>0.10364484700000012</c:v>
                </c:pt>
                <c:pt idx="763">
                  <c:v>0.10364484700000012</c:v>
                </c:pt>
                <c:pt idx="764">
                  <c:v>0.10364484700000012</c:v>
                </c:pt>
                <c:pt idx="765">
                  <c:v>0.10364484700000012</c:v>
                </c:pt>
                <c:pt idx="766">
                  <c:v>0.10364484700000012</c:v>
                </c:pt>
                <c:pt idx="767">
                  <c:v>0.10364484700000012</c:v>
                </c:pt>
                <c:pt idx="768">
                  <c:v>0.10364484700000012</c:v>
                </c:pt>
                <c:pt idx="769">
                  <c:v>0.10364484700000012</c:v>
                </c:pt>
                <c:pt idx="770">
                  <c:v>0.10364484700000012</c:v>
                </c:pt>
                <c:pt idx="771">
                  <c:v>0.10364484700000012</c:v>
                </c:pt>
                <c:pt idx="772">
                  <c:v>0.10364484700000012</c:v>
                </c:pt>
                <c:pt idx="773">
                  <c:v>0.10364484700000012</c:v>
                </c:pt>
                <c:pt idx="774">
                  <c:v>0.10364484700000012</c:v>
                </c:pt>
                <c:pt idx="775">
                  <c:v>0.10364484700000012</c:v>
                </c:pt>
                <c:pt idx="776">
                  <c:v>0.10364484700000012</c:v>
                </c:pt>
                <c:pt idx="777">
                  <c:v>0.10364484700000012</c:v>
                </c:pt>
                <c:pt idx="778">
                  <c:v>0.10364484700000012</c:v>
                </c:pt>
                <c:pt idx="779">
                  <c:v>0.10364484700000012</c:v>
                </c:pt>
                <c:pt idx="780">
                  <c:v>0.10364484700000012</c:v>
                </c:pt>
                <c:pt idx="781">
                  <c:v>0.10364484700000012</c:v>
                </c:pt>
                <c:pt idx="782">
                  <c:v>0.10364484700000012</c:v>
                </c:pt>
                <c:pt idx="783">
                  <c:v>0.10364484700000012</c:v>
                </c:pt>
                <c:pt idx="784">
                  <c:v>0.10364484700000012</c:v>
                </c:pt>
                <c:pt idx="785">
                  <c:v>0.10364484700000012</c:v>
                </c:pt>
                <c:pt idx="786">
                  <c:v>0.10364484700000012</c:v>
                </c:pt>
                <c:pt idx="787">
                  <c:v>0.10364484700000012</c:v>
                </c:pt>
                <c:pt idx="788">
                  <c:v>0.10364484700000012</c:v>
                </c:pt>
                <c:pt idx="789">
                  <c:v>0.10364484700000012</c:v>
                </c:pt>
                <c:pt idx="790">
                  <c:v>0.10364484700000012</c:v>
                </c:pt>
                <c:pt idx="791">
                  <c:v>0.10364484700000012</c:v>
                </c:pt>
                <c:pt idx="792">
                  <c:v>0.10364484700000012</c:v>
                </c:pt>
                <c:pt idx="793">
                  <c:v>0.10364484700000012</c:v>
                </c:pt>
                <c:pt idx="794">
                  <c:v>0.10364484700000012</c:v>
                </c:pt>
                <c:pt idx="795">
                  <c:v>0.10364484700000012</c:v>
                </c:pt>
                <c:pt idx="796">
                  <c:v>0.10364484700000012</c:v>
                </c:pt>
                <c:pt idx="797">
                  <c:v>0.10364484700000012</c:v>
                </c:pt>
                <c:pt idx="798">
                  <c:v>0.10364484700000012</c:v>
                </c:pt>
                <c:pt idx="799">
                  <c:v>0.10364484700000012</c:v>
                </c:pt>
                <c:pt idx="800">
                  <c:v>0.10364484700000012</c:v>
                </c:pt>
                <c:pt idx="801">
                  <c:v>0.10364484700000012</c:v>
                </c:pt>
                <c:pt idx="802">
                  <c:v>0.10364484700000012</c:v>
                </c:pt>
                <c:pt idx="803">
                  <c:v>0.10364484700000012</c:v>
                </c:pt>
                <c:pt idx="804">
                  <c:v>0.10364484700000012</c:v>
                </c:pt>
                <c:pt idx="805">
                  <c:v>0.10364484700000012</c:v>
                </c:pt>
                <c:pt idx="806">
                  <c:v>0.10364484700000012</c:v>
                </c:pt>
                <c:pt idx="807">
                  <c:v>0.10364484700000012</c:v>
                </c:pt>
                <c:pt idx="808">
                  <c:v>0.10364484700000012</c:v>
                </c:pt>
                <c:pt idx="809">
                  <c:v>0.10364484700000012</c:v>
                </c:pt>
                <c:pt idx="810">
                  <c:v>0.10364484700000012</c:v>
                </c:pt>
                <c:pt idx="811">
                  <c:v>0.10364484700000012</c:v>
                </c:pt>
                <c:pt idx="812">
                  <c:v>0.10420520490000139</c:v>
                </c:pt>
                <c:pt idx="813">
                  <c:v>0.10422305710000022</c:v>
                </c:pt>
                <c:pt idx="814">
                  <c:v>0.10422306939999999</c:v>
                </c:pt>
                <c:pt idx="815">
                  <c:v>0.10422306939999999</c:v>
                </c:pt>
                <c:pt idx="816">
                  <c:v>0.10422306939999999</c:v>
                </c:pt>
                <c:pt idx="817">
                  <c:v>0.10422306939999999</c:v>
                </c:pt>
                <c:pt idx="818">
                  <c:v>0.10422306939999999</c:v>
                </c:pt>
                <c:pt idx="819">
                  <c:v>0.10422306939999999</c:v>
                </c:pt>
                <c:pt idx="820">
                  <c:v>0.10422306939999999</c:v>
                </c:pt>
                <c:pt idx="821">
                  <c:v>0.10422306939999999</c:v>
                </c:pt>
                <c:pt idx="822">
                  <c:v>0.10422306939999999</c:v>
                </c:pt>
                <c:pt idx="823">
                  <c:v>0.16424399280000218</c:v>
                </c:pt>
                <c:pt idx="824">
                  <c:v>0.1642444757000015</c:v>
                </c:pt>
                <c:pt idx="825">
                  <c:v>0.1642444757000015</c:v>
                </c:pt>
                <c:pt idx="826">
                  <c:v>0.1642444757000015</c:v>
                </c:pt>
                <c:pt idx="827">
                  <c:v>0.1642444757000015</c:v>
                </c:pt>
                <c:pt idx="828">
                  <c:v>0.1642444757000015</c:v>
                </c:pt>
                <c:pt idx="829">
                  <c:v>0.1642444757000015</c:v>
                </c:pt>
                <c:pt idx="830">
                  <c:v>0.1642444757000015</c:v>
                </c:pt>
                <c:pt idx="831">
                  <c:v>0.1642444757000015</c:v>
                </c:pt>
                <c:pt idx="832">
                  <c:v>0.1642444757000015</c:v>
                </c:pt>
                <c:pt idx="833">
                  <c:v>0.16424447580000198</c:v>
                </c:pt>
                <c:pt idx="834">
                  <c:v>0.16424447580000198</c:v>
                </c:pt>
                <c:pt idx="835">
                  <c:v>0.16424447580000198</c:v>
                </c:pt>
                <c:pt idx="836">
                  <c:v>0.16424447580000198</c:v>
                </c:pt>
                <c:pt idx="837">
                  <c:v>0.16424447580000198</c:v>
                </c:pt>
                <c:pt idx="838">
                  <c:v>0.16425147279999999</c:v>
                </c:pt>
                <c:pt idx="839">
                  <c:v>0.16425148890000021</c:v>
                </c:pt>
                <c:pt idx="840">
                  <c:v>0.16425148890000021</c:v>
                </c:pt>
                <c:pt idx="841">
                  <c:v>0.16436707840000001</c:v>
                </c:pt>
                <c:pt idx="842">
                  <c:v>0.16436708550000181</c:v>
                </c:pt>
                <c:pt idx="843">
                  <c:v>0.16436708550000181</c:v>
                </c:pt>
                <c:pt idx="844">
                  <c:v>0.16436708550000181</c:v>
                </c:pt>
                <c:pt idx="845">
                  <c:v>0.16436708550000181</c:v>
                </c:pt>
                <c:pt idx="846">
                  <c:v>0.16447699590000001</c:v>
                </c:pt>
                <c:pt idx="847">
                  <c:v>0.16447714390000001</c:v>
                </c:pt>
                <c:pt idx="848">
                  <c:v>0.16447714390000001</c:v>
                </c:pt>
                <c:pt idx="849">
                  <c:v>0.16447714390000001</c:v>
                </c:pt>
                <c:pt idx="850">
                  <c:v>0.16447714390000001</c:v>
                </c:pt>
                <c:pt idx="851">
                  <c:v>0.16447714390000001</c:v>
                </c:pt>
                <c:pt idx="852">
                  <c:v>0.16447714390000001</c:v>
                </c:pt>
                <c:pt idx="853">
                  <c:v>0.16447714390000001</c:v>
                </c:pt>
                <c:pt idx="854">
                  <c:v>0.16447714390000001</c:v>
                </c:pt>
                <c:pt idx="855">
                  <c:v>0.16447714390000001</c:v>
                </c:pt>
                <c:pt idx="856">
                  <c:v>0.16447714390000001</c:v>
                </c:pt>
                <c:pt idx="857">
                  <c:v>0.16447714390000001</c:v>
                </c:pt>
                <c:pt idx="858">
                  <c:v>0.16447714390000001</c:v>
                </c:pt>
                <c:pt idx="859">
                  <c:v>0.16447714390000001</c:v>
                </c:pt>
                <c:pt idx="860">
                  <c:v>0.16447714390000001</c:v>
                </c:pt>
                <c:pt idx="861">
                  <c:v>0.16447714390000001</c:v>
                </c:pt>
                <c:pt idx="862">
                  <c:v>0.16447714390000001</c:v>
                </c:pt>
                <c:pt idx="863">
                  <c:v>0.16447714390000001</c:v>
                </c:pt>
                <c:pt idx="864">
                  <c:v>0.16447714390000001</c:v>
                </c:pt>
                <c:pt idx="865">
                  <c:v>0.16447714390000001</c:v>
                </c:pt>
                <c:pt idx="866">
                  <c:v>0.16447714390000001</c:v>
                </c:pt>
                <c:pt idx="867">
                  <c:v>0.16447714390000001</c:v>
                </c:pt>
                <c:pt idx="868">
                  <c:v>0.16447714390000001</c:v>
                </c:pt>
                <c:pt idx="869">
                  <c:v>0.16447714390000001</c:v>
                </c:pt>
                <c:pt idx="870">
                  <c:v>0.16447714390000001</c:v>
                </c:pt>
                <c:pt idx="871">
                  <c:v>0.16447714390000001</c:v>
                </c:pt>
                <c:pt idx="872">
                  <c:v>0.16447714390000001</c:v>
                </c:pt>
                <c:pt idx="873">
                  <c:v>0.16447714390000001</c:v>
                </c:pt>
                <c:pt idx="874">
                  <c:v>0.16447714390000001</c:v>
                </c:pt>
                <c:pt idx="875">
                  <c:v>0.16447714390000001</c:v>
                </c:pt>
                <c:pt idx="876">
                  <c:v>0.16447714390000001</c:v>
                </c:pt>
                <c:pt idx="877">
                  <c:v>0.16447714390000001</c:v>
                </c:pt>
                <c:pt idx="878">
                  <c:v>0.16447714390000001</c:v>
                </c:pt>
                <c:pt idx="879">
                  <c:v>0.16447714390000001</c:v>
                </c:pt>
                <c:pt idx="880">
                  <c:v>0.16447714390000001</c:v>
                </c:pt>
                <c:pt idx="881">
                  <c:v>0.16447714390000001</c:v>
                </c:pt>
                <c:pt idx="882">
                  <c:v>0.1644772639</c:v>
                </c:pt>
                <c:pt idx="883">
                  <c:v>0.16447726409999999</c:v>
                </c:pt>
                <c:pt idx="884">
                  <c:v>0.16447726409999999</c:v>
                </c:pt>
                <c:pt idx="885">
                  <c:v>0.16447726409999999</c:v>
                </c:pt>
                <c:pt idx="886">
                  <c:v>0.16447726409999999</c:v>
                </c:pt>
                <c:pt idx="887">
                  <c:v>0.16447726409999999</c:v>
                </c:pt>
                <c:pt idx="888">
                  <c:v>0.16447726409999999</c:v>
                </c:pt>
                <c:pt idx="889">
                  <c:v>0.16447726409999999</c:v>
                </c:pt>
                <c:pt idx="890">
                  <c:v>0.16451374739999999</c:v>
                </c:pt>
                <c:pt idx="891">
                  <c:v>0.16451388140000175</c:v>
                </c:pt>
                <c:pt idx="892">
                  <c:v>0.16451388140000175</c:v>
                </c:pt>
                <c:pt idx="893">
                  <c:v>0.16451388140000175</c:v>
                </c:pt>
                <c:pt idx="894">
                  <c:v>0.16451388140000175</c:v>
                </c:pt>
                <c:pt idx="895">
                  <c:v>0.16451388140000175</c:v>
                </c:pt>
                <c:pt idx="896">
                  <c:v>0.16451388140000175</c:v>
                </c:pt>
                <c:pt idx="897">
                  <c:v>0.16451388140000175</c:v>
                </c:pt>
                <c:pt idx="898">
                  <c:v>0.16451388140000175</c:v>
                </c:pt>
                <c:pt idx="899">
                  <c:v>0.16451388140000175</c:v>
                </c:pt>
                <c:pt idx="900">
                  <c:v>0.16451388140000175</c:v>
                </c:pt>
                <c:pt idx="901">
                  <c:v>0.16451388140000175</c:v>
                </c:pt>
                <c:pt idx="902">
                  <c:v>0.16451388140000175</c:v>
                </c:pt>
                <c:pt idx="903">
                  <c:v>0.16451388140000175</c:v>
                </c:pt>
                <c:pt idx="904">
                  <c:v>0.16451388140000175</c:v>
                </c:pt>
                <c:pt idx="905">
                  <c:v>0.16451388140000175</c:v>
                </c:pt>
                <c:pt idx="906">
                  <c:v>0.16451388140000175</c:v>
                </c:pt>
                <c:pt idx="907">
                  <c:v>0.16451388140000175</c:v>
                </c:pt>
                <c:pt idx="908">
                  <c:v>0.16451388140000175</c:v>
                </c:pt>
                <c:pt idx="909">
                  <c:v>0.16451388140000175</c:v>
                </c:pt>
                <c:pt idx="910">
                  <c:v>0.16451388140000175</c:v>
                </c:pt>
                <c:pt idx="911">
                  <c:v>0.16451388140000175</c:v>
                </c:pt>
                <c:pt idx="912">
                  <c:v>0.16451388140000175</c:v>
                </c:pt>
                <c:pt idx="913">
                  <c:v>0.16451388140000175</c:v>
                </c:pt>
                <c:pt idx="914">
                  <c:v>0.16451388140000175</c:v>
                </c:pt>
                <c:pt idx="915">
                  <c:v>0.16451388140000175</c:v>
                </c:pt>
                <c:pt idx="916">
                  <c:v>0.16451388140000175</c:v>
                </c:pt>
                <c:pt idx="917">
                  <c:v>0.16451388140000175</c:v>
                </c:pt>
                <c:pt idx="918">
                  <c:v>0.16451388140000175</c:v>
                </c:pt>
                <c:pt idx="919">
                  <c:v>0.16451388140000175</c:v>
                </c:pt>
                <c:pt idx="920">
                  <c:v>0.16451388140000175</c:v>
                </c:pt>
                <c:pt idx="921">
                  <c:v>0.16451388140000175</c:v>
                </c:pt>
                <c:pt idx="922">
                  <c:v>0.16451388140000175</c:v>
                </c:pt>
                <c:pt idx="923">
                  <c:v>0.16451388140000175</c:v>
                </c:pt>
                <c:pt idx="924">
                  <c:v>0.16451388140000175</c:v>
                </c:pt>
                <c:pt idx="925">
                  <c:v>0.16451388140000175</c:v>
                </c:pt>
                <c:pt idx="926">
                  <c:v>0.16451388180000201</c:v>
                </c:pt>
                <c:pt idx="927">
                  <c:v>0.16451388180000201</c:v>
                </c:pt>
                <c:pt idx="928">
                  <c:v>0.16451388180000201</c:v>
                </c:pt>
                <c:pt idx="929">
                  <c:v>0.16451388180000201</c:v>
                </c:pt>
                <c:pt idx="930">
                  <c:v>0.16451388180000201</c:v>
                </c:pt>
                <c:pt idx="931">
                  <c:v>0.16451388180000201</c:v>
                </c:pt>
                <c:pt idx="932">
                  <c:v>0.16451388180000201</c:v>
                </c:pt>
                <c:pt idx="933">
                  <c:v>0.16451388180000201</c:v>
                </c:pt>
                <c:pt idx="934">
                  <c:v>0.16451388180000201</c:v>
                </c:pt>
                <c:pt idx="935">
                  <c:v>0.16451388180000201</c:v>
                </c:pt>
                <c:pt idx="936">
                  <c:v>0.16451388180000201</c:v>
                </c:pt>
                <c:pt idx="937">
                  <c:v>0.16451388180000201</c:v>
                </c:pt>
                <c:pt idx="938">
                  <c:v>0.16451388180000201</c:v>
                </c:pt>
                <c:pt idx="939">
                  <c:v>0.16451388180000201</c:v>
                </c:pt>
                <c:pt idx="940">
                  <c:v>0.16451388180000201</c:v>
                </c:pt>
                <c:pt idx="941">
                  <c:v>0.16451388180000201</c:v>
                </c:pt>
                <c:pt idx="942">
                  <c:v>0.16451388180000201</c:v>
                </c:pt>
                <c:pt idx="943">
                  <c:v>0.16451388180000201</c:v>
                </c:pt>
                <c:pt idx="944">
                  <c:v>0.16451388180000201</c:v>
                </c:pt>
                <c:pt idx="945">
                  <c:v>0.16451388180000201</c:v>
                </c:pt>
                <c:pt idx="946">
                  <c:v>0.16451388180000201</c:v>
                </c:pt>
                <c:pt idx="947">
                  <c:v>0.16451388180000201</c:v>
                </c:pt>
                <c:pt idx="948">
                  <c:v>0.16451388180000201</c:v>
                </c:pt>
                <c:pt idx="949">
                  <c:v>0.16451388180000201</c:v>
                </c:pt>
                <c:pt idx="950">
                  <c:v>0.16451388180000201</c:v>
                </c:pt>
                <c:pt idx="951">
                  <c:v>0.16451388180000201</c:v>
                </c:pt>
                <c:pt idx="952">
                  <c:v>0.16451388180000201</c:v>
                </c:pt>
                <c:pt idx="953">
                  <c:v>0.16451388180000201</c:v>
                </c:pt>
                <c:pt idx="954">
                  <c:v>0.16451388180000201</c:v>
                </c:pt>
                <c:pt idx="955">
                  <c:v>0.16451388180000201</c:v>
                </c:pt>
                <c:pt idx="956">
                  <c:v>0.16451388180000201</c:v>
                </c:pt>
                <c:pt idx="957">
                  <c:v>0.16451388180000201</c:v>
                </c:pt>
                <c:pt idx="958">
                  <c:v>0.16451388180000201</c:v>
                </c:pt>
                <c:pt idx="959">
                  <c:v>0.16451388180000201</c:v>
                </c:pt>
                <c:pt idx="960">
                  <c:v>0.16451388180000201</c:v>
                </c:pt>
                <c:pt idx="961">
                  <c:v>0.16451388180000201</c:v>
                </c:pt>
                <c:pt idx="962">
                  <c:v>0.16451388180000201</c:v>
                </c:pt>
                <c:pt idx="963">
                  <c:v>0.16451388180000201</c:v>
                </c:pt>
                <c:pt idx="964">
                  <c:v>0.16451388180000201</c:v>
                </c:pt>
                <c:pt idx="965">
                  <c:v>0.16451729590000044</c:v>
                </c:pt>
                <c:pt idx="966">
                  <c:v>0.16451730490000024</c:v>
                </c:pt>
                <c:pt idx="967">
                  <c:v>0.16451730490000024</c:v>
                </c:pt>
                <c:pt idx="968">
                  <c:v>0.16451730490000024</c:v>
                </c:pt>
                <c:pt idx="969">
                  <c:v>0.16451730490000024</c:v>
                </c:pt>
                <c:pt idx="970">
                  <c:v>0.16451730490000024</c:v>
                </c:pt>
                <c:pt idx="971">
                  <c:v>0.16451730490000024</c:v>
                </c:pt>
                <c:pt idx="972">
                  <c:v>0.16451730490000024</c:v>
                </c:pt>
                <c:pt idx="973">
                  <c:v>0.16451730490000024</c:v>
                </c:pt>
                <c:pt idx="974">
                  <c:v>0.16451730490000024</c:v>
                </c:pt>
                <c:pt idx="975">
                  <c:v>0.16451730490000024</c:v>
                </c:pt>
                <c:pt idx="976">
                  <c:v>0.16451730490000024</c:v>
                </c:pt>
                <c:pt idx="977">
                  <c:v>0.16451730490000024</c:v>
                </c:pt>
                <c:pt idx="978">
                  <c:v>0.16451730490000024</c:v>
                </c:pt>
                <c:pt idx="979">
                  <c:v>0.16451730490000024</c:v>
                </c:pt>
                <c:pt idx="980">
                  <c:v>0.16451730490000024</c:v>
                </c:pt>
                <c:pt idx="981">
                  <c:v>0.16451730490000024</c:v>
                </c:pt>
                <c:pt idx="982">
                  <c:v>0.16451730490000024</c:v>
                </c:pt>
                <c:pt idx="983">
                  <c:v>0.16451730490000024</c:v>
                </c:pt>
                <c:pt idx="984">
                  <c:v>0.16451730490000024</c:v>
                </c:pt>
                <c:pt idx="985">
                  <c:v>0.16451730490000024</c:v>
                </c:pt>
                <c:pt idx="986">
                  <c:v>0.16451730490000024</c:v>
                </c:pt>
                <c:pt idx="987">
                  <c:v>0.16451730490000024</c:v>
                </c:pt>
                <c:pt idx="988">
                  <c:v>0.16451730490000024</c:v>
                </c:pt>
                <c:pt idx="989">
                  <c:v>0.16451730490000024</c:v>
                </c:pt>
                <c:pt idx="990">
                  <c:v>0.16451730490000024</c:v>
                </c:pt>
                <c:pt idx="991">
                  <c:v>0.16451730490000024</c:v>
                </c:pt>
                <c:pt idx="992">
                  <c:v>0.16451730490000024</c:v>
                </c:pt>
                <c:pt idx="993">
                  <c:v>0.16451730490000024</c:v>
                </c:pt>
                <c:pt idx="994">
                  <c:v>0.16451730490000024</c:v>
                </c:pt>
                <c:pt idx="995">
                  <c:v>0.16451730490000024</c:v>
                </c:pt>
                <c:pt idx="996">
                  <c:v>0.16451730490000024</c:v>
                </c:pt>
                <c:pt idx="997">
                  <c:v>0.16451730490000024</c:v>
                </c:pt>
                <c:pt idx="998">
                  <c:v>0.16451730490000024</c:v>
                </c:pt>
                <c:pt idx="999">
                  <c:v>0.16451730490000024</c:v>
                </c:pt>
                <c:pt idx="1000">
                  <c:v>0.16451730490000024</c:v>
                </c:pt>
                <c:pt idx="1001">
                  <c:v>0.16451730490000024</c:v>
                </c:pt>
                <c:pt idx="1002">
                  <c:v>0.16451730490000024</c:v>
                </c:pt>
                <c:pt idx="1003">
                  <c:v>0.16451730490000024</c:v>
                </c:pt>
                <c:pt idx="1004">
                  <c:v>0.16451730490000024</c:v>
                </c:pt>
                <c:pt idx="1005">
                  <c:v>0.16451730490000024</c:v>
                </c:pt>
                <c:pt idx="1006">
                  <c:v>0.16451730490000024</c:v>
                </c:pt>
                <c:pt idx="1007">
                  <c:v>0.16451730490000024</c:v>
                </c:pt>
                <c:pt idx="1008">
                  <c:v>0.16451730490000024</c:v>
                </c:pt>
                <c:pt idx="1009">
                  <c:v>0.16451730490000024</c:v>
                </c:pt>
                <c:pt idx="1010">
                  <c:v>0.16451730490000024</c:v>
                </c:pt>
                <c:pt idx="1011">
                  <c:v>0.16451730490000024</c:v>
                </c:pt>
                <c:pt idx="1012">
                  <c:v>0.16451730490000024</c:v>
                </c:pt>
                <c:pt idx="1013">
                  <c:v>0.16451730490000024</c:v>
                </c:pt>
                <c:pt idx="1014">
                  <c:v>0.16451730490000024</c:v>
                </c:pt>
                <c:pt idx="1015">
                  <c:v>0.16451730490000024</c:v>
                </c:pt>
                <c:pt idx="1016">
                  <c:v>0.16451730490000024</c:v>
                </c:pt>
                <c:pt idx="1017">
                  <c:v>0.16451730490000024</c:v>
                </c:pt>
                <c:pt idx="1018">
                  <c:v>0.16451730490000024</c:v>
                </c:pt>
                <c:pt idx="1019">
                  <c:v>0.16451730490000024</c:v>
                </c:pt>
                <c:pt idx="1020">
                  <c:v>0.16451730490000024</c:v>
                </c:pt>
                <c:pt idx="1021">
                  <c:v>0.16451730490000024</c:v>
                </c:pt>
                <c:pt idx="1022">
                  <c:v>0.16451730490000024</c:v>
                </c:pt>
                <c:pt idx="1023">
                  <c:v>0.16451730490000024</c:v>
                </c:pt>
                <c:pt idx="1024">
                  <c:v>0.16451730490000024</c:v>
                </c:pt>
                <c:pt idx="1025">
                  <c:v>0.16451730490000024</c:v>
                </c:pt>
                <c:pt idx="1026">
                  <c:v>0.16451730490000024</c:v>
                </c:pt>
                <c:pt idx="1027">
                  <c:v>0.16451730490000024</c:v>
                </c:pt>
                <c:pt idx="1028">
                  <c:v>0.16451730490000024</c:v>
                </c:pt>
                <c:pt idx="1029">
                  <c:v>0.16451730490000024</c:v>
                </c:pt>
                <c:pt idx="1030">
                  <c:v>0.16451730490000024</c:v>
                </c:pt>
                <c:pt idx="1031">
                  <c:v>0.16451730490000024</c:v>
                </c:pt>
                <c:pt idx="1032">
                  <c:v>0.16451730490000024</c:v>
                </c:pt>
                <c:pt idx="1033">
                  <c:v>0.16451730490000024</c:v>
                </c:pt>
                <c:pt idx="1034">
                  <c:v>0.16451730490000024</c:v>
                </c:pt>
                <c:pt idx="1035">
                  <c:v>0.16451730490000024</c:v>
                </c:pt>
                <c:pt idx="1036">
                  <c:v>0.16451730490000024</c:v>
                </c:pt>
                <c:pt idx="1037">
                  <c:v>0.16451730490000024</c:v>
                </c:pt>
                <c:pt idx="1038">
                  <c:v>0.16451730490000024</c:v>
                </c:pt>
                <c:pt idx="1039">
                  <c:v>0.16451730490000024</c:v>
                </c:pt>
                <c:pt idx="1040">
                  <c:v>0.16451730490000024</c:v>
                </c:pt>
                <c:pt idx="1041">
                  <c:v>0.16451730490000024</c:v>
                </c:pt>
                <c:pt idx="1042">
                  <c:v>0.16451730490000024</c:v>
                </c:pt>
                <c:pt idx="1043">
                  <c:v>0.16451730490000024</c:v>
                </c:pt>
                <c:pt idx="1044">
                  <c:v>0.16451730490000024</c:v>
                </c:pt>
                <c:pt idx="1045">
                  <c:v>0.16451730490000024</c:v>
                </c:pt>
                <c:pt idx="1046">
                  <c:v>0.16451730490000024</c:v>
                </c:pt>
                <c:pt idx="1047">
                  <c:v>0.16451730490000024</c:v>
                </c:pt>
                <c:pt idx="1048">
                  <c:v>0.16451730490000024</c:v>
                </c:pt>
                <c:pt idx="1049">
                  <c:v>0.16451730490000024</c:v>
                </c:pt>
                <c:pt idx="1050">
                  <c:v>0.16451730490000024</c:v>
                </c:pt>
                <c:pt idx="1051">
                  <c:v>0.16451730490000024</c:v>
                </c:pt>
                <c:pt idx="1052">
                  <c:v>0.16451730490000024</c:v>
                </c:pt>
                <c:pt idx="1053">
                  <c:v>0.16451730490000024</c:v>
                </c:pt>
                <c:pt idx="1054">
                  <c:v>0.16451730490000024</c:v>
                </c:pt>
                <c:pt idx="1055">
                  <c:v>0.16451730490000024</c:v>
                </c:pt>
                <c:pt idx="1056">
                  <c:v>0.16451730490000024</c:v>
                </c:pt>
                <c:pt idx="1057">
                  <c:v>0.16451730490000024</c:v>
                </c:pt>
                <c:pt idx="1058">
                  <c:v>0.16451730490000024</c:v>
                </c:pt>
                <c:pt idx="1059">
                  <c:v>0.16451730490000024</c:v>
                </c:pt>
                <c:pt idx="1060">
                  <c:v>0.16451730490000024</c:v>
                </c:pt>
                <c:pt idx="1061">
                  <c:v>0.16451730490000024</c:v>
                </c:pt>
                <c:pt idx="1062">
                  <c:v>0.16451730490000024</c:v>
                </c:pt>
                <c:pt idx="1063">
                  <c:v>0.16451730490000024</c:v>
                </c:pt>
                <c:pt idx="1064">
                  <c:v>0.16451730490000024</c:v>
                </c:pt>
                <c:pt idx="1065">
                  <c:v>0.16451730490000024</c:v>
                </c:pt>
                <c:pt idx="1066">
                  <c:v>0.16451730490000024</c:v>
                </c:pt>
                <c:pt idx="1067">
                  <c:v>0.16451730490000024</c:v>
                </c:pt>
                <c:pt idx="1068">
                  <c:v>0.16451730490000024</c:v>
                </c:pt>
                <c:pt idx="1069">
                  <c:v>0.16451730490000024</c:v>
                </c:pt>
                <c:pt idx="1070">
                  <c:v>0.16451730490000024</c:v>
                </c:pt>
                <c:pt idx="1071">
                  <c:v>0.16451730490000024</c:v>
                </c:pt>
                <c:pt idx="1072">
                  <c:v>0.16451730490000024</c:v>
                </c:pt>
                <c:pt idx="1073">
                  <c:v>0.16451730490000024</c:v>
                </c:pt>
                <c:pt idx="1074">
                  <c:v>0.16451730490000024</c:v>
                </c:pt>
                <c:pt idx="1075">
                  <c:v>0.16451730490000024</c:v>
                </c:pt>
                <c:pt idx="1076">
                  <c:v>0.16451730490000024</c:v>
                </c:pt>
                <c:pt idx="1077">
                  <c:v>0.16451730490000024</c:v>
                </c:pt>
                <c:pt idx="1078">
                  <c:v>0.16451730490000024</c:v>
                </c:pt>
                <c:pt idx="1079">
                  <c:v>0.16451730490000024</c:v>
                </c:pt>
                <c:pt idx="1080">
                  <c:v>0.16451730490000024</c:v>
                </c:pt>
                <c:pt idx="1081">
                  <c:v>0.16451730490000024</c:v>
                </c:pt>
                <c:pt idx="1082">
                  <c:v>0.16451730490000024</c:v>
                </c:pt>
                <c:pt idx="1083">
                  <c:v>0.16451730490000024</c:v>
                </c:pt>
                <c:pt idx="1084">
                  <c:v>0.16451730490000024</c:v>
                </c:pt>
                <c:pt idx="1085">
                  <c:v>0.16451730490000024</c:v>
                </c:pt>
                <c:pt idx="1086">
                  <c:v>0.16451730490000024</c:v>
                </c:pt>
                <c:pt idx="1087">
                  <c:v>0.16451730490000024</c:v>
                </c:pt>
                <c:pt idx="1088">
                  <c:v>0.16451730490000024</c:v>
                </c:pt>
                <c:pt idx="1089">
                  <c:v>0.16451730490000024</c:v>
                </c:pt>
                <c:pt idx="1090">
                  <c:v>0.16451730490000024</c:v>
                </c:pt>
                <c:pt idx="1091">
                  <c:v>0.16451730490000024</c:v>
                </c:pt>
                <c:pt idx="1092">
                  <c:v>0.16451730490000024</c:v>
                </c:pt>
                <c:pt idx="1093">
                  <c:v>0.16451730490000024</c:v>
                </c:pt>
                <c:pt idx="1094">
                  <c:v>0.16451730490000024</c:v>
                </c:pt>
                <c:pt idx="1095">
                  <c:v>0.16451730490000024</c:v>
                </c:pt>
                <c:pt idx="1096">
                  <c:v>0.16451730490000024</c:v>
                </c:pt>
                <c:pt idx="1097">
                  <c:v>0.16451730490000024</c:v>
                </c:pt>
                <c:pt idx="1098">
                  <c:v>0.16451730490000024</c:v>
                </c:pt>
                <c:pt idx="1099">
                  <c:v>0.16451730490000024</c:v>
                </c:pt>
                <c:pt idx="1100">
                  <c:v>0.16451730490000024</c:v>
                </c:pt>
                <c:pt idx="1101">
                  <c:v>0.16451730490000024</c:v>
                </c:pt>
                <c:pt idx="1102">
                  <c:v>0.16451730490000024</c:v>
                </c:pt>
                <c:pt idx="1103">
                  <c:v>0.16451730490000024</c:v>
                </c:pt>
                <c:pt idx="1104">
                  <c:v>0.16451730490000024</c:v>
                </c:pt>
                <c:pt idx="1105">
                  <c:v>0.16451730490000024</c:v>
                </c:pt>
                <c:pt idx="1106">
                  <c:v>0.16451730490000024</c:v>
                </c:pt>
                <c:pt idx="1107">
                  <c:v>0.16451730490000024</c:v>
                </c:pt>
                <c:pt idx="1108">
                  <c:v>0.16451730490000024</c:v>
                </c:pt>
                <c:pt idx="1109">
                  <c:v>0.16451730490000024</c:v>
                </c:pt>
                <c:pt idx="1110">
                  <c:v>0.16451730490000024</c:v>
                </c:pt>
                <c:pt idx="1111">
                  <c:v>0.16451730490000024</c:v>
                </c:pt>
                <c:pt idx="1112">
                  <c:v>0.16451730490000024</c:v>
                </c:pt>
                <c:pt idx="1113">
                  <c:v>0.16451730490000024</c:v>
                </c:pt>
                <c:pt idx="1114">
                  <c:v>0.16451730490000024</c:v>
                </c:pt>
                <c:pt idx="1115">
                  <c:v>0.16451730490000024</c:v>
                </c:pt>
                <c:pt idx="1116">
                  <c:v>0.16451730490000024</c:v>
                </c:pt>
                <c:pt idx="1117">
                  <c:v>0.16451730490000024</c:v>
                </c:pt>
                <c:pt idx="1118">
                  <c:v>0.16451730490000024</c:v>
                </c:pt>
                <c:pt idx="1119">
                  <c:v>0.16451730490000024</c:v>
                </c:pt>
                <c:pt idx="1120">
                  <c:v>0.16451730490000024</c:v>
                </c:pt>
                <c:pt idx="1121">
                  <c:v>0.16451730490000024</c:v>
                </c:pt>
                <c:pt idx="1122">
                  <c:v>0.16451730490000024</c:v>
                </c:pt>
                <c:pt idx="1123">
                  <c:v>0.16451730490000024</c:v>
                </c:pt>
                <c:pt idx="1124">
                  <c:v>0.16451730490000024</c:v>
                </c:pt>
                <c:pt idx="1125">
                  <c:v>0.16451730490000024</c:v>
                </c:pt>
                <c:pt idx="1126">
                  <c:v>0.16451730490000024</c:v>
                </c:pt>
                <c:pt idx="1127">
                  <c:v>0.16451730490000024</c:v>
                </c:pt>
                <c:pt idx="1128">
                  <c:v>0.16451730490000024</c:v>
                </c:pt>
                <c:pt idx="1129">
                  <c:v>0.16451730490000024</c:v>
                </c:pt>
                <c:pt idx="1130">
                  <c:v>0.16451730490000024</c:v>
                </c:pt>
                <c:pt idx="1131">
                  <c:v>0.16451730490000024</c:v>
                </c:pt>
                <c:pt idx="1132">
                  <c:v>0.16451730490000024</c:v>
                </c:pt>
                <c:pt idx="1133">
                  <c:v>0.16451730490000024</c:v>
                </c:pt>
                <c:pt idx="1134">
                  <c:v>0.16451730490000024</c:v>
                </c:pt>
                <c:pt idx="1135">
                  <c:v>0.16451730490000024</c:v>
                </c:pt>
                <c:pt idx="1136">
                  <c:v>0.16451730490000024</c:v>
                </c:pt>
                <c:pt idx="1137">
                  <c:v>0.16451730490000024</c:v>
                </c:pt>
                <c:pt idx="1138">
                  <c:v>0.16451730490000024</c:v>
                </c:pt>
                <c:pt idx="1139">
                  <c:v>0.16451730490000024</c:v>
                </c:pt>
                <c:pt idx="1140">
                  <c:v>0.16451730490000024</c:v>
                </c:pt>
                <c:pt idx="1141">
                  <c:v>0.16451730490000024</c:v>
                </c:pt>
                <c:pt idx="1142">
                  <c:v>0.16451730490000024</c:v>
                </c:pt>
                <c:pt idx="1143">
                  <c:v>0.16451730490000024</c:v>
                </c:pt>
                <c:pt idx="1144">
                  <c:v>0.16451730490000024</c:v>
                </c:pt>
                <c:pt idx="1145">
                  <c:v>0.16451730490000024</c:v>
                </c:pt>
                <c:pt idx="1146">
                  <c:v>0.16451730490000024</c:v>
                </c:pt>
                <c:pt idx="1147">
                  <c:v>0.16451730490000024</c:v>
                </c:pt>
                <c:pt idx="1148">
                  <c:v>0.16451730490000024</c:v>
                </c:pt>
                <c:pt idx="1149">
                  <c:v>0.16451730490000024</c:v>
                </c:pt>
                <c:pt idx="1150">
                  <c:v>0.16451730490000024</c:v>
                </c:pt>
                <c:pt idx="1151">
                  <c:v>0.16451730490000024</c:v>
                </c:pt>
                <c:pt idx="1152">
                  <c:v>0.16451730490000024</c:v>
                </c:pt>
                <c:pt idx="1153">
                  <c:v>0.16451730490000024</c:v>
                </c:pt>
                <c:pt idx="1154">
                  <c:v>0.16451730490000024</c:v>
                </c:pt>
                <c:pt idx="1155">
                  <c:v>0.16451730490000024</c:v>
                </c:pt>
                <c:pt idx="1156">
                  <c:v>0.16451730490000024</c:v>
                </c:pt>
                <c:pt idx="1157">
                  <c:v>0.16451730490000024</c:v>
                </c:pt>
                <c:pt idx="1158">
                  <c:v>0.16451730490000024</c:v>
                </c:pt>
                <c:pt idx="1159">
                  <c:v>0.16451730490000024</c:v>
                </c:pt>
                <c:pt idx="1160">
                  <c:v>0.16451730490000024</c:v>
                </c:pt>
                <c:pt idx="1161">
                  <c:v>0.16451730490000024</c:v>
                </c:pt>
                <c:pt idx="1162">
                  <c:v>0.16451730490000024</c:v>
                </c:pt>
                <c:pt idx="1163">
                  <c:v>0.16451730490000024</c:v>
                </c:pt>
                <c:pt idx="1164">
                  <c:v>0.16451730490000024</c:v>
                </c:pt>
                <c:pt idx="1165">
                  <c:v>0.16451730490000024</c:v>
                </c:pt>
                <c:pt idx="1166">
                  <c:v>0.16451730490000024</c:v>
                </c:pt>
                <c:pt idx="1167">
                  <c:v>0.16451730490000024</c:v>
                </c:pt>
                <c:pt idx="1168">
                  <c:v>0.16451730490000024</c:v>
                </c:pt>
                <c:pt idx="1169">
                  <c:v>0.16451730490000024</c:v>
                </c:pt>
                <c:pt idx="1170">
                  <c:v>0.16451730490000024</c:v>
                </c:pt>
                <c:pt idx="1171">
                  <c:v>0.16451730490000024</c:v>
                </c:pt>
                <c:pt idx="1172">
                  <c:v>0.16451730490000024</c:v>
                </c:pt>
                <c:pt idx="1173">
                  <c:v>0.16451730490000024</c:v>
                </c:pt>
                <c:pt idx="1174">
                  <c:v>0.16451730490000024</c:v>
                </c:pt>
                <c:pt idx="1175">
                  <c:v>0.16451730490000024</c:v>
                </c:pt>
                <c:pt idx="1176">
                  <c:v>0.16451730490000024</c:v>
                </c:pt>
                <c:pt idx="1177">
                  <c:v>0.16451730490000024</c:v>
                </c:pt>
                <c:pt idx="1178">
                  <c:v>0.16451730490000024</c:v>
                </c:pt>
                <c:pt idx="1179">
                  <c:v>0.16451730490000024</c:v>
                </c:pt>
                <c:pt idx="1180">
                  <c:v>0.16457176849999997</c:v>
                </c:pt>
                <c:pt idx="1181">
                  <c:v>0.16457177759999997</c:v>
                </c:pt>
                <c:pt idx="1182">
                  <c:v>0.16457177759999997</c:v>
                </c:pt>
                <c:pt idx="1183">
                  <c:v>0.16457177759999997</c:v>
                </c:pt>
                <c:pt idx="1184">
                  <c:v>0.16457177759999997</c:v>
                </c:pt>
                <c:pt idx="1185">
                  <c:v>0.16457177759999997</c:v>
                </c:pt>
                <c:pt idx="1186">
                  <c:v>0.16457177759999997</c:v>
                </c:pt>
                <c:pt idx="1187">
                  <c:v>0.16457177759999997</c:v>
                </c:pt>
                <c:pt idx="1188">
                  <c:v>0.16457177759999997</c:v>
                </c:pt>
                <c:pt idx="1189">
                  <c:v>0.16457177759999997</c:v>
                </c:pt>
                <c:pt idx="1190">
                  <c:v>0.16457177759999997</c:v>
                </c:pt>
                <c:pt idx="1191">
                  <c:v>0.16457177759999997</c:v>
                </c:pt>
                <c:pt idx="1192">
                  <c:v>0.16457177759999997</c:v>
                </c:pt>
                <c:pt idx="1193">
                  <c:v>0.16457177759999997</c:v>
                </c:pt>
                <c:pt idx="1194">
                  <c:v>0.16457177759999997</c:v>
                </c:pt>
                <c:pt idx="1195">
                  <c:v>0.16457177759999997</c:v>
                </c:pt>
                <c:pt idx="1196">
                  <c:v>0.16457177759999997</c:v>
                </c:pt>
                <c:pt idx="1197">
                  <c:v>0.16457177759999997</c:v>
                </c:pt>
                <c:pt idx="1198">
                  <c:v>0.16457177759999997</c:v>
                </c:pt>
                <c:pt idx="1199">
                  <c:v>0.16457177759999997</c:v>
                </c:pt>
                <c:pt idx="1200">
                  <c:v>0.16457177759999997</c:v>
                </c:pt>
                <c:pt idx="1201">
                  <c:v>0.16457177759999997</c:v>
                </c:pt>
                <c:pt idx="1202">
                  <c:v>0.16457177759999997</c:v>
                </c:pt>
                <c:pt idx="1203">
                  <c:v>0.16457177759999997</c:v>
                </c:pt>
                <c:pt idx="1204">
                  <c:v>0.1651879393</c:v>
                </c:pt>
                <c:pt idx="1205">
                  <c:v>0.16518798070000001</c:v>
                </c:pt>
                <c:pt idx="1206">
                  <c:v>0.1651879809</c:v>
                </c:pt>
                <c:pt idx="1207">
                  <c:v>0.1651879809</c:v>
                </c:pt>
                <c:pt idx="1208">
                  <c:v>0.1651879809</c:v>
                </c:pt>
                <c:pt idx="1209">
                  <c:v>0.16539307170000001</c:v>
                </c:pt>
                <c:pt idx="1210">
                  <c:v>0.1653931126</c:v>
                </c:pt>
                <c:pt idx="1211">
                  <c:v>0.1653931126</c:v>
                </c:pt>
                <c:pt idx="1212">
                  <c:v>0.1653931126</c:v>
                </c:pt>
                <c:pt idx="1213">
                  <c:v>0.1653931126</c:v>
                </c:pt>
                <c:pt idx="1214">
                  <c:v>0.1653931126</c:v>
                </c:pt>
                <c:pt idx="1215">
                  <c:v>0.1653931126</c:v>
                </c:pt>
                <c:pt idx="1216">
                  <c:v>0.1653931126</c:v>
                </c:pt>
                <c:pt idx="1217">
                  <c:v>0.1653931126</c:v>
                </c:pt>
                <c:pt idx="1218">
                  <c:v>0.1653931126</c:v>
                </c:pt>
                <c:pt idx="1219">
                  <c:v>0.1653931126</c:v>
                </c:pt>
                <c:pt idx="1220">
                  <c:v>0.1653931126</c:v>
                </c:pt>
                <c:pt idx="1221">
                  <c:v>0.1653931126</c:v>
                </c:pt>
                <c:pt idx="1222">
                  <c:v>0.1653931126</c:v>
                </c:pt>
                <c:pt idx="1223">
                  <c:v>0.1653931126</c:v>
                </c:pt>
                <c:pt idx="1224">
                  <c:v>0.1653931126</c:v>
                </c:pt>
                <c:pt idx="1225">
                  <c:v>0.1653931126</c:v>
                </c:pt>
                <c:pt idx="1226">
                  <c:v>0.1653931126</c:v>
                </c:pt>
                <c:pt idx="1227">
                  <c:v>0.1653931126</c:v>
                </c:pt>
                <c:pt idx="1228">
                  <c:v>0.1653931126</c:v>
                </c:pt>
                <c:pt idx="1229">
                  <c:v>0.1653931126</c:v>
                </c:pt>
                <c:pt idx="1230">
                  <c:v>0.1653931126</c:v>
                </c:pt>
                <c:pt idx="1231">
                  <c:v>0.1653931126</c:v>
                </c:pt>
                <c:pt idx="1232">
                  <c:v>0.1653931126</c:v>
                </c:pt>
                <c:pt idx="1233">
                  <c:v>0.1653931126</c:v>
                </c:pt>
                <c:pt idx="1234">
                  <c:v>0.16541828720000201</c:v>
                </c:pt>
                <c:pt idx="1235">
                  <c:v>0.16541830120000175</c:v>
                </c:pt>
                <c:pt idx="1236">
                  <c:v>0.16541830120000175</c:v>
                </c:pt>
                <c:pt idx="1237">
                  <c:v>0.16541830120000175</c:v>
                </c:pt>
                <c:pt idx="1238">
                  <c:v>0.16541830120000175</c:v>
                </c:pt>
                <c:pt idx="1239">
                  <c:v>0.16541830120000175</c:v>
                </c:pt>
                <c:pt idx="1240">
                  <c:v>0.16541830120000175</c:v>
                </c:pt>
                <c:pt idx="1241">
                  <c:v>0.16541830120000175</c:v>
                </c:pt>
                <c:pt idx="1242">
                  <c:v>0.16541830120000175</c:v>
                </c:pt>
                <c:pt idx="1243">
                  <c:v>0.16541830120000175</c:v>
                </c:pt>
                <c:pt idx="1244">
                  <c:v>0.1654245704</c:v>
                </c:pt>
                <c:pt idx="1245">
                  <c:v>0.1654245754</c:v>
                </c:pt>
                <c:pt idx="1246">
                  <c:v>0.1654245754</c:v>
                </c:pt>
                <c:pt idx="1247">
                  <c:v>0.1654245754</c:v>
                </c:pt>
                <c:pt idx="1248">
                  <c:v>0.1654245754</c:v>
                </c:pt>
                <c:pt idx="1249">
                  <c:v>0.1654245754</c:v>
                </c:pt>
                <c:pt idx="1250">
                  <c:v>0.1654245754</c:v>
                </c:pt>
                <c:pt idx="1251">
                  <c:v>0.1654245754</c:v>
                </c:pt>
                <c:pt idx="1252">
                  <c:v>0.1654245754</c:v>
                </c:pt>
                <c:pt idx="1253">
                  <c:v>0.1654245754</c:v>
                </c:pt>
                <c:pt idx="1254">
                  <c:v>0.1654245754</c:v>
                </c:pt>
                <c:pt idx="1255">
                  <c:v>0.1654245754</c:v>
                </c:pt>
                <c:pt idx="1256">
                  <c:v>0.1654245754</c:v>
                </c:pt>
                <c:pt idx="1257">
                  <c:v>0.1654245754</c:v>
                </c:pt>
                <c:pt idx="1258">
                  <c:v>0.1654245754</c:v>
                </c:pt>
                <c:pt idx="1259">
                  <c:v>0.1654245754</c:v>
                </c:pt>
                <c:pt idx="1260">
                  <c:v>0.1654245754</c:v>
                </c:pt>
                <c:pt idx="1261">
                  <c:v>0.1654245754</c:v>
                </c:pt>
                <c:pt idx="1262">
                  <c:v>0.1654245754</c:v>
                </c:pt>
                <c:pt idx="1263">
                  <c:v>0.1654245754</c:v>
                </c:pt>
                <c:pt idx="1264">
                  <c:v>0.1654245754</c:v>
                </c:pt>
                <c:pt idx="1265">
                  <c:v>0.1654245754</c:v>
                </c:pt>
                <c:pt idx="1266">
                  <c:v>0.1654245754</c:v>
                </c:pt>
                <c:pt idx="1267">
                  <c:v>0.1654245754</c:v>
                </c:pt>
                <c:pt idx="1268">
                  <c:v>0.1654245754</c:v>
                </c:pt>
                <c:pt idx="1269">
                  <c:v>0.1654245754</c:v>
                </c:pt>
                <c:pt idx="1270">
                  <c:v>0.1654245754</c:v>
                </c:pt>
                <c:pt idx="1271">
                  <c:v>0.1654245754</c:v>
                </c:pt>
                <c:pt idx="1272">
                  <c:v>0.1654245754</c:v>
                </c:pt>
                <c:pt idx="1273">
                  <c:v>0.1654245754</c:v>
                </c:pt>
                <c:pt idx="1274">
                  <c:v>0.1654245754</c:v>
                </c:pt>
                <c:pt idx="1275">
                  <c:v>0.1654245754</c:v>
                </c:pt>
                <c:pt idx="1276">
                  <c:v>0.1654245754</c:v>
                </c:pt>
                <c:pt idx="1277">
                  <c:v>0.1654245754</c:v>
                </c:pt>
                <c:pt idx="1278">
                  <c:v>0.1654245754</c:v>
                </c:pt>
                <c:pt idx="1279">
                  <c:v>0.1654245754</c:v>
                </c:pt>
                <c:pt idx="1280">
                  <c:v>0.1654245754</c:v>
                </c:pt>
                <c:pt idx="1281">
                  <c:v>0.1654245754</c:v>
                </c:pt>
                <c:pt idx="1282">
                  <c:v>0.1654245754</c:v>
                </c:pt>
                <c:pt idx="1283">
                  <c:v>0.1654245754</c:v>
                </c:pt>
                <c:pt idx="1284">
                  <c:v>0.1654245754</c:v>
                </c:pt>
                <c:pt idx="1285">
                  <c:v>0.1654245754</c:v>
                </c:pt>
                <c:pt idx="1286">
                  <c:v>0.1654245754</c:v>
                </c:pt>
                <c:pt idx="1287">
                  <c:v>0.1654245754</c:v>
                </c:pt>
                <c:pt idx="1288">
                  <c:v>0.1654245754</c:v>
                </c:pt>
                <c:pt idx="1289">
                  <c:v>0.1654245754</c:v>
                </c:pt>
                <c:pt idx="1290">
                  <c:v>0.1654245754</c:v>
                </c:pt>
                <c:pt idx="1291">
                  <c:v>0.1654245754</c:v>
                </c:pt>
                <c:pt idx="1292">
                  <c:v>0.1654245754</c:v>
                </c:pt>
                <c:pt idx="1293">
                  <c:v>0.1654245754</c:v>
                </c:pt>
                <c:pt idx="1294">
                  <c:v>0.1654245754</c:v>
                </c:pt>
                <c:pt idx="1295">
                  <c:v>0.1654245754</c:v>
                </c:pt>
                <c:pt idx="1296">
                  <c:v>0.1654245754</c:v>
                </c:pt>
                <c:pt idx="1297">
                  <c:v>0.1654245754</c:v>
                </c:pt>
                <c:pt idx="1298">
                  <c:v>0.1654245754</c:v>
                </c:pt>
                <c:pt idx="1299">
                  <c:v>0.1654245754</c:v>
                </c:pt>
                <c:pt idx="1300">
                  <c:v>0.1654245754</c:v>
                </c:pt>
                <c:pt idx="1301">
                  <c:v>0.1654245754</c:v>
                </c:pt>
                <c:pt idx="1302">
                  <c:v>0.1654245754</c:v>
                </c:pt>
                <c:pt idx="1303">
                  <c:v>0.1654245754</c:v>
                </c:pt>
                <c:pt idx="1304">
                  <c:v>0.1654245754</c:v>
                </c:pt>
                <c:pt idx="1305">
                  <c:v>0.1654305221</c:v>
                </c:pt>
                <c:pt idx="1306">
                  <c:v>0.17582591480000001</c:v>
                </c:pt>
                <c:pt idx="1307">
                  <c:v>0.17611882880000004</c:v>
                </c:pt>
                <c:pt idx="1308">
                  <c:v>0.17611935940000176</c:v>
                </c:pt>
                <c:pt idx="1309">
                  <c:v>0.17611935940000176</c:v>
                </c:pt>
                <c:pt idx="1310">
                  <c:v>0.17611935940000176</c:v>
                </c:pt>
                <c:pt idx="1311">
                  <c:v>0.17611935940000176</c:v>
                </c:pt>
                <c:pt idx="1312">
                  <c:v>0.17611935940000176</c:v>
                </c:pt>
                <c:pt idx="1313">
                  <c:v>0.17611935940000176</c:v>
                </c:pt>
                <c:pt idx="1314">
                  <c:v>0.17611935940000176</c:v>
                </c:pt>
                <c:pt idx="1315">
                  <c:v>0.17611935940000176</c:v>
                </c:pt>
                <c:pt idx="1316">
                  <c:v>0.17611935940000176</c:v>
                </c:pt>
                <c:pt idx="1317">
                  <c:v>0.17611935940000176</c:v>
                </c:pt>
                <c:pt idx="1318">
                  <c:v>0.17611935940000176</c:v>
                </c:pt>
                <c:pt idx="1319">
                  <c:v>0.17611935940000176</c:v>
                </c:pt>
                <c:pt idx="1320">
                  <c:v>0.17611935940000176</c:v>
                </c:pt>
                <c:pt idx="1321">
                  <c:v>0.17611935940000176</c:v>
                </c:pt>
                <c:pt idx="1322">
                  <c:v>0.17611935940000176</c:v>
                </c:pt>
                <c:pt idx="1323">
                  <c:v>0.17611935940000176</c:v>
                </c:pt>
                <c:pt idx="1324">
                  <c:v>0.17611935940000176</c:v>
                </c:pt>
                <c:pt idx="1325">
                  <c:v>0.17611935940000176</c:v>
                </c:pt>
                <c:pt idx="1326">
                  <c:v>0.17611935940000176</c:v>
                </c:pt>
                <c:pt idx="1327">
                  <c:v>0.17611935940000176</c:v>
                </c:pt>
                <c:pt idx="1328">
                  <c:v>0.17611935940000176</c:v>
                </c:pt>
                <c:pt idx="1329">
                  <c:v>0.17611935940000176</c:v>
                </c:pt>
                <c:pt idx="1330">
                  <c:v>0.17611935940000176</c:v>
                </c:pt>
                <c:pt idx="1331">
                  <c:v>0.17611935940000176</c:v>
                </c:pt>
                <c:pt idx="1332">
                  <c:v>0.17611935940000176</c:v>
                </c:pt>
                <c:pt idx="1333">
                  <c:v>0.17611935940000176</c:v>
                </c:pt>
                <c:pt idx="1334">
                  <c:v>0.17611935940000176</c:v>
                </c:pt>
                <c:pt idx="1335">
                  <c:v>0.17611935940000176</c:v>
                </c:pt>
                <c:pt idx="1336">
                  <c:v>0.17611935940000176</c:v>
                </c:pt>
                <c:pt idx="1337">
                  <c:v>0.17611935940000176</c:v>
                </c:pt>
                <c:pt idx="1338">
                  <c:v>0.17611935940000176</c:v>
                </c:pt>
                <c:pt idx="1339">
                  <c:v>0.17611935940000176</c:v>
                </c:pt>
                <c:pt idx="1340">
                  <c:v>0.17611935940000176</c:v>
                </c:pt>
                <c:pt idx="1341">
                  <c:v>0.17611935940000176</c:v>
                </c:pt>
                <c:pt idx="1342">
                  <c:v>0.17611935940000176</c:v>
                </c:pt>
                <c:pt idx="1343">
                  <c:v>0.17611935940000176</c:v>
                </c:pt>
                <c:pt idx="1344">
                  <c:v>0.17611935940000176</c:v>
                </c:pt>
                <c:pt idx="1345">
                  <c:v>0.17611935940000176</c:v>
                </c:pt>
                <c:pt idx="1346">
                  <c:v>0.17611935940000176</c:v>
                </c:pt>
                <c:pt idx="1347">
                  <c:v>0.17611935940000176</c:v>
                </c:pt>
                <c:pt idx="1348">
                  <c:v>0.17611935940000176</c:v>
                </c:pt>
                <c:pt idx="1349">
                  <c:v>0.17611935940000176</c:v>
                </c:pt>
                <c:pt idx="1350">
                  <c:v>0.17611935940000176</c:v>
                </c:pt>
                <c:pt idx="1351">
                  <c:v>0.17611935940000176</c:v>
                </c:pt>
                <c:pt idx="1352">
                  <c:v>0.17611935940000176</c:v>
                </c:pt>
                <c:pt idx="1353">
                  <c:v>0.17611935940000176</c:v>
                </c:pt>
                <c:pt idx="1354">
                  <c:v>0.17611935940000176</c:v>
                </c:pt>
                <c:pt idx="1355">
                  <c:v>0.17611935940000176</c:v>
                </c:pt>
                <c:pt idx="1356">
                  <c:v>0.17611935940000176</c:v>
                </c:pt>
                <c:pt idx="1357">
                  <c:v>0.17611935940000176</c:v>
                </c:pt>
                <c:pt idx="1358">
                  <c:v>0.17611935940000176</c:v>
                </c:pt>
                <c:pt idx="1359">
                  <c:v>0.17611935940000176</c:v>
                </c:pt>
                <c:pt idx="1360">
                  <c:v>0.17611935940000176</c:v>
                </c:pt>
                <c:pt idx="1361">
                  <c:v>0.17611935940000176</c:v>
                </c:pt>
                <c:pt idx="1362">
                  <c:v>0.17611935940000176</c:v>
                </c:pt>
                <c:pt idx="1363">
                  <c:v>0.17611935940000176</c:v>
                </c:pt>
                <c:pt idx="1364">
                  <c:v>0.17611935940000176</c:v>
                </c:pt>
                <c:pt idx="1365">
                  <c:v>0.17611935940000176</c:v>
                </c:pt>
                <c:pt idx="1366">
                  <c:v>0.17611935940000176</c:v>
                </c:pt>
                <c:pt idx="1367">
                  <c:v>0.17611935940000176</c:v>
                </c:pt>
                <c:pt idx="1368">
                  <c:v>0.17611935940000176</c:v>
                </c:pt>
                <c:pt idx="1369">
                  <c:v>0.17611935940000176</c:v>
                </c:pt>
                <c:pt idx="1370">
                  <c:v>0.17611935940000176</c:v>
                </c:pt>
                <c:pt idx="1371">
                  <c:v>0.17611935940000176</c:v>
                </c:pt>
                <c:pt idx="1372">
                  <c:v>0.17611935940000176</c:v>
                </c:pt>
                <c:pt idx="1373">
                  <c:v>0.17611935940000176</c:v>
                </c:pt>
                <c:pt idx="1374">
                  <c:v>0.17611935940000176</c:v>
                </c:pt>
                <c:pt idx="1375">
                  <c:v>0.17611935940000176</c:v>
                </c:pt>
                <c:pt idx="1376">
                  <c:v>0.17611935940000176</c:v>
                </c:pt>
                <c:pt idx="1377">
                  <c:v>0.17611935940000176</c:v>
                </c:pt>
                <c:pt idx="1378">
                  <c:v>0.17611935940000176</c:v>
                </c:pt>
                <c:pt idx="1379">
                  <c:v>0.17611935940000176</c:v>
                </c:pt>
                <c:pt idx="1380">
                  <c:v>0.17611935940000176</c:v>
                </c:pt>
                <c:pt idx="1381">
                  <c:v>0.17611935940000176</c:v>
                </c:pt>
                <c:pt idx="1382">
                  <c:v>0.17611935940000176</c:v>
                </c:pt>
                <c:pt idx="1383">
                  <c:v>0.17611935940000176</c:v>
                </c:pt>
                <c:pt idx="1384">
                  <c:v>0.17611935940000176</c:v>
                </c:pt>
                <c:pt idx="1385">
                  <c:v>0.17611935940000176</c:v>
                </c:pt>
                <c:pt idx="1386">
                  <c:v>0.17611935940000176</c:v>
                </c:pt>
                <c:pt idx="1387">
                  <c:v>0.17611935940000176</c:v>
                </c:pt>
                <c:pt idx="1388">
                  <c:v>0.17611935940000176</c:v>
                </c:pt>
                <c:pt idx="1389">
                  <c:v>0.17611935940000176</c:v>
                </c:pt>
                <c:pt idx="1390">
                  <c:v>0.17611935940000176</c:v>
                </c:pt>
                <c:pt idx="1391">
                  <c:v>0.17611935940000176</c:v>
                </c:pt>
                <c:pt idx="1392">
                  <c:v>0.17611935940000176</c:v>
                </c:pt>
                <c:pt idx="1393">
                  <c:v>0.17611935940000176</c:v>
                </c:pt>
                <c:pt idx="1394">
                  <c:v>0.17611935940000176</c:v>
                </c:pt>
                <c:pt idx="1395">
                  <c:v>0.17611935940000176</c:v>
                </c:pt>
                <c:pt idx="1396">
                  <c:v>0.17611935940000176</c:v>
                </c:pt>
                <c:pt idx="1397">
                  <c:v>0.17611935940000176</c:v>
                </c:pt>
                <c:pt idx="1398">
                  <c:v>0.17611935940000176</c:v>
                </c:pt>
                <c:pt idx="1399">
                  <c:v>0.17611935940000176</c:v>
                </c:pt>
                <c:pt idx="1400">
                  <c:v>0.17611935940000176</c:v>
                </c:pt>
                <c:pt idx="1401">
                  <c:v>0.17611935940000176</c:v>
                </c:pt>
                <c:pt idx="1402">
                  <c:v>0.17611935940000176</c:v>
                </c:pt>
                <c:pt idx="1403">
                  <c:v>0.17611935940000176</c:v>
                </c:pt>
                <c:pt idx="1404">
                  <c:v>0.17611935940000176</c:v>
                </c:pt>
                <c:pt idx="1405">
                  <c:v>0.17611935940000176</c:v>
                </c:pt>
                <c:pt idx="1406">
                  <c:v>0.17611935940000176</c:v>
                </c:pt>
                <c:pt idx="1407">
                  <c:v>0.17611935940000176</c:v>
                </c:pt>
                <c:pt idx="1408">
                  <c:v>0.17611935940000176</c:v>
                </c:pt>
                <c:pt idx="1409">
                  <c:v>0.17611935940000176</c:v>
                </c:pt>
                <c:pt idx="1410">
                  <c:v>0.17611935940000176</c:v>
                </c:pt>
                <c:pt idx="1411">
                  <c:v>0.17611935940000176</c:v>
                </c:pt>
                <c:pt idx="1412">
                  <c:v>0.17611935940000176</c:v>
                </c:pt>
                <c:pt idx="1413">
                  <c:v>0.17611935940000176</c:v>
                </c:pt>
                <c:pt idx="1414">
                  <c:v>0.17611935940000176</c:v>
                </c:pt>
                <c:pt idx="1415">
                  <c:v>0.17611935940000176</c:v>
                </c:pt>
                <c:pt idx="1416">
                  <c:v>0.17611935940000176</c:v>
                </c:pt>
                <c:pt idx="1417">
                  <c:v>0.17611935940000176</c:v>
                </c:pt>
                <c:pt idx="1418">
                  <c:v>0.17611935940000176</c:v>
                </c:pt>
                <c:pt idx="1419">
                  <c:v>0.17611935940000176</c:v>
                </c:pt>
                <c:pt idx="1420">
                  <c:v>0.17611935940000176</c:v>
                </c:pt>
                <c:pt idx="1421">
                  <c:v>0.17611935940000176</c:v>
                </c:pt>
                <c:pt idx="1422">
                  <c:v>0.17611935940000176</c:v>
                </c:pt>
                <c:pt idx="1423">
                  <c:v>0.17611935940000176</c:v>
                </c:pt>
                <c:pt idx="1424">
                  <c:v>0.17611935940000176</c:v>
                </c:pt>
                <c:pt idx="1425">
                  <c:v>0.17611935940000176</c:v>
                </c:pt>
                <c:pt idx="1426">
                  <c:v>0.17611935940000176</c:v>
                </c:pt>
                <c:pt idx="1427">
                  <c:v>0.17611935940000176</c:v>
                </c:pt>
                <c:pt idx="1428">
                  <c:v>0.17611935940000176</c:v>
                </c:pt>
                <c:pt idx="1429">
                  <c:v>0.17611935940000176</c:v>
                </c:pt>
                <c:pt idx="1430">
                  <c:v>0.17611935940000176</c:v>
                </c:pt>
                <c:pt idx="1431">
                  <c:v>0.17611935940000176</c:v>
                </c:pt>
                <c:pt idx="1432">
                  <c:v>0.17611935940000176</c:v>
                </c:pt>
                <c:pt idx="1433">
                  <c:v>0.17611935940000176</c:v>
                </c:pt>
                <c:pt idx="1434">
                  <c:v>0.17611935940000176</c:v>
                </c:pt>
                <c:pt idx="1435">
                  <c:v>0.17611935940000176</c:v>
                </c:pt>
                <c:pt idx="1436">
                  <c:v>0.17611935940000176</c:v>
                </c:pt>
                <c:pt idx="1437">
                  <c:v>0.17611935940000176</c:v>
                </c:pt>
                <c:pt idx="1438">
                  <c:v>0.17611935940000176</c:v>
                </c:pt>
                <c:pt idx="1439">
                  <c:v>0.17611935940000176</c:v>
                </c:pt>
                <c:pt idx="1440">
                  <c:v>0.17611935940000176</c:v>
                </c:pt>
                <c:pt idx="1441">
                  <c:v>0.17611935940000176</c:v>
                </c:pt>
                <c:pt idx="1442">
                  <c:v>0.17611935940000176</c:v>
                </c:pt>
                <c:pt idx="1443">
                  <c:v>0.17611935940000176</c:v>
                </c:pt>
                <c:pt idx="1444">
                  <c:v>0.17611935940000176</c:v>
                </c:pt>
                <c:pt idx="1445">
                  <c:v>0.17611935940000176</c:v>
                </c:pt>
                <c:pt idx="1446">
                  <c:v>0.17611935940000176</c:v>
                </c:pt>
                <c:pt idx="1447">
                  <c:v>0.17611935940000176</c:v>
                </c:pt>
                <c:pt idx="1448">
                  <c:v>0.17611935940000176</c:v>
                </c:pt>
                <c:pt idx="1449">
                  <c:v>0.17611935940000176</c:v>
                </c:pt>
                <c:pt idx="1450">
                  <c:v>0.17611935940000176</c:v>
                </c:pt>
                <c:pt idx="1451">
                  <c:v>0.17611935940000176</c:v>
                </c:pt>
                <c:pt idx="1452">
                  <c:v>0.17611935940000176</c:v>
                </c:pt>
                <c:pt idx="1453">
                  <c:v>0.17611935940000176</c:v>
                </c:pt>
                <c:pt idx="1454">
                  <c:v>0.17611935940000176</c:v>
                </c:pt>
                <c:pt idx="1455">
                  <c:v>0.17611935940000176</c:v>
                </c:pt>
                <c:pt idx="1456">
                  <c:v>0.17611935940000176</c:v>
                </c:pt>
                <c:pt idx="1457">
                  <c:v>0.17611935940000176</c:v>
                </c:pt>
                <c:pt idx="1458">
                  <c:v>0.17611935940000176</c:v>
                </c:pt>
                <c:pt idx="1459">
                  <c:v>0.17611935940000176</c:v>
                </c:pt>
              </c:numCache>
            </c:numRef>
          </c:val>
        </c:ser>
        <c:ser>
          <c:idx val="1"/>
          <c:order val="1"/>
          <c:tx>
            <c:strRef>
              <c:f>'plot1-tc-par-djalk-sedpar-slope'!$Y$1</c:f>
              <c:strCache>
                <c:ptCount val="1"/>
                <c:pt idx="0">
                  <c:v>CumulativeFieldSuspended</c:v>
                </c:pt>
              </c:strCache>
            </c:strRef>
          </c:tx>
          <c:marker>
            <c:symbol val="none"/>
          </c:marker>
          <c:cat>
            <c:numRef>
              <c:f>'plot1-tc-par-djalk-sedpar-slope'!$W$2:$W$1461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'plot1-tc-par-djalk-sedpar-slope'!$Y$2:$Y$1461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6.3360000000001101E-5</c:v>
                </c:pt>
                <c:pt idx="101">
                  <c:v>6.3360000000001101E-5</c:v>
                </c:pt>
                <c:pt idx="102">
                  <c:v>7.5910954672788844E-5</c:v>
                </c:pt>
                <c:pt idx="103">
                  <c:v>7.5910954672788844E-5</c:v>
                </c:pt>
                <c:pt idx="104">
                  <c:v>7.5910954672788844E-5</c:v>
                </c:pt>
                <c:pt idx="105">
                  <c:v>7.5910954672788844E-5</c:v>
                </c:pt>
                <c:pt idx="106">
                  <c:v>7.5910954672788844E-5</c:v>
                </c:pt>
                <c:pt idx="107">
                  <c:v>7.5910954672788844E-5</c:v>
                </c:pt>
                <c:pt idx="108">
                  <c:v>7.5910954672788844E-5</c:v>
                </c:pt>
                <c:pt idx="109">
                  <c:v>7.5910954672788844E-5</c:v>
                </c:pt>
                <c:pt idx="110">
                  <c:v>7.5910954672788844E-5</c:v>
                </c:pt>
                <c:pt idx="111">
                  <c:v>7.5910954672788844E-5</c:v>
                </c:pt>
                <c:pt idx="112">
                  <c:v>1.1721015467279017E-4</c:v>
                </c:pt>
                <c:pt idx="113">
                  <c:v>1.1721015467279017E-4</c:v>
                </c:pt>
                <c:pt idx="114">
                  <c:v>1.0612797863456319E-3</c:v>
                </c:pt>
                <c:pt idx="115">
                  <c:v>1.0612797863456319E-3</c:v>
                </c:pt>
                <c:pt idx="116">
                  <c:v>1.6974420710596514E-3</c:v>
                </c:pt>
                <c:pt idx="117">
                  <c:v>1.8742983766596463E-3</c:v>
                </c:pt>
                <c:pt idx="118">
                  <c:v>2.1879504878728672E-3</c:v>
                </c:pt>
                <c:pt idx="119">
                  <c:v>2.9986083423748332E-3</c:v>
                </c:pt>
                <c:pt idx="120">
                  <c:v>3.1001693064431212E-3</c:v>
                </c:pt>
                <c:pt idx="121">
                  <c:v>3.4818720220547192E-3</c:v>
                </c:pt>
                <c:pt idx="122">
                  <c:v>3.4818720220547192E-3</c:v>
                </c:pt>
                <c:pt idx="123">
                  <c:v>3.4840773091655212E-3</c:v>
                </c:pt>
                <c:pt idx="124">
                  <c:v>3.6644719148107292E-3</c:v>
                </c:pt>
                <c:pt idx="125">
                  <c:v>3.9700625597719292E-3</c:v>
                </c:pt>
                <c:pt idx="126">
                  <c:v>4.0919510270419086E-3</c:v>
                </c:pt>
                <c:pt idx="127">
                  <c:v>5.4001175844675424E-3</c:v>
                </c:pt>
                <c:pt idx="128">
                  <c:v>5.443968630391976E-3</c:v>
                </c:pt>
                <c:pt idx="129">
                  <c:v>5.748550230391912E-3</c:v>
                </c:pt>
                <c:pt idx="130">
                  <c:v>5.748550230391912E-3</c:v>
                </c:pt>
                <c:pt idx="131">
                  <c:v>5.748550230391912E-3</c:v>
                </c:pt>
                <c:pt idx="132">
                  <c:v>5.748550230391912E-3</c:v>
                </c:pt>
                <c:pt idx="133">
                  <c:v>6.2343080533895845E-3</c:v>
                </c:pt>
                <c:pt idx="134">
                  <c:v>6.3019453769455076E-3</c:v>
                </c:pt>
                <c:pt idx="135">
                  <c:v>6.4094250457567845E-3</c:v>
                </c:pt>
                <c:pt idx="136">
                  <c:v>6.4740381404535911E-3</c:v>
                </c:pt>
                <c:pt idx="137">
                  <c:v>6.4740381404535911E-3</c:v>
                </c:pt>
                <c:pt idx="138">
                  <c:v>6.4740381404535911E-3</c:v>
                </c:pt>
                <c:pt idx="139">
                  <c:v>6.7993861386035923E-3</c:v>
                </c:pt>
                <c:pt idx="140">
                  <c:v>7.0264857573563095E-3</c:v>
                </c:pt>
                <c:pt idx="141">
                  <c:v>7.6311003120447911E-3</c:v>
                </c:pt>
                <c:pt idx="142">
                  <c:v>7.6311003120447911E-3</c:v>
                </c:pt>
                <c:pt idx="143">
                  <c:v>7.6311003120447911E-3</c:v>
                </c:pt>
                <c:pt idx="144">
                  <c:v>7.6311003120447911E-3</c:v>
                </c:pt>
                <c:pt idx="145">
                  <c:v>9.4869831120447268E-3</c:v>
                </c:pt>
                <c:pt idx="146">
                  <c:v>9.4869831120447268E-3</c:v>
                </c:pt>
                <c:pt idx="147">
                  <c:v>9.8226867262077456E-3</c:v>
                </c:pt>
                <c:pt idx="148">
                  <c:v>9.9103587262075136E-3</c:v>
                </c:pt>
                <c:pt idx="149">
                  <c:v>1.0659875236196459E-2</c:v>
                </c:pt>
                <c:pt idx="150">
                  <c:v>1.0659875236196459E-2</c:v>
                </c:pt>
                <c:pt idx="151">
                  <c:v>1.0874710033192713E-2</c:v>
                </c:pt>
                <c:pt idx="152">
                  <c:v>1.0933703559896714E-2</c:v>
                </c:pt>
                <c:pt idx="153">
                  <c:v>1.0933703559896714E-2</c:v>
                </c:pt>
                <c:pt idx="154">
                  <c:v>1.5189128305037358E-2</c:v>
                </c:pt>
                <c:pt idx="155">
                  <c:v>1.5189128305037358E-2</c:v>
                </c:pt>
                <c:pt idx="156">
                  <c:v>1.5195339584037107E-2</c:v>
                </c:pt>
                <c:pt idx="157">
                  <c:v>1.5195339584037107E-2</c:v>
                </c:pt>
                <c:pt idx="158">
                  <c:v>1.5195339584037107E-2</c:v>
                </c:pt>
                <c:pt idx="159">
                  <c:v>1.5460765474037273E-2</c:v>
                </c:pt>
                <c:pt idx="160">
                  <c:v>1.5460765474037273E-2</c:v>
                </c:pt>
                <c:pt idx="161">
                  <c:v>1.5460765474037273E-2</c:v>
                </c:pt>
                <c:pt idx="162">
                  <c:v>1.5460765474037273E-2</c:v>
                </c:pt>
                <c:pt idx="163">
                  <c:v>1.5563854089349901E-2</c:v>
                </c:pt>
                <c:pt idx="164">
                  <c:v>1.5563854089349901E-2</c:v>
                </c:pt>
                <c:pt idx="165">
                  <c:v>1.5563854089349901E-2</c:v>
                </c:pt>
                <c:pt idx="166">
                  <c:v>1.5563854089349901E-2</c:v>
                </c:pt>
                <c:pt idx="167">
                  <c:v>1.5563854089349901E-2</c:v>
                </c:pt>
                <c:pt idx="168">
                  <c:v>1.5563854089349901E-2</c:v>
                </c:pt>
                <c:pt idx="169">
                  <c:v>1.5563854089349901E-2</c:v>
                </c:pt>
                <c:pt idx="170">
                  <c:v>1.57231180893499E-2</c:v>
                </c:pt>
                <c:pt idx="171">
                  <c:v>1.5811028089349897E-2</c:v>
                </c:pt>
                <c:pt idx="172">
                  <c:v>1.5811028089349897E-2</c:v>
                </c:pt>
                <c:pt idx="173">
                  <c:v>1.5811028089349897E-2</c:v>
                </c:pt>
                <c:pt idx="174">
                  <c:v>1.5811028089349897E-2</c:v>
                </c:pt>
                <c:pt idx="175">
                  <c:v>1.5811028089349897E-2</c:v>
                </c:pt>
                <c:pt idx="176">
                  <c:v>1.5811028089349897E-2</c:v>
                </c:pt>
                <c:pt idx="177">
                  <c:v>1.5811028089349897E-2</c:v>
                </c:pt>
                <c:pt idx="178">
                  <c:v>1.6832878245525797E-2</c:v>
                </c:pt>
                <c:pt idx="179">
                  <c:v>1.7719155675600843E-2</c:v>
                </c:pt>
                <c:pt idx="180">
                  <c:v>1.9728816907597809E-2</c:v>
                </c:pt>
                <c:pt idx="181">
                  <c:v>1.9804004574218024E-2</c:v>
                </c:pt>
                <c:pt idx="182">
                  <c:v>1.9897718436572221E-2</c:v>
                </c:pt>
                <c:pt idx="183">
                  <c:v>2.0060287770038834E-2</c:v>
                </c:pt>
                <c:pt idx="184">
                  <c:v>2.0060287770038834E-2</c:v>
                </c:pt>
                <c:pt idx="185">
                  <c:v>2.0060287770038834E-2</c:v>
                </c:pt>
                <c:pt idx="186">
                  <c:v>2.0060287770038834E-2</c:v>
                </c:pt>
                <c:pt idx="187">
                  <c:v>2.0060287770038834E-2</c:v>
                </c:pt>
                <c:pt idx="188">
                  <c:v>2.0060287770038834E-2</c:v>
                </c:pt>
                <c:pt idx="189">
                  <c:v>2.0060287770038834E-2</c:v>
                </c:pt>
                <c:pt idx="190">
                  <c:v>2.0060287770038834E-2</c:v>
                </c:pt>
                <c:pt idx="191">
                  <c:v>2.0060287770038834E-2</c:v>
                </c:pt>
                <c:pt idx="192">
                  <c:v>2.0060287770038834E-2</c:v>
                </c:pt>
                <c:pt idx="193">
                  <c:v>2.0478868969778841E-2</c:v>
                </c:pt>
                <c:pt idx="194">
                  <c:v>2.0604090850155202E-2</c:v>
                </c:pt>
                <c:pt idx="195">
                  <c:v>2.08272233446152E-2</c:v>
                </c:pt>
                <c:pt idx="196">
                  <c:v>2.08272233446152E-2</c:v>
                </c:pt>
                <c:pt idx="197">
                  <c:v>2.08272233446152E-2</c:v>
                </c:pt>
                <c:pt idx="198">
                  <c:v>2.08272233446152E-2</c:v>
                </c:pt>
                <c:pt idx="199">
                  <c:v>2.08272233446152E-2</c:v>
                </c:pt>
                <c:pt idx="200">
                  <c:v>2.08272233446152E-2</c:v>
                </c:pt>
                <c:pt idx="201">
                  <c:v>2.08272233446152E-2</c:v>
                </c:pt>
                <c:pt idx="202">
                  <c:v>2.08272233446152E-2</c:v>
                </c:pt>
                <c:pt idx="203">
                  <c:v>2.08272233446152E-2</c:v>
                </c:pt>
                <c:pt idx="204">
                  <c:v>2.1730025988275545E-2</c:v>
                </c:pt>
                <c:pt idx="205">
                  <c:v>2.1838578488275837E-2</c:v>
                </c:pt>
                <c:pt idx="206">
                  <c:v>2.1838578488275837E-2</c:v>
                </c:pt>
                <c:pt idx="207">
                  <c:v>2.2352109197955203E-2</c:v>
                </c:pt>
                <c:pt idx="208">
                  <c:v>2.2613384928936192E-2</c:v>
                </c:pt>
                <c:pt idx="209">
                  <c:v>2.26206329289362E-2</c:v>
                </c:pt>
                <c:pt idx="210">
                  <c:v>2.2653248928936619E-2</c:v>
                </c:pt>
                <c:pt idx="211">
                  <c:v>2.2653248928936619E-2</c:v>
                </c:pt>
                <c:pt idx="212">
                  <c:v>2.2653248928936619E-2</c:v>
                </c:pt>
                <c:pt idx="213">
                  <c:v>2.2653248928936619E-2</c:v>
                </c:pt>
                <c:pt idx="214">
                  <c:v>2.2653248928936619E-2</c:v>
                </c:pt>
                <c:pt idx="215">
                  <c:v>2.2653248928936619E-2</c:v>
                </c:pt>
                <c:pt idx="216">
                  <c:v>2.2653248928936619E-2</c:v>
                </c:pt>
                <c:pt idx="217">
                  <c:v>2.2653248928936619E-2</c:v>
                </c:pt>
                <c:pt idx="218">
                  <c:v>2.3450404579236181E-2</c:v>
                </c:pt>
                <c:pt idx="219">
                  <c:v>2.3509402362536177E-2</c:v>
                </c:pt>
                <c:pt idx="220">
                  <c:v>2.3509402362536177E-2</c:v>
                </c:pt>
                <c:pt idx="221">
                  <c:v>2.6136095961756201E-2</c:v>
                </c:pt>
                <c:pt idx="222">
                  <c:v>2.6319867959616251E-2</c:v>
                </c:pt>
                <c:pt idx="223">
                  <c:v>2.6319867959616251E-2</c:v>
                </c:pt>
                <c:pt idx="224">
                  <c:v>2.8465276085273838E-2</c:v>
                </c:pt>
                <c:pt idx="225">
                  <c:v>3.1096078403893723E-2</c:v>
                </c:pt>
                <c:pt idx="226">
                  <c:v>3.2040240651214004E-2</c:v>
                </c:pt>
                <c:pt idx="227">
                  <c:v>3.2092288702873763E-2</c:v>
                </c:pt>
                <c:pt idx="228">
                  <c:v>3.2092288702873763E-2</c:v>
                </c:pt>
                <c:pt idx="229">
                  <c:v>3.2092288702873763E-2</c:v>
                </c:pt>
                <c:pt idx="230">
                  <c:v>3.2092288702873763E-2</c:v>
                </c:pt>
                <c:pt idx="231">
                  <c:v>3.2092288702873763E-2</c:v>
                </c:pt>
                <c:pt idx="232">
                  <c:v>3.2092288702873763E-2</c:v>
                </c:pt>
                <c:pt idx="233">
                  <c:v>3.2092288702873763E-2</c:v>
                </c:pt>
                <c:pt idx="234">
                  <c:v>3.2092288702873763E-2</c:v>
                </c:pt>
                <c:pt idx="235">
                  <c:v>3.2092288702873763E-2</c:v>
                </c:pt>
                <c:pt idx="236">
                  <c:v>3.2092288702873763E-2</c:v>
                </c:pt>
                <c:pt idx="237">
                  <c:v>3.2092288702873763E-2</c:v>
                </c:pt>
                <c:pt idx="238">
                  <c:v>3.2092288702873763E-2</c:v>
                </c:pt>
                <c:pt idx="239">
                  <c:v>3.2092288702873763E-2</c:v>
                </c:pt>
                <c:pt idx="240">
                  <c:v>3.2092288702873763E-2</c:v>
                </c:pt>
                <c:pt idx="241">
                  <c:v>3.2092288702873763E-2</c:v>
                </c:pt>
                <c:pt idx="242">
                  <c:v>3.2092288702873763E-2</c:v>
                </c:pt>
                <c:pt idx="243">
                  <c:v>3.2092288702873763E-2</c:v>
                </c:pt>
                <c:pt idx="244">
                  <c:v>3.2092288702873763E-2</c:v>
                </c:pt>
                <c:pt idx="245">
                  <c:v>3.2092288702873763E-2</c:v>
                </c:pt>
                <c:pt idx="246">
                  <c:v>3.2092288702873763E-2</c:v>
                </c:pt>
                <c:pt idx="247">
                  <c:v>3.2092288702873763E-2</c:v>
                </c:pt>
                <c:pt idx="248">
                  <c:v>3.2092288702873763E-2</c:v>
                </c:pt>
                <c:pt idx="249">
                  <c:v>3.2092288702873763E-2</c:v>
                </c:pt>
                <c:pt idx="250">
                  <c:v>3.2092288702873763E-2</c:v>
                </c:pt>
                <c:pt idx="251">
                  <c:v>3.2092288702873763E-2</c:v>
                </c:pt>
                <c:pt idx="252">
                  <c:v>3.2092288702873763E-2</c:v>
                </c:pt>
                <c:pt idx="253">
                  <c:v>3.2092288702873763E-2</c:v>
                </c:pt>
                <c:pt idx="254">
                  <c:v>3.2092288702873763E-2</c:v>
                </c:pt>
                <c:pt idx="255">
                  <c:v>3.2092288702873763E-2</c:v>
                </c:pt>
                <c:pt idx="256">
                  <c:v>3.2092288702873763E-2</c:v>
                </c:pt>
                <c:pt idx="257">
                  <c:v>3.2092288702873763E-2</c:v>
                </c:pt>
                <c:pt idx="258">
                  <c:v>3.2092288702873763E-2</c:v>
                </c:pt>
                <c:pt idx="259">
                  <c:v>3.2092288702873763E-2</c:v>
                </c:pt>
                <c:pt idx="260">
                  <c:v>3.2092288702873763E-2</c:v>
                </c:pt>
                <c:pt idx="261">
                  <c:v>3.2092288702873763E-2</c:v>
                </c:pt>
                <c:pt idx="262">
                  <c:v>3.2092288702873763E-2</c:v>
                </c:pt>
                <c:pt idx="263">
                  <c:v>3.2092288702873763E-2</c:v>
                </c:pt>
                <c:pt idx="264">
                  <c:v>3.2092288702873763E-2</c:v>
                </c:pt>
                <c:pt idx="265">
                  <c:v>3.2092288702873763E-2</c:v>
                </c:pt>
                <c:pt idx="266">
                  <c:v>3.2092288702873763E-2</c:v>
                </c:pt>
                <c:pt idx="267">
                  <c:v>3.2092288702873763E-2</c:v>
                </c:pt>
                <c:pt idx="268">
                  <c:v>3.2092288702873763E-2</c:v>
                </c:pt>
                <c:pt idx="269">
                  <c:v>3.2092288702873763E-2</c:v>
                </c:pt>
                <c:pt idx="270">
                  <c:v>3.2092288702873763E-2</c:v>
                </c:pt>
                <c:pt idx="271">
                  <c:v>3.2092288702873763E-2</c:v>
                </c:pt>
                <c:pt idx="272">
                  <c:v>3.2092288702873763E-2</c:v>
                </c:pt>
                <c:pt idx="273">
                  <c:v>3.2092288702873763E-2</c:v>
                </c:pt>
                <c:pt idx="274">
                  <c:v>3.2092288702873763E-2</c:v>
                </c:pt>
                <c:pt idx="275">
                  <c:v>3.2092288702873763E-2</c:v>
                </c:pt>
                <c:pt idx="276">
                  <c:v>3.2092288702873763E-2</c:v>
                </c:pt>
                <c:pt idx="277">
                  <c:v>3.2092288702873763E-2</c:v>
                </c:pt>
                <c:pt idx="278">
                  <c:v>3.2092288702873763E-2</c:v>
                </c:pt>
                <c:pt idx="279">
                  <c:v>3.2092288702873763E-2</c:v>
                </c:pt>
                <c:pt idx="280">
                  <c:v>3.2092288702873763E-2</c:v>
                </c:pt>
                <c:pt idx="281">
                  <c:v>3.2092288702873763E-2</c:v>
                </c:pt>
                <c:pt idx="282">
                  <c:v>3.2092288702873763E-2</c:v>
                </c:pt>
                <c:pt idx="283">
                  <c:v>3.2092288702873763E-2</c:v>
                </c:pt>
                <c:pt idx="284">
                  <c:v>3.2092288702873763E-2</c:v>
                </c:pt>
                <c:pt idx="285">
                  <c:v>3.2092288702873763E-2</c:v>
                </c:pt>
                <c:pt idx="286">
                  <c:v>3.2092288702873763E-2</c:v>
                </c:pt>
                <c:pt idx="287">
                  <c:v>3.2092288702873763E-2</c:v>
                </c:pt>
                <c:pt idx="288">
                  <c:v>3.2092288702873763E-2</c:v>
                </c:pt>
                <c:pt idx="289">
                  <c:v>3.2092288702873763E-2</c:v>
                </c:pt>
                <c:pt idx="290">
                  <c:v>3.2092288702873763E-2</c:v>
                </c:pt>
                <c:pt idx="291">
                  <c:v>3.2092288702873763E-2</c:v>
                </c:pt>
                <c:pt idx="292">
                  <c:v>3.2092288702873763E-2</c:v>
                </c:pt>
                <c:pt idx="293">
                  <c:v>3.2092288702873763E-2</c:v>
                </c:pt>
                <c:pt idx="294">
                  <c:v>3.2092288702873763E-2</c:v>
                </c:pt>
                <c:pt idx="295">
                  <c:v>3.2092288702873763E-2</c:v>
                </c:pt>
                <c:pt idx="296">
                  <c:v>3.2092288702873763E-2</c:v>
                </c:pt>
                <c:pt idx="297">
                  <c:v>3.2092288702873763E-2</c:v>
                </c:pt>
                <c:pt idx="298">
                  <c:v>3.2092288702873763E-2</c:v>
                </c:pt>
                <c:pt idx="299">
                  <c:v>3.2092288702873763E-2</c:v>
                </c:pt>
                <c:pt idx="300">
                  <c:v>3.2092288702873763E-2</c:v>
                </c:pt>
                <c:pt idx="301">
                  <c:v>3.2092288702873763E-2</c:v>
                </c:pt>
                <c:pt idx="302">
                  <c:v>3.2092288702873763E-2</c:v>
                </c:pt>
                <c:pt idx="303">
                  <c:v>3.2092288702873763E-2</c:v>
                </c:pt>
                <c:pt idx="304">
                  <c:v>3.2092288702873763E-2</c:v>
                </c:pt>
                <c:pt idx="305">
                  <c:v>3.2092288702873763E-2</c:v>
                </c:pt>
                <c:pt idx="306">
                  <c:v>3.2092288702873763E-2</c:v>
                </c:pt>
                <c:pt idx="307">
                  <c:v>3.2092288702873763E-2</c:v>
                </c:pt>
                <c:pt idx="308">
                  <c:v>3.2092288702873763E-2</c:v>
                </c:pt>
                <c:pt idx="309">
                  <c:v>3.2092288702873763E-2</c:v>
                </c:pt>
                <c:pt idx="310">
                  <c:v>3.2092288702873763E-2</c:v>
                </c:pt>
                <c:pt idx="311">
                  <c:v>3.2092288702873763E-2</c:v>
                </c:pt>
                <c:pt idx="312">
                  <c:v>3.2092288702873763E-2</c:v>
                </c:pt>
                <c:pt idx="313">
                  <c:v>3.2092288702873763E-2</c:v>
                </c:pt>
                <c:pt idx="314">
                  <c:v>3.2092288702873763E-2</c:v>
                </c:pt>
                <c:pt idx="315">
                  <c:v>3.2092288702873763E-2</c:v>
                </c:pt>
                <c:pt idx="316">
                  <c:v>3.2092288702873763E-2</c:v>
                </c:pt>
                <c:pt idx="317">
                  <c:v>3.2092288702873763E-2</c:v>
                </c:pt>
                <c:pt idx="318">
                  <c:v>3.2092288702873763E-2</c:v>
                </c:pt>
                <c:pt idx="319">
                  <c:v>3.2092288702873763E-2</c:v>
                </c:pt>
                <c:pt idx="320">
                  <c:v>3.2092288702873763E-2</c:v>
                </c:pt>
                <c:pt idx="321">
                  <c:v>3.2092288702873763E-2</c:v>
                </c:pt>
                <c:pt idx="322">
                  <c:v>3.2092288702873763E-2</c:v>
                </c:pt>
                <c:pt idx="323">
                  <c:v>3.2092288702873763E-2</c:v>
                </c:pt>
                <c:pt idx="324">
                  <c:v>3.2092288702873763E-2</c:v>
                </c:pt>
                <c:pt idx="325">
                  <c:v>3.2092288702873763E-2</c:v>
                </c:pt>
                <c:pt idx="326">
                  <c:v>3.2092288702873763E-2</c:v>
                </c:pt>
                <c:pt idx="327">
                  <c:v>3.2092288702873763E-2</c:v>
                </c:pt>
                <c:pt idx="328">
                  <c:v>3.2092288702873763E-2</c:v>
                </c:pt>
                <c:pt idx="329">
                  <c:v>3.2092288702873763E-2</c:v>
                </c:pt>
                <c:pt idx="330">
                  <c:v>3.2092288702873763E-2</c:v>
                </c:pt>
                <c:pt idx="331">
                  <c:v>3.2092288702873763E-2</c:v>
                </c:pt>
                <c:pt idx="332">
                  <c:v>3.2092288702873763E-2</c:v>
                </c:pt>
                <c:pt idx="333">
                  <c:v>3.2092288702873763E-2</c:v>
                </c:pt>
                <c:pt idx="334">
                  <c:v>3.2092288702873763E-2</c:v>
                </c:pt>
                <c:pt idx="335">
                  <c:v>3.2092288702873763E-2</c:v>
                </c:pt>
                <c:pt idx="336">
                  <c:v>3.2092288702873763E-2</c:v>
                </c:pt>
                <c:pt idx="337">
                  <c:v>3.2092288702873763E-2</c:v>
                </c:pt>
                <c:pt idx="338">
                  <c:v>3.2092288702873763E-2</c:v>
                </c:pt>
                <c:pt idx="339">
                  <c:v>3.2092288702873763E-2</c:v>
                </c:pt>
                <c:pt idx="340">
                  <c:v>3.2092288702873763E-2</c:v>
                </c:pt>
                <c:pt idx="341">
                  <c:v>3.2092288702873763E-2</c:v>
                </c:pt>
                <c:pt idx="342">
                  <c:v>3.2092288702873763E-2</c:v>
                </c:pt>
                <c:pt idx="343">
                  <c:v>3.2092288702873763E-2</c:v>
                </c:pt>
                <c:pt idx="344">
                  <c:v>3.2092288702873763E-2</c:v>
                </c:pt>
                <c:pt idx="345">
                  <c:v>3.2092288702873763E-2</c:v>
                </c:pt>
                <c:pt idx="346">
                  <c:v>3.2092288702873763E-2</c:v>
                </c:pt>
                <c:pt idx="347">
                  <c:v>3.2092288702873763E-2</c:v>
                </c:pt>
                <c:pt idx="348">
                  <c:v>3.2092288702873763E-2</c:v>
                </c:pt>
                <c:pt idx="349">
                  <c:v>3.2092288702873763E-2</c:v>
                </c:pt>
                <c:pt idx="350">
                  <c:v>3.2092288702873763E-2</c:v>
                </c:pt>
                <c:pt idx="351">
                  <c:v>3.2092288702873763E-2</c:v>
                </c:pt>
                <c:pt idx="352">
                  <c:v>3.2092288702873763E-2</c:v>
                </c:pt>
                <c:pt idx="353">
                  <c:v>3.2092288702873763E-2</c:v>
                </c:pt>
                <c:pt idx="354">
                  <c:v>3.2092288702873763E-2</c:v>
                </c:pt>
                <c:pt idx="355">
                  <c:v>3.2092288702873763E-2</c:v>
                </c:pt>
                <c:pt idx="356">
                  <c:v>3.2092288702873763E-2</c:v>
                </c:pt>
                <c:pt idx="357">
                  <c:v>3.2092288702873763E-2</c:v>
                </c:pt>
                <c:pt idx="358">
                  <c:v>3.2092288702873763E-2</c:v>
                </c:pt>
                <c:pt idx="359">
                  <c:v>3.2092288702873763E-2</c:v>
                </c:pt>
                <c:pt idx="360">
                  <c:v>3.2092288702873763E-2</c:v>
                </c:pt>
                <c:pt idx="361">
                  <c:v>3.2092288702873763E-2</c:v>
                </c:pt>
                <c:pt idx="362">
                  <c:v>3.2092288702873763E-2</c:v>
                </c:pt>
                <c:pt idx="363">
                  <c:v>3.2092288702873763E-2</c:v>
                </c:pt>
                <c:pt idx="364">
                  <c:v>3.2092288702873763E-2</c:v>
                </c:pt>
                <c:pt idx="365">
                  <c:v>3.2092288702873763E-2</c:v>
                </c:pt>
                <c:pt idx="366">
                  <c:v>3.2092288702873763E-2</c:v>
                </c:pt>
                <c:pt idx="367">
                  <c:v>3.2092288702873763E-2</c:v>
                </c:pt>
                <c:pt idx="368">
                  <c:v>3.2092288702873763E-2</c:v>
                </c:pt>
                <c:pt idx="369">
                  <c:v>3.2092288702873763E-2</c:v>
                </c:pt>
                <c:pt idx="370">
                  <c:v>3.2092288702873763E-2</c:v>
                </c:pt>
                <c:pt idx="371">
                  <c:v>3.2092288702873763E-2</c:v>
                </c:pt>
                <c:pt idx="372">
                  <c:v>3.2092288702873763E-2</c:v>
                </c:pt>
                <c:pt idx="373">
                  <c:v>3.2092288702873763E-2</c:v>
                </c:pt>
                <c:pt idx="374">
                  <c:v>3.2092288702873763E-2</c:v>
                </c:pt>
                <c:pt idx="375">
                  <c:v>3.2092288702873763E-2</c:v>
                </c:pt>
                <c:pt idx="376">
                  <c:v>3.2092288702873763E-2</c:v>
                </c:pt>
                <c:pt idx="377">
                  <c:v>3.2092288702873763E-2</c:v>
                </c:pt>
                <c:pt idx="378">
                  <c:v>3.2092288702873763E-2</c:v>
                </c:pt>
                <c:pt idx="379">
                  <c:v>3.2092288702873763E-2</c:v>
                </c:pt>
                <c:pt idx="380">
                  <c:v>3.2092288702873763E-2</c:v>
                </c:pt>
                <c:pt idx="381">
                  <c:v>3.2092288702873763E-2</c:v>
                </c:pt>
                <c:pt idx="382">
                  <c:v>3.2092288702873763E-2</c:v>
                </c:pt>
                <c:pt idx="383">
                  <c:v>3.2092288702873763E-2</c:v>
                </c:pt>
                <c:pt idx="384">
                  <c:v>3.2092288702873763E-2</c:v>
                </c:pt>
                <c:pt idx="385">
                  <c:v>3.2092288702873763E-2</c:v>
                </c:pt>
                <c:pt idx="386">
                  <c:v>3.2092288702873763E-2</c:v>
                </c:pt>
                <c:pt idx="387">
                  <c:v>3.2092288702873763E-2</c:v>
                </c:pt>
                <c:pt idx="388">
                  <c:v>3.2092288702873763E-2</c:v>
                </c:pt>
                <c:pt idx="389">
                  <c:v>3.2092288702873763E-2</c:v>
                </c:pt>
                <c:pt idx="390">
                  <c:v>3.2092288702873763E-2</c:v>
                </c:pt>
                <c:pt idx="391">
                  <c:v>3.2092288702873763E-2</c:v>
                </c:pt>
                <c:pt idx="392">
                  <c:v>3.2092288702873763E-2</c:v>
                </c:pt>
                <c:pt idx="393">
                  <c:v>3.2092288702873763E-2</c:v>
                </c:pt>
                <c:pt idx="394">
                  <c:v>3.2092288702873763E-2</c:v>
                </c:pt>
                <c:pt idx="395">
                  <c:v>3.2092288702873763E-2</c:v>
                </c:pt>
                <c:pt idx="396">
                  <c:v>3.2092288702873763E-2</c:v>
                </c:pt>
                <c:pt idx="397">
                  <c:v>3.2092288702873763E-2</c:v>
                </c:pt>
                <c:pt idx="398">
                  <c:v>3.2092288702873763E-2</c:v>
                </c:pt>
                <c:pt idx="399">
                  <c:v>3.2092288702873763E-2</c:v>
                </c:pt>
                <c:pt idx="400">
                  <c:v>3.2092288702873763E-2</c:v>
                </c:pt>
                <c:pt idx="401">
                  <c:v>3.2092288702873763E-2</c:v>
                </c:pt>
                <c:pt idx="402">
                  <c:v>3.258962249214728E-2</c:v>
                </c:pt>
                <c:pt idx="403">
                  <c:v>3.258962249214728E-2</c:v>
                </c:pt>
                <c:pt idx="404">
                  <c:v>3.258962249214728E-2</c:v>
                </c:pt>
                <c:pt idx="405">
                  <c:v>3.258962249214728E-2</c:v>
                </c:pt>
                <c:pt idx="406">
                  <c:v>3.258962249214728E-2</c:v>
                </c:pt>
                <c:pt idx="407">
                  <c:v>3.258962249214728E-2</c:v>
                </c:pt>
                <c:pt idx="408">
                  <c:v>3.258962249214728E-2</c:v>
                </c:pt>
                <c:pt idx="409">
                  <c:v>3.258962249214728E-2</c:v>
                </c:pt>
                <c:pt idx="410">
                  <c:v>3.258962249214728E-2</c:v>
                </c:pt>
                <c:pt idx="411">
                  <c:v>3.258962249214728E-2</c:v>
                </c:pt>
                <c:pt idx="412">
                  <c:v>3.258962249214728E-2</c:v>
                </c:pt>
                <c:pt idx="413">
                  <c:v>3.258962249214728E-2</c:v>
                </c:pt>
                <c:pt idx="414">
                  <c:v>3.258962249214728E-2</c:v>
                </c:pt>
                <c:pt idx="415">
                  <c:v>3.258962249214728E-2</c:v>
                </c:pt>
                <c:pt idx="416">
                  <c:v>3.258962249214728E-2</c:v>
                </c:pt>
                <c:pt idx="417">
                  <c:v>3.258962249214728E-2</c:v>
                </c:pt>
                <c:pt idx="418">
                  <c:v>3.258962249214728E-2</c:v>
                </c:pt>
                <c:pt idx="419">
                  <c:v>3.258962249214728E-2</c:v>
                </c:pt>
                <c:pt idx="420">
                  <c:v>3.258962249214728E-2</c:v>
                </c:pt>
                <c:pt idx="421">
                  <c:v>3.258962249214728E-2</c:v>
                </c:pt>
                <c:pt idx="422">
                  <c:v>3.258962249214728E-2</c:v>
                </c:pt>
                <c:pt idx="423">
                  <c:v>3.258962249214728E-2</c:v>
                </c:pt>
                <c:pt idx="424">
                  <c:v>3.258962249214728E-2</c:v>
                </c:pt>
                <c:pt idx="425">
                  <c:v>3.258962249214728E-2</c:v>
                </c:pt>
                <c:pt idx="426">
                  <c:v>3.258962249214728E-2</c:v>
                </c:pt>
                <c:pt idx="427">
                  <c:v>3.258962249214728E-2</c:v>
                </c:pt>
                <c:pt idx="428">
                  <c:v>3.258962249214728E-2</c:v>
                </c:pt>
                <c:pt idx="429">
                  <c:v>3.258962249214728E-2</c:v>
                </c:pt>
                <c:pt idx="430">
                  <c:v>3.258962249214728E-2</c:v>
                </c:pt>
                <c:pt idx="431">
                  <c:v>3.258962249214728E-2</c:v>
                </c:pt>
                <c:pt idx="432">
                  <c:v>3.258962249214728E-2</c:v>
                </c:pt>
                <c:pt idx="433">
                  <c:v>3.3232271697173812E-2</c:v>
                </c:pt>
                <c:pt idx="434">
                  <c:v>3.326148237539138E-2</c:v>
                </c:pt>
                <c:pt idx="435">
                  <c:v>3.326148237539138E-2</c:v>
                </c:pt>
                <c:pt idx="436">
                  <c:v>3.326148237539138E-2</c:v>
                </c:pt>
                <c:pt idx="437">
                  <c:v>3.326148237539138E-2</c:v>
                </c:pt>
                <c:pt idx="438">
                  <c:v>3.326148237539138E-2</c:v>
                </c:pt>
                <c:pt idx="439">
                  <c:v>3.326148237539138E-2</c:v>
                </c:pt>
                <c:pt idx="440">
                  <c:v>3.326148237539138E-2</c:v>
                </c:pt>
                <c:pt idx="441">
                  <c:v>3.326148237539138E-2</c:v>
                </c:pt>
                <c:pt idx="442">
                  <c:v>3.326148237539138E-2</c:v>
                </c:pt>
                <c:pt idx="443">
                  <c:v>3.349666698626471E-2</c:v>
                </c:pt>
                <c:pt idx="444">
                  <c:v>3.349666698626471E-2</c:v>
                </c:pt>
                <c:pt idx="445">
                  <c:v>3.349666698626471E-2</c:v>
                </c:pt>
                <c:pt idx="446">
                  <c:v>3.349666698626471E-2</c:v>
                </c:pt>
                <c:pt idx="447">
                  <c:v>3.3687331088737241E-2</c:v>
                </c:pt>
                <c:pt idx="448">
                  <c:v>3.4524417855957223E-2</c:v>
                </c:pt>
                <c:pt idx="449">
                  <c:v>3.4524417855957223E-2</c:v>
                </c:pt>
                <c:pt idx="450">
                  <c:v>3.4538875731290559E-2</c:v>
                </c:pt>
                <c:pt idx="451">
                  <c:v>3.4565506422790562E-2</c:v>
                </c:pt>
                <c:pt idx="452">
                  <c:v>3.4567187290430561E-2</c:v>
                </c:pt>
                <c:pt idx="453">
                  <c:v>3.4671167045032494E-2</c:v>
                </c:pt>
                <c:pt idx="454">
                  <c:v>3.4671167045032494E-2</c:v>
                </c:pt>
                <c:pt idx="455">
                  <c:v>3.4688602394932468E-2</c:v>
                </c:pt>
                <c:pt idx="456">
                  <c:v>3.4927679407915982E-2</c:v>
                </c:pt>
                <c:pt idx="457">
                  <c:v>3.5042396252313812E-2</c:v>
                </c:pt>
                <c:pt idx="458">
                  <c:v>3.5042396252313812E-2</c:v>
                </c:pt>
                <c:pt idx="459">
                  <c:v>5.0413692883534693E-2</c:v>
                </c:pt>
                <c:pt idx="460">
                  <c:v>5.0413692883534693E-2</c:v>
                </c:pt>
                <c:pt idx="461">
                  <c:v>5.0457048178078147E-2</c:v>
                </c:pt>
                <c:pt idx="462">
                  <c:v>5.0457048178078147E-2</c:v>
                </c:pt>
                <c:pt idx="463">
                  <c:v>5.0457048178078147E-2</c:v>
                </c:pt>
                <c:pt idx="464">
                  <c:v>5.0728025548267962E-2</c:v>
                </c:pt>
                <c:pt idx="465">
                  <c:v>5.0728025548267962E-2</c:v>
                </c:pt>
                <c:pt idx="466">
                  <c:v>5.0728025548267962E-2</c:v>
                </c:pt>
                <c:pt idx="467">
                  <c:v>5.0728025548267962E-2</c:v>
                </c:pt>
                <c:pt idx="468">
                  <c:v>5.1106774558528134E-2</c:v>
                </c:pt>
                <c:pt idx="469">
                  <c:v>5.1663869985458293E-2</c:v>
                </c:pt>
                <c:pt idx="470">
                  <c:v>5.1688164802985298E-2</c:v>
                </c:pt>
                <c:pt idx="471">
                  <c:v>5.1849006320325297E-2</c:v>
                </c:pt>
                <c:pt idx="472">
                  <c:v>5.1889949298069657E-2</c:v>
                </c:pt>
                <c:pt idx="473">
                  <c:v>5.1889949298069657E-2</c:v>
                </c:pt>
                <c:pt idx="474">
                  <c:v>5.2389084460969744E-2</c:v>
                </c:pt>
                <c:pt idx="475">
                  <c:v>5.2465459344089783E-2</c:v>
                </c:pt>
                <c:pt idx="476">
                  <c:v>5.2526375810889772E-2</c:v>
                </c:pt>
                <c:pt idx="477">
                  <c:v>5.3845197862523092E-2</c:v>
                </c:pt>
                <c:pt idx="478">
                  <c:v>5.3880612394491732E-2</c:v>
                </c:pt>
                <c:pt idx="479">
                  <c:v>5.3880612394491732E-2</c:v>
                </c:pt>
                <c:pt idx="480">
                  <c:v>5.3880612394491732E-2</c:v>
                </c:pt>
                <c:pt idx="481">
                  <c:v>5.4001184078832004E-2</c:v>
                </c:pt>
                <c:pt idx="482">
                  <c:v>5.4739140919951822E-2</c:v>
                </c:pt>
                <c:pt idx="483">
                  <c:v>5.4748340919951732E-2</c:v>
                </c:pt>
                <c:pt idx="484">
                  <c:v>5.4748340919951732E-2</c:v>
                </c:pt>
                <c:pt idx="485">
                  <c:v>5.475523785328635E-2</c:v>
                </c:pt>
                <c:pt idx="486">
                  <c:v>5.475523785328635E-2</c:v>
                </c:pt>
                <c:pt idx="487">
                  <c:v>5.4947729221267817E-2</c:v>
                </c:pt>
                <c:pt idx="488">
                  <c:v>5.4947729221267817E-2</c:v>
                </c:pt>
                <c:pt idx="489">
                  <c:v>5.4982793434248937E-2</c:v>
                </c:pt>
                <c:pt idx="490">
                  <c:v>5.4982793434248937E-2</c:v>
                </c:pt>
                <c:pt idx="491">
                  <c:v>5.4982793434248937E-2</c:v>
                </c:pt>
                <c:pt idx="492">
                  <c:v>5.4982793434248937E-2</c:v>
                </c:pt>
                <c:pt idx="493">
                  <c:v>5.4982793434248937E-2</c:v>
                </c:pt>
                <c:pt idx="494">
                  <c:v>5.4982793434248937E-2</c:v>
                </c:pt>
                <c:pt idx="495">
                  <c:v>5.4982793434248937E-2</c:v>
                </c:pt>
                <c:pt idx="496">
                  <c:v>5.4982793434248937E-2</c:v>
                </c:pt>
                <c:pt idx="497">
                  <c:v>5.4982793434248937E-2</c:v>
                </c:pt>
                <c:pt idx="498">
                  <c:v>5.5032466848982178E-2</c:v>
                </c:pt>
                <c:pt idx="499">
                  <c:v>5.5033666848982143E-2</c:v>
                </c:pt>
                <c:pt idx="500">
                  <c:v>5.5044861715754345E-2</c:v>
                </c:pt>
                <c:pt idx="501">
                  <c:v>5.5044861715754345E-2</c:v>
                </c:pt>
                <c:pt idx="502">
                  <c:v>5.5044861715754345E-2</c:v>
                </c:pt>
                <c:pt idx="503">
                  <c:v>5.5044861715754345E-2</c:v>
                </c:pt>
                <c:pt idx="504">
                  <c:v>5.5044861715754345E-2</c:v>
                </c:pt>
                <c:pt idx="505">
                  <c:v>5.5268705285630826E-2</c:v>
                </c:pt>
                <c:pt idx="506">
                  <c:v>5.5268705285630826E-2</c:v>
                </c:pt>
                <c:pt idx="507">
                  <c:v>5.5268705285630826E-2</c:v>
                </c:pt>
                <c:pt idx="508">
                  <c:v>5.5358607473624012E-2</c:v>
                </c:pt>
                <c:pt idx="509">
                  <c:v>5.5405119288298783E-2</c:v>
                </c:pt>
                <c:pt idx="510">
                  <c:v>5.550624684681281E-2</c:v>
                </c:pt>
                <c:pt idx="511">
                  <c:v>5.5646125820354005E-2</c:v>
                </c:pt>
                <c:pt idx="512">
                  <c:v>5.5780927018229697E-2</c:v>
                </c:pt>
                <c:pt idx="513">
                  <c:v>5.5781767018229032E-2</c:v>
                </c:pt>
                <c:pt idx="514">
                  <c:v>5.5864360635471413E-2</c:v>
                </c:pt>
                <c:pt idx="515">
                  <c:v>5.5866526135472133E-2</c:v>
                </c:pt>
                <c:pt idx="516">
                  <c:v>5.5911261795609873E-2</c:v>
                </c:pt>
                <c:pt idx="517">
                  <c:v>5.5964583930665134E-2</c:v>
                </c:pt>
                <c:pt idx="518">
                  <c:v>5.6177042087022205E-2</c:v>
                </c:pt>
                <c:pt idx="519">
                  <c:v>5.6177042087022205E-2</c:v>
                </c:pt>
                <c:pt idx="520">
                  <c:v>5.6214439070222312E-2</c:v>
                </c:pt>
                <c:pt idx="521">
                  <c:v>5.6214439070222312E-2</c:v>
                </c:pt>
                <c:pt idx="522">
                  <c:v>5.6214439070222312E-2</c:v>
                </c:pt>
                <c:pt idx="523">
                  <c:v>5.6214439070222312E-2</c:v>
                </c:pt>
                <c:pt idx="524">
                  <c:v>5.6214439070222312E-2</c:v>
                </c:pt>
                <c:pt idx="525">
                  <c:v>5.6356554971989582E-2</c:v>
                </c:pt>
                <c:pt idx="526">
                  <c:v>5.7884548316513684E-2</c:v>
                </c:pt>
                <c:pt idx="527">
                  <c:v>5.7885051349853812E-2</c:v>
                </c:pt>
                <c:pt idx="528">
                  <c:v>5.7885051349853812E-2</c:v>
                </c:pt>
                <c:pt idx="529">
                  <c:v>5.7885051349853812E-2</c:v>
                </c:pt>
                <c:pt idx="530">
                  <c:v>5.7885051349853812E-2</c:v>
                </c:pt>
                <c:pt idx="531">
                  <c:v>5.7885051349853812E-2</c:v>
                </c:pt>
                <c:pt idx="532">
                  <c:v>5.7885051349853812E-2</c:v>
                </c:pt>
                <c:pt idx="533">
                  <c:v>5.7885051349853812E-2</c:v>
                </c:pt>
                <c:pt idx="534">
                  <c:v>5.7885051349853812E-2</c:v>
                </c:pt>
                <c:pt idx="535">
                  <c:v>5.7885051349853812E-2</c:v>
                </c:pt>
                <c:pt idx="536">
                  <c:v>5.8205570004257697E-2</c:v>
                </c:pt>
                <c:pt idx="537">
                  <c:v>5.8221450378217687E-2</c:v>
                </c:pt>
                <c:pt idx="538">
                  <c:v>5.8318839527797733E-2</c:v>
                </c:pt>
                <c:pt idx="539">
                  <c:v>5.8318839527797733E-2</c:v>
                </c:pt>
                <c:pt idx="540">
                  <c:v>5.8318839527797733E-2</c:v>
                </c:pt>
                <c:pt idx="541">
                  <c:v>5.8318839527797733E-2</c:v>
                </c:pt>
                <c:pt idx="542">
                  <c:v>5.8605830514557686E-2</c:v>
                </c:pt>
                <c:pt idx="543">
                  <c:v>5.8615056980077698E-2</c:v>
                </c:pt>
                <c:pt idx="544">
                  <c:v>5.8615056980077698E-2</c:v>
                </c:pt>
                <c:pt idx="545">
                  <c:v>5.8621474941837913E-2</c:v>
                </c:pt>
                <c:pt idx="546">
                  <c:v>5.8621474941837913E-2</c:v>
                </c:pt>
                <c:pt idx="547">
                  <c:v>5.8621474941837913E-2</c:v>
                </c:pt>
                <c:pt idx="548">
                  <c:v>5.8621474941837913E-2</c:v>
                </c:pt>
                <c:pt idx="549">
                  <c:v>5.8932333181957702E-2</c:v>
                </c:pt>
                <c:pt idx="550">
                  <c:v>5.9001771869795924E-2</c:v>
                </c:pt>
                <c:pt idx="551">
                  <c:v>5.9005071869795533E-2</c:v>
                </c:pt>
                <c:pt idx="552">
                  <c:v>5.9021100833155531E-2</c:v>
                </c:pt>
                <c:pt idx="553">
                  <c:v>5.9026200833156427E-2</c:v>
                </c:pt>
                <c:pt idx="554">
                  <c:v>5.9078283533195532E-2</c:v>
                </c:pt>
                <c:pt idx="555">
                  <c:v>5.9086961983216758E-2</c:v>
                </c:pt>
                <c:pt idx="556">
                  <c:v>5.9091497638376518E-2</c:v>
                </c:pt>
                <c:pt idx="557">
                  <c:v>5.9120090302175562E-2</c:v>
                </c:pt>
                <c:pt idx="558">
                  <c:v>5.9169226819940239E-2</c:v>
                </c:pt>
                <c:pt idx="559">
                  <c:v>5.9169226819940239E-2</c:v>
                </c:pt>
                <c:pt idx="560">
                  <c:v>5.9196826819940464E-2</c:v>
                </c:pt>
                <c:pt idx="561">
                  <c:v>5.9328477110940171E-2</c:v>
                </c:pt>
                <c:pt idx="562">
                  <c:v>5.9447426259E-2</c:v>
                </c:pt>
                <c:pt idx="563">
                  <c:v>5.9495300621499374E-2</c:v>
                </c:pt>
                <c:pt idx="564">
                  <c:v>5.9522990277159384E-2</c:v>
                </c:pt>
                <c:pt idx="565">
                  <c:v>5.9527390277159371E-2</c:v>
                </c:pt>
                <c:pt idx="566">
                  <c:v>5.9738836882309534E-2</c:v>
                </c:pt>
                <c:pt idx="567">
                  <c:v>5.9778106970242412E-2</c:v>
                </c:pt>
                <c:pt idx="568">
                  <c:v>5.9782106970243075E-2</c:v>
                </c:pt>
                <c:pt idx="569">
                  <c:v>5.9782106970243075E-2</c:v>
                </c:pt>
                <c:pt idx="570">
                  <c:v>5.9782106970243075E-2</c:v>
                </c:pt>
                <c:pt idx="571">
                  <c:v>5.9782106970243075E-2</c:v>
                </c:pt>
                <c:pt idx="572">
                  <c:v>5.9782106970243075E-2</c:v>
                </c:pt>
                <c:pt idx="573">
                  <c:v>5.9782106970243075E-2</c:v>
                </c:pt>
                <c:pt idx="574">
                  <c:v>5.9782106970243075E-2</c:v>
                </c:pt>
                <c:pt idx="575">
                  <c:v>5.9902748357693124E-2</c:v>
                </c:pt>
                <c:pt idx="576">
                  <c:v>5.9902748357693124E-2</c:v>
                </c:pt>
                <c:pt idx="577">
                  <c:v>5.9902748357693124E-2</c:v>
                </c:pt>
                <c:pt idx="578">
                  <c:v>5.9902748357693124E-2</c:v>
                </c:pt>
                <c:pt idx="579">
                  <c:v>5.9902748357693124E-2</c:v>
                </c:pt>
                <c:pt idx="580">
                  <c:v>5.9902748357693124E-2</c:v>
                </c:pt>
                <c:pt idx="581">
                  <c:v>5.9902748357693124E-2</c:v>
                </c:pt>
                <c:pt idx="582">
                  <c:v>5.9902748357693124E-2</c:v>
                </c:pt>
                <c:pt idx="583">
                  <c:v>5.9902748357693124E-2</c:v>
                </c:pt>
                <c:pt idx="584">
                  <c:v>5.9902748357693124E-2</c:v>
                </c:pt>
                <c:pt idx="585">
                  <c:v>5.9902748357693124E-2</c:v>
                </c:pt>
                <c:pt idx="586">
                  <c:v>5.9902748357693124E-2</c:v>
                </c:pt>
                <c:pt idx="587">
                  <c:v>5.9902748357693124E-2</c:v>
                </c:pt>
                <c:pt idx="588">
                  <c:v>5.9902748357693124E-2</c:v>
                </c:pt>
                <c:pt idx="589">
                  <c:v>5.9902748357693124E-2</c:v>
                </c:pt>
                <c:pt idx="590">
                  <c:v>5.9902748357693124E-2</c:v>
                </c:pt>
                <c:pt idx="591">
                  <c:v>5.9902748357693124E-2</c:v>
                </c:pt>
                <c:pt idx="592">
                  <c:v>5.9902748357693124E-2</c:v>
                </c:pt>
                <c:pt idx="593">
                  <c:v>5.9902748357693124E-2</c:v>
                </c:pt>
                <c:pt idx="594">
                  <c:v>5.9902748357693124E-2</c:v>
                </c:pt>
                <c:pt idx="595">
                  <c:v>5.9902748357693124E-2</c:v>
                </c:pt>
                <c:pt idx="596">
                  <c:v>5.9902748357693124E-2</c:v>
                </c:pt>
                <c:pt idx="597">
                  <c:v>5.9902748357693124E-2</c:v>
                </c:pt>
                <c:pt idx="598">
                  <c:v>5.9902748357693124E-2</c:v>
                </c:pt>
                <c:pt idx="599">
                  <c:v>6.0006738075568423E-2</c:v>
                </c:pt>
                <c:pt idx="600">
                  <c:v>6.0006738075568423E-2</c:v>
                </c:pt>
                <c:pt idx="601">
                  <c:v>6.0437365479708426E-2</c:v>
                </c:pt>
                <c:pt idx="602">
                  <c:v>6.0437365479708426E-2</c:v>
                </c:pt>
                <c:pt idx="603">
                  <c:v>6.0437365479708426E-2</c:v>
                </c:pt>
                <c:pt idx="604">
                  <c:v>6.0437365479708426E-2</c:v>
                </c:pt>
                <c:pt idx="605">
                  <c:v>6.0437365479708426E-2</c:v>
                </c:pt>
                <c:pt idx="606">
                  <c:v>6.0437365479708426E-2</c:v>
                </c:pt>
                <c:pt idx="607">
                  <c:v>6.0437365479708426E-2</c:v>
                </c:pt>
                <c:pt idx="608">
                  <c:v>6.0437365479708426E-2</c:v>
                </c:pt>
                <c:pt idx="609">
                  <c:v>6.0437365479708426E-2</c:v>
                </c:pt>
                <c:pt idx="610">
                  <c:v>6.0468565479708428E-2</c:v>
                </c:pt>
                <c:pt idx="611">
                  <c:v>6.0468565479708428E-2</c:v>
                </c:pt>
                <c:pt idx="612">
                  <c:v>6.0468565479708428E-2</c:v>
                </c:pt>
                <c:pt idx="613">
                  <c:v>6.0468565479708428E-2</c:v>
                </c:pt>
                <c:pt idx="614">
                  <c:v>6.0468565479708428E-2</c:v>
                </c:pt>
                <c:pt idx="615">
                  <c:v>6.0468565479708428E-2</c:v>
                </c:pt>
                <c:pt idx="616">
                  <c:v>6.0468565479708428E-2</c:v>
                </c:pt>
                <c:pt idx="617">
                  <c:v>6.0502965479708432E-2</c:v>
                </c:pt>
                <c:pt idx="618">
                  <c:v>6.0506565479708417E-2</c:v>
                </c:pt>
                <c:pt idx="619">
                  <c:v>6.0506565479708417E-2</c:v>
                </c:pt>
                <c:pt idx="620">
                  <c:v>6.0506565479708417E-2</c:v>
                </c:pt>
                <c:pt idx="621">
                  <c:v>6.0506565479708417E-2</c:v>
                </c:pt>
                <c:pt idx="622">
                  <c:v>6.0506565479708417E-2</c:v>
                </c:pt>
                <c:pt idx="623">
                  <c:v>6.0506565479708417E-2</c:v>
                </c:pt>
                <c:pt idx="624">
                  <c:v>6.0506565479708417E-2</c:v>
                </c:pt>
                <c:pt idx="625">
                  <c:v>6.0506565479708417E-2</c:v>
                </c:pt>
                <c:pt idx="626">
                  <c:v>6.0506565479708417E-2</c:v>
                </c:pt>
                <c:pt idx="627">
                  <c:v>6.0506565479708417E-2</c:v>
                </c:pt>
                <c:pt idx="628">
                  <c:v>6.0506565479708417E-2</c:v>
                </c:pt>
                <c:pt idx="629">
                  <c:v>6.0506565479708417E-2</c:v>
                </c:pt>
                <c:pt idx="630">
                  <c:v>6.0506565479708417E-2</c:v>
                </c:pt>
                <c:pt idx="631">
                  <c:v>6.0506565479708417E-2</c:v>
                </c:pt>
                <c:pt idx="632">
                  <c:v>6.0506565479708417E-2</c:v>
                </c:pt>
                <c:pt idx="633">
                  <c:v>6.0506565479708417E-2</c:v>
                </c:pt>
                <c:pt idx="634">
                  <c:v>6.0506565479708417E-2</c:v>
                </c:pt>
                <c:pt idx="635">
                  <c:v>6.0506565479708417E-2</c:v>
                </c:pt>
                <c:pt idx="636">
                  <c:v>6.0506565479708417E-2</c:v>
                </c:pt>
                <c:pt idx="637">
                  <c:v>6.0506565479708417E-2</c:v>
                </c:pt>
                <c:pt idx="638">
                  <c:v>6.0506565479708417E-2</c:v>
                </c:pt>
                <c:pt idx="639">
                  <c:v>6.0506565479708417E-2</c:v>
                </c:pt>
                <c:pt idx="640">
                  <c:v>6.0506565479708417E-2</c:v>
                </c:pt>
                <c:pt idx="641">
                  <c:v>6.0506565479708417E-2</c:v>
                </c:pt>
                <c:pt idx="642">
                  <c:v>6.0506565479708417E-2</c:v>
                </c:pt>
                <c:pt idx="643">
                  <c:v>6.0506565479708417E-2</c:v>
                </c:pt>
                <c:pt idx="644">
                  <c:v>6.0506565479708417E-2</c:v>
                </c:pt>
                <c:pt idx="645">
                  <c:v>6.0506565479708417E-2</c:v>
                </c:pt>
                <c:pt idx="646">
                  <c:v>6.0506565479708417E-2</c:v>
                </c:pt>
                <c:pt idx="647">
                  <c:v>6.0506565479708417E-2</c:v>
                </c:pt>
                <c:pt idx="648">
                  <c:v>6.0506565479708417E-2</c:v>
                </c:pt>
                <c:pt idx="649">
                  <c:v>6.0506565479708417E-2</c:v>
                </c:pt>
                <c:pt idx="650">
                  <c:v>6.0506565479708417E-2</c:v>
                </c:pt>
                <c:pt idx="651">
                  <c:v>6.0506565479708417E-2</c:v>
                </c:pt>
                <c:pt idx="652">
                  <c:v>6.0506565479708417E-2</c:v>
                </c:pt>
                <c:pt idx="653">
                  <c:v>6.0506565479708417E-2</c:v>
                </c:pt>
                <c:pt idx="654">
                  <c:v>6.0506565479708417E-2</c:v>
                </c:pt>
                <c:pt idx="655">
                  <c:v>6.0506565479708417E-2</c:v>
                </c:pt>
                <c:pt idx="656">
                  <c:v>6.0506565479708417E-2</c:v>
                </c:pt>
                <c:pt idx="657">
                  <c:v>6.0506565479708417E-2</c:v>
                </c:pt>
                <c:pt idx="658">
                  <c:v>6.0506565479708417E-2</c:v>
                </c:pt>
                <c:pt idx="659">
                  <c:v>6.0506565479708417E-2</c:v>
                </c:pt>
                <c:pt idx="660">
                  <c:v>6.0506565479708417E-2</c:v>
                </c:pt>
                <c:pt idx="661">
                  <c:v>6.0506565479708417E-2</c:v>
                </c:pt>
                <c:pt idx="662">
                  <c:v>6.0506565479708417E-2</c:v>
                </c:pt>
                <c:pt idx="663">
                  <c:v>6.0506565479708417E-2</c:v>
                </c:pt>
                <c:pt idx="664">
                  <c:v>6.0506565479708417E-2</c:v>
                </c:pt>
                <c:pt idx="665">
                  <c:v>6.0506565479708417E-2</c:v>
                </c:pt>
                <c:pt idx="666">
                  <c:v>6.0506565479708417E-2</c:v>
                </c:pt>
                <c:pt idx="667">
                  <c:v>6.0506565479708417E-2</c:v>
                </c:pt>
                <c:pt idx="668">
                  <c:v>6.0506565479708417E-2</c:v>
                </c:pt>
                <c:pt idx="669">
                  <c:v>6.0506565479708417E-2</c:v>
                </c:pt>
                <c:pt idx="670">
                  <c:v>6.0506565479708417E-2</c:v>
                </c:pt>
                <c:pt idx="671">
                  <c:v>6.0506565479708417E-2</c:v>
                </c:pt>
                <c:pt idx="672">
                  <c:v>6.0506565479708417E-2</c:v>
                </c:pt>
                <c:pt idx="673">
                  <c:v>6.0506565479708417E-2</c:v>
                </c:pt>
                <c:pt idx="674">
                  <c:v>6.0506565479708417E-2</c:v>
                </c:pt>
                <c:pt idx="675">
                  <c:v>6.0506565479708417E-2</c:v>
                </c:pt>
                <c:pt idx="676">
                  <c:v>6.0506565479708417E-2</c:v>
                </c:pt>
                <c:pt idx="677">
                  <c:v>6.0506565479708417E-2</c:v>
                </c:pt>
                <c:pt idx="678">
                  <c:v>6.0506565479708417E-2</c:v>
                </c:pt>
                <c:pt idx="679">
                  <c:v>6.0506565479708417E-2</c:v>
                </c:pt>
                <c:pt idx="680">
                  <c:v>6.0506565479708417E-2</c:v>
                </c:pt>
                <c:pt idx="681">
                  <c:v>6.0506565479708417E-2</c:v>
                </c:pt>
                <c:pt idx="682">
                  <c:v>6.0506565479708417E-2</c:v>
                </c:pt>
                <c:pt idx="683">
                  <c:v>6.0506565479708417E-2</c:v>
                </c:pt>
                <c:pt idx="684">
                  <c:v>6.0506565479708417E-2</c:v>
                </c:pt>
                <c:pt idx="685">
                  <c:v>6.0506565479708417E-2</c:v>
                </c:pt>
                <c:pt idx="686">
                  <c:v>6.0506565479708417E-2</c:v>
                </c:pt>
                <c:pt idx="687">
                  <c:v>6.0506565479708417E-2</c:v>
                </c:pt>
                <c:pt idx="688">
                  <c:v>6.0506565479708417E-2</c:v>
                </c:pt>
                <c:pt idx="689">
                  <c:v>6.0506565479708417E-2</c:v>
                </c:pt>
                <c:pt idx="690">
                  <c:v>6.0506565479708417E-2</c:v>
                </c:pt>
                <c:pt idx="691">
                  <c:v>6.0506565479708417E-2</c:v>
                </c:pt>
                <c:pt idx="692">
                  <c:v>6.0506565479708417E-2</c:v>
                </c:pt>
                <c:pt idx="693">
                  <c:v>6.0506565479708417E-2</c:v>
                </c:pt>
                <c:pt idx="694">
                  <c:v>6.0506565479708417E-2</c:v>
                </c:pt>
                <c:pt idx="695">
                  <c:v>6.0506565479708417E-2</c:v>
                </c:pt>
                <c:pt idx="696">
                  <c:v>6.0506565479708417E-2</c:v>
                </c:pt>
                <c:pt idx="697">
                  <c:v>6.0506565479708417E-2</c:v>
                </c:pt>
                <c:pt idx="698">
                  <c:v>6.0506565479708417E-2</c:v>
                </c:pt>
                <c:pt idx="699">
                  <c:v>6.0506565479708417E-2</c:v>
                </c:pt>
                <c:pt idx="700">
                  <c:v>6.0506565479708417E-2</c:v>
                </c:pt>
                <c:pt idx="701">
                  <c:v>6.0506565479708417E-2</c:v>
                </c:pt>
                <c:pt idx="702">
                  <c:v>6.0506565479708417E-2</c:v>
                </c:pt>
                <c:pt idx="703">
                  <c:v>6.0506565479708417E-2</c:v>
                </c:pt>
                <c:pt idx="704">
                  <c:v>6.0506565479708417E-2</c:v>
                </c:pt>
                <c:pt idx="705">
                  <c:v>6.0506565479708417E-2</c:v>
                </c:pt>
                <c:pt idx="706">
                  <c:v>6.0506565479708417E-2</c:v>
                </c:pt>
                <c:pt idx="707">
                  <c:v>6.0506565479708417E-2</c:v>
                </c:pt>
                <c:pt idx="708">
                  <c:v>6.0506565479708417E-2</c:v>
                </c:pt>
                <c:pt idx="709">
                  <c:v>6.0506565479708417E-2</c:v>
                </c:pt>
                <c:pt idx="710">
                  <c:v>6.0506565479708417E-2</c:v>
                </c:pt>
                <c:pt idx="711">
                  <c:v>6.0506565479708417E-2</c:v>
                </c:pt>
                <c:pt idx="712">
                  <c:v>6.0506565479708417E-2</c:v>
                </c:pt>
                <c:pt idx="713">
                  <c:v>6.0506565479708417E-2</c:v>
                </c:pt>
                <c:pt idx="714">
                  <c:v>6.0506565479708417E-2</c:v>
                </c:pt>
                <c:pt idx="715">
                  <c:v>6.0506565479708417E-2</c:v>
                </c:pt>
                <c:pt idx="716">
                  <c:v>6.0506565479708417E-2</c:v>
                </c:pt>
                <c:pt idx="717">
                  <c:v>6.0506565479708417E-2</c:v>
                </c:pt>
                <c:pt idx="718">
                  <c:v>6.0506565479708417E-2</c:v>
                </c:pt>
                <c:pt idx="719">
                  <c:v>6.0506565479708417E-2</c:v>
                </c:pt>
                <c:pt idx="720">
                  <c:v>6.0506565479708417E-2</c:v>
                </c:pt>
                <c:pt idx="721">
                  <c:v>6.0506565479708417E-2</c:v>
                </c:pt>
                <c:pt idx="722">
                  <c:v>6.0506565479708417E-2</c:v>
                </c:pt>
                <c:pt idx="723">
                  <c:v>6.0506565479708417E-2</c:v>
                </c:pt>
                <c:pt idx="724">
                  <c:v>6.0506565479708417E-2</c:v>
                </c:pt>
                <c:pt idx="725">
                  <c:v>6.0506565479708417E-2</c:v>
                </c:pt>
                <c:pt idx="726">
                  <c:v>6.0506565479708417E-2</c:v>
                </c:pt>
                <c:pt idx="727">
                  <c:v>6.0506565479708417E-2</c:v>
                </c:pt>
                <c:pt idx="728">
                  <c:v>6.0506565479708417E-2</c:v>
                </c:pt>
                <c:pt idx="729">
                  <c:v>6.0506565479708417E-2</c:v>
                </c:pt>
                <c:pt idx="730">
                  <c:v>6.0506565479708417E-2</c:v>
                </c:pt>
                <c:pt idx="731">
                  <c:v>6.0506565479708417E-2</c:v>
                </c:pt>
                <c:pt idx="732">
                  <c:v>6.0506565479708417E-2</c:v>
                </c:pt>
                <c:pt idx="733">
                  <c:v>6.0506565479708417E-2</c:v>
                </c:pt>
                <c:pt idx="734">
                  <c:v>6.0506565479708417E-2</c:v>
                </c:pt>
                <c:pt idx="735">
                  <c:v>6.0506565479708417E-2</c:v>
                </c:pt>
                <c:pt idx="736">
                  <c:v>6.0506565479708417E-2</c:v>
                </c:pt>
                <c:pt idx="737">
                  <c:v>6.0506565479708417E-2</c:v>
                </c:pt>
                <c:pt idx="738">
                  <c:v>6.0506565479708417E-2</c:v>
                </c:pt>
                <c:pt idx="739">
                  <c:v>6.0506565479708417E-2</c:v>
                </c:pt>
                <c:pt idx="740">
                  <c:v>6.0506565479708417E-2</c:v>
                </c:pt>
                <c:pt idx="741">
                  <c:v>6.0506565479708417E-2</c:v>
                </c:pt>
                <c:pt idx="742">
                  <c:v>6.0506565479708417E-2</c:v>
                </c:pt>
                <c:pt idx="743">
                  <c:v>6.0506565479708417E-2</c:v>
                </c:pt>
                <c:pt idx="744">
                  <c:v>6.0506565479708417E-2</c:v>
                </c:pt>
                <c:pt idx="745">
                  <c:v>6.0506565479708417E-2</c:v>
                </c:pt>
                <c:pt idx="746">
                  <c:v>6.0506565479708417E-2</c:v>
                </c:pt>
                <c:pt idx="747">
                  <c:v>6.0506565479708417E-2</c:v>
                </c:pt>
                <c:pt idx="748">
                  <c:v>6.0506565479708417E-2</c:v>
                </c:pt>
                <c:pt idx="749">
                  <c:v>6.0506565479708417E-2</c:v>
                </c:pt>
                <c:pt idx="750">
                  <c:v>6.0506565479708417E-2</c:v>
                </c:pt>
                <c:pt idx="751">
                  <c:v>6.0506565479708417E-2</c:v>
                </c:pt>
                <c:pt idx="752">
                  <c:v>6.0506565479708417E-2</c:v>
                </c:pt>
                <c:pt idx="753">
                  <c:v>6.0506565479708417E-2</c:v>
                </c:pt>
                <c:pt idx="754">
                  <c:v>6.0506565479708417E-2</c:v>
                </c:pt>
                <c:pt idx="755">
                  <c:v>6.0506565479708417E-2</c:v>
                </c:pt>
                <c:pt idx="756">
                  <c:v>6.0506565479708417E-2</c:v>
                </c:pt>
                <c:pt idx="757">
                  <c:v>6.0506565479708417E-2</c:v>
                </c:pt>
                <c:pt idx="758">
                  <c:v>6.0506565479708417E-2</c:v>
                </c:pt>
                <c:pt idx="759">
                  <c:v>6.0506565479708417E-2</c:v>
                </c:pt>
                <c:pt idx="760">
                  <c:v>6.0506565479708417E-2</c:v>
                </c:pt>
                <c:pt idx="761">
                  <c:v>6.0506565479708417E-2</c:v>
                </c:pt>
                <c:pt idx="762">
                  <c:v>6.0506565479708417E-2</c:v>
                </c:pt>
                <c:pt idx="763">
                  <c:v>6.0506565479708417E-2</c:v>
                </c:pt>
                <c:pt idx="764">
                  <c:v>6.0506565479708417E-2</c:v>
                </c:pt>
                <c:pt idx="765">
                  <c:v>6.0506565479708417E-2</c:v>
                </c:pt>
                <c:pt idx="766">
                  <c:v>6.0506565479708417E-2</c:v>
                </c:pt>
                <c:pt idx="767">
                  <c:v>6.0506565479708417E-2</c:v>
                </c:pt>
                <c:pt idx="768">
                  <c:v>6.0506565479708417E-2</c:v>
                </c:pt>
                <c:pt idx="769">
                  <c:v>6.0506565479708417E-2</c:v>
                </c:pt>
                <c:pt idx="770">
                  <c:v>6.0506565479708417E-2</c:v>
                </c:pt>
                <c:pt idx="771">
                  <c:v>6.0506565479708417E-2</c:v>
                </c:pt>
                <c:pt idx="772">
                  <c:v>6.0506565479708417E-2</c:v>
                </c:pt>
                <c:pt idx="773">
                  <c:v>6.0506565479708417E-2</c:v>
                </c:pt>
                <c:pt idx="774">
                  <c:v>6.0506565479708417E-2</c:v>
                </c:pt>
                <c:pt idx="775">
                  <c:v>6.0506565479708417E-2</c:v>
                </c:pt>
                <c:pt idx="776">
                  <c:v>6.0506565479708417E-2</c:v>
                </c:pt>
                <c:pt idx="777">
                  <c:v>6.0506565479708417E-2</c:v>
                </c:pt>
                <c:pt idx="778">
                  <c:v>6.0506565479708417E-2</c:v>
                </c:pt>
                <c:pt idx="779">
                  <c:v>6.0506565479708417E-2</c:v>
                </c:pt>
                <c:pt idx="780">
                  <c:v>6.0506565479708417E-2</c:v>
                </c:pt>
                <c:pt idx="781">
                  <c:v>6.0506565479708417E-2</c:v>
                </c:pt>
                <c:pt idx="782">
                  <c:v>6.0506565479708417E-2</c:v>
                </c:pt>
                <c:pt idx="783">
                  <c:v>6.0506565479708417E-2</c:v>
                </c:pt>
                <c:pt idx="784">
                  <c:v>6.0506565479708417E-2</c:v>
                </c:pt>
                <c:pt idx="785">
                  <c:v>6.0506565479708417E-2</c:v>
                </c:pt>
                <c:pt idx="786">
                  <c:v>6.0506565479708417E-2</c:v>
                </c:pt>
                <c:pt idx="787">
                  <c:v>6.0506565479708417E-2</c:v>
                </c:pt>
                <c:pt idx="788">
                  <c:v>6.0506565479708417E-2</c:v>
                </c:pt>
                <c:pt idx="789">
                  <c:v>6.0506565479708417E-2</c:v>
                </c:pt>
                <c:pt idx="790">
                  <c:v>6.0506565479708417E-2</c:v>
                </c:pt>
                <c:pt idx="791">
                  <c:v>6.0506565479708417E-2</c:v>
                </c:pt>
                <c:pt idx="792">
                  <c:v>6.0506565479708417E-2</c:v>
                </c:pt>
                <c:pt idx="793">
                  <c:v>6.0506565479708417E-2</c:v>
                </c:pt>
                <c:pt idx="794">
                  <c:v>6.0506565479708417E-2</c:v>
                </c:pt>
                <c:pt idx="795">
                  <c:v>6.0506565479708417E-2</c:v>
                </c:pt>
                <c:pt idx="796">
                  <c:v>6.0506565479708417E-2</c:v>
                </c:pt>
                <c:pt idx="797">
                  <c:v>6.0506565479708417E-2</c:v>
                </c:pt>
                <c:pt idx="798">
                  <c:v>6.0506565479708417E-2</c:v>
                </c:pt>
                <c:pt idx="799">
                  <c:v>6.0506565479708417E-2</c:v>
                </c:pt>
                <c:pt idx="800">
                  <c:v>6.0506565479708417E-2</c:v>
                </c:pt>
                <c:pt idx="801">
                  <c:v>6.1013515146349034E-2</c:v>
                </c:pt>
                <c:pt idx="802">
                  <c:v>6.1095813212888421E-2</c:v>
                </c:pt>
                <c:pt idx="803">
                  <c:v>6.1137950862968422E-2</c:v>
                </c:pt>
                <c:pt idx="804">
                  <c:v>6.1605702395848415E-2</c:v>
                </c:pt>
                <c:pt idx="805">
                  <c:v>6.1616763240249034E-2</c:v>
                </c:pt>
                <c:pt idx="806">
                  <c:v>6.1616763240249034E-2</c:v>
                </c:pt>
                <c:pt idx="807">
                  <c:v>6.1616763240249034E-2</c:v>
                </c:pt>
                <c:pt idx="808">
                  <c:v>6.1618176390248421E-2</c:v>
                </c:pt>
                <c:pt idx="809">
                  <c:v>6.1626198190248421E-2</c:v>
                </c:pt>
                <c:pt idx="810">
                  <c:v>6.1626198190248421E-2</c:v>
                </c:pt>
                <c:pt idx="811">
                  <c:v>6.1626198190248421E-2</c:v>
                </c:pt>
                <c:pt idx="812">
                  <c:v>6.1626198190248421E-2</c:v>
                </c:pt>
                <c:pt idx="813">
                  <c:v>6.1629685440248431E-2</c:v>
                </c:pt>
                <c:pt idx="814">
                  <c:v>6.1629685440248431E-2</c:v>
                </c:pt>
                <c:pt idx="815">
                  <c:v>6.1629685440248431E-2</c:v>
                </c:pt>
                <c:pt idx="816">
                  <c:v>6.3890498628022013E-2</c:v>
                </c:pt>
                <c:pt idx="817">
                  <c:v>6.3890498628022013E-2</c:v>
                </c:pt>
                <c:pt idx="818">
                  <c:v>6.3890498628022013E-2</c:v>
                </c:pt>
                <c:pt idx="819">
                  <c:v>6.3890498628022013E-2</c:v>
                </c:pt>
                <c:pt idx="820">
                  <c:v>6.4435983299170024E-2</c:v>
                </c:pt>
                <c:pt idx="821">
                  <c:v>6.4435983299170024E-2</c:v>
                </c:pt>
                <c:pt idx="822">
                  <c:v>6.4541558548830022E-2</c:v>
                </c:pt>
                <c:pt idx="823">
                  <c:v>6.4541558548830022E-2</c:v>
                </c:pt>
                <c:pt idx="824">
                  <c:v>6.4541558548830022E-2</c:v>
                </c:pt>
                <c:pt idx="825">
                  <c:v>6.4541558548830022E-2</c:v>
                </c:pt>
                <c:pt idx="826">
                  <c:v>6.4541558548830022E-2</c:v>
                </c:pt>
                <c:pt idx="827">
                  <c:v>6.4541558548830022E-2</c:v>
                </c:pt>
                <c:pt idx="828">
                  <c:v>6.4541558548830022E-2</c:v>
                </c:pt>
                <c:pt idx="829">
                  <c:v>6.4541558548830022E-2</c:v>
                </c:pt>
                <c:pt idx="830">
                  <c:v>6.4541558548830022E-2</c:v>
                </c:pt>
                <c:pt idx="831">
                  <c:v>6.4541558548830022E-2</c:v>
                </c:pt>
                <c:pt idx="832">
                  <c:v>6.4541558548830022E-2</c:v>
                </c:pt>
                <c:pt idx="833">
                  <c:v>6.4541558548830022E-2</c:v>
                </c:pt>
                <c:pt idx="834">
                  <c:v>6.4541558548830022E-2</c:v>
                </c:pt>
                <c:pt idx="835">
                  <c:v>6.4541558548830022E-2</c:v>
                </c:pt>
                <c:pt idx="836">
                  <c:v>6.4733219285154464E-2</c:v>
                </c:pt>
                <c:pt idx="837">
                  <c:v>6.5649622759247794E-2</c:v>
                </c:pt>
                <c:pt idx="838">
                  <c:v>6.5649622759247794E-2</c:v>
                </c:pt>
                <c:pt idx="839">
                  <c:v>6.5649622759247794E-2</c:v>
                </c:pt>
                <c:pt idx="840">
                  <c:v>7.1078379431167779E-2</c:v>
                </c:pt>
                <c:pt idx="841">
                  <c:v>7.1078379431167779E-2</c:v>
                </c:pt>
                <c:pt idx="842">
                  <c:v>7.1078379431167779E-2</c:v>
                </c:pt>
                <c:pt idx="843">
                  <c:v>7.1078379431167779E-2</c:v>
                </c:pt>
                <c:pt idx="844">
                  <c:v>7.1616702599684806E-2</c:v>
                </c:pt>
                <c:pt idx="845">
                  <c:v>7.2691460019684837E-2</c:v>
                </c:pt>
                <c:pt idx="846">
                  <c:v>7.276991857763912E-2</c:v>
                </c:pt>
                <c:pt idx="847">
                  <c:v>7.276991857763912E-2</c:v>
                </c:pt>
                <c:pt idx="848">
                  <c:v>7.2793620355418406E-2</c:v>
                </c:pt>
                <c:pt idx="849">
                  <c:v>7.2793620355418406E-2</c:v>
                </c:pt>
                <c:pt idx="850">
                  <c:v>7.2807784355417973E-2</c:v>
                </c:pt>
                <c:pt idx="851">
                  <c:v>7.2807784355417973E-2</c:v>
                </c:pt>
                <c:pt idx="852">
                  <c:v>7.2817449772116932E-2</c:v>
                </c:pt>
                <c:pt idx="853">
                  <c:v>7.2817449772116932E-2</c:v>
                </c:pt>
                <c:pt idx="854">
                  <c:v>7.2817449772116932E-2</c:v>
                </c:pt>
                <c:pt idx="855">
                  <c:v>7.2817449772116932E-2</c:v>
                </c:pt>
                <c:pt idx="856">
                  <c:v>7.2817449772116932E-2</c:v>
                </c:pt>
                <c:pt idx="857">
                  <c:v>7.2817449772116932E-2</c:v>
                </c:pt>
                <c:pt idx="858">
                  <c:v>7.2821349772116892E-2</c:v>
                </c:pt>
                <c:pt idx="859">
                  <c:v>7.2821349772116892E-2</c:v>
                </c:pt>
                <c:pt idx="860">
                  <c:v>7.2821349772116892E-2</c:v>
                </c:pt>
                <c:pt idx="861">
                  <c:v>7.2821349772116892E-2</c:v>
                </c:pt>
                <c:pt idx="862">
                  <c:v>7.2821349772116892E-2</c:v>
                </c:pt>
                <c:pt idx="863">
                  <c:v>7.2821349772116892E-2</c:v>
                </c:pt>
                <c:pt idx="864">
                  <c:v>7.2821349772116892E-2</c:v>
                </c:pt>
                <c:pt idx="865">
                  <c:v>7.2821349772116892E-2</c:v>
                </c:pt>
                <c:pt idx="866">
                  <c:v>7.2821349772116892E-2</c:v>
                </c:pt>
                <c:pt idx="867">
                  <c:v>7.2830859272116896E-2</c:v>
                </c:pt>
                <c:pt idx="868">
                  <c:v>7.2859394830419394E-2</c:v>
                </c:pt>
                <c:pt idx="869">
                  <c:v>7.4448194565225098E-2</c:v>
                </c:pt>
                <c:pt idx="870">
                  <c:v>7.4742872251705103E-2</c:v>
                </c:pt>
                <c:pt idx="871">
                  <c:v>7.4804652187105122E-2</c:v>
                </c:pt>
                <c:pt idx="872">
                  <c:v>7.4804652187105122E-2</c:v>
                </c:pt>
                <c:pt idx="873">
                  <c:v>7.4869141092751793E-2</c:v>
                </c:pt>
                <c:pt idx="874">
                  <c:v>7.4869141092751793E-2</c:v>
                </c:pt>
                <c:pt idx="875">
                  <c:v>7.4869141092751793E-2</c:v>
                </c:pt>
                <c:pt idx="876">
                  <c:v>7.4869141092751793E-2</c:v>
                </c:pt>
                <c:pt idx="877">
                  <c:v>7.4869141092751793E-2</c:v>
                </c:pt>
                <c:pt idx="878">
                  <c:v>7.4869141092751793E-2</c:v>
                </c:pt>
                <c:pt idx="879">
                  <c:v>7.4869141092751793E-2</c:v>
                </c:pt>
                <c:pt idx="880">
                  <c:v>7.6621240139687949E-2</c:v>
                </c:pt>
                <c:pt idx="881">
                  <c:v>7.6621240139687949E-2</c:v>
                </c:pt>
                <c:pt idx="882">
                  <c:v>7.6621240139687949E-2</c:v>
                </c:pt>
                <c:pt idx="883">
                  <c:v>7.6638906960967965E-2</c:v>
                </c:pt>
                <c:pt idx="884">
                  <c:v>7.6638906960967965E-2</c:v>
                </c:pt>
                <c:pt idx="885">
                  <c:v>7.6638906960967965E-2</c:v>
                </c:pt>
                <c:pt idx="886">
                  <c:v>7.6638906960967965E-2</c:v>
                </c:pt>
                <c:pt idx="887">
                  <c:v>7.6638906960967965E-2</c:v>
                </c:pt>
                <c:pt idx="888">
                  <c:v>7.6638906960967965E-2</c:v>
                </c:pt>
                <c:pt idx="889">
                  <c:v>7.6638906960967965E-2</c:v>
                </c:pt>
                <c:pt idx="890">
                  <c:v>7.6638906960967965E-2</c:v>
                </c:pt>
                <c:pt idx="891">
                  <c:v>7.6638906960967965E-2</c:v>
                </c:pt>
                <c:pt idx="892">
                  <c:v>7.6638906960967965E-2</c:v>
                </c:pt>
                <c:pt idx="893">
                  <c:v>7.6638906960967965E-2</c:v>
                </c:pt>
                <c:pt idx="894">
                  <c:v>7.6843237326394684E-2</c:v>
                </c:pt>
                <c:pt idx="895">
                  <c:v>7.6869961945774723E-2</c:v>
                </c:pt>
                <c:pt idx="896">
                  <c:v>7.6912778293988918E-2</c:v>
                </c:pt>
                <c:pt idx="897">
                  <c:v>7.6912778293988918E-2</c:v>
                </c:pt>
                <c:pt idx="898">
                  <c:v>7.6912778293988918E-2</c:v>
                </c:pt>
                <c:pt idx="899">
                  <c:v>7.6912778293988918E-2</c:v>
                </c:pt>
                <c:pt idx="900">
                  <c:v>7.6912778293988918E-2</c:v>
                </c:pt>
                <c:pt idx="901">
                  <c:v>7.6912778293988918E-2</c:v>
                </c:pt>
                <c:pt idx="902">
                  <c:v>7.6912778293988918E-2</c:v>
                </c:pt>
                <c:pt idx="903">
                  <c:v>7.6971029224457477E-2</c:v>
                </c:pt>
                <c:pt idx="904">
                  <c:v>7.6971029224457477E-2</c:v>
                </c:pt>
                <c:pt idx="905">
                  <c:v>7.6971029224457477E-2</c:v>
                </c:pt>
                <c:pt idx="906">
                  <c:v>7.6971029224457477E-2</c:v>
                </c:pt>
                <c:pt idx="907">
                  <c:v>7.7040797925919932E-2</c:v>
                </c:pt>
                <c:pt idx="908">
                  <c:v>7.7040797925919932E-2</c:v>
                </c:pt>
                <c:pt idx="909">
                  <c:v>7.7040797925919932E-2</c:v>
                </c:pt>
                <c:pt idx="910">
                  <c:v>7.7040797925919932E-2</c:v>
                </c:pt>
                <c:pt idx="911">
                  <c:v>7.7040797925919932E-2</c:v>
                </c:pt>
                <c:pt idx="912">
                  <c:v>7.7040797925919932E-2</c:v>
                </c:pt>
                <c:pt idx="913">
                  <c:v>7.7040797925919932E-2</c:v>
                </c:pt>
                <c:pt idx="914">
                  <c:v>7.7043326592585976E-2</c:v>
                </c:pt>
                <c:pt idx="915">
                  <c:v>7.7067207253047346E-2</c:v>
                </c:pt>
                <c:pt idx="916">
                  <c:v>7.7069607253047304E-2</c:v>
                </c:pt>
                <c:pt idx="917">
                  <c:v>7.7069607253047304E-2</c:v>
                </c:pt>
                <c:pt idx="918">
                  <c:v>7.7069607253047304E-2</c:v>
                </c:pt>
                <c:pt idx="919">
                  <c:v>7.7069607253047304E-2</c:v>
                </c:pt>
                <c:pt idx="920">
                  <c:v>7.7069607253047304E-2</c:v>
                </c:pt>
                <c:pt idx="921">
                  <c:v>7.7069607253047304E-2</c:v>
                </c:pt>
                <c:pt idx="922">
                  <c:v>7.7119859513539307E-2</c:v>
                </c:pt>
                <c:pt idx="923">
                  <c:v>7.7119859513539307E-2</c:v>
                </c:pt>
                <c:pt idx="924">
                  <c:v>7.7119859513539307E-2</c:v>
                </c:pt>
                <c:pt idx="925">
                  <c:v>7.7151890259752637E-2</c:v>
                </c:pt>
                <c:pt idx="926">
                  <c:v>7.7186893506012724E-2</c:v>
                </c:pt>
                <c:pt idx="927">
                  <c:v>7.7326055512659309E-2</c:v>
                </c:pt>
                <c:pt idx="928">
                  <c:v>7.7523089340483894E-2</c:v>
                </c:pt>
                <c:pt idx="929">
                  <c:v>7.7523089340483894E-2</c:v>
                </c:pt>
                <c:pt idx="930">
                  <c:v>7.7523089340483894E-2</c:v>
                </c:pt>
                <c:pt idx="931">
                  <c:v>7.7523089340483894E-2</c:v>
                </c:pt>
                <c:pt idx="932">
                  <c:v>7.7523089340483894E-2</c:v>
                </c:pt>
                <c:pt idx="933">
                  <c:v>7.7523089340483894E-2</c:v>
                </c:pt>
                <c:pt idx="934">
                  <c:v>7.7562512437844122E-2</c:v>
                </c:pt>
                <c:pt idx="935">
                  <c:v>7.7588162042599315E-2</c:v>
                </c:pt>
                <c:pt idx="936">
                  <c:v>7.7594731357480184E-2</c:v>
                </c:pt>
                <c:pt idx="937">
                  <c:v>7.7599986559519524E-2</c:v>
                </c:pt>
                <c:pt idx="938">
                  <c:v>7.7669990166025993E-2</c:v>
                </c:pt>
                <c:pt idx="939">
                  <c:v>7.7669990166025993E-2</c:v>
                </c:pt>
                <c:pt idx="940">
                  <c:v>7.7708251623847063E-2</c:v>
                </c:pt>
                <c:pt idx="941">
                  <c:v>7.7983156860865988E-2</c:v>
                </c:pt>
                <c:pt idx="942">
                  <c:v>8.5218185779585995E-2</c:v>
                </c:pt>
                <c:pt idx="943">
                  <c:v>8.7214633385145984E-2</c:v>
                </c:pt>
                <c:pt idx="944">
                  <c:v>8.7221833385145997E-2</c:v>
                </c:pt>
                <c:pt idx="945">
                  <c:v>8.7224637385145978E-2</c:v>
                </c:pt>
                <c:pt idx="946">
                  <c:v>8.7224637385145978E-2</c:v>
                </c:pt>
                <c:pt idx="947">
                  <c:v>8.7224637385145978E-2</c:v>
                </c:pt>
                <c:pt idx="948">
                  <c:v>8.7224637385145978E-2</c:v>
                </c:pt>
                <c:pt idx="949">
                  <c:v>8.7224637385145978E-2</c:v>
                </c:pt>
                <c:pt idx="950">
                  <c:v>8.7224637385145978E-2</c:v>
                </c:pt>
                <c:pt idx="951">
                  <c:v>8.7261949744365977E-2</c:v>
                </c:pt>
                <c:pt idx="952">
                  <c:v>8.7261949744365977E-2</c:v>
                </c:pt>
                <c:pt idx="953">
                  <c:v>8.7261949744365977E-2</c:v>
                </c:pt>
                <c:pt idx="954">
                  <c:v>8.7261949744365977E-2</c:v>
                </c:pt>
                <c:pt idx="955">
                  <c:v>8.7261949744365977E-2</c:v>
                </c:pt>
                <c:pt idx="956">
                  <c:v>8.7261949744365977E-2</c:v>
                </c:pt>
                <c:pt idx="957">
                  <c:v>8.7261949744365977E-2</c:v>
                </c:pt>
                <c:pt idx="958">
                  <c:v>8.7261949744365977E-2</c:v>
                </c:pt>
                <c:pt idx="959">
                  <c:v>8.7261949744365977E-2</c:v>
                </c:pt>
                <c:pt idx="960">
                  <c:v>8.7261949744365977E-2</c:v>
                </c:pt>
                <c:pt idx="961">
                  <c:v>8.7261949744365977E-2</c:v>
                </c:pt>
                <c:pt idx="962">
                  <c:v>8.7261949744365977E-2</c:v>
                </c:pt>
                <c:pt idx="963">
                  <c:v>8.7261949744365977E-2</c:v>
                </c:pt>
                <c:pt idx="964">
                  <c:v>8.7261949744365977E-2</c:v>
                </c:pt>
                <c:pt idx="965">
                  <c:v>8.7261949744365977E-2</c:v>
                </c:pt>
                <c:pt idx="966">
                  <c:v>8.7261949744365977E-2</c:v>
                </c:pt>
                <c:pt idx="967">
                  <c:v>8.7261949744365977E-2</c:v>
                </c:pt>
                <c:pt idx="968">
                  <c:v>8.7261949744365977E-2</c:v>
                </c:pt>
                <c:pt idx="969">
                  <c:v>8.7261949744365977E-2</c:v>
                </c:pt>
                <c:pt idx="970">
                  <c:v>8.7261949744365977E-2</c:v>
                </c:pt>
                <c:pt idx="971">
                  <c:v>8.7261949744365977E-2</c:v>
                </c:pt>
                <c:pt idx="972">
                  <c:v>8.7261949744365977E-2</c:v>
                </c:pt>
                <c:pt idx="973">
                  <c:v>8.7261949744365977E-2</c:v>
                </c:pt>
                <c:pt idx="974">
                  <c:v>8.7261949744365977E-2</c:v>
                </c:pt>
                <c:pt idx="975">
                  <c:v>8.7261949744365977E-2</c:v>
                </c:pt>
                <c:pt idx="976">
                  <c:v>8.7261949744365977E-2</c:v>
                </c:pt>
                <c:pt idx="977">
                  <c:v>8.7261949744365977E-2</c:v>
                </c:pt>
                <c:pt idx="978">
                  <c:v>8.7261949744365977E-2</c:v>
                </c:pt>
                <c:pt idx="979">
                  <c:v>8.7261949744365977E-2</c:v>
                </c:pt>
                <c:pt idx="980">
                  <c:v>8.7261949744365977E-2</c:v>
                </c:pt>
                <c:pt idx="981">
                  <c:v>8.7261949744365977E-2</c:v>
                </c:pt>
                <c:pt idx="982">
                  <c:v>8.7261949744365977E-2</c:v>
                </c:pt>
                <c:pt idx="983">
                  <c:v>8.7261949744365977E-2</c:v>
                </c:pt>
                <c:pt idx="984">
                  <c:v>8.7261949744365977E-2</c:v>
                </c:pt>
                <c:pt idx="985">
                  <c:v>8.7261949744365977E-2</c:v>
                </c:pt>
                <c:pt idx="986">
                  <c:v>8.7261949744365977E-2</c:v>
                </c:pt>
                <c:pt idx="987">
                  <c:v>8.7261949744365977E-2</c:v>
                </c:pt>
                <c:pt idx="988">
                  <c:v>8.7261949744365977E-2</c:v>
                </c:pt>
                <c:pt idx="989">
                  <c:v>8.7261949744365977E-2</c:v>
                </c:pt>
                <c:pt idx="990">
                  <c:v>8.7261949744365977E-2</c:v>
                </c:pt>
                <c:pt idx="991">
                  <c:v>8.7261949744365977E-2</c:v>
                </c:pt>
                <c:pt idx="992">
                  <c:v>8.7261949744365977E-2</c:v>
                </c:pt>
                <c:pt idx="993">
                  <c:v>8.7261949744365977E-2</c:v>
                </c:pt>
                <c:pt idx="994">
                  <c:v>8.7261949744365977E-2</c:v>
                </c:pt>
                <c:pt idx="995">
                  <c:v>8.7445652151170714E-2</c:v>
                </c:pt>
                <c:pt idx="996">
                  <c:v>8.745285215117074E-2</c:v>
                </c:pt>
                <c:pt idx="997">
                  <c:v>8.745285215117074E-2</c:v>
                </c:pt>
                <c:pt idx="998">
                  <c:v>8.745285215117074E-2</c:v>
                </c:pt>
                <c:pt idx="999">
                  <c:v>8.745285215117074E-2</c:v>
                </c:pt>
                <c:pt idx="1000">
                  <c:v>8.745285215117074E-2</c:v>
                </c:pt>
                <c:pt idx="1001">
                  <c:v>8.745285215117074E-2</c:v>
                </c:pt>
                <c:pt idx="1002">
                  <c:v>8.745285215117074E-2</c:v>
                </c:pt>
                <c:pt idx="1003">
                  <c:v>8.745285215117074E-2</c:v>
                </c:pt>
                <c:pt idx="1004">
                  <c:v>8.745285215117074E-2</c:v>
                </c:pt>
                <c:pt idx="1005">
                  <c:v>8.745285215117074E-2</c:v>
                </c:pt>
                <c:pt idx="1006">
                  <c:v>8.745285215117074E-2</c:v>
                </c:pt>
                <c:pt idx="1007">
                  <c:v>8.745285215117074E-2</c:v>
                </c:pt>
                <c:pt idx="1008">
                  <c:v>8.745285215117074E-2</c:v>
                </c:pt>
                <c:pt idx="1009">
                  <c:v>8.745285215117074E-2</c:v>
                </c:pt>
                <c:pt idx="1010">
                  <c:v>8.745285215117074E-2</c:v>
                </c:pt>
                <c:pt idx="1011">
                  <c:v>8.745285215117074E-2</c:v>
                </c:pt>
                <c:pt idx="1012">
                  <c:v>8.745285215117074E-2</c:v>
                </c:pt>
                <c:pt idx="1013">
                  <c:v>8.745285215117074E-2</c:v>
                </c:pt>
                <c:pt idx="1014">
                  <c:v>8.745285215117074E-2</c:v>
                </c:pt>
                <c:pt idx="1015">
                  <c:v>8.745285215117074E-2</c:v>
                </c:pt>
                <c:pt idx="1016">
                  <c:v>8.745285215117074E-2</c:v>
                </c:pt>
                <c:pt idx="1017">
                  <c:v>8.745285215117074E-2</c:v>
                </c:pt>
                <c:pt idx="1018">
                  <c:v>8.745285215117074E-2</c:v>
                </c:pt>
                <c:pt idx="1019">
                  <c:v>8.745285215117074E-2</c:v>
                </c:pt>
                <c:pt idx="1020">
                  <c:v>8.745285215117074E-2</c:v>
                </c:pt>
                <c:pt idx="1021">
                  <c:v>8.745285215117074E-2</c:v>
                </c:pt>
                <c:pt idx="1022">
                  <c:v>8.745285215117074E-2</c:v>
                </c:pt>
                <c:pt idx="1023">
                  <c:v>8.745285215117074E-2</c:v>
                </c:pt>
                <c:pt idx="1024">
                  <c:v>8.745285215117074E-2</c:v>
                </c:pt>
                <c:pt idx="1025">
                  <c:v>8.745285215117074E-2</c:v>
                </c:pt>
                <c:pt idx="1026">
                  <c:v>8.745285215117074E-2</c:v>
                </c:pt>
                <c:pt idx="1027">
                  <c:v>8.745285215117074E-2</c:v>
                </c:pt>
                <c:pt idx="1028">
                  <c:v>8.745285215117074E-2</c:v>
                </c:pt>
                <c:pt idx="1029">
                  <c:v>8.745285215117074E-2</c:v>
                </c:pt>
                <c:pt idx="1030">
                  <c:v>8.745285215117074E-2</c:v>
                </c:pt>
                <c:pt idx="1031">
                  <c:v>8.745285215117074E-2</c:v>
                </c:pt>
                <c:pt idx="1032">
                  <c:v>8.745285215117074E-2</c:v>
                </c:pt>
                <c:pt idx="1033">
                  <c:v>8.745285215117074E-2</c:v>
                </c:pt>
                <c:pt idx="1034">
                  <c:v>8.745285215117074E-2</c:v>
                </c:pt>
                <c:pt idx="1035">
                  <c:v>8.745285215117074E-2</c:v>
                </c:pt>
                <c:pt idx="1036">
                  <c:v>8.745285215117074E-2</c:v>
                </c:pt>
                <c:pt idx="1037">
                  <c:v>8.745285215117074E-2</c:v>
                </c:pt>
                <c:pt idx="1038">
                  <c:v>8.745285215117074E-2</c:v>
                </c:pt>
                <c:pt idx="1039">
                  <c:v>8.745285215117074E-2</c:v>
                </c:pt>
                <c:pt idx="1040">
                  <c:v>8.745285215117074E-2</c:v>
                </c:pt>
                <c:pt idx="1041">
                  <c:v>8.745285215117074E-2</c:v>
                </c:pt>
                <c:pt idx="1042">
                  <c:v>8.745285215117074E-2</c:v>
                </c:pt>
                <c:pt idx="1043">
                  <c:v>8.745285215117074E-2</c:v>
                </c:pt>
                <c:pt idx="1044">
                  <c:v>8.745285215117074E-2</c:v>
                </c:pt>
                <c:pt idx="1045">
                  <c:v>8.745285215117074E-2</c:v>
                </c:pt>
                <c:pt idx="1046">
                  <c:v>8.745285215117074E-2</c:v>
                </c:pt>
                <c:pt idx="1047">
                  <c:v>8.745285215117074E-2</c:v>
                </c:pt>
                <c:pt idx="1048">
                  <c:v>8.745285215117074E-2</c:v>
                </c:pt>
                <c:pt idx="1049">
                  <c:v>8.745285215117074E-2</c:v>
                </c:pt>
                <c:pt idx="1050">
                  <c:v>8.745285215117074E-2</c:v>
                </c:pt>
                <c:pt idx="1051">
                  <c:v>8.745285215117074E-2</c:v>
                </c:pt>
                <c:pt idx="1052">
                  <c:v>8.745285215117074E-2</c:v>
                </c:pt>
                <c:pt idx="1053">
                  <c:v>8.745285215117074E-2</c:v>
                </c:pt>
                <c:pt idx="1054">
                  <c:v>8.745285215117074E-2</c:v>
                </c:pt>
                <c:pt idx="1055">
                  <c:v>8.745285215117074E-2</c:v>
                </c:pt>
                <c:pt idx="1056">
                  <c:v>8.745285215117074E-2</c:v>
                </c:pt>
                <c:pt idx="1057">
                  <c:v>8.745285215117074E-2</c:v>
                </c:pt>
                <c:pt idx="1058">
                  <c:v>8.745285215117074E-2</c:v>
                </c:pt>
                <c:pt idx="1059">
                  <c:v>8.745285215117074E-2</c:v>
                </c:pt>
                <c:pt idx="1060">
                  <c:v>8.745285215117074E-2</c:v>
                </c:pt>
                <c:pt idx="1061">
                  <c:v>8.745285215117074E-2</c:v>
                </c:pt>
                <c:pt idx="1062">
                  <c:v>8.745285215117074E-2</c:v>
                </c:pt>
                <c:pt idx="1063">
                  <c:v>8.745285215117074E-2</c:v>
                </c:pt>
                <c:pt idx="1064">
                  <c:v>8.745285215117074E-2</c:v>
                </c:pt>
                <c:pt idx="1065">
                  <c:v>8.745285215117074E-2</c:v>
                </c:pt>
                <c:pt idx="1066">
                  <c:v>8.745285215117074E-2</c:v>
                </c:pt>
                <c:pt idx="1067">
                  <c:v>8.745285215117074E-2</c:v>
                </c:pt>
                <c:pt idx="1068">
                  <c:v>8.745285215117074E-2</c:v>
                </c:pt>
                <c:pt idx="1069">
                  <c:v>8.745285215117074E-2</c:v>
                </c:pt>
                <c:pt idx="1070">
                  <c:v>8.745285215117074E-2</c:v>
                </c:pt>
                <c:pt idx="1071">
                  <c:v>8.745285215117074E-2</c:v>
                </c:pt>
                <c:pt idx="1072">
                  <c:v>8.745285215117074E-2</c:v>
                </c:pt>
                <c:pt idx="1073">
                  <c:v>8.745285215117074E-2</c:v>
                </c:pt>
                <c:pt idx="1074">
                  <c:v>8.745285215117074E-2</c:v>
                </c:pt>
                <c:pt idx="1075">
                  <c:v>8.745285215117074E-2</c:v>
                </c:pt>
                <c:pt idx="1076">
                  <c:v>8.745285215117074E-2</c:v>
                </c:pt>
                <c:pt idx="1077">
                  <c:v>8.745285215117074E-2</c:v>
                </c:pt>
                <c:pt idx="1078">
                  <c:v>8.745285215117074E-2</c:v>
                </c:pt>
                <c:pt idx="1079">
                  <c:v>8.745285215117074E-2</c:v>
                </c:pt>
                <c:pt idx="1080">
                  <c:v>8.745285215117074E-2</c:v>
                </c:pt>
                <c:pt idx="1081">
                  <c:v>8.745285215117074E-2</c:v>
                </c:pt>
                <c:pt idx="1082">
                  <c:v>8.745285215117074E-2</c:v>
                </c:pt>
                <c:pt idx="1083">
                  <c:v>8.745285215117074E-2</c:v>
                </c:pt>
                <c:pt idx="1084">
                  <c:v>8.745285215117074E-2</c:v>
                </c:pt>
                <c:pt idx="1085">
                  <c:v>8.745285215117074E-2</c:v>
                </c:pt>
                <c:pt idx="1086">
                  <c:v>8.745285215117074E-2</c:v>
                </c:pt>
                <c:pt idx="1087">
                  <c:v>8.745285215117074E-2</c:v>
                </c:pt>
                <c:pt idx="1088">
                  <c:v>8.745285215117074E-2</c:v>
                </c:pt>
                <c:pt idx="1089">
                  <c:v>8.745285215117074E-2</c:v>
                </c:pt>
                <c:pt idx="1090">
                  <c:v>8.745285215117074E-2</c:v>
                </c:pt>
                <c:pt idx="1091">
                  <c:v>8.745285215117074E-2</c:v>
                </c:pt>
                <c:pt idx="1092">
                  <c:v>8.745285215117074E-2</c:v>
                </c:pt>
                <c:pt idx="1093">
                  <c:v>8.745285215117074E-2</c:v>
                </c:pt>
                <c:pt idx="1094">
                  <c:v>8.745285215117074E-2</c:v>
                </c:pt>
                <c:pt idx="1095">
                  <c:v>8.745285215117074E-2</c:v>
                </c:pt>
                <c:pt idx="1096">
                  <c:v>8.745285215117074E-2</c:v>
                </c:pt>
                <c:pt idx="1097">
                  <c:v>8.745285215117074E-2</c:v>
                </c:pt>
                <c:pt idx="1098">
                  <c:v>8.745285215117074E-2</c:v>
                </c:pt>
                <c:pt idx="1099">
                  <c:v>8.745285215117074E-2</c:v>
                </c:pt>
                <c:pt idx="1100">
                  <c:v>8.745285215117074E-2</c:v>
                </c:pt>
                <c:pt idx="1101">
                  <c:v>8.745285215117074E-2</c:v>
                </c:pt>
                <c:pt idx="1102">
                  <c:v>8.745285215117074E-2</c:v>
                </c:pt>
                <c:pt idx="1103">
                  <c:v>8.745285215117074E-2</c:v>
                </c:pt>
                <c:pt idx="1104">
                  <c:v>8.745285215117074E-2</c:v>
                </c:pt>
                <c:pt idx="1105">
                  <c:v>8.745285215117074E-2</c:v>
                </c:pt>
                <c:pt idx="1106">
                  <c:v>8.745285215117074E-2</c:v>
                </c:pt>
                <c:pt idx="1107">
                  <c:v>8.745285215117074E-2</c:v>
                </c:pt>
                <c:pt idx="1108">
                  <c:v>8.745285215117074E-2</c:v>
                </c:pt>
                <c:pt idx="1109">
                  <c:v>8.745285215117074E-2</c:v>
                </c:pt>
                <c:pt idx="1110">
                  <c:v>8.745285215117074E-2</c:v>
                </c:pt>
                <c:pt idx="1111">
                  <c:v>8.745285215117074E-2</c:v>
                </c:pt>
                <c:pt idx="1112">
                  <c:v>8.745285215117074E-2</c:v>
                </c:pt>
                <c:pt idx="1113">
                  <c:v>8.745285215117074E-2</c:v>
                </c:pt>
                <c:pt idx="1114">
                  <c:v>8.745285215117074E-2</c:v>
                </c:pt>
                <c:pt idx="1115">
                  <c:v>8.745285215117074E-2</c:v>
                </c:pt>
                <c:pt idx="1116">
                  <c:v>8.745285215117074E-2</c:v>
                </c:pt>
                <c:pt idx="1117">
                  <c:v>8.745285215117074E-2</c:v>
                </c:pt>
                <c:pt idx="1118">
                  <c:v>8.745285215117074E-2</c:v>
                </c:pt>
                <c:pt idx="1119">
                  <c:v>8.745285215117074E-2</c:v>
                </c:pt>
                <c:pt idx="1120">
                  <c:v>8.745285215117074E-2</c:v>
                </c:pt>
                <c:pt idx="1121">
                  <c:v>8.745285215117074E-2</c:v>
                </c:pt>
                <c:pt idx="1122">
                  <c:v>8.745285215117074E-2</c:v>
                </c:pt>
                <c:pt idx="1123">
                  <c:v>8.745285215117074E-2</c:v>
                </c:pt>
                <c:pt idx="1124">
                  <c:v>8.745285215117074E-2</c:v>
                </c:pt>
                <c:pt idx="1125">
                  <c:v>8.745285215117074E-2</c:v>
                </c:pt>
                <c:pt idx="1126">
                  <c:v>8.745285215117074E-2</c:v>
                </c:pt>
                <c:pt idx="1127">
                  <c:v>8.745285215117074E-2</c:v>
                </c:pt>
                <c:pt idx="1128">
                  <c:v>8.745285215117074E-2</c:v>
                </c:pt>
                <c:pt idx="1129">
                  <c:v>8.745285215117074E-2</c:v>
                </c:pt>
                <c:pt idx="1130">
                  <c:v>8.745285215117074E-2</c:v>
                </c:pt>
                <c:pt idx="1131">
                  <c:v>8.745285215117074E-2</c:v>
                </c:pt>
                <c:pt idx="1132">
                  <c:v>8.745285215117074E-2</c:v>
                </c:pt>
                <c:pt idx="1133">
                  <c:v>8.745285215117074E-2</c:v>
                </c:pt>
                <c:pt idx="1134">
                  <c:v>8.745285215117074E-2</c:v>
                </c:pt>
                <c:pt idx="1135">
                  <c:v>8.745285215117074E-2</c:v>
                </c:pt>
                <c:pt idx="1136">
                  <c:v>8.745285215117074E-2</c:v>
                </c:pt>
                <c:pt idx="1137">
                  <c:v>8.745285215117074E-2</c:v>
                </c:pt>
                <c:pt idx="1138">
                  <c:v>8.745285215117074E-2</c:v>
                </c:pt>
                <c:pt idx="1139">
                  <c:v>8.745285215117074E-2</c:v>
                </c:pt>
                <c:pt idx="1140">
                  <c:v>8.745285215117074E-2</c:v>
                </c:pt>
                <c:pt idx="1141">
                  <c:v>8.745285215117074E-2</c:v>
                </c:pt>
                <c:pt idx="1142">
                  <c:v>8.745285215117074E-2</c:v>
                </c:pt>
                <c:pt idx="1143">
                  <c:v>8.745285215117074E-2</c:v>
                </c:pt>
                <c:pt idx="1144">
                  <c:v>8.745285215117074E-2</c:v>
                </c:pt>
                <c:pt idx="1145">
                  <c:v>8.745285215117074E-2</c:v>
                </c:pt>
                <c:pt idx="1146">
                  <c:v>8.745285215117074E-2</c:v>
                </c:pt>
                <c:pt idx="1147">
                  <c:v>8.745285215117074E-2</c:v>
                </c:pt>
                <c:pt idx="1148">
                  <c:v>8.745285215117074E-2</c:v>
                </c:pt>
                <c:pt idx="1149">
                  <c:v>8.745285215117074E-2</c:v>
                </c:pt>
                <c:pt idx="1150">
                  <c:v>8.745285215117074E-2</c:v>
                </c:pt>
                <c:pt idx="1151">
                  <c:v>8.745285215117074E-2</c:v>
                </c:pt>
                <c:pt idx="1152">
                  <c:v>8.745285215117074E-2</c:v>
                </c:pt>
                <c:pt idx="1153">
                  <c:v>8.745285215117074E-2</c:v>
                </c:pt>
                <c:pt idx="1154">
                  <c:v>8.745285215117074E-2</c:v>
                </c:pt>
                <c:pt idx="1155">
                  <c:v>8.745285215117074E-2</c:v>
                </c:pt>
                <c:pt idx="1156">
                  <c:v>8.745285215117074E-2</c:v>
                </c:pt>
                <c:pt idx="1157">
                  <c:v>8.745285215117074E-2</c:v>
                </c:pt>
                <c:pt idx="1158">
                  <c:v>8.745285215117074E-2</c:v>
                </c:pt>
                <c:pt idx="1159">
                  <c:v>8.745285215117074E-2</c:v>
                </c:pt>
                <c:pt idx="1160">
                  <c:v>8.745285215117074E-2</c:v>
                </c:pt>
                <c:pt idx="1161">
                  <c:v>8.745285215117074E-2</c:v>
                </c:pt>
                <c:pt idx="1162">
                  <c:v>8.745285215117074E-2</c:v>
                </c:pt>
                <c:pt idx="1163">
                  <c:v>8.745285215117074E-2</c:v>
                </c:pt>
                <c:pt idx="1164">
                  <c:v>8.745285215117074E-2</c:v>
                </c:pt>
                <c:pt idx="1165">
                  <c:v>8.745285215117074E-2</c:v>
                </c:pt>
                <c:pt idx="1166">
                  <c:v>8.7528894601166737E-2</c:v>
                </c:pt>
                <c:pt idx="1167">
                  <c:v>8.7541239311147739E-2</c:v>
                </c:pt>
                <c:pt idx="1168">
                  <c:v>8.7547559958659746E-2</c:v>
                </c:pt>
                <c:pt idx="1169">
                  <c:v>8.7617722688591734E-2</c:v>
                </c:pt>
                <c:pt idx="1170">
                  <c:v>8.7619381815251682E-2</c:v>
                </c:pt>
                <c:pt idx="1171">
                  <c:v>8.7619381815251682E-2</c:v>
                </c:pt>
                <c:pt idx="1172">
                  <c:v>8.7619381815251682E-2</c:v>
                </c:pt>
                <c:pt idx="1173">
                  <c:v>8.7619593787751734E-2</c:v>
                </c:pt>
                <c:pt idx="1174">
                  <c:v>8.7620797057751693E-2</c:v>
                </c:pt>
                <c:pt idx="1175">
                  <c:v>8.7620797057751693E-2</c:v>
                </c:pt>
                <c:pt idx="1176">
                  <c:v>8.7620797057751693E-2</c:v>
                </c:pt>
                <c:pt idx="1177">
                  <c:v>8.7620797057751693E-2</c:v>
                </c:pt>
                <c:pt idx="1178">
                  <c:v>8.7621320145253825E-2</c:v>
                </c:pt>
                <c:pt idx="1179">
                  <c:v>8.7621320145253825E-2</c:v>
                </c:pt>
                <c:pt idx="1180">
                  <c:v>8.7621320145253825E-2</c:v>
                </c:pt>
                <c:pt idx="1181">
                  <c:v>8.7960442123418248E-2</c:v>
                </c:pt>
                <c:pt idx="1182">
                  <c:v>8.7960442123418248E-2</c:v>
                </c:pt>
                <c:pt idx="1183">
                  <c:v>8.7960442123418248E-2</c:v>
                </c:pt>
                <c:pt idx="1184">
                  <c:v>8.7960442123418248E-2</c:v>
                </c:pt>
                <c:pt idx="1185">
                  <c:v>8.8042264824090027E-2</c:v>
                </c:pt>
                <c:pt idx="1186">
                  <c:v>8.8042264824090027E-2</c:v>
                </c:pt>
                <c:pt idx="1187">
                  <c:v>8.8058101111539763E-2</c:v>
                </c:pt>
                <c:pt idx="1188">
                  <c:v>8.8058101111539763E-2</c:v>
                </c:pt>
                <c:pt idx="1189">
                  <c:v>8.8058101111539763E-2</c:v>
                </c:pt>
                <c:pt idx="1190">
                  <c:v>8.8058101111539763E-2</c:v>
                </c:pt>
                <c:pt idx="1191">
                  <c:v>8.8058101111539763E-2</c:v>
                </c:pt>
                <c:pt idx="1192">
                  <c:v>8.8058101111539763E-2</c:v>
                </c:pt>
                <c:pt idx="1193">
                  <c:v>8.8058101111539763E-2</c:v>
                </c:pt>
                <c:pt idx="1194">
                  <c:v>8.8058101111539763E-2</c:v>
                </c:pt>
                <c:pt idx="1195">
                  <c:v>8.8058101111539763E-2</c:v>
                </c:pt>
                <c:pt idx="1196">
                  <c:v>8.8058101111539763E-2</c:v>
                </c:pt>
                <c:pt idx="1197">
                  <c:v>8.8058101111539763E-2</c:v>
                </c:pt>
                <c:pt idx="1198">
                  <c:v>8.8058101111539763E-2</c:v>
                </c:pt>
                <c:pt idx="1199">
                  <c:v>8.8058101111539763E-2</c:v>
                </c:pt>
                <c:pt idx="1200">
                  <c:v>8.8058101111539763E-2</c:v>
                </c:pt>
                <c:pt idx="1201">
                  <c:v>8.80868502219877E-2</c:v>
                </c:pt>
                <c:pt idx="1202">
                  <c:v>8.8224310743101747E-2</c:v>
                </c:pt>
                <c:pt idx="1203">
                  <c:v>8.8224310743101747E-2</c:v>
                </c:pt>
                <c:pt idx="1204">
                  <c:v>8.8224310743101747E-2</c:v>
                </c:pt>
                <c:pt idx="1205">
                  <c:v>8.9038624243889725E-2</c:v>
                </c:pt>
                <c:pt idx="1206">
                  <c:v>8.9038624243889725E-2</c:v>
                </c:pt>
                <c:pt idx="1207">
                  <c:v>8.9038624243889725E-2</c:v>
                </c:pt>
                <c:pt idx="1208">
                  <c:v>8.9038624243889725E-2</c:v>
                </c:pt>
                <c:pt idx="1209">
                  <c:v>8.9119372719167228E-2</c:v>
                </c:pt>
                <c:pt idx="1210">
                  <c:v>8.9280586332167233E-2</c:v>
                </c:pt>
                <c:pt idx="1211">
                  <c:v>8.9292355115861768E-2</c:v>
                </c:pt>
                <c:pt idx="1212">
                  <c:v>8.9292355115861768E-2</c:v>
                </c:pt>
                <c:pt idx="1213">
                  <c:v>8.9295910382527266E-2</c:v>
                </c:pt>
                <c:pt idx="1214">
                  <c:v>8.9295910382527266E-2</c:v>
                </c:pt>
                <c:pt idx="1215">
                  <c:v>8.9298034982527044E-2</c:v>
                </c:pt>
                <c:pt idx="1216">
                  <c:v>8.9298034982527044E-2</c:v>
                </c:pt>
                <c:pt idx="1217">
                  <c:v>8.9299484795032247E-2</c:v>
                </c:pt>
                <c:pt idx="1218">
                  <c:v>8.9299484795032247E-2</c:v>
                </c:pt>
                <c:pt idx="1219">
                  <c:v>8.9299484795032247E-2</c:v>
                </c:pt>
                <c:pt idx="1220">
                  <c:v>8.9299484795032247E-2</c:v>
                </c:pt>
                <c:pt idx="1221">
                  <c:v>8.9299484795032247E-2</c:v>
                </c:pt>
                <c:pt idx="1222">
                  <c:v>8.9299484795032247E-2</c:v>
                </c:pt>
                <c:pt idx="1223">
                  <c:v>8.9300069795033771E-2</c:v>
                </c:pt>
                <c:pt idx="1224">
                  <c:v>8.9300069795033771E-2</c:v>
                </c:pt>
                <c:pt idx="1225">
                  <c:v>8.9300069795033771E-2</c:v>
                </c:pt>
                <c:pt idx="1226">
                  <c:v>8.9300069795033771E-2</c:v>
                </c:pt>
                <c:pt idx="1227">
                  <c:v>8.9300069795033771E-2</c:v>
                </c:pt>
                <c:pt idx="1228">
                  <c:v>8.9300069795033771E-2</c:v>
                </c:pt>
                <c:pt idx="1229">
                  <c:v>8.9300069795033771E-2</c:v>
                </c:pt>
                <c:pt idx="1230">
                  <c:v>8.9300069795033771E-2</c:v>
                </c:pt>
                <c:pt idx="1231">
                  <c:v>8.9300069795033771E-2</c:v>
                </c:pt>
                <c:pt idx="1232">
                  <c:v>8.9301496220032264E-2</c:v>
                </c:pt>
                <c:pt idx="1233">
                  <c:v>8.9305776553777277E-2</c:v>
                </c:pt>
                <c:pt idx="1234">
                  <c:v>8.9544096513999916E-2</c:v>
                </c:pt>
                <c:pt idx="1235">
                  <c:v>8.9588298166970767E-2</c:v>
                </c:pt>
                <c:pt idx="1236">
                  <c:v>8.9597565157283329E-2</c:v>
                </c:pt>
                <c:pt idx="1237">
                  <c:v>8.9597565157283329E-2</c:v>
                </c:pt>
                <c:pt idx="1238">
                  <c:v>8.9607238493127295E-2</c:v>
                </c:pt>
                <c:pt idx="1239">
                  <c:v>8.9607238493127295E-2</c:v>
                </c:pt>
                <c:pt idx="1240">
                  <c:v>8.9607238493127295E-2</c:v>
                </c:pt>
                <c:pt idx="1241">
                  <c:v>8.9607238493127295E-2</c:v>
                </c:pt>
                <c:pt idx="1242">
                  <c:v>8.9607238493127295E-2</c:v>
                </c:pt>
                <c:pt idx="1243">
                  <c:v>8.9607238493127295E-2</c:v>
                </c:pt>
                <c:pt idx="1244">
                  <c:v>8.9607238493127295E-2</c:v>
                </c:pt>
                <c:pt idx="1245">
                  <c:v>8.9870053350167706E-2</c:v>
                </c:pt>
                <c:pt idx="1246">
                  <c:v>8.9870053350167706E-2</c:v>
                </c:pt>
                <c:pt idx="1247">
                  <c:v>8.9870053350167706E-2</c:v>
                </c:pt>
                <c:pt idx="1248">
                  <c:v>8.9872703373359702E-2</c:v>
                </c:pt>
                <c:pt idx="1249">
                  <c:v>8.9872703373359702E-2</c:v>
                </c:pt>
                <c:pt idx="1250">
                  <c:v>8.9872703373359702E-2</c:v>
                </c:pt>
                <c:pt idx="1251">
                  <c:v>8.9872703373359702E-2</c:v>
                </c:pt>
                <c:pt idx="1252">
                  <c:v>8.9872703373359702E-2</c:v>
                </c:pt>
                <c:pt idx="1253">
                  <c:v>8.9872703373359702E-2</c:v>
                </c:pt>
                <c:pt idx="1254">
                  <c:v>8.9872703373359702E-2</c:v>
                </c:pt>
                <c:pt idx="1255">
                  <c:v>8.9872703373359702E-2</c:v>
                </c:pt>
                <c:pt idx="1256">
                  <c:v>8.9872703373359702E-2</c:v>
                </c:pt>
                <c:pt idx="1257">
                  <c:v>8.9872703373359702E-2</c:v>
                </c:pt>
                <c:pt idx="1258">
                  <c:v>8.9872703373359702E-2</c:v>
                </c:pt>
                <c:pt idx="1259">
                  <c:v>8.9903352928173724E-2</c:v>
                </c:pt>
                <c:pt idx="1260">
                  <c:v>8.9907361621081247E-2</c:v>
                </c:pt>
                <c:pt idx="1261">
                  <c:v>8.9913784073312839E-2</c:v>
                </c:pt>
                <c:pt idx="1262">
                  <c:v>8.9913784073312839E-2</c:v>
                </c:pt>
                <c:pt idx="1263">
                  <c:v>8.9913784073312839E-2</c:v>
                </c:pt>
                <c:pt idx="1264">
                  <c:v>8.9913784073312839E-2</c:v>
                </c:pt>
                <c:pt idx="1265">
                  <c:v>8.9913784073312839E-2</c:v>
                </c:pt>
                <c:pt idx="1266">
                  <c:v>8.9913784073312839E-2</c:v>
                </c:pt>
                <c:pt idx="1267">
                  <c:v>8.9913784073312839E-2</c:v>
                </c:pt>
                <c:pt idx="1268">
                  <c:v>8.9922521712884326E-2</c:v>
                </c:pt>
                <c:pt idx="1269">
                  <c:v>8.9922521712884326E-2</c:v>
                </c:pt>
                <c:pt idx="1270">
                  <c:v>8.9922521712884326E-2</c:v>
                </c:pt>
                <c:pt idx="1271">
                  <c:v>8.9922521712884326E-2</c:v>
                </c:pt>
                <c:pt idx="1272">
                  <c:v>8.9932987018102387E-2</c:v>
                </c:pt>
                <c:pt idx="1273">
                  <c:v>8.9932987018102387E-2</c:v>
                </c:pt>
                <c:pt idx="1274">
                  <c:v>8.9932987018102387E-2</c:v>
                </c:pt>
                <c:pt idx="1275">
                  <c:v>8.9932987018102387E-2</c:v>
                </c:pt>
                <c:pt idx="1276">
                  <c:v>8.9932987018102387E-2</c:v>
                </c:pt>
                <c:pt idx="1277">
                  <c:v>8.9932987018102387E-2</c:v>
                </c:pt>
                <c:pt idx="1278">
                  <c:v>8.9932987018102387E-2</c:v>
                </c:pt>
                <c:pt idx="1279">
                  <c:v>8.9933366318102767E-2</c:v>
                </c:pt>
                <c:pt idx="1280">
                  <c:v>8.9936948417171564E-2</c:v>
                </c:pt>
                <c:pt idx="1281">
                  <c:v>8.9937308417171527E-2</c:v>
                </c:pt>
                <c:pt idx="1282">
                  <c:v>8.9937308417171527E-2</c:v>
                </c:pt>
                <c:pt idx="1283">
                  <c:v>8.9937308417171527E-2</c:v>
                </c:pt>
                <c:pt idx="1284">
                  <c:v>8.9937308417171527E-2</c:v>
                </c:pt>
                <c:pt idx="1285">
                  <c:v>8.9937308417171527E-2</c:v>
                </c:pt>
                <c:pt idx="1286">
                  <c:v>8.9937308417171527E-2</c:v>
                </c:pt>
                <c:pt idx="1287">
                  <c:v>8.9944846256246991E-2</c:v>
                </c:pt>
                <c:pt idx="1288">
                  <c:v>8.9944846256246991E-2</c:v>
                </c:pt>
                <c:pt idx="1289">
                  <c:v>8.9944846256246991E-2</c:v>
                </c:pt>
                <c:pt idx="1290">
                  <c:v>8.9949650868177425E-2</c:v>
                </c:pt>
                <c:pt idx="1291">
                  <c:v>8.9954901355117842E-2</c:v>
                </c:pt>
                <c:pt idx="1292">
                  <c:v>8.9975775656113463E-2</c:v>
                </c:pt>
                <c:pt idx="1293">
                  <c:v>9.0005330730288616E-2</c:v>
                </c:pt>
                <c:pt idx="1294">
                  <c:v>9.0005330730288616E-2</c:v>
                </c:pt>
                <c:pt idx="1295">
                  <c:v>9.0005330730288616E-2</c:v>
                </c:pt>
                <c:pt idx="1296">
                  <c:v>9.0005330730288616E-2</c:v>
                </c:pt>
                <c:pt idx="1297">
                  <c:v>9.0005330730288616E-2</c:v>
                </c:pt>
                <c:pt idx="1298">
                  <c:v>9.0005330730288616E-2</c:v>
                </c:pt>
                <c:pt idx="1299">
                  <c:v>9.0011244194891205E-2</c:v>
                </c:pt>
                <c:pt idx="1300">
                  <c:v>9.0015091635604408E-2</c:v>
                </c:pt>
                <c:pt idx="1301">
                  <c:v>9.0016077032836525E-2</c:v>
                </c:pt>
                <c:pt idx="1302">
                  <c:v>9.0016865313144082E-2</c:v>
                </c:pt>
                <c:pt idx="1303">
                  <c:v>9.0027365854118746E-2</c:v>
                </c:pt>
                <c:pt idx="1304">
                  <c:v>9.0027365854118746E-2</c:v>
                </c:pt>
                <c:pt idx="1305">
                  <c:v>9.0033105072791428E-2</c:v>
                </c:pt>
                <c:pt idx="1306">
                  <c:v>9.0074340858344565E-2</c:v>
                </c:pt>
                <c:pt idx="1307">
                  <c:v>9.1159595196154047E-2</c:v>
                </c:pt>
                <c:pt idx="1308">
                  <c:v>9.1459062336987723E-2</c:v>
                </c:pt>
                <c:pt idx="1309">
                  <c:v>9.1460142336986724E-2</c:v>
                </c:pt>
                <c:pt idx="1310">
                  <c:v>9.1460562936986567E-2</c:v>
                </c:pt>
                <c:pt idx="1311">
                  <c:v>9.1460562936986567E-2</c:v>
                </c:pt>
                <c:pt idx="1312">
                  <c:v>9.1460562936986567E-2</c:v>
                </c:pt>
                <c:pt idx="1313">
                  <c:v>9.1460562936986567E-2</c:v>
                </c:pt>
                <c:pt idx="1314">
                  <c:v>9.1460562936986567E-2</c:v>
                </c:pt>
                <c:pt idx="1315">
                  <c:v>9.1460562936986567E-2</c:v>
                </c:pt>
                <c:pt idx="1316">
                  <c:v>9.1466159790869708E-2</c:v>
                </c:pt>
                <c:pt idx="1317">
                  <c:v>9.1466159790869708E-2</c:v>
                </c:pt>
                <c:pt idx="1318">
                  <c:v>9.1466159790869708E-2</c:v>
                </c:pt>
                <c:pt idx="1319">
                  <c:v>9.1466159790869708E-2</c:v>
                </c:pt>
                <c:pt idx="1320">
                  <c:v>9.1466159790869708E-2</c:v>
                </c:pt>
                <c:pt idx="1321">
                  <c:v>9.1466159790869708E-2</c:v>
                </c:pt>
                <c:pt idx="1322">
                  <c:v>9.1466159790869708E-2</c:v>
                </c:pt>
                <c:pt idx="1323">
                  <c:v>9.1466159790869708E-2</c:v>
                </c:pt>
                <c:pt idx="1324">
                  <c:v>9.1466159790869708E-2</c:v>
                </c:pt>
                <c:pt idx="1325">
                  <c:v>9.1466159790869708E-2</c:v>
                </c:pt>
                <c:pt idx="1326">
                  <c:v>9.1466159790869708E-2</c:v>
                </c:pt>
                <c:pt idx="1327">
                  <c:v>9.1466159790869708E-2</c:v>
                </c:pt>
                <c:pt idx="1328">
                  <c:v>9.1466159790869708E-2</c:v>
                </c:pt>
                <c:pt idx="1329">
                  <c:v>9.1466159790869708E-2</c:v>
                </c:pt>
                <c:pt idx="1330">
                  <c:v>9.1466159790869708E-2</c:v>
                </c:pt>
                <c:pt idx="1331">
                  <c:v>9.1466159790869708E-2</c:v>
                </c:pt>
                <c:pt idx="1332">
                  <c:v>9.1466159790869708E-2</c:v>
                </c:pt>
                <c:pt idx="1333">
                  <c:v>9.1466159790869708E-2</c:v>
                </c:pt>
                <c:pt idx="1334">
                  <c:v>9.1466159790869708E-2</c:v>
                </c:pt>
                <c:pt idx="1335">
                  <c:v>9.1466159790869708E-2</c:v>
                </c:pt>
                <c:pt idx="1336">
                  <c:v>9.1466159790869708E-2</c:v>
                </c:pt>
                <c:pt idx="1337">
                  <c:v>9.1466159790869708E-2</c:v>
                </c:pt>
                <c:pt idx="1338">
                  <c:v>9.1466159790869708E-2</c:v>
                </c:pt>
                <c:pt idx="1339">
                  <c:v>9.1466159790869708E-2</c:v>
                </c:pt>
                <c:pt idx="1340">
                  <c:v>9.1466159790869708E-2</c:v>
                </c:pt>
                <c:pt idx="1341">
                  <c:v>9.1466159790869708E-2</c:v>
                </c:pt>
                <c:pt idx="1342">
                  <c:v>9.1466159790869708E-2</c:v>
                </c:pt>
                <c:pt idx="1343">
                  <c:v>9.1466159790869708E-2</c:v>
                </c:pt>
                <c:pt idx="1344">
                  <c:v>9.1466159790869708E-2</c:v>
                </c:pt>
                <c:pt idx="1345">
                  <c:v>9.1466159790869708E-2</c:v>
                </c:pt>
                <c:pt idx="1346">
                  <c:v>9.1466159790869708E-2</c:v>
                </c:pt>
                <c:pt idx="1347">
                  <c:v>9.1466159790869708E-2</c:v>
                </c:pt>
                <c:pt idx="1348">
                  <c:v>9.1466159790869708E-2</c:v>
                </c:pt>
                <c:pt idx="1349">
                  <c:v>9.1466159790869708E-2</c:v>
                </c:pt>
                <c:pt idx="1350">
                  <c:v>9.1466159790869708E-2</c:v>
                </c:pt>
                <c:pt idx="1351">
                  <c:v>9.1466159790869708E-2</c:v>
                </c:pt>
                <c:pt idx="1352">
                  <c:v>9.1466159790869708E-2</c:v>
                </c:pt>
                <c:pt idx="1353">
                  <c:v>9.1466159790869708E-2</c:v>
                </c:pt>
                <c:pt idx="1354">
                  <c:v>9.1466159790869708E-2</c:v>
                </c:pt>
                <c:pt idx="1355">
                  <c:v>9.1466159790869708E-2</c:v>
                </c:pt>
                <c:pt idx="1356">
                  <c:v>9.1466159790869708E-2</c:v>
                </c:pt>
                <c:pt idx="1357">
                  <c:v>9.1466159790869708E-2</c:v>
                </c:pt>
                <c:pt idx="1358">
                  <c:v>9.1466159790869708E-2</c:v>
                </c:pt>
                <c:pt idx="1359">
                  <c:v>9.1466159790869708E-2</c:v>
                </c:pt>
                <c:pt idx="1360">
                  <c:v>9.1493715151890143E-2</c:v>
                </c:pt>
                <c:pt idx="1361">
                  <c:v>9.1494795151891267E-2</c:v>
                </c:pt>
                <c:pt idx="1362">
                  <c:v>9.1494795151891267E-2</c:v>
                </c:pt>
                <c:pt idx="1363">
                  <c:v>9.1494795151891267E-2</c:v>
                </c:pt>
                <c:pt idx="1364">
                  <c:v>9.1494795151891267E-2</c:v>
                </c:pt>
                <c:pt idx="1365">
                  <c:v>9.1494795151891267E-2</c:v>
                </c:pt>
                <c:pt idx="1366">
                  <c:v>9.1494795151891267E-2</c:v>
                </c:pt>
                <c:pt idx="1367">
                  <c:v>9.1494795151891267E-2</c:v>
                </c:pt>
                <c:pt idx="1368">
                  <c:v>9.1494795151891267E-2</c:v>
                </c:pt>
                <c:pt idx="1369">
                  <c:v>9.1494795151891267E-2</c:v>
                </c:pt>
                <c:pt idx="1370">
                  <c:v>9.1494795151891267E-2</c:v>
                </c:pt>
                <c:pt idx="1371">
                  <c:v>9.1494795151891267E-2</c:v>
                </c:pt>
                <c:pt idx="1372">
                  <c:v>9.1494795151891267E-2</c:v>
                </c:pt>
                <c:pt idx="1373">
                  <c:v>9.1494795151891267E-2</c:v>
                </c:pt>
                <c:pt idx="1374">
                  <c:v>9.1494795151891267E-2</c:v>
                </c:pt>
                <c:pt idx="1375">
                  <c:v>9.1494795151891267E-2</c:v>
                </c:pt>
                <c:pt idx="1376">
                  <c:v>9.1494795151891267E-2</c:v>
                </c:pt>
                <c:pt idx="1377">
                  <c:v>9.1494795151891267E-2</c:v>
                </c:pt>
                <c:pt idx="1378">
                  <c:v>9.1494795151891267E-2</c:v>
                </c:pt>
                <c:pt idx="1379">
                  <c:v>9.1494795151891267E-2</c:v>
                </c:pt>
                <c:pt idx="1380">
                  <c:v>9.1494795151891267E-2</c:v>
                </c:pt>
                <c:pt idx="1381">
                  <c:v>9.1494795151891267E-2</c:v>
                </c:pt>
                <c:pt idx="1382">
                  <c:v>9.1494795151891267E-2</c:v>
                </c:pt>
                <c:pt idx="1383">
                  <c:v>9.1494795151891267E-2</c:v>
                </c:pt>
                <c:pt idx="1384">
                  <c:v>9.1494795151891267E-2</c:v>
                </c:pt>
                <c:pt idx="1385">
                  <c:v>9.1494795151891267E-2</c:v>
                </c:pt>
                <c:pt idx="1386">
                  <c:v>9.1494795151891267E-2</c:v>
                </c:pt>
                <c:pt idx="1387">
                  <c:v>9.1494795151891267E-2</c:v>
                </c:pt>
                <c:pt idx="1388">
                  <c:v>9.1494795151891267E-2</c:v>
                </c:pt>
                <c:pt idx="1389">
                  <c:v>9.1494795151891267E-2</c:v>
                </c:pt>
                <c:pt idx="1390">
                  <c:v>9.1494795151891267E-2</c:v>
                </c:pt>
                <c:pt idx="1391">
                  <c:v>9.1494795151891267E-2</c:v>
                </c:pt>
                <c:pt idx="1392">
                  <c:v>9.1494795151891267E-2</c:v>
                </c:pt>
                <c:pt idx="1393">
                  <c:v>9.1494795151891267E-2</c:v>
                </c:pt>
                <c:pt idx="1394">
                  <c:v>9.1494795151891267E-2</c:v>
                </c:pt>
                <c:pt idx="1395">
                  <c:v>9.1494795151891267E-2</c:v>
                </c:pt>
                <c:pt idx="1396">
                  <c:v>9.1494795151891267E-2</c:v>
                </c:pt>
                <c:pt idx="1397">
                  <c:v>9.1494795151891267E-2</c:v>
                </c:pt>
                <c:pt idx="1398">
                  <c:v>9.1494795151891267E-2</c:v>
                </c:pt>
                <c:pt idx="1399">
                  <c:v>9.1494795151891267E-2</c:v>
                </c:pt>
                <c:pt idx="1400">
                  <c:v>9.1494795151891267E-2</c:v>
                </c:pt>
                <c:pt idx="1401">
                  <c:v>9.1494795151891267E-2</c:v>
                </c:pt>
                <c:pt idx="1402">
                  <c:v>9.1494795151891267E-2</c:v>
                </c:pt>
                <c:pt idx="1403">
                  <c:v>9.1494795151891267E-2</c:v>
                </c:pt>
                <c:pt idx="1404">
                  <c:v>9.1494795151891267E-2</c:v>
                </c:pt>
                <c:pt idx="1405">
                  <c:v>9.1494795151891267E-2</c:v>
                </c:pt>
                <c:pt idx="1406">
                  <c:v>9.1494795151891267E-2</c:v>
                </c:pt>
                <c:pt idx="1407">
                  <c:v>9.1494795151891267E-2</c:v>
                </c:pt>
                <c:pt idx="1408">
                  <c:v>9.1494795151891267E-2</c:v>
                </c:pt>
                <c:pt idx="1409">
                  <c:v>9.1494795151891267E-2</c:v>
                </c:pt>
                <c:pt idx="1410">
                  <c:v>9.1494795151891267E-2</c:v>
                </c:pt>
                <c:pt idx="1411">
                  <c:v>9.1494795151891267E-2</c:v>
                </c:pt>
                <c:pt idx="1412">
                  <c:v>9.1494795151891267E-2</c:v>
                </c:pt>
                <c:pt idx="1413">
                  <c:v>9.1494795151891267E-2</c:v>
                </c:pt>
                <c:pt idx="1414">
                  <c:v>9.1494795151891267E-2</c:v>
                </c:pt>
                <c:pt idx="1415">
                  <c:v>9.1494795151891267E-2</c:v>
                </c:pt>
                <c:pt idx="1416">
                  <c:v>9.1494795151891267E-2</c:v>
                </c:pt>
                <c:pt idx="1417">
                  <c:v>9.1494795151891267E-2</c:v>
                </c:pt>
                <c:pt idx="1418">
                  <c:v>9.1494795151891267E-2</c:v>
                </c:pt>
                <c:pt idx="1419">
                  <c:v>9.1494795151891267E-2</c:v>
                </c:pt>
                <c:pt idx="1420">
                  <c:v>9.1494795151891267E-2</c:v>
                </c:pt>
                <c:pt idx="1421">
                  <c:v>9.1494795151891267E-2</c:v>
                </c:pt>
                <c:pt idx="1422">
                  <c:v>9.1494795151891267E-2</c:v>
                </c:pt>
                <c:pt idx="1423">
                  <c:v>9.1494795151891267E-2</c:v>
                </c:pt>
                <c:pt idx="1424">
                  <c:v>9.1494795151891267E-2</c:v>
                </c:pt>
                <c:pt idx="1425">
                  <c:v>9.1494795151891267E-2</c:v>
                </c:pt>
                <c:pt idx="1426">
                  <c:v>9.1494795151891267E-2</c:v>
                </c:pt>
                <c:pt idx="1427">
                  <c:v>9.1494795151891267E-2</c:v>
                </c:pt>
                <c:pt idx="1428">
                  <c:v>9.1494795151891267E-2</c:v>
                </c:pt>
                <c:pt idx="1429">
                  <c:v>9.1494795151891267E-2</c:v>
                </c:pt>
                <c:pt idx="1430">
                  <c:v>9.1494795151891267E-2</c:v>
                </c:pt>
                <c:pt idx="1431">
                  <c:v>9.1494795151891267E-2</c:v>
                </c:pt>
                <c:pt idx="1432">
                  <c:v>9.1494795151891267E-2</c:v>
                </c:pt>
                <c:pt idx="1433">
                  <c:v>9.1494795151891267E-2</c:v>
                </c:pt>
                <c:pt idx="1434">
                  <c:v>9.1494795151891267E-2</c:v>
                </c:pt>
                <c:pt idx="1435">
                  <c:v>9.1494795151891267E-2</c:v>
                </c:pt>
                <c:pt idx="1436">
                  <c:v>9.1494795151891267E-2</c:v>
                </c:pt>
                <c:pt idx="1437">
                  <c:v>9.1494795151891267E-2</c:v>
                </c:pt>
                <c:pt idx="1438">
                  <c:v>9.1494795151891267E-2</c:v>
                </c:pt>
                <c:pt idx="1439">
                  <c:v>9.1494795151891267E-2</c:v>
                </c:pt>
                <c:pt idx="1440">
                  <c:v>9.1494795151891267E-2</c:v>
                </c:pt>
                <c:pt idx="1441">
                  <c:v>9.1494795151891267E-2</c:v>
                </c:pt>
                <c:pt idx="1442">
                  <c:v>9.1494795151891267E-2</c:v>
                </c:pt>
                <c:pt idx="1443">
                  <c:v>9.1494795151891267E-2</c:v>
                </c:pt>
                <c:pt idx="1444">
                  <c:v>9.1494795151891267E-2</c:v>
                </c:pt>
                <c:pt idx="1445">
                  <c:v>9.1494795151891267E-2</c:v>
                </c:pt>
                <c:pt idx="1446">
                  <c:v>9.1494795151891267E-2</c:v>
                </c:pt>
                <c:pt idx="1447">
                  <c:v>9.1494795151891267E-2</c:v>
                </c:pt>
                <c:pt idx="1448">
                  <c:v>9.1494795151891267E-2</c:v>
                </c:pt>
                <c:pt idx="1449">
                  <c:v>9.1494795151891267E-2</c:v>
                </c:pt>
                <c:pt idx="1450">
                  <c:v>9.1494795151891267E-2</c:v>
                </c:pt>
                <c:pt idx="1451">
                  <c:v>9.1494795151891267E-2</c:v>
                </c:pt>
                <c:pt idx="1452">
                  <c:v>9.1494795151891267E-2</c:v>
                </c:pt>
                <c:pt idx="1453">
                  <c:v>9.1494795151891267E-2</c:v>
                </c:pt>
                <c:pt idx="1454">
                  <c:v>9.1494795151891267E-2</c:v>
                </c:pt>
                <c:pt idx="1455">
                  <c:v>9.1494795151891267E-2</c:v>
                </c:pt>
                <c:pt idx="1456">
                  <c:v>9.1494795151891267E-2</c:v>
                </c:pt>
                <c:pt idx="1457">
                  <c:v>9.1494795151891267E-2</c:v>
                </c:pt>
                <c:pt idx="1458">
                  <c:v>9.1494795151891267E-2</c:v>
                </c:pt>
                <c:pt idx="1459">
                  <c:v>9.1494795151891267E-2</c:v>
                </c:pt>
              </c:numCache>
            </c:numRef>
          </c:val>
        </c:ser>
        <c:marker val="1"/>
        <c:axId val="58487552"/>
        <c:axId val="58489472"/>
      </c:lineChart>
      <c:dateAx>
        <c:axId val="58487552"/>
        <c:scaling>
          <c:orientation val="minMax"/>
          <c:min val="40057"/>
        </c:scaling>
        <c:axPos val="b"/>
        <c:title>
          <c:tx>
            <c:rich>
              <a:bodyPr/>
              <a:lstStyle/>
              <a:p>
                <a:pPr>
                  <a:defRPr/>
                </a:pPr>
                <a:r>
                  <a:rPr lang="en-US"/>
                  <a:t>Time</a:t>
                </a:r>
              </a:p>
            </c:rich>
          </c:tx>
        </c:title>
        <c:numFmt formatCode="d/mm/yyyy" sourceLinked="1"/>
        <c:tickLblPos val="nextTo"/>
        <c:txPr>
          <a:bodyPr rot="-5400000" vert="horz"/>
          <a:lstStyle/>
          <a:p>
            <a:pPr>
              <a:defRPr/>
            </a:pPr>
            <a:endParaRPr lang="en-US"/>
          </a:p>
        </c:txPr>
        <c:crossAx val="58489472"/>
        <c:crosses val="autoZero"/>
        <c:auto val="1"/>
        <c:lblOffset val="100"/>
      </c:dateAx>
      <c:valAx>
        <c:axId val="58489472"/>
        <c:scaling>
          <c:orientation val="minMax"/>
        </c:scaling>
        <c:axPos val="l"/>
        <c:title>
          <c:tx>
            <c:rich>
              <a:bodyPr rot="-5400000" vert="horz"/>
              <a:lstStyle/>
              <a:p>
                <a:pPr>
                  <a:defRPr/>
                </a:pPr>
                <a:r>
                  <a:rPr lang="en-US"/>
                  <a:t>Sediment yield (metres </a:t>
                </a:r>
                <a:r>
                  <a:rPr lang="en-US" baseline="30000"/>
                  <a:t>3</a:t>
                </a:r>
                <a:r>
                  <a:rPr lang="en-US"/>
                  <a:t>)</a:t>
                </a:r>
              </a:p>
            </c:rich>
          </c:tx>
        </c:title>
        <c:numFmt formatCode="General" sourceLinked="1"/>
        <c:tickLblPos val="nextTo"/>
        <c:crossAx val="58487552"/>
        <c:crosses val="autoZero"/>
        <c:crossBetween val="between"/>
      </c:valAx>
    </c:plotArea>
    <c:legend>
      <c:legendPos val="r"/>
      <c:layout>
        <c:manualLayout>
          <c:xMode val="edge"/>
          <c:yMode val="edge"/>
          <c:x val="0.47807770115901937"/>
          <c:y val="0.57091622531967723"/>
          <c:w val="0.41264980632537718"/>
          <c:h val="0.16761653198648221"/>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35657744804553"/>
          <c:y val="2.5304827001693606E-2"/>
          <c:w val="0.87417273539098062"/>
          <c:h val="0.74924663430866612"/>
        </c:manualLayout>
      </c:layout>
      <c:lineChart>
        <c:grouping val="standard"/>
        <c:ser>
          <c:idx val="0"/>
          <c:order val="0"/>
          <c:tx>
            <c:strRef>
              <c:f>'plot2-prt1'!$V$1</c:f>
              <c:strCache>
                <c:ptCount val="1"/>
                <c:pt idx="0">
                  <c:v>CumulativeModelDischarge</c:v>
                </c:pt>
              </c:strCache>
            </c:strRef>
          </c:tx>
          <c:spPr>
            <a:ln>
              <a:prstDash val="sysDash"/>
            </a:ln>
          </c:spPr>
          <c:marker>
            <c:symbol val="none"/>
          </c:marker>
          <c:cat>
            <c:numRef>
              <c:f>'plot2-prt1'!$U$2:$U$1461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'plot2-prt1'!$V$2:$V$1461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4.6200000000000001E-4</c:v>
                </c:pt>
                <c:pt idx="114">
                  <c:v>1.0089999999999999E-3</c:v>
                </c:pt>
                <c:pt idx="115">
                  <c:v>1.3839999999999998E-3</c:v>
                </c:pt>
                <c:pt idx="116">
                  <c:v>1.6880000000000241E-3</c:v>
                </c:pt>
                <c:pt idx="117">
                  <c:v>1.9059999999999999E-3</c:v>
                </c:pt>
                <c:pt idx="118">
                  <c:v>2.0509999999999999E-3</c:v>
                </c:pt>
                <c:pt idx="119">
                  <c:v>2.2030000000000374E-3</c:v>
                </c:pt>
                <c:pt idx="120">
                  <c:v>2.2670000000000398E-3</c:v>
                </c:pt>
                <c:pt idx="121">
                  <c:v>2.2920000000000002E-3</c:v>
                </c:pt>
                <c:pt idx="122">
                  <c:v>2.2960000000000012E-3</c:v>
                </c:pt>
                <c:pt idx="123">
                  <c:v>2.2960000000000012E-3</c:v>
                </c:pt>
                <c:pt idx="124">
                  <c:v>2.2960000000000012E-3</c:v>
                </c:pt>
                <c:pt idx="125">
                  <c:v>2.2960000000000012E-3</c:v>
                </c:pt>
                <c:pt idx="126">
                  <c:v>3.1530000000000212E-3</c:v>
                </c:pt>
                <c:pt idx="127">
                  <c:v>3.7200000000000475E-3</c:v>
                </c:pt>
                <c:pt idx="128">
                  <c:v>4.1359999999999999E-3</c:v>
                </c:pt>
                <c:pt idx="129">
                  <c:v>4.4250000000000114E-3</c:v>
                </c:pt>
                <c:pt idx="130">
                  <c:v>4.6040000000000005E-3</c:v>
                </c:pt>
                <c:pt idx="131">
                  <c:v>4.7160000000000014E-3</c:v>
                </c:pt>
                <c:pt idx="132">
                  <c:v>4.7680000000000014E-3</c:v>
                </c:pt>
                <c:pt idx="133">
                  <c:v>4.7830000000000034E-3</c:v>
                </c:pt>
                <c:pt idx="134">
                  <c:v>4.7840000000000113E-3</c:v>
                </c:pt>
                <c:pt idx="135">
                  <c:v>4.7840000000000113E-3</c:v>
                </c:pt>
                <c:pt idx="136">
                  <c:v>4.7840000000000113E-3</c:v>
                </c:pt>
                <c:pt idx="137">
                  <c:v>4.7840000000000113E-3</c:v>
                </c:pt>
                <c:pt idx="138">
                  <c:v>4.7840000000000113E-3</c:v>
                </c:pt>
                <c:pt idx="139">
                  <c:v>4.7840000000000113E-3</c:v>
                </c:pt>
                <c:pt idx="140">
                  <c:v>5.2250000000000013E-3</c:v>
                </c:pt>
                <c:pt idx="141">
                  <c:v>5.6700000000000014E-3</c:v>
                </c:pt>
                <c:pt idx="142">
                  <c:v>5.9850000000000658E-3</c:v>
                </c:pt>
                <c:pt idx="143">
                  <c:v>6.2080000000000642E-3</c:v>
                </c:pt>
                <c:pt idx="144">
                  <c:v>6.7700000000000806E-3</c:v>
                </c:pt>
                <c:pt idx="145">
                  <c:v>7.3900000000000033E-3</c:v>
                </c:pt>
                <c:pt idx="146">
                  <c:v>7.7930000000000733E-3</c:v>
                </c:pt>
                <c:pt idx="147">
                  <c:v>8.0550000000001228E-3</c:v>
                </c:pt>
                <c:pt idx="148">
                  <c:v>8.201E-3</c:v>
                </c:pt>
                <c:pt idx="149">
                  <c:v>8.7320000000000002E-3</c:v>
                </c:pt>
                <c:pt idx="150">
                  <c:v>9.1240000000000002E-3</c:v>
                </c:pt>
                <c:pt idx="151">
                  <c:v>9.3620000000001619E-3</c:v>
                </c:pt>
                <c:pt idx="152">
                  <c:v>9.4860000000000708E-3</c:v>
                </c:pt>
                <c:pt idx="153">
                  <c:v>1.0460000000000007E-2</c:v>
                </c:pt>
                <c:pt idx="154">
                  <c:v>1.0878000000000001E-2</c:v>
                </c:pt>
                <c:pt idx="155">
                  <c:v>1.1098E-2</c:v>
                </c:pt>
                <c:pt idx="156">
                  <c:v>1.1201000000000131E-2</c:v>
                </c:pt>
                <c:pt idx="157">
                  <c:v>1.1255000000000001E-2</c:v>
                </c:pt>
                <c:pt idx="158">
                  <c:v>1.1280000000000137E-2</c:v>
                </c:pt>
                <c:pt idx="159">
                  <c:v>1.1290000000000001E-2</c:v>
                </c:pt>
                <c:pt idx="160">
                  <c:v>1.1291000000000001E-2</c:v>
                </c:pt>
                <c:pt idx="161">
                  <c:v>1.1291000000000001E-2</c:v>
                </c:pt>
                <c:pt idx="162">
                  <c:v>1.1291000000000001E-2</c:v>
                </c:pt>
                <c:pt idx="163">
                  <c:v>1.1291000000000001E-2</c:v>
                </c:pt>
                <c:pt idx="164">
                  <c:v>1.1291000000000001E-2</c:v>
                </c:pt>
                <c:pt idx="165">
                  <c:v>1.1291000000000001E-2</c:v>
                </c:pt>
                <c:pt idx="166">
                  <c:v>1.1291000000000001E-2</c:v>
                </c:pt>
                <c:pt idx="167">
                  <c:v>1.1291000000000001E-2</c:v>
                </c:pt>
                <c:pt idx="168">
                  <c:v>1.1291000000000001E-2</c:v>
                </c:pt>
                <c:pt idx="169">
                  <c:v>1.1291000000000001E-2</c:v>
                </c:pt>
                <c:pt idx="170">
                  <c:v>1.1291000000000001E-2</c:v>
                </c:pt>
                <c:pt idx="171">
                  <c:v>1.1291000000000001E-2</c:v>
                </c:pt>
                <c:pt idx="172">
                  <c:v>1.1291000000000001E-2</c:v>
                </c:pt>
                <c:pt idx="173">
                  <c:v>1.1291000000000001E-2</c:v>
                </c:pt>
                <c:pt idx="174">
                  <c:v>1.1291000000000001E-2</c:v>
                </c:pt>
                <c:pt idx="175">
                  <c:v>1.1291000000000001E-2</c:v>
                </c:pt>
                <c:pt idx="176">
                  <c:v>1.1291000000000001E-2</c:v>
                </c:pt>
                <c:pt idx="177">
                  <c:v>1.1317000000000001E-2</c:v>
                </c:pt>
                <c:pt idx="178">
                  <c:v>1.2017999999999958E-2</c:v>
                </c:pt>
                <c:pt idx="179">
                  <c:v>1.2868000000000001E-2</c:v>
                </c:pt>
                <c:pt idx="180">
                  <c:v>1.3401000000000001E-2</c:v>
                </c:pt>
                <c:pt idx="181">
                  <c:v>1.3704000000000131E-2</c:v>
                </c:pt>
                <c:pt idx="182">
                  <c:v>1.3864000000000144E-2</c:v>
                </c:pt>
                <c:pt idx="183">
                  <c:v>1.3933000000000001E-2</c:v>
                </c:pt>
                <c:pt idx="184">
                  <c:v>1.3965000000000121E-2</c:v>
                </c:pt>
                <c:pt idx="185">
                  <c:v>1.3981000000000153E-2</c:v>
                </c:pt>
                <c:pt idx="186">
                  <c:v>1.3985000000000133E-2</c:v>
                </c:pt>
                <c:pt idx="187">
                  <c:v>1.3985000000000133E-2</c:v>
                </c:pt>
                <c:pt idx="188">
                  <c:v>1.3985000000000133E-2</c:v>
                </c:pt>
                <c:pt idx="189">
                  <c:v>1.3985000000000133E-2</c:v>
                </c:pt>
                <c:pt idx="190">
                  <c:v>1.3985000000000133E-2</c:v>
                </c:pt>
                <c:pt idx="191">
                  <c:v>1.3985000000000133E-2</c:v>
                </c:pt>
                <c:pt idx="192">
                  <c:v>1.3985000000000133E-2</c:v>
                </c:pt>
                <c:pt idx="193">
                  <c:v>1.3985000000000133E-2</c:v>
                </c:pt>
                <c:pt idx="194">
                  <c:v>1.3985000000000133E-2</c:v>
                </c:pt>
                <c:pt idx="195">
                  <c:v>1.3985000000000133E-2</c:v>
                </c:pt>
                <c:pt idx="196">
                  <c:v>1.3985000000000133E-2</c:v>
                </c:pt>
                <c:pt idx="197">
                  <c:v>1.3985000000000133E-2</c:v>
                </c:pt>
                <c:pt idx="198">
                  <c:v>1.3985000000000133E-2</c:v>
                </c:pt>
                <c:pt idx="199">
                  <c:v>1.3985000000000133E-2</c:v>
                </c:pt>
                <c:pt idx="200">
                  <c:v>1.3985000000000133E-2</c:v>
                </c:pt>
                <c:pt idx="201">
                  <c:v>1.3985000000000133E-2</c:v>
                </c:pt>
                <c:pt idx="202">
                  <c:v>1.3985000000000133E-2</c:v>
                </c:pt>
                <c:pt idx="203">
                  <c:v>1.3985000000000133E-2</c:v>
                </c:pt>
                <c:pt idx="204">
                  <c:v>1.3985000000000133E-2</c:v>
                </c:pt>
                <c:pt idx="205">
                  <c:v>1.3985000000000133E-2</c:v>
                </c:pt>
                <c:pt idx="206">
                  <c:v>1.3985000000000133E-2</c:v>
                </c:pt>
                <c:pt idx="207">
                  <c:v>1.3985000000000133E-2</c:v>
                </c:pt>
                <c:pt idx="208">
                  <c:v>1.3985000000000133E-2</c:v>
                </c:pt>
                <c:pt idx="209">
                  <c:v>1.3985000000000133E-2</c:v>
                </c:pt>
                <c:pt idx="210">
                  <c:v>1.3985000000000133E-2</c:v>
                </c:pt>
                <c:pt idx="211">
                  <c:v>1.3985000000000133E-2</c:v>
                </c:pt>
                <c:pt idx="212">
                  <c:v>1.3985000000000133E-2</c:v>
                </c:pt>
                <c:pt idx="213">
                  <c:v>1.3985000000000133E-2</c:v>
                </c:pt>
                <c:pt idx="214">
                  <c:v>1.3985000000000133E-2</c:v>
                </c:pt>
                <c:pt idx="215">
                  <c:v>1.3985000000000133E-2</c:v>
                </c:pt>
                <c:pt idx="216">
                  <c:v>1.3985000000000133E-2</c:v>
                </c:pt>
                <c:pt idx="217">
                  <c:v>1.3985000000000133E-2</c:v>
                </c:pt>
                <c:pt idx="218">
                  <c:v>1.3985000000000133E-2</c:v>
                </c:pt>
                <c:pt idx="219">
                  <c:v>1.3985000000000133E-2</c:v>
                </c:pt>
                <c:pt idx="220">
                  <c:v>1.4418000000000002E-2</c:v>
                </c:pt>
                <c:pt idx="221">
                  <c:v>1.5065000000000005E-2</c:v>
                </c:pt>
                <c:pt idx="222">
                  <c:v>1.5455000000000003E-2</c:v>
                </c:pt>
                <c:pt idx="223">
                  <c:v>1.5931000000000001E-2</c:v>
                </c:pt>
                <c:pt idx="224">
                  <c:v>1.6885000000000101E-2</c:v>
                </c:pt>
                <c:pt idx="225">
                  <c:v>1.7622000000000009E-2</c:v>
                </c:pt>
                <c:pt idx="226">
                  <c:v>1.8480000000000121E-2</c:v>
                </c:pt>
                <c:pt idx="227">
                  <c:v>1.8879000000000003E-2</c:v>
                </c:pt>
                <c:pt idx="228">
                  <c:v>1.9083000000000187E-2</c:v>
                </c:pt>
                <c:pt idx="229">
                  <c:v>1.9182000000000188E-2</c:v>
                </c:pt>
                <c:pt idx="230">
                  <c:v>1.9231000000000043E-2</c:v>
                </c:pt>
                <c:pt idx="231">
                  <c:v>1.9257000000000003E-2</c:v>
                </c:pt>
                <c:pt idx="232">
                  <c:v>1.9270000000000023E-2</c:v>
                </c:pt>
                <c:pt idx="233">
                  <c:v>1.9272000000000001E-2</c:v>
                </c:pt>
                <c:pt idx="234">
                  <c:v>1.9272000000000001E-2</c:v>
                </c:pt>
                <c:pt idx="235">
                  <c:v>1.9272000000000001E-2</c:v>
                </c:pt>
                <c:pt idx="236">
                  <c:v>1.9272000000000001E-2</c:v>
                </c:pt>
                <c:pt idx="237">
                  <c:v>1.9272000000000001E-2</c:v>
                </c:pt>
                <c:pt idx="238">
                  <c:v>1.9272000000000001E-2</c:v>
                </c:pt>
                <c:pt idx="239">
                  <c:v>1.9272000000000001E-2</c:v>
                </c:pt>
                <c:pt idx="240">
                  <c:v>1.9272000000000001E-2</c:v>
                </c:pt>
                <c:pt idx="241">
                  <c:v>1.9272000000000001E-2</c:v>
                </c:pt>
                <c:pt idx="242">
                  <c:v>1.9272000000000001E-2</c:v>
                </c:pt>
                <c:pt idx="243">
                  <c:v>1.9272000000000001E-2</c:v>
                </c:pt>
                <c:pt idx="244">
                  <c:v>1.9272000000000001E-2</c:v>
                </c:pt>
                <c:pt idx="245">
                  <c:v>1.9272000000000001E-2</c:v>
                </c:pt>
                <c:pt idx="246">
                  <c:v>1.9272000000000001E-2</c:v>
                </c:pt>
                <c:pt idx="247">
                  <c:v>1.9272000000000001E-2</c:v>
                </c:pt>
                <c:pt idx="248">
                  <c:v>1.9272000000000001E-2</c:v>
                </c:pt>
                <c:pt idx="249">
                  <c:v>1.9272000000000001E-2</c:v>
                </c:pt>
                <c:pt idx="250">
                  <c:v>1.9272000000000001E-2</c:v>
                </c:pt>
                <c:pt idx="251">
                  <c:v>1.9272000000000001E-2</c:v>
                </c:pt>
                <c:pt idx="252">
                  <c:v>1.9272000000000001E-2</c:v>
                </c:pt>
                <c:pt idx="253">
                  <c:v>1.9272000000000001E-2</c:v>
                </c:pt>
                <c:pt idx="254">
                  <c:v>1.9272000000000001E-2</c:v>
                </c:pt>
                <c:pt idx="255">
                  <c:v>1.9272000000000001E-2</c:v>
                </c:pt>
                <c:pt idx="256">
                  <c:v>1.9272000000000001E-2</c:v>
                </c:pt>
                <c:pt idx="257">
                  <c:v>1.9272000000000001E-2</c:v>
                </c:pt>
                <c:pt idx="258">
                  <c:v>1.9272000000000001E-2</c:v>
                </c:pt>
                <c:pt idx="259">
                  <c:v>1.9272000000000001E-2</c:v>
                </c:pt>
                <c:pt idx="260">
                  <c:v>1.9272000000000001E-2</c:v>
                </c:pt>
                <c:pt idx="261">
                  <c:v>1.9272000000000001E-2</c:v>
                </c:pt>
                <c:pt idx="262">
                  <c:v>1.9272000000000001E-2</c:v>
                </c:pt>
                <c:pt idx="263">
                  <c:v>1.9272000000000001E-2</c:v>
                </c:pt>
                <c:pt idx="264">
                  <c:v>1.9272000000000001E-2</c:v>
                </c:pt>
                <c:pt idx="265">
                  <c:v>1.9272000000000001E-2</c:v>
                </c:pt>
                <c:pt idx="266">
                  <c:v>1.9272000000000001E-2</c:v>
                </c:pt>
                <c:pt idx="267">
                  <c:v>1.9272000000000001E-2</c:v>
                </c:pt>
                <c:pt idx="268">
                  <c:v>1.9272000000000001E-2</c:v>
                </c:pt>
                <c:pt idx="269">
                  <c:v>1.9272000000000001E-2</c:v>
                </c:pt>
                <c:pt idx="270">
                  <c:v>1.9272000000000001E-2</c:v>
                </c:pt>
                <c:pt idx="271">
                  <c:v>1.9272000000000001E-2</c:v>
                </c:pt>
                <c:pt idx="272">
                  <c:v>1.9272000000000001E-2</c:v>
                </c:pt>
                <c:pt idx="273">
                  <c:v>1.9272000000000001E-2</c:v>
                </c:pt>
                <c:pt idx="274">
                  <c:v>1.9272000000000001E-2</c:v>
                </c:pt>
                <c:pt idx="275">
                  <c:v>1.9272000000000001E-2</c:v>
                </c:pt>
                <c:pt idx="276">
                  <c:v>1.9272000000000001E-2</c:v>
                </c:pt>
                <c:pt idx="277">
                  <c:v>1.9272000000000001E-2</c:v>
                </c:pt>
                <c:pt idx="278">
                  <c:v>1.9272000000000001E-2</c:v>
                </c:pt>
                <c:pt idx="279">
                  <c:v>1.9272000000000001E-2</c:v>
                </c:pt>
                <c:pt idx="280">
                  <c:v>1.9272000000000001E-2</c:v>
                </c:pt>
                <c:pt idx="281">
                  <c:v>1.9272000000000001E-2</c:v>
                </c:pt>
                <c:pt idx="282">
                  <c:v>1.9272000000000001E-2</c:v>
                </c:pt>
                <c:pt idx="283">
                  <c:v>1.9272000000000001E-2</c:v>
                </c:pt>
                <c:pt idx="284">
                  <c:v>1.9272000000000001E-2</c:v>
                </c:pt>
                <c:pt idx="285">
                  <c:v>1.9272000000000001E-2</c:v>
                </c:pt>
                <c:pt idx="286">
                  <c:v>1.9272000000000001E-2</c:v>
                </c:pt>
                <c:pt idx="287">
                  <c:v>1.9272000000000001E-2</c:v>
                </c:pt>
                <c:pt idx="288">
                  <c:v>1.9272000000000001E-2</c:v>
                </c:pt>
                <c:pt idx="289">
                  <c:v>1.9272000000000001E-2</c:v>
                </c:pt>
                <c:pt idx="290">
                  <c:v>1.9272000000000001E-2</c:v>
                </c:pt>
                <c:pt idx="291">
                  <c:v>1.9272000000000001E-2</c:v>
                </c:pt>
                <c:pt idx="292">
                  <c:v>1.9272000000000001E-2</c:v>
                </c:pt>
                <c:pt idx="293">
                  <c:v>1.9272000000000001E-2</c:v>
                </c:pt>
                <c:pt idx="294">
                  <c:v>1.9272000000000001E-2</c:v>
                </c:pt>
                <c:pt idx="295">
                  <c:v>1.9272000000000001E-2</c:v>
                </c:pt>
                <c:pt idx="296">
                  <c:v>1.9272000000000001E-2</c:v>
                </c:pt>
                <c:pt idx="297">
                  <c:v>1.9272000000000001E-2</c:v>
                </c:pt>
                <c:pt idx="298">
                  <c:v>1.9272000000000001E-2</c:v>
                </c:pt>
                <c:pt idx="299">
                  <c:v>1.9272000000000001E-2</c:v>
                </c:pt>
                <c:pt idx="300">
                  <c:v>1.9272000000000001E-2</c:v>
                </c:pt>
                <c:pt idx="301">
                  <c:v>1.9272000000000001E-2</c:v>
                </c:pt>
                <c:pt idx="302">
                  <c:v>1.9272000000000001E-2</c:v>
                </c:pt>
                <c:pt idx="303">
                  <c:v>1.9272000000000001E-2</c:v>
                </c:pt>
                <c:pt idx="304">
                  <c:v>1.9272000000000001E-2</c:v>
                </c:pt>
                <c:pt idx="305">
                  <c:v>1.9272000000000001E-2</c:v>
                </c:pt>
                <c:pt idx="306">
                  <c:v>1.9272000000000001E-2</c:v>
                </c:pt>
                <c:pt idx="307">
                  <c:v>1.9272000000000001E-2</c:v>
                </c:pt>
                <c:pt idx="308">
                  <c:v>1.9272000000000001E-2</c:v>
                </c:pt>
                <c:pt idx="309">
                  <c:v>1.9272000000000001E-2</c:v>
                </c:pt>
                <c:pt idx="310">
                  <c:v>1.9272000000000001E-2</c:v>
                </c:pt>
                <c:pt idx="311">
                  <c:v>1.9272000000000001E-2</c:v>
                </c:pt>
                <c:pt idx="312">
                  <c:v>1.9272000000000001E-2</c:v>
                </c:pt>
                <c:pt idx="313">
                  <c:v>1.9272000000000001E-2</c:v>
                </c:pt>
                <c:pt idx="314">
                  <c:v>1.9272000000000001E-2</c:v>
                </c:pt>
                <c:pt idx="315">
                  <c:v>1.9272000000000001E-2</c:v>
                </c:pt>
                <c:pt idx="316">
                  <c:v>1.9272000000000001E-2</c:v>
                </c:pt>
                <c:pt idx="317">
                  <c:v>1.9272000000000001E-2</c:v>
                </c:pt>
                <c:pt idx="318">
                  <c:v>1.9272000000000001E-2</c:v>
                </c:pt>
                <c:pt idx="319">
                  <c:v>1.9272000000000001E-2</c:v>
                </c:pt>
                <c:pt idx="320">
                  <c:v>1.9272000000000001E-2</c:v>
                </c:pt>
                <c:pt idx="321">
                  <c:v>1.9272000000000001E-2</c:v>
                </c:pt>
                <c:pt idx="322">
                  <c:v>1.9272000000000001E-2</c:v>
                </c:pt>
                <c:pt idx="323">
                  <c:v>1.9272000000000001E-2</c:v>
                </c:pt>
                <c:pt idx="324">
                  <c:v>1.9272000000000001E-2</c:v>
                </c:pt>
                <c:pt idx="325">
                  <c:v>1.9272000000000001E-2</c:v>
                </c:pt>
                <c:pt idx="326">
                  <c:v>1.9272000000000001E-2</c:v>
                </c:pt>
                <c:pt idx="327">
                  <c:v>1.9272000000000001E-2</c:v>
                </c:pt>
                <c:pt idx="328">
                  <c:v>1.9272000000000001E-2</c:v>
                </c:pt>
                <c:pt idx="329">
                  <c:v>1.9272000000000001E-2</c:v>
                </c:pt>
                <c:pt idx="330">
                  <c:v>1.9272000000000001E-2</c:v>
                </c:pt>
                <c:pt idx="331">
                  <c:v>1.9272000000000001E-2</c:v>
                </c:pt>
                <c:pt idx="332">
                  <c:v>1.9272000000000001E-2</c:v>
                </c:pt>
                <c:pt idx="333">
                  <c:v>1.9272000000000001E-2</c:v>
                </c:pt>
                <c:pt idx="334">
                  <c:v>1.9272000000000001E-2</c:v>
                </c:pt>
                <c:pt idx="335">
                  <c:v>1.9272000000000001E-2</c:v>
                </c:pt>
                <c:pt idx="336">
                  <c:v>1.9272000000000001E-2</c:v>
                </c:pt>
                <c:pt idx="337">
                  <c:v>1.9272000000000001E-2</c:v>
                </c:pt>
                <c:pt idx="338">
                  <c:v>1.9272000000000001E-2</c:v>
                </c:pt>
                <c:pt idx="339">
                  <c:v>1.9272000000000001E-2</c:v>
                </c:pt>
                <c:pt idx="340">
                  <c:v>1.9272000000000001E-2</c:v>
                </c:pt>
                <c:pt idx="341">
                  <c:v>1.9272000000000001E-2</c:v>
                </c:pt>
                <c:pt idx="342">
                  <c:v>1.9272000000000001E-2</c:v>
                </c:pt>
                <c:pt idx="343">
                  <c:v>1.9272000000000001E-2</c:v>
                </c:pt>
                <c:pt idx="344">
                  <c:v>1.9272000000000001E-2</c:v>
                </c:pt>
                <c:pt idx="345">
                  <c:v>1.9272000000000001E-2</c:v>
                </c:pt>
                <c:pt idx="346">
                  <c:v>1.9272000000000001E-2</c:v>
                </c:pt>
                <c:pt idx="347">
                  <c:v>1.9272000000000001E-2</c:v>
                </c:pt>
                <c:pt idx="348">
                  <c:v>1.9272000000000001E-2</c:v>
                </c:pt>
                <c:pt idx="349">
                  <c:v>1.9272000000000001E-2</c:v>
                </c:pt>
                <c:pt idx="350">
                  <c:v>1.9272000000000001E-2</c:v>
                </c:pt>
                <c:pt idx="351">
                  <c:v>1.9272000000000001E-2</c:v>
                </c:pt>
                <c:pt idx="352">
                  <c:v>1.9272000000000001E-2</c:v>
                </c:pt>
                <c:pt idx="353">
                  <c:v>1.9272000000000001E-2</c:v>
                </c:pt>
                <c:pt idx="354">
                  <c:v>1.9272000000000001E-2</c:v>
                </c:pt>
                <c:pt idx="355">
                  <c:v>1.9272000000000001E-2</c:v>
                </c:pt>
                <c:pt idx="356">
                  <c:v>1.9272000000000001E-2</c:v>
                </c:pt>
                <c:pt idx="357">
                  <c:v>1.9272000000000001E-2</c:v>
                </c:pt>
                <c:pt idx="358">
                  <c:v>1.9272000000000001E-2</c:v>
                </c:pt>
                <c:pt idx="359">
                  <c:v>1.9272000000000001E-2</c:v>
                </c:pt>
                <c:pt idx="360">
                  <c:v>1.9272000000000001E-2</c:v>
                </c:pt>
                <c:pt idx="361">
                  <c:v>1.9272000000000001E-2</c:v>
                </c:pt>
                <c:pt idx="362">
                  <c:v>1.9272000000000001E-2</c:v>
                </c:pt>
                <c:pt idx="363">
                  <c:v>1.9272000000000001E-2</c:v>
                </c:pt>
                <c:pt idx="364">
                  <c:v>1.9272000000000001E-2</c:v>
                </c:pt>
                <c:pt idx="365">
                  <c:v>1.9272000000000001E-2</c:v>
                </c:pt>
                <c:pt idx="366">
                  <c:v>1.9272000000000001E-2</c:v>
                </c:pt>
                <c:pt idx="367">
                  <c:v>1.9272000000000001E-2</c:v>
                </c:pt>
                <c:pt idx="368">
                  <c:v>1.9272000000000001E-2</c:v>
                </c:pt>
                <c:pt idx="369">
                  <c:v>1.9272000000000001E-2</c:v>
                </c:pt>
                <c:pt idx="370">
                  <c:v>1.9272000000000001E-2</c:v>
                </c:pt>
                <c:pt idx="371">
                  <c:v>1.9272000000000001E-2</c:v>
                </c:pt>
                <c:pt idx="372">
                  <c:v>1.9272000000000001E-2</c:v>
                </c:pt>
                <c:pt idx="373">
                  <c:v>1.9272000000000001E-2</c:v>
                </c:pt>
                <c:pt idx="374">
                  <c:v>1.9272000000000001E-2</c:v>
                </c:pt>
                <c:pt idx="375">
                  <c:v>1.9272000000000001E-2</c:v>
                </c:pt>
                <c:pt idx="376">
                  <c:v>1.9272000000000001E-2</c:v>
                </c:pt>
                <c:pt idx="377">
                  <c:v>1.9272000000000001E-2</c:v>
                </c:pt>
                <c:pt idx="378">
                  <c:v>1.9272000000000001E-2</c:v>
                </c:pt>
                <c:pt idx="379">
                  <c:v>1.9272000000000001E-2</c:v>
                </c:pt>
                <c:pt idx="380">
                  <c:v>1.9272000000000001E-2</c:v>
                </c:pt>
                <c:pt idx="381">
                  <c:v>1.9272000000000001E-2</c:v>
                </c:pt>
                <c:pt idx="382">
                  <c:v>1.9272000000000001E-2</c:v>
                </c:pt>
                <c:pt idx="383">
                  <c:v>1.9272000000000001E-2</c:v>
                </c:pt>
                <c:pt idx="384">
                  <c:v>1.9272000000000001E-2</c:v>
                </c:pt>
                <c:pt idx="385">
                  <c:v>1.9272000000000001E-2</c:v>
                </c:pt>
                <c:pt idx="386">
                  <c:v>1.9272000000000001E-2</c:v>
                </c:pt>
                <c:pt idx="387">
                  <c:v>1.9272000000000001E-2</c:v>
                </c:pt>
                <c:pt idx="388">
                  <c:v>1.9272000000000001E-2</c:v>
                </c:pt>
                <c:pt idx="389">
                  <c:v>1.9272000000000001E-2</c:v>
                </c:pt>
                <c:pt idx="390">
                  <c:v>1.9272000000000001E-2</c:v>
                </c:pt>
                <c:pt idx="391">
                  <c:v>1.9272000000000001E-2</c:v>
                </c:pt>
                <c:pt idx="392">
                  <c:v>1.9272000000000001E-2</c:v>
                </c:pt>
                <c:pt idx="393">
                  <c:v>1.9272000000000001E-2</c:v>
                </c:pt>
                <c:pt idx="394">
                  <c:v>1.9272000000000001E-2</c:v>
                </c:pt>
                <c:pt idx="395">
                  <c:v>1.9272000000000001E-2</c:v>
                </c:pt>
                <c:pt idx="396">
                  <c:v>1.9272000000000001E-2</c:v>
                </c:pt>
                <c:pt idx="397">
                  <c:v>1.9272000000000001E-2</c:v>
                </c:pt>
                <c:pt idx="398">
                  <c:v>1.9272000000000001E-2</c:v>
                </c:pt>
                <c:pt idx="399">
                  <c:v>1.9272000000000001E-2</c:v>
                </c:pt>
                <c:pt idx="400">
                  <c:v>1.9272000000000001E-2</c:v>
                </c:pt>
                <c:pt idx="401">
                  <c:v>1.9272000000000001E-2</c:v>
                </c:pt>
                <c:pt idx="402">
                  <c:v>1.9272000000000001E-2</c:v>
                </c:pt>
                <c:pt idx="403">
                  <c:v>1.9688000000000191E-2</c:v>
                </c:pt>
                <c:pt idx="404">
                  <c:v>2.0459000000000001E-2</c:v>
                </c:pt>
                <c:pt idx="405">
                  <c:v>2.0852000000000002E-2</c:v>
                </c:pt>
                <c:pt idx="406">
                  <c:v>2.1051000000000052E-2</c:v>
                </c:pt>
                <c:pt idx="407">
                  <c:v>2.1142000000000005E-2</c:v>
                </c:pt>
                <c:pt idx="408">
                  <c:v>2.1179000000000052E-2</c:v>
                </c:pt>
                <c:pt idx="409">
                  <c:v>2.119300000000001E-2</c:v>
                </c:pt>
                <c:pt idx="410">
                  <c:v>2.1194000000000005E-2</c:v>
                </c:pt>
                <c:pt idx="411">
                  <c:v>2.1194000000000005E-2</c:v>
                </c:pt>
                <c:pt idx="412">
                  <c:v>2.1194000000000005E-2</c:v>
                </c:pt>
                <c:pt idx="413">
                  <c:v>2.1194000000000005E-2</c:v>
                </c:pt>
                <c:pt idx="414">
                  <c:v>2.1194000000000005E-2</c:v>
                </c:pt>
                <c:pt idx="415">
                  <c:v>2.1194000000000005E-2</c:v>
                </c:pt>
                <c:pt idx="416">
                  <c:v>2.1194000000000005E-2</c:v>
                </c:pt>
                <c:pt idx="417">
                  <c:v>2.1194000000000005E-2</c:v>
                </c:pt>
                <c:pt idx="418">
                  <c:v>2.1194000000000005E-2</c:v>
                </c:pt>
                <c:pt idx="419">
                  <c:v>2.1194000000000005E-2</c:v>
                </c:pt>
                <c:pt idx="420">
                  <c:v>2.1194000000000005E-2</c:v>
                </c:pt>
                <c:pt idx="421">
                  <c:v>2.1194000000000005E-2</c:v>
                </c:pt>
                <c:pt idx="422">
                  <c:v>2.1194000000000005E-2</c:v>
                </c:pt>
                <c:pt idx="423">
                  <c:v>2.1194000000000005E-2</c:v>
                </c:pt>
                <c:pt idx="424">
                  <c:v>2.1194000000000005E-2</c:v>
                </c:pt>
                <c:pt idx="425">
                  <c:v>2.1201000000000338E-2</c:v>
                </c:pt>
                <c:pt idx="426">
                  <c:v>2.1266000000000004E-2</c:v>
                </c:pt>
                <c:pt idx="427">
                  <c:v>2.1293000000000051E-2</c:v>
                </c:pt>
                <c:pt idx="428">
                  <c:v>2.1298000000000004E-2</c:v>
                </c:pt>
                <c:pt idx="429">
                  <c:v>2.1298000000000004E-2</c:v>
                </c:pt>
                <c:pt idx="430">
                  <c:v>2.1298000000000004E-2</c:v>
                </c:pt>
                <c:pt idx="431">
                  <c:v>2.1298000000000004E-2</c:v>
                </c:pt>
                <c:pt idx="432">
                  <c:v>2.1298000000000004E-2</c:v>
                </c:pt>
                <c:pt idx="433">
                  <c:v>2.1298000000000004E-2</c:v>
                </c:pt>
                <c:pt idx="434">
                  <c:v>2.1298000000000004E-2</c:v>
                </c:pt>
                <c:pt idx="435">
                  <c:v>2.1298000000000004E-2</c:v>
                </c:pt>
                <c:pt idx="436">
                  <c:v>2.1298000000000004E-2</c:v>
                </c:pt>
                <c:pt idx="437">
                  <c:v>2.1298000000000004E-2</c:v>
                </c:pt>
                <c:pt idx="438">
                  <c:v>2.1298000000000004E-2</c:v>
                </c:pt>
                <c:pt idx="439">
                  <c:v>2.1298000000000004E-2</c:v>
                </c:pt>
                <c:pt idx="440">
                  <c:v>2.1298000000000004E-2</c:v>
                </c:pt>
                <c:pt idx="441">
                  <c:v>2.1298000000000004E-2</c:v>
                </c:pt>
                <c:pt idx="442">
                  <c:v>2.1298000000000004E-2</c:v>
                </c:pt>
                <c:pt idx="443">
                  <c:v>2.1298000000000004E-2</c:v>
                </c:pt>
                <c:pt idx="444">
                  <c:v>2.1298000000000004E-2</c:v>
                </c:pt>
                <c:pt idx="445">
                  <c:v>2.1298000000000004E-2</c:v>
                </c:pt>
                <c:pt idx="446">
                  <c:v>2.1298000000000004E-2</c:v>
                </c:pt>
                <c:pt idx="447">
                  <c:v>2.1298000000000004E-2</c:v>
                </c:pt>
                <c:pt idx="448">
                  <c:v>2.1298000000000004E-2</c:v>
                </c:pt>
                <c:pt idx="449">
                  <c:v>2.1298000000000004E-2</c:v>
                </c:pt>
                <c:pt idx="450">
                  <c:v>2.1298000000000004E-2</c:v>
                </c:pt>
                <c:pt idx="451">
                  <c:v>2.1298000000000004E-2</c:v>
                </c:pt>
                <c:pt idx="452">
                  <c:v>2.1298000000000004E-2</c:v>
                </c:pt>
                <c:pt idx="453">
                  <c:v>2.1298000000000004E-2</c:v>
                </c:pt>
                <c:pt idx="454">
                  <c:v>2.1298000000000004E-2</c:v>
                </c:pt>
                <c:pt idx="455">
                  <c:v>2.1298000000000004E-2</c:v>
                </c:pt>
                <c:pt idx="456">
                  <c:v>2.1298000000000004E-2</c:v>
                </c:pt>
                <c:pt idx="457">
                  <c:v>2.1298000000000004E-2</c:v>
                </c:pt>
                <c:pt idx="458">
                  <c:v>2.1298000000000004E-2</c:v>
                </c:pt>
                <c:pt idx="459">
                  <c:v>2.1298000000000004E-2</c:v>
                </c:pt>
                <c:pt idx="460">
                  <c:v>2.1298000000000004E-2</c:v>
                </c:pt>
                <c:pt idx="461">
                  <c:v>2.1298000000000004E-2</c:v>
                </c:pt>
                <c:pt idx="462">
                  <c:v>2.1298000000000004E-2</c:v>
                </c:pt>
                <c:pt idx="463">
                  <c:v>2.1298000000000004E-2</c:v>
                </c:pt>
                <c:pt idx="464">
                  <c:v>2.1298000000000004E-2</c:v>
                </c:pt>
                <c:pt idx="465">
                  <c:v>2.1298000000000004E-2</c:v>
                </c:pt>
                <c:pt idx="466">
                  <c:v>2.1298000000000004E-2</c:v>
                </c:pt>
                <c:pt idx="467">
                  <c:v>2.1298000000000004E-2</c:v>
                </c:pt>
                <c:pt idx="468">
                  <c:v>2.1298000000000004E-2</c:v>
                </c:pt>
                <c:pt idx="469">
                  <c:v>2.1298000000000004E-2</c:v>
                </c:pt>
                <c:pt idx="470">
                  <c:v>2.1298000000000004E-2</c:v>
                </c:pt>
                <c:pt idx="471">
                  <c:v>2.1298000000000004E-2</c:v>
                </c:pt>
                <c:pt idx="472">
                  <c:v>2.1298000000000004E-2</c:v>
                </c:pt>
                <c:pt idx="473">
                  <c:v>2.1298000000000004E-2</c:v>
                </c:pt>
                <c:pt idx="474">
                  <c:v>2.1298000000000004E-2</c:v>
                </c:pt>
                <c:pt idx="475">
                  <c:v>2.1298000000000004E-2</c:v>
                </c:pt>
                <c:pt idx="476">
                  <c:v>2.1298000000000004E-2</c:v>
                </c:pt>
                <c:pt idx="477">
                  <c:v>2.1298000000000004E-2</c:v>
                </c:pt>
                <c:pt idx="478">
                  <c:v>2.1298000000000004E-2</c:v>
                </c:pt>
                <c:pt idx="479">
                  <c:v>2.1298000000000004E-2</c:v>
                </c:pt>
                <c:pt idx="480">
                  <c:v>2.1298000000000004E-2</c:v>
                </c:pt>
                <c:pt idx="481">
                  <c:v>2.1298000000000004E-2</c:v>
                </c:pt>
                <c:pt idx="482">
                  <c:v>2.1298000000000004E-2</c:v>
                </c:pt>
                <c:pt idx="483">
                  <c:v>2.1298000000000004E-2</c:v>
                </c:pt>
                <c:pt idx="484">
                  <c:v>2.1339000000000042E-2</c:v>
                </c:pt>
                <c:pt idx="485">
                  <c:v>2.1521000000000005E-2</c:v>
                </c:pt>
                <c:pt idx="486">
                  <c:v>2.1576000000000005E-2</c:v>
                </c:pt>
                <c:pt idx="487">
                  <c:v>2.1590000000000005E-2</c:v>
                </c:pt>
                <c:pt idx="488">
                  <c:v>2.1590000000000005E-2</c:v>
                </c:pt>
                <c:pt idx="489">
                  <c:v>2.1590000000000005E-2</c:v>
                </c:pt>
                <c:pt idx="490">
                  <c:v>2.1590000000000005E-2</c:v>
                </c:pt>
                <c:pt idx="491">
                  <c:v>2.1590000000000005E-2</c:v>
                </c:pt>
                <c:pt idx="492">
                  <c:v>2.1590000000000005E-2</c:v>
                </c:pt>
                <c:pt idx="493">
                  <c:v>2.1643000000000336E-2</c:v>
                </c:pt>
                <c:pt idx="494">
                  <c:v>2.1667000000000016E-2</c:v>
                </c:pt>
                <c:pt idx="495">
                  <c:v>2.1788000000000005E-2</c:v>
                </c:pt>
                <c:pt idx="496">
                  <c:v>2.1931000000000252E-2</c:v>
                </c:pt>
                <c:pt idx="497">
                  <c:v>2.2408000000000011E-2</c:v>
                </c:pt>
                <c:pt idx="498">
                  <c:v>2.2896000000000052E-2</c:v>
                </c:pt>
                <c:pt idx="499">
                  <c:v>2.3159999999999997E-2</c:v>
                </c:pt>
                <c:pt idx="500">
                  <c:v>2.3291000000000006E-2</c:v>
                </c:pt>
                <c:pt idx="501">
                  <c:v>2.3373999999999999E-2</c:v>
                </c:pt>
                <c:pt idx="502">
                  <c:v>2.362100000000001E-2</c:v>
                </c:pt>
                <c:pt idx="503">
                  <c:v>2.3716999999999978E-2</c:v>
                </c:pt>
                <c:pt idx="504">
                  <c:v>2.3821000000000002E-2</c:v>
                </c:pt>
                <c:pt idx="505">
                  <c:v>2.3932000000000002E-2</c:v>
                </c:pt>
                <c:pt idx="506">
                  <c:v>2.3965E-2</c:v>
                </c:pt>
                <c:pt idx="507">
                  <c:v>2.3970000000000002E-2</c:v>
                </c:pt>
                <c:pt idx="508">
                  <c:v>2.3970000000000002E-2</c:v>
                </c:pt>
                <c:pt idx="509">
                  <c:v>2.3970000000000002E-2</c:v>
                </c:pt>
                <c:pt idx="510">
                  <c:v>2.3970000000000002E-2</c:v>
                </c:pt>
                <c:pt idx="511">
                  <c:v>2.3970000000000002E-2</c:v>
                </c:pt>
                <c:pt idx="512">
                  <c:v>2.3970000000000002E-2</c:v>
                </c:pt>
                <c:pt idx="513">
                  <c:v>2.3970000000000002E-2</c:v>
                </c:pt>
                <c:pt idx="514">
                  <c:v>2.3970000000000002E-2</c:v>
                </c:pt>
                <c:pt idx="515">
                  <c:v>2.3970000000000002E-2</c:v>
                </c:pt>
                <c:pt idx="516">
                  <c:v>2.3970000000000002E-2</c:v>
                </c:pt>
                <c:pt idx="517">
                  <c:v>2.3970000000000002E-2</c:v>
                </c:pt>
                <c:pt idx="518">
                  <c:v>2.3970000000000002E-2</c:v>
                </c:pt>
                <c:pt idx="519">
                  <c:v>2.3970000000000002E-2</c:v>
                </c:pt>
                <c:pt idx="520">
                  <c:v>2.3970000000000002E-2</c:v>
                </c:pt>
                <c:pt idx="521">
                  <c:v>2.3970000000000002E-2</c:v>
                </c:pt>
                <c:pt idx="522">
                  <c:v>2.3970000000000002E-2</c:v>
                </c:pt>
                <c:pt idx="523">
                  <c:v>2.413100000000001E-2</c:v>
                </c:pt>
                <c:pt idx="524">
                  <c:v>2.4767999999999998E-2</c:v>
                </c:pt>
                <c:pt idx="525">
                  <c:v>2.5145000000000001E-2</c:v>
                </c:pt>
                <c:pt idx="526">
                  <c:v>2.5339000000000011E-2</c:v>
                </c:pt>
                <c:pt idx="527">
                  <c:v>2.5420999999999999E-2</c:v>
                </c:pt>
                <c:pt idx="528">
                  <c:v>2.5453000000000052E-2</c:v>
                </c:pt>
                <c:pt idx="529">
                  <c:v>2.5457000000000011E-2</c:v>
                </c:pt>
                <c:pt idx="530">
                  <c:v>2.6002000000000011E-2</c:v>
                </c:pt>
                <c:pt idx="531">
                  <c:v>2.7201000000000416E-2</c:v>
                </c:pt>
                <c:pt idx="532">
                  <c:v>2.7620000000000002E-2</c:v>
                </c:pt>
                <c:pt idx="533">
                  <c:v>2.8216000000000001E-2</c:v>
                </c:pt>
                <c:pt idx="534">
                  <c:v>2.8894E-2</c:v>
                </c:pt>
                <c:pt idx="535">
                  <c:v>2.9314E-2</c:v>
                </c:pt>
                <c:pt idx="536">
                  <c:v>2.9525999999999997E-2</c:v>
                </c:pt>
                <c:pt idx="537">
                  <c:v>2.9632000000000012E-2</c:v>
                </c:pt>
                <c:pt idx="538">
                  <c:v>2.968200000000001E-2</c:v>
                </c:pt>
                <c:pt idx="539">
                  <c:v>3.1914999999999999E-2</c:v>
                </c:pt>
                <c:pt idx="540">
                  <c:v>3.2369000000000002E-2</c:v>
                </c:pt>
                <c:pt idx="541">
                  <c:v>3.259900000000001E-2</c:v>
                </c:pt>
                <c:pt idx="542">
                  <c:v>3.3079000000000011E-2</c:v>
                </c:pt>
                <c:pt idx="543">
                  <c:v>3.373700000000001E-2</c:v>
                </c:pt>
                <c:pt idx="544">
                  <c:v>3.4226000000000006E-2</c:v>
                </c:pt>
                <c:pt idx="545">
                  <c:v>3.4544000000000005E-2</c:v>
                </c:pt>
                <c:pt idx="546">
                  <c:v>3.4745000000000005E-2</c:v>
                </c:pt>
                <c:pt idx="547">
                  <c:v>3.4868000000000003E-2</c:v>
                </c:pt>
                <c:pt idx="548">
                  <c:v>3.4931000000000011E-2</c:v>
                </c:pt>
                <c:pt idx="549">
                  <c:v>3.4952000000000004E-2</c:v>
                </c:pt>
                <c:pt idx="550">
                  <c:v>3.4955000000000014E-2</c:v>
                </c:pt>
                <c:pt idx="551">
                  <c:v>3.4955000000000014E-2</c:v>
                </c:pt>
                <c:pt idx="552">
                  <c:v>3.4955000000000014E-2</c:v>
                </c:pt>
                <c:pt idx="553">
                  <c:v>3.4955000000000014E-2</c:v>
                </c:pt>
                <c:pt idx="554">
                  <c:v>3.4955000000000014E-2</c:v>
                </c:pt>
                <c:pt idx="555">
                  <c:v>3.4955000000000014E-2</c:v>
                </c:pt>
                <c:pt idx="556">
                  <c:v>3.4955000000000014E-2</c:v>
                </c:pt>
                <c:pt idx="557">
                  <c:v>3.4955000000000014E-2</c:v>
                </c:pt>
                <c:pt idx="558">
                  <c:v>3.4955000000000014E-2</c:v>
                </c:pt>
                <c:pt idx="559">
                  <c:v>3.4955000000000014E-2</c:v>
                </c:pt>
                <c:pt idx="560">
                  <c:v>3.528400000000001E-2</c:v>
                </c:pt>
                <c:pt idx="561">
                  <c:v>3.5898000000000013E-2</c:v>
                </c:pt>
                <c:pt idx="562">
                  <c:v>3.6306000000000012E-2</c:v>
                </c:pt>
                <c:pt idx="563">
                  <c:v>3.6560000000000009E-2</c:v>
                </c:pt>
                <c:pt idx="564">
                  <c:v>3.6722000000000012E-2</c:v>
                </c:pt>
                <c:pt idx="565">
                  <c:v>3.6815000000000292E-2</c:v>
                </c:pt>
                <c:pt idx="566">
                  <c:v>3.6856000000000042E-2</c:v>
                </c:pt>
                <c:pt idx="567">
                  <c:v>3.6868000000000012E-2</c:v>
                </c:pt>
                <c:pt idx="568">
                  <c:v>3.6869000000000082E-2</c:v>
                </c:pt>
                <c:pt idx="569">
                  <c:v>3.6869000000000082E-2</c:v>
                </c:pt>
                <c:pt idx="570">
                  <c:v>3.6869000000000082E-2</c:v>
                </c:pt>
                <c:pt idx="571">
                  <c:v>3.6869000000000082E-2</c:v>
                </c:pt>
                <c:pt idx="572">
                  <c:v>3.7113000000000042E-2</c:v>
                </c:pt>
                <c:pt idx="573">
                  <c:v>3.7846000000000012E-2</c:v>
                </c:pt>
                <c:pt idx="574">
                  <c:v>3.8277000000000012E-2</c:v>
                </c:pt>
                <c:pt idx="575">
                  <c:v>3.8800000000000015E-2</c:v>
                </c:pt>
                <c:pt idx="576">
                  <c:v>3.9176000000000016E-2</c:v>
                </c:pt>
                <c:pt idx="577">
                  <c:v>3.9392000000000017E-2</c:v>
                </c:pt>
                <c:pt idx="578">
                  <c:v>3.9930000000000014E-2</c:v>
                </c:pt>
                <c:pt idx="579">
                  <c:v>4.0342000000000024E-2</c:v>
                </c:pt>
                <c:pt idx="580">
                  <c:v>4.0600000000000018E-2</c:v>
                </c:pt>
                <c:pt idx="581">
                  <c:v>4.0744000000000023E-2</c:v>
                </c:pt>
                <c:pt idx="582">
                  <c:v>4.0824000000000013E-2</c:v>
                </c:pt>
                <c:pt idx="583">
                  <c:v>4.0862000000000134E-2</c:v>
                </c:pt>
                <c:pt idx="584">
                  <c:v>4.0872000000000033E-2</c:v>
                </c:pt>
                <c:pt idx="585">
                  <c:v>4.0872000000000033E-2</c:v>
                </c:pt>
                <c:pt idx="586">
                  <c:v>4.0872000000000033E-2</c:v>
                </c:pt>
                <c:pt idx="587">
                  <c:v>4.0872000000000033E-2</c:v>
                </c:pt>
                <c:pt idx="588">
                  <c:v>4.0872000000000033E-2</c:v>
                </c:pt>
                <c:pt idx="589">
                  <c:v>4.0872000000000033E-2</c:v>
                </c:pt>
                <c:pt idx="590">
                  <c:v>4.0872000000000033E-2</c:v>
                </c:pt>
                <c:pt idx="591">
                  <c:v>4.0872000000000033E-2</c:v>
                </c:pt>
                <c:pt idx="592">
                  <c:v>4.0872000000000033E-2</c:v>
                </c:pt>
                <c:pt idx="593">
                  <c:v>4.0872000000000033E-2</c:v>
                </c:pt>
                <c:pt idx="594">
                  <c:v>4.0872000000000033E-2</c:v>
                </c:pt>
                <c:pt idx="595">
                  <c:v>4.0872000000000033E-2</c:v>
                </c:pt>
                <c:pt idx="596">
                  <c:v>4.0872000000000033E-2</c:v>
                </c:pt>
                <c:pt idx="597">
                  <c:v>4.0872000000000033E-2</c:v>
                </c:pt>
                <c:pt idx="598">
                  <c:v>4.0872000000000033E-2</c:v>
                </c:pt>
                <c:pt idx="599">
                  <c:v>4.0872000000000033E-2</c:v>
                </c:pt>
                <c:pt idx="600">
                  <c:v>4.0872000000000033E-2</c:v>
                </c:pt>
                <c:pt idx="601">
                  <c:v>4.0872000000000033E-2</c:v>
                </c:pt>
                <c:pt idx="602">
                  <c:v>4.0872000000000033E-2</c:v>
                </c:pt>
                <c:pt idx="603">
                  <c:v>4.0872000000000033E-2</c:v>
                </c:pt>
                <c:pt idx="604">
                  <c:v>4.0872000000000033E-2</c:v>
                </c:pt>
                <c:pt idx="605">
                  <c:v>4.0872000000000033E-2</c:v>
                </c:pt>
                <c:pt idx="606">
                  <c:v>4.0872000000000033E-2</c:v>
                </c:pt>
                <c:pt idx="607">
                  <c:v>4.0872000000000033E-2</c:v>
                </c:pt>
                <c:pt idx="608">
                  <c:v>4.0872000000000033E-2</c:v>
                </c:pt>
                <c:pt idx="609">
                  <c:v>4.0872000000000033E-2</c:v>
                </c:pt>
                <c:pt idx="610">
                  <c:v>4.0872000000000033E-2</c:v>
                </c:pt>
                <c:pt idx="611">
                  <c:v>4.0872000000000033E-2</c:v>
                </c:pt>
                <c:pt idx="612">
                  <c:v>4.0872000000000033E-2</c:v>
                </c:pt>
                <c:pt idx="613">
                  <c:v>4.0872000000000033E-2</c:v>
                </c:pt>
                <c:pt idx="614">
                  <c:v>4.0872000000000033E-2</c:v>
                </c:pt>
                <c:pt idx="615">
                  <c:v>4.0872000000000033E-2</c:v>
                </c:pt>
                <c:pt idx="616">
                  <c:v>4.0872000000000033E-2</c:v>
                </c:pt>
                <c:pt idx="617">
                  <c:v>4.0872000000000033E-2</c:v>
                </c:pt>
                <c:pt idx="618">
                  <c:v>4.0872000000000033E-2</c:v>
                </c:pt>
                <c:pt idx="619">
                  <c:v>4.0872000000000033E-2</c:v>
                </c:pt>
                <c:pt idx="620">
                  <c:v>4.0872000000000033E-2</c:v>
                </c:pt>
                <c:pt idx="621">
                  <c:v>4.0872000000000033E-2</c:v>
                </c:pt>
                <c:pt idx="622">
                  <c:v>4.0872000000000033E-2</c:v>
                </c:pt>
                <c:pt idx="623">
                  <c:v>4.0872000000000033E-2</c:v>
                </c:pt>
                <c:pt idx="624">
                  <c:v>4.0872000000000033E-2</c:v>
                </c:pt>
                <c:pt idx="625">
                  <c:v>4.0872000000000033E-2</c:v>
                </c:pt>
                <c:pt idx="626">
                  <c:v>4.0872000000000033E-2</c:v>
                </c:pt>
                <c:pt idx="627">
                  <c:v>4.0872000000000033E-2</c:v>
                </c:pt>
                <c:pt idx="628">
                  <c:v>4.0872000000000033E-2</c:v>
                </c:pt>
                <c:pt idx="629">
                  <c:v>4.0872000000000033E-2</c:v>
                </c:pt>
                <c:pt idx="630">
                  <c:v>4.0872000000000033E-2</c:v>
                </c:pt>
                <c:pt idx="631">
                  <c:v>4.0872000000000033E-2</c:v>
                </c:pt>
                <c:pt idx="632">
                  <c:v>4.0872000000000033E-2</c:v>
                </c:pt>
                <c:pt idx="633">
                  <c:v>4.0872000000000033E-2</c:v>
                </c:pt>
                <c:pt idx="634">
                  <c:v>4.0872000000000033E-2</c:v>
                </c:pt>
                <c:pt idx="635">
                  <c:v>4.0872000000000033E-2</c:v>
                </c:pt>
                <c:pt idx="636">
                  <c:v>4.0872000000000033E-2</c:v>
                </c:pt>
                <c:pt idx="637">
                  <c:v>4.0872000000000033E-2</c:v>
                </c:pt>
                <c:pt idx="638">
                  <c:v>4.0872000000000033E-2</c:v>
                </c:pt>
                <c:pt idx="639">
                  <c:v>4.0872000000000033E-2</c:v>
                </c:pt>
                <c:pt idx="640">
                  <c:v>4.0872000000000033E-2</c:v>
                </c:pt>
                <c:pt idx="641">
                  <c:v>4.0872000000000033E-2</c:v>
                </c:pt>
                <c:pt idx="642">
                  <c:v>4.0872000000000033E-2</c:v>
                </c:pt>
                <c:pt idx="643">
                  <c:v>4.0872000000000033E-2</c:v>
                </c:pt>
                <c:pt idx="644">
                  <c:v>4.0872000000000033E-2</c:v>
                </c:pt>
                <c:pt idx="645">
                  <c:v>4.0872000000000033E-2</c:v>
                </c:pt>
                <c:pt idx="646">
                  <c:v>4.0872000000000033E-2</c:v>
                </c:pt>
                <c:pt idx="647">
                  <c:v>4.0872000000000033E-2</c:v>
                </c:pt>
                <c:pt idx="648">
                  <c:v>4.0872000000000033E-2</c:v>
                </c:pt>
                <c:pt idx="649">
                  <c:v>4.0872000000000033E-2</c:v>
                </c:pt>
                <c:pt idx="650">
                  <c:v>4.0872000000000033E-2</c:v>
                </c:pt>
                <c:pt idx="651">
                  <c:v>4.0872000000000033E-2</c:v>
                </c:pt>
                <c:pt idx="652">
                  <c:v>4.0872000000000033E-2</c:v>
                </c:pt>
                <c:pt idx="653">
                  <c:v>4.0872000000000033E-2</c:v>
                </c:pt>
                <c:pt idx="654">
                  <c:v>4.0872000000000033E-2</c:v>
                </c:pt>
                <c:pt idx="655">
                  <c:v>4.0872000000000033E-2</c:v>
                </c:pt>
                <c:pt idx="656">
                  <c:v>4.0872000000000033E-2</c:v>
                </c:pt>
                <c:pt idx="657">
                  <c:v>4.0872000000000033E-2</c:v>
                </c:pt>
                <c:pt idx="658">
                  <c:v>4.0872000000000033E-2</c:v>
                </c:pt>
                <c:pt idx="659">
                  <c:v>4.0872000000000033E-2</c:v>
                </c:pt>
                <c:pt idx="660">
                  <c:v>4.0872000000000033E-2</c:v>
                </c:pt>
                <c:pt idx="661">
                  <c:v>4.0872000000000033E-2</c:v>
                </c:pt>
                <c:pt idx="662">
                  <c:v>4.0872000000000033E-2</c:v>
                </c:pt>
                <c:pt idx="663">
                  <c:v>4.0872000000000033E-2</c:v>
                </c:pt>
                <c:pt idx="664">
                  <c:v>4.0872000000000033E-2</c:v>
                </c:pt>
                <c:pt idx="665">
                  <c:v>4.0872000000000033E-2</c:v>
                </c:pt>
                <c:pt idx="666">
                  <c:v>4.0872000000000033E-2</c:v>
                </c:pt>
                <c:pt idx="667">
                  <c:v>4.0872000000000033E-2</c:v>
                </c:pt>
                <c:pt idx="668">
                  <c:v>4.0872000000000033E-2</c:v>
                </c:pt>
                <c:pt idx="669">
                  <c:v>4.0872000000000033E-2</c:v>
                </c:pt>
                <c:pt idx="670">
                  <c:v>4.0872000000000033E-2</c:v>
                </c:pt>
                <c:pt idx="671">
                  <c:v>4.0872000000000033E-2</c:v>
                </c:pt>
                <c:pt idx="672">
                  <c:v>4.0872000000000033E-2</c:v>
                </c:pt>
                <c:pt idx="673">
                  <c:v>4.0872000000000033E-2</c:v>
                </c:pt>
                <c:pt idx="674">
                  <c:v>4.0872000000000033E-2</c:v>
                </c:pt>
                <c:pt idx="675">
                  <c:v>4.0872000000000033E-2</c:v>
                </c:pt>
                <c:pt idx="676">
                  <c:v>4.0872000000000033E-2</c:v>
                </c:pt>
                <c:pt idx="677">
                  <c:v>4.0872000000000033E-2</c:v>
                </c:pt>
                <c:pt idx="678">
                  <c:v>4.0872000000000033E-2</c:v>
                </c:pt>
                <c:pt idx="679">
                  <c:v>4.0872000000000033E-2</c:v>
                </c:pt>
                <c:pt idx="680">
                  <c:v>4.0872000000000033E-2</c:v>
                </c:pt>
                <c:pt idx="681">
                  <c:v>4.0872000000000033E-2</c:v>
                </c:pt>
                <c:pt idx="682">
                  <c:v>4.0872000000000033E-2</c:v>
                </c:pt>
                <c:pt idx="683">
                  <c:v>4.0872000000000033E-2</c:v>
                </c:pt>
                <c:pt idx="684">
                  <c:v>4.0872000000000033E-2</c:v>
                </c:pt>
                <c:pt idx="685">
                  <c:v>4.0872000000000033E-2</c:v>
                </c:pt>
                <c:pt idx="686">
                  <c:v>4.0872000000000033E-2</c:v>
                </c:pt>
                <c:pt idx="687">
                  <c:v>4.0872000000000033E-2</c:v>
                </c:pt>
                <c:pt idx="688">
                  <c:v>4.0872000000000033E-2</c:v>
                </c:pt>
                <c:pt idx="689">
                  <c:v>4.0872000000000033E-2</c:v>
                </c:pt>
                <c:pt idx="690">
                  <c:v>4.0872000000000033E-2</c:v>
                </c:pt>
                <c:pt idx="691">
                  <c:v>4.0872000000000033E-2</c:v>
                </c:pt>
                <c:pt idx="692">
                  <c:v>4.0872000000000033E-2</c:v>
                </c:pt>
                <c:pt idx="693">
                  <c:v>4.0872000000000033E-2</c:v>
                </c:pt>
                <c:pt idx="694">
                  <c:v>4.0872000000000033E-2</c:v>
                </c:pt>
                <c:pt idx="695">
                  <c:v>4.0872000000000033E-2</c:v>
                </c:pt>
                <c:pt idx="696">
                  <c:v>4.0872000000000033E-2</c:v>
                </c:pt>
                <c:pt idx="697">
                  <c:v>4.0872000000000033E-2</c:v>
                </c:pt>
                <c:pt idx="698">
                  <c:v>4.0872000000000033E-2</c:v>
                </c:pt>
                <c:pt idx="699">
                  <c:v>4.0872000000000033E-2</c:v>
                </c:pt>
                <c:pt idx="700">
                  <c:v>4.0872000000000033E-2</c:v>
                </c:pt>
                <c:pt idx="701">
                  <c:v>4.0872000000000033E-2</c:v>
                </c:pt>
                <c:pt idx="702">
                  <c:v>4.0872000000000033E-2</c:v>
                </c:pt>
                <c:pt idx="703">
                  <c:v>4.0872000000000033E-2</c:v>
                </c:pt>
                <c:pt idx="704">
                  <c:v>4.0872000000000033E-2</c:v>
                </c:pt>
                <c:pt idx="705">
                  <c:v>4.0872000000000033E-2</c:v>
                </c:pt>
                <c:pt idx="706">
                  <c:v>4.0872000000000033E-2</c:v>
                </c:pt>
                <c:pt idx="707">
                  <c:v>4.0872000000000033E-2</c:v>
                </c:pt>
                <c:pt idx="708">
                  <c:v>4.0872000000000033E-2</c:v>
                </c:pt>
                <c:pt idx="709">
                  <c:v>4.0872000000000033E-2</c:v>
                </c:pt>
                <c:pt idx="710">
                  <c:v>4.0872000000000033E-2</c:v>
                </c:pt>
                <c:pt idx="711">
                  <c:v>4.0872000000000033E-2</c:v>
                </c:pt>
                <c:pt idx="712">
                  <c:v>4.0872000000000033E-2</c:v>
                </c:pt>
                <c:pt idx="713">
                  <c:v>4.0872000000000033E-2</c:v>
                </c:pt>
                <c:pt idx="714">
                  <c:v>4.0872000000000033E-2</c:v>
                </c:pt>
                <c:pt idx="715">
                  <c:v>4.0872000000000033E-2</c:v>
                </c:pt>
                <c:pt idx="716">
                  <c:v>4.0872000000000033E-2</c:v>
                </c:pt>
                <c:pt idx="717">
                  <c:v>4.0872000000000033E-2</c:v>
                </c:pt>
                <c:pt idx="718">
                  <c:v>4.0872000000000033E-2</c:v>
                </c:pt>
                <c:pt idx="719">
                  <c:v>4.0872000000000033E-2</c:v>
                </c:pt>
                <c:pt idx="720">
                  <c:v>4.0872000000000033E-2</c:v>
                </c:pt>
                <c:pt idx="721">
                  <c:v>4.0872000000000033E-2</c:v>
                </c:pt>
                <c:pt idx="722">
                  <c:v>4.0872000000000033E-2</c:v>
                </c:pt>
                <c:pt idx="723">
                  <c:v>4.0872000000000033E-2</c:v>
                </c:pt>
                <c:pt idx="724">
                  <c:v>4.0872000000000033E-2</c:v>
                </c:pt>
                <c:pt idx="725">
                  <c:v>4.0872000000000033E-2</c:v>
                </c:pt>
                <c:pt idx="726">
                  <c:v>4.0872000000000033E-2</c:v>
                </c:pt>
                <c:pt idx="727">
                  <c:v>4.0872000000000033E-2</c:v>
                </c:pt>
                <c:pt idx="728">
                  <c:v>4.0872000000000033E-2</c:v>
                </c:pt>
                <c:pt idx="729">
                  <c:v>4.0872000000000033E-2</c:v>
                </c:pt>
                <c:pt idx="730">
                  <c:v>4.0872000000000033E-2</c:v>
                </c:pt>
                <c:pt idx="731">
                  <c:v>4.0872000000000033E-2</c:v>
                </c:pt>
                <c:pt idx="732">
                  <c:v>4.0872000000000033E-2</c:v>
                </c:pt>
                <c:pt idx="733">
                  <c:v>4.0872000000000033E-2</c:v>
                </c:pt>
                <c:pt idx="734">
                  <c:v>4.0872000000000033E-2</c:v>
                </c:pt>
                <c:pt idx="735">
                  <c:v>4.0872000000000033E-2</c:v>
                </c:pt>
                <c:pt idx="736">
                  <c:v>4.0872000000000033E-2</c:v>
                </c:pt>
                <c:pt idx="737">
                  <c:v>4.0872000000000033E-2</c:v>
                </c:pt>
                <c:pt idx="738">
                  <c:v>4.0872000000000033E-2</c:v>
                </c:pt>
                <c:pt idx="739">
                  <c:v>4.0872000000000033E-2</c:v>
                </c:pt>
                <c:pt idx="740">
                  <c:v>4.0872000000000033E-2</c:v>
                </c:pt>
                <c:pt idx="741">
                  <c:v>4.0872000000000033E-2</c:v>
                </c:pt>
                <c:pt idx="742">
                  <c:v>4.0872000000000033E-2</c:v>
                </c:pt>
                <c:pt idx="743">
                  <c:v>4.0872000000000033E-2</c:v>
                </c:pt>
                <c:pt idx="744">
                  <c:v>4.0872000000000033E-2</c:v>
                </c:pt>
                <c:pt idx="745">
                  <c:v>4.0872000000000033E-2</c:v>
                </c:pt>
                <c:pt idx="746">
                  <c:v>4.0872000000000033E-2</c:v>
                </c:pt>
                <c:pt idx="747">
                  <c:v>4.0872000000000033E-2</c:v>
                </c:pt>
                <c:pt idx="748">
                  <c:v>4.0872000000000033E-2</c:v>
                </c:pt>
                <c:pt idx="749">
                  <c:v>4.0872000000000033E-2</c:v>
                </c:pt>
                <c:pt idx="750">
                  <c:v>4.0872000000000033E-2</c:v>
                </c:pt>
                <c:pt idx="751">
                  <c:v>4.0872000000000033E-2</c:v>
                </c:pt>
                <c:pt idx="752">
                  <c:v>4.0872000000000033E-2</c:v>
                </c:pt>
                <c:pt idx="753">
                  <c:v>4.0872000000000033E-2</c:v>
                </c:pt>
                <c:pt idx="754">
                  <c:v>4.0872000000000033E-2</c:v>
                </c:pt>
                <c:pt idx="755">
                  <c:v>4.0872000000000033E-2</c:v>
                </c:pt>
                <c:pt idx="756">
                  <c:v>4.0872000000000033E-2</c:v>
                </c:pt>
                <c:pt idx="757">
                  <c:v>4.0872000000000033E-2</c:v>
                </c:pt>
                <c:pt idx="758">
                  <c:v>4.0872000000000033E-2</c:v>
                </c:pt>
                <c:pt idx="759">
                  <c:v>4.0872000000000033E-2</c:v>
                </c:pt>
                <c:pt idx="760">
                  <c:v>4.0872000000000033E-2</c:v>
                </c:pt>
                <c:pt idx="761">
                  <c:v>4.0872000000000033E-2</c:v>
                </c:pt>
                <c:pt idx="762">
                  <c:v>4.0872000000000033E-2</c:v>
                </c:pt>
                <c:pt idx="763">
                  <c:v>4.0872000000000033E-2</c:v>
                </c:pt>
                <c:pt idx="764">
                  <c:v>4.0872000000000033E-2</c:v>
                </c:pt>
                <c:pt idx="765">
                  <c:v>4.0872000000000033E-2</c:v>
                </c:pt>
                <c:pt idx="766">
                  <c:v>4.0872000000000033E-2</c:v>
                </c:pt>
                <c:pt idx="767">
                  <c:v>4.0872000000000033E-2</c:v>
                </c:pt>
                <c:pt idx="768">
                  <c:v>4.0872000000000033E-2</c:v>
                </c:pt>
                <c:pt idx="769">
                  <c:v>4.0872000000000033E-2</c:v>
                </c:pt>
                <c:pt idx="770">
                  <c:v>4.0872000000000033E-2</c:v>
                </c:pt>
                <c:pt idx="771">
                  <c:v>4.0872000000000033E-2</c:v>
                </c:pt>
                <c:pt idx="772">
                  <c:v>4.0872000000000033E-2</c:v>
                </c:pt>
                <c:pt idx="773">
                  <c:v>4.0872000000000033E-2</c:v>
                </c:pt>
                <c:pt idx="774">
                  <c:v>4.0872000000000033E-2</c:v>
                </c:pt>
                <c:pt idx="775">
                  <c:v>4.0872000000000033E-2</c:v>
                </c:pt>
                <c:pt idx="776">
                  <c:v>4.0872000000000033E-2</c:v>
                </c:pt>
                <c:pt idx="777">
                  <c:v>4.0872000000000033E-2</c:v>
                </c:pt>
                <c:pt idx="778">
                  <c:v>4.0872000000000033E-2</c:v>
                </c:pt>
                <c:pt idx="779">
                  <c:v>4.0872000000000033E-2</c:v>
                </c:pt>
                <c:pt idx="780">
                  <c:v>4.0872000000000033E-2</c:v>
                </c:pt>
                <c:pt idx="781">
                  <c:v>4.0872000000000033E-2</c:v>
                </c:pt>
                <c:pt idx="782">
                  <c:v>4.0872000000000033E-2</c:v>
                </c:pt>
                <c:pt idx="783">
                  <c:v>4.0872000000000033E-2</c:v>
                </c:pt>
                <c:pt idx="784">
                  <c:v>4.0872000000000033E-2</c:v>
                </c:pt>
                <c:pt idx="785">
                  <c:v>4.0872000000000033E-2</c:v>
                </c:pt>
                <c:pt idx="786">
                  <c:v>4.0872000000000033E-2</c:v>
                </c:pt>
                <c:pt idx="787">
                  <c:v>4.0872000000000033E-2</c:v>
                </c:pt>
                <c:pt idx="788">
                  <c:v>4.0872000000000033E-2</c:v>
                </c:pt>
                <c:pt idx="789">
                  <c:v>4.0872000000000033E-2</c:v>
                </c:pt>
                <c:pt idx="790">
                  <c:v>4.0872000000000033E-2</c:v>
                </c:pt>
                <c:pt idx="791">
                  <c:v>4.0872000000000033E-2</c:v>
                </c:pt>
                <c:pt idx="792">
                  <c:v>4.0872000000000033E-2</c:v>
                </c:pt>
                <c:pt idx="793">
                  <c:v>4.0872000000000033E-2</c:v>
                </c:pt>
                <c:pt idx="794">
                  <c:v>4.0872000000000033E-2</c:v>
                </c:pt>
                <c:pt idx="795">
                  <c:v>4.0872000000000033E-2</c:v>
                </c:pt>
                <c:pt idx="796">
                  <c:v>4.0872000000000033E-2</c:v>
                </c:pt>
                <c:pt idx="797">
                  <c:v>4.0872000000000033E-2</c:v>
                </c:pt>
                <c:pt idx="798">
                  <c:v>4.0872000000000033E-2</c:v>
                </c:pt>
                <c:pt idx="799">
                  <c:v>4.0872000000000033E-2</c:v>
                </c:pt>
                <c:pt idx="800">
                  <c:v>4.0872000000000033E-2</c:v>
                </c:pt>
                <c:pt idx="801">
                  <c:v>4.0872000000000033E-2</c:v>
                </c:pt>
                <c:pt idx="802">
                  <c:v>4.0872000000000033E-2</c:v>
                </c:pt>
                <c:pt idx="803">
                  <c:v>4.0872000000000033E-2</c:v>
                </c:pt>
                <c:pt idx="804">
                  <c:v>4.0872000000000033E-2</c:v>
                </c:pt>
                <c:pt idx="805">
                  <c:v>4.0872000000000033E-2</c:v>
                </c:pt>
                <c:pt idx="806">
                  <c:v>4.0872000000000033E-2</c:v>
                </c:pt>
                <c:pt idx="807">
                  <c:v>4.0872000000000033E-2</c:v>
                </c:pt>
                <c:pt idx="808">
                  <c:v>4.0872000000000033E-2</c:v>
                </c:pt>
                <c:pt idx="809">
                  <c:v>4.0872000000000033E-2</c:v>
                </c:pt>
                <c:pt idx="810">
                  <c:v>4.0872000000000033E-2</c:v>
                </c:pt>
                <c:pt idx="811">
                  <c:v>4.0872000000000033E-2</c:v>
                </c:pt>
                <c:pt idx="812">
                  <c:v>4.1391000000000032E-2</c:v>
                </c:pt>
                <c:pt idx="813">
                  <c:v>4.1848999999999997E-2</c:v>
                </c:pt>
                <c:pt idx="814">
                  <c:v>4.2151000000000022E-2</c:v>
                </c:pt>
                <c:pt idx="815">
                  <c:v>4.2339000000000022E-2</c:v>
                </c:pt>
                <c:pt idx="816">
                  <c:v>4.2453000000000032E-2</c:v>
                </c:pt>
                <c:pt idx="817">
                  <c:v>4.2513000000000113E-2</c:v>
                </c:pt>
                <c:pt idx="818">
                  <c:v>4.2535000000000024E-2</c:v>
                </c:pt>
                <c:pt idx="819">
                  <c:v>4.2537000000000033E-2</c:v>
                </c:pt>
                <c:pt idx="820">
                  <c:v>4.2537000000000033E-2</c:v>
                </c:pt>
                <c:pt idx="821">
                  <c:v>4.2537000000000033E-2</c:v>
                </c:pt>
                <c:pt idx="822">
                  <c:v>4.2537000000000033E-2</c:v>
                </c:pt>
                <c:pt idx="823">
                  <c:v>4.3569000000000017E-2</c:v>
                </c:pt>
                <c:pt idx="824">
                  <c:v>4.4013000000000788E-2</c:v>
                </c:pt>
                <c:pt idx="825">
                  <c:v>4.4287000000000021E-2</c:v>
                </c:pt>
                <c:pt idx="826">
                  <c:v>4.4452000000000533E-2</c:v>
                </c:pt>
                <c:pt idx="827">
                  <c:v>4.4539000000000023E-2</c:v>
                </c:pt>
                <c:pt idx="828">
                  <c:v>4.4573000000000022E-2</c:v>
                </c:pt>
                <c:pt idx="829">
                  <c:v>4.4584000000000013E-2</c:v>
                </c:pt>
                <c:pt idx="830">
                  <c:v>4.4584000000000013E-2</c:v>
                </c:pt>
                <c:pt idx="831">
                  <c:v>4.4584000000000013E-2</c:v>
                </c:pt>
                <c:pt idx="832">
                  <c:v>4.4584000000000013E-2</c:v>
                </c:pt>
                <c:pt idx="833">
                  <c:v>4.4742000000000434E-2</c:v>
                </c:pt>
                <c:pt idx="834">
                  <c:v>4.4957000000000032E-2</c:v>
                </c:pt>
                <c:pt idx="835">
                  <c:v>4.5086000000000112E-2</c:v>
                </c:pt>
                <c:pt idx="836">
                  <c:v>4.5152000000000012E-2</c:v>
                </c:pt>
                <c:pt idx="837">
                  <c:v>4.5177999999999996E-2</c:v>
                </c:pt>
                <c:pt idx="838">
                  <c:v>4.5918000000000014E-2</c:v>
                </c:pt>
                <c:pt idx="839">
                  <c:v>4.6397000000000133E-2</c:v>
                </c:pt>
                <c:pt idx="840">
                  <c:v>4.6685999999999978E-2</c:v>
                </c:pt>
                <c:pt idx="841">
                  <c:v>4.7449999999999999E-2</c:v>
                </c:pt>
                <c:pt idx="842">
                  <c:v>4.7914000000000033E-2</c:v>
                </c:pt>
                <c:pt idx="843">
                  <c:v>4.8181999999999996E-2</c:v>
                </c:pt>
                <c:pt idx="844">
                  <c:v>4.8341999999999996E-2</c:v>
                </c:pt>
                <c:pt idx="845">
                  <c:v>4.8968999999999999E-2</c:v>
                </c:pt>
                <c:pt idx="846">
                  <c:v>4.9601000000000013E-2</c:v>
                </c:pt>
                <c:pt idx="847">
                  <c:v>4.9991000000000133E-2</c:v>
                </c:pt>
                <c:pt idx="848">
                  <c:v>5.0224999999999999E-2</c:v>
                </c:pt>
                <c:pt idx="849">
                  <c:v>5.0362000000000781E-2</c:v>
                </c:pt>
                <c:pt idx="850">
                  <c:v>5.0434999999999994E-2</c:v>
                </c:pt>
                <c:pt idx="851">
                  <c:v>5.0463000000000133E-2</c:v>
                </c:pt>
                <c:pt idx="852">
                  <c:v>5.0468000000000013E-2</c:v>
                </c:pt>
                <c:pt idx="853">
                  <c:v>5.0468000000000013E-2</c:v>
                </c:pt>
                <c:pt idx="854">
                  <c:v>5.0468000000000013E-2</c:v>
                </c:pt>
                <c:pt idx="855">
                  <c:v>5.0468000000000013E-2</c:v>
                </c:pt>
                <c:pt idx="856">
                  <c:v>5.0468000000000013E-2</c:v>
                </c:pt>
                <c:pt idx="857">
                  <c:v>5.0468000000000013E-2</c:v>
                </c:pt>
                <c:pt idx="858">
                  <c:v>5.0468000000000013E-2</c:v>
                </c:pt>
                <c:pt idx="859">
                  <c:v>5.0468000000000013E-2</c:v>
                </c:pt>
                <c:pt idx="860">
                  <c:v>5.0468000000000013E-2</c:v>
                </c:pt>
                <c:pt idx="861">
                  <c:v>5.0468000000000013E-2</c:v>
                </c:pt>
                <c:pt idx="862">
                  <c:v>5.0468000000000013E-2</c:v>
                </c:pt>
                <c:pt idx="863">
                  <c:v>5.0468000000000013E-2</c:v>
                </c:pt>
                <c:pt idx="864">
                  <c:v>5.0468000000000013E-2</c:v>
                </c:pt>
                <c:pt idx="865">
                  <c:v>5.0468000000000013E-2</c:v>
                </c:pt>
                <c:pt idx="866">
                  <c:v>5.0468000000000013E-2</c:v>
                </c:pt>
                <c:pt idx="867">
                  <c:v>5.0468000000000013E-2</c:v>
                </c:pt>
                <c:pt idx="868">
                  <c:v>5.0469999999999994E-2</c:v>
                </c:pt>
                <c:pt idx="869">
                  <c:v>5.0469999999999994E-2</c:v>
                </c:pt>
                <c:pt idx="870">
                  <c:v>5.0469999999999994E-2</c:v>
                </c:pt>
                <c:pt idx="871">
                  <c:v>5.0469999999999994E-2</c:v>
                </c:pt>
                <c:pt idx="872">
                  <c:v>5.0469999999999994E-2</c:v>
                </c:pt>
                <c:pt idx="873">
                  <c:v>5.0469999999999994E-2</c:v>
                </c:pt>
                <c:pt idx="874">
                  <c:v>5.0673000000000003E-2</c:v>
                </c:pt>
                <c:pt idx="875">
                  <c:v>5.0877999999999993E-2</c:v>
                </c:pt>
                <c:pt idx="876">
                  <c:v>5.1049999999999977E-2</c:v>
                </c:pt>
                <c:pt idx="877">
                  <c:v>5.1193000000000002E-2</c:v>
                </c:pt>
                <c:pt idx="878">
                  <c:v>5.1267999999999987E-2</c:v>
                </c:pt>
                <c:pt idx="879">
                  <c:v>5.129199999999999E-2</c:v>
                </c:pt>
                <c:pt idx="880">
                  <c:v>5.1293999999999992E-2</c:v>
                </c:pt>
                <c:pt idx="881">
                  <c:v>5.1293999999999992E-2</c:v>
                </c:pt>
                <c:pt idx="882">
                  <c:v>5.1879999999999996E-2</c:v>
                </c:pt>
                <c:pt idx="883">
                  <c:v>5.2336000000000771E-2</c:v>
                </c:pt>
                <c:pt idx="884">
                  <c:v>5.264499999999999E-2</c:v>
                </c:pt>
                <c:pt idx="885">
                  <c:v>5.2808000000000084E-2</c:v>
                </c:pt>
                <c:pt idx="886">
                  <c:v>5.2881999999999992E-2</c:v>
                </c:pt>
                <c:pt idx="887">
                  <c:v>5.2913000000000134E-2</c:v>
                </c:pt>
                <c:pt idx="888">
                  <c:v>5.2920000000000002E-2</c:v>
                </c:pt>
                <c:pt idx="889">
                  <c:v>5.2920000000000002E-2</c:v>
                </c:pt>
                <c:pt idx="890">
                  <c:v>5.3689999999999995E-2</c:v>
                </c:pt>
                <c:pt idx="891">
                  <c:v>5.4134000000000113E-2</c:v>
                </c:pt>
                <c:pt idx="892">
                  <c:v>5.4411000000000133E-2</c:v>
                </c:pt>
                <c:pt idx="893">
                  <c:v>5.4541999999999993E-2</c:v>
                </c:pt>
                <c:pt idx="894">
                  <c:v>5.4597000000000534E-2</c:v>
                </c:pt>
                <c:pt idx="895">
                  <c:v>5.4614000000000024E-2</c:v>
                </c:pt>
                <c:pt idx="896">
                  <c:v>5.4615000000000004E-2</c:v>
                </c:pt>
                <c:pt idx="897">
                  <c:v>5.4615000000000004E-2</c:v>
                </c:pt>
                <c:pt idx="898">
                  <c:v>5.4615000000000004E-2</c:v>
                </c:pt>
                <c:pt idx="899">
                  <c:v>5.4615000000000004E-2</c:v>
                </c:pt>
                <c:pt idx="900">
                  <c:v>5.4616000000000685E-2</c:v>
                </c:pt>
                <c:pt idx="901">
                  <c:v>5.4616000000000685E-2</c:v>
                </c:pt>
                <c:pt idx="902">
                  <c:v>5.4616000000000685E-2</c:v>
                </c:pt>
                <c:pt idx="903">
                  <c:v>5.4616000000000685E-2</c:v>
                </c:pt>
                <c:pt idx="904">
                  <c:v>5.4616000000000685E-2</c:v>
                </c:pt>
                <c:pt idx="905">
                  <c:v>5.4616000000000685E-2</c:v>
                </c:pt>
                <c:pt idx="906">
                  <c:v>5.4616000000000685E-2</c:v>
                </c:pt>
                <c:pt idx="907">
                  <c:v>5.4616000000000685E-2</c:v>
                </c:pt>
                <c:pt idx="908">
                  <c:v>5.4616000000000685E-2</c:v>
                </c:pt>
                <c:pt idx="909">
                  <c:v>5.4616000000000685E-2</c:v>
                </c:pt>
                <c:pt idx="910">
                  <c:v>5.4616000000000685E-2</c:v>
                </c:pt>
                <c:pt idx="911">
                  <c:v>5.4616000000000685E-2</c:v>
                </c:pt>
                <c:pt idx="912">
                  <c:v>5.4616000000000685E-2</c:v>
                </c:pt>
                <c:pt idx="913">
                  <c:v>5.4616000000000685E-2</c:v>
                </c:pt>
                <c:pt idx="914">
                  <c:v>5.4616000000000685E-2</c:v>
                </c:pt>
                <c:pt idx="915">
                  <c:v>5.4616000000000685E-2</c:v>
                </c:pt>
                <c:pt idx="916">
                  <c:v>5.4616000000000685E-2</c:v>
                </c:pt>
                <c:pt idx="917">
                  <c:v>5.4616000000000685E-2</c:v>
                </c:pt>
                <c:pt idx="918">
                  <c:v>5.4616000000000685E-2</c:v>
                </c:pt>
                <c:pt idx="919">
                  <c:v>5.4616000000000685E-2</c:v>
                </c:pt>
                <c:pt idx="920">
                  <c:v>5.4616000000000685E-2</c:v>
                </c:pt>
                <c:pt idx="921">
                  <c:v>5.4616000000000685E-2</c:v>
                </c:pt>
                <c:pt idx="922">
                  <c:v>5.4616000000000685E-2</c:v>
                </c:pt>
                <c:pt idx="923">
                  <c:v>5.4616000000000685E-2</c:v>
                </c:pt>
                <c:pt idx="924">
                  <c:v>5.4616000000000685E-2</c:v>
                </c:pt>
                <c:pt idx="925">
                  <c:v>5.4646000000000014E-2</c:v>
                </c:pt>
                <c:pt idx="926">
                  <c:v>5.5037000000000023E-2</c:v>
                </c:pt>
                <c:pt idx="927">
                  <c:v>5.5331000000000033E-2</c:v>
                </c:pt>
                <c:pt idx="928">
                  <c:v>5.5488000000000003E-2</c:v>
                </c:pt>
                <c:pt idx="929">
                  <c:v>5.5558000000000003E-2</c:v>
                </c:pt>
                <c:pt idx="930">
                  <c:v>5.5581000000000012E-2</c:v>
                </c:pt>
                <c:pt idx="931">
                  <c:v>5.5587000000000004E-2</c:v>
                </c:pt>
                <c:pt idx="932">
                  <c:v>5.5587000000000004E-2</c:v>
                </c:pt>
                <c:pt idx="933">
                  <c:v>5.5588000000000012E-2</c:v>
                </c:pt>
                <c:pt idx="934">
                  <c:v>5.5588000000000012E-2</c:v>
                </c:pt>
                <c:pt idx="935">
                  <c:v>5.5588000000000012E-2</c:v>
                </c:pt>
                <c:pt idx="936">
                  <c:v>5.5588000000000012E-2</c:v>
                </c:pt>
                <c:pt idx="937">
                  <c:v>5.5588000000000012E-2</c:v>
                </c:pt>
                <c:pt idx="938">
                  <c:v>5.5588000000000012E-2</c:v>
                </c:pt>
                <c:pt idx="939">
                  <c:v>5.5588000000000012E-2</c:v>
                </c:pt>
                <c:pt idx="940">
                  <c:v>5.5588000000000012E-2</c:v>
                </c:pt>
                <c:pt idx="941">
                  <c:v>5.5588000000000012E-2</c:v>
                </c:pt>
                <c:pt idx="942">
                  <c:v>5.5588000000000012E-2</c:v>
                </c:pt>
                <c:pt idx="943">
                  <c:v>5.5588000000000012E-2</c:v>
                </c:pt>
                <c:pt idx="944">
                  <c:v>5.5588000000000012E-2</c:v>
                </c:pt>
                <c:pt idx="945">
                  <c:v>5.5588000000000012E-2</c:v>
                </c:pt>
                <c:pt idx="946">
                  <c:v>5.5588000000000012E-2</c:v>
                </c:pt>
                <c:pt idx="947">
                  <c:v>5.5588000000000012E-2</c:v>
                </c:pt>
                <c:pt idx="948">
                  <c:v>5.5588000000000012E-2</c:v>
                </c:pt>
                <c:pt idx="949">
                  <c:v>5.5588000000000012E-2</c:v>
                </c:pt>
                <c:pt idx="950">
                  <c:v>5.5588000000000012E-2</c:v>
                </c:pt>
                <c:pt idx="951">
                  <c:v>5.5588000000000012E-2</c:v>
                </c:pt>
                <c:pt idx="952">
                  <c:v>5.5588000000000012E-2</c:v>
                </c:pt>
                <c:pt idx="953">
                  <c:v>5.5588000000000012E-2</c:v>
                </c:pt>
                <c:pt idx="954">
                  <c:v>5.5588000000000012E-2</c:v>
                </c:pt>
                <c:pt idx="955">
                  <c:v>5.5588000000000012E-2</c:v>
                </c:pt>
                <c:pt idx="956">
                  <c:v>5.5588000000000012E-2</c:v>
                </c:pt>
                <c:pt idx="957">
                  <c:v>5.5588000000000012E-2</c:v>
                </c:pt>
                <c:pt idx="958">
                  <c:v>5.5588000000000012E-2</c:v>
                </c:pt>
                <c:pt idx="959">
                  <c:v>5.5588000000000012E-2</c:v>
                </c:pt>
                <c:pt idx="960">
                  <c:v>5.5588000000000012E-2</c:v>
                </c:pt>
                <c:pt idx="961">
                  <c:v>5.5588000000000012E-2</c:v>
                </c:pt>
                <c:pt idx="962">
                  <c:v>5.5588000000000012E-2</c:v>
                </c:pt>
                <c:pt idx="963">
                  <c:v>5.5588000000000012E-2</c:v>
                </c:pt>
                <c:pt idx="964">
                  <c:v>5.5588000000000012E-2</c:v>
                </c:pt>
                <c:pt idx="965">
                  <c:v>5.6134999999999997E-2</c:v>
                </c:pt>
                <c:pt idx="966">
                  <c:v>5.6587000000000012E-2</c:v>
                </c:pt>
                <c:pt idx="967">
                  <c:v>5.6860000000000022E-2</c:v>
                </c:pt>
                <c:pt idx="968">
                  <c:v>5.7000000000000023E-2</c:v>
                </c:pt>
                <c:pt idx="969">
                  <c:v>5.7050000000000024E-2</c:v>
                </c:pt>
                <c:pt idx="970">
                  <c:v>5.7059000000000012E-2</c:v>
                </c:pt>
                <c:pt idx="971">
                  <c:v>5.7059000000000012E-2</c:v>
                </c:pt>
                <c:pt idx="972">
                  <c:v>5.7059000000000012E-2</c:v>
                </c:pt>
                <c:pt idx="973">
                  <c:v>5.7059000000000012E-2</c:v>
                </c:pt>
                <c:pt idx="974">
                  <c:v>5.7059000000000012E-2</c:v>
                </c:pt>
                <c:pt idx="975">
                  <c:v>5.7059000000000012E-2</c:v>
                </c:pt>
                <c:pt idx="976">
                  <c:v>5.7059000000000012E-2</c:v>
                </c:pt>
                <c:pt idx="977">
                  <c:v>5.7059000000000012E-2</c:v>
                </c:pt>
                <c:pt idx="978">
                  <c:v>5.7059000000000012E-2</c:v>
                </c:pt>
                <c:pt idx="979">
                  <c:v>5.7059000000000012E-2</c:v>
                </c:pt>
                <c:pt idx="980">
                  <c:v>5.7059000000000012E-2</c:v>
                </c:pt>
                <c:pt idx="981">
                  <c:v>5.7059000000000012E-2</c:v>
                </c:pt>
                <c:pt idx="982">
                  <c:v>5.7059000000000012E-2</c:v>
                </c:pt>
                <c:pt idx="983">
                  <c:v>5.7059000000000012E-2</c:v>
                </c:pt>
                <c:pt idx="984">
                  <c:v>5.7059000000000012E-2</c:v>
                </c:pt>
                <c:pt idx="985">
                  <c:v>5.7059000000000012E-2</c:v>
                </c:pt>
                <c:pt idx="986">
                  <c:v>5.7059000000000012E-2</c:v>
                </c:pt>
                <c:pt idx="987">
                  <c:v>5.7059000000000012E-2</c:v>
                </c:pt>
                <c:pt idx="988">
                  <c:v>5.7059000000000012E-2</c:v>
                </c:pt>
                <c:pt idx="989">
                  <c:v>5.7059000000000012E-2</c:v>
                </c:pt>
                <c:pt idx="990">
                  <c:v>5.7059000000000012E-2</c:v>
                </c:pt>
                <c:pt idx="991">
                  <c:v>5.7059000000000012E-2</c:v>
                </c:pt>
                <c:pt idx="992">
                  <c:v>5.7059000000000012E-2</c:v>
                </c:pt>
                <c:pt idx="993">
                  <c:v>5.7059000000000012E-2</c:v>
                </c:pt>
                <c:pt idx="994">
                  <c:v>5.7059000000000012E-2</c:v>
                </c:pt>
                <c:pt idx="995">
                  <c:v>5.7059000000000012E-2</c:v>
                </c:pt>
                <c:pt idx="996">
                  <c:v>5.7059000000000012E-2</c:v>
                </c:pt>
                <c:pt idx="997">
                  <c:v>5.7059000000000012E-2</c:v>
                </c:pt>
                <c:pt idx="998">
                  <c:v>5.7059000000000012E-2</c:v>
                </c:pt>
                <c:pt idx="999">
                  <c:v>5.7059000000000012E-2</c:v>
                </c:pt>
                <c:pt idx="1000">
                  <c:v>5.7059000000000012E-2</c:v>
                </c:pt>
                <c:pt idx="1001">
                  <c:v>5.7059000000000012E-2</c:v>
                </c:pt>
                <c:pt idx="1002">
                  <c:v>5.7059000000000012E-2</c:v>
                </c:pt>
                <c:pt idx="1003">
                  <c:v>5.7059000000000012E-2</c:v>
                </c:pt>
                <c:pt idx="1004">
                  <c:v>5.7059000000000012E-2</c:v>
                </c:pt>
                <c:pt idx="1005">
                  <c:v>5.7059000000000012E-2</c:v>
                </c:pt>
                <c:pt idx="1006">
                  <c:v>5.7059000000000012E-2</c:v>
                </c:pt>
                <c:pt idx="1007">
                  <c:v>5.7059000000000012E-2</c:v>
                </c:pt>
                <c:pt idx="1008">
                  <c:v>5.7059000000000012E-2</c:v>
                </c:pt>
                <c:pt idx="1009">
                  <c:v>5.7059000000000012E-2</c:v>
                </c:pt>
                <c:pt idx="1010">
                  <c:v>5.7059000000000012E-2</c:v>
                </c:pt>
                <c:pt idx="1011">
                  <c:v>5.7059000000000012E-2</c:v>
                </c:pt>
                <c:pt idx="1012">
                  <c:v>5.7059000000000012E-2</c:v>
                </c:pt>
                <c:pt idx="1013">
                  <c:v>5.7059000000000012E-2</c:v>
                </c:pt>
                <c:pt idx="1014">
                  <c:v>5.7059000000000012E-2</c:v>
                </c:pt>
                <c:pt idx="1015">
                  <c:v>5.7059000000000012E-2</c:v>
                </c:pt>
                <c:pt idx="1016">
                  <c:v>5.7059000000000012E-2</c:v>
                </c:pt>
                <c:pt idx="1017">
                  <c:v>5.7059000000000012E-2</c:v>
                </c:pt>
                <c:pt idx="1018">
                  <c:v>5.7059000000000012E-2</c:v>
                </c:pt>
                <c:pt idx="1019">
                  <c:v>5.7059000000000012E-2</c:v>
                </c:pt>
                <c:pt idx="1020">
                  <c:v>5.7059000000000012E-2</c:v>
                </c:pt>
                <c:pt idx="1021">
                  <c:v>5.7059000000000012E-2</c:v>
                </c:pt>
                <c:pt idx="1022">
                  <c:v>5.7059000000000012E-2</c:v>
                </c:pt>
                <c:pt idx="1023">
                  <c:v>5.7059000000000012E-2</c:v>
                </c:pt>
                <c:pt idx="1024">
                  <c:v>5.7059000000000012E-2</c:v>
                </c:pt>
                <c:pt idx="1025">
                  <c:v>5.7059000000000012E-2</c:v>
                </c:pt>
                <c:pt idx="1026">
                  <c:v>5.7059000000000012E-2</c:v>
                </c:pt>
                <c:pt idx="1027">
                  <c:v>5.7059000000000012E-2</c:v>
                </c:pt>
                <c:pt idx="1028">
                  <c:v>5.7059000000000012E-2</c:v>
                </c:pt>
                <c:pt idx="1029">
                  <c:v>5.7059000000000012E-2</c:v>
                </c:pt>
                <c:pt idx="1030">
                  <c:v>5.7059000000000012E-2</c:v>
                </c:pt>
                <c:pt idx="1031">
                  <c:v>5.7059000000000012E-2</c:v>
                </c:pt>
                <c:pt idx="1032">
                  <c:v>5.7059000000000012E-2</c:v>
                </c:pt>
                <c:pt idx="1033">
                  <c:v>5.7059000000000012E-2</c:v>
                </c:pt>
                <c:pt idx="1034">
                  <c:v>5.7059000000000012E-2</c:v>
                </c:pt>
                <c:pt idx="1035">
                  <c:v>5.7059000000000012E-2</c:v>
                </c:pt>
                <c:pt idx="1036">
                  <c:v>5.7059000000000012E-2</c:v>
                </c:pt>
                <c:pt idx="1037">
                  <c:v>5.7059000000000012E-2</c:v>
                </c:pt>
                <c:pt idx="1038">
                  <c:v>5.7059000000000012E-2</c:v>
                </c:pt>
                <c:pt idx="1039">
                  <c:v>5.7059000000000012E-2</c:v>
                </c:pt>
                <c:pt idx="1040">
                  <c:v>5.7059000000000012E-2</c:v>
                </c:pt>
                <c:pt idx="1041">
                  <c:v>5.7059000000000012E-2</c:v>
                </c:pt>
                <c:pt idx="1042">
                  <c:v>5.7059000000000012E-2</c:v>
                </c:pt>
                <c:pt idx="1043">
                  <c:v>5.7059000000000012E-2</c:v>
                </c:pt>
                <c:pt idx="1044">
                  <c:v>5.7059000000000012E-2</c:v>
                </c:pt>
                <c:pt idx="1045">
                  <c:v>5.7059000000000012E-2</c:v>
                </c:pt>
                <c:pt idx="1046">
                  <c:v>5.7059000000000012E-2</c:v>
                </c:pt>
                <c:pt idx="1047">
                  <c:v>5.7059000000000012E-2</c:v>
                </c:pt>
                <c:pt idx="1048">
                  <c:v>5.7059000000000012E-2</c:v>
                </c:pt>
                <c:pt idx="1049">
                  <c:v>5.7059000000000012E-2</c:v>
                </c:pt>
                <c:pt idx="1050">
                  <c:v>5.7059000000000012E-2</c:v>
                </c:pt>
                <c:pt idx="1051">
                  <c:v>5.7059000000000012E-2</c:v>
                </c:pt>
                <c:pt idx="1052">
                  <c:v>5.7059000000000012E-2</c:v>
                </c:pt>
                <c:pt idx="1053">
                  <c:v>5.7059000000000012E-2</c:v>
                </c:pt>
                <c:pt idx="1054">
                  <c:v>5.7059000000000012E-2</c:v>
                </c:pt>
                <c:pt idx="1055">
                  <c:v>5.7059000000000012E-2</c:v>
                </c:pt>
                <c:pt idx="1056">
                  <c:v>5.7059000000000012E-2</c:v>
                </c:pt>
                <c:pt idx="1057">
                  <c:v>5.7059000000000012E-2</c:v>
                </c:pt>
                <c:pt idx="1058">
                  <c:v>5.7059000000000012E-2</c:v>
                </c:pt>
                <c:pt idx="1059">
                  <c:v>5.7059000000000012E-2</c:v>
                </c:pt>
                <c:pt idx="1060">
                  <c:v>5.7059000000000012E-2</c:v>
                </c:pt>
                <c:pt idx="1061">
                  <c:v>5.7059000000000012E-2</c:v>
                </c:pt>
                <c:pt idx="1062">
                  <c:v>5.7059000000000012E-2</c:v>
                </c:pt>
                <c:pt idx="1063">
                  <c:v>5.7059000000000012E-2</c:v>
                </c:pt>
                <c:pt idx="1064">
                  <c:v>5.7059000000000012E-2</c:v>
                </c:pt>
                <c:pt idx="1065">
                  <c:v>5.7059000000000012E-2</c:v>
                </c:pt>
                <c:pt idx="1066">
                  <c:v>5.7059000000000012E-2</c:v>
                </c:pt>
                <c:pt idx="1067">
                  <c:v>5.7059000000000012E-2</c:v>
                </c:pt>
                <c:pt idx="1068">
                  <c:v>5.7059000000000012E-2</c:v>
                </c:pt>
                <c:pt idx="1069">
                  <c:v>5.7059000000000012E-2</c:v>
                </c:pt>
                <c:pt idx="1070">
                  <c:v>5.7059000000000012E-2</c:v>
                </c:pt>
                <c:pt idx="1071">
                  <c:v>5.7059000000000012E-2</c:v>
                </c:pt>
                <c:pt idx="1072">
                  <c:v>5.7059000000000012E-2</c:v>
                </c:pt>
                <c:pt idx="1073">
                  <c:v>5.7059000000000012E-2</c:v>
                </c:pt>
                <c:pt idx="1074">
                  <c:v>5.7059000000000012E-2</c:v>
                </c:pt>
                <c:pt idx="1075">
                  <c:v>5.7059000000000012E-2</c:v>
                </c:pt>
                <c:pt idx="1076">
                  <c:v>5.7059000000000012E-2</c:v>
                </c:pt>
                <c:pt idx="1077">
                  <c:v>5.7059000000000012E-2</c:v>
                </c:pt>
                <c:pt idx="1078">
                  <c:v>5.7059000000000012E-2</c:v>
                </c:pt>
                <c:pt idx="1079">
                  <c:v>5.7059000000000012E-2</c:v>
                </c:pt>
                <c:pt idx="1080">
                  <c:v>5.7059000000000012E-2</c:v>
                </c:pt>
                <c:pt idx="1081">
                  <c:v>5.7059000000000012E-2</c:v>
                </c:pt>
                <c:pt idx="1082">
                  <c:v>5.7059000000000012E-2</c:v>
                </c:pt>
                <c:pt idx="1083">
                  <c:v>5.7059000000000012E-2</c:v>
                </c:pt>
                <c:pt idx="1084">
                  <c:v>5.7059000000000012E-2</c:v>
                </c:pt>
                <c:pt idx="1085">
                  <c:v>5.7059000000000012E-2</c:v>
                </c:pt>
                <c:pt idx="1086">
                  <c:v>5.7059000000000012E-2</c:v>
                </c:pt>
                <c:pt idx="1087">
                  <c:v>5.7059000000000012E-2</c:v>
                </c:pt>
                <c:pt idx="1088">
                  <c:v>5.7059000000000012E-2</c:v>
                </c:pt>
                <c:pt idx="1089">
                  <c:v>5.7059000000000012E-2</c:v>
                </c:pt>
                <c:pt idx="1090">
                  <c:v>5.7059000000000012E-2</c:v>
                </c:pt>
                <c:pt idx="1091">
                  <c:v>5.7059000000000012E-2</c:v>
                </c:pt>
                <c:pt idx="1092">
                  <c:v>5.7059000000000012E-2</c:v>
                </c:pt>
                <c:pt idx="1093">
                  <c:v>5.7059000000000012E-2</c:v>
                </c:pt>
                <c:pt idx="1094">
                  <c:v>5.7059000000000012E-2</c:v>
                </c:pt>
                <c:pt idx="1095">
                  <c:v>5.7059000000000012E-2</c:v>
                </c:pt>
                <c:pt idx="1096">
                  <c:v>5.7059000000000012E-2</c:v>
                </c:pt>
                <c:pt idx="1097">
                  <c:v>5.7059000000000012E-2</c:v>
                </c:pt>
                <c:pt idx="1098">
                  <c:v>5.7059000000000012E-2</c:v>
                </c:pt>
                <c:pt idx="1099">
                  <c:v>5.7059000000000012E-2</c:v>
                </c:pt>
                <c:pt idx="1100">
                  <c:v>5.7059000000000012E-2</c:v>
                </c:pt>
                <c:pt idx="1101">
                  <c:v>5.7059000000000012E-2</c:v>
                </c:pt>
                <c:pt idx="1102">
                  <c:v>5.7059000000000012E-2</c:v>
                </c:pt>
                <c:pt idx="1103">
                  <c:v>5.7059000000000012E-2</c:v>
                </c:pt>
                <c:pt idx="1104">
                  <c:v>5.7059000000000012E-2</c:v>
                </c:pt>
                <c:pt idx="1105">
                  <c:v>5.7059000000000012E-2</c:v>
                </c:pt>
                <c:pt idx="1106">
                  <c:v>5.7059000000000012E-2</c:v>
                </c:pt>
                <c:pt idx="1107">
                  <c:v>5.7059000000000012E-2</c:v>
                </c:pt>
                <c:pt idx="1108">
                  <c:v>5.7059000000000012E-2</c:v>
                </c:pt>
                <c:pt idx="1109">
                  <c:v>5.7059000000000012E-2</c:v>
                </c:pt>
                <c:pt idx="1110">
                  <c:v>5.7059000000000012E-2</c:v>
                </c:pt>
                <c:pt idx="1111">
                  <c:v>5.7059000000000012E-2</c:v>
                </c:pt>
                <c:pt idx="1112">
                  <c:v>5.7059000000000012E-2</c:v>
                </c:pt>
                <c:pt idx="1113">
                  <c:v>5.7059000000000012E-2</c:v>
                </c:pt>
                <c:pt idx="1114">
                  <c:v>5.7059000000000012E-2</c:v>
                </c:pt>
                <c:pt idx="1115">
                  <c:v>5.7059000000000012E-2</c:v>
                </c:pt>
                <c:pt idx="1116">
                  <c:v>5.7059000000000012E-2</c:v>
                </c:pt>
                <c:pt idx="1117">
                  <c:v>5.7059000000000012E-2</c:v>
                </c:pt>
                <c:pt idx="1118">
                  <c:v>5.7059000000000012E-2</c:v>
                </c:pt>
                <c:pt idx="1119">
                  <c:v>5.7059000000000012E-2</c:v>
                </c:pt>
                <c:pt idx="1120">
                  <c:v>5.7059000000000012E-2</c:v>
                </c:pt>
                <c:pt idx="1121">
                  <c:v>5.7059000000000012E-2</c:v>
                </c:pt>
                <c:pt idx="1122">
                  <c:v>5.7059000000000012E-2</c:v>
                </c:pt>
                <c:pt idx="1123">
                  <c:v>5.7059000000000012E-2</c:v>
                </c:pt>
                <c:pt idx="1124">
                  <c:v>5.7059000000000012E-2</c:v>
                </c:pt>
                <c:pt idx="1125">
                  <c:v>5.7059000000000012E-2</c:v>
                </c:pt>
                <c:pt idx="1126">
                  <c:v>5.7059000000000012E-2</c:v>
                </c:pt>
                <c:pt idx="1127">
                  <c:v>5.7059000000000012E-2</c:v>
                </c:pt>
                <c:pt idx="1128">
                  <c:v>5.7059000000000012E-2</c:v>
                </c:pt>
                <c:pt idx="1129">
                  <c:v>5.7059000000000012E-2</c:v>
                </c:pt>
                <c:pt idx="1130">
                  <c:v>5.7059000000000012E-2</c:v>
                </c:pt>
                <c:pt idx="1131">
                  <c:v>5.7059000000000012E-2</c:v>
                </c:pt>
                <c:pt idx="1132">
                  <c:v>5.7059000000000012E-2</c:v>
                </c:pt>
                <c:pt idx="1133">
                  <c:v>5.7059000000000012E-2</c:v>
                </c:pt>
                <c:pt idx="1134">
                  <c:v>5.7059000000000012E-2</c:v>
                </c:pt>
                <c:pt idx="1135">
                  <c:v>5.7059000000000012E-2</c:v>
                </c:pt>
                <c:pt idx="1136">
                  <c:v>5.7059000000000012E-2</c:v>
                </c:pt>
                <c:pt idx="1137">
                  <c:v>5.7059000000000012E-2</c:v>
                </c:pt>
                <c:pt idx="1138">
                  <c:v>5.7059000000000012E-2</c:v>
                </c:pt>
                <c:pt idx="1139">
                  <c:v>5.7059000000000012E-2</c:v>
                </c:pt>
                <c:pt idx="1140">
                  <c:v>5.7059000000000012E-2</c:v>
                </c:pt>
                <c:pt idx="1141">
                  <c:v>5.7059000000000012E-2</c:v>
                </c:pt>
                <c:pt idx="1142">
                  <c:v>5.7059000000000012E-2</c:v>
                </c:pt>
                <c:pt idx="1143">
                  <c:v>5.7059000000000012E-2</c:v>
                </c:pt>
                <c:pt idx="1144">
                  <c:v>5.7059000000000012E-2</c:v>
                </c:pt>
                <c:pt idx="1145">
                  <c:v>5.7059000000000012E-2</c:v>
                </c:pt>
                <c:pt idx="1146">
                  <c:v>5.7059000000000012E-2</c:v>
                </c:pt>
                <c:pt idx="1147">
                  <c:v>5.7059000000000012E-2</c:v>
                </c:pt>
                <c:pt idx="1148">
                  <c:v>5.7059000000000012E-2</c:v>
                </c:pt>
                <c:pt idx="1149">
                  <c:v>5.7059000000000012E-2</c:v>
                </c:pt>
                <c:pt idx="1150">
                  <c:v>5.7059000000000012E-2</c:v>
                </c:pt>
                <c:pt idx="1151">
                  <c:v>5.7059000000000012E-2</c:v>
                </c:pt>
                <c:pt idx="1152">
                  <c:v>5.7059000000000012E-2</c:v>
                </c:pt>
                <c:pt idx="1153">
                  <c:v>5.7059000000000012E-2</c:v>
                </c:pt>
                <c:pt idx="1154">
                  <c:v>5.7059000000000012E-2</c:v>
                </c:pt>
                <c:pt idx="1155">
                  <c:v>5.7059000000000012E-2</c:v>
                </c:pt>
                <c:pt idx="1156">
                  <c:v>5.7059000000000012E-2</c:v>
                </c:pt>
                <c:pt idx="1157">
                  <c:v>5.7059000000000012E-2</c:v>
                </c:pt>
                <c:pt idx="1158">
                  <c:v>5.7059000000000012E-2</c:v>
                </c:pt>
                <c:pt idx="1159">
                  <c:v>5.7059000000000012E-2</c:v>
                </c:pt>
                <c:pt idx="1160">
                  <c:v>5.7059000000000012E-2</c:v>
                </c:pt>
                <c:pt idx="1161">
                  <c:v>5.7059000000000012E-2</c:v>
                </c:pt>
                <c:pt idx="1162">
                  <c:v>5.7059000000000012E-2</c:v>
                </c:pt>
                <c:pt idx="1163">
                  <c:v>5.7059000000000012E-2</c:v>
                </c:pt>
                <c:pt idx="1164">
                  <c:v>5.7059000000000012E-2</c:v>
                </c:pt>
                <c:pt idx="1165">
                  <c:v>5.7059000000000012E-2</c:v>
                </c:pt>
                <c:pt idx="1166">
                  <c:v>5.7059000000000012E-2</c:v>
                </c:pt>
                <c:pt idx="1167">
                  <c:v>5.7059000000000012E-2</c:v>
                </c:pt>
                <c:pt idx="1168">
                  <c:v>5.7059000000000012E-2</c:v>
                </c:pt>
                <c:pt idx="1169">
                  <c:v>5.7059000000000012E-2</c:v>
                </c:pt>
                <c:pt idx="1170">
                  <c:v>5.7059000000000012E-2</c:v>
                </c:pt>
                <c:pt idx="1171">
                  <c:v>5.7059000000000012E-2</c:v>
                </c:pt>
                <c:pt idx="1172">
                  <c:v>5.7059000000000012E-2</c:v>
                </c:pt>
                <c:pt idx="1173">
                  <c:v>5.7059000000000012E-2</c:v>
                </c:pt>
                <c:pt idx="1174">
                  <c:v>5.7059000000000012E-2</c:v>
                </c:pt>
                <c:pt idx="1175">
                  <c:v>5.7059000000000012E-2</c:v>
                </c:pt>
                <c:pt idx="1176">
                  <c:v>5.7059000000000012E-2</c:v>
                </c:pt>
                <c:pt idx="1177">
                  <c:v>5.7059000000000012E-2</c:v>
                </c:pt>
                <c:pt idx="1178">
                  <c:v>5.7059000000000012E-2</c:v>
                </c:pt>
                <c:pt idx="1179">
                  <c:v>5.7059000000000012E-2</c:v>
                </c:pt>
                <c:pt idx="1180">
                  <c:v>5.7727000000000132E-2</c:v>
                </c:pt>
                <c:pt idx="1181">
                  <c:v>5.8192000000000133E-2</c:v>
                </c:pt>
                <c:pt idx="1182">
                  <c:v>5.8458000000000024E-2</c:v>
                </c:pt>
                <c:pt idx="1183">
                  <c:v>5.8588000000000022E-2</c:v>
                </c:pt>
                <c:pt idx="1184">
                  <c:v>5.8631000000000016E-2</c:v>
                </c:pt>
                <c:pt idx="1185">
                  <c:v>5.8638000000000016E-2</c:v>
                </c:pt>
                <c:pt idx="1186">
                  <c:v>5.8638000000000016E-2</c:v>
                </c:pt>
                <c:pt idx="1187">
                  <c:v>5.8638000000000016E-2</c:v>
                </c:pt>
                <c:pt idx="1188">
                  <c:v>5.8638000000000016E-2</c:v>
                </c:pt>
                <c:pt idx="1189">
                  <c:v>5.8638000000000016E-2</c:v>
                </c:pt>
                <c:pt idx="1190">
                  <c:v>5.8638000000000016E-2</c:v>
                </c:pt>
                <c:pt idx="1191">
                  <c:v>5.8638000000000016E-2</c:v>
                </c:pt>
                <c:pt idx="1192">
                  <c:v>5.8638000000000016E-2</c:v>
                </c:pt>
                <c:pt idx="1193">
                  <c:v>5.8638000000000016E-2</c:v>
                </c:pt>
                <c:pt idx="1194">
                  <c:v>5.8638000000000016E-2</c:v>
                </c:pt>
                <c:pt idx="1195">
                  <c:v>5.8638000000000016E-2</c:v>
                </c:pt>
                <c:pt idx="1196">
                  <c:v>5.8638000000000016E-2</c:v>
                </c:pt>
                <c:pt idx="1197">
                  <c:v>5.8638000000000016E-2</c:v>
                </c:pt>
                <c:pt idx="1198">
                  <c:v>5.8638000000000016E-2</c:v>
                </c:pt>
                <c:pt idx="1199">
                  <c:v>5.8638000000000016E-2</c:v>
                </c:pt>
                <c:pt idx="1200">
                  <c:v>5.8638000000000016E-2</c:v>
                </c:pt>
                <c:pt idx="1201">
                  <c:v>5.8716000000000816E-2</c:v>
                </c:pt>
                <c:pt idx="1202">
                  <c:v>5.8804000000000023E-2</c:v>
                </c:pt>
                <c:pt idx="1203">
                  <c:v>5.8837000000000014E-2</c:v>
                </c:pt>
                <c:pt idx="1204">
                  <c:v>5.9475000000000014E-2</c:v>
                </c:pt>
                <c:pt idx="1205">
                  <c:v>5.9958000000000032E-2</c:v>
                </c:pt>
                <c:pt idx="1206">
                  <c:v>6.0215000000000012E-2</c:v>
                </c:pt>
                <c:pt idx="1207">
                  <c:v>6.0339000000000031E-2</c:v>
                </c:pt>
                <c:pt idx="1208">
                  <c:v>6.0971000000000011E-2</c:v>
                </c:pt>
                <c:pt idx="1209">
                  <c:v>6.1462000000000114E-2</c:v>
                </c:pt>
                <c:pt idx="1210">
                  <c:v>6.1792000000000784E-2</c:v>
                </c:pt>
                <c:pt idx="1211">
                  <c:v>6.1948999999999997E-2</c:v>
                </c:pt>
                <c:pt idx="1212">
                  <c:v>6.2001000000000014E-2</c:v>
                </c:pt>
                <c:pt idx="1213">
                  <c:v>6.2012000000000921E-2</c:v>
                </c:pt>
                <c:pt idx="1214">
                  <c:v>6.2012000000000921E-2</c:v>
                </c:pt>
                <c:pt idx="1215">
                  <c:v>6.2012000000000921E-2</c:v>
                </c:pt>
                <c:pt idx="1216">
                  <c:v>6.2012000000000921E-2</c:v>
                </c:pt>
                <c:pt idx="1217">
                  <c:v>6.2012000000000921E-2</c:v>
                </c:pt>
                <c:pt idx="1218">
                  <c:v>6.2012000000000921E-2</c:v>
                </c:pt>
                <c:pt idx="1219">
                  <c:v>6.2012000000000921E-2</c:v>
                </c:pt>
                <c:pt idx="1220">
                  <c:v>6.2012000000000921E-2</c:v>
                </c:pt>
                <c:pt idx="1221">
                  <c:v>6.2012000000000921E-2</c:v>
                </c:pt>
                <c:pt idx="1222">
                  <c:v>6.2012000000000921E-2</c:v>
                </c:pt>
                <c:pt idx="1223">
                  <c:v>6.2012000000000921E-2</c:v>
                </c:pt>
                <c:pt idx="1224">
                  <c:v>6.2012000000000921E-2</c:v>
                </c:pt>
                <c:pt idx="1225">
                  <c:v>6.2012000000000921E-2</c:v>
                </c:pt>
                <c:pt idx="1226">
                  <c:v>6.2012000000000921E-2</c:v>
                </c:pt>
                <c:pt idx="1227">
                  <c:v>6.2012000000000921E-2</c:v>
                </c:pt>
                <c:pt idx="1228">
                  <c:v>6.2012000000000921E-2</c:v>
                </c:pt>
                <c:pt idx="1229">
                  <c:v>6.2012000000000921E-2</c:v>
                </c:pt>
                <c:pt idx="1230">
                  <c:v>6.2012000000000921E-2</c:v>
                </c:pt>
                <c:pt idx="1231">
                  <c:v>6.2012000000000921E-2</c:v>
                </c:pt>
                <c:pt idx="1232">
                  <c:v>6.2012000000000921E-2</c:v>
                </c:pt>
                <c:pt idx="1233">
                  <c:v>6.2519000000000019E-2</c:v>
                </c:pt>
                <c:pt idx="1234">
                  <c:v>6.3045000000000004E-2</c:v>
                </c:pt>
                <c:pt idx="1235">
                  <c:v>6.3347000000000001E-2</c:v>
                </c:pt>
                <c:pt idx="1236">
                  <c:v>6.3499E-2</c:v>
                </c:pt>
                <c:pt idx="1237">
                  <c:v>6.3551999999999997E-2</c:v>
                </c:pt>
                <c:pt idx="1238">
                  <c:v>6.3564000000000009E-2</c:v>
                </c:pt>
                <c:pt idx="1239">
                  <c:v>6.3564000000000009E-2</c:v>
                </c:pt>
                <c:pt idx="1240">
                  <c:v>6.3564000000000009E-2</c:v>
                </c:pt>
                <c:pt idx="1241">
                  <c:v>6.3564000000000009E-2</c:v>
                </c:pt>
                <c:pt idx="1242">
                  <c:v>6.3564000000000009E-2</c:v>
                </c:pt>
                <c:pt idx="1243">
                  <c:v>6.3564000000000009E-2</c:v>
                </c:pt>
                <c:pt idx="1244">
                  <c:v>6.4139000000000002E-2</c:v>
                </c:pt>
                <c:pt idx="1245">
                  <c:v>6.4617000000000133E-2</c:v>
                </c:pt>
                <c:pt idx="1246">
                  <c:v>6.4878000000000019E-2</c:v>
                </c:pt>
                <c:pt idx="1247">
                  <c:v>6.5006000000000022E-2</c:v>
                </c:pt>
                <c:pt idx="1248">
                  <c:v>6.504900000000001E-2</c:v>
                </c:pt>
                <c:pt idx="1249">
                  <c:v>6.5059000000000006E-2</c:v>
                </c:pt>
                <c:pt idx="1250">
                  <c:v>6.5059000000000006E-2</c:v>
                </c:pt>
                <c:pt idx="1251">
                  <c:v>6.5059000000000006E-2</c:v>
                </c:pt>
                <c:pt idx="1252">
                  <c:v>6.5059000000000006E-2</c:v>
                </c:pt>
                <c:pt idx="1253">
                  <c:v>6.5059000000000006E-2</c:v>
                </c:pt>
                <c:pt idx="1254">
                  <c:v>6.5059000000000006E-2</c:v>
                </c:pt>
                <c:pt idx="1255">
                  <c:v>6.5059000000000006E-2</c:v>
                </c:pt>
                <c:pt idx="1256">
                  <c:v>6.5059000000000006E-2</c:v>
                </c:pt>
                <c:pt idx="1257">
                  <c:v>6.5059000000000006E-2</c:v>
                </c:pt>
                <c:pt idx="1258">
                  <c:v>6.5059000000000006E-2</c:v>
                </c:pt>
                <c:pt idx="1259">
                  <c:v>6.5060000000000021E-2</c:v>
                </c:pt>
                <c:pt idx="1260">
                  <c:v>6.5060000000000021E-2</c:v>
                </c:pt>
                <c:pt idx="1261">
                  <c:v>6.5060000000000021E-2</c:v>
                </c:pt>
                <c:pt idx="1262">
                  <c:v>6.5060000000000021E-2</c:v>
                </c:pt>
                <c:pt idx="1263">
                  <c:v>6.5060000000000021E-2</c:v>
                </c:pt>
                <c:pt idx="1264">
                  <c:v>6.5060000000000021E-2</c:v>
                </c:pt>
                <c:pt idx="1265">
                  <c:v>6.5060000000000021E-2</c:v>
                </c:pt>
                <c:pt idx="1266">
                  <c:v>6.5060000000000021E-2</c:v>
                </c:pt>
                <c:pt idx="1267">
                  <c:v>6.5060000000000021E-2</c:v>
                </c:pt>
                <c:pt idx="1268">
                  <c:v>6.5060000000000021E-2</c:v>
                </c:pt>
                <c:pt idx="1269">
                  <c:v>6.5060000000000021E-2</c:v>
                </c:pt>
                <c:pt idx="1270">
                  <c:v>6.5060000000000021E-2</c:v>
                </c:pt>
                <c:pt idx="1271">
                  <c:v>6.5060000000000021E-2</c:v>
                </c:pt>
                <c:pt idx="1272">
                  <c:v>6.5060000000000021E-2</c:v>
                </c:pt>
                <c:pt idx="1273">
                  <c:v>6.5060000000000021E-2</c:v>
                </c:pt>
                <c:pt idx="1274">
                  <c:v>6.5060000000000021E-2</c:v>
                </c:pt>
                <c:pt idx="1275">
                  <c:v>6.5060000000000021E-2</c:v>
                </c:pt>
                <c:pt idx="1276">
                  <c:v>6.5060000000000021E-2</c:v>
                </c:pt>
                <c:pt idx="1277">
                  <c:v>6.5060000000000021E-2</c:v>
                </c:pt>
                <c:pt idx="1278">
                  <c:v>6.5060000000000021E-2</c:v>
                </c:pt>
                <c:pt idx="1279">
                  <c:v>6.5060000000000021E-2</c:v>
                </c:pt>
                <c:pt idx="1280">
                  <c:v>6.5060000000000021E-2</c:v>
                </c:pt>
                <c:pt idx="1281">
                  <c:v>6.5060000000000021E-2</c:v>
                </c:pt>
                <c:pt idx="1282">
                  <c:v>6.5060000000000021E-2</c:v>
                </c:pt>
                <c:pt idx="1283">
                  <c:v>6.5060000000000021E-2</c:v>
                </c:pt>
                <c:pt idx="1284">
                  <c:v>6.5060000000000021E-2</c:v>
                </c:pt>
                <c:pt idx="1285">
                  <c:v>6.5060000000000021E-2</c:v>
                </c:pt>
                <c:pt idx="1286">
                  <c:v>6.5060000000000021E-2</c:v>
                </c:pt>
                <c:pt idx="1287">
                  <c:v>6.5060000000000021E-2</c:v>
                </c:pt>
                <c:pt idx="1288">
                  <c:v>6.5060000000000021E-2</c:v>
                </c:pt>
                <c:pt idx="1289">
                  <c:v>6.5060000000000021E-2</c:v>
                </c:pt>
                <c:pt idx="1290">
                  <c:v>6.5060000000000021E-2</c:v>
                </c:pt>
                <c:pt idx="1291">
                  <c:v>6.5060000000000021E-2</c:v>
                </c:pt>
                <c:pt idx="1292">
                  <c:v>6.5060000000000021E-2</c:v>
                </c:pt>
                <c:pt idx="1293">
                  <c:v>6.5060000000000021E-2</c:v>
                </c:pt>
                <c:pt idx="1294">
                  <c:v>6.5060000000000021E-2</c:v>
                </c:pt>
                <c:pt idx="1295">
                  <c:v>6.5060000000000021E-2</c:v>
                </c:pt>
                <c:pt idx="1296">
                  <c:v>6.5060000000000021E-2</c:v>
                </c:pt>
                <c:pt idx="1297">
                  <c:v>6.5060000000000021E-2</c:v>
                </c:pt>
                <c:pt idx="1298">
                  <c:v>6.5060000000000021E-2</c:v>
                </c:pt>
                <c:pt idx="1299">
                  <c:v>6.5060000000000021E-2</c:v>
                </c:pt>
                <c:pt idx="1300">
                  <c:v>6.5060000000000021E-2</c:v>
                </c:pt>
                <c:pt idx="1301">
                  <c:v>6.5060000000000021E-2</c:v>
                </c:pt>
                <c:pt idx="1302">
                  <c:v>6.5060000000000021E-2</c:v>
                </c:pt>
                <c:pt idx="1303">
                  <c:v>6.5060000000000021E-2</c:v>
                </c:pt>
                <c:pt idx="1304">
                  <c:v>6.5063000000000024E-2</c:v>
                </c:pt>
                <c:pt idx="1305">
                  <c:v>6.601300000000003E-2</c:v>
                </c:pt>
                <c:pt idx="1306">
                  <c:v>6.7930000000000032E-2</c:v>
                </c:pt>
                <c:pt idx="1307">
                  <c:v>6.8551000000000015E-2</c:v>
                </c:pt>
                <c:pt idx="1308">
                  <c:v>6.8992000000000123E-2</c:v>
                </c:pt>
                <c:pt idx="1309">
                  <c:v>6.9235000000000019E-2</c:v>
                </c:pt>
                <c:pt idx="1310">
                  <c:v>6.9345000000000004E-2</c:v>
                </c:pt>
                <c:pt idx="1311">
                  <c:v>6.9395000000000123E-2</c:v>
                </c:pt>
                <c:pt idx="1312">
                  <c:v>6.9416000000000991E-2</c:v>
                </c:pt>
                <c:pt idx="1313">
                  <c:v>6.9418000000000132E-2</c:v>
                </c:pt>
                <c:pt idx="1314">
                  <c:v>6.9418000000000132E-2</c:v>
                </c:pt>
                <c:pt idx="1315">
                  <c:v>6.9418000000000132E-2</c:v>
                </c:pt>
                <c:pt idx="1316">
                  <c:v>6.9418000000000132E-2</c:v>
                </c:pt>
                <c:pt idx="1317">
                  <c:v>6.9418000000000132E-2</c:v>
                </c:pt>
                <c:pt idx="1318">
                  <c:v>6.9418000000000132E-2</c:v>
                </c:pt>
                <c:pt idx="1319">
                  <c:v>6.9418000000000132E-2</c:v>
                </c:pt>
                <c:pt idx="1320">
                  <c:v>6.9418000000000132E-2</c:v>
                </c:pt>
                <c:pt idx="1321">
                  <c:v>6.9418000000000132E-2</c:v>
                </c:pt>
                <c:pt idx="1322">
                  <c:v>6.9418000000000132E-2</c:v>
                </c:pt>
                <c:pt idx="1323">
                  <c:v>6.9418000000000132E-2</c:v>
                </c:pt>
                <c:pt idx="1324">
                  <c:v>6.9418000000000132E-2</c:v>
                </c:pt>
                <c:pt idx="1325">
                  <c:v>6.9418000000000132E-2</c:v>
                </c:pt>
                <c:pt idx="1326">
                  <c:v>6.9418000000000132E-2</c:v>
                </c:pt>
                <c:pt idx="1327">
                  <c:v>6.9418000000000132E-2</c:v>
                </c:pt>
                <c:pt idx="1328">
                  <c:v>6.9418000000000132E-2</c:v>
                </c:pt>
                <c:pt idx="1329">
                  <c:v>6.9418000000000132E-2</c:v>
                </c:pt>
                <c:pt idx="1330">
                  <c:v>6.9418000000000132E-2</c:v>
                </c:pt>
                <c:pt idx="1331">
                  <c:v>6.9418000000000132E-2</c:v>
                </c:pt>
                <c:pt idx="1332">
                  <c:v>6.9418000000000132E-2</c:v>
                </c:pt>
                <c:pt idx="1333">
                  <c:v>6.9418000000000132E-2</c:v>
                </c:pt>
                <c:pt idx="1334">
                  <c:v>6.9418000000000132E-2</c:v>
                </c:pt>
                <c:pt idx="1335">
                  <c:v>6.9418000000000132E-2</c:v>
                </c:pt>
                <c:pt idx="1336">
                  <c:v>6.9418000000000132E-2</c:v>
                </c:pt>
                <c:pt idx="1337">
                  <c:v>6.9418000000000132E-2</c:v>
                </c:pt>
                <c:pt idx="1338">
                  <c:v>6.9418000000000132E-2</c:v>
                </c:pt>
                <c:pt idx="1339">
                  <c:v>6.9418000000000132E-2</c:v>
                </c:pt>
                <c:pt idx="1340">
                  <c:v>6.9418000000000132E-2</c:v>
                </c:pt>
                <c:pt idx="1341">
                  <c:v>6.9418000000000132E-2</c:v>
                </c:pt>
                <c:pt idx="1342">
                  <c:v>6.9418000000000132E-2</c:v>
                </c:pt>
                <c:pt idx="1343">
                  <c:v>6.9418000000000132E-2</c:v>
                </c:pt>
                <c:pt idx="1344">
                  <c:v>6.9418000000000132E-2</c:v>
                </c:pt>
                <c:pt idx="1345">
                  <c:v>6.9418000000000132E-2</c:v>
                </c:pt>
                <c:pt idx="1346">
                  <c:v>6.9418000000000132E-2</c:v>
                </c:pt>
                <c:pt idx="1347">
                  <c:v>6.9418000000000132E-2</c:v>
                </c:pt>
                <c:pt idx="1348">
                  <c:v>6.9418000000000132E-2</c:v>
                </c:pt>
                <c:pt idx="1349">
                  <c:v>6.9418000000000132E-2</c:v>
                </c:pt>
                <c:pt idx="1350">
                  <c:v>6.9418000000000132E-2</c:v>
                </c:pt>
                <c:pt idx="1351">
                  <c:v>6.9418000000000132E-2</c:v>
                </c:pt>
                <c:pt idx="1352">
                  <c:v>6.9418000000000132E-2</c:v>
                </c:pt>
                <c:pt idx="1353">
                  <c:v>6.9418000000000132E-2</c:v>
                </c:pt>
                <c:pt idx="1354">
                  <c:v>6.9418000000000132E-2</c:v>
                </c:pt>
                <c:pt idx="1355">
                  <c:v>6.9418000000000132E-2</c:v>
                </c:pt>
                <c:pt idx="1356">
                  <c:v>6.9418000000000132E-2</c:v>
                </c:pt>
                <c:pt idx="1357">
                  <c:v>6.9418000000000132E-2</c:v>
                </c:pt>
                <c:pt idx="1358">
                  <c:v>6.9418000000000132E-2</c:v>
                </c:pt>
                <c:pt idx="1359">
                  <c:v>6.9418000000000132E-2</c:v>
                </c:pt>
                <c:pt idx="1360">
                  <c:v>6.9418000000000132E-2</c:v>
                </c:pt>
                <c:pt idx="1361">
                  <c:v>6.9418000000000132E-2</c:v>
                </c:pt>
                <c:pt idx="1362">
                  <c:v>6.9418000000000132E-2</c:v>
                </c:pt>
                <c:pt idx="1363">
                  <c:v>6.9418000000000132E-2</c:v>
                </c:pt>
                <c:pt idx="1364">
                  <c:v>6.9418000000000132E-2</c:v>
                </c:pt>
                <c:pt idx="1365">
                  <c:v>6.9418000000000132E-2</c:v>
                </c:pt>
                <c:pt idx="1366">
                  <c:v>6.9418000000000132E-2</c:v>
                </c:pt>
                <c:pt idx="1367">
                  <c:v>6.9418000000000132E-2</c:v>
                </c:pt>
                <c:pt idx="1368">
                  <c:v>6.9418000000000132E-2</c:v>
                </c:pt>
                <c:pt idx="1369">
                  <c:v>6.9418000000000132E-2</c:v>
                </c:pt>
                <c:pt idx="1370">
                  <c:v>6.9418000000000132E-2</c:v>
                </c:pt>
                <c:pt idx="1371">
                  <c:v>6.9418000000000132E-2</c:v>
                </c:pt>
                <c:pt idx="1372">
                  <c:v>6.9418000000000132E-2</c:v>
                </c:pt>
                <c:pt idx="1373">
                  <c:v>6.9418000000000132E-2</c:v>
                </c:pt>
                <c:pt idx="1374">
                  <c:v>6.9418000000000132E-2</c:v>
                </c:pt>
                <c:pt idx="1375">
                  <c:v>6.9418000000000132E-2</c:v>
                </c:pt>
                <c:pt idx="1376">
                  <c:v>6.9418000000000132E-2</c:v>
                </c:pt>
                <c:pt idx="1377">
                  <c:v>6.9418000000000132E-2</c:v>
                </c:pt>
                <c:pt idx="1378">
                  <c:v>6.9418000000000132E-2</c:v>
                </c:pt>
                <c:pt idx="1379">
                  <c:v>6.9418000000000132E-2</c:v>
                </c:pt>
                <c:pt idx="1380">
                  <c:v>6.9418000000000132E-2</c:v>
                </c:pt>
                <c:pt idx="1381">
                  <c:v>6.9418000000000132E-2</c:v>
                </c:pt>
                <c:pt idx="1382">
                  <c:v>6.9418000000000132E-2</c:v>
                </c:pt>
                <c:pt idx="1383">
                  <c:v>6.9418000000000132E-2</c:v>
                </c:pt>
                <c:pt idx="1384">
                  <c:v>6.9418000000000132E-2</c:v>
                </c:pt>
                <c:pt idx="1385">
                  <c:v>6.9418000000000132E-2</c:v>
                </c:pt>
                <c:pt idx="1386">
                  <c:v>6.9418000000000132E-2</c:v>
                </c:pt>
                <c:pt idx="1387">
                  <c:v>6.9418000000000132E-2</c:v>
                </c:pt>
                <c:pt idx="1388">
                  <c:v>6.9418000000000132E-2</c:v>
                </c:pt>
                <c:pt idx="1389">
                  <c:v>6.9418000000000132E-2</c:v>
                </c:pt>
                <c:pt idx="1390">
                  <c:v>6.9418000000000132E-2</c:v>
                </c:pt>
                <c:pt idx="1391">
                  <c:v>6.9418000000000132E-2</c:v>
                </c:pt>
                <c:pt idx="1392">
                  <c:v>6.9418000000000132E-2</c:v>
                </c:pt>
                <c:pt idx="1393">
                  <c:v>6.9418000000000132E-2</c:v>
                </c:pt>
                <c:pt idx="1394">
                  <c:v>6.9418000000000132E-2</c:v>
                </c:pt>
                <c:pt idx="1395">
                  <c:v>6.9418000000000132E-2</c:v>
                </c:pt>
                <c:pt idx="1396">
                  <c:v>6.9418000000000132E-2</c:v>
                </c:pt>
                <c:pt idx="1397">
                  <c:v>6.9418000000000132E-2</c:v>
                </c:pt>
                <c:pt idx="1398">
                  <c:v>6.9418000000000132E-2</c:v>
                </c:pt>
                <c:pt idx="1399">
                  <c:v>6.9418000000000132E-2</c:v>
                </c:pt>
                <c:pt idx="1400">
                  <c:v>6.9418000000000132E-2</c:v>
                </c:pt>
                <c:pt idx="1401">
                  <c:v>6.9418000000000132E-2</c:v>
                </c:pt>
                <c:pt idx="1402">
                  <c:v>6.9418000000000132E-2</c:v>
                </c:pt>
                <c:pt idx="1403">
                  <c:v>6.9418000000000132E-2</c:v>
                </c:pt>
                <c:pt idx="1404">
                  <c:v>6.9418000000000132E-2</c:v>
                </c:pt>
                <c:pt idx="1405">
                  <c:v>6.9418000000000132E-2</c:v>
                </c:pt>
                <c:pt idx="1406">
                  <c:v>6.9418000000000132E-2</c:v>
                </c:pt>
                <c:pt idx="1407">
                  <c:v>6.9418000000000132E-2</c:v>
                </c:pt>
                <c:pt idx="1408">
                  <c:v>6.9418000000000132E-2</c:v>
                </c:pt>
                <c:pt idx="1409">
                  <c:v>6.9418000000000132E-2</c:v>
                </c:pt>
                <c:pt idx="1410">
                  <c:v>6.9418000000000132E-2</c:v>
                </c:pt>
                <c:pt idx="1411">
                  <c:v>6.9418000000000132E-2</c:v>
                </c:pt>
                <c:pt idx="1412">
                  <c:v>6.9418000000000132E-2</c:v>
                </c:pt>
                <c:pt idx="1413">
                  <c:v>6.9418000000000132E-2</c:v>
                </c:pt>
                <c:pt idx="1414">
                  <c:v>6.9418000000000132E-2</c:v>
                </c:pt>
                <c:pt idx="1415">
                  <c:v>6.9418000000000132E-2</c:v>
                </c:pt>
                <c:pt idx="1416">
                  <c:v>6.9418000000000132E-2</c:v>
                </c:pt>
                <c:pt idx="1417">
                  <c:v>6.9418000000000132E-2</c:v>
                </c:pt>
                <c:pt idx="1418">
                  <c:v>6.9418000000000132E-2</c:v>
                </c:pt>
                <c:pt idx="1419">
                  <c:v>6.9418000000000132E-2</c:v>
                </c:pt>
                <c:pt idx="1420">
                  <c:v>6.9418000000000132E-2</c:v>
                </c:pt>
                <c:pt idx="1421">
                  <c:v>6.9418000000000132E-2</c:v>
                </c:pt>
                <c:pt idx="1422">
                  <c:v>6.9418000000000132E-2</c:v>
                </c:pt>
                <c:pt idx="1423">
                  <c:v>6.9418000000000132E-2</c:v>
                </c:pt>
                <c:pt idx="1424">
                  <c:v>6.9418000000000132E-2</c:v>
                </c:pt>
                <c:pt idx="1425">
                  <c:v>6.9418000000000132E-2</c:v>
                </c:pt>
                <c:pt idx="1426">
                  <c:v>6.9418000000000132E-2</c:v>
                </c:pt>
                <c:pt idx="1427">
                  <c:v>6.9418000000000132E-2</c:v>
                </c:pt>
                <c:pt idx="1428">
                  <c:v>6.9418000000000132E-2</c:v>
                </c:pt>
                <c:pt idx="1429">
                  <c:v>6.9418000000000132E-2</c:v>
                </c:pt>
                <c:pt idx="1430">
                  <c:v>6.9418000000000132E-2</c:v>
                </c:pt>
                <c:pt idx="1431">
                  <c:v>6.9418000000000132E-2</c:v>
                </c:pt>
                <c:pt idx="1432">
                  <c:v>6.9418000000000132E-2</c:v>
                </c:pt>
                <c:pt idx="1433">
                  <c:v>6.9418000000000132E-2</c:v>
                </c:pt>
                <c:pt idx="1434">
                  <c:v>6.9418000000000132E-2</c:v>
                </c:pt>
                <c:pt idx="1435">
                  <c:v>6.9418000000000132E-2</c:v>
                </c:pt>
                <c:pt idx="1436">
                  <c:v>6.9418000000000132E-2</c:v>
                </c:pt>
                <c:pt idx="1437">
                  <c:v>6.9418000000000132E-2</c:v>
                </c:pt>
                <c:pt idx="1438">
                  <c:v>6.9418000000000132E-2</c:v>
                </c:pt>
                <c:pt idx="1439">
                  <c:v>6.9418000000000132E-2</c:v>
                </c:pt>
                <c:pt idx="1440">
                  <c:v>6.9418000000000132E-2</c:v>
                </c:pt>
                <c:pt idx="1441">
                  <c:v>6.9418000000000132E-2</c:v>
                </c:pt>
                <c:pt idx="1442">
                  <c:v>6.9418000000000132E-2</c:v>
                </c:pt>
                <c:pt idx="1443">
                  <c:v>6.9418000000000132E-2</c:v>
                </c:pt>
                <c:pt idx="1444">
                  <c:v>6.9418000000000132E-2</c:v>
                </c:pt>
                <c:pt idx="1445">
                  <c:v>6.9418000000000132E-2</c:v>
                </c:pt>
                <c:pt idx="1446">
                  <c:v>6.9418000000000132E-2</c:v>
                </c:pt>
                <c:pt idx="1447">
                  <c:v>6.9418000000000132E-2</c:v>
                </c:pt>
                <c:pt idx="1448">
                  <c:v>6.9418000000000132E-2</c:v>
                </c:pt>
                <c:pt idx="1449">
                  <c:v>6.9418000000000132E-2</c:v>
                </c:pt>
                <c:pt idx="1450">
                  <c:v>6.9418000000000132E-2</c:v>
                </c:pt>
                <c:pt idx="1451">
                  <c:v>6.9418000000000132E-2</c:v>
                </c:pt>
                <c:pt idx="1452">
                  <c:v>6.9418000000000132E-2</c:v>
                </c:pt>
                <c:pt idx="1453">
                  <c:v>6.9418000000000132E-2</c:v>
                </c:pt>
                <c:pt idx="1454">
                  <c:v>6.9418000000000132E-2</c:v>
                </c:pt>
                <c:pt idx="1455">
                  <c:v>6.9418000000000132E-2</c:v>
                </c:pt>
                <c:pt idx="1456">
                  <c:v>6.9418000000000132E-2</c:v>
                </c:pt>
                <c:pt idx="1457">
                  <c:v>6.9418000000000132E-2</c:v>
                </c:pt>
                <c:pt idx="1458">
                  <c:v>6.9418000000000132E-2</c:v>
                </c:pt>
                <c:pt idx="1459">
                  <c:v>6.9418000000000132E-2</c:v>
                </c:pt>
              </c:numCache>
            </c:numRef>
          </c:val>
        </c:ser>
        <c:ser>
          <c:idx val="1"/>
          <c:order val="1"/>
          <c:tx>
            <c:strRef>
              <c:f>'plot2-prt1'!$W$1</c:f>
              <c:strCache>
                <c:ptCount val="1"/>
                <c:pt idx="0">
                  <c:v>Cumulative FieldDischarge</c:v>
                </c:pt>
              </c:strCache>
            </c:strRef>
          </c:tx>
          <c:marker>
            <c:symbol val="none"/>
          </c:marker>
          <c:cat>
            <c:numRef>
              <c:f>'plot2-prt1'!$U$2:$U$1461</c:f>
              <c:numCache>
                <c:formatCode>d/mm/yyyy</c:formatCode>
                <c:ptCount val="146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numCache>
            </c:numRef>
          </c:cat>
          <c:val>
            <c:numRef>
              <c:f>'plot2-prt1'!$W$2:$W$1461</c:f>
              <c:numCache>
                <c:formatCode>General</c:formatCode>
                <c:ptCount val="14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4.0000000000000034E-4</c:v>
                </c:pt>
                <c:pt idx="115">
                  <c:v>4.0000000000000034E-4</c:v>
                </c:pt>
                <c:pt idx="116">
                  <c:v>6.000000000000071E-4</c:v>
                </c:pt>
                <c:pt idx="117">
                  <c:v>7.0000000000000823E-4</c:v>
                </c:pt>
                <c:pt idx="118">
                  <c:v>8.0000000000000264E-4</c:v>
                </c:pt>
                <c:pt idx="119">
                  <c:v>1.1000000000000148E-3</c:v>
                </c:pt>
                <c:pt idx="120">
                  <c:v>1.2000000000000003E-3</c:v>
                </c:pt>
                <c:pt idx="121">
                  <c:v>1.4000000000000041E-3</c:v>
                </c:pt>
                <c:pt idx="122">
                  <c:v>1.4000000000000041E-3</c:v>
                </c:pt>
                <c:pt idx="123">
                  <c:v>1.4000000000000041E-3</c:v>
                </c:pt>
                <c:pt idx="124">
                  <c:v>1.5000000000000139E-3</c:v>
                </c:pt>
                <c:pt idx="125">
                  <c:v>1.8000000000000192E-3</c:v>
                </c:pt>
                <c:pt idx="126">
                  <c:v>1.9000000000000251E-3</c:v>
                </c:pt>
                <c:pt idx="127">
                  <c:v>2.5000000000000092E-3</c:v>
                </c:pt>
                <c:pt idx="128">
                  <c:v>2.5000000000000092E-3</c:v>
                </c:pt>
                <c:pt idx="129">
                  <c:v>2.6000000000000328E-3</c:v>
                </c:pt>
                <c:pt idx="130">
                  <c:v>2.6000000000000328E-3</c:v>
                </c:pt>
                <c:pt idx="131">
                  <c:v>2.6000000000000328E-3</c:v>
                </c:pt>
                <c:pt idx="132">
                  <c:v>2.6000000000000328E-3</c:v>
                </c:pt>
                <c:pt idx="133">
                  <c:v>2.8000000000000052E-3</c:v>
                </c:pt>
                <c:pt idx="134">
                  <c:v>2.9000000000000002E-3</c:v>
                </c:pt>
                <c:pt idx="135">
                  <c:v>3.0000000000000092E-3</c:v>
                </c:pt>
                <c:pt idx="136">
                  <c:v>3.1000000000000337E-3</c:v>
                </c:pt>
                <c:pt idx="137">
                  <c:v>3.1000000000000337E-3</c:v>
                </c:pt>
                <c:pt idx="138">
                  <c:v>3.1000000000000337E-3</c:v>
                </c:pt>
                <c:pt idx="139">
                  <c:v>3.2000000000000401E-3</c:v>
                </c:pt>
                <c:pt idx="140">
                  <c:v>3.3000000000000052E-3</c:v>
                </c:pt>
                <c:pt idx="141">
                  <c:v>3.4999999999999996E-3</c:v>
                </c:pt>
                <c:pt idx="142">
                  <c:v>3.4999999999999996E-3</c:v>
                </c:pt>
                <c:pt idx="143">
                  <c:v>3.4999999999999996E-3</c:v>
                </c:pt>
                <c:pt idx="144">
                  <c:v>3.4999999999999996E-3</c:v>
                </c:pt>
                <c:pt idx="145">
                  <c:v>4.9000000000000606E-3</c:v>
                </c:pt>
                <c:pt idx="146">
                  <c:v>4.9000000000000606E-3</c:v>
                </c:pt>
                <c:pt idx="147">
                  <c:v>5.0000000000000114E-3</c:v>
                </c:pt>
                <c:pt idx="148">
                  <c:v>5.0000000000000114E-3</c:v>
                </c:pt>
                <c:pt idx="149">
                  <c:v>5.3000000000000104E-3</c:v>
                </c:pt>
                <c:pt idx="150">
                  <c:v>5.3000000000000104E-3</c:v>
                </c:pt>
                <c:pt idx="151">
                  <c:v>5.4000000000000124E-3</c:v>
                </c:pt>
                <c:pt idx="152">
                  <c:v>5.4000000000000124E-3</c:v>
                </c:pt>
                <c:pt idx="153">
                  <c:v>5.4000000000000124E-3</c:v>
                </c:pt>
                <c:pt idx="154">
                  <c:v>6.8000000000000334E-3</c:v>
                </c:pt>
                <c:pt idx="155">
                  <c:v>6.8000000000000334E-3</c:v>
                </c:pt>
                <c:pt idx="156">
                  <c:v>6.8000000000000334E-3</c:v>
                </c:pt>
                <c:pt idx="157">
                  <c:v>6.8000000000000334E-3</c:v>
                </c:pt>
                <c:pt idx="158">
                  <c:v>6.8000000000000334E-3</c:v>
                </c:pt>
                <c:pt idx="159">
                  <c:v>6.9000000000000736E-3</c:v>
                </c:pt>
                <c:pt idx="160">
                  <c:v>6.9000000000000736E-3</c:v>
                </c:pt>
                <c:pt idx="161">
                  <c:v>6.9000000000000736E-3</c:v>
                </c:pt>
                <c:pt idx="162">
                  <c:v>6.9000000000000736E-3</c:v>
                </c:pt>
                <c:pt idx="163">
                  <c:v>6.9000000000000736E-3</c:v>
                </c:pt>
                <c:pt idx="164">
                  <c:v>6.9000000000000736E-3</c:v>
                </c:pt>
                <c:pt idx="165">
                  <c:v>6.9000000000000736E-3</c:v>
                </c:pt>
                <c:pt idx="166">
                  <c:v>6.9000000000000736E-3</c:v>
                </c:pt>
                <c:pt idx="167">
                  <c:v>6.9000000000000736E-3</c:v>
                </c:pt>
                <c:pt idx="168">
                  <c:v>6.9000000000000736E-3</c:v>
                </c:pt>
                <c:pt idx="169">
                  <c:v>6.9000000000000736E-3</c:v>
                </c:pt>
                <c:pt idx="170">
                  <c:v>7.0000000000000114E-3</c:v>
                </c:pt>
                <c:pt idx="171">
                  <c:v>7.0000000000000114E-3</c:v>
                </c:pt>
                <c:pt idx="172">
                  <c:v>7.0000000000000114E-3</c:v>
                </c:pt>
                <c:pt idx="173">
                  <c:v>7.0000000000000114E-3</c:v>
                </c:pt>
                <c:pt idx="174">
                  <c:v>7.0000000000000114E-3</c:v>
                </c:pt>
                <c:pt idx="175">
                  <c:v>7.0000000000000114E-3</c:v>
                </c:pt>
                <c:pt idx="176">
                  <c:v>7.0000000000000114E-3</c:v>
                </c:pt>
                <c:pt idx="177">
                  <c:v>7.0000000000000114E-3</c:v>
                </c:pt>
                <c:pt idx="178">
                  <c:v>7.3000000000000113E-3</c:v>
                </c:pt>
                <c:pt idx="179">
                  <c:v>7.7000000000000783E-3</c:v>
                </c:pt>
                <c:pt idx="180">
                  <c:v>8.5000000000000006E-3</c:v>
                </c:pt>
                <c:pt idx="181">
                  <c:v>8.5000000000000006E-3</c:v>
                </c:pt>
                <c:pt idx="182">
                  <c:v>8.5000000000000006E-3</c:v>
                </c:pt>
                <c:pt idx="183">
                  <c:v>8.6000000000000208E-3</c:v>
                </c:pt>
                <c:pt idx="184">
                  <c:v>8.6000000000000208E-3</c:v>
                </c:pt>
                <c:pt idx="185">
                  <c:v>8.6000000000000208E-3</c:v>
                </c:pt>
                <c:pt idx="186">
                  <c:v>8.6000000000000208E-3</c:v>
                </c:pt>
                <c:pt idx="187">
                  <c:v>8.6000000000000208E-3</c:v>
                </c:pt>
                <c:pt idx="188">
                  <c:v>8.6000000000000208E-3</c:v>
                </c:pt>
                <c:pt idx="189">
                  <c:v>8.6000000000000208E-3</c:v>
                </c:pt>
                <c:pt idx="190">
                  <c:v>8.6000000000000208E-3</c:v>
                </c:pt>
                <c:pt idx="191">
                  <c:v>8.6000000000000208E-3</c:v>
                </c:pt>
                <c:pt idx="192">
                  <c:v>8.6000000000000208E-3</c:v>
                </c:pt>
                <c:pt idx="193">
                  <c:v>8.7000000000000046E-3</c:v>
                </c:pt>
                <c:pt idx="194">
                  <c:v>8.7000000000000046E-3</c:v>
                </c:pt>
                <c:pt idx="195">
                  <c:v>8.8000000000000248E-3</c:v>
                </c:pt>
                <c:pt idx="196">
                  <c:v>8.8000000000000248E-3</c:v>
                </c:pt>
                <c:pt idx="197">
                  <c:v>8.8000000000000248E-3</c:v>
                </c:pt>
                <c:pt idx="198">
                  <c:v>8.8000000000000248E-3</c:v>
                </c:pt>
                <c:pt idx="199">
                  <c:v>8.8000000000000248E-3</c:v>
                </c:pt>
                <c:pt idx="200">
                  <c:v>8.8000000000000248E-3</c:v>
                </c:pt>
                <c:pt idx="201">
                  <c:v>8.8000000000000248E-3</c:v>
                </c:pt>
                <c:pt idx="202">
                  <c:v>8.8000000000000248E-3</c:v>
                </c:pt>
                <c:pt idx="203">
                  <c:v>8.8000000000000248E-3</c:v>
                </c:pt>
                <c:pt idx="204">
                  <c:v>9.0000000000000028E-3</c:v>
                </c:pt>
                <c:pt idx="205">
                  <c:v>9.0000000000000028E-3</c:v>
                </c:pt>
                <c:pt idx="206">
                  <c:v>9.0000000000000028E-3</c:v>
                </c:pt>
                <c:pt idx="207">
                  <c:v>9.1000000000000022E-3</c:v>
                </c:pt>
                <c:pt idx="208">
                  <c:v>9.2000000000000068E-3</c:v>
                </c:pt>
                <c:pt idx="209">
                  <c:v>9.2000000000000068E-3</c:v>
                </c:pt>
                <c:pt idx="210">
                  <c:v>9.2000000000000068E-3</c:v>
                </c:pt>
                <c:pt idx="211">
                  <c:v>9.2000000000000068E-3</c:v>
                </c:pt>
                <c:pt idx="212">
                  <c:v>9.2000000000000068E-3</c:v>
                </c:pt>
                <c:pt idx="213">
                  <c:v>9.2000000000000068E-3</c:v>
                </c:pt>
                <c:pt idx="214">
                  <c:v>9.2000000000000068E-3</c:v>
                </c:pt>
                <c:pt idx="215">
                  <c:v>9.2000000000000068E-3</c:v>
                </c:pt>
                <c:pt idx="216">
                  <c:v>9.2000000000000068E-3</c:v>
                </c:pt>
                <c:pt idx="217">
                  <c:v>9.2000000000000068E-3</c:v>
                </c:pt>
                <c:pt idx="218">
                  <c:v>9.5000000000000067E-3</c:v>
                </c:pt>
                <c:pt idx="219">
                  <c:v>9.6000000000000026E-3</c:v>
                </c:pt>
                <c:pt idx="220">
                  <c:v>9.6000000000000026E-3</c:v>
                </c:pt>
                <c:pt idx="221">
                  <c:v>1.0799999999999994E-2</c:v>
                </c:pt>
                <c:pt idx="222">
                  <c:v>1.0999999999999998E-2</c:v>
                </c:pt>
                <c:pt idx="223">
                  <c:v>1.0999999999999998E-2</c:v>
                </c:pt>
                <c:pt idx="224">
                  <c:v>1.1899999999999996E-2</c:v>
                </c:pt>
                <c:pt idx="225">
                  <c:v>1.2699999999999998E-2</c:v>
                </c:pt>
                <c:pt idx="226">
                  <c:v>1.3299999999999998E-2</c:v>
                </c:pt>
                <c:pt idx="227">
                  <c:v>1.3399999999999994E-2</c:v>
                </c:pt>
                <c:pt idx="228">
                  <c:v>1.3399999999999994E-2</c:v>
                </c:pt>
                <c:pt idx="229">
                  <c:v>1.3499999999999996E-2</c:v>
                </c:pt>
                <c:pt idx="230">
                  <c:v>1.3499999999999996E-2</c:v>
                </c:pt>
                <c:pt idx="231">
                  <c:v>1.3499999999999996E-2</c:v>
                </c:pt>
                <c:pt idx="232">
                  <c:v>1.3499999999999996E-2</c:v>
                </c:pt>
                <c:pt idx="233">
                  <c:v>1.3499999999999996E-2</c:v>
                </c:pt>
                <c:pt idx="234">
                  <c:v>1.3499999999999996E-2</c:v>
                </c:pt>
                <c:pt idx="235">
                  <c:v>1.3499999999999996E-2</c:v>
                </c:pt>
                <c:pt idx="236">
                  <c:v>1.3499999999999996E-2</c:v>
                </c:pt>
                <c:pt idx="237">
                  <c:v>1.3499999999999996E-2</c:v>
                </c:pt>
                <c:pt idx="238">
                  <c:v>1.3499999999999996E-2</c:v>
                </c:pt>
                <c:pt idx="239">
                  <c:v>1.3499999999999996E-2</c:v>
                </c:pt>
                <c:pt idx="240">
                  <c:v>1.3499999999999996E-2</c:v>
                </c:pt>
                <c:pt idx="241">
                  <c:v>1.3499999999999996E-2</c:v>
                </c:pt>
                <c:pt idx="242">
                  <c:v>1.3499999999999996E-2</c:v>
                </c:pt>
                <c:pt idx="243">
                  <c:v>1.3499999999999996E-2</c:v>
                </c:pt>
                <c:pt idx="244">
                  <c:v>1.3499999999999996E-2</c:v>
                </c:pt>
                <c:pt idx="245">
                  <c:v>1.3499999999999996E-2</c:v>
                </c:pt>
                <c:pt idx="246">
                  <c:v>1.3499999999999996E-2</c:v>
                </c:pt>
                <c:pt idx="247">
                  <c:v>1.3499999999999996E-2</c:v>
                </c:pt>
                <c:pt idx="248">
                  <c:v>1.3499999999999996E-2</c:v>
                </c:pt>
                <c:pt idx="249">
                  <c:v>1.3499999999999996E-2</c:v>
                </c:pt>
                <c:pt idx="250">
                  <c:v>1.3499999999999996E-2</c:v>
                </c:pt>
                <c:pt idx="251">
                  <c:v>1.3499999999999996E-2</c:v>
                </c:pt>
                <c:pt idx="252">
                  <c:v>1.3499999999999996E-2</c:v>
                </c:pt>
                <c:pt idx="253">
                  <c:v>1.3499999999999996E-2</c:v>
                </c:pt>
                <c:pt idx="254">
                  <c:v>1.3499999999999996E-2</c:v>
                </c:pt>
                <c:pt idx="255">
                  <c:v>1.3499999999999996E-2</c:v>
                </c:pt>
                <c:pt idx="256">
                  <c:v>1.3499999999999996E-2</c:v>
                </c:pt>
                <c:pt idx="257">
                  <c:v>1.3499999999999996E-2</c:v>
                </c:pt>
                <c:pt idx="258">
                  <c:v>1.3499999999999996E-2</c:v>
                </c:pt>
                <c:pt idx="259">
                  <c:v>1.3499999999999996E-2</c:v>
                </c:pt>
                <c:pt idx="260">
                  <c:v>1.3499999999999996E-2</c:v>
                </c:pt>
                <c:pt idx="261">
                  <c:v>1.3499999999999996E-2</c:v>
                </c:pt>
                <c:pt idx="262">
                  <c:v>1.3499999999999996E-2</c:v>
                </c:pt>
                <c:pt idx="263">
                  <c:v>1.3499999999999996E-2</c:v>
                </c:pt>
                <c:pt idx="264">
                  <c:v>1.3499999999999996E-2</c:v>
                </c:pt>
                <c:pt idx="265">
                  <c:v>1.3499999999999996E-2</c:v>
                </c:pt>
                <c:pt idx="266">
                  <c:v>1.3499999999999996E-2</c:v>
                </c:pt>
                <c:pt idx="267">
                  <c:v>1.3499999999999996E-2</c:v>
                </c:pt>
                <c:pt idx="268">
                  <c:v>1.3499999999999996E-2</c:v>
                </c:pt>
                <c:pt idx="269">
                  <c:v>1.3499999999999996E-2</c:v>
                </c:pt>
                <c:pt idx="270">
                  <c:v>1.3499999999999996E-2</c:v>
                </c:pt>
                <c:pt idx="271">
                  <c:v>1.3499999999999996E-2</c:v>
                </c:pt>
                <c:pt idx="272">
                  <c:v>1.3499999999999996E-2</c:v>
                </c:pt>
                <c:pt idx="273">
                  <c:v>1.3499999999999996E-2</c:v>
                </c:pt>
                <c:pt idx="274">
                  <c:v>1.3499999999999996E-2</c:v>
                </c:pt>
                <c:pt idx="275">
                  <c:v>1.3499999999999996E-2</c:v>
                </c:pt>
                <c:pt idx="276">
                  <c:v>1.3499999999999996E-2</c:v>
                </c:pt>
                <c:pt idx="277">
                  <c:v>1.3499999999999996E-2</c:v>
                </c:pt>
                <c:pt idx="278">
                  <c:v>1.3499999999999996E-2</c:v>
                </c:pt>
                <c:pt idx="279">
                  <c:v>1.3499999999999996E-2</c:v>
                </c:pt>
                <c:pt idx="280">
                  <c:v>1.3499999999999996E-2</c:v>
                </c:pt>
                <c:pt idx="281">
                  <c:v>1.3499999999999996E-2</c:v>
                </c:pt>
                <c:pt idx="282">
                  <c:v>1.3499999999999996E-2</c:v>
                </c:pt>
                <c:pt idx="283">
                  <c:v>1.3499999999999996E-2</c:v>
                </c:pt>
                <c:pt idx="284">
                  <c:v>1.3499999999999996E-2</c:v>
                </c:pt>
                <c:pt idx="285">
                  <c:v>1.3499999999999996E-2</c:v>
                </c:pt>
                <c:pt idx="286">
                  <c:v>1.3499999999999996E-2</c:v>
                </c:pt>
                <c:pt idx="287">
                  <c:v>1.3499999999999996E-2</c:v>
                </c:pt>
                <c:pt idx="288">
                  <c:v>1.3499999999999996E-2</c:v>
                </c:pt>
                <c:pt idx="289">
                  <c:v>1.3499999999999996E-2</c:v>
                </c:pt>
                <c:pt idx="290">
                  <c:v>1.3499999999999996E-2</c:v>
                </c:pt>
                <c:pt idx="291">
                  <c:v>1.3499999999999996E-2</c:v>
                </c:pt>
                <c:pt idx="292">
                  <c:v>1.3499999999999996E-2</c:v>
                </c:pt>
                <c:pt idx="293">
                  <c:v>1.3499999999999996E-2</c:v>
                </c:pt>
                <c:pt idx="294">
                  <c:v>1.3499999999999996E-2</c:v>
                </c:pt>
                <c:pt idx="295">
                  <c:v>1.3499999999999996E-2</c:v>
                </c:pt>
                <c:pt idx="296">
                  <c:v>1.3499999999999996E-2</c:v>
                </c:pt>
                <c:pt idx="297">
                  <c:v>1.3499999999999996E-2</c:v>
                </c:pt>
                <c:pt idx="298">
                  <c:v>1.3499999999999996E-2</c:v>
                </c:pt>
                <c:pt idx="299">
                  <c:v>1.3499999999999996E-2</c:v>
                </c:pt>
                <c:pt idx="300">
                  <c:v>1.3499999999999996E-2</c:v>
                </c:pt>
                <c:pt idx="301">
                  <c:v>1.3499999999999996E-2</c:v>
                </c:pt>
                <c:pt idx="302">
                  <c:v>1.3499999999999996E-2</c:v>
                </c:pt>
                <c:pt idx="303">
                  <c:v>1.3499999999999996E-2</c:v>
                </c:pt>
                <c:pt idx="304">
                  <c:v>1.3499999999999996E-2</c:v>
                </c:pt>
                <c:pt idx="305">
                  <c:v>1.3499999999999996E-2</c:v>
                </c:pt>
                <c:pt idx="306">
                  <c:v>1.3499999999999996E-2</c:v>
                </c:pt>
                <c:pt idx="307">
                  <c:v>1.3499999999999996E-2</c:v>
                </c:pt>
                <c:pt idx="308">
                  <c:v>1.3499999999999996E-2</c:v>
                </c:pt>
                <c:pt idx="309">
                  <c:v>1.3499999999999996E-2</c:v>
                </c:pt>
                <c:pt idx="310">
                  <c:v>1.3499999999999996E-2</c:v>
                </c:pt>
                <c:pt idx="311">
                  <c:v>1.3499999999999996E-2</c:v>
                </c:pt>
                <c:pt idx="312">
                  <c:v>1.3499999999999996E-2</c:v>
                </c:pt>
                <c:pt idx="313">
                  <c:v>1.3499999999999996E-2</c:v>
                </c:pt>
                <c:pt idx="314">
                  <c:v>1.3499999999999996E-2</c:v>
                </c:pt>
                <c:pt idx="315">
                  <c:v>1.3499999999999996E-2</c:v>
                </c:pt>
                <c:pt idx="316">
                  <c:v>1.3499999999999996E-2</c:v>
                </c:pt>
                <c:pt idx="317">
                  <c:v>1.3499999999999996E-2</c:v>
                </c:pt>
                <c:pt idx="318">
                  <c:v>1.3499999999999996E-2</c:v>
                </c:pt>
                <c:pt idx="319">
                  <c:v>1.3499999999999996E-2</c:v>
                </c:pt>
                <c:pt idx="320">
                  <c:v>1.3499999999999996E-2</c:v>
                </c:pt>
                <c:pt idx="321">
                  <c:v>1.3499999999999996E-2</c:v>
                </c:pt>
                <c:pt idx="322">
                  <c:v>1.3499999999999996E-2</c:v>
                </c:pt>
                <c:pt idx="323">
                  <c:v>1.3499999999999996E-2</c:v>
                </c:pt>
                <c:pt idx="324">
                  <c:v>1.3499999999999996E-2</c:v>
                </c:pt>
                <c:pt idx="325">
                  <c:v>1.3499999999999996E-2</c:v>
                </c:pt>
                <c:pt idx="326">
                  <c:v>1.3499999999999996E-2</c:v>
                </c:pt>
                <c:pt idx="327">
                  <c:v>1.3499999999999996E-2</c:v>
                </c:pt>
                <c:pt idx="328">
                  <c:v>1.3499999999999996E-2</c:v>
                </c:pt>
                <c:pt idx="329">
                  <c:v>1.3499999999999996E-2</c:v>
                </c:pt>
                <c:pt idx="330">
                  <c:v>1.3499999999999996E-2</c:v>
                </c:pt>
                <c:pt idx="331">
                  <c:v>1.3499999999999996E-2</c:v>
                </c:pt>
                <c:pt idx="332">
                  <c:v>1.3499999999999996E-2</c:v>
                </c:pt>
                <c:pt idx="333">
                  <c:v>1.3499999999999996E-2</c:v>
                </c:pt>
                <c:pt idx="334">
                  <c:v>1.3499999999999996E-2</c:v>
                </c:pt>
                <c:pt idx="335">
                  <c:v>1.3499999999999996E-2</c:v>
                </c:pt>
                <c:pt idx="336">
                  <c:v>1.3499999999999996E-2</c:v>
                </c:pt>
                <c:pt idx="337">
                  <c:v>1.3499999999999996E-2</c:v>
                </c:pt>
                <c:pt idx="338">
                  <c:v>1.3499999999999996E-2</c:v>
                </c:pt>
                <c:pt idx="339">
                  <c:v>1.3499999999999996E-2</c:v>
                </c:pt>
                <c:pt idx="340">
                  <c:v>1.3499999999999996E-2</c:v>
                </c:pt>
                <c:pt idx="341">
                  <c:v>1.3499999999999996E-2</c:v>
                </c:pt>
                <c:pt idx="342">
                  <c:v>1.3499999999999996E-2</c:v>
                </c:pt>
                <c:pt idx="343">
                  <c:v>1.3499999999999996E-2</c:v>
                </c:pt>
                <c:pt idx="344">
                  <c:v>1.3499999999999996E-2</c:v>
                </c:pt>
                <c:pt idx="345">
                  <c:v>1.3499999999999996E-2</c:v>
                </c:pt>
                <c:pt idx="346">
                  <c:v>1.3499999999999996E-2</c:v>
                </c:pt>
                <c:pt idx="347">
                  <c:v>1.3499999999999996E-2</c:v>
                </c:pt>
                <c:pt idx="348">
                  <c:v>1.3499999999999996E-2</c:v>
                </c:pt>
                <c:pt idx="349">
                  <c:v>1.3499999999999996E-2</c:v>
                </c:pt>
                <c:pt idx="350">
                  <c:v>1.3499999999999996E-2</c:v>
                </c:pt>
                <c:pt idx="351">
                  <c:v>1.3499999999999996E-2</c:v>
                </c:pt>
                <c:pt idx="352">
                  <c:v>1.3499999999999996E-2</c:v>
                </c:pt>
                <c:pt idx="353">
                  <c:v>1.3499999999999996E-2</c:v>
                </c:pt>
                <c:pt idx="354">
                  <c:v>1.3499999999999996E-2</c:v>
                </c:pt>
                <c:pt idx="355">
                  <c:v>1.3499999999999996E-2</c:v>
                </c:pt>
                <c:pt idx="356">
                  <c:v>1.3499999999999996E-2</c:v>
                </c:pt>
                <c:pt idx="357">
                  <c:v>1.3499999999999996E-2</c:v>
                </c:pt>
                <c:pt idx="358">
                  <c:v>1.3499999999999996E-2</c:v>
                </c:pt>
                <c:pt idx="359">
                  <c:v>1.3499999999999996E-2</c:v>
                </c:pt>
                <c:pt idx="360">
                  <c:v>1.3599999999999996E-2</c:v>
                </c:pt>
                <c:pt idx="361">
                  <c:v>1.3599999999999996E-2</c:v>
                </c:pt>
                <c:pt idx="362">
                  <c:v>1.3599999999999996E-2</c:v>
                </c:pt>
                <c:pt idx="363">
                  <c:v>1.3599999999999996E-2</c:v>
                </c:pt>
                <c:pt idx="364">
                  <c:v>1.3599999999999996E-2</c:v>
                </c:pt>
                <c:pt idx="365">
                  <c:v>1.3599999999999996E-2</c:v>
                </c:pt>
                <c:pt idx="366">
                  <c:v>1.3599999999999996E-2</c:v>
                </c:pt>
                <c:pt idx="367">
                  <c:v>1.3599999999999996E-2</c:v>
                </c:pt>
                <c:pt idx="368">
                  <c:v>1.3599999999999996E-2</c:v>
                </c:pt>
                <c:pt idx="369">
                  <c:v>1.3599999999999996E-2</c:v>
                </c:pt>
                <c:pt idx="370">
                  <c:v>1.3599999999999996E-2</c:v>
                </c:pt>
                <c:pt idx="371">
                  <c:v>1.3599999999999996E-2</c:v>
                </c:pt>
                <c:pt idx="372">
                  <c:v>1.3599999999999996E-2</c:v>
                </c:pt>
                <c:pt idx="373">
                  <c:v>1.3599999999999996E-2</c:v>
                </c:pt>
                <c:pt idx="374">
                  <c:v>1.3599999999999996E-2</c:v>
                </c:pt>
                <c:pt idx="375">
                  <c:v>1.3599999999999996E-2</c:v>
                </c:pt>
                <c:pt idx="376">
                  <c:v>1.3599999999999996E-2</c:v>
                </c:pt>
                <c:pt idx="377">
                  <c:v>1.3599999999999996E-2</c:v>
                </c:pt>
                <c:pt idx="378">
                  <c:v>1.3599999999999996E-2</c:v>
                </c:pt>
                <c:pt idx="379">
                  <c:v>1.3599999999999996E-2</c:v>
                </c:pt>
                <c:pt idx="380">
                  <c:v>1.3599999999999996E-2</c:v>
                </c:pt>
                <c:pt idx="381">
                  <c:v>1.3599999999999996E-2</c:v>
                </c:pt>
                <c:pt idx="382">
                  <c:v>1.3599999999999996E-2</c:v>
                </c:pt>
                <c:pt idx="383">
                  <c:v>1.3599999999999996E-2</c:v>
                </c:pt>
                <c:pt idx="384">
                  <c:v>1.3599999999999996E-2</c:v>
                </c:pt>
                <c:pt idx="385">
                  <c:v>1.3599999999999996E-2</c:v>
                </c:pt>
                <c:pt idx="386">
                  <c:v>1.3599999999999996E-2</c:v>
                </c:pt>
                <c:pt idx="387">
                  <c:v>1.3599999999999996E-2</c:v>
                </c:pt>
                <c:pt idx="388">
                  <c:v>1.3599999999999996E-2</c:v>
                </c:pt>
                <c:pt idx="389">
                  <c:v>1.3599999999999996E-2</c:v>
                </c:pt>
                <c:pt idx="390">
                  <c:v>1.3599999999999996E-2</c:v>
                </c:pt>
                <c:pt idx="391">
                  <c:v>1.3599999999999996E-2</c:v>
                </c:pt>
                <c:pt idx="392">
                  <c:v>1.3599999999999996E-2</c:v>
                </c:pt>
                <c:pt idx="393">
                  <c:v>1.3599999999999996E-2</c:v>
                </c:pt>
                <c:pt idx="394">
                  <c:v>1.3599999999999996E-2</c:v>
                </c:pt>
                <c:pt idx="395">
                  <c:v>1.3599999999999996E-2</c:v>
                </c:pt>
                <c:pt idx="396">
                  <c:v>1.3599999999999996E-2</c:v>
                </c:pt>
                <c:pt idx="397">
                  <c:v>1.3599999999999996E-2</c:v>
                </c:pt>
                <c:pt idx="398">
                  <c:v>1.3599999999999996E-2</c:v>
                </c:pt>
                <c:pt idx="399">
                  <c:v>1.3599999999999996E-2</c:v>
                </c:pt>
                <c:pt idx="400">
                  <c:v>1.3599999999999996E-2</c:v>
                </c:pt>
                <c:pt idx="401">
                  <c:v>1.3599999999999996E-2</c:v>
                </c:pt>
                <c:pt idx="402">
                  <c:v>1.3599999999999996E-2</c:v>
                </c:pt>
                <c:pt idx="403">
                  <c:v>1.3999999999999992E-2</c:v>
                </c:pt>
                <c:pt idx="404">
                  <c:v>1.5499999999999976E-2</c:v>
                </c:pt>
                <c:pt idx="405">
                  <c:v>1.5699999999999995E-2</c:v>
                </c:pt>
                <c:pt idx="406">
                  <c:v>1.5699999999999995E-2</c:v>
                </c:pt>
                <c:pt idx="407">
                  <c:v>1.5699999999999995E-2</c:v>
                </c:pt>
                <c:pt idx="408">
                  <c:v>1.5699999999999995E-2</c:v>
                </c:pt>
                <c:pt idx="409">
                  <c:v>1.5699999999999995E-2</c:v>
                </c:pt>
                <c:pt idx="410">
                  <c:v>1.5699999999999995E-2</c:v>
                </c:pt>
                <c:pt idx="411">
                  <c:v>1.5699999999999995E-2</c:v>
                </c:pt>
                <c:pt idx="412">
                  <c:v>1.5699999999999995E-2</c:v>
                </c:pt>
                <c:pt idx="413">
                  <c:v>1.5699999999999995E-2</c:v>
                </c:pt>
                <c:pt idx="414">
                  <c:v>1.5699999999999995E-2</c:v>
                </c:pt>
                <c:pt idx="415">
                  <c:v>1.5699999999999995E-2</c:v>
                </c:pt>
                <c:pt idx="416">
                  <c:v>1.5699999999999995E-2</c:v>
                </c:pt>
                <c:pt idx="417">
                  <c:v>1.5699999999999995E-2</c:v>
                </c:pt>
                <c:pt idx="418">
                  <c:v>1.5699999999999995E-2</c:v>
                </c:pt>
                <c:pt idx="419">
                  <c:v>1.5699999999999995E-2</c:v>
                </c:pt>
                <c:pt idx="420">
                  <c:v>1.5699999999999995E-2</c:v>
                </c:pt>
                <c:pt idx="421">
                  <c:v>1.5699999999999995E-2</c:v>
                </c:pt>
                <c:pt idx="422">
                  <c:v>1.5699999999999995E-2</c:v>
                </c:pt>
                <c:pt idx="423">
                  <c:v>1.5999999999999997E-2</c:v>
                </c:pt>
                <c:pt idx="424">
                  <c:v>1.5999999999999997E-2</c:v>
                </c:pt>
                <c:pt idx="425">
                  <c:v>1.5999999999999997E-2</c:v>
                </c:pt>
                <c:pt idx="426">
                  <c:v>1.6499999999999997E-2</c:v>
                </c:pt>
                <c:pt idx="427">
                  <c:v>1.6499999999999997E-2</c:v>
                </c:pt>
                <c:pt idx="428">
                  <c:v>1.6499999999999997E-2</c:v>
                </c:pt>
                <c:pt idx="429">
                  <c:v>1.6499999999999997E-2</c:v>
                </c:pt>
                <c:pt idx="430">
                  <c:v>1.6499999999999997E-2</c:v>
                </c:pt>
                <c:pt idx="431">
                  <c:v>1.6499999999999997E-2</c:v>
                </c:pt>
                <c:pt idx="432">
                  <c:v>1.6499999999999997E-2</c:v>
                </c:pt>
                <c:pt idx="433">
                  <c:v>1.6499999999999997E-2</c:v>
                </c:pt>
                <c:pt idx="434">
                  <c:v>1.6499999999999997E-2</c:v>
                </c:pt>
                <c:pt idx="435">
                  <c:v>1.6499999999999997E-2</c:v>
                </c:pt>
                <c:pt idx="436">
                  <c:v>1.6499999999999997E-2</c:v>
                </c:pt>
                <c:pt idx="437">
                  <c:v>1.6699999999999996E-2</c:v>
                </c:pt>
                <c:pt idx="438">
                  <c:v>1.6699999999999996E-2</c:v>
                </c:pt>
                <c:pt idx="439">
                  <c:v>1.6699999999999996E-2</c:v>
                </c:pt>
                <c:pt idx="440">
                  <c:v>1.6899999999999995E-2</c:v>
                </c:pt>
                <c:pt idx="441">
                  <c:v>1.6899999999999995E-2</c:v>
                </c:pt>
                <c:pt idx="442">
                  <c:v>1.6899999999999995E-2</c:v>
                </c:pt>
                <c:pt idx="443">
                  <c:v>1.6899999999999995E-2</c:v>
                </c:pt>
                <c:pt idx="444">
                  <c:v>1.6899999999999995E-2</c:v>
                </c:pt>
                <c:pt idx="445">
                  <c:v>1.6899999999999995E-2</c:v>
                </c:pt>
                <c:pt idx="446">
                  <c:v>1.6899999999999995E-2</c:v>
                </c:pt>
                <c:pt idx="447">
                  <c:v>1.6899999999999995E-2</c:v>
                </c:pt>
                <c:pt idx="448">
                  <c:v>1.6899999999999995E-2</c:v>
                </c:pt>
                <c:pt idx="449">
                  <c:v>1.6899999999999995E-2</c:v>
                </c:pt>
                <c:pt idx="450">
                  <c:v>1.6899999999999995E-2</c:v>
                </c:pt>
                <c:pt idx="451">
                  <c:v>1.6899999999999995E-2</c:v>
                </c:pt>
                <c:pt idx="452">
                  <c:v>1.6999999999999994E-2</c:v>
                </c:pt>
                <c:pt idx="453">
                  <c:v>1.7099999999999994E-2</c:v>
                </c:pt>
                <c:pt idx="454">
                  <c:v>1.7099999999999994E-2</c:v>
                </c:pt>
                <c:pt idx="455">
                  <c:v>1.7099999999999994E-2</c:v>
                </c:pt>
                <c:pt idx="456">
                  <c:v>1.7099999999999994E-2</c:v>
                </c:pt>
                <c:pt idx="457">
                  <c:v>1.7099999999999994E-2</c:v>
                </c:pt>
                <c:pt idx="458">
                  <c:v>1.7099999999999994E-2</c:v>
                </c:pt>
                <c:pt idx="459">
                  <c:v>1.7099999999999994E-2</c:v>
                </c:pt>
                <c:pt idx="460">
                  <c:v>1.7099999999999994E-2</c:v>
                </c:pt>
                <c:pt idx="461">
                  <c:v>1.7399999999999992E-2</c:v>
                </c:pt>
                <c:pt idx="462">
                  <c:v>1.7399999999999992E-2</c:v>
                </c:pt>
                <c:pt idx="463">
                  <c:v>1.7399999999999992E-2</c:v>
                </c:pt>
                <c:pt idx="464">
                  <c:v>1.7399999999999992E-2</c:v>
                </c:pt>
                <c:pt idx="465">
                  <c:v>1.7399999999999992E-2</c:v>
                </c:pt>
                <c:pt idx="466">
                  <c:v>1.7399999999999992E-2</c:v>
                </c:pt>
                <c:pt idx="467">
                  <c:v>1.7399999999999992E-2</c:v>
                </c:pt>
                <c:pt idx="468">
                  <c:v>1.7399999999999992E-2</c:v>
                </c:pt>
                <c:pt idx="469">
                  <c:v>1.7499999999999995E-2</c:v>
                </c:pt>
                <c:pt idx="470">
                  <c:v>1.7499999999999995E-2</c:v>
                </c:pt>
                <c:pt idx="471">
                  <c:v>1.7499999999999995E-2</c:v>
                </c:pt>
                <c:pt idx="472">
                  <c:v>1.7499999999999995E-2</c:v>
                </c:pt>
                <c:pt idx="473">
                  <c:v>1.7499999999999995E-2</c:v>
                </c:pt>
                <c:pt idx="474">
                  <c:v>1.7699999999999994E-2</c:v>
                </c:pt>
                <c:pt idx="475">
                  <c:v>1.7699999999999994E-2</c:v>
                </c:pt>
                <c:pt idx="476">
                  <c:v>1.7799999999999986E-2</c:v>
                </c:pt>
                <c:pt idx="477">
                  <c:v>1.7799999999999986E-2</c:v>
                </c:pt>
                <c:pt idx="478">
                  <c:v>1.7799999999999986E-2</c:v>
                </c:pt>
                <c:pt idx="479">
                  <c:v>1.7799999999999986E-2</c:v>
                </c:pt>
                <c:pt idx="480">
                  <c:v>1.7799999999999986E-2</c:v>
                </c:pt>
                <c:pt idx="481">
                  <c:v>1.7999999999999992E-2</c:v>
                </c:pt>
                <c:pt idx="482">
                  <c:v>1.8099999999999988E-2</c:v>
                </c:pt>
                <c:pt idx="483">
                  <c:v>1.819999999999999E-2</c:v>
                </c:pt>
                <c:pt idx="484">
                  <c:v>1.829999999999999E-2</c:v>
                </c:pt>
                <c:pt idx="485">
                  <c:v>1.8599999999999992E-2</c:v>
                </c:pt>
                <c:pt idx="486">
                  <c:v>1.8599999999999992E-2</c:v>
                </c:pt>
                <c:pt idx="487">
                  <c:v>1.879999999999999E-2</c:v>
                </c:pt>
                <c:pt idx="488">
                  <c:v>1.889999999999999E-2</c:v>
                </c:pt>
                <c:pt idx="489">
                  <c:v>1.889999999999999E-2</c:v>
                </c:pt>
                <c:pt idx="490">
                  <c:v>1.889999999999999E-2</c:v>
                </c:pt>
                <c:pt idx="491">
                  <c:v>1.889999999999999E-2</c:v>
                </c:pt>
                <c:pt idx="492">
                  <c:v>1.889999999999999E-2</c:v>
                </c:pt>
                <c:pt idx="493">
                  <c:v>1.9099999999999989E-2</c:v>
                </c:pt>
                <c:pt idx="494">
                  <c:v>1.9299999999999987E-2</c:v>
                </c:pt>
                <c:pt idx="495">
                  <c:v>1.9399999999999987E-2</c:v>
                </c:pt>
                <c:pt idx="496">
                  <c:v>1.9699999999999988E-2</c:v>
                </c:pt>
                <c:pt idx="497">
                  <c:v>1.9799999999999988E-2</c:v>
                </c:pt>
                <c:pt idx="498">
                  <c:v>2.0199999999999989E-2</c:v>
                </c:pt>
                <c:pt idx="499">
                  <c:v>2.0399999999999988E-2</c:v>
                </c:pt>
                <c:pt idx="500">
                  <c:v>2.0399999999999988E-2</c:v>
                </c:pt>
                <c:pt idx="501">
                  <c:v>2.0399999999999988E-2</c:v>
                </c:pt>
                <c:pt idx="502">
                  <c:v>2.0899999999999992E-2</c:v>
                </c:pt>
                <c:pt idx="503">
                  <c:v>2.0999999999999991E-2</c:v>
                </c:pt>
                <c:pt idx="504">
                  <c:v>2.0999999999999991E-2</c:v>
                </c:pt>
                <c:pt idx="505">
                  <c:v>2.1299999999999996E-2</c:v>
                </c:pt>
                <c:pt idx="506">
                  <c:v>2.1399999999999992E-2</c:v>
                </c:pt>
                <c:pt idx="507">
                  <c:v>2.1499999999999991E-2</c:v>
                </c:pt>
                <c:pt idx="508">
                  <c:v>2.1700000000000001E-2</c:v>
                </c:pt>
                <c:pt idx="509">
                  <c:v>2.1799999999999986E-2</c:v>
                </c:pt>
                <c:pt idx="510">
                  <c:v>2.1799999999999986E-2</c:v>
                </c:pt>
                <c:pt idx="511">
                  <c:v>2.1899999999999992E-2</c:v>
                </c:pt>
                <c:pt idx="512">
                  <c:v>2.1899999999999992E-2</c:v>
                </c:pt>
                <c:pt idx="513">
                  <c:v>2.1899999999999992E-2</c:v>
                </c:pt>
                <c:pt idx="514">
                  <c:v>2.1899999999999992E-2</c:v>
                </c:pt>
                <c:pt idx="515">
                  <c:v>2.1899999999999992E-2</c:v>
                </c:pt>
                <c:pt idx="516">
                  <c:v>2.1899999999999992E-2</c:v>
                </c:pt>
                <c:pt idx="517">
                  <c:v>2.1899999999999992E-2</c:v>
                </c:pt>
                <c:pt idx="518">
                  <c:v>2.1899999999999992E-2</c:v>
                </c:pt>
                <c:pt idx="519">
                  <c:v>2.1899999999999992E-2</c:v>
                </c:pt>
                <c:pt idx="520">
                  <c:v>2.1899999999999992E-2</c:v>
                </c:pt>
                <c:pt idx="521">
                  <c:v>2.1999999999999985E-2</c:v>
                </c:pt>
                <c:pt idx="522">
                  <c:v>2.1999999999999985E-2</c:v>
                </c:pt>
                <c:pt idx="523">
                  <c:v>2.1999999999999985E-2</c:v>
                </c:pt>
                <c:pt idx="524">
                  <c:v>2.2499999999999992E-2</c:v>
                </c:pt>
                <c:pt idx="525">
                  <c:v>2.2499999999999992E-2</c:v>
                </c:pt>
                <c:pt idx="526">
                  <c:v>2.2700000000000001E-2</c:v>
                </c:pt>
                <c:pt idx="527">
                  <c:v>2.2700000000000001E-2</c:v>
                </c:pt>
                <c:pt idx="528">
                  <c:v>2.279999999999999E-2</c:v>
                </c:pt>
                <c:pt idx="529">
                  <c:v>2.279999999999999E-2</c:v>
                </c:pt>
                <c:pt idx="530">
                  <c:v>2.2900000000000011E-2</c:v>
                </c:pt>
                <c:pt idx="531">
                  <c:v>2.6099999999999991E-2</c:v>
                </c:pt>
                <c:pt idx="532">
                  <c:v>2.6900000000000011E-2</c:v>
                </c:pt>
                <c:pt idx="533">
                  <c:v>2.7199999999999992E-2</c:v>
                </c:pt>
                <c:pt idx="534">
                  <c:v>2.7900000000000012E-2</c:v>
                </c:pt>
                <c:pt idx="535">
                  <c:v>2.7900000000000012E-2</c:v>
                </c:pt>
                <c:pt idx="536">
                  <c:v>2.8000000000000001E-2</c:v>
                </c:pt>
                <c:pt idx="537">
                  <c:v>2.8199999999999979E-2</c:v>
                </c:pt>
                <c:pt idx="538">
                  <c:v>2.8199999999999979E-2</c:v>
                </c:pt>
                <c:pt idx="539">
                  <c:v>3.1300000000000001E-2</c:v>
                </c:pt>
                <c:pt idx="540">
                  <c:v>4.3099999999999992E-2</c:v>
                </c:pt>
                <c:pt idx="541">
                  <c:v>4.3199999999999988E-2</c:v>
                </c:pt>
                <c:pt idx="542">
                  <c:v>4.3199999999999988E-2</c:v>
                </c:pt>
                <c:pt idx="543">
                  <c:v>4.4200000000000003E-2</c:v>
                </c:pt>
                <c:pt idx="544">
                  <c:v>4.4400000000000113E-2</c:v>
                </c:pt>
                <c:pt idx="545">
                  <c:v>4.4400000000000113E-2</c:v>
                </c:pt>
                <c:pt idx="546">
                  <c:v>4.4400000000000113E-2</c:v>
                </c:pt>
                <c:pt idx="547">
                  <c:v>4.4400000000000113E-2</c:v>
                </c:pt>
                <c:pt idx="548">
                  <c:v>4.4400000000000113E-2</c:v>
                </c:pt>
                <c:pt idx="549">
                  <c:v>4.4500000000000033E-2</c:v>
                </c:pt>
                <c:pt idx="550">
                  <c:v>4.4500000000000033E-2</c:v>
                </c:pt>
                <c:pt idx="551">
                  <c:v>4.4500000000000033E-2</c:v>
                </c:pt>
                <c:pt idx="552">
                  <c:v>4.4500000000000033E-2</c:v>
                </c:pt>
                <c:pt idx="553">
                  <c:v>4.4599999999999994E-2</c:v>
                </c:pt>
                <c:pt idx="554">
                  <c:v>4.4700000000000524E-2</c:v>
                </c:pt>
                <c:pt idx="555">
                  <c:v>4.4800000000000034E-2</c:v>
                </c:pt>
                <c:pt idx="556">
                  <c:v>4.5000000000000012E-2</c:v>
                </c:pt>
                <c:pt idx="557">
                  <c:v>4.5100000000000001E-2</c:v>
                </c:pt>
                <c:pt idx="558">
                  <c:v>4.5100000000000001E-2</c:v>
                </c:pt>
                <c:pt idx="559">
                  <c:v>4.5200000000000004E-2</c:v>
                </c:pt>
                <c:pt idx="560">
                  <c:v>4.5500000000000013E-2</c:v>
                </c:pt>
                <c:pt idx="561">
                  <c:v>4.6100000000000009E-2</c:v>
                </c:pt>
                <c:pt idx="562">
                  <c:v>4.6100000000000009E-2</c:v>
                </c:pt>
                <c:pt idx="563">
                  <c:v>4.6100000000000009E-2</c:v>
                </c:pt>
                <c:pt idx="564">
                  <c:v>4.6200000000000005E-2</c:v>
                </c:pt>
                <c:pt idx="565">
                  <c:v>4.6200000000000005E-2</c:v>
                </c:pt>
                <c:pt idx="566">
                  <c:v>4.6200000000000005E-2</c:v>
                </c:pt>
                <c:pt idx="567">
                  <c:v>4.6200000000000005E-2</c:v>
                </c:pt>
                <c:pt idx="568">
                  <c:v>4.6200000000000005E-2</c:v>
                </c:pt>
                <c:pt idx="569">
                  <c:v>4.6200000000000005E-2</c:v>
                </c:pt>
                <c:pt idx="570">
                  <c:v>4.6200000000000005E-2</c:v>
                </c:pt>
                <c:pt idx="571">
                  <c:v>4.6200000000000005E-2</c:v>
                </c:pt>
                <c:pt idx="572">
                  <c:v>4.6300000000000022E-2</c:v>
                </c:pt>
                <c:pt idx="573">
                  <c:v>4.8100000000000018E-2</c:v>
                </c:pt>
                <c:pt idx="574">
                  <c:v>4.8100000000000018E-2</c:v>
                </c:pt>
                <c:pt idx="575">
                  <c:v>4.8800000000000024E-2</c:v>
                </c:pt>
                <c:pt idx="576">
                  <c:v>4.890000000000002E-2</c:v>
                </c:pt>
                <c:pt idx="577">
                  <c:v>4.890000000000002E-2</c:v>
                </c:pt>
                <c:pt idx="578">
                  <c:v>4.9100000000000033E-2</c:v>
                </c:pt>
                <c:pt idx="579">
                  <c:v>4.9600000000000033E-2</c:v>
                </c:pt>
                <c:pt idx="580">
                  <c:v>4.9600000000000033E-2</c:v>
                </c:pt>
                <c:pt idx="581">
                  <c:v>4.9700000000000133E-2</c:v>
                </c:pt>
                <c:pt idx="582">
                  <c:v>5.0000000000000024E-2</c:v>
                </c:pt>
                <c:pt idx="583">
                  <c:v>5.0000000000000024E-2</c:v>
                </c:pt>
                <c:pt idx="584">
                  <c:v>5.0000000000000024E-2</c:v>
                </c:pt>
                <c:pt idx="585">
                  <c:v>5.0000000000000024E-2</c:v>
                </c:pt>
                <c:pt idx="586">
                  <c:v>5.0100000000000033E-2</c:v>
                </c:pt>
                <c:pt idx="587">
                  <c:v>5.0200000000000029E-2</c:v>
                </c:pt>
                <c:pt idx="588">
                  <c:v>5.0200000000000029E-2</c:v>
                </c:pt>
                <c:pt idx="589">
                  <c:v>5.0200000000000029E-2</c:v>
                </c:pt>
                <c:pt idx="590">
                  <c:v>5.0300000000000032E-2</c:v>
                </c:pt>
                <c:pt idx="591">
                  <c:v>5.0300000000000032E-2</c:v>
                </c:pt>
                <c:pt idx="592">
                  <c:v>5.0300000000000032E-2</c:v>
                </c:pt>
                <c:pt idx="593">
                  <c:v>5.0300000000000032E-2</c:v>
                </c:pt>
                <c:pt idx="594">
                  <c:v>5.0300000000000032E-2</c:v>
                </c:pt>
                <c:pt idx="595">
                  <c:v>5.0300000000000032E-2</c:v>
                </c:pt>
                <c:pt idx="596">
                  <c:v>5.0300000000000032E-2</c:v>
                </c:pt>
                <c:pt idx="597">
                  <c:v>5.0300000000000032E-2</c:v>
                </c:pt>
                <c:pt idx="598">
                  <c:v>5.0300000000000032E-2</c:v>
                </c:pt>
                <c:pt idx="599">
                  <c:v>5.0300000000000032E-2</c:v>
                </c:pt>
                <c:pt idx="600">
                  <c:v>5.0300000000000032E-2</c:v>
                </c:pt>
                <c:pt idx="601">
                  <c:v>5.0300000000000032E-2</c:v>
                </c:pt>
                <c:pt idx="602">
                  <c:v>5.0300000000000032E-2</c:v>
                </c:pt>
                <c:pt idx="603">
                  <c:v>5.0300000000000032E-2</c:v>
                </c:pt>
                <c:pt idx="604">
                  <c:v>5.0300000000000032E-2</c:v>
                </c:pt>
                <c:pt idx="605">
                  <c:v>5.0300000000000032E-2</c:v>
                </c:pt>
                <c:pt idx="606">
                  <c:v>5.0300000000000032E-2</c:v>
                </c:pt>
                <c:pt idx="607">
                  <c:v>5.0300000000000032E-2</c:v>
                </c:pt>
                <c:pt idx="608">
                  <c:v>5.0300000000000032E-2</c:v>
                </c:pt>
                <c:pt idx="609">
                  <c:v>5.0300000000000032E-2</c:v>
                </c:pt>
                <c:pt idx="610">
                  <c:v>5.0300000000000032E-2</c:v>
                </c:pt>
                <c:pt idx="611">
                  <c:v>5.0300000000000032E-2</c:v>
                </c:pt>
                <c:pt idx="612">
                  <c:v>5.0300000000000032E-2</c:v>
                </c:pt>
                <c:pt idx="613">
                  <c:v>5.0300000000000032E-2</c:v>
                </c:pt>
                <c:pt idx="614">
                  <c:v>5.0300000000000032E-2</c:v>
                </c:pt>
                <c:pt idx="615">
                  <c:v>5.0300000000000032E-2</c:v>
                </c:pt>
                <c:pt idx="616">
                  <c:v>5.0300000000000032E-2</c:v>
                </c:pt>
                <c:pt idx="617">
                  <c:v>5.0300000000000032E-2</c:v>
                </c:pt>
                <c:pt idx="618">
                  <c:v>5.0300000000000032E-2</c:v>
                </c:pt>
                <c:pt idx="619">
                  <c:v>5.0300000000000032E-2</c:v>
                </c:pt>
                <c:pt idx="620">
                  <c:v>5.0300000000000032E-2</c:v>
                </c:pt>
                <c:pt idx="621">
                  <c:v>5.0300000000000032E-2</c:v>
                </c:pt>
                <c:pt idx="622">
                  <c:v>5.0300000000000032E-2</c:v>
                </c:pt>
                <c:pt idx="623">
                  <c:v>5.0300000000000032E-2</c:v>
                </c:pt>
                <c:pt idx="624">
                  <c:v>5.0300000000000032E-2</c:v>
                </c:pt>
                <c:pt idx="625">
                  <c:v>5.0300000000000032E-2</c:v>
                </c:pt>
                <c:pt idx="626">
                  <c:v>5.0300000000000032E-2</c:v>
                </c:pt>
                <c:pt idx="627">
                  <c:v>5.0300000000000032E-2</c:v>
                </c:pt>
                <c:pt idx="628">
                  <c:v>5.0300000000000032E-2</c:v>
                </c:pt>
                <c:pt idx="629">
                  <c:v>5.0300000000000032E-2</c:v>
                </c:pt>
                <c:pt idx="630">
                  <c:v>5.0300000000000032E-2</c:v>
                </c:pt>
                <c:pt idx="631">
                  <c:v>5.0300000000000032E-2</c:v>
                </c:pt>
                <c:pt idx="632">
                  <c:v>5.0300000000000032E-2</c:v>
                </c:pt>
                <c:pt idx="633">
                  <c:v>5.0300000000000032E-2</c:v>
                </c:pt>
                <c:pt idx="634">
                  <c:v>5.0300000000000032E-2</c:v>
                </c:pt>
                <c:pt idx="635">
                  <c:v>5.0300000000000032E-2</c:v>
                </c:pt>
                <c:pt idx="636">
                  <c:v>5.0300000000000032E-2</c:v>
                </c:pt>
                <c:pt idx="637">
                  <c:v>5.0300000000000032E-2</c:v>
                </c:pt>
                <c:pt idx="638">
                  <c:v>5.0300000000000032E-2</c:v>
                </c:pt>
                <c:pt idx="639">
                  <c:v>5.0300000000000032E-2</c:v>
                </c:pt>
                <c:pt idx="640">
                  <c:v>5.0300000000000032E-2</c:v>
                </c:pt>
                <c:pt idx="641">
                  <c:v>5.0300000000000032E-2</c:v>
                </c:pt>
                <c:pt idx="642">
                  <c:v>5.0300000000000032E-2</c:v>
                </c:pt>
                <c:pt idx="643">
                  <c:v>5.0300000000000032E-2</c:v>
                </c:pt>
                <c:pt idx="644">
                  <c:v>5.0300000000000032E-2</c:v>
                </c:pt>
                <c:pt idx="645">
                  <c:v>5.0300000000000032E-2</c:v>
                </c:pt>
                <c:pt idx="646">
                  <c:v>5.0300000000000032E-2</c:v>
                </c:pt>
                <c:pt idx="647">
                  <c:v>5.0300000000000032E-2</c:v>
                </c:pt>
                <c:pt idx="648">
                  <c:v>5.0300000000000032E-2</c:v>
                </c:pt>
                <c:pt idx="649">
                  <c:v>5.0300000000000032E-2</c:v>
                </c:pt>
                <c:pt idx="650">
                  <c:v>5.0300000000000032E-2</c:v>
                </c:pt>
                <c:pt idx="651">
                  <c:v>5.0300000000000032E-2</c:v>
                </c:pt>
                <c:pt idx="652">
                  <c:v>5.0300000000000032E-2</c:v>
                </c:pt>
                <c:pt idx="653">
                  <c:v>5.0300000000000032E-2</c:v>
                </c:pt>
                <c:pt idx="654">
                  <c:v>5.0300000000000032E-2</c:v>
                </c:pt>
                <c:pt idx="655">
                  <c:v>5.0300000000000032E-2</c:v>
                </c:pt>
                <c:pt idx="656">
                  <c:v>5.0300000000000032E-2</c:v>
                </c:pt>
                <c:pt idx="657">
                  <c:v>5.0300000000000032E-2</c:v>
                </c:pt>
                <c:pt idx="658">
                  <c:v>5.0300000000000032E-2</c:v>
                </c:pt>
                <c:pt idx="659">
                  <c:v>5.0300000000000032E-2</c:v>
                </c:pt>
                <c:pt idx="660">
                  <c:v>5.0300000000000032E-2</c:v>
                </c:pt>
                <c:pt idx="661">
                  <c:v>5.0300000000000032E-2</c:v>
                </c:pt>
                <c:pt idx="662">
                  <c:v>5.0300000000000032E-2</c:v>
                </c:pt>
                <c:pt idx="663">
                  <c:v>5.0300000000000032E-2</c:v>
                </c:pt>
                <c:pt idx="664">
                  <c:v>5.0300000000000032E-2</c:v>
                </c:pt>
                <c:pt idx="665">
                  <c:v>5.0300000000000032E-2</c:v>
                </c:pt>
                <c:pt idx="666">
                  <c:v>5.0300000000000032E-2</c:v>
                </c:pt>
                <c:pt idx="667">
                  <c:v>5.0300000000000032E-2</c:v>
                </c:pt>
                <c:pt idx="668">
                  <c:v>5.0300000000000032E-2</c:v>
                </c:pt>
                <c:pt idx="669">
                  <c:v>5.0300000000000032E-2</c:v>
                </c:pt>
                <c:pt idx="670">
                  <c:v>5.0300000000000032E-2</c:v>
                </c:pt>
                <c:pt idx="671">
                  <c:v>5.0300000000000032E-2</c:v>
                </c:pt>
                <c:pt idx="672">
                  <c:v>5.0300000000000032E-2</c:v>
                </c:pt>
                <c:pt idx="673">
                  <c:v>5.0300000000000032E-2</c:v>
                </c:pt>
                <c:pt idx="674">
                  <c:v>5.0300000000000032E-2</c:v>
                </c:pt>
                <c:pt idx="675">
                  <c:v>5.0300000000000032E-2</c:v>
                </c:pt>
                <c:pt idx="676">
                  <c:v>5.0300000000000032E-2</c:v>
                </c:pt>
                <c:pt idx="677">
                  <c:v>5.0300000000000032E-2</c:v>
                </c:pt>
                <c:pt idx="678">
                  <c:v>5.0300000000000032E-2</c:v>
                </c:pt>
                <c:pt idx="679">
                  <c:v>5.0300000000000032E-2</c:v>
                </c:pt>
                <c:pt idx="680">
                  <c:v>5.0300000000000032E-2</c:v>
                </c:pt>
                <c:pt idx="681">
                  <c:v>5.0300000000000032E-2</c:v>
                </c:pt>
                <c:pt idx="682">
                  <c:v>5.0300000000000032E-2</c:v>
                </c:pt>
                <c:pt idx="683">
                  <c:v>5.0300000000000032E-2</c:v>
                </c:pt>
                <c:pt idx="684">
                  <c:v>5.0300000000000032E-2</c:v>
                </c:pt>
                <c:pt idx="685">
                  <c:v>5.0300000000000032E-2</c:v>
                </c:pt>
                <c:pt idx="686">
                  <c:v>5.0300000000000032E-2</c:v>
                </c:pt>
                <c:pt idx="687">
                  <c:v>5.0300000000000032E-2</c:v>
                </c:pt>
                <c:pt idx="688">
                  <c:v>5.0300000000000032E-2</c:v>
                </c:pt>
                <c:pt idx="689">
                  <c:v>5.0300000000000032E-2</c:v>
                </c:pt>
                <c:pt idx="690">
                  <c:v>5.0300000000000032E-2</c:v>
                </c:pt>
                <c:pt idx="691">
                  <c:v>5.0300000000000032E-2</c:v>
                </c:pt>
                <c:pt idx="692">
                  <c:v>5.0300000000000032E-2</c:v>
                </c:pt>
                <c:pt idx="693">
                  <c:v>5.0300000000000032E-2</c:v>
                </c:pt>
                <c:pt idx="694">
                  <c:v>5.0300000000000032E-2</c:v>
                </c:pt>
                <c:pt idx="695">
                  <c:v>5.0300000000000032E-2</c:v>
                </c:pt>
                <c:pt idx="696">
                  <c:v>5.0300000000000032E-2</c:v>
                </c:pt>
                <c:pt idx="697">
                  <c:v>5.0300000000000032E-2</c:v>
                </c:pt>
                <c:pt idx="698">
                  <c:v>5.0300000000000032E-2</c:v>
                </c:pt>
                <c:pt idx="699">
                  <c:v>5.0300000000000032E-2</c:v>
                </c:pt>
                <c:pt idx="700">
                  <c:v>5.0300000000000032E-2</c:v>
                </c:pt>
                <c:pt idx="701">
                  <c:v>5.0300000000000032E-2</c:v>
                </c:pt>
                <c:pt idx="702">
                  <c:v>5.0300000000000032E-2</c:v>
                </c:pt>
                <c:pt idx="703">
                  <c:v>5.0300000000000032E-2</c:v>
                </c:pt>
                <c:pt idx="704">
                  <c:v>5.0300000000000032E-2</c:v>
                </c:pt>
                <c:pt idx="705">
                  <c:v>5.0300000000000032E-2</c:v>
                </c:pt>
                <c:pt idx="706">
                  <c:v>5.0300000000000032E-2</c:v>
                </c:pt>
                <c:pt idx="707">
                  <c:v>5.0300000000000032E-2</c:v>
                </c:pt>
                <c:pt idx="708">
                  <c:v>5.0300000000000032E-2</c:v>
                </c:pt>
                <c:pt idx="709">
                  <c:v>5.0300000000000032E-2</c:v>
                </c:pt>
                <c:pt idx="710">
                  <c:v>5.0300000000000032E-2</c:v>
                </c:pt>
                <c:pt idx="711">
                  <c:v>5.0300000000000032E-2</c:v>
                </c:pt>
                <c:pt idx="712">
                  <c:v>5.0300000000000032E-2</c:v>
                </c:pt>
                <c:pt idx="713">
                  <c:v>5.0300000000000032E-2</c:v>
                </c:pt>
                <c:pt idx="714">
                  <c:v>5.0300000000000032E-2</c:v>
                </c:pt>
                <c:pt idx="715">
                  <c:v>5.0300000000000032E-2</c:v>
                </c:pt>
                <c:pt idx="716">
                  <c:v>5.0300000000000032E-2</c:v>
                </c:pt>
                <c:pt idx="717">
                  <c:v>5.0300000000000032E-2</c:v>
                </c:pt>
                <c:pt idx="718">
                  <c:v>5.0300000000000032E-2</c:v>
                </c:pt>
                <c:pt idx="719">
                  <c:v>5.0300000000000032E-2</c:v>
                </c:pt>
                <c:pt idx="720">
                  <c:v>5.0300000000000032E-2</c:v>
                </c:pt>
                <c:pt idx="721">
                  <c:v>5.0300000000000032E-2</c:v>
                </c:pt>
                <c:pt idx="722">
                  <c:v>5.0300000000000032E-2</c:v>
                </c:pt>
                <c:pt idx="723">
                  <c:v>5.0300000000000032E-2</c:v>
                </c:pt>
                <c:pt idx="724">
                  <c:v>5.0300000000000032E-2</c:v>
                </c:pt>
                <c:pt idx="725">
                  <c:v>5.0300000000000032E-2</c:v>
                </c:pt>
                <c:pt idx="726">
                  <c:v>5.0300000000000032E-2</c:v>
                </c:pt>
                <c:pt idx="727">
                  <c:v>5.0300000000000032E-2</c:v>
                </c:pt>
                <c:pt idx="728">
                  <c:v>5.0300000000000032E-2</c:v>
                </c:pt>
                <c:pt idx="729">
                  <c:v>5.0300000000000032E-2</c:v>
                </c:pt>
                <c:pt idx="730">
                  <c:v>5.0300000000000032E-2</c:v>
                </c:pt>
                <c:pt idx="731">
                  <c:v>5.0300000000000032E-2</c:v>
                </c:pt>
                <c:pt idx="732">
                  <c:v>5.0300000000000032E-2</c:v>
                </c:pt>
                <c:pt idx="733">
                  <c:v>5.0300000000000032E-2</c:v>
                </c:pt>
                <c:pt idx="734">
                  <c:v>5.0300000000000032E-2</c:v>
                </c:pt>
                <c:pt idx="735">
                  <c:v>5.0300000000000032E-2</c:v>
                </c:pt>
                <c:pt idx="736">
                  <c:v>5.0300000000000032E-2</c:v>
                </c:pt>
                <c:pt idx="737">
                  <c:v>5.0300000000000032E-2</c:v>
                </c:pt>
                <c:pt idx="738">
                  <c:v>5.0300000000000032E-2</c:v>
                </c:pt>
                <c:pt idx="739">
                  <c:v>5.0300000000000032E-2</c:v>
                </c:pt>
                <c:pt idx="740">
                  <c:v>5.0300000000000032E-2</c:v>
                </c:pt>
                <c:pt idx="741">
                  <c:v>5.0300000000000032E-2</c:v>
                </c:pt>
                <c:pt idx="742">
                  <c:v>5.0300000000000032E-2</c:v>
                </c:pt>
                <c:pt idx="743">
                  <c:v>5.0300000000000032E-2</c:v>
                </c:pt>
                <c:pt idx="744">
                  <c:v>5.0300000000000032E-2</c:v>
                </c:pt>
                <c:pt idx="745">
                  <c:v>5.0300000000000032E-2</c:v>
                </c:pt>
                <c:pt idx="746">
                  <c:v>5.0300000000000032E-2</c:v>
                </c:pt>
                <c:pt idx="747">
                  <c:v>5.0300000000000032E-2</c:v>
                </c:pt>
                <c:pt idx="748">
                  <c:v>5.0300000000000032E-2</c:v>
                </c:pt>
                <c:pt idx="749">
                  <c:v>5.0300000000000032E-2</c:v>
                </c:pt>
                <c:pt idx="750">
                  <c:v>5.0300000000000032E-2</c:v>
                </c:pt>
                <c:pt idx="751">
                  <c:v>5.0300000000000032E-2</c:v>
                </c:pt>
                <c:pt idx="752">
                  <c:v>5.0300000000000032E-2</c:v>
                </c:pt>
                <c:pt idx="753">
                  <c:v>5.0300000000000032E-2</c:v>
                </c:pt>
                <c:pt idx="754">
                  <c:v>5.0300000000000032E-2</c:v>
                </c:pt>
                <c:pt idx="755">
                  <c:v>5.0300000000000032E-2</c:v>
                </c:pt>
                <c:pt idx="756">
                  <c:v>5.0300000000000032E-2</c:v>
                </c:pt>
                <c:pt idx="757">
                  <c:v>5.0300000000000032E-2</c:v>
                </c:pt>
                <c:pt idx="758">
                  <c:v>5.0300000000000032E-2</c:v>
                </c:pt>
                <c:pt idx="759">
                  <c:v>5.0300000000000032E-2</c:v>
                </c:pt>
                <c:pt idx="760">
                  <c:v>5.0300000000000032E-2</c:v>
                </c:pt>
                <c:pt idx="761">
                  <c:v>5.0300000000000032E-2</c:v>
                </c:pt>
                <c:pt idx="762">
                  <c:v>5.0300000000000032E-2</c:v>
                </c:pt>
                <c:pt idx="763">
                  <c:v>5.0300000000000032E-2</c:v>
                </c:pt>
                <c:pt idx="764">
                  <c:v>5.0300000000000032E-2</c:v>
                </c:pt>
                <c:pt idx="765">
                  <c:v>5.0300000000000032E-2</c:v>
                </c:pt>
                <c:pt idx="766">
                  <c:v>5.0300000000000032E-2</c:v>
                </c:pt>
                <c:pt idx="767">
                  <c:v>5.0300000000000032E-2</c:v>
                </c:pt>
                <c:pt idx="768">
                  <c:v>5.0300000000000032E-2</c:v>
                </c:pt>
                <c:pt idx="769">
                  <c:v>5.0300000000000032E-2</c:v>
                </c:pt>
                <c:pt idx="770">
                  <c:v>5.0300000000000032E-2</c:v>
                </c:pt>
                <c:pt idx="771">
                  <c:v>5.0300000000000032E-2</c:v>
                </c:pt>
                <c:pt idx="772">
                  <c:v>5.0300000000000032E-2</c:v>
                </c:pt>
                <c:pt idx="773">
                  <c:v>5.0300000000000032E-2</c:v>
                </c:pt>
                <c:pt idx="774">
                  <c:v>5.0300000000000032E-2</c:v>
                </c:pt>
                <c:pt idx="775">
                  <c:v>5.0300000000000032E-2</c:v>
                </c:pt>
                <c:pt idx="776">
                  <c:v>5.0300000000000032E-2</c:v>
                </c:pt>
                <c:pt idx="777">
                  <c:v>5.0300000000000032E-2</c:v>
                </c:pt>
                <c:pt idx="778">
                  <c:v>5.0300000000000032E-2</c:v>
                </c:pt>
                <c:pt idx="779">
                  <c:v>5.0300000000000032E-2</c:v>
                </c:pt>
                <c:pt idx="780">
                  <c:v>5.0300000000000032E-2</c:v>
                </c:pt>
                <c:pt idx="781">
                  <c:v>5.0300000000000032E-2</c:v>
                </c:pt>
                <c:pt idx="782">
                  <c:v>5.0300000000000032E-2</c:v>
                </c:pt>
                <c:pt idx="783">
                  <c:v>5.0300000000000032E-2</c:v>
                </c:pt>
                <c:pt idx="784">
                  <c:v>5.0300000000000032E-2</c:v>
                </c:pt>
                <c:pt idx="785">
                  <c:v>5.0300000000000032E-2</c:v>
                </c:pt>
                <c:pt idx="786">
                  <c:v>5.0300000000000032E-2</c:v>
                </c:pt>
                <c:pt idx="787">
                  <c:v>5.0300000000000032E-2</c:v>
                </c:pt>
                <c:pt idx="788">
                  <c:v>5.0300000000000032E-2</c:v>
                </c:pt>
                <c:pt idx="789">
                  <c:v>5.0300000000000032E-2</c:v>
                </c:pt>
                <c:pt idx="790">
                  <c:v>5.0300000000000032E-2</c:v>
                </c:pt>
                <c:pt idx="791">
                  <c:v>5.0300000000000032E-2</c:v>
                </c:pt>
                <c:pt idx="792">
                  <c:v>5.0300000000000032E-2</c:v>
                </c:pt>
                <c:pt idx="793">
                  <c:v>5.0300000000000032E-2</c:v>
                </c:pt>
                <c:pt idx="794">
                  <c:v>5.0300000000000032E-2</c:v>
                </c:pt>
                <c:pt idx="795">
                  <c:v>5.0300000000000032E-2</c:v>
                </c:pt>
                <c:pt idx="796">
                  <c:v>5.0300000000000032E-2</c:v>
                </c:pt>
                <c:pt idx="797">
                  <c:v>5.0300000000000032E-2</c:v>
                </c:pt>
                <c:pt idx="798">
                  <c:v>5.0500000000000031E-2</c:v>
                </c:pt>
                <c:pt idx="799">
                  <c:v>5.0500000000000031E-2</c:v>
                </c:pt>
                <c:pt idx="800">
                  <c:v>5.0500000000000031E-2</c:v>
                </c:pt>
                <c:pt idx="801">
                  <c:v>5.0500000000000031E-2</c:v>
                </c:pt>
                <c:pt idx="802">
                  <c:v>5.0500000000000031E-2</c:v>
                </c:pt>
                <c:pt idx="803">
                  <c:v>5.0500000000000031E-2</c:v>
                </c:pt>
                <c:pt idx="804">
                  <c:v>5.0500000000000031E-2</c:v>
                </c:pt>
                <c:pt idx="805">
                  <c:v>5.0500000000000031E-2</c:v>
                </c:pt>
                <c:pt idx="806">
                  <c:v>5.0500000000000031E-2</c:v>
                </c:pt>
                <c:pt idx="807">
                  <c:v>5.0500000000000031E-2</c:v>
                </c:pt>
                <c:pt idx="808">
                  <c:v>5.0700000000000113E-2</c:v>
                </c:pt>
                <c:pt idx="809">
                  <c:v>5.0700000000000113E-2</c:v>
                </c:pt>
                <c:pt idx="810">
                  <c:v>5.0700000000000113E-2</c:v>
                </c:pt>
                <c:pt idx="811">
                  <c:v>5.0700000000000113E-2</c:v>
                </c:pt>
                <c:pt idx="812">
                  <c:v>5.0800000000000033E-2</c:v>
                </c:pt>
                <c:pt idx="813">
                  <c:v>5.1400000000000036E-2</c:v>
                </c:pt>
                <c:pt idx="814">
                  <c:v>5.1400000000000036E-2</c:v>
                </c:pt>
                <c:pt idx="815">
                  <c:v>5.1400000000000036E-2</c:v>
                </c:pt>
                <c:pt idx="816">
                  <c:v>5.1400000000000036E-2</c:v>
                </c:pt>
                <c:pt idx="817">
                  <c:v>5.1400000000000036E-2</c:v>
                </c:pt>
                <c:pt idx="818">
                  <c:v>5.1500000000000039E-2</c:v>
                </c:pt>
                <c:pt idx="819">
                  <c:v>5.1500000000000039E-2</c:v>
                </c:pt>
                <c:pt idx="820">
                  <c:v>5.1500000000000039E-2</c:v>
                </c:pt>
                <c:pt idx="821">
                  <c:v>5.1600000000000042E-2</c:v>
                </c:pt>
                <c:pt idx="822">
                  <c:v>5.1600000000000042E-2</c:v>
                </c:pt>
                <c:pt idx="823">
                  <c:v>5.1600000000000042E-2</c:v>
                </c:pt>
                <c:pt idx="824">
                  <c:v>5.4200000000000102E-2</c:v>
                </c:pt>
                <c:pt idx="825">
                  <c:v>5.4200000000000102E-2</c:v>
                </c:pt>
                <c:pt idx="826">
                  <c:v>5.4200000000000102E-2</c:v>
                </c:pt>
                <c:pt idx="827">
                  <c:v>5.4200000000000102E-2</c:v>
                </c:pt>
                <c:pt idx="828">
                  <c:v>5.4200000000000102E-2</c:v>
                </c:pt>
                <c:pt idx="829">
                  <c:v>5.4300000000000702E-2</c:v>
                </c:pt>
                <c:pt idx="830">
                  <c:v>5.4300000000000702E-2</c:v>
                </c:pt>
                <c:pt idx="831">
                  <c:v>5.4300000000000702E-2</c:v>
                </c:pt>
                <c:pt idx="832">
                  <c:v>5.4300000000000702E-2</c:v>
                </c:pt>
                <c:pt idx="833">
                  <c:v>5.470000000000072E-2</c:v>
                </c:pt>
                <c:pt idx="834">
                  <c:v>5.5100000000000038E-2</c:v>
                </c:pt>
                <c:pt idx="835">
                  <c:v>5.5100000000000038E-2</c:v>
                </c:pt>
                <c:pt idx="836">
                  <c:v>5.5200000000000062E-2</c:v>
                </c:pt>
                <c:pt idx="837">
                  <c:v>5.5200000000000062E-2</c:v>
                </c:pt>
                <c:pt idx="838">
                  <c:v>5.5200000000000062E-2</c:v>
                </c:pt>
                <c:pt idx="839">
                  <c:v>5.6100000000000039E-2</c:v>
                </c:pt>
                <c:pt idx="840">
                  <c:v>5.6300000000000038E-2</c:v>
                </c:pt>
                <c:pt idx="841">
                  <c:v>5.6300000000000038E-2</c:v>
                </c:pt>
                <c:pt idx="842">
                  <c:v>5.7300000000000434E-2</c:v>
                </c:pt>
                <c:pt idx="843">
                  <c:v>5.7300000000000434E-2</c:v>
                </c:pt>
                <c:pt idx="844">
                  <c:v>5.7300000000000434E-2</c:v>
                </c:pt>
                <c:pt idx="845">
                  <c:v>5.7300000000000434E-2</c:v>
                </c:pt>
                <c:pt idx="846">
                  <c:v>5.7600000000000082E-2</c:v>
                </c:pt>
                <c:pt idx="847">
                  <c:v>5.8600000000000062E-2</c:v>
                </c:pt>
                <c:pt idx="848">
                  <c:v>5.8600000000000062E-2</c:v>
                </c:pt>
                <c:pt idx="849">
                  <c:v>5.8600000000000062E-2</c:v>
                </c:pt>
                <c:pt idx="850">
                  <c:v>5.8600000000000062E-2</c:v>
                </c:pt>
                <c:pt idx="851">
                  <c:v>5.8600000000000062E-2</c:v>
                </c:pt>
                <c:pt idx="852">
                  <c:v>5.8900000000000063E-2</c:v>
                </c:pt>
                <c:pt idx="853">
                  <c:v>5.8900000000000063E-2</c:v>
                </c:pt>
                <c:pt idx="854">
                  <c:v>5.9000000000000434E-2</c:v>
                </c:pt>
                <c:pt idx="855">
                  <c:v>5.9000000000000434E-2</c:v>
                </c:pt>
                <c:pt idx="856">
                  <c:v>5.9000000000000434E-2</c:v>
                </c:pt>
                <c:pt idx="857">
                  <c:v>5.9000000000000434E-2</c:v>
                </c:pt>
                <c:pt idx="858">
                  <c:v>5.9000000000000434E-2</c:v>
                </c:pt>
                <c:pt idx="859">
                  <c:v>5.9000000000000434E-2</c:v>
                </c:pt>
                <c:pt idx="860">
                  <c:v>5.9000000000000434E-2</c:v>
                </c:pt>
                <c:pt idx="861">
                  <c:v>5.9000000000000434E-2</c:v>
                </c:pt>
                <c:pt idx="862">
                  <c:v>5.9000000000000434E-2</c:v>
                </c:pt>
                <c:pt idx="863">
                  <c:v>5.9100000000000104E-2</c:v>
                </c:pt>
                <c:pt idx="864">
                  <c:v>5.9100000000000104E-2</c:v>
                </c:pt>
                <c:pt idx="865">
                  <c:v>5.9100000000000104E-2</c:v>
                </c:pt>
                <c:pt idx="866">
                  <c:v>5.9100000000000104E-2</c:v>
                </c:pt>
                <c:pt idx="867">
                  <c:v>5.9100000000000104E-2</c:v>
                </c:pt>
                <c:pt idx="868">
                  <c:v>5.9100000000000104E-2</c:v>
                </c:pt>
                <c:pt idx="869">
                  <c:v>5.9100000000000104E-2</c:v>
                </c:pt>
                <c:pt idx="870">
                  <c:v>5.9400000000000133E-2</c:v>
                </c:pt>
                <c:pt idx="871">
                  <c:v>5.9400000000000133E-2</c:v>
                </c:pt>
                <c:pt idx="872">
                  <c:v>5.9400000000000133E-2</c:v>
                </c:pt>
                <c:pt idx="873">
                  <c:v>5.9500000000000094E-2</c:v>
                </c:pt>
                <c:pt idx="874">
                  <c:v>5.9700000000000752E-2</c:v>
                </c:pt>
                <c:pt idx="875">
                  <c:v>6.0000000000000102E-2</c:v>
                </c:pt>
                <c:pt idx="876">
                  <c:v>6.0300000000000104E-2</c:v>
                </c:pt>
                <c:pt idx="877">
                  <c:v>6.0600000000000064E-2</c:v>
                </c:pt>
                <c:pt idx="878">
                  <c:v>6.0600000000000064E-2</c:v>
                </c:pt>
                <c:pt idx="879">
                  <c:v>6.0700000000000122E-2</c:v>
                </c:pt>
                <c:pt idx="880">
                  <c:v>6.0700000000000122E-2</c:v>
                </c:pt>
                <c:pt idx="881">
                  <c:v>6.0800000000000104E-2</c:v>
                </c:pt>
                <c:pt idx="882">
                  <c:v>6.0900000000000093E-2</c:v>
                </c:pt>
                <c:pt idx="883">
                  <c:v>6.1400000000000073E-2</c:v>
                </c:pt>
                <c:pt idx="884">
                  <c:v>6.1400000000000073E-2</c:v>
                </c:pt>
                <c:pt idx="885">
                  <c:v>6.1500000000000082E-2</c:v>
                </c:pt>
                <c:pt idx="886">
                  <c:v>6.1500000000000082E-2</c:v>
                </c:pt>
                <c:pt idx="887">
                  <c:v>6.1500000000000082E-2</c:v>
                </c:pt>
                <c:pt idx="888">
                  <c:v>6.1500000000000082E-2</c:v>
                </c:pt>
                <c:pt idx="889">
                  <c:v>6.1500000000000082E-2</c:v>
                </c:pt>
                <c:pt idx="890">
                  <c:v>6.1700000000000074E-2</c:v>
                </c:pt>
                <c:pt idx="891">
                  <c:v>6.2900000000000081E-2</c:v>
                </c:pt>
                <c:pt idx="892">
                  <c:v>6.2900000000000081E-2</c:v>
                </c:pt>
                <c:pt idx="893">
                  <c:v>6.2900000000000081E-2</c:v>
                </c:pt>
                <c:pt idx="894">
                  <c:v>6.2900000000000081E-2</c:v>
                </c:pt>
                <c:pt idx="895">
                  <c:v>6.2900000000000081E-2</c:v>
                </c:pt>
                <c:pt idx="896">
                  <c:v>6.2900000000000081E-2</c:v>
                </c:pt>
                <c:pt idx="897">
                  <c:v>6.2900000000000081E-2</c:v>
                </c:pt>
                <c:pt idx="898">
                  <c:v>6.2900000000000081E-2</c:v>
                </c:pt>
                <c:pt idx="899">
                  <c:v>6.2900000000000081E-2</c:v>
                </c:pt>
                <c:pt idx="900">
                  <c:v>6.2900000000000081E-2</c:v>
                </c:pt>
                <c:pt idx="901">
                  <c:v>6.3400000000000081E-2</c:v>
                </c:pt>
                <c:pt idx="902">
                  <c:v>6.350000000000007E-2</c:v>
                </c:pt>
                <c:pt idx="903">
                  <c:v>6.3600000000000073E-2</c:v>
                </c:pt>
                <c:pt idx="904">
                  <c:v>6.3600000000000073E-2</c:v>
                </c:pt>
                <c:pt idx="905">
                  <c:v>6.3600000000000073E-2</c:v>
                </c:pt>
                <c:pt idx="906">
                  <c:v>6.3600000000000073E-2</c:v>
                </c:pt>
                <c:pt idx="907">
                  <c:v>6.3800000000000093E-2</c:v>
                </c:pt>
                <c:pt idx="908">
                  <c:v>6.3800000000000093E-2</c:v>
                </c:pt>
                <c:pt idx="909">
                  <c:v>6.3800000000000093E-2</c:v>
                </c:pt>
                <c:pt idx="910">
                  <c:v>6.3800000000000093E-2</c:v>
                </c:pt>
                <c:pt idx="911">
                  <c:v>6.3800000000000093E-2</c:v>
                </c:pt>
                <c:pt idx="912">
                  <c:v>6.3800000000000093E-2</c:v>
                </c:pt>
                <c:pt idx="913">
                  <c:v>6.3800000000000093E-2</c:v>
                </c:pt>
                <c:pt idx="914">
                  <c:v>6.4100000000000074E-2</c:v>
                </c:pt>
                <c:pt idx="915">
                  <c:v>6.420000000000009E-2</c:v>
                </c:pt>
                <c:pt idx="916">
                  <c:v>6.420000000000009E-2</c:v>
                </c:pt>
                <c:pt idx="917">
                  <c:v>6.4300000000000523E-2</c:v>
                </c:pt>
                <c:pt idx="918">
                  <c:v>6.4300000000000523E-2</c:v>
                </c:pt>
                <c:pt idx="919">
                  <c:v>6.4300000000000523E-2</c:v>
                </c:pt>
                <c:pt idx="920">
                  <c:v>6.4300000000000523E-2</c:v>
                </c:pt>
                <c:pt idx="921">
                  <c:v>6.4300000000000523E-2</c:v>
                </c:pt>
                <c:pt idx="922">
                  <c:v>6.4400000000000124E-2</c:v>
                </c:pt>
                <c:pt idx="923">
                  <c:v>6.4400000000000124E-2</c:v>
                </c:pt>
                <c:pt idx="924">
                  <c:v>6.4400000000000124E-2</c:v>
                </c:pt>
                <c:pt idx="925">
                  <c:v>6.4400000000000124E-2</c:v>
                </c:pt>
                <c:pt idx="926">
                  <c:v>6.4800000000000094E-2</c:v>
                </c:pt>
                <c:pt idx="927">
                  <c:v>6.5100000000000074E-2</c:v>
                </c:pt>
                <c:pt idx="928">
                  <c:v>6.5200000000000077E-2</c:v>
                </c:pt>
                <c:pt idx="929">
                  <c:v>6.5300000000000094E-2</c:v>
                </c:pt>
                <c:pt idx="930">
                  <c:v>6.5300000000000094E-2</c:v>
                </c:pt>
                <c:pt idx="931">
                  <c:v>6.5700000000000119E-2</c:v>
                </c:pt>
                <c:pt idx="932">
                  <c:v>6.5700000000000119E-2</c:v>
                </c:pt>
                <c:pt idx="933">
                  <c:v>6.5700000000000119E-2</c:v>
                </c:pt>
                <c:pt idx="934">
                  <c:v>6.5700000000000119E-2</c:v>
                </c:pt>
                <c:pt idx="935">
                  <c:v>6.5700000000000119E-2</c:v>
                </c:pt>
                <c:pt idx="936">
                  <c:v>6.5700000000000119E-2</c:v>
                </c:pt>
                <c:pt idx="937">
                  <c:v>6.5700000000000119E-2</c:v>
                </c:pt>
                <c:pt idx="938">
                  <c:v>6.5700000000000119E-2</c:v>
                </c:pt>
                <c:pt idx="939">
                  <c:v>6.5700000000000119E-2</c:v>
                </c:pt>
                <c:pt idx="940">
                  <c:v>6.5800000000000108E-2</c:v>
                </c:pt>
                <c:pt idx="941">
                  <c:v>6.5800000000000108E-2</c:v>
                </c:pt>
                <c:pt idx="942">
                  <c:v>6.5800000000000108E-2</c:v>
                </c:pt>
                <c:pt idx="943">
                  <c:v>6.5800000000000108E-2</c:v>
                </c:pt>
                <c:pt idx="944">
                  <c:v>6.5800000000000108E-2</c:v>
                </c:pt>
                <c:pt idx="945">
                  <c:v>6.5800000000000108E-2</c:v>
                </c:pt>
                <c:pt idx="946">
                  <c:v>6.5800000000000108E-2</c:v>
                </c:pt>
                <c:pt idx="947">
                  <c:v>6.5800000000000108E-2</c:v>
                </c:pt>
                <c:pt idx="948">
                  <c:v>6.5800000000000108E-2</c:v>
                </c:pt>
                <c:pt idx="949">
                  <c:v>6.5800000000000108E-2</c:v>
                </c:pt>
                <c:pt idx="950">
                  <c:v>6.5800000000000108E-2</c:v>
                </c:pt>
                <c:pt idx="951">
                  <c:v>6.5800000000000108E-2</c:v>
                </c:pt>
                <c:pt idx="952">
                  <c:v>6.5800000000000108E-2</c:v>
                </c:pt>
                <c:pt idx="953">
                  <c:v>6.5800000000000108E-2</c:v>
                </c:pt>
                <c:pt idx="954">
                  <c:v>6.5800000000000108E-2</c:v>
                </c:pt>
                <c:pt idx="955">
                  <c:v>6.5800000000000108E-2</c:v>
                </c:pt>
                <c:pt idx="956">
                  <c:v>6.5800000000000108E-2</c:v>
                </c:pt>
                <c:pt idx="957">
                  <c:v>6.5800000000000108E-2</c:v>
                </c:pt>
                <c:pt idx="958">
                  <c:v>6.5800000000000108E-2</c:v>
                </c:pt>
                <c:pt idx="959">
                  <c:v>6.5800000000000108E-2</c:v>
                </c:pt>
                <c:pt idx="960">
                  <c:v>6.5800000000000108E-2</c:v>
                </c:pt>
                <c:pt idx="961">
                  <c:v>6.5800000000000108E-2</c:v>
                </c:pt>
                <c:pt idx="962">
                  <c:v>6.5800000000000108E-2</c:v>
                </c:pt>
                <c:pt idx="963">
                  <c:v>6.5800000000000108E-2</c:v>
                </c:pt>
                <c:pt idx="964">
                  <c:v>6.5900000000000084E-2</c:v>
                </c:pt>
                <c:pt idx="965">
                  <c:v>6.5900000000000084E-2</c:v>
                </c:pt>
                <c:pt idx="966">
                  <c:v>6.7000000000000101E-2</c:v>
                </c:pt>
                <c:pt idx="967">
                  <c:v>6.7000000000000101E-2</c:v>
                </c:pt>
                <c:pt idx="968">
                  <c:v>6.7000000000000101E-2</c:v>
                </c:pt>
                <c:pt idx="969">
                  <c:v>6.7000000000000101E-2</c:v>
                </c:pt>
                <c:pt idx="970">
                  <c:v>6.7000000000000101E-2</c:v>
                </c:pt>
                <c:pt idx="971">
                  <c:v>6.7000000000000101E-2</c:v>
                </c:pt>
                <c:pt idx="972">
                  <c:v>6.7000000000000101E-2</c:v>
                </c:pt>
                <c:pt idx="973">
                  <c:v>6.7000000000000101E-2</c:v>
                </c:pt>
                <c:pt idx="974">
                  <c:v>6.7000000000000101E-2</c:v>
                </c:pt>
                <c:pt idx="975">
                  <c:v>6.710000000000009E-2</c:v>
                </c:pt>
                <c:pt idx="976">
                  <c:v>6.710000000000009E-2</c:v>
                </c:pt>
                <c:pt idx="977">
                  <c:v>6.710000000000009E-2</c:v>
                </c:pt>
                <c:pt idx="978">
                  <c:v>6.710000000000009E-2</c:v>
                </c:pt>
                <c:pt idx="979">
                  <c:v>6.710000000000009E-2</c:v>
                </c:pt>
                <c:pt idx="980">
                  <c:v>6.710000000000009E-2</c:v>
                </c:pt>
                <c:pt idx="981">
                  <c:v>6.710000000000009E-2</c:v>
                </c:pt>
                <c:pt idx="982">
                  <c:v>6.7200000000000093E-2</c:v>
                </c:pt>
                <c:pt idx="983">
                  <c:v>6.7200000000000093E-2</c:v>
                </c:pt>
                <c:pt idx="984">
                  <c:v>6.7200000000000093E-2</c:v>
                </c:pt>
                <c:pt idx="985">
                  <c:v>6.7200000000000093E-2</c:v>
                </c:pt>
                <c:pt idx="986">
                  <c:v>6.7200000000000093E-2</c:v>
                </c:pt>
                <c:pt idx="987">
                  <c:v>6.7200000000000093E-2</c:v>
                </c:pt>
                <c:pt idx="988">
                  <c:v>6.7200000000000093E-2</c:v>
                </c:pt>
                <c:pt idx="989">
                  <c:v>6.7200000000000093E-2</c:v>
                </c:pt>
                <c:pt idx="990">
                  <c:v>6.7200000000000093E-2</c:v>
                </c:pt>
                <c:pt idx="991">
                  <c:v>6.7200000000000093E-2</c:v>
                </c:pt>
                <c:pt idx="992">
                  <c:v>6.7200000000000093E-2</c:v>
                </c:pt>
                <c:pt idx="993">
                  <c:v>6.7200000000000093E-2</c:v>
                </c:pt>
                <c:pt idx="994">
                  <c:v>6.7200000000000093E-2</c:v>
                </c:pt>
                <c:pt idx="995">
                  <c:v>6.7200000000000093E-2</c:v>
                </c:pt>
                <c:pt idx="996">
                  <c:v>6.7200000000000093E-2</c:v>
                </c:pt>
                <c:pt idx="997">
                  <c:v>6.7200000000000093E-2</c:v>
                </c:pt>
                <c:pt idx="998">
                  <c:v>6.7200000000000093E-2</c:v>
                </c:pt>
                <c:pt idx="999">
                  <c:v>6.7200000000000093E-2</c:v>
                </c:pt>
                <c:pt idx="1000">
                  <c:v>6.7200000000000093E-2</c:v>
                </c:pt>
                <c:pt idx="1001">
                  <c:v>6.7200000000000093E-2</c:v>
                </c:pt>
                <c:pt idx="1002">
                  <c:v>6.7200000000000093E-2</c:v>
                </c:pt>
                <c:pt idx="1003">
                  <c:v>6.7200000000000093E-2</c:v>
                </c:pt>
                <c:pt idx="1004">
                  <c:v>6.7200000000000093E-2</c:v>
                </c:pt>
                <c:pt idx="1005">
                  <c:v>6.7200000000000093E-2</c:v>
                </c:pt>
                <c:pt idx="1006">
                  <c:v>6.7200000000000093E-2</c:v>
                </c:pt>
                <c:pt idx="1007">
                  <c:v>6.7200000000000093E-2</c:v>
                </c:pt>
                <c:pt idx="1008">
                  <c:v>6.7200000000000093E-2</c:v>
                </c:pt>
                <c:pt idx="1009">
                  <c:v>6.7200000000000093E-2</c:v>
                </c:pt>
                <c:pt idx="1010">
                  <c:v>6.7200000000000093E-2</c:v>
                </c:pt>
                <c:pt idx="1011">
                  <c:v>6.7200000000000093E-2</c:v>
                </c:pt>
                <c:pt idx="1012">
                  <c:v>6.7200000000000093E-2</c:v>
                </c:pt>
                <c:pt idx="1013">
                  <c:v>6.7200000000000093E-2</c:v>
                </c:pt>
                <c:pt idx="1014">
                  <c:v>6.7200000000000093E-2</c:v>
                </c:pt>
                <c:pt idx="1015">
                  <c:v>6.7200000000000093E-2</c:v>
                </c:pt>
                <c:pt idx="1016">
                  <c:v>6.7200000000000093E-2</c:v>
                </c:pt>
                <c:pt idx="1017">
                  <c:v>6.7200000000000093E-2</c:v>
                </c:pt>
                <c:pt idx="1018">
                  <c:v>6.7200000000000093E-2</c:v>
                </c:pt>
                <c:pt idx="1019">
                  <c:v>6.7200000000000093E-2</c:v>
                </c:pt>
                <c:pt idx="1020">
                  <c:v>6.7200000000000093E-2</c:v>
                </c:pt>
                <c:pt idx="1021">
                  <c:v>6.7200000000000093E-2</c:v>
                </c:pt>
                <c:pt idx="1022">
                  <c:v>6.7200000000000093E-2</c:v>
                </c:pt>
                <c:pt idx="1023">
                  <c:v>6.7200000000000093E-2</c:v>
                </c:pt>
                <c:pt idx="1024">
                  <c:v>6.7200000000000093E-2</c:v>
                </c:pt>
                <c:pt idx="1025">
                  <c:v>6.7200000000000093E-2</c:v>
                </c:pt>
                <c:pt idx="1026">
                  <c:v>6.7200000000000093E-2</c:v>
                </c:pt>
                <c:pt idx="1027">
                  <c:v>6.7200000000000093E-2</c:v>
                </c:pt>
                <c:pt idx="1028">
                  <c:v>6.7200000000000093E-2</c:v>
                </c:pt>
                <c:pt idx="1029">
                  <c:v>6.7200000000000093E-2</c:v>
                </c:pt>
                <c:pt idx="1030">
                  <c:v>6.7200000000000093E-2</c:v>
                </c:pt>
                <c:pt idx="1031">
                  <c:v>6.7200000000000093E-2</c:v>
                </c:pt>
                <c:pt idx="1032">
                  <c:v>6.7200000000000093E-2</c:v>
                </c:pt>
                <c:pt idx="1033">
                  <c:v>6.7200000000000093E-2</c:v>
                </c:pt>
                <c:pt idx="1034">
                  <c:v>6.7200000000000093E-2</c:v>
                </c:pt>
                <c:pt idx="1035">
                  <c:v>6.7200000000000093E-2</c:v>
                </c:pt>
                <c:pt idx="1036">
                  <c:v>6.7200000000000093E-2</c:v>
                </c:pt>
                <c:pt idx="1037">
                  <c:v>6.7200000000000093E-2</c:v>
                </c:pt>
                <c:pt idx="1038">
                  <c:v>6.7200000000000093E-2</c:v>
                </c:pt>
                <c:pt idx="1039">
                  <c:v>6.7200000000000093E-2</c:v>
                </c:pt>
                <c:pt idx="1040">
                  <c:v>6.7200000000000093E-2</c:v>
                </c:pt>
                <c:pt idx="1041">
                  <c:v>6.7200000000000093E-2</c:v>
                </c:pt>
                <c:pt idx="1042">
                  <c:v>6.7200000000000093E-2</c:v>
                </c:pt>
                <c:pt idx="1043">
                  <c:v>6.7200000000000093E-2</c:v>
                </c:pt>
                <c:pt idx="1044">
                  <c:v>6.7200000000000093E-2</c:v>
                </c:pt>
                <c:pt idx="1045">
                  <c:v>6.7200000000000093E-2</c:v>
                </c:pt>
                <c:pt idx="1046">
                  <c:v>6.7200000000000093E-2</c:v>
                </c:pt>
                <c:pt idx="1047">
                  <c:v>6.7200000000000093E-2</c:v>
                </c:pt>
                <c:pt idx="1048">
                  <c:v>6.7200000000000093E-2</c:v>
                </c:pt>
                <c:pt idx="1049">
                  <c:v>6.7200000000000093E-2</c:v>
                </c:pt>
                <c:pt idx="1050">
                  <c:v>6.7200000000000093E-2</c:v>
                </c:pt>
                <c:pt idx="1051">
                  <c:v>6.7200000000000093E-2</c:v>
                </c:pt>
                <c:pt idx="1052">
                  <c:v>6.7200000000000093E-2</c:v>
                </c:pt>
                <c:pt idx="1053">
                  <c:v>6.7200000000000093E-2</c:v>
                </c:pt>
                <c:pt idx="1054">
                  <c:v>6.7200000000000093E-2</c:v>
                </c:pt>
                <c:pt idx="1055">
                  <c:v>6.7200000000000093E-2</c:v>
                </c:pt>
                <c:pt idx="1056">
                  <c:v>6.7200000000000093E-2</c:v>
                </c:pt>
                <c:pt idx="1057">
                  <c:v>6.7200000000000093E-2</c:v>
                </c:pt>
                <c:pt idx="1058">
                  <c:v>6.7200000000000093E-2</c:v>
                </c:pt>
                <c:pt idx="1059">
                  <c:v>6.7200000000000093E-2</c:v>
                </c:pt>
                <c:pt idx="1060">
                  <c:v>6.7200000000000093E-2</c:v>
                </c:pt>
                <c:pt idx="1061">
                  <c:v>6.7200000000000093E-2</c:v>
                </c:pt>
                <c:pt idx="1062">
                  <c:v>6.7200000000000093E-2</c:v>
                </c:pt>
                <c:pt idx="1063">
                  <c:v>6.7200000000000093E-2</c:v>
                </c:pt>
                <c:pt idx="1064">
                  <c:v>6.7200000000000093E-2</c:v>
                </c:pt>
                <c:pt idx="1065">
                  <c:v>6.7200000000000093E-2</c:v>
                </c:pt>
                <c:pt idx="1066">
                  <c:v>6.7200000000000093E-2</c:v>
                </c:pt>
                <c:pt idx="1067">
                  <c:v>6.7200000000000093E-2</c:v>
                </c:pt>
                <c:pt idx="1068">
                  <c:v>6.7200000000000093E-2</c:v>
                </c:pt>
                <c:pt idx="1069">
                  <c:v>6.7200000000000093E-2</c:v>
                </c:pt>
                <c:pt idx="1070">
                  <c:v>6.7200000000000093E-2</c:v>
                </c:pt>
                <c:pt idx="1071">
                  <c:v>6.7200000000000093E-2</c:v>
                </c:pt>
                <c:pt idx="1072">
                  <c:v>6.7200000000000093E-2</c:v>
                </c:pt>
                <c:pt idx="1073">
                  <c:v>6.7200000000000093E-2</c:v>
                </c:pt>
                <c:pt idx="1074">
                  <c:v>6.7200000000000093E-2</c:v>
                </c:pt>
                <c:pt idx="1075">
                  <c:v>6.7200000000000093E-2</c:v>
                </c:pt>
                <c:pt idx="1076">
                  <c:v>6.7200000000000093E-2</c:v>
                </c:pt>
                <c:pt idx="1077">
                  <c:v>6.7200000000000093E-2</c:v>
                </c:pt>
                <c:pt idx="1078">
                  <c:v>6.7200000000000093E-2</c:v>
                </c:pt>
                <c:pt idx="1079">
                  <c:v>6.7200000000000093E-2</c:v>
                </c:pt>
                <c:pt idx="1080">
                  <c:v>6.7200000000000093E-2</c:v>
                </c:pt>
                <c:pt idx="1081">
                  <c:v>6.7200000000000093E-2</c:v>
                </c:pt>
                <c:pt idx="1082">
                  <c:v>6.7200000000000093E-2</c:v>
                </c:pt>
                <c:pt idx="1083">
                  <c:v>6.7200000000000093E-2</c:v>
                </c:pt>
                <c:pt idx="1084">
                  <c:v>6.7200000000000093E-2</c:v>
                </c:pt>
                <c:pt idx="1085">
                  <c:v>6.7200000000000093E-2</c:v>
                </c:pt>
                <c:pt idx="1086">
                  <c:v>6.7200000000000093E-2</c:v>
                </c:pt>
                <c:pt idx="1087">
                  <c:v>6.7200000000000093E-2</c:v>
                </c:pt>
                <c:pt idx="1088">
                  <c:v>6.7200000000000093E-2</c:v>
                </c:pt>
                <c:pt idx="1089">
                  <c:v>6.7200000000000093E-2</c:v>
                </c:pt>
                <c:pt idx="1090">
                  <c:v>6.7200000000000093E-2</c:v>
                </c:pt>
                <c:pt idx="1091">
                  <c:v>6.7200000000000093E-2</c:v>
                </c:pt>
                <c:pt idx="1092">
                  <c:v>6.7200000000000093E-2</c:v>
                </c:pt>
                <c:pt idx="1093">
                  <c:v>6.7200000000000093E-2</c:v>
                </c:pt>
                <c:pt idx="1094">
                  <c:v>6.7200000000000093E-2</c:v>
                </c:pt>
                <c:pt idx="1095">
                  <c:v>6.7200000000000093E-2</c:v>
                </c:pt>
                <c:pt idx="1096">
                  <c:v>6.7200000000000093E-2</c:v>
                </c:pt>
                <c:pt idx="1097">
                  <c:v>6.7200000000000093E-2</c:v>
                </c:pt>
                <c:pt idx="1098">
                  <c:v>6.7200000000000093E-2</c:v>
                </c:pt>
                <c:pt idx="1099">
                  <c:v>6.7200000000000093E-2</c:v>
                </c:pt>
                <c:pt idx="1100">
                  <c:v>6.7200000000000093E-2</c:v>
                </c:pt>
                <c:pt idx="1101">
                  <c:v>6.7200000000000093E-2</c:v>
                </c:pt>
                <c:pt idx="1102">
                  <c:v>6.7200000000000093E-2</c:v>
                </c:pt>
                <c:pt idx="1103">
                  <c:v>6.7200000000000093E-2</c:v>
                </c:pt>
                <c:pt idx="1104">
                  <c:v>6.7200000000000093E-2</c:v>
                </c:pt>
                <c:pt idx="1105">
                  <c:v>6.7200000000000093E-2</c:v>
                </c:pt>
                <c:pt idx="1106">
                  <c:v>6.7200000000000093E-2</c:v>
                </c:pt>
                <c:pt idx="1107">
                  <c:v>6.7200000000000093E-2</c:v>
                </c:pt>
                <c:pt idx="1108">
                  <c:v>6.7200000000000093E-2</c:v>
                </c:pt>
                <c:pt idx="1109">
                  <c:v>6.7200000000000093E-2</c:v>
                </c:pt>
                <c:pt idx="1110">
                  <c:v>6.7200000000000093E-2</c:v>
                </c:pt>
                <c:pt idx="1111">
                  <c:v>6.7200000000000093E-2</c:v>
                </c:pt>
                <c:pt idx="1112">
                  <c:v>6.7200000000000093E-2</c:v>
                </c:pt>
                <c:pt idx="1113">
                  <c:v>6.7200000000000093E-2</c:v>
                </c:pt>
                <c:pt idx="1114">
                  <c:v>6.7200000000000093E-2</c:v>
                </c:pt>
                <c:pt idx="1115">
                  <c:v>6.7200000000000093E-2</c:v>
                </c:pt>
                <c:pt idx="1116">
                  <c:v>6.7200000000000093E-2</c:v>
                </c:pt>
                <c:pt idx="1117">
                  <c:v>6.7200000000000093E-2</c:v>
                </c:pt>
                <c:pt idx="1118">
                  <c:v>6.7200000000000093E-2</c:v>
                </c:pt>
                <c:pt idx="1119">
                  <c:v>6.7200000000000093E-2</c:v>
                </c:pt>
                <c:pt idx="1120">
                  <c:v>6.7200000000000093E-2</c:v>
                </c:pt>
                <c:pt idx="1121">
                  <c:v>6.7200000000000093E-2</c:v>
                </c:pt>
                <c:pt idx="1122">
                  <c:v>6.7200000000000093E-2</c:v>
                </c:pt>
                <c:pt idx="1123">
                  <c:v>6.7200000000000093E-2</c:v>
                </c:pt>
                <c:pt idx="1124">
                  <c:v>6.7200000000000093E-2</c:v>
                </c:pt>
                <c:pt idx="1125">
                  <c:v>6.7200000000000093E-2</c:v>
                </c:pt>
                <c:pt idx="1126">
                  <c:v>6.7200000000000093E-2</c:v>
                </c:pt>
                <c:pt idx="1127">
                  <c:v>6.7200000000000093E-2</c:v>
                </c:pt>
                <c:pt idx="1128">
                  <c:v>6.7200000000000093E-2</c:v>
                </c:pt>
                <c:pt idx="1129">
                  <c:v>6.7200000000000093E-2</c:v>
                </c:pt>
                <c:pt idx="1130">
                  <c:v>6.7200000000000093E-2</c:v>
                </c:pt>
                <c:pt idx="1131">
                  <c:v>6.7200000000000093E-2</c:v>
                </c:pt>
                <c:pt idx="1132">
                  <c:v>6.7200000000000093E-2</c:v>
                </c:pt>
                <c:pt idx="1133">
                  <c:v>6.7200000000000093E-2</c:v>
                </c:pt>
                <c:pt idx="1134">
                  <c:v>6.7600000000000091E-2</c:v>
                </c:pt>
                <c:pt idx="1135">
                  <c:v>6.7600000000000091E-2</c:v>
                </c:pt>
                <c:pt idx="1136">
                  <c:v>6.7600000000000091E-2</c:v>
                </c:pt>
                <c:pt idx="1137">
                  <c:v>6.7600000000000091E-2</c:v>
                </c:pt>
                <c:pt idx="1138">
                  <c:v>6.7600000000000091E-2</c:v>
                </c:pt>
                <c:pt idx="1139">
                  <c:v>6.7600000000000091E-2</c:v>
                </c:pt>
                <c:pt idx="1140">
                  <c:v>6.7600000000000091E-2</c:v>
                </c:pt>
                <c:pt idx="1141">
                  <c:v>6.7600000000000091E-2</c:v>
                </c:pt>
                <c:pt idx="1142">
                  <c:v>6.7600000000000091E-2</c:v>
                </c:pt>
                <c:pt idx="1143">
                  <c:v>6.7600000000000091E-2</c:v>
                </c:pt>
                <c:pt idx="1144">
                  <c:v>6.7600000000000091E-2</c:v>
                </c:pt>
                <c:pt idx="1145">
                  <c:v>6.7600000000000091E-2</c:v>
                </c:pt>
                <c:pt idx="1146">
                  <c:v>6.7600000000000091E-2</c:v>
                </c:pt>
                <c:pt idx="1147">
                  <c:v>6.7600000000000091E-2</c:v>
                </c:pt>
                <c:pt idx="1148">
                  <c:v>6.7600000000000091E-2</c:v>
                </c:pt>
                <c:pt idx="1149">
                  <c:v>6.7600000000000091E-2</c:v>
                </c:pt>
                <c:pt idx="1150">
                  <c:v>6.7600000000000091E-2</c:v>
                </c:pt>
                <c:pt idx="1151">
                  <c:v>6.7600000000000091E-2</c:v>
                </c:pt>
                <c:pt idx="1152">
                  <c:v>6.7600000000000091E-2</c:v>
                </c:pt>
                <c:pt idx="1153">
                  <c:v>6.7600000000000091E-2</c:v>
                </c:pt>
                <c:pt idx="1154">
                  <c:v>6.7600000000000091E-2</c:v>
                </c:pt>
                <c:pt idx="1155">
                  <c:v>6.7600000000000091E-2</c:v>
                </c:pt>
                <c:pt idx="1156">
                  <c:v>6.7600000000000091E-2</c:v>
                </c:pt>
                <c:pt idx="1157">
                  <c:v>6.7600000000000091E-2</c:v>
                </c:pt>
                <c:pt idx="1158">
                  <c:v>6.7600000000000091E-2</c:v>
                </c:pt>
                <c:pt idx="1159">
                  <c:v>6.7600000000000091E-2</c:v>
                </c:pt>
                <c:pt idx="1160">
                  <c:v>6.7600000000000091E-2</c:v>
                </c:pt>
                <c:pt idx="1161">
                  <c:v>6.7600000000000091E-2</c:v>
                </c:pt>
                <c:pt idx="1162">
                  <c:v>6.7600000000000091E-2</c:v>
                </c:pt>
                <c:pt idx="1163">
                  <c:v>6.7600000000000091E-2</c:v>
                </c:pt>
                <c:pt idx="1164">
                  <c:v>6.7600000000000091E-2</c:v>
                </c:pt>
                <c:pt idx="1165">
                  <c:v>6.7600000000000091E-2</c:v>
                </c:pt>
                <c:pt idx="1166">
                  <c:v>6.7900000000000099E-2</c:v>
                </c:pt>
                <c:pt idx="1167">
                  <c:v>6.8000000000000088E-2</c:v>
                </c:pt>
                <c:pt idx="1168">
                  <c:v>6.8000000000000088E-2</c:v>
                </c:pt>
                <c:pt idx="1169">
                  <c:v>6.84000000000001E-2</c:v>
                </c:pt>
                <c:pt idx="1170">
                  <c:v>6.84000000000001E-2</c:v>
                </c:pt>
                <c:pt idx="1171">
                  <c:v>6.84000000000001E-2</c:v>
                </c:pt>
                <c:pt idx="1172">
                  <c:v>6.84000000000001E-2</c:v>
                </c:pt>
                <c:pt idx="1173">
                  <c:v>6.84000000000001E-2</c:v>
                </c:pt>
                <c:pt idx="1174">
                  <c:v>6.84000000000001E-2</c:v>
                </c:pt>
                <c:pt idx="1175">
                  <c:v>6.84000000000001E-2</c:v>
                </c:pt>
                <c:pt idx="1176">
                  <c:v>6.84000000000001E-2</c:v>
                </c:pt>
                <c:pt idx="1177">
                  <c:v>6.84000000000001E-2</c:v>
                </c:pt>
                <c:pt idx="1178">
                  <c:v>6.84000000000001E-2</c:v>
                </c:pt>
                <c:pt idx="1179">
                  <c:v>6.84000000000001E-2</c:v>
                </c:pt>
                <c:pt idx="1180">
                  <c:v>6.84000000000001E-2</c:v>
                </c:pt>
                <c:pt idx="1181">
                  <c:v>7.0100000000000079E-2</c:v>
                </c:pt>
                <c:pt idx="1182">
                  <c:v>7.0100000000000079E-2</c:v>
                </c:pt>
                <c:pt idx="1183">
                  <c:v>7.0100000000000079E-2</c:v>
                </c:pt>
                <c:pt idx="1184">
                  <c:v>7.0100000000000079E-2</c:v>
                </c:pt>
                <c:pt idx="1185">
                  <c:v>7.0600000000000079E-2</c:v>
                </c:pt>
                <c:pt idx="1186">
                  <c:v>7.0600000000000079E-2</c:v>
                </c:pt>
                <c:pt idx="1187">
                  <c:v>7.0700000000000124E-2</c:v>
                </c:pt>
                <c:pt idx="1188">
                  <c:v>7.0700000000000124E-2</c:v>
                </c:pt>
                <c:pt idx="1189">
                  <c:v>7.0700000000000124E-2</c:v>
                </c:pt>
                <c:pt idx="1190">
                  <c:v>7.0700000000000124E-2</c:v>
                </c:pt>
                <c:pt idx="1191">
                  <c:v>7.0700000000000124E-2</c:v>
                </c:pt>
                <c:pt idx="1192">
                  <c:v>7.0700000000000124E-2</c:v>
                </c:pt>
                <c:pt idx="1193">
                  <c:v>7.0700000000000124E-2</c:v>
                </c:pt>
                <c:pt idx="1194">
                  <c:v>7.0700000000000124E-2</c:v>
                </c:pt>
                <c:pt idx="1195">
                  <c:v>7.0700000000000124E-2</c:v>
                </c:pt>
                <c:pt idx="1196">
                  <c:v>7.0700000000000124E-2</c:v>
                </c:pt>
                <c:pt idx="1197">
                  <c:v>7.0700000000000124E-2</c:v>
                </c:pt>
                <c:pt idx="1198">
                  <c:v>7.0700000000000124E-2</c:v>
                </c:pt>
                <c:pt idx="1199">
                  <c:v>7.0700000000000124E-2</c:v>
                </c:pt>
                <c:pt idx="1200">
                  <c:v>7.0700000000000124E-2</c:v>
                </c:pt>
                <c:pt idx="1201">
                  <c:v>7.0800000000000113E-2</c:v>
                </c:pt>
                <c:pt idx="1202">
                  <c:v>7.1300000000000099E-2</c:v>
                </c:pt>
                <c:pt idx="1203">
                  <c:v>7.1300000000000099E-2</c:v>
                </c:pt>
                <c:pt idx="1204">
                  <c:v>7.1300000000000099E-2</c:v>
                </c:pt>
                <c:pt idx="1205">
                  <c:v>7.3000000000000093E-2</c:v>
                </c:pt>
                <c:pt idx="1206">
                  <c:v>7.3000000000000093E-2</c:v>
                </c:pt>
                <c:pt idx="1207">
                  <c:v>7.3000000000000093E-2</c:v>
                </c:pt>
                <c:pt idx="1208">
                  <c:v>7.3000000000000093E-2</c:v>
                </c:pt>
                <c:pt idx="1209">
                  <c:v>7.340000000000009E-2</c:v>
                </c:pt>
                <c:pt idx="1210">
                  <c:v>7.4700000000000891E-2</c:v>
                </c:pt>
                <c:pt idx="1211">
                  <c:v>7.480000000000013E-2</c:v>
                </c:pt>
                <c:pt idx="1212">
                  <c:v>7.480000000000013E-2</c:v>
                </c:pt>
                <c:pt idx="1213">
                  <c:v>7.480000000000013E-2</c:v>
                </c:pt>
                <c:pt idx="1214">
                  <c:v>7.480000000000013E-2</c:v>
                </c:pt>
                <c:pt idx="1215">
                  <c:v>7.480000000000013E-2</c:v>
                </c:pt>
                <c:pt idx="1216">
                  <c:v>7.480000000000013E-2</c:v>
                </c:pt>
                <c:pt idx="1217">
                  <c:v>7.480000000000013E-2</c:v>
                </c:pt>
                <c:pt idx="1218">
                  <c:v>7.480000000000013E-2</c:v>
                </c:pt>
                <c:pt idx="1219">
                  <c:v>7.480000000000013E-2</c:v>
                </c:pt>
                <c:pt idx="1220">
                  <c:v>7.480000000000013E-2</c:v>
                </c:pt>
                <c:pt idx="1221">
                  <c:v>7.480000000000013E-2</c:v>
                </c:pt>
                <c:pt idx="1222">
                  <c:v>7.480000000000013E-2</c:v>
                </c:pt>
                <c:pt idx="1223">
                  <c:v>7.480000000000013E-2</c:v>
                </c:pt>
                <c:pt idx="1224">
                  <c:v>7.480000000000013E-2</c:v>
                </c:pt>
                <c:pt idx="1225">
                  <c:v>7.480000000000013E-2</c:v>
                </c:pt>
                <c:pt idx="1226">
                  <c:v>7.480000000000013E-2</c:v>
                </c:pt>
                <c:pt idx="1227">
                  <c:v>7.480000000000013E-2</c:v>
                </c:pt>
                <c:pt idx="1228">
                  <c:v>7.480000000000013E-2</c:v>
                </c:pt>
                <c:pt idx="1229">
                  <c:v>7.480000000000013E-2</c:v>
                </c:pt>
                <c:pt idx="1230">
                  <c:v>7.480000000000013E-2</c:v>
                </c:pt>
                <c:pt idx="1231">
                  <c:v>7.480000000000013E-2</c:v>
                </c:pt>
                <c:pt idx="1232">
                  <c:v>7.4900000000000119E-2</c:v>
                </c:pt>
                <c:pt idx="1233">
                  <c:v>7.4900000000000119E-2</c:v>
                </c:pt>
                <c:pt idx="1234">
                  <c:v>7.6200000000000087E-2</c:v>
                </c:pt>
                <c:pt idx="1235">
                  <c:v>7.6400000000000093E-2</c:v>
                </c:pt>
                <c:pt idx="1236">
                  <c:v>7.6500000000000096E-2</c:v>
                </c:pt>
                <c:pt idx="1237">
                  <c:v>7.6500000000000096E-2</c:v>
                </c:pt>
                <c:pt idx="1238">
                  <c:v>7.6600000000000099E-2</c:v>
                </c:pt>
                <c:pt idx="1239">
                  <c:v>7.6600000000000099E-2</c:v>
                </c:pt>
                <c:pt idx="1240">
                  <c:v>7.6600000000000099E-2</c:v>
                </c:pt>
                <c:pt idx="1241">
                  <c:v>7.6600000000000099E-2</c:v>
                </c:pt>
                <c:pt idx="1242">
                  <c:v>7.6600000000000099E-2</c:v>
                </c:pt>
                <c:pt idx="1243">
                  <c:v>7.6600000000000099E-2</c:v>
                </c:pt>
                <c:pt idx="1244">
                  <c:v>7.6600000000000099E-2</c:v>
                </c:pt>
                <c:pt idx="1245">
                  <c:v>7.8300000000000092E-2</c:v>
                </c:pt>
                <c:pt idx="1246">
                  <c:v>7.8300000000000092E-2</c:v>
                </c:pt>
                <c:pt idx="1247">
                  <c:v>7.8300000000000092E-2</c:v>
                </c:pt>
                <c:pt idx="1248">
                  <c:v>7.8400000000000108E-2</c:v>
                </c:pt>
                <c:pt idx="1249">
                  <c:v>7.8400000000000108E-2</c:v>
                </c:pt>
                <c:pt idx="1250">
                  <c:v>7.8400000000000108E-2</c:v>
                </c:pt>
                <c:pt idx="1251">
                  <c:v>7.8400000000000108E-2</c:v>
                </c:pt>
                <c:pt idx="1252">
                  <c:v>7.8400000000000108E-2</c:v>
                </c:pt>
                <c:pt idx="1253">
                  <c:v>7.8400000000000108E-2</c:v>
                </c:pt>
                <c:pt idx="1254">
                  <c:v>7.8400000000000108E-2</c:v>
                </c:pt>
                <c:pt idx="1255">
                  <c:v>7.8400000000000108E-2</c:v>
                </c:pt>
                <c:pt idx="1256">
                  <c:v>7.8400000000000108E-2</c:v>
                </c:pt>
                <c:pt idx="1257">
                  <c:v>7.8400000000000108E-2</c:v>
                </c:pt>
                <c:pt idx="1258">
                  <c:v>7.8400000000000108E-2</c:v>
                </c:pt>
                <c:pt idx="1259">
                  <c:v>7.86000000000001E-2</c:v>
                </c:pt>
                <c:pt idx="1260">
                  <c:v>7.8700000000000103E-2</c:v>
                </c:pt>
                <c:pt idx="1261">
                  <c:v>7.880000000000012E-2</c:v>
                </c:pt>
                <c:pt idx="1262">
                  <c:v>7.880000000000012E-2</c:v>
                </c:pt>
                <c:pt idx="1263">
                  <c:v>7.880000000000012E-2</c:v>
                </c:pt>
                <c:pt idx="1264">
                  <c:v>7.880000000000012E-2</c:v>
                </c:pt>
                <c:pt idx="1265">
                  <c:v>7.880000000000012E-2</c:v>
                </c:pt>
                <c:pt idx="1266">
                  <c:v>7.880000000000012E-2</c:v>
                </c:pt>
                <c:pt idx="1267">
                  <c:v>7.880000000000012E-2</c:v>
                </c:pt>
                <c:pt idx="1268">
                  <c:v>7.8900000000000109E-2</c:v>
                </c:pt>
                <c:pt idx="1269">
                  <c:v>7.8900000000000109E-2</c:v>
                </c:pt>
                <c:pt idx="1270">
                  <c:v>7.8900000000000109E-2</c:v>
                </c:pt>
                <c:pt idx="1271">
                  <c:v>7.8900000000000109E-2</c:v>
                </c:pt>
                <c:pt idx="1272">
                  <c:v>7.8900000000000109E-2</c:v>
                </c:pt>
                <c:pt idx="1273">
                  <c:v>7.8900000000000109E-2</c:v>
                </c:pt>
                <c:pt idx="1274">
                  <c:v>7.8900000000000109E-2</c:v>
                </c:pt>
                <c:pt idx="1275">
                  <c:v>7.8900000000000109E-2</c:v>
                </c:pt>
                <c:pt idx="1276">
                  <c:v>7.8900000000000109E-2</c:v>
                </c:pt>
                <c:pt idx="1277">
                  <c:v>7.8900000000000109E-2</c:v>
                </c:pt>
                <c:pt idx="1278">
                  <c:v>7.8900000000000109E-2</c:v>
                </c:pt>
                <c:pt idx="1279">
                  <c:v>7.8900000000000109E-2</c:v>
                </c:pt>
                <c:pt idx="1280">
                  <c:v>7.9100000000000129E-2</c:v>
                </c:pt>
                <c:pt idx="1281">
                  <c:v>7.9200000000000118E-2</c:v>
                </c:pt>
                <c:pt idx="1282">
                  <c:v>7.9200000000000118E-2</c:v>
                </c:pt>
                <c:pt idx="1283">
                  <c:v>7.9200000000000118E-2</c:v>
                </c:pt>
                <c:pt idx="1284">
                  <c:v>7.9200000000000118E-2</c:v>
                </c:pt>
                <c:pt idx="1285">
                  <c:v>7.9200000000000118E-2</c:v>
                </c:pt>
                <c:pt idx="1286">
                  <c:v>7.9200000000000118E-2</c:v>
                </c:pt>
                <c:pt idx="1287">
                  <c:v>7.9400000000000123E-2</c:v>
                </c:pt>
                <c:pt idx="1288">
                  <c:v>7.9400000000000123E-2</c:v>
                </c:pt>
                <c:pt idx="1289">
                  <c:v>7.9400000000000123E-2</c:v>
                </c:pt>
                <c:pt idx="1290">
                  <c:v>7.9500000000000182E-2</c:v>
                </c:pt>
                <c:pt idx="1291">
                  <c:v>7.9600000000000129E-2</c:v>
                </c:pt>
                <c:pt idx="1292">
                  <c:v>7.9700000000000534E-2</c:v>
                </c:pt>
                <c:pt idx="1293">
                  <c:v>8.0100000000000143E-2</c:v>
                </c:pt>
                <c:pt idx="1294">
                  <c:v>8.0100000000000143E-2</c:v>
                </c:pt>
                <c:pt idx="1295">
                  <c:v>8.0100000000000143E-2</c:v>
                </c:pt>
                <c:pt idx="1296">
                  <c:v>8.0100000000000143E-2</c:v>
                </c:pt>
                <c:pt idx="1297">
                  <c:v>8.0100000000000143E-2</c:v>
                </c:pt>
                <c:pt idx="1298">
                  <c:v>8.0100000000000143E-2</c:v>
                </c:pt>
                <c:pt idx="1299">
                  <c:v>8.0200000000000146E-2</c:v>
                </c:pt>
                <c:pt idx="1300">
                  <c:v>8.0300000000000163E-2</c:v>
                </c:pt>
                <c:pt idx="1301">
                  <c:v>8.0400000000000138E-2</c:v>
                </c:pt>
                <c:pt idx="1302">
                  <c:v>8.0400000000000138E-2</c:v>
                </c:pt>
                <c:pt idx="1303">
                  <c:v>8.0600000000000227E-2</c:v>
                </c:pt>
                <c:pt idx="1304">
                  <c:v>8.0600000000000227E-2</c:v>
                </c:pt>
                <c:pt idx="1305">
                  <c:v>8.0800000000000163E-2</c:v>
                </c:pt>
                <c:pt idx="1306">
                  <c:v>8.2000000000000156E-2</c:v>
                </c:pt>
                <c:pt idx="1307">
                  <c:v>8.5400000000000156E-2</c:v>
                </c:pt>
                <c:pt idx="1308">
                  <c:v>8.6900000000000158E-2</c:v>
                </c:pt>
                <c:pt idx="1309">
                  <c:v>8.7000000000000161E-2</c:v>
                </c:pt>
                <c:pt idx="1310">
                  <c:v>8.7100000000000163E-2</c:v>
                </c:pt>
                <c:pt idx="1311">
                  <c:v>8.7100000000000163E-2</c:v>
                </c:pt>
                <c:pt idx="1312">
                  <c:v>8.7100000000000163E-2</c:v>
                </c:pt>
                <c:pt idx="1313">
                  <c:v>8.7100000000000163E-2</c:v>
                </c:pt>
                <c:pt idx="1314">
                  <c:v>8.7100000000000163E-2</c:v>
                </c:pt>
                <c:pt idx="1315">
                  <c:v>8.7100000000000163E-2</c:v>
                </c:pt>
                <c:pt idx="1316">
                  <c:v>8.7200000000000152E-2</c:v>
                </c:pt>
                <c:pt idx="1317">
                  <c:v>8.7200000000000152E-2</c:v>
                </c:pt>
                <c:pt idx="1318">
                  <c:v>8.7200000000000152E-2</c:v>
                </c:pt>
                <c:pt idx="1319">
                  <c:v>8.7200000000000152E-2</c:v>
                </c:pt>
                <c:pt idx="1320">
                  <c:v>8.7200000000000152E-2</c:v>
                </c:pt>
                <c:pt idx="1321">
                  <c:v>8.7200000000000152E-2</c:v>
                </c:pt>
                <c:pt idx="1322">
                  <c:v>8.7200000000000152E-2</c:v>
                </c:pt>
                <c:pt idx="1323">
                  <c:v>8.7200000000000152E-2</c:v>
                </c:pt>
                <c:pt idx="1324">
                  <c:v>8.7200000000000152E-2</c:v>
                </c:pt>
                <c:pt idx="1325">
                  <c:v>8.7200000000000152E-2</c:v>
                </c:pt>
                <c:pt idx="1326">
                  <c:v>8.7200000000000152E-2</c:v>
                </c:pt>
                <c:pt idx="1327">
                  <c:v>8.7200000000000152E-2</c:v>
                </c:pt>
                <c:pt idx="1328">
                  <c:v>8.7200000000000152E-2</c:v>
                </c:pt>
                <c:pt idx="1329">
                  <c:v>8.7200000000000152E-2</c:v>
                </c:pt>
                <c:pt idx="1330">
                  <c:v>8.7200000000000152E-2</c:v>
                </c:pt>
                <c:pt idx="1331">
                  <c:v>8.7200000000000152E-2</c:v>
                </c:pt>
                <c:pt idx="1332">
                  <c:v>8.7200000000000152E-2</c:v>
                </c:pt>
                <c:pt idx="1333">
                  <c:v>8.7200000000000152E-2</c:v>
                </c:pt>
                <c:pt idx="1334">
                  <c:v>8.7200000000000152E-2</c:v>
                </c:pt>
                <c:pt idx="1335">
                  <c:v>8.7200000000000152E-2</c:v>
                </c:pt>
                <c:pt idx="1336">
                  <c:v>8.7200000000000152E-2</c:v>
                </c:pt>
                <c:pt idx="1337">
                  <c:v>8.7200000000000152E-2</c:v>
                </c:pt>
                <c:pt idx="1338">
                  <c:v>8.7200000000000152E-2</c:v>
                </c:pt>
                <c:pt idx="1339">
                  <c:v>8.7200000000000152E-2</c:v>
                </c:pt>
                <c:pt idx="1340">
                  <c:v>8.7200000000000152E-2</c:v>
                </c:pt>
                <c:pt idx="1341">
                  <c:v>8.7200000000000152E-2</c:v>
                </c:pt>
                <c:pt idx="1342">
                  <c:v>8.7200000000000152E-2</c:v>
                </c:pt>
                <c:pt idx="1343">
                  <c:v>8.7200000000000152E-2</c:v>
                </c:pt>
                <c:pt idx="1344">
                  <c:v>8.7200000000000152E-2</c:v>
                </c:pt>
                <c:pt idx="1345">
                  <c:v>8.7200000000000152E-2</c:v>
                </c:pt>
                <c:pt idx="1346">
                  <c:v>8.7200000000000152E-2</c:v>
                </c:pt>
                <c:pt idx="1347">
                  <c:v>8.7200000000000152E-2</c:v>
                </c:pt>
                <c:pt idx="1348">
                  <c:v>8.7200000000000152E-2</c:v>
                </c:pt>
                <c:pt idx="1349">
                  <c:v>8.7200000000000152E-2</c:v>
                </c:pt>
                <c:pt idx="1350">
                  <c:v>8.7200000000000152E-2</c:v>
                </c:pt>
                <c:pt idx="1351">
                  <c:v>8.7200000000000152E-2</c:v>
                </c:pt>
                <c:pt idx="1352">
                  <c:v>8.7200000000000152E-2</c:v>
                </c:pt>
                <c:pt idx="1353">
                  <c:v>8.7200000000000152E-2</c:v>
                </c:pt>
                <c:pt idx="1354">
                  <c:v>8.7200000000000152E-2</c:v>
                </c:pt>
                <c:pt idx="1355">
                  <c:v>8.7200000000000152E-2</c:v>
                </c:pt>
                <c:pt idx="1356">
                  <c:v>8.7200000000000152E-2</c:v>
                </c:pt>
                <c:pt idx="1357">
                  <c:v>8.7200000000000152E-2</c:v>
                </c:pt>
                <c:pt idx="1358">
                  <c:v>8.7200000000000152E-2</c:v>
                </c:pt>
                <c:pt idx="1359">
                  <c:v>8.7200000000000152E-2</c:v>
                </c:pt>
                <c:pt idx="1360">
                  <c:v>8.7500000000000216E-2</c:v>
                </c:pt>
                <c:pt idx="1361">
                  <c:v>8.7600000000000164E-2</c:v>
                </c:pt>
                <c:pt idx="1362">
                  <c:v>8.7600000000000164E-2</c:v>
                </c:pt>
                <c:pt idx="1363">
                  <c:v>8.7600000000000164E-2</c:v>
                </c:pt>
                <c:pt idx="1364">
                  <c:v>8.7600000000000164E-2</c:v>
                </c:pt>
                <c:pt idx="1365">
                  <c:v>8.7600000000000164E-2</c:v>
                </c:pt>
                <c:pt idx="1366">
                  <c:v>8.7600000000000164E-2</c:v>
                </c:pt>
                <c:pt idx="1367">
                  <c:v>8.7600000000000164E-2</c:v>
                </c:pt>
                <c:pt idx="1368">
                  <c:v>8.7600000000000164E-2</c:v>
                </c:pt>
                <c:pt idx="1369">
                  <c:v>8.7600000000000164E-2</c:v>
                </c:pt>
                <c:pt idx="1370">
                  <c:v>8.7600000000000164E-2</c:v>
                </c:pt>
                <c:pt idx="1371">
                  <c:v>8.7600000000000164E-2</c:v>
                </c:pt>
                <c:pt idx="1372">
                  <c:v>8.7600000000000164E-2</c:v>
                </c:pt>
                <c:pt idx="1373">
                  <c:v>8.7600000000000164E-2</c:v>
                </c:pt>
                <c:pt idx="1374">
                  <c:v>8.7600000000000164E-2</c:v>
                </c:pt>
                <c:pt idx="1375">
                  <c:v>8.7600000000000164E-2</c:v>
                </c:pt>
                <c:pt idx="1376">
                  <c:v>8.7600000000000164E-2</c:v>
                </c:pt>
                <c:pt idx="1377">
                  <c:v>8.7600000000000164E-2</c:v>
                </c:pt>
                <c:pt idx="1378">
                  <c:v>8.7600000000000164E-2</c:v>
                </c:pt>
                <c:pt idx="1379">
                  <c:v>8.7600000000000164E-2</c:v>
                </c:pt>
                <c:pt idx="1380">
                  <c:v>8.7600000000000164E-2</c:v>
                </c:pt>
                <c:pt idx="1381">
                  <c:v>8.7600000000000164E-2</c:v>
                </c:pt>
                <c:pt idx="1382">
                  <c:v>8.7600000000000164E-2</c:v>
                </c:pt>
                <c:pt idx="1383">
                  <c:v>8.7600000000000164E-2</c:v>
                </c:pt>
                <c:pt idx="1384">
                  <c:v>8.7600000000000164E-2</c:v>
                </c:pt>
                <c:pt idx="1385">
                  <c:v>8.7600000000000164E-2</c:v>
                </c:pt>
                <c:pt idx="1386">
                  <c:v>8.7600000000000164E-2</c:v>
                </c:pt>
                <c:pt idx="1387">
                  <c:v>8.7600000000000164E-2</c:v>
                </c:pt>
                <c:pt idx="1388">
                  <c:v>8.7600000000000164E-2</c:v>
                </c:pt>
                <c:pt idx="1389">
                  <c:v>8.7600000000000164E-2</c:v>
                </c:pt>
                <c:pt idx="1390">
                  <c:v>8.7600000000000164E-2</c:v>
                </c:pt>
                <c:pt idx="1391">
                  <c:v>8.7600000000000164E-2</c:v>
                </c:pt>
                <c:pt idx="1392">
                  <c:v>8.7600000000000164E-2</c:v>
                </c:pt>
                <c:pt idx="1393">
                  <c:v>8.7600000000000164E-2</c:v>
                </c:pt>
                <c:pt idx="1394">
                  <c:v>8.7600000000000164E-2</c:v>
                </c:pt>
                <c:pt idx="1395">
                  <c:v>8.7600000000000164E-2</c:v>
                </c:pt>
                <c:pt idx="1396">
                  <c:v>8.7600000000000164E-2</c:v>
                </c:pt>
                <c:pt idx="1397">
                  <c:v>8.7600000000000164E-2</c:v>
                </c:pt>
                <c:pt idx="1398">
                  <c:v>8.7600000000000164E-2</c:v>
                </c:pt>
                <c:pt idx="1399">
                  <c:v>8.7600000000000164E-2</c:v>
                </c:pt>
                <c:pt idx="1400">
                  <c:v>8.7600000000000164E-2</c:v>
                </c:pt>
                <c:pt idx="1401">
                  <c:v>8.7600000000000164E-2</c:v>
                </c:pt>
                <c:pt idx="1402">
                  <c:v>8.7600000000000164E-2</c:v>
                </c:pt>
                <c:pt idx="1403">
                  <c:v>8.7600000000000164E-2</c:v>
                </c:pt>
                <c:pt idx="1404">
                  <c:v>8.7600000000000164E-2</c:v>
                </c:pt>
                <c:pt idx="1405">
                  <c:v>8.7600000000000164E-2</c:v>
                </c:pt>
                <c:pt idx="1406">
                  <c:v>8.7600000000000164E-2</c:v>
                </c:pt>
                <c:pt idx="1407">
                  <c:v>8.7600000000000164E-2</c:v>
                </c:pt>
                <c:pt idx="1408">
                  <c:v>8.7600000000000164E-2</c:v>
                </c:pt>
                <c:pt idx="1409">
                  <c:v>8.7600000000000164E-2</c:v>
                </c:pt>
                <c:pt idx="1410">
                  <c:v>8.7600000000000164E-2</c:v>
                </c:pt>
                <c:pt idx="1411">
                  <c:v>8.7600000000000164E-2</c:v>
                </c:pt>
                <c:pt idx="1412">
                  <c:v>8.7600000000000164E-2</c:v>
                </c:pt>
                <c:pt idx="1413">
                  <c:v>8.7600000000000164E-2</c:v>
                </c:pt>
                <c:pt idx="1414">
                  <c:v>8.7600000000000164E-2</c:v>
                </c:pt>
                <c:pt idx="1415">
                  <c:v>8.7600000000000164E-2</c:v>
                </c:pt>
                <c:pt idx="1416">
                  <c:v>8.7600000000000164E-2</c:v>
                </c:pt>
                <c:pt idx="1417">
                  <c:v>8.7600000000000164E-2</c:v>
                </c:pt>
                <c:pt idx="1418">
                  <c:v>8.7600000000000164E-2</c:v>
                </c:pt>
                <c:pt idx="1419">
                  <c:v>8.7600000000000164E-2</c:v>
                </c:pt>
                <c:pt idx="1420">
                  <c:v>8.7600000000000164E-2</c:v>
                </c:pt>
                <c:pt idx="1421">
                  <c:v>8.7600000000000164E-2</c:v>
                </c:pt>
                <c:pt idx="1422">
                  <c:v>8.7600000000000164E-2</c:v>
                </c:pt>
                <c:pt idx="1423">
                  <c:v>8.7600000000000164E-2</c:v>
                </c:pt>
                <c:pt idx="1424">
                  <c:v>8.7600000000000164E-2</c:v>
                </c:pt>
                <c:pt idx="1425">
                  <c:v>8.7600000000000164E-2</c:v>
                </c:pt>
                <c:pt idx="1426">
                  <c:v>8.7600000000000164E-2</c:v>
                </c:pt>
                <c:pt idx="1427">
                  <c:v>8.7600000000000164E-2</c:v>
                </c:pt>
                <c:pt idx="1428">
                  <c:v>8.7600000000000164E-2</c:v>
                </c:pt>
                <c:pt idx="1429">
                  <c:v>8.7600000000000164E-2</c:v>
                </c:pt>
                <c:pt idx="1430">
                  <c:v>8.7600000000000164E-2</c:v>
                </c:pt>
                <c:pt idx="1431">
                  <c:v>8.7600000000000164E-2</c:v>
                </c:pt>
                <c:pt idx="1432">
                  <c:v>8.7600000000000164E-2</c:v>
                </c:pt>
                <c:pt idx="1433">
                  <c:v>8.7600000000000164E-2</c:v>
                </c:pt>
                <c:pt idx="1434">
                  <c:v>8.7600000000000164E-2</c:v>
                </c:pt>
                <c:pt idx="1435">
                  <c:v>8.7600000000000164E-2</c:v>
                </c:pt>
                <c:pt idx="1436">
                  <c:v>8.7600000000000164E-2</c:v>
                </c:pt>
                <c:pt idx="1437">
                  <c:v>8.7600000000000164E-2</c:v>
                </c:pt>
                <c:pt idx="1438">
                  <c:v>8.7600000000000164E-2</c:v>
                </c:pt>
                <c:pt idx="1439">
                  <c:v>8.7600000000000164E-2</c:v>
                </c:pt>
                <c:pt idx="1440">
                  <c:v>8.7600000000000164E-2</c:v>
                </c:pt>
                <c:pt idx="1441">
                  <c:v>8.7600000000000164E-2</c:v>
                </c:pt>
                <c:pt idx="1442">
                  <c:v>8.7600000000000164E-2</c:v>
                </c:pt>
                <c:pt idx="1443">
                  <c:v>8.7600000000000164E-2</c:v>
                </c:pt>
                <c:pt idx="1444">
                  <c:v>8.7600000000000164E-2</c:v>
                </c:pt>
                <c:pt idx="1445">
                  <c:v>8.7600000000000164E-2</c:v>
                </c:pt>
                <c:pt idx="1446">
                  <c:v>8.7600000000000164E-2</c:v>
                </c:pt>
                <c:pt idx="1447">
                  <c:v>8.7600000000000164E-2</c:v>
                </c:pt>
                <c:pt idx="1448">
                  <c:v>8.7600000000000164E-2</c:v>
                </c:pt>
                <c:pt idx="1449">
                  <c:v>8.7600000000000164E-2</c:v>
                </c:pt>
                <c:pt idx="1450">
                  <c:v>8.7600000000000164E-2</c:v>
                </c:pt>
                <c:pt idx="1451">
                  <c:v>8.7600000000000164E-2</c:v>
                </c:pt>
                <c:pt idx="1452">
                  <c:v>8.7600000000000164E-2</c:v>
                </c:pt>
                <c:pt idx="1453">
                  <c:v>8.7600000000000164E-2</c:v>
                </c:pt>
                <c:pt idx="1454">
                  <c:v>8.7600000000000164E-2</c:v>
                </c:pt>
                <c:pt idx="1455">
                  <c:v>8.7600000000000164E-2</c:v>
                </c:pt>
                <c:pt idx="1456">
                  <c:v>8.7600000000000164E-2</c:v>
                </c:pt>
                <c:pt idx="1457">
                  <c:v>8.7600000000000164E-2</c:v>
                </c:pt>
                <c:pt idx="1458">
                  <c:v>8.7600000000000164E-2</c:v>
                </c:pt>
                <c:pt idx="1459">
                  <c:v>8.7600000000000164E-2</c:v>
                </c:pt>
              </c:numCache>
            </c:numRef>
          </c:val>
        </c:ser>
        <c:marker val="1"/>
        <c:axId val="58592256"/>
        <c:axId val="58598528"/>
      </c:lineChart>
      <c:dateAx>
        <c:axId val="58592256"/>
        <c:scaling>
          <c:orientation val="minMax"/>
        </c:scaling>
        <c:axPos val="b"/>
        <c:title>
          <c:tx>
            <c:rich>
              <a:bodyPr/>
              <a:lstStyle/>
              <a:p>
                <a:pPr>
                  <a:defRPr/>
                </a:pPr>
                <a:r>
                  <a:rPr lang="en-US"/>
                  <a:t>Time </a:t>
                </a:r>
              </a:p>
            </c:rich>
          </c:tx>
        </c:title>
        <c:numFmt formatCode="d/mm/yyyy" sourceLinked="1"/>
        <c:tickLblPos val="nextTo"/>
        <c:txPr>
          <a:bodyPr rot="-5400000" vert="horz"/>
          <a:lstStyle/>
          <a:p>
            <a:pPr>
              <a:defRPr/>
            </a:pPr>
            <a:endParaRPr lang="en-US"/>
          </a:p>
        </c:txPr>
        <c:crossAx val="58598528"/>
        <c:crosses val="autoZero"/>
        <c:auto val="1"/>
        <c:lblOffset val="100"/>
      </c:dateAx>
      <c:valAx>
        <c:axId val="58598528"/>
        <c:scaling>
          <c:orientation val="minMax"/>
        </c:scaling>
        <c:axPos val="l"/>
        <c:title>
          <c:tx>
            <c:rich>
              <a:bodyPr rot="-5400000" vert="horz"/>
              <a:lstStyle/>
              <a:p>
                <a:pPr>
                  <a:defRPr/>
                </a:pPr>
                <a:r>
                  <a:rPr lang="en-US"/>
                  <a:t>Discharge (cubic metres per second)</a:t>
                </a:r>
              </a:p>
            </c:rich>
          </c:tx>
        </c:title>
        <c:numFmt formatCode="General" sourceLinked="1"/>
        <c:tickLblPos val="nextTo"/>
        <c:crossAx val="58592256"/>
        <c:crosses val="autoZero"/>
        <c:crossBetween val="between"/>
      </c:valAx>
      <c:spPr>
        <a:noFill/>
        <a:ln w="25400">
          <a:noFill/>
        </a:ln>
      </c:spPr>
    </c:plotArea>
    <c:legend>
      <c:legendPos val="r"/>
      <c:layout>
        <c:manualLayout>
          <c:xMode val="edge"/>
          <c:yMode val="edge"/>
          <c:x val="0.11664339710330048"/>
          <c:y val="5.3986235376555516E-2"/>
          <c:w val="0.38265365517006328"/>
          <c:h val="0.17146144526626575"/>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7680075687625517E-2"/>
          <c:y val="2.3172142418240418E-2"/>
          <c:w val="0.79694026327614464"/>
          <c:h val="0.86477964837677401"/>
        </c:manualLayout>
      </c:layout>
      <c:barChart>
        <c:barDir val="col"/>
        <c:grouping val="clustered"/>
        <c:ser>
          <c:idx val="0"/>
          <c:order val="0"/>
          <c:tx>
            <c:strRef>
              <c:f>'[plot2-part1&amp;2-PSD6-10yrs-no-x-rain.xlsx]plot2-prt1'!$Q$1</c:f>
              <c:strCache>
                <c:ptCount val="1"/>
                <c:pt idx="0">
                  <c:v>Discharge</c:v>
                </c:pt>
              </c:strCache>
            </c:strRef>
          </c:tx>
          <c:spPr>
            <a:solidFill>
              <a:schemeClr val="bg1">
                <a:lumMod val="75000"/>
              </a:schemeClr>
            </a:solidFill>
            <a:ln>
              <a:noFill/>
            </a:ln>
          </c:spPr>
          <c:cat>
            <c:strRef>
              <c:f>'[plot2-part1&amp;2-PSD6-10yrs-no-x-rain.xlsx]plot2-prt1'!$P$2:$P$11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'[plot2-part1&amp;2-PSD6-10yrs-no-x-rain.xlsx]plot2-prt1'!$Q$2:$Q$11</c:f>
              <c:numCache>
                <c:formatCode>General</c:formatCode>
                <c:ptCount val="10"/>
                <c:pt idx="0">
                  <c:v>1.9272000000000001E-2</c:v>
                </c:pt>
                <c:pt idx="1">
                  <c:v>2.1599999999999998E-2</c:v>
                </c:pt>
                <c:pt idx="2">
                  <c:v>1.6178999999999999E-2</c:v>
                </c:pt>
                <c:pt idx="3">
                  <c:v>1.2770999999999998E-2</c:v>
                </c:pt>
                <c:pt idx="4">
                  <c:v>1.8428000000000003E-2</c:v>
                </c:pt>
                <c:pt idx="5">
                  <c:v>2.0806999999999999E-2</c:v>
                </c:pt>
                <c:pt idx="6">
                  <c:v>1.4114E-2</c:v>
                </c:pt>
                <c:pt idx="7">
                  <c:v>1.2855E-2</c:v>
                </c:pt>
                <c:pt idx="8">
                  <c:v>1.3457000000000005E-2</c:v>
                </c:pt>
                <c:pt idx="9">
                  <c:v>1.2632000000000001E-2</c:v>
                </c:pt>
              </c:numCache>
            </c:numRef>
          </c:val>
        </c:ser>
        <c:axId val="52569600"/>
        <c:axId val="58645888"/>
      </c:barChart>
      <c:scatterChart>
        <c:scatterStyle val="smoothMarker"/>
        <c:ser>
          <c:idx val="1"/>
          <c:order val="1"/>
          <c:tx>
            <c:strRef>
              <c:f>'[plot2-part1&amp;2-PSD6-10yrs-no-x-rain.xlsx]plot2-prt1'!$R$1</c:f>
              <c:strCache>
                <c:ptCount val="1"/>
                <c:pt idx="0">
                  <c:v>TotalLoad</c:v>
                </c:pt>
              </c:strCache>
            </c:strRef>
          </c:tx>
          <c:spPr>
            <a:ln w="31750">
              <a:solidFill>
                <a:srgbClr val="002060"/>
              </a:solidFill>
            </a:ln>
          </c:spPr>
          <c:marker>
            <c:symbol val="none"/>
          </c:marker>
          <c:xVal>
            <c:strRef>
              <c:f>'[plot2-part1&amp;2-PSD6-10yrs-no-x-rain.xlsx]plot2-prt1'!$P$2:$P$11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'[plot2-part1&amp;2-PSD6-10yrs-no-x-rain.xlsx]plot2-prt1'!$R$2:$R$11</c:f>
              <c:numCache>
                <c:formatCode>General</c:formatCode>
                <c:ptCount val="10"/>
                <c:pt idx="0">
                  <c:v>5.2777832699999985E-2</c:v>
                </c:pt>
                <c:pt idx="1">
                  <c:v>4.7714669100000766E-2</c:v>
                </c:pt>
                <c:pt idx="2">
                  <c:v>0.12160246140000019</c:v>
                </c:pt>
                <c:pt idx="3">
                  <c:v>1.5362055100000101E-2</c:v>
                </c:pt>
                <c:pt idx="4">
                  <c:v>4.0000000000001206E-10</c:v>
                </c:pt>
                <c:pt idx="5">
                  <c:v>1.1400000000000357E-8</c:v>
                </c:pt>
                <c:pt idx="6">
                  <c:v>0</c:v>
                </c:pt>
                <c:pt idx="7">
                  <c:v>0</c:v>
                </c:pt>
                <c:pt idx="8">
                  <c:v>1.0000000000000308E-10</c:v>
                </c:pt>
                <c:pt idx="9">
                  <c:v>0</c:v>
                </c:pt>
              </c:numCache>
            </c:numRef>
          </c:yVal>
          <c:smooth val="1"/>
        </c:ser>
        <c:ser>
          <c:idx val="2"/>
          <c:order val="2"/>
          <c:tx>
            <c:strRef>
              <c:f>'[plot2-part1&amp;2-PSD6-10yrs-no-x-rain.xlsx]plot2-prt1'!$S$1</c:f>
              <c:strCache>
                <c:ptCount val="1"/>
                <c:pt idx="0">
                  <c:v>SuspendedSediment</c:v>
                </c:pt>
              </c:strCache>
            </c:strRef>
          </c:tx>
          <c:spPr>
            <a:ln>
              <a:solidFill>
                <a:srgbClr val="002060"/>
              </a:solidFill>
              <a:prstDash val="sysDot"/>
            </a:ln>
          </c:spPr>
          <c:marker>
            <c:symbol val="none"/>
          </c:marker>
          <c:xVal>
            <c:strRef>
              <c:f>'[plot2-part1&amp;2-PSD6-10yrs-no-x-rain.xlsx]plot2-prt1'!$P$2:$P$11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'[plot2-part1&amp;2-PSD6-10yrs-no-x-rain.xlsx]plot2-prt1'!$S$2:$S$11</c:f>
              <c:numCache>
                <c:formatCode>General</c:formatCode>
                <c:ptCount val="10"/>
                <c:pt idx="0">
                  <c:v>1.6799414300000003E-2</c:v>
                </c:pt>
                <c:pt idx="1">
                  <c:v>2.971505260000001E-2</c:v>
                </c:pt>
                <c:pt idx="2">
                  <c:v>7.4841303999999984E-2</c:v>
                </c:pt>
                <c:pt idx="3">
                  <c:v>3.2422971000000364E-3</c:v>
                </c:pt>
                <c:pt idx="4">
                  <c:v>2.000000000000065E-10</c:v>
                </c:pt>
                <c:pt idx="5">
                  <c:v>8.7000000000001772E-9</c:v>
                </c:pt>
                <c:pt idx="6">
                  <c:v>0</c:v>
                </c:pt>
                <c:pt idx="7">
                  <c:v>0</c:v>
                </c:pt>
                <c:pt idx="8">
                  <c:v>1.0000000000000308E-10</c:v>
                </c:pt>
                <c:pt idx="9">
                  <c:v>0</c:v>
                </c:pt>
              </c:numCache>
            </c:numRef>
          </c:yVal>
          <c:smooth val="1"/>
        </c:ser>
        <c:ser>
          <c:idx val="3"/>
          <c:order val="3"/>
          <c:tx>
            <c:strRef>
              <c:f>'[plot2-part1&amp;2-PSD6-10yrs-no-x-rain.xlsx]plot2-prt1'!$T$1</c:f>
              <c:strCache>
                <c:ptCount val="1"/>
                <c:pt idx="0">
                  <c:v>Bedload</c:v>
                </c:pt>
              </c:strCache>
            </c:strRef>
          </c:tx>
          <c:spPr>
            <a:ln>
              <a:solidFill>
                <a:srgbClr val="002060"/>
              </a:solidFill>
              <a:prstDash val="sysDash"/>
            </a:ln>
          </c:spPr>
          <c:marker>
            <c:symbol val="none"/>
          </c:marker>
          <c:xVal>
            <c:strRef>
              <c:f>'[plot2-part1&amp;2-PSD6-10yrs-no-x-rain.xlsx]plot2-prt1'!$P$2:$P$11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'[plot2-part1&amp;2-PSD6-10yrs-no-x-rain.xlsx]plot2-prt1'!$T$2:$T$11</c:f>
              <c:numCache>
                <c:formatCode>General</c:formatCode>
                <c:ptCount val="10"/>
                <c:pt idx="0">
                  <c:v>3.597841840000001E-2</c:v>
                </c:pt>
                <c:pt idx="1">
                  <c:v>1.7999616499999996E-2</c:v>
                </c:pt>
                <c:pt idx="2">
                  <c:v>4.6761157399999947E-2</c:v>
                </c:pt>
                <c:pt idx="3">
                  <c:v>1.2119758E-2</c:v>
                </c:pt>
                <c:pt idx="4">
                  <c:v>2.000000000000065E-10</c:v>
                </c:pt>
                <c:pt idx="5">
                  <c:v>2.7000000000000883E-9</c:v>
                </c:pt>
                <c:pt idx="6">
                  <c:v>0</c:v>
                </c:pt>
                <c:pt idx="7">
                  <c:v>0</c:v>
                </c:pt>
                <c:pt idx="8">
                  <c:v>0</c:v>
                </c:pt>
                <c:pt idx="9">
                  <c:v>0</c:v>
                </c:pt>
              </c:numCache>
            </c:numRef>
          </c:yVal>
          <c:smooth val="1"/>
        </c:ser>
        <c:axId val="58633600"/>
        <c:axId val="58643968"/>
      </c:scatterChart>
      <c:valAx>
        <c:axId val="58633600"/>
        <c:scaling>
          <c:orientation val="minMax"/>
          <c:max val="10"/>
        </c:scaling>
        <c:axPos val="b"/>
        <c:title>
          <c:tx>
            <c:rich>
              <a:bodyPr/>
              <a:lstStyle/>
              <a:p>
                <a:pPr>
                  <a:defRPr/>
                </a:pPr>
                <a:r>
                  <a:rPr lang="en-US"/>
                  <a:t>Time (Years)</a:t>
                </a:r>
              </a:p>
            </c:rich>
          </c:tx>
        </c:title>
        <c:tickLblPos val="nextTo"/>
        <c:crossAx val="58643968"/>
        <c:crosses val="autoZero"/>
        <c:crossBetween val="midCat"/>
        <c:majorUnit val="1"/>
      </c:valAx>
      <c:valAx>
        <c:axId val="58643968"/>
        <c:scaling>
          <c:orientation val="minMax"/>
          <c:max val="0.35000000000000031"/>
          <c:min val="0"/>
        </c:scaling>
        <c:axPos val="l"/>
        <c:title>
          <c:tx>
            <c:rich>
              <a:bodyPr rot="-5400000" vert="horz"/>
              <a:lstStyle/>
              <a:p>
                <a:pPr>
                  <a:defRPr/>
                </a:pPr>
                <a:r>
                  <a:rPr lang="en-US"/>
                  <a:t>Sediment load (metres</a:t>
                </a:r>
                <a:r>
                  <a:rPr lang="en-US" baseline="30000"/>
                  <a:t>3</a:t>
                </a:r>
                <a:r>
                  <a:rPr lang="en-US"/>
                  <a:t>)</a:t>
                </a:r>
              </a:p>
            </c:rich>
          </c:tx>
        </c:title>
        <c:numFmt formatCode="General" sourceLinked="1"/>
        <c:tickLblPos val="nextTo"/>
        <c:crossAx val="58633600"/>
        <c:crosses val="autoZero"/>
        <c:crossBetween val="midCat"/>
        <c:majorUnit val="0.05"/>
      </c:valAx>
      <c:valAx>
        <c:axId val="58645888"/>
        <c:scaling>
          <c:orientation val="minMax"/>
          <c:max val="3.0000000000000002E-2"/>
        </c:scaling>
        <c:axPos val="r"/>
        <c:title>
          <c:tx>
            <c:rich>
              <a:bodyPr rot="-5400000" vert="horz"/>
              <a:lstStyle/>
              <a:p>
                <a:pPr>
                  <a:defRPr/>
                </a:pPr>
                <a:r>
                  <a:rPr lang="en-US"/>
                  <a:t>Dicharge (cubic metres per second)</a:t>
                </a:r>
              </a:p>
            </c:rich>
          </c:tx>
        </c:title>
        <c:numFmt formatCode="General" sourceLinked="1"/>
        <c:tickLblPos val="nextTo"/>
        <c:crossAx val="52569600"/>
        <c:crosses val="max"/>
        <c:crossBetween val="between"/>
      </c:valAx>
      <c:catAx>
        <c:axId val="52569600"/>
        <c:scaling>
          <c:orientation val="minMax"/>
        </c:scaling>
        <c:delete val="1"/>
        <c:axPos val="b"/>
        <c:tickLblPos val="none"/>
        <c:crossAx val="58645888"/>
        <c:crosses val="autoZero"/>
        <c:auto val="1"/>
        <c:lblAlgn val="ctr"/>
        <c:lblOffset val="100"/>
      </c:catAx>
    </c:plotArea>
    <c:legend>
      <c:legendPos val="r"/>
      <c:layout>
        <c:manualLayout>
          <c:xMode val="edge"/>
          <c:yMode val="edge"/>
          <c:x val="0.49579982974076231"/>
          <c:y val="1.4852640548355233E-2"/>
          <c:w val="0.45158570504957413"/>
          <c:h val="0.30929263462225931"/>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6342080765066895E-2"/>
          <c:y val="2.3172142418240418E-2"/>
          <c:w val="0.78306849616348795"/>
          <c:h val="0.90903682658560003"/>
        </c:manualLayout>
      </c:layout>
      <c:barChart>
        <c:barDir val="col"/>
        <c:grouping val="clustered"/>
        <c:ser>
          <c:idx val="0"/>
          <c:order val="0"/>
          <c:tx>
            <c:strRef>
              <c:f>'[plot2-part1&amp;2-PSD6-10yrs-xrain-yr4.xlsx]plot2-prt1'!$Q$1</c:f>
              <c:strCache>
                <c:ptCount val="1"/>
                <c:pt idx="0">
                  <c:v>Discharge</c:v>
                </c:pt>
              </c:strCache>
            </c:strRef>
          </c:tx>
          <c:spPr>
            <a:solidFill>
              <a:prstClr val="white">
                <a:lumMod val="75000"/>
              </a:prstClr>
            </a:solidFill>
          </c:spPr>
          <c:cat>
            <c:strRef>
              <c:f>'[plot2-part1&amp;2-PSD6-10yrs-xrain-yr4.xlsx]plot2-prt1'!$P$2:$P$11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'[plot2-part1&amp;2-PSD6-10yrs-xrain-yr4.xlsx]plot2-prt1'!$Q$2:$Q$11</c:f>
              <c:numCache>
                <c:formatCode>General</c:formatCode>
                <c:ptCount val="10"/>
                <c:pt idx="0">
                  <c:v>1.9272000000000001E-2</c:v>
                </c:pt>
                <c:pt idx="1">
                  <c:v>2.1599999999999998E-2</c:v>
                </c:pt>
                <c:pt idx="2">
                  <c:v>2.6739000000000016E-2</c:v>
                </c:pt>
                <c:pt idx="3">
                  <c:v>1.3752999999999996E-2</c:v>
                </c:pt>
                <c:pt idx="4">
                  <c:v>1.9680000000000242E-2</c:v>
                </c:pt>
                <c:pt idx="5">
                  <c:v>2.1044000000000011E-2</c:v>
                </c:pt>
                <c:pt idx="6">
                  <c:v>1.3133999999999996E-2</c:v>
                </c:pt>
                <c:pt idx="7">
                  <c:v>1.1970999999999997E-2</c:v>
                </c:pt>
                <c:pt idx="8">
                  <c:v>1.2218E-2</c:v>
                </c:pt>
                <c:pt idx="9">
                  <c:v>1.1784000000000147E-2</c:v>
                </c:pt>
              </c:numCache>
            </c:numRef>
          </c:val>
        </c:ser>
        <c:axId val="52610944"/>
        <c:axId val="52609024"/>
      </c:barChart>
      <c:scatterChart>
        <c:scatterStyle val="smoothMarker"/>
        <c:ser>
          <c:idx val="1"/>
          <c:order val="1"/>
          <c:tx>
            <c:strRef>
              <c:f>'[plot2-part1&amp;2-PSD6-10yrs-xrain-yr4.xlsx]plot2-prt1'!$R$1</c:f>
              <c:strCache>
                <c:ptCount val="1"/>
                <c:pt idx="0">
                  <c:v>TotalLoad</c:v>
                </c:pt>
              </c:strCache>
            </c:strRef>
          </c:tx>
          <c:spPr>
            <a:ln w="31750">
              <a:solidFill>
                <a:srgbClr val="002060"/>
              </a:solidFill>
            </a:ln>
          </c:spPr>
          <c:marker>
            <c:symbol val="none"/>
          </c:marker>
          <c:xVal>
            <c:strRef>
              <c:f>'[plot2-part1&amp;2-PSD6-10yrs-xrain-yr4.xlsx]plot2-prt1'!$P$2:$P$11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'[plot2-part1&amp;2-PSD6-10yrs-xrain-yr4.xlsx]plot2-prt1'!$R$2:$R$11</c:f>
              <c:numCache>
                <c:formatCode>General</c:formatCode>
                <c:ptCount val="10"/>
                <c:pt idx="0">
                  <c:v>5.2777832699999985E-2</c:v>
                </c:pt>
                <c:pt idx="1">
                  <c:v>4.7714669100000766E-2</c:v>
                </c:pt>
                <c:pt idx="2">
                  <c:v>0.30900182930000447</c:v>
                </c:pt>
                <c:pt idx="3">
                  <c:v>4.1303418000000003E-3</c:v>
                </c:pt>
                <c:pt idx="4">
                  <c:v>2.000000000000065E-10</c:v>
                </c:pt>
                <c:pt idx="5">
                  <c:v>8.8000000000002724E-9</c:v>
                </c:pt>
                <c:pt idx="6">
                  <c:v>0</c:v>
                </c:pt>
                <c:pt idx="7">
                  <c:v>0</c:v>
                </c:pt>
                <c:pt idx="8">
                  <c:v>2.000000000000065E-10</c:v>
                </c:pt>
                <c:pt idx="9">
                  <c:v>0</c:v>
                </c:pt>
              </c:numCache>
            </c:numRef>
          </c:yVal>
          <c:smooth val="1"/>
        </c:ser>
        <c:ser>
          <c:idx val="2"/>
          <c:order val="2"/>
          <c:tx>
            <c:strRef>
              <c:f>'[plot2-part1&amp;2-PSD6-10yrs-xrain-yr4.xlsx]plot2-prt1'!$S$1</c:f>
              <c:strCache>
                <c:ptCount val="1"/>
                <c:pt idx="0">
                  <c:v>SuspendedSediment</c:v>
                </c:pt>
              </c:strCache>
            </c:strRef>
          </c:tx>
          <c:spPr>
            <a:ln>
              <a:solidFill>
                <a:srgbClr val="002060"/>
              </a:solidFill>
              <a:prstDash val="sysDot"/>
            </a:ln>
          </c:spPr>
          <c:marker>
            <c:symbol val="none"/>
          </c:marker>
          <c:xVal>
            <c:strRef>
              <c:f>'[plot2-part1&amp;2-PSD6-10yrs-xrain-yr4.xlsx]plot2-prt1'!$P$2:$P$11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'[plot2-part1&amp;2-PSD6-10yrs-xrain-yr4.xlsx]plot2-prt1'!$S$2:$S$11</c:f>
              <c:numCache>
                <c:formatCode>General</c:formatCode>
                <c:ptCount val="10"/>
                <c:pt idx="0">
                  <c:v>1.6799414300000003E-2</c:v>
                </c:pt>
                <c:pt idx="1">
                  <c:v>2.971505260000001E-2</c:v>
                </c:pt>
                <c:pt idx="2">
                  <c:v>0.18909988790000207</c:v>
                </c:pt>
                <c:pt idx="3">
                  <c:v>6.6808740000000083E-4</c:v>
                </c:pt>
                <c:pt idx="4">
                  <c:v>1.0000000000000308E-10</c:v>
                </c:pt>
                <c:pt idx="5">
                  <c:v>6.3000000000001697E-9</c:v>
                </c:pt>
                <c:pt idx="6">
                  <c:v>0</c:v>
                </c:pt>
                <c:pt idx="7">
                  <c:v>0</c:v>
                </c:pt>
                <c:pt idx="8">
                  <c:v>1.0000000000000308E-10</c:v>
                </c:pt>
                <c:pt idx="9">
                  <c:v>0</c:v>
                </c:pt>
              </c:numCache>
            </c:numRef>
          </c:yVal>
          <c:smooth val="1"/>
        </c:ser>
        <c:ser>
          <c:idx val="3"/>
          <c:order val="3"/>
          <c:tx>
            <c:strRef>
              <c:f>'[plot2-part1&amp;2-PSD6-10yrs-xrain-yr4.xlsx]plot2-prt1'!$T$1</c:f>
              <c:strCache>
                <c:ptCount val="1"/>
                <c:pt idx="0">
                  <c:v>Bedload</c:v>
                </c:pt>
              </c:strCache>
            </c:strRef>
          </c:tx>
          <c:spPr>
            <a:ln>
              <a:solidFill>
                <a:srgbClr val="002060"/>
              </a:solidFill>
              <a:prstDash val="sysDash"/>
            </a:ln>
          </c:spPr>
          <c:marker>
            <c:symbol val="none"/>
          </c:marker>
          <c:xVal>
            <c:strRef>
              <c:f>'[plot2-part1&amp;2-PSD6-10yrs-xrain-yr4.xlsx]plot2-prt1'!$P$2:$P$11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'[plot2-part1&amp;2-PSD6-10yrs-xrain-yr4.xlsx]plot2-prt1'!$T$2:$T$11</c:f>
              <c:numCache>
                <c:formatCode>General</c:formatCode>
                <c:ptCount val="10"/>
                <c:pt idx="0">
                  <c:v>3.597841840000001E-2</c:v>
                </c:pt>
                <c:pt idx="1">
                  <c:v>1.7999616499999996E-2</c:v>
                </c:pt>
                <c:pt idx="2">
                  <c:v>0.11990194140000029</c:v>
                </c:pt>
                <c:pt idx="3">
                  <c:v>3.4622544000000011E-3</c:v>
                </c:pt>
                <c:pt idx="4">
                  <c:v>1.0000000000000308E-10</c:v>
                </c:pt>
                <c:pt idx="5">
                  <c:v>2.500000000000072E-9</c:v>
                </c:pt>
                <c:pt idx="6">
                  <c:v>0</c:v>
                </c:pt>
                <c:pt idx="7">
                  <c:v>0</c:v>
                </c:pt>
                <c:pt idx="8">
                  <c:v>1.0000000000000308E-10</c:v>
                </c:pt>
                <c:pt idx="9">
                  <c:v>0</c:v>
                </c:pt>
              </c:numCache>
            </c:numRef>
          </c:yVal>
          <c:smooth val="1"/>
        </c:ser>
        <c:axId val="52605312"/>
        <c:axId val="52606848"/>
      </c:scatterChart>
      <c:valAx>
        <c:axId val="52605312"/>
        <c:scaling>
          <c:orientation val="minMax"/>
          <c:max val="10"/>
        </c:scaling>
        <c:axPos val="b"/>
        <c:tickLblPos val="nextTo"/>
        <c:crossAx val="52606848"/>
        <c:crosses val="autoZero"/>
        <c:crossBetween val="midCat"/>
      </c:valAx>
      <c:valAx>
        <c:axId val="52606848"/>
        <c:scaling>
          <c:orientation val="minMax"/>
          <c:min val="0"/>
        </c:scaling>
        <c:axPos val="l"/>
        <c:title>
          <c:tx>
            <c:rich>
              <a:bodyPr rot="-5400000" vert="horz"/>
              <a:lstStyle/>
              <a:p>
                <a:pPr>
                  <a:defRPr/>
                </a:pPr>
                <a:r>
                  <a:rPr lang="en-US"/>
                  <a:t>Sediment load (metres</a:t>
                </a:r>
                <a:r>
                  <a:rPr lang="en-US" baseline="30000"/>
                  <a:t>3</a:t>
                </a:r>
                <a:r>
                  <a:rPr lang="en-US"/>
                  <a:t>)</a:t>
                </a:r>
              </a:p>
            </c:rich>
          </c:tx>
        </c:title>
        <c:numFmt formatCode="General" sourceLinked="1"/>
        <c:tickLblPos val="nextTo"/>
        <c:crossAx val="52605312"/>
        <c:crosses val="autoZero"/>
        <c:crossBetween val="midCat"/>
      </c:valAx>
      <c:valAx>
        <c:axId val="52609024"/>
        <c:scaling>
          <c:orientation val="minMax"/>
        </c:scaling>
        <c:axPos val="r"/>
        <c:title>
          <c:tx>
            <c:rich>
              <a:bodyPr rot="-5400000" vert="horz"/>
              <a:lstStyle/>
              <a:p>
                <a:pPr>
                  <a:defRPr/>
                </a:pPr>
                <a:r>
                  <a:rPr lang="en-US"/>
                  <a:t>Discharge (cubic metres per second)</a:t>
                </a:r>
              </a:p>
            </c:rich>
          </c:tx>
        </c:title>
        <c:numFmt formatCode="General" sourceLinked="1"/>
        <c:tickLblPos val="nextTo"/>
        <c:crossAx val="52610944"/>
        <c:crosses val="max"/>
        <c:crossBetween val="between"/>
      </c:valAx>
      <c:catAx>
        <c:axId val="52610944"/>
        <c:scaling>
          <c:orientation val="minMax"/>
        </c:scaling>
        <c:delete val="1"/>
        <c:axPos val="b"/>
        <c:tickLblPos val="none"/>
        <c:crossAx val="52609024"/>
        <c:crosses val="autoZero"/>
        <c:auto val="1"/>
        <c:lblAlgn val="ctr"/>
        <c:lblOffset val="100"/>
      </c:catAx>
    </c:plotArea>
    <c:legend>
      <c:legendPos val="r"/>
      <c:layout>
        <c:manualLayout>
          <c:xMode val="edge"/>
          <c:yMode val="edge"/>
          <c:x val="0.55378094696733959"/>
          <c:y val="7.805828089135558E-2"/>
          <c:w val="0.3215592181726174"/>
          <c:h val="0.15096387349898824"/>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356577448045524"/>
          <c:y val="2.3172142418240418E-2"/>
          <c:w val="0.80473957730963863"/>
          <c:h val="0.90903682658560003"/>
        </c:manualLayout>
      </c:layout>
      <c:barChart>
        <c:barDir val="col"/>
        <c:grouping val="clustered"/>
        <c:ser>
          <c:idx val="0"/>
          <c:order val="0"/>
          <c:tx>
            <c:strRef>
              <c:f>'[plot2-part1&amp;2-PSD6-10yrs-xrain-end.xlsx]plot2-prt1'!$Q$1</c:f>
              <c:strCache>
                <c:ptCount val="1"/>
                <c:pt idx="0">
                  <c:v>Discharge</c:v>
                </c:pt>
              </c:strCache>
            </c:strRef>
          </c:tx>
          <c:spPr>
            <a:solidFill>
              <a:prstClr val="white">
                <a:lumMod val="75000"/>
              </a:prstClr>
            </a:solidFill>
          </c:spPr>
          <c:cat>
            <c:strRef>
              <c:f>'[plot2-part1&amp;2-PSD6-10yrs-xrain-end.xlsx]plot2-prt1'!$P$2:$P$11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'[plot2-part1&amp;2-PSD6-10yrs-xrain-end.xlsx]plot2-prt1'!$Q$2:$Q$11</c:f>
              <c:numCache>
                <c:formatCode>General</c:formatCode>
                <c:ptCount val="10"/>
                <c:pt idx="0">
                  <c:v>1.9272000000000001E-2</c:v>
                </c:pt>
                <c:pt idx="1">
                  <c:v>2.1599999999999998E-2</c:v>
                </c:pt>
                <c:pt idx="2">
                  <c:v>1.6178999999999999E-2</c:v>
                </c:pt>
                <c:pt idx="3">
                  <c:v>1.2770999999999998E-2</c:v>
                </c:pt>
                <c:pt idx="4">
                  <c:v>1.8428000000000003E-2</c:v>
                </c:pt>
                <c:pt idx="5">
                  <c:v>2.0806999999999999E-2</c:v>
                </c:pt>
                <c:pt idx="6">
                  <c:v>1.4114E-2</c:v>
                </c:pt>
                <c:pt idx="7">
                  <c:v>1.2855E-2</c:v>
                </c:pt>
                <c:pt idx="8">
                  <c:v>2.4109000000000002E-2</c:v>
                </c:pt>
                <c:pt idx="9">
                  <c:v>1.2558999999999996E-2</c:v>
                </c:pt>
              </c:numCache>
            </c:numRef>
          </c:val>
        </c:ser>
        <c:axId val="58288384"/>
        <c:axId val="58286464"/>
      </c:barChart>
      <c:scatterChart>
        <c:scatterStyle val="smoothMarker"/>
        <c:ser>
          <c:idx val="1"/>
          <c:order val="1"/>
          <c:tx>
            <c:strRef>
              <c:f>'[plot2-part1&amp;2-PSD6-10yrs-xrain-end.xlsx]plot2-prt1'!$R$1</c:f>
              <c:strCache>
                <c:ptCount val="1"/>
                <c:pt idx="0">
                  <c:v>TotalLoad</c:v>
                </c:pt>
              </c:strCache>
            </c:strRef>
          </c:tx>
          <c:spPr>
            <a:ln w="31750">
              <a:solidFill>
                <a:srgbClr val="002060"/>
              </a:solidFill>
            </a:ln>
          </c:spPr>
          <c:marker>
            <c:symbol val="none"/>
          </c:marker>
          <c:xVal>
            <c:strRef>
              <c:f>'[plot2-part1&amp;2-PSD6-10yrs-xrain-end.xlsx]plot2-prt1'!$P$2:$P$11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'[plot2-part1&amp;2-PSD6-10yrs-xrain-end.xlsx]plot2-prt1'!$R$2:$R$11</c:f>
              <c:numCache>
                <c:formatCode>General</c:formatCode>
                <c:ptCount val="10"/>
                <c:pt idx="0">
                  <c:v>5.2777832699999985E-2</c:v>
                </c:pt>
                <c:pt idx="1">
                  <c:v>4.7714669100000766E-2</c:v>
                </c:pt>
                <c:pt idx="2">
                  <c:v>0.12160246140000019</c:v>
                </c:pt>
                <c:pt idx="3">
                  <c:v>1.5362055100000101E-2</c:v>
                </c:pt>
                <c:pt idx="4">
                  <c:v>4.0000000000001206E-10</c:v>
                </c:pt>
                <c:pt idx="5">
                  <c:v>1.1400000000000357E-8</c:v>
                </c:pt>
                <c:pt idx="6">
                  <c:v>0</c:v>
                </c:pt>
                <c:pt idx="7">
                  <c:v>0</c:v>
                </c:pt>
                <c:pt idx="8">
                  <c:v>4.0000000000001206E-10</c:v>
                </c:pt>
                <c:pt idx="9">
                  <c:v>0</c:v>
                </c:pt>
              </c:numCache>
            </c:numRef>
          </c:yVal>
          <c:smooth val="1"/>
        </c:ser>
        <c:ser>
          <c:idx val="2"/>
          <c:order val="2"/>
          <c:tx>
            <c:strRef>
              <c:f>'[plot2-part1&amp;2-PSD6-10yrs-xrain-end.xlsx]plot2-prt1'!$S$1</c:f>
              <c:strCache>
                <c:ptCount val="1"/>
                <c:pt idx="0">
                  <c:v>SuspendedSediment</c:v>
                </c:pt>
              </c:strCache>
            </c:strRef>
          </c:tx>
          <c:spPr>
            <a:ln>
              <a:solidFill>
                <a:srgbClr val="002060"/>
              </a:solidFill>
              <a:prstDash val="sysDot"/>
            </a:ln>
          </c:spPr>
          <c:marker>
            <c:symbol val="none"/>
          </c:marker>
          <c:xVal>
            <c:strRef>
              <c:f>'[plot2-part1&amp;2-PSD6-10yrs-xrain-end.xlsx]plot2-prt1'!$P$2:$P$11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'[plot2-part1&amp;2-PSD6-10yrs-xrain-end.xlsx]plot2-prt1'!$S$2:$S$11</c:f>
              <c:numCache>
                <c:formatCode>General</c:formatCode>
                <c:ptCount val="10"/>
                <c:pt idx="0">
                  <c:v>1.6799414300000003E-2</c:v>
                </c:pt>
                <c:pt idx="1">
                  <c:v>2.971505260000001E-2</c:v>
                </c:pt>
                <c:pt idx="2">
                  <c:v>7.4841303999999984E-2</c:v>
                </c:pt>
                <c:pt idx="3">
                  <c:v>3.2422971000000364E-3</c:v>
                </c:pt>
                <c:pt idx="4">
                  <c:v>2.000000000000065E-10</c:v>
                </c:pt>
                <c:pt idx="5">
                  <c:v>8.7000000000001772E-9</c:v>
                </c:pt>
                <c:pt idx="6">
                  <c:v>0</c:v>
                </c:pt>
                <c:pt idx="7">
                  <c:v>0</c:v>
                </c:pt>
                <c:pt idx="8">
                  <c:v>2.000000000000065E-10</c:v>
                </c:pt>
                <c:pt idx="9">
                  <c:v>0</c:v>
                </c:pt>
              </c:numCache>
            </c:numRef>
          </c:yVal>
          <c:smooth val="1"/>
        </c:ser>
        <c:ser>
          <c:idx val="3"/>
          <c:order val="3"/>
          <c:tx>
            <c:strRef>
              <c:f>'[plot2-part1&amp;2-PSD6-10yrs-xrain-end.xlsx]plot2-prt1'!$T$1</c:f>
              <c:strCache>
                <c:ptCount val="1"/>
                <c:pt idx="0">
                  <c:v>Bedload</c:v>
                </c:pt>
              </c:strCache>
            </c:strRef>
          </c:tx>
          <c:spPr>
            <a:ln>
              <a:solidFill>
                <a:srgbClr val="002060"/>
              </a:solidFill>
              <a:prstDash val="sysDash"/>
            </a:ln>
          </c:spPr>
          <c:marker>
            <c:symbol val="none"/>
          </c:marker>
          <c:xVal>
            <c:strRef>
              <c:f>'[plot2-part1&amp;2-PSD6-10yrs-xrain-end.xlsx]plot2-prt1'!$P$2:$P$11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xVal>
          <c:yVal>
            <c:numRef>
              <c:f>'[plot2-part1&amp;2-PSD6-10yrs-xrain-end.xlsx]plot2-prt1'!$T$2:$T$11</c:f>
              <c:numCache>
                <c:formatCode>General</c:formatCode>
                <c:ptCount val="10"/>
                <c:pt idx="0">
                  <c:v>3.597841840000001E-2</c:v>
                </c:pt>
                <c:pt idx="1">
                  <c:v>1.7999616499999996E-2</c:v>
                </c:pt>
                <c:pt idx="2">
                  <c:v>4.6761157399999947E-2</c:v>
                </c:pt>
                <c:pt idx="3">
                  <c:v>1.2119758E-2</c:v>
                </c:pt>
                <c:pt idx="4">
                  <c:v>2.000000000000065E-10</c:v>
                </c:pt>
                <c:pt idx="5">
                  <c:v>2.7000000000000883E-9</c:v>
                </c:pt>
                <c:pt idx="6">
                  <c:v>0</c:v>
                </c:pt>
                <c:pt idx="7">
                  <c:v>0</c:v>
                </c:pt>
                <c:pt idx="8">
                  <c:v>2.000000000000065E-10</c:v>
                </c:pt>
                <c:pt idx="9">
                  <c:v>0</c:v>
                </c:pt>
              </c:numCache>
            </c:numRef>
          </c:yVal>
          <c:smooth val="1"/>
        </c:ser>
        <c:axId val="58282752"/>
        <c:axId val="58284288"/>
      </c:scatterChart>
      <c:valAx>
        <c:axId val="58282752"/>
        <c:scaling>
          <c:orientation val="minMax"/>
          <c:max val="10"/>
        </c:scaling>
        <c:axPos val="b"/>
        <c:tickLblPos val="nextTo"/>
        <c:crossAx val="58284288"/>
        <c:crosses val="autoZero"/>
        <c:crossBetween val="midCat"/>
      </c:valAx>
      <c:valAx>
        <c:axId val="58284288"/>
        <c:scaling>
          <c:orientation val="minMax"/>
          <c:max val="0.35000000000000031"/>
          <c:min val="0"/>
        </c:scaling>
        <c:axPos val="l"/>
        <c:title>
          <c:tx>
            <c:rich>
              <a:bodyPr rot="-5400000" vert="horz"/>
              <a:lstStyle/>
              <a:p>
                <a:pPr>
                  <a:defRPr/>
                </a:pPr>
                <a:r>
                  <a:rPr lang="en-US"/>
                  <a:t>Sediment load (metres</a:t>
                </a:r>
                <a:r>
                  <a:rPr lang="en-US" baseline="30000"/>
                  <a:t>3</a:t>
                </a:r>
                <a:r>
                  <a:rPr lang="en-US"/>
                  <a:t> )</a:t>
                </a:r>
              </a:p>
            </c:rich>
          </c:tx>
        </c:title>
        <c:numFmt formatCode="General" sourceLinked="1"/>
        <c:tickLblPos val="nextTo"/>
        <c:crossAx val="58282752"/>
        <c:crosses val="autoZero"/>
        <c:crossBetween val="midCat"/>
        <c:majorUnit val="0.05"/>
      </c:valAx>
      <c:valAx>
        <c:axId val="58286464"/>
        <c:scaling>
          <c:orientation val="minMax"/>
        </c:scaling>
        <c:axPos val="r"/>
        <c:title>
          <c:tx>
            <c:rich>
              <a:bodyPr rot="-5400000" vert="horz"/>
              <a:lstStyle/>
              <a:p>
                <a:pPr>
                  <a:defRPr/>
                </a:pPr>
                <a:r>
                  <a:rPr lang="en-US"/>
                  <a:t>Discharge (cubic metres per second)</a:t>
                </a:r>
              </a:p>
            </c:rich>
          </c:tx>
        </c:title>
        <c:numFmt formatCode="General" sourceLinked="1"/>
        <c:tickLblPos val="nextTo"/>
        <c:crossAx val="58288384"/>
        <c:crosses val="max"/>
        <c:crossBetween val="between"/>
      </c:valAx>
      <c:catAx>
        <c:axId val="58288384"/>
        <c:scaling>
          <c:orientation val="minMax"/>
        </c:scaling>
        <c:delete val="1"/>
        <c:axPos val="b"/>
        <c:tickLblPos val="none"/>
        <c:crossAx val="58286464"/>
        <c:crosses val="autoZero"/>
        <c:auto val="1"/>
        <c:lblAlgn val="ctr"/>
        <c:lblOffset val="100"/>
      </c:catAx>
    </c:plotArea>
    <c:legend>
      <c:legendPos val="r"/>
      <c:layout>
        <c:manualLayout>
          <c:xMode val="edge"/>
          <c:yMode val="edge"/>
          <c:x val="0.46060223991385024"/>
          <c:y val="2.2471616928340259E-2"/>
          <c:w val="0.37694086999058346"/>
          <c:h val="0.17673827559303895"/>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3822D-C5EB-4724-95B7-FCBF3AAAC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7678</Words>
  <Characters>41311</Characters>
  <Application>Microsoft Office Word</Application>
  <DocSecurity>0</DocSecurity>
  <Lines>344</Lines>
  <Paragraphs>97</Paragraphs>
  <ScaleCrop>false</ScaleCrop>
  <Company/>
  <LinksUpToDate>false</LinksUpToDate>
  <CharactersWithSpaces>48892</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multi–year assessment of landform evolution model predictions for the Ranger trial landform</dc:title>
  <dc:creator/>
  <cp:lastModifiedBy/>
  <cp:revision>1</cp:revision>
  <dcterms:created xsi:type="dcterms:W3CDTF">2015-03-10T05:33:00Z</dcterms:created>
  <dcterms:modified xsi:type="dcterms:W3CDTF">2015-03-10T05:34:00Z</dcterms:modified>
</cp:coreProperties>
</file>