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E61" w:rsidRDefault="00F34056">
      <w:pPr>
        <w:spacing w:line="276" w:lineRule="auto"/>
      </w:pPr>
      <w:r>
        <w:rPr>
          <w:noProof/>
          <w:lang w:eastAsia="en-AU"/>
        </w:rPr>
        <w:pict>
          <v:group id="_x0000_s1043" style="position:absolute;left:0;text-align:left;margin-left:398.95pt;margin-top:5.8pt;width:130.1pt;height:153.2pt;z-index:251659264" coordorigin="8546,683" coordsize="2602,3064">
            <v:rect id="_x0000_s1044" style="position:absolute;left:9951;top:683;width:1197;height:2984" fillcolor="black"/>
            <v:shapetype id="_x0000_t202" coordsize="21600,21600" o:spt="202" path="m,l,21600r21600,l21600,xe">
              <v:stroke joinstyle="miter"/>
              <v:path gradientshapeok="t" o:connecttype="rect"/>
            </v:shapetype>
            <v:shape id="_x0000_s1045" type="#_x0000_t202" style="position:absolute;left:10041;top:2337;width:1052;height:1273" fillcolor="black" stroked="f">
              <v:textbox style="mso-next-textbox:#_x0000_s1045" inset="0,0,0,0">
                <w:txbxContent>
                  <w:p w:rsidR="00D02F67" w:rsidRPr="0086045D" w:rsidRDefault="00D02F67" w:rsidP="00E9208F">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644</w:t>
                    </w:r>
                  </w:p>
                </w:txbxContent>
              </v:textbox>
            </v:shape>
            <v:shape id="_x0000_s1046" type="#_x0000_t202" style="position:absolute;left:8546;top:2515;width:1302;height:1232" stroked="f">
              <v:textbox style="mso-next-textbox:#_x0000_s1046">
                <w:txbxContent>
                  <w:p w:rsidR="00D02F67" w:rsidRPr="0086045D" w:rsidRDefault="00D02F67" w:rsidP="00E9208F">
                    <w:pPr>
                      <w:spacing w:after="0" w:line="400" w:lineRule="exact"/>
                      <w:jc w:val="right"/>
                      <w:rPr>
                        <w:i/>
                        <w:spacing w:val="20"/>
                        <w:sz w:val="32"/>
                        <w:szCs w:val="32"/>
                      </w:rPr>
                    </w:pPr>
                    <w:r w:rsidRPr="0086045D">
                      <w:rPr>
                        <w:i/>
                        <w:spacing w:val="20"/>
                        <w:sz w:val="32"/>
                        <w:szCs w:val="32"/>
                      </w:rPr>
                      <w:t>internal report</w:t>
                    </w:r>
                  </w:p>
                </w:txbxContent>
              </v:textbox>
            </v:shape>
          </v:group>
        </w:pict>
      </w:r>
      <w:r w:rsidR="003F6691">
        <w:rPr>
          <w:noProof/>
          <w:lang w:eastAsia="en-AU"/>
        </w:rPr>
        <w:drawing>
          <wp:anchor distT="0" distB="0" distL="114300" distR="114300" simplePos="0" relativeHeight="251667456" behindDoc="0" locked="0" layoutInCell="1" allowOverlap="1">
            <wp:simplePos x="0" y="0"/>
            <wp:positionH relativeFrom="column">
              <wp:posOffset>3422015</wp:posOffset>
            </wp:positionH>
            <wp:positionV relativeFrom="paragraph">
              <wp:posOffset>5932805</wp:posOffset>
            </wp:positionV>
            <wp:extent cx="3239770" cy="111760"/>
            <wp:effectExtent l="19050" t="0" r="0" b="0"/>
            <wp:wrapNone/>
            <wp:docPr id="16" name="Picture 16"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short"/>
                    <pic:cNvPicPr>
                      <a:picLocks noChangeAspect="1" noChangeArrowheads="1"/>
                    </pic:cNvPicPr>
                  </pic:nvPicPr>
                  <pic:blipFill>
                    <a:blip r:embed="rId8" cstate="screen"/>
                    <a:srcRect/>
                    <a:stretch>
                      <a:fillRect/>
                    </a:stretch>
                  </pic:blipFill>
                  <pic:spPr bwMode="auto">
                    <a:xfrm>
                      <a:off x="0" y="0"/>
                      <a:ext cx="3239770" cy="111760"/>
                    </a:xfrm>
                    <a:prstGeom prst="rect">
                      <a:avLst/>
                    </a:prstGeom>
                    <a:noFill/>
                    <a:ln w="9525">
                      <a:noFill/>
                      <a:miter lim="800000"/>
                      <a:headEnd/>
                      <a:tailEnd/>
                    </a:ln>
                  </pic:spPr>
                </pic:pic>
              </a:graphicData>
            </a:graphic>
          </wp:anchor>
        </w:drawing>
      </w:r>
      <w:r>
        <w:rPr>
          <w:noProof/>
          <w:lang w:eastAsia="en-AU"/>
        </w:rPr>
        <w:pict>
          <v:group id="_x0000_s1037" style="position:absolute;left:0;text-align:left;margin-left:18.35pt;margin-top:193.95pt;width:288.9pt;height:596.9pt;z-index:251655168;mso-position-horizontal-relative:text;mso-position-vertical-relative:text" coordorigin="989,3418" coordsize="5933,11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1024;top:4703;width:5708;height:10323">
              <v:imagedata r:id="rId9" o:title="pandanus"/>
            </v:shape>
            <v:rect id="_x0000_s1039" style="position:absolute;left:989;top:3418;width:5933;height:11208" filled="f" strokeweight="4.5pt"/>
          </v:group>
        </w:pict>
      </w:r>
    </w:p>
    <w:p w:rsidR="00371D2F" w:rsidRDefault="00F34056" w:rsidP="00C37D2C">
      <w:pPr>
        <w:spacing w:line="276" w:lineRule="auto"/>
        <w:jc w:val="left"/>
      </w:pPr>
      <w:r>
        <w:rPr>
          <w:noProof/>
          <w:lang w:eastAsia="en-AU"/>
        </w:rPr>
        <w:pict>
          <v:shape id="_x0000_s1042" type="#_x0000_t202" style="position:absolute;margin-left:327.4pt;margin-top:446.3pt;width:3in;height:308.05pt;z-index:251658240" stroked="f">
            <v:textbox style="mso-next-textbox:#_x0000_s1042">
              <w:txbxContent>
                <w:p w:rsidR="00D02F67" w:rsidRPr="00172461" w:rsidRDefault="00D02F67" w:rsidP="0033430E">
                  <w:pPr>
                    <w:pStyle w:val="cover-author"/>
                    <w:spacing w:before="240"/>
                  </w:pPr>
                  <w:r>
                    <w:t xml:space="preserve">Ceiwen Pease, </w:t>
                  </w:r>
                  <w:r w:rsidRPr="00FE5526">
                    <w:t>Melanie Trenfield</w:t>
                  </w:r>
                  <w:r>
                    <w:t xml:space="preserve">, </w:t>
                  </w:r>
                  <w:r w:rsidRPr="00FE5526">
                    <w:t>Kim Cheng, Andrew Harford, Alicia Hogan,</w:t>
                  </w:r>
                  <w:r>
                    <w:t xml:space="preserve"> </w:t>
                  </w:r>
                  <w:r w:rsidRPr="00FE5526">
                    <w:t>Claire Costello</w:t>
                  </w:r>
                  <w:r>
                    <w:t>, Thomas Mooney</w:t>
                  </w:r>
                  <w:r w:rsidRPr="00FE5526">
                    <w:t>, and Rick van Dam</w:t>
                  </w:r>
                </w:p>
                <w:p w:rsidR="00D02F67" w:rsidRPr="00172461" w:rsidRDefault="00D02F67" w:rsidP="0033430E">
                  <w:pPr>
                    <w:pStyle w:val="cover-author"/>
                    <w:spacing w:before="240"/>
                  </w:pPr>
                  <w:r>
                    <w:t>June 2016</w:t>
                  </w:r>
                </w:p>
                <w:p w:rsidR="00D02F67" w:rsidRPr="0033430E" w:rsidRDefault="00D02F67" w:rsidP="0033430E">
                  <w:pPr>
                    <w:pStyle w:val="cover-author"/>
                    <w:spacing w:before="240"/>
                  </w:pPr>
                  <w:r>
                    <w:t>Release status - unrestricted</w:t>
                  </w:r>
                </w:p>
                <w:p w:rsidR="00D02F67" w:rsidRPr="0033430E" w:rsidRDefault="00D02F67" w:rsidP="0033430E">
                  <w:pPr>
                    <w:pStyle w:val="cover-author"/>
                    <w:spacing w:before="240"/>
                  </w:pPr>
                  <w:r>
                    <w:t xml:space="preserve">Project number - </w:t>
                  </w:r>
                  <w:r w:rsidRPr="00137FA4">
                    <w:t>COR-2009-010</w:t>
                  </w:r>
                </w:p>
                <w:p w:rsidR="00D02F67" w:rsidRPr="00172461" w:rsidRDefault="00D02F67" w:rsidP="00371D2F">
                  <w:pPr>
                    <w:pStyle w:val="cover-author"/>
                    <w:rPr>
                      <w:rFonts w:ascii="Calibri" w:hAnsi="Calibri"/>
                    </w:rPr>
                  </w:pPr>
                  <w:r w:rsidRPr="00172461">
                    <w:rPr>
                      <w:rFonts w:ascii="Calibri" w:hAnsi="Calibri"/>
                    </w:rPr>
                    <w:t xml:space="preserve">(Release </w:t>
                  </w:r>
                  <w:r w:rsidRPr="00371D2F">
                    <w:t>status</w:t>
                  </w:r>
                  <w:r w:rsidRPr="00172461">
                    <w:rPr>
                      <w:rFonts w:ascii="Calibri" w:hAnsi="Calibri"/>
                    </w:rPr>
                    <w:t xml:space="preserve"> –)</w:t>
                  </w:r>
                </w:p>
              </w:txbxContent>
            </v:textbox>
          </v:shape>
        </w:pict>
      </w:r>
      <w:r>
        <w:rPr>
          <w:noProof/>
          <w:lang w:eastAsia="en-AU"/>
        </w:rPr>
        <w:pict>
          <v:shape id="_x0000_s1041" type="#_x0000_t202" style="position:absolute;margin-left:320.25pt;margin-top:225.45pt;width:223.15pt;height:153.15pt;z-index:251657216" stroked="f">
            <v:textbox style="mso-next-textbox:#_x0000_s1041">
              <w:txbxContent>
                <w:p w:rsidR="00D02F67" w:rsidRPr="0033430E" w:rsidRDefault="00D02F67" w:rsidP="0033430E">
                  <w:pPr>
                    <w:pStyle w:val="Heading1"/>
                    <w:spacing w:line="360" w:lineRule="auto"/>
                    <w:jc w:val="left"/>
                    <w:rPr>
                      <w:rFonts w:cs="Arial"/>
                      <w:b w:val="0"/>
                      <w:spacing w:val="-2"/>
                      <w:szCs w:val="36"/>
                    </w:rPr>
                  </w:pPr>
                  <w:r w:rsidRPr="00DB7C32">
                    <w:rPr>
                      <w:rFonts w:cs="Arial"/>
                      <w:b w:val="0"/>
                      <w:spacing w:val="-2"/>
                      <w:szCs w:val="36"/>
                    </w:rPr>
                    <w:t xml:space="preserve">Refinement of the reference toxicity test protocol for the tropical duckweed </w:t>
                  </w:r>
                  <w:proofErr w:type="spellStart"/>
                  <w:r w:rsidRPr="00DB7C32">
                    <w:rPr>
                      <w:rFonts w:cs="Arial"/>
                      <w:b w:val="0"/>
                      <w:i/>
                      <w:iCs/>
                      <w:spacing w:val="-2"/>
                      <w:szCs w:val="36"/>
                    </w:rPr>
                    <w:t>Lemna</w:t>
                  </w:r>
                  <w:proofErr w:type="spellEnd"/>
                  <w:r w:rsidRPr="00DB7C32">
                    <w:rPr>
                      <w:rFonts w:cs="Arial"/>
                      <w:b w:val="0"/>
                      <w:i/>
                      <w:iCs/>
                      <w:spacing w:val="-2"/>
                      <w:szCs w:val="36"/>
                    </w:rPr>
                    <w:t xml:space="preserve"> </w:t>
                  </w:r>
                  <w:proofErr w:type="spellStart"/>
                  <w:r w:rsidRPr="00DB7C32">
                    <w:rPr>
                      <w:rFonts w:cs="Arial"/>
                      <w:b w:val="0"/>
                      <w:i/>
                      <w:iCs/>
                      <w:spacing w:val="-2"/>
                      <w:szCs w:val="36"/>
                    </w:rPr>
                    <w:t>aequinoctialis</w:t>
                  </w:r>
                  <w:proofErr w:type="spellEnd"/>
                </w:p>
              </w:txbxContent>
            </v:textbox>
          </v:shape>
        </w:pict>
      </w:r>
      <w:r w:rsidR="0033430E">
        <w:rPr>
          <w:noProof/>
          <w:lang w:eastAsia="en-AU"/>
        </w:rPr>
        <w:drawing>
          <wp:anchor distT="0" distB="0" distL="114300" distR="114300" simplePos="0" relativeHeight="251666432" behindDoc="0" locked="0" layoutInCell="1" allowOverlap="1">
            <wp:simplePos x="0" y="0"/>
            <wp:positionH relativeFrom="column">
              <wp:posOffset>1040130</wp:posOffset>
            </wp:positionH>
            <wp:positionV relativeFrom="paragraph">
              <wp:posOffset>179070</wp:posOffset>
            </wp:positionV>
            <wp:extent cx="2051685" cy="1409700"/>
            <wp:effectExtent l="19050" t="0" r="5715" b="0"/>
            <wp:wrapSquare wrapText="bothSides"/>
            <wp:docPr id="31" name="Picture 0"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1.jpg"/>
                    <pic:cNvPicPr/>
                  </pic:nvPicPr>
                  <pic:blipFill>
                    <a:blip r:embed="rId10" cstate="screen"/>
                    <a:stretch>
                      <a:fillRect/>
                    </a:stretch>
                  </pic:blipFill>
                  <pic:spPr>
                    <a:xfrm>
                      <a:off x="0" y="0"/>
                      <a:ext cx="2051685" cy="1409700"/>
                    </a:xfrm>
                    <a:prstGeom prst="rect">
                      <a:avLst/>
                    </a:prstGeom>
                  </pic:spPr>
                </pic:pic>
              </a:graphicData>
            </a:graphic>
          </wp:anchor>
        </w:drawing>
      </w:r>
    </w:p>
    <w:p w:rsidR="00371D2F" w:rsidRDefault="00371D2F" w:rsidP="00C37D2C">
      <w:pPr>
        <w:spacing w:line="276" w:lineRule="auto"/>
        <w:sectPr w:rsidR="00371D2F" w:rsidSect="0045473E">
          <w:headerReference w:type="even" r:id="rId11"/>
          <w:headerReference w:type="default" r:id="rId12"/>
          <w:footerReference w:type="even" r:id="rId13"/>
          <w:footerReference w:type="default" r:id="rId14"/>
          <w:headerReference w:type="first" r:id="rId15"/>
          <w:footerReference w:type="first" r:id="rId16"/>
          <w:pgSz w:w="11906" w:h="16838" w:code="9"/>
          <w:pgMar w:top="567" w:right="567" w:bottom="567" w:left="567" w:header="1077" w:footer="833" w:gutter="0"/>
          <w:pgBorders w:offsetFrom="page">
            <w:bottom w:val="single" w:sz="4" w:space="24" w:color="C0C0C0"/>
          </w:pgBorders>
          <w:pgNumType w:fmt="lowerRoman" w:start="1"/>
          <w:cols w:space="360"/>
          <w:noEndnote/>
        </w:sectPr>
      </w:pPr>
    </w:p>
    <w:p w:rsidR="0033430E" w:rsidRDefault="0033430E" w:rsidP="0033430E">
      <w:pPr>
        <w:jc w:val="center"/>
        <w:rPr>
          <w:i/>
          <w:sz w:val="28"/>
          <w:szCs w:val="28"/>
        </w:rPr>
      </w:pPr>
    </w:p>
    <w:p w:rsidR="0033430E" w:rsidRDefault="0033430E" w:rsidP="0033430E">
      <w:pPr>
        <w:jc w:val="center"/>
        <w:rPr>
          <w:i/>
          <w:sz w:val="28"/>
          <w:szCs w:val="28"/>
        </w:rPr>
      </w:pPr>
    </w:p>
    <w:p w:rsidR="0033430E" w:rsidRDefault="0033430E" w:rsidP="0033430E">
      <w:pPr>
        <w:jc w:val="center"/>
        <w:rPr>
          <w:i/>
          <w:sz w:val="28"/>
          <w:szCs w:val="28"/>
        </w:rPr>
      </w:pPr>
    </w:p>
    <w:p w:rsidR="0033430E" w:rsidRDefault="0033430E" w:rsidP="0033430E">
      <w:pPr>
        <w:jc w:val="center"/>
        <w:rPr>
          <w:i/>
          <w:sz w:val="28"/>
          <w:szCs w:val="28"/>
        </w:rPr>
      </w:pPr>
    </w:p>
    <w:p w:rsidR="0033430E" w:rsidRDefault="0033430E" w:rsidP="0033430E">
      <w:pPr>
        <w:jc w:val="center"/>
        <w:rPr>
          <w:i/>
          <w:sz w:val="28"/>
          <w:szCs w:val="28"/>
        </w:rPr>
      </w:pPr>
    </w:p>
    <w:p w:rsidR="0033430E" w:rsidRDefault="0033430E" w:rsidP="0033430E">
      <w:pPr>
        <w:jc w:val="center"/>
        <w:rPr>
          <w:i/>
          <w:sz w:val="28"/>
          <w:szCs w:val="28"/>
        </w:rPr>
      </w:pPr>
    </w:p>
    <w:p w:rsidR="0033430E" w:rsidRDefault="0033430E" w:rsidP="0033430E">
      <w:pPr>
        <w:jc w:val="center"/>
        <w:rPr>
          <w:i/>
          <w:sz w:val="28"/>
          <w:szCs w:val="28"/>
        </w:rPr>
      </w:pPr>
    </w:p>
    <w:p w:rsidR="0033430E" w:rsidRDefault="0033430E" w:rsidP="0033430E">
      <w:pPr>
        <w:jc w:val="center"/>
        <w:rPr>
          <w:i/>
          <w:sz w:val="28"/>
          <w:szCs w:val="28"/>
        </w:rPr>
      </w:pPr>
    </w:p>
    <w:p w:rsidR="0033430E" w:rsidRDefault="0033430E" w:rsidP="0033430E">
      <w:pPr>
        <w:jc w:val="center"/>
        <w:rPr>
          <w:i/>
          <w:sz w:val="28"/>
          <w:szCs w:val="28"/>
        </w:rPr>
      </w:pPr>
    </w:p>
    <w:p w:rsidR="0033430E" w:rsidRDefault="0033430E" w:rsidP="0033430E">
      <w:pPr>
        <w:jc w:val="center"/>
        <w:rPr>
          <w:i/>
          <w:sz w:val="28"/>
          <w:szCs w:val="28"/>
        </w:rPr>
      </w:pPr>
    </w:p>
    <w:p w:rsidR="0033430E" w:rsidRDefault="0033430E" w:rsidP="0033430E">
      <w:pPr>
        <w:jc w:val="center"/>
        <w:rPr>
          <w:i/>
          <w:sz w:val="28"/>
          <w:szCs w:val="28"/>
        </w:rPr>
      </w:pPr>
    </w:p>
    <w:p w:rsidR="00D7615D" w:rsidRPr="0033430E" w:rsidRDefault="0033430E" w:rsidP="0033430E">
      <w:pPr>
        <w:spacing w:line="276" w:lineRule="auto"/>
        <w:jc w:val="center"/>
        <w:rPr>
          <w:i/>
          <w:sz w:val="18"/>
        </w:rPr>
      </w:pPr>
      <w:r w:rsidRPr="0033430E">
        <w:rPr>
          <w:i/>
          <w:sz w:val="28"/>
          <w:szCs w:val="28"/>
        </w:rPr>
        <w:t>The Department acknowledges the traditional owners of country throughout Australia and their continuing connection to land, sea and community. We pay our respects to them and their cultures and to their elders both past and present.</w:t>
      </w:r>
    </w:p>
    <w:p w:rsidR="00D7615D" w:rsidRDefault="00D7615D" w:rsidP="00C37D2C">
      <w:pPr>
        <w:spacing w:line="276" w:lineRule="auto"/>
        <w:sectPr w:rsidR="00D7615D" w:rsidSect="0045473E">
          <w:pgSz w:w="11906" w:h="16838" w:code="9"/>
          <w:pgMar w:top="1440" w:right="1800" w:bottom="1440" w:left="1800" w:header="1080" w:footer="835" w:gutter="0"/>
          <w:pgBorders w:offsetFrom="page">
            <w:bottom w:val="single" w:sz="4" w:space="24" w:color="C0C0C0"/>
          </w:pgBorders>
          <w:pgNumType w:fmt="lowerRoman" w:start="1"/>
          <w:cols w:space="360"/>
          <w:noEndnote/>
        </w:sectPr>
      </w:pPr>
      <w:r>
        <w:t xml:space="preserve"> </w:t>
      </w:r>
    </w:p>
    <w:p w:rsidR="00885B0A" w:rsidRPr="00FB6665" w:rsidRDefault="00DB7C32" w:rsidP="00FB6665">
      <w:pPr>
        <w:spacing w:line="276" w:lineRule="auto"/>
        <w:jc w:val="center"/>
        <w:rPr>
          <w:rFonts w:ascii="Arial" w:hAnsi="Arial" w:cs="Arial"/>
          <w:b/>
          <w:sz w:val="36"/>
          <w:szCs w:val="36"/>
        </w:rPr>
      </w:pPr>
      <w:bookmarkStart w:id="1" w:name="OLE_LINK1"/>
      <w:bookmarkStart w:id="2" w:name="OLE_LINK2"/>
      <w:r w:rsidRPr="00DB7C32">
        <w:rPr>
          <w:rFonts w:ascii="Arial" w:hAnsi="Arial" w:cs="Arial"/>
          <w:b/>
          <w:sz w:val="36"/>
          <w:szCs w:val="36"/>
        </w:rPr>
        <w:lastRenderedPageBreak/>
        <w:t xml:space="preserve">Refinement of the reference toxicity test protocol for the tropical duckweed </w:t>
      </w:r>
      <w:r>
        <w:rPr>
          <w:rFonts w:ascii="Arial" w:hAnsi="Arial" w:cs="Arial"/>
          <w:b/>
          <w:sz w:val="36"/>
          <w:szCs w:val="36"/>
        </w:rPr>
        <w:br/>
      </w:r>
      <w:proofErr w:type="spellStart"/>
      <w:r w:rsidRPr="00DB7C32">
        <w:rPr>
          <w:rFonts w:ascii="Arial" w:hAnsi="Arial" w:cs="Arial"/>
          <w:b/>
          <w:i/>
          <w:iCs/>
          <w:sz w:val="36"/>
          <w:szCs w:val="36"/>
        </w:rPr>
        <w:t>Lemna</w:t>
      </w:r>
      <w:proofErr w:type="spellEnd"/>
      <w:r w:rsidRPr="00DB7C32">
        <w:rPr>
          <w:rFonts w:ascii="Arial" w:hAnsi="Arial" w:cs="Arial"/>
          <w:b/>
          <w:i/>
          <w:iCs/>
          <w:sz w:val="36"/>
          <w:szCs w:val="36"/>
        </w:rPr>
        <w:t xml:space="preserve"> </w:t>
      </w:r>
      <w:proofErr w:type="spellStart"/>
      <w:r w:rsidRPr="00DB7C32">
        <w:rPr>
          <w:rFonts w:ascii="Arial" w:hAnsi="Arial" w:cs="Arial"/>
          <w:b/>
          <w:i/>
          <w:iCs/>
          <w:sz w:val="36"/>
          <w:szCs w:val="36"/>
        </w:rPr>
        <w:t>aequinoctialis</w:t>
      </w:r>
      <w:bookmarkEnd w:id="1"/>
      <w:bookmarkEnd w:id="2"/>
      <w:proofErr w:type="spellEnd"/>
    </w:p>
    <w:p w:rsidR="00885B0A" w:rsidRDefault="00885B0A" w:rsidP="00C37D2C">
      <w:pPr>
        <w:spacing w:line="276" w:lineRule="auto"/>
      </w:pPr>
    </w:p>
    <w:p w:rsidR="00885B0A" w:rsidRDefault="00885B0A" w:rsidP="00C37D2C">
      <w:pPr>
        <w:spacing w:line="276" w:lineRule="auto"/>
      </w:pPr>
    </w:p>
    <w:p w:rsidR="00885B0A" w:rsidRDefault="00B57890" w:rsidP="00C37D2C">
      <w:pPr>
        <w:pStyle w:val="authors"/>
        <w:spacing w:line="276" w:lineRule="auto"/>
      </w:pPr>
      <w:r>
        <w:t xml:space="preserve">Ceiwen Pease, </w:t>
      </w:r>
      <w:r w:rsidR="00AF37BD">
        <w:t xml:space="preserve">Melanie Trenfield, </w:t>
      </w:r>
      <w:r w:rsidR="006B32AF">
        <w:t>Kim Cheng</w:t>
      </w:r>
      <w:r w:rsidR="00FE5526">
        <w:t xml:space="preserve">, Andrew Harford, </w:t>
      </w:r>
      <w:r w:rsidR="00CB2EFB">
        <w:br/>
      </w:r>
      <w:r w:rsidR="00AF37BD">
        <w:t>Alicia Hogan, Claire Costello</w:t>
      </w:r>
      <w:r>
        <w:t>, Thomas Mooney</w:t>
      </w:r>
      <w:r w:rsidR="00AF37BD">
        <w:t xml:space="preserve"> </w:t>
      </w:r>
      <w:r w:rsidR="00FE5526">
        <w:t>and Rick van Dam</w:t>
      </w:r>
    </w:p>
    <w:p w:rsidR="00885B0A" w:rsidRDefault="00885B0A" w:rsidP="00C37D2C">
      <w:pPr>
        <w:spacing w:line="276" w:lineRule="auto"/>
      </w:pPr>
    </w:p>
    <w:p w:rsidR="00885B0A" w:rsidRDefault="00885B0A" w:rsidP="00C37D2C">
      <w:pPr>
        <w:spacing w:line="276" w:lineRule="auto"/>
      </w:pPr>
    </w:p>
    <w:p w:rsidR="00F17BC5" w:rsidRDefault="00885B0A" w:rsidP="00F17BC5">
      <w:pPr>
        <w:pStyle w:val="BodyText3"/>
        <w:spacing w:line="276" w:lineRule="auto"/>
      </w:pPr>
      <w:r>
        <w:t>Supervising Scientist</w:t>
      </w:r>
    </w:p>
    <w:p w:rsidR="00885B0A" w:rsidRDefault="00885B0A" w:rsidP="00C37D2C">
      <w:pPr>
        <w:pStyle w:val="BodyText3"/>
        <w:spacing w:line="276" w:lineRule="auto"/>
      </w:pPr>
      <w:r>
        <w:t>GPO Box 461, Darwin NT 0801</w:t>
      </w:r>
    </w:p>
    <w:p w:rsidR="00885B0A" w:rsidRDefault="00885B0A" w:rsidP="00C37D2C">
      <w:pPr>
        <w:spacing w:line="276" w:lineRule="auto"/>
      </w:pPr>
    </w:p>
    <w:p w:rsidR="00885B0A" w:rsidRDefault="00885B0A" w:rsidP="00C37D2C">
      <w:pPr>
        <w:spacing w:line="276" w:lineRule="auto"/>
      </w:pPr>
    </w:p>
    <w:p w:rsidR="00885B0A" w:rsidRDefault="00885B0A" w:rsidP="00C37D2C">
      <w:pPr>
        <w:spacing w:line="276" w:lineRule="auto"/>
      </w:pPr>
    </w:p>
    <w:p w:rsidR="00885B0A" w:rsidRDefault="00885B0A" w:rsidP="00C37D2C">
      <w:pPr>
        <w:spacing w:line="276" w:lineRule="auto"/>
      </w:pPr>
    </w:p>
    <w:p w:rsidR="00885B0A" w:rsidRDefault="009E1556" w:rsidP="00C37D2C">
      <w:pPr>
        <w:spacing w:line="276" w:lineRule="auto"/>
        <w:jc w:val="center"/>
      </w:pPr>
      <w:r>
        <w:t>June</w:t>
      </w:r>
      <w:r w:rsidR="00155975">
        <w:t xml:space="preserve"> 2016</w:t>
      </w:r>
    </w:p>
    <w:p w:rsidR="00885B0A" w:rsidRDefault="00885B0A" w:rsidP="00C37D2C">
      <w:pPr>
        <w:spacing w:line="276" w:lineRule="auto"/>
      </w:pPr>
    </w:p>
    <w:p w:rsidR="009E1556" w:rsidRDefault="009E1556" w:rsidP="00C37D2C">
      <w:pPr>
        <w:spacing w:line="276" w:lineRule="auto"/>
      </w:pPr>
    </w:p>
    <w:p w:rsidR="00885B0A" w:rsidRDefault="009E1556" w:rsidP="00C37D2C">
      <w:pPr>
        <w:pStyle w:val="BodyText3"/>
        <w:spacing w:line="276" w:lineRule="auto"/>
      </w:pPr>
      <w:r>
        <w:t>(</w:t>
      </w:r>
      <w:r w:rsidR="00885B0A">
        <w:t xml:space="preserve">Release status – </w:t>
      </w:r>
      <w:r>
        <w:t>unrestricted</w:t>
      </w:r>
      <w:r w:rsidR="00885B0A">
        <w:t>)</w:t>
      </w:r>
    </w:p>
    <w:p w:rsidR="00885B0A" w:rsidRDefault="00885B0A" w:rsidP="00C37D2C">
      <w:pPr>
        <w:pStyle w:val="Date"/>
        <w:spacing w:line="276" w:lineRule="auto"/>
      </w:pPr>
    </w:p>
    <w:p w:rsidR="00885B0A" w:rsidRDefault="00885B0A" w:rsidP="00C37D2C">
      <w:pPr>
        <w:spacing w:line="276" w:lineRule="auto"/>
      </w:pPr>
    </w:p>
    <w:p w:rsidR="00885B0A" w:rsidRDefault="00885B0A" w:rsidP="00C37D2C">
      <w:pPr>
        <w:spacing w:line="276" w:lineRule="auto"/>
      </w:pPr>
    </w:p>
    <w:p w:rsidR="00885B0A" w:rsidRDefault="00885B0A" w:rsidP="00C37D2C">
      <w:pPr>
        <w:spacing w:line="276" w:lineRule="auto"/>
      </w:pPr>
    </w:p>
    <w:p w:rsidR="00885B0A" w:rsidRDefault="00885B0A" w:rsidP="00C37D2C">
      <w:pPr>
        <w:spacing w:line="276" w:lineRule="auto"/>
      </w:pPr>
    </w:p>
    <w:p w:rsidR="00D7615D" w:rsidRDefault="00D7615D" w:rsidP="00C37D2C">
      <w:pPr>
        <w:spacing w:line="276" w:lineRule="auto"/>
      </w:pPr>
    </w:p>
    <w:p w:rsidR="00885B0A" w:rsidRDefault="00885B0A" w:rsidP="00C37D2C">
      <w:pPr>
        <w:spacing w:line="276" w:lineRule="auto"/>
      </w:pPr>
    </w:p>
    <w:p w:rsidR="00885B0A" w:rsidRDefault="00885B0A" w:rsidP="00C37D2C">
      <w:pPr>
        <w:spacing w:line="276" w:lineRule="auto"/>
      </w:pPr>
    </w:p>
    <w:p w:rsidR="00885B0A" w:rsidRDefault="00885B0A" w:rsidP="00C37D2C">
      <w:pPr>
        <w:spacing w:line="276" w:lineRule="auto"/>
      </w:pPr>
    </w:p>
    <w:p w:rsidR="00885B0A" w:rsidRDefault="00885B0A" w:rsidP="00C37D2C">
      <w:pPr>
        <w:spacing w:line="276" w:lineRule="auto"/>
      </w:pPr>
    </w:p>
    <w:p w:rsidR="00844AEB" w:rsidRDefault="009E1556" w:rsidP="009E1556">
      <w:pPr>
        <w:spacing w:line="276" w:lineRule="auto"/>
        <w:jc w:val="center"/>
      </w:pPr>
      <w:r w:rsidRPr="009E1556">
        <w:rPr>
          <w:noProof/>
          <w:lang w:eastAsia="en-AU"/>
        </w:rPr>
        <w:drawing>
          <wp:inline distT="0" distB="0" distL="0" distR="0">
            <wp:extent cx="2632983" cy="990600"/>
            <wp:effectExtent l="0" t="0" r="0" b="0"/>
            <wp:docPr id="45" name="Picture 1" descr="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jpg"/>
                    <pic:cNvPicPr/>
                  </pic:nvPicPr>
                  <pic:blipFill>
                    <a:blip r:embed="rId17" cstate="screen"/>
                    <a:srcRect/>
                    <a:stretch>
                      <a:fillRect/>
                    </a:stretch>
                  </pic:blipFill>
                  <pic:spPr>
                    <a:xfrm>
                      <a:off x="0" y="0"/>
                      <a:ext cx="2632983" cy="990600"/>
                    </a:xfrm>
                    <a:prstGeom prst="rect">
                      <a:avLst/>
                    </a:prstGeom>
                  </pic:spPr>
                </pic:pic>
              </a:graphicData>
            </a:graphic>
          </wp:inline>
        </w:drawing>
      </w:r>
    </w:p>
    <w:p w:rsidR="009F0281" w:rsidRDefault="009F0281" w:rsidP="00C37D2C">
      <w:pPr>
        <w:spacing w:line="276" w:lineRule="auto"/>
        <w:rPr>
          <w:i/>
          <w:sz w:val="18"/>
        </w:rPr>
        <w:sectPr w:rsidR="009F0281" w:rsidSect="0045473E">
          <w:pgSz w:w="11906" w:h="16838" w:code="9"/>
          <w:pgMar w:top="1440" w:right="1800" w:bottom="1440" w:left="1800" w:header="1080" w:footer="835" w:gutter="0"/>
          <w:pgBorders w:offsetFrom="page">
            <w:bottom w:val="single" w:sz="4" w:space="24" w:color="C0C0C0"/>
          </w:pgBorders>
          <w:pgNumType w:fmt="lowerRoman" w:start="1"/>
          <w:cols w:space="360"/>
          <w:noEndnote/>
        </w:sectPr>
      </w:pPr>
    </w:p>
    <w:p w:rsidR="009E1556" w:rsidRPr="007B189B" w:rsidRDefault="009E1556" w:rsidP="009E1556">
      <w:pPr>
        <w:rPr>
          <w:i/>
          <w:sz w:val="18"/>
        </w:rPr>
      </w:pPr>
      <w:r w:rsidRPr="007B189B">
        <w:rPr>
          <w:i/>
          <w:sz w:val="18"/>
        </w:rPr>
        <w:t>How to cite this report:</w:t>
      </w:r>
    </w:p>
    <w:p w:rsidR="009E1556" w:rsidRPr="002B7F0F" w:rsidRDefault="009E1556" w:rsidP="002B7F0F">
      <w:pPr>
        <w:pStyle w:val="referencelist1"/>
      </w:pPr>
      <w:r>
        <w:t>Pease C, Trenfield M, Cheng K, Harford A, Hogan A, Costello C, Mooney T &amp; van</w:t>
      </w:r>
      <w:r w:rsidR="005E12B4">
        <w:t xml:space="preserve"> </w:t>
      </w:r>
      <w:r>
        <w:t>Dam R</w:t>
      </w:r>
      <w:r w:rsidRPr="007B189B">
        <w:t xml:space="preserve"> </w:t>
      </w:r>
      <w:r w:rsidRPr="002B7F0F">
        <w:t xml:space="preserve">2016. </w:t>
      </w:r>
      <w:r w:rsidR="00DB7C32" w:rsidRPr="00DB7C32">
        <w:t xml:space="preserve">Refinement of the reference toxicity test protocol for the tropical duckweed </w:t>
      </w:r>
      <w:proofErr w:type="spellStart"/>
      <w:r w:rsidR="00DB7C32" w:rsidRPr="00DB7C32">
        <w:rPr>
          <w:i/>
          <w:iCs/>
        </w:rPr>
        <w:t>Lemna</w:t>
      </w:r>
      <w:proofErr w:type="spellEnd"/>
      <w:r w:rsidR="00DB7C32" w:rsidRPr="00DB7C32">
        <w:rPr>
          <w:i/>
          <w:iCs/>
        </w:rPr>
        <w:t xml:space="preserve"> </w:t>
      </w:r>
      <w:proofErr w:type="spellStart"/>
      <w:r w:rsidR="00DB7C32" w:rsidRPr="00DB7C32">
        <w:rPr>
          <w:i/>
          <w:iCs/>
        </w:rPr>
        <w:t>aequinoctialis</w:t>
      </w:r>
      <w:proofErr w:type="spellEnd"/>
      <w:r w:rsidRPr="002B7F0F">
        <w:t xml:space="preserve">. </w:t>
      </w:r>
      <w:proofErr w:type="gramStart"/>
      <w:r w:rsidRPr="002B7F0F">
        <w:t>Internal Report 644, June, Supervising Scientist, Darwin.</w:t>
      </w:r>
      <w:proofErr w:type="gramEnd"/>
    </w:p>
    <w:p w:rsidR="00885B0A" w:rsidRPr="005E12B4" w:rsidRDefault="009E1556" w:rsidP="005E12B4">
      <w:pPr>
        <w:rPr>
          <w:i/>
          <w:sz w:val="18"/>
        </w:rPr>
      </w:pPr>
      <w:r w:rsidRPr="00E34D7E">
        <w:rPr>
          <w:iCs/>
          <w:sz w:val="18"/>
        </w:rPr>
        <w:t xml:space="preserve">Project number – </w:t>
      </w:r>
      <w:r w:rsidR="008143DB" w:rsidRPr="008143DB">
        <w:rPr>
          <w:iCs/>
          <w:sz w:val="18"/>
        </w:rPr>
        <w:t>COR-2009-010</w:t>
      </w:r>
    </w:p>
    <w:p w:rsidR="004A611F" w:rsidRDefault="004A611F" w:rsidP="00C37D2C">
      <w:pPr>
        <w:spacing w:line="276" w:lineRule="auto"/>
        <w:rPr>
          <w:i/>
          <w:sz w:val="18"/>
        </w:rPr>
      </w:pPr>
      <w:r>
        <w:rPr>
          <w:i/>
          <w:sz w:val="18"/>
        </w:rPr>
        <w:t>Authors of this report:</w:t>
      </w:r>
    </w:p>
    <w:p w:rsidR="002B7F0F" w:rsidRPr="007B189B" w:rsidRDefault="00B57890" w:rsidP="002B7F0F">
      <w:pPr>
        <w:spacing w:after="80" w:line="240" w:lineRule="auto"/>
        <w:ind w:left="357"/>
        <w:rPr>
          <w:sz w:val="20"/>
        </w:rPr>
      </w:pPr>
      <w:r>
        <w:rPr>
          <w:sz w:val="20"/>
        </w:rPr>
        <w:t>Ceiwen Pease</w:t>
      </w:r>
      <w:r w:rsidR="004A611F" w:rsidRPr="006B32AF">
        <w:rPr>
          <w:sz w:val="20"/>
        </w:rPr>
        <w:t xml:space="preserve"> </w:t>
      </w:r>
      <w:r w:rsidR="002B7F0F" w:rsidRPr="007B189B">
        <w:rPr>
          <w:sz w:val="20"/>
        </w:rPr>
        <w:t>–</w:t>
      </w:r>
      <w:r w:rsidR="002B7F0F">
        <w:rPr>
          <w:sz w:val="20"/>
        </w:rPr>
        <w:t xml:space="preserve"> </w:t>
      </w:r>
      <w:r w:rsidR="002B7F0F" w:rsidRPr="007B189B">
        <w:rPr>
          <w:sz w:val="20"/>
        </w:rPr>
        <w:t>Supervising Scientist, GPO Box 461, Darwin NT 0801, Australia</w:t>
      </w:r>
    </w:p>
    <w:p w:rsidR="002B7F0F" w:rsidRPr="007B189B" w:rsidRDefault="002B7F0F" w:rsidP="002B7F0F">
      <w:pPr>
        <w:spacing w:after="80" w:line="240" w:lineRule="auto"/>
        <w:ind w:left="357"/>
        <w:rPr>
          <w:sz w:val="20"/>
        </w:rPr>
      </w:pPr>
      <w:r>
        <w:rPr>
          <w:sz w:val="20"/>
        </w:rPr>
        <w:t xml:space="preserve">Kim Cheng </w:t>
      </w:r>
      <w:r w:rsidRPr="007B189B">
        <w:rPr>
          <w:sz w:val="20"/>
        </w:rPr>
        <w:t>–</w:t>
      </w:r>
      <w:r>
        <w:rPr>
          <w:sz w:val="20"/>
        </w:rPr>
        <w:t xml:space="preserve"> </w:t>
      </w:r>
      <w:r w:rsidRPr="007B189B">
        <w:rPr>
          <w:sz w:val="20"/>
        </w:rPr>
        <w:t>Supervising Scientist, GPO Box 461, Darwin NT 0801, Australia</w:t>
      </w:r>
    </w:p>
    <w:p w:rsidR="002B7F0F" w:rsidRPr="007B189B" w:rsidRDefault="002B7F0F" w:rsidP="002B7F0F">
      <w:pPr>
        <w:spacing w:after="80" w:line="240" w:lineRule="auto"/>
        <w:ind w:left="357"/>
        <w:rPr>
          <w:sz w:val="20"/>
        </w:rPr>
      </w:pPr>
      <w:r>
        <w:rPr>
          <w:sz w:val="20"/>
        </w:rPr>
        <w:t xml:space="preserve">Andrew Harford </w:t>
      </w:r>
      <w:r w:rsidRPr="007B189B">
        <w:rPr>
          <w:sz w:val="20"/>
        </w:rPr>
        <w:t>–</w:t>
      </w:r>
      <w:r>
        <w:rPr>
          <w:sz w:val="20"/>
        </w:rPr>
        <w:t xml:space="preserve"> </w:t>
      </w:r>
      <w:r w:rsidRPr="007B189B">
        <w:rPr>
          <w:sz w:val="20"/>
        </w:rPr>
        <w:t>Supervising Scientist, GPO Box 461, Darwin NT 0801, Australia</w:t>
      </w:r>
    </w:p>
    <w:p w:rsidR="002B7F0F" w:rsidRPr="007B189B" w:rsidRDefault="002B7F0F" w:rsidP="002B7F0F">
      <w:pPr>
        <w:spacing w:after="80" w:line="240" w:lineRule="auto"/>
        <w:ind w:left="357"/>
        <w:rPr>
          <w:sz w:val="20"/>
        </w:rPr>
      </w:pPr>
      <w:r>
        <w:rPr>
          <w:sz w:val="20"/>
        </w:rPr>
        <w:t xml:space="preserve">Alicia Hogan </w:t>
      </w:r>
      <w:r w:rsidRPr="007B189B">
        <w:rPr>
          <w:sz w:val="20"/>
        </w:rPr>
        <w:t>–</w:t>
      </w:r>
      <w:r>
        <w:rPr>
          <w:sz w:val="20"/>
        </w:rPr>
        <w:t xml:space="preserve"> </w:t>
      </w:r>
      <w:r w:rsidRPr="007B189B">
        <w:rPr>
          <w:sz w:val="20"/>
        </w:rPr>
        <w:t>Supervising Scientist, GPO Box 461, Darwin NT 0801, Australia</w:t>
      </w:r>
    </w:p>
    <w:p w:rsidR="002B7F0F" w:rsidRPr="007B189B" w:rsidRDefault="002B7F0F" w:rsidP="002B7F0F">
      <w:pPr>
        <w:spacing w:after="80" w:line="240" w:lineRule="auto"/>
        <w:ind w:left="357"/>
        <w:rPr>
          <w:sz w:val="20"/>
        </w:rPr>
      </w:pPr>
      <w:r>
        <w:rPr>
          <w:sz w:val="20"/>
        </w:rPr>
        <w:t xml:space="preserve">Claire Costello </w:t>
      </w:r>
      <w:r w:rsidRPr="007B189B">
        <w:rPr>
          <w:sz w:val="20"/>
        </w:rPr>
        <w:t>–</w:t>
      </w:r>
      <w:r>
        <w:rPr>
          <w:sz w:val="20"/>
        </w:rPr>
        <w:t xml:space="preserve"> </w:t>
      </w:r>
      <w:r w:rsidRPr="007B189B">
        <w:rPr>
          <w:sz w:val="20"/>
        </w:rPr>
        <w:t>Supervising Scientist, GPO Box 461, Darwin NT 0801, Australia</w:t>
      </w:r>
    </w:p>
    <w:p w:rsidR="002B7F0F" w:rsidRPr="007B189B" w:rsidRDefault="002B7F0F" w:rsidP="002B7F0F">
      <w:pPr>
        <w:spacing w:after="80" w:line="240" w:lineRule="auto"/>
        <w:ind w:left="357"/>
        <w:rPr>
          <w:sz w:val="20"/>
        </w:rPr>
      </w:pPr>
      <w:r>
        <w:rPr>
          <w:sz w:val="20"/>
        </w:rPr>
        <w:t xml:space="preserve">Thomas Mooney </w:t>
      </w:r>
      <w:r w:rsidRPr="007B189B">
        <w:rPr>
          <w:sz w:val="20"/>
        </w:rPr>
        <w:t>–</w:t>
      </w:r>
      <w:r>
        <w:rPr>
          <w:sz w:val="20"/>
        </w:rPr>
        <w:t xml:space="preserve"> </w:t>
      </w:r>
      <w:r w:rsidRPr="007B189B">
        <w:rPr>
          <w:sz w:val="20"/>
        </w:rPr>
        <w:t>Supervising Scientist, GPO Box 461, Darwin NT 0801, Australia</w:t>
      </w:r>
    </w:p>
    <w:p w:rsidR="002B7F0F" w:rsidRPr="007B189B" w:rsidRDefault="002B7F0F" w:rsidP="002B7F0F">
      <w:pPr>
        <w:spacing w:after="80" w:line="240" w:lineRule="auto"/>
        <w:ind w:left="357"/>
        <w:rPr>
          <w:sz w:val="20"/>
        </w:rPr>
      </w:pPr>
      <w:r>
        <w:rPr>
          <w:sz w:val="20"/>
        </w:rPr>
        <w:t xml:space="preserve">Rick van Dam </w:t>
      </w:r>
      <w:r w:rsidRPr="007B189B">
        <w:rPr>
          <w:sz w:val="20"/>
        </w:rPr>
        <w:t>–</w:t>
      </w:r>
      <w:r>
        <w:rPr>
          <w:sz w:val="20"/>
        </w:rPr>
        <w:t xml:space="preserve"> </w:t>
      </w:r>
      <w:r w:rsidRPr="007B189B">
        <w:rPr>
          <w:sz w:val="20"/>
        </w:rPr>
        <w:t>Supervising Scientist, GPO Box 461, Darwin NT 0801, Australia</w:t>
      </w:r>
    </w:p>
    <w:p w:rsidR="005E12B4" w:rsidRDefault="005E12B4" w:rsidP="005E12B4">
      <w:pPr>
        <w:jc w:val="left"/>
        <w:rPr>
          <w:spacing w:val="-4"/>
          <w:lang w:val="en-US" w:eastAsia="en-AU"/>
        </w:rPr>
      </w:pPr>
    </w:p>
    <w:p w:rsidR="005E12B4" w:rsidRPr="00241607" w:rsidRDefault="005E12B4" w:rsidP="005E12B4">
      <w:pPr>
        <w:jc w:val="left"/>
        <w:rPr>
          <w:spacing w:val="-4"/>
          <w:lang w:val="en-US" w:eastAsia="en-AU"/>
        </w:rPr>
      </w:pPr>
      <w:r w:rsidRPr="00241607">
        <w:rPr>
          <w:spacing w:val="-4"/>
          <w:lang w:val="en-US" w:eastAsia="en-AU"/>
        </w:rPr>
        <w:t xml:space="preserve">Supervising Scientist is a branch of the Australian Government Department of </w:t>
      </w:r>
      <w:r w:rsidRPr="00241607">
        <w:rPr>
          <w:spacing w:val="-4"/>
          <w:lang w:val="en-US" w:eastAsia="en-AU"/>
        </w:rPr>
        <w:br/>
        <w:t>the Environment.</w:t>
      </w:r>
    </w:p>
    <w:p w:rsidR="005E12B4" w:rsidRPr="00241607" w:rsidRDefault="005E12B4" w:rsidP="005E12B4">
      <w:pPr>
        <w:jc w:val="left"/>
        <w:rPr>
          <w:spacing w:val="-4"/>
          <w:lang w:val="en-US" w:eastAsia="en-AU"/>
        </w:rPr>
      </w:pPr>
      <w:r w:rsidRPr="00241607">
        <w:rPr>
          <w:spacing w:val="-4"/>
          <w:lang w:val="en-US" w:eastAsia="en-AU"/>
        </w:rPr>
        <w:t>Supervising Scientist</w:t>
      </w:r>
      <w:r>
        <w:rPr>
          <w:spacing w:val="-4"/>
          <w:lang w:val="en-US" w:eastAsia="en-AU"/>
        </w:rPr>
        <w:t xml:space="preserve"> </w:t>
      </w:r>
      <w:r>
        <w:rPr>
          <w:spacing w:val="-4"/>
          <w:lang w:val="en-US" w:eastAsia="en-AU"/>
        </w:rPr>
        <w:br/>
      </w:r>
      <w:r w:rsidRPr="00241607">
        <w:rPr>
          <w:spacing w:val="-4"/>
          <w:lang w:val="en-US" w:eastAsia="en-AU"/>
        </w:rPr>
        <w:t xml:space="preserve">Department of the Environment </w:t>
      </w:r>
      <w:r>
        <w:rPr>
          <w:spacing w:val="-4"/>
          <w:lang w:val="en-US" w:eastAsia="en-AU"/>
        </w:rPr>
        <w:br/>
      </w:r>
      <w:r w:rsidRPr="00241607">
        <w:rPr>
          <w:spacing w:val="-4"/>
          <w:lang w:val="en-US" w:eastAsia="en-AU"/>
        </w:rPr>
        <w:t xml:space="preserve">GPO </w:t>
      </w:r>
      <w:smartTag w:uri="urn:schemas-microsoft-com:office:smarttags" w:element="address">
        <w:smartTag w:uri="urn:schemas-microsoft-com:office:smarttags" w:element="Street">
          <w:r w:rsidRPr="00241607">
            <w:rPr>
              <w:spacing w:val="-4"/>
              <w:lang w:val="en-US" w:eastAsia="en-AU"/>
            </w:rPr>
            <w:t>Box 461</w:t>
          </w:r>
        </w:smartTag>
        <w:r w:rsidRPr="00241607">
          <w:rPr>
            <w:spacing w:val="-4"/>
            <w:lang w:val="en-US" w:eastAsia="en-AU"/>
          </w:rPr>
          <w:t xml:space="preserve">, </w:t>
        </w:r>
        <w:smartTag w:uri="urn:schemas-microsoft-com:office:smarttags" w:element="City">
          <w:r w:rsidRPr="00241607">
            <w:rPr>
              <w:spacing w:val="-4"/>
              <w:lang w:val="en-US" w:eastAsia="en-AU"/>
            </w:rPr>
            <w:t>Darwin</w:t>
          </w:r>
        </w:smartTag>
        <w:r w:rsidRPr="00241607">
          <w:rPr>
            <w:spacing w:val="-4"/>
            <w:lang w:val="en-US" w:eastAsia="en-AU"/>
          </w:rPr>
          <w:t xml:space="preserve"> </w:t>
        </w:r>
        <w:smartTag w:uri="urn:schemas-microsoft-com:office:smarttags" w:element="State">
          <w:r w:rsidRPr="00241607">
            <w:rPr>
              <w:spacing w:val="-4"/>
              <w:lang w:val="en-US" w:eastAsia="en-AU"/>
            </w:rPr>
            <w:t>NT</w:t>
          </w:r>
        </w:smartTag>
      </w:smartTag>
      <w:r w:rsidRPr="00241607">
        <w:rPr>
          <w:spacing w:val="-4"/>
          <w:lang w:val="en-US" w:eastAsia="en-AU"/>
        </w:rPr>
        <w:t xml:space="preserve"> 0801 Australia</w:t>
      </w:r>
    </w:p>
    <w:p w:rsidR="005E12B4" w:rsidRPr="00241607" w:rsidRDefault="005E12B4" w:rsidP="005E12B4">
      <w:pPr>
        <w:rPr>
          <w:spacing w:val="-4"/>
          <w:lang w:val="en-US" w:eastAsia="en-AU"/>
        </w:rPr>
      </w:pPr>
      <w:r w:rsidRPr="00241607">
        <w:rPr>
          <w:b/>
          <w:spacing w:val="-4"/>
          <w:lang w:val="en-US" w:eastAsia="en-AU"/>
        </w:rPr>
        <w:t>environment</w:t>
      </w:r>
      <w:r w:rsidRPr="00241607">
        <w:rPr>
          <w:spacing w:val="-4"/>
          <w:lang w:val="en-US" w:eastAsia="en-AU"/>
        </w:rPr>
        <w:t>.gov.au/science/supervising-scientist/publications</w:t>
      </w:r>
    </w:p>
    <w:p w:rsidR="005E12B4" w:rsidRDefault="005E12B4" w:rsidP="005E12B4"/>
    <w:p w:rsidR="005E12B4" w:rsidRDefault="005E12B4" w:rsidP="005E12B4"/>
    <w:p w:rsidR="005E12B4" w:rsidRPr="005A73B9" w:rsidRDefault="005E12B4" w:rsidP="005E12B4">
      <w:r w:rsidRPr="005A73B9">
        <w:t>© Commonwealth of Australia 201</w:t>
      </w:r>
      <w:r>
        <w:t>6</w:t>
      </w:r>
    </w:p>
    <w:p w:rsidR="005E12B4" w:rsidRDefault="005E12B4" w:rsidP="005E12B4">
      <w:r>
        <w:rPr>
          <w:noProof/>
          <w:lang w:eastAsia="en-AU"/>
        </w:rPr>
        <w:drawing>
          <wp:inline distT="0" distB="0" distL="0" distR="0">
            <wp:extent cx="1524000" cy="533400"/>
            <wp:effectExtent l="19050" t="0" r="0" b="0"/>
            <wp:docPr id="61" name="Picture 0" descr="Copyright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Image.tif"/>
                    <pic:cNvPicPr/>
                  </pic:nvPicPr>
                  <pic:blipFill>
                    <a:blip r:embed="rId18" cstate="screen"/>
                    <a:stretch>
                      <a:fillRect/>
                    </a:stretch>
                  </pic:blipFill>
                  <pic:spPr>
                    <a:xfrm>
                      <a:off x="0" y="0"/>
                      <a:ext cx="1524000" cy="533400"/>
                    </a:xfrm>
                    <a:prstGeom prst="rect">
                      <a:avLst/>
                    </a:prstGeom>
                  </pic:spPr>
                </pic:pic>
              </a:graphicData>
            </a:graphic>
          </wp:inline>
        </w:drawing>
      </w:r>
    </w:p>
    <w:p w:rsidR="005E12B4" w:rsidRDefault="005E12B4" w:rsidP="005E12B4">
      <w:r>
        <w:t xml:space="preserve">IR644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r w:rsidRPr="005A73B9">
        <w:t>http://creative</w:t>
      </w:r>
      <w:r>
        <w:t>commons.org/licenses/by/3.0/au/</w:t>
      </w:r>
    </w:p>
    <w:p w:rsidR="005E12B4" w:rsidRPr="00892A8E" w:rsidRDefault="005E12B4" w:rsidP="005E12B4">
      <w:pPr>
        <w:rPr>
          <w:b/>
          <w:spacing w:val="-2"/>
          <w:lang w:val="en-US" w:eastAsia="en-AU"/>
        </w:rPr>
      </w:pPr>
      <w:r w:rsidRPr="00892A8E">
        <w:rPr>
          <w:b/>
          <w:spacing w:val="-2"/>
          <w:lang w:val="en-US" w:eastAsia="en-AU"/>
        </w:rPr>
        <w:t>Disclaimer</w:t>
      </w:r>
    </w:p>
    <w:p w:rsidR="005E12B4" w:rsidRPr="00614CAF" w:rsidRDefault="005E12B4" w:rsidP="005E12B4">
      <w:pPr>
        <w:rPr>
          <w:spacing w:val="-4"/>
          <w:lang w:val="en-US" w:eastAsia="en-AU"/>
        </w:rPr>
      </w:pPr>
      <w:r w:rsidRPr="00614CAF">
        <w:rPr>
          <w:spacing w:val="-4"/>
          <w:lang w:val="en-US" w:eastAsia="en-AU"/>
        </w:rPr>
        <w:t xml:space="preserve">The views and opinions expressed in this publication are those of the authors and do not necessarily reflect those of the Australian Government or the Minister for the Environment. </w:t>
      </w:r>
    </w:p>
    <w:p w:rsidR="005E12B4" w:rsidRDefault="005E12B4" w:rsidP="005E12B4">
      <w:pPr>
        <w:rPr>
          <w:lang w:val="en-US" w:eastAsia="en-AU"/>
        </w:rPr>
      </w:pPr>
      <w:r w:rsidRPr="00813FD2">
        <w:rPr>
          <w:lang w:val="en-US"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885B0A" w:rsidRDefault="00885B0A" w:rsidP="00C37D2C">
      <w:pPr>
        <w:spacing w:line="276" w:lineRule="auto"/>
      </w:pPr>
    </w:p>
    <w:p w:rsidR="00885B0A" w:rsidRDefault="00885B0A" w:rsidP="00C37D2C">
      <w:pPr>
        <w:pStyle w:val="Heading1"/>
        <w:spacing w:line="276" w:lineRule="auto"/>
        <w:sectPr w:rsidR="00885B0A" w:rsidSect="0045473E">
          <w:pgSz w:w="11906" w:h="16838" w:code="9"/>
          <w:pgMar w:top="1440" w:right="1800" w:bottom="1440" w:left="1800" w:header="1080" w:footer="835" w:gutter="0"/>
          <w:pgBorders w:offsetFrom="page">
            <w:bottom w:val="single" w:sz="4" w:space="24" w:color="C0C0C0"/>
          </w:pgBorders>
          <w:pgNumType w:fmt="lowerRoman"/>
          <w:cols w:space="360"/>
          <w:noEndnote/>
        </w:sectPr>
      </w:pPr>
      <w:bookmarkStart w:id="3" w:name="_Toc513964642"/>
      <w:bookmarkStart w:id="4" w:name="_Toc529153317"/>
      <w:bookmarkStart w:id="5" w:name="_Toc529257114"/>
      <w:bookmarkStart w:id="6" w:name="_Toc530561182"/>
      <w:bookmarkStart w:id="7" w:name="_Toc328494"/>
      <w:bookmarkStart w:id="8" w:name="_Toc10348567"/>
      <w:bookmarkStart w:id="9" w:name="_Toc10440452"/>
      <w:bookmarkStart w:id="10" w:name="_Toc14069262"/>
      <w:bookmarkStart w:id="11" w:name="_Toc44923914"/>
      <w:bookmarkStart w:id="12" w:name="_Toc44999410"/>
      <w:bookmarkStart w:id="13" w:name="_Toc45098428"/>
      <w:bookmarkStart w:id="14" w:name="_Toc45703076"/>
    </w:p>
    <w:p w:rsidR="00220F33" w:rsidRDefault="00885B0A" w:rsidP="003962E0">
      <w:pPr>
        <w:pStyle w:val="Heading1"/>
        <w:spacing w:line="276" w:lineRule="auto"/>
        <w:rPr>
          <w:noProof/>
        </w:rPr>
      </w:pPr>
      <w:bookmarkStart w:id="15" w:name="_Toc52076361"/>
      <w:bookmarkStart w:id="16" w:name="_Toc52076386"/>
      <w:bookmarkStart w:id="17" w:name="_Toc454270816"/>
      <w:bookmarkStart w:id="18" w:name="_Toc454457289"/>
      <w:r>
        <w:t>Contents</w:t>
      </w:r>
      <w:bookmarkStart w:id="19" w:name="_Toc529153318"/>
      <w:bookmarkStart w:id="20" w:name="_Toc529257115"/>
      <w:bookmarkStart w:id="21" w:name="_Toc530561183"/>
      <w:bookmarkStart w:id="22" w:name="_Toc10348566"/>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F34056" w:rsidRPr="00F34056">
        <w:rPr>
          <w:sz w:val="24"/>
        </w:rPr>
        <w:fldChar w:fldCharType="begin"/>
      </w:r>
      <w:r w:rsidR="003962E0">
        <w:rPr>
          <w:sz w:val="24"/>
        </w:rPr>
        <w:instrText xml:space="preserve"> TOC \o "1-2" \h \z \t "Heading 3,3" </w:instrText>
      </w:r>
      <w:r w:rsidR="00F34056" w:rsidRPr="00F34056">
        <w:rPr>
          <w:sz w:val="24"/>
        </w:rPr>
        <w:fldChar w:fldCharType="separate"/>
      </w:r>
    </w:p>
    <w:p w:rsidR="00220F33" w:rsidRDefault="00F34056">
      <w:pPr>
        <w:pStyle w:val="TOC1"/>
        <w:rPr>
          <w:rFonts w:asciiTheme="minorHAnsi" w:eastAsiaTheme="minorEastAsia" w:hAnsiTheme="minorHAnsi" w:cstheme="minorBidi"/>
          <w:b w:val="0"/>
          <w:noProof/>
          <w:sz w:val="22"/>
          <w:szCs w:val="22"/>
          <w:lang w:eastAsia="en-AU"/>
        </w:rPr>
      </w:pPr>
      <w:hyperlink w:anchor="_Toc454457290" w:history="1">
        <w:r w:rsidR="00220F33" w:rsidRPr="00F050AB">
          <w:rPr>
            <w:rStyle w:val="Hyperlink"/>
            <w:noProof/>
          </w:rPr>
          <w:t>Executive summary</w:t>
        </w:r>
        <w:r w:rsidR="00220F33">
          <w:rPr>
            <w:noProof/>
            <w:webHidden/>
          </w:rPr>
          <w:tab/>
        </w:r>
        <w:r>
          <w:rPr>
            <w:noProof/>
            <w:webHidden/>
          </w:rPr>
          <w:fldChar w:fldCharType="begin"/>
        </w:r>
        <w:r w:rsidR="00220F33">
          <w:rPr>
            <w:noProof/>
            <w:webHidden/>
          </w:rPr>
          <w:instrText xml:space="preserve"> PAGEREF _Toc454457290 \h </w:instrText>
        </w:r>
        <w:r>
          <w:rPr>
            <w:noProof/>
            <w:webHidden/>
          </w:rPr>
        </w:r>
        <w:r>
          <w:rPr>
            <w:noProof/>
            <w:webHidden/>
          </w:rPr>
          <w:fldChar w:fldCharType="separate"/>
        </w:r>
        <w:r w:rsidR="00CB2EFB">
          <w:rPr>
            <w:noProof/>
            <w:webHidden/>
          </w:rPr>
          <w:t>1</w:t>
        </w:r>
        <w:r>
          <w:rPr>
            <w:noProof/>
            <w:webHidden/>
          </w:rPr>
          <w:fldChar w:fldCharType="end"/>
        </w:r>
      </w:hyperlink>
    </w:p>
    <w:p w:rsidR="00220F33" w:rsidRDefault="00F34056">
      <w:pPr>
        <w:pStyle w:val="TOC1"/>
        <w:rPr>
          <w:rFonts w:asciiTheme="minorHAnsi" w:eastAsiaTheme="minorEastAsia" w:hAnsiTheme="minorHAnsi" w:cstheme="minorBidi"/>
          <w:b w:val="0"/>
          <w:noProof/>
          <w:sz w:val="22"/>
          <w:szCs w:val="22"/>
          <w:lang w:eastAsia="en-AU"/>
        </w:rPr>
      </w:pPr>
      <w:hyperlink w:anchor="_Toc454457291" w:history="1">
        <w:r w:rsidR="00220F33" w:rsidRPr="00F050AB">
          <w:rPr>
            <w:rStyle w:val="Hyperlink"/>
            <w:noProof/>
          </w:rPr>
          <w:t>1  Introduction</w:t>
        </w:r>
        <w:r w:rsidR="00220F33">
          <w:rPr>
            <w:noProof/>
            <w:webHidden/>
          </w:rPr>
          <w:tab/>
        </w:r>
        <w:r>
          <w:rPr>
            <w:noProof/>
            <w:webHidden/>
          </w:rPr>
          <w:fldChar w:fldCharType="begin"/>
        </w:r>
        <w:r w:rsidR="00220F33">
          <w:rPr>
            <w:noProof/>
            <w:webHidden/>
          </w:rPr>
          <w:instrText xml:space="preserve"> PAGEREF _Toc454457291 \h </w:instrText>
        </w:r>
        <w:r>
          <w:rPr>
            <w:noProof/>
            <w:webHidden/>
          </w:rPr>
        </w:r>
        <w:r>
          <w:rPr>
            <w:noProof/>
            <w:webHidden/>
          </w:rPr>
          <w:fldChar w:fldCharType="separate"/>
        </w:r>
        <w:r w:rsidR="00CB2EFB">
          <w:rPr>
            <w:noProof/>
            <w:webHidden/>
          </w:rPr>
          <w:t>2</w:t>
        </w:r>
        <w:r>
          <w:rPr>
            <w:noProof/>
            <w:webHidden/>
          </w:rPr>
          <w:fldChar w:fldCharType="end"/>
        </w:r>
      </w:hyperlink>
    </w:p>
    <w:p w:rsidR="00220F33" w:rsidRDefault="00F34056">
      <w:pPr>
        <w:pStyle w:val="TOC1"/>
        <w:rPr>
          <w:rFonts w:asciiTheme="minorHAnsi" w:eastAsiaTheme="minorEastAsia" w:hAnsiTheme="minorHAnsi" w:cstheme="minorBidi"/>
          <w:b w:val="0"/>
          <w:noProof/>
          <w:sz w:val="22"/>
          <w:szCs w:val="22"/>
          <w:lang w:eastAsia="en-AU"/>
        </w:rPr>
      </w:pPr>
      <w:hyperlink w:anchor="_Toc454457292" w:history="1">
        <w:r w:rsidR="00220F33" w:rsidRPr="00F050AB">
          <w:rPr>
            <w:rStyle w:val="Hyperlink"/>
            <w:noProof/>
          </w:rPr>
          <w:t>2  Methods</w:t>
        </w:r>
        <w:r w:rsidR="00220F33">
          <w:rPr>
            <w:noProof/>
            <w:webHidden/>
          </w:rPr>
          <w:tab/>
        </w:r>
        <w:r>
          <w:rPr>
            <w:noProof/>
            <w:webHidden/>
          </w:rPr>
          <w:fldChar w:fldCharType="begin"/>
        </w:r>
        <w:r w:rsidR="00220F33">
          <w:rPr>
            <w:noProof/>
            <w:webHidden/>
          </w:rPr>
          <w:instrText xml:space="preserve"> PAGEREF _Toc454457292 \h </w:instrText>
        </w:r>
        <w:r>
          <w:rPr>
            <w:noProof/>
            <w:webHidden/>
          </w:rPr>
        </w:r>
        <w:r>
          <w:rPr>
            <w:noProof/>
            <w:webHidden/>
          </w:rPr>
          <w:fldChar w:fldCharType="separate"/>
        </w:r>
        <w:r w:rsidR="00CB2EFB">
          <w:rPr>
            <w:noProof/>
            <w:webHidden/>
          </w:rPr>
          <w:t>3</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293" w:history="1">
        <w:r w:rsidR="00220F33" w:rsidRPr="00F050AB">
          <w:rPr>
            <w:rStyle w:val="Hyperlink"/>
            <w:noProof/>
          </w:rPr>
          <w:t>2.1  Test organism and culture condition</w:t>
        </w:r>
        <w:r w:rsidR="00220F33">
          <w:rPr>
            <w:noProof/>
            <w:webHidden/>
          </w:rPr>
          <w:tab/>
        </w:r>
        <w:r>
          <w:rPr>
            <w:noProof/>
            <w:webHidden/>
          </w:rPr>
          <w:fldChar w:fldCharType="begin"/>
        </w:r>
        <w:r w:rsidR="00220F33">
          <w:rPr>
            <w:noProof/>
            <w:webHidden/>
          </w:rPr>
          <w:instrText xml:space="preserve"> PAGEREF _Toc454457293 \h </w:instrText>
        </w:r>
        <w:r>
          <w:rPr>
            <w:noProof/>
            <w:webHidden/>
          </w:rPr>
        </w:r>
        <w:r>
          <w:rPr>
            <w:noProof/>
            <w:webHidden/>
          </w:rPr>
          <w:fldChar w:fldCharType="separate"/>
        </w:r>
        <w:r w:rsidR="00CB2EFB">
          <w:rPr>
            <w:noProof/>
            <w:webHidden/>
          </w:rPr>
          <w:t>3</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294" w:history="1">
        <w:r w:rsidR="00220F33" w:rsidRPr="00F050AB">
          <w:rPr>
            <w:rStyle w:val="Hyperlink"/>
            <w:noProof/>
          </w:rPr>
          <w:t>2.2  General laboratory procedures</w:t>
        </w:r>
        <w:r w:rsidR="00220F33">
          <w:rPr>
            <w:noProof/>
            <w:webHidden/>
          </w:rPr>
          <w:tab/>
        </w:r>
        <w:r>
          <w:rPr>
            <w:noProof/>
            <w:webHidden/>
          </w:rPr>
          <w:fldChar w:fldCharType="begin"/>
        </w:r>
        <w:r w:rsidR="00220F33">
          <w:rPr>
            <w:noProof/>
            <w:webHidden/>
          </w:rPr>
          <w:instrText xml:space="preserve"> PAGEREF _Toc454457294 \h </w:instrText>
        </w:r>
        <w:r>
          <w:rPr>
            <w:noProof/>
            <w:webHidden/>
          </w:rPr>
        </w:r>
        <w:r>
          <w:rPr>
            <w:noProof/>
            <w:webHidden/>
          </w:rPr>
          <w:fldChar w:fldCharType="separate"/>
        </w:r>
        <w:r w:rsidR="00CB2EFB">
          <w:rPr>
            <w:noProof/>
            <w:webHidden/>
          </w:rPr>
          <w:t>3</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295" w:history="1">
        <w:r w:rsidR="00220F33" w:rsidRPr="00F050AB">
          <w:rPr>
            <w:rStyle w:val="Hyperlink"/>
            <w:noProof/>
          </w:rPr>
          <w:t>2.3  Test details</w:t>
        </w:r>
        <w:r w:rsidR="00220F33">
          <w:rPr>
            <w:noProof/>
            <w:webHidden/>
          </w:rPr>
          <w:tab/>
        </w:r>
        <w:r>
          <w:rPr>
            <w:noProof/>
            <w:webHidden/>
          </w:rPr>
          <w:fldChar w:fldCharType="begin"/>
        </w:r>
        <w:r w:rsidR="00220F33">
          <w:rPr>
            <w:noProof/>
            <w:webHidden/>
          </w:rPr>
          <w:instrText xml:space="preserve"> PAGEREF _Toc454457295 \h </w:instrText>
        </w:r>
        <w:r>
          <w:rPr>
            <w:noProof/>
            <w:webHidden/>
          </w:rPr>
        </w:r>
        <w:r>
          <w:rPr>
            <w:noProof/>
            <w:webHidden/>
          </w:rPr>
          <w:fldChar w:fldCharType="separate"/>
        </w:r>
        <w:r w:rsidR="00CB2EFB">
          <w:rPr>
            <w:noProof/>
            <w:webHidden/>
          </w:rPr>
          <w:t>3</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296" w:history="1">
        <w:r w:rsidR="00220F33" w:rsidRPr="00F050AB">
          <w:rPr>
            <w:rStyle w:val="Hyperlink"/>
            <w:noProof/>
          </w:rPr>
          <w:t>2.4  Physico-chemical measurements</w:t>
        </w:r>
        <w:r w:rsidR="00220F33">
          <w:rPr>
            <w:noProof/>
            <w:webHidden/>
          </w:rPr>
          <w:tab/>
        </w:r>
        <w:r>
          <w:rPr>
            <w:noProof/>
            <w:webHidden/>
          </w:rPr>
          <w:fldChar w:fldCharType="begin"/>
        </w:r>
        <w:r w:rsidR="00220F33">
          <w:rPr>
            <w:noProof/>
            <w:webHidden/>
          </w:rPr>
          <w:instrText xml:space="preserve"> PAGEREF _Toc454457296 \h </w:instrText>
        </w:r>
        <w:r>
          <w:rPr>
            <w:noProof/>
            <w:webHidden/>
          </w:rPr>
        </w:r>
        <w:r>
          <w:rPr>
            <w:noProof/>
            <w:webHidden/>
          </w:rPr>
          <w:fldChar w:fldCharType="separate"/>
        </w:r>
        <w:r w:rsidR="00CB2EFB">
          <w:rPr>
            <w:noProof/>
            <w:webHidden/>
          </w:rPr>
          <w:t>4</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297" w:history="1">
        <w:r w:rsidR="00220F33" w:rsidRPr="00F050AB">
          <w:rPr>
            <w:rStyle w:val="Hyperlink"/>
            <w:noProof/>
          </w:rPr>
          <w:t>2.5  Test medium trials</w:t>
        </w:r>
        <w:r w:rsidR="00220F33">
          <w:rPr>
            <w:noProof/>
            <w:webHidden/>
          </w:rPr>
          <w:tab/>
        </w:r>
        <w:r>
          <w:rPr>
            <w:noProof/>
            <w:webHidden/>
          </w:rPr>
          <w:fldChar w:fldCharType="begin"/>
        </w:r>
        <w:r w:rsidR="00220F33">
          <w:rPr>
            <w:noProof/>
            <w:webHidden/>
          </w:rPr>
          <w:instrText xml:space="preserve"> PAGEREF _Toc454457297 \h </w:instrText>
        </w:r>
        <w:r>
          <w:rPr>
            <w:noProof/>
            <w:webHidden/>
          </w:rPr>
        </w:r>
        <w:r>
          <w:rPr>
            <w:noProof/>
            <w:webHidden/>
          </w:rPr>
          <w:fldChar w:fldCharType="separate"/>
        </w:r>
        <w:r w:rsidR="00CB2EFB">
          <w:rPr>
            <w:noProof/>
            <w:webHidden/>
          </w:rPr>
          <w:t>5</w:t>
        </w:r>
        <w:r>
          <w:rPr>
            <w:noProof/>
            <w:webHidden/>
          </w:rPr>
          <w:fldChar w:fldCharType="end"/>
        </w:r>
      </w:hyperlink>
    </w:p>
    <w:p w:rsidR="00220F33" w:rsidRDefault="00F34056">
      <w:pPr>
        <w:pStyle w:val="TOC3"/>
        <w:rPr>
          <w:rFonts w:asciiTheme="minorHAnsi" w:eastAsiaTheme="minorEastAsia" w:hAnsiTheme="minorHAnsi" w:cstheme="minorBidi"/>
          <w:noProof/>
          <w:sz w:val="22"/>
          <w:szCs w:val="22"/>
          <w:lang w:eastAsia="en-AU"/>
        </w:rPr>
      </w:pPr>
      <w:hyperlink w:anchor="_Toc454457298" w:history="1">
        <w:r w:rsidR="00220F33" w:rsidRPr="00F050AB">
          <w:rPr>
            <w:rStyle w:val="Hyperlink"/>
            <w:noProof/>
          </w:rPr>
          <w:t>2.5.1  CAAC</w:t>
        </w:r>
        <w:r w:rsidR="00220F33">
          <w:rPr>
            <w:noProof/>
            <w:webHidden/>
          </w:rPr>
          <w:tab/>
        </w:r>
        <w:r>
          <w:rPr>
            <w:noProof/>
            <w:webHidden/>
          </w:rPr>
          <w:fldChar w:fldCharType="begin"/>
        </w:r>
        <w:r w:rsidR="00220F33">
          <w:rPr>
            <w:noProof/>
            <w:webHidden/>
          </w:rPr>
          <w:instrText xml:space="preserve"> PAGEREF _Toc454457298 \h </w:instrText>
        </w:r>
        <w:r>
          <w:rPr>
            <w:noProof/>
            <w:webHidden/>
          </w:rPr>
        </w:r>
        <w:r>
          <w:rPr>
            <w:noProof/>
            <w:webHidden/>
          </w:rPr>
          <w:fldChar w:fldCharType="separate"/>
        </w:r>
        <w:r w:rsidR="00CB2EFB">
          <w:rPr>
            <w:noProof/>
            <w:webHidden/>
          </w:rPr>
          <w:t>5</w:t>
        </w:r>
        <w:r>
          <w:rPr>
            <w:noProof/>
            <w:webHidden/>
          </w:rPr>
          <w:fldChar w:fldCharType="end"/>
        </w:r>
      </w:hyperlink>
    </w:p>
    <w:p w:rsidR="00220F33" w:rsidRDefault="00F34056">
      <w:pPr>
        <w:pStyle w:val="TOC3"/>
        <w:rPr>
          <w:rFonts w:asciiTheme="minorHAnsi" w:eastAsiaTheme="minorEastAsia" w:hAnsiTheme="minorHAnsi" w:cstheme="minorBidi"/>
          <w:noProof/>
          <w:sz w:val="22"/>
          <w:szCs w:val="22"/>
          <w:lang w:eastAsia="en-AU"/>
        </w:rPr>
      </w:pPr>
      <w:hyperlink w:anchor="_Toc454457299" w:history="1">
        <w:r w:rsidR="00220F33" w:rsidRPr="00F050AB">
          <w:rPr>
            <w:rStyle w:val="Hyperlink"/>
            <w:noProof/>
          </w:rPr>
          <w:t>2.5.2  SSW</w:t>
        </w:r>
        <w:r w:rsidR="00220F33">
          <w:rPr>
            <w:noProof/>
            <w:webHidden/>
          </w:rPr>
          <w:tab/>
        </w:r>
        <w:r>
          <w:rPr>
            <w:noProof/>
            <w:webHidden/>
          </w:rPr>
          <w:fldChar w:fldCharType="begin"/>
        </w:r>
        <w:r w:rsidR="00220F33">
          <w:rPr>
            <w:noProof/>
            <w:webHidden/>
          </w:rPr>
          <w:instrText xml:space="preserve"> PAGEREF _Toc454457299 \h </w:instrText>
        </w:r>
        <w:r>
          <w:rPr>
            <w:noProof/>
            <w:webHidden/>
          </w:rPr>
        </w:r>
        <w:r>
          <w:rPr>
            <w:noProof/>
            <w:webHidden/>
          </w:rPr>
          <w:fldChar w:fldCharType="separate"/>
        </w:r>
        <w:r w:rsidR="00CB2EFB">
          <w:rPr>
            <w:noProof/>
            <w:webHidden/>
          </w:rPr>
          <w:t>5</w:t>
        </w:r>
        <w:r>
          <w:rPr>
            <w:noProof/>
            <w:webHidden/>
          </w:rPr>
          <w:fldChar w:fldCharType="end"/>
        </w:r>
      </w:hyperlink>
    </w:p>
    <w:p w:rsidR="00220F33" w:rsidRDefault="00F34056">
      <w:pPr>
        <w:pStyle w:val="TOC3"/>
        <w:rPr>
          <w:rFonts w:asciiTheme="minorHAnsi" w:eastAsiaTheme="minorEastAsia" w:hAnsiTheme="minorHAnsi" w:cstheme="minorBidi"/>
          <w:noProof/>
          <w:sz w:val="22"/>
          <w:szCs w:val="22"/>
          <w:lang w:eastAsia="en-AU"/>
        </w:rPr>
      </w:pPr>
      <w:hyperlink w:anchor="_Toc454457300" w:history="1">
        <w:r w:rsidR="00220F33" w:rsidRPr="00F050AB">
          <w:rPr>
            <w:rStyle w:val="Hyperlink"/>
            <w:noProof/>
          </w:rPr>
          <w:t>2.5.3  Nutrient optimisation</w:t>
        </w:r>
        <w:r w:rsidR="00220F33">
          <w:rPr>
            <w:noProof/>
            <w:webHidden/>
          </w:rPr>
          <w:tab/>
        </w:r>
        <w:r>
          <w:rPr>
            <w:noProof/>
            <w:webHidden/>
          </w:rPr>
          <w:fldChar w:fldCharType="begin"/>
        </w:r>
        <w:r w:rsidR="00220F33">
          <w:rPr>
            <w:noProof/>
            <w:webHidden/>
          </w:rPr>
          <w:instrText xml:space="preserve"> PAGEREF _Toc454457300 \h </w:instrText>
        </w:r>
        <w:r>
          <w:rPr>
            <w:noProof/>
            <w:webHidden/>
          </w:rPr>
        </w:r>
        <w:r>
          <w:rPr>
            <w:noProof/>
            <w:webHidden/>
          </w:rPr>
          <w:fldChar w:fldCharType="separate"/>
        </w:r>
        <w:r w:rsidR="00CB2EFB">
          <w:rPr>
            <w:noProof/>
            <w:webHidden/>
          </w:rPr>
          <w:t>5</w:t>
        </w:r>
        <w:r>
          <w:rPr>
            <w:noProof/>
            <w:webHidden/>
          </w:rPr>
          <w:fldChar w:fldCharType="end"/>
        </w:r>
      </w:hyperlink>
    </w:p>
    <w:p w:rsidR="00220F33" w:rsidRDefault="00F34056">
      <w:pPr>
        <w:pStyle w:val="TOC3"/>
        <w:rPr>
          <w:rFonts w:asciiTheme="minorHAnsi" w:eastAsiaTheme="minorEastAsia" w:hAnsiTheme="minorHAnsi" w:cstheme="minorBidi"/>
          <w:noProof/>
          <w:sz w:val="22"/>
          <w:szCs w:val="22"/>
          <w:lang w:eastAsia="en-AU"/>
        </w:rPr>
      </w:pPr>
      <w:hyperlink w:anchor="_Toc454457301" w:history="1">
        <w:r w:rsidR="00220F33" w:rsidRPr="00F050AB">
          <w:rPr>
            <w:rStyle w:val="Hyperlink"/>
            <w:noProof/>
            <w:snapToGrid w:val="0"/>
            <w:u w:color="000000"/>
          </w:rPr>
          <w:t>2.5.4  Reference toxicity testing</w:t>
        </w:r>
        <w:r w:rsidR="00220F33">
          <w:rPr>
            <w:noProof/>
            <w:webHidden/>
          </w:rPr>
          <w:tab/>
        </w:r>
        <w:r>
          <w:rPr>
            <w:noProof/>
            <w:webHidden/>
          </w:rPr>
          <w:fldChar w:fldCharType="begin"/>
        </w:r>
        <w:r w:rsidR="00220F33">
          <w:rPr>
            <w:noProof/>
            <w:webHidden/>
          </w:rPr>
          <w:instrText xml:space="preserve"> PAGEREF _Toc454457301 \h </w:instrText>
        </w:r>
        <w:r>
          <w:rPr>
            <w:noProof/>
            <w:webHidden/>
          </w:rPr>
        </w:r>
        <w:r>
          <w:rPr>
            <w:noProof/>
            <w:webHidden/>
          </w:rPr>
          <w:fldChar w:fldCharType="separate"/>
        </w:r>
        <w:r w:rsidR="00CB2EFB">
          <w:rPr>
            <w:noProof/>
            <w:webHidden/>
          </w:rPr>
          <w:t>5</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02" w:history="1">
        <w:r w:rsidR="00220F33" w:rsidRPr="00F050AB">
          <w:rPr>
            <w:rStyle w:val="Hyperlink"/>
            <w:noProof/>
          </w:rPr>
          <w:t>2.6  Surface area measurement using ImageJ analysis</w:t>
        </w:r>
        <w:r w:rsidR="00220F33">
          <w:rPr>
            <w:noProof/>
            <w:webHidden/>
          </w:rPr>
          <w:tab/>
        </w:r>
        <w:r>
          <w:rPr>
            <w:noProof/>
            <w:webHidden/>
          </w:rPr>
          <w:fldChar w:fldCharType="begin"/>
        </w:r>
        <w:r w:rsidR="00220F33">
          <w:rPr>
            <w:noProof/>
            <w:webHidden/>
          </w:rPr>
          <w:instrText xml:space="preserve"> PAGEREF _Toc454457302 \h </w:instrText>
        </w:r>
        <w:r>
          <w:rPr>
            <w:noProof/>
            <w:webHidden/>
          </w:rPr>
        </w:r>
        <w:r>
          <w:rPr>
            <w:noProof/>
            <w:webHidden/>
          </w:rPr>
          <w:fldChar w:fldCharType="separate"/>
        </w:r>
        <w:r w:rsidR="00CB2EFB">
          <w:rPr>
            <w:noProof/>
            <w:webHidden/>
          </w:rPr>
          <w:t>5</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03" w:history="1">
        <w:r w:rsidR="00220F33" w:rsidRPr="00F050AB">
          <w:rPr>
            <w:rStyle w:val="Hyperlink"/>
            <w:noProof/>
          </w:rPr>
          <w:t>2.7  Data analysis</w:t>
        </w:r>
        <w:r w:rsidR="00220F33">
          <w:rPr>
            <w:noProof/>
            <w:webHidden/>
          </w:rPr>
          <w:tab/>
        </w:r>
        <w:r>
          <w:rPr>
            <w:noProof/>
            <w:webHidden/>
          </w:rPr>
          <w:fldChar w:fldCharType="begin"/>
        </w:r>
        <w:r w:rsidR="00220F33">
          <w:rPr>
            <w:noProof/>
            <w:webHidden/>
          </w:rPr>
          <w:instrText xml:space="preserve"> PAGEREF _Toc454457303 \h </w:instrText>
        </w:r>
        <w:r>
          <w:rPr>
            <w:noProof/>
            <w:webHidden/>
          </w:rPr>
        </w:r>
        <w:r>
          <w:rPr>
            <w:noProof/>
            <w:webHidden/>
          </w:rPr>
          <w:fldChar w:fldCharType="separate"/>
        </w:r>
        <w:r w:rsidR="00CB2EFB">
          <w:rPr>
            <w:noProof/>
            <w:webHidden/>
          </w:rPr>
          <w:t>6</w:t>
        </w:r>
        <w:r>
          <w:rPr>
            <w:noProof/>
            <w:webHidden/>
          </w:rPr>
          <w:fldChar w:fldCharType="end"/>
        </w:r>
      </w:hyperlink>
    </w:p>
    <w:p w:rsidR="00220F33" w:rsidRDefault="00F34056">
      <w:pPr>
        <w:pStyle w:val="TOC1"/>
        <w:rPr>
          <w:rFonts w:asciiTheme="minorHAnsi" w:eastAsiaTheme="minorEastAsia" w:hAnsiTheme="minorHAnsi" w:cstheme="minorBidi"/>
          <w:b w:val="0"/>
          <w:noProof/>
          <w:sz w:val="22"/>
          <w:szCs w:val="22"/>
          <w:lang w:eastAsia="en-AU"/>
        </w:rPr>
      </w:pPr>
      <w:hyperlink w:anchor="_Toc454457304" w:history="1">
        <w:r w:rsidR="00220F33" w:rsidRPr="00F050AB">
          <w:rPr>
            <w:rStyle w:val="Hyperlink"/>
            <w:noProof/>
          </w:rPr>
          <w:t>3  Results</w:t>
        </w:r>
        <w:r w:rsidR="00220F33">
          <w:rPr>
            <w:noProof/>
            <w:webHidden/>
          </w:rPr>
          <w:tab/>
        </w:r>
        <w:r>
          <w:rPr>
            <w:noProof/>
            <w:webHidden/>
          </w:rPr>
          <w:fldChar w:fldCharType="begin"/>
        </w:r>
        <w:r w:rsidR="00220F33">
          <w:rPr>
            <w:noProof/>
            <w:webHidden/>
          </w:rPr>
          <w:instrText xml:space="preserve"> PAGEREF _Toc454457304 \h </w:instrText>
        </w:r>
        <w:r>
          <w:rPr>
            <w:noProof/>
            <w:webHidden/>
          </w:rPr>
        </w:r>
        <w:r>
          <w:rPr>
            <w:noProof/>
            <w:webHidden/>
          </w:rPr>
          <w:fldChar w:fldCharType="separate"/>
        </w:r>
        <w:r w:rsidR="00CB2EFB">
          <w:rPr>
            <w:noProof/>
            <w:webHidden/>
          </w:rPr>
          <w:t>7</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05" w:history="1">
        <w:r w:rsidR="00220F33" w:rsidRPr="00F050AB">
          <w:rPr>
            <w:rStyle w:val="Hyperlink"/>
            <w:noProof/>
          </w:rPr>
          <w:t>3.1  Growth trials with 0.5% CAAC</w:t>
        </w:r>
        <w:r w:rsidR="00220F33">
          <w:rPr>
            <w:noProof/>
            <w:webHidden/>
          </w:rPr>
          <w:tab/>
        </w:r>
        <w:r>
          <w:rPr>
            <w:noProof/>
            <w:webHidden/>
          </w:rPr>
          <w:fldChar w:fldCharType="begin"/>
        </w:r>
        <w:r w:rsidR="00220F33">
          <w:rPr>
            <w:noProof/>
            <w:webHidden/>
          </w:rPr>
          <w:instrText xml:space="preserve"> PAGEREF _Toc454457305 \h </w:instrText>
        </w:r>
        <w:r>
          <w:rPr>
            <w:noProof/>
            <w:webHidden/>
          </w:rPr>
        </w:r>
        <w:r>
          <w:rPr>
            <w:noProof/>
            <w:webHidden/>
          </w:rPr>
          <w:fldChar w:fldCharType="separate"/>
        </w:r>
        <w:r w:rsidR="00CB2EFB">
          <w:rPr>
            <w:noProof/>
            <w:webHidden/>
          </w:rPr>
          <w:t>7</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06" w:history="1">
        <w:r w:rsidR="00220F33" w:rsidRPr="00F050AB">
          <w:rPr>
            <w:rStyle w:val="Hyperlink"/>
            <w:noProof/>
          </w:rPr>
          <w:t>3.2  Toxicity testing using 2.5% CAAC</w:t>
        </w:r>
        <w:r w:rsidR="00220F33">
          <w:rPr>
            <w:noProof/>
            <w:webHidden/>
          </w:rPr>
          <w:tab/>
        </w:r>
        <w:r>
          <w:rPr>
            <w:noProof/>
            <w:webHidden/>
          </w:rPr>
          <w:fldChar w:fldCharType="begin"/>
        </w:r>
        <w:r w:rsidR="00220F33">
          <w:rPr>
            <w:noProof/>
            <w:webHidden/>
          </w:rPr>
          <w:instrText xml:space="preserve"> PAGEREF _Toc454457306 \h </w:instrText>
        </w:r>
        <w:r>
          <w:rPr>
            <w:noProof/>
            <w:webHidden/>
          </w:rPr>
        </w:r>
        <w:r>
          <w:rPr>
            <w:noProof/>
            <w:webHidden/>
          </w:rPr>
          <w:fldChar w:fldCharType="separate"/>
        </w:r>
        <w:r w:rsidR="00CB2EFB">
          <w:rPr>
            <w:noProof/>
            <w:webHidden/>
          </w:rPr>
          <w:t>7</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07" w:history="1">
        <w:r w:rsidR="00220F33" w:rsidRPr="00F050AB">
          <w:rPr>
            <w:rStyle w:val="Hyperlink"/>
            <w:noProof/>
          </w:rPr>
          <w:t>3.3  Toxicity testing using 1% CAAC</w:t>
        </w:r>
        <w:r w:rsidR="00220F33">
          <w:rPr>
            <w:noProof/>
            <w:webHidden/>
          </w:rPr>
          <w:tab/>
        </w:r>
        <w:r>
          <w:rPr>
            <w:noProof/>
            <w:webHidden/>
          </w:rPr>
          <w:fldChar w:fldCharType="begin"/>
        </w:r>
        <w:r w:rsidR="00220F33">
          <w:rPr>
            <w:noProof/>
            <w:webHidden/>
          </w:rPr>
          <w:instrText xml:space="preserve"> PAGEREF _Toc454457307 \h </w:instrText>
        </w:r>
        <w:r>
          <w:rPr>
            <w:noProof/>
            <w:webHidden/>
          </w:rPr>
        </w:r>
        <w:r>
          <w:rPr>
            <w:noProof/>
            <w:webHidden/>
          </w:rPr>
          <w:fldChar w:fldCharType="separate"/>
        </w:r>
        <w:r w:rsidR="00CB2EFB">
          <w:rPr>
            <w:noProof/>
            <w:webHidden/>
          </w:rPr>
          <w:t>7</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08" w:history="1">
        <w:r w:rsidR="00220F33" w:rsidRPr="00F050AB">
          <w:rPr>
            <w:rStyle w:val="Hyperlink"/>
            <w:noProof/>
          </w:rPr>
          <w:t>3.5  Trialling amended Synthetic Soft Water as a test diluent</w:t>
        </w:r>
        <w:r w:rsidR="00220F33">
          <w:rPr>
            <w:noProof/>
            <w:webHidden/>
          </w:rPr>
          <w:tab/>
        </w:r>
        <w:r>
          <w:rPr>
            <w:noProof/>
            <w:webHidden/>
          </w:rPr>
          <w:fldChar w:fldCharType="begin"/>
        </w:r>
        <w:r w:rsidR="00220F33">
          <w:rPr>
            <w:noProof/>
            <w:webHidden/>
          </w:rPr>
          <w:instrText xml:space="preserve"> PAGEREF _Toc454457308 \h </w:instrText>
        </w:r>
        <w:r>
          <w:rPr>
            <w:noProof/>
            <w:webHidden/>
          </w:rPr>
        </w:r>
        <w:r>
          <w:rPr>
            <w:noProof/>
            <w:webHidden/>
          </w:rPr>
          <w:fldChar w:fldCharType="separate"/>
        </w:r>
        <w:r w:rsidR="00CB2EFB">
          <w:rPr>
            <w:noProof/>
            <w:webHidden/>
          </w:rPr>
          <w:t>9</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09" w:history="1">
        <w:r w:rsidR="00220F33" w:rsidRPr="00F050AB">
          <w:rPr>
            <w:rStyle w:val="Hyperlink"/>
            <w:noProof/>
          </w:rPr>
          <w:t>3.6  Confirmation of suitable nutrient levels for toxicity testing</w:t>
        </w:r>
        <w:r w:rsidR="00220F33">
          <w:rPr>
            <w:noProof/>
            <w:webHidden/>
          </w:rPr>
          <w:tab/>
        </w:r>
        <w:r>
          <w:rPr>
            <w:noProof/>
            <w:webHidden/>
          </w:rPr>
          <w:fldChar w:fldCharType="begin"/>
        </w:r>
        <w:r w:rsidR="00220F33">
          <w:rPr>
            <w:noProof/>
            <w:webHidden/>
          </w:rPr>
          <w:instrText xml:space="preserve"> PAGEREF _Toc454457309 \h </w:instrText>
        </w:r>
        <w:r>
          <w:rPr>
            <w:noProof/>
            <w:webHidden/>
          </w:rPr>
        </w:r>
        <w:r>
          <w:rPr>
            <w:noProof/>
            <w:webHidden/>
          </w:rPr>
          <w:fldChar w:fldCharType="separate"/>
        </w:r>
        <w:r w:rsidR="00CB2EFB">
          <w:rPr>
            <w:noProof/>
            <w:webHidden/>
          </w:rPr>
          <w:t>10</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10" w:history="1">
        <w:r w:rsidR="00220F33" w:rsidRPr="00F050AB">
          <w:rPr>
            <w:rStyle w:val="Hyperlink"/>
            <w:noProof/>
          </w:rPr>
          <w:t>3.7  Toxicity testing using Synthetic Soft Water</w:t>
        </w:r>
        <w:r w:rsidR="00220F33">
          <w:rPr>
            <w:noProof/>
            <w:webHidden/>
          </w:rPr>
          <w:tab/>
        </w:r>
        <w:r>
          <w:rPr>
            <w:noProof/>
            <w:webHidden/>
          </w:rPr>
          <w:fldChar w:fldCharType="begin"/>
        </w:r>
        <w:r w:rsidR="00220F33">
          <w:rPr>
            <w:noProof/>
            <w:webHidden/>
          </w:rPr>
          <w:instrText xml:space="preserve"> PAGEREF _Toc454457310 \h </w:instrText>
        </w:r>
        <w:r>
          <w:rPr>
            <w:noProof/>
            <w:webHidden/>
          </w:rPr>
        </w:r>
        <w:r>
          <w:rPr>
            <w:noProof/>
            <w:webHidden/>
          </w:rPr>
          <w:fldChar w:fldCharType="separate"/>
        </w:r>
        <w:r w:rsidR="00CB2EFB">
          <w:rPr>
            <w:noProof/>
            <w:webHidden/>
          </w:rPr>
          <w:t>12</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11" w:history="1">
        <w:r w:rsidR="00220F33" w:rsidRPr="00F050AB">
          <w:rPr>
            <w:rStyle w:val="Hyperlink"/>
            <w:noProof/>
          </w:rPr>
          <w:t>3.8 Surface area as an endpoint</w:t>
        </w:r>
        <w:r w:rsidR="00220F33">
          <w:rPr>
            <w:noProof/>
            <w:webHidden/>
          </w:rPr>
          <w:tab/>
        </w:r>
        <w:r>
          <w:rPr>
            <w:noProof/>
            <w:webHidden/>
          </w:rPr>
          <w:fldChar w:fldCharType="begin"/>
        </w:r>
        <w:r w:rsidR="00220F33">
          <w:rPr>
            <w:noProof/>
            <w:webHidden/>
          </w:rPr>
          <w:instrText xml:space="preserve"> PAGEREF _Toc454457311 \h </w:instrText>
        </w:r>
        <w:r>
          <w:rPr>
            <w:noProof/>
            <w:webHidden/>
          </w:rPr>
        </w:r>
        <w:r>
          <w:rPr>
            <w:noProof/>
            <w:webHidden/>
          </w:rPr>
          <w:fldChar w:fldCharType="separate"/>
        </w:r>
        <w:r w:rsidR="00CB2EFB">
          <w:rPr>
            <w:noProof/>
            <w:webHidden/>
          </w:rPr>
          <w:t>12</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12" w:history="1">
        <w:r w:rsidR="00220F33" w:rsidRPr="00F050AB">
          <w:rPr>
            <w:rStyle w:val="Hyperlink"/>
            <w:noProof/>
          </w:rPr>
          <w:t>3.9  Quality control and metal analyses</w:t>
        </w:r>
        <w:r w:rsidR="00220F33">
          <w:rPr>
            <w:noProof/>
            <w:webHidden/>
          </w:rPr>
          <w:tab/>
        </w:r>
        <w:r>
          <w:rPr>
            <w:noProof/>
            <w:webHidden/>
          </w:rPr>
          <w:fldChar w:fldCharType="begin"/>
        </w:r>
        <w:r w:rsidR="00220F33">
          <w:rPr>
            <w:noProof/>
            <w:webHidden/>
          </w:rPr>
          <w:instrText xml:space="preserve"> PAGEREF _Toc454457312 \h </w:instrText>
        </w:r>
        <w:r>
          <w:rPr>
            <w:noProof/>
            <w:webHidden/>
          </w:rPr>
        </w:r>
        <w:r>
          <w:rPr>
            <w:noProof/>
            <w:webHidden/>
          </w:rPr>
          <w:fldChar w:fldCharType="separate"/>
        </w:r>
        <w:r w:rsidR="00CB2EFB">
          <w:rPr>
            <w:noProof/>
            <w:webHidden/>
          </w:rPr>
          <w:t>13</w:t>
        </w:r>
        <w:r>
          <w:rPr>
            <w:noProof/>
            <w:webHidden/>
          </w:rPr>
          <w:fldChar w:fldCharType="end"/>
        </w:r>
      </w:hyperlink>
    </w:p>
    <w:p w:rsidR="00220F33" w:rsidRDefault="00F34056">
      <w:pPr>
        <w:pStyle w:val="TOC1"/>
        <w:rPr>
          <w:rFonts w:asciiTheme="minorHAnsi" w:eastAsiaTheme="minorEastAsia" w:hAnsiTheme="minorHAnsi" w:cstheme="minorBidi"/>
          <w:b w:val="0"/>
          <w:noProof/>
          <w:sz w:val="22"/>
          <w:szCs w:val="22"/>
          <w:lang w:eastAsia="en-AU"/>
        </w:rPr>
      </w:pPr>
      <w:hyperlink w:anchor="_Toc454457313" w:history="1">
        <w:r w:rsidR="00220F33" w:rsidRPr="00F050AB">
          <w:rPr>
            <w:rStyle w:val="Hyperlink"/>
            <w:noProof/>
          </w:rPr>
          <w:t>4  Discussion</w:t>
        </w:r>
        <w:r w:rsidR="00220F33">
          <w:rPr>
            <w:noProof/>
            <w:webHidden/>
          </w:rPr>
          <w:tab/>
        </w:r>
        <w:r>
          <w:rPr>
            <w:noProof/>
            <w:webHidden/>
          </w:rPr>
          <w:fldChar w:fldCharType="begin"/>
        </w:r>
        <w:r w:rsidR="00220F33">
          <w:rPr>
            <w:noProof/>
            <w:webHidden/>
          </w:rPr>
          <w:instrText xml:space="preserve"> PAGEREF _Toc454457313 \h </w:instrText>
        </w:r>
        <w:r>
          <w:rPr>
            <w:noProof/>
            <w:webHidden/>
          </w:rPr>
        </w:r>
        <w:r>
          <w:rPr>
            <w:noProof/>
            <w:webHidden/>
          </w:rPr>
          <w:fldChar w:fldCharType="separate"/>
        </w:r>
        <w:r w:rsidR="00CB2EFB">
          <w:rPr>
            <w:noProof/>
            <w:webHidden/>
          </w:rPr>
          <w:t>14</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14" w:history="1">
        <w:r w:rsidR="00220F33" w:rsidRPr="00F050AB">
          <w:rPr>
            <w:rStyle w:val="Hyperlink"/>
            <w:noProof/>
          </w:rPr>
          <w:t>4.1  Determining an optimal test medium</w:t>
        </w:r>
        <w:r w:rsidR="00220F33">
          <w:rPr>
            <w:noProof/>
            <w:webHidden/>
          </w:rPr>
          <w:tab/>
        </w:r>
        <w:r>
          <w:rPr>
            <w:noProof/>
            <w:webHidden/>
          </w:rPr>
          <w:fldChar w:fldCharType="begin"/>
        </w:r>
        <w:r w:rsidR="00220F33">
          <w:rPr>
            <w:noProof/>
            <w:webHidden/>
          </w:rPr>
          <w:instrText xml:space="preserve"> PAGEREF _Toc454457314 \h </w:instrText>
        </w:r>
        <w:r>
          <w:rPr>
            <w:noProof/>
            <w:webHidden/>
          </w:rPr>
        </w:r>
        <w:r>
          <w:rPr>
            <w:noProof/>
            <w:webHidden/>
          </w:rPr>
          <w:fldChar w:fldCharType="separate"/>
        </w:r>
        <w:r w:rsidR="00CB2EFB">
          <w:rPr>
            <w:noProof/>
            <w:webHidden/>
          </w:rPr>
          <w:t>14</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15" w:history="1">
        <w:r w:rsidR="00220F33" w:rsidRPr="00F050AB">
          <w:rPr>
            <w:rStyle w:val="Hyperlink"/>
            <w:noProof/>
          </w:rPr>
          <w:t>4.2  The use of surface area to determine growth rate</w:t>
        </w:r>
        <w:r w:rsidR="00220F33">
          <w:rPr>
            <w:noProof/>
            <w:webHidden/>
          </w:rPr>
          <w:tab/>
        </w:r>
        <w:r>
          <w:rPr>
            <w:noProof/>
            <w:webHidden/>
          </w:rPr>
          <w:fldChar w:fldCharType="begin"/>
        </w:r>
        <w:r w:rsidR="00220F33">
          <w:rPr>
            <w:noProof/>
            <w:webHidden/>
          </w:rPr>
          <w:instrText xml:space="preserve"> PAGEREF _Toc454457315 \h </w:instrText>
        </w:r>
        <w:r>
          <w:rPr>
            <w:noProof/>
            <w:webHidden/>
          </w:rPr>
        </w:r>
        <w:r>
          <w:rPr>
            <w:noProof/>
            <w:webHidden/>
          </w:rPr>
          <w:fldChar w:fldCharType="separate"/>
        </w:r>
        <w:r w:rsidR="00CB2EFB">
          <w:rPr>
            <w:noProof/>
            <w:webHidden/>
          </w:rPr>
          <w:t>14</w:t>
        </w:r>
        <w:r>
          <w:rPr>
            <w:noProof/>
            <w:webHidden/>
          </w:rPr>
          <w:fldChar w:fldCharType="end"/>
        </w:r>
      </w:hyperlink>
    </w:p>
    <w:p w:rsidR="00220F33" w:rsidRDefault="00F34056">
      <w:pPr>
        <w:pStyle w:val="TOC1"/>
        <w:rPr>
          <w:rFonts w:asciiTheme="minorHAnsi" w:eastAsiaTheme="minorEastAsia" w:hAnsiTheme="minorHAnsi" w:cstheme="minorBidi"/>
          <w:b w:val="0"/>
          <w:noProof/>
          <w:sz w:val="22"/>
          <w:szCs w:val="22"/>
          <w:lang w:eastAsia="en-AU"/>
        </w:rPr>
      </w:pPr>
      <w:hyperlink w:anchor="_Toc454457316" w:history="1">
        <w:r w:rsidR="00220F33" w:rsidRPr="00F050AB">
          <w:rPr>
            <w:rStyle w:val="Hyperlink"/>
            <w:noProof/>
          </w:rPr>
          <w:t>5  Conclusions and recommendations</w:t>
        </w:r>
        <w:r w:rsidR="00220F33">
          <w:rPr>
            <w:noProof/>
            <w:webHidden/>
          </w:rPr>
          <w:tab/>
        </w:r>
        <w:r>
          <w:rPr>
            <w:noProof/>
            <w:webHidden/>
          </w:rPr>
          <w:fldChar w:fldCharType="begin"/>
        </w:r>
        <w:r w:rsidR="00220F33">
          <w:rPr>
            <w:noProof/>
            <w:webHidden/>
          </w:rPr>
          <w:instrText xml:space="preserve"> PAGEREF _Toc454457316 \h </w:instrText>
        </w:r>
        <w:r>
          <w:rPr>
            <w:noProof/>
            <w:webHidden/>
          </w:rPr>
        </w:r>
        <w:r>
          <w:rPr>
            <w:noProof/>
            <w:webHidden/>
          </w:rPr>
          <w:fldChar w:fldCharType="separate"/>
        </w:r>
        <w:r w:rsidR="00CB2EFB">
          <w:rPr>
            <w:noProof/>
            <w:webHidden/>
          </w:rPr>
          <w:t>16</w:t>
        </w:r>
        <w:r>
          <w:rPr>
            <w:noProof/>
            <w:webHidden/>
          </w:rPr>
          <w:fldChar w:fldCharType="end"/>
        </w:r>
      </w:hyperlink>
    </w:p>
    <w:p w:rsidR="00220F33" w:rsidRDefault="00F34056">
      <w:pPr>
        <w:pStyle w:val="TOC1"/>
        <w:rPr>
          <w:rFonts w:asciiTheme="minorHAnsi" w:eastAsiaTheme="minorEastAsia" w:hAnsiTheme="minorHAnsi" w:cstheme="minorBidi"/>
          <w:b w:val="0"/>
          <w:noProof/>
          <w:sz w:val="22"/>
          <w:szCs w:val="22"/>
          <w:lang w:eastAsia="en-AU"/>
        </w:rPr>
      </w:pPr>
      <w:hyperlink w:anchor="_Toc454457317" w:history="1">
        <w:r w:rsidR="00220F33" w:rsidRPr="00F050AB">
          <w:rPr>
            <w:rStyle w:val="Hyperlink"/>
            <w:noProof/>
          </w:rPr>
          <w:t>6  References</w:t>
        </w:r>
        <w:r w:rsidR="00220F33">
          <w:rPr>
            <w:noProof/>
            <w:webHidden/>
          </w:rPr>
          <w:tab/>
        </w:r>
        <w:r>
          <w:rPr>
            <w:noProof/>
            <w:webHidden/>
          </w:rPr>
          <w:fldChar w:fldCharType="begin"/>
        </w:r>
        <w:r w:rsidR="00220F33">
          <w:rPr>
            <w:noProof/>
            <w:webHidden/>
          </w:rPr>
          <w:instrText xml:space="preserve"> PAGEREF _Toc454457317 \h </w:instrText>
        </w:r>
        <w:r>
          <w:rPr>
            <w:noProof/>
            <w:webHidden/>
          </w:rPr>
        </w:r>
        <w:r>
          <w:rPr>
            <w:noProof/>
            <w:webHidden/>
          </w:rPr>
          <w:fldChar w:fldCharType="separate"/>
        </w:r>
        <w:r w:rsidR="00CB2EFB">
          <w:rPr>
            <w:noProof/>
            <w:webHidden/>
          </w:rPr>
          <w:t>17</w:t>
        </w:r>
        <w:r>
          <w:rPr>
            <w:noProof/>
            <w:webHidden/>
          </w:rPr>
          <w:fldChar w:fldCharType="end"/>
        </w:r>
      </w:hyperlink>
    </w:p>
    <w:p w:rsidR="00220F33" w:rsidRDefault="00F34056">
      <w:pPr>
        <w:pStyle w:val="TOC1"/>
        <w:rPr>
          <w:rFonts w:asciiTheme="minorHAnsi" w:eastAsiaTheme="minorEastAsia" w:hAnsiTheme="minorHAnsi" w:cstheme="minorBidi"/>
          <w:b w:val="0"/>
          <w:noProof/>
          <w:sz w:val="22"/>
          <w:szCs w:val="22"/>
          <w:lang w:eastAsia="en-AU"/>
        </w:rPr>
      </w:pPr>
      <w:hyperlink w:anchor="_Toc454457318" w:history="1">
        <w:r w:rsidR="00220F33" w:rsidRPr="00F050AB">
          <w:rPr>
            <w:rStyle w:val="Hyperlink"/>
            <w:noProof/>
          </w:rPr>
          <w:t xml:space="preserve">Appendix A: Growth inhibition protocol for </w:t>
        </w:r>
        <w:r w:rsidR="00220F33" w:rsidRPr="00F050AB">
          <w:rPr>
            <w:rStyle w:val="Hyperlink"/>
            <w:i/>
            <w:noProof/>
          </w:rPr>
          <w:t>Lemna aequinoctialis</w:t>
        </w:r>
        <w:r w:rsidR="00220F33" w:rsidRPr="00F050AB">
          <w:rPr>
            <w:rStyle w:val="Hyperlink"/>
            <w:noProof/>
          </w:rPr>
          <w:t xml:space="preserve"> using surface area and frond number as endpoints</w:t>
        </w:r>
        <w:r w:rsidR="00220F33">
          <w:rPr>
            <w:noProof/>
            <w:webHidden/>
          </w:rPr>
          <w:tab/>
        </w:r>
        <w:r>
          <w:rPr>
            <w:noProof/>
            <w:webHidden/>
          </w:rPr>
          <w:fldChar w:fldCharType="begin"/>
        </w:r>
        <w:r w:rsidR="00220F33">
          <w:rPr>
            <w:noProof/>
            <w:webHidden/>
          </w:rPr>
          <w:instrText xml:space="preserve"> PAGEREF _Toc454457318 \h </w:instrText>
        </w:r>
        <w:r>
          <w:rPr>
            <w:noProof/>
            <w:webHidden/>
          </w:rPr>
        </w:r>
        <w:r>
          <w:rPr>
            <w:noProof/>
            <w:webHidden/>
          </w:rPr>
          <w:fldChar w:fldCharType="separate"/>
        </w:r>
        <w:r w:rsidR="00CB2EFB">
          <w:rPr>
            <w:noProof/>
            <w:webHidden/>
          </w:rPr>
          <w:t>18</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19" w:history="1">
        <w:r w:rsidR="00220F33" w:rsidRPr="00F050AB">
          <w:rPr>
            <w:rStyle w:val="Hyperlink"/>
            <w:noProof/>
          </w:rPr>
          <w:t>1  Objective</w:t>
        </w:r>
        <w:r w:rsidR="00220F33">
          <w:rPr>
            <w:noProof/>
            <w:webHidden/>
          </w:rPr>
          <w:tab/>
        </w:r>
        <w:r>
          <w:rPr>
            <w:noProof/>
            <w:webHidden/>
          </w:rPr>
          <w:fldChar w:fldCharType="begin"/>
        </w:r>
        <w:r w:rsidR="00220F33">
          <w:rPr>
            <w:noProof/>
            <w:webHidden/>
          </w:rPr>
          <w:instrText xml:space="preserve"> PAGEREF _Toc454457319 \h </w:instrText>
        </w:r>
        <w:r>
          <w:rPr>
            <w:noProof/>
            <w:webHidden/>
          </w:rPr>
        </w:r>
        <w:r>
          <w:rPr>
            <w:noProof/>
            <w:webHidden/>
          </w:rPr>
          <w:fldChar w:fldCharType="separate"/>
        </w:r>
        <w:r w:rsidR="00CB2EFB">
          <w:rPr>
            <w:noProof/>
            <w:webHidden/>
          </w:rPr>
          <w:t>18</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20" w:history="1">
        <w:r w:rsidR="00220F33" w:rsidRPr="00F050AB">
          <w:rPr>
            <w:rStyle w:val="Hyperlink"/>
            <w:noProof/>
            <w:snapToGrid w:val="0"/>
            <w:u w:color="000000"/>
          </w:rPr>
          <w:t>2  Principle of the test</w:t>
        </w:r>
        <w:r w:rsidR="00220F33">
          <w:rPr>
            <w:noProof/>
            <w:webHidden/>
          </w:rPr>
          <w:tab/>
        </w:r>
        <w:r>
          <w:rPr>
            <w:noProof/>
            <w:webHidden/>
          </w:rPr>
          <w:fldChar w:fldCharType="begin"/>
        </w:r>
        <w:r w:rsidR="00220F33">
          <w:rPr>
            <w:noProof/>
            <w:webHidden/>
          </w:rPr>
          <w:instrText xml:space="preserve"> PAGEREF _Toc454457320 \h </w:instrText>
        </w:r>
        <w:r>
          <w:rPr>
            <w:noProof/>
            <w:webHidden/>
          </w:rPr>
        </w:r>
        <w:r>
          <w:rPr>
            <w:noProof/>
            <w:webHidden/>
          </w:rPr>
          <w:fldChar w:fldCharType="separate"/>
        </w:r>
        <w:r w:rsidR="00CB2EFB">
          <w:rPr>
            <w:noProof/>
            <w:webHidden/>
          </w:rPr>
          <w:t>18</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21" w:history="1">
        <w:r w:rsidR="00220F33" w:rsidRPr="00F050AB">
          <w:rPr>
            <w:rStyle w:val="Hyperlink"/>
            <w:noProof/>
          </w:rPr>
          <w:t>3  Test organism</w:t>
        </w:r>
        <w:r w:rsidR="00220F33">
          <w:rPr>
            <w:noProof/>
            <w:webHidden/>
          </w:rPr>
          <w:tab/>
        </w:r>
        <w:r>
          <w:rPr>
            <w:noProof/>
            <w:webHidden/>
          </w:rPr>
          <w:fldChar w:fldCharType="begin"/>
        </w:r>
        <w:r w:rsidR="00220F33">
          <w:rPr>
            <w:noProof/>
            <w:webHidden/>
          </w:rPr>
          <w:instrText xml:space="preserve"> PAGEREF _Toc454457321 \h </w:instrText>
        </w:r>
        <w:r>
          <w:rPr>
            <w:noProof/>
            <w:webHidden/>
          </w:rPr>
        </w:r>
        <w:r>
          <w:rPr>
            <w:noProof/>
            <w:webHidden/>
          </w:rPr>
          <w:fldChar w:fldCharType="separate"/>
        </w:r>
        <w:r w:rsidR="00CB2EFB">
          <w:rPr>
            <w:noProof/>
            <w:webHidden/>
          </w:rPr>
          <w:t>18</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22" w:history="1">
        <w:r w:rsidR="00220F33" w:rsidRPr="00F050AB">
          <w:rPr>
            <w:rStyle w:val="Hyperlink"/>
            <w:noProof/>
          </w:rPr>
          <w:t>4  Dilution water</w:t>
        </w:r>
        <w:r w:rsidR="00220F33">
          <w:rPr>
            <w:noProof/>
            <w:webHidden/>
          </w:rPr>
          <w:tab/>
        </w:r>
        <w:r>
          <w:rPr>
            <w:noProof/>
            <w:webHidden/>
          </w:rPr>
          <w:fldChar w:fldCharType="begin"/>
        </w:r>
        <w:r w:rsidR="00220F33">
          <w:rPr>
            <w:noProof/>
            <w:webHidden/>
          </w:rPr>
          <w:instrText xml:space="preserve"> PAGEREF _Toc454457322 \h </w:instrText>
        </w:r>
        <w:r>
          <w:rPr>
            <w:noProof/>
            <w:webHidden/>
          </w:rPr>
        </w:r>
        <w:r>
          <w:rPr>
            <w:noProof/>
            <w:webHidden/>
          </w:rPr>
          <w:fldChar w:fldCharType="separate"/>
        </w:r>
        <w:r w:rsidR="00CB2EFB">
          <w:rPr>
            <w:noProof/>
            <w:webHidden/>
          </w:rPr>
          <w:t>18</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23" w:history="1">
        <w:r w:rsidR="00220F33" w:rsidRPr="00F050AB">
          <w:rPr>
            <w:rStyle w:val="Hyperlink"/>
            <w:noProof/>
          </w:rPr>
          <w:t>5  Chemical solutions</w:t>
        </w:r>
        <w:r w:rsidR="00220F33">
          <w:rPr>
            <w:noProof/>
            <w:webHidden/>
          </w:rPr>
          <w:tab/>
        </w:r>
        <w:r>
          <w:rPr>
            <w:noProof/>
            <w:webHidden/>
          </w:rPr>
          <w:fldChar w:fldCharType="begin"/>
        </w:r>
        <w:r w:rsidR="00220F33">
          <w:rPr>
            <w:noProof/>
            <w:webHidden/>
          </w:rPr>
          <w:instrText xml:space="preserve"> PAGEREF _Toc454457323 \h </w:instrText>
        </w:r>
        <w:r>
          <w:rPr>
            <w:noProof/>
            <w:webHidden/>
          </w:rPr>
        </w:r>
        <w:r>
          <w:rPr>
            <w:noProof/>
            <w:webHidden/>
          </w:rPr>
          <w:fldChar w:fldCharType="separate"/>
        </w:r>
        <w:r w:rsidR="00CB2EFB">
          <w:rPr>
            <w:noProof/>
            <w:webHidden/>
          </w:rPr>
          <w:t>19</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24" w:history="1">
        <w:r w:rsidR="00220F33" w:rsidRPr="00F050AB">
          <w:rPr>
            <w:rStyle w:val="Hyperlink"/>
            <w:noProof/>
          </w:rPr>
          <w:t>6  Test solutions</w:t>
        </w:r>
        <w:r w:rsidR="00220F33">
          <w:rPr>
            <w:noProof/>
            <w:webHidden/>
          </w:rPr>
          <w:tab/>
        </w:r>
        <w:r>
          <w:rPr>
            <w:noProof/>
            <w:webHidden/>
          </w:rPr>
          <w:fldChar w:fldCharType="begin"/>
        </w:r>
        <w:r w:rsidR="00220F33">
          <w:rPr>
            <w:noProof/>
            <w:webHidden/>
          </w:rPr>
          <w:instrText xml:space="preserve"> PAGEREF _Toc454457324 \h </w:instrText>
        </w:r>
        <w:r>
          <w:rPr>
            <w:noProof/>
            <w:webHidden/>
          </w:rPr>
        </w:r>
        <w:r>
          <w:rPr>
            <w:noProof/>
            <w:webHidden/>
          </w:rPr>
          <w:fldChar w:fldCharType="separate"/>
        </w:r>
        <w:r w:rsidR="00CB2EFB">
          <w:rPr>
            <w:noProof/>
            <w:webHidden/>
          </w:rPr>
          <w:t>19</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25" w:history="1">
        <w:r w:rsidR="00220F33" w:rsidRPr="00F050AB">
          <w:rPr>
            <w:rStyle w:val="Hyperlink"/>
            <w:noProof/>
            <w:snapToGrid w:val="0"/>
            <w:u w:color="000000"/>
          </w:rPr>
          <w:t>7  Physico-chemical samples and water parameters</w:t>
        </w:r>
        <w:r w:rsidR="00220F33">
          <w:rPr>
            <w:noProof/>
            <w:webHidden/>
          </w:rPr>
          <w:tab/>
        </w:r>
        <w:r>
          <w:rPr>
            <w:noProof/>
            <w:webHidden/>
          </w:rPr>
          <w:fldChar w:fldCharType="begin"/>
        </w:r>
        <w:r w:rsidR="00220F33">
          <w:rPr>
            <w:noProof/>
            <w:webHidden/>
          </w:rPr>
          <w:instrText xml:space="preserve"> PAGEREF _Toc454457325 \h </w:instrText>
        </w:r>
        <w:r>
          <w:rPr>
            <w:noProof/>
            <w:webHidden/>
          </w:rPr>
        </w:r>
        <w:r>
          <w:rPr>
            <w:noProof/>
            <w:webHidden/>
          </w:rPr>
          <w:fldChar w:fldCharType="separate"/>
        </w:r>
        <w:r w:rsidR="00CB2EFB">
          <w:rPr>
            <w:noProof/>
            <w:webHidden/>
          </w:rPr>
          <w:t>19</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26" w:history="1">
        <w:r w:rsidR="00220F33" w:rsidRPr="00F050AB">
          <w:rPr>
            <w:rStyle w:val="Hyperlink"/>
            <w:noProof/>
          </w:rPr>
          <w:t>8  Apparatus and test equipment</w:t>
        </w:r>
        <w:r w:rsidR="00220F33">
          <w:rPr>
            <w:noProof/>
            <w:webHidden/>
          </w:rPr>
          <w:tab/>
        </w:r>
        <w:r>
          <w:rPr>
            <w:noProof/>
            <w:webHidden/>
          </w:rPr>
          <w:fldChar w:fldCharType="begin"/>
        </w:r>
        <w:r w:rsidR="00220F33">
          <w:rPr>
            <w:noProof/>
            <w:webHidden/>
          </w:rPr>
          <w:instrText xml:space="preserve"> PAGEREF _Toc454457326 \h </w:instrText>
        </w:r>
        <w:r>
          <w:rPr>
            <w:noProof/>
            <w:webHidden/>
          </w:rPr>
        </w:r>
        <w:r>
          <w:rPr>
            <w:noProof/>
            <w:webHidden/>
          </w:rPr>
          <w:fldChar w:fldCharType="separate"/>
        </w:r>
        <w:r w:rsidR="00CB2EFB">
          <w:rPr>
            <w:noProof/>
            <w:webHidden/>
          </w:rPr>
          <w:t>20</w:t>
        </w:r>
        <w:r>
          <w:rPr>
            <w:noProof/>
            <w:webHidden/>
          </w:rPr>
          <w:fldChar w:fldCharType="end"/>
        </w:r>
      </w:hyperlink>
    </w:p>
    <w:p w:rsidR="00220F33" w:rsidRDefault="00F34056">
      <w:pPr>
        <w:pStyle w:val="TOC3"/>
        <w:rPr>
          <w:rFonts w:asciiTheme="minorHAnsi" w:eastAsiaTheme="minorEastAsia" w:hAnsiTheme="minorHAnsi" w:cstheme="minorBidi"/>
          <w:noProof/>
          <w:sz w:val="22"/>
          <w:szCs w:val="22"/>
          <w:lang w:eastAsia="en-AU"/>
        </w:rPr>
      </w:pPr>
      <w:hyperlink w:anchor="_Toc454457327" w:history="1">
        <w:r w:rsidR="00220F33" w:rsidRPr="00F050AB">
          <w:rPr>
            <w:rStyle w:val="Hyperlink"/>
            <w:noProof/>
          </w:rPr>
          <w:t>8.1  Container preparation</w:t>
        </w:r>
        <w:r w:rsidR="00220F33">
          <w:rPr>
            <w:noProof/>
            <w:webHidden/>
          </w:rPr>
          <w:tab/>
        </w:r>
        <w:r>
          <w:rPr>
            <w:noProof/>
            <w:webHidden/>
          </w:rPr>
          <w:fldChar w:fldCharType="begin"/>
        </w:r>
        <w:r w:rsidR="00220F33">
          <w:rPr>
            <w:noProof/>
            <w:webHidden/>
          </w:rPr>
          <w:instrText xml:space="preserve"> PAGEREF _Toc454457327 \h </w:instrText>
        </w:r>
        <w:r>
          <w:rPr>
            <w:noProof/>
            <w:webHidden/>
          </w:rPr>
        </w:r>
        <w:r>
          <w:rPr>
            <w:noProof/>
            <w:webHidden/>
          </w:rPr>
          <w:fldChar w:fldCharType="separate"/>
        </w:r>
        <w:r w:rsidR="00CB2EFB">
          <w:rPr>
            <w:noProof/>
            <w:webHidden/>
          </w:rPr>
          <w:t>20</w:t>
        </w:r>
        <w:r>
          <w:rPr>
            <w:noProof/>
            <w:webHidden/>
          </w:rPr>
          <w:fldChar w:fldCharType="end"/>
        </w:r>
      </w:hyperlink>
    </w:p>
    <w:p w:rsidR="00220F33" w:rsidRDefault="00F34056">
      <w:pPr>
        <w:pStyle w:val="TOC3"/>
        <w:rPr>
          <w:rFonts w:asciiTheme="minorHAnsi" w:eastAsiaTheme="minorEastAsia" w:hAnsiTheme="minorHAnsi" w:cstheme="minorBidi"/>
          <w:noProof/>
          <w:sz w:val="22"/>
          <w:szCs w:val="22"/>
          <w:lang w:eastAsia="en-AU"/>
        </w:rPr>
      </w:pPr>
      <w:hyperlink w:anchor="_Toc454457328" w:history="1">
        <w:r w:rsidR="00220F33" w:rsidRPr="00F050AB">
          <w:rPr>
            <w:rStyle w:val="Hyperlink"/>
            <w:noProof/>
          </w:rPr>
          <w:t>8.2  Temperature and photoperiod control</w:t>
        </w:r>
        <w:r w:rsidR="00220F33">
          <w:rPr>
            <w:noProof/>
            <w:webHidden/>
          </w:rPr>
          <w:tab/>
        </w:r>
        <w:r>
          <w:rPr>
            <w:noProof/>
            <w:webHidden/>
          </w:rPr>
          <w:fldChar w:fldCharType="begin"/>
        </w:r>
        <w:r w:rsidR="00220F33">
          <w:rPr>
            <w:noProof/>
            <w:webHidden/>
          </w:rPr>
          <w:instrText xml:space="preserve"> PAGEREF _Toc454457328 \h </w:instrText>
        </w:r>
        <w:r>
          <w:rPr>
            <w:noProof/>
            <w:webHidden/>
          </w:rPr>
        </w:r>
        <w:r>
          <w:rPr>
            <w:noProof/>
            <w:webHidden/>
          </w:rPr>
          <w:fldChar w:fldCharType="separate"/>
        </w:r>
        <w:r w:rsidR="00CB2EFB">
          <w:rPr>
            <w:noProof/>
            <w:webHidden/>
          </w:rPr>
          <w:t>20</w:t>
        </w:r>
        <w:r>
          <w:rPr>
            <w:noProof/>
            <w:webHidden/>
          </w:rPr>
          <w:fldChar w:fldCharType="end"/>
        </w:r>
      </w:hyperlink>
    </w:p>
    <w:p w:rsidR="00220F33" w:rsidRDefault="00F34056">
      <w:pPr>
        <w:pStyle w:val="TOC3"/>
        <w:rPr>
          <w:rFonts w:asciiTheme="minorHAnsi" w:eastAsiaTheme="minorEastAsia" w:hAnsiTheme="minorHAnsi" w:cstheme="minorBidi"/>
          <w:noProof/>
          <w:sz w:val="22"/>
          <w:szCs w:val="22"/>
          <w:lang w:eastAsia="en-AU"/>
        </w:rPr>
      </w:pPr>
      <w:hyperlink w:anchor="_Toc454457329" w:history="1">
        <w:r w:rsidR="00220F33" w:rsidRPr="00F050AB">
          <w:rPr>
            <w:rStyle w:val="Hyperlink"/>
            <w:noProof/>
          </w:rPr>
          <w:t>8.3  Equipment</w:t>
        </w:r>
        <w:r w:rsidR="00220F33">
          <w:rPr>
            <w:noProof/>
            <w:webHidden/>
          </w:rPr>
          <w:tab/>
        </w:r>
        <w:r>
          <w:rPr>
            <w:noProof/>
            <w:webHidden/>
          </w:rPr>
          <w:fldChar w:fldCharType="begin"/>
        </w:r>
        <w:r w:rsidR="00220F33">
          <w:rPr>
            <w:noProof/>
            <w:webHidden/>
          </w:rPr>
          <w:instrText xml:space="preserve"> PAGEREF _Toc454457329 \h </w:instrText>
        </w:r>
        <w:r>
          <w:rPr>
            <w:noProof/>
            <w:webHidden/>
          </w:rPr>
        </w:r>
        <w:r>
          <w:rPr>
            <w:noProof/>
            <w:webHidden/>
          </w:rPr>
          <w:fldChar w:fldCharType="separate"/>
        </w:r>
        <w:r w:rsidR="00CB2EFB">
          <w:rPr>
            <w:noProof/>
            <w:webHidden/>
          </w:rPr>
          <w:t>20</w:t>
        </w:r>
        <w:r>
          <w:rPr>
            <w:noProof/>
            <w:webHidden/>
          </w:rPr>
          <w:fldChar w:fldCharType="end"/>
        </w:r>
      </w:hyperlink>
    </w:p>
    <w:p w:rsidR="00220F33" w:rsidRDefault="00F34056">
      <w:pPr>
        <w:pStyle w:val="TOC3"/>
        <w:rPr>
          <w:rFonts w:asciiTheme="minorHAnsi" w:eastAsiaTheme="minorEastAsia" w:hAnsiTheme="minorHAnsi" w:cstheme="minorBidi"/>
          <w:noProof/>
          <w:sz w:val="22"/>
          <w:szCs w:val="22"/>
          <w:lang w:eastAsia="en-AU"/>
        </w:rPr>
      </w:pPr>
      <w:hyperlink w:anchor="_Toc454457330" w:history="1">
        <w:r w:rsidR="00220F33" w:rsidRPr="00F050AB">
          <w:rPr>
            <w:rStyle w:val="Hyperlink"/>
            <w:noProof/>
          </w:rPr>
          <w:t>9  Area for test preparation</w:t>
        </w:r>
        <w:r w:rsidR="00220F33">
          <w:rPr>
            <w:noProof/>
            <w:webHidden/>
          </w:rPr>
          <w:tab/>
        </w:r>
        <w:r>
          <w:rPr>
            <w:noProof/>
            <w:webHidden/>
          </w:rPr>
          <w:fldChar w:fldCharType="begin"/>
        </w:r>
        <w:r w:rsidR="00220F33">
          <w:rPr>
            <w:noProof/>
            <w:webHidden/>
          </w:rPr>
          <w:instrText xml:space="preserve"> PAGEREF _Toc454457330 \h </w:instrText>
        </w:r>
        <w:r>
          <w:rPr>
            <w:noProof/>
            <w:webHidden/>
          </w:rPr>
        </w:r>
        <w:r>
          <w:rPr>
            <w:noProof/>
            <w:webHidden/>
          </w:rPr>
          <w:fldChar w:fldCharType="separate"/>
        </w:r>
        <w:r w:rsidR="00CB2EFB">
          <w:rPr>
            <w:noProof/>
            <w:webHidden/>
          </w:rPr>
          <w:t>21</w:t>
        </w:r>
        <w:r>
          <w:rPr>
            <w:noProof/>
            <w:webHidden/>
          </w:rPr>
          <w:fldChar w:fldCharType="end"/>
        </w:r>
      </w:hyperlink>
    </w:p>
    <w:p w:rsidR="00220F33" w:rsidRDefault="00F34056">
      <w:pPr>
        <w:pStyle w:val="TOC3"/>
        <w:rPr>
          <w:rFonts w:asciiTheme="minorHAnsi" w:eastAsiaTheme="minorEastAsia" w:hAnsiTheme="minorHAnsi" w:cstheme="minorBidi"/>
          <w:noProof/>
          <w:sz w:val="22"/>
          <w:szCs w:val="22"/>
          <w:lang w:eastAsia="en-AU"/>
        </w:rPr>
      </w:pPr>
      <w:hyperlink w:anchor="_Toc454457331" w:history="1">
        <w:r w:rsidR="00220F33" w:rsidRPr="00F050AB">
          <w:rPr>
            <w:rStyle w:val="Hyperlink"/>
            <w:noProof/>
          </w:rPr>
          <w:t>10  Recording data</w:t>
        </w:r>
        <w:r w:rsidR="00220F33">
          <w:rPr>
            <w:noProof/>
            <w:webHidden/>
          </w:rPr>
          <w:tab/>
        </w:r>
        <w:r>
          <w:rPr>
            <w:noProof/>
            <w:webHidden/>
          </w:rPr>
          <w:fldChar w:fldCharType="begin"/>
        </w:r>
        <w:r w:rsidR="00220F33">
          <w:rPr>
            <w:noProof/>
            <w:webHidden/>
          </w:rPr>
          <w:instrText xml:space="preserve"> PAGEREF _Toc454457331 \h </w:instrText>
        </w:r>
        <w:r>
          <w:rPr>
            <w:noProof/>
            <w:webHidden/>
          </w:rPr>
        </w:r>
        <w:r>
          <w:rPr>
            <w:noProof/>
            <w:webHidden/>
          </w:rPr>
          <w:fldChar w:fldCharType="separate"/>
        </w:r>
        <w:r w:rsidR="00CB2EFB">
          <w:rPr>
            <w:noProof/>
            <w:webHidden/>
          </w:rPr>
          <w:t>21</w:t>
        </w:r>
        <w:r>
          <w:rPr>
            <w:noProof/>
            <w:webHidden/>
          </w:rPr>
          <w:fldChar w:fldCharType="end"/>
        </w:r>
      </w:hyperlink>
    </w:p>
    <w:p w:rsidR="00220F33" w:rsidRDefault="00F34056">
      <w:pPr>
        <w:pStyle w:val="TOC3"/>
        <w:rPr>
          <w:rFonts w:asciiTheme="minorHAnsi" w:eastAsiaTheme="minorEastAsia" w:hAnsiTheme="minorHAnsi" w:cstheme="minorBidi"/>
          <w:noProof/>
          <w:sz w:val="22"/>
          <w:szCs w:val="22"/>
          <w:lang w:eastAsia="en-AU"/>
        </w:rPr>
      </w:pPr>
      <w:hyperlink w:anchor="_Toc454457332" w:history="1">
        <w:r w:rsidR="00220F33" w:rsidRPr="00F050AB">
          <w:rPr>
            <w:rStyle w:val="Hyperlink"/>
            <w:noProof/>
          </w:rPr>
          <w:t>11  Test procedure</w:t>
        </w:r>
        <w:r w:rsidR="00220F33">
          <w:rPr>
            <w:noProof/>
            <w:webHidden/>
          </w:rPr>
          <w:tab/>
        </w:r>
        <w:r>
          <w:rPr>
            <w:noProof/>
            <w:webHidden/>
          </w:rPr>
          <w:fldChar w:fldCharType="begin"/>
        </w:r>
        <w:r w:rsidR="00220F33">
          <w:rPr>
            <w:noProof/>
            <w:webHidden/>
          </w:rPr>
          <w:instrText xml:space="preserve"> PAGEREF _Toc454457332 \h </w:instrText>
        </w:r>
        <w:r>
          <w:rPr>
            <w:noProof/>
            <w:webHidden/>
          </w:rPr>
        </w:r>
        <w:r>
          <w:rPr>
            <w:noProof/>
            <w:webHidden/>
          </w:rPr>
          <w:fldChar w:fldCharType="separate"/>
        </w:r>
        <w:r w:rsidR="00CB2EFB">
          <w:rPr>
            <w:noProof/>
            <w:webHidden/>
          </w:rPr>
          <w:t>21</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33" w:history="1">
        <w:r w:rsidR="00220F33" w:rsidRPr="00F050AB">
          <w:rPr>
            <w:rStyle w:val="Hyperlink"/>
            <w:noProof/>
            <w:snapToGrid w:val="0"/>
            <w:u w:color="000000"/>
          </w:rPr>
          <w:t>12  Randomisation</w:t>
        </w:r>
        <w:r w:rsidR="00220F33">
          <w:rPr>
            <w:noProof/>
            <w:webHidden/>
          </w:rPr>
          <w:tab/>
        </w:r>
        <w:r>
          <w:rPr>
            <w:noProof/>
            <w:webHidden/>
          </w:rPr>
          <w:fldChar w:fldCharType="begin"/>
        </w:r>
        <w:r w:rsidR="00220F33">
          <w:rPr>
            <w:noProof/>
            <w:webHidden/>
          </w:rPr>
          <w:instrText xml:space="preserve"> PAGEREF _Toc454457333 \h </w:instrText>
        </w:r>
        <w:r>
          <w:rPr>
            <w:noProof/>
            <w:webHidden/>
          </w:rPr>
        </w:r>
        <w:r>
          <w:rPr>
            <w:noProof/>
            <w:webHidden/>
          </w:rPr>
          <w:fldChar w:fldCharType="separate"/>
        </w:r>
        <w:r w:rsidR="00CB2EFB">
          <w:rPr>
            <w:noProof/>
            <w:webHidden/>
          </w:rPr>
          <w:t>23</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34" w:history="1">
        <w:r w:rsidR="00220F33" w:rsidRPr="00F050AB">
          <w:rPr>
            <w:rStyle w:val="Hyperlink"/>
            <w:noProof/>
            <w:snapToGrid w:val="0"/>
            <w:u w:color="000000"/>
          </w:rPr>
          <w:t>13  Reference toxicants</w:t>
        </w:r>
        <w:r w:rsidR="00220F33">
          <w:rPr>
            <w:noProof/>
            <w:webHidden/>
          </w:rPr>
          <w:tab/>
        </w:r>
        <w:r>
          <w:rPr>
            <w:noProof/>
            <w:webHidden/>
          </w:rPr>
          <w:fldChar w:fldCharType="begin"/>
        </w:r>
        <w:r w:rsidR="00220F33">
          <w:rPr>
            <w:noProof/>
            <w:webHidden/>
          </w:rPr>
          <w:instrText xml:space="preserve"> PAGEREF _Toc454457334 \h </w:instrText>
        </w:r>
        <w:r>
          <w:rPr>
            <w:noProof/>
            <w:webHidden/>
          </w:rPr>
        </w:r>
        <w:r>
          <w:rPr>
            <w:noProof/>
            <w:webHidden/>
          </w:rPr>
          <w:fldChar w:fldCharType="separate"/>
        </w:r>
        <w:r w:rsidR="00CB2EFB">
          <w:rPr>
            <w:noProof/>
            <w:webHidden/>
          </w:rPr>
          <w:t>23</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35" w:history="1">
        <w:r w:rsidR="00220F33" w:rsidRPr="00F050AB">
          <w:rPr>
            <w:rStyle w:val="Hyperlink"/>
            <w:noProof/>
            <w:snapToGrid w:val="0"/>
            <w:u w:color="000000"/>
          </w:rPr>
          <w:t>14  Acceptability of test data</w:t>
        </w:r>
        <w:r w:rsidR="00220F33">
          <w:rPr>
            <w:noProof/>
            <w:webHidden/>
          </w:rPr>
          <w:tab/>
        </w:r>
        <w:r>
          <w:rPr>
            <w:noProof/>
            <w:webHidden/>
          </w:rPr>
          <w:fldChar w:fldCharType="begin"/>
        </w:r>
        <w:r w:rsidR="00220F33">
          <w:rPr>
            <w:noProof/>
            <w:webHidden/>
          </w:rPr>
          <w:instrText xml:space="preserve"> PAGEREF _Toc454457335 \h </w:instrText>
        </w:r>
        <w:r>
          <w:rPr>
            <w:noProof/>
            <w:webHidden/>
          </w:rPr>
        </w:r>
        <w:r>
          <w:rPr>
            <w:noProof/>
            <w:webHidden/>
          </w:rPr>
          <w:fldChar w:fldCharType="separate"/>
        </w:r>
        <w:r w:rsidR="00CB2EFB">
          <w:rPr>
            <w:noProof/>
            <w:webHidden/>
          </w:rPr>
          <w:t>23</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36" w:history="1">
        <w:r w:rsidR="00220F33" w:rsidRPr="00F050AB">
          <w:rPr>
            <w:rStyle w:val="Hyperlink"/>
            <w:noProof/>
            <w:snapToGrid w:val="0"/>
            <w:u w:color="000000"/>
          </w:rPr>
          <w:t>15  Analyses of test data</w:t>
        </w:r>
        <w:r w:rsidR="00220F33">
          <w:rPr>
            <w:noProof/>
            <w:webHidden/>
          </w:rPr>
          <w:tab/>
        </w:r>
        <w:r>
          <w:rPr>
            <w:noProof/>
            <w:webHidden/>
          </w:rPr>
          <w:fldChar w:fldCharType="begin"/>
        </w:r>
        <w:r w:rsidR="00220F33">
          <w:rPr>
            <w:noProof/>
            <w:webHidden/>
          </w:rPr>
          <w:instrText xml:space="preserve"> PAGEREF _Toc454457336 \h </w:instrText>
        </w:r>
        <w:r>
          <w:rPr>
            <w:noProof/>
            <w:webHidden/>
          </w:rPr>
        </w:r>
        <w:r>
          <w:rPr>
            <w:noProof/>
            <w:webHidden/>
          </w:rPr>
          <w:fldChar w:fldCharType="separate"/>
        </w:r>
        <w:r w:rsidR="00CB2EFB">
          <w:rPr>
            <w:noProof/>
            <w:webHidden/>
          </w:rPr>
          <w:t>24</w:t>
        </w:r>
        <w:r>
          <w:rPr>
            <w:noProof/>
            <w:webHidden/>
          </w:rPr>
          <w:fldChar w:fldCharType="end"/>
        </w:r>
      </w:hyperlink>
    </w:p>
    <w:p w:rsidR="00220F33" w:rsidRDefault="00F34056">
      <w:pPr>
        <w:pStyle w:val="TOC1"/>
        <w:rPr>
          <w:rFonts w:asciiTheme="minorHAnsi" w:eastAsiaTheme="minorEastAsia" w:hAnsiTheme="minorHAnsi" w:cstheme="minorBidi"/>
          <w:b w:val="0"/>
          <w:noProof/>
          <w:sz w:val="22"/>
          <w:szCs w:val="22"/>
          <w:lang w:eastAsia="en-AU"/>
        </w:rPr>
      </w:pPr>
      <w:hyperlink w:anchor="_Toc454457337" w:history="1">
        <w:r w:rsidR="00220F33" w:rsidRPr="00F050AB">
          <w:rPr>
            <w:rStyle w:val="Hyperlink"/>
            <w:noProof/>
          </w:rPr>
          <w:t>Appendix B List of tests</w:t>
        </w:r>
        <w:r w:rsidR="00220F33">
          <w:rPr>
            <w:noProof/>
            <w:webHidden/>
          </w:rPr>
          <w:tab/>
        </w:r>
        <w:r>
          <w:rPr>
            <w:noProof/>
            <w:webHidden/>
          </w:rPr>
          <w:fldChar w:fldCharType="begin"/>
        </w:r>
        <w:r w:rsidR="00220F33">
          <w:rPr>
            <w:noProof/>
            <w:webHidden/>
          </w:rPr>
          <w:instrText xml:space="preserve"> PAGEREF _Toc454457337 \h </w:instrText>
        </w:r>
        <w:r>
          <w:rPr>
            <w:noProof/>
            <w:webHidden/>
          </w:rPr>
        </w:r>
        <w:r>
          <w:rPr>
            <w:noProof/>
            <w:webHidden/>
          </w:rPr>
          <w:fldChar w:fldCharType="separate"/>
        </w:r>
        <w:r w:rsidR="00CB2EFB">
          <w:rPr>
            <w:noProof/>
            <w:webHidden/>
          </w:rPr>
          <w:t>25</w:t>
        </w:r>
        <w:r>
          <w:rPr>
            <w:noProof/>
            <w:webHidden/>
          </w:rPr>
          <w:fldChar w:fldCharType="end"/>
        </w:r>
      </w:hyperlink>
    </w:p>
    <w:p w:rsidR="00220F33" w:rsidRDefault="00F34056">
      <w:pPr>
        <w:pStyle w:val="TOC1"/>
        <w:rPr>
          <w:rFonts w:asciiTheme="minorHAnsi" w:eastAsiaTheme="minorEastAsia" w:hAnsiTheme="minorHAnsi" w:cstheme="minorBidi"/>
          <w:b w:val="0"/>
          <w:noProof/>
          <w:sz w:val="22"/>
          <w:szCs w:val="22"/>
          <w:lang w:eastAsia="en-AU"/>
        </w:rPr>
      </w:pPr>
      <w:hyperlink w:anchor="_Toc454457338" w:history="1">
        <w:r w:rsidR="00220F33" w:rsidRPr="00F050AB">
          <w:rPr>
            <w:rStyle w:val="Hyperlink"/>
            <w:noProof/>
          </w:rPr>
          <w:t>Appendix C Using Gas-tight chambers for  pH control</w:t>
        </w:r>
        <w:r w:rsidR="00220F33">
          <w:rPr>
            <w:noProof/>
            <w:webHidden/>
          </w:rPr>
          <w:tab/>
        </w:r>
        <w:r>
          <w:rPr>
            <w:noProof/>
            <w:webHidden/>
          </w:rPr>
          <w:fldChar w:fldCharType="begin"/>
        </w:r>
        <w:r w:rsidR="00220F33">
          <w:rPr>
            <w:noProof/>
            <w:webHidden/>
          </w:rPr>
          <w:instrText xml:space="preserve"> PAGEREF _Toc454457338 \h </w:instrText>
        </w:r>
        <w:r>
          <w:rPr>
            <w:noProof/>
            <w:webHidden/>
          </w:rPr>
        </w:r>
        <w:r>
          <w:rPr>
            <w:noProof/>
            <w:webHidden/>
          </w:rPr>
          <w:fldChar w:fldCharType="separate"/>
        </w:r>
        <w:r w:rsidR="00CB2EFB">
          <w:rPr>
            <w:noProof/>
            <w:webHidden/>
          </w:rPr>
          <w:t>28</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39" w:history="1">
        <w:r w:rsidR="00220F33" w:rsidRPr="00F050AB">
          <w:rPr>
            <w:rStyle w:val="Hyperlink"/>
            <w:noProof/>
          </w:rPr>
          <w:t>1  Determination of CO</w:t>
        </w:r>
        <w:r w:rsidR="00220F33" w:rsidRPr="00F050AB">
          <w:rPr>
            <w:rStyle w:val="Hyperlink"/>
            <w:rFonts w:ascii="Arial Bold" w:hAnsi="Arial Bold"/>
            <w:noProof/>
            <w:vertAlign w:val="subscript"/>
          </w:rPr>
          <w:t xml:space="preserve">2 </w:t>
        </w:r>
        <w:r w:rsidR="00220F33" w:rsidRPr="00F050AB">
          <w:rPr>
            <w:rStyle w:val="Hyperlink"/>
            <w:noProof/>
          </w:rPr>
          <w:t>volume</w:t>
        </w:r>
        <w:r w:rsidR="00220F33">
          <w:rPr>
            <w:noProof/>
            <w:webHidden/>
          </w:rPr>
          <w:tab/>
        </w:r>
        <w:r>
          <w:rPr>
            <w:noProof/>
            <w:webHidden/>
          </w:rPr>
          <w:fldChar w:fldCharType="begin"/>
        </w:r>
        <w:r w:rsidR="00220F33">
          <w:rPr>
            <w:noProof/>
            <w:webHidden/>
          </w:rPr>
          <w:instrText xml:space="preserve"> PAGEREF _Toc454457339 \h </w:instrText>
        </w:r>
        <w:r>
          <w:rPr>
            <w:noProof/>
            <w:webHidden/>
          </w:rPr>
        </w:r>
        <w:r>
          <w:rPr>
            <w:noProof/>
            <w:webHidden/>
          </w:rPr>
          <w:fldChar w:fldCharType="separate"/>
        </w:r>
        <w:r w:rsidR="00CB2EFB">
          <w:rPr>
            <w:noProof/>
            <w:webHidden/>
          </w:rPr>
          <w:t>28</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40" w:history="1">
        <w:r w:rsidR="00220F33" w:rsidRPr="00F050AB">
          <w:rPr>
            <w:rStyle w:val="Hyperlink"/>
            <w:noProof/>
          </w:rPr>
          <w:t>2  Testing method</w:t>
        </w:r>
        <w:r w:rsidR="00220F33">
          <w:rPr>
            <w:noProof/>
            <w:webHidden/>
          </w:rPr>
          <w:tab/>
        </w:r>
        <w:r>
          <w:rPr>
            <w:noProof/>
            <w:webHidden/>
          </w:rPr>
          <w:fldChar w:fldCharType="begin"/>
        </w:r>
        <w:r w:rsidR="00220F33">
          <w:rPr>
            <w:noProof/>
            <w:webHidden/>
          </w:rPr>
          <w:instrText xml:space="preserve"> PAGEREF _Toc454457340 \h </w:instrText>
        </w:r>
        <w:r>
          <w:rPr>
            <w:noProof/>
            <w:webHidden/>
          </w:rPr>
        </w:r>
        <w:r>
          <w:rPr>
            <w:noProof/>
            <w:webHidden/>
          </w:rPr>
          <w:fldChar w:fldCharType="separate"/>
        </w:r>
        <w:r w:rsidR="00CB2EFB">
          <w:rPr>
            <w:noProof/>
            <w:webHidden/>
          </w:rPr>
          <w:t>28</w:t>
        </w:r>
        <w:r>
          <w:rPr>
            <w:noProof/>
            <w:webHidden/>
          </w:rPr>
          <w:fldChar w:fldCharType="end"/>
        </w:r>
      </w:hyperlink>
    </w:p>
    <w:p w:rsidR="00220F33" w:rsidRDefault="00F34056">
      <w:pPr>
        <w:pStyle w:val="TOC1"/>
        <w:rPr>
          <w:rFonts w:asciiTheme="minorHAnsi" w:eastAsiaTheme="minorEastAsia" w:hAnsiTheme="minorHAnsi" w:cstheme="minorBidi"/>
          <w:b w:val="0"/>
          <w:noProof/>
          <w:sz w:val="22"/>
          <w:szCs w:val="22"/>
          <w:lang w:eastAsia="en-AU"/>
        </w:rPr>
      </w:pPr>
      <w:hyperlink w:anchor="_Toc454457341" w:history="1">
        <w:r w:rsidR="00220F33" w:rsidRPr="00F050AB">
          <w:rPr>
            <w:rStyle w:val="Hyperlink"/>
            <w:noProof/>
          </w:rPr>
          <w:t>Appendix D Measurement of frond surface area using ImageJ software</w:t>
        </w:r>
        <w:r w:rsidR="00220F33">
          <w:rPr>
            <w:noProof/>
            <w:webHidden/>
          </w:rPr>
          <w:tab/>
        </w:r>
        <w:r>
          <w:rPr>
            <w:noProof/>
            <w:webHidden/>
          </w:rPr>
          <w:fldChar w:fldCharType="begin"/>
        </w:r>
        <w:r w:rsidR="00220F33">
          <w:rPr>
            <w:noProof/>
            <w:webHidden/>
          </w:rPr>
          <w:instrText xml:space="preserve"> PAGEREF _Toc454457341 \h </w:instrText>
        </w:r>
        <w:r>
          <w:rPr>
            <w:noProof/>
            <w:webHidden/>
          </w:rPr>
        </w:r>
        <w:r>
          <w:rPr>
            <w:noProof/>
            <w:webHidden/>
          </w:rPr>
          <w:fldChar w:fldCharType="separate"/>
        </w:r>
        <w:r w:rsidR="00CB2EFB">
          <w:rPr>
            <w:noProof/>
            <w:webHidden/>
          </w:rPr>
          <w:t>30</w:t>
        </w:r>
        <w:r>
          <w:rPr>
            <w:noProof/>
            <w:webHidden/>
          </w:rPr>
          <w:fldChar w:fldCharType="end"/>
        </w:r>
      </w:hyperlink>
    </w:p>
    <w:p w:rsidR="00220F33" w:rsidRDefault="00F34056">
      <w:pPr>
        <w:pStyle w:val="TOC1"/>
        <w:rPr>
          <w:rFonts w:asciiTheme="minorHAnsi" w:eastAsiaTheme="minorEastAsia" w:hAnsiTheme="minorHAnsi" w:cstheme="minorBidi"/>
          <w:b w:val="0"/>
          <w:noProof/>
          <w:sz w:val="22"/>
          <w:szCs w:val="22"/>
          <w:lang w:eastAsia="en-AU"/>
        </w:rPr>
      </w:pPr>
      <w:hyperlink w:anchor="_Toc454457342" w:history="1">
        <w:r w:rsidR="00220F33" w:rsidRPr="00F050AB">
          <w:rPr>
            <w:rStyle w:val="Hyperlink"/>
            <w:noProof/>
          </w:rPr>
          <w:t>Appendix E  CAAC medium preparation</w:t>
        </w:r>
        <w:r w:rsidR="00220F33">
          <w:rPr>
            <w:noProof/>
            <w:webHidden/>
          </w:rPr>
          <w:tab/>
        </w:r>
        <w:r>
          <w:rPr>
            <w:noProof/>
            <w:webHidden/>
          </w:rPr>
          <w:fldChar w:fldCharType="begin"/>
        </w:r>
        <w:r w:rsidR="00220F33">
          <w:rPr>
            <w:noProof/>
            <w:webHidden/>
          </w:rPr>
          <w:instrText xml:space="preserve"> PAGEREF _Toc454457342 \h </w:instrText>
        </w:r>
        <w:r>
          <w:rPr>
            <w:noProof/>
            <w:webHidden/>
          </w:rPr>
        </w:r>
        <w:r>
          <w:rPr>
            <w:noProof/>
            <w:webHidden/>
          </w:rPr>
          <w:fldChar w:fldCharType="separate"/>
        </w:r>
        <w:r w:rsidR="00CB2EFB">
          <w:rPr>
            <w:noProof/>
            <w:webHidden/>
          </w:rPr>
          <w:t>34</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43" w:history="1">
        <w:r w:rsidR="00220F33" w:rsidRPr="00F050AB">
          <w:rPr>
            <w:rStyle w:val="Hyperlink"/>
            <w:noProof/>
          </w:rPr>
          <w:t>1  Safety</w:t>
        </w:r>
        <w:r w:rsidR="00220F33">
          <w:rPr>
            <w:noProof/>
            <w:webHidden/>
          </w:rPr>
          <w:tab/>
        </w:r>
        <w:r>
          <w:rPr>
            <w:noProof/>
            <w:webHidden/>
          </w:rPr>
          <w:fldChar w:fldCharType="begin"/>
        </w:r>
        <w:r w:rsidR="00220F33">
          <w:rPr>
            <w:noProof/>
            <w:webHidden/>
          </w:rPr>
          <w:instrText xml:space="preserve"> PAGEREF _Toc454457343 \h </w:instrText>
        </w:r>
        <w:r>
          <w:rPr>
            <w:noProof/>
            <w:webHidden/>
          </w:rPr>
        </w:r>
        <w:r>
          <w:rPr>
            <w:noProof/>
            <w:webHidden/>
          </w:rPr>
          <w:fldChar w:fldCharType="separate"/>
        </w:r>
        <w:r w:rsidR="00CB2EFB">
          <w:rPr>
            <w:noProof/>
            <w:webHidden/>
          </w:rPr>
          <w:t>34</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44" w:history="1">
        <w:r w:rsidR="00220F33" w:rsidRPr="00F050AB">
          <w:rPr>
            <w:rStyle w:val="Hyperlink"/>
            <w:noProof/>
          </w:rPr>
          <w:t>2  Preparation of a working solution</w:t>
        </w:r>
        <w:r w:rsidR="00220F33">
          <w:rPr>
            <w:noProof/>
            <w:webHidden/>
          </w:rPr>
          <w:tab/>
        </w:r>
        <w:r>
          <w:rPr>
            <w:noProof/>
            <w:webHidden/>
          </w:rPr>
          <w:fldChar w:fldCharType="begin"/>
        </w:r>
        <w:r w:rsidR="00220F33">
          <w:rPr>
            <w:noProof/>
            <w:webHidden/>
          </w:rPr>
          <w:instrText xml:space="preserve"> PAGEREF _Toc454457344 \h </w:instrText>
        </w:r>
        <w:r>
          <w:rPr>
            <w:noProof/>
            <w:webHidden/>
          </w:rPr>
        </w:r>
        <w:r>
          <w:rPr>
            <w:noProof/>
            <w:webHidden/>
          </w:rPr>
          <w:fldChar w:fldCharType="separate"/>
        </w:r>
        <w:r w:rsidR="00CB2EFB">
          <w:rPr>
            <w:noProof/>
            <w:webHidden/>
          </w:rPr>
          <w:t>34</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45" w:history="1">
        <w:r w:rsidR="00220F33" w:rsidRPr="00F050AB">
          <w:rPr>
            <w:rStyle w:val="Hyperlink"/>
            <w:noProof/>
          </w:rPr>
          <w:t>3  Making stocks</w:t>
        </w:r>
        <w:r w:rsidR="00220F33">
          <w:rPr>
            <w:noProof/>
            <w:webHidden/>
          </w:rPr>
          <w:tab/>
        </w:r>
        <w:r>
          <w:rPr>
            <w:noProof/>
            <w:webHidden/>
          </w:rPr>
          <w:fldChar w:fldCharType="begin"/>
        </w:r>
        <w:r w:rsidR="00220F33">
          <w:rPr>
            <w:noProof/>
            <w:webHidden/>
          </w:rPr>
          <w:instrText xml:space="preserve"> PAGEREF _Toc454457345 \h </w:instrText>
        </w:r>
        <w:r>
          <w:rPr>
            <w:noProof/>
            <w:webHidden/>
          </w:rPr>
        </w:r>
        <w:r>
          <w:rPr>
            <w:noProof/>
            <w:webHidden/>
          </w:rPr>
          <w:fldChar w:fldCharType="separate"/>
        </w:r>
        <w:r w:rsidR="00CB2EFB">
          <w:rPr>
            <w:noProof/>
            <w:webHidden/>
          </w:rPr>
          <w:t>34</w:t>
        </w:r>
        <w:r>
          <w:rPr>
            <w:noProof/>
            <w:webHidden/>
          </w:rPr>
          <w:fldChar w:fldCharType="end"/>
        </w:r>
      </w:hyperlink>
    </w:p>
    <w:p w:rsidR="00220F33" w:rsidRDefault="00F34056">
      <w:pPr>
        <w:pStyle w:val="TOC1"/>
        <w:rPr>
          <w:rFonts w:asciiTheme="minorHAnsi" w:eastAsiaTheme="minorEastAsia" w:hAnsiTheme="minorHAnsi" w:cstheme="minorBidi"/>
          <w:b w:val="0"/>
          <w:noProof/>
          <w:sz w:val="22"/>
          <w:szCs w:val="22"/>
          <w:lang w:eastAsia="en-AU"/>
        </w:rPr>
      </w:pPr>
      <w:hyperlink w:anchor="_Toc454457346" w:history="1">
        <w:r w:rsidR="00220F33" w:rsidRPr="00F050AB">
          <w:rPr>
            <w:rStyle w:val="Hyperlink"/>
            <w:noProof/>
          </w:rPr>
          <w:t>Appendix F Synthetic Soft water preparation</w:t>
        </w:r>
        <w:r w:rsidR="00220F33">
          <w:rPr>
            <w:noProof/>
            <w:webHidden/>
          </w:rPr>
          <w:tab/>
        </w:r>
        <w:r>
          <w:rPr>
            <w:noProof/>
            <w:webHidden/>
          </w:rPr>
          <w:fldChar w:fldCharType="begin"/>
        </w:r>
        <w:r w:rsidR="00220F33">
          <w:rPr>
            <w:noProof/>
            <w:webHidden/>
          </w:rPr>
          <w:instrText xml:space="preserve"> PAGEREF _Toc454457346 \h </w:instrText>
        </w:r>
        <w:r>
          <w:rPr>
            <w:noProof/>
            <w:webHidden/>
          </w:rPr>
        </w:r>
        <w:r>
          <w:rPr>
            <w:noProof/>
            <w:webHidden/>
          </w:rPr>
          <w:fldChar w:fldCharType="separate"/>
        </w:r>
        <w:r w:rsidR="00CB2EFB">
          <w:rPr>
            <w:noProof/>
            <w:webHidden/>
          </w:rPr>
          <w:t>36</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47" w:history="1">
        <w:r w:rsidR="00220F33" w:rsidRPr="00F050AB">
          <w:rPr>
            <w:rStyle w:val="Hyperlink"/>
            <w:noProof/>
          </w:rPr>
          <w:t>1  Safety</w:t>
        </w:r>
        <w:r w:rsidR="00220F33">
          <w:rPr>
            <w:noProof/>
            <w:webHidden/>
          </w:rPr>
          <w:tab/>
        </w:r>
        <w:r>
          <w:rPr>
            <w:noProof/>
            <w:webHidden/>
          </w:rPr>
          <w:fldChar w:fldCharType="begin"/>
        </w:r>
        <w:r w:rsidR="00220F33">
          <w:rPr>
            <w:noProof/>
            <w:webHidden/>
          </w:rPr>
          <w:instrText xml:space="preserve"> PAGEREF _Toc454457347 \h </w:instrText>
        </w:r>
        <w:r>
          <w:rPr>
            <w:noProof/>
            <w:webHidden/>
          </w:rPr>
        </w:r>
        <w:r>
          <w:rPr>
            <w:noProof/>
            <w:webHidden/>
          </w:rPr>
          <w:fldChar w:fldCharType="separate"/>
        </w:r>
        <w:r w:rsidR="00CB2EFB">
          <w:rPr>
            <w:noProof/>
            <w:webHidden/>
          </w:rPr>
          <w:t>36</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48" w:history="1">
        <w:r w:rsidR="00220F33" w:rsidRPr="00F050AB">
          <w:rPr>
            <w:rStyle w:val="Hyperlink"/>
            <w:noProof/>
          </w:rPr>
          <w:t>2  Preparation of solution</w:t>
        </w:r>
        <w:r w:rsidR="00220F33">
          <w:rPr>
            <w:noProof/>
            <w:webHidden/>
          </w:rPr>
          <w:tab/>
        </w:r>
        <w:r>
          <w:rPr>
            <w:noProof/>
            <w:webHidden/>
          </w:rPr>
          <w:fldChar w:fldCharType="begin"/>
        </w:r>
        <w:r w:rsidR="00220F33">
          <w:rPr>
            <w:noProof/>
            <w:webHidden/>
          </w:rPr>
          <w:instrText xml:space="preserve"> PAGEREF _Toc454457348 \h </w:instrText>
        </w:r>
        <w:r>
          <w:rPr>
            <w:noProof/>
            <w:webHidden/>
          </w:rPr>
        </w:r>
        <w:r>
          <w:rPr>
            <w:noProof/>
            <w:webHidden/>
          </w:rPr>
          <w:fldChar w:fldCharType="separate"/>
        </w:r>
        <w:r w:rsidR="00CB2EFB">
          <w:rPr>
            <w:noProof/>
            <w:webHidden/>
          </w:rPr>
          <w:t>36</w:t>
        </w:r>
        <w:r>
          <w:rPr>
            <w:noProof/>
            <w:webHidden/>
          </w:rPr>
          <w:fldChar w:fldCharType="end"/>
        </w:r>
      </w:hyperlink>
    </w:p>
    <w:p w:rsidR="00220F33" w:rsidRDefault="00F34056">
      <w:pPr>
        <w:pStyle w:val="TOC2"/>
        <w:rPr>
          <w:rFonts w:asciiTheme="minorHAnsi" w:eastAsiaTheme="minorEastAsia" w:hAnsiTheme="minorHAnsi" w:cstheme="minorBidi"/>
          <w:noProof/>
          <w:szCs w:val="22"/>
          <w:lang w:eastAsia="en-AU"/>
        </w:rPr>
      </w:pPr>
      <w:hyperlink w:anchor="_Toc454457349" w:history="1">
        <w:r w:rsidR="00220F33" w:rsidRPr="00F050AB">
          <w:rPr>
            <w:rStyle w:val="Hyperlink"/>
            <w:noProof/>
          </w:rPr>
          <w:t>3  Making stocks</w:t>
        </w:r>
        <w:r w:rsidR="00220F33">
          <w:rPr>
            <w:noProof/>
            <w:webHidden/>
          </w:rPr>
          <w:tab/>
        </w:r>
        <w:r>
          <w:rPr>
            <w:noProof/>
            <w:webHidden/>
          </w:rPr>
          <w:fldChar w:fldCharType="begin"/>
        </w:r>
        <w:r w:rsidR="00220F33">
          <w:rPr>
            <w:noProof/>
            <w:webHidden/>
          </w:rPr>
          <w:instrText xml:space="preserve"> PAGEREF _Toc454457349 \h </w:instrText>
        </w:r>
        <w:r>
          <w:rPr>
            <w:noProof/>
            <w:webHidden/>
          </w:rPr>
        </w:r>
        <w:r>
          <w:rPr>
            <w:noProof/>
            <w:webHidden/>
          </w:rPr>
          <w:fldChar w:fldCharType="separate"/>
        </w:r>
        <w:r w:rsidR="00CB2EFB">
          <w:rPr>
            <w:noProof/>
            <w:webHidden/>
          </w:rPr>
          <w:t>36</w:t>
        </w:r>
        <w:r>
          <w:rPr>
            <w:noProof/>
            <w:webHidden/>
          </w:rPr>
          <w:fldChar w:fldCharType="end"/>
        </w:r>
      </w:hyperlink>
    </w:p>
    <w:p w:rsidR="00220F33" w:rsidRDefault="00F34056">
      <w:pPr>
        <w:pStyle w:val="TOC1"/>
        <w:rPr>
          <w:rFonts w:asciiTheme="minorHAnsi" w:eastAsiaTheme="minorEastAsia" w:hAnsiTheme="minorHAnsi" w:cstheme="minorBidi"/>
          <w:b w:val="0"/>
          <w:noProof/>
          <w:sz w:val="22"/>
          <w:szCs w:val="22"/>
          <w:lang w:eastAsia="en-AU"/>
        </w:rPr>
      </w:pPr>
      <w:hyperlink w:anchor="_Toc454457350" w:history="1">
        <w:r w:rsidR="00220F33" w:rsidRPr="00F050AB">
          <w:rPr>
            <w:rStyle w:val="Hyperlink"/>
            <w:noProof/>
          </w:rPr>
          <w:t>Appendix G Water Quality measurements for tests used in the control charts</w:t>
        </w:r>
        <w:r w:rsidR="00220F33">
          <w:rPr>
            <w:noProof/>
            <w:webHidden/>
          </w:rPr>
          <w:tab/>
        </w:r>
        <w:r>
          <w:rPr>
            <w:noProof/>
            <w:webHidden/>
          </w:rPr>
          <w:fldChar w:fldCharType="begin"/>
        </w:r>
        <w:r w:rsidR="00220F33">
          <w:rPr>
            <w:noProof/>
            <w:webHidden/>
          </w:rPr>
          <w:instrText xml:space="preserve"> PAGEREF _Toc454457350 \h </w:instrText>
        </w:r>
        <w:r>
          <w:rPr>
            <w:noProof/>
            <w:webHidden/>
          </w:rPr>
        </w:r>
        <w:r>
          <w:rPr>
            <w:noProof/>
            <w:webHidden/>
          </w:rPr>
          <w:fldChar w:fldCharType="separate"/>
        </w:r>
        <w:r w:rsidR="00CB2EFB">
          <w:rPr>
            <w:noProof/>
            <w:webHidden/>
          </w:rPr>
          <w:t>37</w:t>
        </w:r>
        <w:r>
          <w:rPr>
            <w:noProof/>
            <w:webHidden/>
          </w:rPr>
          <w:fldChar w:fldCharType="end"/>
        </w:r>
      </w:hyperlink>
    </w:p>
    <w:p w:rsidR="00220F33" w:rsidRDefault="00F34056">
      <w:pPr>
        <w:pStyle w:val="TOC1"/>
        <w:rPr>
          <w:rFonts w:asciiTheme="minorHAnsi" w:eastAsiaTheme="minorEastAsia" w:hAnsiTheme="minorHAnsi" w:cstheme="minorBidi"/>
          <w:b w:val="0"/>
          <w:noProof/>
          <w:sz w:val="22"/>
          <w:szCs w:val="22"/>
          <w:lang w:eastAsia="en-AU"/>
        </w:rPr>
      </w:pPr>
      <w:hyperlink w:anchor="_Toc454457351" w:history="1">
        <w:r w:rsidR="00220F33" w:rsidRPr="00F050AB">
          <w:rPr>
            <w:rStyle w:val="Hyperlink"/>
            <w:noProof/>
          </w:rPr>
          <w:t>Appendix H Summary of metal analyses</w:t>
        </w:r>
        <w:r w:rsidR="00220F33">
          <w:rPr>
            <w:noProof/>
            <w:webHidden/>
          </w:rPr>
          <w:tab/>
        </w:r>
        <w:r>
          <w:rPr>
            <w:noProof/>
            <w:webHidden/>
          </w:rPr>
          <w:fldChar w:fldCharType="begin"/>
        </w:r>
        <w:r w:rsidR="00220F33">
          <w:rPr>
            <w:noProof/>
            <w:webHidden/>
          </w:rPr>
          <w:instrText xml:space="preserve"> PAGEREF _Toc454457351 \h </w:instrText>
        </w:r>
        <w:r>
          <w:rPr>
            <w:noProof/>
            <w:webHidden/>
          </w:rPr>
        </w:r>
        <w:r>
          <w:rPr>
            <w:noProof/>
            <w:webHidden/>
          </w:rPr>
          <w:fldChar w:fldCharType="separate"/>
        </w:r>
        <w:r w:rsidR="00CB2EFB">
          <w:rPr>
            <w:noProof/>
            <w:webHidden/>
          </w:rPr>
          <w:t>46</w:t>
        </w:r>
        <w:r>
          <w:rPr>
            <w:noProof/>
            <w:webHidden/>
          </w:rPr>
          <w:fldChar w:fldCharType="end"/>
        </w:r>
      </w:hyperlink>
    </w:p>
    <w:p w:rsidR="00220F33" w:rsidRDefault="00F34056">
      <w:pPr>
        <w:pStyle w:val="TOC1"/>
        <w:rPr>
          <w:rFonts w:asciiTheme="minorHAnsi" w:eastAsiaTheme="minorEastAsia" w:hAnsiTheme="minorHAnsi" w:cstheme="minorBidi"/>
          <w:b w:val="0"/>
          <w:noProof/>
          <w:sz w:val="22"/>
          <w:szCs w:val="22"/>
          <w:lang w:eastAsia="en-AU"/>
        </w:rPr>
      </w:pPr>
      <w:hyperlink w:anchor="_Toc454457352" w:history="1">
        <w:r w:rsidR="00220F33" w:rsidRPr="00F050AB">
          <w:rPr>
            <w:rStyle w:val="Hyperlink"/>
            <w:noProof/>
          </w:rPr>
          <w:t>Appendix I Analytical reports</w:t>
        </w:r>
        <w:r w:rsidR="00220F33">
          <w:rPr>
            <w:noProof/>
            <w:webHidden/>
          </w:rPr>
          <w:tab/>
        </w:r>
        <w:r>
          <w:rPr>
            <w:noProof/>
            <w:webHidden/>
          </w:rPr>
          <w:fldChar w:fldCharType="begin"/>
        </w:r>
        <w:r w:rsidR="00220F33">
          <w:rPr>
            <w:noProof/>
            <w:webHidden/>
          </w:rPr>
          <w:instrText xml:space="preserve"> PAGEREF _Toc454457352 \h </w:instrText>
        </w:r>
        <w:r>
          <w:rPr>
            <w:noProof/>
            <w:webHidden/>
          </w:rPr>
        </w:r>
        <w:r>
          <w:rPr>
            <w:noProof/>
            <w:webHidden/>
          </w:rPr>
          <w:fldChar w:fldCharType="separate"/>
        </w:r>
        <w:r w:rsidR="00CB2EFB">
          <w:rPr>
            <w:noProof/>
            <w:webHidden/>
          </w:rPr>
          <w:t>51</w:t>
        </w:r>
        <w:r>
          <w:rPr>
            <w:noProof/>
            <w:webHidden/>
          </w:rPr>
          <w:fldChar w:fldCharType="end"/>
        </w:r>
      </w:hyperlink>
    </w:p>
    <w:p w:rsidR="00885B0A" w:rsidRDefault="00F34056" w:rsidP="00C37D2C">
      <w:pPr>
        <w:spacing w:line="276" w:lineRule="auto"/>
      </w:pPr>
      <w:r>
        <w:rPr>
          <w:rFonts w:ascii="Arial" w:hAnsi="Arial"/>
          <w:sz w:val="24"/>
        </w:rPr>
        <w:fldChar w:fldCharType="end"/>
      </w:r>
    </w:p>
    <w:p w:rsidR="007977EC" w:rsidRDefault="007977EC" w:rsidP="00C37D2C">
      <w:pPr>
        <w:spacing w:line="276" w:lineRule="auto"/>
        <w:sectPr w:rsidR="007977EC" w:rsidSect="0045473E">
          <w:footerReference w:type="default" r:id="rId19"/>
          <w:pgSz w:w="11906" w:h="16838" w:code="9"/>
          <w:pgMar w:top="1440" w:right="1800" w:bottom="1440" w:left="1800" w:header="1080" w:footer="835" w:gutter="0"/>
          <w:pgBorders w:offsetFrom="page">
            <w:bottom w:val="single" w:sz="4" w:space="24" w:color="C0C0C0"/>
          </w:pgBorders>
          <w:pgNumType w:fmt="lowerRoman"/>
          <w:cols w:space="360"/>
          <w:noEndnote/>
        </w:sectPr>
      </w:pPr>
    </w:p>
    <w:p w:rsidR="00885B0A" w:rsidRDefault="007977EC" w:rsidP="00150A20">
      <w:pPr>
        <w:pStyle w:val="Heading1"/>
      </w:pPr>
      <w:bookmarkStart w:id="23" w:name="_Toc454457290"/>
      <w:r>
        <w:t>Executive summary</w:t>
      </w:r>
      <w:bookmarkEnd w:id="23"/>
    </w:p>
    <w:p w:rsidR="00842CFB" w:rsidRDefault="00842CFB" w:rsidP="00842CFB">
      <w:pPr>
        <w:spacing w:line="276" w:lineRule="auto"/>
      </w:pPr>
      <w:r>
        <w:t xml:space="preserve">The duckweed </w:t>
      </w:r>
      <w:proofErr w:type="spellStart"/>
      <w:r w:rsidRPr="00842CFB">
        <w:rPr>
          <w:i/>
        </w:rPr>
        <w:t>Lemna</w:t>
      </w:r>
      <w:proofErr w:type="spellEnd"/>
      <w:r>
        <w:t xml:space="preserve"> </w:t>
      </w:r>
      <w:proofErr w:type="spellStart"/>
      <w:r w:rsidRPr="00CC53AC">
        <w:rPr>
          <w:i/>
        </w:rPr>
        <w:t>aequinoctialis</w:t>
      </w:r>
      <w:proofErr w:type="spellEnd"/>
      <w:r>
        <w:t xml:space="preserve"> is one of the routine test species of the ref</w:t>
      </w:r>
      <w:r w:rsidR="007A5793">
        <w:t>e</w:t>
      </w:r>
      <w:r w:rsidR="00347220">
        <w:t xml:space="preserve">rence toxicity testing program </w:t>
      </w:r>
      <w:r w:rsidR="007A5793">
        <w:t>initiated in 2004</w:t>
      </w:r>
      <w:r w:rsidR="00347220">
        <w:t xml:space="preserve"> which is</w:t>
      </w:r>
      <w:r w:rsidR="007A5793">
        <w:t xml:space="preserve"> used by the </w:t>
      </w:r>
      <w:r w:rsidR="008828D7" w:rsidRPr="008828D7">
        <w:t>Supervising Scientist Branch (SSB)</w:t>
      </w:r>
      <w:r w:rsidR="007A5793">
        <w:t xml:space="preserve"> </w:t>
      </w:r>
      <w:proofErr w:type="spellStart"/>
      <w:r w:rsidR="007A5793">
        <w:t>ecotoxicology</w:t>
      </w:r>
      <w:proofErr w:type="spellEnd"/>
      <w:r w:rsidR="007A5793">
        <w:t xml:space="preserve"> laboratory to assess uranium toxicity.</w:t>
      </w:r>
      <w:r>
        <w:t xml:space="preserve"> Test protocols for four of the </w:t>
      </w:r>
      <w:r w:rsidR="00347220">
        <w:t>five routine test species (</w:t>
      </w:r>
      <w:proofErr w:type="spellStart"/>
      <w:r w:rsidRPr="00EF6097">
        <w:rPr>
          <w:i/>
        </w:rPr>
        <w:t>Mogurnda</w:t>
      </w:r>
      <w:proofErr w:type="spellEnd"/>
      <w:r w:rsidRPr="00EF6097">
        <w:rPr>
          <w:i/>
        </w:rPr>
        <w:t xml:space="preserve"> </w:t>
      </w:r>
      <w:proofErr w:type="spellStart"/>
      <w:r w:rsidRPr="00EF6097">
        <w:rPr>
          <w:i/>
        </w:rPr>
        <w:t>mogurnda</w:t>
      </w:r>
      <w:proofErr w:type="spellEnd"/>
      <w:r>
        <w:t xml:space="preserve">, </w:t>
      </w:r>
      <w:r w:rsidRPr="00EF6097">
        <w:rPr>
          <w:i/>
        </w:rPr>
        <w:t xml:space="preserve">Hydra </w:t>
      </w:r>
      <w:proofErr w:type="spellStart"/>
      <w:r w:rsidRPr="00EF6097">
        <w:rPr>
          <w:i/>
        </w:rPr>
        <w:t>viridissima</w:t>
      </w:r>
      <w:proofErr w:type="spellEnd"/>
      <w:r>
        <w:t xml:space="preserve">, </w:t>
      </w:r>
      <w:proofErr w:type="spellStart"/>
      <w:r w:rsidRPr="00EF6097">
        <w:rPr>
          <w:i/>
        </w:rPr>
        <w:t>Moinodaphnia</w:t>
      </w:r>
      <w:proofErr w:type="spellEnd"/>
      <w:r w:rsidRPr="00EF6097">
        <w:rPr>
          <w:i/>
        </w:rPr>
        <w:t xml:space="preserve"> </w:t>
      </w:r>
      <w:proofErr w:type="spellStart"/>
      <w:r w:rsidRPr="00EF6097">
        <w:rPr>
          <w:i/>
        </w:rPr>
        <w:t>macleayi</w:t>
      </w:r>
      <w:proofErr w:type="spellEnd"/>
      <w:r>
        <w:t xml:space="preserve"> and </w:t>
      </w:r>
      <w:r w:rsidRPr="00EF6097">
        <w:rPr>
          <w:i/>
        </w:rPr>
        <w:t xml:space="preserve">Chlorella </w:t>
      </w:r>
      <w:r w:rsidRPr="008F7C4A">
        <w:t>sp</w:t>
      </w:r>
      <w:r>
        <w:t xml:space="preserve">.) </w:t>
      </w:r>
      <w:r w:rsidR="006D6D60">
        <w:t xml:space="preserve">have been used </w:t>
      </w:r>
      <w:r w:rsidR="007A5793">
        <w:t>successfully</w:t>
      </w:r>
      <w:r w:rsidR="00347220">
        <w:t xml:space="preserve"> </w:t>
      </w:r>
      <w:r w:rsidR="006D6D60">
        <w:t xml:space="preserve">for many years </w:t>
      </w:r>
      <w:r w:rsidR="00347220">
        <w:t>to develop a comprehensive data set</w:t>
      </w:r>
      <w:r>
        <w:t xml:space="preserve">. </w:t>
      </w:r>
      <w:r w:rsidR="007A5793">
        <w:t xml:space="preserve">However, </w:t>
      </w:r>
      <w:r w:rsidR="00FD3257">
        <w:t xml:space="preserve">the reference toxicity test developed </w:t>
      </w:r>
      <w:r w:rsidR="007A5793">
        <w:t xml:space="preserve">for </w:t>
      </w:r>
      <w:r w:rsidRPr="00427894">
        <w:rPr>
          <w:i/>
        </w:rPr>
        <w:t>L</w:t>
      </w:r>
      <w:r w:rsidR="007A5793">
        <w:rPr>
          <w:i/>
        </w:rPr>
        <w:t>.</w:t>
      </w:r>
      <w:r w:rsidRPr="00427894">
        <w:rPr>
          <w:i/>
        </w:rPr>
        <w:t xml:space="preserve"> </w:t>
      </w:r>
      <w:proofErr w:type="spellStart"/>
      <w:proofErr w:type="gramStart"/>
      <w:r w:rsidRPr="00427894">
        <w:rPr>
          <w:i/>
        </w:rPr>
        <w:t>aequinoctialis</w:t>
      </w:r>
      <w:proofErr w:type="spellEnd"/>
      <w:r>
        <w:t>,</w:t>
      </w:r>
      <w:proofErr w:type="gramEnd"/>
      <w:r>
        <w:t xml:space="preserve"> </w:t>
      </w:r>
      <w:r w:rsidR="00FD3257">
        <w:t>was not ideal</w:t>
      </w:r>
      <w:r w:rsidR="00347220">
        <w:t xml:space="preserve"> for several reasons. Firstly, the </w:t>
      </w:r>
      <w:r w:rsidR="00B8769E">
        <w:t xml:space="preserve">initial </w:t>
      </w:r>
      <w:r w:rsidR="00347220">
        <w:t>test medium</w:t>
      </w:r>
      <w:r w:rsidR="00B8769E">
        <w:t xml:space="preserve"> was very nutrient rich. While this allowed</w:t>
      </w:r>
      <w:r w:rsidR="007750AB">
        <w:t xml:space="preserve"> for</w:t>
      </w:r>
      <w:r w:rsidR="00B8769E">
        <w:t xml:space="preserve"> healthy plant growth, the excessive nutrients were also </w:t>
      </w:r>
      <w:r w:rsidR="006D6D60">
        <w:t xml:space="preserve">reducing the bioavailability of U and </w:t>
      </w:r>
      <w:r w:rsidR="00B8769E">
        <w:t>interfering wi</w:t>
      </w:r>
      <w:r w:rsidR="006D6D60">
        <w:t xml:space="preserve">th the assessment of U toxicity. Secondly, </w:t>
      </w:r>
      <w:r w:rsidR="007750AB">
        <w:t>the test incorporated a single endpoint despite OECD guidelines recommending two endpoints be used.</w:t>
      </w:r>
      <w:r w:rsidR="007A2DDF">
        <w:t xml:space="preserve"> </w:t>
      </w:r>
      <w:r w:rsidR="008E6160">
        <w:t>Frond number</w:t>
      </w:r>
      <w:r w:rsidR="00EA3464">
        <w:t>,</w:t>
      </w:r>
      <w:r w:rsidR="008E6160">
        <w:t xml:space="preserve"> which is t</w:t>
      </w:r>
      <w:r w:rsidR="007A2DDF">
        <w:t xml:space="preserve">he primary endpoint </w:t>
      </w:r>
      <w:r w:rsidR="00AE2261">
        <w:t xml:space="preserve">used in </w:t>
      </w:r>
      <w:r w:rsidR="008E6160">
        <w:t>the initial test design</w:t>
      </w:r>
      <w:r w:rsidR="00EA3464">
        <w:t>,</w:t>
      </w:r>
      <w:r w:rsidR="008E6160">
        <w:t xml:space="preserve"> provide</w:t>
      </w:r>
      <w:r w:rsidR="00014AC1">
        <w:t>d</w:t>
      </w:r>
      <w:r w:rsidR="008E6160">
        <w:t xml:space="preserve"> a good indication</w:t>
      </w:r>
      <w:r w:rsidR="007A2DDF">
        <w:t xml:space="preserve"> of cell division</w:t>
      </w:r>
      <w:r w:rsidR="007A2DDF" w:rsidRPr="002455A6">
        <w:t xml:space="preserve"> </w:t>
      </w:r>
      <w:r w:rsidR="007A2DDF">
        <w:t>inhibition, however,</w:t>
      </w:r>
      <w:r w:rsidR="007A2DDF">
        <w:rPr>
          <w:szCs w:val="22"/>
        </w:rPr>
        <w:t xml:space="preserve"> </w:t>
      </w:r>
      <w:r w:rsidR="007A2DDF">
        <w:t>f</w:t>
      </w:r>
      <w:r w:rsidR="00014AC1">
        <w:t>ronds we</w:t>
      </w:r>
      <w:r w:rsidR="007A2DDF" w:rsidRPr="007E35F4">
        <w:t>re counted regardless of size or colour</w:t>
      </w:r>
      <w:r w:rsidR="00AE2261">
        <w:t xml:space="preserve"> (</w:t>
      </w:r>
      <w:r w:rsidR="008E6160">
        <w:t xml:space="preserve">and </w:t>
      </w:r>
      <w:r w:rsidR="00AE2261">
        <w:t>health)</w:t>
      </w:r>
      <w:r w:rsidR="007A2DDF">
        <w:t xml:space="preserve">. </w:t>
      </w:r>
      <w:r w:rsidR="00E17E56">
        <w:t>In the search for a second endpoint, m</w:t>
      </w:r>
      <w:r w:rsidR="007A2DDF">
        <w:t>easuring plant weight prove</w:t>
      </w:r>
      <w:r w:rsidR="00014AC1">
        <w:t>d</w:t>
      </w:r>
      <w:r w:rsidR="007A2DDF">
        <w:t xml:space="preserve"> to be unreliable</w:t>
      </w:r>
      <w:r w:rsidR="00FD3257">
        <w:t xml:space="preserve">. </w:t>
      </w:r>
      <w:r w:rsidR="00FD3257">
        <w:rPr>
          <w:szCs w:val="22"/>
        </w:rPr>
        <w:t>S</w:t>
      </w:r>
      <w:r w:rsidR="00FD3257">
        <w:t>urface area (SA) was r</w:t>
      </w:r>
      <w:r w:rsidR="008E6160">
        <w:t>ecognised a</w:t>
      </w:r>
      <w:r w:rsidR="00FD3257">
        <w:t>s a reliable endpoint</w:t>
      </w:r>
      <w:r w:rsidR="00E17E56">
        <w:t xml:space="preserve"> but it has only been possible to measure this accurately </w:t>
      </w:r>
      <w:r w:rsidR="008E6160">
        <w:t>with the use of digital imaging software</w:t>
      </w:r>
      <w:r w:rsidR="00E17E56">
        <w:t>.</w:t>
      </w:r>
    </w:p>
    <w:p w:rsidR="006D6D60" w:rsidRDefault="006D6D60" w:rsidP="00842CFB">
      <w:r>
        <w:t>The aims of this study were (</w:t>
      </w:r>
      <w:proofErr w:type="spellStart"/>
      <w:r>
        <w:t>i</w:t>
      </w:r>
      <w:proofErr w:type="spellEnd"/>
      <w:r>
        <w:t xml:space="preserve">) to develop a successful test medium more representative of the natural waters which provides sufficient plant growth but does not interfere with U toxicity, and (ii) </w:t>
      </w:r>
      <w:r w:rsidR="007750AB">
        <w:t>develop a reliable second endpoint</w:t>
      </w:r>
      <w:r w:rsidR="00FD3257">
        <w:t xml:space="preserve"> based on frond surface area</w:t>
      </w:r>
      <w:r w:rsidR="007750AB">
        <w:t xml:space="preserve"> to be used in addition to frond number</w:t>
      </w:r>
      <w:r w:rsidR="00FD3257">
        <w:t>.</w:t>
      </w:r>
    </w:p>
    <w:p w:rsidR="007977EC" w:rsidRDefault="007977EC" w:rsidP="00C37D2C">
      <w:pPr>
        <w:spacing w:line="276" w:lineRule="auto"/>
      </w:pPr>
    </w:p>
    <w:p w:rsidR="007977EC" w:rsidRPr="007977EC" w:rsidRDefault="007977EC" w:rsidP="00C37D2C">
      <w:pPr>
        <w:spacing w:line="276" w:lineRule="auto"/>
      </w:pPr>
    </w:p>
    <w:bookmarkEnd w:id="19"/>
    <w:bookmarkEnd w:id="20"/>
    <w:bookmarkEnd w:id="21"/>
    <w:bookmarkEnd w:id="22"/>
    <w:p w:rsidR="00ED361E" w:rsidRDefault="00ED361E">
      <w:pPr>
        <w:spacing w:after="0" w:line="240" w:lineRule="auto"/>
        <w:jc w:val="left"/>
        <w:rPr>
          <w:rFonts w:ascii="Arial" w:hAnsi="Arial"/>
          <w:b/>
          <w:sz w:val="36"/>
        </w:rPr>
      </w:pPr>
      <w:r>
        <w:br w:type="page"/>
      </w:r>
    </w:p>
    <w:p w:rsidR="00885B0A" w:rsidRDefault="00885B0A" w:rsidP="005E02D7">
      <w:pPr>
        <w:pStyle w:val="Heading1"/>
      </w:pPr>
      <w:bookmarkStart w:id="24" w:name="_Toc454457291"/>
      <w:proofErr w:type="gramStart"/>
      <w:r>
        <w:t xml:space="preserve">1 </w:t>
      </w:r>
      <w:r w:rsidR="005E02D7">
        <w:t xml:space="preserve"> </w:t>
      </w:r>
      <w:r>
        <w:t>Introduction</w:t>
      </w:r>
      <w:bookmarkEnd w:id="24"/>
      <w:proofErr w:type="gramEnd"/>
    </w:p>
    <w:p w:rsidR="00A8465E" w:rsidRDefault="006F0F5A" w:rsidP="00A8465E">
      <w:pPr>
        <w:spacing w:line="276" w:lineRule="auto"/>
      </w:pPr>
      <w:r>
        <w:t xml:space="preserve">In response to recommendations by </w:t>
      </w:r>
      <w:r w:rsidR="00737E0B">
        <w:t>the Alligator Rivers Region Technical Committee’s (</w:t>
      </w:r>
      <w:r>
        <w:t>ARRTC</w:t>
      </w:r>
      <w:r w:rsidR="00737E0B">
        <w:t>)</w:t>
      </w:r>
      <w:r>
        <w:t xml:space="preserve"> 14th meeting</w:t>
      </w:r>
      <w:r w:rsidR="00737E0B">
        <w:t xml:space="preserve"> in </w:t>
      </w:r>
      <w:r w:rsidR="00FE5526">
        <w:t>2004</w:t>
      </w:r>
      <w:r w:rsidR="007B4EBC">
        <w:t xml:space="preserve"> and van Dam (2004)</w:t>
      </w:r>
      <w:r>
        <w:t xml:space="preserve">, </w:t>
      </w:r>
      <w:r w:rsidRPr="008828D7">
        <w:t xml:space="preserve">the </w:t>
      </w:r>
      <w:r w:rsidR="008828D7" w:rsidRPr="008828D7">
        <w:t>SSB</w:t>
      </w:r>
      <w:r>
        <w:t xml:space="preserve"> </w:t>
      </w:r>
      <w:proofErr w:type="spellStart"/>
      <w:r>
        <w:t>ecotoxicology</w:t>
      </w:r>
      <w:proofErr w:type="spellEnd"/>
      <w:r>
        <w:t xml:space="preserve"> laboratory has implemented a </w:t>
      </w:r>
      <w:r w:rsidR="00A13FB9">
        <w:t xml:space="preserve">quality assurance/quality control (QA/QC) </w:t>
      </w:r>
      <w:r>
        <w:t>progra</w:t>
      </w:r>
      <w:r w:rsidR="002E4CE5">
        <w:t>m of reference toxicant testing</w:t>
      </w:r>
      <w:r>
        <w:t xml:space="preserve"> using uranium</w:t>
      </w:r>
      <w:r w:rsidR="00045AEA">
        <w:t xml:space="preserve"> (U)</w:t>
      </w:r>
      <w:r w:rsidR="00091BED">
        <w:t>.</w:t>
      </w:r>
      <w:r>
        <w:t xml:space="preserve"> </w:t>
      </w:r>
      <w:r w:rsidR="00091BED">
        <w:t xml:space="preserve">Reference toxicity testing will allow early detection of changes </w:t>
      </w:r>
      <w:r w:rsidR="0031798F">
        <w:t>in</w:t>
      </w:r>
      <w:r w:rsidR="00091BED">
        <w:t xml:space="preserve"> </w:t>
      </w:r>
      <w:r w:rsidR="0031798F">
        <w:t xml:space="preserve">sensitivity of </w:t>
      </w:r>
      <w:r w:rsidR="00091BED">
        <w:t xml:space="preserve">laboratory species as well as </w:t>
      </w:r>
      <w:r w:rsidR="0031798F">
        <w:t xml:space="preserve">to </w:t>
      </w:r>
      <w:r w:rsidR="00091BED">
        <w:t xml:space="preserve">measure </w:t>
      </w:r>
      <w:r w:rsidR="0031798F">
        <w:t xml:space="preserve">the </w:t>
      </w:r>
      <w:r w:rsidR="00091BED">
        <w:t xml:space="preserve">reproducibility within a test method by way of control charts. Control charts can be generated with a minimum of </w:t>
      </w:r>
      <w:r w:rsidR="008828D7">
        <w:t>five</w:t>
      </w:r>
      <w:r w:rsidR="00091BED">
        <w:t xml:space="preserve"> tests with </w:t>
      </w:r>
      <w:r w:rsidR="00F17B59">
        <w:t>E</w:t>
      </w:r>
      <w:r w:rsidR="00091BED">
        <w:t xml:space="preserve">ffect </w:t>
      </w:r>
      <w:r w:rsidR="00F17B59">
        <w:t>C</w:t>
      </w:r>
      <w:r w:rsidR="00091BED">
        <w:t>oncentration (EC) data points. Reference toxicity tests should be conducted according to specific laboratory protocols (</w:t>
      </w:r>
      <w:r w:rsidR="001027F1">
        <w:t>E</w:t>
      </w:r>
      <w:r w:rsidR="002F5CF2">
        <w:t xml:space="preserve">nvironment Canada </w:t>
      </w:r>
      <w:r w:rsidR="001027F1">
        <w:t>1990</w:t>
      </w:r>
      <w:r w:rsidR="00091BED">
        <w:t>).</w:t>
      </w:r>
      <w:r w:rsidR="00A8465E">
        <w:t xml:space="preserve"> Test protocols for four of the five routine test species (i.e. </w:t>
      </w:r>
      <w:proofErr w:type="spellStart"/>
      <w:r w:rsidR="00A8465E" w:rsidRPr="00EF6097">
        <w:rPr>
          <w:i/>
        </w:rPr>
        <w:t>Mogurnda</w:t>
      </w:r>
      <w:proofErr w:type="spellEnd"/>
      <w:r w:rsidR="00A8465E" w:rsidRPr="00EF6097">
        <w:rPr>
          <w:i/>
        </w:rPr>
        <w:t xml:space="preserve"> </w:t>
      </w:r>
      <w:proofErr w:type="spellStart"/>
      <w:r w:rsidR="00A8465E" w:rsidRPr="00EF6097">
        <w:rPr>
          <w:i/>
        </w:rPr>
        <w:t>mogurnda</w:t>
      </w:r>
      <w:proofErr w:type="spellEnd"/>
      <w:r w:rsidR="00A8465E">
        <w:t xml:space="preserve">, </w:t>
      </w:r>
      <w:r w:rsidR="00A8465E" w:rsidRPr="00EF6097">
        <w:rPr>
          <w:i/>
        </w:rPr>
        <w:t xml:space="preserve">Hydra </w:t>
      </w:r>
      <w:proofErr w:type="spellStart"/>
      <w:r w:rsidR="00A8465E" w:rsidRPr="00EF6097">
        <w:rPr>
          <w:i/>
        </w:rPr>
        <w:t>viridissima</w:t>
      </w:r>
      <w:proofErr w:type="spellEnd"/>
      <w:r w:rsidR="00A8465E">
        <w:t xml:space="preserve">, </w:t>
      </w:r>
      <w:proofErr w:type="spellStart"/>
      <w:r w:rsidR="00A8465E" w:rsidRPr="00EF6097">
        <w:rPr>
          <w:i/>
        </w:rPr>
        <w:t>Moinodaphnia</w:t>
      </w:r>
      <w:proofErr w:type="spellEnd"/>
      <w:r w:rsidR="00A8465E" w:rsidRPr="00EF6097">
        <w:rPr>
          <w:i/>
        </w:rPr>
        <w:t xml:space="preserve"> </w:t>
      </w:r>
      <w:proofErr w:type="spellStart"/>
      <w:r w:rsidR="00A8465E" w:rsidRPr="00EF6097">
        <w:rPr>
          <w:i/>
        </w:rPr>
        <w:t>macleayi</w:t>
      </w:r>
      <w:proofErr w:type="spellEnd"/>
      <w:r w:rsidR="00A8465E">
        <w:t xml:space="preserve"> and </w:t>
      </w:r>
      <w:r w:rsidR="00A8465E" w:rsidRPr="00EF6097">
        <w:rPr>
          <w:i/>
        </w:rPr>
        <w:t xml:space="preserve">Chlorella </w:t>
      </w:r>
      <w:r w:rsidR="00A8465E" w:rsidRPr="008F7C4A">
        <w:t>sp</w:t>
      </w:r>
      <w:r w:rsidR="00A8465E">
        <w:t xml:space="preserve">.) were developed. For the fifth species, </w:t>
      </w:r>
      <w:proofErr w:type="spellStart"/>
      <w:r w:rsidR="00A8465E" w:rsidRPr="00427894">
        <w:rPr>
          <w:i/>
        </w:rPr>
        <w:t>L</w:t>
      </w:r>
      <w:r w:rsidR="00A8465E">
        <w:rPr>
          <w:i/>
        </w:rPr>
        <w:t>emna</w:t>
      </w:r>
      <w:proofErr w:type="spellEnd"/>
      <w:r w:rsidR="00A8465E" w:rsidRPr="00427894">
        <w:rPr>
          <w:i/>
        </w:rPr>
        <w:t xml:space="preserve"> </w:t>
      </w:r>
      <w:proofErr w:type="spellStart"/>
      <w:r w:rsidR="00A8465E" w:rsidRPr="00427894">
        <w:rPr>
          <w:i/>
        </w:rPr>
        <w:t>aequinoctialis</w:t>
      </w:r>
      <w:proofErr w:type="spellEnd"/>
      <w:r w:rsidR="00A8465E">
        <w:t xml:space="preserve">, reference toxicity testing proved to be problematic. </w:t>
      </w:r>
    </w:p>
    <w:p w:rsidR="00A8465E" w:rsidRDefault="00A8465E" w:rsidP="00A8465E">
      <w:r>
        <w:t xml:space="preserve">When developing a reference toxicity test it is important to use a suitable test medium for the species in question. The key challenge when selecting a test medium is </w:t>
      </w:r>
      <w:r w:rsidR="0049786D">
        <w:t xml:space="preserve">finding </w:t>
      </w:r>
      <w:r>
        <w:t xml:space="preserve">a medium that promotes the growth of healthy individuals without detracting from the sensitivity of the test. For aquatic plants such as </w:t>
      </w:r>
      <w:r w:rsidR="00212EF3">
        <w:rPr>
          <w:i/>
        </w:rPr>
        <w:t>L.</w:t>
      </w:r>
      <w:r w:rsidRPr="00CC53AC">
        <w:rPr>
          <w:i/>
        </w:rPr>
        <w:t xml:space="preserve"> </w:t>
      </w:r>
      <w:proofErr w:type="spellStart"/>
      <w:r w:rsidRPr="00CC53AC">
        <w:rPr>
          <w:i/>
        </w:rPr>
        <w:t>aequinoctialis</w:t>
      </w:r>
      <w:proofErr w:type="spellEnd"/>
      <w:r>
        <w:t xml:space="preserve"> this can prove difficult seeing as the addition of nutrients such as phosphate, which are required for healthy plant growth, can bind to U to form stable compounds, therefore becoming bio</w:t>
      </w:r>
      <w:r w:rsidR="00455FBC">
        <w:t>logically unavailable and reducing</w:t>
      </w:r>
      <w:r>
        <w:t xml:space="preserve"> toxicity (</w:t>
      </w:r>
      <w:proofErr w:type="spellStart"/>
      <w:r>
        <w:t>Mkandawire</w:t>
      </w:r>
      <w:proofErr w:type="spellEnd"/>
      <w:r>
        <w:t xml:space="preserve"> et al. 2006, 2007). </w:t>
      </w:r>
      <w:r w:rsidRPr="00695BD2">
        <w:t>Previously</w:t>
      </w:r>
      <w:r w:rsidR="00455FBC" w:rsidRPr="00695BD2">
        <w:t>,</w:t>
      </w:r>
      <w:r>
        <w:t xml:space="preserve"> </w:t>
      </w:r>
      <w:r w:rsidR="00455FBC">
        <w:t>synthetic soft water (SSW) was trialled as a potential test medium</w:t>
      </w:r>
      <w:r w:rsidR="00717705">
        <w:t>.</w:t>
      </w:r>
      <w:r w:rsidR="00455FBC">
        <w:t xml:space="preserve"> </w:t>
      </w:r>
      <w:r w:rsidR="00717705">
        <w:t>H</w:t>
      </w:r>
      <w:r w:rsidR="00455FBC">
        <w:t>owever</w:t>
      </w:r>
      <w:r w:rsidR="00717705">
        <w:t>,</w:t>
      </w:r>
      <w:r w:rsidR="00455FBC">
        <w:t xml:space="preserve"> the growth rates observed did not meet acceptability criteria</w:t>
      </w:r>
      <w:r w:rsidR="00695BD2">
        <w:t xml:space="preserve"> and the plants appeared unhealthy</w:t>
      </w:r>
      <w:r w:rsidR="00E75E40">
        <w:t xml:space="preserve"> (Appendix B</w:t>
      </w:r>
      <w:r w:rsidR="00C926BE">
        <w:t>)</w:t>
      </w:r>
      <w:r w:rsidR="00455FBC">
        <w:t xml:space="preserve">. </w:t>
      </w:r>
      <w:r w:rsidR="008634BA" w:rsidRPr="001D3621">
        <w:t>This resulted in SSW being discarded as</w:t>
      </w:r>
      <w:r w:rsidR="00717705">
        <w:t xml:space="preserve"> a</w:t>
      </w:r>
      <w:r w:rsidR="008634BA" w:rsidRPr="001D3621">
        <w:t xml:space="preserve"> potential test medium and movement towards other potential media such as modificat</w:t>
      </w:r>
      <w:r w:rsidR="00695BD2" w:rsidRPr="001D3621">
        <w:t>ions of the culture medium (50% modified Hoagland’s E and K medium (CAAC))</w:t>
      </w:r>
      <w:r w:rsidR="008634BA" w:rsidRPr="001D3621">
        <w:t xml:space="preserve"> as can be seen in this report.</w:t>
      </w:r>
      <w:r w:rsidR="0049786D" w:rsidRPr="001D3621">
        <w:t xml:space="preserve"> </w:t>
      </w:r>
      <w:r w:rsidR="001D3621" w:rsidRPr="001D3621">
        <w:t>We</w:t>
      </w:r>
      <w:r w:rsidR="00485B83" w:rsidRPr="001D3621">
        <w:t xml:space="preserve"> </w:t>
      </w:r>
      <w:r w:rsidR="001D3621" w:rsidRPr="001D3621">
        <w:t xml:space="preserve">later </w:t>
      </w:r>
      <w:r w:rsidR="00485B83" w:rsidRPr="001D3621">
        <w:t>return</w:t>
      </w:r>
      <w:r w:rsidR="001D3621" w:rsidRPr="001D3621">
        <w:t>ed</w:t>
      </w:r>
      <w:r w:rsidR="00485B83" w:rsidRPr="001D3621">
        <w:t xml:space="preserve"> to SSW as a potential test medium afte</w:t>
      </w:r>
      <w:r w:rsidR="00B23121" w:rsidRPr="001D3621">
        <w:t xml:space="preserve">r </w:t>
      </w:r>
      <w:r w:rsidR="00DC1995" w:rsidRPr="001D3621">
        <w:t xml:space="preserve">we observed </w:t>
      </w:r>
      <w:r w:rsidR="00485B83" w:rsidRPr="001D3621">
        <w:t xml:space="preserve">that </w:t>
      </w:r>
      <w:r w:rsidR="00DC1995" w:rsidRPr="001D3621">
        <w:rPr>
          <w:i/>
        </w:rPr>
        <w:t>L.  </w:t>
      </w:r>
      <w:proofErr w:type="spellStart"/>
      <w:proofErr w:type="gramStart"/>
      <w:r w:rsidR="00485B83" w:rsidRPr="001D3621">
        <w:rPr>
          <w:i/>
        </w:rPr>
        <w:t>aequinoctialis</w:t>
      </w:r>
      <w:proofErr w:type="spellEnd"/>
      <w:proofErr w:type="gramEnd"/>
      <w:r w:rsidR="00485B83" w:rsidRPr="001D3621">
        <w:t xml:space="preserve"> grew well in distillate</w:t>
      </w:r>
      <w:r w:rsidR="00DC1995" w:rsidRPr="001D3621">
        <w:t xml:space="preserve"> from the Ranger brine concentrator</w:t>
      </w:r>
      <w:r w:rsidR="00485B83" w:rsidRPr="001D3621">
        <w:t xml:space="preserve"> (EC = 3 µS cm</w:t>
      </w:r>
      <w:r w:rsidR="00485B83" w:rsidRPr="001D3621">
        <w:rPr>
          <w:snapToGrid w:val="0"/>
          <w:color w:val="000000"/>
          <w:position w:val="5"/>
          <w:sz w:val="15"/>
          <w:szCs w:val="0"/>
          <w:u w:color="000000"/>
        </w:rPr>
        <w:t>-1</w:t>
      </w:r>
      <w:r w:rsidR="00485B83" w:rsidRPr="001D3621">
        <w:t>) with only Ca, Na, K added at 0.4, 1 and 0.4 mg L</w:t>
      </w:r>
      <w:r w:rsidR="00485B83" w:rsidRPr="001D3621">
        <w:rPr>
          <w:snapToGrid w:val="0"/>
          <w:color w:val="000000"/>
          <w:position w:val="5"/>
          <w:sz w:val="15"/>
          <w:szCs w:val="0"/>
          <w:u w:color="000000"/>
        </w:rPr>
        <w:t>-1</w:t>
      </w:r>
      <w:r w:rsidR="0000065F">
        <w:rPr>
          <w:snapToGrid w:val="0"/>
          <w:color w:val="000000"/>
          <w:szCs w:val="0"/>
          <w:u w:color="000000"/>
        </w:rPr>
        <w:t xml:space="preserve"> respectively</w:t>
      </w:r>
      <w:r w:rsidR="00DE2573" w:rsidRPr="001D3621">
        <w:rPr>
          <w:snapToGrid w:val="0"/>
          <w:color w:val="000000"/>
          <w:szCs w:val="0"/>
          <w:u w:color="000000"/>
        </w:rPr>
        <w:t xml:space="preserve"> </w:t>
      </w:r>
      <w:r w:rsidR="0001051C">
        <w:rPr>
          <w:snapToGrid w:val="0"/>
          <w:color w:val="000000"/>
          <w:szCs w:val="0"/>
          <w:u w:color="000000"/>
        </w:rPr>
        <w:t>(</w:t>
      </w:r>
      <w:r w:rsidR="00DE2573" w:rsidRPr="001D3621">
        <w:rPr>
          <w:snapToGrid w:val="0"/>
          <w:color w:val="000000"/>
          <w:szCs w:val="0"/>
          <w:u w:color="000000"/>
        </w:rPr>
        <w:t xml:space="preserve">a much simpler medium </w:t>
      </w:r>
      <w:r w:rsidR="0001051C">
        <w:rPr>
          <w:snapToGrid w:val="0"/>
          <w:color w:val="000000"/>
          <w:szCs w:val="0"/>
          <w:u w:color="000000"/>
        </w:rPr>
        <w:t>than</w:t>
      </w:r>
      <w:r w:rsidR="00DE2573" w:rsidRPr="001D3621">
        <w:rPr>
          <w:snapToGrid w:val="0"/>
          <w:color w:val="000000"/>
          <w:szCs w:val="0"/>
          <w:u w:color="000000"/>
        </w:rPr>
        <w:t xml:space="preserve"> SSW</w:t>
      </w:r>
      <w:r w:rsidR="0001051C">
        <w:rPr>
          <w:snapToGrid w:val="0"/>
          <w:color w:val="000000"/>
          <w:szCs w:val="0"/>
          <w:u w:color="000000"/>
        </w:rPr>
        <w:t>)</w:t>
      </w:r>
      <w:r w:rsidR="00485B83" w:rsidRPr="001D3621">
        <w:rPr>
          <w:snapToGrid w:val="0"/>
          <w:color w:val="000000"/>
          <w:szCs w:val="0"/>
          <w:u w:color="000000"/>
        </w:rPr>
        <w:t>.</w:t>
      </w:r>
    </w:p>
    <w:p w:rsidR="001E40F4" w:rsidRDefault="001E40F4" w:rsidP="00D8456D">
      <w:r w:rsidRPr="00551798">
        <w:rPr>
          <w:szCs w:val="22"/>
        </w:rPr>
        <w:t>Currently</w:t>
      </w:r>
      <w:r w:rsidR="00164DEA">
        <w:rPr>
          <w:szCs w:val="22"/>
        </w:rPr>
        <w:t>,</w:t>
      </w:r>
      <w:r w:rsidRPr="00551798">
        <w:rPr>
          <w:szCs w:val="22"/>
        </w:rPr>
        <w:t xml:space="preserve"> </w:t>
      </w:r>
      <w:r w:rsidRPr="008828D7">
        <w:t xml:space="preserve">the </w:t>
      </w:r>
      <w:r w:rsidR="008828D7">
        <w:t>SSB</w:t>
      </w:r>
      <w:r w:rsidRPr="00551798">
        <w:rPr>
          <w:szCs w:val="22"/>
        </w:rPr>
        <w:t xml:space="preserve"> </w:t>
      </w:r>
      <w:proofErr w:type="spellStart"/>
      <w:r w:rsidRPr="00551798">
        <w:rPr>
          <w:szCs w:val="22"/>
        </w:rPr>
        <w:t>Ecotoxicology</w:t>
      </w:r>
      <w:proofErr w:type="spellEnd"/>
      <w:r w:rsidRPr="00551798">
        <w:rPr>
          <w:szCs w:val="22"/>
        </w:rPr>
        <w:t xml:space="preserve"> </w:t>
      </w:r>
      <w:r w:rsidR="00A164B0" w:rsidRPr="006F6C5A">
        <w:rPr>
          <w:i/>
        </w:rPr>
        <w:t xml:space="preserve">L. </w:t>
      </w:r>
      <w:proofErr w:type="spellStart"/>
      <w:r w:rsidR="00A164B0">
        <w:rPr>
          <w:i/>
        </w:rPr>
        <w:t>a</w:t>
      </w:r>
      <w:r w:rsidR="002E490C">
        <w:rPr>
          <w:i/>
        </w:rPr>
        <w:t>e</w:t>
      </w:r>
      <w:r w:rsidR="00A164B0">
        <w:rPr>
          <w:i/>
        </w:rPr>
        <w:t>quinoctialis</w:t>
      </w:r>
      <w:proofErr w:type="spellEnd"/>
      <w:r w:rsidR="00A164B0" w:rsidRPr="00551798" w:rsidDel="00A164B0">
        <w:rPr>
          <w:szCs w:val="22"/>
        </w:rPr>
        <w:t xml:space="preserve"> </w:t>
      </w:r>
      <w:r w:rsidRPr="00551798">
        <w:rPr>
          <w:szCs w:val="22"/>
        </w:rPr>
        <w:t>test protoc</w:t>
      </w:r>
      <w:r w:rsidR="0031798F">
        <w:rPr>
          <w:szCs w:val="22"/>
        </w:rPr>
        <w:t>ol endpoint is growth rate based on</w:t>
      </w:r>
      <w:r w:rsidRPr="00551798">
        <w:rPr>
          <w:szCs w:val="22"/>
        </w:rPr>
        <w:t xml:space="preserve"> frond number. </w:t>
      </w:r>
      <w:r w:rsidR="00996D70">
        <w:t>Frond number is a good indicator of cell division</w:t>
      </w:r>
      <w:r w:rsidR="00996D70" w:rsidRPr="002455A6">
        <w:t xml:space="preserve"> </w:t>
      </w:r>
      <w:r w:rsidR="00996D70">
        <w:t>inhibition and is used as the primary measured endpoint</w:t>
      </w:r>
      <w:r w:rsidR="00F13E31">
        <w:t>. However,</w:t>
      </w:r>
      <w:r w:rsidR="00996D70">
        <w:rPr>
          <w:szCs w:val="22"/>
        </w:rPr>
        <w:t xml:space="preserve"> </w:t>
      </w:r>
      <w:r w:rsidR="00271ED8">
        <w:t>f</w:t>
      </w:r>
      <w:r w:rsidR="00271ED8" w:rsidRPr="007E35F4">
        <w:t>ronds are counted as a whole frond regardless of size or colour</w:t>
      </w:r>
      <w:r w:rsidR="00717705">
        <w:t>. Consequently,</w:t>
      </w:r>
      <w:r w:rsidRPr="00551798">
        <w:rPr>
          <w:szCs w:val="22"/>
        </w:rPr>
        <w:t xml:space="preserve"> OECD</w:t>
      </w:r>
      <w:r w:rsidR="00717705">
        <w:rPr>
          <w:szCs w:val="22"/>
        </w:rPr>
        <w:t xml:space="preserve"> (2006)</w:t>
      </w:r>
      <w:r w:rsidRPr="00551798">
        <w:rPr>
          <w:szCs w:val="22"/>
        </w:rPr>
        <w:t xml:space="preserve"> recommends that at least one other endpoint is used </w:t>
      </w:r>
      <w:r w:rsidR="002455A6">
        <w:t xml:space="preserve">to quantify </w:t>
      </w:r>
      <w:proofErr w:type="spellStart"/>
      <w:r w:rsidR="002455A6">
        <w:t>phytotoxic</w:t>
      </w:r>
      <w:proofErr w:type="spellEnd"/>
      <w:r w:rsidR="002455A6">
        <w:t xml:space="preserve"> effects</w:t>
      </w:r>
      <w:r w:rsidR="00717705">
        <w:t>,</w:t>
      </w:r>
      <w:r w:rsidR="00860DB6">
        <w:t xml:space="preserve"> because some </w:t>
      </w:r>
      <w:r w:rsidR="002455A6">
        <w:t>toxicant</w:t>
      </w:r>
      <w:r w:rsidR="00860DB6">
        <w:t>s may reduce growth rates without a measured effect on the frond numbers</w:t>
      </w:r>
      <w:r w:rsidR="00271ED8">
        <w:t>. E</w:t>
      </w:r>
      <w:r w:rsidRPr="00551798">
        <w:rPr>
          <w:szCs w:val="22"/>
        </w:rPr>
        <w:t>ither weight (wet or dry) or surface area</w:t>
      </w:r>
      <w:r w:rsidR="005E6095">
        <w:rPr>
          <w:szCs w:val="22"/>
        </w:rPr>
        <w:t xml:space="preserve"> (OECD 2006)</w:t>
      </w:r>
      <w:r w:rsidR="00996D70">
        <w:rPr>
          <w:szCs w:val="22"/>
        </w:rPr>
        <w:t xml:space="preserve"> </w:t>
      </w:r>
      <w:r w:rsidR="00860DB6">
        <w:rPr>
          <w:szCs w:val="22"/>
        </w:rPr>
        <w:t xml:space="preserve">should be used as a secondary endpoint. </w:t>
      </w:r>
      <w:r w:rsidR="00AF37BD">
        <w:rPr>
          <w:szCs w:val="22"/>
        </w:rPr>
        <w:t xml:space="preserve">Past work has proven </w:t>
      </w:r>
      <w:r w:rsidR="00891D2E">
        <w:rPr>
          <w:szCs w:val="22"/>
        </w:rPr>
        <w:t xml:space="preserve">the use of weight as an endpoint to be unreliable for </w:t>
      </w:r>
      <w:r w:rsidR="00891D2E" w:rsidRPr="00891D2E">
        <w:rPr>
          <w:i/>
          <w:szCs w:val="22"/>
        </w:rPr>
        <w:t xml:space="preserve">L. </w:t>
      </w:r>
      <w:proofErr w:type="spellStart"/>
      <w:r w:rsidR="00891D2E" w:rsidRPr="00891D2E">
        <w:rPr>
          <w:i/>
          <w:szCs w:val="22"/>
        </w:rPr>
        <w:t>aequinoctialis</w:t>
      </w:r>
      <w:proofErr w:type="spellEnd"/>
      <w:r w:rsidR="00891D2E">
        <w:rPr>
          <w:szCs w:val="22"/>
        </w:rPr>
        <w:t>, as the plants, when stressed, can produce starch granules and increase in weight</w:t>
      </w:r>
      <w:r w:rsidR="003A2902">
        <w:rPr>
          <w:szCs w:val="22"/>
        </w:rPr>
        <w:t xml:space="preserve"> </w:t>
      </w:r>
      <w:r w:rsidR="00890639">
        <w:rPr>
          <w:szCs w:val="22"/>
        </w:rPr>
        <w:t>(</w:t>
      </w:r>
      <w:proofErr w:type="spellStart"/>
      <w:r w:rsidR="00890639">
        <w:rPr>
          <w:noProof/>
        </w:rPr>
        <w:t>Dirilgen</w:t>
      </w:r>
      <w:proofErr w:type="spellEnd"/>
      <w:r w:rsidR="00890639">
        <w:rPr>
          <w:noProof/>
        </w:rPr>
        <w:t xml:space="preserve"> &amp; İnel 1994</w:t>
      </w:r>
      <w:r w:rsidR="003A2902">
        <w:rPr>
          <w:szCs w:val="22"/>
        </w:rPr>
        <w:t>)</w:t>
      </w:r>
      <w:r w:rsidR="00891D2E">
        <w:rPr>
          <w:szCs w:val="22"/>
        </w:rPr>
        <w:t xml:space="preserve">. </w:t>
      </w:r>
      <w:r w:rsidR="00860DB6">
        <w:rPr>
          <w:szCs w:val="22"/>
        </w:rPr>
        <w:t>S</w:t>
      </w:r>
      <w:r w:rsidR="00860DB6">
        <w:t>urface area</w:t>
      </w:r>
      <w:r w:rsidR="00054FA7">
        <w:t xml:space="preserve"> (SA)</w:t>
      </w:r>
      <w:r w:rsidR="00860DB6">
        <w:t xml:space="preserve"> is</w:t>
      </w:r>
      <w:r>
        <w:t xml:space="preserve"> a reliable endpoint </w:t>
      </w:r>
      <w:r w:rsidR="00D8456D">
        <w:t>when measured with digital imaging software</w:t>
      </w:r>
      <w:r w:rsidR="00860DB6">
        <w:t xml:space="preserve"> and has the advantage of </w:t>
      </w:r>
      <w:r w:rsidR="00F243D5">
        <w:t xml:space="preserve">easily </w:t>
      </w:r>
      <w:r w:rsidR="00860DB6">
        <w:t xml:space="preserve">being </w:t>
      </w:r>
      <w:r w:rsidR="00F243D5">
        <w:t>captured throughout the toxicity test</w:t>
      </w:r>
      <w:r w:rsidR="00860DB6">
        <w:t xml:space="preserve"> period</w:t>
      </w:r>
      <w:r w:rsidR="00F243D5">
        <w:t xml:space="preserve"> (as opposed to an endpoint based on weight). The</w:t>
      </w:r>
      <w:r w:rsidR="00860DB6">
        <w:t xml:space="preserve"> image can </w:t>
      </w:r>
      <w:r w:rsidR="00F243D5">
        <w:t xml:space="preserve">also </w:t>
      </w:r>
      <w:r w:rsidR="00860DB6">
        <w:t>be archived for future analyses</w:t>
      </w:r>
      <w:r w:rsidR="00271ED8">
        <w:t>. Moreover</w:t>
      </w:r>
      <w:r w:rsidR="00D8456D">
        <w:t xml:space="preserve">, </w:t>
      </w:r>
      <w:r w:rsidR="00045AEA">
        <w:t>d</w:t>
      </w:r>
      <w:r w:rsidR="004F0C98">
        <w:t>igital image</w:t>
      </w:r>
      <w:r w:rsidR="00D8456D">
        <w:t xml:space="preserve"> analyses </w:t>
      </w:r>
      <w:r w:rsidR="00045AEA">
        <w:t>are</w:t>
      </w:r>
      <w:r w:rsidR="00581A31">
        <w:t xml:space="preserve"> a powerful tool for detecting differences between healthy and </w:t>
      </w:r>
      <w:proofErr w:type="spellStart"/>
      <w:r w:rsidR="00581A31">
        <w:t>chlorotic</w:t>
      </w:r>
      <w:proofErr w:type="spellEnd"/>
      <w:r w:rsidR="00581A31">
        <w:t xml:space="preserve"> </w:t>
      </w:r>
      <w:r w:rsidR="00045AEA">
        <w:t>or</w:t>
      </w:r>
      <w:r w:rsidR="00581A31">
        <w:t xml:space="preserve"> necrotic tissue </w:t>
      </w:r>
      <w:r w:rsidR="004F0C98">
        <w:t>(Brain &amp; Solomon 2007).</w:t>
      </w:r>
    </w:p>
    <w:p w:rsidR="00A8465E" w:rsidRPr="007E35F4" w:rsidRDefault="00A8465E" w:rsidP="003A60CB">
      <w:pPr>
        <w:spacing w:line="276" w:lineRule="auto"/>
      </w:pPr>
      <w:r>
        <w:t xml:space="preserve">The aim of this report is to describe a series of experiments undertaken firstly to select an appropriate test medium for the </w:t>
      </w:r>
      <w:r w:rsidRPr="004008C7">
        <w:rPr>
          <w:i/>
        </w:rPr>
        <w:t xml:space="preserve">L. </w:t>
      </w:r>
      <w:proofErr w:type="spellStart"/>
      <w:r w:rsidRPr="004008C7">
        <w:rPr>
          <w:i/>
        </w:rPr>
        <w:t>aequinoctialis</w:t>
      </w:r>
      <w:proofErr w:type="spellEnd"/>
      <w:r>
        <w:t xml:space="preserve"> reference toxicant test protocol and secondly to inc</w:t>
      </w:r>
      <w:r w:rsidR="00054FA7">
        <w:t>orporate the use of SA</w:t>
      </w:r>
      <w:r>
        <w:t xml:space="preserve"> as an additional endpoint into the protocol. </w:t>
      </w:r>
    </w:p>
    <w:p w:rsidR="00EC47D5" w:rsidRPr="00551798" w:rsidRDefault="00111338" w:rsidP="005E02D7">
      <w:pPr>
        <w:pStyle w:val="Heading1"/>
      </w:pPr>
      <w:bookmarkStart w:id="25" w:name="_Toc454457292"/>
      <w:proofErr w:type="gramStart"/>
      <w:r w:rsidRPr="00551798">
        <w:t>2</w:t>
      </w:r>
      <w:r w:rsidR="005E02D7">
        <w:t xml:space="preserve"> </w:t>
      </w:r>
      <w:r w:rsidRPr="00551798">
        <w:t xml:space="preserve"> Methods</w:t>
      </w:r>
      <w:bookmarkEnd w:id="25"/>
      <w:proofErr w:type="gramEnd"/>
    </w:p>
    <w:p w:rsidR="00364B40" w:rsidRDefault="00364B40" w:rsidP="00F24F3A">
      <w:pPr>
        <w:pStyle w:val="Heading2"/>
      </w:pPr>
      <w:bookmarkStart w:id="26" w:name="_Toc225061167"/>
      <w:bookmarkStart w:id="27" w:name="_Toc452969247"/>
      <w:bookmarkStart w:id="28" w:name="_Toc454270642"/>
      <w:bookmarkStart w:id="29" w:name="_Toc454457293"/>
      <w:proofErr w:type="gramStart"/>
      <w:r>
        <w:t>2.1</w:t>
      </w:r>
      <w:r w:rsidR="00F24F3A">
        <w:t xml:space="preserve"> </w:t>
      </w:r>
      <w:r>
        <w:t xml:space="preserve"> Test</w:t>
      </w:r>
      <w:proofErr w:type="gramEnd"/>
      <w:r>
        <w:t xml:space="preserve"> organism and culture condition</w:t>
      </w:r>
      <w:bookmarkEnd w:id="26"/>
      <w:bookmarkEnd w:id="27"/>
      <w:bookmarkEnd w:id="28"/>
      <w:bookmarkEnd w:id="29"/>
    </w:p>
    <w:p w:rsidR="00364B40" w:rsidRDefault="00364B40" w:rsidP="00C37D2C">
      <w:pPr>
        <w:spacing w:line="276" w:lineRule="auto"/>
      </w:pPr>
      <w:proofErr w:type="spellStart"/>
      <w:r>
        <w:rPr>
          <w:i/>
        </w:rPr>
        <w:t>L</w:t>
      </w:r>
      <w:r w:rsidR="005A69BC">
        <w:rPr>
          <w:i/>
        </w:rPr>
        <w:t>emna</w:t>
      </w:r>
      <w:proofErr w:type="spellEnd"/>
      <w:r>
        <w:rPr>
          <w:i/>
        </w:rPr>
        <w:t xml:space="preserve"> </w:t>
      </w:r>
      <w:proofErr w:type="spellStart"/>
      <w:r>
        <w:rPr>
          <w:i/>
        </w:rPr>
        <w:t>aequinoctialis</w:t>
      </w:r>
      <w:proofErr w:type="spellEnd"/>
      <w:r>
        <w:t xml:space="preserve"> was originally collected from surface waters </w:t>
      </w:r>
      <w:r w:rsidR="00C86724">
        <w:t xml:space="preserve">of </w:t>
      </w:r>
      <w:r>
        <w:t>Kakadu National Park in 1997 (Yellow Water Billabong,</w:t>
      </w:r>
      <w:r w:rsidR="00FF77FB">
        <w:t xml:space="preserve"> 12°53.77 S</w:t>
      </w:r>
      <w:r w:rsidR="008E38F9">
        <w:t>,</w:t>
      </w:r>
      <w:r w:rsidR="00FF77FB">
        <w:t xml:space="preserve"> 132°31.10 E</w:t>
      </w:r>
      <w:r>
        <w:t xml:space="preserve">). An </w:t>
      </w:r>
      <w:proofErr w:type="spellStart"/>
      <w:r>
        <w:t>axenic</w:t>
      </w:r>
      <w:proofErr w:type="spellEnd"/>
      <w:r>
        <w:t xml:space="preserve"> culture was maintained in 50% modified Hoagland’s E and K medium</w:t>
      </w:r>
      <w:r w:rsidR="00346905">
        <w:t xml:space="preserve"> (CAAC)</w:t>
      </w:r>
      <w:r w:rsidR="003366FE">
        <w:t xml:space="preserve"> at 29</w:t>
      </w:r>
      <w:r>
        <w:t xml:space="preserve"> </w:t>
      </w:r>
      <w:r>
        <w:sym w:font="Symbol" w:char="F0B1"/>
      </w:r>
      <w:r w:rsidR="00B54AFB">
        <w:t xml:space="preserve"> 1°C on a 12</w:t>
      </w:r>
      <w:r>
        <w:t xml:space="preserve">:12 h light to dark cycle </w:t>
      </w:r>
      <w:r w:rsidR="00220F33">
        <w:br/>
      </w:r>
      <w:r>
        <w:t>(75 µmol photons PAR</w:t>
      </w:r>
      <w:r w:rsidR="00D4156A">
        <w:t xml:space="preserve"> </w:t>
      </w:r>
      <w:r>
        <w:t>m</w:t>
      </w:r>
      <w:r w:rsidR="00D4156A" w:rsidRPr="00D4156A">
        <w:rPr>
          <w:snapToGrid w:val="0"/>
          <w:color w:val="000000"/>
          <w:position w:val="5"/>
          <w:sz w:val="15"/>
          <w:szCs w:val="0"/>
          <w:u w:color="000000"/>
        </w:rPr>
        <w:t>-</w:t>
      </w:r>
      <w:r>
        <w:rPr>
          <w:vertAlign w:val="superscript"/>
        </w:rPr>
        <w:t>2</w:t>
      </w:r>
      <w:r>
        <w:t>s</w:t>
      </w:r>
      <w:r w:rsidR="00D4156A" w:rsidRPr="00D4156A">
        <w:rPr>
          <w:snapToGrid w:val="0"/>
          <w:color w:val="000000"/>
          <w:position w:val="5"/>
          <w:sz w:val="15"/>
          <w:szCs w:val="0"/>
          <w:u w:color="000000"/>
        </w:rPr>
        <w:t>-1</w:t>
      </w:r>
      <w:r w:rsidR="00956365">
        <w:t>)</w:t>
      </w:r>
      <w:r w:rsidR="00236EAD">
        <w:t xml:space="preserve"> </w:t>
      </w:r>
      <w:r w:rsidR="00956365">
        <w:t>(</w:t>
      </w:r>
      <w:proofErr w:type="spellStart"/>
      <w:r w:rsidR="00346905">
        <w:t>Riethmuller</w:t>
      </w:r>
      <w:proofErr w:type="spellEnd"/>
      <w:r w:rsidR="00346905">
        <w:t xml:space="preserve"> </w:t>
      </w:r>
      <w:r w:rsidR="00CC0D03">
        <w:t>et al.</w:t>
      </w:r>
      <w:r w:rsidR="00346905">
        <w:t xml:space="preserve"> 2003)</w:t>
      </w:r>
      <w:r>
        <w:t>.</w:t>
      </w:r>
    </w:p>
    <w:p w:rsidR="00A50B73" w:rsidRDefault="00EB6696" w:rsidP="00F24F3A">
      <w:pPr>
        <w:pStyle w:val="Heading2"/>
      </w:pPr>
      <w:bookmarkStart w:id="30" w:name="_Toc452969248"/>
      <w:bookmarkStart w:id="31" w:name="_Toc454270643"/>
      <w:bookmarkStart w:id="32" w:name="_Toc454457294"/>
      <w:proofErr w:type="gramStart"/>
      <w:r>
        <w:t>2.2</w:t>
      </w:r>
      <w:r w:rsidR="00F24F3A">
        <w:t xml:space="preserve"> </w:t>
      </w:r>
      <w:r w:rsidR="00A50B73">
        <w:t xml:space="preserve"> General</w:t>
      </w:r>
      <w:proofErr w:type="gramEnd"/>
      <w:r w:rsidR="00A50B73">
        <w:t xml:space="preserve"> laboratory procedures</w:t>
      </w:r>
      <w:bookmarkEnd w:id="30"/>
      <w:bookmarkEnd w:id="31"/>
      <w:bookmarkEnd w:id="32"/>
    </w:p>
    <w:p w:rsidR="00DD0465" w:rsidRDefault="00EB6696" w:rsidP="00C37D2C">
      <w:pPr>
        <w:spacing w:line="276" w:lineRule="auto"/>
      </w:pPr>
      <w:r>
        <w:t xml:space="preserve">The general toxicity test method was adapted from an existing formal protocol </w:t>
      </w:r>
      <w:r>
        <w:rPr>
          <w:szCs w:val="21"/>
        </w:rPr>
        <w:t>(</w:t>
      </w:r>
      <w:proofErr w:type="spellStart"/>
      <w:r>
        <w:rPr>
          <w:szCs w:val="21"/>
        </w:rPr>
        <w:t>Ri</w:t>
      </w:r>
      <w:r w:rsidR="00F449D8">
        <w:rPr>
          <w:szCs w:val="21"/>
        </w:rPr>
        <w:t>e</w:t>
      </w:r>
      <w:r>
        <w:rPr>
          <w:szCs w:val="21"/>
        </w:rPr>
        <w:t>thmuller</w:t>
      </w:r>
      <w:proofErr w:type="spellEnd"/>
      <w:r>
        <w:rPr>
          <w:szCs w:val="21"/>
        </w:rPr>
        <w:t xml:space="preserve"> </w:t>
      </w:r>
      <w:r w:rsidR="00CC0D03">
        <w:rPr>
          <w:szCs w:val="21"/>
        </w:rPr>
        <w:t>et al.</w:t>
      </w:r>
      <w:r>
        <w:rPr>
          <w:i/>
          <w:iCs/>
          <w:szCs w:val="21"/>
        </w:rPr>
        <w:t xml:space="preserve"> </w:t>
      </w:r>
      <w:r>
        <w:rPr>
          <w:szCs w:val="21"/>
        </w:rPr>
        <w:t>2003</w:t>
      </w:r>
      <w:r w:rsidR="00F449D8">
        <w:rPr>
          <w:szCs w:val="21"/>
        </w:rPr>
        <w:t>, Hogan et al. 2009</w:t>
      </w:r>
      <w:r>
        <w:rPr>
          <w:szCs w:val="21"/>
        </w:rPr>
        <w:t xml:space="preserve">). </w:t>
      </w:r>
      <w:r>
        <w:t>Full details of the final test methods are provided in the following sections, with a summary of the general test procedure provided below.</w:t>
      </w:r>
      <w:r w:rsidR="00BD4EDA">
        <w:t xml:space="preserve"> </w:t>
      </w:r>
      <w:proofErr w:type="spellStart"/>
      <w:r w:rsidR="00BD4EDA">
        <w:t>Riethmuller</w:t>
      </w:r>
      <w:proofErr w:type="spellEnd"/>
      <w:r w:rsidR="00BD4EDA">
        <w:t xml:space="preserve"> et al. (2003) was based on international standards, specifically: OECD </w:t>
      </w:r>
      <w:r w:rsidR="00F34056">
        <w:fldChar w:fldCharType="begin"/>
      </w:r>
      <w:r w:rsidR="00BD4EDA">
        <w:instrText xml:space="preserve"> ADDIN EN.CITE &lt;EndNote&gt;&lt;Cite ExcludeAuth="1"&gt;&lt;Author&gt;OECD.&lt;/Author&gt;&lt;Year&gt;2006&lt;/Year&gt;&lt;RecNum&gt;3928&lt;/RecNum&gt;&lt;DisplayText&gt;(2006)&lt;/DisplayText&gt;&lt;record&gt;&lt;rec-number&gt;3928&lt;/rec-number&gt;&lt;foreign-keys&gt;&lt;key app="EN" db-id="evtdpda53et2zjerfv0x9vw3atvdddaxaztw" timestamp="1464939197"&gt;3928&lt;/key&gt;&lt;/foreign-keys&gt;&lt;ref-type name="Book"&gt;6&lt;/ref-type&gt;&lt;contributors&gt;&lt;authors&gt;&lt;author&gt;OECD.&lt;/author&gt;&lt;/authors&gt;&lt;/contributors&gt;&lt;titles&gt;&lt;title&gt;&lt;style face="normal" font="default" size="100%"&gt;Test No. 221: &lt;/style&gt;&lt;style face="italic" font="default" size="100%"&gt;Lemna&lt;/style&gt;&lt;style face="normal" font="default" size="100%"&gt; sp. Growth Inhibition Test&lt;/style&gt;&lt;/title&gt;&lt;secondary-title&gt;OECD Guidelines for the testing of Chemicals, Section 2&lt;/secondary-title&gt;&lt;/titles&gt;&lt;dates&gt;&lt;year&gt;2006&lt;/year&gt;&lt;/dates&gt;&lt;pub-location&gt;Paris&lt;/pub-location&gt;&lt;publisher&gt;OECD Publishing&lt;/publisher&gt;&lt;urls&gt;&lt;related-urls&gt;&lt;url&gt;/content/book/9789264016194-en&lt;/url&gt;&lt;url&gt;http://dx.doi.org/10.1787/9789264016194-en&lt;/url&gt;&lt;/related-urls&gt;&lt;/urls&gt;&lt;/record&gt;&lt;/Cite&gt;&lt;/EndNote&gt;</w:instrText>
      </w:r>
      <w:r w:rsidR="00F34056">
        <w:fldChar w:fldCharType="separate"/>
      </w:r>
      <w:r w:rsidR="00BD4EDA">
        <w:rPr>
          <w:noProof/>
        </w:rPr>
        <w:t>(</w:t>
      </w:r>
      <w:hyperlink w:anchor="_ENREF_3" w:tooltip="OECD., 2006 #3928" w:history="1">
        <w:r w:rsidR="0092679E">
          <w:rPr>
            <w:noProof/>
          </w:rPr>
          <w:t>2006</w:t>
        </w:r>
      </w:hyperlink>
      <w:r w:rsidR="00BD4EDA">
        <w:rPr>
          <w:noProof/>
        </w:rPr>
        <w:t>)</w:t>
      </w:r>
      <w:r w:rsidR="00F34056">
        <w:fldChar w:fldCharType="end"/>
      </w:r>
      <w:r w:rsidR="00BD4EDA">
        <w:t xml:space="preserve"> test number 221: </w:t>
      </w:r>
      <w:proofErr w:type="spellStart"/>
      <w:r w:rsidR="00BD4EDA" w:rsidRPr="00B932A7">
        <w:rPr>
          <w:i/>
        </w:rPr>
        <w:t>Lemna</w:t>
      </w:r>
      <w:proofErr w:type="spellEnd"/>
      <w:r w:rsidR="00BD4EDA">
        <w:t xml:space="preserve"> sp. Growth Inhibition Test and the ASTM </w:t>
      </w:r>
      <w:r w:rsidR="00F34056">
        <w:fldChar w:fldCharType="begin"/>
      </w:r>
      <w:r w:rsidR="00BD4EDA">
        <w:instrText xml:space="preserve"> ADDIN EN.CITE &lt;EndNote&gt;&lt;Cite ExcludeAuth="1"&gt;&lt;Author&gt;ASTM&lt;/Author&gt;&lt;Year&gt;1992&lt;/Year&gt;&lt;RecNum&gt;3927&lt;/RecNum&gt;&lt;DisplayText&gt;(1992)&lt;/DisplayText&gt;&lt;record&gt;&lt;rec-number&gt;3927&lt;/rec-number&gt;&lt;foreign-keys&gt;&lt;key app="EN" db-id="evtdpda53et2zjerfv0x9vw3atvdddaxaztw" timestamp="1464938981"&gt;3927&lt;/key&gt;&lt;/foreign-keys&gt;&lt;ref-type name="Book"&gt;6&lt;/ref-type&gt;&lt;contributors&gt;&lt;authors&gt;&lt;author&gt;ASTM&lt;/author&gt;&lt;/authors&gt;&lt;secondary-authors&gt;&lt;author&gt;Americal Society for Testing and Materials&lt;/author&gt;&lt;/secondary-authors&gt;&lt;/contributors&gt;&lt;titles&gt;&lt;title&gt;&lt;style face="normal" font="default" size="100%"&gt;American Society for Testing and Materials. Standard guide for conducting static toxicity tests with &lt;/style&gt;&lt;style face="italic" font="default" size="100%"&gt;Lemna gibba&lt;/style&gt;&lt;style face="normal" font="default" size="100%"&gt;. E1415-91&lt;/style&gt;&lt;/title&gt;&lt;/titles&gt;&lt;dates&gt;&lt;year&gt;1992&lt;/year&gt;&lt;/dates&gt;&lt;pub-location&gt;Philadelphia, USA&lt;/pub-location&gt;&lt;urls&gt;&lt;/urls&gt;&lt;/record&gt;&lt;/Cite&gt;&lt;/EndNote&gt;</w:instrText>
      </w:r>
      <w:r w:rsidR="00F34056">
        <w:fldChar w:fldCharType="separate"/>
      </w:r>
      <w:r w:rsidR="00BD4EDA">
        <w:rPr>
          <w:noProof/>
        </w:rPr>
        <w:t>(</w:t>
      </w:r>
      <w:hyperlink w:anchor="_ENREF_1" w:tooltip="ASTM, 1992 #3927" w:history="1">
        <w:r w:rsidR="0092679E">
          <w:rPr>
            <w:noProof/>
          </w:rPr>
          <w:t>1992</w:t>
        </w:r>
      </w:hyperlink>
      <w:r w:rsidR="00BD4EDA">
        <w:rPr>
          <w:noProof/>
        </w:rPr>
        <w:t>)</w:t>
      </w:r>
      <w:r w:rsidR="00F34056">
        <w:fldChar w:fldCharType="end"/>
      </w:r>
      <w:r w:rsidR="00BD4EDA">
        <w:t xml:space="preserve"> Standard guide for conducting static toxicity tests with </w:t>
      </w:r>
      <w:proofErr w:type="spellStart"/>
      <w:r w:rsidR="00BD4EDA" w:rsidRPr="005E3C50">
        <w:rPr>
          <w:i/>
        </w:rPr>
        <w:t>Lemna</w:t>
      </w:r>
      <w:proofErr w:type="spellEnd"/>
      <w:r w:rsidR="00BD4EDA" w:rsidRPr="005E3C50">
        <w:rPr>
          <w:i/>
        </w:rPr>
        <w:t xml:space="preserve"> </w:t>
      </w:r>
      <w:proofErr w:type="spellStart"/>
      <w:r w:rsidR="00BD4EDA" w:rsidRPr="005E3C50">
        <w:rPr>
          <w:i/>
        </w:rPr>
        <w:t>gibba</w:t>
      </w:r>
      <w:proofErr w:type="spellEnd"/>
      <w:r w:rsidR="00BD4EDA">
        <w:t>.</w:t>
      </w:r>
    </w:p>
    <w:p w:rsidR="00DE22BE" w:rsidRDefault="00A50B73" w:rsidP="00C37D2C">
      <w:pPr>
        <w:spacing w:line="276" w:lineRule="auto"/>
      </w:pPr>
      <w:r>
        <w:t>All equipment that came into contact with test organisms, control water or test solutions were made of chemically inert materials (</w:t>
      </w:r>
      <w:r w:rsidR="003A03F1">
        <w:t>e.g.</w:t>
      </w:r>
      <w:r w:rsidR="00956365">
        <w:t xml:space="preserve"> </w:t>
      </w:r>
      <w:proofErr w:type="spellStart"/>
      <w:proofErr w:type="gramStart"/>
      <w:r w:rsidR="00956365">
        <w:t>t</w:t>
      </w:r>
      <w:r>
        <w:t>eflon</w:t>
      </w:r>
      <w:proofErr w:type="spellEnd"/>
      <w:proofErr w:type="gramEnd"/>
      <w:r>
        <w:t>, glass or polyethylene). All plastic and glassware were washed by soaking in 5% v/v nitric acid (HNO</w:t>
      </w:r>
      <w:r>
        <w:rPr>
          <w:snapToGrid w:val="0"/>
          <w:color w:val="000000"/>
          <w:position w:val="-5"/>
          <w:sz w:val="15"/>
          <w:szCs w:val="0"/>
          <w:u w:color="000000"/>
        </w:rPr>
        <w:t>3</w:t>
      </w:r>
      <w:r w:rsidR="00F17B59">
        <w:rPr>
          <w:snapToGrid w:val="0"/>
          <w:color w:val="000000"/>
          <w:position w:val="-5"/>
          <w:sz w:val="15"/>
          <w:szCs w:val="0"/>
          <w:u w:color="000000"/>
        </w:rPr>
        <w:t xml:space="preserve">, </w:t>
      </w:r>
      <w:proofErr w:type="spellStart"/>
      <w:r w:rsidR="00664406">
        <w:t>C</w:t>
      </w:r>
      <w:r w:rsidR="00372312">
        <w:t>hem</w:t>
      </w:r>
      <w:proofErr w:type="spellEnd"/>
      <w:r w:rsidR="00372312">
        <w:t>-supply, Gillman, Australia</w:t>
      </w:r>
      <w:r>
        <w:t>) for 24</w:t>
      </w:r>
      <w:r w:rsidR="00BD1744">
        <w:t xml:space="preserve"> </w:t>
      </w:r>
      <w:r>
        <w:t xml:space="preserve">h before undergoing a detergent </w:t>
      </w:r>
      <w:r w:rsidR="009B060A">
        <w:t xml:space="preserve">wash </w:t>
      </w:r>
      <w:r>
        <w:t>(</w:t>
      </w:r>
      <w:proofErr w:type="spellStart"/>
      <w:r>
        <w:t>Neodisher</w:t>
      </w:r>
      <w:proofErr w:type="spellEnd"/>
      <w:r>
        <w:t xml:space="preserve"> </w:t>
      </w:r>
      <w:proofErr w:type="spellStart"/>
      <w:r>
        <w:t>Laboclean</w:t>
      </w:r>
      <w:proofErr w:type="spellEnd"/>
      <w:r>
        <w:t>, phosphate</w:t>
      </w:r>
      <w:r w:rsidR="009B060A">
        <w:t xml:space="preserve"> free</w:t>
      </w:r>
      <w:r w:rsidR="009C4A43">
        <w:t>)</w:t>
      </w:r>
      <w:r w:rsidR="009B060A">
        <w:t xml:space="preserve"> </w:t>
      </w:r>
      <w:r w:rsidR="00695BD2">
        <w:t>and a rinse</w:t>
      </w:r>
      <w:r>
        <w:t xml:space="preserve"> in</w:t>
      </w:r>
      <w:r w:rsidR="009C4A43">
        <w:t xml:space="preserve"> a laboratory dishwasher (</w:t>
      </w:r>
      <w:proofErr w:type="spellStart"/>
      <w:r w:rsidR="009C4A43">
        <w:t>Miele</w:t>
      </w:r>
      <w:proofErr w:type="spellEnd"/>
      <w:r w:rsidR="009A1CF5">
        <w:t xml:space="preserve">, </w:t>
      </w:r>
      <w:proofErr w:type="spellStart"/>
      <w:r w:rsidR="009A1CF5">
        <w:t>Gütersloh</w:t>
      </w:r>
      <w:proofErr w:type="spellEnd"/>
      <w:r w:rsidR="009A1CF5">
        <w:t>, Germany</w:t>
      </w:r>
      <w:r w:rsidR="009850F1">
        <w:t>)</w:t>
      </w:r>
      <w:r>
        <w:t xml:space="preserve"> with deionised reverse osmosis water</w:t>
      </w:r>
      <w:r w:rsidDel="00DA399F">
        <w:t xml:space="preserve"> </w:t>
      </w:r>
      <w:r>
        <w:t>(</w:t>
      </w:r>
      <w:proofErr w:type="spellStart"/>
      <w:r>
        <w:t>Elix</w:t>
      </w:r>
      <w:proofErr w:type="spellEnd"/>
      <w:r>
        <w:t>, Millipore</w:t>
      </w:r>
      <w:r w:rsidR="009A1CF5">
        <w:t>, Massachusetts, USA</w:t>
      </w:r>
      <w:r>
        <w:t>). All reagents used were analytical grade and stock solutions were made up in high purity water</w:t>
      </w:r>
      <w:r w:rsidDel="004E4898">
        <w:t xml:space="preserve"> </w:t>
      </w:r>
      <w:r>
        <w:t>(18 M</w:t>
      </w:r>
      <w:r>
        <w:sym w:font="Symbol" w:char="F057"/>
      </w:r>
      <w:r>
        <w:t xml:space="preserve">, </w:t>
      </w:r>
      <w:proofErr w:type="spellStart"/>
      <w:r>
        <w:t>Milli</w:t>
      </w:r>
      <w:proofErr w:type="spellEnd"/>
      <w:r>
        <w:t>-Q, Millipore</w:t>
      </w:r>
      <w:r w:rsidR="009A1CF5">
        <w:t xml:space="preserve">, Massachusetts, </w:t>
      </w:r>
      <w:proofErr w:type="gramStart"/>
      <w:r w:rsidR="009A1CF5">
        <w:t>USA</w:t>
      </w:r>
      <w:proofErr w:type="gramEnd"/>
      <w:r>
        <w:t>).</w:t>
      </w:r>
      <w:r w:rsidR="00EB6696">
        <w:t xml:space="preserve"> Glassware used in toxicity te</w:t>
      </w:r>
      <w:r w:rsidR="004128DC">
        <w:t>sts w</w:t>
      </w:r>
      <w:r w:rsidR="00E31CE3">
        <w:t>as</w:t>
      </w:r>
      <w:r w:rsidR="004128DC">
        <w:t xml:space="preserve"> </w:t>
      </w:r>
      <w:proofErr w:type="spellStart"/>
      <w:r w:rsidR="004128DC">
        <w:t>silanised</w:t>
      </w:r>
      <w:proofErr w:type="spellEnd"/>
      <w:r w:rsidR="004128DC">
        <w:t xml:space="preserve"> with 2% </w:t>
      </w:r>
      <w:proofErr w:type="spellStart"/>
      <w:r w:rsidR="004128DC">
        <w:t>dime</w:t>
      </w:r>
      <w:r w:rsidR="00EB6696">
        <w:t>thyldichlorosilane</w:t>
      </w:r>
      <w:proofErr w:type="spellEnd"/>
      <w:r w:rsidR="00EB6696">
        <w:t xml:space="preserve"> in 1</w:t>
      </w:r>
      <w:proofErr w:type="gramStart"/>
      <w:r w:rsidR="00EB6696">
        <w:t>,1,1</w:t>
      </w:r>
      <w:proofErr w:type="gramEnd"/>
      <w:r w:rsidR="009A1CF5">
        <w:t>-trichloroethane (</w:t>
      </w:r>
      <w:proofErr w:type="spellStart"/>
      <w:r w:rsidR="009A1CF5">
        <w:t>Coatasil</w:t>
      </w:r>
      <w:proofErr w:type="spellEnd"/>
      <w:r w:rsidR="009A1CF5">
        <w:t xml:space="preserve">, </w:t>
      </w:r>
      <w:proofErr w:type="spellStart"/>
      <w:r w:rsidR="009A1CF5">
        <w:t>Thermofisher</w:t>
      </w:r>
      <w:proofErr w:type="spellEnd"/>
      <w:r w:rsidR="009A1CF5">
        <w:t xml:space="preserve"> Scientific, Massachusetts, USA</w:t>
      </w:r>
      <w:r w:rsidR="00EB6696">
        <w:t>) to decrease U adsorption to the glass.</w:t>
      </w:r>
      <w:r w:rsidR="00DE22BE" w:rsidRPr="00DE22BE">
        <w:t xml:space="preserve"> </w:t>
      </w:r>
    </w:p>
    <w:p w:rsidR="00346905" w:rsidRDefault="00B54AFB" w:rsidP="00F24F3A">
      <w:pPr>
        <w:pStyle w:val="Heading2"/>
      </w:pPr>
      <w:bookmarkStart w:id="33" w:name="_Toc452969249"/>
      <w:bookmarkStart w:id="34" w:name="_Toc454270644"/>
      <w:bookmarkStart w:id="35" w:name="_Toc454457295"/>
      <w:bookmarkStart w:id="36" w:name="_Toc225061169"/>
      <w:proofErr w:type="gramStart"/>
      <w:r>
        <w:t>2.3</w:t>
      </w:r>
      <w:r w:rsidR="00F24F3A">
        <w:t xml:space="preserve"> </w:t>
      </w:r>
      <w:r>
        <w:t xml:space="preserve"> </w:t>
      </w:r>
      <w:r w:rsidR="00346905">
        <w:t>Test</w:t>
      </w:r>
      <w:proofErr w:type="gramEnd"/>
      <w:r w:rsidR="00346905">
        <w:t xml:space="preserve"> details</w:t>
      </w:r>
      <w:bookmarkEnd w:id="33"/>
      <w:bookmarkEnd w:id="34"/>
      <w:bookmarkEnd w:id="35"/>
      <w:r w:rsidR="00346905">
        <w:t xml:space="preserve"> </w:t>
      </w:r>
      <w:bookmarkEnd w:id="36"/>
    </w:p>
    <w:p w:rsidR="00DE22BE" w:rsidRPr="00346905" w:rsidRDefault="00CF65EF" w:rsidP="00C37D2C">
      <w:pPr>
        <w:spacing w:line="276" w:lineRule="auto"/>
        <w:rPr>
          <w:szCs w:val="21"/>
        </w:rPr>
      </w:pPr>
      <w:proofErr w:type="spellStart"/>
      <w:r>
        <w:rPr>
          <w:szCs w:val="21"/>
        </w:rPr>
        <w:t>Diluent</w:t>
      </w:r>
      <w:proofErr w:type="spellEnd"/>
      <w:r>
        <w:rPr>
          <w:szCs w:val="21"/>
        </w:rPr>
        <w:t xml:space="preserve"> waters</w:t>
      </w:r>
      <w:r w:rsidR="00346905">
        <w:rPr>
          <w:szCs w:val="21"/>
        </w:rPr>
        <w:t xml:space="preserve"> were prepared by diluting CAAC</w:t>
      </w:r>
      <w:r w:rsidR="00717705">
        <w:rPr>
          <w:szCs w:val="21"/>
        </w:rPr>
        <w:t xml:space="preserve"> medium</w:t>
      </w:r>
      <w:r w:rsidR="00346905">
        <w:rPr>
          <w:szCs w:val="21"/>
        </w:rPr>
        <w:t xml:space="preserve"> </w:t>
      </w:r>
      <w:r w:rsidR="006A4E9F">
        <w:rPr>
          <w:szCs w:val="21"/>
        </w:rPr>
        <w:t>(CAAC composition</w:t>
      </w:r>
      <w:r w:rsidR="00BA7B73">
        <w:rPr>
          <w:szCs w:val="21"/>
        </w:rPr>
        <w:t xml:space="preserve"> in Appendix </w:t>
      </w:r>
      <w:r w:rsidR="00D71F8D">
        <w:rPr>
          <w:szCs w:val="21"/>
        </w:rPr>
        <w:t xml:space="preserve">E) </w:t>
      </w:r>
      <w:r w:rsidR="00346905">
        <w:rPr>
          <w:szCs w:val="21"/>
        </w:rPr>
        <w:t xml:space="preserve">with </w:t>
      </w:r>
      <w:r w:rsidR="00C86724">
        <w:t>high purity water</w:t>
      </w:r>
      <w:r w:rsidR="003366FE">
        <w:t xml:space="preserve"> or adding different salts to high purity water in the case of the </w:t>
      </w:r>
      <w:r w:rsidR="00452CCD">
        <w:t>SSW</w:t>
      </w:r>
      <w:r w:rsidR="00DE2573">
        <w:t xml:space="preserve"> amended</w:t>
      </w:r>
      <w:r w:rsidR="003366FE">
        <w:t xml:space="preserve"> trials</w:t>
      </w:r>
      <w:r w:rsidR="00346905">
        <w:rPr>
          <w:szCs w:val="21"/>
        </w:rPr>
        <w:t xml:space="preserve">. </w:t>
      </w:r>
      <w:r w:rsidR="00632268">
        <w:t>U</w:t>
      </w:r>
      <w:r w:rsidR="005A69BC">
        <w:t>ranium</w:t>
      </w:r>
      <w:r w:rsidR="00632268">
        <w:t xml:space="preserve"> test solutions were prepared using 5</w:t>
      </w:r>
      <w:r w:rsidR="0049786D">
        <w:t> </w:t>
      </w:r>
      <w:r w:rsidR="00632268">
        <w:t>g L</w:t>
      </w:r>
      <w:r w:rsidR="00632268">
        <w:rPr>
          <w:vertAlign w:val="superscript"/>
        </w:rPr>
        <w:t>-1</w:t>
      </w:r>
      <w:r w:rsidR="00632268">
        <w:t xml:space="preserve"> </w:t>
      </w:r>
      <w:r w:rsidR="003366FE">
        <w:t>or a 50 mg L</w:t>
      </w:r>
      <w:r w:rsidR="003366FE" w:rsidRPr="003366FE">
        <w:rPr>
          <w:snapToGrid w:val="0"/>
          <w:color w:val="000000"/>
          <w:position w:val="5"/>
          <w:sz w:val="15"/>
          <w:szCs w:val="0"/>
          <w:u w:color="000000"/>
        </w:rPr>
        <w:t>-1</w:t>
      </w:r>
      <w:r w:rsidR="003366FE">
        <w:t xml:space="preserve"> </w:t>
      </w:r>
      <w:r w:rsidR="00632268">
        <w:t xml:space="preserve">stock </w:t>
      </w:r>
      <w:r w:rsidR="00C86724">
        <w:t xml:space="preserve">solution </w:t>
      </w:r>
      <w:r w:rsidR="00632268">
        <w:t xml:space="preserve">(as </w:t>
      </w:r>
      <w:proofErr w:type="spellStart"/>
      <w:r w:rsidR="00632268">
        <w:t>uranyl</w:t>
      </w:r>
      <w:proofErr w:type="spellEnd"/>
      <w:r w:rsidR="00632268">
        <w:t xml:space="preserve"> </w:t>
      </w:r>
      <w:proofErr w:type="spellStart"/>
      <w:r w:rsidR="00632268">
        <w:t>sul</w:t>
      </w:r>
      <w:r w:rsidR="00E31CE3">
        <w:t>f</w:t>
      </w:r>
      <w:r w:rsidR="00632268">
        <w:t>ate</w:t>
      </w:r>
      <w:proofErr w:type="spellEnd"/>
      <w:r w:rsidR="00632268">
        <w:t>, UO</w:t>
      </w:r>
      <w:r w:rsidR="00632268">
        <w:rPr>
          <w:vertAlign w:val="subscript"/>
        </w:rPr>
        <w:t>2</w:t>
      </w:r>
      <w:r w:rsidR="00632268">
        <w:t>SO</w:t>
      </w:r>
      <w:r w:rsidR="00632268">
        <w:rPr>
          <w:vertAlign w:val="subscript"/>
        </w:rPr>
        <w:t>4</w:t>
      </w:r>
      <w:r w:rsidR="00632268">
        <w:t>.3H</w:t>
      </w:r>
      <w:r w:rsidR="00632268">
        <w:rPr>
          <w:vertAlign w:val="subscript"/>
        </w:rPr>
        <w:t>2</w:t>
      </w:r>
      <w:r w:rsidR="001E40F4">
        <w:t>O</w:t>
      </w:r>
      <w:r w:rsidR="00632268">
        <w:t xml:space="preserve"> Ajax Chemicals, Sydney Australia). </w:t>
      </w:r>
      <w:r w:rsidR="00CD3B59">
        <w:t xml:space="preserve">Following addition of </w:t>
      </w:r>
      <w:r w:rsidR="00632268">
        <w:t>U</w:t>
      </w:r>
      <w:r w:rsidR="00CD3B59">
        <w:t xml:space="preserve"> stock solution</w:t>
      </w:r>
      <w:r w:rsidR="00632268">
        <w:t>,</w:t>
      </w:r>
      <w:r w:rsidR="00DE22BE" w:rsidRPr="00E458CE">
        <w:t xml:space="preserve"> </w:t>
      </w:r>
      <w:r w:rsidR="00DE22BE">
        <w:t xml:space="preserve">test solutions were pH adjusted to </w:t>
      </w:r>
      <w:r w:rsidR="00E31CE3">
        <w:t xml:space="preserve">match that of the control </w:t>
      </w:r>
      <w:r w:rsidR="00DE22BE">
        <w:t>(</w:t>
      </w:r>
      <w:r w:rsidR="00E31CE3">
        <w:t xml:space="preserve">within </w:t>
      </w:r>
      <w:r w:rsidR="00DE22BE">
        <w:t>±</w:t>
      </w:r>
      <w:r w:rsidR="00E31CE3">
        <w:t xml:space="preserve"> </w:t>
      </w:r>
      <w:r w:rsidR="00DE22BE">
        <w:t>0.5</w:t>
      </w:r>
      <w:r w:rsidR="00E31CE3">
        <w:t xml:space="preserve"> units</w:t>
      </w:r>
      <w:r w:rsidR="005A172F">
        <w:t>, ideally ±</w:t>
      </w:r>
      <w:r w:rsidR="00FB0C71">
        <w:t xml:space="preserve"> </w:t>
      </w:r>
      <w:r w:rsidR="005A172F">
        <w:t>0.2 units</w:t>
      </w:r>
      <w:r w:rsidR="00DE22BE">
        <w:t xml:space="preserve">). Adjustments were made with </w:t>
      </w:r>
      <w:r w:rsidR="009E6B60">
        <w:t>0.1</w:t>
      </w:r>
      <w:r w:rsidR="00444426">
        <w:t xml:space="preserve"> </w:t>
      </w:r>
      <w:r w:rsidR="009E6B60">
        <w:t>g L</w:t>
      </w:r>
      <w:r w:rsidR="009E6B60">
        <w:rPr>
          <w:vertAlign w:val="superscript"/>
        </w:rPr>
        <w:t>-1</w:t>
      </w:r>
      <w:r w:rsidR="009E6B60">
        <w:t xml:space="preserve"> </w:t>
      </w:r>
      <w:r w:rsidR="00DE22BE">
        <w:t>potassium hydroxide and allowed at least 1</w:t>
      </w:r>
      <w:r w:rsidR="00BD1744">
        <w:t xml:space="preserve"> </w:t>
      </w:r>
      <w:r w:rsidR="00DE22BE">
        <w:t xml:space="preserve">h to </w:t>
      </w:r>
      <w:r w:rsidR="001B523C">
        <w:t>equilibrate</w:t>
      </w:r>
      <w:r w:rsidR="00DE22BE">
        <w:t xml:space="preserve"> before final checks </w:t>
      </w:r>
      <w:r w:rsidR="00CD3B59">
        <w:t xml:space="preserve">and adjustments </w:t>
      </w:r>
      <w:r w:rsidR="00DE22BE">
        <w:t>were made.</w:t>
      </w:r>
    </w:p>
    <w:p w:rsidR="00ED361E" w:rsidRDefault="00DE22BE" w:rsidP="00C37D2C">
      <w:pPr>
        <w:spacing w:line="276" w:lineRule="auto"/>
      </w:pPr>
      <w:r>
        <w:t xml:space="preserve">Vegetatively reproducing </w:t>
      </w:r>
      <w:r>
        <w:rPr>
          <w:i/>
        </w:rPr>
        <w:t xml:space="preserve">L. </w:t>
      </w:r>
      <w:proofErr w:type="spellStart"/>
      <w:r>
        <w:rPr>
          <w:i/>
        </w:rPr>
        <w:t>aequinoctialis</w:t>
      </w:r>
      <w:proofErr w:type="spellEnd"/>
      <w:r w:rsidR="009E6B60">
        <w:t xml:space="preserve"> plants </w:t>
      </w:r>
      <w:r>
        <w:t>were carefully rem</w:t>
      </w:r>
      <w:r w:rsidR="00975556">
        <w:t>oved from stock cultures using</w:t>
      </w:r>
      <w:r>
        <w:t xml:space="preserve"> sterile</w:t>
      </w:r>
      <w:r w:rsidR="00CD3B59">
        <w:t>,</w:t>
      </w:r>
      <w:r>
        <w:t xml:space="preserve"> </w:t>
      </w:r>
      <w:r w:rsidR="001B523C">
        <w:t xml:space="preserve">plastic </w:t>
      </w:r>
      <w:r>
        <w:t>inoculating loop</w:t>
      </w:r>
      <w:r w:rsidR="009E6B60">
        <w:t>s</w:t>
      </w:r>
      <w:r w:rsidR="0051050A">
        <w:t>, briefly placed in high purity water to rinse off any remaining CAAC</w:t>
      </w:r>
      <w:r w:rsidR="00F26707">
        <w:t xml:space="preserve"> medium</w:t>
      </w:r>
      <w:r w:rsidR="00717705">
        <w:t>,</w:t>
      </w:r>
      <w:r>
        <w:t xml:space="preserve"> and </w:t>
      </w:r>
      <w:r w:rsidR="0051050A">
        <w:t xml:space="preserve">then </w:t>
      </w:r>
      <w:r>
        <w:t xml:space="preserve">randomly placed into 250 </w:t>
      </w:r>
      <w:r w:rsidR="0012735C">
        <w:t>ml</w:t>
      </w:r>
      <w:r>
        <w:t xml:space="preserve"> borosilicate glass Erlenmeyer flasks containing </w:t>
      </w:r>
      <w:r>
        <w:rPr>
          <w:snapToGrid w:val="0"/>
          <w:color w:val="000000"/>
          <w:szCs w:val="0"/>
          <w:u w:color="000000"/>
        </w:rPr>
        <w:t xml:space="preserve">100 </w:t>
      </w:r>
      <w:r w:rsidR="0012735C">
        <w:rPr>
          <w:snapToGrid w:val="0"/>
          <w:color w:val="000000"/>
          <w:szCs w:val="0"/>
          <w:u w:color="000000"/>
        </w:rPr>
        <w:t>ml</w:t>
      </w:r>
      <w:r>
        <w:rPr>
          <w:snapToGrid w:val="0"/>
          <w:color w:val="000000"/>
          <w:szCs w:val="0"/>
          <w:u w:color="000000"/>
        </w:rPr>
        <w:t xml:space="preserve"> of test solution. A total of </w:t>
      </w:r>
      <w:r w:rsidR="005A172F">
        <w:rPr>
          <w:snapToGrid w:val="0"/>
          <w:color w:val="000000"/>
          <w:szCs w:val="0"/>
          <w:u w:color="000000"/>
        </w:rPr>
        <w:t>4</w:t>
      </w:r>
      <w:r>
        <w:t xml:space="preserve"> </w:t>
      </w:r>
      <w:r w:rsidR="002E490C">
        <w:t>plants</w:t>
      </w:r>
      <w:r w:rsidR="005E6095">
        <w:t>, each</w:t>
      </w:r>
      <w:r w:rsidR="002E490C">
        <w:t xml:space="preserve"> with </w:t>
      </w:r>
      <w:r>
        <w:t>3-frond</w:t>
      </w:r>
      <w:r w:rsidR="002E490C">
        <w:t xml:space="preserve">s </w:t>
      </w:r>
      <w:r>
        <w:t>(i</w:t>
      </w:r>
      <w:r w:rsidR="00CD3B59">
        <w:t>.</w:t>
      </w:r>
      <w:r>
        <w:t>e</w:t>
      </w:r>
      <w:r w:rsidR="004860FC">
        <w:t>.</w:t>
      </w:r>
      <w:r>
        <w:t xml:space="preserve"> 12 fronds</w:t>
      </w:r>
      <w:r w:rsidR="00FB0C71">
        <w:t xml:space="preserve"> in total</w:t>
      </w:r>
      <w:r>
        <w:t xml:space="preserve">) </w:t>
      </w:r>
      <w:r w:rsidR="00975556">
        <w:t>were</w:t>
      </w:r>
      <w:r>
        <w:t xml:space="preserve"> added to each flask</w:t>
      </w:r>
      <w:r w:rsidR="00071707">
        <w:t xml:space="preserve"> (Figure 1)</w:t>
      </w:r>
      <w:r>
        <w:t>.</w:t>
      </w:r>
      <w:r w:rsidRPr="00DE22BE">
        <w:t xml:space="preserve"> </w:t>
      </w:r>
      <w:r>
        <w:t>Tests were conducted using three replicate flasks for each treatment and the flasks were incubated for 96</w:t>
      </w:r>
      <w:r w:rsidR="00323BBE">
        <w:t xml:space="preserve"> </w:t>
      </w:r>
      <w:r>
        <w:t xml:space="preserve">h at 29 </w:t>
      </w:r>
      <w:r>
        <w:sym w:font="Symbol" w:char="F0B1"/>
      </w:r>
      <w:r>
        <w:t xml:space="preserve"> 1°C on a 12:12 h light to dark cycle at 100–150 µmol photons PAR</w:t>
      </w:r>
      <w:r w:rsidR="00444426">
        <w:t xml:space="preserve"> </w:t>
      </w:r>
      <w:r>
        <w:t>m</w:t>
      </w:r>
      <w:r w:rsidR="007546F6" w:rsidRPr="007546F6">
        <w:rPr>
          <w:snapToGrid w:val="0"/>
          <w:color w:val="000000"/>
          <w:position w:val="5"/>
          <w:sz w:val="15"/>
          <w:szCs w:val="0"/>
          <w:u w:color="000000"/>
        </w:rPr>
        <w:t>-</w:t>
      </w:r>
      <w:r>
        <w:rPr>
          <w:vertAlign w:val="superscript"/>
        </w:rPr>
        <w:t>2</w:t>
      </w:r>
      <w:r w:rsidR="00444426">
        <w:t xml:space="preserve"> </w:t>
      </w:r>
      <w:r>
        <w:t>s</w:t>
      </w:r>
      <w:r w:rsidR="007546F6" w:rsidRPr="007546F6">
        <w:rPr>
          <w:snapToGrid w:val="0"/>
          <w:color w:val="000000"/>
          <w:position w:val="5"/>
          <w:sz w:val="15"/>
          <w:szCs w:val="0"/>
          <w:u w:color="000000"/>
        </w:rPr>
        <w:t>-1</w:t>
      </w:r>
      <w:r>
        <w:t>. At the completion of the test</w:t>
      </w:r>
      <w:r w:rsidR="003A0277">
        <w:t>,</w:t>
      </w:r>
      <w:r>
        <w:t xml:space="preserve"> the </w:t>
      </w:r>
      <w:r w:rsidR="00975556">
        <w:t>number</w:t>
      </w:r>
      <w:r w:rsidR="008E38F9">
        <w:t>s</w:t>
      </w:r>
      <w:r w:rsidR="00975556">
        <w:t xml:space="preserve"> of fronds in each </w:t>
      </w:r>
      <w:r w:rsidR="001B523C">
        <w:t>replicate</w:t>
      </w:r>
      <w:r w:rsidR="00975556">
        <w:t xml:space="preserve"> were</w:t>
      </w:r>
      <w:r>
        <w:t xml:space="preserve"> counted and the</w:t>
      </w:r>
      <w:r w:rsidR="008B1CF8">
        <w:t xml:space="preserve"> average specific growth rate (k</w:t>
      </w:r>
      <w:r w:rsidR="001000D2">
        <w:t>,</w:t>
      </w:r>
      <w:r w:rsidR="008E38F9">
        <w:t xml:space="preserve"> </w:t>
      </w:r>
      <w:r w:rsidR="003A0277">
        <w:t xml:space="preserve">in terms of number of </w:t>
      </w:r>
      <w:r w:rsidR="00844EF9">
        <w:t>fronds</w:t>
      </w:r>
      <w:r w:rsidR="003A0277">
        <w:t xml:space="preserve"> or </w:t>
      </w:r>
      <w:r w:rsidR="00054FA7">
        <w:t>SA</w:t>
      </w:r>
      <w:r w:rsidR="003A0277">
        <w:t xml:space="preserve"> per day)</w:t>
      </w:r>
      <w:r>
        <w:t xml:space="preserve"> was calculated using the following formula:</w:t>
      </w:r>
    </w:p>
    <w:p w:rsidR="00ED361E" w:rsidRDefault="00ED361E">
      <w:pPr>
        <w:spacing w:after="0" w:line="240" w:lineRule="auto"/>
        <w:jc w:val="left"/>
      </w:pPr>
      <w:r>
        <w:br w:type="page"/>
      </w:r>
    </w:p>
    <w:p w:rsidR="00DE22BE" w:rsidRDefault="00DE22BE" w:rsidP="00C37D2C">
      <w:pPr>
        <w:spacing w:line="276" w:lineRule="auto"/>
      </w:pPr>
    </w:p>
    <w:p w:rsidR="00DE22BE" w:rsidRDefault="00DE22BE" w:rsidP="003A60CB">
      <w:pPr>
        <w:pStyle w:val="equation1"/>
        <w:spacing w:line="276" w:lineRule="auto"/>
        <w:jc w:val="center"/>
      </w:pPr>
      <w:r w:rsidRPr="00AB7F36">
        <w:rPr>
          <w:position w:val="-24"/>
          <w:sz w:val="8"/>
        </w:rPr>
        <w:object w:dxaOrig="1719" w:dyaOrig="620">
          <v:shape id="_x0000_i1025" type="#_x0000_t75" style="width:85.15pt;height:30.05pt" o:ole="">
            <v:imagedata r:id="rId20" o:title=""/>
          </v:shape>
          <o:OLEObject Type="Embed" ProgID="Equation.3" ShapeID="_x0000_i1025" DrawAspect="Content" ObjectID="_1528697687" r:id="rId21"/>
        </w:object>
      </w:r>
    </w:p>
    <w:p w:rsidR="00DE22BE" w:rsidRDefault="00DE22BE" w:rsidP="00C37D2C">
      <w:pPr>
        <w:tabs>
          <w:tab w:val="left" w:pos="1140"/>
          <w:tab w:val="left" w:pos="4176"/>
        </w:tabs>
        <w:spacing w:line="276" w:lineRule="auto"/>
        <w:ind w:left="360"/>
        <w:rPr>
          <w:rFonts w:ascii="Arial" w:hAnsi="Arial"/>
          <w:sz w:val="16"/>
        </w:rPr>
      </w:pPr>
      <w:proofErr w:type="gramStart"/>
      <w:r>
        <w:rPr>
          <w:rFonts w:ascii="Arial" w:hAnsi="Arial"/>
          <w:sz w:val="16"/>
        </w:rPr>
        <w:t>where</w:t>
      </w:r>
      <w:proofErr w:type="gramEnd"/>
      <w:r>
        <w:rPr>
          <w:rFonts w:ascii="Arial" w:hAnsi="Arial"/>
          <w:sz w:val="16"/>
        </w:rPr>
        <w:t xml:space="preserve">   n</w:t>
      </w:r>
      <w:r>
        <w:rPr>
          <w:rFonts w:ascii="Arial" w:hAnsi="Arial"/>
          <w:position w:val="-5"/>
          <w:sz w:val="13"/>
        </w:rPr>
        <w:t>4</w:t>
      </w:r>
      <w:r>
        <w:rPr>
          <w:rFonts w:ascii="Arial" w:hAnsi="Arial"/>
          <w:position w:val="-5"/>
          <w:sz w:val="16"/>
        </w:rPr>
        <w:tab/>
      </w:r>
      <w:r>
        <w:rPr>
          <w:rFonts w:ascii="Arial" w:hAnsi="Arial"/>
          <w:sz w:val="16"/>
        </w:rPr>
        <w:t xml:space="preserve">=  number of fronds </w:t>
      </w:r>
      <w:r w:rsidR="001F6302">
        <w:rPr>
          <w:rFonts w:ascii="Arial" w:hAnsi="Arial"/>
          <w:sz w:val="16"/>
        </w:rPr>
        <w:t xml:space="preserve">(or </w:t>
      </w:r>
      <w:r w:rsidR="00054FA7">
        <w:rPr>
          <w:rFonts w:ascii="Arial" w:hAnsi="Arial"/>
          <w:sz w:val="16"/>
        </w:rPr>
        <w:t>SA</w:t>
      </w:r>
      <w:r w:rsidR="001F6302">
        <w:rPr>
          <w:rFonts w:ascii="Arial" w:hAnsi="Arial"/>
          <w:sz w:val="16"/>
        </w:rPr>
        <w:t xml:space="preserve">) </w:t>
      </w:r>
      <w:r>
        <w:rPr>
          <w:rFonts w:ascii="Arial" w:hAnsi="Arial"/>
          <w:sz w:val="16"/>
        </w:rPr>
        <w:t>at the end of the four-day test period</w:t>
      </w:r>
    </w:p>
    <w:p w:rsidR="00DE22BE" w:rsidRDefault="00DE22BE" w:rsidP="00C37D2C">
      <w:pPr>
        <w:tabs>
          <w:tab w:val="left" w:pos="1140"/>
          <w:tab w:val="left" w:pos="4176"/>
        </w:tabs>
        <w:spacing w:line="276" w:lineRule="auto"/>
        <w:ind w:left="960"/>
        <w:rPr>
          <w:rFonts w:ascii="Arial" w:hAnsi="Arial"/>
          <w:sz w:val="16"/>
        </w:rPr>
      </w:pPr>
      <w:r>
        <w:rPr>
          <w:rFonts w:ascii="Arial" w:hAnsi="Arial"/>
          <w:sz w:val="16"/>
        </w:rPr>
        <w:t>n</w:t>
      </w:r>
      <w:r>
        <w:rPr>
          <w:position w:val="-5"/>
          <w:sz w:val="13"/>
        </w:rPr>
        <w:t>0</w:t>
      </w:r>
      <w:r>
        <w:rPr>
          <w:rFonts w:ascii="Arial" w:hAnsi="Arial"/>
          <w:sz w:val="16"/>
        </w:rPr>
        <w:tab/>
      </w:r>
      <w:proofErr w:type="gramStart"/>
      <w:r>
        <w:rPr>
          <w:rFonts w:ascii="Arial" w:hAnsi="Arial"/>
          <w:sz w:val="16"/>
        </w:rPr>
        <w:t>=  number</w:t>
      </w:r>
      <w:proofErr w:type="gramEnd"/>
      <w:r>
        <w:rPr>
          <w:rFonts w:ascii="Arial" w:hAnsi="Arial"/>
          <w:sz w:val="16"/>
        </w:rPr>
        <w:t xml:space="preserve"> of fronds</w:t>
      </w:r>
      <w:r w:rsidR="005A69BC">
        <w:rPr>
          <w:rFonts w:ascii="Arial" w:hAnsi="Arial"/>
          <w:sz w:val="16"/>
        </w:rPr>
        <w:t xml:space="preserve"> (n</w:t>
      </w:r>
      <w:r w:rsidR="005A69BC">
        <w:rPr>
          <w:position w:val="-5"/>
          <w:sz w:val="15"/>
        </w:rPr>
        <w:t>0</w:t>
      </w:r>
      <w:r w:rsidR="005A69BC">
        <w:rPr>
          <w:rFonts w:ascii="Arial" w:hAnsi="Arial"/>
          <w:sz w:val="16"/>
        </w:rPr>
        <w:t xml:space="preserve"> = 12)</w:t>
      </w:r>
      <w:r>
        <w:rPr>
          <w:rFonts w:ascii="Arial" w:hAnsi="Arial"/>
          <w:sz w:val="16"/>
        </w:rPr>
        <w:t xml:space="preserve"> </w:t>
      </w:r>
      <w:r w:rsidR="001F6302">
        <w:rPr>
          <w:rFonts w:ascii="Arial" w:hAnsi="Arial"/>
          <w:sz w:val="16"/>
        </w:rPr>
        <w:t xml:space="preserve">or </w:t>
      </w:r>
      <w:r w:rsidR="00054FA7">
        <w:rPr>
          <w:rFonts w:ascii="Arial" w:hAnsi="Arial"/>
          <w:sz w:val="16"/>
        </w:rPr>
        <w:t>SA</w:t>
      </w:r>
      <w:r w:rsidR="001F6302">
        <w:rPr>
          <w:rFonts w:ascii="Arial" w:hAnsi="Arial"/>
          <w:sz w:val="16"/>
        </w:rPr>
        <w:t xml:space="preserve"> </w:t>
      </w:r>
      <w:r>
        <w:rPr>
          <w:rFonts w:ascii="Arial" w:hAnsi="Arial"/>
          <w:sz w:val="16"/>
        </w:rPr>
        <w:t xml:space="preserve">at the start of the test period </w:t>
      </w:r>
    </w:p>
    <w:p w:rsidR="00DE22BE" w:rsidRDefault="00DE22BE" w:rsidP="00C37D2C">
      <w:pPr>
        <w:pStyle w:val="Normalspace"/>
        <w:tabs>
          <w:tab w:val="left" w:pos="1140"/>
        </w:tabs>
        <w:spacing w:line="276" w:lineRule="auto"/>
        <w:ind w:left="960"/>
        <w:rPr>
          <w:rFonts w:ascii="Arial" w:hAnsi="Arial"/>
          <w:sz w:val="16"/>
        </w:rPr>
      </w:pPr>
      <w:r>
        <w:rPr>
          <w:rFonts w:ascii="Arial" w:hAnsi="Arial"/>
          <w:sz w:val="16"/>
        </w:rPr>
        <w:t>T</w:t>
      </w:r>
      <w:r>
        <w:rPr>
          <w:rFonts w:ascii="Arial" w:hAnsi="Arial"/>
          <w:sz w:val="16"/>
        </w:rPr>
        <w:tab/>
      </w:r>
      <w:proofErr w:type="gramStart"/>
      <w:r>
        <w:rPr>
          <w:rFonts w:ascii="Arial" w:hAnsi="Arial"/>
          <w:sz w:val="16"/>
        </w:rPr>
        <w:t>=  length</w:t>
      </w:r>
      <w:proofErr w:type="gramEnd"/>
      <w:r>
        <w:rPr>
          <w:rFonts w:ascii="Arial" w:hAnsi="Arial"/>
          <w:sz w:val="16"/>
        </w:rPr>
        <w:t xml:space="preserve"> of test period in days (T=4)</w:t>
      </w:r>
    </w:p>
    <w:p w:rsidR="00071707" w:rsidRDefault="00650C9E" w:rsidP="00071707">
      <w:pPr>
        <w:pStyle w:val="Normalspace"/>
        <w:keepNext/>
        <w:tabs>
          <w:tab w:val="left" w:pos="1140"/>
        </w:tabs>
        <w:spacing w:line="276" w:lineRule="auto"/>
        <w:ind w:left="960"/>
        <w:jc w:val="center"/>
      </w:pPr>
      <w:r>
        <w:rPr>
          <w:noProof/>
        </w:rPr>
        <w:drawing>
          <wp:inline distT="0" distB="0" distL="0" distR="0">
            <wp:extent cx="3123591" cy="2670048"/>
            <wp:effectExtent l="19050" t="0" r="609" b="0"/>
            <wp:docPr id="49" name="Picture 48" descr="A3 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 start.JPG"/>
                    <pic:cNvPicPr/>
                  </pic:nvPicPr>
                  <pic:blipFill>
                    <a:blip r:embed="rId22" cstate="screen"/>
                    <a:srcRect/>
                    <a:stretch>
                      <a:fillRect/>
                    </a:stretch>
                  </pic:blipFill>
                  <pic:spPr>
                    <a:xfrm>
                      <a:off x="0" y="0"/>
                      <a:ext cx="3123591" cy="2670048"/>
                    </a:xfrm>
                    <a:prstGeom prst="rect">
                      <a:avLst/>
                    </a:prstGeom>
                  </pic:spPr>
                </pic:pic>
              </a:graphicData>
            </a:graphic>
          </wp:inline>
        </w:drawing>
      </w:r>
    </w:p>
    <w:p w:rsidR="00A45E93" w:rsidRPr="00F24F3A" w:rsidRDefault="00071707" w:rsidP="00F24F3A">
      <w:pPr>
        <w:pStyle w:val="Caption"/>
        <w:jc w:val="center"/>
        <w:rPr>
          <w:b w:val="0"/>
          <w:sz w:val="18"/>
          <w:szCs w:val="18"/>
          <w:u w:val="none"/>
        </w:rPr>
      </w:pPr>
      <w:r w:rsidRPr="00B84658">
        <w:rPr>
          <w:sz w:val="18"/>
          <w:szCs w:val="18"/>
          <w:u w:val="none"/>
        </w:rPr>
        <w:t xml:space="preserve">Figure </w:t>
      </w:r>
      <w:r w:rsidR="00F34056" w:rsidRPr="00B84658">
        <w:rPr>
          <w:sz w:val="18"/>
          <w:szCs w:val="18"/>
          <w:u w:val="none"/>
        </w:rPr>
        <w:fldChar w:fldCharType="begin"/>
      </w:r>
      <w:r w:rsidRPr="00B84658">
        <w:rPr>
          <w:sz w:val="18"/>
          <w:szCs w:val="18"/>
          <w:u w:val="none"/>
        </w:rPr>
        <w:instrText xml:space="preserve"> SEQ Figure \* ARABIC </w:instrText>
      </w:r>
      <w:r w:rsidR="00F34056" w:rsidRPr="00B84658">
        <w:rPr>
          <w:sz w:val="18"/>
          <w:szCs w:val="18"/>
          <w:u w:val="none"/>
        </w:rPr>
        <w:fldChar w:fldCharType="separate"/>
      </w:r>
      <w:r w:rsidR="00CB2EFB">
        <w:rPr>
          <w:noProof/>
          <w:sz w:val="18"/>
          <w:szCs w:val="18"/>
          <w:u w:val="none"/>
        </w:rPr>
        <w:t>1</w:t>
      </w:r>
      <w:r w:rsidR="00F34056" w:rsidRPr="00B84658">
        <w:rPr>
          <w:sz w:val="18"/>
          <w:szCs w:val="18"/>
          <w:u w:val="none"/>
        </w:rPr>
        <w:fldChar w:fldCharType="end"/>
      </w:r>
      <w:r w:rsidRPr="00B84658">
        <w:rPr>
          <w:b w:val="0"/>
          <w:sz w:val="18"/>
          <w:szCs w:val="18"/>
          <w:u w:val="none"/>
        </w:rPr>
        <w:t xml:space="preserve"> Example of the correct </w:t>
      </w:r>
      <w:r w:rsidR="00782BA8">
        <w:rPr>
          <w:b w:val="0"/>
          <w:i/>
          <w:sz w:val="18"/>
          <w:szCs w:val="18"/>
          <w:u w:val="none"/>
        </w:rPr>
        <w:t>L.</w:t>
      </w:r>
      <w:r w:rsidR="001D3621" w:rsidRPr="001D3621">
        <w:rPr>
          <w:b w:val="0"/>
          <w:i/>
          <w:sz w:val="18"/>
          <w:szCs w:val="18"/>
          <w:u w:val="none"/>
        </w:rPr>
        <w:t xml:space="preserve"> </w:t>
      </w:r>
      <w:proofErr w:type="spellStart"/>
      <w:r w:rsidR="001D3621" w:rsidRPr="001D3621">
        <w:rPr>
          <w:b w:val="0"/>
          <w:i/>
          <w:sz w:val="18"/>
          <w:szCs w:val="18"/>
          <w:u w:val="none"/>
        </w:rPr>
        <w:t>aequinoctialis</w:t>
      </w:r>
      <w:proofErr w:type="spellEnd"/>
      <w:r w:rsidR="008F2A03">
        <w:rPr>
          <w:b w:val="0"/>
          <w:sz w:val="18"/>
          <w:szCs w:val="18"/>
          <w:u w:val="none"/>
        </w:rPr>
        <w:t xml:space="preserve"> stage </w:t>
      </w:r>
      <w:r w:rsidRPr="00B84658">
        <w:rPr>
          <w:b w:val="0"/>
          <w:sz w:val="18"/>
          <w:szCs w:val="18"/>
          <w:u w:val="none"/>
        </w:rPr>
        <w:t>for test start.</w:t>
      </w:r>
    </w:p>
    <w:p w:rsidR="00CC17F0" w:rsidRDefault="00CC17F0" w:rsidP="00F24F3A">
      <w:pPr>
        <w:pStyle w:val="Heading2"/>
      </w:pPr>
      <w:bookmarkStart w:id="37" w:name="_Toc452969250"/>
      <w:bookmarkStart w:id="38" w:name="_Toc454270645"/>
      <w:bookmarkStart w:id="39" w:name="_Toc454457296"/>
      <w:proofErr w:type="gramStart"/>
      <w:r>
        <w:t>2.4</w:t>
      </w:r>
      <w:r w:rsidR="00F24F3A">
        <w:t xml:space="preserve"> </w:t>
      </w:r>
      <w:r>
        <w:t xml:space="preserve"> </w:t>
      </w:r>
      <w:proofErr w:type="spellStart"/>
      <w:r>
        <w:t>Physico</w:t>
      </w:r>
      <w:proofErr w:type="spellEnd"/>
      <w:proofErr w:type="gramEnd"/>
      <w:r>
        <w:t>-chemical measurements</w:t>
      </w:r>
      <w:bookmarkEnd w:id="37"/>
      <w:bookmarkEnd w:id="38"/>
      <w:bookmarkEnd w:id="39"/>
    </w:p>
    <w:p w:rsidR="00CC17F0" w:rsidRDefault="00CC17F0" w:rsidP="00CC17F0">
      <w:r>
        <w:t>For eac</w:t>
      </w:r>
      <w:r w:rsidR="00D46914">
        <w:t>h toxicity test, sub-samples (at least 14</w:t>
      </w:r>
      <w:r>
        <w:t xml:space="preserve"> </w:t>
      </w:r>
      <w:r w:rsidR="0012735C">
        <w:t>ml</w:t>
      </w:r>
      <w:r>
        <w:t>) of each treatment were collected in plastic sample bottles and acidified with 1% HNO</w:t>
      </w:r>
      <w:r>
        <w:rPr>
          <w:snapToGrid w:val="0"/>
          <w:color w:val="000000"/>
          <w:position w:val="-5"/>
          <w:sz w:val="15"/>
          <w:szCs w:val="0"/>
          <w:u w:color="000000"/>
        </w:rPr>
        <w:t>3</w:t>
      </w:r>
      <w:r>
        <w:t>. Samples were analysed at Northern Territory Environmen</w:t>
      </w:r>
      <w:r w:rsidR="00090014">
        <w:t>tal Laboratory (NTEL, Northern Territory, Australia</w:t>
      </w:r>
      <w:r>
        <w:t>), and</w:t>
      </w:r>
      <w:r w:rsidR="00090014">
        <w:t xml:space="preserve"> later </w:t>
      </w:r>
      <w:proofErr w:type="spellStart"/>
      <w:r w:rsidR="00090014">
        <w:t>Envirolab</w:t>
      </w:r>
      <w:proofErr w:type="spellEnd"/>
      <w:r w:rsidR="00090014">
        <w:t xml:space="preserve"> (New South Wales, Australia</w:t>
      </w:r>
      <w:r>
        <w:t xml:space="preserve">) for Al, Ca, </w:t>
      </w:r>
      <w:proofErr w:type="spellStart"/>
      <w:r>
        <w:t>Cd</w:t>
      </w:r>
      <w:proofErr w:type="spellEnd"/>
      <w:r>
        <w:t xml:space="preserve">, Co, Cr, Cu, Fe, Mg, </w:t>
      </w:r>
      <w:proofErr w:type="spellStart"/>
      <w:r>
        <w:t>Mn</w:t>
      </w:r>
      <w:proofErr w:type="spellEnd"/>
      <w:r>
        <w:rPr>
          <w:snapToGrid w:val="0"/>
          <w:color w:val="000000"/>
          <w:szCs w:val="0"/>
          <w:u w:color="000000"/>
        </w:rPr>
        <w:t>,</w:t>
      </w:r>
      <w:r>
        <w:t xml:space="preserve"> Na, Ni, </w:t>
      </w:r>
      <w:proofErr w:type="spellStart"/>
      <w:r>
        <w:t>Pb</w:t>
      </w:r>
      <w:proofErr w:type="spellEnd"/>
      <w:r>
        <w:rPr>
          <w:snapToGrid w:val="0"/>
          <w:color w:val="000000"/>
          <w:szCs w:val="0"/>
          <w:u w:color="000000"/>
        </w:rPr>
        <w:t>,</w:t>
      </w:r>
      <w:r>
        <w:t xml:space="preserve"> Se, SO</w:t>
      </w:r>
      <w:r>
        <w:rPr>
          <w:snapToGrid w:val="0"/>
          <w:color w:val="000000"/>
          <w:position w:val="-5"/>
          <w:sz w:val="15"/>
          <w:szCs w:val="0"/>
          <w:u w:color="000000"/>
        </w:rPr>
        <w:t>4</w:t>
      </w:r>
      <w:r>
        <w:t>, U and Zn using ICP-MS or ICP</w:t>
      </w:r>
      <w:r w:rsidR="00155975">
        <w:t>-</w:t>
      </w:r>
      <w:r>
        <w:t xml:space="preserve">OES. </w:t>
      </w:r>
      <w:proofErr w:type="spellStart"/>
      <w:r w:rsidR="000E16BC">
        <w:t>Physico</w:t>
      </w:r>
      <w:proofErr w:type="spellEnd"/>
      <w:r w:rsidR="000E16BC">
        <w:t xml:space="preserve">-chemical water quality parameters - electrical conductivity (EC), pH (WTW Multiline P4 Meter, </w:t>
      </w:r>
      <w:proofErr w:type="spellStart"/>
      <w:r w:rsidR="000E16BC">
        <w:t>Weilheim</w:t>
      </w:r>
      <w:proofErr w:type="spellEnd"/>
      <w:r w:rsidR="000E16BC">
        <w:t xml:space="preserve">, Germany) and dissolved oxygen (DO, WTW </w:t>
      </w:r>
      <w:proofErr w:type="spellStart"/>
      <w:r w:rsidR="000E16BC">
        <w:t>inoLab</w:t>
      </w:r>
      <w:proofErr w:type="spellEnd"/>
      <w:r w:rsidR="000E16BC">
        <w:t xml:space="preserve"> Multiline Level 1, </w:t>
      </w:r>
      <w:proofErr w:type="spellStart"/>
      <w:r w:rsidR="000E16BC">
        <w:t>Weilheim</w:t>
      </w:r>
      <w:proofErr w:type="spellEnd"/>
      <w:r w:rsidR="000E16BC">
        <w:t xml:space="preserve">, Germany) - are measured at the start and conclusion of the test on pooled samples of each treatment. </w:t>
      </w:r>
      <w:r>
        <w:t xml:space="preserve">Several different instruments were used to monitor incubator temperature across the course of these tests. For the earlier tests (1026-1141L), temperature was read from a digital max-min thermometer stored in the plant growth cabinet. This was followed by the use of a </w:t>
      </w:r>
      <w:proofErr w:type="spellStart"/>
      <w:r>
        <w:t>Tinytag</w:t>
      </w:r>
      <w:proofErr w:type="spellEnd"/>
      <w:r>
        <w:t xml:space="preserve"> data logger (</w:t>
      </w:r>
      <w:r w:rsidR="009C4A43">
        <w:t>Hastings Data Loggers</w:t>
      </w:r>
      <w:r w:rsidR="00090014">
        <w:t>, NSW, Australia</w:t>
      </w:r>
      <w:r w:rsidR="009C4A43">
        <w:t xml:space="preserve">, </w:t>
      </w:r>
      <w:r>
        <w:t>tests 1167-1248L), with the most recent tests (1287</w:t>
      </w:r>
      <w:r w:rsidR="00956365">
        <w:t>–</w:t>
      </w:r>
      <w:r>
        <w:t xml:space="preserve">1475L) being monitored using the </w:t>
      </w:r>
      <w:proofErr w:type="spellStart"/>
      <w:r>
        <w:t>Testo</w:t>
      </w:r>
      <w:proofErr w:type="spellEnd"/>
      <w:r>
        <w:t xml:space="preserve"> </w:t>
      </w:r>
      <w:proofErr w:type="spellStart"/>
      <w:r>
        <w:t>Saveris</w:t>
      </w:r>
      <w:proofErr w:type="spellEnd"/>
      <w:r w:rsidR="00FA18E6">
        <w:t>™</w:t>
      </w:r>
      <w:r>
        <w:t xml:space="preserve"> </w:t>
      </w:r>
      <w:r w:rsidR="00090014">
        <w:t>(</w:t>
      </w:r>
      <w:proofErr w:type="spellStart"/>
      <w:r w:rsidR="00090014">
        <w:t>Lenzkirch</w:t>
      </w:r>
      <w:proofErr w:type="spellEnd"/>
      <w:r w:rsidR="00090014">
        <w:t xml:space="preserve">, Germany) </w:t>
      </w:r>
      <w:r>
        <w:t xml:space="preserve">remote logging </w:t>
      </w:r>
      <w:proofErr w:type="gramStart"/>
      <w:r>
        <w:t>system</w:t>
      </w:r>
      <w:r w:rsidR="000E16BC">
        <w:t xml:space="preserve"> </w:t>
      </w:r>
      <w:r w:rsidR="00263DD3">
        <w:t xml:space="preserve"> </w:t>
      </w:r>
      <w:r w:rsidR="000E16BC">
        <w:t>with</w:t>
      </w:r>
      <w:proofErr w:type="gramEnd"/>
      <w:r w:rsidR="000E16BC">
        <w:t xml:space="preserve"> the temperature sensor placed in </w:t>
      </w:r>
      <w:r w:rsidR="004D29C5">
        <w:t xml:space="preserve">a 50 </w:t>
      </w:r>
      <w:r w:rsidR="0012735C">
        <w:t>ml</w:t>
      </w:r>
      <w:r w:rsidR="004D29C5">
        <w:t xml:space="preserve"> </w:t>
      </w:r>
      <w:r w:rsidR="000E16BC">
        <w:t>falcon tube</w:t>
      </w:r>
      <w:r w:rsidR="004D29C5">
        <w:t xml:space="preserve"> filled with 30 </w:t>
      </w:r>
      <w:r w:rsidR="0012735C">
        <w:t>ml</w:t>
      </w:r>
      <w:r w:rsidR="000E16BC">
        <w:t xml:space="preserve"> of ultra-pure water to represent the temperature in test solutions</w:t>
      </w:r>
      <w:r>
        <w:t>.</w:t>
      </w:r>
    </w:p>
    <w:p w:rsidR="00DD2FB7" w:rsidRDefault="00CC17F0" w:rsidP="00D71F8D">
      <w:r>
        <w:t>Water quality dat</w:t>
      </w:r>
      <w:r w:rsidR="00717705">
        <w:t xml:space="preserve">a were considered acceptable if: </w:t>
      </w:r>
      <w:r w:rsidR="00395626">
        <w:t>(1)</w:t>
      </w:r>
      <w:r>
        <w:t xml:space="preserve"> the recorded temperature of the</w:t>
      </w:r>
      <w:r w:rsidR="00717705">
        <w:t xml:space="preserve"> incubator remained within ±1°C;</w:t>
      </w:r>
      <w:r>
        <w:t xml:space="preserve"> </w:t>
      </w:r>
      <w:r w:rsidR="00395626">
        <w:t xml:space="preserve">(2) </w:t>
      </w:r>
      <w:r>
        <w:t xml:space="preserve">the recorded pH of the control group was within </w:t>
      </w:r>
      <w:r>
        <w:sym w:font="Symbol" w:char="F0B1"/>
      </w:r>
      <w:r>
        <w:t xml:space="preserve"> 1 unit of Day 1 values;</w:t>
      </w:r>
      <w:r w:rsidR="00395626">
        <w:t xml:space="preserve"> (3)</w:t>
      </w:r>
      <w:r>
        <w:t xml:space="preserve"> the EC for the control solution was within 10% of the values obtained on Day 1; and </w:t>
      </w:r>
      <w:r w:rsidR="00395626">
        <w:t xml:space="preserve">(4) </w:t>
      </w:r>
      <w:r>
        <w:t>the DO concentration was greater than 70% saturation throughout the test.</w:t>
      </w:r>
    </w:p>
    <w:p w:rsidR="00652810" w:rsidRDefault="00992815" w:rsidP="00F24F3A">
      <w:pPr>
        <w:pStyle w:val="Heading2"/>
      </w:pPr>
      <w:bookmarkStart w:id="40" w:name="_Toc452969251"/>
      <w:bookmarkStart w:id="41" w:name="_Toc454270646"/>
      <w:bookmarkStart w:id="42" w:name="_Toc454457297"/>
      <w:proofErr w:type="gramStart"/>
      <w:r>
        <w:t>2.5</w:t>
      </w:r>
      <w:r w:rsidR="006C4AE5">
        <w:t xml:space="preserve"> </w:t>
      </w:r>
      <w:r w:rsidR="00F24F3A">
        <w:t xml:space="preserve"> </w:t>
      </w:r>
      <w:r w:rsidR="006C4AE5">
        <w:t>Test</w:t>
      </w:r>
      <w:proofErr w:type="gramEnd"/>
      <w:r w:rsidR="006C4AE5">
        <w:t xml:space="preserve"> medium trials</w:t>
      </w:r>
      <w:bookmarkEnd w:id="40"/>
      <w:bookmarkEnd w:id="41"/>
      <w:bookmarkEnd w:id="42"/>
    </w:p>
    <w:p w:rsidR="006C4AE5" w:rsidRPr="00652810" w:rsidRDefault="00652810" w:rsidP="00F24F3A">
      <w:pPr>
        <w:pStyle w:val="Heading3"/>
      </w:pPr>
      <w:bookmarkStart w:id="43" w:name="_Toc452969252"/>
      <w:bookmarkStart w:id="44" w:name="_Toc454270647"/>
      <w:bookmarkStart w:id="45" w:name="_Toc454457298"/>
      <w:proofErr w:type="gramStart"/>
      <w:r>
        <w:t xml:space="preserve">2.5.1 </w:t>
      </w:r>
      <w:r w:rsidR="00F24F3A">
        <w:t xml:space="preserve"> </w:t>
      </w:r>
      <w:r w:rsidRPr="00652810">
        <w:t>CAAC</w:t>
      </w:r>
      <w:bookmarkEnd w:id="43"/>
      <w:bookmarkEnd w:id="44"/>
      <w:bookmarkEnd w:id="45"/>
      <w:proofErr w:type="gramEnd"/>
    </w:p>
    <w:p w:rsidR="00652810" w:rsidRDefault="006C4AE5" w:rsidP="004B3E35">
      <w:r>
        <w:t>Due to its success as a growth medium, three dilu</w:t>
      </w:r>
      <w:r w:rsidR="00740983">
        <w:t>tions of CAAC were trialled as</w:t>
      </w:r>
      <w:r>
        <w:t xml:space="preserve"> </w:t>
      </w:r>
      <w:r w:rsidR="00663839">
        <w:t>test</w:t>
      </w:r>
      <w:r w:rsidR="00740983">
        <w:t xml:space="preserve"> media</w:t>
      </w:r>
      <w:r>
        <w:t>. Six tests were conducted using 0.5% CAAC, a single test was conducted using 2.5% CAAC, and twelve tests were conducted using 1% CAAC (</w:t>
      </w:r>
      <w:r w:rsidR="00663839">
        <w:t>A</w:t>
      </w:r>
      <w:r>
        <w:t xml:space="preserve">ppendix </w:t>
      </w:r>
      <w:r w:rsidR="006A4E9F">
        <w:t>B</w:t>
      </w:r>
      <w:r>
        <w:t>). While the growth</w:t>
      </w:r>
      <w:r w:rsidR="00D1140C">
        <w:t xml:space="preserve"> and overall health</w:t>
      </w:r>
      <w:r>
        <w:t xml:space="preserve"> improved using CAAC</w:t>
      </w:r>
      <w:r w:rsidR="00717705">
        <w:t>,</w:t>
      </w:r>
      <w:r>
        <w:t xml:space="preserve"> it ameliorated the toxicity of U to</w:t>
      </w:r>
      <w:r w:rsidR="007D506B">
        <w:t xml:space="preserve"> an</w:t>
      </w:r>
      <w:r>
        <w:t xml:space="preserve"> unacceptable extent.</w:t>
      </w:r>
      <w:r w:rsidR="00D1140C">
        <w:t xml:space="preserve"> </w:t>
      </w:r>
    </w:p>
    <w:p w:rsidR="00652810" w:rsidRDefault="00652810" w:rsidP="00F24F3A">
      <w:pPr>
        <w:pStyle w:val="Heading3"/>
      </w:pPr>
      <w:bookmarkStart w:id="46" w:name="_Toc452969253"/>
      <w:bookmarkStart w:id="47" w:name="_Toc454270648"/>
      <w:bookmarkStart w:id="48" w:name="_Toc454457299"/>
      <w:proofErr w:type="gramStart"/>
      <w:r>
        <w:t>2.5.2</w:t>
      </w:r>
      <w:r w:rsidR="00F24F3A">
        <w:t xml:space="preserve"> </w:t>
      </w:r>
      <w:r>
        <w:t xml:space="preserve"> SSW</w:t>
      </w:r>
      <w:bookmarkEnd w:id="46"/>
      <w:bookmarkEnd w:id="47"/>
      <w:bookmarkEnd w:id="48"/>
      <w:proofErr w:type="gramEnd"/>
    </w:p>
    <w:p w:rsidR="00652810" w:rsidRDefault="006C4AE5" w:rsidP="004B3E35">
      <w:r>
        <w:t>The use of SSW as a growth medium was revisit</w:t>
      </w:r>
      <w:r w:rsidR="00740983">
        <w:t>ed</w:t>
      </w:r>
      <w:r w:rsidR="007D506B">
        <w:t xml:space="preserve"> with</w:t>
      </w:r>
      <w:r w:rsidR="009860B4">
        <w:t xml:space="preserve"> four</w:t>
      </w:r>
      <w:r>
        <w:t xml:space="preserve"> tests trial</w:t>
      </w:r>
      <w:r w:rsidR="007D506B">
        <w:t>ling</w:t>
      </w:r>
      <w:r>
        <w:t xml:space="preserve"> different </w:t>
      </w:r>
      <w:r w:rsidR="009860B4">
        <w:t xml:space="preserve">variants of our SSW </w:t>
      </w:r>
      <w:r w:rsidR="007D506B">
        <w:t xml:space="preserve">(different </w:t>
      </w:r>
      <w:r>
        <w:t>combinations of ultra-pure water amended with trace metals and essential salts</w:t>
      </w:r>
      <w:r w:rsidR="007D506B">
        <w:t>.</w:t>
      </w:r>
      <w:r>
        <w:t xml:space="preserve"> </w:t>
      </w:r>
      <w:r w:rsidR="007D506B">
        <w:t>R</w:t>
      </w:r>
      <w:r>
        <w:t xml:space="preserve">efer to Appendix </w:t>
      </w:r>
      <w:r w:rsidR="006A4E9F">
        <w:t>B</w:t>
      </w:r>
      <w:r>
        <w:t xml:space="preserve"> for </w:t>
      </w:r>
      <w:r w:rsidR="00740983">
        <w:t>SSW</w:t>
      </w:r>
      <w:r>
        <w:t xml:space="preserve"> amended compositions). </w:t>
      </w:r>
    </w:p>
    <w:p w:rsidR="00652810" w:rsidRDefault="00652810" w:rsidP="00F24F3A">
      <w:pPr>
        <w:pStyle w:val="Heading3"/>
      </w:pPr>
      <w:bookmarkStart w:id="49" w:name="_Toc452969254"/>
      <w:bookmarkStart w:id="50" w:name="_Toc454270649"/>
      <w:bookmarkStart w:id="51" w:name="_Toc454457300"/>
      <w:proofErr w:type="gramStart"/>
      <w:r>
        <w:t>2.5.3</w:t>
      </w:r>
      <w:r w:rsidR="00F24F3A">
        <w:t xml:space="preserve"> </w:t>
      </w:r>
      <w:r>
        <w:t xml:space="preserve"> Nutrient</w:t>
      </w:r>
      <w:proofErr w:type="gramEnd"/>
      <w:r>
        <w:t xml:space="preserve"> optimisation</w:t>
      </w:r>
      <w:bookmarkEnd w:id="49"/>
      <w:bookmarkEnd w:id="50"/>
      <w:bookmarkEnd w:id="51"/>
    </w:p>
    <w:p w:rsidR="00652810" w:rsidRDefault="006C4AE5" w:rsidP="004B3E35">
      <w:pPr>
        <w:rPr>
          <w:snapToGrid w:val="0"/>
          <w:color w:val="000000"/>
          <w:szCs w:val="0"/>
          <w:u w:color="000000"/>
        </w:rPr>
      </w:pPr>
      <w:r>
        <w:t xml:space="preserve">Once an acceptable synthetic water was established, </w:t>
      </w:r>
      <w:r w:rsidR="009860B4">
        <w:t>t</w:t>
      </w:r>
      <w:r w:rsidR="006A377E">
        <w:t xml:space="preserve">hree </w:t>
      </w:r>
      <w:r>
        <w:t>nutrient optimisation tests were conducted, trialling a range of nitrate and phosphate</w:t>
      </w:r>
      <w:r w:rsidR="006A377E">
        <w:t xml:space="preserve"> concentrations to determine the minimum concentration of nutrients that could be adde</w:t>
      </w:r>
      <w:r w:rsidR="00D1140C">
        <w:t>d without affecting growth rates</w:t>
      </w:r>
      <w:r>
        <w:t>. Further growth optimisation and pH control was</w:t>
      </w:r>
      <w:r w:rsidR="00D1140C">
        <w:t xml:space="preserve"> sought by conducting two tests</w:t>
      </w:r>
      <w:r>
        <w:t xml:space="preserve"> in a CO</w:t>
      </w:r>
      <w:r w:rsidRPr="00924610">
        <w:rPr>
          <w:snapToGrid w:val="0"/>
          <w:color w:val="000000"/>
          <w:position w:val="-5"/>
          <w:sz w:val="15"/>
          <w:szCs w:val="0"/>
          <w:u w:color="000000"/>
        </w:rPr>
        <w:t>2</w:t>
      </w:r>
      <w:r w:rsidR="00D1140C">
        <w:rPr>
          <w:snapToGrid w:val="0"/>
          <w:color w:val="000000"/>
          <w:szCs w:val="0"/>
          <w:u w:color="000000"/>
        </w:rPr>
        <w:t xml:space="preserve"> enriched environment (as per A</w:t>
      </w:r>
      <w:r>
        <w:rPr>
          <w:snapToGrid w:val="0"/>
          <w:color w:val="000000"/>
          <w:szCs w:val="0"/>
          <w:u w:color="000000"/>
        </w:rPr>
        <w:t xml:space="preserve">ppendix </w:t>
      </w:r>
      <w:r w:rsidR="006A4E9F">
        <w:rPr>
          <w:snapToGrid w:val="0"/>
          <w:color w:val="000000"/>
          <w:szCs w:val="0"/>
          <w:u w:color="000000"/>
        </w:rPr>
        <w:t>C</w:t>
      </w:r>
      <w:r w:rsidR="00D1140C">
        <w:rPr>
          <w:snapToGrid w:val="0"/>
          <w:color w:val="000000"/>
          <w:szCs w:val="0"/>
          <w:u w:color="000000"/>
        </w:rPr>
        <w:t>)</w:t>
      </w:r>
      <w:r>
        <w:rPr>
          <w:snapToGrid w:val="0"/>
          <w:color w:val="000000"/>
          <w:szCs w:val="0"/>
          <w:u w:color="000000"/>
        </w:rPr>
        <w:t xml:space="preserve">. </w:t>
      </w:r>
    </w:p>
    <w:p w:rsidR="00652810" w:rsidRDefault="00652810" w:rsidP="00F24F3A">
      <w:pPr>
        <w:pStyle w:val="Heading3"/>
        <w:rPr>
          <w:snapToGrid w:val="0"/>
          <w:u w:color="000000"/>
        </w:rPr>
      </w:pPr>
      <w:bookmarkStart w:id="52" w:name="_Toc452969255"/>
      <w:bookmarkStart w:id="53" w:name="_Toc454270650"/>
      <w:bookmarkStart w:id="54" w:name="_Toc454457301"/>
      <w:proofErr w:type="gramStart"/>
      <w:r>
        <w:rPr>
          <w:snapToGrid w:val="0"/>
          <w:u w:color="000000"/>
        </w:rPr>
        <w:t xml:space="preserve">2.5.4 </w:t>
      </w:r>
      <w:r w:rsidR="00F24F3A">
        <w:rPr>
          <w:snapToGrid w:val="0"/>
          <w:u w:color="000000"/>
        </w:rPr>
        <w:t xml:space="preserve"> </w:t>
      </w:r>
      <w:r>
        <w:rPr>
          <w:snapToGrid w:val="0"/>
          <w:u w:color="000000"/>
        </w:rPr>
        <w:t>Reference</w:t>
      </w:r>
      <w:proofErr w:type="gramEnd"/>
      <w:r>
        <w:rPr>
          <w:snapToGrid w:val="0"/>
          <w:u w:color="000000"/>
        </w:rPr>
        <w:t xml:space="preserve"> toxicity testing</w:t>
      </w:r>
      <w:bookmarkEnd w:id="52"/>
      <w:bookmarkEnd w:id="53"/>
      <w:bookmarkEnd w:id="54"/>
    </w:p>
    <w:p w:rsidR="00CC17F0" w:rsidRPr="0093142F" w:rsidRDefault="0093142F" w:rsidP="004B3E35">
      <w:pPr>
        <w:rPr>
          <w:snapToGrid w:val="0"/>
          <w:color w:val="000000"/>
          <w:spacing w:val="-10"/>
          <w:szCs w:val="0"/>
          <w:u w:color="000000"/>
        </w:rPr>
      </w:pPr>
      <w:r>
        <w:rPr>
          <w:snapToGrid w:val="0"/>
          <w:color w:val="000000"/>
          <w:szCs w:val="0"/>
          <w:u w:color="000000"/>
        </w:rPr>
        <w:t>A</w:t>
      </w:r>
      <w:r w:rsidR="00717705">
        <w:rPr>
          <w:snapToGrid w:val="0"/>
          <w:color w:val="000000"/>
          <w:szCs w:val="0"/>
          <w:u w:color="000000"/>
        </w:rPr>
        <w:t>n acceptability criterion</w:t>
      </w:r>
      <w:r w:rsidR="005614E5">
        <w:rPr>
          <w:snapToGrid w:val="0"/>
          <w:color w:val="000000"/>
          <w:szCs w:val="0"/>
          <w:u w:color="000000"/>
        </w:rPr>
        <w:t xml:space="preserve"> of 0.4 doublings d</w:t>
      </w:r>
      <w:r w:rsidR="005614E5" w:rsidRPr="00535FF0">
        <w:rPr>
          <w:snapToGrid w:val="0"/>
          <w:color w:val="000000"/>
          <w:position w:val="5"/>
          <w:sz w:val="15"/>
          <w:szCs w:val="0"/>
          <w:u w:color="000000"/>
        </w:rPr>
        <w:t>-1</w:t>
      </w:r>
      <w:r w:rsidR="005614E5">
        <w:rPr>
          <w:snapToGrid w:val="0"/>
          <w:color w:val="000000"/>
          <w:szCs w:val="0"/>
          <w:u w:color="000000"/>
        </w:rPr>
        <w:t xml:space="preserve"> was used as an app</w:t>
      </w:r>
      <w:r w:rsidR="00D05601">
        <w:rPr>
          <w:snapToGrid w:val="0"/>
          <w:color w:val="000000"/>
          <w:szCs w:val="0"/>
          <w:u w:color="000000"/>
        </w:rPr>
        <w:t>roximate guide</w:t>
      </w:r>
      <w:r>
        <w:rPr>
          <w:snapToGrid w:val="0"/>
          <w:color w:val="000000"/>
          <w:szCs w:val="0"/>
          <w:u w:color="000000"/>
        </w:rPr>
        <w:t xml:space="preserve"> initially during reference toxicity testing however based on the tests performed in this study a acceptability criterion of </w:t>
      </w:r>
      <w:r>
        <w:t>0.35 ± 0.1</w:t>
      </w:r>
      <w:r w:rsidRPr="001D300B">
        <w:rPr>
          <w:spacing w:val="-2"/>
        </w:rPr>
        <w:t xml:space="preserve"> </w:t>
      </w:r>
      <w:r w:rsidRPr="00A45F34">
        <w:rPr>
          <w:spacing w:val="-2"/>
        </w:rPr>
        <w:t>cm</w:t>
      </w:r>
      <w:r w:rsidRPr="00A45F34">
        <w:rPr>
          <w:snapToGrid w:val="0"/>
          <w:color w:val="000000"/>
          <w:spacing w:val="-2"/>
          <w:position w:val="5"/>
          <w:sz w:val="15"/>
          <w:szCs w:val="0"/>
          <w:u w:color="000000"/>
        </w:rPr>
        <w:t xml:space="preserve">2 </w:t>
      </w:r>
      <w:r w:rsidRPr="00A45F34">
        <w:rPr>
          <w:spacing w:val="-2"/>
        </w:rPr>
        <w:t>d</w:t>
      </w:r>
      <w:r w:rsidRPr="00A45F34">
        <w:rPr>
          <w:snapToGrid w:val="0"/>
          <w:color w:val="000000"/>
          <w:spacing w:val="-2"/>
          <w:position w:val="5"/>
          <w:sz w:val="15"/>
          <w:szCs w:val="0"/>
          <w:u w:color="000000"/>
        </w:rPr>
        <w:t>-1</w:t>
      </w:r>
      <w:r>
        <w:rPr>
          <w:snapToGrid w:val="0"/>
          <w:color w:val="000000"/>
          <w:spacing w:val="-10"/>
          <w:szCs w:val="0"/>
          <w:u w:color="000000"/>
        </w:rPr>
        <w:t xml:space="preserve"> was decided on</w:t>
      </w:r>
      <w:r w:rsidR="00D05601">
        <w:rPr>
          <w:snapToGrid w:val="0"/>
          <w:color w:val="000000"/>
          <w:szCs w:val="0"/>
          <w:u w:color="000000"/>
        </w:rPr>
        <w:t xml:space="preserve">. </w:t>
      </w:r>
      <w:r w:rsidR="006C4AE5">
        <w:rPr>
          <w:snapToGrid w:val="0"/>
          <w:color w:val="000000"/>
          <w:szCs w:val="0"/>
          <w:u w:color="000000"/>
        </w:rPr>
        <w:t>The final test medium was decided upon (</w:t>
      </w:r>
      <w:r w:rsidR="006C4AE5">
        <w:t>SSW as the test media and nutrient concentrations of 1 mg L</w:t>
      </w:r>
      <w:r w:rsidR="006C4AE5" w:rsidRPr="00DF37CB">
        <w:rPr>
          <w:snapToGrid w:val="0"/>
          <w:color w:val="000000"/>
          <w:position w:val="5"/>
          <w:sz w:val="15"/>
          <w:szCs w:val="0"/>
          <w:u w:color="000000"/>
        </w:rPr>
        <w:t>-1</w:t>
      </w:r>
      <w:r w:rsidR="006C4AE5">
        <w:t xml:space="preserve"> NO</w:t>
      </w:r>
      <w:r w:rsidR="006C4AE5" w:rsidRPr="00DF37CB">
        <w:rPr>
          <w:snapToGrid w:val="0"/>
          <w:color w:val="000000"/>
          <w:position w:val="-5"/>
          <w:sz w:val="15"/>
          <w:szCs w:val="0"/>
          <w:u w:color="000000"/>
        </w:rPr>
        <w:t>3</w:t>
      </w:r>
      <w:r w:rsidR="006C4AE5" w:rsidRPr="001E287A">
        <w:rPr>
          <w:snapToGrid w:val="0"/>
          <w:color w:val="000000"/>
          <w:position w:val="5"/>
          <w:sz w:val="15"/>
          <w:szCs w:val="0"/>
          <w:u w:color="000000"/>
        </w:rPr>
        <w:t>-</w:t>
      </w:r>
      <w:r w:rsidR="007B4B63">
        <w:t xml:space="preserve"> and 0.1 </w:t>
      </w:r>
      <w:r w:rsidR="006C4AE5">
        <w:t>mg L</w:t>
      </w:r>
      <w:r w:rsidR="006C4AE5" w:rsidRPr="00DF37CB">
        <w:rPr>
          <w:snapToGrid w:val="0"/>
          <w:color w:val="000000"/>
          <w:position w:val="5"/>
          <w:sz w:val="15"/>
          <w:szCs w:val="0"/>
          <w:u w:color="000000"/>
        </w:rPr>
        <w:t>-1</w:t>
      </w:r>
      <w:r w:rsidR="006C4AE5">
        <w:rPr>
          <w:snapToGrid w:val="0"/>
          <w:color w:val="000000"/>
          <w:szCs w:val="0"/>
          <w:u w:color="000000"/>
        </w:rPr>
        <w:t xml:space="preserve"> PO</w:t>
      </w:r>
      <w:r w:rsidR="006C4AE5">
        <w:rPr>
          <w:snapToGrid w:val="0"/>
          <w:color w:val="000000"/>
          <w:position w:val="-5"/>
          <w:sz w:val="15"/>
          <w:szCs w:val="0"/>
          <w:u w:color="000000"/>
        </w:rPr>
        <w:t>4</w:t>
      </w:r>
      <w:r w:rsidR="006C4AE5">
        <w:rPr>
          <w:snapToGrid w:val="0"/>
          <w:color w:val="000000"/>
          <w:position w:val="5"/>
          <w:sz w:val="15"/>
          <w:szCs w:val="0"/>
          <w:u w:color="000000"/>
        </w:rPr>
        <w:t>-</w:t>
      </w:r>
      <w:r w:rsidR="006C4AE5">
        <w:rPr>
          <w:snapToGrid w:val="0"/>
          <w:color w:val="000000"/>
          <w:szCs w:val="0"/>
          <w:u w:color="000000"/>
        </w:rPr>
        <w:t xml:space="preserve">) </w:t>
      </w:r>
      <w:r w:rsidR="006C4AE5" w:rsidRPr="00837D3A">
        <w:rPr>
          <w:snapToGrid w:val="0"/>
          <w:color w:val="000000"/>
          <w:szCs w:val="0"/>
          <w:u w:color="000000"/>
        </w:rPr>
        <w:t>and</w:t>
      </w:r>
      <w:r w:rsidR="006C4AE5">
        <w:rPr>
          <w:snapToGrid w:val="0"/>
          <w:color w:val="000000"/>
          <w:szCs w:val="0"/>
          <w:u w:color="000000"/>
        </w:rPr>
        <w:t xml:space="preserve"> </w:t>
      </w:r>
      <w:r w:rsidR="006C4AE5">
        <w:t>t</w:t>
      </w:r>
      <w:r w:rsidR="006C4AE5" w:rsidRPr="00C91DB7">
        <w:t>hree</w:t>
      </w:r>
      <w:r w:rsidR="006C4AE5">
        <w:t xml:space="preserve"> reference t</w:t>
      </w:r>
      <w:r w:rsidR="00F87BCF">
        <w:t>oxicity tests were performed.</w:t>
      </w:r>
    </w:p>
    <w:p w:rsidR="00045AEA" w:rsidRDefault="00045AEA" w:rsidP="00F24F3A">
      <w:pPr>
        <w:pStyle w:val="Heading2"/>
      </w:pPr>
      <w:bookmarkStart w:id="55" w:name="_Toc452969256"/>
      <w:bookmarkStart w:id="56" w:name="_Toc454270651"/>
      <w:bookmarkStart w:id="57" w:name="_Toc454457302"/>
      <w:proofErr w:type="gramStart"/>
      <w:r>
        <w:t>2.</w:t>
      </w:r>
      <w:r w:rsidR="006C4AE5">
        <w:t>6</w:t>
      </w:r>
      <w:r w:rsidR="00F24F3A">
        <w:t xml:space="preserve"> </w:t>
      </w:r>
      <w:r>
        <w:t xml:space="preserve"> Surface</w:t>
      </w:r>
      <w:proofErr w:type="gramEnd"/>
      <w:r>
        <w:t xml:space="preserve"> area measurement using </w:t>
      </w:r>
      <w:proofErr w:type="spellStart"/>
      <w:r>
        <w:t>ImageJ</w:t>
      </w:r>
      <w:proofErr w:type="spellEnd"/>
      <w:r>
        <w:t xml:space="preserve"> analysis</w:t>
      </w:r>
      <w:bookmarkEnd w:id="55"/>
      <w:bookmarkEnd w:id="56"/>
      <w:bookmarkEnd w:id="57"/>
    </w:p>
    <w:p w:rsidR="00045AEA" w:rsidRDefault="00F87BCF" w:rsidP="00045AEA">
      <w:r>
        <w:t>At commencement of the test, three</w:t>
      </w:r>
      <w:r w:rsidR="00045AEA">
        <w:t xml:space="preserve"> </w:t>
      </w:r>
      <w:r w:rsidR="00D4156A">
        <w:t xml:space="preserve">surrogate </w:t>
      </w:r>
      <w:r w:rsidR="00045AEA">
        <w:t>replicates of st</w:t>
      </w:r>
      <w:r w:rsidR="00155975">
        <w:t>arting plants were placed in 50 </w:t>
      </w:r>
      <w:r w:rsidR="0012735C">
        <w:t>ml</w:t>
      </w:r>
      <w:r w:rsidR="00045AEA">
        <w:t xml:space="preserve"> cr</w:t>
      </w:r>
      <w:r w:rsidR="0062270D">
        <w:t>y</w:t>
      </w:r>
      <w:r w:rsidR="00E12DF7">
        <w:t>stallising dishes containing 50</w:t>
      </w:r>
      <w:r w:rsidR="00045AEA">
        <w:t xml:space="preserve"> </w:t>
      </w:r>
      <w:r w:rsidR="0012735C">
        <w:t>ml</w:t>
      </w:r>
      <w:r w:rsidR="00045AEA">
        <w:t xml:space="preserve"> of high pure water and a floating framed border with an in-built scale. The volume of water had enough depth to allow the plant stems to hang freely in order for the fronds to sit upright and flat at the surface. The floating frame was large enough to fit all plants </w:t>
      </w:r>
      <w:r w:rsidR="00D65769">
        <w:t>on completion of the test</w:t>
      </w:r>
      <w:r w:rsidR="00045AEA">
        <w:t xml:space="preserve"> without </w:t>
      </w:r>
      <w:r w:rsidR="00155975">
        <w:t>any overlapping (approx 35 x 25 </w:t>
      </w:r>
      <w:r w:rsidR="00045AEA">
        <w:t>mm). The dish containing the plants were placed on top of a ligh</w:t>
      </w:r>
      <w:r w:rsidR="00090014">
        <w:t>t box (Snapper Displays</w:t>
      </w:r>
      <w:r w:rsidR="00045AEA">
        <w:t xml:space="preserve">, </w:t>
      </w:r>
      <w:r w:rsidR="00045AEA" w:rsidRPr="0068069B">
        <w:t>W</w:t>
      </w:r>
      <w:r w:rsidR="00090014">
        <w:t xml:space="preserve">estern </w:t>
      </w:r>
      <w:r w:rsidR="00045AEA" w:rsidRPr="0068069B">
        <w:t>A</w:t>
      </w:r>
      <w:r w:rsidR="00090014">
        <w:t>ustralia</w:t>
      </w:r>
      <w:r w:rsidR="00045AEA">
        <w:t>) and photos were taken using a digital camera (</w:t>
      </w:r>
      <w:r w:rsidR="009C4A43">
        <w:t xml:space="preserve">Canon </w:t>
      </w:r>
      <w:proofErr w:type="spellStart"/>
      <w:r w:rsidR="00045AEA">
        <w:t>P</w:t>
      </w:r>
      <w:r w:rsidR="009C4A43">
        <w:t>owerShot</w:t>
      </w:r>
      <w:proofErr w:type="spellEnd"/>
      <w:r w:rsidR="009C4A43">
        <w:t xml:space="preserve"> S70</w:t>
      </w:r>
      <w:r w:rsidR="00C84C1D">
        <w:t>, Tokyo, Japan</w:t>
      </w:r>
      <w:r w:rsidR="00045AEA">
        <w:t xml:space="preserve"> </w:t>
      </w:r>
      <w:r w:rsidR="0062270D">
        <w:t xml:space="preserve">and later a </w:t>
      </w:r>
      <w:r w:rsidR="009C4A43">
        <w:t xml:space="preserve">Sony </w:t>
      </w:r>
      <w:r w:rsidR="0062270D">
        <w:t>DSC-TX30</w:t>
      </w:r>
      <w:r w:rsidR="00C84C1D">
        <w:t>, Tokyo, Japan</w:t>
      </w:r>
      <w:r>
        <w:t>) secured to a tripod (Figure 2</w:t>
      </w:r>
      <w:r w:rsidR="00045AEA">
        <w:t xml:space="preserve">). </w:t>
      </w:r>
      <w:r w:rsidR="007B74B8">
        <w:t xml:space="preserve">To </w:t>
      </w:r>
      <w:r w:rsidR="00045AEA">
        <w:t xml:space="preserve">enable easy cropping of the photo prior to </w:t>
      </w:r>
      <w:r w:rsidR="00054FA7">
        <w:t>SA</w:t>
      </w:r>
      <w:r w:rsidR="00045AEA">
        <w:t xml:space="preserve"> analysis</w:t>
      </w:r>
      <w:r w:rsidR="007B74B8">
        <w:t>,</w:t>
      </w:r>
      <w:r w:rsidR="0062270D">
        <w:t xml:space="preserve"> </w:t>
      </w:r>
      <w:r w:rsidR="007B74B8">
        <w:t>the floating frame was positioned square with the frame of the photo.</w:t>
      </w:r>
    </w:p>
    <w:p w:rsidR="00A43B7C" w:rsidRDefault="00A43B7C" w:rsidP="00045AEA">
      <w:r>
        <w:t xml:space="preserve">When photos were taken it was important to ensure that the fronds themselves were in focus and no other part of the image. This increases the quality of the fond images which improves </w:t>
      </w:r>
      <w:r w:rsidR="00054FA7">
        <w:t>SA</w:t>
      </w:r>
      <w:r>
        <w:t xml:space="preserve"> analysis accuracy. </w:t>
      </w:r>
      <w:r w:rsidR="008F30E0">
        <w:t>A new camera was purchased to further improve the quality of our photos. The DSC-TX30 allows for focus point selection using the touch screen. By</w:t>
      </w:r>
      <w:r w:rsidR="006D45B1">
        <w:t xml:space="preserve"> selecting a focus point on the </w:t>
      </w:r>
      <w:proofErr w:type="spellStart"/>
      <w:r w:rsidR="008F30E0">
        <w:t>Lemna</w:t>
      </w:r>
      <w:proofErr w:type="spellEnd"/>
      <w:r w:rsidR="008F30E0">
        <w:t xml:space="preserve"> fronds within the crystallising dish</w:t>
      </w:r>
      <w:r w:rsidR="0038744C">
        <w:t xml:space="preserve"> the camera will focus on the fronds in the photo, ensuring that the correct part of the image is in focus</w:t>
      </w:r>
      <w:r w:rsidR="008F30E0">
        <w:t xml:space="preserve">. </w:t>
      </w:r>
    </w:p>
    <w:p w:rsidR="007B74B8" w:rsidRDefault="00045AEA" w:rsidP="007B74B8">
      <w:r>
        <w:t xml:space="preserve">At the conclusion of the test, the process above is repeated for all treatments. The </w:t>
      </w:r>
      <w:r w:rsidR="00054FA7">
        <w:t>SA</w:t>
      </w:r>
      <w:r>
        <w:t xml:space="preserve"> of the fronds was calculated using </w:t>
      </w:r>
      <w:r w:rsidR="005A172F">
        <w:t>image analysis software</w:t>
      </w:r>
      <w:r>
        <w:t xml:space="preserve"> (</w:t>
      </w:r>
      <w:proofErr w:type="spellStart"/>
      <w:r w:rsidR="006D45B1">
        <w:t>ImageJ</w:t>
      </w:r>
      <w:proofErr w:type="spellEnd"/>
      <w:r w:rsidR="006D45B1">
        <w:t xml:space="preserve">, </w:t>
      </w:r>
      <w:r>
        <w:t xml:space="preserve">V1.44p, National Institute of Health, </w:t>
      </w:r>
      <w:r w:rsidRPr="00CA6F28">
        <w:t>Bethesda, Maryland, USA</w:t>
      </w:r>
      <w:r>
        <w:t xml:space="preserve"> and the threshold colour plug-in tool (V1.12, </w:t>
      </w:r>
      <w:hyperlink r:id="rId23" w:history="1">
        <w:r w:rsidRPr="00CE5760">
          <w:rPr>
            <w:rStyle w:val="Hyperlink"/>
          </w:rPr>
          <w:t>www.dentistry.bham.ac.uk/landinig/software/</w:t>
        </w:r>
      </w:hyperlink>
      <w:r w:rsidRPr="00E95802">
        <w:t>software.html</w:t>
      </w:r>
      <w:r>
        <w:t xml:space="preserve">). Further details of the image analysis method are in Appendix </w:t>
      </w:r>
      <w:r w:rsidR="007B4B63">
        <w:t>D</w:t>
      </w:r>
      <w:r>
        <w:t>.</w:t>
      </w:r>
    </w:p>
    <w:p w:rsidR="007B74B8" w:rsidRDefault="007B74B8" w:rsidP="007B74B8">
      <w:pPr>
        <w:spacing w:after="0" w:line="240" w:lineRule="auto"/>
        <w:jc w:val="center"/>
      </w:pPr>
    </w:p>
    <w:p w:rsidR="007B74B8" w:rsidRPr="00A62EB7" w:rsidRDefault="007B74B8" w:rsidP="007B74B8">
      <w:pPr>
        <w:spacing w:after="0" w:line="240" w:lineRule="auto"/>
        <w:jc w:val="center"/>
      </w:pPr>
      <w:r w:rsidRPr="007B74B8">
        <w:rPr>
          <w:noProof/>
          <w:lang w:eastAsia="en-AU"/>
        </w:rPr>
        <w:t xml:space="preserve"> </w:t>
      </w:r>
      <w:r>
        <w:rPr>
          <w:noProof/>
          <w:lang w:eastAsia="en-AU"/>
        </w:rPr>
        <w:drawing>
          <wp:inline distT="0" distB="0" distL="0" distR="0">
            <wp:extent cx="1841735" cy="2852928"/>
            <wp:effectExtent l="19050" t="0" r="6115" b="0"/>
            <wp:docPr id="32" name="Picture 4" descr="C:\Users\A02299\AppData\Local\Microsoft\Windows\Temporary Internet Files\Content.Outlook\QSIGD29U\IMG_20131023_13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02299\AppData\Local\Microsoft\Windows\Temporary Internet Files\Content.Outlook\QSIGD29U\IMG_20131023_134252.jpg"/>
                    <pic:cNvPicPr>
                      <a:picLocks noChangeAspect="1" noChangeArrowheads="1"/>
                    </pic:cNvPicPr>
                  </pic:nvPicPr>
                  <pic:blipFill>
                    <a:blip r:embed="rId24" cstate="screen">
                      <a:lum bright="10000"/>
                    </a:blip>
                    <a:srcRect/>
                    <a:stretch>
                      <a:fillRect/>
                    </a:stretch>
                  </pic:blipFill>
                  <pic:spPr bwMode="auto">
                    <a:xfrm>
                      <a:off x="0" y="0"/>
                      <a:ext cx="1845167" cy="2858244"/>
                    </a:xfrm>
                    <a:prstGeom prst="rect">
                      <a:avLst/>
                    </a:prstGeom>
                    <a:noFill/>
                    <a:ln w="9525">
                      <a:noFill/>
                      <a:miter lim="800000"/>
                      <a:headEnd/>
                      <a:tailEnd/>
                    </a:ln>
                  </pic:spPr>
                </pic:pic>
              </a:graphicData>
            </a:graphic>
          </wp:inline>
        </w:drawing>
      </w:r>
    </w:p>
    <w:p w:rsidR="007B74B8" w:rsidRDefault="007B74B8" w:rsidP="007B74B8">
      <w:pPr>
        <w:pStyle w:val="figurecaption"/>
      </w:pPr>
      <w:r w:rsidRPr="00161E63">
        <w:rPr>
          <w:b/>
        </w:rPr>
        <w:t xml:space="preserve">Figure </w:t>
      </w:r>
      <w:r w:rsidR="00B84658">
        <w:rPr>
          <w:b/>
        </w:rPr>
        <w:t>2</w:t>
      </w:r>
      <w:r>
        <w:t xml:space="preserve"> Set up of camera, tripod and light box for capturing surface area</w:t>
      </w:r>
      <w:r w:rsidR="005D4B83">
        <w:t xml:space="preserve"> images</w:t>
      </w:r>
    </w:p>
    <w:p w:rsidR="00E5059F" w:rsidRDefault="0024044D" w:rsidP="00DB279E">
      <w:pPr>
        <w:pStyle w:val="Heading2"/>
      </w:pPr>
      <w:bookmarkStart w:id="58" w:name="_Toc452969257"/>
      <w:bookmarkStart w:id="59" w:name="_Toc454270652"/>
      <w:bookmarkStart w:id="60" w:name="_Toc454457303"/>
      <w:proofErr w:type="gramStart"/>
      <w:r>
        <w:t>2.7</w:t>
      </w:r>
      <w:r w:rsidR="00DB279E">
        <w:t xml:space="preserve"> </w:t>
      </w:r>
      <w:r>
        <w:t xml:space="preserve"> </w:t>
      </w:r>
      <w:r w:rsidR="00673FE9" w:rsidRPr="0024044D">
        <w:t>Data</w:t>
      </w:r>
      <w:proofErr w:type="gramEnd"/>
      <w:r w:rsidR="00673FE9" w:rsidRPr="0024044D">
        <w:t xml:space="preserve"> analysis</w:t>
      </w:r>
      <w:bookmarkEnd w:id="58"/>
      <w:bookmarkEnd w:id="59"/>
      <w:bookmarkEnd w:id="60"/>
    </w:p>
    <w:p w:rsidR="0024044D" w:rsidRDefault="007B4B63" w:rsidP="0024044D">
      <w:r>
        <w:rPr>
          <w:snapToGrid w:val="0"/>
          <w:color w:val="000000"/>
          <w:szCs w:val="0"/>
          <w:u w:color="000000"/>
        </w:rPr>
        <w:t xml:space="preserve">Linear interpolation is used to </w:t>
      </w:r>
      <w:r>
        <w:t xml:space="preserve">determine toxicity estimates of effective concentrations (ECs) that reduced </w:t>
      </w:r>
      <w:r w:rsidRPr="00437D87">
        <w:t>the frond growth rate or</w:t>
      </w:r>
      <w:r>
        <w:t xml:space="preserve"> SA by 10 and 50% relative to the controls. </w:t>
      </w:r>
      <w:r w:rsidRPr="004445BF">
        <w:t>Measured</w:t>
      </w:r>
      <w:r>
        <w:t xml:space="preserve"> total</w:t>
      </w:r>
      <w:r w:rsidRPr="004445BF">
        <w:t xml:space="preserve"> concentr</w:t>
      </w:r>
      <w:r>
        <w:t>ations were used in the derivation</w:t>
      </w:r>
      <w:r w:rsidRPr="004445BF">
        <w:t xml:space="preserve"> of EC</w:t>
      </w:r>
      <w:r>
        <w:t>10s and EC</w:t>
      </w:r>
      <w:r w:rsidRPr="004445BF">
        <w:t>50s.</w:t>
      </w:r>
      <w:r>
        <w:rPr>
          <w:snapToGrid w:val="0"/>
          <w:color w:val="000000"/>
          <w:szCs w:val="0"/>
          <w:u w:color="000000"/>
        </w:rPr>
        <w:t xml:space="preserve"> Toxicant concentration is log transformed in all analyses.   </w:t>
      </w:r>
    </w:p>
    <w:p w:rsidR="00DB279E" w:rsidRDefault="00DB279E">
      <w:pPr>
        <w:spacing w:after="0" w:line="240" w:lineRule="auto"/>
        <w:jc w:val="left"/>
        <w:rPr>
          <w:rFonts w:ascii="Arial" w:hAnsi="Arial"/>
          <w:b/>
          <w:sz w:val="36"/>
        </w:rPr>
      </w:pPr>
      <w:r>
        <w:br w:type="page"/>
      </w:r>
    </w:p>
    <w:p w:rsidR="001B780E" w:rsidRDefault="005C5F99" w:rsidP="00DB279E">
      <w:pPr>
        <w:pStyle w:val="Heading1"/>
      </w:pPr>
      <w:bookmarkStart w:id="61" w:name="_Toc454457304"/>
      <w:proofErr w:type="gramStart"/>
      <w:r>
        <w:t>3</w:t>
      </w:r>
      <w:r w:rsidR="00DB279E">
        <w:t xml:space="preserve"> </w:t>
      </w:r>
      <w:r w:rsidR="001B780E">
        <w:t xml:space="preserve"> Results</w:t>
      </w:r>
      <w:bookmarkEnd w:id="61"/>
      <w:proofErr w:type="gramEnd"/>
    </w:p>
    <w:p w:rsidR="005457D9" w:rsidRDefault="005457D9" w:rsidP="005457D9">
      <w:r>
        <w:t>The raw data for the following series of</w:t>
      </w:r>
      <w:r w:rsidR="00090014">
        <w:t xml:space="preserve"> tests are located in Appendix I</w:t>
      </w:r>
      <w:r>
        <w:t>.</w:t>
      </w:r>
    </w:p>
    <w:p w:rsidR="00963ACD" w:rsidRDefault="005C5F99" w:rsidP="00DB279E">
      <w:pPr>
        <w:pStyle w:val="Heading2"/>
      </w:pPr>
      <w:bookmarkStart w:id="62" w:name="_Toc452969259"/>
      <w:bookmarkStart w:id="63" w:name="_Toc454270653"/>
      <w:bookmarkStart w:id="64" w:name="_Toc454457305"/>
      <w:proofErr w:type="gramStart"/>
      <w:r>
        <w:t>3</w:t>
      </w:r>
      <w:r w:rsidR="00963ACD">
        <w:t>.</w:t>
      </w:r>
      <w:r w:rsidR="00957081">
        <w:t>1</w:t>
      </w:r>
      <w:r w:rsidR="00DB279E">
        <w:t xml:space="preserve"> </w:t>
      </w:r>
      <w:r w:rsidR="00963ACD" w:rsidRPr="00963ACD">
        <w:t xml:space="preserve"> </w:t>
      </w:r>
      <w:r w:rsidR="00666D50">
        <w:t>Growth</w:t>
      </w:r>
      <w:proofErr w:type="gramEnd"/>
      <w:r w:rsidR="00666D50">
        <w:t xml:space="preserve"> t</w:t>
      </w:r>
      <w:r w:rsidR="002A6694">
        <w:t>rials</w:t>
      </w:r>
      <w:r w:rsidR="00963ACD">
        <w:t xml:space="preserve"> </w:t>
      </w:r>
      <w:r w:rsidR="002A6694">
        <w:t>with</w:t>
      </w:r>
      <w:r w:rsidR="00963ACD">
        <w:t xml:space="preserve"> 0.5%</w:t>
      </w:r>
      <w:r w:rsidR="0025661A">
        <w:t xml:space="preserve"> </w:t>
      </w:r>
      <w:r w:rsidR="00963ACD">
        <w:t>CAAC</w:t>
      </w:r>
      <w:bookmarkEnd w:id="62"/>
      <w:bookmarkEnd w:id="63"/>
      <w:bookmarkEnd w:id="64"/>
    </w:p>
    <w:p w:rsidR="002A6694" w:rsidRDefault="0067134F" w:rsidP="00963ACD">
      <w:r>
        <w:t>Six</w:t>
      </w:r>
      <w:r w:rsidR="00963ACD">
        <w:t xml:space="preserve"> tests were conducted using 0.5% CAAC</w:t>
      </w:r>
      <w:r w:rsidR="004504FC">
        <w:t xml:space="preserve"> (Table 1</w:t>
      </w:r>
      <w:r w:rsidR="002A6694">
        <w:t>)</w:t>
      </w:r>
      <w:r w:rsidR="00963ACD">
        <w:t xml:space="preserve">. </w:t>
      </w:r>
      <w:r w:rsidR="001000D2">
        <w:t xml:space="preserve">Specific </w:t>
      </w:r>
      <w:r w:rsidR="001F6302">
        <w:t xml:space="preserve">frond </w:t>
      </w:r>
      <w:r w:rsidR="001000D2">
        <w:t>g</w:t>
      </w:r>
      <w:r w:rsidR="00963ACD">
        <w:t>rowth rates rang</w:t>
      </w:r>
      <w:r w:rsidR="00B6633E">
        <w:t>ed from 0.3</w:t>
      </w:r>
      <w:r w:rsidR="00644ECB">
        <w:t>1</w:t>
      </w:r>
      <w:r w:rsidR="00100B22">
        <w:t>-</w:t>
      </w:r>
      <w:r w:rsidR="00B6633E">
        <w:t>0.49</w:t>
      </w:r>
      <w:r w:rsidR="00963ACD">
        <w:t xml:space="preserve"> </w:t>
      </w:r>
      <w:r w:rsidR="001F6302">
        <w:t xml:space="preserve">fronds </w:t>
      </w:r>
      <w:r w:rsidR="00444426">
        <w:t>d</w:t>
      </w:r>
      <w:r w:rsidR="007546F6" w:rsidRPr="007546F6">
        <w:rPr>
          <w:snapToGrid w:val="0"/>
          <w:color w:val="000000"/>
          <w:position w:val="5"/>
          <w:sz w:val="15"/>
          <w:szCs w:val="0"/>
          <w:u w:color="000000"/>
        </w:rPr>
        <w:t>-1</w:t>
      </w:r>
      <w:r>
        <w:t xml:space="preserve">. </w:t>
      </w:r>
      <w:r w:rsidR="002A784F">
        <w:t>Two</w:t>
      </w:r>
      <w:r w:rsidR="00100B22">
        <w:t xml:space="preserve"> of the six</w:t>
      </w:r>
      <w:r w:rsidR="00963ACD">
        <w:t xml:space="preserve"> tests reached the minimum acceptable control growth rate of 0.4 </w:t>
      </w:r>
      <w:r w:rsidR="001F6302">
        <w:t xml:space="preserve">fronds </w:t>
      </w:r>
      <w:r w:rsidR="001000D2">
        <w:t>d</w:t>
      </w:r>
      <w:r w:rsidR="007546F6" w:rsidRPr="007546F6">
        <w:rPr>
          <w:snapToGrid w:val="0"/>
          <w:color w:val="000000"/>
          <w:position w:val="5"/>
          <w:sz w:val="15"/>
          <w:szCs w:val="0"/>
          <w:u w:color="000000"/>
        </w:rPr>
        <w:t>-1</w:t>
      </w:r>
      <w:r w:rsidR="001000D2">
        <w:rPr>
          <w:snapToGrid w:val="0"/>
          <w:color w:val="000000"/>
          <w:position w:val="5"/>
          <w:sz w:val="15"/>
          <w:szCs w:val="0"/>
          <w:u w:color="000000"/>
        </w:rPr>
        <w:t xml:space="preserve"> </w:t>
      </w:r>
      <w:r w:rsidR="00963ACD">
        <w:t>(i</w:t>
      </w:r>
      <w:r w:rsidR="00767A11">
        <w:t>.</w:t>
      </w:r>
      <w:r w:rsidR="00963ACD">
        <w:t>e</w:t>
      </w:r>
      <w:r w:rsidR="002A6694">
        <w:t>.</w:t>
      </w:r>
      <w:r w:rsidR="00963ACD">
        <w:t xml:space="preserve"> </w:t>
      </w:r>
      <w:r w:rsidR="00100B22">
        <w:t xml:space="preserve">a </w:t>
      </w:r>
      <w:r w:rsidR="00963ACD">
        <w:t>four-fold increase in frond numbers after 96</w:t>
      </w:r>
      <w:r w:rsidR="001F6302">
        <w:t xml:space="preserve"> </w:t>
      </w:r>
      <w:r w:rsidR="00963ACD">
        <w:t>h). Additionally, plants were generally pale with signs of necrosis, indicating a lack of nutrients</w:t>
      </w:r>
      <w:r w:rsidR="002802B3">
        <w:t xml:space="preserve"> bei</w:t>
      </w:r>
      <w:r w:rsidR="002A6694">
        <w:t>ng available for growth.</w:t>
      </w:r>
    </w:p>
    <w:p w:rsidR="003330A3" w:rsidRDefault="003330A3">
      <w:pPr>
        <w:spacing w:after="0" w:line="240" w:lineRule="auto"/>
        <w:jc w:val="left"/>
        <w:rPr>
          <w:rFonts w:ascii="Arial" w:hAnsi="Arial"/>
          <w:b/>
          <w:sz w:val="18"/>
        </w:rPr>
      </w:pPr>
    </w:p>
    <w:p w:rsidR="00B01E8E" w:rsidRDefault="002A6694">
      <w:pPr>
        <w:pStyle w:val="tablecaption"/>
      </w:pPr>
      <w:r w:rsidRPr="00A00C13">
        <w:rPr>
          <w:b/>
        </w:rPr>
        <w:t>Table 1</w:t>
      </w:r>
      <w:r w:rsidRPr="00231CE4">
        <w:t xml:space="preserve"> Summary of</w:t>
      </w:r>
      <w:r>
        <w:t xml:space="preserve"> growth</w:t>
      </w:r>
      <w:r w:rsidRPr="00231CE4">
        <w:t xml:space="preserve"> test</w:t>
      </w:r>
      <w:r>
        <w:t>s</w:t>
      </w:r>
      <w:r w:rsidRPr="00231CE4">
        <w:t xml:space="preserve"> </w:t>
      </w:r>
      <w:r>
        <w:t>using 0.5%</w:t>
      </w:r>
      <w:r w:rsidR="00F16E84">
        <w:t xml:space="preserve"> CAAC</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2499"/>
        <w:gridCol w:w="2500"/>
        <w:gridCol w:w="2500"/>
      </w:tblGrid>
      <w:tr w:rsidR="002802B3" w:rsidRPr="001F6302" w:rsidTr="00FF2160">
        <w:trPr>
          <w:trHeight w:val="333"/>
          <w:jc w:val="center"/>
        </w:trPr>
        <w:tc>
          <w:tcPr>
            <w:tcW w:w="2499" w:type="dxa"/>
            <w:tcBorders>
              <w:top w:val="single" w:sz="4" w:space="0" w:color="auto"/>
              <w:bottom w:val="single" w:sz="4" w:space="0" w:color="auto"/>
            </w:tcBorders>
            <w:vAlign w:val="center"/>
          </w:tcPr>
          <w:p w:rsidR="00B01E8E" w:rsidRDefault="00CB06F4">
            <w:pPr>
              <w:pStyle w:val="table1list"/>
              <w:jc w:val="center"/>
              <w:rPr>
                <w:b/>
              </w:rPr>
            </w:pPr>
            <w:r w:rsidRPr="00CB06F4">
              <w:rPr>
                <w:b/>
              </w:rPr>
              <w:t>Test Code</w:t>
            </w:r>
          </w:p>
        </w:tc>
        <w:tc>
          <w:tcPr>
            <w:tcW w:w="2500" w:type="dxa"/>
            <w:tcBorders>
              <w:top w:val="single" w:sz="4" w:space="0" w:color="auto"/>
              <w:bottom w:val="single" w:sz="4" w:space="0" w:color="auto"/>
            </w:tcBorders>
            <w:vAlign w:val="center"/>
          </w:tcPr>
          <w:p w:rsidR="00B01E8E" w:rsidRDefault="00CB06F4" w:rsidP="00100B22">
            <w:pPr>
              <w:pStyle w:val="table1list"/>
              <w:jc w:val="center"/>
              <w:rPr>
                <w:b/>
              </w:rPr>
            </w:pPr>
            <w:r w:rsidRPr="00CB06F4">
              <w:rPr>
                <w:b/>
              </w:rPr>
              <w:t xml:space="preserve">0.5% CAAC growth rate k, </w:t>
            </w:r>
            <w:r w:rsidR="001F6302">
              <w:rPr>
                <w:b/>
              </w:rPr>
              <w:t xml:space="preserve">fronds </w:t>
            </w:r>
            <w:r w:rsidRPr="00CB06F4">
              <w:rPr>
                <w:b/>
              </w:rPr>
              <w:t>d</w:t>
            </w:r>
            <w:r w:rsidRPr="00CB06F4">
              <w:rPr>
                <w:b/>
                <w:snapToGrid w:val="0"/>
                <w:color w:val="000000"/>
                <w:position w:val="4"/>
                <w:sz w:val="11"/>
                <w:szCs w:val="0"/>
                <w:u w:color="000000"/>
              </w:rPr>
              <w:t>-1</w:t>
            </w:r>
            <w:r w:rsidRPr="00CB06F4">
              <w:rPr>
                <w:b/>
              </w:rPr>
              <w:t xml:space="preserve"> (</w:t>
            </w:r>
            <w:r w:rsidR="00100B22">
              <w:rPr>
                <w:b/>
              </w:rPr>
              <w:t xml:space="preserve">% </w:t>
            </w:r>
            <w:r w:rsidRPr="00CB06F4">
              <w:rPr>
                <w:b/>
              </w:rPr>
              <w:t>CV)</w:t>
            </w:r>
          </w:p>
        </w:tc>
        <w:tc>
          <w:tcPr>
            <w:tcW w:w="2500" w:type="dxa"/>
            <w:tcBorders>
              <w:top w:val="single" w:sz="4" w:space="0" w:color="auto"/>
              <w:bottom w:val="single" w:sz="4" w:space="0" w:color="auto"/>
            </w:tcBorders>
            <w:vAlign w:val="center"/>
          </w:tcPr>
          <w:p w:rsidR="00B01E8E" w:rsidRDefault="00CB06F4">
            <w:pPr>
              <w:pStyle w:val="table1list"/>
              <w:jc w:val="center"/>
              <w:rPr>
                <w:b/>
              </w:rPr>
            </w:pPr>
            <w:r w:rsidRPr="00CB06F4">
              <w:rPr>
                <w:b/>
              </w:rPr>
              <w:t>Criterion met? Yes/No</w:t>
            </w:r>
          </w:p>
        </w:tc>
      </w:tr>
      <w:tr w:rsidR="002802B3" w:rsidTr="00FF2160">
        <w:trPr>
          <w:trHeight w:val="208"/>
          <w:jc w:val="center"/>
        </w:trPr>
        <w:tc>
          <w:tcPr>
            <w:tcW w:w="2499" w:type="dxa"/>
            <w:tcBorders>
              <w:top w:val="single" w:sz="4" w:space="0" w:color="auto"/>
              <w:bottom w:val="nil"/>
            </w:tcBorders>
            <w:vAlign w:val="center"/>
          </w:tcPr>
          <w:p w:rsidR="00B01E8E" w:rsidRDefault="002802B3" w:rsidP="00FF2160">
            <w:pPr>
              <w:pStyle w:val="table1list"/>
              <w:ind w:left="0"/>
              <w:jc w:val="center"/>
            </w:pPr>
            <w:r>
              <w:t>802L</w:t>
            </w:r>
          </w:p>
        </w:tc>
        <w:tc>
          <w:tcPr>
            <w:tcW w:w="2500" w:type="dxa"/>
            <w:tcBorders>
              <w:top w:val="single" w:sz="4" w:space="0" w:color="auto"/>
              <w:bottom w:val="nil"/>
            </w:tcBorders>
            <w:vAlign w:val="center"/>
          </w:tcPr>
          <w:p w:rsidR="00B01E8E" w:rsidRDefault="002802B3" w:rsidP="00FF2160">
            <w:pPr>
              <w:pStyle w:val="table1list"/>
              <w:ind w:left="0"/>
              <w:jc w:val="center"/>
            </w:pPr>
            <w:r>
              <w:t>0.38</w:t>
            </w:r>
            <w:r w:rsidR="000C386A">
              <w:t xml:space="preserve"> (3.5)</w:t>
            </w:r>
          </w:p>
        </w:tc>
        <w:tc>
          <w:tcPr>
            <w:tcW w:w="2500" w:type="dxa"/>
            <w:tcBorders>
              <w:top w:val="single" w:sz="4" w:space="0" w:color="auto"/>
              <w:bottom w:val="nil"/>
            </w:tcBorders>
            <w:vAlign w:val="center"/>
          </w:tcPr>
          <w:p w:rsidR="00B01E8E" w:rsidRDefault="002802B3" w:rsidP="00FF2160">
            <w:pPr>
              <w:pStyle w:val="table1list"/>
              <w:ind w:left="0"/>
              <w:jc w:val="center"/>
            </w:pPr>
            <w:r>
              <w:t>N</w:t>
            </w:r>
          </w:p>
        </w:tc>
      </w:tr>
      <w:tr w:rsidR="00FF2160" w:rsidTr="00FF2160">
        <w:trPr>
          <w:trHeight w:val="261"/>
          <w:jc w:val="center"/>
        </w:trPr>
        <w:tc>
          <w:tcPr>
            <w:tcW w:w="2499" w:type="dxa"/>
            <w:tcBorders>
              <w:top w:val="nil"/>
              <w:bottom w:val="nil"/>
            </w:tcBorders>
            <w:vAlign w:val="center"/>
          </w:tcPr>
          <w:p w:rsidR="00FF2160" w:rsidRDefault="00FF2160" w:rsidP="00FF2160">
            <w:pPr>
              <w:pStyle w:val="table1list"/>
              <w:ind w:left="0"/>
              <w:jc w:val="center"/>
            </w:pPr>
            <w:r>
              <w:t>820L</w:t>
            </w:r>
          </w:p>
        </w:tc>
        <w:tc>
          <w:tcPr>
            <w:tcW w:w="2500" w:type="dxa"/>
            <w:tcBorders>
              <w:top w:val="nil"/>
              <w:bottom w:val="nil"/>
            </w:tcBorders>
            <w:vAlign w:val="center"/>
          </w:tcPr>
          <w:p w:rsidR="00FF2160" w:rsidRDefault="00FF2160" w:rsidP="00FF2160">
            <w:pPr>
              <w:pStyle w:val="table1list"/>
              <w:ind w:left="0"/>
              <w:jc w:val="center"/>
            </w:pPr>
            <w:r>
              <w:t>0.49 (3.7)</w:t>
            </w:r>
          </w:p>
        </w:tc>
        <w:tc>
          <w:tcPr>
            <w:tcW w:w="2500" w:type="dxa"/>
            <w:tcBorders>
              <w:top w:val="nil"/>
              <w:bottom w:val="nil"/>
            </w:tcBorders>
            <w:vAlign w:val="center"/>
          </w:tcPr>
          <w:p w:rsidR="00FF2160" w:rsidRDefault="00FF2160" w:rsidP="00FF2160">
            <w:pPr>
              <w:pStyle w:val="table1list"/>
              <w:ind w:left="0"/>
              <w:jc w:val="center"/>
            </w:pPr>
            <w:r>
              <w:t>Y</w:t>
            </w:r>
          </w:p>
        </w:tc>
      </w:tr>
      <w:tr w:rsidR="00FF2160" w:rsidTr="00FF2160">
        <w:trPr>
          <w:trHeight w:val="263"/>
          <w:jc w:val="center"/>
        </w:trPr>
        <w:tc>
          <w:tcPr>
            <w:tcW w:w="2499" w:type="dxa"/>
            <w:tcBorders>
              <w:top w:val="nil"/>
              <w:bottom w:val="nil"/>
            </w:tcBorders>
            <w:vAlign w:val="center"/>
          </w:tcPr>
          <w:p w:rsidR="00FF2160" w:rsidRDefault="00FF2160" w:rsidP="00FF2160">
            <w:pPr>
              <w:pStyle w:val="table1list"/>
              <w:ind w:left="0"/>
              <w:jc w:val="center"/>
            </w:pPr>
            <w:r>
              <w:t>825L</w:t>
            </w:r>
          </w:p>
        </w:tc>
        <w:tc>
          <w:tcPr>
            <w:tcW w:w="2500" w:type="dxa"/>
            <w:tcBorders>
              <w:top w:val="nil"/>
              <w:bottom w:val="nil"/>
            </w:tcBorders>
            <w:vAlign w:val="center"/>
          </w:tcPr>
          <w:p w:rsidR="00FF2160" w:rsidRDefault="00FF2160" w:rsidP="00FF2160">
            <w:pPr>
              <w:pStyle w:val="table1list"/>
              <w:ind w:left="0"/>
              <w:jc w:val="center"/>
            </w:pPr>
            <w:r>
              <w:t>0.37 (9.0)</w:t>
            </w:r>
          </w:p>
        </w:tc>
        <w:tc>
          <w:tcPr>
            <w:tcW w:w="2500" w:type="dxa"/>
            <w:tcBorders>
              <w:top w:val="nil"/>
              <w:bottom w:val="nil"/>
            </w:tcBorders>
            <w:vAlign w:val="center"/>
          </w:tcPr>
          <w:p w:rsidR="00FF2160" w:rsidRDefault="00FF2160" w:rsidP="00FF2160">
            <w:pPr>
              <w:pStyle w:val="table1list"/>
              <w:ind w:left="0"/>
              <w:jc w:val="center"/>
            </w:pPr>
            <w:r>
              <w:t>N</w:t>
            </w:r>
          </w:p>
        </w:tc>
      </w:tr>
      <w:tr w:rsidR="00FF2160" w:rsidTr="00FF2160">
        <w:trPr>
          <w:trHeight w:val="252"/>
          <w:jc w:val="center"/>
        </w:trPr>
        <w:tc>
          <w:tcPr>
            <w:tcW w:w="2499" w:type="dxa"/>
            <w:tcBorders>
              <w:top w:val="nil"/>
              <w:bottom w:val="nil"/>
            </w:tcBorders>
            <w:vAlign w:val="center"/>
          </w:tcPr>
          <w:p w:rsidR="00FF2160" w:rsidRDefault="00FF2160" w:rsidP="00FF2160">
            <w:pPr>
              <w:pStyle w:val="table1list"/>
              <w:ind w:left="0"/>
              <w:jc w:val="center"/>
            </w:pPr>
            <w:r>
              <w:t>831L</w:t>
            </w:r>
          </w:p>
        </w:tc>
        <w:tc>
          <w:tcPr>
            <w:tcW w:w="2500" w:type="dxa"/>
            <w:tcBorders>
              <w:top w:val="nil"/>
              <w:bottom w:val="nil"/>
            </w:tcBorders>
            <w:vAlign w:val="center"/>
          </w:tcPr>
          <w:p w:rsidR="00FF2160" w:rsidRDefault="00FF2160" w:rsidP="00FF2160">
            <w:pPr>
              <w:pStyle w:val="table1list"/>
              <w:ind w:left="0"/>
              <w:jc w:val="center"/>
            </w:pPr>
            <w:r>
              <w:t>0.36 (6.5)</w:t>
            </w:r>
          </w:p>
        </w:tc>
        <w:tc>
          <w:tcPr>
            <w:tcW w:w="2500" w:type="dxa"/>
            <w:tcBorders>
              <w:top w:val="nil"/>
              <w:bottom w:val="nil"/>
            </w:tcBorders>
            <w:vAlign w:val="center"/>
          </w:tcPr>
          <w:p w:rsidR="00FF2160" w:rsidRDefault="00FF2160" w:rsidP="00FF2160">
            <w:pPr>
              <w:pStyle w:val="table1list"/>
              <w:ind w:left="0"/>
              <w:jc w:val="center"/>
            </w:pPr>
            <w:r>
              <w:t>N</w:t>
            </w:r>
          </w:p>
        </w:tc>
      </w:tr>
      <w:tr w:rsidR="00FF2160" w:rsidTr="0045473E">
        <w:trPr>
          <w:trHeight w:val="265"/>
          <w:jc w:val="center"/>
        </w:trPr>
        <w:tc>
          <w:tcPr>
            <w:tcW w:w="2499" w:type="dxa"/>
            <w:tcBorders>
              <w:top w:val="nil"/>
              <w:bottom w:val="nil"/>
            </w:tcBorders>
            <w:vAlign w:val="center"/>
          </w:tcPr>
          <w:p w:rsidR="00FF2160" w:rsidRDefault="00FF2160" w:rsidP="00FF2160">
            <w:pPr>
              <w:pStyle w:val="table1list"/>
              <w:ind w:left="0"/>
              <w:jc w:val="center"/>
            </w:pPr>
            <w:r>
              <w:t>943L</w:t>
            </w:r>
          </w:p>
        </w:tc>
        <w:tc>
          <w:tcPr>
            <w:tcW w:w="2500" w:type="dxa"/>
            <w:tcBorders>
              <w:top w:val="nil"/>
              <w:bottom w:val="nil"/>
            </w:tcBorders>
            <w:vAlign w:val="center"/>
          </w:tcPr>
          <w:p w:rsidR="00FF2160" w:rsidRDefault="00FF2160" w:rsidP="00FF2160">
            <w:pPr>
              <w:pStyle w:val="table1list"/>
              <w:ind w:left="0"/>
              <w:jc w:val="center"/>
            </w:pPr>
            <w:r>
              <w:t>0.31</w:t>
            </w:r>
            <w:r w:rsidR="00100B22">
              <w:t xml:space="preserve"> </w:t>
            </w:r>
            <w:r>
              <w:t>(13)</w:t>
            </w:r>
          </w:p>
        </w:tc>
        <w:tc>
          <w:tcPr>
            <w:tcW w:w="2500" w:type="dxa"/>
            <w:tcBorders>
              <w:top w:val="nil"/>
              <w:bottom w:val="nil"/>
            </w:tcBorders>
            <w:vAlign w:val="center"/>
          </w:tcPr>
          <w:p w:rsidR="00FF2160" w:rsidRDefault="00FF2160" w:rsidP="00FF2160">
            <w:pPr>
              <w:pStyle w:val="table1list"/>
              <w:ind w:left="0"/>
              <w:jc w:val="center"/>
            </w:pPr>
            <w:r>
              <w:t>N</w:t>
            </w:r>
          </w:p>
        </w:tc>
      </w:tr>
      <w:tr w:rsidR="00FF2160" w:rsidTr="0045473E">
        <w:trPr>
          <w:trHeight w:val="242"/>
          <w:jc w:val="center"/>
        </w:trPr>
        <w:tc>
          <w:tcPr>
            <w:tcW w:w="2499" w:type="dxa"/>
            <w:tcBorders>
              <w:top w:val="nil"/>
              <w:bottom w:val="single" w:sz="4" w:space="0" w:color="auto"/>
            </w:tcBorders>
            <w:vAlign w:val="center"/>
          </w:tcPr>
          <w:p w:rsidR="00FF2160" w:rsidRDefault="00FF2160" w:rsidP="00FF2160">
            <w:pPr>
              <w:pStyle w:val="table1list"/>
              <w:ind w:left="0"/>
              <w:jc w:val="center"/>
            </w:pPr>
            <w:r>
              <w:t>1167L</w:t>
            </w:r>
          </w:p>
        </w:tc>
        <w:tc>
          <w:tcPr>
            <w:tcW w:w="2500" w:type="dxa"/>
            <w:tcBorders>
              <w:top w:val="nil"/>
              <w:bottom w:val="single" w:sz="4" w:space="0" w:color="auto"/>
            </w:tcBorders>
            <w:vAlign w:val="center"/>
          </w:tcPr>
          <w:p w:rsidR="00FF2160" w:rsidRDefault="00FF2160" w:rsidP="00FF2160">
            <w:pPr>
              <w:pStyle w:val="table1list"/>
              <w:ind w:left="0"/>
              <w:jc w:val="center"/>
            </w:pPr>
            <w:r>
              <w:t>0.45</w:t>
            </w:r>
            <w:r w:rsidR="00100B22">
              <w:t xml:space="preserve"> </w:t>
            </w:r>
            <w:r>
              <w:t>(6.7)</w:t>
            </w:r>
          </w:p>
        </w:tc>
        <w:tc>
          <w:tcPr>
            <w:tcW w:w="2500" w:type="dxa"/>
            <w:tcBorders>
              <w:top w:val="nil"/>
              <w:bottom w:val="single" w:sz="4" w:space="0" w:color="auto"/>
            </w:tcBorders>
            <w:vAlign w:val="center"/>
          </w:tcPr>
          <w:p w:rsidR="00FF2160" w:rsidRDefault="00FF2160" w:rsidP="00FF2160">
            <w:pPr>
              <w:pStyle w:val="table1list"/>
              <w:ind w:left="0"/>
              <w:jc w:val="center"/>
            </w:pPr>
            <w:r>
              <w:t>Y</w:t>
            </w:r>
          </w:p>
        </w:tc>
      </w:tr>
    </w:tbl>
    <w:p w:rsidR="007E0A4B" w:rsidRPr="00963ACD" w:rsidRDefault="007E0A4B" w:rsidP="00DB279E">
      <w:pPr>
        <w:pStyle w:val="4point"/>
      </w:pPr>
    </w:p>
    <w:p w:rsidR="00747037" w:rsidRDefault="005C5F99" w:rsidP="00DB279E">
      <w:pPr>
        <w:pStyle w:val="Heading2"/>
      </w:pPr>
      <w:bookmarkStart w:id="65" w:name="_Toc452969260"/>
      <w:bookmarkStart w:id="66" w:name="_Toc454270654"/>
      <w:bookmarkStart w:id="67" w:name="_Toc454457306"/>
      <w:proofErr w:type="gramStart"/>
      <w:r>
        <w:t>3</w:t>
      </w:r>
      <w:r w:rsidR="00963ACD">
        <w:t>.</w:t>
      </w:r>
      <w:r w:rsidR="00957081">
        <w:t>2</w:t>
      </w:r>
      <w:r w:rsidR="00747037">
        <w:t xml:space="preserve"> </w:t>
      </w:r>
      <w:r w:rsidR="00DB279E">
        <w:t xml:space="preserve"> </w:t>
      </w:r>
      <w:r w:rsidR="00747037">
        <w:t>Toxicity</w:t>
      </w:r>
      <w:proofErr w:type="gramEnd"/>
      <w:r w:rsidR="00747037">
        <w:t xml:space="preserve"> test</w:t>
      </w:r>
      <w:r w:rsidR="00100B22">
        <w:t>ing</w:t>
      </w:r>
      <w:r w:rsidR="00747037">
        <w:t xml:space="preserve"> using 2.5%</w:t>
      </w:r>
      <w:r w:rsidR="0025661A">
        <w:t xml:space="preserve"> </w:t>
      </w:r>
      <w:r w:rsidR="00747037">
        <w:t>CAAC</w:t>
      </w:r>
      <w:bookmarkEnd w:id="65"/>
      <w:bookmarkEnd w:id="66"/>
      <w:bookmarkEnd w:id="67"/>
    </w:p>
    <w:p w:rsidR="002E239B" w:rsidRPr="00DB279E" w:rsidRDefault="00747037" w:rsidP="00C37D2C">
      <w:pPr>
        <w:spacing w:line="276" w:lineRule="auto"/>
        <w:rPr>
          <w:snapToGrid w:val="0"/>
          <w:color w:val="000000"/>
          <w:szCs w:val="0"/>
          <w:u w:color="000000"/>
        </w:rPr>
      </w:pPr>
      <w:r>
        <w:t>A single tes</w:t>
      </w:r>
      <w:r w:rsidR="0025661A">
        <w:t>t was conducted using 2.5% CAAC</w:t>
      </w:r>
      <w:r w:rsidR="001000D2">
        <w:t>, which resulted in</w:t>
      </w:r>
      <w:r>
        <w:t xml:space="preserve"> no effect to plants exposed </w:t>
      </w:r>
      <w:r w:rsidR="001000D2">
        <w:t xml:space="preserve">up </w:t>
      </w:r>
      <w:r>
        <w:t>to 19</w:t>
      </w:r>
      <w:r w:rsidR="00521405">
        <w:t xml:space="preserve"> </w:t>
      </w:r>
      <w:r>
        <w:t>600 µg L</w:t>
      </w:r>
      <w:r>
        <w:rPr>
          <w:vertAlign w:val="superscript"/>
        </w:rPr>
        <w:t>-1</w:t>
      </w:r>
      <w:r w:rsidR="00100B22">
        <w:t xml:space="preserve"> U.</w:t>
      </w:r>
      <w:r w:rsidR="00F86FA0">
        <w:t xml:space="preserve"> </w:t>
      </w:r>
      <w:r w:rsidR="00100B22">
        <w:t>Growth in all treatments was similar to that of the c</w:t>
      </w:r>
      <w:r w:rsidR="00F86FA0">
        <w:t xml:space="preserve">ontrol </w:t>
      </w:r>
      <w:r w:rsidR="00013EE3">
        <w:t>(growth rate </w:t>
      </w:r>
      <w:r w:rsidR="00100B22">
        <w:t>=</w:t>
      </w:r>
      <w:r w:rsidR="00F86FA0">
        <w:t xml:space="preserve"> 0.48</w:t>
      </w:r>
      <w:r w:rsidR="001F6302">
        <w:t xml:space="preserve"> fronds</w:t>
      </w:r>
      <w:r w:rsidR="00F86FA0">
        <w:t xml:space="preserve"> </w:t>
      </w:r>
      <w:r w:rsidR="008B1D25">
        <w:t>d</w:t>
      </w:r>
      <w:r w:rsidR="007546F6" w:rsidRPr="007546F6">
        <w:rPr>
          <w:snapToGrid w:val="0"/>
          <w:color w:val="000000"/>
          <w:position w:val="5"/>
          <w:sz w:val="15"/>
          <w:szCs w:val="0"/>
          <w:u w:color="000000"/>
        </w:rPr>
        <w:t>-1</w:t>
      </w:r>
      <w:r w:rsidR="00100B22">
        <w:t>)</w:t>
      </w:r>
      <w:r w:rsidR="00F86FA0">
        <w:t xml:space="preserve">. </w:t>
      </w:r>
      <w:r w:rsidR="00D0210D">
        <w:t xml:space="preserve">The control growth rate and variation </w:t>
      </w:r>
      <w:r w:rsidR="00924610">
        <w:t>met the minimum criteria of 0.4 </w:t>
      </w:r>
      <w:r w:rsidR="001F6302">
        <w:t xml:space="preserve">fronds </w:t>
      </w:r>
      <w:r w:rsidR="00D0210D">
        <w:t>d</w:t>
      </w:r>
      <w:r w:rsidR="007546F6" w:rsidRPr="007546F6">
        <w:rPr>
          <w:snapToGrid w:val="0"/>
          <w:color w:val="000000"/>
          <w:position w:val="5"/>
          <w:sz w:val="15"/>
          <w:szCs w:val="0"/>
          <w:u w:color="000000"/>
        </w:rPr>
        <w:t>-1</w:t>
      </w:r>
      <w:r w:rsidR="00AC584E">
        <w:rPr>
          <w:snapToGrid w:val="0"/>
          <w:color w:val="000000"/>
          <w:szCs w:val="0"/>
          <w:u w:color="000000"/>
        </w:rPr>
        <w:t xml:space="preserve"> and &lt;20% CV</w:t>
      </w:r>
      <w:r w:rsidR="00013EE3">
        <w:rPr>
          <w:snapToGrid w:val="0"/>
          <w:color w:val="000000"/>
          <w:szCs w:val="0"/>
          <w:u w:color="000000"/>
        </w:rPr>
        <w:t xml:space="preserve"> in controls</w:t>
      </w:r>
      <w:r w:rsidR="00AC584E">
        <w:rPr>
          <w:snapToGrid w:val="0"/>
          <w:color w:val="000000"/>
          <w:szCs w:val="0"/>
          <w:u w:color="000000"/>
        </w:rPr>
        <w:t>.</w:t>
      </w:r>
    </w:p>
    <w:p w:rsidR="00F86FA0" w:rsidRPr="00747037" w:rsidRDefault="005C5F99" w:rsidP="00DB279E">
      <w:pPr>
        <w:pStyle w:val="Heading2"/>
      </w:pPr>
      <w:bookmarkStart w:id="68" w:name="_Toc452969261"/>
      <w:bookmarkStart w:id="69" w:name="_Toc454270655"/>
      <w:bookmarkStart w:id="70" w:name="_Toc454457307"/>
      <w:proofErr w:type="gramStart"/>
      <w:r>
        <w:t>3</w:t>
      </w:r>
      <w:r w:rsidR="00963ACD">
        <w:t>.</w:t>
      </w:r>
      <w:r w:rsidR="00957081">
        <w:t>3</w:t>
      </w:r>
      <w:r w:rsidR="00DB279E">
        <w:t xml:space="preserve"> </w:t>
      </w:r>
      <w:r w:rsidR="00F86FA0">
        <w:t xml:space="preserve"> Toxicity</w:t>
      </w:r>
      <w:proofErr w:type="gramEnd"/>
      <w:r w:rsidR="00F86FA0">
        <w:t xml:space="preserve"> testing using 1% CAAC</w:t>
      </w:r>
      <w:bookmarkEnd w:id="68"/>
      <w:bookmarkEnd w:id="69"/>
      <w:bookmarkEnd w:id="70"/>
    </w:p>
    <w:p w:rsidR="00B97F82" w:rsidRDefault="008F263F" w:rsidP="00C37D2C">
      <w:pPr>
        <w:spacing w:line="276" w:lineRule="auto"/>
      </w:pPr>
      <w:r>
        <w:t>Twelve</w:t>
      </w:r>
      <w:r w:rsidR="00D64709">
        <w:t xml:space="preserve"> test</w:t>
      </w:r>
      <w:r w:rsidR="00071459">
        <w:t xml:space="preserve">s were conducted using 1% CAAC. </w:t>
      </w:r>
      <w:r w:rsidR="007F153D">
        <w:t>All c</w:t>
      </w:r>
      <w:r w:rsidR="00071459">
        <w:t xml:space="preserve">ontrol growth </w:t>
      </w:r>
      <w:r w:rsidR="008B1D25">
        <w:t>rates</w:t>
      </w:r>
      <w:r w:rsidR="007F153D">
        <w:t xml:space="preserve"> (based on frond number)</w:t>
      </w:r>
      <w:r w:rsidR="008B1D25">
        <w:t xml:space="preserve"> </w:t>
      </w:r>
      <w:r w:rsidR="00100B22">
        <w:t>exceeded</w:t>
      </w:r>
      <w:r w:rsidR="00D64709">
        <w:t xml:space="preserve"> the protocol’s minimu</w:t>
      </w:r>
      <w:r w:rsidR="00CF65EF">
        <w:t>m acceptable growth rate of 0.4</w:t>
      </w:r>
      <w:r w:rsidR="0025661A">
        <w:t xml:space="preserve"> </w:t>
      </w:r>
      <w:r w:rsidR="00F4419C">
        <w:t xml:space="preserve">fronds </w:t>
      </w:r>
      <w:r w:rsidR="0025661A">
        <w:t>d</w:t>
      </w:r>
      <w:r w:rsidR="007546F6" w:rsidRPr="007546F6">
        <w:rPr>
          <w:snapToGrid w:val="0"/>
          <w:color w:val="000000"/>
          <w:position w:val="5"/>
          <w:sz w:val="15"/>
          <w:szCs w:val="0"/>
          <w:u w:color="000000"/>
        </w:rPr>
        <w:t>-1</w:t>
      </w:r>
      <w:r w:rsidR="0025661A">
        <w:t xml:space="preserve"> </w:t>
      </w:r>
      <w:r w:rsidR="00100B22">
        <w:t>with</w:t>
      </w:r>
      <w:r w:rsidR="008B1D25">
        <w:t xml:space="preserve"> less than 20% CV </w:t>
      </w:r>
      <w:r w:rsidR="004504FC">
        <w:t>(Table 2</w:t>
      </w:r>
      <w:r w:rsidR="004536A1">
        <w:t xml:space="preserve">, Figure </w:t>
      </w:r>
      <w:r w:rsidR="00785525">
        <w:t>3</w:t>
      </w:r>
      <w:r w:rsidR="00231CE4">
        <w:t>)</w:t>
      </w:r>
      <w:r w:rsidR="004536A1">
        <w:t>.</w:t>
      </w:r>
      <w:r w:rsidR="007C4EB8">
        <w:t xml:space="preserve"> </w:t>
      </w:r>
      <w:r w:rsidR="00007568">
        <w:t>No effects were observed up to ~</w:t>
      </w:r>
      <w:r w:rsidR="007C4EB8">
        <w:t xml:space="preserve"> 5600 µg L</w:t>
      </w:r>
      <w:r w:rsidR="007C4EB8">
        <w:rPr>
          <w:vertAlign w:val="superscript"/>
        </w:rPr>
        <w:t xml:space="preserve">-1 </w:t>
      </w:r>
      <w:r w:rsidR="007C4EB8">
        <w:t>U</w:t>
      </w:r>
      <w:r w:rsidR="00465ED4">
        <w:t xml:space="preserve"> </w:t>
      </w:r>
      <w:r w:rsidR="00007568">
        <w:t>in most tests with the EC50s ranging from 8.2</w:t>
      </w:r>
      <w:r w:rsidR="0060363D">
        <w:t>–</w:t>
      </w:r>
      <w:r w:rsidR="00007568">
        <w:t>22.0 mg L</w:t>
      </w:r>
      <w:r w:rsidR="00007568" w:rsidRPr="00007568">
        <w:rPr>
          <w:snapToGrid w:val="0"/>
          <w:color w:val="000000"/>
          <w:position w:val="5"/>
          <w:sz w:val="15"/>
          <w:szCs w:val="0"/>
          <w:u w:color="000000"/>
        </w:rPr>
        <w:t>-1</w:t>
      </w:r>
      <w:r w:rsidR="00007568">
        <w:t xml:space="preserve"> (Table 2). </w:t>
      </w:r>
      <w:r w:rsidR="00174849">
        <w:t xml:space="preserve">Plants showed </w:t>
      </w:r>
      <w:r w:rsidR="00443B22">
        <w:t xml:space="preserve">a higher level of </w:t>
      </w:r>
      <w:r w:rsidR="00174849">
        <w:t xml:space="preserve">sensitivity in test 1049L with </w:t>
      </w:r>
      <w:r w:rsidR="007C4EB8">
        <w:t>expos</w:t>
      </w:r>
      <w:r w:rsidR="00174849">
        <w:t>ure</w:t>
      </w:r>
      <w:r w:rsidR="007C4EB8">
        <w:t xml:space="preserve"> to 5000 µg L</w:t>
      </w:r>
      <w:r w:rsidR="007C4EB8">
        <w:rPr>
          <w:vertAlign w:val="superscript"/>
        </w:rPr>
        <w:t xml:space="preserve">-1 </w:t>
      </w:r>
      <w:r w:rsidR="00174849">
        <w:t>U resulting</w:t>
      </w:r>
      <w:r w:rsidR="00071459">
        <w:t xml:space="preserve"> in</w:t>
      </w:r>
      <w:r w:rsidR="007C4EB8">
        <w:t xml:space="preserve"> a 30% reduction in growth compared to the control. </w:t>
      </w:r>
      <w:r w:rsidR="00A60AC8">
        <w:t>T</w:t>
      </w:r>
      <w:r w:rsidR="007F5BD2">
        <w:t xml:space="preserve">he mean </w:t>
      </w:r>
      <w:r w:rsidR="00465ED4">
        <w:t>E</w:t>
      </w:r>
      <w:r w:rsidR="00E36133">
        <w:t xml:space="preserve">C50 </w:t>
      </w:r>
      <w:r w:rsidR="00785525">
        <w:t>shown in Figure 3</w:t>
      </w:r>
      <w:r w:rsidR="00A60AC8">
        <w:t xml:space="preserve"> (</w:t>
      </w:r>
      <w:r w:rsidR="00E96993">
        <w:t>1</w:t>
      </w:r>
      <w:r w:rsidR="00B03D79">
        <w:t>11</w:t>
      </w:r>
      <w:r w:rsidR="00E96993">
        <w:t>4</w:t>
      </w:r>
      <w:r w:rsidR="00B03D79">
        <w:t>0</w:t>
      </w:r>
      <w:r w:rsidR="00E96993">
        <w:t xml:space="preserve"> </w:t>
      </w:r>
      <w:r w:rsidR="007F5BD2">
        <w:t>µg L</w:t>
      </w:r>
      <w:r w:rsidR="007F5BD2">
        <w:rPr>
          <w:vertAlign w:val="superscript"/>
        </w:rPr>
        <w:t>-1</w:t>
      </w:r>
      <w:r w:rsidR="007F5BD2">
        <w:t xml:space="preserve"> </w:t>
      </w:r>
      <w:r w:rsidR="00230D9C">
        <w:t xml:space="preserve">U, </w:t>
      </w:r>
      <w:r w:rsidR="00924610">
        <w:t>33% </w:t>
      </w:r>
      <w:r w:rsidR="00A60AC8">
        <w:t>CV), was 43% lower than that observed in 2.5% CAAC.</w:t>
      </w:r>
    </w:p>
    <w:p w:rsidR="00174849" w:rsidRDefault="00174849" w:rsidP="00174849">
      <w:pPr>
        <w:spacing w:after="0" w:line="240" w:lineRule="auto"/>
        <w:jc w:val="left"/>
        <w:sectPr w:rsidR="00174849" w:rsidSect="0045473E">
          <w:headerReference w:type="even" r:id="rId25"/>
          <w:footerReference w:type="even" r:id="rId26"/>
          <w:headerReference w:type="first" r:id="rId27"/>
          <w:footerReference w:type="first" r:id="rId28"/>
          <w:pgSz w:w="11906" w:h="16838" w:code="9"/>
          <w:pgMar w:top="1440" w:right="1800" w:bottom="1440" w:left="1800" w:header="1080" w:footer="835" w:gutter="0"/>
          <w:pgBorders w:offsetFrom="page">
            <w:bottom w:val="single" w:sz="4" w:space="24" w:color="C0C0C0"/>
          </w:pgBorders>
          <w:pgNumType w:start="1"/>
          <w:cols w:space="360"/>
          <w:noEndnote/>
        </w:sectPr>
      </w:pPr>
    </w:p>
    <w:p w:rsidR="002E490C" w:rsidRDefault="002A6694" w:rsidP="00652810">
      <w:pPr>
        <w:pStyle w:val="tablecaption"/>
      </w:pPr>
      <w:r w:rsidRPr="00A00C13">
        <w:rPr>
          <w:b/>
        </w:rPr>
        <w:t xml:space="preserve">Table </w:t>
      </w:r>
      <w:proofErr w:type="gramStart"/>
      <w:r w:rsidRPr="00A00C13">
        <w:rPr>
          <w:b/>
        </w:rPr>
        <w:t>2</w:t>
      </w:r>
      <w:r w:rsidR="00231CE4" w:rsidRPr="00231CE4">
        <w:t xml:space="preserve"> </w:t>
      </w:r>
      <w:r w:rsidR="00465ED4">
        <w:t xml:space="preserve"> </w:t>
      </w:r>
      <w:r w:rsidR="00231CE4" w:rsidRPr="00231CE4">
        <w:t>Summary</w:t>
      </w:r>
      <w:proofErr w:type="gramEnd"/>
      <w:r w:rsidR="00231CE4" w:rsidRPr="00231CE4">
        <w:t xml:space="preserve"> of uranium reference toxicity test</w:t>
      </w:r>
      <w:r w:rsidR="00AC51C8">
        <w:t>s</w:t>
      </w:r>
      <w:r w:rsidR="00465ED4">
        <w:t xml:space="preserve"> during</w:t>
      </w:r>
      <w:r w:rsidR="00564EBC">
        <w:t xml:space="preserve"> 2009-2013</w:t>
      </w:r>
      <w:r w:rsidR="00AC51C8">
        <w:t xml:space="preserve"> </w:t>
      </w:r>
      <w:r w:rsidR="00F06509">
        <w:t>using</w:t>
      </w:r>
      <w:r w:rsidR="00AC51C8">
        <w:t xml:space="preserve"> 1% CAAC</w:t>
      </w:r>
      <w:r w:rsidR="00564EBC">
        <w:t xml:space="preserve"> as growth medium</w:t>
      </w:r>
    </w:p>
    <w:tbl>
      <w:tblPr>
        <w:tblStyle w:val="TableGrid"/>
        <w:tblW w:w="114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5"/>
        <w:gridCol w:w="675"/>
        <w:gridCol w:w="1560"/>
        <w:gridCol w:w="1701"/>
        <w:gridCol w:w="1701"/>
        <w:gridCol w:w="1701"/>
        <w:gridCol w:w="1701"/>
        <w:gridCol w:w="1701"/>
      </w:tblGrid>
      <w:tr w:rsidR="004D1D17" w:rsidRPr="00F4419C" w:rsidTr="00220F33">
        <w:trPr>
          <w:trHeight w:val="375"/>
          <w:jc w:val="center"/>
        </w:trPr>
        <w:tc>
          <w:tcPr>
            <w:tcW w:w="675" w:type="dxa"/>
            <w:tcBorders>
              <w:top w:val="single" w:sz="4" w:space="0" w:color="auto"/>
              <w:bottom w:val="single" w:sz="4" w:space="0" w:color="auto"/>
            </w:tcBorders>
          </w:tcPr>
          <w:p w:rsidR="004D1D17" w:rsidRPr="00CB06F4" w:rsidRDefault="004D1D17">
            <w:pPr>
              <w:pStyle w:val="table1"/>
              <w:jc w:val="center"/>
              <w:rPr>
                <w:b/>
              </w:rPr>
            </w:pPr>
          </w:p>
        </w:tc>
        <w:tc>
          <w:tcPr>
            <w:tcW w:w="675" w:type="dxa"/>
            <w:tcBorders>
              <w:top w:val="single" w:sz="4" w:space="0" w:color="auto"/>
              <w:bottom w:val="single" w:sz="4" w:space="0" w:color="auto"/>
              <w:right w:val="single" w:sz="4" w:space="0" w:color="auto"/>
            </w:tcBorders>
            <w:vAlign w:val="center"/>
          </w:tcPr>
          <w:p w:rsidR="004D1D17" w:rsidRPr="00CB06F4" w:rsidRDefault="004D1D17">
            <w:pPr>
              <w:pStyle w:val="table1"/>
              <w:jc w:val="center"/>
              <w:rPr>
                <w:b/>
              </w:rPr>
            </w:pPr>
          </w:p>
        </w:tc>
        <w:tc>
          <w:tcPr>
            <w:tcW w:w="4962" w:type="dxa"/>
            <w:gridSpan w:val="3"/>
            <w:tcBorders>
              <w:top w:val="single" w:sz="4" w:space="0" w:color="auto"/>
              <w:left w:val="single" w:sz="4" w:space="0" w:color="auto"/>
              <w:bottom w:val="single" w:sz="4" w:space="0" w:color="auto"/>
              <w:right w:val="single" w:sz="4" w:space="0" w:color="auto"/>
            </w:tcBorders>
            <w:vAlign w:val="center"/>
          </w:tcPr>
          <w:p w:rsidR="004D1D17" w:rsidRDefault="004D1D17">
            <w:pPr>
              <w:pStyle w:val="table1"/>
              <w:jc w:val="center"/>
              <w:rPr>
                <w:b/>
              </w:rPr>
            </w:pPr>
            <w:r>
              <w:rPr>
                <w:b/>
              </w:rPr>
              <w:t xml:space="preserve">Growth Rate (Frond </w:t>
            </w:r>
            <w:r w:rsidR="0024044E">
              <w:rPr>
                <w:b/>
              </w:rPr>
              <w:t>number</w:t>
            </w:r>
            <w:r>
              <w:rPr>
                <w:b/>
              </w:rPr>
              <w:t>)</w:t>
            </w:r>
          </w:p>
        </w:tc>
        <w:tc>
          <w:tcPr>
            <w:tcW w:w="5103" w:type="dxa"/>
            <w:gridSpan w:val="3"/>
            <w:tcBorders>
              <w:top w:val="single" w:sz="4" w:space="0" w:color="auto"/>
              <w:left w:val="single" w:sz="4" w:space="0" w:color="auto"/>
              <w:bottom w:val="single" w:sz="4" w:space="0" w:color="auto"/>
            </w:tcBorders>
            <w:vAlign w:val="center"/>
          </w:tcPr>
          <w:p w:rsidR="004D1D17" w:rsidRDefault="004D1D17">
            <w:pPr>
              <w:pStyle w:val="table1"/>
              <w:jc w:val="center"/>
              <w:rPr>
                <w:b/>
              </w:rPr>
            </w:pPr>
            <w:r>
              <w:rPr>
                <w:b/>
              </w:rPr>
              <w:t>Growth Rate (</w:t>
            </w:r>
            <w:r w:rsidR="00054FA7">
              <w:rPr>
                <w:b/>
              </w:rPr>
              <w:t>SA</w:t>
            </w:r>
            <w:r>
              <w:rPr>
                <w:b/>
              </w:rPr>
              <w:t>)</w:t>
            </w:r>
          </w:p>
        </w:tc>
      </w:tr>
      <w:tr w:rsidR="004D1D17" w:rsidRPr="00F4419C" w:rsidTr="00220F33">
        <w:trPr>
          <w:trHeight w:val="375"/>
          <w:jc w:val="center"/>
        </w:trPr>
        <w:tc>
          <w:tcPr>
            <w:tcW w:w="675" w:type="dxa"/>
            <w:tcBorders>
              <w:top w:val="single" w:sz="4" w:space="0" w:color="auto"/>
              <w:bottom w:val="single" w:sz="4" w:space="0" w:color="auto"/>
            </w:tcBorders>
            <w:vAlign w:val="center"/>
          </w:tcPr>
          <w:p w:rsidR="004D1D17" w:rsidRPr="00CB06F4" w:rsidRDefault="004D1D17" w:rsidP="00F35E21">
            <w:pPr>
              <w:pStyle w:val="table1"/>
              <w:jc w:val="center"/>
              <w:rPr>
                <w:b/>
              </w:rPr>
            </w:pPr>
            <w:r>
              <w:rPr>
                <w:b/>
              </w:rPr>
              <w:t>Test #</w:t>
            </w:r>
          </w:p>
        </w:tc>
        <w:tc>
          <w:tcPr>
            <w:tcW w:w="675" w:type="dxa"/>
            <w:tcBorders>
              <w:top w:val="single" w:sz="4" w:space="0" w:color="auto"/>
              <w:bottom w:val="single" w:sz="4" w:space="0" w:color="auto"/>
              <w:right w:val="single" w:sz="4" w:space="0" w:color="auto"/>
            </w:tcBorders>
            <w:vAlign w:val="center"/>
          </w:tcPr>
          <w:p w:rsidR="004D1D17" w:rsidRDefault="004D1D17" w:rsidP="00F35E21">
            <w:pPr>
              <w:pStyle w:val="table1"/>
              <w:jc w:val="center"/>
              <w:rPr>
                <w:b/>
              </w:rPr>
            </w:pPr>
            <w:r w:rsidRPr="00CB06F4">
              <w:rPr>
                <w:b/>
              </w:rPr>
              <w:t>Test Code</w:t>
            </w:r>
          </w:p>
        </w:tc>
        <w:tc>
          <w:tcPr>
            <w:tcW w:w="1560" w:type="dxa"/>
            <w:tcBorders>
              <w:top w:val="single" w:sz="4" w:space="0" w:color="auto"/>
              <w:left w:val="single" w:sz="4" w:space="0" w:color="auto"/>
              <w:bottom w:val="single" w:sz="4" w:space="0" w:color="auto"/>
            </w:tcBorders>
            <w:vAlign w:val="center"/>
          </w:tcPr>
          <w:p w:rsidR="004D1D17" w:rsidRDefault="004D1D17" w:rsidP="00F35E21">
            <w:pPr>
              <w:pStyle w:val="table1"/>
              <w:jc w:val="center"/>
              <w:rPr>
                <w:b/>
              </w:rPr>
            </w:pPr>
            <w:r w:rsidRPr="00CB06F4">
              <w:rPr>
                <w:b/>
              </w:rPr>
              <w:t>Control Growth Rate (</w:t>
            </w:r>
            <w:proofErr w:type="gramStart"/>
            <w:r w:rsidRPr="00CB06F4">
              <w:rPr>
                <w:b/>
              </w:rPr>
              <w:t>CV%</w:t>
            </w:r>
            <w:proofErr w:type="gramEnd"/>
            <w:r w:rsidRPr="00CB06F4">
              <w:rPr>
                <w:b/>
              </w:rPr>
              <w:t>)</w:t>
            </w:r>
          </w:p>
        </w:tc>
        <w:tc>
          <w:tcPr>
            <w:tcW w:w="1701" w:type="dxa"/>
            <w:tcBorders>
              <w:top w:val="single" w:sz="4" w:space="0" w:color="auto"/>
              <w:bottom w:val="single" w:sz="4" w:space="0" w:color="auto"/>
            </w:tcBorders>
            <w:vAlign w:val="center"/>
          </w:tcPr>
          <w:p w:rsidR="004D1D17" w:rsidRDefault="00007568" w:rsidP="00F35E21">
            <w:pPr>
              <w:pStyle w:val="table1"/>
              <w:jc w:val="center"/>
              <w:rPr>
                <w:b/>
              </w:rPr>
            </w:pPr>
            <w:r>
              <w:rPr>
                <w:b/>
              </w:rPr>
              <w:t>E</w:t>
            </w:r>
            <w:r w:rsidR="004D1D17">
              <w:rPr>
                <w:b/>
              </w:rPr>
              <w:t>C1</w:t>
            </w:r>
            <w:r w:rsidR="004D1D17" w:rsidRPr="00CB06F4">
              <w:rPr>
                <w:b/>
              </w:rPr>
              <w:t xml:space="preserve">0 </w:t>
            </w:r>
            <w:r w:rsidR="004D1D17">
              <w:rPr>
                <w:rFonts w:eastAsia="Arial Unicode MS"/>
                <w:b/>
              </w:rPr>
              <w:t>m</w:t>
            </w:r>
            <w:r w:rsidR="004D1D17" w:rsidRPr="00CB06F4">
              <w:rPr>
                <w:rFonts w:eastAsia="Arial Unicode MS"/>
                <w:b/>
              </w:rPr>
              <w:t>g L</w:t>
            </w:r>
            <w:r w:rsidR="004D1D17" w:rsidRPr="00CB06F4">
              <w:rPr>
                <w:rFonts w:eastAsia="Arial Unicode MS"/>
                <w:b/>
                <w:vertAlign w:val="superscript"/>
              </w:rPr>
              <w:t>-1</w:t>
            </w:r>
            <w:r w:rsidR="004D1D17" w:rsidRPr="00CB06F4">
              <w:rPr>
                <w:rFonts w:eastAsia="Arial Unicode MS"/>
                <w:b/>
              </w:rPr>
              <w:t xml:space="preserve"> (95%CL)</w:t>
            </w:r>
          </w:p>
        </w:tc>
        <w:tc>
          <w:tcPr>
            <w:tcW w:w="1701" w:type="dxa"/>
            <w:tcBorders>
              <w:top w:val="single" w:sz="4" w:space="0" w:color="auto"/>
              <w:bottom w:val="single" w:sz="4" w:space="0" w:color="auto"/>
              <w:right w:val="single" w:sz="4" w:space="0" w:color="auto"/>
            </w:tcBorders>
            <w:vAlign w:val="center"/>
          </w:tcPr>
          <w:p w:rsidR="004D1D17" w:rsidRPr="00CB06F4" w:rsidRDefault="00007568" w:rsidP="00F35E21">
            <w:pPr>
              <w:pStyle w:val="table1"/>
              <w:jc w:val="center"/>
              <w:rPr>
                <w:b/>
              </w:rPr>
            </w:pPr>
            <w:r>
              <w:rPr>
                <w:b/>
              </w:rPr>
              <w:t>E</w:t>
            </w:r>
            <w:r w:rsidR="004D1D17" w:rsidRPr="00CB06F4">
              <w:rPr>
                <w:b/>
              </w:rPr>
              <w:t xml:space="preserve">C50 </w:t>
            </w:r>
            <w:r w:rsidR="004D1D17">
              <w:rPr>
                <w:rFonts w:eastAsia="Arial Unicode MS"/>
                <w:b/>
              </w:rPr>
              <w:t>m</w:t>
            </w:r>
            <w:r w:rsidR="004D1D17" w:rsidRPr="00CB06F4">
              <w:rPr>
                <w:rFonts w:eastAsia="Arial Unicode MS"/>
                <w:b/>
              </w:rPr>
              <w:t>g L</w:t>
            </w:r>
            <w:r w:rsidR="004D1D17" w:rsidRPr="00CB06F4">
              <w:rPr>
                <w:rFonts w:eastAsia="Arial Unicode MS"/>
                <w:b/>
                <w:vertAlign w:val="superscript"/>
              </w:rPr>
              <w:t>-1</w:t>
            </w:r>
            <w:r w:rsidR="004D1D17" w:rsidRPr="00CB06F4">
              <w:rPr>
                <w:rFonts w:eastAsia="Arial Unicode MS"/>
                <w:b/>
              </w:rPr>
              <w:t xml:space="preserve"> (95%CL)</w:t>
            </w:r>
          </w:p>
        </w:tc>
        <w:tc>
          <w:tcPr>
            <w:tcW w:w="1701" w:type="dxa"/>
            <w:tcBorders>
              <w:top w:val="single" w:sz="4" w:space="0" w:color="auto"/>
              <w:left w:val="single" w:sz="4" w:space="0" w:color="auto"/>
              <w:bottom w:val="single" w:sz="4" w:space="0" w:color="auto"/>
            </w:tcBorders>
            <w:vAlign w:val="center"/>
          </w:tcPr>
          <w:p w:rsidR="004D1D17" w:rsidRDefault="004D1D17" w:rsidP="00F35E21">
            <w:pPr>
              <w:pStyle w:val="table1"/>
              <w:jc w:val="center"/>
              <w:rPr>
                <w:b/>
              </w:rPr>
            </w:pPr>
            <w:r w:rsidRPr="00CB06F4">
              <w:rPr>
                <w:b/>
              </w:rPr>
              <w:t>Control Growth Rate (</w:t>
            </w:r>
            <w:proofErr w:type="gramStart"/>
            <w:r w:rsidRPr="00CB06F4">
              <w:rPr>
                <w:b/>
              </w:rPr>
              <w:t>CV%</w:t>
            </w:r>
            <w:proofErr w:type="gramEnd"/>
            <w:r w:rsidRPr="00CB06F4">
              <w:rPr>
                <w:b/>
              </w:rPr>
              <w:t>)</w:t>
            </w:r>
          </w:p>
        </w:tc>
        <w:tc>
          <w:tcPr>
            <w:tcW w:w="1701" w:type="dxa"/>
            <w:tcBorders>
              <w:top w:val="single" w:sz="4" w:space="0" w:color="auto"/>
              <w:bottom w:val="single" w:sz="4" w:space="0" w:color="auto"/>
            </w:tcBorders>
            <w:vAlign w:val="center"/>
          </w:tcPr>
          <w:p w:rsidR="004D1D17" w:rsidRPr="00CB06F4" w:rsidRDefault="00007568" w:rsidP="00F35E21">
            <w:pPr>
              <w:pStyle w:val="table1"/>
              <w:jc w:val="center"/>
              <w:rPr>
                <w:b/>
              </w:rPr>
            </w:pPr>
            <w:r>
              <w:rPr>
                <w:b/>
              </w:rPr>
              <w:t>E</w:t>
            </w:r>
            <w:r w:rsidR="004D1D17">
              <w:rPr>
                <w:b/>
              </w:rPr>
              <w:t>C1</w:t>
            </w:r>
            <w:r w:rsidR="004D1D17" w:rsidRPr="00CB06F4">
              <w:rPr>
                <w:b/>
              </w:rPr>
              <w:t xml:space="preserve">0 </w:t>
            </w:r>
            <w:r w:rsidR="004D1D17">
              <w:rPr>
                <w:rFonts w:eastAsia="Arial Unicode MS"/>
                <w:b/>
              </w:rPr>
              <w:t>m</w:t>
            </w:r>
            <w:r w:rsidR="004D1D17" w:rsidRPr="00CB06F4">
              <w:rPr>
                <w:rFonts w:eastAsia="Arial Unicode MS"/>
                <w:b/>
              </w:rPr>
              <w:t>g L</w:t>
            </w:r>
            <w:r w:rsidR="004D1D17" w:rsidRPr="00CB06F4">
              <w:rPr>
                <w:rFonts w:eastAsia="Arial Unicode MS"/>
                <w:b/>
                <w:vertAlign w:val="superscript"/>
              </w:rPr>
              <w:t>-1</w:t>
            </w:r>
            <w:r w:rsidR="004D1D17" w:rsidRPr="00CB06F4">
              <w:rPr>
                <w:rFonts w:eastAsia="Arial Unicode MS"/>
                <w:b/>
              </w:rPr>
              <w:t xml:space="preserve"> (95%CL)</w:t>
            </w:r>
          </w:p>
        </w:tc>
        <w:tc>
          <w:tcPr>
            <w:tcW w:w="1701" w:type="dxa"/>
            <w:tcBorders>
              <w:top w:val="single" w:sz="4" w:space="0" w:color="auto"/>
              <w:bottom w:val="single" w:sz="4" w:space="0" w:color="auto"/>
            </w:tcBorders>
            <w:vAlign w:val="center"/>
          </w:tcPr>
          <w:p w:rsidR="004D1D17" w:rsidRPr="00CB06F4" w:rsidRDefault="00007568" w:rsidP="00F35E21">
            <w:pPr>
              <w:pStyle w:val="table1"/>
              <w:jc w:val="center"/>
              <w:rPr>
                <w:b/>
              </w:rPr>
            </w:pPr>
            <w:r>
              <w:rPr>
                <w:b/>
              </w:rPr>
              <w:t>E</w:t>
            </w:r>
            <w:r w:rsidR="004D1D17" w:rsidRPr="00CB06F4">
              <w:rPr>
                <w:b/>
              </w:rPr>
              <w:t xml:space="preserve">C50 </w:t>
            </w:r>
            <w:r w:rsidR="004D1D17">
              <w:rPr>
                <w:rFonts w:eastAsia="Arial Unicode MS"/>
                <w:b/>
              </w:rPr>
              <w:t>m</w:t>
            </w:r>
            <w:r w:rsidR="004D1D17" w:rsidRPr="00CB06F4">
              <w:rPr>
                <w:rFonts w:eastAsia="Arial Unicode MS"/>
                <w:b/>
              </w:rPr>
              <w:t>g L</w:t>
            </w:r>
            <w:r w:rsidR="004D1D17" w:rsidRPr="00CB06F4">
              <w:rPr>
                <w:rFonts w:eastAsia="Arial Unicode MS"/>
                <w:b/>
                <w:vertAlign w:val="superscript"/>
              </w:rPr>
              <w:t>-1</w:t>
            </w:r>
            <w:r w:rsidR="004D1D17" w:rsidRPr="00CB06F4">
              <w:rPr>
                <w:rFonts w:eastAsia="Arial Unicode MS"/>
                <w:b/>
              </w:rPr>
              <w:t xml:space="preserve"> (95%CL)</w:t>
            </w:r>
          </w:p>
        </w:tc>
      </w:tr>
      <w:tr w:rsidR="004D1D17" w:rsidTr="00220F33">
        <w:trPr>
          <w:trHeight w:val="252"/>
          <w:jc w:val="center"/>
        </w:trPr>
        <w:tc>
          <w:tcPr>
            <w:tcW w:w="675" w:type="dxa"/>
            <w:tcBorders>
              <w:top w:val="single" w:sz="4" w:space="0" w:color="auto"/>
            </w:tcBorders>
          </w:tcPr>
          <w:p w:rsidR="00EB1062" w:rsidRDefault="004D1D17" w:rsidP="00A00C13">
            <w:pPr>
              <w:pStyle w:val="table1"/>
              <w:rPr>
                <w:rFonts w:eastAsia="Arial Unicode MS"/>
              </w:rPr>
            </w:pPr>
            <w:r>
              <w:rPr>
                <w:rFonts w:eastAsia="Arial Unicode MS"/>
              </w:rPr>
              <w:t>1</w:t>
            </w:r>
          </w:p>
        </w:tc>
        <w:tc>
          <w:tcPr>
            <w:tcW w:w="675" w:type="dxa"/>
            <w:tcBorders>
              <w:top w:val="single" w:sz="4" w:space="0" w:color="auto"/>
              <w:right w:val="single" w:sz="4" w:space="0" w:color="auto"/>
            </w:tcBorders>
          </w:tcPr>
          <w:p w:rsidR="004D1D17" w:rsidRDefault="004D1D17" w:rsidP="00A00C13">
            <w:pPr>
              <w:pStyle w:val="table1"/>
              <w:rPr>
                <w:rFonts w:eastAsia="Arial Unicode MS"/>
              </w:rPr>
            </w:pPr>
            <w:r>
              <w:rPr>
                <w:rFonts w:eastAsia="Arial Unicode MS"/>
              </w:rPr>
              <w:t>1049L</w:t>
            </w:r>
          </w:p>
        </w:tc>
        <w:tc>
          <w:tcPr>
            <w:tcW w:w="1560" w:type="dxa"/>
            <w:tcBorders>
              <w:top w:val="single" w:sz="4" w:space="0" w:color="auto"/>
              <w:left w:val="single" w:sz="4" w:space="0" w:color="auto"/>
            </w:tcBorders>
          </w:tcPr>
          <w:p w:rsidR="004D1D17" w:rsidRDefault="004D1D17" w:rsidP="00A00C13">
            <w:pPr>
              <w:pStyle w:val="table1"/>
              <w:jc w:val="center"/>
            </w:pPr>
            <w:r>
              <w:t>0.5 (3.8)</w:t>
            </w:r>
          </w:p>
        </w:tc>
        <w:tc>
          <w:tcPr>
            <w:tcW w:w="1701" w:type="dxa"/>
            <w:tcBorders>
              <w:top w:val="single" w:sz="4" w:space="0" w:color="auto"/>
            </w:tcBorders>
          </w:tcPr>
          <w:p w:rsidR="004D1D17" w:rsidRPr="006C704B" w:rsidRDefault="004D1D17" w:rsidP="00D64F89">
            <w:pPr>
              <w:pStyle w:val="table1"/>
              <w:jc w:val="center"/>
              <w:rPr>
                <w:rFonts w:eastAsia="Arial Unicode MS"/>
              </w:rPr>
            </w:pPr>
            <w:r>
              <w:rPr>
                <w:rFonts w:eastAsia="Arial Unicode MS"/>
              </w:rPr>
              <w:t>1.3 (NC</w:t>
            </w:r>
            <w:r w:rsidR="00CC17F0" w:rsidRPr="00CC17F0">
              <w:rPr>
                <w:rFonts w:eastAsia="Arial Unicode MS"/>
                <w:snapToGrid w:val="0"/>
                <w:color w:val="000000"/>
                <w:position w:val="4"/>
                <w:sz w:val="11"/>
                <w:szCs w:val="0"/>
                <w:u w:color="000000"/>
              </w:rPr>
              <w:t>a</w:t>
            </w:r>
            <w:r>
              <w:rPr>
                <w:rFonts w:eastAsia="Arial Unicode MS"/>
              </w:rPr>
              <w:t>, 3)</w:t>
            </w:r>
          </w:p>
        </w:tc>
        <w:tc>
          <w:tcPr>
            <w:tcW w:w="1701" w:type="dxa"/>
            <w:tcBorders>
              <w:top w:val="single" w:sz="4" w:space="0" w:color="auto"/>
              <w:right w:val="single" w:sz="4" w:space="0" w:color="auto"/>
            </w:tcBorders>
          </w:tcPr>
          <w:p w:rsidR="004D1D17" w:rsidRDefault="004D1D17" w:rsidP="00D64F89">
            <w:pPr>
              <w:pStyle w:val="table1"/>
              <w:jc w:val="center"/>
            </w:pPr>
            <w:r w:rsidRPr="00AC5961">
              <w:rPr>
                <w:rFonts w:eastAsia="Arial Unicode MS"/>
              </w:rPr>
              <w:t>10</w:t>
            </w:r>
            <w:r>
              <w:rPr>
                <w:rFonts w:eastAsia="Arial Unicode MS"/>
              </w:rPr>
              <w:t xml:space="preserve"> (8, 12)</w:t>
            </w:r>
          </w:p>
        </w:tc>
        <w:tc>
          <w:tcPr>
            <w:tcW w:w="1701" w:type="dxa"/>
            <w:tcBorders>
              <w:top w:val="single" w:sz="4" w:space="0" w:color="auto"/>
              <w:left w:val="single" w:sz="4" w:space="0" w:color="auto"/>
            </w:tcBorders>
          </w:tcPr>
          <w:p w:rsidR="004D1D17" w:rsidRDefault="00CC17F0" w:rsidP="0039343F">
            <w:pPr>
              <w:pStyle w:val="table1"/>
              <w:jc w:val="center"/>
            </w:pPr>
            <w:r>
              <w:t>NM</w:t>
            </w:r>
            <w:r w:rsidR="008817D8" w:rsidRPr="008817D8">
              <w:rPr>
                <w:snapToGrid w:val="0"/>
                <w:color w:val="000000"/>
                <w:position w:val="4"/>
                <w:sz w:val="11"/>
                <w:szCs w:val="0"/>
                <w:u w:color="000000"/>
              </w:rPr>
              <w:t>b</w:t>
            </w:r>
          </w:p>
        </w:tc>
        <w:tc>
          <w:tcPr>
            <w:tcW w:w="1701" w:type="dxa"/>
            <w:tcBorders>
              <w:top w:val="single" w:sz="4" w:space="0" w:color="auto"/>
            </w:tcBorders>
          </w:tcPr>
          <w:p w:rsidR="004D1D17" w:rsidRDefault="00CC17F0" w:rsidP="0039343F">
            <w:pPr>
              <w:pStyle w:val="table1"/>
              <w:jc w:val="center"/>
              <w:rPr>
                <w:rFonts w:eastAsia="Arial Unicode MS"/>
              </w:rPr>
            </w:pPr>
            <w:r>
              <w:rPr>
                <w:rFonts w:eastAsia="Arial Unicode MS"/>
              </w:rPr>
              <w:t>NM</w:t>
            </w:r>
            <w:r w:rsidR="008817D8" w:rsidRPr="008817D8">
              <w:rPr>
                <w:snapToGrid w:val="0"/>
                <w:color w:val="000000"/>
                <w:position w:val="4"/>
                <w:sz w:val="11"/>
                <w:szCs w:val="0"/>
                <w:u w:color="000000"/>
              </w:rPr>
              <w:t>b</w:t>
            </w:r>
          </w:p>
        </w:tc>
        <w:tc>
          <w:tcPr>
            <w:tcW w:w="1701" w:type="dxa"/>
            <w:tcBorders>
              <w:top w:val="single" w:sz="4" w:space="0" w:color="auto"/>
            </w:tcBorders>
          </w:tcPr>
          <w:p w:rsidR="004D1D17" w:rsidRDefault="00CC17F0" w:rsidP="0039343F">
            <w:pPr>
              <w:pStyle w:val="table1"/>
              <w:jc w:val="center"/>
              <w:rPr>
                <w:rFonts w:eastAsia="Arial Unicode MS"/>
              </w:rPr>
            </w:pPr>
            <w:r>
              <w:rPr>
                <w:rFonts w:eastAsia="Arial Unicode MS"/>
              </w:rPr>
              <w:t>NM</w:t>
            </w:r>
            <w:r w:rsidR="008817D8" w:rsidRPr="008817D8">
              <w:rPr>
                <w:snapToGrid w:val="0"/>
                <w:color w:val="000000"/>
                <w:position w:val="4"/>
                <w:sz w:val="11"/>
                <w:szCs w:val="0"/>
                <w:u w:color="000000"/>
              </w:rPr>
              <w:t>b</w:t>
            </w:r>
          </w:p>
        </w:tc>
      </w:tr>
      <w:tr w:rsidR="00A00C13" w:rsidTr="00220F33">
        <w:trPr>
          <w:trHeight w:val="229"/>
          <w:jc w:val="center"/>
        </w:trPr>
        <w:tc>
          <w:tcPr>
            <w:tcW w:w="675" w:type="dxa"/>
          </w:tcPr>
          <w:p w:rsidR="00A00C13" w:rsidRDefault="00A00C13" w:rsidP="00A00C13">
            <w:pPr>
              <w:pStyle w:val="table1"/>
              <w:rPr>
                <w:rFonts w:eastAsia="Arial Unicode MS"/>
              </w:rPr>
            </w:pPr>
            <w:r>
              <w:rPr>
                <w:rFonts w:eastAsia="Arial Unicode MS"/>
              </w:rPr>
              <w:t>2</w:t>
            </w:r>
          </w:p>
        </w:tc>
        <w:tc>
          <w:tcPr>
            <w:tcW w:w="675" w:type="dxa"/>
            <w:tcBorders>
              <w:right w:val="single" w:sz="4" w:space="0" w:color="auto"/>
            </w:tcBorders>
          </w:tcPr>
          <w:p w:rsidR="00A00C13" w:rsidRDefault="00A00C13" w:rsidP="00A00C13">
            <w:pPr>
              <w:pStyle w:val="table1"/>
              <w:rPr>
                <w:rFonts w:eastAsia="Arial Unicode MS"/>
              </w:rPr>
            </w:pPr>
            <w:r>
              <w:rPr>
                <w:rFonts w:eastAsia="Arial Unicode MS"/>
              </w:rPr>
              <w:t>1065L</w:t>
            </w:r>
          </w:p>
        </w:tc>
        <w:tc>
          <w:tcPr>
            <w:tcW w:w="1560" w:type="dxa"/>
            <w:tcBorders>
              <w:left w:val="single" w:sz="4" w:space="0" w:color="auto"/>
            </w:tcBorders>
          </w:tcPr>
          <w:p w:rsidR="00A00C13" w:rsidRDefault="00A00C13" w:rsidP="00A00C13">
            <w:pPr>
              <w:pStyle w:val="table1"/>
              <w:jc w:val="center"/>
            </w:pPr>
            <w:r>
              <w:t>0.48 (1.4)</w:t>
            </w:r>
          </w:p>
        </w:tc>
        <w:tc>
          <w:tcPr>
            <w:tcW w:w="1701" w:type="dxa"/>
          </w:tcPr>
          <w:p w:rsidR="00A00C13" w:rsidRDefault="00A00C13" w:rsidP="00D64F89">
            <w:pPr>
              <w:pStyle w:val="table1"/>
              <w:jc w:val="center"/>
              <w:rPr>
                <w:rFonts w:eastAsia="Arial Unicode MS"/>
              </w:rPr>
            </w:pPr>
            <w:r>
              <w:rPr>
                <w:rFonts w:eastAsia="Arial Unicode MS"/>
              </w:rPr>
              <w:t>3.8 (3, 4)</w:t>
            </w:r>
          </w:p>
        </w:tc>
        <w:tc>
          <w:tcPr>
            <w:tcW w:w="1701" w:type="dxa"/>
            <w:tcBorders>
              <w:right w:val="single" w:sz="4" w:space="0" w:color="auto"/>
            </w:tcBorders>
          </w:tcPr>
          <w:p w:rsidR="00A00C13" w:rsidRPr="00AC5961" w:rsidRDefault="00A00C13" w:rsidP="00D64F89">
            <w:pPr>
              <w:pStyle w:val="table1"/>
              <w:jc w:val="center"/>
              <w:rPr>
                <w:rFonts w:eastAsia="Arial Unicode MS"/>
              </w:rPr>
            </w:pPr>
            <w:r>
              <w:rPr>
                <w:rFonts w:eastAsia="Arial Unicode MS"/>
              </w:rPr>
              <w:t>22 (2</w:t>
            </w:r>
            <w:r w:rsidRPr="00AC5961">
              <w:rPr>
                <w:rFonts w:eastAsia="Arial Unicode MS"/>
              </w:rPr>
              <w:t xml:space="preserve">0, </w:t>
            </w:r>
            <w:r>
              <w:rPr>
                <w:rFonts w:eastAsia="Arial Unicode MS"/>
              </w:rPr>
              <w:t>23</w:t>
            </w:r>
            <w:r w:rsidRPr="00AC5961">
              <w:rPr>
                <w:rFonts w:eastAsia="Arial Unicode MS"/>
              </w:rPr>
              <w:t>)</w:t>
            </w:r>
          </w:p>
        </w:tc>
        <w:tc>
          <w:tcPr>
            <w:tcW w:w="1701" w:type="dxa"/>
            <w:tcBorders>
              <w:left w:val="single" w:sz="4" w:space="0" w:color="auto"/>
            </w:tcBorders>
          </w:tcPr>
          <w:p w:rsidR="00A00C13" w:rsidRDefault="00CC17F0" w:rsidP="0039343F">
            <w:pPr>
              <w:pStyle w:val="table1"/>
              <w:jc w:val="center"/>
            </w:pPr>
            <w:r>
              <w:t>NM</w:t>
            </w:r>
            <w:r w:rsidR="008817D8" w:rsidRPr="008817D8">
              <w:rPr>
                <w:snapToGrid w:val="0"/>
                <w:color w:val="000000"/>
                <w:position w:val="4"/>
                <w:sz w:val="11"/>
                <w:szCs w:val="0"/>
                <w:u w:color="000000"/>
              </w:rPr>
              <w:t>b</w:t>
            </w:r>
          </w:p>
        </w:tc>
        <w:tc>
          <w:tcPr>
            <w:tcW w:w="1701" w:type="dxa"/>
          </w:tcPr>
          <w:p w:rsidR="00A00C13" w:rsidRDefault="00CC17F0" w:rsidP="0039343F">
            <w:pPr>
              <w:pStyle w:val="table1"/>
              <w:jc w:val="center"/>
              <w:rPr>
                <w:rFonts w:eastAsia="Arial Unicode MS"/>
              </w:rPr>
            </w:pPr>
            <w:r>
              <w:rPr>
                <w:rFonts w:eastAsia="Arial Unicode MS"/>
              </w:rPr>
              <w:t>NM</w:t>
            </w:r>
            <w:r w:rsidR="008817D8" w:rsidRPr="008817D8">
              <w:rPr>
                <w:snapToGrid w:val="0"/>
                <w:color w:val="000000"/>
                <w:position w:val="4"/>
                <w:sz w:val="11"/>
                <w:szCs w:val="0"/>
                <w:u w:color="000000"/>
              </w:rPr>
              <w:t>b</w:t>
            </w:r>
          </w:p>
        </w:tc>
        <w:tc>
          <w:tcPr>
            <w:tcW w:w="1701" w:type="dxa"/>
          </w:tcPr>
          <w:p w:rsidR="00A00C13" w:rsidRDefault="00CC17F0" w:rsidP="0039343F">
            <w:pPr>
              <w:pStyle w:val="table1"/>
              <w:jc w:val="center"/>
              <w:rPr>
                <w:rFonts w:eastAsia="Arial Unicode MS"/>
              </w:rPr>
            </w:pPr>
            <w:r>
              <w:rPr>
                <w:rFonts w:eastAsia="Arial Unicode MS"/>
              </w:rPr>
              <w:t>NM</w:t>
            </w:r>
            <w:r w:rsidR="008817D8" w:rsidRPr="008817D8">
              <w:rPr>
                <w:snapToGrid w:val="0"/>
                <w:color w:val="000000"/>
                <w:position w:val="4"/>
                <w:sz w:val="11"/>
                <w:szCs w:val="0"/>
                <w:u w:color="000000"/>
              </w:rPr>
              <w:t>b</w:t>
            </w:r>
          </w:p>
        </w:tc>
      </w:tr>
      <w:tr w:rsidR="00A00C13" w:rsidTr="00220F33">
        <w:trPr>
          <w:trHeight w:val="219"/>
          <w:jc w:val="center"/>
        </w:trPr>
        <w:tc>
          <w:tcPr>
            <w:tcW w:w="675" w:type="dxa"/>
          </w:tcPr>
          <w:p w:rsidR="00A00C13" w:rsidRDefault="00A00C13" w:rsidP="00A00C13">
            <w:pPr>
              <w:pStyle w:val="table1"/>
              <w:rPr>
                <w:rFonts w:eastAsia="Arial Unicode MS"/>
              </w:rPr>
            </w:pPr>
            <w:r>
              <w:rPr>
                <w:rFonts w:eastAsia="Arial Unicode MS"/>
              </w:rPr>
              <w:t>3</w:t>
            </w:r>
          </w:p>
        </w:tc>
        <w:tc>
          <w:tcPr>
            <w:tcW w:w="675" w:type="dxa"/>
            <w:tcBorders>
              <w:right w:val="single" w:sz="4" w:space="0" w:color="auto"/>
            </w:tcBorders>
          </w:tcPr>
          <w:p w:rsidR="00A00C13" w:rsidRDefault="00A00C13" w:rsidP="00A00C13">
            <w:pPr>
              <w:pStyle w:val="table1"/>
              <w:rPr>
                <w:rFonts w:eastAsia="Arial Unicode MS"/>
              </w:rPr>
            </w:pPr>
            <w:r>
              <w:rPr>
                <w:rFonts w:eastAsia="Arial Unicode MS"/>
              </w:rPr>
              <w:t>1089L</w:t>
            </w:r>
          </w:p>
        </w:tc>
        <w:tc>
          <w:tcPr>
            <w:tcW w:w="1560" w:type="dxa"/>
            <w:tcBorders>
              <w:left w:val="single" w:sz="4" w:space="0" w:color="auto"/>
            </w:tcBorders>
          </w:tcPr>
          <w:p w:rsidR="00A00C13" w:rsidRDefault="00A00C13" w:rsidP="00A00C13">
            <w:pPr>
              <w:pStyle w:val="table1"/>
              <w:jc w:val="center"/>
            </w:pPr>
            <w:r>
              <w:t>0.46 (3)</w:t>
            </w:r>
          </w:p>
        </w:tc>
        <w:tc>
          <w:tcPr>
            <w:tcW w:w="1701" w:type="dxa"/>
          </w:tcPr>
          <w:p w:rsidR="00A00C13" w:rsidRDefault="00A00C13" w:rsidP="00D64F89">
            <w:pPr>
              <w:pStyle w:val="table1"/>
              <w:jc w:val="center"/>
              <w:rPr>
                <w:rFonts w:eastAsia="Arial Unicode MS"/>
              </w:rPr>
            </w:pPr>
            <w:r>
              <w:rPr>
                <w:rFonts w:eastAsia="Arial Unicode MS"/>
              </w:rPr>
              <w:t>1.9 (NC</w:t>
            </w:r>
            <w:r w:rsidR="008817D8" w:rsidRPr="00CC17F0">
              <w:rPr>
                <w:rFonts w:eastAsia="Arial Unicode MS"/>
                <w:snapToGrid w:val="0"/>
                <w:color w:val="000000"/>
                <w:position w:val="4"/>
                <w:sz w:val="11"/>
                <w:szCs w:val="0"/>
                <w:u w:color="000000"/>
              </w:rPr>
              <w:t>a</w:t>
            </w:r>
            <w:r>
              <w:rPr>
                <w:rFonts w:eastAsia="Arial Unicode MS"/>
              </w:rPr>
              <w:t>, 7)</w:t>
            </w:r>
          </w:p>
        </w:tc>
        <w:tc>
          <w:tcPr>
            <w:tcW w:w="1701" w:type="dxa"/>
            <w:tcBorders>
              <w:right w:val="single" w:sz="4" w:space="0" w:color="auto"/>
            </w:tcBorders>
          </w:tcPr>
          <w:p w:rsidR="00A00C13" w:rsidRDefault="00A00C13" w:rsidP="00D64F89">
            <w:pPr>
              <w:pStyle w:val="table1"/>
              <w:jc w:val="center"/>
              <w:rPr>
                <w:rFonts w:eastAsia="Arial Unicode MS"/>
              </w:rPr>
            </w:pPr>
            <w:r>
              <w:rPr>
                <w:rFonts w:eastAsia="Arial Unicode MS"/>
              </w:rPr>
              <w:t>9 (7, 11</w:t>
            </w:r>
            <w:r w:rsidRPr="00AC5961">
              <w:rPr>
                <w:rFonts w:eastAsia="Arial Unicode MS"/>
              </w:rPr>
              <w:t>)</w:t>
            </w:r>
          </w:p>
        </w:tc>
        <w:tc>
          <w:tcPr>
            <w:tcW w:w="1701" w:type="dxa"/>
            <w:tcBorders>
              <w:left w:val="single" w:sz="4" w:space="0" w:color="auto"/>
            </w:tcBorders>
          </w:tcPr>
          <w:p w:rsidR="00A00C13" w:rsidRDefault="00CC17F0" w:rsidP="0039343F">
            <w:pPr>
              <w:pStyle w:val="table1"/>
              <w:jc w:val="center"/>
            </w:pPr>
            <w:r>
              <w:t>NM</w:t>
            </w:r>
            <w:r w:rsidR="008817D8" w:rsidRPr="008817D8">
              <w:rPr>
                <w:snapToGrid w:val="0"/>
                <w:color w:val="000000"/>
                <w:position w:val="4"/>
                <w:sz w:val="11"/>
                <w:szCs w:val="0"/>
                <w:u w:color="000000"/>
              </w:rPr>
              <w:t>b</w:t>
            </w:r>
          </w:p>
        </w:tc>
        <w:tc>
          <w:tcPr>
            <w:tcW w:w="1701" w:type="dxa"/>
          </w:tcPr>
          <w:p w:rsidR="00A00C13" w:rsidRDefault="00CC17F0" w:rsidP="0039343F">
            <w:pPr>
              <w:pStyle w:val="table1"/>
              <w:jc w:val="center"/>
              <w:rPr>
                <w:rFonts w:eastAsia="Arial Unicode MS"/>
              </w:rPr>
            </w:pPr>
            <w:r>
              <w:rPr>
                <w:rFonts w:eastAsia="Arial Unicode MS"/>
              </w:rPr>
              <w:t>NM</w:t>
            </w:r>
            <w:r w:rsidR="008817D8" w:rsidRPr="008817D8">
              <w:rPr>
                <w:snapToGrid w:val="0"/>
                <w:color w:val="000000"/>
                <w:position w:val="4"/>
                <w:sz w:val="11"/>
                <w:szCs w:val="0"/>
                <w:u w:color="000000"/>
              </w:rPr>
              <w:t>b</w:t>
            </w:r>
          </w:p>
        </w:tc>
        <w:tc>
          <w:tcPr>
            <w:tcW w:w="1701" w:type="dxa"/>
          </w:tcPr>
          <w:p w:rsidR="00A00C13" w:rsidRDefault="00CC17F0" w:rsidP="0039343F">
            <w:pPr>
              <w:pStyle w:val="table1"/>
              <w:jc w:val="center"/>
              <w:rPr>
                <w:rFonts w:eastAsia="Arial Unicode MS"/>
              </w:rPr>
            </w:pPr>
            <w:r>
              <w:rPr>
                <w:rFonts w:eastAsia="Arial Unicode MS"/>
              </w:rPr>
              <w:t>NM</w:t>
            </w:r>
            <w:r w:rsidR="008817D8" w:rsidRPr="008817D8">
              <w:rPr>
                <w:snapToGrid w:val="0"/>
                <w:color w:val="000000"/>
                <w:position w:val="4"/>
                <w:sz w:val="11"/>
                <w:szCs w:val="0"/>
                <w:u w:color="000000"/>
              </w:rPr>
              <w:t>b</w:t>
            </w:r>
          </w:p>
        </w:tc>
      </w:tr>
      <w:tr w:rsidR="00A00C13" w:rsidTr="00220F33">
        <w:trPr>
          <w:trHeight w:val="233"/>
          <w:jc w:val="center"/>
        </w:trPr>
        <w:tc>
          <w:tcPr>
            <w:tcW w:w="675" w:type="dxa"/>
          </w:tcPr>
          <w:p w:rsidR="00A00C13" w:rsidRDefault="00A00C13" w:rsidP="00A00C13">
            <w:pPr>
              <w:pStyle w:val="table1"/>
              <w:rPr>
                <w:rFonts w:eastAsia="Arial Unicode MS"/>
              </w:rPr>
            </w:pPr>
            <w:r>
              <w:rPr>
                <w:rFonts w:eastAsia="Arial Unicode MS"/>
              </w:rPr>
              <w:t>4</w:t>
            </w:r>
          </w:p>
        </w:tc>
        <w:tc>
          <w:tcPr>
            <w:tcW w:w="675" w:type="dxa"/>
            <w:tcBorders>
              <w:right w:val="single" w:sz="4" w:space="0" w:color="auto"/>
            </w:tcBorders>
          </w:tcPr>
          <w:p w:rsidR="00A00C13" w:rsidRDefault="00A00C13" w:rsidP="00A00C13">
            <w:pPr>
              <w:pStyle w:val="table1"/>
              <w:rPr>
                <w:rFonts w:eastAsia="Arial Unicode MS"/>
              </w:rPr>
            </w:pPr>
            <w:r>
              <w:rPr>
                <w:rFonts w:eastAsia="Arial Unicode MS"/>
              </w:rPr>
              <w:t>1093L</w:t>
            </w:r>
          </w:p>
        </w:tc>
        <w:tc>
          <w:tcPr>
            <w:tcW w:w="1560" w:type="dxa"/>
            <w:tcBorders>
              <w:left w:val="single" w:sz="4" w:space="0" w:color="auto"/>
            </w:tcBorders>
          </w:tcPr>
          <w:p w:rsidR="00A00C13" w:rsidRDefault="00A00C13" w:rsidP="00A00C13">
            <w:pPr>
              <w:pStyle w:val="table1"/>
              <w:jc w:val="center"/>
            </w:pPr>
            <w:r>
              <w:t>0.52 (1.3)</w:t>
            </w:r>
          </w:p>
        </w:tc>
        <w:tc>
          <w:tcPr>
            <w:tcW w:w="1701" w:type="dxa"/>
          </w:tcPr>
          <w:p w:rsidR="00A00C13" w:rsidRDefault="00A00C13" w:rsidP="00D64F89">
            <w:pPr>
              <w:pStyle w:val="table1"/>
              <w:jc w:val="center"/>
              <w:rPr>
                <w:rFonts w:eastAsia="Arial Unicode MS"/>
              </w:rPr>
            </w:pPr>
            <w:r>
              <w:rPr>
                <w:rFonts w:eastAsia="Arial Unicode MS"/>
              </w:rPr>
              <w:t>6.4 (6, 7)</w:t>
            </w:r>
          </w:p>
        </w:tc>
        <w:tc>
          <w:tcPr>
            <w:tcW w:w="1701" w:type="dxa"/>
            <w:tcBorders>
              <w:right w:val="single" w:sz="4" w:space="0" w:color="auto"/>
            </w:tcBorders>
          </w:tcPr>
          <w:p w:rsidR="00A00C13" w:rsidRDefault="00A00C13" w:rsidP="00D64F89">
            <w:pPr>
              <w:pStyle w:val="table1"/>
              <w:jc w:val="center"/>
              <w:rPr>
                <w:rFonts w:eastAsia="Arial Unicode MS"/>
              </w:rPr>
            </w:pPr>
            <w:r w:rsidRPr="00AC5961">
              <w:rPr>
                <w:rFonts w:eastAsia="Arial Unicode MS"/>
              </w:rPr>
              <w:t>10</w:t>
            </w:r>
            <w:r>
              <w:rPr>
                <w:rFonts w:eastAsia="Arial Unicode MS"/>
              </w:rPr>
              <w:t xml:space="preserve"> (9.5</w:t>
            </w:r>
            <w:r w:rsidRPr="00AC5961">
              <w:rPr>
                <w:rFonts w:eastAsia="Arial Unicode MS"/>
              </w:rPr>
              <w:t>, 1</w:t>
            </w:r>
            <w:r>
              <w:rPr>
                <w:rFonts w:eastAsia="Arial Unicode MS"/>
              </w:rPr>
              <w:t>1</w:t>
            </w:r>
            <w:r w:rsidRPr="00AC5961">
              <w:rPr>
                <w:rFonts w:eastAsia="Arial Unicode MS"/>
              </w:rPr>
              <w:t>)</w:t>
            </w:r>
          </w:p>
        </w:tc>
        <w:tc>
          <w:tcPr>
            <w:tcW w:w="1701" w:type="dxa"/>
            <w:tcBorders>
              <w:left w:val="single" w:sz="4" w:space="0" w:color="auto"/>
            </w:tcBorders>
          </w:tcPr>
          <w:p w:rsidR="00A00C13" w:rsidRDefault="00A00C13" w:rsidP="0039343F">
            <w:pPr>
              <w:pStyle w:val="table1"/>
              <w:jc w:val="center"/>
            </w:pPr>
            <w:r>
              <w:t>0.38 (7.2)</w:t>
            </w:r>
          </w:p>
        </w:tc>
        <w:tc>
          <w:tcPr>
            <w:tcW w:w="1701" w:type="dxa"/>
          </w:tcPr>
          <w:p w:rsidR="00A00C13" w:rsidRDefault="00A00C13" w:rsidP="0039343F">
            <w:pPr>
              <w:pStyle w:val="table1"/>
              <w:jc w:val="center"/>
              <w:rPr>
                <w:rFonts w:eastAsia="Arial Unicode MS"/>
              </w:rPr>
            </w:pPr>
            <w:r>
              <w:rPr>
                <w:rFonts w:eastAsia="Arial Unicode MS"/>
              </w:rPr>
              <w:t>6.3 (6, 6.3)</w:t>
            </w:r>
          </w:p>
        </w:tc>
        <w:tc>
          <w:tcPr>
            <w:tcW w:w="1701" w:type="dxa"/>
          </w:tcPr>
          <w:p w:rsidR="00A00C13" w:rsidRDefault="00A00C13" w:rsidP="0039343F">
            <w:pPr>
              <w:pStyle w:val="table1"/>
              <w:jc w:val="center"/>
              <w:rPr>
                <w:rFonts w:eastAsia="Arial Unicode MS"/>
              </w:rPr>
            </w:pPr>
            <w:r>
              <w:rPr>
                <w:rFonts w:eastAsia="Arial Unicode MS"/>
              </w:rPr>
              <w:t>8.4 (8, 8.4)</w:t>
            </w:r>
          </w:p>
        </w:tc>
      </w:tr>
      <w:tr w:rsidR="00A00C13" w:rsidTr="00220F33">
        <w:trPr>
          <w:trHeight w:val="240"/>
          <w:jc w:val="center"/>
        </w:trPr>
        <w:tc>
          <w:tcPr>
            <w:tcW w:w="675" w:type="dxa"/>
          </w:tcPr>
          <w:p w:rsidR="00A00C13" w:rsidRDefault="00A00C13" w:rsidP="00A00C13">
            <w:pPr>
              <w:pStyle w:val="table1"/>
              <w:rPr>
                <w:rFonts w:eastAsia="Arial Unicode MS"/>
              </w:rPr>
            </w:pPr>
            <w:r>
              <w:rPr>
                <w:rFonts w:eastAsia="Arial Unicode MS"/>
              </w:rPr>
              <w:t>5</w:t>
            </w:r>
          </w:p>
        </w:tc>
        <w:tc>
          <w:tcPr>
            <w:tcW w:w="675" w:type="dxa"/>
            <w:tcBorders>
              <w:right w:val="single" w:sz="4" w:space="0" w:color="auto"/>
            </w:tcBorders>
          </w:tcPr>
          <w:p w:rsidR="00A00C13" w:rsidRDefault="00A00C13" w:rsidP="00A00C13">
            <w:pPr>
              <w:pStyle w:val="table1"/>
              <w:rPr>
                <w:rFonts w:eastAsia="Arial Unicode MS"/>
              </w:rPr>
            </w:pPr>
            <w:r>
              <w:rPr>
                <w:rFonts w:eastAsia="Arial Unicode MS"/>
              </w:rPr>
              <w:t>1141L</w:t>
            </w:r>
          </w:p>
        </w:tc>
        <w:tc>
          <w:tcPr>
            <w:tcW w:w="1560" w:type="dxa"/>
            <w:tcBorders>
              <w:left w:val="single" w:sz="4" w:space="0" w:color="auto"/>
            </w:tcBorders>
          </w:tcPr>
          <w:p w:rsidR="00A00C13" w:rsidRDefault="00A00C13" w:rsidP="00A00C13">
            <w:pPr>
              <w:pStyle w:val="table1"/>
              <w:jc w:val="center"/>
            </w:pPr>
            <w:r>
              <w:t>0.54 (4.1)</w:t>
            </w:r>
          </w:p>
        </w:tc>
        <w:tc>
          <w:tcPr>
            <w:tcW w:w="1701" w:type="dxa"/>
          </w:tcPr>
          <w:p w:rsidR="00A00C13" w:rsidRDefault="00A00C13" w:rsidP="00D64F89">
            <w:pPr>
              <w:pStyle w:val="table1"/>
              <w:jc w:val="center"/>
              <w:rPr>
                <w:rFonts w:eastAsia="Arial Unicode MS"/>
              </w:rPr>
            </w:pPr>
            <w:r>
              <w:rPr>
                <w:rFonts w:eastAsia="Arial Unicode MS"/>
              </w:rPr>
              <w:t>6.8 (6, 7)</w:t>
            </w:r>
          </w:p>
        </w:tc>
        <w:tc>
          <w:tcPr>
            <w:tcW w:w="1701" w:type="dxa"/>
            <w:tcBorders>
              <w:right w:val="single" w:sz="4" w:space="0" w:color="auto"/>
            </w:tcBorders>
          </w:tcPr>
          <w:p w:rsidR="00A00C13" w:rsidRPr="00AC5961" w:rsidRDefault="00A00C13" w:rsidP="00D64F89">
            <w:pPr>
              <w:pStyle w:val="table1"/>
              <w:jc w:val="center"/>
              <w:rPr>
                <w:rFonts w:eastAsia="Arial Unicode MS"/>
              </w:rPr>
            </w:pPr>
            <w:r w:rsidRPr="00AC5961">
              <w:rPr>
                <w:rFonts w:eastAsia="Arial Unicode MS"/>
              </w:rPr>
              <w:t>13 (1</w:t>
            </w:r>
            <w:r>
              <w:rPr>
                <w:rFonts w:eastAsia="Arial Unicode MS"/>
              </w:rPr>
              <w:t>2</w:t>
            </w:r>
            <w:r w:rsidRPr="00AC5961">
              <w:rPr>
                <w:rFonts w:eastAsia="Arial Unicode MS"/>
              </w:rPr>
              <w:t>, 16)</w:t>
            </w:r>
          </w:p>
        </w:tc>
        <w:tc>
          <w:tcPr>
            <w:tcW w:w="1701" w:type="dxa"/>
            <w:tcBorders>
              <w:left w:val="single" w:sz="4" w:space="0" w:color="auto"/>
            </w:tcBorders>
          </w:tcPr>
          <w:p w:rsidR="00A00C13" w:rsidRDefault="00CC17F0" w:rsidP="0039343F">
            <w:pPr>
              <w:pStyle w:val="table1"/>
              <w:jc w:val="center"/>
            </w:pPr>
            <w:r>
              <w:t>NM</w:t>
            </w:r>
            <w:r w:rsidR="008817D8" w:rsidRPr="008817D8">
              <w:rPr>
                <w:snapToGrid w:val="0"/>
                <w:color w:val="000000"/>
                <w:position w:val="4"/>
                <w:sz w:val="11"/>
                <w:szCs w:val="0"/>
                <w:u w:color="000000"/>
              </w:rPr>
              <w:t>b</w:t>
            </w:r>
          </w:p>
        </w:tc>
        <w:tc>
          <w:tcPr>
            <w:tcW w:w="1701" w:type="dxa"/>
          </w:tcPr>
          <w:p w:rsidR="00A00C13" w:rsidRDefault="00CC17F0" w:rsidP="0039343F">
            <w:pPr>
              <w:pStyle w:val="table1"/>
              <w:jc w:val="center"/>
              <w:rPr>
                <w:rFonts w:eastAsia="Arial Unicode MS"/>
              </w:rPr>
            </w:pPr>
            <w:r>
              <w:rPr>
                <w:rFonts w:eastAsia="Arial Unicode MS"/>
              </w:rPr>
              <w:t>NM</w:t>
            </w:r>
            <w:r w:rsidR="008817D8" w:rsidRPr="008817D8">
              <w:rPr>
                <w:snapToGrid w:val="0"/>
                <w:color w:val="000000"/>
                <w:position w:val="4"/>
                <w:sz w:val="11"/>
                <w:szCs w:val="0"/>
                <w:u w:color="000000"/>
              </w:rPr>
              <w:t>b</w:t>
            </w:r>
          </w:p>
        </w:tc>
        <w:tc>
          <w:tcPr>
            <w:tcW w:w="1701" w:type="dxa"/>
          </w:tcPr>
          <w:p w:rsidR="00A00C13" w:rsidRDefault="00CC17F0" w:rsidP="0039343F">
            <w:pPr>
              <w:pStyle w:val="table1"/>
              <w:jc w:val="center"/>
              <w:rPr>
                <w:rFonts w:eastAsia="Arial Unicode MS"/>
              </w:rPr>
            </w:pPr>
            <w:r>
              <w:rPr>
                <w:rFonts w:eastAsia="Arial Unicode MS"/>
              </w:rPr>
              <w:t>NM</w:t>
            </w:r>
            <w:r w:rsidR="008817D8" w:rsidRPr="008817D8">
              <w:rPr>
                <w:snapToGrid w:val="0"/>
                <w:color w:val="000000"/>
                <w:position w:val="4"/>
                <w:sz w:val="11"/>
                <w:szCs w:val="0"/>
                <w:u w:color="000000"/>
              </w:rPr>
              <w:t>b</w:t>
            </w:r>
          </w:p>
        </w:tc>
      </w:tr>
      <w:tr w:rsidR="00A00C13" w:rsidTr="00220F33">
        <w:trPr>
          <w:trHeight w:val="200"/>
          <w:jc w:val="center"/>
        </w:trPr>
        <w:tc>
          <w:tcPr>
            <w:tcW w:w="675" w:type="dxa"/>
          </w:tcPr>
          <w:p w:rsidR="00A00C13" w:rsidRDefault="00A00C13" w:rsidP="00A00C13">
            <w:pPr>
              <w:pStyle w:val="table1"/>
              <w:rPr>
                <w:rFonts w:eastAsia="Arial Unicode MS"/>
              </w:rPr>
            </w:pPr>
            <w:r>
              <w:rPr>
                <w:rFonts w:eastAsia="Arial Unicode MS"/>
              </w:rPr>
              <w:t>6</w:t>
            </w:r>
          </w:p>
        </w:tc>
        <w:tc>
          <w:tcPr>
            <w:tcW w:w="675" w:type="dxa"/>
            <w:tcBorders>
              <w:right w:val="single" w:sz="4" w:space="0" w:color="auto"/>
            </w:tcBorders>
          </w:tcPr>
          <w:p w:rsidR="00A00C13" w:rsidRDefault="00A00C13" w:rsidP="00A00C13">
            <w:pPr>
              <w:pStyle w:val="table1"/>
              <w:rPr>
                <w:rFonts w:eastAsia="Arial Unicode MS"/>
              </w:rPr>
            </w:pPr>
            <w:r>
              <w:rPr>
                <w:rFonts w:eastAsia="Arial Unicode MS"/>
              </w:rPr>
              <w:t>1167L</w:t>
            </w:r>
          </w:p>
        </w:tc>
        <w:tc>
          <w:tcPr>
            <w:tcW w:w="1560" w:type="dxa"/>
            <w:tcBorders>
              <w:left w:val="single" w:sz="4" w:space="0" w:color="auto"/>
            </w:tcBorders>
          </w:tcPr>
          <w:p w:rsidR="00A00C13" w:rsidRDefault="00A00C13" w:rsidP="00A00C13">
            <w:pPr>
              <w:pStyle w:val="table1"/>
              <w:jc w:val="center"/>
            </w:pPr>
            <w:r>
              <w:t>0.47 (3.1)</w:t>
            </w:r>
          </w:p>
        </w:tc>
        <w:tc>
          <w:tcPr>
            <w:tcW w:w="1701" w:type="dxa"/>
          </w:tcPr>
          <w:p w:rsidR="00A00C13" w:rsidRDefault="00A00C13" w:rsidP="00D64F89">
            <w:pPr>
              <w:pStyle w:val="table1"/>
              <w:jc w:val="center"/>
              <w:rPr>
                <w:rFonts w:eastAsia="Arial Unicode MS"/>
              </w:rPr>
            </w:pPr>
            <w:r>
              <w:rPr>
                <w:rFonts w:eastAsia="Arial Unicode MS"/>
              </w:rPr>
              <w:t>7 (NC</w:t>
            </w:r>
            <w:r w:rsidR="008817D8" w:rsidRPr="00CC17F0">
              <w:rPr>
                <w:rFonts w:eastAsia="Arial Unicode MS"/>
                <w:snapToGrid w:val="0"/>
                <w:color w:val="000000"/>
                <w:position w:val="4"/>
                <w:sz w:val="11"/>
                <w:szCs w:val="0"/>
                <w:u w:color="000000"/>
              </w:rPr>
              <w:t>a</w:t>
            </w:r>
            <w:r>
              <w:rPr>
                <w:rFonts w:eastAsia="Arial Unicode MS"/>
              </w:rPr>
              <w:t>, 7.4)</w:t>
            </w:r>
          </w:p>
        </w:tc>
        <w:tc>
          <w:tcPr>
            <w:tcW w:w="1701" w:type="dxa"/>
            <w:tcBorders>
              <w:right w:val="single" w:sz="4" w:space="0" w:color="auto"/>
            </w:tcBorders>
          </w:tcPr>
          <w:p w:rsidR="00A00C13" w:rsidRPr="00AC5961" w:rsidRDefault="00A00C13" w:rsidP="00D64F89">
            <w:pPr>
              <w:pStyle w:val="table1"/>
              <w:jc w:val="center"/>
              <w:rPr>
                <w:rFonts w:eastAsia="Arial Unicode MS"/>
              </w:rPr>
            </w:pPr>
            <w:r w:rsidRPr="00AC5961">
              <w:rPr>
                <w:rFonts w:eastAsia="Arial Unicode MS"/>
              </w:rPr>
              <w:t>10</w:t>
            </w:r>
            <w:r>
              <w:rPr>
                <w:rFonts w:eastAsia="Arial Unicode MS"/>
              </w:rPr>
              <w:t>.5</w:t>
            </w:r>
            <w:r w:rsidRPr="00AC5961">
              <w:rPr>
                <w:rFonts w:eastAsia="Arial Unicode MS"/>
              </w:rPr>
              <w:t xml:space="preserve"> (</w:t>
            </w:r>
            <w:r>
              <w:rPr>
                <w:rFonts w:eastAsia="Arial Unicode MS"/>
              </w:rPr>
              <w:t>10</w:t>
            </w:r>
            <w:r w:rsidRPr="00AC5961">
              <w:rPr>
                <w:rFonts w:eastAsia="Arial Unicode MS"/>
              </w:rPr>
              <w:t>, 11)</w:t>
            </w:r>
          </w:p>
        </w:tc>
        <w:tc>
          <w:tcPr>
            <w:tcW w:w="1701" w:type="dxa"/>
            <w:tcBorders>
              <w:left w:val="single" w:sz="4" w:space="0" w:color="auto"/>
            </w:tcBorders>
          </w:tcPr>
          <w:p w:rsidR="00A00C13" w:rsidRDefault="00A00C13" w:rsidP="0039343F">
            <w:pPr>
              <w:pStyle w:val="table1"/>
              <w:jc w:val="center"/>
            </w:pPr>
            <w:r>
              <w:t>0.38 (5.3)</w:t>
            </w:r>
          </w:p>
        </w:tc>
        <w:tc>
          <w:tcPr>
            <w:tcW w:w="1701" w:type="dxa"/>
          </w:tcPr>
          <w:p w:rsidR="00A00C13" w:rsidRDefault="00A00C13" w:rsidP="0039343F">
            <w:pPr>
              <w:pStyle w:val="table1"/>
              <w:jc w:val="center"/>
              <w:rPr>
                <w:rFonts w:eastAsia="Arial Unicode MS"/>
              </w:rPr>
            </w:pPr>
            <w:r>
              <w:rPr>
                <w:rFonts w:eastAsia="Arial Unicode MS"/>
              </w:rPr>
              <w:t>13 (12, 13)</w:t>
            </w:r>
          </w:p>
        </w:tc>
        <w:tc>
          <w:tcPr>
            <w:tcW w:w="1701" w:type="dxa"/>
          </w:tcPr>
          <w:p w:rsidR="00A00C13" w:rsidRDefault="00A00C13" w:rsidP="0039343F">
            <w:pPr>
              <w:pStyle w:val="table1"/>
              <w:jc w:val="center"/>
              <w:rPr>
                <w:rFonts w:eastAsia="Arial Unicode MS"/>
              </w:rPr>
            </w:pPr>
            <w:r>
              <w:rPr>
                <w:rFonts w:eastAsia="Arial Unicode MS"/>
              </w:rPr>
              <w:t>17 (15, 18)</w:t>
            </w:r>
          </w:p>
        </w:tc>
      </w:tr>
      <w:tr w:rsidR="00A00C13" w:rsidTr="00220F33">
        <w:trPr>
          <w:trHeight w:val="202"/>
          <w:jc w:val="center"/>
        </w:trPr>
        <w:tc>
          <w:tcPr>
            <w:tcW w:w="675" w:type="dxa"/>
          </w:tcPr>
          <w:p w:rsidR="00A00C13" w:rsidRDefault="00A00C13" w:rsidP="00A00C13">
            <w:pPr>
              <w:pStyle w:val="table1"/>
              <w:rPr>
                <w:rFonts w:eastAsia="Arial Unicode MS"/>
              </w:rPr>
            </w:pPr>
            <w:r>
              <w:rPr>
                <w:rFonts w:eastAsia="Arial Unicode MS"/>
              </w:rPr>
              <w:t>7</w:t>
            </w:r>
          </w:p>
        </w:tc>
        <w:tc>
          <w:tcPr>
            <w:tcW w:w="675" w:type="dxa"/>
            <w:tcBorders>
              <w:right w:val="single" w:sz="4" w:space="0" w:color="auto"/>
            </w:tcBorders>
          </w:tcPr>
          <w:p w:rsidR="00A00C13" w:rsidRDefault="00A00C13" w:rsidP="00A00C13">
            <w:pPr>
              <w:pStyle w:val="table1"/>
              <w:rPr>
                <w:rFonts w:eastAsia="Arial Unicode MS"/>
              </w:rPr>
            </w:pPr>
            <w:r>
              <w:rPr>
                <w:rFonts w:eastAsia="Arial Unicode MS"/>
              </w:rPr>
              <w:t>1183L</w:t>
            </w:r>
          </w:p>
        </w:tc>
        <w:tc>
          <w:tcPr>
            <w:tcW w:w="1560" w:type="dxa"/>
            <w:tcBorders>
              <w:left w:val="single" w:sz="4" w:space="0" w:color="auto"/>
            </w:tcBorders>
          </w:tcPr>
          <w:p w:rsidR="00A00C13" w:rsidRDefault="00A00C13" w:rsidP="00A00C13">
            <w:pPr>
              <w:pStyle w:val="table1"/>
              <w:jc w:val="center"/>
            </w:pPr>
            <w:r>
              <w:t>0.51 (4.3)</w:t>
            </w:r>
          </w:p>
        </w:tc>
        <w:tc>
          <w:tcPr>
            <w:tcW w:w="1701" w:type="dxa"/>
          </w:tcPr>
          <w:p w:rsidR="00A00C13" w:rsidRDefault="00A00C13" w:rsidP="00D64F89">
            <w:pPr>
              <w:pStyle w:val="table1"/>
              <w:jc w:val="center"/>
              <w:rPr>
                <w:rFonts w:eastAsia="Arial Unicode MS"/>
              </w:rPr>
            </w:pPr>
            <w:r>
              <w:rPr>
                <w:rFonts w:eastAsia="Arial Unicode MS"/>
              </w:rPr>
              <w:t>4.8 (3, 5)</w:t>
            </w:r>
          </w:p>
        </w:tc>
        <w:tc>
          <w:tcPr>
            <w:tcW w:w="1701" w:type="dxa"/>
            <w:tcBorders>
              <w:right w:val="single" w:sz="4" w:space="0" w:color="auto"/>
            </w:tcBorders>
          </w:tcPr>
          <w:p w:rsidR="00A00C13" w:rsidRPr="00AC5961" w:rsidRDefault="00A00C13" w:rsidP="00D64F89">
            <w:pPr>
              <w:pStyle w:val="table1"/>
              <w:jc w:val="center"/>
              <w:rPr>
                <w:rFonts w:eastAsia="Arial Unicode MS"/>
              </w:rPr>
            </w:pPr>
            <w:r>
              <w:rPr>
                <w:rFonts w:eastAsia="Arial Unicode MS"/>
              </w:rPr>
              <w:t xml:space="preserve">9.3 </w:t>
            </w:r>
            <w:r w:rsidRPr="00AC5961">
              <w:rPr>
                <w:rFonts w:eastAsia="Arial Unicode MS"/>
              </w:rPr>
              <w:t>(</w:t>
            </w:r>
            <w:r>
              <w:rPr>
                <w:rFonts w:eastAsia="Arial Unicode MS"/>
              </w:rPr>
              <w:t>7.6, 11.7</w:t>
            </w:r>
            <w:r w:rsidRPr="00AC5961">
              <w:rPr>
                <w:rFonts w:eastAsia="Arial Unicode MS"/>
              </w:rPr>
              <w:t>)</w:t>
            </w:r>
          </w:p>
        </w:tc>
        <w:tc>
          <w:tcPr>
            <w:tcW w:w="1701" w:type="dxa"/>
            <w:tcBorders>
              <w:left w:val="single" w:sz="4" w:space="0" w:color="auto"/>
            </w:tcBorders>
          </w:tcPr>
          <w:p w:rsidR="00A00C13" w:rsidRDefault="00A00C13" w:rsidP="0039343F">
            <w:pPr>
              <w:pStyle w:val="table1"/>
              <w:jc w:val="center"/>
            </w:pPr>
            <w:r>
              <w:t>0.43 (3.7)</w:t>
            </w:r>
          </w:p>
        </w:tc>
        <w:tc>
          <w:tcPr>
            <w:tcW w:w="1701" w:type="dxa"/>
          </w:tcPr>
          <w:p w:rsidR="00A00C13" w:rsidRDefault="00A00C13" w:rsidP="0039343F">
            <w:pPr>
              <w:pStyle w:val="table1"/>
              <w:jc w:val="center"/>
              <w:rPr>
                <w:rFonts w:eastAsia="Arial Unicode MS"/>
              </w:rPr>
            </w:pPr>
            <w:r>
              <w:rPr>
                <w:rFonts w:eastAsia="Arial Unicode MS"/>
              </w:rPr>
              <w:t>3.8 (0.4, 6)</w:t>
            </w:r>
          </w:p>
        </w:tc>
        <w:tc>
          <w:tcPr>
            <w:tcW w:w="1701" w:type="dxa"/>
          </w:tcPr>
          <w:p w:rsidR="00A00C13" w:rsidRDefault="00A00C13" w:rsidP="0039343F">
            <w:pPr>
              <w:pStyle w:val="table1"/>
              <w:jc w:val="center"/>
              <w:rPr>
                <w:rFonts w:eastAsia="Arial Unicode MS"/>
              </w:rPr>
            </w:pPr>
            <w:r>
              <w:rPr>
                <w:rFonts w:eastAsia="Arial Unicode MS"/>
              </w:rPr>
              <w:t>7.9 (7, 9)</w:t>
            </w:r>
          </w:p>
        </w:tc>
      </w:tr>
      <w:tr w:rsidR="00A00C13" w:rsidTr="00220F33">
        <w:trPr>
          <w:trHeight w:val="290"/>
          <w:jc w:val="center"/>
        </w:trPr>
        <w:tc>
          <w:tcPr>
            <w:tcW w:w="675" w:type="dxa"/>
          </w:tcPr>
          <w:p w:rsidR="00A00C13" w:rsidRDefault="00A00C13" w:rsidP="00A00C13">
            <w:pPr>
              <w:pStyle w:val="table1"/>
              <w:rPr>
                <w:rFonts w:eastAsia="Arial Unicode MS"/>
              </w:rPr>
            </w:pPr>
            <w:r>
              <w:rPr>
                <w:rFonts w:eastAsia="Arial Unicode MS"/>
              </w:rPr>
              <w:t>8</w:t>
            </w:r>
          </w:p>
        </w:tc>
        <w:tc>
          <w:tcPr>
            <w:tcW w:w="675" w:type="dxa"/>
            <w:tcBorders>
              <w:right w:val="single" w:sz="4" w:space="0" w:color="auto"/>
            </w:tcBorders>
          </w:tcPr>
          <w:p w:rsidR="00A00C13" w:rsidRDefault="00A00C13" w:rsidP="00A00C13">
            <w:pPr>
              <w:pStyle w:val="table1"/>
              <w:rPr>
                <w:rFonts w:eastAsia="Arial Unicode MS"/>
              </w:rPr>
            </w:pPr>
            <w:r>
              <w:rPr>
                <w:rFonts w:eastAsia="Arial Unicode MS"/>
              </w:rPr>
              <w:t>1248L</w:t>
            </w:r>
          </w:p>
        </w:tc>
        <w:tc>
          <w:tcPr>
            <w:tcW w:w="1560" w:type="dxa"/>
            <w:tcBorders>
              <w:left w:val="single" w:sz="4" w:space="0" w:color="auto"/>
            </w:tcBorders>
          </w:tcPr>
          <w:p w:rsidR="00A00C13" w:rsidRDefault="00A00C13" w:rsidP="00A00C13">
            <w:pPr>
              <w:pStyle w:val="table1"/>
              <w:jc w:val="center"/>
            </w:pPr>
            <w:r>
              <w:t>0.48 (1.6)</w:t>
            </w:r>
          </w:p>
        </w:tc>
        <w:tc>
          <w:tcPr>
            <w:tcW w:w="1701" w:type="dxa"/>
          </w:tcPr>
          <w:p w:rsidR="00A00C13" w:rsidRDefault="00A00C13" w:rsidP="00D64F89">
            <w:pPr>
              <w:pStyle w:val="table1"/>
              <w:jc w:val="center"/>
              <w:rPr>
                <w:rFonts w:eastAsia="Arial Unicode MS"/>
              </w:rPr>
            </w:pPr>
            <w:r>
              <w:rPr>
                <w:rFonts w:eastAsia="Arial Unicode MS"/>
              </w:rPr>
              <w:t>4.8 (NC</w:t>
            </w:r>
            <w:r w:rsidR="008817D8" w:rsidRPr="00CC17F0">
              <w:rPr>
                <w:rFonts w:eastAsia="Arial Unicode MS"/>
                <w:snapToGrid w:val="0"/>
                <w:color w:val="000000"/>
                <w:position w:val="4"/>
                <w:sz w:val="11"/>
                <w:szCs w:val="0"/>
                <w:u w:color="000000"/>
              </w:rPr>
              <w:t>a</w:t>
            </w:r>
            <w:r>
              <w:rPr>
                <w:rFonts w:eastAsia="Arial Unicode MS"/>
              </w:rPr>
              <w:t>, 5)</w:t>
            </w:r>
          </w:p>
        </w:tc>
        <w:tc>
          <w:tcPr>
            <w:tcW w:w="1701" w:type="dxa"/>
            <w:tcBorders>
              <w:right w:val="single" w:sz="4" w:space="0" w:color="auto"/>
            </w:tcBorders>
          </w:tcPr>
          <w:p w:rsidR="00A00C13" w:rsidRDefault="00A00C13" w:rsidP="00D64F89">
            <w:pPr>
              <w:pStyle w:val="table1"/>
              <w:jc w:val="center"/>
              <w:rPr>
                <w:rFonts w:eastAsia="Arial Unicode MS"/>
              </w:rPr>
            </w:pPr>
            <w:r>
              <w:rPr>
                <w:rFonts w:eastAsia="Arial Unicode MS"/>
              </w:rPr>
              <w:t>8.4 (6, 15)</w:t>
            </w:r>
          </w:p>
        </w:tc>
        <w:tc>
          <w:tcPr>
            <w:tcW w:w="1701" w:type="dxa"/>
            <w:tcBorders>
              <w:left w:val="single" w:sz="4" w:space="0" w:color="auto"/>
            </w:tcBorders>
          </w:tcPr>
          <w:p w:rsidR="00A00C13" w:rsidRDefault="00A00C13" w:rsidP="0039343F">
            <w:pPr>
              <w:pStyle w:val="table1"/>
              <w:jc w:val="center"/>
            </w:pPr>
            <w:r>
              <w:t>0.41 (5.8)</w:t>
            </w:r>
          </w:p>
        </w:tc>
        <w:tc>
          <w:tcPr>
            <w:tcW w:w="1701" w:type="dxa"/>
          </w:tcPr>
          <w:p w:rsidR="00A00C13" w:rsidRDefault="00A00C13" w:rsidP="0039343F">
            <w:pPr>
              <w:pStyle w:val="table1"/>
              <w:jc w:val="center"/>
              <w:rPr>
                <w:rFonts w:eastAsia="Arial Unicode MS"/>
              </w:rPr>
            </w:pPr>
            <w:r>
              <w:rPr>
                <w:rFonts w:eastAsia="Arial Unicode MS"/>
              </w:rPr>
              <w:t>1.8 (1, 3)</w:t>
            </w:r>
          </w:p>
        </w:tc>
        <w:tc>
          <w:tcPr>
            <w:tcW w:w="1701" w:type="dxa"/>
          </w:tcPr>
          <w:p w:rsidR="00A00C13" w:rsidRDefault="00A00C13" w:rsidP="0039343F">
            <w:pPr>
              <w:pStyle w:val="table1"/>
              <w:jc w:val="center"/>
              <w:rPr>
                <w:rFonts w:eastAsia="Arial Unicode MS"/>
              </w:rPr>
            </w:pPr>
            <w:r>
              <w:rPr>
                <w:rFonts w:eastAsia="Arial Unicode MS"/>
              </w:rPr>
              <w:t>7 (6, 9)</w:t>
            </w:r>
          </w:p>
        </w:tc>
      </w:tr>
      <w:tr w:rsidR="00A00C13" w:rsidTr="00220F33">
        <w:trPr>
          <w:trHeight w:val="191"/>
          <w:jc w:val="center"/>
        </w:trPr>
        <w:tc>
          <w:tcPr>
            <w:tcW w:w="675" w:type="dxa"/>
          </w:tcPr>
          <w:p w:rsidR="00A00C13" w:rsidRDefault="00A00C13" w:rsidP="00A00C13">
            <w:pPr>
              <w:pStyle w:val="table1"/>
              <w:rPr>
                <w:rFonts w:eastAsia="Arial Unicode MS"/>
              </w:rPr>
            </w:pPr>
            <w:r>
              <w:rPr>
                <w:rFonts w:eastAsia="Arial Unicode MS"/>
              </w:rPr>
              <w:t>9</w:t>
            </w:r>
          </w:p>
        </w:tc>
        <w:tc>
          <w:tcPr>
            <w:tcW w:w="675" w:type="dxa"/>
            <w:tcBorders>
              <w:right w:val="single" w:sz="4" w:space="0" w:color="auto"/>
            </w:tcBorders>
          </w:tcPr>
          <w:p w:rsidR="00A00C13" w:rsidRDefault="00A00C13" w:rsidP="00A00C13">
            <w:pPr>
              <w:pStyle w:val="table1"/>
              <w:rPr>
                <w:rFonts w:eastAsia="Arial Unicode MS"/>
              </w:rPr>
            </w:pPr>
            <w:r>
              <w:rPr>
                <w:rFonts w:eastAsia="Arial Unicode MS"/>
              </w:rPr>
              <w:t>1287L</w:t>
            </w:r>
          </w:p>
        </w:tc>
        <w:tc>
          <w:tcPr>
            <w:tcW w:w="1560" w:type="dxa"/>
            <w:tcBorders>
              <w:left w:val="single" w:sz="4" w:space="0" w:color="auto"/>
            </w:tcBorders>
          </w:tcPr>
          <w:p w:rsidR="00A00C13" w:rsidRDefault="00A00C13" w:rsidP="00A00C13">
            <w:pPr>
              <w:pStyle w:val="table1"/>
              <w:jc w:val="center"/>
            </w:pPr>
            <w:r>
              <w:t>0.48 (3.3)</w:t>
            </w:r>
          </w:p>
        </w:tc>
        <w:tc>
          <w:tcPr>
            <w:tcW w:w="1701" w:type="dxa"/>
          </w:tcPr>
          <w:p w:rsidR="00A00C13" w:rsidRDefault="00A00C13" w:rsidP="00D64F89">
            <w:pPr>
              <w:pStyle w:val="table1"/>
              <w:jc w:val="center"/>
              <w:rPr>
                <w:rFonts w:eastAsia="Arial Unicode MS"/>
              </w:rPr>
            </w:pPr>
            <w:r>
              <w:rPr>
                <w:rFonts w:eastAsia="Arial Unicode MS"/>
              </w:rPr>
              <w:t>5.8 (NC</w:t>
            </w:r>
            <w:r w:rsidR="008817D8" w:rsidRPr="00CC17F0">
              <w:rPr>
                <w:rFonts w:eastAsia="Arial Unicode MS"/>
                <w:snapToGrid w:val="0"/>
                <w:color w:val="000000"/>
                <w:position w:val="4"/>
                <w:sz w:val="11"/>
                <w:szCs w:val="0"/>
                <w:u w:color="000000"/>
              </w:rPr>
              <w:t>a</w:t>
            </w:r>
            <w:r>
              <w:rPr>
                <w:rFonts w:eastAsia="Arial Unicode MS"/>
              </w:rPr>
              <w:t>, 6)</w:t>
            </w:r>
          </w:p>
        </w:tc>
        <w:tc>
          <w:tcPr>
            <w:tcW w:w="1701" w:type="dxa"/>
            <w:tcBorders>
              <w:right w:val="single" w:sz="4" w:space="0" w:color="auto"/>
            </w:tcBorders>
          </w:tcPr>
          <w:p w:rsidR="00A00C13" w:rsidRDefault="00A00C13" w:rsidP="00D64F89">
            <w:pPr>
              <w:pStyle w:val="table1"/>
              <w:jc w:val="center"/>
              <w:rPr>
                <w:rFonts w:eastAsia="Arial Unicode MS"/>
              </w:rPr>
            </w:pPr>
            <w:r>
              <w:rPr>
                <w:rFonts w:eastAsia="Arial Unicode MS"/>
              </w:rPr>
              <w:t>9.8 (9, 11)</w:t>
            </w:r>
          </w:p>
        </w:tc>
        <w:tc>
          <w:tcPr>
            <w:tcW w:w="1701" w:type="dxa"/>
            <w:tcBorders>
              <w:left w:val="single" w:sz="4" w:space="0" w:color="auto"/>
            </w:tcBorders>
          </w:tcPr>
          <w:p w:rsidR="00A00C13" w:rsidRDefault="00A00C13" w:rsidP="0039343F">
            <w:pPr>
              <w:pStyle w:val="table1"/>
              <w:jc w:val="center"/>
            </w:pPr>
            <w:r>
              <w:t>0.46 (4.2)</w:t>
            </w:r>
          </w:p>
        </w:tc>
        <w:tc>
          <w:tcPr>
            <w:tcW w:w="1701" w:type="dxa"/>
          </w:tcPr>
          <w:p w:rsidR="00A00C13" w:rsidRDefault="00A00C13" w:rsidP="0039343F">
            <w:pPr>
              <w:pStyle w:val="table1"/>
              <w:jc w:val="center"/>
              <w:rPr>
                <w:rFonts w:eastAsia="Arial Unicode MS"/>
              </w:rPr>
            </w:pPr>
            <w:r>
              <w:rPr>
                <w:rFonts w:eastAsia="Arial Unicode MS"/>
              </w:rPr>
              <w:t>5.9 (NC</w:t>
            </w:r>
            <w:r w:rsidR="008817D8" w:rsidRPr="00CC17F0">
              <w:rPr>
                <w:rFonts w:eastAsia="Arial Unicode MS"/>
                <w:snapToGrid w:val="0"/>
                <w:color w:val="000000"/>
                <w:position w:val="4"/>
                <w:sz w:val="11"/>
                <w:szCs w:val="0"/>
                <w:u w:color="000000"/>
              </w:rPr>
              <w:t>a</w:t>
            </w:r>
            <w:r>
              <w:rPr>
                <w:rFonts w:eastAsia="Arial Unicode MS"/>
              </w:rPr>
              <w:t>, 7)</w:t>
            </w:r>
          </w:p>
        </w:tc>
        <w:tc>
          <w:tcPr>
            <w:tcW w:w="1701" w:type="dxa"/>
          </w:tcPr>
          <w:p w:rsidR="00A00C13" w:rsidRDefault="00A00C13" w:rsidP="0039343F">
            <w:pPr>
              <w:pStyle w:val="table1"/>
              <w:jc w:val="center"/>
              <w:rPr>
                <w:rFonts w:eastAsia="Arial Unicode MS"/>
              </w:rPr>
            </w:pPr>
            <w:r>
              <w:rPr>
                <w:rFonts w:eastAsia="Arial Unicode MS"/>
              </w:rPr>
              <w:t>8.7 (7.7, 11)</w:t>
            </w:r>
          </w:p>
        </w:tc>
      </w:tr>
      <w:tr w:rsidR="00A00C13" w:rsidTr="00220F33">
        <w:trPr>
          <w:trHeight w:val="254"/>
          <w:jc w:val="center"/>
        </w:trPr>
        <w:tc>
          <w:tcPr>
            <w:tcW w:w="675" w:type="dxa"/>
          </w:tcPr>
          <w:p w:rsidR="00A00C13" w:rsidRDefault="00A00C13" w:rsidP="00A00C13">
            <w:pPr>
              <w:pStyle w:val="table1"/>
              <w:rPr>
                <w:rFonts w:eastAsia="Arial Unicode MS"/>
              </w:rPr>
            </w:pPr>
            <w:r>
              <w:rPr>
                <w:rFonts w:eastAsia="Arial Unicode MS"/>
              </w:rPr>
              <w:t>10</w:t>
            </w:r>
          </w:p>
        </w:tc>
        <w:tc>
          <w:tcPr>
            <w:tcW w:w="675" w:type="dxa"/>
            <w:tcBorders>
              <w:right w:val="single" w:sz="4" w:space="0" w:color="auto"/>
            </w:tcBorders>
          </w:tcPr>
          <w:p w:rsidR="00A00C13" w:rsidRDefault="00A00C13" w:rsidP="00A00C13">
            <w:pPr>
              <w:pStyle w:val="table1"/>
              <w:rPr>
                <w:rFonts w:eastAsia="Arial Unicode MS"/>
              </w:rPr>
            </w:pPr>
            <w:r>
              <w:rPr>
                <w:rFonts w:eastAsia="Arial Unicode MS"/>
              </w:rPr>
              <w:t>1301L</w:t>
            </w:r>
          </w:p>
        </w:tc>
        <w:tc>
          <w:tcPr>
            <w:tcW w:w="1560" w:type="dxa"/>
            <w:tcBorders>
              <w:left w:val="single" w:sz="4" w:space="0" w:color="auto"/>
            </w:tcBorders>
          </w:tcPr>
          <w:p w:rsidR="00A00C13" w:rsidRDefault="00A00C13" w:rsidP="00A00C13">
            <w:pPr>
              <w:pStyle w:val="table1"/>
              <w:jc w:val="center"/>
            </w:pPr>
            <w:r>
              <w:t>0.52 (3.1)</w:t>
            </w:r>
          </w:p>
        </w:tc>
        <w:tc>
          <w:tcPr>
            <w:tcW w:w="1701" w:type="dxa"/>
          </w:tcPr>
          <w:p w:rsidR="00A00C13" w:rsidRDefault="00A00C13" w:rsidP="00D64F89">
            <w:pPr>
              <w:pStyle w:val="table1"/>
              <w:jc w:val="center"/>
              <w:rPr>
                <w:rFonts w:eastAsia="Arial Unicode MS"/>
              </w:rPr>
            </w:pPr>
            <w:r>
              <w:rPr>
                <w:rFonts w:eastAsia="Arial Unicode MS"/>
              </w:rPr>
              <w:t>6 (5.5, 7)</w:t>
            </w:r>
          </w:p>
        </w:tc>
        <w:tc>
          <w:tcPr>
            <w:tcW w:w="1701" w:type="dxa"/>
            <w:tcBorders>
              <w:right w:val="single" w:sz="4" w:space="0" w:color="auto"/>
            </w:tcBorders>
          </w:tcPr>
          <w:p w:rsidR="00A00C13" w:rsidRDefault="00A00C13" w:rsidP="00D64F89">
            <w:pPr>
              <w:pStyle w:val="table1"/>
              <w:jc w:val="center"/>
              <w:rPr>
                <w:rFonts w:eastAsia="Arial Unicode MS"/>
              </w:rPr>
            </w:pPr>
            <w:r>
              <w:rPr>
                <w:rFonts w:eastAsia="Arial Unicode MS"/>
              </w:rPr>
              <w:t>11.8 (10, 14)</w:t>
            </w:r>
          </w:p>
        </w:tc>
        <w:tc>
          <w:tcPr>
            <w:tcW w:w="1701" w:type="dxa"/>
            <w:tcBorders>
              <w:left w:val="single" w:sz="4" w:space="0" w:color="auto"/>
            </w:tcBorders>
          </w:tcPr>
          <w:p w:rsidR="00A00C13" w:rsidRDefault="00A00C13" w:rsidP="0039343F">
            <w:pPr>
              <w:pStyle w:val="table1"/>
              <w:jc w:val="center"/>
            </w:pPr>
            <w:r>
              <w:t>0.46 (0.4)</w:t>
            </w:r>
          </w:p>
        </w:tc>
        <w:tc>
          <w:tcPr>
            <w:tcW w:w="1701" w:type="dxa"/>
          </w:tcPr>
          <w:p w:rsidR="00A00C13" w:rsidRDefault="00A00C13" w:rsidP="0039343F">
            <w:pPr>
              <w:pStyle w:val="table1"/>
              <w:jc w:val="center"/>
              <w:rPr>
                <w:rFonts w:eastAsia="Arial Unicode MS"/>
              </w:rPr>
            </w:pPr>
            <w:r>
              <w:rPr>
                <w:rFonts w:eastAsia="Arial Unicode MS"/>
              </w:rPr>
              <w:t>5.8 (4, 6)</w:t>
            </w:r>
          </w:p>
        </w:tc>
        <w:tc>
          <w:tcPr>
            <w:tcW w:w="1701" w:type="dxa"/>
          </w:tcPr>
          <w:p w:rsidR="00A00C13" w:rsidRDefault="00A00C13" w:rsidP="0039343F">
            <w:pPr>
              <w:pStyle w:val="table1"/>
              <w:jc w:val="center"/>
              <w:rPr>
                <w:rFonts w:eastAsia="Arial Unicode MS"/>
              </w:rPr>
            </w:pPr>
            <w:r>
              <w:rPr>
                <w:rFonts w:eastAsia="Arial Unicode MS"/>
              </w:rPr>
              <w:t>10.4 (9, 11)</w:t>
            </w:r>
          </w:p>
        </w:tc>
      </w:tr>
      <w:tr w:rsidR="00A00C13" w:rsidTr="00220F33">
        <w:trPr>
          <w:trHeight w:val="219"/>
          <w:jc w:val="center"/>
        </w:trPr>
        <w:tc>
          <w:tcPr>
            <w:tcW w:w="675" w:type="dxa"/>
          </w:tcPr>
          <w:p w:rsidR="00A00C13" w:rsidRDefault="00A00C13" w:rsidP="00A00C13">
            <w:pPr>
              <w:pStyle w:val="table1"/>
              <w:rPr>
                <w:rFonts w:eastAsia="Arial Unicode MS"/>
              </w:rPr>
            </w:pPr>
            <w:r>
              <w:rPr>
                <w:rFonts w:eastAsia="Arial Unicode MS"/>
              </w:rPr>
              <w:t>11</w:t>
            </w:r>
          </w:p>
        </w:tc>
        <w:tc>
          <w:tcPr>
            <w:tcW w:w="675" w:type="dxa"/>
            <w:tcBorders>
              <w:right w:val="single" w:sz="4" w:space="0" w:color="auto"/>
            </w:tcBorders>
          </w:tcPr>
          <w:p w:rsidR="00A00C13" w:rsidRDefault="00A00C13" w:rsidP="00A00C13">
            <w:pPr>
              <w:pStyle w:val="table1"/>
              <w:rPr>
                <w:rFonts w:eastAsia="Arial Unicode MS"/>
              </w:rPr>
            </w:pPr>
            <w:r>
              <w:rPr>
                <w:rFonts w:eastAsia="Arial Unicode MS"/>
              </w:rPr>
              <w:t>1315L</w:t>
            </w:r>
          </w:p>
        </w:tc>
        <w:tc>
          <w:tcPr>
            <w:tcW w:w="1560" w:type="dxa"/>
            <w:tcBorders>
              <w:left w:val="single" w:sz="4" w:space="0" w:color="auto"/>
            </w:tcBorders>
          </w:tcPr>
          <w:p w:rsidR="00A00C13" w:rsidRDefault="00A00C13" w:rsidP="00A00C13">
            <w:pPr>
              <w:pStyle w:val="table1"/>
              <w:jc w:val="center"/>
            </w:pPr>
            <w:r>
              <w:t>0.48 (4.2)</w:t>
            </w:r>
          </w:p>
        </w:tc>
        <w:tc>
          <w:tcPr>
            <w:tcW w:w="1701" w:type="dxa"/>
          </w:tcPr>
          <w:p w:rsidR="00A00C13" w:rsidRDefault="00A00C13" w:rsidP="00D64F89">
            <w:pPr>
              <w:pStyle w:val="table1"/>
              <w:jc w:val="center"/>
              <w:rPr>
                <w:rFonts w:eastAsia="Arial Unicode MS"/>
              </w:rPr>
            </w:pPr>
            <w:r>
              <w:rPr>
                <w:rFonts w:eastAsia="Arial Unicode MS"/>
              </w:rPr>
              <w:t>5 (NC</w:t>
            </w:r>
            <w:r w:rsidR="008817D8" w:rsidRPr="00CC17F0">
              <w:rPr>
                <w:rFonts w:eastAsia="Arial Unicode MS"/>
                <w:snapToGrid w:val="0"/>
                <w:color w:val="000000"/>
                <w:position w:val="4"/>
                <w:sz w:val="11"/>
                <w:szCs w:val="0"/>
                <w:u w:color="000000"/>
              </w:rPr>
              <w:t>a</w:t>
            </w:r>
            <w:r>
              <w:rPr>
                <w:rFonts w:eastAsia="Arial Unicode MS"/>
              </w:rPr>
              <w:t>, 6)</w:t>
            </w:r>
          </w:p>
        </w:tc>
        <w:tc>
          <w:tcPr>
            <w:tcW w:w="1701" w:type="dxa"/>
            <w:tcBorders>
              <w:right w:val="single" w:sz="4" w:space="0" w:color="auto"/>
            </w:tcBorders>
          </w:tcPr>
          <w:p w:rsidR="00A00C13" w:rsidRDefault="00A00C13" w:rsidP="00D64F89">
            <w:pPr>
              <w:pStyle w:val="table1"/>
              <w:jc w:val="center"/>
              <w:rPr>
                <w:rFonts w:eastAsia="Arial Unicode MS"/>
              </w:rPr>
            </w:pPr>
            <w:r>
              <w:t>8.2 (7, 9)</w:t>
            </w:r>
          </w:p>
        </w:tc>
        <w:tc>
          <w:tcPr>
            <w:tcW w:w="1701" w:type="dxa"/>
            <w:tcBorders>
              <w:left w:val="single" w:sz="4" w:space="0" w:color="auto"/>
            </w:tcBorders>
          </w:tcPr>
          <w:p w:rsidR="00A00C13" w:rsidRDefault="00A00C13" w:rsidP="0039343F">
            <w:pPr>
              <w:pStyle w:val="table1"/>
              <w:jc w:val="center"/>
            </w:pPr>
            <w:r>
              <w:t>0.44 (0.7)</w:t>
            </w:r>
          </w:p>
        </w:tc>
        <w:tc>
          <w:tcPr>
            <w:tcW w:w="1701" w:type="dxa"/>
          </w:tcPr>
          <w:p w:rsidR="00A00C13" w:rsidRDefault="00A00C13" w:rsidP="0039343F">
            <w:pPr>
              <w:pStyle w:val="table1"/>
              <w:jc w:val="center"/>
              <w:rPr>
                <w:rFonts w:eastAsia="Arial Unicode MS"/>
              </w:rPr>
            </w:pPr>
            <w:r>
              <w:rPr>
                <w:rFonts w:eastAsia="Arial Unicode MS"/>
              </w:rPr>
              <w:t>5.4 ( 5, 6)</w:t>
            </w:r>
          </w:p>
        </w:tc>
        <w:tc>
          <w:tcPr>
            <w:tcW w:w="1701" w:type="dxa"/>
          </w:tcPr>
          <w:p w:rsidR="00A00C13" w:rsidRDefault="00A00C13" w:rsidP="0039343F">
            <w:pPr>
              <w:pStyle w:val="table1"/>
              <w:jc w:val="center"/>
              <w:rPr>
                <w:rFonts w:eastAsia="Arial Unicode MS"/>
              </w:rPr>
            </w:pPr>
            <w:r>
              <w:rPr>
                <w:rFonts w:eastAsia="Arial Unicode MS"/>
              </w:rPr>
              <w:t>7.4 (7, 8)</w:t>
            </w:r>
          </w:p>
        </w:tc>
      </w:tr>
      <w:tr w:rsidR="00A00C13" w:rsidTr="00220F33">
        <w:trPr>
          <w:trHeight w:val="362"/>
          <w:jc w:val="center"/>
        </w:trPr>
        <w:tc>
          <w:tcPr>
            <w:tcW w:w="675" w:type="dxa"/>
          </w:tcPr>
          <w:p w:rsidR="00A00C13" w:rsidRDefault="00A00C13" w:rsidP="00A00C13">
            <w:pPr>
              <w:pStyle w:val="table1"/>
              <w:rPr>
                <w:rFonts w:eastAsia="Arial Unicode MS"/>
              </w:rPr>
            </w:pPr>
            <w:r>
              <w:rPr>
                <w:rFonts w:eastAsia="Arial Unicode MS"/>
              </w:rPr>
              <w:t>12</w:t>
            </w:r>
          </w:p>
        </w:tc>
        <w:tc>
          <w:tcPr>
            <w:tcW w:w="675" w:type="dxa"/>
            <w:tcBorders>
              <w:right w:val="single" w:sz="4" w:space="0" w:color="auto"/>
            </w:tcBorders>
          </w:tcPr>
          <w:p w:rsidR="00A00C13" w:rsidRDefault="00A00C13" w:rsidP="00A00C13">
            <w:pPr>
              <w:pStyle w:val="table1"/>
              <w:rPr>
                <w:rFonts w:eastAsia="Arial Unicode MS"/>
              </w:rPr>
            </w:pPr>
            <w:r>
              <w:rPr>
                <w:rFonts w:eastAsia="Arial Unicode MS"/>
              </w:rPr>
              <w:t>1330L</w:t>
            </w:r>
          </w:p>
        </w:tc>
        <w:tc>
          <w:tcPr>
            <w:tcW w:w="1560" w:type="dxa"/>
            <w:tcBorders>
              <w:left w:val="single" w:sz="4" w:space="0" w:color="auto"/>
            </w:tcBorders>
          </w:tcPr>
          <w:p w:rsidR="00A00C13" w:rsidRDefault="00A00C13" w:rsidP="00A00C13">
            <w:pPr>
              <w:pStyle w:val="table1"/>
              <w:jc w:val="center"/>
            </w:pPr>
            <w:r>
              <w:t>0.43 (0.9)</w:t>
            </w:r>
          </w:p>
        </w:tc>
        <w:tc>
          <w:tcPr>
            <w:tcW w:w="1701" w:type="dxa"/>
          </w:tcPr>
          <w:p w:rsidR="00A00C13" w:rsidRDefault="00A00C13" w:rsidP="00A00C13">
            <w:pPr>
              <w:pStyle w:val="table1"/>
              <w:jc w:val="center"/>
              <w:rPr>
                <w:rFonts w:eastAsia="Arial Unicode MS"/>
              </w:rPr>
            </w:pPr>
            <w:r>
              <w:rPr>
                <w:rFonts w:eastAsia="Arial Unicode MS"/>
              </w:rPr>
              <w:t>6.9 (6, 7)</w:t>
            </w:r>
          </w:p>
        </w:tc>
        <w:tc>
          <w:tcPr>
            <w:tcW w:w="1701" w:type="dxa"/>
            <w:tcBorders>
              <w:right w:val="single" w:sz="4" w:space="0" w:color="auto"/>
            </w:tcBorders>
          </w:tcPr>
          <w:p w:rsidR="00A00C13" w:rsidRDefault="00A00C13" w:rsidP="00D64F89">
            <w:pPr>
              <w:pStyle w:val="table1"/>
              <w:jc w:val="center"/>
            </w:pPr>
            <w:r>
              <w:t>11 (9, 15)</w:t>
            </w:r>
          </w:p>
        </w:tc>
        <w:tc>
          <w:tcPr>
            <w:tcW w:w="1701" w:type="dxa"/>
            <w:tcBorders>
              <w:left w:val="single" w:sz="4" w:space="0" w:color="auto"/>
            </w:tcBorders>
          </w:tcPr>
          <w:p w:rsidR="00A00C13" w:rsidRDefault="00A00C13" w:rsidP="0039343F">
            <w:pPr>
              <w:pStyle w:val="table1"/>
              <w:jc w:val="center"/>
            </w:pPr>
            <w:r>
              <w:t>0.44 (0.7)</w:t>
            </w:r>
          </w:p>
        </w:tc>
        <w:tc>
          <w:tcPr>
            <w:tcW w:w="1701" w:type="dxa"/>
          </w:tcPr>
          <w:p w:rsidR="00A00C13" w:rsidRDefault="00A00C13" w:rsidP="0039343F">
            <w:pPr>
              <w:pStyle w:val="table1"/>
              <w:jc w:val="center"/>
              <w:rPr>
                <w:rFonts w:eastAsia="Arial Unicode MS"/>
              </w:rPr>
            </w:pPr>
            <w:r>
              <w:rPr>
                <w:rFonts w:eastAsia="Arial Unicode MS"/>
              </w:rPr>
              <w:t>6.1 (6, 6.3)</w:t>
            </w:r>
          </w:p>
        </w:tc>
        <w:tc>
          <w:tcPr>
            <w:tcW w:w="1701" w:type="dxa"/>
          </w:tcPr>
          <w:p w:rsidR="00A00C13" w:rsidRDefault="00A00C13" w:rsidP="0039343F">
            <w:pPr>
              <w:pStyle w:val="table1"/>
              <w:jc w:val="center"/>
              <w:rPr>
                <w:rFonts w:eastAsia="Arial Unicode MS"/>
              </w:rPr>
            </w:pPr>
            <w:r>
              <w:rPr>
                <w:rFonts w:eastAsia="Arial Unicode MS"/>
              </w:rPr>
              <w:t>9 (8,10)</w:t>
            </w:r>
          </w:p>
        </w:tc>
      </w:tr>
    </w:tbl>
    <w:p w:rsidR="00CC17F0" w:rsidRPr="008817D8" w:rsidRDefault="00CC17F0" w:rsidP="00CC17F0">
      <w:pPr>
        <w:pStyle w:val="figurecaption"/>
        <w:spacing w:before="200" w:line="276" w:lineRule="auto"/>
        <w:jc w:val="left"/>
        <w:rPr>
          <w:bCs/>
          <w:sz w:val="16"/>
          <w:szCs w:val="16"/>
        </w:rPr>
      </w:pPr>
      <w:r w:rsidRPr="008817D8">
        <w:rPr>
          <w:bCs/>
          <w:sz w:val="16"/>
          <w:szCs w:val="16"/>
        </w:rPr>
        <w:t>a – NC = Not calculated</w:t>
      </w:r>
      <w:r w:rsidRPr="008817D8">
        <w:rPr>
          <w:bCs/>
          <w:sz w:val="16"/>
          <w:szCs w:val="16"/>
        </w:rPr>
        <w:br/>
        <w:t>b – NM = Not measured</w:t>
      </w:r>
    </w:p>
    <w:p w:rsidR="00CC17F0" w:rsidRDefault="00CC17F0" w:rsidP="00CC17F0"/>
    <w:p w:rsidR="00CC17F0" w:rsidRPr="00CC17F0" w:rsidRDefault="00CC17F0" w:rsidP="00CC17F0">
      <w:pPr>
        <w:sectPr w:rsidR="00CC17F0" w:rsidRPr="00CC17F0" w:rsidSect="0045473E">
          <w:footerReference w:type="default" r:id="rId29"/>
          <w:pgSz w:w="16838" w:h="11906" w:orient="landscape" w:code="9"/>
          <w:pgMar w:top="1800" w:right="1440" w:bottom="1800" w:left="1440" w:header="1080" w:footer="835" w:gutter="0"/>
          <w:pgBorders w:offsetFrom="page">
            <w:bottom w:val="single" w:sz="4" w:space="24" w:color="C0C0C0"/>
          </w:pgBorders>
          <w:cols w:space="360"/>
          <w:noEndnote/>
          <w:docGrid w:linePitch="299"/>
        </w:sectPr>
      </w:pPr>
    </w:p>
    <w:p w:rsidR="00B14DA5" w:rsidRDefault="00510440" w:rsidP="00B14DA5">
      <w:pPr>
        <w:pStyle w:val="figurecaption"/>
        <w:spacing w:before="200" w:line="276" w:lineRule="auto"/>
      </w:pPr>
      <w:r w:rsidRPr="00510440">
        <w:rPr>
          <w:b/>
          <w:bCs/>
          <w:noProof/>
          <w:lang w:eastAsia="en-AU"/>
        </w:rPr>
        <w:drawing>
          <wp:inline distT="0" distB="0" distL="0" distR="0">
            <wp:extent cx="4684294" cy="2462463"/>
            <wp:effectExtent l="0" t="0" r="0" b="0"/>
            <wp:docPr id="1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9C44FF">
        <w:rPr>
          <w:b/>
          <w:bCs/>
        </w:rPr>
        <w:br/>
      </w:r>
      <w:r w:rsidR="00B14DA5">
        <w:rPr>
          <w:b/>
          <w:bCs/>
        </w:rPr>
        <w:t xml:space="preserve">Figure </w:t>
      </w:r>
      <w:proofErr w:type="gramStart"/>
      <w:r w:rsidR="007C4D9C">
        <w:rPr>
          <w:b/>
          <w:bCs/>
        </w:rPr>
        <w:t>3</w:t>
      </w:r>
      <w:r w:rsidR="00B14DA5">
        <w:rPr>
          <w:b/>
          <w:bCs/>
        </w:rPr>
        <w:t xml:space="preserve"> </w:t>
      </w:r>
      <w:r w:rsidR="00220F33">
        <w:rPr>
          <w:b/>
          <w:bCs/>
        </w:rPr>
        <w:t xml:space="preserve"> </w:t>
      </w:r>
      <w:r w:rsidR="00B14DA5">
        <w:t>Reference</w:t>
      </w:r>
      <w:proofErr w:type="gramEnd"/>
      <w:r w:rsidR="00B14DA5">
        <w:t xml:space="preserve"> toxicant control chart for</w:t>
      </w:r>
      <w:r w:rsidR="00B14DA5" w:rsidRPr="00D23161">
        <w:rPr>
          <w:bCs/>
        </w:rPr>
        <w:t xml:space="preserve"> </w:t>
      </w:r>
      <w:r w:rsidR="000D4AA0">
        <w:rPr>
          <w:bCs/>
          <w:i/>
        </w:rPr>
        <w:t>L.</w:t>
      </w:r>
      <w:r w:rsidR="00B14DA5" w:rsidRPr="00D23161">
        <w:rPr>
          <w:bCs/>
          <w:i/>
        </w:rPr>
        <w:t xml:space="preserve"> </w:t>
      </w:r>
      <w:proofErr w:type="spellStart"/>
      <w:r w:rsidR="00B14DA5" w:rsidRPr="00D23161">
        <w:rPr>
          <w:bCs/>
          <w:i/>
        </w:rPr>
        <w:t>a</w:t>
      </w:r>
      <w:r w:rsidR="00B14DA5">
        <w:rPr>
          <w:bCs/>
          <w:i/>
        </w:rPr>
        <w:t>e</w:t>
      </w:r>
      <w:r w:rsidR="00B14DA5" w:rsidRPr="00D23161">
        <w:rPr>
          <w:bCs/>
          <w:i/>
        </w:rPr>
        <w:t>quinoctialis</w:t>
      </w:r>
      <w:proofErr w:type="spellEnd"/>
      <w:r w:rsidR="009C44FF">
        <w:t xml:space="preserve"> using</w:t>
      </w:r>
      <w:r w:rsidR="004D1D17">
        <w:t xml:space="preserve"> </w:t>
      </w:r>
      <w:r w:rsidR="00B14DA5">
        <w:t xml:space="preserve">growth rate </w:t>
      </w:r>
      <w:r w:rsidR="00FA04FC">
        <w:t>based on</w:t>
      </w:r>
      <w:r w:rsidR="00B14DA5">
        <w:t xml:space="preserve"> frond</w:t>
      </w:r>
      <w:r w:rsidR="004D1D17">
        <w:t xml:space="preserve"> </w:t>
      </w:r>
      <w:r w:rsidR="009C44FF">
        <w:t>number as an endpoint</w:t>
      </w:r>
      <w:r w:rsidR="00355973">
        <w:t xml:space="preserve"> in 1% CAAC medium</w:t>
      </w:r>
      <w:r w:rsidR="004D1D17">
        <w:t>. Data points represent E</w:t>
      </w:r>
      <w:r w:rsidR="00B14DA5">
        <w:t>C</w:t>
      </w:r>
      <w:r w:rsidR="00B14DA5" w:rsidRPr="00924610">
        <w:rPr>
          <w:snapToGrid w:val="0"/>
          <w:color w:val="000000"/>
          <w:szCs w:val="0"/>
          <w:u w:color="000000"/>
        </w:rPr>
        <w:t>50</w:t>
      </w:r>
      <w:r w:rsidR="00B14DA5">
        <w:t xml:space="preserve"> </w:t>
      </w:r>
      <w:r w:rsidR="00B14DA5">
        <w:rPr>
          <w:snapToGrid w:val="0"/>
          <w:color w:val="000000"/>
          <w:szCs w:val="0"/>
          <w:u w:color="000000"/>
        </w:rPr>
        <w:t>µ</w:t>
      </w:r>
      <w:r w:rsidR="00B14DA5">
        <w:t>g L</w:t>
      </w:r>
      <w:r w:rsidR="00B14DA5" w:rsidRPr="00461476">
        <w:rPr>
          <w:vertAlign w:val="superscript"/>
        </w:rPr>
        <w:t>-1</w:t>
      </w:r>
      <w:r w:rsidR="00B14DA5">
        <w:t xml:space="preserve"> U toxicity estimates and their 95% confidence limits (CLs). Reference lines represent the following: </w:t>
      </w:r>
      <w:r w:rsidR="00FA04FC">
        <w:t xml:space="preserve">dashed </w:t>
      </w:r>
      <w:r w:rsidR="00B14DA5">
        <w:t>lines – upper</w:t>
      </w:r>
      <w:r w:rsidR="00013EE3">
        <w:t xml:space="preserve"> and lower 99% CLs</w:t>
      </w:r>
      <w:r w:rsidR="00B14DA5">
        <w:t xml:space="preserve"> (</w:t>
      </w:r>
      <w:r w:rsidR="00B14DA5">
        <w:sym w:font="Symbol" w:char="F0B1"/>
      </w:r>
      <w:r w:rsidR="002E239B">
        <w:t> </w:t>
      </w:r>
      <w:r w:rsidR="00B14DA5">
        <w:t>3 standard deviations) of the whole data set; dotted lines – upper and lower warning limits (</w:t>
      </w:r>
      <w:r w:rsidR="00B14DA5">
        <w:sym w:font="Symbol" w:char="F0B1"/>
      </w:r>
      <w:r w:rsidR="00B14DA5">
        <w:t xml:space="preserve"> 2 standard deviations); </w:t>
      </w:r>
      <w:r w:rsidR="00FA04FC">
        <w:t xml:space="preserve">solid </w:t>
      </w:r>
      <w:r w:rsidR="00B14DA5">
        <w:t>line – running mean</w:t>
      </w:r>
    </w:p>
    <w:p w:rsidR="00DB279E" w:rsidRPr="00DB279E" w:rsidRDefault="00DB279E" w:rsidP="00DB279E">
      <w:pPr>
        <w:pStyle w:val="4point"/>
      </w:pPr>
    </w:p>
    <w:p w:rsidR="001E3215" w:rsidRDefault="005C5F99" w:rsidP="00DB279E">
      <w:pPr>
        <w:pStyle w:val="Heading2"/>
      </w:pPr>
      <w:bookmarkStart w:id="71" w:name="_Toc452969262"/>
      <w:bookmarkStart w:id="72" w:name="_Toc454270656"/>
      <w:bookmarkStart w:id="73" w:name="_Toc454457308"/>
      <w:proofErr w:type="gramStart"/>
      <w:r>
        <w:t>3</w:t>
      </w:r>
      <w:r w:rsidR="001E3215">
        <w:t xml:space="preserve">.5 </w:t>
      </w:r>
      <w:r w:rsidR="00DB279E">
        <w:t xml:space="preserve"> </w:t>
      </w:r>
      <w:r w:rsidR="001E3215">
        <w:t>Trialling</w:t>
      </w:r>
      <w:proofErr w:type="gramEnd"/>
      <w:r w:rsidR="001E3215">
        <w:t xml:space="preserve"> amended Synthetic Soft Water as a test </w:t>
      </w:r>
      <w:proofErr w:type="spellStart"/>
      <w:r w:rsidR="001E3215">
        <w:t>diluent</w:t>
      </w:r>
      <w:bookmarkEnd w:id="71"/>
      <w:bookmarkEnd w:id="72"/>
      <w:bookmarkEnd w:id="73"/>
      <w:proofErr w:type="spellEnd"/>
    </w:p>
    <w:p w:rsidR="001E3215" w:rsidRDefault="001E3215" w:rsidP="001E3215">
      <w:r>
        <w:t xml:space="preserve">Four tests were conducted using different modifications of our standard SSW. Very little difference was observed between the different </w:t>
      </w:r>
      <w:r w:rsidR="00BB5BEB">
        <w:t xml:space="preserve">SSW </w:t>
      </w:r>
      <w:r>
        <w:t xml:space="preserve">variants trialled </w:t>
      </w:r>
      <w:r w:rsidR="006173C9">
        <w:t>(</w:t>
      </w:r>
      <w:r w:rsidR="00FA04FC">
        <w:t>a</w:t>
      </w:r>
      <w:r w:rsidR="006173C9">
        <w:t>verage growth rate</w:t>
      </w:r>
      <w:r w:rsidR="00FA04FC">
        <w:t xml:space="preserve"> based on</w:t>
      </w:r>
      <w:r w:rsidR="006173C9">
        <w:t xml:space="preserve"> frond number = 0.41 ± 0.005, S.A. = 0.38 ± 0.004)</w:t>
      </w:r>
      <w:r w:rsidR="00FA04FC">
        <w:t>.</w:t>
      </w:r>
      <w:r w:rsidR="006173C9">
        <w:t xml:space="preserve"> </w:t>
      </w:r>
      <w:r w:rsidR="00FA04FC">
        <w:t>A</w:t>
      </w:r>
      <w:r>
        <w:t>s such it was decided to use unmodified SSW for ease and consistency with all other re</w:t>
      </w:r>
      <w:r w:rsidR="00785525">
        <w:t xml:space="preserve">ference toxicity tests (Figure </w:t>
      </w:r>
      <w:r w:rsidR="00C40A25">
        <w:t>4</w:t>
      </w:r>
      <w:r>
        <w:t>). 1% CAAC outperformed all other treatments</w:t>
      </w:r>
      <w:r w:rsidR="006173C9">
        <w:t xml:space="preserve"> (</w:t>
      </w:r>
      <w:r w:rsidR="00FA04FC">
        <w:t>a</w:t>
      </w:r>
      <w:r w:rsidR="00BB5BEB">
        <w:t>verage growth rate</w:t>
      </w:r>
      <w:r w:rsidR="00FA04FC">
        <w:t xml:space="preserve"> based on</w:t>
      </w:r>
      <w:r w:rsidR="00BB5BEB">
        <w:t xml:space="preserve"> f</w:t>
      </w:r>
      <w:r w:rsidR="00155975">
        <w:t>rond number = </w:t>
      </w:r>
      <w:r w:rsidR="00BB5BEB">
        <w:t>0.46 ± 0.007, SA = 0.44 ± 0.01)</w:t>
      </w:r>
      <w:r w:rsidR="00FA04FC">
        <w:t>.</w:t>
      </w:r>
      <w:r>
        <w:t xml:space="preserve"> </w:t>
      </w:r>
      <w:r w:rsidR="00FA04FC">
        <w:t>H</w:t>
      </w:r>
      <w:r>
        <w:t xml:space="preserve">owever </w:t>
      </w:r>
      <w:r w:rsidR="000032E4">
        <w:t xml:space="preserve">in these four tests </w:t>
      </w:r>
      <w:r>
        <w:t>the</w:t>
      </w:r>
      <w:r w:rsidR="000032E4">
        <w:t xml:space="preserve"> pH in the 1% CAAC control</w:t>
      </w:r>
      <w:r>
        <w:t xml:space="preserve"> increased by more than one pH unit and th</w:t>
      </w:r>
      <w:r w:rsidR="00794980">
        <w:t>i</w:t>
      </w:r>
      <w:r>
        <w:t>s</w:t>
      </w:r>
      <w:r w:rsidR="00794980">
        <w:t xml:space="preserve"> </w:t>
      </w:r>
      <w:proofErr w:type="spellStart"/>
      <w:r w:rsidR="00794980">
        <w:t>diluent</w:t>
      </w:r>
      <w:proofErr w:type="spellEnd"/>
      <w:r w:rsidR="00794980">
        <w:t xml:space="preserve"> </w:t>
      </w:r>
      <w:r>
        <w:t xml:space="preserve">was </w:t>
      </w:r>
      <w:r w:rsidR="00155975">
        <w:t>therefore unacceptable</w:t>
      </w:r>
      <w:r>
        <w:t>.</w:t>
      </w:r>
    </w:p>
    <w:p w:rsidR="001E3215" w:rsidRDefault="00A172C7" w:rsidP="001E3215">
      <w:pPr>
        <w:keepNext/>
        <w:jc w:val="center"/>
      </w:pPr>
      <w:r>
        <w:object w:dxaOrig="8490" w:dyaOrig="9840">
          <v:shape id="_x0000_i1026" type="#_x0000_t75" style="width:277.35pt;height:321.8pt" o:ole="">
            <v:imagedata r:id="rId31" o:title=""/>
          </v:shape>
          <o:OLEObject Type="Embed" ProgID="SigmaPlotGraphicObject.12" ShapeID="_x0000_i1026" DrawAspect="Content" ObjectID="_1528697688" r:id="rId32"/>
        </w:object>
      </w:r>
    </w:p>
    <w:p w:rsidR="001E3215" w:rsidRDefault="001E3215" w:rsidP="002A36EA">
      <w:pPr>
        <w:pStyle w:val="Caption"/>
        <w:jc w:val="center"/>
        <w:rPr>
          <w:b w:val="0"/>
          <w:sz w:val="18"/>
          <w:szCs w:val="18"/>
          <w:u w:val="none"/>
        </w:rPr>
      </w:pPr>
      <w:r>
        <w:rPr>
          <w:sz w:val="18"/>
          <w:szCs w:val="18"/>
          <w:u w:val="none"/>
        </w:rPr>
        <w:t xml:space="preserve">Figure </w:t>
      </w:r>
      <w:r w:rsidR="00C40A25">
        <w:rPr>
          <w:sz w:val="18"/>
          <w:szCs w:val="18"/>
          <w:u w:val="none"/>
        </w:rPr>
        <w:t>4</w:t>
      </w:r>
      <w:r w:rsidRPr="00486A35">
        <w:rPr>
          <w:sz w:val="18"/>
          <w:szCs w:val="18"/>
          <w:u w:val="none"/>
        </w:rPr>
        <w:t xml:space="preserve"> </w:t>
      </w:r>
      <w:r w:rsidRPr="00486A35">
        <w:rPr>
          <w:b w:val="0"/>
          <w:sz w:val="18"/>
          <w:szCs w:val="18"/>
          <w:u w:val="none"/>
        </w:rPr>
        <w:t xml:space="preserve">Growth rates of </w:t>
      </w:r>
      <w:r w:rsidR="000D4AA0">
        <w:rPr>
          <w:b w:val="0"/>
          <w:i/>
          <w:sz w:val="18"/>
          <w:szCs w:val="18"/>
          <w:u w:val="none"/>
        </w:rPr>
        <w:t>L.</w:t>
      </w:r>
      <w:r w:rsidRPr="00486A35">
        <w:rPr>
          <w:b w:val="0"/>
          <w:i/>
          <w:sz w:val="18"/>
          <w:szCs w:val="18"/>
          <w:u w:val="none"/>
        </w:rPr>
        <w:t xml:space="preserve"> </w:t>
      </w:r>
      <w:proofErr w:type="spellStart"/>
      <w:r w:rsidRPr="00486A35">
        <w:rPr>
          <w:b w:val="0"/>
          <w:i/>
          <w:sz w:val="18"/>
          <w:szCs w:val="18"/>
          <w:u w:val="none"/>
        </w:rPr>
        <w:t>aequinoct</w:t>
      </w:r>
      <w:r w:rsidR="00794980">
        <w:rPr>
          <w:b w:val="0"/>
          <w:i/>
          <w:sz w:val="18"/>
          <w:szCs w:val="18"/>
          <w:u w:val="none"/>
        </w:rPr>
        <w:t>i</w:t>
      </w:r>
      <w:r w:rsidRPr="00486A35">
        <w:rPr>
          <w:b w:val="0"/>
          <w:i/>
          <w:sz w:val="18"/>
          <w:szCs w:val="18"/>
          <w:u w:val="none"/>
        </w:rPr>
        <w:t>alis</w:t>
      </w:r>
      <w:proofErr w:type="spellEnd"/>
      <w:r w:rsidRPr="00486A35">
        <w:rPr>
          <w:b w:val="0"/>
          <w:sz w:val="18"/>
          <w:szCs w:val="18"/>
          <w:u w:val="none"/>
        </w:rPr>
        <w:t xml:space="preserve"> on different modifications of SSW. ‘</w:t>
      </w:r>
      <w:r>
        <w:rPr>
          <w:b w:val="0"/>
          <w:sz w:val="18"/>
          <w:szCs w:val="18"/>
          <w:u w:val="none"/>
        </w:rPr>
        <w:t>SSW</w:t>
      </w:r>
      <w:r w:rsidRPr="00486A35">
        <w:rPr>
          <w:b w:val="0"/>
          <w:sz w:val="18"/>
          <w:szCs w:val="18"/>
          <w:u w:val="none"/>
        </w:rPr>
        <w:t xml:space="preserve"> amended’ </w:t>
      </w:r>
      <w:r>
        <w:rPr>
          <w:b w:val="0"/>
          <w:sz w:val="18"/>
          <w:szCs w:val="18"/>
          <w:u w:val="none"/>
        </w:rPr>
        <w:t>is composed of ultra-pure water with the addition of 50</w:t>
      </w:r>
      <w:r w:rsidR="00794980">
        <w:rPr>
          <w:b w:val="0"/>
          <w:sz w:val="18"/>
          <w:szCs w:val="18"/>
          <w:u w:val="none"/>
        </w:rPr>
        <w:t xml:space="preserve"> </w:t>
      </w:r>
      <w:r>
        <w:rPr>
          <w:rFonts w:cs="Arial"/>
          <w:b w:val="0"/>
          <w:sz w:val="18"/>
          <w:szCs w:val="18"/>
          <w:u w:val="none"/>
        </w:rPr>
        <w:t>µ</w:t>
      </w:r>
      <w:r>
        <w:rPr>
          <w:b w:val="0"/>
          <w:sz w:val="18"/>
          <w:szCs w:val="18"/>
          <w:u w:val="none"/>
        </w:rPr>
        <w:t>g</w:t>
      </w:r>
      <w:r w:rsidRPr="00486A35">
        <w:rPr>
          <w:b w:val="0"/>
          <w:sz w:val="18"/>
          <w:szCs w:val="18"/>
          <w:u w:val="none"/>
        </w:rPr>
        <w:t xml:space="preserve"> </w:t>
      </w:r>
      <w:r>
        <w:rPr>
          <w:b w:val="0"/>
          <w:sz w:val="18"/>
          <w:szCs w:val="18"/>
          <w:u w:val="none"/>
        </w:rPr>
        <w:t>L</w:t>
      </w:r>
      <w:r w:rsidRPr="00486A35">
        <w:rPr>
          <w:b w:val="0"/>
          <w:bCs w:val="0"/>
          <w:snapToGrid w:val="0"/>
          <w:color w:val="000000"/>
          <w:position w:val="4"/>
          <w:sz w:val="12"/>
          <w:szCs w:val="0"/>
          <w:u w:val="none" w:color="000000"/>
        </w:rPr>
        <w:t>-1</w:t>
      </w:r>
      <w:r w:rsidRPr="00486A35">
        <w:rPr>
          <w:b w:val="0"/>
          <w:sz w:val="18"/>
          <w:szCs w:val="18"/>
          <w:u w:val="none"/>
        </w:rPr>
        <w:t xml:space="preserve"> of various salts </w:t>
      </w:r>
      <w:r w:rsidR="0060363D">
        <w:rPr>
          <w:b w:val="0"/>
          <w:sz w:val="18"/>
          <w:szCs w:val="18"/>
          <w:u w:val="none"/>
        </w:rPr>
        <w:br/>
      </w:r>
      <w:r w:rsidRPr="00486A35">
        <w:rPr>
          <w:b w:val="0"/>
          <w:sz w:val="18"/>
          <w:szCs w:val="18"/>
          <w:u w:val="none"/>
        </w:rPr>
        <w:t>(</w:t>
      </w:r>
      <w:proofErr w:type="spellStart"/>
      <w:r w:rsidRPr="00486A35">
        <w:rPr>
          <w:b w:val="0"/>
          <w:sz w:val="18"/>
          <w:szCs w:val="18"/>
          <w:u w:val="none"/>
        </w:rPr>
        <w:t>NaHC</w:t>
      </w:r>
      <w:r>
        <w:rPr>
          <w:b w:val="0"/>
          <w:sz w:val="18"/>
          <w:szCs w:val="18"/>
          <w:u w:val="none"/>
        </w:rPr>
        <w:t>O</w:t>
      </w:r>
      <w:proofErr w:type="spellEnd"/>
      <w:r w:rsidRPr="00684930">
        <w:rPr>
          <w:b w:val="0"/>
          <w:bCs w:val="0"/>
          <w:snapToGrid w:val="0"/>
          <w:color w:val="000000"/>
          <w:position w:val="-4"/>
          <w:sz w:val="12"/>
          <w:szCs w:val="0"/>
          <w:u w:val="none" w:color="000000"/>
        </w:rPr>
        <w:t>3</w:t>
      </w:r>
      <w:r w:rsidRPr="00486A35">
        <w:rPr>
          <w:b w:val="0"/>
          <w:sz w:val="18"/>
          <w:szCs w:val="18"/>
          <w:u w:val="none"/>
        </w:rPr>
        <w:t>, CaCl.2</w:t>
      </w:r>
      <w:r>
        <w:rPr>
          <w:b w:val="0"/>
          <w:sz w:val="18"/>
          <w:szCs w:val="18"/>
          <w:u w:val="none"/>
        </w:rPr>
        <w:t>H</w:t>
      </w:r>
      <w:r w:rsidRPr="00684930">
        <w:rPr>
          <w:b w:val="0"/>
          <w:bCs w:val="0"/>
          <w:snapToGrid w:val="0"/>
          <w:color w:val="000000"/>
          <w:position w:val="-4"/>
          <w:sz w:val="12"/>
          <w:szCs w:val="0"/>
          <w:u w:val="none" w:color="000000"/>
        </w:rPr>
        <w:t>2</w:t>
      </w:r>
      <w:r w:rsidRPr="00486A35">
        <w:rPr>
          <w:b w:val="0"/>
          <w:sz w:val="18"/>
          <w:szCs w:val="18"/>
          <w:u w:val="none"/>
        </w:rPr>
        <w:t xml:space="preserve">O, </w:t>
      </w:r>
      <w:proofErr w:type="spellStart"/>
      <w:r w:rsidRPr="00486A35">
        <w:rPr>
          <w:b w:val="0"/>
          <w:sz w:val="18"/>
          <w:szCs w:val="18"/>
          <w:u w:val="none"/>
        </w:rPr>
        <w:t>KCl</w:t>
      </w:r>
      <w:proofErr w:type="spellEnd"/>
      <w:r w:rsidRPr="00486A35">
        <w:rPr>
          <w:b w:val="0"/>
          <w:sz w:val="18"/>
          <w:szCs w:val="18"/>
          <w:u w:val="none"/>
        </w:rPr>
        <w:t xml:space="preserve">, </w:t>
      </w:r>
      <w:proofErr w:type="gramStart"/>
      <w:r w:rsidRPr="00486A35">
        <w:rPr>
          <w:b w:val="0"/>
          <w:sz w:val="18"/>
          <w:szCs w:val="18"/>
          <w:u w:val="none"/>
        </w:rPr>
        <w:t>Al(</w:t>
      </w:r>
      <w:proofErr w:type="gramEnd"/>
      <w:r w:rsidRPr="00486A35">
        <w:rPr>
          <w:b w:val="0"/>
          <w:sz w:val="18"/>
          <w:szCs w:val="18"/>
          <w:u w:val="none"/>
        </w:rPr>
        <w:t>S</w:t>
      </w:r>
      <w:r>
        <w:rPr>
          <w:b w:val="0"/>
          <w:sz w:val="18"/>
          <w:szCs w:val="18"/>
          <w:u w:val="none"/>
        </w:rPr>
        <w:t>O</w:t>
      </w:r>
      <w:r w:rsidRPr="00684930">
        <w:rPr>
          <w:b w:val="0"/>
          <w:bCs w:val="0"/>
          <w:snapToGrid w:val="0"/>
          <w:color w:val="000000"/>
          <w:position w:val="-4"/>
          <w:sz w:val="12"/>
          <w:szCs w:val="0"/>
          <w:u w:val="none" w:color="000000"/>
        </w:rPr>
        <w:t>4</w:t>
      </w:r>
      <w:r>
        <w:rPr>
          <w:b w:val="0"/>
          <w:sz w:val="18"/>
          <w:szCs w:val="18"/>
          <w:u w:val="none"/>
        </w:rPr>
        <w:t>)</w:t>
      </w:r>
      <w:r w:rsidRPr="00684930">
        <w:rPr>
          <w:b w:val="0"/>
          <w:bCs w:val="0"/>
          <w:snapToGrid w:val="0"/>
          <w:color w:val="000000"/>
          <w:position w:val="-4"/>
          <w:sz w:val="12"/>
          <w:szCs w:val="0"/>
          <w:u w:val="none" w:color="000000"/>
        </w:rPr>
        <w:t>3</w:t>
      </w:r>
      <w:r w:rsidRPr="00486A35">
        <w:rPr>
          <w:b w:val="0"/>
          <w:sz w:val="18"/>
          <w:szCs w:val="18"/>
          <w:u w:val="none"/>
        </w:rPr>
        <w:t>.18</w:t>
      </w:r>
      <w:r>
        <w:rPr>
          <w:b w:val="0"/>
          <w:sz w:val="18"/>
          <w:szCs w:val="18"/>
          <w:u w:val="none"/>
        </w:rPr>
        <w:t>H</w:t>
      </w:r>
      <w:r w:rsidRPr="00684930">
        <w:rPr>
          <w:b w:val="0"/>
          <w:bCs w:val="0"/>
          <w:snapToGrid w:val="0"/>
          <w:color w:val="000000"/>
          <w:position w:val="-4"/>
          <w:sz w:val="12"/>
          <w:szCs w:val="0"/>
          <w:u w:val="none" w:color="000000"/>
        </w:rPr>
        <w:t>2</w:t>
      </w:r>
      <w:r>
        <w:rPr>
          <w:b w:val="0"/>
          <w:sz w:val="18"/>
          <w:szCs w:val="18"/>
          <w:u w:val="none"/>
        </w:rPr>
        <w:t>O</w:t>
      </w:r>
      <w:r w:rsidRPr="00486A35">
        <w:rPr>
          <w:b w:val="0"/>
          <w:sz w:val="18"/>
          <w:szCs w:val="18"/>
          <w:u w:val="none"/>
        </w:rPr>
        <w:t xml:space="preserve">, </w:t>
      </w:r>
      <w:proofErr w:type="spellStart"/>
      <w:r w:rsidRPr="00486A35">
        <w:rPr>
          <w:b w:val="0"/>
          <w:sz w:val="18"/>
          <w:szCs w:val="18"/>
          <w:u w:val="none"/>
        </w:rPr>
        <w:t>MgS</w:t>
      </w:r>
      <w:r>
        <w:rPr>
          <w:b w:val="0"/>
          <w:sz w:val="18"/>
          <w:szCs w:val="18"/>
          <w:u w:val="none"/>
        </w:rPr>
        <w:t>O</w:t>
      </w:r>
      <w:proofErr w:type="spellEnd"/>
      <w:r w:rsidRPr="00684930">
        <w:rPr>
          <w:b w:val="0"/>
          <w:bCs w:val="0"/>
          <w:snapToGrid w:val="0"/>
          <w:color w:val="000000"/>
          <w:position w:val="-4"/>
          <w:sz w:val="12"/>
          <w:szCs w:val="0"/>
          <w:u w:val="none" w:color="000000"/>
        </w:rPr>
        <w:t>4</w:t>
      </w:r>
      <w:r w:rsidRPr="00486A35">
        <w:rPr>
          <w:b w:val="0"/>
          <w:sz w:val="18"/>
          <w:szCs w:val="18"/>
          <w:u w:val="none"/>
        </w:rPr>
        <w:t>.7</w:t>
      </w:r>
      <w:r>
        <w:rPr>
          <w:b w:val="0"/>
          <w:sz w:val="18"/>
          <w:szCs w:val="18"/>
          <w:u w:val="none"/>
        </w:rPr>
        <w:t>H</w:t>
      </w:r>
      <w:r w:rsidRPr="00684930">
        <w:rPr>
          <w:b w:val="0"/>
          <w:bCs w:val="0"/>
          <w:snapToGrid w:val="0"/>
          <w:color w:val="000000"/>
          <w:position w:val="-4"/>
          <w:sz w:val="12"/>
          <w:szCs w:val="0"/>
          <w:u w:val="none" w:color="000000"/>
        </w:rPr>
        <w:t>2</w:t>
      </w:r>
      <w:r>
        <w:rPr>
          <w:b w:val="0"/>
          <w:sz w:val="18"/>
          <w:szCs w:val="18"/>
          <w:u w:val="none"/>
        </w:rPr>
        <w:t>O</w:t>
      </w:r>
      <w:r w:rsidRPr="00486A35">
        <w:rPr>
          <w:b w:val="0"/>
          <w:sz w:val="18"/>
          <w:szCs w:val="18"/>
          <w:u w:val="none"/>
        </w:rPr>
        <w:t xml:space="preserve">, </w:t>
      </w:r>
      <w:proofErr w:type="spellStart"/>
      <w:r w:rsidRPr="00486A35">
        <w:rPr>
          <w:b w:val="0"/>
          <w:sz w:val="18"/>
          <w:szCs w:val="18"/>
          <w:u w:val="none"/>
        </w:rPr>
        <w:t>FeC</w:t>
      </w:r>
      <w:r>
        <w:rPr>
          <w:b w:val="0"/>
          <w:sz w:val="18"/>
          <w:szCs w:val="18"/>
          <w:u w:val="none"/>
        </w:rPr>
        <w:t>l</w:t>
      </w:r>
      <w:proofErr w:type="spellEnd"/>
      <w:r w:rsidRPr="00684930">
        <w:rPr>
          <w:b w:val="0"/>
          <w:bCs w:val="0"/>
          <w:snapToGrid w:val="0"/>
          <w:color w:val="000000"/>
          <w:position w:val="-4"/>
          <w:sz w:val="12"/>
          <w:szCs w:val="0"/>
          <w:u w:val="none" w:color="000000"/>
        </w:rPr>
        <w:t>3</w:t>
      </w:r>
      <w:r w:rsidRPr="00486A35">
        <w:rPr>
          <w:b w:val="0"/>
          <w:sz w:val="18"/>
          <w:szCs w:val="18"/>
          <w:u w:val="none"/>
        </w:rPr>
        <w:t>.6</w:t>
      </w:r>
      <w:r>
        <w:rPr>
          <w:b w:val="0"/>
          <w:sz w:val="18"/>
          <w:szCs w:val="18"/>
          <w:u w:val="none"/>
        </w:rPr>
        <w:t>H</w:t>
      </w:r>
      <w:r w:rsidRPr="00684930">
        <w:rPr>
          <w:b w:val="0"/>
          <w:bCs w:val="0"/>
          <w:snapToGrid w:val="0"/>
          <w:color w:val="000000"/>
          <w:position w:val="-4"/>
          <w:sz w:val="12"/>
          <w:szCs w:val="0"/>
          <w:u w:val="none" w:color="000000"/>
        </w:rPr>
        <w:t>2</w:t>
      </w:r>
      <w:r w:rsidRPr="00486A35">
        <w:rPr>
          <w:b w:val="0"/>
          <w:sz w:val="18"/>
          <w:szCs w:val="18"/>
          <w:u w:val="none"/>
        </w:rPr>
        <w:t>O)</w:t>
      </w:r>
    </w:p>
    <w:p w:rsidR="00DB279E" w:rsidRPr="00DB279E" w:rsidRDefault="00DB279E" w:rsidP="00DB279E">
      <w:pPr>
        <w:pStyle w:val="4point"/>
      </w:pPr>
    </w:p>
    <w:p w:rsidR="001E3215" w:rsidRDefault="005C5F99" w:rsidP="00DB279E">
      <w:pPr>
        <w:pStyle w:val="Heading2"/>
      </w:pPr>
      <w:bookmarkStart w:id="74" w:name="_Toc452969263"/>
      <w:bookmarkStart w:id="75" w:name="_Toc454270657"/>
      <w:bookmarkStart w:id="76" w:name="_Toc454457309"/>
      <w:proofErr w:type="gramStart"/>
      <w:r>
        <w:t>3</w:t>
      </w:r>
      <w:r w:rsidR="001E3215">
        <w:t>.6</w:t>
      </w:r>
      <w:r w:rsidR="00DB279E">
        <w:t xml:space="preserve"> </w:t>
      </w:r>
      <w:r w:rsidR="001E3215">
        <w:t xml:space="preserve"> Confirmation</w:t>
      </w:r>
      <w:proofErr w:type="gramEnd"/>
      <w:r w:rsidR="001E3215">
        <w:t xml:space="preserve"> of suitable nutrient levels for toxicity testing</w:t>
      </w:r>
      <w:bookmarkEnd w:id="74"/>
      <w:bookmarkEnd w:id="75"/>
      <w:bookmarkEnd w:id="76"/>
    </w:p>
    <w:p w:rsidR="00D71F8D" w:rsidRDefault="001E3215" w:rsidP="00D71F8D">
      <w:pPr>
        <w:spacing w:line="276" w:lineRule="auto"/>
        <w:rPr>
          <w:snapToGrid w:val="0"/>
          <w:color w:val="000000"/>
          <w:szCs w:val="0"/>
          <w:u w:color="000000"/>
        </w:rPr>
      </w:pPr>
      <w:r>
        <w:t xml:space="preserve">Three trials were performed with amended SSW </w:t>
      </w:r>
      <w:r w:rsidR="002E239B">
        <w:t xml:space="preserve">with different concentrations of </w:t>
      </w:r>
      <w:r>
        <w:t>nitrate and phosphate add</w:t>
      </w:r>
      <w:r w:rsidR="002E239B">
        <w:t>ed</w:t>
      </w:r>
      <w:r>
        <w:t xml:space="preserve">. Two of the trials included the use of </w:t>
      </w:r>
      <w:r w:rsidRPr="007D0DD5">
        <w:t xml:space="preserve">gastight compartments </w:t>
      </w:r>
      <w:r>
        <w:t xml:space="preserve">enriched with carbon dioxide </w:t>
      </w:r>
      <w:r w:rsidRPr="00401758">
        <w:t>(CO</w:t>
      </w:r>
      <w:r w:rsidRPr="00401758">
        <w:rPr>
          <w:snapToGrid w:val="0"/>
          <w:color w:val="000000"/>
          <w:position w:val="-5"/>
          <w:sz w:val="15"/>
          <w:szCs w:val="0"/>
          <w:u w:color="000000"/>
        </w:rPr>
        <w:t>2</w:t>
      </w:r>
      <w:r w:rsidR="00794980">
        <w:t>,</w:t>
      </w:r>
      <w:r w:rsidR="005D4B83">
        <w:t xml:space="preserve"> </w:t>
      </w:r>
      <w:r w:rsidR="002A36EA">
        <w:t>see Appendix C</w:t>
      </w:r>
      <w:r w:rsidR="00416631">
        <w:t xml:space="preserve"> for use)</w:t>
      </w:r>
      <w:r w:rsidR="00DC7DCF">
        <w:t>.</w:t>
      </w:r>
      <w:r>
        <w:t xml:space="preserve"> </w:t>
      </w:r>
      <w:r>
        <w:rPr>
          <w:snapToGrid w:val="0"/>
          <w:color w:val="000000"/>
          <w:szCs w:val="0"/>
          <w:u w:color="000000"/>
        </w:rPr>
        <w:t xml:space="preserve">For all of the SSW amended treatments there was no added benefit of placing the </w:t>
      </w:r>
      <w:proofErr w:type="spellStart"/>
      <w:r>
        <w:rPr>
          <w:snapToGrid w:val="0"/>
          <w:color w:val="000000"/>
          <w:szCs w:val="0"/>
          <w:u w:color="000000"/>
        </w:rPr>
        <w:t>Lemna</w:t>
      </w:r>
      <w:proofErr w:type="spellEnd"/>
      <w:r>
        <w:rPr>
          <w:snapToGrid w:val="0"/>
          <w:color w:val="000000"/>
          <w:szCs w:val="0"/>
          <w:u w:color="000000"/>
        </w:rPr>
        <w:t xml:space="preserve"> into the gastight chambers </w:t>
      </w:r>
      <w:r w:rsidR="00737E06">
        <w:rPr>
          <w:snapToGrid w:val="0"/>
          <w:color w:val="000000"/>
          <w:szCs w:val="0"/>
          <w:u w:color="000000"/>
        </w:rPr>
        <w:t>(</w:t>
      </w:r>
      <w:r w:rsidR="00794980">
        <w:rPr>
          <w:snapToGrid w:val="0"/>
          <w:color w:val="000000"/>
          <w:szCs w:val="0"/>
          <w:u w:color="000000"/>
        </w:rPr>
        <w:t>f</w:t>
      </w:r>
      <w:r w:rsidR="007D5321">
        <w:rPr>
          <w:snapToGrid w:val="0"/>
          <w:color w:val="000000"/>
          <w:szCs w:val="0"/>
          <w:u w:color="000000"/>
        </w:rPr>
        <w:t xml:space="preserve">rond number: </w:t>
      </w:r>
      <w:r w:rsidR="00737E06">
        <w:rPr>
          <w:snapToGrid w:val="0"/>
          <w:color w:val="000000"/>
          <w:szCs w:val="0"/>
          <w:u w:color="000000"/>
        </w:rPr>
        <w:t>F</w:t>
      </w:r>
      <w:r w:rsidR="00737E06" w:rsidRPr="00737E06">
        <w:rPr>
          <w:snapToGrid w:val="0"/>
          <w:color w:val="000000"/>
          <w:position w:val="-5"/>
          <w:sz w:val="15"/>
          <w:szCs w:val="0"/>
          <w:u w:color="000000"/>
        </w:rPr>
        <w:t>1</w:t>
      </w:r>
      <w:proofErr w:type="gramStart"/>
      <w:r w:rsidR="00737E06" w:rsidRPr="00737E06">
        <w:rPr>
          <w:snapToGrid w:val="0"/>
          <w:color w:val="000000"/>
          <w:position w:val="-5"/>
          <w:sz w:val="15"/>
          <w:szCs w:val="0"/>
          <w:u w:color="000000"/>
        </w:rPr>
        <w:t>,4</w:t>
      </w:r>
      <w:proofErr w:type="gramEnd"/>
      <w:r w:rsidR="007D5321">
        <w:rPr>
          <w:snapToGrid w:val="0"/>
          <w:color w:val="000000"/>
          <w:szCs w:val="0"/>
          <w:u w:color="000000"/>
        </w:rPr>
        <w:t> = </w:t>
      </w:r>
      <w:r w:rsidR="00737E06">
        <w:rPr>
          <w:snapToGrid w:val="0"/>
          <w:color w:val="000000"/>
          <w:szCs w:val="0"/>
          <w:u w:color="000000"/>
        </w:rPr>
        <w:t xml:space="preserve">3.14, </w:t>
      </w:r>
      <w:r w:rsidR="00E5059F" w:rsidRPr="00E5059F">
        <w:rPr>
          <w:i/>
          <w:snapToGrid w:val="0"/>
          <w:color w:val="000000"/>
          <w:szCs w:val="0"/>
          <w:u w:color="000000"/>
        </w:rPr>
        <w:t>p</w:t>
      </w:r>
      <w:r w:rsidR="00737E06">
        <w:rPr>
          <w:snapToGrid w:val="0"/>
          <w:color w:val="000000"/>
          <w:szCs w:val="0"/>
          <w:u w:color="000000"/>
        </w:rPr>
        <w:t> = 0.15</w:t>
      </w:r>
      <w:r w:rsidR="007D5321">
        <w:rPr>
          <w:snapToGrid w:val="0"/>
          <w:color w:val="000000"/>
          <w:szCs w:val="0"/>
          <w:u w:color="000000"/>
        </w:rPr>
        <w:t>, S.A. = F</w:t>
      </w:r>
      <w:r w:rsidR="007D5321" w:rsidRPr="007D5321">
        <w:rPr>
          <w:snapToGrid w:val="0"/>
          <w:color w:val="000000"/>
          <w:position w:val="-5"/>
          <w:sz w:val="15"/>
          <w:szCs w:val="0"/>
          <w:u w:color="000000"/>
        </w:rPr>
        <w:t>1,4</w:t>
      </w:r>
      <w:r w:rsidR="007D5321">
        <w:rPr>
          <w:snapToGrid w:val="0"/>
          <w:color w:val="000000"/>
          <w:szCs w:val="0"/>
          <w:u w:color="000000"/>
        </w:rPr>
        <w:t xml:space="preserve"> = 2.11, </w:t>
      </w:r>
      <w:r w:rsidR="00E5059F" w:rsidRPr="00E5059F">
        <w:rPr>
          <w:i/>
          <w:snapToGrid w:val="0"/>
          <w:color w:val="000000"/>
          <w:szCs w:val="0"/>
          <w:u w:color="000000"/>
        </w:rPr>
        <w:t>p</w:t>
      </w:r>
      <w:r w:rsidR="007D5321">
        <w:rPr>
          <w:snapToGrid w:val="0"/>
          <w:color w:val="000000"/>
          <w:szCs w:val="0"/>
          <w:u w:color="000000"/>
        </w:rPr>
        <w:t xml:space="preserve"> = 0.220</w:t>
      </w:r>
      <w:r w:rsidR="00155975">
        <w:rPr>
          <w:snapToGrid w:val="0"/>
          <w:color w:val="000000"/>
          <w:szCs w:val="0"/>
          <w:u w:color="000000"/>
        </w:rPr>
        <w:t xml:space="preserve"> (</w:t>
      </w:r>
      <w:proofErr w:type="spellStart"/>
      <w:r w:rsidR="00155975">
        <w:rPr>
          <w:snapToGrid w:val="0"/>
          <w:color w:val="000000"/>
          <w:szCs w:val="0"/>
          <w:u w:color="000000"/>
        </w:rPr>
        <w:t>Sigmaplot</w:t>
      </w:r>
      <w:proofErr w:type="spellEnd"/>
      <w:r w:rsidR="00155975">
        <w:rPr>
          <w:snapToGrid w:val="0"/>
          <w:color w:val="000000"/>
          <w:szCs w:val="0"/>
          <w:u w:color="000000"/>
        </w:rPr>
        <w:t>)</w:t>
      </w:r>
      <w:r w:rsidR="007D5321">
        <w:rPr>
          <w:snapToGrid w:val="0"/>
          <w:color w:val="000000"/>
          <w:szCs w:val="0"/>
          <w:u w:color="000000"/>
        </w:rPr>
        <w:t>)</w:t>
      </w:r>
      <w:r w:rsidR="00794980">
        <w:rPr>
          <w:snapToGrid w:val="0"/>
          <w:color w:val="000000"/>
          <w:szCs w:val="0"/>
          <w:u w:color="000000"/>
        </w:rPr>
        <w:t>.</w:t>
      </w:r>
      <w:r w:rsidR="007D5321">
        <w:rPr>
          <w:snapToGrid w:val="0"/>
          <w:color w:val="000000"/>
          <w:szCs w:val="0"/>
          <w:u w:color="000000"/>
        </w:rPr>
        <w:t xml:space="preserve"> </w:t>
      </w:r>
      <w:r w:rsidR="00794980">
        <w:rPr>
          <w:snapToGrid w:val="0"/>
          <w:color w:val="000000"/>
          <w:szCs w:val="0"/>
          <w:u w:color="000000"/>
        </w:rPr>
        <w:t>H</w:t>
      </w:r>
      <w:r>
        <w:rPr>
          <w:snapToGrid w:val="0"/>
          <w:color w:val="000000"/>
          <w:szCs w:val="0"/>
          <w:u w:color="000000"/>
        </w:rPr>
        <w:t xml:space="preserve">owever we saw a significant increase in growth rate in the 1% CAAC treatment for both the </w:t>
      </w:r>
      <w:r w:rsidR="00054FA7">
        <w:rPr>
          <w:snapToGrid w:val="0"/>
          <w:color w:val="000000"/>
          <w:szCs w:val="0"/>
          <w:u w:color="000000"/>
        </w:rPr>
        <w:t>SA</w:t>
      </w:r>
      <w:r>
        <w:rPr>
          <w:snapToGrid w:val="0"/>
          <w:color w:val="000000"/>
          <w:szCs w:val="0"/>
          <w:u w:color="000000"/>
        </w:rPr>
        <w:t xml:space="preserve"> and frond number endpoint. A concentration of 1 mg L</w:t>
      </w:r>
      <w:r w:rsidRPr="00535FF0">
        <w:rPr>
          <w:snapToGrid w:val="0"/>
          <w:color w:val="000000"/>
          <w:position w:val="5"/>
          <w:sz w:val="15"/>
          <w:szCs w:val="0"/>
          <w:u w:color="000000"/>
        </w:rPr>
        <w:t>-1</w:t>
      </w:r>
      <w:r w:rsidR="00155975">
        <w:rPr>
          <w:snapToGrid w:val="0"/>
          <w:color w:val="000000"/>
          <w:szCs w:val="0"/>
          <w:u w:color="000000"/>
        </w:rPr>
        <w:t xml:space="preserve"> of </w:t>
      </w:r>
      <w:r>
        <w:rPr>
          <w:snapToGrid w:val="0"/>
          <w:color w:val="000000"/>
          <w:szCs w:val="0"/>
          <w:u w:color="000000"/>
        </w:rPr>
        <w:t>NO</w:t>
      </w:r>
      <w:r w:rsidRPr="00535FF0">
        <w:rPr>
          <w:snapToGrid w:val="0"/>
          <w:color w:val="000000"/>
          <w:position w:val="-5"/>
          <w:sz w:val="15"/>
          <w:szCs w:val="0"/>
          <w:u w:color="000000"/>
        </w:rPr>
        <w:t>3</w:t>
      </w:r>
      <w:r w:rsidR="00155975">
        <w:rPr>
          <w:snapToGrid w:val="0"/>
          <w:color w:val="000000"/>
          <w:position w:val="5"/>
          <w:sz w:val="15"/>
          <w:szCs w:val="0"/>
          <w:u w:color="000000"/>
        </w:rPr>
        <w:t>-</w:t>
      </w:r>
      <w:r w:rsidR="007D5321">
        <w:rPr>
          <w:snapToGrid w:val="0"/>
          <w:color w:val="000000"/>
          <w:szCs w:val="0"/>
          <w:u w:color="000000"/>
        </w:rPr>
        <w:t xml:space="preserve"> and 0.1 mg </w:t>
      </w:r>
      <w:r>
        <w:rPr>
          <w:snapToGrid w:val="0"/>
          <w:color w:val="000000"/>
          <w:szCs w:val="0"/>
          <w:u w:color="000000"/>
        </w:rPr>
        <w:t>L</w:t>
      </w:r>
      <w:r w:rsidRPr="00535FF0">
        <w:rPr>
          <w:snapToGrid w:val="0"/>
          <w:color w:val="000000"/>
          <w:position w:val="5"/>
          <w:sz w:val="15"/>
          <w:szCs w:val="0"/>
          <w:u w:color="000000"/>
        </w:rPr>
        <w:t>-1</w:t>
      </w:r>
      <w:r w:rsidR="00155975">
        <w:rPr>
          <w:snapToGrid w:val="0"/>
          <w:color w:val="000000"/>
          <w:szCs w:val="0"/>
          <w:u w:color="000000"/>
        </w:rPr>
        <w:t xml:space="preserve"> </w:t>
      </w:r>
      <w:r>
        <w:rPr>
          <w:snapToGrid w:val="0"/>
          <w:color w:val="000000"/>
          <w:szCs w:val="0"/>
          <w:u w:color="000000"/>
        </w:rPr>
        <w:t>PO</w:t>
      </w:r>
      <w:r w:rsidRPr="00535FF0">
        <w:rPr>
          <w:snapToGrid w:val="0"/>
          <w:color w:val="000000"/>
          <w:position w:val="-5"/>
          <w:sz w:val="15"/>
          <w:szCs w:val="0"/>
          <w:u w:color="000000"/>
        </w:rPr>
        <w:t>4</w:t>
      </w:r>
      <w:r w:rsidR="00771C5E" w:rsidRPr="00771C5E">
        <w:rPr>
          <w:snapToGrid w:val="0"/>
          <w:color w:val="000000"/>
          <w:position w:val="5"/>
          <w:sz w:val="15"/>
          <w:szCs w:val="0"/>
          <w:u w:color="000000"/>
        </w:rPr>
        <w:t>-</w:t>
      </w:r>
      <w:r w:rsidR="002A36EA">
        <w:rPr>
          <w:snapToGrid w:val="0"/>
          <w:color w:val="000000"/>
          <w:szCs w:val="0"/>
          <w:u w:color="000000"/>
        </w:rPr>
        <w:t xml:space="preserve"> was</w:t>
      </w:r>
      <w:r>
        <w:rPr>
          <w:snapToGrid w:val="0"/>
          <w:color w:val="000000"/>
          <w:szCs w:val="0"/>
          <w:u w:color="000000"/>
        </w:rPr>
        <w:t xml:space="preserve"> selected as this was the lowest concentration of nutrients where we saw acceptable population growth ra</w:t>
      </w:r>
      <w:r w:rsidR="00785525">
        <w:rPr>
          <w:snapToGrid w:val="0"/>
          <w:color w:val="000000"/>
          <w:szCs w:val="0"/>
          <w:u w:color="000000"/>
        </w:rPr>
        <w:t xml:space="preserve">tes in both end points (Figure </w:t>
      </w:r>
      <w:r w:rsidR="00C40A25">
        <w:rPr>
          <w:snapToGrid w:val="0"/>
          <w:color w:val="000000"/>
          <w:szCs w:val="0"/>
          <w:u w:color="000000"/>
        </w:rPr>
        <w:t>5</w:t>
      </w:r>
      <w:r>
        <w:rPr>
          <w:snapToGrid w:val="0"/>
          <w:color w:val="000000"/>
          <w:szCs w:val="0"/>
          <w:u w:color="000000"/>
        </w:rPr>
        <w:t xml:space="preserve"> &amp; </w:t>
      </w:r>
      <w:r w:rsidR="00C40A25">
        <w:rPr>
          <w:snapToGrid w:val="0"/>
          <w:color w:val="000000"/>
          <w:szCs w:val="0"/>
          <w:u w:color="000000"/>
        </w:rPr>
        <w:t>6</w:t>
      </w:r>
      <w:r>
        <w:rPr>
          <w:snapToGrid w:val="0"/>
          <w:color w:val="000000"/>
          <w:szCs w:val="0"/>
          <w:u w:color="000000"/>
        </w:rPr>
        <w:t>).</w:t>
      </w:r>
      <w:r w:rsidR="00F36345">
        <w:rPr>
          <w:snapToGrid w:val="0"/>
          <w:color w:val="000000"/>
          <w:szCs w:val="0"/>
          <w:u w:color="000000"/>
        </w:rPr>
        <w:t xml:space="preserve"> This is significantly lower than the concentrations added previously (3 mg L</w:t>
      </w:r>
      <w:r w:rsidR="00F36345" w:rsidRPr="00535FF0">
        <w:rPr>
          <w:snapToGrid w:val="0"/>
          <w:color w:val="000000"/>
          <w:position w:val="5"/>
          <w:sz w:val="15"/>
          <w:szCs w:val="0"/>
          <w:u w:color="000000"/>
        </w:rPr>
        <w:t>-1</w:t>
      </w:r>
      <w:r w:rsidR="00F36345">
        <w:rPr>
          <w:snapToGrid w:val="0"/>
          <w:color w:val="000000"/>
          <w:szCs w:val="0"/>
          <w:u w:color="000000"/>
        </w:rPr>
        <w:t xml:space="preserve"> of NO</w:t>
      </w:r>
      <w:r w:rsidR="00F36345" w:rsidRPr="00535FF0">
        <w:rPr>
          <w:snapToGrid w:val="0"/>
          <w:color w:val="000000"/>
          <w:position w:val="-5"/>
          <w:sz w:val="15"/>
          <w:szCs w:val="0"/>
          <w:u w:color="000000"/>
        </w:rPr>
        <w:t>3</w:t>
      </w:r>
      <w:r w:rsidR="00F36345">
        <w:rPr>
          <w:snapToGrid w:val="0"/>
          <w:color w:val="000000"/>
          <w:position w:val="5"/>
          <w:sz w:val="15"/>
          <w:szCs w:val="0"/>
          <w:u w:color="000000"/>
        </w:rPr>
        <w:t>-</w:t>
      </w:r>
      <w:r w:rsidR="00F36345">
        <w:rPr>
          <w:snapToGrid w:val="0"/>
          <w:color w:val="000000"/>
          <w:szCs w:val="0"/>
          <w:u w:color="000000"/>
        </w:rPr>
        <w:t xml:space="preserve"> and 0.3 mg L</w:t>
      </w:r>
      <w:r w:rsidR="00F36345" w:rsidRPr="00535FF0">
        <w:rPr>
          <w:snapToGrid w:val="0"/>
          <w:color w:val="000000"/>
          <w:position w:val="5"/>
          <w:sz w:val="15"/>
          <w:szCs w:val="0"/>
          <w:u w:color="000000"/>
        </w:rPr>
        <w:t>-1</w:t>
      </w:r>
      <w:r w:rsidR="00F36345">
        <w:rPr>
          <w:snapToGrid w:val="0"/>
          <w:color w:val="000000"/>
          <w:szCs w:val="0"/>
          <w:u w:color="000000"/>
        </w:rPr>
        <w:t xml:space="preserve"> PO</w:t>
      </w:r>
      <w:r w:rsidR="00F36345" w:rsidRPr="00535FF0">
        <w:rPr>
          <w:snapToGrid w:val="0"/>
          <w:color w:val="000000"/>
          <w:position w:val="-5"/>
          <w:sz w:val="15"/>
          <w:szCs w:val="0"/>
          <w:u w:color="000000"/>
        </w:rPr>
        <w:t>4</w:t>
      </w:r>
      <w:r w:rsidR="00F36345" w:rsidRPr="00771C5E">
        <w:rPr>
          <w:snapToGrid w:val="0"/>
          <w:color w:val="000000"/>
          <w:position w:val="5"/>
          <w:sz w:val="15"/>
          <w:szCs w:val="0"/>
          <w:u w:color="000000"/>
        </w:rPr>
        <w:t>-</w:t>
      </w:r>
      <w:r w:rsidR="00F36345">
        <w:rPr>
          <w:snapToGrid w:val="0"/>
          <w:color w:val="000000"/>
          <w:szCs w:val="0"/>
          <w:u w:color="000000"/>
        </w:rPr>
        <w:t>).</w:t>
      </w:r>
    </w:p>
    <w:p w:rsidR="001E3215" w:rsidRDefault="001E3215" w:rsidP="001E3215">
      <w:pPr>
        <w:rPr>
          <w:snapToGrid w:val="0"/>
          <w:color w:val="000000"/>
          <w:szCs w:val="0"/>
          <w:u w:color="000000"/>
        </w:rPr>
      </w:pPr>
    </w:p>
    <w:p w:rsidR="001E3215" w:rsidRDefault="00DC7DCF" w:rsidP="001E3215">
      <w:pPr>
        <w:keepNext/>
        <w:jc w:val="center"/>
      </w:pPr>
      <w:r>
        <w:object w:dxaOrig="8490" w:dyaOrig="8910">
          <v:shape id="_x0000_i1027" type="#_x0000_t75" style="width:285.5pt;height:297.4pt" o:ole="">
            <v:imagedata r:id="rId33" o:title=""/>
          </v:shape>
          <o:OLEObject Type="Embed" ProgID="SigmaPlotGraphicObject.12" ShapeID="_x0000_i1027" DrawAspect="Content" ObjectID="_1528697689" r:id="rId34"/>
        </w:object>
      </w:r>
    </w:p>
    <w:p w:rsidR="001E3215" w:rsidRPr="00535FF0" w:rsidRDefault="001E3215" w:rsidP="001E3215">
      <w:pPr>
        <w:pStyle w:val="Caption"/>
        <w:jc w:val="center"/>
        <w:rPr>
          <w:sz w:val="18"/>
          <w:szCs w:val="18"/>
          <w:u w:val="none"/>
        </w:rPr>
      </w:pPr>
      <w:r w:rsidRPr="00535FF0">
        <w:rPr>
          <w:sz w:val="18"/>
          <w:szCs w:val="18"/>
          <w:u w:val="none"/>
        </w:rPr>
        <w:t xml:space="preserve">Figure </w:t>
      </w:r>
      <w:r w:rsidR="00C40A25">
        <w:rPr>
          <w:sz w:val="18"/>
          <w:szCs w:val="18"/>
          <w:u w:val="none"/>
        </w:rPr>
        <w:t>5</w:t>
      </w:r>
      <w:r w:rsidRPr="00535FF0">
        <w:rPr>
          <w:sz w:val="18"/>
          <w:szCs w:val="18"/>
          <w:u w:val="none"/>
        </w:rPr>
        <w:t xml:space="preserve"> </w:t>
      </w:r>
      <w:r w:rsidR="00054FA7">
        <w:rPr>
          <w:b w:val="0"/>
          <w:sz w:val="18"/>
          <w:szCs w:val="18"/>
          <w:u w:val="none"/>
        </w:rPr>
        <w:t>S</w:t>
      </w:r>
      <w:r w:rsidR="00355973">
        <w:rPr>
          <w:b w:val="0"/>
          <w:sz w:val="18"/>
          <w:szCs w:val="18"/>
          <w:u w:val="none"/>
        </w:rPr>
        <w:t>urface area</w:t>
      </w:r>
      <w:r w:rsidRPr="00535FF0">
        <w:rPr>
          <w:b w:val="0"/>
          <w:sz w:val="18"/>
          <w:szCs w:val="18"/>
          <w:u w:val="none"/>
        </w:rPr>
        <w:t xml:space="preserve"> population growth rate of </w:t>
      </w:r>
      <w:r w:rsidRPr="00535FF0">
        <w:rPr>
          <w:b w:val="0"/>
          <w:i/>
          <w:sz w:val="18"/>
          <w:szCs w:val="18"/>
          <w:u w:val="none"/>
        </w:rPr>
        <w:t xml:space="preserve">L. </w:t>
      </w:r>
      <w:proofErr w:type="spellStart"/>
      <w:r w:rsidRPr="00535FF0">
        <w:rPr>
          <w:b w:val="0"/>
          <w:i/>
          <w:sz w:val="18"/>
          <w:szCs w:val="18"/>
          <w:u w:val="none"/>
        </w:rPr>
        <w:t>aequinoctialis</w:t>
      </w:r>
      <w:proofErr w:type="spellEnd"/>
      <w:r w:rsidRPr="00535FF0">
        <w:rPr>
          <w:b w:val="0"/>
          <w:sz w:val="18"/>
          <w:szCs w:val="18"/>
          <w:u w:val="none"/>
        </w:rPr>
        <w:t xml:space="preserve"> at different con</w:t>
      </w:r>
      <w:r w:rsidR="00771C5E">
        <w:rPr>
          <w:b w:val="0"/>
          <w:sz w:val="18"/>
          <w:szCs w:val="18"/>
          <w:u w:val="none"/>
        </w:rPr>
        <w:t xml:space="preserve">centrations of nutrients (N = </w:t>
      </w:r>
      <w:r w:rsidRPr="00535FF0">
        <w:rPr>
          <w:b w:val="0"/>
          <w:sz w:val="18"/>
          <w:szCs w:val="18"/>
          <w:u w:val="none"/>
        </w:rPr>
        <w:t>N</w:t>
      </w:r>
      <w:r>
        <w:rPr>
          <w:b w:val="0"/>
          <w:sz w:val="18"/>
          <w:szCs w:val="18"/>
          <w:u w:val="none"/>
        </w:rPr>
        <w:t>O</w:t>
      </w:r>
      <w:r w:rsidRPr="00535FF0">
        <w:rPr>
          <w:b w:val="0"/>
          <w:bCs w:val="0"/>
          <w:snapToGrid w:val="0"/>
          <w:color w:val="000000"/>
          <w:position w:val="-4"/>
          <w:sz w:val="12"/>
          <w:szCs w:val="0"/>
          <w:u w:val="none" w:color="000000"/>
        </w:rPr>
        <w:t>3</w:t>
      </w:r>
      <w:r w:rsidR="00771C5E" w:rsidRPr="00771C5E">
        <w:rPr>
          <w:b w:val="0"/>
          <w:bCs w:val="0"/>
          <w:snapToGrid w:val="0"/>
          <w:color w:val="000000"/>
          <w:position w:val="4"/>
          <w:sz w:val="12"/>
          <w:szCs w:val="0"/>
          <w:u w:val="none" w:color="000000"/>
        </w:rPr>
        <w:t>-</w:t>
      </w:r>
      <w:r w:rsidRPr="00535FF0">
        <w:rPr>
          <w:b w:val="0"/>
          <w:sz w:val="18"/>
          <w:szCs w:val="18"/>
          <w:u w:val="none"/>
        </w:rPr>
        <w:t>, P = P</w:t>
      </w:r>
      <w:r>
        <w:rPr>
          <w:b w:val="0"/>
          <w:sz w:val="18"/>
          <w:szCs w:val="18"/>
          <w:u w:val="none"/>
        </w:rPr>
        <w:t>O</w:t>
      </w:r>
      <w:r w:rsidRPr="00535FF0">
        <w:rPr>
          <w:b w:val="0"/>
          <w:bCs w:val="0"/>
          <w:snapToGrid w:val="0"/>
          <w:color w:val="000000"/>
          <w:position w:val="-4"/>
          <w:sz w:val="12"/>
          <w:szCs w:val="0"/>
          <w:u w:val="none" w:color="000000"/>
        </w:rPr>
        <w:t>4</w:t>
      </w:r>
      <w:r w:rsidR="00771C5E" w:rsidRPr="00771C5E">
        <w:rPr>
          <w:b w:val="0"/>
          <w:bCs w:val="0"/>
          <w:snapToGrid w:val="0"/>
          <w:color w:val="000000"/>
          <w:position w:val="4"/>
          <w:sz w:val="12"/>
          <w:szCs w:val="0"/>
          <w:u w:val="none" w:color="000000"/>
        </w:rPr>
        <w:t>-</w:t>
      </w:r>
      <w:r w:rsidRPr="00535FF0">
        <w:rPr>
          <w:b w:val="0"/>
          <w:bCs w:val="0"/>
          <w:snapToGrid w:val="0"/>
          <w:color w:val="000000"/>
          <w:sz w:val="18"/>
          <w:szCs w:val="18"/>
          <w:u w:val="none" w:color="000000"/>
        </w:rPr>
        <w:t>)</w:t>
      </w:r>
    </w:p>
    <w:p w:rsidR="001E3215" w:rsidRDefault="00DC7DCF" w:rsidP="001E3215">
      <w:pPr>
        <w:keepNext/>
        <w:jc w:val="center"/>
      </w:pPr>
      <w:r>
        <w:object w:dxaOrig="8490" w:dyaOrig="10080">
          <v:shape id="_x0000_i1028" type="#_x0000_t75" style="width:274.85pt;height:325.55pt" o:ole="">
            <v:imagedata r:id="rId35" o:title=""/>
          </v:shape>
          <o:OLEObject Type="Embed" ProgID="SigmaPlotGraphicObject.12" ShapeID="_x0000_i1028" DrawAspect="Content" ObjectID="_1528697690" r:id="rId36"/>
        </w:object>
      </w:r>
    </w:p>
    <w:p w:rsidR="001E3215" w:rsidRPr="00535FF0" w:rsidRDefault="001E3215" w:rsidP="001E3215">
      <w:pPr>
        <w:pStyle w:val="Caption"/>
        <w:jc w:val="center"/>
        <w:rPr>
          <w:sz w:val="18"/>
          <w:szCs w:val="18"/>
          <w:u w:val="none"/>
        </w:rPr>
      </w:pPr>
      <w:r w:rsidRPr="00535FF0">
        <w:rPr>
          <w:sz w:val="18"/>
          <w:szCs w:val="18"/>
          <w:u w:val="none"/>
        </w:rPr>
        <w:t xml:space="preserve">Figure </w:t>
      </w:r>
      <w:r w:rsidR="00C40A25">
        <w:rPr>
          <w:sz w:val="18"/>
          <w:szCs w:val="18"/>
          <w:u w:val="none"/>
        </w:rPr>
        <w:t>6</w:t>
      </w:r>
      <w:r w:rsidRPr="00535FF0">
        <w:rPr>
          <w:sz w:val="18"/>
          <w:szCs w:val="18"/>
          <w:u w:val="none"/>
        </w:rPr>
        <w:t xml:space="preserve"> </w:t>
      </w:r>
      <w:r>
        <w:rPr>
          <w:b w:val="0"/>
          <w:sz w:val="18"/>
          <w:szCs w:val="18"/>
          <w:u w:val="none"/>
        </w:rPr>
        <w:t>Frond number</w:t>
      </w:r>
      <w:r w:rsidRPr="00535FF0">
        <w:rPr>
          <w:b w:val="0"/>
          <w:sz w:val="18"/>
          <w:szCs w:val="18"/>
          <w:u w:val="none"/>
        </w:rPr>
        <w:t xml:space="preserve"> population growth rate for </w:t>
      </w:r>
      <w:r w:rsidRPr="00535FF0">
        <w:rPr>
          <w:b w:val="0"/>
          <w:i/>
          <w:sz w:val="18"/>
          <w:szCs w:val="18"/>
          <w:u w:val="none"/>
        </w:rPr>
        <w:t xml:space="preserve">L. </w:t>
      </w:r>
      <w:proofErr w:type="spellStart"/>
      <w:r w:rsidRPr="00535FF0">
        <w:rPr>
          <w:b w:val="0"/>
          <w:i/>
          <w:sz w:val="18"/>
          <w:szCs w:val="18"/>
          <w:u w:val="none"/>
        </w:rPr>
        <w:t>aequinoctialis</w:t>
      </w:r>
      <w:proofErr w:type="spellEnd"/>
      <w:r w:rsidRPr="00535FF0">
        <w:rPr>
          <w:b w:val="0"/>
          <w:sz w:val="18"/>
          <w:szCs w:val="18"/>
          <w:u w:val="none"/>
        </w:rPr>
        <w:t xml:space="preserve"> at different concentrations of nutrients </w:t>
      </w:r>
      <w:r w:rsidR="00771C5E">
        <w:rPr>
          <w:b w:val="0"/>
          <w:sz w:val="18"/>
          <w:szCs w:val="18"/>
          <w:u w:val="none"/>
        </w:rPr>
        <w:t xml:space="preserve">(N = </w:t>
      </w:r>
      <w:r w:rsidR="00771C5E" w:rsidRPr="00535FF0">
        <w:rPr>
          <w:b w:val="0"/>
          <w:sz w:val="18"/>
          <w:szCs w:val="18"/>
          <w:u w:val="none"/>
        </w:rPr>
        <w:t>N</w:t>
      </w:r>
      <w:r w:rsidR="00771C5E">
        <w:rPr>
          <w:b w:val="0"/>
          <w:sz w:val="18"/>
          <w:szCs w:val="18"/>
          <w:u w:val="none"/>
        </w:rPr>
        <w:t>O</w:t>
      </w:r>
      <w:r w:rsidR="00771C5E" w:rsidRPr="00535FF0">
        <w:rPr>
          <w:b w:val="0"/>
          <w:bCs w:val="0"/>
          <w:snapToGrid w:val="0"/>
          <w:color w:val="000000"/>
          <w:position w:val="-4"/>
          <w:sz w:val="12"/>
          <w:szCs w:val="0"/>
          <w:u w:val="none" w:color="000000"/>
        </w:rPr>
        <w:t>3</w:t>
      </w:r>
      <w:r w:rsidR="00771C5E" w:rsidRPr="00771C5E">
        <w:rPr>
          <w:b w:val="0"/>
          <w:bCs w:val="0"/>
          <w:snapToGrid w:val="0"/>
          <w:color w:val="000000"/>
          <w:position w:val="4"/>
          <w:sz w:val="12"/>
          <w:szCs w:val="0"/>
          <w:u w:val="none" w:color="000000"/>
        </w:rPr>
        <w:t>-</w:t>
      </w:r>
      <w:r w:rsidR="00771C5E" w:rsidRPr="00535FF0">
        <w:rPr>
          <w:b w:val="0"/>
          <w:sz w:val="18"/>
          <w:szCs w:val="18"/>
          <w:u w:val="none"/>
        </w:rPr>
        <w:t>, P = P</w:t>
      </w:r>
      <w:r w:rsidR="00771C5E">
        <w:rPr>
          <w:b w:val="0"/>
          <w:sz w:val="18"/>
          <w:szCs w:val="18"/>
          <w:u w:val="none"/>
        </w:rPr>
        <w:t>O</w:t>
      </w:r>
      <w:r w:rsidR="00771C5E" w:rsidRPr="00535FF0">
        <w:rPr>
          <w:b w:val="0"/>
          <w:bCs w:val="0"/>
          <w:snapToGrid w:val="0"/>
          <w:color w:val="000000"/>
          <w:position w:val="-4"/>
          <w:sz w:val="12"/>
          <w:szCs w:val="0"/>
          <w:u w:val="none" w:color="000000"/>
        </w:rPr>
        <w:t>4</w:t>
      </w:r>
      <w:r w:rsidR="00771C5E" w:rsidRPr="00771C5E">
        <w:rPr>
          <w:b w:val="0"/>
          <w:bCs w:val="0"/>
          <w:snapToGrid w:val="0"/>
          <w:color w:val="000000"/>
          <w:position w:val="4"/>
          <w:sz w:val="12"/>
          <w:szCs w:val="0"/>
          <w:u w:val="none" w:color="000000"/>
        </w:rPr>
        <w:t>-</w:t>
      </w:r>
      <w:r w:rsidR="00771C5E" w:rsidRPr="00535FF0">
        <w:rPr>
          <w:b w:val="0"/>
          <w:bCs w:val="0"/>
          <w:snapToGrid w:val="0"/>
          <w:color w:val="000000"/>
          <w:sz w:val="18"/>
          <w:szCs w:val="18"/>
          <w:u w:val="none" w:color="000000"/>
        </w:rPr>
        <w:t>)</w:t>
      </w:r>
    </w:p>
    <w:p w:rsidR="001E3215" w:rsidRDefault="005C5F99" w:rsidP="00DB279E">
      <w:pPr>
        <w:pStyle w:val="Heading2"/>
      </w:pPr>
      <w:bookmarkStart w:id="77" w:name="_Toc452969264"/>
      <w:bookmarkStart w:id="78" w:name="_Toc454270658"/>
      <w:bookmarkStart w:id="79" w:name="_Toc454457310"/>
      <w:proofErr w:type="gramStart"/>
      <w:r>
        <w:t>3</w:t>
      </w:r>
      <w:r w:rsidR="001E3215">
        <w:t>.7</w:t>
      </w:r>
      <w:r w:rsidR="00DB279E">
        <w:t xml:space="preserve"> </w:t>
      </w:r>
      <w:r w:rsidR="001E3215">
        <w:t xml:space="preserve"> Toxicity</w:t>
      </w:r>
      <w:proofErr w:type="gramEnd"/>
      <w:r w:rsidR="001E3215">
        <w:t xml:space="preserve"> testing using Synthetic Soft Water</w:t>
      </w:r>
      <w:bookmarkEnd w:id="77"/>
      <w:bookmarkEnd w:id="78"/>
      <w:bookmarkEnd w:id="79"/>
    </w:p>
    <w:p w:rsidR="001E3215" w:rsidRDefault="00664C7E" w:rsidP="001E3215">
      <w:r>
        <w:rPr>
          <w:snapToGrid w:val="0"/>
          <w:color w:val="000000"/>
          <w:szCs w:val="0"/>
          <w:u w:color="000000"/>
        </w:rPr>
        <w:t xml:space="preserve">A vast difference </w:t>
      </w:r>
      <w:r w:rsidR="001E3215">
        <w:rPr>
          <w:snapToGrid w:val="0"/>
          <w:color w:val="000000"/>
          <w:szCs w:val="0"/>
          <w:u w:color="000000"/>
        </w:rPr>
        <w:t>in sensitivity</w:t>
      </w:r>
      <w:r>
        <w:rPr>
          <w:snapToGrid w:val="0"/>
          <w:color w:val="000000"/>
          <w:szCs w:val="0"/>
          <w:u w:color="000000"/>
        </w:rPr>
        <w:t xml:space="preserve"> was observed between the</w:t>
      </w:r>
      <w:r w:rsidR="001E3215">
        <w:rPr>
          <w:snapToGrid w:val="0"/>
          <w:color w:val="000000"/>
          <w:szCs w:val="0"/>
          <w:u w:color="000000"/>
        </w:rPr>
        <w:t xml:space="preserve"> two different endpoints. </w:t>
      </w:r>
      <w:r w:rsidR="00054FA7">
        <w:t>SA</w:t>
      </w:r>
      <w:r w:rsidR="001E3215">
        <w:t xml:space="preserve"> </w:t>
      </w:r>
      <w:r w:rsidR="0000042A">
        <w:t>wa</w:t>
      </w:r>
      <w:r w:rsidR="001E3215">
        <w:t>s a more sensitive endpoint in comparison to frond number</w:t>
      </w:r>
      <w:r w:rsidR="007400F6">
        <w:t>.</w:t>
      </w:r>
      <w:r w:rsidR="00A4162F">
        <w:t xml:space="preserve"> </w:t>
      </w:r>
      <w:r w:rsidR="007400F6">
        <w:t>A</w:t>
      </w:r>
      <w:r w:rsidR="001E3215">
        <w:t xml:space="preserve">n EC50 obtained for one of the tests </w:t>
      </w:r>
      <w:r w:rsidR="007400F6">
        <w:t xml:space="preserve">based on </w:t>
      </w:r>
      <w:r w:rsidR="001E3215">
        <w:t xml:space="preserve">the frond number endpoint </w:t>
      </w:r>
      <w:r w:rsidR="007400F6">
        <w:t xml:space="preserve">was </w:t>
      </w:r>
      <w:r w:rsidR="001E3215">
        <w:t xml:space="preserve">more than 4 times </w:t>
      </w:r>
      <w:r w:rsidR="007400F6">
        <w:t xml:space="preserve">greater </w:t>
      </w:r>
      <w:r w:rsidR="001E3215">
        <w:t xml:space="preserve">than the average </w:t>
      </w:r>
      <w:r w:rsidR="007400F6">
        <w:t xml:space="preserve">EC50 based on </w:t>
      </w:r>
      <w:r w:rsidR="00054FA7">
        <w:t>SA</w:t>
      </w:r>
      <w:r w:rsidR="001E3215">
        <w:t xml:space="preserve"> (852.6 µg L</w:t>
      </w:r>
      <w:r w:rsidR="001E3215" w:rsidRPr="006D312F">
        <w:rPr>
          <w:snapToGrid w:val="0"/>
          <w:color w:val="000000"/>
          <w:position w:val="5"/>
          <w:sz w:val="15"/>
          <w:szCs w:val="0"/>
          <w:u w:color="000000"/>
        </w:rPr>
        <w:t>-1</w:t>
      </w:r>
      <w:r w:rsidR="001E3215">
        <w:t xml:space="preserve"> compared to 204.4 µg L</w:t>
      </w:r>
      <w:r w:rsidR="001E3215" w:rsidRPr="006D312F">
        <w:rPr>
          <w:snapToGrid w:val="0"/>
          <w:color w:val="000000"/>
          <w:position w:val="5"/>
          <w:sz w:val="15"/>
          <w:szCs w:val="0"/>
          <w:u w:color="000000"/>
        </w:rPr>
        <w:t>-1</w:t>
      </w:r>
      <w:r w:rsidR="001E3215">
        <w:rPr>
          <w:snapToGrid w:val="0"/>
          <w:color w:val="000000"/>
          <w:szCs w:val="0"/>
          <w:u w:color="000000"/>
        </w:rPr>
        <w:t xml:space="preserve"> U</w:t>
      </w:r>
      <w:r w:rsidR="00BB5BEB">
        <w:rPr>
          <w:snapToGrid w:val="0"/>
          <w:color w:val="000000"/>
          <w:szCs w:val="0"/>
          <w:u w:color="000000"/>
        </w:rPr>
        <w:t>, Table 3</w:t>
      </w:r>
      <w:r w:rsidR="001E3215">
        <w:rPr>
          <w:snapToGrid w:val="0"/>
          <w:color w:val="000000"/>
          <w:szCs w:val="0"/>
          <w:u w:color="000000"/>
        </w:rPr>
        <w:t>)</w:t>
      </w:r>
      <w:r w:rsidR="001E3215">
        <w:t xml:space="preserve">. </w:t>
      </w:r>
    </w:p>
    <w:p w:rsidR="001E3215" w:rsidRPr="004D4210" w:rsidRDefault="001E3215" w:rsidP="001E3215">
      <w:pPr>
        <w:pStyle w:val="Caption"/>
        <w:keepNext/>
        <w:rPr>
          <w:sz w:val="18"/>
          <w:szCs w:val="18"/>
          <w:u w:val="none"/>
        </w:rPr>
      </w:pPr>
      <w:r w:rsidRPr="004D4210">
        <w:rPr>
          <w:sz w:val="18"/>
          <w:szCs w:val="18"/>
          <w:u w:val="none"/>
        </w:rPr>
        <w:t xml:space="preserve">Table 3 </w:t>
      </w:r>
      <w:r w:rsidRPr="004D4210">
        <w:rPr>
          <w:b w:val="0"/>
          <w:sz w:val="18"/>
          <w:szCs w:val="18"/>
          <w:u w:val="none"/>
        </w:rPr>
        <w:t>Summary of uranium reference toxicity tests during 2015 using SSW plus nutrients as a test medium</w:t>
      </w:r>
    </w:p>
    <w:tbl>
      <w:tblPr>
        <w:tblStyle w:val="TableGrid"/>
        <w:tblW w:w="505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9"/>
        <w:gridCol w:w="1195"/>
        <w:gridCol w:w="1307"/>
        <w:gridCol w:w="1502"/>
        <w:gridCol w:w="1207"/>
        <w:gridCol w:w="1307"/>
        <w:gridCol w:w="1395"/>
      </w:tblGrid>
      <w:tr w:rsidR="008257FC" w:rsidRPr="00F4419C" w:rsidTr="00220F33">
        <w:trPr>
          <w:trHeight w:val="375"/>
          <w:jc w:val="center"/>
        </w:trPr>
        <w:tc>
          <w:tcPr>
            <w:tcW w:w="405" w:type="pct"/>
            <w:tcBorders>
              <w:top w:val="single" w:sz="4" w:space="0" w:color="auto"/>
              <w:bottom w:val="single" w:sz="4" w:space="0" w:color="auto"/>
              <w:right w:val="single" w:sz="4" w:space="0" w:color="auto"/>
            </w:tcBorders>
            <w:vAlign w:val="center"/>
          </w:tcPr>
          <w:p w:rsidR="008257FC" w:rsidRPr="00CB06F4" w:rsidRDefault="008257FC" w:rsidP="001E3215">
            <w:pPr>
              <w:pStyle w:val="table1"/>
              <w:jc w:val="center"/>
              <w:rPr>
                <w:b/>
              </w:rPr>
            </w:pPr>
          </w:p>
        </w:tc>
        <w:tc>
          <w:tcPr>
            <w:tcW w:w="2324" w:type="pct"/>
            <w:gridSpan w:val="3"/>
            <w:tcBorders>
              <w:top w:val="single" w:sz="4" w:space="0" w:color="auto"/>
              <w:left w:val="single" w:sz="4" w:space="0" w:color="auto"/>
              <w:bottom w:val="single" w:sz="4" w:space="0" w:color="auto"/>
              <w:right w:val="single" w:sz="4" w:space="0" w:color="auto"/>
            </w:tcBorders>
            <w:vAlign w:val="center"/>
          </w:tcPr>
          <w:p w:rsidR="008257FC" w:rsidRDefault="008257FC" w:rsidP="001E3215">
            <w:pPr>
              <w:pStyle w:val="table1"/>
              <w:jc w:val="center"/>
              <w:rPr>
                <w:b/>
              </w:rPr>
            </w:pPr>
            <w:r>
              <w:rPr>
                <w:b/>
              </w:rPr>
              <w:t>Growth Rate (Frond number)</w:t>
            </w:r>
          </w:p>
        </w:tc>
        <w:tc>
          <w:tcPr>
            <w:tcW w:w="2270" w:type="pct"/>
            <w:gridSpan w:val="3"/>
            <w:tcBorders>
              <w:top w:val="single" w:sz="4" w:space="0" w:color="auto"/>
              <w:left w:val="single" w:sz="4" w:space="0" w:color="auto"/>
              <w:bottom w:val="single" w:sz="4" w:space="0" w:color="auto"/>
            </w:tcBorders>
            <w:vAlign w:val="center"/>
          </w:tcPr>
          <w:p w:rsidR="008257FC" w:rsidRDefault="008257FC" w:rsidP="00355973">
            <w:pPr>
              <w:pStyle w:val="table1"/>
              <w:jc w:val="center"/>
              <w:rPr>
                <w:b/>
              </w:rPr>
            </w:pPr>
            <w:r>
              <w:rPr>
                <w:b/>
              </w:rPr>
              <w:t>Growth Rate (S</w:t>
            </w:r>
            <w:r w:rsidR="00355973">
              <w:rPr>
                <w:b/>
              </w:rPr>
              <w:t>urface area</w:t>
            </w:r>
            <w:r>
              <w:rPr>
                <w:b/>
              </w:rPr>
              <w:t>)</w:t>
            </w:r>
          </w:p>
        </w:tc>
      </w:tr>
      <w:tr w:rsidR="008257FC" w:rsidRPr="00F4419C" w:rsidTr="00220F33">
        <w:trPr>
          <w:trHeight w:val="375"/>
          <w:jc w:val="center"/>
        </w:trPr>
        <w:tc>
          <w:tcPr>
            <w:tcW w:w="405" w:type="pct"/>
            <w:tcBorders>
              <w:top w:val="single" w:sz="4" w:space="0" w:color="auto"/>
              <w:bottom w:val="single" w:sz="4" w:space="0" w:color="auto"/>
              <w:right w:val="single" w:sz="4" w:space="0" w:color="auto"/>
            </w:tcBorders>
            <w:vAlign w:val="center"/>
          </w:tcPr>
          <w:p w:rsidR="008257FC" w:rsidRDefault="008257FC" w:rsidP="004D676C">
            <w:pPr>
              <w:pStyle w:val="table1"/>
              <w:jc w:val="center"/>
              <w:rPr>
                <w:b/>
              </w:rPr>
            </w:pPr>
            <w:r w:rsidRPr="00CB06F4">
              <w:rPr>
                <w:b/>
              </w:rPr>
              <w:t>Test Code</w:t>
            </w:r>
          </w:p>
        </w:tc>
        <w:tc>
          <w:tcPr>
            <w:tcW w:w="694" w:type="pct"/>
            <w:tcBorders>
              <w:top w:val="single" w:sz="4" w:space="0" w:color="auto"/>
              <w:left w:val="single" w:sz="4" w:space="0" w:color="auto"/>
              <w:bottom w:val="single" w:sz="4" w:space="0" w:color="auto"/>
            </w:tcBorders>
            <w:vAlign w:val="center"/>
          </w:tcPr>
          <w:p w:rsidR="008257FC" w:rsidRDefault="008257FC" w:rsidP="004D676C">
            <w:pPr>
              <w:pStyle w:val="table1"/>
              <w:jc w:val="center"/>
              <w:rPr>
                <w:b/>
              </w:rPr>
            </w:pPr>
            <w:r w:rsidRPr="00CB06F4">
              <w:rPr>
                <w:b/>
              </w:rPr>
              <w:t>Control Growth Rate (</w:t>
            </w:r>
            <w:proofErr w:type="gramStart"/>
            <w:r w:rsidRPr="00CB06F4">
              <w:rPr>
                <w:b/>
              </w:rPr>
              <w:t>CV%</w:t>
            </w:r>
            <w:proofErr w:type="gramEnd"/>
            <w:r w:rsidRPr="00CB06F4">
              <w:rPr>
                <w:b/>
              </w:rPr>
              <w:t>)</w:t>
            </w:r>
          </w:p>
        </w:tc>
        <w:tc>
          <w:tcPr>
            <w:tcW w:w="759" w:type="pct"/>
            <w:tcBorders>
              <w:top w:val="single" w:sz="4" w:space="0" w:color="auto"/>
              <w:bottom w:val="single" w:sz="4" w:space="0" w:color="auto"/>
            </w:tcBorders>
            <w:vAlign w:val="center"/>
          </w:tcPr>
          <w:p w:rsidR="008257FC" w:rsidRDefault="008257FC" w:rsidP="004D676C">
            <w:pPr>
              <w:pStyle w:val="table1"/>
              <w:jc w:val="center"/>
              <w:rPr>
                <w:b/>
              </w:rPr>
            </w:pPr>
            <w:r>
              <w:rPr>
                <w:b/>
              </w:rPr>
              <w:t>EC1</w:t>
            </w:r>
            <w:r w:rsidRPr="00CB06F4">
              <w:rPr>
                <w:b/>
              </w:rPr>
              <w:t xml:space="preserve">0 </w:t>
            </w:r>
            <w:r>
              <w:rPr>
                <w:rFonts w:eastAsia="Arial Unicode MS" w:cs="Arial"/>
                <w:b/>
              </w:rPr>
              <w:t>µ</w:t>
            </w:r>
            <w:r w:rsidRPr="00CB06F4">
              <w:rPr>
                <w:rFonts w:eastAsia="Arial Unicode MS"/>
                <w:b/>
              </w:rPr>
              <w:t>g L</w:t>
            </w:r>
            <w:r w:rsidRPr="00CB06F4">
              <w:rPr>
                <w:rFonts w:eastAsia="Arial Unicode MS"/>
                <w:b/>
                <w:vertAlign w:val="superscript"/>
              </w:rPr>
              <w:t>-1</w:t>
            </w:r>
            <w:r w:rsidRPr="00CB06F4">
              <w:rPr>
                <w:rFonts w:eastAsia="Arial Unicode MS"/>
                <w:b/>
              </w:rPr>
              <w:t xml:space="preserve"> (95%CL)</w:t>
            </w:r>
          </w:p>
        </w:tc>
        <w:tc>
          <w:tcPr>
            <w:tcW w:w="872" w:type="pct"/>
            <w:tcBorders>
              <w:top w:val="single" w:sz="4" w:space="0" w:color="auto"/>
              <w:bottom w:val="single" w:sz="4" w:space="0" w:color="auto"/>
              <w:right w:val="single" w:sz="4" w:space="0" w:color="auto"/>
            </w:tcBorders>
            <w:vAlign w:val="center"/>
          </w:tcPr>
          <w:p w:rsidR="008257FC" w:rsidRPr="00CB06F4" w:rsidRDefault="008257FC" w:rsidP="004D676C">
            <w:pPr>
              <w:pStyle w:val="table1"/>
              <w:jc w:val="center"/>
              <w:rPr>
                <w:b/>
              </w:rPr>
            </w:pPr>
            <w:r>
              <w:rPr>
                <w:b/>
              </w:rPr>
              <w:t>E</w:t>
            </w:r>
            <w:r w:rsidRPr="00CB06F4">
              <w:rPr>
                <w:b/>
              </w:rPr>
              <w:t xml:space="preserve">C50 </w:t>
            </w:r>
            <w:r>
              <w:rPr>
                <w:rFonts w:eastAsia="Arial Unicode MS" w:cs="Arial"/>
                <w:b/>
              </w:rPr>
              <w:t>µ</w:t>
            </w:r>
            <w:r w:rsidRPr="00CB06F4">
              <w:rPr>
                <w:rFonts w:eastAsia="Arial Unicode MS"/>
                <w:b/>
              </w:rPr>
              <w:t>g L</w:t>
            </w:r>
            <w:r w:rsidRPr="00CB06F4">
              <w:rPr>
                <w:rFonts w:eastAsia="Arial Unicode MS"/>
                <w:b/>
                <w:vertAlign w:val="superscript"/>
              </w:rPr>
              <w:t>-1</w:t>
            </w:r>
            <w:r w:rsidRPr="00CB06F4">
              <w:rPr>
                <w:rFonts w:eastAsia="Arial Unicode MS"/>
                <w:b/>
              </w:rPr>
              <w:t xml:space="preserve"> (95%CL)</w:t>
            </w:r>
          </w:p>
        </w:tc>
        <w:tc>
          <w:tcPr>
            <w:tcW w:w="701" w:type="pct"/>
            <w:tcBorders>
              <w:top w:val="single" w:sz="4" w:space="0" w:color="auto"/>
              <w:left w:val="single" w:sz="4" w:space="0" w:color="auto"/>
              <w:bottom w:val="single" w:sz="4" w:space="0" w:color="auto"/>
            </w:tcBorders>
            <w:vAlign w:val="center"/>
          </w:tcPr>
          <w:p w:rsidR="008257FC" w:rsidRDefault="008257FC" w:rsidP="004D676C">
            <w:pPr>
              <w:pStyle w:val="table1"/>
              <w:jc w:val="center"/>
              <w:rPr>
                <w:b/>
              </w:rPr>
            </w:pPr>
            <w:r w:rsidRPr="00CB06F4">
              <w:rPr>
                <w:b/>
              </w:rPr>
              <w:t>Control Growth Rate (</w:t>
            </w:r>
            <w:proofErr w:type="gramStart"/>
            <w:r w:rsidRPr="00CB06F4">
              <w:rPr>
                <w:b/>
              </w:rPr>
              <w:t>CV%</w:t>
            </w:r>
            <w:proofErr w:type="gramEnd"/>
            <w:r w:rsidRPr="00CB06F4">
              <w:rPr>
                <w:b/>
              </w:rPr>
              <w:t>)</w:t>
            </w:r>
          </w:p>
        </w:tc>
        <w:tc>
          <w:tcPr>
            <w:tcW w:w="759" w:type="pct"/>
            <w:tcBorders>
              <w:top w:val="single" w:sz="4" w:space="0" w:color="auto"/>
              <w:bottom w:val="single" w:sz="4" w:space="0" w:color="auto"/>
            </w:tcBorders>
            <w:vAlign w:val="center"/>
          </w:tcPr>
          <w:p w:rsidR="008257FC" w:rsidRPr="00CB06F4" w:rsidRDefault="008257FC" w:rsidP="004D676C">
            <w:pPr>
              <w:pStyle w:val="table1"/>
              <w:jc w:val="center"/>
              <w:rPr>
                <w:b/>
              </w:rPr>
            </w:pPr>
            <w:r>
              <w:rPr>
                <w:b/>
              </w:rPr>
              <w:t>EC1</w:t>
            </w:r>
            <w:r w:rsidRPr="00CB06F4">
              <w:rPr>
                <w:b/>
              </w:rPr>
              <w:t xml:space="preserve">0 </w:t>
            </w:r>
            <w:r>
              <w:rPr>
                <w:rFonts w:eastAsia="Arial Unicode MS" w:cs="Arial"/>
                <w:b/>
              </w:rPr>
              <w:t>µ</w:t>
            </w:r>
            <w:r w:rsidRPr="00CB06F4">
              <w:rPr>
                <w:rFonts w:eastAsia="Arial Unicode MS"/>
                <w:b/>
              </w:rPr>
              <w:t>g L</w:t>
            </w:r>
            <w:r w:rsidRPr="00CB06F4">
              <w:rPr>
                <w:rFonts w:eastAsia="Arial Unicode MS"/>
                <w:b/>
                <w:vertAlign w:val="superscript"/>
              </w:rPr>
              <w:t>-1</w:t>
            </w:r>
            <w:r w:rsidRPr="00CB06F4">
              <w:rPr>
                <w:rFonts w:eastAsia="Arial Unicode MS"/>
                <w:b/>
              </w:rPr>
              <w:t xml:space="preserve"> (95%CL)</w:t>
            </w:r>
          </w:p>
        </w:tc>
        <w:tc>
          <w:tcPr>
            <w:tcW w:w="811" w:type="pct"/>
            <w:tcBorders>
              <w:top w:val="single" w:sz="4" w:space="0" w:color="auto"/>
              <w:bottom w:val="single" w:sz="4" w:space="0" w:color="auto"/>
            </w:tcBorders>
            <w:vAlign w:val="center"/>
          </w:tcPr>
          <w:p w:rsidR="008257FC" w:rsidRPr="00CB06F4" w:rsidRDefault="008257FC" w:rsidP="004D676C">
            <w:pPr>
              <w:pStyle w:val="table1"/>
              <w:jc w:val="center"/>
              <w:rPr>
                <w:b/>
              </w:rPr>
            </w:pPr>
            <w:r>
              <w:rPr>
                <w:b/>
              </w:rPr>
              <w:t>E</w:t>
            </w:r>
            <w:r w:rsidRPr="00CB06F4">
              <w:rPr>
                <w:b/>
              </w:rPr>
              <w:t xml:space="preserve">C50 </w:t>
            </w:r>
            <w:r>
              <w:rPr>
                <w:rFonts w:eastAsia="Arial Unicode MS" w:cs="Arial"/>
                <w:b/>
              </w:rPr>
              <w:t>µ</w:t>
            </w:r>
            <w:r w:rsidRPr="00CB06F4">
              <w:rPr>
                <w:rFonts w:eastAsia="Arial Unicode MS"/>
                <w:b/>
              </w:rPr>
              <w:t>g L</w:t>
            </w:r>
            <w:r w:rsidRPr="00CB06F4">
              <w:rPr>
                <w:rFonts w:eastAsia="Arial Unicode MS"/>
                <w:b/>
                <w:vertAlign w:val="superscript"/>
              </w:rPr>
              <w:t>-1</w:t>
            </w:r>
            <w:r w:rsidRPr="00CB06F4">
              <w:rPr>
                <w:rFonts w:eastAsia="Arial Unicode MS"/>
                <w:b/>
              </w:rPr>
              <w:t xml:space="preserve"> (95%CL)</w:t>
            </w:r>
          </w:p>
        </w:tc>
      </w:tr>
      <w:tr w:rsidR="008257FC" w:rsidTr="00220F33">
        <w:trPr>
          <w:trHeight w:val="252"/>
          <w:jc w:val="center"/>
        </w:trPr>
        <w:tc>
          <w:tcPr>
            <w:tcW w:w="405" w:type="pct"/>
            <w:tcBorders>
              <w:top w:val="single" w:sz="4" w:space="0" w:color="auto"/>
              <w:right w:val="single" w:sz="4" w:space="0" w:color="auto"/>
            </w:tcBorders>
          </w:tcPr>
          <w:p w:rsidR="008257FC" w:rsidRDefault="008257FC" w:rsidP="001E3215">
            <w:pPr>
              <w:pStyle w:val="table1"/>
              <w:rPr>
                <w:rFonts w:eastAsia="Arial Unicode MS"/>
              </w:rPr>
            </w:pPr>
            <w:r>
              <w:rPr>
                <w:rFonts w:eastAsia="Arial Unicode MS"/>
              </w:rPr>
              <w:t>1465L</w:t>
            </w:r>
          </w:p>
        </w:tc>
        <w:tc>
          <w:tcPr>
            <w:tcW w:w="694" w:type="pct"/>
            <w:tcBorders>
              <w:top w:val="single" w:sz="4" w:space="0" w:color="auto"/>
              <w:left w:val="single" w:sz="4" w:space="0" w:color="auto"/>
            </w:tcBorders>
          </w:tcPr>
          <w:p w:rsidR="008257FC" w:rsidRDefault="008257FC" w:rsidP="001E3215">
            <w:pPr>
              <w:pStyle w:val="table1"/>
              <w:jc w:val="center"/>
            </w:pPr>
            <w:r>
              <w:t>0.40 (7.8)</w:t>
            </w:r>
          </w:p>
        </w:tc>
        <w:tc>
          <w:tcPr>
            <w:tcW w:w="759" w:type="pct"/>
            <w:tcBorders>
              <w:top w:val="single" w:sz="4" w:space="0" w:color="auto"/>
            </w:tcBorders>
          </w:tcPr>
          <w:p w:rsidR="008257FC" w:rsidRPr="006C704B" w:rsidRDefault="008257FC" w:rsidP="001E3215">
            <w:pPr>
              <w:pStyle w:val="table1"/>
              <w:jc w:val="center"/>
              <w:rPr>
                <w:rFonts w:eastAsia="Arial Unicode MS"/>
              </w:rPr>
            </w:pPr>
            <w:r>
              <w:rPr>
                <w:rFonts w:eastAsia="Arial Unicode MS"/>
              </w:rPr>
              <w:t>12.8 (NC</w:t>
            </w:r>
            <w:r w:rsidRPr="0049148E">
              <w:rPr>
                <w:rFonts w:eastAsia="Arial Unicode MS"/>
                <w:snapToGrid w:val="0"/>
                <w:color w:val="000000"/>
                <w:position w:val="4"/>
                <w:sz w:val="11"/>
                <w:szCs w:val="0"/>
                <w:u w:color="000000"/>
              </w:rPr>
              <w:t>a</w:t>
            </w:r>
            <w:r>
              <w:rPr>
                <w:rFonts w:eastAsia="Arial Unicode MS"/>
              </w:rPr>
              <w:t>,130)</w:t>
            </w:r>
          </w:p>
        </w:tc>
        <w:tc>
          <w:tcPr>
            <w:tcW w:w="872" w:type="pct"/>
            <w:tcBorders>
              <w:top w:val="single" w:sz="4" w:space="0" w:color="auto"/>
              <w:right w:val="single" w:sz="4" w:space="0" w:color="auto"/>
            </w:tcBorders>
          </w:tcPr>
          <w:p w:rsidR="008257FC" w:rsidRDefault="008257FC" w:rsidP="001E3215">
            <w:pPr>
              <w:pStyle w:val="table1"/>
              <w:jc w:val="center"/>
            </w:pPr>
            <w:r>
              <w:t>&gt;1350 (NC</w:t>
            </w:r>
            <w:r w:rsidRPr="0049148E">
              <w:rPr>
                <w:rFonts w:eastAsia="Arial Unicode MS"/>
                <w:snapToGrid w:val="0"/>
                <w:color w:val="000000"/>
                <w:position w:val="4"/>
                <w:sz w:val="11"/>
                <w:szCs w:val="0"/>
                <w:u w:color="000000"/>
              </w:rPr>
              <w:t>a</w:t>
            </w:r>
            <w:r>
              <w:t>, NC</w:t>
            </w:r>
            <w:r w:rsidRPr="0049148E">
              <w:rPr>
                <w:rFonts w:eastAsia="Arial Unicode MS"/>
                <w:snapToGrid w:val="0"/>
                <w:color w:val="000000"/>
                <w:position w:val="4"/>
                <w:sz w:val="11"/>
                <w:szCs w:val="0"/>
                <w:u w:color="000000"/>
              </w:rPr>
              <w:t>a</w:t>
            </w:r>
            <w:r>
              <w:t>)</w:t>
            </w:r>
          </w:p>
        </w:tc>
        <w:tc>
          <w:tcPr>
            <w:tcW w:w="701" w:type="pct"/>
            <w:tcBorders>
              <w:top w:val="single" w:sz="4" w:space="0" w:color="auto"/>
              <w:left w:val="single" w:sz="4" w:space="0" w:color="auto"/>
            </w:tcBorders>
          </w:tcPr>
          <w:p w:rsidR="008257FC" w:rsidRDefault="008257FC" w:rsidP="001E3215">
            <w:pPr>
              <w:pStyle w:val="table1"/>
              <w:jc w:val="center"/>
            </w:pPr>
            <w:r>
              <w:t>0.35 (4.8)</w:t>
            </w:r>
          </w:p>
        </w:tc>
        <w:tc>
          <w:tcPr>
            <w:tcW w:w="759" w:type="pct"/>
            <w:tcBorders>
              <w:top w:val="single" w:sz="4" w:space="0" w:color="auto"/>
            </w:tcBorders>
          </w:tcPr>
          <w:p w:rsidR="008257FC" w:rsidRDefault="008257FC" w:rsidP="001E3215">
            <w:pPr>
              <w:pStyle w:val="table1"/>
              <w:jc w:val="center"/>
              <w:rPr>
                <w:rFonts w:eastAsia="Arial Unicode MS"/>
              </w:rPr>
            </w:pPr>
            <w:r>
              <w:rPr>
                <w:rFonts w:eastAsia="Arial Unicode MS"/>
              </w:rPr>
              <w:t>33.1 (NC</w:t>
            </w:r>
            <w:r w:rsidRPr="0049148E">
              <w:rPr>
                <w:rFonts w:eastAsia="Arial Unicode MS"/>
                <w:snapToGrid w:val="0"/>
                <w:color w:val="000000"/>
                <w:position w:val="4"/>
                <w:sz w:val="11"/>
                <w:szCs w:val="0"/>
                <w:u w:color="000000"/>
              </w:rPr>
              <w:t>a</w:t>
            </w:r>
            <w:r>
              <w:rPr>
                <w:rFonts w:eastAsia="Arial Unicode MS"/>
              </w:rPr>
              <w:t>,61)</w:t>
            </w:r>
          </w:p>
        </w:tc>
        <w:tc>
          <w:tcPr>
            <w:tcW w:w="811" w:type="pct"/>
            <w:tcBorders>
              <w:top w:val="single" w:sz="4" w:space="0" w:color="auto"/>
            </w:tcBorders>
          </w:tcPr>
          <w:p w:rsidR="008257FC" w:rsidRDefault="008257FC" w:rsidP="001E3215">
            <w:pPr>
              <w:pStyle w:val="table1"/>
              <w:jc w:val="center"/>
              <w:rPr>
                <w:rFonts w:eastAsia="Arial Unicode MS"/>
              </w:rPr>
            </w:pPr>
            <w:r>
              <w:rPr>
                <w:rFonts w:eastAsia="Arial Unicode MS"/>
              </w:rPr>
              <w:t>89.6 (64, 120)</w:t>
            </w:r>
          </w:p>
        </w:tc>
      </w:tr>
      <w:tr w:rsidR="008257FC" w:rsidTr="00220F33">
        <w:trPr>
          <w:trHeight w:val="229"/>
          <w:jc w:val="center"/>
        </w:trPr>
        <w:tc>
          <w:tcPr>
            <w:tcW w:w="405" w:type="pct"/>
            <w:tcBorders>
              <w:right w:val="single" w:sz="4" w:space="0" w:color="auto"/>
            </w:tcBorders>
          </w:tcPr>
          <w:p w:rsidR="008257FC" w:rsidRDefault="008257FC" w:rsidP="001E3215">
            <w:pPr>
              <w:pStyle w:val="table1"/>
              <w:rPr>
                <w:rFonts w:eastAsia="Arial Unicode MS"/>
              </w:rPr>
            </w:pPr>
            <w:r>
              <w:rPr>
                <w:rFonts w:eastAsia="Arial Unicode MS"/>
              </w:rPr>
              <w:t>1473L</w:t>
            </w:r>
          </w:p>
        </w:tc>
        <w:tc>
          <w:tcPr>
            <w:tcW w:w="694" w:type="pct"/>
            <w:tcBorders>
              <w:left w:val="single" w:sz="4" w:space="0" w:color="auto"/>
            </w:tcBorders>
          </w:tcPr>
          <w:p w:rsidR="008257FC" w:rsidRDefault="008257FC" w:rsidP="001E3215">
            <w:pPr>
              <w:pStyle w:val="table1"/>
              <w:jc w:val="center"/>
            </w:pPr>
            <w:r>
              <w:t>0.39 (3.0)</w:t>
            </w:r>
          </w:p>
        </w:tc>
        <w:tc>
          <w:tcPr>
            <w:tcW w:w="759" w:type="pct"/>
          </w:tcPr>
          <w:p w:rsidR="008257FC" w:rsidRDefault="008257FC" w:rsidP="001E3215">
            <w:pPr>
              <w:pStyle w:val="table1"/>
              <w:jc w:val="center"/>
              <w:rPr>
                <w:rFonts w:eastAsia="Arial Unicode MS"/>
              </w:rPr>
            </w:pPr>
            <w:r>
              <w:rPr>
                <w:rFonts w:eastAsia="Arial Unicode MS"/>
              </w:rPr>
              <w:t>108.6 (2, 188)</w:t>
            </w:r>
          </w:p>
        </w:tc>
        <w:tc>
          <w:tcPr>
            <w:tcW w:w="872" w:type="pct"/>
            <w:tcBorders>
              <w:right w:val="single" w:sz="4" w:space="0" w:color="auto"/>
            </w:tcBorders>
          </w:tcPr>
          <w:p w:rsidR="008257FC" w:rsidRPr="00AC5961" w:rsidRDefault="008257FC" w:rsidP="001E3215">
            <w:pPr>
              <w:pStyle w:val="table1"/>
              <w:jc w:val="center"/>
              <w:rPr>
                <w:rFonts w:eastAsia="Arial Unicode MS"/>
              </w:rPr>
            </w:pPr>
            <w:r>
              <w:rPr>
                <w:rFonts w:eastAsia="Arial Unicode MS"/>
              </w:rPr>
              <w:t>852.6 (NC</w:t>
            </w:r>
            <w:r w:rsidRPr="0049148E">
              <w:rPr>
                <w:rFonts w:eastAsia="Arial Unicode MS"/>
                <w:snapToGrid w:val="0"/>
                <w:color w:val="000000"/>
                <w:position w:val="4"/>
                <w:sz w:val="11"/>
                <w:szCs w:val="0"/>
                <w:u w:color="000000"/>
              </w:rPr>
              <w:t>a</w:t>
            </w:r>
            <w:r>
              <w:rPr>
                <w:rFonts w:eastAsia="Arial Unicode MS"/>
              </w:rPr>
              <w:t>, NC</w:t>
            </w:r>
            <w:r w:rsidRPr="0049148E">
              <w:rPr>
                <w:rFonts w:eastAsia="Arial Unicode MS"/>
                <w:snapToGrid w:val="0"/>
                <w:color w:val="000000"/>
                <w:position w:val="4"/>
                <w:sz w:val="11"/>
                <w:szCs w:val="0"/>
                <w:u w:color="000000"/>
              </w:rPr>
              <w:t>a</w:t>
            </w:r>
            <w:r>
              <w:rPr>
                <w:rFonts w:eastAsia="Arial Unicode MS"/>
              </w:rPr>
              <w:t>)</w:t>
            </w:r>
          </w:p>
        </w:tc>
        <w:tc>
          <w:tcPr>
            <w:tcW w:w="701" w:type="pct"/>
            <w:tcBorders>
              <w:left w:val="single" w:sz="4" w:space="0" w:color="auto"/>
            </w:tcBorders>
          </w:tcPr>
          <w:p w:rsidR="008257FC" w:rsidRDefault="008257FC" w:rsidP="001E3215">
            <w:pPr>
              <w:pStyle w:val="table1"/>
              <w:jc w:val="center"/>
            </w:pPr>
            <w:r>
              <w:t>0.33 (5.7)</w:t>
            </w:r>
          </w:p>
        </w:tc>
        <w:tc>
          <w:tcPr>
            <w:tcW w:w="759" w:type="pct"/>
          </w:tcPr>
          <w:p w:rsidR="008257FC" w:rsidRDefault="008257FC" w:rsidP="001E3215">
            <w:pPr>
              <w:pStyle w:val="table1"/>
              <w:jc w:val="center"/>
              <w:rPr>
                <w:rFonts w:eastAsia="Arial Unicode MS"/>
              </w:rPr>
            </w:pPr>
            <w:r>
              <w:rPr>
                <w:rFonts w:eastAsia="Arial Unicode MS"/>
              </w:rPr>
              <w:t>33.9 (NC</w:t>
            </w:r>
            <w:r w:rsidRPr="0049148E">
              <w:rPr>
                <w:rFonts w:eastAsia="Arial Unicode MS"/>
                <w:snapToGrid w:val="0"/>
                <w:color w:val="000000"/>
                <w:position w:val="4"/>
                <w:sz w:val="11"/>
                <w:szCs w:val="0"/>
                <w:u w:color="000000"/>
              </w:rPr>
              <w:t>a</w:t>
            </w:r>
            <w:r>
              <w:rPr>
                <w:rFonts w:eastAsia="Arial Unicode MS"/>
              </w:rPr>
              <w:t>, 58)</w:t>
            </w:r>
          </w:p>
        </w:tc>
        <w:tc>
          <w:tcPr>
            <w:tcW w:w="811" w:type="pct"/>
          </w:tcPr>
          <w:p w:rsidR="008257FC" w:rsidRDefault="008257FC" w:rsidP="001E3215">
            <w:pPr>
              <w:pStyle w:val="table1"/>
              <w:jc w:val="center"/>
              <w:rPr>
                <w:rFonts w:eastAsia="Arial Unicode MS"/>
              </w:rPr>
            </w:pPr>
            <w:r>
              <w:rPr>
                <w:rFonts w:eastAsia="Arial Unicode MS"/>
              </w:rPr>
              <w:t>222.7 (148, 322)</w:t>
            </w:r>
          </w:p>
        </w:tc>
      </w:tr>
      <w:tr w:rsidR="008257FC" w:rsidTr="00220F33">
        <w:trPr>
          <w:trHeight w:val="219"/>
          <w:jc w:val="center"/>
        </w:trPr>
        <w:tc>
          <w:tcPr>
            <w:tcW w:w="405" w:type="pct"/>
            <w:tcBorders>
              <w:right w:val="single" w:sz="4" w:space="0" w:color="auto"/>
            </w:tcBorders>
          </w:tcPr>
          <w:p w:rsidR="008257FC" w:rsidRDefault="008257FC" w:rsidP="001E3215">
            <w:pPr>
              <w:pStyle w:val="table1"/>
              <w:rPr>
                <w:rFonts w:eastAsia="Arial Unicode MS"/>
              </w:rPr>
            </w:pPr>
            <w:r>
              <w:rPr>
                <w:rFonts w:eastAsia="Arial Unicode MS"/>
              </w:rPr>
              <w:t>1475L</w:t>
            </w:r>
          </w:p>
        </w:tc>
        <w:tc>
          <w:tcPr>
            <w:tcW w:w="694" w:type="pct"/>
            <w:tcBorders>
              <w:left w:val="single" w:sz="4" w:space="0" w:color="auto"/>
            </w:tcBorders>
          </w:tcPr>
          <w:p w:rsidR="008257FC" w:rsidRDefault="008257FC" w:rsidP="001E3215">
            <w:pPr>
              <w:pStyle w:val="table1"/>
              <w:jc w:val="center"/>
            </w:pPr>
            <w:r>
              <w:t>0.38 (3.1)</w:t>
            </w:r>
          </w:p>
        </w:tc>
        <w:tc>
          <w:tcPr>
            <w:tcW w:w="759" w:type="pct"/>
          </w:tcPr>
          <w:p w:rsidR="008257FC" w:rsidRDefault="008257FC" w:rsidP="001E3215">
            <w:pPr>
              <w:pStyle w:val="table1"/>
              <w:jc w:val="center"/>
              <w:rPr>
                <w:rFonts w:eastAsia="Arial Unicode MS"/>
              </w:rPr>
            </w:pPr>
            <w:r>
              <w:rPr>
                <w:rFonts w:eastAsia="Arial Unicode MS"/>
              </w:rPr>
              <w:t>127.6 (38, 316)</w:t>
            </w:r>
          </w:p>
        </w:tc>
        <w:tc>
          <w:tcPr>
            <w:tcW w:w="872" w:type="pct"/>
            <w:tcBorders>
              <w:right w:val="single" w:sz="4" w:space="0" w:color="auto"/>
            </w:tcBorders>
          </w:tcPr>
          <w:p w:rsidR="008257FC" w:rsidRDefault="008257FC" w:rsidP="001E3215">
            <w:pPr>
              <w:pStyle w:val="table1"/>
              <w:jc w:val="center"/>
              <w:rPr>
                <w:rFonts w:eastAsia="Arial Unicode MS"/>
              </w:rPr>
            </w:pPr>
            <w:r>
              <w:rPr>
                <w:rFonts w:eastAsia="Arial Unicode MS"/>
              </w:rPr>
              <w:t>&gt;880 (NC</w:t>
            </w:r>
            <w:r w:rsidRPr="0049148E">
              <w:rPr>
                <w:rFonts w:eastAsia="Arial Unicode MS"/>
                <w:snapToGrid w:val="0"/>
                <w:color w:val="000000"/>
                <w:position w:val="4"/>
                <w:sz w:val="11"/>
                <w:szCs w:val="0"/>
                <w:u w:color="000000"/>
              </w:rPr>
              <w:t>a</w:t>
            </w:r>
            <w:r>
              <w:rPr>
                <w:rFonts w:eastAsia="Arial Unicode MS"/>
              </w:rPr>
              <w:t>, NC</w:t>
            </w:r>
            <w:r w:rsidRPr="0049148E">
              <w:rPr>
                <w:rFonts w:eastAsia="Arial Unicode MS"/>
                <w:snapToGrid w:val="0"/>
                <w:color w:val="000000"/>
                <w:position w:val="4"/>
                <w:sz w:val="11"/>
                <w:szCs w:val="0"/>
                <w:u w:color="000000"/>
              </w:rPr>
              <w:t>a</w:t>
            </w:r>
            <w:r>
              <w:rPr>
                <w:rFonts w:eastAsia="Arial Unicode MS"/>
              </w:rPr>
              <w:t>)</w:t>
            </w:r>
          </w:p>
        </w:tc>
        <w:tc>
          <w:tcPr>
            <w:tcW w:w="701" w:type="pct"/>
            <w:tcBorders>
              <w:left w:val="single" w:sz="4" w:space="0" w:color="auto"/>
            </w:tcBorders>
          </w:tcPr>
          <w:p w:rsidR="008257FC" w:rsidRDefault="008257FC" w:rsidP="001E3215">
            <w:pPr>
              <w:pStyle w:val="table1"/>
              <w:jc w:val="center"/>
            </w:pPr>
            <w:r>
              <w:t>0.35 (3.7)</w:t>
            </w:r>
          </w:p>
        </w:tc>
        <w:tc>
          <w:tcPr>
            <w:tcW w:w="759" w:type="pct"/>
          </w:tcPr>
          <w:p w:rsidR="008257FC" w:rsidRDefault="008257FC" w:rsidP="001E3215">
            <w:pPr>
              <w:pStyle w:val="table1"/>
              <w:jc w:val="center"/>
              <w:rPr>
                <w:rFonts w:eastAsia="Arial Unicode MS"/>
              </w:rPr>
            </w:pPr>
            <w:r>
              <w:rPr>
                <w:rFonts w:eastAsia="Arial Unicode MS"/>
              </w:rPr>
              <w:t>80.4 (7, 156)</w:t>
            </w:r>
          </w:p>
        </w:tc>
        <w:tc>
          <w:tcPr>
            <w:tcW w:w="811" w:type="pct"/>
          </w:tcPr>
          <w:p w:rsidR="008257FC" w:rsidRDefault="008257FC" w:rsidP="001E3215">
            <w:pPr>
              <w:pStyle w:val="table1"/>
              <w:jc w:val="center"/>
              <w:rPr>
                <w:rFonts w:eastAsia="Arial Unicode MS"/>
              </w:rPr>
            </w:pPr>
            <w:r>
              <w:rPr>
                <w:rFonts w:eastAsia="Arial Unicode MS"/>
              </w:rPr>
              <w:t>300.9 (269, 337)</w:t>
            </w:r>
          </w:p>
        </w:tc>
      </w:tr>
    </w:tbl>
    <w:p w:rsidR="001E3215" w:rsidRPr="006F2B29" w:rsidRDefault="001E3215" w:rsidP="001E3215">
      <w:pPr>
        <w:rPr>
          <w:rFonts w:ascii="Arial" w:hAnsi="Arial" w:cs="Arial"/>
          <w:sz w:val="16"/>
          <w:szCs w:val="16"/>
        </w:rPr>
      </w:pPr>
      <w:proofErr w:type="gramStart"/>
      <w:r w:rsidRPr="004C283C">
        <w:rPr>
          <w:rFonts w:ascii="Arial" w:hAnsi="Arial"/>
          <w:snapToGrid w:val="0"/>
          <w:color w:val="000000"/>
          <w:position w:val="4"/>
          <w:sz w:val="11"/>
          <w:szCs w:val="0"/>
          <w:u w:color="000000"/>
        </w:rPr>
        <w:t>a</w:t>
      </w:r>
      <w:proofErr w:type="gramEnd"/>
      <w:r w:rsidRPr="006F2B29">
        <w:rPr>
          <w:rFonts w:ascii="Arial" w:hAnsi="Arial" w:cs="Arial"/>
          <w:sz w:val="16"/>
          <w:szCs w:val="16"/>
        </w:rPr>
        <w:t xml:space="preserve"> NC = Not calculated</w:t>
      </w:r>
    </w:p>
    <w:p w:rsidR="00A172C7" w:rsidRDefault="00A172C7" w:rsidP="00DB279E">
      <w:pPr>
        <w:pStyle w:val="4point"/>
      </w:pPr>
    </w:p>
    <w:p w:rsidR="00C2357D" w:rsidRDefault="005C5F99" w:rsidP="00DB279E">
      <w:pPr>
        <w:pStyle w:val="Heading2"/>
      </w:pPr>
      <w:bookmarkStart w:id="80" w:name="_Toc452969265"/>
      <w:bookmarkStart w:id="81" w:name="_Toc454270659"/>
      <w:bookmarkStart w:id="82" w:name="_Toc454457311"/>
      <w:r>
        <w:t>3</w:t>
      </w:r>
      <w:r w:rsidR="00963ACD">
        <w:t>.</w:t>
      </w:r>
      <w:r w:rsidR="001E3215">
        <w:t>8</w:t>
      </w:r>
      <w:r w:rsidR="00F86FA0">
        <w:t xml:space="preserve"> Surface area as an endpoint</w:t>
      </w:r>
      <w:bookmarkEnd w:id="80"/>
      <w:bookmarkEnd w:id="81"/>
      <w:bookmarkEnd w:id="82"/>
    </w:p>
    <w:p w:rsidR="009C44FF" w:rsidRDefault="00657C96" w:rsidP="009C44FF">
      <w:pPr>
        <w:rPr>
          <w:snapToGrid w:val="0"/>
          <w:color w:val="000000"/>
          <w:szCs w:val="0"/>
          <w:u w:color="000000"/>
        </w:rPr>
      </w:pPr>
      <w:r>
        <w:t>Eight o</w:t>
      </w:r>
      <w:r w:rsidR="00F86FA0">
        <w:t xml:space="preserve">f the </w:t>
      </w:r>
      <w:r w:rsidR="00160DF0">
        <w:t>twelve</w:t>
      </w:r>
      <w:r w:rsidR="00F86FA0">
        <w:t xml:space="preserve"> tests con</w:t>
      </w:r>
      <w:r w:rsidR="00CF65EF">
        <w:t>ducted using 1% CAAC</w:t>
      </w:r>
      <w:r w:rsidR="00DC7DCF">
        <w:t xml:space="preserve"> and </w:t>
      </w:r>
      <w:r w:rsidR="0064622E">
        <w:t>4</w:t>
      </w:r>
      <w:r w:rsidR="00B37EA7">
        <w:t xml:space="preserve"> </w:t>
      </w:r>
      <w:r w:rsidR="00DF51EB">
        <w:t>tests</w:t>
      </w:r>
      <w:r w:rsidR="0064622E">
        <w:t xml:space="preserve"> using amended SSW</w:t>
      </w:r>
      <w:r w:rsidR="00CF65EF">
        <w:t xml:space="preserve">, </w:t>
      </w:r>
      <w:r>
        <w:t>measured</w:t>
      </w:r>
      <w:r w:rsidR="007F0294">
        <w:t xml:space="preserve"> </w:t>
      </w:r>
      <w:r w:rsidR="00054FA7">
        <w:t>SA</w:t>
      </w:r>
      <w:r w:rsidR="00F86FA0">
        <w:t xml:space="preserve"> </w:t>
      </w:r>
      <w:r>
        <w:t xml:space="preserve">as an </w:t>
      </w:r>
      <w:r w:rsidR="007F0294">
        <w:t xml:space="preserve">endpoint. </w:t>
      </w:r>
      <w:r w:rsidR="00B24807" w:rsidRPr="007E35F4">
        <w:rPr>
          <w:snapToGrid w:val="0"/>
          <w:color w:val="000000"/>
          <w:szCs w:val="0"/>
          <w:u w:color="000000"/>
        </w:rPr>
        <w:t xml:space="preserve">When comparing the </w:t>
      </w:r>
      <w:r>
        <w:rPr>
          <w:snapToGrid w:val="0"/>
          <w:color w:val="000000"/>
          <w:szCs w:val="0"/>
          <w:u w:color="000000"/>
        </w:rPr>
        <w:t>growth</w:t>
      </w:r>
      <w:r w:rsidR="00FE1821">
        <w:rPr>
          <w:snapToGrid w:val="0"/>
          <w:color w:val="000000"/>
          <w:szCs w:val="0"/>
          <w:u w:color="000000"/>
        </w:rPr>
        <w:t xml:space="preserve"> rate</w:t>
      </w:r>
      <w:r>
        <w:rPr>
          <w:snapToGrid w:val="0"/>
          <w:color w:val="000000"/>
          <w:szCs w:val="0"/>
          <w:u w:color="000000"/>
        </w:rPr>
        <w:t xml:space="preserve"> based on </w:t>
      </w:r>
      <w:r w:rsidR="00080F16">
        <w:rPr>
          <w:snapToGrid w:val="0"/>
          <w:color w:val="000000"/>
          <w:szCs w:val="0"/>
          <w:u w:color="000000"/>
        </w:rPr>
        <w:t xml:space="preserve">frond number and </w:t>
      </w:r>
      <w:r w:rsidR="00054FA7">
        <w:rPr>
          <w:snapToGrid w:val="0"/>
          <w:color w:val="000000"/>
          <w:szCs w:val="0"/>
          <w:u w:color="000000"/>
        </w:rPr>
        <w:t>SA</w:t>
      </w:r>
      <w:r w:rsidR="00F0332F">
        <w:rPr>
          <w:snapToGrid w:val="0"/>
          <w:color w:val="000000"/>
          <w:szCs w:val="0"/>
          <w:u w:color="000000"/>
        </w:rPr>
        <w:t xml:space="preserve">, </w:t>
      </w:r>
      <w:r w:rsidR="00054FA7">
        <w:rPr>
          <w:snapToGrid w:val="0"/>
          <w:color w:val="000000"/>
          <w:szCs w:val="0"/>
          <w:u w:color="000000"/>
        </w:rPr>
        <w:t>SA</w:t>
      </w:r>
      <w:r w:rsidR="00F0332F">
        <w:rPr>
          <w:snapToGrid w:val="0"/>
          <w:color w:val="000000"/>
          <w:szCs w:val="0"/>
          <w:u w:color="000000"/>
        </w:rPr>
        <w:t xml:space="preserve"> appeared</w:t>
      </w:r>
      <w:r w:rsidR="00B24807" w:rsidRPr="007E35F4">
        <w:rPr>
          <w:snapToGrid w:val="0"/>
          <w:color w:val="000000"/>
          <w:szCs w:val="0"/>
          <w:u w:color="000000"/>
        </w:rPr>
        <w:t xml:space="preserve"> to be </w:t>
      </w:r>
      <w:r w:rsidR="007D4588">
        <w:rPr>
          <w:snapToGrid w:val="0"/>
          <w:color w:val="000000"/>
          <w:szCs w:val="0"/>
          <w:u w:color="000000"/>
        </w:rPr>
        <w:t xml:space="preserve">consistently </w:t>
      </w:r>
      <w:r w:rsidR="00B24807" w:rsidRPr="007E35F4">
        <w:rPr>
          <w:snapToGrid w:val="0"/>
          <w:color w:val="000000"/>
          <w:szCs w:val="0"/>
          <w:u w:color="000000"/>
        </w:rPr>
        <w:t xml:space="preserve">more sensitive </w:t>
      </w:r>
      <w:r w:rsidR="007F0294">
        <w:t xml:space="preserve">than </w:t>
      </w:r>
      <w:r w:rsidR="00B2546D">
        <w:t xml:space="preserve">using </w:t>
      </w:r>
      <w:r w:rsidR="007F0294">
        <w:t>fr</w:t>
      </w:r>
      <w:r w:rsidR="007D4588">
        <w:t>ond number</w:t>
      </w:r>
      <w:r w:rsidR="00F0332F">
        <w:t xml:space="preserve">. </w:t>
      </w:r>
      <w:r w:rsidR="00230D9C">
        <w:t xml:space="preserve">The mean EC50 </w:t>
      </w:r>
      <w:r w:rsidR="00FA5C97">
        <w:t xml:space="preserve">determined in 1% CAAC medium </w:t>
      </w:r>
      <w:r w:rsidR="00230D9C">
        <w:t>shown in Figure</w:t>
      </w:r>
      <w:r w:rsidR="00785525">
        <w:t xml:space="preserve"> </w:t>
      </w:r>
      <w:r w:rsidR="00C40A25">
        <w:t>7</w:t>
      </w:r>
      <w:r w:rsidR="009E50D3">
        <w:t xml:space="preserve"> (8962</w:t>
      </w:r>
      <w:r w:rsidR="00230D9C">
        <w:t xml:space="preserve"> µg L</w:t>
      </w:r>
      <w:r w:rsidR="00230D9C">
        <w:rPr>
          <w:vertAlign w:val="superscript"/>
        </w:rPr>
        <w:t>-1</w:t>
      </w:r>
      <w:r w:rsidR="00874473">
        <w:t xml:space="preserve"> U, 21% CV), was 2</w:t>
      </w:r>
      <w:r w:rsidR="00230D9C">
        <w:t xml:space="preserve">4% lower than the EC50 based on frond number. </w:t>
      </w:r>
      <w:r w:rsidR="007E35F4" w:rsidRPr="007E35F4">
        <w:rPr>
          <w:snapToGrid w:val="0"/>
          <w:color w:val="000000"/>
          <w:szCs w:val="0"/>
          <w:u w:color="000000"/>
        </w:rPr>
        <w:t>These initial results suggest</w:t>
      </w:r>
      <w:r w:rsidR="00F0332F">
        <w:rPr>
          <w:snapToGrid w:val="0"/>
          <w:color w:val="000000"/>
          <w:szCs w:val="0"/>
          <w:u w:color="000000"/>
        </w:rPr>
        <w:t>ed</w:t>
      </w:r>
      <w:r w:rsidR="007E35F4" w:rsidRPr="007E35F4">
        <w:rPr>
          <w:snapToGrid w:val="0"/>
          <w:color w:val="000000"/>
          <w:szCs w:val="0"/>
          <w:u w:color="000000"/>
        </w:rPr>
        <w:t xml:space="preserve"> that </w:t>
      </w:r>
      <w:r w:rsidR="00054FA7">
        <w:rPr>
          <w:snapToGrid w:val="0"/>
          <w:color w:val="000000"/>
          <w:szCs w:val="0"/>
          <w:u w:color="000000"/>
        </w:rPr>
        <w:t>SA</w:t>
      </w:r>
      <w:r w:rsidR="007E35F4" w:rsidRPr="007E35F4">
        <w:rPr>
          <w:snapToGrid w:val="0"/>
          <w:color w:val="000000"/>
          <w:szCs w:val="0"/>
          <w:u w:color="000000"/>
        </w:rPr>
        <w:t xml:space="preserve"> </w:t>
      </w:r>
      <w:r w:rsidR="00D0210D">
        <w:rPr>
          <w:snapToGrid w:val="0"/>
          <w:color w:val="000000"/>
          <w:szCs w:val="0"/>
          <w:u w:color="000000"/>
        </w:rPr>
        <w:t xml:space="preserve">growth rate correlates strongly with frond number growth rate and </w:t>
      </w:r>
      <w:r w:rsidR="007E35F4" w:rsidRPr="007E35F4">
        <w:rPr>
          <w:snapToGrid w:val="0"/>
          <w:color w:val="000000"/>
          <w:szCs w:val="0"/>
          <w:u w:color="000000"/>
        </w:rPr>
        <w:t xml:space="preserve">represents </w:t>
      </w:r>
      <w:r w:rsidR="00A62EB7">
        <w:rPr>
          <w:snapToGrid w:val="0"/>
          <w:color w:val="000000"/>
          <w:szCs w:val="0"/>
          <w:u w:color="000000"/>
        </w:rPr>
        <w:t xml:space="preserve">a </w:t>
      </w:r>
      <w:r w:rsidR="00AC584E">
        <w:rPr>
          <w:snapToGrid w:val="0"/>
          <w:color w:val="000000"/>
          <w:szCs w:val="0"/>
          <w:u w:color="000000"/>
        </w:rPr>
        <w:t>measurable valuable</w:t>
      </w:r>
      <w:r w:rsidR="007E35F4" w:rsidRPr="007E35F4">
        <w:rPr>
          <w:snapToGrid w:val="0"/>
          <w:color w:val="000000"/>
          <w:szCs w:val="0"/>
          <w:u w:color="000000"/>
        </w:rPr>
        <w:t xml:space="preserve"> endpoint</w:t>
      </w:r>
      <w:r w:rsidR="00785525">
        <w:rPr>
          <w:snapToGrid w:val="0"/>
          <w:color w:val="000000"/>
          <w:szCs w:val="0"/>
          <w:u w:color="000000"/>
        </w:rPr>
        <w:t xml:space="preserve"> (Figure </w:t>
      </w:r>
      <w:r w:rsidR="00C40A25">
        <w:rPr>
          <w:snapToGrid w:val="0"/>
          <w:color w:val="000000"/>
          <w:szCs w:val="0"/>
          <w:u w:color="000000"/>
        </w:rPr>
        <w:t>8</w:t>
      </w:r>
      <w:r w:rsidR="00A62EB7">
        <w:rPr>
          <w:snapToGrid w:val="0"/>
          <w:color w:val="000000"/>
          <w:szCs w:val="0"/>
          <w:u w:color="000000"/>
        </w:rPr>
        <w:t>)</w:t>
      </w:r>
      <w:r w:rsidR="00D0210D">
        <w:rPr>
          <w:snapToGrid w:val="0"/>
          <w:color w:val="000000"/>
          <w:szCs w:val="0"/>
          <w:u w:color="000000"/>
        </w:rPr>
        <w:t xml:space="preserve">. </w:t>
      </w:r>
    </w:p>
    <w:p w:rsidR="001E47CB" w:rsidRPr="00521405" w:rsidRDefault="009E50D3" w:rsidP="00064085">
      <w:pPr>
        <w:jc w:val="center"/>
      </w:pPr>
      <w:r w:rsidRPr="009E50D3">
        <w:rPr>
          <w:noProof/>
          <w:lang w:eastAsia="en-AU"/>
        </w:rPr>
        <w:drawing>
          <wp:inline distT="0" distB="0" distL="0" distR="0">
            <wp:extent cx="5274310" cy="2241018"/>
            <wp:effectExtent l="0" t="0" r="0" b="0"/>
            <wp:docPr id="3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C44FF" w:rsidRDefault="00785525" w:rsidP="009C44FF">
      <w:pPr>
        <w:pStyle w:val="figurecaption"/>
        <w:spacing w:before="200" w:line="276" w:lineRule="auto"/>
      </w:pPr>
      <w:r>
        <w:rPr>
          <w:b/>
          <w:bCs/>
        </w:rPr>
        <w:t xml:space="preserve">Figure </w:t>
      </w:r>
      <w:r w:rsidR="00C40A25">
        <w:rPr>
          <w:b/>
          <w:bCs/>
        </w:rPr>
        <w:t>7</w:t>
      </w:r>
      <w:r w:rsidR="009C44FF">
        <w:rPr>
          <w:b/>
          <w:bCs/>
        </w:rPr>
        <w:t xml:space="preserve"> </w:t>
      </w:r>
      <w:r w:rsidR="009C44FF">
        <w:t>Reference toxicant control chart for</w:t>
      </w:r>
      <w:r w:rsidR="009C44FF" w:rsidRPr="00D23161">
        <w:rPr>
          <w:bCs/>
        </w:rPr>
        <w:t xml:space="preserve"> </w:t>
      </w:r>
      <w:r w:rsidR="000D4AA0">
        <w:rPr>
          <w:bCs/>
          <w:i/>
        </w:rPr>
        <w:t>L.</w:t>
      </w:r>
      <w:r w:rsidR="009C44FF" w:rsidRPr="00D23161">
        <w:rPr>
          <w:bCs/>
          <w:i/>
        </w:rPr>
        <w:t xml:space="preserve"> </w:t>
      </w:r>
      <w:proofErr w:type="spellStart"/>
      <w:r w:rsidR="009C44FF" w:rsidRPr="00D23161">
        <w:rPr>
          <w:bCs/>
          <w:i/>
        </w:rPr>
        <w:t>a</w:t>
      </w:r>
      <w:r w:rsidR="009C44FF">
        <w:rPr>
          <w:bCs/>
          <w:i/>
        </w:rPr>
        <w:t>e</w:t>
      </w:r>
      <w:r w:rsidR="009C44FF" w:rsidRPr="00D23161">
        <w:rPr>
          <w:bCs/>
          <w:i/>
        </w:rPr>
        <w:t>quinoctialis</w:t>
      </w:r>
      <w:proofErr w:type="spellEnd"/>
      <w:r w:rsidR="009C44FF">
        <w:t xml:space="preserve"> using </w:t>
      </w:r>
      <w:r w:rsidR="00355973">
        <w:t>surface area</w:t>
      </w:r>
      <w:r w:rsidR="009E50D3">
        <w:t xml:space="preserve"> </w:t>
      </w:r>
      <w:r w:rsidR="009C44FF">
        <w:t xml:space="preserve">growth rate as an endpoint. Data points represent </w:t>
      </w:r>
      <w:r w:rsidR="00CE57EF">
        <w:t>E</w:t>
      </w:r>
      <w:r w:rsidR="009C44FF">
        <w:t>C</w:t>
      </w:r>
      <w:r w:rsidR="009C44FF" w:rsidRPr="00DF25B3">
        <w:rPr>
          <w:snapToGrid w:val="0"/>
          <w:color w:val="000000"/>
          <w:szCs w:val="0"/>
          <w:u w:color="000000"/>
        </w:rPr>
        <w:t>50</w:t>
      </w:r>
      <w:r w:rsidR="009C44FF">
        <w:t xml:space="preserve"> </w:t>
      </w:r>
      <w:r w:rsidR="009C44FF">
        <w:rPr>
          <w:snapToGrid w:val="0"/>
          <w:color w:val="000000"/>
          <w:szCs w:val="0"/>
          <w:u w:color="000000"/>
        </w:rPr>
        <w:t>µ</w:t>
      </w:r>
      <w:r w:rsidR="009C44FF">
        <w:t>g L</w:t>
      </w:r>
      <w:r w:rsidR="009C44FF" w:rsidRPr="00461476">
        <w:rPr>
          <w:vertAlign w:val="superscript"/>
        </w:rPr>
        <w:t>-1</w:t>
      </w:r>
      <w:r w:rsidR="009C44FF">
        <w:t xml:space="preserve"> U toxicity estimates and their 95% confidence limits (CLs). Reference lines represent the following: </w:t>
      </w:r>
      <w:r w:rsidR="00CE57EF">
        <w:t xml:space="preserve">dashed </w:t>
      </w:r>
      <w:r w:rsidR="009C44FF">
        <w:t>lines – uppe</w:t>
      </w:r>
      <w:r w:rsidR="00207260">
        <w:t>r and lower 99% CL</w:t>
      </w:r>
      <w:r w:rsidR="009C44FF">
        <w:t>s (</w:t>
      </w:r>
      <w:r w:rsidR="009C44FF">
        <w:sym w:font="Symbol" w:char="F0B1"/>
      </w:r>
      <w:r w:rsidR="009C44FF">
        <w:t xml:space="preserve"> 3 standard deviations) of the whole data set; dotted lines – upper and lower warning limits (</w:t>
      </w:r>
      <w:r w:rsidR="009C44FF">
        <w:sym w:font="Symbol" w:char="F0B1"/>
      </w:r>
      <w:r w:rsidR="009C44FF">
        <w:t xml:space="preserve"> 2 standard deviations); </w:t>
      </w:r>
      <w:r w:rsidR="00CE57EF">
        <w:t xml:space="preserve">solid </w:t>
      </w:r>
      <w:r w:rsidR="009C44FF">
        <w:t>line – running mean</w:t>
      </w:r>
    </w:p>
    <w:p w:rsidR="005C5F99" w:rsidRDefault="00F34056" w:rsidP="005C5F99">
      <w:pPr>
        <w:pStyle w:val="figurecaption"/>
      </w:pPr>
      <w:bookmarkStart w:id="83" w:name="_Toc309723484"/>
      <w:bookmarkEnd w:id="83"/>
      <w:r>
        <w:rPr>
          <w:noProof/>
          <w:lang w:eastAsia="en-AU"/>
        </w:rPr>
        <w:pict>
          <v:shapetype id="_x0000_t32" coordsize="21600,21600" o:spt="32" o:oned="t" path="m,l21600,21600e" filled="f">
            <v:path arrowok="t" fillok="f" o:connecttype="none"/>
            <o:lock v:ext="edit" shapetype="t"/>
          </v:shapetype>
          <v:shape id="_x0000_s1064" type="#_x0000_t32" style="position:absolute;left:0;text-align:left;margin-left:107.2pt;margin-top:49.6pt;width:91.65pt;height:51.45pt;flip:y;z-index:251664384" o:connectortype="straight"/>
        </w:pict>
      </w:r>
      <w:r w:rsidR="00D85577" w:rsidRPr="00D85577">
        <w:rPr>
          <w:b/>
          <w:noProof/>
          <w:lang w:eastAsia="en-AU"/>
        </w:rPr>
        <w:drawing>
          <wp:inline distT="0" distB="0" distL="0" distR="0">
            <wp:extent cx="4572000" cy="1981200"/>
            <wp:effectExtent l="0" t="0" r="0" b="0"/>
            <wp:docPr id="6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9C44FF">
        <w:rPr>
          <w:b/>
        </w:rPr>
        <w:br/>
      </w:r>
      <w:r w:rsidR="00785525">
        <w:rPr>
          <w:b/>
        </w:rPr>
        <w:t xml:space="preserve">Figure </w:t>
      </w:r>
      <w:r w:rsidR="00C40A25">
        <w:rPr>
          <w:b/>
        </w:rPr>
        <w:t>8</w:t>
      </w:r>
      <w:r w:rsidR="00A62EB7">
        <w:rPr>
          <w:b/>
        </w:rPr>
        <w:t xml:space="preserve"> </w:t>
      </w:r>
      <w:r w:rsidR="007E561D" w:rsidRPr="00A9188B">
        <w:t xml:space="preserve">Correlation of EC50s based on frond </w:t>
      </w:r>
      <w:r w:rsidR="0024044E">
        <w:t>number</w:t>
      </w:r>
      <w:r w:rsidR="007E561D" w:rsidRPr="00A9188B">
        <w:t xml:space="preserve"> and total </w:t>
      </w:r>
      <w:r w:rsidR="00054FA7">
        <w:t>SA</w:t>
      </w:r>
      <w:r w:rsidR="00507D46">
        <w:t xml:space="preserve"> for 9</w:t>
      </w:r>
      <w:r w:rsidR="00684930">
        <w:t xml:space="preserve"> valid tests</w:t>
      </w:r>
      <w:r w:rsidR="00103C91">
        <w:t xml:space="preserve"> (R</w:t>
      </w:r>
      <w:r w:rsidR="00103C91" w:rsidRPr="00103C91">
        <w:rPr>
          <w:snapToGrid w:val="0"/>
          <w:color w:val="000000"/>
          <w:position w:val="4"/>
          <w:sz w:val="12"/>
          <w:szCs w:val="0"/>
          <w:u w:color="000000"/>
        </w:rPr>
        <w:t>2</w:t>
      </w:r>
      <w:r w:rsidR="00103C91">
        <w:t xml:space="preserve"> = 0.7168).</w:t>
      </w:r>
      <w:r w:rsidR="00103C91" w:rsidRPr="00103C91">
        <w:rPr>
          <w:noProof/>
          <w:lang w:eastAsia="en-AU"/>
        </w:rPr>
        <w:t xml:space="preserve"> </w:t>
      </w:r>
    </w:p>
    <w:p w:rsidR="005C5F99" w:rsidRDefault="005C5F99" w:rsidP="00DB279E">
      <w:pPr>
        <w:pStyle w:val="Heading2"/>
      </w:pPr>
      <w:bookmarkStart w:id="84" w:name="_Toc452969266"/>
      <w:bookmarkStart w:id="85" w:name="_Toc454270660"/>
      <w:bookmarkStart w:id="86" w:name="_Toc454457312"/>
      <w:proofErr w:type="gramStart"/>
      <w:r>
        <w:t xml:space="preserve">3.9 </w:t>
      </w:r>
      <w:r w:rsidR="00DB279E">
        <w:t xml:space="preserve"> </w:t>
      </w:r>
      <w:r>
        <w:t>Quality</w:t>
      </w:r>
      <w:proofErr w:type="gramEnd"/>
      <w:r>
        <w:t xml:space="preserve"> control and metal analyses</w:t>
      </w:r>
      <w:bookmarkEnd w:id="84"/>
      <w:bookmarkEnd w:id="85"/>
      <w:bookmarkEnd w:id="86"/>
    </w:p>
    <w:p w:rsidR="005C5F99" w:rsidRDefault="005C5F99" w:rsidP="005C5F99">
      <w:r>
        <w:t>Sixteen of the 30 tests performed had a pH change of &gt;1 pH unit during the 96 h test period. This was predominantly in the 1% CAAC controls and reference toxicity tests that were performed using 1% CAA</w:t>
      </w:r>
      <w:r w:rsidR="0065114B">
        <w:t>C as the test media (Appendix B</w:t>
      </w:r>
      <w:r>
        <w:t>). All other water quality was c</w:t>
      </w:r>
      <w:r w:rsidR="0065114B">
        <w:t>onsidered acceptable (Appendix G</w:t>
      </w:r>
      <w:r>
        <w:t>). All test temperatures were kept within the acceptable range of 29°C ± 1°C apart from 1330L, 1375L, 1372L and 1377L which were slightly under (average temp = 27.6°C). Metal analyses of the blanks, procedural blanks and control treatments showed no signs of</w:t>
      </w:r>
      <w:r w:rsidR="0065114B">
        <w:t xml:space="preserve"> metal contamination </w:t>
      </w:r>
      <w:r w:rsidR="00AB7E10">
        <w:t xml:space="preserve">in the majority of the samples </w:t>
      </w:r>
      <w:r w:rsidR="0065114B">
        <w:t>(</w:t>
      </w:r>
      <w:r w:rsidR="00AB7E10">
        <w:t xml:space="preserve">See </w:t>
      </w:r>
      <w:r w:rsidR="0065114B">
        <w:t>Appendix H</w:t>
      </w:r>
      <w:r w:rsidR="00AB7E10">
        <w:t xml:space="preserve"> for exceptions</w:t>
      </w:r>
      <w:r>
        <w:t>)</w:t>
      </w:r>
      <w:r w:rsidR="00AB7E10">
        <w:t xml:space="preserve"> however the responses observed in contaminated tests were as expected and as such the data were still used</w:t>
      </w:r>
      <w:r>
        <w:t xml:space="preserve">. </w:t>
      </w:r>
      <w:r w:rsidRPr="004445BF">
        <w:t>U</w:t>
      </w:r>
      <w:r>
        <w:t>ranium</w:t>
      </w:r>
      <w:r w:rsidRPr="004445BF">
        <w:t xml:space="preserve"> </w:t>
      </w:r>
      <w:r>
        <w:t xml:space="preserve">loss in test solutions </w:t>
      </w:r>
      <w:r w:rsidRPr="004445BF">
        <w:t>varied greatly between tests</w:t>
      </w:r>
      <w:r>
        <w:t>,</w:t>
      </w:r>
      <w:r w:rsidRPr="004445BF">
        <w:t xml:space="preserve"> however</w:t>
      </w:r>
      <w:r>
        <w:t>,</w:t>
      </w:r>
      <w:r w:rsidRPr="004445BF">
        <w:t xml:space="preserve"> the majority</w:t>
      </w:r>
      <w:r>
        <w:t xml:space="preserve"> of loss was</w:t>
      </w:r>
      <w:r w:rsidRPr="004445BF">
        <w:t xml:space="preserve"> within 20% of nominal concentrations. </w:t>
      </w:r>
      <w:r>
        <w:t xml:space="preserve">Loss of U </w:t>
      </w:r>
      <w:r w:rsidRPr="004445BF">
        <w:t>is common during reference toxicity testing due to the high binding affinity of U to glass</w:t>
      </w:r>
      <w:r>
        <w:t xml:space="preserve"> and other materials</w:t>
      </w:r>
      <w:r w:rsidRPr="004445BF">
        <w:t xml:space="preserve">. </w:t>
      </w:r>
      <w:r>
        <w:t>To compensate for this loss measured totals were used in analysis.</w:t>
      </w:r>
    </w:p>
    <w:p w:rsidR="00DB279E" w:rsidRDefault="00DB279E" w:rsidP="00577E29">
      <w:r>
        <w:br w:type="page"/>
      </w:r>
    </w:p>
    <w:p w:rsidR="00111338" w:rsidRPr="00111338" w:rsidRDefault="005C5F99" w:rsidP="00DB279E">
      <w:pPr>
        <w:pStyle w:val="Heading1"/>
      </w:pPr>
      <w:bookmarkStart w:id="87" w:name="_Toc454457313"/>
      <w:r>
        <w:t>4</w:t>
      </w:r>
      <w:r w:rsidR="00DB279E">
        <w:t xml:space="preserve"> </w:t>
      </w:r>
      <w:r w:rsidR="00111338">
        <w:t xml:space="preserve"> Discussion</w:t>
      </w:r>
      <w:bookmarkEnd w:id="87"/>
      <w:r w:rsidR="00111338">
        <w:t xml:space="preserve"> </w:t>
      </w:r>
    </w:p>
    <w:p w:rsidR="00950B53" w:rsidRDefault="005C5F99" w:rsidP="00DB279E">
      <w:pPr>
        <w:pStyle w:val="Heading2"/>
      </w:pPr>
      <w:bookmarkStart w:id="88" w:name="_Toc452969268"/>
      <w:bookmarkStart w:id="89" w:name="_Toc454270661"/>
      <w:bookmarkStart w:id="90" w:name="_Toc454457314"/>
      <w:r>
        <w:t>4</w:t>
      </w:r>
      <w:r w:rsidR="00950B53">
        <w:t>.1</w:t>
      </w:r>
      <w:r w:rsidR="00DB279E">
        <w:t xml:space="preserve"> </w:t>
      </w:r>
      <w:r w:rsidR="00950B53">
        <w:t xml:space="preserve"> </w:t>
      </w:r>
      <w:r w:rsidR="00B24152">
        <w:t>D</w:t>
      </w:r>
      <w:r w:rsidR="00950B53">
        <w:t>etermining an optimal test medium</w:t>
      </w:r>
      <w:bookmarkEnd w:id="88"/>
      <w:bookmarkEnd w:id="89"/>
      <w:bookmarkEnd w:id="90"/>
    </w:p>
    <w:p w:rsidR="004C1112" w:rsidRDefault="004C1112" w:rsidP="00931EE7">
      <w:pPr>
        <w:rPr>
          <w:snapToGrid w:val="0"/>
          <w:color w:val="000000"/>
          <w:szCs w:val="0"/>
          <w:u w:color="000000"/>
        </w:rPr>
      </w:pPr>
      <w:r>
        <w:t xml:space="preserve">The results of this study indicate that the most suitable test medium for </w:t>
      </w:r>
      <w:r w:rsidRPr="004C1112">
        <w:rPr>
          <w:i/>
        </w:rPr>
        <w:t xml:space="preserve">L. </w:t>
      </w:r>
      <w:proofErr w:type="spellStart"/>
      <w:r w:rsidRPr="004C1112">
        <w:rPr>
          <w:i/>
        </w:rPr>
        <w:t>aequinoctialis</w:t>
      </w:r>
      <w:proofErr w:type="spellEnd"/>
      <w:r>
        <w:t xml:space="preserve"> reference toxicity testing is SSW with the addition of </w:t>
      </w:r>
      <w:r w:rsidR="00017CCA">
        <w:rPr>
          <w:snapToGrid w:val="0"/>
          <w:color w:val="000000"/>
          <w:szCs w:val="0"/>
          <w:u w:color="000000"/>
        </w:rPr>
        <w:t>1 mg L</w:t>
      </w:r>
      <w:r w:rsidR="00017CCA" w:rsidRPr="00535FF0">
        <w:rPr>
          <w:snapToGrid w:val="0"/>
          <w:color w:val="000000"/>
          <w:position w:val="5"/>
          <w:sz w:val="15"/>
          <w:szCs w:val="0"/>
          <w:u w:color="000000"/>
        </w:rPr>
        <w:t>-1</w:t>
      </w:r>
      <w:r w:rsidR="00017CCA">
        <w:rPr>
          <w:snapToGrid w:val="0"/>
          <w:color w:val="000000"/>
          <w:szCs w:val="0"/>
          <w:u w:color="000000"/>
        </w:rPr>
        <w:t xml:space="preserve"> of NO</w:t>
      </w:r>
      <w:r w:rsidR="00017CCA" w:rsidRPr="00535FF0">
        <w:rPr>
          <w:snapToGrid w:val="0"/>
          <w:color w:val="000000"/>
          <w:position w:val="-5"/>
          <w:sz w:val="15"/>
          <w:szCs w:val="0"/>
          <w:u w:color="000000"/>
        </w:rPr>
        <w:t>3</w:t>
      </w:r>
      <w:r w:rsidR="00771C5E">
        <w:rPr>
          <w:snapToGrid w:val="0"/>
          <w:color w:val="000000"/>
          <w:position w:val="5"/>
          <w:sz w:val="15"/>
          <w:szCs w:val="0"/>
          <w:u w:color="000000"/>
        </w:rPr>
        <w:t>-</w:t>
      </w:r>
      <w:r w:rsidR="00017CCA">
        <w:rPr>
          <w:snapToGrid w:val="0"/>
          <w:color w:val="000000"/>
          <w:szCs w:val="0"/>
          <w:u w:color="000000"/>
        </w:rPr>
        <w:t xml:space="preserve"> and 0.1 mg L</w:t>
      </w:r>
      <w:r w:rsidR="00017CCA" w:rsidRPr="00535FF0">
        <w:rPr>
          <w:snapToGrid w:val="0"/>
          <w:color w:val="000000"/>
          <w:position w:val="5"/>
          <w:sz w:val="15"/>
          <w:szCs w:val="0"/>
          <w:u w:color="000000"/>
        </w:rPr>
        <w:t>-1</w:t>
      </w:r>
      <w:r w:rsidR="00017CCA">
        <w:rPr>
          <w:snapToGrid w:val="0"/>
          <w:color w:val="000000"/>
          <w:szCs w:val="0"/>
          <w:u w:color="000000"/>
        </w:rPr>
        <w:t xml:space="preserve"> PO</w:t>
      </w:r>
      <w:r w:rsidR="00017CCA" w:rsidRPr="00535FF0">
        <w:rPr>
          <w:snapToGrid w:val="0"/>
          <w:color w:val="000000"/>
          <w:position w:val="-5"/>
          <w:sz w:val="15"/>
          <w:szCs w:val="0"/>
          <w:u w:color="000000"/>
        </w:rPr>
        <w:t>4</w:t>
      </w:r>
      <w:r w:rsidR="00771C5E" w:rsidRPr="00771C5E">
        <w:rPr>
          <w:snapToGrid w:val="0"/>
          <w:color w:val="000000"/>
          <w:position w:val="5"/>
          <w:sz w:val="15"/>
          <w:szCs w:val="0"/>
          <w:u w:color="000000"/>
        </w:rPr>
        <w:t>-</w:t>
      </w:r>
      <w:r w:rsidR="00017CCA">
        <w:rPr>
          <w:snapToGrid w:val="0"/>
          <w:color w:val="000000"/>
          <w:szCs w:val="0"/>
          <w:u w:color="000000"/>
        </w:rPr>
        <w:t>. The selection o</w:t>
      </w:r>
      <w:r w:rsidR="00D0065F">
        <w:rPr>
          <w:snapToGrid w:val="0"/>
          <w:color w:val="000000"/>
          <w:szCs w:val="0"/>
          <w:u w:color="000000"/>
        </w:rPr>
        <w:t>f SS</w:t>
      </w:r>
      <w:r w:rsidR="00017CCA">
        <w:rPr>
          <w:snapToGrid w:val="0"/>
          <w:color w:val="000000"/>
          <w:szCs w:val="0"/>
          <w:u w:color="000000"/>
        </w:rPr>
        <w:t xml:space="preserve">W as the test medium was driven by the fact that much lower concentrations of U were required to observe a </w:t>
      </w:r>
      <w:proofErr w:type="spellStart"/>
      <w:r w:rsidR="00017CCA">
        <w:rPr>
          <w:snapToGrid w:val="0"/>
          <w:color w:val="000000"/>
          <w:szCs w:val="0"/>
          <w:u w:color="000000"/>
        </w:rPr>
        <w:t>phytotoxic</w:t>
      </w:r>
      <w:proofErr w:type="spellEnd"/>
      <w:r w:rsidR="00017CCA">
        <w:rPr>
          <w:snapToGrid w:val="0"/>
          <w:color w:val="000000"/>
          <w:szCs w:val="0"/>
          <w:u w:color="000000"/>
        </w:rPr>
        <w:t xml:space="preserve"> response </w:t>
      </w:r>
      <w:r w:rsidR="00017CCA">
        <w:t xml:space="preserve">(mean EC10 </w:t>
      </w:r>
      <w:r w:rsidR="00867F3E">
        <w:t>based on</w:t>
      </w:r>
      <w:r w:rsidR="00017CCA">
        <w:t xml:space="preserve"> frond number = 82.99 µg L</w:t>
      </w:r>
      <w:r w:rsidR="00017CCA" w:rsidRPr="003D73F5">
        <w:rPr>
          <w:snapToGrid w:val="0"/>
          <w:color w:val="000000"/>
          <w:position w:val="5"/>
          <w:sz w:val="15"/>
          <w:szCs w:val="0"/>
          <w:u w:color="000000"/>
        </w:rPr>
        <w:t>-1</w:t>
      </w:r>
      <w:r w:rsidR="00017CCA">
        <w:t xml:space="preserve">, </w:t>
      </w:r>
      <w:r w:rsidR="00867F3E">
        <w:t xml:space="preserve">and based on </w:t>
      </w:r>
      <w:r w:rsidR="00054FA7">
        <w:t>SA</w:t>
      </w:r>
      <w:r w:rsidR="00017CCA">
        <w:t xml:space="preserve"> = 49.13 µg L</w:t>
      </w:r>
      <w:r w:rsidR="00017CCA" w:rsidRPr="003D73F5">
        <w:rPr>
          <w:snapToGrid w:val="0"/>
          <w:color w:val="000000"/>
          <w:position w:val="5"/>
          <w:sz w:val="15"/>
          <w:szCs w:val="0"/>
          <w:u w:color="000000"/>
        </w:rPr>
        <w:t>-1</w:t>
      </w:r>
      <w:r w:rsidR="00017CCA">
        <w:t>)</w:t>
      </w:r>
      <w:r w:rsidR="00867F3E">
        <w:t>.</w:t>
      </w:r>
      <w:r w:rsidR="00017CCA">
        <w:t xml:space="preserve"> </w:t>
      </w:r>
      <w:r w:rsidR="00867F3E">
        <w:rPr>
          <w:snapToGrid w:val="0"/>
          <w:color w:val="000000"/>
          <w:szCs w:val="0"/>
          <w:u w:color="000000"/>
        </w:rPr>
        <w:t>Also</w:t>
      </w:r>
      <w:r w:rsidR="00017CCA">
        <w:rPr>
          <w:snapToGrid w:val="0"/>
          <w:color w:val="000000"/>
          <w:szCs w:val="0"/>
          <w:u w:color="000000"/>
        </w:rPr>
        <w:t xml:space="preserve"> </w:t>
      </w:r>
      <w:r w:rsidR="00D0065F">
        <w:rPr>
          <w:snapToGrid w:val="0"/>
          <w:color w:val="000000"/>
          <w:szCs w:val="0"/>
          <w:u w:color="000000"/>
        </w:rPr>
        <w:t xml:space="preserve">much smaller deviations in pH were observed in tests using SSW compared to the </w:t>
      </w:r>
      <w:r w:rsidR="00701510">
        <w:rPr>
          <w:snapToGrid w:val="0"/>
          <w:color w:val="000000"/>
          <w:szCs w:val="0"/>
          <w:u w:color="000000"/>
        </w:rPr>
        <w:t>0.5, 1 and 2.5% CAAC media</w:t>
      </w:r>
      <w:r w:rsidR="00D0065F">
        <w:rPr>
          <w:snapToGrid w:val="0"/>
          <w:color w:val="000000"/>
          <w:szCs w:val="0"/>
          <w:u w:color="000000"/>
        </w:rPr>
        <w:t xml:space="preserve">. </w:t>
      </w:r>
    </w:p>
    <w:p w:rsidR="00017624" w:rsidRPr="004C1112" w:rsidRDefault="00017624" w:rsidP="00931EE7">
      <w:r>
        <w:t xml:space="preserve">While growth rates were acceptable in </w:t>
      </w:r>
      <w:r w:rsidRPr="00905E50">
        <w:t>2.5% CAAC medium</w:t>
      </w:r>
      <w:r>
        <w:t>,</w:t>
      </w:r>
      <w:r w:rsidRPr="00905E50">
        <w:t xml:space="preserve"> plants </w:t>
      </w:r>
      <w:r>
        <w:t>showed no signs of toxicity when exposed to up to 19 600 µ</w:t>
      </w:r>
      <w:r w:rsidRPr="00905E50">
        <w:t>g L</w:t>
      </w:r>
      <w:r w:rsidRPr="00905E50">
        <w:rPr>
          <w:vertAlign w:val="superscript"/>
        </w:rPr>
        <w:t>-1</w:t>
      </w:r>
      <w:r>
        <w:t xml:space="preserve"> U. The CAAC at 0.5% strength was not a suitable medium as it resulted in unacceptably low and variable growth rates over 96 h. U</w:t>
      </w:r>
      <w:r w:rsidR="00701510">
        <w:t>ranium</w:t>
      </w:r>
      <w:r>
        <w:t xml:space="preserve"> exposures in</w:t>
      </w:r>
      <w:r w:rsidRPr="00905E50">
        <w:t xml:space="preserve"> 1% CAAC</w:t>
      </w:r>
      <w:r>
        <w:t xml:space="preserve"> medium</w:t>
      </w:r>
      <w:r w:rsidRPr="00905E50">
        <w:t xml:space="preserve"> </w:t>
      </w:r>
      <w:r>
        <w:t xml:space="preserve">consistently </w:t>
      </w:r>
      <w:r w:rsidRPr="00905E50">
        <w:t xml:space="preserve">resulted in </w:t>
      </w:r>
      <w:r>
        <w:t xml:space="preserve">acceptable </w:t>
      </w:r>
      <w:r w:rsidRPr="00905E50">
        <w:t xml:space="preserve">control growth </w:t>
      </w:r>
      <w:r>
        <w:t xml:space="preserve">rates and produced </w:t>
      </w:r>
      <w:proofErr w:type="spellStart"/>
      <w:r>
        <w:t>phytotoxic</w:t>
      </w:r>
      <w:proofErr w:type="spellEnd"/>
      <w:r>
        <w:t xml:space="preserve"> responses at concentrations above</w:t>
      </w:r>
      <w:r w:rsidRPr="00905E50">
        <w:t xml:space="preserve"> </w:t>
      </w:r>
      <w:r>
        <w:t>6 m</w:t>
      </w:r>
      <w:r w:rsidRPr="00905E50">
        <w:t>g L</w:t>
      </w:r>
      <w:r>
        <w:rPr>
          <w:vertAlign w:val="superscript"/>
        </w:rPr>
        <w:t>-1</w:t>
      </w:r>
      <w:r>
        <w:t xml:space="preserve"> U.</w:t>
      </w:r>
      <w:r w:rsidR="009D099B">
        <w:t xml:space="preserve"> An important thing to note here is that only 6 out of the 20 CAAC tests performed met the acceptability criteria of less than 1</w:t>
      </w:r>
      <w:r w:rsidR="00B5013E">
        <w:t xml:space="preserve"> pH unit variation within the 96</w:t>
      </w:r>
      <w:r w:rsidR="009D099B">
        <w:t xml:space="preserve"> h test period. </w:t>
      </w:r>
      <w:r w:rsidR="003B1263">
        <w:t>Toxicity</w:t>
      </w:r>
      <w:r w:rsidR="00701510">
        <w:t xml:space="preserve"> of uranium</w:t>
      </w:r>
      <w:r w:rsidR="003B1263">
        <w:t xml:space="preserve"> is highly dependent on pH and as such it is important to have as much control over </w:t>
      </w:r>
      <w:r w:rsidR="00701510">
        <w:t xml:space="preserve">pH </w:t>
      </w:r>
      <w:r w:rsidR="003B1263">
        <w:t>as possible</w:t>
      </w:r>
      <w:r w:rsidR="001005DC">
        <w:t>. T</w:t>
      </w:r>
      <w:r w:rsidR="00732FCF">
        <w:t>hus</w:t>
      </w:r>
      <w:r w:rsidR="001005DC">
        <w:t>,</w:t>
      </w:r>
      <w:r w:rsidR="00732FCF">
        <w:t xml:space="preserve"> CAAC should be discounted</w:t>
      </w:r>
      <w:r w:rsidR="001005DC">
        <w:t xml:space="preserve"> as a suitable test medium.</w:t>
      </w:r>
    </w:p>
    <w:p w:rsidR="00A37C5C" w:rsidRDefault="0098343E" w:rsidP="00931EE7">
      <w:r>
        <w:t xml:space="preserve">The </w:t>
      </w:r>
      <w:r w:rsidR="00771C5E">
        <w:t>increased sensitivity of</w:t>
      </w:r>
      <w:r>
        <w:t xml:space="preserve"> </w:t>
      </w:r>
      <w:r w:rsidR="00E5059F" w:rsidRPr="00E5059F">
        <w:rPr>
          <w:i/>
        </w:rPr>
        <w:t>L</w:t>
      </w:r>
      <w:r w:rsidR="000D4AA0">
        <w:rPr>
          <w:i/>
        </w:rPr>
        <w:t xml:space="preserve">. </w:t>
      </w:r>
      <w:proofErr w:type="spellStart"/>
      <w:r w:rsidR="000D4AA0">
        <w:rPr>
          <w:i/>
        </w:rPr>
        <w:t>aequinoctialis</w:t>
      </w:r>
      <w:proofErr w:type="spellEnd"/>
      <w:r w:rsidR="002C63E1">
        <w:t xml:space="preserve"> to U</w:t>
      </w:r>
      <w:r>
        <w:t xml:space="preserve"> when using SSW may be explained by the reduction of</w:t>
      </w:r>
      <w:r w:rsidR="00D15F07">
        <w:t xml:space="preserve"> the concentration of potential metal </w:t>
      </w:r>
      <w:proofErr w:type="spellStart"/>
      <w:r w:rsidR="00D15F07">
        <w:t>ligands</w:t>
      </w:r>
      <w:proofErr w:type="spellEnd"/>
      <w:r w:rsidR="00D15F07">
        <w:t xml:space="preserve"> in the test system. </w:t>
      </w:r>
      <w:r w:rsidR="00FF149A">
        <w:t>U</w:t>
      </w:r>
      <w:r w:rsidR="002C63E1">
        <w:t>ranium</w:t>
      </w:r>
      <w:r w:rsidR="00FF149A">
        <w:t xml:space="preserve"> in solution undergoes </w:t>
      </w:r>
      <w:r w:rsidR="00AC51C8">
        <w:t xml:space="preserve">speciation </w:t>
      </w:r>
      <w:r w:rsidR="00FF149A">
        <w:t xml:space="preserve">changes when in the presence of </w:t>
      </w:r>
      <w:proofErr w:type="spellStart"/>
      <w:r w:rsidR="00FF149A">
        <w:t>ligands</w:t>
      </w:r>
      <w:proofErr w:type="spellEnd"/>
      <w:r w:rsidR="00FF149A">
        <w:t xml:space="preserve"> such as carbonates, phosphates, hydroxides, and organic matter (</w:t>
      </w:r>
      <w:proofErr w:type="spellStart"/>
      <w:r w:rsidR="00FF149A">
        <w:t>Markich</w:t>
      </w:r>
      <w:proofErr w:type="spellEnd"/>
      <w:r w:rsidR="00CC5AC0">
        <w:t xml:space="preserve"> 2002</w:t>
      </w:r>
      <w:r w:rsidR="00FF149A">
        <w:t>).</w:t>
      </w:r>
      <w:r w:rsidR="00252E00">
        <w:t xml:space="preserve"> This </w:t>
      </w:r>
      <w:proofErr w:type="spellStart"/>
      <w:r w:rsidR="00252E00">
        <w:t>complexation</w:t>
      </w:r>
      <w:proofErr w:type="spellEnd"/>
      <w:r w:rsidR="00252E00">
        <w:t xml:space="preserve"> is known to reduce </w:t>
      </w:r>
      <w:r w:rsidR="00BE4A0D">
        <w:t xml:space="preserve">U </w:t>
      </w:r>
      <w:r w:rsidR="00252E00">
        <w:t>toxicity to freshwater organisms (</w:t>
      </w:r>
      <w:proofErr w:type="spellStart"/>
      <w:r w:rsidR="00252E00">
        <w:t>Markich</w:t>
      </w:r>
      <w:proofErr w:type="spellEnd"/>
      <w:r w:rsidR="00252E00">
        <w:t xml:space="preserve"> 2000, </w:t>
      </w:r>
      <w:proofErr w:type="spellStart"/>
      <w:r w:rsidR="00252E00">
        <w:t>Trenfield</w:t>
      </w:r>
      <w:proofErr w:type="spellEnd"/>
      <w:r w:rsidR="00252E00">
        <w:t xml:space="preserve"> 201</w:t>
      </w:r>
      <w:r w:rsidR="009A613D">
        <w:t>1</w:t>
      </w:r>
      <w:r w:rsidR="00252E00">
        <w:t xml:space="preserve">) and has been shown specifically for </w:t>
      </w:r>
      <w:proofErr w:type="spellStart"/>
      <w:r w:rsidR="00252E00" w:rsidRPr="00252E00">
        <w:rPr>
          <w:i/>
        </w:rPr>
        <w:t>Lemna</w:t>
      </w:r>
      <w:proofErr w:type="spellEnd"/>
      <w:r w:rsidR="00252E00" w:rsidRPr="00252E00">
        <w:rPr>
          <w:i/>
        </w:rPr>
        <w:t xml:space="preserve"> </w:t>
      </w:r>
      <w:proofErr w:type="spellStart"/>
      <w:r w:rsidR="00252E00" w:rsidRPr="00252E00">
        <w:rPr>
          <w:i/>
        </w:rPr>
        <w:t>gibba</w:t>
      </w:r>
      <w:proofErr w:type="spellEnd"/>
      <w:r w:rsidR="00252E00">
        <w:t xml:space="preserve"> by</w:t>
      </w:r>
      <w:r w:rsidR="00FF149A">
        <w:t xml:space="preserve"> </w:t>
      </w:r>
      <w:proofErr w:type="spellStart"/>
      <w:r w:rsidR="00D15F07">
        <w:t>Mkandawire</w:t>
      </w:r>
      <w:proofErr w:type="spellEnd"/>
      <w:r w:rsidR="00D15F07">
        <w:t xml:space="preserve"> et al. </w:t>
      </w:r>
      <w:r w:rsidR="00252E00">
        <w:t>(</w:t>
      </w:r>
      <w:r w:rsidR="00D15F07">
        <w:t>2006, 2007)</w:t>
      </w:r>
      <w:r w:rsidR="00C25CA1">
        <w:t>.</w:t>
      </w:r>
      <w:r w:rsidR="00FF149A">
        <w:t xml:space="preserve"> </w:t>
      </w:r>
      <w:proofErr w:type="spellStart"/>
      <w:r w:rsidR="001005DC">
        <w:t>Ethylenediaminetetraacetic</w:t>
      </w:r>
      <w:proofErr w:type="spellEnd"/>
      <w:r w:rsidR="001005DC">
        <w:t xml:space="preserve"> acid (</w:t>
      </w:r>
      <w:r w:rsidR="00A37C5C">
        <w:t>EDTA</w:t>
      </w:r>
      <w:r w:rsidR="001005DC">
        <w:t>)</w:t>
      </w:r>
      <w:r w:rsidR="00D0065F">
        <w:t>, a component of CAAC,</w:t>
      </w:r>
      <w:r w:rsidR="00A37C5C">
        <w:t xml:space="preserve"> is </w:t>
      </w:r>
      <w:r w:rsidR="009A613D">
        <w:t xml:space="preserve">also </w:t>
      </w:r>
      <w:r w:rsidR="00A37C5C">
        <w:t xml:space="preserve">a </w:t>
      </w:r>
      <w:proofErr w:type="spellStart"/>
      <w:r w:rsidR="00A37C5C">
        <w:t>chelator</w:t>
      </w:r>
      <w:proofErr w:type="spellEnd"/>
      <w:r w:rsidR="00A37C5C">
        <w:t xml:space="preserve"> that is essential for optimal growth</w:t>
      </w:r>
      <w:r w:rsidR="009A613D">
        <w:t xml:space="preserve"> of </w:t>
      </w:r>
      <w:proofErr w:type="spellStart"/>
      <w:r w:rsidR="00E5059F" w:rsidRPr="00E5059F">
        <w:rPr>
          <w:i/>
        </w:rPr>
        <w:t>Lemna</w:t>
      </w:r>
      <w:proofErr w:type="spellEnd"/>
      <w:r w:rsidR="009A613D">
        <w:t xml:space="preserve"> (</w:t>
      </w:r>
      <w:proofErr w:type="spellStart"/>
      <w:r w:rsidR="009A613D">
        <w:t>Huebert</w:t>
      </w:r>
      <w:proofErr w:type="spellEnd"/>
      <w:r w:rsidR="009A613D">
        <w:t xml:space="preserve"> and Shay 1992) but which </w:t>
      </w:r>
      <w:r w:rsidR="00F2424F">
        <w:t>may influence metal toxicity</w:t>
      </w:r>
      <w:r w:rsidR="00A37C5C">
        <w:t xml:space="preserve"> </w:t>
      </w:r>
      <w:r w:rsidR="00F2424F">
        <w:t xml:space="preserve">by reducing </w:t>
      </w:r>
      <w:r w:rsidR="00A37C5C">
        <w:t>free ion activity</w:t>
      </w:r>
      <w:r w:rsidR="009A613D">
        <w:t>.</w:t>
      </w:r>
      <w:r>
        <w:t xml:space="preserve"> By using SSW and reducing the concentration of nutrients that are being added into the test medium the</w:t>
      </w:r>
      <w:r w:rsidR="001005DC">
        <w:t xml:space="preserve"> ionic</w:t>
      </w:r>
      <w:r>
        <w:t xml:space="preserve"> </w:t>
      </w:r>
      <w:r w:rsidR="008F0A1B">
        <w:t>inte</w:t>
      </w:r>
      <w:r w:rsidR="001005DC">
        <w:t>ractions that will occur with U have been minimised.</w:t>
      </w:r>
    </w:p>
    <w:p w:rsidR="008F0A1B" w:rsidRPr="004C283C" w:rsidRDefault="00867688" w:rsidP="00A01915">
      <w:pPr>
        <w:rPr>
          <w:spacing w:val="-2"/>
        </w:rPr>
      </w:pPr>
      <w:r w:rsidRPr="004C283C">
        <w:rPr>
          <w:spacing w:val="-2"/>
        </w:rPr>
        <w:t xml:space="preserve">During optimisation of the test media for </w:t>
      </w:r>
      <w:r w:rsidRPr="004C283C">
        <w:rPr>
          <w:i/>
          <w:spacing w:val="-2"/>
        </w:rPr>
        <w:t xml:space="preserve">L. </w:t>
      </w:r>
      <w:proofErr w:type="spellStart"/>
      <w:r w:rsidR="00B04F13" w:rsidRPr="004C283C">
        <w:rPr>
          <w:i/>
          <w:spacing w:val="-2"/>
        </w:rPr>
        <w:t>a</w:t>
      </w:r>
      <w:r w:rsidRPr="004C283C">
        <w:rPr>
          <w:i/>
          <w:spacing w:val="-2"/>
        </w:rPr>
        <w:t>equinoctialis</w:t>
      </w:r>
      <w:proofErr w:type="spellEnd"/>
      <w:r w:rsidR="001005DC" w:rsidRPr="004C283C">
        <w:rPr>
          <w:spacing w:val="-2"/>
        </w:rPr>
        <w:t>,</w:t>
      </w:r>
      <w:r w:rsidRPr="004C283C">
        <w:rPr>
          <w:spacing w:val="-2"/>
        </w:rPr>
        <w:t xml:space="preserve"> a small amount of transparency was observed in control test fronds f</w:t>
      </w:r>
      <w:r w:rsidR="00A01915" w:rsidRPr="004C283C">
        <w:rPr>
          <w:spacing w:val="-2"/>
        </w:rPr>
        <w:t>or both types of media</w:t>
      </w:r>
      <w:r w:rsidR="001005DC" w:rsidRPr="004C283C">
        <w:rPr>
          <w:spacing w:val="-2"/>
        </w:rPr>
        <w:t>,</w:t>
      </w:r>
      <w:r w:rsidR="00A01915" w:rsidRPr="004C283C">
        <w:rPr>
          <w:spacing w:val="-2"/>
        </w:rPr>
        <w:t xml:space="preserve"> which </w:t>
      </w:r>
      <w:r w:rsidR="00C3219F" w:rsidRPr="004C283C">
        <w:rPr>
          <w:spacing w:val="-2"/>
        </w:rPr>
        <w:t>wa</w:t>
      </w:r>
      <w:r w:rsidR="00A01915" w:rsidRPr="004C283C">
        <w:rPr>
          <w:spacing w:val="-2"/>
        </w:rPr>
        <w:t>s</w:t>
      </w:r>
      <w:r w:rsidRPr="004C283C">
        <w:rPr>
          <w:spacing w:val="-2"/>
        </w:rPr>
        <w:t xml:space="preserve"> not seen in the culture plants</w:t>
      </w:r>
      <w:r w:rsidR="00404C5C" w:rsidRPr="004C283C">
        <w:rPr>
          <w:spacing w:val="-2"/>
        </w:rPr>
        <w:t xml:space="preserve"> (see </w:t>
      </w:r>
      <w:r w:rsidR="002C63E1" w:rsidRPr="004C283C">
        <w:rPr>
          <w:spacing w:val="-2"/>
        </w:rPr>
        <w:t>F</w:t>
      </w:r>
      <w:r w:rsidR="00404C5C" w:rsidRPr="004C283C">
        <w:rPr>
          <w:spacing w:val="-2"/>
        </w:rPr>
        <w:t xml:space="preserve">igure </w:t>
      </w:r>
      <w:r w:rsidR="002C63E1" w:rsidRPr="004C283C">
        <w:rPr>
          <w:spacing w:val="-2"/>
        </w:rPr>
        <w:t>9</w:t>
      </w:r>
      <w:r w:rsidR="00404C5C" w:rsidRPr="004C283C">
        <w:rPr>
          <w:spacing w:val="-2"/>
        </w:rPr>
        <w:t>a for an example)</w:t>
      </w:r>
      <w:r w:rsidRPr="004C283C">
        <w:rPr>
          <w:spacing w:val="-2"/>
        </w:rPr>
        <w:t xml:space="preserve">. </w:t>
      </w:r>
      <w:r w:rsidR="00A537B7" w:rsidRPr="004C283C">
        <w:rPr>
          <w:spacing w:val="-2"/>
        </w:rPr>
        <w:t>This was initially a concern as it was</w:t>
      </w:r>
      <w:r w:rsidRPr="004C283C">
        <w:rPr>
          <w:spacing w:val="-2"/>
        </w:rPr>
        <w:t xml:space="preserve"> </w:t>
      </w:r>
      <w:r w:rsidR="00A01915" w:rsidRPr="004C283C">
        <w:rPr>
          <w:spacing w:val="-2"/>
        </w:rPr>
        <w:t xml:space="preserve">thought </w:t>
      </w:r>
      <w:r w:rsidR="00A537B7" w:rsidRPr="004C283C">
        <w:rPr>
          <w:spacing w:val="-2"/>
        </w:rPr>
        <w:t xml:space="preserve">that </w:t>
      </w:r>
      <w:r w:rsidR="00A01915" w:rsidRPr="004C283C">
        <w:rPr>
          <w:spacing w:val="-2"/>
        </w:rPr>
        <w:t>plants with transparent patches may be less healthy</w:t>
      </w:r>
      <w:r w:rsidR="00404C5C" w:rsidRPr="004C283C">
        <w:rPr>
          <w:spacing w:val="-2"/>
        </w:rPr>
        <w:t xml:space="preserve"> or stressed</w:t>
      </w:r>
      <w:r w:rsidR="002C63E1" w:rsidRPr="004C283C">
        <w:rPr>
          <w:spacing w:val="-2"/>
        </w:rPr>
        <w:t>.</w:t>
      </w:r>
      <w:r w:rsidR="00A01915" w:rsidRPr="004C283C">
        <w:rPr>
          <w:spacing w:val="-2"/>
        </w:rPr>
        <w:t xml:space="preserve"> </w:t>
      </w:r>
      <w:r w:rsidR="002C63E1" w:rsidRPr="004C283C">
        <w:rPr>
          <w:spacing w:val="-2"/>
        </w:rPr>
        <w:t>H</w:t>
      </w:r>
      <w:r w:rsidR="00A01915" w:rsidRPr="004C283C">
        <w:rPr>
          <w:spacing w:val="-2"/>
        </w:rPr>
        <w:t xml:space="preserve">owever </w:t>
      </w:r>
      <w:r w:rsidR="001005DC" w:rsidRPr="004C283C">
        <w:rPr>
          <w:spacing w:val="-2"/>
        </w:rPr>
        <w:t>given that</w:t>
      </w:r>
      <w:r w:rsidR="00A01915" w:rsidRPr="004C283C">
        <w:rPr>
          <w:spacing w:val="-2"/>
        </w:rPr>
        <w:t xml:space="preserve"> transparency was observed throughout the controls in both the CAAC and SSW tests</w:t>
      </w:r>
      <w:r w:rsidR="001005DC" w:rsidRPr="004C283C">
        <w:rPr>
          <w:spacing w:val="-2"/>
        </w:rPr>
        <w:t>,</w:t>
      </w:r>
      <w:r w:rsidR="00A01915" w:rsidRPr="004C283C">
        <w:rPr>
          <w:spacing w:val="-2"/>
        </w:rPr>
        <w:t xml:space="preserve"> and </w:t>
      </w:r>
      <w:r w:rsidR="00A537B7" w:rsidRPr="004C283C">
        <w:rPr>
          <w:spacing w:val="-2"/>
        </w:rPr>
        <w:t xml:space="preserve">growth rates were acceptable it was </w:t>
      </w:r>
      <w:r w:rsidR="00A01915" w:rsidRPr="004C283C">
        <w:rPr>
          <w:spacing w:val="-2"/>
        </w:rPr>
        <w:t xml:space="preserve">determined that this was just an artefact of being </w:t>
      </w:r>
      <w:r w:rsidR="00C3219F" w:rsidRPr="004C283C">
        <w:rPr>
          <w:spacing w:val="-2"/>
        </w:rPr>
        <w:t xml:space="preserve">transferred </w:t>
      </w:r>
      <w:r w:rsidR="00A01915" w:rsidRPr="004C283C">
        <w:rPr>
          <w:spacing w:val="-2"/>
        </w:rPr>
        <w:t xml:space="preserve">from the nutrient rich 50% CAAC culture medium </w:t>
      </w:r>
      <w:r w:rsidR="00C3219F" w:rsidRPr="004C283C">
        <w:rPr>
          <w:spacing w:val="-2"/>
        </w:rPr>
        <w:t>to</w:t>
      </w:r>
      <w:r w:rsidR="00A01915" w:rsidRPr="004C283C">
        <w:rPr>
          <w:spacing w:val="-2"/>
        </w:rPr>
        <w:t xml:space="preserve"> a simpler test medium. </w:t>
      </w:r>
      <w:r w:rsidR="00C3219F" w:rsidRPr="004C283C">
        <w:rPr>
          <w:spacing w:val="-2"/>
        </w:rPr>
        <w:t>F</w:t>
      </w:r>
      <w:r w:rsidR="00A01915" w:rsidRPr="004C283C">
        <w:rPr>
          <w:spacing w:val="-2"/>
        </w:rPr>
        <w:t>uture</w:t>
      </w:r>
      <w:r w:rsidR="00C3219F" w:rsidRPr="004C283C">
        <w:rPr>
          <w:spacing w:val="-2"/>
        </w:rPr>
        <w:t xml:space="preserve"> work could explore</w:t>
      </w:r>
      <w:r w:rsidR="00A01915" w:rsidRPr="004C283C">
        <w:rPr>
          <w:spacing w:val="-2"/>
        </w:rPr>
        <w:t xml:space="preserve"> whether </w:t>
      </w:r>
      <w:r w:rsidR="00404C5C" w:rsidRPr="004C283C">
        <w:rPr>
          <w:spacing w:val="-2"/>
        </w:rPr>
        <w:t xml:space="preserve">acclimation of </w:t>
      </w:r>
      <w:r w:rsidR="00404C5C" w:rsidRPr="004C283C">
        <w:rPr>
          <w:i/>
          <w:spacing w:val="-2"/>
        </w:rPr>
        <w:t xml:space="preserve">L. </w:t>
      </w:r>
      <w:proofErr w:type="spellStart"/>
      <w:r w:rsidR="00404C5C" w:rsidRPr="004C283C">
        <w:rPr>
          <w:i/>
          <w:spacing w:val="-2"/>
        </w:rPr>
        <w:t>aequinoctialis</w:t>
      </w:r>
      <w:proofErr w:type="spellEnd"/>
      <w:r w:rsidR="00404C5C" w:rsidRPr="004C283C">
        <w:rPr>
          <w:spacing w:val="-2"/>
        </w:rPr>
        <w:t xml:space="preserve"> to a less nutrient rich medium w</w:t>
      </w:r>
      <w:r w:rsidR="00C3219F" w:rsidRPr="004C283C">
        <w:rPr>
          <w:spacing w:val="-2"/>
        </w:rPr>
        <w:t>ould</w:t>
      </w:r>
      <w:r w:rsidR="00404C5C" w:rsidRPr="004C283C">
        <w:rPr>
          <w:spacing w:val="-2"/>
        </w:rPr>
        <w:t xml:space="preserve"> </w:t>
      </w:r>
      <w:r w:rsidR="00C3219F" w:rsidRPr="004C283C">
        <w:rPr>
          <w:spacing w:val="-2"/>
        </w:rPr>
        <w:t>reduce this effect on the plants.</w:t>
      </w:r>
      <w:r w:rsidR="00404C5C" w:rsidRPr="004C283C">
        <w:rPr>
          <w:spacing w:val="-2"/>
        </w:rPr>
        <w:t xml:space="preserve">  </w:t>
      </w:r>
    </w:p>
    <w:p w:rsidR="00950B53" w:rsidRDefault="005C5F99" w:rsidP="00DB279E">
      <w:pPr>
        <w:pStyle w:val="Heading2"/>
      </w:pPr>
      <w:bookmarkStart w:id="91" w:name="_Toc452969269"/>
      <w:bookmarkStart w:id="92" w:name="_Toc454270662"/>
      <w:bookmarkStart w:id="93" w:name="_Toc454457315"/>
      <w:proofErr w:type="gramStart"/>
      <w:r>
        <w:t>4</w:t>
      </w:r>
      <w:r w:rsidR="00950B53">
        <w:t>.2</w:t>
      </w:r>
      <w:r w:rsidR="00DB279E">
        <w:t xml:space="preserve"> </w:t>
      </w:r>
      <w:r w:rsidR="00950B53">
        <w:t xml:space="preserve"> The</w:t>
      </w:r>
      <w:proofErr w:type="gramEnd"/>
      <w:r w:rsidR="00950B53">
        <w:t xml:space="preserve"> use of surface area to determine growth rate</w:t>
      </w:r>
      <w:bookmarkEnd w:id="91"/>
      <w:bookmarkEnd w:id="92"/>
      <w:bookmarkEnd w:id="93"/>
    </w:p>
    <w:p w:rsidR="005B1790" w:rsidRDefault="00237A68" w:rsidP="009D099B">
      <w:r>
        <w:t xml:space="preserve">When under stress, </w:t>
      </w:r>
      <w:proofErr w:type="spellStart"/>
      <w:r w:rsidR="00E5059F" w:rsidRPr="00DD2FB7">
        <w:rPr>
          <w:i/>
        </w:rPr>
        <w:t>Lemna</w:t>
      </w:r>
      <w:proofErr w:type="spellEnd"/>
      <w:r>
        <w:t xml:space="preserve"> plants </w:t>
      </w:r>
      <w:r w:rsidR="00C06998">
        <w:t xml:space="preserve">can exhibit </w:t>
      </w:r>
      <w:proofErr w:type="spellStart"/>
      <w:r w:rsidR="00C06998">
        <w:t>ch</w:t>
      </w:r>
      <w:r w:rsidR="00074F1D">
        <w:t>lorosis</w:t>
      </w:r>
      <w:proofErr w:type="spellEnd"/>
      <w:r w:rsidR="00074F1D">
        <w:t>, necrosis, colony break-</w:t>
      </w:r>
      <w:r w:rsidR="00C06998">
        <w:t>up and root destruction</w:t>
      </w:r>
      <w:r w:rsidR="009C3BEE">
        <w:t xml:space="preserve"> (Figure </w:t>
      </w:r>
      <w:r w:rsidR="006B5618">
        <w:t>9b</w:t>
      </w:r>
      <w:r w:rsidR="009C3BEE">
        <w:t>)</w:t>
      </w:r>
      <w:r w:rsidR="00C06998">
        <w:t xml:space="preserve">. It </w:t>
      </w:r>
      <w:r w:rsidR="00950B53">
        <w:t xml:space="preserve">has long been established that </w:t>
      </w:r>
      <w:r w:rsidR="00C06998">
        <w:t xml:space="preserve">frond </w:t>
      </w:r>
      <w:r w:rsidR="0024044E">
        <w:t>number</w:t>
      </w:r>
      <w:r w:rsidR="00C53613">
        <w:t>s</w:t>
      </w:r>
      <w:r w:rsidR="00C06998">
        <w:t xml:space="preserve"> </w:t>
      </w:r>
      <w:r w:rsidR="00C53613">
        <w:t>are</w:t>
      </w:r>
      <w:r w:rsidR="00C06998">
        <w:t xml:space="preserve"> irrelevant to frond size or biomass and that it does not </w:t>
      </w:r>
      <w:r w:rsidR="00BD2A97">
        <w:t xml:space="preserve">necessarily </w:t>
      </w:r>
      <w:r w:rsidR="00074F1D">
        <w:t>provide an indication of</w:t>
      </w:r>
      <w:r w:rsidR="00C06998">
        <w:t xml:space="preserve"> live or dead plants</w:t>
      </w:r>
      <w:r w:rsidR="00172550">
        <w:t xml:space="preserve"> (Wang</w:t>
      </w:r>
      <w:r w:rsidR="00950B53">
        <w:t xml:space="preserve"> 1990)</w:t>
      </w:r>
      <w:r w:rsidR="00C06998">
        <w:t xml:space="preserve">. </w:t>
      </w:r>
      <w:proofErr w:type="spellStart"/>
      <w:r w:rsidR="005D52BA">
        <w:t>ImageJ</w:t>
      </w:r>
      <w:proofErr w:type="spellEnd"/>
      <w:r w:rsidR="005D52BA">
        <w:t xml:space="preserve"> (w</w:t>
      </w:r>
      <w:r w:rsidR="00F92A69">
        <w:t xml:space="preserve">hen used with standardised </w:t>
      </w:r>
      <w:r w:rsidR="00651B6D">
        <w:t>H</w:t>
      </w:r>
      <w:r w:rsidR="00F92A69">
        <w:t xml:space="preserve">ue, </w:t>
      </w:r>
      <w:r w:rsidR="00651B6D">
        <w:t>S</w:t>
      </w:r>
      <w:r w:rsidR="00F92A69">
        <w:t xml:space="preserve">aturation and </w:t>
      </w:r>
      <w:r w:rsidR="00651B6D">
        <w:t>B</w:t>
      </w:r>
      <w:r w:rsidR="00F92A69">
        <w:t xml:space="preserve">rightness </w:t>
      </w:r>
      <w:r w:rsidR="0001626D">
        <w:t>(</w:t>
      </w:r>
      <w:r w:rsidR="00F92A69">
        <w:t>HSB</w:t>
      </w:r>
      <w:r w:rsidR="0001626D">
        <w:t>) parameters</w:t>
      </w:r>
      <w:r w:rsidR="005D52BA">
        <w:t>)</w:t>
      </w:r>
      <w:r w:rsidR="0001626D">
        <w:t xml:space="preserve"> </w:t>
      </w:r>
      <w:r w:rsidR="00A9188B">
        <w:t>can</w:t>
      </w:r>
      <w:r w:rsidR="0001626D">
        <w:t xml:space="preserve"> select the green area of </w:t>
      </w:r>
      <w:r w:rsidR="005C228A">
        <w:t xml:space="preserve">a partially </w:t>
      </w:r>
      <w:proofErr w:type="spellStart"/>
      <w:r w:rsidR="005C228A">
        <w:t>chlorotic</w:t>
      </w:r>
      <w:proofErr w:type="spellEnd"/>
      <w:r w:rsidR="005C228A">
        <w:t xml:space="preserve"> frond. This allow</w:t>
      </w:r>
      <w:r w:rsidR="005D52BA">
        <w:t>s</w:t>
      </w:r>
      <w:r w:rsidR="005C228A">
        <w:t xml:space="preserve"> endpoints to be based on </w:t>
      </w:r>
      <w:proofErr w:type="spellStart"/>
      <w:r w:rsidR="005C228A">
        <w:t>chlorosis</w:t>
      </w:r>
      <w:proofErr w:type="spellEnd"/>
      <w:r w:rsidR="005C228A">
        <w:t xml:space="preserve">, and not just size alone. </w:t>
      </w:r>
      <w:r w:rsidR="00C53613">
        <w:t xml:space="preserve">The </w:t>
      </w:r>
      <w:r w:rsidR="00651B6D">
        <w:t xml:space="preserve">HSB </w:t>
      </w:r>
      <w:r w:rsidR="0001626D">
        <w:t xml:space="preserve">parameters </w:t>
      </w:r>
      <w:r w:rsidR="00C53613">
        <w:t xml:space="preserve">were </w:t>
      </w:r>
      <w:r w:rsidR="005C228A">
        <w:t>determined using</w:t>
      </w:r>
      <w:r w:rsidR="0001626D">
        <w:t xml:space="preserve"> acceptable healthy control plants</w:t>
      </w:r>
      <w:r w:rsidR="005D52BA">
        <w:t>.</w:t>
      </w:r>
      <w:r w:rsidR="00C84E24">
        <w:t xml:space="preserve"> </w:t>
      </w:r>
      <w:proofErr w:type="spellStart"/>
      <w:r w:rsidR="00C84E24">
        <w:t>ImageJ</w:t>
      </w:r>
      <w:proofErr w:type="spellEnd"/>
      <w:r w:rsidR="00C84E24">
        <w:t xml:space="preserve"> will </w:t>
      </w:r>
      <w:r w:rsidR="00C53613">
        <w:t>omit</w:t>
      </w:r>
      <w:r w:rsidR="00C84E24">
        <w:t xml:space="preserve"> necrotic plants</w:t>
      </w:r>
      <w:r w:rsidR="00C53613">
        <w:t xml:space="preserve"> from the </w:t>
      </w:r>
      <w:r w:rsidR="00054FA7">
        <w:t>SA</w:t>
      </w:r>
      <w:r w:rsidR="00C53613">
        <w:t xml:space="preserve"> calculation</w:t>
      </w:r>
      <w:r w:rsidR="005D52BA">
        <w:t>,</w:t>
      </w:r>
      <w:r w:rsidR="00C84E24">
        <w:t xml:space="preserve"> </w:t>
      </w:r>
      <w:r w:rsidR="0033712F">
        <w:t>thereby</w:t>
      </w:r>
      <w:r w:rsidR="00087B2D">
        <w:t xml:space="preserve"> </w:t>
      </w:r>
      <w:r w:rsidR="00D42B77">
        <w:t>eliminat</w:t>
      </w:r>
      <w:r w:rsidR="0033712F">
        <w:t>ing</w:t>
      </w:r>
      <w:r w:rsidR="00D42B77">
        <w:t xml:space="preserve"> human </w:t>
      </w:r>
      <w:r w:rsidR="0033712F">
        <w:t>bias</w:t>
      </w:r>
      <w:r w:rsidR="00D42B77">
        <w:t xml:space="preserve"> </w:t>
      </w:r>
      <w:r w:rsidR="007A3C18">
        <w:t>that can be introduced through deciding which</w:t>
      </w:r>
      <w:r w:rsidR="00D42B77">
        <w:t xml:space="preserve"> </w:t>
      </w:r>
      <w:r w:rsidR="00C53613">
        <w:t>fronds</w:t>
      </w:r>
      <w:r w:rsidR="00D42B77">
        <w:t xml:space="preserve"> </w:t>
      </w:r>
      <w:r w:rsidR="0033712F">
        <w:t>should be included in counts</w:t>
      </w:r>
      <w:r w:rsidR="00C53613">
        <w:t>.</w:t>
      </w:r>
    </w:p>
    <w:p w:rsidR="00C53613" w:rsidRDefault="00C53613" w:rsidP="00F030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9C3BEE" w:rsidRPr="00F71A38" w:rsidTr="005B1790">
        <w:tc>
          <w:tcPr>
            <w:tcW w:w="4261" w:type="dxa"/>
          </w:tcPr>
          <w:p w:rsidR="009C3BEE" w:rsidRPr="00F71A38" w:rsidRDefault="009C3BEE" w:rsidP="00F03062">
            <w:pPr>
              <w:rPr>
                <w:b/>
              </w:rPr>
            </w:pPr>
            <w:r w:rsidRPr="00F71A38">
              <w:rPr>
                <w:b/>
              </w:rPr>
              <w:t>a)</w:t>
            </w:r>
          </w:p>
        </w:tc>
        <w:tc>
          <w:tcPr>
            <w:tcW w:w="4261" w:type="dxa"/>
          </w:tcPr>
          <w:p w:rsidR="009C3BEE" w:rsidRPr="00F71A38" w:rsidRDefault="009C3BEE" w:rsidP="00F03062">
            <w:pPr>
              <w:rPr>
                <w:b/>
              </w:rPr>
            </w:pPr>
            <w:r w:rsidRPr="00F71A38">
              <w:rPr>
                <w:b/>
              </w:rPr>
              <w:t>b)</w:t>
            </w:r>
          </w:p>
        </w:tc>
      </w:tr>
      <w:tr w:rsidR="009C3BEE" w:rsidTr="005B1790">
        <w:tc>
          <w:tcPr>
            <w:tcW w:w="4261" w:type="dxa"/>
          </w:tcPr>
          <w:p w:rsidR="009C3BEE" w:rsidRDefault="00D20AD0" w:rsidP="00F03062">
            <w:r>
              <w:rPr>
                <w:noProof/>
                <w:lang w:eastAsia="en-AU"/>
              </w:rPr>
              <w:drawing>
                <wp:inline distT="0" distB="0" distL="0" distR="0">
                  <wp:extent cx="2446206" cy="2430000"/>
                  <wp:effectExtent l="19050" t="0" r="0" b="0"/>
                  <wp:docPr id="37" name="Picture 36" descr="DSC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8.JPG"/>
                          <pic:cNvPicPr/>
                        </pic:nvPicPr>
                        <pic:blipFill>
                          <a:blip r:embed="rId39" cstate="screen"/>
                          <a:srcRect/>
                          <a:stretch>
                            <a:fillRect/>
                          </a:stretch>
                        </pic:blipFill>
                        <pic:spPr>
                          <a:xfrm>
                            <a:off x="0" y="0"/>
                            <a:ext cx="2446206" cy="2430000"/>
                          </a:xfrm>
                          <a:prstGeom prst="rect">
                            <a:avLst/>
                          </a:prstGeom>
                        </pic:spPr>
                      </pic:pic>
                    </a:graphicData>
                  </a:graphic>
                </wp:inline>
              </w:drawing>
            </w:r>
          </w:p>
        </w:tc>
        <w:tc>
          <w:tcPr>
            <w:tcW w:w="4261" w:type="dxa"/>
          </w:tcPr>
          <w:p w:rsidR="009C3BEE" w:rsidRDefault="009C3BEE" w:rsidP="00F03062">
            <w:r>
              <w:rPr>
                <w:noProof/>
                <w:lang w:eastAsia="en-AU"/>
              </w:rPr>
              <w:drawing>
                <wp:inline distT="0" distB="0" distL="0" distR="0">
                  <wp:extent cx="2511461" cy="2428199"/>
                  <wp:effectExtent l="19050" t="0" r="3139" b="0"/>
                  <wp:docPr id="51" name="Picture 48" descr="1355L Lem_RBCP_02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5L Lem_RBCP_02 020.JPG"/>
                          <pic:cNvPicPr/>
                        </pic:nvPicPr>
                        <pic:blipFill>
                          <a:blip r:embed="rId40" cstate="screen">
                            <a:lum bright="17000" contrast="21000"/>
                          </a:blip>
                          <a:srcRect/>
                          <a:stretch>
                            <a:fillRect/>
                          </a:stretch>
                        </pic:blipFill>
                        <pic:spPr>
                          <a:xfrm>
                            <a:off x="0" y="0"/>
                            <a:ext cx="2513444" cy="2430116"/>
                          </a:xfrm>
                          <a:prstGeom prst="rect">
                            <a:avLst/>
                          </a:prstGeom>
                        </pic:spPr>
                      </pic:pic>
                    </a:graphicData>
                  </a:graphic>
                </wp:inline>
              </w:drawing>
            </w:r>
          </w:p>
        </w:tc>
      </w:tr>
    </w:tbl>
    <w:p w:rsidR="009C3BEE" w:rsidRDefault="00F71A38" w:rsidP="00F71A38">
      <w:pPr>
        <w:pStyle w:val="figurecaption"/>
      </w:pPr>
      <w:r w:rsidRPr="00F71A38">
        <w:rPr>
          <w:b/>
        </w:rPr>
        <w:t xml:space="preserve">Figure </w:t>
      </w:r>
      <w:r w:rsidR="002C63E1">
        <w:rPr>
          <w:b/>
        </w:rPr>
        <w:t>9</w:t>
      </w:r>
      <w:r>
        <w:t xml:space="preserve"> E</w:t>
      </w:r>
      <w:r w:rsidR="009C3BEE">
        <w:t>xample</w:t>
      </w:r>
      <w:r>
        <w:t>s</w:t>
      </w:r>
      <w:r w:rsidR="009C3BEE">
        <w:t xml:space="preserve"> of </w:t>
      </w:r>
      <w:r>
        <w:t xml:space="preserve">a) healthy </w:t>
      </w:r>
      <w:r w:rsidR="009C3BEE">
        <w:t xml:space="preserve">fronds </w:t>
      </w:r>
      <w:r w:rsidR="0098343E">
        <w:t>from a SSW</w:t>
      </w:r>
      <w:r>
        <w:t xml:space="preserve"> control water treatment and b) fronds </w:t>
      </w:r>
      <w:r w:rsidR="009C3BEE">
        <w:t xml:space="preserve">displaying </w:t>
      </w:r>
      <w:proofErr w:type="spellStart"/>
      <w:r w:rsidR="009C3BEE">
        <w:t>chlorosis</w:t>
      </w:r>
      <w:proofErr w:type="spellEnd"/>
      <w:r>
        <w:t xml:space="preserve"> following exposure to </w:t>
      </w:r>
      <w:proofErr w:type="gramStart"/>
      <w:r>
        <w:t>a treated</w:t>
      </w:r>
      <w:proofErr w:type="gramEnd"/>
      <w:r>
        <w:t>-mine water.</w:t>
      </w:r>
    </w:p>
    <w:p w:rsidR="00237A68" w:rsidRDefault="00DB635F" w:rsidP="00F03062">
      <w:r>
        <w:t>G</w:t>
      </w:r>
      <w:r w:rsidR="00760B3E">
        <w:t>rowth rate</w:t>
      </w:r>
      <w:r>
        <w:t>s calculated</w:t>
      </w:r>
      <w:r w:rsidR="00760B3E">
        <w:t xml:space="preserve"> </w:t>
      </w:r>
      <w:r w:rsidR="00D56A67">
        <w:t>for healthy plants</w:t>
      </w:r>
      <w:r w:rsidR="00736E84">
        <w:t xml:space="preserve"> (i.e. unaffected)</w:t>
      </w:r>
      <w:r w:rsidR="00D56A67">
        <w:t xml:space="preserve"> </w:t>
      </w:r>
      <w:r w:rsidR="00CF4C6F">
        <w:t xml:space="preserve">using </w:t>
      </w:r>
      <w:r w:rsidR="00054FA7">
        <w:t>SA</w:t>
      </w:r>
      <w:r w:rsidR="009E334F">
        <w:t xml:space="preserve"> w</w:t>
      </w:r>
      <w:r>
        <w:t>ere</w:t>
      </w:r>
      <w:r w:rsidR="00760B3E">
        <w:t xml:space="preserve"> a</w:t>
      </w:r>
      <w:r w:rsidR="002302BE">
        <w:t>round 20</w:t>
      </w:r>
      <w:r w:rsidR="00760B3E">
        <w:t xml:space="preserve">% lower than </w:t>
      </w:r>
      <w:r>
        <w:t>those</w:t>
      </w:r>
      <w:r w:rsidR="00D56A67">
        <w:t xml:space="preserve"> based on frond </w:t>
      </w:r>
      <w:r w:rsidR="0024044E">
        <w:t>number</w:t>
      </w:r>
      <w:r w:rsidR="00760B3E">
        <w:t xml:space="preserve">. </w:t>
      </w:r>
      <w:r w:rsidR="00594BCE">
        <w:t xml:space="preserve">This is likely to be due to the increased accuracy of the </w:t>
      </w:r>
      <w:r w:rsidR="00054FA7">
        <w:t>SA</w:t>
      </w:r>
      <w:r w:rsidR="00594BCE">
        <w:t xml:space="preserve"> measurement as it takes into account the size of the smaller</w:t>
      </w:r>
      <w:r>
        <w:t>, less developed</w:t>
      </w:r>
      <w:r w:rsidR="00594BCE">
        <w:t xml:space="preserve"> fronds. </w:t>
      </w:r>
      <w:r>
        <w:t>This</w:t>
      </w:r>
      <w:r w:rsidR="00760B3E">
        <w:t xml:space="preserve"> difference</w:t>
      </w:r>
      <w:r>
        <w:t xml:space="preserve"> in growth rate between </w:t>
      </w:r>
      <w:r w:rsidR="00054FA7">
        <w:t>SA</w:t>
      </w:r>
      <w:r>
        <w:t xml:space="preserve"> and front </w:t>
      </w:r>
      <w:r w:rsidR="0024044E">
        <w:t>number</w:t>
      </w:r>
      <w:r w:rsidR="00760B3E">
        <w:t xml:space="preserve"> increase</w:t>
      </w:r>
      <w:r w:rsidR="00F03062">
        <w:t>d</w:t>
      </w:r>
      <w:r w:rsidR="00760B3E">
        <w:t xml:space="preserve"> markedly when comparing affec</w:t>
      </w:r>
      <w:r>
        <w:t xml:space="preserve">ted plants (i.e. </w:t>
      </w:r>
      <w:proofErr w:type="spellStart"/>
      <w:r w:rsidR="00F71A38">
        <w:t>chlorotic</w:t>
      </w:r>
      <w:proofErr w:type="spellEnd"/>
      <w:r w:rsidR="00F71A38">
        <w:t xml:space="preserve"> or </w:t>
      </w:r>
      <w:r>
        <w:t>necrotic</w:t>
      </w:r>
      <w:r w:rsidR="0065114B">
        <w:t>, Figure 9</w:t>
      </w:r>
      <w:r>
        <w:t>). Growth rates based on</w:t>
      </w:r>
      <w:r w:rsidR="00760B3E">
        <w:t xml:space="preserve"> </w:t>
      </w:r>
      <w:r w:rsidR="00054FA7">
        <w:t>SA</w:t>
      </w:r>
      <w:r w:rsidR="00F03062">
        <w:t xml:space="preserve"> </w:t>
      </w:r>
      <w:r w:rsidR="009E334F">
        <w:t>were</w:t>
      </w:r>
      <w:r>
        <w:t xml:space="preserve"> </w:t>
      </w:r>
      <w:r w:rsidR="00F03062">
        <w:t xml:space="preserve">80% lower </w:t>
      </w:r>
      <w:r>
        <w:t>than those based on</w:t>
      </w:r>
      <w:r w:rsidR="00F03062">
        <w:t xml:space="preserve"> frond number</w:t>
      </w:r>
      <w:r w:rsidR="00F42DCD">
        <w:t xml:space="preserve">, due to the exclusion of </w:t>
      </w:r>
      <w:proofErr w:type="spellStart"/>
      <w:r w:rsidR="00F71A38">
        <w:t>chlorotic</w:t>
      </w:r>
      <w:proofErr w:type="spellEnd"/>
      <w:r w:rsidR="00F42DCD">
        <w:t xml:space="preserve"> plants in the </w:t>
      </w:r>
      <w:r w:rsidR="00054FA7">
        <w:t>SA</w:t>
      </w:r>
      <w:r w:rsidR="00F42DCD">
        <w:t xml:space="preserve"> measurements.</w:t>
      </w:r>
      <w:r w:rsidR="00FA4859">
        <w:t xml:space="preserve"> These lower growth rates translated to lowe</w:t>
      </w:r>
      <w:r w:rsidR="00B45B48">
        <w:t>r EC50 values (Table 2, Figure 9</w:t>
      </w:r>
      <w:r w:rsidR="00FA4859">
        <w:t>).</w:t>
      </w:r>
    </w:p>
    <w:p w:rsidR="00DB279E" w:rsidRDefault="00DB279E">
      <w:pPr>
        <w:spacing w:after="0" w:line="240" w:lineRule="auto"/>
        <w:jc w:val="left"/>
        <w:rPr>
          <w:rFonts w:ascii="Arial" w:hAnsi="Arial"/>
          <w:b/>
          <w:sz w:val="28"/>
        </w:rPr>
      </w:pPr>
      <w:r>
        <w:br w:type="page"/>
      </w:r>
    </w:p>
    <w:p w:rsidR="00905E50" w:rsidRPr="003C7120" w:rsidRDefault="004C283C" w:rsidP="00DB279E">
      <w:pPr>
        <w:pStyle w:val="Heading1"/>
      </w:pPr>
      <w:bookmarkStart w:id="94" w:name="_Toc454457316"/>
      <w:r>
        <w:t xml:space="preserve">5 </w:t>
      </w:r>
      <w:r w:rsidRPr="003C7120">
        <w:t>Conclusions</w:t>
      </w:r>
      <w:r w:rsidR="005C5F99">
        <w:t xml:space="preserve"> </w:t>
      </w:r>
      <w:r w:rsidR="00911DCE" w:rsidRPr="003C7120">
        <w:t>and recommendations</w:t>
      </w:r>
      <w:bookmarkEnd w:id="94"/>
      <w:r w:rsidR="00905E50" w:rsidRPr="003C7120">
        <w:t xml:space="preserve"> </w:t>
      </w:r>
    </w:p>
    <w:p w:rsidR="008058D1" w:rsidRDefault="00087B2D">
      <w:pPr>
        <w:jc w:val="left"/>
      </w:pPr>
      <w:r>
        <w:t xml:space="preserve">Growth trials have found that </w:t>
      </w:r>
      <w:r w:rsidR="008058D1">
        <w:t>SSW with added nutrients</w:t>
      </w:r>
      <w:r w:rsidR="00911DCE">
        <w:t xml:space="preserve"> </w:t>
      </w:r>
      <w:r w:rsidR="0078415F">
        <w:t xml:space="preserve">was a </w:t>
      </w:r>
      <w:r w:rsidR="005A52B6">
        <w:t>suitable test medium</w:t>
      </w:r>
      <w:r w:rsidR="0088733E">
        <w:t>.</w:t>
      </w:r>
      <w:r w:rsidR="005A52B6">
        <w:t xml:space="preserve"> </w:t>
      </w:r>
      <w:r w:rsidR="008058D1">
        <w:t xml:space="preserve">Movement </w:t>
      </w:r>
      <w:r w:rsidR="0041200C">
        <w:t>away from CAAC as a test medium will allow for much lower concentrations of U to be used during testing</w:t>
      </w:r>
      <w:r w:rsidR="00E11435">
        <w:t xml:space="preserve"> due to an increased sensitivity of </w:t>
      </w:r>
      <w:r w:rsidR="004A1F73" w:rsidRPr="004A1F73">
        <w:rPr>
          <w:i/>
        </w:rPr>
        <w:t xml:space="preserve">L. </w:t>
      </w:r>
      <w:proofErr w:type="spellStart"/>
      <w:r w:rsidR="004A1F73" w:rsidRPr="004A1F73">
        <w:rPr>
          <w:i/>
        </w:rPr>
        <w:t>aequinoctialis</w:t>
      </w:r>
      <w:proofErr w:type="spellEnd"/>
      <w:r w:rsidR="00E11435">
        <w:t xml:space="preserve"> to U. I</w:t>
      </w:r>
      <w:r w:rsidR="0041200C">
        <w:t>t also</w:t>
      </w:r>
      <w:r w:rsidR="00C3219F">
        <w:t xml:space="preserve"> creates consistency with</w:t>
      </w:r>
      <w:r w:rsidR="00E11435">
        <w:t xml:space="preserve"> the</w:t>
      </w:r>
      <w:r w:rsidR="0041200C">
        <w:t xml:space="preserve"> same </w:t>
      </w:r>
      <w:proofErr w:type="spellStart"/>
      <w:r w:rsidR="00E11435">
        <w:t>diluent</w:t>
      </w:r>
      <w:proofErr w:type="spellEnd"/>
      <w:r w:rsidR="00E11435">
        <w:t xml:space="preserve"> </w:t>
      </w:r>
      <w:r w:rsidR="00C3219F">
        <w:t xml:space="preserve">then </w:t>
      </w:r>
      <w:r w:rsidR="00E11435">
        <w:t>being</w:t>
      </w:r>
      <w:r w:rsidR="0041200C">
        <w:t xml:space="preserve"> used for reference toxicity tests</w:t>
      </w:r>
      <w:r w:rsidR="008A5694">
        <w:t xml:space="preserve"> with</w:t>
      </w:r>
      <w:r w:rsidR="008A5694" w:rsidRPr="008A5694">
        <w:t xml:space="preserve"> </w:t>
      </w:r>
      <w:r w:rsidR="008A5694">
        <w:t>all species</w:t>
      </w:r>
      <w:r w:rsidR="00C81C73">
        <w:t xml:space="preserve"> in the </w:t>
      </w:r>
      <w:r w:rsidR="00577E29" w:rsidRPr="00577E29">
        <w:t>SSB</w:t>
      </w:r>
      <w:r w:rsidR="00577E29">
        <w:rPr>
          <w:b/>
          <w:i/>
        </w:rPr>
        <w:t xml:space="preserve"> </w:t>
      </w:r>
      <w:proofErr w:type="spellStart"/>
      <w:r w:rsidR="00C81C73">
        <w:t>ecotoxicology</w:t>
      </w:r>
      <w:proofErr w:type="spellEnd"/>
      <w:r w:rsidR="00C81C73">
        <w:t xml:space="preserve"> laboratory</w:t>
      </w:r>
      <w:r w:rsidR="0041200C">
        <w:t xml:space="preserve">. </w:t>
      </w:r>
    </w:p>
    <w:p w:rsidR="0088733E" w:rsidRDefault="005A52B6">
      <w:pPr>
        <w:jc w:val="left"/>
      </w:pPr>
      <w:r>
        <w:t xml:space="preserve">Using </w:t>
      </w:r>
      <w:r w:rsidR="00054FA7">
        <w:t>SA</w:t>
      </w:r>
      <w:r w:rsidR="00911DCE">
        <w:t xml:space="preserve"> </w:t>
      </w:r>
      <w:r>
        <w:t>as an</w:t>
      </w:r>
      <w:r w:rsidR="00911DCE">
        <w:t xml:space="preserve"> endpoint</w:t>
      </w:r>
      <w:r w:rsidR="00FF0D20">
        <w:t xml:space="preserve"> </w:t>
      </w:r>
      <w:r w:rsidR="0088733E">
        <w:t>further increased this sensitivity</w:t>
      </w:r>
      <w:r w:rsidR="00FF0D20">
        <w:t>, resulting in a mean</w:t>
      </w:r>
      <w:r w:rsidR="0088733E">
        <w:t xml:space="preserve"> EC50</w:t>
      </w:r>
      <w:r w:rsidR="00FF0D20">
        <w:t xml:space="preserve"> that was </w:t>
      </w:r>
      <w:r w:rsidR="0088733E">
        <w:t>15%</w:t>
      </w:r>
      <w:r w:rsidR="00FF0D20">
        <w:t xml:space="preserve"> lower than that based on frond </w:t>
      </w:r>
      <w:r w:rsidR="0024044E">
        <w:t>number</w:t>
      </w:r>
      <w:r w:rsidR="0088733E">
        <w:t>.</w:t>
      </w:r>
    </w:p>
    <w:p w:rsidR="00B01E8E" w:rsidRDefault="00911DCE">
      <w:pPr>
        <w:jc w:val="left"/>
      </w:pPr>
      <w:r>
        <w:t>It is recommended that;</w:t>
      </w:r>
    </w:p>
    <w:p w:rsidR="00A45F34" w:rsidRDefault="00911DCE" w:rsidP="004C283C">
      <w:pPr>
        <w:pStyle w:val="ListParagraph"/>
        <w:numPr>
          <w:ilvl w:val="0"/>
          <w:numId w:val="26"/>
        </w:numPr>
        <w:ind w:left="364"/>
        <w:jc w:val="left"/>
      </w:pPr>
      <w:r>
        <w:t xml:space="preserve">A reference toxicity testing program be established using a medium </w:t>
      </w:r>
      <w:r w:rsidR="00A537B7">
        <w:t xml:space="preserve">composed </w:t>
      </w:r>
      <w:r>
        <w:t xml:space="preserve">of </w:t>
      </w:r>
      <w:r w:rsidR="00CF240E">
        <w:t>SSW</w:t>
      </w:r>
      <w:r w:rsidR="00AF626F">
        <w:t xml:space="preserve"> with added nitrate and phosphate.</w:t>
      </w:r>
    </w:p>
    <w:p w:rsidR="00975EA3" w:rsidRPr="00975EA3" w:rsidRDefault="00A45F34" w:rsidP="004C283C">
      <w:pPr>
        <w:pStyle w:val="ListParagraph"/>
        <w:numPr>
          <w:ilvl w:val="0"/>
          <w:numId w:val="26"/>
        </w:numPr>
        <w:ind w:left="364"/>
        <w:jc w:val="left"/>
        <w:rPr>
          <w:spacing w:val="-2"/>
        </w:rPr>
      </w:pPr>
      <w:r>
        <w:t xml:space="preserve">Surface area should be used as an </w:t>
      </w:r>
      <w:r w:rsidR="00B45B48">
        <w:t xml:space="preserve">additional </w:t>
      </w:r>
      <w:r>
        <w:t xml:space="preserve">endpoint for all </w:t>
      </w:r>
      <w:r w:rsidRPr="00A45F34">
        <w:rPr>
          <w:i/>
        </w:rPr>
        <w:t xml:space="preserve">L. </w:t>
      </w:r>
      <w:proofErr w:type="spellStart"/>
      <w:r w:rsidRPr="00A45F34">
        <w:rPr>
          <w:i/>
        </w:rPr>
        <w:t>aequinoctialis</w:t>
      </w:r>
      <w:proofErr w:type="spellEnd"/>
      <w:r w:rsidR="00975EA3">
        <w:t xml:space="preserve"> toxicity tests.</w:t>
      </w:r>
    </w:p>
    <w:p w:rsidR="005C5F99" w:rsidRPr="005C5F99" w:rsidRDefault="00A45F34" w:rsidP="004C283C">
      <w:pPr>
        <w:pStyle w:val="ListParagraph"/>
        <w:numPr>
          <w:ilvl w:val="0"/>
          <w:numId w:val="26"/>
        </w:numPr>
        <w:ind w:left="364"/>
        <w:jc w:val="left"/>
        <w:rPr>
          <w:spacing w:val="-10"/>
        </w:rPr>
      </w:pPr>
      <w:r w:rsidRPr="00A45F34">
        <w:rPr>
          <w:spacing w:val="-2"/>
        </w:rPr>
        <w:t xml:space="preserve">The acceptability criterion for </w:t>
      </w:r>
      <w:r w:rsidR="00054FA7">
        <w:rPr>
          <w:spacing w:val="-2"/>
        </w:rPr>
        <w:t>SA</w:t>
      </w:r>
      <w:r w:rsidRPr="00A45F34">
        <w:rPr>
          <w:spacing w:val="-2"/>
        </w:rPr>
        <w:t xml:space="preserve"> growth rate should be</w:t>
      </w:r>
      <w:r w:rsidR="002F7CD4">
        <w:rPr>
          <w:spacing w:val="-2"/>
        </w:rPr>
        <w:t xml:space="preserve"> greater </w:t>
      </w:r>
      <w:proofErr w:type="gramStart"/>
      <w:r w:rsidR="002F7CD4">
        <w:rPr>
          <w:spacing w:val="-2"/>
        </w:rPr>
        <w:t>than</w:t>
      </w:r>
      <w:r w:rsidR="00AF626F">
        <w:rPr>
          <w:spacing w:val="-2"/>
        </w:rPr>
        <w:t xml:space="preserve"> 0.35</w:t>
      </w:r>
      <w:r w:rsidR="0052484B">
        <w:rPr>
          <w:spacing w:val="-2"/>
        </w:rPr>
        <w:t> ± </w:t>
      </w:r>
      <w:r w:rsidR="00975EA3">
        <w:rPr>
          <w:spacing w:val="-2"/>
        </w:rPr>
        <w:t>0.</w:t>
      </w:r>
      <w:r w:rsidR="002F7CD4">
        <w:rPr>
          <w:spacing w:val="-2"/>
        </w:rPr>
        <w:t>05</w:t>
      </w:r>
      <w:r w:rsidR="0052484B">
        <w:rPr>
          <w:spacing w:val="-2"/>
        </w:rPr>
        <w:t> </w:t>
      </w:r>
      <w:r w:rsidR="00975EA3" w:rsidRPr="00A45F34">
        <w:rPr>
          <w:spacing w:val="-2"/>
        </w:rPr>
        <w:t>cm</w:t>
      </w:r>
      <w:r w:rsidR="00975EA3" w:rsidRPr="00A45F34">
        <w:rPr>
          <w:snapToGrid w:val="0"/>
          <w:color w:val="000000"/>
          <w:spacing w:val="-2"/>
          <w:position w:val="5"/>
          <w:sz w:val="15"/>
          <w:szCs w:val="0"/>
          <w:u w:color="000000"/>
        </w:rPr>
        <w:t xml:space="preserve">2 </w:t>
      </w:r>
      <w:r w:rsidR="00975EA3" w:rsidRPr="00A45F34">
        <w:rPr>
          <w:spacing w:val="-2"/>
        </w:rPr>
        <w:t>d</w:t>
      </w:r>
      <w:r w:rsidR="00975EA3" w:rsidRPr="00A45F34">
        <w:rPr>
          <w:snapToGrid w:val="0"/>
          <w:color w:val="000000"/>
          <w:spacing w:val="-2"/>
          <w:position w:val="5"/>
          <w:sz w:val="15"/>
          <w:szCs w:val="0"/>
          <w:u w:color="000000"/>
        </w:rPr>
        <w:t>-1</w:t>
      </w:r>
      <w:r w:rsidR="00975EA3">
        <w:rPr>
          <w:snapToGrid w:val="0"/>
          <w:color w:val="000000"/>
          <w:spacing w:val="-10"/>
          <w:szCs w:val="0"/>
          <w:u w:color="000000"/>
        </w:rPr>
        <w:t xml:space="preserve"> </w:t>
      </w:r>
      <w:r w:rsidR="008B1800">
        <w:rPr>
          <w:snapToGrid w:val="0"/>
          <w:color w:val="000000"/>
          <w:spacing w:val="-10"/>
          <w:szCs w:val="0"/>
          <w:u w:color="000000"/>
        </w:rPr>
        <w:t>(</w:t>
      </w:r>
      <w:r w:rsidR="00975EA3">
        <w:rPr>
          <w:spacing w:val="-2"/>
        </w:rPr>
        <w:t xml:space="preserve">based on the range </w:t>
      </w:r>
      <w:r w:rsidR="00EA1900">
        <w:rPr>
          <w:spacing w:val="-2"/>
        </w:rPr>
        <w:t>of control growth rates to date</w:t>
      </w:r>
      <w:r w:rsidR="008B1800">
        <w:rPr>
          <w:spacing w:val="-2"/>
        </w:rPr>
        <w:t>)</w:t>
      </w:r>
      <w:proofErr w:type="gramEnd"/>
      <w:r w:rsidR="00975EA3" w:rsidRPr="00975EA3">
        <w:rPr>
          <w:snapToGrid w:val="0"/>
          <w:color w:val="000000"/>
          <w:spacing w:val="-10"/>
          <w:szCs w:val="0"/>
          <w:u w:color="000000"/>
        </w:rPr>
        <w:t>.</w:t>
      </w:r>
    </w:p>
    <w:p w:rsidR="00DB279E" w:rsidRDefault="00DB279E">
      <w:pPr>
        <w:spacing w:after="0" w:line="240" w:lineRule="auto"/>
        <w:jc w:val="left"/>
        <w:rPr>
          <w:rFonts w:ascii="Arial" w:hAnsi="Arial"/>
          <w:b/>
          <w:sz w:val="28"/>
        </w:rPr>
      </w:pPr>
      <w:r>
        <w:br w:type="page"/>
      </w:r>
    </w:p>
    <w:p w:rsidR="00885B0A" w:rsidRPr="005C5F99" w:rsidRDefault="005C5F99" w:rsidP="00DB279E">
      <w:pPr>
        <w:pStyle w:val="Heading1"/>
        <w:rPr>
          <w:spacing w:val="-10"/>
        </w:rPr>
      </w:pPr>
      <w:bookmarkStart w:id="95" w:name="_Toc454457317"/>
      <w:proofErr w:type="gramStart"/>
      <w:r>
        <w:t>6</w:t>
      </w:r>
      <w:r w:rsidR="00DB279E">
        <w:t xml:space="preserve"> </w:t>
      </w:r>
      <w:r w:rsidR="00231CE4">
        <w:t xml:space="preserve"> </w:t>
      </w:r>
      <w:r w:rsidR="00EC47D5">
        <w:t>References</w:t>
      </w:r>
      <w:bookmarkEnd w:id="95"/>
      <w:proofErr w:type="gramEnd"/>
    </w:p>
    <w:p w:rsidR="00BA7D52" w:rsidRPr="00B1363C" w:rsidRDefault="00490F90" w:rsidP="008027DA">
      <w:pPr>
        <w:pStyle w:val="EndNoteBibliography"/>
        <w:ind w:left="426" w:hanging="426"/>
      </w:pPr>
      <w:r>
        <w:t>ASTM 1992</w:t>
      </w:r>
      <w:r w:rsidR="00BA7D52" w:rsidRPr="00490F90">
        <w:t xml:space="preserve">. American Society for Testing and Materials. Standard guide for conducting static toxicity tests with </w:t>
      </w:r>
      <w:r w:rsidR="00BA7D52" w:rsidRPr="00490F90">
        <w:rPr>
          <w:i/>
        </w:rPr>
        <w:t>Lemna gibba</w:t>
      </w:r>
      <w:r w:rsidR="00BA7D52" w:rsidRPr="00490F90">
        <w:t>. E1415-91.</w:t>
      </w:r>
      <w:r w:rsidR="00BA7D52" w:rsidRPr="00B1363C">
        <w:t xml:space="preserve"> Philadelphia, USA.</w:t>
      </w:r>
    </w:p>
    <w:p w:rsidR="00CC5AC0" w:rsidRDefault="00CC5AC0" w:rsidP="000B2265">
      <w:pPr>
        <w:pStyle w:val="referencelist1"/>
      </w:pPr>
      <w:r w:rsidRPr="000B2265">
        <w:t xml:space="preserve">Brain R &amp; Solomon K 2007. A protocol for conduction 7-day daily renewal tests with </w:t>
      </w:r>
      <w:proofErr w:type="spellStart"/>
      <w:r w:rsidRPr="0073559B">
        <w:rPr>
          <w:i/>
        </w:rPr>
        <w:t>Lemna</w:t>
      </w:r>
      <w:proofErr w:type="spellEnd"/>
      <w:r w:rsidRPr="0073559B">
        <w:rPr>
          <w:i/>
        </w:rPr>
        <w:t xml:space="preserve"> </w:t>
      </w:r>
      <w:proofErr w:type="spellStart"/>
      <w:r w:rsidRPr="0073559B">
        <w:rPr>
          <w:i/>
        </w:rPr>
        <w:t>Gibba</w:t>
      </w:r>
      <w:proofErr w:type="spellEnd"/>
      <w:r w:rsidR="00894D98">
        <w:t xml:space="preserve">. </w:t>
      </w:r>
      <w:r w:rsidR="00894D98" w:rsidRPr="00894D98">
        <w:rPr>
          <w:i/>
        </w:rPr>
        <w:t>Nature P</w:t>
      </w:r>
      <w:r w:rsidRPr="00894D98">
        <w:rPr>
          <w:i/>
        </w:rPr>
        <w:t>rotocols</w:t>
      </w:r>
      <w:r w:rsidR="00444F2D">
        <w:t xml:space="preserve"> </w:t>
      </w:r>
      <w:r w:rsidRPr="000B2265">
        <w:t>2</w:t>
      </w:r>
      <w:r w:rsidR="00444F2D">
        <w:t xml:space="preserve">, </w:t>
      </w:r>
      <w:r w:rsidRPr="000B2265">
        <w:t xml:space="preserve">979-987. </w:t>
      </w:r>
    </w:p>
    <w:p w:rsidR="008027DA" w:rsidRPr="000B2265" w:rsidRDefault="008027DA" w:rsidP="008027DA">
      <w:pPr>
        <w:pStyle w:val="EndNoteBibliography"/>
        <w:ind w:left="426" w:hanging="426"/>
      </w:pPr>
      <w:r>
        <w:t>Cleland</w:t>
      </w:r>
      <w:r w:rsidRPr="0092679E">
        <w:t xml:space="preserve"> </w:t>
      </w:r>
      <w:r>
        <w:t xml:space="preserve">C F &amp; Briggs W R 1969. </w:t>
      </w:r>
      <w:r w:rsidRPr="0092679E">
        <w:t xml:space="preserve">Gibberellin and CCC effects on flowering and growth in the long-day plant </w:t>
      </w:r>
      <w:r w:rsidRPr="0092679E">
        <w:rPr>
          <w:i/>
        </w:rPr>
        <w:t>Lemna gibba</w:t>
      </w:r>
      <w:r>
        <w:t xml:space="preserve"> G3.</w:t>
      </w:r>
      <w:r w:rsidRPr="0092679E">
        <w:t xml:space="preserve"> </w:t>
      </w:r>
      <w:r w:rsidRPr="008027DA">
        <w:rPr>
          <w:i/>
        </w:rPr>
        <w:t>Plant Physiology</w:t>
      </w:r>
      <w:r w:rsidRPr="0092679E">
        <w:t xml:space="preserve"> </w:t>
      </w:r>
      <w:r>
        <w:t>44, 503-507</w:t>
      </w:r>
      <w:r w:rsidRPr="0092679E">
        <w:t>.</w:t>
      </w:r>
    </w:p>
    <w:p w:rsidR="00F17B59" w:rsidRDefault="00F17B59" w:rsidP="000B2265">
      <w:pPr>
        <w:pStyle w:val="referencelist1"/>
      </w:pPr>
      <w:proofErr w:type="spellStart"/>
      <w:proofErr w:type="gramStart"/>
      <w:r w:rsidRPr="00F17B59">
        <w:t>Dirilgen</w:t>
      </w:r>
      <w:proofErr w:type="spellEnd"/>
      <w:r w:rsidRPr="00F17B59">
        <w:t xml:space="preserve"> N &amp; </w:t>
      </w:r>
      <w:proofErr w:type="spellStart"/>
      <w:r w:rsidRPr="00F17B59">
        <w:t>İnel</w:t>
      </w:r>
      <w:proofErr w:type="spellEnd"/>
      <w:r w:rsidRPr="00F17B59">
        <w:t xml:space="preserve"> Y 1994.</w:t>
      </w:r>
      <w:proofErr w:type="gramEnd"/>
      <w:r w:rsidRPr="00F17B59">
        <w:t xml:space="preserve"> </w:t>
      </w:r>
      <w:proofErr w:type="gramStart"/>
      <w:r w:rsidRPr="00F17B59">
        <w:t xml:space="preserve">Effects of zinc and copper on growth and metal accumulation in duckweed, </w:t>
      </w:r>
      <w:proofErr w:type="spellStart"/>
      <w:r w:rsidRPr="00F17B59">
        <w:t>Lemna</w:t>
      </w:r>
      <w:proofErr w:type="spellEnd"/>
      <w:r w:rsidRPr="00F17B59">
        <w:t xml:space="preserve"> minor.</w:t>
      </w:r>
      <w:proofErr w:type="gramEnd"/>
      <w:r w:rsidRPr="00F17B59">
        <w:t xml:space="preserve"> </w:t>
      </w:r>
      <w:r w:rsidRPr="00F17B59">
        <w:rPr>
          <w:i/>
        </w:rPr>
        <w:t>Bulletin of Environmental Contamination and Toxicology</w:t>
      </w:r>
      <w:r>
        <w:t xml:space="preserve"> 53</w:t>
      </w:r>
      <w:r w:rsidRPr="00F17B59">
        <w:t>, 442-449.</w:t>
      </w:r>
    </w:p>
    <w:p w:rsidR="000B2265" w:rsidRPr="000B2265" w:rsidRDefault="00D611AC" w:rsidP="000B2265">
      <w:pPr>
        <w:pStyle w:val="referencelist1"/>
      </w:pPr>
      <w:proofErr w:type="gramStart"/>
      <w:r w:rsidRPr="000B2265">
        <w:t xml:space="preserve">Environment Canada </w:t>
      </w:r>
      <w:r w:rsidR="000B2265" w:rsidRPr="000B2265">
        <w:t>1990.</w:t>
      </w:r>
      <w:proofErr w:type="gramEnd"/>
      <w:r w:rsidR="000B2265" w:rsidRPr="000B2265">
        <w:t xml:space="preserve"> </w:t>
      </w:r>
      <w:proofErr w:type="gramStart"/>
      <w:r w:rsidR="000B2265" w:rsidRPr="000B2265">
        <w:t>Guidance document on control of toxicity test precision using reference toxicants</w:t>
      </w:r>
      <w:r w:rsidR="00444F2D">
        <w:t>.</w:t>
      </w:r>
      <w:proofErr w:type="gramEnd"/>
      <w:r w:rsidRPr="00D611AC">
        <w:t xml:space="preserve"> </w:t>
      </w:r>
      <w:proofErr w:type="gramStart"/>
      <w:r w:rsidRPr="007A18D5">
        <w:rPr>
          <w:i/>
        </w:rPr>
        <w:t>Environmental Protection Series</w:t>
      </w:r>
      <w:r w:rsidR="00444F2D">
        <w:t>.</w:t>
      </w:r>
      <w:proofErr w:type="gramEnd"/>
      <w:r w:rsidR="009C20A9">
        <w:t xml:space="preserve"> </w:t>
      </w:r>
      <w:proofErr w:type="gramStart"/>
      <w:r w:rsidR="009C20A9" w:rsidRPr="009C20A9">
        <w:t>Minister of Sup</w:t>
      </w:r>
      <w:r w:rsidR="00444F2D">
        <w:t>ply and Services, Canada</w:t>
      </w:r>
      <w:r w:rsidR="000B2265" w:rsidRPr="000B2265">
        <w:t>.</w:t>
      </w:r>
      <w:proofErr w:type="gramEnd"/>
      <w:r w:rsidR="00D46D4A">
        <w:t xml:space="preserve"> </w:t>
      </w:r>
    </w:p>
    <w:p w:rsidR="00937023" w:rsidRDefault="00937023" w:rsidP="000B2265">
      <w:pPr>
        <w:pStyle w:val="referencelist1"/>
      </w:pPr>
      <w:r w:rsidRPr="00937023">
        <w:t>Hogan AC, van Da</w:t>
      </w:r>
      <w:r w:rsidR="00444F2D">
        <w:t>m RA, Houston MA, Harford AJ &amp;</w:t>
      </w:r>
      <w:r w:rsidRPr="00937023">
        <w:t xml:space="preserve"> </w:t>
      </w:r>
      <w:proofErr w:type="spellStart"/>
      <w:r w:rsidRPr="00937023">
        <w:t>Nou</w:t>
      </w:r>
      <w:proofErr w:type="spellEnd"/>
      <w:r w:rsidRPr="00937023">
        <w:t xml:space="preserve"> S 2009. Uranium exposure to the tropical duckweed, </w:t>
      </w:r>
      <w:proofErr w:type="spellStart"/>
      <w:r w:rsidRPr="00937023">
        <w:rPr>
          <w:i/>
        </w:rPr>
        <w:t>Lemna</w:t>
      </w:r>
      <w:proofErr w:type="spellEnd"/>
      <w:r w:rsidRPr="00937023">
        <w:rPr>
          <w:i/>
        </w:rPr>
        <w:t xml:space="preserve"> </w:t>
      </w:r>
      <w:proofErr w:type="spellStart"/>
      <w:r w:rsidRPr="00937023">
        <w:rPr>
          <w:i/>
        </w:rPr>
        <w:t>aequinoctialis</w:t>
      </w:r>
      <w:proofErr w:type="spellEnd"/>
      <w:r w:rsidRPr="00937023">
        <w:t xml:space="preserve">, and </w:t>
      </w:r>
      <w:proofErr w:type="spellStart"/>
      <w:r w:rsidRPr="00937023">
        <w:t>pulmonate</w:t>
      </w:r>
      <w:proofErr w:type="spellEnd"/>
      <w:r w:rsidRPr="00937023">
        <w:t xml:space="preserve"> snail, </w:t>
      </w:r>
      <w:proofErr w:type="spellStart"/>
      <w:r w:rsidRPr="00937023">
        <w:rPr>
          <w:i/>
        </w:rPr>
        <w:t>Amerianna</w:t>
      </w:r>
      <w:proofErr w:type="spellEnd"/>
      <w:r w:rsidRPr="00937023">
        <w:rPr>
          <w:i/>
        </w:rPr>
        <w:t xml:space="preserve"> </w:t>
      </w:r>
      <w:proofErr w:type="spellStart"/>
      <w:r w:rsidRPr="00937023">
        <w:rPr>
          <w:i/>
        </w:rPr>
        <w:t>cumingi</w:t>
      </w:r>
      <w:proofErr w:type="spellEnd"/>
      <w:r w:rsidRPr="00937023">
        <w:t xml:space="preserve">: fate and toxicity. </w:t>
      </w:r>
      <w:r w:rsidRPr="00937023">
        <w:rPr>
          <w:i/>
        </w:rPr>
        <w:t>Archives of Environmental Contamination and Toxicology</w:t>
      </w:r>
      <w:r w:rsidRPr="00937023">
        <w:t xml:space="preserve"> 59</w:t>
      </w:r>
      <w:r>
        <w:t xml:space="preserve">, </w:t>
      </w:r>
      <w:r w:rsidRPr="00937023">
        <w:t>204-</w:t>
      </w:r>
      <w:r>
        <w:t>2</w:t>
      </w:r>
      <w:r w:rsidRPr="00937023">
        <w:t>15</w:t>
      </w:r>
    </w:p>
    <w:p w:rsidR="000B2265" w:rsidRPr="000B2265" w:rsidRDefault="000B2265" w:rsidP="000B2265">
      <w:pPr>
        <w:pStyle w:val="referencelist1"/>
      </w:pPr>
      <w:proofErr w:type="spellStart"/>
      <w:proofErr w:type="gramStart"/>
      <w:r w:rsidRPr="000B2265">
        <w:t>Hu</w:t>
      </w:r>
      <w:r w:rsidR="00074F1D">
        <w:t>e</w:t>
      </w:r>
      <w:r w:rsidRPr="000B2265">
        <w:t>bert</w:t>
      </w:r>
      <w:proofErr w:type="spellEnd"/>
      <w:r w:rsidRPr="000B2265">
        <w:t xml:space="preserve"> D &amp; Shay J 1992.</w:t>
      </w:r>
      <w:proofErr w:type="gramEnd"/>
      <w:r w:rsidRPr="000B2265">
        <w:t xml:space="preserve"> </w:t>
      </w:r>
      <w:proofErr w:type="gramStart"/>
      <w:r w:rsidRPr="000B2265">
        <w:t xml:space="preserve">The effect of EDTA on cadmium and zinc uptake and toxicity in </w:t>
      </w:r>
      <w:proofErr w:type="spellStart"/>
      <w:r w:rsidRPr="0073559B">
        <w:rPr>
          <w:i/>
        </w:rPr>
        <w:t>Lemna</w:t>
      </w:r>
      <w:proofErr w:type="spellEnd"/>
      <w:r w:rsidRPr="0073559B">
        <w:rPr>
          <w:i/>
        </w:rPr>
        <w:t xml:space="preserve"> </w:t>
      </w:r>
      <w:proofErr w:type="spellStart"/>
      <w:r w:rsidRPr="0073559B">
        <w:rPr>
          <w:i/>
        </w:rPr>
        <w:t>triscula</w:t>
      </w:r>
      <w:proofErr w:type="spellEnd"/>
      <w:r w:rsidRPr="0073559B">
        <w:rPr>
          <w:i/>
        </w:rPr>
        <w:t xml:space="preserve"> L</w:t>
      </w:r>
      <w:r w:rsidRPr="000B2265">
        <w:t xml:space="preserve">. </w:t>
      </w:r>
      <w:r w:rsidRPr="00894D98">
        <w:rPr>
          <w:i/>
        </w:rPr>
        <w:t>Archives of Environmental Contamination and Toxicology</w:t>
      </w:r>
      <w:r w:rsidRPr="000B2265">
        <w:t>.</w:t>
      </w:r>
      <w:proofErr w:type="gramEnd"/>
      <w:r w:rsidRPr="000B2265">
        <w:t xml:space="preserve"> 22</w:t>
      </w:r>
      <w:r w:rsidR="00444F2D">
        <w:t>,</w:t>
      </w:r>
      <w:r w:rsidRPr="000B2265">
        <w:t xml:space="preserve"> 313-318</w:t>
      </w:r>
    </w:p>
    <w:p w:rsidR="00CC5AC0" w:rsidRPr="000B2265" w:rsidRDefault="009C20A9" w:rsidP="000B2265">
      <w:pPr>
        <w:pStyle w:val="referencelist1"/>
      </w:pPr>
      <w:proofErr w:type="spellStart"/>
      <w:r>
        <w:t>Markich</w:t>
      </w:r>
      <w:proofErr w:type="spellEnd"/>
      <w:r>
        <w:t xml:space="preserve"> S</w:t>
      </w:r>
      <w:r w:rsidR="000B2265" w:rsidRPr="000B2265">
        <w:t xml:space="preserve">J 2002. Uranium speciation and bioavailability in aquatic systems: An overview. </w:t>
      </w:r>
      <w:r w:rsidR="000B2265" w:rsidRPr="00894D98">
        <w:rPr>
          <w:i/>
        </w:rPr>
        <w:t>Scientific</w:t>
      </w:r>
      <w:r w:rsidR="00894D98" w:rsidRPr="00894D98">
        <w:rPr>
          <w:i/>
        </w:rPr>
        <w:t xml:space="preserve"> </w:t>
      </w:r>
      <w:r w:rsidR="000B2265" w:rsidRPr="00894D98">
        <w:rPr>
          <w:i/>
        </w:rPr>
        <w:t>World</w:t>
      </w:r>
      <w:r w:rsidR="00894D98" w:rsidRPr="00894D98">
        <w:rPr>
          <w:i/>
        </w:rPr>
        <w:t xml:space="preserve"> </w:t>
      </w:r>
      <w:r w:rsidR="000B2265" w:rsidRPr="00894D98">
        <w:rPr>
          <w:i/>
        </w:rPr>
        <w:t>Journal</w:t>
      </w:r>
      <w:r w:rsidR="000B2265" w:rsidRPr="000B2265">
        <w:t xml:space="preserve"> 2, 707-729.</w:t>
      </w:r>
    </w:p>
    <w:p w:rsidR="000B2265" w:rsidRPr="000B2265" w:rsidRDefault="000B2265" w:rsidP="000B2265">
      <w:pPr>
        <w:pStyle w:val="referencelist1"/>
      </w:pPr>
      <w:proofErr w:type="spellStart"/>
      <w:proofErr w:type="gramStart"/>
      <w:r w:rsidRPr="000B2265">
        <w:t>Mkandawire</w:t>
      </w:r>
      <w:proofErr w:type="spellEnd"/>
      <w:r w:rsidRPr="000B2265">
        <w:t xml:space="preserve"> M, </w:t>
      </w:r>
      <w:proofErr w:type="spellStart"/>
      <w:r w:rsidRPr="000B2265">
        <w:t>Taubert</w:t>
      </w:r>
      <w:proofErr w:type="spellEnd"/>
      <w:r w:rsidRPr="000B2265">
        <w:t xml:space="preserve"> B </w:t>
      </w:r>
      <w:r w:rsidR="009C20A9">
        <w:t>and</w:t>
      </w:r>
      <w:r w:rsidRPr="000B2265">
        <w:t xml:space="preserve"> </w:t>
      </w:r>
      <w:proofErr w:type="spellStart"/>
      <w:r w:rsidRPr="000B2265">
        <w:t>Dudel</w:t>
      </w:r>
      <w:proofErr w:type="spellEnd"/>
      <w:r w:rsidRPr="000B2265">
        <w:t xml:space="preserve"> EG 2006.</w:t>
      </w:r>
      <w:proofErr w:type="gramEnd"/>
      <w:r w:rsidRPr="000B2265">
        <w:t xml:space="preserve"> </w:t>
      </w:r>
      <w:proofErr w:type="gramStart"/>
      <w:r w:rsidRPr="000B2265">
        <w:t xml:space="preserve">Limitations of growth-parameters in </w:t>
      </w:r>
      <w:proofErr w:type="spellStart"/>
      <w:r w:rsidRPr="0073559B">
        <w:rPr>
          <w:i/>
        </w:rPr>
        <w:t>Lemna</w:t>
      </w:r>
      <w:proofErr w:type="spellEnd"/>
      <w:r w:rsidRPr="0073559B">
        <w:rPr>
          <w:i/>
        </w:rPr>
        <w:t xml:space="preserve"> </w:t>
      </w:r>
      <w:proofErr w:type="spellStart"/>
      <w:r w:rsidRPr="0073559B">
        <w:rPr>
          <w:i/>
        </w:rPr>
        <w:t>gibba</w:t>
      </w:r>
      <w:proofErr w:type="spellEnd"/>
      <w:r w:rsidRPr="000B2265">
        <w:t xml:space="preserve"> bioassays for arsenic and uranium under variable phosphate availability.</w:t>
      </w:r>
      <w:proofErr w:type="gramEnd"/>
      <w:r w:rsidRPr="000B2265">
        <w:t xml:space="preserve"> </w:t>
      </w:r>
      <w:proofErr w:type="spellStart"/>
      <w:r w:rsidRPr="00894D98">
        <w:rPr>
          <w:i/>
        </w:rPr>
        <w:t>Ecotoxicology</w:t>
      </w:r>
      <w:proofErr w:type="spellEnd"/>
      <w:r w:rsidRPr="00894D98">
        <w:rPr>
          <w:i/>
        </w:rPr>
        <w:t xml:space="preserve"> and </w:t>
      </w:r>
      <w:r w:rsidR="00894D98" w:rsidRPr="00894D98">
        <w:rPr>
          <w:i/>
        </w:rPr>
        <w:t>Environmental S</w:t>
      </w:r>
      <w:r w:rsidRPr="00894D98">
        <w:rPr>
          <w:i/>
        </w:rPr>
        <w:t>afety</w:t>
      </w:r>
      <w:r w:rsidRPr="000B2265">
        <w:t xml:space="preserve"> 65, 118-128.</w:t>
      </w:r>
    </w:p>
    <w:p w:rsidR="000B2265" w:rsidRPr="000B2265" w:rsidRDefault="000B2265" w:rsidP="000B2265">
      <w:pPr>
        <w:pStyle w:val="referencelist1"/>
      </w:pPr>
      <w:proofErr w:type="spellStart"/>
      <w:proofErr w:type="gramStart"/>
      <w:r w:rsidRPr="000B2265">
        <w:t>Mkandawire</w:t>
      </w:r>
      <w:proofErr w:type="spellEnd"/>
      <w:r w:rsidRPr="000B2265">
        <w:t xml:space="preserve"> M, Vogel K, </w:t>
      </w:r>
      <w:proofErr w:type="spellStart"/>
      <w:r w:rsidRPr="000B2265">
        <w:t>Taubert</w:t>
      </w:r>
      <w:proofErr w:type="spellEnd"/>
      <w:r w:rsidRPr="000B2265">
        <w:t xml:space="preserve"> B &amp; </w:t>
      </w:r>
      <w:proofErr w:type="spellStart"/>
      <w:r w:rsidRPr="000B2265">
        <w:t>Dudel</w:t>
      </w:r>
      <w:proofErr w:type="spellEnd"/>
      <w:r w:rsidRPr="000B2265">
        <w:t xml:space="preserve"> EG 2007.</w:t>
      </w:r>
      <w:proofErr w:type="gramEnd"/>
      <w:r w:rsidRPr="000B2265">
        <w:t xml:space="preserve"> Phosphate regulates uranium (VI) toxicity to </w:t>
      </w:r>
      <w:proofErr w:type="spellStart"/>
      <w:r w:rsidRPr="0073559B">
        <w:rPr>
          <w:i/>
        </w:rPr>
        <w:t>Lemna</w:t>
      </w:r>
      <w:proofErr w:type="spellEnd"/>
      <w:r w:rsidRPr="0073559B">
        <w:rPr>
          <w:i/>
        </w:rPr>
        <w:t xml:space="preserve"> </w:t>
      </w:r>
      <w:proofErr w:type="spellStart"/>
      <w:r w:rsidRPr="0073559B">
        <w:rPr>
          <w:i/>
        </w:rPr>
        <w:t>gibba</w:t>
      </w:r>
      <w:proofErr w:type="spellEnd"/>
      <w:r w:rsidR="00894D98">
        <w:t xml:space="preserve"> L. </w:t>
      </w:r>
      <w:r w:rsidR="00894D98" w:rsidRPr="00546E9F">
        <w:rPr>
          <w:i/>
        </w:rPr>
        <w:t>Environmental T</w:t>
      </w:r>
      <w:r w:rsidRPr="00546E9F">
        <w:rPr>
          <w:i/>
        </w:rPr>
        <w:t>oxicology</w:t>
      </w:r>
      <w:r w:rsidRPr="000B2265">
        <w:t xml:space="preserve"> 22, 9-16.</w:t>
      </w:r>
    </w:p>
    <w:p w:rsidR="000B2265" w:rsidRPr="000B2265" w:rsidRDefault="000B2265" w:rsidP="000B2265">
      <w:pPr>
        <w:pStyle w:val="referencelist1"/>
      </w:pPr>
      <w:proofErr w:type="gramStart"/>
      <w:r w:rsidRPr="000B2265">
        <w:t>OECD 2006.</w:t>
      </w:r>
      <w:proofErr w:type="gramEnd"/>
      <w:r w:rsidRPr="000B2265">
        <w:t xml:space="preserve"> </w:t>
      </w:r>
      <w:r w:rsidR="00BA7D52">
        <w:t xml:space="preserve">Test No. 221: </w:t>
      </w:r>
      <w:proofErr w:type="spellStart"/>
      <w:r w:rsidRPr="0073559B">
        <w:rPr>
          <w:i/>
        </w:rPr>
        <w:t>Lemna</w:t>
      </w:r>
      <w:proofErr w:type="spellEnd"/>
      <w:r w:rsidRPr="0073559B">
        <w:rPr>
          <w:i/>
        </w:rPr>
        <w:t xml:space="preserve"> sp</w:t>
      </w:r>
      <w:r w:rsidRPr="000B2265">
        <w:t xml:space="preserve"> growth inhibition test.  </w:t>
      </w:r>
      <w:proofErr w:type="gramStart"/>
      <w:r w:rsidRPr="000B2265">
        <w:t>OECD guidelines for testing of chemicals # 221.</w:t>
      </w:r>
      <w:proofErr w:type="gramEnd"/>
      <w:r w:rsidRPr="000B2265">
        <w:t xml:space="preserve"> </w:t>
      </w:r>
      <w:proofErr w:type="gramStart"/>
      <w:r w:rsidRPr="000B2265">
        <w:t>Organisation for Economic Co-operation and Development, Paris.</w:t>
      </w:r>
      <w:proofErr w:type="gramEnd"/>
    </w:p>
    <w:p w:rsidR="000B2265" w:rsidRPr="000B2265" w:rsidRDefault="000B2265" w:rsidP="000B2265">
      <w:pPr>
        <w:pStyle w:val="referencelist1"/>
      </w:pPr>
      <w:proofErr w:type="spellStart"/>
      <w:r w:rsidRPr="000B2265">
        <w:t>Riethmuller</w:t>
      </w:r>
      <w:proofErr w:type="spellEnd"/>
      <w:r w:rsidRPr="000B2265">
        <w:t xml:space="preserve"> N, </w:t>
      </w:r>
      <w:proofErr w:type="spellStart"/>
      <w:r w:rsidRPr="000B2265">
        <w:t>Camilleri</w:t>
      </w:r>
      <w:proofErr w:type="spellEnd"/>
      <w:r w:rsidRPr="000B2265">
        <w:t xml:space="preserve"> C, Franklin N, Hogan AC, King A, Koch A, </w:t>
      </w:r>
      <w:proofErr w:type="spellStart"/>
      <w:r w:rsidRPr="000B2265">
        <w:t>Markich</w:t>
      </w:r>
      <w:proofErr w:type="spellEnd"/>
      <w:r w:rsidRPr="000B2265">
        <w:t xml:space="preserve"> SJ, Turley C &amp; van Dam R 2003. </w:t>
      </w:r>
      <w:proofErr w:type="spellStart"/>
      <w:proofErr w:type="gramStart"/>
      <w:r w:rsidRPr="00577E29">
        <w:rPr>
          <w:i/>
        </w:rPr>
        <w:t>Ecotoxicological</w:t>
      </w:r>
      <w:proofErr w:type="spellEnd"/>
      <w:r w:rsidRPr="00577E29">
        <w:rPr>
          <w:i/>
        </w:rPr>
        <w:t xml:space="preserve"> testing protocols for Australian tropical freshwater ecosystems.</w:t>
      </w:r>
      <w:proofErr w:type="gramEnd"/>
      <w:r w:rsidRPr="00577E29">
        <w:rPr>
          <w:i/>
        </w:rPr>
        <w:t xml:space="preserve"> </w:t>
      </w:r>
      <w:r w:rsidRPr="000B2265">
        <w:t>Supervising Scientist Report 173, Supervising Scientist, Darwin NT.</w:t>
      </w:r>
    </w:p>
    <w:p w:rsidR="00FF4A3F" w:rsidRDefault="00FF4A3F" w:rsidP="000B2265">
      <w:pPr>
        <w:pStyle w:val="referencelist1"/>
      </w:pPr>
      <w:proofErr w:type="gramStart"/>
      <w:r>
        <w:t xml:space="preserve">Trenfield MA, Ng JC, </w:t>
      </w:r>
      <w:proofErr w:type="spellStart"/>
      <w:r>
        <w:t>Noller</w:t>
      </w:r>
      <w:proofErr w:type="spellEnd"/>
      <w:r>
        <w:t xml:space="preserve"> BN, </w:t>
      </w:r>
      <w:proofErr w:type="spellStart"/>
      <w:r>
        <w:t>Markich</w:t>
      </w:r>
      <w:proofErr w:type="spellEnd"/>
      <w:r>
        <w:t xml:space="preserve"> SJ, van Dam RA.</w:t>
      </w:r>
      <w:proofErr w:type="gramEnd"/>
      <w:r>
        <w:t xml:space="preserve"> 2011. Dissolved organic carbon</w:t>
      </w:r>
      <w:r w:rsidR="00267543">
        <w:t xml:space="preserve"> reduces uranium bioavailability and toxicity.2. </w:t>
      </w:r>
      <w:proofErr w:type="gramStart"/>
      <w:r w:rsidR="00267543">
        <w:t>Uranium [VI] speciation and toxicity to three tropical freshwater organisms.</w:t>
      </w:r>
      <w:proofErr w:type="gramEnd"/>
      <w:r w:rsidR="00267543">
        <w:t xml:space="preserve"> </w:t>
      </w:r>
      <w:r w:rsidR="00267543" w:rsidRPr="00267543">
        <w:rPr>
          <w:i/>
        </w:rPr>
        <w:t>Environmental Science and Technology</w:t>
      </w:r>
      <w:r w:rsidR="00267543">
        <w:t xml:space="preserve"> 45</w:t>
      </w:r>
      <w:r w:rsidR="00444F2D">
        <w:t>,</w:t>
      </w:r>
      <w:r w:rsidR="00267543">
        <w:t xml:space="preserve"> 3082-3089.</w:t>
      </w:r>
    </w:p>
    <w:p w:rsidR="000B2265" w:rsidRDefault="000B2265" w:rsidP="000B2265">
      <w:pPr>
        <w:pStyle w:val="referencelist1"/>
      </w:pPr>
      <w:proofErr w:type="gramStart"/>
      <w:r w:rsidRPr="000B2265">
        <w:t>van</w:t>
      </w:r>
      <w:proofErr w:type="gramEnd"/>
      <w:r w:rsidRPr="000B2265">
        <w:t xml:space="preserve"> Dam R 2004. </w:t>
      </w:r>
      <w:proofErr w:type="gramStart"/>
      <w:r w:rsidRPr="00577E29">
        <w:rPr>
          <w:i/>
        </w:rPr>
        <w:t xml:space="preserve">A review of the </w:t>
      </w:r>
      <w:proofErr w:type="spellStart"/>
      <w:r w:rsidRPr="00577E29">
        <w:rPr>
          <w:i/>
        </w:rPr>
        <w:t>eriss</w:t>
      </w:r>
      <w:proofErr w:type="spellEnd"/>
      <w:r w:rsidRPr="00577E29">
        <w:rPr>
          <w:i/>
        </w:rPr>
        <w:t xml:space="preserve"> </w:t>
      </w:r>
      <w:proofErr w:type="spellStart"/>
      <w:r w:rsidRPr="00577E29">
        <w:rPr>
          <w:i/>
        </w:rPr>
        <w:t>Ecotoxicology</w:t>
      </w:r>
      <w:proofErr w:type="spellEnd"/>
      <w:r w:rsidRPr="00577E29">
        <w:rPr>
          <w:i/>
        </w:rPr>
        <w:t xml:space="preserve"> Program.</w:t>
      </w:r>
      <w:proofErr w:type="gramEnd"/>
      <w:r w:rsidRPr="000B2265">
        <w:t xml:space="preserve"> Supervising Scientist Report 182, Supervising Scientist, Darwin NT.</w:t>
      </w:r>
    </w:p>
    <w:p w:rsidR="008027DA" w:rsidRPr="0092679E" w:rsidRDefault="008027DA" w:rsidP="008027DA">
      <w:pPr>
        <w:pStyle w:val="EndNoteBibliography"/>
        <w:spacing w:after="0"/>
        <w:ind w:left="720" w:hanging="720"/>
      </w:pPr>
      <w:bookmarkStart w:id="96" w:name="_ENREF_2"/>
      <w:r w:rsidRPr="0092679E">
        <w:tab/>
      </w:r>
      <w:bookmarkEnd w:id="96"/>
    </w:p>
    <w:p w:rsidR="009C20A9" w:rsidRPr="000B2265" w:rsidRDefault="009C20A9" w:rsidP="008027DA">
      <w:pPr>
        <w:pStyle w:val="referencelist1"/>
        <w:ind w:left="0" w:firstLine="0"/>
      </w:pPr>
    </w:p>
    <w:p w:rsidR="00CC5AC0" w:rsidRPr="000B2265" w:rsidRDefault="00CC5AC0" w:rsidP="000B2265">
      <w:pPr>
        <w:pStyle w:val="referencelist1"/>
      </w:pPr>
    </w:p>
    <w:p w:rsidR="009152AE" w:rsidRDefault="009152AE">
      <w:pPr>
        <w:spacing w:after="0" w:line="240" w:lineRule="auto"/>
        <w:jc w:val="left"/>
      </w:pPr>
      <w:r>
        <w:br w:type="page"/>
      </w:r>
    </w:p>
    <w:p w:rsidR="009152AE" w:rsidRDefault="009152AE" w:rsidP="00DF66C3">
      <w:pPr>
        <w:pStyle w:val="referencelist1"/>
        <w:spacing w:line="276" w:lineRule="auto"/>
        <w:ind w:left="0" w:firstLine="0"/>
        <w:sectPr w:rsidR="009152AE" w:rsidSect="0045473E">
          <w:footerReference w:type="default" r:id="rId41"/>
          <w:pgSz w:w="11906" w:h="16838" w:code="9"/>
          <w:pgMar w:top="1440" w:right="1800" w:bottom="1440" w:left="1800" w:header="1080" w:footer="835" w:gutter="0"/>
          <w:pgBorders w:offsetFrom="page">
            <w:bottom w:val="single" w:sz="4" w:space="24" w:color="C0C0C0"/>
          </w:pgBorders>
          <w:cols w:space="360"/>
          <w:noEndnote/>
        </w:sectPr>
      </w:pPr>
    </w:p>
    <w:p w:rsidR="00FF1EBF" w:rsidRPr="00C84C84" w:rsidRDefault="009152AE" w:rsidP="00DB279E">
      <w:pPr>
        <w:pStyle w:val="Heading1"/>
      </w:pPr>
      <w:bookmarkStart w:id="97" w:name="_Toc454457318"/>
      <w:r>
        <w:t xml:space="preserve">Appendix A: </w:t>
      </w:r>
      <w:r w:rsidR="00FF1EBF">
        <w:t xml:space="preserve">Growth inhibition protocol for </w:t>
      </w:r>
      <w:proofErr w:type="spellStart"/>
      <w:r w:rsidR="00FF1EBF" w:rsidRPr="00C84C84">
        <w:rPr>
          <w:i/>
        </w:rPr>
        <w:t>Lemna</w:t>
      </w:r>
      <w:proofErr w:type="spellEnd"/>
      <w:r w:rsidR="00FF1EBF" w:rsidRPr="00C84C84">
        <w:rPr>
          <w:i/>
        </w:rPr>
        <w:t xml:space="preserve"> </w:t>
      </w:r>
      <w:proofErr w:type="spellStart"/>
      <w:r w:rsidR="00FF1EBF" w:rsidRPr="00C84C84">
        <w:rPr>
          <w:i/>
        </w:rPr>
        <w:t>aequinoctialis</w:t>
      </w:r>
      <w:proofErr w:type="spellEnd"/>
      <w:r w:rsidR="00FF1EBF">
        <w:t xml:space="preserve"> using surface area and frond number as endpoints</w:t>
      </w:r>
      <w:bookmarkEnd w:id="97"/>
    </w:p>
    <w:p w:rsidR="00FF1EBF" w:rsidRDefault="00FF1EBF" w:rsidP="00DB279E">
      <w:pPr>
        <w:pStyle w:val="Heading2"/>
      </w:pPr>
      <w:bookmarkStart w:id="98" w:name="_Toc444605902"/>
      <w:bookmarkStart w:id="99" w:name="_Toc452969273"/>
      <w:bookmarkStart w:id="100" w:name="_Toc454270663"/>
      <w:bookmarkStart w:id="101" w:name="_Toc454457319"/>
      <w:proofErr w:type="gramStart"/>
      <w:r>
        <w:t>1</w:t>
      </w:r>
      <w:r w:rsidR="00DB279E">
        <w:t xml:space="preserve"> </w:t>
      </w:r>
      <w:r>
        <w:t xml:space="preserve"> Objective</w:t>
      </w:r>
      <w:bookmarkEnd w:id="98"/>
      <w:bookmarkEnd w:id="99"/>
      <w:bookmarkEnd w:id="100"/>
      <w:bookmarkEnd w:id="101"/>
      <w:proofErr w:type="gramEnd"/>
    </w:p>
    <w:p w:rsidR="00FF1EBF" w:rsidRDefault="00FF1EBF" w:rsidP="00FF1EBF">
      <w:pPr>
        <w:spacing w:line="276" w:lineRule="auto"/>
      </w:pPr>
      <w:bookmarkStart w:id="102" w:name="_Toc444605903"/>
      <w:r>
        <w:t>The objective of a test series (i.e. 3-4 definitive tests) is to determine the concentrations of a specified chemical or whole ef</w:t>
      </w:r>
      <w:r w:rsidR="00B67CA8">
        <w:t>fluent that shows the effect concentration (e.g. E</w:t>
      </w:r>
      <w:r>
        <w:t>C50). This is the concentration of a chemical in solution that is est</w:t>
      </w:r>
      <w:r w:rsidR="00B67CA8">
        <w:t>imated to cause a 50% effect concentration</w:t>
      </w:r>
      <w:r>
        <w:t xml:space="preserve"> of a </w:t>
      </w:r>
      <w:proofErr w:type="spellStart"/>
      <w:r>
        <w:t>sublethal</w:t>
      </w:r>
      <w:proofErr w:type="spellEnd"/>
      <w:r>
        <w:t xml:space="preserve"> response of test organisms. This i</w:t>
      </w:r>
      <w:r w:rsidR="00B67CA8">
        <w:t>s measured as the 50% effect</w:t>
      </w:r>
      <w:r>
        <w:t xml:space="preserve"> plant growth/frond numbers of test </w:t>
      </w:r>
      <w:proofErr w:type="spellStart"/>
      <w:r w:rsidRPr="00FE36C8">
        <w:rPr>
          <w:i/>
        </w:rPr>
        <w:t>Lemna</w:t>
      </w:r>
      <w:proofErr w:type="spellEnd"/>
      <w:r w:rsidRPr="00FE36C8">
        <w:rPr>
          <w:i/>
        </w:rPr>
        <w:t xml:space="preserve"> </w:t>
      </w:r>
      <w:proofErr w:type="spellStart"/>
      <w:r w:rsidRPr="00FE36C8">
        <w:rPr>
          <w:i/>
        </w:rPr>
        <w:t>aequinoctialis</w:t>
      </w:r>
      <w:proofErr w:type="spellEnd"/>
      <w:r>
        <w:t xml:space="preserve"> over 96 h (ASTM 1992).</w:t>
      </w:r>
    </w:p>
    <w:p w:rsidR="00FF1EBF" w:rsidRDefault="00FF1EBF" w:rsidP="00DB279E">
      <w:pPr>
        <w:pStyle w:val="Heading2"/>
        <w:rPr>
          <w:snapToGrid w:val="0"/>
          <w:u w:color="000000"/>
        </w:rPr>
      </w:pPr>
      <w:bookmarkStart w:id="103" w:name="_Toc452969274"/>
      <w:bookmarkStart w:id="104" w:name="_Toc454270664"/>
      <w:bookmarkStart w:id="105" w:name="_Toc454457320"/>
      <w:proofErr w:type="gramStart"/>
      <w:r>
        <w:rPr>
          <w:snapToGrid w:val="0"/>
          <w:u w:color="000000"/>
        </w:rPr>
        <w:t>2</w:t>
      </w:r>
      <w:r w:rsidR="00DB279E">
        <w:rPr>
          <w:snapToGrid w:val="0"/>
          <w:u w:color="000000"/>
        </w:rPr>
        <w:t xml:space="preserve"> </w:t>
      </w:r>
      <w:r>
        <w:rPr>
          <w:snapToGrid w:val="0"/>
          <w:u w:color="000000"/>
        </w:rPr>
        <w:t xml:space="preserve"> Principle</w:t>
      </w:r>
      <w:proofErr w:type="gramEnd"/>
      <w:r>
        <w:rPr>
          <w:snapToGrid w:val="0"/>
          <w:u w:color="000000"/>
        </w:rPr>
        <w:t xml:space="preserve"> of the test</w:t>
      </w:r>
      <w:bookmarkEnd w:id="102"/>
      <w:bookmarkEnd w:id="103"/>
      <w:bookmarkEnd w:id="104"/>
      <w:bookmarkEnd w:id="105"/>
    </w:p>
    <w:p w:rsidR="00FF1EBF" w:rsidRDefault="00FF1EBF" w:rsidP="00FF1EBF">
      <w:r>
        <w:t xml:space="preserve">A standard number of vegetatively reproducing </w:t>
      </w:r>
      <w:proofErr w:type="spellStart"/>
      <w:r>
        <w:t>lemna</w:t>
      </w:r>
      <w:proofErr w:type="spellEnd"/>
      <w:r>
        <w:t xml:space="preserve"> plants are exposed to a range of concentrations of a toxicant for 96h under controlled conditions. The </w:t>
      </w:r>
      <w:proofErr w:type="gramStart"/>
      <w:r>
        <w:t>number of fronds are</w:t>
      </w:r>
      <w:proofErr w:type="gramEnd"/>
      <w:r>
        <w:t xml:space="preserve"> counted at the end of the test and from this the increase in biomass is calculated. Surface area is also used as an endpoint. Photos are taken at the start and end of the test and using image analysis software the increase in surface area calculated. A test substance is considered toxic when a statistically significant concentration-dependent inhibition of </w:t>
      </w:r>
      <w:proofErr w:type="spellStart"/>
      <w:r>
        <w:t>lemna</w:t>
      </w:r>
      <w:proofErr w:type="spellEnd"/>
      <w:r>
        <w:t xml:space="preserve"> growth occurs.</w:t>
      </w:r>
    </w:p>
    <w:p w:rsidR="00FF1EBF" w:rsidRDefault="00FF1EBF" w:rsidP="00FF1EBF">
      <w:r>
        <w:t xml:space="preserve">This protocol has been modified from the protocol found in </w:t>
      </w:r>
      <w:proofErr w:type="spellStart"/>
      <w:r>
        <w:t>Riethmuller</w:t>
      </w:r>
      <w:proofErr w:type="spellEnd"/>
      <w:r>
        <w:t xml:space="preserve"> </w:t>
      </w:r>
      <w:r w:rsidRPr="00A721F7">
        <w:rPr>
          <w:i/>
        </w:rPr>
        <w:t>et al.</w:t>
      </w:r>
      <w:r>
        <w:t xml:space="preserve"> (2003) with the addition of a secondary endpoint (surface area) and a reduction in the concentration of nutrients added to the test </w:t>
      </w:r>
      <w:proofErr w:type="spellStart"/>
      <w:r>
        <w:t>diluent</w:t>
      </w:r>
      <w:proofErr w:type="spellEnd"/>
      <w:r>
        <w:t xml:space="preserve"> (reduced from 3.0 mg L</w:t>
      </w:r>
      <w:r w:rsidRPr="00A721F7">
        <w:rPr>
          <w:snapToGrid w:val="0"/>
          <w:color w:val="000000"/>
          <w:position w:val="5"/>
          <w:sz w:val="15"/>
          <w:szCs w:val="0"/>
          <w:u w:color="000000"/>
        </w:rPr>
        <w:t>-1</w:t>
      </w:r>
      <w:r>
        <w:t xml:space="preserve"> NO</w:t>
      </w:r>
      <w:r w:rsidRPr="00A721F7">
        <w:rPr>
          <w:snapToGrid w:val="0"/>
          <w:color w:val="000000"/>
          <w:position w:val="-5"/>
          <w:sz w:val="15"/>
          <w:szCs w:val="0"/>
          <w:u w:color="000000"/>
        </w:rPr>
        <w:t>3</w:t>
      </w:r>
      <w:r w:rsidRPr="00A721F7">
        <w:rPr>
          <w:snapToGrid w:val="0"/>
          <w:color w:val="000000"/>
          <w:position w:val="5"/>
          <w:sz w:val="15"/>
          <w:szCs w:val="0"/>
          <w:u w:color="000000"/>
        </w:rPr>
        <w:t>-</w:t>
      </w:r>
      <w:r>
        <w:t xml:space="preserve"> and 0.3 mg L</w:t>
      </w:r>
      <w:r w:rsidRPr="00A721F7">
        <w:rPr>
          <w:snapToGrid w:val="0"/>
          <w:color w:val="000000"/>
          <w:position w:val="5"/>
          <w:sz w:val="15"/>
          <w:szCs w:val="0"/>
          <w:u w:color="000000"/>
        </w:rPr>
        <w:t>-1</w:t>
      </w:r>
      <w:r>
        <w:t xml:space="preserve"> PO</w:t>
      </w:r>
      <w:r w:rsidRPr="00A721F7">
        <w:rPr>
          <w:snapToGrid w:val="0"/>
          <w:color w:val="000000"/>
          <w:position w:val="-5"/>
          <w:sz w:val="15"/>
          <w:szCs w:val="0"/>
          <w:u w:color="000000"/>
        </w:rPr>
        <w:t>4</w:t>
      </w:r>
      <w:r>
        <w:rPr>
          <w:snapToGrid w:val="0"/>
          <w:color w:val="000000"/>
          <w:position w:val="5"/>
          <w:sz w:val="15"/>
          <w:szCs w:val="0"/>
          <w:u w:color="000000"/>
        </w:rPr>
        <w:t>3-</w:t>
      </w:r>
      <w:r>
        <w:t xml:space="preserve"> to 1.0 mg L</w:t>
      </w:r>
      <w:r w:rsidRPr="00A721F7">
        <w:rPr>
          <w:snapToGrid w:val="0"/>
          <w:color w:val="000000"/>
          <w:position w:val="5"/>
          <w:sz w:val="15"/>
          <w:szCs w:val="0"/>
          <w:u w:color="000000"/>
        </w:rPr>
        <w:t>-1</w:t>
      </w:r>
      <w:r>
        <w:t xml:space="preserve"> NO</w:t>
      </w:r>
      <w:r w:rsidRPr="00A721F7">
        <w:rPr>
          <w:snapToGrid w:val="0"/>
          <w:color w:val="000000"/>
          <w:position w:val="-5"/>
          <w:sz w:val="15"/>
          <w:szCs w:val="0"/>
          <w:u w:color="000000"/>
        </w:rPr>
        <w:t>3</w:t>
      </w:r>
      <w:r w:rsidRPr="00A721F7">
        <w:rPr>
          <w:snapToGrid w:val="0"/>
          <w:color w:val="000000"/>
          <w:position w:val="5"/>
          <w:sz w:val="15"/>
          <w:szCs w:val="0"/>
          <w:u w:color="000000"/>
        </w:rPr>
        <w:t>-</w:t>
      </w:r>
      <w:r>
        <w:t xml:space="preserve"> and 0.1 mg L</w:t>
      </w:r>
      <w:r w:rsidRPr="00A721F7">
        <w:rPr>
          <w:snapToGrid w:val="0"/>
          <w:color w:val="000000"/>
          <w:position w:val="5"/>
          <w:sz w:val="15"/>
          <w:szCs w:val="0"/>
          <w:u w:color="000000"/>
        </w:rPr>
        <w:t>-1</w:t>
      </w:r>
      <w:r>
        <w:t xml:space="preserve"> PO</w:t>
      </w:r>
      <w:r w:rsidRPr="00A721F7">
        <w:rPr>
          <w:snapToGrid w:val="0"/>
          <w:color w:val="000000"/>
          <w:position w:val="-5"/>
          <w:sz w:val="15"/>
          <w:szCs w:val="0"/>
          <w:u w:color="000000"/>
        </w:rPr>
        <w:t>4</w:t>
      </w:r>
      <w:r w:rsidRPr="00A721F7">
        <w:rPr>
          <w:snapToGrid w:val="0"/>
          <w:color w:val="000000"/>
          <w:position w:val="5"/>
          <w:sz w:val="15"/>
          <w:szCs w:val="0"/>
          <w:u w:color="000000"/>
        </w:rPr>
        <w:t>3</w:t>
      </w:r>
      <w:r>
        <w:t>-).</w:t>
      </w:r>
      <w:r w:rsidR="00B932A7">
        <w:t xml:space="preserve"> </w:t>
      </w:r>
      <w:proofErr w:type="spellStart"/>
      <w:r w:rsidR="00B932A7">
        <w:t>Riethmuller</w:t>
      </w:r>
      <w:proofErr w:type="spellEnd"/>
      <w:r w:rsidR="00B932A7">
        <w:t xml:space="preserve"> et al. (2003) was based on international stan</w:t>
      </w:r>
      <w:r w:rsidR="005E3C50">
        <w:t xml:space="preserve">dards, specifically: OECD </w:t>
      </w:r>
      <w:r w:rsidR="00F34056">
        <w:fldChar w:fldCharType="begin"/>
      </w:r>
      <w:r w:rsidR="00B1363C">
        <w:instrText xml:space="preserve"> ADDIN EN.CITE &lt;EndNote&gt;&lt;Cite ExcludeAuth="1"&gt;&lt;Author&gt;OECD.&lt;/Author&gt;&lt;Year&gt;2006&lt;/Year&gt;&lt;RecNum&gt;3928&lt;/RecNum&gt;&lt;DisplayText&gt;(2006)&lt;/DisplayText&gt;&lt;record&gt;&lt;rec-number&gt;3928&lt;/rec-number&gt;&lt;foreign-keys&gt;&lt;key app="EN" db-id="evtdpda53et2zjerfv0x9vw3atvdddaxaztw" timestamp="1464939197"&gt;3928&lt;/key&gt;&lt;/foreign-keys&gt;&lt;ref-type name="Book"&gt;6&lt;/ref-type&gt;&lt;contributors&gt;&lt;authors&gt;&lt;author&gt;OECD.&lt;/author&gt;&lt;/authors&gt;&lt;/contributors&gt;&lt;titles&gt;&lt;title&gt;&lt;style face="normal" font="default" size="100%"&gt;Test No. 221: &lt;/style&gt;&lt;style face="italic" font="default" size="100%"&gt;Lemna&lt;/style&gt;&lt;style face="normal" font="default" size="100%"&gt; sp. Growth Inhibition Test&lt;/style&gt;&lt;/title&gt;&lt;secondary-title&gt;OECD Guidelines for the testing of Chemicals, Section 2&lt;/secondary-title&gt;&lt;/titles&gt;&lt;dates&gt;&lt;year&gt;2006&lt;/year&gt;&lt;/dates&gt;&lt;pub-location&gt;Paris&lt;/pub-location&gt;&lt;publisher&gt;OECD Publishing&lt;/publisher&gt;&lt;urls&gt;&lt;related-urls&gt;&lt;url&gt;/content/book/9789264016194-en&lt;/url&gt;&lt;url&gt;http://dx.doi.org/10.1787/9789264016194-en&lt;/url&gt;&lt;/related-urls&gt;&lt;/urls&gt;&lt;/record&gt;&lt;/Cite&gt;&lt;/EndNote&gt;</w:instrText>
      </w:r>
      <w:r w:rsidR="00F34056">
        <w:fldChar w:fldCharType="separate"/>
      </w:r>
      <w:r w:rsidR="00B1363C">
        <w:rPr>
          <w:noProof/>
        </w:rPr>
        <w:t>(</w:t>
      </w:r>
      <w:hyperlink w:anchor="_ENREF_3" w:tooltip="OECD., 2006 #3928" w:history="1">
        <w:r w:rsidR="0092679E">
          <w:rPr>
            <w:noProof/>
          </w:rPr>
          <w:t>2006</w:t>
        </w:r>
      </w:hyperlink>
      <w:r w:rsidR="00B1363C">
        <w:rPr>
          <w:noProof/>
        </w:rPr>
        <w:t>)</w:t>
      </w:r>
      <w:r w:rsidR="00F34056">
        <w:fldChar w:fldCharType="end"/>
      </w:r>
      <w:r w:rsidR="00B932A7">
        <w:t xml:space="preserve"> test number 221: </w:t>
      </w:r>
      <w:proofErr w:type="spellStart"/>
      <w:r w:rsidR="00B932A7" w:rsidRPr="00B932A7">
        <w:rPr>
          <w:i/>
        </w:rPr>
        <w:t>Lemna</w:t>
      </w:r>
      <w:proofErr w:type="spellEnd"/>
      <w:r w:rsidR="00B932A7">
        <w:t xml:space="preserve"> sp. Growth Inhibition Test</w:t>
      </w:r>
      <w:r w:rsidR="005E3C50">
        <w:t xml:space="preserve"> and the ASTM </w:t>
      </w:r>
      <w:r w:rsidR="00F34056">
        <w:fldChar w:fldCharType="begin"/>
      </w:r>
      <w:r w:rsidR="005E3C50">
        <w:instrText xml:space="preserve"> ADDIN EN.CITE &lt;EndNote&gt;&lt;Cite ExcludeAuth="1"&gt;&lt;Author&gt;ASTM&lt;/Author&gt;&lt;Year&gt;1992&lt;/Year&gt;&lt;RecNum&gt;3927&lt;/RecNum&gt;&lt;DisplayText&gt;(1992)&lt;/DisplayText&gt;&lt;record&gt;&lt;rec-number&gt;3927&lt;/rec-number&gt;&lt;foreign-keys&gt;&lt;key app="EN" db-id="evtdpda53et2zjerfv0x9vw3atvdddaxaztw" timestamp="1464938981"&gt;3927&lt;/key&gt;&lt;/foreign-keys&gt;&lt;ref-type name="Book"&gt;6&lt;/ref-type&gt;&lt;contributors&gt;&lt;authors&gt;&lt;author&gt;ASTM&lt;/author&gt;&lt;/authors&gt;&lt;secondary-authors&gt;&lt;author&gt;Americal Society for Testing and Materials&lt;/author&gt;&lt;/secondary-authors&gt;&lt;/contributors&gt;&lt;titles&gt;&lt;title&gt;&lt;style face="normal" font="default" size="100%"&gt;American Society for Testing and Materials. Standard guide for conducting static toxicity tests with &lt;/style&gt;&lt;style face="italic" font="default" size="100%"&gt;Lemna gibba&lt;/style&gt;&lt;style face="normal" font="default" size="100%"&gt;. E1415-91&lt;/style&gt;&lt;/title&gt;&lt;/titles&gt;&lt;dates&gt;&lt;year&gt;1992&lt;/year&gt;&lt;/dates&gt;&lt;pub-location&gt;Philadelphia, USA&lt;/pub-location&gt;&lt;urls&gt;&lt;/urls&gt;&lt;/record&gt;&lt;/Cite&gt;&lt;/EndNote&gt;</w:instrText>
      </w:r>
      <w:r w:rsidR="00F34056">
        <w:fldChar w:fldCharType="separate"/>
      </w:r>
      <w:r w:rsidR="005E3C50">
        <w:rPr>
          <w:noProof/>
        </w:rPr>
        <w:t>(</w:t>
      </w:r>
      <w:hyperlink w:anchor="_ENREF_1" w:tooltip="ASTM, 1992 #3927" w:history="1">
        <w:r w:rsidR="0092679E">
          <w:rPr>
            <w:noProof/>
          </w:rPr>
          <w:t>1992</w:t>
        </w:r>
      </w:hyperlink>
      <w:r w:rsidR="005E3C50">
        <w:rPr>
          <w:noProof/>
        </w:rPr>
        <w:t>)</w:t>
      </w:r>
      <w:r w:rsidR="00F34056">
        <w:fldChar w:fldCharType="end"/>
      </w:r>
      <w:r w:rsidR="005E3C50">
        <w:t xml:space="preserve"> Standard guide for conducting static toxicity tests with </w:t>
      </w:r>
      <w:proofErr w:type="spellStart"/>
      <w:r w:rsidR="005E3C50" w:rsidRPr="005E3C50">
        <w:rPr>
          <w:i/>
        </w:rPr>
        <w:t>Lemna</w:t>
      </w:r>
      <w:proofErr w:type="spellEnd"/>
      <w:r w:rsidR="005E3C50" w:rsidRPr="005E3C50">
        <w:rPr>
          <w:i/>
        </w:rPr>
        <w:t xml:space="preserve"> </w:t>
      </w:r>
      <w:proofErr w:type="spellStart"/>
      <w:r w:rsidR="005E3C50" w:rsidRPr="005E3C50">
        <w:rPr>
          <w:i/>
        </w:rPr>
        <w:t>gibba</w:t>
      </w:r>
      <w:proofErr w:type="spellEnd"/>
      <w:r w:rsidR="005E3C50">
        <w:t>.</w:t>
      </w:r>
    </w:p>
    <w:p w:rsidR="00FF1EBF" w:rsidRDefault="00FF1EBF" w:rsidP="00DB279E">
      <w:pPr>
        <w:pStyle w:val="Heading2"/>
      </w:pPr>
      <w:bookmarkStart w:id="106" w:name="_Toc444605904"/>
      <w:bookmarkStart w:id="107" w:name="_Toc452969275"/>
      <w:bookmarkStart w:id="108" w:name="_Toc454270665"/>
      <w:bookmarkStart w:id="109" w:name="_Toc454457321"/>
      <w:proofErr w:type="gramStart"/>
      <w:r>
        <w:t xml:space="preserve">3 </w:t>
      </w:r>
      <w:r w:rsidR="00DB279E">
        <w:t xml:space="preserve"> </w:t>
      </w:r>
      <w:r>
        <w:t>Test</w:t>
      </w:r>
      <w:proofErr w:type="gramEnd"/>
      <w:r>
        <w:t xml:space="preserve"> organism</w:t>
      </w:r>
      <w:bookmarkEnd w:id="106"/>
      <w:bookmarkEnd w:id="107"/>
      <w:bookmarkEnd w:id="108"/>
      <w:bookmarkEnd w:id="109"/>
    </w:p>
    <w:p w:rsidR="00FF1EBF" w:rsidRPr="00DB166E" w:rsidRDefault="00FF1EBF" w:rsidP="00FF1EBF">
      <w:pPr>
        <w:spacing w:line="276" w:lineRule="auto"/>
      </w:pPr>
      <w:proofErr w:type="spellStart"/>
      <w:r>
        <w:rPr>
          <w:i/>
        </w:rPr>
        <w:t>Lemna</w:t>
      </w:r>
      <w:proofErr w:type="spellEnd"/>
      <w:r>
        <w:rPr>
          <w:i/>
        </w:rPr>
        <w:t xml:space="preserve"> </w:t>
      </w:r>
      <w:proofErr w:type="spellStart"/>
      <w:r>
        <w:rPr>
          <w:i/>
        </w:rPr>
        <w:t>aequinoctialis</w:t>
      </w:r>
      <w:proofErr w:type="spellEnd"/>
      <w:r>
        <w:t xml:space="preserve"> </w:t>
      </w:r>
      <w:proofErr w:type="spellStart"/>
      <w:r>
        <w:t>Welwitsch</w:t>
      </w:r>
      <w:proofErr w:type="spellEnd"/>
      <w:r>
        <w:t xml:space="preserve"> (</w:t>
      </w:r>
      <w:proofErr w:type="spellStart"/>
      <w:r>
        <w:t>Lemnaceae</w:t>
      </w:r>
      <w:proofErr w:type="spellEnd"/>
      <w:r>
        <w:t xml:space="preserve">, </w:t>
      </w:r>
      <w:proofErr w:type="spellStart"/>
      <w:r>
        <w:t>Spathiflorae</w:t>
      </w:r>
      <w:proofErr w:type="spellEnd"/>
      <w:r>
        <w:t xml:space="preserve">) was originally collected from surface waters of Kakadu National Park in 1997 (Yellow Water Billabong, 12°53.77 S, 132°31.10 E) by </w:t>
      </w:r>
      <w:r w:rsidR="007A18D5">
        <w:br/>
      </w:r>
      <w:r>
        <w:t>C</w:t>
      </w:r>
      <w:r w:rsidR="007A18D5">
        <w:t>.</w:t>
      </w:r>
      <w:r>
        <w:t xml:space="preserve"> </w:t>
      </w:r>
      <w:proofErr w:type="spellStart"/>
      <w:r>
        <w:t>Camilleri</w:t>
      </w:r>
      <w:proofErr w:type="spellEnd"/>
      <w:r>
        <w:t xml:space="preserve">. An </w:t>
      </w:r>
      <w:proofErr w:type="spellStart"/>
      <w:r>
        <w:t>axenic</w:t>
      </w:r>
      <w:proofErr w:type="spellEnd"/>
      <w:r>
        <w:t xml:space="preserve"> culture is maintained in 50% modified Hoagland’s E and K medium (CAAC) at 29 </w:t>
      </w:r>
      <w:r>
        <w:sym w:font="Symbol" w:char="F0B1"/>
      </w:r>
      <w:r>
        <w:t xml:space="preserve"> 1°C on a 12:12 h light to dark cy</w:t>
      </w:r>
      <w:r w:rsidR="00D901DF">
        <w:t>cle (75 µmol photons PAR </w:t>
      </w:r>
      <w:r>
        <w:t>m</w:t>
      </w:r>
      <w:r w:rsidRPr="00D4156A">
        <w:rPr>
          <w:snapToGrid w:val="0"/>
          <w:color w:val="000000"/>
          <w:position w:val="5"/>
          <w:sz w:val="15"/>
          <w:szCs w:val="0"/>
          <w:u w:color="000000"/>
        </w:rPr>
        <w:t>-</w:t>
      </w:r>
      <w:r>
        <w:rPr>
          <w:vertAlign w:val="superscript"/>
        </w:rPr>
        <w:t>2</w:t>
      </w:r>
      <w:r>
        <w:t>s</w:t>
      </w:r>
      <w:r w:rsidRPr="00D4156A">
        <w:rPr>
          <w:snapToGrid w:val="0"/>
          <w:color w:val="000000"/>
          <w:position w:val="5"/>
          <w:sz w:val="15"/>
          <w:szCs w:val="0"/>
          <w:u w:color="000000"/>
        </w:rPr>
        <w:t>-1</w:t>
      </w:r>
      <w:r>
        <w:t xml:space="preserve">, </w:t>
      </w:r>
      <w:proofErr w:type="spellStart"/>
      <w:r>
        <w:t>Riethmuller</w:t>
      </w:r>
      <w:proofErr w:type="spellEnd"/>
      <w:r>
        <w:t xml:space="preserve"> et al. 2003).</w:t>
      </w:r>
    </w:p>
    <w:p w:rsidR="00FF1EBF" w:rsidRDefault="00FF1EBF" w:rsidP="00DB279E">
      <w:pPr>
        <w:pStyle w:val="Heading2"/>
      </w:pPr>
      <w:bookmarkStart w:id="110" w:name="_Toc444605905"/>
      <w:bookmarkStart w:id="111" w:name="_Toc452969276"/>
      <w:bookmarkStart w:id="112" w:name="_Toc454270666"/>
      <w:bookmarkStart w:id="113" w:name="_Toc454457322"/>
      <w:proofErr w:type="gramStart"/>
      <w:r>
        <w:t>4</w:t>
      </w:r>
      <w:r w:rsidR="00DB279E">
        <w:t xml:space="preserve"> </w:t>
      </w:r>
      <w:r>
        <w:t xml:space="preserve"> Dilution</w:t>
      </w:r>
      <w:proofErr w:type="gramEnd"/>
      <w:r>
        <w:t xml:space="preserve"> water</w:t>
      </w:r>
      <w:bookmarkEnd w:id="110"/>
      <w:bookmarkEnd w:id="111"/>
      <w:bookmarkEnd w:id="112"/>
      <w:bookmarkEnd w:id="113"/>
      <w:r>
        <w:t xml:space="preserve"> </w:t>
      </w:r>
    </w:p>
    <w:p w:rsidR="00D42CB2" w:rsidRDefault="00B04F13" w:rsidP="00FF1EBF">
      <w:r>
        <w:t xml:space="preserve">Depending on the aim of the test, either synthetic soft water (SSW) or uncontaminated natural water (often </w:t>
      </w:r>
      <w:proofErr w:type="spellStart"/>
      <w:r>
        <w:t>Magela</w:t>
      </w:r>
      <w:proofErr w:type="spellEnd"/>
      <w:r>
        <w:t xml:space="preserve"> Creek (MCW) for Ranger related toxicity tests) is used as the test </w:t>
      </w:r>
      <w:proofErr w:type="spellStart"/>
      <w:r>
        <w:t>diluent</w:t>
      </w:r>
      <w:proofErr w:type="spellEnd"/>
      <w:r w:rsidR="00D42CB2">
        <w:t>.</w:t>
      </w:r>
      <w:r>
        <w:t xml:space="preserve"> </w:t>
      </w:r>
    </w:p>
    <w:p w:rsidR="00FF1EBF" w:rsidRDefault="00FF1EBF" w:rsidP="00FF1EBF">
      <w:proofErr w:type="spellStart"/>
      <w:r>
        <w:t>Magela</w:t>
      </w:r>
      <w:proofErr w:type="spellEnd"/>
      <w:r>
        <w:t xml:space="preserve"> Creek water is collected from one of two locations in the creek. When there is flow in the creek during the wet season water is collected by boat near Georgetown Billabong </w:t>
      </w:r>
      <w:r w:rsidR="00D901DF">
        <w:t xml:space="preserve">(Map Grid of Australia (MGA) </w:t>
      </w:r>
      <w:r w:rsidR="00D42CB2">
        <w:t xml:space="preserve">Zone 53, </w:t>
      </w:r>
      <w:r w:rsidR="00D42CB2">
        <w:rPr>
          <w:highlight w:val="white"/>
        </w:rPr>
        <w:t>275320.954</w:t>
      </w:r>
      <w:r w:rsidR="00D42CB2">
        <w:t xml:space="preserve"> East, </w:t>
      </w:r>
      <w:proofErr w:type="gramStart"/>
      <w:r w:rsidR="00D42CB2">
        <w:rPr>
          <w:highlight w:val="white"/>
        </w:rPr>
        <w:t>8597972.198</w:t>
      </w:r>
      <w:proofErr w:type="gramEnd"/>
      <w:r w:rsidR="00D42CB2">
        <w:rPr>
          <w:highlight w:val="white"/>
        </w:rPr>
        <w:t xml:space="preserve"> North</w:t>
      </w:r>
      <w:r w:rsidR="00BB5554">
        <w:t>)</w:t>
      </w:r>
      <w:r>
        <w:t xml:space="preserve">. Throughout the rest of the year water is collected from Bowerbird Billabong closer to the source of the creek </w:t>
      </w:r>
      <w:r w:rsidR="00D42CB2" w:rsidRPr="00BC36F2">
        <w:rPr>
          <w:szCs w:val="22"/>
        </w:rPr>
        <w:t>(</w:t>
      </w:r>
      <w:r w:rsidR="00D42CB2">
        <w:rPr>
          <w:rFonts w:ascii="MS Sans Serif" w:hAnsi="MS Sans Serif"/>
          <w:szCs w:val="22"/>
          <w:highlight w:val="white"/>
        </w:rPr>
        <w:t>MGA</w:t>
      </w:r>
      <w:r w:rsidR="00D42CB2" w:rsidRPr="00BC36F2">
        <w:rPr>
          <w:rFonts w:ascii="MS Sans Serif" w:hAnsi="MS Sans Serif"/>
          <w:szCs w:val="22"/>
          <w:highlight w:val="white"/>
        </w:rPr>
        <w:t xml:space="preserve"> Zone 53, 287190 East, </w:t>
      </w:r>
      <w:proofErr w:type="gramStart"/>
      <w:r w:rsidR="00D42CB2" w:rsidRPr="00BC36F2">
        <w:rPr>
          <w:rFonts w:ascii="MS Sans Serif" w:hAnsi="MS Sans Serif"/>
          <w:szCs w:val="22"/>
          <w:highlight w:val="white"/>
        </w:rPr>
        <w:t>8587265</w:t>
      </w:r>
      <w:proofErr w:type="gramEnd"/>
      <w:r w:rsidR="00D42CB2" w:rsidRPr="00BC36F2">
        <w:rPr>
          <w:rFonts w:ascii="MS Sans Serif" w:hAnsi="MS Sans Serif"/>
          <w:szCs w:val="22"/>
        </w:rPr>
        <w:t xml:space="preserve"> North)</w:t>
      </w:r>
      <w:r w:rsidR="00D42CB2">
        <w:t xml:space="preserve"> </w:t>
      </w:r>
      <w:r>
        <w:t>where there is a persistent water body during the drier months.</w:t>
      </w:r>
    </w:p>
    <w:p w:rsidR="00FF1EBF" w:rsidRDefault="00FF1EBF" w:rsidP="00FF1EBF">
      <w:r>
        <w:t xml:space="preserve">SSW was created to emulate the inorganic composition of </w:t>
      </w:r>
      <w:proofErr w:type="spellStart"/>
      <w:r>
        <w:t>Magela</w:t>
      </w:r>
      <w:proofErr w:type="spellEnd"/>
      <w:r>
        <w:t xml:space="preserve"> Creek water during the wet season. </w:t>
      </w:r>
      <w:proofErr w:type="spellStart"/>
      <w:r>
        <w:t>Magela</w:t>
      </w:r>
      <w:proofErr w:type="spellEnd"/>
      <w:r>
        <w:t xml:space="preserve"> Creek water is very soft and slightly acidic with a low buffering and chemical binding capacity. These qualities make synthetic soft water useful as a worst case scenario for assessing toxicity. SSW is made using the method in Appendix F. SSW is prepared as close to the start of an experiment as possible and can be stored in sealed polyethylene containers and refrigerated for up to a month.</w:t>
      </w:r>
      <w:r w:rsidRPr="00FD2BC8">
        <w:t xml:space="preserve"> </w:t>
      </w:r>
    </w:p>
    <w:p w:rsidR="00FF1EBF" w:rsidRDefault="00FF1EBF" w:rsidP="00FF1EBF">
      <w:r>
        <w:t xml:space="preserve">Alternatively the </w:t>
      </w:r>
      <w:proofErr w:type="spellStart"/>
      <w:r>
        <w:t>diluent</w:t>
      </w:r>
      <w:proofErr w:type="spellEnd"/>
      <w:r>
        <w:t xml:space="preserve"> water may be water provided from a specific location where testing is required.</w:t>
      </w:r>
    </w:p>
    <w:p w:rsidR="00FF1EBF" w:rsidRDefault="00FF1EBF" w:rsidP="00DB279E">
      <w:pPr>
        <w:pStyle w:val="Heading2"/>
      </w:pPr>
      <w:bookmarkStart w:id="114" w:name="_Toc444605906"/>
      <w:bookmarkStart w:id="115" w:name="_Toc452969277"/>
      <w:bookmarkStart w:id="116" w:name="_Toc454270667"/>
      <w:bookmarkStart w:id="117" w:name="_Toc454457323"/>
      <w:proofErr w:type="gramStart"/>
      <w:r>
        <w:t>5</w:t>
      </w:r>
      <w:r w:rsidR="00DB279E">
        <w:t xml:space="preserve"> </w:t>
      </w:r>
      <w:r>
        <w:t xml:space="preserve"> Chemical</w:t>
      </w:r>
      <w:proofErr w:type="gramEnd"/>
      <w:r>
        <w:t xml:space="preserve"> solutions</w:t>
      </w:r>
      <w:bookmarkEnd w:id="114"/>
      <w:bookmarkEnd w:id="115"/>
      <w:bookmarkEnd w:id="116"/>
      <w:bookmarkEnd w:id="117"/>
      <w:r>
        <w:t xml:space="preserve"> </w:t>
      </w:r>
    </w:p>
    <w:p w:rsidR="00FF1EBF" w:rsidRDefault="00FF1EBF" w:rsidP="00FF1EBF">
      <w:pPr>
        <w:spacing w:line="276" w:lineRule="auto"/>
      </w:pPr>
      <w:r>
        <w:t>All reagents used are analytical grade and stock solutions are made up in ultra-pure water</w:t>
      </w:r>
      <w:r w:rsidDel="004E4898">
        <w:t xml:space="preserve"> </w:t>
      </w:r>
      <w:r>
        <w:t>(18 M</w:t>
      </w:r>
      <w:r>
        <w:sym w:font="Symbol" w:char="F057"/>
      </w:r>
      <w:r>
        <w:t xml:space="preserve">, </w:t>
      </w:r>
      <w:proofErr w:type="spellStart"/>
      <w:r>
        <w:t>Milli</w:t>
      </w:r>
      <w:proofErr w:type="spellEnd"/>
      <w:r>
        <w:t xml:space="preserve">-Q, </w:t>
      </w:r>
      <w:proofErr w:type="gramStart"/>
      <w:r>
        <w:t>Millipore</w:t>
      </w:r>
      <w:proofErr w:type="gramEnd"/>
      <w:r>
        <w:t xml:space="preserve">). The date of stock preparation, source and the person who made the solution are all marked on the bottle. A label displaying the chemical name, formula and any required hazard symbols and first aid information must also be included on the bottle. These labels must adhere to the Supervising Scientist Branch (SSB) chemical labelling protocol (See </w:t>
      </w:r>
      <w:r w:rsidRPr="0037188C">
        <w:rPr>
          <w:sz w:val="24"/>
          <w:szCs w:val="24"/>
        </w:rPr>
        <w:t>SSB</w:t>
      </w:r>
      <w:r>
        <w:rPr>
          <w:sz w:val="24"/>
          <w:szCs w:val="24"/>
        </w:rPr>
        <w:t xml:space="preserve"> </w:t>
      </w:r>
      <w:r>
        <w:t xml:space="preserve">document WHS-029). </w:t>
      </w:r>
    </w:p>
    <w:p w:rsidR="00FF1EBF" w:rsidRDefault="00FF1EBF" w:rsidP="00DB279E">
      <w:pPr>
        <w:pStyle w:val="Heading2"/>
      </w:pPr>
      <w:bookmarkStart w:id="118" w:name="_Toc444605907"/>
      <w:bookmarkStart w:id="119" w:name="_Toc452969278"/>
      <w:bookmarkStart w:id="120" w:name="_Toc454270668"/>
      <w:bookmarkStart w:id="121" w:name="_Toc454457324"/>
      <w:proofErr w:type="gramStart"/>
      <w:r>
        <w:t>6</w:t>
      </w:r>
      <w:r w:rsidR="00DB279E">
        <w:t xml:space="preserve"> </w:t>
      </w:r>
      <w:r>
        <w:t xml:space="preserve"> Test</w:t>
      </w:r>
      <w:proofErr w:type="gramEnd"/>
      <w:r>
        <w:t xml:space="preserve"> solutions</w:t>
      </w:r>
      <w:bookmarkEnd w:id="118"/>
      <w:bookmarkEnd w:id="119"/>
      <w:bookmarkEnd w:id="120"/>
      <w:bookmarkEnd w:id="121"/>
    </w:p>
    <w:p w:rsidR="00FF1EBF" w:rsidRDefault="00FF1EBF" w:rsidP="00FF1EBF">
      <w:pPr>
        <w:spacing w:line="276" w:lineRule="auto"/>
        <w:rPr>
          <w:snapToGrid w:val="0"/>
          <w:color w:val="000000"/>
          <w:szCs w:val="0"/>
          <w:u w:color="000000"/>
        </w:rPr>
      </w:pPr>
      <w:r>
        <w:rPr>
          <w:szCs w:val="21"/>
        </w:rPr>
        <w:t xml:space="preserve">Test </w:t>
      </w:r>
      <w:proofErr w:type="spellStart"/>
      <w:r>
        <w:rPr>
          <w:szCs w:val="21"/>
        </w:rPr>
        <w:t>diluent</w:t>
      </w:r>
      <w:proofErr w:type="spellEnd"/>
      <w:r>
        <w:rPr>
          <w:szCs w:val="21"/>
        </w:rPr>
        <w:t xml:space="preserve"> waters are enriched with nutrients in order to promote healthy </w:t>
      </w:r>
      <w:proofErr w:type="spellStart"/>
      <w:r>
        <w:rPr>
          <w:szCs w:val="21"/>
        </w:rPr>
        <w:t>Lemna</w:t>
      </w:r>
      <w:proofErr w:type="spellEnd"/>
      <w:r>
        <w:rPr>
          <w:szCs w:val="21"/>
        </w:rPr>
        <w:t xml:space="preserve"> growth.</w:t>
      </w:r>
      <w:r w:rsidR="00D42CB2">
        <w:rPr>
          <w:szCs w:val="21"/>
        </w:rPr>
        <w:t xml:space="preserve"> </w:t>
      </w:r>
      <w:r>
        <w:rPr>
          <w:szCs w:val="21"/>
        </w:rPr>
        <w:t xml:space="preserve">Nutrient enriched water should be made in batches to ensure nutrient homogeneity between treatments; 5 L of </w:t>
      </w:r>
      <w:proofErr w:type="spellStart"/>
      <w:r>
        <w:rPr>
          <w:szCs w:val="21"/>
        </w:rPr>
        <w:t>diluent</w:t>
      </w:r>
      <w:proofErr w:type="spellEnd"/>
      <w:r>
        <w:rPr>
          <w:szCs w:val="21"/>
        </w:rPr>
        <w:t xml:space="preserve"> requires 1130 µL KNO</w:t>
      </w:r>
      <w:r w:rsidRPr="004336E5">
        <w:rPr>
          <w:snapToGrid w:val="0"/>
          <w:color w:val="000000"/>
          <w:position w:val="-5"/>
          <w:sz w:val="15"/>
          <w:szCs w:val="0"/>
          <w:u w:color="000000"/>
        </w:rPr>
        <w:t>3</w:t>
      </w:r>
      <w:r>
        <w:rPr>
          <w:snapToGrid w:val="0"/>
          <w:color w:val="000000"/>
          <w:szCs w:val="0"/>
          <w:u w:color="000000"/>
        </w:rPr>
        <w:t xml:space="preserve"> and 540 µL of KH</w:t>
      </w:r>
      <w:r w:rsidRPr="004336E5">
        <w:rPr>
          <w:snapToGrid w:val="0"/>
          <w:color w:val="000000"/>
          <w:position w:val="-5"/>
          <w:sz w:val="15"/>
          <w:szCs w:val="0"/>
          <w:u w:color="000000"/>
        </w:rPr>
        <w:t>2</w:t>
      </w:r>
      <w:r>
        <w:rPr>
          <w:snapToGrid w:val="0"/>
          <w:color w:val="000000"/>
          <w:szCs w:val="0"/>
          <w:u w:color="000000"/>
        </w:rPr>
        <w:t>PO</w:t>
      </w:r>
      <w:r w:rsidRPr="004336E5">
        <w:rPr>
          <w:snapToGrid w:val="0"/>
          <w:color w:val="000000"/>
          <w:position w:val="-5"/>
          <w:sz w:val="15"/>
          <w:szCs w:val="0"/>
          <w:u w:color="000000"/>
        </w:rPr>
        <w:t>4</w:t>
      </w:r>
      <w:r w:rsidR="002959B9">
        <w:rPr>
          <w:snapToGrid w:val="0"/>
          <w:color w:val="000000"/>
          <w:szCs w:val="0"/>
          <w:u w:color="000000"/>
        </w:rPr>
        <w:t xml:space="preserve"> to make a solution of </w:t>
      </w:r>
      <w:r w:rsidR="002959B9">
        <w:t>1.0 mg L</w:t>
      </w:r>
      <w:r w:rsidR="002959B9" w:rsidRPr="00A721F7">
        <w:rPr>
          <w:snapToGrid w:val="0"/>
          <w:color w:val="000000"/>
          <w:position w:val="5"/>
          <w:sz w:val="15"/>
          <w:szCs w:val="0"/>
          <w:u w:color="000000"/>
        </w:rPr>
        <w:t>-1</w:t>
      </w:r>
      <w:r w:rsidR="002959B9">
        <w:t xml:space="preserve"> NO</w:t>
      </w:r>
      <w:r w:rsidR="002959B9" w:rsidRPr="00A721F7">
        <w:rPr>
          <w:snapToGrid w:val="0"/>
          <w:color w:val="000000"/>
          <w:position w:val="-5"/>
          <w:sz w:val="15"/>
          <w:szCs w:val="0"/>
          <w:u w:color="000000"/>
        </w:rPr>
        <w:t>3</w:t>
      </w:r>
      <w:r w:rsidR="002959B9" w:rsidRPr="00A721F7">
        <w:rPr>
          <w:snapToGrid w:val="0"/>
          <w:color w:val="000000"/>
          <w:position w:val="5"/>
          <w:sz w:val="15"/>
          <w:szCs w:val="0"/>
          <w:u w:color="000000"/>
        </w:rPr>
        <w:t>-</w:t>
      </w:r>
      <w:r w:rsidR="002959B9">
        <w:t xml:space="preserve"> and 0.1 mg L</w:t>
      </w:r>
      <w:r w:rsidR="002959B9" w:rsidRPr="00A721F7">
        <w:rPr>
          <w:snapToGrid w:val="0"/>
          <w:color w:val="000000"/>
          <w:position w:val="5"/>
          <w:sz w:val="15"/>
          <w:szCs w:val="0"/>
          <w:u w:color="000000"/>
        </w:rPr>
        <w:t>-1</w:t>
      </w:r>
      <w:r w:rsidR="002959B9">
        <w:t xml:space="preserve"> PO</w:t>
      </w:r>
      <w:r w:rsidR="002959B9" w:rsidRPr="00A721F7">
        <w:rPr>
          <w:snapToGrid w:val="0"/>
          <w:color w:val="000000"/>
          <w:position w:val="-5"/>
          <w:sz w:val="15"/>
          <w:szCs w:val="0"/>
          <w:u w:color="000000"/>
        </w:rPr>
        <w:t>4</w:t>
      </w:r>
      <w:r w:rsidR="002959B9" w:rsidRPr="00A721F7">
        <w:rPr>
          <w:snapToGrid w:val="0"/>
          <w:color w:val="000000"/>
          <w:position w:val="5"/>
          <w:sz w:val="15"/>
          <w:szCs w:val="0"/>
          <w:u w:color="000000"/>
        </w:rPr>
        <w:t>3</w:t>
      </w:r>
      <w:r w:rsidR="002959B9">
        <w:t>-</w:t>
      </w:r>
      <w:r>
        <w:rPr>
          <w:snapToGrid w:val="0"/>
          <w:color w:val="000000"/>
          <w:szCs w:val="0"/>
          <w:u w:color="000000"/>
        </w:rPr>
        <w:t>. 1 L of test solution is made per treatment with a 100 </w:t>
      </w:r>
      <w:r w:rsidR="0012735C">
        <w:rPr>
          <w:snapToGrid w:val="0"/>
          <w:color w:val="000000"/>
          <w:szCs w:val="0"/>
          <w:u w:color="000000"/>
        </w:rPr>
        <w:t>ml</w:t>
      </w:r>
      <w:r>
        <w:rPr>
          <w:snapToGrid w:val="0"/>
          <w:color w:val="000000"/>
          <w:szCs w:val="0"/>
          <w:u w:color="000000"/>
        </w:rPr>
        <w:t xml:space="preserve"> aliquot dispensed into three 250 </w:t>
      </w:r>
      <w:r w:rsidR="0012735C">
        <w:rPr>
          <w:snapToGrid w:val="0"/>
          <w:color w:val="000000"/>
          <w:szCs w:val="0"/>
          <w:u w:color="000000"/>
        </w:rPr>
        <w:t>ml</w:t>
      </w:r>
      <w:r>
        <w:rPr>
          <w:snapToGrid w:val="0"/>
          <w:color w:val="000000"/>
          <w:szCs w:val="0"/>
          <w:u w:color="000000"/>
        </w:rPr>
        <w:t xml:space="preserve"> Erlenmeyer flasks. The remaining test solution is used for the validation of toxicant and nutrient concentrations, and water quality measurements. </w:t>
      </w:r>
    </w:p>
    <w:p w:rsidR="00FF1EBF" w:rsidRDefault="00FF1EBF" w:rsidP="00DB279E">
      <w:pPr>
        <w:pStyle w:val="Heading2"/>
        <w:rPr>
          <w:snapToGrid w:val="0"/>
          <w:u w:color="000000"/>
        </w:rPr>
      </w:pPr>
      <w:bookmarkStart w:id="122" w:name="_Toc444605908"/>
      <w:bookmarkStart w:id="123" w:name="_Toc452969279"/>
      <w:bookmarkStart w:id="124" w:name="_Toc454270669"/>
      <w:bookmarkStart w:id="125" w:name="_Toc454457325"/>
      <w:proofErr w:type="gramStart"/>
      <w:r>
        <w:rPr>
          <w:snapToGrid w:val="0"/>
          <w:u w:color="000000"/>
        </w:rPr>
        <w:t xml:space="preserve">7 </w:t>
      </w:r>
      <w:r w:rsidR="00DB279E">
        <w:rPr>
          <w:snapToGrid w:val="0"/>
          <w:u w:color="000000"/>
        </w:rPr>
        <w:t xml:space="preserve"> </w:t>
      </w:r>
      <w:proofErr w:type="spellStart"/>
      <w:r>
        <w:rPr>
          <w:snapToGrid w:val="0"/>
          <w:u w:color="000000"/>
        </w:rPr>
        <w:t>Physico</w:t>
      </w:r>
      <w:proofErr w:type="spellEnd"/>
      <w:proofErr w:type="gramEnd"/>
      <w:r>
        <w:rPr>
          <w:snapToGrid w:val="0"/>
          <w:u w:color="000000"/>
        </w:rPr>
        <w:t>-chemical samples and water parameters</w:t>
      </w:r>
      <w:bookmarkEnd w:id="122"/>
      <w:bookmarkEnd w:id="123"/>
      <w:bookmarkEnd w:id="124"/>
      <w:bookmarkEnd w:id="125"/>
    </w:p>
    <w:p w:rsidR="00FF1EBF" w:rsidRDefault="00FF1EBF" w:rsidP="00FF1EBF">
      <w:r>
        <w:t xml:space="preserve">At the start of each toxicity test, sub-samples (40 </w:t>
      </w:r>
      <w:r w:rsidR="0012735C">
        <w:t>ml</w:t>
      </w:r>
      <w:r>
        <w:t xml:space="preserve">) of the control, a procedural blank and </w:t>
      </w:r>
      <w:proofErr w:type="gramStart"/>
      <w:r>
        <w:t>an ultra</w:t>
      </w:r>
      <w:proofErr w:type="gramEnd"/>
      <w:r>
        <w:t>-pure water blank are collected in plastic sample bottles and acidified with 1% HNO</w:t>
      </w:r>
      <w:r>
        <w:rPr>
          <w:snapToGrid w:val="0"/>
          <w:color w:val="000000"/>
          <w:position w:val="-5"/>
          <w:sz w:val="15"/>
          <w:szCs w:val="0"/>
          <w:u w:color="000000"/>
        </w:rPr>
        <w:t>3</w:t>
      </w:r>
      <w:r>
        <w:t xml:space="preserve">. Samples were analysed </w:t>
      </w:r>
      <w:r w:rsidR="00BB5554">
        <w:t xml:space="preserve">at </w:t>
      </w:r>
      <w:proofErr w:type="spellStart"/>
      <w:r w:rsidR="00BB5554">
        <w:t>Envirolab</w:t>
      </w:r>
      <w:proofErr w:type="spellEnd"/>
      <w:r w:rsidR="00BB5554">
        <w:t xml:space="preserve"> Services (</w:t>
      </w:r>
      <w:r>
        <w:t>N</w:t>
      </w:r>
      <w:r w:rsidR="00BB5554">
        <w:t xml:space="preserve">ew </w:t>
      </w:r>
      <w:r>
        <w:t>S</w:t>
      </w:r>
      <w:r w:rsidR="00BB5554">
        <w:t xml:space="preserve">outh </w:t>
      </w:r>
      <w:r>
        <w:t>W</w:t>
      </w:r>
      <w:r w:rsidR="00BB5554">
        <w:t>ales, Australia</w:t>
      </w:r>
      <w:r>
        <w:t xml:space="preserve">) for Al, Ca, </w:t>
      </w:r>
      <w:proofErr w:type="spellStart"/>
      <w:r>
        <w:t>Cd</w:t>
      </w:r>
      <w:proofErr w:type="spellEnd"/>
      <w:r>
        <w:t xml:space="preserve">, Co, Cr, Cu, Fe, Mg, </w:t>
      </w:r>
      <w:proofErr w:type="spellStart"/>
      <w:r>
        <w:t>Mn</w:t>
      </w:r>
      <w:proofErr w:type="spellEnd"/>
      <w:r>
        <w:rPr>
          <w:snapToGrid w:val="0"/>
          <w:color w:val="000000"/>
          <w:szCs w:val="0"/>
          <w:u w:color="000000"/>
        </w:rPr>
        <w:t>,</w:t>
      </w:r>
      <w:r>
        <w:t xml:space="preserve"> Na, Ni, </w:t>
      </w:r>
      <w:proofErr w:type="spellStart"/>
      <w:r>
        <w:t>Pb</w:t>
      </w:r>
      <w:proofErr w:type="spellEnd"/>
      <w:r>
        <w:rPr>
          <w:snapToGrid w:val="0"/>
          <w:color w:val="000000"/>
          <w:szCs w:val="0"/>
          <w:u w:color="000000"/>
        </w:rPr>
        <w:t>,</w:t>
      </w:r>
      <w:r>
        <w:t xml:space="preserve"> Se, SO</w:t>
      </w:r>
      <w:r>
        <w:rPr>
          <w:snapToGrid w:val="0"/>
          <w:color w:val="000000"/>
          <w:position w:val="-5"/>
          <w:sz w:val="15"/>
          <w:szCs w:val="0"/>
          <w:u w:color="000000"/>
        </w:rPr>
        <w:t>4</w:t>
      </w:r>
      <w:r>
        <w:t xml:space="preserve">, U and Zn using ICP-MS or ICP-OES. Samples are also taken from all other treatments and analysed for elements relevant to the test in question. Verification of nutrient concentrations (nitrate and phosphate) </w:t>
      </w:r>
      <w:proofErr w:type="gramStart"/>
      <w:r>
        <w:t>are</w:t>
      </w:r>
      <w:proofErr w:type="gramEnd"/>
      <w:r>
        <w:t xml:space="preserve"> perform</w:t>
      </w:r>
      <w:r w:rsidR="00274744">
        <w:t>ed by taking a 50 </w:t>
      </w:r>
      <w:r w:rsidR="0012735C">
        <w:t>ml</w:t>
      </w:r>
      <w:r>
        <w:t xml:space="preserve"> subsample from the control treatment and an ultra-pure water blank. Chemical analyses are considered acceptable if the control, procedural blank and ultra-pure water blank are free of contamination and the measured U concentrations are within 20% of nominal concentrations.</w:t>
      </w:r>
    </w:p>
    <w:p w:rsidR="00FF1EBF" w:rsidRDefault="00FF1EBF" w:rsidP="00FF1EBF">
      <w:proofErr w:type="spellStart"/>
      <w:r>
        <w:t>Physico</w:t>
      </w:r>
      <w:proofErr w:type="spellEnd"/>
      <w:r>
        <w:t>-chemical water quality parameters - electrical conductivity (EC),</w:t>
      </w:r>
      <w:r w:rsidR="00D42CB2">
        <w:t xml:space="preserve"> pH (WTW Multiline P4 Meter</w:t>
      </w:r>
      <w:r w:rsidR="004D29C5">
        <w:t xml:space="preserve">, </w:t>
      </w:r>
      <w:proofErr w:type="spellStart"/>
      <w:r w:rsidR="004D29C5">
        <w:t>Weilheim</w:t>
      </w:r>
      <w:proofErr w:type="spellEnd"/>
      <w:r w:rsidR="004D29C5">
        <w:t>, Germany</w:t>
      </w:r>
      <w:r w:rsidR="00D42CB2">
        <w:t xml:space="preserve">) and dissolved oxygen (DO, </w:t>
      </w:r>
      <w:r w:rsidR="00EA3DA3">
        <w:t xml:space="preserve">WTW </w:t>
      </w:r>
      <w:proofErr w:type="spellStart"/>
      <w:r w:rsidR="00EA3DA3">
        <w:t>inoLab</w:t>
      </w:r>
      <w:proofErr w:type="spellEnd"/>
      <w:r w:rsidR="00EA3DA3">
        <w:t xml:space="preserve"> Multiline Level 1</w:t>
      </w:r>
      <w:r w:rsidR="004D29C5">
        <w:t xml:space="preserve">, </w:t>
      </w:r>
      <w:proofErr w:type="spellStart"/>
      <w:r w:rsidR="004D29C5">
        <w:t>Weilheim</w:t>
      </w:r>
      <w:proofErr w:type="spellEnd"/>
      <w:r w:rsidR="004D29C5">
        <w:t>, Germany</w:t>
      </w:r>
      <w:r w:rsidR="00D42CB2">
        <w:t>)</w:t>
      </w:r>
      <w:r>
        <w:t xml:space="preserve"> - are measured at the start and conclusion of the test on pooled samples of each treatment</w:t>
      </w:r>
      <w:r w:rsidR="00BD63B4">
        <w:t xml:space="preserve">. </w:t>
      </w:r>
      <w:r>
        <w:t xml:space="preserve">Temperature was monitored using the </w:t>
      </w:r>
      <w:proofErr w:type="spellStart"/>
      <w:r>
        <w:t>Testo</w:t>
      </w:r>
      <w:proofErr w:type="spellEnd"/>
      <w:r>
        <w:t xml:space="preserve"> </w:t>
      </w:r>
      <w:proofErr w:type="spellStart"/>
      <w:r>
        <w:t>Saveris</w:t>
      </w:r>
      <w:proofErr w:type="spellEnd"/>
      <w:r w:rsidR="00FA18E6">
        <w:t>™</w:t>
      </w:r>
      <w:r>
        <w:t xml:space="preserve"> </w:t>
      </w:r>
      <w:r w:rsidR="00BB5554">
        <w:t>(</w:t>
      </w:r>
      <w:proofErr w:type="spellStart"/>
      <w:r w:rsidR="00BB5554">
        <w:t>Lenzkirch</w:t>
      </w:r>
      <w:proofErr w:type="spellEnd"/>
      <w:r w:rsidR="00BB5554">
        <w:t xml:space="preserve">, Germany) </w:t>
      </w:r>
      <w:r>
        <w:t>remote logging system</w:t>
      </w:r>
      <w:r w:rsidR="004D29C5" w:rsidRPr="004D29C5">
        <w:t xml:space="preserve"> </w:t>
      </w:r>
      <w:r w:rsidR="004D29C5">
        <w:t xml:space="preserve">with the temperature sensor placed in a 50 </w:t>
      </w:r>
      <w:r w:rsidR="0012735C">
        <w:t>ml</w:t>
      </w:r>
      <w:r w:rsidR="004D29C5">
        <w:t xml:space="preserve"> falcon tube filled with 30 </w:t>
      </w:r>
      <w:r w:rsidR="0012735C">
        <w:t>ml</w:t>
      </w:r>
      <w:r w:rsidR="004D29C5">
        <w:t xml:space="preserve"> of ultra-pure water to represent the temperature in test solutions</w:t>
      </w:r>
      <w:r>
        <w:t xml:space="preserve">. Water quality data were considered acceptable if; the recorded temperature </w:t>
      </w:r>
      <w:r w:rsidR="00274744">
        <w:t>of the incubator remained at 29 </w:t>
      </w:r>
      <w:r>
        <w:t xml:space="preserve">±1°C; the recorded pH of the control group was within </w:t>
      </w:r>
      <w:r>
        <w:sym w:font="Symbol" w:char="F0B1"/>
      </w:r>
      <w:r>
        <w:t xml:space="preserve"> 1 unit of Day 1 values; the EC for the control solution was within 10% of the values obtained on Day 1; and the DO concentration was greater than 70% saturation throughout the test.</w:t>
      </w:r>
    </w:p>
    <w:p w:rsidR="00FF1EBF" w:rsidRDefault="00FF1EBF" w:rsidP="00DB279E">
      <w:pPr>
        <w:pStyle w:val="Heading2"/>
      </w:pPr>
      <w:bookmarkStart w:id="126" w:name="_Toc444605909"/>
      <w:bookmarkStart w:id="127" w:name="_Toc452969280"/>
      <w:bookmarkStart w:id="128" w:name="_Toc454270670"/>
      <w:bookmarkStart w:id="129" w:name="_Toc454457326"/>
      <w:proofErr w:type="gramStart"/>
      <w:r>
        <w:t xml:space="preserve">8 </w:t>
      </w:r>
      <w:r w:rsidR="00DB279E">
        <w:t xml:space="preserve"> </w:t>
      </w:r>
      <w:r>
        <w:t>Apparatus</w:t>
      </w:r>
      <w:proofErr w:type="gramEnd"/>
      <w:r>
        <w:t xml:space="preserve"> and test equipment</w:t>
      </w:r>
      <w:bookmarkEnd w:id="126"/>
      <w:bookmarkEnd w:id="127"/>
      <w:bookmarkEnd w:id="128"/>
      <w:bookmarkEnd w:id="129"/>
    </w:p>
    <w:p w:rsidR="004D29C5" w:rsidRDefault="00FF1EBF" w:rsidP="00206DFB">
      <w:pPr>
        <w:pStyle w:val="Heading3"/>
      </w:pPr>
      <w:bookmarkStart w:id="130" w:name="_Toc454270671"/>
      <w:bookmarkStart w:id="131" w:name="_Toc454457327"/>
      <w:proofErr w:type="gramStart"/>
      <w:r w:rsidRPr="00ED1C41">
        <w:t>8.1</w:t>
      </w:r>
      <w:r w:rsidR="00DB279E">
        <w:t xml:space="preserve"> </w:t>
      </w:r>
      <w:r w:rsidRPr="00ED1C41">
        <w:t xml:space="preserve"> Container</w:t>
      </w:r>
      <w:proofErr w:type="gramEnd"/>
      <w:r w:rsidRPr="00ED1C41">
        <w:t xml:space="preserve"> preparation</w:t>
      </w:r>
      <w:bookmarkEnd w:id="130"/>
      <w:bookmarkEnd w:id="131"/>
    </w:p>
    <w:p w:rsidR="00FF1EBF" w:rsidRPr="004D29C5" w:rsidRDefault="00FF1EBF" w:rsidP="004D29C5">
      <w:pPr>
        <w:rPr>
          <w:rFonts w:ascii="Arial" w:hAnsi="Arial" w:cs="Arial"/>
          <w:b/>
        </w:rPr>
      </w:pPr>
      <w:r>
        <w:t xml:space="preserve">All equipment that comes into contact with test organisms, control water or test solutions should made of chemically inert materials (e.g. </w:t>
      </w:r>
      <w:proofErr w:type="spellStart"/>
      <w:proofErr w:type="gramStart"/>
      <w:r w:rsidR="007A18D5">
        <w:t>t</w:t>
      </w:r>
      <w:r>
        <w:t>eflon</w:t>
      </w:r>
      <w:proofErr w:type="spellEnd"/>
      <w:proofErr w:type="gramEnd"/>
      <w:r>
        <w:t>, glass or polyethylene). All plastic and glassware should be washed by soaking in 5 % v/v nitric acid (HNO</w:t>
      </w:r>
      <w:r>
        <w:rPr>
          <w:snapToGrid w:val="0"/>
          <w:color w:val="000000"/>
          <w:position w:val="-5"/>
          <w:sz w:val="15"/>
          <w:szCs w:val="0"/>
          <w:u w:color="000000"/>
        </w:rPr>
        <w:t xml:space="preserve">3, </w:t>
      </w:r>
      <w:proofErr w:type="spellStart"/>
      <w:r>
        <w:t>Chem</w:t>
      </w:r>
      <w:proofErr w:type="spellEnd"/>
      <w:r>
        <w:t>-supply</w:t>
      </w:r>
      <w:r w:rsidR="00BB5554">
        <w:t>, Gillman, SA</w:t>
      </w:r>
      <w:r>
        <w:t>) for 24 h before undergoing a detergent wash (</w:t>
      </w:r>
      <w:proofErr w:type="spellStart"/>
      <w:r>
        <w:t>Neodisher</w:t>
      </w:r>
      <w:proofErr w:type="spellEnd"/>
      <w:r>
        <w:t xml:space="preserve"> </w:t>
      </w:r>
      <w:proofErr w:type="spellStart"/>
      <w:r>
        <w:t>Laboclean</w:t>
      </w:r>
      <w:proofErr w:type="spellEnd"/>
      <w:r>
        <w:t>, phosphate free</w:t>
      </w:r>
      <w:r w:rsidR="003C3BF7">
        <w:t>, Hamburg, Germany</w:t>
      </w:r>
      <w:r>
        <w:t>) and two rinses in a laboratory dishwasher (</w:t>
      </w:r>
      <w:proofErr w:type="spellStart"/>
      <w:r>
        <w:t>Miele</w:t>
      </w:r>
      <w:proofErr w:type="spellEnd"/>
      <w:r w:rsidR="003C3BF7">
        <w:t xml:space="preserve">, </w:t>
      </w:r>
      <w:proofErr w:type="spellStart"/>
      <w:r w:rsidR="003C3BF7">
        <w:t>Gütersloh</w:t>
      </w:r>
      <w:proofErr w:type="spellEnd"/>
      <w:r w:rsidR="003C3BF7">
        <w:t>, Germany</w:t>
      </w:r>
      <w:r>
        <w:t>) with deionised reverse osmosis water</w:t>
      </w:r>
      <w:r w:rsidDel="00DA399F">
        <w:t xml:space="preserve"> </w:t>
      </w:r>
      <w:r>
        <w:t>(</w:t>
      </w:r>
      <w:proofErr w:type="spellStart"/>
      <w:r>
        <w:t>Elix</w:t>
      </w:r>
      <w:proofErr w:type="spellEnd"/>
      <w:r>
        <w:t>, Millipore</w:t>
      </w:r>
      <w:r w:rsidR="003C3BF7">
        <w:t>,</w:t>
      </w:r>
      <w:r w:rsidR="003C3BF7" w:rsidRPr="003C3BF7">
        <w:t xml:space="preserve"> </w:t>
      </w:r>
      <w:r w:rsidR="003C3BF7">
        <w:t>Massachusetts, USA</w:t>
      </w:r>
      <w:r>
        <w:t xml:space="preserve">). Glassware used in toxicity tests must be </w:t>
      </w:r>
      <w:proofErr w:type="spellStart"/>
      <w:r>
        <w:t>silanised</w:t>
      </w:r>
      <w:proofErr w:type="spellEnd"/>
      <w:r>
        <w:t xml:space="preserve"> with 2% </w:t>
      </w:r>
      <w:proofErr w:type="spellStart"/>
      <w:r>
        <w:t>dimethyldichlorosilane</w:t>
      </w:r>
      <w:proofErr w:type="spellEnd"/>
      <w:r>
        <w:t xml:space="preserve"> in 1</w:t>
      </w:r>
      <w:proofErr w:type="gramStart"/>
      <w:r>
        <w:t>,1,1</w:t>
      </w:r>
      <w:proofErr w:type="gramEnd"/>
      <w:r>
        <w:t>-trichloroethane (</w:t>
      </w:r>
      <w:proofErr w:type="spellStart"/>
      <w:r>
        <w:t>Coatasil</w:t>
      </w:r>
      <w:proofErr w:type="spellEnd"/>
      <w:r>
        <w:t xml:space="preserve">, </w:t>
      </w:r>
      <w:proofErr w:type="spellStart"/>
      <w:r w:rsidR="003C3BF7">
        <w:t>Themofisher</w:t>
      </w:r>
      <w:proofErr w:type="spellEnd"/>
      <w:r w:rsidR="003C3BF7">
        <w:t xml:space="preserve"> Scientific, Massachusetts, USA</w:t>
      </w:r>
      <w:r>
        <w:t>) to decrease U adsorption to the glass.</w:t>
      </w:r>
    </w:p>
    <w:p w:rsidR="00FF1EBF" w:rsidRPr="00ED1C41" w:rsidRDefault="00FF1EBF" w:rsidP="00206DFB">
      <w:pPr>
        <w:pStyle w:val="Heading3"/>
      </w:pPr>
      <w:bookmarkStart w:id="132" w:name="_Toc454270672"/>
      <w:bookmarkStart w:id="133" w:name="_Toc454457328"/>
      <w:proofErr w:type="gramStart"/>
      <w:r w:rsidRPr="00ED1C41">
        <w:t>8.2</w:t>
      </w:r>
      <w:r w:rsidR="00DB279E">
        <w:t xml:space="preserve"> </w:t>
      </w:r>
      <w:r w:rsidRPr="00ED1C41">
        <w:t xml:space="preserve"> Temperature</w:t>
      </w:r>
      <w:proofErr w:type="gramEnd"/>
      <w:r w:rsidRPr="00ED1C41">
        <w:t xml:space="preserve"> and photoperiod control</w:t>
      </w:r>
      <w:bookmarkEnd w:id="132"/>
      <w:bookmarkEnd w:id="133"/>
    </w:p>
    <w:p w:rsidR="00FF1EBF" w:rsidRDefault="00FF1EBF" w:rsidP="00FF1EBF">
      <w:r>
        <w:t>Tests are conducted at 29 ± 1ºC using a constant temperature growth cabinet. The temperature of the test environment is monitored by the laboratory temperature monitoring system (</w:t>
      </w:r>
      <w:proofErr w:type="spellStart"/>
      <w:r>
        <w:t>Testo</w:t>
      </w:r>
      <w:proofErr w:type="spellEnd"/>
      <w:r>
        <w:t xml:space="preserve"> </w:t>
      </w:r>
      <w:proofErr w:type="spellStart"/>
      <w:r>
        <w:t>Saveris</w:t>
      </w:r>
      <w:proofErr w:type="spellEnd"/>
      <w:r>
        <w:t xml:space="preserve"> Profession</w:t>
      </w:r>
      <w:r w:rsidR="000B1E73">
        <w:t>al</w:t>
      </w:r>
      <w:r w:rsidR="00FA18E6">
        <w:t>™</w:t>
      </w:r>
      <w:r w:rsidR="003C3BF7">
        <w:t xml:space="preserve">, </w:t>
      </w:r>
      <w:proofErr w:type="spellStart"/>
      <w:r w:rsidR="003C3BF7">
        <w:t>Lenzkirch</w:t>
      </w:r>
      <w:proofErr w:type="spellEnd"/>
      <w:r w:rsidR="003C3BF7">
        <w:t>, Germany</w:t>
      </w:r>
      <w:r w:rsidR="000B1E73">
        <w:t xml:space="preserve">). </w:t>
      </w:r>
      <w:r>
        <w:t>During the testing period test containers are removed from the temperature controlled chamber for the minimum amount of time to maintain as constant temperature as</w:t>
      </w:r>
      <w:r w:rsidR="000B1E73">
        <w:t xml:space="preserve"> possible throughout the test. </w:t>
      </w:r>
      <w:r>
        <w:t>Tests are conducted with a 12 h light: 12 h dark photoperiod. Light intensity ranges between 100-150 µmol m</w:t>
      </w:r>
      <w:r w:rsidRPr="00A925D0">
        <w:rPr>
          <w:snapToGrid w:val="0"/>
          <w:color w:val="000000"/>
          <w:position w:val="5"/>
          <w:sz w:val="15"/>
          <w:szCs w:val="0"/>
          <w:u w:color="000000"/>
        </w:rPr>
        <w:t>-2</w:t>
      </w:r>
      <w:r>
        <w:t xml:space="preserve"> s</w:t>
      </w:r>
      <w:r w:rsidRPr="00A925D0">
        <w:rPr>
          <w:snapToGrid w:val="0"/>
          <w:color w:val="000000"/>
          <w:position w:val="5"/>
          <w:sz w:val="15"/>
          <w:szCs w:val="0"/>
          <w:u w:color="000000"/>
        </w:rPr>
        <w:t>-1</w:t>
      </w:r>
      <w:r w:rsidR="000B1E73">
        <w:t xml:space="preserve"> and is checked quarterly</w:t>
      </w:r>
      <w:r>
        <w:t xml:space="preserve"> using a light meter.</w:t>
      </w:r>
    </w:p>
    <w:p w:rsidR="00FF1EBF" w:rsidRPr="00ED1C41" w:rsidRDefault="00FF1EBF" w:rsidP="00206DFB">
      <w:pPr>
        <w:pStyle w:val="Heading3"/>
      </w:pPr>
      <w:bookmarkStart w:id="134" w:name="_Toc454270673"/>
      <w:bookmarkStart w:id="135" w:name="_Toc454457329"/>
      <w:proofErr w:type="gramStart"/>
      <w:r w:rsidRPr="00ED1C41">
        <w:t>8.3</w:t>
      </w:r>
      <w:r w:rsidR="00DB279E">
        <w:t xml:space="preserve"> </w:t>
      </w:r>
      <w:r w:rsidRPr="00ED1C41">
        <w:t xml:space="preserve"> Equipment</w:t>
      </w:r>
      <w:bookmarkEnd w:id="134"/>
      <w:bookmarkEnd w:id="135"/>
      <w:proofErr w:type="gramEnd"/>
    </w:p>
    <w:p w:rsidR="00FF1EBF" w:rsidRDefault="00FF1EBF" w:rsidP="00FF1EBF">
      <w:pPr>
        <w:pStyle w:val="ListParagraph"/>
        <w:numPr>
          <w:ilvl w:val="0"/>
          <w:numId w:val="29"/>
        </w:numPr>
        <w:spacing w:line="360" w:lineRule="auto"/>
      </w:pPr>
      <w:r>
        <w:t>Light-tight constant temperature incubator (set at 29 ºC)</w:t>
      </w:r>
    </w:p>
    <w:p w:rsidR="00FF1EBF" w:rsidRDefault="00FF1EBF" w:rsidP="00FF1EBF">
      <w:pPr>
        <w:pStyle w:val="ListParagraph"/>
        <w:numPr>
          <w:ilvl w:val="0"/>
          <w:numId w:val="29"/>
        </w:numPr>
        <w:spacing w:line="360" w:lineRule="auto"/>
      </w:pPr>
      <w:r>
        <w:t>Merck ultra-pure water purification system or similar</w:t>
      </w:r>
    </w:p>
    <w:p w:rsidR="00FF1EBF" w:rsidRDefault="00FF1EBF" w:rsidP="00FF1EBF">
      <w:pPr>
        <w:pStyle w:val="ListParagraph"/>
        <w:numPr>
          <w:ilvl w:val="0"/>
          <w:numId w:val="29"/>
        </w:numPr>
        <w:spacing w:line="360" w:lineRule="auto"/>
      </w:pPr>
      <w:r>
        <w:t>Refrigerator (set at 4 ºC)</w:t>
      </w:r>
    </w:p>
    <w:p w:rsidR="00FF1EBF" w:rsidRDefault="00FF1EBF" w:rsidP="00FF1EBF">
      <w:pPr>
        <w:pStyle w:val="ListParagraph"/>
        <w:numPr>
          <w:ilvl w:val="0"/>
          <w:numId w:val="29"/>
        </w:numPr>
        <w:spacing w:line="360" w:lineRule="auto"/>
      </w:pPr>
      <w:r>
        <w:t>pH, electrical conductivity and dissolved oxygen meters</w:t>
      </w:r>
    </w:p>
    <w:p w:rsidR="00FF1EBF" w:rsidRDefault="00FF1EBF" w:rsidP="00FF1EBF">
      <w:pPr>
        <w:pStyle w:val="ListParagraph"/>
        <w:numPr>
          <w:ilvl w:val="0"/>
          <w:numId w:val="29"/>
        </w:numPr>
        <w:spacing w:line="360" w:lineRule="auto"/>
      </w:pPr>
      <w:r>
        <w:t>A-grade volumetric flasks (1 L and 5 L)</w:t>
      </w:r>
    </w:p>
    <w:p w:rsidR="00FF1EBF" w:rsidRDefault="00FF1EBF" w:rsidP="00FF1EBF">
      <w:pPr>
        <w:pStyle w:val="ListParagraph"/>
        <w:numPr>
          <w:ilvl w:val="0"/>
          <w:numId w:val="29"/>
        </w:numPr>
        <w:spacing w:line="360" w:lineRule="auto"/>
      </w:pPr>
      <w:r>
        <w:t>Chemicals and reagents</w:t>
      </w:r>
    </w:p>
    <w:p w:rsidR="00FF1EBF" w:rsidRDefault="00FF1EBF" w:rsidP="00FF1EBF">
      <w:pPr>
        <w:pStyle w:val="ListParagraph"/>
        <w:numPr>
          <w:ilvl w:val="0"/>
          <w:numId w:val="29"/>
        </w:numPr>
        <w:spacing w:line="360" w:lineRule="auto"/>
      </w:pPr>
      <w:r>
        <w:t>Analytical balance and weigh boats</w:t>
      </w:r>
    </w:p>
    <w:p w:rsidR="00FF1EBF" w:rsidRDefault="00FF1EBF" w:rsidP="00FF1EBF">
      <w:pPr>
        <w:pStyle w:val="ListParagraph"/>
        <w:numPr>
          <w:ilvl w:val="0"/>
          <w:numId w:val="29"/>
        </w:numPr>
        <w:spacing w:line="360" w:lineRule="auto"/>
      </w:pPr>
      <w:r>
        <w:t xml:space="preserve">Borosilicate glass 200 </w:t>
      </w:r>
      <w:r w:rsidR="0012735C">
        <w:t>ml</w:t>
      </w:r>
      <w:r>
        <w:t xml:space="preserve"> Erlenmeyer flasks with aluminium caps</w:t>
      </w:r>
    </w:p>
    <w:p w:rsidR="00FF1EBF" w:rsidRDefault="00FF1EBF" w:rsidP="00FF1EBF">
      <w:pPr>
        <w:pStyle w:val="ListParagraph"/>
        <w:numPr>
          <w:ilvl w:val="0"/>
          <w:numId w:val="29"/>
        </w:numPr>
        <w:spacing w:line="360" w:lineRule="auto"/>
      </w:pPr>
      <w:r>
        <w:t xml:space="preserve">Automatic adjustable pipettes (100µL, 1 </w:t>
      </w:r>
      <w:r w:rsidR="0012735C">
        <w:t>ml</w:t>
      </w:r>
      <w:r>
        <w:t xml:space="preserve"> and 5 </w:t>
      </w:r>
      <w:r w:rsidR="0012735C">
        <w:t>ml</w:t>
      </w:r>
      <w:r>
        <w:t>)</w:t>
      </w:r>
    </w:p>
    <w:p w:rsidR="00FF1EBF" w:rsidRDefault="00FF1EBF" w:rsidP="00FF1EBF">
      <w:pPr>
        <w:pStyle w:val="ListParagraph"/>
        <w:numPr>
          <w:ilvl w:val="0"/>
          <w:numId w:val="29"/>
        </w:numPr>
        <w:spacing w:line="360" w:lineRule="auto"/>
      </w:pPr>
      <w:r>
        <w:t xml:space="preserve">Disposable </w:t>
      </w:r>
      <w:proofErr w:type="spellStart"/>
      <w:r>
        <w:t>microlitre</w:t>
      </w:r>
      <w:proofErr w:type="spellEnd"/>
      <w:r>
        <w:t xml:space="preserve"> pipette tips</w:t>
      </w:r>
    </w:p>
    <w:p w:rsidR="00FF1EBF" w:rsidRDefault="00FF1EBF" w:rsidP="00FF1EBF">
      <w:pPr>
        <w:pStyle w:val="ListParagraph"/>
        <w:numPr>
          <w:ilvl w:val="0"/>
          <w:numId w:val="29"/>
        </w:numPr>
        <w:spacing w:line="360" w:lineRule="auto"/>
      </w:pPr>
      <w:r>
        <w:t>Light meter</w:t>
      </w:r>
    </w:p>
    <w:p w:rsidR="00FF1EBF" w:rsidRDefault="00FF1EBF" w:rsidP="00FF1EBF">
      <w:pPr>
        <w:pStyle w:val="ListParagraph"/>
        <w:numPr>
          <w:ilvl w:val="0"/>
          <w:numId w:val="29"/>
        </w:numPr>
        <w:spacing w:line="360" w:lineRule="auto"/>
      </w:pPr>
      <w:r>
        <w:t>Magnetic stirrer and stirrer bars</w:t>
      </w:r>
    </w:p>
    <w:p w:rsidR="00FF1EBF" w:rsidRDefault="00FF1EBF" w:rsidP="00FF1EBF">
      <w:pPr>
        <w:pStyle w:val="ListParagraph"/>
        <w:numPr>
          <w:ilvl w:val="0"/>
          <w:numId w:val="29"/>
        </w:numPr>
        <w:spacing w:line="360" w:lineRule="auto"/>
      </w:pPr>
      <w:r>
        <w:t>Polyethylene storage containers (1 L)</w:t>
      </w:r>
    </w:p>
    <w:p w:rsidR="00FF1EBF" w:rsidRDefault="00FF1EBF" w:rsidP="00FF1EBF">
      <w:pPr>
        <w:pStyle w:val="ListParagraph"/>
        <w:numPr>
          <w:ilvl w:val="0"/>
          <w:numId w:val="29"/>
        </w:numPr>
        <w:spacing w:line="360" w:lineRule="auto"/>
      </w:pPr>
      <w:r>
        <w:t xml:space="preserve">120 </w:t>
      </w:r>
      <w:r w:rsidR="0012735C">
        <w:t>ml</w:t>
      </w:r>
      <w:r>
        <w:t xml:space="preserve"> polystyrene water parameter vials</w:t>
      </w:r>
    </w:p>
    <w:p w:rsidR="00FF1EBF" w:rsidRDefault="00FF1EBF" w:rsidP="00FF1EBF">
      <w:pPr>
        <w:pStyle w:val="ListParagraph"/>
        <w:numPr>
          <w:ilvl w:val="0"/>
          <w:numId w:val="29"/>
        </w:numPr>
        <w:spacing w:line="360" w:lineRule="auto"/>
      </w:pPr>
      <w:proofErr w:type="spellStart"/>
      <w:r>
        <w:t>Testo</w:t>
      </w:r>
      <w:proofErr w:type="spellEnd"/>
      <w:r>
        <w:t xml:space="preserve"> </w:t>
      </w:r>
      <w:proofErr w:type="spellStart"/>
      <w:r>
        <w:t>Saveris</w:t>
      </w:r>
      <w:proofErr w:type="spellEnd"/>
      <w:r>
        <w:t>™ temperature monitoring system</w:t>
      </w:r>
    </w:p>
    <w:p w:rsidR="00FF1EBF" w:rsidRDefault="00FF1EBF" w:rsidP="00FF1EBF">
      <w:pPr>
        <w:pStyle w:val="ListParagraph"/>
        <w:numPr>
          <w:ilvl w:val="0"/>
          <w:numId w:val="29"/>
        </w:numPr>
        <w:spacing w:line="360" w:lineRule="auto"/>
      </w:pPr>
      <w:r>
        <w:t>Random number sheet</w:t>
      </w:r>
    </w:p>
    <w:p w:rsidR="00FF1EBF" w:rsidRDefault="00FF1EBF" w:rsidP="00FF1EBF">
      <w:pPr>
        <w:pStyle w:val="ListParagraph"/>
        <w:numPr>
          <w:ilvl w:val="0"/>
          <w:numId w:val="29"/>
        </w:numPr>
        <w:spacing w:line="360" w:lineRule="auto"/>
      </w:pPr>
      <w:r>
        <w:t>Light box</w:t>
      </w:r>
    </w:p>
    <w:p w:rsidR="00FF1EBF" w:rsidRDefault="00FF1EBF" w:rsidP="00FF1EBF">
      <w:pPr>
        <w:pStyle w:val="ListParagraph"/>
        <w:numPr>
          <w:ilvl w:val="0"/>
          <w:numId w:val="29"/>
        </w:numPr>
        <w:spacing w:line="360" w:lineRule="auto"/>
      </w:pPr>
      <w:r>
        <w:t>Disposable sterilised inoculating loops</w:t>
      </w:r>
    </w:p>
    <w:p w:rsidR="00FF1EBF" w:rsidRDefault="00FF1EBF" w:rsidP="00FF1EBF">
      <w:pPr>
        <w:pStyle w:val="ListParagraph"/>
        <w:numPr>
          <w:ilvl w:val="0"/>
          <w:numId w:val="29"/>
        </w:numPr>
        <w:spacing w:line="360" w:lineRule="auto"/>
      </w:pPr>
      <w:r>
        <w:t xml:space="preserve">Three 50 </w:t>
      </w:r>
      <w:r w:rsidR="0012735C">
        <w:t>ml</w:t>
      </w:r>
      <w:r>
        <w:t xml:space="preserve"> </w:t>
      </w:r>
      <w:proofErr w:type="spellStart"/>
      <w:r>
        <w:t>crystalysing</w:t>
      </w:r>
      <w:proofErr w:type="spellEnd"/>
      <w:r>
        <w:t xml:space="preserve"> dishes</w:t>
      </w:r>
    </w:p>
    <w:p w:rsidR="00FF1EBF" w:rsidRDefault="00FF1EBF" w:rsidP="00FF1EBF">
      <w:pPr>
        <w:pStyle w:val="ListParagraph"/>
        <w:numPr>
          <w:ilvl w:val="0"/>
          <w:numId w:val="29"/>
        </w:numPr>
        <w:spacing w:line="360" w:lineRule="auto"/>
      </w:pPr>
      <w:r>
        <w:t>Magnifying lamp</w:t>
      </w:r>
    </w:p>
    <w:p w:rsidR="00FF1EBF" w:rsidRDefault="00FF1EBF" w:rsidP="00FF1EBF">
      <w:pPr>
        <w:pStyle w:val="ListParagraph"/>
        <w:numPr>
          <w:ilvl w:val="0"/>
          <w:numId w:val="29"/>
        </w:numPr>
        <w:spacing w:line="360" w:lineRule="auto"/>
      </w:pPr>
      <w:r>
        <w:t>Needle-nosed forceps</w:t>
      </w:r>
    </w:p>
    <w:p w:rsidR="00FF1EBF" w:rsidRDefault="00FF1EBF" w:rsidP="00FF1EBF">
      <w:pPr>
        <w:pStyle w:val="ListParagraph"/>
        <w:numPr>
          <w:ilvl w:val="0"/>
          <w:numId w:val="29"/>
        </w:numPr>
        <w:spacing w:line="360" w:lineRule="auto"/>
      </w:pPr>
      <w:r>
        <w:t xml:space="preserve">Sony </w:t>
      </w:r>
      <w:proofErr w:type="spellStart"/>
      <w:r>
        <w:t>Cybershot</w:t>
      </w:r>
      <w:proofErr w:type="spellEnd"/>
      <w:r>
        <w:t xml:space="preserve"> DSC-TX30 camera</w:t>
      </w:r>
    </w:p>
    <w:p w:rsidR="00FF1EBF" w:rsidRDefault="00FF1EBF" w:rsidP="00FF1EBF">
      <w:pPr>
        <w:pStyle w:val="ListParagraph"/>
        <w:numPr>
          <w:ilvl w:val="0"/>
          <w:numId w:val="29"/>
        </w:numPr>
        <w:spacing w:line="360" w:lineRule="auto"/>
      </w:pPr>
      <w:r>
        <w:t>Camera Tripod</w:t>
      </w:r>
    </w:p>
    <w:p w:rsidR="00FF1EBF" w:rsidRDefault="00FF1EBF" w:rsidP="00FF1EBF">
      <w:pPr>
        <w:pStyle w:val="ListParagraph"/>
        <w:numPr>
          <w:ilvl w:val="0"/>
          <w:numId w:val="29"/>
        </w:numPr>
        <w:spacing w:line="360" w:lineRule="auto"/>
      </w:pPr>
      <w:r>
        <w:t>Laminated scale grid</w:t>
      </w:r>
    </w:p>
    <w:p w:rsidR="00FF1EBF" w:rsidRDefault="00FF1EBF" w:rsidP="00FF1EBF">
      <w:pPr>
        <w:pStyle w:val="ListParagraph"/>
        <w:numPr>
          <w:ilvl w:val="0"/>
          <w:numId w:val="29"/>
        </w:numPr>
        <w:spacing w:line="360" w:lineRule="auto"/>
      </w:pPr>
      <w:r>
        <w:t>Counter</w:t>
      </w:r>
    </w:p>
    <w:p w:rsidR="00FF1EBF" w:rsidRDefault="00FF1EBF" w:rsidP="00FF1EBF">
      <w:pPr>
        <w:pStyle w:val="ListParagraph"/>
        <w:numPr>
          <w:ilvl w:val="0"/>
          <w:numId w:val="29"/>
        </w:numPr>
        <w:spacing w:line="360" w:lineRule="auto"/>
      </w:pPr>
      <w:r>
        <w:t>Image J Image analysis software</w:t>
      </w:r>
    </w:p>
    <w:p w:rsidR="00FF1EBF" w:rsidRDefault="00FF1EBF" w:rsidP="00206DFB">
      <w:pPr>
        <w:pStyle w:val="Heading3"/>
      </w:pPr>
      <w:bookmarkStart w:id="136" w:name="_Toc444605910"/>
      <w:bookmarkStart w:id="137" w:name="_Toc452969281"/>
      <w:bookmarkStart w:id="138" w:name="_Toc454270674"/>
      <w:bookmarkStart w:id="139" w:name="_Toc454457330"/>
      <w:proofErr w:type="gramStart"/>
      <w:r>
        <w:t>9</w:t>
      </w:r>
      <w:r w:rsidR="00DB279E">
        <w:t xml:space="preserve"> </w:t>
      </w:r>
      <w:r>
        <w:t xml:space="preserve"> Area</w:t>
      </w:r>
      <w:proofErr w:type="gramEnd"/>
      <w:r>
        <w:t xml:space="preserve"> for test preparation</w:t>
      </w:r>
      <w:bookmarkEnd w:id="136"/>
      <w:bookmarkEnd w:id="137"/>
      <w:bookmarkEnd w:id="138"/>
      <w:bookmarkEnd w:id="139"/>
    </w:p>
    <w:p w:rsidR="00FF1EBF" w:rsidRDefault="00FF1EBF" w:rsidP="00FF1EBF">
      <w:r>
        <w:t xml:space="preserve">The preparation of test solutions should be carried out in an area with ample room and free of contamination from harmful vapours, dust or disturbance. Throughout the test workers should take care not to introduce any contaminants during daily observations and water exchanges by washing hands and arms and wearing disposable gloves. </w:t>
      </w:r>
    </w:p>
    <w:p w:rsidR="00FF1EBF" w:rsidRDefault="00FF1EBF" w:rsidP="00206DFB">
      <w:pPr>
        <w:pStyle w:val="Heading3"/>
      </w:pPr>
      <w:bookmarkStart w:id="140" w:name="_Toc444605911"/>
      <w:bookmarkStart w:id="141" w:name="_Toc452969282"/>
      <w:bookmarkStart w:id="142" w:name="_Toc454270675"/>
      <w:bookmarkStart w:id="143" w:name="_Toc454457331"/>
      <w:proofErr w:type="gramStart"/>
      <w:r>
        <w:t>10</w:t>
      </w:r>
      <w:r w:rsidR="00206DFB">
        <w:t xml:space="preserve"> </w:t>
      </w:r>
      <w:r>
        <w:t xml:space="preserve"> Recording</w:t>
      </w:r>
      <w:proofErr w:type="gramEnd"/>
      <w:r>
        <w:t xml:space="preserve"> data</w:t>
      </w:r>
      <w:bookmarkEnd w:id="140"/>
      <w:bookmarkEnd w:id="141"/>
      <w:bookmarkEnd w:id="142"/>
      <w:bookmarkEnd w:id="143"/>
    </w:p>
    <w:p w:rsidR="00FF1EBF" w:rsidRDefault="00FF1EBF" w:rsidP="00FF1EBF">
      <w:r>
        <w:t xml:space="preserve">The number of </w:t>
      </w:r>
      <w:proofErr w:type="spellStart"/>
      <w:r>
        <w:t>Lemna</w:t>
      </w:r>
      <w:proofErr w:type="spellEnd"/>
      <w:r>
        <w:t xml:space="preserve"> plants and fronds in each test flask is counted 96</w:t>
      </w:r>
      <w:r w:rsidR="00B05C48">
        <w:t xml:space="preserve"> </w:t>
      </w:r>
      <w:r>
        <w:t xml:space="preserve">h after test commencement. Three surrogate control replicates are photographed at the start of the test to provide a starting test surface area and then all replicates </w:t>
      </w:r>
      <w:r w:rsidR="000B1E73">
        <w:t>are photographed at 96</w:t>
      </w:r>
      <w:r w:rsidR="00B05C48">
        <w:t xml:space="preserve"> </w:t>
      </w:r>
      <w:r w:rsidR="000B1E73">
        <w:t>h. Image</w:t>
      </w:r>
      <w:r>
        <w:t xml:space="preserve"> analysis software is used to determine the surface area increase over the 96</w:t>
      </w:r>
      <w:r w:rsidR="00B05C48">
        <w:t xml:space="preserve"> </w:t>
      </w:r>
      <w:r>
        <w:t xml:space="preserve">h period. Both of these data are then used to calculate growth rate. </w:t>
      </w:r>
      <w:r w:rsidR="000B1E73">
        <w:t xml:space="preserve">The pH, dissolved oxygen and electrical conductivity are measured on a subsample of test waters at the start and end of the test. Continuous temperature data is collected throughout the test by the </w:t>
      </w:r>
      <w:proofErr w:type="spellStart"/>
      <w:r w:rsidR="000B1E73">
        <w:t>Testo</w:t>
      </w:r>
      <w:proofErr w:type="spellEnd"/>
      <w:r w:rsidR="000B1E73">
        <w:t xml:space="preserve"> </w:t>
      </w:r>
      <w:proofErr w:type="spellStart"/>
      <w:r w:rsidR="000B1E73">
        <w:t>Saveris</w:t>
      </w:r>
      <w:proofErr w:type="spellEnd"/>
      <w:r w:rsidR="00FA18E6">
        <w:t>™</w:t>
      </w:r>
      <w:r w:rsidR="000B1E73">
        <w:t xml:space="preserve"> temperature probe inside the incubator.</w:t>
      </w:r>
    </w:p>
    <w:p w:rsidR="00FF1EBF" w:rsidRPr="007F6262" w:rsidRDefault="00FF1EBF" w:rsidP="00206DFB">
      <w:pPr>
        <w:pStyle w:val="Heading3"/>
      </w:pPr>
      <w:bookmarkStart w:id="144" w:name="_Toc444605912"/>
      <w:bookmarkStart w:id="145" w:name="_Toc452969283"/>
      <w:bookmarkStart w:id="146" w:name="_Toc454270676"/>
      <w:bookmarkStart w:id="147" w:name="_Toc454457332"/>
      <w:proofErr w:type="gramStart"/>
      <w:r>
        <w:t>11</w:t>
      </w:r>
      <w:r w:rsidR="00206DFB">
        <w:t xml:space="preserve"> </w:t>
      </w:r>
      <w:r>
        <w:t xml:space="preserve"> Test</w:t>
      </w:r>
      <w:proofErr w:type="gramEnd"/>
      <w:r>
        <w:t xml:space="preserve"> procedure</w:t>
      </w:r>
      <w:bookmarkEnd w:id="144"/>
      <w:bookmarkEnd w:id="145"/>
      <w:bookmarkEnd w:id="146"/>
      <w:bookmarkEnd w:id="147"/>
    </w:p>
    <w:p w:rsidR="00FF1EBF" w:rsidRDefault="00FF1EBF" w:rsidP="00FF1EBF">
      <w:pPr>
        <w:rPr>
          <w:snapToGrid w:val="0"/>
          <w:u w:color="000000"/>
        </w:rPr>
      </w:pPr>
      <w:r w:rsidRPr="00613BF6">
        <w:rPr>
          <w:b/>
          <w:snapToGrid w:val="0"/>
          <w:u w:color="000000"/>
        </w:rPr>
        <w:t>Day 0</w:t>
      </w:r>
    </w:p>
    <w:p w:rsidR="00FF1EBF" w:rsidRDefault="00FF1EBF" w:rsidP="00FF1EBF">
      <w:pPr>
        <w:pStyle w:val="ListParagraph"/>
        <w:numPr>
          <w:ilvl w:val="0"/>
          <w:numId w:val="30"/>
        </w:numPr>
        <w:spacing w:line="276" w:lineRule="auto"/>
        <w:jc w:val="left"/>
        <w:rPr>
          <w:snapToGrid w:val="0"/>
          <w:color w:val="000000"/>
          <w:szCs w:val="0"/>
          <w:u w:color="000000"/>
        </w:rPr>
      </w:pPr>
      <w:r>
        <w:rPr>
          <w:snapToGrid w:val="0"/>
          <w:color w:val="000000"/>
          <w:szCs w:val="0"/>
          <w:u w:color="000000"/>
        </w:rPr>
        <w:t xml:space="preserve">Prepare test solutions, check pH and leave for at least one hour to equilibrate. </w:t>
      </w:r>
    </w:p>
    <w:p w:rsidR="00FF1EBF" w:rsidRDefault="00FF1EBF" w:rsidP="00FF1EBF">
      <w:pPr>
        <w:pStyle w:val="ListParagraph"/>
        <w:numPr>
          <w:ilvl w:val="0"/>
          <w:numId w:val="30"/>
        </w:numPr>
        <w:spacing w:line="276" w:lineRule="auto"/>
        <w:jc w:val="left"/>
        <w:rPr>
          <w:snapToGrid w:val="0"/>
          <w:color w:val="000000"/>
          <w:szCs w:val="0"/>
          <w:u w:color="000000"/>
        </w:rPr>
      </w:pPr>
      <w:r>
        <w:rPr>
          <w:snapToGrid w:val="0"/>
          <w:color w:val="000000"/>
          <w:szCs w:val="0"/>
          <w:u w:color="000000"/>
        </w:rPr>
        <w:t xml:space="preserve">Dispense 100 </w:t>
      </w:r>
      <w:r w:rsidR="0012735C">
        <w:rPr>
          <w:snapToGrid w:val="0"/>
          <w:color w:val="000000"/>
          <w:szCs w:val="0"/>
          <w:u w:color="000000"/>
        </w:rPr>
        <w:t>ml</w:t>
      </w:r>
      <w:r>
        <w:rPr>
          <w:snapToGrid w:val="0"/>
          <w:color w:val="000000"/>
          <w:szCs w:val="0"/>
          <w:u w:color="000000"/>
        </w:rPr>
        <w:t xml:space="preserve"> aliquot of test solution into three </w:t>
      </w:r>
      <w:proofErr w:type="spellStart"/>
      <w:r>
        <w:rPr>
          <w:snapToGrid w:val="0"/>
          <w:color w:val="000000"/>
          <w:szCs w:val="0"/>
          <w:u w:color="000000"/>
        </w:rPr>
        <w:t>erlemeyer</w:t>
      </w:r>
      <w:proofErr w:type="spellEnd"/>
      <w:r>
        <w:rPr>
          <w:snapToGrid w:val="0"/>
          <w:color w:val="000000"/>
          <w:szCs w:val="0"/>
          <w:u w:color="000000"/>
        </w:rPr>
        <w:t xml:space="preserve"> flasks per treatment and 50 </w:t>
      </w:r>
      <w:r w:rsidR="0012735C">
        <w:rPr>
          <w:snapToGrid w:val="0"/>
          <w:color w:val="000000"/>
          <w:szCs w:val="0"/>
          <w:u w:color="000000"/>
        </w:rPr>
        <w:t>ml</w:t>
      </w:r>
      <w:r>
        <w:rPr>
          <w:snapToGrid w:val="0"/>
          <w:color w:val="000000"/>
          <w:szCs w:val="0"/>
          <w:u w:color="000000"/>
        </w:rPr>
        <w:t xml:space="preserve"> into a water parameter vial, place in incubator to warm to test temperature.</w:t>
      </w:r>
    </w:p>
    <w:p w:rsidR="007A18D5" w:rsidRPr="007A18D5" w:rsidRDefault="00FF1EBF" w:rsidP="007A18D5">
      <w:pPr>
        <w:pStyle w:val="ListParagraph"/>
        <w:numPr>
          <w:ilvl w:val="0"/>
          <w:numId w:val="30"/>
        </w:numPr>
      </w:pPr>
      <w:r>
        <w:rPr>
          <w:snapToGrid w:val="0"/>
          <w:color w:val="000000"/>
          <w:szCs w:val="0"/>
          <w:u w:color="000000"/>
        </w:rPr>
        <w:t xml:space="preserve">Once at testing temperature, a sterile plastic inoculation loop is used to place four </w:t>
      </w:r>
      <w:proofErr w:type="spellStart"/>
      <w:r>
        <w:rPr>
          <w:snapToGrid w:val="0"/>
          <w:color w:val="000000"/>
          <w:szCs w:val="0"/>
          <w:u w:color="000000"/>
        </w:rPr>
        <w:t>Lemna</w:t>
      </w:r>
      <w:proofErr w:type="spellEnd"/>
      <w:r>
        <w:rPr>
          <w:snapToGrid w:val="0"/>
          <w:color w:val="000000"/>
          <w:szCs w:val="0"/>
          <w:u w:color="000000"/>
        </w:rPr>
        <w:t xml:space="preserve"> plants with two full sized fronds and one new frond into each flask (Figure A1). </w:t>
      </w:r>
    </w:p>
    <w:p w:rsidR="007A18D5" w:rsidRDefault="007A18D5" w:rsidP="007A18D5">
      <w:pPr>
        <w:pStyle w:val="ListParagraph"/>
        <w:numPr>
          <w:ilvl w:val="0"/>
          <w:numId w:val="30"/>
        </w:numPr>
      </w:pPr>
      <w:r>
        <w:t>Place a piece of aluminium foil on the top of each flask and remove excess foil so that the shadow in the flask is minimised.</w:t>
      </w:r>
    </w:p>
    <w:p w:rsidR="007A18D5" w:rsidRDefault="007A18D5" w:rsidP="007A18D5">
      <w:pPr>
        <w:pStyle w:val="ListParagraph"/>
        <w:numPr>
          <w:ilvl w:val="0"/>
          <w:numId w:val="30"/>
        </w:numPr>
      </w:pPr>
      <w:r>
        <w:t>Check that each flask contains 4 x 3- fronded plants.</w:t>
      </w:r>
    </w:p>
    <w:p w:rsidR="007A18D5" w:rsidRDefault="007A18D5" w:rsidP="007A18D5">
      <w:pPr>
        <w:pStyle w:val="ListParagraph"/>
        <w:numPr>
          <w:ilvl w:val="0"/>
          <w:numId w:val="30"/>
        </w:numPr>
      </w:pPr>
      <w:r>
        <w:t>Use the random number sheet to place the flasks into the incubator.</w:t>
      </w:r>
    </w:p>
    <w:p w:rsidR="00FF1EBF" w:rsidRPr="007A18D5" w:rsidRDefault="007A18D5" w:rsidP="007A18D5">
      <w:pPr>
        <w:pStyle w:val="ListParagraph"/>
        <w:numPr>
          <w:ilvl w:val="0"/>
          <w:numId w:val="30"/>
        </w:numPr>
      </w:pPr>
      <w:r>
        <w:t>Perform water quality checks and collect samples for chemical and nutrient analysis.</w:t>
      </w:r>
    </w:p>
    <w:p w:rsidR="00FF1EBF" w:rsidRDefault="00FF1EBF" w:rsidP="00FF1EBF">
      <w:pPr>
        <w:pStyle w:val="ListParagraph"/>
        <w:keepNext/>
        <w:spacing w:line="276" w:lineRule="auto"/>
        <w:ind w:left="360"/>
        <w:jc w:val="center"/>
      </w:pPr>
      <w:r w:rsidRPr="00156F6E">
        <w:rPr>
          <w:noProof/>
          <w:snapToGrid w:val="0"/>
          <w:color w:val="000000"/>
          <w:szCs w:val="0"/>
          <w:u w:color="000000"/>
          <w:lang w:eastAsia="en-AU"/>
        </w:rPr>
        <w:drawing>
          <wp:inline distT="0" distB="0" distL="0" distR="0">
            <wp:extent cx="3123591" cy="2670048"/>
            <wp:effectExtent l="19050" t="0" r="609" b="0"/>
            <wp:docPr id="68" name="Picture 48" descr="A3 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 start.JPG"/>
                    <pic:cNvPicPr/>
                  </pic:nvPicPr>
                  <pic:blipFill>
                    <a:blip r:embed="rId22" cstate="screen"/>
                    <a:srcRect/>
                    <a:stretch>
                      <a:fillRect/>
                    </a:stretch>
                  </pic:blipFill>
                  <pic:spPr>
                    <a:xfrm>
                      <a:off x="0" y="0"/>
                      <a:ext cx="3123591" cy="2670048"/>
                    </a:xfrm>
                    <a:prstGeom prst="rect">
                      <a:avLst/>
                    </a:prstGeom>
                  </pic:spPr>
                </pic:pic>
              </a:graphicData>
            </a:graphic>
          </wp:inline>
        </w:drawing>
      </w:r>
    </w:p>
    <w:p w:rsidR="00FF1EBF" w:rsidRPr="00D02F67" w:rsidRDefault="00FF1EBF" w:rsidP="002F0532">
      <w:pPr>
        <w:pStyle w:val="Caption"/>
        <w:jc w:val="center"/>
        <w:rPr>
          <w:b w:val="0"/>
          <w:u w:val="none"/>
        </w:rPr>
      </w:pPr>
      <w:r w:rsidRPr="00D02F67">
        <w:rPr>
          <w:u w:val="none"/>
        </w:rPr>
        <w:t>Figure A</w:t>
      </w:r>
      <w:r w:rsidR="002F0532">
        <w:rPr>
          <w:u w:val="none"/>
        </w:rPr>
        <w:t>1</w:t>
      </w:r>
      <w:r w:rsidRPr="00D02F67">
        <w:rPr>
          <w:u w:val="none"/>
        </w:rPr>
        <w:t xml:space="preserve"> </w:t>
      </w:r>
      <w:r w:rsidRPr="00D02F67">
        <w:rPr>
          <w:b w:val="0"/>
          <w:u w:val="none"/>
        </w:rPr>
        <w:t xml:space="preserve">Example of the correct </w:t>
      </w:r>
      <w:r w:rsidRPr="002B314B">
        <w:rPr>
          <w:b w:val="0"/>
          <w:i/>
          <w:u w:val="none"/>
        </w:rPr>
        <w:t xml:space="preserve">L. </w:t>
      </w:r>
      <w:proofErr w:type="spellStart"/>
      <w:r w:rsidRPr="002B314B">
        <w:rPr>
          <w:b w:val="0"/>
          <w:i/>
          <w:u w:val="none"/>
        </w:rPr>
        <w:t>aequinoctialis</w:t>
      </w:r>
      <w:proofErr w:type="spellEnd"/>
      <w:r w:rsidRPr="00D02F67">
        <w:rPr>
          <w:b w:val="0"/>
          <w:u w:val="none"/>
        </w:rPr>
        <w:t xml:space="preserve"> stage for test start.</w:t>
      </w:r>
    </w:p>
    <w:p w:rsidR="00FF1EBF" w:rsidRPr="0089333E" w:rsidRDefault="00FF1EBF" w:rsidP="00FF1EBF">
      <w:pPr>
        <w:spacing w:line="276" w:lineRule="auto"/>
        <w:jc w:val="left"/>
        <w:rPr>
          <w:b/>
          <w:snapToGrid w:val="0"/>
          <w:color w:val="000000"/>
          <w:szCs w:val="22"/>
          <w:u w:color="000000"/>
        </w:rPr>
      </w:pPr>
      <w:r w:rsidRPr="0089333E">
        <w:rPr>
          <w:b/>
          <w:snapToGrid w:val="0"/>
          <w:color w:val="000000"/>
          <w:szCs w:val="22"/>
          <w:u w:color="000000"/>
        </w:rPr>
        <w:t>Days 1-3</w:t>
      </w:r>
    </w:p>
    <w:p w:rsidR="00FF1EBF" w:rsidRDefault="00FF1EBF" w:rsidP="00FF1EBF">
      <w:pPr>
        <w:pStyle w:val="ListParagraph"/>
        <w:numPr>
          <w:ilvl w:val="0"/>
          <w:numId w:val="30"/>
        </w:numPr>
        <w:spacing w:line="276" w:lineRule="auto"/>
        <w:jc w:val="left"/>
        <w:rPr>
          <w:snapToGrid w:val="0"/>
          <w:color w:val="000000"/>
          <w:szCs w:val="0"/>
          <w:u w:color="000000"/>
        </w:rPr>
      </w:pPr>
      <w:r>
        <w:rPr>
          <w:snapToGrid w:val="0"/>
          <w:color w:val="000000"/>
          <w:szCs w:val="0"/>
          <w:u w:color="000000"/>
        </w:rPr>
        <w:t>At the appropriate time, i.e. at 24</w:t>
      </w:r>
      <w:r w:rsidR="00B05C48">
        <w:rPr>
          <w:snapToGrid w:val="0"/>
          <w:color w:val="000000"/>
          <w:szCs w:val="0"/>
          <w:u w:color="000000"/>
        </w:rPr>
        <w:t xml:space="preserve"> </w:t>
      </w:r>
      <w:r>
        <w:rPr>
          <w:snapToGrid w:val="0"/>
          <w:color w:val="000000"/>
          <w:szCs w:val="0"/>
          <w:u w:color="000000"/>
        </w:rPr>
        <w:t>h intervals, remove all test flasks from the incubator</w:t>
      </w:r>
    </w:p>
    <w:p w:rsidR="00FF1EBF" w:rsidRPr="00C75883" w:rsidRDefault="00FF1EBF" w:rsidP="00FF1EBF">
      <w:pPr>
        <w:pStyle w:val="ListParagraph"/>
        <w:numPr>
          <w:ilvl w:val="0"/>
          <w:numId w:val="30"/>
        </w:numPr>
        <w:spacing w:line="276" w:lineRule="auto"/>
        <w:jc w:val="left"/>
        <w:rPr>
          <w:snapToGrid w:val="0"/>
          <w:color w:val="000000"/>
          <w:szCs w:val="0"/>
          <w:u w:color="000000"/>
        </w:rPr>
      </w:pPr>
      <w:r>
        <w:rPr>
          <w:snapToGrid w:val="0"/>
          <w:color w:val="000000"/>
          <w:szCs w:val="0"/>
          <w:u w:color="000000"/>
        </w:rPr>
        <w:t>Record the number of plants in each flask, whether there is any fungal or bacterial growth and any other observations on the test sheet.</w:t>
      </w:r>
    </w:p>
    <w:p w:rsidR="00FF1EBF" w:rsidRDefault="00FF1EBF" w:rsidP="00FF1EBF">
      <w:pPr>
        <w:pStyle w:val="ListParagraph"/>
        <w:numPr>
          <w:ilvl w:val="0"/>
          <w:numId w:val="30"/>
        </w:numPr>
        <w:spacing w:line="276" w:lineRule="auto"/>
        <w:jc w:val="left"/>
        <w:rPr>
          <w:snapToGrid w:val="0"/>
          <w:color w:val="000000"/>
          <w:szCs w:val="0"/>
          <w:u w:color="000000"/>
        </w:rPr>
      </w:pPr>
      <w:r>
        <w:rPr>
          <w:snapToGrid w:val="0"/>
          <w:color w:val="000000"/>
          <w:szCs w:val="0"/>
          <w:u w:color="000000"/>
        </w:rPr>
        <w:t>Re-randomise flask positions within the incubator</w:t>
      </w:r>
    </w:p>
    <w:p w:rsidR="00FF1EBF" w:rsidRDefault="00FF1EBF" w:rsidP="00FF1EBF">
      <w:pPr>
        <w:spacing w:line="276" w:lineRule="auto"/>
        <w:jc w:val="left"/>
        <w:rPr>
          <w:b/>
          <w:snapToGrid w:val="0"/>
          <w:color w:val="000000"/>
          <w:szCs w:val="0"/>
          <w:u w:color="000000"/>
        </w:rPr>
      </w:pPr>
      <w:r w:rsidRPr="00AF2CDD">
        <w:rPr>
          <w:b/>
          <w:snapToGrid w:val="0"/>
          <w:color w:val="000000"/>
          <w:szCs w:val="0"/>
          <w:u w:color="000000"/>
        </w:rPr>
        <w:t>Day 4</w:t>
      </w:r>
    </w:p>
    <w:p w:rsidR="00FF1EBF" w:rsidRDefault="00FF1EBF" w:rsidP="00FF1EBF">
      <w:pPr>
        <w:pStyle w:val="ListParagraph"/>
        <w:numPr>
          <w:ilvl w:val="0"/>
          <w:numId w:val="30"/>
        </w:numPr>
        <w:spacing w:line="276" w:lineRule="auto"/>
        <w:jc w:val="left"/>
        <w:rPr>
          <w:snapToGrid w:val="0"/>
          <w:color w:val="000000"/>
          <w:szCs w:val="0"/>
          <w:u w:color="000000"/>
        </w:rPr>
      </w:pPr>
      <w:r>
        <w:rPr>
          <w:snapToGrid w:val="0"/>
          <w:color w:val="000000"/>
          <w:szCs w:val="0"/>
          <w:u w:color="000000"/>
        </w:rPr>
        <w:t>Remove flasks from the incubator and arrange them in order of ascending toxicity</w:t>
      </w:r>
    </w:p>
    <w:p w:rsidR="00FF1EBF" w:rsidRDefault="0071312B" w:rsidP="00FF1EBF">
      <w:pPr>
        <w:pStyle w:val="ListParagraph"/>
        <w:numPr>
          <w:ilvl w:val="0"/>
          <w:numId w:val="30"/>
        </w:numPr>
        <w:spacing w:line="276" w:lineRule="auto"/>
        <w:jc w:val="left"/>
        <w:rPr>
          <w:snapToGrid w:val="0"/>
          <w:color w:val="000000"/>
          <w:szCs w:val="0"/>
          <w:u w:color="000000"/>
        </w:rPr>
      </w:pPr>
      <w:r>
        <w:rPr>
          <w:snapToGrid w:val="0"/>
          <w:color w:val="000000"/>
          <w:szCs w:val="0"/>
          <w:u w:color="000000"/>
        </w:rPr>
        <w:t>Set up a magnification lamp,</w:t>
      </w:r>
      <w:r w:rsidR="00FF1EBF">
        <w:rPr>
          <w:snapToGrid w:val="0"/>
          <w:color w:val="000000"/>
          <w:szCs w:val="0"/>
          <w:u w:color="000000"/>
        </w:rPr>
        <w:t xml:space="preserve"> the came</w:t>
      </w:r>
      <w:r>
        <w:rPr>
          <w:snapToGrid w:val="0"/>
          <w:color w:val="000000"/>
          <w:szCs w:val="0"/>
          <w:u w:color="000000"/>
        </w:rPr>
        <w:t>ra and tripod</w:t>
      </w:r>
      <w:r w:rsidR="00B05C48">
        <w:rPr>
          <w:snapToGrid w:val="0"/>
          <w:color w:val="000000"/>
          <w:szCs w:val="0"/>
          <w:u w:color="000000"/>
        </w:rPr>
        <w:t xml:space="preserve"> (Figure </w:t>
      </w:r>
      <w:r w:rsidR="00FF1EBF">
        <w:rPr>
          <w:snapToGrid w:val="0"/>
          <w:color w:val="000000"/>
          <w:szCs w:val="0"/>
          <w:u w:color="000000"/>
        </w:rPr>
        <w:t>A2)</w:t>
      </w:r>
    </w:p>
    <w:p w:rsidR="00FF1EBF" w:rsidRPr="00A62EB7" w:rsidRDefault="00FF1EBF" w:rsidP="00FF1EBF">
      <w:pPr>
        <w:spacing w:after="0" w:line="240" w:lineRule="auto"/>
        <w:jc w:val="center"/>
      </w:pPr>
      <w:r>
        <w:rPr>
          <w:noProof/>
          <w:lang w:eastAsia="en-AU"/>
        </w:rPr>
        <w:drawing>
          <wp:inline distT="0" distB="0" distL="0" distR="0">
            <wp:extent cx="1451610" cy="2248607"/>
            <wp:effectExtent l="19050" t="0" r="0" b="0"/>
            <wp:docPr id="69" name="Picture 4" descr="C:\Users\A02299\AppData\Local\Microsoft\Windows\Temporary Internet Files\Content.Outlook\QSIGD29U\IMG_20131023_13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02299\AppData\Local\Microsoft\Windows\Temporary Internet Files\Content.Outlook\QSIGD29U\IMG_20131023_134252.jpg"/>
                    <pic:cNvPicPr>
                      <a:picLocks noChangeAspect="1" noChangeArrowheads="1"/>
                    </pic:cNvPicPr>
                  </pic:nvPicPr>
                  <pic:blipFill>
                    <a:blip r:embed="rId42" cstate="screen">
                      <a:lum bright="10000"/>
                    </a:blip>
                    <a:srcRect/>
                    <a:stretch>
                      <a:fillRect/>
                    </a:stretch>
                  </pic:blipFill>
                  <pic:spPr bwMode="auto">
                    <a:xfrm>
                      <a:off x="0" y="0"/>
                      <a:ext cx="1453999" cy="2252308"/>
                    </a:xfrm>
                    <a:prstGeom prst="rect">
                      <a:avLst/>
                    </a:prstGeom>
                    <a:noFill/>
                    <a:ln w="9525">
                      <a:noFill/>
                      <a:miter lim="800000"/>
                      <a:headEnd/>
                      <a:tailEnd/>
                    </a:ln>
                  </pic:spPr>
                </pic:pic>
              </a:graphicData>
            </a:graphic>
          </wp:inline>
        </w:drawing>
      </w:r>
    </w:p>
    <w:p w:rsidR="00FF1EBF" w:rsidRPr="00D02F67" w:rsidRDefault="00FF1EBF" w:rsidP="002F0532">
      <w:pPr>
        <w:pStyle w:val="Caption"/>
        <w:jc w:val="center"/>
        <w:rPr>
          <w:u w:val="none"/>
        </w:rPr>
      </w:pPr>
      <w:r w:rsidRPr="00D02F67">
        <w:rPr>
          <w:u w:val="none"/>
        </w:rPr>
        <w:t>Figure A</w:t>
      </w:r>
      <w:r w:rsidR="002F0532">
        <w:rPr>
          <w:u w:val="none"/>
        </w:rPr>
        <w:t>2</w:t>
      </w:r>
      <w:r w:rsidRPr="00D02F67">
        <w:rPr>
          <w:u w:val="none"/>
        </w:rPr>
        <w:t xml:space="preserve"> </w:t>
      </w:r>
      <w:r w:rsidRPr="00D02F67">
        <w:rPr>
          <w:b w:val="0"/>
          <w:u w:val="none"/>
        </w:rPr>
        <w:t>Set up of camera, tripod and light box for capturing surface area images</w:t>
      </w:r>
    </w:p>
    <w:p w:rsidR="00FF1EBF" w:rsidRPr="00FF1EBF" w:rsidRDefault="00FF1EBF" w:rsidP="00FF1EBF">
      <w:pPr>
        <w:pStyle w:val="ListParagraph"/>
        <w:numPr>
          <w:ilvl w:val="0"/>
          <w:numId w:val="30"/>
        </w:numPr>
        <w:spacing w:line="276" w:lineRule="auto"/>
        <w:jc w:val="left"/>
        <w:rPr>
          <w:snapToGrid w:val="0"/>
          <w:color w:val="000000"/>
          <w:szCs w:val="22"/>
          <w:u w:color="000000"/>
        </w:rPr>
      </w:pPr>
      <w:r>
        <w:rPr>
          <w:snapToGrid w:val="0"/>
          <w:color w:val="000000"/>
          <w:szCs w:val="22"/>
          <w:u w:color="000000"/>
        </w:rPr>
        <w:t xml:space="preserve">Make general observations of plant health e.g. size and colour of fronds. </w:t>
      </w:r>
    </w:p>
    <w:p w:rsidR="00FF1EBF" w:rsidRPr="00772D48" w:rsidRDefault="00FF1EBF" w:rsidP="00FF1EBF">
      <w:pPr>
        <w:spacing w:line="276" w:lineRule="auto"/>
        <w:jc w:val="left"/>
        <w:rPr>
          <w:i/>
          <w:snapToGrid w:val="0"/>
          <w:color w:val="000000"/>
          <w:szCs w:val="22"/>
          <w:u w:color="000000"/>
        </w:rPr>
      </w:pPr>
      <w:r w:rsidRPr="00772D48">
        <w:rPr>
          <w:i/>
          <w:snapToGrid w:val="0"/>
          <w:color w:val="000000"/>
          <w:szCs w:val="22"/>
          <w:u w:color="000000"/>
        </w:rPr>
        <w:t xml:space="preserve">Surface area </w:t>
      </w:r>
    </w:p>
    <w:p w:rsidR="00FF1EBF" w:rsidRDefault="00FF1EBF" w:rsidP="00FF1EBF">
      <w:pPr>
        <w:pStyle w:val="ListParagraph"/>
        <w:numPr>
          <w:ilvl w:val="0"/>
          <w:numId w:val="30"/>
        </w:numPr>
        <w:spacing w:line="276" w:lineRule="auto"/>
        <w:jc w:val="left"/>
        <w:rPr>
          <w:snapToGrid w:val="0"/>
          <w:color w:val="000000"/>
          <w:szCs w:val="22"/>
          <w:u w:color="000000"/>
        </w:rPr>
      </w:pPr>
      <w:r>
        <w:rPr>
          <w:snapToGrid w:val="0"/>
          <w:color w:val="000000"/>
          <w:szCs w:val="22"/>
          <w:u w:color="000000"/>
        </w:rPr>
        <w:t xml:space="preserve">Transfer all fronds within each flask into a 50 </w:t>
      </w:r>
      <w:r w:rsidR="0012735C">
        <w:rPr>
          <w:snapToGrid w:val="0"/>
          <w:color w:val="000000"/>
          <w:szCs w:val="22"/>
          <w:u w:color="000000"/>
        </w:rPr>
        <w:t>ml</w:t>
      </w:r>
      <w:r>
        <w:rPr>
          <w:snapToGrid w:val="0"/>
          <w:color w:val="000000"/>
          <w:szCs w:val="22"/>
          <w:u w:color="000000"/>
        </w:rPr>
        <w:t xml:space="preserve"> crystallising dish containing 50 </w:t>
      </w:r>
      <w:r w:rsidR="0012735C">
        <w:rPr>
          <w:snapToGrid w:val="0"/>
          <w:color w:val="000000"/>
          <w:szCs w:val="22"/>
          <w:u w:color="000000"/>
        </w:rPr>
        <w:t>ml</w:t>
      </w:r>
      <w:r>
        <w:rPr>
          <w:snapToGrid w:val="0"/>
          <w:color w:val="000000"/>
          <w:szCs w:val="22"/>
          <w:u w:color="000000"/>
        </w:rPr>
        <w:t xml:space="preserve"> of ultra-pure water making sure that all plants are placed within the laminated scale grid</w:t>
      </w:r>
      <w:r w:rsidR="00034275">
        <w:rPr>
          <w:snapToGrid w:val="0"/>
          <w:color w:val="000000"/>
          <w:szCs w:val="22"/>
          <w:u w:color="000000"/>
        </w:rPr>
        <w:t xml:space="preserve"> with no overlapping plants</w:t>
      </w:r>
      <w:r>
        <w:rPr>
          <w:snapToGrid w:val="0"/>
          <w:color w:val="000000"/>
          <w:szCs w:val="22"/>
          <w:u w:color="000000"/>
        </w:rPr>
        <w:t xml:space="preserve"> (as in Figure A1).</w:t>
      </w:r>
    </w:p>
    <w:p w:rsidR="00FF1EBF" w:rsidRDefault="00FF1EBF" w:rsidP="00FF1EBF">
      <w:pPr>
        <w:pStyle w:val="ListParagraph"/>
        <w:numPr>
          <w:ilvl w:val="0"/>
          <w:numId w:val="30"/>
        </w:numPr>
        <w:spacing w:line="276" w:lineRule="auto"/>
        <w:jc w:val="left"/>
        <w:rPr>
          <w:snapToGrid w:val="0"/>
          <w:color w:val="000000"/>
          <w:szCs w:val="22"/>
          <w:u w:color="000000"/>
        </w:rPr>
      </w:pPr>
      <w:r>
        <w:rPr>
          <w:snapToGrid w:val="0"/>
          <w:color w:val="000000"/>
          <w:szCs w:val="22"/>
          <w:u w:color="000000"/>
        </w:rPr>
        <w:t xml:space="preserve">The crystallising dish should then be placed on the </w:t>
      </w:r>
      <w:proofErr w:type="spellStart"/>
      <w:r>
        <w:rPr>
          <w:snapToGrid w:val="0"/>
          <w:color w:val="000000"/>
          <w:szCs w:val="22"/>
          <w:u w:color="000000"/>
        </w:rPr>
        <w:t>lightbox</w:t>
      </w:r>
      <w:proofErr w:type="spellEnd"/>
      <w:r>
        <w:rPr>
          <w:snapToGrid w:val="0"/>
          <w:color w:val="000000"/>
          <w:szCs w:val="22"/>
          <w:u w:color="000000"/>
        </w:rPr>
        <w:t xml:space="preserve"> directly under the camera with the treatment and replicate number placed next to it. </w:t>
      </w:r>
    </w:p>
    <w:p w:rsidR="00FF1EBF" w:rsidRDefault="00FF1EBF" w:rsidP="00FF1EBF">
      <w:pPr>
        <w:pStyle w:val="ListParagraph"/>
        <w:numPr>
          <w:ilvl w:val="0"/>
          <w:numId w:val="30"/>
        </w:numPr>
        <w:spacing w:line="276" w:lineRule="auto"/>
        <w:jc w:val="left"/>
        <w:rPr>
          <w:snapToGrid w:val="0"/>
          <w:color w:val="000000"/>
          <w:szCs w:val="22"/>
          <w:u w:color="000000"/>
        </w:rPr>
      </w:pPr>
      <w:r>
        <w:rPr>
          <w:snapToGrid w:val="0"/>
          <w:color w:val="000000"/>
          <w:szCs w:val="22"/>
          <w:u w:color="000000"/>
        </w:rPr>
        <w:t xml:space="preserve">The camera should be zoomed to 4.8x </w:t>
      </w:r>
      <w:r w:rsidR="0071312B">
        <w:rPr>
          <w:snapToGrid w:val="0"/>
          <w:color w:val="000000"/>
          <w:szCs w:val="22"/>
          <w:u w:color="000000"/>
        </w:rPr>
        <w:t xml:space="preserve">zoom </w:t>
      </w:r>
      <w:r>
        <w:rPr>
          <w:snapToGrid w:val="0"/>
          <w:color w:val="000000"/>
          <w:szCs w:val="22"/>
          <w:u w:color="000000"/>
        </w:rPr>
        <w:t xml:space="preserve">and the centre of the </w:t>
      </w:r>
      <w:proofErr w:type="spellStart"/>
      <w:r>
        <w:rPr>
          <w:snapToGrid w:val="0"/>
          <w:color w:val="000000"/>
          <w:szCs w:val="22"/>
          <w:u w:color="000000"/>
        </w:rPr>
        <w:t>lemna</w:t>
      </w:r>
      <w:proofErr w:type="spellEnd"/>
      <w:r>
        <w:rPr>
          <w:snapToGrid w:val="0"/>
          <w:color w:val="000000"/>
          <w:szCs w:val="22"/>
          <w:u w:color="000000"/>
        </w:rPr>
        <w:t xml:space="preserve"> fronds selected on the camera touch screen so that this will be the point of focus of the photo. </w:t>
      </w:r>
    </w:p>
    <w:p w:rsidR="00FF1EBF" w:rsidRPr="00C4094F" w:rsidRDefault="00FF1EBF" w:rsidP="00FF1EBF">
      <w:pPr>
        <w:pStyle w:val="ListParagraph"/>
        <w:spacing w:line="276" w:lineRule="auto"/>
        <w:ind w:left="360"/>
        <w:jc w:val="left"/>
        <w:rPr>
          <w:snapToGrid w:val="0"/>
          <w:color w:val="000000"/>
          <w:szCs w:val="22"/>
          <w:u w:color="000000"/>
        </w:rPr>
      </w:pPr>
      <w:r>
        <w:rPr>
          <w:snapToGrid w:val="0"/>
          <w:color w:val="000000"/>
          <w:szCs w:val="22"/>
          <w:u w:color="000000"/>
        </w:rPr>
        <w:t xml:space="preserve">NOTE: Selecting the centre of the </w:t>
      </w:r>
      <w:proofErr w:type="spellStart"/>
      <w:r>
        <w:rPr>
          <w:snapToGrid w:val="0"/>
          <w:color w:val="000000"/>
          <w:szCs w:val="22"/>
          <w:u w:color="000000"/>
        </w:rPr>
        <w:t>lemna</w:t>
      </w:r>
      <w:proofErr w:type="spellEnd"/>
      <w:r>
        <w:rPr>
          <w:snapToGrid w:val="0"/>
          <w:color w:val="000000"/>
          <w:szCs w:val="22"/>
          <w:u w:color="000000"/>
        </w:rPr>
        <w:t xml:space="preserve"> fronds is very important otherwise another point on the image may become the focus point and will decrease the resolution of the </w:t>
      </w:r>
      <w:proofErr w:type="spellStart"/>
      <w:r>
        <w:rPr>
          <w:snapToGrid w:val="0"/>
          <w:color w:val="000000"/>
          <w:szCs w:val="22"/>
          <w:u w:color="000000"/>
        </w:rPr>
        <w:t>lemna</w:t>
      </w:r>
      <w:proofErr w:type="spellEnd"/>
      <w:r>
        <w:rPr>
          <w:snapToGrid w:val="0"/>
          <w:color w:val="000000"/>
          <w:szCs w:val="22"/>
          <w:u w:color="000000"/>
        </w:rPr>
        <w:t xml:space="preserve"> fronds for analysis.</w:t>
      </w:r>
    </w:p>
    <w:p w:rsidR="00FF1EBF" w:rsidRDefault="00FF1EBF" w:rsidP="00FF1EBF">
      <w:pPr>
        <w:pStyle w:val="ListParagraph"/>
        <w:numPr>
          <w:ilvl w:val="0"/>
          <w:numId w:val="30"/>
        </w:numPr>
        <w:spacing w:line="276" w:lineRule="auto"/>
        <w:jc w:val="left"/>
        <w:rPr>
          <w:snapToGrid w:val="0"/>
          <w:color w:val="000000"/>
          <w:szCs w:val="22"/>
          <w:u w:color="000000"/>
        </w:rPr>
      </w:pPr>
      <w:r>
        <w:rPr>
          <w:snapToGrid w:val="0"/>
          <w:color w:val="000000"/>
          <w:szCs w:val="22"/>
          <w:u w:color="000000"/>
        </w:rPr>
        <w:t xml:space="preserve">Half press the shutter button on the camera so that the box highlighting the centre of the </w:t>
      </w:r>
      <w:proofErr w:type="spellStart"/>
      <w:r>
        <w:rPr>
          <w:snapToGrid w:val="0"/>
          <w:color w:val="000000"/>
          <w:szCs w:val="22"/>
          <w:u w:color="000000"/>
        </w:rPr>
        <w:t>lemna</w:t>
      </w:r>
      <w:proofErr w:type="spellEnd"/>
      <w:r>
        <w:rPr>
          <w:snapToGrid w:val="0"/>
          <w:color w:val="000000"/>
          <w:szCs w:val="22"/>
          <w:u w:color="000000"/>
        </w:rPr>
        <w:t xml:space="preserve"> turns green. Then fully depress the shutter button to capture the image.</w:t>
      </w:r>
    </w:p>
    <w:p w:rsidR="00FF1EBF" w:rsidRDefault="00FF1EBF" w:rsidP="00FF1EBF">
      <w:pPr>
        <w:pStyle w:val="ListParagraph"/>
        <w:numPr>
          <w:ilvl w:val="0"/>
          <w:numId w:val="30"/>
        </w:numPr>
        <w:spacing w:line="276" w:lineRule="auto"/>
        <w:jc w:val="left"/>
        <w:rPr>
          <w:snapToGrid w:val="0"/>
          <w:color w:val="000000"/>
          <w:szCs w:val="22"/>
          <w:u w:color="000000"/>
        </w:rPr>
      </w:pPr>
      <w:r>
        <w:rPr>
          <w:snapToGrid w:val="0"/>
          <w:color w:val="000000"/>
          <w:szCs w:val="22"/>
          <w:u w:color="000000"/>
        </w:rPr>
        <w:t>Repeat for each flask going up in ascending toxicity</w:t>
      </w:r>
    </w:p>
    <w:p w:rsidR="00FF1EBF" w:rsidRDefault="00FF1EBF" w:rsidP="00FF1EBF">
      <w:pPr>
        <w:pStyle w:val="ListParagraph"/>
        <w:numPr>
          <w:ilvl w:val="0"/>
          <w:numId w:val="30"/>
        </w:numPr>
        <w:spacing w:line="276" w:lineRule="auto"/>
        <w:jc w:val="left"/>
        <w:rPr>
          <w:snapToGrid w:val="0"/>
          <w:color w:val="000000"/>
          <w:szCs w:val="22"/>
          <w:u w:color="000000"/>
        </w:rPr>
      </w:pPr>
      <w:r>
        <w:rPr>
          <w:snapToGrid w:val="0"/>
          <w:color w:val="000000"/>
          <w:szCs w:val="22"/>
          <w:u w:color="000000"/>
        </w:rPr>
        <w:t>Copy images off the camera and load them on to a computer with the appropriate image analysis software installed.</w:t>
      </w:r>
    </w:p>
    <w:p w:rsidR="00FF1EBF" w:rsidRPr="006B7865" w:rsidRDefault="00FF1EBF" w:rsidP="00FF1EBF">
      <w:pPr>
        <w:pStyle w:val="ListParagraph"/>
        <w:numPr>
          <w:ilvl w:val="0"/>
          <w:numId w:val="30"/>
        </w:numPr>
        <w:spacing w:line="276" w:lineRule="auto"/>
        <w:jc w:val="left"/>
        <w:rPr>
          <w:snapToGrid w:val="0"/>
          <w:color w:val="000000"/>
          <w:szCs w:val="22"/>
          <w:u w:color="000000"/>
        </w:rPr>
      </w:pPr>
      <w:r>
        <w:rPr>
          <w:snapToGrid w:val="0"/>
          <w:color w:val="000000"/>
          <w:szCs w:val="22"/>
          <w:u w:color="000000"/>
        </w:rPr>
        <w:t>Following Appendix C calculate the surface area of each image.</w:t>
      </w:r>
    </w:p>
    <w:p w:rsidR="00FF1EBF" w:rsidRDefault="00FF1EBF" w:rsidP="00FF1EBF">
      <w:pPr>
        <w:spacing w:line="276" w:lineRule="auto"/>
        <w:jc w:val="left"/>
        <w:rPr>
          <w:snapToGrid w:val="0"/>
          <w:color w:val="000000"/>
          <w:szCs w:val="22"/>
          <w:u w:color="000000"/>
        </w:rPr>
      </w:pPr>
      <w:r w:rsidRPr="000B1572">
        <w:rPr>
          <w:i/>
          <w:snapToGrid w:val="0"/>
          <w:color w:val="000000"/>
          <w:szCs w:val="22"/>
          <w:u w:color="000000"/>
        </w:rPr>
        <w:t>Frond count</w:t>
      </w:r>
    </w:p>
    <w:p w:rsidR="00FF1EBF" w:rsidRDefault="00FF1EBF" w:rsidP="00FF1EBF">
      <w:pPr>
        <w:pStyle w:val="ListParagraph"/>
        <w:numPr>
          <w:ilvl w:val="0"/>
          <w:numId w:val="30"/>
        </w:numPr>
        <w:spacing w:line="276" w:lineRule="auto"/>
        <w:jc w:val="left"/>
        <w:rPr>
          <w:snapToGrid w:val="0"/>
          <w:color w:val="000000"/>
          <w:szCs w:val="22"/>
          <w:u w:color="000000"/>
        </w:rPr>
      </w:pPr>
      <w:r>
        <w:rPr>
          <w:snapToGrid w:val="0"/>
          <w:color w:val="000000"/>
          <w:szCs w:val="22"/>
          <w:u w:color="000000"/>
        </w:rPr>
        <w:t>Once an image has been captured the crystallising dish is removed from the light box and placed under the magnification lamp.</w:t>
      </w:r>
    </w:p>
    <w:p w:rsidR="00FF1EBF" w:rsidRDefault="00FF1EBF" w:rsidP="00FF1EBF">
      <w:pPr>
        <w:pStyle w:val="ListParagraph"/>
        <w:numPr>
          <w:ilvl w:val="0"/>
          <w:numId w:val="30"/>
        </w:numPr>
        <w:spacing w:line="276" w:lineRule="auto"/>
        <w:jc w:val="left"/>
        <w:rPr>
          <w:snapToGrid w:val="0"/>
          <w:color w:val="000000"/>
          <w:szCs w:val="22"/>
          <w:u w:color="000000"/>
        </w:rPr>
      </w:pPr>
      <w:r>
        <w:rPr>
          <w:snapToGrid w:val="0"/>
          <w:color w:val="000000"/>
          <w:szCs w:val="22"/>
          <w:u w:color="000000"/>
        </w:rPr>
        <w:t>Count the number of plants within the dish and record it on the test sheet</w:t>
      </w:r>
    </w:p>
    <w:p w:rsidR="00FF1EBF" w:rsidRDefault="00FF1EBF" w:rsidP="00FF1EBF">
      <w:pPr>
        <w:pStyle w:val="ListParagraph"/>
        <w:numPr>
          <w:ilvl w:val="0"/>
          <w:numId w:val="30"/>
        </w:numPr>
        <w:spacing w:line="276" w:lineRule="auto"/>
        <w:jc w:val="left"/>
        <w:rPr>
          <w:snapToGrid w:val="0"/>
          <w:color w:val="000000"/>
          <w:szCs w:val="22"/>
          <w:u w:color="000000"/>
        </w:rPr>
      </w:pPr>
      <w:r>
        <w:rPr>
          <w:snapToGrid w:val="0"/>
          <w:color w:val="000000"/>
          <w:szCs w:val="22"/>
          <w:u w:color="000000"/>
        </w:rPr>
        <w:t>Using needle-nosed forceps gently remove each plant from the dish and count the fronds under magnification. A frond is counted, however small, when it is visible beyond the marg</w:t>
      </w:r>
      <w:r w:rsidR="0092679E">
        <w:rPr>
          <w:snapToGrid w:val="0"/>
          <w:color w:val="000000"/>
          <w:szCs w:val="22"/>
          <w:u w:color="000000"/>
        </w:rPr>
        <w:t xml:space="preserve">in of the mother frond </w:t>
      </w:r>
      <w:r w:rsidR="00F34056">
        <w:rPr>
          <w:snapToGrid w:val="0"/>
          <w:color w:val="000000"/>
          <w:szCs w:val="22"/>
          <w:u w:color="000000"/>
        </w:rPr>
        <w:fldChar w:fldCharType="begin"/>
      </w:r>
      <w:r w:rsidR="0092679E">
        <w:rPr>
          <w:snapToGrid w:val="0"/>
          <w:color w:val="000000"/>
          <w:szCs w:val="22"/>
          <w:u w:color="000000"/>
        </w:rPr>
        <w:instrText xml:space="preserve"> ADDIN EN.CITE &lt;EndNote&gt;&lt;Cite&gt;&lt;Author&gt;Cleland&lt;/Author&gt;&lt;Year&gt;1969&lt;/Year&gt;&lt;RecNum&gt;3929&lt;/RecNum&gt;&lt;DisplayText&gt;(Cleland and Briggs 1969)&lt;/DisplayText&gt;&lt;record&gt;&lt;rec-number&gt;3929&lt;/rec-number&gt;&lt;foreign-keys&gt;&lt;key app="EN" db-id="evtdpda53et2zjerfv0x9vw3atvdddaxaztw" timestamp="1465196219"&gt;3929&lt;/key&gt;&lt;/foreign-keys&gt;&lt;ref-type name="Journal Article"&gt;17&lt;/ref-type&gt;&lt;contributors&gt;&lt;authors&gt;&lt;author&gt;Cleland, C.F&lt;/author&gt;&lt;author&gt;Briggs, W.R.&lt;/author&gt;&lt;/authors&gt;&lt;/contributors&gt;&lt;titles&gt;&lt;title&gt;&lt;style face="normal" font="default" size="100%"&gt;Gibberellin and CCC effects on flowering and growth in the long-day plant &lt;/style&gt;&lt;style face="italic" font="default" size="100%"&gt;Lemna gibba&lt;/style&gt;&lt;style face="normal" font="default" size="100%"&gt; G3&lt;/style&gt;&lt;/title&gt;&lt;secondary-title&gt;Plant Physiology&lt;/secondary-title&gt;&lt;/titles&gt;&lt;periodical&gt;&lt;full-title&gt;Plant Physiology&lt;/full-title&gt;&lt;/periodical&gt;&lt;pages&gt;503-507503&lt;/pages&gt;&lt;volume&gt;44&lt;/volume&gt;&lt;dates&gt;&lt;year&gt;1969&lt;/year&gt;&lt;/dates&gt;&lt;urls&gt;&lt;/urls&gt;&lt;/record&gt;&lt;/Cite&gt;&lt;/EndNote&gt;</w:instrText>
      </w:r>
      <w:r w:rsidR="00F34056">
        <w:rPr>
          <w:snapToGrid w:val="0"/>
          <w:color w:val="000000"/>
          <w:szCs w:val="22"/>
          <w:u w:color="000000"/>
        </w:rPr>
        <w:fldChar w:fldCharType="separate"/>
      </w:r>
      <w:r w:rsidR="0092679E">
        <w:rPr>
          <w:noProof/>
          <w:snapToGrid w:val="0"/>
          <w:color w:val="000000"/>
          <w:szCs w:val="22"/>
          <w:u w:color="000000"/>
        </w:rPr>
        <w:t>(</w:t>
      </w:r>
      <w:hyperlink w:anchor="_ENREF_2" w:tooltip="Cleland, 1969 #3929" w:history="1">
        <w:r w:rsidR="0092679E">
          <w:rPr>
            <w:noProof/>
            <w:snapToGrid w:val="0"/>
            <w:color w:val="000000"/>
            <w:szCs w:val="22"/>
            <w:u w:color="000000"/>
          </w:rPr>
          <w:t>Cleland and Briggs 1969</w:t>
        </w:r>
      </w:hyperlink>
      <w:r w:rsidR="0092679E">
        <w:rPr>
          <w:noProof/>
          <w:snapToGrid w:val="0"/>
          <w:color w:val="000000"/>
          <w:szCs w:val="22"/>
          <w:u w:color="000000"/>
        </w:rPr>
        <w:t>)</w:t>
      </w:r>
      <w:r w:rsidR="00F34056">
        <w:rPr>
          <w:snapToGrid w:val="0"/>
          <w:color w:val="000000"/>
          <w:szCs w:val="22"/>
          <w:u w:color="000000"/>
        </w:rPr>
        <w:fldChar w:fldCharType="end"/>
      </w:r>
      <w:r>
        <w:rPr>
          <w:snapToGrid w:val="0"/>
          <w:color w:val="000000"/>
          <w:szCs w:val="22"/>
          <w:u w:color="000000"/>
        </w:rPr>
        <w:t>. Pla</w:t>
      </w:r>
      <w:r w:rsidR="00034275">
        <w:rPr>
          <w:snapToGrid w:val="0"/>
          <w:color w:val="000000"/>
          <w:szCs w:val="22"/>
          <w:u w:color="000000"/>
        </w:rPr>
        <w:t>ce the frond on a tissue or whit</w:t>
      </w:r>
      <w:r>
        <w:rPr>
          <w:snapToGrid w:val="0"/>
          <w:color w:val="000000"/>
          <w:szCs w:val="22"/>
          <w:u w:color="000000"/>
        </w:rPr>
        <w:t>e sheet of paper, discarding when count is complete.</w:t>
      </w:r>
    </w:p>
    <w:p w:rsidR="00FF1EBF" w:rsidRDefault="00FF1EBF" w:rsidP="00FF1EBF">
      <w:pPr>
        <w:pStyle w:val="ListParagraph"/>
        <w:numPr>
          <w:ilvl w:val="0"/>
          <w:numId w:val="30"/>
        </w:numPr>
        <w:spacing w:line="276" w:lineRule="auto"/>
        <w:jc w:val="left"/>
        <w:rPr>
          <w:snapToGrid w:val="0"/>
          <w:color w:val="000000"/>
          <w:szCs w:val="22"/>
          <w:u w:color="000000"/>
        </w:rPr>
      </w:pPr>
      <w:r>
        <w:rPr>
          <w:snapToGrid w:val="0"/>
          <w:color w:val="000000"/>
          <w:szCs w:val="22"/>
          <w:u w:color="000000"/>
        </w:rPr>
        <w:t>Record the number of fronds on the test sheet.</w:t>
      </w:r>
    </w:p>
    <w:p w:rsidR="00FF1EBF" w:rsidRPr="00C808E1" w:rsidRDefault="00FF1EBF" w:rsidP="00FF1EBF">
      <w:pPr>
        <w:pStyle w:val="ListParagraph"/>
        <w:numPr>
          <w:ilvl w:val="0"/>
          <w:numId w:val="30"/>
        </w:numPr>
        <w:spacing w:line="276" w:lineRule="auto"/>
        <w:jc w:val="left"/>
        <w:rPr>
          <w:snapToGrid w:val="0"/>
          <w:color w:val="000000"/>
          <w:szCs w:val="22"/>
          <w:u w:color="000000"/>
        </w:rPr>
      </w:pPr>
      <w:r>
        <w:rPr>
          <w:snapToGrid w:val="0"/>
          <w:color w:val="000000"/>
          <w:szCs w:val="22"/>
          <w:u w:color="000000"/>
        </w:rPr>
        <w:t>Pour a sub-sample from each flask in each treatment into a water parameter vial and measure the water quality parameters.</w:t>
      </w:r>
    </w:p>
    <w:p w:rsidR="00FF1EBF" w:rsidRDefault="00FF1EBF" w:rsidP="00206DFB">
      <w:pPr>
        <w:pStyle w:val="Heading2"/>
        <w:rPr>
          <w:snapToGrid w:val="0"/>
          <w:u w:color="000000"/>
        </w:rPr>
      </w:pPr>
      <w:bookmarkStart w:id="148" w:name="_Toc444605913"/>
      <w:bookmarkStart w:id="149" w:name="_Toc452969284"/>
      <w:bookmarkStart w:id="150" w:name="_Toc454270677"/>
      <w:bookmarkStart w:id="151" w:name="_Toc454457333"/>
      <w:proofErr w:type="gramStart"/>
      <w:r>
        <w:rPr>
          <w:snapToGrid w:val="0"/>
          <w:u w:color="000000"/>
        </w:rPr>
        <w:t xml:space="preserve">12 </w:t>
      </w:r>
      <w:r w:rsidR="00206DFB">
        <w:rPr>
          <w:snapToGrid w:val="0"/>
          <w:u w:color="000000"/>
        </w:rPr>
        <w:t xml:space="preserve"> </w:t>
      </w:r>
      <w:r>
        <w:rPr>
          <w:snapToGrid w:val="0"/>
          <w:u w:color="000000"/>
        </w:rPr>
        <w:t>Randomisation</w:t>
      </w:r>
      <w:bookmarkEnd w:id="148"/>
      <w:bookmarkEnd w:id="149"/>
      <w:bookmarkEnd w:id="150"/>
      <w:bookmarkEnd w:id="151"/>
      <w:proofErr w:type="gramEnd"/>
    </w:p>
    <w:p w:rsidR="00FF1EBF" w:rsidRDefault="00FF1EBF" w:rsidP="00FF1EBF">
      <w:pPr>
        <w:rPr>
          <w:snapToGrid w:val="0"/>
          <w:u w:color="000000"/>
        </w:rPr>
      </w:pPr>
      <w:r>
        <w:rPr>
          <w:snapToGrid w:val="0"/>
          <w:u w:color="000000"/>
        </w:rPr>
        <w:t xml:space="preserve">Each day a new set of random numbers must be used to assign the position of each flask within the incubator. Each flask has a number written on the top of the tin foil lid and is placed into the incubator according to the order of the numbers on the random number sheet. The flasks need to be positioned on the edges of each shelf as close to the light source as possible to ensure that light exposure is maximised. Randomisation is an important part of the experimental design. Random numbers are obtained from a random number table or generator for each day of the test. A set of random numbers is unique for each test and is not to be reused. </w:t>
      </w:r>
    </w:p>
    <w:p w:rsidR="00FF1EBF" w:rsidRDefault="00FF1EBF" w:rsidP="00206DFB">
      <w:pPr>
        <w:pStyle w:val="Heading2"/>
        <w:rPr>
          <w:snapToGrid w:val="0"/>
          <w:u w:color="000000"/>
        </w:rPr>
      </w:pPr>
      <w:bookmarkStart w:id="152" w:name="_Toc444605914"/>
      <w:bookmarkStart w:id="153" w:name="_Toc452969285"/>
      <w:bookmarkStart w:id="154" w:name="_Toc454270678"/>
      <w:bookmarkStart w:id="155" w:name="_Toc454457334"/>
      <w:proofErr w:type="gramStart"/>
      <w:r>
        <w:rPr>
          <w:snapToGrid w:val="0"/>
          <w:u w:color="000000"/>
        </w:rPr>
        <w:t>13</w:t>
      </w:r>
      <w:r w:rsidR="00206DFB">
        <w:rPr>
          <w:snapToGrid w:val="0"/>
          <w:u w:color="000000"/>
        </w:rPr>
        <w:t xml:space="preserve"> </w:t>
      </w:r>
      <w:r>
        <w:rPr>
          <w:snapToGrid w:val="0"/>
          <w:u w:color="000000"/>
        </w:rPr>
        <w:t xml:space="preserve"> Reference</w:t>
      </w:r>
      <w:proofErr w:type="gramEnd"/>
      <w:r>
        <w:rPr>
          <w:snapToGrid w:val="0"/>
          <w:u w:color="000000"/>
        </w:rPr>
        <w:t xml:space="preserve"> toxicants</w:t>
      </w:r>
      <w:bookmarkEnd w:id="152"/>
      <w:bookmarkEnd w:id="153"/>
      <w:bookmarkEnd w:id="154"/>
      <w:bookmarkEnd w:id="155"/>
    </w:p>
    <w:p w:rsidR="00FF1EBF" w:rsidRPr="00590DEE" w:rsidRDefault="00FF1EBF" w:rsidP="00FF1EBF">
      <w:r>
        <w:t xml:space="preserve">The use of reference toxicants enables the response of the test organism to be assessed over time to ensure the response is reproducible. This process also checks the proficiency of operators and laboratory standards. Uranium (U, added as </w:t>
      </w:r>
      <w:proofErr w:type="spellStart"/>
      <w:r>
        <w:t>uranyl</w:t>
      </w:r>
      <w:proofErr w:type="spellEnd"/>
      <w:r>
        <w:t xml:space="preserve"> sulphate) is used in a concentration range from 50-1000 µg L</w:t>
      </w:r>
      <w:r w:rsidRPr="00590DEE">
        <w:rPr>
          <w:snapToGrid w:val="0"/>
          <w:color w:val="000000"/>
          <w:position w:val="5"/>
          <w:sz w:val="15"/>
          <w:szCs w:val="0"/>
          <w:u w:color="000000"/>
        </w:rPr>
        <w:t>-1</w:t>
      </w:r>
      <w:r>
        <w:rPr>
          <w:snapToGrid w:val="0"/>
          <w:color w:val="000000"/>
          <w:szCs w:val="0"/>
          <w:u w:color="000000"/>
        </w:rPr>
        <w:t xml:space="preserve">. Synthetic soft water is used as the </w:t>
      </w:r>
      <w:proofErr w:type="spellStart"/>
      <w:r>
        <w:rPr>
          <w:snapToGrid w:val="0"/>
          <w:color w:val="000000"/>
          <w:szCs w:val="0"/>
          <w:u w:color="000000"/>
        </w:rPr>
        <w:t>diluent</w:t>
      </w:r>
      <w:proofErr w:type="spellEnd"/>
      <w:r>
        <w:rPr>
          <w:snapToGrid w:val="0"/>
          <w:color w:val="000000"/>
          <w:szCs w:val="0"/>
          <w:u w:color="000000"/>
        </w:rPr>
        <w:t>. The EC50 value, calculated from the concentration-response curve</w:t>
      </w:r>
      <w:r w:rsidR="00034275">
        <w:rPr>
          <w:snapToGrid w:val="0"/>
          <w:color w:val="000000"/>
          <w:szCs w:val="0"/>
          <w:u w:color="000000"/>
        </w:rPr>
        <w:t>,</w:t>
      </w:r>
      <w:r>
        <w:rPr>
          <w:snapToGrid w:val="0"/>
          <w:color w:val="000000"/>
          <w:szCs w:val="0"/>
          <w:u w:color="000000"/>
        </w:rPr>
        <w:t xml:space="preserve"> should fall within 3 standard deviations (SDs) of the mean on the quality control chart for the test species. If the value falls outside 2 SDs of the mean, it is a warning that there may be something wrong with the test. It is important to note that a control chart cannot be produced or considered reliable with less than 5 values. </w:t>
      </w:r>
    </w:p>
    <w:p w:rsidR="00FF1EBF" w:rsidRDefault="00FF1EBF" w:rsidP="00206DFB">
      <w:pPr>
        <w:pStyle w:val="Heading2"/>
        <w:rPr>
          <w:snapToGrid w:val="0"/>
          <w:u w:color="000000"/>
        </w:rPr>
      </w:pPr>
      <w:bookmarkStart w:id="156" w:name="_Toc444605915"/>
      <w:bookmarkStart w:id="157" w:name="_Toc452969286"/>
      <w:bookmarkStart w:id="158" w:name="_Toc454270679"/>
      <w:bookmarkStart w:id="159" w:name="_Toc454457335"/>
      <w:proofErr w:type="gramStart"/>
      <w:r>
        <w:rPr>
          <w:snapToGrid w:val="0"/>
          <w:u w:color="000000"/>
        </w:rPr>
        <w:t xml:space="preserve">14 </w:t>
      </w:r>
      <w:r w:rsidR="00206DFB">
        <w:rPr>
          <w:snapToGrid w:val="0"/>
          <w:u w:color="000000"/>
        </w:rPr>
        <w:t xml:space="preserve"> </w:t>
      </w:r>
      <w:r>
        <w:rPr>
          <w:snapToGrid w:val="0"/>
          <w:u w:color="000000"/>
        </w:rPr>
        <w:t>Acceptability</w:t>
      </w:r>
      <w:proofErr w:type="gramEnd"/>
      <w:r>
        <w:rPr>
          <w:snapToGrid w:val="0"/>
          <w:u w:color="000000"/>
        </w:rPr>
        <w:t xml:space="preserve"> of test data</w:t>
      </w:r>
      <w:bookmarkEnd w:id="156"/>
      <w:bookmarkEnd w:id="157"/>
      <w:bookmarkEnd w:id="158"/>
      <w:bookmarkEnd w:id="159"/>
    </w:p>
    <w:p w:rsidR="00FF1EBF" w:rsidRDefault="00FF1EBF" w:rsidP="00FF1EBF">
      <w:r>
        <w:t>The test data is considered acceptable if:</w:t>
      </w:r>
    </w:p>
    <w:p w:rsidR="00FF1EBF" w:rsidRDefault="00FF1EBF" w:rsidP="00FF1EBF">
      <w:pPr>
        <w:pStyle w:val="ListParagraph"/>
        <w:numPr>
          <w:ilvl w:val="0"/>
          <w:numId w:val="31"/>
        </w:numPr>
        <w:spacing w:line="360" w:lineRule="auto"/>
      </w:pPr>
      <w:r>
        <w:t>The recorded temperature of the incubator remains within the prescribed limits (29 ± 1ºC)</w:t>
      </w:r>
    </w:p>
    <w:p w:rsidR="00FF1EBF" w:rsidRPr="00791565" w:rsidRDefault="00FF1EBF" w:rsidP="00FF1EBF">
      <w:pPr>
        <w:pStyle w:val="ListParagraph"/>
        <w:numPr>
          <w:ilvl w:val="0"/>
          <w:numId w:val="31"/>
        </w:numPr>
        <w:spacing w:line="360" w:lineRule="auto"/>
      </w:pPr>
      <w:r>
        <w:t>The growth rate of the control treatment is within the range 0.35 ± 0.1</w:t>
      </w:r>
      <w:r w:rsidRPr="001D300B">
        <w:rPr>
          <w:spacing w:val="-2"/>
        </w:rPr>
        <w:t xml:space="preserve"> </w:t>
      </w:r>
      <w:r w:rsidRPr="00A45F34">
        <w:rPr>
          <w:spacing w:val="-2"/>
        </w:rPr>
        <w:t>cm</w:t>
      </w:r>
      <w:r w:rsidRPr="00A45F34">
        <w:rPr>
          <w:snapToGrid w:val="0"/>
          <w:color w:val="000000"/>
          <w:spacing w:val="-2"/>
          <w:position w:val="5"/>
          <w:sz w:val="15"/>
          <w:szCs w:val="0"/>
          <w:u w:color="000000"/>
        </w:rPr>
        <w:t xml:space="preserve">2 </w:t>
      </w:r>
      <w:r w:rsidRPr="00A45F34">
        <w:rPr>
          <w:spacing w:val="-2"/>
        </w:rPr>
        <w:t>d</w:t>
      </w:r>
      <w:r w:rsidRPr="00A45F34">
        <w:rPr>
          <w:snapToGrid w:val="0"/>
          <w:color w:val="000000"/>
          <w:spacing w:val="-2"/>
          <w:position w:val="5"/>
          <w:sz w:val="15"/>
          <w:szCs w:val="0"/>
          <w:u w:color="000000"/>
        </w:rPr>
        <w:t>-1</w:t>
      </w:r>
      <w:r w:rsidR="0093142F">
        <w:rPr>
          <w:snapToGrid w:val="0"/>
          <w:color w:val="000000"/>
          <w:spacing w:val="-10"/>
          <w:szCs w:val="0"/>
          <w:u w:color="000000"/>
        </w:rPr>
        <w:t xml:space="preserve"> for the SA end point and 0.4 </w:t>
      </w:r>
      <w:r w:rsidR="0093142F">
        <w:t xml:space="preserve"> ± 0.1</w:t>
      </w:r>
      <w:r w:rsidR="0093142F" w:rsidRPr="001D300B">
        <w:rPr>
          <w:spacing w:val="-2"/>
        </w:rPr>
        <w:t xml:space="preserve"> </w:t>
      </w:r>
      <w:r w:rsidR="0092679E">
        <w:rPr>
          <w:spacing w:val="-2"/>
        </w:rPr>
        <w:t>fronds d</w:t>
      </w:r>
      <w:r w:rsidR="0092679E" w:rsidRPr="0092679E">
        <w:rPr>
          <w:snapToGrid w:val="0"/>
          <w:color w:val="000000"/>
          <w:spacing w:val="-10"/>
          <w:position w:val="5"/>
          <w:sz w:val="15"/>
          <w:szCs w:val="0"/>
          <w:u w:color="000000"/>
        </w:rPr>
        <w:t>-1</w:t>
      </w:r>
      <w:r w:rsidR="0093142F">
        <w:rPr>
          <w:snapToGrid w:val="0"/>
          <w:color w:val="000000"/>
          <w:spacing w:val="-10"/>
          <w:szCs w:val="0"/>
          <w:u w:color="000000"/>
        </w:rPr>
        <w:t xml:space="preserve"> for the frond count end point</w:t>
      </w:r>
    </w:p>
    <w:p w:rsidR="00FF1EBF" w:rsidRPr="00791565" w:rsidRDefault="00FF1EBF" w:rsidP="00FF1EBF">
      <w:pPr>
        <w:pStyle w:val="ListParagraph"/>
        <w:numPr>
          <w:ilvl w:val="0"/>
          <w:numId w:val="31"/>
        </w:numPr>
        <w:spacing w:line="360" w:lineRule="auto"/>
      </w:pPr>
      <w:r w:rsidRPr="00791565">
        <w:rPr>
          <w:snapToGrid w:val="0"/>
          <w:color w:val="000000"/>
          <w:szCs w:val="0"/>
          <w:u w:color="000000"/>
        </w:rPr>
        <w:t xml:space="preserve">There is </w:t>
      </w:r>
      <w:r>
        <w:rPr>
          <w:snapToGrid w:val="0"/>
          <w:color w:val="000000"/>
          <w:szCs w:val="0"/>
          <w:u w:color="000000"/>
        </w:rPr>
        <w:t>&lt; 20% variability in the control growth rate</w:t>
      </w:r>
    </w:p>
    <w:p w:rsidR="00FF1EBF" w:rsidRPr="00791565" w:rsidRDefault="00FF1EBF" w:rsidP="00FF1EBF">
      <w:pPr>
        <w:pStyle w:val="ListParagraph"/>
        <w:numPr>
          <w:ilvl w:val="0"/>
          <w:numId w:val="31"/>
        </w:numPr>
        <w:spacing w:line="360" w:lineRule="auto"/>
      </w:pPr>
      <w:r>
        <w:rPr>
          <w:snapToGrid w:val="0"/>
          <w:color w:val="000000"/>
          <w:szCs w:val="0"/>
          <w:u w:color="000000"/>
        </w:rPr>
        <w:t>The recorded pH is within the prescribed limits</w:t>
      </w:r>
    </w:p>
    <w:p w:rsidR="00FF1EBF" w:rsidRPr="00FF1EBF" w:rsidRDefault="00FF1EBF" w:rsidP="00FF1EBF">
      <w:pPr>
        <w:pStyle w:val="ListParagraph"/>
        <w:numPr>
          <w:ilvl w:val="0"/>
          <w:numId w:val="31"/>
        </w:numPr>
        <w:spacing w:line="360" w:lineRule="auto"/>
      </w:pPr>
      <w:r>
        <w:rPr>
          <w:snapToGrid w:val="0"/>
          <w:color w:val="000000"/>
          <w:szCs w:val="0"/>
          <w:u w:color="000000"/>
        </w:rPr>
        <w:t>The results of reference toxicity testing are within the set limits.</w:t>
      </w:r>
      <w:bookmarkStart w:id="160" w:name="_Toc444605916"/>
    </w:p>
    <w:p w:rsidR="00FF1EBF" w:rsidRPr="00D41001" w:rsidRDefault="00FF1EBF" w:rsidP="00206DFB">
      <w:pPr>
        <w:pStyle w:val="Heading2"/>
        <w:rPr>
          <w:snapToGrid w:val="0"/>
          <w:u w:color="000000"/>
        </w:rPr>
      </w:pPr>
      <w:bookmarkStart w:id="161" w:name="_Toc452969287"/>
      <w:bookmarkStart w:id="162" w:name="_Toc454270680"/>
      <w:bookmarkStart w:id="163" w:name="_Toc454457336"/>
      <w:proofErr w:type="gramStart"/>
      <w:r>
        <w:rPr>
          <w:snapToGrid w:val="0"/>
          <w:u w:color="000000"/>
        </w:rPr>
        <w:t>15</w:t>
      </w:r>
      <w:r w:rsidR="00206DFB">
        <w:rPr>
          <w:snapToGrid w:val="0"/>
          <w:u w:color="000000"/>
        </w:rPr>
        <w:t xml:space="preserve"> </w:t>
      </w:r>
      <w:r>
        <w:rPr>
          <w:snapToGrid w:val="0"/>
          <w:u w:color="000000"/>
        </w:rPr>
        <w:t xml:space="preserve"> </w:t>
      </w:r>
      <w:r w:rsidRPr="00D41001">
        <w:rPr>
          <w:snapToGrid w:val="0"/>
          <w:u w:color="000000"/>
        </w:rPr>
        <w:t>Analyses</w:t>
      </w:r>
      <w:proofErr w:type="gramEnd"/>
      <w:r>
        <w:rPr>
          <w:snapToGrid w:val="0"/>
          <w:u w:color="000000"/>
        </w:rPr>
        <w:t xml:space="preserve"> of test data</w:t>
      </w:r>
      <w:bookmarkEnd w:id="160"/>
      <w:bookmarkEnd w:id="161"/>
      <w:bookmarkEnd w:id="162"/>
      <w:bookmarkEnd w:id="163"/>
    </w:p>
    <w:p w:rsidR="00FF1EBF" w:rsidRDefault="00FF1EBF" w:rsidP="00FF1EBF">
      <w:pPr>
        <w:spacing w:line="276" w:lineRule="auto"/>
        <w:jc w:val="left"/>
        <w:rPr>
          <w:snapToGrid w:val="0"/>
          <w:color w:val="000000"/>
          <w:szCs w:val="22"/>
          <w:u w:color="000000"/>
        </w:rPr>
      </w:pPr>
      <w:r>
        <w:rPr>
          <w:snapToGrid w:val="0"/>
          <w:color w:val="000000"/>
          <w:szCs w:val="22"/>
          <w:u w:color="000000"/>
        </w:rPr>
        <w:t>Growth rate for both surface area and frond count is calculated using the below formula:</w:t>
      </w:r>
    </w:p>
    <w:p w:rsidR="00FF1EBF" w:rsidRDefault="00FF1EBF" w:rsidP="00FF1EBF">
      <w:pPr>
        <w:spacing w:line="276" w:lineRule="auto"/>
        <w:jc w:val="left"/>
        <w:rPr>
          <w:snapToGrid w:val="0"/>
          <w:color w:val="000000"/>
          <w:szCs w:val="22"/>
          <w:u w:color="000000"/>
        </w:rPr>
      </w:pPr>
      <m:oMathPara>
        <m:oMath>
          <m:r>
            <w:rPr>
              <w:rFonts w:ascii="Cambria Math" w:hAnsi="Cambria Math"/>
              <w:snapToGrid w:val="0"/>
              <w:color w:val="000000"/>
              <w:szCs w:val="22"/>
              <w:u w:color="000000"/>
            </w:rPr>
            <m:t xml:space="preserve">K= </m:t>
          </m:r>
          <m:f>
            <m:fPr>
              <m:ctrlPr>
                <w:rPr>
                  <w:rFonts w:ascii="Cambria Math" w:hAnsi="Cambria Math"/>
                  <w:i/>
                  <w:snapToGrid w:val="0"/>
                  <w:color w:val="000000"/>
                  <w:szCs w:val="22"/>
                  <w:u w:color="000000"/>
                </w:rPr>
              </m:ctrlPr>
            </m:fPr>
            <m:num>
              <m:func>
                <m:funcPr>
                  <m:ctrlPr>
                    <w:rPr>
                      <w:rFonts w:ascii="Cambria Math" w:hAnsi="Cambria Math"/>
                      <w:i/>
                      <w:snapToGrid w:val="0"/>
                      <w:color w:val="000000"/>
                      <w:szCs w:val="22"/>
                      <w:u w:color="000000"/>
                    </w:rPr>
                  </m:ctrlPr>
                </m:funcPr>
                <m:fName>
                  <m:r>
                    <m:rPr>
                      <m:sty m:val="p"/>
                    </m:rPr>
                    <w:rPr>
                      <w:rFonts w:ascii="Cambria Math" w:hAnsi="Cambria Math"/>
                      <w:snapToGrid w:val="0"/>
                      <w:color w:val="000000"/>
                      <w:szCs w:val="22"/>
                      <w:u w:color="000000"/>
                    </w:rPr>
                    <m:t>ln</m:t>
                  </m:r>
                </m:fName>
                <m:e>
                  <m:sSub>
                    <m:sSubPr>
                      <m:ctrlPr>
                        <w:rPr>
                          <w:rFonts w:ascii="Cambria Math" w:hAnsi="Cambria Math"/>
                          <w:i/>
                          <w:snapToGrid w:val="0"/>
                          <w:color w:val="000000"/>
                          <w:szCs w:val="22"/>
                          <w:u w:color="000000"/>
                        </w:rPr>
                      </m:ctrlPr>
                    </m:sSubPr>
                    <m:e>
                      <m:r>
                        <w:rPr>
                          <w:rFonts w:ascii="Cambria Math" w:hAnsi="Cambria Math"/>
                          <w:snapToGrid w:val="0"/>
                          <w:color w:val="000000"/>
                          <w:szCs w:val="22"/>
                          <w:u w:color="000000"/>
                        </w:rPr>
                        <m:t>N</m:t>
                      </m:r>
                    </m:e>
                    <m:sub>
                      <m:r>
                        <w:rPr>
                          <w:rFonts w:ascii="Cambria Math" w:hAnsi="Cambria Math"/>
                          <w:snapToGrid w:val="0"/>
                          <w:color w:val="000000"/>
                          <w:szCs w:val="22"/>
                          <w:u w:color="000000"/>
                        </w:rPr>
                        <m:t>t</m:t>
                      </m:r>
                    </m:sub>
                  </m:sSub>
                  <m:r>
                    <w:rPr>
                      <w:rFonts w:ascii="Cambria Math" w:hAnsi="Cambria Math"/>
                      <w:snapToGrid w:val="0"/>
                      <w:color w:val="000000"/>
                      <w:szCs w:val="22"/>
                      <w:u w:color="000000"/>
                    </w:rPr>
                    <m:t>-</m:t>
                  </m:r>
                  <m:func>
                    <m:funcPr>
                      <m:ctrlPr>
                        <w:rPr>
                          <w:rFonts w:ascii="Cambria Math" w:hAnsi="Cambria Math"/>
                          <w:i/>
                          <w:snapToGrid w:val="0"/>
                          <w:color w:val="000000"/>
                          <w:szCs w:val="22"/>
                          <w:u w:color="000000"/>
                        </w:rPr>
                      </m:ctrlPr>
                    </m:funcPr>
                    <m:fName>
                      <m:r>
                        <m:rPr>
                          <m:sty m:val="p"/>
                        </m:rPr>
                        <w:rPr>
                          <w:rFonts w:ascii="Cambria Math" w:hAnsi="Cambria Math"/>
                          <w:snapToGrid w:val="0"/>
                          <w:color w:val="000000"/>
                          <w:szCs w:val="22"/>
                          <w:u w:color="000000"/>
                        </w:rPr>
                        <m:t>ln</m:t>
                      </m:r>
                    </m:fName>
                    <m:e>
                      <m:sSub>
                        <m:sSubPr>
                          <m:ctrlPr>
                            <w:rPr>
                              <w:rFonts w:ascii="Cambria Math" w:hAnsi="Cambria Math"/>
                              <w:i/>
                              <w:snapToGrid w:val="0"/>
                              <w:color w:val="000000"/>
                              <w:szCs w:val="22"/>
                              <w:u w:color="000000"/>
                            </w:rPr>
                          </m:ctrlPr>
                        </m:sSubPr>
                        <m:e>
                          <m:r>
                            <w:rPr>
                              <w:rFonts w:ascii="Cambria Math" w:hAnsi="Cambria Math"/>
                              <w:snapToGrid w:val="0"/>
                              <w:color w:val="000000"/>
                              <w:szCs w:val="22"/>
                              <w:u w:color="000000"/>
                            </w:rPr>
                            <m:t>N</m:t>
                          </m:r>
                        </m:e>
                        <m:sub>
                          <m:r>
                            <w:rPr>
                              <w:rFonts w:ascii="Cambria Math" w:hAnsi="Cambria Math"/>
                              <w:snapToGrid w:val="0"/>
                              <w:color w:val="000000"/>
                              <w:szCs w:val="22"/>
                              <w:u w:color="000000"/>
                            </w:rPr>
                            <m:t>0</m:t>
                          </m:r>
                        </m:sub>
                      </m:sSub>
                    </m:e>
                  </m:func>
                </m:e>
              </m:func>
            </m:num>
            <m:den>
              <m:r>
                <w:rPr>
                  <w:rFonts w:ascii="Cambria Math" w:hAnsi="Cambria Math"/>
                  <w:snapToGrid w:val="0"/>
                  <w:color w:val="000000"/>
                  <w:szCs w:val="22"/>
                  <w:u w:color="000000"/>
                </w:rPr>
                <m:t>t</m:t>
              </m:r>
            </m:den>
          </m:f>
        </m:oMath>
      </m:oMathPara>
    </w:p>
    <w:p w:rsidR="00FF1EBF" w:rsidRDefault="00FF1EBF" w:rsidP="00FF1EBF">
      <w:pPr>
        <w:tabs>
          <w:tab w:val="left" w:pos="1140"/>
          <w:tab w:val="left" w:pos="4176"/>
        </w:tabs>
        <w:spacing w:line="276" w:lineRule="auto"/>
        <w:rPr>
          <w:rFonts w:ascii="Arial" w:hAnsi="Arial"/>
          <w:sz w:val="16"/>
        </w:rPr>
      </w:pPr>
      <w:r>
        <w:rPr>
          <w:rFonts w:ascii="Arial" w:hAnsi="Arial"/>
          <w:sz w:val="16"/>
        </w:rPr>
        <w:t>Where</w:t>
      </w:r>
      <w:r>
        <w:rPr>
          <w:rFonts w:ascii="Arial" w:hAnsi="Arial"/>
          <w:sz w:val="16"/>
        </w:rPr>
        <w:tab/>
      </w:r>
      <w:r w:rsidRPr="00F8695A">
        <w:rPr>
          <w:rFonts w:ascii="Arial" w:hAnsi="Arial"/>
          <w:i/>
          <w:sz w:val="16"/>
        </w:rPr>
        <w:t>N</w:t>
      </w:r>
      <w:r w:rsidRPr="00F8695A">
        <w:rPr>
          <w:rFonts w:ascii="Arial" w:hAnsi="Arial"/>
          <w:i/>
          <w:snapToGrid w:val="0"/>
          <w:color w:val="000000"/>
          <w:position w:val="-4"/>
          <w:sz w:val="11"/>
          <w:szCs w:val="0"/>
          <w:u w:color="000000"/>
        </w:rPr>
        <w:t>t</w:t>
      </w:r>
      <w:r>
        <w:rPr>
          <w:rFonts w:ascii="Arial" w:hAnsi="Arial"/>
          <w:i/>
          <w:snapToGrid w:val="0"/>
          <w:color w:val="000000"/>
          <w:position w:val="-4"/>
          <w:sz w:val="11"/>
          <w:szCs w:val="0"/>
          <w:u w:color="000000"/>
        </w:rPr>
        <w:t xml:space="preserve"> </w:t>
      </w:r>
      <w:proofErr w:type="gramStart"/>
      <w:r>
        <w:rPr>
          <w:rFonts w:ascii="Arial" w:hAnsi="Arial"/>
          <w:sz w:val="16"/>
        </w:rPr>
        <w:t>=  number</w:t>
      </w:r>
      <w:proofErr w:type="gramEnd"/>
      <w:r>
        <w:rPr>
          <w:rFonts w:ascii="Arial" w:hAnsi="Arial"/>
          <w:sz w:val="16"/>
        </w:rPr>
        <w:t xml:space="preserve"> of fronds (or SA) at the end of the four-day test period</w:t>
      </w:r>
    </w:p>
    <w:p w:rsidR="00FF1EBF" w:rsidRDefault="00FF1EBF" w:rsidP="00FF1EBF">
      <w:pPr>
        <w:tabs>
          <w:tab w:val="left" w:pos="1140"/>
          <w:tab w:val="left" w:pos="4176"/>
        </w:tabs>
        <w:spacing w:line="276" w:lineRule="auto"/>
        <w:rPr>
          <w:rFonts w:ascii="Arial" w:hAnsi="Arial"/>
          <w:sz w:val="16"/>
        </w:rPr>
      </w:pPr>
      <w:r>
        <w:rPr>
          <w:rFonts w:ascii="Arial" w:hAnsi="Arial"/>
          <w:i/>
          <w:sz w:val="16"/>
        </w:rPr>
        <w:tab/>
      </w:r>
      <w:r w:rsidRPr="00F8695A">
        <w:rPr>
          <w:rFonts w:ascii="Arial" w:hAnsi="Arial"/>
          <w:i/>
          <w:sz w:val="16"/>
        </w:rPr>
        <w:t>N</w:t>
      </w:r>
      <w:r w:rsidRPr="00F8695A">
        <w:rPr>
          <w:rFonts w:ascii="Arial" w:hAnsi="Arial"/>
          <w:i/>
          <w:snapToGrid w:val="0"/>
          <w:color w:val="000000"/>
          <w:position w:val="-4"/>
          <w:sz w:val="11"/>
          <w:szCs w:val="0"/>
          <w:u w:color="000000"/>
        </w:rPr>
        <w:t>0</w:t>
      </w:r>
      <w:proofErr w:type="gramStart"/>
      <w:r>
        <w:rPr>
          <w:rFonts w:ascii="Arial" w:hAnsi="Arial"/>
          <w:sz w:val="16"/>
        </w:rPr>
        <w:t>=  number</w:t>
      </w:r>
      <w:proofErr w:type="gramEnd"/>
      <w:r>
        <w:rPr>
          <w:rFonts w:ascii="Arial" w:hAnsi="Arial"/>
          <w:sz w:val="16"/>
        </w:rPr>
        <w:t xml:space="preserve"> of fronds (n</w:t>
      </w:r>
      <w:r>
        <w:rPr>
          <w:position w:val="-5"/>
          <w:sz w:val="15"/>
        </w:rPr>
        <w:t>0</w:t>
      </w:r>
      <w:r>
        <w:rPr>
          <w:rFonts w:ascii="Arial" w:hAnsi="Arial"/>
          <w:sz w:val="16"/>
        </w:rPr>
        <w:t xml:space="preserve"> = 12) or SA at the start of the test period </w:t>
      </w:r>
    </w:p>
    <w:p w:rsidR="00FF1EBF" w:rsidRDefault="00FF1EBF" w:rsidP="00FF1EBF">
      <w:pPr>
        <w:tabs>
          <w:tab w:val="left" w:pos="1140"/>
          <w:tab w:val="left" w:pos="4176"/>
        </w:tabs>
        <w:spacing w:line="276" w:lineRule="auto"/>
        <w:rPr>
          <w:rFonts w:ascii="Arial" w:hAnsi="Arial"/>
          <w:sz w:val="16"/>
        </w:rPr>
      </w:pPr>
      <w:r>
        <w:rPr>
          <w:rFonts w:ascii="Arial" w:hAnsi="Arial"/>
          <w:i/>
          <w:sz w:val="16"/>
        </w:rPr>
        <w:tab/>
        <w:t>t</w:t>
      </w:r>
      <w:r>
        <w:rPr>
          <w:rFonts w:ascii="Arial" w:hAnsi="Arial"/>
          <w:sz w:val="16"/>
        </w:rPr>
        <w:t xml:space="preserve"> </w:t>
      </w:r>
      <w:proofErr w:type="gramStart"/>
      <w:r>
        <w:rPr>
          <w:rFonts w:ascii="Arial" w:hAnsi="Arial"/>
          <w:sz w:val="16"/>
        </w:rPr>
        <w:t>=  length</w:t>
      </w:r>
      <w:proofErr w:type="gramEnd"/>
      <w:r>
        <w:rPr>
          <w:rFonts w:ascii="Arial" w:hAnsi="Arial"/>
          <w:sz w:val="16"/>
        </w:rPr>
        <w:t xml:space="preserve"> of test period in days (T=4)</w:t>
      </w:r>
    </w:p>
    <w:p w:rsidR="007B4B63" w:rsidRDefault="00FF1EBF" w:rsidP="00FF1EBF">
      <w:pPr>
        <w:rPr>
          <w:snapToGrid w:val="0"/>
          <w:color w:val="000000"/>
          <w:szCs w:val="0"/>
          <w:u w:color="000000"/>
        </w:rPr>
      </w:pPr>
      <w:r>
        <w:rPr>
          <w:snapToGrid w:val="0"/>
          <w:color w:val="000000"/>
          <w:szCs w:val="0"/>
          <w:u w:color="000000"/>
        </w:rPr>
        <w:t>The growth rates of each treatment are presented as a function of the control response and these are plotted against measured toxicant concentrations. Linear inte</w:t>
      </w:r>
      <w:r w:rsidR="00B67CA8">
        <w:rPr>
          <w:snapToGrid w:val="0"/>
          <w:color w:val="000000"/>
          <w:szCs w:val="0"/>
          <w:u w:color="000000"/>
        </w:rPr>
        <w:t>rpolation is used to calculate E</w:t>
      </w:r>
      <w:r>
        <w:rPr>
          <w:snapToGrid w:val="0"/>
          <w:color w:val="000000"/>
          <w:szCs w:val="0"/>
          <w:u w:color="000000"/>
        </w:rPr>
        <w:t>C values when performing reference toxicity tests using uranium (U) however in all other toxicant tests three parameter logistic regression is used. Toxicant concentration is log transformed in all analyses.</w:t>
      </w:r>
    </w:p>
    <w:p w:rsidR="00CC5AC0" w:rsidRDefault="00CC5AC0" w:rsidP="00FF1EBF">
      <w:pPr>
        <w:pStyle w:val="Heading1"/>
        <w:spacing w:line="276" w:lineRule="auto"/>
        <w:sectPr w:rsidR="00CC5AC0" w:rsidSect="0045473E">
          <w:pgSz w:w="11906" w:h="16838" w:code="9"/>
          <w:pgMar w:top="1440" w:right="1800" w:bottom="1440" w:left="1800" w:header="1080" w:footer="835" w:gutter="0"/>
          <w:pgBorders w:offsetFrom="page">
            <w:bottom w:val="single" w:sz="4" w:space="24" w:color="C0C0C0"/>
          </w:pgBorders>
          <w:cols w:space="360"/>
          <w:noEndnote/>
        </w:sectPr>
      </w:pPr>
    </w:p>
    <w:p w:rsidR="00663839" w:rsidRPr="00D328AD" w:rsidRDefault="009152AE" w:rsidP="00206DFB">
      <w:pPr>
        <w:pStyle w:val="Heading1"/>
      </w:pPr>
      <w:bookmarkStart w:id="164" w:name="_Toc454457337"/>
      <w:r>
        <w:t>Appendix B</w:t>
      </w:r>
      <w:r w:rsidR="00663839">
        <w:t xml:space="preserve"> List of tests</w:t>
      </w:r>
      <w:bookmarkEnd w:id="164"/>
    </w:p>
    <w:tbl>
      <w:tblPr>
        <w:tblStyle w:val="TableGrid"/>
        <w:tblW w:w="15836"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871"/>
        <w:gridCol w:w="772"/>
        <w:gridCol w:w="1234"/>
        <w:gridCol w:w="10280"/>
        <w:gridCol w:w="828"/>
        <w:gridCol w:w="1834"/>
        <w:gridCol w:w="17"/>
      </w:tblGrid>
      <w:tr w:rsidR="00663839" w:rsidRPr="001F6302" w:rsidTr="007A18D5">
        <w:trPr>
          <w:gridAfter w:val="1"/>
          <w:wAfter w:w="17" w:type="dxa"/>
          <w:trHeight w:val="266"/>
          <w:tblHeader/>
          <w:jc w:val="center"/>
        </w:trPr>
        <w:tc>
          <w:tcPr>
            <w:tcW w:w="871" w:type="dxa"/>
            <w:tcBorders>
              <w:top w:val="single" w:sz="4" w:space="0" w:color="auto"/>
              <w:bottom w:val="single" w:sz="4" w:space="0" w:color="auto"/>
            </w:tcBorders>
            <w:vAlign w:val="center"/>
          </w:tcPr>
          <w:p w:rsidR="00DD2FB7" w:rsidRDefault="00663839" w:rsidP="00663839">
            <w:pPr>
              <w:pStyle w:val="table1list"/>
              <w:jc w:val="center"/>
              <w:rPr>
                <w:rFonts w:cs="Arial"/>
                <w:b/>
                <w:szCs w:val="16"/>
              </w:rPr>
            </w:pPr>
            <w:r w:rsidRPr="00D328AD">
              <w:rPr>
                <w:rFonts w:cs="Arial"/>
                <w:szCs w:val="16"/>
              </w:rPr>
              <w:br w:type="page"/>
            </w:r>
            <w:r w:rsidR="00DD2FB7">
              <w:rPr>
                <w:rFonts w:cs="Arial"/>
                <w:b/>
                <w:szCs w:val="16"/>
              </w:rPr>
              <w:t>Test</w:t>
            </w:r>
          </w:p>
          <w:p w:rsidR="00663839" w:rsidRPr="00D328AD" w:rsidRDefault="00663839" w:rsidP="00663839">
            <w:pPr>
              <w:pStyle w:val="table1list"/>
              <w:jc w:val="center"/>
              <w:rPr>
                <w:rFonts w:cs="Arial"/>
                <w:b/>
                <w:szCs w:val="16"/>
              </w:rPr>
            </w:pPr>
            <w:r w:rsidRPr="00D328AD">
              <w:rPr>
                <w:rFonts w:cs="Arial"/>
                <w:b/>
                <w:szCs w:val="16"/>
              </w:rPr>
              <w:t>Code</w:t>
            </w:r>
          </w:p>
        </w:tc>
        <w:tc>
          <w:tcPr>
            <w:tcW w:w="772" w:type="dxa"/>
            <w:tcBorders>
              <w:top w:val="single" w:sz="4" w:space="0" w:color="auto"/>
              <w:bottom w:val="single" w:sz="4" w:space="0" w:color="auto"/>
            </w:tcBorders>
            <w:vAlign w:val="center"/>
          </w:tcPr>
          <w:p w:rsidR="00663839" w:rsidRPr="00D328AD" w:rsidRDefault="00663839" w:rsidP="007A18D5">
            <w:pPr>
              <w:pStyle w:val="table1list"/>
              <w:ind w:left="-182" w:right="-113" w:firstLine="0"/>
              <w:jc w:val="center"/>
              <w:rPr>
                <w:rFonts w:cs="Arial"/>
                <w:b/>
                <w:szCs w:val="16"/>
              </w:rPr>
            </w:pPr>
            <w:r w:rsidRPr="00D328AD">
              <w:rPr>
                <w:rFonts w:cs="Arial"/>
                <w:b/>
                <w:szCs w:val="16"/>
              </w:rPr>
              <w:t>Date</w:t>
            </w:r>
          </w:p>
        </w:tc>
        <w:tc>
          <w:tcPr>
            <w:tcW w:w="1234" w:type="dxa"/>
            <w:tcBorders>
              <w:top w:val="single" w:sz="4" w:space="0" w:color="auto"/>
              <w:bottom w:val="single" w:sz="4" w:space="0" w:color="auto"/>
            </w:tcBorders>
            <w:vAlign w:val="center"/>
          </w:tcPr>
          <w:p w:rsidR="00663839" w:rsidRPr="00D328AD" w:rsidRDefault="00663839" w:rsidP="00663839">
            <w:pPr>
              <w:pStyle w:val="table1list"/>
              <w:jc w:val="center"/>
              <w:rPr>
                <w:rFonts w:cs="Arial"/>
                <w:b/>
                <w:szCs w:val="16"/>
              </w:rPr>
            </w:pPr>
            <w:proofErr w:type="spellStart"/>
            <w:r w:rsidRPr="00D328AD">
              <w:rPr>
                <w:rFonts w:cs="Arial"/>
                <w:b/>
                <w:szCs w:val="16"/>
              </w:rPr>
              <w:t>Diluent</w:t>
            </w:r>
            <w:proofErr w:type="spellEnd"/>
          </w:p>
        </w:tc>
        <w:tc>
          <w:tcPr>
            <w:tcW w:w="10280" w:type="dxa"/>
            <w:tcBorders>
              <w:top w:val="single" w:sz="4" w:space="0" w:color="auto"/>
              <w:bottom w:val="single" w:sz="4" w:space="0" w:color="auto"/>
            </w:tcBorders>
          </w:tcPr>
          <w:p w:rsidR="00663839" w:rsidRPr="00D328AD" w:rsidRDefault="00663839" w:rsidP="007A18D5">
            <w:pPr>
              <w:pStyle w:val="table1list"/>
              <w:ind w:left="81" w:firstLine="0"/>
              <w:jc w:val="center"/>
              <w:rPr>
                <w:rFonts w:cs="Arial"/>
                <w:b/>
                <w:szCs w:val="16"/>
              </w:rPr>
            </w:pPr>
            <w:r>
              <w:rPr>
                <w:rFonts w:cs="Arial"/>
                <w:b/>
                <w:szCs w:val="16"/>
              </w:rPr>
              <w:t>Treatments</w:t>
            </w:r>
          </w:p>
        </w:tc>
        <w:tc>
          <w:tcPr>
            <w:tcW w:w="828" w:type="dxa"/>
            <w:tcBorders>
              <w:top w:val="single" w:sz="4" w:space="0" w:color="auto"/>
              <w:bottom w:val="single" w:sz="4" w:space="0" w:color="auto"/>
            </w:tcBorders>
          </w:tcPr>
          <w:p w:rsidR="00663839" w:rsidRDefault="00663839" w:rsidP="00663839">
            <w:pPr>
              <w:pStyle w:val="table1list"/>
              <w:jc w:val="center"/>
              <w:rPr>
                <w:rFonts w:cs="Arial"/>
                <w:b/>
                <w:szCs w:val="16"/>
              </w:rPr>
            </w:pPr>
            <w:r w:rsidRPr="00D328AD">
              <w:rPr>
                <w:rFonts w:cs="Arial"/>
                <w:b/>
                <w:szCs w:val="16"/>
              </w:rPr>
              <w:t>Valid?</w:t>
            </w:r>
          </w:p>
          <w:p w:rsidR="00663839" w:rsidRPr="00D328AD" w:rsidRDefault="00663839" w:rsidP="00663839">
            <w:pPr>
              <w:pStyle w:val="table1list"/>
              <w:jc w:val="center"/>
              <w:rPr>
                <w:rFonts w:cs="Arial"/>
                <w:b/>
                <w:szCs w:val="16"/>
              </w:rPr>
            </w:pPr>
            <w:r w:rsidRPr="00D328AD">
              <w:rPr>
                <w:rFonts w:cs="Arial"/>
                <w:b/>
                <w:szCs w:val="16"/>
              </w:rPr>
              <w:t>Yes/No</w:t>
            </w:r>
          </w:p>
        </w:tc>
        <w:tc>
          <w:tcPr>
            <w:tcW w:w="1834" w:type="dxa"/>
            <w:tcBorders>
              <w:top w:val="single" w:sz="4" w:space="0" w:color="auto"/>
              <w:bottom w:val="single" w:sz="4" w:space="0" w:color="auto"/>
            </w:tcBorders>
          </w:tcPr>
          <w:p w:rsidR="00663839" w:rsidRPr="00D328AD" w:rsidRDefault="00663839" w:rsidP="00663839">
            <w:pPr>
              <w:pStyle w:val="table1list"/>
              <w:jc w:val="center"/>
              <w:rPr>
                <w:rFonts w:cs="Arial"/>
                <w:b/>
                <w:szCs w:val="16"/>
              </w:rPr>
            </w:pPr>
            <w:r>
              <w:rPr>
                <w:rFonts w:cs="Arial"/>
                <w:b/>
                <w:szCs w:val="16"/>
              </w:rPr>
              <w:t>Failure reason</w:t>
            </w:r>
          </w:p>
        </w:tc>
      </w:tr>
      <w:tr w:rsidR="00663839" w:rsidTr="007A18D5">
        <w:trPr>
          <w:trHeight w:val="166"/>
          <w:jc w:val="center"/>
        </w:trPr>
        <w:tc>
          <w:tcPr>
            <w:tcW w:w="871" w:type="dxa"/>
            <w:tcBorders>
              <w:top w:val="single" w:sz="4" w:space="0" w:color="auto"/>
              <w:bottom w:val="nil"/>
            </w:tcBorders>
            <w:vAlign w:val="center"/>
          </w:tcPr>
          <w:p w:rsidR="00663839" w:rsidRPr="00D328AD" w:rsidRDefault="00663839" w:rsidP="000A5B63">
            <w:pPr>
              <w:pStyle w:val="table1list"/>
              <w:ind w:left="0" w:firstLine="0"/>
              <w:jc w:val="center"/>
              <w:rPr>
                <w:rFonts w:cs="Arial"/>
                <w:szCs w:val="16"/>
              </w:rPr>
            </w:pPr>
            <w:r w:rsidRPr="00D328AD">
              <w:rPr>
                <w:rFonts w:cs="Arial"/>
                <w:szCs w:val="16"/>
              </w:rPr>
              <w:t>716L</w:t>
            </w:r>
          </w:p>
        </w:tc>
        <w:tc>
          <w:tcPr>
            <w:tcW w:w="772" w:type="dxa"/>
            <w:tcBorders>
              <w:top w:val="single" w:sz="4" w:space="0" w:color="auto"/>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10/10/05</w:t>
            </w:r>
          </w:p>
        </w:tc>
        <w:tc>
          <w:tcPr>
            <w:tcW w:w="1234" w:type="dxa"/>
            <w:tcBorders>
              <w:top w:val="single" w:sz="4" w:space="0" w:color="auto"/>
              <w:bottom w:val="nil"/>
            </w:tcBorders>
            <w:vAlign w:val="center"/>
          </w:tcPr>
          <w:p w:rsidR="00663839" w:rsidRPr="00D328AD" w:rsidRDefault="00663839" w:rsidP="000A5B63">
            <w:pPr>
              <w:pStyle w:val="table1list"/>
              <w:ind w:left="0" w:firstLine="0"/>
              <w:jc w:val="center"/>
              <w:rPr>
                <w:rFonts w:cs="Arial"/>
                <w:szCs w:val="16"/>
              </w:rPr>
            </w:pPr>
            <w:r w:rsidRPr="00D328AD">
              <w:rPr>
                <w:rFonts w:cs="Arial"/>
                <w:szCs w:val="16"/>
              </w:rPr>
              <w:t>SSW</w:t>
            </w:r>
          </w:p>
        </w:tc>
        <w:tc>
          <w:tcPr>
            <w:tcW w:w="10280" w:type="dxa"/>
            <w:tcBorders>
              <w:top w:val="single" w:sz="4" w:space="0" w:color="auto"/>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SSW, SSW + 15, 30, 60, 120, 240, 480, 960 µg L</w:t>
            </w:r>
            <w:r w:rsidRPr="002E4055">
              <w:rPr>
                <w:snapToGrid w:val="0"/>
                <w:color w:val="000000"/>
                <w:position w:val="4"/>
                <w:sz w:val="11"/>
                <w:szCs w:val="0"/>
                <w:u w:color="000000"/>
              </w:rPr>
              <w:t>-1</w:t>
            </w:r>
            <w:r>
              <w:rPr>
                <w:snapToGrid w:val="0"/>
                <w:color w:val="000000"/>
                <w:szCs w:val="0"/>
                <w:u w:color="000000"/>
              </w:rPr>
              <w:t xml:space="preserve"> U</w:t>
            </w:r>
          </w:p>
        </w:tc>
        <w:tc>
          <w:tcPr>
            <w:tcW w:w="828" w:type="dxa"/>
            <w:tcBorders>
              <w:top w:val="single" w:sz="4" w:space="0" w:color="auto"/>
              <w:bottom w:val="nil"/>
            </w:tcBorders>
            <w:vAlign w:val="center"/>
          </w:tcPr>
          <w:p w:rsidR="00663839" w:rsidRPr="00D328AD" w:rsidRDefault="00663839" w:rsidP="000A5B63">
            <w:pPr>
              <w:pStyle w:val="table1list"/>
              <w:ind w:left="0"/>
              <w:jc w:val="center"/>
              <w:rPr>
                <w:rFonts w:cs="Arial"/>
                <w:szCs w:val="16"/>
              </w:rPr>
            </w:pPr>
            <w:r w:rsidRPr="00D328AD">
              <w:rPr>
                <w:rFonts w:cs="Arial"/>
                <w:szCs w:val="16"/>
              </w:rPr>
              <w:t>Y</w:t>
            </w:r>
          </w:p>
        </w:tc>
        <w:tc>
          <w:tcPr>
            <w:tcW w:w="1851" w:type="dxa"/>
            <w:gridSpan w:val="2"/>
            <w:tcBorders>
              <w:top w:val="single" w:sz="4" w:space="0" w:color="auto"/>
              <w:bottom w:val="nil"/>
            </w:tcBorders>
            <w:vAlign w:val="center"/>
          </w:tcPr>
          <w:p w:rsidR="00663839" w:rsidRPr="00D328AD" w:rsidRDefault="00663839" w:rsidP="000A5B63">
            <w:pPr>
              <w:pStyle w:val="table1list"/>
              <w:ind w:left="0"/>
              <w:jc w:val="center"/>
              <w:rPr>
                <w:rFonts w:cs="Arial"/>
                <w:szCs w:val="16"/>
              </w:rPr>
            </w:pPr>
          </w:p>
        </w:tc>
      </w:tr>
      <w:tr w:rsidR="00663839" w:rsidTr="007A18D5">
        <w:trPr>
          <w:trHeight w:val="166"/>
          <w:jc w:val="center"/>
        </w:trPr>
        <w:tc>
          <w:tcPr>
            <w:tcW w:w="871" w:type="dxa"/>
            <w:tcBorders>
              <w:top w:val="nil"/>
              <w:bottom w:val="nil"/>
            </w:tcBorders>
            <w:vAlign w:val="center"/>
          </w:tcPr>
          <w:p w:rsidR="00663839" w:rsidRPr="00D328AD" w:rsidRDefault="00663839" w:rsidP="000A5B63">
            <w:pPr>
              <w:pStyle w:val="table1list"/>
              <w:ind w:left="0" w:firstLine="0"/>
              <w:jc w:val="center"/>
              <w:rPr>
                <w:rFonts w:cs="Arial"/>
                <w:szCs w:val="16"/>
              </w:rPr>
            </w:pPr>
            <w:r w:rsidRPr="00D328AD">
              <w:rPr>
                <w:rFonts w:cs="Arial"/>
                <w:szCs w:val="16"/>
              </w:rPr>
              <w:t>732L</w:t>
            </w:r>
          </w:p>
        </w:tc>
        <w:tc>
          <w:tcPr>
            <w:tcW w:w="772" w:type="dxa"/>
            <w:tcBorders>
              <w:top w:val="nil"/>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23/01/06</w:t>
            </w:r>
          </w:p>
        </w:tc>
        <w:tc>
          <w:tcPr>
            <w:tcW w:w="1234" w:type="dxa"/>
            <w:tcBorders>
              <w:top w:val="nil"/>
              <w:bottom w:val="nil"/>
            </w:tcBorders>
            <w:vAlign w:val="center"/>
          </w:tcPr>
          <w:p w:rsidR="00663839" w:rsidRPr="00D328AD" w:rsidRDefault="00663839" w:rsidP="000A5B63">
            <w:pPr>
              <w:pStyle w:val="table1list"/>
              <w:ind w:left="0" w:firstLine="0"/>
              <w:jc w:val="center"/>
              <w:rPr>
                <w:rFonts w:cs="Arial"/>
                <w:szCs w:val="16"/>
              </w:rPr>
            </w:pPr>
            <w:r w:rsidRPr="00D328AD">
              <w:rPr>
                <w:rFonts w:cs="Arial"/>
                <w:szCs w:val="16"/>
              </w:rPr>
              <w:t>SSW</w:t>
            </w:r>
          </w:p>
        </w:tc>
        <w:tc>
          <w:tcPr>
            <w:tcW w:w="10280" w:type="dxa"/>
            <w:tcBorders>
              <w:top w:val="nil"/>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SSW, SSW + 250, 500, 1000, 1500, 2000 µg L</w:t>
            </w:r>
            <w:r w:rsidRPr="002E4055">
              <w:rPr>
                <w:snapToGrid w:val="0"/>
                <w:color w:val="000000"/>
                <w:position w:val="4"/>
                <w:sz w:val="11"/>
                <w:szCs w:val="0"/>
                <w:u w:color="000000"/>
              </w:rPr>
              <w:t>-1</w:t>
            </w:r>
            <w:r>
              <w:rPr>
                <w:snapToGrid w:val="0"/>
                <w:color w:val="000000"/>
                <w:szCs w:val="0"/>
                <w:u w:color="000000"/>
              </w:rPr>
              <w:t xml:space="preserve"> U</w:t>
            </w:r>
          </w:p>
        </w:tc>
        <w:tc>
          <w:tcPr>
            <w:tcW w:w="828" w:type="dxa"/>
            <w:tcBorders>
              <w:top w:val="nil"/>
              <w:bottom w:val="nil"/>
            </w:tcBorders>
            <w:vAlign w:val="center"/>
          </w:tcPr>
          <w:p w:rsidR="00663839" w:rsidRPr="00D328AD" w:rsidRDefault="00663839" w:rsidP="000A5B63">
            <w:pPr>
              <w:pStyle w:val="table1list"/>
              <w:ind w:left="0"/>
              <w:jc w:val="center"/>
              <w:rPr>
                <w:rFonts w:cs="Arial"/>
                <w:szCs w:val="16"/>
              </w:rPr>
            </w:pPr>
            <w:r w:rsidRPr="00D328AD">
              <w:rPr>
                <w:rFonts w:cs="Arial"/>
                <w:szCs w:val="16"/>
              </w:rPr>
              <w:t>N</w:t>
            </w:r>
          </w:p>
        </w:tc>
        <w:tc>
          <w:tcPr>
            <w:tcW w:w="1851" w:type="dxa"/>
            <w:gridSpan w:val="2"/>
            <w:tcBorders>
              <w:top w:val="nil"/>
              <w:bottom w:val="nil"/>
            </w:tcBorders>
            <w:vAlign w:val="center"/>
          </w:tcPr>
          <w:p w:rsidR="00663839" w:rsidRPr="00D328AD" w:rsidRDefault="00663839" w:rsidP="000A5B63">
            <w:pPr>
              <w:pStyle w:val="table1list"/>
              <w:ind w:left="0"/>
              <w:jc w:val="center"/>
              <w:rPr>
                <w:rFonts w:cs="Arial"/>
                <w:szCs w:val="16"/>
              </w:rPr>
            </w:pPr>
            <w:r>
              <w:rPr>
                <w:rFonts w:cs="Arial"/>
                <w:szCs w:val="16"/>
              </w:rPr>
              <w:t>Poor control growth</w:t>
            </w:r>
          </w:p>
        </w:tc>
      </w:tr>
      <w:tr w:rsidR="00663839" w:rsidTr="007A18D5">
        <w:trPr>
          <w:trHeight w:val="166"/>
          <w:jc w:val="center"/>
        </w:trPr>
        <w:tc>
          <w:tcPr>
            <w:tcW w:w="871" w:type="dxa"/>
            <w:tcBorders>
              <w:top w:val="nil"/>
              <w:bottom w:val="nil"/>
            </w:tcBorders>
            <w:vAlign w:val="center"/>
          </w:tcPr>
          <w:p w:rsidR="00663839" w:rsidRPr="00D328AD" w:rsidRDefault="00663839" w:rsidP="000A5B63">
            <w:pPr>
              <w:pStyle w:val="table1list"/>
              <w:ind w:left="0" w:firstLine="0"/>
              <w:jc w:val="center"/>
              <w:rPr>
                <w:rFonts w:cs="Arial"/>
                <w:szCs w:val="16"/>
              </w:rPr>
            </w:pPr>
            <w:r w:rsidRPr="00D328AD">
              <w:rPr>
                <w:rFonts w:cs="Arial"/>
                <w:szCs w:val="16"/>
              </w:rPr>
              <w:t>739L</w:t>
            </w:r>
          </w:p>
        </w:tc>
        <w:tc>
          <w:tcPr>
            <w:tcW w:w="772" w:type="dxa"/>
            <w:tcBorders>
              <w:top w:val="nil"/>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22/02/06</w:t>
            </w:r>
          </w:p>
        </w:tc>
        <w:tc>
          <w:tcPr>
            <w:tcW w:w="1234" w:type="dxa"/>
            <w:tcBorders>
              <w:top w:val="nil"/>
              <w:bottom w:val="nil"/>
            </w:tcBorders>
            <w:vAlign w:val="center"/>
          </w:tcPr>
          <w:p w:rsidR="00663839" w:rsidRPr="00D328AD" w:rsidRDefault="00663839" w:rsidP="000A5B63">
            <w:pPr>
              <w:pStyle w:val="table1list"/>
              <w:ind w:left="0" w:firstLine="0"/>
              <w:jc w:val="center"/>
              <w:rPr>
                <w:rFonts w:cs="Arial"/>
                <w:szCs w:val="16"/>
              </w:rPr>
            </w:pPr>
            <w:r w:rsidRPr="00D328AD">
              <w:rPr>
                <w:rFonts w:cs="Arial"/>
                <w:szCs w:val="16"/>
              </w:rPr>
              <w:t>SSW</w:t>
            </w:r>
          </w:p>
        </w:tc>
        <w:tc>
          <w:tcPr>
            <w:tcW w:w="10280" w:type="dxa"/>
            <w:tcBorders>
              <w:top w:val="nil"/>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SSW, SSW + 250, 500, 1000, 1500, 2000 µg L</w:t>
            </w:r>
            <w:r w:rsidRPr="002E4055">
              <w:rPr>
                <w:snapToGrid w:val="0"/>
                <w:color w:val="000000"/>
                <w:position w:val="4"/>
                <w:sz w:val="11"/>
                <w:szCs w:val="0"/>
                <w:u w:color="000000"/>
              </w:rPr>
              <w:t>-1</w:t>
            </w:r>
            <w:r>
              <w:rPr>
                <w:snapToGrid w:val="0"/>
                <w:color w:val="000000"/>
                <w:szCs w:val="0"/>
                <w:u w:color="000000"/>
              </w:rPr>
              <w:t xml:space="preserve"> U</w:t>
            </w:r>
          </w:p>
        </w:tc>
        <w:tc>
          <w:tcPr>
            <w:tcW w:w="828" w:type="dxa"/>
            <w:tcBorders>
              <w:top w:val="nil"/>
              <w:bottom w:val="nil"/>
            </w:tcBorders>
            <w:vAlign w:val="center"/>
          </w:tcPr>
          <w:p w:rsidR="00663839" w:rsidRPr="00D328AD" w:rsidRDefault="00663839" w:rsidP="000A5B63">
            <w:pPr>
              <w:pStyle w:val="table1list"/>
              <w:ind w:left="0"/>
              <w:jc w:val="center"/>
              <w:rPr>
                <w:rFonts w:cs="Arial"/>
                <w:szCs w:val="16"/>
              </w:rPr>
            </w:pPr>
            <w:r w:rsidRPr="00D328AD">
              <w:rPr>
                <w:rFonts w:cs="Arial"/>
                <w:szCs w:val="16"/>
              </w:rPr>
              <w:t>Y</w:t>
            </w:r>
          </w:p>
        </w:tc>
        <w:tc>
          <w:tcPr>
            <w:tcW w:w="1851" w:type="dxa"/>
            <w:gridSpan w:val="2"/>
            <w:tcBorders>
              <w:top w:val="nil"/>
              <w:bottom w:val="nil"/>
            </w:tcBorders>
            <w:vAlign w:val="center"/>
          </w:tcPr>
          <w:p w:rsidR="00663839" w:rsidRPr="00D328AD" w:rsidRDefault="00663839" w:rsidP="000A5B63">
            <w:pPr>
              <w:pStyle w:val="table1list"/>
              <w:ind w:left="0"/>
              <w:jc w:val="center"/>
              <w:rPr>
                <w:rFonts w:cs="Arial"/>
                <w:szCs w:val="16"/>
              </w:rPr>
            </w:pPr>
          </w:p>
        </w:tc>
      </w:tr>
      <w:tr w:rsidR="00663839" w:rsidTr="007A18D5">
        <w:trPr>
          <w:trHeight w:val="166"/>
          <w:jc w:val="center"/>
        </w:trPr>
        <w:tc>
          <w:tcPr>
            <w:tcW w:w="871" w:type="dxa"/>
            <w:tcBorders>
              <w:top w:val="nil"/>
              <w:bottom w:val="nil"/>
            </w:tcBorders>
            <w:vAlign w:val="center"/>
          </w:tcPr>
          <w:p w:rsidR="00663839" w:rsidRPr="00D328AD" w:rsidRDefault="00663839" w:rsidP="000A5B63">
            <w:pPr>
              <w:pStyle w:val="table1list"/>
              <w:ind w:left="0" w:firstLine="0"/>
              <w:jc w:val="center"/>
              <w:rPr>
                <w:rFonts w:cs="Arial"/>
                <w:szCs w:val="16"/>
              </w:rPr>
            </w:pPr>
            <w:r w:rsidRPr="00D328AD">
              <w:rPr>
                <w:rFonts w:cs="Arial"/>
                <w:szCs w:val="16"/>
              </w:rPr>
              <w:t>775L</w:t>
            </w:r>
          </w:p>
        </w:tc>
        <w:tc>
          <w:tcPr>
            <w:tcW w:w="772" w:type="dxa"/>
            <w:tcBorders>
              <w:top w:val="nil"/>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20/11/06</w:t>
            </w:r>
          </w:p>
        </w:tc>
        <w:tc>
          <w:tcPr>
            <w:tcW w:w="1234" w:type="dxa"/>
            <w:tcBorders>
              <w:top w:val="nil"/>
              <w:bottom w:val="nil"/>
            </w:tcBorders>
            <w:vAlign w:val="center"/>
          </w:tcPr>
          <w:p w:rsidR="00663839" w:rsidRPr="00D328AD" w:rsidRDefault="00663839" w:rsidP="000A5B63">
            <w:pPr>
              <w:pStyle w:val="table1list"/>
              <w:ind w:left="0" w:firstLine="0"/>
              <w:jc w:val="center"/>
              <w:rPr>
                <w:rFonts w:cs="Arial"/>
                <w:szCs w:val="16"/>
              </w:rPr>
            </w:pPr>
            <w:r w:rsidRPr="00D328AD">
              <w:rPr>
                <w:rFonts w:cs="Arial"/>
                <w:szCs w:val="16"/>
              </w:rPr>
              <w:t>SSW</w:t>
            </w:r>
          </w:p>
        </w:tc>
        <w:tc>
          <w:tcPr>
            <w:tcW w:w="10280" w:type="dxa"/>
            <w:tcBorders>
              <w:top w:val="nil"/>
              <w:bottom w:val="nil"/>
            </w:tcBorders>
            <w:vAlign w:val="center"/>
          </w:tcPr>
          <w:p w:rsidR="00663839" w:rsidRDefault="00663839" w:rsidP="007A18D5">
            <w:pPr>
              <w:pStyle w:val="table1list"/>
              <w:ind w:left="81" w:firstLine="0"/>
              <w:jc w:val="center"/>
              <w:rPr>
                <w:rFonts w:cs="Arial"/>
                <w:szCs w:val="16"/>
              </w:rPr>
            </w:pPr>
            <w:r>
              <w:rPr>
                <w:rFonts w:cs="Arial"/>
                <w:szCs w:val="16"/>
              </w:rPr>
              <w:t>MCW control + 0.3 mg L</w:t>
            </w:r>
            <w:r w:rsidRPr="007E0458">
              <w:rPr>
                <w:snapToGrid w:val="0"/>
                <w:color w:val="000000"/>
                <w:position w:val="4"/>
                <w:sz w:val="11"/>
                <w:szCs w:val="0"/>
                <w:u w:color="000000"/>
              </w:rPr>
              <w:t>-1</w:t>
            </w:r>
            <w:r>
              <w:rPr>
                <w:rFonts w:cs="Arial"/>
                <w:szCs w:val="16"/>
              </w:rPr>
              <w:t xml:space="preserve"> PO</w:t>
            </w:r>
            <w:r w:rsidRPr="00151B74">
              <w:rPr>
                <w:snapToGrid w:val="0"/>
                <w:color w:val="000000"/>
                <w:position w:val="-4"/>
                <w:sz w:val="11"/>
                <w:szCs w:val="0"/>
                <w:u w:color="000000"/>
              </w:rPr>
              <w:t>4</w:t>
            </w:r>
            <w:r w:rsidRPr="00151B74">
              <w:rPr>
                <w:snapToGrid w:val="0"/>
                <w:color w:val="000000"/>
                <w:position w:val="4"/>
                <w:sz w:val="11"/>
                <w:szCs w:val="0"/>
                <w:u w:color="000000"/>
              </w:rPr>
              <w:t>-</w:t>
            </w:r>
            <w:r>
              <w:rPr>
                <w:rFonts w:cs="Arial"/>
                <w:szCs w:val="16"/>
              </w:rPr>
              <w:t xml:space="preserve"> and 3 mg L</w:t>
            </w:r>
            <w:r w:rsidRPr="007E0458">
              <w:rPr>
                <w:snapToGrid w:val="0"/>
                <w:color w:val="000000"/>
                <w:position w:val="4"/>
                <w:sz w:val="11"/>
                <w:szCs w:val="0"/>
                <w:u w:color="000000"/>
              </w:rPr>
              <w:t>-1</w:t>
            </w:r>
            <w:r>
              <w:rPr>
                <w:rFonts w:cs="Arial"/>
                <w:szCs w:val="16"/>
              </w:rPr>
              <w:t xml:space="preserve"> NO</w:t>
            </w:r>
            <w:r w:rsidRPr="00151B74">
              <w:rPr>
                <w:snapToGrid w:val="0"/>
                <w:color w:val="000000"/>
                <w:position w:val="-4"/>
                <w:sz w:val="11"/>
                <w:szCs w:val="0"/>
                <w:u w:color="000000"/>
              </w:rPr>
              <w:t>3</w:t>
            </w:r>
            <w:r w:rsidRPr="00151B74">
              <w:rPr>
                <w:snapToGrid w:val="0"/>
                <w:color w:val="000000"/>
                <w:position w:val="4"/>
                <w:sz w:val="11"/>
                <w:szCs w:val="0"/>
                <w:u w:color="000000"/>
              </w:rPr>
              <w:t>-</w:t>
            </w:r>
            <w:r>
              <w:rPr>
                <w:snapToGrid w:val="0"/>
                <w:color w:val="000000"/>
                <w:szCs w:val="0"/>
                <w:u w:color="000000"/>
              </w:rPr>
              <w:t xml:space="preserve">, SSW + </w:t>
            </w:r>
            <w:r>
              <w:rPr>
                <w:rFonts w:cs="Arial"/>
                <w:szCs w:val="16"/>
              </w:rPr>
              <w:t>1 mg L</w:t>
            </w:r>
            <w:r w:rsidRPr="007E0458">
              <w:rPr>
                <w:snapToGrid w:val="0"/>
                <w:color w:val="000000"/>
                <w:position w:val="4"/>
                <w:sz w:val="11"/>
                <w:szCs w:val="0"/>
                <w:u w:color="000000"/>
              </w:rPr>
              <w:t>-1</w:t>
            </w:r>
            <w:r>
              <w:rPr>
                <w:rFonts w:cs="Arial"/>
                <w:szCs w:val="16"/>
              </w:rPr>
              <w:t xml:space="preserve"> NO</w:t>
            </w:r>
            <w:r w:rsidRPr="007E0458">
              <w:rPr>
                <w:snapToGrid w:val="0"/>
                <w:color w:val="000000"/>
                <w:position w:val="-4"/>
                <w:sz w:val="11"/>
                <w:szCs w:val="0"/>
                <w:u w:color="000000"/>
              </w:rPr>
              <w:t>3</w:t>
            </w:r>
            <w:r w:rsidRPr="007E0458">
              <w:rPr>
                <w:snapToGrid w:val="0"/>
                <w:color w:val="000000"/>
                <w:position w:val="4"/>
                <w:sz w:val="11"/>
                <w:szCs w:val="0"/>
                <w:u w:color="000000"/>
              </w:rPr>
              <w:t>-</w:t>
            </w:r>
            <w:r>
              <w:rPr>
                <w:rFonts w:cs="Arial"/>
                <w:szCs w:val="16"/>
              </w:rPr>
              <w:t xml:space="preserve"> and 0.1 mg L</w:t>
            </w:r>
            <w:r w:rsidRPr="007E0458">
              <w:rPr>
                <w:snapToGrid w:val="0"/>
                <w:color w:val="000000"/>
                <w:position w:val="4"/>
                <w:sz w:val="11"/>
                <w:szCs w:val="0"/>
                <w:u w:color="000000"/>
              </w:rPr>
              <w:t>-1</w:t>
            </w:r>
            <w:r>
              <w:rPr>
                <w:rFonts w:cs="Arial"/>
                <w:szCs w:val="16"/>
              </w:rPr>
              <w:t xml:space="preserve"> PO</w:t>
            </w:r>
            <w:r w:rsidRPr="007E0458">
              <w:rPr>
                <w:snapToGrid w:val="0"/>
                <w:color w:val="000000"/>
                <w:position w:val="-4"/>
                <w:sz w:val="11"/>
                <w:szCs w:val="0"/>
                <w:u w:color="000000"/>
              </w:rPr>
              <w:t>4</w:t>
            </w:r>
            <w:r w:rsidRPr="007E0458">
              <w:rPr>
                <w:snapToGrid w:val="0"/>
                <w:color w:val="000000"/>
                <w:position w:val="4"/>
                <w:sz w:val="11"/>
                <w:szCs w:val="0"/>
                <w:u w:color="000000"/>
              </w:rPr>
              <w:t>-</w:t>
            </w:r>
            <w:r>
              <w:rPr>
                <w:rFonts w:cs="Arial"/>
                <w:szCs w:val="16"/>
              </w:rPr>
              <w:t>, SSW + 0.3 mg L</w:t>
            </w:r>
            <w:r w:rsidRPr="007E0458">
              <w:rPr>
                <w:snapToGrid w:val="0"/>
                <w:color w:val="000000"/>
                <w:position w:val="4"/>
                <w:sz w:val="11"/>
                <w:szCs w:val="0"/>
                <w:u w:color="000000"/>
              </w:rPr>
              <w:t>-1</w:t>
            </w:r>
            <w:r>
              <w:rPr>
                <w:rFonts w:cs="Arial"/>
                <w:szCs w:val="16"/>
              </w:rPr>
              <w:t xml:space="preserve"> PO</w:t>
            </w:r>
            <w:r w:rsidRPr="00151B74">
              <w:rPr>
                <w:snapToGrid w:val="0"/>
                <w:color w:val="000000"/>
                <w:position w:val="-4"/>
                <w:sz w:val="11"/>
                <w:szCs w:val="0"/>
                <w:u w:color="000000"/>
              </w:rPr>
              <w:t>4</w:t>
            </w:r>
            <w:r w:rsidRPr="00151B74">
              <w:rPr>
                <w:snapToGrid w:val="0"/>
                <w:color w:val="000000"/>
                <w:position w:val="4"/>
                <w:sz w:val="11"/>
                <w:szCs w:val="0"/>
                <w:u w:color="000000"/>
              </w:rPr>
              <w:t>-</w:t>
            </w:r>
            <w:r w:rsidR="00DD2FB7">
              <w:rPr>
                <w:rFonts w:cs="Arial"/>
                <w:szCs w:val="16"/>
              </w:rPr>
              <w:t xml:space="preserve"> and 3 mg </w:t>
            </w:r>
            <w:r>
              <w:rPr>
                <w:rFonts w:cs="Arial"/>
                <w:szCs w:val="16"/>
              </w:rPr>
              <w:t>L</w:t>
            </w:r>
            <w:r w:rsidRPr="007E0458">
              <w:rPr>
                <w:snapToGrid w:val="0"/>
                <w:color w:val="000000"/>
                <w:position w:val="4"/>
                <w:sz w:val="11"/>
                <w:szCs w:val="0"/>
                <w:u w:color="000000"/>
              </w:rPr>
              <w:t>-1</w:t>
            </w:r>
            <w:r>
              <w:rPr>
                <w:rFonts w:cs="Arial"/>
                <w:szCs w:val="16"/>
              </w:rPr>
              <w:t xml:space="preserve"> NO</w:t>
            </w:r>
            <w:r w:rsidRPr="00151B74">
              <w:rPr>
                <w:snapToGrid w:val="0"/>
                <w:color w:val="000000"/>
                <w:position w:val="-4"/>
                <w:sz w:val="11"/>
                <w:szCs w:val="0"/>
                <w:u w:color="000000"/>
              </w:rPr>
              <w:t>3</w:t>
            </w:r>
            <w:r w:rsidRPr="00151B74">
              <w:rPr>
                <w:snapToGrid w:val="0"/>
                <w:color w:val="000000"/>
                <w:position w:val="4"/>
                <w:sz w:val="11"/>
                <w:szCs w:val="0"/>
                <w:u w:color="000000"/>
              </w:rPr>
              <w:t>-</w:t>
            </w:r>
            <w:r>
              <w:rPr>
                <w:snapToGrid w:val="0"/>
                <w:color w:val="000000"/>
                <w:szCs w:val="0"/>
                <w:u w:color="000000"/>
              </w:rPr>
              <w:t xml:space="preserve">, SSW + </w:t>
            </w:r>
            <w:r>
              <w:rPr>
                <w:rFonts w:cs="Arial"/>
                <w:szCs w:val="16"/>
              </w:rPr>
              <w:t>1 mg L</w:t>
            </w:r>
            <w:r w:rsidRPr="007E0458">
              <w:rPr>
                <w:snapToGrid w:val="0"/>
                <w:color w:val="000000"/>
                <w:position w:val="4"/>
                <w:sz w:val="11"/>
                <w:szCs w:val="0"/>
                <w:u w:color="000000"/>
              </w:rPr>
              <w:t>-1</w:t>
            </w:r>
            <w:r>
              <w:rPr>
                <w:rFonts w:cs="Arial"/>
                <w:szCs w:val="16"/>
              </w:rPr>
              <w:t xml:space="preserve"> PO</w:t>
            </w:r>
            <w:r w:rsidRPr="00151B74">
              <w:rPr>
                <w:snapToGrid w:val="0"/>
                <w:color w:val="000000"/>
                <w:position w:val="-4"/>
                <w:sz w:val="11"/>
                <w:szCs w:val="0"/>
                <w:u w:color="000000"/>
              </w:rPr>
              <w:t>4</w:t>
            </w:r>
            <w:r w:rsidRPr="00151B74">
              <w:rPr>
                <w:snapToGrid w:val="0"/>
                <w:color w:val="000000"/>
                <w:position w:val="4"/>
                <w:sz w:val="11"/>
                <w:szCs w:val="0"/>
                <w:u w:color="000000"/>
              </w:rPr>
              <w:t>-</w:t>
            </w:r>
            <w:r>
              <w:rPr>
                <w:rFonts w:cs="Arial"/>
                <w:szCs w:val="16"/>
              </w:rPr>
              <w:t xml:space="preserve"> and 10 mg L</w:t>
            </w:r>
            <w:r w:rsidRPr="007E0458">
              <w:rPr>
                <w:snapToGrid w:val="0"/>
                <w:color w:val="000000"/>
                <w:position w:val="4"/>
                <w:sz w:val="11"/>
                <w:szCs w:val="0"/>
                <w:u w:color="000000"/>
              </w:rPr>
              <w:t>-1</w:t>
            </w:r>
            <w:r>
              <w:rPr>
                <w:rFonts w:cs="Arial"/>
                <w:szCs w:val="16"/>
              </w:rPr>
              <w:t xml:space="preserve"> NO</w:t>
            </w:r>
            <w:r w:rsidRPr="00151B74">
              <w:rPr>
                <w:snapToGrid w:val="0"/>
                <w:color w:val="000000"/>
                <w:position w:val="-4"/>
                <w:sz w:val="11"/>
                <w:szCs w:val="0"/>
                <w:u w:color="000000"/>
              </w:rPr>
              <w:t>3</w:t>
            </w:r>
            <w:r w:rsidRPr="00151B74">
              <w:rPr>
                <w:snapToGrid w:val="0"/>
                <w:color w:val="000000"/>
                <w:position w:val="4"/>
                <w:sz w:val="11"/>
                <w:szCs w:val="0"/>
                <w:u w:color="000000"/>
              </w:rPr>
              <w:t>-</w:t>
            </w:r>
            <w:r>
              <w:rPr>
                <w:snapToGrid w:val="0"/>
                <w:color w:val="000000"/>
                <w:szCs w:val="0"/>
                <w:u w:color="000000"/>
              </w:rPr>
              <w:t xml:space="preserve">, SSW + </w:t>
            </w:r>
            <w:r>
              <w:rPr>
                <w:rFonts w:cs="Arial"/>
                <w:szCs w:val="16"/>
              </w:rPr>
              <w:t>3 mg L</w:t>
            </w:r>
            <w:r w:rsidRPr="007E0458">
              <w:rPr>
                <w:snapToGrid w:val="0"/>
                <w:color w:val="000000"/>
                <w:position w:val="4"/>
                <w:sz w:val="11"/>
                <w:szCs w:val="0"/>
                <w:u w:color="000000"/>
              </w:rPr>
              <w:t>-1</w:t>
            </w:r>
            <w:r>
              <w:rPr>
                <w:rFonts w:cs="Arial"/>
                <w:szCs w:val="16"/>
              </w:rPr>
              <w:t xml:space="preserve"> PO</w:t>
            </w:r>
            <w:r w:rsidRPr="00151B74">
              <w:rPr>
                <w:snapToGrid w:val="0"/>
                <w:color w:val="000000"/>
                <w:position w:val="-4"/>
                <w:sz w:val="11"/>
                <w:szCs w:val="0"/>
                <w:u w:color="000000"/>
              </w:rPr>
              <w:t>4</w:t>
            </w:r>
            <w:r w:rsidRPr="00151B74">
              <w:rPr>
                <w:snapToGrid w:val="0"/>
                <w:color w:val="000000"/>
                <w:position w:val="4"/>
                <w:sz w:val="11"/>
                <w:szCs w:val="0"/>
                <w:u w:color="000000"/>
              </w:rPr>
              <w:t>-</w:t>
            </w:r>
            <w:r>
              <w:rPr>
                <w:rFonts w:cs="Arial"/>
                <w:szCs w:val="16"/>
              </w:rPr>
              <w:t xml:space="preserve"> and 30 mg L</w:t>
            </w:r>
            <w:r w:rsidRPr="007E0458">
              <w:rPr>
                <w:snapToGrid w:val="0"/>
                <w:color w:val="000000"/>
                <w:position w:val="4"/>
                <w:sz w:val="11"/>
                <w:szCs w:val="0"/>
                <w:u w:color="000000"/>
              </w:rPr>
              <w:t>-1</w:t>
            </w:r>
            <w:r>
              <w:rPr>
                <w:rFonts w:cs="Arial"/>
                <w:szCs w:val="16"/>
              </w:rPr>
              <w:t xml:space="preserve"> NO</w:t>
            </w:r>
            <w:r w:rsidRPr="00151B74">
              <w:rPr>
                <w:snapToGrid w:val="0"/>
                <w:color w:val="000000"/>
                <w:position w:val="-4"/>
                <w:sz w:val="11"/>
                <w:szCs w:val="0"/>
                <w:u w:color="000000"/>
              </w:rPr>
              <w:t>3</w:t>
            </w:r>
            <w:r w:rsidRPr="00151B74">
              <w:rPr>
                <w:snapToGrid w:val="0"/>
                <w:color w:val="000000"/>
                <w:position w:val="4"/>
                <w:sz w:val="11"/>
                <w:szCs w:val="0"/>
                <w:u w:color="000000"/>
              </w:rPr>
              <w:t>-</w:t>
            </w:r>
            <w:r>
              <w:rPr>
                <w:snapToGrid w:val="0"/>
                <w:color w:val="000000"/>
                <w:szCs w:val="0"/>
                <w:u w:color="000000"/>
              </w:rPr>
              <w:t xml:space="preserve">, SSW + </w:t>
            </w:r>
            <w:r>
              <w:rPr>
                <w:rFonts w:cs="Arial"/>
                <w:szCs w:val="16"/>
              </w:rPr>
              <w:t>10 mg L</w:t>
            </w:r>
            <w:r w:rsidRPr="007E0458">
              <w:rPr>
                <w:snapToGrid w:val="0"/>
                <w:color w:val="000000"/>
                <w:position w:val="4"/>
                <w:sz w:val="11"/>
                <w:szCs w:val="0"/>
                <w:u w:color="000000"/>
              </w:rPr>
              <w:t>-1</w:t>
            </w:r>
            <w:r>
              <w:rPr>
                <w:rFonts w:cs="Arial"/>
                <w:szCs w:val="16"/>
              </w:rPr>
              <w:t xml:space="preserve"> PO</w:t>
            </w:r>
            <w:r w:rsidRPr="00151B74">
              <w:rPr>
                <w:snapToGrid w:val="0"/>
                <w:color w:val="000000"/>
                <w:position w:val="-4"/>
                <w:sz w:val="11"/>
                <w:szCs w:val="0"/>
                <w:u w:color="000000"/>
              </w:rPr>
              <w:t>4</w:t>
            </w:r>
            <w:r w:rsidRPr="00151B74">
              <w:rPr>
                <w:snapToGrid w:val="0"/>
                <w:color w:val="000000"/>
                <w:position w:val="4"/>
                <w:sz w:val="11"/>
                <w:szCs w:val="0"/>
                <w:u w:color="000000"/>
              </w:rPr>
              <w:t>-</w:t>
            </w:r>
            <w:r>
              <w:rPr>
                <w:rFonts w:cs="Arial"/>
                <w:szCs w:val="16"/>
              </w:rPr>
              <w:t xml:space="preserve"> and 100 mg L</w:t>
            </w:r>
            <w:r w:rsidRPr="007E0458">
              <w:rPr>
                <w:snapToGrid w:val="0"/>
                <w:color w:val="000000"/>
                <w:position w:val="4"/>
                <w:sz w:val="11"/>
                <w:szCs w:val="0"/>
                <w:u w:color="000000"/>
              </w:rPr>
              <w:t>-1</w:t>
            </w:r>
            <w:r>
              <w:rPr>
                <w:rFonts w:cs="Arial"/>
                <w:szCs w:val="16"/>
              </w:rPr>
              <w:t xml:space="preserve"> NO</w:t>
            </w:r>
            <w:r w:rsidRPr="00151B74">
              <w:rPr>
                <w:snapToGrid w:val="0"/>
                <w:color w:val="000000"/>
                <w:position w:val="-4"/>
                <w:sz w:val="11"/>
                <w:szCs w:val="0"/>
                <w:u w:color="000000"/>
              </w:rPr>
              <w:t>3</w:t>
            </w:r>
            <w:r w:rsidRPr="00151B74">
              <w:rPr>
                <w:snapToGrid w:val="0"/>
                <w:color w:val="000000"/>
                <w:position w:val="4"/>
                <w:sz w:val="11"/>
                <w:szCs w:val="0"/>
                <w:u w:color="000000"/>
              </w:rPr>
              <w:t>-</w:t>
            </w:r>
          </w:p>
        </w:tc>
        <w:tc>
          <w:tcPr>
            <w:tcW w:w="828" w:type="dxa"/>
            <w:tcBorders>
              <w:top w:val="nil"/>
              <w:bottom w:val="nil"/>
            </w:tcBorders>
            <w:vAlign w:val="center"/>
          </w:tcPr>
          <w:p w:rsidR="00663839" w:rsidRPr="00D328AD" w:rsidRDefault="00663839" w:rsidP="000A5B63">
            <w:pPr>
              <w:pStyle w:val="table1list"/>
              <w:ind w:left="0"/>
              <w:jc w:val="center"/>
              <w:rPr>
                <w:rFonts w:cs="Arial"/>
                <w:szCs w:val="16"/>
              </w:rPr>
            </w:pPr>
            <w:r>
              <w:rPr>
                <w:rFonts w:cs="Arial"/>
                <w:szCs w:val="16"/>
              </w:rPr>
              <w:t>N</w:t>
            </w:r>
          </w:p>
        </w:tc>
        <w:tc>
          <w:tcPr>
            <w:tcW w:w="1851" w:type="dxa"/>
            <w:gridSpan w:val="2"/>
            <w:tcBorders>
              <w:top w:val="nil"/>
              <w:bottom w:val="nil"/>
            </w:tcBorders>
            <w:vAlign w:val="center"/>
          </w:tcPr>
          <w:p w:rsidR="00663839" w:rsidRDefault="00663839" w:rsidP="000A5B63">
            <w:pPr>
              <w:pStyle w:val="table1list"/>
              <w:ind w:left="0"/>
              <w:jc w:val="center"/>
              <w:rPr>
                <w:rFonts w:cs="Arial"/>
                <w:szCs w:val="16"/>
              </w:rPr>
            </w:pPr>
            <w:r>
              <w:rPr>
                <w:rFonts w:cs="Arial"/>
                <w:szCs w:val="16"/>
              </w:rPr>
              <w:t>Poor control growth</w:t>
            </w:r>
          </w:p>
        </w:tc>
      </w:tr>
      <w:tr w:rsidR="00663839" w:rsidTr="007A18D5">
        <w:trPr>
          <w:trHeight w:val="166"/>
          <w:jc w:val="center"/>
        </w:trPr>
        <w:tc>
          <w:tcPr>
            <w:tcW w:w="871" w:type="dxa"/>
            <w:tcBorders>
              <w:top w:val="nil"/>
              <w:bottom w:val="nil"/>
            </w:tcBorders>
            <w:vAlign w:val="center"/>
          </w:tcPr>
          <w:p w:rsidR="00663839" w:rsidRPr="00D328AD" w:rsidRDefault="00663839" w:rsidP="000A5B63">
            <w:pPr>
              <w:pStyle w:val="table1list"/>
              <w:ind w:left="0" w:firstLine="0"/>
              <w:jc w:val="center"/>
              <w:rPr>
                <w:rFonts w:cs="Arial"/>
                <w:szCs w:val="16"/>
              </w:rPr>
            </w:pPr>
            <w:r w:rsidRPr="00D328AD">
              <w:rPr>
                <w:rFonts w:cs="Arial"/>
                <w:szCs w:val="16"/>
              </w:rPr>
              <w:t>779L</w:t>
            </w:r>
          </w:p>
        </w:tc>
        <w:tc>
          <w:tcPr>
            <w:tcW w:w="772" w:type="dxa"/>
            <w:tcBorders>
              <w:top w:val="nil"/>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20/11/06</w:t>
            </w:r>
          </w:p>
        </w:tc>
        <w:tc>
          <w:tcPr>
            <w:tcW w:w="1234" w:type="dxa"/>
            <w:tcBorders>
              <w:top w:val="nil"/>
              <w:bottom w:val="nil"/>
            </w:tcBorders>
            <w:vAlign w:val="center"/>
          </w:tcPr>
          <w:p w:rsidR="00663839" w:rsidRPr="00D328AD" w:rsidRDefault="00663839" w:rsidP="000A5B63">
            <w:pPr>
              <w:pStyle w:val="table1list"/>
              <w:ind w:left="0" w:firstLine="0"/>
              <w:jc w:val="center"/>
              <w:rPr>
                <w:rFonts w:cs="Arial"/>
                <w:szCs w:val="16"/>
              </w:rPr>
            </w:pPr>
            <w:r w:rsidRPr="00D328AD">
              <w:rPr>
                <w:rFonts w:cs="Arial"/>
                <w:szCs w:val="16"/>
              </w:rPr>
              <w:t>SSW</w:t>
            </w:r>
          </w:p>
        </w:tc>
        <w:tc>
          <w:tcPr>
            <w:tcW w:w="10280" w:type="dxa"/>
            <w:tcBorders>
              <w:top w:val="nil"/>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MCW, SSW, SSW + 250, 500, 1000, 1500, 2000 µg L</w:t>
            </w:r>
            <w:r w:rsidRPr="002E4055">
              <w:rPr>
                <w:snapToGrid w:val="0"/>
                <w:color w:val="000000"/>
                <w:position w:val="4"/>
                <w:sz w:val="11"/>
                <w:szCs w:val="0"/>
                <w:u w:color="000000"/>
              </w:rPr>
              <w:t>-1</w:t>
            </w:r>
            <w:r>
              <w:rPr>
                <w:snapToGrid w:val="0"/>
                <w:color w:val="000000"/>
                <w:szCs w:val="0"/>
                <w:u w:color="000000"/>
              </w:rPr>
              <w:t xml:space="preserve"> all treatments included </w:t>
            </w:r>
            <w:r>
              <w:rPr>
                <w:rFonts w:cs="Arial"/>
                <w:szCs w:val="16"/>
              </w:rPr>
              <w:t>0.3 mg L</w:t>
            </w:r>
            <w:r w:rsidRPr="007E0458">
              <w:rPr>
                <w:snapToGrid w:val="0"/>
                <w:color w:val="000000"/>
                <w:position w:val="4"/>
                <w:sz w:val="11"/>
                <w:szCs w:val="0"/>
                <w:u w:color="000000"/>
              </w:rPr>
              <w:t>-1</w:t>
            </w:r>
            <w:r>
              <w:rPr>
                <w:rFonts w:cs="Arial"/>
                <w:szCs w:val="16"/>
              </w:rPr>
              <w:t xml:space="preserve"> PO</w:t>
            </w:r>
            <w:r w:rsidRPr="00151B74">
              <w:rPr>
                <w:snapToGrid w:val="0"/>
                <w:color w:val="000000"/>
                <w:position w:val="-4"/>
                <w:sz w:val="11"/>
                <w:szCs w:val="0"/>
                <w:u w:color="000000"/>
              </w:rPr>
              <w:t>4</w:t>
            </w:r>
            <w:r w:rsidRPr="00151B74">
              <w:rPr>
                <w:snapToGrid w:val="0"/>
                <w:color w:val="000000"/>
                <w:position w:val="4"/>
                <w:sz w:val="11"/>
                <w:szCs w:val="0"/>
                <w:u w:color="000000"/>
              </w:rPr>
              <w:t>-</w:t>
            </w:r>
            <w:r>
              <w:rPr>
                <w:rFonts w:cs="Arial"/>
                <w:szCs w:val="16"/>
              </w:rPr>
              <w:t xml:space="preserve"> and 3 mg L</w:t>
            </w:r>
            <w:r w:rsidRPr="007E0458">
              <w:rPr>
                <w:snapToGrid w:val="0"/>
                <w:color w:val="000000"/>
                <w:position w:val="4"/>
                <w:sz w:val="11"/>
                <w:szCs w:val="0"/>
                <w:u w:color="000000"/>
              </w:rPr>
              <w:t>-1</w:t>
            </w:r>
            <w:r>
              <w:rPr>
                <w:rFonts w:cs="Arial"/>
                <w:szCs w:val="16"/>
              </w:rPr>
              <w:t xml:space="preserve"> NO</w:t>
            </w:r>
            <w:r w:rsidRPr="00151B74">
              <w:rPr>
                <w:snapToGrid w:val="0"/>
                <w:color w:val="000000"/>
                <w:position w:val="-4"/>
                <w:sz w:val="11"/>
                <w:szCs w:val="0"/>
                <w:u w:color="000000"/>
              </w:rPr>
              <w:t>3</w:t>
            </w:r>
            <w:r w:rsidRPr="00151B74">
              <w:rPr>
                <w:snapToGrid w:val="0"/>
                <w:color w:val="000000"/>
                <w:position w:val="4"/>
                <w:sz w:val="11"/>
                <w:szCs w:val="0"/>
                <w:u w:color="000000"/>
              </w:rPr>
              <w:t>-</w:t>
            </w:r>
          </w:p>
        </w:tc>
        <w:tc>
          <w:tcPr>
            <w:tcW w:w="828" w:type="dxa"/>
            <w:tcBorders>
              <w:top w:val="nil"/>
              <w:bottom w:val="nil"/>
            </w:tcBorders>
            <w:vAlign w:val="center"/>
          </w:tcPr>
          <w:p w:rsidR="00663839" w:rsidRPr="00D328AD" w:rsidRDefault="00663839" w:rsidP="000A5B63">
            <w:pPr>
              <w:pStyle w:val="table1list"/>
              <w:ind w:left="0"/>
              <w:jc w:val="center"/>
              <w:rPr>
                <w:rFonts w:cs="Arial"/>
                <w:szCs w:val="16"/>
              </w:rPr>
            </w:pPr>
            <w:r w:rsidRPr="00D328AD">
              <w:rPr>
                <w:rFonts w:cs="Arial"/>
                <w:szCs w:val="16"/>
              </w:rPr>
              <w:t>N</w:t>
            </w:r>
          </w:p>
        </w:tc>
        <w:tc>
          <w:tcPr>
            <w:tcW w:w="1851" w:type="dxa"/>
            <w:gridSpan w:val="2"/>
            <w:tcBorders>
              <w:top w:val="nil"/>
              <w:bottom w:val="nil"/>
            </w:tcBorders>
            <w:vAlign w:val="center"/>
          </w:tcPr>
          <w:p w:rsidR="00663839" w:rsidRPr="00D328AD" w:rsidRDefault="00663839" w:rsidP="000A5B63">
            <w:pPr>
              <w:pStyle w:val="table1list"/>
              <w:ind w:left="0"/>
              <w:jc w:val="center"/>
              <w:rPr>
                <w:rFonts w:cs="Arial"/>
                <w:szCs w:val="16"/>
              </w:rPr>
            </w:pPr>
            <w:r>
              <w:rPr>
                <w:rFonts w:cs="Arial"/>
                <w:szCs w:val="16"/>
              </w:rPr>
              <w:t>Poor control growth</w:t>
            </w:r>
          </w:p>
        </w:tc>
      </w:tr>
      <w:tr w:rsidR="00663839" w:rsidTr="007A18D5">
        <w:trPr>
          <w:trHeight w:val="166"/>
          <w:jc w:val="center"/>
        </w:trPr>
        <w:tc>
          <w:tcPr>
            <w:tcW w:w="871" w:type="dxa"/>
            <w:tcBorders>
              <w:top w:val="nil"/>
              <w:bottom w:val="nil"/>
            </w:tcBorders>
            <w:vAlign w:val="center"/>
          </w:tcPr>
          <w:p w:rsidR="00663839" w:rsidRPr="00D328AD" w:rsidRDefault="00663839" w:rsidP="000A5B63">
            <w:pPr>
              <w:pStyle w:val="table1list"/>
              <w:ind w:left="0" w:firstLine="0"/>
              <w:jc w:val="center"/>
              <w:rPr>
                <w:rFonts w:cs="Arial"/>
                <w:szCs w:val="16"/>
              </w:rPr>
            </w:pPr>
            <w:r w:rsidRPr="00D328AD">
              <w:rPr>
                <w:rFonts w:cs="Arial"/>
                <w:szCs w:val="16"/>
              </w:rPr>
              <w:t>786L</w:t>
            </w:r>
          </w:p>
        </w:tc>
        <w:tc>
          <w:tcPr>
            <w:tcW w:w="772" w:type="dxa"/>
            <w:tcBorders>
              <w:top w:val="nil"/>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6/12/06</w:t>
            </w:r>
          </w:p>
        </w:tc>
        <w:tc>
          <w:tcPr>
            <w:tcW w:w="1234" w:type="dxa"/>
            <w:tcBorders>
              <w:top w:val="nil"/>
              <w:bottom w:val="nil"/>
            </w:tcBorders>
            <w:vAlign w:val="center"/>
          </w:tcPr>
          <w:p w:rsidR="00663839" w:rsidRPr="00D328AD" w:rsidRDefault="00663839" w:rsidP="000A5B63">
            <w:pPr>
              <w:pStyle w:val="table1list"/>
              <w:ind w:left="0" w:firstLine="0"/>
              <w:jc w:val="center"/>
              <w:rPr>
                <w:rFonts w:cs="Arial"/>
                <w:szCs w:val="16"/>
              </w:rPr>
            </w:pPr>
            <w:r w:rsidRPr="00D328AD">
              <w:rPr>
                <w:rFonts w:cs="Arial"/>
                <w:szCs w:val="16"/>
              </w:rPr>
              <w:t>SSW</w:t>
            </w:r>
          </w:p>
        </w:tc>
        <w:tc>
          <w:tcPr>
            <w:tcW w:w="10280" w:type="dxa"/>
            <w:tcBorders>
              <w:top w:val="nil"/>
              <w:bottom w:val="nil"/>
            </w:tcBorders>
            <w:vAlign w:val="center"/>
          </w:tcPr>
          <w:p w:rsidR="00663839" w:rsidRDefault="00663839" w:rsidP="007A18D5">
            <w:pPr>
              <w:pStyle w:val="table1list"/>
              <w:ind w:left="81" w:firstLine="0"/>
              <w:jc w:val="center"/>
              <w:rPr>
                <w:rFonts w:cs="Arial"/>
                <w:szCs w:val="16"/>
              </w:rPr>
            </w:pPr>
            <w:r>
              <w:rPr>
                <w:rFonts w:cs="Arial"/>
                <w:szCs w:val="16"/>
              </w:rPr>
              <w:t xml:space="preserve">MCW, SSW (pH 6), SSW (pH7), SSW + </w:t>
            </w:r>
            <w:proofErr w:type="spellStart"/>
            <w:r>
              <w:rPr>
                <w:rFonts w:cs="Arial"/>
                <w:szCs w:val="16"/>
              </w:rPr>
              <w:t>CoCl</w:t>
            </w:r>
            <w:proofErr w:type="spellEnd"/>
            <w:r w:rsidRPr="00F67F52">
              <w:rPr>
                <w:snapToGrid w:val="0"/>
                <w:color w:val="000000"/>
                <w:position w:val="-4"/>
                <w:sz w:val="11"/>
                <w:szCs w:val="0"/>
                <w:u w:color="000000"/>
              </w:rPr>
              <w:t>2</w:t>
            </w:r>
            <w:r>
              <w:rPr>
                <w:rFonts w:cs="Arial"/>
                <w:szCs w:val="16"/>
              </w:rPr>
              <w:t xml:space="preserve"> (3.54 µg L</w:t>
            </w:r>
            <w:r w:rsidRPr="00F67F52">
              <w:rPr>
                <w:snapToGrid w:val="0"/>
                <w:color w:val="000000"/>
                <w:position w:val="4"/>
                <w:sz w:val="11"/>
                <w:szCs w:val="0"/>
                <w:u w:color="000000"/>
              </w:rPr>
              <w:t>-1</w:t>
            </w:r>
            <w:r>
              <w:rPr>
                <w:snapToGrid w:val="0"/>
                <w:color w:val="000000"/>
                <w:szCs w:val="0"/>
                <w:u w:color="000000"/>
              </w:rPr>
              <w:t xml:space="preserve">, pH 6), SSW + </w:t>
            </w:r>
            <w:proofErr w:type="spellStart"/>
            <w:r>
              <w:rPr>
                <w:snapToGrid w:val="0"/>
                <w:color w:val="000000"/>
                <w:szCs w:val="0"/>
                <w:u w:color="000000"/>
              </w:rPr>
              <w:t>CoCl</w:t>
            </w:r>
            <w:proofErr w:type="spellEnd"/>
            <w:r w:rsidRPr="00F67F52">
              <w:rPr>
                <w:snapToGrid w:val="0"/>
                <w:color w:val="000000"/>
                <w:position w:val="-4"/>
                <w:sz w:val="11"/>
                <w:szCs w:val="0"/>
                <w:u w:color="000000"/>
              </w:rPr>
              <w:t>2</w:t>
            </w:r>
            <w:r>
              <w:rPr>
                <w:snapToGrid w:val="0"/>
                <w:color w:val="000000"/>
                <w:szCs w:val="0"/>
                <w:u w:color="000000"/>
              </w:rPr>
              <w:t xml:space="preserve"> (3.54 </w:t>
            </w:r>
            <w:r>
              <w:rPr>
                <w:rFonts w:cs="Arial"/>
                <w:szCs w:val="16"/>
              </w:rPr>
              <w:t>µg L</w:t>
            </w:r>
            <w:r w:rsidRPr="00F67F52">
              <w:rPr>
                <w:snapToGrid w:val="0"/>
                <w:color w:val="000000"/>
                <w:position w:val="4"/>
                <w:sz w:val="11"/>
                <w:szCs w:val="0"/>
                <w:u w:color="000000"/>
              </w:rPr>
              <w:t>-1</w:t>
            </w:r>
            <w:r>
              <w:rPr>
                <w:snapToGrid w:val="0"/>
                <w:color w:val="000000"/>
                <w:szCs w:val="0"/>
                <w:u w:color="000000"/>
              </w:rPr>
              <w:t xml:space="preserve">, pH 7), SSW + </w:t>
            </w:r>
            <w:r>
              <w:rPr>
                <w:rFonts w:cs="Arial"/>
                <w:szCs w:val="16"/>
              </w:rPr>
              <w:t>1 mg L</w:t>
            </w:r>
            <w:r w:rsidRPr="007E0458">
              <w:rPr>
                <w:snapToGrid w:val="0"/>
                <w:color w:val="000000"/>
                <w:position w:val="4"/>
                <w:sz w:val="11"/>
                <w:szCs w:val="0"/>
                <w:u w:color="000000"/>
              </w:rPr>
              <w:t>-1</w:t>
            </w:r>
            <w:r>
              <w:rPr>
                <w:rFonts w:cs="Arial"/>
                <w:szCs w:val="16"/>
              </w:rPr>
              <w:t xml:space="preserve"> NO</w:t>
            </w:r>
            <w:r w:rsidRPr="007E0458">
              <w:rPr>
                <w:snapToGrid w:val="0"/>
                <w:color w:val="000000"/>
                <w:position w:val="-4"/>
                <w:sz w:val="11"/>
                <w:szCs w:val="0"/>
                <w:u w:color="000000"/>
              </w:rPr>
              <w:t>3</w:t>
            </w:r>
            <w:r w:rsidRPr="007E0458">
              <w:rPr>
                <w:snapToGrid w:val="0"/>
                <w:color w:val="000000"/>
                <w:position w:val="4"/>
                <w:sz w:val="11"/>
                <w:szCs w:val="0"/>
                <w:u w:color="000000"/>
              </w:rPr>
              <w:t>-</w:t>
            </w:r>
            <w:r>
              <w:rPr>
                <w:rFonts w:cs="Arial"/>
                <w:szCs w:val="16"/>
              </w:rPr>
              <w:t xml:space="preserve"> and 0.1 mg L</w:t>
            </w:r>
            <w:r w:rsidRPr="007E0458">
              <w:rPr>
                <w:snapToGrid w:val="0"/>
                <w:color w:val="000000"/>
                <w:position w:val="4"/>
                <w:sz w:val="11"/>
                <w:szCs w:val="0"/>
                <w:u w:color="000000"/>
              </w:rPr>
              <w:t>-1</w:t>
            </w:r>
            <w:r>
              <w:rPr>
                <w:rFonts w:cs="Arial"/>
                <w:szCs w:val="16"/>
              </w:rPr>
              <w:t xml:space="preserve"> PO</w:t>
            </w:r>
            <w:r w:rsidRPr="007E0458">
              <w:rPr>
                <w:snapToGrid w:val="0"/>
                <w:color w:val="000000"/>
                <w:position w:val="-4"/>
                <w:sz w:val="11"/>
                <w:szCs w:val="0"/>
                <w:u w:color="000000"/>
              </w:rPr>
              <w:t>4</w:t>
            </w:r>
            <w:r w:rsidRPr="007E0458">
              <w:rPr>
                <w:snapToGrid w:val="0"/>
                <w:color w:val="000000"/>
                <w:position w:val="4"/>
                <w:sz w:val="11"/>
                <w:szCs w:val="0"/>
                <w:u w:color="000000"/>
              </w:rPr>
              <w:t>-</w:t>
            </w:r>
            <w:r>
              <w:rPr>
                <w:rFonts w:cs="Arial"/>
                <w:szCs w:val="16"/>
              </w:rPr>
              <w:t xml:space="preserve">, </w:t>
            </w:r>
            <w:r>
              <w:rPr>
                <w:snapToGrid w:val="0"/>
                <w:color w:val="000000"/>
                <w:szCs w:val="0"/>
                <w:u w:color="000000"/>
              </w:rPr>
              <w:t xml:space="preserve">SSW + </w:t>
            </w:r>
            <w:r>
              <w:rPr>
                <w:rFonts w:cs="Arial"/>
                <w:szCs w:val="16"/>
              </w:rPr>
              <w:t>1 mg L</w:t>
            </w:r>
            <w:r w:rsidRPr="007E0458">
              <w:rPr>
                <w:snapToGrid w:val="0"/>
                <w:color w:val="000000"/>
                <w:position w:val="4"/>
                <w:sz w:val="11"/>
                <w:szCs w:val="0"/>
                <w:u w:color="000000"/>
              </w:rPr>
              <w:t>-1</w:t>
            </w:r>
            <w:r>
              <w:rPr>
                <w:rFonts w:cs="Arial"/>
                <w:szCs w:val="16"/>
              </w:rPr>
              <w:t xml:space="preserve"> PO</w:t>
            </w:r>
            <w:r w:rsidRPr="00151B74">
              <w:rPr>
                <w:snapToGrid w:val="0"/>
                <w:color w:val="000000"/>
                <w:position w:val="-4"/>
                <w:sz w:val="11"/>
                <w:szCs w:val="0"/>
                <w:u w:color="000000"/>
              </w:rPr>
              <w:t>4</w:t>
            </w:r>
            <w:r w:rsidRPr="00151B74">
              <w:rPr>
                <w:snapToGrid w:val="0"/>
                <w:color w:val="000000"/>
                <w:position w:val="4"/>
                <w:sz w:val="11"/>
                <w:szCs w:val="0"/>
                <w:u w:color="000000"/>
              </w:rPr>
              <w:t>-</w:t>
            </w:r>
            <w:r>
              <w:rPr>
                <w:rFonts w:cs="Arial"/>
                <w:szCs w:val="16"/>
              </w:rPr>
              <w:t xml:space="preserve"> and 10 mg L</w:t>
            </w:r>
            <w:r w:rsidRPr="007E0458">
              <w:rPr>
                <w:snapToGrid w:val="0"/>
                <w:color w:val="000000"/>
                <w:position w:val="4"/>
                <w:sz w:val="11"/>
                <w:szCs w:val="0"/>
                <w:u w:color="000000"/>
              </w:rPr>
              <w:t>-1</w:t>
            </w:r>
            <w:r>
              <w:rPr>
                <w:rFonts w:cs="Arial"/>
                <w:szCs w:val="16"/>
              </w:rPr>
              <w:t xml:space="preserve"> NO</w:t>
            </w:r>
            <w:r w:rsidRPr="00151B74">
              <w:rPr>
                <w:snapToGrid w:val="0"/>
                <w:color w:val="000000"/>
                <w:position w:val="-4"/>
                <w:sz w:val="11"/>
                <w:szCs w:val="0"/>
                <w:u w:color="000000"/>
              </w:rPr>
              <w:t>3</w:t>
            </w:r>
            <w:r w:rsidRPr="00151B74">
              <w:rPr>
                <w:snapToGrid w:val="0"/>
                <w:color w:val="000000"/>
                <w:position w:val="4"/>
                <w:sz w:val="11"/>
                <w:szCs w:val="0"/>
                <w:u w:color="000000"/>
              </w:rPr>
              <w:t>-</w:t>
            </w:r>
            <w:r>
              <w:rPr>
                <w:snapToGrid w:val="0"/>
                <w:color w:val="000000"/>
                <w:szCs w:val="0"/>
                <w:u w:color="000000"/>
              </w:rPr>
              <w:t>,</w:t>
            </w:r>
            <w:r>
              <w:rPr>
                <w:rFonts w:cs="Arial"/>
                <w:szCs w:val="16"/>
              </w:rPr>
              <w:t xml:space="preserve"> </w:t>
            </w:r>
            <w:r>
              <w:rPr>
                <w:snapToGrid w:val="0"/>
                <w:color w:val="000000"/>
                <w:szCs w:val="0"/>
                <w:u w:color="000000"/>
              </w:rPr>
              <w:t xml:space="preserve">SSW + </w:t>
            </w:r>
            <w:r>
              <w:rPr>
                <w:rFonts w:cs="Arial"/>
                <w:szCs w:val="16"/>
              </w:rPr>
              <w:t>3 mg L</w:t>
            </w:r>
            <w:r w:rsidRPr="007E0458">
              <w:rPr>
                <w:snapToGrid w:val="0"/>
                <w:color w:val="000000"/>
                <w:position w:val="4"/>
                <w:sz w:val="11"/>
                <w:szCs w:val="0"/>
                <w:u w:color="000000"/>
              </w:rPr>
              <w:t>-1</w:t>
            </w:r>
            <w:r>
              <w:rPr>
                <w:rFonts w:cs="Arial"/>
                <w:szCs w:val="16"/>
              </w:rPr>
              <w:t xml:space="preserve"> PO</w:t>
            </w:r>
            <w:r w:rsidRPr="00151B74">
              <w:rPr>
                <w:snapToGrid w:val="0"/>
                <w:color w:val="000000"/>
                <w:position w:val="-4"/>
                <w:sz w:val="11"/>
                <w:szCs w:val="0"/>
                <w:u w:color="000000"/>
              </w:rPr>
              <w:t>4</w:t>
            </w:r>
            <w:r w:rsidRPr="00151B74">
              <w:rPr>
                <w:snapToGrid w:val="0"/>
                <w:color w:val="000000"/>
                <w:position w:val="4"/>
                <w:sz w:val="11"/>
                <w:szCs w:val="0"/>
                <w:u w:color="000000"/>
              </w:rPr>
              <w:t>-</w:t>
            </w:r>
            <w:r>
              <w:rPr>
                <w:rFonts w:cs="Arial"/>
                <w:szCs w:val="16"/>
              </w:rPr>
              <w:t xml:space="preserve"> and 30 mg L</w:t>
            </w:r>
            <w:r w:rsidRPr="007E0458">
              <w:rPr>
                <w:snapToGrid w:val="0"/>
                <w:color w:val="000000"/>
                <w:position w:val="4"/>
                <w:sz w:val="11"/>
                <w:szCs w:val="0"/>
                <w:u w:color="000000"/>
              </w:rPr>
              <w:t>-1</w:t>
            </w:r>
            <w:r>
              <w:rPr>
                <w:rFonts w:cs="Arial"/>
                <w:szCs w:val="16"/>
              </w:rPr>
              <w:t xml:space="preserve"> NO</w:t>
            </w:r>
            <w:r w:rsidRPr="00151B74">
              <w:rPr>
                <w:snapToGrid w:val="0"/>
                <w:color w:val="000000"/>
                <w:position w:val="-4"/>
                <w:sz w:val="11"/>
                <w:szCs w:val="0"/>
                <w:u w:color="000000"/>
              </w:rPr>
              <w:t>3</w:t>
            </w:r>
            <w:r w:rsidRPr="00151B74">
              <w:rPr>
                <w:snapToGrid w:val="0"/>
                <w:color w:val="000000"/>
                <w:position w:val="4"/>
                <w:sz w:val="11"/>
                <w:szCs w:val="0"/>
                <w:u w:color="000000"/>
              </w:rPr>
              <w:t>-</w:t>
            </w:r>
            <w:r>
              <w:rPr>
                <w:snapToGrid w:val="0"/>
                <w:color w:val="000000"/>
                <w:szCs w:val="0"/>
                <w:u w:color="000000"/>
              </w:rPr>
              <w:t xml:space="preserve">, SSW + </w:t>
            </w:r>
            <w:r>
              <w:rPr>
                <w:rFonts w:cs="Arial"/>
                <w:szCs w:val="16"/>
              </w:rPr>
              <w:t>10 mg L</w:t>
            </w:r>
            <w:r w:rsidRPr="007E0458">
              <w:rPr>
                <w:snapToGrid w:val="0"/>
                <w:color w:val="000000"/>
                <w:position w:val="4"/>
                <w:sz w:val="11"/>
                <w:szCs w:val="0"/>
                <w:u w:color="000000"/>
              </w:rPr>
              <w:t>-1</w:t>
            </w:r>
            <w:r>
              <w:rPr>
                <w:rFonts w:cs="Arial"/>
                <w:szCs w:val="16"/>
              </w:rPr>
              <w:t xml:space="preserve"> PO</w:t>
            </w:r>
            <w:r w:rsidRPr="00151B74">
              <w:rPr>
                <w:snapToGrid w:val="0"/>
                <w:color w:val="000000"/>
                <w:position w:val="-4"/>
                <w:sz w:val="11"/>
                <w:szCs w:val="0"/>
                <w:u w:color="000000"/>
              </w:rPr>
              <w:t>4</w:t>
            </w:r>
            <w:r w:rsidRPr="00151B74">
              <w:rPr>
                <w:snapToGrid w:val="0"/>
                <w:color w:val="000000"/>
                <w:position w:val="4"/>
                <w:sz w:val="11"/>
                <w:szCs w:val="0"/>
                <w:u w:color="000000"/>
              </w:rPr>
              <w:t>-</w:t>
            </w:r>
            <w:r>
              <w:rPr>
                <w:rFonts w:cs="Arial"/>
                <w:szCs w:val="16"/>
              </w:rPr>
              <w:t xml:space="preserve"> and 100 mg L</w:t>
            </w:r>
            <w:r w:rsidRPr="007E0458">
              <w:rPr>
                <w:snapToGrid w:val="0"/>
                <w:color w:val="000000"/>
                <w:position w:val="4"/>
                <w:sz w:val="11"/>
                <w:szCs w:val="0"/>
                <w:u w:color="000000"/>
              </w:rPr>
              <w:t>-1</w:t>
            </w:r>
            <w:r>
              <w:rPr>
                <w:rFonts w:cs="Arial"/>
                <w:szCs w:val="16"/>
              </w:rPr>
              <w:t xml:space="preserve"> NO</w:t>
            </w:r>
            <w:r w:rsidRPr="00151B74">
              <w:rPr>
                <w:snapToGrid w:val="0"/>
                <w:color w:val="000000"/>
                <w:position w:val="-4"/>
                <w:sz w:val="11"/>
                <w:szCs w:val="0"/>
                <w:u w:color="000000"/>
              </w:rPr>
              <w:t>3</w:t>
            </w:r>
            <w:r w:rsidRPr="00151B74">
              <w:rPr>
                <w:snapToGrid w:val="0"/>
                <w:color w:val="000000"/>
                <w:position w:val="4"/>
                <w:sz w:val="11"/>
                <w:szCs w:val="0"/>
                <w:u w:color="000000"/>
              </w:rPr>
              <w:t>-</w:t>
            </w:r>
          </w:p>
        </w:tc>
        <w:tc>
          <w:tcPr>
            <w:tcW w:w="828" w:type="dxa"/>
            <w:tcBorders>
              <w:top w:val="nil"/>
              <w:bottom w:val="nil"/>
            </w:tcBorders>
            <w:vAlign w:val="center"/>
          </w:tcPr>
          <w:p w:rsidR="00663839" w:rsidRPr="00D328AD" w:rsidRDefault="00663839" w:rsidP="000A5B63">
            <w:pPr>
              <w:pStyle w:val="table1list"/>
              <w:ind w:left="0"/>
              <w:jc w:val="center"/>
              <w:rPr>
                <w:rFonts w:cs="Arial"/>
                <w:szCs w:val="16"/>
              </w:rPr>
            </w:pPr>
            <w:r>
              <w:rPr>
                <w:rFonts w:cs="Arial"/>
                <w:szCs w:val="16"/>
              </w:rPr>
              <w:t>N</w:t>
            </w:r>
          </w:p>
        </w:tc>
        <w:tc>
          <w:tcPr>
            <w:tcW w:w="1851" w:type="dxa"/>
            <w:gridSpan w:val="2"/>
            <w:tcBorders>
              <w:top w:val="nil"/>
              <w:bottom w:val="nil"/>
            </w:tcBorders>
            <w:vAlign w:val="center"/>
          </w:tcPr>
          <w:p w:rsidR="00663839" w:rsidRDefault="00663839" w:rsidP="000A5B63">
            <w:pPr>
              <w:pStyle w:val="table1list"/>
              <w:ind w:left="0"/>
              <w:jc w:val="center"/>
              <w:rPr>
                <w:rFonts w:cs="Arial"/>
                <w:szCs w:val="16"/>
              </w:rPr>
            </w:pPr>
            <w:r>
              <w:rPr>
                <w:rFonts w:cs="Arial"/>
                <w:szCs w:val="16"/>
              </w:rPr>
              <w:t>Poor control growth</w:t>
            </w:r>
          </w:p>
        </w:tc>
      </w:tr>
      <w:tr w:rsidR="00663839" w:rsidTr="007A18D5">
        <w:trPr>
          <w:trHeight w:val="166"/>
          <w:jc w:val="center"/>
        </w:trPr>
        <w:tc>
          <w:tcPr>
            <w:tcW w:w="871" w:type="dxa"/>
            <w:tcBorders>
              <w:top w:val="single" w:sz="4" w:space="0" w:color="auto"/>
              <w:bottom w:val="nil"/>
            </w:tcBorders>
            <w:vAlign w:val="center"/>
          </w:tcPr>
          <w:p w:rsidR="00663839" w:rsidRPr="00D328AD" w:rsidRDefault="00663839" w:rsidP="000A5B63">
            <w:pPr>
              <w:pStyle w:val="table1list"/>
              <w:ind w:left="0" w:firstLine="0"/>
              <w:jc w:val="center"/>
              <w:rPr>
                <w:rFonts w:cs="Arial"/>
                <w:szCs w:val="16"/>
              </w:rPr>
            </w:pPr>
            <w:r w:rsidRPr="00D328AD">
              <w:rPr>
                <w:rFonts w:cs="Arial"/>
                <w:szCs w:val="16"/>
              </w:rPr>
              <w:t>802L</w:t>
            </w:r>
          </w:p>
        </w:tc>
        <w:tc>
          <w:tcPr>
            <w:tcW w:w="772" w:type="dxa"/>
            <w:tcBorders>
              <w:top w:val="single" w:sz="4" w:space="0" w:color="auto"/>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22/02/07</w:t>
            </w:r>
          </w:p>
        </w:tc>
        <w:tc>
          <w:tcPr>
            <w:tcW w:w="1234" w:type="dxa"/>
            <w:tcBorders>
              <w:top w:val="single" w:sz="4" w:space="0" w:color="auto"/>
              <w:bottom w:val="nil"/>
            </w:tcBorders>
            <w:vAlign w:val="center"/>
          </w:tcPr>
          <w:p w:rsidR="00663839" w:rsidRPr="00D328AD" w:rsidRDefault="00663839" w:rsidP="000A5B63">
            <w:pPr>
              <w:pStyle w:val="table1list"/>
              <w:ind w:left="0" w:firstLine="0"/>
              <w:jc w:val="center"/>
              <w:rPr>
                <w:rFonts w:cs="Arial"/>
                <w:szCs w:val="16"/>
              </w:rPr>
            </w:pPr>
            <w:r w:rsidRPr="00D328AD">
              <w:rPr>
                <w:rFonts w:cs="Arial"/>
                <w:szCs w:val="16"/>
              </w:rPr>
              <w:t>0.5% CAAC</w:t>
            </w:r>
          </w:p>
        </w:tc>
        <w:tc>
          <w:tcPr>
            <w:tcW w:w="10280" w:type="dxa"/>
            <w:tcBorders>
              <w:top w:val="single" w:sz="4" w:space="0" w:color="auto"/>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MCW, 0.5% CAAC, 1% CAAC, 1.5% CAAC, 2% CAAC, 2.5% CAAC</w:t>
            </w:r>
          </w:p>
        </w:tc>
        <w:tc>
          <w:tcPr>
            <w:tcW w:w="828" w:type="dxa"/>
            <w:tcBorders>
              <w:top w:val="single" w:sz="4" w:space="0" w:color="auto"/>
              <w:bottom w:val="nil"/>
            </w:tcBorders>
            <w:vAlign w:val="center"/>
          </w:tcPr>
          <w:p w:rsidR="00663839" w:rsidRPr="00D328AD" w:rsidRDefault="00663839" w:rsidP="000A5B63">
            <w:pPr>
              <w:pStyle w:val="table1list"/>
              <w:ind w:left="0"/>
              <w:jc w:val="center"/>
              <w:rPr>
                <w:rFonts w:cs="Arial"/>
                <w:szCs w:val="16"/>
              </w:rPr>
            </w:pPr>
            <w:r w:rsidRPr="00D328AD">
              <w:rPr>
                <w:rFonts w:cs="Arial"/>
                <w:szCs w:val="16"/>
              </w:rPr>
              <w:t>Y</w:t>
            </w:r>
          </w:p>
        </w:tc>
        <w:tc>
          <w:tcPr>
            <w:tcW w:w="1851" w:type="dxa"/>
            <w:gridSpan w:val="2"/>
            <w:tcBorders>
              <w:top w:val="single" w:sz="4" w:space="0" w:color="auto"/>
              <w:bottom w:val="nil"/>
            </w:tcBorders>
            <w:vAlign w:val="center"/>
          </w:tcPr>
          <w:p w:rsidR="00663839" w:rsidRPr="00D328AD" w:rsidRDefault="00663839" w:rsidP="000A5B63">
            <w:pPr>
              <w:pStyle w:val="table1list"/>
              <w:ind w:left="0"/>
              <w:jc w:val="center"/>
              <w:rPr>
                <w:rFonts w:cs="Arial"/>
                <w:szCs w:val="16"/>
              </w:rPr>
            </w:pPr>
          </w:p>
        </w:tc>
      </w:tr>
      <w:tr w:rsidR="00663839" w:rsidTr="007A18D5">
        <w:trPr>
          <w:trHeight w:val="166"/>
          <w:jc w:val="center"/>
        </w:trPr>
        <w:tc>
          <w:tcPr>
            <w:tcW w:w="871" w:type="dxa"/>
            <w:tcBorders>
              <w:top w:val="nil"/>
              <w:bottom w:val="nil"/>
            </w:tcBorders>
            <w:vAlign w:val="center"/>
          </w:tcPr>
          <w:p w:rsidR="00663839" w:rsidRPr="00D328AD" w:rsidRDefault="00663839" w:rsidP="000A5B63">
            <w:pPr>
              <w:pStyle w:val="table1list"/>
              <w:ind w:left="0" w:firstLine="0"/>
              <w:jc w:val="center"/>
              <w:rPr>
                <w:rFonts w:cs="Arial"/>
                <w:szCs w:val="16"/>
              </w:rPr>
            </w:pPr>
            <w:r w:rsidRPr="00D328AD">
              <w:rPr>
                <w:rFonts w:cs="Arial"/>
                <w:szCs w:val="16"/>
              </w:rPr>
              <w:t>820L</w:t>
            </w:r>
          </w:p>
        </w:tc>
        <w:tc>
          <w:tcPr>
            <w:tcW w:w="772" w:type="dxa"/>
            <w:tcBorders>
              <w:top w:val="nil"/>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23/04/07</w:t>
            </w:r>
          </w:p>
        </w:tc>
        <w:tc>
          <w:tcPr>
            <w:tcW w:w="1234" w:type="dxa"/>
            <w:tcBorders>
              <w:top w:val="nil"/>
              <w:bottom w:val="nil"/>
            </w:tcBorders>
            <w:vAlign w:val="center"/>
          </w:tcPr>
          <w:p w:rsidR="00663839" w:rsidRPr="00D328AD" w:rsidRDefault="00663839" w:rsidP="000A5B63">
            <w:pPr>
              <w:jc w:val="center"/>
              <w:rPr>
                <w:rFonts w:ascii="Arial" w:hAnsi="Arial" w:cs="Arial"/>
                <w:sz w:val="16"/>
                <w:szCs w:val="16"/>
              </w:rPr>
            </w:pPr>
            <w:r w:rsidRPr="00D328AD">
              <w:rPr>
                <w:rFonts w:ascii="Arial" w:hAnsi="Arial" w:cs="Arial"/>
                <w:sz w:val="16"/>
                <w:szCs w:val="16"/>
              </w:rPr>
              <w:t>0.5% CAAC</w:t>
            </w:r>
          </w:p>
        </w:tc>
        <w:tc>
          <w:tcPr>
            <w:tcW w:w="10280" w:type="dxa"/>
            <w:tcBorders>
              <w:top w:val="nil"/>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MCW + 0.3 mg L</w:t>
            </w:r>
            <w:r w:rsidRPr="007E0458">
              <w:rPr>
                <w:snapToGrid w:val="0"/>
                <w:color w:val="000000"/>
                <w:position w:val="4"/>
                <w:sz w:val="11"/>
                <w:szCs w:val="0"/>
                <w:u w:color="000000"/>
              </w:rPr>
              <w:t>-1</w:t>
            </w:r>
            <w:r>
              <w:rPr>
                <w:rFonts w:cs="Arial"/>
                <w:szCs w:val="16"/>
              </w:rPr>
              <w:t xml:space="preserve"> PO</w:t>
            </w:r>
            <w:r w:rsidRPr="00151B74">
              <w:rPr>
                <w:snapToGrid w:val="0"/>
                <w:color w:val="000000"/>
                <w:position w:val="-4"/>
                <w:sz w:val="11"/>
                <w:szCs w:val="0"/>
                <w:u w:color="000000"/>
              </w:rPr>
              <w:t>4</w:t>
            </w:r>
            <w:r w:rsidRPr="00151B74">
              <w:rPr>
                <w:snapToGrid w:val="0"/>
                <w:color w:val="000000"/>
                <w:position w:val="4"/>
                <w:sz w:val="11"/>
                <w:szCs w:val="0"/>
                <w:u w:color="000000"/>
              </w:rPr>
              <w:t>-</w:t>
            </w:r>
            <w:r>
              <w:rPr>
                <w:rFonts w:cs="Arial"/>
                <w:szCs w:val="16"/>
              </w:rPr>
              <w:t xml:space="preserve"> and 3 mg L</w:t>
            </w:r>
            <w:r w:rsidRPr="007E0458">
              <w:rPr>
                <w:snapToGrid w:val="0"/>
                <w:color w:val="000000"/>
                <w:position w:val="4"/>
                <w:sz w:val="11"/>
                <w:szCs w:val="0"/>
                <w:u w:color="000000"/>
              </w:rPr>
              <w:t>-1</w:t>
            </w:r>
            <w:r>
              <w:rPr>
                <w:rFonts w:cs="Arial"/>
                <w:szCs w:val="16"/>
              </w:rPr>
              <w:t xml:space="preserve"> NO</w:t>
            </w:r>
            <w:r w:rsidRPr="00151B74">
              <w:rPr>
                <w:snapToGrid w:val="0"/>
                <w:color w:val="000000"/>
                <w:position w:val="-4"/>
                <w:sz w:val="11"/>
                <w:szCs w:val="0"/>
                <w:u w:color="000000"/>
              </w:rPr>
              <w:t>3</w:t>
            </w:r>
            <w:r w:rsidRPr="00151B74">
              <w:rPr>
                <w:snapToGrid w:val="0"/>
                <w:color w:val="000000"/>
                <w:position w:val="4"/>
                <w:sz w:val="11"/>
                <w:szCs w:val="0"/>
                <w:u w:color="000000"/>
              </w:rPr>
              <w:t>-</w:t>
            </w:r>
            <w:r>
              <w:rPr>
                <w:rFonts w:cs="Arial"/>
                <w:szCs w:val="16"/>
              </w:rPr>
              <w:t xml:space="preserve">, </w:t>
            </w:r>
            <w:proofErr w:type="spellStart"/>
            <w:r>
              <w:rPr>
                <w:rFonts w:cs="Arial"/>
                <w:szCs w:val="16"/>
              </w:rPr>
              <w:t>Milli</w:t>
            </w:r>
            <w:proofErr w:type="spellEnd"/>
            <w:r>
              <w:rPr>
                <w:rFonts w:cs="Arial"/>
                <w:szCs w:val="16"/>
              </w:rPr>
              <w:t>-Q + 0.3 mg L</w:t>
            </w:r>
            <w:r w:rsidRPr="007E0458">
              <w:rPr>
                <w:snapToGrid w:val="0"/>
                <w:color w:val="000000"/>
                <w:position w:val="4"/>
                <w:sz w:val="11"/>
                <w:szCs w:val="0"/>
                <w:u w:color="000000"/>
              </w:rPr>
              <w:t>-1</w:t>
            </w:r>
            <w:r>
              <w:rPr>
                <w:rFonts w:cs="Arial"/>
                <w:szCs w:val="16"/>
              </w:rPr>
              <w:t xml:space="preserve"> PO</w:t>
            </w:r>
            <w:r w:rsidRPr="00151B74">
              <w:rPr>
                <w:snapToGrid w:val="0"/>
                <w:color w:val="000000"/>
                <w:position w:val="-4"/>
                <w:sz w:val="11"/>
                <w:szCs w:val="0"/>
                <w:u w:color="000000"/>
              </w:rPr>
              <w:t>4</w:t>
            </w:r>
            <w:r w:rsidRPr="00151B74">
              <w:rPr>
                <w:snapToGrid w:val="0"/>
                <w:color w:val="000000"/>
                <w:position w:val="4"/>
                <w:sz w:val="11"/>
                <w:szCs w:val="0"/>
                <w:u w:color="000000"/>
              </w:rPr>
              <w:t>-</w:t>
            </w:r>
            <w:r>
              <w:rPr>
                <w:rFonts w:cs="Arial"/>
                <w:szCs w:val="16"/>
              </w:rPr>
              <w:t xml:space="preserve"> and 3 mg L</w:t>
            </w:r>
            <w:r w:rsidRPr="007E0458">
              <w:rPr>
                <w:snapToGrid w:val="0"/>
                <w:color w:val="000000"/>
                <w:position w:val="4"/>
                <w:sz w:val="11"/>
                <w:szCs w:val="0"/>
                <w:u w:color="000000"/>
              </w:rPr>
              <w:t>-1</w:t>
            </w:r>
            <w:r>
              <w:rPr>
                <w:rFonts w:cs="Arial"/>
                <w:szCs w:val="16"/>
              </w:rPr>
              <w:t xml:space="preserve"> NO</w:t>
            </w:r>
            <w:r w:rsidRPr="00151B74">
              <w:rPr>
                <w:snapToGrid w:val="0"/>
                <w:color w:val="000000"/>
                <w:position w:val="-4"/>
                <w:sz w:val="11"/>
                <w:szCs w:val="0"/>
                <w:u w:color="000000"/>
              </w:rPr>
              <w:t>3</w:t>
            </w:r>
            <w:r w:rsidRPr="00151B74">
              <w:rPr>
                <w:snapToGrid w:val="0"/>
                <w:color w:val="000000"/>
                <w:position w:val="4"/>
                <w:sz w:val="11"/>
                <w:szCs w:val="0"/>
                <w:u w:color="000000"/>
              </w:rPr>
              <w:t>-</w:t>
            </w:r>
            <w:r>
              <w:rPr>
                <w:rFonts w:cs="Arial"/>
                <w:szCs w:val="16"/>
              </w:rPr>
              <w:t>, 0.5% CAAC, 1% CAAC, 1.5% CAAC, 2% CAAC, 2.5% CAAC</w:t>
            </w:r>
          </w:p>
        </w:tc>
        <w:tc>
          <w:tcPr>
            <w:tcW w:w="828" w:type="dxa"/>
            <w:tcBorders>
              <w:top w:val="nil"/>
              <w:bottom w:val="nil"/>
            </w:tcBorders>
            <w:vAlign w:val="center"/>
          </w:tcPr>
          <w:p w:rsidR="00663839" w:rsidRPr="00D328AD" w:rsidRDefault="00663839" w:rsidP="000A5B63">
            <w:pPr>
              <w:pStyle w:val="table1list"/>
              <w:ind w:left="0"/>
              <w:jc w:val="center"/>
              <w:rPr>
                <w:rFonts w:cs="Arial"/>
                <w:szCs w:val="16"/>
              </w:rPr>
            </w:pPr>
            <w:r>
              <w:rPr>
                <w:rFonts w:cs="Arial"/>
                <w:szCs w:val="16"/>
              </w:rPr>
              <w:t>N</w:t>
            </w:r>
          </w:p>
        </w:tc>
        <w:tc>
          <w:tcPr>
            <w:tcW w:w="1851" w:type="dxa"/>
            <w:gridSpan w:val="2"/>
            <w:tcBorders>
              <w:top w:val="nil"/>
              <w:bottom w:val="nil"/>
            </w:tcBorders>
            <w:vAlign w:val="center"/>
          </w:tcPr>
          <w:p w:rsidR="00663839" w:rsidRPr="00D328AD" w:rsidRDefault="003C097F" w:rsidP="000A5B63">
            <w:pPr>
              <w:pStyle w:val="table1list"/>
              <w:ind w:left="0"/>
              <w:jc w:val="center"/>
              <w:rPr>
                <w:rFonts w:cs="Arial"/>
                <w:szCs w:val="16"/>
              </w:rPr>
            </w:pPr>
            <w:r>
              <w:rPr>
                <w:rFonts w:cs="Arial"/>
                <w:szCs w:val="16"/>
              </w:rPr>
              <w:t>&gt;</w:t>
            </w:r>
            <w:r w:rsidR="00663839">
              <w:rPr>
                <w:rFonts w:cs="Arial"/>
                <w:szCs w:val="16"/>
              </w:rPr>
              <w:t>1 pH unit increase</w:t>
            </w:r>
          </w:p>
        </w:tc>
      </w:tr>
      <w:tr w:rsidR="00663839" w:rsidTr="007A18D5">
        <w:trPr>
          <w:trHeight w:val="166"/>
          <w:jc w:val="center"/>
        </w:trPr>
        <w:tc>
          <w:tcPr>
            <w:tcW w:w="871" w:type="dxa"/>
            <w:tcBorders>
              <w:top w:val="nil"/>
              <w:bottom w:val="nil"/>
            </w:tcBorders>
            <w:vAlign w:val="center"/>
          </w:tcPr>
          <w:p w:rsidR="00663839" w:rsidRPr="00D328AD" w:rsidRDefault="00663839" w:rsidP="000A5B63">
            <w:pPr>
              <w:pStyle w:val="table1list"/>
              <w:ind w:left="0" w:firstLine="0"/>
              <w:jc w:val="center"/>
              <w:rPr>
                <w:rFonts w:cs="Arial"/>
                <w:szCs w:val="16"/>
              </w:rPr>
            </w:pPr>
            <w:r w:rsidRPr="00D328AD">
              <w:rPr>
                <w:rFonts w:cs="Arial"/>
                <w:szCs w:val="16"/>
              </w:rPr>
              <w:t>825L</w:t>
            </w:r>
          </w:p>
        </w:tc>
        <w:tc>
          <w:tcPr>
            <w:tcW w:w="772" w:type="dxa"/>
            <w:tcBorders>
              <w:top w:val="nil"/>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28/05/07</w:t>
            </w:r>
          </w:p>
        </w:tc>
        <w:tc>
          <w:tcPr>
            <w:tcW w:w="1234" w:type="dxa"/>
            <w:tcBorders>
              <w:top w:val="nil"/>
              <w:bottom w:val="nil"/>
            </w:tcBorders>
            <w:vAlign w:val="center"/>
          </w:tcPr>
          <w:p w:rsidR="00663839" w:rsidRPr="00D328AD" w:rsidRDefault="00663839" w:rsidP="000A5B63">
            <w:pPr>
              <w:jc w:val="center"/>
              <w:rPr>
                <w:rFonts w:ascii="Arial" w:hAnsi="Arial" w:cs="Arial"/>
                <w:sz w:val="16"/>
                <w:szCs w:val="16"/>
              </w:rPr>
            </w:pPr>
            <w:r w:rsidRPr="00D328AD">
              <w:rPr>
                <w:rFonts w:ascii="Arial" w:hAnsi="Arial" w:cs="Arial"/>
                <w:sz w:val="16"/>
                <w:szCs w:val="16"/>
              </w:rPr>
              <w:t>0.5% CAAC</w:t>
            </w:r>
          </w:p>
        </w:tc>
        <w:tc>
          <w:tcPr>
            <w:tcW w:w="10280" w:type="dxa"/>
            <w:tcBorders>
              <w:top w:val="nil"/>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MCW + 0.3 mg L</w:t>
            </w:r>
            <w:r w:rsidRPr="007E0458">
              <w:rPr>
                <w:snapToGrid w:val="0"/>
                <w:color w:val="000000"/>
                <w:position w:val="4"/>
                <w:sz w:val="11"/>
                <w:szCs w:val="0"/>
                <w:u w:color="000000"/>
              </w:rPr>
              <w:t>-1</w:t>
            </w:r>
            <w:r>
              <w:rPr>
                <w:rFonts w:cs="Arial"/>
                <w:szCs w:val="16"/>
              </w:rPr>
              <w:t xml:space="preserve"> PO</w:t>
            </w:r>
            <w:r w:rsidRPr="00151B74">
              <w:rPr>
                <w:snapToGrid w:val="0"/>
                <w:color w:val="000000"/>
                <w:position w:val="-4"/>
                <w:sz w:val="11"/>
                <w:szCs w:val="0"/>
                <w:u w:color="000000"/>
              </w:rPr>
              <w:t>4</w:t>
            </w:r>
            <w:r w:rsidRPr="00151B74">
              <w:rPr>
                <w:snapToGrid w:val="0"/>
                <w:color w:val="000000"/>
                <w:position w:val="4"/>
                <w:sz w:val="11"/>
                <w:szCs w:val="0"/>
                <w:u w:color="000000"/>
              </w:rPr>
              <w:t>-</w:t>
            </w:r>
            <w:r>
              <w:rPr>
                <w:rFonts w:cs="Arial"/>
                <w:szCs w:val="16"/>
              </w:rPr>
              <w:t xml:space="preserve"> and 3 mg L</w:t>
            </w:r>
            <w:r w:rsidRPr="007E0458">
              <w:rPr>
                <w:snapToGrid w:val="0"/>
                <w:color w:val="000000"/>
                <w:position w:val="4"/>
                <w:sz w:val="11"/>
                <w:szCs w:val="0"/>
                <w:u w:color="000000"/>
              </w:rPr>
              <w:t>-1</w:t>
            </w:r>
            <w:r>
              <w:rPr>
                <w:rFonts w:cs="Arial"/>
                <w:szCs w:val="16"/>
              </w:rPr>
              <w:t xml:space="preserve"> NO</w:t>
            </w:r>
            <w:r w:rsidRPr="00151B74">
              <w:rPr>
                <w:snapToGrid w:val="0"/>
                <w:color w:val="000000"/>
                <w:position w:val="-4"/>
                <w:sz w:val="11"/>
                <w:szCs w:val="0"/>
                <w:u w:color="000000"/>
              </w:rPr>
              <w:t>3</w:t>
            </w:r>
            <w:r w:rsidRPr="00151B74">
              <w:rPr>
                <w:snapToGrid w:val="0"/>
                <w:color w:val="000000"/>
                <w:position w:val="4"/>
                <w:sz w:val="11"/>
                <w:szCs w:val="0"/>
                <w:u w:color="000000"/>
              </w:rPr>
              <w:t>-</w:t>
            </w:r>
            <w:r>
              <w:rPr>
                <w:snapToGrid w:val="0"/>
                <w:color w:val="000000"/>
                <w:szCs w:val="0"/>
                <w:u w:color="000000"/>
              </w:rPr>
              <w:t xml:space="preserve">, 0.5% CAAC, 250, 500, 1000, 1500, 2000 </w:t>
            </w:r>
            <w:r>
              <w:rPr>
                <w:rFonts w:cs="Arial"/>
                <w:szCs w:val="16"/>
              </w:rPr>
              <w:t>µg L</w:t>
            </w:r>
            <w:r w:rsidRPr="002E4055">
              <w:rPr>
                <w:snapToGrid w:val="0"/>
                <w:color w:val="000000"/>
                <w:position w:val="4"/>
                <w:sz w:val="11"/>
                <w:szCs w:val="0"/>
                <w:u w:color="000000"/>
              </w:rPr>
              <w:t>-1</w:t>
            </w:r>
            <w:r>
              <w:rPr>
                <w:snapToGrid w:val="0"/>
                <w:color w:val="000000"/>
                <w:szCs w:val="0"/>
                <w:u w:color="000000"/>
              </w:rPr>
              <w:t xml:space="preserve"> U</w:t>
            </w:r>
          </w:p>
        </w:tc>
        <w:tc>
          <w:tcPr>
            <w:tcW w:w="828" w:type="dxa"/>
            <w:tcBorders>
              <w:top w:val="nil"/>
              <w:bottom w:val="nil"/>
            </w:tcBorders>
            <w:vAlign w:val="center"/>
          </w:tcPr>
          <w:p w:rsidR="00663839" w:rsidRPr="00D328AD" w:rsidRDefault="00663839" w:rsidP="000A5B63">
            <w:pPr>
              <w:pStyle w:val="table1list"/>
              <w:ind w:left="0"/>
              <w:jc w:val="center"/>
              <w:rPr>
                <w:rFonts w:cs="Arial"/>
                <w:szCs w:val="16"/>
              </w:rPr>
            </w:pPr>
            <w:r>
              <w:rPr>
                <w:rFonts w:cs="Arial"/>
                <w:szCs w:val="16"/>
              </w:rPr>
              <w:t>N</w:t>
            </w:r>
          </w:p>
        </w:tc>
        <w:tc>
          <w:tcPr>
            <w:tcW w:w="1851" w:type="dxa"/>
            <w:gridSpan w:val="2"/>
            <w:tcBorders>
              <w:top w:val="nil"/>
              <w:bottom w:val="nil"/>
            </w:tcBorders>
            <w:vAlign w:val="center"/>
          </w:tcPr>
          <w:p w:rsidR="00663839" w:rsidRPr="00D328AD" w:rsidRDefault="003C097F" w:rsidP="000A5B63">
            <w:pPr>
              <w:pStyle w:val="table1list"/>
              <w:ind w:left="0"/>
              <w:jc w:val="center"/>
              <w:rPr>
                <w:rFonts w:cs="Arial"/>
                <w:szCs w:val="16"/>
              </w:rPr>
            </w:pPr>
            <w:r>
              <w:rPr>
                <w:rFonts w:cs="Arial"/>
                <w:szCs w:val="16"/>
              </w:rPr>
              <w:t>&gt;1</w:t>
            </w:r>
            <w:r w:rsidR="00663839">
              <w:rPr>
                <w:rFonts w:cs="Arial"/>
                <w:szCs w:val="16"/>
              </w:rPr>
              <w:t xml:space="preserve"> pH unit increase</w:t>
            </w:r>
          </w:p>
        </w:tc>
      </w:tr>
      <w:tr w:rsidR="00663839" w:rsidTr="007A18D5">
        <w:trPr>
          <w:trHeight w:val="166"/>
          <w:jc w:val="center"/>
        </w:trPr>
        <w:tc>
          <w:tcPr>
            <w:tcW w:w="871" w:type="dxa"/>
            <w:tcBorders>
              <w:top w:val="nil"/>
              <w:bottom w:val="nil"/>
            </w:tcBorders>
            <w:vAlign w:val="center"/>
          </w:tcPr>
          <w:p w:rsidR="00663839" w:rsidRPr="00D328AD" w:rsidRDefault="00663839" w:rsidP="000A5B63">
            <w:pPr>
              <w:pStyle w:val="table1list"/>
              <w:ind w:left="0" w:firstLine="0"/>
              <w:jc w:val="center"/>
              <w:rPr>
                <w:rFonts w:cs="Arial"/>
                <w:szCs w:val="16"/>
              </w:rPr>
            </w:pPr>
            <w:r w:rsidRPr="00D328AD">
              <w:rPr>
                <w:rFonts w:cs="Arial"/>
                <w:szCs w:val="16"/>
              </w:rPr>
              <w:t>831L</w:t>
            </w:r>
          </w:p>
        </w:tc>
        <w:tc>
          <w:tcPr>
            <w:tcW w:w="772" w:type="dxa"/>
            <w:tcBorders>
              <w:top w:val="nil"/>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14/8/07</w:t>
            </w:r>
          </w:p>
        </w:tc>
        <w:tc>
          <w:tcPr>
            <w:tcW w:w="1234" w:type="dxa"/>
            <w:tcBorders>
              <w:top w:val="nil"/>
              <w:bottom w:val="nil"/>
            </w:tcBorders>
            <w:vAlign w:val="center"/>
          </w:tcPr>
          <w:p w:rsidR="00663839" w:rsidRPr="00D328AD" w:rsidRDefault="00663839" w:rsidP="000A5B63">
            <w:pPr>
              <w:jc w:val="center"/>
              <w:rPr>
                <w:rFonts w:ascii="Arial" w:hAnsi="Arial" w:cs="Arial"/>
                <w:sz w:val="16"/>
                <w:szCs w:val="16"/>
              </w:rPr>
            </w:pPr>
            <w:r w:rsidRPr="00D328AD">
              <w:rPr>
                <w:rFonts w:ascii="Arial" w:hAnsi="Arial" w:cs="Arial"/>
                <w:sz w:val="16"/>
                <w:szCs w:val="16"/>
              </w:rPr>
              <w:t>0.5% CAAC</w:t>
            </w:r>
          </w:p>
        </w:tc>
        <w:tc>
          <w:tcPr>
            <w:tcW w:w="10280" w:type="dxa"/>
            <w:tcBorders>
              <w:top w:val="nil"/>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MCW + 0.3 mg L</w:t>
            </w:r>
            <w:r w:rsidRPr="007E0458">
              <w:rPr>
                <w:snapToGrid w:val="0"/>
                <w:color w:val="000000"/>
                <w:position w:val="4"/>
                <w:sz w:val="11"/>
                <w:szCs w:val="0"/>
                <w:u w:color="000000"/>
              </w:rPr>
              <w:t>-1</w:t>
            </w:r>
            <w:r>
              <w:rPr>
                <w:rFonts w:cs="Arial"/>
                <w:szCs w:val="16"/>
              </w:rPr>
              <w:t xml:space="preserve"> PO</w:t>
            </w:r>
            <w:r w:rsidRPr="00151B74">
              <w:rPr>
                <w:snapToGrid w:val="0"/>
                <w:color w:val="000000"/>
                <w:position w:val="-4"/>
                <w:sz w:val="11"/>
                <w:szCs w:val="0"/>
                <w:u w:color="000000"/>
              </w:rPr>
              <w:t>4</w:t>
            </w:r>
            <w:r w:rsidRPr="00151B74">
              <w:rPr>
                <w:snapToGrid w:val="0"/>
                <w:color w:val="000000"/>
                <w:position w:val="4"/>
                <w:sz w:val="11"/>
                <w:szCs w:val="0"/>
                <w:u w:color="000000"/>
              </w:rPr>
              <w:t>-</w:t>
            </w:r>
            <w:r>
              <w:rPr>
                <w:rFonts w:cs="Arial"/>
                <w:szCs w:val="16"/>
              </w:rPr>
              <w:t xml:space="preserve"> and 3 mg L</w:t>
            </w:r>
            <w:r w:rsidRPr="007E0458">
              <w:rPr>
                <w:snapToGrid w:val="0"/>
                <w:color w:val="000000"/>
                <w:position w:val="4"/>
                <w:sz w:val="11"/>
                <w:szCs w:val="0"/>
                <w:u w:color="000000"/>
              </w:rPr>
              <w:t>-1</w:t>
            </w:r>
            <w:r>
              <w:rPr>
                <w:rFonts w:cs="Arial"/>
                <w:szCs w:val="16"/>
              </w:rPr>
              <w:t xml:space="preserve"> NO</w:t>
            </w:r>
            <w:r w:rsidRPr="00151B74">
              <w:rPr>
                <w:snapToGrid w:val="0"/>
                <w:color w:val="000000"/>
                <w:position w:val="-4"/>
                <w:sz w:val="11"/>
                <w:szCs w:val="0"/>
                <w:u w:color="000000"/>
              </w:rPr>
              <w:t>3</w:t>
            </w:r>
            <w:r w:rsidRPr="00151B74">
              <w:rPr>
                <w:snapToGrid w:val="0"/>
                <w:color w:val="000000"/>
                <w:position w:val="4"/>
                <w:sz w:val="11"/>
                <w:szCs w:val="0"/>
                <w:u w:color="000000"/>
              </w:rPr>
              <w:t>-</w:t>
            </w:r>
            <w:r>
              <w:rPr>
                <w:rFonts w:cs="Arial"/>
                <w:szCs w:val="16"/>
              </w:rPr>
              <w:t>, 0.5% CAAC, 500, 1000, 2000, 4000 µg L</w:t>
            </w:r>
            <w:r w:rsidRPr="0033251D">
              <w:rPr>
                <w:snapToGrid w:val="0"/>
                <w:color w:val="000000"/>
                <w:position w:val="4"/>
                <w:sz w:val="11"/>
                <w:szCs w:val="0"/>
                <w:u w:color="000000"/>
              </w:rPr>
              <w:t>-1</w:t>
            </w:r>
            <w:r>
              <w:rPr>
                <w:snapToGrid w:val="0"/>
                <w:color w:val="000000"/>
                <w:szCs w:val="0"/>
                <w:u w:color="000000"/>
              </w:rPr>
              <w:t xml:space="preserve">, 0.25% CAAC, 0.25% CAAC + 2000 </w:t>
            </w:r>
            <w:r>
              <w:rPr>
                <w:rFonts w:cs="Arial"/>
                <w:snapToGrid w:val="0"/>
                <w:color w:val="000000"/>
                <w:szCs w:val="0"/>
                <w:u w:color="000000"/>
              </w:rPr>
              <w:t>µ</w:t>
            </w:r>
            <w:r>
              <w:rPr>
                <w:snapToGrid w:val="0"/>
                <w:color w:val="000000"/>
                <w:szCs w:val="0"/>
                <w:u w:color="000000"/>
              </w:rPr>
              <w:t>g L</w:t>
            </w:r>
            <w:r w:rsidRPr="0033251D">
              <w:rPr>
                <w:snapToGrid w:val="0"/>
                <w:color w:val="000000"/>
                <w:position w:val="4"/>
                <w:sz w:val="11"/>
                <w:szCs w:val="0"/>
                <w:u w:color="000000"/>
              </w:rPr>
              <w:t>-1</w:t>
            </w:r>
          </w:p>
        </w:tc>
        <w:tc>
          <w:tcPr>
            <w:tcW w:w="828" w:type="dxa"/>
            <w:tcBorders>
              <w:top w:val="nil"/>
              <w:bottom w:val="nil"/>
            </w:tcBorders>
            <w:vAlign w:val="center"/>
          </w:tcPr>
          <w:p w:rsidR="00663839" w:rsidRPr="00D328AD" w:rsidRDefault="00663839" w:rsidP="000A5B63">
            <w:pPr>
              <w:pStyle w:val="table1list"/>
              <w:ind w:left="0"/>
              <w:jc w:val="center"/>
              <w:rPr>
                <w:rFonts w:cs="Arial"/>
                <w:szCs w:val="16"/>
              </w:rPr>
            </w:pPr>
            <w:r w:rsidRPr="00D328AD">
              <w:rPr>
                <w:rFonts w:cs="Arial"/>
                <w:szCs w:val="16"/>
              </w:rPr>
              <w:t>Y</w:t>
            </w:r>
          </w:p>
        </w:tc>
        <w:tc>
          <w:tcPr>
            <w:tcW w:w="1851" w:type="dxa"/>
            <w:gridSpan w:val="2"/>
            <w:tcBorders>
              <w:top w:val="nil"/>
              <w:bottom w:val="nil"/>
            </w:tcBorders>
            <w:vAlign w:val="center"/>
          </w:tcPr>
          <w:p w:rsidR="00663839" w:rsidRPr="00D328AD" w:rsidRDefault="00663839" w:rsidP="000A5B63">
            <w:pPr>
              <w:pStyle w:val="table1list"/>
              <w:ind w:left="0"/>
              <w:jc w:val="center"/>
              <w:rPr>
                <w:rFonts w:cs="Arial"/>
                <w:szCs w:val="16"/>
              </w:rPr>
            </w:pPr>
          </w:p>
        </w:tc>
      </w:tr>
      <w:tr w:rsidR="00663839" w:rsidTr="007A18D5">
        <w:trPr>
          <w:trHeight w:val="166"/>
          <w:jc w:val="center"/>
        </w:trPr>
        <w:tc>
          <w:tcPr>
            <w:tcW w:w="871" w:type="dxa"/>
            <w:tcBorders>
              <w:top w:val="nil"/>
              <w:bottom w:val="nil"/>
            </w:tcBorders>
            <w:vAlign w:val="center"/>
          </w:tcPr>
          <w:p w:rsidR="00663839" w:rsidRPr="00D328AD" w:rsidRDefault="00663839" w:rsidP="000A5B63">
            <w:pPr>
              <w:pStyle w:val="table1list"/>
              <w:ind w:left="0" w:firstLine="0"/>
              <w:jc w:val="center"/>
              <w:rPr>
                <w:rFonts w:cs="Arial"/>
                <w:szCs w:val="16"/>
              </w:rPr>
            </w:pPr>
            <w:r w:rsidRPr="00D328AD">
              <w:rPr>
                <w:rFonts w:cs="Arial"/>
                <w:szCs w:val="16"/>
              </w:rPr>
              <w:t>943L</w:t>
            </w:r>
          </w:p>
        </w:tc>
        <w:tc>
          <w:tcPr>
            <w:tcW w:w="772" w:type="dxa"/>
            <w:tcBorders>
              <w:top w:val="nil"/>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02/09/08</w:t>
            </w:r>
          </w:p>
        </w:tc>
        <w:tc>
          <w:tcPr>
            <w:tcW w:w="1234" w:type="dxa"/>
            <w:tcBorders>
              <w:top w:val="nil"/>
              <w:bottom w:val="nil"/>
            </w:tcBorders>
            <w:vAlign w:val="center"/>
          </w:tcPr>
          <w:p w:rsidR="00663839" w:rsidRPr="00D328AD" w:rsidRDefault="00663839" w:rsidP="000A5B63">
            <w:pPr>
              <w:jc w:val="center"/>
              <w:rPr>
                <w:rFonts w:ascii="Arial" w:hAnsi="Arial" w:cs="Arial"/>
                <w:sz w:val="16"/>
                <w:szCs w:val="16"/>
              </w:rPr>
            </w:pPr>
            <w:r w:rsidRPr="00D328AD">
              <w:rPr>
                <w:rFonts w:ascii="Arial" w:hAnsi="Arial" w:cs="Arial"/>
                <w:sz w:val="16"/>
                <w:szCs w:val="16"/>
              </w:rPr>
              <w:t>0.5% CAAC</w:t>
            </w:r>
          </w:p>
        </w:tc>
        <w:tc>
          <w:tcPr>
            <w:tcW w:w="10280" w:type="dxa"/>
            <w:tcBorders>
              <w:top w:val="nil"/>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MCW + 0.3 mg L</w:t>
            </w:r>
            <w:r w:rsidRPr="007E0458">
              <w:rPr>
                <w:snapToGrid w:val="0"/>
                <w:color w:val="000000"/>
                <w:position w:val="4"/>
                <w:sz w:val="11"/>
                <w:szCs w:val="0"/>
                <w:u w:color="000000"/>
              </w:rPr>
              <w:t>-1</w:t>
            </w:r>
            <w:r>
              <w:rPr>
                <w:rFonts w:cs="Arial"/>
                <w:szCs w:val="16"/>
              </w:rPr>
              <w:t xml:space="preserve"> PO</w:t>
            </w:r>
            <w:r w:rsidRPr="00151B74">
              <w:rPr>
                <w:snapToGrid w:val="0"/>
                <w:color w:val="000000"/>
                <w:position w:val="-4"/>
                <w:sz w:val="11"/>
                <w:szCs w:val="0"/>
                <w:u w:color="000000"/>
              </w:rPr>
              <w:t>4</w:t>
            </w:r>
            <w:r w:rsidRPr="00151B74">
              <w:rPr>
                <w:snapToGrid w:val="0"/>
                <w:color w:val="000000"/>
                <w:position w:val="4"/>
                <w:sz w:val="11"/>
                <w:szCs w:val="0"/>
                <w:u w:color="000000"/>
              </w:rPr>
              <w:t>-</w:t>
            </w:r>
            <w:r>
              <w:rPr>
                <w:rFonts w:cs="Arial"/>
                <w:szCs w:val="16"/>
              </w:rPr>
              <w:t xml:space="preserve"> and 3 mg L</w:t>
            </w:r>
            <w:r w:rsidRPr="007E0458">
              <w:rPr>
                <w:snapToGrid w:val="0"/>
                <w:color w:val="000000"/>
                <w:position w:val="4"/>
                <w:sz w:val="11"/>
                <w:szCs w:val="0"/>
                <w:u w:color="000000"/>
              </w:rPr>
              <w:t>-1</w:t>
            </w:r>
            <w:r>
              <w:rPr>
                <w:rFonts w:cs="Arial"/>
                <w:szCs w:val="16"/>
              </w:rPr>
              <w:t xml:space="preserve"> NO</w:t>
            </w:r>
            <w:r w:rsidRPr="00151B74">
              <w:rPr>
                <w:snapToGrid w:val="0"/>
                <w:color w:val="000000"/>
                <w:position w:val="-4"/>
                <w:sz w:val="11"/>
                <w:szCs w:val="0"/>
                <w:u w:color="000000"/>
              </w:rPr>
              <w:t>3</w:t>
            </w:r>
            <w:r w:rsidRPr="00151B74">
              <w:rPr>
                <w:snapToGrid w:val="0"/>
                <w:color w:val="000000"/>
                <w:position w:val="4"/>
                <w:sz w:val="11"/>
                <w:szCs w:val="0"/>
                <w:u w:color="000000"/>
              </w:rPr>
              <w:t>-</w:t>
            </w:r>
            <w:r>
              <w:rPr>
                <w:snapToGrid w:val="0"/>
                <w:color w:val="000000"/>
                <w:szCs w:val="0"/>
                <w:u w:color="000000"/>
              </w:rPr>
              <w:t>, 0.25% CAAC, 0.5% CAAC</w:t>
            </w:r>
          </w:p>
        </w:tc>
        <w:tc>
          <w:tcPr>
            <w:tcW w:w="828" w:type="dxa"/>
            <w:tcBorders>
              <w:top w:val="nil"/>
              <w:bottom w:val="nil"/>
            </w:tcBorders>
            <w:vAlign w:val="center"/>
          </w:tcPr>
          <w:p w:rsidR="00663839" w:rsidRPr="00D328AD" w:rsidRDefault="00663839" w:rsidP="000A5B63">
            <w:pPr>
              <w:pStyle w:val="table1list"/>
              <w:ind w:left="0"/>
              <w:jc w:val="center"/>
              <w:rPr>
                <w:rFonts w:cs="Arial"/>
                <w:szCs w:val="16"/>
              </w:rPr>
            </w:pPr>
            <w:r>
              <w:rPr>
                <w:rFonts w:cs="Arial"/>
                <w:szCs w:val="16"/>
              </w:rPr>
              <w:t>N</w:t>
            </w:r>
          </w:p>
        </w:tc>
        <w:tc>
          <w:tcPr>
            <w:tcW w:w="1851" w:type="dxa"/>
            <w:gridSpan w:val="2"/>
            <w:tcBorders>
              <w:top w:val="nil"/>
              <w:bottom w:val="nil"/>
            </w:tcBorders>
            <w:vAlign w:val="center"/>
          </w:tcPr>
          <w:p w:rsidR="00663839" w:rsidRPr="00D328AD" w:rsidRDefault="003C097F" w:rsidP="000A5B63">
            <w:pPr>
              <w:pStyle w:val="table1list"/>
              <w:ind w:left="0"/>
              <w:jc w:val="center"/>
              <w:rPr>
                <w:rFonts w:cs="Arial"/>
                <w:szCs w:val="16"/>
              </w:rPr>
            </w:pPr>
            <w:r>
              <w:rPr>
                <w:rFonts w:cs="Arial"/>
                <w:szCs w:val="16"/>
              </w:rPr>
              <w:t>&gt;1</w:t>
            </w:r>
            <w:r w:rsidR="00663839">
              <w:rPr>
                <w:rFonts w:cs="Arial"/>
                <w:szCs w:val="16"/>
              </w:rPr>
              <w:t xml:space="preserve"> pH unit increase</w:t>
            </w:r>
          </w:p>
        </w:tc>
      </w:tr>
      <w:tr w:rsidR="00663839" w:rsidTr="007A18D5">
        <w:trPr>
          <w:trHeight w:val="166"/>
          <w:jc w:val="center"/>
        </w:trPr>
        <w:tc>
          <w:tcPr>
            <w:tcW w:w="871" w:type="dxa"/>
            <w:tcBorders>
              <w:top w:val="nil"/>
              <w:bottom w:val="single" w:sz="4" w:space="0" w:color="auto"/>
            </w:tcBorders>
            <w:vAlign w:val="center"/>
          </w:tcPr>
          <w:p w:rsidR="00663839" w:rsidRPr="00D328AD" w:rsidRDefault="00663839" w:rsidP="000A5B63">
            <w:pPr>
              <w:pStyle w:val="table1list"/>
              <w:ind w:left="0" w:firstLine="0"/>
              <w:jc w:val="center"/>
              <w:rPr>
                <w:rFonts w:cs="Arial"/>
                <w:szCs w:val="16"/>
              </w:rPr>
            </w:pPr>
            <w:r w:rsidRPr="00D328AD">
              <w:rPr>
                <w:rFonts w:cs="Arial"/>
                <w:szCs w:val="16"/>
              </w:rPr>
              <w:t>1167L</w:t>
            </w:r>
          </w:p>
        </w:tc>
        <w:tc>
          <w:tcPr>
            <w:tcW w:w="772" w:type="dxa"/>
            <w:tcBorders>
              <w:top w:val="nil"/>
              <w:bottom w:val="single" w:sz="4" w:space="0" w:color="auto"/>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28/03/11</w:t>
            </w:r>
          </w:p>
        </w:tc>
        <w:tc>
          <w:tcPr>
            <w:tcW w:w="1234" w:type="dxa"/>
            <w:tcBorders>
              <w:top w:val="nil"/>
              <w:bottom w:val="single" w:sz="4" w:space="0" w:color="auto"/>
            </w:tcBorders>
            <w:vAlign w:val="center"/>
          </w:tcPr>
          <w:p w:rsidR="00663839" w:rsidRPr="00D328AD" w:rsidRDefault="00663839" w:rsidP="000A5B63">
            <w:pPr>
              <w:jc w:val="center"/>
              <w:rPr>
                <w:rFonts w:ascii="Arial" w:hAnsi="Arial" w:cs="Arial"/>
                <w:sz w:val="16"/>
                <w:szCs w:val="16"/>
              </w:rPr>
            </w:pPr>
            <w:r w:rsidRPr="00D328AD">
              <w:rPr>
                <w:rFonts w:ascii="Arial" w:hAnsi="Arial" w:cs="Arial"/>
                <w:sz w:val="16"/>
                <w:szCs w:val="16"/>
              </w:rPr>
              <w:t>0.5% CAAC</w:t>
            </w:r>
          </w:p>
        </w:tc>
        <w:tc>
          <w:tcPr>
            <w:tcW w:w="10280" w:type="dxa"/>
            <w:tcBorders>
              <w:top w:val="nil"/>
              <w:bottom w:val="single" w:sz="4" w:space="0" w:color="auto"/>
            </w:tcBorders>
            <w:vAlign w:val="center"/>
          </w:tcPr>
          <w:p w:rsidR="00663839" w:rsidRPr="00D328AD" w:rsidRDefault="00663839" w:rsidP="007A18D5">
            <w:pPr>
              <w:pStyle w:val="table1list"/>
              <w:ind w:left="81" w:firstLine="0"/>
              <w:jc w:val="center"/>
              <w:rPr>
                <w:rFonts w:cs="Arial"/>
                <w:szCs w:val="16"/>
              </w:rPr>
            </w:pPr>
            <w:r>
              <w:rPr>
                <w:rFonts w:cs="Arial"/>
                <w:szCs w:val="16"/>
              </w:rPr>
              <w:t>0.5% CAAC, 1% CAAC, 0.5% CAAC + 1.56, 3.13, 6.25, 12.5, 25 mg L</w:t>
            </w:r>
            <w:r w:rsidRPr="00EF3009">
              <w:rPr>
                <w:snapToGrid w:val="0"/>
                <w:color w:val="000000"/>
                <w:position w:val="4"/>
                <w:sz w:val="11"/>
                <w:szCs w:val="0"/>
                <w:u w:color="000000"/>
              </w:rPr>
              <w:t>-1</w:t>
            </w:r>
            <w:r>
              <w:rPr>
                <w:snapToGrid w:val="0"/>
                <w:color w:val="000000"/>
                <w:szCs w:val="0"/>
                <w:u w:color="000000"/>
              </w:rPr>
              <w:t xml:space="preserve"> U</w:t>
            </w:r>
          </w:p>
        </w:tc>
        <w:tc>
          <w:tcPr>
            <w:tcW w:w="828" w:type="dxa"/>
            <w:tcBorders>
              <w:top w:val="nil"/>
              <w:bottom w:val="single" w:sz="4" w:space="0" w:color="auto"/>
            </w:tcBorders>
            <w:vAlign w:val="center"/>
          </w:tcPr>
          <w:p w:rsidR="00663839" w:rsidRPr="00D328AD" w:rsidRDefault="00663839" w:rsidP="000A5B63">
            <w:pPr>
              <w:pStyle w:val="table1list"/>
              <w:ind w:left="0"/>
              <w:jc w:val="center"/>
              <w:rPr>
                <w:rFonts w:cs="Arial"/>
                <w:szCs w:val="16"/>
              </w:rPr>
            </w:pPr>
            <w:r>
              <w:rPr>
                <w:rFonts w:cs="Arial"/>
                <w:szCs w:val="16"/>
              </w:rPr>
              <w:t>N</w:t>
            </w:r>
          </w:p>
        </w:tc>
        <w:tc>
          <w:tcPr>
            <w:tcW w:w="1851" w:type="dxa"/>
            <w:gridSpan w:val="2"/>
            <w:tcBorders>
              <w:top w:val="nil"/>
              <w:bottom w:val="single" w:sz="4" w:space="0" w:color="auto"/>
            </w:tcBorders>
            <w:vAlign w:val="center"/>
          </w:tcPr>
          <w:p w:rsidR="00663839" w:rsidRPr="00D328AD" w:rsidRDefault="003C097F" w:rsidP="000A5B63">
            <w:pPr>
              <w:pStyle w:val="table1list"/>
              <w:ind w:left="0"/>
              <w:jc w:val="center"/>
              <w:rPr>
                <w:rFonts w:cs="Arial"/>
                <w:szCs w:val="16"/>
              </w:rPr>
            </w:pPr>
            <w:r>
              <w:rPr>
                <w:rFonts w:cs="Arial"/>
                <w:szCs w:val="16"/>
              </w:rPr>
              <w:t>&gt;1</w:t>
            </w:r>
            <w:r w:rsidR="00663839">
              <w:rPr>
                <w:rFonts w:cs="Arial"/>
                <w:szCs w:val="16"/>
              </w:rPr>
              <w:t xml:space="preserve"> pH unit increase</w:t>
            </w:r>
          </w:p>
        </w:tc>
      </w:tr>
      <w:tr w:rsidR="00663839" w:rsidTr="007A18D5">
        <w:trPr>
          <w:trHeight w:val="210"/>
          <w:jc w:val="center"/>
        </w:trPr>
        <w:tc>
          <w:tcPr>
            <w:tcW w:w="871" w:type="dxa"/>
            <w:tcBorders>
              <w:top w:val="single" w:sz="4" w:space="0" w:color="auto"/>
              <w:bottom w:val="nil"/>
            </w:tcBorders>
            <w:vAlign w:val="center"/>
          </w:tcPr>
          <w:p w:rsidR="00663839" w:rsidRPr="00D328AD" w:rsidRDefault="00663839" w:rsidP="000A5B63">
            <w:pPr>
              <w:pStyle w:val="table1"/>
              <w:jc w:val="center"/>
              <w:rPr>
                <w:rFonts w:eastAsia="Arial Unicode MS" w:cs="Arial"/>
                <w:szCs w:val="16"/>
              </w:rPr>
            </w:pPr>
            <w:r w:rsidRPr="00D328AD">
              <w:rPr>
                <w:rFonts w:eastAsia="Arial Unicode MS" w:cs="Arial"/>
                <w:szCs w:val="16"/>
              </w:rPr>
              <w:t>1026L</w:t>
            </w:r>
          </w:p>
        </w:tc>
        <w:tc>
          <w:tcPr>
            <w:tcW w:w="772" w:type="dxa"/>
            <w:tcBorders>
              <w:top w:val="single" w:sz="4" w:space="0" w:color="auto"/>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12/10/09</w:t>
            </w:r>
          </w:p>
        </w:tc>
        <w:tc>
          <w:tcPr>
            <w:tcW w:w="1234" w:type="dxa"/>
            <w:tcBorders>
              <w:top w:val="single" w:sz="4" w:space="0" w:color="auto"/>
              <w:bottom w:val="nil"/>
            </w:tcBorders>
            <w:vAlign w:val="center"/>
          </w:tcPr>
          <w:p w:rsidR="00663839" w:rsidRPr="00D328AD" w:rsidRDefault="00663839" w:rsidP="000A5B63">
            <w:pPr>
              <w:pStyle w:val="table1list"/>
              <w:ind w:left="0" w:hanging="15"/>
              <w:jc w:val="center"/>
              <w:rPr>
                <w:rFonts w:cs="Arial"/>
                <w:szCs w:val="16"/>
              </w:rPr>
            </w:pPr>
            <w:r w:rsidRPr="00D328AD">
              <w:rPr>
                <w:rFonts w:cs="Arial"/>
                <w:szCs w:val="16"/>
              </w:rPr>
              <w:t>2.5% CAAC</w:t>
            </w:r>
          </w:p>
        </w:tc>
        <w:tc>
          <w:tcPr>
            <w:tcW w:w="10280" w:type="dxa"/>
            <w:tcBorders>
              <w:top w:val="single" w:sz="4" w:space="0" w:color="auto"/>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2.5% CAAC, 2.5% CAAC + 0.625, 1.25, 2.5, 5, 10, 20 mg L</w:t>
            </w:r>
            <w:r w:rsidRPr="002E4055">
              <w:rPr>
                <w:snapToGrid w:val="0"/>
                <w:color w:val="000000"/>
                <w:position w:val="4"/>
                <w:sz w:val="11"/>
                <w:szCs w:val="0"/>
                <w:u w:color="000000"/>
              </w:rPr>
              <w:t>-1</w:t>
            </w:r>
            <w:r>
              <w:rPr>
                <w:snapToGrid w:val="0"/>
                <w:color w:val="000000"/>
                <w:szCs w:val="0"/>
                <w:u w:color="000000"/>
              </w:rPr>
              <w:t xml:space="preserve"> U</w:t>
            </w:r>
          </w:p>
        </w:tc>
        <w:tc>
          <w:tcPr>
            <w:tcW w:w="828" w:type="dxa"/>
            <w:tcBorders>
              <w:top w:val="single" w:sz="4" w:space="0" w:color="auto"/>
              <w:bottom w:val="nil"/>
            </w:tcBorders>
            <w:vAlign w:val="center"/>
          </w:tcPr>
          <w:p w:rsidR="00663839" w:rsidRPr="00D328AD" w:rsidRDefault="00663839" w:rsidP="000A5B63">
            <w:pPr>
              <w:pStyle w:val="table1list"/>
              <w:ind w:left="0"/>
              <w:jc w:val="center"/>
              <w:rPr>
                <w:rFonts w:cs="Arial"/>
                <w:szCs w:val="16"/>
              </w:rPr>
            </w:pPr>
            <w:r>
              <w:rPr>
                <w:rFonts w:cs="Arial"/>
                <w:szCs w:val="16"/>
              </w:rPr>
              <w:t>N</w:t>
            </w:r>
          </w:p>
        </w:tc>
        <w:tc>
          <w:tcPr>
            <w:tcW w:w="1851" w:type="dxa"/>
            <w:gridSpan w:val="2"/>
            <w:tcBorders>
              <w:top w:val="single" w:sz="4" w:space="0" w:color="auto"/>
              <w:bottom w:val="nil"/>
            </w:tcBorders>
            <w:vAlign w:val="center"/>
          </w:tcPr>
          <w:p w:rsidR="00663839" w:rsidRPr="00D328AD" w:rsidRDefault="003C097F" w:rsidP="000A5B63">
            <w:pPr>
              <w:pStyle w:val="table1list"/>
              <w:ind w:left="0"/>
              <w:jc w:val="center"/>
              <w:rPr>
                <w:rFonts w:cs="Arial"/>
                <w:szCs w:val="16"/>
              </w:rPr>
            </w:pPr>
            <w:r>
              <w:rPr>
                <w:rFonts w:cs="Arial"/>
                <w:szCs w:val="16"/>
              </w:rPr>
              <w:t>&gt;1</w:t>
            </w:r>
            <w:r w:rsidR="00663839">
              <w:rPr>
                <w:rFonts w:cs="Arial"/>
                <w:szCs w:val="16"/>
              </w:rPr>
              <w:t xml:space="preserve"> pH unit increase</w:t>
            </w:r>
          </w:p>
        </w:tc>
      </w:tr>
      <w:tr w:rsidR="00663839" w:rsidTr="007A18D5">
        <w:trPr>
          <w:trHeight w:val="210"/>
          <w:jc w:val="center"/>
        </w:trPr>
        <w:tc>
          <w:tcPr>
            <w:tcW w:w="871" w:type="dxa"/>
            <w:tcBorders>
              <w:top w:val="single" w:sz="4" w:space="0" w:color="auto"/>
              <w:bottom w:val="nil"/>
            </w:tcBorders>
            <w:vAlign w:val="center"/>
          </w:tcPr>
          <w:p w:rsidR="00663839" w:rsidRPr="00D328AD" w:rsidRDefault="00663839" w:rsidP="000A5B63">
            <w:pPr>
              <w:pStyle w:val="table1"/>
              <w:jc w:val="center"/>
              <w:rPr>
                <w:rFonts w:eastAsia="Arial Unicode MS" w:cs="Arial"/>
                <w:szCs w:val="16"/>
              </w:rPr>
            </w:pPr>
            <w:r w:rsidRPr="00D328AD">
              <w:rPr>
                <w:rFonts w:eastAsia="Arial Unicode MS" w:cs="Arial"/>
                <w:szCs w:val="16"/>
              </w:rPr>
              <w:t>1049L</w:t>
            </w:r>
          </w:p>
        </w:tc>
        <w:tc>
          <w:tcPr>
            <w:tcW w:w="772" w:type="dxa"/>
            <w:tcBorders>
              <w:top w:val="single" w:sz="4" w:space="0" w:color="auto"/>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20/11/09</w:t>
            </w:r>
          </w:p>
        </w:tc>
        <w:tc>
          <w:tcPr>
            <w:tcW w:w="1234" w:type="dxa"/>
            <w:tcBorders>
              <w:top w:val="single" w:sz="4" w:space="0" w:color="auto"/>
              <w:bottom w:val="nil"/>
            </w:tcBorders>
            <w:vAlign w:val="center"/>
          </w:tcPr>
          <w:p w:rsidR="00663839" w:rsidRPr="00D328AD" w:rsidRDefault="00663839" w:rsidP="000A5B63">
            <w:pPr>
              <w:pStyle w:val="table1list"/>
              <w:ind w:left="0" w:hanging="15"/>
              <w:jc w:val="center"/>
              <w:rPr>
                <w:rFonts w:cs="Arial"/>
                <w:szCs w:val="16"/>
              </w:rPr>
            </w:pPr>
            <w:r w:rsidRPr="00D328AD">
              <w:rPr>
                <w:rFonts w:cs="Arial"/>
                <w:szCs w:val="16"/>
              </w:rPr>
              <w:t>1.0% CAAC</w:t>
            </w:r>
          </w:p>
        </w:tc>
        <w:tc>
          <w:tcPr>
            <w:tcW w:w="10280" w:type="dxa"/>
            <w:tcBorders>
              <w:top w:val="single" w:sz="4" w:space="0" w:color="auto"/>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2.5% CAAC,1% CAAC, 1% CAAC + 0.625, 1.25, 2.5, 5, 10, 20 mg L</w:t>
            </w:r>
            <w:r w:rsidRPr="008B296C">
              <w:rPr>
                <w:snapToGrid w:val="0"/>
                <w:color w:val="000000"/>
                <w:position w:val="4"/>
                <w:sz w:val="11"/>
                <w:szCs w:val="0"/>
                <w:u w:color="000000"/>
              </w:rPr>
              <w:t>-1</w:t>
            </w:r>
            <w:r>
              <w:rPr>
                <w:rFonts w:cs="Arial"/>
                <w:szCs w:val="16"/>
              </w:rPr>
              <w:t xml:space="preserve"> U</w:t>
            </w:r>
          </w:p>
        </w:tc>
        <w:tc>
          <w:tcPr>
            <w:tcW w:w="828" w:type="dxa"/>
            <w:tcBorders>
              <w:top w:val="single" w:sz="4" w:space="0" w:color="auto"/>
              <w:bottom w:val="nil"/>
            </w:tcBorders>
            <w:vAlign w:val="center"/>
          </w:tcPr>
          <w:p w:rsidR="00663839" w:rsidRPr="00D328AD" w:rsidRDefault="00663839" w:rsidP="000A5B63">
            <w:pPr>
              <w:pStyle w:val="table1list"/>
              <w:ind w:left="0"/>
              <w:jc w:val="center"/>
              <w:rPr>
                <w:rFonts w:cs="Arial"/>
                <w:szCs w:val="16"/>
              </w:rPr>
            </w:pPr>
            <w:r w:rsidRPr="00D328AD">
              <w:rPr>
                <w:rFonts w:cs="Arial"/>
                <w:szCs w:val="16"/>
              </w:rPr>
              <w:t>Y</w:t>
            </w:r>
          </w:p>
        </w:tc>
        <w:tc>
          <w:tcPr>
            <w:tcW w:w="1851" w:type="dxa"/>
            <w:gridSpan w:val="2"/>
            <w:tcBorders>
              <w:top w:val="single" w:sz="4" w:space="0" w:color="auto"/>
              <w:bottom w:val="nil"/>
            </w:tcBorders>
            <w:vAlign w:val="center"/>
          </w:tcPr>
          <w:p w:rsidR="00663839" w:rsidRPr="00D328AD" w:rsidRDefault="00663839" w:rsidP="000A5B63">
            <w:pPr>
              <w:pStyle w:val="table1list"/>
              <w:ind w:left="0"/>
              <w:jc w:val="center"/>
              <w:rPr>
                <w:rFonts w:cs="Arial"/>
                <w:szCs w:val="16"/>
              </w:rPr>
            </w:pPr>
          </w:p>
        </w:tc>
      </w:tr>
      <w:tr w:rsidR="00663839" w:rsidTr="007A18D5">
        <w:trPr>
          <w:trHeight w:val="211"/>
          <w:jc w:val="center"/>
        </w:trPr>
        <w:tc>
          <w:tcPr>
            <w:tcW w:w="871" w:type="dxa"/>
            <w:tcBorders>
              <w:top w:val="nil"/>
              <w:bottom w:val="nil"/>
            </w:tcBorders>
            <w:vAlign w:val="center"/>
          </w:tcPr>
          <w:p w:rsidR="00663839" w:rsidRPr="00D328AD" w:rsidRDefault="00663839" w:rsidP="000A5B63">
            <w:pPr>
              <w:pStyle w:val="table1"/>
              <w:jc w:val="center"/>
              <w:rPr>
                <w:rFonts w:eastAsia="Arial Unicode MS" w:cs="Arial"/>
                <w:szCs w:val="16"/>
              </w:rPr>
            </w:pPr>
            <w:r w:rsidRPr="00D328AD">
              <w:rPr>
                <w:rFonts w:eastAsia="Arial Unicode MS" w:cs="Arial"/>
                <w:szCs w:val="16"/>
              </w:rPr>
              <w:t>1065L</w:t>
            </w:r>
          </w:p>
        </w:tc>
        <w:tc>
          <w:tcPr>
            <w:tcW w:w="772" w:type="dxa"/>
            <w:tcBorders>
              <w:top w:val="nil"/>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22/02/10</w:t>
            </w:r>
          </w:p>
        </w:tc>
        <w:tc>
          <w:tcPr>
            <w:tcW w:w="1234" w:type="dxa"/>
            <w:tcBorders>
              <w:top w:val="nil"/>
              <w:bottom w:val="nil"/>
            </w:tcBorders>
            <w:vAlign w:val="center"/>
          </w:tcPr>
          <w:p w:rsidR="00663839" w:rsidRPr="00D328AD" w:rsidRDefault="00663839" w:rsidP="000A5B63">
            <w:pPr>
              <w:jc w:val="center"/>
              <w:rPr>
                <w:rFonts w:ascii="Arial" w:hAnsi="Arial" w:cs="Arial"/>
                <w:sz w:val="16"/>
                <w:szCs w:val="16"/>
              </w:rPr>
            </w:pPr>
            <w:r w:rsidRPr="00D328AD">
              <w:rPr>
                <w:rFonts w:ascii="Arial" w:hAnsi="Arial" w:cs="Arial"/>
                <w:sz w:val="16"/>
                <w:szCs w:val="16"/>
              </w:rPr>
              <w:t>1.0% CAAC</w:t>
            </w:r>
          </w:p>
        </w:tc>
        <w:tc>
          <w:tcPr>
            <w:tcW w:w="10280" w:type="dxa"/>
            <w:tcBorders>
              <w:top w:val="nil"/>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2.5% CAAC, 1% CAAC, 1% CAAC + 1.25, 2.5, 5, 10, 20, 40 mg L</w:t>
            </w:r>
            <w:r w:rsidRPr="008B296C">
              <w:rPr>
                <w:snapToGrid w:val="0"/>
                <w:color w:val="000000"/>
                <w:position w:val="4"/>
                <w:sz w:val="11"/>
                <w:szCs w:val="0"/>
                <w:u w:color="000000"/>
              </w:rPr>
              <w:t>-1</w:t>
            </w:r>
            <w:r>
              <w:rPr>
                <w:rFonts w:cs="Arial"/>
                <w:szCs w:val="16"/>
              </w:rPr>
              <w:t xml:space="preserve"> U</w:t>
            </w:r>
          </w:p>
        </w:tc>
        <w:tc>
          <w:tcPr>
            <w:tcW w:w="828" w:type="dxa"/>
            <w:tcBorders>
              <w:top w:val="nil"/>
              <w:bottom w:val="nil"/>
            </w:tcBorders>
            <w:vAlign w:val="center"/>
          </w:tcPr>
          <w:p w:rsidR="00663839" w:rsidRPr="00D328AD" w:rsidRDefault="00663839" w:rsidP="000A5B63">
            <w:pPr>
              <w:pStyle w:val="table1list"/>
              <w:ind w:left="0"/>
              <w:jc w:val="center"/>
              <w:rPr>
                <w:rFonts w:cs="Arial"/>
                <w:szCs w:val="16"/>
              </w:rPr>
            </w:pPr>
            <w:r>
              <w:rPr>
                <w:rFonts w:cs="Arial"/>
                <w:szCs w:val="16"/>
              </w:rPr>
              <w:t>N</w:t>
            </w:r>
          </w:p>
        </w:tc>
        <w:tc>
          <w:tcPr>
            <w:tcW w:w="1851" w:type="dxa"/>
            <w:gridSpan w:val="2"/>
            <w:tcBorders>
              <w:top w:val="nil"/>
              <w:bottom w:val="nil"/>
            </w:tcBorders>
            <w:vAlign w:val="center"/>
          </w:tcPr>
          <w:p w:rsidR="00663839" w:rsidRPr="00D328AD" w:rsidRDefault="003C097F" w:rsidP="000A5B63">
            <w:pPr>
              <w:pStyle w:val="table1list"/>
              <w:ind w:left="0"/>
              <w:jc w:val="center"/>
              <w:rPr>
                <w:rFonts w:cs="Arial"/>
                <w:szCs w:val="16"/>
              </w:rPr>
            </w:pPr>
            <w:r>
              <w:rPr>
                <w:rFonts w:cs="Arial"/>
                <w:szCs w:val="16"/>
              </w:rPr>
              <w:t>&gt;1</w:t>
            </w:r>
            <w:r w:rsidR="00663839">
              <w:rPr>
                <w:rFonts w:cs="Arial"/>
                <w:szCs w:val="16"/>
              </w:rPr>
              <w:t xml:space="preserve"> pH unit increase</w:t>
            </w:r>
          </w:p>
        </w:tc>
      </w:tr>
      <w:tr w:rsidR="00663839" w:rsidTr="007A18D5">
        <w:trPr>
          <w:trHeight w:val="202"/>
          <w:jc w:val="center"/>
        </w:trPr>
        <w:tc>
          <w:tcPr>
            <w:tcW w:w="871" w:type="dxa"/>
            <w:tcBorders>
              <w:top w:val="nil"/>
              <w:bottom w:val="nil"/>
            </w:tcBorders>
            <w:vAlign w:val="center"/>
          </w:tcPr>
          <w:p w:rsidR="00663839" w:rsidRPr="00D328AD" w:rsidRDefault="00663839" w:rsidP="000A5B63">
            <w:pPr>
              <w:pStyle w:val="table1"/>
              <w:jc w:val="center"/>
              <w:rPr>
                <w:rFonts w:eastAsia="Arial Unicode MS" w:cs="Arial"/>
                <w:szCs w:val="16"/>
              </w:rPr>
            </w:pPr>
            <w:r w:rsidRPr="00D328AD">
              <w:rPr>
                <w:rFonts w:eastAsia="Arial Unicode MS" w:cs="Arial"/>
                <w:szCs w:val="16"/>
              </w:rPr>
              <w:t>1089L</w:t>
            </w:r>
          </w:p>
        </w:tc>
        <w:tc>
          <w:tcPr>
            <w:tcW w:w="772" w:type="dxa"/>
            <w:tcBorders>
              <w:top w:val="nil"/>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12/04/10</w:t>
            </w:r>
          </w:p>
        </w:tc>
        <w:tc>
          <w:tcPr>
            <w:tcW w:w="1234" w:type="dxa"/>
            <w:tcBorders>
              <w:top w:val="nil"/>
              <w:bottom w:val="nil"/>
            </w:tcBorders>
            <w:vAlign w:val="center"/>
          </w:tcPr>
          <w:p w:rsidR="00663839" w:rsidRPr="00D328AD" w:rsidRDefault="00663839" w:rsidP="000A5B63">
            <w:pPr>
              <w:jc w:val="center"/>
              <w:rPr>
                <w:rFonts w:ascii="Arial" w:hAnsi="Arial" w:cs="Arial"/>
                <w:sz w:val="16"/>
                <w:szCs w:val="16"/>
              </w:rPr>
            </w:pPr>
            <w:r w:rsidRPr="00D328AD">
              <w:rPr>
                <w:rFonts w:ascii="Arial" w:hAnsi="Arial" w:cs="Arial"/>
                <w:sz w:val="16"/>
                <w:szCs w:val="16"/>
              </w:rPr>
              <w:t>1.0% CAAC</w:t>
            </w:r>
          </w:p>
        </w:tc>
        <w:tc>
          <w:tcPr>
            <w:tcW w:w="10280" w:type="dxa"/>
            <w:tcBorders>
              <w:top w:val="nil"/>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2.5% CAAC,1% CAAC, 1% CAAC + 0.625, 1.25, 2.5, 5, 10, 20 mg L</w:t>
            </w:r>
            <w:r w:rsidRPr="008B296C">
              <w:rPr>
                <w:snapToGrid w:val="0"/>
                <w:color w:val="000000"/>
                <w:position w:val="4"/>
                <w:sz w:val="11"/>
                <w:szCs w:val="0"/>
                <w:u w:color="000000"/>
              </w:rPr>
              <w:t>-1</w:t>
            </w:r>
            <w:r>
              <w:rPr>
                <w:rFonts w:cs="Arial"/>
                <w:szCs w:val="16"/>
              </w:rPr>
              <w:t xml:space="preserve"> U</w:t>
            </w:r>
          </w:p>
        </w:tc>
        <w:tc>
          <w:tcPr>
            <w:tcW w:w="828" w:type="dxa"/>
            <w:tcBorders>
              <w:top w:val="nil"/>
              <w:bottom w:val="nil"/>
            </w:tcBorders>
            <w:vAlign w:val="center"/>
          </w:tcPr>
          <w:p w:rsidR="00663839" w:rsidRPr="00D328AD" w:rsidRDefault="00663839" w:rsidP="000A5B63">
            <w:pPr>
              <w:pStyle w:val="table1list"/>
              <w:ind w:left="0"/>
              <w:jc w:val="center"/>
              <w:rPr>
                <w:rFonts w:cs="Arial"/>
                <w:szCs w:val="16"/>
              </w:rPr>
            </w:pPr>
            <w:r w:rsidRPr="00D328AD">
              <w:rPr>
                <w:rFonts w:cs="Arial"/>
                <w:szCs w:val="16"/>
              </w:rPr>
              <w:t>Y</w:t>
            </w:r>
          </w:p>
        </w:tc>
        <w:tc>
          <w:tcPr>
            <w:tcW w:w="1851" w:type="dxa"/>
            <w:gridSpan w:val="2"/>
            <w:tcBorders>
              <w:top w:val="nil"/>
              <w:bottom w:val="nil"/>
            </w:tcBorders>
            <w:vAlign w:val="center"/>
          </w:tcPr>
          <w:p w:rsidR="00663839" w:rsidRPr="00D328AD" w:rsidRDefault="00663839" w:rsidP="000A5B63">
            <w:pPr>
              <w:pStyle w:val="table1list"/>
              <w:ind w:left="0"/>
              <w:jc w:val="center"/>
              <w:rPr>
                <w:rFonts w:cs="Arial"/>
                <w:szCs w:val="16"/>
              </w:rPr>
            </w:pPr>
          </w:p>
        </w:tc>
      </w:tr>
      <w:tr w:rsidR="00663839" w:rsidTr="007A18D5">
        <w:trPr>
          <w:trHeight w:val="212"/>
          <w:jc w:val="center"/>
        </w:trPr>
        <w:tc>
          <w:tcPr>
            <w:tcW w:w="871" w:type="dxa"/>
            <w:tcBorders>
              <w:top w:val="nil"/>
              <w:bottom w:val="nil"/>
            </w:tcBorders>
            <w:vAlign w:val="center"/>
          </w:tcPr>
          <w:p w:rsidR="00663839" w:rsidRPr="00D328AD" w:rsidRDefault="00663839" w:rsidP="000A5B63">
            <w:pPr>
              <w:pStyle w:val="table1"/>
              <w:jc w:val="center"/>
              <w:rPr>
                <w:rFonts w:eastAsia="Arial Unicode MS" w:cs="Arial"/>
                <w:szCs w:val="16"/>
              </w:rPr>
            </w:pPr>
            <w:r w:rsidRPr="00D328AD">
              <w:rPr>
                <w:rFonts w:eastAsia="Arial Unicode MS" w:cs="Arial"/>
                <w:szCs w:val="16"/>
              </w:rPr>
              <w:t>1093L</w:t>
            </w:r>
          </w:p>
        </w:tc>
        <w:tc>
          <w:tcPr>
            <w:tcW w:w="772" w:type="dxa"/>
            <w:tcBorders>
              <w:top w:val="nil"/>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24/05/10</w:t>
            </w:r>
          </w:p>
        </w:tc>
        <w:tc>
          <w:tcPr>
            <w:tcW w:w="1234" w:type="dxa"/>
            <w:tcBorders>
              <w:top w:val="nil"/>
              <w:bottom w:val="nil"/>
            </w:tcBorders>
            <w:vAlign w:val="center"/>
          </w:tcPr>
          <w:p w:rsidR="00663839" w:rsidRPr="00D328AD" w:rsidRDefault="00663839" w:rsidP="000A5B63">
            <w:pPr>
              <w:jc w:val="center"/>
              <w:rPr>
                <w:rFonts w:ascii="Arial" w:hAnsi="Arial" w:cs="Arial"/>
                <w:sz w:val="16"/>
                <w:szCs w:val="16"/>
              </w:rPr>
            </w:pPr>
            <w:r w:rsidRPr="00D328AD">
              <w:rPr>
                <w:rFonts w:ascii="Arial" w:hAnsi="Arial" w:cs="Arial"/>
                <w:sz w:val="16"/>
                <w:szCs w:val="16"/>
              </w:rPr>
              <w:t>1.0% CAAC</w:t>
            </w:r>
          </w:p>
        </w:tc>
        <w:tc>
          <w:tcPr>
            <w:tcW w:w="10280" w:type="dxa"/>
            <w:tcBorders>
              <w:top w:val="nil"/>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1% CAAC, 1% CAAC + 0.78, 1.56, 3.13, 6.25, 12.5, 25 mg L</w:t>
            </w:r>
            <w:r w:rsidRPr="008B296C">
              <w:rPr>
                <w:snapToGrid w:val="0"/>
                <w:color w:val="000000"/>
                <w:position w:val="4"/>
                <w:sz w:val="11"/>
                <w:szCs w:val="0"/>
                <w:u w:color="000000"/>
              </w:rPr>
              <w:t>-1</w:t>
            </w:r>
            <w:r>
              <w:rPr>
                <w:rFonts w:cs="Arial"/>
                <w:szCs w:val="16"/>
              </w:rPr>
              <w:t xml:space="preserve"> U</w:t>
            </w:r>
          </w:p>
        </w:tc>
        <w:tc>
          <w:tcPr>
            <w:tcW w:w="828" w:type="dxa"/>
            <w:tcBorders>
              <w:top w:val="nil"/>
              <w:bottom w:val="nil"/>
            </w:tcBorders>
            <w:vAlign w:val="center"/>
          </w:tcPr>
          <w:p w:rsidR="00663839" w:rsidRPr="00D328AD" w:rsidRDefault="00663839" w:rsidP="000A5B63">
            <w:pPr>
              <w:pStyle w:val="table1list"/>
              <w:ind w:left="0"/>
              <w:jc w:val="center"/>
              <w:rPr>
                <w:rFonts w:cs="Arial"/>
                <w:szCs w:val="16"/>
              </w:rPr>
            </w:pPr>
            <w:r>
              <w:rPr>
                <w:rFonts w:cs="Arial"/>
                <w:szCs w:val="16"/>
              </w:rPr>
              <w:t>N</w:t>
            </w:r>
          </w:p>
        </w:tc>
        <w:tc>
          <w:tcPr>
            <w:tcW w:w="1851" w:type="dxa"/>
            <w:gridSpan w:val="2"/>
            <w:tcBorders>
              <w:top w:val="nil"/>
              <w:bottom w:val="nil"/>
            </w:tcBorders>
            <w:vAlign w:val="center"/>
          </w:tcPr>
          <w:p w:rsidR="00663839" w:rsidRPr="00D328AD" w:rsidRDefault="003C097F" w:rsidP="000A5B63">
            <w:pPr>
              <w:pStyle w:val="table1list"/>
              <w:ind w:left="0" w:firstLine="0"/>
              <w:jc w:val="center"/>
              <w:rPr>
                <w:rFonts w:cs="Arial"/>
                <w:szCs w:val="16"/>
              </w:rPr>
            </w:pPr>
            <w:r>
              <w:rPr>
                <w:rFonts w:cs="Arial"/>
                <w:szCs w:val="16"/>
              </w:rPr>
              <w:t xml:space="preserve">&gt;1 </w:t>
            </w:r>
            <w:r w:rsidR="00663839">
              <w:rPr>
                <w:rFonts w:cs="Arial"/>
                <w:szCs w:val="16"/>
              </w:rPr>
              <w:t>pH unit increase</w:t>
            </w:r>
          </w:p>
        </w:tc>
      </w:tr>
      <w:tr w:rsidR="00663839" w:rsidTr="007A18D5">
        <w:trPr>
          <w:trHeight w:val="195"/>
          <w:jc w:val="center"/>
        </w:trPr>
        <w:tc>
          <w:tcPr>
            <w:tcW w:w="871" w:type="dxa"/>
            <w:tcBorders>
              <w:top w:val="nil"/>
              <w:bottom w:val="nil"/>
            </w:tcBorders>
            <w:vAlign w:val="center"/>
          </w:tcPr>
          <w:p w:rsidR="00663839" w:rsidRPr="00D328AD" w:rsidRDefault="00663839" w:rsidP="000A5B63">
            <w:pPr>
              <w:pStyle w:val="table1"/>
              <w:jc w:val="center"/>
              <w:rPr>
                <w:rFonts w:eastAsia="Arial Unicode MS" w:cs="Arial"/>
                <w:szCs w:val="16"/>
              </w:rPr>
            </w:pPr>
            <w:r w:rsidRPr="00D328AD">
              <w:rPr>
                <w:rFonts w:eastAsia="Arial Unicode MS" w:cs="Arial"/>
                <w:szCs w:val="16"/>
              </w:rPr>
              <w:t>1141L</w:t>
            </w:r>
          </w:p>
        </w:tc>
        <w:tc>
          <w:tcPr>
            <w:tcW w:w="772" w:type="dxa"/>
            <w:tcBorders>
              <w:top w:val="nil"/>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22/11/10</w:t>
            </w:r>
          </w:p>
        </w:tc>
        <w:tc>
          <w:tcPr>
            <w:tcW w:w="1234" w:type="dxa"/>
            <w:tcBorders>
              <w:top w:val="nil"/>
              <w:bottom w:val="nil"/>
            </w:tcBorders>
            <w:vAlign w:val="center"/>
          </w:tcPr>
          <w:p w:rsidR="00663839" w:rsidRPr="00D328AD" w:rsidRDefault="00663839" w:rsidP="000A5B63">
            <w:pPr>
              <w:jc w:val="center"/>
              <w:rPr>
                <w:rFonts w:ascii="Arial" w:hAnsi="Arial" w:cs="Arial"/>
                <w:sz w:val="16"/>
                <w:szCs w:val="16"/>
              </w:rPr>
            </w:pPr>
            <w:r w:rsidRPr="00D328AD">
              <w:rPr>
                <w:rFonts w:ascii="Arial" w:hAnsi="Arial" w:cs="Arial"/>
                <w:sz w:val="16"/>
                <w:szCs w:val="16"/>
              </w:rPr>
              <w:t>1.0% CAAC</w:t>
            </w:r>
          </w:p>
        </w:tc>
        <w:tc>
          <w:tcPr>
            <w:tcW w:w="10280" w:type="dxa"/>
            <w:tcBorders>
              <w:top w:val="nil"/>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1% CAAC, 1% CAAC + 0.78, 1.56, 3.13, 6.25, 12.5, 25 mg L</w:t>
            </w:r>
            <w:r w:rsidRPr="008B296C">
              <w:rPr>
                <w:snapToGrid w:val="0"/>
                <w:color w:val="000000"/>
                <w:position w:val="4"/>
                <w:sz w:val="11"/>
                <w:szCs w:val="0"/>
                <w:u w:color="000000"/>
              </w:rPr>
              <w:t>-1</w:t>
            </w:r>
            <w:r>
              <w:rPr>
                <w:rFonts w:cs="Arial"/>
                <w:szCs w:val="16"/>
              </w:rPr>
              <w:t xml:space="preserve"> U</w:t>
            </w:r>
          </w:p>
        </w:tc>
        <w:tc>
          <w:tcPr>
            <w:tcW w:w="828" w:type="dxa"/>
            <w:tcBorders>
              <w:top w:val="nil"/>
              <w:bottom w:val="nil"/>
            </w:tcBorders>
            <w:vAlign w:val="center"/>
          </w:tcPr>
          <w:p w:rsidR="00663839" w:rsidRPr="00D328AD" w:rsidRDefault="00663839" w:rsidP="000A5B63">
            <w:pPr>
              <w:pStyle w:val="table1list"/>
              <w:ind w:left="0"/>
              <w:jc w:val="center"/>
              <w:rPr>
                <w:rFonts w:cs="Arial"/>
                <w:szCs w:val="16"/>
              </w:rPr>
            </w:pPr>
            <w:r>
              <w:rPr>
                <w:rFonts w:cs="Arial"/>
                <w:szCs w:val="16"/>
              </w:rPr>
              <w:t>N</w:t>
            </w:r>
          </w:p>
        </w:tc>
        <w:tc>
          <w:tcPr>
            <w:tcW w:w="1851" w:type="dxa"/>
            <w:gridSpan w:val="2"/>
            <w:tcBorders>
              <w:top w:val="nil"/>
              <w:bottom w:val="nil"/>
            </w:tcBorders>
            <w:vAlign w:val="center"/>
          </w:tcPr>
          <w:p w:rsidR="00663839" w:rsidRPr="00D328AD" w:rsidRDefault="003C097F" w:rsidP="000A5B63">
            <w:pPr>
              <w:pStyle w:val="table1list"/>
              <w:ind w:left="0"/>
              <w:jc w:val="center"/>
              <w:rPr>
                <w:rFonts w:cs="Arial"/>
                <w:szCs w:val="16"/>
              </w:rPr>
            </w:pPr>
            <w:r>
              <w:rPr>
                <w:rFonts w:cs="Arial"/>
                <w:szCs w:val="16"/>
              </w:rPr>
              <w:t>&gt;1</w:t>
            </w:r>
            <w:r w:rsidR="00663839">
              <w:rPr>
                <w:rFonts w:cs="Arial"/>
                <w:szCs w:val="16"/>
              </w:rPr>
              <w:t xml:space="preserve"> pH unit increase</w:t>
            </w:r>
          </w:p>
        </w:tc>
      </w:tr>
      <w:tr w:rsidR="00663839" w:rsidTr="007A18D5">
        <w:trPr>
          <w:trHeight w:val="195"/>
          <w:jc w:val="center"/>
        </w:trPr>
        <w:tc>
          <w:tcPr>
            <w:tcW w:w="871" w:type="dxa"/>
            <w:tcBorders>
              <w:top w:val="nil"/>
              <w:bottom w:val="nil"/>
            </w:tcBorders>
            <w:vAlign w:val="center"/>
          </w:tcPr>
          <w:p w:rsidR="00663839" w:rsidRPr="00D328AD" w:rsidRDefault="00663839" w:rsidP="000A5B63">
            <w:pPr>
              <w:pStyle w:val="table1"/>
              <w:jc w:val="center"/>
              <w:rPr>
                <w:rFonts w:eastAsia="Arial Unicode MS" w:cs="Arial"/>
                <w:szCs w:val="16"/>
              </w:rPr>
            </w:pPr>
            <w:r w:rsidRPr="00D328AD">
              <w:rPr>
                <w:rFonts w:eastAsia="Arial Unicode MS" w:cs="Arial"/>
                <w:szCs w:val="16"/>
              </w:rPr>
              <w:t>1167L</w:t>
            </w:r>
          </w:p>
        </w:tc>
        <w:tc>
          <w:tcPr>
            <w:tcW w:w="772" w:type="dxa"/>
            <w:tcBorders>
              <w:top w:val="nil"/>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28/3/11</w:t>
            </w:r>
          </w:p>
        </w:tc>
        <w:tc>
          <w:tcPr>
            <w:tcW w:w="1234" w:type="dxa"/>
            <w:tcBorders>
              <w:top w:val="nil"/>
              <w:bottom w:val="nil"/>
            </w:tcBorders>
            <w:vAlign w:val="center"/>
          </w:tcPr>
          <w:p w:rsidR="00663839" w:rsidRPr="00D328AD" w:rsidRDefault="00663839" w:rsidP="000A5B63">
            <w:pPr>
              <w:jc w:val="center"/>
              <w:rPr>
                <w:rFonts w:ascii="Arial" w:hAnsi="Arial" w:cs="Arial"/>
                <w:sz w:val="16"/>
                <w:szCs w:val="16"/>
              </w:rPr>
            </w:pPr>
            <w:r w:rsidRPr="00D328AD">
              <w:rPr>
                <w:rFonts w:ascii="Arial" w:hAnsi="Arial" w:cs="Arial"/>
                <w:sz w:val="16"/>
                <w:szCs w:val="16"/>
              </w:rPr>
              <w:t>1.0% CAAC</w:t>
            </w:r>
          </w:p>
        </w:tc>
        <w:tc>
          <w:tcPr>
            <w:tcW w:w="10280" w:type="dxa"/>
            <w:tcBorders>
              <w:top w:val="nil"/>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0.5% CAAC, 1% CAAC, 1% CAAC + 1.56, 3.13, 6.25, 12.5, 25 mg L</w:t>
            </w:r>
            <w:r w:rsidRPr="008B296C">
              <w:rPr>
                <w:snapToGrid w:val="0"/>
                <w:color w:val="000000"/>
                <w:position w:val="4"/>
                <w:sz w:val="11"/>
                <w:szCs w:val="0"/>
                <w:u w:color="000000"/>
              </w:rPr>
              <w:t>-1</w:t>
            </w:r>
            <w:r>
              <w:rPr>
                <w:rFonts w:cs="Arial"/>
                <w:szCs w:val="16"/>
              </w:rPr>
              <w:t xml:space="preserve"> U</w:t>
            </w:r>
          </w:p>
        </w:tc>
        <w:tc>
          <w:tcPr>
            <w:tcW w:w="828" w:type="dxa"/>
            <w:tcBorders>
              <w:top w:val="nil"/>
              <w:bottom w:val="nil"/>
            </w:tcBorders>
            <w:vAlign w:val="center"/>
          </w:tcPr>
          <w:p w:rsidR="00663839" w:rsidRPr="00D328AD" w:rsidRDefault="00663839" w:rsidP="000A5B63">
            <w:pPr>
              <w:pStyle w:val="table1list"/>
              <w:ind w:left="0"/>
              <w:jc w:val="center"/>
              <w:rPr>
                <w:rFonts w:cs="Arial"/>
                <w:szCs w:val="16"/>
              </w:rPr>
            </w:pPr>
            <w:r w:rsidRPr="00D328AD">
              <w:rPr>
                <w:rFonts w:cs="Arial"/>
                <w:szCs w:val="16"/>
              </w:rPr>
              <w:t>Y</w:t>
            </w:r>
          </w:p>
        </w:tc>
        <w:tc>
          <w:tcPr>
            <w:tcW w:w="1851" w:type="dxa"/>
            <w:gridSpan w:val="2"/>
            <w:tcBorders>
              <w:top w:val="nil"/>
              <w:bottom w:val="nil"/>
            </w:tcBorders>
            <w:vAlign w:val="center"/>
          </w:tcPr>
          <w:p w:rsidR="00663839" w:rsidRPr="00D328AD" w:rsidRDefault="00663839" w:rsidP="000A5B63">
            <w:pPr>
              <w:pStyle w:val="table1list"/>
              <w:ind w:left="0"/>
              <w:jc w:val="center"/>
              <w:rPr>
                <w:rFonts w:cs="Arial"/>
                <w:szCs w:val="16"/>
              </w:rPr>
            </w:pPr>
          </w:p>
        </w:tc>
      </w:tr>
      <w:tr w:rsidR="00663839" w:rsidTr="007A18D5">
        <w:trPr>
          <w:trHeight w:val="195"/>
          <w:jc w:val="center"/>
        </w:trPr>
        <w:tc>
          <w:tcPr>
            <w:tcW w:w="871" w:type="dxa"/>
            <w:tcBorders>
              <w:top w:val="nil"/>
              <w:bottom w:val="nil"/>
            </w:tcBorders>
            <w:vAlign w:val="center"/>
          </w:tcPr>
          <w:p w:rsidR="00663839" w:rsidRPr="00D328AD" w:rsidRDefault="00663839" w:rsidP="000A5B63">
            <w:pPr>
              <w:pStyle w:val="table1"/>
              <w:jc w:val="center"/>
              <w:rPr>
                <w:rFonts w:eastAsia="Arial Unicode MS" w:cs="Arial"/>
                <w:szCs w:val="16"/>
              </w:rPr>
            </w:pPr>
            <w:r w:rsidRPr="00D328AD">
              <w:rPr>
                <w:rFonts w:eastAsia="Arial Unicode MS" w:cs="Arial"/>
                <w:szCs w:val="16"/>
              </w:rPr>
              <w:t>1183L</w:t>
            </w:r>
          </w:p>
        </w:tc>
        <w:tc>
          <w:tcPr>
            <w:tcW w:w="772" w:type="dxa"/>
            <w:tcBorders>
              <w:top w:val="nil"/>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04/07/11</w:t>
            </w:r>
          </w:p>
        </w:tc>
        <w:tc>
          <w:tcPr>
            <w:tcW w:w="1234" w:type="dxa"/>
            <w:tcBorders>
              <w:top w:val="nil"/>
              <w:bottom w:val="nil"/>
            </w:tcBorders>
            <w:vAlign w:val="center"/>
          </w:tcPr>
          <w:p w:rsidR="00663839" w:rsidRPr="00D328AD" w:rsidRDefault="00663839" w:rsidP="000A5B63">
            <w:pPr>
              <w:jc w:val="center"/>
              <w:rPr>
                <w:rFonts w:ascii="Arial" w:hAnsi="Arial" w:cs="Arial"/>
                <w:sz w:val="16"/>
                <w:szCs w:val="16"/>
              </w:rPr>
            </w:pPr>
            <w:r w:rsidRPr="00D328AD">
              <w:rPr>
                <w:rFonts w:ascii="Arial" w:hAnsi="Arial" w:cs="Arial"/>
                <w:sz w:val="16"/>
                <w:szCs w:val="16"/>
              </w:rPr>
              <w:t>1.0% CAAC</w:t>
            </w:r>
          </w:p>
        </w:tc>
        <w:tc>
          <w:tcPr>
            <w:tcW w:w="10280" w:type="dxa"/>
            <w:tcBorders>
              <w:top w:val="nil"/>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1% CAAC, 1% CAAC + 1.56, 3.13, 6.25, 12.5, 25 mg L</w:t>
            </w:r>
            <w:r w:rsidRPr="008B296C">
              <w:rPr>
                <w:snapToGrid w:val="0"/>
                <w:color w:val="000000"/>
                <w:position w:val="4"/>
                <w:sz w:val="11"/>
                <w:szCs w:val="0"/>
                <w:u w:color="000000"/>
              </w:rPr>
              <w:t>-1</w:t>
            </w:r>
            <w:r>
              <w:rPr>
                <w:rFonts w:cs="Arial"/>
                <w:szCs w:val="16"/>
              </w:rPr>
              <w:t xml:space="preserve"> U</w:t>
            </w:r>
          </w:p>
        </w:tc>
        <w:tc>
          <w:tcPr>
            <w:tcW w:w="828" w:type="dxa"/>
            <w:tcBorders>
              <w:top w:val="nil"/>
              <w:bottom w:val="nil"/>
            </w:tcBorders>
            <w:vAlign w:val="center"/>
          </w:tcPr>
          <w:p w:rsidR="00663839" w:rsidRPr="00D328AD" w:rsidRDefault="00663839" w:rsidP="000A5B63">
            <w:pPr>
              <w:pStyle w:val="table1list"/>
              <w:ind w:left="0"/>
              <w:jc w:val="center"/>
              <w:rPr>
                <w:rFonts w:cs="Arial"/>
                <w:szCs w:val="16"/>
              </w:rPr>
            </w:pPr>
            <w:r>
              <w:rPr>
                <w:rFonts w:cs="Arial"/>
                <w:szCs w:val="16"/>
              </w:rPr>
              <w:t>N</w:t>
            </w:r>
          </w:p>
        </w:tc>
        <w:tc>
          <w:tcPr>
            <w:tcW w:w="1851" w:type="dxa"/>
            <w:gridSpan w:val="2"/>
            <w:tcBorders>
              <w:top w:val="nil"/>
              <w:bottom w:val="nil"/>
            </w:tcBorders>
            <w:vAlign w:val="center"/>
          </w:tcPr>
          <w:p w:rsidR="00663839" w:rsidRPr="00D328AD" w:rsidRDefault="003C097F" w:rsidP="000A5B63">
            <w:pPr>
              <w:pStyle w:val="table1list"/>
              <w:ind w:left="0"/>
              <w:jc w:val="center"/>
              <w:rPr>
                <w:rFonts w:cs="Arial"/>
                <w:szCs w:val="16"/>
              </w:rPr>
            </w:pPr>
            <w:r>
              <w:rPr>
                <w:rFonts w:cs="Arial"/>
                <w:szCs w:val="16"/>
              </w:rPr>
              <w:t>&gt;1</w:t>
            </w:r>
            <w:r w:rsidR="00663839">
              <w:rPr>
                <w:rFonts w:cs="Arial"/>
                <w:szCs w:val="16"/>
              </w:rPr>
              <w:t xml:space="preserve"> pH unit increase</w:t>
            </w:r>
          </w:p>
        </w:tc>
      </w:tr>
      <w:tr w:rsidR="00663839" w:rsidTr="007A18D5">
        <w:trPr>
          <w:trHeight w:val="195"/>
          <w:jc w:val="center"/>
        </w:trPr>
        <w:tc>
          <w:tcPr>
            <w:tcW w:w="871" w:type="dxa"/>
            <w:tcBorders>
              <w:top w:val="nil"/>
              <w:bottom w:val="nil"/>
            </w:tcBorders>
            <w:vAlign w:val="center"/>
          </w:tcPr>
          <w:p w:rsidR="00663839" w:rsidRPr="00D328AD" w:rsidRDefault="00663839" w:rsidP="000A5B63">
            <w:pPr>
              <w:pStyle w:val="table1"/>
              <w:jc w:val="center"/>
              <w:rPr>
                <w:rFonts w:eastAsia="Arial Unicode MS" w:cs="Arial"/>
                <w:szCs w:val="16"/>
              </w:rPr>
            </w:pPr>
            <w:r w:rsidRPr="00D328AD">
              <w:rPr>
                <w:rFonts w:eastAsia="Arial Unicode MS" w:cs="Arial"/>
                <w:szCs w:val="16"/>
              </w:rPr>
              <w:t>1248L</w:t>
            </w:r>
          </w:p>
        </w:tc>
        <w:tc>
          <w:tcPr>
            <w:tcW w:w="772" w:type="dxa"/>
            <w:tcBorders>
              <w:top w:val="nil"/>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21/11/11</w:t>
            </w:r>
          </w:p>
        </w:tc>
        <w:tc>
          <w:tcPr>
            <w:tcW w:w="1234" w:type="dxa"/>
            <w:tcBorders>
              <w:top w:val="nil"/>
              <w:bottom w:val="nil"/>
            </w:tcBorders>
            <w:vAlign w:val="center"/>
          </w:tcPr>
          <w:p w:rsidR="00663839" w:rsidRPr="00D328AD" w:rsidRDefault="00663839" w:rsidP="000A5B63">
            <w:pPr>
              <w:jc w:val="center"/>
              <w:rPr>
                <w:rFonts w:ascii="Arial" w:hAnsi="Arial" w:cs="Arial"/>
                <w:sz w:val="16"/>
                <w:szCs w:val="16"/>
              </w:rPr>
            </w:pPr>
            <w:r w:rsidRPr="00D328AD">
              <w:rPr>
                <w:rFonts w:ascii="Arial" w:hAnsi="Arial" w:cs="Arial"/>
                <w:sz w:val="16"/>
                <w:szCs w:val="16"/>
              </w:rPr>
              <w:t>1.0% CAAC</w:t>
            </w:r>
          </w:p>
        </w:tc>
        <w:tc>
          <w:tcPr>
            <w:tcW w:w="10280" w:type="dxa"/>
            <w:tcBorders>
              <w:top w:val="nil"/>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1% CAAC, 1% CAAC + 1.56, 3.13, 6.25, 12.5, 25 mg L</w:t>
            </w:r>
            <w:r w:rsidRPr="008B296C">
              <w:rPr>
                <w:snapToGrid w:val="0"/>
                <w:color w:val="000000"/>
                <w:position w:val="4"/>
                <w:sz w:val="11"/>
                <w:szCs w:val="0"/>
                <w:u w:color="000000"/>
              </w:rPr>
              <w:t>-1</w:t>
            </w:r>
            <w:r>
              <w:rPr>
                <w:rFonts w:cs="Arial"/>
                <w:szCs w:val="16"/>
              </w:rPr>
              <w:t xml:space="preserve"> U</w:t>
            </w:r>
          </w:p>
        </w:tc>
        <w:tc>
          <w:tcPr>
            <w:tcW w:w="828" w:type="dxa"/>
            <w:tcBorders>
              <w:top w:val="nil"/>
              <w:bottom w:val="nil"/>
            </w:tcBorders>
            <w:vAlign w:val="center"/>
          </w:tcPr>
          <w:p w:rsidR="00663839" w:rsidRPr="00D328AD" w:rsidRDefault="00663839" w:rsidP="000A5B63">
            <w:pPr>
              <w:pStyle w:val="table1list"/>
              <w:ind w:left="0"/>
              <w:jc w:val="center"/>
              <w:rPr>
                <w:rFonts w:cs="Arial"/>
                <w:szCs w:val="16"/>
              </w:rPr>
            </w:pPr>
            <w:r>
              <w:rPr>
                <w:rFonts w:cs="Arial"/>
                <w:szCs w:val="16"/>
              </w:rPr>
              <w:t>N</w:t>
            </w:r>
          </w:p>
        </w:tc>
        <w:tc>
          <w:tcPr>
            <w:tcW w:w="1851" w:type="dxa"/>
            <w:gridSpan w:val="2"/>
            <w:tcBorders>
              <w:top w:val="nil"/>
              <w:bottom w:val="nil"/>
            </w:tcBorders>
            <w:vAlign w:val="center"/>
          </w:tcPr>
          <w:p w:rsidR="00663839" w:rsidRPr="00D328AD" w:rsidRDefault="003C097F" w:rsidP="000A5B63">
            <w:pPr>
              <w:pStyle w:val="table1list"/>
              <w:ind w:left="0"/>
              <w:jc w:val="center"/>
              <w:rPr>
                <w:rFonts w:cs="Arial"/>
                <w:szCs w:val="16"/>
              </w:rPr>
            </w:pPr>
            <w:r>
              <w:rPr>
                <w:rFonts w:cs="Arial"/>
                <w:szCs w:val="16"/>
              </w:rPr>
              <w:t>&gt;1</w:t>
            </w:r>
            <w:r w:rsidR="00663839">
              <w:rPr>
                <w:rFonts w:cs="Arial"/>
                <w:szCs w:val="16"/>
              </w:rPr>
              <w:t xml:space="preserve"> pH unit increase</w:t>
            </w:r>
          </w:p>
        </w:tc>
      </w:tr>
      <w:tr w:rsidR="00663839" w:rsidTr="007A18D5">
        <w:trPr>
          <w:trHeight w:val="195"/>
          <w:jc w:val="center"/>
        </w:trPr>
        <w:tc>
          <w:tcPr>
            <w:tcW w:w="871" w:type="dxa"/>
            <w:tcBorders>
              <w:top w:val="nil"/>
              <w:bottom w:val="nil"/>
            </w:tcBorders>
            <w:vAlign w:val="center"/>
          </w:tcPr>
          <w:p w:rsidR="00663839" w:rsidRPr="00D328AD" w:rsidRDefault="00663839" w:rsidP="000A5B63">
            <w:pPr>
              <w:pStyle w:val="table1"/>
              <w:jc w:val="center"/>
              <w:rPr>
                <w:rFonts w:eastAsia="Arial Unicode MS" w:cs="Arial"/>
                <w:szCs w:val="16"/>
              </w:rPr>
            </w:pPr>
            <w:r w:rsidRPr="00D328AD">
              <w:rPr>
                <w:rFonts w:eastAsia="Arial Unicode MS" w:cs="Arial"/>
                <w:szCs w:val="16"/>
              </w:rPr>
              <w:t>1287L</w:t>
            </w:r>
          </w:p>
        </w:tc>
        <w:tc>
          <w:tcPr>
            <w:tcW w:w="772" w:type="dxa"/>
            <w:tcBorders>
              <w:top w:val="nil"/>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30/04/12</w:t>
            </w:r>
          </w:p>
        </w:tc>
        <w:tc>
          <w:tcPr>
            <w:tcW w:w="1234" w:type="dxa"/>
            <w:tcBorders>
              <w:top w:val="nil"/>
              <w:bottom w:val="nil"/>
            </w:tcBorders>
            <w:vAlign w:val="center"/>
          </w:tcPr>
          <w:p w:rsidR="00663839" w:rsidRPr="00D328AD" w:rsidRDefault="00663839" w:rsidP="000A5B63">
            <w:pPr>
              <w:jc w:val="center"/>
              <w:rPr>
                <w:rFonts w:ascii="Arial" w:hAnsi="Arial" w:cs="Arial"/>
                <w:sz w:val="16"/>
                <w:szCs w:val="16"/>
              </w:rPr>
            </w:pPr>
            <w:r w:rsidRPr="00D328AD">
              <w:rPr>
                <w:rFonts w:ascii="Arial" w:hAnsi="Arial" w:cs="Arial"/>
                <w:sz w:val="16"/>
                <w:szCs w:val="16"/>
              </w:rPr>
              <w:t>1.0% CAAC</w:t>
            </w:r>
          </w:p>
        </w:tc>
        <w:tc>
          <w:tcPr>
            <w:tcW w:w="10280" w:type="dxa"/>
            <w:tcBorders>
              <w:top w:val="nil"/>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1% CAAC, 1% CAAC + 1.56, 3.13, 6.25, 12.5, 25 mg L</w:t>
            </w:r>
            <w:r w:rsidRPr="008B296C">
              <w:rPr>
                <w:snapToGrid w:val="0"/>
                <w:color w:val="000000"/>
                <w:position w:val="4"/>
                <w:sz w:val="11"/>
                <w:szCs w:val="0"/>
                <w:u w:color="000000"/>
              </w:rPr>
              <w:t>-1</w:t>
            </w:r>
            <w:r>
              <w:rPr>
                <w:rFonts w:cs="Arial"/>
                <w:szCs w:val="16"/>
              </w:rPr>
              <w:t xml:space="preserve"> U</w:t>
            </w:r>
          </w:p>
        </w:tc>
        <w:tc>
          <w:tcPr>
            <w:tcW w:w="828" w:type="dxa"/>
            <w:tcBorders>
              <w:top w:val="nil"/>
              <w:bottom w:val="nil"/>
            </w:tcBorders>
            <w:vAlign w:val="center"/>
          </w:tcPr>
          <w:p w:rsidR="00663839" w:rsidRPr="00D328AD" w:rsidRDefault="00663839" w:rsidP="000A5B63">
            <w:pPr>
              <w:pStyle w:val="table1list"/>
              <w:ind w:left="0"/>
              <w:jc w:val="center"/>
              <w:rPr>
                <w:rFonts w:cs="Arial"/>
                <w:szCs w:val="16"/>
              </w:rPr>
            </w:pPr>
            <w:r>
              <w:rPr>
                <w:rFonts w:cs="Arial"/>
                <w:szCs w:val="16"/>
              </w:rPr>
              <w:t>N</w:t>
            </w:r>
          </w:p>
        </w:tc>
        <w:tc>
          <w:tcPr>
            <w:tcW w:w="1851" w:type="dxa"/>
            <w:gridSpan w:val="2"/>
            <w:tcBorders>
              <w:top w:val="nil"/>
              <w:bottom w:val="nil"/>
            </w:tcBorders>
            <w:vAlign w:val="center"/>
          </w:tcPr>
          <w:p w:rsidR="00663839" w:rsidRPr="00D328AD" w:rsidRDefault="003C097F" w:rsidP="000A5B63">
            <w:pPr>
              <w:pStyle w:val="table1list"/>
              <w:ind w:left="0"/>
              <w:jc w:val="center"/>
              <w:rPr>
                <w:rFonts w:cs="Arial"/>
                <w:szCs w:val="16"/>
              </w:rPr>
            </w:pPr>
            <w:r>
              <w:rPr>
                <w:rFonts w:cs="Arial"/>
                <w:szCs w:val="16"/>
              </w:rPr>
              <w:t>&gt;1</w:t>
            </w:r>
            <w:r w:rsidR="00663839">
              <w:rPr>
                <w:rFonts w:cs="Arial"/>
                <w:szCs w:val="16"/>
              </w:rPr>
              <w:t xml:space="preserve"> pH unit increase</w:t>
            </w:r>
          </w:p>
        </w:tc>
      </w:tr>
      <w:tr w:rsidR="00663839" w:rsidTr="007A18D5">
        <w:trPr>
          <w:trHeight w:val="195"/>
          <w:jc w:val="center"/>
        </w:trPr>
        <w:tc>
          <w:tcPr>
            <w:tcW w:w="871" w:type="dxa"/>
            <w:tcBorders>
              <w:top w:val="nil"/>
              <w:bottom w:val="nil"/>
            </w:tcBorders>
            <w:vAlign w:val="center"/>
          </w:tcPr>
          <w:p w:rsidR="00663839" w:rsidRPr="00D328AD" w:rsidRDefault="00663839" w:rsidP="000A5B63">
            <w:pPr>
              <w:pStyle w:val="table1"/>
              <w:jc w:val="center"/>
              <w:rPr>
                <w:rFonts w:eastAsia="Arial Unicode MS" w:cs="Arial"/>
                <w:szCs w:val="16"/>
              </w:rPr>
            </w:pPr>
            <w:r w:rsidRPr="00D328AD">
              <w:rPr>
                <w:rFonts w:eastAsia="Arial Unicode MS" w:cs="Arial"/>
                <w:szCs w:val="16"/>
              </w:rPr>
              <w:t>1301L</w:t>
            </w:r>
          </w:p>
        </w:tc>
        <w:tc>
          <w:tcPr>
            <w:tcW w:w="772" w:type="dxa"/>
            <w:tcBorders>
              <w:top w:val="nil"/>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24/09/12</w:t>
            </w:r>
          </w:p>
        </w:tc>
        <w:tc>
          <w:tcPr>
            <w:tcW w:w="1234" w:type="dxa"/>
            <w:tcBorders>
              <w:top w:val="nil"/>
              <w:bottom w:val="nil"/>
            </w:tcBorders>
            <w:vAlign w:val="center"/>
          </w:tcPr>
          <w:p w:rsidR="00663839" w:rsidRPr="00D328AD" w:rsidRDefault="00663839" w:rsidP="000A5B63">
            <w:pPr>
              <w:jc w:val="center"/>
              <w:rPr>
                <w:rFonts w:ascii="Arial" w:hAnsi="Arial" w:cs="Arial"/>
                <w:sz w:val="16"/>
                <w:szCs w:val="16"/>
              </w:rPr>
            </w:pPr>
            <w:r w:rsidRPr="00D328AD">
              <w:rPr>
                <w:rFonts w:ascii="Arial" w:hAnsi="Arial" w:cs="Arial"/>
                <w:sz w:val="16"/>
                <w:szCs w:val="16"/>
              </w:rPr>
              <w:t>1.0% CAAC</w:t>
            </w:r>
          </w:p>
        </w:tc>
        <w:tc>
          <w:tcPr>
            <w:tcW w:w="10280" w:type="dxa"/>
            <w:tcBorders>
              <w:top w:val="nil"/>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1% CAAC, 1% CAAC + 1.56, 3.13, 6.25, 12.5, 25 mg L</w:t>
            </w:r>
            <w:r w:rsidRPr="008B296C">
              <w:rPr>
                <w:snapToGrid w:val="0"/>
                <w:color w:val="000000"/>
                <w:position w:val="4"/>
                <w:sz w:val="11"/>
                <w:szCs w:val="0"/>
                <w:u w:color="000000"/>
              </w:rPr>
              <w:t>-1</w:t>
            </w:r>
            <w:r>
              <w:rPr>
                <w:rFonts w:cs="Arial"/>
                <w:szCs w:val="16"/>
              </w:rPr>
              <w:t xml:space="preserve"> U</w:t>
            </w:r>
          </w:p>
        </w:tc>
        <w:tc>
          <w:tcPr>
            <w:tcW w:w="828" w:type="dxa"/>
            <w:tcBorders>
              <w:top w:val="nil"/>
              <w:bottom w:val="nil"/>
            </w:tcBorders>
            <w:vAlign w:val="center"/>
          </w:tcPr>
          <w:p w:rsidR="00663839" w:rsidRPr="00D328AD" w:rsidRDefault="00663839" w:rsidP="000A5B63">
            <w:pPr>
              <w:pStyle w:val="table1list"/>
              <w:ind w:left="0"/>
              <w:jc w:val="center"/>
              <w:rPr>
                <w:rFonts w:cs="Arial"/>
                <w:szCs w:val="16"/>
              </w:rPr>
            </w:pPr>
            <w:r>
              <w:rPr>
                <w:rFonts w:cs="Arial"/>
                <w:szCs w:val="16"/>
              </w:rPr>
              <w:t>N</w:t>
            </w:r>
          </w:p>
        </w:tc>
        <w:tc>
          <w:tcPr>
            <w:tcW w:w="1851" w:type="dxa"/>
            <w:gridSpan w:val="2"/>
            <w:tcBorders>
              <w:top w:val="nil"/>
              <w:bottom w:val="nil"/>
            </w:tcBorders>
            <w:vAlign w:val="center"/>
          </w:tcPr>
          <w:p w:rsidR="00663839" w:rsidRPr="00D328AD" w:rsidRDefault="003C097F" w:rsidP="000A5B63">
            <w:pPr>
              <w:pStyle w:val="table1list"/>
              <w:ind w:left="0"/>
              <w:jc w:val="center"/>
              <w:rPr>
                <w:rFonts w:cs="Arial"/>
                <w:szCs w:val="16"/>
              </w:rPr>
            </w:pPr>
            <w:r>
              <w:rPr>
                <w:rFonts w:cs="Arial"/>
                <w:szCs w:val="16"/>
              </w:rPr>
              <w:t>&gt;1</w:t>
            </w:r>
            <w:r w:rsidR="00663839">
              <w:rPr>
                <w:rFonts w:cs="Arial"/>
                <w:szCs w:val="16"/>
              </w:rPr>
              <w:t xml:space="preserve"> pH unit increase</w:t>
            </w:r>
          </w:p>
        </w:tc>
      </w:tr>
      <w:tr w:rsidR="00663839" w:rsidTr="007A18D5">
        <w:trPr>
          <w:trHeight w:val="195"/>
          <w:jc w:val="center"/>
        </w:trPr>
        <w:tc>
          <w:tcPr>
            <w:tcW w:w="871" w:type="dxa"/>
            <w:tcBorders>
              <w:top w:val="nil"/>
              <w:bottom w:val="nil"/>
            </w:tcBorders>
            <w:vAlign w:val="center"/>
          </w:tcPr>
          <w:p w:rsidR="00663839" w:rsidRPr="00D328AD" w:rsidRDefault="00663839" w:rsidP="000A5B63">
            <w:pPr>
              <w:pStyle w:val="table1"/>
              <w:jc w:val="center"/>
              <w:rPr>
                <w:rFonts w:eastAsia="Arial Unicode MS" w:cs="Arial"/>
                <w:szCs w:val="16"/>
              </w:rPr>
            </w:pPr>
            <w:r w:rsidRPr="00D328AD">
              <w:rPr>
                <w:rFonts w:eastAsia="Arial Unicode MS" w:cs="Arial"/>
                <w:szCs w:val="16"/>
              </w:rPr>
              <w:t>1315L</w:t>
            </w:r>
          </w:p>
        </w:tc>
        <w:tc>
          <w:tcPr>
            <w:tcW w:w="772" w:type="dxa"/>
            <w:tcBorders>
              <w:top w:val="nil"/>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14/01/13</w:t>
            </w:r>
          </w:p>
        </w:tc>
        <w:tc>
          <w:tcPr>
            <w:tcW w:w="1234" w:type="dxa"/>
            <w:tcBorders>
              <w:top w:val="nil"/>
              <w:bottom w:val="nil"/>
            </w:tcBorders>
            <w:vAlign w:val="center"/>
          </w:tcPr>
          <w:p w:rsidR="00663839" w:rsidRPr="00D328AD" w:rsidRDefault="00663839" w:rsidP="000A5B63">
            <w:pPr>
              <w:jc w:val="center"/>
              <w:rPr>
                <w:rFonts w:ascii="Arial" w:hAnsi="Arial" w:cs="Arial"/>
                <w:sz w:val="16"/>
                <w:szCs w:val="16"/>
              </w:rPr>
            </w:pPr>
            <w:r w:rsidRPr="00D328AD">
              <w:rPr>
                <w:rFonts w:ascii="Arial" w:hAnsi="Arial" w:cs="Arial"/>
                <w:sz w:val="16"/>
                <w:szCs w:val="16"/>
              </w:rPr>
              <w:t>1.0% CAAC</w:t>
            </w:r>
          </w:p>
        </w:tc>
        <w:tc>
          <w:tcPr>
            <w:tcW w:w="10280" w:type="dxa"/>
            <w:tcBorders>
              <w:top w:val="nil"/>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1% CAAC, 1% CAAC + 1.56, 3.13, 6.25, 12.5, 25 mg L</w:t>
            </w:r>
            <w:r w:rsidRPr="008B296C">
              <w:rPr>
                <w:snapToGrid w:val="0"/>
                <w:color w:val="000000"/>
                <w:position w:val="4"/>
                <w:sz w:val="11"/>
                <w:szCs w:val="0"/>
                <w:u w:color="000000"/>
              </w:rPr>
              <w:t>-1</w:t>
            </w:r>
            <w:r>
              <w:rPr>
                <w:rFonts w:cs="Arial"/>
                <w:szCs w:val="16"/>
              </w:rPr>
              <w:t xml:space="preserve"> U</w:t>
            </w:r>
          </w:p>
        </w:tc>
        <w:tc>
          <w:tcPr>
            <w:tcW w:w="828" w:type="dxa"/>
            <w:tcBorders>
              <w:top w:val="nil"/>
              <w:bottom w:val="nil"/>
            </w:tcBorders>
            <w:vAlign w:val="center"/>
          </w:tcPr>
          <w:p w:rsidR="00663839" w:rsidRPr="00D328AD" w:rsidRDefault="00663839" w:rsidP="000A5B63">
            <w:pPr>
              <w:pStyle w:val="table1list"/>
              <w:ind w:left="0"/>
              <w:jc w:val="center"/>
              <w:rPr>
                <w:rFonts w:cs="Arial"/>
                <w:szCs w:val="16"/>
              </w:rPr>
            </w:pPr>
            <w:r>
              <w:rPr>
                <w:rFonts w:cs="Arial"/>
                <w:szCs w:val="16"/>
              </w:rPr>
              <w:t>N</w:t>
            </w:r>
          </w:p>
        </w:tc>
        <w:tc>
          <w:tcPr>
            <w:tcW w:w="1851" w:type="dxa"/>
            <w:gridSpan w:val="2"/>
            <w:tcBorders>
              <w:top w:val="nil"/>
              <w:bottom w:val="nil"/>
            </w:tcBorders>
            <w:vAlign w:val="center"/>
          </w:tcPr>
          <w:p w:rsidR="00663839" w:rsidRPr="00D328AD" w:rsidRDefault="003C097F" w:rsidP="000A5B63">
            <w:pPr>
              <w:pStyle w:val="table1list"/>
              <w:ind w:left="0"/>
              <w:jc w:val="center"/>
              <w:rPr>
                <w:rFonts w:cs="Arial"/>
                <w:szCs w:val="16"/>
              </w:rPr>
            </w:pPr>
            <w:r>
              <w:rPr>
                <w:rFonts w:cs="Arial"/>
                <w:szCs w:val="16"/>
              </w:rPr>
              <w:t>&gt;1</w:t>
            </w:r>
            <w:r w:rsidR="00663839">
              <w:rPr>
                <w:rFonts w:cs="Arial"/>
                <w:szCs w:val="16"/>
              </w:rPr>
              <w:t xml:space="preserve"> pH unit increase</w:t>
            </w:r>
          </w:p>
        </w:tc>
      </w:tr>
      <w:tr w:rsidR="00663839" w:rsidTr="007A18D5">
        <w:trPr>
          <w:trHeight w:val="195"/>
          <w:jc w:val="center"/>
        </w:trPr>
        <w:tc>
          <w:tcPr>
            <w:tcW w:w="871" w:type="dxa"/>
            <w:tcBorders>
              <w:top w:val="nil"/>
              <w:bottom w:val="single" w:sz="4" w:space="0" w:color="auto"/>
            </w:tcBorders>
            <w:vAlign w:val="center"/>
          </w:tcPr>
          <w:p w:rsidR="00663839" w:rsidRPr="00D328AD" w:rsidRDefault="00663839" w:rsidP="000A5B63">
            <w:pPr>
              <w:pStyle w:val="table1"/>
              <w:jc w:val="center"/>
              <w:rPr>
                <w:rFonts w:eastAsia="Arial Unicode MS" w:cs="Arial"/>
                <w:szCs w:val="16"/>
              </w:rPr>
            </w:pPr>
            <w:r w:rsidRPr="00D328AD">
              <w:rPr>
                <w:rFonts w:eastAsia="Arial Unicode MS" w:cs="Arial"/>
                <w:szCs w:val="16"/>
              </w:rPr>
              <w:t>1330L</w:t>
            </w:r>
          </w:p>
        </w:tc>
        <w:tc>
          <w:tcPr>
            <w:tcW w:w="772" w:type="dxa"/>
            <w:tcBorders>
              <w:top w:val="nil"/>
              <w:bottom w:val="single" w:sz="4" w:space="0" w:color="auto"/>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19/08/13</w:t>
            </w:r>
          </w:p>
        </w:tc>
        <w:tc>
          <w:tcPr>
            <w:tcW w:w="1234" w:type="dxa"/>
            <w:tcBorders>
              <w:top w:val="nil"/>
              <w:bottom w:val="single" w:sz="4" w:space="0" w:color="auto"/>
            </w:tcBorders>
            <w:vAlign w:val="center"/>
          </w:tcPr>
          <w:p w:rsidR="00663839" w:rsidRPr="00D328AD" w:rsidRDefault="00663839" w:rsidP="000A5B63">
            <w:pPr>
              <w:jc w:val="center"/>
              <w:rPr>
                <w:rFonts w:ascii="Arial" w:hAnsi="Arial" w:cs="Arial"/>
                <w:sz w:val="16"/>
                <w:szCs w:val="16"/>
              </w:rPr>
            </w:pPr>
            <w:r w:rsidRPr="00D328AD">
              <w:rPr>
                <w:rFonts w:ascii="Arial" w:hAnsi="Arial" w:cs="Arial"/>
                <w:sz w:val="16"/>
                <w:szCs w:val="16"/>
              </w:rPr>
              <w:t>1.0% CAAC</w:t>
            </w:r>
          </w:p>
        </w:tc>
        <w:tc>
          <w:tcPr>
            <w:tcW w:w="10280" w:type="dxa"/>
            <w:tcBorders>
              <w:top w:val="nil"/>
              <w:bottom w:val="single" w:sz="4" w:space="0" w:color="auto"/>
            </w:tcBorders>
            <w:vAlign w:val="center"/>
          </w:tcPr>
          <w:p w:rsidR="00663839" w:rsidRPr="00D328AD" w:rsidRDefault="00663839" w:rsidP="007A18D5">
            <w:pPr>
              <w:pStyle w:val="table1list"/>
              <w:ind w:left="81" w:firstLine="0"/>
              <w:jc w:val="center"/>
              <w:rPr>
                <w:rFonts w:cs="Arial"/>
                <w:szCs w:val="16"/>
              </w:rPr>
            </w:pPr>
            <w:r>
              <w:rPr>
                <w:rFonts w:cs="Arial"/>
                <w:szCs w:val="16"/>
              </w:rPr>
              <w:t>1% CAAC, 1% CAAC + 1.56, 3.13, 6.25, 12.5, 25 mg L</w:t>
            </w:r>
            <w:r w:rsidRPr="008B296C">
              <w:rPr>
                <w:snapToGrid w:val="0"/>
                <w:color w:val="000000"/>
                <w:position w:val="4"/>
                <w:sz w:val="11"/>
                <w:szCs w:val="0"/>
                <w:u w:color="000000"/>
              </w:rPr>
              <w:t>-1</w:t>
            </w:r>
            <w:r>
              <w:rPr>
                <w:rFonts w:cs="Arial"/>
                <w:szCs w:val="16"/>
              </w:rPr>
              <w:t xml:space="preserve"> U</w:t>
            </w:r>
          </w:p>
        </w:tc>
        <w:tc>
          <w:tcPr>
            <w:tcW w:w="828" w:type="dxa"/>
            <w:tcBorders>
              <w:top w:val="nil"/>
              <w:bottom w:val="single" w:sz="4" w:space="0" w:color="auto"/>
            </w:tcBorders>
            <w:vAlign w:val="center"/>
          </w:tcPr>
          <w:p w:rsidR="00663839" w:rsidRPr="00D328AD" w:rsidRDefault="00663839" w:rsidP="000A5B63">
            <w:pPr>
              <w:pStyle w:val="table1list"/>
              <w:ind w:left="0"/>
              <w:jc w:val="center"/>
              <w:rPr>
                <w:rFonts w:cs="Arial"/>
                <w:szCs w:val="16"/>
              </w:rPr>
            </w:pPr>
            <w:r>
              <w:rPr>
                <w:rFonts w:cs="Arial"/>
                <w:szCs w:val="16"/>
              </w:rPr>
              <w:t>Y</w:t>
            </w:r>
          </w:p>
        </w:tc>
        <w:tc>
          <w:tcPr>
            <w:tcW w:w="1851" w:type="dxa"/>
            <w:gridSpan w:val="2"/>
            <w:tcBorders>
              <w:top w:val="nil"/>
              <w:bottom w:val="single" w:sz="4" w:space="0" w:color="auto"/>
            </w:tcBorders>
            <w:vAlign w:val="center"/>
          </w:tcPr>
          <w:p w:rsidR="00663839" w:rsidRPr="00D328AD" w:rsidRDefault="00663839" w:rsidP="000A5B63">
            <w:pPr>
              <w:pStyle w:val="table1list"/>
              <w:ind w:left="0"/>
              <w:jc w:val="center"/>
              <w:rPr>
                <w:rFonts w:cs="Arial"/>
                <w:szCs w:val="16"/>
              </w:rPr>
            </w:pPr>
          </w:p>
        </w:tc>
      </w:tr>
      <w:tr w:rsidR="00663839" w:rsidTr="007A18D5">
        <w:trPr>
          <w:trHeight w:val="195"/>
          <w:jc w:val="center"/>
        </w:trPr>
        <w:tc>
          <w:tcPr>
            <w:tcW w:w="871" w:type="dxa"/>
            <w:tcBorders>
              <w:top w:val="single" w:sz="4" w:space="0" w:color="auto"/>
              <w:bottom w:val="single" w:sz="4" w:space="0" w:color="auto"/>
            </w:tcBorders>
            <w:vAlign w:val="center"/>
          </w:tcPr>
          <w:p w:rsidR="00663839" w:rsidRPr="00D328AD" w:rsidRDefault="00663839" w:rsidP="000A5B63">
            <w:pPr>
              <w:pStyle w:val="table1"/>
              <w:jc w:val="center"/>
              <w:rPr>
                <w:rFonts w:eastAsia="Arial Unicode MS" w:cs="Arial"/>
                <w:szCs w:val="16"/>
              </w:rPr>
            </w:pPr>
            <w:r w:rsidRPr="00D328AD">
              <w:rPr>
                <w:rFonts w:eastAsia="Arial Unicode MS" w:cs="Arial"/>
                <w:szCs w:val="16"/>
              </w:rPr>
              <w:t>1372L</w:t>
            </w:r>
          </w:p>
        </w:tc>
        <w:tc>
          <w:tcPr>
            <w:tcW w:w="772" w:type="dxa"/>
            <w:tcBorders>
              <w:top w:val="single" w:sz="4" w:space="0" w:color="auto"/>
              <w:bottom w:val="single" w:sz="4" w:space="0" w:color="auto"/>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18/11/15</w:t>
            </w:r>
          </w:p>
        </w:tc>
        <w:tc>
          <w:tcPr>
            <w:tcW w:w="1234" w:type="dxa"/>
            <w:tcBorders>
              <w:top w:val="single" w:sz="4" w:space="0" w:color="auto"/>
              <w:bottom w:val="single" w:sz="4" w:space="0" w:color="auto"/>
            </w:tcBorders>
            <w:vAlign w:val="center"/>
          </w:tcPr>
          <w:p w:rsidR="00663839" w:rsidRPr="00D328AD" w:rsidRDefault="00663839" w:rsidP="000A5B63">
            <w:pPr>
              <w:jc w:val="center"/>
              <w:rPr>
                <w:rFonts w:ascii="Arial" w:hAnsi="Arial" w:cs="Arial"/>
                <w:sz w:val="16"/>
                <w:szCs w:val="16"/>
              </w:rPr>
            </w:pPr>
            <w:r w:rsidRPr="00D328AD">
              <w:rPr>
                <w:rFonts w:ascii="Arial" w:hAnsi="Arial" w:cs="Arial"/>
                <w:sz w:val="16"/>
                <w:szCs w:val="16"/>
              </w:rPr>
              <w:t>1.0% CAAC</w:t>
            </w:r>
          </w:p>
        </w:tc>
        <w:tc>
          <w:tcPr>
            <w:tcW w:w="10280" w:type="dxa"/>
            <w:tcBorders>
              <w:top w:val="single" w:sz="4" w:space="0" w:color="auto"/>
              <w:bottom w:val="single" w:sz="4" w:space="0" w:color="auto"/>
            </w:tcBorders>
            <w:vAlign w:val="center"/>
          </w:tcPr>
          <w:p w:rsidR="00663839" w:rsidRPr="00D328AD" w:rsidRDefault="00663839" w:rsidP="007A18D5">
            <w:pPr>
              <w:pStyle w:val="table1list"/>
              <w:ind w:left="81" w:firstLine="0"/>
              <w:jc w:val="center"/>
              <w:rPr>
                <w:rFonts w:cs="Arial"/>
                <w:szCs w:val="16"/>
              </w:rPr>
            </w:pPr>
            <w:r>
              <w:rPr>
                <w:rFonts w:cs="Arial"/>
                <w:szCs w:val="16"/>
              </w:rPr>
              <w:t>1% CAAC, 1% CAAC + 1.56, 3.13, 6.25, 12.5, 25 mg L</w:t>
            </w:r>
            <w:r w:rsidRPr="008B296C">
              <w:rPr>
                <w:snapToGrid w:val="0"/>
                <w:color w:val="000000"/>
                <w:position w:val="4"/>
                <w:sz w:val="11"/>
                <w:szCs w:val="0"/>
                <w:u w:color="000000"/>
              </w:rPr>
              <w:t>-1</w:t>
            </w:r>
            <w:r w:rsidR="005E2023">
              <w:rPr>
                <w:rFonts w:cs="Arial"/>
                <w:szCs w:val="16"/>
              </w:rPr>
              <w:t xml:space="preserve"> U, </w:t>
            </w:r>
            <w:proofErr w:type="spellStart"/>
            <w:r w:rsidR="005E2023">
              <w:rPr>
                <w:rFonts w:cs="Arial"/>
                <w:szCs w:val="16"/>
              </w:rPr>
              <w:t>Milli</w:t>
            </w:r>
            <w:proofErr w:type="spellEnd"/>
            <w:r w:rsidR="005E2023">
              <w:rPr>
                <w:rFonts w:cs="Arial"/>
                <w:szCs w:val="16"/>
              </w:rPr>
              <w:t>-Q + 50 µL L</w:t>
            </w:r>
            <w:r w:rsidR="005E2023" w:rsidRPr="005E2023">
              <w:rPr>
                <w:snapToGrid w:val="0"/>
                <w:color w:val="000000"/>
                <w:position w:val="4"/>
                <w:sz w:val="11"/>
                <w:szCs w:val="0"/>
                <w:u w:color="000000"/>
              </w:rPr>
              <w:t>-1</w:t>
            </w:r>
            <w:r>
              <w:rPr>
                <w:rFonts w:cs="Arial"/>
                <w:szCs w:val="16"/>
              </w:rPr>
              <w:t xml:space="preserve"> </w:t>
            </w:r>
            <w:r>
              <w:rPr>
                <w:snapToGrid w:val="0"/>
                <w:color w:val="000000"/>
                <w:szCs w:val="0"/>
                <w:u w:color="000000"/>
              </w:rPr>
              <w:t xml:space="preserve">of </w:t>
            </w:r>
            <w:proofErr w:type="spellStart"/>
            <w:r>
              <w:rPr>
                <w:snapToGrid w:val="0"/>
                <w:color w:val="000000"/>
                <w:szCs w:val="0"/>
                <w:u w:color="000000"/>
              </w:rPr>
              <w:t>NaHC</w:t>
            </w:r>
            <w:r w:rsidR="005E2023">
              <w:rPr>
                <w:snapToGrid w:val="0"/>
                <w:color w:val="000000"/>
                <w:szCs w:val="0"/>
                <w:u w:color="000000"/>
              </w:rPr>
              <w:t>O</w:t>
            </w:r>
            <w:proofErr w:type="spellEnd"/>
            <w:r w:rsidR="005E2023" w:rsidRPr="005E2023">
              <w:rPr>
                <w:snapToGrid w:val="0"/>
                <w:color w:val="000000"/>
                <w:position w:val="-4"/>
                <w:sz w:val="11"/>
                <w:szCs w:val="0"/>
                <w:u w:color="000000"/>
              </w:rPr>
              <w:t>3</w:t>
            </w:r>
            <w:r>
              <w:rPr>
                <w:snapToGrid w:val="0"/>
                <w:color w:val="000000"/>
                <w:szCs w:val="0"/>
                <w:u w:color="000000"/>
              </w:rPr>
              <w:t>, CaCl.2</w:t>
            </w:r>
            <w:r w:rsidR="005E2023">
              <w:rPr>
                <w:snapToGrid w:val="0"/>
                <w:color w:val="000000"/>
                <w:szCs w:val="0"/>
                <w:u w:color="000000"/>
              </w:rPr>
              <w:t>H</w:t>
            </w:r>
            <w:r w:rsidR="005E2023" w:rsidRPr="005E2023">
              <w:rPr>
                <w:snapToGrid w:val="0"/>
                <w:color w:val="000000"/>
                <w:position w:val="-4"/>
                <w:sz w:val="11"/>
                <w:szCs w:val="0"/>
                <w:u w:color="000000"/>
              </w:rPr>
              <w:t>2</w:t>
            </w:r>
            <w:r w:rsidR="005E2023">
              <w:rPr>
                <w:snapToGrid w:val="0"/>
                <w:color w:val="000000"/>
                <w:szCs w:val="0"/>
                <w:u w:color="000000"/>
              </w:rPr>
              <w:t>O</w:t>
            </w:r>
            <w:r w:rsidR="005E2023" w:rsidRPr="005E2023">
              <w:rPr>
                <w:snapToGrid w:val="0"/>
                <w:color w:val="000000"/>
                <w:position w:val="-4"/>
                <w:sz w:val="11"/>
                <w:szCs w:val="0"/>
                <w:u w:color="000000"/>
              </w:rPr>
              <w:t>3</w:t>
            </w:r>
            <w:r>
              <w:rPr>
                <w:snapToGrid w:val="0"/>
                <w:color w:val="000000"/>
                <w:szCs w:val="0"/>
                <w:u w:color="000000"/>
              </w:rPr>
              <w:t xml:space="preserve"> </w:t>
            </w:r>
            <w:proofErr w:type="spellStart"/>
            <w:r>
              <w:rPr>
                <w:snapToGrid w:val="0"/>
                <w:color w:val="000000"/>
                <w:szCs w:val="0"/>
                <w:u w:color="000000"/>
              </w:rPr>
              <w:t>KCl</w:t>
            </w:r>
            <w:proofErr w:type="spellEnd"/>
            <w:r>
              <w:rPr>
                <w:snapToGrid w:val="0"/>
                <w:color w:val="000000"/>
                <w:szCs w:val="0"/>
                <w:u w:color="000000"/>
              </w:rPr>
              <w:t xml:space="preserve"> and </w:t>
            </w:r>
            <w:proofErr w:type="spellStart"/>
            <w:r>
              <w:rPr>
                <w:snapToGrid w:val="0"/>
                <w:color w:val="000000"/>
                <w:szCs w:val="0"/>
                <w:u w:color="000000"/>
              </w:rPr>
              <w:t>MgS</w:t>
            </w:r>
            <w:r w:rsidR="005E2023">
              <w:rPr>
                <w:snapToGrid w:val="0"/>
                <w:color w:val="000000"/>
                <w:szCs w:val="0"/>
                <w:u w:color="000000"/>
              </w:rPr>
              <w:t>O</w:t>
            </w:r>
            <w:proofErr w:type="spellEnd"/>
            <w:r w:rsidR="005E2023" w:rsidRPr="005E2023">
              <w:rPr>
                <w:snapToGrid w:val="0"/>
                <w:color w:val="000000"/>
                <w:position w:val="-4"/>
                <w:sz w:val="11"/>
                <w:szCs w:val="0"/>
                <w:u w:color="000000"/>
              </w:rPr>
              <w:t>4</w:t>
            </w:r>
            <w:r>
              <w:rPr>
                <w:snapToGrid w:val="0"/>
                <w:color w:val="000000"/>
                <w:szCs w:val="0"/>
                <w:u w:color="000000"/>
              </w:rPr>
              <w:t>.7</w:t>
            </w:r>
            <w:r w:rsidR="005E2023">
              <w:rPr>
                <w:snapToGrid w:val="0"/>
                <w:color w:val="000000"/>
                <w:szCs w:val="0"/>
                <w:u w:color="000000"/>
              </w:rPr>
              <w:t>H</w:t>
            </w:r>
            <w:r w:rsidR="005E2023" w:rsidRPr="005E2023">
              <w:rPr>
                <w:snapToGrid w:val="0"/>
                <w:color w:val="000000"/>
                <w:position w:val="-4"/>
                <w:sz w:val="11"/>
                <w:szCs w:val="0"/>
                <w:u w:color="000000"/>
              </w:rPr>
              <w:t>2</w:t>
            </w:r>
            <w:r>
              <w:rPr>
                <w:snapToGrid w:val="0"/>
                <w:color w:val="000000"/>
                <w:szCs w:val="0"/>
                <w:u w:color="000000"/>
              </w:rPr>
              <w:t>O</w:t>
            </w:r>
          </w:p>
        </w:tc>
        <w:tc>
          <w:tcPr>
            <w:tcW w:w="828" w:type="dxa"/>
            <w:tcBorders>
              <w:top w:val="single" w:sz="4" w:space="0" w:color="auto"/>
              <w:bottom w:val="single" w:sz="4" w:space="0" w:color="auto"/>
            </w:tcBorders>
            <w:vAlign w:val="center"/>
          </w:tcPr>
          <w:p w:rsidR="00663839" w:rsidRPr="00D328AD" w:rsidRDefault="00663839" w:rsidP="000A5B63">
            <w:pPr>
              <w:pStyle w:val="table1list"/>
              <w:ind w:left="0"/>
              <w:jc w:val="center"/>
              <w:rPr>
                <w:rFonts w:cs="Arial"/>
                <w:szCs w:val="16"/>
              </w:rPr>
            </w:pPr>
            <w:r w:rsidRPr="00D328AD">
              <w:rPr>
                <w:rFonts w:cs="Arial"/>
                <w:szCs w:val="16"/>
              </w:rPr>
              <w:t>N</w:t>
            </w:r>
          </w:p>
        </w:tc>
        <w:tc>
          <w:tcPr>
            <w:tcW w:w="1851" w:type="dxa"/>
            <w:gridSpan w:val="2"/>
            <w:tcBorders>
              <w:top w:val="single" w:sz="4" w:space="0" w:color="auto"/>
              <w:bottom w:val="single" w:sz="4" w:space="0" w:color="auto"/>
            </w:tcBorders>
            <w:vAlign w:val="center"/>
          </w:tcPr>
          <w:p w:rsidR="00663839" w:rsidRPr="00D328AD" w:rsidRDefault="003C097F" w:rsidP="000A5B63">
            <w:pPr>
              <w:pStyle w:val="table1list"/>
              <w:ind w:left="0"/>
              <w:jc w:val="center"/>
              <w:rPr>
                <w:rFonts w:cs="Arial"/>
                <w:szCs w:val="16"/>
              </w:rPr>
            </w:pPr>
            <w:r>
              <w:rPr>
                <w:rFonts w:cs="Arial"/>
                <w:szCs w:val="16"/>
              </w:rPr>
              <w:t>&gt;1</w:t>
            </w:r>
            <w:r w:rsidR="00663839">
              <w:rPr>
                <w:rFonts w:cs="Arial"/>
                <w:szCs w:val="16"/>
              </w:rPr>
              <w:t xml:space="preserve"> pH unit increase</w:t>
            </w:r>
          </w:p>
        </w:tc>
      </w:tr>
      <w:tr w:rsidR="00663839" w:rsidTr="007A18D5">
        <w:trPr>
          <w:trHeight w:val="195"/>
          <w:jc w:val="center"/>
        </w:trPr>
        <w:tc>
          <w:tcPr>
            <w:tcW w:w="871" w:type="dxa"/>
            <w:tcBorders>
              <w:top w:val="single" w:sz="4" w:space="0" w:color="auto"/>
              <w:bottom w:val="nil"/>
            </w:tcBorders>
            <w:vAlign w:val="center"/>
          </w:tcPr>
          <w:p w:rsidR="00663839" w:rsidRPr="00D328AD" w:rsidRDefault="00663839" w:rsidP="000A5B63">
            <w:pPr>
              <w:pStyle w:val="table1"/>
              <w:jc w:val="center"/>
              <w:rPr>
                <w:rFonts w:eastAsia="Arial Unicode MS" w:cs="Arial"/>
                <w:szCs w:val="16"/>
              </w:rPr>
            </w:pPr>
            <w:r w:rsidRPr="00D328AD">
              <w:rPr>
                <w:rFonts w:eastAsia="Arial Unicode MS" w:cs="Arial"/>
                <w:szCs w:val="16"/>
              </w:rPr>
              <w:t>1375L</w:t>
            </w:r>
          </w:p>
        </w:tc>
        <w:tc>
          <w:tcPr>
            <w:tcW w:w="772" w:type="dxa"/>
            <w:tcBorders>
              <w:top w:val="single" w:sz="4" w:space="0" w:color="auto"/>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02/12/13</w:t>
            </w:r>
          </w:p>
        </w:tc>
        <w:tc>
          <w:tcPr>
            <w:tcW w:w="1234" w:type="dxa"/>
            <w:tcBorders>
              <w:top w:val="single" w:sz="4" w:space="0" w:color="auto"/>
              <w:bottom w:val="nil"/>
            </w:tcBorders>
            <w:vAlign w:val="center"/>
          </w:tcPr>
          <w:p w:rsidR="00663839" w:rsidRPr="00D328AD" w:rsidRDefault="00663839" w:rsidP="000A5B63">
            <w:pPr>
              <w:jc w:val="center"/>
              <w:rPr>
                <w:rFonts w:ascii="Arial" w:hAnsi="Arial" w:cs="Arial"/>
                <w:sz w:val="16"/>
                <w:szCs w:val="16"/>
              </w:rPr>
            </w:pPr>
            <w:r>
              <w:rPr>
                <w:rFonts w:ascii="Arial" w:hAnsi="Arial" w:cs="Arial"/>
                <w:sz w:val="16"/>
                <w:szCs w:val="16"/>
              </w:rPr>
              <w:t>SSW</w:t>
            </w:r>
            <w:r w:rsidRPr="00D328AD">
              <w:rPr>
                <w:rFonts w:ascii="Arial" w:hAnsi="Arial" w:cs="Arial"/>
                <w:sz w:val="16"/>
                <w:szCs w:val="16"/>
              </w:rPr>
              <w:t xml:space="preserve"> amended</w:t>
            </w:r>
            <w:r w:rsidRPr="00733AE5">
              <w:rPr>
                <w:rFonts w:ascii="Arial" w:hAnsi="Arial"/>
                <w:snapToGrid w:val="0"/>
                <w:color w:val="000000"/>
                <w:position w:val="4"/>
                <w:sz w:val="11"/>
                <w:szCs w:val="0"/>
                <w:u w:color="000000"/>
              </w:rPr>
              <w:t>a</w:t>
            </w:r>
          </w:p>
        </w:tc>
        <w:tc>
          <w:tcPr>
            <w:tcW w:w="10280" w:type="dxa"/>
            <w:tcBorders>
              <w:top w:val="single" w:sz="4" w:space="0" w:color="auto"/>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 xml:space="preserve">1% CAAC, </w:t>
            </w:r>
            <w:r w:rsidR="00344FAE">
              <w:rPr>
                <w:rFonts w:cs="Arial"/>
                <w:szCs w:val="16"/>
              </w:rPr>
              <w:t>SSW</w:t>
            </w:r>
            <w:r>
              <w:rPr>
                <w:rFonts w:cs="Arial"/>
                <w:szCs w:val="16"/>
              </w:rPr>
              <w:t xml:space="preserve"> amended + No </w:t>
            </w:r>
            <w:proofErr w:type="spellStart"/>
            <w:r>
              <w:rPr>
                <w:snapToGrid w:val="0"/>
                <w:color w:val="000000"/>
                <w:szCs w:val="0"/>
                <w:u w:color="000000"/>
              </w:rPr>
              <w:t>FeCl</w:t>
            </w:r>
            <w:proofErr w:type="spellEnd"/>
            <w:r w:rsidRPr="00B03C16">
              <w:rPr>
                <w:snapToGrid w:val="0"/>
                <w:color w:val="000000"/>
                <w:position w:val="-4"/>
                <w:sz w:val="11"/>
                <w:szCs w:val="0"/>
                <w:u w:color="000000"/>
              </w:rPr>
              <w:t>3</w:t>
            </w:r>
            <w:r>
              <w:rPr>
                <w:snapToGrid w:val="0"/>
                <w:color w:val="000000"/>
                <w:szCs w:val="0"/>
                <w:u w:color="000000"/>
              </w:rPr>
              <w:t>.6H</w:t>
            </w:r>
            <w:r w:rsidRPr="00B03C16">
              <w:rPr>
                <w:snapToGrid w:val="0"/>
                <w:color w:val="000000"/>
                <w:position w:val="-4"/>
                <w:sz w:val="11"/>
                <w:szCs w:val="0"/>
                <w:u w:color="000000"/>
              </w:rPr>
              <w:t>2</w:t>
            </w:r>
            <w:r>
              <w:rPr>
                <w:snapToGrid w:val="0"/>
                <w:color w:val="000000"/>
                <w:szCs w:val="0"/>
                <w:u w:color="000000"/>
              </w:rPr>
              <w:t>O</w:t>
            </w:r>
            <w:r>
              <w:rPr>
                <w:rFonts w:cs="Arial"/>
                <w:szCs w:val="16"/>
              </w:rPr>
              <w:t xml:space="preserve">, </w:t>
            </w:r>
            <w:r w:rsidR="00344FAE">
              <w:rPr>
                <w:rFonts w:cs="Arial"/>
                <w:szCs w:val="16"/>
              </w:rPr>
              <w:t>SSW</w:t>
            </w:r>
            <w:r>
              <w:rPr>
                <w:rFonts w:cs="Arial"/>
                <w:szCs w:val="16"/>
              </w:rPr>
              <w:t xml:space="preserve"> amended</w:t>
            </w:r>
          </w:p>
        </w:tc>
        <w:tc>
          <w:tcPr>
            <w:tcW w:w="828" w:type="dxa"/>
            <w:tcBorders>
              <w:top w:val="single" w:sz="4" w:space="0" w:color="auto"/>
              <w:bottom w:val="nil"/>
            </w:tcBorders>
            <w:vAlign w:val="center"/>
          </w:tcPr>
          <w:p w:rsidR="00663839" w:rsidRPr="00D328AD" w:rsidRDefault="00663839" w:rsidP="000A5B63">
            <w:pPr>
              <w:pStyle w:val="table1list"/>
              <w:ind w:left="0"/>
              <w:jc w:val="center"/>
              <w:rPr>
                <w:rFonts w:cs="Arial"/>
                <w:szCs w:val="16"/>
              </w:rPr>
            </w:pPr>
            <w:r w:rsidRPr="00D328AD">
              <w:rPr>
                <w:rFonts w:cs="Arial"/>
                <w:szCs w:val="16"/>
              </w:rPr>
              <w:t>N</w:t>
            </w:r>
          </w:p>
        </w:tc>
        <w:tc>
          <w:tcPr>
            <w:tcW w:w="1851" w:type="dxa"/>
            <w:gridSpan w:val="2"/>
            <w:tcBorders>
              <w:top w:val="single" w:sz="4" w:space="0" w:color="auto"/>
              <w:bottom w:val="nil"/>
            </w:tcBorders>
            <w:vAlign w:val="center"/>
          </w:tcPr>
          <w:p w:rsidR="00663839" w:rsidRPr="00D328AD" w:rsidRDefault="00663839" w:rsidP="000A5B63">
            <w:pPr>
              <w:pStyle w:val="table1list"/>
              <w:ind w:left="0"/>
              <w:jc w:val="center"/>
              <w:rPr>
                <w:rFonts w:cs="Arial"/>
                <w:szCs w:val="16"/>
              </w:rPr>
            </w:pPr>
            <w:r>
              <w:rPr>
                <w:rFonts w:cs="Arial"/>
                <w:szCs w:val="16"/>
              </w:rPr>
              <w:t>Wrong  volume of CAAC added</w:t>
            </w:r>
          </w:p>
        </w:tc>
      </w:tr>
      <w:tr w:rsidR="00663839" w:rsidTr="007A18D5">
        <w:trPr>
          <w:trHeight w:val="195"/>
          <w:jc w:val="center"/>
        </w:trPr>
        <w:tc>
          <w:tcPr>
            <w:tcW w:w="871" w:type="dxa"/>
            <w:tcBorders>
              <w:top w:val="nil"/>
              <w:bottom w:val="nil"/>
            </w:tcBorders>
            <w:vAlign w:val="center"/>
          </w:tcPr>
          <w:p w:rsidR="00663839" w:rsidRPr="00D328AD" w:rsidRDefault="00663839" w:rsidP="000A5B63">
            <w:pPr>
              <w:pStyle w:val="table1"/>
              <w:jc w:val="center"/>
              <w:rPr>
                <w:rFonts w:eastAsia="Arial Unicode MS" w:cs="Arial"/>
                <w:szCs w:val="16"/>
              </w:rPr>
            </w:pPr>
            <w:r w:rsidRPr="00D328AD">
              <w:rPr>
                <w:rFonts w:eastAsia="Arial Unicode MS" w:cs="Arial"/>
                <w:szCs w:val="16"/>
              </w:rPr>
              <w:t>1377L</w:t>
            </w:r>
          </w:p>
        </w:tc>
        <w:tc>
          <w:tcPr>
            <w:tcW w:w="772" w:type="dxa"/>
            <w:tcBorders>
              <w:top w:val="nil"/>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14/12/13</w:t>
            </w:r>
          </w:p>
        </w:tc>
        <w:tc>
          <w:tcPr>
            <w:tcW w:w="1234" w:type="dxa"/>
            <w:tcBorders>
              <w:top w:val="nil"/>
              <w:bottom w:val="nil"/>
            </w:tcBorders>
            <w:vAlign w:val="center"/>
          </w:tcPr>
          <w:p w:rsidR="00663839" w:rsidRPr="00D328AD" w:rsidRDefault="00663839" w:rsidP="000A5B63">
            <w:pPr>
              <w:jc w:val="center"/>
              <w:rPr>
                <w:rFonts w:ascii="Arial" w:hAnsi="Arial" w:cs="Arial"/>
                <w:sz w:val="16"/>
                <w:szCs w:val="16"/>
              </w:rPr>
            </w:pPr>
            <w:r>
              <w:rPr>
                <w:rFonts w:ascii="Arial" w:hAnsi="Arial" w:cs="Arial"/>
                <w:sz w:val="16"/>
                <w:szCs w:val="16"/>
              </w:rPr>
              <w:t>SSW</w:t>
            </w:r>
            <w:r w:rsidRPr="00D328AD">
              <w:rPr>
                <w:rFonts w:ascii="Arial" w:hAnsi="Arial" w:cs="Arial"/>
                <w:sz w:val="16"/>
                <w:szCs w:val="16"/>
              </w:rPr>
              <w:t xml:space="preserve"> amended</w:t>
            </w:r>
            <w:r w:rsidRPr="00733AE5">
              <w:rPr>
                <w:rFonts w:ascii="Arial" w:hAnsi="Arial"/>
                <w:snapToGrid w:val="0"/>
                <w:color w:val="000000"/>
                <w:position w:val="4"/>
                <w:sz w:val="11"/>
                <w:szCs w:val="0"/>
                <w:u w:color="000000"/>
              </w:rPr>
              <w:t>a</w:t>
            </w:r>
          </w:p>
        </w:tc>
        <w:tc>
          <w:tcPr>
            <w:tcW w:w="10280" w:type="dxa"/>
            <w:tcBorders>
              <w:top w:val="nil"/>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 xml:space="preserve">1% CAAC, </w:t>
            </w:r>
            <w:r w:rsidR="00344FAE">
              <w:rPr>
                <w:rFonts w:cs="Arial"/>
                <w:szCs w:val="16"/>
              </w:rPr>
              <w:t>SSW</w:t>
            </w:r>
            <w:r>
              <w:rPr>
                <w:rFonts w:cs="Arial"/>
                <w:szCs w:val="16"/>
              </w:rPr>
              <w:t xml:space="preserve"> amended, </w:t>
            </w:r>
            <w:r w:rsidR="00344FAE">
              <w:rPr>
                <w:rFonts w:cs="Arial"/>
                <w:szCs w:val="16"/>
              </w:rPr>
              <w:t>SSW</w:t>
            </w:r>
            <w:r>
              <w:rPr>
                <w:rFonts w:cs="Arial"/>
                <w:szCs w:val="16"/>
              </w:rPr>
              <w:t xml:space="preserve"> amended 1.5x volume of salts, </w:t>
            </w:r>
            <w:r w:rsidR="00344FAE">
              <w:rPr>
                <w:rFonts w:cs="Arial"/>
                <w:szCs w:val="16"/>
              </w:rPr>
              <w:t>SSW</w:t>
            </w:r>
            <w:r>
              <w:rPr>
                <w:rFonts w:cs="Arial"/>
                <w:szCs w:val="16"/>
              </w:rPr>
              <w:t xml:space="preserve"> amended 2x volume of salts, </w:t>
            </w:r>
            <w:r w:rsidR="00344FAE">
              <w:rPr>
                <w:rFonts w:cs="Arial"/>
                <w:szCs w:val="16"/>
              </w:rPr>
              <w:t>SSW</w:t>
            </w:r>
            <w:r>
              <w:rPr>
                <w:rFonts w:cs="Arial"/>
                <w:szCs w:val="16"/>
              </w:rPr>
              <w:t xml:space="preserve"> amended + 0.3 mg L</w:t>
            </w:r>
            <w:r w:rsidR="00CE7490" w:rsidRPr="00CE7490">
              <w:rPr>
                <w:snapToGrid w:val="0"/>
                <w:color w:val="000000"/>
                <w:position w:val="4"/>
                <w:sz w:val="11"/>
                <w:szCs w:val="0"/>
                <w:u w:color="000000"/>
              </w:rPr>
              <w:t>-1</w:t>
            </w:r>
            <w:r>
              <w:rPr>
                <w:rFonts w:cs="Arial"/>
                <w:szCs w:val="16"/>
              </w:rPr>
              <w:t xml:space="preserve"> PO</w:t>
            </w:r>
            <w:r w:rsidRPr="00151B74">
              <w:rPr>
                <w:snapToGrid w:val="0"/>
                <w:color w:val="000000"/>
                <w:position w:val="-4"/>
                <w:sz w:val="11"/>
                <w:szCs w:val="0"/>
                <w:u w:color="000000"/>
              </w:rPr>
              <w:t>4</w:t>
            </w:r>
            <w:r w:rsidRPr="00151B74">
              <w:rPr>
                <w:snapToGrid w:val="0"/>
                <w:color w:val="000000"/>
                <w:position w:val="4"/>
                <w:sz w:val="11"/>
                <w:szCs w:val="0"/>
                <w:u w:color="000000"/>
              </w:rPr>
              <w:t>-</w:t>
            </w:r>
            <w:r>
              <w:rPr>
                <w:rFonts w:cs="Arial"/>
                <w:szCs w:val="16"/>
              </w:rPr>
              <w:t xml:space="preserve"> and 3mg L</w:t>
            </w:r>
            <w:r w:rsidR="00CE7490" w:rsidRPr="00CE7490">
              <w:rPr>
                <w:snapToGrid w:val="0"/>
                <w:color w:val="000000"/>
                <w:position w:val="4"/>
                <w:sz w:val="11"/>
                <w:szCs w:val="0"/>
                <w:u w:color="000000"/>
              </w:rPr>
              <w:t>-1</w:t>
            </w:r>
            <w:r>
              <w:rPr>
                <w:rFonts w:cs="Arial"/>
                <w:szCs w:val="16"/>
              </w:rPr>
              <w:t xml:space="preserve"> NO</w:t>
            </w:r>
            <w:r w:rsidRPr="00151B74">
              <w:rPr>
                <w:snapToGrid w:val="0"/>
                <w:color w:val="000000"/>
                <w:position w:val="-4"/>
                <w:sz w:val="11"/>
                <w:szCs w:val="0"/>
                <w:u w:color="000000"/>
              </w:rPr>
              <w:t>3</w:t>
            </w:r>
            <w:r w:rsidRPr="00151B74">
              <w:rPr>
                <w:snapToGrid w:val="0"/>
                <w:color w:val="000000"/>
                <w:position w:val="4"/>
                <w:sz w:val="11"/>
                <w:szCs w:val="0"/>
                <w:u w:color="000000"/>
              </w:rPr>
              <w:t>-</w:t>
            </w:r>
          </w:p>
        </w:tc>
        <w:tc>
          <w:tcPr>
            <w:tcW w:w="828" w:type="dxa"/>
            <w:tcBorders>
              <w:top w:val="nil"/>
              <w:bottom w:val="nil"/>
            </w:tcBorders>
            <w:vAlign w:val="center"/>
          </w:tcPr>
          <w:p w:rsidR="00663839" w:rsidRPr="00D328AD" w:rsidRDefault="00663839" w:rsidP="000A5B63">
            <w:pPr>
              <w:pStyle w:val="table1list"/>
              <w:ind w:left="0"/>
              <w:jc w:val="center"/>
              <w:rPr>
                <w:rFonts w:cs="Arial"/>
                <w:szCs w:val="16"/>
              </w:rPr>
            </w:pPr>
            <w:r w:rsidRPr="00D328AD">
              <w:rPr>
                <w:rFonts w:cs="Arial"/>
                <w:szCs w:val="16"/>
              </w:rPr>
              <w:t>N</w:t>
            </w:r>
          </w:p>
        </w:tc>
        <w:tc>
          <w:tcPr>
            <w:tcW w:w="1851" w:type="dxa"/>
            <w:gridSpan w:val="2"/>
            <w:tcBorders>
              <w:top w:val="nil"/>
              <w:bottom w:val="nil"/>
            </w:tcBorders>
            <w:vAlign w:val="center"/>
          </w:tcPr>
          <w:p w:rsidR="00663839" w:rsidRPr="00D328AD" w:rsidRDefault="00663839" w:rsidP="000A5B63">
            <w:pPr>
              <w:pStyle w:val="table1list"/>
              <w:ind w:left="0"/>
              <w:jc w:val="center"/>
              <w:rPr>
                <w:rFonts w:cs="Arial"/>
                <w:szCs w:val="16"/>
              </w:rPr>
            </w:pPr>
            <w:r>
              <w:rPr>
                <w:rFonts w:cs="Arial"/>
                <w:szCs w:val="16"/>
              </w:rPr>
              <w:t>Wrong volume of CAAC added</w:t>
            </w:r>
          </w:p>
        </w:tc>
      </w:tr>
      <w:tr w:rsidR="00663839" w:rsidTr="007A18D5">
        <w:trPr>
          <w:trHeight w:val="195"/>
          <w:jc w:val="center"/>
        </w:trPr>
        <w:tc>
          <w:tcPr>
            <w:tcW w:w="871" w:type="dxa"/>
            <w:tcBorders>
              <w:top w:val="nil"/>
              <w:bottom w:val="nil"/>
            </w:tcBorders>
            <w:vAlign w:val="center"/>
          </w:tcPr>
          <w:p w:rsidR="00663839" w:rsidRPr="00D328AD" w:rsidRDefault="00663839" w:rsidP="000A5B63">
            <w:pPr>
              <w:pStyle w:val="table1"/>
              <w:jc w:val="center"/>
              <w:rPr>
                <w:rFonts w:eastAsia="Arial Unicode MS" w:cs="Arial"/>
                <w:szCs w:val="16"/>
              </w:rPr>
            </w:pPr>
            <w:r w:rsidRPr="00D328AD">
              <w:rPr>
                <w:rFonts w:eastAsia="Arial Unicode MS" w:cs="Arial"/>
                <w:szCs w:val="16"/>
              </w:rPr>
              <w:t>1419L</w:t>
            </w:r>
          </w:p>
        </w:tc>
        <w:tc>
          <w:tcPr>
            <w:tcW w:w="772" w:type="dxa"/>
            <w:tcBorders>
              <w:top w:val="nil"/>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18/08/14</w:t>
            </w:r>
          </w:p>
        </w:tc>
        <w:tc>
          <w:tcPr>
            <w:tcW w:w="1234" w:type="dxa"/>
            <w:tcBorders>
              <w:top w:val="nil"/>
              <w:bottom w:val="nil"/>
            </w:tcBorders>
            <w:vAlign w:val="center"/>
          </w:tcPr>
          <w:p w:rsidR="00663839" w:rsidRPr="00D328AD" w:rsidRDefault="00663839" w:rsidP="000A5B63">
            <w:pPr>
              <w:jc w:val="center"/>
              <w:rPr>
                <w:rFonts w:ascii="Arial" w:hAnsi="Arial" w:cs="Arial"/>
                <w:sz w:val="16"/>
                <w:szCs w:val="16"/>
              </w:rPr>
            </w:pPr>
            <w:r>
              <w:rPr>
                <w:rFonts w:ascii="Arial" w:hAnsi="Arial" w:cs="Arial"/>
                <w:sz w:val="16"/>
                <w:szCs w:val="16"/>
              </w:rPr>
              <w:t>SSW</w:t>
            </w:r>
            <w:r w:rsidRPr="00D328AD">
              <w:rPr>
                <w:rFonts w:ascii="Arial" w:hAnsi="Arial" w:cs="Arial"/>
                <w:sz w:val="16"/>
                <w:szCs w:val="16"/>
              </w:rPr>
              <w:t xml:space="preserve"> </w:t>
            </w:r>
            <w:r>
              <w:rPr>
                <w:rFonts w:ascii="Arial" w:hAnsi="Arial" w:cs="Arial"/>
                <w:sz w:val="16"/>
                <w:szCs w:val="16"/>
              </w:rPr>
              <w:t>amended</w:t>
            </w:r>
            <w:r w:rsidRPr="00733AE5">
              <w:rPr>
                <w:rFonts w:ascii="Arial" w:hAnsi="Arial"/>
                <w:snapToGrid w:val="0"/>
                <w:color w:val="000000"/>
                <w:position w:val="4"/>
                <w:sz w:val="11"/>
                <w:szCs w:val="0"/>
                <w:u w:color="000000"/>
              </w:rPr>
              <w:t>a</w:t>
            </w:r>
          </w:p>
        </w:tc>
        <w:tc>
          <w:tcPr>
            <w:tcW w:w="10280" w:type="dxa"/>
            <w:tcBorders>
              <w:top w:val="nil"/>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 xml:space="preserve">1% CAAC, </w:t>
            </w:r>
            <w:r w:rsidR="00344FAE">
              <w:rPr>
                <w:rFonts w:cs="Arial"/>
                <w:szCs w:val="16"/>
              </w:rPr>
              <w:t>SSW</w:t>
            </w:r>
            <w:r>
              <w:rPr>
                <w:rFonts w:cs="Arial"/>
                <w:szCs w:val="16"/>
              </w:rPr>
              <w:t xml:space="preserve"> amended, </w:t>
            </w:r>
            <w:r w:rsidR="00344FAE">
              <w:rPr>
                <w:rFonts w:cs="Arial"/>
                <w:szCs w:val="16"/>
              </w:rPr>
              <w:t>SSW</w:t>
            </w:r>
            <w:r>
              <w:rPr>
                <w:rFonts w:cs="Arial"/>
                <w:szCs w:val="16"/>
              </w:rPr>
              <w:t xml:space="preserve"> amended </w:t>
            </w:r>
            <w:proofErr w:type="gramStart"/>
            <w:r>
              <w:rPr>
                <w:rFonts w:cs="Arial"/>
                <w:szCs w:val="16"/>
              </w:rPr>
              <w:t>1.5x volume</w:t>
            </w:r>
            <w:proofErr w:type="gramEnd"/>
            <w:r>
              <w:rPr>
                <w:rFonts w:cs="Arial"/>
                <w:szCs w:val="16"/>
              </w:rPr>
              <w:t xml:space="preserve"> of salts, </w:t>
            </w:r>
            <w:r w:rsidR="00344FAE">
              <w:rPr>
                <w:rFonts w:cs="Arial"/>
                <w:szCs w:val="16"/>
              </w:rPr>
              <w:t>SSW</w:t>
            </w:r>
            <w:r>
              <w:rPr>
                <w:rFonts w:cs="Arial"/>
                <w:szCs w:val="16"/>
              </w:rPr>
              <w:t xml:space="preserve"> amended 2x volume of salts, MCW control. All treatments (apart from 1% CAAC) have  0.3 mg L</w:t>
            </w:r>
            <w:r w:rsidR="00CE7490" w:rsidRPr="00CE7490">
              <w:rPr>
                <w:snapToGrid w:val="0"/>
                <w:color w:val="000000"/>
                <w:position w:val="4"/>
                <w:sz w:val="11"/>
                <w:szCs w:val="0"/>
                <w:u w:color="000000"/>
              </w:rPr>
              <w:t>-1</w:t>
            </w:r>
            <w:r>
              <w:rPr>
                <w:rFonts w:cs="Arial"/>
                <w:szCs w:val="16"/>
              </w:rPr>
              <w:t xml:space="preserve"> PO</w:t>
            </w:r>
            <w:r w:rsidRPr="00151B74">
              <w:rPr>
                <w:snapToGrid w:val="0"/>
                <w:color w:val="000000"/>
                <w:position w:val="-4"/>
                <w:sz w:val="11"/>
                <w:szCs w:val="0"/>
                <w:u w:color="000000"/>
              </w:rPr>
              <w:t>4</w:t>
            </w:r>
            <w:r w:rsidRPr="00151B74">
              <w:rPr>
                <w:snapToGrid w:val="0"/>
                <w:color w:val="000000"/>
                <w:position w:val="4"/>
                <w:sz w:val="11"/>
                <w:szCs w:val="0"/>
                <w:u w:color="000000"/>
              </w:rPr>
              <w:t>-</w:t>
            </w:r>
            <w:r>
              <w:rPr>
                <w:rFonts w:cs="Arial"/>
                <w:szCs w:val="16"/>
              </w:rPr>
              <w:t xml:space="preserve"> and 3 mg L</w:t>
            </w:r>
            <w:r w:rsidR="00CE7490" w:rsidRPr="00CE7490">
              <w:rPr>
                <w:snapToGrid w:val="0"/>
                <w:color w:val="000000"/>
                <w:position w:val="4"/>
                <w:sz w:val="11"/>
                <w:szCs w:val="0"/>
                <w:u w:color="000000"/>
              </w:rPr>
              <w:t>-1</w:t>
            </w:r>
            <w:r>
              <w:rPr>
                <w:rFonts w:cs="Arial"/>
                <w:szCs w:val="16"/>
              </w:rPr>
              <w:t xml:space="preserve"> NO</w:t>
            </w:r>
            <w:r w:rsidRPr="00151B74">
              <w:rPr>
                <w:snapToGrid w:val="0"/>
                <w:color w:val="000000"/>
                <w:position w:val="-4"/>
                <w:sz w:val="11"/>
                <w:szCs w:val="0"/>
                <w:u w:color="000000"/>
              </w:rPr>
              <w:t>3</w:t>
            </w:r>
            <w:r w:rsidRPr="00151B74">
              <w:rPr>
                <w:snapToGrid w:val="0"/>
                <w:color w:val="000000"/>
                <w:position w:val="4"/>
                <w:sz w:val="11"/>
                <w:szCs w:val="0"/>
                <w:u w:color="000000"/>
              </w:rPr>
              <w:t>-</w:t>
            </w:r>
            <w:r>
              <w:rPr>
                <w:snapToGrid w:val="0"/>
                <w:color w:val="000000"/>
                <w:szCs w:val="0"/>
                <w:u w:color="000000"/>
              </w:rPr>
              <w:t xml:space="preserve"> included</w:t>
            </w:r>
          </w:p>
        </w:tc>
        <w:tc>
          <w:tcPr>
            <w:tcW w:w="828" w:type="dxa"/>
            <w:tcBorders>
              <w:top w:val="nil"/>
              <w:bottom w:val="nil"/>
            </w:tcBorders>
            <w:vAlign w:val="center"/>
          </w:tcPr>
          <w:p w:rsidR="00663839" w:rsidRPr="00D328AD" w:rsidRDefault="00663839" w:rsidP="000A5B63">
            <w:pPr>
              <w:pStyle w:val="table1list"/>
              <w:ind w:left="0"/>
              <w:jc w:val="center"/>
              <w:rPr>
                <w:rFonts w:cs="Arial"/>
                <w:szCs w:val="16"/>
              </w:rPr>
            </w:pPr>
            <w:r w:rsidRPr="00D328AD">
              <w:rPr>
                <w:rFonts w:cs="Arial"/>
                <w:szCs w:val="16"/>
              </w:rPr>
              <w:t>Y</w:t>
            </w:r>
          </w:p>
        </w:tc>
        <w:tc>
          <w:tcPr>
            <w:tcW w:w="1851" w:type="dxa"/>
            <w:gridSpan w:val="2"/>
            <w:tcBorders>
              <w:top w:val="nil"/>
              <w:bottom w:val="nil"/>
            </w:tcBorders>
            <w:vAlign w:val="center"/>
          </w:tcPr>
          <w:p w:rsidR="00663839" w:rsidRPr="00D328AD" w:rsidRDefault="00663839" w:rsidP="000A5B63">
            <w:pPr>
              <w:pStyle w:val="table1list"/>
              <w:ind w:left="0"/>
              <w:jc w:val="center"/>
              <w:rPr>
                <w:rFonts w:cs="Arial"/>
                <w:szCs w:val="16"/>
              </w:rPr>
            </w:pPr>
          </w:p>
        </w:tc>
      </w:tr>
      <w:tr w:rsidR="00663839" w:rsidTr="007A18D5">
        <w:trPr>
          <w:trHeight w:val="195"/>
          <w:jc w:val="center"/>
        </w:trPr>
        <w:tc>
          <w:tcPr>
            <w:tcW w:w="871" w:type="dxa"/>
            <w:tcBorders>
              <w:top w:val="nil"/>
              <w:bottom w:val="single" w:sz="4" w:space="0" w:color="auto"/>
            </w:tcBorders>
            <w:vAlign w:val="center"/>
          </w:tcPr>
          <w:p w:rsidR="00663839" w:rsidRPr="00D328AD" w:rsidRDefault="00663839" w:rsidP="000A5B63">
            <w:pPr>
              <w:pStyle w:val="table1"/>
              <w:jc w:val="center"/>
              <w:rPr>
                <w:rFonts w:eastAsia="Arial Unicode MS" w:cs="Arial"/>
                <w:szCs w:val="16"/>
              </w:rPr>
            </w:pPr>
            <w:r w:rsidRPr="00D328AD">
              <w:rPr>
                <w:rFonts w:eastAsia="Arial Unicode MS" w:cs="Arial"/>
                <w:szCs w:val="16"/>
              </w:rPr>
              <w:t>1420L</w:t>
            </w:r>
          </w:p>
        </w:tc>
        <w:tc>
          <w:tcPr>
            <w:tcW w:w="772" w:type="dxa"/>
            <w:tcBorders>
              <w:top w:val="nil"/>
              <w:bottom w:val="single" w:sz="4" w:space="0" w:color="auto"/>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25/08/14</w:t>
            </w:r>
          </w:p>
        </w:tc>
        <w:tc>
          <w:tcPr>
            <w:tcW w:w="1234" w:type="dxa"/>
            <w:tcBorders>
              <w:top w:val="nil"/>
              <w:bottom w:val="single" w:sz="4" w:space="0" w:color="auto"/>
            </w:tcBorders>
            <w:vAlign w:val="center"/>
          </w:tcPr>
          <w:p w:rsidR="00663839" w:rsidRPr="00D328AD" w:rsidRDefault="00663839" w:rsidP="000A5B63">
            <w:pPr>
              <w:jc w:val="center"/>
              <w:rPr>
                <w:rFonts w:ascii="Arial" w:hAnsi="Arial" w:cs="Arial"/>
                <w:sz w:val="16"/>
                <w:szCs w:val="16"/>
              </w:rPr>
            </w:pPr>
            <w:r>
              <w:rPr>
                <w:rFonts w:ascii="Arial" w:hAnsi="Arial" w:cs="Arial"/>
                <w:sz w:val="16"/>
                <w:szCs w:val="16"/>
              </w:rPr>
              <w:t>SSW</w:t>
            </w:r>
            <w:r w:rsidRPr="00D328AD">
              <w:rPr>
                <w:rFonts w:ascii="Arial" w:hAnsi="Arial" w:cs="Arial"/>
                <w:sz w:val="16"/>
                <w:szCs w:val="16"/>
              </w:rPr>
              <w:t xml:space="preserve"> </w:t>
            </w:r>
            <w:r>
              <w:rPr>
                <w:rFonts w:ascii="Arial" w:hAnsi="Arial" w:cs="Arial"/>
                <w:sz w:val="16"/>
                <w:szCs w:val="16"/>
              </w:rPr>
              <w:t>amended</w:t>
            </w:r>
            <w:r w:rsidRPr="00733AE5">
              <w:rPr>
                <w:rFonts w:ascii="Arial" w:hAnsi="Arial"/>
                <w:snapToGrid w:val="0"/>
                <w:color w:val="000000"/>
                <w:position w:val="4"/>
                <w:sz w:val="11"/>
                <w:szCs w:val="0"/>
                <w:u w:color="000000"/>
              </w:rPr>
              <w:t>a</w:t>
            </w:r>
          </w:p>
        </w:tc>
        <w:tc>
          <w:tcPr>
            <w:tcW w:w="10280" w:type="dxa"/>
            <w:tcBorders>
              <w:top w:val="nil"/>
              <w:bottom w:val="single" w:sz="4" w:space="0" w:color="auto"/>
            </w:tcBorders>
            <w:vAlign w:val="center"/>
          </w:tcPr>
          <w:p w:rsidR="00663839" w:rsidRPr="00D328AD" w:rsidRDefault="00663839" w:rsidP="007A18D5">
            <w:pPr>
              <w:pStyle w:val="table1list"/>
              <w:ind w:left="81" w:firstLine="0"/>
              <w:jc w:val="center"/>
              <w:rPr>
                <w:rFonts w:cs="Arial"/>
                <w:szCs w:val="16"/>
              </w:rPr>
            </w:pPr>
            <w:r>
              <w:rPr>
                <w:rFonts w:cs="Arial"/>
                <w:szCs w:val="16"/>
              </w:rPr>
              <w:t xml:space="preserve">1% CAAC, </w:t>
            </w:r>
            <w:r w:rsidR="00344FAE">
              <w:rPr>
                <w:rFonts w:cs="Arial"/>
                <w:szCs w:val="16"/>
              </w:rPr>
              <w:t>SSW</w:t>
            </w:r>
            <w:r>
              <w:rPr>
                <w:rFonts w:cs="Arial"/>
                <w:szCs w:val="16"/>
              </w:rPr>
              <w:t xml:space="preserve"> amended, </w:t>
            </w:r>
            <w:r w:rsidR="00344FAE">
              <w:rPr>
                <w:rFonts w:cs="Arial"/>
                <w:szCs w:val="16"/>
              </w:rPr>
              <w:t>SSW</w:t>
            </w:r>
            <w:r>
              <w:rPr>
                <w:rFonts w:cs="Arial"/>
                <w:szCs w:val="16"/>
              </w:rPr>
              <w:t xml:space="preserve"> amended + </w:t>
            </w:r>
            <w:proofErr w:type="gramStart"/>
            <w:r>
              <w:rPr>
                <w:rFonts w:cs="Arial"/>
                <w:szCs w:val="16"/>
              </w:rPr>
              <w:t>trace</w:t>
            </w:r>
            <w:proofErr w:type="gramEnd"/>
            <w:r>
              <w:rPr>
                <w:rFonts w:cs="Arial"/>
                <w:szCs w:val="16"/>
              </w:rPr>
              <w:t xml:space="preserve"> </w:t>
            </w:r>
            <w:proofErr w:type="spellStart"/>
            <w:r>
              <w:rPr>
                <w:rFonts w:cs="Arial"/>
                <w:szCs w:val="16"/>
              </w:rPr>
              <w:t>Mn</w:t>
            </w:r>
            <w:proofErr w:type="spellEnd"/>
            <w:r>
              <w:rPr>
                <w:rFonts w:cs="Arial"/>
                <w:szCs w:val="16"/>
              </w:rPr>
              <w:t xml:space="preserve">, </w:t>
            </w:r>
            <w:proofErr w:type="spellStart"/>
            <w:r>
              <w:rPr>
                <w:rFonts w:cs="Arial"/>
                <w:szCs w:val="16"/>
              </w:rPr>
              <w:t>MilliQ</w:t>
            </w:r>
            <w:proofErr w:type="spellEnd"/>
            <w:r>
              <w:rPr>
                <w:rFonts w:cs="Arial"/>
                <w:szCs w:val="16"/>
              </w:rPr>
              <w:t xml:space="preserve"> amended + trace </w:t>
            </w:r>
            <w:proofErr w:type="spellStart"/>
            <w:r>
              <w:rPr>
                <w:rFonts w:cs="Arial"/>
                <w:szCs w:val="16"/>
              </w:rPr>
              <w:t>Mn</w:t>
            </w:r>
            <w:proofErr w:type="spellEnd"/>
            <w:r>
              <w:rPr>
                <w:rFonts w:cs="Arial"/>
                <w:szCs w:val="16"/>
              </w:rPr>
              <w:t xml:space="preserve">, Cu, Zn, </w:t>
            </w:r>
            <w:proofErr w:type="spellStart"/>
            <w:r>
              <w:rPr>
                <w:rFonts w:cs="Arial"/>
                <w:szCs w:val="16"/>
              </w:rPr>
              <w:t>Pb</w:t>
            </w:r>
            <w:proofErr w:type="spellEnd"/>
            <w:r>
              <w:rPr>
                <w:rFonts w:cs="Arial"/>
                <w:szCs w:val="16"/>
              </w:rPr>
              <w:t>, MCW control. All treatments (apart from 1% CAAC) have  0.3 mg L</w:t>
            </w:r>
            <w:r w:rsidR="00CE7490" w:rsidRPr="00CE7490">
              <w:rPr>
                <w:snapToGrid w:val="0"/>
                <w:color w:val="000000"/>
                <w:position w:val="4"/>
                <w:sz w:val="11"/>
                <w:szCs w:val="0"/>
                <w:u w:color="000000"/>
              </w:rPr>
              <w:t>-1</w:t>
            </w:r>
            <w:r>
              <w:rPr>
                <w:rFonts w:cs="Arial"/>
                <w:szCs w:val="16"/>
              </w:rPr>
              <w:t xml:space="preserve"> PO</w:t>
            </w:r>
            <w:r w:rsidRPr="00151B74">
              <w:rPr>
                <w:snapToGrid w:val="0"/>
                <w:color w:val="000000"/>
                <w:position w:val="-4"/>
                <w:sz w:val="11"/>
                <w:szCs w:val="0"/>
                <w:u w:color="000000"/>
              </w:rPr>
              <w:t>4</w:t>
            </w:r>
            <w:r w:rsidRPr="00151B74">
              <w:rPr>
                <w:snapToGrid w:val="0"/>
                <w:color w:val="000000"/>
                <w:position w:val="4"/>
                <w:sz w:val="11"/>
                <w:szCs w:val="0"/>
                <w:u w:color="000000"/>
              </w:rPr>
              <w:t>-</w:t>
            </w:r>
            <w:r>
              <w:rPr>
                <w:rFonts w:cs="Arial"/>
                <w:szCs w:val="16"/>
              </w:rPr>
              <w:t xml:space="preserve"> and 3 mg L</w:t>
            </w:r>
            <w:r w:rsidR="00CE7490" w:rsidRPr="00CE7490">
              <w:rPr>
                <w:snapToGrid w:val="0"/>
                <w:color w:val="000000"/>
                <w:position w:val="4"/>
                <w:sz w:val="11"/>
                <w:szCs w:val="0"/>
                <w:u w:color="000000"/>
              </w:rPr>
              <w:t>-1</w:t>
            </w:r>
            <w:r>
              <w:rPr>
                <w:rFonts w:cs="Arial"/>
                <w:szCs w:val="16"/>
              </w:rPr>
              <w:t xml:space="preserve"> NO</w:t>
            </w:r>
            <w:r w:rsidRPr="00151B74">
              <w:rPr>
                <w:snapToGrid w:val="0"/>
                <w:color w:val="000000"/>
                <w:position w:val="-4"/>
                <w:sz w:val="11"/>
                <w:szCs w:val="0"/>
                <w:u w:color="000000"/>
              </w:rPr>
              <w:t>3</w:t>
            </w:r>
            <w:r w:rsidRPr="00151B74">
              <w:rPr>
                <w:snapToGrid w:val="0"/>
                <w:color w:val="000000"/>
                <w:position w:val="4"/>
                <w:sz w:val="11"/>
                <w:szCs w:val="0"/>
                <w:u w:color="000000"/>
              </w:rPr>
              <w:t>-</w:t>
            </w:r>
            <w:r>
              <w:rPr>
                <w:snapToGrid w:val="0"/>
                <w:color w:val="000000"/>
                <w:szCs w:val="0"/>
                <w:u w:color="000000"/>
              </w:rPr>
              <w:t xml:space="preserve"> included</w:t>
            </w:r>
          </w:p>
        </w:tc>
        <w:tc>
          <w:tcPr>
            <w:tcW w:w="828" w:type="dxa"/>
            <w:tcBorders>
              <w:top w:val="nil"/>
              <w:bottom w:val="single" w:sz="4" w:space="0" w:color="auto"/>
            </w:tcBorders>
            <w:vAlign w:val="center"/>
          </w:tcPr>
          <w:p w:rsidR="00663839" w:rsidRPr="00D328AD" w:rsidRDefault="00663839" w:rsidP="000A5B63">
            <w:pPr>
              <w:pStyle w:val="table1list"/>
              <w:ind w:left="0"/>
              <w:jc w:val="center"/>
              <w:rPr>
                <w:rFonts w:cs="Arial"/>
                <w:szCs w:val="16"/>
              </w:rPr>
            </w:pPr>
            <w:r w:rsidRPr="00D328AD">
              <w:rPr>
                <w:rFonts w:cs="Arial"/>
                <w:szCs w:val="16"/>
              </w:rPr>
              <w:t>Y</w:t>
            </w:r>
          </w:p>
        </w:tc>
        <w:tc>
          <w:tcPr>
            <w:tcW w:w="1851" w:type="dxa"/>
            <w:gridSpan w:val="2"/>
            <w:tcBorders>
              <w:top w:val="nil"/>
              <w:bottom w:val="single" w:sz="4" w:space="0" w:color="auto"/>
            </w:tcBorders>
            <w:vAlign w:val="center"/>
          </w:tcPr>
          <w:p w:rsidR="00663839" w:rsidRPr="00D328AD" w:rsidRDefault="00663839" w:rsidP="000A5B63">
            <w:pPr>
              <w:pStyle w:val="table1list"/>
              <w:ind w:left="0"/>
              <w:jc w:val="center"/>
              <w:rPr>
                <w:rFonts w:cs="Arial"/>
                <w:szCs w:val="16"/>
              </w:rPr>
            </w:pPr>
          </w:p>
        </w:tc>
      </w:tr>
      <w:tr w:rsidR="00663839" w:rsidTr="007A18D5">
        <w:trPr>
          <w:trHeight w:val="195"/>
          <w:jc w:val="center"/>
        </w:trPr>
        <w:tc>
          <w:tcPr>
            <w:tcW w:w="871" w:type="dxa"/>
            <w:tcBorders>
              <w:top w:val="single" w:sz="4" w:space="0" w:color="auto"/>
              <w:bottom w:val="nil"/>
            </w:tcBorders>
            <w:vAlign w:val="center"/>
          </w:tcPr>
          <w:p w:rsidR="00663839" w:rsidRPr="00D328AD" w:rsidRDefault="00663839" w:rsidP="000A5B63">
            <w:pPr>
              <w:pStyle w:val="table1"/>
              <w:jc w:val="center"/>
              <w:rPr>
                <w:rFonts w:eastAsia="Arial Unicode MS" w:cs="Arial"/>
                <w:szCs w:val="16"/>
              </w:rPr>
            </w:pPr>
            <w:r w:rsidRPr="00D328AD">
              <w:rPr>
                <w:rFonts w:eastAsia="Arial Unicode MS" w:cs="Arial"/>
                <w:szCs w:val="16"/>
              </w:rPr>
              <w:t>1428L</w:t>
            </w:r>
          </w:p>
        </w:tc>
        <w:tc>
          <w:tcPr>
            <w:tcW w:w="772" w:type="dxa"/>
            <w:tcBorders>
              <w:top w:val="single" w:sz="4" w:space="0" w:color="auto"/>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17/11/14</w:t>
            </w:r>
          </w:p>
        </w:tc>
        <w:tc>
          <w:tcPr>
            <w:tcW w:w="1234" w:type="dxa"/>
            <w:tcBorders>
              <w:top w:val="single" w:sz="4" w:space="0" w:color="auto"/>
              <w:bottom w:val="nil"/>
            </w:tcBorders>
            <w:vAlign w:val="center"/>
          </w:tcPr>
          <w:p w:rsidR="00663839" w:rsidRPr="00D328AD" w:rsidRDefault="00663839" w:rsidP="000A5B63">
            <w:pPr>
              <w:jc w:val="center"/>
              <w:rPr>
                <w:rFonts w:ascii="Arial" w:hAnsi="Arial" w:cs="Arial"/>
                <w:sz w:val="16"/>
                <w:szCs w:val="16"/>
              </w:rPr>
            </w:pPr>
            <w:r>
              <w:rPr>
                <w:rFonts w:ascii="Arial" w:hAnsi="Arial" w:cs="Arial"/>
                <w:sz w:val="16"/>
                <w:szCs w:val="16"/>
              </w:rPr>
              <w:t>SSW</w:t>
            </w:r>
            <w:r w:rsidRPr="00D328AD">
              <w:rPr>
                <w:rFonts w:ascii="Arial" w:hAnsi="Arial" w:cs="Arial"/>
                <w:sz w:val="16"/>
                <w:szCs w:val="16"/>
              </w:rPr>
              <w:t xml:space="preserve"> </w:t>
            </w:r>
            <w:r>
              <w:rPr>
                <w:rFonts w:ascii="Arial" w:hAnsi="Arial" w:cs="Arial"/>
                <w:sz w:val="16"/>
                <w:szCs w:val="16"/>
              </w:rPr>
              <w:t>amended</w:t>
            </w:r>
            <w:r w:rsidRPr="00733AE5">
              <w:rPr>
                <w:rFonts w:ascii="Arial" w:hAnsi="Arial"/>
                <w:snapToGrid w:val="0"/>
                <w:color w:val="000000"/>
                <w:position w:val="4"/>
                <w:sz w:val="11"/>
                <w:szCs w:val="0"/>
                <w:u w:color="000000"/>
              </w:rPr>
              <w:t>a</w:t>
            </w:r>
          </w:p>
        </w:tc>
        <w:tc>
          <w:tcPr>
            <w:tcW w:w="10280" w:type="dxa"/>
            <w:tcBorders>
              <w:top w:val="single" w:sz="4" w:space="0" w:color="auto"/>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 xml:space="preserve">1% CAAC, </w:t>
            </w:r>
            <w:r w:rsidR="00344FAE">
              <w:rPr>
                <w:rFonts w:cs="Arial"/>
                <w:szCs w:val="16"/>
              </w:rPr>
              <w:t>SSW</w:t>
            </w:r>
            <w:r>
              <w:rPr>
                <w:rFonts w:cs="Arial"/>
                <w:szCs w:val="16"/>
              </w:rPr>
              <w:t xml:space="preserve"> amended + 0.5 mg L</w:t>
            </w:r>
            <w:r w:rsidRPr="007E0458">
              <w:rPr>
                <w:snapToGrid w:val="0"/>
                <w:color w:val="000000"/>
                <w:position w:val="4"/>
                <w:sz w:val="11"/>
                <w:szCs w:val="0"/>
                <w:u w:color="000000"/>
              </w:rPr>
              <w:t>-1</w:t>
            </w:r>
            <w:r>
              <w:rPr>
                <w:rFonts w:cs="Arial"/>
                <w:szCs w:val="16"/>
              </w:rPr>
              <w:t xml:space="preserve"> NO</w:t>
            </w:r>
            <w:r w:rsidRPr="007E0458">
              <w:rPr>
                <w:snapToGrid w:val="0"/>
                <w:color w:val="000000"/>
                <w:position w:val="-4"/>
                <w:sz w:val="11"/>
                <w:szCs w:val="0"/>
                <w:u w:color="000000"/>
              </w:rPr>
              <w:t>3</w:t>
            </w:r>
            <w:r w:rsidRPr="007E0458">
              <w:rPr>
                <w:snapToGrid w:val="0"/>
                <w:color w:val="000000"/>
                <w:position w:val="4"/>
                <w:sz w:val="11"/>
                <w:szCs w:val="0"/>
                <w:u w:color="000000"/>
              </w:rPr>
              <w:t>-</w:t>
            </w:r>
            <w:r>
              <w:rPr>
                <w:rFonts w:cs="Arial"/>
                <w:szCs w:val="16"/>
              </w:rPr>
              <w:t xml:space="preserve"> and 0.05 mg L</w:t>
            </w:r>
            <w:r w:rsidRPr="007E0458">
              <w:rPr>
                <w:snapToGrid w:val="0"/>
                <w:color w:val="000000"/>
                <w:position w:val="4"/>
                <w:sz w:val="11"/>
                <w:szCs w:val="0"/>
                <w:u w:color="000000"/>
              </w:rPr>
              <w:t>-1</w:t>
            </w:r>
            <w:r>
              <w:rPr>
                <w:rFonts w:cs="Arial"/>
                <w:szCs w:val="16"/>
              </w:rPr>
              <w:t xml:space="preserve"> PO</w:t>
            </w:r>
            <w:r w:rsidRPr="007E0458">
              <w:rPr>
                <w:snapToGrid w:val="0"/>
                <w:color w:val="000000"/>
                <w:position w:val="-4"/>
                <w:sz w:val="11"/>
                <w:szCs w:val="0"/>
                <w:u w:color="000000"/>
              </w:rPr>
              <w:t>4</w:t>
            </w:r>
            <w:r w:rsidRPr="007E0458">
              <w:rPr>
                <w:snapToGrid w:val="0"/>
                <w:color w:val="000000"/>
                <w:position w:val="4"/>
                <w:sz w:val="11"/>
                <w:szCs w:val="0"/>
                <w:u w:color="000000"/>
              </w:rPr>
              <w:t>-</w:t>
            </w:r>
            <w:r>
              <w:rPr>
                <w:rFonts w:cs="Arial"/>
                <w:szCs w:val="16"/>
              </w:rPr>
              <w:t xml:space="preserve">, </w:t>
            </w:r>
            <w:r w:rsidR="00344FAE">
              <w:rPr>
                <w:rFonts w:cs="Arial"/>
                <w:szCs w:val="16"/>
              </w:rPr>
              <w:t>SSW</w:t>
            </w:r>
            <w:r>
              <w:rPr>
                <w:rFonts w:cs="Arial"/>
                <w:szCs w:val="16"/>
              </w:rPr>
              <w:t xml:space="preserve"> amended + 1 mg L</w:t>
            </w:r>
            <w:r w:rsidRPr="007E0458">
              <w:rPr>
                <w:snapToGrid w:val="0"/>
                <w:color w:val="000000"/>
                <w:position w:val="4"/>
                <w:sz w:val="11"/>
                <w:szCs w:val="0"/>
                <w:u w:color="000000"/>
              </w:rPr>
              <w:t>-1</w:t>
            </w:r>
            <w:r>
              <w:rPr>
                <w:rFonts w:cs="Arial"/>
                <w:szCs w:val="16"/>
              </w:rPr>
              <w:t xml:space="preserve"> NO</w:t>
            </w:r>
            <w:r w:rsidRPr="007E0458">
              <w:rPr>
                <w:snapToGrid w:val="0"/>
                <w:color w:val="000000"/>
                <w:position w:val="-4"/>
                <w:sz w:val="11"/>
                <w:szCs w:val="0"/>
                <w:u w:color="000000"/>
              </w:rPr>
              <w:t>3</w:t>
            </w:r>
            <w:r w:rsidRPr="007E0458">
              <w:rPr>
                <w:snapToGrid w:val="0"/>
                <w:color w:val="000000"/>
                <w:position w:val="4"/>
                <w:sz w:val="11"/>
                <w:szCs w:val="0"/>
                <w:u w:color="000000"/>
              </w:rPr>
              <w:t>-</w:t>
            </w:r>
            <w:r>
              <w:rPr>
                <w:rFonts w:cs="Arial"/>
                <w:szCs w:val="16"/>
              </w:rPr>
              <w:t xml:space="preserve"> and 0.1 mg L</w:t>
            </w:r>
            <w:r w:rsidRPr="007E0458">
              <w:rPr>
                <w:snapToGrid w:val="0"/>
                <w:color w:val="000000"/>
                <w:position w:val="4"/>
                <w:sz w:val="11"/>
                <w:szCs w:val="0"/>
                <w:u w:color="000000"/>
              </w:rPr>
              <w:t>-1</w:t>
            </w:r>
            <w:r>
              <w:rPr>
                <w:rFonts w:cs="Arial"/>
                <w:szCs w:val="16"/>
              </w:rPr>
              <w:t xml:space="preserve"> PO</w:t>
            </w:r>
            <w:r w:rsidRPr="007E0458">
              <w:rPr>
                <w:snapToGrid w:val="0"/>
                <w:color w:val="000000"/>
                <w:position w:val="-4"/>
                <w:sz w:val="11"/>
                <w:szCs w:val="0"/>
                <w:u w:color="000000"/>
              </w:rPr>
              <w:t>4</w:t>
            </w:r>
            <w:r w:rsidRPr="007E0458">
              <w:rPr>
                <w:snapToGrid w:val="0"/>
                <w:color w:val="000000"/>
                <w:position w:val="4"/>
                <w:sz w:val="11"/>
                <w:szCs w:val="0"/>
                <w:u w:color="000000"/>
              </w:rPr>
              <w:t>-</w:t>
            </w:r>
            <w:r>
              <w:rPr>
                <w:rFonts w:cs="Arial"/>
                <w:szCs w:val="16"/>
              </w:rPr>
              <w:t xml:space="preserve">, </w:t>
            </w:r>
            <w:r w:rsidR="00344FAE">
              <w:rPr>
                <w:rFonts w:cs="Arial"/>
                <w:szCs w:val="16"/>
              </w:rPr>
              <w:t>SSW</w:t>
            </w:r>
            <w:r>
              <w:rPr>
                <w:rFonts w:cs="Arial"/>
                <w:szCs w:val="16"/>
              </w:rPr>
              <w:t xml:space="preserve"> amended + 0.3 mg L</w:t>
            </w:r>
            <w:r w:rsidRPr="007E0458">
              <w:rPr>
                <w:snapToGrid w:val="0"/>
                <w:color w:val="000000"/>
                <w:position w:val="4"/>
                <w:sz w:val="11"/>
                <w:szCs w:val="0"/>
                <w:u w:color="000000"/>
              </w:rPr>
              <w:t>-1</w:t>
            </w:r>
            <w:r>
              <w:rPr>
                <w:rFonts w:cs="Arial"/>
                <w:szCs w:val="16"/>
              </w:rPr>
              <w:t xml:space="preserve"> PO</w:t>
            </w:r>
            <w:r w:rsidRPr="00151B74">
              <w:rPr>
                <w:snapToGrid w:val="0"/>
                <w:color w:val="000000"/>
                <w:position w:val="-4"/>
                <w:sz w:val="11"/>
                <w:szCs w:val="0"/>
                <w:u w:color="000000"/>
              </w:rPr>
              <w:t>4</w:t>
            </w:r>
            <w:r w:rsidRPr="00151B74">
              <w:rPr>
                <w:snapToGrid w:val="0"/>
                <w:color w:val="000000"/>
                <w:position w:val="4"/>
                <w:sz w:val="11"/>
                <w:szCs w:val="0"/>
                <w:u w:color="000000"/>
              </w:rPr>
              <w:t>-</w:t>
            </w:r>
            <w:r>
              <w:rPr>
                <w:rFonts w:cs="Arial"/>
                <w:szCs w:val="16"/>
              </w:rPr>
              <w:t xml:space="preserve"> and 3 mg L</w:t>
            </w:r>
            <w:r w:rsidRPr="007E0458">
              <w:rPr>
                <w:snapToGrid w:val="0"/>
                <w:color w:val="000000"/>
                <w:position w:val="4"/>
                <w:sz w:val="11"/>
                <w:szCs w:val="0"/>
                <w:u w:color="000000"/>
              </w:rPr>
              <w:t>-1</w:t>
            </w:r>
            <w:r>
              <w:rPr>
                <w:rFonts w:cs="Arial"/>
                <w:szCs w:val="16"/>
              </w:rPr>
              <w:t xml:space="preserve"> NO</w:t>
            </w:r>
            <w:r w:rsidRPr="00151B74">
              <w:rPr>
                <w:snapToGrid w:val="0"/>
                <w:color w:val="000000"/>
                <w:position w:val="-4"/>
                <w:sz w:val="11"/>
                <w:szCs w:val="0"/>
                <w:u w:color="000000"/>
              </w:rPr>
              <w:t>3</w:t>
            </w:r>
            <w:r w:rsidRPr="00151B74">
              <w:rPr>
                <w:snapToGrid w:val="0"/>
                <w:color w:val="000000"/>
                <w:position w:val="4"/>
                <w:sz w:val="11"/>
                <w:szCs w:val="0"/>
                <w:u w:color="000000"/>
              </w:rPr>
              <w:t>-</w:t>
            </w:r>
            <w:r>
              <w:rPr>
                <w:snapToGrid w:val="0"/>
                <w:color w:val="000000"/>
                <w:szCs w:val="0"/>
                <w:u w:color="000000"/>
              </w:rPr>
              <w:t xml:space="preserve">, </w:t>
            </w:r>
            <w:r w:rsidR="00344FAE">
              <w:rPr>
                <w:snapToGrid w:val="0"/>
                <w:color w:val="000000"/>
                <w:szCs w:val="0"/>
                <w:u w:color="000000"/>
              </w:rPr>
              <w:t>SSW</w:t>
            </w:r>
            <w:r>
              <w:rPr>
                <w:snapToGrid w:val="0"/>
                <w:color w:val="000000"/>
                <w:szCs w:val="0"/>
                <w:u w:color="000000"/>
              </w:rPr>
              <w:t xml:space="preserve"> amended + </w:t>
            </w:r>
            <w:r>
              <w:rPr>
                <w:rFonts w:cs="Arial"/>
                <w:szCs w:val="16"/>
              </w:rPr>
              <w:t>0.6 mg L</w:t>
            </w:r>
            <w:r w:rsidRPr="007E0458">
              <w:rPr>
                <w:snapToGrid w:val="0"/>
                <w:color w:val="000000"/>
                <w:position w:val="4"/>
                <w:sz w:val="11"/>
                <w:szCs w:val="0"/>
                <w:u w:color="000000"/>
              </w:rPr>
              <w:t>-1</w:t>
            </w:r>
            <w:r>
              <w:rPr>
                <w:rFonts w:cs="Arial"/>
                <w:szCs w:val="16"/>
              </w:rPr>
              <w:t xml:space="preserve"> PO</w:t>
            </w:r>
            <w:r w:rsidRPr="00151B74">
              <w:rPr>
                <w:snapToGrid w:val="0"/>
                <w:color w:val="000000"/>
                <w:position w:val="-4"/>
                <w:sz w:val="11"/>
                <w:szCs w:val="0"/>
                <w:u w:color="000000"/>
              </w:rPr>
              <w:t>4</w:t>
            </w:r>
            <w:r w:rsidRPr="00151B74">
              <w:rPr>
                <w:snapToGrid w:val="0"/>
                <w:color w:val="000000"/>
                <w:position w:val="4"/>
                <w:sz w:val="11"/>
                <w:szCs w:val="0"/>
                <w:u w:color="000000"/>
              </w:rPr>
              <w:t>-</w:t>
            </w:r>
            <w:r>
              <w:rPr>
                <w:rFonts w:cs="Arial"/>
                <w:szCs w:val="16"/>
              </w:rPr>
              <w:t xml:space="preserve"> and 6 mg L</w:t>
            </w:r>
            <w:r w:rsidRPr="007E0458">
              <w:rPr>
                <w:snapToGrid w:val="0"/>
                <w:color w:val="000000"/>
                <w:position w:val="4"/>
                <w:sz w:val="11"/>
                <w:szCs w:val="0"/>
                <w:u w:color="000000"/>
              </w:rPr>
              <w:t>-1</w:t>
            </w:r>
            <w:r>
              <w:rPr>
                <w:rFonts w:cs="Arial"/>
                <w:szCs w:val="16"/>
              </w:rPr>
              <w:t xml:space="preserve"> NO</w:t>
            </w:r>
            <w:r w:rsidRPr="00151B74">
              <w:rPr>
                <w:snapToGrid w:val="0"/>
                <w:color w:val="000000"/>
                <w:position w:val="-4"/>
                <w:sz w:val="11"/>
                <w:szCs w:val="0"/>
                <w:u w:color="000000"/>
              </w:rPr>
              <w:t>3</w:t>
            </w:r>
            <w:r w:rsidRPr="00151B74">
              <w:rPr>
                <w:snapToGrid w:val="0"/>
                <w:color w:val="000000"/>
                <w:position w:val="4"/>
                <w:sz w:val="11"/>
                <w:szCs w:val="0"/>
                <w:u w:color="000000"/>
              </w:rPr>
              <w:t>-</w:t>
            </w:r>
          </w:p>
        </w:tc>
        <w:tc>
          <w:tcPr>
            <w:tcW w:w="828" w:type="dxa"/>
            <w:tcBorders>
              <w:top w:val="single" w:sz="4" w:space="0" w:color="auto"/>
              <w:bottom w:val="nil"/>
            </w:tcBorders>
            <w:vAlign w:val="center"/>
          </w:tcPr>
          <w:p w:rsidR="00663839" w:rsidRPr="00D328AD" w:rsidRDefault="00663839" w:rsidP="000A5B63">
            <w:pPr>
              <w:pStyle w:val="table1list"/>
              <w:ind w:left="0"/>
              <w:jc w:val="center"/>
              <w:rPr>
                <w:rFonts w:cs="Arial"/>
                <w:szCs w:val="16"/>
              </w:rPr>
            </w:pPr>
            <w:r>
              <w:rPr>
                <w:rFonts w:cs="Arial"/>
                <w:szCs w:val="16"/>
              </w:rPr>
              <w:t>N</w:t>
            </w:r>
          </w:p>
        </w:tc>
        <w:tc>
          <w:tcPr>
            <w:tcW w:w="1851" w:type="dxa"/>
            <w:gridSpan w:val="2"/>
            <w:tcBorders>
              <w:top w:val="single" w:sz="4" w:space="0" w:color="auto"/>
              <w:bottom w:val="nil"/>
            </w:tcBorders>
            <w:vAlign w:val="center"/>
          </w:tcPr>
          <w:p w:rsidR="00663839" w:rsidRPr="00D328AD" w:rsidRDefault="003C097F" w:rsidP="000A5B63">
            <w:pPr>
              <w:pStyle w:val="table1list"/>
              <w:ind w:left="0"/>
              <w:jc w:val="center"/>
              <w:rPr>
                <w:rFonts w:cs="Arial"/>
                <w:szCs w:val="16"/>
              </w:rPr>
            </w:pPr>
            <w:r>
              <w:rPr>
                <w:rFonts w:cs="Arial"/>
                <w:szCs w:val="16"/>
              </w:rPr>
              <w:t>&gt;1</w:t>
            </w:r>
            <w:r w:rsidR="00663839">
              <w:rPr>
                <w:rFonts w:cs="Arial"/>
                <w:szCs w:val="16"/>
              </w:rPr>
              <w:t xml:space="preserve"> pH unit increase</w:t>
            </w:r>
          </w:p>
        </w:tc>
      </w:tr>
      <w:tr w:rsidR="00663839" w:rsidTr="007A18D5">
        <w:trPr>
          <w:trHeight w:val="195"/>
          <w:jc w:val="center"/>
        </w:trPr>
        <w:tc>
          <w:tcPr>
            <w:tcW w:w="871" w:type="dxa"/>
            <w:tcBorders>
              <w:top w:val="nil"/>
              <w:bottom w:val="nil"/>
            </w:tcBorders>
            <w:vAlign w:val="center"/>
          </w:tcPr>
          <w:p w:rsidR="00663839" w:rsidRPr="00D328AD" w:rsidRDefault="00663839" w:rsidP="000A5B63">
            <w:pPr>
              <w:pStyle w:val="table1"/>
              <w:jc w:val="center"/>
              <w:rPr>
                <w:rFonts w:eastAsia="Arial Unicode MS" w:cs="Arial"/>
                <w:szCs w:val="16"/>
              </w:rPr>
            </w:pPr>
            <w:r w:rsidRPr="00D328AD">
              <w:rPr>
                <w:rFonts w:eastAsia="Arial Unicode MS" w:cs="Arial"/>
                <w:szCs w:val="16"/>
              </w:rPr>
              <w:t>1454L</w:t>
            </w:r>
          </w:p>
        </w:tc>
        <w:tc>
          <w:tcPr>
            <w:tcW w:w="772" w:type="dxa"/>
            <w:tcBorders>
              <w:top w:val="nil"/>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16/03/15</w:t>
            </w:r>
          </w:p>
        </w:tc>
        <w:tc>
          <w:tcPr>
            <w:tcW w:w="1234" w:type="dxa"/>
            <w:tcBorders>
              <w:top w:val="nil"/>
              <w:bottom w:val="nil"/>
            </w:tcBorders>
            <w:vAlign w:val="center"/>
          </w:tcPr>
          <w:p w:rsidR="00663839" w:rsidRPr="00D328AD" w:rsidRDefault="00663839" w:rsidP="000A5B63">
            <w:pPr>
              <w:jc w:val="center"/>
              <w:rPr>
                <w:rFonts w:ascii="Arial" w:hAnsi="Arial" w:cs="Arial"/>
                <w:sz w:val="16"/>
                <w:szCs w:val="16"/>
              </w:rPr>
            </w:pPr>
            <w:r>
              <w:rPr>
                <w:rFonts w:ascii="Arial" w:hAnsi="Arial" w:cs="Arial"/>
                <w:sz w:val="16"/>
                <w:szCs w:val="16"/>
              </w:rPr>
              <w:t>SSW</w:t>
            </w:r>
            <w:r w:rsidRPr="00D328AD">
              <w:rPr>
                <w:rFonts w:ascii="Arial" w:hAnsi="Arial" w:cs="Arial"/>
                <w:sz w:val="16"/>
                <w:szCs w:val="16"/>
              </w:rPr>
              <w:t xml:space="preserve"> amended</w:t>
            </w:r>
            <w:r w:rsidRPr="00733AE5">
              <w:rPr>
                <w:rFonts w:ascii="Arial" w:hAnsi="Arial"/>
                <w:snapToGrid w:val="0"/>
                <w:color w:val="000000"/>
                <w:position w:val="4"/>
                <w:sz w:val="11"/>
                <w:szCs w:val="0"/>
                <w:u w:color="000000"/>
              </w:rPr>
              <w:t>a</w:t>
            </w:r>
          </w:p>
        </w:tc>
        <w:tc>
          <w:tcPr>
            <w:tcW w:w="10280" w:type="dxa"/>
            <w:tcBorders>
              <w:top w:val="nil"/>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 xml:space="preserve">1% CAAC, 1% CAAC (chamber), </w:t>
            </w:r>
            <w:r w:rsidR="00344FAE">
              <w:rPr>
                <w:rFonts w:cs="Arial"/>
                <w:szCs w:val="16"/>
              </w:rPr>
              <w:t>SSW</w:t>
            </w:r>
            <w:r>
              <w:rPr>
                <w:rFonts w:cs="Arial"/>
                <w:szCs w:val="16"/>
              </w:rPr>
              <w:t xml:space="preserve"> amended + no nutrients, </w:t>
            </w:r>
            <w:r w:rsidR="00344FAE">
              <w:rPr>
                <w:rFonts w:cs="Arial"/>
                <w:szCs w:val="16"/>
              </w:rPr>
              <w:t>SSW</w:t>
            </w:r>
            <w:r>
              <w:rPr>
                <w:rFonts w:cs="Arial"/>
                <w:szCs w:val="16"/>
              </w:rPr>
              <w:t xml:space="preserve"> amended + no nutrients (chamber), </w:t>
            </w:r>
            <w:r w:rsidR="00344FAE">
              <w:rPr>
                <w:rFonts w:cs="Arial"/>
                <w:szCs w:val="16"/>
              </w:rPr>
              <w:t>SSW</w:t>
            </w:r>
            <w:r>
              <w:rPr>
                <w:rFonts w:cs="Arial"/>
                <w:szCs w:val="16"/>
              </w:rPr>
              <w:t xml:space="preserve"> amended + 0.025 mg L</w:t>
            </w:r>
            <w:r w:rsidRPr="00EC0AA9">
              <w:rPr>
                <w:snapToGrid w:val="0"/>
                <w:color w:val="000000"/>
                <w:position w:val="4"/>
                <w:sz w:val="11"/>
                <w:szCs w:val="0"/>
                <w:u w:color="000000"/>
              </w:rPr>
              <w:t>-1</w:t>
            </w:r>
            <w:r>
              <w:rPr>
                <w:rFonts w:cs="Arial"/>
                <w:szCs w:val="16"/>
              </w:rPr>
              <w:t xml:space="preserve"> PO</w:t>
            </w:r>
            <w:r w:rsidRPr="00EC0AA9">
              <w:rPr>
                <w:snapToGrid w:val="0"/>
                <w:color w:val="000000"/>
                <w:position w:val="-4"/>
                <w:sz w:val="11"/>
                <w:szCs w:val="0"/>
                <w:u w:color="000000"/>
              </w:rPr>
              <w:t>4</w:t>
            </w:r>
            <w:r w:rsidRPr="00EC0AA9">
              <w:rPr>
                <w:snapToGrid w:val="0"/>
                <w:color w:val="000000"/>
                <w:position w:val="4"/>
                <w:sz w:val="11"/>
                <w:szCs w:val="0"/>
                <w:u w:color="000000"/>
              </w:rPr>
              <w:t>-</w:t>
            </w:r>
            <w:r>
              <w:rPr>
                <w:rFonts w:cs="Arial"/>
                <w:szCs w:val="16"/>
              </w:rPr>
              <w:t xml:space="preserve"> and 0.25 mg L</w:t>
            </w:r>
            <w:r w:rsidRPr="00EC0AA9">
              <w:rPr>
                <w:snapToGrid w:val="0"/>
                <w:color w:val="000000"/>
                <w:position w:val="4"/>
                <w:sz w:val="11"/>
                <w:szCs w:val="0"/>
                <w:u w:color="000000"/>
              </w:rPr>
              <w:t>-1</w:t>
            </w:r>
            <w:r>
              <w:rPr>
                <w:snapToGrid w:val="0"/>
                <w:color w:val="000000"/>
                <w:szCs w:val="0"/>
                <w:u w:color="000000"/>
              </w:rPr>
              <w:t xml:space="preserve"> NO</w:t>
            </w:r>
            <w:r w:rsidRPr="00EC0AA9">
              <w:rPr>
                <w:snapToGrid w:val="0"/>
                <w:color w:val="000000"/>
                <w:position w:val="-4"/>
                <w:sz w:val="11"/>
                <w:szCs w:val="0"/>
                <w:u w:color="000000"/>
              </w:rPr>
              <w:t>3</w:t>
            </w:r>
            <w:r w:rsidRPr="00EC0AA9">
              <w:rPr>
                <w:snapToGrid w:val="0"/>
                <w:color w:val="000000"/>
                <w:position w:val="4"/>
                <w:sz w:val="11"/>
                <w:szCs w:val="0"/>
                <w:u w:color="000000"/>
              </w:rPr>
              <w:t>-</w:t>
            </w:r>
            <w:r>
              <w:rPr>
                <w:snapToGrid w:val="0"/>
                <w:color w:val="000000"/>
                <w:szCs w:val="0"/>
                <w:u w:color="000000"/>
              </w:rPr>
              <w:t xml:space="preserve">, </w:t>
            </w:r>
            <w:r w:rsidR="00344FAE">
              <w:rPr>
                <w:snapToGrid w:val="0"/>
                <w:color w:val="000000"/>
                <w:szCs w:val="0"/>
                <w:u w:color="000000"/>
              </w:rPr>
              <w:t>SSW</w:t>
            </w:r>
            <w:r>
              <w:rPr>
                <w:snapToGrid w:val="0"/>
                <w:color w:val="000000"/>
                <w:szCs w:val="0"/>
                <w:u w:color="000000"/>
              </w:rPr>
              <w:t xml:space="preserve"> amended + 0</w:t>
            </w:r>
            <w:r>
              <w:rPr>
                <w:rFonts w:cs="Arial"/>
                <w:szCs w:val="16"/>
              </w:rPr>
              <w:t>.05 mg L</w:t>
            </w:r>
            <w:r w:rsidRPr="00EC0AA9">
              <w:rPr>
                <w:snapToGrid w:val="0"/>
                <w:color w:val="000000"/>
                <w:position w:val="4"/>
                <w:sz w:val="11"/>
                <w:szCs w:val="0"/>
                <w:u w:color="000000"/>
              </w:rPr>
              <w:t>-1</w:t>
            </w:r>
            <w:r>
              <w:rPr>
                <w:rFonts w:cs="Arial"/>
                <w:szCs w:val="16"/>
              </w:rPr>
              <w:t xml:space="preserve"> PO</w:t>
            </w:r>
            <w:r w:rsidRPr="00EC0AA9">
              <w:rPr>
                <w:snapToGrid w:val="0"/>
                <w:color w:val="000000"/>
                <w:position w:val="-4"/>
                <w:sz w:val="11"/>
                <w:szCs w:val="0"/>
                <w:u w:color="000000"/>
              </w:rPr>
              <w:t>4</w:t>
            </w:r>
            <w:r w:rsidRPr="00EC0AA9">
              <w:rPr>
                <w:snapToGrid w:val="0"/>
                <w:color w:val="000000"/>
                <w:position w:val="4"/>
                <w:sz w:val="11"/>
                <w:szCs w:val="0"/>
                <w:u w:color="000000"/>
              </w:rPr>
              <w:t>-</w:t>
            </w:r>
            <w:r>
              <w:rPr>
                <w:rFonts w:cs="Arial"/>
                <w:szCs w:val="16"/>
              </w:rPr>
              <w:t xml:space="preserve"> and 0.5 mg L</w:t>
            </w:r>
            <w:r w:rsidRPr="00EC0AA9">
              <w:rPr>
                <w:snapToGrid w:val="0"/>
                <w:color w:val="000000"/>
                <w:position w:val="4"/>
                <w:sz w:val="11"/>
                <w:szCs w:val="0"/>
                <w:u w:color="000000"/>
              </w:rPr>
              <w:t>-1</w:t>
            </w:r>
            <w:r>
              <w:rPr>
                <w:snapToGrid w:val="0"/>
                <w:color w:val="000000"/>
                <w:szCs w:val="0"/>
                <w:u w:color="000000"/>
              </w:rPr>
              <w:t xml:space="preserve"> NO</w:t>
            </w:r>
            <w:r w:rsidRPr="00EC0AA9">
              <w:rPr>
                <w:snapToGrid w:val="0"/>
                <w:color w:val="000000"/>
                <w:position w:val="-4"/>
                <w:sz w:val="11"/>
                <w:szCs w:val="0"/>
                <w:u w:color="000000"/>
              </w:rPr>
              <w:t>3</w:t>
            </w:r>
            <w:r w:rsidRPr="00EC0AA9">
              <w:rPr>
                <w:snapToGrid w:val="0"/>
                <w:color w:val="000000"/>
                <w:position w:val="4"/>
                <w:sz w:val="11"/>
                <w:szCs w:val="0"/>
                <w:u w:color="000000"/>
              </w:rPr>
              <w:t>-</w:t>
            </w:r>
            <w:r>
              <w:rPr>
                <w:snapToGrid w:val="0"/>
                <w:color w:val="000000"/>
                <w:szCs w:val="0"/>
                <w:u w:color="000000"/>
              </w:rPr>
              <w:t xml:space="preserve">, </w:t>
            </w:r>
            <w:r w:rsidR="00344FAE">
              <w:rPr>
                <w:snapToGrid w:val="0"/>
                <w:color w:val="000000"/>
                <w:szCs w:val="0"/>
                <w:u w:color="000000"/>
              </w:rPr>
              <w:t>SSW</w:t>
            </w:r>
            <w:r>
              <w:rPr>
                <w:snapToGrid w:val="0"/>
                <w:color w:val="000000"/>
                <w:szCs w:val="0"/>
                <w:u w:color="000000"/>
              </w:rPr>
              <w:t xml:space="preserve"> amended + 0</w:t>
            </w:r>
            <w:r>
              <w:rPr>
                <w:rFonts w:cs="Arial"/>
                <w:szCs w:val="16"/>
              </w:rPr>
              <w:t>.05 mg L</w:t>
            </w:r>
            <w:r w:rsidRPr="00EC0AA9">
              <w:rPr>
                <w:snapToGrid w:val="0"/>
                <w:color w:val="000000"/>
                <w:position w:val="4"/>
                <w:sz w:val="11"/>
                <w:szCs w:val="0"/>
                <w:u w:color="000000"/>
              </w:rPr>
              <w:t>-1</w:t>
            </w:r>
            <w:r>
              <w:rPr>
                <w:rFonts w:cs="Arial"/>
                <w:szCs w:val="16"/>
              </w:rPr>
              <w:t xml:space="preserve"> PO</w:t>
            </w:r>
            <w:r w:rsidRPr="00EC0AA9">
              <w:rPr>
                <w:snapToGrid w:val="0"/>
                <w:color w:val="000000"/>
                <w:position w:val="-4"/>
                <w:sz w:val="11"/>
                <w:szCs w:val="0"/>
                <w:u w:color="000000"/>
              </w:rPr>
              <w:t>4</w:t>
            </w:r>
            <w:r w:rsidRPr="00EC0AA9">
              <w:rPr>
                <w:snapToGrid w:val="0"/>
                <w:color w:val="000000"/>
                <w:position w:val="4"/>
                <w:sz w:val="11"/>
                <w:szCs w:val="0"/>
                <w:u w:color="000000"/>
              </w:rPr>
              <w:t>-</w:t>
            </w:r>
            <w:r>
              <w:rPr>
                <w:rFonts w:cs="Arial"/>
                <w:szCs w:val="16"/>
              </w:rPr>
              <w:t xml:space="preserve"> and 0.5 mg L</w:t>
            </w:r>
            <w:r w:rsidRPr="00EC0AA9">
              <w:rPr>
                <w:snapToGrid w:val="0"/>
                <w:color w:val="000000"/>
                <w:position w:val="4"/>
                <w:sz w:val="11"/>
                <w:szCs w:val="0"/>
                <w:u w:color="000000"/>
              </w:rPr>
              <w:t>-1</w:t>
            </w:r>
            <w:r>
              <w:rPr>
                <w:snapToGrid w:val="0"/>
                <w:color w:val="000000"/>
                <w:szCs w:val="0"/>
                <w:u w:color="000000"/>
              </w:rPr>
              <w:t xml:space="preserve"> NO</w:t>
            </w:r>
            <w:r w:rsidRPr="00EC0AA9">
              <w:rPr>
                <w:snapToGrid w:val="0"/>
                <w:color w:val="000000"/>
                <w:position w:val="-4"/>
                <w:sz w:val="11"/>
                <w:szCs w:val="0"/>
                <w:u w:color="000000"/>
              </w:rPr>
              <w:t>3</w:t>
            </w:r>
            <w:r w:rsidRPr="00EC0AA9">
              <w:rPr>
                <w:snapToGrid w:val="0"/>
                <w:color w:val="000000"/>
                <w:position w:val="4"/>
                <w:sz w:val="11"/>
                <w:szCs w:val="0"/>
                <w:u w:color="000000"/>
              </w:rPr>
              <w:t>-</w:t>
            </w:r>
            <w:r>
              <w:rPr>
                <w:snapToGrid w:val="0"/>
                <w:color w:val="000000"/>
                <w:szCs w:val="0"/>
                <w:u w:color="000000"/>
              </w:rPr>
              <w:t xml:space="preserve"> (chamber), </w:t>
            </w:r>
            <w:r w:rsidR="00344FAE">
              <w:rPr>
                <w:snapToGrid w:val="0"/>
                <w:color w:val="000000"/>
                <w:szCs w:val="0"/>
                <w:u w:color="000000"/>
              </w:rPr>
              <w:t>SSW</w:t>
            </w:r>
            <w:r>
              <w:rPr>
                <w:snapToGrid w:val="0"/>
                <w:color w:val="000000"/>
                <w:szCs w:val="0"/>
                <w:u w:color="000000"/>
              </w:rPr>
              <w:t xml:space="preserve"> amended + 0</w:t>
            </w:r>
            <w:r>
              <w:rPr>
                <w:rFonts w:cs="Arial"/>
                <w:szCs w:val="16"/>
              </w:rPr>
              <w:t>.075 mg L</w:t>
            </w:r>
            <w:r w:rsidRPr="00EC0AA9">
              <w:rPr>
                <w:snapToGrid w:val="0"/>
                <w:color w:val="000000"/>
                <w:position w:val="4"/>
                <w:sz w:val="11"/>
                <w:szCs w:val="0"/>
                <w:u w:color="000000"/>
              </w:rPr>
              <w:t>-1</w:t>
            </w:r>
            <w:r>
              <w:rPr>
                <w:rFonts w:cs="Arial"/>
                <w:szCs w:val="16"/>
              </w:rPr>
              <w:t xml:space="preserve"> PO</w:t>
            </w:r>
            <w:r w:rsidRPr="00EC0AA9">
              <w:rPr>
                <w:snapToGrid w:val="0"/>
                <w:color w:val="000000"/>
                <w:position w:val="-4"/>
                <w:sz w:val="11"/>
                <w:szCs w:val="0"/>
                <w:u w:color="000000"/>
              </w:rPr>
              <w:t>4</w:t>
            </w:r>
            <w:r w:rsidRPr="00EC0AA9">
              <w:rPr>
                <w:snapToGrid w:val="0"/>
                <w:color w:val="000000"/>
                <w:position w:val="4"/>
                <w:sz w:val="11"/>
                <w:szCs w:val="0"/>
                <w:u w:color="000000"/>
              </w:rPr>
              <w:t>-</w:t>
            </w:r>
            <w:r>
              <w:rPr>
                <w:rFonts w:cs="Arial"/>
                <w:szCs w:val="16"/>
              </w:rPr>
              <w:t xml:space="preserve"> and 0.75 mg L</w:t>
            </w:r>
            <w:r w:rsidRPr="00EC0AA9">
              <w:rPr>
                <w:snapToGrid w:val="0"/>
                <w:color w:val="000000"/>
                <w:position w:val="4"/>
                <w:sz w:val="11"/>
                <w:szCs w:val="0"/>
                <w:u w:color="000000"/>
              </w:rPr>
              <w:t>-1</w:t>
            </w:r>
            <w:r>
              <w:rPr>
                <w:snapToGrid w:val="0"/>
                <w:color w:val="000000"/>
                <w:szCs w:val="0"/>
                <w:u w:color="000000"/>
              </w:rPr>
              <w:t xml:space="preserve"> NO</w:t>
            </w:r>
            <w:r w:rsidRPr="00EC0AA9">
              <w:rPr>
                <w:snapToGrid w:val="0"/>
                <w:color w:val="000000"/>
                <w:position w:val="-4"/>
                <w:sz w:val="11"/>
                <w:szCs w:val="0"/>
                <w:u w:color="000000"/>
              </w:rPr>
              <w:t>3</w:t>
            </w:r>
            <w:r w:rsidRPr="00EC0AA9">
              <w:rPr>
                <w:snapToGrid w:val="0"/>
                <w:color w:val="000000"/>
                <w:position w:val="4"/>
                <w:sz w:val="11"/>
                <w:szCs w:val="0"/>
                <w:u w:color="000000"/>
              </w:rPr>
              <w:t>-</w:t>
            </w:r>
            <w:r>
              <w:rPr>
                <w:snapToGrid w:val="0"/>
                <w:color w:val="000000"/>
                <w:szCs w:val="0"/>
                <w:u w:color="000000"/>
              </w:rPr>
              <w:t xml:space="preserve">, </w:t>
            </w:r>
            <w:r w:rsidR="00344FAE">
              <w:rPr>
                <w:snapToGrid w:val="0"/>
                <w:color w:val="000000"/>
                <w:szCs w:val="0"/>
                <w:u w:color="000000"/>
              </w:rPr>
              <w:t>SSW</w:t>
            </w:r>
            <w:r>
              <w:rPr>
                <w:snapToGrid w:val="0"/>
                <w:color w:val="000000"/>
                <w:szCs w:val="0"/>
                <w:u w:color="000000"/>
              </w:rPr>
              <w:t xml:space="preserve"> amended + 0</w:t>
            </w:r>
            <w:r>
              <w:rPr>
                <w:rFonts w:cs="Arial"/>
                <w:szCs w:val="16"/>
              </w:rPr>
              <w:t>.1 mg L</w:t>
            </w:r>
            <w:r w:rsidRPr="00EC0AA9">
              <w:rPr>
                <w:snapToGrid w:val="0"/>
                <w:color w:val="000000"/>
                <w:position w:val="4"/>
                <w:sz w:val="11"/>
                <w:szCs w:val="0"/>
                <w:u w:color="000000"/>
              </w:rPr>
              <w:t>-1</w:t>
            </w:r>
            <w:r>
              <w:rPr>
                <w:rFonts w:cs="Arial"/>
                <w:szCs w:val="16"/>
              </w:rPr>
              <w:t xml:space="preserve"> PO</w:t>
            </w:r>
            <w:r w:rsidRPr="00EC0AA9">
              <w:rPr>
                <w:snapToGrid w:val="0"/>
                <w:color w:val="000000"/>
                <w:position w:val="-4"/>
                <w:sz w:val="11"/>
                <w:szCs w:val="0"/>
                <w:u w:color="000000"/>
              </w:rPr>
              <w:t>4</w:t>
            </w:r>
            <w:r w:rsidRPr="00EC0AA9">
              <w:rPr>
                <w:snapToGrid w:val="0"/>
                <w:color w:val="000000"/>
                <w:position w:val="4"/>
                <w:sz w:val="11"/>
                <w:szCs w:val="0"/>
                <w:u w:color="000000"/>
              </w:rPr>
              <w:t>-</w:t>
            </w:r>
            <w:r>
              <w:rPr>
                <w:rFonts w:cs="Arial"/>
                <w:szCs w:val="16"/>
              </w:rPr>
              <w:t xml:space="preserve"> and 1 mg L</w:t>
            </w:r>
            <w:r w:rsidRPr="00EC0AA9">
              <w:rPr>
                <w:snapToGrid w:val="0"/>
                <w:color w:val="000000"/>
                <w:position w:val="4"/>
                <w:sz w:val="11"/>
                <w:szCs w:val="0"/>
                <w:u w:color="000000"/>
              </w:rPr>
              <w:t>-1</w:t>
            </w:r>
            <w:r>
              <w:rPr>
                <w:snapToGrid w:val="0"/>
                <w:color w:val="000000"/>
                <w:szCs w:val="0"/>
                <w:u w:color="000000"/>
              </w:rPr>
              <w:t xml:space="preserve"> NO</w:t>
            </w:r>
            <w:r w:rsidRPr="00EC0AA9">
              <w:rPr>
                <w:snapToGrid w:val="0"/>
                <w:color w:val="000000"/>
                <w:position w:val="-4"/>
                <w:sz w:val="11"/>
                <w:szCs w:val="0"/>
                <w:u w:color="000000"/>
              </w:rPr>
              <w:t>3</w:t>
            </w:r>
            <w:r w:rsidRPr="00EC0AA9">
              <w:rPr>
                <w:snapToGrid w:val="0"/>
                <w:color w:val="000000"/>
                <w:position w:val="4"/>
                <w:sz w:val="11"/>
                <w:szCs w:val="0"/>
                <w:u w:color="000000"/>
              </w:rPr>
              <w:t>-</w:t>
            </w:r>
          </w:p>
        </w:tc>
        <w:tc>
          <w:tcPr>
            <w:tcW w:w="828" w:type="dxa"/>
            <w:tcBorders>
              <w:top w:val="nil"/>
              <w:bottom w:val="nil"/>
            </w:tcBorders>
            <w:vAlign w:val="center"/>
          </w:tcPr>
          <w:p w:rsidR="00663839" w:rsidRPr="00D328AD" w:rsidRDefault="00663839" w:rsidP="000A5B63">
            <w:pPr>
              <w:pStyle w:val="table1list"/>
              <w:ind w:left="0"/>
              <w:jc w:val="center"/>
              <w:rPr>
                <w:rFonts w:cs="Arial"/>
                <w:szCs w:val="16"/>
              </w:rPr>
            </w:pPr>
            <w:r>
              <w:rPr>
                <w:rFonts w:cs="Arial"/>
                <w:szCs w:val="16"/>
              </w:rPr>
              <w:t>N</w:t>
            </w:r>
          </w:p>
        </w:tc>
        <w:tc>
          <w:tcPr>
            <w:tcW w:w="1851" w:type="dxa"/>
            <w:gridSpan w:val="2"/>
            <w:tcBorders>
              <w:top w:val="nil"/>
              <w:bottom w:val="nil"/>
            </w:tcBorders>
            <w:vAlign w:val="center"/>
          </w:tcPr>
          <w:p w:rsidR="00663839" w:rsidRPr="00D328AD" w:rsidRDefault="003C097F" w:rsidP="000A5B63">
            <w:pPr>
              <w:pStyle w:val="table1list"/>
              <w:ind w:left="0"/>
              <w:jc w:val="center"/>
              <w:rPr>
                <w:rFonts w:cs="Arial"/>
                <w:szCs w:val="16"/>
              </w:rPr>
            </w:pPr>
            <w:r>
              <w:rPr>
                <w:rFonts w:cs="Arial"/>
                <w:szCs w:val="16"/>
              </w:rPr>
              <w:t>&gt;1</w:t>
            </w:r>
            <w:r w:rsidR="00663839">
              <w:rPr>
                <w:rFonts w:cs="Arial"/>
                <w:szCs w:val="16"/>
              </w:rPr>
              <w:t xml:space="preserve"> pH unit increase</w:t>
            </w:r>
          </w:p>
        </w:tc>
      </w:tr>
    </w:tbl>
    <w:p w:rsidR="00B2166C" w:rsidRDefault="00B2166C">
      <w:pPr>
        <w:sectPr w:rsidR="00B2166C" w:rsidSect="00663839">
          <w:footerReference w:type="default" r:id="rId43"/>
          <w:pgSz w:w="16838" w:h="11906" w:orient="landscape" w:code="9"/>
          <w:pgMar w:top="1702" w:right="1440" w:bottom="1800" w:left="1440" w:header="1080" w:footer="835" w:gutter="0"/>
          <w:pgBorders w:offsetFrom="page">
            <w:bottom w:val="single" w:sz="4" w:space="24" w:color="C0C0C0"/>
          </w:pgBorders>
          <w:cols w:space="360"/>
          <w:noEndnote/>
          <w:docGrid w:linePitch="299"/>
        </w:sectPr>
      </w:pPr>
    </w:p>
    <w:tbl>
      <w:tblPr>
        <w:tblStyle w:val="TableGrid"/>
        <w:tblW w:w="15836"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871"/>
        <w:gridCol w:w="772"/>
        <w:gridCol w:w="1234"/>
        <w:gridCol w:w="10280"/>
        <w:gridCol w:w="828"/>
        <w:gridCol w:w="1851"/>
      </w:tblGrid>
      <w:tr w:rsidR="00663839" w:rsidTr="007A18D5">
        <w:trPr>
          <w:trHeight w:val="195"/>
          <w:jc w:val="center"/>
        </w:trPr>
        <w:tc>
          <w:tcPr>
            <w:tcW w:w="871" w:type="dxa"/>
            <w:tcBorders>
              <w:top w:val="nil"/>
              <w:bottom w:val="single" w:sz="4" w:space="0" w:color="auto"/>
            </w:tcBorders>
            <w:vAlign w:val="center"/>
          </w:tcPr>
          <w:p w:rsidR="00663839" w:rsidRPr="00D328AD" w:rsidRDefault="00663839" w:rsidP="000A5B63">
            <w:pPr>
              <w:pStyle w:val="table1"/>
              <w:jc w:val="center"/>
              <w:rPr>
                <w:rFonts w:eastAsia="Arial Unicode MS" w:cs="Arial"/>
                <w:szCs w:val="16"/>
              </w:rPr>
            </w:pPr>
            <w:r w:rsidRPr="00D328AD">
              <w:rPr>
                <w:rFonts w:eastAsia="Arial Unicode MS" w:cs="Arial"/>
                <w:szCs w:val="16"/>
              </w:rPr>
              <w:t>1457L</w:t>
            </w:r>
          </w:p>
        </w:tc>
        <w:tc>
          <w:tcPr>
            <w:tcW w:w="772" w:type="dxa"/>
            <w:tcBorders>
              <w:top w:val="nil"/>
              <w:bottom w:val="single" w:sz="4" w:space="0" w:color="auto"/>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06/04/15</w:t>
            </w:r>
          </w:p>
        </w:tc>
        <w:tc>
          <w:tcPr>
            <w:tcW w:w="1234" w:type="dxa"/>
            <w:tcBorders>
              <w:top w:val="nil"/>
              <w:bottom w:val="single" w:sz="4" w:space="0" w:color="auto"/>
            </w:tcBorders>
            <w:vAlign w:val="center"/>
          </w:tcPr>
          <w:p w:rsidR="00663839" w:rsidRPr="00D328AD" w:rsidRDefault="00663839" w:rsidP="000A5B63">
            <w:pPr>
              <w:jc w:val="center"/>
              <w:rPr>
                <w:rFonts w:ascii="Arial" w:hAnsi="Arial" w:cs="Arial"/>
                <w:sz w:val="16"/>
                <w:szCs w:val="16"/>
              </w:rPr>
            </w:pPr>
            <w:r>
              <w:rPr>
                <w:rFonts w:ascii="Arial" w:hAnsi="Arial" w:cs="Arial"/>
                <w:sz w:val="16"/>
                <w:szCs w:val="16"/>
              </w:rPr>
              <w:t>SSW</w:t>
            </w:r>
            <w:r w:rsidRPr="00D328AD">
              <w:rPr>
                <w:rFonts w:ascii="Arial" w:hAnsi="Arial" w:cs="Arial"/>
                <w:sz w:val="16"/>
                <w:szCs w:val="16"/>
              </w:rPr>
              <w:t xml:space="preserve"> amended</w:t>
            </w:r>
            <w:r w:rsidRPr="00733AE5">
              <w:rPr>
                <w:rFonts w:ascii="Arial" w:hAnsi="Arial"/>
                <w:snapToGrid w:val="0"/>
                <w:color w:val="000000"/>
                <w:position w:val="4"/>
                <w:sz w:val="11"/>
                <w:szCs w:val="0"/>
                <w:u w:color="000000"/>
              </w:rPr>
              <w:t>a</w:t>
            </w:r>
          </w:p>
        </w:tc>
        <w:tc>
          <w:tcPr>
            <w:tcW w:w="10280" w:type="dxa"/>
            <w:tcBorders>
              <w:top w:val="nil"/>
              <w:bottom w:val="single" w:sz="4" w:space="0" w:color="auto"/>
            </w:tcBorders>
            <w:vAlign w:val="center"/>
          </w:tcPr>
          <w:p w:rsidR="00663839" w:rsidRPr="00D328AD" w:rsidRDefault="00663839" w:rsidP="007A18D5">
            <w:pPr>
              <w:pStyle w:val="table1list"/>
              <w:ind w:left="81" w:firstLine="0"/>
              <w:jc w:val="center"/>
              <w:rPr>
                <w:rFonts w:cs="Arial"/>
                <w:szCs w:val="16"/>
              </w:rPr>
            </w:pPr>
            <w:r>
              <w:rPr>
                <w:rFonts w:cs="Arial"/>
                <w:szCs w:val="16"/>
              </w:rPr>
              <w:t xml:space="preserve">1% CAAC, 1% CAAC (chamber), </w:t>
            </w:r>
            <w:r w:rsidR="00344FAE">
              <w:rPr>
                <w:rFonts w:cs="Arial"/>
                <w:szCs w:val="16"/>
              </w:rPr>
              <w:t>SSW</w:t>
            </w:r>
            <w:r>
              <w:rPr>
                <w:rFonts w:cs="Arial"/>
                <w:szCs w:val="16"/>
              </w:rPr>
              <w:t xml:space="preserve"> amended + 0.1 mg L</w:t>
            </w:r>
            <w:r w:rsidRPr="00EC0AA9">
              <w:rPr>
                <w:snapToGrid w:val="0"/>
                <w:color w:val="000000"/>
                <w:position w:val="4"/>
                <w:sz w:val="11"/>
                <w:szCs w:val="0"/>
                <w:u w:color="000000"/>
              </w:rPr>
              <w:t>-1</w:t>
            </w:r>
            <w:r>
              <w:rPr>
                <w:rFonts w:cs="Arial"/>
                <w:szCs w:val="16"/>
              </w:rPr>
              <w:t xml:space="preserve"> PO</w:t>
            </w:r>
            <w:r w:rsidRPr="00EC0AA9">
              <w:rPr>
                <w:snapToGrid w:val="0"/>
                <w:color w:val="000000"/>
                <w:position w:val="-4"/>
                <w:sz w:val="11"/>
                <w:szCs w:val="0"/>
                <w:u w:color="000000"/>
              </w:rPr>
              <w:t>4</w:t>
            </w:r>
            <w:r w:rsidRPr="00EC0AA9">
              <w:rPr>
                <w:snapToGrid w:val="0"/>
                <w:color w:val="000000"/>
                <w:position w:val="4"/>
                <w:sz w:val="11"/>
                <w:szCs w:val="0"/>
                <w:u w:color="000000"/>
              </w:rPr>
              <w:t>-</w:t>
            </w:r>
            <w:r>
              <w:rPr>
                <w:rFonts w:cs="Arial"/>
                <w:szCs w:val="16"/>
              </w:rPr>
              <w:t xml:space="preserve"> and 1 mg L</w:t>
            </w:r>
            <w:r w:rsidRPr="00EC0AA9">
              <w:rPr>
                <w:snapToGrid w:val="0"/>
                <w:color w:val="000000"/>
                <w:position w:val="4"/>
                <w:sz w:val="11"/>
                <w:szCs w:val="0"/>
                <w:u w:color="000000"/>
              </w:rPr>
              <w:t>-1</w:t>
            </w:r>
            <w:r>
              <w:rPr>
                <w:snapToGrid w:val="0"/>
                <w:color w:val="000000"/>
                <w:szCs w:val="0"/>
                <w:u w:color="000000"/>
              </w:rPr>
              <w:t xml:space="preserve"> NO</w:t>
            </w:r>
            <w:r w:rsidRPr="00EC0AA9">
              <w:rPr>
                <w:snapToGrid w:val="0"/>
                <w:color w:val="000000"/>
                <w:position w:val="-4"/>
                <w:sz w:val="11"/>
                <w:szCs w:val="0"/>
                <w:u w:color="000000"/>
              </w:rPr>
              <w:t>3</w:t>
            </w:r>
            <w:r w:rsidRPr="00EC0AA9">
              <w:rPr>
                <w:snapToGrid w:val="0"/>
                <w:color w:val="000000"/>
                <w:position w:val="4"/>
                <w:sz w:val="11"/>
                <w:szCs w:val="0"/>
                <w:u w:color="000000"/>
              </w:rPr>
              <w:t>-</w:t>
            </w:r>
            <w:r>
              <w:rPr>
                <w:snapToGrid w:val="0"/>
                <w:color w:val="000000"/>
                <w:szCs w:val="0"/>
                <w:u w:color="000000"/>
              </w:rPr>
              <w:t xml:space="preserve">, </w:t>
            </w:r>
            <w:r w:rsidR="00344FAE">
              <w:rPr>
                <w:snapToGrid w:val="0"/>
                <w:color w:val="000000"/>
                <w:szCs w:val="0"/>
                <w:u w:color="000000"/>
              </w:rPr>
              <w:t>SSW</w:t>
            </w:r>
            <w:r>
              <w:rPr>
                <w:snapToGrid w:val="0"/>
                <w:color w:val="000000"/>
                <w:szCs w:val="0"/>
                <w:u w:color="000000"/>
              </w:rPr>
              <w:t xml:space="preserve"> amended + 0</w:t>
            </w:r>
            <w:r>
              <w:rPr>
                <w:rFonts w:cs="Arial"/>
                <w:szCs w:val="16"/>
              </w:rPr>
              <w:t>.1 mg L</w:t>
            </w:r>
            <w:r w:rsidRPr="00EC0AA9">
              <w:rPr>
                <w:snapToGrid w:val="0"/>
                <w:color w:val="000000"/>
                <w:position w:val="4"/>
                <w:sz w:val="11"/>
                <w:szCs w:val="0"/>
                <w:u w:color="000000"/>
              </w:rPr>
              <w:t>-1</w:t>
            </w:r>
            <w:r>
              <w:rPr>
                <w:rFonts w:cs="Arial"/>
                <w:szCs w:val="16"/>
              </w:rPr>
              <w:t xml:space="preserve"> PO</w:t>
            </w:r>
            <w:r w:rsidRPr="00EC0AA9">
              <w:rPr>
                <w:snapToGrid w:val="0"/>
                <w:color w:val="000000"/>
                <w:position w:val="-4"/>
                <w:sz w:val="11"/>
                <w:szCs w:val="0"/>
                <w:u w:color="000000"/>
              </w:rPr>
              <w:t>4</w:t>
            </w:r>
            <w:r w:rsidRPr="00EC0AA9">
              <w:rPr>
                <w:snapToGrid w:val="0"/>
                <w:color w:val="000000"/>
                <w:position w:val="4"/>
                <w:sz w:val="11"/>
                <w:szCs w:val="0"/>
                <w:u w:color="000000"/>
              </w:rPr>
              <w:t>-</w:t>
            </w:r>
            <w:r>
              <w:rPr>
                <w:rFonts w:cs="Arial"/>
                <w:szCs w:val="16"/>
              </w:rPr>
              <w:t xml:space="preserve"> and 1 mg L</w:t>
            </w:r>
            <w:r w:rsidRPr="00EC0AA9">
              <w:rPr>
                <w:snapToGrid w:val="0"/>
                <w:color w:val="000000"/>
                <w:position w:val="4"/>
                <w:sz w:val="11"/>
                <w:szCs w:val="0"/>
                <w:u w:color="000000"/>
              </w:rPr>
              <w:t>-1</w:t>
            </w:r>
            <w:r>
              <w:rPr>
                <w:snapToGrid w:val="0"/>
                <w:color w:val="000000"/>
                <w:szCs w:val="0"/>
                <w:u w:color="000000"/>
              </w:rPr>
              <w:t xml:space="preserve"> NO</w:t>
            </w:r>
            <w:r w:rsidRPr="00EC0AA9">
              <w:rPr>
                <w:snapToGrid w:val="0"/>
                <w:color w:val="000000"/>
                <w:position w:val="-4"/>
                <w:sz w:val="11"/>
                <w:szCs w:val="0"/>
                <w:u w:color="000000"/>
              </w:rPr>
              <w:t>3</w:t>
            </w:r>
            <w:r w:rsidRPr="00EC0AA9">
              <w:rPr>
                <w:snapToGrid w:val="0"/>
                <w:color w:val="000000"/>
                <w:position w:val="4"/>
                <w:sz w:val="11"/>
                <w:szCs w:val="0"/>
                <w:u w:color="000000"/>
              </w:rPr>
              <w:t>-</w:t>
            </w:r>
            <w:r>
              <w:rPr>
                <w:snapToGrid w:val="0"/>
                <w:color w:val="000000"/>
                <w:szCs w:val="0"/>
                <w:u w:color="000000"/>
              </w:rPr>
              <w:t xml:space="preserve"> (chamber), </w:t>
            </w:r>
            <w:r w:rsidR="00344FAE">
              <w:rPr>
                <w:snapToGrid w:val="0"/>
                <w:color w:val="000000"/>
                <w:szCs w:val="0"/>
                <w:u w:color="000000"/>
              </w:rPr>
              <w:t>SSW</w:t>
            </w:r>
            <w:r>
              <w:rPr>
                <w:snapToGrid w:val="0"/>
                <w:color w:val="000000"/>
                <w:szCs w:val="0"/>
                <w:u w:color="000000"/>
              </w:rPr>
              <w:t xml:space="preserve"> amended + 0</w:t>
            </w:r>
            <w:r>
              <w:rPr>
                <w:rFonts w:cs="Arial"/>
                <w:szCs w:val="16"/>
              </w:rPr>
              <w:t>.3 mg L</w:t>
            </w:r>
            <w:r w:rsidRPr="00EC0AA9">
              <w:rPr>
                <w:snapToGrid w:val="0"/>
                <w:color w:val="000000"/>
                <w:position w:val="4"/>
                <w:sz w:val="11"/>
                <w:szCs w:val="0"/>
                <w:u w:color="000000"/>
              </w:rPr>
              <w:t>-1</w:t>
            </w:r>
            <w:r>
              <w:rPr>
                <w:rFonts w:cs="Arial"/>
                <w:szCs w:val="16"/>
              </w:rPr>
              <w:t xml:space="preserve"> PO</w:t>
            </w:r>
            <w:r w:rsidRPr="00EC0AA9">
              <w:rPr>
                <w:snapToGrid w:val="0"/>
                <w:color w:val="000000"/>
                <w:position w:val="-4"/>
                <w:sz w:val="11"/>
                <w:szCs w:val="0"/>
                <w:u w:color="000000"/>
              </w:rPr>
              <w:t>4</w:t>
            </w:r>
            <w:r w:rsidRPr="00EC0AA9">
              <w:rPr>
                <w:snapToGrid w:val="0"/>
                <w:color w:val="000000"/>
                <w:position w:val="4"/>
                <w:sz w:val="11"/>
                <w:szCs w:val="0"/>
                <w:u w:color="000000"/>
              </w:rPr>
              <w:t>-</w:t>
            </w:r>
            <w:r>
              <w:rPr>
                <w:rFonts w:cs="Arial"/>
                <w:szCs w:val="16"/>
              </w:rPr>
              <w:t xml:space="preserve"> and 3 mg L</w:t>
            </w:r>
            <w:r w:rsidRPr="00EC0AA9">
              <w:rPr>
                <w:snapToGrid w:val="0"/>
                <w:color w:val="000000"/>
                <w:position w:val="4"/>
                <w:sz w:val="11"/>
                <w:szCs w:val="0"/>
                <w:u w:color="000000"/>
              </w:rPr>
              <w:t>-1</w:t>
            </w:r>
            <w:r>
              <w:rPr>
                <w:snapToGrid w:val="0"/>
                <w:color w:val="000000"/>
                <w:szCs w:val="0"/>
                <w:u w:color="000000"/>
              </w:rPr>
              <w:t xml:space="preserve"> NO</w:t>
            </w:r>
            <w:r w:rsidRPr="00EC0AA9">
              <w:rPr>
                <w:snapToGrid w:val="0"/>
                <w:color w:val="000000"/>
                <w:position w:val="-4"/>
                <w:sz w:val="11"/>
                <w:szCs w:val="0"/>
                <w:u w:color="000000"/>
              </w:rPr>
              <w:t>3</w:t>
            </w:r>
            <w:r w:rsidRPr="00EC0AA9">
              <w:rPr>
                <w:snapToGrid w:val="0"/>
                <w:color w:val="000000"/>
                <w:position w:val="4"/>
                <w:sz w:val="11"/>
                <w:szCs w:val="0"/>
                <w:u w:color="000000"/>
              </w:rPr>
              <w:t>-</w:t>
            </w:r>
            <w:r>
              <w:rPr>
                <w:snapToGrid w:val="0"/>
                <w:color w:val="000000"/>
                <w:szCs w:val="0"/>
                <w:u w:color="000000"/>
              </w:rPr>
              <w:t xml:space="preserve"> (chamber), </w:t>
            </w:r>
            <w:r w:rsidR="00344FAE">
              <w:rPr>
                <w:snapToGrid w:val="0"/>
                <w:color w:val="000000"/>
                <w:szCs w:val="0"/>
                <w:u w:color="000000"/>
              </w:rPr>
              <w:t>SSW</w:t>
            </w:r>
            <w:r>
              <w:rPr>
                <w:snapToGrid w:val="0"/>
                <w:color w:val="000000"/>
                <w:szCs w:val="0"/>
                <w:u w:color="000000"/>
              </w:rPr>
              <w:t xml:space="preserve"> amended + 0</w:t>
            </w:r>
            <w:r>
              <w:rPr>
                <w:rFonts w:cs="Arial"/>
                <w:szCs w:val="16"/>
              </w:rPr>
              <w:t>.6 mg L</w:t>
            </w:r>
            <w:r w:rsidRPr="00EC0AA9">
              <w:rPr>
                <w:snapToGrid w:val="0"/>
                <w:color w:val="000000"/>
                <w:position w:val="4"/>
                <w:sz w:val="11"/>
                <w:szCs w:val="0"/>
                <w:u w:color="000000"/>
              </w:rPr>
              <w:t>-1</w:t>
            </w:r>
            <w:r>
              <w:rPr>
                <w:rFonts w:cs="Arial"/>
                <w:szCs w:val="16"/>
              </w:rPr>
              <w:t xml:space="preserve"> PO</w:t>
            </w:r>
            <w:r w:rsidRPr="00EC0AA9">
              <w:rPr>
                <w:snapToGrid w:val="0"/>
                <w:color w:val="000000"/>
                <w:position w:val="-4"/>
                <w:sz w:val="11"/>
                <w:szCs w:val="0"/>
                <w:u w:color="000000"/>
              </w:rPr>
              <w:t>4</w:t>
            </w:r>
            <w:r w:rsidRPr="00EC0AA9">
              <w:rPr>
                <w:snapToGrid w:val="0"/>
                <w:color w:val="000000"/>
                <w:position w:val="4"/>
                <w:sz w:val="11"/>
                <w:szCs w:val="0"/>
                <w:u w:color="000000"/>
              </w:rPr>
              <w:t>-</w:t>
            </w:r>
            <w:r>
              <w:rPr>
                <w:rFonts w:cs="Arial"/>
                <w:szCs w:val="16"/>
              </w:rPr>
              <w:t xml:space="preserve"> and 6 mg L</w:t>
            </w:r>
            <w:r w:rsidRPr="00EC0AA9">
              <w:rPr>
                <w:snapToGrid w:val="0"/>
                <w:color w:val="000000"/>
                <w:position w:val="4"/>
                <w:sz w:val="11"/>
                <w:szCs w:val="0"/>
                <w:u w:color="000000"/>
              </w:rPr>
              <w:t>-1</w:t>
            </w:r>
            <w:r>
              <w:rPr>
                <w:snapToGrid w:val="0"/>
                <w:color w:val="000000"/>
                <w:szCs w:val="0"/>
                <w:u w:color="000000"/>
              </w:rPr>
              <w:t xml:space="preserve"> NO</w:t>
            </w:r>
            <w:r w:rsidRPr="00EC0AA9">
              <w:rPr>
                <w:snapToGrid w:val="0"/>
                <w:color w:val="000000"/>
                <w:position w:val="-4"/>
                <w:sz w:val="11"/>
                <w:szCs w:val="0"/>
                <w:u w:color="000000"/>
              </w:rPr>
              <w:t>3</w:t>
            </w:r>
            <w:r w:rsidRPr="00EC0AA9">
              <w:rPr>
                <w:snapToGrid w:val="0"/>
                <w:color w:val="000000"/>
                <w:position w:val="4"/>
                <w:sz w:val="11"/>
                <w:szCs w:val="0"/>
                <w:u w:color="000000"/>
              </w:rPr>
              <w:t>-</w:t>
            </w:r>
            <w:r>
              <w:rPr>
                <w:snapToGrid w:val="0"/>
                <w:color w:val="000000"/>
                <w:szCs w:val="0"/>
                <w:u w:color="000000"/>
              </w:rPr>
              <w:t xml:space="preserve">, </w:t>
            </w:r>
            <w:r w:rsidR="00344FAE">
              <w:rPr>
                <w:snapToGrid w:val="0"/>
                <w:color w:val="000000"/>
                <w:szCs w:val="0"/>
                <w:u w:color="000000"/>
              </w:rPr>
              <w:t>SSW</w:t>
            </w:r>
            <w:r>
              <w:rPr>
                <w:snapToGrid w:val="0"/>
                <w:color w:val="000000"/>
                <w:szCs w:val="0"/>
                <w:u w:color="000000"/>
              </w:rPr>
              <w:t xml:space="preserve"> amended + 0</w:t>
            </w:r>
            <w:r>
              <w:rPr>
                <w:rFonts w:cs="Arial"/>
                <w:szCs w:val="16"/>
              </w:rPr>
              <w:t>.6 mg L</w:t>
            </w:r>
            <w:r w:rsidRPr="00EC0AA9">
              <w:rPr>
                <w:snapToGrid w:val="0"/>
                <w:color w:val="000000"/>
                <w:position w:val="4"/>
                <w:sz w:val="11"/>
                <w:szCs w:val="0"/>
                <w:u w:color="000000"/>
              </w:rPr>
              <w:t>-1</w:t>
            </w:r>
            <w:r>
              <w:rPr>
                <w:rFonts w:cs="Arial"/>
                <w:szCs w:val="16"/>
              </w:rPr>
              <w:t xml:space="preserve"> PO</w:t>
            </w:r>
            <w:r w:rsidRPr="00EC0AA9">
              <w:rPr>
                <w:snapToGrid w:val="0"/>
                <w:color w:val="000000"/>
                <w:position w:val="-4"/>
                <w:sz w:val="11"/>
                <w:szCs w:val="0"/>
                <w:u w:color="000000"/>
              </w:rPr>
              <w:t>4</w:t>
            </w:r>
            <w:r w:rsidRPr="00EC0AA9">
              <w:rPr>
                <w:snapToGrid w:val="0"/>
                <w:color w:val="000000"/>
                <w:position w:val="4"/>
                <w:sz w:val="11"/>
                <w:szCs w:val="0"/>
                <w:u w:color="000000"/>
              </w:rPr>
              <w:t>-</w:t>
            </w:r>
            <w:r>
              <w:rPr>
                <w:rFonts w:cs="Arial"/>
                <w:szCs w:val="16"/>
              </w:rPr>
              <w:t xml:space="preserve"> and 6 mg L</w:t>
            </w:r>
            <w:r w:rsidRPr="00EC0AA9">
              <w:rPr>
                <w:snapToGrid w:val="0"/>
                <w:color w:val="000000"/>
                <w:position w:val="4"/>
                <w:sz w:val="11"/>
                <w:szCs w:val="0"/>
                <w:u w:color="000000"/>
              </w:rPr>
              <w:t>-1</w:t>
            </w:r>
            <w:r>
              <w:rPr>
                <w:snapToGrid w:val="0"/>
                <w:color w:val="000000"/>
                <w:szCs w:val="0"/>
                <w:u w:color="000000"/>
              </w:rPr>
              <w:t xml:space="preserve"> NO</w:t>
            </w:r>
            <w:r w:rsidRPr="00EC0AA9">
              <w:rPr>
                <w:snapToGrid w:val="0"/>
                <w:color w:val="000000"/>
                <w:position w:val="-4"/>
                <w:sz w:val="11"/>
                <w:szCs w:val="0"/>
                <w:u w:color="000000"/>
              </w:rPr>
              <w:t>3</w:t>
            </w:r>
            <w:r w:rsidRPr="00EC0AA9">
              <w:rPr>
                <w:snapToGrid w:val="0"/>
                <w:color w:val="000000"/>
                <w:position w:val="4"/>
                <w:sz w:val="11"/>
                <w:szCs w:val="0"/>
                <w:u w:color="000000"/>
              </w:rPr>
              <w:t>-</w:t>
            </w:r>
            <w:r>
              <w:rPr>
                <w:snapToGrid w:val="0"/>
                <w:color w:val="000000"/>
                <w:szCs w:val="0"/>
                <w:u w:color="000000"/>
              </w:rPr>
              <w:t xml:space="preserve"> (chamber)</w:t>
            </w:r>
          </w:p>
        </w:tc>
        <w:tc>
          <w:tcPr>
            <w:tcW w:w="828" w:type="dxa"/>
            <w:tcBorders>
              <w:top w:val="nil"/>
              <w:bottom w:val="single" w:sz="4" w:space="0" w:color="auto"/>
            </w:tcBorders>
            <w:vAlign w:val="center"/>
          </w:tcPr>
          <w:p w:rsidR="00663839" w:rsidRPr="00D328AD" w:rsidRDefault="00663839" w:rsidP="000A5B63">
            <w:pPr>
              <w:pStyle w:val="table1list"/>
              <w:ind w:left="0"/>
              <w:jc w:val="center"/>
              <w:rPr>
                <w:rFonts w:cs="Arial"/>
                <w:szCs w:val="16"/>
              </w:rPr>
            </w:pPr>
            <w:r w:rsidRPr="00D328AD">
              <w:rPr>
                <w:rFonts w:cs="Arial"/>
                <w:szCs w:val="16"/>
              </w:rPr>
              <w:t>Y</w:t>
            </w:r>
          </w:p>
        </w:tc>
        <w:tc>
          <w:tcPr>
            <w:tcW w:w="1851" w:type="dxa"/>
            <w:tcBorders>
              <w:top w:val="nil"/>
              <w:bottom w:val="single" w:sz="4" w:space="0" w:color="auto"/>
            </w:tcBorders>
            <w:vAlign w:val="center"/>
          </w:tcPr>
          <w:p w:rsidR="00663839" w:rsidRPr="00D328AD" w:rsidRDefault="00663839" w:rsidP="000A5B63">
            <w:pPr>
              <w:pStyle w:val="table1list"/>
              <w:ind w:left="0"/>
              <w:jc w:val="center"/>
              <w:rPr>
                <w:rFonts w:cs="Arial"/>
                <w:szCs w:val="16"/>
              </w:rPr>
            </w:pPr>
          </w:p>
        </w:tc>
      </w:tr>
      <w:tr w:rsidR="00663839" w:rsidTr="007A18D5">
        <w:trPr>
          <w:trHeight w:val="195"/>
          <w:jc w:val="center"/>
        </w:trPr>
        <w:tc>
          <w:tcPr>
            <w:tcW w:w="871" w:type="dxa"/>
            <w:tcBorders>
              <w:top w:val="single" w:sz="4" w:space="0" w:color="auto"/>
              <w:bottom w:val="nil"/>
            </w:tcBorders>
            <w:vAlign w:val="center"/>
          </w:tcPr>
          <w:p w:rsidR="00663839" w:rsidRPr="00D328AD" w:rsidRDefault="00663839" w:rsidP="000A5B63">
            <w:pPr>
              <w:pStyle w:val="table1"/>
              <w:jc w:val="center"/>
              <w:rPr>
                <w:rFonts w:eastAsia="Arial Unicode MS" w:cs="Arial"/>
                <w:szCs w:val="16"/>
              </w:rPr>
            </w:pPr>
            <w:r w:rsidRPr="00D328AD">
              <w:rPr>
                <w:rFonts w:eastAsia="Arial Unicode MS" w:cs="Arial"/>
                <w:szCs w:val="16"/>
              </w:rPr>
              <w:t>1465L</w:t>
            </w:r>
          </w:p>
        </w:tc>
        <w:tc>
          <w:tcPr>
            <w:tcW w:w="772" w:type="dxa"/>
            <w:tcBorders>
              <w:top w:val="single" w:sz="4" w:space="0" w:color="auto"/>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01/06/15</w:t>
            </w:r>
          </w:p>
        </w:tc>
        <w:tc>
          <w:tcPr>
            <w:tcW w:w="1234" w:type="dxa"/>
            <w:tcBorders>
              <w:top w:val="single" w:sz="4" w:space="0" w:color="auto"/>
              <w:bottom w:val="nil"/>
            </w:tcBorders>
            <w:vAlign w:val="center"/>
          </w:tcPr>
          <w:p w:rsidR="00663839" w:rsidRPr="00D328AD" w:rsidRDefault="00663839" w:rsidP="000A5B63">
            <w:pPr>
              <w:jc w:val="center"/>
              <w:rPr>
                <w:rFonts w:ascii="Arial" w:hAnsi="Arial" w:cs="Arial"/>
                <w:sz w:val="16"/>
                <w:szCs w:val="16"/>
              </w:rPr>
            </w:pPr>
            <w:r w:rsidRPr="00D328AD">
              <w:rPr>
                <w:rFonts w:ascii="Arial" w:hAnsi="Arial" w:cs="Arial"/>
                <w:sz w:val="16"/>
                <w:szCs w:val="16"/>
              </w:rPr>
              <w:t>SSW</w:t>
            </w:r>
          </w:p>
        </w:tc>
        <w:tc>
          <w:tcPr>
            <w:tcW w:w="10280" w:type="dxa"/>
            <w:tcBorders>
              <w:top w:val="single" w:sz="4" w:space="0" w:color="auto"/>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SSW, SSW + 100, 250, 500, 750, 1000, 1250, 1500 µg L</w:t>
            </w:r>
            <w:r w:rsidRPr="00221AA3">
              <w:rPr>
                <w:snapToGrid w:val="0"/>
                <w:color w:val="000000"/>
                <w:position w:val="4"/>
                <w:sz w:val="11"/>
                <w:szCs w:val="0"/>
                <w:u w:color="000000"/>
              </w:rPr>
              <w:t>-1</w:t>
            </w:r>
            <w:r>
              <w:rPr>
                <w:snapToGrid w:val="0"/>
                <w:color w:val="000000"/>
                <w:szCs w:val="0"/>
                <w:u w:color="000000"/>
              </w:rPr>
              <w:t xml:space="preserve"> U + 0</w:t>
            </w:r>
            <w:r>
              <w:rPr>
                <w:rFonts w:cs="Arial"/>
                <w:szCs w:val="16"/>
              </w:rPr>
              <w:t>.1 mg L</w:t>
            </w:r>
            <w:r w:rsidRPr="00EC0AA9">
              <w:rPr>
                <w:snapToGrid w:val="0"/>
                <w:color w:val="000000"/>
                <w:position w:val="4"/>
                <w:sz w:val="11"/>
                <w:szCs w:val="0"/>
                <w:u w:color="000000"/>
              </w:rPr>
              <w:t>-1</w:t>
            </w:r>
            <w:r>
              <w:rPr>
                <w:rFonts w:cs="Arial"/>
                <w:szCs w:val="16"/>
              </w:rPr>
              <w:t xml:space="preserve"> PO</w:t>
            </w:r>
            <w:r w:rsidRPr="00EC0AA9">
              <w:rPr>
                <w:snapToGrid w:val="0"/>
                <w:color w:val="000000"/>
                <w:position w:val="-4"/>
                <w:sz w:val="11"/>
                <w:szCs w:val="0"/>
                <w:u w:color="000000"/>
              </w:rPr>
              <w:t>4</w:t>
            </w:r>
            <w:r w:rsidRPr="00EC0AA9">
              <w:rPr>
                <w:snapToGrid w:val="0"/>
                <w:color w:val="000000"/>
                <w:position w:val="4"/>
                <w:sz w:val="11"/>
                <w:szCs w:val="0"/>
                <w:u w:color="000000"/>
              </w:rPr>
              <w:t>-</w:t>
            </w:r>
            <w:r>
              <w:rPr>
                <w:rFonts w:cs="Arial"/>
                <w:szCs w:val="16"/>
              </w:rPr>
              <w:t xml:space="preserve"> and 1 mg L</w:t>
            </w:r>
            <w:r w:rsidRPr="00EC0AA9">
              <w:rPr>
                <w:snapToGrid w:val="0"/>
                <w:color w:val="000000"/>
                <w:position w:val="4"/>
                <w:sz w:val="11"/>
                <w:szCs w:val="0"/>
                <w:u w:color="000000"/>
              </w:rPr>
              <w:t>-1</w:t>
            </w:r>
            <w:r>
              <w:rPr>
                <w:snapToGrid w:val="0"/>
                <w:color w:val="000000"/>
                <w:szCs w:val="0"/>
                <w:u w:color="000000"/>
              </w:rPr>
              <w:t xml:space="preserve"> NO</w:t>
            </w:r>
            <w:r w:rsidRPr="00EC0AA9">
              <w:rPr>
                <w:snapToGrid w:val="0"/>
                <w:color w:val="000000"/>
                <w:position w:val="-4"/>
                <w:sz w:val="11"/>
                <w:szCs w:val="0"/>
                <w:u w:color="000000"/>
              </w:rPr>
              <w:t>3</w:t>
            </w:r>
            <w:r w:rsidRPr="00EC0AA9">
              <w:rPr>
                <w:snapToGrid w:val="0"/>
                <w:color w:val="000000"/>
                <w:position w:val="4"/>
                <w:sz w:val="11"/>
                <w:szCs w:val="0"/>
                <w:u w:color="000000"/>
              </w:rPr>
              <w:t>-</w:t>
            </w:r>
            <w:r>
              <w:rPr>
                <w:snapToGrid w:val="0"/>
                <w:color w:val="000000"/>
                <w:szCs w:val="0"/>
                <w:u w:color="000000"/>
              </w:rPr>
              <w:t xml:space="preserve"> in each treatment</w:t>
            </w:r>
          </w:p>
        </w:tc>
        <w:tc>
          <w:tcPr>
            <w:tcW w:w="828" w:type="dxa"/>
            <w:tcBorders>
              <w:top w:val="single" w:sz="4" w:space="0" w:color="auto"/>
              <w:bottom w:val="nil"/>
            </w:tcBorders>
          </w:tcPr>
          <w:p w:rsidR="00663839" w:rsidRPr="00D328AD" w:rsidRDefault="00663839" w:rsidP="00663839">
            <w:pPr>
              <w:pStyle w:val="table1list"/>
              <w:ind w:left="0"/>
              <w:jc w:val="center"/>
              <w:rPr>
                <w:rFonts w:cs="Arial"/>
                <w:szCs w:val="16"/>
              </w:rPr>
            </w:pPr>
            <w:r w:rsidRPr="00D328AD">
              <w:rPr>
                <w:rFonts w:cs="Arial"/>
                <w:szCs w:val="16"/>
              </w:rPr>
              <w:t>Y</w:t>
            </w:r>
          </w:p>
        </w:tc>
        <w:tc>
          <w:tcPr>
            <w:tcW w:w="1851" w:type="dxa"/>
            <w:tcBorders>
              <w:top w:val="single" w:sz="4" w:space="0" w:color="auto"/>
              <w:bottom w:val="nil"/>
            </w:tcBorders>
            <w:vAlign w:val="center"/>
          </w:tcPr>
          <w:p w:rsidR="00663839" w:rsidRPr="00D328AD" w:rsidRDefault="00663839" w:rsidP="005D1147">
            <w:pPr>
              <w:pStyle w:val="table1list"/>
              <w:ind w:left="0"/>
              <w:jc w:val="right"/>
              <w:rPr>
                <w:rFonts w:cs="Arial"/>
                <w:szCs w:val="16"/>
              </w:rPr>
            </w:pPr>
          </w:p>
        </w:tc>
      </w:tr>
      <w:tr w:rsidR="00663839" w:rsidTr="007A18D5">
        <w:trPr>
          <w:trHeight w:val="195"/>
          <w:jc w:val="center"/>
        </w:trPr>
        <w:tc>
          <w:tcPr>
            <w:tcW w:w="871" w:type="dxa"/>
            <w:tcBorders>
              <w:top w:val="nil"/>
              <w:bottom w:val="nil"/>
            </w:tcBorders>
            <w:vAlign w:val="center"/>
          </w:tcPr>
          <w:p w:rsidR="00663839" w:rsidRPr="00D328AD" w:rsidRDefault="00663839" w:rsidP="000A5B63">
            <w:pPr>
              <w:pStyle w:val="table1"/>
              <w:jc w:val="center"/>
              <w:rPr>
                <w:rFonts w:eastAsia="Arial Unicode MS" w:cs="Arial"/>
                <w:szCs w:val="16"/>
              </w:rPr>
            </w:pPr>
            <w:r w:rsidRPr="00D328AD">
              <w:rPr>
                <w:rFonts w:eastAsia="Arial Unicode MS" w:cs="Arial"/>
                <w:szCs w:val="16"/>
              </w:rPr>
              <w:t>1473L</w:t>
            </w:r>
          </w:p>
        </w:tc>
        <w:tc>
          <w:tcPr>
            <w:tcW w:w="772" w:type="dxa"/>
            <w:tcBorders>
              <w:top w:val="nil"/>
              <w:bottom w:val="nil"/>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27/07/15</w:t>
            </w:r>
          </w:p>
        </w:tc>
        <w:tc>
          <w:tcPr>
            <w:tcW w:w="1234" w:type="dxa"/>
            <w:tcBorders>
              <w:top w:val="nil"/>
              <w:bottom w:val="nil"/>
            </w:tcBorders>
            <w:vAlign w:val="center"/>
          </w:tcPr>
          <w:p w:rsidR="00663839" w:rsidRPr="00D328AD" w:rsidRDefault="00663839" w:rsidP="000A5B63">
            <w:pPr>
              <w:jc w:val="center"/>
              <w:rPr>
                <w:rFonts w:ascii="Arial" w:hAnsi="Arial" w:cs="Arial"/>
                <w:sz w:val="16"/>
                <w:szCs w:val="16"/>
              </w:rPr>
            </w:pPr>
            <w:r w:rsidRPr="00D328AD">
              <w:rPr>
                <w:rFonts w:ascii="Arial" w:hAnsi="Arial" w:cs="Arial"/>
                <w:sz w:val="16"/>
                <w:szCs w:val="16"/>
              </w:rPr>
              <w:t>SSW</w:t>
            </w:r>
          </w:p>
        </w:tc>
        <w:tc>
          <w:tcPr>
            <w:tcW w:w="10280" w:type="dxa"/>
            <w:tcBorders>
              <w:top w:val="nil"/>
              <w:bottom w:val="nil"/>
            </w:tcBorders>
            <w:vAlign w:val="center"/>
          </w:tcPr>
          <w:p w:rsidR="00663839" w:rsidRPr="00D328AD" w:rsidRDefault="00663839" w:rsidP="007A18D5">
            <w:pPr>
              <w:pStyle w:val="table1list"/>
              <w:ind w:left="81" w:firstLine="0"/>
              <w:jc w:val="center"/>
              <w:rPr>
                <w:rFonts w:cs="Arial"/>
                <w:szCs w:val="16"/>
              </w:rPr>
            </w:pPr>
            <w:r>
              <w:rPr>
                <w:rFonts w:cs="Arial"/>
                <w:szCs w:val="16"/>
              </w:rPr>
              <w:t>SSW, SSW + 25, 50, 100, 200, 350, 500, 1000, 1500, 2000 µg L</w:t>
            </w:r>
            <w:r w:rsidRPr="00221AA3">
              <w:rPr>
                <w:snapToGrid w:val="0"/>
                <w:color w:val="000000"/>
                <w:position w:val="4"/>
                <w:sz w:val="11"/>
                <w:szCs w:val="0"/>
                <w:u w:color="000000"/>
              </w:rPr>
              <w:t>-1</w:t>
            </w:r>
            <w:r>
              <w:rPr>
                <w:snapToGrid w:val="0"/>
                <w:color w:val="000000"/>
                <w:szCs w:val="0"/>
                <w:u w:color="000000"/>
              </w:rPr>
              <w:t xml:space="preserve"> U + 0</w:t>
            </w:r>
            <w:r>
              <w:rPr>
                <w:rFonts w:cs="Arial"/>
                <w:szCs w:val="16"/>
              </w:rPr>
              <w:t>.1 mg L</w:t>
            </w:r>
            <w:r w:rsidRPr="00EC0AA9">
              <w:rPr>
                <w:snapToGrid w:val="0"/>
                <w:color w:val="000000"/>
                <w:position w:val="4"/>
                <w:sz w:val="11"/>
                <w:szCs w:val="0"/>
                <w:u w:color="000000"/>
              </w:rPr>
              <w:t>-1</w:t>
            </w:r>
            <w:r>
              <w:rPr>
                <w:rFonts w:cs="Arial"/>
                <w:szCs w:val="16"/>
              </w:rPr>
              <w:t xml:space="preserve"> PO</w:t>
            </w:r>
            <w:r w:rsidRPr="00EC0AA9">
              <w:rPr>
                <w:snapToGrid w:val="0"/>
                <w:color w:val="000000"/>
                <w:position w:val="-4"/>
                <w:sz w:val="11"/>
                <w:szCs w:val="0"/>
                <w:u w:color="000000"/>
              </w:rPr>
              <w:t>4</w:t>
            </w:r>
            <w:r w:rsidRPr="00EC0AA9">
              <w:rPr>
                <w:snapToGrid w:val="0"/>
                <w:color w:val="000000"/>
                <w:position w:val="4"/>
                <w:sz w:val="11"/>
                <w:szCs w:val="0"/>
                <w:u w:color="000000"/>
              </w:rPr>
              <w:t>-</w:t>
            </w:r>
            <w:r>
              <w:rPr>
                <w:rFonts w:cs="Arial"/>
                <w:szCs w:val="16"/>
              </w:rPr>
              <w:t xml:space="preserve"> and 1 mg L</w:t>
            </w:r>
            <w:r w:rsidRPr="00EC0AA9">
              <w:rPr>
                <w:snapToGrid w:val="0"/>
                <w:color w:val="000000"/>
                <w:position w:val="4"/>
                <w:sz w:val="11"/>
                <w:szCs w:val="0"/>
                <w:u w:color="000000"/>
              </w:rPr>
              <w:t>-1</w:t>
            </w:r>
            <w:r>
              <w:rPr>
                <w:snapToGrid w:val="0"/>
                <w:color w:val="000000"/>
                <w:szCs w:val="0"/>
                <w:u w:color="000000"/>
              </w:rPr>
              <w:t xml:space="preserve"> NO</w:t>
            </w:r>
            <w:r w:rsidRPr="00EC0AA9">
              <w:rPr>
                <w:snapToGrid w:val="0"/>
                <w:color w:val="000000"/>
                <w:position w:val="-4"/>
                <w:sz w:val="11"/>
                <w:szCs w:val="0"/>
                <w:u w:color="000000"/>
              </w:rPr>
              <w:t>3</w:t>
            </w:r>
            <w:r w:rsidRPr="00EC0AA9">
              <w:rPr>
                <w:snapToGrid w:val="0"/>
                <w:color w:val="000000"/>
                <w:position w:val="4"/>
                <w:sz w:val="11"/>
                <w:szCs w:val="0"/>
                <w:u w:color="000000"/>
              </w:rPr>
              <w:t>-</w:t>
            </w:r>
            <w:r>
              <w:rPr>
                <w:snapToGrid w:val="0"/>
                <w:color w:val="000000"/>
                <w:szCs w:val="0"/>
                <w:u w:color="000000"/>
              </w:rPr>
              <w:t xml:space="preserve"> in each treatment</w:t>
            </w:r>
          </w:p>
        </w:tc>
        <w:tc>
          <w:tcPr>
            <w:tcW w:w="828" w:type="dxa"/>
            <w:tcBorders>
              <w:top w:val="nil"/>
              <w:bottom w:val="nil"/>
            </w:tcBorders>
          </w:tcPr>
          <w:p w:rsidR="00663839" w:rsidRPr="00D328AD" w:rsidRDefault="00663839" w:rsidP="00663839">
            <w:pPr>
              <w:pStyle w:val="table1list"/>
              <w:ind w:left="0"/>
              <w:jc w:val="center"/>
              <w:rPr>
                <w:rFonts w:cs="Arial"/>
                <w:szCs w:val="16"/>
              </w:rPr>
            </w:pPr>
            <w:r w:rsidRPr="00D328AD">
              <w:rPr>
                <w:rFonts w:cs="Arial"/>
                <w:szCs w:val="16"/>
              </w:rPr>
              <w:t>Y</w:t>
            </w:r>
          </w:p>
        </w:tc>
        <w:tc>
          <w:tcPr>
            <w:tcW w:w="1851" w:type="dxa"/>
            <w:tcBorders>
              <w:top w:val="nil"/>
              <w:bottom w:val="nil"/>
            </w:tcBorders>
            <w:vAlign w:val="center"/>
          </w:tcPr>
          <w:p w:rsidR="00663839" w:rsidRPr="00D328AD" w:rsidRDefault="00663839" w:rsidP="005D1147">
            <w:pPr>
              <w:pStyle w:val="table1list"/>
              <w:ind w:left="0"/>
              <w:jc w:val="right"/>
              <w:rPr>
                <w:rFonts w:cs="Arial"/>
                <w:szCs w:val="16"/>
              </w:rPr>
            </w:pPr>
          </w:p>
        </w:tc>
      </w:tr>
      <w:tr w:rsidR="00663839" w:rsidTr="007A18D5">
        <w:trPr>
          <w:trHeight w:val="195"/>
          <w:jc w:val="center"/>
        </w:trPr>
        <w:tc>
          <w:tcPr>
            <w:tcW w:w="871" w:type="dxa"/>
            <w:tcBorders>
              <w:top w:val="nil"/>
              <w:bottom w:val="single" w:sz="4" w:space="0" w:color="auto"/>
            </w:tcBorders>
            <w:vAlign w:val="center"/>
          </w:tcPr>
          <w:p w:rsidR="00663839" w:rsidRPr="00D328AD" w:rsidRDefault="00663839" w:rsidP="000A5B63">
            <w:pPr>
              <w:pStyle w:val="table1"/>
              <w:jc w:val="center"/>
              <w:rPr>
                <w:rFonts w:eastAsia="Arial Unicode MS" w:cs="Arial"/>
                <w:szCs w:val="16"/>
              </w:rPr>
            </w:pPr>
            <w:r w:rsidRPr="00D328AD">
              <w:rPr>
                <w:rFonts w:eastAsia="Arial Unicode MS" w:cs="Arial"/>
                <w:szCs w:val="16"/>
              </w:rPr>
              <w:t>1475L</w:t>
            </w:r>
          </w:p>
        </w:tc>
        <w:tc>
          <w:tcPr>
            <w:tcW w:w="772" w:type="dxa"/>
            <w:tcBorders>
              <w:top w:val="nil"/>
              <w:bottom w:val="single" w:sz="4" w:space="0" w:color="auto"/>
            </w:tcBorders>
            <w:vAlign w:val="center"/>
          </w:tcPr>
          <w:p w:rsidR="00663839" w:rsidRPr="00D328AD" w:rsidRDefault="00663839" w:rsidP="007A18D5">
            <w:pPr>
              <w:pStyle w:val="table1list"/>
              <w:ind w:left="-182" w:right="-113" w:firstLine="0"/>
              <w:jc w:val="center"/>
              <w:rPr>
                <w:rFonts w:cs="Arial"/>
                <w:szCs w:val="16"/>
              </w:rPr>
            </w:pPr>
            <w:r w:rsidRPr="00D328AD">
              <w:rPr>
                <w:rFonts w:cs="Arial"/>
                <w:szCs w:val="16"/>
              </w:rPr>
              <w:t>10/8/15</w:t>
            </w:r>
          </w:p>
        </w:tc>
        <w:tc>
          <w:tcPr>
            <w:tcW w:w="1234" w:type="dxa"/>
            <w:tcBorders>
              <w:top w:val="nil"/>
              <w:bottom w:val="single" w:sz="4" w:space="0" w:color="auto"/>
            </w:tcBorders>
            <w:vAlign w:val="center"/>
          </w:tcPr>
          <w:p w:rsidR="00663839" w:rsidRPr="00D328AD" w:rsidRDefault="00663839" w:rsidP="000A5B63">
            <w:pPr>
              <w:jc w:val="center"/>
              <w:rPr>
                <w:rFonts w:ascii="Arial" w:hAnsi="Arial" w:cs="Arial"/>
                <w:sz w:val="16"/>
                <w:szCs w:val="16"/>
              </w:rPr>
            </w:pPr>
            <w:r w:rsidRPr="00D328AD">
              <w:rPr>
                <w:rFonts w:ascii="Arial" w:hAnsi="Arial" w:cs="Arial"/>
                <w:sz w:val="16"/>
                <w:szCs w:val="16"/>
              </w:rPr>
              <w:t>SSW</w:t>
            </w:r>
          </w:p>
        </w:tc>
        <w:tc>
          <w:tcPr>
            <w:tcW w:w="10280" w:type="dxa"/>
            <w:tcBorders>
              <w:top w:val="nil"/>
              <w:bottom w:val="single" w:sz="4" w:space="0" w:color="auto"/>
            </w:tcBorders>
            <w:vAlign w:val="center"/>
          </w:tcPr>
          <w:p w:rsidR="00663839" w:rsidRPr="00D328AD" w:rsidRDefault="00663839" w:rsidP="007A18D5">
            <w:pPr>
              <w:pStyle w:val="table1list"/>
              <w:ind w:left="81" w:firstLine="0"/>
              <w:jc w:val="center"/>
              <w:rPr>
                <w:rFonts w:cs="Arial"/>
                <w:szCs w:val="16"/>
              </w:rPr>
            </w:pPr>
            <w:r>
              <w:rPr>
                <w:rFonts w:cs="Arial"/>
                <w:szCs w:val="16"/>
              </w:rPr>
              <w:t>SSW, SSW + 50, 100, 250, 500, 750, 1000 µg L</w:t>
            </w:r>
            <w:r w:rsidRPr="00221AA3">
              <w:rPr>
                <w:snapToGrid w:val="0"/>
                <w:color w:val="000000"/>
                <w:position w:val="4"/>
                <w:sz w:val="11"/>
                <w:szCs w:val="0"/>
                <w:u w:color="000000"/>
              </w:rPr>
              <w:t>-1</w:t>
            </w:r>
            <w:r>
              <w:rPr>
                <w:snapToGrid w:val="0"/>
                <w:color w:val="000000"/>
                <w:szCs w:val="0"/>
                <w:u w:color="000000"/>
              </w:rPr>
              <w:t xml:space="preserve"> U + 0</w:t>
            </w:r>
            <w:r>
              <w:rPr>
                <w:rFonts w:cs="Arial"/>
                <w:szCs w:val="16"/>
              </w:rPr>
              <w:t>.1 mg L</w:t>
            </w:r>
            <w:r w:rsidRPr="00EC0AA9">
              <w:rPr>
                <w:snapToGrid w:val="0"/>
                <w:color w:val="000000"/>
                <w:position w:val="4"/>
                <w:sz w:val="11"/>
                <w:szCs w:val="0"/>
                <w:u w:color="000000"/>
              </w:rPr>
              <w:t>-1</w:t>
            </w:r>
            <w:r>
              <w:rPr>
                <w:rFonts w:cs="Arial"/>
                <w:szCs w:val="16"/>
              </w:rPr>
              <w:t xml:space="preserve"> PO</w:t>
            </w:r>
            <w:r w:rsidRPr="00EC0AA9">
              <w:rPr>
                <w:snapToGrid w:val="0"/>
                <w:color w:val="000000"/>
                <w:position w:val="-4"/>
                <w:sz w:val="11"/>
                <w:szCs w:val="0"/>
                <w:u w:color="000000"/>
              </w:rPr>
              <w:t>4</w:t>
            </w:r>
            <w:r w:rsidRPr="00EC0AA9">
              <w:rPr>
                <w:snapToGrid w:val="0"/>
                <w:color w:val="000000"/>
                <w:position w:val="4"/>
                <w:sz w:val="11"/>
                <w:szCs w:val="0"/>
                <w:u w:color="000000"/>
              </w:rPr>
              <w:t>-</w:t>
            </w:r>
            <w:r>
              <w:rPr>
                <w:rFonts w:cs="Arial"/>
                <w:szCs w:val="16"/>
              </w:rPr>
              <w:t xml:space="preserve"> and 1 mg L</w:t>
            </w:r>
            <w:r w:rsidRPr="00EC0AA9">
              <w:rPr>
                <w:snapToGrid w:val="0"/>
                <w:color w:val="000000"/>
                <w:position w:val="4"/>
                <w:sz w:val="11"/>
                <w:szCs w:val="0"/>
                <w:u w:color="000000"/>
              </w:rPr>
              <w:t>-1</w:t>
            </w:r>
            <w:r>
              <w:rPr>
                <w:snapToGrid w:val="0"/>
                <w:color w:val="000000"/>
                <w:szCs w:val="0"/>
                <w:u w:color="000000"/>
              </w:rPr>
              <w:t xml:space="preserve"> NO</w:t>
            </w:r>
            <w:r w:rsidRPr="00EC0AA9">
              <w:rPr>
                <w:snapToGrid w:val="0"/>
                <w:color w:val="000000"/>
                <w:position w:val="-4"/>
                <w:sz w:val="11"/>
                <w:szCs w:val="0"/>
                <w:u w:color="000000"/>
              </w:rPr>
              <w:t>3</w:t>
            </w:r>
            <w:r w:rsidRPr="00EC0AA9">
              <w:rPr>
                <w:snapToGrid w:val="0"/>
                <w:color w:val="000000"/>
                <w:position w:val="4"/>
                <w:sz w:val="11"/>
                <w:szCs w:val="0"/>
                <w:u w:color="000000"/>
              </w:rPr>
              <w:t>-</w:t>
            </w:r>
            <w:r>
              <w:rPr>
                <w:snapToGrid w:val="0"/>
                <w:color w:val="000000"/>
                <w:szCs w:val="0"/>
                <w:u w:color="000000"/>
              </w:rPr>
              <w:t xml:space="preserve"> in each treatment</w:t>
            </w:r>
          </w:p>
        </w:tc>
        <w:tc>
          <w:tcPr>
            <w:tcW w:w="828" w:type="dxa"/>
            <w:tcBorders>
              <w:top w:val="nil"/>
              <w:bottom w:val="single" w:sz="4" w:space="0" w:color="auto"/>
            </w:tcBorders>
          </w:tcPr>
          <w:p w:rsidR="00663839" w:rsidRPr="00D328AD" w:rsidRDefault="00663839" w:rsidP="00663839">
            <w:pPr>
              <w:pStyle w:val="table1list"/>
              <w:ind w:left="0"/>
              <w:jc w:val="center"/>
              <w:rPr>
                <w:rFonts w:cs="Arial"/>
                <w:szCs w:val="16"/>
              </w:rPr>
            </w:pPr>
            <w:r w:rsidRPr="00D328AD">
              <w:rPr>
                <w:rFonts w:cs="Arial"/>
                <w:szCs w:val="16"/>
              </w:rPr>
              <w:t>Y</w:t>
            </w:r>
          </w:p>
        </w:tc>
        <w:tc>
          <w:tcPr>
            <w:tcW w:w="1851" w:type="dxa"/>
            <w:tcBorders>
              <w:top w:val="nil"/>
              <w:bottom w:val="single" w:sz="4" w:space="0" w:color="auto"/>
            </w:tcBorders>
            <w:vAlign w:val="center"/>
          </w:tcPr>
          <w:p w:rsidR="00663839" w:rsidRPr="00D328AD" w:rsidRDefault="00663839" w:rsidP="005D1147">
            <w:pPr>
              <w:pStyle w:val="table1list"/>
              <w:ind w:left="0"/>
              <w:jc w:val="right"/>
              <w:rPr>
                <w:rFonts w:cs="Arial"/>
                <w:szCs w:val="16"/>
              </w:rPr>
            </w:pPr>
          </w:p>
        </w:tc>
      </w:tr>
    </w:tbl>
    <w:p w:rsidR="00E5059F" w:rsidRDefault="00663839" w:rsidP="00E5059F">
      <w:pPr>
        <w:pStyle w:val="table1"/>
        <w:rPr>
          <w:snapToGrid w:val="0"/>
          <w:szCs w:val="0"/>
          <w:u w:color="000000"/>
        </w:rPr>
      </w:pPr>
      <w:r>
        <w:t xml:space="preserve">a – SSW amended is made up of the following constituents - </w:t>
      </w:r>
      <w:r>
        <w:rPr>
          <w:rFonts w:cs="Arial"/>
          <w:szCs w:val="16"/>
        </w:rPr>
        <w:t>50 µL L</w:t>
      </w:r>
      <w:r w:rsidRPr="00733AE5">
        <w:rPr>
          <w:snapToGrid w:val="0"/>
          <w:position w:val="5"/>
          <w:sz w:val="15"/>
          <w:szCs w:val="0"/>
          <w:u w:color="000000"/>
        </w:rPr>
        <w:t>-1</w:t>
      </w:r>
      <w:r>
        <w:rPr>
          <w:rFonts w:cs="Arial"/>
          <w:szCs w:val="16"/>
        </w:rPr>
        <w:t xml:space="preserve"> </w:t>
      </w:r>
      <w:r>
        <w:rPr>
          <w:snapToGrid w:val="0"/>
          <w:szCs w:val="0"/>
          <w:u w:color="000000"/>
        </w:rPr>
        <w:t xml:space="preserve">of </w:t>
      </w:r>
      <w:proofErr w:type="spellStart"/>
      <w:r>
        <w:rPr>
          <w:snapToGrid w:val="0"/>
          <w:szCs w:val="0"/>
          <w:u w:color="000000"/>
        </w:rPr>
        <w:t>NaHCO</w:t>
      </w:r>
      <w:proofErr w:type="spellEnd"/>
      <w:r w:rsidRPr="00733AE5">
        <w:rPr>
          <w:snapToGrid w:val="0"/>
          <w:position w:val="-5"/>
          <w:sz w:val="15"/>
          <w:szCs w:val="0"/>
          <w:u w:color="000000"/>
        </w:rPr>
        <w:t>3</w:t>
      </w:r>
      <w:r>
        <w:rPr>
          <w:snapToGrid w:val="0"/>
          <w:szCs w:val="0"/>
          <w:u w:color="000000"/>
        </w:rPr>
        <w:t>, CaCl.2H</w:t>
      </w:r>
      <w:r w:rsidRPr="00733AE5">
        <w:rPr>
          <w:snapToGrid w:val="0"/>
          <w:position w:val="-5"/>
          <w:sz w:val="15"/>
          <w:szCs w:val="0"/>
          <w:u w:color="000000"/>
        </w:rPr>
        <w:t>2</w:t>
      </w:r>
      <w:r>
        <w:rPr>
          <w:snapToGrid w:val="0"/>
          <w:szCs w:val="0"/>
          <w:u w:color="000000"/>
        </w:rPr>
        <w:t>O</w:t>
      </w:r>
      <w:r w:rsidRPr="00733AE5">
        <w:rPr>
          <w:snapToGrid w:val="0"/>
          <w:position w:val="-5"/>
          <w:sz w:val="15"/>
          <w:szCs w:val="0"/>
          <w:u w:color="000000"/>
        </w:rPr>
        <w:t>3</w:t>
      </w:r>
      <w:r>
        <w:rPr>
          <w:snapToGrid w:val="0"/>
          <w:szCs w:val="0"/>
          <w:u w:color="000000"/>
        </w:rPr>
        <w:t xml:space="preserve"> </w:t>
      </w:r>
      <w:proofErr w:type="spellStart"/>
      <w:r>
        <w:rPr>
          <w:snapToGrid w:val="0"/>
          <w:szCs w:val="0"/>
          <w:u w:color="000000"/>
        </w:rPr>
        <w:t>KCl</w:t>
      </w:r>
      <w:proofErr w:type="spellEnd"/>
      <w:r>
        <w:rPr>
          <w:snapToGrid w:val="0"/>
          <w:szCs w:val="0"/>
          <w:u w:color="000000"/>
        </w:rPr>
        <w:t xml:space="preserve">, </w:t>
      </w:r>
      <w:proofErr w:type="gramStart"/>
      <w:r>
        <w:rPr>
          <w:snapToGrid w:val="0"/>
          <w:szCs w:val="0"/>
          <w:u w:color="000000"/>
        </w:rPr>
        <w:t>Al(</w:t>
      </w:r>
      <w:proofErr w:type="gramEnd"/>
      <w:r>
        <w:rPr>
          <w:snapToGrid w:val="0"/>
          <w:szCs w:val="0"/>
          <w:u w:color="000000"/>
        </w:rPr>
        <w:t>SO</w:t>
      </w:r>
      <w:r w:rsidRPr="00F74D1D">
        <w:rPr>
          <w:snapToGrid w:val="0"/>
          <w:position w:val="-5"/>
          <w:sz w:val="15"/>
          <w:szCs w:val="0"/>
          <w:u w:color="000000"/>
        </w:rPr>
        <w:t>4</w:t>
      </w:r>
      <w:r>
        <w:rPr>
          <w:snapToGrid w:val="0"/>
          <w:szCs w:val="0"/>
          <w:u w:color="000000"/>
        </w:rPr>
        <w:t>)</w:t>
      </w:r>
      <w:r w:rsidRPr="00F74D1D">
        <w:rPr>
          <w:snapToGrid w:val="0"/>
          <w:position w:val="-5"/>
          <w:sz w:val="15"/>
          <w:szCs w:val="0"/>
          <w:u w:color="000000"/>
        </w:rPr>
        <w:t>3</w:t>
      </w:r>
      <w:r>
        <w:rPr>
          <w:snapToGrid w:val="0"/>
          <w:szCs w:val="0"/>
          <w:u w:color="000000"/>
        </w:rPr>
        <w:t>.18H</w:t>
      </w:r>
      <w:r w:rsidRPr="00F74D1D">
        <w:rPr>
          <w:snapToGrid w:val="0"/>
          <w:position w:val="-5"/>
          <w:sz w:val="15"/>
          <w:szCs w:val="0"/>
          <w:u w:color="000000"/>
        </w:rPr>
        <w:t>2</w:t>
      </w:r>
      <w:r>
        <w:rPr>
          <w:snapToGrid w:val="0"/>
          <w:szCs w:val="0"/>
          <w:u w:color="000000"/>
        </w:rPr>
        <w:t xml:space="preserve">O, </w:t>
      </w:r>
      <w:proofErr w:type="spellStart"/>
      <w:r>
        <w:rPr>
          <w:snapToGrid w:val="0"/>
          <w:szCs w:val="0"/>
          <w:u w:color="000000"/>
        </w:rPr>
        <w:t>MgSO</w:t>
      </w:r>
      <w:proofErr w:type="spellEnd"/>
      <w:r w:rsidRPr="00F74D1D">
        <w:rPr>
          <w:snapToGrid w:val="0"/>
          <w:position w:val="-5"/>
          <w:sz w:val="15"/>
          <w:szCs w:val="0"/>
          <w:u w:color="000000"/>
        </w:rPr>
        <w:t>4</w:t>
      </w:r>
      <w:r>
        <w:rPr>
          <w:snapToGrid w:val="0"/>
          <w:szCs w:val="0"/>
          <w:u w:color="000000"/>
        </w:rPr>
        <w:t>.7H</w:t>
      </w:r>
      <w:r w:rsidRPr="00F74D1D">
        <w:rPr>
          <w:snapToGrid w:val="0"/>
          <w:position w:val="-5"/>
          <w:sz w:val="15"/>
          <w:szCs w:val="0"/>
          <w:u w:color="000000"/>
        </w:rPr>
        <w:t>2</w:t>
      </w:r>
      <w:r>
        <w:rPr>
          <w:snapToGrid w:val="0"/>
          <w:szCs w:val="0"/>
          <w:u w:color="000000"/>
        </w:rPr>
        <w:t xml:space="preserve">O and </w:t>
      </w:r>
      <w:proofErr w:type="spellStart"/>
      <w:r>
        <w:rPr>
          <w:snapToGrid w:val="0"/>
          <w:szCs w:val="0"/>
          <w:u w:color="000000"/>
        </w:rPr>
        <w:t>FeCl</w:t>
      </w:r>
      <w:proofErr w:type="spellEnd"/>
      <w:r w:rsidRPr="0084259C">
        <w:rPr>
          <w:snapToGrid w:val="0"/>
          <w:position w:val="-5"/>
          <w:sz w:val="15"/>
          <w:szCs w:val="0"/>
          <w:u w:color="000000"/>
        </w:rPr>
        <w:t>3</w:t>
      </w:r>
      <w:r>
        <w:rPr>
          <w:snapToGrid w:val="0"/>
          <w:szCs w:val="0"/>
          <w:u w:color="000000"/>
        </w:rPr>
        <w:t>.6H</w:t>
      </w:r>
      <w:r w:rsidRPr="0084259C">
        <w:rPr>
          <w:snapToGrid w:val="0"/>
          <w:position w:val="-5"/>
          <w:sz w:val="15"/>
          <w:szCs w:val="0"/>
          <w:u w:color="000000"/>
        </w:rPr>
        <w:t>2</w:t>
      </w:r>
      <w:r>
        <w:rPr>
          <w:snapToGrid w:val="0"/>
          <w:szCs w:val="0"/>
          <w:u w:color="000000"/>
        </w:rPr>
        <w:t>O</w:t>
      </w:r>
    </w:p>
    <w:p w:rsidR="00663839" w:rsidRDefault="00663839" w:rsidP="00C37D2C">
      <w:pPr>
        <w:pStyle w:val="Heading2"/>
        <w:spacing w:line="276" w:lineRule="auto"/>
        <w:jc w:val="center"/>
        <w:sectPr w:rsidR="00663839" w:rsidSect="00663839">
          <w:footerReference w:type="default" r:id="rId44"/>
          <w:pgSz w:w="16838" w:h="11906" w:orient="landscape" w:code="9"/>
          <w:pgMar w:top="1702" w:right="1440" w:bottom="1800" w:left="1440" w:header="1080" w:footer="835" w:gutter="0"/>
          <w:pgBorders w:offsetFrom="page">
            <w:bottom w:val="single" w:sz="4" w:space="24" w:color="C0C0C0"/>
          </w:pgBorders>
          <w:cols w:space="360"/>
          <w:noEndnote/>
          <w:docGrid w:linePitch="299"/>
        </w:sectPr>
      </w:pPr>
    </w:p>
    <w:p w:rsidR="008B5872" w:rsidRDefault="009152AE" w:rsidP="00206DFB">
      <w:pPr>
        <w:pStyle w:val="Heading1"/>
      </w:pPr>
      <w:bookmarkStart w:id="165" w:name="_Toc454457338"/>
      <w:r>
        <w:t>Appendix C</w:t>
      </w:r>
      <w:r w:rsidR="008B5872">
        <w:t xml:space="preserve"> </w:t>
      </w:r>
      <w:r w:rsidR="00627607">
        <w:t xml:space="preserve">Using Gas-tight chambers for </w:t>
      </w:r>
      <w:r w:rsidR="0012735C">
        <w:br/>
      </w:r>
      <w:r w:rsidR="00627607">
        <w:t>pH control</w:t>
      </w:r>
      <w:bookmarkEnd w:id="165"/>
    </w:p>
    <w:p w:rsidR="00627607" w:rsidRDefault="00211567" w:rsidP="00206DFB">
      <w:pPr>
        <w:pStyle w:val="Heading2"/>
      </w:pPr>
      <w:bookmarkStart w:id="166" w:name="_Toc452969290"/>
      <w:bookmarkStart w:id="167" w:name="_Toc454270681"/>
      <w:bookmarkStart w:id="168" w:name="_Toc454457339"/>
      <w:proofErr w:type="gramStart"/>
      <w:r>
        <w:t>1</w:t>
      </w:r>
      <w:r w:rsidR="00206DFB">
        <w:t xml:space="preserve"> </w:t>
      </w:r>
      <w:r>
        <w:t xml:space="preserve"> </w:t>
      </w:r>
      <w:r w:rsidR="00627607">
        <w:t>Determination</w:t>
      </w:r>
      <w:proofErr w:type="gramEnd"/>
      <w:r w:rsidR="00627607">
        <w:t xml:space="preserve"> of CO</w:t>
      </w:r>
      <w:r w:rsidR="00627607" w:rsidRPr="00855388">
        <w:rPr>
          <w:rFonts w:ascii="Arial Bold" w:hAnsi="Arial Bold"/>
          <w:vertAlign w:val="subscript"/>
        </w:rPr>
        <w:t xml:space="preserve">2 </w:t>
      </w:r>
      <w:r w:rsidR="00627607">
        <w:t>volume</w:t>
      </w:r>
      <w:bookmarkEnd w:id="166"/>
      <w:bookmarkEnd w:id="167"/>
      <w:bookmarkEnd w:id="168"/>
    </w:p>
    <w:p w:rsidR="00627607" w:rsidRPr="001146DC" w:rsidRDefault="00627607" w:rsidP="00627607">
      <w:pPr>
        <w:pStyle w:val="ListBullet"/>
        <w:jc w:val="left"/>
      </w:pPr>
      <w:r w:rsidRPr="001146DC">
        <w:t>The amount of CO</w:t>
      </w:r>
      <w:r w:rsidRPr="00094C48">
        <w:rPr>
          <w:vertAlign w:val="subscript"/>
        </w:rPr>
        <w:t>2</w:t>
      </w:r>
      <w:r w:rsidRPr="001146DC">
        <w:t xml:space="preserve"> enriched gas required </w:t>
      </w:r>
      <w:r>
        <w:t xml:space="preserve">for a chamber </w:t>
      </w:r>
      <w:r w:rsidRPr="001146DC">
        <w:t xml:space="preserve">will differ depending on the initial pH of the MCW, </w:t>
      </w:r>
      <w:r>
        <w:t xml:space="preserve">the </w:t>
      </w:r>
      <w:r w:rsidRPr="001146DC">
        <w:t>toxicant being tested and test organism.</w:t>
      </w:r>
    </w:p>
    <w:p w:rsidR="00627607" w:rsidRPr="001146DC" w:rsidRDefault="00627607" w:rsidP="00627607">
      <w:pPr>
        <w:pStyle w:val="ListBullet"/>
        <w:jc w:val="left"/>
      </w:pPr>
      <w:r w:rsidRPr="001146DC">
        <w:t>When testing with a new batch of MCW it is essential that a 24</w:t>
      </w:r>
      <w:r w:rsidR="00F6416E">
        <w:t xml:space="preserve"> </w:t>
      </w:r>
      <w:r w:rsidRPr="001146DC">
        <w:t>h tri</w:t>
      </w:r>
      <w:r>
        <w:t>a</w:t>
      </w:r>
      <w:r w:rsidRPr="001146DC">
        <w:t>l is conduct</w:t>
      </w:r>
      <w:r>
        <w:t xml:space="preserve">ed to determine the volume of </w:t>
      </w:r>
      <w:r w:rsidRPr="001146DC">
        <w:t>CO</w:t>
      </w:r>
      <w:r w:rsidRPr="00094C48">
        <w:rPr>
          <w:vertAlign w:val="subscript"/>
        </w:rPr>
        <w:t>2</w:t>
      </w:r>
      <w:r w:rsidR="00F6416E">
        <w:t>-</w:t>
      </w:r>
      <w:r w:rsidRPr="001146DC">
        <w:t xml:space="preserve">enriched gas required to achieve the desired pH of the testing waters. </w:t>
      </w:r>
    </w:p>
    <w:p w:rsidR="00627607" w:rsidRPr="001146DC" w:rsidRDefault="00627607" w:rsidP="00C50891">
      <w:pPr>
        <w:pStyle w:val="StyleListBullet"/>
        <w:ind w:left="567" w:hanging="218"/>
      </w:pPr>
      <w:r>
        <w:t>When MCW has a natural pH of 6.2–</w:t>
      </w:r>
      <w:r w:rsidRPr="001146DC">
        <w:t>6.3, 80</w:t>
      </w:r>
      <w:r>
        <w:t xml:space="preserve"> </w:t>
      </w:r>
      <w:r w:rsidR="0012735C">
        <w:t>ml</w:t>
      </w:r>
      <w:r>
        <w:t xml:space="preserve"> of </w:t>
      </w:r>
      <w:r w:rsidRPr="001146DC">
        <w:t>CO</w:t>
      </w:r>
      <w:r w:rsidRPr="00094C48">
        <w:rPr>
          <w:vertAlign w:val="subscript"/>
        </w:rPr>
        <w:t>2</w:t>
      </w:r>
      <w:r w:rsidRPr="001146DC">
        <w:t xml:space="preserve"> enriched gas should be sufficient to maintain testing</w:t>
      </w:r>
      <w:r>
        <w:t xml:space="preserve"> at</w:t>
      </w:r>
      <w:r w:rsidRPr="001146DC">
        <w:t xml:space="preserve"> pH </w:t>
      </w:r>
      <w:r>
        <w:t>~</w:t>
      </w:r>
      <w:r w:rsidR="00C50891">
        <w:t xml:space="preserve"> 6.</w:t>
      </w:r>
    </w:p>
    <w:p w:rsidR="00627607" w:rsidRPr="001146DC" w:rsidRDefault="00627607" w:rsidP="00627607">
      <w:pPr>
        <w:pStyle w:val="ListBullet"/>
        <w:jc w:val="left"/>
      </w:pPr>
      <w:r w:rsidRPr="001146DC">
        <w:t xml:space="preserve">Fill the chamber </w:t>
      </w:r>
      <w:r>
        <w:t xml:space="preserve">(Figure </w:t>
      </w:r>
      <w:r w:rsidR="002959B9">
        <w:t>C</w:t>
      </w:r>
      <w:r>
        <w:t xml:space="preserve">1) </w:t>
      </w:r>
      <w:r w:rsidRPr="001146DC">
        <w:t>with the number of vials/</w:t>
      </w:r>
      <w:proofErr w:type="spellStart"/>
      <w:r w:rsidRPr="001146DC">
        <w:t>petri</w:t>
      </w:r>
      <w:proofErr w:type="spellEnd"/>
      <w:r w:rsidRPr="001146DC">
        <w:t xml:space="preserve"> dishes which will be used during testing with the new</w:t>
      </w:r>
      <w:r>
        <w:t xml:space="preserve"> MCW. Prime the chamber with </w:t>
      </w:r>
      <w:r w:rsidRPr="001146DC">
        <w:t>CO</w:t>
      </w:r>
      <w:r w:rsidRPr="00094C48">
        <w:rPr>
          <w:vertAlign w:val="subscript"/>
        </w:rPr>
        <w:t>2</w:t>
      </w:r>
      <w:r w:rsidRPr="001146DC">
        <w:t xml:space="preserve"> and leave in the test incubator overnight.</w:t>
      </w:r>
    </w:p>
    <w:p w:rsidR="00627607" w:rsidRDefault="00627607" w:rsidP="00627607">
      <w:r w:rsidRPr="0090022E">
        <w:rPr>
          <w:b/>
        </w:rPr>
        <w:t>N</w:t>
      </w:r>
      <w:r w:rsidR="0090022E">
        <w:rPr>
          <w:b/>
        </w:rPr>
        <w:t>OTE</w:t>
      </w:r>
      <w:r w:rsidRPr="0090022E">
        <w:rPr>
          <w:b/>
        </w:rPr>
        <w:t>:</w:t>
      </w:r>
      <w:r>
        <w:t xml:space="preserve"> Results from these trials should only be used as a guide and more or less </w:t>
      </w:r>
      <w:r w:rsidRPr="001146DC">
        <w:t>CO</w:t>
      </w:r>
      <w:r w:rsidRPr="00094C48">
        <w:rPr>
          <w:vertAlign w:val="subscript"/>
        </w:rPr>
        <w:t>2</w:t>
      </w:r>
      <w:r>
        <w:t xml:space="preserve"> may be required depending on test organism and toxicant. </w:t>
      </w:r>
    </w:p>
    <w:p w:rsidR="00627607" w:rsidRDefault="00627607" w:rsidP="00627607">
      <w:pPr>
        <w:pStyle w:val="ListBullet"/>
        <w:jc w:val="left"/>
      </w:pPr>
      <w:r>
        <w:t>During the wet season MCW has a natural pH of &lt;6, therefore using this system may not be appropriate.</w:t>
      </w:r>
    </w:p>
    <w:p w:rsidR="00627607" w:rsidRDefault="00211567" w:rsidP="00206DFB">
      <w:pPr>
        <w:pStyle w:val="Heading2"/>
      </w:pPr>
      <w:bookmarkStart w:id="169" w:name="_Toc452969291"/>
      <w:bookmarkStart w:id="170" w:name="_Toc454270682"/>
      <w:bookmarkStart w:id="171" w:name="_Toc454457340"/>
      <w:proofErr w:type="gramStart"/>
      <w:r>
        <w:t>2</w:t>
      </w:r>
      <w:r w:rsidR="00206DFB">
        <w:t xml:space="preserve"> </w:t>
      </w:r>
      <w:r>
        <w:t xml:space="preserve"> </w:t>
      </w:r>
      <w:r w:rsidR="00627607">
        <w:t>Testing</w:t>
      </w:r>
      <w:proofErr w:type="gramEnd"/>
      <w:r w:rsidR="00627607">
        <w:t xml:space="preserve"> method</w:t>
      </w:r>
      <w:bookmarkEnd w:id="169"/>
      <w:bookmarkEnd w:id="170"/>
      <w:bookmarkEnd w:id="171"/>
    </w:p>
    <w:p w:rsidR="00627607" w:rsidRPr="001F7EC0" w:rsidRDefault="00627607" w:rsidP="00627607">
      <w:pPr>
        <w:pStyle w:val="ListBullet"/>
        <w:jc w:val="left"/>
      </w:pPr>
      <w:r w:rsidRPr="001F7EC0">
        <w:t xml:space="preserve">Dispense test solution into vials or </w:t>
      </w:r>
      <w:proofErr w:type="spellStart"/>
      <w:r w:rsidRPr="001F7EC0">
        <w:t>petri</w:t>
      </w:r>
      <w:proofErr w:type="spellEnd"/>
      <w:r w:rsidRPr="001F7EC0">
        <w:t xml:space="preserve"> dishes. </w:t>
      </w:r>
    </w:p>
    <w:p w:rsidR="00627607" w:rsidRPr="001F7EC0" w:rsidRDefault="00627607" w:rsidP="00627607">
      <w:pPr>
        <w:pStyle w:val="ListBullet"/>
        <w:jc w:val="left"/>
      </w:pPr>
      <w:r w:rsidRPr="001F7EC0">
        <w:t>Ensure magnetic mixing flea is in the centre of the bottom of each chamber.</w:t>
      </w:r>
    </w:p>
    <w:p w:rsidR="00627607" w:rsidRPr="001F7EC0" w:rsidRDefault="00627607" w:rsidP="00627607">
      <w:pPr>
        <w:pStyle w:val="ListBullet"/>
        <w:jc w:val="left"/>
      </w:pPr>
      <w:r w:rsidRPr="001F7EC0">
        <w:t xml:space="preserve">Add vials or </w:t>
      </w:r>
      <w:proofErr w:type="spellStart"/>
      <w:r w:rsidRPr="001F7EC0">
        <w:t>petri</w:t>
      </w:r>
      <w:proofErr w:type="spellEnd"/>
      <w:r w:rsidRPr="001F7EC0">
        <w:t xml:space="preserve"> dishes to chambers, 30 flea testing vials or 12 </w:t>
      </w:r>
      <w:proofErr w:type="spellStart"/>
      <w:r w:rsidRPr="001F7EC0">
        <w:t>petri</w:t>
      </w:r>
      <w:proofErr w:type="spellEnd"/>
      <w:r w:rsidRPr="001F7EC0">
        <w:t xml:space="preserve"> dishes (stacked) will fit per chamber.</w:t>
      </w:r>
    </w:p>
    <w:p w:rsidR="00627607" w:rsidRPr="001F7EC0" w:rsidRDefault="00627607" w:rsidP="00627607">
      <w:pPr>
        <w:pStyle w:val="ListBullet"/>
        <w:jc w:val="left"/>
      </w:pPr>
      <w:r w:rsidRPr="001F7EC0">
        <w:t xml:space="preserve">If multiple chambers are required ensure the same </w:t>
      </w:r>
      <w:proofErr w:type="gramStart"/>
      <w:r w:rsidRPr="001F7EC0">
        <w:t xml:space="preserve">number of testing vials or </w:t>
      </w:r>
      <w:proofErr w:type="spellStart"/>
      <w:r w:rsidRPr="001F7EC0">
        <w:t>petri</w:t>
      </w:r>
      <w:proofErr w:type="spellEnd"/>
      <w:r w:rsidRPr="001F7EC0">
        <w:t xml:space="preserve"> dishes are</w:t>
      </w:r>
      <w:proofErr w:type="gramEnd"/>
      <w:r w:rsidRPr="001F7EC0">
        <w:t xml:space="preserve"> in all chambers. This wil</w:t>
      </w:r>
      <w:r>
        <w:t xml:space="preserve">l help prevent differences in </w:t>
      </w:r>
      <w:r w:rsidRPr="001146DC">
        <w:t>CO</w:t>
      </w:r>
      <w:r w:rsidRPr="00094C48">
        <w:rPr>
          <w:vertAlign w:val="subscript"/>
        </w:rPr>
        <w:t>2</w:t>
      </w:r>
      <w:r w:rsidRPr="001F7EC0">
        <w:t xml:space="preserve"> concentrations among chambers.</w:t>
      </w:r>
    </w:p>
    <w:p w:rsidR="00627607" w:rsidRPr="001F7EC0" w:rsidRDefault="00627607" w:rsidP="00627607">
      <w:pPr>
        <w:pStyle w:val="ListBullet"/>
        <w:jc w:val="left"/>
      </w:pPr>
      <w:r w:rsidRPr="001F7EC0">
        <w:t xml:space="preserve">Seal the chamber. </w:t>
      </w:r>
    </w:p>
    <w:p w:rsidR="00627607" w:rsidRPr="001F7EC0" w:rsidRDefault="00627607" w:rsidP="00627607">
      <w:pPr>
        <w:pStyle w:val="ListBullet"/>
        <w:jc w:val="left"/>
      </w:pPr>
      <w:r w:rsidRPr="001F7EC0">
        <w:t xml:space="preserve">Fill the gas-tight </w:t>
      </w:r>
      <w:r>
        <w:t xml:space="preserve">syringe with </w:t>
      </w:r>
      <w:r w:rsidRPr="001146DC">
        <w:t>CO</w:t>
      </w:r>
      <w:r w:rsidRPr="00094C48">
        <w:rPr>
          <w:vertAlign w:val="subscript"/>
        </w:rPr>
        <w:t>2</w:t>
      </w:r>
      <w:r w:rsidRPr="001F7EC0">
        <w:t xml:space="preserve"> enriched air to the desired volume and inject it into the chamber using the left inlet hose. While the syringe is still attached to the inlet hose draw the syringe in and out 3 to 4 times to help mix the gases. </w:t>
      </w:r>
    </w:p>
    <w:p w:rsidR="00627607" w:rsidRPr="001F7EC0" w:rsidRDefault="0090022E" w:rsidP="00627607">
      <w:r>
        <w:rPr>
          <w:b/>
        </w:rPr>
        <w:t>NOTE:</w:t>
      </w:r>
      <w:r w:rsidR="00627607" w:rsidRPr="00AD3F88">
        <w:rPr>
          <w:b/>
        </w:rPr>
        <w:t xml:space="preserve"> </w:t>
      </w:r>
      <w:r w:rsidR="00627607" w:rsidRPr="001F7EC0">
        <w:t xml:space="preserve">Only draw the syringe out a maximum of 50 </w:t>
      </w:r>
      <w:r w:rsidR="0012735C">
        <w:t>ml</w:t>
      </w:r>
      <w:r w:rsidR="00627607" w:rsidRPr="001F7EC0">
        <w:t xml:space="preserve"> to prevent possible damage to the chamber.</w:t>
      </w:r>
    </w:p>
    <w:p w:rsidR="00627607" w:rsidRPr="001F7EC0" w:rsidRDefault="00627607" w:rsidP="00627607">
      <w:pPr>
        <w:pStyle w:val="ListBullet"/>
        <w:jc w:val="left"/>
      </w:pPr>
      <w:r w:rsidRPr="001F7EC0">
        <w:t xml:space="preserve">Put the chamber on a magnetic stirring plate, ensuring the flea is freely spinning at the bottom of the chamber. Leave for a minimum of 2 min </w:t>
      </w:r>
      <w:r>
        <w:t xml:space="preserve">to </w:t>
      </w:r>
      <w:r w:rsidRPr="001F7EC0">
        <w:t>allow the gases in the chamber to mix thoroughly.</w:t>
      </w:r>
    </w:p>
    <w:p w:rsidR="00627607" w:rsidRPr="001F7EC0" w:rsidRDefault="00627607" w:rsidP="00627607">
      <w:pPr>
        <w:pStyle w:val="ListBullet"/>
        <w:jc w:val="left"/>
      </w:pPr>
      <w:r w:rsidRPr="001F7EC0">
        <w:t xml:space="preserve">Attach the syringe to the outlet hose (right hose) and repeat the process of drawing air in and out of the chamber 3 to 4 times to make sure the air is thoroughly mixed. Withdraw the volume of gas that was injected initially into the chamber and seal off the syringe and the chamber before detaching the syringe from the hose. </w:t>
      </w:r>
    </w:p>
    <w:p w:rsidR="00627607" w:rsidRPr="001F7EC0" w:rsidRDefault="00627607" w:rsidP="00627607">
      <w:pPr>
        <w:pStyle w:val="ListBullet"/>
        <w:jc w:val="left"/>
      </w:pPr>
      <w:r w:rsidRPr="001F7EC0">
        <w:t>Use the environmental gas monitor to measure the concentration of CO</w:t>
      </w:r>
      <w:r w:rsidRPr="009272ED">
        <w:rPr>
          <w:vertAlign w:val="subscript"/>
        </w:rPr>
        <w:t>2</w:t>
      </w:r>
      <w:r w:rsidRPr="001F7EC0">
        <w:t xml:space="preserve"> in the chamber from the sample of gas that was just extracted (see environmental gas monitor method).</w:t>
      </w:r>
    </w:p>
    <w:p w:rsidR="00627607" w:rsidRDefault="00F34056" w:rsidP="00627607">
      <w:pPr>
        <w:keepNext/>
        <w:jc w:val="center"/>
      </w:pPr>
      <w:r>
        <w:rPr>
          <w:noProof/>
          <w:lang w:eastAsia="en-AU"/>
        </w:rPr>
        <w:pict>
          <v:group id="_x0000_s1052" style="position:absolute;left:0;text-align:left;margin-left:137.95pt;margin-top:134.9pt;width:182.9pt;height:34.85pt;z-index:251662336" coordorigin="4619,12878" coordsize="3658,697">
            <v:group id="_x0000_s1053" style="position:absolute;left:5415;top:12878;width:2862;height:697" coordorigin="5415,12878" coordsize="2862,697">
              <v:shape id="_x0000_s1054" type="#_x0000_t32" style="position:absolute;left:5415;top:13275;width:375;height:210" o:connectortype="straight">
                <v:stroke endarrow="block"/>
              </v:shape>
              <v:shape id="_x0000_s1055" type="#_x0000_t32" style="position:absolute;left:6525;top:13283;width:375;height:210;rotation:107" o:connectortype="straight">
                <v:stroke endarrow="block"/>
              </v:shape>
              <v:shape id="_x0000_s1056" type="#_x0000_t202" style="position:absolute;left:6689;top:12878;width:1588;height:544;mso-height-percent:200;mso-height-percent:200;mso-width-relative:margin;mso-height-relative:margin" filled="f" stroked="f">
                <v:textbox style="mso-next-textbox:#_x0000_s1056;mso-fit-shape-to-text:t">
                  <w:txbxContent>
                    <w:p w:rsidR="00D02F67" w:rsidRPr="004D2F74" w:rsidRDefault="00D02F67" w:rsidP="00627607">
                      <w:pPr>
                        <w:rPr>
                          <w:rFonts w:ascii="Arial" w:hAnsi="Arial" w:cs="Arial"/>
                          <w:sz w:val="16"/>
                          <w:szCs w:val="16"/>
                        </w:rPr>
                      </w:pPr>
                      <w:r w:rsidRPr="004D2F74">
                        <w:rPr>
                          <w:rFonts w:ascii="Arial" w:hAnsi="Arial" w:cs="Arial"/>
                          <w:sz w:val="16"/>
                          <w:szCs w:val="16"/>
                        </w:rPr>
                        <w:t>Outlet hose</w:t>
                      </w:r>
                    </w:p>
                  </w:txbxContent>
                </v:textbox>
              </v:shape>
            </v:group>
            <v:shape id="_x0000_s1057" type="#_x0000_t202" style="position:absolute;left:4619;top:12878;width:1303;height:544;mso-height-percent:200;mso-height-percent:200;mso-width-relative:margin;mso-height-relative:margin" filled="f" stroked="f">
              <v:textbox style="mso-next-textbox:#_x0000_s1057;mso-fit-shape-to-text:t">
                <w:txbxContent>
                  <w:p w:rsidR="00D02F67" w:rsidRPr="004D2F74" w:rsidRDefault="00D02F67" w:rsidP="00627607">
                    <w:pPr>
                      <w:rPr>
                        <w:rFonts w:ascii="Arial" w:hAnsi="Arial" w:cs="Arial"/>
                        <w:sz w:val="16"/>
                        <w:szCs w:val="16"/>
                      </w:rPr>
                    </w:pPr>
                    <w:r>
                      <w:rPr>
                        <w:rFonts w:ascii="Arial" w:hAnsi="Arial" w:cs="Arial"/>
                        <w:sz w:val="16"/>
                        <w:szCs w:val="16"/>
                      </w:rPr>
                      <w:t>In</w:t>
                    </w:r>
                    <w:r w:rsidRPr="004D2F74">
                      <w:rPr>
                        <w:rFonts w:ascii="Arial" w:hAnsi="Arial" w:cs="Arial"/>
                        <w:sz w:val="16"/>
                        <w:szCs w:val="16"/>
                      </w:rPr>
                      <w:t>let hose</w:t>
                    </w:r>
                  </w:p>
                </w:txbxContent>
              </v:textbox>
            </v:shape>
          </v:group>
        </w:pict>
      </w:r>
      <w:r w:rsidR="00627607">
        <w:rPr>
          <w:noProof/>
          <w:lang w:eastAsia="en-AU"/>
        </w:rPr>
        <w:drawing>
          <wp:inline distT="0" distB="0" distL="0" distR="0">
            <wp:extent cx="2924175" cy="2409825"/>
            <wp:effectExtent l="19050" t="0" r="9525" b="0"/>
            <wp:docPr id="58" name="Picture 4" descr="\\pvnt01flpr01\user$\A18425\Profile\Desktop\IMG_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vnt01flpr01\user$\A18425\Profile\Desktop\IMG_0371.JPG"/>
                    <pic:cNvPicPr>
                      <a:picLocks noChangeAspect="1" noChangeArrowheads="1"/>
                    </pic:cNvPicPr>
                  </pic:nvPicPr>
                  <pic:blipFill>
                    <a:blip r:embed="rId45" cstate="screen"/>
                    <a:srcRect/>
                    <a:stretch>
                      <a:fillRect/>
                    </a:stretch>
                  </pic:blipFill>
                  <pic:spPr bwMode="auto">
                    <a:xfrm>
                      <a:off x="0" y="0"/>
                      <a:ext cx="2924175" cy="2409825"/>
                    </a:xfrm>
                    <a:prstGeom prst="rect">
                      <a:avLst/>
                    </a:prstGeom>
                    <a:noFill/>
                    <a:ln w="9525">
                      <a:noFill/>
                      <a:miter lim="800000"/>
                      <a:headEnd/>
                      <a:tailEnd/>
                    </a:ln>
                  </pic:spPr>
                </pic:pic>
              </a:graphicData>
            </a:graphic>
          </wp:inline>
        </w:drawing>
      </w:r>
    </w:p>
    <w:p w:rsidR="00627607" w:rsidRDefault="00627607" w:rsidP="00627607">
      <w:pPr>
        <w:pStyle w:val="figurecaption"/>
      </w:pPr>
      <w:r w:rsidRPr="00E43199">
        <w:rPr>
          <w:b/>
        </w:rPr>
        <w:t xml:space="preserve">Figure </w:t>
      </w:r>
      <w:r w:rsidR="002959B9">
        <w:rPr>
          <w:b/>
        </w:rPr>
        <w:t>C1</w:t>
      </w:r>
      <w:r>
        <w:t xml:space="preserve"> Gas-tight chamber.</w:t>
      </w:r>
    </w:p>
    <w:p w:rsidR="00627607" w:rsidRDefault="00627607" w:rsidP="00627607">
      <w:pPr>
        <w:pStyle w:val="ListBullet"/>
        <w:jc w:val="left"/>
      </w:pPr>
      <w:r>
        <w:t>It is important to ensure that test waters have been primed in CO</w:t>
      </w:r>
      <w:r w:rsidRPr="00072253">
        <w:rPr>
          <w:snapToGrid w:val="0"/>
          <w:color w:val="000000"/>
          <w:position w:val="-6"/>
          <w:sz w:val="16"/>
          <w:szCs w:val="0"/>
          <w:u w:color="000000"/>
        </w:rPr>
        <w:t>2</w:t>
      </w:r>
      <w:r w:rsidR="00820EB8">
        <w:t>-</w:t>
      </w:r>
      <w:r>
        <w:t>enriched test chambers before the test organism is introduced. This is achieved by pre-priming the test waters in the chambers for a minimum of:</w:t>
      </w:r>
    </w:p>
    <w:p w:rsidR="00627607" w:rsidRPr="00C50891" w:rsidRDefault="00627607" w:rsidP="00C50891">
      <w:pPr>
        <w:pStyle w:val="StyleListBullet"/>
        <w:ind w:left="567" w:hanging="218"/>
      </w:pPr>
      <w:r w:rsidRPr="00C50891">
        <w:t xml:space="preserve">2 h for </w:t>
      </w:r>
      <w:proofErr w:type="spellStart"/>
      <w:r w:rsidRPr="00C50891">
        <w:t>petri</w:t>
      </w:r>
      <w:proofErr w:type="spellEnd"/>
      <w:r w:rsidRPr="00C50891">
        <w:t xml:space="preserve"> dishes </w:t>
      </w:r>
    </w:p>
    <w:p w:rsidR="00627607" w:rsidRPr="00C50891" w:rsidRDefault="00627607" w:rsidP="00C50891">
      <w:pPr>
        <w:pStyle w:val="StyleListBullet"/>
        <w:ind w:left="567" w:hanging="218"/>
      </w:pPr>
      <w:r w:rsidRPr="00C50891">
        <w:t>4</w:t>
      </w:r>
      <w:r w:rsidR="00820EB8" w:rsidRPr="00C50891">
        <w:t xml:space="preserve"> </w:t>
      </w:r>
      <w:r w:rsidRPr="00C50891">
        <w:t>h for flea vials</w:t>
      </w:r>
    </w:p>
    <w:p w:rsidR="00627607" w:rsidRDefault="00627607">
      <w:pPr>
        <w:spacing w:after="0" w:line="240" w:lineRule="auto"/>
        <w:jc w:val="left"/>
        <w:rPr>
          <w:rFonts w:ascii="Arial" w:hAnsi="Arial"/>
          <w:b/>
          <w:sz w:val="28"/>
        </w:rPr>
      </w:pPr>
    </w:p>
    <w:p w:rsidR="00627607" w:rsidRDefault="00627607">
      <w:pPr>
        <w:spacing w:after="0" w:line="240" w:lineRule="auto"/>
        <w:jc w:val="left"/>
        <w:rPr>
          <w:rFonts w:ascii="Arial" w:hAnsi="Arial"/>
          <w:b/>
          <w:sz w:val="28"/>
        </w:rPr>
      </w:pPr>
      <w:r>
        <w:br w:type="page"/>
      </w:r>
    </w:p>
    <w:p w:rsidR="005C2050" w:rsidRDefault="00D41A56" w:rsidP="00206DFB">
      <w:pPr>
        <w:pStyle w:val="Heading1"/>
      </w:pPr>
      <w:bookmarkStart w:id="172" w:name="_Toc454457341"/>
      <w:r>
        <w:t xml:space="preserve">Appendix </w:t>
      </w:r>
      <w:r w:rsidR="009152AE">
        <w:t>D</w:t>
      </w:r>
      <w:r>
        <w:t xml:space="preserve"> </w:t>
      </w:r>
      <w:r w:rsidR="0078415F">
        <w:t xml:space="preserve">Measurement of </w:t>
      </w:r>
      <w:r w:rsidR="0078415F" w:rsidRPr="0078415F">
        <w:t>frond</w:t>
      </w:r>
      <w:r w:rsidR="0078415F">
        <w:t xml:space="preserve"> surface area using </w:t>
      </w:r>
      <w:proofErr w:type="spellStart"/>
      <w:r w:rsidR="00787BD9">
        <w:t>ImageJ</w:t>
      </w:r>
      <w:proofErr w:type="spellEnd"/>
      <w:r w:rsidR="00787BD9">
        <w:t xml:space="preserve"> software</w:t>
      </w:r>
      <w:bookmarkEnd w:id="172"/>
      <w:r w:rsidR="0078415F">
        <w:t xml:space="preserve"> </w:t>
      </w:r>
    </w:p>
    <w:p w:rsidR="00156856" w:rsidRPr="00D848E9" w:rsidRDefault="00156856" w:rsidP="00156856">
      <w:pPr>
        <w:jc w:val="left"/>
      </w:pPr>
      <w:r w:rsidRPr="00D848E9">
        <w:t xml:space="preserve">The </w:t>
      </w:r>
      <w:proofErr w:type="spellStart"/>
      <w:r w:rsidRPr="00D848E9">
        <w:t>ImageJ</w:t>
      </w:r>
      <w:proofErr w:type="spellEnd"/>
      <w:r w:rsidRPr="00D848E9">
        <w:t xml:space="preserve"> software can be downloaded from </w:t>
      </w:r>
      <w:hyperlink r:id="rId46" w:history="1">
        <w:r w:rsidRPr="00D848E9">
          <w:rPr>
            <w:rStyle w:val="Hyperlink"/>
          </w:rPr>
          <w:t>http://rsbweb.nih.gov/ij/index.html</w:t>
        </w:r>
      </w:hyperlink>
      <w:r w:rsidRPr="00D848E9">
        <w:t>.</w:t>
      </w:r>
    </w:p>
    <w:p w:rsidR="00156856" w:rsidRDefault="00156856" w:rsidP="00156856">
      <w:r>
        <w:t xml:space="preserve">1) Open the picture in </w:t>
      </w:r>
      <w:proofErr w:type="spellStart"/>
      <w:r>
        <w:t>ImageJ</w:t>
      </w:r>
      <w:proofErr w:type="spellEnd"/>
    </w:p>
    <w:p w:rsidR="00156856" w:rsidRDefault="00156856" w:rsidP="0079302A">
      <w:pPr>
        <w:pStyle w:val="ListParagraph"/>
        <w:numPr>
          <w:ilvl w:val="0"/>
          <w:numId w:val="19"/>
        </w:numPr>
      </w:pPr>
      <w:r>
        <w:t xml:space="preserve">File </w:t>
      </w:r>
      <w:r>
        <w:sym w:font="Symbol" w:char="F0AE"/>
      </w:r>
      <w:r>
        <w:t xml:space="preserve"> Open </w:t>
      </w:r>
      <w:r>
        <w:sym w:font="Symbol" w:char="F0AE"/>
      </w:r>
      <w:r>
        <w:t xml:space="preserve"> Select photo. </w:t>
      </w:r>
      <w:r w:rsidR="0078415F">
        <w:t xml:space="preserve">(Note it is easy to preview files and open them using the Windows photo browser and the “open with” function in the right click menu) </w:t>
      </w:r>
    </w:p>
    <w:p w:rsidR="00156856" w:rsidRDefault="00156856" w:rsidP="00156856">
      <w:r>
        <w:t>2) Set the scale using the line tool (</w:t>
      </w:r>
      <w:r w:rsidRPr="00D2261E">
        <w:t>Fig</w:t>
      </w:r>
      <w:r>
        <w:t>ure</w:t>
      </w:r>
      <w:r w:rsidRPr="00D2261E">
        <w:t xml:space="preserve"> </w:t>
      </w:r>
      <w:r w:rsidR="009152AE">
        <w:t>D</w:t>
      </w:r>
      <w:r w:rsidRPr="00D2261E">
        <w:t>1</w:t>
      </w:r>
      <w:r w:rsidR="00980FC3">
        <w:t xml:space="preserve">) </w:t>
      </w:r>
    </w:p>
    <w:p w:rsidR="00156856" w:rsidRDefault="00156856" w:rsidP="0079302A">
      <w:pPr>
        <w:pStyle w:val="ListParagraph"/>
        <w:numPr>
          <w:ilvl w:val="0"/>
          <w:numId w:val="18"/>
        </w:numPr>
      </w:pPr>
      <w:r>
        <w:t xml:space="preserve">Select the </w:t>
      </w:r>
      <w:r w:rsidRPr="0078241E">
        <w:t xml:space="preserve">line tool </w:t>
      </w:r>
      <w:r>
        <w:t xml:space="preserve">(i.e. </w:t>
      </w:r>
      <w:r w:rsidRPr="0078241E">
        <w:t>5</w:t>
      </w:r>
      <w:r w:rsidRPr="0079302A">
        <w:rPr>
          <w:vertAlign w:val="superscript"/>
        </w:rPr>
        <w:t>th</w:t>
      </w:r>
      <w:r w:rsidRPr="0078241E">
        <w:t xml:space="preserve"> box from the left under the menu bar</w:t>
      </w:r>
      <w:r>
        <w:t xml:space="preserve">). Draw a line on the scale </w:t>
      </w:r>
      <w:r w:rsidR="0079302A">
        <w:t xml:space="preserve">of the floating frame </w:t>
      </w:r>
      <w:r>
        <w:t xml:space="preserve">(zoom </w:t>
      </w:r>
      <w:r w:rsidR="0079302A">
        <w:t xml:space="preserve">in </w:t>
      </w:r>
      <w:r>
        <w:t>(</w:t>
      </w:r>
      <w:r w:rsidR="0079302A">
        <w:t>i</w:t>
      </w:r>
      <w:r w:rsidR="00D149F7">
        <w:t>.</w:t>
      </w:r>
      <w:r w:rsidR="0079302A">
        <w:t xml:space="preserve">e. </w:t>
      </w:r>
      <w:r>
        <w:t>ctrl</w:t>
      </w:r>
      <w:r w:rsidR="0079302A">
        <w:t xml:space="preserve"> and </w:t>
      </w:r>
      <w:r>
        <w:t>+) for more accuracy).</w:t>
      </w:r>
    </w:p>
    <w:p w:rsidR="0079302A" w:rsidRDefault="00156856" w:rsidP="0079302A">
      <w:pPr>
        <w:pStyle w:val="ListParagraph"/>
        <w:numPr>
          <w:ilvl w:val="0"/>
          <w:numId w:val="18"/>
        </w:numPr>
      </w:pPr>
      <w:proofErr w:type="spellStart"/>
      <w:r>
        <w:t>Analyze</w:t>
      </w:r>
      <w:proofErr w:type="spellEnd"/>
      <w:r>
        <w:t xml:space="preserve"> </w:t>
      </w:r>
      <w:r>
        <w:sym w:font="Symbol" w:char="F0AE"/>
      </w:r>
      <w:r>
        <w:t xml:space="preserve"> Set scale. Add the length of your line </w:t>
      </w:r>
      <w:r w:rsidR="0079302A">
        <w:t>enter</w:t>
      </w:r>
      <w:r>
        <w:t xml:space="preserve"> in the scale (e</w:t>
      </w:r>
      <w:r w:rsidR="00D149F7">
        <w:t>.</w:t>
      </w:r>
      <w:r>
        <w:t>g. cm).</w:t>
      </w:r>
    </w:p>
    <w:p w:rsidR="00156856" w:rsidRDefault="0079302A" w:rsidP="0079302A">
      <w:pPr>
        <w:pStyle w:val="ListParagraph"/>
        <w:numPr>
          <w:ilvl w:val="0"/>
          <w:numId w:val="18"/>
        </w:numPr>
      </w:pPr>
      <w:r>
        <w:t>Check the global box so that all subsequent images will using this scale</w:t>
      </w:r>
    </w:p>
    <w:p w:rsidR="00156856" w:rsidRDefault="00156856" w:rsidP="00156856">
      <w:pPr>
        <w:jc w:val="center"/>
      </w:pPr>
      <w:r>
        <w:rPr>
          <w:noProof/>
          <w:lang w:eastAsia="en-AU"/>
        </w:rPr>
        <w:drawing>
          <wp:inline distT="0" distB="0" distL="0" distR="0">
            <wp:extent cx="3702944" cy="2958971"/>
            <wp:effectExtent l="1905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screen"/>
                    <a:srcRect/>
                    <a:stretch>
                      <a:fillRect/>
                    </a:stretch>
                  </pic:blipFill>
                  <pic:spPr bwMode="auto">
                    <a:xfrm>
                      <a:off x="0" y="0"/>
                      <a:ext cx="3708964" cy="2963781"/>
                    </a:xfrm>
                    <a:prstGeom prst="rect">
                      <a:avLst/>
                    </a:prstGeom>
                    <a:noFill/>
                    <a:ln w="9525">
                      <a:noFill/>
                      <a:miter lim="800000"/>
                      <a:headEnd/>
                      <a:tailEnd/>
                    </a:ln>
                  </pic:spPr>
                </pic:pic>
              </a:graphicData>
            </a:graphic>
          </wp:inline>
        </w:drawing>
      </w:r>
    </w:p>
    <w:p w:rsidR="00156856" w:rsidRDefault="00156856" w:rsidP="00156856">
      <w:pPr>
        <w:pStyle w:val="Caption"/>
        <w:jc w:val="center"/>
        <w:rPr>
          <w:b w:val="0"/>
          <w:u w:val="none"/>
          <w:lang w:val="en-US"/>
        </w:rPr>
      </w:pPr>
      <w:r w:rsidRPr="0079302A">
        <w:rPr>
          <w:u w:val="none"/>
          <w:lang w:val="en-US"/>
        </w:rPr>
        <w:t>Figure</w:t>
      </w:r>
      <w:r w:rsidR="0049310C" w:rsidRPr="0079302A">
        <w:rPr>
          <w:u w:val="none"/>
          <w:lang w:val="en-US"/>
        </w:rPr>
        <w:t xml:space="preserve"> </w:t>
      </w:r>
      <w:r w:rsidR="009152AE">
        <w:rPr>
          <w:u w:val="none"/>
          <w:lang w:val="en-US"/>
        </w:rPr>
        <w:t>D</w:t>
      </w:r>
      <w:r w:rsidR="0049310C" w:rsidRPr="0079302A">
        <w:rPr>
          <w:u w:val="none"/>
          <w:lang w:val="en-US"/>
        </w:rPr>
        <w:t>1</w:t>
      </w:r>
      <w:r w:rsidR="00C260C1">
        <w:rPr>
          <w:b w:val="0"/>
          <w:u w:val="none"/>
          <w:lang w:val="en-US"/>
        </w:rPr>
        <w:t xml:space="preserve"> Setting the scale</w:t>
      </w:r>
    </w:p>
    <w:p w:rsidR="00980FC3" w:rsidRDefault="00980FC3" w:rsidP="00980FC3">
      <w:pPr>
        <w:rPr>
          <w:lang w:val="en-US"/>
        </w:rPr>
      </w:pPr>
    </w:p>
    <w:p w:rsidR="00980FC3" w:rsidRDefault="00980FC3" w:rsidP="00980FC3">
      <w:r>
        <w:t xml:space="preserve">3) Choose </w:t>
      </w:r>
      <w:r w:rsidR="00054FA7">
        <w:t>SA</w:t>
      </w:r>
      <w:r>
        <w:t xml:space="preserve"> as a measurement </w:t>
      </w:r>
    </w:p>
    <w:p w:rsidR="00980FC3" w:rsidRDefault="00980FC3" w:rsidP="00980FC3">
      <w:pPr>
        <w:pStyle w:val="ListParagraph"/>
        <w:numPr>
          <w:ilvl w:val="0"/>
          <w:numId w:val="23"/>
        </w:numPr>
      </w:pPr>
      <w:proofErr w:type="spellStart"/>
      <w:r>
        <w:t>Analyze</w:t>
      </w:r>
      <w:proofErr w:type="spellEnd"/>
      <w:r>
        <w:t xml:space="preserve"> </w:t>
      </w:r>
      <w:r>
        <w:sym w:font="Symbol" w:char="F0AE"/>
      </w:r>
      <w:r>
        <w:t xml:space="preserve"> Set measurements. Select parameter(s) required (i</w:t>
      </w:r>
      <w:r w:rsidR="00D149F7">
        <w:t>.</w:t>
      </w:r>
      <w:r>
        <w:t>e. area). Check “Limit to threshold” box.</w:t>
      </w:r>
    </w:p>
    <w:p w:rsidR="00156856" w:rsidRDefault="00156856" w:rsidP="00156856">
      <w:r>
        <w:t>3) Rotate and Crop</w:t>
      </w:r>
    </w:p>
    <w:p w:rsidR="00156856" w:rsidRDefault="0079302A" w:rsidP="0079302A">
      <w:pPr>
        <w:pStyle w:val="ListParagraph"/>
        <w:numPr>
          <w:ilvl w:val="0"/>
          <w:numId w:val="20"/>
        </w:numPr>
      </w:pPr>
      <w:r>
        <w:t>If needed, r</w:t>
      </w:r>
      <w:r w:rsidR="00156856">
        <w:t>otate</w:t>
      </w:r>
      <w:r>
        <w:t xml:space="preserve"> the</w:t>
      </w:r>
      <w:r w:rsidR="00156856">
        <w:t xml:space="preserve"> image (Image </w:t>
      </w:r>
      <w:r w:rsidR="00156856">
        <w:sym w:font="Symbol" w:char="F0AE"/>
      </w:r>
      <w:r w:rsidR="00156856">
        <w:t xml:space="preserve"> Transform </w:t>
      </w:r>
      <w:r w:rsidR="00156856">
        <w:sym w:font="Symbol" w:char="F0AE"/>
      </w:r>
      <w:r w:rsidR="00156856">
        <w:t xml:space="preserve"> Rotate; Figure </w:t>
      </w:r>
      <w:r w:rsidR="009152AE">
        <w:t>D</w:t>
      </w:r>
      <w:r w:rsidR="00156856">
        <w:t xml:space="preserve">2) so that the plastic frame is squared and aligned. </w:t>
      </w:r>
    </w:p>
    <w:p w:rsidR="00156856" w:rsidRDefault="00156856" w:rsidP="0079302A">
      <w:pPr>
        <w:pStyle w:val="ListParagraph"/>
        <w:numPr>
          <w:ilvl w:val="0"/>
          <w:numId w:val="20"/>
        </w:numPr>
      </w:pPr>
      <w:r>
        <w:t xml:space="preserve">Crop the photo using the box tool (Image </w:t>
      </w:r>
      <w:r>
        <w:sym w:font="Symbol" w:char="F0AE"/>
      </w:r>
      <w:r>
        <w:t xml:space="preserve"> Crop; Figure </w:t>
      </w:r>
      <w:r w:rsidR="009152AE">
        <w:t>D</w:t>
      </w:r>
      <w:r>
        <w:t xml:space="preserve">3). </w:t>
      </w:r>
      <w:r w:rsidR="0079302A">
        <w:t>It is important to r</w:t>
      </w:r>
      <w:r>
        <w:t>emove</w:t>
      </w:r>
      <w:r w:rsidR="0079302A">
        <w:t xml:space="preserve"> the scale and</w:t>
      </w:r>
      <w:r>
        <w:t xml:space="preserve"> as much background as possible leaving only </w:t>
      </w:r>
      <w:proofErr w:type="spellStart"/>
      <w:r w:rsidR="008B3F13" w:rsidRPr="008B3F13">
        <w:t>Lemna</w:t>
      </w:r>
      <w:proofErr w:type="spellEnd"/>
      <w:r>
        <w:t xml:space="preserve"> fronds.</w:t>
      </w:r>
      <w:r w:rsidR="0079302A">
        <w:t xml:space="preserve"> </w:t>
      </w:r>
    </w:p>
    <w:p w:rsidR="00156856" w:rsidRDefault="00156856" w:rsidP="00156856"/>
    <w:p w:rsidR="00156856" w:rsidRDefault="00156856" w:rsidP="00156856">
      <w:pPr>
        <w:jc w:val="center"/>
      </w:pPr>
      <w:r>
        <w:rPr>
          <w:noProof/>
          <w:lang w:eastAsia="en-AU"/>
        </w:rPr>
        <w:drawing>
          <wp:inline distT="0" distB="0" distL="0" distR="0">
            <wp:extent cx="2289594" cy="1835239"/>
            <wp:effectExtent l="1905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screen"/>
                    <a:srcRect/>
                    <a:stretch>
                      <a:fillRect/>
                    </a:stretch>
                  </pic:blipFill>
                  <pic:spPr bwMode="auto">
                    <a:xfrm>
                      <a:off x="0" y="0"/>
                      <a:ext cx="2292707" cy="1835239"/>
                    </a:xfrm>
                    <a:prstGeom prst="rect">
                      <a:avLst/>
                    </a:prstGeom>
                    <a:noFill/>
                    <a:ln w="9525">
                      <a:noFill/>
                      <a:miter lim="800000"/>
                      <a:headEnd/>
                      <a:tailEnd/>
                    </a:ln>
                  </pic:spPr>
                </pic:pic>
              </a:graphicData>
            </a:graphic>
          </wp:inline>
        </w:drawing>
      </w:r>
      <w:r>
        <w:rPr>
          <w:noProof/>
          <w:lang w:eastAsia="en-AU"/>
        </w:rPr>
        <w:drawing>
          <wp:inline distT="0" distB="0" distL="0" distR="0">
            <wp:extent cx="2267597" cy="1815921"/>
            <wp:effectExtent l="1905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screen"/>
                    <a:srcRect/>
                    <a:stretch>
                      <a:fillRect/>
                    </a:stretch>
                  </pic:blipFill>
                  <pic:spPr bwMode="auto">
                    <a:xfrm>
                      <a:off x="0" y="0"/>
                      <a:ext cx="2266950" cy="1815921"/>
                    </a:xfrm>
                    <a:prstGeom prst="rect">
                      <a:avLst/>
                    </a:prstGeom>
                    <a:noFill/>
                    <a:ln w="9525">
                      <a:noFill/>
                      <a:miter lim="800000"/>
                      <a:headEnd/>
                      <a:tailEnd/>
                    </a:ln>
                  </pic:spPr>
                </pic:pic>
              </a:graphicData>
            </a:graphic>
          </wp:inline>
        </w:drawing>
      </w:r>
    </w:p>
    <w:p w:rsidR="00156856" w:rsidRPr="00D2261E" w:rsidRDefault="00156856" w:rsidP="00C260C1">
      <w:pPr>
        <w:pStyle w:val="Caption"/>
        <w:ind w:left="1071" w:firstLine="357"/>
        <w:rPr>
          <w:b w:val="0"/>
          <w:u w:val="none"/>
        </w:rPr>
      </w:pPr>
      <w:r w:rsidRPr="0079302A">
        <w:rPr>
          <w:u w:val="none"/>
        </w:rPr>
        <w:t xml:space="preserve">Figure </w:t>
      </w:r>
      <w:r w:rsidR="009152AE">
        <w:rPr>
          <w:u w:val="none"/>
        </w:rPr>
        <w:t>D</w:t>
      </w:r>
      <w:r w:rsidRPr="0079302A">
        <w:rPr>
          <w:u w:val="none"/>
        </w:rPr>
        <w:t xml:space="preserve">2 </w:t>
      </w:r>
      <w:r w:rsidRPr="00D2261E">
        <w:rPr>
          <w:b w:val="0"/>
          <w:u w:val="none"/>
        </w:rPr>
        <w:t>Rotated image</w:t>
      </w:r>
      <w:r w:rsidRPr="00D2261E">
        <w:rPr>
          <w:b w:val="0"/>
          <w:u w:val="none"/>
        </w:rPr>
        <w:tab/>
      </w:r>
      <w:r>
        <w:rPr>
          <w:b w:val="0"/>
          <w:u w:val="none"/>
        </w:rPr>
        <w:tab/>
      </w:r>
      <w:r>
        <w:rPr>
          <w:b w:val="0"/>
          <w:u w:val="none"/>
        </w:rPr>
        <w:tab/>
      </w:r>
      <w:r>
        <w:rPr>
          <w:b w:val="0"/>
          <w:u w:val="none"/>
        </w:rPr>
        <w:tab/>
      </w:r>
      <w:r>
        <w:rPr>
          <w:b w:val="0"/>
          <w:u w:val="none"/>
        </w:rPr>
        <w:tab/>
      </w:r>
      <w:r>
        <w:rPr>
          <w:b w:val="0"/>
          <w:u w:val="none"/>
        </w:rPr>
        <w:tab/>
      </w:r>
      <w:r w:rsidRPr="0079302A">
        <w:rPr>
          <w:u w:val="none"/>
        </w:rPr>
        <w:t xml:space="preserve">Figure </w:t>
      </w:r>
      <w:r w:rsidR="009152AE">
        <w:rPr>
          <w:u w:val="none"/>
        </w:rPr>
        <w:t>D</w:t>
      </w:r>
      <w:r w:rsidRPr="0079302A">
        <w:rPr>
          <w:u w:val="none"/>
        </w:rPr>
        <w:t>3</w:t>
      </w:r>
      <w:r w:rsidRPr="00D2261E">
        <w:rPr>
          <w:b w:val="0"/>
          <w:u w:val="none"/>
        </w:rPr>
        <w:t xml:space="preserve"> Cropped image</w:t>
      </w:r>
    </w:p>
    <w:p w:rsidR="00156856" w:rsidRDefault="00156856" w:rsidP="00156856"/>
    <w:p w:rsidR="0079302A" w:rsidRDefault="00156856" w:rsidP="00156856">
      <w:r>
        <w:t>4)</w:t>
      </w:r>
      <w:r w:rsidR="00C260C1">
        <w:t xml:space="preserve"> Open the Threshold C</w:t>
      </w:r>
      <w:r>
        <w:t xml:space="preserve">olour </w:t>
      </w:r>
      <w:r w:rsidR="0079302A">
        <w:t>tool</w:t>
      </w:r>
    </w:p>
    <w:p w:rsidR="00156856" w:rsidRDefault="0079302A" w:rsidP="0079302A">
      <w:pPr>
        <w:pStyle w:val="ListParagraph"/>
        <w:numPr>
          <w:ilvl w:val="0"/>
          <w:numId w:val="21"/>
        </w:numPr>
      </w:pPr>
      <w:r>
        <w:t xml:space="preserve">Open the </w:t>
      </w:r>
      <w:r w:rsidR="00156856">
        <w:t>dialogue box (</w:t>
      </w:r>
      <w:proofErr w:type="spellStart"/>
      <w:r w:rsidR="00156856">
        <w:t>Plugins</w:t>
      </w:r>
      <w:proofErr w:type="spellEnd"/>
      <w:r w:rsidR="00156856">
        <w:t xml:space="preserve"> </w:t>
      </w:r>
      <w:r w:rsidR="00156856">
        <w:sym w:font="Symbol" w:char="F0AE"/>
      </w:r>
      <w:proofErr w:type="spellStart"/>
      <w:r w:rsidR="00156856">
        <w:t>Analyze</w:t>
      </w:r>
      <w:proofErr w:type="spellEnd"/>
      <w:r w:rsidR="00156856">
        <w:sym w:font="Symbol" w:char="F0AE"/>
      </w:r>
      <w:r w:rsidR="00156856">
        <w:t xml:space="preserve"> Threshold Colour; Figure </w:t>
      </w:r>
      <w:r w:rsidR="009152AE">
        <w:t>D</w:t>
      </w:r>
      <w:r w:rsidR="00156856">
        <w:t xml:space="preserve">4). </w:t>
      </w:r>
    </w:p>
    <w:p w:rsidR="00111D13" w:rsidRDefault="00156856" w:rsidP="00156856">
      <w:proofErr w:type="gramStart"/>
      <w:r>
        <w:t xml:space="preserve">The Threshold Colour </w:t>
      </w:r>
      <w:proofErr w:type="spellStart"/>
      <w:r>
        <w:t>plugin</w:t>
      </w:r>
      <w:proofErr w:type="spellEnd"/>
      <w:r>
        <w:t xml:space="preserve"> tool</w:t>
      </w:r>
      <w:r w:rsidR="00111D13">
        <w:t xml:space="preserve"> methods that could be used</w:t>
      </w:r>
      <w:r>
        <w:t xml:space="preserve">: </w:t>
      </w:r>
      <w:proofErr w:type="spellStart"/>
      <w:r>
        <w:t>i</w:t>
      </w:r>
      <w:proofErr w:type="spellEnd"/>
      <w:r>
        <w:t>) HSB (Hue, Saturation and Brightness) ii) RGB (Red, Green, Blue) and iii) YUV (colour encoding system used for analogue television).</w:t>
      </w:r>
      <w:proofErr w:type="gramEnd"/>
    </w:p>
    <w:p w:rsidR="00156856" w:rsidRDefault="00A51968" w:rsidP="00156856">
      <w:r>
        <w:t>HSB</w:t>
      </w:r>
      <w:r w:rsidR="00156856">
        <w:t xml:space="preserve"> system discriminates the </w:t>
      </w:r>
      <w:proofErr w:type="spellStart"/>
      <w:r w:rsidR="00E5059F" w:rsidRPr="00437D87">
        <w:t>Lemna</w:t>
      </w:r>
      <w:proofErr w:type="spellEnd"/>
      <w:r w:rsidR="00156856">
        <w:t xml:space="preserve"> leaves from the roots and was most useful for this method. </w:t>
      </w:r>
      <w:r w:rsidR="00111D13">
        <w:t xml:space="preserve">Three histograms are shown and represent the HSB parameters, Hue (pure colour), Saturation (intensity of colour) and </w:t>
      </w:r>
      <w:r w:rsidR="00111D13" w:rsidRPr="00E81735">
        <w:t>Brightness (</w:t>
      </w:r>
      <w:r w:rsidR="00855D4B" w:rsidRPr="00E81735">
        <w:t xml:space="preserve">relative to </w:t>
      </w:r>
      <w:r w:rsidR="00E81735" w:rsidRPr="00E81735">
        <w:t>true colour).</w:t>
      </w:r>
    </w:p>
    <w:p w:rsidR="00156856" w:rsidRDefault="00E81735" w:rsidP="00156856">
      <w:pPr>
        <w:jc w:val="center"/>
      </w:pPr>
      <w:r>
        <w:rPr>
          <w:noProof/>
          <w:lang w:eastAsia="en-AU"/>
        </w:rPr>
        <w:drawing>
          <wp:inline distT="0" distB="0" distL="0" distR="0">
            <wp:extent cx="4114800" cy="3291742"/>
            <wp:effectExtent l="19050" t="0" r="0" b="0"/>
            <wp:docPr id="40" name="Picture 39" descr="threshold colour before hue 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shold colour before hue selection.png"/>
                    <pic:cNvPicPr/>
                  </pic:nvPicPr>
                  <pic:blipFill>
                    <a:blip r:embed="rId50" cstate="screen"/>
                    <a:stretch>
                      <a:fillRect/>
                    </a:stretch>
                  </pic:blipFill>
                  <pic:spPr>
                    <a:xfrm>
                      <a:off x="0" y="0"/>
                      <a:ext cx="4116759" cy="3293309"/>
                    </a:xfrm>
                    <a:prstGeom prst="rect">
                      <a:avLst/>
                    </a:prstGeom>
                  </pic:spPr>
                </pic:pic>
              </a:graphicData>
            </a:graphic>
          </wp:inline>
        </w:drawing>
      </w:r>
    </w:p>
    <w:p w:rsidR="00156856" w:rsidRPr="00D2261E" w:rsidRDefault="00156856" w:rsidP="00156856">
      <w:pPr>
        <w:pStyle w:val="Caption"/>
        <w:ind w:firstLine="357"/>
        <w:jc w:val="center"/>
        <w:rPr>
          <w:b w:val="0"/>
          <w:u w:val="none"/>
        </w:rPr>
      </w:pPr>
      <w:r w:rsidRPr="00E81735">
        <w:rPr>
          <w:u w:val="none"/>
        </w:rPr>
        <w:t xml:space="preserve">Figure </w:t>
      </w:r>
      <w:r w:rsidR="009152AE">
        <w:rPr>
          <w:u w:val="none"/>
        </w:rPr>
        <w:t>D</w:t>
      </w:r>
      <w:r w:rsidRPr="00E81735">
        <w:rPr>
          <w:u w:val="none"/>
        </w:rPr>
        <w:t>4</w:t>
      </w:r>
      <w:r w:rsidR="00C260C1">
        <w:rPr>
          <w:b w:val="0"/>
          <w:u w:val="none"/>
        </w:rPr>
        <w:t xml:space="preserve"> Threshold Colour</w:t>
      </w:r>
    </w:p>
    <w:p w:rsidR="00111D13" w:rsidRDefault="00787BD9" w:rsidP="00156856">
      <w:r>
        <w:t xml:space="preserve">5) </w:t>
      </w:r>
      <w:r w:rsidR="00111D13">
        <w:t>Set threshold for green pixels</w:t>
      </w:r>
    </w:p>
    <w:p w:rsidR="00156856" w:rsidRDefault="00E5059F" w:rsidP="00111D13">
      <w:pPr>
        <w:pStyle w:val="ListParagraph"/>
        <w:numPr>
          <w:ilvl w:val="0"/>
          <w:numId w:val="21"/>
        </w:numPr>
      </w:pPr>
      <w:proofErr w:type="spellStart"/>
      <w:r w:rsidRPr="00437D87">
        <w:t>Lemna</w:t>
      </w:r>
      <w:proofErr w:type="spellEnd"/>
      <w:r w:rsidR="00787BD9" w:rsidRPr="00D149F7">
        <w:t xml:space="preserve"> </w:t>
      </w:r>
      <w:r w:rsidR="00787BD9">
        <w:t>fronds</w:t>
      </w:r>
      <w:r w:rsidR="00156856">
        <w:t xml:space="preserve"> have a green hue (hue = “pure” colour) – Set </w:t>
      </w:r>
      <w:r w:rsidR="0048679B">
        <w:t>bottom</w:t>
      </w:r>
      <w:r w:rsidR="00156856">
        <w:t xml:space="preserve"> sliding bar on</w:t>
      </w:r>
      <w:r w:rsidR="00F73492">
        <w:t xml:space="preserve"> the Hue histogram</w:t>
      </w:r>
      <w:r w:rsidR="00156856">
        <w:t xml:space="preserve"> </w:t>
      </w:r>
      <w:r w:rsidR="0048679B">
        <w:t>to one 120</w:t>
      </w:r>
      <w:r w:rsidR="00156856">
        <w:t xml:space="preserve"> (Figure </w:t>
      </w:r>
      <w:r w:rsidR="009152AE">
        <w:t>D</w:t>
      </w:r>
      <w:r w:rsidR="00156856">
        <w:t xml:space="preserve">5). </w:t>
      </w:r>
      <w:r w:rsidR="00BE5DD7">
        <w:t xml:space="preserve">By moving the sliding bar to 120 the roots </w:t>
      </w:r>
      <w:r w:rsidR="00F73492">
        <w:t xml:space="preserve">and background </w:t>
      </w:r>
      <w:r w:rsidR="00BE5DD7">
        <w:t xml:space="preserve">within the image should have been removed. </w:t>
      </w:r>
    </w:p>
    <w:p w:rsidR="00156856" w:rsidRDefault="00E81735" w:rsidP="00156856">
      <w:pPr>
        <w:jc w:val="center"/>
      </w:pPr>
      <w:r>
        <w:rPr>
          <w:noProof/>
          <w:lang w:eastAsia="en-AU"/>
        </w:rPr>
        <w:drawing>
          <wp:inline distT="0" distB="0" distL="0" distR="0">
            <wp:extent cx="4113000" cy="3290400"/>
            <wp:effectExtent l="19050" t="0" r="1800" b="0"/>
            <wp:docPr id="8" name="Picture 7" descr="threshold colour after hue 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shold colour after hue selection.png"/>
                    <pic:cNvPicPr/>
                  </pic:nvPicPr>
                  <pic:blipFill>
                    <a:blip r:embed="rId51" cstate="screen"/>
                    <a:stretch>
                      <a:fillRect/>
                    </a:stretch>
                  </pic:blipFill>
                  <pic:spPr>
                    <a:xfrm>
                      <a:off x="0" y="0"/>
                      <a:ext cx="4113000" cy="3290400"/>
                    </a:xfrm>
                    <a:prstGeom prst="rect">
                      <a:avLst/>
                    </a:prstGeom>
                  </pic:spPr>
                </pic:pic>
              </a:graphicData>
            </a:graphic>
          </wp:inline>
        </w:drawing>
      </w:r>
    </w:p>
    <w:p w:rsidR="00156856" w:rsidRPr="00D2261E" w:rsidRDefault="00156856" w:rsidP="00156856">
      <w:pPr>
        <w:jc w:val="center"/>
        <w:rPr>
          <w:rFonts w:ascii="Arial" w:hAnsi="Arial" w:cs="Arial"/>
          <w:sz w:val="16"/>
          <w:szCs w:val="16"/>
        </w:rPr>
      </w:pPr>
      <w:r w:rsidRPr="00E81735">
        <w:rPr>
          <w:rFonts w:ascii="Arial" w:hAnsi="Arial" w:cs="Arial"/>
          <w:b/>
          <w:sz w:val="16"/>
          <w:szCs w:val="16"/>
        </w:rPr>
        <w:t xml:space="preserve">Figure </w:t>
      </w:r>
      <w:r w:rsidR="009152AE">
        <w:rPr>
          <w:rFonts w:ascii="Arial" w:hAnsi="Arial" w:cs="Arial"/>
          <w:b/>
          <w:sz w:val="16"/>
          <w:szCs w:val="16"/>
        </w:rPr>
        <w:t>D</w:t>
      </w:r>
      <w:r w:rsidRPr="00E81735">
        <w:rPr>
          <w:rFonts w:ascii="Arial" w:hAnsi="Arial" w:cs="Arial"/>
          <w:b/>
          <w:sz w:val="16"/>
          <w:szCs w:val="16"/>
        </w:rPr>
        <w:t>5</w:t>
      </w:r>
      <w:r w:rsidR="00E81735">
        <w:rPr>
          <w:rFonts w:ascii="Arial" w:hAnsi="Arial" w:cs="Arial"/>
          <w:sz w:val="16"/>
          <w:szCs w:val="16"/>
        </w:rPr>
        <w:t xml:space="preserve"> Setting HSB threshold</w:t>
      </w:r>
    </w:p>
    <w:p w:rsidR="00156856" w:rsidRDefault="00E81735" w:rsidP="00156856">
      <w:r>
        <w:t>6</w:t>
      </w:r>
      <w:r w:rsidR="00787BD9">
        <w:t xml:space="preserve">) Click </w:t>
      </w:r>
      <w:r w:rsidR="00C260C1">
        <w:t>‘S</w:t>
      </w:r>
      <w:r w:rsidR="00787BD9">
        <w:t>elect</w:t>
      </w:r>
      <w:r w:rsidR="00C260C1">
        <w:t>’</w:t>
      </w:r>
      <w:r w:rsidR="00787BD9">
        <w:t xml:space="preserve"> and a yellow border</w:t>
      </w:r>
      <w:r w:rsidR="00156856">
        <w:t xml:space="preserve"> will appear around the </w:t>
      </w:r>
      <w:r w:rsidR="00787BD9">
        <w:t>fronds</w:t>
      </w:r>
      <w:r w:rsidR="00156856">
        <w:t xml:space="preserve"> (Figure</w:t>
      </w:r>
      <w:r w:rsidR="00773C52">
        <w:t xml:space="preserve"> </w:t>
      </w:r>
      <w:r w:rsidR="009152AE">
        <w:t>D</w:t>
      </w:r>
      <w:r>
        <w:t>6</w:t>
      </w:r>
      <w:r w:rsidR="00156856">
        <w:t>).</w:t>
      </w:r>
    </w:p>
    <w:p w:rsidR="00156856" w:rsidRDefault="00E81735" w:rsidP="00156856">
      <w:pPr>
        <w:jc w:val="center"/>
      </w:pPr>
      <w:r>
        <w:rPr>
          <w:noProof/>
          <w:lang w:eastAsia="en-AU"/>
        </w:rPr>
        <w:drawing>
          <wp:inline distT="0" distB="0" distL="0" distR="0">
            <wp:extent cx="4113000" cy="3290400"/>
            <wp:effectExtent l="19050" t="0" r="1800" b="0"/>
            <wp:docPr id="43" name="Picture 42" descr="threshold colour leaf 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shold colour leaf selection.png"/>
                    <pic:cNvPicPr/>
                  </pic:nvPicPr>
                  <pic:blipFill>
                    <a:blip r:embed="rId52" cstate="screen"/>
                    <a:stretch>
                      <a:fillRect/>
                    </a:stretch>
                  </pic:blipFill>
                  <pic:spPr>
                    <a:xfrm>
                      <a:off x="0" y="0"/>
                      <a:ext cx="4113000" cy="3290400"/>
                    </a:xfrm>
                    <a:prstGeom prst="rect">
                      <a:avLst/>
                    </a:prstGeom>
                  </pic:spPr>
                </pic:pic>
              </a:graphicData>
            </a:graphic>
          </wp:inline>
        </w:drawing>
      </w:r>
    </w:p>
    <w:p w:rsidR="00156856" w:rsidRDefault="00156856" w:rsidP="00156856">
      <w:pPr>
        <w:jc w:val="center"/>
        <w:rPr>
          <w:rFonts w:ascii="Arial" w:hAnsi="Arial" w:cs="Arial"/>
          <w:sz w:val="16"/>
          <w:szCs w:val="16"/>
        </w:rPr>
      </w:pPr>
      <w:r w:rsidRPr="00E81735">
        <w:rPr>
          <w:rFonts w:ascii="Arial" w:hAnsi="Arial" w:cs="Arial"/>
          <w:b/>
          <w:sz w:val="16"/>
          <w:szCs w:val="16"/>
        </w:rPr>
        <w:t>Fig</w:t>
      </w:r>
      <w:r w:rsidR="009152AE">
        <w:rPr>
          <w:rFonts w:ascii="Arial" w:hAnsi="Arial" w:cs="Arial"/>
          <w:b/>
          <w:sz w:val="16"/>
          <w:szCs w:val="16"/>
        </w:rPr>
        <w:t>ure D</w:t>
      </w:r>
      <w:r w:rsidR="00E81735" w:rsidRPr="00E81735">
        <w:rPr>
          <w:rFonts w:ascii="Arial" w:hAnsi="Arial" w:cs="Arial"/>
          <w:b/>
          <w:sz w:val="16"/>
          <w:szCs w:val="16"/>
        </w:rPr>
        <w:t>6</w:t>
      </w:r>
      <w:r w:rsidR="0049310C">
        <w:rPr>
          <w:rFonts w:ascii="Arial" w:hAnsi="Arial" w:cs="Arial"/>
          <w:sz w:val="16"/>
          <w:szCs w:val="16"/>
        </w:rPr>
        <w:t xml:space="preserve"> Selecting the fronds</w:t>
      </w:r>
    </w:p>
    <w:p w:rsidR="003D7133" w:rsidRDefault="003D7133" w:rsidP="00156856">
      <w:pPr>
        <w:jc w:val="center"/>
        <w:rPr>
          <w:rFonts w:ascii="Arial" w:hAnsi="Arial" w:cs="Arial"/>
          <w:sz w:val="16"/>
          <w:szCs w:val="16"/>
        </w:rPr>
      </w:pPr>
    </w:p>
    <w:p w:rsidR="003D7133" w:rsidRDefault="003D7133" w:rsidP="00156856">
      <w:pPr>
        <w:jc w:val="center"/>
        <w:rPr>
          <w:rFonts w:ascii="Arial" w:hAnsi="Arial" w:cs="Arial"/>
          <w:sz w:val="16"/>
          <w:szCs w:val="16"/>
        </w:rPr>
      </w:pPr>
    </w:p>
    <w:p w:rsidR="003D7133" w:rsidRDefault="003D7133" w:rsidP="00156856">
      <w:pPr>
        <w:jc w:val="center"/>
        <w:rPr>
          <w:rFonts w:ascii="Arial" w:hAnsi="Arial" w:cs="Arial"/>
          <w:sz w:val="16"/>
          <w:szCs w:val="16"/>
        </w:rPr>
      </w:pPr>
    </w:p>
    <w:p w:rsidR="003D7133" w:rsidRDefault="003D7133" w:rsidP="00156856">
      <w:pPr>
        <w:jc w:val="center"/>
        <w:rPr>
          <w:rFonts w:ascii="Arial" w:hAnsi="Arial" w:cs="Arial"/>
          <w:sz w:val="16"/>
          <w:szCs w:val="16"/>
        </w:rPr>
      </w:pPr>
    </w:p>
    <w:p w:rsidR="003D7133" w:rsidRPr="00D2261E" w:rsidRDefault="003D7133" w:rsidP="00156856">
      <w:pPr>
        <w:jc w:val="center"/>
        <w:rPr>
          <w:rFonts w:ascii="Arial" w:hAnsi="Arial" w:cs="Arial"/>
          <w:sz w:val="16"/>
          <w:szCs w:val="16"/>
        </w:rPr>
      </w:pPr>
    </w:p>
    <w:p w:rsidR="00980FC3" w:rsidRDefault="00156856" w:rsidP="00156856">
      <w:r>
        <w:t xml:space="preserve">9) </w:t>
      </w:r>
      <w:r w:rsidR="00980FC3">
        <w:t>Collect the measurement data</w:t>
      </w:r>
    </w:p>
    <w:p w:rsidR="003D7133" w:rsidRDefault="003D7133" w:rsidP="003D7133">
      <w:pPr>
        <w:jc w:val="center"/>
      </w:pPr>
      <w:r>
        <w:rPr>
          <w:noProof/>
          <w:lang w:eastAsia="en-AU"/>
        </w:rPr>
        <w:drawing>
          <wp:inline distT="0" distB="0" distL="0" distR="0">
            <wp:extent cx="2670290" cy="2504209"/>
            <wp:effectExtent l="19050" t="0" r="0" b="0"/>
            <wp:docPr id="59" name="Picture 44" descr="image J results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J results table.PNG"/>
                    <pic:cNvPicPr/>
                  </pic:nvPicPr>
                  <pic:blipFill>
                    <a:blip r:embed="rId53" cstate="screen"/>
                    <a:srcRect/>
                    <a:stretch>
                      <a:fillRect/>
                    </a:stretch>
                  </pic:blipFill>
                  <pic:spPr>
                    <a:xfrm>
                      <a:off x="0" y="0"/>
                      <a:ext cx="2670290" cy="2504209"/>
                    </a:xfrm>
                    <a:prstGeom prst="rect">
                      <a:avLst/>
                    </a:prstGeom>
                  </pic:spPr>
                </pic:pic>
              </a:graphicData>
            </a:graphic>
          </wp:inline>
        </w:drawing>
      </w:r>
    </w:p>
    <w:p w:rsidR="003D7133" w:rsidRPr="003D7133" w:rsidRDefault="009152AE" w:rsidP="003D7133">
      <w:pPr>
        <w:pStyle w:val="Caption"/>
        <w:jc w:val="center"/>
        <w:rPr>
          <w:b w:val="0"/>
          <w:u w:val="none"/>
        </w:rPr>
      </w:pPr>
      <w:r>
        <w:rPr>
          <w:u w:val="none"/>
        </w:rPr>
        <w:t>Figure D</w:t>
      </w:r>
      <w:r w:rsidR="003D7133" w:rsidRPr="003D7133">
        <w:rPr>
          <w:u w:val="none"/>
        </w:rPr>
        <w:t>7</w:t>
      </w:r>
      <w:r w:rsidR="003D7133" w:rsidRPr="003D7133">
        <w:rPr>
          <w:b w:val="0"/>
          <w:u w:val="none"/>
        </w:rPr>
        <w:t xml:space="preserve"> Example of a results table created in </w:t>
      </w:r>
      <w:proofErr w:type="spellStart"/>
      <w:r w:rsidR="003D7133" w:rsidRPr="003D7133">
        <w:rPr>
          <w:b w:val="0"/>
          <w:u w:val="none"/>
        </w:rPr>
        <w:t>ImageJ</w:t>
      </w:r>
      <w:proofErr w:type="spellEnd"/>
    </w:p>
    <w:p w:rsidR="00156856" w:rsidRDefault="002959B9" w:rsidP="003D7133">
      <w:pPr>
        <w:pStyle w:val="ListParagraph"/>
        <w:numPr>
          <w:ilvl w:val="0"/>
          <w:numId w:val="24"/>
        </w:numPr>
        <w:jc w:val="left"/>
      </w:pPr>
      <w:proofErr w:type="spellStart"/>
      <w:r>
        <w:t>Analyz</w:t>
      </w:r>
      <w:r w:rsidR="00156856">
        <w:t>e</w:t>
      </w:r>
      <w:proofErr w:type="spellEnd"/>
      <w:r w:rsidR="00156856">
        <w:t xml:space="preserve"> </w:t>
      </w:r>
      <w:r w:rsidR="00156856">
        <w:sym w:font="Symbol" w:char="F0AE"/>
      </w:r>
      <w:r w:rsidR="00980FC3">
        <w:t xml:space="preserve"> Measure</w:t>
      </w:r>
      <w:r w:rsidR="00E81735">
        <w:t xml:space="preserve"> (</w:t>
      </w:r>
      <w:proofErr w:type="spellStart"/>
      <w:r w:rsidR="00E81735">
        <w:t>Ctrl+M</w:t>
      </w:r>
      <w:proofErr w:type="spellEnd"/>
      <w:r w:rsidR="00E81735">
        <w:t>)</w:t>
      </w:r>
      <w:r w:rsidR="00980FC3">
        <w:t xml:space="preserve">. </w:t>
      </w:r>
      <w:r w:rsidR="00156856">
        <w:t>A results table will appear with the area in the units</w:t>
      </w:r>
      <w:r w:rsidR="00787BD9">
        <w:t xml:space="preserve"> specified</w:t>
      </w:r>
      <w:r w:rsidR="00156856">
        <w:t xml:space="preserve"> in step 2 (e</w:t>
      </w:r>
      <w:r w:rsidR="00D149F7">
        <w:t>.</w:t>
      </w:r>
      <w:r w:rsidR="003D7133">
        <w:t>g. cm</w:t>
      </w:r>
      <w:r w:rsidR="003D7133" w:rsidRPr="003D7133">
        <w:rPr>
          <w:vertAlign w:val="superscript"/>
        </w:rPr>
        <w:t>2</w:t>
      </w:r>
      <w:r w:rsidR="009152AE">
        <w:t>, Figure D</w:t>
      </w:r>
      <w:r w:rsidR="003D7133">
        <w:t>7</w:t>
      </w:r>
      <w:r w:rsidR="00156856">
        <w:t>).</w:t>
      </w:r>
      <w:r w:rsidR="00980FC3">
        <w:t xml:space="preserve">  This can be save</w:t>
      </w:r>
      <w:r w:rsidR="00E81735">
        <w:t>d</w:t>
      </w:r>
      <w:r w:rsidR="00980FC3">
        <w:t xml:space="preserve"> or cut and pasted into an</w:t>
      </w:r>
      <w:r w:rsidR="00D149F7">
        <w:t xml:space="preserve"> Excel</w:t>
      </w:r>
      <w:r w:rsidR="00980FC3">
        <w:t xml:space="preserve"> spreadsheet for ana</w:t>
      </w:r>
      <w:r w:rsidR="0056521F">
        <w:t>l</w:t>
      </w:r>
      <w:r w:rsidR="00980FC3">
        <w:t>ysis</w:t>
      </w:r>
      <w:r w:rsidR="00E81735">
        <w:t>.</w:t>
      </w:r>
      <w:r w:rsidR="008E7FDD">
        <w:t xml:space="preserve"> </w:t>
      </w:r>
    </w:p>
    <w:p w:rsidR="003D7133" w:rsidRDefault="003D7133" w:rsidP="003D7133">
      <w:pPr>
        <w:keepNext/>
        <w:jc w:val="center"/>
      </w:pPr>
    </w:p>
    <w:p w:rsidR="0000065F" w:rsidRDefault="0056521F" w:rsidP="00206DFB">
      <w:pPr>
        <w:pStyle w:val="Heading1"/>
      </w:pPr>
      <w:r>
        <w:br w:type="page"/>
      </w:r>
      <w:bookmarkStart w:id="173" w:name="_Toc454457342"/>
      <w:r w:rsidR="0000065F">
        <w:t xml:space="preserve">Appendix </w:t>
      </w:r>
      <w:proofErr w:type="gramStart"/>
      <w:r w:rsidR="0000065F">
        <w:t xml:space="preserve">E </w:t>
      </w:r>
      <w:r w:rsidR="00FA3B83">
        <w:t xml:space="preserve"> </w:t>
      </w:r>
      <w:r w:rsidR="0000065F">
        <w:t>CAAC</w:t>
      </w:r>
      <w:proofErr w:type="gramEnd"/>
      <w:r w:rsidR="0000065F">
        <w:t xml:space="preserve"> medium preparation</w:t>
      </w:r>
      <w:bookmarkEnd w:id="173"/>
    </w:p>
    <w:p w:rsidR="0000065F" w:rsidRDefault="0000065F" w:rsidP="00206DFB">
      <w:pPr>
        <w:pStyle w:val="Heading2"/>
      </w:pPr>
      <w:bookmarkStart w:id="174" w:name="_Toc452969294"/>
      <w:bookmarkStart w:id="175" w:name="_Toc454270683"/>
      <w:bookmarkStart w:id="176" w:name="_Toc454457343"/>
      <w:proofErr w:type="gramStart"/>
      <w:r>
        <w:t>1  Safety</w:t>
      </w:r>
      <w:bookmarkEnd w:id="174"/>
      <w:bookmarkEnd w:id="175"/>
      <w:bookmarkEnd w:id="176"/>
      <w:proofErr w:type="gramEnd"/>
    </w:p>
    <w:p w:rsidR="0000065F" w:rsidRPr="00B84976" w:rsidRDefault="0092679E" w:rsidP="00E41EF1">
      <w:r>
        <w:t>Check the SDSs</w:t>
      </w:r>
      <w:r w:rsidR="0000065F">
        <w:t xml:space="preserve"> for any chemicals you are about to </w:t>
      </w:r>
      <w:r w:rsidR="00E41EF1">
        <w:t>use prior</w:t>
      </w:r>
      <w:r w:rsidR="0000065F">
        <w:t xml:space="preserve"> to starting to make any solutions to ensure you are aware of any WH&amp;S issues and the appropriate PPE.</w:t>
      </w:r>
      <w:r w:rsidR="00E41EF1">
        <w:t xml:space="preserve"> There are no risks associated with CAAC due to the low concentrations of all chemicals added. Gloves, eye protec</w:t>
      </w:r>
      <w:r w:rsidR="00F73492">
        <w:t>tion and a lab coat must be worn</w:t>
      </w:r>
      <w:r w:rsidR="00E41EF1">
        <w:t xml:space="preserve"> while preparing CAAC.</w:t>
      </w:r>
    </w:p>
    <w:p w:rsidR="0000065F" w:rsidRDefault="0000065F" w:rsidP="00206DFB">
      <w:pPr>
        <w:pStyle w:val="Heading2"/>
      </w:pPr>
      <w:bookmarkStart w:id="177" w:name="_Toc452969295"/>
      <w:bookmarkStart w:id="178" w:name="_Toc454270684"/>
      <w:bookmarkStart w:id="179" w:name="_Toc454457344"/>
      <w:proofErr w:type="gramStart"/>
      <w:r>
        <w:t>2  Preparation</w:t>
      </w:r>
      <w:proofErr w:type="gramEnd"/>
      <w:r>
        <w:t xml:space="preserve"> of a working solution</w:t>
      </w:r>
      <w:bookmarkEnd w:id="177"/>
      <w:bookmarkEnd w:id="178"/>
      <w:bookmarkEnd w:id="179"/>
      <w:r>
        <w:t xml:space="preserve"> </w:t>
      </w:r>
    </w:p>
    <w:p w:rsidR="0000065F" w:rsidRDefault="0000065F" w:rsidP="00E41EF1">
      <w:pPr>
        <w:pStyle w:val="Stylebulletlist1Left"/>
        <w:jc w:val="both"/>
        <w:rPr>
          <w:rFonts w:ascii="Arial" w:hAnsi="Arial" w:cs="Arial"/>
        </w:rPr>
      </w:pPr>
      <w:r>
        <w:t xml:space="preserve">Weigh out </w:t>
      </w:r>
      <w:r w:rsidRPr="00926D41">
        <w:t xml:space="preserve">2.05 g sucrose into a plastic </w:t>
      </w:r>
      <w:r>
        <w:t xml:space="preserve">weigh </w:t>
      </w:r>
      <w:r w:rsidRPr="00926D41">
        <w:t>boat and add to a partially fille</w:t>
      </w:r>
      <w:r>
        <w:t xml:space="preserve">d 1 L flask of </w:t>
      </w:r>
      <w:proofErr w:type="spellStart"/>
      <w:r>
        <w:t>Milli</w:t>
      </w:r>
      <w:proofErr w:type="spellEnd"/>
      <w:r>
        <w:t>-Q</w:t>
      </w:r>
      <w:r w:rsidRPr="00926D41">
        <w:t>. Shake the flask to dissolve the sucrose.</w:t>
      </w:r>
    </w:p>
    <w:p w:rsidR="0000065F" w:rsidRDefault="0000065F" w:rsidP="00E41EF1">
      <w:r w:rsidRPr="000B7AE7">
        <w:rPr>
          <w:b/>
        </w:rPr>
        <w:t>Note:</w:t>
      </w:r>
      <w:r>
        <w:rPr>
          <w:b/>
        </w:rPr>
        <w:t xml:space="preserve"> </w:t>
      </w:r>
      <w:r w:rsidRPr="001075B7">
        <w:t>S</w:t>
      </w:r>
      <w:r>
        <w:t>ucrose is not kept as a stock solution as this can promote bacterial contamination.</w:t>
      </w:r>
    </w:p>
    <w:p w:rsidR="0000065F" w:rsidRPr="00926D41" w:rsidRDefault="0000065F" w:rsidP="00E41EF1">
      <w:pPr>
        <w:pStyle w:val="Stylebulletlist1Left"/>
        <w:jc w:val="both"/>
        <w:rPr>
          <w:rFonts w:ascii="Arial" w:hAnsi="Arial" w:cs="Arial"/>
        </w:rPr>
      </w:pPr>
      <w:r>
        <w:t xml:space="preserve">Add </w:t>
      </w:r>
      <w:r w:rsidRPr="00926D41">
        <w:t xml:space="preserve">the appropriate amount of the 7 solutions (see Table </w:t>
      </w:r>
      <w:r w:rsidR="002959B9">
        <w:t>E</w:t>
      </w:r>
      <w:r>
        <w:t>1</w:t>
      </w:r>
      <w:r w:rsidRPr="00926D41">
        <w:t>) to the flask. Make flask up to</w:t>
      </w:r>
      <w:r w:rsidR="00F73492">
        <w:t xml:space="preserve"> 1 L</w:t>
      </w:r>
      <w:r w:rsidRPr="00926D41">
        <w:t>.</w:t>
      </w:r>
    </w:p>
    <w:p w:rsidR="0000065F" w:rsidRDefault="0000065F" w:rsidP="00E41EF1">
      <w:r w:rsidRPr="000B7AE7">
        <w:rPr>
          <w:b/>
        </w:rPr>
        <w:t>Note:</w:t>
      </w:r>
      <w:r w:rsidRPr="0099372D">
        <w:rPr>
          <w:b/>
        </w:rPr>
        <w:t xml:space="preserve"> </w:t>
      </w:r>
      <w:r>
        <w:t>These ingredients are stored at 4</w:t>
      </w:r>
      <w:r>
        <w:sym w:font="Symbol" w:char="F0B0"/>
      </w:r>
      <w:r>
        <w:t>C, and will require replacing at 18–24 month intervals.</w:t>
      </w:r>
    </w:p>
    <w:p w:rsidR="0000065F" w:rsidRDefault="0000065F" w:rsidP="00E41EF1">
      <w:pPr>
        <w:pStyle w:val="Stylebulletlist1Left"/>
        <w:jc w:val="both"/>
      </w:pPr>
      <w:r>
        <w:rPr>
          <w:bCs/>
        </w:rPr>
        <w:t>Adjust</w:t>
      </w:r>
      <w:r>
        <w:t xml:space="preserve"> medium to pH 6.0 (+/- 0.15) using 0.178 M KOH (1g KOH in 100</w:t>
      </w:r>
      <w:r w:rsidR="0012735C">
        <w:t xml:space="preserve"> </w:t>
      </w:r>
      <w:r>
        <w:t>m</w:t>
      </w:r>
      <w:r w:rsidR="0012735C">
        <w:t>l</w:t>
      </w:r>
      <w:r>
        <w:t xml:space="preserve"> </w:t>
      </w:r>
      <w:r w:rsidR="0012735C">
        <w:br/>
      </w:r>
      <w:proofErr w:type="spellStart"/>
      <w:r>
        <w:t>Milli</w:t>
      </w:r>
      <w:proofErr w:type="spellEnd"/>
      <w:r>
        <w:t xml:space="preserve">-Q) or 10% </w:t>
      </w:r>
      <w:proofErr w:type="spellStart"/>
      <w:r>
        <w:t>HCl</w:t>
      </w:r>
      <w:proofErr w:type="spellEnd"/>
      <w:r>
        <w:t xml:space="preserve"> (usually around 60-70 drops of KOH are required per 1 L of medium)</w:t>
      </w:r>
    </w:p>
    <w:p w:rsidR="0000065F" w:rsidRDefault="0000065F" w:rsidP="00E41EF1">
      <w:pPr>
        <w:pStyle w:val="Stylebulletlist1Left"/>
        <w:jc w:val="both"/>
      </w:pPr>
      <w:r>
        <w:rPr>
          <w:bCs/>
        </w:rPr>
        <w:t>Pour</w:t>
      </w:r>
      <w:r>
        <w:t xml:space="preserve"> CAAC medium into 10 x 250 </w:t>
      </w:r>
      <w:r w:rsidR="0012735C">
        <w:t>ml</w:t>
      </w:r>
      <w:r>
        <w:t xml:space="preserve"> flasks, such that there is 100 </w:t>
      </w:r>
      <w:r w:rsidR="0012735C">
        <w:t>ml</w:t>
      </w:r>
      <w:r>
        <w:t xml:space="preserve"> per flask.</w:t>
      </w:r>
    </w:p>
    <w:p w:rsidR="0000065F" w:rsidRDefault="0000065F" w:rsidP="00E41EF1">
      <w:pPr>
        <w:pStyle w:val="Stylebulletlist1Left"/>
        <w:jc w:val="both"/>
      </w:pPr>
      <w:r>
        <w:t xml:space="preserve">Use a bung to </w:t>
      </w:r>
      <w:r>
        <w:rPr>
          <w:bCs/>
        </w:rPr>
        <w:t>plug</w:t>
      </w:r>
      <w:r>
        <w:t xml:space="preserve"> the top of each flask (refer to Laboratory manual </w:t>
      </w:r>
      <w:r w:rsidRPr="00A35A31">
        <w:t xml:space="preserve">method </w:t>
      </w:r>
      <w:r w:rsidRPr="00A35A31">
        <w:rPr>
          <w:sz w:val="22"/>
          <w:szCs w:val="22"/>
        </w:rPr>
        <w:t>6ECOTX09</w:t>
      </w:r>
      <w:r>
        <w:t xml:space="preserve"> for a description on bung construction). </w:t>
      </w:r>
      <w:r>
        <w:rPr>
          <w:bCs/>
        </w:rPr>
        <w:t>Cover</w:t>
      </w:r>
      <w:r>
        <w:t xml:space="preserve"> the bung and mouth of flask with alfoil. </w:t>
      </w:r>
      <w:r>
        <w:rPr>
          <w:bCs/>
        </w:rPr>
        <w:t>Record</w:t>
      </w:r>
      <w:r>
        <w:t xml:space="preserve"> the date the medium is autoclaved and medium type on a strip of autoclave tape and place on alfoil.</w:t>
      </w:r>
    </w:p>
    <w:p w:rsidR="0000065F" w:rsidRDefault="0000065F" w:rsidP="00E41EF1">
      <w:pPr>
        <w:pStyle w:val="Stylebulletlist1Left"/>
        <w:jc w:val="both"/>
      </w:pPr>
      <w:r>
        <w:rPr>
          <w:bCs/>
        </w:rPr>
        <w:t>Autoclave</w:t>
      </w:r>
      <w:r>
        <w:t xml:space="preserve"> at 121</w:t>
      </w:r>
      <w:r>
        <w:sym w:font="Symbol" w:char="F0B0"/>
      </w:r>
      <w:r>
        <w:t>C for 20 min.</w:t>
      </w:r>
    </w:p>
    <w:p w:rsidR="0000065F" w:rsidRDefault="0000065F" w:rsidP="00E41EF1">
      <w:pPr>
        <w:pStyle w:val="Stylebulletlist1Left"/>
        <w:jc w:val="both"/>
      </w:pPr>
      <w:r>
        <w:t xml:space="preserve">Allow the medium to </w:t>
      </w:r>
      <w:r>
        <w:rPr>
          <w:bCs/>
        </w:rPr>
        <w:t>cool</w:t>
      </w:r>
      <w:r>
        <w:t xml:space="preserve"> to room temperature before inoculating.</w:t>
      </w:r>
    </w:p>
    <w:p w:rsidR="0000065F" w:rsidRDefault="0000065F" w:rsidP="00E41EF1">
      <w:pPr>
        <w:pStyle w:val="Stylebulletlist1Left"/>
        <w:jc w:val="both"/>
      </w:pPr>
      <w:r>
        <w:t xml:space="preserve">Medium may be </w:t>
      </w:r>
      <w:r>
        <w:rPr>
          <w:bCs/>
        </w:rPr>
        <w:t>stored</w:t>
      </w:r>
      <w:r>
        <w:t xml:space="preserve"> at room temperature while not in use.</w:t>
      </w:r>
    </w:p>
    <w:p w:rsidR="0000065F" w:rsidRDefault="0000065F" w:rsidP="00206DFB">
      <w:pPr>
        <w:pStyle w:val="Heading2"/>
      </w:pPr>
      <w:bookmarkStart w:id="180" w:name="_Toc452969296"/>
      <w:bookmarkStart w:id="181" w:name="_Toc454270685"/>
      <w:bookmarkStart w:id="182" w:name="_Toc454457345"/>
      <w:proofErr w:type="gramStart"/>
      <w:r>
        <w:t>3  Making</w:t>
      </w:r>
      <w:proofErr w:type="gramEnd"/>
      <w:r>
        <w:t xml:space="preserve"> stocks</w:t>
      </w:r>
      <w:bookmarkEnd w:id="180"/>
      <w:bookmarkEnd w:id="181"/>
      <w:bookmarkEnd w:id="182"/>
    </w:p>
    <w:p w:rsidR="0000065F" w:rsidRDefault="0000065F" w:rsidP="00E41EF1">
      <w:r>
        <w:t xml:space="preserve">Stocks are made up every 18–24 months. </w:t>
      </w:r>
    </w:p>
    <w:p w:rsidR="0000065F" w:rsidRDefault="0000065F" w:rsidP="00E41EF1">
      <w:pPr>
        <w:pStyle w:val="bulletlist1"/>
        <w:tabs>
          <w:tab w:val="num" w:pos="720"/>
        </w:tabs>
        <w:spacing w:before="120"/>
      </w:pPr>
      <w:r>
        <w:t>Add the appropriate amount of chemical in column 2 of Table E1.</w:t>
      </w:r>
    </w:p>
    <w:p w:rsidR="0000065F" w:rsidRDefault="0000065F" w:rsidP="00E41EF1">
      <w:pPr>
        <w:pStyle w:val="bulletlist1"/>
        <w:tabs>
          <w:tab w:val="num" w:pos="720"/>
        </w:tabs>
        <w:spacing w:before="120"/>
      </w:pPr>
      <w:r>
        <w:t>Make up 1L stocks.</w:t>
      </w:r>
    </w:p>
    <w:p w:rsidR="0000065F" w:rsidRDefault="0000065F" w:rsidP="0000065F">
      <w:pPr>
        <w:pStyle w:val="tablecaption"/>
      </w:pPr>
    </w:p>
    <w:p w:rsidR="0000065F" w:rsidRDefault="0000065F" w:rsidP="0000065F">
      <w:pPr>
        <w:pStyle w:val="tablecaption"/>
      </w:pPr>
    </w:p>
    <w:p w:rsidR="0000065F" w:rsidRDefault="0000065F" w:rsidP="0000065F">
      <w:pPr>
        <w:pStyle w:val="tablecaption"/>
      </w:pPr>
    </w:p>
    <w:p w:rsidR="0000065F" w:rsidRDefault="0000065F" w:rsidP="0000065F">
      <w:pPr>
        <w:pStyle w:val="tablecaption"/>
      </w:pPr>
    </w:p>
    <w:p w:rsidR="0000065F" w:rsidRDefault="0000065F" w:rsidP="0000065F">
      <w:pPr>
        <w:pStyle w:val="tablecaption"/>
      </w:pPr>
    </w:p>
    <w:p w:rsidR="0000065F" w:rsidRDefault="0000065F" w:rsidP="0000065F"/>
    <w:p w:rsidR="0000065F" w:rsidRDefault="0000065F" w:rsidP="0000065F">
      <w:pPr>
        <w:pStyle w:val="tablecaption"/>
      </w:pPr>
    </w:p>
    <w:p w:rsidR="0000065F" w:rsidRPr="0000065F" w:rsidRDefault="0000065F" w:rsidP="0000065F"/>
    <w:p w:rsidR="0000065F" w:rsidRDefault="0000065F" w:rsidP="0000065F">
      <w:pPr>
        <w:pStyle w:val="tablecaption"/>
      </w:pPr>
    </w:p>
    <w:p w:rsidR="0000065F" w:rsidRDefault="0000065F" w:rsidP="0000065F">
      <w:pPr>
        <w:pStyle w:val="tablecaption"/>
      </w:pPr>
      <w:r>
        <w:t xml:space="preserve">Table </w:t>
      </w:r>
      <w:proofErr w:type="gramStart"/>
      <w:r>
        <w:t>E1  Stock</w:t>
      </w:r>
      <w:proofErr w:type="gramEnd"/>
      <w:r>
        <w:t xml:space="preserve"> solutions used to prepare CAAC medium.</w:t>
      </w:r>
    </w:p>
    <w:tbl>
      <w:tblPr>
        <w:tblW w:w="0" w:type="auto"/>
        <w:tblLayout w:type="fixed"/>
        <w:tblLook w:val="0000"/>
      </w:tblPr>
      <w:tblGrid>
        <w:gridCol w:w="534"/>
        <w:gridCol w:w="3728"/>
        <w:gridCol w:w="2131"/>
        <w:gridCol w:w="2131"/>
      </w:tblGrid>
      <w:tr w:rsidR="0000065F" w:rsidTr="0000065F">
        <w:tc>
          <w:tcPr>
            <w:tcW w:w="534" w:type="dxa"/>
          </w:tcPr>
          <w:p w:rsidR="0000065F" w:rsidRDefault="0000065F" w:rsidP="0000065F">
            <w:pPr>
              <w:pStyle w:val="table1"/>
            </w:pPr>
          </w:p>
        </w:tc>
        <w:tc>
          <w:tcPr>
            <w:tcW w:w="3728" w:type="dxa"/>
            <w:tcBorders>
              <w:top w:val="single" w:sz="4" w:space="0" w:color="auto"/>
              <w:bottom w:val="single" w:sz="4" w:space="0" w:color="auto"/>
            </w:tcBorders>
          </w:tcPr>
          <w:p w:rsidR="0000065F" w:rsidRDefault="0000065F" w:rsidP="0000065F">
            <w:pPr>
              <w:pStyle w:val="table1"/>
            </w:pPr>
            <w:r>
              <w:t>Ingredient</w:t>
            </w:r>
          </w:p>
        </w:tc>
        <w:tc>
          <w:tcPr>
            <w:tcW w:w="2131" w:type="dxa"/>
            <w:tcBorders>
              <w:top w:val="single" w:sz="4" w:space="0" w:color="auto"/>
              <w:bottom w:val="single" w:sz="4" w:space="0" w:color="auto"/>
            </w:tcBorders>
          </w:tcPr>
          <w:p w:rsidR="0000065F" w:rsidRDefault="0000065F" w:rsidP="0000065F">
            <w:pPr>
              <w:pStyle w:val="table1"/>
            </w:pPr>
            <w:r>
              <w:t>Stock Solution</w:t>
            </w:r>
            <w:r>
              <w:br/>
              <w:t>(g L</w:t>
            </w:r>
            <w:r w:rsidRPr="002059B1">
              <w:rPr>
                <w:snapToGrid w:val="0"/>
                <w:color w:val="000000"/>
                <w:position w:val="4"/>
                <w:sz w:val="11"/>
                <w:szCs w:val="0"/>
                <w:u w:color="000000"/>
              </w:rPr>
              <w:t>-1</w:t>
            </w:r>
            <w:r>
              <w:rPr>
                <w:snapToGrid w:val="0"/>
                <w:color w:val="000000"/>
                <w:szCs w:val="0"/>
                <w:u w:color="000000"/>
              </w:rPr>
              <w:t>)</w:t>
            </w:r>
          </w:p>
        </w:tc>
        <w:tc>
          <w:tcPr>
            <w:tcW w:w="2131" w:type="dxa"/>
            <w:tcBorders>
              <w:top w:val="single" w:sz="4" w:space="0" w:color="auto"/>
              <w:bottom w:val="single" w:sz="4" w:space="0" w:color="auto"/>
            </w:tcBorders>
          </w:tcPr>
          <w:p w:rsidR="0000065F" w:rsidRDefault="0000065F" w:rsidP="0000065F">
            <w:pPr>
              <w:pStyle w:val="table1"/>
            </w:pPr>
            <w:r>
              <w:t xml:space="preserve">Volume of stock solution added to </w:t>
            </w:r>
            <w:proofErr w:type="spellStart"/>
            <w:r>
              <w:t>Milli</w:t>
            </w:r>
            <w:proofErr w:type="spellEnd"/>
            <w:r>
              <w:t>-Q</w:t>
            </w:r>
          </w:p>
        </w:tc>
      </w:tr>
      <w:tr w:rsidR="0000065F" w:rsidTr="0000065F">
        <w:tc>
          <w:tcPr>
            <w:tcW w:w="534" w:type="dxa"/>
          </w:tcPr>
          <w:p w:rsidR="0000065F" w:rsidRDefault="0000065F" w:rsidP="0000065F">
            <w:pPr>
              <w:pStyle w:val="table1"/>
            </w:pPr>
            <w:r>
              <w:t>1</w:t>
            </w:r>
          </w:p>
        </w:tc>
        <w:tc>
          <w:tcPr>
            <w:tcW w:w="3728" w:type="dxa"/>
          </w:tcPr>
          <w:p w:rsidR="0000065F" w:rsidRDefault="0000065F" w:rsidP="0000065F">
            <w:pPr>
              <w:pStyle w:val="table1"/>
            </w:pPr>
            <w:r>
              <w:t>KH</w:t>
            </w:r>
            <w:r>
              <w:rPr>
                <w:rFonts w:ascii="Arial (W1)" w:hAnsi="Arial (W1)"/>
                <w:vertAlign w:val="subscript"/>
              </w:rPr>
              <w:t>2</w:t>
            </w:r>
            <w:r>
              <w:t>PO</w:t>
            </w:r>
            <w:r>
              <w:rPr>
                <w:rFonts w:ascii="Arial (W1)" w:hAnsi="Arial (W1)"/>
                <w:vertAlign w:val="subscript"/>
              </w:rPr>
              <w:t>4</w:t>
            </w:r>
          </w:p>
        </w:tc>
        <w:tc>
          <w:tcPr>
            <w:tcW w:w="2131" w:type="dxa"/>
          </w:tcPr>
          <w:p w:rsidR="0000065F" w:rsidRDefault="0000065F" w:rsidP="0000065F">
            <w:pPr>
              <w:pStyle w:val="table1"/>
            </w:pPr>
            <w:r>
              <w:t xml:space="preserve">50.32 </w:t>
            </w:r>
          </w:p>
        </w:tc>
        <w:tc>
          <w:tcPr>
            <w:tcW w:w="2131" w:type="dxa"/>
          </w:tcPr>
          <w:p w:rsidR="0000065F" w:rsidRDefault="0000065F" w:rsidP="0000065F">
            <w:pPr>
              <w:pStyle w:val="table1"/>
            </w:pPr>
            <w:r>
              <w:t xml:space="preserve">5 </w:t>
            </w:r>
            <w:r w:rsidR="0012735C">
              <w:t>ml</w:t>
            </w:r>
            <w:r>
              <w:t xml:space="preserve"> L</w:t>
            </w:r>
            <w:r>
              <w:rPr>
                <w:snapToGrid w:val="0"/>
                <w:color w:val="000000"/>
                <w:position w:val="4"/>
                <w:sz w:val="11"/>
                <w:szCs w:val="2"/>
              </w:rPr>
              <w:t>-1</w:t>
            </w:r>
          </w:p>
        </w:tc>
      </w:tr>
      <w:tr w:rsidR="0000065F" w:rsidTr="0000065F">
        <w:tc>
          <w:tcPr>
            <w:tcW w:w="534" w:type="dxa"/>
          </w:tcPr>
          <w:p w:rsidR="0000065F" w:rsidRDefault="0000065F" w:rsidP="0000065F">
            <w:pPr>
              <w:pStyle w:val="table1"/>
            </w:pPr>
            <w:r>
              <w:t>2</w:t>
            </w:r>
          </w:p>
        </w:tc>
        <w:tc>
          <w:tcPr>
            <w:tcW w:w="3728" w:type="dxa"/>
          </w:tcPr>
          <w:p w:rsidR="0000065F" w:rsidRDefault="0000065F" w:rsidP="0000065F">
            <w:pPr>
              <w:pStyle w:val="table1"/>
            </w:pPr>
            <w:r>
              <w:t>KNO</w:t>
            </w:r>
            <w:r>
              <w:rPr>
                <w:rFonts w:ascii="Arial (W1)" w:hAnsi="Arial (W1)"/>
                <w:vertAlign w:val="subscript"/>
              </w:rPr>
              <w:t>3</w:t>
            </w:r>
          </w:p>
        </w:tc>
        <w:tc>
          <w:tcPr>
            <w:tcW w:w="2131" w:type="dxa"/>
          </w:tcPr>
          <w:p w:rsidR="0000065F" w:rsidRDefault="0000065F" w:rsidP="0000065F">
            <w:pPr>
              <w:pStyle w:val="table1"/>
            </w:pPr>
            <w:r>
              <w:t xml:space="preserve">88.9 </w:t>
            </w:r>
          </w:p>
        </w:tc>
        <w:tc>
          <w:tcPr>
            <w:tcW w:w="2131" w:type="dxa"/>
          </w:tcPr>
          <w:p w:rsidR="0000065F" w:rsidRDefault="0000065F" w:rsidP="0000065F">
            <w:pPr>
              <w:pStyle w:val="table1"/>
            </w:pPr>
            <w:r>
              <w:t xml:space="preserve">5 </w:t>
            </w:r>
            <w:r w:rsidR="0012735C">
              <w:t>ml</w:t>
            </w:r>
            <w:r>
              <w:t xml:space="preserve"> L</w:t>
            </w:r>
            <w:r>
              <w:rPr>
                <w:snapToGrid w:val="0"/>
                <w:color w:val="000000"/>
                <w:position w:val="4"/>
                <w:sz w:val="11"/>
                <w:szCs w:val="2"/>
              </w:rPr>
              <w:t>-1</w:t>
            </w:r>
          </w:p>
        </w:tc>
      </w:tr>
      <w:tr w:rsidR="0000065F" w:rsidTr="0000065F">
        <w:tc>
          <w:tcPr>
            <w:tcW w:w="534" w:type="dxa"/>
          </w:tcPr>
          <w:p w:rsidR="0000065F" w:rsidRDefault="0000065F" w:rsidP="0000065F">
            <w:pPr>
              <w:pStyle w:val="table1"/>
            </w:pPr>
            <w:r>
              <w:t>3</w:t>
            </w:r>
          </w:p>
        </w:tc>
        <w:tc>
          <w:tcPr>
            <w:tcW w:w="3728" w:type="dxa"/>
          </w:tcPr>
          <w:p w:rsidR="0000065F" w:rsidRDefault="0000065F" w:rsidP="0000065F">
            <w:pPr>
              <w:pStyle w:val="table1"/>
            </w:pPr>
            <w:r>
              <w:t>Ca(NO</w:t>
            </w:r>
            <w:r>
              <w:rPr>
                <w:rFonts w:ascii="Arial (W1)" w:hAnsi="Arial (W1)"/>
                <w:vertAlign w:val="subscript"/>
              </w:rPr>
              <w:t>3</w:t>
            </w:r>
            <w:r>
              <w:t>)</w:t>
            </w:r>
            <w:r>
              <w:rPr>
                <w:rFonts w:ascii="Arial (W1)" w:hAnsi="Arial (W1)"/>
                <w:vertAlign w:val="subscript"/>
              </w:rPr>
              <w:t>2</w:t>
            </w:r>
            <w:r>
              <w:t>.4H</w:t>
            </w:r>
            <w:r>
              <w:rPr>
                <w:rFonts w:ascii="Arial (W1)" w:hAnsi="Arial (W1)"/>
                <w:vertAlign w:val="subscript"/>
              </w:rPr>
              <w:t>2</w:t>
            </w:r>
            <w:r>
              <w:t>O</w:t>
            </w:r>
          </w:p>
        </w:tc>
        <w:tc>
          <w:tcPr>
            <w:tcW w:w="2131" w:type="dxa"/>
          </w:tcPr>
          <w:p w:rsidR="0000065F" w:rsidRDefault="0000065F" w:rsidP="0000065F">
            <w:pPr>
              <w:pStyle w:val="table1"/>
            </w:pPr>
            <w:r>
              <w:t xml:space="preserve">94.4 </w:t>
            </w:r>
          </w:p>
        </w:tc>
        <w:tc>
          <w:tcPr>
            <w:tcW w:w="2131" w:type="dxa"/>
          </w:tcPr>
          <w:p w:rsidR="0000065F" w:rsidRDefault="0000065F" w:rsidP="0000065F">
            <w:pPr>
              <w:pStyle w:val="table1"/>
            </w:pPr>
            <w:r>
              <w:t xml:space="preserve">5 </w:t>
            </w:r>
            <w:r w:rsidR="0012735C">
              <w:t>ml</w:t>
            </w:r>
            <w:r>
              <w:t xml:space="preserve"> L</w:t>
            </w:r>
            <w:r>
              <w:rPr>
                <w:snapToGrid w:val="0"/>
                <w:color w:val="000000"/>
                <w:position w:val="4"/>
                <w:sz w:val="11"/>
                <w:szCs w:val="2"/>
              </w:rPr>
              <w:t>-1</w:t>
            </w:r>
          </w:p>
        </w:tc>
      </w:tr>
      <w:tr w:rsidR="0000065F" w:rsidTr="0000065F">
        <w:tc>
          <w:tcPr>
            <w:tcW w:w="534" w:type="dxa"/>
          </w:tcPr>
          <w:p w:rsidR="0000065F" w:rsidRDefault="0000065F" w:rsidP="0000065F">
            <w:pPr>
              <w:pStyle w:val="table1"/>
            </w:pPr>
            <w:r>
              <w:t>4</w:t>
            </w:r>
          </w:p>
        </w:tc>
        <w:tc>
          <w:tcPr>
            <w:tcW w:w="3728" w:type="dxa"/>
          </w:tcPr>
          <w:p w:rsidR="0000065F" w:rsidRDefault="0000065F" w:rsidP="0000065F">
            <w:pPr>
              <w:pStyle w:val="table1"/>
            </w:pPr>
            <w:r>
              <w:t>MgSO</w:t>
            </w:r>
            <w:r>
              <w:rPr>
                <w:rFonts w:ascii="Arial (W1)" w:hAnsi="Arial (W1)"/>
                <w:vertAlign w:val="subscript"/>
              </w:rPr>
              <w:t>4</w:t>
            </w:r>
            <w:r>
              <w:t>.7H</w:t>
            </w:r>
            <w:r>
              <w:rPr>
                <w:rFonts w:ascii="Arial (W1)" w:hAnsi="Arial (W1)"/>
                <w:vertAlign w:val="subscript"/>
              </w:rPr>
              <w:t>2</w:t>
            </w:r>
            <w:r>
              <w:t>O</w:t>
            </w:r>
          </w:p>
        </w:tc>
        <w:tc>
          <w:tcPr>
            <w:tcW w:w="2131" w:type="dxa"/>
          </w:tcPr>
          <w:p w:rsidR="0000065F" w:rsidRDefault="0000065F" w:rsidP="0000065F">
            <w:pPr>
              <w:pStyle w:val="table1"/>
            </w:pPr>
            <w:r>
              <w:t xml:space="preserve">50 </w:t>
            </w:r>
          </w:p>
        </w:tc>
        <w:tc>
          <w:tcPr>
            <w:tcW w:w="2131" w:type="dxa"/>
          </w:tcPr>
          <w:p w:rsidR="0000065F" w:rsidRDefault="0000065F" w:rsidP="0000065F">
            <w:pPr>
              <w:pStyle w:val="table1"/>
            </w:pPr>
            <w:r>
              <w:t xml:space="preserve">5 </w:t>
            </w:r>
            <w:r w:rsidR="0012735C">
              <w:t>ml</w:t>
            </w:r>
            <w:r>
              <w:t xml:space="preserve"> L</w:t>
            </w:r>
            <w:r>
              <w:rPr>
                <w:snapToGrid w:val="0"/>
                <w:color w:val="000000"/>
                <w:position w:val="4"/>
                <w:sz w:val="11"/>
                <w:szCs w:val="2"/>
              </w:rPr>
              <w:t>-1</w:t>
            </w:r>
          </w:p>
        </w:tc>
      </w:tr>
      <w:tr w:rsidR="0000065F" w:rsidTr="0000065F">
        <w:tc>
          <w:tcPr>
            <w:tcW w:w="534" w:type="dxa"/>
          </w:tcPr>
          <w:p w:rsidR="0000065F" w:rsidRDefault="0000065F" w:rsidP="0000065F">
            <w:pPr>
              <w:pStyle w:val="table1"/>
            </w:pPr>
            <w:r>
              <w:t>5</w:t>
            </w:r>
          </w:p>
        </w:tc>
        <w:tc>
          <w:tcPr>
            <w:tcW w:w="3728" w:type="dxa"/>
          </w:tcPr>
          <w:p w:rsidR="0000065F" w:rsidRDefault="0000065F" w:rsidP="0000065F">
            <w:pPr>
              <w:pStyle w:val="table1"/>
            </w:pPr>
            <w:r>
              <w:t>EDTA</w:t>
            </w:r>
          </w:p>
        </w:tc>
        <w:tc>
          <w:tcPr>
            <w:tcW w:w="2131" w:type="dxa"/>
          </w:tcPr>
          <w:p w:rsidR="0000065F" w:rsidRDefault="0000065F" w:rsidP="0000065F">
            <w:pPr>
              <w:pStyle w:val="table1"/>
            </w:pPr>
            <w:r>
              <w:t xml:space="preserve">9 </w:t>
            </w:r>
          </w:p>
        </w:tc>
        <w:tc>
          <w:tcPr>
            <w:tcW w:w="2131" w:type="dxa"/>
          </w:tcPr>
          <w:p w:rsidR="0000065F" w:rsidRDefault="0000065F" w:rsidP="0000065F">
            <w:pPr>
              <w:pStyle w:val="table1"/>
            </w:pPr>
            <w:r>
              <w:t xml:space="preserve">500 </w:t>
            </w:r>
            <w:r>
              <w:sym w:font="Symbol" w:char="F06D"/>
            </w:r>
            <w:r>
              <w:t xml:space="preserve">L </w:t>
            </w:r>
            <w:proofErr w:type="spellStart"/>
            <w:r>
              <w:t>L</w:t>
            </w:r>
            <w:proofErr w:type="spellEnd"/>
            <w:r w:rsidRPr="002059B1">
              <w:rPr>
                <w:snapToGrid w:val="0"/>
                <w:color w:val="000000"/>
                <w:position w:val="4"/>
                <w:sz w:val="11"/>
                <w:szCs w:val="0"/>
                <w:u w:color="000000"/>
              </w:rPr>
              <w:t>-1</w:t>
            </w:r>
          </w:p>
        </w:tc>
      </w:tr>
      <w:tr w:rsidR="0000065F" w:rsidTr="0000065F">
        <w:tc>
          <w:tcPr>
            <w:tcW w:w="534" w:type="dxa"/>
          </w:tcPr>
          <w:p w:rsidR="0000065F" w:rsidRDefault="0000065F" w:rsidP="0000065F">
            <w:pPr>
              <w:pStyle w:val="table1"/>
            </w:pPr>
            <w:r>
              <w:t>6</w:t>
            </w:r>
          </w:p>
        </w:tc>
        <w:tc>
          <w:tcPr>
            <w:tcW w:w="3728" w:type="dxa"/>
          </w:tcPr>
          <w:p w:rsidR="0000065F" w:rsidRDefault="0000065F" w:rsidP="0000065F">
            <w:pPr>
              <w:pStyle w:val="table1"/>
            </w:pPr>
            <w:r>
              <w:t>Tartaric acid</w:t>
            </w:r>
          </w:p>
        </w:tc>
        <w:tc>
          <w:tcPr>
            <w:tcW w:w="2131" w:type="dxa"/>
          </w:tcPr>
          <w:p w:rsidR="0000065F" w:rsidRDefault="0000065F" w:rsidP="0000065F">
            <w:pPr>
              <w:pStyle w:val="table1"/>
            </w:pPr>
            <w:r>
              <w:t xml:space="preserve">3 </w:t>
            </w:r>
          </w:p>
        </w:tc>
        <w:tc>
          <w:tcPr>
            <w:tcW w:w="2131" w:type="dxa"/>
          </w:tcPr>
          <w:p w:rsidR="0000065F" w:rsidRDefault="0000065F" w:rsidP="0000065F">
            <w:pPr>
              <w:pStyle w:val="table1"/>
            </w:pPr>
            <w:r>
              <w:t xml:space="preserve">500 </w:t>
            </w:r>
            <w:r>
              <w:sym w:font="Symbol" w:char="F06D"/>
            </w:r>
            <w:r>
              <w:t xml:space="preserve">L </w:t>
            </w:r>
            <w:proofErr w:type="spellStart"/>
            <w:r>
              <w:t>L</w:t>
            </w:r>
            <w:proofErr w:type="spellEnd"/>
            <w:r w:rsidRPr="00357D5F">
              <w:rPr>
                <w:snapToGrid w:val="0"/>
                <w:color w:val="000000"/>
                <w:position w:val="4"/>
                <w:sz w:val="11"/>
                <w:szCs w:val="0"/>
                <w:u w:color="000000"/>
              </w:rPr>
              <w:t>-1</w:t>
            </w:r>
          </w:p>
        </w:tc>
      </w:tr>
      <w:tr w:rsidR="0000065F" w:rsidTr="0000065F">
        <w:tc>
          <w:tcPr>
            <w:tcW w:w="534" w:type="dxa"/>
          </w:tcPr>
          <w:p w:rsidR="0000065F" w:rsidRDefault="0000065F" w:rsidP="0000065F">
            <w:pPr>
              <w:pStyle w:val="table1"/>
            </w:pPr>
            <w:r>
              <w:t>7</w:t>
            </w:r>
          </w:p>
        </w:tc>
        <w:tc>
          <w:tcPr>
            <w:tcW w:w="3728" w:type="dxa"/>
            <w:tcBorders>
              <w:bottom w:val="single" w:sz="4" w:space="0" w:color="auto"/>
            </w:tcBorders>
          </w:tcPr>
          <w:p w:rsidR="0000065F" w:rsidRDefault="0000065F" w:rsidP="0000065F">
            <w:pPr>
              <w:pStyle w:val="table1"/>
              <w:rPr>
                <w:u w:val="single"/>
                <w:lang w:val="pt-BR"/>
              </w:rPr>
            </w:pPr>
            <w:r>
              <w:rPr>
                <w:u w:val="single"/>
                <w:lang w:val="pt-BR"/>
              </w:rPr>
              <w:t>Micronutrients</w:t>
            </w:r>
          </w:p>
          <w:p w:rsidR="0000065F" w:rsidRDefault="0000065F" w:rsidP="0000065F">
            <w:pPr>
              <w:pStyle w:val="table1"/>
              <w:rPr>
                <w:lang w:val="pt-BR"/>
              </w:rPr>
            </w:pPr>
            <w:r>
              <w:rPr>
                <w:lang w:val="pt-BR"/>
              </w:rPr>
              <w:t>H</w:t>
            </w:r>
            <w:r>
              <w:rPr>
                <w:rFonts w:ascii="Arial (W1)" w:hAnsi="Arial (W1)"/>
                <w:vertAlign w:val="subscript"/>
                <w:lang w:val="pt-BR"/>
              </w:rPr>
              <w:t>3</w:t>
            </w:r>
            <w:r>
              <w:rPr>
                <w:lang w:val="pt-BR"/>
              </w:rPr>
              <w:t>BO</w:t>
            </w:r>
            <w:r>
              <w:rPr>
                <w:rFonts w:ascii="Arial (W1)" w:hAnsi="Arial (W1)"/>
                <w:vertAlign w:val="subscript"/>
                <w:lang w:val="pt-BR"/>
              </w:rPr>
              <w:t>3</w:t>
            </w:r>
          </w:p>
          <w:p w:rsidR="0000065F" w:rsidRDefault="0000065F" w:rsidP="0000065F">
            <w:pPr>
              <w:pStyle w:val="table1"/>
              <w:rPr>
                <w:lang w:val="pt-BR"/>
              </w:rPr>
            </w:pPr>
            <w:r>
              <w:rPr>
                <w:lang w:val="pt-BR"/>
              </w:rPr>
              <w:t>ZnSO</w:t>
            </w:r>
            <w:r>
              <w:rPr>
                <w:rFonts w:ascii="Arial (W1)" w:hAnsi="Arial (W1)"/>
                <w:vertAlign w:val="subscript"/>
                <w:lang w:val="pt-BR"/>
              </w:rPr>
              <w:t>4</w:t>
            </w:r>
            <w:r>
              <w:rPr>
                <w:lang w:val="pt-BR"/>
              </w:rPr>
              <w:t>.7H</w:t>
            </w:r>
            <w:r>
              <w:rPr>
                <w:rFonts w:ascii="Arial (W1)" w:hAnsi="Arial (W1)"/>
                <w:vertAlign w:val="subscript"/>
                <w:lang w:val="pt-BR"/>
              </w:rPr>
              <w:t>2</w:t>
            </w:r>
            <w:r>
              <w:rPr>
                <w:lang w:val="pt-BR"/>
              </w:rPr>
              <w:t>O</w:t>
            </w:r>
          </w:p>
          <w:p w:rsidR="0000065F" w:rsidRDefault="0000065F" w:rsidP="0000065F">
            <w:pPr>
              <w:pStyle w:val="table1"/>
              <w:rPr>
                <w:lang w:val="pt-BR"/>
              </w:rPr>
            </w:pPr>
            <w:r>
              <w:rPr>
                <w:lang w:val="pt-BR"/>
              </w:rPr>
              <w:t>Na</w:t>
            </w:r>
            <w:r>
              <w:rPr>
                <w:rFonts w:ascii="Arial (W1)" w:hAnsi="Arial (W1)"/>
                <w:vertAlign w:val="subscript"/>
                <w:lang w:val="pt-BR"/>
              </w:rPr>
              <w:t>2</w:t>
            </w:r>
            <w:r>
              <w:rPr>
                <w:lang w:val="pt-BR"/>
              </w:rPr>
              <w:t>MoO</w:t>
            </w:r>
            <w:r>
              <w:rPr>
                <w:rFonts w:ascii="Arial (W1)" w:hAnsi="Arial (W1)"/>
                <w:vertAlign w:val="subscript"/>
                <w:lang w:val="pt-BR"/>
              </w:rPr>
              <w:t>4</w:t>
            </w:r>
            <w:r>
              <w:rPr>
                <w:lang w:val="pt-BR"/>
              </w:rPr>
              <w:t>.2H</w:t>
            </w:r>
            <w:r>
              <w:rPr>
                <w:rFonts w:ascii="Arial (W1)" w:hAnsi="Arial (W1)"/>
                <w:vertAlign w:val="subscript"/>
                <w:lang w:val="pt-BR"/>
              </w:rPr>
              <w:t>2</w:t>
            </w:r>
            <w:r>
              <w:rPr>
                <w:lang w:val="pt-BR"/>
              </w:rPr>
              <w:t>O</w:t>
            </w:r>
          </w:p>
          <w:p w:rsidR="0000065F" w:rsidRDefault="0000065F" w:rsidP="0000065F">
            <w:pPr>
              <w:pStyle w:val="table1"/>
              <w:rPr>
                <w:lang w:val="pt-BR"/>
              </w:rPr>
            </w:pPr>
            <w:r>
              <w:rPr>
                <w:lang w:val="pt-BR"/>
              </w:rPr>
              <w:t>CuSO</w:t>
            </w:r>
            <w:r>
              <w:rPr>
                <w:rFonts w:ascii="Arial (W1)" w:hAnsi="Arial (W1)"/>
                <w:vertAlign w:val="subscript"/>
                <w:lang w:val="pt-BR"/>
              </w:rPr>
              <w:t>4</w:t>
            </w:r>
            <w:r>
              <w:rPr>
                <w:lang w:val="pt-BR"/>
              </w:rPr>
              <w:t>.5H</w:t>
            </w:r>
            <w:r>
              <w:rPr>
                <w:rFonts w:ascii="Arial (W1)" w:hAnsi="Arial (W1)"/>
                <w:vertAlign w:val="subscript"/>
                <w:lang w:val="pt-BR"/>
              </w:rPr>
              <w:t>2</w:t>
            </w:r>
            <w:r>
              <w:rPr>
                <w:lang w:val="pt-BR"/>
              </w:rPr>
              <w:t>O</w:t>
            </w:r>
          </w:p>
          <w:p w:rsidR="0000065F" w:rsidRDefault="0000065F" w:rsidP="0000065F">
            <w:pPr>
              <w:pStyle w:val="table1"/>
              <w:rPr>
                <w:lang w:val="pt-BR"/>
              </w:rPr>
            </w:pPr>
            <w:r>
              <w:rPr>
                <w:lang w:val="pt-BR"/>
              </w:rPr>
              <w:t>MnCl</w:t>
            </w:r>
            <w:r>
              <w:rPr>
                <w:rFonts w:ascii="Arial (W1)" w:hAnsi="Arial (W1)"/>
                <w:vertAlign w:val="subscript"/>
                <w:lang w:val="pt-BR"/>
              </w:rPr>
              <w:t>2</w:t>
            </w:r>
            <w:r>
              <w:rPr>
                <w:lang w:val="pt-BR"/>
              </w:rPr>
              <w:t>.4H</w:t>
            </w:r>
            <w:r>
              <w:rPr>
                <w:rFonts w:ascii="Arial (W1)" w:hAnsi="Arial (W1)"/>
                <w:vertAlign w:val="subscript"/>
                <w:lang w:val="pt-BR"/>
              </w:rPr>
              <w:t>2</w:t>
            </w:r>
            <w:r>
              <w:rPr>
                <w:lang w:val="pt-BR"/>
              </w:rPr>
              <w:t>O</w:t>
            </w:r>
          </w:p>
          <w:p w:rsidR="0000065F" w:rsidRDefault="0000065F" w:rsidP="0000065F">
            <w:pPr>
              <w:pStyle w:val="table1"/>
              <w:rPr>
                <w:lang w:val="pt-BR"/>
              </w:rPr>
            </w:pPr>
            <w:r>
              <w:rPr>
                <w:lang w:val="pt-BR"/>
              </w:rPr>
              <w:t>FeCl</w:t>
            </w:r>
            <w:r>
              <w:rPr>
                <w:rFonts w:ascii="Arial (W1)" w:hAnsi="Arial (W1)"/>
                <w:vertAlign w:val="subscript"/>
                <w:lang w:val="pt-BR"/>
              </w:rPr>
              <w:t>3</w:t>
            </w:r>
            <w:r>
              <w:rPr>
                <w:lang w:val="pt-BR"/>
              </w:rPr>
              <w:t>.6H</w:t>
            </w:r>
            <w:r>
              <w:rPr>
                <w:rFonts w:ascii="Arial (W1)" w:hAnsi="Arial (W1)"/>
                <w:vertAlign w:val="subscript"/>
                <w:lang w:val="pt-BR"/>
              </w:rPr>
              <w:t>2</w:t>
            </w:r>
            <w:r>
              <w:rPr>
                <w:lang w:val="pt-BR"/>
              </w:rPr>
              <w:t>O</w:t>
            </w:r>
          </w:p>
        </w:tc>
        <w:tc>
          <w:tcPr>
            <w:tcW w:w="2131" w:type="dxa"/>
            <w:tcBorders>
              <w:bottom w:val="single" w:sz="4" w:space="0" w:color="auto"/>
            </w:tcBorders>
          </w:tcPr>
          <w:p w:rsidR="0000065F" w:rsidRDefault="0000065F" w:rsidP="0000065F">
            <w:pPr>
              <w:pStyle w:val="table1"/>
              <w:rPr>
                <w:u w:val="single"/>
              </w:rPr>
            </w:pPr>
            <w:r>
              <w:rPr>
                <w:u w:val="single"/>
              </w:rPr>
              <w:t>In 1 L add:</w:t>
            </w:r>
          </w:p>
          <w:p w:rsidR="0000065F" w:rsidRDefault="0000065F" w:rsidP="0000065F">
            <w:pPr>
              <w:pStyle w:val="table1"/>
            </w:pPr>
            <w:r>
              <w:t xml:space="preserve">2.86 </w:t>
            </w:r>
          </w:p>
          <w:p w:rsidR="0000065F" w:rsidRDefault="0000065F" w:rsidP="0000065F">
            <w:pPr>
              <w:pStyle w:val="table1"/>
            </w:pPr>
            <w:r>
              <w:t xml:space="preserve">0.22 </w:t>
            </w:r>
          </w:p>
          <w:p w:rsidR="0000065F" w:rsidRDefault="0000065F" w:rsidP="0000065F">
            <w:pPr>
              <w:pStyle w:val="table1"/>
            </w:pPr>
            <w:r>
              <w:t xml:space="preserve">0.12 </w:t>
            </w:r>
          </w:p>
          <w:p w:rsidR="0000065F" w:rsidRDefault="0000065F" w:rsidP="0000065F">
            <w:pPr>
              <w:pStyle w:val="table1"/>
            </w:pPr>
            <w:r>
              <w:t xml:space="preserve">0.08 </w:t>
            </w:r>
          </w:p>
          <w:p w:rsidR="0000065F" w:rsidRDefault="0000065F" w:rsidP="0000065F">
            <w:pPr>
              <w:pStyle w:val="table1"/>
            </w:pPr>
            <w:r>
              <w:t xml:space="preserve">3.62 </w:t>
            </w:r>
          </w:p>
          <w:p w:rsidR="0000065F" w:rsidRDefault="0000065F" w:rsidP="0000065F">
            <w:pPr>
              <w:pStyle w:val="table1"/>
            </w:pPr>
            <w:r>
              <w:t xml:space="preserve">5.4 </w:t>
            </w:r>
          </w:p>
        </w:tc>
        <w:tc>
          <w:tcPr>
            <w:tcW w:w="2131" w:type="dxa"/>
            <w:tcBorders>
              <w:bottom w:val="single" w:sz="4" w:space="0" w:color="auto"/>
            </w:tcBorders>
          </w:tcPr>
          <w:p w:rsidR="0000065F" w:rsidRDefault="0000065F" w:rsidP="0000065F">
            <w:pPr>
              <w:pStyle w:val="table1"/>
            </w:pPr>
            <w:r>
              <w:t xml:space="preserve">500 </w:t>
            </w:r>
            <w:r>
              <w:sym w:font="Symbol" w:char="F06D"/>
            </w:r>
            <w:r>
              <w:t xml:space="preserve">L </w:t>
            </w:r>
            <w:proofErr w:type="spellStart"/>
            <w:r>
              <w:t>L</w:t>
            </w:r>
            <w:proofErr w:type="spellEnd"/>
            <w:r w:rsidRPr="00357D5F">
              <w:rPr>
                <w:snapToGrid w:val="0"/>
                <w:color w:val="000000"/>
                <w:position w:val="4"/>
                <w:sz w:val="11"/>
                <w:szCs w:val="0"/>
                <w:u w:color="000000"/>
              </w:rPr>
              <w:t>-1</w:t>
            </w:r>
          </w:p>
        </w:tc>
      </w:tr>
    </w:tbl>
    <w:p w:rsidR="0000065F" w:rsidRDefault="0000065F" w:rsidP="0000065F">
      <w:pPr>
        <w:pStyle w:val="ListParagraph"/>
      </w:pPr>
    </w:p>
    <w:p w:rsidR="00B3521C" w:rsidRDefault="00B3521C">
      <w:pPr>
        <w:spacing w:after="0" w:line="240" w:lineRule="auto"/>
        <w:jc w:val="left"/>
        <w:rPr>
          <w:rFonts w:ascii="Arial" w:hAnsi="Arial"/>
          <w:b/>
          <w:sz w:val="28"/>
        </w:rPr>
      </w:pPr>
      <w:bookmarkStart w:id="183" w:name="_Toc444605920"/>
      <w:r>
        <w:br w:type="page"/>
      </w:r>
    </w:p>
    <w:p w:rsidR="00B3521C" w:rsidRDefault="00B3521C" w:rsidP="00206DFB">
      <w:pPr>
        <w:pStyle w:val="Heading1"/>
      </w:pPr>
      <w:bookmarkStart w:id="184" w:name="_Toc454457346"/>
      <w:r>
        <w:t>Appendix F Synthetic Soft water preparation</w:t>
      </w:r>
      <w:bookmarkEnd w:id="183"/>
      <w:bookmarkEnd w:id="184"/>
    </w:p>
    <w:p w:rsidR="00B3521C" w:rsidRDefault="00B3521C" w:rsidP="00206DFB">
      <w:pPr>
        <w:pStyle w:val="Heading2"/>
      </w:pPr>
      <w:bookmarkStart w:id="185" w:name="_Toc454270686"/>
      <w:bookmarkStart w:id="186" w:name="_Toc454457347"/>
      <w:proofErr w:type="gramStart"/>
      <w:r w:rsidRPr="00355CA1">
        <w:t>1  Safety</w:t>
      </w:r>
      <w:bookmarkEnd w:id="185"/>
      <w:bookmarkEnd w:id="186"/>
      <w:proofErr w:type="gramEnd"/>
    </w:p>
    <w:p w:rsidR="00B3521C" w:rsidRDefault="00B3521C" w:rsidP="00B3521C">
      <w:r>
        <w:t>Check the SDSs for any chemicals you are about to use prior to making up solutions to ensure you are aware of any WH&amp;S issues and the appropriate PPE.</w:t>
      </w:r>
      <w:r w:rsidR="00E41EF1">
        <w:t xml:space="preserve"> There are no risks associated with SSW due to the low concentrations of all chemicals added. Gloves, eye protection and a lab coat must be work while preparing Synthetic Soft Water.</w:t>
      </w:r>
    </w:p>
    <w:p w:rsidR="00B3521C" w:rsidRDefault="00B3521C" w:rsidP="00206DFB">
      <w:pPr>
        <w:pStyle w:val="Heading2"/>
      </w:pPr>
      <w:bookmarkStart w:id="187" w:name="_Toc454270687"/>
      <w:bookmarkStart w:id="188" w:name="_Toc454457348"/>
      <w:proofErr w:type="gramStart"/>
      <w:r w:rsidRPr="00355CA1">
        <w:t>2  Preparation</w:t>
      </w:r>
      <w:proofErr w:type="gramEnd"/>
      <w:r w:rsidRPr="00355CA1">
        <w:t xml:space="preserve"> of solution</w:t>
      </w:r>
      <w:bookmarkEnd w:id="187"/>
      <w:bookmarkEnd w:id="188"/>
      <w:r w:rsidRPr="00355CA1">
        <w:t xml:space="preserve"> </w:t>
      </w:r>
    </w:p>
    <w:p w:rsidR="00B3521C" w:rsidRDefault="00B3521C" w:rsidP="00B3521C">
      <w:pPr>
        <w:pStyle w:val="bulletlist1"/>
        <w:numPr>
          <w:ilvl w:val="0"/>
          <w:numId w:val="33"/>
        </w:numPr>
        <w:tabs>
          <w:tab w:val="clear" w:pos="720"/>
          <w:tab w:val="num" w:pos="426"/>
        </w:tabs>
        <w:ind w:left="426" w:hanging="426"/>
        <w:jc w:val="left"/>
      </w:pPr>
      <w:r>
        <w:rPr>
          <w:bCs/>
        </w:rPr>
        <w:t>Fill</w:t>
      </w:r>
      <w:r>
        <w:t xml:space="preserve"> a 5 L volumetric flask with </w:t>
      </w:r>
      <w:proofErr w:type="spellStart"/>
      <w:r>
        <w:t>Milli</w:t>
      </w:r>
      <w:proofErr w:type="spellEnd"/>
      <w:r>
        <w:t xml:space="preserve">-Q water and </w:t>
      </w:r>
      <w:r>
        <w:rPr>
          <w:bCs/>
        </w:rPr>
        <w:t>pour</w:t>
      </w:r>
      <w:r>
        <w:t xml:space="preserve"> this into a clean 25 L plastic barrel designated for synthetic water preparation.</w:t>
      </w:r>
    </w:p>
    <w:p w:rsidR="00B3521C" w:rsidRDefault="00B3521C" w:rsidP="00B3521C">
      <w:pPr>
        <w:pStyle w:val="bulletlist1"/>
        <w:numPr>
          <w:ilvl w:val="0"/>
          <w:numId w:val="33"/>
        </w:numPr>
        <w:tabs>
          <w:tab w:val="clear" w:pos="720"/>
          <w:tab w:val="num" w:pos="426"/>
        </w:tabs>
        <w:ind w:left="426" w:hanging="426"/>
        <w:jc w:val="left"/>
      </w:pPr>
      <w:r>
        <w:rPr>
          <w:bCs/>
        </w:rPr>
        <w:t xml:space="preserve">Partially refill the 5L flask with </w:t>
      </w:r>
      <w:proofErr w:type="spellStart"/>
      <w:r>
        <w:rPr>
          <w:bCs/>
        </w:rPr>
        <w:t>Milli</w:t>
      </w:r>
      <w:proofErr w:type="spellEnd"/>
      <w:r>
        <w:rPr>
          <w:bCs/>
        </w:rPr>
        <w:t>-Q and add</w:t>
      </w:r>
      <w:r>
        <w:t xml:space="preserve"> the appropriate amount of the 7 stock solutions (see Table </w:t>
      </w:r>
      <w:r w:rsidR="002959B9">
        <w:t>F</w:t>
      </w:r>
      <w:r>
        <w:t xml:space="preserve">1) to the flask. </w:t>
      </w:r>
      <w:r>
        <w:rPr>
          <w:bCs/>
        </w:rPr>
        <w:t>Make</w:t>
      </w:r>
      <w:r>
        <w:t xml:space="preserve"> the flask up to volume with </w:t>
      </w:r>
      <w:proofErr w:type="spellStart"/>
      <w:r>
        <w:t>Milli</w:t>
      </w:r>
      <w:proofErr w:type="spellEnd"/>
      <w:r>
        <w:t>-Q and pour into the barrel.</w:t>
      </w:r>
    </w:p>
    <w:p w:rsidR="00B3521C" w:rsidRDefault="00B3521C" w:rsidP="00B3521C">
      <w:pPr>
        <w:pStyle w:val="bulletlist1"/>
        <w:numPr>
          <w:ilvl w:val="0"/>
          <w:numId w:val="33"/>
        </w:numPr>
        <w:tabs>
          <w:tab w:val="clear" w:pos="720"/>
          <w:tab w:val="num" w:pos="426"/>
        </w:tabs>
        <w:ind w:left="426" w:hanging="426"/>
        <w:jc w:val="left"/>
      </w:pPr>
      <w:r>
        <w:rPr>
          <w:bCs/>
        </w:rPr>
        <w:t>Fill</w:t>
      </w:r>
      <w:r>
        <w:t xml:space="preserve"> the 5 L flask twice more to make the volume in the barrel equal 20 L.</w:t>
      </w:r>
    </w:p>
    <w:p w:rsidR="00B3521C" w:rsidRDefault="00B3521C" w:rsidP="00B3521C">
      <w:pPr>
        <w:pStyle w:val="bulletlist1"/>
        <w:numPr>
          <w:ilvl w:val="0"/>
          <w:numId w:val="33"/>
        </w:numPr>
        <w:tabs>
          <w:tab w:val="clear" w:pos="720"/>
          <w:tab w:val="num" w:pos="426"/>
        </w:tabs>
        <w:ind w:left="426" w:hanging="426"/>
        <w:jc w:val="left"/>
      </w:pPr>
      <w:r>
        <w:rPr>
          <w:bCs/>
        </w:rPr>
        <w:t>Aerate</w:t>
      </w:r>
      <w:r>
        <w:t xml:space="preserve"> overnight to allow mixing and gaseous exchange.</w:t>
      </w:r>
    </w:p>
    <w:p w:rsidR="00B3521C" w:rsidRDefault="00B3521C" w:rsidP="00B3521C">
      <w:pPr>
        <w:pStyle w:val="bulletlist1"/>
        <w:numPr>
          <w:ilvl w:val="0"/>
          <w:numId w:val="33"/>
        </w:numPr>
        <w:tabs>
          <w:tab w:val="clear" w:pos="720"/>
          <w:tab w:val="num" w:pos="426"/>
        </w:tabs>
        <w:ind w:left="426" w:hanging="426"/>
        <w:jc w:val="left"/>
      </w:pPr>
      <w:r>
        <w:rPr>
          <w:bCs/>
        </w:rPr>
        <w:t>Check</w:t>
      </w:r>
      <w:r>
        <w:t xml:space="preserve"> pH after a minimum of 12 hours aeration and </w:t>
      </w:r>
      <w:r>
        <w:rPr>
          <w:bCs/>
        </w:rPr>
        <w:t>adjust</w:t>
      </w:r>
      <w:r>
        <w:t xml:space="preserve"> to 6.0 </w:t>
      </w:r>
      <w:r>
        <w:sym w:font="Symbol" w:char="F0B1"/>
      </w:r>
      <w:r>
        <w:t xml:space="preserve"> 0.15 using 0.05 M H</w:t>
      </w:r>
      <w:r>
        <w:rPr>
          <w:position w:val="-5"/>
          <w:sz w:val="15"/>
        </w:rPr>
        <w:t>2</w:t>
      </w:r>
      <w:r>
        <w:t>SO</w:t>
      </w:r>
      <w:r>
        <w:rPr>
          <w:position w:val="-5"/>
          <w:sz w:val="15"/>
        </w:rPr>
        <w:t>4</w:t>
      </w:r>
      <w:r>
        <w:t xml:space="preserve"> or 0.05 M </w:t>
      </w:r>
      <w:proofErr w:type="spellStart"/>
      <w:r>
        <w:t>NaOH</w:t>
      </w:r>
      <w:proofErr w:type="spellEnd"/>
      <w:r>
        <w:t>.</w:t>
      </w:r>
    </w:p>
    <w:p w:rsidR="00B3521C" w:rsidRDefault="00B3521C" w:rsidP="00B3521C">
      <w:pPr>
        <w:pStyle w:val="bulletlist1"/>
        <w:numPr>
          <w:ilvl w:val="0"/>
          <w:numId w:val="33"/>
        </w:numPr>
        <w:tabs>
          <w:tab w:val="clear" w:pos="720"/>
          <w:tab w:val="num" w:pos="426"/>
        </w:tabs>
        <w:ind w:left="426" w:hanging="426"/>
        <w:jc w:val="left"/>
      </w:pPr>
      <w:r>
        <w:t xml:space="preserve">The water can be </w:t>
      </w:r>
      <w:r>
        <w:rPr>
          <w:bCs/>
        </w:rPr>
        <w:t>stored</w:t>
      </w:r>
      <w:r>
        <w:t xml:space="preserve"> at 4</w:t>
      </w:r>
      <w:r>
        <w:sym w:font="Symbol" w:char="F0B0"/>
      </w:r>
      <w:r>
        <w:t xml:space="preserve">C for up to two weeks if necessary. The pH needs to be </w:t>
      </w:r>
      <w:r>
        <w:rPr>
          <w:bCs/>
        </w:rPr>
        <w:t>checked</w:t>
      </w:r>
      <w:r>
        <w:t xml:space="preserve"> before use to ensure it remains within range.</w:t>
      </w:r>
    </w:p>
    <w:p w:rsidR="00B3521C" w:rsidRDefault="00B3521C" w:rsidP="00206DFB">
      <w:pPr>
        <w:pStyle w:val="Heading2"/>
      </w:pPr>
      <w:bookmarkStart w:id="189" w:name="_Toc454270688"/>
      <w:bookmarkStart w:id="190" w:name="_Toc454457349"/>
      <w:proofErr w:type="gramStart"/>
      <w:r w:rsidRPr="00355CA1">
        <w:t>3  Making</w:t>
      </w:r>
      <w:proofErr w:type="gramEnd"/>
      <w:r w:rsidRPr="00355CA1">
        <w:t xml:space="preserve"> stocks</w:t>
      </w:r>
      <w:bookmarkEnd w:id="189"/>
      <w:bookmarkEnd w:id="190"/>
    </w:p>
    <w:p w:rsidR="00B3521C" w:rsidRDefault="00B3521C" w:rsidP="00B3521C">
      <w:r>
        <w:t>Stocks are made up every 18</w:t>
      </w:r>
      <w:r w:rsidR="00161137">
        <w:t>–</w:t>
      </w:r>
      <w:r>
        <w:t xml:space="preserve">24 months. </w:t>
      </w:r>
    </w:p>
    <w:p w:rsidR="00B3521C" w:rsidRDefault="00B3521C" w:rsidP="00B3521C">
      <w:pPr>
        <w:pStyle w:val="bulletlist1"/>
        <w:tabs>
          <w:tab w:val="num" w:pos="720"/>
        </w:tabs>
      </w:pPr>
      <w:r>
        <w:t>Add the appropriate amount of chemical in column 2 of Table C1.</w:t>
      </w:r>
    </w:p>
    <w:p w:rsidR="00B3521C" w:rsidRDefault="00B3521C" w:rsidP="00206DFB">
      <w:pPr>
        <w:pStyle w:val="bulletlist1"/>
        <w:tabs>
          <w:tab w:val="num" w:pos="720"/>
        </w:tabs>
      </w:pPr>
      <w:r>
        <w:t>Make up 1 L of stocks at a time.</w:t>
      </w:r>
    </w:p>
    <w:p w:rsidR="00B3521C" w:rsidRDefault="00B3521C" w:rsidP="00B3521C">
      <w:pPr>
        <w:pStyle w:val="tablecaption"/>
      </w:pPr>
      <w:r w:rsidRPr="006A5393">
        <w:rPr>
          <w:b/>
        </w:rPr>
        <w:t xml:space="preserve">Table </w:t>
      </w:r>
      <w:proofErr w:type="gramStart"/>
      <w:r w:rsidR="00BC1E61">
        <w:rPr>
          <w:b/>
        </w:rPr>
        <w:t>F</w:t>
      </w:r>
      <w:r>
        <w:rPr>
          <w:b/>
        </w:rPr>
        <w:t>1</w:t>
      </w:r>
      <w:r>
        <w:t xml:space="preserve">  Stock</w:t>
      </w:r>
      <w:proofErr w:type="gramEnd"/>
      <w:r>
        <w:t xml:space="preserve"> solutions used to prepare synthetic soft water.</w:t>
      </w:r>
    </w:p>
    <w:tbl>
      <w:tblPr>
        <w:tblW w:w="8524" w:type="dxa"/>
        <w:tblBorders>
          <w:top w:val="single" w:sz="4" w:space="0" w:color="auto"/>
          <w:bottom w:val="single" w:sz="4" w:space="0" w:color="auto"/>
        </w:tblBorders>
        <w:tblLayout w:type="fixed"/>
        <w:tblLook w:val="0000"/>
      </w:tblPr>
      <w:tblGrid>
        <w:gridCol w:w="534"/>
        <w:gridCol w:w="3402"/>
        <w:gridCol w:w="1417"/>
        <w:gridCol w:w="1559"/>
        <w:gridCol w:w="1612"/>
      </w:tblGrid>
      <w:tr w:rsidR="00B3521C" w:rsidTr="00B3521C">
        <w:tc>
          <w:tcPr>
            <w:tcW w:w="534" w:type="dxa"/>
          </w:tcPr>
          <w:p w:rsidR="00B3521C" w:rsidRDefault="00B3521C" w:rsidP="00B3521C">
            <w:pPr>
              <w:pStyle w:val="table1"/>
            </w:pPr>
          </w:p>
        </w:tc>
        <w:tc>
          <w:tcPr>
            <w:tcW w:w="3402" w:type="dxa"/>
            <w:tcBorders>
              <w:top w:val="single" w:sz="4" w:space="0" w:color="auto"/>
              <w:bottom w:val="single" w:sz="4" w:space="0" w:color="auto"/>
            </w:tcBorders>
          </w:tcPr>
          <w:p w:rsidR="00B3521C" w:rsidRPr="00C34B1D" w:rsidRDefault="00B3521C" w:rsidP="00B3521C">
            <w:pPr>
              <w:pStyle w:val="table1"/>
              <w:rPr>
                <w:b/>
              </w:rPr>
            </w:pPr>
            <w:r w:rsidRPr="00C34B1D">
              <w:rPr>
                <w:b/>
              </w:rPr>
              <w:t>Ingredient</w:t>
            </w:r>
          </w:p>
        </w:tc>
        <w:tc>
          <w:tcPr>
            <w:tcW w:w="1417" w:type="dxa"/>
            <w:tcBorders>
              <w:top w:val="single" w:sz="4" w:space="0" w:color="auto"/>
              <w:bottom w:val="single" w:sz="4" w:space="0" w:color="auto"/>
            </w:tcBorders>
          </w:tcPr>
          <w:p w:rsidR="00B3521C" w:rsidRDefault="00B3521C" w:rsidP="00B3521C">
            <w:pPr>
              <w:pStyle w:val="table1"/>
              <w:rPr>
                <w:b/>
              </w:rPr>
            </w:pPr>
            <w:r w:rsidRPr="00C34B1D">
              <w:rPr>
                <w:b/>
              </w:rPr>
              <w:t>Stock Solution</w:t>
            </w:r>
            <w:r>
              <w:rPr>
                <w:b/>
              </w:rPr>
              <w:br/>
              <w:t>(g L</w:t>
            </w:r>
            <w:r w:rsidRPr="008A6AB3">
              <w:rPr>
                <w:b/>
                <w:snapToGrid w:val="0"/>
                <w:color w:val="000000"/>
                <w:position w:val="4"/>
                <w:sz w:val="11"/>
                <w:szCs w:val="0"/>
                <w:u w:color="000000"/>
              </w:rPr>
              <w:t>-1</w:t>
            </w:r>
            <w:r>
              <w:rPr>
                <w:b/>
                <w:snapToGrid w:val="0"/>
                <w:color w:val="000000"/>
                <w:szCs w:val="0"/>
                <w:u w:color="000000"/>
              </w:rPr>
              <w:t>)</w:t>
            </w:r>
          </w:p>
        </w:tc>
        <w:tc>
          <w:tcPr>
            <w:tcW w:w="1559" w:type="dxa"/>
            <w:tcBorders>
              <w:top w:val="single" w:sz="4" w:space="0" w:color="auto"/>
              <w:bottom w:val="single" w:sz="4" w:space="0" w:color="auto"/>
            </w:tcBorders>
          </w:tcPr>
          <w:p w:rsidR="00B3521C" w:rsidRPr="00C34B1D" w:rsidRDefault="00B3521C" w:rsidP="00B3521C">
            <w:pPr>
              <w:pStyle w:val="table1"/>
              <w:rPr>
                <w:b/>
              </w:rPr>
            </w:pPr>
            <w:r>
              <w:rPr>
                <w:b/>
              </w:rPr>
              <w:t>Volume of stock per 20 L</w:t>
            </w:r>
          </w:p>
        </w:tc>
        <w:tc>
          <w:tcPr>
            <w:tcW w:w="1612" w:type="dxa"/>
            <w:tcBorders>
              <w:top w:val="single" w:sz="4" w:space="0" w:color="auto"/>
              <w:bottom w:val="single" w:sz="4" w:space="0" w:color="auto"/>
            </w:tcBorders>
          </w:tcPr>
          <w:p w:rsidR="00B3521C" w:rsidRPr="00C34B1D" w:rsidRDefault="00B3521C" w:rsidP="00B3521C">
            <w:pPr>
              <w:pStyle w:val="table1"/>
              <w:rPr>
                <w:b/>
              </w:rPr>
            </w:pPr>
            <w:r w:rsidRPr="00C34B1D">
              <w:rPr>
                <w:b/>
              </w:rPr>
              <w:t xml:space="preserve">Nominal </w:t>
            </w:r>
            <w:proofErr w:type="spellStart"/>
            <w:r w:rsidRPr="00C34B1D">
              <w:rPr>
                <w:b/>
              </w:rPr>
              <w:t>concs</w:t>
            </w:r>
            <w:proofErr w:type="spellEnd"/>
            <w:r>
              <w:rPr>
                <w:b/>
              </w:rPr>
              <w:t>.</w:t>
            </w:r>
            <w:r w:rsidRPr="00C34B1D">
              <w:rPr>
                <w:b/>
              </w:rPr>
              <w:t xml:space="preserve"> of element in SSW</w:t>
            </w:r>
          </w:p>
        </w:tc>
      </w:tr>
      <w:tr w:rsidR="00B3521C" w:rsidTr="00B3521C">
        <w:tc>
          <w:tcPr>
            <w:tcW w:w="534" w:type="dxa"/>
          </w:tcPr>
          <w:p w:rsidR="00B3521C" w:rsidRDefault="00B3521C" w:rsidP="00B3521C">
            <w:pPr>
              <w:pStyle w:val="table1"/>
            </w:pPr>
            <w:r>
              <w:t>1</w:t>
            </w:r>
          </w:p>
        </w:tc>
        <w:tc>
          <w:tcPr>
            <w:tcW w:w="3402" w:type="dxa"/>
            <w:tcBorders>
              <w:top w:val="single" w:sz="4" w:space="0" w:color="auto"/>
            </w:tcBorders>
          </w:tcPr>
          <w:p w:rsidR="00B3521C" w:rsidRDefault="00B3521C" w:rsidP="00B3521C">
            <w:pPr>
              <w:pStyle w:val="table1"/>
            </w:pPr>
            <w:proofErr w:type="spellStart"/>
            <w:r>
              <w:t>NaHCO</w:t>
            </w:r>
            <w:proofErr w:type="spellEnd"/>
            <w:r>
              <w:rPr>
                <w:rFonts w:ascii="Arial (W1)" w:hAnsi="Arial (W1)"/>
                <w:position w:val="-5"/>
                <w:sz w:val="15"/>
                <w:vertAlign w:val="subscript"/>
              </w:rPr>
              <w:t>3</w:t>
            </w:r>
          </w:p>
        </w:tc>
        <w:tc>
          <w:tcPr>
            <w:tcW w:w="1417" w:type="dxa"/>
            <w:tcBorders>
              <w:top w:val="single" w:sz="4" w:space="0" w:color="auto"/>
            </w:tcBorders>
          </w:tcPr>
          <w:p w:rsidR="00B3521C" w:rsidRDefault="00B3521C" w:rsidP="00B3521C">
            <w:pPr>
              <w:pStyle w:val="table1"/>
            </w:pPr>
            <w:r>
              <w:t xml:space="preserve">72.34 </w:t>
            </w:r>
          </w:p>
        </w:tc>
        <w:tc>
          <w:tcPr>
            <w:tcW w:w="1559" w:type="dxa"/>
            <w:tcBorders>
              <w:top w:val="single" w:sz="4" w:space="0" w:color="auto"/>
            </w:tcBorders>
          </w:tcPr>
          <w:p w:rsidR="00B3521C" w:rsidRDefault="00B3521C" w:rsidP="00B3521C">
            <w:pPr>
              <w:pStyle w:val="table1"/>
            </w:pPr>
            <w:r>
              <w:t xml:space="preserve">1 </w:t>
            </w:r>
            <w:r w:rsidR="0012735C">
              <w:t>ml</w:t>
            </w:r>
          </w:p>
        </w:tc>
        <w:tc>
          <w:tcPr>
            <w:tcW w:w="1612" w:type="dxa"/>
            <w:tcBorders>
              <w:top w:val="single" w:sz="4" w:space="0" w:color="auto"/>
            </w:tcBorders>
          </w:tcPr>
          <w:p w:rsidR="00B3521C" w:rsidRDefault="00B3521C" w:rsidP="00B3521C">
            <w:pPr>
              <w:pStyle w:val="table1"/>
            </w:pPr>
            <w:r>
              <w:t>0.99 mg L</w:t>
            </w:r>
            <w:r w:rsidRPr="008A6AB3">
              <w:rPr>
                <w:snapToGrid w:val="0"/>
                <w:color w:val="000000"/>
                <w:position w:val="4"/>
                <w:sz w:val="11"/>
                <w:szCs w:val="0"/>
                <w:u w:color="000000"/>
              </w:rPr>
              <w:t>-1</w:t>
            </w:r>
          </w:p>
        </w:tc>
      </w:tr>
      <w:tr w:rsidR="00B3521C" w:rsidTr="00B3521C">
        <w:tc>
          <w:tcPr>
            <w:tcW w:w="534" w:type="dxa"/>
          </w:tcPr>
          <w:p w:rsidR="00B3521C" w:rsidRDefault="00B3521C" w:rsidP="00B3521C">
            <w:pPr>
              <w:pStyle w:val="table1"/>
            </w:pPr>
            <w:r>
              <w:t>2</w:t>
            </w:r>
          </w:p>
        </w:tc>
        <w:tc>
          <w:tcPr>
            <w:tcW w:w="3402" w:type="dxa"/>
          </w:tcPr>
          <w:p w:rsidR="00B3521C" w:rsidRDefault="00B3521C" w:rsidP="00B3521C">
            <w:pPr>
              <w:pStyle w:val="table1"/>
            </w:pPr>
            <w:r>
              <w:t>Al</w:t>
            </w:r>
            <w:r>
              <w:rPr>
                <w:rFonts w:ascii="Arial (W1)" w:hAnsi="Arial (W1)"/>
                <w:position w:val="-5"/>
                <w:sz w:val="15"/>
                <w:vertAlign w:val="subscript"/>
              </w:rPr>
              <w:t>2</w:t>
            </w:r>
            <w:r>
              <w:t>(SO</w:t>
            </w:r>
            <w:r>
              <w:rPr>
                <w:rFonts w:ascii="Arial (W1)" w:hAnsi="Arial (W1)"/>
                <w:position w:val="-5"/>
                <w:sz w:val="15"/>
                <w:vertAlign w:val="subscript"/>
              </w:rPr>
              <w:t>4</w:t>
            </w:r>
            <w:r>
              <w:t>)</w:t>
            </w:r>
            <w:r>
              <w:rPr>
                <w:rFonts w:ascii="Arial (W1)" w:hAnsi="Arial (W1)"/>
                <w:position w:val="-5"/>
                <w:sz w:val="15"/>
                <w:vertAlign w:val="subscript"/>
              </w:rPr>
              <w:t>3</w:t>
            </w:r>
            <w:r>
              <w:t>.18H</w:t>
            </w:r>
            <w:r>
              <w:rPr>
                <w:rFonts w:ascii="Arial (W1)" w:hAnsi="Arial (W1)"/>
                <w:position w:val="-5"/>
                <w:sz w:val="15"/>
                <w:vertAlign w:val="subscript"/>
              </w:rPr>
              <w:t>2</w:t>
            </w:r>
            <w:r>
              <w:t>O*</w:t>
            </w:r>
          </w:p>
        </w:tc>
        <w:tc>
          <w:tcPr>
            <w:tcW w:w="1417" w:type="dxa"/>
          </w:tcPr>
          <w:p w:rsidR="00B3521C" w:rsidRDefault="00B3521C" w:rsidP="00B3521C">
            <w:pPr>
              <w:pStyle w:val="table1"/>
            </w:pPr>
            <w:r>
              <w:t>17.26</w:t>
            </w:r>
          </w:p>
        </w:tc>
        <w:tc>
          <w:tcPr>
            <w:tcW w:w="1559" w:type="dxa"/>
          </w:tcPr>
          <w:p w:rsidR="00B3521C" w:rsidRDefault="00B3521C" w:rsidP="00B3521C">
            <w:pPr>
              <w:pStyle w:val="table1"/>
            </w:pPr>
            <w:r>
              <w:t xml:space="preserve">1 </w:t>
            </w:r>
            <w:r w:rsidR="0012735C">
              <w:t>ml</w:t>
            </w:r>
          </w:p>
        </w:tc>
        <w:tc>
          <w:tcPr>
            <w:tcW w:w="1612" w:type="dxa"/>
          </w:tcPr>
          <w:p w:rsidR="00B3521C" w:rsidRDefault="00B3521C" w:rsidP="00B3521C">
            <w:pPr>
              <w:pStyle w:val="table1"/>
            </w:pPr>
            <w:r>
              <w:t>0.075 mg L</w:t>
            </w:r>
            <w:r w:rsidRPr="00316BF7">
              <w:rPr>
                <w:snapToGrid w:val="0"/>
                <w:color w:val="000000"/>
                <w:position w:val="4"/>
                <w:sz w:val="11"/>
                <w:szCs w:val="0"/>
                <w:u w:color="000000"/>
              </w:rPr>
              <w:t>-1</w:t>
            </w:r>
          </w:p>
        </w:tc>
      </w:tr>
      <w:tr w:rsidR="00B3521C" w:rsidTr="00B3521C">
        <w:tc>
          <w:tcPr>
            <w:tcW w:w="534" w:type="dxa"/>
          </w:tcPr>
          <w:p w:rsidR="00B3521C" w:rsidRDefault="00B3521C" w:rsidP="00B3521C">
            <w:pPr>
              <w:pStyle w:val="table1"/>
            </w:pPr>
            <w:r>
              <w:t>3</w:t>
            </w:r>
          </w:p>
        </w:tc>
        <w:tc>
          <w:tcPr>
            <w:tcW w:w="3402" w:type="dxa"/>
          </w:tcPr>
          <w:p w:rsidR="00B3521C" w:rsidRDefault="00B3521C" w:rsidP="00B3521C">
            <w:pPr>
              <w:pStyle w:val="table1"/>
            </w:pPr>
            <w:proofErr w:type="spellStart"/>
            <w:r>
              <w:t>MgSO</w:t>
            </w:r>
            <w:proofErr w:type="spellEnd"/>
            <w:r>
              <w:rPr>
                <w:rFonts w:ascii="Arial (W1)" w:hAnsi="Arial (W1)"/>
                <w:position w:val="-5"/>
                <w:sz w:val="15"/>
                <w:vertAlign w:val="subscript"/>
              </w:rPr>
              <w:t>4</w:t>
            </w:r>
            <w:r>
              <w:t>.7H</w:t>
            </w:r>
            <w:r>
              <w:rPr>
                <w:rFonts w:ascii="Arial (W1)" w:hAnsi="Arial (W1)"/>
                <w:position w:val="-5"/>
                <w:sz w:val="15"/>
                <w:vertAlign w:val="subscript"/>
              </w:rPr>
              <w:t>2</w:t>
            </w:r>
            <w:r>
              <w:t>O</w:t>
            </w:r>
          </w:p>
        </w:tc>
        <w:tc>
          <w:tcPr>
            <w:tcW w:w="1417" w:type="dxa"/>
          </w:tcPr>
          <w:p w:rsidR="00B3521C" w:rsidRDefault="00B3521C" w:rsidP="00B3521C">
            <w:pPr>
              <w:pStyle w:val="table1"/>
            </w:pPr>
            <w:r>
              <w:t>121.52</w:t>
            </w:r>
          </w:p>
        </w:tc>
        <w:tc>
          <w:tcPr>
            <w:tcW w:w="1559" w:type="dxa"/>
          </w:tcPr>
          <w:p w:rsidR="00B3521C" w:rsidRDefault="00B3521C" w:rsidP="00B3521C">
            <w:pPr>
              <w:pStyle w:val="table1"/>
            </w:pPr>
            <w:r>
              <w:t xml:space="preserve">1 </w:t>
            </w:r>
            <w:r w:rsidR="0012735C">
              <w:t>ml</w:t>
            </w:r>
          </w:p>
        </w:tc>
        <w:tc>
          <w:tcPr>
            <w:tcW w:w="1612" w:type="dxa"/>
          </w:tcPr>
          <w:p w:rsidR="00B3521C" w:rsidRDefault="00B3521C" w:rsidP="00B3521C">
            <w:pPr>
              <w:pStyle w:val="table1"/>
            </w:pPr>
            <w:r>
              <w:t>0.599 mg L</w:t>
            </w:r>
            <w:r w:rsidRPr="00316BF7">
              <w:rPr>
                <w:snapToGrid w:val="0"/>
                <w:color w:val="000000"/>
                <w:position w:val="4"/>
                <w:sz w:val="11"/>
                <w:szCs w:val="0"/>
                <w:u w:color="000000"/>
              </w:rPr>
              <w:t>-1</w:t>
            </w:r>
          </w:p>
        </w:tc>
      </w:tr>
      <w:tr w:rsidR="00B3521C" w:rsidTr="00B3521C">
        <w:tc>
          <w:tcPr>
            <w:tcW w:w="534" w:type="dxa"/>
          </w:tcPr>
          <w:p w:rsidR="00B3521C" w:rsidRDefault="00B3521C" w:rsidP="00B3521C">
            <w:pPr>
              <w:pStyle w:val="table1"/>
            </w:pPr>
            <w:r>
              <w:t>4</w:t>
            </w:r>
          </w:p>
        </w:tc>
        <w:tc>
          <w:tcPr>
            <w:tcW w:w="3402" w:type="dxa"/>
          </w:tcPr>
          <w:p w:rsidR="00B3521C" w:rsidRDefault="00B3521C" w:rsidP="00B3521C">
            <w:pPr>
              <w:pStyle w:val="table1"/>
            </w:pPr>
            <w:proofErr w:type="spellStart"/>
            <w:r>
              <w:t>CaCl</w:t>
            </w:r>
            <w:proofErr w:type="spellEnd"/>
            <w:r>
              <w:rPr>
                <w:rFonts w:ascii="Arial (W1)" w:hAnsi="Arial (W1)"/>
                <w:position w:val="-5"/>
                <w:sz w:val="15"/>
                <w:vertAlign w:val="subscript"/>
              </w:rPr>
              <w:t>2</w:t>
            </w:r>
            <w:r>
              <w:t>.2H</w:t>
            </w:r>
            <w:r>
              <w:rPr>
                <w:rFonts w:ascii="Arial (W1)" w:hAnsi="Arial (W1)"/>
                <w:position w:val="-5"/>
                <w:sz w:val="15"/>
                <w:vertAlign w:val="subscript"/>
              </w:rPr>
              <w:t>2</w:t>
            </w:r>
            <w:r>
              <w:t>O</w:t>
            </w:r>
          </w:p>
        </w:tc>
        <w:tc>
          <w:tcPr>
            <w:tcW w:w="1417" w:type="dxa"/>
          </w:tcPr>
          <w:p w:rsidR="00B3521C" w:rsidRDefault="00B3521C" w:rsidP="00B3521C">
            <w:pPr>
              <w:pStyle w:val="table1"/>
            </w:pPr>
            <w:r>
              <w:t>32.96</w:t>
            </w:r>
          </w:p>
        </w:tc>
        <w:tc>
          <w:tcPr>
            <w:tcW w:w="1559" w:type="dxa"/>
          </w:tcPr>
          <w:p w:rsidR="00B3521C" w:rsidRDefault="00B3521C" w:rsidP="00B3521C">
            <w:pPr>
              <w:pStyle w:val="table1"/>
            </w:pPr>
            <w:r>
              <w:t xml:space="preserve">1 </w:t>
            </w:r>
            <w:r w:rsidR="0012735C">
              <w:t>ml</w:t>
            </w:r>
          </w:p>
        </w:tc>
        <w:tc>
          <w:tcPr>
            <w:tcW w:w="1612" w:type="dxa"/>
          </w:tcPr>
          <w:p w:rsidR="00B3521C" w:rsidRDefault="00B3521C" w:rsidP="00B3521C">
            <w:pPr>
              <w:pStyle w:val="table1"/>
            </w:pPr>
            <w:r>
              <w:t>0.449 mg L</w:t>
            </w:r>
            <w:r w:rsidRPr="00316BF7">
              <w:rPr>
                <w:snapToGrid w:val="0"/>
                <w:color w:val="000000"/>
                <w:position w:val="4"/>
                <w:sz w:val="11"/>
                <w:szCs w:val="0"/>
                <w:u w:color="000000"/>
              </w:rPr>
              <w:t>-1</w:t>
            </w:r>
          </w:p>
        </w:tc>
      </w:tr>
      <w:tr w:rsidR="00B3521C" w:rsidTr="00B3521C">
        <w:tc>
          <w:tcPr>
            <w:tcW w:w="534" w:type="dxa"/>
          </w:tcPr>
          <w:p w:rsidR="00B3521C" w:rsidRDefault="00B3521C" w:rsidP="00B3521C">
            <w:pPr>
              <w:pStyle w:val="table1"/>
            </w:pPr>
            <w:r>
              <w:t>5</w:t>
            </w:r>
          </w:p>
        </w:tc>
        <w:tc>
          <w:tcPr>
            <w:tcW w:w="3402" w:type="dxa"/>
          </w:tcPr>
          <w:p w:rsidR="00B3521C" w:rsidRDefault="00B3521C" w:rsidP="00B3521C">
            <w:pPr>
              <w:pStyle w:val="table1"/>
            </w:pPr>
            <w:proofErr w:type="spellStart"/>
            <w:r>
              <w:t>KCl</w:t>
            </w:r>
            <w:proofErr w:type="spellEnd"/>
          </w:p>
        </w:tc>
        <w:tc>
          <w:tcPr>
            <w:tcW w:w="1417" w:type="dxa"/>
          </w:tcPr>
          <w:p w:rsidR="00B3521C" w:rsidRDefault="00B3521C" w:rsidP="00B3521C">
            <w:pPr>
              <w:pStyle w:val="table1"/>
            </w:pPr>
            <w:r>
              <w:t>14.09</w:t>
            </w:r>
          </w:p>
        </w:tc>
        <w:tc>
          <w:tcPr>
            <w:tcW w:w="1559" w:type="dxa"/>
          </w:tcPr>
          <w:p w:rsidR="00B3521C" w:rsidRDefault="00B3521C" w:rsidP="00B3521C">
            <w:pPr>
              <w:pStyle w:val="table1"/>
            </w:pPr>
            <w:r>
              <w:t xml:space="preserve">1 </w:t>
            </w:r>
            <w:r w:rsidR="0012735C">
              <w:t>ml</w:t>
            </w:r>
          </w:p>
        </w:tc>
        <w:tc>
          <w:tcPr>
            <w:tcW w:w="1612" w:type="dxa"/>
          </w:tcPr>
          <w:p w:rsidR="00B3521C" w:rsidRDefault="00B3521C" w:rsidP="00B3521C">
            <w:pPr>
              <w:pStyle w:val="table1"/>
            </w:pPr>
            <w:r>
              <w:t>0.3107 mg L</w:t>
            </w:r>
            <w:r w:rsidRPr="00316BF7">
              <w:rPr>
                <w:snapToGrid w:val="0"/>
                <w:color w:val="000000"/>
                <w:position w:val="4"/>
                <w:sz w:val="11"/>
                <w:szCs w:val="0"/>
                <w:u w:color="000000"/>
              </w:rPr>
              <w:t>-1</w:t>
            </w:r>
          </w:p>
        </w:tc>
      </w:tr>
      <w:tr w:rsidR="00B3521C" w:rsidTr="00B3521C">
        <w:tc>
          <w:tcPr>
            <w:tcW w:w="534" w:type="dxa"/>
          </w:tcPr>
          <w:p w:rsidR="00B3521C" w:rsidRDefault="00B3521C" w:rsidP="00B3521C">
            <w:pPr>
              <w:pStyle w:val="table1"/>
            </w:pPr>
            <w:r>
              <w:t>6</w:t>
            </w:r>
          </w:p>
        </w:tc>
        <w:tc>
          <w:tcPr>
            <w:tcW w:w="3402" w:type="dxa"/>
          </w:tcPr>
          <w:p w:rsidR="00B3521C" w:rsidRDefault="00B3521C" w:rsidP="00B3521C">
            <w:pPr>
              <w:pStyle w:val="table1"/>
            </w:pPr>
            <w:proofErr w:type="spellStart"/>
            <w:r>
              <w:t>FeCl</w:t>
            </w:r>
            <w:proofErr w:type="spellEnd"/>
            <w:r>
              <w:rPr>
                <w:rFonts w:ascii="Arial (W1)" w:hAnsi="Arial (W1)"/>
                <w:position w:val="-5"/>
                <w:sz w:val="15"/>
                <w:vertAlign w:val="subscript"/>
              </w:rPr>
              <w:t>3</w:t>
            </w:r>
            <w:r>
              <w:t>.6H</w:t>
            </w:r>
            <w:r>
              <w:rPr>
                <w:rFonts w:ascii="Arial (W1)" w:hAnsi="Arial (W1)"/>
                <w:position w:val="-5"/>
                <w:sz w:val="15"/>
                <w:vertAlign w:val="subscript"/>
              </w:rPr>
              <w:t>2</w:t>
            </w:r>
            <w:r>
              <w:t>O</w:t>
            </w:r>
          </w:p>
        </w:tc>
        <w:tc>
          <w:tcPr>
            <w:tcW w:w="1417" w:type="dxa"/>
          </w:tcPr>
          <w:p w:rsidR="00B3521C" w:rsidRDefault="00B3521C" w:rsidP="00B3521C">
            <w:pPr>
              <w:pStyle w:val="table1"/>
            </w:pPr>
            <w:r>
              <w:t>10</w:t>
            </w:r>
          </w:p>
        </w:tc>
        <w:tc>
          <w:tcPr>
            <w:tcW w:w="1559" w:type="dxa"/>
          </w:tcPr>
          <w:p w:rsidR="00B3521C" w:rsidRDefault="00B3521C" w:rsidP="00B3521C">
            <w:pPr>
              <w:pStyle w:val="table1"/>
              <w:tabs>
                <w:tab w:val="right" w:pos="2530"/>
              </w:tabs>
            </w:pPr>
            <w:r>
              <w:t xml:space="preserve">1 </w:t>
            </w:r>
            <w:r w:rsidR="0012735C">
              <w:t>ml</w:t>
            </w:r>
          </w:p>
        </w:tc>
        <w:tc>
          <w:tcPr>
            <w:tcW w:w="1612" w:type="dxa"/>
          </w:tcPr>
          <w:p w:rsidR="00B3521C" w:rsidRDefault="00B3521C" w:rsidP="00B3521C">
            <w:pPr>
              <w:pStyle w:val="table1"/>
              <w:tabs>
                <w:tab w:val="right" w:pos="2530"/>
              </w:tabs>
            </w:pPr>
            <w:r>
              <w:t>0.1285 mg L</w:t>
            </w:r>
            <w:r w:rsidRPr="00316BF7">
              <w:rPr>
                <w:snapToGrid w:val="0"/>
                <w:color w:val="000000"/>
                <w:position w:val="4"/>
                <w:sz w:val="11"/>
                <w:szCs w:val="0"/>
                <w:u w:color="000000"/>
              </w:rPr>
              <w:t>-1</w:t>
            </w:r>
          </w:p>
        </w:tc>
      </w:tr>
      <w:tr w:rsidR="00B3521C" w:rsidTr="00B3521C">
        <w:tc>
          <w:tcPr>
            <w:tcW w:w="534" w:type="dxa"/>
          </w:tcPr>
          <w:p w:rsidR="00B3521C" w:rsidRDefault="00B3521C" w:rsidP="00B3521C">
            <w:pPr>
              <w:pStyle w:val="table1"/>
            </w:pPr>
            <w:r>
              <w:t>7</w:t>
            </w:r>
          </w:p>
        </w:tc>
        <w:tc>
          <w:tcPr>
            <w:tcW w:w="3402" w:type="dxa"/>
          </w:tcPr>
          <w:p w:rsidR="00B3521C" w:rsidRDefault="00B3521C" w:rsidP="00B3521C">
            <w:pPr>
              <w:pStyle w:val="table1"/>
              <w:rPr>
                <w:u w:val="single"/>
                <w:lang w:val="pt-BR"/>
              </w:rPr>
            </w:pPr>
            <w:r>
              <w:rPr>
                <w:u w:val="single"/>
                <w:lang w:val="pt-BR"/>
              </w:rPr>
              <w:t>Trace Element Solution</w:t>
            </w:r>
          </w:p>
          <w:p w:rsidR="00B3521C" w:rsidRDefault="00B3521C" w:rsidP="00B3521C">
            <w:pPr>
              <w:pStyle w:val="table1"/>
              <w:rPr>
                <w:lang w:val="pt-BR"/>
              </w:rPr>
            </w:pPr>
            <w:r>
              <w:rPr>
                <w:lang w:val="pt-BR"/>
              </w:rPr>
              <w:t>CuSO</w:t>
            </w:r>
            <w:r>
              <w:rPr>
                <w:rFonts w:ascii="Arial (W1)" w:hAnsi="Arial (W1)"/>
                <w:position w:val="-5"/>
                <w:sz w:val="15"/>
                <w:vertAlign w:val="subscript"/>
                <w:lang w:val="pt-BR"/>
              </w:rPr>
              <w:t>4</w:t>
            </w:r>
            <w:r>
              <w:rPr>
                <w:lang w:val="pt-BR"/>
              </w:rPr>
              <w:t>.5H</w:t>
            </w:r>
            <w:r>
              <w:rPr>
                <w:rFonts w:ascii="Arial (W1)" w:hAnsi="Arial (W1)"/>
                <w:position w:val="-5"/>
                <w:sz w:val="15"/>
                <w:vertAlign w:val="subscript"/>
                <w:lang w:val="pt-BR"/>
              </w:rPr>
              <w:t>2</w:t>
            </w:r>
            <w:r>
              <w:rPr>
                <w:lang w:val="pt-BR"/>
              </w:rPr>
              <w:t>O</w:t>
            </w:r>
          </w:p>
          <w:p w:rsidR="00B3521C" w:rsidRDefault="00B3521C" w:rsidP="00B3521C">
            <w:pPr>
              <w:pStyle w:val="table1"/>
              <w:rPr>
                <w:lang w:val="pt-BR"/>
              </w:rPr>
            </w:pPr>
            <w:r>
              <w:rPr>
                <w:lang w:val="pt-BR"/>
              </w:rPr>
              <w:t>ZnSO</w:t>
            </w:r>
            <w:r>
              <w:rPr>
                <w:rFonts w:ascii="Arial (W1)" w:hAnsi="Arial (W1)"/>
                <w:position w:val="-5"/>
                <w:sz w:val="15"/>
                <w:vertAlign w:val="subscript"/>
                <w:lang w:val="pt-BR"/>
              </w:rPr>
              <w:t>4</w:t>
            </w:r>
            <w:r>
              <w:rPr>
                <w:lang w:val="pt-BR"/>
              </w:rPr>
              <w:t>.7H</w:t>
            </w:r>
            <w:r>
              <w:rPr>
                <w:rFonts w:ascii="Arial (W1)" w:hAnsi="Arial (W1)"/>
                <w:position w:val="-5"/>
                <w:sz w:val="15"/>
                <w:vertAlign w:val="subscript"/>
                <w:lang w:val="pt-BR"/>
              </w:rPr>
              <w:t>2</w:t>
            </w:r>
            <w:r>
              <w:rPr>
                <w:lang w:val="pt-BR"/>
              </w:rPr>
              <w:t>O</w:t>
            </w:r>
          </w:p>
          <w:p w:rsidR="00B3521C" w:rsidRDefault="00B3521C" w:rsidP="00B3521C">
            <w:pPr>
              <w:pStyle w:val="table1"/>
              <w:rPr>
                <w:position w:val="-5"/>
                <w:sz w:val="15"/>
                <w:lang w:val="pt-BR"/>
              </w:rPr>
            </w:pPr>
            <w:r>
              <w:rPr>
                <w:lang w:val="pt-BR"/>
              </w:rPr>
              <w:t>Pb(NO</w:t>
            </w:r>
            <w:r>
              <w:rPr>
                <w:rFonts w:ascii="Arial (W1)" w:hAnsi="Arial (W1)"/>
                <w:position w:val="-5"/>
                <w:sz w:val="15"/>
                <w:vertAlign w:val="subscript"/>
                <w:lang w:val="pt-BR"/>
              </w:rPr>
              <w:t>3</w:t>
            </w:r>
            <w:r>
              <w:rPr>
                <w:lang w:val="pt-BR"/>
              </w:rPr>
              <w:t>)</w:t>
            </w:r>
            <w:r>
              <w:rPr>
                <w:rFonts w:ascii="Arial (W1)" w:hAnsi="Arial (W1)"/>
                <w:position w:val="-5"/>
                <w:sz w:val="15"/>
                <w:vertAlign w:val="subscript"/>
                <w:lang w:val="pt-BR"/>
              </w:rPr>
              <w:t xml:space="preserve">2 </w:t>
            </w:r>
            <w:r>
              <w:rPr>
                <w:rFonts w:ascii="Arial (W1)" w:hAnsi="Arial (W1)"/>
                <w:position w:val="-5"/>
                <w:sz w:val="15"/>
                <w:vertAlign w:val="superscript"/>
                <w:lang w:val="pt-BR"/>
              </w:rPr>
              <w:t xml:space="preserve"> </w:t>
            </w:r>
            <w:r>
              <w:rPr>
                <w:position w:val="-5"/>
                <w:sz w:val="15"/>
                <w:vertAlign w:val="superscript"/>
                <w:lang w:val="pt-BR"/>
              </w:rPr>
              <w:t xml:space="preserve"> </w:t>
            </w:r>
            <w:r>
              <w:rPr>
                <w:position w:val="-5"/>
                <w:sz w:val="15"/>
                <w:lang w:val="pt-BR"/>
              </w:rPr>
              <w:t>(from EnRad )</w:t>
            </w:r>
          </w:p>
          <w:p w:rsidR="00B3521C" w:rsidRDefault="00B3521C" w:rsidP="00B3521C">
            <w:pPr>
              <w:pStyle w:val="table1"/>
              <w:rPr>
                <w:lang w:val="pt-BR"/>
              </w:rPr>
            </w:pPr>
            <w:r>
              <w:rPr>
                <w:lang w:val="pt-BR"/>
              </w:rPr>
              <w:t>MnSO</w:t>
            </w:r>
            <w:r>
              <w:rPr>
                <w:rFonts w:ascii="Arial (W1)" w:hAnsi="Arial (W1)"/>
                <w:position w:val="-5"/>
                <w:sz w:val="15"/>
                <w:vertAlign w:val="subscript"/>
                <w:lang w:val="pt-BR"/>
              </w:rPr>
              <w:t>4</w:t>
            </w:r>
            <w:r>
              <w:rPr>
                <w:lang w:val="pt-BR"/>
              </w:rPr>
              <w:t>.H</w:t>
            </w:r>
            <w:r>
              <w:rPr>
                <w:rFonts w:ascii="Arial (W1)" w:hAnsi="Arial (W1)"/>
                <w:position w:val="-5"/>
                <w:sz w:val="15"/>
                <w:vertAlign w:val="subscript"/>
                <w:lang w:val="pt-BR"/>
              </w:rPr>
              <w:t>2</w:t>
            </w:r>
            <w:r>
              <w:rPr>
                <w:lang w:val="pt-BR"/>
              </w:rPr>
              <w:t>O</w:t>
            </w:r>
          </w:p>
          <w:p w:rsidR="00B3521C" w:rsidRDefault="00B3521C" w:rsidP="00B3521C">
            <w:pPr>
              <w:pStyle w:val="table1"/>
            </w:pPr>
            <w:r>
              <w:t>UO</w:t>
            </w:r>
            <w:r>
              <w:rPr>
                <w:rFonts w:ascii="Arial (W1)" w:hAnsi="Arial (W1)"/>
                <w:position w:val="-5"/>
                <w:sz w:val="15"/>
                <w:vertAlign w:val="subscript"/>
              </w:rPr>
              <w:t>2</w:t>
            </w:r>
            <w:r>
              <w:t>SO</w:t>
            </w:r>
            <w:r>
              <w:rPr>
                <w:rFonts w:ascii="Arial (W1)" w:hAnsi="Arial (W1)"/>
                <w:position w:val="-5"/>
                <w:sz w:val="15"/>
                <w:vertAlign w:val="subscript"/>
              </w:rPr>
              <w:t>4</w:t>
            </w:r>
            <w:r>
              <w:t>.3H</w:t>
            </w:r>
            <w:r>
              <w:rPr>
                <w:rFonts w:ascii="Arial (W1)" w:hAnsi="Arial (W1)"/>
                <w:position w:val="-5"/>
                <w:sz w:val="15"/>
                <w:vertAlign w:val="subscript"/>
              </w:rPr>
              <w:t>2</w:t>
            </w:r>
            <w:r>
              <w:t xml:space="preserve">O </w:t>
            </w:r>
            <w:r w:rsidRPr="009A1C21">
              <w:rPr>
                <w:sz w:val="15"/>
                <w:szCs w:val="15"/>
              </w:rPr>
              <w:t>(use 5gL</w:t>
            </w:r>
            <w:r w:rsidRPr="009A1C21">
              <w:rPr>
                <w:snapToGrid w:val="0"/>
                <w:color w:val="000000"/>
                <w:position w:val="4"/>
                <w:sz w:val="15"/>
                <w:szCs w:val="15"/>
                <w:u w:color="000000"/>
              </w:rPr>
              <w:t>-1</w:t>
            </w:r>
            <w:r w:rsidRPr="009A1C21">
              <w:rPr>
                <w:sz w:val="15"/>
                <w:szCs w:val="15"/>
              </w:rPr>
              <w:t xml:space="preserve"> U stock in fridge 2)</w:t>
            </w:r>
          </w:p>
        </w:tc>
        <w:tc>
          <w:tcPr>
            <w:tcW w:w="1417" w:type="dxa"/>
          </w:tcPr>
          <w:p w:rsidR="00B3521C" w:rsidRDefault="00B3521C" w:rsidP="00B3521C">
            <w:pPr>
              <w:pStyle w:val="table1"/>
              <w:rPr>
                <w:u w:val="single"/>
              </w:rPr>
            </w:pPr>
            <w:r>
              <w:rPr>
                <w:u w:val="single"/>
              </w:rPr>
              <w:t>In 1 L add:</w:t>
            </w:r>
          </w:p>
          <w:p w:rsidR="00B3521C" w:rsidRDefault="00B3521C" w:rsidP="00B3521C">
            <w:pPr>
              <w:pStyle w:val="table1"/>
              <w:spacing w:line="276" w:lineRule="auto"/>
            </w:pPr>
            <w:r>
              <w:t>0.11</w:t>
            </w:r>
          </w:p>
          <w:p w:rsidR="00B3521C" w:rsidRDefault="00B3521C" w:rsidP="00B3521C">
            <w:pPr>
              <w:pStyle w:val="table1"/>
              <w:spacing w:line="276" w:lineRule="auto"/>
            </w:pPr>
            <w:r>
              <w:t>0.123</w:t>
            </w:r>
          </w:p>
          <w:p w:rsidR="00B3521C" w:rsidRDefault="00B3521C" w:rsidP="00B3521C">
            <w:pPr>
              <w:pStyle w:val="table1"/>
              <w:spacing w:line="276" w:lineRule="auto"/>
            </w:pPr>
            <w:r>
              <w:t>0.008</w:t>
            </w:r>
          </w:p>
          <w:p w:rsidR="00B3521C" w:rsidRDefault="00B3521C" w:rsidP="00B3521C">
            <w:pPr>
              <w:pStyle w:val="table1"/>
              <w:spacing w:line="276" w:lineRule="auto"/>
            </w:pPr>
            <w:r>
              <w:t>1.188</w:t>
            </w:r>
          </w:p>
          <w:p w:rsidR="00B3521C" w:rsidRDefault="00B3521C" w:rsidP="00B3521C">
            <w:pPr>
              <w:pStyle w:val="table1"/>
              <w:spacing w:line="276" w:lineRule="auto"/>
            </w:pPr>
            <w:r>
              <w:t>0.007</w:t>
            </w:r>
          </w:p>
        </w:tc>
        <w:tc>
          <w:tcPr>
            <w:tcW w:w="1559" w:type="dxa"/>
          </w:tcPr>
          <w:p w:rsidR="00B3521C" w:rsidRDefault="00B3521C" w:rsidP="00B3521C">
            <w:pPr>
              <w:pStyle w:val="table1"/>
            </w:pPr>
            <w:r>
              <w:t xml:space="preserve">0.5 </w:t>
            </w:r>
            <w:r w:rsidR="0012735C">
              <w:t>ml</w:t>
            </w:r>
          </w:p>
        </w:tc>
        <w:tc>
          <w:tcPr>
            <w:tcW w:w="1612" w:type="dxa"/>
          </w:tcPr>
          <w:p w:rsidR="00B3521C" w:rsidRDefault="00B3521C" w:rsidP="00B3521C">
            <w:pPr>
              <w:pStyle w:val="table1"/>
            </w:pPr>
          </w:p>
          <w:p w:rsidR="00B3521C" w:rsidRDefault="00B3521C" w:rsidP="00B3521C">
            <w:pPr>
              <w:pStyle w:val="table1"/>
            </w:pPr>
            <w:r>
              <w:t xml:space="preserve">0.975 </w:t>
            </w:r>
            <w:r>
              <w:rPr>
                <w:rFonts w:cs="Arial"/>
              </w:rPr>
              <w:t>µg</w:t>
            </w:r>
            <w:r>
              <w:t xml:space="preserve"> L</w:t>
            </w:r>
            <w:r w:rsidRPr="00316BF7">
              <w:rPr>
                <w:snapToGrid w:val="0"/>
                <w:color w:val="000000"/>
                <w:position w:val="4"/>
                <w:sz w:val="11"/>
                <w:szCs w:val="0"/>
                <w:u w:color="000000"/>
              </w:rPr>
              <w:t>-1</w:t>
            </w:r>
          </w:p>
          <w:p w:rsidR="00B3521C" w:rsidRDefault="00B3521C" w:rsidP="00B3521C">
            <w:pPr>
              <w:pStyle w:val="table1"/>
            </w:pPr>
            <w:r>
              <w:t>0.699</w:t>
            </w:r>
            <w:r>
              <w:rPr>
                <w:rFonts w:cs="Arial"/>
              </w:rPr>
              <w:t xml:space="preserve"> µg</w:t>
            </w:r>
            <w:r>
              <w:t xml:space="preserve"> L</w:t>
            </w:r>
            <w:r w:rsidRPr="00316BF7">
              <w:rPr>
                <w:snapToGrid w:val="0"/>
                <w:color w:val="000000"/>
                <w:position w:val="4"/>
                <w:sz w:val="11"/>
                <w:szCs w:val="0"/>
                <w:u w:color="000000"/>
              </w:rPr>
              <w:t>-1</w:t>
            </w:r>
          </w:p>
          <w:p w:rsidR="00B3521C" w:rsidRDefault="00B3521C" w:rsidP="00B3521C">
            <w:pPr>
              <w:pStyle w:val="table1"/>
            </w:pPr>
            <w:r>
              <w:t>0.125</w:t>
            </w:r>
            <w:r>
              <w:rPr>
                <w:rFonts w:cs="Arial"/>
              </w:rPr>
              <w:t xml:space="preserve"> µg</w:t>
            </w:r>
            <w:r>
              <w:t xml:space="preserve"> L</w:t>
            </w:r>
            <w:r w:rsidRPr="00316BF7">
              <w:rPr>
                <w:snapToGrid w:val="0"/>
                <w:color w:val="000000"/>
                <w:position w:val="4"/>
                <w:sz w:val="11"/>
                <w:szCs w:val="0"/>
                <w:u w:color="000000"/>
              </w:rPr>
              <w:t>-1</w:t>
            </w:r>
          </w:p>
          <w:p w:rsidR="00B3521C" w:rsidRDefault="00B3521C" w:rsidP="00B3521C">
            <w:pPr>
              <w:pStyle w:val="table1"/>
            </w:pPr>
            <w:r>
              <w:t>9.654</w:t>
            </w:r>
            <w:r>
              <w:rPr>
                <w:rFonts w:cs="Arial"/>
              </w:rPr>
              <w:t xml:space="preserve"> µg</w:t>
            </w:r>
            <w:r>
              <w:t xml:space="preserve"> L</w:t>
            </w:r>
            <w:r w:rsidRPr="00316BF7">
              <w:rPr>
                <w:snapToGrid w:val="0"/>
                <w:color w:val="000000"/>
                <w:position w:val="4"/>
                <w:sz w:val="11"/>
                <w:szCs w:val="0"/>
                <w:u w:color="000000"/>
              </w:rPr>
              <w:t>-1</w:t>
            </w:r>
          </w:p>
          <w:p w:rsidR="00B3521C" w:rsidRDefault="00B3521C" w:rsidP="00B3521C">
            <w:pPr>
              <w:pStyle w:val="table1"/>
            </w:pPr>
            <w:r>
              <w:t>0.1125</w:t>
            </w:r>
            <w:r>
              <w:rPr>
                <w:rFonts w:cs="Arial"/>
              </w:rPr>
              <w:t xml:space="preserve"> µg</w:t>
            </w:r>
            <w:r>
              <w:t xml:space="preserve"> L</w:t>
            </w:r>
            <w:r w:rsidRPr="00316BF7">
              <w:rPr>
                <w:snapToGrid w:val="0"/>
                <w:color w:val="000000"/>
                <w:position w:val="4"/>
                <w:sz w:val="11"/>
                <w:szCs w:val="0"/>
                <w:u w:color="000000"/>
              </w:rPr>
              <w:t>-1</w:t>
            </w:r>
          </w:p>
          <w:p w:rsidR="00B3521C" w:rsidRDefault="00B3521C" w:rsidP="00B3521C">
            <w:pPr>
              <w:pStyle w:val="table1"/>
            </w:pPr>
          </w:p>
        </w:tc>
      </w:tr>
    </w:tbl>
    <w:p w:rsidR="00B3521C" w:rsidRPr="009A1C21" w:rsidRDefault="00B3521C" w:rsidP="00B3521C">
      <w:pPr>
        <w:spacing w:line="360" w:lineRule="auto"/>
        <w:ind w:left="360"/>
        <w:rPr>
          <w:rFonts w:ascii="Arial (W1)" w:hAnsi="Arial (W1)" w:cs="Arial"/>
          <w:vertAlign w:val="superscript"/>
        </w:rPr>
      </w:pPr>
      <w:r w:rsidRPr="009A1C21">
        <w:rPr>
          <w:rFonts w:ascii="Arial (W1)" w:hAnsi="Arial (W1)" w:cs="Arial"/>
          <w:vertAlign w:val="superscript"/>
        </w:rPr>
        <w:t>*Requires heating to dissolve</w:t>
      </w:r>
    </w:p>
    <w:p w:rsidR="000D6665" w:rsidRDefault="000D6665">
      <w:pPr>
        <w:spacing w:after="0" w:line="240" w:lineRule="auto"/>
        <w:jc w:val="left"/>
        <w:sectPr w:rsidR="000D6665" w:rsidSect="0056521F">
          <w:footerReference w:type="default" r:id="rId54"/>
          <w:pgSz w:w="11906" w:h="16838" w:code="9"/>
          <w:pgMar w:top="1440" w:right="1800" w:bottom="1440" w:left="1702" w:header="1080" w:footer="835" w:gutter="0"/>
          <w:pgBorders w:offsetFrom="page">
            <w:bottom w:val="single" w:sz="4" w:space="24" w:color="C0C0C0"/>
          </w:pgBorders>
          <w:cols w:space="360"/>
          <w:noEndnote/>
          <w:docGrid w:linePitch="299"/>
        </w:sectPr>
      </w:pPr>
    </w:p>
    <w:p w:rsidR="00F06EC0" w:rsidRDefault="00F06EC0" w:rsidP="00206DFB">
      <w:pPr>
        <w:pStyle w:val="Heading1"/>
      </w:pPr>
      <w:bookmarkStart w:id="191" w:name="_Toc454457350"/>
      <w:r>
        <w:t xml:space="preserve">Appendix </w:t>
      </w:r>
      <w:r w:rsidR="00B3521C">
        <w:t>G</w:t>
      </w:r>
      <w:r>
        <w:t xml:space="preserve"> </w:t>
      </w:r>
      <w:r w:rsidR="00303169">
        <w:t>W</w:t>
      </w:r>
      <w:r w:rsidR="00085667">
        <w:t xml:space="preserve">ater </w:t>
      </w:r>
      <w:r w:rsidR="00303169">
        <w:t>Quality measurements for tests used in the control charts</w:t>
      </w:r>
      <w:bookmarkEnd w:id="191"/>
    </w:p>
    <w:p w:rsidR="00EC47D5" w:rsidRPr="00E45180" w:rsidRDefault="00FB234C" w:rsidP="00C37D2C">
      <w:pPr>
        <w:pStyle w:val="Caption"/>
        <w:spacing w:line="276" w:lineRule="auto"/>
        <w:rPr>
          <w:b w:val="0"/>
          <w:sz w:val="18"/>
          <w:szCs w:val="18"/>
          <w:u w:val="none"/>
        </w:rPr>
      </w:pPr>
      <w:r w:rsidRPr="00E45180">
        <w:rPr>
          <w:sz w:val="18"/>
          <w:szCs w:val="18"/>
          <w:u w:val="none"/>
        </w:rPr>
        <w:t>1049L</w:t>
      </w:r>
      <w:r w:rsidR="00A87F37" w:rsidRPr="00E45180">
        <w:rPr>
          <w:sz w:val="18"/>
          <w:szCs w:val="18"/>
          <w:u w:val="none"/>
        </w:rPr>
        <w:t xml:space="preserve"> </w:t>
      </w:r>
      <w:r w:rsidR="00E45180" w:rsidRPr="00E45180">
        <w:rPr>
          <w:b w:val="0"/>
          <w:sz w:val="18"/>
          <w:szCs w:val="18"/>
          <w:u w:val="none"/>
        </w:rPr>
        <w:t>Lem_reftox_09</w:t>
      </w:r>
    </w:p>
    <w:tbl>
      <w:tblPr>
        <w:tblW w:w="12900" w:type="dxa"/>
        <w:tblInd w:w="108" w:type="dxa"/>
        <w:tblLayout w:type="fixed"/>
        <w:tblLook w:val="0000"/>
      </w:tblPr>
      <w:tblGrid>
        <w:gridCol w:w="1149"/>
        <w:gridCol w:w="838"/>
        <w:gridCol w:w="845"/>
        <w:gridCol w:w="831"/>
        <w:gridCol w:w="868"/>
        <w:gridCol w:w="810"/>
        <w:gridCol w:w="891"/>
        <w:gridCol w:w="851"/>
        <w:gridCol w:w="850"/>
        <w:gridCol w:w="851"/>
        <w:gridCol w:w="850"/>
        <w:gridCol w:w="856"/>
        <w:gridCol w:w="850"/>
        <w:gridCol w:w="720"/>
        <w:gridCol w:w="840"/>
      </w:tblGrid>
      <w:tr w:rsidR="00FB234C"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Treatment</w:t>
            </w:r>
          </w:p>
        </w:tc>
        <w:tc>
          <w:tcPr>
            <w:tcW w:w="1683"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B234C" w:rsidRDefault="00FB234C" w:rsidP="00973EBE">
            <w:pPr>
              <w:pStyle w:val="table1"/>
              <w:spacing w:line="276" w:lineRule="auto"/>
              <w:jc w:val="center"/>
              <w:rPr>
                <w:lang w:eastAsia="en-AU"/>
              </w:rPr>
            </w:pPr>
            <w:r>
              <w:rPr>
                <w:lang w:eastAsia="en-AU"/>
              </w:rPr>
              <w:t>1% CAAC</w:t>
            </w:r>
          </w:p>
        </w:tc>
        <w:tc>
          <w:tcPr>
            <w:tcW w:w="1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B234C" w:rsidRPr="005C2050" w:rsidRDefault="00707890" w:rsidP="00973EBE">
            <w:pPr>
              <w:pStyle w:val="table1"/>
              <w:spacing w:line="276" w:lineRule="auto"/>
              <w:jc w:val="center"/>
              <w:rPr>
                <w:lang w:eastAsia="en-AU"/>
              </w:rPr>
            </w:pPr>
            <w:r>
              <w:rPr>
                <w:lang w:eastAsia="en-AU"/>
              </w:rPr>
              <w:t>594</w:t>
            </w:r>
            <w:r w:rsidR="00B45954">
              <w:rPr>
                <w:lang w:eastAsia="en-AU"/>
              </w:rPr>
              <w:t xml:space="preserve"> </w:t>
            </w:r>
            <w:r w:rsidR="00FB234C">
              <w:rPr>
                <w:rFonts w:cs="Arial"/>
                <w:lang w:eastAsia="en-AU"/>
              </w:rPr>
              <w:t>µ</w:t>
            </w:r>
            <w:r w:rsidR="00FB234C">
              <w:rPr>
                <w:lang w:eastAsia="en-AU"/>
              </w:rPr>
              <w:t>g L</w:t>
            </w:r>
            <w:r w:rsidR="00FB234C">
              <w:rPr>
                <w:vertAlign w:val="superscript"/>
                <w:lang w:eastAsia="en-AU"/>
              </w:rPr>
              <w:t>-1</w:t>
            </w:r>
            <w:r w:rsidR="00FB234C">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B234C" w:rsidRDefault="004D2A63" w:rsidP="00973EBE">
            <w:pPr>
              <w:pStyle w:val="table1"/>
              <w:spacing w:line="276" w:lineRule="auto"/>
              <w:jc w:val="center"/>
              <w:rPr>
                <w:lang w:eastAsia="en-AU"/>
              </w:rPr>
            </w:pPr>
            <w:r>
              <w:rPr>
                <w:lang w:eastAsia="en-AU"/>
              </w:rPr>
              <w:t>990</w:t>
            </w:r>
            <w:r w:rsidR="00B45954">
              <w:rPr>
                <w:lang w:eastAsia="en-AU"/>
              </w:rPr>
              <w:t xml:space="preserve"> </w:t>
            </w:r>
            <w:r w:rsidR="00FB234C">
              <w:rPr>
                <w:rFonts w:cs="Arial"/>
                <w:lang w:eastAsia="en-AU"/>
              </w:rPr>
              <w:t>µ</w:t>
            </w:r>
            <w:r w:rsidR="00FB234C">
              <w:rPr>
                <w:lang w:eastAsia="en-AU"/>
              </w:rPr>
              <w:t>g L</w:t>
            </w:r>
            <w:r w:rsidR="00FB234C">
              <w:rPr>
                <w:vertAlign w:val="superscript"/>
                <w:lang w:eastAsia="en-AU"/>
              </w:rPr>
              <w:t>-1</w:t>
            </w:r>
            <w:r w:rsidR="00FB234C">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B234C" w:rsidRDefault="004D2A63" w:rsidP="00973EBE">
            <w:pPr>
              <w:pStyle w:val="table1"/>
              <w:spacing w:line="276" w:lineRule="auto"/>
              <w:jc w:val="center"/>
              <w:rPr>
                <w:lang w:eastAsia="en-AU"/>
              </w:rPr>
            </w:pPr>
            <w:r>
              <w:rPr>
                <w:lang w:eastAsia="en-AU"/>
              </w:rPr>
              <w:t>16</w:t>
            </w:r>
            <w:r w:rsidR="00FB234C">
              <w:rPr>
                <w:lang w:eastAsia="en-AU"/>
              </w:rPr>
              <w:t>00</w:t>
            </w:r>
            <w:r w:rsidR="00B45954">
              <w:rPr>
                <w:lang w:eastAsia="en-AU"/>
              </w:rPr>
              <w:t xml:space="preserve"> </w:t>
            </w:r>
            <w:r w:rsidR="00FB234C">
              <w:rPr>
                <w:rFonts w:cs="Arial"/>
                <w:lang w:eastAsia="en-AU"/>
              </w:rPr>
              <w:t>µ</w:t>
            </w:r>
            <w:r w:rsidR="00FB234C">
              <w:rPr>
                <w:lang w:eastAsia="en-AU"/>
              </w:rPr>
              <w:t>g L</w:t>
            </w:r>
            <w:r w:rsidR="00FB234C">
              <w:rPr>
                <w:vertAlign w:val="superscript"/>
                <w:lang w:eastAsia="en-AU"/>
              </w:rPr>
              <w:t>-1</w:t>
            </w:r>
            <w:r w:rsidR="00FB234C">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B234C" w:rsidRDefault="004D2A63" w:rsidP="00973EBE">
            <w:pPr>
              <w:pStyle w:val="table1"/>
              <w:spacing w:line="276" w:lineRule="auto"/>
              <w:jc w:val="center"/>
              <w:rPr>
                <w:lang w:eastAsia="en-AU"/>
              </w:rPr>
            </w:pPr>
            <w:r>
              <w:rPr>
                <w:lang w:eastAsia="en-AU"/>
              </w:rPr>
              <w:t>48</w:t>
            </w:r>
            <w:r w:rsidR="00707890">
              <w:rPr>
                <w:lang w:eastAsia="en-AU"/>
              </w:rPr>
              <w:t>3</w:t>
            </w:r>
            <w:r w:rsidR="00FB234C">
              <w:rPr>
                <w:lang w:eastAsia="en-AU"/>
              </w:rPr>
              <w:t>0</w:t>
            </w:r>
            <w:r w:rsidR="00B45954">
              <w:rPr>
                <w:lang w:eastAsia="en-AU"/>
              </w:rPr>
              <w:t xml:space="preserve"> </w:t>
            </w:r>
            <w:r w:rsidR="00FB234C">
              <w:rPr>
                <w:rFonts w:cs="Arial"/>
                <w:lang w:eastAsia="en-AU"/>
              </w:rPr>
              <w:t>µ</w:t>
            </w:r>
            <w:r w:rsidR="00FB234C">
              <w:rPr>
                <w:lang w:eastAsia="en-AU"/>
              </w:rPr>
              <w:t>g L</w:t>
            </w:r>
            <w:r w:rsidR="00FB234C">
              <w:rPr>
                <w:vertAlign w:val="superscript"/>
                <w:lang w:eastAsia="en-AU"/>
              </w:rPr>
              <w:t>-1</w:t>
            </w:r>
            <w:r w:rsidR="00FB234C">
              <w:rPr>
                <w:lang w:eastAsia="en-AU"/>
              </w:rPr>
              <w:t xml:space="preserve"> U</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B234C" w:rsidRDefault="004D2A63" w:rsidP="00973EBE">
            <w:pPr>
              <w:pStyle w:val="table1"/>
              <w:spacing w:line="276" w:lineRule="auto"/>
              <w:jc w:val="center"/>
              <w:rPr>
                <w:lang w:eastAsia="en-AU"/>
              </w:rPr>
            </w:pPr>
            <w:r>
              <w:rPr>
                <w:lang w:eastAsia="en-AU"/>
              </w:rPr>
              <w:t>93</w:t>
            </w:r>
            <w:r w:rsidR="00707890">
              <w:rPr>
                <w:lang w:eastAsia="en-AU"/>
              </w:rPr>
              <w:t>2</w:t>
            </w:r>
            <w:r w:rsidR="00FB234C">
              <w:rPr>
                <w:lang w:eastAsia="en-AU"/>
              </w:rPr>
              <w:t>0</w:t>
            </w:r>
            <w:r w:rsidR="00B45954">
              <w:rPr>
                <w:lang w:eastAsia="en-AU"/>
              </w:rPr>
              <w:t xml:space="preserve"> </w:t>
            </w:r>
            <w:r w:rsidR="00FB234C">
              <w:rPr>
                <w:rFonts w:cs="Arial"/>
                <w:lang w:eastAsia="en-AU"/>
              </w:rPr>
              <w:t>µ</w:t>
            </w:r>
            <w:r w:rsidR="00FB234C">
              <w:rPr>
                <w:lang w:eastAsia="en-AU"/>
              </w:rPr>
              <w:t>g L</w:t>
            </w:r>
            <w:r w:rsidR="00FB234C">
              <w:rPr>
                <w:vertAlign w:val="superscript"/>
                <w:lang w:eastAsia="en-AU"/>
              </w:rPr>
              <w:t>-1</w:t>
            </w:r>
            <w:r w:rsidR="00FB234C">
              <w:rPr>
                <w:lang w:eastAsia="en-AU"/>
              </w:rPr>
              <w:t xml:space="preserve"> U</w:t>
            </w:r>
          </w:p>
        </w:tc>
        <w:tc>
          <w:tcPr>
            <w:tcW w:w="1560" w:type="dxa"/>
            <w:gridSpan w:val="2"/>
            <w:tcBorders>
              <w:top w:val="single" w:sz="4" w:space="0" w:color="auto"/>
              <w:left w:val="single" w:sz="4" w:space="0" w:color="auto"/>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1</w:t>
            </w:r>
            <w:r w:rsidR="00707890">
              <w:rPr>
                <w:lang w:eastAsia="en-AU"/>
              </w:rPr>
              <w:t>68</w:t>
            </w:r>
            <w:r>
              <w:rPr>
                <w:lang w:eastAsia="en-AU"/>
              </w:rPr>
              <w:t>00</w:t>
            </w:r>
            <w:r w:rsidR="00B45954">
              <w:rPr>
                <w:lang w:eastAsia="en-AU"/>
              </w:rPr>
              <w:t xml:space="preserve"> </w:t>
            </w:r>
            <w:r>
              <w:rPr>
                <w:rFonts w:cs="Arial"/>
                <w:lang w:eastAsia="en-AU"/>
              </w:rPr>
              <w:t>µ</w:t>
            </w:r>
            <w:r>
              <w:rPr>
                <w:lang w:eastAsia="en-AU"/>
              </w:rPr>
              <w:t>g L</w:t>
            </w:r>
            <w:r>
              <w:rPr>
                <w:vertAlign w:val="superscript"/>
                <w:lang w:eastAsia="en-AU"/>
              </w:rPr>
              <w:t>-1</w:t>
            </w:r>
            <w:r>
              <w:rPr>
                <w:lang w:eastAsia="en-AU"/>
              </w:rPr>
              <w:t xml:space="preserve"> U</w:t>
            </w:r>
          </w:p>
        </w:tc>
      </w:tr>
      <w:tr w:rsidR="00FB234C"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Parameter</w:t>
            </w:r>
          </w:p>
        </w:tc>
        <w:tc>
          <w:tcPr>
            <w:tcW w:w="838" w:type="dxa"/>
            <w:tcBorders>
              <w:top w:val="single" w:sz="4" w:space="0" w:color="auto"/>
              <w:left w:val="single" w:sz="4" w:space="0" w:color="auto"/>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0h</w:t>
            </w:r>
          </w:p>
        </w:tc>
        <w:tc>
          <w:tcPr>
            <w:tcW w:w="845" w:type="dxa"/>
            <w:tcBorders>
              <w:top w:val="single" w:sz="4" w:space="0" w:color="auto"/>
              <w:left w:val="nil"/>
              <w:bottom w:val="single" w:sz="4" w:space="0" w:color="auto"/>
              <w:right w:val="single" w:sz="4" w:space="0" w:color="auto"/>
            </w:tcBorders>
            <w:shd w:val="clear" w:color="auto" w:fill="C0C0C0"/>
            <w:noWrap/>
            <w:vAlign w:val="center"/>
          </w:tcPr>
          <w:p w:rsidR="00FB234C" w:rsidRDefault="00FB234C" w:rsidP="00973EBE">
            <w:pPr>
              <w:pStyle w:val="table1"/>
              <w:spacing w:line="276" w:lineRule="auto"/>
              <w:jc w:val="center"/>
              <w:rPr>
                <w:lang w:eastAsia="en-AU"/>
              </w:rPr>
            </w:pPr>
            <w:r>
              <w:rPr>
                <w:lang w:eastAsia="en-AU"/>
              </w:rPr>
              <w:t>72h</w:t>
            </w:r>
          </w:p>
        </w:tc>
        <w:tc>
          <w:tcPr>
            <w:tcW w:w="831" w:type="dxa"/>
            <w:tcBorders>
              <w:top w:val="single" w:sz="4" w:space="0" w:color="auto"/>
              <w:left w:val="single" w:sz="4" w:space="0" w:color="auto"/>
              <w:bottom w:val="single" w:sz="4" w:space="0" w:color="auto"/>
              <w:right w:val="nil"/>
            </w:tcBorders>
            <w:shd w:val="clear" w:color="auto" w:fill="auto"/>
            <w:noWrap/>
            <w:vAlign w:val="center"/>
          </w:tcPr>
          <w:p w:rsidR="00FB234C" w:rsidRDefault="00FB234C" w:rsidP="00973EBE">
            <w:pPr>
              <w:pStyle w:val="table1"/>
              <w:spacing w:line="276" w:lineRule="auto"/>
              <w:jc w:val="center"/>
              <w:rPr>
                <w:lang w:eastAsia="en-AU"/>
              </w:rPr>
            </w:pPr>
            <w:r>
              <w:rPr>
                <w:lang w:eastAsia="en-AU"/>
              </w:rPr>
              <w:t>0h</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72h</w:t>
            </w:r>
          </w:p>
        </w:tc>
        <w:tc>
          <w:tcPr>
            <w:tcW w:w="810" w:type="dxa"/>
            <w:tcBorders>
              <w:top w:val="single" w:sz="4" w:space="0" w:color="auto"/>
              <w:left w:val="single" w:sz="4" w:space="0" w:color="auto"/>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0h</w:t>
            </w:r>
          </w:p>
        </w:tc>
        <w:tc>
          <w:tcPr>
            <w:tcW w:w="891" w:type="dxa"/>
            <w:tcBorders>
              <w:top w:val="single" w:sz="4" w:space="0" w:color="auto"/>
              <w:left w:val="nil"/>
              <w:bottom w:val="single" w:sz="4" w:space="0" w:color="auto"/>
              <w:right w:val="single" w:sz="4" w:space="0" w:color="auto"/>
            </w:tcBorders>
            <w:shd w:val="clear" w:color="auto" w:fill="C0C0C0"/>
            <w:noWrap/>
            <w:vAlign w:val="center"/>
          </w:tcPr>
          <w:p w:rsidR="00FB234C" w:rsidRDefault="00FB234C" w:rsidP="00973EBE">
            <w:pPr>
              <w:pStyle w:val="table1"/>
              <w:spacing w:line="276" w:lineRule="auto"/>
              <w:jc w:val="center"/>
              <w:rPr>
                <w:lang w:eastAsia="en-AU"/>
              </w:rPr>
            </w:pPr>
            <w:r>
              <w:rPr>
                <w:lang w:eastAsia="en-AU"/>
              </w:rPr>
              <w:t>72h</w:t>
            </w:r>
          </w:p>
        </w:tc>
        <w:tc>
          <w:tcPr>
            <w:tcW w:w="851" w:type="dxa"/>
            <w:tcBorders>
              <w:top w:val="single" w:sz="4" w:space="0" w:color="auto"/>
              <w:left w:val="single" w:sz="4" w:space="0" w:color="auto"/>
              <w:bottom w:val="single" w:sz="4" w:space="0" w:color="auto"/>
              <w:right w:val="nil"/>
            </w:tcBorders>
            <w:shd w:val="clear" w:color="auto" w:fill="auto"/>
            <w:noWrap/>
            <w:vAlign w:val="center"/>
          </w:tcPr>
          <w:p w:rsidR="00FB234C" w:rsidRDefault="00FB234C"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72h</w:t>
            </w:r>
          </w:p>
        </w:tc>
        <w:tc>
          <w:tcPr>
            <w:tcW w:w="851" w:type="dxa"/>
            <w:tcBorders>
              <w:top w:val="single" w:sz="4" w:space="0" w:color="auto"/>
              <w:left w:val="single" w:sz="4" w:space="0" w:color="auto"/>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C0C0C0"/>
            <w:noWrap/>
            <w:vAlign w:val="center"/>
          </w:tcPr>
          <w:p w:rsidR="00FB234C" w:rsidRDefault="00FB234C" w:rsidP="00973EBE">
            <w:pPr>
              <w:pStyle w:val="table1"/>
              <w:spacing w:line="276" w:lineRule="auto"/>
              <w:jc w:val="center"/>
              <w:rPr>
                <w:lang w:eastAsia="en-AU"/>
              </w:rPr>
            </w:pPr>
            <w:r>
              <w:rPr>
                <w:lang w:eastAsia="en-AU"/>
              </w:rPr>
              <w:t>72h</w:t>
            </w:r>
          </w:p>
        </w:tc>
        <w:tc>
          <w:tcPr>
            <w:tcW w:w="856" w:type="dxa"/>
            <w:tcBorders>
              <w:top w:val="single" w:sz="4" w:space="0" w:color="auto"/>
              <w:left w:val="single" w:sz="4" w:space="0" w:color="auto"/>
              <w:bottom w:val="single" w:sz="4" w:space="0" w:color="auto"/>
              <w:right w:val="nil"/>
            </w:tcBorders>
            <w:shd w:val="clear" w:color="auto" w:fill="auto"/>
            <w:noWrap/>
            <w:vAlign w:val="center"/>
          </w:tcPr>
          <w:p w:rsidR="00FB234C" w:rsidRDefault="00FB234C"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72h</w:t>
            </w:r>
          </w:p>
        </w:tc>
        <w:tc>
          <w:tcPr>
            <w:tcW w:w="720" w:type="dxa"/>
            <w:tcBorders>
              <w:top w:val="single" w:sz="4" w:space="0" w:color="auto"/>
              <w:left w:val="single" w:sz="4" w:space="0" w:color="auto"/>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0h</w:t>
            </w:r>
          </w:p>
        </w:tc>
        <w:tc>
          <w:tcPr>
            <w:tcW w:w="840" w:type="dxa"/>
            <w:tcBorders>
              <w:top w:val="single" w:sz="4" w:space="0" w:color="auto"/>
              <w:left w:val="nil"/>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72h</w:t>
            </w:r>
          </w:p>
        </w:tc>
      </w:tr>
      <w:tr w:rsidR="00AE27D7" w:rsidTr="00973EBE">
        <w:trPr>
          <w:trHeight w:val="264"/>
        </w:trPr>
        <w:tc>
          <w:tcPr>
            <w:tcW w:w="1149" w:type="dxa"/>
            <w:tcBorders>
              <w:top w:val="single" w:sz="4" w:space="0" w:color="auto"/>
              <w:left w:val="single" w:sz="4" w:space="0" w:color="auto"/>
              <w:bottom w:val="nil"/>
              <w:right w:val="single" w:sz="4" w:space="0" w:color="auto"/>
            </w:tcBorders>
            <w:shd w:val="clear" w:color="auto" w:fill="auto"/>
            <w:noWrap/>
            <w:vAlign w:val="center"/>
          </w:tcPr>
          <w:p w:rsidR="00AE27D7" w:rsidRDefault="00AE27D7" w:rsidP="00973EBE">
            <w:pPr>
              <w:pStyle w:val="table1"/>
              <w:spacing w:line="276" w:lineRule="auto"/>
              <w:jc w:val="center"/>
              <w:rPr>
                <w:lang w:eastAsia="en-AU"/>
              </w:rPr>
            </w:pPr>
            <w:r>
              <w:rPr>
                <w:lang w:eastAsia="en-AU"/>
              </w:rPr>
              <w:t>pH</w:t>
            </w:r>
          </w:p>
        </w:tc>
        <w:tc>
          <w:tcPr>
            <w:tcW w:w="838" w:type="dxa"/>
            <w:tcBorders>
              <w:top w:val="single" w:sz="4" w:space="0" w:color="auto"/>
              <w:left w:val="single" w:sz="4" w:space="0" w:color="auto"/>
              <w:bottom w:val="nil"/>
              <w:right w:val="nil"/>
            </w:tcBorders>
            <w:shd w:val="clear" w:color="auto" w:fill="C0C0C0"/>
            <w:noWrap/>
            <w:vAlign w:val="center"/>
          </w:tcPr>
          <w:p w:rsidR="00AE27D7" w:rsidRDefault="00AE27D7" w:rsidP="00973EBE">
            <w:pPr>
              <w:pStyle w:val="table1"/>
              <w:spacing w:line="276" w:lineRule="auto"/>
              <w:jc w:val="center"/>
              <w:rPr>
                <w:lang w:eastAsia="en-AU"/>
              </w:rPr>
            </w:pPr>
            <w:r>
              <w:rPr>
                <w:lang w:eastAsia="en-AU"/>
              </w:rPr>
              <w:t>6.0</w:t>
            </w:r>
          </w:p>
        </w:tc>
        <w:tc>
          <w:tcPr>
            <w:tcW w:w="845" w:type="dxa"/>
            <w:tcBorders>
              <w:top w:val="single" w:sz="4" w:space="0" w:color="auto"/>
              <w:left w:val="nil"/>
              <w:bottom w:val="nil"/>
              <w:right w:val="single" w:sz="4" w:space="0" w:color="auto"/>
            </w:tcBorders>
            <w:shd w:val="clear" w:color="auto" w:fill="C0C0C0"/>
            <w:noWrap/>
            <w:vAlign w:val="center"/>
          </w:tcPr>
          <w:p w:rsidR="00AE27D7" w:rsidRDefault="00AE27D7" w:rsidP="00973EBE">
            <w:pPr>
              <w:pStyle w:val="table1"/>
              <w:spacing w:line="276" w:lineRule="auto"/>
              <w:jc w:val="center"/>
              <w:rPr>
                <w:lang w:eastAsia="en-AU"/>
              </w:rPr>
            </w:pPr>
            <w:r>
              <w:rPr>
                <w:lang w:eastAsia="en-AU"/>
              </w:rPr>
              <w:t>6.</w:t>
            </w:r>
            <w:r w:rsidR="00D86673">
              <w:rPr>
                <w:lang w:eastAsia="en-AU"/>
              </w:rPr>
              <w:t>5</w:t>
            </w:r>
          </w:p>
        </w:tc>
        <w:tc>
          <w:tcPr>
            <w:tcW w:w="831" w:type="dxa"/>
            <w:tcBorders>
              <w:top w:val="single" w:sz="4" w:space="0" w:color="auto"/>
              <w:left w:val="single" w:sz="4" w:space="0" w:color="auto"/>
              <w:bottom w:val="nil"/>
              <w:right w:val="nil"/>
            </w:tcBorders>
            <w:shd w:val="clear" w:color="auto" w:fill="auto"/>
            <w:noWrap/>
            <w:vAlign w:val="center"/>
          </w:tcPr>
          <w:p w:rsidR="00AE27D7" w:rsidRDefault="00D86673" w:rsidP="00973EBE">
            <w:pPr>
              <w:pStyle w:val="table1"/>
              <w:spacing w:line="276" w:lineRule="auto"/>
              <w:jc w:val="center"/>
              <w:rPr>
                <w:lang w:eastAsia="en-AU"/>
              </w:rPr>
            </w:pPr>
            <w:r>
              <w:rPr>
                <w:lang w:eastAsia="en-AU"/>
              </w:rPr>
              <w:t>6.1</w:t>
            </w:r>
          </w:p>
        </w:tc>
        <w:tc>
          <w:tcPr>
            <w:tcW w:w="868" w:type="dxa"/>
            <w:tcBorders>
              <w:top w:val="single" w:sz="4" w:space="0" w:color="auto"/>
              <w:left w:val="nil"/>
              <w:bottom w:val="nil"/>
              <w:right w:val="single" w:sz="4" w:space="0" w:color="auto"/>
            </w:tcBorders>
            <w:shd w:val="clear" w:color="auto" w:fill="auto"/>
            <w:noWrap/>
            <w:vAlign w:val="center"/>
          </w:tcPr>
          <w:p w:rsidR="00AE27D7" w:rsidRDefault="00D86673" w:rsidP="00973EBE">
            <w:pPr>
              <w:pStyle w:val="table1"/>
              <w:spacing w:line="276" w:lineRule="auto"/>
              <w:jc w:val="center"/>
              <w:rPr>
                <w:lang w:eastAsia="en-AU"/>
              </w:rPr>
            </w:pPr>
            <w:r>
              <w:rPr>
                <w:lang w:eastAsia="en-AU"/>
              </w:rPr>
              <w:t>6.5</w:t>
            </w:r>
          </w:p>
        </w:tc>
        <w:tc>
          <w:tcPr>
            <w:tcW w:w="810" w:type="dxa"/>
            <w:tcBorders>
              <w:top w:val="single" w:sz="4" w:space="0" w:color="auto"/>
              <w:left w:val="single" w:sz="4" w:space="0" w:color="auto"/>
              <w:bottom w:val="nil"/>
              <w:right w:val="nil"/>
            </w:tcBorders>
            <w:shd w:val="clear" w:color="auto" w:fill="C0C0C0"/>
            <w:noWrap/>
            <w:vAlign w:val="center"/>
          </w:tcPr>
          <w:p w:rsidR="00AE27D7" w:rsidRDefault="00D86673" w:rsidP="00973EBE">
            <w:pPr>
              <w:pStyle w:val="table1"/>
              <w:spacing w:line="276" w:lineRule="auto"/>
              <w:jc w:val="center"/>
              <w:rPr>
                <w:lang w:eastAsia="en-AU"/>
              </w:rPr>
            </w:pPr>
            <w:r>
              <w:rPr>
                <w:lang w:eastAsia="en-AU"/>
              </w:rPr>
              <w:t>5.9</w:t>
            </w:r>
          </w:p>
        </w:tc>
        <w:tc>
          <w:tcPr>
            <w:tcW w:w="891" w:type="dxa"/>
            <w:tcBorders>
              <w:top w:val="single" w:sz="4" w:space="0" w:color="auto"/>
              <w:left w:val="nil"/>
              <w:bottom w:val="nil"/>
              <w:right w:val="single" w:sz="4" w:space="0" w:color="auto"/>
            </w:tcBorders>
            <w:shd w:val="clear" w:color="auto" w:fill="C0C0C0"/>
            <w:noWrap/>
            <w:vAlign w:val="center"/>
          </w:tcPr>
          <w:p w:rsidR="00AE27D7" w:rsidRDefault="00D86673" w:rsidP="00973EBE">
            <w:pPr>
              <w:pStyle w:val="table1"/>
              <w:spacing w:line="276" w:lineRule="auto"/>
              <w:jc w:val="center"/>
              <w:rPr>
                <w:lang w:eastAsia="en-AU"/>
              </w:rPr>
            </w:pPr>
            <w:r>
              <w:rPr>
                <w:lang w:eastAsia="en-AU"/>
              </w:rPr>
              <w:t>6.4</w:t>
            </w:r>
          </w:p>
        </w:tc>
        <w:tc>
          <w:tcPr>
            <w:tcW w:w="851" w:type="dxa"/>
            <w:tcBorders>
              <w:top w:val="single" w:sz="4" w:space="0" w:color="auto"/>
              <w:left w:val="single" w:sz="4" w:space="0" w:color="auto"/>
              <w:bottom w:val="nil"/>
              <w:right w:val="nil"/>
            </w:tcBorders>
            <w:shd w:val="clear" w:color="auto" w:fill="auto"/>
            <w:noWrap/>
            <w:vAlign w:val="center"/>
          </w:tcPr>
          <w:p w:rsidR="00AE27D7" w:rsidRDefault="00D86673" w:rsidP="00973EBE">
            <w:pPr>
              <w:pStyle w:val="table1"/>
              <w:spacing w:line="276" w:lineRule="auto"/>
              <w:jc w:val="center"/>
              <w:rPr>
                <w:lang w:eastAsia="en-AU"/>
              </w:rPr>
            </w:pPr>
            <w:r>
              <w:rPr>
                <w:lang w:eastAsia="en-AU"/>
              </w:rPr>
              <w:t>6.0</w:t>
            </w:r>
          </w:p>
        </w:tc>
        <w:tc>
          <w:tcPr>
            <w:tcW w:w="850" w:type="dxa"/>
            <w:tcBorders>
              <w:top w:val="single" w:sz="4" w:space="0" w:color="auto"/>
              <w:left w:val="nil"/>
              <w:bottom w:val="nil"/>
              <w:right w:val="single" w:sz="4" w:space="0" w:color="auto"/>
            </w:tcBorders>
            <w:shd w:val="clear" w:color="auto" w:fill="auto"/>
            <w:noWrap/>
            <w:vAlign w:val="center"/>
          </w:tcPr>
          <w:p w:rsidR="00AE27D7" w:rsidRDefault="00D86673" w:rsidP="00973EBE">
            <w:pPr>
              <w:pStyle w:val="table1"/>
              <w:spacing w:line="276" w:lineRule="auto"/>
              <w:jc w:val="center"/>
              <w:rPr>
                <w:lang w:eastAsia="en-AU"/>
              </w:rPr>
            </w:pPr>
            <w:r>
              <w:rPr>
                <w:lang w:eastAsia="en-AU"/>
              </w:rPr>
              <w:t>6.5</w:t>
            </w:r>
          </w:p>
        </w:tc>
        <w:tc>
          <w:tcPr>
            <w:tcW w:w="851" w:type="dxa"/>
            <w:tcBorders>
              <w:top w:val="single" w:sz="4" w:space="0" w:color="auto"/>
              <w:left w:val="single" w:sz="4" w:space="0" w:color="auto"/>
              <w:bottom w:val="nil"/>
              <w:right w:val="nil"/>
            </w:tcBorders>
            <w:shd w:val="clear" w:color="auto" w:fill="C0C0C0"/>
            <w:noWrap/>
            <w:vAlign w:val="center"/>
          </w:tcPr>
          <w:p w:rsidR="00AE27D7" w:rsidRDefault="00D86673" w:rsidP="00973EBE">
            <w:pPr>
              <w:pStyle w:val="table1"/>
              <w:spacing w:line="276" w:lineRule="auto"/>
              <w:jc w:val="center"/>
              <w:rPr>
                <w:lang w:eastAsia="en-AU"/>
              </w:rPr>
            </w:pPr>
            <w:r>
              <w:rPr>
                <w:lang w:eastAsia="en-AU"/>
              </w:rPr>
              <w:t>5.8</w:t>
            </w:r>
          </w:p>
        </w:tc>
        <w:tc>
          <w:tcPr>
            <w:tcW w:w="850" w:type="dxa"/>
            <w:tcBorders>
              <w:top w:val="single" w:sz="4" w:space="0" w:color="auto"/>
              <w:left w:val="nil"/>
              <w:bottom w:val="nil"/>
              <w:right w:val="single" w:sz="4" w:space="0" w:color="auto"/>
            </w:tcBorders>
            <w:shd w:val="clear" w:color="auto" w:fill="C0C0C0"/>
            <w:noWrap/>
            <w:vAlign w:val="center"/>
          </w:tcPr>
          <w:p w:rsidR="00AE27D7" w:rsidRDefault="00D86673" w:rsidP="00973EBE">
            <w:pPr>
              <w:pStyle w:val="table1"/>
              <w:spacing w:line="276" w:lineRule="auto"/>
              <w:jc w:val="center"/>
              <w:rPr>
                <w:lang w:eastAsia="en-AU"/>
              </w:rPr>
            </w:pPr>
            <w:r>
              <w:rPr>
                <w:lang w:eastAsia="en-AU"/>
              </w:rPr>
              <w:t>5.2</w:t>
            </w:r>
          </w:p>
        </w:tc>
        <w:tc>
          <w:tcPr>
            <w:tcW w:w="856" w:type="dxa"/>
            <w:tcBorders>
              <w:top w:val="single" w:sz="4" w:space="0" w:color="auto"/>
              <w:left w:val="single" w:sz="4" w:space="0" w:color="auto"/>
              <w:bottom w:val="nil"/>
              <w:right w:val="nil"/>
            </w:tcBorders>
            <w:shd w:val="clear" w:color="auto" w:fill="auto"/>
            <w:noWrap/>
            <w:vAlign w:val="center"/>
          </w:tcPr>
          <w:p w:rsidR="00AE27D7" w:rsidRDefault="00D86673" w:rsidP="00973EBE">
            <w:pPr>
              <w:pStyle w:val="table1"/>
              <w:spacing w:line="276" w:lineRule="auto"/>
              <w:jc w:val="center"/>
              <w:rPr>
                <w:lang w:eastAsia="en-AU"/>
              </w:rPr>
            </w:pPr>
            <w:r>
              <w:rPr>
                <w:lang w:eastAsia="en-AU"/>
              </w:rPr>
              <w:t>5.9</w:t>
            </w:r>
          </w:p>
        </w:tc>
        <w:tc>
          <w:tcPr>
            <w:tcW w:w="850" w:type="dxa"/>
            <w:tcBorders>
              <w:top w:val="single" w:sz="4" w:space="0" w:color="auto"/>
              <w:left w:val="nil"/>
              <w:bottom w:val="nil"/>
              <w:right w:val="single" w:sz="4" w:space="0" w:color="auto"/>
            </w:tcBorders>
            <w:shd w:val="clear" w:color="auto" w:fill="auto"/>
            <w:noWrap/>
            <w:vAlign w:val="center"/>
          </w:tcPr>
          <w:p w:rsidR="00AE27D7" w:rsidRDefault="00D86673" w:rsidP="00973EBE">
            <w:pPr>
              <w:pStyle w:val="table1"/>
              <w:spacing w:line="276" w:lineRule="auto"/>
              <w:jc w:val="center"/>
              <w:rPr>
                <w:lang w:eastAsia="en-AU"/>
              </w:rPr>
            </w:pPr>
            <w:r>
              <w:rPr>
                <w:lang w:eastAsia="en-AU"/>
              </w:rPr>
              <w:t>4.8</w:t>
            </w:r>
          </w:p>
        </w:tc>
        <w:tc>
          <w:tcPr>
            <w:tcW w:w="720" w:type="dxa"/>
            <w:tcBorders>
              <w:top w:val="single" w:sz="4" w:space="0" w:color="auto"/>
              <w:left w:val="single" w:sz="4" w:space="0" w:color="auto"/>
              <w:bottom w:val="nil"/>
              <w:right w:val="nil"/>
            </w:tcBorders>
            <w:shd w:val="clear" w:color="auto" w:fill="C0C0C0"/>
            <w:noWrap/>
            <w:vAlign w:val="center"/>
          </w:tcPr>
          <w:p w:rsidR="00AE27D7" w:rsidRDefault="00D86673" w:rsidP="00973EBE">
            <w:pPr>
              <w:pStyle w:val="table1"/>
              <w:spacing w:line="276" w:lineRule="auto"/>
              <w:jc w:val="center"/>
              <w:rPr>
                <w:lang w:eastAsia="en-AU"/>
              </w:rPr>
            </w:pPr>
            <w:r>
              <w:rPr>
                <w:lang w:eastAsia="en-AU"/>
              </w:rPr>
              <w:t>6.0</w:t>
            </w:r>
          </w:p>
        </w:tc>
        <w:tc>
          <w:tcPr>
            <w:tcW w:w="840" w:type="dxa"/>
            <w:tcBorders>
              <w:top w:val="single" w:sz="4" w:space="0" w:color="auto"/>
              <w:left w:val="nil"/>
              <w:bottom w:val="nil"/>
              <w:right w:val="nil"/>
            </w:tcBorders>
            <w:shd w:val="clear" w:color="auto" w:fill="C0C0C0"/>
            <w:noWrap/>
            <w:vAlign w:val="center"/>
          </w:tcPr>
          <w:p w:rsidR="00AE27D7" w:rsidRDefault="00D86673" w:rsidP="00973EBE">
            <w:pPr>
              <w:pStyle w:val="table1"/>
              <w:spacing w:line="276" w:lineRule="auto"/>
              <w:jc w:val="center"/>
              <w:rPr>
                <w:lang w:eastAsia="en-AU"/>
              </w:rPr>
            </w:pPr>
            <w:r>
              <w:rPr>
                <w:lang w:eastAsia="en-AU"/>
              </w:rPr>
              <w:t>5.2</w:t>
            </w:r>
          </w:p>
        </w:tc>
      </w:tr>
      <w:tr w:rsidR="00AE27D7" w:rsidTr="00973EBE">
        <w:trPr>
          <w:trHeight w:val="264"/>
        </w:trPr>
        <w:tc>
          <w:tcPr>
            <w:tcW w:w="1149" w:type="dxa"/>
            <w:tcBorders>
              <w:top w:val="nil"/>
              <w:left w:val="single" w:sz="4" w:space="0" w:color="auto"/>
              <w:bottom w:val="nil"/>
              <w:right w:val="single" w:sz="4" w:space="0" w:color="auto"/>
            </w:tcBorders>
            <w:shd w:val="clear" w:color="auto" w:fill="auto"/>
            <w:noWrap/>
            <w:vAlign w:val="center"/>
          </w:tcPr>
          <w:p w:rsidR="00AE27D7" w:rsidRDefault="00AE27D7" w:rsidP="00973EBE">
            <w:pPr>
              <w:pStyle w:val="table1"/>
              <w:spacing w:line="276" w:lineRule="auto"/>
              <w:jc w:val="center"/>
              <w:rPr>
                <w:rFonts w:ascii="Estrangelo Edessa" w:hAnsi="Estrangelo Edessa" w:cs="Estrangelo Edessa"/>
                <w:lang w:eastAsia="en-AU"/>
              </w:rPr>
            </w:pPr>
            <w:r>
              <w:rPr>
                <w:lang w:eastAsia="en-AU"/>
              </w:rPr>
              <w:t>EC (</w:t>
            </w:r>
            <w:r>
              <w:rPr>
                <w:rFonts w:ascii="Estrangelo Edessa" w:hAnsi="Estrangelo Edessa" w:cs="Estrangelo Edessa"/>
                <w:lang w:eastAsia="en-AU"/>
              </w:rPr>
              <w:t>µS cm</w:t>
            </w:r>
            <w:r>
              <w:rPr>
                <w:rFonts w:ascii="Estrangelo Edessa" w:hAnsi="Estrangelo Edessa"/>
                <w:snapToGrid w:val="0"/>
                <w:color w:val="000000"/>
                <w:position w:val="4"/>
                <w:sz w:val="11"/>
                <w:szCs w:val="0"/>
                <w:u w:color="000000"/>
                <w:lang w:eastAsia="en-AU"/>
              </w:rPr>
              <w:t>-1</w:t>
            </w:r>
            <w:r>
              <w:rPr>
                <w:rFonts w:ascii="Estrangelo Edessa" w:hAnsi="Estrangelo Edessa" w:cs="Estrangelo Edessa"/>
                <w:lang w:eastAsia="en-AU"/>
              </w:rPr>
              <w:t>)</w:t>
            </w:r>
          </w:p>
        </w:tc>
        <w:tc>
          <w:tcPr>
            <w:tcW w:w="838" w:type="dxa"/>
            <w:tcBorders>
              <w:top w:val="nil"/>
              <w:left w:val="single" w:sz="4" w:space="0" w:color="auto"/>
              <w:bottom w:val="nil"/>
              <w:right w:val="nil"/>
            </w:tcBorders>
            <w:shd w:val="clear" w:color="auto" w:fill="C0C0C0"/>
            <w:noWrap/>
            <w:vAlign w:val="center"/>
          </w:tcPr>
          <w:p w:rsidR="00AE27D7" w:rsidRDefault="00AE27D7" w:rsidP="00973EBE">
            <w:pPr>
              <w:pStyle w:val="table1"/>
              <w:spacing w:line="276" w:lineRule="auto"/>
              <w:jc w:val="center"/>
              <w:rPr>
                <w:lang w:eastAsia="en-AU"/>
              </w:rPr>
            </w:pPr>
            <w:r>
              <w:rPr>
                <w:lang w:eastAsia="en-AU"/>
              </w:rPr>
              <w:t>20</w:t>
            </w:r>
          </w:p>
        </w:tc>
        <w:tc>
          <w:tcPr>
            <w:tcW w:w="845" w:type="dxa"/>
            <w:tcBorders>
              <w:top w:val="nil"/>
              <w:left w:val="nil"/>
              <w:bottom w:val="nil"/>
              <w:right w:val="single" w:sz="4" w:space="0" w:color="auto"/>
            </w:tcBorders>
            <w:shd w:val="clear" w:color="auto" w:fill="C0C0C0"/>
            <w:noWrap/>
            <w:vAlign w:val="center"/>
          </w:tcPr>
          <w:p w:rsidR="00AE27D7" w:rsidRDefault="00AE27D7" w:rsidP="00973EBE">
            <w:pPr>
              <w:pStyle w:val="table1"/>
              <w:spacing w:line="276" w:lineRule="auto"/>
              <w:jc w:val="center"/>
              <w:rPr>
                <w:lang w:eastAsia="en-AU"/>
              </w:rPr>
            </w:pPr>
            <w:r>
              <w:rPr>
                <w:lang w:eastAsia="en-AU"/>
              </w:rPr>
              <w:t>13</w:t>
            </w:r>
          </w:p>
        </w:tc>
        <w:tc>
          <w:tcPr>
            <w:tcW w:w="831" w:type="dxa"/>
            <w:tcBorders>
              <w:top w:val="nil"/>
              <w:left w:val="single" w:sz="4" w:space="0" w:color="auto"/>
              <w:bottom w:val="nil"/>
              <w:right w:val="nil"/>
            </w:tcBorders>
            <w:shd w:val="clear" w:color="auto" w:fill="auto"/>
            <w:noWrap/>
            <w:vAlign w:val="center"/>
          </w:tcPr>
          <w:p w:rsidR="00AE27D7" w:rsidRDefault="00AE27D7" w:rsidP="00973EBE">
            <w:pPr>
              <w:pStyle w:val="table1"/>
              <w:spacing w:line="276" w:lineRule="auto"/>
              <w:jc w:val="center"/>
              <w:rPr>
                <w:lang w:eastAsia="en-AU"/>
              </w:rPr>
            </w:pPr>
            <w:r>
              <w:rPr>
                <w:lang w:eastAsia="en-AU"/>
              </w:rPr>
              <w:t>22</w:t>
            </w:r>
          </w:p>
        </w:tc>
        <w:tc>
          <w:tcPr>
            <w:tcW w:w="868" w:type="dxa"/>
            <w:tcBorders>
              <w:top w:val="nil"/>
              <w:left w:val="nil"/>
              <w:bottom w:val="nil"/>
              <w:right w:val="single" w:sz="4" w:space="0" w:color="auto"/>
            </w:tcBorders>
            <w:shd w:val="clear" w:color="auto" w:fill="auto"/>
            <w:noWrap/>
            <w:vAlign w:val="center"/>
          </w:tcPr>
          <w:p w:rsidR="00AE27D7" w:rsidRDefault="00AE27D7" w:rsidP="00973EBE">
            <w:pPr>
              <w:pStyle w:val="table1"/>
              <w:spacing w:line="276" w:lineRule="auto"/>
              <w:jc w:val="center"/>
              <w:rPr>
                <w:lang w:eastAsia="en-AU"/>
              </w:rPr>
            </w:pPr>
            <w:r>
              <w:rPr>
                <w:lang w:eastAsia="en-AU"/>
              </w:rPr>
              <w:t>16</w:t>
            </w:r>
          </w:p>
        </w:tc>
        <w:tc>
          <w:tcPr>
            <w:tcW w:w="810" w:type="dxa"/>
            <w:tcBorders>
              <w:top w:val="nil"/>
              <w:left w:val="single" w:sz="4" w:space="0" w:color="auto"/>
              <w:bottom w:val="nil"/>
              <w:right w:val="nil"/>
            </w:tcBorders>
            <w:shd w:val="clear" w:color="auto" w:fill="C0C0C0"/>
            <w:noWrap/>
            <w:vAlign w:val="center"/>
          </w:tcPr>
          <w:p w:rsidR="00AE27D7" w:rsidRDefault="00AE27D7" w:rsidP="00973EBE">
            <w:pPr>
              <w:pStyle w:val="table1"/>
              <w:spacing w:line="276" w:lineRule="auto"/>
              <w:jc w:val="center"/>
              <w:rPr>
                <w:lang w:eastAsia="en-AU"/>
              </w:rPr>
            </w:pPr>
            <w:r>
              <w:rPr>
                <w:lang w:eastAsia="en-AU"/>
              </w:rPr>
              <w:t>19</w:t>
            </w:r>
          </w:p>
        </w:tc>
        <w:tc>
          <w:tcPr>
            <w:tcW w:w="891" w:type="dxa"/>
            <w:tcBorders>
              <w:top w:val="nil"/>
              <w:left w:val="nil"/>
              <w:bottom w:val="nil"/>
              <w:right w:val="single" w:sz="4" w:space="0" w:color="auto"/>
            </w:tcBorders>
            <w:shd w:val="clear" w:color="auto" w:fill="C0C0C0"/>
            <w:noWrap/>
            <w:vAlign w:val="center"/>
          </w:tcPr>
          <w:p w:rsidR="00AE27D7" w:rsidRDefault="00AE27D7" w:rsidP="00973EBE">
            <w:pPr>
              <w:pStyle w:val="table1"/>
              <w:spacing w:line="276" w:lineRule="auto"/>
              <w:jc w:val="center"/>
              <w:rPr>
                <w:lang w:eastAsia="en-AU"/>
              </w:rPr>
            </w:pPr>
            <w:r>
              <w:rPr>
                <w:lang w:eastAsia="en-AU"/>
              </w:rPr>
              <w:t>14</w:t>
            </w:r>
          </w:p>
        </w:tc>
        <w:tc>
          <w:tcPr>
            <w:tcW w:w="851" w:type="dxa"/>
            <w:tcBorders>
              <w:top w:val="nil"/>
              <w:left w:val="single" w:sz="4" w:space="0" w:color="auto"/>
              <w:bottom w:val="nil"/>
              <w:right w:val="nil"/>
            </w:tcBorders>
            <w:shd w:val="clear" w:color="auto" w:fill="auto"/>
            <w:noWrap/>
            <w:vAlign w:val="center"/>
          </w:tcPr>
          <w:p w:rsidR="00AE27D7" w:rsidRDefault="00AE27D7" w:rsidP="00973EBE">
            <w:pPr>
              <w:pStyle w:val="table1"/>
              <w:spacing w:line="276" w:lineRule="auto"/>
              <w:jc w:val="center"/>
              <w:rPr>
                <w:lang w:eastAsia="en-AU"/>
              </w:rPr>
            </w:pPr>
            <w:r>
              <w:rPr>
                <w:lang w:eastAsia="en-AU"/>
              </w:rPr>
              <w:t>20</w:t>
            </w:r>
          </w:p>
        </w:tc>
        <w:tc>
          <w:tcPr>
            <w:tcW w:w="850" w:type="dxa"/>
            <w:tcBorders>
              <w:top w:val="nil"/>
              <w:left w:val="nil"/>
              <w:bottom w:val="nil"/>
              <w:right w:val="single" w:sz="4" w:space="0" w:color="auto"/>
            </w:tcBorders>
            <w:shd w:val="clear" w:color="auto" w:fill="auto"/>
            <w:noWrap/>
            <w:vAlign w:val="center"/>
          </w:tcPr>
          <w:p w:rsidR="00AE27D7" w:rsidRDefault="00AE27D7" w:rsidP="00973EBE">
            <w:pPr>
              <w:pStyle w:val="table1"/>
              <w:spacing w:line="276" w:lineRule="auto"/>
              <w:jc w:val="center"/>
              <w:rPr>
                <w:lang w:eastAsia="en-AU"/>
              </w:rPr>
            </w:pPr>
            <w:r>
              <w:rPr>
                <w:lang w:eastAsia="en-AU"/>
              </w:rPr>
              <w:t>15</w:t>
            </w:r>
          </w:p>
        </w:tc>
        <w:tc>
          <w:tcPr>
            <w:tcW w:w="851" w:type="dxa"/>
            <w:tcBorders>
              <w:top w:val="nil"/>
              <w:left w:val="single" w:sz="4" w:space="0" w:color="auto"/>
              <w:bottom w:val="nil"/>
              <w:right w:val="nil"/>
            </w:tcBorders>
            <w:shd w:val="clear" w:color="auto" w:fill="C0C0C0"/>
            <w:noWrap/>
            <w:vAlign w:val="center"/>
          </w:tcPr>
          <w:p w:rsidR="00AE27D7" w:rsidRDefault="00AE27D7" w:rsidP="00973EBE">
            <w:pPr>
              <w:pStyle w:val="table1"/>
              <w:spacing w:line="276" w:lineRule="auto"/>
              <w:jc w:val="center"/>
              <w:rPr>
                <w:lang w:eastAsia="en-AU"/>
              </w:rPr>
            </w:pPr>
            <w:r>
              <w:rPr>
                <w:lang w:eastAsia="en-AU"/>
              </w:rPr>
              <w:t>25</w:t>
            </w:r>
          </w:p>
        </w:tc>
        <w:tc>
          <w:tcPr>
            <w:tcW w:w="850" w:type="dxa"/>
            <w:tcBorders>
              <w:top w:val="nil"/>
              <w:left w:val="nil"/>
              <w:bottom w:val="nil"/>
              <w:right w:val="single" w:sz="4" w:space="0" w:color="auto"/>
            </w:tcBorders>
            <w:shd w:val="clear" w:color="auto" w:fill="C0C0C0"/>
            <w:noWrap/>
            <w:vAlign w:val="center"/>
          </w:tcPr>
          <w:p w:rsidR="00AE27D7" w:rsidRDefault="00AE27D7" w:rsidP="00973EBE">
            <w:pPr>
              <w:pStyle w:val="table1"/>
              <w:spacing w:line="276" w:lineRule="auto"/>
              <w:jc w:val="center"/>
              <w:rPr>
                <w:lang w:eastAsia="en-AU"/>
              </w:rPr>
            </w:pPr>
            <w:r>
              <w:rPr>
                <w:lang w:eastAsia="en-AU"/>
              </w:rPr>
              <w:t>15</w:t>
            </w:r>
          </w:p>
        </w:tc>
        <w:tc>
          <w:tcPr>
            <w:tcW w:w="856" w:type="dxa"/>
            <w:tcBorders>
              <w:top w:val="nil"/>
              <w:left w:val="single" w:sz="4" w:space="0" w:color="auto"/>
              <w:bottom w:val="nil"/>
              <w:right w:val="nil"/>
            </w:tcBorders>
            <w:shd w:val="clear" w:color="auto" w:fill="auto"/>
            <w:noWrap/>
            <w:vAlign w:val="center"/>
          </w:tcPr>
          <w:p w:rsidR="00AE27D7" w:rsidRDefault="00AE27D7" w:rsidP="00973EBE">
            <w:pPr>
              <w:pStyle w:val="table1"/>
              <w:spacing w:line="276" w:lineRule="auto"/>
              <w:jc w:val="center"/>
              <w:rPr>
                <w:lang w:eastAsia="en-AU"/>
              </w:rPr>
            </w:pPr>
            <w:r>
              <w:rPr>
                <w:lang w:eastAsia="en-AU"/>
              </w:rPr>
              <w:t>29</w:t>
            </w:r>
          </w:p>
        </w:tc>
        <w:tc>
          <w:tcPr>
            <w:tcW w:w="850" w:type="dxa"/>
            <w:tcBorders>
              <w:top w:val="nil"/>
              <w:left w:val="nil"/>
              <w:bottom w:val="nil"/>
              <w:right w:val="single" w:sz="4" w:space="0" w:color="auto"/>
            </w:tcBorders>
            <w:shd w:val="clear" w:color="auto" w:fill="auto"/>
            <w:noWrap/>
            <w:vAlign w:val="center"/>
          </w:tcPr>
          <w:p w:rsidR="00AE27D7" w:rsidRDefault="00AE27D7" w:rsidP="00973EBE">
            <w:pPr>
              <w:pStyle w:val="table1"/>
              <w:spacing w:line="276" w:lineRule="auto"/>
              <w:jc w:val="center"/>
              <w:rPr>
                <w:lang w:eastAsia="en-AU"/>
              </w:rPr>
            </w:pPr>
            <w:r>
              <w:rPr>
                <w:lang w:eastAsia="en-AU"/>
              </w:rPr>
              <w:t>31</w:t>
            </w:r>
          </w:p>
        </w:tc>
        <w:tc>
          <w:tcPr>
            <w:tcW w:w="720" w:type="dxa"/>
            <w:tcBorders>
              <w:top w:val="nil"/>
              <w:left w:val="single" w:sz="4" w:space="0" w:color="auto"/>
              <w:bottom w:val="nil"/>
              <w:right w:val="nil"/>
            </w:tcBorders>
            <w:shd w:val="clear" w:color="auto" w:fill="C0C0C0"/>
            <w:noWrap/>
            <w:vAlign w:val="center"/>
          </w:tcPr>
          <w:p w:rsidR="00AE27D7" w:rsidRDefault="00AE27D7" w:rsidP="00973EBE">
            <w:pPr>
              <w:pStyle w:val="table1"/>
              <w:spacing w:line="276" w:lineRule="auto"/>
              <w:jc w:val="center"/>
              <w:rPr>
                <w:lang w:eastAsia="en-AU"/>
              </w:rPr>
            </w:pPr>
            <w:r>
              <w:rPr>
                <w:lang w:eastAsia="en-AU"/>
              </w:rPr>
              <w:t>43</w:t>
            </w:r>
          </w:p>
        </w:tc>
        <w:tc>
          <w:tcPr>
            <w:tcW w:w="840" w:type="dxa"/>
            <w:tcBorders>
              <w:top w:val="nil"/>
              <w:left w:val="nil"/>
              <w:bottom w:val="nil"/>
              <w:right w:val="nil"/>
            </w:tcBorders>
            <w:shd w:val="clear" w:color="auto" w:fill="C0C0C0"/>
            <w:noWrap/>
            <w:vAlign w:val="center"/>
          </w:tcPr>
          <w:p w:rsidR="00AE27D7" w:rsidRDefault="00AE27D7" w:rsidP="00973EBE">
            <w:pPr>
              <w:pStyle w:val="table1"/>
              <w:spacing w:line="276" w:lineRule="auto"/>
              <w:jc w:val="center"/>
              <w:rPr>
                <w:lang w:eastAsia="en-AU"/>
              </w:rPr>
            </w:pPr>
            <w:r>
              <w:rPr>
                <w:lang w:eastAsia="en-AU"/>
              </w:rPr>
              <w:t>45</w:t>
            </w:r>
          </w:p>
        </w:tc>
      </w:tr>
      <w:tr w:rsidR="00AE27D7" w:rsidTr="00973EBE">
        <w:trPr>
          <w:trHeight w:val="264"/>
        </w:trPr>
        <w:tc>
          <w:tcPr>
            <w:tcW w:w="1149" w:type="dxa"/>
            <w:tcBorders>
              <w:top w:val="nil"/>
              <w:left w:val="single" w:sz="4" w:space="0" w:color="auto"/>
              <w:right w:val="single" w:sz="4" w:space="0" w:color="auto"/>
            </w:tcBorders>
            <w:shd w:val="clear" w:color="auto" w:fill="auto"/>
            <w:noWrap/>
            <w:vAlign w:val="center"/>
          </w:tcPr>
          <w:p w:rsidR="00AE27D7" w:rsidRDefault="00AE27D7" w:rsidP="00973EBE">
            <w:pPr>
              <w:pStyle w:val="table1"/>
              <w:spacing w:line="276" w:lineRule="auto"/>
              <w:jc w:val="center"/>
              <w:rPr>
                <w:lang w:eastAsia="en-AU"/>
              </w:rPr>
            </w:pPr>
            <w:r>
              <w:rPr>
                <w:lang w:eastAsia="en-AU"/>
              </w:rPr>
              <w:t>DO (%)</w:t>
            </w:r>
          </w:p>
        </w:tc>
        <w:tc>
          <w:tcPr>
            <w:tcW w:w="838" w:type="dxa"/>
            <w:tcBorders>
              <w:top w:val="nil"/>
              <w:left w:val="single" w:sz="4" w:space="0" w:color="auto"/>
              <w:right w:val="nil"/>
            </w:tcBorders>
            <w:shd w:val="clear" w:color="auto" w:fill="C0C0C0"/>
            <w:noWrap/>
            <w:vAlign w:val="center"/>
          </w:tcPr>
          <w:p w:rsidR="00AE27D7" w:rsidRDefault="00AE27D7" w:rsidP="00973EBE">
            <w:pPr>
              <w:pStyle w:val="table1"/>
              <w:spacing w:line="276" w:lineRule="auto"/>
              <w:jc w:val="center"/>
              <w:rPr>
                <w:lang w:eastAsia="en-AU"/>
              </w:rPr>
            </w:pPr>
            <w:r>
              <w:rPr>
                <w:lang w:eastAsia="en-AU"/>
              </w:rPr>
              <w:t>97.5</w:t>
            </w:r>
          </w:p>
        </w:tc>
        <w:tc>
          <w:tcPr>
            <w:tcW w:w="845" w:type="dxa"/>
            <w:tcBorders>
              <w:top w:val="nil"/>
              <w:left w:val="nil"/>
              <w:right w:val="single" w:sz="4" w:space="0" w:color="auto"/>
            </w:tcBorders>
            <w:shd w:val="clear" w:color="auto" w:fill="C0C0C0"/>
            <w:noWrap/>
            <w:vAlign w:val="center"/>
          </w:tcPr>
          <w:p w:rsidR="00AE27D7" w:rsidRDefault="00AE27D7" w:rsidP="00973EBE">
            <w:pPr>
              <w:pStyle w:val="table1"/>
              <w:spacing w:line="276" w:lineRule="auto"/>
              <w:jc w:val="center"/>
              <w:rPr>
                <w:lang w:eastAsia="en-AU"/>
              </w:rPr>
            </w:pPr>
            <w:r>
              <w:rPr>
                <w:lang w:eastAsia="en-AU"/>
              </w:rPr>
              <w:t>83.9</w:t>
            </w:r>
          </w:p>
        </w:tc>
        <w:tc>
          <w:tcPr>
            <w:tcW w:w="831" w:type="dxa"/>
            <w:tcBorders>
              <w:top w:val="nil"/>
              <w:left w:val="single" w:sz="4" w:space="0" w:color="auto"/>
              <w:right w:val="nil"/>
            </w:tcBorders>
            <w:shd w:val="clear" w:color="auto" w:fill="auto"/>
            <w:noWrap/>
            <w:vAlign w:val="center"/>
          </w:tcPr>
          <w:p w:rsidR="00AE27D7" w:rsidRDefault="00AE27D7" w:rsidP="00973EBE">
            <w:pPr>
              <w:pStyle w:val="table1"/>
              <w:spacing w:line="276" w:lineRule="auto"/>
              <w:jc w:val="center"/>
              <w:rPr>
                <w:lang w:eastAsia="en-AU"/>
              </w:rPr>
            </w:pPr>
            <w:r>
              <w:rPr>
                <w:lang w:eastAsia="en-AU"/>
              </w:rPr>
              <w:t>94.5</w:t>
            </w:r>
          </w:p>
        </w:tc>
        <w:tc>
          <w:tcPr>
            <w:tcW w:w="868" w:type="dxa"/>
            <w:tcBorders>
              <w:top w:val="nil"/>
              <w:left w:val="nil"/>
              <w:right w:val="single" w:sz="4" w:space="0" w:color="auto"/>
            </w:tcBorders>
            <w:shd w:val="clear" w:color="auto" w:fill="auto"/>
            <w:noWrap/>
            <w:vAlign w:val="center"/>
          </w:tcPr>
          <w:p w:rsidR="00AE27D7" w:rsidRDefault="00AE27D7" w:rsidP="00973EBE">
            <w:pPr>
              <w:pStyle w:val="table1"/>
              <w:spacing w:line="276" w:lineRule="auto"/>
              <w:jc w:val="center"/>
              <w:rPr>
                <w:lang w:eastAsia="en-AU"/>
              </w:rPr>
            </w:pPr>
            <w:r>
              <w:rPr>
                <w:lang w:eastAsia="en-AU"/>
              </w:rPr>
              <w:t>85.1</w:t>
            </w:r>
          </w:p>
        </w:tc>
        <w:tc>
          <w:tcPr>
            <w:tcW w:w="810" w:type="dxa"/>
            <w:tcBorders>
              <w:top w:val="nil"/>
              <w:left w:val="single" w:sz="4" w:space="0" w:color="auto"/>
              <w:right w:val="nil"/>
            </w:tcBorders>
            <w:shd w:val="clear" w:color="auto" w:fill="C0C0C0"/>
            <w:noWrap/>
            <w:vAlign w:val="center"/>
          </w:tcPr>
          <w:p w:rsidR="00AE27D7" w:rsidRDefault="00AE27D7" w:rsidP="00973EBE">
            <w:pPr>
              <w:pStyle w:val="table1"/>
              <w:spacing w:line="276" w:lineRule="auto"/>
              <w:jc w:val="center"/>
              <w:rPr>
                <w:lang w:eastAsia="en-AU"/>
              </w:rPr>
            </w:pPr>
            <w:r>
              <w:rPr>
                <w:lang w:eastAsia="en-AU"/>
              </w:rPr>
              <w:t>91.7</w:t>
            </w:r>
          </w:p>
        </w:tc>
        <w:tc>
          <w:tcPr>
            <w:tcW w:w="891" w:type="dxa"/>
            <w:tcBorders>
              <w:top w:val="nil"/>
              <w:left w:val="nil"/>
              <w:right w:val="single" w:sz="4" w:space="0" w:color="auto"/>
            </w:tcBorders>
            <w:shd w:val="clear" w:color="auto" w:fill="C0C0C0"/>
            <w:noWrap/>
            <w:vAlign w:val="center"/>
          </w:tcPr>
          <w:p w:rsidR="00AE27D7" w:rsidRDefault="00AE27D7" w:rsidP="00973EBE">
            <w:pPr>
              <w:pStyle w:val="table1"/>
              <w:spacing w:line="276" w:lineRule="auto"/>
              <w:jc w:val="center"/>
              <w:rPr>
                <w:lang w:eastAsia="en-AU"/>
              </w:rPr>
            </w:pPr>
            <w:r>
              <w:rPr>
                <w:lang w:eastAsia="en-AU"/>
              </w:rPr>
              <w:t>92.0</w:t>
            </w:r>
          </w:p>
        </w:tc>
        <w:tc>
          <w:tcPr>
            <w:tcW w:w="851" w:type="dxa"/>
            <w:tcBorders>
              <w:top w:val="nil"/>
              <w:left w:val="single" w:sz="4" w:space="0" w:color="auto"/>
              <w:right w:val="nil"/>
            </w:tcBorders>
            <w:shd w:val="clear" w:color="auto" w:fill="auto"/>
            <w:noWrap/>
            <w:vAlign w:val="center"/>
          </w:tcPr>
          <w:p w:rsidR="00AE27D7" w:rsidRDefault="00AE27D7" w:rsidP="00973EBE">
            <w:pPr>
              <w:pStyle w:val="table1"/>
              <w:spacing w:line="276" w:lineRule="auto"/>
              <w:jc w:val="center"/>
              <w:rPr>
                <w:lang w:eastAsia="en-AU"/>
              </w:rPr>
            </w:pPr>
            <w:r>
              <w:rPr>
                <w:lang w:eastAsia="en-AU"/>
              </w:rPr>
              <w:t>88.5</w:t>
            </w:r>
          </w:p>
        </w:tc>
        <w:tc>
          <w:tcPr>
            <w:tcW w:w="850" w:type="dxa"/>
            <w:tcBorders>
              <w:top w:val="nil"/>
              <w:left w:val="nil"/>
              <w:right w:val="single" w:sz="4" w:space="0" w:color="auto"/>
            </w:tcBorders>
            <w:shd w:val="clear" w:color="auto" w:fill="auto"/>
            <w:noWrap/>
            <w:vAlign w:val="center"/>
          </w:tcPr>
          <w:p w:rsidR="00AE27D7" w:rsidRDefault="00AE27D7" w:rsidP="00973EBE">
            <w:pPr>
              <w:pStyle w:val="table1"/>
              <w:spacing w:line="276" w:lineRule="auto"/>
              <w:jc w:val="center"/>
              <w:rPr>
                <w:lang w:eastAsia="en-AU"/>
              </w:rPr>
            </w:pPr>
            <w:r>
              <w:rPr>
                <w:lang w:eastAsia="en-AU"/>
              </w:rPr>
              <w:t>86.8</w:t>
            </w:r>
          </w:p>
        </w:tc>
        <w:tc>
          <w:tcPr>
            <w:tcW w:w="851" w:type="dxa"/>
            <w:tcBorders>
              <w:top w:val="nil"/>
              <w:left w:val="single" w:sz="4" w:space="0" w:color="auto"/>
              <w:right w:val="nil"/>
            </w:tcBorders>
            <w:shd w:val="clear" w:color="auto" w:fill="C0C0C0"/>
            <w:noWrap/>
            <w:vAlign w:val="center"/>
          </w:tcPr>
          <w:p w:rsidR="00AE27D7" w:rsidRDefault="00AE27D7" w:rsidP="00973EBE">
            <w:pPr>
              <w:pStyle w:val="table1"/>
              <w:spacing w:line="276" w:lineRule="auto"/>
              <w:jc w:val="center"/>
              <w:rPr>
                <w:lang w:eastAsia="en-AU"/>
              </w:rPr>
            </w:pPr>
            <w:r>
              <w:rPr>
                <w:lang w:eastAsia="en-AU"/>
              </w:rPr>
              <w:t>91.1</w:t>
            </w:r>
          </w:p>
        </w:tc>
        <w:tc>
          <w:tcPr>
            <w:tcW w:w="850" w:type="dxa"/>
            <w:tcBorders>
              <w:top w:val="nil"/>
              <w:left w:val="nil"/>
              <w:right w:val="single" w:sz="4" w:space="0" w:color="auto"/>
            </w:tcBorders>
            <w:shd w:val="clear" w:color="auto" w:fill="C0C0C0"/>
            <w:noWrap/>
            <w:vAlign w:val="center"/>
          </w:tcPr>
          <w:p w:rsidR="00AE27D7" w:rsidRDefault="00AE27D7" w:rsidP="00973EBE">
            <w:pPr>
              <w:pStyle w:val="table1"/>
              <w:spacing w:line="276" w:lineRule="auto"/>
              <w:jc w:val="center"/>
              <w:rPr>
                <w:lang w:eastAsia="en-AU"/>
              </w:rPr>
            </w:pPr>
            <w:r>
              <w:rPr>
                <w:lang w:eastAsia="en-AU"/>
              </w:rPr>
              <w:t>93.0</w:t>
            </w:r>
          </w:p>
        </w:tc>
        <w:tc>
          <w:tcPr>
            <w:tcW w:w="856" w:type="dxa"/>
            <w:tcBorders>
              <w:top w:val="nil"/>
              <w:left w:val="single" w:sz="4" w:space="0" w:color="auto"/>
              <w:right w:val="nil"/>
            </w:tcBorders>
            <w:shd w:val="clear" w:color="auto" w:fill="auto"/>
            <w:noWrap/>
            <w:vAlign w:val="center"/>
          </w:tcPr>
          <w:p w:rsidR="00AE27D7" w:rsidRDefault="00AE27D7" w:rsidP="00973EBE">
            <w:pPr>
              <w:pStyle w:val="table1"/>
              <w:spacing w:line="276" w:lineRule="auto"/>
              <w:jc w:val="center"/>
              <w:rPr>
                <w:lang w:eastAsia="en-AU"/>
              </w:rPr>
            </w:pPr>
            <w:r>
              <w:rPr>
                <w:lang w:eastAsia="en-AU"/>
              </w:rPr>
              <w:t>93.9</w:t>
            </w:r>
          </w:p>
        </w:tc>
        <w:tc>
          <w:tcPr>
            <w:tcW w:w="850" w:type="dxa"/>
            <w:tcBorders>
              <w:top w:val="nil"/>
              <w:left w:val="nil"/>
              <w:right w:val="single" w:sz="4" w:space="0" w:color="auto"/>
            </w:tcBorders>
            <w:shd w:val="clear" w:color="auto" w:fill="auto"/>
            <w:noWrap/>
            <w:vAlign w:val="center"/>
          </w:tcPr>
          <w:p w:rsidR="00AE27D7" w:rsidRDefault="00AE27D7" w:rsidP="00973EBE">
            <w:pPr>
              <w:pStyle w:val="table1"/>
              <w:spacing w:line="276" w:lineRule="auto"/>
              <w:jc w:val="center"/>
              <w:rPr>
                <w:lang w:eastAsia="en-AU"/>
              </w:rPr>
            </w:pPr>
            <w:r>
              <w:rPr>
                <w:lang w:eastAsia="en-AU"/>
              </w:rPr>
              <w:t>93.2</w:t>
            </w:r>
          </w:p>
        </w:tc>
        <w:tc>
          <w:tcPr>
            <w:tcW w:w="720" w:type="dxa"/>
            <w:tcBorders>
              <w:top w:val="nil"/>
              <w:left w:val="single" w:sz="4" w:space="0" w:color="auto"/>
              <w:right w:val="nil"/>
            </w:tcBorders>
            <w:shd w:val="clear" w:color="auto" w:fill="C0C0C0"/>
            <w:noWrap/>
            <w:vAlign w:val="center"/>
          </w:tcPr>
          <w:p w:rsidR="00AE27D7" w:rsidRDefault="00AE27D7" w:rsidP="00973EBE">
            <w:pPr>
              <w:pStyle w:val="table1"/>
              <w:spacing w:line="276" w:lineRule="auto"/>
              <w:jc w:val="center"/>
              <w:rPr>
                <w:lang w:eastAsia="en-AU"/>
              </w:rPr>
            </w:pPr>
            <w:r>
              <w:rPr>
                <w:lang w:eastAsia="en-AU"/>
              </w:rPr>
              <w:t>93.2</w:t>
            </w:r>
          </w:p>
        </w:tc>
        <w:tc>
          <w:tcPr>
            <w:tcW w:w="840" w:type="dxa"/>
            <w:tcBorders>
              <w:top w:val="nil"/>
              <w:left w:val="nil"/>
              <w:right w:val="nil"/>
            </w:tcBorders>
            <w:shd w:val="clear" w:color="auto" w:fill="C0C0C0"/>
            <w:noWrap/>
            <w:vAlign w:val="center"/>
          </w:tcPr>
          <w:p w:rsidR="00AE27D7" w:rsidRDefault="00AE27D7" w:rsidP="00973EBE">
            <w:pPr>
              <w:pStyle w:val="table1"/>
              <w:spacing w:line="276" w:lineRule="auto"/>
              <w:jc w:val="center"/>
              <w:rPr>
                <w:lang w:eastAsia="en-AU"/>
              </w:rPr>
            </w:pPr>
            <w:r>
              <w:rPr>
                <w:lang w:eastAsia="en-AU"/>
              </w:rPr>
              <w:t>88.8</w:t>
            </w:r>
          </w:p>
        </w:tc>
      </w:tr>
      <w:tr w:rsidR="00295AC9" w:rsidTr="00973EBE">
        <w:trPr>
          <w:trHeight w:val="93"/>
        </w:trPr>
        <w:tc>
          <w:tcPr>
            <w:tcW w:w="1149" w:type="dxa"/>
            <w:tcBorders>
              <w:top w:val="nil"/>
              <w:left w:val="single" w:sz="4" w:space="0" w:color="auto"/>
              <w:bottom w:val="single" w:sz="4" w:space="0" w:color="auto"/>
              <w:right w:val="single" w:sz="4" w:space="0" w:color="auto"/>
            </w:tcBorders>
            <w:shd w:val="clear" w:color="auto" w:fill="auto"/>
            <w:noWrap/>
            <w:vAlign w:val="center"/>
          </w:tcPr>
          <w:p w:rsidR="00295AC9" w:rsidRDefault="00295AC9" w:rsidP="00973EBE">
            <w:pPr>
              <w:pStyle w:val="table1"/>
              <w:spacing w:line="276" w:lineRule="auto"/>
              <w:jc w:val="center"/>
              <w:rPr>
                <w:lang w:eastAsia="en-AU"/>
              </w:rPr>
            </w:pPr>
            <w:r>
              <w:rPr>
                <w:lang w:eastAsia="en-AU"/>
              </w:rPr>
              <w:t>Temp</w:t>
            </w:r>
            <w:r w:rsidR="0032713D">
              <w:rPr>
                <w:lang w:eastAsia="en-AU"/>
              </w:rPr>
              <w:t>(Av</w:t>
            </w:r>
            <w:r w:rsidR="005467A1">
              <w:rPr>
                <w:lang w:eastAsia="en-AU"/>
              </w:rPr>
              <w:t>e</w:t>
            </w:r>
            <w:r w:rsidR="0032713D">
              <w:rPr>
                <w:lang w:eastAsia="en-AU"/>
              </w:rPr>
              <w:t xml:space="preserve">) </w:t>
            </w:r>
            <w:r>
              <w:rPr>
                <w:lang w:eastAsia="en-AU"/>
              </w:rPr>
              <w:t xml:space="preserve"> (°C)</w:t>
            </w:r>
          </w:p>
        </w:tc>
        <w:tc>
          <w:tcPr>
            <w:tcW w:w="11751" w:type="dxa"/>
            <w:gridSpan w:val="14"/>
            <w:tcBorders>
              <w:top w:val="nil"/>
              <w:left w:val="single" w:sz="4" w:space="0" w:color="auto"/>
              <w:bottom w:val="single" w:sz="4" w:space="0" w:color="auto"/>
              <w:right w:val="nil"/>
            </w:tcBorders>
            <w:shd w:val="clear" w:color="auto" w:fill="auto"/>
            <w:noWrap/>
            <w:vAlign w:val="center"/>
          </w:tcPr>
          <w:p w:rsidR="00295AC9" w:rsidRDefault="00295AC9" w:rsidP="00973EBE">
            <w:pPr>
              <w:pStyle w:val="table1"/>
              <w:spacing w:line="276" w:lineRule="auto"/>
              <w:rPr>
                <w:lang w:eastAsia="en-AU"/>
              </w:rPr>
            </w:pPr>
            <w:r>
              <w:rPr>
                <w:lang w:eastAsia="en-AU"/>
              </w:rPr>
              <w:t>28.0-30.2</w:t>
            </w:r>
            <w:r w:rsidR="0032713D">
              <w:rPr>
                <w:lang w:eastAsia="en-AU"/>
              </w:rPr>
              <w:t xml:space="preserve"> (29.6)</w:t>
            </w:r>
          </w:p>
        </w:tc>
      </w:tr>
    </w:tbl>
    <w:p w:rsidR="00E4316D" w:rsidRDefault="00E4316D" w:rsidP="00C37D2C">
      <w:pPr>
        <w:spacing w:line="276" w:lineRule="auto"/>
        <w:rPr>
          <w:rFonts w:ascii="Arial" w:hAnsi="Arial" w:cs="Arial"/>
          <w:b/>
          <w:sz w:val="18"/>
          <w:szCs w:val="18"/>
        </w:rPr>
      </w:pPr>
    </w:p>
    <w:p w:rsidR="00FB234C" w:rsidRPr="00E45180" w:rsidRDefault="00FB234C" w:rsidP="00C37D2C">
      <w:pPr>
        <w:spacing w:line="276" w:lineRule="auto"/>
        <w:rPr>
          <w:rFonts w:ascii="Arial" w:hAnsi="Arial" w:cs="Arial"/>
          <w:sz w:val="18"/>
          <w:szCs w:val="18"/>
        </w:rPr>
      </w:pPr>
      <w:r w:rsidRPr="00E45180">
        <w:rPr>
          <w:rFonts w:ascii="Arial" w:hAnsi="Arial" w:cs="Arial"/>
          <w:b/>
          <w:sz w:val="18"/>
          <w:szCs w:val="18"/>
        </w:rPr>
        <w:t>1065L</w:t>
      </w:r>
      <w:r w:rsidR="00E45180" w:rsidRPr="00E45180">
        <w:rPr>
          <w:rFonts w:ascii="Arial" w:hAnsi="Arial" w:cs="Arial"/>
          <w:sz w:val="18"/>
          <w:szCs w:val="18"/>
        </w:rPr>
        <w:t xml:space="preserve"> Lem_reftox_10</w:t>
      </w:r>
    </w:p>
    <w:tbl>
      <w:tblPr>
        <w:tblW w:w="12900" w:type="dxa"/>
        <w:tblInd w:w="108" w:type="dxa"/>
        <w:tblLayout w:type="fixed"/>
        <w:tblLook w:val="0000"/>
      </w:tblPr>
      <w:tblGrid>
        <w:gridCol w:w="1149"/>
        <w:gridCol w:w="838"/>
        <w:gridCol w:w="845"/>
        <w:gridCol w:w="831"/>
        <w:gridCol w:w="868"/>
        <w:gridCol w:w="810"/>
        <w:gridCol w:w="891"/>
        <w:gridCol w:w="851"/>
        <w:gridCol w:w="850"/>
        <w:gridCol w:w="851"/>
        <w:gridCol w:w="850"/>
        <w:gridCol w:w="856"/>
        <w:gridCol w:w="850"/>
        <w:gridCol w:w="720"/>
        <w:gridCol w:w="840"/>
      </w:tblGrid>
      <w:tr w:rsidR="00FB234C"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Treatment</w:t>
            </w:r>
          </w:p>
        </w:tc>
        <w:tc>
          <w:tcPr>
            <w:tcW w:w="1683"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B234C" w:rsidRDefault="00FB234C" w:rsidP="00973EBE">
            <w:pPr>
              <w:pStyle w:val="table1"/>
              <w:spacing w:line="276" w:lineRule="auto"/>
              <w:jc w:val="center"/>
              <w:rPr>
                <w:lang w:eastAsia="en-AU"/>
              </w:rPr>
            </w:pPr>
            <w:r>
              <w:rPr>
                <w:lang w:eastAsia="en-AU"/>
              </w:rPr>
              <w:t>1% CAAC</w:t>
            </w:r>
          </w:p>
        </w:tc>
        <w:tc>
          <w:tcPr>
            <w:tcW w:w="1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B234C" w:rsidRPr="005C2050" w:rsidRDefault="00C41396" w:rsidP="00973EBE">
            <w:pPr>
              <w:pStyle w:val="table1"/>
              <w:spacing w:line="276" w:lineRule="auto"/>
              <w:jc w:val="center"/>
              <w:rPr>
                <w:lang w:eastAsia="en-AU"/>
              </w:rPr>
            </w:pPr>
            <w:r>
              <w:rPr>
                <w:lang w:eastAsia="en-AU"/>
              </w:rPr>
              <w:t>1050</w:t>
            </w:r>
            <w:r w:rsidR="00B45954">
              <w:rPr>
                <w:lang w:eastAsia="en-AU"/>
              </w:rPr>
              <w:t xml:space="preserve"> </w:t>
            </w:r>
            <w:r w:rsidR="00FB234C">
              <w:rPr>
                <w:rFonts w:cs="Arial"/>
                <w:lang w:eastAsia="en-AU"/>
              </w:rPr>
              <w:t>µ</w:t>
            </w:r>
            <w:r w:rsidR="00FB234C">
              <w:rPr>
                <w:lang w:eastAsia="en-AU"/>
              </w:rPr>
              <w:t>g L</w:t>
            </w:r>
            <w:r w:rsidR="00FB234C">
              <w:rPr>
                <w:vertAlign w:val="superscript"/>
                <w:lang w:eastAsia="en-AU"/>
              </w:rPr>
              <w:t>-1</w:t>
            </w:r>
            <w:r w:rsidR="00FB234C">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B234C" w:rsidRDefault="00C41396" w:rsidP="00973EBE">
            <w:pPr>
              <w:pStyle w:val="table1"/>
              <w:spacing w:line="276" w:lineRule="auto"/>
              <w:jc w:val="center"/>
              <w:rPr>
                <w:lang w:eastAsia="en-AU"/>
              </w:rPr>
            </w:pPr>
            <w:r>
              <w:rPr>
                <w:lang w:eastAsia="en-AU"/>
              </w:rPr>
              <w:t>17</w:t>
            </w:r>
            <w:r w:rsidR="00FB234C">
              <w:rPr>
                <w:lang w:eastAsia="en-AU"/>
              </w:rPr>
              <w:t>00</w:t>
            </w:r>
            <w:r w:rsidR="00B45954">
              <w:rPr>
                <w:lang w:eastAsia="en-AU"/>
              </w:rPr>
              <w:t xml:space="preserve"> </w:t>
            </w:r>
            <w:r w:rsidR="00FB234C">
              <w:rPr>
                <w:rFonts w:cs="Arial"/>
                <w:lang w:eastAsia="en-AU"/>
              </w:rPr>
              <w:t>µ</w:t>
            </w:r>
            <w:r w:rsidR="00FB234C">
              <w:rPr>
                <w:lang w:eastAsia="en-AU"/>
              </w:rPr>
              <w:t>g L</w:t>
            </w:r>
            <w:r w:rsidR="00FB234C">
              <w:rPr>
                <w:vertAlign w:val="superscript"/>
                <w:lang w:eastAsia="en-AU"/>
              </w:rPr>
              <w:t>-1</w:t>
            </w:r>
            <w:r w:rsidR="00FB234C">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B234C" w:rsidRDefault="00C41396" w:rsidP="00973EBE">
            <w:pPr>
              <w:pStyle w:val="table1"/>
              <w:spacing w:line="276" w:lineRule="auto"/>
              <w:jc w:val="center"/>
              <w:rPr>
                <w:lang w:eastAsia="en-AU"/>
              </w:rPr>
            </w:pPr>
            <w:r>
              <w:rPr>
                <w:lang w:eastAsia="en-AU"/>
              </w:rPr>
              <w:t>295</w:t>
            </w:r>
            <w:r w:rsidR="00FB234C">
              <w:rPr>
                <w:lang w:eastAsia="en-AU"/>
              </w:rPr>
              <w:t>0</w:t>
            </w:r>
            <w:r w:rsidR="00B45954">
              <w:rPr>
                <w:lang w:eastAsia="en-AU"/>
              </w:rPr>
              <w:t xml:space="preserve"> </w:t>
            </w:r>
            <w:r w:rsidR="00FB234C">
              <w:rPr>
                <w:rFonts w:cs="Arial"/>
                <w:lang w:eastAsia="en-AU"/>
              </w:rPr>
              <w:t>µ</w:t>
            </w:r>
            <w:r w:rsidR="00FB234C">
              <w:rPr>
                <w:lang w:eastAsia="en-AU"/>
              </w:rPr>
              <w:t>g L</w:t>
            </w:r>
            <w:r w:rsidR="00FB234C">
              <w:rPr>
                <w:vertAlign w:val="superscript"/>
                <w:lang w:eastAsia="en-AU"/>
              </w:rPr>
              <w:t>-1</w:t>
            </w:r>
            <w:r w:rsidR="00FB234C">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B234C" w:rsidRDefault="00C41396" w:rsidP="00973EBE">
            <w:pPr>
              <w:pStyle w:val="table1"/>
              <w:spacing w:line="276" w:lineRule="auto"/>
              <w:jc w:val="center"/>
              <w:rPr>
                <w:lang w:eastAsia="en-AU"/>
              </w:rPr>
            </w:pPr>
            <w:r>
              <w:rPr>
                <w:lang w:eastAsia="en-AU"/>
              </w:rPr>
              <w:t>101</w:t>
            </w:r>
            <w:r w:rsidR="00FB234C">
              <w:rPr>
                <w:lang w:eastAsia="en-AU"/>
              </w:rPr>
              <w:t>00</w:t>
            </w:r>
            <w:r w:rsidR="00B45954">
              <w:rPr>
                <w:lang w:eastAsia="en-AU"/>
              </w:rPr>
              <w:t xml:space="preserve"> </w:t>
            </w:r>
            <w:r w:rsidR="00FB234C">
              <w:rPr>
                <w:rFonts w:cs="Arial"/>
                <w:lang w:eastAsia="en-AU"/>
              </w:rPr>
              <w:t>µ</w:t>
            </w:r>
            <w:r w:rsidR="00FB234C">
              <w:rPr>
                <w:lang w:eastAsia="en-AU"/>
              </w:rPr>
              <w:t>g L</w:t>
            </w:r>
            <w:r w:rsidR="00FB234C">
              <w:rPr>
                <w:vertAlign w:val="superscript"/>
                <w:lang w:eastAsia="en-AU"/>
              </w:rPr>
              <w:t>-1</w:t>
            </w:r>
            <w:r w:rsidR="00FB234C">
              <w:rPr>
                <w:lang w:eastAsia="en-AU"/>
              </w:rPr>
              <w:t xml:space="preserve"> U</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B234C" w:rsidRDefault="00C41396" w:rsidP="00973EBE">
            <w:pPr>
              <w:pStyle w:val="table1"/>
              <w:spacing w:line="276" w:lineRule="auto"/>
              <w:jc w:val="center"/>
              <w:rPr>
                <w:lang w:eastAsia="en-AU"/>
              </w:rPr>
            </w:pPr>
            <w:r>
              <w:rPr>
                <w:lang w:eastAsia="en-AU"/>
              </w:rPr>
              <w:t>2</w:t>
            </w:r>
            <w:r w:rsidR="00FB234C">
              <w:rPr>
                <w:lang w:eastAsia="en-AU"/>
              </w:rPr>
              <w:t>2</w:t>
            </w:r>
            <w:r>
              <w:rPr>
                <w:lang w:eastAsia="en-AU"/>
              </w:rPr>
              <w:t>0</w:t>
            </w:r>
            <w:r w:rsidR="00FB234C">
              <w:rPr>
                <w:lang w:eastAsia="en-AU"/>
              </w:rPr>
              <w:t>00</w:t>
            </w:r>
            <w:r w:rsidR="00B45954">
              <w:rPr>
                <w:lang w:eastAsia="en-AU"/>
              </w:rPr>
              <w:t xml:space="preserve"> </w:t>
            </w:r>
            <w:r w:rsidR="00FB234C">
              <w:rPr>
                <w:rFonts w:cs="Arial"/>
                <w:lang w:eastAsia="en-AU"/>
              </w:rPr>
              <w:t>µ</w:t>
            </w:r>
            <w:r w:rsidR="00FB234C">
              <w:rPr>
                <w:lang w:eastAsia="en-AU"/>
              </w:rPr>
              <w:t>g L</w:t>
            </w:r>
            <w:r w:rsidR="00FB234C">
              <w:rPr>
                <w:vertAlign w:val="superscript"/>
                <w:lang w:eastAsia="en-AU"/>
              </w:rPr>
              <w:t>-1</w:t>
            </w:r>
            <w:r w:rsidR="00FB234C">
              <w:rPr>
                <w:lang w:eastAsia="en-AU"/>
              </w:rPr>
              <w:t xml:space="preserve"> U</w:t>
            </w:r>
          </w:p>
        </w:tc>
        <w:tc>
          <w:tcPr>
            <w:tcW w:w="1560" w:type="dxa"/>
            <w:gridSpan w:val="2"/>
            <w:tcBorders>
              <w:top w:val="single" w:sz="4" w:space="0" w:color="auto"/>
              <w:left w:val="single" w:sz="4" w:space="0" w:color="auto"/>
              <w:bottom w:val="single" w:sz="4" w:space="0" w:color="auto"/>
              <w:right w:val="nil"/>
            </w:tcBorders>
            <w:shd w:val="clear" w:color="auto" w:fill="C0C0C0"/>
            <w:noWrap/>
            <w:vAlign w:val="center"/>
          </w:tcPr>
          <w:p w:rsidR="00FB234C" w:rsidRDefault="00C41396" w:rsidP="00973EBE">
            <w:pPr>
              <w:pStyle w:val="table1"/>
              <w:spacing w:line="276" w:lineRule="auto"/>
              <w:jc w:val="center"/>
              <w:rPr>
                <w:lang w:eastAsia="en-AU"/>
              </w:rPr>
            </w:pPr>
            <w:r>
              <w:rPr>
                <w:lang w:eastAsia="en-AU"/>
              </w:rPr>
              <w:t>399</w:t>
            </w:r>
            <w:r w:rsidR="00FB234C">
              <w:rPr>
                <w:lang w:eastAsia="en-AU"/>
              </w:rPr>
              <w:t>00</w:t>
            </w:r>
            <w:r w:rsidR="00B45954">
              <w:rPr>
                <w:lang w:eastAsia="en-AU"/>
              </w:rPr>
              <w:t xml:space="preserve"> </w:t>
            </w:r>
            <w:r w:rsidR="00FB234C">
              <w:rPr>
                <w:rFonts w:cs="Arial"/>
                <w:lang w:eastAsia="en-AU"/>
              </w:rPr>
              <w:t>µ</w:t>
            </w:r>
            <w:r w:rsidR="00FB234C">
              <w:rPr>
                <w:lang w:eastAsia="en-AU"/>
              </w:rPr>
              <w:t>g L</w:t>
            </w:r>
            <w:r w:rsidR="00FB234C">
              <w:rPr>
                <w:vertAlign w:val="superscript"/>
                <w:lang w:eastAsia="en-AU"/>
              </w:rPr>
              <w:t>-1</w:t>
            </w:r>
            <w:r w:rsidR="00FB234C">
              <w:rPr>
                <w:lang w:eastAsia="en-AU"/>
              </w:rPr>
              <w:t xml:space="preserve"> U</w:t>
            </w:r>
          </w:p>
        </w:tc>
      </w:tr>
      <w:tr w:rsidR="00FB234C"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Parameter</w:t>
            </w:r>
          </w:p>
        </w:tc>
        <w:tc>
          <w:tcPr>
            <w:tcW w:w="838" w:type="dxa"/>
            <w:tcBorders>
              <w:top w:val="single" w:sz="4" w:space="0" w:color="auto"/>
              <w:left w:val="single" w:sz="4" w:space="0" w:color="auto"/>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0h</w:t>
            </w:r>
          </w:p>
        </w:tc>
        <w:tc>
          <w:tcPr>
            <w:tcW w:w="845" w:type="dxa"/>
            <w:tcBorders>
              <w:top w:val="single" w:sz="4" w:space="0" w:color="auto"/>
              <w:left w:val="nil"/>
              <w:bottom w:val="single" w:sz="4" w:space="0" w:color="auto"/>
              <w:right w:val="single" w:sz="4" w:space="0" w:color="auto"/>
            </w:tcBorders>
            <w:shd w:val="clear" w:color="auto" w:fill="C0C0C0"/>
            <w:noWrap/>
            <w:vAlign w:val="center"/>
          </w:tcPr>
          <w:p w:rsidR="00FB234C" w:rsidRDefault="00FB234C" w:rsidP="00973EBE">
            <w:pPr>
              <w:pStyle w:val="table1"/>
              <w:spacing w:line="276" w:lineRule="auto"/>
              <w:jc w:val="center"/>
              <w:rPr>
                <w:lang w:eastAsia="en-AU"/>
              </w:rPr>
            </w:pPr>
            <w:r>
              <w:rPr>
                <w:lang w:eastAsia="en-AU"/>
              </w:rPr>
              <w:t>72h</w:t>
            </w:r>
          </w:p>
        </w:tc>
        <w:tc>
          <w:tcPr>
            <w:tcW w:w="831" w:type="dxa"/>
            <w:tcBorders>
              <w:top w:val="single" w:sz="4" w:space="0" w:color="auto"/>
              <w:left w:val="single" w:sz="4" w:space="0" w:color="auto"/>
              <w:bottom w:val="single" w:sz="4" w:space="0" w:color="auto"/>
              <w:right w:val="nil"/>
            </w:tcBorders>
            <w:shd w:val="clear" w:color="auto" w:fill="auto"/>
            <w:noWrap/>
            <w:vAlign w:val="center"/>
          </w:tcPr>
          <w:p w:rsidR="00FB234C" w:rsidRDefault="00FB234C" w:rsidP="00973EBE">
            <w:pPr>
              <w:pStyle w:val="table1"/>
              <w:spacing w:line="276" w:lineRule="auto"/>
              <w:jc w:val="center"/>
              <w:rPr>
                <w:lang w:eastAsia="en-AU"/>
              </w:rPr>
            </w:pPr>
            <w:r>
              <w:rPr>
                <w:lang w:eastAsia="en-AU"/>
              </w:rPr>
              <w:t>0h</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72h</w:t>
            </w:r>
          </w:p>
        </w:tc>
        <w:tc>
          <w:tcPr>
            <w:tcW w:w="810" w:type="dxa"/>
            <w:tcBorders>
              <w:top w:val="single" w:sz="4" w:space="0" w:color="auto"/>
              <w:left w:val="single" w:sz="4" w:space="0" w:color="auto"/>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0h</w:t>
            </w:r>
          </w:p>
        </w:tc>
        <w:tc>
          <w:tcPr>
            <w:tcW w:w="891" w:type="dxa"/>
            <w:tcBorders>
              <w:top w:val="single" w:sz="4" w:space="0" w:color="auto"/>
              <w:left w:val="nil"/>
              <w:bottom w:val="single" w:sz="4" w:space="0" w:color="auto"/>
              <w:right w:val="single" w:sz="4" w:space="0" w:color="auto"/>
            </w:tcBorders>
            <w:shd w:val="clear" w:color="auto" w:fill="C0C0C0"/>
            <w:noWrap/>
            <w:vAlign w:val="center"/>
          </w:tcPr>
          <w:p w:rsidR="00FB234C" w:rsidRDefault="00FB234C" w:rsidP="00973EBE">
            <w:pPr>
              <w:pStyle w:val="table1"/>
              <w:spacing w:line="276" w:lineRule="auto"/>
              <w:jc w:val="center"/>
              <w:rPr>
                <w:lang w:eastAsia="en-AU"/>
              </w:rPr>
            </w:pPr>
            <w:r>
              <w:rPr>
                <w:lang w:eastAsia="en-AU"/>
              </w:rPr>
              <w:t>72h</w:t>
            </w:r>
          </w:p>
        </w:tc>
        <w:tc>
          <w:tcPr>
            <w:tcW w:w="851" w:type="dxa"/>
            <w:tcBorders>
              <w:top w:val="single" w:sz="4" w:space="0" w:color="auto"/>
              <w:left w:val="single" w:sz="4" w:space="0" w:color="auto"/>
              <w:bottom w:val="single" w:sz="4" w:space="0" w:color="auto"/>
              <w:right w:val="nil"/>
            </w:tcBorders>
            <w:shd w:val="clear" w:color="auto" w:fill="auto"/>
            <w:noWrap/>
            <w:vAlign w:val="center"/>
          </w:tcPr>
          <w:p w:rsidR="00FB234C" w:rsidRDefault="00FB234C"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72h</w:t>
            </w:r>
          </w:p>
        </w:tc>
        <w:tc>
          <w:tcPr>
            <w:tcW w:w="851" w:type="dxa"/>
            <w:tcBorders>
              <w:top w:val="single" w:sz="4" w:space="0" w:color="auto"/>
              <w:left w:val="single" w:sz="4" w:space="0" w:color="auto"/>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C0C0C0"/>
            <w:noWrap/>
            <w:vAlign w:val="center"/>
          </w:tcPr>
          <w:p w:rsidR="00FB234C" w:rsidRDefault="00FB234C" w:rsidP="00973EBE">
            <w:pPr>
              <w:pStyle w:val="table1"/>
              <w:spacing w:line="276" w:lineRule="auto"/>
              <w:jc w:val="center"/>
              <w:rPr>
                <w:lang w:eastAsia="en-AU"/>
              </w:rPr>
            </w:pPr>
            <w:r>
              <w:rPr>
                <w:lang w:eastAsia="en-AU"/>
              </w:rPr>
              <w:t>72h</w:t>
            </w:r>
          </w:p>
        </w:tc>
        <w:tc>
          <w:tcPr>
            <w:tcW w:w="856" w:type="dxa"/>
            <w:tcBorders>
              <w:top w:val="single" w:sz="4" w:space="0" w:color="auto"/>
              <w:left w:val="single" w:sz="4" w:space="0" w:color="auto"/>
              <w:bottom w:val="single" w:sz="4" w:space="0" w:color="auto"/>
              <w:right w:val="nil"/>
            </w:tcBorders>
            <w:shd w:val="clear" w:color="auto" w:fill="auto"/>
            <w:noWrap/>
            <w:vAlign w:val="center"/>
          </w:tcPr>
          <w:p w:rsidR="00FB234C" w:rsidRDefault="00FB234C"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72h</w:t>
            </w:r>
          </w:p>
        </w:tc>
        <w:tc>
          <w:tcPr>
            <w:tcW w:w="720" w:type="dxa"/>
            <w:tcBorders>
              <w:top w:val="single" w:sz="4" w:space="0" w:color="auto"/>
              <w:left w:val="single" w:sz="4" w:space="0" w:color="auto"/>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0h</w:t>
            </w:r>
          </w:p>
        </w:tc>
        <w:tc>
          <w:tcPr>
            <w:tcW w:w="840" w:type="dxa"/>
            <w:tcBorders>
              <w:top w:val="single" w:sz="4" w:space="0" w:color="auto"/>
              <w:left w:val="nil"/>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72h</w:t>
            </w:r>
          </w:p>
        </w:tc>
      </w:tr>
      <w:tr w:rsidR="00FB234C" w:rsidTr="00973EBE">
        <w:trPr>
          <w:trHeight w:val="264"/>
        </w:trPr>
        <w:tc>
          <w:tcPr>
            <w:tcW w:w="1149" w:type="dxa"/>
            <w:tcBorders>
              <w:top w:val="single" w:sz="4" w:space="0" w:color="auto"/>
              <w:left w:val="single" w:sz="4" w:space="0" w:color="auto"/>
              <w:bottom w:val="nil"/>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pH</w:t>
            </w:r>
          </w:p>
        </w:tc>
        <w:tc>
          <w:tcPr>
            <w:tcW w:w="838" w:type="dxa"/>
            <w:tcBorders>
              <w:top w:val="single" w:sz="4" w:space="0" w:color="auto"/>
              <w:left w:val="single" w:sz="4" w:space="0" w:color="auto"/>
              <w:bottom w:val="nil"/>
              <w:right w:val="nil"/>
            </w:tcBorders>
            <w:shd w:val="clear" w:color="auto" w:fill="C0C0C0"/>
            <w:noWrap/>
            <w:vAlign w:val="center"/>
          </w:tcPr>
          <w:p w:rsidR="00FB234C" w:rsidRDefault="00D86673" w:rsidP="00973EBE">
            <w:pPr>
              <w:pStyle w:val="table1"/>
              <w:spacing w:line="276" w:lineRule="auto"/>
              <w:jc w:val="center"/>
              <w:rPr>
                <w:lang w:eastAsia="en-AU"/>
              </w:rPr>
            </w:pPr>
            <w:r>
              <w:rPr>
                <w:lang w:eastAsia="en-AU"/>
              </w:rPr>
              <w:t>6.0</w:t>
            </w:r>
          </w:p>
        </w:tc>
        <w:tc>
          <w:tcPr>
            <w:tcW w:w="845" w:type="dxa"/>
            <w:tcBorders>
              <w:top w:val="single" w:sz="4" w:space="0" w:color="auto"/>
              <w:left w:val="nil"/>
              <w:bottom w:val="nil"/>
              <w:right w:val="single" w:sz="4" w:space="0" w:color="auto"/>
            </w:tcBorders>
            <w:shd w:val="clear" w:color="auto" w:fill="C0C0C0"/>
            <w:noWrap/>
            <w:vAlign w:val="center"/>
          </w:tcPr>
          <w:p w:rsidR="00FB234C" w:rsidRDefault="00C41396" w:rsidP="00973EBE">
            <w:pPr>
              <w:pStyle w:val="table1"/>
              <w:spacing w:line="276" w:lineRule="auto"/>
              <w:jc w:val="center"/>
              <w:rPr>
                <w:lang w:eastAsia="en-AU"/>
              </w:rPr>
            </w:pPr>
            <w:r>
              <w:rPr>
                <w:lang w:eastAsia="en-AU"/>
              </w:rPr>
              <w:t>6.</w:t>
            </w:r>
            <w:r w:rsidR="00D86673">
              <w:rPr>
                <w:lang w:eastAsia="en-AU"/>
              </w:rPr>
              <w:t>8</w:t>
            </w:r>
          </w:p>
        </w:tc>
        <w:tc>
          <w:tcPr>
            <w:tcW w:w="831" w:type="dxa"/>
            <w:tcBorders>
              <w:top w:val="single" w:sz="4" w:space="0" w:color="auto"/>
              <w:left w:val="single" w:sz="4" w:space="0" w:color="auto"/>
              <w:bottom w:val="nil"/>
              <w:right w:val="nil"/>
            </w:tcBorders>
            <w:shd w:val="clear" w:color="auto" w:fill="auto"/>
            <w:noWrap/>
            <w:vAlign w:val="center"/>
          </w:tcPr>
          <w:p w:rsidR="00FB234C" w:rsidRDefault="00D86673" w:rsidP="00973EBE">
            <w:pPr>
              <w:pStyle w:val="table1"/>
              <w:spacing w:line="276" w:lineRule="auto"/>
              <w:jc w:val="center"/>
              <w:rPr>
                <w:lang w:eastAsia="en-AU"/>
              </w:rPr>
            </w:pPr>
            <w:r>
              <w:rPr>
                <w:lang w:eastAsia="en-AU"/>
              </w:rPr>
              <w:t>6.0</w:t>
            </w:r>
          </w:p>
        </w:tc>
        <w:tc>
          <w:tcPr>
            <w:tcW w:w="868" w:type="dxa"/>
            <w:tcBorders>
              <w:top w:val="single" w:sz="4" w:space="0" w:color="auto"/>
              <w:left w:val="nil"/>
              <w:bottom w:val="nil"/>
              <w:right w:val="single" w:sz="4" w:space="0" w:color="auto"/>
            </w:tcBorders>
            <w:shd w:val="clear" w:color="auto" w:fill="auto"/>
            <w:noWrap/>
            <w:vAlign w:val="center"/>
          </w:tcPr>
          <w:p w:rsidR="00FB234C" w:rsidRDefault="00C41396" w:rsidP="00973EBE">
            <w:pPr>
              <w:pStyle w:val="table1"/>
              <w:spacing w:line="276" w:lineRule="auto"/>
              <w:jc w:val="center"/>
              <w:rPr>
                <w:lang w:eastAsia="en-AU"/>
              </w:rPr>
            </w:pPr>
            <w:r>
              <w:rPr>
                <w:lang w:eastAsia="en-AU"/>
              </w:rPr>
              <w:t>6.8</w:t>
            </w:r>
          </w:p>
        </w:tc>
        <w:tc>
          <w:tcPr>
            <w:tcW w:w="810" w:type="dxa"/>
            <w:tcBorders>
              <w:top w:val="single" w:sz="4" w:space="0" w:color="auto"/>
              <w:left w:val="single" w:sz="4" w:space="0" w:color="auto"/>
              <w:bottom w:val="nil"/>
              <w:right w:val="nil"/>
            </w:tcBorders>
            <w:shd w:val="clear" w:color="auto" w:fill="C0C0C0"/>
            <w:noWrap/>
            <w:vAlign w:val="center"/>
          </w:tcPr>
          <w:p w:rsidR="00FB234C" w:rsidRDefault="00C41396" w:rsidP="00973EBE">
            <w:pPr>
              <w:pStyle w:val="table1"/>
              <w:spacing w:line="276" w:lineRule="auto"/>
              <w:jc w:val="center"/>
              <w:rPr>
                <w:lang w:eastAsia="en-AU"/>
              </w:rPr>
            </w:pPr>
            <w:r>
              <w:rPr>
                <w:lang w:eastAsia="en-AU"/>
              </w:rPr>
              <w:t>5.</w:t>
            </w:r>
            <w:r w:rsidR="00D86673">
              <w:rPr>
                <w:lang w:eastAsia="en-AU"/>
              </w:rPr>
              <w:t>9</w:t>
            </w:r>
          </w:p>
        </w:tc>
        <w:tc>
          <w:tcPr>
            <w:tcW w:w="891" w:type="dxa"/>
            <w:tcBorders>
              <w:top w:val="single" w:sz="4" w:space="0" w:color="auto"/>
              <w:left w:val="nil"/>
              <w:bottom w:val="nil"/>
              <w:right w:val="single" w:sz="4" w:space="0" w:color="auto"/>
            </w:tcBorders>
            <w:shd w:val="clear" w:color="auto" w:fill="C0C0C0"/>
            <w:noWrap/>
            <w:vAlign w:val="center"/>
          </w:tcPr>
          <w:p w:rsidR="00FB234C" w:rsidRDefault="00C41396" w:rsidP="00973EBE">
            <w:pPr>
              <w:pStyle w:val="table1"/>
              <w:spacing w:line="276" w:lineRule="auto"/>
              <w:jc w:val="center"/>
              <w:rPr>
                <w:lang w:eastAsia="en-AU"/>
              </w:rPr>
            </w:pPr>
            <w:r>
              <w:rPr>
                <w:lang w:eastAsia="en-AU"/>
              </w:rPr>
              <w:t>6.</w:t>
            </w:r>
            <w:r w:rsidR="00D86673">
              <w:rPr>
                <w:lang w:eastAsia="en-AU"/>
              </w:rPr>
              <w:t>8</w:t>
            </w:r>
          </w:p>
        </w:tc>
        <w:tc>
          <w:tcPr>
            <w:tcW w:w="851" w:type="dxa"/>
            <w:tcBorders>
              <w:top w:val="single" w:sz="4" w:space="0" w:color="auto"/>
              <w:left w:val="single" w:sz="4" w:space="0" w:color="auto"/>
              <w:bottom w:val="nil"/>
              <w:right w:val="nil"/>
            </w:tcBorders>
            <w:shd w:val="clear" w:color="auto" w:fill="auto"/>
            <w:noWrap/>
            <w:vAlign w:val="center"/>
          </w:tcPr>
          <w:p w:rsidR="00FB234C" w:rsidRDefault="00B7468D" w:rsidP="00973EBE">
            <w:pPr>
              <w:pStyle w:val="table1"/>
              <w:spacing w:line="276" w:lineRule="auto"/>
              <w:jc w:val="center"/>
              <w:rPr>
                <w:lang w:eastAsia="en-AU"/>
              </w:rPr>
            </w:pPr>
            <w:r>
              <w:rPr>
                <w:lang w:eastAsia="en-AU"/>
              </w:rPr>
              <w:t>5.</w:t>
            </w:r>
            <w:r w:rsidR="00D86673">
              <w:rPr>
                <w:lang w:eastAsia="en-AU"/>
              </w:rPr>
              <w:t>9</w:t>
            </w:r>
          </w:p>
        </w:tc>
        <w:tc>
          <w:tcPr>
            <w:tcW w:w="850" w:type="dxa"/>
            <w:tcBorders>
              <w:top w:val="single" w:sz="4" w:space="0" w:color="auto"/>
              <w:left w:val="nil"/>
              <w:bottom w:val="nil"/>
              <w:right w:val="single" w:sz="4" w:space="0" w:color="auto"/>
            </w:tcBorders>
            <w:shd w:val="clear" w:color="auto" w:fill="auto"/>
            <w:noWrap/>
            <w:vAlign w:val="center"/>
          </w:tcPr>
          <w:p w:rsidR="00FB234C" w:rsidRDefault="00B7468D" w:rsidP="00973EBE">
            <w:pPr>
              <w:pStyle w:val="table1"/>
              <w:spacing w:line="276" w:lineRule="auto"/>
              <w:jc w:val="center"/>
              <w:rPr>
                <w:lang w:eastAsia="en-AU"/>
              </w:rPr>
            </w:pPr>
            <w:r>
              <w:rPr>
                <w:lang w:eastAsia="en-AU"/>
              </w:rPr>
              <w:t>6.</w:t>
            </w:r>
            <w:r w:rsidR="00D86673">
              <w:rPr>
                <w:lang w:eastAsia="en-AU"/>
              </w:rPr>
              <w:t>7</w:t>
            </w:r>
          </w:p>
        </w:tc>
        <w:tc>
          <w:tcPr>
            <w:tcW w:w="851" w:type="dxa"/>
            <w:tcBorders>
              <w:top w:val="single" w:sz="4" w:space="0" w:color="auto"/>
              <w:left w:val="single" w:sz="4" w:space="0" w:color="auto"/>
              <w:bottom w:val="nil"/>
              <w:right w:val="nil"/>
            </w:tcBorders>
            <w:shd w:val="clear" w:color="auto" w:fill="C0C0C0"/>
            <w:noWrap/>
            <w:vAlign w:val="center"/>
          </w:tcPr>
          <w:p w:rsidR="00FB234C" w:rsidRPr="0032713D" w:rsidRDefault="00B7468D" w:rsidP="00973EBE">
            <w:pPr>
              <w:pStyle w:val="table1"/>
              <w:spacing w:line="276" w:lineRule="auto"/>
              <w:jc w:val="center"/>
              <w:rPr>
                <w:lang w:eastAsia="en-AU"/>
              </w:rPr>
            </w:pPr>
            <w:r w:rsidRPr="0032713D">
              <w:rPr>
                <w:lang w:eastAsia="en-AU"/>
              </w:rPr>
              <w:t>5.9</w:t>
            </w:r>
          </w:p>
        </w:tc>
        <w:tc>
          <w:tcPr>
            <w:tcW w:w="850" w:type="dxa"/>
            <w:tcBorders>
              <w:top w:val="single" w:sz="4" w:space="0" w:color="auto"/>
              <w:left w:val="nil"/>
              <w:bottom w:val="nil"/>
              <w:right w:val="single" w:sz="4" w:space="0" w:color="auto"/>
            </w:tcBorders>
            <w:shd w:val="clear" w:color="auto" w:fill="C0C0C0"/>
            <w:noWrap/>
            <w:vAlign w:val="center"/>
          </w:tcPr>
          <w:p w:rsidR="00FB234C" w:rsidRPr="0032713D" w:rsidRDefault="00B7468D" w:rsidP="00973EBE">
            <w:pPr>
              <w:pStyle w:val="table1"/>
              <w:spacing w:line="276" w:lineRule="auto"/>
              <w:jc w:val="center"/>
              <w:rPr>
                <w:lang w:eastAsia="en-AU"/>
              </w:rPr>
            </w:pPr>
            <w:r w:rsidRPr="0032713D">
              <w:rPr>
                <w:lang w:eastAsia="en-AU"/>
              </w:rPr>
              <w:t>4.9</w:t>
            </w:r>
          </w:p>
        </w:tc>
        <w:tc>
          <w:tcPr>
            <w:tcW w:w="856" w:type="dxa"/>
            <w:tcBorders>
              <w:top w:val="single" w:sz="4" w:space="0" w:color="auto"/>
              <w:left w:val="single" w:sz="4" w:space="0" w:color="auto"/>
              <w:bottom w:val="nil"/>
              <w:right w:val="nil"/>
            </w:tcBorders>
            <w:shd w:val="clear" w:color="auto" w:fill="auto"/>
            <w:noWrap/>
            <w:vAlign w:val="center"/>
          </w:tcPr>
          <w:p w:rsidR="00FB234C" w:rsidRPr="0032713D" w:rsidRDefault="00B7468D" w:rsidP="00973EBE">
            <w:pPr>
              <w:pStyle w:val="table1"/>
              <w:spacing w:line="276" w:lineRule="auto"/>
              <w:jc w:val="center"/>
              <w:rPr>
                <w:lang w:eastAsia="en-AU"/>
              </w:rPr>
            </w:pPr>
            <w:r w:rsidRPr="0032713D">
              <w:rPr>
                <w:lang w:eastAsia="en-AU"/>
              </w:rPr>
              <w:t>5.7</w:t>
            </w:r>
          </w:p>
        </w:tc>
        <w:tc>
          <w:tcPr>
            <w:tcW w:w="850" w:type="dxa"/>
            <w:tcBorders>
              <w:top w:val="single" w:sz="4" w:space="0" w:color="auto"/>
              <w:left w:val="nil"/>
              <w:bottom w:val="nil"/>
              <w:right w:val="single" w:sz="4" w:space="0" w:color="auto"/>
            </w:tcBorders>
            <w:shd w:val="clear" w:color="auto" w:fill="auto"/>
            <w:noWrap/>
            <w:vAlign w:val="center"/>
          </w:tcPr>
          <w:p w:rsidR="00FB234C" w:rsidRDefault="00B7468D" w:rsidP="00973EBE">
            <w:pPr>
              <w:pStyle w:val="table1"/>
              <w:spacing w:line="276" w:lineRule="auto"/>
              <w:jc w:val="center"/>
              <w:rPr>
                <w:lang w:eastAsia="en-AU"/>
              </w:rPr>
            </w:pPr>
            <w:r>
              <w:rPr>
                <w:lang w:eastAsia="en-AU"/>
              </w:rPr>
              <w:t>4.</w:t>
            </w:r>
            <w:r w:rsidR="00D86673">
              <w:rPr>
                <w:lang w:eastAsia="en-AU"/>
              </w:rPr>
              <w:t>5</w:t>
            </w:r>
          </w:p>
        </w:tc>
        <w:tc>
          <w:tcPr>
            <w:tcW w:w="720" w:type="dxa"/>
            <w:tcBorders>
              <w:top w:val="single" w:sz="4" w:space="0" w:color="auto"/>
              <w:left w:val="single" w:sz="4" w:space="0" w:color="auto"/>
              <w:bottom w:val="nil"/>
              <w:right w:val="nil"/>
            </w:tcBorders>
            <w:shd w:val="clear" w:color="auto" w:fill="C0C0C0"/>
            <w:noWrap/>
            <w:vAlign w:val="center"/>
          </w:tcPr>
          <w:p w:rsidR="00FB234C" w:rsidRDefault="00D86673" w:rsidP="00973EBE">
            <w:pPr>
              <w:pStyle w:val="table1"/>
              <w:spacing w:line="276" w:lineRule="auto"/>
              <w:jc w:val="center"/>
              <w:rPr>
                <w:lang w:eastAsia="en-AU"/>
              </w:rPr>
            </w:pPr>
            <w:r>
              <w:rPr>
                <w:lang w:eastAsia="en-AU"/>
              </w:rPr>
              <w:t>6.0</w:t>
            </w:r>
          </w:p>
        </w:tc>
        <w:tc>
          <w:tcPr>
            <w:tcW w:w="840" w:type="dxa"/>
            <w:tcBorders>
              <w:top w:val="single" w:sz="4" w:space="0" w:color="auto"/>
              <w:left w:val="nil"/>
              <w:bottom w:val="nil"/>
              <w:right w:val="nil"/>
            </w:tcBorders>
            <w:shd w:val="clear" w:color="auto" w:fill="C0C0C0"/>
            <w:noWrap/>
            <w:vAlign w:val="center"/>
          </w:tcPr>
          <w:p w:rsidR="00FB234C" w:rsidRDefault="00B7468D" w:rsidP="00973EBE">
            <w:pPr>
              <w:pStyle w:val="table1"/>
              <w:spacing w:line="276" w:lineRule="auto"/>
              <w:jc w:val="center"/>
              <w:rPr>
                <w:lang w:eastAsia="en-AU"/>
              </w:rPr>
            </w:pPr>
            <w:r>
              <w:rPr>
                <w:lang w:eastAsia="en-AU"/>
              </w:rPr>
              <w:t>5.</w:t>
            </w:r>
            <w:r w:rsidR="00D86673">
              <w:rPr>
                <w:lang w:eastAsia="en-AU"/>
              </w:rPr>
              <w:t>3</w:t>
            </w:r>
          </w:p>
        </w:tc>
      </w:tr>
      <w:tr w:rsidR="00FB234C" w:rsidTr="00973EBE">
        <w:trPr>
          <w:trHeight w:val="264"/>
        </w:trPr>
        <w:tc>
          <w:tcPr>
            <w:tcW w:w="1149" w:type="dxa"/>
            <w:tcBorders>
              <w:top w:val="nil"/>
              <w:left w:val="single" w:sz="4" w:space="0" w:color="auto"/>
              <w:bottom w:val="nil"/>
              <w:right w:val="single" w:sz="4" w:space="0" w:color="auto"/>
            </w:tcBorders>
            <w:shd w:val="clear" w:color="auto" w:fill="auto"/>
            <w:noWrap/>
            <w:vAlign w:val="center"/>
          </w:tcPr>
          <w:p w:rsidR="00FB234C" w:rsidRDefault="00FB234C" w:rsidP="00973EBE">
            <w:pPr>
              <w:pStyle w:val="table1"/>
              <w:spacing w:line="276" w:lineRule="auto"/>
              <w:jc w:val="center"/>
              <w:rPr>
                <w:rFonts w:ascii="Estrangelo Edessa" w:hAnsi="Estrangelo Edessa" w:cs="Estrangelo Edessa"/>
                <w:lang w:eastAsia="en-AU"/>
              </w:rPr>
            </w:pPr>
            <w:r>
              <w:rPr>
                <w:lang w:eastAsia="en-AU"/>
              </w:rPr>
              <w:t>EC (</w:t>
            </w:r>
            <w:r>
              <w:rPr>
                <w:rFonts w:ascii="Estrangelo Edessa" w:hAnsi="Estrangelo Edessa" w:cs="Estrangelo Edessa"/>
                <w:lang w:eastAsia="en-AU"/>
              </w:rPr>
              <w:t>µS cm</w:t>
            </w:r>
            <w:r>
              <w:rPr>
                <w:rFonts w:ascii="Estrangelo Edessa" w:hAnsi="Estrangelo Edessa"/>
                <w:snapToGrid w:val="0"/>
                <w:color w:val="000000"/>
                <w:position w:val="4"/>
                <w:sz w:val="11"/>
                <w:szCs w:val="0"/>
                <w:u w:color="000000"/>
                <w:lang w:eastAsia="en-AU"/>
              </w:rPr>
              <w:t>-1</w:t>
            </w:r>
            <w:r>
              <w:rPr>
                <w:rFonts w:ascii="Estrangelo Edessa" w:hAnsi="Estrangelo Edessa" w:cs="Estrangelo Edessa"/>
                <w:lang w:eastAsia="en-AU"/>
              </w:rPr>
              <w:t>)</w:t>
            </w:r>
          </w:p>
        </w:tc>
        <w:tc>
          <w:tcPr>
            <w:tcW w:w="838" w:type="dxa"/>
            <w:tcBorders>
              <w:top w:val="nil"/>
              <w:left w:val="single" w:sz="4" w:space="0" w:color="auto"/>
              <w:bottom w:val="nil"/>
              <w:right w:val="nil"/>
            </w:tcBorders>
            <w:shd w:val="clear" w:color="auto" w:fill="C0C0C0"/>
            <w:noWrap/>
            <w:vAlign w:val="center"/>
          </w:tcPr>
          <w:p w:rsidR="00FB234C" w:rsidRDefault="00C41396" w:rsidP="00973EBE">
            <w:pPr>
              <w:pStyle w:val="table1"/>
              <w:spacing w:line="276" w:lineRule="auto"/>
              <w:jc w:val="center"/>
              <w:rPr>
                <w:lang w:eastAsia="en-AU"/>
              </w:rPr>
            </w:pPr>
            <w:r>
              <w:rPr>
                <w:lang w:eastAsia="en-AU"/>
              </w:rPr>
              <w:t>36</w:t>
            </w:r>
          </w:p>
        </w:tc>
        <w:tc>
          <w:tcPr>
            <w:tcW w:w="845" w:type="dxa"/>
            <w:tcBorders>
              <w:top w:val="nil"/>
              <w:left w:val="nil"/>
              <w:bottom w:val="nil"/>
              <w:right w:val="single" w:sz="4" w:space="0" w:color="auto"/>
            </w:tcBorders>
            <w:shd w:val="clear" w:color="auto" w:fill="C0C0C0"/>
            <w:noWrap/>
            <w:vAlign w:val="center"/>
          </w:tcPr>
          <w:p w:rsidR="00FB234C" w:rsidRDefault="00C41396" w:rsidP="00973EBE">
            <w:pPr>
              <w:pStyle w:val="table1"/>
              <w:spacing w:line="276" w:lineRule="auto"/>
              <w:jc w:val="center"/>
              <w:rPr>
                <w:lang w:eastAsia="en-AU"/>
              </w:rPr>
            </w:pPr>
            <w:r>
              <w:rPr>
                <w:lang w:eastAsia="en-AU"/>
              </w:rPr>
              <w:t>26</w:t>
            </w:r>
          </w:p>
        </w:tc>
        <w:tc>
          <w:tcPr>
            <w:tcW w:w="831" w:type="dxa"/>
            <w:tcBorders>
              <w:top w:val="nil"/>
              <w:left w:val="single" w:sz="4" w:space="0" w:color="auto"/>
              <w:bottom w:val="nil"/>
              <w:right w:val="nil"/>
            </w:tcBorders>
            <w:shd w:val="clear" w:color="auto" w:fill="auto"/>
            <w:noWrap/>
            <w:vAlign w:val="center"/>
          </w:tcPr>
          <w:p w:rsidR="00FB234C" w:rsidRDefault="00C41396" w:rsidP="00973EBE">
            <w:pPr>
              <w:pStyle w:val="table1"/>
              <w:spacing w:line="276" w:lineRule="auto"/>
              <w:jc w:val="center"/>
              <w:rPr>
                <w:lang w:eastAsia="en-AU"/>
              </w:rPr>
            </w:pPr>
            <w:r>
              <w:rPr>
                <w:lang w:eastAsia="en-AU"/>
              </w:rPr>
              <w:t>37</w:t>
            </w:r>
          </w:p>
        </w:tc>
        <w:tc>
          <w:tcPr>
            <w:tcW w:w="868" w:type="dxa"/>
            <w:tcBorders>
              <w:top w:val="nil"/>
              <w:left w:val="nil"/>
              <w:bottom w:val="nil"/>
              <w:right w:val="single" w:sz="4" w:space="0" w:color="auto"/>
            </w:tcBorders>
            <w:shd w:val="clear" w:color="auto" w:fill="auto"/>
            <w:noWrap/>
            <w:vAlign w:val="center"/>
          </w:tcPr>
          <w:p w:rsidR="00FB234C" w:rsidRDefault="00C41396" w:rsidP="00973EBE">
            <w:pPr>
              <w:pStyle w:val="table1"/>
              <w:spacing w:line="276" w:lineRule="auto"/>
              <w:jc w:val="center"/>
              <w:rPr>
                <w:lang w:eastAsia="en-AU"/>
              </w:rPr>
            </w:pPr>
            <w:r>
              <w:rPr>
                <w:lang w:eastAsia="en-AU"/>
              </w:rPr>
              <w:t>29</w:t>
            </w:r>
          </w:p>
        </w:tc>
        <w:tc>
          <w:tcPr>
            <w:tcW w:w="810" w:type="dxa"/>
            <w:tcBorders>
              <w:top w:val="nil"/>
              <w:left w:val="single" w:sz="4" w:space="0" w:color="auto"/>
              <w:bottom w:val="nil"/>
              <w:right w:val="nil"/>
            </w:tcBorders>
            <w:shd w:val="clear" w:color="auto" w:fill="C0C0C0"/>
            <w:noWrap/>
            <w:vAlign w:val="center"/>
          </w:tcPr>
          <w:p w:rsidR="00FB234C" w:rsidRDefault="00C41396" w:rsidP="00973EBE">
            <w:pPr>
              <w:pStyle w:val="table1"/>
              <w:spacing w:line="276" w:lineRule="auto"/>
              <w:jc w:val="center"/>
              <w:rPr>
                <w:lang w:eastAsia="en-AU"/>
              </w:rPr>
            </w:pPr>
            <w:r>
              <w:rPr>
                <w:lang w:eastAsia="en-AU"/>
              </w:rPr>
              <w:t>39</w:t>
            </w:r>
          </w:p>
        </w:tc>
        <w:tc>
          <w:tcPr>
            <w:tcW w:w="891" w:type="dxa"/>
            <w:tcBorders>
              <w:top w:val="nil"/>
              <w:left w:val="nil"/>
              <w:bottom w:val="nil"/>
              <w:right w:val="single" w:sz="4" w:space="0" w:color="auto"/>
            </w:tcBorders>
            <w:shd w:val="clear" w:color="auto" w:fill="C0C0C0"/>
            <w:noWrap/>
            <w:vAlign w:val="center"/>
          </w:tcPr>
          <w:p w:rsidR="00FB234C" w:rsidRDefault="00C41396" w:rsidP="00973EBE">
            <w:pPr>
              <w:pStyle w:val="table1"/>
              <w:spacing w:line="276" w:lineRule="auto"/>
              <w:jc w:val="center"/>
              <w:rPr>
                <w:lang w:eastAsia="en-AU"/>
              </w:rPr>
            </w:pPr>
            <w:r>
              <w:rPr>
                <w:lang w:eastAsia="en-AU"/>
              </w:rPr>
              <w:t>31</w:t>
            </w:r>
          </w:p>
        </w:tc>
        <w:tc>
          <w:tcPr>
            <w:tcW w:w="851" w:type="dxa"/>
            <w:tcBorders>
              <w:top w:val="nil"/>
              <w:left w:val="single" w:sz="4" w:space="0" w:color="auto"/>
              <w:bottom w:val="nil"/>
              <w:right w:val="nil"/>
            </w:tcBorders>
            <w:shd w:val="clear" w:color="auto" w:fill="auto"/>
            <w:noWrap/>
            <w:vAlign w:val="center"/>
          </w:tcPr>
          <w:p w:rsidR="00FB234C" w:rsidRDefault="00B7468D" w:rsidP="00973EBE">
            <w:pPr>
              <w:pStyle w:val="table1"/>
              <w:spacing w:line="276" w:lineRule="auto"/>
              <w:jc w:val="center"/>
              <w:rPr>
                <w:lang w:eastAsia="en-AU"/>
              </w:rPr>
            </w:pPr>
            <w:r>
              <w:rPr>
                <w:lang w:eastAsia="en-AU"/>
              </w:rPr>
              <w:t>41</w:t>
            </w:r>
          </w:p>
        </w:tc>
        <w:tc>
          <w:tcPr>
            <w:tcW w:w="850" w:type="dxa"/>
            <w:tcBorders>
              <w:top w:val="nil"/>
              <w:left w:val="nil"/>
              <w:bottom w:val="nil"/>
              <w:right w:val="single" w:sz="4" w:space="0" w:color="auto"/>
            </w:tcBorders>
            <w:shd w:val="clear" w:color="auto" w:fill="auto"/>
            <w:noWrap/>
            <w:vAlign w:val="center"/>
          </w:tcPr>
          <w:p w:rsidR="00FB234C" w:rsidRDefault="00B7468D" w:rsidP="00973EBE">
            <w:pPr>
              <w:pStyle w:val="table1"/>
              <w:spacing w:line="276" w:lineRule="auto"/>
              <w:jc w:val="center"/>
              <w:rPr>
                <w:lang w:eastAsia="en-AU"/>
              </w:rPr>
            </w:pPr>
            <w:r>
              <w:rPr>
                <w:lang w:eastAsia="en-AU"/>
              </w:rPr>
              <w:t>32</w:t>
            </w:r>
          </w:p>
        </w:tc>
        <w:tc>
          <w:tcPr>
            <w:tcW w:w="851" w:type="dxa"/>
            <w:tcBorders>
              <w:top w:val="nil"/>
              <w:left w:val="single" w:sz="4" w:space="0" w:color="auto"/>
              <w:bottom w:val="nil"/>
              <w:right w:val="nil"/>
            </w:tcBorders>
            <w:shd w:val="clear" w:color="auto" w:fill="C0C0C0"/>
            <w:noWrap/>
            <w:vAlign w:val="center"/>
          </w:tcPr>
          <w:p w:rsidR="00FB234C" w:rsidRDefault="00B7468D" w:rsidP="00973EBE">
            <w:pPr>
              <w:pStyle w:val="table1"/>
              <w:spacing w:line="276" w:lineRule="auto"/>
              <w:jc w:val="center"/>
              <w:rPr>
                <w:lang w:eastAsia="en-AU"/>
              </w:rPr>
            </w:pPr>
            <w:r>
              <w:rPr>
                <w:lang w:eastAsia="en-AU"/>
              </w:rPr>
              <w:t>44</w:t>
            </w:r>
          </w:p>
        </w:tc>
        <w:tc>
          <w:tcPr>
            <w:tcW w:w="850" w:type="dxa"/>
            <w:tcBorders>
              <w:top w:val="nil"/>
              <w:left w:val="nil"/>
              <w:bottom w:val="nil"/>
              <w:right w:val="single" w:sz="4" w:space="0" w:color="auto"/>
            </w:tcBorders>
            <w:shd w:val="clear" w:color="auto" w:fill="C0C0C0"/>
            <w:noWrap/>
            <w:vAlign w:val="center"/>
          </w:tcPr>
          <w:p w:rsidR="00FB234C" w:rsidRDefault="00B7468D" w:rsidP="00973EBE">
            <w:pPr>
              <w:pStyle w:val="table1"/>
              <w:spacing w:line="276" w:lineRule="auto"/>
              <w:jc w:val="center"/>
              <w:rPr>
                <w:lang w:eastAsia="en-AU"/>
              </w:rPr>
            </w:pPr>
            <w:r>
              <w:rPr>
                <w:lang w:eastAsia="en-AU"/>
              </w:rPr>
              <w:t>45</w:t>
            </w:r>
          </w:p>
        </w:tc>
        <w:tc>
          <w:tcPr>
            <w:tcW w:w="856" w:type="dxa"/>
            <w:tcBorders>
              <w:top w:val="nil"/>
              <w:left w:val="single" w:sz="4" w:space="0" w:color="auto"/>
              <w:bottom w:val="nil"/>
              <w:right w:val="nil"/>
            </w:tcBorders>
            <w:shd w:val="clear" w:color="auto" w:fill="auto"/>
            <w:noWrap/>
            <w:vAlign w:val="center"/>
          </w:tcPr>
          <w:p w:rsidR="00FB234C" w:rsidRDefault="00B7468D" w:rsidP="00973EBE">
            <w:pPr>
              <w:pStyle w:val="table1"/>
              <w:spacing w:line="276" w:lineRule="auto"/>
              <w:jc w:val="center"/>
              <w:rPr>
                <w:lang w:eastAsia="en-AU"/>
              </w:rPr>
            </w:pPr>
            <w:r>
              <w:rPr>
                <w:lang w:eastAsia="en-AU"/>
              </w:rPr>
              <w:t>56</w:t>
            </w:r>
          </w:p>
        </w:tc>
        <w:tc>
          <w:tcPr>
            <w:tcW w:w="850" w:type="dxa"/>
            <w:tcBorders>
              <w:top w:val="nil"/>
              <w:left w:val="nil"/>
              <w:bottom w:val="nil"/>
              <w:right w:val="single" w:sz="4" w:space="0" w:color="auto"/>
            </w:tcBorders>
            <w:shd w:val="clear" w:color="auto" w:fill="auto"/>
            <w:noWrap/>
            <w:vAlign w:val="center"/>
          </w:tcPr>
          <w:p w:rsidR="00FB234C" w:rsidRDefault="00B7468D" w:rsidP="00973EBE">
            <w:pPr>
              <w:pStyle w:val="table1"/>
              <w:spacing w:line="276" w:lineRule="auto"/>
              <w:jc w:val="center"/>
              <w:rPr>
                <w:lang w:eastAsia="en-AU"/>
              </w:rPr>
            </w:pPr>
            <w:r>
              <w:rPr>
                <w:lang w:eastAsia="en-AU"/>
              </w:rPr>
              <w:t>65</w:t>
            </w:r>
          </w:p>
        </w:tc>
        <w:tc>
          <w:tcPr>
            <w:tcW w:w="720" w:type="dxa"/>
            <w:tcBorders>
              <w:top w:val="nil"/>
              <w:left w:val="single" w:sz="4" w:space="0" w:color="auto"/>
              <w:bottom w:val="nil"/>
              <w:right w:val="nil"/>
            </w:tcBorders>
            <w:shd w:val="clear" w:color="auto" w:fill="C0C0C0"/>
            <w:noWrap/>
            <w:vAlign w:val="center"/>
          </w:tcPr>
          <w:p w:rsidR="00FB234C" w:rsidRDefault="00B7468D" w:rsidP="00973EBE">
            <w:pPr>
              <w:pStyle w:val="table1"/>
              <w:spacing w:line="276" w:lineRule="auto"/>
              <w:jc w:val="center"/>
              <w:rPr>
                <w:lang w:eastAsia="en-AU"/>
              </w:rPr>
            </w:pPr>
            <w:r>
              <w:rPr>
                <w:lang w:eastAsia="en-AU"/>
              </w:rPr>
              <w:t>57</w:t>
            </w:r>
          </w:p>
        </w:tc>
        <w:tc>
          <w:tcPr>
            <w:tcW w:w="840" w:type="dxa"/>
            <w:tcBorders>
              <w:top w:val="nil"/>
              <w:left w:val="nil"/>
              <w:bottom w:val="nil"/>
              <w:right w:val="nil"/>
            </w:tcBorders>
            <w:shd w:val="clear" w:color="auto" w:fill="C0C0C0"/>
            <w:noWrap/>
            <w:vAlign w:val="center"/>
          </w:tcPr>
          <w:p w:rsidR="00FB234C" w:rsidRDefault="00B7468D" w:rsidP="00973EBE">
            <w:pPr>
              <w:pStyle w:val="table1"/>
              <w:spacing w:line="276" w:lineRule="auto"/>
              <w:jc w:val="center"/>
              <w:rPr>
                <w:lang w:eastAsia="en-AU"/>
              </w:rPr>
            </w:pPr>
            <w:r>
              <w:rPr>
                <w:lang w:eastAsia="en-AU"/>
              </w:rPr>
              <w:t>82</w:t>
            </w:r>
          </w:p>
        </w:tc>
      </w:tr>
      <w:tr w:rsidR="00FB234C" w:rsidTr="00973EBE">
        <w:trPr>
          <w:trHeight w:val="264"/>
        </w:trPr>
        <w:tc>
          <w:tcPr>
            <w:tcW w:w="1149" w:type="dxa"/>
            <w:tcBorders>
              <w:top w:val="nil"/>
              <w:left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DO (%)</w:t>
            </w:r>
          </w:p>
        </w:tc>
        <w:tc>
          <w:tcPr>
            <w:tcW w:w="838" w:type="dxa"/>
            <w:tcBorders>
              <w:top w:val="nil"/>
              <w:left w:val="single" w:sz="4" w:space="0" w:color="auto"/>
              <w:right w:val="nil"/>
            </w:tcBorders>
            <w:shd w:val="clear" w:color="auto" w:fill="C0C0C0"/>
            <w:noWrap/>
            <w:vAlign w:val="center"/>
          </w:tcPr>
          <w:p w:rsidR="00FB234C" w:rsidRDefault="00C41396" w:rsidP="00973EBE">
            <w:pPr>
              <w:pStyle w:val="table1"/>
              <w:spacing w:line="276" w:lineRule="auto"/>
              <w:jc w:val="center"/>
              <w:rPr>
                <w:lang w:eastAsia="en-AU"/>
              </w:rPr>
            </w:pPr>
            <w:r>
              <w:rPr>
                <w:lang w:eastAsia="en-AU"/>
              </w:rPr>
              <w:t>101.4</w:t>
            </w:r>
          </w:p>
        </w:tc>
        <w:tc>
          <w:tcPr>
            <w:tcW w:w="845" w:type="dxa"/>
            <w:tcBorders>
              <w:top w:val="nil"/>
              <w:left w:val="nil"/>
              <w:right w:val="single" w:sz="4" w:space="0" w:color="auto"/>
            </w:tcBorders>
            <w:shd w:val="clear" w:color="auto" w:fill="C0C0C0"/>
            <w:noWrap/>
            <w:vAlign w:val="center"/>
          </w:tcPr>
          <w:p w:rsidR="00FB234C" w:rsidRDefault="00C41396" w:rsidP="00973EBE">
            <w:pPr>
              <w:pStyle w:val="table1"/>
              <w:spacing w:line="276" w:lineRule="auto"/>
              <w:jc w:val="center"/>
              <w:rPr>
                <w:lang w:eastAsia="en-AU"/>
              </w:rPr>
            </w:pPr>
            <w:r>
              <w:rPr>
                <w:lang w:eastAsia="en-AU"/>
              </w:rPr>
              <w:t>87.6</w:t>
            </w:r>
          </w:p>
        </w:tc>
        <w:tc>
          <w:tcPr>
            <w:tcW w:w="831" w:type="dxa"/>
            <w:tcBorders>
              <w:top w:val="nil"/>
              <w:left w:val="single" w:sz="4" w:space="0" w:color="auto"/>
              <w:right w:val="nil"/>
            </w:tcBorders>
            <w:shd w:val="clear" w:color="auto" w:fill="auto"/>
            <w:noWrap/>
            <w:vAlign w:val="center"/>
          </w:tcPr>
          <w:p w:rsidR="00FB234C" w:rsidRDefault="00C41396" w:rsidP="00973EBE">
            <w:pPr>
              <w:pStyle w:val="table1"/>
              <w:spacing w:line="276" w:lineRule="auto"/>
              <w:jc w:val="center"/>
              <w:rPr>
                <w:lang w:eastAsia="en-AU"/>
              </w:rPr>
            </w:pPr>
            <w:r>
              <w:rPr>
                <w:lang w:eastAsia="en-AU"/>
              </w:rPr>
              <w:t>102.5</w:t>
            </w:r>
          </w:p>
        </w:tc>
        <w:tc>
          <w:tcPr>
            <w:tcW w:w="868" w:type="dxa"/>
            <w:tcBorders>
              <w:top w:val="nil"/>
              <w:left w:val="nil"/>
              <w:right w:val="single" w:sz="4" w:space="0" w:color="auto"/>
            </w:tcBorders>
            <w:shd w:val="clear" w:color="auto" w:fill="auto"/>
            <w:noWrap/>
            <w:vAlign w:val="center"/>
          </w:tcPr>
          <w:p w:rsidR="00FB234C" w:rsidRDefault="00C41396" w:rsidP="00973EBE">
            <w:pPr>
              <w:pStyle w:val="table1"/>
              <w:spacing w:line="276" w:lineRule="auto"/>
              <w:jc w:val="center"/>
              <w:rPr>
                <w:lang w:eastAsia="en-AU"/>
              </w:rPr>
            </w:pPr>
            <w:r>
              <w:rPr>
                <w:lang w:eastAsia="en-AU"/>
              </w:rPr>
              <w:t>88.3</w:t>
            </w:r>
          </w:p>
        </w:tc>
        <w:tc>
          <w:tcPr>
            <w:tcW w:w="810" w:type="dxa"/>
            <w:tcBorders>
              <w:top w:val="nil"/>
              <w:left w:val="single" w:sz="4" w:space="0" w:color="auto"/>
              <w:right w:val="nil"/>
            </w:tcBorders>
            <w:shd w:val="clear" w:color="auto" w:fill="C0C0C0"/>
            <w:noWrap/>
            <w:vAlign w:val="center"/>
          </w:tcPr>
          <w:p w:rsidR="00FB234C" w:rsidRDefault="00C41396" w:rsidP="00973EBE">
            <w:pPr>
              <w:pStyle w:val="table1"/>
              <w:spacing w:line="276" w:lineRule="auto"/>
              <w:jc w:val="center"/>
              <w:rPr>
                <w:lang w:eastAsia="en-AU"/>
              </w:rPr>
            </w:pPr>
            <w:r>
              <w:rPr>
                <w:lang w:eastAsia="en-AU"/>
              </w:rPr>
              <w:t>99.0</w:t>
            </w:r>
          </w:p>
        </w:tc>
        <w:tc>
          <w:tcPr>
            <w:tcW w:w="891" w:type="dxa"/>
            <w:tcBorders>
              <w:top w:val="nil"/>
              <w:left w:val="nil"/>
              <w:right w:val="single" w:sz="4" w:space="0" w:color="auto"/>
            </w:tcBorders>
            <w:shd w:val="clear" w:color="auto" w:fill="C0C0C0"/>
            <w:noWrap/>
            <w:vAlign w:val="center"/>
          </w:tcPr>
          <w:p w:rsidR="00FB234C" w:rsidRDefault="00C41396" w:rsidP="00973EBE">
            <w:pPr>
              <w:pStyle w:val="table1"/>
              <w:spacing w:line="276" w:lineRule="auto"/>
              <w:jc w:val="center"/>
              <w:rPr>
                <w:lang w:eastAsia="en-AU"/>
              </w:rPr>
            </w:pPr>
            <w:r>
              <w:rPr>
                <w:lang w:eastAsia="en-AU"/>
              </w:rPr>
              <w:t>88.8</w:t>
            </w:r>
          </w:p>
        </w:tc>
        <w:tc>
          <w:tcPr>
            <w:tcW w:w="851" w:type="dxa"/>
            <w:tcBorders>
              <w:top w:val="nil"/>
              <w:left w:val="single" w:sz="4" w:space="0" w:color="auto"/>
              <w:right w:val="nil"/>
            </w:tcBorders>
            <w:shd w:val="clear" w:color="auto" w:fill="auto"/>
            <w:noWrap/>
            <w:vAlign w:val="center"/>
          </w:tcPr>
          <w:p w:rsidR="00FB234C" w:rsidRDefault="00B7468D" w:rsidP="00973EBE">
            <w:pPr>
              <w:pStyle w:val="table1"/>
              <w:spacing w:line="276" w:lineRule="auto"/>
              <w:jc w:val="center"/>
              <w:rPr>
                <w:lang w:eastAsia="en-AU"/>
              </w:rPr>
            </w:pPr>
            <w:r>
              <w:rPr>
                <w:lang w:eastAsia="en-AU"/>
              </w:rPr>
              <w:t>99.8</w:t>
            </w:r>
          </w:p>
        </w:tc>
        <w:tc>
          <w:tcPr>
            <w:tcW w:w="850" w:type="dxa"/>
            <w:tcBorders>
              <w:top w:val="nil"/>
              <w:left w:val="nil"/>
              <w:right w:val="single" w:sz="4" w:space="0" w:color="auto"/>
            </w:tcBorders>
            <w:shd w:val="clear" w:color="auto" w:fill="auto"/>
            <w:noWrap/>
            <w:vAlign w:val="center"/>
          </w:tcPr>
          <w:p w:rsidR="00FB234C" w:rsidRDefault="00B7468D" w:rsidP="00973EBE">
            <w:pPr>
              <w:pStyle w:val="table1"/>
              <w:spacing w:line="276" w:lineRule="auto"/>
              <w:jc w:val="center"/>
              <w:rPr>
                <w:lang w:eastAsia="en-AU"/>
              </w:rPr>
            </w:pPr>
            <w:r>
              <w:rPr>
                <w:lang w:eastAsia="en-AU"/>
              </w:rPr>
              <w:t>86.7</w:t>
            </w:r>
          </w:p>
        </w:tc>
        <w:tc>
          <w:tcPr>
            <w:tcW w:w="851" w:type="dxa"/>
            <w:tcBorders>
              <w:top w:val="nil"/>
              <w:left w:val="single" w:sz="4" w:space="0" w:color="auto"/>
              <w:right w:val="nil"/>
            </w:tcBorders>
            <w:shd w:val="clear" w:color="auto" w:fill="C0C0C0"/>
            <w:noWrap/>
            <w:vAlign w:val="center"/>
          </w:tcPr>
          <w:p w:rsidR="00FB234C" w:rsidRDefault="00B7468D" w:rsidP="00973EBE">
            <w:pPr>
              <w:pStyle w:val="table1"/>
              <w:spacing w:line="276" w:lineRule="auto"/>
              <w:jc w:val="center"/>
              <w:rPr>
                <w:lang w:eastAsia="en-AU"/>
              </w:rPr>
            </w:pPr>
            <w:r>
              <w:rPr>
                <w:lang w:eastAsia="en-AU"/>
              </w:rPr>
              <w:t>100.1</w:t>
            </w:r>
          </w:p>
        </w:tc>
        <w:tc>
          <w:tcPr>
            <w:tcW w:w="850" w:type="dxa"/>
            <w:tcBorders>
              <w:top w:val="nil"/>
              <w:left w:val="nil"/>
              <w:right w:val="single" w:sz="4" w:space="0" w:color="auto"/>
            </w:tcBorders>
            <w:shd w:val="clear" w:color="auto" w:fill="C0C0C0"/>
            <w:noWrap/>
            <w:vAlign w:val="center"/>
          </w:tcPr>
          <w:p w:rsidR="00FB234C" w:rsidRDefault="00B7468D" w:rsidP="00973EBE">
            <w:pPr>
              <w:pStyle w:val="table1"/>
              <w:spacing w:line="276" w:lineRule="auto"/>
              <w:jc w:val="center"/>
              <w:rPr>
                <w:lang w:eastAsia="en-AU"/>
              </w:rPr>
            </w:pPr>
            <w:r>
              <w:rPr>
                <w:lang w:eastAsia="en-AU"/>
              </w:rPr>
              <w:t>90.1</w:t>
            </w:r>
          </w:p>
        </w:tc>
        <w:tc>
          <w:tcPr>
            <w:tcW w:w="856" w:type="dxa"/>
            <w:tcBorders>
              <w:top w:val="nil"/>
              <w:left w:val="single" w:sz="4" w:space="0" w:color="auto"/>
              <w:right w:val="nil"/>
            </w:tcBorders>
            <w:shd w:val="clear" w:color="auto" w:fill="auto"/>
            <w:noWrap/>
            <w:vAlign w:val="center"/>
          </w:tcPr>
          <w:p w:rsidR="00FB234C" w:rsidRDefault="00B7468D" w:rsidP="00973EBE">
            <w:pPr>
              <w:pStyle w:val="table1"/>
              <w:spacing w:line="276" w:lineRule="auto"/>
              <w:jc w:val="center"/>
              <w:rPr>
                <w:lang w:eastAsia="en-AU"/>
              </w:rPr>
            </w:pPr>
            <w:r>
              <w:rPr>
                <w:lang w:eastAsia="en-AU"/>
              </w:rPr>
              <w:t>99.1</w:t>
            </w:r>
          </w:p>
        </w:tc>
        <w:tc>
          <w:tcPr>
            <w:tcW w:w="850" w:type="dxa"/>
            <w:tcBorders>
              <w:top w:val="nil"/>
              <w:left w:val="nil"/>
              <w:right w:val="single" w:sz="4" w:space="0" w:color="auto"/>
            </w:tcBorders>
            <w:shd w:val="clear" w:color="auto" w:fill="auto"/>
            <w:noWrap/>
            <w:vAlign w:val="center"/>
          </w:tcPr>
          <w:p w:rsidR="00FB234C" w:rsidRDefault="00B7468D" w:rsidP="00973EBE">
            <w:pPr>
              <w:pStyle w:val="table1"/>
              <w:spacing w:line="276" w:lineRule="auto"/>
              <w:jc w:val="center"/>
              <w:rPr>
                <w:lang w:eastAsia="en-AU"/>
              </w:rPr>
            </w:pPr>
            <w:r>
              <w:rPr>
                <w:lang w:eastAsia="en-AU"/>
              </w:rPr>
              <w:t>89.1</w:t>
            </w:r>
          </w:p>
        </w:tc>
        <w:tc>
          <w:tcPr>
            <w:tcW w:w="720" w:type="dxa"/>
            <w:tcBorders>
              <w:top w:val="nil"/>
              <w:left w:val="single" w:sz="4" w:space="0" w:color="auto"/>
              <w:right w:val="nil"/>
            </w:tcBorders>
            <w:shd w:val="clear" w:color="auto" w:fill="C0C0C0"/>
            <w:noWrap/>
            <w:vAlign w:val="center"/>
          </w:tcPr>
          <w:p w:rsidR="00FB234C" w:rsidRDefault="00B7468D" w:rsidP="00973EBE">
            <w:pPr>
              <w:pStyle w:val="table1"/>
              <w:spacing w:line="276" w:lineRule="auto"/>
              <w:jc w:val="center"/>
              <w:rPr>
                <w:lang w:eastAsia="en-AU"/>
              </w:rPr>
            </w:pPr>
            <w:r>
              <w:rPr>
                <w:lang w:eastAsia="en-AU"/>
              </w:rPr>
              <w:t>96.9</w:t>
            </w:r>
          </w:p>
        </w:tc>
        <w:tc>
          <w:tcPr>
            <w:tcW w:w="840" w:type="dxa"/>
            <w:tcBorders>
              <w:top w:val="nil"/>
              <w:left w:val="nil"/>
              <w:right w:val="nil"/>
            </w:tcBorders>
            <w:shd w:val="clear" w:color="auto" w:fill="C0C0C0"/>
            <w:noWrap/>
            <w:vAlign w:val="center"/>
          </w:tcPr>
          <w:p w:rsidR="00FB234C" w:rsidRDefault="00B7468D" w:rsidP="00973EBE">
            <w:pPr>
              <w:pStyle w:val="table1"/>
              <w:spacing w:line="276" w:lineRule="auto"/>
              <w:jc w:val="center"/>
              <w:rPr>
                <w:lang w:eastAsia="en-AU"/>
              </w:rPr>
            </w:pPr>
            <w:r>
              <w:rPr>
                <w:lang w:eastAsia="en-AU"/>
              </w:rPr>
              <w:t>86.1</w:t>
            </w:r>
          </w:p>
        </w:tc>
      </w:tr>
      <w:tr w:rsidR="00295AC9" w:rsidTr="00973EBE">
        <w:trPr>
          <w:trHeight w:val="93"/>
        </w:trPr>
        <w:tc>
          <w:tcPr>
            <w:tcW w:w="1149" w:type="dxa"/>
            <w:tcBorders>
              <w:top w:val="nil"/>
              <w:left w:val="single" w:sz="4" w:space="0" w:color="auto"/>
              <w:bottom w:val="single" w:sz="4" w:space="0" w:color="auto"/>
              <w:right w:val="single" w:sz="4" w:space="0" w:color="auto"/>
            </w:tcBorders>
            <w:shd w:val="clear" w:color="auto" w:fill="auto"/>
            <w:noWrap/>
            <w:vAlign w:val="center"/>
          </w:tcPr>
          <w:p w:rsidR="00295AC9" w:rsidRDefault="00295AC9" w:rsidP="00973EBE">
            <w:pPr>
              <w:pStyle w:val="table1"/>
              <w:spacing w:line="276" w:lineRule="auto"/>
              <w:jc w:val="center"/>
              <w:rPr>
                <w:lang w:eastAsia="en-AU"/>
              </w:rPr>
            </w:pPr>
            <w:r>
              <w:rPr>
                <w:lang w:eastAsia="en-AU"/>
              </w:rPr>
              <w:t xml:space="preserve">Temp </w:t>
            </w:r>
            <w:r w:rsidR="0032713D">
              <w:rPr>
                <w:lang w:eastAsia="en-AU"/>
              </w:rPr>
              <w:t>(Av</w:t>
            </w:r>
            <w:r w:rsidR="005467A1">
              <w:rPr>
                <w:lang w:eastAsia="en-AU"/>
              </w:rPr>
              <w:t>e</w:t>
            </w:r>
            <w:r w:rsidR="0032713D">
              <w:rPr>
                <w:lang w:eastAsia="en-AU"/>
              </w:rPr>
              <w:t xml:space="preserve">) </w:t>
            </w:r>
            <w:r>
              <w:rPr>
                <w:lang w:eastAsia="en-AU"/>
              </w:rPr>
              <w:t>(°C)</w:t>
            </w:r>
          </w:p>
        </w:tc>
        <w:tc>
          <w:tcPr>
            <w:tcW w:w="11751" w:type="dxa"/>
            <w:gridSpan w:val="14"/>
            <w:tcBorders>
              <w:top w:val="nil"/>
              <w:left w:val="single" w:sz="4" w:space="0" w:color="auto"/>
              <w:bottom w:val="single" w:sz="4" w:space="0" w:color="auto"/>
              <w:right w:val="nil"/>
            </w:tcBorders>
            <w:shd w:val="clear" w:color="auto" w:fill="auto"/>
            <w:noWrap/>
            <w:vAlign w:val="center"/>
          </w:tcPr>
          <w:p w:rsidR="00295AC9" w:rsidRDefault="00FF6A6A" w:rsidP="00973EBE">
            <w:pPr>
              <w:pStyle w:val="table1"/>
              <w:spacing w:line="276" w:lineRule="auto"/>
              <w:rPr>
                <w:lang w:eastAsia="en-AU"/>
              </w:rPr>
            </w:pPr>
            <w:r>
              <w:rPr>
                <w:lang w:eastAsia="en-AU"/>
              </w:rPr>
              <w:t>28.0-31.9</w:t>
            </w:r>
            <w:r w:rsidR="0032713D">
              <w:rPr>
                <w:lang w:eastAsia="en-AU"/>
              </w:rPr>
              <w:t xml:space="preserve"> (30.0)</w:t>
            </w:r>
          </w:p>
        </w:tc>
      </w:tr>
    </w:tbl>
    <w:p w:rsidR="00627607" w:rsidRDefault="00627607" w:rsidP="00C37D2C">
      <w:pPr>
        <w:spacing w:line="276" w:lineRule="auto"/>
        <w:rPr>
          <w:rFonts w:ascii="Arial" w:hAnsi="Arial" w:cs="Arial"/>
          <w:sz w:val="20"/>
        </w:rPr>
      </w:pPr>
    </w:p>
    <w:p w:rsidR="00206DFB" w:rsidRDefault="00206DFB">
      <w:pPr>
        <w:spacing w:after="0" w:line="240" w:lineRule="auto"/>
        <w:jc w:val="left"/>
        <w:rPr>
          <w:rFonts w:ascii="Arial" w:hAnsi="Arial" w:cs="Arial"/>
          <w:b/>
          <w:sz w:val="18"/>
          <w:szCs w:val="18"/>
        </w:rPr>
      </w:pPr>
      <w:r>
        <w:rPr>
          <w:rFonts w:ascii="Arial" w:hAnsi="Arial" w:cs="Arial"/>
          <w:b/>
          <w:sz w:val="18"/>
          <w:szCs w:val="18"/>
        </w:rPr>
        <w:br w:type="page"/>
      </w:r>
    </w:p>
    <w:p w:rsidR="00E56FB6" w:rsidRPr="00E45180" w:rsidRDefault="00E56FB6" w:rsidP="00C37D2C">
      <w:pPr>
        <w:spacing w:line="276" w:lineRule="auto"/>
        <w:rPr>
          <w:rFonts w:ascii="Arial" w:hAnsi="Arial" w:cs="Arial"/>
          <w:sz w:val="18"/>
          <w:szCs w:val="18"/>
        </w:rPr>
      </w:pPr>
      <w:r w:rsidRPr="00E45180">
        <w:rPr>
          <w:rFonts w:ascii="Arial" w:hAnsi="Arial" w:cs="Arial"/>
          <w:b/>
          <w:sz w:val="18"/>
          <w:szCs w:val="18"/>
        </w:rPr>
        <w:t>1089</w:t>
      </w:r>
      <w:r w:rsidR="00085667" w:rsidRPr="00E45180">
        <w:rPr>
          <w:rFonts w:ascii="Arial" w:hAnsi="Arial" w:cs="Arial"/>
          <w:b/>
          <w:sz w:val="18"/>
          <w:szCs w:val="18"/>
        </w:rPr>
        <w:t>L</w:t>
      </w:r>
      <w:r w:rsidR="00E45180" w:rsidRPr="00E45180">
        <w:rPr>
          <w:rFonts w:ascii="Arial" w:hAnsi="Arial" w:cs="Arial"/>
          <w:sz w:val="18"/>
          <w:szCs w:val="18"/>
        </w:rPr>
        <w:t xml:space="preserve"> Lem_reftox_11</w:t>
      </w:r>
    </w:p>
    <w:tbl>
      <w:tblPr>
        <w:tblW w:w="12900" w:type="dxa"/>
        <w:tblInd w:w="108" w:type="dxa"/>
        <w:tblLayout w:type="fixed"/>
        <w:tblLook w:val="0000"/>
      </w:tblPr>
      <w:tblGrid>
        <w:gridCol w:w="1149"/>
        <w:gridCol w:w="838"/>
        <w:gridCol w:w="845"/>
        <w:gridCol w:w="831"/>
        <w:gridCol w:w="868"/>
        <w:gridCol w:w="810"/>
        <w:gridCol w:w="891"/>
        <w:gridCol w:w="851"/>
        <w:gridCol w:w="850"/>
        <w:gridCol w:w="851"/>
        <w:gridCol w:w="850"/>
        <w:gridCol w:w="856"/>
        <w:gridCol w:w="850"/>
        <w:gridCol w:w="720"/>
        <w:gridCol w:w="840"/>
      </w:tblGrid>
      <w:tr w:rsidR="00FB234C"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Treatment</w:t>
            </w:r>
          </w:p>
        </w:tc>
        <w:tc>
          <w:tcPr>
            <w:tcW w:w="1683"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B234C" w:rsidRDefault="00FB234C" w:rsidP="00973EBE">
            <w:pPr>
              <w:pStyle w:val="table1"/>
              <w:spacing w:line="276" w:lineRule="auto"/>
              <w:jc w:val="center"/>
              <w:rPr>
                <w:lang w:eastAsia="en-AU"/>
              </w:rPr>
            </w:pPr>
            <w:r>
              <w:rPr>
                <w:lang w:eastAsia="en-AU"/>
              </w:rPr>
              <w:t>1% CAAC</w:t>
            </w:r>
          </w:p>
        </w:tc>
        <w:tc>
          <w:tcPr>
            <w:tcW w:w="1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B234C" w:rsidRPr="005C2050" w:rsidRDefault="00E56FB6" w:rsidP="00973EBE">
            <w:pPr>
              <w:pStyle w:val="table1"/>
              <w:spacing w:line="276" w:lineRule="auto"/>
              <w:jc w:val="center"/>
              <w:rPr>
                <w:lang w:eastAsia="en-AU"/>
              </w:rPr>
            </w:pPr>
            <w:r>
              <w:rPr>
                <w:lang w:eastAsia="en-AU"/>
              </w:rPr>
              <w:t>55</w:t>
            </w:r>
            <w:r w:rsidR="00707890">
              <w:rPr>
                <w:lang w:eastAsia="en-AU"/>
              </w:rPr>
              <w:t>2</w:t>
            </w:r>
            <w:r w:rsidR="00B45954">
              <w:rPr>
                <w:lang w:eastAsia="en-AU"/>
              </w:rPr>
              <w:t xml:space="preserve"> </w:t>
            </w:r>
            <w:r w:rsidR="00FB234C">
              <w:rPr>
                <w:rFonts w:cs="Arial"/>
                <w:lang w:eastAsia="en-AU"/>
              </w:rPr>
              <w:t>µ</w:t>
            </w:r>
            <w:r w:rsidR="00FB234C">
              <w:rPr>
                <w:lang w:eastAsia="en-AU"/>
              </w:rPr>
              <w:t>g L</w:t>
            </w:r>
            <w:r w:rsidR="00FB234C">
              <w:rPr>
                <w:vertAlign w:val="superscript"/>
                <w:lang w:eastAsia="en-AU"/>
              </w:rPr>
              <w:t>-1</w:t>
            </w:r>
            <w:r w:rsidR="00FB234C">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B234C" w:rsidRDefault="00E56FB6" w:rsidP="00973EBE">
            <w:pPr>
              <w:pStyle w:val="table1"/>
              <w:spacing w:line="276" w:lineRule="auto"/>
              <w:jc w:val="center"/>
              <w:rPr>
                <w:lang w:eastAsia="en-AU"/>
              </w:rPr>
            </w:pPr>
            <w:r>
              <w:rPr>
                <w:lang w:eastAsia="en-AU"/>
              </w:rPr>
              <w:t>11</w:t>
            </w:r>
            <w:r w:rsidR="00FB234C">
              <w:rPr>
                <w:lang w:eastAsia="en-AU"/>
              </w:rPr>
              <w:t>00</w:t>
            </w:r>
            <w:r w:rsidR="00B45954">
              <w:rPr>
                <w:lang w:eastAsia="en-AU"/>
              </w:rPr>
              <w:t xml:space="preserve"> </w:t>
            </w:r>
            <w:r w:rsidR="00FB234C">
              <w:rPr>
                <w:rFonts w:cs="Arial"/>
                <w:lang w:eastAsia="en-AU"/>
              </w:rPr>
              <w:t>µ</w:t>
            </w:r>
            <w:r w:rsidR="00FB234C">
              <w:rPr>
                <w:lang w:eastAsia="en-AU"/>
              </w:rPr>
              <w:t>g L</w:t>
            </w:r>
            <w:r w:rsidR="00FB234C">
              <w:rPr>
                <w:vertAlign w:val="superscript"/>
                <w:lang w:eastAsia="en-AU"/>
              </w:rPr>
              <w:t>-1</w:t>
            </w:r>
            <w:r w:rsidR="00FB234C">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B234C" w:rsidRDefault="00E56FB6" w:rsidP="00973EBE">
            <w:pPr>
              <w:pStyle w:val="table1"/>
              <w:spacing w:line="276" w:lineRule="auto"/>
              <w:jc w:val="center"/>
              <w:rPr>
                <w:lang w:eastAsia="en-AU"/>
              </w:rPr>
            </w:pPr>
            <w:r>
              <w:rPr>
                <w:lang w:eastAsia="en-AU"/>
              </w:rPr>
              <w:t>2</w:t>
            </w:r>
            <w:r w:rsidR="00707890">
              <w:rPr>
                <w:lang w:eastAsia="en-AU"/>
              </w:rPr>
              <w:t>45</w:t>
            </w:r>
            <w:r w:rsidR="00FB234C">
              <w:rPr>
                <w:lang w:eastAsia="en-AU"/>
              </w:rPr>
              <w:t>0</w:t>
            </w:r>
            <w:r w:rsidR="00B45954">
              <w:rPr>
                <w:lang w:eastAsia="en-AU"/>
              </w:rPr>
              <w:t xml:space="preserve"> </w:t>
            </w:r>
            <w:r w:rsidR="00FB234C">
              <w:rPr>
                <w:rFonts w:cs="Arial"/>
                <w:lang w:eastAsia="en-AU"/>
              </w:rPr>
              <w:t>µ</w:t>
            </w:r>
            <w:r w:rsidR="00FB234C">
              <w:rPr>
                <w:lang w:eastAsia="en-AU"/>
              </w:rPr>
              <w:t>g L</w:t>
            </w:r>
            <w:r w:rsidR="00FB234C">
              <w:rPr>
                <w:vertAlign w:val="superscript"/>
                <w:lang w:eastAsia="en-AU"/>
              </w:rPr>
              <w:t>-1</w:t>
            </w:r>
            <w:r w:rsidR="00FB234C">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B234C" w:rsidRDefault="00E56FB6" w:rsidP="00973EBE">
            <w:pPr>
              <w:pStyle w:val="table1"/>
              <w:spacing w:line="276" w:lineRule="auto"/>
              <w:jc w:val="center"/>
              <w:rPr>
                <w:lang w:eastAsia="en-AU"/>
              </w:rPr>
            </w:pPr>
            <w:r>
              <w:rPr>
                <w:lang w:eastAsia="en-AU"/>
              </w:rPr>
              <w:t>50</w:t>
            </w:r>
            <w:r w:rsidR="00FB234C">
              <w:rPr>
                <w:lang w:eastAsia="en-AU"/>
              </w:rPr>
              <w:t>00</w:t>
            </w:r>
            <w:r w:rsidR="00B45954">
              <w:rPr>
                <w:lang w:eastAsia="en-AU"/>
              </w:rPr>
              <w:t xml:space="preserve"> </w:t>
            </w:r>
            <w:r w:rsidR="00FB234C">
              <w:rPr>
                <w:rFonts w:cs="Arial"/>
                <w:lang w:eastAsia="en-AU"/>
              </w:rPr>
              <w:t>µ</w:t>
            </w:r>
            <w:r w:rsidR="00FB234C">
              <w:rPr>
                <w:lang w:eastAsia="en-AU"/>
              </w:rPr>
              <w:t>g L</w:t>
            </w:r>
            <w:r w:rsidR="00FB234C">
              <w:rPr>
                <w:vertAlign w:val="superscript"/>
                <w:lang w:eastAsia="en-AU"/>
              </w:rPr>
              <w:t>-1</w:t>
            </w:r>
            <w:r w:rsidR="00FB234C">
              <w:rPr>
                <w:lang w:eastAsia="en-AU"/>
              </w:rPr>
              <w:t xml:space="preserve"> U</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B234C" w:rsidRDefault="00E56FB6" w:rsidP="00973EBE">
            <w:pPr>
              <w:pStyle w:val="table1"/>
              <w:spacing w:line="276" w:lineRule="auto"/>
              <w:jc w:val="center"/>
              <w:rPr>
                <w:lang w:eastAsia="en-AU"/>
              </w:rPr>
            </w:pPr>
            <w:r>
              <w:rPr>
                <w:lang w:eastAsia="en-AU"/>
              </w:rPr>
              <w:t>9</w:t>
            </w:r>
            <w:r w:rsidR="00707890">
              <w:rPr>
                <w:lang w:eastAsia="en-AU"/>
              </w:rPr>
              <w:t>55</w:t>
            </w:r>
            <w:r w:rsidR="00FB234C">
              <w:rPr>
                <w:lang w:eastAsia="en-AU"/>
              </w:rPr>
              <w:t>0</w:t>
            </w:r>
            <w:r w:rsidR="00B45954">
              <w:rPr>
                <w:lang w:eastAsia="en-AU"/>
              </w:rPr>
              <w:t xml:space="preserve"> </w:t>
            </w:r>
            <w:r w:rsidR="00FB234C">
              <w:rPr>
                <w:rFonts w:cs="Arial"/>
                <w:lang w:eastAsia="en-AU"/>
              </w:rPr>
              <w:t>µ</w:t>
            </w:r>
            <w:r w:rsidR="00FB234C">
              <w:rPr>
                <w:lang w:eastAsia="en-AU"/>
              </w:rPr>
              <w:t>g L</w:t>
            </w:r>
            <w:r w:rsidR="00FB234C">
              <w:rPr>
                <w:vertAlign w:val="superscript"/>
                <w:lang w:eastAsia="en-AU"/>
              </w:rPr>
              <w:t>-1</w:t>
            </w:r>
            <w:r w:rsidR="00FB234C">
              <w:rPr>
                <w:lang w:eastAsia="en-AU"/>
              </w:rPr>
              <w:t xml:space="preserve"> U</w:t>
            </w:r>
          </w:p>
        </w:tc>
        <w:tc>
          <w:tcPr>
            <w:tcW w:w="1560" w:type="dxa"/>
            <w:gridSpan w:val="2"/>
            <w:tcBorders>
              <w:top w:val="single" w:sz="4" w:space="0" w:color="auto"/>
              <w:left w:val="single" w:sz="4" w:space="0" w:color="auto"/>
              <w:bottom w:val="single" w:sz="4" w:space="0" w:color="auto"/>
              <w:right w:val="nil"/>
            </w:tcBorders>
            <w:shd w:val="clear" w:color="auto" w:fill="C0C0C0"/>
            <w:noWrap/>
            <w:vAlign w:val="center"/>
          </w:tcPr>
          <w:p w:rsidR="00FB234C" w:rsidRDefault="00E56FB6" w:rsidP="00973EBE">
            <w:pPr>
              <w:pStyle w:val="table1"/>
              <w:spacing w:line="276" w:lineRule="auto"/>
              <w:jc w:val="center"/>
              <w:rPr>
                <w:lang w:eastAsia="en-AU"/>
              </w:rPr>
            </w:pPr>
            <w:r>
              <w:rPr>
                <w:lang w:eastAsia="en-AU"/>
              </w:rPr>
              <w:t>1</w:t>
            </w:r>
            <w:r w:rsidR="00707890">
              <w:rPr>
                <w:lang w:eastAsia="en-AU"/>
              </w:rPr>
              <w:t>87</w:t>
            </w:r>
            <w:r w:rsidR="00FB234C">
              <w:rPr>
                <w:lang w:eastAsia="en-AU"/>
              </w:rPr>
              <w:t>00</w:t>
            </w:r>
            <w:r w:rsidR="00B45954">
              <w:rPr>
                <w:lang w:eastAsia="en-AU"/>
              </w:rPr>
              <w:t xml:space="preserve"> </w:t>
            </w:r>
            <w:r w:rsidR="00FB234C">
              <w:rPr>
                <w:rFonts w:cs="Arial"/>
                <w:lang w:eastAsia="en-AU"/>
              </w:rPr>
              <w:t>µ</w:t>
            </w:r>
            <w:r w:rsidR="00FB234C">
              <w:rPr>
                <w:lang w:eastAsia="en-AU"/>
              </w:rPr>
              <w:t>g L</w:t>
            </w:r>
            <w:r w:rsidR="00FB234C">
              <w:rPr>
                <w:vertAlign w:val="superscript"/>
                <w:lang w:eastAsia="en-AU"/>
              </w:rPr>
              <w:t>-1</w:t>
            </w:r>
            <w:r w:rsidR="00FB234C">
              <w:rPr>
                <w:lang w:eastAsia="en-AU"/>
              </w:rPr>
              <w:t xml:space="preserve"> U</w:t>
            </w:r>
          </w:p>
        </w:tc>
      </w:tr>
      <w:tr w:rsidR="00FB234C"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Parameter</w:t>
            </w:r>
          </w:p>
        </w:tc>
        <w:tc>
          <w:tcPr>
            <w:tcW w:w="838" w:type="dxa"/>
            <w:tcBorders>
              <w:top w:val="single" w:sz="4" w:space="0" w:color="auto"/>
              <w:left w:val="single" w:sz="4" w:space="0" w:color="auto"/>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0h</w:t>
            </w:r>
          </w:p>
        </w:tc>
        <w:tc>
          <w:tcPr>
            <w:tcW w:w="845" w:type="dxa"/>
            <w:tcBorders>
              <w:top w:val="single" w:sz="4" w:space="0" w:color="auto"/>
              <w:left w:val="nil"/>
              <w:bottom w:val="single" w:sz="4" w:space="0" w:color="auto"/>
              <w:right w:val="single" w:sz="4" w:space="0" w:color="auto"/>
            </w:tcBorders>
            <w:shd w:val="clear" w:color="auto" w:fill="C0C0C0"/>
            <w:noWrap/>
            <w:vAlign w:val="center"/>
          </w:tcPr>
          <w:p w:rsidR="00FB234C" w:rsidRDefault="00FB234C" w:rsidP="00973EBE">
            <w:pPr>
              <w:pStyle w:val="table1"/>
              <w:spacing w:line="276" w:lineRule="auto"/>
              <w:jc w:val="center"/>
              <w:rPr>
                <w:lang w:eastAsia="en-AU"/>
              </w:rPr>
            </w:pPr>
            <w:r>
              <w:rPr>
                <w:lang w:eastAsia="en-AU"/>
              </w:rPr>
              <w:t>72h</w:t>
            </w:r>
          </w:p>
        </w:tc>
        <w:tc>
          <w:tcPr>
            <w:tcW w:w="831" w:type="dxa"/>
            <w:tcBorders>
              <w:top w:val="single" w:sz="4" w:space="0" w:color="auto"/>
              <w:left w:val="single" w:sz="4" w:space="0" w:color="auto"/>
              <w:bottom w:val="single" w:sz="4" w:space="0" w:color="auto"/>
              <w:right w:val="nil"/>
            </w:tcBorders>
            <w:shd w:val="clear" w:color="auto" w:fill="auto"/>
            <w:noWrap/>
            <w:vAlign w:val="center"/>
          </w:tcPr>
          <w:p w:rsidR="00FB234C" w:rsidRDefault="00FB234C" w:rsidP="00973EBE">
            <w:pPr>
              <w:pStyle w:val="table1"/>
              <w:spacing w:line="276" w:lineRule="auto"/>
              <w:jc w:val="center"/>
              <w:rPr>
                <w:lang w:eastAsia="en-AU"/>
              </w:rPr>
            </w:pPr>
            <w:r>
              <w:rPr>
                <w:lang w:eastAsia="en-AU"/>
              </w:rPr>
              <w:t>0h</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72h</w:t>
            </w:r>
          </w:p>
        </w:tc>
        <w:tc>
          <w:tcPr>
            <w:tcW w:w="810" w:type="dxa"/>
            <w:tcBorders>
              <w:top w:val="single" w:sz="4" w:space="0" w:color="auto"/>
              <w:left w:val="single" w:sz="4" w:space="0" w:color="auto"/>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0h</w:t>
            </w:r>
          </w:p>
        </w:tc>
        <w:tc>
          <w:tcPr>
            <w:tcW w:w="891" w:type="dxa"/>
            <w:tcBorders>
              <w:top w:val="single" w:sz="4" w:space="0" w:color="auto"/>
              <w:left w:val="nil"/>
              <w:bottom w:val="single" w:sz="4" w:space="0" w:color="auto"/>
              <w:right w:val="single" w:sz="4" w:space="0" w:color="auto"/>
            </w:tcBorders>
            <w:shd w:val="clear" w:color="auto" w:fill="C0C0C0"/>
            <w:noWrap/>
            <w:vAlign w:val="center"/>
          </w:tcPr>
          <w:p w:rsidR="00FB234C" w:rsidRDefault="00FB234C" w:rsidP="00973EBE">
            <w:pPr>
              <w:pStyle w:val="table1"/>
              <w:spacing w:line="276" w:lineRule="auto"/>
              <w:jc w:val="center"/>
              <w:rPr>
                <w:lang w:eastAsia="en-AU"/>
              </w:rPr>
            </w:pPr>
            <w:r>
              <w:rPr>
                <w:lang w:eastAsia="en-AU"/>
              </w:rPr>
              <w:t>72h</w:t>
            </w:r>
          </w:p>
        </w:tc>
        <w:tc>
          <w:tcPr>
            <w:tcW w:w="851" w:type="dxa"/>
            <w:tcBorders>
              <w:top w:val="single" w:sz="4" w:space="0" w:color="auto"/>
              <w:left w:val="single" w:sz="4" w:space="0" w:color="auto"/>
              <w:bottom w:val="single" w:sz="4" w:space="0" w:color="auto"/>
              <w:right w:val="nil"/>
            </w:tcBorders>
            <w:shd w:val="clear" w:color="auto" w:fill="auto"/>
            <w:noWrap/>
            <w:vAlign w:val="center"/>
          </w:tcPr>
          <w:p w:rsidR="00FB234C" w:rsidRDefault="00FB234C"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72h</w:t>
            </w:r>
          </w:p>
        </w:tc>
        <w:tc>
          <w:tcPr>
            <w:tcW w:w="851" w:type="dxa"/>
            <w:tcBorders>
              <w:top w:val="single" w:sz="4" w:space="0" w:color="auto"/>
              <w:left w:val="single" w:sz="4" w:space="0" w:color="auto"/>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C0C0C0"/>
            <w:noWrap/>
            <w:vAlign w:val="center"/>
          </w:tcPr>
          <w:p w:rsidR="00FB234C" w:rsidRDefault="00FB234C" w:rsidP="00973EBE">
            <w:pPr>
              <w:pStyle w:val="table1"/>
              <w:spacing w:line="276" w:lineRule="auto"/>
              <w:jc w:val="center"/>
              <w:rPr>
                <w:lang w:eastAsia="en-AU"/>
              </w:rPr>
            </w:pPr>
            <w:r>
              <w:rPr>
                <w:lang w:eastAsia="en-AU"/>
              </w:rPr>
              <w:t>72h</w:t>
            </w:r>
          </w:p>
        </w:tc>
        <w:tc>
          <w:tcPr>
            <w:tcW w:w="856" w:type="dxa"/>
            <w:tcBorders>
              <w:top w:val="single" w:sz="4" w:space="0" w:color="auto"/>
              <w:left w:val="single" w:sz="4" w:space="0" w:color="auto"/>
              <w:bottom w:val="single" w:sz="4" w:space="0" w:color="auto"/>
              <w:right w:val="nil"/>
            </w:tcBorders>
            <w:shd w:val="clear" w:color="auto" w:fill="auto"/>
            <w:noWrap/>
            <w:vAlign w:val="center"/>
          </w:tcPr>
          <w:p w:rsidR="00FB234C" w:rsidRDefault="00FB234C"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72h</w:t>
            </w:r>
          </w:p>
        </w:tc>
        <w:tc>
          <w:tcPr>
            <w:tcW w:w="720" w:type="dxa"/>
            <w:tcBorders>
              <w:top w:val="single" w:sz="4" w:space="0" w:color="auto"/>
              <w:left w:val="single" w:sz="4" w:space="0" w:color="auto"/>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0h</w:t>
            </w:r>
          </w:p>
        </w:tc>
        <w:tc>
          <w:tcPr>
            <w:tcW w:w="840" w:type="dxa"/>
            <w:tcBorders>
              <w:top w:val="single" w:sz="4" w:space="0" w:color="auto"/>
              <w:left w:val="nil"/>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72h</w:t>
            </w:r>
          </w:p>
        </w:tc>
      </w:tr>
      <w:tr w:rsidR="00FD5285" w:rsidTr="00973EBE">
        <w:trPr>
          <w:trHeight w:val="264"/>
        </w:trPr>
        <w:tc>
          <w:tcPr>
            <w:tcW w:w="1149" w:type="dxa"/>
            <w:tcBorders>
              <w:top w:val="single" w:sz="4" w:space="0" w:color="auto"/>
              <w:left w:val="single" w:sz="4" w:space="0" w:color="auto"/>
              <w:bottom w:val="nil"/>
              <w:right w:val="single" w:sz="4" w:space="0" w:color="auto"/>
            </w:tcBorders>
            <w:shd w:val="clear" w:color="auto" w:fill="auto"/>
            <w:noWrap/>
            <w:vAlign w:val="center"/>
          </w:tcPr>
          <w:p w:rsidR="00FD5285" w:rsidRDefault="00FD5285" w:rsidP="00973EBE">
            <w:pPr>
              <w:pStyle w:val="table1"/>
              <w:spacing w:line="276" w:lineRule="auto"/>
              <w:jc w:val="center"/>
              <w:rPr>
                <w:lang w:eastAsia="en-AU"/>
              </w:rPr>
            </w:pPr>
            <w:r>
              <w:rPr>
                <w:lang w:eastAsia="en-AU"/>
              </w:rPr>
              <w:t>pH</w:t>
            </w:r>
          </w:p>
        </w:tc>
        <w:tc>
          <w:tcPr>
            <w:tcW w:w="838" w:type="dxa"/>
            <w:tcBorders>
              <w:top w:val="single" w:sz="4" w:space="0" w:color="auto"/>
              <w:left w:val="single" w:sz="4" w:space="0" w:color="auto"/>
              <w:bottom w:val="nil"/>
              <w:right w:val="nil"/>
            </w:tcBorders>
            <w:shd w:val="clear" w:color="auto" w:fill="C0C0C0"/>
            <w:noWrap/>
            <w:vAlign w:val="center"/>
          </w:tcPr>
          <w:p w:rsidR="00FD5285" w:rsidRDefault="00FD5285" w:rsidP="00973EBE">
            <w:pPr>
              <w:pStyle w:val="table1"/>
              <w:spacing w:line="276" w:lineRule="auto"/>
              <w:jc w:val="center"/>
              <w:rPr>
                <w:lang w:eastAsia="en-AU"/>
              </w:rPr>
            </w:pPr>
            <w:r>
              <w:rPr>
                <w:lang w:eastAsia="en-AU"/>
              </w:rPr>
              <w:t>5.9</w:t>
            </w:r>
          </w:p>
        </w:tc>
        <w:tc>
          <w:tcPr>
            <w:tcW w:w="845" w:type="dxa"/>
            <w:tcBorders>
              <w:top w:val="single" w:sz="4" w:space="0" w:color="auto"/>
              <w:left w:val="nil"/>
              <w:bottom w:val="nil"/>
              <w:right w:val="single" w:sz="4" w:space="0" w:color="auto"/>
            </w:tcBorders>
            <w:shd w:val="clear" w:color="auto" w:fill="C0C0C0"/>
            <w:noWrap/>
            <w:vAlign w:val="center"/>
          </w:tcPr>
          <w:p w:rsidR="00FD5285" w:rsidRDefault="00FD5285" w:rsidP="00973EBE">
            <w:pPr>
              <w:pStyle w:val="table1"/>
              <w:spacing w:line="276" w:lineRule="auto"/>
              <w:jc w:val="center"/>
              <w:rPr>
                <w:lang w:eastAsia="en-AU"/>
              </w:rPr>
            </w:pPr>
            <w:r>
              <w:rPr>
                <w:lang w:eastAsia="en-AU"/>
              </w:rPr>
              <w:t>6.</w:t>
            </w:r>
            <w:r w:rsidR="00D86673">
              <w:rPr>
                <w:lang w:eastAsia="en-AU"/>
              </w:rPr>
              <w:t>5</w:t>
            </w:r>
          </w:p>
        </w:tc>
        <w:tc>
          <w:tcPr>
            <w:tcW w:w="831" w:type="dxa"/>
            <w:tcBorders>
              <w:top w:val="single" w:sz="4" w:space="0" w:color="auto"/>
              <w:left w:val="single" w:sz="4" w:space="0" w:color="auto"/>
              <w:bottom w:val="nil"/>
              <w:right w:val="nil"/>
            </w:tcBorders>
            <w:shd w:val="clear" w:color="auto" w:fill="auto"/>
            <w:noWrap/>
            <w:vAlign w:val="center"/>
          </w:tcPr>
          <w:p w:rsidR="00FD5285" w:rsidRDefault="00D86673" w:rsidP="00973EBE">
            <w:pPr>
              <w:pStyle w:val="table1"/>
              <w:spacing w:line="276" w:lineRule="auto"/>
              <w:jc w:val="center"/>
              <w:rPr>
                <w:lang w:eastAsia="en-AU"/>
              </w:rPr>
            </w:pPr>
            <w:r>
              <w:rPr>
                <w:lang w:eastAsia="en-AU"/>
              </w:rPr>
              <w:t>5.9</w:t>
            </w:r>
          </w:p>
        </w:tc>
        <w:tc>
          <w:tcPr>
            <w:tcW w:w="868" w:type="dxa"/>
            <w:tcBorders>
              <w:top w:val="single" w:sz="4" w:space="0" w:color="auto"/>
              <w:left w:val="nil"/>
              <w:bottom w:val="nil"/>
              <w:right w:val="single" w:sz="4" w:space="0" w:color="auto"/>
            </w:tcBorders>
            <w:shd w:val="clear" w:color="auto" w:fill="auto"/>
            <w:noWrap/>
            <w:vAlign w:val="center"/>
          </w:tcPr>
          <w:p w:rsidR="00FD5285" w:rsidRDefault="00D86673" w:rsidP="00973EBE">
            <w:pPr>
              <w:pStyle w:val="table1"/>
              <w:spacing w:line="276" w:lineRule="auto"/>
              <w:jc w:val="center"/>
              <w:rPr>
                <w:lang w:eastAsia="en-AU"/>
              </w:rPr>
            </w:pPr>
            <w:r>
              <w:rPr>
                <w:lang w:eastAsia="en-AU"/>
              </w:rPr>
              <w:t>6.4</w:t>
            </w:r>
          </w:p>
        </w:tc>
        <w:tc>
          <w:tcPr>
            <w:tcW w:w="810" w:type="dxa"/>
            <w:tcBorders>
              <w:top w:val="single" w:sz="4" w:space="0" w:color="auto"/>
              <w:left w:val="single" w:sz="4" w:space="0" w:color="auto"/>
              <w:bottom w:val="nil"/>
              <w:right w:val="nil"/>
            </w:tcBorders>
            <w:shd w:val="clear" w:color="auto" w:fill="C0C0C0"/>
            <w:noWrap/>
            <w:vAlign w:val="center"/>
          </w:tcPr>
          <w:p w:rsidR="00FD5285" w:rsidRDefault="00D86673" w:rsidP="00973EBE">
            <w:pPr>
              <w:pStyle w:val="table1"/>
              <w:spacing w:line="276" w:lineRule="auto"/>
              <w:jc w:val="center"/>
              <w:rPr>
                <w:lang w:eastAsia="en-AU"/>
              </w:rPr>
            </w:pPr>
            <w:r>
              <w:rPr>
                <w:lang w:eastAsia="en-AU"/>
              </w:rPr>
              <w:t>5.9</w:t>
            </w:r>
          </w:p>
        </w:tc>
        <w:tc>
          <w:tcPr>
            <w:tcW w:w="891" w:type="dxa"/>
            <w:tcBorders>
              <w:top w:val="single" w:sz="4" w:space="0" w:color="auto"/>
              <w:left w:val="nil"/>
              <w:bottom w:val="nil"/>
              <w:right w:val="single" w:sz="4" w:space="0" w:color="auto"/>
            </w:tcBorders>
            <w:shd w:val="clear" w:color="auto" w:fill="C0C0C0"/>
            <w:noWrap/>
            <w:vAlign w:val="center"/>
          </w:tcPr>
          <w:p w:rsidR="00FD5285" w:rsidRDefault="00D86673" w:rsidP="00973EBE">
            <w:pPr>
              <w:pStyle w:val="table1"/>
              <w:spacing w:line="276" w:lineRule="auto"/>
              <w:jc w:val="center"/>
              <w:rPr>
                <w:lang w:eastAsia="en-AU"/>
              </w:rPr>
            </w:pPr>
            <w:r>
              <w:rPr>
                <w:lang w:eastAsia="en-AU"/>
              </w:rPr>
              <w:t>6.2</w:t>
            </w:r>
          </w:p>
        </w:tc>
        <w:tc>
          <w:tcPr>
            <w:tcW w:w="851" w:type="dxa"/>
            <w:tcBorders>
              <w:top w:val="single" w:sz="4" w:space="0" w:color="auto"/>
              <w:left w:val="single" w:sz="4" w:space="0" w:color="auto"/>
              <w:bottom w:val="nil"/>
              <w:right w:val="nil"/>
            </w:tcBorders>
            <w:shd w:val="clear" w:color="auto" w:fill="auto"/>
            <w:noWrap/>
            <w:vAlign w:val="center"/>
          </w:tcPr>
          <w:p w:rsidR="00FD5285" w:rsidRDefault="00D86673" w:rsidP="00973EBE">
            <w:pPr>
              <w:pStyle w:val="table1"/>
              <w:spacing w:line="276" w:lineRule="auto"/>
              <w:jc w:val="center"/>
              <w:rPr>
                <w:lang w:eastAsia="en-AU"/>
              </w:rPr>
            </w:pPr>
            <w:r>
              <w:rPr>
                <w:lang w:eastAsia="en-AU"/>
              </w:rPr>
              <w:t>6.0</w:t>
            </w:r>
          </w:p>
        </w:tc>
        <w:tc>
          <w:tcPr>
            <w:tcW w:w="850" w:type="dxa"/>
            <w:tcBorders>
              <w:top w:val="single" w:sz="4" w:space="0" w:color="auto"/>
              <w:left w:val="nil"/>
              <w:bottom w:val="nil"/>
              <w:right w:val="single" w:sz="4" w:space="0" w:color="auto"/>
            </w:tcBorders>
            <w:shd w:val="clear" w:color="auto" w:fill="auto"/>
            <w:noWrap/>
            <w:vAlign w:val="center"/>
          </w:tcPr>
          <w:p w:rsidR="00FD5285" w:rsidRDefault="00D86673" w:rsidP="00973EBE">
            <w:pPr>
              <w:pStyle w:val="table1"/>
              <w:spacing w:line="276" w:lineRule="auto"/>
              <w:jc w:val="center"/>
              <w:rPr>
                <w:lang w:eastAsia="en-AU"/>
              </w:rPr>
            </w:pPr>
            <w:r>
              <w:rPr>
                <w:lang w:eastAsia="en-AU"/>
              </w:rPr>
              <w:t>6.3</w:t>
            </w:r>
          </w:p>
        </w:tc>
        <w:tc>
          <w:tcPr>
            <w:tcW w:w="851" w:type="dxa"/>
            <w:tcBorders>
              <w:top w:val="single" w:sz="4" w:space="0" w:color="auto"/>
              <w:left w:val="single" w:sz="4" w:space="0" w:color="auto"/>
              <w:bottom w:val="nil"/>
              <w:right w:val="nil"/>
            </w:tcBorders>
            <w:shd w:val="clear" w:color="auto" w:fill="C0C0C0"/>
            <w:noWrap/>
            <w:vAlign w:val="center"/>
          </w:tcPr>
          <w:p w:rsidR="00FD5285" w:rsidRDefault="00D86673" w:rsidP="00973EBE">
            <w:pPr>
              <w:pStyle w:val="table1"/>
              <w:spacing w:line="276" w:lineRule="auto"/>
              <w:jc w:val="center"/>
              <w:rPr>
                <w:lang w:eastAsia="en-AU"/>
              </w:rPr>
            </w:pPr>
            <w:r>
              <w:rPr>
                <w:lang w:eastAsia="en-AU"/>
              </w:rPr>
              <w:t>6.0</w:t>
            </w:r>
          </w:p>
        </w:tc>
        <w:tc>
          <w:tcPr>
            <w:tcW w:w="850" w:type="dxa"/>
            <w:tcBorders>
              <w:top w:val="single" w:sz="4" w:space="0" w:color="auto"/>
              <w:left w:val="nil"/>
              <w:bottom w:val="nil"/>
              <w:right w:val="single" w:sz="4" w:space="0" w:color="auto"/>
            </w:tcBorders>
            <w:shd w:val="clear" w:color="auto" w:fill="C0C0C0"/>
            <w:noWrap/>
            <w:vAlign w:val="center"/>
          </w:tcPr>
          <w:p w:rsidR="00FD5285" w:rsidRDefault="00D86673" w:rsidP="00973EBE">
            <w:pPr>
              <w:pStyle w:val="table1"/>
              <w:spacing w:line="276" w:lineRule="auto"/>
              <w:jc w:val="center"/>
              <w:rPr>
                <w:lang w:eastAsia="en-AU"/>
              </w:rPr>
            </w:pPr>
            <w:r>
              <w:rPr>
                <w:lang w:eastAsia="en-AU"/>
              </w:rPr>
              <w:t>6.4</w:t>
            </w:r>
          </w:p>
        </w:tc>
        <w:tc>
          <w:tcPr>
            <w:tcW w:w="856" w:type="dxa"/>
            <w:tcBorders>
              <w:top w:val="single" w:sz="4" w:space="0" w:color="auto"/>
              <w:left w:val="single" w:sz="4" w:space="0" w:color="auto"/>
              <w:bottom w:val="nil"/>
              <w:right w:val="nil"/>
            </w:tcBorders>
            <w:shd w:val="clear" w:color="auto" w:fill="auto"/>
            <w:noWrap/>
            <w:vAlign w:val="center"/>
          </w:tcPr>
          <w:p w:rsidR="00FD5285" w:rsidRDefault="00D86673" w:rsidP="00973EBE">
            <w:pPr>
              <w:pStyle w:val="table1"/>
              <w:spacing w:line="276" w:lineRule="auto"/>
              <w:jc w:val="center"/>
              <w:rPr>
                <w:lang w:eastAsia="en-AU"/>
              </w:rPr>
            </w:pPr>
            <w:r>
              <w:rPr>
                <w:lang w:eastAsia="en-AU"/>
              </w:rPr>
              <w:t>5.9</w:t>
            </w:r>
          </w:p>
        </w:tc>
        <w:tc>
          <w:tcPr>
            <w:tcW w:w="850" w:type="dxa"/>
            <w:tcBorders>
              <w:top w:val="single" w:sz="4" w:space="0" w:color="auto"/>
              <w:left w:val="nil"/>
              <w:bottom w:val="nil"/>
              <w:right w:val="single" w:sz="4" w:space="0" w:color="auto"/>
            </w:tcBorders>
            <w:shd w:val="clear" w:color="auto" w:fill="auto"/>
            <w:noWrap/>
            <w:vAlign w:val="center"/>
          </w:tcPr>
          <w:p w:rsidR="00FD5285" w:rsidRDefault="00D86673" w:rsidP="00973EBE">
            <w:pPr>
              <w:pStyle w:val="table1"/>
              <w:spacing w:line="276" w:lineRule="auto"/>
              <w:jc w:val="center"/>
              <w:rPr>
                <w:lang w:eastAsia="en-AU"/>
              </w:rPr>
            </w:pPr>
            <w:r>
              <w:rPr>
                <w:lang w:eastAsia="en-AU"/>
              </w:rPr>
              <w:t>5.0</w:t>
            </w:r>
          </w:p>
        </w:tc>
        <w:tc>
          <w:tcPr>
            <w:tcW w:w="720" w:type="dxa"/>
            <w:tcBorders>
              <w:top w:val="single" w:sz="4" w:space="0" w:color="auto"/>
              <w:left w:val="single" w:sz="4" w:space="0" w:color="auto"/>
              <w:bottom w:val="nil"/>
              <w:right w:val="nil"/>
            </w:tcBorders>
            <w:shd w:val="clear" w:color="auto" w:fill="C0C0C0"/>
            <w:noWrap/>
            <w:vAlign w:val="center"/>
          </w:tcPr>
          <w:p w:rsidR="00FD5285" w:rsidRDefault="00D86673" w:rsidP="00973EBE">
            <w:pPr>
              <w:pStyle w:val="table1"/>
              <w:spacing w:line="276" w:lineRule="auto"/>
              <w:jc w:val="center"/>
              <w:rPr>
                <w:lang w:eastAsia="en-AU"/>
              </w:rPr>
            </w:pPr>
            <w:r>
              <w:rPr>
                <w:lang w:eastAsia="en-AU"/>
              </w:rPr>
              <w:t>5.9</w:t>
            </w:r>
          </w:p>
        </w:tc>
        <w:tc>
          <w:tcPr>
            <w:tcW w:w="840" w:type="dxa"/>
            <w:tcBorders>
              <w:top w:val="single" w:sz="4" w:space="0" w:color="auto"/>
              <w:left w:val="nil"/>
              <w:bottom w:val="nil"/>
              <w:right w:val="nil"/>
            </w:tcBorders>
            <w:shd w:val="clear" w:color="auto" w:fill="C0C0C0"/>
            <w:noWrap/>
            <w:vAlign w:val="center"/>
          </w:tcPr>
          <w:p w:rsidR="00FD5285" w:rsidRDefault="00D86673" w:rsidP="00973EBE">
            <w:pPr>
              <w:pStyle w:val="table1"/>
              <w:spacing w:line="276" w:lineRule="auto"/>
              <w:jc w:val="center"/>
              <w:rPr>
                <w:lang w:eastAsia="en-AU"/>
              </w:rPr>
            </w:pPr>
            <w:r>
              <w:rPr>
                <w:lang w:eastAsia="en-AU"/>
              </w:rPr>
              <w:t>4.9</w:t>
            </w:r>
          </w:p>
        </w:tc>
      </w:tr>
      <w:tr w:rsidR="00FD5285" w:rsidTr="00973EBE">
        <w:trPr>
          <w:trHeight w:val="264"/>
        </w:trPr>
        <w:tc>
          <w:tcPr>
            <w:tcW w:w="1149" w:type="dxa"/>
            <w:tcBorders>
              <w:top w:val="nil"/>
              <w:left w:val="single" w:sz="4" w:space="0" w:color="auto"/>
              <w:bottom w:val="nil"/>
              <w:right w:val="single" w:sz="4" w:space="0" w:color="auto"/>
            </w:tcBorders>
            <w:shd w:val="clear" w:color="auto" w:fill="auto"/>
            <w:noWrap/>
            <w:vAlign w:val="center"/>
          </w:tcPr>
          <w:p w:rsidR="00FD5285" w:rsidRDefault="00FD5285" w:rsidP="00973EBE">
            <w:pPr>
              <w:pStyle w:val="table1"/>
              <w:spacing w:line="276" w:lineRule="auto"/>
              <w:jc w:val="center"/>
              <w:rPr>
                <w:rFonts w:ascii="Estrangelo Edessa" w:hAnsi="Estrangelo Edessa" w:cs="Estrangelo Edessa"/>
                <w:lang w:eastAsia="en-AU"/>
              </w:rPr>
            </w:pPr>
            <w:r>
              <w:rPr>
                <w:lang w:eastAsia="en-AU"/>
              </w:rPr>
              <w:t>EC (</w:t>
            </w:r>
            <w:r>
              <w:rPr>
                <w:rFonts w:ascii="Estrangelo Edessa" w:hAnsi="Estrangelo Edessa" w:cs="Estrangelo Edessa"/>
                <w:lang w:eastAsia="en-AU"/>
              </w:rPr>
              <w:t>µS cm</w:t>
            </w:r>
            <w:r>
              <w:rPr>
                <w:rFonts w:ascii="Estrangelo Edessa" w:hAnsi="Estrangelo Edessa"/>
                <w:snapToGrid w:val="0"/>
                <w:color w:val="000000"/>
                <w:position w:val="4"/>
                <w:sz w:val="11"/>
                <w:szCs w:val="0"/>
                <w:u w:color="000000"/>
                <w:lang w:eastAsia="en-AU"/>
              </w:rPr>
              <w:t>-1</w:t>
            </w:r>
            <w:r>
              <w:rPr>
                <w:rFonts w:ascii="Estrangelo Edessa" w:hAnsi="Estrangelo Edessa" w:cs="Estrangelo Edessa"/>
                <w:lang w:eastAsia="en-AU"/>
              </w:rPr>
              <w:t>)</w:t>
            </w:r>
          </w:p>
        </w:tc>
        <w:tc>
          <w:tcPr>
            <w:tcW w:w="838" w:type="dxa"/>
            <w:tcBorders>
              <w:top w:val="nil"/>
              <w:left w:val="single" w:sz="4" w:space="0" w:color="auto"/>
              <w:bottom w:val="nil"/>
              <w:right w:val="nil"/>
            </w:tcBorders>
            <w:shd w:val="clear" w:color="auto" w:fill="C0C0C0"/>
            <w:noWrap/>
            <w:vAlign w:val="center"/>
          </w:tcPr>
          <w:p w:rsidR="00FD5285" w:rsidRDefault="00FD5285" w:rsidP="00973EBE">
            <w:pPr>
              <w:pStyle w:val="table1"/>
              <w:spacing w:line="276" w:lineRule="auto"/>
              <w:jc w:val="center"/>
              <w:rPr>
                <w:lang w:eastAsia="en-AU"/>
              </w:rPr>
            </w:pPr>
            <w:r>
              <w:rPr>
                <w:lang w:eastAsia="en-AU"/>
              </w:rPr>
              <w:t>32</w:t>
            </w:r>
          </w:p>
        </w:tc>
        <w:tc>
          <w:tcPr>
            <w:tcW w:w="845" w:type="dxa"/>
            <w:tcBorders>
              <w:top w:val="nil"/>
              <w:left w:val="nil"/>
              <w:bottom w:val="nil"/>
              <w:right w:val="single" w:sz="4" w:space="0" w:color="auto"/>
            </w:tcBorders>
            <w:shd w:val="clear" w:color="auto" w:fill="C0C0C0"/>
            <w:noWrap/>
            <w:vAlign w:val="center"/>
          </w:tcPr>
          <w:p w:rsidR="00FD5285" w:rsidRDefault="00FD5285" w:rsidP="00973EBE">
            <w:pPr>
              <w:pStyle w:val="table1"/>
              <w:spacing w:line="276" w:lineRule="auto"/>
              <w:jc w:val="center"/>
              <w:rPr>
                <w:lang w:eastAsia="en-AU"/>
              </w:rPr>
            </w:pPr>
            <w:r>
              <w:rPr>
                <w:lang w:eastAsia="en-AU"/>
              </w:rPr>
              <w:t>26</w:t>
            </w:r>
          </w:p>
        </w:tc>
        <w:tc>
          <w:tcPr>
            <w:tcW w:w="831" w:type="dxa"/>
            <w:tcBorders>
              <w:top w:val="nil"/>
              <w:left w:val="single" w:sz="4" w:space="0" w:color="auto"/>
              <w:bottom w:val="nil"/>
              <w:right w:val="nil"/>
            </w:tcBorders>
            <w:shd w:val="clear" w:color="auto" w:fill="auto"/>
            <w:noWrap/>
            <w:vAlign w:val="center"/>
          </w:tcPr>
          <w:p w:rsidR="00FD5285" w:rsidRDefault="00FD5285" w:rsidP="00973EBE">
            <w:pPr>
              <w:pStyle w:val="table1"/>
              <w:spacing w:line="276" w:lineRule="auto"/>
              <w:jc w:val="center"/>
              <w:rPr>
                <w:lang w:eastAsia="en-AU"/>
              </w:rPr>
            </w:pPr>
            <w:r>
              <w:rPr>
                <w:lang w:eastAsia="en-AU"/>
              </w:rPr>
              <w:t>44</w:t>
            </w:r>
          </w:p>
        </w:tc>
        <w:tc>
          <w:tcPr>
            <w:tcW w:w="868" w:type="dxa"/>
            <w:tcBorders>
              <w:top w:val="nil"/>
              <w:left w:val="nil"/>
              <w:bottom w:val="nil"/>
              <w:right w:val="single" w:sz="4" w:space="0" w:color="auto"/>
            </w:tcBorders>
            <w:shd w:val="clear" w:color="auto" w:fill="auto"/>
            <w:noWrap/>
            <w:vAlign w:val="center"/>
          </w:tcPr>
          <w:p w:rsidR="00FD5285" w:rsidRDefault="00FD5285" w:rsidP="00973EBE">
            <w:pPr>
              <w:pStyle w:val="table1"/>
              <w:spacing w:line="276" w:lineRule="auto"/>
              <w:jc w:val="center"/>
              <w:rPr>
                <w:lang w:eastAsia="en-AU"/>
              </w:rPr>
            </w:pPr>
            <w:r>
              <w:rPr>
                <w:lang w:eastAsia="en-AU"/>
              </w:rPr>
              <w:t>56</w:t>
            </w:r>
          </w:p>
        </w:tc>
        <w:tc>
          <w:tcPr>
            <w:tcW w:w="810" w:type="dxa"/>
            <w:tcBorders>
              <w:top w:val="nil"/>
              <w:left w:val="single" w:sz="4" w:space="0" w:color="auto"/>
              <w:bottom w:val="nil"/>
              <w:right w:val="nil"/>
            </w:tcBorders>
            <w:shd w:val="clear" w:color="auto" w:fill="C0C0C0"/>
            <w:noWrap/>
            <w:vAlign w:val="center"/>
          </w:tcPr>
          <w:p w:rsidR="00FD5285" w:rsidRDefault="00FD5285" w:rsidP="00973EBE">
            <w:pPr>
              <w:pStyle w:val="table1"/>
              <w:spacing w:line="276" w:lineRule="auto"/>
              <w:jc w:val="center"/>
              <w:rPr>
                <w:lang w:eastAsia="en-AU"/>
              </w:rPr>
            </w:pPr>
            <w:r>
              <w:rPr>
                <w:lang w:eastAsia="en-AU"/>
              </w:rPr>
              <w:t>34</w:t>
            </w:r>
          </w:p>
        </w:tc>
        <w:tc>
          <w:tcPr>
            <w:tcW w:w="891" w:type="dxa"/>
            <w:tcBorders>
              <w:top w:val="nil"/>
              <w:left w:val="nil"/>
              <w:bottom w:val="nil"/>
              <w:right w:val="single" w:sz="4" w:space="0" w:color="auto"/>
            </w:tcBorders>
            <w:shd w:val="clear" w:color="auto" w:fill="C0C0C0"/>
            <w:noWrap/>
            <w:vAlign w:val="center"/>
          </w:tcPr>
          <w:p w:rsidR="00FD5285" w:rsidRDefault="00FD5285" w:rsidP="00973EBE">
            <w:pPr>
              <w:pStyle w:val="table1"/>
              <w:spacing w:line="276" w:lineRule="auto"/>
              <w:jc w:val="center"/>
              <w:rPr>
                <w:lang w:eastAsia="en-AU"/>
              </w:rPr>
            </w:pPr>
            <w:r>
              <w:rPr>
                <w:lang w:eastAsia="en-AU"/>
              </w:rPr>
              <w:t>27</w:t>
            </w:r>
          </w:p>
        </w:tc>
        <w:tc>
          <w:tcPr>
            <w:tcW w:w="851" w:type="dxa"/>
            <w:tcBorders>
              <w:top w:val="nil"/>
              <w:left w:val="single" w:sz="4" w:space="0" w:color="auto"/>
              <w:bottom w:val="nil"/>
              <w:right w:val="nil"/>
            </w:tcBorders>
            <w:shd w:val="clear" w:color="auto" w:fill="auto"/>
            <w:noWrap/>
            <w:vAlign w:val="center"/>
          </w:tcPr>
          <w:p w:rsidR="00FD5285" w:rsidRDefault="00FD5285" w:rsidP="00973EBE">
            <w:pPr>
              <w:pStyle w:val="table1"/>
              <w:spacing w:line="276" w:lineRule="auto"/>
              <w:jc w:val="center"/>
              <w:rPr>
                <w:lang w:eastAsia="en-AU"/>
              </w:rPr>
            </w:pPr>
            <w:r>
              <w:rPr>
                <w:lang w:eastAsia="en-AU"/>
              </w:rPr>
              <w:t>34</w:t>
            </w:r>
          </w:p>
        </w:tc>
        <w:tc>
          <w:tcPr>
            <w:tcW w:w="850" w:type="dxa"/>
            <w:tcBorders>
              <w:top w:val="nil"/>
              <w:left w:val="nil"/>
              <w:bottom w:val="nil"/>
              <w:right w:val="single" w:sz="4" w:space="0" w:color="auto"/>
            </w:tcBorders>
            <w:shd w:val="clear" w:color="auto" w:fill="auto"/>
            <w:noWrap/>
            <w:vAlign w:val="center"/>
          </w:tcPr>
          <w:p w:rsidR="00FD5285" w:rsidRDefault="00FD5285" w:rsidP="00973EBE">
            <w:pPr>
              <w:pStyle w:val="table1"/>
              <w:spacing w:line="276" w:lineRule="auto"/>
              <w:jc w:val="center"/>
              <w:rPr>
                <w:lang w:eastAsia="en-AU"/>
              </w:rPr>
            </w:pPr>
            <w:r>
              <w:rPr>
                <w:lang w:eastAsia="en-AU"/>
              </w:rPr>
              <w:t>29</w:t>
            </w:r>
          </w:p>
        </w:tc>
        <w:tc>
          <w:tcPr>
            <w:tcW w:w="851" w:type="dxa"/>
            <w:tcBorders>
              <w:top w:val="nil"/>
              <w:left w:val="single" w:sz="4" w:space="0" w:color="auto"/>
              <w:bottom w:val="nil"/>
              <w:right w:val="nil"/>
            </w:tcBorders>
            <w:shd w:val="clear" w:color="auto" w:fill="C0C0C0"/>
            <w:noWrap/>
            <w:vAlign w:val="center"/>
          </w:tcPr>
          <w:p w:rsidR="00FD5285" w:rsidRDefault="00FD5285" w:rsidP="00973EBE">
            <w:pPr>
              <w:pStyle w:val="table1"/>
              <w:spacing w:line="276" w:lineRule="auto"/>
              <w:jc w:val="center"/>
              <w:rPr>
                <w:lang w:eastAsia="en-AU"/>
              </w:rPr>
            </w:pPr>
            <w:r>
              <w:rPr>
                <w:lang w:eastAsia="en-AU"/>
              </w:rPr>
              <w:t>37</w:t>
            </w:r>
          </w:p>
        </w:tc>
        <w:tc>
          <w:tcPr>
            <w:tcW w:w="850" w:type="dxa"/>
            <w:tcBorders>
              <w:top w:val="nil"/>
              <w:left w:val="nil"/>
              <w:bottom w:val="nil"/>
              <w:right w:val="single" w:sz="4" w:space="0" w:color="auto"/>
            </w:tcBorders>
            <w:shd w:val="clear" w:color="auto" w:fill="C0C0C0"/>
            <w:noWrap/>
            <w:vAlign w:val="center"/>
          </w:tcPr>
          <w:p w:rsidR="00FD5285" w:rsidRDefault="00FD5285" w:rsidP="00973EBE">
            <w:pPr>
              <w:pStyle w:val="table1"/>
              <w:spacing w:line="276" w:lineRule="auto"/>
              <w:jc w:val="center"/>
              <w:rPr>
                <w:lang w:eastAsia="en-AU"/>
              </w:rPr>
            </w:pPr>
            <w:r>
              <w:rPr>
                <w:lang w:eastAsia="en-AU"/>
              </w:rPr>
              <w:t>32</w:t>
            </w:r>
          </w:p>
        </w:tc>
        <w:tc>
          <w:tcPr>
            <w:tcW w:w="856" w:type="dxa"/>
            <w:tcBorders>
              <w:top w:val="nil"/>
              <w:left w:val="single" w:sz="4" w:space="0" w:color="auto"/>
              <w:bottom w:val="nil"/>
              <w:right w:val="nil"/>
            </w:tcBorders>
            <w:shd w:val="clear" w:color="auto" w:fill="auto"/>
            <w:noWrap/>
            <w:vAlign w:val="center"/>
          </w:tcPr>
          <w:p w:rsidR="00FD5285" w:rsidRDefault="00FD5285" w:rsidP="00973EBE">
            <w:pPr>
              <w:pStyle w:val="table1"/>
              <w:spacing w:line="276" w:lineRule="auto"/>
              <w:jc w:val="center"/>
              <w:rPr>
                <w:lang w:eastAsia="en-AU"/>
              </w:rPr>
            </w:pPr>
            <w:r>
              <w:rPr>
                <w:lang w:eastAsia="en-AU"/>
              </w:rPr>
              <w:t>41</w:t>
            </w:r>
          </w:p>
        </w:tc>
        <w:tc>
          <w:tcPr>
            <w:tcW w:w="850" w:type="dxa"/>
            <w:tcBorders>
              <w:top w:val="nil"/>
              <w:left w:val="nil"/>
              <w:bottom w:val="nil"/>
              <w:right w:val="single" w:sz="4" w:space="0" w:color="auto"/>
            </w:tcBorders>
            <w:shd w:val="clear" w:color="auto" w:fill="auto"/>
            <w:noWrap/>
            <w:vAlign w:val="center"/>
          </w:tcPr>
          <w:p w:rsidR="00FD5285" w:rsidRDefault="00FD5285" w:rsidP="00973EBE">
            <w:pPr>
              <w:pStyle w:val="table1"/>
              <w:spacing w:line="276" w:lineRule="auto"/>
              <w:jc w:val="center"/>
              <w:rPr>
                <w:lang w:eastAsia="en-AU"/>
              </w:rPr>
            </w:pPr>
            <w:r>
              <w:rPr>
                <w:lang w:eastAsia="en-AU"/>
              </w:rPr>
              <w:t>42</w:t>
            </w:r>
          </w:p>
        </w:tc>
        <w:tc>
          <w:tcPr>
            <w:tcW w:w="720" w:type="dxa"/>
            <w:tcBorders>
              <w:top w:val="nil"/>
              <w:left w:val="single" w:sz="4" w:space="0" w:color="auto"/>
              <w:bottom w:val="nil"/>
              <w:right w:val="nil"/>
            </w:tcBorders>
            <w:shd w:val="clear" w:color="auto" w:fill="C0C0C0"/>
            <w:noWrap/>
            <w:vAlign w:val="center"/>
          </w:tcPr>
          <w:p w:rsidR="00FD5285" w:rsidRDefault="00FD5285" w:rsidP="00973EBE">
            <w:pPr>
              <w:pStyle w:val="table1"/>
              <w:spacing w:line="276" w:lineRule="auto"/>
              <w:jc w:val="center"/>
              <w:rPr>
                <w:lang w:eastAsia="en-AU"/>
              </w:rPr>
            </w:pPr>
            <w:r>
              <w:rPr>
                <w:lang w:eastAsia="en-AU"/>
              </w:rPr>
              <w:t>42</w:t>
            </w:r>
          </w:p>
        </w:tc>
        <w:tc>
          <w:tcPr>
            <w:tcW w:w="840" w:type="dxa"/>
            <w:tcBorders>
              <w:top w:val="nil"/>
              <w:left w:val="nil"/>
              <w:bottom w:val="nil"/>
              <w:right w:val="nil"/>
            </w:tcBorders>
            <w:shd w:val="clear" w:color="auto" w:fill="C0C0C0"/>
            <w:noWrap/>
            <w:vAlign w:val="center"/>
          </w:tcPr>
          <w:p w:rsidR="00FD5285" w:rsidRDefault="00FD5285" w:rsidP="00973EBE">
            <w:pPr>
              <w:pStyle w:val="table1"/>
              <w:spacing w:line="276" w:lineRule="auto"/>
              <w:jc w:val="center"/>
              <w:rPr>
                <w:lang w:eastAsia="en-AU"/>
              </w:rPr>
            </w:pPr>
            <w:r>
              <w:rPr>
                <w:lang w:eastAsia="en-AU"/>
              </w:rPr>
              <w:t>42</w:t>
            </w:r>
          </w:p>
        </w:tc>
      </w:tr>
      <w:tr w:rsidR="00FD5285" w:rsidTr="00973EBE">
        <w:trPr>
          <w:trHeight w:val="264"/>
        </w:trPr>
        <w:tc>
          <w:tcPr>
            <w:tcW w:w="1149" w:type="dxa"/>
            <w:tcBorders>
              <w:top w:val="nil"/>
              <w:left w:val="single" w:sz="4" w:space="0" w:color="auto"/>
              <w:right w:val="single" w:sz="4" w:space="0" w:color="auto"/>
            </w:tcBorders>
            <w:shd w:val="clear" w:color="auto" w:fill="auto"/>
            <w:noWrap/>
            <w:vAlign w:val="center"/>
          </w:tcPr>
          <w:p w:rsidR="00FD5285" w:rsidRDefault="00FD5285" w:rsidP="00973EBE">
            <w:pPr>
              <w:pStyle w:val="table1"/>
              <w:spacing w:line="276" w:lineRule="auto"/>
              <w:jc w:val="center"/>
              <w:rPr>
                <w:lang w:eastAsia="en-AU"/>
              </w:rPr>
            </w:pPr>
            <w:r>
              <w:rPr>
                <w:lang w:eastAsia="en-AU"/>
              </w:rPr>
              <w:t>DO (%)</w:t>
            </w:r>
          </w:p>
        </w:tc>
        <w:tc>
          <w:tcPr>
            <w:tcW w:w="838" w:type="dxa"/>
            <w:tcBorders>
              <w:top w:val="nil"/>
              <w:left w:val="single" w:sz="4" w:space="0" w:color="auto"/>
              <w:right w:val="nil"/>
            </w:tcBorders>
            <w:shd w:val="clear" w:color="auto" w:fill="C0C0C0"/>
            <w:noWrap/>
            <w:vAlign w:val="center"/>
          </w:tcPr>
          <w:p w:rsidR="00FD5285" w:rsidRDefault="00FD5285" w:rsidP="00973EBE">
            <w:pPr>
              <w:pStyle w:val="table1"/>
              <w:spacing w:line="276" w:lineRule="auto"/>
              <w:jc w:val="center"/>
              <w:rPr>
                <w:lang w:eastAsia="en-AU"/>
              </w:rPr>
            </w:pPr>
            <w:r>
              <w:rPr>
                <w:lang w:eastAsia="en-AU"/>
              </w:rPr>
              <w:t>106.4</w:t>
            </w:r>
          </w:p>
        </w:tc>
        <w:tc>
          <w:tcPr>
            <w:tcW w:w="845" w:type="dxa"/>
            <w:tcBorders>
              <w:top w:val="nil"/>
              <w:left w:val="nil"/>
              <w:right w:val="single" w:sz="4" w:space="0" w:color="auto"/>
            </w:tcBorders>
            <w:shd w:val="clear" w:color="auto" w:fill="C0C0C0"/>
            <w:noWrap/>
            <w:vAlign w:val="center"/>
          </w:tcPr>
          <w:p w:rsidR="00FD5285" w:rsidRDefault="00FD5285" w:rsidP="00973EBE">
            <w:pPr>
              <w:pStyle w:val="table1"/>
              <w:spacing w:line="276" w:lineRule="auto"/>
              <w:jc w:val="center"/>
              <w:rPr>
                <w:lang w:eastAsia="en-AU"/>
              </w:rPr>
            </w:pPr>
            <w:r>
              <w:rPr>
                <w:lang w:eastAsia="en-AU"/>
              </w:rPr>
              <w:t>107.8</w:t>
            </w:r>
          </w:p>
        </w:tc>
        <w:tc>
          <w:tcPr>
            <w:tcW w:w="831" w:type="dxa"/>
            <w:tcBorders>
              <w:top w:val="nil"/>
              <w:left w:val="single" w:sz="4" w:space="0" w:color="auto"/>
              <w:right w:val="nil"/>
            </w:tcBorders>
            <w:shd w:val="clear" w:color="auto" w:fill="auto"/>
            <w:noWrap/>
            <w:vAlign w:val="center"/>
          </w:tcPr>
          <w:p w:rsidR="00FD5285" w:rsidRDefault="00FD5285" w:rsidP="00973EBE">
            <w:pPr>
              <w:pStyle w:val="table1"/>
              <w:spacing w:line="276" w:lineRule="auto"/>
              <w:jc w:val="center"/>
              <w:rPr>
                <w:lang w:eastAsia="en-AU"/>
              </w:rPr>
            </w:pPr>
            <w:r>
              <w:rPr>
                <w:lang w:eastAsia="en-AU"/>
              </w:rPr>
              <w:t>103.6</w:t>
            </w:r>
          </w:p>
        </w:tc>
        <w:tc>
          <w:tcPr>
            <w:tcW w:w="868" w:type="dxa"/>
            <w:tcBorders>
              <w:top w:val="nil"/>
              <w:left w:val="nil"/>
              <w:right w:val="single" w:sz="4" w:space="0" w:color="auto"/>
            </w:tcBorders>
            <w:shd w:val="clear" w:color="auto" w:fill="auto"/>
            <w:noWrap/>
            <w:vAlign w:val="center"/>
          </w:tcPr>
          <w:p w:rsidR="00FD5285" w:rsidRDefault="00FD5285" w:rsidP="00973EBE">
            <w:pPr>
              <w:pStyle w:val="table1"/>
              <w:spacing w:line="276" w:lineRule="auto"/>
              <w:jc w:val="center"/>
              <w:rPr>
                <w:lang w:eastAsia="en-AU"/>
              </w:rPr>
            </w:pPr>
            <w:r>
              <w:rPr>
                <w:lang w:eastAsia="en-AU"/>
              </w:rPr>
              <w:t>109.4</w:t>
            </w:r>
          </w:p>
        </w:tc>
        <w:tc>
          <w:tcPr>
            <w:tcW w:w="810" w:type="dxa"/>
            <w:tcBorders>
              <w:top w:val="nil"/>
              <w:left w:val="single" w:sz="4" w:space="0" w:color="auto"/>
              <w:right w:val="nil"/>
            </w:tcBorders>
            <w:shd w:val="clear" w:color="auto" w:fill="C0C0C0"/>
            <w:noWrap/>
            <w:vAlign w:val="center"/>
          </w:tcPr>
          <w:p w:rsidR="00FD5285" w:rsidRDefault="00FD5285" w:rsidP="00973EBE">
            <w:pPr>
              <w:pStyle w:val="table1"/>
              <w:spacing w:line="276" w:lineRule="auto"/>
              <w:jc w:val="center"/>
              <w:rPr>
                <w:lang w:eastAsia="en-AU"/>
              </w:rPr>
            </w:pPr>
            <w:r>
              <w:rPr>
                <w:lang w:eastAsia="en-AU"/>
              </w:rPr>
              <w:t>104.6</w:t>
            </w:r>
          </w:p>
        </w:tc>
        <w:tc>
          <w:tcPr>
            <w:tcW w:w="891" w:type="dxa"/>
            <w:tcBorders>
              <w:top w:val="nil"/>
              <w:left w:val="nil"/>
              <w:right w:val="single" w:sz="4" w:space="0" w:color="auto"/>
            </w:tcBorders>
            <w:shd w:val="clear" w:color="auto" w:fill="C0C0C0"/>
            <w:noWrap/>
            <w:vAlign w:val="center"/>
          </w:tcPr>
          <w:p w:rsidR="00FD5285" w:rsidRDefault="00FD5285" w:rsidP="00973EBE">
            <w:pPr>
              <w:pStyle w:val="table1"/>
              <w:spacing w:line="276" w:lineRule="auto"/>
              <w:jc w:val="center"/>
              <w:rPr>
                <w:lang w:eastAsia="en-AU"/>
              </w:rPr>
            </w:pPr>
            <w:r>
              <w:rPr>
                <w:lang w:eastAsia="en-AU"/>
              </w:rPr>
              <w:t>100.5</w:t>
            </w:r>
          </w:p>
        </w:tc>
        <w:tc>
          <w:tcPr>
            <w:tcW w:w="851" w:type="dxa"/>
            <w:tcBorders>
              <w:top w:val="nil"/>
              <w:left w:val="single" w:sz="4" w:space="0" w:color="auto"/>
              <w:right w:val="nil"/>
            </w:tcBorders>
            <w:shd w:val="clear" w:color="auto" w:fill="auto"/>
            <w:noWrap/>
            <w:vAlign w:val="center"/>
          </w:tcPr>
          <w:p w:rsidR="00FD5285" w:rsidRDefault="00FD5285" w:rsidP="00973EBE">
            <w:pPr>
              <w:pStyle w:val="table1"/>
              <w:spacing w:line="276" w:lineRule="auto"/>
              <w:jc w:val="center"/>
              <w:rPr>
                <w:lang w:eastAsia="en-AU"/>
              </w:rPr>
            </w:pPr>
            <w:r>
              <w:rPr>
                <w:lang w:eastAsia="en-AU"/>
              </w:rPr>
              <w:t>107.3</w:t>
            </w:r>
          </w:p>
        </w:tc>
        <w:tc>
          <w:tcPr>
            <w:tcW w:w="850" w:type="dxa"/>
            <w:tcBorders>
              <w:top w:val="nil"/>
              <w:left w:val="nil"/>
              <w:right w:val="single" w:sz="4" w:space="0" w:color="auto"/>
            </w:tcBorders>
            <w:shd w:val="clear" w:color="auto" w:fill="auto"/>
            <w:noWrap/>
            <w:vAlign w:val="center"/>
          </w:tcPr>
          <w:p w:rsidR="00FD5285" w:rsidRDefault="00FD5285" w:rsidP="00973EBE">
            <w:pPr>
              <w:pStyle w:val="table1"/>
              <w:spacing w:line="276" w:lineRule="auto"/>
              <w:jc w:val="center"/>
              <w:rPr>
                <w:lang w:eastAsia="en-AU"/>
              </w:rPr>
            </w:pPr>
            <w:r>
              <w:rPr>
                <w:lang w:eastAsia="en-AU"/>
              </w:rPr>
              <w:t>109.0</w:t>
            </w:r>
          </w:p>
        </w:tc>
        <w:tc>
          <w:tcPr>
            <w:tcW w:w="851" w:type="dxa"/>
            <w:tcBorders>
              <w:top w:val="nil"/>
              <w:left w:val="single" w:sz="4" w:space="0" w:color="auto"/>
              <w:right w:val="nil"/>
            </w:tcBorders>
            <w:shd w:val="clear" w:color="auto" w:fill="C0C0C0"/>
            <w:noWrap/>
            <w:vAlign w:val="center"/>
          </w:tcPr>
          <w:p w:rsidR="00FD5285" w:rsidRDefault="00FD5285" w:rsidP="00973EBE">
            <w:pPr>
              <w:pStyle w:val="table1"/>
              <w:spacing w:line="276" w:lineRule="auto"/>
              <w:jc w:val="center"/>
              <w:rPr>
                <w:lang w:eastAsia="en-AU"/>
              </w:rPr>
            </w:pPr>
            <w:r>
              <w:rPr>
                <w:lang w:eastAsia="en-AU"/>
              </w:rPr>
              <w:t>106.4</w:t>
            </w:r>
          </w:p>
        </w:tc>
        <w:tc>
          <w:tcPr>
            <w:tcW w:w="850" w:type="dxa"/>
            <w:tcBorders>
              <w:top w:val="nil"/>
              <w:left w:val="nil"/>
              <w:right w:val="single" w:sz="4" w:space="0" w:color="auto"/>
            </w:tcBorders>
            <w:shd w:val="clear" w:color="auto" w:fill="C0C0C0"/>
            <w:noWrap/>
            <w:vAlign w:val="center"/>
          </w:tcPr>
          <w:p w:rsidR="00FD5285" w:rsidRDefault="00FD5285" w:rsidP="00973EBE">
            <w:pPr>
              <w:pStyle w:val="table1"/>
              <w:spacing w:line="276" w:lineRule="auto"/>
              <w:jc w:val="center"/>
              <w:rPr>
                <w:lang w:eastAsia="en-AU"/>
              </w:rPr>
            </w:pPr>
            <w:r>
              <w:rPr>
                <w:lang w:eastAsia="en-AU"/>
              </w:rPr>
              <w:t>108.0</w:t>
            </w:r>
          </w:p>
        </w:tc>
        <w:tc>
          <w:tcPr>
            <w:tcW w:w="856" w:type="dxa"/>
            <w:tcBorders>
              <w:top w:val="nil"/>
              <w:left w:val="single" w:sz="4" w:space="0" w:color="auto"/>
              <w:right w:val="nil"/>
            </w:tcBorders>
            <w:shd w:val="clear" w:color="auto" w:fill="auto"/>
            <w:noWrap/>
            <w:vAlign w:val="center"/>
          </w:tcPr>
          <w:p w:rsidR="00FD5285" w:rsidRDefault="00FD5285" w:rsidP="00973EBE">
            <w:pPr>
              <w:pStyle w:val="table1"/>
              <w:spacing w:line="276" w:lineRule="auto"/>
              <w:jc w:val="center"/>
              <w:rPr>
                <w:lang w:eastAsia="en-AU"/>
              </w:rPr>
            </w:pPr>
            <w:r>
              <w:rPr>
                <w:lang w:eastAsia="en-AU"/>
              </w:rPr>
              <w:t>102.6</w:t>
            </w:r>
          </w:p>
        </w:tc>
        <w:tc>
          <w:tcPr>
            <w:tcW w:w="850" w:type="dxa"/>
            <w:tcBorders>
              <w:top w:val="nil"/>
              <w:left w:val="nil"/>
              <w:right w:val="single" w:sz="4" w:space="0" w:color="auto"/>
            </w:tcBorders>
            <w:shd w:val="clear" w:color="auto" w:fill="auto"/>
            <w:noWrap/>
            <w:vAlign w:val="center"/>
          </w:tcPr>
          <w:p w:rsidR="00FD5285" w:rsidRDefault="00FD5285" w:rsidP="00973EBE">
            <w:pPr>
              <w:pStyle w:val="table1"/>
              <w:spacing w:line="276" w:lineRule="auto"/>
              <w:jc w:val="center"/>
              <w:rPr>
                <w:lang w:eastAsia="en-AU"/>
              </w:rPr>
            </w:pPr>
            <w:r>
              <w:rPr>
                <w:lang w:eastAsia="en-AU"/>
              </w:rPr>
              <w:t>108.9</w:t>
            </w:r>
          </w:p>
        </w:tc>
        <w:tc>
          <w:tcPr>
            <w:tcW w:w="720" w:type="dxa"/>
            <w:tcBorders>
              <w:top w:val="nil"/>
              <w:left w:val="single" w:sz="4" w:space="0" w:color="auto"/>
              <w:right w:val="nil"/>
            </w:tcBorders>
            <w:shd w:val="clear" w:color="auto" w:fill="C0C0C0"/>
            <w:noWrap/>
            <w:vAlign w:val="center"/>
          </w:tcPr>
          <w:p w:rsidR="00FD5285" w:rsidRDefault="00FD5285" w:rsidP="00973EBE">
            <w:pPr>
              <w:pStyle w:val="table1"/>
              <w:spacing w:line="276" w:lineRule="auto"/>
              <w:jc w:val="center"/>
              <w:rPr>
                <w:lang w:eastAsia="en-AU"/>
              </w:rPr>
            </w:pPr>
            <w:r>
              <w:rPr>
                <w:lang w:eastAsia="en-AU"/>
              </w:rPr>
              <w:t>106.6</w:t>
            </w:r>
          </w:p>
        </w:tc>
        <w:tc>
          <w:tcPr>
            <w:tcW w:w="840" w:type="dxa"/>
            <w:tcBorders>
              <w:top w:val="nil"/>
              <w:left w:val="nil"/>
              <w:right w:val="nil"/>
            </w:tcBorders>
            <w:shd w:val="clear" w:color="auto" w:fill="C0C0C0"/>
            <w:noWrap/>
            <w:vAlign w:val="center"/>
          </w:tcPr>
          <w:p w:rsidR="00FD5285" w:rsidRDefault="00FD5285" w:rsidP="00973EBE">
            <w:pPr>
              <w:pStyle w:val="table1"/>
              <w:spacing w:line="276" w:lineRule="auto"/>
              <w:jc w:val="center"/>
              <w:rPr>
                <w:lang w:eastAsia="en-AU"/>
              </w:rPr>
            </w:pPr>
            <w:r>
              <w:rPr>
                <w:lang w:eastAsia="en-AU"/>
              </w:rPr>
              <w:t>107.7</w:t>
            </w:r>
          </w:p>
        </w:tc>
      </w:tr>
      <w:tr w:rsidR="00FF578D" w:rsidTr="00973EBE">
        <w:trPr>
          <w:trHeight w:val="93"/>
        </w:trPr>
        <w:tc>
          <w:tcPr>
            <w:tcW w:w="1149" w:type="dxa"/>
            <w:tcBorders>
              <w:top w:val="nil"/>
              <w:left w:val="single" w:sz="4" w:space="0" w:color="auto"/>
              <w:bottom w:val="single" w:sz="4" w:space="0" w:color="auto"/>
              <w:right w:val="single" w:sz="4" w:space="0" w:color="auto"/>
            </w:tcBorders>
            <w:shd w:val="clear" w:color="auto" w:fill="auto"/>
            <w:noWrap/>
            <w:vAlign w:val="center"/>
          </w:tcPr>
          <w:p w:rsidR="00FF578D" w:rsidRDefault="00FF578D" w:rsidP="00973EBE">
            <w:pPr>
              <w:pStyle w:val="table1"/>
              <w:spacing w:line="276" w:lineRule="auto"/>
              <w:jc w:val="center"/>
              <w:rPr>
                <w:lang w:eastAsia="en-AU"/>
              </w:rPr>
            </w:pPr>
            <w:r>
              <w:rPr>
                <w:lang w:eastAsia="en-AU"/>
              </w:rPr>
              <w:t xml:space="preserve">Temp </w:t>
            </w:r>
            <w:r w:rsidR="0032713D">
              <w:rPr>
                <w:lang w:eastAsia="en-AU"/>
              </w:rPr>
              <w:t>(Av</w:t>
            </w:r>
            <w:r w:rsidR="005467A1">
              <w:rPr>
                <w:lang w:eastAsia="en-AU"/>
              </w:rPr>
              <w:t>e</w:t>
            </w:r>
            <w:r w:rsidR="0032713D">
              <w:rPr>
                <w:lang w:eastAsia="en-AU"/>
              </w:rPr>
              <w:t xml:space="preserve">) </w:t>
            </w:r>
            <w:r>
              <w:rPr>
                <w:lang w:eastAsia="en-AU"/>
              </w:rPr>
              <w:t>(°C)</w:t>
            </w:r>
          </w:p>
        </w:tc>
        <w:tc>
          <w:tcPr>
            <w:tcW w:w="11751" w:type="dxa"/>
            <w:gridSpan w:val="14"/>
            <w:tcBorders>
              <w:top w:val="nil"/>
              <w:left w:val="single" w:sz="4" w:space="0" w:color="auto"/>
              <w:bottom w:val="single" w:sz="4" w:space="0" w:color="auto"/>
              <w:right w:val="nil"/>
            </w:tcBorders>
            <w:shd w:val="clear" w:color="auto" w:fill="auto"/>
            <w:noWrap/>
            <w:vAlign w:val="center"/>
          </w:tcPr>
          <w:p w:rsidR="00FF578D" w:rsidRDefault="00FF578D" w:rsidP="00973EBE">
            <w:pPr>
              <w:pStyle w:val="table1"/>
              <w:spacing w:line="276" w:lineRule="auto"/>
              <w:rPr>
                <w:lang w:eastAsia="en-AU"/>
              </w:rPr>
            </w:pPr>
            <w:r>
              <w:rPr>
                <w:lang w:eastAsia="en-AU"/>
              </w:rPr>
              <w:t>27-28.9</w:t>
            </w:r>
            <w:r w:rsidR="0032713D">
              <w:rPr>
                <w:lang w:eastAsia="en-AU"/>
              </w:rPr>
              <w:t xml:space="preserve"> (28.0)</w:t>
            </w:r>
          </w:p>
        </w:tc>
      </w:tr>
    </w:tbl>
    <w:p w:rsidR="00E4316D" w:rsidRDefault="00E4316D" w:rsidP="00E4316D"/>
    <w:p w:rsidR="00EC47D5" w:rsidRPr="00E45180" w:rsidRDefault="00FB234C" w:rsidP="00C37D2C">
      <w:pPr>
        <w:spacing w:line="276" w:lineRule="auto"/>
        <w:rPr>
          <w:rFonts w:ascii="Arial" w:hAnsi="Arial" w:cs="Arial"/>
          <w:sz w:val="18"/>
          <w:szCs w:val="18"/>
        </w:rPr>
      </w:pPr>
      <w:r w:rsidRPr="00E45180">
        <w:rPr>
          <w:rFonts w:ascii="Arial" w:hAnsi="Arial" w:cs="Arial"/>
          <w:b/>
          <w:sz w:val="18"/>
          <w:szCs w:val="18"/>
        </w:rPr>
        <w:t>1093</w:t>
      </w:r>
      <w:r w:rsidR="00085667" w:rsidRPr="00E45180">
        <w:rPr>
          <w:rFonts w:ascii="Arial" w:hAnsi="Arial" w:cs="Arial"/>
          <w:b/>
          <w:sz w:val="18"/>
          <w:szCs w:val="18"/>
        </w:rPr>
        <w:t>L</w:t>
      </w:r>
      <w:r w:rsidR="00E45180" w:rsidRPr="00E45180">
        <w:rPr>
          <w:rFonts w:ascii="Arial" w:hAnsi="Arial" w:cs="Arial"/>
          <w:sz w:val="18"/>
          <w:szCs w:val="18"/>
        </w:rPr>
        <w:t xml:space="preserve"> Lem_reftox_12</w:t>
      </w:r>
    </w:p>
    <w:tbl>
      <w:tblPr>
        <w:tblW w:w="12900" w:type="dxa"/>
        <w:tblInd w:w="108" w:type="dxa"/>
        <w:tblLayout w:type="fixed"/>
        <w:tblLook w:val="0000"/>
      </w:tblPr>
      <w:tblGrid>
        <w:gridCol w:w="1149"/>
        <w:gridCol w:w="838"/>
        <w:gridCol w:w="845"/>
        <w:gridCol w:w="831"/>
        <w:gridCol w:w="868"/>
        <w:gridCol w:w="810"/>
        <w:gridCol w:w="891"/>
        <w:gridCol w:w="851"/>
        <w:gridCol w:w="850"/>
        <w:gridCol w:w="851"/>
        <w:gridCol w:w="850"/>
        <w:gridCol w:w="856"/>
        <w:gridCol w:w="850"/>
        <w:gridCol w:w="720"/>
        <w:gridCol w:w="840"/>
      </w:tblGrid>
      <w:tr w:rsidR="00FB234C"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Treatment</w:t>
            </w:r>
          </w:p>
        </w:tc>
        <w:tc>
          <w:tcPr>
            <w:tcW w:w="1683"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B234C" w:rsidRDefault="00FB234C" w:rsidP="00973EBE">
            <w:pPr>
              <w:pStyle w:val="table1"/>
              <w:spacing w:line="276" w:lineRule="auto"/>
              <w:jc w:val="center"/>
              <w:rPr>
                <w:lang w:eastAsia="en-AU"/>
              </w:rPr>
            </w:pPr>
            <w:r>
              <w:rPr>
                <w:lang w:eastAsia="en-AU"/>
              </w:rPr>
              <w:t>1% CAAC</w:t>
            </w:r>
          </w:p>
        </w:tc>
        <w:tc>
          <w:tcPr>
            <w:tcW w:w="1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B234C" w:rsidRPr="005C2050" w:rsidRDefault="00FB234C" w:rsidP="00973EBE">
            <w:pPr>
              <w:pStyle w:val="table1"/>
              <w:spacing w:line="276" w:lineRule="auto"/>
              <w:jc w:val="center"/>
              <w:rPr>
                <w:lang w:eastAsia="en-AU"/>
              </w:rPr>
            </w:pPr>
            <w:r>
              <w:rPr>
                <w:lang w:eastAsia="en-AU"/>
              </w:rPr>
              <w:t>690</w:t>
            </w:r>
            <w:r w:rsidR="00B45954">
              <w:rPr>
                <w:lang w:eastAsia="en-AU"/>
              </w:rPr>
              <w:t xml:space="preserve"> </w:t>
            </w:r>
            <w:r>
              <w:rPr>
                <w:rFonts w:cs="Arial"/>
                <w:lang w:eastAsia="en-AU"/>
              </w:rPr>
              <w:t>µ</w:t>
            </w:r>
            <w:r>
              <w:rPr>
                <w:lang w:eastAsia="en-AU"/>
              </w:rPr>
              <w:t>g L</w:t>
            </w:r>
            <w:r>
              <w:rPr>
                <w:vertAlign w:val="superscript"/>
                <w:lang w:eastAsia="en-AU"/>
              </w:rPr>
              <w:t>-1</w:t>
            </w:r>
            <w:r>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B234C" w:rsidRDefault="00FB234C" w:rsidP="00973EBE">
            <w:pPr>
              <w:pStyle w:val="table1"/>
              <w:spacing w:line="276" w:lineRule="auto"/>
              <w:jc w:val="center"/>
              <w:rPr>
                <w:lang w:eastAsia="en-AU"/>
              </w:rPr>
            </w:pPr>
            <w:r>
              <w:rPr>
                <w:lang w:eastAsia="en-AU"/>
              </w:rPr>
              <w:t>1540</w:t>
            </w:r>
            <w:r w:rsidR="00B45954">
              <w:rPr>
                <w:lang w:eastAsia="en-AU"/>
              </w:rPr>
              <w:t xml:space="preserve"> </w:t>
            </w:r>
            <w:r>
              <w:rPr>
                <w:rFonts w:cs="Arial"/>
                <w:lang w:eastAsia="en-AU"/>
              </w:rPr>
              <w:t>µ</w:t>
            </w:r>
            <w:r>
              <w:rPr>
                <w:lang w:eastAsia="en-AU"/>
              </w:rPr>
              <w:t>g L</w:t>
            </w:r>
            <w:r>
              <w:rPr>
                <w:vertAlign w:val="superscript"/>
                <w:lang w:eastAsia="en-AU"/>
              </w:rPr>
              <w:t>-1</w:t>
            </w:r>
            <w:r>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3070</w:t>
            </w:r>
            <w:r w:rsidR="00B45954">
              <w:rPr>
                <w:lang w:eastAsia="en-AU"/>
              </w:rPr>
              <w:t xml:space="preserve"> </w:t>
            </w:r>
            <w:r>
              <w:rPr>
                <w:rFonts w:cs="Arial"/>
                <w:lang w:eastAsia="en-AU"/>
              </w:rPr>
              <w:t>µ</w:t>
            </w:r>
            <w:r>
              <w:rPr>
                <w:lang w:eastAsia="en-AU"/>
              </w:rPr>
              <w:t>g L</w:t>
            </w:r>
            <w:r>
              <w:rPr>
                <w:vertAlign w:val="superscript"/>
                <w:lang w:eastAsia="en-AU"/>
              </w:rPr>
              <w:t>-1</w:t>
            </w:r>
            <w:r>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B234C" w:rsidRDefault="00FB234C" w:rsidP="00973EBE">
            <w:pPr>
              <w:pStyle w:val="table1"/>
              <w:spacing w:line="276" w:lineRule="auto"/>
              <w:jc w:val="center"/>
              <w:rPr>
                <w:lang w:eastAsia="en-AU"/>
              </w:rPr>
            </w:pPr>
            <w:r>
              <w:rPr>
                <w:lang w:eastAsia="en-AU"/>
              </w:rPr>
              <w:t>5860</w:t>
            </w:r>
            <w:r w:rsidR="00B45954">
              <w:rPr>
                <w:lang w:eastAsia="en-AU"/>
              </w:rPr>
              <w:t xml:space="preserve"> </w:t>
            </w:r>
            <w:r w:rsidR="00B45954">
              <w:rPr>
                <w:rFonts w:cs="Arial"/>
                <w:lang w:eastAsia="en-AU"/>
              </w:rPr>
              <w:t>µ</w:t>
            </w:r>
            <w:r>
              <w:rPr>
                <w:lang w:eastAsia="en-AU"/>
              </w:rPr>
              <w:t>g L</w:t>
            </w:r>
            <w:r>
              <w:rPr>
                <w:vertAlign w:val="superscript"/>
                <w:lang w:eastAsia="en-AU"/>
              </w:rPr>
              <w:t>-1</w:t>
            </w:r>
            <w:r>
              <w:rPr>
                <w:lang w:eastAsia="en-AU"/>
              </w:rPr>
              <w:t xml:space="preserve"> U</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11800</w:t>
            </w:r>
            <w:r w:rsidR="00B45954">
              <w:rPr>
                <w:lang w:eastAsia="en-AU"/>
              </w:rPr>
              <w:t xml:space="preserve"> </w:t>
            </w:r>
            <w:r>
              <w:rPr>
                <w:rFonts w:cs="Arial"/>
                <w:lang w:eastAsia="en-AU"/>
              </w:rPr>
              <w:t>µ</w:t>
            </w:r>
            <w:r>
              <w:rPr>
                <w:lang w:eastAsia="en-AU"/>
              </w:rPr>
              <w:t>g L</w:t>
            </w:r>
            <w:r>
              <w:rPr>
                <w:vertAlign w:val="superscript"/>
                <w:lang w:eastAsia="en-AU"/>
              </w:rPr>
              <w:t>-1</w:t>
            </w:r>
            <w:r>
              <w:rPr>
                <w:lang w:eastAsia="en-AU"/>
              </w:rPr>
              <w:t xml:space="preserve"> U</w:t>
            </w:r>
          </w:p>
        </w:tc>
        <w:tc>
          <w:tcPr>
            <w:tcW w:w="1560" w:type="dxa"/>
            <w:gridSpan w:val="2"/>
            <w:tcBorders>
              <w:top w:val="single" w:sz="4" w:space="0" w:color="auto"/>
              <w:left w:val="single" w:sz="4" w:space="0" w:color="auto"/>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22800</w:t>
            </w:r>
            <w:r w:rsidR="00B45954">
              <w:rPr>
                <w:lang w:eastAsia="en-AU"/>
              </w:rPr>
              <w:t xml:space="preserve"> </w:t>
            </w:r>
            <w:r>
              <w:rPr>
                <w:rFonts w:cs="Arial"/>
                <w:lang w:eastAsia="en-AU"/>
              </w:rPr>
              <w:t>µ</w:t>
            </w:r>
            <w:r>
              <w:rPr>
                <w:lang w:eastAsia="en-AU"/>
              </w:rPr>
              <w:t>g L</w:t>
            </w:r>
            <w:r>
              <w:rPr>
                <w:vertAlign w:val="superscript"/>
                <w:lang w:eastAsia="en-AU"/>
              </w:rPr>
              <w:t>-1</w:t>
            </w:r>
            <w:r>
              <w:rPr>
                <w:lang w:eastAsia="en-AU"/>
              </w:rPr>
              <w:t xml:space="preserve"> U</w:t>
            </w:r>
          </w:p>
        </w:tc>
      </w:tr>
      <w:tr w:rsidR="00FB234C"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Parameter</w:t>
            </w:r>
          </w:p>
        </w:tc>
        <w:tc>
          <w:tcPr>
            <w:tcW w:w="838" w:type="dxa"/>
            <w:tcBorders>
              <w:top w:val="single" w:sz="4" w:space="0" w:color="auto"/>
              <w:left w:val="single" w:sz="4" w:space="0" w:color="auto"/>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0h</w:t>
            </w:r>
          </w:p>
        </w:tc>
        <w:tc>
          <w:tcPr>
            <w:tcW w:w="845" w:type="dxa"/>
            <w:tcBorders>
              <w:top w:val="single" w:sz="4" w:space="0" w:color="auto"/>
              <w:left w:val="nil"/>
              <w:bottom w:val="single" w:sz="4" w:space="0" w:color="auto"/>
              <w:right w:val="single" w:sz="4" w:space="0" w:color="auto"/>
            </w:tcBorders>
            <w:shd w:val="clear" w:color="auto" w:fill="C0C0C0"/>
            <w:noWrap/>
            <w:vAlign w:val="center"/>
          </w:tcPr>
          <w:p w:rsidR="00FB234C" w:rsidRDefault="00FB234C" w:rsidP="00973EBE">
            <w:pPr>
              <w:pStyle w:val="table1"/>
              <w:spacing w:line="276" w:lineRule="auto"/>
              <w:jc w:val="center"/>
              <w:rPr>
                <w:lang w:eastAsia="en-AU"/>
              </w:rPr>
            </w:pPr>
            <w:r>
              <w:rPr>
                <w:lang w:eastAsia="en-AU"/>
              </w:rPr>
              <w:t>72h</w:t>
            </w:r>
          </w:p>
        </w:tc>
        <w:tc>
          <w:tcPr>
            <w:tcW w:w="831" w:type="dxa"/>
            <w:tcBorders>
              <w:top w:val="single" w:sz="4" w:space="0" w:color="auto"/>
              <w:left w:val="single" w:sz="4" w:space="0" w:color="auto"/>
              <w:bottom w:val="single" w:sz="4" w:space="0" w:color="auto"/>
              <w:right w:val="nil"/>
            </w:tcBorders>
            <w:shd w:val="clear" w:color="auto" w:fill="auto"/>
            <w:noWrap/>
            <w:vAlign w:val="center"/>
          </w:tcPr>
          <w:p w:rsidR="00FB234C" w:rsidRDefault="00FB234C" w:rsidP="00973EBE">
            <w:pPr>
              <w:pStyle w:val="table1"/>
              <w:spacing w:line="276" w:lineRule="auto"/>
              <w:jc w:val="center"/>
              <w:rPr>
                <w:lang w:eastAsia="en-AU"/>
              </w:rPr>
            </w:pPr>
            <w:r>
              <w:rPr>
                <w:lang w:eastAsia="en-AU"/>
              </w:rPr>
              <w:t>0h</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72h</w:t>
            </w:r>
          </w:p>
        </w:tc>
        <w:tc>
          <w:tcPr>
            <w:tcW w:w="810" w:type="dxa"/>
            <w:tcBorders>
              <w:top w:val="single" w:sz="4" w:space="0" w:color="auto"/>
              <w:left w:val="single" w:sz="4" w:space="0" w:color="auto"/>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0h</w:t>
            </w:r>
          </w:p>
        </w:tc>
        <w:tc>
          <w:tcPr>
            <w:tcW w:w="891" w:type="dxa"/>
            <w:tcBorders>
              <w:top w:val="single" w:sz="4" w:space="0" w:color="auto"/>
              <w:left w:val="nil"/>
              <w:bottom w:val="single" w:sz="4" w:space="0" w:color="auto"/>
              <w:right w:val="single" w:sz="4" w:space="0" w:color="auto"/>
            </w:tcBorders>
            <w:shd w:val="clear" w:color="auto" w:fill="C0C0C0"/>
            <w:noWrap/>
            <w:vAlign w:val="center"/>
          </w:tcPr>
          <w:p w:rsidR="00FB234C" w:rsidRDefault="00FB234C" w:rsidP="00973EBE">
            <w:pPr>
              <w:pStyle w:val="table1"/>
              <w:spacing w:line="276" w:lineRule="auto"/>
              <w:jc w:val="center"/>
              <w:rPr>
                <w:lang w:eastAsia="en-AU"/>
              </w:rPr>
            </w:pPr>
            <w:r>
              <w:rPr>
                <w:lang w:eastAsia="en-AU"/>
              </w:rPr>
              <w:t>72h</w:t>
            </w:r>
          </w:p>
        </w:tc>
        <w:tc>
          <w:tcPr>
            <w:tcW w:w="851" w:type="dxa"/>
            <w:tcBorders>
              <w:top w:val="single" w:sz="4" w:space="0" w:color="auto"/>
              <w:left w:val="single" w:sz="4" w:space="0" w:color="auto"/>
              <w:bottom w:val="single" w:sz="4" w:space="0" w:color="auto"/>
              <w:right w:val="nil"/>
            </w:tcBorders>
            <w:shd w:val="clear" w:color="auto" w:fill="auto"/>
            <w:noWrap/>
            <w:vAlign w:val="center"/>
          </w:tcPr>
          <w:p w:rsidR="00FB234C" w:rsidRDefault="00FB234C"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72h</w:t>
            </w:r>
          </w:p>
        </w:tc>
        <w:tc>
          <w:tcPr>
            <w:tcW w:w="851" w:type="dxa"/>
            <w:tcBorders>
              <w:top w:val="single" w:sz="4" w:space="0" w:color="auto"/>
              <w:left w:val="single" w:sz="4" w:space="0" w:color="auto"/>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C0C0C0"/>
            <w:noWrap/>
            <w:vAlign w:val="center"/>
          </w:tcPr>
          <w:p w:rsidR="00FB234C" w:rsidRDefault="00FB234C" w:rsidP="00973EBE">
            <w:pPr>
              <w:pStyle w:val="table1"/>
              <w:spacing w:line="276" w:lineRule="auto"/>
              <w:jc w:val="center"/>
              <w:rPr>
                <w:lang w:eastAsia="en-AU"/>
              </w:rPr>
            </w:pPr>
            <w:r>
              <w:rPr>
                <w:lang w:eastAsia="en-AU"/>
              </w:rPr>
              <w:t>72h</w:t>
            </w:r>
          </w:p>
        </w:tc>
        <w:tc>
          <w:tcPr>
            <w:tcW w:w="856" w:type="dxa"/>
            <w:tcBorders>
              <w:top w:val="single" w:sz="4" w:space="0" w:color="auto"/>
              <w:left w:val="single" w:sz="4" w:space="0" w:color="auto"/>
              <w:bottom w:val="single" w:sz="4" w:space="0" w:color="auto"/>
              <w:right w:val="nil"/>
            </w:tcBorders>
            <w:shd w:val="clear" w:color="auto" w:fill="auto"/>
            <w:noWrap/>
            <w:vAlign w:val="center"/>
          </w:tcPr>
          <w:p w:rsidR="00FB234C" w:rsidRDefault="00FB234C"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72h</w:t>
            </w:r>
          </w:p>
        </w:tc>
        <w:tc>
          <w:tcPr>
            <w:tcW w:w="720" w:type="dxa"/>
            <w:tcBorders>
              <w:top w:val="single" w:sz="4" w:space="0" w:color="auto"/>
              <w:left w:val="single" w:sz="4" w:space="0" w:color="auto"/>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0h</w:t>
            </w:r>
          </w:p>
        </w:tc>
        <w:tc>
          <w:tcPr>
            <w:tcW w:w="840" w:type="dxa"/>
            <w:tcBorders>
              <w:top w:val="single" w:sz="4" w:space="0" w:color="auto"/>
              <w:left w:val="nil"/>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72h</w:t>
            </w:r>
          </w:p>
        </w:tc>
      </w:tr>
      <w:tr w:rsidR="00FB234C" w:rsidTr="00973EBE">
        <w:trPr>
          <w:trHeight w:val="264"/>
        </w:trPr>
        <w:tc>
          <w:tcPr>
            <w:tcW w:w="1149" w:type="dxa"/>
            <w:tcBorders>
              <w:top w:val="single" w:sz="4" w:space="0" w:color="auto"/>
              <w:left w:val="single" w:sz="4" w:space="0" w:color="auto"/>
              <w:bottom w:val="nil"/>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pH</w:t>
            </w:r>
          </w:p>
        </w:tc>
        <w:tc>
          <w:tcPr>
            <w:tcW w:w="838" w:type="dxa"/>
            <w:tcBorders>
              <w:top w:val="single" w:sz="4" w:space="0" w:color="auto"/>
              <w:left w:val="single" w:sz="4" w:space="0" w:color="auto"/>
              <w:bottom w:val="nil"/>
              <w:right w:val="nil"/>
            </w:tcBorders>
            <w:shd w:val="clear" w:color="auto" w:fill="C0C0C0"/>
            <w:noWrap/>
            <w:vAlign w:val="center"/>
          </w:tcPr>
          <w:p w:rsidR="00FB234C" w:rsidRPr="0032713D" w:rsidRDefault="006E3D79" w:rsidP="00973EBE">
            <w:pPr>
              <w:pStyle w:val="table1"/>
              <w:spacing w:line="276" w:lineRule="auto"/>
              <w:jc w:val="center"/>
              <w:rPr>
                <w:lang w:eastAsia="en-AU"/>
              </w:rPr>
            </w:pPr>
            <w:r w:rsidRPr="0032713D">
              <w:rPr>
                <w:lang w:eastAsia="en-AU"/>
              </w:rPr>
              <w:t>5.</w:t>
            </w:r>
            <w:r w:rsidR="00D86673">
              <w:rPr>
                <w:lang w:eastAsia="en-AU"/>
              </w:rPr>
              <w:t>2</w:t>
            </w:r>
          </w:p>
        </w:tc>
        <w:tc>
          <w:tcPr>
            <w:tcW w:w="845" w:type="dxa"/>
            <w:tcBorders>
              <w:top w:val="single" w:sz="4" w:space="0" w:color="auto"/>
              <w:left w:val="nil"/>
              <w:bottom w:val="nil"/>
              <w:right w:val="single" w:sz="4" w:space="0" w:color="auto"/>
            </w:tcBorders>
            <w:shd w:val="clear" w:color="auto" w:fill="C0C0C0"/>
            <w:noWrap/>
            <w:vAlign w:val="center"/>
          </w:tcPr>
          <w:p w:rsidR="00FB234C" w:rsidRPr="0032713D" w:rsidRDefault="006E3D79" w:rsidP="00973EBE">
            <w:pPr>
              <w:pStyle w:val="table1"/>
              <w:spacing w:line="276" w:lineRule="auto"/>
              <w:jc w:val="center"/>
              <w:rPr>
                <w:lang w:eastAsia="en-AU"/>
              </w:rPr>
            </w:pPr>
            <w:r w:rsidRPr="0032713D">
              <w:rPr>
                <w:lang w:eastAsia="en-AU"/>
              </w:rPr>
              <w:t>6.8</w:t>
            </w:r>
          </w:p>
        </w:tc>
        <w:tc>
          <w:tcPr>
            <w:tcW w:w="831" w:type="dxa"/>
            <w:tcBorders>
              <w:top w:val="single" w:sz="4" w:space="0" w:color="auto"/>
              <w:left w:val="single" w:sz="4" w:space="0" w:color="auto"/>
              <w:bottom w:val="nil"/>
              <w:right w:val="nil"/>
            </w:tcBorders>
            <w:shd w:val="clear" w:color="auto" w:fill="auto"/>
            <w:noWrap/>
            <w:vAlign w:val="center"/>
          </w:tcPr>
          <w:p w:rsidR="00FB234C" w:rsidRPr="0032713D" w:rsidRDefault="006E3D79" w:rsidP="00973EBE">
            <w:pPr>
              <w:pStyle w:val="table1"/>
              <w:spacing w:line="276" w:lineRule="auto"/>
              <w:jc w:val="center"/>
              <w:rPr>
                <w:lang w:eastAsia="en-AU"/>
              </w:rPr>
            </w:pPr>
            <w:r w:rsidRPr="0032713D">
              <w:rPr>
                <w:lang w:eastAsia="en-AU"/>
              </w:rPr>
              <w:t>5.</w:t>
            </w:r>
            <w:r w:rsidR="00D86673">
              <w:rPr>
                <w:lang w:eastAsia="en-AU"/>
              </w:rPr>
              <w:t>3</w:t>
            </w:r>
          </w:p>
        </w:tc>
        <w:tc>
          <w:tcPr>
            <w:tcW w:w="868" w:type="dxa"/>
            <w:tcBorders>
              <w:top w:val="single" w:sz="4" w:space="0" w:color="auto"/>
              <w:left w:val="nil"/>
              <w:bottom w:val="nil"/>
              <w:right w:val="single" w:sz="4" w:space="0" w:color="auto"/>
            </w:tcBorders>
            <w:shd w:val="clear" w:color="auto" w:fill="auto"/>
            <w:noWrap/>
            <w:vAlign w:val="center"/>
          </w:tcPr>
          <w:p w:rsidR="00FB234C" w:rsidRPr="0032713D" w:rsidRDefault="006E3D79" w:rsidP="00973EBE">
            <w:pPr>
              <w:pStyle w:val="table1"/>
              <w:spacing w:line="276" w:lineRule="auto"/>
              <w:jc w:val="center"/>
              <w:rPr>
                <w:lang w:eastAsia="en-AU"/>
              </w:rPr>
            </w:pPr>
            <w:r w:rsidRPr="0032713D">
              <w:rPr>
                <w:lang w:eastAsia="en-AU"/>
              </w:rPr>
              <w:t>6.4</w:t>
            </w:r>
          </w:p>
        </w:tc>
        <w:tc>
          <w:tcPr>
            <w:tcW w:w="810" w:type="dxa"/>
            <w:tcBorders>
              <w:top w:val="single" w:sz="4" w:space="0" w:color="auto"/>
              <w:left w:val="single" w:sz="4" w:space="0" w:color="auto"/>
              <w:bottom w:val="nil"/>
              <w:right w:val="nil"/>
            </w:tcBorders>
            <w:shd w:val="clear" w:color="auto" w:fill="C0C0C0"/>
            <w:noWrap/>
            <w:vAlign w:val="center"/>
          </w:tcPr>
          <w:p w:rsidR="00FB234C" w:rsidRPr="0032713D" w:rsidRDefault="006E3D79" w:rsidP="00973EBE">
            <w:pPr>
              <w:pStyle w:val="table1"/>
              <w:spacing w:line="276" w:lineRule="auto"/>
              <w:jc w:val="center"/>
              <w:rPr>
                <w:lang w:eastAsia="en-AU"/>
              </w:rPr>
            </w:pPr>
            <w:r w:rsidRPr="0032713D">
              <w:rPr>
                <w:lang w:eastAsia="en-AU"/>
              </w:rPr>
              <w:t>5.1</w:t>
            </w:r>
          </w:p>
        </w:tc>
        <w:tc>
          <w:tcPr>
            <w:tcW w:w="891" w:type="dxa"/>
            <w:tcBorders>
              <w:top w:val="single" w:sz="4" w:space="0" w:color="auto"/>
              <w:left w:val="nil"/>
              <w:bottom w:val="nil"/>
              <w:right w:val="single" w:sz="4" w:space="0" w:color="auto"/>
            </w:tcBorders>
            <w:shd w:val="clear" w:color="auto" w:fill="C0C0C0"/>
            <w:noWrap/>
            <w:vAlign w:val="center"/>
          </w:tcPr>
          <w:p w:rsidR="00FB234C" w:rsidRPr="0032713D" w:rsidRDefault="006E3D79" w:rsidP="00973EBE">
            <w:pPr>
              <w:pStyle w:val="table1"/>
              <w:spacing w:line="276" w:lineRule="auto"/>
              <w:jc w:val="center"/>
              <w:rPr>
                <w:lang w:eastAsia="en-AU"/>
              </w:rPr>
            </w:pPr>
            <w:r w:rsidRPr="0032713D">
              <w:rPr>
                <w:lang w:eastAsia="en-AU"/>
              </w:rPr>
              <w:t>6.</w:t>
            </w:r>
            <w:r w:rsidR="00D86673">
              <w:rPr>
                <w:lang w:eastAsia="en-AU"/>
              </w:rPr>
              <w:t>4</w:t>
            </w:r>
          </w:p>
        </w:tc>
        <w:tc>
          <w:tcPr>
            <w:tcW w:w="851" w:type="dxa"/>
            <w:tcBorders>
              <w:top w:val="single" w:sz="4" w:space="0" w:color="auto"/>
              <w:left w:val="single" w:sz="4" w:space="0" w:color="auto"/>
              <w:bottom w:val="nil"/>
              <w:right w:val="nil"/>
            </w:tcBorders>
            <w:shd w:val="clear" w:color="auto" w:fill="auto"/>
            <w:noWrap/>
            <w:vAlign w:val="center"/>
          </w:tcPr>
          <w:p w:rsidR="00FB234C" w:rsidRPr="0032713D" w:rsidRDefault="006E3D79" w:rsidP="00973EBE">
            <w:pPr>
              <w:pStyle w:val="table1"/>
              <w:spacing w:line="276" w:lineRule="auto"/>
              <w:jc w:val="center"/>
              <w:rPr>
                <w:lang w:eastAsia="en-AU"/>
              </w:rPr>
            </w:pPr>
            <w:r w:rsidRPr="0032713D">
              <w:rPr>
                <w:lang w:eastAsia="en-AU"/>
              </w:rPr>
              <w:t>5.</w:t>
            </w:r>
            <w:r w:rsidR="00D86673">
              <w:rPr>
                <w:lang w:eastAsia="en-AU"/>
              </w:rPr>
              <w:t>1</w:t>
            </w:r>
          </w:p>
        </w:tc>
        <w:tc>
          <w:tcPr>
            <w:tcW w:w="850" w:type="dxa"/>
            <w:tcBorders>
              <w:top w:val="single" w:sz="4" w:space="0" w:color="auto"/>
              <w:left w:val="nil"/>
              <w:bottom w:val="nil"/>
              <w:right w:val="single" w:sz="4" w:space="0" w:color="auto"/>
            </w:tcBorders>
            <w:shd w:val="clear" w:color="auto" w:fill="auto"/>
            <w:noWrap/>
            <w:vAlign w:val="center"/>
          </w:tcPr>
          <w:p w:rsidR="00FB234C" w:rsidRPr="0032713D" w:rsidRDefault="006E3D79" w:rsidP="00973EBE">
            <w:pPr>
              <w:pStyle w:val="table1"/>
              <w:spacing w:line="276" w:lineRule="auto"/>
              <w:jc w:val="center"/>
              <w:rPr>
                <w:lang w:eastAsia="en-AU"/>
              </w:rPr>
            </w:pPr>
            <w:r w:rsidRPr="0032713D">
              <w:rPr>
                <w:lang w:eastAsia="en-AU"/>
              </w:rPr>
              <w:t>6.2</w:t>
            </w:r>
          </w:p>
        </w:tc>
        <w:tc>
          <w:tcPr>
            <w:tcW w:w="851" w:type="dxa"/>
            <w:tcBorders>
              <w:top w:val="single" w:sz="4" w:space="0" w:color="auto"/>
              <w:left w:val="single" w:sz="4" w:space="0" w:color="auto"/>
              <w:bottom w:val="nil"/>
              <w:right w:val="nil"/>
            </w:tcBorders>
            <w:shd w:val="clear" w:color="auto" w:fill="C0C0C0"/>
            <w:noWrap/>
            <w:vAlign w:val="center"/>
          </w:tcPr>
          <w:p w:rsidR="00FB234C" w:rsidRPr="0032713D" w:rsidRDefault="006E3D79" w:rsidP="00973EBE">
            <w:pPr>
              <w:pStyle w:val="table1"/>
              <w:spacing w:line="276" w:lineRule="auto"/>
              <w:jc w:val="center"/>
              <w:rPr>
                <w:lang w:eastAsia="en-AU"/>
              </w:rPr>
            </w:pPr>
            <w:r w:rsidRPr="0032713D">
              <w:rPr>
                <w:lang w:eastAsia="en-AU"/>
              </w:rPr>
              <w:t>5.</w:t>
            </w:r>
            <w:r w:rsidR="00D86673">
              <w:rPr>
                <w:lang w:eastAsia="en-AU"/>
              </w:rPr>
              <w:t>1</w:t>
            </w:r>
          </w:p>
        </w:tc>
        <w:tc>
          <w:tcPr>
            <w:tcW w:w="850" w:type="dxa"/>
            <w:tcBorders>
              <w:top w:val="single" w:sz="4" w:space="0" w:color="auto"/>
              <w:left w:val="nil"/>
              <w:bottom w:val="nil"/>
              <w:right w:val="single" w:sz="4" w:space="0" w:color="auto"/>
            </w:tcBorders>
            <w:shd w:val="clear" w:color="auto" w:fill="C0C0C0"/>
            <w:noWrap/>
            <w:vAlign w:val="center"/>
          </w:tcPr>
          <w:p w:rsidR="00FB234C" w:rsidRPr="0032713D" w:rsidRDefault="006E3D79" w:rsidP="00973EBE">
            <w:pPr>
              <w:pStyle w:val="table1"/>
              <w:spacing w:line="276" w:lineRule="auto"/>
              <w:jc w:val="center"/>
              <w:rPr>
                <w:lang w:eastAsia="en-AU"/>
              </w:rPr>
            </w:pPr>
            <w:r w:rsidRPr="0032713D">
              <w:rPr>
                <w:lang w:eastAsia="en-AU"/>
              </w:rPr>
              <w:t>6.</w:t>
            </w:r>
            <w:r w:rsidR="00D86673">
              <w:rPr>
                <w:lang w:eastAsia="en-AU"/>
              </w:rPr>
              <w:t>3</w:t>
            </w:r>
          </w:p>
        </w:tc>
        <w:tc>
          <w:tcPr>
            <w:tcW w:w="856" w:type="dxa"/>
            <w:tcBorders>
              <w:top w:val="single" w:sz="4" w:space="0" w:color="auto"/>
              <w:left w:val="single" w:sz="4" w:space="0" w:color="auto"/>
              <w:bottom w:val="nil"/>
              <w:right w:val="nil"/>
            </w:tcBorders>
            <w:shd w:val="clear" w:color="auto" w:fill="auto"/>
            <w:noWrap/>
            <w:vAlign w:val="center"/>
          </w:tcPr>
          <w:p w:rsidR="00FB234C" w:rsidRPr="0032713D" w:rsidRDefault="006E3D79" w:rsidP="00973EBE">
            <w:pPr>
              <w:pStyle w:val="table1"/>
              <w:spacing w:line="276" w:lineRule="auto"/>
              <w:jc w:val="center"/>
              <w:rPr>
                <w:lang w:eastAsia="en-AU"/>
              </w:rPr>
            </w:pPr>
            <w:r w:rsidRPr="0032713D">
              <w:rPr>
                <w:lang w:eastAsia="en-AU"/>
              </w:rPr>
              <w:t>5.0</w:t>
            </w:r>
          </w:p>
        </w:tc>
        <w:tc>
          <w:tcPr>
            <w:tcW w:w="850" w:type="dxa"/>
            <w:tcBorders>
              <w:top w:val="single" w:sz="4" w:space="0" w:color="auto"/>
              <w:left w:val="nil"/>
              <w:bottom w:val="nil"/>
              <w:right w:val="single" w:sz="4" w:space="0" w:color="auto"/>
            </w:tcBorders>
            <w:shd w:val="clear" w:color="auto" w:fill="auto"/>
            <w:noWrap/>
            <w:vAlign w:val="center"/>
          </w:tcPr>
          <w:p w:rsidR="00FB234C" w:rsidRPr="0032713D" w:rsidRDefault="006E3D79" w:rsidP="00973EBE">
            <w:pPr>
              <w:pStyle w:val="table1"/>
              <w:spacing w:line="276" w:lineRule="auto"/>
              <w:jc w:val="center"/>
              <w:rPr>
                <w:lang w:eastAsia="en-AU"/>
              </w:rPr>
            </w:pPr>
            <w:r w:rsidRPr="0032713D">
              <w:rPr>
                <w:lang w:eastAsia="en-AU"/>
              </w:rPr>
              <w:t>4.</w:t>
            </w:r>
            <w:r w:rsidR="00D86673">
              <w:rPr>
                <w:lang w:eastAsia="en-AU"/>
              </w:rPr>
              <w:t>8</w:t>
            </w:r>
          </w:p>
        </w:tc>
        <w:tc>
          <w:tcPr>
            <w:tcW w:w="720" w:type="dxa"/>
            <w:tcBorders>
              <w:top w:val="single" w:sz="4" w:space="0" w:color="auto"/>
              <w:left w:val="single" w:sz="4" w:space="0" w:color="auto"/>
              <w:bottom w:val="nil"/>
              <w:right w:val="nil"/>
            </w:tcBorders>
            <w:shd w:val="clear" w:color="auto" w:fill="C0C0C0"/>
            <w:noWrap/>
            <w:vAlign w:val="center"/>
          </w:tcPr>
          <w:p w:rsidR="00FB234C" w:rsidRDefault="006E3D79" w:rsidP="00973EBE">
            <w:pPr>
              <w:pStyle w:val="table1"/>
              <w:spacing w:line="276" w:lineRule="auto"/>
              <w:jc w:val="center"/>
              <w:rPr>
                <w:lang w:eastAsia="en-AU"/>
              </w:rPr>
            </w:pPr>
            <w:r>
              <w:rPr>
                <w:lang w:eastAsia="en-AU"/>
              </w:rPr>
              <w:t>5.2</w:t>
            </w:r>
          </w:p>
        </w:tc>
        <w:tc>
          <w:tcPr>
            <w:tcW w:w="840" w:type="dxa"/>
            <w:tcBorders>
              <w:top w:val="single" w:sz="4" w:space="0" w:color="auto"/>
              <w:left w:val="nil"/>
              <w:bottom w:val="nil"/>
              <w:right w:val="nil"/>
            </w:tcBorders>
            <w:shd w:val="clear" w:color="auto" w:fill="C0C0C0"/>
            <w:noWrap/>
            <w:vAlign w:val="center"/>
          </w:tcPr>
          <w:p w:rsidR="00FB234C" w:rsidRDefault="006E3D79" w:rsidP="00973EBE">
            <w:pPr>
              <w:pStyle w:val="table1"/>
              <w:spacing w:line="276" w:lineRule="auto"/>
              <w:jc w:val="center"/>
              <w:rPr>
                <w:lang w:eastAsia="en-AU"/>
              </w:rPr>
            </w:pPr>
            <w:r>
              <w:rPr>
                <w:lang w:eastAsia="en-AU"/>
              </w:rPr>
              <w:t>4.7</w:t>
            </w:r>
          </w:p>
        </w:tc>
      </w:tr>
      <w:tr w:rsidR="00FB234C" w:rsidTr="00973EBE">
        <w:trPr>
          <w:trHeight w:val="264"/>
        </w:trPr>
        <w:tc>
          <w:tcPr>
            <w:tcW w:w="1149" w:type="dxa"/>
            <w:tcBorders>
              <w:top w:val="nil"/>
              <w:left w:val="single" w:sz="4" w:space="0" w:color="auto"/>
              <w:bottom w:val="nil"/>
              <w:right w:val="single" w:sz="4" w:space="0" w:color="auto"/>
            </w:tcBorders>
            <w:shd w:val="clear" w:color="auto" w:fill="auto"/>
            <w:noWrap/>
            <w:vAlign w:val="center"/>
          </w:tcPr>
          <w:p w:rsidR="00FB234C" w:rsidRDefault="00FB234C" w:rsidP="00973EBE">
            <w:pPr>
              <w:pStyle w:val="table1"/>
              <w:spacing w:line="276" w:lineRule="auto"/>
              <w:jc w:val="center"/>
              <w:rPr>
                <w:rFonts w:ascii="Estrangelo Edessa" w:hAnsi="Estrangelo Edessa" w:cs="Estrangelo Edessa"/>
                <w:lang w:eastAsia="en-AU"/>
              </w:rPr>
            </w:pPr>
            <w:r>
              <w:rPr>
                <w:lang w:eastAsia="en-AU"/>
              </w:rPr>
              <w:t>EC (</w:t>
            </w:r>
            <w:r>
              <w:rPr>
                <w:rFonts w:ascii="Estrangelo Edessa" w:hAnsi="Estrangelo Edessa" w:cs="Estrangelo Edessa"/>
                <w:lang w:eastAsia="en-AU"/>
              </w:rPr>
              <w:t>µS cm</w:t>
            </w:r>
            <w:r>
              <w:rPr>
                <w:rFonts w:ascii="Estrangelo Edessa" w:hAnsi="Estrangelo Edessa"/>
                <w:snapToGrid w:val="0"/>
                <w:color w:val="000000"/>
                <w:position w:val="4"/>
                <w:sz w:val="11"/>
                <w:szCs w:val="0"/>
                <w:u w:color="000000"/>
                <w:lang w:eastAsia="en-AU"/>
              </w:rPr>
              <w:t>-1</w:t>
            </w:r>
            <w:r>
              <w:rPr>
                <w:rFonts w:ascii="Estrangelo Edessa" w:hAnsi="Estrangelo Edessa" w:cs="Estrangelo Edessa"/>
                <w:lang w:eastAsia="en-AU"/>
              </w:rPr>
              <w:t>)</w:t>
            </w:r>
          </w:p>
        </w:tc>
        <w:tc>
          <w:tcPr>
            <w:tcW w:w="838" w:type="dxa"/>
            <w:tcBorders>
              <w:top w:val="nil"/>
              <w:left w:val="single" w:sz="4" w:space="0" w:color="auto"/>
              <w:bottom w:val="nil"/>
              <w:right w:val="nil"/>
            </w:tcBorders>
            <w:shd w:val="clear" w:color="auto" w:fill="C0C0C0"/>
            <w:noWrap/>
            <w:vAlign w:val="center"/>
          </w:tcPr>
          <w:p w:rsidR="00FB234C" w:rsidRPr="0032713D" w:rsidRDefault="006E3D79" w:rsidP="00973EBE">
            <w:pPr>
              <w:pStyle w:val="table1"/>
              <w:spacing w:line="276" w:lineRule="auto"/>
              <w:jc w:val="center"/>
              <w:rPr>
                <w:lang w:eastAsia="en-AU"/>
              </w:rPr>
            </w:pPr>
            <w:r w:rsidRPr="0032713D">
              <w:rPr>
                <w:lang w:eastAsia="en-AU"/>
              </w:rPr>
              <w:t>36</w:t>
            </w:r>
          </w:p>
        </w:tc>
        <w:tc>
          <w:tcPr>
            <w:tcW w:w="845" w:type="dxa"/>
            <w:tcBorders>
              <w:top w:val="nil"/>
              <w:left w:val="nil"/>
              <w:bottom w:val="nil"/>
              <w:right w:val="single" w:sz="4" w:space="0" w:color="auto"/>
            </w:tcBorders>
            <w:shd w:val="clear" w:color="auto" w:fill="C0C0C0"/>
            <w:noWrap/>
            <w:vAlign w:val="center"/>
          </w:tcPr>
          <w:p w:rsidR="00FB234C" w:rsidRPr="0032713D" w:rsidRDefault="006E3D79" w:rsidP="00973EBE">
            <w:pPr>
              <w:pStyle w:val="table1"/>
              <w:spacing w:line="276" w:lineRule="auto"/>
              <w:jc w:val="center"/>
              <w:rPr>
                <w:lang w:eastAsia="en-AU"/>
              </w:rPr>
            </w:pPr>
            <w:r w:rsidRPr="0032713D">
              <w:rPr>
                <w:lang w:eastAsia="en-AU"/>
              </w:rPr>
              <w:t>22</w:t>
            </w:r>
          </w:p>
        </w:tc>
        <w:tc>
          <w:tcPr>
            <w:tcW w:w="831" w:type="dxa"/>
            <w:tcBorders>
              <w:top w:val="nil"/>
              <w:left w:val="single" w:sz="4" w:space="0" w:color="auto"/>
              <w:bottom w:val="nil"/>
              <w:right w:val="nil"/>
            </w:tcBorders>
            <w:shd w:val="clear" w:color="auto" w:fill="auto"/>
            <w:noWrap/>
            <w:vAlign w:val="center"/>
          </w:tcPr>
          <w:p w:rsidR="00FB234C" w:rsidRPr="0032713D" w:rsidRDefault="006E3D79" w:rsidP="00973EBE">
            <w:pPr>
              <w:pStyle w:val="table1"/>
              <w:spacing w:line="276" w:lineRule="auto"/>
              <w:jc w:val="center"/>
              <w:rPr>
                <w:lang w:eastAsia="en-AU"/>
              </w:rPr>
            </w:pPr>
            <w:r w:rsidRPr="0032713D">
              <w:rPr>
                <w:lang w:eastAsia="en-AU"/>
              </w:rPr>
              <w:t>36</w:t>
            </w:r>
          </w:p>
        </w:tc>
        <w:tc>
          <w:tcPr>
            <w:tcW w:w="868" w:type="dxa"/>
            <w:tcBorders>
              <w:top w:val="nil"/>
              <w:left w:val="nil"/>
              <w:bottom w:val="nil"/>
              <w:right w:val="single" w:sz="4" w:space="0" w:color="auto"/>
            </w:tcBorders>
            <w:shd w:val="clear" w:color="auto" w:fill="auto"/>
            <w:noWrap/>
            <w:vAlign w:val="center"/>
          </w:tcPr>
          <w:p w:rsidR="00FB234C" w:rsidRPr="0032713D" w:rsidRDefault="006E3D79" w:rsidP="00973EBE">
            <w:pPr>
              <w:pStyle w:val="table1"/>
              <w:spacing w:line="276" w:lineRule="auto"/>
              <w:jc w:val="center"/>
              <w:rPr>
                <w:lang w:eastAsia="en-AU"/>
              </w:rPr>
            </w:pPr>
            <w:r w:rsidRPr="0032713D">
              <w:rPr>
                <w:lang w:eastAsia="en-AU"/>
              </w:rPr>
              <w:t>22</w:t>
            </w:r>
          </w:p>
        </w:tc>
        <w:tc>
          <w:tcPr>
            <w:tcW w:w="810" w:type="dxa"/>
            <w:tcBorders>
              <w:top w:val="nil"/>
              <w:left w:val="single" w:sz="4" w:space="0" w:color="auto"/>
              <w:bottom w:val="nil"/>
              <w:right w:val="nil"/>
            </w:tcBorders>
            <w:shd w:val="clear" w:color="auto" w:fill="C0C0C0"/>
            <w:noWrap/>
            <w:vAlign w:val="center"/>
          </w:tcPr>
          <w:p w:rsidR="00FB234C" w:rsidRPr="0032713D" w:rsidRDefault="006E3D79" w:rsidP="00973EBE">
            <w:pPr>
              <w:pStyle w:val="table1"/>
              <w:spacing w:line="276" w:lineRule="auto"/>
              <w:jc w:val="center"/>
              <w:rPr>
                <w:lang w:eastAsia="en-AU"/>
              </w:rPr>
            </w:pPr>
            <w:r w:rsidRPr="0032713D">
              <w:rPr>
                <w:lang w:eastAsia="en-AU"/>
              </w:rPr>
              <w:t>37</w:t>
            </w:r>
          </w:p>
        </w:tc>
        <w:tc>
          <w:tcPr>
            <w:tcW w:w="891" w:type="dxa"/>
            <w:tcBorders>
              <w:top w:val="nil"/>
              <w:left w:val="nil"/>
              <w:bottom w:val="nil"/>
              <w:right w:val="single" w:sz="4" w:space="0" w:color="auto"/>
            </w:tcBorders>
            <w:shd w:val="clear" w:color="auto" w:fill="C0C0C0"/>
            <w:noWrap/>
            <w:vAlign w:val="center"/>
          </w:tcPr>
          <w:p w:rsidR="00FB234C" w:rsidRPr="0032713D" w:rsidRDefault="006E3D79" w:rsidP="00973EBE">
            <w:pPr>
              <w:pStyle w:val="table1"/>
              <w:spacing w:line="276" w:lineRule="auto"/>
              <w:jc w:val="center"/>
              <w:rPr>
                <w:lang w:eastAsia="en-AU"/>
              </w:rPr>
            </w:pPr>
            <w:r w:rsidRPr="0032713D">
              <w:rPr>
                <w:lang w:eastAsia="en-AU"/>
              </w:rPr>
              <w:t>23</w:t>
            </w:r>
          </w:p>
        </w:tc>
        <w:tc>
          <w:tcPr>
            <w:tcW w:w="851" w:type="dxa"/>
            <w:tcBorders>
              <w:top w:val="nil"/>
              <w:left w:val="single" w:sz="4" w:space="0" w:color="auto"/>
              <w:bottom w:val="nil"/>
              <w:right w:val="nil"/>
            </w:tcBorders>
            <w:shd w:val="clear" w:color="auto" w:fill="auto"/>
            <w:noWrap/>
            <w:vAlign w:val="center"/>
          </w:tcPr>
          <w:p w:rsidR="00FB234C" w:rsidRPr="0032713D" w:rsidRDefault="006E3D79" w:rsidP="00973EBE">
            <w:pPr>
              <w:pStyle w:val="table1"/>
              <w:spacing w:line="276" w:lineRule="auto"/>
              <w:jc w:val="center"/>
              <w:rPr>
                <w:lang w:eastAsia="en-AU"/>
              </w:rPr>
            </w:pPr>
            <w:r w:rsidRPr="0032713D">
              <w:rPr>
                <w:lang w:eastAsia="en-AU"/>
              </w:rPr>
              <w:t>38</w:t>
            </w:r>
          </w:p>
        </w:tc>
        <w:tc>
          <w:tcPr>
            <w:tcW w:w="850" w:type="dxa"/>
            <w:tcBorders>
              <w:top w:val="nil"/>
              <w:left w:val="nil"/>
              <w:bottom w:val="nil"/>
              <w:right w:val="single" w:sz="4" w:space="0" w:color="auto"/>
            </w:tcBorders>
            <w:shd w:val="clear" w:color="auto" w:fill="auto"/>
            <w:noWrap/>
            <w:vAlign w:val="center"/>
          </w:tcPr>
          <w:p w:rsidR="00FB234C" w:rsidRPr="0032713D" w:rsidRDefault="006E3D79" w:rsidP="00973EBE">
            <w:pPr>
              <w:pStyle w:val="table1"/>
              <w:spacing w:line="276" w:lineRule="auto"/>
              <w:jc w:val="center"/>
              <w:rPr>
                <w:lang w:eastAsia="en-AU"/>
              </w:rPr>
            </w:pPr>
            <w:r w:rsidRPr="0032713D">
              <w:rPr>
                <w:lang w:eastAsia="en-AU"/>
              </w:rPr>
              <w:t>26</w:t>
            </w:r>
          </w:p>
        </w:tc>
        <w:tc>
          <w:tcPr>
            <w:tcW w:w="851" w:type="dxa"/>
            <w:tcBorders>
              <w:top w:val="nil"/>
              <w:left w:val="single" w:sz="4" w:space="0" w:color="auto"/>
              <w:bottom w:val="nil"/>
              <w:right w:val="nil"/>
            </w:tcBorders>
            <w:shd w:val="clear" w:color="auto" w:fill="C0C0C0"/>
            <w:noWrap/>
            <w:vAlign w:val="center"/>
          </w:tcPr>
          <w:p w:rsidR="00FB234C" w:rsidRPr="0032713D" w:rsidRDefault="006E3D79" w:rsidP="00973EBE">
            <w:pPr>
              <w:pStyle w:val="table1"/>
              <w:spacing w:line="276" w:lineRule="auto"/>
              <w:jc w:val="center"/>
              <w:rPr>
                <w:lang w:eastAsia="en-AU"/>
              </w:rPr>
            </w:pPr>
            <w:r w:rsidRPr="0032713D">
              <w:rPr>
                <w:lang w:eastAsia="en-AU"/>
              </w:rPr>
              <w:t>41</w:t>
            </w:r>
          </w:p>
        </w:tc>
        <w:tc>
          <w:tcPr>
            <w:tcW w:w="850" w:type="dxa"/>
            <w:tcBorders>
              <w:top w:val="nil"/>
              <w:left w:val="nil"/>
              <w:bottom w:val="nil"/>
              <w:right w:val="single" w:sz="4" w:space="0" w:color="auto"/>
            </w:tcBorders>
            <w:shd w:val="clear" w:color="auto" w:fill="C0C0C0"/>
            <w:noWrap/>
            <w:vAlign w:val="center"/>
          </w:tcPr>
          <w:p w:rsidR="00FB234C" w:rsidRPr="0032713D" w:rsidRDefault="006E3D79" w:rsidP="00973EBE">
            <w:pPr>
              <w:pStyle w:val="table1"/>
              <w:spacing w:line="276" w:lineRule="auto"/>
              <w:jc w:val="center"/>
              <w:rPr>
                <w:lang w:eastAsia="en-AU"/>
              </w:rPr>
            </w:pPr>
            <w:r w:rsidRPr="0032713D">
              <w:rPr>
                <w:lang w:eastAsia="en-AU"/>
              </w:rPr>
              <w:t>25</w:t>
            </w:r>
          </w:p>
        </w:tc>
        <w:tc>
          <w:tcPr>
            <w:tcW w:w="856" w:type="dxa"/>
            <w:tcBorders>
              <w:top w:val="nil"/>
              <w:left w:val="single" w:sz="4" w:space="0" w:color="auto"/>
              <w:bottom w:val="nil"/>
              <w:right w:val="nil"/>
            </w:tcBorders>
            <w:shd w:val="clear" w:color="auto" w:fill="auto"/>
            <w:noWrap/>
            <w:vAlign w:val="center"/>
          </w:tcPr>
          <w:p w:rsidR="00FB234C" w:rsidRPr="0032713D" w:rsidRDefault="006E3D79" w:rsidP="00973EBE">
            <w:pPr>
              <w:pStyle w:val="table1"/>
              <w:spacing w:line="276" w:lineRule="auto"/>
              <w:jc w:val="center"/>
              <w:rPr>
                <w:lang w:eastAsia="en-AU"/>
              </w:rPr>
            </w:pPr>
            <w:r w:rsidRPr="0032713D">
              <w:rPr>
                <w:lang w:eastAsia="en-AU"/>
              </w:rPr>
              <w:t>48</w:t>
            </w:r>
          </w:p>
        </w:tc>
        <w:tc>
          <w:tcPr>
            <w:tcW w:w="850" w:type="dxa"/>
            <w:tcBorders>
              <w:top w:val="nil"/>
              <w:left w:val="nil"/>
              <w:bottom w:val="nil"/>
              <w:right w:val="single" w:sz="4" w:space="0" w:color="auto"/>
            </w:tcBorders>
            <w:shd w:val="clear" w:color="auto" w:fill="auto"/>
            <w:noWrap/>
            <w:vAlign w:val="center"/>
          </w:tcPr>
          <w:p w:rsidR="00FB234C" w:rsidRPr="0032713D" w:rsidRDefault="006E3D79" w:rsidP="00973EBE">
            <w:pPr>
              <w:pStyle w:val="table1"/>
              <w:spacing w:line="276" w:lineRule="auto"/>
              <w:jc w:val="center"/>
              <w:rPr>
                <w:lang w:eastAsia="en-AU"/>
              </w:rPr>
            </w:pPr>
            <w:r w:rsidRPr="0032713D">
              <w:rPr>
                <w:lang w:eastAsia="en-AU"/>
              </w:rPr>
              <w:t>50</w:t>
            </w:r>
          </w:p>
        </w:tc>
        <w:tc>
          <w:tcPr>
            <w:tcW w:w="720" w:type="dxa"/>
            <w:tcBorders>
              <w:top w:val="nil"/>
              <w:left w:val="single" w:sz="4" w:space="0" w:color="auto"/>
              <w:bottom w:val="nil"/>
              <w:right w:val="nil"/>
            </w:tcBorders>
            <w:shd w:val="clear" w:color="auto" w:fill="C0C0C0"/>
            <w:noWrap/>
            <w:vAlign w:val="center"/>
          </w:tcPr>
          <w:p w:rsidR="00FB234C" w:rsidRDefault="006E3D79" w:rsidP="00973EBE">
            <w:pPr>
              <w:pStyle w:val="table1"/>
              <w:spacing w:line="276" w:lineRule="auto"/>
              <w:jc w:val="center"/>
              <w:rPr>
                <w:lang w:eastAsia="en-AU"/>
              </w:rPr>
            </w:pPr>
            <w:r>
              <w:rPr>
                <w:lang w:eastAsia="en-AU"/>
              </w:rPr>
              <w:t>61</w:t>
            </w:r>
          </w:p>
        </w:tc>
        <w:tc>
          <w:tcPr>
            <w:tcW w:w="840" w:type="dxa"/>
            <w:tcBorders>
              <w:top w:val="nil"/>
              <w:left w:val="nil"/>
              <w:bottom w:val="nil"/>
              <w:right w:val="nil"/>
            </w:tcBorders>
            <w:shd w:val="clear" w:color="auto" w:fill="C0C0C0"/>
            <w:noWrap/>
            <w:vAlign w:val="center"/>
          </w:tcPr>
          <w:p w:rsidR="00FB234C" w:rsidRDefault="006E3D79" w:rsidP="00973EBE">
            <w:pPr>
              <w:pStyle w:val="table1"/>
              <w:spacing w:line="276" w:lineRule="auto"/>
              <w:jc w:val="center"/>
              <w:rPr>
                <w:lang w:eastAsia="en-AU"/>
              </w:rPr>
            </w:pPr>
            <w:r>
              <w:rPr>
                <w:lang w:eastAsia="en-AU"/>
              </w:rPr>
              <w:t>64</w:t>
            </w:r>
          </w:p>
        </w:tc>
      </w:tr>
      <w:tr w:rsidR="00FB234C" w:rsidTr="00973EBE">
        <w:trPr>
          <w:trHeight w:val="264"/>
        </w:trPr>
        <w:tc>
          <w:tcPr>
            <w:tcW w:w="1149" w:type="dxa"/>
            <w:tcBorders>
              <w:top w:val="nil"/>
              <w:left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DO (%)</w:t>
            </w:r>
          </w:p>
        </w:tc>
        <w:tc>
          <w:tcPr>
            <w:tcW w:w="838" w:type="dxa"/>
            <w:tcBorders>
              <w:top w:val="nil"/>
              <w:left w:val="single" w:sz="4" w:space="0" w:color="auto"/>
              <w:right w:val="nil"/>
            </w:tcBorders>
            <w:shd w:val="clear" w:color="auto" w:fill="C0C0C0"/>
            <w:noWrap/>
            <w:vAlign w:val="center"/>
          </w:tcPr>
          <w:p w:rsidR="00FB234C" w:rsidRDefault="006E3D79" w:rsidP="00973EBE">
            <w:pPr>
              <w:pStyle w:val="table1"/>
              <w:spacing w:line="276" w:lineRule="auto"/>
              <w:jc w:val="center"/>
              <w:rPr>
                <w:lang w:eastAsia="en-AU"/>
              </w:rPr>
            </w:pPr>
            <w:r>
              <w:rPr>
                <w:lang w:eastAsia="en-AU"/>
              </w:rPr>
              <w:t>89.4</w:t>
            </w:r>
          </w:p>
        </w:tc>
        <w:tc>
          <w:tcPr>
            <w:tcW w:w="845" w:type="dxa"/>
            <w:tcBorders>
              <w:top w:val="nil"/>
              <w:left w:val="nil"/>
              <w:right w:val="single" w:sz="4" w:space="0" w:color="auto"/>
            </w:tcBorders>
            <w:shd w:val="clear" w:color="auto" w:fill="C0C0C0"/>
            <w:noWrap/>
            <w:vAlign w:val="center"/>
          </w:tcPr>
          <w:p w:rsidR="00FB234C" w:rsidRDefault="006E3D79" w:rsidP="00973EBE">
            <w:pPr>
              <w:pStyle w:val="table1"/>
              <w:spacing w:line="276" w:lineRule="auto"/>
              <w:jc w:val="center"/>
              <w:rPr>
                <w:lang w:eastAsia="en-AU"/>
              </w:rPr>
            </w:pPr>
            <w:r>
              <w:rPr>
                <w:lang w:eastAsia="en-AU"/>
              </w:rPr>
              <w:t>91.2</w:t>
            </w:r>
          </w:p>
        </w:tc>
        <w:tc>
          <w:tcPr>
            <w:tcW w:w="831" w:type="dxa"/>
            <w:tcBorders>
              <w:top w:val="nil"/>
              <w:left w:val="single" w:sz="4" w:space="0" w:color="auto"/>
              <w:right w:val="nil"/>
            </w:tcBorders>
            <w:shd w:val="clear" w:color="auto" w:fill="auto"/>
            <w:noWrap/>
            <w:vAlign w:val="center"/>
          </w:tcPr>
          <w:p w:rsidR="00FB234C" w:rsidRDefault="006E3D79" w:rsidP="00973EBE">
            <w:pPr>
              <w:pStyle w:val="table1"/>
              <w:spacing w:line="276" w:lineRule="auto"/>
              <w:jc w:val="center"/>
              <w:rPr>
                <w:lang w:eastAsia="en-AU"/>
              </w:rPr>
            </w:pPr>
            <w:r>
              <w:rPr>
                <w:lang w:eastAsia="en-AU"/>
              </w:rPr>
              <w:t>94.1</w:t>
            </w:r>
          </w:p>
        </w:tc>
        <w:tc>
          <w:tcPr>
            <w:tcW w:w="868" w:type="dxa"/>
            <w:tcBorders>
              <w:top w:val="nil"/>
              <w:left w:val="nil"/>
              <w:right w:val="single" w:sz="4" w:space="0" w:color="auto"/>
            </w:tcBorders>
            <w:shd w:val="clear" w:color="auto" w:fill="auto"/>
            <w:noWrap/>
            <w:vAlign w:val="center"/>
          </w:tcPr>
          <w:p w:rsidR="00FB234C" w:rsidRDefault="006E3D79" w:rsidP="00973EBE">
            <w:pPr>
              <w:pStyle w:val="table1"/>
              <w:spacing w:line="276" w:lineRule="auto"/>
              <w:jc w:val="center"/>
              <w:rPr>
                <w:lang w:eastAsia="en-AU"/>
              </w:rPr>
            </w:pPr>
            <w:r>
              <w:rPr>
                <w:lang w:eastAsia="en-AU"/>
              </w:rPr>
              <w:t>86.1</w:t>
            </w:r>
          </w:p>
        </w:tc>
        <w:tc>
          <w:tcPr>
            <w:tcW w:w="810" w:type="dxa"/>
            <w:tcBorders>
              <w:top w:val="nil"/>
              <w:left w:val="single" w:sz="4" w:space="0" w:color="auto"/>
              <w:right w:val="nil"/>
            </w:tcBorders>
            <w:shd w:val="clear" w:color="auto" w:fill="C0C0C0"/>
            <w:noWrap/>
            <w:vAlign w:val="center"/>
          </w:tcPr>
          <w:p w:rsidR="00FB234C" w:rsidRDefault="006E3D79" w:rsidP="00973EBE">
            <w:pPr>
              <w:pStyle w:val="table1"/>
              <w:spacing w:line="276" w:lineRule="auto"/>
              <w:jc w:val="center"/>
              <w:rPr>
                <w:lang w:eastAsia="en-AU"/>
              </w:rPr>
            </w:pPr>
            <w:r>
              <w:rPr>
                <w:lang w:eastAsia="en-AU"/>
              </w:rPr>
              <w:t>95.7</w:t>
            </w:r>
          </w:p>
        </w:tc>
        <w:tc>
          <w:tcPr>
            <w:tcW w:w="891" w:type="dxa"/>
            <w:tcBorders>
              <w:top w:val="nil"/>
              <w:left w:val="nil"/>
              <w:right w:val="single" w:sz="4" w:space="0" w:color="auto"/>
            </w:tcBorders>
            <w:shd w:val="clear" w:color="auto" w:fill="C0C0C0"/>
            <w:noWrap/>
            <w:vAlign w:val="center"/>
          </w:tcPr>
          <w:p w:rsidR="00FB234C" w:rsidRDefault="006E3D79" w:rsidP="00973EBE">
            <w:pPr>
              <w:pStyle w:val="table1"/>
              <w:spacing w:line="276" w:lineRule="auto"/>
              <w:jc w:val="center"/>
              <w:rPr>
                <w:lang w:eastAsia="en-AU"/>
              </w:rPr>
            </w:pPr>
            <w:r>
              <w:rPr>
                <w:lang w:eastAsia="en-AU"/>
              </w:rPr>
              <w:t>85.5</w:t>
            </w:r>
          </w:p>
        </w:tc>
        <w:tc>
          <w:tcPr>
            <w:tcW w:w="851" w:type="dxa"/>
            <w:tcBorders>
              <w:top w:val="nil"/>
              <w:left w:val="single" w:sz="4" w:space="0" w:color="auto"/>
              <w:right w:val="nil"/>
            </w:tcBorders>
            <w:shd w:val="clear" w:color="auto" w:fill="auto"/>
            <w:noWrap/>
            <w:vAlign w:val="center"/>
          </w:tcPr>
          <w:p w:rsidR="00FB234C" w:rsidRDefault="006E3D79" w:rsidP="00973EBE">
            <w:pPr>
              <w:pStyle w:val="table1"/>
              <w:spacing w:line="276" w:lineRule="auto"/>
              <w:jc w:val="center"/>
              <w:rPr>
                <w:lang w:eastAsia="en-AU"/>
              </w:rPr>
            </w:pPr>
            <w:r>
              <w:rPr>
                <w:lang w:eastAsia="en-AU"/>
              </w:rPr>
              <w:t>92.9</w:t>
            </w:r>
          </w:p>
        </w:tc>
        <w:tc>
          <w:tcPr>
            <w:tcW w:w="850" w:type="dxa"/>
            <w:tcBorders>
              <w:top w:val="nil"/>
              <w:left w:val="nil"/>
              <w:right w:val="single" w:sz="4" w:space="0" w:color="auto"/>
            </w:tcBorders>
            <w:shd w:val="clear" w:color="auto" w:fill="auto"/>
            <w:noWrap/>
            <w:vAlign w:val="center"/>
          </w:tcPr>
          <w:p w:rsidR="00FB234C" w:rsidRDefault="006E3D79" w:rsidP="00973EBE">
            <w:pPr>
              <w:pStyle w:val="table1"/>
              <w:spacing w:line="276" w:lineRule="auto"/>
              <w:jc w:val="center"/>
              <w:rPr>
                <w:lang w:eastAsia="en-AU"/>
              </w:rPr>
            </w:pPr>
            <w:r>
              <w:rPr>
                <w:lang w:eastAsia="en-AU"/>
              </w:rPr>
              <w:t>84.0</w:t>
            </w:r>
          </w:p>
        </w:tc>
        <w:tc>
          <w:tcPr>
            <w:tcW w:w="851" w:type="dxa"/>
            <w:tcBorders>
              <w:top w:val="nil"/>
              <w:left w:val="single" w:sz="4" w:space="0" w:color="auto"/>
              <w:right w:val="nil"/>
            </w:tcBorders>
            <w:shd w:val="clear" w:color="auto" w:fill="C0C0C0"/>
            <w:noWrap/>
            <w:vAlign w:val="center"/>
          </w:tcPr>
          <w:p w:rsidR="00FB234C" w:rsidRDefault="006E3D79" w:rsidP="00973EBE">
            <w:pPr>
              <w:pStyle w:val="table1"/>
              <w:spacing w:line="276" w:lineRule="auto"/>
              <w:jc w:val="center"/>
              <w:rPr>
                <w:lang w:eastAsia="en-AU"/>
              </w:rPr>
            </w:pPr>
            <w:r>
              <w:rPr>
                <w:lang w:eastAsia="en-AU"/>
              </w:rPr>
              <w:t>95.8</w:t>
            </w:r>
          </w:p>
        </w:tc>
        <w:tc>
          <w:tcPr>
            <w:tcW w:w="850" w:type="dxa"/>
            <w:tcBorders>
              <w:top w:val="nil"/>
              <w:left w:val="nil"/>
              <w:right w:val="single" w:sz="4" w:space="0" w:color="auto"/>
            </w:tcBorders>
            <w:shd w:val="clear" w:color="auto" w:fill="C0C0C0"/>
            <w:noWrap/>
            <w:vAlign w:val="center"/>
          </w:tcPr>
          <w:p w:rsidR="00FB234C" w:rsidRDefault="006E3D79" w:rsidP="00973EBE">
            <w:pPr>
              <w:pStyle w:val="table1"/>
              <w:spacing w:line="276" w:lineRule="auto"/>
              <w:jc w:val="center"/>
              <w:rPr>
                <w:lang w:eastAsia="en-AU"/>
              </w:rPr>
            </w:pPr>
            <w:r>
              <w:rPr>
                <w:lang w:eastAsia="en-AU"/>
              </w:rPr>
              <w:t>87.5</w:t>
            </w:r>
          </w:p>
        </w:tc>
        <w:tc>
          <w:tcPr>
            <w:tcW w:w="856" w:type="dxa"/>
            <w:tcBorders>
              <w:top w:val="nil"/>
              <w:left w:val="single" w:sz="4" w:space="0" w:color="auto"/>
              <w:right w:val="nil"/>
            </w:tcBorders>
            <w:shd w:val="clear" w:color="auto" w:fill="auto"/>
            <w:noWrap/>
            <w:vAlign w:val="center"/>
          </w:tcPr>
          <w:p w:rsidR="00FB234C" w:rsidRDefault="006E3D79" w:rsidP="00973EBE">
            <w:pPr>
              <w:pStyle w:val="table1"/>
              <w:spacing w:line="276" w:lineRule="auto"/>
              <w:jc w:val="center"/>
              <w:rPr>
                <w:lang w:eastAsia="en-AU"/>
              </w:rPr>
            </w:pPr>
            <w:r>
              <w:rPr>
                <w:lang w:eastAsia="en-AU"/>
              </w:rPr>
              <w:t>97.3</w:t>
            </w:r>
          </w:p>
        </w:tc>
        <w:tc>
          <w:tcPr>
            <w:tcW w:w="850" w:type="dxa"/>
            <w:tcBorders>
              <w:top w:val="nil"/>
              <w:left w:val="nil"/>
              <w:right w:val="single" w:sz="4" w:space="0" w:color="auto"/>
            </w:tcBorders>
            <w:shd w:val="clear" w:color="auto" w:fill="auto"/>
            <w:noWrap/>
            <w:vAlign w:val="center"/>
          </w:tcPr>
          <w:p w:rsidR="00FB234C" w:rsidRDefault="006E3D79" w:rsidP="00973EBE">
            <w:pPr>
              <w:pStyle w:val="table1"/>
              <w:spacing w:line="276" w:lineRule="auto"/>
              <w:jc w:val="center"/>
              <w:rPr>
                <w:lang w:eastAsia="en-AU"/>
              </w:rPr>
            </w:pPr>
            <w:r>
              <w:rPr>
                <w:lang w:eastAsia="en-AU"/>
              </w:rPr>
              <w:t>91.9</w:t>
            </w:r>
          </w:p>
        </w:tc>
        <w:tc>
          <w:tcPr>
            <w:tcW w:w="720" w:type="dxa"/>
            <w:tcBorders>
              <w:top w:val="nil"/>
              <w:left w:val="single" w:sz="4" w:space="0" w:color="auto"/>
              <w:right w:val="nil"/>
            </w:tcBorders>
            <w:shd w:val="clear" w:color="auto" w:fill="C0C0C0"/>
            <w:noWrap/>
            <w:vAlign w:val="center"/>
          </w:tcPr>
          <w:p w:rsidR="00FB234C" w:rsidRDefault="006E3D79" w:rsidP="00973EBE">
            <w:pPr>
              <w:pStyle w:val="table1"/>
              <w:spacing w:line="276" w:lineRule="auto"/>
              <w:jc w:val="center"/>
              <w:rPr>
                <w:lang w:eastAsia="en-AU"/>
              </w:rPr>
            </w:pPr>
            <w:r>
              <w:rPr>
                <w:lang w:eastAsia="en-AU"/>
              </w:rPr>
              <w:t>96.6</w:t>
            </w:r>
          </w:p>
        </w:tc>
        <w:tc>
          <w:tcPr>
            <w:tcW w:w="840" w:type="dxa"/>
            <w:tcBorders>
              <w:top w:val="nil"/>
              <w:left w:val="nil"/>
              <w:right w:val="nil"/>
            </w:tcBorders>
            <w:shd w:val="clear" w:color="auto" w:fill="C0C0C0"/>
            <w:noWrap/>
            <w:vAlign w:val="center"/>
          </w:tcPr>
          <w:p w:rsidR="00FB234C" w:rsidRDefault="006E3D79" w:rsidP="00973EBE">
            <w:pPr>
              <w:pStyle w:val="table1"/>
              <w:spacing w:line="276" w:lineRule="auto"/>
              <w:jc w:val="center"/>
              <w:rPr>
                <w:lang w:eastAsia="en-AU"/>
              </w:rPr>
            </w:pPr>
            <w:r>
              <w:rPr>
                <w:lang w:eastAsia="en-AU"/>
              </w:rPr>
              <w:t>88.5</w:t>
            </w:r>
          </w:p>
        </w:tc>
      </w:tr>
      <w:tr w:rsidR="007E4A4C" w:rsidTr="00973EBE">
        <w:trPr>
          <w:trHeight w:val="93"/>
        </w:trPr>
        <w:tc>
          <w:tcPr>
            <w:tcW w:w="1149" w:type="dxa"/>
            <w:tcBorders>
              <w:top w:val="nil"/>
              <w:left w:val="single" w:sz="4" w:space="0" w:color="auto"/>
              <w:bottom w:val="single" w:sz="4" w:space="0" w:color="auto"/>
              <w:right w:val="single" w:sz="4" w:space="0" w:color="auto"/>
            </w:tcBorders>
            <w:shd w:val="clear" w:color="auto" w:fill="auto"/>
            <w:noWrap/>
            <w:vAlign w:val="center"/>
          </w:tcPr>
          <w:p w:rsidR="007E4A4C" w:rsidRDefault="007E4A4C" w:rsidP="00973EBE">
            <w:pPr>
              <w:pStyle w:val="table1"/>
              <w:spacing w:line="276" w:lineRule="auto"/>
              <w:jc w:val="center"/>
              <w:rPr>
                <w:lang w:eastAsia="en-AU"/>
              </w:rPr>
            </w:pPr>
            <w:r>
              <w:rPr>
                <w:lang w:eastAsia="en-AU"/>
              </w:rPr>
              <w:t xml:space="preserve">Temp </w:t>
            </w:r>
            <w:r w:rsidR="0032713D">
              <w:rPr>
                <w:lang w:eastAsia="en-AU"/>
              </w:rPr>
              <w:t>(Av</w:t>
            </w:r>
            <w:r w:rsidR="005467A1">
              <w:rPr>
                <w:lang w:eastAsia="en-AU"/>
              </w:rPr>
              <w:t>e</w:t>
            </w:r>
            <w:r w:rsidR="0032713D">
              <w:rPr>
                <w:lang w:eastAsia="en-AU"/>
              </w:rPr>
              <w:t xml:space="preserve">) </w:t>
            </w:r>
            <w:r>
              <w:rPr>
                <w:lang w:eastAsia="en-AU"/>
              </w:rPr>
              <w:t>(°C)</w:t>
            </w:r>
          </w:p>
        </w:tc>
        <w:tc>
          <w:tcPr>
            <w:tcW w:w="11751" w:type="dxa"/>
            <w:gridSpan w:val="14"/>
            <w:tcBorders>
              <w:top w:val="nil"/>
              <w:left w:val="single" w:sz="4" w:space="0" w:color="auto"/>
              <w:bottom w:val="single" w:sz="4" w:space="0" w:color="auto"/>
              <w:right w:val="nil"/>
            </w:tcBorders>
            <w:shd w:val="clear" w:color="auto" w:fill="auto"/>
            <w:noWrap/>
            <w:vAlign w:val="center"/>
          </w:tcPr>
          <w:p w:rsidR="007E4A4C" w:rsidRDefault="00785E27" w:rsidP="00973EBE">
            <w:pPr>
              <w:pStyle w:val="table1"/>
              <w:spacing w:line="276" w:lineRule="auto"/>
              <w:rPr>
                <w:lang w:eastAsia="en-AU"/>
              </w:rPr>
            </w:pPr>
            <w:r>
              <w:rPr>
                <w:lang w:eastAsia="en-AU"/>
              </w:rPr>
              <w:t>26.5-29.3</w:t>
            </w:r>
            <w:r w:rsidR="0032713D">
              <w:rPr>
                <w:lang w:eastAsia="en-AU"/>
              </w:rPr>
              <w:t xml:space="preserve"> (27.9)</w:t>
            </w:r>
          </w:p>
        </w:tc>
      </w:tr>
    </w:tbl>
    <w:p w:rsidR="00E4316D" w:rsidRDefault="00E4316D" w:rsidP="00E4316D"/>
    <w:p w:rsidR="00FB234C" w:rsidRPr="00474EAA" w:rsidRDefault="00FB234C" w:rsidP="00C37D2C">
      <w:pPr>
        <w:spacing w:line="276" w:lineRule="auto"/>
        <w:rPr>
          <w:rFonts w:ascii="Arial" w:hAnsi="Arial" w:cs="Arial"/>
          <w:sz w:val="18"/>
          <w:szCs w:val="18"/>
        </w:rPr>
      </w:pPr>
      <w:r w:rsidRPr="00474EAA">
        <w:rPr>
          <w:rFonts w:ascii="Arial" w:hAnsi="Arial" w:cs="Arial"/>
          <w:b/>
          <w:sz w:val="18"/>
          <w:szCs w:val="18"/>
        </w:rPr>
        <w:t>1141</w:t>
      </w:r>
      <w:r w:rsidR="00085667" w:rsidRPr="00474EAA">
        <w:rPr>
          <w:rFonts w:ascii="Arial" w:hAnsi="Arial" w:cs="Arial"/>
          <w:b/>
          <w:sz w:val="18"/>
          <w:szCs w:val="18"/>
        </w:rPr>
        <w:t>L</w:t>
      </w:r>
      <w:r w:rsidR="00E45180" w:rsidRPr="00474EAA">
        <w:rPr>
          <w:rFonts w:ascii="Arial" w:hAnsi="Arial" w:cs="Arial"/>
          <w:sz w:val="18"/>
          <w:szCs w:val="18"/>
        </w:rPr>
        <w:t xml:space="preserve"> Lem_reftox_</w:t>
      </w:r>
      <w:r w:rsidR="00474EAA" w:rsidRPr="00474EAA">
        <w:rPr>
          <w:rFonts w:ascii="Arial" w:hAnsi="Arial" w:cs="Arial"/>
          <w:sz w:val="18"/>
          <w:szCs w:val="18"/>
        </w:rPr>
        <w:t>13</w:t>
      </w:r>
    </w:p>
    <w:tbl>
      <w:tblPr>
        <w:tblW w:w="12900" w:type="dxa"/>
        <w:tblInd w:w="108" w:type="dxa"/>
        <w:tblLayout w:type="fixed"/>
        <w:tblLook w:val="0000"/>
      </w:tblPr>
      <w:tblGrid>
        <w:gridCol w:w="1149"/>
        <w:gridCol w:w="838"/>
        <w:gridCol w:w="845"/>
        <w:gridCol w:w="831"/>
        <w:gridCol w:w="868"/>
        <w:gridCol w:w="810"/>
        <w:gridCol w:w="891"/>
        <w:gridCol w:w="851"/>
        <w:gridCol w:w="850"/>
        <w:gridCol w:w="851"/>
        <w:gridCol w:w="850"/>
        <w:gridCol w:w="856"/>
        <w:gridCol w:w="850"/>
        <w:gridCol w:w="720"/>
        <w:gridCol w:w="840"/>
      </w:tblGrid>
      <w:tr w:rsidR="00FB234C"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Treatment</w:t>
            </w:r>
          </w:p>
        </w:tc>
        <w:tc>
          <w:tcPr>
            <w:tcW w:w="1683"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B234C" w:rsidRDefault="00FB234C" w:rsidP="00973EBE">
            <w:pPr>
              <w:pStyle w:val="table1"/>
              <w:spacing w:line="276" w:lineRule="auto"/>
              <w:jc w:val="center"/>
              <w:rPr>
                <w:lang w:eastAsia="en-AU"/>
              </w:rPr>
            </w:pPr>
            <w:r>
              <w:rPr>
                <w:lang w:eastAsia="en-AU"/>
              </w:rPr>
              <w:t>1% CAAC</w:t>
            </w:r>
          </w:p>
        </w:tc>
        <w:tc>
          <w:tcPr>
            <w:tcW w:w="1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B234C" w:rsidRPr="005C2050" w:rsidRDefault="00D52A14" w:rsidP="00973EBE">
            <w:pPr>
              <w:pStyle w:val="table1"/>
              <w:spacing w:line="276" w:lineRule="auto"/>
              <w:jc w:val="center"/>
              <w:rPr>
                <w:lang w:eastAsia="en-AU"/>
              </w:rPr>
            </w:pPr>
            <w:r>
              <w:rPr>
                <w:lang w:eastAsia="en-AU"/>
              </w:rPr>
              <w:t>725</w:t>
            </w:r>
            <w:r w:rsidR="00B45954">
              <w:rPr>
                <w:lang w:eastAsia="en-AU"/>
              </w:rPr>
              <w:t xml:space="preserve"> </w:t>
            </w:r>
            <w:r w:rsidR="00FB234C">
              <w:rPr>
                <w:rFonts w:cs="Arial"/>
                <w:lang w:eastAsia="en-AU"/>
              </w:rPr>
              <w:t>µ</w:t>
            </w:r>
            <w:r w:rsidR="00FB234C">
              <w:rPr>
                <w:lang w:eastAsia="en-AU"/>
              </w:rPr>
              <w:t>g L</w:t>
            </w:r>
            <w:r w:rsidR="00FB234C">
              <w:rPr>
                <w:vertAlign w:val="superscript"/>
                <w:lang w:eastAsia="en-AU"/>
              </w:rPr>
              <w:t>-1</w:t>
            </w:r>
            <w:r w:rsidR="00FB234C">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B234C" w:rsidRDefault="00FB234C" w:rsidP="00973EBE">
            <w:pPr>
              <w:pStyle w:val="table1"/>
              <w:spacing w:line="276" w:lineRule="auto"/>
              <w:jc w:val="center"/>
              <w:rPr>
                <w:lang w:eastAsia="en-AU"/>
              </w:rPr>
            </w:pPr>
            <w:r>
              <w:rPr>
                <w:lang w:eastAsia="en-AU"/>
              </w:rPr>
              <w:t>1</w:t>
            </w:r>
            <w:r w:rsidR="00397E8A">
              <w:rPr>
                <w:lang w:eastAsia="en-AU"/>
              </w:rPr>
              <w:t>56</w:t>
            </w:r>
            <w:r w:rsidR="00D52A14">
              <w:rPr>
                <w:lang w:eastAsia="en-AU"/>
              </w:rPr>
              <w:t>0</w:t>
            </w:r>
            <w:r w:rsidR="00B45954">
              <w:rPr>
                <w:lang w:eastAsia="en-AU"/>
              </w:rPr>
              <w:t xml:space="preserve"> </w:t>
            </w:r>
            <w:r>
              <w:rPr>
                <w:rFonts w:cs="Arial"/>
                <w:lang w:eastAsia="en-AU"/>
              </w:rPr>
              <w:t>µ</w:t>
            </w:r>
            <w:r>
              <w:rPr>
                <w:lang w:eastAsia="en-AU"/>
              </w:rPr>
              <w:t>g L</w:t>
            </w:r>
            <w:r>
              <w:rPr>
                <w:vertAlign w:val="superscript"/>
                <w:lang w:eastAsia="en-AU"/>
              </w:rPr>
              <w:t>-1</w:t>
            </w:r>
            <w:r>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B234C" w:rsidRDefault="00D52A14" w:rsidP="00973EBE">
            <w:pPr>
              <w:pStyle w:val="table1"/>
              <w:spacing w:line="276" w:lineRule="auto"/>
              <w:jc w:val="center"/>
              <w:rPr>
                <w:lang w:eastAsia="en-AU"/>
              </w:rPr>
            </w:pPr>
            <w:r>
              <w:rPr>
                <w:lang w:eastAsia="en-AU"/>
              </w:rPr>
              <w:t>30</w:t>
            </w:r>
            <w:r w:rsidR="00397E8A">
              <w:rPr>
                <w:lang w:eastAsia="en-AU"/>
              </w:rPr>
              <w:t>4</w:t>
            </w:r>
            <w:r w:rsidR="00FB234C">
              <w:rPr>
                <w:lang w:eastAsia="en-AU"/>
              </w:rPr>
              <w:t>0</w:t>
            </w:r>
            <w:r w:rsidR="00B45954">
              <w:rPr>
                <w:lang w:eastAsia="en-AU"/>
              </w:rPr>
              <w:t xml:space="preserve"> </w:t>
            </w:r>
            <w:r w:rsidR="00FB234C">
              <w:rPr>
                <w:rFonts w:cs="Arial"/>
                <w:lang w:eastAsia="en-AU"/>
              </w:rPr>
              <w:t>µ</w:t>
            </w:r>
            <w:r w:rsidR="00FB234C">
              <w:rPr>
                <w:lang w:eastAsia="en-AU"/>
              </w:rPr>
              <w:t>g L</w:t>
            </w:r>
            <w:r w:rsidR="00FB234C">
              <w:rPr>
                <w:vertAlign w:val="superscript"/>
                <w:lang w:eastAsia="en-AU"/>
              </w:rPr>
              <w:t>-1</w:t>
            </w:r>
            <w:r w:rsidR="00FB234C">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B234C" w:rsidRDefault="00D52A14" w:rsidP="00973EBE">
            <w:pPr>
              <w:pStyle w:val="table1"/>
              <w:spacing w:line="276" w:lineRule="auto"/>
              <w:jc w:val="center"/>
              <w:rPr>
                <w:lang w:eastAsia="en-AU"/>
              </w:rPr>
            </w:pPr>
            <w:r>
              <w:rPr>
                <w:lang w:eastAsia="en-AU"/>
              </w:rPr>
              <w:t>5</w:t>
            </w:r>
            <w:r w:rsidR="00397E8A">
              <w:rPr>
                <w:lang w:eastAsia="en-AU"/>
              </w:rPr>
              <w:t>88</w:t>
            </w:r>
            <w:r w:rsidR="00FB234C">
              <w:rPr>
                <w:lang w:eastAsia="en-AU"/>
              </w:rPr>
              <w:t>0</w:t>
            </w:r>
            <w:r w:rsidR="00B45954">
              <w:rPr>
                <w:lang w:eastAsia="en-AU"/>
              </w:rPr>
              <w:t xml:space="preserve"> </w:t>
            </w:r>
            <w:r w:rsidR="00FB234C">
              <w:rPr>
                <w:rFonts w:cs="Arial"/>
                <w:lang w:eastAsia="en-AU"/>
              </w:rPr>
              <w:t>µ</w:t>
            </w:r>
            <w:r w:rsidR="00FB234C">
              <w:rPr>
                <w:lang w:eastAsia="en-AU"/>
              </w:rPr>
              <w:t>g L</w:t>
            </w:r>
            <w:r w:rsidR="00FB234C">
              <w:rPr>
                <w:vertAlign w:val="superscript"/>
                <w:lang w:eastAsia="en-AU"/>
              </w:rPr>
              <w:t>-1</w:t>
            </w:r>
            <w:r w:rsidR="00FB234C">
              <w:rPr>
                <w:lang w:eastAsia="en-AU"/>
              </w:rPr>
              <w:t xml:space="preserve"> U</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B234C" w:rsidRDefault="00D52A14" w:rsidP="00973EBE">
            <w:pPr>
              <w:pStyle w:val="table1"/>
              <w:spacing w:line="276" w:lineRule="auto"/>
              <w:jc w:val="center"/>
              <w:rPr>
                <w:lang w:eastAsia="en-AU"/>
              </w:rPr>
            </w:pPr>
            <w:r>
              <w:rPr>
                <w:lang w:eastAsia="en-AU"/>
              </w:rPr>
              <w:t>1</w:t>
            </w:r>
            <w:r w:rsidR="00397E8A">
              <w:rPr>
                <w:lang w:eastAsia="en-AU"/>
              </w:rPr>
              <w:t>37</w:t>
            </w:r>
            <w:r w:rsidR="00FB234C">
              <w:rPr>
                <w:lang w:eastAsia="en-AU"/>
              </w:rPr>
              <w:t>00</w:t>
            </w:r>
            <w:r w:rsidR="00B45954">
              <w:rPr>
                <w:lang w:eastAsia="en-AU"/>
              </w:rPr>
              <w:t xml:space="preserve"> </w:t>
            </w:r>
            <w:r w:rsidR="00FB234C">
              <w:rPr>
                <w:rFonts w:cs="Arial"/>
                <w:lang w:eastAsia="en-AU"/>
              </w:rPr>
              <w:t>µ</w:t>
            </w:r>
            <w:r w:rsidR="00FB234C">
              <w:rPr>
                <w:lang w:eastAsia="en-AU"/>
              </w:rPr>
              <w:t>g L</w:t>
            </w:r>
            <w:r w:rsidR="00FB234C">
              <w:rPr>
                <w:vertAlign w:val="superscript"/>
                <w:lang w:eastAsia="en-AU"/>
              </w:rPr>
              <w:t>-1</w:t>
            </w:r>
            <w:r w:rsidR="00FB234C">
              <w:rPr>
                <w:lang w:eastAsia="en-AU"/>
              </w:rPr>
              <w:t xml:space="preserve"> U</w:t>
            </w:r>
          </w:p>
        </w:tc>
        <w:tc>
          <w:tcPr>
            <w:tcW w:w="1560" w:type="dxa"/>
            <w:gridSpan w:val="2"/>
            <w:tcBorders>
              <w:top w:val="single" w:sz="4" w:space="0" w:color="auto"/>
              <w:left w:val="single" w:sz="4" w:space="0" w:color="auto"/>
              <w:bottom w:val="single" w:sz="4" w:space="0" w:color="auto"/>
              <w:right w:val="nil"/>
            </w:tcBorders>
            <w:shd w:val="clear" w:color="auto" w:fill="C0C0C0"/>
            <w:noWrap/>
            <w:vAlign w:val="center"/>
          </w:tcPr>
          <w:p w:rsidR="00FB234C" w:rsidRDefault="00D52A14" w:rsidP="00973EBE">
            <w:pPr>
              <w:pStyle w:val="table1"/>
              <w:spacing w:line="276" w:lineRule="auto"/>
              <w:jc w:val="center"/>
              <w:rPr>
                <w:lang w:eastAsia="en-AU"/>
              </w:rPr>
            </w:pPr>
            <w:r>
              <w:rPr>
                <w:lang w:eastAsia="en-AU"/>
              </w:rPr>
              <w:t>254</w:t>
            </w:r>
            <w:r w:rsidR="00FB234C">
              <w:rPr>
                <w:lang w:eastAsia="en-AU"/>
              </w:rPr>
              <w:t>00</w:t>
            </w:r>
            <w:r w:rsidR="00B45954">
              <w:rPr>
                <w:lang w:eastAsia="en-AU"/>
              </w:rPr>
              <w:t xml:space="preserve"> </w:t>
            </w:r>
            <w:r w:rsidR="00FB234C">
              <w:rPr>
                <w:rFonts w:cs="Arial"/>
                <w:lang w:eastAsia="en-AU"/>
              </w:rPr>
              <w:t>µ</w:t>
            </w:r>
            <w:r w:rsidR="00FB234C">
              <w:rPr>
                <w:lang w:eastAsia="en-AU"/>
              </w:rPr>
              <w:t>g L</w:t>
            </w:r>
            <w:r w:rsidR="00FB234C">
              <w:rPr>
                <w:vertAlign w:val="superscript"/>
                <w:lang w:eastAsia="en-AU"/>
              </w:rPr>
              <w:t>-1</w:t>
            </w:r>
            <w:r w:rsidR="00FB234C">
              <w:rPr>
                <w:lang w:eastAsia="en-AU"/>
              </w:rPr>
              <w:t xml:space="preserve"> U</w:t>
            </w:r>
          </w:p>
        </w:tc>
      </w:tr>
      <w:tr w:rsidR="00FB234C"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Parameter</w:t>
            </w:r>
          </w:p>
        </w:tc>
        <w:tc>
          <w:tcPr>
            <w:tcW w:w="838" w:type="dxa"/>
            <w:tcBorders>
              <w:top w:val="single" w:sz="4" w:space="0" w:color="auto"/>
              <w:left w:val="single" w:sz="4" w:space="0" w:color="auto"/>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0h</w:t>
            </w:r>
          </w:p>
        </w:tc>
        <w:tc>
          <w:tcPr>
            <w:tcW w:w="845" w:type="dxa"/>
            <w:tcBorders>
              <w:top w:val="single" w:sz="4" w:space="0" w:color="auto"/>
              <w:left w:val="nil"/>
              <w:bottom w:val="single" w:sz="4" w:space="0" w:color="auto"/>
              <w:right w:val="single" w:sz="4" w:space="0" w:color="auto"/>
            </w:tcBorders>
            <w:shd w:val="clear" w:color="auto" w:fill="C0C0C0"/>
            <w:noWrap/>
            <w:vAlign w:val="center"/>
          </w:tcPr>
          <w:p w:rsidR="00FB234C" w:rsidRDefault="00FB234C" w:rsidP="00973EBE">
            <w:pPr>
              <w:pStyle w:val="table1"/>
              <w:spacing w:line="276" w:lineRule="auto"/>
              <w:jc w:val="center"/>
              <w:rPr>
                <w:lang w:eastAsia="en-AU"/>
              </w:rPr>
            </w:pPr>
            <w:r>
              <w:rPr>
                <w:lang w:eastAsia="en-AU"/>
              </w:rPr>
              <w:t>72h</w:t>
            </w:r>
          </w:p>
        </w:tc>
        <w:tc>
          <w:tcPr>
            <w:tcW w:w="831" w:type="dxa"/>
            <w:tcBorders>
              <w:top w:val="single" w:sz="4" w:space="0" w:color="auto"/>
              <w:left w:val="single" w:sz="4" w:space="0" w:color="auto"/>
              <w:bottom w:val="single" w:sz="4" w:space="0" w:color="auto"/>
              <w:right w:val="nil"/>
            </w:tcBorders>
            <w:shd w:val="clear" w:color="auto" w:fill="auto"/>
            <w:noWrap/>
            <w:vAlign w:val="center"/>
          </w:tcPr>
          <w:p w:rsidR="00FB234C" w:rsidRDefault="00FB234C" w:rsidP="00973EBE">
            <w:pPr>
              <w:pStyle w:val="table1"/>
              <w:spacing w:line="276" w:lineRule="auto"/>
              <w:jc w:val="center"/>
              <w:rPr>
                <w:lang w:eastAsia="en-AU"/>
              </w:rPr>
            </w:pPr>
            <w:r>
              <w:rPr>
                <w:lang w:eastAsia="en-AU"/>
              </w:rPr>
              <w:t>0h</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72h</w:t>
            </w:r>
          </w:p>
        </w:tc>
        <w:tc>
          <w:tcPr>
            <w:tcW w:w="810" w:type="dxa"/>
            <w:tcBorders>
              <w:top w:val="single" w:sz="4" w:space="0" w:color="auto"/>
              <w:left w:val="single" w:sz="4" w:space="0" w:color="auto"/>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0h</w:t>
            </w:r>
          </w:p>
        </w:tc>
        <w:tc>
          <w:tcPr>
            <w:tcW w:w="891" w:type="dxa"/>
            <w:tcBorders>
              <w:top w:val="single" w:sz="4" w:space="0" w:color="auto"/>
              <w:left w:val="nil"/>
              <w:bottom w:val="single" w:sz="4" w:space="0" w:color="auto"/>
              <w:right w:val="single" w:sz="4" w:space="0" w:color="auto"/>
            </w:tcBorders>
            <w:shd w:val="clear" w:color="auto" w:fill="C0C0C0"/>
            <w:noWrap/>
            <w:vAlign w:val="center"/>
          </w:tcPr>
          <w:p w:rsidR="00FB234C" w:rsidRDefault="00FB234C" w:rsidP="00973EBE">
            <w:pPr>
              <w:pStyle w:val="table1"/>
              <w:spacing w:line="276" w:lineRule="auto"/>
              <w:jc w:val="center"/>
              <w:rPr>
                <w:lang w:eastAsia="en-AU"/>
              </w:rPr>
            </w:pPr>
            <w:r>
              <w:rPr>
                <w:lang w:eastAsia="en-AU"/>
              </w:rPr>
              <w:t>72h</w:t>
            </w:r>
          </w:p>
        </w:tc>
        <w:tc>
          <w:tcPr>
            <w:tcW w:w="851" w:type="dxa"/>
            <w:tcBorders>
              <w:top w:val="single" w:sz="4" w:space="0" w:color="auto"/>
              <w:left w:val="single" w:sz="4" w:space="0" w:color="auto"/>
              <w:bottom w:val="single" w:sz="4" w:space="0" w:color="auto"/>
              <w:right w:val="nil"/>
            </w:tcBorders>
            <w:shd w:val="clear" w:color="auto" w:fill="auto"/>
            <w:noWrap/>
            <w:vAlign w:val="center"/>
          </w:tcPr>
          <w:p w:rsidR="00FB234C" w:rsidRDefault="00FB234C"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72h</w:t>
            </w:r>
          </w:p>
        </w:tc>
        <w:tc>
          <w:tcPr>
            <w:tcW w:w="851" w:type="dxa"/>
            <w:tcBorders>
              <w:top w:val="single" w:sz="4" w:space="0" w:color="auto"/>
              <w:left w:val="single" w:sz="4" w:space="0" w:color="auto"/>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C0C0C0"/>
            <w:noWrap/>
            <w:vAlign w:val="center"/>
          </w:tcPr>
          <w:p w:rsidR="00FB234C" w:rsidRDefault="00FB234C" w:rsidP="00973EBE">
            <w:pPr>
              <w:pStyle w:val="table1"/>
              <w:spacing w:line="276" w:lineRule="auto"/>
              <w:jc w:val="center"/>
              <w:rPr>
                <w:lang w:eastAsia="en-AU"/>
              </w:rPr>
            </w:pPr>
            <w:r>
              <w:rPr>
                <w:lang w:eastAsia="en-AU"/>
              </w:rPr>
              <w:t>72h</w:t>
            </w:r>
          </w:p>
        </w:tc>
        <w:tc>
          <w:tcPr>
            <w:tcW w:w="856" w:type="dxa"/>
            <w:tcBorders>
              <w:top w:val="single" w:sz="4" w:space="0" w:color="auto"/>
              <w:left w:val="single" w:sz="4" w:space="0" w:color="auto"/>
              <w:bottom w:val="single" w:sz="4" w:space="0" w:color="auto"/>
              <w:right w:val="nil"/>
            </w:tcBorders>
            <w:shd w:val="clear" w:color="auto" w:fill="auto"/>
            <w:noWrap/>
            <w:vAlign w:val="center"/>
          </w:tcPr>
          <w:p w:rsidR="00FB234C" w:rsidRDefault="00FB234C"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72h</w:t>
            </w:r>
          </w:p>
        </w:tc>
        <w:tc>
          <w:tcPr>
            <w:tcW w:w="720" w:type="dxa"/>
            <w:tcBorders>
              <w:top w:val="single" w:sz="4" w:space="0" w:color="auto"/>
              <w:left w:val="single" w:sz="4" w:space="0" w:color="auto"/>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0h</w:t>
            </w:r>
          </w:p>
        </w:tc>
        <w:tc>
          <w:tcPr>
            <w:tcW w:w="840" w:type="dxa"/>
            <w:tcBorders>
              <w:top w:val="single" w:sz="4" w:space="0" w:color="auto"/>
              <w:left w:val="nil"/>
              <w:bottom w:val="single" w:sz="4" w:space="0" w:color="auto"/>
              <w:right w:val="nil"/>
            </w:tcBorders>
            <w:shd w:val="clear" w:color="auto" w:fill="C0C0C0"/>
            <w:noWrap/>
            <w:vAlign w:val="center"/>
          </w:tcPr>
          <w:p w:rsidR="00FB234C" w:rsidRDefault="00FB234C" w:rsidP="00973EBE">
            <w:pPr>
              <w:pStyle w:val="table1"/>
              <w:spacing w:line="276" w:lineRule="auto"/>
              <w:jc w:val="center"/>
              <w:rPr>
                <w:lang w:eastAsia="en-AU"/>
              </w:rPr>
            </w:pPr>
            <w:r>
              <w:rPr>
                <w:lang w:eastAsia="en-AU"/>
              </w:rPr>
              <w:t>72h</w:t>
            </w:r>
          </w:p>
        </w:tc>
      </w:tr>
      <w:tr w:rsidR="00FB234C" w:rsidTr="00973EBE">
        <w:trPr>
          <w:trHeight w:val="264"/>
        </w:trPr>
        <w:tc>
          <w:tcPr>
            <w:tcW w:w="1149" w:type="dxa"/>
            <w:tcBorders>
              <w:top w:val="single" w:sz="4" w:space="0" w:color="auto"/>
              <w:left w:val="single" w:sz="4" w:space="0" w:color="auto"/>
              <w:bottom w:val="nil"/>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pH</w:t>
            </w:r>
          </w:p>
        </w:tc>
        <w:tc>
          <w:tcPr>
            <w:tcW w:w="838" w:type="dxa"/>
            <w:tcBorders>
              <w:top w:val="single" w:sz="4" w:space="0" w:color="auto"/>
              <w:left w:val="single" w:sz="4" w:space="0" w:color="auto"/>
              <w:bottom w:val="nil"/>
              <w:right w:val="nil"/>
            </w:tcBorders>
            <w:shd w:val="clear" w:color="auto" w:fill="C0C0C0"/>
            <w:noWrap/>
            <w:vAlign w:val="center"/>
          </w:tcPr>
          <w:p w:rsidR="00FB234C" w:rsidRPr="0032713D" w:rsidRDefault="00D52A14" w:rsidP="00973EBE">
            <w:pPr>
              <w:pStyle w:val="table1"/>
              <w:spacing w:line="276" w:lineRule="auto"/>
              <w:jc w:val="center"/>
              <w:rPr>
                <w:lang w:eastAsia="en-AU"/>
              </w:rPr>
            </w:pPr>
            <w:r w:rsidRPr="0032713D">
              <w:rPr>
                <w:lang w:eastAsia="en-AU"/>
              </w:rPr>
              <w:t>5.7</w:t>
            </w:r>
          </w:p>
        </w:tc>
        <w:tc>
          <w:tcPr>
            <w:tcW w:w="845" w:type="dxa"/>
            <w:tcBorders>
              <w:top w:val="single" w:sz="4" w:space="0" w:color="auto"/>
              <w:left w:val="nil"/>
              <w:bottom w:val="nil"/>
              <w:right w:val="single" w:sz="4" w:space="0" w:color="auto"/>
            </w:tcBorders>
            <w:shd w:val="clear" w:color="auto" w:fill="C0C0C0"/>
            <w:noWrap/>
            <w:vAlign w:val="center"/>
          </w:tcPr>
          <w:p w:rsidR="00FB234C" w:rsidRPr="0032713D" w:rsidRDefault="00D52A14" w:rsidP="00973EBE">
            <w:pPr>
              <w:pStyle w:val="table1"/>
              <w:spacing w:line="276" w:lineRule="auto"/>
              <w:jc w:val="center"/>
              <w:rPr>
                <w:lang w:eastAsia="en-AU"/>
              </w:rPr>
            </w:pPr>
            <w:r w:rsidRPr="0032713D">
              <w:rPr>
                <w:lang w:eastAsia="en-AU"/>
              </w:rPr>
              <w:t>6.8</w:t>
            </w:r>
          </w:p>
        </w:tc>
        <w:tc>
          <w:tcPr>
            <w:tcW w:w="831" w:type="dxa"/>
            <w:tcBorders>
              <w:top w:val="single" w:sz="4" w:space="0" w:color="auto"/>
              <w:left w:val="single" w:sz="4" w:space="0" w:color="auto"/>
              <w:bottom w:val="nil"/>
              <w:right w:val="nil"/>
            </w:tcBorders>
            <w:shd w:val="clear" w:color="auto" w:fill="auto"/>
            <w:noWrap/>
            <w:vAlign w:val="center"/>
          </w:tcPr>
          <w:p w:rsidR="00FB234C" w:rsidRPr="0032713D" w:rsidRDefault="00D52A14" w:rsidP="00973EBE">
            <w:pPr>
              <w:pStyle w:val="table1"/>
              <w:spacing w:line="276" w:lineRule="auto"/>
              <w:jc w:val="center"/>
              <w:rPr>
                <w:lang w:eastAsia="en-AU"/>
              </w:rPr>
            </w:pPr>
            <w:r w:rsidRPr="0032713D">
              <w:rPr>
                <w:lang w:eastAsia="en-AU"/>
              </w:rPr>
              <w:t>5.7</w:t>
            </w:r>
          </w:p>
        </w:tc>
        <w:tc>
          <w:tcPr>
            <w:tcW w:w="868" w:type="dxa"/>
            <w:tcBorders>
              <w:top w:val="single" w:sz="4" w:space="0" w:color="auto"/>
              <w:left w:val="nil"/>
              <w:bottom w:val="nil"/>
              <w:right w:val="single" w:sz="4" w:space="0" w:color="auto"/>
            </w:tcBorders>
            <w:shd w:val="clear" w:color="auto" w:fill="auto"/>
            <w:noWrap/>
            <w:vAlign w:val="center"/>
          </w:tcPr>
          <w:p w:rsidR="00FB234C" w:rsidRDefault="008B27E8" w:rsidP="00973EBE">
            <w:pPr>
              <w:pStyle w:val="table1"/>
              <w:spacing w:line="276" w:lineRule="auto"/>
              <w:jc w:val="center"/>
              <w:rPr>
                <w:lang w:eastAsia="en-AU"/>
              </w:rPr>
            </w:pPr>
            <w:r>
              <w:rPr>
                <w:lang w:eastAsia="en-AU"/>
              </w:rPr>
              <w:t>6.5</w:t>
            </w:r>
          </w:p>
        </w:tc>
        <w:tc>
          <w:tcPr>
            <w:tcW w:w="810" w:type="dxa"/>
            <w:tcBorders>
              <w:top w:val="single" w:sz="4" w:space="0" w:color="auto"/>
              <w:left w:val="single" w:sz="4" w:space="0" w:color="auto"/>
              <w:bottom w:val="nil"/>
              <w:right w:val="nil"/>
            </w:tcBorders>
            <w:shd w:val="clear" w:color="auto" w:fill="C0C0C0"/>
            <w:noWrap/>
            <w:vAlign w:val="center"/>
          </w:tcPr>
          <w:p w:rsidR="00FB234C" w:rsidRDefault="008B27E8" w:rsidP="00973EBE">
            <w:pPr>
              <w:pStyle w:val="table1"/>
              <w:spacing w:line="276" w:lineRule="auto"/>
              <w:jc w:val="center"/>
              <w:rPr>
                <w:lang w:eastAsia="en-AU"/>
              </w:rPr>
            </w:pPr>
            <w:r>
              <w:rPr>
                <w:lang w:eastAsia="en-AU"/>
              </w:rPr>
              <w:t>5.7</w:t>
            </w:r>
          </w:p>
        </w:tc>
        <w:tc>
          <w:tcPr>
            <w:tcW w:w="891" w:type="dxa"/>
            <w:tcBorders>
              <w:top w:val="single" w:sz="4" w:space="0" w:color="auto"/>
              <w:left w:val="nil"/>
              <w:bottom w:val="nil"/>
              <w:right w:val="single" w:sz="4" w:space="0" w:color="auto"/>
            </w:tcBorders>
            <w:shd w:val="clear" w:color="auto" w:fill="C0C0C0"/>
            <w:noWrap/>
            <w:vAlign w:val="center"/>
          </w:tcPr>
          <w:p w:rsidR="00FB234C" w:rsidRDefault="008B27E8" w:rsidP="00973EBE">
            <w:pPr>
              <w:pStyle w:val="table1"/>
              <w:spacing w:line="276" w:lineRule="auto"/>
              <w:jc w:val="center"/>
              <w:rPr>
                <w:lang w:eastAsia="en-AU"/>
              </w:rPr>
            </w:pPr>
            <w:r>
              <w:rPr>
                <w:lang w:eastAsia="en-AU"/>
              </w:rPr>
              <w:t>6.7</w:t>
            </w:r>
          </w:p>
        </w:tc>
        <w:tc>
          <w:tcPr>
            <w:tcW w:w="851" w:type="dxa"/>
            <w:tcBorders>
              <w:top w:val="single" w:sz="4" w:space="0" w:color="auto"/>
              <w:left w:val="single" w:sz="4" w:space="0" w:color="auto"/>
              <w:bottom w:val="nil"/>
              <w:right w:val="nil"/>
            </w:tcBorders>
            <w:shd w:val="clear" w:color="auto" w:fill="auto"/>
            <w:noWrap/>
            <w:vAlign w:val="center"/>
          </w:tcPr>
          <w:p w:rsidR="00FB234C" w:rsidRDefault="008B27E8" w:rsidP="00973EBE">
            <w:pPr>
              <w:pStyle w:val="table1"/>
              <w:spacing w:line="276" w:lineRule="auto"/>
              <w:jc w:val="center"/>
              <w:rPr>
                <w:lang w:eastAsia="en-AU"/>
              </w:rPr>
            </w:pPr>
            <w:r>
              <w:rPr>
                <w:lang w:eastAsia="en-AU"/>
              </w:rPr>
              <w:t>5.7</w:t>
            </w:r>
          </w:p>
        </w:tc>
        <w:tc>
          <w:tcPr>
            <w:tcW w:w="850" w:type="dxa"/>
            <w:tcBorders>
              <w:top w:val="single" w:sz="4" w:space="0" w:color="auto"/>
              <w:left w:val="nil"/>
              <w:bottom w:val="nil"/>
              <w:right w:val="single" w:sz="4" w:space="0" w:color="auto"/>
            </w:tcBorders>
            <w:shd w:val="clear" w:color="auto" w:fill="auto"/>
            <w:noWrap/>
            <w:vAlign w:val="center"/>
          </w:tcPr>
          <w:p w:rsidR="00FB234C" w:rsidRDefault="008B27E8" w:rsidP="00973EBE">
            <w:pPr>
              <w:pStyle w:val="table1"/>
              <w:spacing w:line="276" w:lineRule="auto"/>
              <w:jc w:val="center"/>
              <w:rPr>
                <w:lang w:eastAsia="en-AU"/>
              </w:rPr>
            </w:pPr>
            <w:r>
              <w:rPr>
                <w:lang w:eastAsia="en-AU"/>
              </w:rPr>
              <w:t>6.</w:t>
            </w:r>
            <w:r w:rsidR="00D86673">
              <w:rPr>
                <w:lang w:eastAsia="en-AU"/>
              </w:rPr>
              <w:t>5</w:t>
            </w:r>
          </w:p>
        </w:tc>
        <w:tc>
          <w:tcPr>
            <w:tcW w:w="851" w:type="dxa"/>
            <w:tcBorders>
              <w:top w:val="single" w:sz="4" w:space="0" w:color="auto"/>
              <w:left w:val="single" w:sz="4" w:space="0" w:color="auto"/>
              <w:bottom w:val="nil"/>
              <w:right w:val="nil"/>
            </w:tcBorders>
            <w:shd w:val="clear" w:color="auto" w:fill="C0C0C0"/>
            <w:noWrap/>
            <w:vAlign w:val="center"/>
          </w:tcPr>
          <w:p w:rsidR="00FB234C" w:rsidRDefault="008B27E8" w:rsidP="00973EBE">
            <w:pPr>
              <w:pStyle w:val="table1"/>
              <w:spacing w:line="276" w:lineRule="auto"/>
              <w:jc w:val="center"/>
              <w:rPr>
                <w:lang w:eastAsia="en-AU"/>
              </w:rPr>
            </w:pPr>
            <w:r>
              <w:rPr>
                <w:lang w:eastAsia="en-AU"/>
              </w:rPr>
              <w:t>5.</w:t>
            </w:r>
            <w:r w:rsidR="00D86673">
              <w:rPr>
                <w:lang w:eastAsia="en-AU"/>
              </w:rPr>
              <w:t>7</w:t>
            </w:r>
          </w:p>
        </w:tc>
        <w:tc>
          <w:tcPr>
            <w:tcW w:w="850" w:type="dxa"/>
            <w:tcBorders>
              <w:top w:val="single" w:sz="4" w:space="0" w:color="auto"/>
              <w:left w:val="nil"/>
              <w:bottom w:val="nil"/>
              <w:right w:val="single" w:sz="4" w:space="0" w:color="auto"/>
            </w:tcBorders>
            <w:shd w:val="clear" w:color="auto" w:fill="C0C0C0"/>
            <w:noWrap/>
            <w:vAlign w:val="center"/>
          </w:tcPr>
          <w:p w:rsidR="00FB234C" w:rsidRDefault="008B27E8" w:rsidP="00973EBE">
            <w:pPr>
              <w:pStyle w:val="table1"/>
              <w:spacing w:line="276" w:lineRule="auto"/>
              <w:jc w:val="center"/>
              <w:rPr>
                <w:lang w:eastAsia="en-AU"/>
              </w:rPr>
            </w:pPr>
            <w:r>
              <w:rPr>
                <w:lang w:eastAsia="en-AU"/>
              </w:rPr>
              <w:t>6.</w:t>
            </w:r>
            <w:r w:rsidR="00D86673">
              <w:rPr>
                <w:lang w:eastAsia="en-AU"/>
              </w:rPr>
              <w:t>5</w:t>
            </w:r>
          </w:p>
        </w:tc>
        <w:tc>
          <w:tcPr>
            <w:tcW w:w="856" w:type="dxa"/>
            <w:tcBorders>
              <w:top w:val="single" w:sz="4" w:space="0" w:color="auto"/>
              <w:left w:val="single" w:sz="4" w:space="0" w:color="auto"/>
              <w:bottom w:val="nil"/>
              <w:right w:val="nil"/>
            </w:tcBorders>
            <w:shd w:val="clear" w:color="auto" w:fill="auto"/>
            <w:noWrap/>
            <w:vAlign w:val="center"/>
          </w:tcPr>
          <w:p w:rsidR="00FB234C" w:rsidRDefault="008B27E8" w:rsidP="00973EBE">
            <w:pPr>
              <w:pStyle w:val="table1"/>
              <w:spacing w:line="276" w:lineRule="auto"/>
              <w:jc w:val="center"/>
              <w:rPr>
                <w:lang w:eastAsia="en-AU"/>
              </w:rPr>
            </w:pPr>
            <w:r>
              <w:rPr>
                <w:lang w:eastAsia="en-AU"/>
              </w:rPr>
              <w:t>5.7</w:t>
            </w:r>
          </w:p>
        </w:tc>
        <w:tc>
          <w:tcPr>
            <w:tcW w:w="850" w:type="dxa"/>
            <w:tcBorders>
              <w:top w:val="single" w:sz="4" w:space="0" w:color="auto"/>
              <w:left w:val="nil"/>
              <w:bottom w:val="nil"/>
              <w:right w:val="single" w:sz="4" w:space="0" w:color="auto"/>
            </w:tcBorders>
            <w:shd w:val="clear" w:color="auto" w:fill="auto"/>
            <w:noWrap/>
            <w:vAlign w:val="center"/>
          </w:tcPr>
          <w:p w:rsidR="00FB234C" w:rsidRDefault="008B27E8" w:rsidP="00973EBE">
            <w:pPr>
              <w:pStyle w:val="table1"/>
              <w:spacing w:line="276" w:lineRule="auto"/>
              <w:jc w:val="center"/>
              <w:rPr>
                <w:lang w:eastAsia="en-AU"/>
              </w:rPr>
            </w:pPr>
            <w:r>
              <w:rPr>
                <w:lang w:eastAsia="en-AU"/>
              </w:rPr>
              <w:t>5.</w:t>
            </w:r>
            <w:r w:rsidR="00D86673">
              <w:rPr>
                <w:lang w:eastAsia="en-AU"/>
              </w:rPr>
              <w:t>1</w:t>
            </w:r>
          </w:p>
        </w:tc>
        <w:tc>
          <w:tcPr>
            <w:tcW w:w="720" w:type="dxa"/>
            <w:tcBorders>
              <w:top w:val="single" w:sz="4" w:space="0" w:color="auto"/>
              <w:left w:val="single" w:sz="4" w:space="0" w:color="auto"/>
              <w:bottom w:val="nil"/>
              <w:right w:val="nil"/>
            </w:tcBorders>
            <w:shd w:val="clear" w:color="auto" w:fill="C0C0C0"/>
            <w:noWrap/>
            <w:vAlign w:val="center"/>
          </w:tcPr>
          <w:p w:rsidR="00FB234C" w:rsidRDefault="008B27E8" w:rsidP="00973EBE">
            <w:pPr>
              <w:pStyle w:val="table1"/>
              <w:spacing w:line="276" w:lineRule="auto"/>
              <w:jc w:val="center"/>
              <w:rPr>
                <w:lang w:eastAsia="en-AU"/>
              </w:rPr>
            </w:pPr>
            <w:r>
              <w:rPr>
                <w:lang w:eastAsia="en-AU"/>
              </w:rPr>
              <w:t>5.7</w:t>
            </w:r>
          </w:p>
        </w:tc>
        <w:tc>
          <w:tcPr>
            <w:tcW w:w="840" w:type="dxa"/>
            <w:tcBorders>
              <w:top w:val="single" w:sz="4" w:space="0" w:color="auto"/>
              <w:left w:val="nil"/>
              <w:bottom w:val="nil"/>
              <w:right w:val="nil"/>
            </w:tcBorders>
            <w:shd w:val="clear" w:color="auto" w:fill="C0C0C0"/>
            <w:noWrap/>
            <w:vAlign w:val="center"/>
          </w:tcPr>
          <w:p w:rsidR="00FB234C" w:rsidRDefault="008B27E8" w:rsidP="00973EBE">
            <w:pPr>
              <w:pStyle w:val="table1"/>
              <w:spacing w:line="276" w:lineRule="auto"/>
              <w:jc w:val="center"/>
              <w:rPr>
                <w:lang w:eastAsia="en-AU"/>
              </w:rPr>
            </w:pPr>
            <w:r>
              <w:rPr>
                <w:lang w:eastAsia="en-AU"/>
              </w:rPr>
              <w:t>4.9</w:t>
            </w:r>
          </w:p>
        </w:tc>
      </w:tr>
      <w:tr w:rsidR="00FB234C" w:rsidTr="00973EBE">
        <w:trPr>
          <w:trHeight w:val="264"/>
        </w:trPr>
        <w:tc>
          <w:tcPr>
            <w:tcW w:w="1149" w:type="dxa"/>
            <w:tcBorders>
              <w:top w:val="nil"/>
              <w:left w:val="single" w:sz="4" w:space="0" w:color="auto"/>
              <w:bottom w:val="nil"/>
              <w:right w:val="single" w:sz="4" w:space="0" w:color="auto"/>
            </w:tcBorders>
            <w:shd w:val="clear" w:color="auto" w:fill="auto"/>
            <w:noWrap/>
            <w:vAlign w:val="center"/>
          </w:tcPr>
          <w:p w:rsidR="00FB234C" w:rsidRDefault="00FB234C" w:rsidP="00973EBE">
            <w:pPr>
              <w:pStyle w:val="table1"/>
              <w:spacing w:line="276" w:lineRule="auto"/>
              <w:jc w:val="center"/>
              <w:rPr>
                <w:rFonts w:ascii="Estrangelo Edessa" w:hAnsi="Estrangelo Edessa" w:cs="Estrangelo Edessa"/>
                <w:lang w:eastAsia="en-AU"/>
              </w:rPr>
            </w:pPr>
            <w:r>
              <w:rPr>
                <w:lang w:eastAsia="en-AU"/>
              </w:rPr>
              <w:t>EC (</w:t>
            </w:r>
            <w:r>
              <w:rPr>
                <w:rFonts w:ascii="Estrangelo Edessa" w:hAnsi="Estrangelo Edessa" w:cs="Estrangelo Edessa"/>
                <w:lang w:eastAsia="en-AU"/>
              </w:rPr>
              <w:t>µS cm</w:t>
            </w:r>
            <w:r>
              <w:rPr>
                <w:rFonts w:ascii="Estrangelo Edessa" w:hAnsi="Estrangelo Edessa"/>
                <w:snapToGrid w:val="0"/>
                <w:color w:val="000000"/>
                <w:position w:val="4"/>
                <w:sz w:val="11"/>
                <w:szCs w:val="0"/>
                <w:u w:color="000000"/>
                <w:lang w:eastAsia="en-AU"/>
              </w:rPr>
              <w:t>-1</w:t>
            </w:r>
            <w:r>
              <w:rPr>
                <w:rFonts w:ascii="Estrangelo Edessa" w:hAnsi="Estrangelo Edessa" w:cs="Estrangelo Edessa"/>
                <w:lang w:eastAsia="en-AU"/>
              </w:rPr>
              <w:t>)</w:t>
            </w:r>
          </w:p>
        </w:tc>
        <w:tc>
          <w:tcPr>
            <w:tcW w:w="838" w:type="dxa"/>
            <w:tcBorders>
              <w:top w:val="nil"/>
              <w:left w:val="single" w:sz="4" w:space="0" w:color="auto"/>
              <w:bottom w:val="nil"/>
              <w:right w:val="nil"/>
            </w:tcBorders>
            <w:shd w:val="clear" w:color="auto" w:fill="C0C0C0"/>
            <w:noWrap/>
            <w:vAlign w:val="center"/>
          </w:tcPr>
          <w:p w:rsidR="00FB234C" w:rsidRDefault="00D52A14" w:rsidP="00973EBE">
            <w:pPr>
              <w:pStyle w:val="table1"/>
              <w:spacing w:line="276" w:lineRule="auto"/>
              <w:jc w:val="center"/>
              <w:rPr>
                <w:lang w:eastAsia="en-AU"/>
              </w:rPr>
            </w:pPr>
            <w:r>
              <w:rPr>
                <w:lang w:eastAsia="en-AU"/>
              </w:rPr>
              <w:t>33</w:t>
            </w:r>
          </w:p>
        </w:tc>
        <w:tc>
          <w:tcPr>
            <w:tcW w:w="845" w:type="dxa"/>
            <w:tcBorders>
              <w:top w:val="nil"/>
              <w:left w:val="nil"/>
              <w:bottom w:val="nil"/>
              <w:right w:val="single" w:sz="4" w:space="0" w:color="auto"/>
            </w:tcBorders>
            <w:shd w:val="clear" w:color="auto" w:fill="C0C0C0"/>
            <w:noWrap/>
            <w:vAlign w:val="center"/>
          </w:tcPr>
          <w:p w:rsidR="00FB234C" w:rsidRDefault="00D52A14" w:rsidP="00973EBE">
            <w:pPr>
              <w:pStyle w:val="table1"/>
              <w:spacing w:line="276" w:lineRule="auto"/>
              <w:jc w:val="center"/>
              <w:rPr>
                <w:lang w:eastAsia="en-AU"/>
              </w:rPr>
            </w:pPr>
            <w:r>
              <w:rPr>
                <w:lang w:eastAsia="en-AU"/>
              </w:rPr>
              <w:t>24</w:t>
            </w:r>
          </w:p>
        </w:tc>
        <w:tc>
          <w:tcPr>
            <w:tcW w:w="831" w:type="dxa"/>
            <w:tcBorders>
              <w:top w:val="nil"/>
              <w:left w:val="single" w:sz="4" w:space="0" w:color="auto"/>
              <w:bottom w:val="nil"/>
              <w:right w:val="nil"/>
            </w:tcBorders>
            <w:shd w:val="clear" w:color="auto" w:fill="auto"/>
            <w:noWrap/>
            <w:vAlign w:val="center"/>
          </w:tcPr>
          <w:p w:rsidR="00FB234C" w:rsidRDefault="00D52A14" w:rsidP="00973EBE">
            <w:pPr>
              <w:pStyle w:val="table1"/>
              <w:spacing w:line="276" w:lineRule="auto"/>
              <w:jc w:val="center"/>
              <w:rPr>
                <w:lang w:eastAsia="en-AU"/>
              </w:rPr>
            </w:pPr>
            <w:r>
              <w:rPr>
                <w:lang w:eastAsia="en-AU"/>
              </w:rPr>
              <w:t>34</w:t>
            </w:r>
          </w:p>
        </w:tc>
        <w:tc>
          <w:tcPr>
            <w:tcW w:w="868" w:type="dxa"/>
            <w:tcBorders>
              <w:top w:val="nil"/>
              <w:left w:val="nil"/>
              <w:bottom w:val="nil"/>
              <w:right w:val="single" w:sz="4" w:space="0" w:color="auto"/>
            </w:tcBorders>
            <w:shd w:val="clear" w:color="auto" w:fill="auto"/>
            <w:noWrap/>
            <w:vAlign w:val="center"/>
          </w:tcPr>
          <w:p w:rsidR="00FB234C" w:rsidRDefault="008B27E8" w:rsidP="00973EBE">
            <w:pPr>
              <w:pStyle w:val="table1"/>
              <w:spacing w:line="276" w:lineRule="auto"/>
              <w:jc w:val="center"/>
              <w:rPr>
                <w:lang w:eastAsia="en-AU"/>
              </w:rPr>
            </w:pPr>
            <w:r>
              <w:rPr>
                <w:lang w:eastAsia="en-AU"/>
              </w:rPr>
              <w:t>34</w:t>
            </w:r>
          </w:p>
        </w:tc>
        <w:tc>
          <w:tcPr>
            <w:tcW w:w="810" w:type="dxa"/>
            <w:tcBorders>
              <w:top w:val="nil"/>
              <w:left w:val="single" w:sz="4" w:space="0" w:color="auto"/>
              <w:bottom w:val="nil"/>
              <w:right w:val="nil"/>
            </w:tcBorders>
            <w:shd w:val="clear" w:color="auto" w:fill="C0C0C0"/>
            <w:noWrap/>
            <w:vAlign w:val="center"/>
          </w:tcPr>
          <w:p w:rsidR="00FB234C" w:rsidRDefault="008B27E8" w:rsidP="00973EBE">
            <w:pPr>
              <w:pStyle w:val="table1"/>
              <w:spacing w:line="276" w:lineRule="auto"/>
              <w:jc w:val="center"/>
              <w:rPr>
                <w:lang w:eastAsia="en-AU"/>
              </w:rPr>
            </w:pPr>
            <w:r>
              <w:rPr>
                <w:lang w:eastAsia="en-AU"/>
              </w:rPr>
              <w:t>49</w:t>
            </w:r>
          </w:p>
        </w:tc>
        <w:tc>
          <w:tcPr>
            <w:tcW w:w="891" w:type="dxa"/>
            <w:tcBorders>
              <w:top w:val="nil"/>
              <w:left w:val="nil"/>
              <w:bottom w:val="nil"/>
              <w:right w:val="single" w:sz="4" w:space="0" w:color="auto"/>
            </w:tcBorders>
            <w:shd w:val="clear" w:color="auto" w:fill="C0C0C0"/>
            <w:noWrap/>
            <w:vAlign w:val="center"/>
          </w:tcPr>
          <w:p w:rsidR="00FB234C" w:rsidRDefault="008B27E8" w:rsidP="00973EBE">
            <w:pPr>
              <w:pStyle w:val="table1"/>
              <w:spacing w:line="276" w:lineRule="auto"/>
              <w:jc w:val="center"/>
              <w:rPr>
                <w:lang w:eastAsia="en-AU"/>
              </w:rPr>
            </w:pPr>
            <w:r>
              <w:rPr>
                <w:lang w:eastAsia="en-AU"/>
              </w:rPr>
              <w:t>25</w:t>
            </w:r>
          </w:p>
        </w:tc>
        <w:tc>
          <w:tcPr>
            <w:tcW w:w="851" w:type="dxa"/>
            <w:tcBorders>
              <w:top w:val="nil"/>
              <w:left w:val="single" w:sz="4" w:space="0" w:color="auto"/>
              <w:bottom w:val="nil"/>
              <w:right w:val="nil"/>
            </w:tcBorders>
            <w:shd w:val="clear" w:color="auto" w:fill="auto"/>
            <w:noWrap/>
            <w:vAlign w:val="center"/>
          </w:tcPr>
          <w:p w:rsidR="00FB234C" w:rsidRDefault="008B27E8" w:rsidP="00973EBE">
            <w:pPr>
              <w:pStyle w:val="table1"/>
              <w:spacing w:line="276" w:lineRule="auto"/>
              <w:jc w:val="center"/>
              <w:rPr>
                <w:lang w:eastAsia="en-AU"/>
              </w:rPr>
            </w:pPr>
            <w:r>
              <w:rPr>
                <w:lang w:eastAsia="en-AU"/>
              </w:rPr>
              <w:t>39</w:t>
            </w:r>
          </w:p>
        </w:tc>
        <w:tc>
          <w:tcPr>
            <w:tcW w:w="850" w:type="dxa"/>
            <w:tcBorders>
              <w:top w:val="nil"/>
              <w:left w:val="nil"/>
              <w:bottom w:val="nil"/>
              <w:right w:val="single" w:sz="4" w:space="0" w:color="auto"/>
            </w:tcBorders>
            <w:shd w:val="clear" w:color="auto" w:fill="auto"/>
            <w:noWrap/>
            <w:vAlign w:val="center"/>
          </w:tcPr>
          <w:p w:rsidR="00FB234C" w:rsidRDefault="008B27E8" w:rsidP="00973EBE">
            <w:pPr>
              <w:pStyle w:val="table1"/>
              <w:spacing w:line="276" w:lineRule="auto"/>
              <w:jc w:val="center"/>
              <w:rPr>
                <w:lang w:eastAsia="en-AU"/>
              </w:rPr>
            </w:pPr>
            <w:r>
              <w:rPr>
                <w:lang w:eastAsia="en-AU"/>
              </w:rPr>
              <w:t>29</w:t>
            </w:r>
          </w:p>
        </w:tc>
        <w:tc>
          <w:tcPr>
            <w:tcW w:w="851" w:type="dxa"/>
            <w:tcBorders>
              <w:top w:val="nil"/>
              <w:left w:val="single" w:sz="4" w:space="0" w:color="auto"/>
              <w:bottom w:val="nil"/>
              <w:right w:val="nil"/>
            </w:tcBorders>
            <w:shd w:val="clear" w:color="auto" w:fill="C0C0C0"/>
            <w:noWrap/>
            <w:vAlign w:val="center"/>
          </w:tcPr>
          <w:p w:rsidR="00FB234C" w:rsidRDefault="008B27E8" w:rsidP="00973EBE">
            <w:pPr>
              <w:pStyle w:val="table1"/>
              <w:spacing w:line="276" w:lineRule="auto"/>
              <w:jc w:val="center"/>
              <w:rPr>
                <w:lang w:eastAsia="en-AU"/>
              </w:rPr>
            </w:pPr>
            <w:r>
              <w:rPr>
                <w:lang w:eastAsia="en-AU"/>
              </w:rPr>
              <w:t>49</w:t>
            </w:r>
          </w:p>
        </w:tc>
        <w:tc>
          <w:tcPr>
            <w:tcW w:w="850" w:type="dxa"/>
            <w:tcBorders>
              <w:top w:val="nil"/>
              <w:left w:val="nil"/>
              <w:bottom w:val="nil"/>
              <w:right w:val="single" w:sz="4" w:space="0" w:color="auto"/>
            </w:tcBorders>
            <w:shd w:val="clear" w:color="auto" w:fill="C0C0C0"/>
            <w:noWrap/>
            <w:vAlign w:val="center"/>
          </w:tcPr>
          <w:p w:rsidR="00FB234C" w:rsidRDefault="008B27E8" w:rsidP="00973EBE">
            <w:pPr>
              <w:pStyle w:val="table1"/>
              <w:spacing w:line="276" w:lineRule="auto"/>
              <w:jc w:val="center"/>
              <w:rPr>
                <w:lang w:eastAsia="en-AU"/>
              </w:rPr>
            </w:pPr>
            <w:r>
              <w:rPr>
                <w:lang w:eastAsia="en-AU"/>
              </w:rPr>
              <w:t>33</w:t>
            </w:r>
          </w:p>
        </w:tc>
        <w:tc>
          <w:tcPr>
            <w:tcW w:w="856" w:type="dxa"/>
            <w:tcBorders>
              <w:top w:val="nil"/>
              <w:left w:val="single" w:sz="4" w:space="0" w:color="auto"/>
              <w:bottom w:val="nil"/>
              <w:right w:val="nil"/>
            </w:tcBorders>
            <w:shd w:val="clear" w:color="auto" w:fill="auto"/>
            <w:noWrap/>
            <w:vAlign w:val="center"/>
          </w:tcPr>
          <w:p w:rsidR="00FB234C" w:rsidRDefault="008B27E8" w:rsidP="00973EBE">
            <w:pPr>
              <w:pStyle w:val="table1"/>
              <w:spacing w:line="276" w:lineRule="auto"/>
              <w:jc w:val="center"/>
              <w:rPr>
                <w:lang w:eastAsia="en-AU"/>
              </w:rPr>
            </w:pPr>
            <w:r>
              <w:rPr>
                <w:lang w:eastAsia="en-AU"/>
              </w:rPr>
              <w:t>45</w:t>
            </w:r>
          </w:p>
        </w:tc>
        <w:tc>
          <w:tcPr>
            <w:tcW w:w="850" w:type="dxa"/>
            <w:tcBorders>
              <w:top w:val="nil"/>
              <w:left w:val="nil"/>
              <w:bottom w:val="nil"/>
              <w:right w:val="single" w:sz="4" w:space="0" w:color="auto"/>
            </w:tcBorders>
            <w:shd w:val="clear" w:color="auto" w:fill="auto"/>
            <w:noWrap/>
            <w:vAlign w:val="center"/>
          </w:tcPr>
          <w:p w:rsidR="00FB234C" w:rsidRDefault="008B27E8" w:rsidP="00973EBE">
            <w:pPr>
              <w:pStyle w:val="table1"/>
              <w:spacing w:line="276" w:lineRule="auto"/>
              <w:jc w:val="center"/>
              <w:rPr>
                <w:lang w:eastAsia="en-AU"/>
              </w:rPr>
            </w:pPr>
            <w:r>
              <w:rPr>
                <w:lang w:eastAsia="en-AU"/>
              </w:rPr>
              <w:t>47</w:t>
            </w:r>
          </w:p>
        </w:tc>
        <w:tc>
          <w:tcPr>
            <w:tcW w:w="720" w:type="dxa"/>
            <w:tcBorders>
              <w:top w:val="nil"/>
              <w:left w:val="single" w:sz="4" w:space="0" w:color="auto"/>
              <w:bottom w:val="nil"/>
              <w:right w:val="nil"/>
            </w:tcBorders>
            <w:shd w:val="clear" w:color="auto" w:fill="C0C0C0"/>
            <w:noWrap/>
            <w:vAlign w:val="center"/>
          </w:tcPr>
          <w:p w:rsidR="00FB234C" w:rsidRDefault="008B27E8" w:rsidP="00973EBE">
            <w:pPr>
              <w:pStyle w:val="table1"/>
              <w:spacing w:line="276" w:lineRule="auto"/>
              <w:jc w:val="center"/>
              <w:rPr>
                <w:lang w:eastAsia="en-AU"/>
              </w:rPr>
            </w:pPr>
            <w:r>
              <w:rPr>
                <w:lang w:eastAsia="en-AU"/>
              </w:rPr>
              <w:t>59</w:t>
            </w:r>
          </w:p>
        </w:tc>
        <w:tc>
          <w:tcPr>
            <w:tcW w:w="840" w:type="dxa"/>
            <w:tcBorders>
              <w:top w:val="nil"/>
              <w:left w:val="nil"/>
              <w:bottom w:val="nil"/>
              <w:right w:val="nil"/>
            </w:tcBorders>
            <w:shd w:val="clear" w:color="auto" w:fill="C0C0C0"/>
            <w:noWrap/>
            <w:vAlign w:val="center"/>
          </w:tcPr>
          <w:p w:rsidR="00FB234C" w:rsidRDefault="008B27E8" w:rsidP="00973EBE">
            <w:pPr>
              <w:pStyle w:val="table1"/>
              <w:spacing w:line="276" w:lineRule="auto"/>
              <w:jc w:val="center"/>
              <w:rPr>
                <w:lang w:eastAsia="en-AU"/>
              </w:rPr>
            </w:pPr>
            <w:r>
              <w:rPr>
                <w:lang w:eastAsia="en-AU"/>
              </w:rPr>
              <w:t>62</w:t>
            </w:r>
          </w:p>
        </w:tc>
      </w:tr>
      <w:tr w:rsidR="00FB234C" w:rsidTr="00973EBE">
        <w:trPr>
          <w:trHeight w:val="264"/>
        </w:trPr>
        <w:tc>
          <w:tcPr>
            <w:tcW w:w="1149" w:type="dxa"/>
            <w:tcBorders>
              <w:top w:val="nil"/>
              <w:left w:val="single" w:sz="4" w:space="0" w:color="auto"/>
              <w:right w:val="single" w:sz="4" w:space="0" w:color="auto"/>
            </w:tcBorders>
            <w:shd w:val="clear" w:color="auto" w:fill="auto"/>
            <w:noWrap/>
            <w:vAlign w:val="center"/>
          </w:tcPr>
          <w:p w:rsidR="00FB234C" w:rsidRDefault="00FB234C" w:rsidP="00973EBE">
            <w:pPr>
              <w:pStyle w:val="table1"/>
              <w:spacing w:line="276" w:lineRule="auto"/>
              <w:jc w:val="center"/>
              <w:rPr>
                <w:lang w:eastAsia="en-AU"/>
              </w:rPr>
            </w:pPr>
            <w:r>
              <w:rPr>
                <w:lang w:eastAsia="en-AU"/>
              </w:rPr>
              <w:t>DO (%)</w:t>
            </w:r>
          </w:p>
        </w:tc>
        <w:tc>
          <w:tcPr>
            <w:tcW w:w="838" w:type="dxa"/>
            <w:tcBorders>
              <w:top w:val="nil"/>
              <w:left w:val="single" w:sz="4" w:space="0" w:color="auto"/>
              <w:right w:val="nil"/>
            </w:tcBorders>
            <w:shd w:val="clear" w:color="auto" w:fill="C0C0C0"/>
            <w:noWrap/>
            <w:vAlign w:val="center"/>
          </w:tcPr>
          <w:p w:rsidR="00FB234C" w:rsidRDefault="00D52A14" w:rsidP="00973EBE">
            <w:pPr>
              <w:pStyle w:val="table1"/>
              <w:spacing w:line="276" w:lineRule="auto"/>
              <w:jc w:val="center"/>
              <w:rPr>
                <w:lang w:eastAsia="en-AU"/>
              </w:rPr>
            </w:pPr>
            <w:r>
              <w:rPr>
                <w:lang w:eastAsia="en-AU"/>
              </w:rPr>
              <w:t>92.7</w:t>
            </w:r>
          </w:p>
        </w:tc>
        <w:tc>
          <w:tcPr>
            <w:tcW w:w="845" w:type="dxa"/>
            <w:tcBorders>
              <w:top w:val="nil"/>
              <w:left w:val="nil"/>
              <w:right w:val="single" w:sz="4" w:space="0" w:color="auto"/>
            </w:tcBorders>
            <w:shd w:val="clear" w:color="auto" w:fill="C0C0C0"/>
            <w:noWrap/>
            <w:vAlign w:val="center"/>
          </w:tcPr>
          <w:p w:rsidR="00FB234C" w:rsidRDefault="00D52A14" w:rsidP="00973EBE">
            <w:pPr>
              <w:pStyle w:val="table1"/>
              <w:spacing w:line="276" w:lineRule="auto"/>
              <w:jc w:val="center"/>
              <w:rPr>
                <w:lang w:eastAsia="en-AU"/>
              </w:rPr>
            </w:pPr>
            <w:r>
              <w:rPr>
                <w:lang w:eastAsia="en-AU"/>
              </w:rPr>
              <w:t>83.3</w:t>
            </w:r>
          </w:p>
        </w:tc>
        <w:tc>
          <w:tcPr>
            <w:tcW w:w="831" w:type="dxa"/>
            <w:tcBorders>
              <w:top w:val="nil"/>
              <w:left w:val="single" w:sz="4" w:space="0" w:color="auto"/>
              <w:right w:val="nil"/>
            </w:tcBorders>
            <w:shd w:val="clear" w:color="auto" w:fill="auto"/>
            <w:noWrap/>
            <w:vAlign w:val="center"/>
          </w:tcPr>
          <w:p w:rsidR="00FB234C" w:rsidRDefault="00D52A14" w:rsidP="00973EBE">
            <w:pPr>
              <w:pStyle w:val="table1"/>
              <w:spacing w:line="276" w:lineRule="auto"/>
              <w:jc w:val="center"/>
              <w:rPr>
                <w:lang w:eastAsia="en-AU"/>
              </w:rPr>
            </w:pPr>
            <w:r>
              <w:rPr>
                <w:lang w:eastAsia="en-AU"/>
              </w:rPr>
              <w:t>91.2</w:t>
            </w:r>
          </w:p>
        </w:tc>
        <w:tc>
          <w:tcPr>
            <w:tcW w:w="868" w:type="dxa"/>
            <w:tcBorders>
              <w:top w:val="nil"/>
              <w:left w:val="nil"/>
              <w:right w:val="single" w:sz="4" w:space="0" w:color="auto"/>
            </w:tcBorders>
            <w:shd w:val="clear" w:color="auto" w:fill="auto"/>
            <w:noWrap/>
            <w:vAlign w:val="center"/>
          </w:tcPr>
          <w:p w:rsidR="00FB234C" w:rsidRDefault="008B27E8" w:rsidP="00973EBE">
            <w:pPr>
              <w:pStyle w:val="table1"/>
              <w:spacing w:line="276" w:lineRule="auto"/>
              <w:jc w:val="center"/>
              <w:rPr>
                <w:lang w:eastAsia="en-AU"/>
              </w:rPr>
            </w:pPr>
            <w:r>
              <w:rPr>
                <w:lang w:eastAsia="en-AU"/>
              </w:rPr>
              <w:t>91.2</w:t>
            </w:r>
          </w:p>
        </w:tc>
        <w:tc>
          <w:tcPr>
            <w:tcW w:w="810" w:type="dxa"/>
            <w:tcBorders>
              <w:top w:val="nil"/>
              <w:left w:val="single" w:sz="4" w:space="0" w:color="auto"/>
              <w:right w:val="nil"/>
            </w:tcBorders>
            <w:shd w:val="clear" w:color="auto" w:fill="C0C0C0"/>
            <w:noWrap/>
            <w:vAlign w:val="center"/>
          </w:tcPr>
          <w:p w:rsidR="00FB234C" w:rsidRDefault="008B27E8" w:rsidP="00973EBE">
            <w:pPr>
              <w:pStyle w:val="table1"/>
              <w:spacing w:line="276" w:lineRule="auto"/>
              <w:jc w:val="center"/>
              <w:rPr>
                <w:lang w:eastAsia="en-AU"/>
              </w:rPr>
            </w:pPr>
            <w:r>
              <w:rPr>
                <w:lang w:eastAsia="en-AU"/>
              </w:rPr>
              <w:t>91.8</w:t>
            </w:r>
          </w:p>
        </w:tc>
        <w:tc>
          <w:tcPr>
            <w:tcW w:w="891" w:type="dxa"/>
            <w:tcBorders>
              <w:top w:val="nil"/>
              <w:left w:val="nil"/>
              <w:right w:val="single" w:sz="4" w:space="0" w:color="auto"/>
            </w:tcBorders>
            <w:shd w:val="clear" w:color="auto" w:fill="C0C0C0"/>
            <w:noWrap/>
            <w:vAlign w:val="center"/>
          </w:tcPr>
          <w:p w:rsidR="00FB234C" w:rsidRDefault="008B27E8" w:rsidP="00973EBE">
            <w:pPr>
              <w:pStyle w:val="table1"/>
              <w:spacing w:line="276" w:lineRule="auto"/>
              <w:jc w:val="center"/>
              <w:rPr>
                <w:lang w:eastAsia="en-AU"/>
              </w:rPr>
            </w:pPr>
            <w:r>
              <w:rPr>
                <w:lang w:eastAsia="en-AU"/>
              </w:rPr>
              <w:t>87.1</w:t>
            </w:r>
          </w:p>
        </w:tc>
        <w:tc>
          <w:tcPr>
            <w:tcW w:w="851" w:type="dxa"/>
            <w:tcBorders>
              <w:top w:val="nil"/>
              <w:left w:val="single" w:sz="4" w:space="0" w:color="auto"/>
              <w:right w:val="nil"/>
            </w:tcBorders>
            <w:shd w:val="clear" w:color="auto" w:fill="auto"/>
            <w:noWrap/>
            <w:vAlign w:val="center"/>
          </w:tcPr>
          <w:p w:rsidR="00FB234C" w:rsidRDefault="008B27E8" w:rsidP="00973EBE">
            <w:pPr>
              <w:pStyle w:val="table1"/>
              <w:spacing w:line="276" w:lineRule="auto"/>
              <w:jc w:val="center"/>
              <w:rPr>
                <w:lang w:eastAsia="en-AU"/>
              </w:rPr>
            </w:pPr>
            <w:r>
              <w:rPr>
                <w:lang w:eastAsia="en-AU"/>
              </w:rPr>
              <w:t>90.8</w:t>
            </w:r>
          </w:p>
        </w:tc>
        <w:tc>
          <w:tcPr>
            <w:tcW w:w="850" w:type="dxa"/>
            <w:tcBorders>
              <w:top w:val="nil"/>
              <w:left w:val="nil"/>
              <w:right w:val="single" w:sz="4" w:space="0" w:color="auto"/>
            </w:tcBorders>
            <w:shd w:val="clear" w:color="auto" w:fill="auto"/>
            <w:noWrap/>
            <w:vAlign w:val="center"/>
          </w:tcPr>
          <w:p w:rsidR="00FB234C" w:rsidRDefault="008B27E8" w:rsidP="00973EBE">
            <w:pPr>
              <w:pStyle w:val="table1"/>
              <w:spacing w:line="276" w:lineRule="auto"/>
              <w:jc w:val="center"/>
              <w:rPr>
                <w:lang w:eastAsia="en-AU"/>
              </w:rPr>
            </w:pPr>
            <w:r>
              <w:rPr>
                <w:lang w:eastAsia="en-AU"/>
              </w:rPr>
              <w:t>90.2</w:t>
            </w:r>
          </w:p>
        </w:tc>
        <w:tc>
          <w:tcPr>
            <w:tcW w:w="851" w:type="dxa"/>
            <w:tcBorders>
              <w:top w:val="nil"/>
              <w:left w:val="single" w:sz="4" w:space="0" w:color="auto"/>
              <w:right w:val="nil"/>
            </w:tcBorders>
            <w:shd w:val="clear" w:color="auto" w:fill="C0C0C0"/>
            <w:noWrap/>
            <w:vAlign w:val="center"/>
          </w:tcPr>
          <w:p w:rsidR="00FB234C" w:rsidRDefault="008B27E8" w:rsidP="00973EBE">
            <w:pPr>
              <w:pStyle w:val="table1"/>
              <w:spacing w:line="276" w:lineRule="auto"/>
              <w:jc w:val="center"/>
              <w:rPr>
                <w:lang w:eastAsia="en-AU"/>
              </w:rPr>
            </w:pPr>
            <w:r>
              <w:rPr>
                <w:lang w:eastAsia="en-AU"/>
              </w:rPr>
              <w:t>NA</w:t>
            </w:r>
          </w:p>
        </w:tc>
        <w:tc>
          <w:tcPr>
            <w:tcW w:w="850" w:type="dxa"/>
            <w:tcBorders>
              <w:top w:val="nil"/>
              <w:left w:val="nil"/>
              <w:right w:val="single" w:sz="4" w:space="0" w:color="auto"/>
            </w:tcBorders>
            <w:shd w:val="clear" w:color="auto" w:fill="C0C0C0"/>
            <w:noWrap/>
            <w:vAlign w:val="center"/>
          </w:tcPr>
          <w:p w:rsidR="00FB234C" w:rsidRDefault="008B27E8" w:rsidP="00973EBE">
            <w:pPr>
              <w:pStyle w:val="table1"/>
              <w:spacing w:line="276" w:lineRule="auto"/>
              <w:jc w:val="center"/>
              <w:rPr>
                <w:lang w:eastAsia="en-AU"/>
              </w:rPr>
            </w:pPr>
            <w:r>
              <w:rPr>
                <w:lang w:eastAsia="en-AU"/>
              </w:rPr>
              <w:t>87.9</w:t>
            </w:r>
          </w:p>
        </w:tc>
        <w:tc>
          <w:tcPr>
            <w:tcW w:w="856" w:type="dxa"/>
            <w:tcBorders>
              <w:top w:val="nil"/>
              <w:left w:val="single" w:sz="4" w:space="0" w:color="auto"/>
              <w:right w:val="nil"/>
            </w:tcBorders>
            <w:shd w:val="clear" w:color="auto" w:fill="auto"/>
            <w:noWrap/>
            <w:vAlign w:val="center"/>
          </w:tcPr>
          <w:p w:rsidR="00FB234C" w:rsidRDefault="008B27E8" w:rsidP="00973EBE">
            <w:pPr>
              <w:pStyle w:val="table1"/>
              <w:spacing w:line="276" w:lineRule="auto"/>
              <w:jc w:val="center"/>
              <w:rPr>
                <w:lang w:eastAsia="en-AU"/>
              </w:rPr>
            </w:pPr>
            <w:r>
              <w:rPr>
                <w:lang w:eastAsia="en-AU"/>
              </w:rPr>
              <w:t>90.2</w:t>
            </w:r>
          </w:p>
        </w:tc>
        <w:tc>
          <w:tcPr>
            <w:tcW w:w="850" w:type="dxa"/>
            <w:tcBorders>
              <w:top w:val="nil"/>
              <w:left w:val="nil"/>
              <w:right w:val="single" w:sz="4" w:space="0" w:color="auto"/>
            </w:tcBorders>
            <w:shd w:val="clear" w:color="auto" w:fill="auto"/>
            <w:noWrap/>
            <w:vAlign w:val="center"/>
          </w:tcPr>
          <w:p w:rsidR="00FB234C" w:rsidRDefault="008B27E8" w:rsidP="00973EBE">
            <w:pPr>
              <w:pStyle w:val="table1"/>
              <w:spacing w:line="276" w:lineRule="auto"/>
              <w:jc w:val="center"/>
              <w:rPr>
                <w:lang w:eastAsia="en-AU"/>
              </w:rPr>
            </w:pPr>
            <w:r>
              <w:rPr>
                <w:lang w:eastAsia="en-AU"/>
              </w:rPr>
              <w:t>92.6</w:t>
            </w:r>
          </w:p>
        </w:tc>
        <w:tc>
          <w:tcPr>
            <w:tcW w:w="720" w:type="dxa"/>
            <w:tcBorders>
              <w:top w:val="nil"/>
              <w:left w:val="single" w:sz="4" w:space="0" w:color="auto"/>
              <w:right w:val="nil"/>
            </w:tcBorders>
            <w:shd w:val="clear" w:color="auto" w:fill="C0C0C0"/>
            <w:noWrap/>
            <w:vAlign w:val="center"/>
          </w:tcPr>
          <w:p w:rsidR="00FB234C" w:rsidRDefault="008B27E8" w:rsidP="00973EBE">
            <w:pPr>
              <w:pStyle w:val="table1"/>
              <w:spacing w:line="276" w:lineRule="auto"/>
              <w:jc w:val="center"/>
              <w:rPr>
                <w:lang w:eastAsia="en-AU"/>
              </w:rPr>
            </w:pPr>
            <w:r>
              <w:rPr>
                <w:lang w:eastAsia="en-AU"/>
              </w:rPr>
              <w:t>92.9</w:t>
            </w:r>
          </w:p>
        </w:tc>
        <w:tc>
          <w:tcPr>
            <w:tcW w:w="840" w:type="dxa"/>
            <w:tcBorders>
              <w:top w:val="nil"/>
              <w:left w:val="nil"/>
              <w:right w:val="nil"/>
            </w:tcBorders>
            <w:shd w:val="clear" w:color="auto" w:fill="C0C0C0"/>
            <w:noWrap/>
            <w:vAlign w:val="center"/>
          </w:tcPr>
          <w:p w:rsidR="00FB234C" w:rsidRDefault="008B27E8" w:rsidP="00973EBE">
            <w:pPr>
              <w:pStyle w:val="table1"/>
              <w:spacing w:line="276" w:lineRule="auto"/>
              <w:jc w:val="center"/>
              <w:rPr>
                <w:lang w:eastAsia="en-AU"/>
              </w:rPr>
            </w:pPr>
            <w:r>
              <w:rPr>
                <w:lang w:eastAsia="en-AU"/>
              </w:rPr>
              <w:t>93.3</w:t>
            </w:r>
          </w:p>
        </w:tc>
      </w:tr>
      <w:tr w:rsidR="007E4A4C" w:rsidTr="00973EBE">
        <w:trPr>
          <w:trHeight w:val="93"/>
        </w:trPr>
        <w:tc>
          <w:tcPr>
            <w:tcW w:w="1149" w:type="dxa"/>
            <w:tcBorders>
              <w:top w:val="nil"/>
              <w:left w:val="single" w:sz="4" w:space="0" w:color="auto"/>
              <w:bottom w:val="single" w:sz="4" w:space="0" w:color="auto"/>
              <w:right w:val="single" w:sz="4" w:space="0" w:color="auto"/>
            </w:tcBorders>
            <w:shd w:val="clear" w:color="auto" w:fill="auto"/>
            <w:noWrap/>
            <w:vAlign w:val="center"/>
          </w:tcPr>
          <w:p w:rsidR="007E4A4C" w:rsidRDefault="007E4A4C" w:rsidP="00973EBE">
            <w:pPr>
              <w:pStyle w:val="table1"/>
              <w:spacing w:line="276" w:lineRule="auto"/>
              <w:jc w:val="center"/>
              <w:rPr>
                <w:lang w:eastAsia="en-AU"/>
              </w:rPr>
            </w:pPr>
            <w:r>
              <w:rPr>
                <w:lang w:eastAsia="en-AU"/>
              </w:rPr>
              <w:t xml:space="preserve">Temp </w:t>
            </w:r>
            <w:r w:rsidR="0032713D">
              <w:rPr>
                <w:lang w:eastAsia="en-AU"/>
              </w:rPr>
              <w:t>(Av</w:t>
            </w:r>
            <w:r w:rsidR="005467A1">
              <w:rPr>
                <w:lang w:eastAsia="en-AU"/>
              </w:rPr>
              <w:t>e</w:t>
            </w:r>
            <w:r w:rsidR="0032713D">
              <w:rPr>
                <w:lang w:eastAsia="en-AU"/>
              </w:rPr>
              <w:t xml:space="preserve">) </w:t>
            </w:r>
            <w:r>
              <w:rPr>
                <w:lang w:eastAsia="en-AU"/>
              </w:rPr>
              <w:t>(°C)</w:t>
            </w:r>
          </w:p>
        </w:tc>
        <w:tc>
          <w:tcPr>
            <w:tcW w:w="11751" w:type="dxa"/>
            <w:gridSpan w:val="14"/>
            <w:tcBorders>
              <w:top w:val="nil"/>
              <w:left w:val="single" w:sz="4" w:space="0" w:color="auto"/>
              <w:bottom w:val="single" w:sz="4" w:space="0" w:color="auto"/>
              <w:right w:val="nil"/>
            </w:tcBorders>
            <w:shd w:val="clear" w:color="auto" w:fill="auto"/>
            <w:noWrap/>
            <w:vAlign w:val="center"/>
          </w:tcPr>
          <w:p w:rsidR="007E4A4C" w:rsidRDefault="00FF578D" w:rsidP="00973EBE">
            <w:pPr>
              <w:pStyle w:val="table1"/>
              <w:spacing w:line="276" w:lineRule="auto"/>
              <w:rPr>
                <w:lang w:eastAsia="en-AU"/>
              </w:rPr>
            </w:pPr>
            <w:r>
              <w:rPr>
                <w:lang w:eastAsia="en-AU"/>
              </w:rPr>
              <w:t>28.0-30.1</w:t>
            </w:r>
            <w:r w:rsidR="0032713D">
              <w:rPr>
                <w:lang w:eastAsia="en-AU"/>
              </w:rPr>
              <w:t xml:space="preserve"> (29.1)</w:t>
            </w:r>
          </w:p>
        </w:tc>
      </w:tr>
    </w:tbl>
    <w:p w:rsidR="00707890" w:rsidRDefault="00707890" w:rsidP="00C37D2C">
      <w:pPr>
        <w:spacing w:line="276" w:lineRule="auto"/>
        <w:rPr>
          <w:rFonts w:ascii="Arial" w:hAnsi="Arial" w:cs="Arial"/>
          <w:sz w:val="20"/>
        </w:rPr>
      </w:pPr>
    </w:p>
    <w:p w:rsidR="00FB234C" w:rsidRPr="00474EAA" w:rsidRDefault="00FB234C" w:rsidP="00C37D2C">
      <w:pPr>
        <w:spacing w:line="276" w:lineRule="auto"/>
        <w:rPr>
          <w:rFonts w:ascii="Arial" w:hAnsi="Arial" w:cs="Arial"/>
          <w:sz w:val="18"/>
          <w:szCs w:val="18"/>
        </w:rPr>
      </w:pPr>
      <w:r w:rsidRPr="00474EAA">
        <w:rPr>
          <w:rFonts w:ascii="Arial" w:hAnsi="Arial" w:cs="Arial"/>
          <w:b/>
          <w:sz w:val="18"/>
          <w:szCs w:val="18"/>
        </w:rPr>
        <w:t>1167</w:t>
      </w:r>
      <w:r w:rsidR="00085667" w:rsidRPr="00474EAA">
        <w:rPr>
          <w:rFonts w:ascii="Arial" w:hAnsi="Arial" w:cs="Arial"/>
          <w:b/>
          <w:sz w:val="18"/>
          <w:szCs w:val="18"/>
        </w:rPr>
        <w:t>L</w:t>
      </w:r>
      <w:r w:rsidR="00474EAA" w:rsidRPr="00474EAA">
        <w:rPr>
          <w:rFonts w:ascii="Arial" w:hAnsi="Arial" w:cs="Arial"/>
          <w:sz w:val="18"/>
          <w:szCs w:val="18"/>
        </w:rPr>
        <w:t xml:space="preserve"> Lem_reftox_14</w:t>
      </w:r>
    </w:p>
    <w:tbl>
      <w:tblPr>
        <w:tblW w:w="11340" w:type="dxa"/>
        <w:tblInd w:w="108" w:type="dxa"/>
        <w:tblLayout w:type="fixed"/>
        <w:tblLook w:val="0000"/>
      </w:tblPr>
      <w:tblGrid>
        <w:gridCol w:w="1149"/>
        <w:gridCol w:w="838"/>
        <w:gridCol w:w="845"/>
        <w:gridCol w:w="831"/>
        <w:gridCol w:w="868"/>
        <w:gridCol w:w="810"/>
        <w:gridCol w:w="891"/>
        <w:gridCol w:w="851"/>
        <w:gridCol w:w="850"/>
        <w:gridCol w:w="851"/>
        <w:gridCol w:w="850"/>
        <w:gridCol w:w="856"/>
        <w:gridCol w:w="850"/>
      </w:tblGrid>
      <w:tr w:rsidR="00E46D99"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6D99" w:rsidRDefault="00E46D99" w:rsidP="00973EBE">
            <w:pPr>
              <w:pStyle w:val="table1"/>
              <w:spacing w:line="276" w:lineRule="auto"/>
              <w:jc w:val="center"/>
              <w:rPr>
                <w:lang w:eastAsia="en-AU"/>
              </w:rPr>
            </w:pPr>
            <w:r>
              <w:rPr>
                <w:lang w:eastAsia="en-AU"/>
              </w:rPr>
              <w:t>Treatment</w:t>
            </w:r>
          </w:p>
        </w:tc>
        <w:tc>
          <w:tcPr>
            <w:tcW w:w="1683"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E46D99" w:rsidRDefault="00E46D99" w:rsidP="00973EBE">
            <w:pPr>
              <w:pStyle w:val="table1"/>
              <w:spacing w:line="276" w:lineRule="auto"/>
              <w:jc w:val="center"/>
              <w:rPr>
                <w:lang w:eastAsia="en-AU"/>
              </w:rPr>
            </w:pPr>
            <w:r>
              <w:rPr>
                <w:lang w:eastAsia="en-AU"/>
              </w:rPr>
              <w:t>1% CAAC</w:t>
            </w:r>
          </w:p>
        </w:tc>
        <w:tc>
          <w:tcPr>
            <w:tcW w:w="1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46D99" w:rsidRPr="005C2050" w:rsidRDefault="00E46D99" w:rsidP="00973EBE">
            <w:pPr>
              <w:pStyle w:val="table1"/>
              <w:spacing w:line="276" w:lineRule="auto"/>
              <w:jc w:val="center"/>
              <w:rPr>
                <w:lang w:eastAsia="en-AU"/>
              </w:rPr>
            </w:pPr>
            <w:r>
              <w:rPr>
                <w:lang w:eastAsia="en-AU"/>
              </w:rPr>
              <w:t>16</w:t>
            </w:r>
            <w:r w:rsidR="00397E8A">
              <w:rPr>
                <w:lang w:eastAsia="en-AU"/>
              </w:rPr>
              <w:t>0</w:t>
            </w:r>
            <w:r>
              <w:rPr>
                <w:lang w:eastAsia="en-AU"/>
              </w:rPr>
              <w:t>0</w:t>
            </w:r>
            <w:r w:rsidR="00B45954">
              <w:rPr>
                <w:lang w:eastAsia="en-AU"/>
              </w:rPr>
              <w:t xml:space="preserve"> </w:t>
            </w:r>
            <w:r>
              <w:rPr>
                <w:rFonts w:cs="Arial"/>
                <w:lang w:eastAsia="en-AU"/>
              </w:rPr>
              <w:t>µ</w:t>
            </w:r>
            <w:r>
              <w:rPr>
                <w:lang w:eastAsia="en-AU"/>
              </w:rPr>
              <w:t>g L</w:t>
            </w:r>
            <w:r>
              <w:rPr>
                <w:vertAlign w:val="superscript"/>
                <w:lang w:eastAsia="en-AU"/>
              </w:rPr>
              <w:t>-1</w:t>
            </w:r>
            <w:r>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E46D99" w:rsidRDefault="00E46D99" w:rsidP="00973EBE">
            <w:pPr>
              <w:pStyle w:val="table1"/>
              <w:spacing w:line="276" w:lineRule="auto"/>
              <w:jc w:val="center"/>
              <w:rPr>
                <w:lang w:eastAsia="en-AU"/>
              </w:rPr>
            </w:pPr>
            <w:r>
              <w:rPr>
                <w:lang w:eastAsia="en-AU"/>
              </w:rPr>
              <w:t>3300</w:t>
            </w:r>
            <w:r w:rsidR="00B45954">
              <w:rPr>
                <w:lang w:eastAsia="en-AU"/>
              </w:rPr>
              <w:t xml:space="preserve"> </w:t>
            </w:r>
            <w:r>
              <w:rPr>
                <w:rFonts w:cs="Arial"/>
                <w:lang w:eastAsia="en-AU"/>
              </w:rPr>
              <w:t>µ</w:t>
            </w:r>
            <w:r>
              <w:rPr>
                <w:lang w:eastAsia="en-AU"/>
              </w:rPr>
              <w:t>g L</w:t>
            </w:r>
            <w:r>
              <w:rPr>
                <w:vertAlign w:val="superscript"/>
                <w:lang w:eastAsia="en-AU"/>
              </w:rPr>
              <w:t>-1</w:t>
            </w:r>
            <w:r>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46D99" w:rsidRDefault="00E46D99" w:rsidP="00973EBE">
            <w:pPr>
              <w:pStyle w:val="table1"/>
              <w:spacing w:line="276" w:lineRule="auto"/>
              <w:jc w:val="center"/>
              <w:rPr>
                <w:lang w:eastAsia="en-AU"/>
              </w:rPr>
            </w:pPr>
            <w:r>
              <w:rPr>
                <w:lang w:eastAsia="en-AU"/>
              </w:rPr>
              <w:t>6550</w:t>
            </w:r>
            <w:r w:rsidR="00B45954">
              <w:rPr>
                <w:lang w:eastAsia="en-AU"/>
              </w:rPr>
              <w:t xml:space="preserve"> </w:t>
            </w:r>
            <w:r>
              <w:rPr>
                <w:rFonts w:cs="Arial"/>
                <w:lang w:eastAsia="en-AU"/>
              </w:rPr>
              <w:t>µ</w:t>
            </w:r>
            <w:r>
              <w:rPr>
                <w:lang w:eastAsia="en-AU"/>
              </w:rPr>
              <w:t>g L</w:t>
            </w:r>
            <w:r>
              <w:rPr>
                <w:vertAlign w:val="superscript"/>
                <w:lang w:eastAsia="en-AU"/>
              </w:rPr>
              <w:t>-1</w:t>
            </w:r>
            <w:r>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E46D99" w:rsidRDefault="00E46D99" w:rsidP="00973EBE">
            <w:pPr>
              <w:pStyle w:val="table1"/>
              <w:spacing w:line="276" w:lineRule="auto"/>
              <w:jc w:val="center"/>
              <w:rPr>
                <w:lang w:eastAsia="en-AU"/>
              </w:rPr>
            </w:pPr>
            <w:r>
              <w:rPr>
                <w:lang w:eastAsia="en-AU"/>
              </w:rPr>
              <w:t>12500</w:t>
            </w:r>
            <w:r w:rsidR="00B45954">
              <w:rPr>
                <w:lang w:eastAsia="en-AU"/>
              </w:rPr>
              <w:t xml:space="preserve"> </w:t>
            </w:r>
            <w:r>
              <w:rPr>
                <w:rFonts w:cs="Arial"/>
                <w:lang w:eastAsia="en-AU"/>
              </w:rPr>
              <w:t>µ</w:t>
            </w:r>
            <w:r>
              <w:rPr>
                <w:lang w:eastAsia="en-AU"/>
              </w:rPr>
              <w:t>g L</w:t>
            </w:r>
            <w:r>
              <w:rPr>
                <w:vertAlign w:val="superscript"/>
                <w:lang w:eastAsia="en-AU"/>
              </w:rPr>
              <w:t>-1</w:t>
            </w:r>
            <w:r>
              <w:rPr>
                <w:lang w:eastAsia="en-AU"/>
              </w:rPr>
              <w:t xml:space="preserve"> U</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46D99" w:rsidRDefault="00E46D99" w:rsidP="00973EBE">
            <w:pPr>
              <w:pStyle w:val="table1"/>
              <w:spacing w:line="276" w:lineRule="auto"/>
              <w:jc w:val="center"/>
              <w:rPr>
                <w:lang w:eastAsia="en-AU"/>
              </w:rPr>
            </w:pPr>
            <w:r>
              <w:rPr>
                <w:lang w:eastAsia="en-AU"/>
              </w:rPr>
              <w:t>18900</w:t>
            </w:r>
            <w:r w:rsidR="00B45954">
              <w:rPr>
                <w:lang w:eastAsia="en-AU"/>
              </w:rPr>
              <w:t xml:space="preserve"> </w:t>
            </w:r>
            <w:r>
              <w:rPr>
                <w:rFonts w:cs="Arial"/>
                <w:lang w:eastAsia="en-AU"/>
              </w:rPr>
              <w:t>µ</w:t>
            </w:r>
            <w:r>
              <w:rPr>
                <w:lang w:eastAsia="en-AU"/>
              </w:rPr>
              <w:t>g L</w:t>
            </w:r>
            <w:r>
              <w:rPr>
                <w:vertAlign w:val="superscript"/>
                <w:lang w:eastAsia="en-AU"/>
              </w:rPr>
              <w:t>-1</w:t>
            </w:r>
            <w:r>
              <w:rPr>
                <w:lang w:eastAsia="en-AU"/>
              </w:rPr>
              <w:t xml:space="preserve"> U</w:t>
            </w:r>
          </w:p>
        </w:tc>
      </w:tr>
      <w:tr w:rsidR="00E46D99"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6D99" w:rsidRDefault="00E46D99" w:rsidP="00973EBE">
            <w:pPr>
              <w:pStyle w:val="table1"/>
              <w:spacing w:line="276" w:lineRule="auto"/>
              <w:jc w:val="center"/>
              <w:rPr>
                <w:lang w:eastAsia="en-AU"/>
              </w:rPr>
            </w:pPr>
            <w:r>
              <w:rPr>
                <w:lang w:eastAsia="en-AU"/>
              </w:rPr>
              <w:t>Parameter</w:t>
            </w:r>
          </w:p>
        </w:tc>
        <w:tc>
          <w:tcPr>
            <w:tcW w:w="838" w:type="dxa"/>
            <w:tcBorders>
              <w:top w:val="single" w:sz="4" w:space="0" w:color="auto"/>
              <w:left w:val="single" w:sz="4" w:space="0" w:color="auto"/>
              <w:bottom w:val="single" w:sz="4" w:space="0" w:color="auto"/>
              <w:right w:val="nil"/>
            </w:tcBorders>
            <w:shd w:val="clear" w:color="auto" w:fill="C0C0C0"/>
            <w:noWrap/>
            <w:vAlign w:val="center"/>
          </w:tcPr>
          <w:p w:rsidR="00E46D99" w:rsidRDefault="00E46D99" w:rsidP="00973EBE">
            <w:pPr>
              <w:pStyle w:val="table1"/>
              <w:spacing w:line="276" w:lineRule="auto"/>
              <w:jc w:val="center"/>
              <w:rPr>
                <w:lang w:eastAsia="en-AU"/>
              </w:rPr>
            </w:pPr>
            <w:r>
              <w:rPr>
                <w:lang w:eastAsia="en-AU"/>
              </w:rPr>
              <w:t>0h</w:t>
            </w:r>
          </w:p>
        </w:tc>
        <w:tc>
          <w:tcPr>
            <w:tcW w:w="845" w:type="dxa"/>
            <w:tcBorders>
              <w:top w:val="single" w:sz="4" w:space="0" w:color="auto"/>
              <w:left w:val="nil"/>
              <w:bottom w:val="single" w:sz="4" w:space="0" w:color="auto"/>
              <w:right w:val="single" w:sz="4" w:space="0" w:color="auto"/>
            </w:tcBorders>
            <w:shd w:val="clear" w:color="auto" w:fill="C0C0C0"/>
            <w:noWrap/>
            <w:vAlign w:val="center"/>
          </w:tcPr>
          <w:p w:rsidR="00E46D99" w:rsidRDefault="00E46D99" w:rsidP="00973EBE">
            <w:pPr>
              <w:pStyle w:val="table1"/>
              <w:spacing w:line="276" w:lineRule="auto"/>
              <w:jc w:val="center"/>
              <w:rPr>
                <w:lang w:eastAsia="en-AU"/>
              </w:rPr>
            </w:pPr>
            <w:r>
              <w:rPr>
                <w:lang w:eastAsia="en-AU"/>
              </w:rPr>
              <w:t>72h</w:t>
            </w:r>
          </w:p>
        </w:tc>
        <w:tc>
          <w:tcPr>
            <w:tcW w:w="831" w:type="dxa"/>
            <w:tcBorders>
              <w:top w:val="single" w:sz="4" w:space="0" w:color="auto"/>
              <w:left w:val="single" w:sz="4" w:space="0" w:color="auto"/>
              <w:bottom w:val="single" w:sz="4" w:space="0" w:color="auto"/>
              <w:right w:val="nil"/>
            </w:tcBorders>
            <w:shd w:val="clear" w:color="auto" w:fill="auto"/>
            <w:noWrap/>
            <w:vAlign w:val="center"/>
          </w:tcPr>
          <w:p w:rsidR="00E46D99" w:rsidRDefault="00E46D99" w:rsidP="00973EBE">
            <w:pPr>
              <w:pStyle w:val="table1"/>
              <w:spacing w:line="276" w:lineRule="auto"/>
              <w:jc w:val="center"/>
              <w:rPr>
                <w:lang w:eastAsia="en-AU"/>
              </w:rPr>
            </w:pPr>
            <w:r>
              <w:rPr>
                <w:lang w:eastAsia="en-AU"/>
              </w:rPr>
              <w:t>0h</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E46D99" w:rsidRDefault="00E46D99" w:rsidP="00973EBE">
            <w:pPr>
              <w:pStyle w:val="table1"/>
              <w:spacing w:line="276" w:lineRule="auto"/>
              <w:jc w:val="center"/>
              <w:rPr>
                <w:lang w:eastAsia="en-AU"/>
              </w:rPr>
            </w:pPr>
            <w:r>
              <w:rPr>
                <w:lang w:eastAsia="en-AU"/>
              </w:rPr>
              <w:t>72h</w:t>
            </w:r>
          </w:p>
        </w:tc>
        <w:tc>
          <w:tcPr>
            <w:tcW w:w="810" w:type="dxa"/>
            <w:tcBorders>
              <w:top w:val="single" w:sz="4" w:space="0" w:color="auto"/>
              <w:left w:val="single" w:sz="4" w:space="0" w:color="auto"/>
              <w:bottom w:val="single" w:sz="4" w:space="0" w:color="auto"/>
              <w:right w:val="nil"/>
            </w:tcBorders>
            <w:shd w:val="clear" w:color="auto" w:fill="C0C0C0"/>
            <w:noWrap/>
            <w:vAlign w:val="center"/>
          </w:tcPr>
          <w:p w:rsidR="00E46D99" w:rsidRDefault="00E46D99" w:rsidP="00973EBE">
            <w:pPr>
              <w:pStyle w:val="table1"/>
              <w:spacing w:line="276" w:lineRule="auto"/>
              <w:jc w:val="center"/>
              <w:rPr>
                <w:lang w:eastAsia="en-AU"/>
              </w:rPr>
            </w:pPr>
            <w:r>
              <w:rPr>
                <w:lang w:eastAsia="en-AU"/>
              </w:rPr>
              <w:t>0h</w:t>
            </w:r>
          </w:p>
        </w:tc>
        <w:tc>
          <w:tcPr>
            <w:tcW w:w="891" w:type="dxa"/>
            <w:tcBorders>
              <w:top w:val="single" w:sz="4" w:space="0" w:color="auto"/>
              <w:left w:val="nil"/>
              <w:bottom w:val="single" w:sz="4" w:space="0" w:color="auto"/>
              <w:right w:val="single" w:sz="4" w:space="0" w:color="auto"/>
            </w:tcBorders>
            <w:shd w:val="clear" w:color="auto" w:fill="C0C0C0"/>
            <w:noWrap/>
            <w:vAlign w:val="center"/>
          </w:tcPr>
          <w:p w:rsidR="00E46D99" w:rsidRDefault="00E46D99" w:rsidP="00973EBE">
            <w:pPr>
              <w:pStyle w:val="table1"/>
              <w:spacing w:line="276" w:lineRule="auto"/>
              <w:jc w:val="center"/>
              <w:rPr>
                <w:lang w:eastAsia="en-AU"/>
              </w:rPr>
            </w:pPr>
            <w:r>
              <w:rPr>
                <w:lang w:eastAsia="en-AU"/>
              </w:rPr>
              <w:t>72h</w:t>
            </w:r>
          </w:p>
        </w:tc>
        <w:tc>
          <w:tcPr>
            <w:tcW w:w="851" w:type="dxa"/>
            <w:tcBorders>
              <w:top w:val="single" w:sz="4" w:space="0" w:color="auto"/>
              <w:left w:val="single" w:sz="4" w:space="0" w:color="auto"/>
              <w:bottom w:val="single" w:sz="4" w:space="0" w:color="auto"/>
              <w:right w:val="nil"/>
            </w:tcBorders>
            <w:shd w:val="clear" w:color="auto" w:fill="auto"/>
            <w:noWrap/>
            <w:vAlign w:val="center"/>
          </w:tcPr>
          <w:p w:rsidR="00E46D99" w:rsidRDefault="00E46D99"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46D99" w:rsidRDefault="00E46D99" w:rsidP="00973EBE">
            <w:pPr>
              <w:pStyle w:val="table1"/>
              <w:spacing w:line="276" w:lineRule="auto"/>
              <w:jc w:val="center"/>
              <w:rPr>
                <w:lang w:eastAsia="en-AU"/>
              </w:rPr>
            </w:pPr>
            <w:r>
              <w:rPr>
                <w:lang w:eastAsia="en-AU"/>
              </w:rPr>
              <w:t>72h</w:t>
            </w:r>
          </w:p>
        </w:tc>
        <w:tc>
          <w:tcPr>
            <w:tcW w:w="851" w:type="dxa"/>
            <w:tcBorders>
              <w:top w:val="single" w:sz="4" w:space="0" w:color="auto"/>
              <w:left w:val="single" w:sz="4" w:space="0" w:color="auto"/>
              <w:bottom w:val="single" w:sz="4" w:space="0" w:color="auto"/>
              <w:right w:val="nil"/>
            </w:tcBorders>
            <w:shd w:val="clear" w:color="auto" w:fill="C0C0C0"/>
            <w:noWrap/>
            <w:vAlign w:val="center"/>
          </w:tcPr>
          <w:p w:rsidR="00E46D99" w:rsidRDefault="00E46D99"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C0C0C0"/>
            <w:noWrap/>
            <w:vAlign w:val="center"/>
          </w:tcPr>
          <w:p w:rsidR="00E46D99" w:rsidRDefault="00E46D99" w:rsidP="00973EBE">
            <w:pPr>
              <w:pStyle w:val="table1"/>
              <w:spacing w:line="276" w:lineRule="auto"/>
              <w:jc w:val="center"/>
              <w:rPr>
                <w:lang w:eastAsia="en-AU"/>
              </w:rPr>
            </w:pPr>
            <w:r>
              <w:rPr>
                <w:lang w:eastAsia="en-AU"/>
              </w:rPr>
              <w:t>72h</w:t>
            </w:r>
          </w:p>
        </w:tc>
        <w:tc>
          <w:tcPr>
            <w:tcW w:w="856" w:type="dxa"/>
            <w:tcBorders>
              <w:top w:val="single" w:sz="4" w:space="0" w:color="auto"/>
              <w:left w:val="single" w:sz="4" w:space="0" w:color="auto"/>
              <w:bottom w:val="single" w:sz="4" w:space="0" w:color="auto"/>
              <w:right w:val="nil"/>
            </w:tcBorders>
            <w:shd w:val="clear" w:color="auto" w:fill="auto"/>
            <w:noWrap/>
            <w:vAlign w:val="center"/>
          </w:tcPr>
          <w:p w:rsidR="00E46D99" w:rsidRDefault="00E46D99"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46D99" w:rsidRDefault="00E46D99" w:rsidP="00973EBE">
            <w:pPr>
              <w:pStyle w:val="table1"/>
              <w:spacing w:line="276" w:lineRule="auto"/>
              <w:jc w:val="center"/>
              <w:rPr>
                <w:lang w:eastAsia="en-AU"/>
              </w:rPr>
            </w:pPr>
            <w:r>
              <w:rPr>
                <w:lang w:eastAsia="en-AU"/>
              </w:rPr>
              <w:t>72h</w:t>
            </w:r>
          </w:p>
        </w:tc>
      </w:tr>
      <w:tr w:rsidR="00805BA4" w:rsidTr="00973EBE">
        <w:trPr>
          <w:trHeight w:val="264"/>
        </w:trPr>
        <w:tc>
          <w:tcPr>
            <w:tcW w:w="1149" w:type="dxa"/>
            <w:tcBorders>
              <w:top w:val="single" w:sz="4" w:space="0" w:color="auto"/>
              <w:left w:val="single" w:sz="4" w:space="0" w:color="auto"/>
              <w:bottom w:val="nil"/>
              <w:right w:val="single" w:sz="4" w:space="0" w:color="auto"/>
            </w:tcBorders>
            <w:shd w:val="clear" w:color="auto" w:fill="auto"/>
            <w:noWrap/>
            <w:vAlign w:val="center"/>
          </w:tcPr>
          <w:p w:rsidR="00805BA4" w:rsidRDefault="00805BA4" w:rsidP="00973EBE">
            <w:pPr>
              <w:pStyle w:val="table1"/>
              <w:spacing w:line="276" w:lineRule="auto"/>
              <w:jc w:val="center"/>
              <w:rPr>
                <w:lang w:eastAsia="en-AU"/>
              </w:rPr>
            </w:pPr>
            <w:r>
              <w:rPr>
                <w:lang w:eastAsia="en-AU"/>
              </w:rPr>
              <w:t>pH</w:t>
            </w:r>
          </w:p>
        </w:tc>
        <w:tc>
          <w:tcPr>
            <w:tcW w:w="838" w:type="dxa"/>
            <w:tcBorders>
              <w:top w:val="single" w:sz="4" w:space="0" w:color="auto"/>
              <w:left w:val="single" w:sz="4" w:space="0" w:color="auto"/>
              <w:bottom w:val="nil"/>
              <w:right w:val="nil"/>
            </w:tcBorders>
            <w:shd w:val="clear" w:color="auto" w:fill="C0C0C0"/>
            <w:noWrap/>
            <w:vAlign w:val="center"/>
          </w:tcPr>
          <w:p w:rsidR="00805BA4" w:rsidRPr="0032713D" w:rsidRDefault="00805BA4" w:rsidP="00973EBE">
            <w:pPr>
              <w:pStyle w:val="table1"/>
              <w:spacing w:line="276" w:lineRule="auto"/>
              <w:jc w:val="center"/>
              <w:rPr>
                <w:lang w:eastAsia="en-AU"/>
              </w:rPr>
            </w:pPr>
            <w:r w:rsidRPr="0032713D">
              <w:rPr>
                <w:lang w:eastAsia="en-AU"/>
              </w:rPr>
              <w:t>5.5</w:t>
            </w:r>
          </w:p>
        </w:tc>
        <w:tc>
          <w:tcPr>
            <w:tcW w:w="845" w:type="dxa"/>
            <w:tcBorders>
              <w:top w:val="single" w:sz="4" w:space="0" w:color="auto"/>
              <w:left w:val="nil"/>
              <w:bottom w:val="nil"/>
              <w:right w:val="single" w:sz="4" w:space="0" w:color="auto"/>
            </w:tcBorders>
            <w:shd w:val="clear" w:color="auto" w:fill="C0C0C0"/>
            <w:noWrap/>
            <w:vAlign w:val="center"/>
          </w:tcPr>
          <w:p w:rsidR="00805BA4" w:rsidRPr="0032713D" w:rsidRDefault="00805BA4" w:rsidP="00973EBE">
            <w:pPr>
              <w:pStyle w:val="table1"/>
              <w:spacing w:line="276" w:lineRule="auto"/>
              <w:jc w:val="center"/>
              <w:rPr>
                <w:lang w:eastAsia="en-AU"/>
              </w:rPr>
            </w:pPr>
            <w:r w:rsidRPr="0032713D">
              <w:rPr>
                <w:lang w:eastAsia="en-AU"/>
              </w:rPr>
              <w:t>6.8</w:t>
            </w:r>
          </w:p>
        </w:tc>
        <w:tc>
          <w:tcPr>
            <w:tcW w:w="831" w:type="dxa"/>
            <w:tcBorders>
              <w:top w:val="single" w:sz="4" w:space="0" w:color="auto"/>
              <w:left w:val="single" w:sz="4" w:space="0" w:color="auto"/>
              <w:bottom w:val="nil"/>
              <w:right w:val="nil"/>
            </w:tcBorders>
            <w:shd w:val="clear" w:color="auto" w:fill="auto"/>
            <w:noWrap/>
            <w:vAlign w:val="center"/>
          </w:tcPr>
          <w:p w:rsidR="00805BA4" w:rsidRPr="0032713D" w:rsidRDefault="00805BA4" w:rsidP="00973EBE">
            <w:pPr>
              <w:pStyle w:val="table1"/>
              <w:spacing w:line="276" w:lineRule="auto"/>
              <w:jc w:val="center"/>
              <w:rPr>
                <w:lang w:eastAsia="en-AU"/>
              </w:rPr>
            </w:pPr>
            <w:r w:rsidRPr="0032713D">
              <w:rPr>
                <w:lang w:eastAsia="en-AU"/>
              </w:rPr>
              <w:t>5.5</w:t>
            </w:r>
          </w:p>
        </w:tc>
        <w:tc>
          <w:tcPr>
            <w:tcW w:w="868" w:type="dxa"/>
            <w:tcBorders>
              <w:top w:val="single" w:sz="4" w:space="0" w:color="auto"/>
              <w:left w:val="nil"/>
              <w:bottom w:val="nil"/>
              <w:right w:val="single" w:sz="4" w:space="0" w:color="auto"/>
            </w:tcBorders>
            <w:shd w:val="clear" w:color="auto" w:fill="auto"/>
            <w:noWrap/>
            <w:vAlign w:val="center"/>
          </w:tcPr>
          <w:p w:rsidR="00805BA4" w:rsidRPr="0032713D" w:rsidRDefault="00805BA4" w:rsidP="00973EBE">
            <w:pPr>
              <w:pStyle w:val="table1"/>
              <w:spacing w:line="276" w:lineRule="auto"/>
              <w:jc w:val="center"/>
              <w:rPr>
                <w:lang w:eastAsia="en-AU"/>
              </w:rPr>
            </w:pPr>
            <w:r w:rsidRPr="0032713D">
              <w:rPr>
                <w:lang w:eastAsia="en-AU"/>
              </w:rPr>
              <w:t>6.</w:t>
            </w:r>
            <w:r w:rsidR="00D86673">
              <w:rPr>
                <w:lang w:eastAsia="en-AU"/>
              </w:rPr>
              <w:t>6</w:t>
            </w:r>
          </w:p>
        </w:tc>
        <w:tc>
          <w:tcPr>
            <w:tcW w:w="810" w:type="dxa"/>
            <w:tcBorders>
              <w:top w:val="single" w:sz="4" w:space="0" w:color="auto"/>
              <w:left w:val="single" w:sz="4" w:space="0" w:color="auto"/>
              <w:bottom w:val="nil"/>
              <w:right w:val="nil"/>
            </w:tcBorders>
            <w:shd w:val="clear" w:color="auto" w:fill="C0C0C0"/>
            <w:noWrap/>
            <w:vAlign w:val="center"/>
          </w:tcPr>
          <w:p w:rsidR="00805BA4" w:rsidRPr="0032713D" w:rsidRDefault="00D86673" w:rsidP="00973EBE">
            <w:pPr>
              <w:pStyle w:val="table1"/>
              <w:spacing w:line="276" w:lineRule="auto"/>
              <w:jc w:val="center"/>
              <w:rPr>
                <w:lang w:eastAsia="en-AU"/>
              </w:rPr>
            </w:pPr>
            <w:r>
              <w:rPr>
                <w:lang w:eastAsia="en-AU"/>
              </w:rPr>
              <w:t>5.5</w:t>
            </w:r>
          </w:p>
        </w:tc>
        <w:tc>
          <w:tcPr>
            <w:tcW w:w="891" w:type="dxa"/>
            <w:tcBorders>
              <w:top w:val="single" w:sz="4" w:space="0" w:color="auto"/>
              <w:left w:val="nil"/>
              <w:bottom w:val="nil"/>
              <w:right w:val="single" w:sz="4" w:space="0" w:color="auto"/>
            </w:tcBorders>
            <w:shd w:val="clear" w:color="auto" w:fill="C0C0C0"/>
            <w:noWrap/>
            <w:vAlign w:val="center"/>
          </w:tcPr>
          <w:p w:rsidR="00805BA4" w:rsidRPr="0032713D" w:rsidRDefault="00D86673" w:rsidP="00973EBE">
            <w:pPr>
              <w:pStyle w:val="table1"/>
              <w:spacing w:line="276" w:lineRule="auto"/>
              <w:jc w:val="center"/>
              <w:rPr>
                <w:lang w:eastAsia="en-AU"/>
              </w:rPr>
            </w:pPr>
            <w:r>
              <w:rPr>
                <w:lang w:eastAsia="en-AU"/>
              </w:rPr>
              <w:t>6.7</w:t>
            </w:r>
          </w:p>
        </w:tc>
        <w:tc>
          <w:tcPr>
            <w:tcW w:w="851" w:type="dxa"/>
            <w:tcBorders>
              <w:top w:val="single" w:sz="4" w:space="0" w:color="auto"/>
              <w:left w:val="single" w:sz="4" w:space="0" w:color="auto"/>
              <w:bottom w:val="nil"/>
              <w:right w:val="nil"/>
            </w:tcBorders>
            <w:shd w:val="clear" w:color="auto" w:fill="auto"/>
            <w:noWrap/>
            <w:vAlign w:val="center"/>
          </w:tcPr>
          <w:p w:rsidR="00805BA4" w:rsidRPr="0032713D" w:rsidRDefault="00D86673" w:rsidP="00973EBE">
            <w:pPr>
              <w:pStyle w:val="table1"/>
              <w:spacing w:line="276" w:lineRule="auto"/>
              <w:jc w:val="center"/>
              <w:rPr>
                <w:lang w:eastAsia="en-AU"/>
              </w:rPr>
            </w:pPr>
            <w:r>
              <w:rPr>
                <w:lang w:eastAsia="en-AU"/>
              </w:rPr>
              <w:t>5.6</w:t>
            </w:r>
          </w:p>
        </w:tc>
        <w:tc>
          <w:tcPr>
            <w:tcW w:w="850" w:type="dxa"/>
            <w:tcBorders>
              <w:top w:val="single" w:sz="4" w:space="0" w:color="auto"/>
              <w:left w:val="nil"/>
              <w:bottom w:val="nil"/>
              <w:right w:val="single" w:sz="4" w:space="0" w:color="auto"/>
            </w:tcBorders>
            <w:shd w:val="clear" w:color="auto" w:fill="auto"/>
            <w:noWrap/>
            <w:vAlign w:val="center"/>
          </w:tcPr>
          <w:p w:rsidR="00805BA4" w:rsidRPr="0032713D" w:rsidRDefault="00D86673" w:rsidP="00973EBE">
            <w:pPr>
              <w:pStyle w:val="table1"/>
              <w:spacing w:line="276" w:lineRule="auto"/>
              <w:jc w:val="center"/>
              <w:rPr>
                <w:lang w:eastAsia="en-AU"/>
              </w:rPr>
            </w:pPr>
            <w:r>
              <w:rPr>
                <w:lang w:eastAsia="en-AU"/>
              </w:rPr>
              <w:t>6.8</w:t>
            </w:r>
          </w:p>
        </w:tc>
        <w:tc>
          <w:tcPr>
            <w:tcW w:w="851" w:type="dxa"/>
            <w:tcBorders>
              <w:top w:val="single" w:sz="4" w:space="0" w:color="auto"/>
              <w:left w:val="single" w:sz="4" w:space="0" w:color="auto"/>
              <w:bottom w:val="nil"/>
              <w:right w:val="nil"/>
            </w:tcBorders>
            <w:shd w:val="clear" w:color="auto" w:fill="C0C0C0"/>
            <w:noWrap/>
            <w:vAlign w:val="center"/>
          </w:tcPr>
          <w:p w:rsidR="00805BA4" w:rsidRPr="0032713D" w:rsidRDefault="00D86673" w:rsidP="00973EBE">
            <w:pPr>
              <w:pStyle w:val="table1"/>
              <w:spacing w:line="276" w:lineRule="auto"/>
              <w:jc w:val="center"/>
              <w:rPr>
                <w:lang w:eastAsia="en-AU"/>
              </w:rPr>
            </w:pPr>
            <w:r>
              <w:rPr>
                <w:lang w:eastAsia="en-AU"/>
              </w:rPr>
              <w:t>5.5</w:t>
            </w:r>
          </w:p>
        </w:tc>
        <w:tc>
          <w:tcPr>
            <w:tcW w:w="850" w:type="dxa"/>
            <w:tcBorders>
              <w:top w:val="single" w:sz="4" w:space="0" w:color="auto"/>
              <w:left w:val="nil"/>
              <w:bottom w:val="nil"/>
              <w:right w:val="single" w:sz="4" w:space="0" w:color="auto"/>
            </w:tcBorders>
            <w:shd w:val="clear" w:color="auto" w:fill="C0C0C0"/>
            <w:noWrap/>
            <w:vAlign w:val="center"/>
          </w:tcPr>
          <w:p w:rsidR="00805BA4" w:rsidRDefault="00D86673" w:rsidP="00973EBE">
            <w:pPr>
              <w:pStyle w:val="table1"/>
              <w:spacing w:line="276" w:lineRule="auto"/>
              <w:jc w:val="center"/>
              <w:rPr>
                <w:lang w:eastAsia="en-AU"/>
              </w:rPr>
            </w:pPr>
            <w:r>
              <w:rPr>
                <w:lang w:eastAsia="en-AU"/>
              </w:rPr>
              <w:t>5.2</w:t>
            </w:r>
          </w:p>
        </w:tc>
        <w:tc>
          <w:tcPr>
            <w:tcW w:w="856" w:type="dxa"/>
            <w:tcBorders>
              <w:top w:val="single" w:sz="4" w:space="0" w:color="auto"/>
              <w:left w:val="single" w:sz="4" w:space="0" w:color="auto"/>
              <w:bottom w:val="nil"/>
              <w:right w:val="nil"/>
            </w:tcBorders>
            <w:shd w:val="clear" w:color="auto" w:fill="auto"/>
            <w:noWrap/>
            <w:vAlign w:val="center"/>
          </w:tcPr>
          <w:p w:rsidR="00805BA4" w:rsidRDefault="00D86673" w:rsidP="00973EBE">
            <w:pPr>
              <w:pStyle w:val="table1"/>
              <w:spacing w:line="276" w:lineRule="auto"/>
              <w:jc w:val="center"/>
              <w:rPr>
                <w:lang w:eastAsia="en-AU"/>
              </w:rPr>
            </w:pPr>
            <w:r>
              <w:rPr>
                <w:lang w:eastAsia="en-AU"/>
              </w:rPr>
              <w:t>5.5</w:t>
            </w:r>
          </w:p>
        </w:tc>
        <w:tc>
          <w:tcPr>
            <w:tcW w:w="850" w:type="dxa"/>
            <w:tcBorders>
              <w:top w:val="single" w:sz="4" w:space="0" w:color="auto"/>
              <w:left w:val="nil"/>
              <w:bottom w:val="nil"/>
              <w:right w:val="single" w:sz="4" w:space="0" w:color="auto"/>
            </w:tcBorders>
            <w:shd w:val="clear" w:color="auto" w:fill="auto"/>
            <w:noWrap/>
            <w:vAlign w:val="center"/>
          </w:tcPr>
          <w:p w:rsidR="00805BA4" w:rsidRDefault="00D86673" w:rsidP="00973EBE">
            <w:pPr>
              <w:pStyle w:val="table1"/>
              <w:spacing w:line="276" w:lineRule="auto"/>
              <w:jc w:val="center"/>
              <w:rPr>
                <w:lang w:eastAsia="en-AU"/>
              </w:rPr>
            </w:pPr>
            <w:r>
              <w:rPr>
                <w:lang w:eastAsia="en-AU"/>
              </w:rPr>
              <w:t>5.0</w:t>
            </w:r>
          </w:p>
        </w:tc>
      </w:tr>
      <w:tr w:rsidR="00805BA4" w:rsidTr="00973EBE">
        <w:trPr>
          <w:trHeight w:val="264"/>
        </w:trPr>
        <w:tc>
          <w:tcPr>
            <w:tcW w:w="1149" w:type="dxa"/>
            <w:tcBorders>
              <w:top w:val="nil"/>
              <w:left w:val="single" w:sz="4" w:space="0" w:color="auto"/>
              <w:bottom w:val="nil"/>
              <w:right w:val="single" w:sz="4" w:space="0" w:color="auto"/>
            </w:tcBorders>
            <w:shd w:val="clear" w:color="auto" w:fill="auto"/>
            <w:noWrap/>
            <w:vAlign w:val="center"/>
          </w:tcPr>
          <w:p w:rsidR="00805BA4" w:rsidRDefault="00805BA4" w:rsidP="00973EBE">
            <w:pPr>
              <w:pStyle w:val="table1"/>
              <w:spacing w:line="276" w:lineRule="auto"/>
              <w:jc w:val="center"/>
              <w:rPr>
                <w:rFonts w:ascii="Estrangelo Edessa" w:hAnsi="Estrangelo Edessa" w:cs="Estrangelo Edessa"/>
                <w:lang w:eastAsia="en-AU"/>
              </w:rPr>
            </w:pPr>
            <w:r>
              <w:rPr>
                <w:lang w:eastAsia="en-AU"/>
              </w:rPr>
              <w:t>EC (</w:t>
            </w:r>
            <w:r>
              <w:rPr>
                <w:rFonts w:ascii="Estrangelo Edessa" w:hAnsi="Estrangelo Edessa" w:cs="Estrangelo Edessa"/>
                <w:lang w:eastAsia="en-AU"/>
              </w:rPr>
              <w:t>µS cm</w:t>
            </w:r>
            <w:r>
              <w:rPr>
                <w:rFonts w:ascii="Estrangelo Edessa" w:hAnsi="Estrangelo Edessa"/>
                <w:snapToGrid w:val="0"/>
                <w:color w:val="000000"/>
                <w:position w:val="4"/>
                <w:sz w:val="11"/>
                <w:szCs w:val="0"/>
                <w:u w:color="000000"/>
                <w:lang w:eastAsia="en-AU"/>
              </w:rPr>
              <w:t>-1</w:t>
            </w:r>
            <w:r>
              <w:rPr>
                <w:rFonts w:ascii="Estrangelo Edessa" w:hAnsi="Estrangelo Edessa" w:cs="Estrangelo Edessa"/>
                <w:lang w:eastAsia="en-AU"/>
              </w:rPr>
              <w:t>)</w:t>
            </w:r>
          </w:p>
        </w:tc>
        <w:tc>
          <w:tcPr>
            <w:tcW w:w="838" w:type="dxa"/>
            <w:tcBorders>
              <w:top w:val="nil"/>
              <w:left w:val="single" w:sz="4" w:space="0" w:color="auto"/>
              <w:bottom w:val="nil"/>
              <w:right w:val="nil"/>
            </w:tcBorders>
            <w:shd w:val="clear" w:color="auto" w:fill="C0C0C0"/>
            <w:noWrap/>
            <w:vAlign w:val="center"/>
          </w:tcPr>
          <w:p w:rsidR="00805BA4" w:rsidRDefault="00805BA4" w:rsidP="00973EBE">
            <w:pPr>
              <w:pStyle w:val="table1"/>
              <w:spacing w:line="276" w:lineRule="auto"/>
              <w:jc w:val="center"/>
              <w:rPr>
                <w:lang w:eastAsia="en-AU"/>
              </w:rPr>
            </w:pPr>
            <w:r>
              <w:rPr>
                <w:lang w:eastAsia="en-AU"/>
              </w:rPr>
              <w:t>34</w:t>
            </w:r>
          </w:p>
        </w:tc>
        <w:tc>
          <w:tcPr>
            <w:tcW w:w="845" w:type="dxa"/>
            <w:tcBorders>
              <w:top w:val="nil"/>
              <w:left w:val="nil"/>
              <w:bottom w:val="nil"/>
              <w:right w:val="single" w:sz="4" w:space="0" w:color="auto"/>
            </w:tcBorders>
            <w:shd w:val="clear" w:color="auto" w:fill="C0C0C0"/>
            <w:noWrap/>
            <w:vAlign w:val="center"/>
          </w:tcPr>
          <w:p w:rsidR="00805BA4" w:rsidRDefault="00805BA4" w:rsidP="00973EBE">
            <w:pPr>
              <w:pStyle w:val="table1"/>
              <w:spacing w:line="276" w:lineRule="auto"/>
              <w:jc w:val="center"/>
              <w:rPr>
                <w:lang w:eastAsia="en-AU"/>
              </w:rPr>
            </w:pPr>
            <w:r>
              <w:rPr>
                <w:lang w:eastAsia="en-AU"/>
              </w:rPr>
              <w:t>25</w:t>
            </w:r>
          </w:p>
        </w:tc>
        <w:tc>
          <w:tcPr>
            <w:tcW w:w="831" w:type="dxa"/>
            <w:tcBorders>
              <w:top w:val="nil"/>
              <w:left w:val="single" w:sz="4" w:space="0" w:color="auto"/>
              <w:bottom w:val="nil"/>
              <w:right w:val="nil"/>
            </w:tcBorders>
            <w:shd w:val="clear" w:color="auto" w:fill="auto"/>
            <w:noWrap/>
            <w:vAlign w:val="center"/>
          </w:tcPr>
          <w:p w:rsidR="00805BA4" w:rsidRDefault="00805BA4" w:rsidP="00973EBE">
            <w:pPr>
              <w:pStyle w:val="table1"/>
              <w:spacing w:line="276" w:lineRule="auto"/>
              <w:jc w:val="center"/>
              <w:rPr>
                <w:lang w:eastAsia="en-AU"/>
              </w:rPr>
            </w:pPr>
            <w:r>
              <w:rPr>
                <w:lang w:eastAsia="en-AU"/>
              </w:rPr>
              <w:t>35</w:t>
            </w:r>
          </w:p>
        </w:tc>
        <w:tc>
          <w:tcPr>
            <w:tcW w:w="868" w:type="dxa"/>
            <w:tcBorders>
              <w:top w:val="nil"/>
              <w:left w:val="nil"/>
              <w:bottom w:val="nil"/>
              <w:right w:val="single" w:sz="4" w:space="0" w:color="auto"/>
            </w:tcBorders>
            <w:shd w:val="clear" w:color="auto" w:fill="auto"/>
            <w:noWrap/>
            <w:vAlign w:val="center"/>
          </w:tcPr>
          <w:p w:rsidR="00805BA4" w:rsidRDefault="00805BA4" w:rsidP="00973EBE">
            <w:pPr>
              <w:pStyle w:val="table1"/>
              <w:spacing w:line="276" w:lineRule="auto"/>
              <w:jc w:val="center"/>
              <w:rPr>
                <w:lang w:eastAsia="en-AU"/>
              </w:rPr>
            </w:pPr>
            <w:r>
              <w:rPr>
                <w:lang w:eastAsia="en-AU"/>
              </w:rPr>
              <w:t>27</w:t>
            </w:r>
          </w:p>
        </w:tc>
        <w:tc>
          <w:tcPr>
            <w:tcW w:w="810" w:type="dxa"/>
            <w:tcBorders>
              <w:top w:val="nil"/>
              <w:left w:val="single" w:sz="4" w:space="0" w:color="auto"/>
              <w:bottom w:val="nil"/>
              <w:right w:val="nil"/>
            </w:tcBorders>
            <w:shd w:val="clear" w:color="auto" w:fill="C0C0C0"/>
            <w:noWrap/>
            <w:vAlign w:val="center"/>
          </w:tcPr>
          <w:p w:rsidR="00805BA4" w:rsidRDefault="00805BA4" w:rsidP="00973EBE">
            <w:pPr>
              <w:pStyle w:val="table1"/>
              <w:spacing w:line="276" w:lineRule="auto"/>
              <w:jc w:val="center"/>
              <w:rPr>
                <w:lang w:eastAsia="en-AU"/>
              </w:rPr>
            </w:pPr>
            <w:r>
              <w:rPr>
                <w:lang w:eastAsia="en-AU"/>
              </w:rPr>
              <w:t>37</w:t>
            </w:r>
          </w:p>
        </w:tc>
        <w:tc>
          <w:tcPr>
            <w:tcW w:w="891" w:type="dxa"/>
            <w:tcBorders>
              <w:top w:val="nil"/>
              <w:left w:val="nil"/>
              <w:bottom w:val="nil"/>
              <w:right w:val="single" w:sz="4" w:space="0" w:color="auto"/>
            </w:tcBorders>
            <w:shd w:val="clear" w:color="auto" w:fill="C0C0C0"/>
            <w:noWrap/>
            <w:vAlign w:val="center"/>
          </w:tcPr>
          <w:p w:rsidR="00805BA4" w:rsidRDefault="00805BA4" w:rsidP="00973EBE">
            <w:pPr>
              <w:pStyle w:val="table1"/>
              <w:spacing w:line="276" w:lineRule="auto"/>
              <w:jc w:val="center"/>
              <w:rPr>
                <w:lang w:eastAsia="en-AU"/>
              </w:rPr>
            </w:pPr>
            <w:r>
              <w:rPr>
                <w:lang w:eastAsia="en-AU"/>
              </w:rPr>
              <w:t>30</w:t>
            </w:r>
          </w:p>
        </w:tc>
        <w:tc>
          <w:tcPr>
            <w:tcW w:w="851" w:type="dxa"/>
            <w:tcBorders>
              <w:top w:val="nil"/>
              <w:left w:val="single" w:sz="4" w:space="0" w:color="auto"/>
              <w:bottom w:val="nil"/>
              <w:right w:val="nil"/>
            </w:tcBorders>
            <w:shd w:val="clear" w:color="auto" w:fill="auto"/>
            <w:noWrap/>
            <w:vAlign w:val="center"/>
          </w:tcPr>
          <w:p w:rsidR="00805BA4" w:rsidRDefault="00805BA4" w:rsidP="00973EBE">
            <w:pPr>
              <w:pStyle w:val="table1"/>
              <w:spacing w:line="276" w:lineRule="auto"/>
              <w:jc w:val="center"/>
              <w:rPr>
                <w:lang w:eastAsia="en-AU"/>
              </w:rPr>
            </w:pPr>
            <w:r>
              <w:rPr>
                <w:lang w:eastAsia="en-AU"/>
              </w:rPr>
              <w:t>47</w:t>
            </w:r>
          </w:p>
        </w:tc>
        <w:tc>
          <w:tcPr>
            <w:tcW w:w="850" w:type="dxa"/>
            <w:tcBorders>
              <w:top w:val="nil"/>
              <w:left w:val="nil"/>
              <w:bottom w:val="nil"/>
              <w:right w:val="single" w:sz="4" w:space="0" w:color="auto"/>
            </w:tcBorders>
            <w:shd w:val="clear" w:color="auto" w:fill="auto"/>
            <w:noWrap/>
            <w:vAlign w:val="center"/>
          </w:tcPr>
          <w:p w:rsidR="00805BA4" w:rsidRDefault="00805BA4" w:rsidP="00973EBE">
            <w:pPr>
              <w:pStyle w:val="table1"/>
              <w:spacing w:line="276" w:lineRule="auto"/>
              <w:jc w:val="center"/>
              <w:rPr>
                <w:lang w:eastAsia="en-AU"/>
              </w:rPr>
            </w:pPr>
            <w:r>
              <w:rPr>
                <w:lang w:eastAsia="en-AU"/>
              </w:rPr>
              <w:t>39</w:t>
            </w:r>
          </w:p>
        </w:tc>
        <w:tc>
          <w:tcPr>
            <w:tcW w:w="851" w:type="dxa"/>
            <w:tcBorders>
              <w:top w:val="nil"/>
              <w:left w:val="single" w:sz="4" w:space="0" w:color="auto"/>
              <w:bottom w:val="nil"/>
              <w:right w:val="nil"/>
            </w:tcBorders>
            <w:shd w:val="clear" w:color="auto" w:fill="C0C0C0"/>
            <w:noWrap/>
            <w:vAlign w:val="center"/>
          </w:tcPr>
          <w:p w:rsidR="00805BA4" w:rsidRDefault="00805BA4" w:rsidP="00973EBE">
            <w:pPr>
              <w:pStyle w:val="table1"/>
              <w:spacing w:line="276" w:lineRule="auto"/>
              <w:jc w:val="center"/>
              <w:rPr>
                <w:lang w:eastAsia="en-AU"/>
              </w:rPr>
            </w:pPr>
            <w:r>
              <w:rPr>
                <w:lang w:eastAsia="en-AU"/>
              </w:rPr>
              <w:t>45</w:t>
            </w:r>
          </w:p>
        </w:tc>
        <w:tc>
          <w:tcPr>
            <w:tcW w:w="850" w:type="dxa"/>
            <w:tcBorders>
              <w:top w:val="nil"/>
              <w:left w:val="nil"/>
              <w:bottom w:val="nil"/>
              <w:right w:val="single" w:sz="4" w:space="0" w:color="auto"/>
            </w:tcBorders>
            <w:shd w:val="clear" w:color="auto" w:fill="C0C0C0"/>
            <w:noWrap/>
            <w:vAlign w:val="center"/>
          </w:tcPr>
          <w:p w:rsidR="00805BA4" w:rsidRDefault="00805BA4" w:rsidP="00973EBE">
            <w:pPr>
              <w:pStyle w:val="table1"/>
              <w:spacing w:line="276" w:lineRule="auto"/>
              <w:jc w:val="center"/>
              <w:rPr>
                <w:lang w:eastAsia="en-AU"/>
              </w:rPr>
            </w:pPr>
            <w:r>
              <w:rPr>
                <w:lang w:eastAsia="en-AU"/>
              </w:rPr>
              <w:t>46</w:t>
            </w:r>
          </w:p>
        </w:tc>
        <w:tc>
          <w:tcPr>
            <w:tcW w:w="856" w:type="dxa"/>
            <w:tcBorders>
              <w:top w:val="nil"/>
              <w:left w:val="single" w:sz="4" w:space="0" w:color="auto"/>
              <w:bottom w:val="nil"/>
              <w:right w:val="nil"/>
            </w:tcBorders>
            <w:shd w:val="clear" w:color="auto" w:fill="auto"/>
            <w:noWrap/>
            <w:vAlign w:val="center"/>
          </w:tcPr>
          <w:p w:rsidR="00805BA4" w:rsidRDefault="00805BA4" w:rsidP="00973EBE">
            <w:pPr>
              <w:pStyle w:val="table1"/>
              <w:spacing w:line="276" w:lineRule="auto"/>
              <w:jc w:val="center"/>
              <w:rPr>
                <w:lang w:eastAsia="en-AU"/>
              </w:rPr>
            </w:pPr>
            <w:r>
              <w:rPr>
                <w:lang w:eastAsia="en-AU"/>
              </w:rPr>
              <w:t>59</w:t>
            </w:r>
          </w:p>
        </w:tc>
        <w:tc>
          <w:tcPr>
            <w:tcW w:w="850" w:type="dxa"/>
            <w:tcBorders>
              <w:top w:val="nil"/>
              <w:left w:val="nil"/>
              <w:bottom w:val="nil"/>
              <w:right w:val="single" w:sz="4" w:space="0" w:color="auto"/>
            </w:tcBorders>
            <w:shd w:val="clear" w:color="auto" w:fill="auto"/>
            <w:noWrap/>
            <w:vAlign w:val="center"/>
          </w:tcPr>
          <w:p w:rsidR="00805BA4" w:rsidRDefault="00805BA4" w:rsidP="00973EBE">
            <w:pPr>
              <w:pStyle w:val="table1"/>
              <w:spacing w:line="276" w:lineRule="auto"/>
              <w:jc w:val="center"/>
              <w:rPr>
                <w:lang w:eastAsia="en-AU"/>
              </w:rPr>
            </w:pPr>
            <w:r>
              <w:rPr>
                <w:lang w:eastAsia="en-AU"/>
              </w:rPr>
              <w:t>62</w:t>
            </w:r>
          </w:p>
        </w:tc>
      </w:tr>
      <w:tr w:rsidR="00805BA4" w:rsidTr="00973EBE">
        <w:trPr>
          <w:trHeight w:val="264"/>
        </w:trPr>
        <w:tc>
          <w:tcPr>
            <w:tcW w:w="1149" w:type="dxa"/>
            <w:tcBorders>
              <w:top w:val="nil"/>
              <w:left w:val="single" w:sz="4" w:space="0" w:color="auto"/>
              <w:right w:val="single" w:sz="4" w:space="0" w:color="auto"/>
            </w:tcBorders>
            <w:shd w:val="clear" w:color="auto" w:fill="auto"/>
            <w:noWrap/>
            <w:vAlign w:val="center"/>
          </w:tcPr>
          <w:p w:rsidR="00805BA4" w:rsidRDefault="00805BA4" w:rsidP="00973EBE">
            <w:pPr>
              <w:pStyle w:val="table1"/>
              <w:spacing w:line="276" w:lineRule="auto"/>
              <w:jc w:val="center"/>
              <w:rPr>
                <w:lang w:eastAsia="en-AU"/>
              </w:rPr>
            </w:pPr>
            <w:r>
              <w:rPr>
                <w:lang w:eastAsia="en-AU"/>
              </w:rPr>
              <w:t>DO (%)</w:t>
            </w:r>
          </w:p>
        </w:tc>
        <w:tc>
          <w:tcPr>
            <w:tcW w:w="838" w:type="dxa"/>
            <w:tcBorders>
              <w:top w:val="nil"/>
              <w:left w:val="single" w:sz="4" w:space="0" w:color="auto"/>
              <w:right w:val="nil"/>
            </w:tcBorders>
            <w:shd w:val="clear" w:color="auto" w:fill="C0C0C0"/>
            <w:noWrap/>
            <w:vAlign w:val="center"/>
          </w:tcPr>
          <w:p w:rsidR="00805BA4" w:rsidRDefault="00805BA4" w:rsidP="00973EBE">
            <w:pPr>
              <w:pStyle w:val="table1"/>
              <w:spacing w:line="276" w:lineRule="auto"/>
              <w:jc w:val="center"/>
              <w:rPr>
                <w:lang w:eastAsia="en-AU"/>
              </w:rPr>
            </w:pPr>
            <w:r>
              <w:rPr>
                <w:lang w:eastAsia="en-AU"/>
              </w:rPr>
              <w:t>91.9</w:t>
            </w:r>
          </w:p>
        </w:tc>
        <w:tc>
          <w:tcPr>
            <w:tcW w:w="845" w:type="dxa"/>
            <w:tcBorders>
              <w:top w:val="nil"/>
              <w:left w:val="nil"/>
              <w:right w:val="single" w:sz="4" w:space="0" w:color="auto"/>
            </w:tcBorders>
            <w:shd w:val="clear" w:color="auto" w:fill="C0C0C0"/>
            <w:noWrap/>
            <w:vAlign w:val="center"/>
          </w:tcPr>
          <w:p w:rsidR="00805BA4" w:rsidRDefault="00805BA4" w:rsidP="00973EBE">
            <w:pPr>
              <w:pStyle w:val="table1"/>
              <w:spacing w:line="276" w:lineRule="auto"/>
              <w:jc w:val="center"/>
              <w:rPr>
                <w:lang w:eastAsia="en-AU"/>
              </w:rPr>
            </w:pPr>
            <w:r>
              <w:rPr>
                <w:lang w:eastAsia="en-AU"/>
              </w:rPr>
              <w:t>88.0</w:t>
            </w:r>
          </w:p>
        </w:tc>
        <w:tc>
          <w:tcPr>
            <w:tcW w:w="831" w:type="dxa"/>
            <w:tcBorders>
              <w:top w:val="nil"/>
              <w:left w:val="single" w:sz="4" w:space="0" w:color="auto"/>
              <w:right w:val="nil"/>
            </w:tcBorders>
            <w:shd w:val="clear" w:color="auto" w:fill="auto"/>
            <w:noWrap/>
            <w:vAlign w:val="center"/>
          </w:tcPr>
          <w:p w:rsidR="00805BA4" w:rsidRDefault="00805BA4" w:rsidP="00973EBE">
            <w:pPr>
              <w:pStyle w:val="table1"/>
              <w:spacing w:line="276" w:lineRule="auto"/>
              <w:jc w:val="center"/>
              <w:rPr>
                <w:lang w:eastAsia="en-AU"/>
              </w:rPr>
            </w:pPr>
            <w:r>
              <w:rPr>
                <w:lang w:eastAsia="en-AU"/>
              </w:rPr>
              <w:t>89.9</w:t>
            </w:r>
          </w:p>
        </w:tc>
        <w:tc>
          <w:tcPr>
            <w:tcW w:w="868" w:type="dxa"/>
            <w:tcBorders>
              <w:top w:val="nil"/>
              <w:left w:val="nil"/>
              <w:right w:val="single" w:sz="4" w:space="0" w:color="auto"/>
            </w:tcBorders>
            <w:shd w:val="clear" w:color="auto" w:fill="auto"/>
            <w:noWrap/>
            <w:vAlign w:val="center"/>
          </w:tcPr>
          <w:p w:rsidR="00805BA4" w:rsidRDefault="00805BA4" w:rsidP="00973EBE">
            <w:pPr>
              <w:pStyle w:val="table1"/>
              <w:spacing w:line="276" w:lineRule="auto"/>
              <w:jc w:val="center"/>
              <w:rPr>
                <w:lang w:eastAsia="en-AU"/>
              </w:rPr>
            </w:pPr>
            <w:r>
              <w:rPr>
                <w:lang w:eastAsia="en-AU"/>
              </w:rPr>
              <w:t>90.5</w:t>
            </w:r>
          </w:p>
        </w:tc>
        <w:tc>
          <w:tcPr>
            <w:tcW w:w="810" w:type="dxa"/>
            <w:tcBorders>
              <w:top w:val="nil"/>
              <w:left w:val="single" w:sz="4" w:space="0" w:color="auto"/>
              <w:right w:val="nil"/>
            </w:tcBorders>
            <w:shd w:val="clear" w:color="auto" w:fill="C0C0C0"/>
            <w:noWrap/>
            <w:vAlign w:val="center"/>
          </w:tcPr>
          <w:p w:rsidR="00805BA4" w:rsidRDefault="00805BA4" w:rsidP="00973EBE">
            <w:pPr>
              <w:pStyle w:val="table1"/>
              <w:spacing w:line="276" w:lineRule="auto"/>
              <w:jc w:val="center"/>
              <w:rPr>
                <w:lang w:eastAsia="en-AU"/>
              </w:rPr>
            </w:pPr>
            <w:r>
              <w:rPr>
                <w:lang w:eastAsia="en-AU"/>
              </w:rPr>
              <w:t>92.1</w:t>
            </w:r>
          </w:p>
        </w:tc>
        <w:tc>
          <w:tcPr>
            <w:tcW w:w="891" w:type="dxa"/>
            <w:tcBorders>
              <w:top w:val="nil"/>
              <w:left w:val="nil"/>
              <w:right w:val="single" w:sz="4" w:space="0" w:color="auto"/>
            </w:tcBorders>
            <w:shd w:val="clear" w:color="auto" w:fill="C0C0C0"/>
            <w:noWrap/>
            <w:vAlign w:val="center"/>
          </w:tcPr>
          <w:p w:rsidR="00805BA4" w:rsidRDefault="00805BA4" w:rsidP="00973EBE">
            <w:pPr>
              <w:pStyle w:val="table1"/>
              <w:spacing w:line="276" w:lineRule="auto"/>
              <w:jc w:val="center"/>
              <w:rPr>
                <w:lang w:eastAsia="en-AU"/>
              </w:rPr>
            </w:pPr>
            <w:r>
              <w:rPr>
                <w:lang w:eastAsia="en-AU"/>
              </w:rPr>
              <w:t>89.9</w:t>
            </w:r>
          </w:p>
        </w:tc>
        <w:tc>
          <w:tcPr>
            <w:tcW w:w="851" w:type="dxa"/>
            <w:tcBorders>
              <w:top w:val="nil"/>
              <w:left w:val="single" w:sz="4" w:space="0" w:color="auto"/>
              <w:right w:val="nil"/>
            </w:tcBorders>
            <w:shd w:val="clear" w:color="auto" w:fill="auto"/>
            <w:noWrap/>
            <w:vAlign w:val="center"/>
          </w:tcPr>
          <w:p w:rsidR="00805BA4" w:rsidRDefault="00805BA4" w:rsidP="00973EBE">
            <w:pPr>
              <w:pStyle w:val="table1"/>
              <w:spacing w:line="276" w:lineRule="auto"/>
              <w:jc w:val="center"/>
              <w:rPr>
                <w:lang w:eastAsia="en-AU"/>
              </w:rPr>
            </w:pPr>
            <w:r>
              <w:rPr>
                <w:lang w:eastAsia="en-AU"/>
              </w:rPr>
              <w:t>90.5</w:t>
            </w:r>
          </w:p>
        </w:tc>
        <w:tc>
          <w:tcPr>
            <w:tcW w:w="850" w:type="dxa"/>
            <w:tcBorders>
              <w:top w:val="nil"/>
              <w:left w:val="nil"/>
              <w:right w:val="single" w:sz="4" w:space="0" w:color="auto"/>
            </w:tcBorders>
            <w:shd w:val="clear" w:color="auto" w:fill="auto"/>
            <w:noWrap/>
            <w:vAlign w:val="center"/>
          </w:tcPr>
          <w:p w:rsidR="00805BA4" w:rsidRDefault="00805BA4" w:rsidP="00973EBE">
            <w:pPr>
              <w:pStyle w:val="table1"/>
              <w:spacing w:line="276" w:lineRule="auto"/>
              <w:jc w:val="center"/>
              <w:rPr>
                <w:lang w:eastAsia="en-AU"/>
              </w:rPr>
            </w:pPr>
            <w:r>
              <w:rPr>
                <w:lang w:eastAsia="en-AU"/>
              </w:rPr>
              <w:t>92.2</w:t>
            </w:r>
          </w:p>
        </w:tc>
        <w:tc>
          <w:tcPr>
            <w:tcW w:w="851" w:type="dxa"/>
            <w:tcBorders>
              <w:top w:val="nil"/>
              <w:left w:val="single" w:sz="4" w:space="0" w:color="auto"/>
              <w:right w:val="nil"/>
            </w:tcBorders>
            <w:shd w:val="clear" w:color="auto" w:fill="C0C0C0"/>
            <w:noWrap/>
            <w:vAlign w:val="center"/>
          </w:tcPr>
          <w:p w:rsidR="00805BA4" w:rsidRDefault="00805BA4" w:rsidP="00973EBE">
            <w:pPr>
              <w:pStyle w:val="table1"/>
              <w:spacing w:line="276" w:lineRule="auto"/>
              <w:jc w:val="center"/>
              <w:rPr>
                <w:lang w:eastAsia="en-AU"/>
              </w:rPr>
            </w:pPr>
            <w:r>
              <w:rPr>
                <w:lang w:eastAsia="en-AU"/>
              </w:rPr>
              <w:t>91.9</w:t>
            </w:r>
          </w:p>
        </w:tc>
        <w:tc>
          <w:tcPr>
            <w:tcW w:w="850" w:type="dxa"/>
            <w:tcBorders>
              <w:top w:val="nil"/>
              <w:left w:val="nil"/>
              <w:right w:val="single" w:sz="4" w:space="0" w:color="auto"/>
            </w:tcBorders>
            <w:shd w:val="clear" w:color="auto" w:fill="C0C0C0"/>
            <w:noWrap/>
            <w:vAlign w:val="center"/>
          </w:tcPr>
          <w:p w:rsidR="00805BA4" w:rsidRDefault="00805BA4" w:rsidP="00973EBE">
            <w:pPr>
              <w:pStyle w:val="table1"/>
              <w:spacing w:line="276" w:lineRule="auto"/>
              <w:jc w:val="center"/>
              <w:rPr>
                <w:lang w:eastAsia="en-AU"/>
              </w:rPr>
            </w:pPr>
            <w:r>
              <w:rPr>
                <w:lang w:eastAsia="en-AU"/>
              </w:rPr>
              <w:t>91.9</w:t>
            </w:r>
          </w:p>
        </w:tc>
        <w:tc>
          <w:tcPr>
            <w:tcW w:w="856" w:type="dxa"/>
            <w:tcBorders>
              <w:top w:val="nil"/>
              <w:left w:val="single" w:sz="4" w:space="0" w:color="auto"/>
              <w:right w:val="nil"/>
            </w:tcBorders>
            <w:shd w:val="clear" w:color="auto" w:fill="auto"/>
            <w:noWrap/>
            <w:vAlign w:val="center"/>
          </w:tcPr>
          <w:p w:rsidR="00805BA4" w:rsidRDefault="00805BA4" w:rsidP="00973EBE">
            <w:pPr>
              <w:pStyle w:val="table1"/>
              <w:spacing w:line="276" w:lineRule="auto"/>
              <w:jc w:val="center"/>
              <w:rPr>
                <w:lang w:eastAsia="en-AU"/>
              </w:rPr>
            </w:pPr>
            <w:r>
              <w:rPr>
                <w:lang w:eastAsia="en-AU"/>
              </w:rPr>
              <w:t>91.6</w:t>
            </w:r>
          </w:p>
        </w:tc>
        <w:tc>
          <w:tcPr>
            <w:tcW w:w="850" w:type="dxa"/>
            <w:tcBorders>
              <w:top w:val="nil"/>
              <w:left w:val="nil"/>
              <w:right w:val="single" w:sz="4" w:space="0" w:color="auto"/>
            </w:tcBorders>
            <w:shd w:val="clear" w:color="auto" w:fill="auto"/>
            <w:noWrap/>
            <w:vAlign w:val="center"/>
          </w:tcPr>
          <w:p w:rsidR="00805BA4" w:rsidRDefault="00805BA4" w:rsidP="00973EBE">
            <w:pPr>
              <w:pStyle w:val="table1"/>
              <w:spacing w:line="276" w:lineRule="auto"/>
              <w:jc w:val="center"/>
              <w:rPr>
                <w:lang w:eastAsia="en-AU"/>
              </w:rPr>
            </w:pPr>
            <w:r>
              <w:rPr>
                <w:lang w:eastAsia="en-AU"/>
              </w:rPr>
              <w:t>90.0</w:t>
            </w:r>
          </w:p>
        </w:tc>
      </w:tr>
      <w:tr w:rsidR="008F3445" w:rsidTr="00973EBE">
        <w:trPr>
          <w:trHeight w:val="93"/>
        </w:trPr>
        <w:tc>
          <w:tcPr>
            <w:tcW w:w="1149" w:type="dxa"/>
            <w:tcBorders>
              <w:top w:val="nil"/>
              <w:left w:val="single" w:sz="4" w:space="0" w:color="auto"/>
              <w:bottom w:val="single" w:sz="4" w:space="0" w:color="auto"/>
              <w:right w:val="single" w:sz="4" w:space="0" w:color="auto"/>
            </w:tcBorders>
            <w:shd w:val="clear" w:color="auto" w:fill="auto"/>
            <w:noWrap/>
            <w:vAlign w:val="center"/>
          </w:tcPr>
          <w:p w:rsidR="008F3445" w:rsidRDefault="008F3445" w:rsidP="00973EBE">
            <w:pPr>
              <w:pStyle w:val="table1"/>
              <w:spacing w:line="276" w:lineRule="auto"/>
              <w:jc w:val="center"/>
              <w:rPr>
                <w:lang w:eastAsia="en-AU"/>
              </w:rPr>
            </w:pPr>
            <w:r>
              <w:rPr>
                <w:lang w:eastAsia="en-AU"/>
              </w:rPr>
              <w:t>Temp</w:t>
            </w:r>
            <w:r w:rsidR="0032713D">
              <w:rPr>
                <w:lang w:eastAsia="en-AU"/>
              </w:rPr>
              <w:t xml:space="preserve"> (Av</w:t>
            </w:r>
            <w:r w:rsidR="005467A1">
              <w:rPr>
                <w:lang w:eastAsia="en-AU"/>
              </w:rPr>
              <w:t>e</w:t>
            </w:r>
            <w:r w:rsidR="0032713D">
              <w:rPr>
                <w:lang w:eastAsia="en-AU"/>
              </w:rPr>
              <w:t>)</w:t>
            </w:r>
            <w:r>
              <w:rPr>
                <w:lang w:eastAsia="en-AU"/>
              </w:rPr>
              <w:t xml:space="preserve"> (°C)</w:t>
            </w:r>
          </w:p>
        </w:tc>
        <w:tc>
          <w:tcPr>
            <w:tcW w:w="10191" w:type="dxa"/>
            <w:gridSpan w:val="12"/>
            <w:tcBorders>
              <w:top w:val="nil"/>
              <w:left w:val="single" w:sz="4" w:space="0" w:color="auto"/>
              <w:bottom w:val="single" w:sz="4" w:space="0" w:color="auto"/>
              <w:right w:val="single" w:sz="4" w:space="0" w:color="auto"/>
            </w:tcBorders>
            <w:shd w:val="clear" w:color="auto" w:fill="auto"/>
            <w:noWrap/>
            <w:vAlign w:val="center"/>
          </w:tcPr>
          <w:p w:rsidR="008F3445" w:rsidRDefault="008F3445" w:rsidP="00973EBE">
            <w:pPr>
              <w:pStyle w:val="table1"/>
              <w:spacing w:line="276" w:lineRule="auto"/>
              <w:rPr>
                <w:lang w:eastAsia="en-AU"/>
              </w:rPr>
            </w:pPr>
            <w:r>
              <w:rPr>
                <w:lang w:eastAsia="en-AU"/>
              </w:rPr>
              <w:t>26.4-29.1 (28)</w:t>
            </w:r>
          </w:p>
        </w:tc>
      </w:tr>
    </w:tbl>
    <w:p w:rsidR="00E4316D" w:rsidRDefault="00E4316D" w:rsidP="00C37D2C">
      <w:pPr>
        <w:spacing w:line="276" w:lineRule="auto"/>
        <w:rPr>
          <w:rFonts w:ascii="Arial" w:hAnsi="Arial" w:cs="Arial"/>
          <w:b/>
          <w:sz w:val="18"/>
          <w:szCs w:val="18"/>
        </w:rPr>
      </w:pPr>
    </w:p>
    <w:p w:rsidR="00FB234C" w:rsidRPr="00474EAA" w:rsidRDefault="00FB234C" w:rsidP="00C37D2C">
      <w:pPr>
        <w:spacing w:line="276" w:lineRule="auto"/>
        <w:rPr>
          <w:rFonts w:ascii="Arial" w:hAnsi="Arial" w:cs="Arial"/>
          <w:sz w:val="18"/>
          <w:szCs w:val="18"/>
        </w:rPr>
      </w:pPr>
      <w:r w:rsidRPr="00474EAA">
        <w:rPr>
          <w:rFonts w:ascii="Arial" w:hAnsi="Arial" w:cs="Arial"/>
          <w:b/>
          <w:sz w:val="18"/>
          <w:szCs w:val="18"/>
        </w:rPr>
        <w:t>1183</w:t>
      </w:r>
      <w:r w:rsidR="00085667" w:rsidRPr="00474EAA">
        <w:rPr>
          <w:rFonts w:ascii="Arial" w:hAnsi="Arial" w:cs="Arial"/>
          <w:b/>
          <w:sz w:val="18"/>
          <w:szCs w:val="18"/>
        </w:rPr>
        <w:t>L</w:t>
      </w:r>
      <w:r w:rsidR="00474EAA" w:rsidRPr="00474EAA">
        <w:rPr>
          <w:rFonts w:ascii="Arial" w:hAnsi="Arial" w:cs="Arial"/>
          <w:sz w:val="18"/>
          <w:szCs w:val="18"/>
        </w:rPr>
        <w:t xml:space="preserve"> Lem_reftox_15</w:t>
      </w:r>
    </w:p>
    <w:tbl>
      <w:tblPr>
        <w:tblW w:w="11340" w:type="dxa"/>
        <w:tblInd w:w="108" w:type="dxa"/>
        <w:tblLayout w:type="fixed"/>
        <w:tblLook w:val="0000"/>
      </w:tblPr>
      <w:tblGrid>
        <w:gridCol w:w="1149"/>
        <w:gridCol w:w="838"/>
        <w:gridCol w:w="845"/>
        <w:gridCol w:w="831"/>
        <w:gridCol w:w="868"/>
        <w:gridCol w:w="810"/>
        <w:gridCol w:w="891"/>
        <w:gridCol w:w="851"/>
        <w:gridCol w:w="850"/>
        <w:gridCol w:w="851"/>
        <w:gridCol w:w="850"/>
        <w:gridCol w:w="856"/>
        <w:gridCol w:w="850"/>
      </w:tblGrid>
      <w:tr w:rsidR="00805BA4"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5BA4" w:rsidRDefault="00805BA4" w:rsidP="00973EBE">
            <w:pPr>
              <w:pStyle w:val="table1"/>
              <w:spacing w:line="276" w:lineRule="auto"/>
              <w:jc w:val="center"/>
              <w:rPr>
                <w:lang w:eastAsia="en-AU"/>
              </w:rPr>
            </w:pPr>
            <w:r>
              <w:rPr>
                <w:lang w:eastAsia="en-AU"/>
              </w:rPr>
              <w:t>Treatment</w:t>
            </w:r>
          </w:p>
        </w:tc>
        <w:tc>
          <w:tcPr>
            <w:tcW w:w="1683"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805BA4" w:rsidRDefault="00805BA4" w:rsidP="00973EBE">
            <w:pPr>
              <w:pStyle w:val="table1"/>
              <w:spacing w:line="276" w:lineRule="auto"/>
              <w:jc w:val="center"/>
              <w:rPr>
                <w:lang w:eastAsia="en-AU"/>
              </w:rPr>
            </w:pPr>
            <w:r>
              <w:rPr>
                <w:lang w:eastAsia="en-AU"/>
              </w:rPr>
              <w:t>1%</w:t>
            </w:r>
            <w:r w:rsidR="009B3977">
              <w:rPr>
                <w:lang w:eastAsia="en-AU"/>
              </w:rPr>
              <w:t xml:space="preserve"> </w:t>
            </w:r>
            <w:r>
              <w:rPr>
                <w:lang w:eastAsia="en-AU"/>
              </w:rPr>
              <w:t>CAAC</w:t>
            </w:r>
          </w:p>
        </w:tc>
        <w:tc>
          <w:tcPr>
            <w:tcW w:w="1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05BA4" w:rsidRPr="005C2050" w:rsidRDefault="00805BA4" w:rsidP="00973EBE">
            <w:pPr>
              <w:pStyle w:val="table1"/>
              <w:spacing w:line="276" w:lineRule="auto"/>
              <w:jc w:val="center"/>
              <w:rPr>
                <w:lang w:eastAsia="en-AU"/>
              </w:rPr>
            </w:pPr>
            <w:r>
              <w:rPr>
                <w:lang w:eastAsia="en-AU"/>
              </w:rPr>
              <w:t>1190</w:t>
            </w:r>
            <w:r w:rsidR="00B45954">
              <w:rPr>
                <w:lang w:eastAsia="en-AU"/>
              </w:rPr>
              <w:t xml:space="preserve"> </w:t>
            </w:r>
            <w:r>
              <w:rPr>
                <w:rFonts w:cs="Arial"/>
                <w:lang w:eastAsia="en-AU"/>
              </w:rPr>
              <w:t>µ</w:t>
            </w:r>
            <w:r>
              <w:rPr>
                <w:lang w:eastAsia="en-AU"/>
              </w:rPr>
              <w:t>g L</w:t>
            </w:r>
            <w:r>
              <w:rPr>
                <w:vertAlign w:val="superscript"/>
                <w:lang w:eastAsia="en-AU"/>
              </w:rPr>
              <w:t>-1</w:t>
            </w:r>
            <w:r>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805BA4" w:rsidRDefault="00805BA4" w:rsidP="00973EBE">
            <w:pPr>
              <w:pStyle w:val="table1"/>
              <w:spacing w:line="276" w:lineRule="auto"/>
              <w:jc w:val="center"/>
              <w:rPr>
                <w:lang w:eastAsia="en-AU"/>
              </w:rPr>
            </w:pPr>
            <w:r>
              <w:rPr>
                <w:lang w:eastAsia="en-AU"/>
              </w:rPr>
              <w:t>2810</w:t>
            </w:r>
            <w:r w:rsidR="00B45954">
              <w:rPr>
                <w:lang w:eastAsia="en-AU"/>
              </w:rPr>
              <w:t xml:space="preserve"> </w:t>
            </w:r>
            <w:r>
              <w:rPr>
                <w:rFonts w:cs="Arial"/>
                <w:lang w:eastAsia="en-AU"/>
              </w:rPr>
              <w:t>µ</w:t>
            </w:r>
            <w:r>
              <w:rPr>
                <w:lang w:eastAsia="en-AU"/>
              </w:rPr>
              <w:t>g L</w:t>
            </w:r>
            <w:r>
              <w:rPr>
                <w:vertAlign w:val="superscript"/>
                <w:lang w:eastAsia="en-AU"/>
              </w:rPr>
              <w:t>-1</w:t>
            </w:r>
            <w:r>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05BA4" w:rsidRDefault="00805BA4" w:rsidP="00973EBE">
            <w:pPr>
              <w:pStyle w:val="table1"/>
              <w:spacing w:line="276" w:lineRule="auto"/>
              <w:jc w:val="center"/>
              <w:rPr>
                <w:lang w:eastAsia="en-AU"/>
              </w:rPr>
            </w:pPr>
            <w:r>
              <w:rPr>
                <w:lang w:eastAsia="en-AU"/>
              </w:rPr>
              <w:t>4840</w:t>
            </w:r>
            <w:r w:rsidR="00B45954">
              <w:rPr>
                <w:lang w:eastAsia="en-AU"/>
              </w:rPr>
              <w:t xml:space="preserve"> </w:t>
            </w:r>
            <w:r>
              <w:rPr>
                <w:rFonts w:cs="Arial"/>
                <w:lang w:eastAsia="en-AU"/>
              </w:rPr>
              <w:t>µ</w:t>
            </w:r>
            <w:r>
              <w:rPr>
                <w:lang w:eastAsia="en-AU"/>
              </w:rPr>
              <w:t>g L</w:t>
            </w:r>
            <w:r>
              <w:rPr>
                <w:vertAlign w:val="superscript"/>
                <w:lang w:eastAsia="en-AU"/>
              </w:rPr>
              <w:t>-1</w:t>
            </w:r>
            <w:r>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805BA4" w:rsidRDefault="00805BA4" w:rsidP="00973EBE">
            <w:pPr>
              <w:pStyle w:val="table1"/>
              <w:spacing w:line="276" w:lineRule="auto"/>
              <w:jc w:val="center"/>
              <w:rPr>
                <w:lang w:eastAsia="en-AU"/>
              </w:rPr>
            </w:pPr>
            <w:r>
              <w:rPr>
                <w:lang w:eastAsia="en-AU"/>
              </w:rPr>
              <w:t>13100</w:t>
            </w:r>
            <w:r w:rsidR="00B45954">
              <w:rPr>
                <w:lang w:eastAsia="en-AU"/>
              </w:rPr>
              <w:t xml:space="preserve"> </w:t>
            </w:r>
            <w:r>
              <w:rPr>
                <w:rFonts w:cs="Arial"/>
                <w:lang w:eastAsia="en-AU"/>
              </w:rPr>
              <w:t>µ</w:t>
            </w:r>
            <w:r>
              <w:rPr>
                <w:lang w:eastAsia="en-AU"/>
              </w:rPr>
              <w:t>g L</w:t>
            </w:r>
            <w:r>
              <w:rPr>
                <w:vertAlign w:val="superscript"/>
                <w:lang w:eastAsia="en-AU"/>
              </w:rPr>
              <w:t>-1</w:t>
            </w:r>
            <w:r>
              <w:rPr>
                <w:lang w:eastAsia="en-AU"/>
              </w:rPr>
              <w:t xml:space="preserve"> U</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05BA4" w:rsidRDefault="00805BA4" w:rsidP="00973EBE">
            <w:pPr>
              <w:pStyle w:val="table1"/>
              <w:spacing w:line="276" w:lineRule="auto"/>
              <w:jc w:val="center"/>
              <w:rPr>
                <w:lang w:eastAsia="en-AU"/>
              </w:rPr>
            </w:pPr>
            <w:r>
              <w:rPr>
                <w:lang w:eastAsia="en-AU"/>
              </w:rPr>
              <w:t>25800</w:t>
            </w:r>
            <w:r w:rsidR="00B45954">
              <w:rPr>
                <w:lang w:eastAsia="en-AU"/>
              </w:rPr>
              <w:t xml:space="preserve"> </w:t>
            </w:r>
            <w:r>
              <w:rPr>
                <w:rFonts w:cs="Arial"/>
                <w:lang w:eastAsia="en-AU"/>
              </w:rPr>
              <w:t>µ</w:t>
            </w:r>
            <w:r>
              <w:rPr>
                <w:lang w:eastAsia="en-AU"/>
              </w:rPr>
              <w:t>g L</w:t>
            </w:r>
            <w:r>
              <w:rPr>
                <w:vertAlign w:val="superscript"/>
                <w:lang w:eastAsia="en-AU"/>
              </w:rPr>
              <w:t>-1</w:t>
            </w:r>
            <w:r>
              <w:rPr>
                <w:lang w:eastAsia="en-AU"/>
              </w:rPr>
              <w:t xml:space="preserve"> U</w:t>
            </w:r>
          </w:p>
        </w:tc>
      </w:tr>
      <w:tr w:rsidR="00805BA4"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5BA4" w:rsidRDefault="00805BA4" w:rsidP="00973EBE">
            <w:pPr>
              <w:pStyle w:val="table1"/>
              <w:spacing w:line="276" w:lineRule="auto"/>
              <w:jc w:val="center"/>
              <w:rPr>
                <w:lang w:eastAsia="en-AU"/>
              </w:rPr>
            </w:pPr>
            <w:r>
              <w:rPr>
                <w:lang w:eastAsia="en-AU"/>
              </w:rPr>
              <w:t>Parameter</w:t>
            </w:r>
          </w:p>
        </w:tc>
        <w:tc>
          <w:tcPr>
            <w:tcW w:w="838" w:type="dxa"/>
            <w:tcBorders>
              <w:top w:val="single" w:sz="4" w:space="0" w:color="auto"/>
              <w:left w:val="single" w:sz="4" w:space="0" w:color="auto"/>
              <w:bottom w:val="single" w:sz="4" w:space="0" w:color="auto"/>
              <w:right w:val="nil"/>
            </w:tcBorders>
            <w:shd w:val="clear" w:color="auto" w:fill="C0C0C0"/>
            <w:noWrap/>
            <w:vAlign w:val="center"/>
          </w:tcPr>
          <w:p w:rsidR="00805BA4" w:rsidRDefault="00805BA4" w:rsidP="00973EBE">
            <w:pPr>
              <w:pStyle w:val="table1"/>
              <w:spacing w:line="276" w:lineRule="auto"/>
              <w:jc w:val="center"/>
              <w:rPr>
                <w:lang w:eastAsia="en-AU"/>
              </w:rPr>
            </w:pPr>
            <w:r>
              <w:rPr>
                <w:lang w:eastAsia="en-AU"/>
              </w:rPr>
              <w:t>0h</w:t>
            </w:r>
          </w:p>
        </w:tc>
        <w:tc>
          <w:tcPr>
            <w:tcW w:w="845" w:type="dxa"/>
            <w:tcBorders>
              <w:top w:val="single" w:sz="4" w:space="0" w:color="auto"/>
              <w:left w:val="nil"/>
              <w:bottom w:val="single" w:sz="4" w:space="0" w:color="auto"/>
              <w:right w:val="single" w:sz="4" w:space="0" w:color="auto"/>
            </w:tcBorders>
            <w:shd w:val="clear" w:color="auto" w:fill="C0C0C0"/>
            <w:noWrap/>
            <w:vAlign w:val="center"/>
          </w:tcPr>
          <w:p w:rsidR="00805BA4" w:rsidRDefault="00805BA4" w:rsidP="00973EBE">
            <w:pPr>
              <w:pStyle w:val="table1"/>
              <w:spacing w:line="276" w:lineRule="auto"/>
              <w:jc w:val="center"/>
              <w:rPr>
                <w:lang w:eastAsia="en-AU"/>
              </w:rPr>
            </w:pPr>
            <w:r>
              <w:rPr>
                <w:lang w:eastAsia="en-AU"/>
              </w:rPr>
              <w:t>72h</w:t>
            </w:r>
          </w:p>
        </w:tc>
        <w:tc>
          <w:tcPr>
            <w:tcW w:w="831" w:type="dxa"/>
            <w:tcBorders>
              <w:top w:val="single" w:sz="4" w:space="0" w:color="auto"/>
              <w:left w:val="single" w:sz="4" w:space="0" w:color="auto"/>
              <w:bottom w:val="single" w:sz="4" w:space="0" w:color="auto"/>
              <w:right w:val="nil"/>
            </w:tcBorders>
            <w:shd w:val="clear" w:color="auto" w:fill="auto"/>
            <w:noWrap/>
            <w:vAlign w:val="center"/>
          </w:tcPr>
          <w:p w:rsidR="00805BA4" w:rsidRDefault="00805BA4" w:rsidP="00973EBE">
            <w:pPr>
              <w:pStyle w:val="table1"/>
              <w:spacing w:line="276" w:lineRule="auto"/>
              <w:jc w:val="center"/>
              <w:rPr>
                <w:lang w:eastAsia="en-AU"/>
              </w:rPr>
            </w:pPr>
            <w:r>
              <w:rPr>
                <w:lang w:eastAsia="en-AU"/>
              </w:rPr>
              <w:t>0h</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805BA4" w:rsidRDefault="00805BA4" w:rsidP="00973EBE">
            <w:pPr>
              <w:pStyle w:val="table1"/>
              <w:spacing w:line="276" w:lineRule="auto"/>
              <w:jc w:val="center"/>
              <w:rPr>
                <w:lang w:eastAsia="en-AU"/>
              </w:rPr>
            </w:pPr>
            <w:r>
              <w:rPr>
                <w:lang w:eastAsia="en-AU"/>
              </w:rPr>
              <w:t>72h</w:t>
            </w:r>
          </w:p>
        </w:tc>
        <w:tc>
          <w:tcPr>
            <w:tcW w:w="810" w:type="dxa"/>
            <w:tcBorders>
              <w:top w:val="single" w:sz="4" w:space="0" w:color="auto"/>
              <w:left w:val="single" w:sz="4" w:space="0" w:color="auto"/>
              <w:bottom w:val="single" w:sz="4" w:space="0" w:color="auto"/>
              <w:right w:val="nil"/>
            </w:tcBorders>
            <w:shd w:val="clear" w:color="auto" w:fill="C0C0C0"/>
            <w:noWrap/>
            <w:vAlign w:val="center"/>
          </w:tcPr>
          <w:p w:rsidR="00805BA4" w:rsidRDefault="00805BA4" w:rsidP="00973EBE">
            <w:pPr>
              <w:pStyle w:val="table1"/>
              <w:spacing w:line="276" w:lineRule="auto"/>
              <w:jc w:val="center"/>
              <w:rPr>
                <w:lang w:eastAsia="en-AU"/>
              </w:rPr>
            </w:pPr>
            <w:r>
              <w:rPr>
                <w:lang w:eastAsia="en-AU"/>
              </w:rPr>
              <w:t>0h</w:t>
            </w:r>
          </w:p>
        </w:tc>
        <w:tc>
          <w:tcPr>
            <w:tcW w:w="891" w:type="dxa"/>
            <w:tcBorders>
              <w:top w:val="single" w:sz="4" w:space="0" w:color="auto"/>
              <w:left w:val="nil"/>
              <w:bottom w:val="single" w:sz="4" w:space="0" w:color="auto"/>
              <w:right w:val="single" w:sz="4" w:space="0" w:color="auto"/>
            </w:tcBorders>
            <w:shd w:val="clear" w:color="auto" w:fill="C0C0C0"/>
            <w:noWrap/>
            <w:vAlign w:val="center"/>
          </w:tcPr>
          <w:p w:rsidR="00805BA4" w:rsidRDefault="00805BA4" w:rsidP="00973EBE">
            <w:pPr>
              <w:pStyle w:val="table1"/>
              <w:spacing w:line="276" w:lineRule="auto"/>
              <w:jc w:val="center"/>
              <w:rPr>
                <w:lang w:eastAsia="en-AU"/>
              </w:rPr>
            </w:pPr>
            <w:r>
              <w:rPr>
                <w:lang w:eastAsia="en-AU"/>
              </w:rPr>
              <w:t>72h</w:t>
            </w:r>
          </w:p>
        </w:tc>
        <w:tc>
          <w:tcPr>
            <w:tcW w:w="851" w:type="dxa"/>
            <w:tcBorders>
              <w:top w:val="single" w:sz="4" w:space="0" w:color="auto"/>
              <w:left w:val="single" w:sz="4" w:space="0" w:color="auto"/>
              <w:bottom w:val="single" w:sz="4" w:space="0" w:color="auto"/>
              <w:right w:val="nil"/>
            </w:tcBorders>
            <w:shd w:val="clear" w:color="auto" w:fill="auto"/>
            <w:noWrap/>
            <w:vAlign w:val="center"/>
          </w:tcPr>
          <w:p w:rsidR="00805BA4" w:rsidRDefault="00805BA4"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05BA4" w:rsidRDefault="00805BA4" w:rsidP="00973EBE">
            <w:pPr>
              <w:pStyle w:val="table1"/>
              <w:spacing w:line="276" w:lineRule="auto"/>
              <w:jc w:val="center"/>
              <w:rPr>
                <w:lang w:eastAsia="en-AU"/>
              </w:rPr>
            </w:pPr>
            <w:r>
              <w:rPr>
                <w:lang w:eastAsia="en-AU"/>
              </w:rPr>
              <w:t>72h</w:t>
            </w:r>
          </w:p>
        </w:tc>
        <w:tc>
          <w:tcPr>
            <w:tcW w:w="851" w:type="dxa"/>
            <w:tcBorders>
              <w:top w:val="single" w:sz="4" w:space="0" w:color="auto"/>
              <w:left w:val="single" w:sz="4" w:space="0" w:color="auto"/>
              <w:bottom w:val="single" w:sz="4" w:space="0" w:color="auto"/>
              <w:right w:val="nil"/>
            </w:tcBorders>
            <w:shd w:val="clear" w:color="auto" w:fill="C0C0C0"/>
            <w:noWrap/>
            <w:vAlign w:val="center"/>
          </w:tcPr>
          <w:p w:rsidR="00805BA4" w:rsidRDefault="00805BA4"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C0C0C0"/>
            <w:noWrap/>
            <w:vAlign w:val="center"/>
          </w:tcPr>
          <w:p w:rsidR="00805BA4" w:rsidRDefault="00805BA4" w:rsidP="00973EBE">
            <w:pPr>
              <w:pStyle w:val="table1"/>
              <w:spacing w:line="276" w:lineRule="auto"/>
              <w:jc w:val="center"/>
              <w:rPr>
                <w:lang w:eastAsia="en-AU"/>
              </w:rPr>
            </w:pPr>
            <w:r>
              <w:rPr>
                <w:lang w:eastAsia="en-AU"/>
              </w:rPr>
              <w:t>72h</w:t>
            </w:r>
          </w:p>
        </w:tc>
        <w:tc>
          <w:tcPr>
            <w:tcW w:w="856" w:type="dxa"/>
            <w:tcBorders>
              <w:top w:val="single" w:sz="4" w:space="0" w:color="auto"/>
              <w:left w:val="single" w:sz="4" w:space="0" w:color="auto"/>
              <w:bottom w:val="single" w:sz="4" w:space="0" w:color="auto"/>
              <w:right w:val="nil"/>
            </w:tcBorders>
            <w:shd w:val="clear" w:color="auto" w:fill="auto"/>
            <w:noWrap/>
            <w:vAlign w:val="center"/>
          </w:tcPr>
          <w:p w:rsidR="00805BA4" w:rsidRDefault="00805BA4"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05BA4" w:rsidRDefault="00805BA4" w:rsidP="00973EBE">
            <w:pPr>
              <w:pStyle w:val="table1"/>
              <w:spacing w:line="276" w:lineRule="auto"/>
              <w:jc w:val="center"/>
              <w:rPr>
                <w:lang w:eastAsia="en-AU"/>
              </w:rPr>
            </w:pPr>
            <w:r>
              <w:rPr>
                <w:lang w:eastAsia="en-AU"/>
              </w:rPr>
              <w:t>72h</w:t>
            </w:r>
          </w:p>
        </w:tc>
      </w:tr>
      <w:tr w:rsidR="00805BA4" w:rsidTr="00973EBE">
        <w:trPr>
          <w:trHeight w:val="264"/>
        </w:trPr>
        <w:tc>
          <w:tcPr>
            <w:tcW w:w="1149" w:type="dxa"/>
            <w:tcBorders>
              <w:top w:val="single" w:sz="4" w:space="0" w:color="auto"/>
              <w:left w:val="single" w:sz="4" w:space="0" w:color="auto"/>
              <w:bottom w:val="nil"/>
              <w:right w:val="single" w:sz="4" w:space="0" w:color="auto"/>
            </w:tcBorders>
            <w:shd w:val="clear" w:color="auto" w:fill="auto"/>
            <w:noWrap/>
            <w:vAlign w:val="center"/>
          </w:tcPr>
          <w:p w:rsidR="00805BA4" w:rsidRDefault="00805BA4" w:rsidP="00973EBE">
            <w:pPr>
              <w:pStyle w:val="table1"/>
              <w:spacing w:line="276" w:lineRule="auto"/>
              <w:jc w:val="center"/>
              <w:rPr>
                <w:lang w:eastAsia="en-AU"/>
              </w:rPr>
            </w:pPr>
            <w:r>
              <w:rPr>
                <w:lang w:eastAsia="en-AU"/>
              </w:rPr>
              <w:t>pH</w:t>
            </w:r>
          </w:p>
        </w:tc>
        <w:tc>
          <w:tcPr>
            <w:tcW w:w="838" w:type="dxa"/>
            <w:tcBorders>
              <w:top w:val="single" w:sz="4" w:space="0" w:color="auto"/>
              <w:left w:val="single" w:sz="4" w:space="0" w:color="auto"/>
              <w:bottom w:val="nil"/>
              <w:right w:val="nil"/>
            </w:tcBorders>
            <w:shd w:val="clear" w:color="auto" w:fill="C0C0C0"/>
            <w:noWrap/>
            <w:vAlign w:val="center"/>
          </w:tcPr>
          <w:p w:rsidR="00805BA4" w:rsidRPr="00E433B3" w:rsidRDefault="009120A7" w:rsidP="00973EBE">
            <w:pPr>
              <w:pStyle w:val="table1"/>
              <w:spacing w:line="276" w:lineRule="auto"/>
              <w:jc w:val="center"/>
              <w:rPr>
                <w:lang w:eastAsia="en-AU"/>
              </w:rPr>
            </w:pPr>
            <w:r w:rsidRPr="00E433B3">
              <w:rPr>
                <w:lang w:eastAsia="en-AU"/>
              </w:rPr>
              <w:t>5.</w:t>
            </w:r>
            <w:r w:rsidR="00D86673">
              <w:rPr>
                <w:lang w:eastAsia="en-AU"/>
              </w:rPr>
              <w:t>7</w:t>
            </w:r>
          </w:p>
        </w:tc>
        <w:tc>
          <w:tcPr>
            <w:tcW w:w="845" w:type="dxa"/>
            <w:tcBorders>
              <w:top w:val="single" w:sz="4" w:space="0" w:color="auto"/>
              <w:left w:val="nil"/>
              <w:bottom w:val="nil"/>
              <w:right w:val="single" w:sz="4" w:space="0" w:color="auto"/>
            </w:tcBorders>
            <w:shd w:val="clear" w:color="auto" w:fill="C0C0C0"/>
            <w:noWrap/>
            <w:vAlign w:val="center"/>
          </w:tcPr>
          <w:p w:rsidR="00805BA4" w:rsidRPr="00E433B3" w:rsidRDefault="009120A7" w:rsidP="00973EBE">
            <w:pPr>
              <w:pStyle w:val="table1"/>
              <w:spacing w:line="276" w:lineRule="auto"/>
              <w:jc w:val="center"/>
              <w:rPr>
                <w:lang w:eastAsia="en-AU"/>
              </w:rPr>
            </w:pPr>
            <w:r w:rsidRPr="00E433B3">
              <w:rPr>
                <w:lang w:eastAsia="en-AU"/>
              </w:rPr>
              <w:t>6.</w:t>
            </w:r>
            <w:r w:rsidR="00D86673">
              <w:rPr>
                <w:lang w:eastAsia="en-AU"/>
              </w:rPr>
              <w:t>7</w:t>
            </w:r>
          </w:p>
        </w:tc>
        <w:tc>
          <w:tcPr>
            <w:tcW w:w="831" w:type="dxa"/>
            <w:tcBorders>
              <w:top w:val="single" w:sz="4" w:space="0" w:color="auto"/>
              <w:left w:val="single" w:sz="4" w:space="0" w:color="auto"/>
              <w:bottom w:val="nil"/>
              <w:right w:val="nil"/>
            </w:tcBorders>
            <w:shd w:val="clear" w:color="auto" w:fill="auto"/>
            <w:noWrap/>
            <w:vAlign w:val="center"/>
          </w:tcPr>
          <w:p w:rsidR="00805BA4" w:rsidRPr="00E433B3" w:rsidRDefault="009120A7" w:rsidP="00973EBE">
            <w:pPr>
              <w:pStyle w:val="table1"/>
              <w:spacing w:line="276" w:lineRule="auto"/>
              <w:jc w:val="center"/>
              <w:rPr>
                <w:lang w:eastAsia="en-AU"/>
              </w:rPr>
            </w:pPr>
            <w:r w:rsidRPr="00E433B3">
              <w:rPr>
                <w:lang w:eastAsia="en-AU"/>
              </w:rPr>
              <w:t>5.3</w:t>
            </w:r>
          </w:p>
        </w:tc>
        <w:tc>
          <w:tcPr>
            <w:tcW w:w="868" w:type="dxa"/>
            <w:tcBorders>
              <w:top w:val="single" w:sz="4" w:space="0" w:color="auto"/>
              <w:left w:val="nil"/>
              <w:bottom w:val="nil"/>
              <w:right w:val="single" w:sz="4" w:space="0" w:color="auto"/>
            </w:tcBorders>
            <w:shd w:val="clear" w:color="auto" w:fill="auto"/>
            <w:noWrap/>
            <w:vAlign w:val="center"/>
          </w:tcPr>
          <w:p w:rsidR="00805BA4" w:rsidRPr="00E433B3" w:rsidRDefault="009120A7" w:rsidP="00973EBE">
            <w:pPr>
              <w:pStyle w:val="table1"/>
              <w:spacing w:line="276" w:lineRule="auto"/>
              <w:jc w:val="center"/>
              <w:rPr>
                <w:lang w:eastAsia="en-AU"/>
              </w:rPr>
            </w:pPr>
            <w:r w:rsidRPr="00E433B3">
              <w:rPr>
                <w:lang w:eastAsia="en-AU"/>
              </w:rPr>
              <w:t>6.7</w:t>
            </w:r>
          </w:p>
        </w:tc>
        <w:tc>
          <w:tcPr>
            <w:tcW w:w="810" w:type="dxa"/>
            <w:tcBorders>
              <w:top w:val="single" w:sz="4" w:space="0" w:color="auto"/>
              <w:left w:val="single" w:sz="4" w:space="0" w:color="auto"/>
              <w:bottom w:val="nil"/>
              <w:right w:val="nil"/>
            </w:tcBorders>
            <w:shd w:val="clear" w:color="auto" w:fill="C0C0C0"/>
            <w:noWrap/>
            <w:vAlign w:val="center"/>
          </w:tcPr>
          <w:p w:rsidR="00805BA4" w:rsidRPr="00E433B3" w:rsidRDefault="009120A7" w:rsidP="00973EBE">
            <w:pPr>
              <w:pStyle w:val="table1"/>
              <w:spacing w:line="276" w:lineRule="auto"/>
              <w:jc w:val="center"/>
              <w:rPr>
                <w:lang w:eastAsia="en-AU"/>
              </w:rPr>
            </w:pPr>
            <w:r w:rsidRPr="00E433B3">
              <w:rPr>
                <w:lang w:eastAsia="en-AU"/>
              </w:rPr>
              <w:t>5.</w:t>
            </w:r>
            <w:r w:rsidR="00D86673">
              <w:rPr>
                <w:lang w:eastAsia="en-AU"/>
              </w:rPr>
              <w:t>2</w:t>
            </w:r>
          </w:p>
        </w:tc>
        <w:tc>
          <w:tcPr>
            <w:tcW w:w="891" w:type="dxa"/>
            <w:tcBorders>
              <w:top w:val="single" w:sz="4" w:space="0" w:color="auto"/>
              <w:left w:val="nil"/>
              <w:bottom w:val="nil"/>
              <w:right w:val="single" w:sz="4" w:space="0" w:color="auto"/>
            </w:tcBorders>
            <w:shd w:val="clear" w:color="auto" w:fill="C0C0C0"/>
            <w:noWrap/>
            <w:vAlign w:val="center"/>
          </w:tcPr>
          <w:p w:rsidR="00805BA4" w:rsidRPr="00E433B3" w:rsidRDefault="009120A7" w:rsidP="00973EBE">
            <w:pPr>
              <w:pStyle w:val="table1"/>
              <w:spacing w:line="276" w:lineRule="auto"/>
              <w:jc w:val="center"/>
              <w:rPr>
                <w:lang w:eastAsia="en-AU"/>
              </w:rPr>
            </w:pPr>
            <w:r w:rsidRPr="00E433B3">
              <w:rPr>
                <w:lang w:eastAsia="en-AU"/>
              </w:rPr>
              <w:t>6.</w:t>
            </w:r>
            <w:r w:rsidR="00D86673">
              <w:rPr>
                <w:lang w:eastAsia="en-AU"/>
              </w:rPr>
              <w:t>8</w:t>
            </w:r>
          </w:p>
        </w:tc>
        <w:tc>
          <w:tcPr>
            <w:tcW w:w="851" w:type="dxa"/>
            <w:tcBorders>
              <w:top w:val="single" w:sz="4" w:space="0" w:color="auto"/>
              <w:left w:val="single" w:sz="4" w:space="0" w:color="auto"/>
              <w:bottom w:val="nil"/>
              <w:right w:val="nil"/>
            </w:tcBorders>
            <w:shd w:val="clear" w:color="auto" w:fill="auto"/>
            <w:noWrap/>
            <w:vAlign w:val="center"/>
          </w:tcPr>
          <w:p w:rsidR="00805BA4" w:rsidRPr="00E433B3" w:rsidRDefault="009120A7" w:rsidP="00973EBE">
            <w:pPr>
              <w:pStyle w:val="table1"/>
              <w:spacing w:line="276" w:lineRule="auto"/>
              <w:jc w:val="center"/>
              <w:rPr>
                <w:lang w:eastAsia="en-AU"/>
              </w:rPr>
            </w:pPr>
            <w:r w:rsidRPr="00E433B3">
              <w:rPr>
                <w:lang w:eastAsia="en-AU"/>
              </w:rPr>
              <w:t>5.0</w:t>
            </w:r>
          </w:p>
        </w:tc>
        <w:tc>
          <w:tcPr>
            <w:tcW w:w="850" w:type="dxa"/>
            <w:tcBorders>
              <w:top w:val="single" w:sz="4" w:space="0" w:color="auto"/>
              <w:left w:val="nil"/>
              <w:bottom w:val="nil"/>
              <w:right w:val="single" w:sz="4" w:space="0" w:color="auto"/>
            </w:tcBorders>
            <w:shd w:val="clear" w:color="auto" w:fill="auto"/>
            <w:noWrap/>
            <w:vAlign w:val="center"/>
          </w:tcPr>
          <w:p w:rsidR="00805BA4" w:rsidRPr="00E433B3" w:rsidRDefault="009120A7" w:rsidP="00973EBE">
            <w:pPr>
              <w:pStyle w:val="table1"/>
              <w:spacing w:line="276" w:lineRule="auto"/>
              <w:jc w:val="center"/>
              <w:rPr>
                <w:lang w:eastAsia="en-AU"/>
              </w:rPr>
            </w:pPr>
            <w:r w:rsidRPr="00E433B3">
              <w:rPr>
                <w:lang w:eastAsia="en-AU"/>
              </w:rPr>
              <w:t>6.7</w:t>
            </w:r>
          </w:p>
        </w:tc>
        <w:tc>
          <w:tcPr>
            <w:tcW w:w="851" w:type="dxa"/>
            <w:tcBorders>
              <w:top w:val="single" w:sz="4" w:space="0" w:color="auto"/>
              <w:left w:val="single" w:sz="4" w:space="0" w:color="auto"/>
              <w:bottom w:val="nil"/>
              <w:right w:val="nil"/>
            </w:tcBorders>
            <w:shd w:val="clear" w:color="auto" w:fill="C0C0C0"/>
            <w:noWrap/>
            <w:vAlign w:val="center"/>
          </w:tcPr>
          <w:p w:rsidR="00805BA4" w:rsidRDefault="009120A7" w:rsidP="00973EBE">
            <w:pPr>
              <w:pStyle w:val="table1"/>
              <w:spacing w:line="276" w:lineRule="auto"/>
              <w:jc w:val="center"/>
              <w:rPr>
                <w:lang w:eastAsia="en-AU"/>
              </w:rPr>
            </w:pPr>
            <w:r>
              <w:rPr>
                <w:lang w:eastAsia="en-AU"/>
              </w:rPr>
              <w:t>5.</w:t>
            </w:r>
            <w:r w:rsidR="00D86673">
              <w:rPr>
                <w:lang w:eastAsia="en-AU"/>
              </w:rPr>
              <w:t>2</w:t>
            </w:r>
          </w:p>
        </w:tc>
        <w:tc>
          <w:tcPr>
            <w:tcW w:w="850" w:type="dxa"/>
            <w:tcBorders>
              <w:top w:val="single" w:sz="4" w:space="0" w:color="auto"/>
              <w:left w:val="nil"/>
              <w:bottom w:val="nil"/>
              <w:right w:val="single" w:sz="4" w:space="0" w:color="auto"/>
            </w:tcBorders>
            <w:shd w:val="clear" w:color="auto" w:fill="C0C0C0"/>
            <w:noWrap/>
            <w:vAlign w:val="center"/>
          </w:tcPr>
          <w:p w:rsidR="00805BA4" w:rsidRDefault="009120A7" w:rsidP="00973EBE">
            <w:pPr>
              <w:pStyle w:val="table1"/>
              <w:spacing w:line="276" w:lineRule="auto"/>
              <w:jc w:val="center"/>
              <w:rPr>
                <w:lang w:eastAsia="en-AU"/>
              </w:rPr>
            </w:pPr>
            <w:r>
              <w:rPr>
                <w:lang w:eastAsia="en-AU"/>
              </w:rPr>
              <w:t>5.0</w:t>
            </w:r>
          </w:p>
        </w:tc>
        <w:tc>
          <w:tcPr>
            <w:tcW w:w="856" w:type="dxa"/>
            <w:tcBorders>
              <w:top w:val="single" w:sz="4" w:space="0" w:color="auto"/>
              <w:left w:val="single" w:sz="4" w:space="0" w:color="auto"/>
              <w:bottom w:val="nil"/>
              <w:right w:val="nil"/>
            </w:tcBorders>
            <w:shd w:val="clear" w:color="auto" w:fill="auto"/>
            <w:noWrap/>
            <w:vAlign w:val="center"/>
          </w:tcPr>
          <w:p w:rsidR="00805BA4" w:rsidRDefault="009120A7" w:rsidP="00973EBE">
            <w:pPr>
              <w:pStyle w:val="table1"/>
              <w:spacing w:line="276" w:lineRule="auto"/>
              <w:jc w:val="center"/>
              <w:rPr>
                <w:lang w:eastAsia="en-AU"/>
              </w:rPr>
            </w:pPr>
            <w:r>
              <w:rPr>
                <w:lang w:eastAsia="en-AU"/>
              </w:rPr>
              <w:t>5.</w:t>
            </w:r>
            <w:r w:rsidR="00D86673">
              <w:rPr>
                <w:lang w:eastAsia="en-AU"/>
              </w:rPr>
              <w:t>4</w:t>
            </w:r>
          </w:p>
        </w:tc>
        <w:tc>
          <w:tcPr>
            <w:tcW w:w="850" w:type="dxa"/>
            <w:tcBorders>
              <w:top w:val="single" w:sz="4" w:space="0" w:color="auto"/>
              <w:left w:val="nil"/>
              <w:bottom w:val="nil"/>
              <w:right w:val="single" w:sz="4" w:space="0" w:color="auto"/>
            </w:tcBorders>
            <w:shd w:val="clear" w:color="auto" w:fill="auto"/>
            <w:noWrap/>
            <w:vAlign w:val="center"/>
          </w:tcPr>
          <w:p w:rsidR="00805BA4" w:rsidRDefault="009120A7" w:rsidP="00973EBE">
            <w:pPr>
              <w:pStyle w:val="table1"/>
              <w:spacing w:line="276" w:lineRule="auto"/>
              <w:jc w:val="center"/>
              <w:rPr>
                <w:lang w:eastAsia="en-AU"/>
              </w:rPr>
            </w:pPr>
            <w:r>
              <w:rPr>
                <w:lang w:eastAsia="en-AU"/>
              </w:rPr>
              <w:t>4.9</w:t>
            </w:r>
          </w:p>
        </w:tc>
      </w:tr>
      <w:tr w:rsidR="00805BA4" w:rsidTr="00973EBE">
        <w:trPr>
          <w:trHeight w:val="264"/>
        </w:trPr>
        <w:tc>
          <w:tcPr>
            <w:tcW w:w="1149" w:type="dxa"/>
            <w:tcBorders>
              <w:top w:val="nil"/>
              <w:left w:val="single" w:sz="4" w:space="0" w:color="auto"/>
              <w:bottom w:val="nil"/>
              <w:right w:val="single" w:sz="4" w:space="0" w:color="auto"/>
            </w:tcBorders>
            <w:shd w:val="clear" w:color="auto" w:fill="auto"/>
            <w:noWrap/>
            <w:vAlign w:val="center"/>
          </w:tcPr>
          <w:p w:rsidR="00805BA4" w:rsidRDefault="00805BA4" w:rsidP="00973EBE">
            <w:pPr>
              <w:pStyle w:val="table1"/>
              <w:spacing w:line="276" w:lineRule="auto"/>
              <w:jc w:val="center"/>
              <w:rPr>
                <w:rFonts w:ascii="Estrangelo Edessa" w:hAnsi="Estrangelo Edessa" w:cs="Estrangelo Edessa"/>
                <w:lang w:eastAsia="en-AU"/>
              </w:rPr>
            </w:pPr>
            <w:r>
              <w:rPr>
                <w:lang w:eastAsia="en-AU"/>
              </w:rPr>
              <w:t>EC (</w:t>
            </w:r>
            <w:r>
              <w:rPr>
                <w:rFonts w:ascii="Estrangelo Edessa" w:hAnsi="Estrangelo Edessa" w:cs="Estrangelo Edessa"/>
                <w:lang w:eastAsia="en-AU"/>
              </w:rPr>
              <w:t>µS cm</w:t>
            </w:r>
            <w:r>
              <w:rPr>
                <w:rFonts w:ascii="Estrangelo Edessa" w:hAnsi="Estrangelo Edessa"/>
                <w:snapToGrid w:val="0"/>
                <w:color w:val="000000"/>
                <w:position w:val="4"/>
                <w:sz w:val="11"/>
                <w:szCs w:val="0"/>
                <w:u w:color="000000"/>
                <w:lang w:eastAsia="en-AU"/>
              </w:rPr>
              <w:t>-1</w:t>
            </w:r>
            <w:r>
              <w:rPr>
                <w:rFonts w:ascii="Estrangelo Edessa" w:hAnsi="Estrangelo Edessa" w:cs="Estrangelo Edessa"/>
                <w:lang w:eastAsia="en-AU"/>
              </w:rPr>
              <w:t>)</w:t>
            </w:r>
          </w:p>
        </w:tc>
        <w:tc>
          <w:tcPr>
            <w:tcW w:w="838" w:type="dxa"/>
            <w:tcBorders>
              <w:top w:val="nil"/>
              <w:left w:val="single" w:sz="4" w:space="0" w:color="auto"/>
              <w:bottom w:val="nil"/>
              <w:right w:val="nil"/>
            </w:tcBorders>
            <w:shd w:val="clear" w:color="auto" w:fill="C0C0C0"/>
            <w:noWrap/>
            <w:vAlign w:val="center"/>
          </w:tcPr>
          <w:p w:rsidR="00805BA4" w:rsidRDefault="009120A7" w:rsidP="00973EBE">
            <w:pPr>
              <w:pStyle w:val="table1"/>
              <w:spacing w:line="276" w:lineRule="auto"/>
              <w:jc w:val="center"/>
              <w:rPr>
                <w:lang w:eastAsia="en-AU"/>
              </w:rPr>
            </w:pPr>
            <w:r>
              <w:rPr>
                <w:lang w:eastAsia="en-AU"/>
              </w:rPr>
              <w:t>40</w:t>
            </w:r>
          </w:p>
        </w:tc>
        <w:tc>
          <w:tcPr>
            <w:tcW w:w="845" w:type="dxa"/>
            <w:tcBorders>
              <w:top w:val="nil"/>
              <w:left w:val="nil"/>
              <w:bottom w:val="nil"/>
              <w:right w:val="single" w:sz="4" w:space="0" w:color="auto"/>
            </w:tcBorders>
            <w:shd w:val="clear" w:color="auto" w:fill="C0C0C0"/>
            <w:noWrap/>
            <w:vAlign w:val="center"/>
          </w:tcPr>
          <w:p w:rsidR="00805BA4" w:rsidRDefault="009120A7" w:rsidP="00973EBE">
            <w:pPr>
              <w:pStyle w:val="table1"/>
              <w:spacing w:line="276" w:lineRule="auto"/>
              <w:jc w:val="center"/>
              <w:rPr>
                <w:lang w:eastAsia="en-AU"/>
              </w:rPr>
            </w:pPr>
            <w:r>
              <w:rPr>
                <w:lang w:eastAsia="en-AU"/>
              </w:rPr>
              <w:t>22</w:t>
            </w:r>
          </w:p>
        </w:tc>
        <w:tc>
          <w:tcPr>
            <w:tcW w:w="831" w:type="dxa"/>
            <w:tcBorders>
              <w:top w:val="nil"/>
              <w:left w:val="single" w:sz="4" w:space="0" w:color="auto"/>
              <w:bottom w:val="nil"/>
              <w:right w:val="nil"/>
            </w:tcBorders>
            <w:shd w:val="clear" w:color="auto" w:fill="auto"/>
            <w:noWrap/>
            <w:vAlign w:val="center"/>
          </w:tcPr>
          <w:p w:rsidR="00805BA4" w:rsidRDefault="009120A7" w:rsidP="00973EBE">
            <w:pPr>
              <w:pStyle w:val="table1"/>
              <w:spacing w:line="276" w:lineRule="auto"/>
              <w:jc w:val="center"/>
              <w:rPr>
                <w:lang w:eastAsia="en-AU"/>
              </w:rPr>
            </w:pPr>
            <w:r>
              <w:rPr>
                <w:lang w:eastAsia="en-AU"/>
              </w:rPr>
              <w:t>36</w:t>
            </w:r>
          </w:p>
        </w:tc>
        <w:tc>
          <w:tcPr>
            <w:tcW w:w="868" w:type="dxa"/>
            <w:tcBorders>
              <w:top w:val="nil"/>
              <w:left w:val="nil"/>
              <w:bottom w:val="nil"/>
              <w:right w:val="single" w:sz="4" w:space="0" w:color="auto"/>
            </w:tcBorders>
            <w:shd w:val="clear" w:color="auto" w:fill="auto"/>
            <w:noWrap/>
            <w:vAlign w:val="center"/>
          </w:tcPr>
          <w:p w:rsidR="00805BA4" w:rsidRDefault="009120A7" w:rsidP="00973EBE">
            <w:pPr>
              <w:pStyle w:val="table1"/>
              <w:spacing w:line="276" w:lineRule="auto"/>
              <w:jc w:val="center"/>
              <w:rPr>
                <w:lang w:eastAsia="en-AU"/>
              </w:rPr>
            </w:pPr>
            <w:r>
              <w:rPr>
                <w:lang w:eastAsia="en-AU"/>
              </w:rPr>
              <w:t>24</w:t>
            </w:r>
          </w:p>
        </w:tc>
        <w:tc>
          <w:tcPr>
            <w:tcW w:w="810" w:type="dxa"/>
            <w:tcBorders>
              <w:top w:val="nil"/>
              <w:left w:val="single" w:sz="4" w:space="0" w:color="auto"/>
              <w:bottom w:val="nil"/>
              <w:right w:val="nil"/>
            </w:tcBorders>
            <w:shd w:val="clear" w:color="auto" w:fill="C0C0C0"/>
            <w:noWrap/>
            <w:vAlign w:val="center"/>
          </w:tcPr>
          <w:p w:rsidR="00805BA4" w:rsidRDefault="009120A7" w:rsidP="00973EBE">
            <w:pPr>
              <w:pStyle w:val="table1"/>
              <w:spacing w:line="276" w:lineRule="auto"/>
              <w:jc w:val="center"/>
              <w:rPr>
                <w:lang w:eastAsia="en-AU"/>
              </w:rPr>
            </w:pPr>
            <w:r>
              <w:rPr>
                <w:lang w:eastAsia="en-AU"/>
              </w:rPr>
              <w:t>38</w:t>
            </w:r>
          </w:p>
        </w:tc>
        <w:tc>
          <w:tcPr>
            <w:tcW w:w="891" w:type="dxa"/>
            <w:tcBorders>
              <w:top w:val="nil"/>
              <w:left w:val="nil"/>
              <w:bottom w:val="nil"/>
              <w:right w:val="single" w:sz="4" w:space="0" w:color="auto"/>
            </w:tcBorders>
            <w:shd w:val="clear" w:color="auto" w:fill="C0C0C0"/>
            <w:noWrap/>
            <w:vAlign w:val="center"/>
          </w:tcPr>
          <w:p w:rsidR="00805BA4" w:rsidRDefault="009120A7" w:rsidP="00973EBE">
            <w:pPr>
              <w:pStyle w:val="table1"/>
              <w:spacing w:line="276" w:lineRule="auto"/>
              <w:jc w:val="center"/>
              <w:rPr>
                <w:lang w:eastAsia="en-AU"/>
              </w:rPr>
            </w:pPr>
            <w:r>
              <w:rPr>
                <w:lang w:eastAsia="en-AU"/>
              </w:rPr>
              <w:t>25</w:t>
            </w:r>
          </w:p>
        </w:tc>
        <w:tc>
          <w:tcPr>
            <w:tcW w:w="851" w:type="dxa"/>
            <w:tcBorders>
              <w:top w:val="nil"/>
              <w:left w:val="single" w:sz="4" w:space="0" w:color="auto"/>
              <w:bottom w:val="nil"/>
              <w:right w:val="nil"/>
            </w:tcBorders>
            <w:shd w:val="clear" w:color="auto" w:fill="auto"/>
            <w:noWrap/>
            <w:vAlign w:val="center"/>
          </w:tcPr>
          <w:p w:rsidR="00805BA4" w:rsidRDefault="009120A7" w:rsidP="00973EBE">
            <w:pPr>
              <w:pStyle w:val="table1"/>
              <w:spacing w:line="276" w:lineRule="auto"/>
              <w:jc w:val="center"/>
              <w:rPr>
                <w:lang w:eastAsia="en-AU"/>
              </w:rPr>
            </w:pPr>
            <w:r>
              <w:rPr>
                <w:lang w:eastAsia="en-AU"/>
              </w:rPr>
              <w:t>41</w:t>
            </w:r>
          </w:p>
        </w:tc>
        <w:tc>
          <w:tcPr>
            <w:tcW w:w="850" w:type="dxa"/>
            <w:tcBorders>
              <w:top w:val="nil"/>
              <w:left w:val="nil"/>
              <w:bottom w:val="nil"/>
              <w:right w:val="single" w:sz="4" w:space="0" w:color="auto"/>
            </w:tcBorders>
            <w:shd w:val="clear" w:color="auto" w:fill="auto"/>
            <w:noWrap/>
            <w:vAlign w:val="center"/>
          </w:tcPr>
          <w:p w:rsidR="00805BA4" w:rsidRDefault="009120A7" w:rsidP="00973EBE">
            <w:pPr>
              <w:pStyle w:val="table1"/>
              <w:spacing w:line="276" w:lineRule="auto"/>
              <w:jc w:val="center"/>
              <w:rPr>
                <w:lang w:eastAsia="en-AU"/>
              </w:rPr>
            </w:pPr>
            <w:r>
              <w:rPr>
                <w:lang w:eastAsia="en-AU"/>
              </w:rPr>
              <w:t>30</w:t>
            </w:r>
          </w:p>
        </w:tc>
        <w:tc>
          <w:tcPr>
            <w:tcW w:w="851" w:type="dxa"/>
            <w:tcBorders>
              <w:top w:val="nil"/>
              <w:left w:val="single" w:sz="4" w:space="0" w:color="auto"/>
              <w:bottom w:val="nil"/>
              <w:right w:val="nil"/>
            </w:tcBorders>
            <w:shd w:val="clear" w:color="auto" w:fill="C0C0C0"/>
            <w:noWrap/>
            <w:vAlign w:val="center"/>
          </w:tcPr>
          <w:p w:rsidR="00805BA4" w:rsidRDefault="009120A7" w:rsidP="00973EBE">
            <w:pPr>
              <w:pStyle w:val="table1"/>
              <w:spacing w:line="276" w:lineRule="auto"/>
              <w:jc w:val="center"/>
              <w:rPr>
                <w:lang w:eastAsia="en-AU"/>
              </w:rPr>
            </w:pPr>
            <w:r>
              <w:rPr>
                <w:lang w:eastAsia="en-AU"/>
              </w:rPr>
              <w:t>46</w:t>
            </w:r>
          </w:p>
        </w:tc>
        <w:tc>
          <w:tcPr>
            <w:tcW w:w="850" w:type="dxa"/>
            <w:tcBorders>
              <w:top w:val="nil"/>
              <w:left w:val="nil"/>
              <w:bottom w:val="nil"/>
              <w:right w:val="single" w:sz="4" w:space="0" w:color="auto"/>
            </w:tcBorders>
            <w:shd w:val="clear" w:color="auto" w:fill="C0C0C0"/>
            <w:noWrap/>
            <w:vAlign w:val="center"/>
          </w:tcPr>
          <w:p w:rsidR="00805BA4" w:rsidRDefault="009120A7" w:rsidP="00973EBE">
            <w:pPr>
              <w:pStyle w:val="table1"/>
              <w:spacing w:line="276" w:lineRule="auto"/>
              <w:jc w:val="center"/>
              <w:rPr>
                <w:lang w:eastAsia="en-AU"/>
              </w:rPr>
            </w:pPr>
            <w:r>
              <w:rPr>
                <w:lang w:eastAsia="en-AU"/>
              </w:rPr>
              <w:t>48</w:t>
            </w:r>
          </w:p>
        </w:tc>
        <w:tc>
          <w:tcPr>
            <w:tcW w:w="856" w:type="dxa"/>
            <w:tcBorders>
              <w:top w:val="nil"/>
              <w:left w:val="single" w:sz="4" w:space="0" w:color="auto"/>
              <w:bottom w:val="nil"/>
              <w:right w:val="nil"/>
            </w:tcBorders>
            <w:shd w:val="clear" w:color="auto" w:fill="auto"/>
            <w:noWrap/>
            <w:vAlign w:val="center"/>
          </w:tcPr>
          <w:p w:rsidR="00805BA4" w:rsidRDefault="009120A7" w:rsidP="00973EBE">
            <w:pPr>
              <w:pStyle w:val="table1"/>
              <w:spacing w:line="276" w:lineRule="auto"/>
              <w:jc w:val="center"/>
              <w:rPr>
                <w:lang w:eastAsia="en-AU"/>
              </w:rPr>
            </w:pPr>
            <w:r>
              <w:rPr>
                <w:lang w:eastAsia="en-AU"/>
              </w:rPr>
              <w:t>60</w:t>
            </w:r>
          </w:p>
        </w:tc>
        <w:tc>
          <w:tcPr>
            <w:tcW w:w="850" w:type="dxa"/>
            <w:tcBorders>
              <w:top w:val="nil"/>
              <w:left w:val="nil"/>
              <w:bottom w:val="nil"/>
              <w:right w:val="single" w:sz="4" w:space="0" w:color="auto"/>
            </w:tcBorders>
            <w:shd w:val="clear" w:color="auto" w:fill="auto"/>
            <w:noWrap/>
            <w:vAlign w:val="center"/>
          </w:tcPr>
          <w:p w:rsidR="00805BA4" w:rsidRDefault="009120A7" w:rsidP="00973EBE">
            <w:pPr>
              <w:pStyle w:val="table1"/>
              <w:spacing w:line="276" w:lineRule="auto"/>
              <w:jc w:val="center"/>
              <w:rPr>
                <w:lang w:eastAsia="en-AU"/>
              </w:rPr>
            </w:pPr>
            <w:r>
              <w:rPr>
                <w:lang w:eastAsia="en-AU"/>
              </w:rPr>
              <w:t>64</w:t>
            </w:r>
          </w:p>
        </w:tc>
      </w:tr>
      <w:tr w:rsidR="00805BA4" w:rsidTr="00973EBE">
        <w:trPr>
          <w:trHeight w:val="264"/>
        </w:trPr>
        <w:tc>
          <w:tcPr>
            <w:tcW w:w="1149" w:type="dxa"/>
            <w:tcBorders>
              <w:top w:val="nil"/>
              <w:left w:val="single" w:sz="4" w:space="0" w:color="auto"/>
              <w:right w:val="single" w:sz="4" w:space="0" w:color="auto"/>
            </w:tcBorders>
            <w:shd w:val="clear" w:color="auto" w:fill="auto"/>
            <w:noWrap/>
            <w:vAlign w:val="center"/>
          </w:tcPr>
          <w:p w:rsidR="00805BA4" w:rsidRDefault="00805BA4" w:rsidP="00973EBE">
            <w:pPr>
              <w:pStyle w:val="table1"/>
              <w:spacing w:line="276" w:lineRule="auto"/>
              <w:jc w:val="center"/>
              <w:rPr>
                <w:lang w:eastAsia="en-AU"/>
              </w:rPr>
            </w:pPr>
            <w:r>
              <w:rPr>
                <w:lang w:eastAsia="en-AU"/>
              </w:rPr>
              <w:t>DO (%)</w:t>
            </w:r>
          </w:p>
        </w:tc>
        <w:tc>
          <w:tcPr>
            <w:tcW w:w="838" w:type="dxa"/>
            <w:tcBorders>
              <w:top w:val="nil"/>
              <w:left w:val="single" w:sz="4" w:space="0" w:color="auto"/>
              <w:right w:val="nil"/>
            </w:tcBorders>
            <w:shd w:val="clear" w:color="auto" w:fill="C0C0C0"/>
            <w:noWrap/>
            <w:vAlign w:val="center"/>
          </w:tcPr>
          <w:p w:rsidR="00805BA4" w:rsidRDefault="009120A7" w:rsidP="00973EBE">
            <w:pPr>
              <w:pStyle w:val="table1"/>
              <w:spacing w:line="276" w:lineRule="auto"/>
              <w:jc w:val="center"/>
              <w:rPr>
                <w:lang w:eastAsia="en-AU"/>
              </w:rPr>
            </w:pPr>
            <w:r>
              <w:rPr>
                <w:lang w:eastAsia="en-AU"/>
              </w:rPr>
              <w:t>93.6</w:t>
            </w:r>
          </w:p>
        </w:tc>
        <w:tc>
          <w:tcPr>
            <w:tcW w:w="845" w:type="dxa"/>
            <w:tcBorders>
              <w:top w:val="nil"/>
              <w:left w:val="nil"/>
              <w:right w:val="single" w:sz="4" w:space="0" w:color="auto"/>
            </w:tcBorders>
            <w:shd w:val="clear" w:color="auto" w:fill="C0C0C0"/>
            <w:noWrap/>
            <w:vAlign w:val="center"/>
          </w:tcPr>
          <w:p w:rsidR="00805BA4" w:rsidRDefault="009120A7" w:rsidP="00973EBE">
            <w:pPr>
              <w:pStyle w:val="table1"/>
              <w:spacing w:line="276" w:lineRule="auto"/>
              <w:jc w:val="center"/>
              <w:rPr>
                <w:lang w:eastAsia="en-AU"/>
              </w:rPr>
            </w:pPr>
            <w:r>
              <w:rPr>
                <w:lang w:eastAsia="en-AU"/>
              </w:rPr>
              <w:t>87.4</w:t>
            </w:r>
          </w:p>
        </w:tc>
        <w:tc>
          <w:tcPr>
            <w:tcW w:w="831" w:type="dxa"/>
            <w:tcBorders>
              <w:top w:val="nil"/>
              <w:left w:val="single" w:sz="4" w:space="0" w:color="auto"/>
              <w:right w:val="nil"/>
            </w:tcBorders>
            <w:shd w:val="clear" w:color="auto" w:fill="auto"/>
            <w:noWrap/>
            <w:vAlign w:val="center"/>
          </w:tcPr>
          <w:p w:rsidR="00805BA4" w:rsidRDefault="009120A7" w:rsidP="00973EBE">
            <w:pPr>
              <w:pStyle w:val="table1"/>
              <w:spacing w:line="276" w:lineRule="auto"/>
              <w:jc w:val="center"/>
              <w:rPr>
                <w:lang w:eastAsia="en-AU"/>
              </w:rPr>
            </w:pPr>
            <w:r>
              <w:rPr>
                <w:lang w:eastAsia="en-AU"/>
              </w:rPr>
              <w:t>96.8</w:t>
            </w:r>
          </w:p>
        </w:tc>
        <w:tc>
          <w:tcPr>
            <w:tcW w:w="868" w:type="dxa"/>
            <w:tcBorders>
              <w:top w:val="nil"/>
              <w:left w:val="nil"/>
              <w:right w:val="single" w:sz="4" w:space="0" w:color="auto"/>
            </w:tcBorders>
            <w:shd w:val="clear" w:color="auto" w:fill="auto"/>
            <w:noWrap/>
            <w:vAlign w:val="center"/>
          </w:tcPr>
          <w:p w:rsidR="00805BA4" w:rsidRDefault="009120A7" w:rsidP="00973EBE">
            <w:pPr>
              <w:pStyle w:val="table1"/>
              <w:spacing w:line="276" w:lineRule="auto"/>
              <w:jc w:val="center"/>
              <w:rPr>
                <w:lang w:eastAsia="en-AU"/>
              </w:rPr>
            </w:pPr>
            <w:r>
              <w:rPr>
                <w:lang w:eastAsia="en-AU"/>
              </w:rPr>
              <w:t>88.1</w:t>
            </w:r>
          </w:p>
        </w:tc>
        <w:tc>
          <w:tcPr>
            <w:tcW w:w="810" w:type="dxa"/>
            <w:tcBorders>
              <w:top w:val="nil"/>
              <w:left w:val="single" w:sz="4" w:space="0" w:color="auto"/>
              <w:right w:val="nil"/>
            </w:tcBorders>
            <w:shd w:val="clear" w:color="auto" w:fill="C0C0C0"/>
            <w:noWrap/>
            <w:vAlign w:val="center"/>
          </w:tcPr>
          <w:p w:rsidR="00805BA4" w:rsidRDefault="009120A7" w:rsidP="00973EBE">
            <w:pPr>
              <w:pStyle w:val="table1"/>
              <w:spacing w:line="276" w:lineRule="auto"/>
              <w:jc w:val="center"/>
              <w:rPr>
                <w:lang w:eastAsia="en-AU"/>
              </w:rPr>
            </w:pPr>
            <w:r>
              <w:rPr>
                <w:lang w:eastAsia="en-AU"/>
              </w:rPr>
              <w:t>98.3</w:t>
            </w:r>
          </w:p>
        </w:tc>
        <w:tc>
          <w:tcPr>
            <w:tcW w:w="891" w:type="dxa"/>
            <w:tcBorders>
              <w:top w:val="nil"/>
              <w:left w:val="nil"/>
              <w:right w:val="single" w:sz="4" w:space="0" w:color="auto"/>
            </w:tcBorders>
            <w:shd w:val="clear" w:color="auto" w:fill="C0C0C0"/>
            <w:noWrap/>
            <w:vAlign w:val="center"/>
          </w:tcPr>
          <w:p w:rsidR="00805BA4" w:rsidRDefault="009120A7" w:rsidP="00973EBE">
            <w:pPr>
              <w:pStyle w:val="table1"/>
              <w:spacing w:line="276" w:lineRule="auto"/>
              <w:jc w:val="center"/>
              <w:rPr>
                <w:lang w:eastAsia="en-AU"/>
              </w:rPr>
            </w:pPr>
            <w:r>
              <w:rPr>
                <w:lang w:eastAsia="en-AU"/>
              </w:rPr>
              <w:t>85.0</w:t>
            </w:r>
          </w:p>
        </w:tc>
        <w:tc>
          <w:tcPr>
            <w:tcW w:w="851" w:type="dxa"/>
            <w:tcBorders>
              <w:top w:val="nil"/>
              <w:left w:val="single" w:sz="4" w:space="0" w:color="auto"/>
              <w:right w:val="nil"/>
            </w:tcBorders>
            <w:shd w:val="clear" w:color="auto" w:fill="auto"/>
            <w:noWrap/>
            <w:vAlign w:val="center"/>
          </w:tcPr>
          <w:p w:rsidR="00805BA4" w:rsidRDefault="009120A7" w:rsidP="00973EBE">
            <w:pPr>
              <w:pStyle w:val="table1"/>
              <w:spacing w:line="276" w:lineRule="auto"/>
              <w:jc w:val="center"/>
              <w:rPr>
                <w:lang w:eastAsia="en-AU"/>
              </w:rPr>
            </w:pPr>
            <w:r>
              <w:rPr>
                <w:lang w:eastAsia="en-AU"/>
              </w:rPr>
              <w:t>93.5</w:t>
            </w:r>
          </w:p>
        </w:tc>
        <w:tc>
          <w:tcPr>
            <w:tcW w:w="850" w:type="dxa"/>
            <w:tcBorders>
              <w:top w:val="nil"/>
              <w:left w:val="nil"/>
              <w:right w:val="single" w:sz="4" w:space="0" w:color="auto"/>
            </w:tcBorders>
            <w:shd w:val="clear" w:color="auto" w:fill="auto"/>
            <w:noWrap/>
            <w:vAlign w:val="center"/>
          </w:tcPr>
          <w:p w:rsidR="00805BA4" w:rsidRDefault="009120A7" w:rsidP="00973EBE">
            <w:pPr>
              <w:pStyle w:val="table1"/>
              <w:spacing w:line="276" w:lineRule="auto"/>
              <w:jc w:val="center"/>
              <w:rPr>
                <w:lang w:eastAsia="en-AU"/>
              </w:rPr>
            </w:pPr>
            <w:r>
              <w:rPr>
                <w:lang w:eastAsia="en-AU"/>
              </w:rPr>
              <w:t>87.6</w:t>
            </w:r>
          </w:p>
        </w:tc>
        <w:tc>
          <w:tcPr>
            <w:tcW w:w="851" w:type="dxa"/>
            <w:tcBorders>
              <w:top w:val="nil"/>
              <w:left w:val="single" w:sz="4" w:space="0" w:color="auto"/>
              <w:right w:val="nil"/>
            </w:tcBorders>
            <w:shd w:val="clear" w:color="auto" w:fill="C0C0C0"/>
            <w:noWrap/>
            <w:vAlign w:val="center"/>
          </w:tcPr>
          <w:p w:rsidR="00805BA4" w:rsidRDefault="009120A7" w:rsidP="00973EBE">
            <w:pPr>
              <w:pStyle w:val="table1"/>
              <w:spacing w:line="276" w:lineRule="auto"/>
              <w:jc w:val="center"/>
              <w:rPr>
                <w:lang w:eastAsia="en-AU"/>
              </w:rPr>
            </w:pPr>
            <w:r>
              <w:rPr>
                <w:lang w:eastAsia="en-AU"/>
              </w:rPr>
              <w:t>89.1</w:t>
            </w:r>
          </w:p>
        </w:tc>
        <w:tc>
          <w:tcPr>
            <w:tcW w:w="850" w:type="dxa"/>
            <w:tcBorders>
              <w:top w:val="nil"/>
              <w:left w:val="nil"/>
              <w:right w:val="single" w:sz="4" w:space="0" w:color="auto"/>
            </w:tcBorders>
            <w:shd w:val="clear" w:color="auto" w:fill="C0C0C0"/>
            <w:noWrap/>
            <w:vAlign w:val="center"/>
          </w:tcPr>
          <w:p w:rsidR="00805BA4" w:rsidRDefault="009120A7" w:rsidP="00973EBE">
            <w:pPr>
              <w:pStyle w:val="table1"/>
              <w:spacing w:line="276" w:lineRule="auto"/>
              <w:jc w:val="center"/>
              <w:rPr>
                <w:lang w:eastAsia="en-AU"/>
              </w:rPr>
            </w:pPr>
            <w:r>
              <w:rPr>
                <w:lang w:eastAsia="en-AU"/>
              </w:rPr>
              <w:t>89.3</w:t>
            </w:r>
          </w:p>
        </w:tc>
        <w:tc>
          <w:tcPr>
            <w:tcW w:w="856" w:type="dxa"/>
            <w:tcBorders>
              <w:top w:val="nil"/>
              <w:left w:val="single" w:sz="4" w:space="0" w:color="auto"/>
              <w:right w:val="nil"/>
            </w:tcBorders>
            <w:shd w:val="clear" w:color="auto" w:fill="auto"/>
            <w:noWrap/>
            <w:vAlign w:val="center"/>
          </w:tcPr>
          <w:p w:rsidR="00805BA4" w:rsidRDefault="009120A7" w:rsidP="00973EBE">
            <w:pPr>
              <w:pStyle w:val="table1"/>
              <w:spacing w:line="276" w:lineRule="auto"/>
              <w:jc w:val="center"/>
              <w:rPr>
                <w:lang w:eastAsia="en-AU"/>
              </w:rPr>
            </w:pPr>
            <w:r>
              <w:rPr>
                <w:lang w:eastAsia="en-AU"/>
              </w:rPr>
              <w:t>95.1</w:t>
            </w:r>
          </w:p>
        </w:tc>
        <w:tc>
          <w:tcPr>
            <w:tcW w:w="850" w:type="dxa"/>
            <w:tcBorders>
              <w:top w:val="nil"/>
              <w:left w:val="nil"/>
              <w:right w:val="single" w:sz="4" w:space="0" w:color="auto"/>
            </w:tcBorders>
            <w:shd w:val="clear" w:color="auto" w:fill="auto"/>
            <w:noWrap/>
            <w:vAlign w:val="center"/>
          </w:tcPr>
          <w:p w:rsidR="00805BA4" w:rsidRDefault="009120A7" w:rsidP="00973EBE">
            <w:pPr>
              <w:pStyle w:val="table1"/>
              <w:spacing w:line="276" w:lineRule="auto"/>
              <w:jc w:val="center"/>
              <w:rPr>
                <w:lang w:eastAsia="en-AU"/>
              </w:rPr>
            </w:pPr>
            <w:r>
              <w:rPr>
                <w:lang w:eastAsia="en-AU"/>
              </w:rPr>
              <w:t>90.4</w:t>
            </w:r>
          </w:p>
        </w:tc>
      </w:tr>
      <w:tr w:rsidR="008F3445" w:rsidTr="00973EBE">
        <w:trPr>
          <w:trHeight w:val="93"/>
        </w:trPr>
        <w:tc>
          <w:tcPr>
            <w:tcW w:w="1149" w:type="dxa"/>
            <w:tcBorders>
              <w:top w:val="nil"/>
              <w:left w:val="single" w:sz="4" w:space="0" w:color="auto"/>
              <w:bottom w:val="single" w:sz="4" w:space="0" w:color="auto"/>
              <w:right w:val="single" w:sz="4" w:space="0" w:color="auto"/>
            </w:tcBorders>
            <w:shd w:val="clear" w:color="auto" w:fill="auto"/>
            <w:noWrap/>
            <w:vAlign w:val="center"/>
          </w:tcPr>
          <w:p w:rsidR="008F3445" w:rsidRDefault="008F3445" w:rsidP="00973EBE">
            <w:pPr>
              <w:pStyle w:val="table1"/>
              <w:spacing w:line="276" w:lineRule="auto"/>
              <w:jc w:val="center"/>
              <w:rPr>
                <w:lang w:eastAsia="en-AU"/>
              </w:rPr>
            </w:pPr>
            <w:r>
              <w:rPr>
                <w:lang w:eastAsia="en-AU"/>
              </w:rPr>
              <w:t xml:space="preserve">Temp </w:t>
            </w:r>
            <w:r w:rsidR="0032713D">
              <w:rPr>
                <w:lang w:eastAsia="en-AU"/>
              </w:rPr>
              <w:t>(Av</w:t>
            </w:r>
            <w:r w:rsidR="005467A1">
              <w:rPr>
                <w:lang w:eastAsia="en-AU"/>
              </w:rPr>
              <w:t>e</w:t>
            </w:r>
            <w:r w:rsidR="0032713D">
              <w:rPr>
                <w:lang w:eastAsia="en-AU"/>
              </w:rPr>
              <w:t xml:space="preserve">) </w:t>
            </w:r>
            <w:r>
              <w:rPr>
                <w:lang w:eastAsia="en-AU"/>
              </w:rPr>
              <w:t>(°C)</w:t>
            </w:r>
          </w:p>
        </w:tc>
        <w:tc>
          <w:tcPr>
            <w:tcW w:w="10191" w:type="dxa"/>
            <w:gridSpan w:val="12"/>
            <w:tcBorders>
              <w:top w:val="nil"/>
              <w:left w:val="single" w:sz="4" w:space="0" w:color="auto"/>
              <w:bottom w:val="single" w:sz="4" w:space="0" w:color="auto"/>
              <w:right w:val="single" w:sz="4" w:space="0" w:color="auto"/>
            </w:tcBorders>
            <w:shd w:val="clear" w:color="auto" w:fill="auto"/>
            <w:noWrap/>
            <w:vAlign w:val="center"/>
          </w:tcPr>
          <w:p w:rsidR="008F3445" w:rsidRDefault="008F3445" w:rsidP="00973EBE">
            <w:pPr>
              <w:pStyle w:val="table1"/>
              <w:spacing w:line="276" w:lineRule="auto"/>
              <w:rPr>
                <w:lang w:eastAsia="en-AU"/>
              </w:rPr>
            </w:pPr>
            <w:r>
              <w:rPr>
                <w:lang w:eastAsia="en-AU"/>
              </w:rPr>
              <w:t>27.1-29.2 (28.3)</w:t>
            </w:r>
          </w:p>
        </w:tc>
      </w:tr>
    </w:tbl>
    <w:p w:rsidR="00E4316D" w:rsidRDefault="00E4316D" w:rsidP="00C37D2C">
      <w:pPr>
        <w:spacing w:line="276" w:lineRule="auto"/>
        <w:rPr>
          <w:rFonts w:ascii="Arial" w:hAnsi="Arial" w:cs="Arial"/>
          <w:b/>
          <w:sz w:val="18"/>
          <w:szCs w:val="18"/>
        </w:rPr>
      </w:pPr>
    </w:p>
    <w:p w:rsidR="0026509C" w:rsidRPr="00474EAA" w:rsidRDefault="0026509C" w:rsidP="00C37D2C">
      <w:pPr>
        <w:spacing w:line="276" w:lineRule="auto"/>
        <w:rPr>
          <w:rFonts w:ascii="Arial" w:hAnsi="Arial" w:cs="Arial"/>
          <w:sz w:val="18"/>
          <w:szCs w:val="18"/>
        </w:rPr>
      </w:pPr>
      <w:r w:rsidRPr="00474EAA">
        <w:rPr>
          <w:rFonts w:ascii="Arial" w:hAnsi="Arial" w:cs="Arial"/>
          <w:b/>
          <w:sz w:val="18"/>
          <w:szCs w:val="18"/>
        </w:rPr>
        <w:t>1248L</w:t>
      </w:r>
      <w:r w:rsidR="00474EAA" w:rsidRPr="00474EAA">
        <w:rPr>
          <w:rFonts w:ascii="Arial" w:hAnsi="Arial" w:cs="Arial"/>
          <w:sz w:val="18"/>
          <w:szCs w:val="18"/>
        </w:rPr>
        <w:t xml:space="preserve"> Lem_reftox_16</w:t>
      </w:r>
    </w:p>
    <w:tbl>
      <w:tblPr>
        <w:tblW w:w="11340" w:type="dxa"/>
        <w:tblInd w:w="108" w:type="dxa"/>
        <w:tblLayout w:type="fixed"/>
        <w:tblLook w:val="0000"/>
      </w:tblPr>
      <w:tblGrid>
        <w:gridCol w:w="1149"/>
        <w:gridCol w:w="838"/>
        <w:gridCol w:w="845"/>
        <w:gridCol w:w="831"/>
        <w:gridCol w:w="868"/>
        <w:gridCol w:w="810"/>
        <w:gridCol w:w="891"/>
        <w:gridCol w:w="851"/>
        <w:gridCol w:w="850"/>
        <w:gridCol w:w="851"/>
        <w:gridCol w:w="850"/>
        <w:gridCol w:w="856"/>
        <w:gridCol w:w="850"/>
      </w:tblGrid>
      <w:tr w:rsidR="0026509C"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509C" w:rsidRDefault="0026509C" w:rsidP="00973EBE">
            <w:pPr>
              <w:pStyle w:val="table1"/>
              <w:spacing w:line="276" w:lineRule="auto"/>
              <w:jc w:val="center"/>
              <w:rPr>
                <w:lang w:eastAsia="en-AU"/>
              </w:rPr>
            </w:pPr>
            <w:r>
              <w:rPr>
                <w:lang w:eastAsia="en-AU"/>
              </w:rPr>
              <w:t>Treatment</w:t>
            </w:r>
          </w:p>
        </w:tc>
        <w:tc>
          <w:tcPr>
            <w:tcW w:w="1683"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26509C" w:rsidRDefault="0026509C" w:rsidP="00973EBE">
            <w:pPr>
              <w:pStyle w:val="table1"/>
              <w:spacing w:line="276" w:lineRule="auto"/>
              <w:jc w:val="center"/>
              <w:rPr>
                <w:lang w:eastAsia="en-AU"/>
              </w:rPr>
            </w:pPr>
            <w:r>
              <w:rPr>
                <w:lang w:eastAsia="en-AU"/>
              </w:rPr>
              <w:t>1%</w:t>
            </w:r>
            <w:r w:rsidR="009B3977">
              <w:rPr>
                <w:lang w:eastAsia="en-AU"/>
              </w:rPr>
              <w:t xml:space="preserve"> </w:t>
            </w:r>
            <w:r>
              <w:rPr>
                <w:lang w:eastAsia="en-AU"/>
              </w:rPr>
              <w:t>CAAC</w:t>
            </w:r>
          </w:p>
        </w:tc>
        <w:tc>
          <w:tcPr>
            <w:tcW w:w="1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6509C" w:rsidRPr="005C2050" w:rsidRDefault="0026509C" w:rsidP="00973EBE">
            <w:pPr>
              <w:pStyle w:val="table1"/>
              <w:spacing w:line="276" w:lineRule="auto"/>
              <w:jc w:val="center"/>
              <w:rPr>
                <w:lang w:eastAsia="en-AU"/>
              </w:rPr>
            </w:pPr>
            <w:r>
              <w:rPr>
                <w:lang w:eastAsia="en-AU"/>
              </w:rPr>
              <w:t>1200</w:t>
            </w:r>
            <w:r w:rsidR="00B45954">
              <w:rPr>
                <w:lang w:eastAsia="en-AU"/>
              </w:rPr>
              <w:t xml:space="preserve"> </w:t>
            </w:r>
            <w:r>
              <w:rPr>
                <w:rFonts w:cs="Arial"/>
                <w:lang w:eastAsia="en-AU"/>
              </w:rPr>
              <w:t>µ</w:t>
            </w:r>
            <w:r>
              <w:rPr>
                <w:lang w:eastAsia="en-AU"/>
              </w:rPr>
              <w:t>g L</w:t>
            </w:r>
            <w:r>
              <w:rPr>
                <w:vertAlign w:val="superscript"/>
                <w:lang w:eastAsia="en-AU"/>
              </w:rPr>
              <w:t>-1</w:t>
            </w:r>
            <w:r>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26509C" w:rsidRDefault="0026509C" w:rsidP="00973EBE">
            <w:pPr>
              <w:pStyle w:val="table1"/>
              <w:spacing w:line="276" w:lineRule="auto"/>
              <w:jc w:val="center"/>
              <w:rPr>
                <w:lang w:eastAsia="en-AU"/>
              </w:rPr>
            </w:pPr>
            <w:r>
              <w:rPr>
                <w:lang w:eastAsia="en-AU"/>
              </w:rPr>
              <w:t>2300</w:t>
            </w:r>
            <w:r w:rsidR="00B45954">
              <w:rPr>
                <w:lang w:eastAsia="en-AU"/>
              </w:rPr>
              <w:t xml:space="preserve"> </w:t>
            </w:r>
            <w:r>
              <w:rPr>
                <w:rFonts w:cs="Arial"/>
                <w:lang w:eastAsia="en-AU"/>
              </w:rPr>
              <w:t>µ</w:t>
            </w:r>
            <w:r>
              <w:rPr>
                <w:lang w:eastAsia="en-AU"/>
              </w:rPr>
              <w:t>g L</w:t>
            </w:r>
            <w:r>
              <w:rPr>
                <w:vertAlign w:val="superscript"/>
                <w:lang w:eastAsia="en-AU"/>
              </w:rPr>
              <w:t>-1</w:t>
            </w:r>
            <w:r>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6509C" w:rsidRDefault="0026509C" w:rsidP="00973EBE">
            <w:pPr>
              <w:pStyle w:val="table1"/>
              <w:spacing w:line="276" w:lineRule="auto"/>
              <w:jc w:val="center"/>
              <w:rPr>
                <w:lang w:eastAsia="en-AU"/>
              </w:rPr>
            </w:pPr>
            <w:r>
              <w:rPr>
                <w:lang w:eastAsia="en-AU"/>
              </w:rPr>
              <w:t>4700</w:t>
            </w:r>
            <w:r w:rsidR="00B45954">
              <w:rPr>
                <w:lang w:eastAsia="en-AU"/>
              </w:rPr>
              <w:t xml:space="preserve"> </w:t>
            </w:r>
            <w:r>
              <w:rPr>
                <w:rFonts w:cs="Arial"/>
                <w:lang w:eastAsia="en-AU"/>
              </w:rPr>
              <w:t>µ</w:t>
            </w:r>
            <w:r>
              <w:rPr>
                <w:lang w:eastAsia="en-AU"/>
              </w:rPr>
              <w:t>g L</w:t>
            </w:r>
            <w:r>
              <w:rPr>
                <w:vertAlign w:val="superscript"/>
                <w:lang w:eastAsia="en-AU"/>
              </w:rPr>
              <w:t>-1</w:t>
            </w:r>
            <w:r>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26509C" w:rsidRDefault="0026509C" w:rsidP="00973EBE">
            <w:pPr>
              <w:pStyle w:val="table1"/>
              <w:spacing w:line="276" w:lineRule="auto"/>
              <w:jc w:val="center"/>
              <w:rPr>
                <w:lang w:eastAsia="en-AU"/>
              </w:rPr>
            </w:pPr>
            <w:r>
              <w:rPr>
                <w:lang w:eastAsia="en-AU"/>
              </w:rPr>
              <w:t>9700</w:t>
            </w:r>
            <w:r w:rsidR="00B45954">
              <w:rPr>
                <w:lang w:eastAsia="en-AU"/>
              </w:rPr>
              <w:t xml:space="preserve"> </w:t>
            </w:r>
            <w:r>
              <w:rPr>
                <w:rFonts w:cs="Arial"/>
                <w:lang w:eastAsia="en-AU"/>
              </w:rPr>
              <w:t>µ</w:t>
            </w:r>
            <w:r>
              <w:rPr>
                <w:lang w:eastAsia="en-AU"/>
              </w:rPr>
              <w:t>g L</w:t>
            </w:r>
            <w:r>
              <w:rPr>
                <w:vertAlign w:val="superscript"/>
                <w:lang w:eastAsia="en-AU"/>
              </w:rPr>
              <w:t>-1</w:t>
            </w:r>
            <w:r>
              <w:rPr>
                <w:lang w:eastAsia="en-AU"/>
              </w:rPr>
              <w:t xml:space="preserve"> U</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6509C" w:rsidRDefault="0026509C" w:rsidP="00973EBE">
            <w:pPr>
              <w:pStyle w:val="table1"/>
              <w:spacing w:line="276" w:lineRule="auto"/>
              <w:jc w:val="center"/>
              <w:rPr>
                <w:lang w:eastAsia="en-AU"/>
              </w:rPr>
            </w:pPr>
            <w:r>
              <w:rPr>
                <w:lang w:eastAsia="en-AU"/>
              </w:rPr>
              <w:t>23000</w:t>
            </w:r>
            <w:r w:rsidR="00B45954">
              <w:rPr>
                <w:lang w:eastAsia="en-AU"/>
              </w:rPr>
              <w:t xml:space="preserve"> </w:t>
            </w:r>
            <w:r>
              <w:rPr>
                <w:rFonts w:cs="Arial"/>
                <w:lang w:eastAsia="en-AU"/>
              </w:rPr>
              <w:t>µ</w:t>
            </w:r>
            <w:r>
              <w:rPr>
                <w:lang w:eastAsia="en-AU"/>
              </w:rPr>
              <w:t>g L</w:t>
            </w:r>
            <w:r>
              <w:rPr>
                <w:vertAlign w:val="superscript"/>
                <w:lang w:eastAsia="en-AU"/>
              </w:rPr>
              <w:t>-1</w:t>
            </w:r>
            <w:r>
              <w:rPr>
                <w:lang w:eastAsia="en-AU"/>
              </w:rPr>
              <w:t xml:space="preserve"> U</w:t>
            </w:r>
          </w:p>
        </w:tc>
      </w:tr>
      <w:tr w:rsidR="0026509C"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509C" w:rsidRDefault="0026509C" w:rsidP="00973EBE">
            <w:pPr>
              <w:pStyle w:val="table1"/>
              <w:spacing w:line="276" w:lineRule="auto"/>
              <w:jc w:val="center"/>
              <w:rPr>
                <w:lang w:eastAsia="en-AU"/>
              </w:rPr>
            </w:pPr>
            <w:r>
              <w:rPr>
                <w:lang w:eastAsia="en-AU"/>
              </w:rPr>
              <w:t>Parameter</w:t>
            </w:r>
          </w:p>
        </w:tc>
        <w:tc>
          <w:tcPr>
            <w:tcW w:w="838" w:type="dxa"/>
            <w:tcBorders>
              <w:top w:val="single" w:sz="4" w:space="0" w:color="auto"/>
              <w:left w:val="single" w:sz="4" w:space="0" w:color="auto"/>
              <w:bottom w:val="single" w:sz="4" w:space="0" w:color="auto"/>
              <w:right w:val="nil"/>
            </w:tcBorders>
            <w:shd w:val="clear" w:color="auto" w:fill="C0C0C0"/>
            <w:noWrap/>
            <w:vAlign w:val="center"/>
          </w:tcPr>
          <w:p w:rsidR="0026509C" w:rsidRDefault="0026509C" w:rsidP="00973EBE">
            <w:pPr>
              <w:pStyle w:val="table1"/>
              <w:spacing w:line="276" w:lineRule="auto"/>
              <w:jc w:val="center"/>
              <w:rPr>
                <w:lang w:eastAsia="en-AU"/>
              </w:rPr>
            </w:pPr>
            <w:r>
              <w:rPr>
                <w:lang w:eastAsia="en-AU"/>
              </w:rPr>
              <w:t>0h</w:t>
            </w:r>
          </w:p>
        </w:tc>
        <w:tc>
          <w:tcPr>
            <w:tcW w:w="845" w:type="dxa"/>
            <w:tcBorders>
              <w:top w:val="single" w:sz="4" w:space="0" w:color="auto"/>
              <w:left w:val="nil"/>
              <w:bottom w:val="single" w:sz="4" w:space="0" w:color="auto"/>
              <w:right w:val="single" w:sz="4" w:space="0" w:color="auto"/>
            </w:tcBorders>
            <w:shd w:val="clear" w:color="auto" w:fill="C0C0C0"/>
            <w:noWrap/>
            <w:vAlign w:val="center"/>
          </w:tcPr>
          <w:p w:rsidR="0026509C" w:rsidRDefault="0026509C" w:rsidP="00973EBE">
            <w:pPr>
              <w:pStyle w:val="table1"/>
              <w:spacing w:line="276" w:lineRule="auto"/>
              <w:jc w:val="center"/>
              <w:rPr>
                <w:lang w:eastAsia="en-AU"/>
              </w:rPr>
            </w:pPr>
            <w:r>
              <w:rPr>
                <w:lang w:eastAsia="en-AU"/>
              </w:rPr>
              <w:t>72h</w:t>
            </w:r>
          </w:p>
        </w:tc>
        <w:tc>
          <w:tcPr>
            <w:tcW w:w="831" w:type="dxa"/>
            <w:tcBorders>
              <w:top w:val="single" w:sz="4" w:space="0" w:color="auto"/>
              <w:left w:val="single" w:sz="4" w:space="0" w:color="auto"/>
              <w:bottom w:val="single" w:sz="4" w:space="0" w:color="auto"/>
              <w:right w:val="nil"/>
            </w:tcBorders>
            <w:shd w:val="clear" w:color="auto" w:fill="auto"/>
            <w:noWrap/>
            <w:vAlign w:val="center"/>
          </w:tcPr>
          <w:p w:rsidR="0026509C" w:rsidRDefault="0026509C" w:rsidP="00973EBE">
            <w:pPr>
              <w:pStyle w:val="table1"/>
              <w:spacing w:line="276" w:lineRule="auto"/>
              <w:jc w:val="center"/>
              <w:rPr>
                <w:lang w:eastAsia="en-AU"/>
              </w:rPr>
            </w:pPr>
            <w:r>
              <w:rPr>
                <w:lang w:eastAsia="en-AU"/>
              </w:rPr>
              <w:t>0h</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26509C" w:rsidRDefault="0026509C" w:rsidP="00973EBE">
            <w:pPr>
              <w:pStyle w:val="table1"/>
              <w:spacing w:line="276" w:lineRule="auto"/>
              <w:jc w:val="center"/>
              <w:rPr>
                <w:lang w:eastAsia="en-AU"/>
              </w:rPr>
            </w:pPr>
            <w:r>
              <w:rPr>
                <w:lang w:eastAsia="en-AU"/>
              </w:rPr>
              <w:t>72h</w:t>
            </w:r>
          </w:p>
        </w:tc>
        <w:tc>
          <w:tcPr>
            <w:tcW w:w="810" w:type="dxa"/>
            <w:tcBorders>
              <w:top w:val="single" w:sz="4" w:space="0" w:color="auto"/>
              <w:left w:val="single" w:sz="4" w:space="0" w:color="auto"/>
              <w:bottom w:val="single" w:sz="4" w:space="0" w:color="auto"/>
              <w:right w:val="nil"/>
            </w:tcBorders>
            <w:shd w:val="clear" w:color="auto" w:fill="C0C0C0"/>
            <w:noWrap/>
            <w:vAlign w:val="center"/>
          </w:tcPr>
          <w:p w:rsidR="0026509C" w:rsidRDefault="0026509C" w:rsidP="00973EBE">
            <w:pPr>
              <w:pStyle w:val="table1"/>
              <w:spacing w:line="276" w:lineRule="auto"/>
              <w:jc w:val="center"/>
              <w:rPr>
                <w:lang w:eastAsia="en-AU"/>
              </w:rPr>
            </w:pPr>
            <w:r>
              <w:rPr>
                <w:lang w:eastAsia="en-AU"/>
              </w:rPr>
              <w:t>0h</w:t>
            </w:r>
          </w:p>
        </w:tc>
        <w:tc>
          <w:tcPr>
            <w:tcW w:w="891" w:type="dxa"/>
            <w:tcBorders>
              <w:top w:val="single" w:sz="4" w:space="0" w:color="auto"/>
              <w:left w:val="nil"/>
              <w:bottom w:val="single" w:sz="4" w:space="0" w:color="auto"/>
              <w:right w:val="single" w:sz="4" w:space="0" w:color="auto"/>
            </w:tcBorders>
            <w:shd w:val="clear" w:color="auto" w:fill="C0C0C0"/>
            <w:noWrap/>
            <w:vAlign w:val="center"/>
          </w:tcPr>
          <w:p w:rsidR="0026509C" w:rsidRDefault="0026509C" w:rsidP="00973EBE">
            <w:pPr>
              <w:pStyle w:val="table1"/>
              <w:spacing w:line="276" w:lineRule="auto"/>
              <w:jc w:val="center"/>
              <w:rPr>
                <w:lang w:eastAsia="en-AU"/>
              </w:rPr>
            </w:pPr>
            <w:r>
              <w:rPr>
                <w:lang w:eastAsia="en-AU"/>
              </w:rPr>
              <w:t>72h</w:t>
            </w:r>
          </w:p>
        </w:tc>
        <w:tc>
          <w:tcPr>
            <w:tcW w:w="851" w:type="dxa"/>
            <w:tcBorders>
              <w:top w:val="single" w:sz="4" w:space="0" w:color="auto"/>
              <w:left w:val="single" w:sz="4" w:space="0" w:color="auto"/>
              <w:bottom w:val="single" w:sz="4" w:space="0" w:color="auto"/>
              <w:right w:val="nil"/>
            </w:tcBorders>
            <w:shd w:val="clear" w:color="auto" w:fill="auto"/>
            <w:noWrap/>
            <w:vAlign w:val="center"/>
          </w:tcPr>
          <w:p w:rsidR="0026509C" w:rsidRDefault="0026509C"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6509C" w:rsidRDefault="0026509C" w:rsidP="00973EBE">
            <w:pPr>
              <w:pStyle w:val="table1"/>
              <w:spacing w:line="276" w:lineRule="auto"/>
              <w:jc w:val="center"/>
              <w:rPr>
                <w:lang w:eastAsia="en-AU"/>
              </w:rPr>
            </w:pPr>
            <w:r>
              <w:rPr>
                <w:lang w:eastAsia="en-AU"/>
              </w:rPr>
              <w:t>72h</w:t>
            </w:r>
          </w:p>
        </w:tc>
        <w:tc>
          <w:tcPr>
            <w:tcW w:w="851" w:type="dxa"/>
            <w:tcBorders>
              <w:top w:val="single" w:sz="4" w:space="0" w:color="auto"/>
              <w:left w:val="single" w:sz="4" w:space="0" w:color="auto"/>
              <w:bottom w:val="single" w:sz="4" w:space="0" w:color="auto"/>
              <w:right w:val="nil"/>
            </w:tcBorders>
            <w:shd w:val="clear" w:color="auto" w:fill="C0C0C0"/>
            <w:noWrap/>
            <w:vAlign w:val="center"/>
          </w:tcPr>
          <w:p w:rsidR="0026509C" w:rsidRDefault="0026509C"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C0C0C0"/>
            <w:noWrap/>
            <w:vAlign w:val="center"/>
          </w:tcPr>
          <w:p w:rsidR="0026509C" w:rsidRDefault="0026509C" w:rsidP="00973EBE">
            <w:pPr>
              <w:pStyle w:val="table1"/>
              <w:spacing w:line="276" w:lineRule="auto"/>
              <w:jc w:val="center"/>
              <w:rPr>
                <w:lang w:eastAsia="en-AU"/>
              </w:rPr>
            </w:pPr>
            <w:r>
              <w:rPr>
                <w:lang w:eastAsia="en-AU"/>
              </w:rPr>
              <w:t>72h</w:t>
            </w:r>
          </w:p>
        </w:tc>
        <w:tc>
          <w:tcPr>
            <w:tcW w:w="856" w:type="dxa"/>
            <w:tcBorders>
              <w:top w:val="single" w:sz="4" w:space="0" w:color="auto"/>
              <w:left w:val="single" w:sz="4" w:space="0" w:color="auto"/>
              <w:bottom w:val="single" w:sz="4" w:space="0" w:color="auto"/>
              <w:right w:val="nil"/>
            </w:tcBorders>
            <w:shd w:val="clear" w:color="auto" w:fill="auto"/>
            <w:noWrap/>
            <w:vAlign w:val="center"/>
          </w:tcPr>
          <w:p w:rsidR="0026509C" w:rsidRDefault="0026509C"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6509C" w:rsidRDefault="0026509C" w:rsidP="00973EBE">
            <w:pPr>
              <w:pStyle w:val="table1"/>
              <w:spacing w:line="276" w:lineRule="auto"/>
              <w:jc w:val="center"/>
              <w:rPr>
                <w:lang w:eastAsia="en-AU"/>
              </w:rPr>
            </w:pPr>
            <w:r>
              <w:rPr>
                <w:lang w:eastAsia="en-AU"/>
              </w:rPr>
              <w:t>72h</w:t>
            </w:r>
          </w:p>
        </w:tc>
      </w:tr>
      <w:tr w:rsidR="0026509C" w:rsidTr="00973EBE">
        <w:trPr>
          <w:trHeight w:val="264"/>
        </w:trPr>
        <w:tc>
          <w:tcPr>
            <w:tcW w:w="1149" w:type="dxa"/>
            <w:tcBorders>
              <w:top w:val="single" w:sz="4" w:space="0" w:color="auto"/>
              <w:left w:val="single" w:sz="4" w:space="0" w:color="auto"/>
              <w:bottom w:val="nil"/>
              <w:right w:val="single" w:sz="4" w:space="0" w:color="auto"/>
            </w:tcBorders>
            <w:shd w:val="clear" w:color="auto" w:fill="auto"/>
            <w:noWrap/>
            <w:vAlign w:val="center"/>
          </w:tcPr>
          <w:p w:rsidR="0026509C" w:rsidRDefault="0026509C" w:rsidP="00973EBE">
            <w:pPr>
              <w:pStyle w:val="table1"/>
              <w:spacing w:line="276" w:lineRule="auto"/>
              <w:jc w:val="center"/>
              <w:rPr>
                <w:lang w:eastAsia="en-AU"/>
              </w:rPr>
            </w:pPr>
            <w:r>
              <w:rPr>
                <w:lang w:eastAsia="en-AU"/>
              </w:rPr>
              <w:t>pH</w:t>
            </w:r>
          </w:p>
        </w:tc>
        <w:tc>
          <w:tcPr>
            <w:tcW w:w="838" w:type="dxa"/>
            <w:tcBorders>
              <w:top w:val="single" w:sz="4" w:space="0" w:color="auto"/>
              <w:left w:val="single" w:sz="4" w:space="0" w:color="auto"/>
              <w:bottom w:val="nil"/>
              <w:right w:val="nil"/>
            </w:tcBorders>
            <w:shd w:val="clear" w:color="auto" w:fill="C0C0C0"/>
            <w:noWrap/>
            <w:vAlign w:val="center"/>
          </w:tcPr>
          <w:p w:rsidR="0026509C" w:rsidRPr="00E433B3" w:rsidRDefault="0016473B" w:rsidP="00973EBE">
            <w:pPr>
              <w:pStyle w:val="table1"/>
              <w:spacing w:line="276" w:lineRule="auto"/>
              <w:jc w:val="center"/>
              <w:rPr>
                <w:lang w:eastAsia="en-AU"/>
              </w:rPr>
            </w:pPr>
            <w:r w:rsidRPr="00E433B3">
              <w:rPr>
                <w:lang w:eastAsia="en-AU"/>
              </w:rPr>
              <w:t>5.</w:t>
            </w:r>
            <w:r w:rsidR="00D86673">
              <w:rPr>
                <w:lang w:eastAsia="en-AU"/>
              </w:rPr>
              <w:t>6</w:t>
            </w:r>
          </w:p>
        </w:tc>
        <w:tc>
          <w:tcPr>
            <w:tcW w:w="845" w:type="dxa"/>
            <w:tcBorders>
              <w:top w:val="single" w:sz="4" w:space="0" w:color="auto"/>
              <w:left w:val="nil"/>
              <w:bottom w:val="nil"/>
              <w:right w:val="single" w:sz="4" w:space="0" w:color="auto"/>
            </w:tcBorders>
            <w:shd w:val="clear" w:color="auto" w:fill="C0C0C0"/>
            <w:noWrap/>
            <w:vAlign w:val="center"/>
          </w:tcPr>
          <w:p w:rsidR="0026509C" w:rsidRPr="00E433B3" w:rsidRDefault="0016473B" w:rsidP="00973EBE">
            <w:pPr>
              <w:pStyle w:val="table1"/>
              <w:spacing w:line="276" w:lineRule="auto"/>
              <w:jc w:val="center"/>
              <w:rPr>
                <w:lang w:eastAsia="en-AU"/>
              </w:rPr>
            </w:pPr>
            <w:r w:rsidRPr="00E433B3">
              <w:rPr>
                <w:lang w:eastAsia="en-AU"/>
              </w:rPr>
              <w:t>6.</w:t>
            </w:r>
            <w:r w:rsidR="00D86673">
              <w:rPr>
                <w:lang w:eastAsia="en-AU"/>
              </w:rPr>
              <w:t>8</w:t>
            </w:r>
          </w:p>
        </w:tc>
        <w:tc>
          <w:tcPr>
            <w:tcW w:w="831" w:type="dxa"/>
            <w:tcBorders>
              <w:top w:val="single" w:sz="4" w:space="0" w:color="auto"/>
              <w:left w:val="single" w:sz="4" w:space="0" w:color="auto"/>
              <w:bottom w:val="nil"/>
              <w:right w:val="nil"/>
            </w:tcBorders>
            <w:shd w:val="clear" w:color="auto" w:fill="auto"/>
            <w:noWrap/>
            <w:vAlign w:val="center"/>
          </w:tcPr>
          <w:p w:rsidR="0026509C" w:rsidRPr="00E433B3" w:rsidRDefault="0016473B" w:rsidP="00973EBE">
            <w:pPr>
              <w:pStyle w:val="table1"/>
              <w:spacing w:line="276" w:lineRule="auto"/>
              <w:jc w:val="center"/>
              <w:rPr>
                <w:lang w:eastAsia="en-AU"/>
              </w:rPr>
            </w:pPr>
            <w:r w:rsidRPr="00E433B3">
              <w:rPr>
                <w:lang w:eastAsia="en-AU"/>
              </w:rPr>
              <w:t>5.6</w:t>
            </w:r>
          </w:p>
        </w:tc>
        <w:tc>
          <w:tcPr>
            <w:tcW w:w="868" w:type="dxa"/>
            <w:tcBorders>
              <w:top w:val="single" w:sz="4" w:space="0" w:color="auto"/>
              <w:left w:val="nil"/>
              <w:bottom w:val="nil"/>
              <w:right w:val="single" w:sz="4" w:space="0" w:color="auto"/>
            </w:tcBorders>
            <w:shd w:val="clear" w:color="auto" w:fill="auto"/>
            <w:noWrap/>
            <w:vAlign w:val="center"/>
          </w:tcPr>
          <w:p w:rsidR="0026509C" w:rsidRPr="00E433B3" w:rsidRDefault="0016473B" w:rsidP="00973EBE">
            <w:pPr>
              <w:pStyle w:val="table1"/>
              <w:spacing w:line="276" w:lineRule="auto"/>
              <w:jc w:val="center"/>
              <w:rPr>
                <w:lang w:eastAsia="en-AU"/>
              </w:rPr>
            </w:pPr>
            <w:r w:rsidRPr="00E433B3">
              <w:rPr>
                <w:lang w:eastAsia="en-AU"/>
              </w:rPr>
              <w:t>6.</w:t>
            </w:r>
            <w:r w:rsidR="00D86673">
              <w:rPr>
                <w:lang w:eastAsia="en-AU"/>
              </w:rPr>
              <w:t>9</w:t>
            </w:r>
          </w:p>
        </w:tc>
        <w:tc>
          <w:tcPr>
            <w:tcW w:w="810" w:type="dxa"/>
            <w:tcBorders>
              <w:top w:val="single" w:sz="4" w:space="0" w:color="auto"/>
              <w:left w:val="single" w:sz="4" w:space="0" w:color="auto"/>
              <w:bottom w:val="nil"/>
              <w:right w:val="nil"/>
            </w:tcBorders>
            <w:shd w:val="clear" w:color="auto" w:fill="C0C0C0"/>
            <w:noWrap/>
            <w:vAlign w:val="center"/>
          </w:tcPr>
          <w:p w:rsidR="0026509C" w:rsidRDefault="0016473B" w:rsidP="00973EBE">
            <w:pPr>
              <w:pStyle w:val="table1"/>
              <w:spacing w:line="276" w:lineRule="auto"/>
              <w:jc w:val="center"/>
              <w:rPr>
                <w:lang w:eastAsia="en-AU"/>
              </w:rPr>
            </w:pPr>
            <w:r>
              <w:rPr>
                <w:lang w:eastAsia="en-AU"/>
              </w:rPr>
              <w:t>5.</w:t>
            </w:r>
            <w:r w:rsidR="00D86673">
              <w:rPr>
                <w:lang w:eastAsia="en-AU"/>
              </w:rPr>
              <w:t>9</w:t>
            </w:r>
          </w:p>
        </w:tc>
        <w:tc>
          <w:tcPr>
            <w:tcW w:w="891" w:type="dxa"/>
            <w:tcBorders>
              <w:top w:val="single" w:sz="4" w:space="0" w:color="auto"/>
              <w:left w:val="nil"/>
              <w:bottom w:val="nil"/>
              <w:right w:val="single" w:sz="4" w:space="0" w:color="auto"/>
            </w:tcBorders>
            <w:shd w:val="clear" w:color="auto" w:fill="C0C0C0"/>
            <w:noWrap/>
            <w:vAlign w:val="center"/>
          </w:tcPr>
          <w:p w:rsidR="0026509C" w:rsidRDefault="0016473B" w:rsidP="00973EBE">
            <w:pPr>
              <w:pStyle w:val="table1"/>
              <w:spacing w:line="276" w:lineRule="auto"/>
              <w:jc w:val="center"/>
              <w:rPr>
                <w:lang w:eastAsia="en-AU"/>
              </w:rPr>
            </w:pPr>
            <w:r>
              <w:rPr>
                <w:lang w:eastAsia="en-AU"/>
              </w:rPr>
              <w:t>6.2</w:t>
            </w:r>
          </w:p>
        </w:tc>
        <w:tc>
          <w:tcPr>
            <w:tcW w:w="851" w:type="dxa"/>
            <w:tcBorders>
              <w:top w:val="single" w:sz="4" w:space="0" w:color="auto"/>
              <w:left w:val="single" w:sz="4" w:space="0" w:color="auto"/>
              <w:bottom w:val="nil"/>
              <w:right w:val="nil"/>
            </w:tcBorders>
            <w:shd w:val="clear" w:color="auto" w:fill="auto"/>
            <w:noWrap/>
            <w:vAlign w:val="center"/>
          </w:tcPr>
          <w:p w:rsidR="0026509C" w:rsidRDefault="0016473B" w:rsidP="00973EBE">
            <w:pPr>
              <w:pStyle w:val="table1"/>
              <w:spacing w:line="276" w:lineRule="auto"/>
              <w:jc w:val="center"/>
              <w:rPr>
                <w:lang w:eastAsia="en-AU"/>
              </w:rPr>
            </w:pPr>
            <w:r>
              <w:rPr>
                <w:lang w:eastAsia="en-AU"/>
              </w:rPr>
              <w:t>5.</w:t>
            </w:r>
            <w:r w:rsidR="00D86673">
              <w:rPr>
                <w:lang w:eastAsia="en-AU"/>
              </w:rPr>
              <w:t>5</w:t>
            </w:r>
          </w:p>
        </w:tc>
        <w:tc>
          <w:tcPr>
            <w:tcW w:w="850" w:type="dxa"/>
            <w:tcBorders>
              <w:top w:val="single" w:sz="4" w:space="0" w:color="auto"/>
              <w:left w:val="nil"/>
              <w:bottom w:val="nil"/>
              <w:right w:val="single" w:sz="4" w:space="0" w:color="auto"/>
            </w:tcBorders>
            <w:shd w:val="clear" w:color="auto" w:fill="auto"/>
            <w:noWrap/>
            <w:vAlign w:val="center"/>
          </w:tcPr>
          <w:p w:rsidR="0026509C" w:rsidRDefault="0016473B" w:rsidP="00973EBE">
            <w:pPr>
              <w:pStyle w:val="table1"/>
              <w:spacing w:line="276" w:lineRule="auto"/>
              <w:jc w:val="center"/>
              <w:rPr>
                <w:lang w:eastAsia="en-AU"/>
              </w:rPr>
            </w:pPr>
            <w:r>
              <w:rPr>
                <w:lang w:eastAsia="en-AU"/>
              </w:rPr>
              <w:t>6.2</w:t>
            </w:r>
          </w:p>
        </w:tc>
        <w:tc>
          <w:tcPr>
            <w:tcW w:w="851" w:type="dxa"/>
            <w:tcBorders>
              <w:top w:val="single" w:sz="4" w:space="0" w:color="auto"/>
              <w:left w:val="single" w:sz="4" w:space="0" w:color="auto"/>
              <w:bottom w:val="nil"/>
              <w:right w:val="nil"/>
            </w:tcBorders>
            <w:shd w:val="clear" w:color="auto" w:fill="C0C0C0"/>
            <w:noWrap/>
            <w:vAlign w:val="center"/>
          </w:tcPr>
          <w:p w:rsidR="0026509C" w:rsidRDefault="0016473B" w:rsidP="00973EBE">
            <w:pPr>
              <w:pStyle w:val="table1"/>
              <w:spacing w:line="276" w:lineRule="auto"/>
              <w:jc w:val="center"/>
              <w:rPr>
                <w:lang w:eastAsia="en-AU"/>
              </w:rPr>
            </w:pPr>
            <w:r>
              <w:rPr>
                <w:lang w:eastAsia="en-AU"/>
              </w:rPr>
              <w:t>5.</w:t>
            </w:r>
            <w:r w:rsidR="00D86673">
              <w:rPr>
                <w:lang w:eastAsia="en-AU"/>
              </w:rPr>
              <w:t>6</w:t>
            </w:r>
          </w:p>
        </w:tc>
        <w:tc>
          <w:tcPr>
            <w:tcW w:w="850" w:type="dxa"/>
            <w:tcBorders>
              <w:top w:val="single" w:sz="4" w:space="0" w:color="auto"/>
              <w:left w:val="nil"/>
              <w:bottom w:val="nil"/>
              <w:right w:val="single" w:sz="4" w:space="0" w:color="auto"/>
            </w:tcBorders>
            <w:shd w:val="clear" w:color="auto" w:fill="C0C0C0"/>
            <w:noWrap/>
            <w:vAlign w:val="center"/>
          </w:tcPr>
          <w:p w:rsidR="0026509C" w:rsidRDefault="0016473B" w:rsidP="00973EBE">
            <w:pPr>
              <w:pStyle w:val="table1"/>
              <w:spacing w:line="276" w:lineRule="auto"/>
              <w:jc w:val="center"/>
              <w:rPr>
                <w:lang w:eastAsia="en-AU"/>
              </w:rPr>
            </w:pPr>
            <w:r>
              <w:rPr>
                <w:lang w:eastAsia="en-AU"/>
              </w:rPr>
              <w:t>4.7</w:t>
            </w:r>
          </w:p>
        </w:tc>
        <w:tc>
          <w:tcPr>
            <w:tcW w:w="856" w:type="dxa"/>
            <w:tcBorders>
              <w:top w:val="single" w:sz="4" w:space="0" w:color="auto"/>
              <w:left w:val="single" w:sz="4" w:space="0" w:color="auto"/>
              <w:bottom w:val="nil"/>
              <w:right w:val="nil"/>
            </w:tcBorders>
            <w:shd w:val="clear" w:color="auto" w:fill="auto"/>
            <w:noWrap/>
            <w:vAlign w:val="center"/>
          </w:tcPr>
          <w:p w:rsidR="0026509C" w:rsidRDefault="0016473B" w:rsidP="00973EBE">
            <w:pPr>
              <w:pStyle w:val="table1"/>
              <w:spacing w:line="276" w:lineRule="auto"/>
              <w:jc w:val="center"/>
              <w:rPr>
                <w:lang w:eastAsia="en-AU"/>
              </w:rPr>
            </w:pPr>
            <w:r>
              <w:rPr>
                <w:lang w:eastAsia="en-AU"/>
              </w:rPr>
              <w:t>5.</w:t>
            </w:r>
            <w:r w:rsidR="00D86673">
              <w:rPr>
                <w:lang w:eastAsia="en-AU"/>
              </w:rPr>
              <w:t>7</w:t>
            </w:r>
          </w:p>
        </w:tc>
        <w:tc>
          <w:tcPr>
            <w:tcW w:w="850" w:type="dxa"/>
            <w:tcBorders>
              <w:top w:val="single" w:sz="4" w:space="0" w:color="auto"/>
              <w:left w:val="nil"/>
              <w:bottom w:val="nil"/>
              <w:right w:val="single" w:sz="4" w:space="0" w:color="auto"/>
            </w:tcBorders>
            <w:shd w:val="clear" w:color="auto" w:fill="auto"/>
            <w:noWrap/>
            <w:vAlign w:val="center"/>
          </w:tcPr>
          <w:p w:rsidR="0026509C" w:rsidRDefault="0016473B" w:rsidP="00973EBE">
            <w:pPr>
              <w:pStyle w:val="table1"/>
              <w:spacing w:line="276" w:lineRule="auto"/>
              <w:jc w:val="center"/>
              <w:rPr>
                <w:lang w:eastAsia="en-AU"/>
              </w:rPr>
            </w:pPr>
            <w:r>
              <w:rPr>
                <w:lang w:eastAsia="en-AU"/>
              </w:rPr>
              <w:t>4.</w:t>
            </w:r>
            <w:r w:rsidR="00D86673">
              <w:rPr>
                <w:lang w:eastAsia="en-AU"/>
              </w:rPr>
              <w:t>9</w:t>
            </w:r>
          </w:p>
        </w:tc>
      </w:tr>
      <w:tr w:rsidR="0026509C" w:rsidTr="00973EBE">
        <w:trPr>
          <w:trHeight w:val="264"/>
        </w:trPr>
        <w:tc>
          <w:tcPr>
            <w:tcW w:w="1149" w:type="dxa"/>
            <w:tcBorders>
              <w:top w:val="nil"/>
              <w:left w:val="single" w:sz="4" w:space="0" w:color="auto"/>
              <w:bottom w:val="nil"/>
              <w:right w:val="single" w:sz="4" w:space="0" w:color="auto"/>
            </w:tcBorders>
            <w:shd w:val="clear" w:color="auto" w:fill="auto"/>
            <w:noWrap/>
            <w:vAlign w:val="center"/>
          </w:tcPr>
          <w:p w:rsidR="0026509C" w:rsidRDefault="0026509C" w:rsidP="00973EBE">
            <w:pPr>
              <w:pStyle w:val="table1"/>
              <w:spacing w:line="276" w:lineRule="auto"/>
              <w:jc w:val="center"/>
              <w:rPr>
                <w:rFonts w:ascii="Estrangelo Edessa" w:hAnsi="Estrangelo Edessa" w:cs="Estrangelo Edessa"/>
                <w:lang w:eastAsia="en-AU"/>
              </w:rPr>
            </w:pPr>
            <w:r>
              <w:rPr>
                <w:lang w:eastAsia="en-AU"/>
              </w:rPr>
              <w:t>EC (</w:t>
            </w:r>
            <w:r>
              <w:rPr>
                <w:rFonts w:ascii="Estrangelo Edessa" w:hAnsi="Estrangelo Edessa" w:cs="Estrangelo Edessa"/>
                <w:lang w:eastAsia="en-AU"/>
              </w:rPr>
              <w:t>µS cm</w:t>
            </w:r>
            <w:r>
              <w:rPr>
                <w:rFonts w:ascii="Estrangelo Edessa" w:hAnsi="Estrangelo Edessa"/>
                <w:snapToGrid w:val="0"/>
                <w:color w:val="000000"/>
                <w:position w:val="4"/>
                <w:sz w:val="11"/>
                <w:szCs w:val="0"/>
                <w:u w:color="000000"/>
                <w:lang w:eastAsia="en-AU"/>
              </w:rPr>
              <w:t>-1</w:t>
            </w:r>
            <w:r>
              <w:rPr>
                <w:rFonts w:ascii="Estrangelo Edessa" w:hAnsi="Estrangelo Edessa" w:cs="Estrangelo Edessa"/>
                <w:lang w:eastAsia="en-AU"/>
              </w:rPr>
              <w:t>)</w:t>
            </w:r>
          </w:p>
        </w:tc>
        <w:tc>
          <w:tcPr>
            <w:tcW w:w="838" w:type="dxa"/>
            <w:tcBorders>
              <w:top w:val="nil"/>
              <w:left w:val="single" w:sz="4" w:space="0" w:color="auto"/>
              <w:bottom w:val="nil"/>
              <w:right w:val="nil"/>
            </w:tcBorders>
            <w:shd w:val="clear" w:color="auto" w:fill="C0C0C0"/>
            <w:noWrap/>
            <w:vAlign w:val="center"/>
          </w:tcPr>
          <w:p w:rsidR="0026509C" w:rsidRDefault="0016473B" w:rsidP="00973EBE">
            <w:pPr>
              <w:pStyle w:val="table1"/>
              <w:spacing w:line="276" w:lineRule="auto"/>
              <w:jc w:val="center"/>
              <w:rPr>
                <w:lang w:eastAsia="en-AU"/>
              </w:rPr>
            </w:pPr>
            <w:r>
              <w:rPr>
                <w:lang w:eastAsia="en-AU"/>
              </w:rPr>
              <w:t>66</w:t>
            </w:r>
          </w:p>
        </w:tc>
        <w:tc>
          <w:tcPr>
            <w:tcW w:w="845" w:type="dxa"/>
            <w:tcBorders>
              <w:top w:val="nil"/>
              <w:left w:val="nil"/>
              <w:bottom w:val="nil"/>
              <w:right w:val="single" w:sz="4" w:space="0" w:color="auto"/>
            </w:tcBorders>
            <w:shd w:val="clear" w:color="auto" w:fill="C0C0C0"/>
            <w:noWrap/>
            <w:vAlign w:val="center"/>
          </w:tcPr>
          <w:p w:rsidR="0026509C" w:rsidRDefault="0016473B" w:rsidP="00973EBE">
            <w:pPr>
              <w:pStyle w:val="table1"/>
              <w:spacing w:line="276" w:lineRule="auto"/>
              <w:jc w:val="center"/>
              <w:rPr>
                <w:lang w:eastAsia="en-AU"/>
              </w:rPr>
            </w:pPr>
            <w:r>
              <w:rPr>
                <w:lang w:eastAsia="en-AU"/>
              </w:rPr>
              <w:t>29</w:t>
            </w:r>
          </w:p>
        </w:tc>
        <w:tc>
          <w:tcPr>
            <w:tcW w:w="831" w:type="dxa"/>
            <w:tcBorders>
              <w:top w:val="nil"/>
              <w:left w:val="single" w:sz="4" w:space="0" w:color="auto"/>
              <w:bottom w:val="nil"/>
              <w:right w:val="nil"/>
            </w:tcBorders>
            <w:shd w:val="clear" w:color="auto" w:fill="auto"/>
            <w:noWrap/>
            <w:vAlign w:val="center"/>
          </w:tcPr>
          <w:p w:rsidR="0026509C" w:rsidRDefault="0016473B" w:rsidP="00973EBE">
            <w:pPr>
              <w:pStyle w:val="table1"/>
              <w:spacing w:line="276" w:lineRule="auto"/>
              <w:jc w:val="center"/>
              <w:rPr>
                <w:lang w:eastAsia="en-AU"/>
              </w:rPr>
            </w:pPr>
            <w:r>
              <w:rPr>
                <w:lang w:eastAsia="en-AU"/>
              </w:rPr>
              <w:t>69</w:t>
            </w:r>
          </w:p>
        </w:tc>
        <w:tc>
          <w:tcPr>
            <w:tcW w:w="868" w:type="dxa"/>
            <w:tcBorders>
              <w:top w:val="nil"/>
              <w:left w:val="nil"/>
              <w:bottom w:val="nil"/>
              <w:right w:val="single" w:sz="4" w:space="0" w:color="auto"/>
            </w:tcBorders>
            <w:shd w:val="clear" w:color="auto" w:fill="auto"/>
            <w:noWrap/>
            <w:vAlign w:val="center"/>
          </w:tcPr>
          <w:p w:rsidR="0026509C" w:rsidRDefault="0016473B" w:rsidP="00973EBE">
            <w:pPr>
              <w:pStyle w:val="table1"/>
              <w:spacing w:line="276" w:lineRule="auto"/>
              <w:jc w:val="center"/>
              <w:rPr>
                <w:lang w:eastAsia="en-AU"/>
              </w:rPr>
            </w:pPr>
            <w:r>
              <w:rPr>
                <w:lang w:eastAsia="en-AU"/>
              </w:rPr>
              <w:t>31</w:t>
            </w:r>
          </w:p>
        </w:tc>
        <w:tc>
          <w:tcPr>
            <w:tcW w:w="810" w:type="dxa"/>
            <w:tcBorders>
              <w:top w:val="nil"/>
              <w:left w:val="single" w:sz="4" w:space="0" w:color="auto"/>
              <w:bottom w:val="nil"/>
              <w:right w:val="nil"/>
            </w:tcBorders>
            <w:shd w:val="clear" w:color="auto" w:fill="C0C0C0"/>
            <w:noWrap/>
            <w:vAlign w:val="center"/>
          </w:tcPr>
          <w:p w:rsidR="0026509C" w:rsidRDefault="0016473B" w:rsidP="00973EBE">
            <w:pPr>
              <w:pStyle w:val="table1"/>
              <w:spacing w:line="276" w:lineRule="auto"/>
              <w:jc w:val="center"/>
              <w:rPr>
                <w:lang w:eastAsia="en-AU"/>
              </w:rPr>
            </w:pPr>
            <w:r>
              <w:rPr>
                <w:lang w:eastAsia="en-AU"/>
              </w:rPr>
              <w:t>64</w:t>
            </w:r>
          </w:p>
        </w:tc>
        <w:tc>
          <w:tcPr>
            <w:tcW w:w="891" w:type="dxa"/>
            <w:tcBorders>
              <w:top w:val="nil"/>
              <w:left w:val="nil"/>
              <w:bottom w:val="nil"/>
              <w:right w:val="single" w:sz="4" w:space="0" w:color="auto"/>
            </w:tcBorders>
            <w:shd w:val="clear" w:color="auto" w:fill="C0C0C0"/>
            <w:noWrap/>
            <w:vAlign w:val="center"/>
          </w:tcPr>
          <w:p w:rsidR="0026509C" w:rsidRDefault="0016473B" w:rsidP="00973EBE">
            <w:pPr>
              <w:pStyle w:val="table1"/>
              <w:spacing w:line="276" w:lineRule="auto"/>
              <w:jc w:val="center"/>
              <w:rPr>
                <w:lang w:eastAsia="en-AU"/>
              </w:rPr>
            </w:pPr>
            <w:r>
              <w:rPr>
                <w:lang w:eastAsia="en-AU"/>
              </w:rPr>
              <w:t>44</w:t>
            </w:r>
          </w:p>
        </w:tc>
        <w:tc>
          <w:tcPr>
            <w:tcW w:w="851" w:type="dxa"/>
            <w:tcBorders>
              <w:top w:val="nil"/>
              <w:left w:val="single" w:sz="4" w:space="0" w:color="auto"/>
              <w:bottom w:val="nil"/>
              <w:right w:val="nil"/>
            </w:tcBorders>
            <w:shd w:val="clear" w:color="auto" w:fill="auto"/>
            <w:noWrap/>
            <w:vAlign w:val="center"/>
          </w:tcPr>
          <w:p w:rsidR="0026509C" w:rsidRDefault="0016473B" w:rsidP="00973EBE">
            <w:pPr>
              <w:pStyle w:val="table1"/>
              <w:spacing w:line="276" w:lineRule="auto"/>
              <w:jc w:val="center"/>
              <w:rPr>
                <w:lang w:eastAsia="en-AU"/>
              </w:rPr>
            </w:pPr>
            <w:r>
              <w:rPr>
                <w:lang w:eastAsia="en-AU"/>
              </w:rPr>
              <w:t>54</w:t>
            </w:r>
          </w:p>
        </w:tc>
        <w:tc>
          <w:tcPr>
            <w:tcW w:w="850" w:type="dxa"/>
            <w:tcBorders>
              <w:top w:val="nil"/>
              <w:left w:val="nil"/>
              <w:bottom w:val="nil"/>
              <w:right w:val="single" w:sz="4" w:space="0" w:color="auto"/>
            </w:tcBorders>
            <w:shd w:val="clear" w:color="auto" w:fill="auto"/>
            <w:noWrap/>
            <w:vAlign w:val="center"/>
          </w:tcPr>
          <w:p w:rsidR="0026509C" w:rsidRDefault="0016473B" w:rsidP="00973EBE">
            <w:pPr>
              <w:pStyle w:val="table1"/>
              <w:spacing w:line="276" w:lineRule="auto"/>
              <w:jc w:val="center"/>
              <w:rPr>
                <w:lang w:eastAsia="en-AU"/>
              </w:rPr>
            </w:pPr>
            <w:r>
              <w:rPr>
                <w:lang w:eastAsia="en-AU"/>
              </w:rPr>
              <w:t>37</w:t>
            </w:r>
          </w:p>
        </w:tc>
        <w:tc>
          <w:tcPr>
            <w:tcW w:w="851" w:type="dxa"/>
            <w:tcBorders>
              <w:top w:val="nil"/>
              <w:left w:val="single" w:sz="4" w:space="0" w:color="auto"/>
              <w:bottom w:val="nil"/>
              <w:right w:val="nil"/>
            </w:tcBorders>
            <w:shd w:val="clear" w:color="auto" w:fill="C0C0C0"/>
            <w:noWrap/>
            <w:vAlign w:val="center"/>
          </w:tcPr>
          <w:p w:rsidR="0026509C" w:rsidRDefault="0016473B" w:rsidP="00973EBE">
            <w:pPr>
              <w:pStyle w:val="table1"/>
              <w:spacing w:line="276" w:lineRule="auto"/>
              <w:jc w:val="center"/>
              <w:rPr>
                <w:lang w:eastAsia="en-AU"/>
              </w:rPr>
            </w:pPr>
            <w:r>
              <w:rPr>
                <w:lang w:eastAsia="en-AU"/>
              </w:rPr>
              <w:t>65</w:t>
            </w:r>
          </w:p>
        </w:tc>
        <w:tc>
          <w:tcPr>
            <w:tcW w:w="850" w:type="dxa"/>
            <w:tcBorders>
              <w:top w:val="nil"/>
              <w:left w:val="nil"/>
              <w:bottom w:val="nil"/>
              <w:right w:val="single" w:sz="4" w:space="0" w:color="auto"/>
            </w:tcBorders>
            <w:shd w:val="clear" w:color="auto" w:fill="C0C0C0"/>
            <w:noWrap/>
            <w:vAlign w:val="center"/>
          </w:tcPr>
          <w:p w:rsidR="0026509C" w:rsidRDefault="0016473B" w:rsidP="00973EBE">
            <w:pPr>
              <w:pStyle w:val="table1"/>
              <w:spacing w:line="276" w:lineRule="auto"/>
              <w:jc w:val="center"/>
              <w:rPr>
                <w:lang w:eastAsia="en-AU"/>
              </w:rPr>
            </w:pPr>
            <w:r>
              <w:rPr>
                <w:lang w:eastAsia="en-AU"/>
              </w:rPr>
              <w:t>57</w:t>
            </w:r>
          </w:p>
        </w:tc>
        <w:tc>
          <w:tcPr>
            <w:tcW w:w="856" w:type="dxa"/>
            <w:tcBorders>
              <w:top w:val="nil"/>
              <w:left w:val="single" w:sz="4" w:space="0" w:color="auto"/>
              <w:bottom w:val="nil"/>
              <w:right w:val="nil"/>
            </w:tcBorders>
            <w:shd w:val="clear" w:color="auto" w:fill="auto"/>
            <w:noWrap/>
            <w:vAlign w:val="center"/>
          </w:tcPr>
          <w:p w:rsidR="0026509C" w:rsidRDefault="0016473B" w:rsidP="00973EBE">
            <w:pPr>
              <w:pStyle w:val="table1"/>
              <w:spacing w:line="276" w:lineRule="auto"/>
              <w:jc w:val="center"/>
              <w:rPr>
                <w:lang w:eastAsia="en-AU"/>
              </w:rPr>
            </w:pPr>
            <w:r>
              <w:rPr>
                <w:lang w:eastAsia="en-AU"/>
              </w:rPr>
              <w:t>82</w:t>
            </w:r>
          </w:p>
        </w:tc>
        <w:tc>
          <w:tcPr>
            <w:tcW w:w="850" w:type="dxa"/>
            <w:tcBorders>
              <w:top w:val="nil"/>
              <w:left w:val="nil"/>
              <w:bottom w:val="nil"/>
              <w:right w:val="single" w:sz="4" w:space="0" w:color="auto"/>
            </w:tcBorders>
            <w:shd w:val="clear" w:color="auto" w:fill="auto"/>
            <w:noWrap/>
            <w:vAlign w:val="center"/>
          </w:tcPr>
          <w:p w:rsidR="0026509C" w:rsidRDefault="0016473B" w:rsidP="00973EBE">
            <w:pPr>
              <w:pStyle w:val="table1"/>
              <w:spacing w:line="276" w:lineRule="auto"/>
              <w:jc w:val="center"/>
              <w:rPr>
                <w:lang w:eastAsia="en-AU"/>
              </w:rPr>
            </w:pPr>
            <w:r>
              <w:rPr>
                <w:lang w:eastAsia="en-AU"/>
              </w:rPr>
              <w:t>70</w:t>
            </w:r>
          </w:p>
        </w:tc>
      </w:tr>
      <w:tr w:rsidR="0026509C" w:rsidTr="00973EBE">
        <w:trPr>
          <w:trHeight w:val="264"/>
        </w:trPr>
        <w:tc>
          <w:tcPr>
            <w:tcW w:w="1149" w:type="dxa"/>
            <w:tcBorders>
              <w:top w:val="nil"/>
              <w:left w:val="single" w:sz="4" w:space="0" w:color="auto"/>
              <w:right w:val="single" w:sz="4" w:space="0" w:color="auto"/>
            </w:tcBorders>
            <w:shd w:val="clear" w:color="auto" w:fill="auto"/>
            <w:noWrap/>
            <w:vAlign w:val="center"/>
          </w:tcPr>
          <w:p w:rsidR="0026509C" w:rsidRDefault="0026509C" w:rsidP="00973EBE">
            <w:pPr>
              <w:pStyle w:val="table1"/>
              <w:spacing w:line="276" w:lineRule="auto"/>
              <w:jc w:val="center"/>
              <w:rPr>
                <w:lang w:eastAsia="en-AU"/>
              </w:rPr>
            </w:pPr>
            <w:r>
              <w:rPr>
                <w:lang w:eastAsia="en-AU"/>
              </w:rPr>
              <w:t>DO (%)</w:t>
            </w:r>
          </w:p>
        </w:tc>
        <w:tc>
          <w:tcPr>
            <w:tcW w:w="838" w:type="dxa"/>
            <w:tcBorders>
              <w:top w:val="nil"/>
              <w:left w:val="single" w:sz="4" w:space="0" w:color="auto"/>
              <w:right w:val="nil"/>
            </w:tcBorders>
            <w:shd w:val="clear" w:color="auto" w:fill="C0C0C0"/>
            <w:noWrap/>
            <w:vAlign w:val="center"/>
          </w:tcPr>
          <w:p w:rsidR="0026509C" w:rsidRDefault="0016473B" w:rsidP="00973EBE">
            <w:pPr>
              <w:pStyle w:val="table1"/>
              <w:spacing w:line="276" w:lineRule="auto"/>
              <w:jc w:val="center"/>
              <w:rPr>
                <w:lang w:eastAsia="en-AU"/>
              </w:rPr>
            </w:pPr>
            <w:r>
              <w:rPr>
                <w:lang w:eastAsia="en-AU"/>
              </w:rPr>
              <w:t>96.0</w:t>
            </w:r>
          </w:p>
        </w:tc>
        <w:tc>
          <w:tcPr>
            <w:tcW w:w="845" w:type="dxa"/>
            <w:tcBorders>
              <w:top w:val="nil"/>
              <w:left w:val="nil"/>
              <w:right w:val="single" w:sz="4" w:space="0" w:color="auto"/>
            </w:tcBorders>
            <w:shd w:val="clear" w:color="auto" w:fill="C0C0C0"/>
            <w:noWrap/>
            <w:vAlign w:val="center"/>
          </w:tcPr>
          <w:p w:rsidR="0026509C" w:rsidRDefault="0016473B" w:rsidP="00973EBE">
            <w:pPr>
              <w:pStyle w:val="table1"/>
              <w:spacing w:line="276" w:lineRule="auto"/>
              <w:jc w:val="center"/>
              <w:rPr>
                <w:lang w:eastAsia="en-AU"/>
              </w:rPr>
            </w:pPr>
            <w:r>
              <w:rPr>
                <w:lang w:eastAsia="en-AU"/>
              </w:rPr>
              <w:t>88.3</w:t>
            </w:r>
          </w:p>
        </w:tc>
        <w:tc>
          <w:tcPr>
            <w:tcW w:w="831" w:type="dxa"/>
            <w:tcBorders>
              <w:top w:val="nil"/>
              <w:left w:val="single" w:sz="4" w:space="0" w:color="auto"/>
              <w:right w:val="nil"/>
            </w:tcBorders>
            <w:shd w:val="clear" w:color="auto" w:fill="auto"/>
            <w:noWrap/>
            <w:vAlign w:val="center"/>
          </w:tcPr>
          <w:p w:rsidR="0026509C" w:rsidRDefault="0016473B" w:rsidP="00973EBE">
            <w:pPr>
              <w:pStyle w:val="table1"/>
              <w:spacing w:line="276" w:lineRule="auto"/>
              <w:jc w:val="center"/>
              <w:rPr>
                <w:lang w:eastAsia="en-AU"/>
              </w:rPr>
            </w:pPr>
            <w:r>
              <w:rPr>
                <w:lang w:eastAsia="en-AU"/>
              </w:rPr>
              <w:t>99.9</w:t>
            </w:r>
          </w:p>
        </w:tc>
        <w:tc>
          <w:tcPr>
            <w:tcW w:w="868" w:type="dxa"/>
            <w:tcBorders>
              <w:top w:val="nil"/>
              <w:left w:val="nil"/>
              <w:right w:val="single" w:sz="4" w:space="0" w:color="auto"/>
            </w:tcBorders>
            <w:shd w:val="clear" w:color="auto" w:fill="auto"/>
            <w:noWrap/>
            <w:vAlign w:val="center"/>
          </w:tcPr>
          <w:p w:rsidR="0026509C" w:rsidRDefault="0016473B" w:rsidP="00973EBE">
            <w:pPr>
              <w:pStyle w:val="table1"/>
              <w:spacing w:line="276" w:lineRule="auto"/>
              <w:jc w:val="center"/>
              <w:rPr>
                <w:lang w:eastAsia="en-AU"/>
              </w:rPr>
            </w:pPr>
            <w:r>
              <w:rPr>
                <w:lang w:eastAsia="en-AU"/>
              </w:rPr>
              <w:t>91.1</w:t>
            </w:r>
          </w:p>
        </w:tc>
        <w:tc>
          <w:tcPr>
            <w:tcW w:w="810" w:type="dxa"/>
            <w:tcBorders>
              <w:top w:val="nil"/>
              <w:left w:val="single" w:sz="4" w:space="0" w:color="auto"/>
              <w:right w:val="nil"/>
            </w:tcBorders>
            <w:shd w:val="clear" w:color="auto" w:fill="C0C0C0"/>
            <w:noWrap/>
            <w:vAlign w:val="center"/>
          </w:tcPr>
          <w:p w:rsidR="0026509C" w:rsidRDefault="0016473B" w:rsidP="00973EBE">
            <w:pPr>
              <w:pStyle w:val="table1"/>
              <w:spacing w:line="276" w:lineRule="auto"/>
              <w:jc w:val="center"/>
              <w:rPr>
                <w:lang w:eastAsia="en-AU"/>
              </w:rPr>
            </w:pPr>
            <w:r>
              <w:rPr>
                <w:lang w:eastAsia="en-AU"/>
              </w:rPr>
              <w:t>98.1</w:t>
            </w:r>
          </w:p>
        </w:tc>
        <w:tc>
          <w:tcPr>
            <w:tcW w:w="891" w:type="dxa"/>
            <w:tcBorders>
              <w:top w:val="nil"/>
              <w:left w:val="nil"/>
              <w:right w:val="single" w:sz="4" w:space="0" w:color="auto"/>
            </w:tcBorders>
            <w:shd w:val="clear" w:color="auto" w:fill="C0C0C0"/>
            <w:noWrap/>
            <w:vAlign w:val="center"/>
          </w:tcPr>
          <w:p w:rsidR="0026509C" w:rsidRDefault="0016473B" w:rsidP="00973EBE">
            <w:pPr>
              <w:pStyle w:val="table1"/>
              <w:spacing w:line="276" w:lineRule="auto"/>
              <w:jc w:val="center"/>
              <w:rPr>
                <w:lang w:eastAsia="en-AU"/>
              </w:rPr>
            </w:pPr>
            <w:r>
              <w:rPr>
                <w:lang w:eastAsia="en-AU"/>
              </w:rPr>
              <w:t>87.4</w:t>
            </w:r>
          </w:p>
        </w:tc>
        <w:tc>
          <w:tcPr>
            <w:tcW w:w="851" w:type="dxa"/>
            <w:tcBorders>
              <w:top w:val="nil"/>
              <w:left w:val="single" w:sz="4" w:space="0" w:color="auto"/>
              <w:right w:val="nil"/>
            </w:tcBorders>
            <w:shd w:val="clear" w:color="auto" w:fill="auto"/>
            <w:noWrap/>
            <w:vAlign w:val="center"/>
          </w:tcPr>
          <w:p w:rsidR="0026509C" w:rsidRDefault="0016473B" w:rsidP="00973EBE">
            <w:pPr>
              <w:pStyle w:val="table1"/>
              <w:spacing w:line="276" w:lineRule="auto"/>
              <w:jc w:val="center"/>
              <w:rPr>
                <w:lang w:eastAsia="en-AU"/>
              </w:rPr>
            </w:pPr>
            <w:r>
              <w:rPr>
                <w:lang w:eastAsia="en-AU"/>
              </w:rPr>
              <w:t>95.0</w:t>
            </w:r>
          </w:p>
        </w:tc>
        <w:tc>
          <w:tcPr>
            <w:tcW w:w="850" w:type="dxa"/>
            <w:tcBorders>
              <w:top w:val="nil"/>
              <w:left w:val="nil"/>
              <w:right w:val="single" w:sz="4" w:space="0" w:color="auto"/>
            </w:tcBorders>
            <w:shd w:val="clear" w:color="auto" w:fill="auto"/>
            <w:noWrap/>
            <w:vAlign w:val="center"/>
          </w:tcPr>
          <w:p w:rsidR="0026509C" w:rsidRDefault="0016473B" w:rsidP="00973EBE">
            <w:pPr>
              <w:pStyle w:val="table1"/>
              <w:spacing w:line="276" w:lineRule="auto"/>
              <w:jc w:val="center"/>
              <w:rPr>
                <w:lang w:eastAsia="en-AU"/>
              </w:rPr>
            </w:pPr>
            <w:r>
              <w:rPr>
                <w:lang w:eastAsia="en-AU"/>
              </w:rPr>
              <w:t>87.5</w:t>
            </w:r>
          </w:p>
        </w:tc>
        <w:tc>
          <w:tcPr>
            <w:tcW w:w="851" w:type="dxa"/>
            <w:tcBorders>
              <w:top w:val="nil"/>
              <w:left w:val="single" w:sz="4" w:space="0" w:color="auto"/>
              <w:right w:val="nil"/>
            </w:tcBorders>
            <w:shd w:val="clear" w:color="auto" w:fill="C0C0C0"/>
            <w:noWrap/>
            <w:vAlign w:val="center"/>
          </w:tcPr>
          <w:p w:rsidR="0026509C" w:rsidRDefault="0016473B" w:rsidP="00973EBE">
            <w:pPr>
              <w:pStyle w:val="table1"/>
              <w:spacing w:line="276" w:lineRule="auto"/>
              <w:jc w:val="center"/>
              <w:rPr>
                <w:lang w:eastAsia="en-AU"/>
              </w:rPr>
            </w:pPr>
            <w:r>
              <w:rPr>
                <w:lang w:eastAsia="en-AU"/>
              </w:rPr>
              <w:t>96.7</w:t>
            </w:r>
          </w:p>
        </w:tc>
        <w:tc>
          <w:tcPr>
            <w:tcW w:w="850" w:type="dxa"/>
            <w:tcBorders>
              <w:top w:val="nil"/>
              <w:left w:val="nil"/>
              <w:right w:val="single" w:sz="4" w:space="0" w:color="auto"/>
            </w:tcBorders>
            <w:shd w:val="clear" w:color="auto" w:fill="C0C0C0"/>
            <w:noWrap/>
            <w:vAlign w:val="center"/>
          </w:tcPr>
          <w:p w:rsidR="0026509C" w:rsidRDefault="0016473B" w:rsidP="00973EBE">
            <w:pPr>
              <w:pStyle w:val="table1"/>
              <w:spacing w:line="276" w:lineRule="auto"/>
              <w:jc w:val="center"/>
              <w:rPr>
                <w:lang w:eastAsia="en-AU"/>
              </w:rPr>
            </w:pPr>
            <w:r>
              <w:rPr>
                <w:lang w:eastAsia="en-AU"/>
              </w:rPr>
              <w:t>94.0</w:t>
            </w:r>
          </w:p>
        </w:tc>
        <w:tc>
          <w:tcPr>
            <w:tcW w:w="856" w:type="dxa"/>
            <w:tcBorders>
              <w:top w:val="nil"/>
              <w:left w:val="single" w:sz="4" w:space="0" w:color="auto"/>
              <w:right w:val="nil"/>
            </w:tcBorders>
            <w:shd w:val="clear" w:color="auto" w:fill="auto"/>
            <w:noWrap/>
            <w:vAlign w:val="center"/>
          </w:tcPr>
          <w:p w:rsidR="0026509C" w:rsidRDefault="0016473B" w:rsidP="00973EBE">
            <w:pPr>
              <w:pStyle w:val="table1"/>
              <w:spacing w:line="276" w:lineRule="auto"/>
              <w:jc w:val="center"/>
              <w:rPr>
                <w:lang w:eastAsia="en-AU"/>
              </w:rPr>
            </w:pPr>
            <w:r>
              <w:rPr>
                <w:lang w:eastAsia="en-AU"/>
              </w:rPr>
              <w:t>96.8</w:t>
            </w:r>
          </w:p>
        </w:tc>
        <w:tc>
          <w:tcPr>
            <w:tcW w:w="850" w:type="dxa"/>
            <w:tcBorders>
              <w:top w:val="nil"/>
              <w:left w:val="nil"/>
              <w:right w:val="single" w:sz="4" w:space="0" w:color="auto"/>
            </w:tcBorders>
            <w:shd w:val="clear" w:color="auto" w:fill="auto"/>
            <w:noWrap/>
            <w:vAlign w:val="center"/>
          </w:tcPr>
          <w:p w:rsidR="0026509C" w:rsidRDefault="0016473B" w:rsidP="00973EBE">
            <w:pPr>
              <w:pStyle w:val="table1"/>
              <w:spacing w:line="276" w:lineRule="auto"/>
              <w:jc w:val="center"/>
              <w:rPr>
                <w:lang w:eastAsia="en-AU"/>
              </w:rPr>
            </w:pPr>
            <w:r>
              <w:rPr>
                <w:lang w:eastAsia="en-AU"/>
              </w:rPr>
              <w:t>92.6</w:t>
            </w:r>
          </w:p>
        </w:tc>
      </w:tr>
      <w:tr w:rsidR="008F3445" w:rsidTr="00973EBE">
        <w:trPr>
          <w:trHeight w:val="93"/>
        </w:trPr>
        <w:tc>
          <w:tcPr>
            <w:tcW w:w="1149" w:type="dxa"/>
            <w:tcBorders>
              <w:top w:val="nil"/>
              <w:left w:val="single" w:sz="4" w:space="0" w:color="auto"/>
              <w:bottom w:val="single" w:sz="4" w:space="0" w:color="auto"/>
              <w:right w:val="single" w:sz="4" w:space="0" w:color="auto"/>
            </w:tcBorders>
            <w:shd w:val="clear" w:color="auto" w:fill="auto"/>
            <w:noWrap/>
            <w:vAlign w:val="center"/>
          </w:tcPr>
          <w:p w:rsidR="008F3445" w:rsidRDefault="008F3445" w:rsidP="00973EBE">
            <w:pPr>
              <w:pStyle w:val="table1"/>
              <w:spacing w:line="276" w:lineRule="auto"/>
              <w:jc w:val="center"/>
              <w:rPr>
                <w:lang w:eastAsia="en-AU"/>
              </w:rPr>
            </w:pPr>
            <w:r>
              <w:rPr>
                <w:lang w:eastAsia="en-AU"/>
              </w:rPr>
              <w:t xml:space="preserve">Temp </w:t>
            </w:r>
            <w:r w:rsidR="0032713D">
              <w:rPr>
                <w:lang w:eastAsia="en-AU"/>
              </w:rPr>
              <w:t>(Av</w:t>
            </w:r>
            <w:r w:rsidR="005467A1">
              <w:rPr>
                <w:lang w:eastAsia="en-AU"/>
              </w:rPr>
              <w:t>e</w:t>
            </w:r>
            <w:r w:rsidR="0032713D">
              <w:rPr>
                <w:lang w:eastAsia="en-AU"/>
              </w:rPr>
              <w:t xml:space="preserve">) </w:t>
            </w:r>
            <w:r>
              <w:rPr>
                <w:lang w:eastAsia="en-AU"/>
              </w:rPr>
              <w:t>(°C)</w:t>
            </w:r>
          </w:p>
        </w:tc>
        <w:tc>
          <w:tcPr>
            <w:tcW w:w="10191" w:type="dxa"/>
            <w:gridSpan w:val="12"/>
            <w:tcBorders>
              <w:top w:val="nil"/>
              <w:left w:val="single" w:sz="4" w:space="0" w:color="auto"/>
              <w:bottom w:val="single" w:sz="4" w:space="0" w:color="auto"/>
              <w:right w:val="single" w:sz="4" w:space="0" w:color="auto"/>
            </w:tcBorders>
            <w:shd w:val="clear" w:color="auto" w:fill="auto"/>
            <w:noWrap/>
            <w:vAlign w:val="center"/>
          </w:tcPr>
          <w:p w:rsidR="008F3445" w:rsidRDefault="00726699" w:rsidP="00973EBE">
            <w:pPr>
              <w:pStyle w:val="table1"/>
              <w:spacing w:line="276" w:lineRule="auto"/>
              <w:rPr>
                <w:lang w:eastAsia="en-AU"/>
              </w:rPr>
            </w:pPr>
            <w:r>
              <w:rPr>
                <w:lang w:eastAsia="en-AU"/>
              </w:rPr>
              <w:t>26.7-29.1 (28.1)</w:t>
            </w:r>
          </w:p>
        </w:tc>
      </w:tr>
    </w:tbl>
    <w:p w:rsidR="00397E8A" w:rsidRDefault="00397E8A" w:rsidP="00397E8A">
      <w:pPr>
        <w:spacing w:line="276" w:lineRule="auto"/>
      </w:pPr>
    </w:p>
    <w:p w:rsidR="00397E8A" w:rsidRPr="00474EAA" w:rsidRDefault="00F449C0" w:rsidP="00397E8A">
      <w:pPr>
        <w:spacing w:line="276" w:lineRule="auto"/>
        <w:rPr>
          <w:rFonts w:ascii="Arial" w:hAnsi="Arial" w:cs="Arial"/>
          <w:sz w:val="18"/>
          <w:szCs w:val="18"/>
        </w:rPr>
      </w:pPr>
      <w:r w:rsidRPr="00474EAA">
        <w:rPr>
          <w:rFonts w:ascii="Arial" w:hAnsi="Arial" w:cs="Arial"/>
          <w:b/>
          <w:sz w:val="18"/>
          <w:szCs w:val="18"/>
        </w:rPr>
        <w:t>1287L</w:t>
      </w:r>
      <w:r w:rsidR="00474EAA" w:rsidRPr="00474EAA">
        <w:rPr>
          <w:rFonts w:ascii="Arial" w:hAnsi="Arial" w:cs="Arial"/>
          <w:sz w:val="18"/>
          <w:szCs w:val="18"/>
        </w:rPr>
        <w:t xml:space="preserve"> Lem_reftox_17</w:t>
      </w:r>
    </w:p>
    <w:tbl>
      <w:tblPr>
        <w:tblW w:w="11340" w:type="dxa"/>
        <w:tblInd w:w="108" w:type="dxa"/>
        <w:tblLayout w:type="fixed"/>
        <w:tblLook w:val="0000"/>
      </w:tblPr>
      <w:tblGrid>
        <w:gridCol w:w="1149"/>
        <w:gridCol w:w="838"/>
        <w:gridCol w:w="845"/>
        <w:gridCol w:w="831"/>
        <w:gridCol w:w="868"/>
        <w:gridCol w:w="810"/>
        <w:gridCol w:w="891"/>
        <w:gridCol w:w="851"/>
        <w:gridCol w:w="850"/>
        <w:gridCol w:w="851"/>
        <w:gridCol w:w="850"/>
        <w:gridCol w:w="856"/>
        <w:gridCol w:w="850"/>
      </w:tblGrid>
      <w:tr w:rsidR="00397E8A"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E8A" w:rsidRDefault="00397E8A" w:rsidP="00973EBE">
            <w:pPr>
              <w:pStyle w:val="table1"/>
              <w:spacing w:line="276" w:lineRule="auto"/>
              <w:jc w:val="center"/>
              <w:rPr>
                <w:lang w:eastAsia="en-AU"/>
              </w:rPr>
            </w:pPr>
            <w:r>
              <w:rPr>
                <w:lang w:eastAsia="en-AU"/>
              </w:rPr>
              <w:t>Treatment</w:t>
            </w:r>
          </w:p>
        </w:tc>
        <w:tc>
          <w:tcPr>
            <w:tcW w:w="1683"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397E8A" w:rsidRDefault="00397E8A" w:rsidP="00973EBE">
            <w:pPr>
              <w:pStyle w:val="table1"/>
              <w:spacing w:line="276" w:lineRule="auto"/>
              <w:jc w:val="center"/>
              <w:rPr>
                <w:lang w:eastAsia="en-AU"/>
              </w:rPr>
            </w:pPr>
            <w:r>
              <w:rPr>
                <w:lang w:eastAsia="en-AU"/>
              </w:rPr>
              <w:t>1%</w:t>
            </w:r>
            <w:r w:rsidR="009B3977">
              <w:rPr>
                <w:lang w:eastAsia="en-AU"/>
              </w:rPr>
              <w:t xml:space="preserve"> </w:t>
            </w:r>
            <w:r>
              <w:rPr>
                <w:lang w:eastAsia="en-AU"/>
              </w:rPr>
              <w:t>CAAC</w:t>
            </w:r>
          </w:p>
        </w:tc>
        <w:tc>
          <w:tcPr>
            <w:tcW w:w="1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97E8A" w:rsidRPr="005C2050" w:rsidRDefault="00F449C0" w:rsidP="00973EBE">
            <w:pPr>
              <w:pStyle w:val="table1"/>
              <w:spacing w:line="276" w:lineRule="auto"/>
              <w:jc w:val="center"/>
              <w:rPr>
                <w:lang w:eastAsia="en-AU"/>
              </w:rPr>
            </w:pPr>
            <w:r>
              <w:rPr>
                <w:rFonts w:cs="Arial"/>
                <w:lang w:eastAsia="en-AU"/>
              </w:rPr>
              <w:t xml:space="preserve">1500 </w:t>
            </w:r>
            <w:r w:rsidR="00397E8A">
              <w:rPr>
                <w:rFonts w:cs="Arial"/>
                <w:lang w:eastAsia="en-AU"/>
              </w:rPr>
              <w:t>µ</w:t>
            </w:r>
            <w:r w:rsidR="00397E8A">
              <w:rPr>
                <w:lang w:eastAsia="en-AU"/>
              </w:rPr>
              <w:t>g L</w:t>
            </w:r>
            <w:r w:rsidR="00397E8A">
              <w:rPr>
                <w:vertAlign w:val="superscript"/>
                <w:lang w:eastAsia="en-AU"/>
              </w:rPr>
              <w:t>-1</w:t>
            </w:r>
            <w:r w:rsidR="00397E8A">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397E8A" w:rsidRDefault="00F449C0" w:rsidP="00973EBE">
            <w:pPr>
              <w:pStyle w:val="table1"/>
              <w:spacing w:line="276" w:lineRule="auto"/>
              <w:jc w:val="center"/>
              <w:rPr>
                <w:lang w:eastAsia="en-AU"/>
              </w:rPr>
            </w:pPr>
            <w:r>
              <w:rPr>
                <w:lang w:eastAsia="en-AU"/>
              </w:rPr>
              <w:t>3100</w:t>
            </w:r>
            <w:r w:rsidR="00397E8A">
              <w:rPr>
                <w:lang w:eastAsia="en-AU"/>
              </w:rPr>
              <w:t xml:space="preserve"> </w:t>
            </w:r>
            <w:r w:rsidR="00397E8A">
              <w:rPr>
                <w:rFonts w:cs="Arial"/>
                <w:lang w:eastAsia="en-AU"/>
              </w:rPr>
              <w:t>µ</w:t>
            </w:r>
            <w:r w:rsidR="00397E8A">
              <w:rPr>
                <w:lang w:eastAsia="en-AU"/>
              </w:rPr>
              <w:t>g L</w:t>
            </w:r>
            <w:r w:rsidR="00397E8A">
              <w:rPr>
                <w:vertAlign w:val="superscript"/>
                <w:lang w:eastAsia="en-AU"/>
              </w:rPr>
              <w:t>-1</w:t>
            </w:r>
            <w:r w:rsidR="00397E8A">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97E8A" w:rsidRDefault="00F449C0" w:rsidP="00973EBE">
            <w:pPr>
              <w:pStyle w:val="table1"/>
              <w:spacing w:line="276" w:lineRule="auto"/>
              <w:jc w:val="center"/>
              <w:rPr>
                <w:lang w:eastAsia="en-AU"/>
              </w:rPr>
            </w:pPr>
            <w:r>
              <w:rPr>
                <w:lang w:eastAsia="en-AU"/>
              </w:rPr>
              <w:t>5</w:t>
            </w:r>
            <w:r w:rsidR="00397E8A">
              <w:rPr>
                <w:lang w:eastAsia="en-AU"/>
              </w:rPr>
              <w:t xml:space="preserve">700 </w:t>
            </w:r>
            <w:r w:rsidR="00397E8A">
              <w:rPr>
                <w:rFonts w:cs="Arial"/>
                <w:lang w:eastAsia="en-AU"/>
              </w:rPr>
              <w:t>µ</w:t>
            </w:r>
            <w:r w:rsidR="00397E8A">
              <w:rPr>
                <w:lang w:eastAsia="en-AU"/>
              </w:rPr>
              <w:t>g L</w:t>
            </w:r>
            <w:r w:rsidR="00397E8A">
              <w:rPr>
                <w:vertAlign w:val="superscript"/>
                <w:lang w:eastAsia="en-AU"/>
              </w:rPr>
              <w:t>-1</w:t>
            </w:r>
            <w:r w:rsidR="00397E8A">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397E8A" w:rsidRDefault="00F449C0" w:rsidP="00973EBE">
            <w:pPr>
              <w:pStyle w:val="table1"/>
              <w:spacing w:line="276" w:lineRule="auto"/>
              <w:jc w:val="center"/>
              <w:rPr>
                <w:lang w:eastAsia="en-AU"/>
              </w:rPr>
            </w:pPr>
            <w:r>
              <w:rPr>
                <w:lang w:eastAsia="en-AU"/>
              </w:rPr>
              <w:t>120</w:t>
            </w:r>
            <w:r w:rsidR="00397E8A">
              <w:rPr>
                <w:lang w:eastAsia="en-AU"/>
              </w:rPr>
              <w:t xml:space="preserve">00 </w:t>
            </w:r>
            <w:r w:rsidR="00397E8A">
              <w:rPr>
                <w:rFonts w:cs="Arial"/>
                <w:lang w:eastAsia="en-AU"/>
              </w:rPr>
              <w:t>µ</w:t>
            </w:r>
            <w:r w:rsidR="00397E8A">
              <w:rPr>
                <w:lang w:eastAsia="en-AU"/>
              </w:rPr>
              <w:t>g L</w:t>
            </w:r>
            <w:r w:rsidR="00397E8A">
              <w:rPr>
                <w:vertAlign w:val="superscript"/>
                <w:lang w:eastAsia="en-AU"/>
              </w:rPr>
              <w:t>-1</w:t>
            </w:r>
            <w:r w:rsidR="00397E8A">
              <w:rPr>
                <w:lang w:eastAsia="en-AU"/>
              </w:rPr>
              <w:t xml:space="preserve"> U</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97E8A" w:rsidRDefault="00F449C0" w:rsidP="00973EBE">
            <w:pPr>
              <w:pStyle w:val="table1"/>
              <w:spacing w:line="276" w:lineRule="auto"/>
              <w:jc w:val="center"/>
              <w:rPr>
                <w:lang w:eastAsia="en-AU"/>
              </w:rPr>
            </w:pPr>
            <w:r>
              <w:rPr>
                <w:lang w:eastAsia="en-AU"/>
              </w:rPr>
              <w:t>25</w:t>
            </w:r>
            <w:r w:rsidR="00397E8A">
              <w:rPr>
                <w:lang w:eastAsia="en-AU"/>
              </w:rPr>
              <w:t xml:space="preserve">000 </w:t>
            </w:r>
            <w:r w:rsidR="00397E8A">
              <w:rPr>
                <w:rFonts w:cs="Arial"/>
                <w:lang w:eastAsia="en-AU"/>
              </w:rPr>
              <w:t>µ</w:t>
            </w:r>
            <w:r w:rsidR="00397E8A">
              <w:rPr>
                <w:lang w:eastAsia="en-AU"/>
              </w:rPr>
              <w:t>g L</w:t>
            </w:r>
            <w:r w:rsidR="00397E8A">
              <w:rPr>
                <w:vertAlign w:val="superscript"/>
                <w:lang w:eastAsia="en-AU"/>
              </w:rPr>
              <w:t>-1</w:t>
            </w:r>
            <w:r w:rsidR="00397E8A">
              <w:rPr>
                <w:lang w:eastAsia="en-AU"/>
              </w:rPr>
              <w:t xml:space="preserve"> U</w:t>
            </w:r>
          </w:p>
        </w:tc>
      </w:tr>
      <w:tr w:rsidR="00397E8A"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E8A" w:rsidRDefault="00397E8A" w:rsidP="00973EBE">
            <w:pPr>
              <w:pStyle w:val="table1"/>
              <w:spacing w:line="276" w:lineRule="auto"/>
              <w:jc w:val="center"/>
              <w:rPr>
                <w:lang w:eastAsia="en-AU"/>
              </w:rPr>
            </w:pPr>
            <w:r>
              <w:rPr>
                <w:lang w:eastAsia="en-AU"/>
              </w:rPr>
              <w:t>Parameter</w:t>
            </w:r>
          </w:p>
        </w:tc>
        <w:tc>
          <w:tcPr>
            <w:tcW w:w="838" w:type="dxa"/>
            <w:tcBorders>
              <w:top w:val="single" w:sz="4" w:space="0" w:color="auto"/>
              <w:left w:val="single" w:sz="4" w:space="0" w:color="auto"/>
              <w:bottom w:val="single" w:sz="4" w:space="0" w:color="auto"/>
              <w:right w:val="nil"/>
            </w:tcBorders>
            <w:shd w:val="clear" w:color="auto" w:fill="C0C0C0"/>
            <w:noWrap/>
            <w:vAlign w:val="center"/>
          </w:tcPr>
          <w:p w:rsidR="00397E8A" w:rsidRDefault="00397E8A" w:rsidP="00973EBE">
            <w:pPr>
              <w:pStyle w:val="table1"/>
              <w:spacing w:line="276" w:lineRule="auto"/>
              <w:jc w:val="center"/>
              <w:rPr>
                <w:lang w:eastAsia="en-AU"/>
              </w:rPr>
            </w:pPr>
            <w:r>
              <w:rPr>
                <w:lang w:eastAsia="en-AU"/>
              </w:rPr>
              <w:t>0h</w:t>
            </w:r>
          </w:p>
        </w:tc>
        <w:tc>
          <w:tcPr>
            <w:tcW w:w="845" w:type="dxa"/>
            <w:tcBorders>
              <w:top w:val="single" w:sz="4" w:space="0" w:color="auto"/>
              <w:left w:val="nil"/>
              <w:bottom w:val="single" w:sz="4" w:space="0" w:color="auto"/>
              <w:right w:val="single" w:sz="4" w:space="0" w:color="auto"/>
            </w:tcBorders>
            <w:shd w:val="clear" w:color="auto" w:fill="C0C0C0"/>
            <w:noWrap/>
            <w:vAlign w:val="center"/>
          </w:tcPr>
          <w:p w:rsidR="00397E8A" w:rsidRDefault="00397E8A" w:rsidP="00973EBE">
            <w:pPr>
              <w:pStyle w:val="table1"/>
              <w:spacing w:line="276" w:lineRule="auto"/>
              <w:jc w:val="center"/>
              <w:rPr>
                <w:lang w:eastAsia="en-AU"/>
              </w:rPr>
            </w:pPr>
            <w:r>
              <w:rPr>
                <w:lang w:eastAsia="en-AU"/>
              </w:rPr>
              <w:t>72h</w:t>
            </w:r>
          </w:p>
        </w:tc>
        <w:tc>
          <w:tcPr>
            <w:tcW w:w="831" w:type="dxa"/>
            <w:tcBorders>
              <w:top w:val="single" w:sz="4" w:space="0" w:color="auto"/>
              <w:left w:val="single" w:sz="4" w:space="0" w:color="auto"/>
              <w:bottom w:val="single" w:sz="4" w:space="0" w:color="auto"/>
              <w:right w:val="nil"/>
            </w:tcBorders>
            <w:shd w:val="clear" w:color="auto" w:fill="auto"/>
            <w:noWrap/>
            <w:vAlign w:val="center"/>
          </w:tcPr>
          <w:p w:rsidR="00397E8A" w:rsidRDefault="00397E8A" w:rsidP="00973EBE">
            <w:pPr>
              <w:pStyle w:val="table1"/>
              <w:spacing w:line="276" w:lineRule="auto"/>
              <w:jc w:val="center"/>
              <w:rPr>
                <w:lang w:eastAsia="en-AU"/>
              </w:rPr>
            </w:pPr>
            <w:r>
              <w:rPr>
                <w:lang w:eastAsia="en-AU"/>
              </w:rPr>
              <w:t>0h</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397E8A" w:rsidRDefault="00397E8A" w:rsidP="00973EBE">
            <w:pPr>
              <w:pStyle w:val="table1"/>
              <w:spacing w:line="276" w:lineRule="auto"/>
              <w:jc w:val="center"/>
              <w:rPr>
                <w:lang w:eastAsia="en-AU"/>
              </w:rPr>
            </w:pPr>
            <w:r>
              <w:rPr>
                <w:lang w:eastAsia="en-AU"/>
              </w:rPr>
              <w:t>72h</w:t>
            </w:r>
          </w:p>
        </w:tc>
        <w:tc>
          <w:tcPr>
            <w:tcW w:w="810" w:type="dxa"/>
            <w:tcBorders>
              <w:top w:val="single" w:sz="4" w:space="0" w:color="auto"/>
              <w:left w:val="single" w:sz="4" w:space="0" w:color="auto"/>
              <w:bottom w:val="single" w:sz="4" w:space="0" w:color="auto"/>
              <w:right w:val="nil"/>
            </w:tcBorders>
            <w:shd w:val="clear" w:color="auto" w:fill="C0C0C0"/>
            <w:noWrap/>
            <w:vAlign w:val="center"/>
          </w:tcPr>
          <w:p w:rsidR="00397E8A" w:rsidRDefault="00397E8A" w:rsidP="00973EBE">
            <w:pPr>
              <w:pStyle w:val="table1"/>
              <w:spacing w:line="276" w:lineRule="auto"/>
              <w:jc w:val="center"/>
              <w:rPr>
                <w:lang w:eastAsia="en-AU"/>
              </w:rPr>
            </w:pPr>
            <w:r>
              <w:rPr>
                <w:lang w:eastAsia="en-AU"/>
              </w:rPr>
              <w:t>0h</w:t>
            </w:r>
          </w:p>
        </w:tc>
        <w:tc>
          <w:tcPr>
            <w:tcW w:w="891" w:type="dxa"/>
            <w:tcBorders>
              <w:top w:val="single" w:sz="4" w:space="0" w:color="auto"/>
              <w:left w:val="nil"/>
              <w:bottom w:val="single" w:sz="4" w:space="0" w:color="auto"/>
              <w:right w:val="single" w:sz="4" w:space="0" w:color="auto"/>
            </w:tcBorders>
            <w:shd w:val="clear" w:color="auto" w:fill="C0C0C0"/>
            <w:noWrap/>
            <w:vAlign w:val="center"/>
          </w:tcPr>
          <w:p w:rsidR="00397E8A" w:rsidRDefault="00397E8A" w:rsidP="00973EBE">
            <w:pPr>
              <w:pStyle w:val="table1"/>
              <w:spacing w:line="276" w:lineRule="auto"/>
              <w:jc w:val="center"/>
              <w:rPr>
                <w:lang w:eastAsia="en-AU"/>
              </w:rPr>
            </w:pPr>
            <w:r>
              <w:rPr>
                <w:lang w:eastAsia="en-AU"/>
              </w:rPr>
              <w:t>72h</w:t>
            </w:r>
          </w:p>
        </w:tc>
        <w:tc>
          <w:tcPr>
            <w:tcW w:w="851" w:type="dxa"/>
            <w:tcBorders>
              <w:top w:val="single" w:sz="4" w:space="0" w:color="auto"/>
              <w:left w:val="single" w:sz="4" w:space="0" w:color="auto"/>
              <w:bottom w:val="single" w:sz="4" w:space="0" w:color="auto"/>
              <w:right w:val="nil"/>
            </w:tcBorders>
            <w:shd w:val="clear" w:color="auto" w:fill="auto"/>
            <w:noWrap/>
            <w:vAlign w:val="center"/>
          </w:tcPr>
          <w:p w:rsidR="00397E8A" w:rsidRDefault="00397E8A"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97E8A" w:rsidRDefault="00397E8A" w:rsidP="00973EBE">
            <w:pPr>
              <w:pStyle w:val="table1"/>
              <w:spacing w:line="276" w:lineRule="auto"/>
              <w:jc w:val="center"/>
              <w:rPr>
                <w:lang w:eastAsia="en-AU"/>
              </w:rPr>
            </w:pPr>
            <w:r>
              <w:rPr>
                <w:lang w:eastAsia="en-AU"/>
              </w:rPr>
              <w:t>72h</w:t>
            </w:r>
          </w:p>
        </w:tc>
        <w:tc>
          <w:tcPr>
            <w:tcW w:w="851" w:type="dxa"/>
            <w:tcBorders>
              <w:top w:val="single" w:sz="4" w:space="0" w:color="auto"/>
              <w:left w:val="single" w:sz="4" w:space="0" w:color="auto"/>
              <w:bottom w:val="single" w:sz="4" w:space="0" w:color="auto"/>
              <w:right w:val="nil"/>
            </w:tcBorders>
            <w:shd w:val="clear" w:color="auto" w:fill="C0C0C0"/>
            <w:noWrap/>
            <w:vAlign w:val="center"/>
          </w:tcPr>
          <w:p w:rsidR="00397E8A" w:rsidRDefault="00397E8A"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C0C0C0"/>
            <w:noWrap/>
            <w:vAlign w:val="center"/>
          </w:tcPr>
          <w:p w:rsidR="00397E8A" w:rsidRDefault="00397E8A" w:rsidP="00973EBE">
            <w:pPr>
              <w:pStyle w:val="table1"/>
              <w:spacing w:line="276" w:lineRule="auto"/>
              <w:jc w:val="center"/>
              <w:rPr>
                <w:lang w:eastAsia="en-AU"/>
              </w:rPr>
            </w:pPr>
            <w:r>
              <w:rPr>
                <w:lang w:eastAsia="en-AU"/>
              </w:rPr>
              <w:t>72h</w:t>
            </w:r>
          </w:p>
        </w:tc>
        <w:tc>
          <w:tcPr>
            <w:tcW w:w="856" w:type="dxa"/>
            <w:tcBorders>
              <w:top w:val="single" w:sz="4" w:space="0" w:color="auto"/>
              <w:left w:val="single" w:sz="4" w:space="0" w:color="auto"/>
              <w:bottom w:val="single" w:sz="4" w:space="0" w:color="auto"/>
              <w:right w:val="nil"/>
            </w:tcBorders>
            <w:shd w:val="clear" w:color="auto" w:fill="auto"/>
            <w:noWrap/>
            <w:vAlign w:val="center"/>
          </w:tcPr>
          <w:p w:rsidR="00397E8A" w:rsidRDefault="00397E8A"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97E8A" w:rsidRDefault="00397E8A" w:rsidP="00973EBE">
            <w:pPr>
              <w:pStyle w:val="table1"/>
              <w:spacing w:line="276" w:lineRule="auto"/>
              <w:jc w:val="center"/>
              <w:rPr>
                <w:lang w:eastAsia="en-AU"/>
              </w:rPr>
            </w:pPr>
            <w:r>
              <w:rPr>
                <w:lang w:eastAsia="en-AU"/>
              </w:rPr>
              <w:t>72h</w:t>
            </w:r>
          </w:p>
        </w:tc>
      </w:tr>
      <w:tr w:rsidR="00397E8A" w:rsidTr="00973EBE">
        <w:trPr>
          <w:trHeight w:val="264"/>
        </w:trPr>
        <w:tc>
          <w:tcPr>
            <w:tcW w:w="1149" w:type="dxa"/>
            <w:tcBorders>
              <w:top w:val="single" w:sz="4" w:space="0" w:color="auto"/>
              <w:left w:val="single" w:sz="4" w:space="0" w:color="auto"/>
              <w:bottom w:val="nil"/>
              <w:right w:val="single" w:sz="4" w:space="0" w:color="auto"/>
            </w:tcBorders>
            <w:shd w:val="clear" w:color="auto" w:fill="auto"/>
            <w:noWrap/>
            <w:vAlign w:val="center"/>
          </w:tcPr>
          <w:p w:rsidR="00397E8A" w:rsidRDefault="00397E8A" w:rsidP="00973EBE">
            <w:pPr>
              <w:pStyle w:val="table1"/>
              <w:spacing w:line="276" w:lineRule="auto"/>
              <w:jc w:val="center"/>
              <w:rPr>
                <w:lang w:eastAsia="en-AU"/>
              </w:rPr>
            </w:pPr>
            <w:r>
              <w:rPr>
                <w:lang w:eastAsia="en-AU"/>
              </w:rPr>
              <w:t>pH</w:t>
            </w:r>
          </w:p>
        </w:tc>
        <w:tc>
          <w:tcPr>
            <w:tcW w:w="838" w:type="dxa"/>
            <w:tcBorders>
              <w:top w:val="single" w:sz="4" w:space="0" w:color="auto"/>
              <w:left w:val="single" w:sz="4" w:space="0" w:color="auto"/>
              <w:bottom w:val="nil"/>
              <w:right w:val="nil"/>
            </w:tcBorders>
            <w:shd w:val="clear" w:color="auto" w:fill="C0C0C0"/>
            <w:noWrap/>
            <w:vAlign w:val="center"/>
          </w:tcPr>
          <w:p w:rsidR="00397E8A" w:rsidRPr="00E433B3" w:rsidRDefault="00A3751A" w:rsidP="00973EBE">
            <w:pPr>
              <w:pStyle w:val="table1"/>
              <w:spacing w:line="276" w:lineRule="auto"/>
              <w:jc w:val="center"/>
              <w:rPr>
                <w:lang w:eastAsia="en-AU"/>
              </w:rPr>
            </w:pPr>
            <w:r w:rsidRPr="00E433B3">
              <w:rPr>
                <w:lang w:eastAsia="en-AU"/>
              </w:rPr>
              <w:t>5.4</w:t>
            </w:r>
          </w:p>
        </w:tc>
        <w:tc>
          <w:tcPr>
            <w:tcW w:w="845" w:type="dxa"/>
            <w:tcBorders>
              <w:top w:val="single" w:sz="4" w:space="0" w:color="auto"/>
              <w:left w:val="nil"/>
              <w:bottom w:val="nil"/>
              <w:right w:val="single" w:sz="4" w:space="0" w:color="auto"/>
            </w:tcBorders>
            <w:shd w:val="clear" w:color="auto" w:fill="C0C0C0"/>
            <w:noWrap/>
            <w:vAlign w:val="center"/>
          </w:tcPr>
          <w:p w:rsidR="00397E8A" w:rsidRPr="00E433B3" w:rsidRDefault="00A3751A" w:rsidP="00973EBE">
            <w:pPr>
              <w:pStyle w:val="table1"/>
              <w:spacing w:line="276" w:lineRule="auto"/>
              <w:jc w:val="center"/>
              <w:rPr>
                <w:lang w:eastAsia="en-AU"/>
              </w:rPr>
            </w:pPr>
            <w:r w:rsidRPr="00E433B3">
              <w:rPr>
                <w:lang w:eastAsia="en-AU"/>
              </w:rPr>
              <w:t>6.9</w:t>
            </w:r>
          </w:p>
        </w:tc>
        <w:tc>
          <w:tcPr>
            <w:tcW w:w="831" w:type="dxa"/>
            <w:tcBorders>
              <w:top w:val="single" w:sz="4" w:space="0" w:color="auto"/>
              <w:left w:val="single" w:sz="4" w:space="0" w:color="auto"/>
              <w:bottom w:val="nil"/>
              <w:right w:val="nil"/>
            </w:tcBorders>
            <w:shd w:val="clear" w:color="auto" w:fill="auto"/>
            <w:noWrap/>
            <w:vAlign w:val="center"/>
          </w:tcPr>
          <w:p w:rsidR="00397E8A" w:rsidRPr="00E433B3" w:rsidRDefault="00A3751A" w:rsidP="00973EBE">
            <w:pPr>
              <w:pStyle w:val="table1"/>
              <w:spacing w:line="276" w:lineRule="auto"/>
              <w:jc w:val="center"/>
              <w:rPr>
                <w:lang w:eastAsia="en-AU"/>
              </w:rPr>
            </w:pPr>
            <w:r w:rsidRPr="00E433B3">
              <w:rPr>
                <w:lang w:eastAsia="en-AU"/>
              </w:rPr>
              <w:t>5.4</w:t>
            </w:r>
          </w:p>
        </w:tc>
        <w:tc>
          <w:tcPr>
            <w:tcW w:w="868" w:type="dxa"/>
            <w:tcBorders>
              <w:top w:val="single" w:sz="4" w:space="0" w:color="auto"/>
              <w:left w:val="nil"/>
              <w:bottom w:val="nil"/>
              <w:right w:val="single" w:sz="4" w:space="0" w:color="auto"/>
            </w:tcBorders>
            <w:shd w:val="clear" w:color="auto" w:fill="auto"/>
            <w:noWrap/>
            <w:vAlign w:val="center"/>
          </w:tcPr>
          <w:p w:rsidR="00397E8A" w:rsidRPr="00E433B3" w:rsidRDefault="00A3751A" w:rsidP="00973EBE">
            <w:pPr>
              <w:pStyle w:val="table1"/>
              <w:spacing w:line="276" w:lineRule="auto"/>
              <w:jc w:val="center"/>
              <w:rPr>
                <w:lang w:eastAsia="en-AU"/>
              </w:rPr>
            </w:pPr>
            <w:r w:rsidRPr="00E433B3">
              <w:rPr>
                <w:lang w:eastAsia="en-AU"/>
              </w:rPr>
              <w:t>6.4</w:t>
            </w:r>
          </w:p>
        </w:tc>
        <w:tc>
          <w:tcPr>
            <w:tcW w:w="810" w:type="dxa"/>
            <w:tcBorders>
              <w:top w:val="single" w:sz="4" w:space="0" w:color="auto"/>
              <w:left w:val="single" w:sz="4" w:space="0" w:color="auto"/>
              <w:bottom w:val="nil"/>
              <w:right w:val="nil"/>
            </w:tcBorders>
            <w:shd w:val="clear" w:color="auto" w:fill="C0C0C0"/>
            <w:noWrap/>
            <w:vAlign w:val="center"/>
          </w:tcPr>
          <w:p w:rsidR="00397E8A" w:rsidRPr="00E433B3" w:rsidRDefault="00A3751A" w:rsidP="00973EBE">
            <w:pPr>
              <w:pStyle w:val="table1"/>
              <w:spacing w:line="276" w:lineRule="auto"/>
              <w:jc w:val="center"/>
              <w:rPr>
                <w:lang w:eastAsia="en-AU"/>
              </w:rPr>
            </w:pPr>
            <w:r w:rsidRPr="00E433B3">
              <w:rPr>
                <w:lang w:eastAsia="en-AU"/>
              </w:rPr>
              <w:t>5.4</w:t>
            </w:r>
          </w:p>
        </w:tc>
        <w:tc>
          <w:tcPr>
            <w:tcW w:w="891" w:type="dxa"/>
            <w:tcBorders>
              <w:top w:val="single" w:sz="4" w:space="0" w:color="auto"/>
              <w:left w:val="nil"/>
              <w:bottom w:val="nil"/>
              <w:right w:val="single" w:sz="4" w:space="0" w:color="auto"/>
            </w:tcBorders>
            <w:shd w:val="clear" w:color="auto" w:fill="C0C0C0"/>
            <w:noWrap/>
            <w:vAlign w:val="center"/>
          </w:tcPr>
          <w:p w:rsidR="00397E8A" w:rsidRPr="00E433B3" w:rsidRDefault="00A3751A" w:rsidP="00973EBE">
            <w:pPr>
              <w:pStyle w:val="table1"/>
              <w:spacing w:line="276" w:lineRule="auto"/>
              <w:jc w:val="center"/>
              <w:rPr>
                <w:lang w:eastAsia="en-AU"/>
              </w:rPr>
            </w:pPr>
            <w:r w:rsidRPr="00E433B3">
              <w:rPr>
                <w:lang w:eastAsia="en-AU"/>
              </w:rPr>
              <w:t>6.</w:t>
            </w:r>
            <w:r w:rsidR="00D86673">
              <w:rPr>
                <w:lang w:eastAsia="en-AU"/>
              </w:rPr>
              <w:t>5</w:t>
            </w:r>
          </w:p>
        </w:tc>
        <w:tc>
          <w:tcPr>
            <w:tcW w:w="851" w:type="dxa"/>
            <w:tcBorders>
              <w:top w:val="single" w:sz="4" w:space="0" w:color="auto"/>
              <w:left w:val="single" w:sz="4" w:space="0" w:color="auto"/>
              <w:bottom w:val="nil"/>
              <w:right w:val="nil"/>
            </w:tcBorders>
            <w:shd w:val="clear" w:color="auto" w:fill="auto"/>
            <w:noWrap/>
            <w:vAlign w:val="center"/>
          </w:tcPr>
          <w:p w:rsidR="00397E8A" w:rsidRPr="00E433B3" w:rsidRDefault="00A3751A" w:rsidP="00973EBE">
            <w:pPr>
              <w:pStyle w:val="table1"/>
              <w:spacing w:line="276" w:lineRule="auto"/>
              <w:jc w:val="center"/>
              <w:rPr>
                <w:lang w:eastAsia="en-AU"/>
              </w:rPr>
            </w:pPr>
            <w:r w:rsidRPr="00E433B3">
              <w:rPr>
                <w:lang w:eastAsia="en-AU"/>
              </w:rPr>
              <w:t>5.5</w:t>
            </w:r>
          </w:p>
        </w:tc>
        <w:tc>
          <w:tcPr>
            <w:tcW w:w="850" w:type="dxa"/>
            <w:tcBorders>
              <w:top w:val="single" w:sz="4" w:space="0" w:color="auto"/>
              <w:left w:val="nil"/>
              <w:bottom w:val="nil"/>
              <w:right w:val="single" w:sz="4" w:space="0" w:color="auto"/>
            </w:tcBorders>
            <w:shd w:val="clear" w:color="auto" w:fill="auto"/>
            <w:noWrap/>
            <w:vAlign w:val="center"/>
          </w:tcPr>
          <w:p w:rsidR="00397E8A" w:rsidRPr="00E433B3" w:rsidRDefault="00A3751A" w:rsidP="00973EBE">
            <w:pPr>
              <w:pStyle w:val="table1"/>
              <w:spacing w:line="276" w:lineRule="auto"/>
              <w:jc w:val="center"/>
              <w:rPr>
                <w:lang w:eastAsia="en-AU"/>
              </w:rPr>
            </w:pPr>
            <w:r w:rsidRPr="00E433B3">
              <w:rPr>
                <w:lang w:eastAsia="en-AU"/>
              </w:rPr>
              <w:t>6.</w:t>
            </w:r>
            <w:r w:rsidR="00D86673">
              <w:rPr>
                <w:lang w:eastAsia="en-AU"/>
              </w:rPr>
              <w:t>6</w:t>
            </w:r>
          </w:p>
        </w:tc>
        <w:tc>
          <w:tcPr>
            <w:tcW w:w="851" w:type="dxa"/>
            <w:tcBorders>
              <w:top w:val="single" w:sz="4" w:space="0" w:color="auto"/>
              <w:left w:val="single" w:sz="4" w:space="0" w:color="auto"/>
              <w:bottom w:val="nil"/>
              <w:right w:val="nil"/>
            </w:tcBorders>
            <w:shd w:val="clear" w:color="auto" w:fill="C0C0C0"/>
            <w:noWrap/>
            <w:vAlign w:val="center"/>
          </w:tcPr>
          <w:p w:rsidR="00397E8A" w:rsidRDefault="00A3751A" w:rsidP="00973EBE">
            <w:pPr>
              <w:pStyle w:val="table1"/>
              <w:spacing w:line="276" w:lineRule="auto"/>
              <w:jc w:val="center"/>
              <w:rPr>
                <w:lang w:eastAsia="en-AU"/>
              </w:rPr>
            </w:pPr>
            <w:r>
              <w:rPr>
                <w:lang w:eastAsia="en-AU"/>
              </w:rPr>
              <w:t>5.</w:t>
            </w:r>
            <w:r w:rsidR="00D86673">
              <w:rPr>
                <w:lang w:eastAsia="en-AU"/>
              </w:rPr>
              <w:t>3</w:t>
            </w:r>
          </w:p>
        </w:tc>
        <w:tc>
          <w:tcPr>
            <w:tcW w:w="850" w:type="dxa"/>
            <w:tcBorders>
              <w:top w:val="single" w:sz="4" w:space="0" w:color="auto"/>
              <w:left w:val="nil"/>
              <w:bottom w:val="nil"/>
              <w:right w:val="single" w:sz="4" w:space="0" w:color="auto"/>
            </w:tcBorders>
            <w:shd w:val="clear" w:color="auto" w:fill="C0C0C0"/>
            <w:noWrap/>
            <w:vAlign w:val="center"/>
          </w:tcPr>
          <w:p w:rsidR="00397E8A" w:rsidRDefault="00A3751A" w:rsidP="00973EBE">
            <w:pPr>
              <w:pStyle w:val="table1"/>
              <w:spacing w:line="276" w:lineRule="auto"/>
              <w:jc w:val="center"/>
              <w:rPr>
                <w:lang w:eastAsia="en-AU"/>
              </w:rPr>
            </w:pPr>
            <w:r>
              <w:rPr>
                <w:lang w:eastAsia="en-AU"/>
              </w:rPr>
              <w:t>5.0</w:t>
            </w:r>
          </w:p>
        </w:tc>
        <w:tc>
          <w:tcPr>
            <w:tcW w:w="856" w:type="dxa"/>
            <w:tcBorders>
              <w:top w:val="single" w:sz="4" w:space="0" w:color="auto"/>
              <w:left w:val="single" w:sz="4" w:space="0" w:color="auto"/>
              <w:bottom w:val="nil"/>
              <w:right w:val="nil"/>
            </w:tcBorders>
            <w:shd w:val="clear" w:color="auto" w:fill="auto"/>
            <w:noWrap/>
            <w:vAlign w:val="center"/>
          </w:tcPr>
          <w:p w:rsidR="00397E8A" w:rsidRDefault="00A3751A" w:rsidP="00973EBE">
            <w:pPr>
              <w:pStyle w:val="table1"/>
              <w:spacing w:line="276" w:lineRule="auto"/>
              <w:jc w:val="center"/>
              <w:rPr>
                <w:lang w:eastAsia="en-AU"/>
              </w:rPr>
            </w:pPr>
            <w:r>
              <w:rPr>
                <w:lang w:eastAsia="en-AU"/>
              </w:rPr>
              <w:t>5.5</w:t>
            </w:r>
          </w:p>
        </w:tc>
        <w:tc>
          <w:tcPr>
            <w:tcW w:w="850" w:type="dxa"/>
            <w:tcBorders>
              <w:top w:val="single" w:sz="4" w:space="0" w:color="auto"/>
              <w:left w:val="nil"/>
              <w:bottom w:val="nil"/>
              <w:right w:val="single" w:sz="4" w:space="0" w:color="auto"/>
            </w:tcBorders>
            <w:shd w:val="clear" w:color="auto" w:fill="auto"/>
            <w:noWrap/>
            <w:vAlign w:val="center"/>
          </w:tcPr>
          <w:p w:rsidR="00397E8A" w:rsidRDefault="00A3751A" w:rsidP="00973EBE">
            <w:pPr>
              <w:pStyle w:val="table1"/>
              <w:spacing w:line="276" w:lineRule="auto"/>
              <w:jc w:val="center"/>
              <w:rPr>
                <w:lang w:eastAsia="en-AU"/>
              </w:rPr>
            </w:pPr>
            <w:r>
              <w:rPr>
                <w:lang w:eastAsia="en-AU"/>
              </w:rPr>
              <w:t>4.9</w:t>
            </w:r>
          </w:p>
        </w:tc>
      </w:tr>
      <w:tr w:rsidR="00397E8A" w:rsidTr="00973EBE">
        <w:trPr>
          <w:trHeight w:val="264"/>
        </w:trPr>
        <w:tc>
          <w:tcPr>
            <w:tcW w:w="1149" w:type="dxa"/>
            <w:tcBorders>
              <w:top w:val="nil"/>
              <w:left w:val="single" w:sz="4" w:space="0" w:color="auto"/>
              <w:bottom w:val="nil"/>
              <w:right w:val="single" w:sz="4" w:space="0" w:color="auto"/>
            </w:tcBorders>
            <w:shd w:val="clear" w:color="auto" w:fill="auto"/>
            <w:noWrap/>
            <w:vAlign w:val="center"/>
          </w:tcPr>
          <w:p w:rsidR="00397E8A" w:rsidRDefault="00397E8A" w:rsidP="00973EBE">
            <w:pPr>
              <w:pStyle w:val="table1"/>
              <w:spacing w:line="276" w:lineRule="auto"/>
              <w:jc w:val="center"/>
              <w:rPr>
                <w:rFonts w:ascii="Estrangelo Edessa" w:hAnsi="Estrangelo Edessa" w:cs="Estrangelo Edessa"/>
                <w:lang w:eastAsia="en-AU"/>
              </w:rPr>
            </w:pPr>
            <w:r>
              <w:rPr>
                <w:lang w:eastAsia="en-AU"/>
              </w:rPr>
              <w:t>EC (</w:t>
            </w:r>
            <w:r>
              <w:rPr>
                <w:rFonts w:ascii="Estrangelo Edessa" w:hAnsi="Estrangelo Edessa" w:cs="Estrangelo Edessa"/>
                <w:lang w:eastAsia="en-AU"/>
              </w:rPr>
              <w:t>µS cm</w:t>
            </w:r>
            <w:r>
              <w:rPr>
                <w:rFonts w:ascii="Estrangelo Edessa" w:hAnsi="Estrangelo Edessa"/>
                <w:snapToGrid w:val="0"/>
                <w:color w:val="000000"/>
                <w:position w:val="4"/>
                <w:sz w:val="11"/>
                <w:szCs w:val="0"/>
                <w:u w:color="000000"/>
                <w:lang w:eastAsia="en-AU"/>
              </w:rPr>
              <w:t>-1</w:t>
            </w:r>
            <w:r>
              <w:rPr>
                <w:rFonts w:ascii="Estrangelo Edessa" w:hAnsi="Estrangelo Edessa" w:cs="Estrangelo Edessa"/>
                <w:lang w:eastAsia="en-AU"/>
              </w:rPr>
              <w:t>)</w:t>
            </w:r>
          </w:p>
        </w:tc>
        <w:tc>
          <w:tcPr>
            <w:tcW w:w="838" w:type="dxa"/>
            <w:tcBorders>
              <w:top w:val="nil"/>
              <w:left w:val="single" w:sz="4" w:space="0" w:color="auto"/>
              <w:bottom w:val="nil"/>
              <w:right w:val="nil"/>
            </w:tcBorders>
            <w:shd w:val="clear" w:color="auto" w:fill="C0C0C0"/>
            <w:noWrap/>
            <w:vAlign w:val="center"/>
          </w:tcPr>
          <w:p w:rsidR="00397E8A" w:rsidRDefault="00A3751A" w:rsidP="00973EBE">
            <w:pPr>
              <w:pStyle w:val="table1"/>
              <w:spacing w:line="276" w:lineRule="auto"/>
              <w:jc w:val="center"/>
              <w:rPr>
                <w:lang w:eastAsia="en-AU"/>
              </w:rPr>
            </w:pPr>
            <w:r>
              <w:rPr>
                <w:lang w:eastAsia="en-AU"/>
              </w:rPr>
              <w:t>37</w:t>
            </w:r>
          </w:p>
        </w:tc>
        <w:tc>
          <w:tcPr>
            <w:tcW w:w="845" w:type="dxa"/>
            <w:tcBorders>
              <w:top w:val="nil"/>
              <w:left w:val="nil"/>
              <w:bottom w:val="nil"/>
              <w:right w:val="single" w:sz="4" w:space="0" w:color="auto"/>
            </w:tcBorders>
            <w:shd w:val="clear" w:color="auto" w:fill="C0C0C0"/>
            <w:noWrap/>
            <w:vAlign w:val="center"/>
          </w:tcPr>
          <w:p w:rsidR="00397E8A" w:rsidRDefault="00A3751A" w:rsidP="00973EBE">
            <w:pPr>
              <w:pStyle w:val="table1"/>
              <w:spacing w:line="276" w:lineRule="auto"/>
              <w:jc w:val="center"/>
              <w:rPr>
                <w:lang w:eastAsia="en-AU"/>
              </w:rPr>
            </w:pPr>
            <w:r>
              <w:rPr>
                <w:lang w:eastAsia="en-AU"/>
              </w:rPr>
              <w:t>28</w:t>
            </w:r>
          </w:p>
        </w:tc>
        <w:tc>
          <w:tcPr>
            <w:tcW w:w="831" w:type="dxa"/>
            <w:tcBorders>
              <w:top w:val="nil"/>
              <w:left w:val="single" w:sz="4" w:space="0" w:color="auto"/>
              <w:bottom w:val="nil"/>
              <w:right w:val="nil"/>
            </w:tcBorders>
            <w:shd w:val="clear" w:color="auto" w:fill="auto"/>
            <w:noWrap/>
            <w:vAlign w:val="center"/>
          </w:tcPr>
          <w:p w:rsidR="00397E8A" w:rsidRDefault="00A3751A" w:rsidP="00973EBE">
            <w:pPr>
              <w:pStyle w:val="table1"/>
              <w:spacing w:line="276" w:lineRule="auto"/>
              <w:jc w:val="center"/>
              <w:rPr>
                <w:lang w:eastAsia="en-AU"/>
              </w:rPr>
            </w:pPr>
            <w:r>
              <w:rPr>
                <w:lang w:eastAsia="en-AU"/>
              </w:rPr>
              <w:t>37</w:t>
            </w:r>
          </w:p>
        </w:tc>
        <w:tc>
          <w:tcPr>
            <w:tcW w:w="868" w:type="dxa"/>
            <w:tcBorders>
              <w:top w:val="nil"/>
              <w:left w:val="nil"/>
              <w:bottom w:val="nil"/>
              <w:right w:val="single" w:sz="4" w:space="0" w:color="auto"/>
            </w:tcBorders>
            <w:shd w:val="clear" w:color="auto" w:fill="auto"/>
            <w:noWrap/>
            <w:vAlign w:val="center"/>
          </w:tcPr>
          <w:p w:rsidR="00397E8A" w:rsidRDefault="00A3751A" w:rsidP="00973EBE">
            <w:pPr>
              <w:pStyle w:val="table1"/>
              <w:spacing w:line="276" w:lineRule="auto"/>
              <w:jc w:val="center"/>
              <w:rPr>
                <w:lang w:eastAsia="en-AU"/>
              </w:rPr>
            </w:pPr>
            <w:r>
              <w:rPr>
                <w:lang w:eastAsia="en-AU"/>
              </w:rPr>
              <w:t>33</w:t>
            </w:r>
          </w:p>
        </w:tc>
        <w:tc>
          <w:tcPr>
            <w:tcW w:w="810" w:type="dxa"/>
            <w:tcBorders>
              <w:top w:val="nil"/>
              <w:left w:val="single" w:sz="4" w:space="0" w:color="auto"/>
              <w:bottom w:val="nil"/>
              <w:right w:val="nil"/>
            </w:tcBorders>
            <w:shd w:val="clear" w:color="auto" w:fill="C0C0C0"/>
            <w:noWrap/>
            <w:vAlign w:val="center"/>
          </w:tcPr>
          <w:p w:rsidR="00397E8A" w:rsidRDefault="00A3751A" w:rsidP="00973EBE">
            <w:pPr>
              <w:pStyle w:val="table1"/>
              <w:spacing w:line="276" w:lineRule="auto"/>
              <w:jc w:val="center"/>
              <w:rPr>
                <w:lang w:eastAsia="en-AU"/>
              </w:rPr>
            </w:pPr>
            <w:r>
              <w:rPr>
                <w:lang w:eastAsia="en-AU"/>
              </w:rPr>
              <w:t>37</w:t>
            </w:r>
          </w:p>
        </w:tc>
        <w:tc>
          <w:tcPr>
            <w:tcW w:w="891" w:type="dxa"/>
            <w:tcBorders>
              <w:top w:val="nil"/>
              <w:left w:val="nil"/>
              <w:bottom w:val="nil"/>
              <w:right w:val="single" w:sz="4" w:space="0" w:color="auto"/>
            </w:tcBorders>
            <w:shd w:val="clear" w:color="auto" w:fill="C0C0C0"/>
            <w:noWrap/>
            <w:vAlign w:val="center"/>
          </w:tcPr>
          <w:p w:rsidR="00397E8A" w:rsidRDefault="00A3751A" w:rsidP="00973EBE">
            <w:pPr>
              <w:pStyle w:val="table1"/>
              <w:spacing w:line="276" w:lineRule="auto"/>
              <w:jc w:val="center"/>
              <w:rPr>
                <w:lang w:eastAsia="en-AU"/>
              </w:rPr>
            </w:pPr>
            <w:r>
              <w:rPr>
                <w:lang w:eastAsia="en-AU"/>
              </w:rPr>
              <w:t>33</w:t>
            </w:r>
          </w:p>
        </w:tc>
        <w:tc>
          <w:tcPr>
            <w:tcW w:w="851" w:type="dxa"/>
            <w:tcBorders>
              <w:top w:val="nil"/>
              <w:left w:val="single" w:sz="4" w:space="0" w:color="auto"/>
              <w:bottom w:val="nil"/>
              <w:right w:val="nil"/>
            </w:tcBorders>
            <w:shd w:val="clear" w:color="auto" w:fill="auto"/>
            <w:noWrap/>
            <w:vAlign w:val="center"/>
          </w:tcPr>
          <w:p w:rsidR="00397E8A" w:rsidRDefault="00A3751A" w:rsidP="00973EBE">
            <w:pPr>
              <w:pStyle w:val="table1"/>
              <w:spacing w:line="276" w:lineRule="auto"/>
              <w:jc w:val="center"/>
              <w:rPr>
                <w:lang w:eastAsia="en-AU"/>
              </w:rPr>
            </w:pPr>
            <w:r>
              <w:rPr>
                <w:lang w:eastAsia="en-AU"/>
              </w:rPr>
              <w:t>39</w:t>
            </w:r>
          </w:p>
        </w:tc>
        <w:tc>
          <w:tcPr>
            <w:tcW w:w="850" w:type="dxa"/>
            <w:tcBorders>
              <w:top w:val="nil"/>
              <w:left w:val="nil"/>
              <w:bottom w:val="nil"/>
              <w:right w:val="single" w:sz="4" w:space="0" w:color="auto"/>
            </w:tcBorders>
            <w:shd w:val="clear" w:color="auto" w:fill="auto"/>
            <w:noWrap/>
            <w:vAlign w:val="center"/>
          </w:tcPr>
          <w:p w:rsidR="00397E8A" w:rsidRDefault="00A3751A" w:rsidP="00973EBE">
            <w:pPr>
              <w:pStyle w:val="table1"/>
              <w:spacing w:line="276" w:lineRule="auto"/>
              <w:jc w:val="center"/>
              <w:rPr>
                <w:lang w:eastAsia="en-AU"/>
              </w:rPr>
            </w:pPr>
            <w:r>
              <w:rPr>
                <w:lang w:eastAsia="en-AU"/>
              </w:rPr>
              <w:t>31</w:t>
            </w:r>
          </w:p>
        </w:tc>
        <w:tc>
          <w:tcPr>
            <w:tcW w:w="851" w:type="dxa"/>
            <w:tcBorders>
              <w:top w:val="nil"/>
              <w:left w:val="single" w:sz="4" w:space="0" w:color="auto"/>
              <w:bottom w:val="nil"/>
              <w:right w:val="nil"/>
            </w:tcBorders>
            <w:shd w:val="clear" w:color="auto" w:fill="C0C0C0"/>
            <w:noWrap/>
            <w:vAlign w:val="center"/>
          </w:tcPr>
          <w:p w:rsidR="00397E8A" w:rsidRDefault="00A3751A" w:rsidP="00973EBE">
            <w:pPr>
              <w:pStyle w:val="table1"/>
              <w:spacing w:line="276" w:lineRule="auto"/>
              <w:jc w:val="center"/>
              <w:rPr>
                <w:lang w:eastAsia="en-AU"/>
              </w:rPr>
            </w:pPr>
            <w:r>
              <w:rPr>
                <w:lang w:eastAsia="en-AU"/>
              </w:rPr>
              <w:t>46</w:t>
            </w:r>
          </w:p>
        </w:tc>
        <w:tc>
          <w:tcPr>
            <w:tcW w:w="850" w:type="dxa"/>
            <w:tcBorders>
              <w:top w:val="nil"/>
              <w:left w:val="nil"/>
              <w:bottom w:val="nil"/>
              <w:right w:val="single" w:sz="4" w:space="0" w:color="auto"/>
            </w:tcBorders>
            <w:shd w:val="clear" w:color="auto" w:fill="C0C0C0"/>
            <w:noWrap/>
            <w:vAlign w:val="center"/>
          </w:tcPr>
          <w:p w:rsidR="00397E8A" w:rsidRDefault="00A3751A" w:rsidP="00973EBE">
            <w:pPr>
              <w:pStyle w:val="table1"/>
              <w:spacing w:line="276" w:lineRule="auto"/>
              <w:jc w:val="center"/>
              <w:rPr>
                <w:lang w:eastAsia="en-AU"/>
              </w:rPr>
            </w:pPr>
            <w:r>
              <w:rPr>
                <w:lang w:eastAsia="en-AU"/>
              </w:rPr>
              <w:t>48</w:t>
            </w:r>
          </w:p>
        </w:tc>
        <w:tc>
          <w:tcPr>
            <w:tcW w:w="856" w:type="dxa"/>
            <w:tcBorders>
              <w:top w:val="nil"/>
              <w:left w:val="single" w:sz="4" w:space="0" w:color="auto"/>
              <w:bottom w:val="nil"/>
              <w:right w:val="nil"/>
            </w:tcBorders>
            <w:shd w:val="clear" w:color="auto" w:fill="auto"/>
            <w:noWrap/>
            <w:vAlign w:val="center"/>
          </w:tcPr>
          <w:p w:rsidR="00397E8A" w:rsidRDefault="00A3751A" w:rsidP="00973EBE">
            <w:pPr>
              <w:pStyle w:val="table1"/>
              <w:spacing w:line="276" w:lineRule="auto"/>
              <w:jc w:val="center"/>
              <w:rPr>
                <w:lang w:eastAsia="en-AU"/>
              </w:rPr>
            </w:pPr>
            <w:r>
              <w:rPr>
                <w:lang w:eastAsia="en-AU"/>
              </w:rPr>
              <w:t>62</w:t>
            </w:r>
          </w:p>
        </w:tc>
        <w:tc>
          <w:tcPr>
            <w:tcW w:w="850" w:type="dxa"/>
            <w:tcBorders>
              <w:top w:val="nil"/>
              <w:left w:val="nil"/>
              <w:bottom w:val="nil"/>
              <w:right w:val="single" w:sz="4" w:space="0" w:color="auto"/>
            </w:tcBorders>
            <w:shd w:val="clear" w:color="auto" w:fill="auto"/>
            <w:noWrap/>
            <w:vAlign w:val="center"/>
          </w:tcPr>
          <w:p w:rsidR="00397E8A" w:rsidRDefault="00A3751A" w:rsidP="00973EBE">
            <w:pPr>
              <w:pStyle w:val="table1"/>
              <w:spacing w:line="276" w:lineRule="auto"/>
              <w:jc w:val="center"/>
              <w:rPr>
                <w:lang w:eastAsia="en-AU"/>
              </w:rPr>
            </w:pPr>
            <w:r>
              <w:rPr>
                <w:lang w:eastAsia="en-AU"/>
              </w:rPr>
              <w:t>65</w:t>
            </w:r>
          </w:p>
        </w:tc>
      </w:tr>
      <w:tr w:rsidR="00397E8A" w:rsidTr="00973EBE">
        <w:trPr>
          <w:trHeight w:val="264"/>
        </w:trPr>
        <w:tc>
          <w:tcPr>
            <w:tcW w:w="1149" w:type="dxa"/>
            <w:tcBorders>
              <w:top w:val="nil"/>
              <w:left w:val="single" w:sz="4" w:space="0" w:color="auto"/>
              <w:right w:val="single" w:sz="4" w:space="0" w:color="auto"/>
            </w:tcBorders>
            <w:shd w:val="clear" w:color="auto" w:fill="auto"/>
            <w:noWrap/>
            <w:vAlign w:val="center"/>
          </w:tcPr>
          <w:p w:rsidR="00397E8A" w:rsidRDefault="00397E8A" w:rsidP="00973EBE">
            <w:pPr>
              <w:pStyle w:val="table1"/>
              <w:spacing w:line="276" w:lineRule="auto"/>
              <w:jc w:val="center"/>
              <w:rPr>
                <w:lang w:eastAsia="en-AU"/>
              </w:rPr>
            </w:pPr>
            <w:r>
              <w:rPr>
                <w:lang w:eastAsia="en-AU"/>
              </w:rPr>
              <w:t>DO (%)</w:t>
            </w:r>
          </w:p>
        </w:tc>
        <w:tc>
          <w:tcPr>
            <w:tcW w:w="838" w:type="dxa"/>
            <w:tcBorders>
              <w:top w:val="nil"/>
              <w:left w:val="single" w:sz="4" w:space="0" w:color="auto"/>
              <w:right w:val="nil"/>
            </w:tcBorders>
            <w:shd w:val="clear" w:color="auto" w:fill="C0C0C0"/>
            <w:noWrap/>
            <w:vAlign w:val="center"/>
          </w:tcPr>
          <w:p w:rsidR="00397E8A" w:rsidRDefault="00A3751A" w:rsidP="00973EBE">
            <w:pPr>
              <w:pStyle w:val="table1"/>
              <w:spacing w:line="276" w:lineRule="auto"/>
              <w:jc w:val="center"/>
              <w:rPr>
                <w:lang w:eastAsia="en-AU"/>
              </w:rPr>
            </w:pPr>
            <w:r>
              <w:rPr>
                <w:lang w:eastAsia="en-AU"/>
              </w:rPr>
              <w:t>95.5</w:t>
            </w:r>
          </w:p>
        </w:tc>
        <w:tc>
          <w:tcPr>
            <w:tcW w:w="845" w:type="dxa"/>
            <w:tcBorders>
              <w:top w:val="nil"/>
              <w:left w:val="nil"/>
              <w:right w:val="single" w:sz="4" w:space="0" w:color="auto"/>
            </w:tcBorders>
            <w:shd w:val="clear" w:color="auto" w:fill="C0C0C0"/>
            <w:noWrap/>
            <w:vAlign w:val="center"/>
          </w:tcPr>
          <w:p w:rsidR="00397E8A" w:rsidRDefault="00A3751A" w:rsidP="00973EBE">
            <w:pPr>
              <w:pStyle w:val="table1"/>
              <w:spacing w:line="276" w:lineRule="auto"/>
              <w:jc w:val="center"/>
              <w:rPr>
                <w:lang w:eastAsia="en-AU"/>
              </w:rPr>
            </w:pPr>
            <w:r>
              <w:rPr>
                <w:lang w:eastAsia="en-AU"/>
              </w:rPr>
              <w:t>88.0</w:t>
            </w:r>
          </w:p>
        </w:tc>
        <w:tc>
          <w:tcPr>
            <w:tcW w:w="831" w:type="dxa"/>
            <w:tcBorders>
              <w:top w:val="nil"/>
              <w:left w:val="single" w:sz="4" w:space="0" w:color="auto"/>
              <w:right w:val="nil"/>
            </w:tcBorders>
            <w:shd w:val="clear" w:color="auto" w:fill="auto"/>
            <w:noWrap/>
            <w:vAlign w:val="center"/>
          </w:tcPr>
          <w:p w:rsidR="00397E8A" w:rsidRDefault="00A3751A" w:rsidP="00973EBE">
            <w:pPr>
              <w:pStyle w:val="table1"/>
              <w:spacing w:line="276" w:lineRule="auto"/>
              <w:jc w:val="center"/>
              <w:rPr>
                <w:lang w:eastAsia="en-AU"/>
              </w:rPr>
            </w:pPr>
            <w:r>
              <w:rPr>
                <w:lang w:eastAsia="en-AU"/>
              </w:rPr>
              <w:t>97.8</w:t>
            </w:r>
          </w:p>
        </w:tc>
        <w:tc>
          <w:tcPr>
            <w:tcW w:w="868" w:type="dxa"/>
            <w:tcBorders>
              <w:top w:val="nil"/>
              <w:left w:val="nil"/>
              <w:right w:val="single" w:sz="4" w:space="0" w:color="auto"/>
            </w:tcBorders>
            <w:shd w:val="clear" w:color="auto" w:fill="auto"/>
            <w:noWrap/>
            <w:vAlign w:val="center"/>
          </w:tcPr>
          <w:p w:rsidR="00397E8A" w:rsidRDefault="00A3751A" w:rsidP="00973EBE">
            <w:pPr>
              <w:pStyle w:val="table1"/>
              <w:spacing w:line="276" w:lineRule="auto"/>
              <w:jc w:val="center"/>
              <w:rPr>
                <w:lang w:eastAsia="en-AU"/>
              </w:rPr>
            </w:pPr>
            <w:r>
              <w:rPr>
                <w:lang w:eastAsia="en-AU"/>
              </w:rPr>
              <w:t>89.5</w:t>
            </w:r>
          </w:p>
        </w:tc>
        <w:tc>
          <w:tcPr>
            <w:tcW w:w="810" w:type="dxa"/>
            <w:tcBorders>
              <w:top w:val="nil"/>
              <w:left w:val="single" w:sz="4" w:space="0" w:color="auto"/>
              <w:right w:val="nil"/>
            </w:tcBorders>
            <w:shd w:val="clear" w:color="auto" w:fill="C0C0C0"/>
            <w:noWrap/>
            <w:vAlign w:val="center"/>
          </w:tcPr>
          <w:p w:rsidR="00397E8A" w:rsidRDefault="00A3751A" w:rsidP="00973EBE">
            <w:pPr>
              <w:pStyle w:val="table1"/>
              <w:spacing w:line="276" w:lineRule="auto"/>
              <w:jc w:val="center"/>
              <w:rPr>
                <w:lang w:eastAsia="en-AU"/>
              </w:rPr>
            </w:pPr>
            <w:r>
              <w:rPr>
                <w:lang w:eastAsia="en-AU"/>
              </w:rPr>
              <w:t>98.7</w:t>
            </w:r>
          </w:p>
        </w:tc>
        <w:tc>
          <w:tcPr>
            <w:tcW w:w="891" w:type="dxa"/>
            <w:tcBorders>
              <w:top w:val="nil"/>
              <w:left w:val="nil"/>
              <w:right w:val="single" w:sz="4" w:space="0" w:color="auto"/>
            </w:tcBorders>
            <w:shd w:val="clear" w:color="auto" w:fill="C0C0C0"/>
            <w:noWrap/>
            <w:vAlign w:val="center"/>
          </w:tcPr>
          <w:p w:rsidR="00397E8A" w:rsidRDefault="00A3751A" w:rsidP="00973EBE">
            <w:pPr>
              <w:pStyle w:val="table1"/>
              <w:spacing w:line="276" w:lineRule="auto"/>
              <w:jc w:val="center"/>
              <w:rPr>
                <w:lang w:eastAsia="en-AU"/>
              </w:rPr>
            </w:pPr>
            <w:r>
              <w:rPr>
                <w:lang w:eastAsia="en-AU"/>
              </w:rPr>
              <w:t>84.6</w:t>
            </w:r>
          </w:p>
        </w:tc>
        <w:tc>
          <w:tcPr>
            <w:tcW w:w="851" w:type="dxa"/>
            <w:tcBorders>
              <w:top w:val="nil"/>
              <w:left w:val="single" w:sz="4" w:space="0" w:color="auto"/>
              <w:right w:val="nil"/>
            </w:tcBorders>
            <w:shd w:val="clear" w:color="auto" w:fill="auto"/>
            <w:noWrap/>
            <w:vAlign w:val="center"/>
          </w:tcPr>
          <w:p w:rsidR="00397E8A" w:rsidRDefault="00A3751A" w:rsidP="00973EBE">
            <w:pPr>
              <w:pStyle w:val="table1"/>
              <w:spacing w:line="276" w:lineRule="auto"/>
              <w:jc w:val="center"/>
              <w:rPr>
                <w:lang w:eastAsia="en-AU"/>
              </w:rPr>
            </w:pPr>
            <w:r>
              <w:rPr>
                <w:lang w:eastAsia="en-AU"/>
              </w:rPr>
              <w:t>94.9</w:t>
            </w:r>
          </w:p>
        </w:tc>
        <w:tc>
          <w:tcPr>
            <w:tcW w:w="850" w:type="dxa"/>
            <w:tcBorders>
              <w:top w:val="nil"/>
              <w:left w:val="nil"/>
              <w:right w:val="single" w:sz="4" w:space="0" w:color="auto"/>
            </w:tcBorders>
            <w:shd w:val="clear" w:color="auto" w:fill="auto"/>
            <w:noWrap/>
            <w:vAlign w:val="center"/>
          </w:tcPr>
          <w:p w:rsidR="00397E8A" w:rsidRDefault="00A3751A" w:rsidP="00973EBE">
            <w:pPr>
              <w:pStyle w:val="table1"/>
              <w:spacing w:line="276" w:lineRule="auto"/>
              <w:jc w:val="center"/>
              <w:rPr>
                <w:lang w:eastAsia="en-AU"/>
              </w:rPr>
            </w:pPr>
            <w:r>
              <w:rPr>
                <w:lang w:eastAsia="en-AU"/>
              </w:rPr>
              <w:t>88.1</w:t>
            </w:r>
          </w:p>
        </w:tc>
        <w:tc>
          <w:tcPr>
            <w:tcW w:w="851" w:type="dxa"/>
            <w:tcBorders>
              <w:top w:val="nil"/>
              <w:left w:val="single" w:sz="4" w:space="0" w:color="auto"/>
              <w:right w:val="nil"/>
            </w:tcBorders>
            <w:shd w:val="clear" w:color="auto" w:fill="C0C0C0"/>
            <w:noWrap/>
            <w:vAlign w:val="center"/>
          </w:tcPr>
          <w:p w:rsidR="00397E8A" w:rsidRDefault="00A3751A" w:rsidP="00973EBE">
            <w:pPr>
              <w:pStyle w:val="table1"/>
              <w:spacing w:line="276" w:lineRule="auto"/>
              <w:jc w:val="center"/>
              <w:rPr>
                <w:lang w:eastAsia="en-AU"/>
              </w:rPr>
            </w:pPr>
            <w:r>
              <w:rPr>
                <w:lang w:eastAsia="en-AU"/>
              </w:rPr>
              <w:t>98.7</w:t>
            </w:r>
          </w:p>
        </w:tc>
        <w:tc>
          <w:tcPr>
            <w:tcW w:w="850" w:type="dxa"/>
            <w:tcBorders>
              <w:top w:val="nil"/>
              <w:left w:val="nil"/>
              <w:right w:val="single" w:sz="4" w:space="0" w:color="auto"/>
            </w:tcBorders>
            <w:shd w:val="clear" w:color="auto" w:fill="C0C0C0"/>
            <w:noWrap/>
            <w:vAlign w:val="center"/>
          </w:tcPr>
          <w:p w:rsidR="00397E8A" w:rsidRDefault="00A3751A" w:rsidP="00973EBE">
            <w:pPr>
              <w:pStyle w:val="table1"/>
              <w:spacing w:line="276" w:lineRule="auto"/>
              <w:jc w:val="center"/>
              <w:rPr>
                <w:lang w:eastAsia="en-AU"/>
              </w:rPr>
            </w:pPr>
            <w:r>
              <w:rPr>
                <w:lang w:eastAsia="en-AU"/>
              </w:rPr>
              <w:t>88.7</w:t>
            </w:r>
          </w:p>
        </w:tc>
        <w:tc>
          <w:tcPr>
            <w:tcW w:w="856" w:type="dxa"/>
            <w:tcBorders>
              <w:top w:val="nil"/>
              <w:left w:val="single" w:sz="4" w:space="0" w:color="auto"/>
              <w:right w:val="nil"/>
            </w:tcBorders>
            <w:shd w:val="clear" w:color="auto" w:fill="auto"/>
            <w:noWrap/>
            <w:vAlign w:val="center"/>
          </w:tcPr>
          <w:p w:rsidR="00397E8A" w:rsidRDefault="00A3751A" w:rsidP="00973EBE">
            <w:pPr>
              <w:pStyle w:val="table1"/>
              <w:spacing w:line="276" w:lineRule="auto"/>
              <w:jc w:val="center"/>
              <w:rPr>
                <w:lang w:eastAsia="en-AU"/>
              </w:rPr>
            </w:pPr>
            <w:r>
              <w:rPr>
                <w:lang w:eastAsia="en-AU"/>
              </w:rPr>
              <w:t>94</w:t>
            </w:r>
          </w:p>
        </w:tc>
        <w:tc>
          <w:tcPr>
            <w:tcW w:w="850" w:type="dxa"/>
            <w:tcBorders>
              <w:top w:val="nil"/>
              <w:left w:val="nil"/>
              <w:right w:val="single" w:sz="4" w:space="0" w:color="auto"/>
            </w:tcBorders>
            <w:shd w:val="clear" w:color="auto" w:fill="auto"/>
            <w:noWrap/>
            <w:vAlign w:val="center"/>
          </w:tcPr>
          <w:p w:rsidR="00397E8A" w:rsidRDefault="00A3751A" w:rsidP="00973EBE">
            <w:pPr>
              <w:pStyle w:val="table1"/>
              <w:spacing w:line="276" w:lineRule="auto"/>
              <w:jc w:val="center"/>
              <w:rPr>
                <w:lang w:eastAsia="en-AU"/>
              </w:rPr>
            </w:pPr>
            <w:r>
              <w:rPr>
                <w:lang w:eastAsia="en-AU"/>
              </w:rPr>
              <w:t>87.7</w:t>
            </w:r>
          </w:p>
        </w:tc>
      </w:tr>
      <w:tr w:rsidR="007B509A" w:rsidTr="00973EBE">
        <w:trPr>
          <w:trHeight w:val="93"/>
        </w:trPr>
        <w:tc>
          <w:tcPr>
            <w:tcW w:w="1149" w:type="dxa"/>
            <w:tcBorders>
              <w:top w:val="nil"/>
              <w:left w:val="single" w:sz="4" w:space="0" w:color="auto"/>
              <w:bottom w:val="single" w:sz="4" w:space="0" w:color="auto"/>
              <w:right w:val="single" w:sz="4" w:space="0" w:color="auto"/>
            </w:tcBorders>
            <w:shd w:val="clear" w:color="auto" w:fill="auto"/>
            <w:noWrap/>
            <w:vAlign w:val="center"/>
          </w:tcPr>
          <w:p w:rsidR="007B509A" w:rsidRDefault="007B509A" w:rsidP="00973EBE">
            <w:pPr>
              <w:pStyle w:val="table1"/>
              <w:spacing w:line="276" w:lineRule="auto"/>
              <w:jc w:val="center"/>
              <w:rPr>
                <w:lang w:eastAsia="en-AU"/>
              </w:rPr>
            </w:pPr>
            <w:r>
              <w:rPr>
                <w:lang w:eastAsia="en-AU"/>
              </w:rPr>
              <w:t xml:space="preserve">Temp </w:t>
            </w:r>
            <w:r w:rsidR="0032713D">
              <w:rPr>
                <w:lang w:eastAsia="en-AU"/>
              </w:rPr>
              <w:t>(Av</w:t>
            </w:r>
            <w:r w:rsidR="005467A1">
              <w:rPr>
                <w:lang w:eastAsia="en-AU"/>
              </w:rPr>
              <w:t>e</w:t>
            </w:r>
            <w:r w:rsidR="0032713D">
              <w:rPr>
                <w:lang w:eastAsia="en-AU"/>
              </w:rPr>
              <w:t xml:space="preserve">) </w:t>
            </w:r>
            <w:r>
              <w:rPr>
                <w:lang w:eastAsia="en-AU"/>
              </w:rPr>
              <w:t>(°C)</w:t>
            </w:r>
          </w:p>
        </w:tc>
        <w:tc>
          <w:tcPr>
            <w:tcW w:w="10191" w:type="dxa"/>
            <w:gridSpan w:val="12"/>
            <w:tcBorders>
              <w:top w:val="nil"/>
              <w:left w:val="single" w:sz="4" w:space="0" w:color="auto"/>
              <w:bottom w:val="single" w:sz="4" w:space="0" w:color="auto"/>
              <w:right w:val="single" w:sz="4" w:space="0" w:color="auto"/>
            </w:tcBorders>
            <w:shd w:val="clear" w:color="auto" w:fill="auto"/>
            <w:noWrap/>
            <w:vAlign w:val="center"/>
          </w:tcPr>
          <w:p w:rsidR="007B509A" w:rsidRDefault="007B509A" w:rsidP="00973EBE">
            <w:pPr>
              <w:pStyle w:val="table1"/>
              <w:spacing w:line="276" w:lineRule="auto"/>
              <w:rPr>
                <w:lang w:eastAsia="en-AU"/>
              </w:rPr>
            </w:pPr>
            <w:r>
              <w:rPr>
                <w:lang w:eastAsia="en-AU"/>
              </w:rPr>
              <w:t>28.7-28.8</w:t>
            </w:r>
            <w:r w:rsidR="00726699">
              <w:rPr>
                <w:lang w:eastAsia="en-AU"/>
              </w:rPr>
              <w:t xml:space="preserve"> (28.8)</w:t>
            </w:r>
          </w:p>
        </w:tc>
      </w:tr>
    </w:tbl>
    <w:p w:rsidR="00E4316D" w:rsidRDefault="00E4316D" w:rsidP="00F449C0">
      <w:pPr>
        <w:spacing w:line="276" w:lineRule="auto"/>
        <w:rPr>
          <w:rFonts w:ascii="Arial" w:hAnsi="Arial" w:cs="Arial"/>
          <w:b/>
          <w:sz w:val="18"/>
          <w:szCs w:val="18"/>
        </w:rPr>
      </w:pPr>
    </w:p>
    <w:p w:rsidR="00F449C0" w:rsidRPr="00474EAA" w:rsidRDefault="00F449C0" w:rsidP="00F449C0">
      <w:pPr>
        <w:spacing w:line="276" w:lineRule="auto"/>
        <w:rPr>
          <w:rFonts w:ascii="Arial" w:hAnsi="Arial" w:cs="Arial"/>
          <w:sz w:val="18"/>
          <w:szCs w:val="18"/>
        </w:rPr>
      </w:pPr>
      <w:r w:rsidRPr="00474EAA">
        <w:rPr>
          <w:rFonts w:ascii="Arial" w:hAnsi="Arial" w:cs="Arial"/>
          <w:b/>
          <w:sz w:val="18"/>
          <w:szCs w:val="18"/>
        </w:rPr>
        <w:t>1301L</w:t>
      </w:r>
      <w:r w:rsidR="00474EAA" w:rsidRPr="00474EAA">
        <w:rPr>
          <w:rFonts w:ascii="Arial" w:hAnsi="Arial" w:cs="Arial"/>
          <w:sz w:val="18"/>
          <w:szCs w:val="18"/>
        </w:rPr>
        <w:t xml:space="preserve"> Lem_reftox_18</w:t>
      </w:r>
    </w:p>
    <w:tbl>
      <w:tblPr>
        <w:tblW w:w="11340" w:type="dxa"/>
        <w:tblInd w:w="108" w:type="dxa"/>
        <w:tblLayout w:type="fixed"/>
        <w:tblLook w:val="0000"/>
      </w:tblPr>
      <w:tblGrid>
        <w:gridCol w:w="1149"/>
        <w:gridCol w:w="838"/>
        <w:gridCol w:w="845"/>
        <w:gridCol w:w="831"/>
        <w:gridCol w:w="868"/>
        <w:gridCol w:w="810"/>
        <w:gridCol w:w="891"/>
        <w:gridCol w:w="851"/>
        <w:gridCol w:w="850"/>
        <w:gridCol w:w="851"/>
        <w:gridCol w:w="850"/>
        <w:gridCol w:w="856"/>
        <w:gridCol w:w="850"/>
      </w:tblGrid>
      <w:tr w:rsidR="00F449C0"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49C0" w:rsidRDefault="00F449C0" w:rsidP="00973EBE">
            <w:pPr>
              <w:pStyle w:val="table1"/>
              <w:spacing w:line="276" w:lineRule="auto"/>
              <w:jc w:val="center"/>
              <w:rPr>
                <w:lang w:eastAsia="en-AU"/>
              </w:rPr>
            </w:pPr>
            <w:r>
              <w:rPr>
                <w:lang w:eastAsia="en-AU"/>
              </w:rPr>
              <w:t>Treatment</w:t>
            </w:r>
          </w:p>
        </w:tc>
        <w:tc>
          <w:tcPr>
            <w:tcW w:w="1683"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449C0" w:rsidRDefault="00F449C0" w:rsidP="00973EBE">
            <w:pPr>
              <w:pStyle w:val="table1"/>
              <w:spacing w:line="276" w:lineRule="auto"/>
              <w:jc w:val="center"/>
              <w:rPr>
                <w:lang w:eastAsia="en-AU"/>
              </w:rPr>
            </w:pPr>
            <w:r>
              <w:rPr>
                <w:lang w:eastAsia="en-AU"/>
              </w:rPr>
              <w:t>1%</w:t>
            </w:r>
            <w:r w:rsidR="009B3977">
              <w:rPr>
                <w:lang w:eastAsia="en-AU"/>
              </w:rPr>
              <w:t xml:space="preserve"> </w:t>
            </w:r>
            <w:r>
              <w:rPr>
                <w:lang w:eastAsia="en-AU"/>
              </w:rPr>
              <w:t>CAAC</w:t>
            </w:r>
          </w:p>
        </w:tc>
        <w:tc>
          <w:tcPr>
            <w:tcW w:w="1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49C0" w:rsidRPr="005C2050" w:rsidRDefault="005F74C7" w:rsidP="00973EBE">
            <w:pPr>
              <w:pStyle w:val="table1"/>
              <w:spacing w:line="276" w:lineRule="auto"/>
              <w:jc w:val="center"/>
              <w:rPr>
                <w:lang w:eastAsia="en-AU"/>
              </w:rPr>
            </w:pPr>
            <w:r>
              <w:rPr>
                <w:lang w:eastAsia="en-AU"/>
              </w:rPr>
              <w:t>15</w:t>
            </w:r>
            <w:r w:rsidR="00F449C0">
              <w:rPr>
                <w:lang w:eastAsia="en-AU"/>
              </w:rPr>
              <w:t xml:space="preserve">00 </w:t>
            </w:r>
            <w:r w:rsidR="00F449C0">
              <w:rPr>
                <w:rFonts w:cs="Arial"/>
                <w:lang w:eastAsia="en-AU"/>
              </w:rPr>
              <w:t>µ</w:t>
            </w:r>
            <w:r w:rsidR="00F449C0">
              <w:rPr>
                <w:lang w:eastAsia="en-AU"/>
              </w:rPr>
              <w:t>g L</w:t>
            </w:r>
            <w:r w:rsidR="00F449C0">
              <w:rPr>
                <w:vertAlign w:val="superscript"/>
                <w:lang w:eastAsia="en-AU"/>
              </w:rPr>
              <w:t>-1</w:t>
            </w:r>
            <w:r w:rsidR="00F449C0">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449C0" w:rsidRDefault="00F449C0" w:rsidP="00973EBE">
            <w:pPr>
              <w:pStyle w:val="table1"/>
              <w:spacing w:line="276" w:lineRule="auto"/>
              <w:jc w:val="center"/>
              <w:rPr>
                <w:lang w:eastAsia="en-AU"/>
              </w:rPr>
            </w:pPr>
            <w:r>
              <w:rPr>
                <w:lang w:eastAsia="en-AU"/>
              </w:rPr>
              <w:t>3</w:t>
            </w:r>
            <w:r w:rsidR="005F74C7">
              <w:rPr>
                <w:lang w:eastAsia="en-AU"/>
              </w:rPr>
              <w:t>0</w:t>
            </w:r>
            <w:r>
              <w:rPr>
                <w:lang w:eastAsia="en-AU"/>
              </w:rPr>
              <w:t xml:space="preserve">00 </w:t>
            </w:r>
            <w:r>
              <w:rPr>
                <w:rFonts w:cs="Arial"/>
                <w:lang w:eastAsia="en-AU"/>
              </w:rPr>
              <w:t>µ</w:t>
            </w:r>
            <w:r>
              <w:rPr>
                <w:lang w:eastAsia="en-AU"/>
              </w:rPr>
              <w:t>g L</w:t>
            </w:r>
            <w:r>
              <w:rPr>
                <w:vertAlign w:val="superscript"/>
                <w:lang w:eastAsia="en-AU"/>
              </w:rPr>
              <w:t>-1</w:t>
            </w:r>
            <w:r>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49C0" w:rsidRDefault="005F74C7" w:rsidP="00973EBE">
            <w:pPr>
              <w:pStyle w:val="table1"/>
              <w:spacing w:line="276" w:lineRule="auto"/>
              <w:jc w:val="center"/>
              <w:rPr>
                <w:lang w:eastAsia="en-AU"/>
              </w:rPr>
            </w:pPr>
            <w:r>
              <w:rPr>
                <w:lang w:eastAsia="en-AU"/>
              </w:rPr>
              <w:t>56</w:t>
            </w:r>
            <w:r w:rsidR="00F449C0">
              <w:rPr>
                <w:lang w:eastAsia="en-AU"/>
              </w:rPr>
              <w:t xml:space="preserve">00 </w:t>
            </w:r>
            <w:r w:rsidR="00F449C0">
              <w:rPr>
                <w:rFonts w:cs="Arial"/>
                <w:lang w:eastAsia="en-AU"/>
              </w:rPr>
              <w:t>µ</w:t>
            </w:r>
            <w:r w:rsidR="00F449C0">
              <w:rPr>
                <w:lang w:eastAsia="en-AU"/>
              </w:rPr>
              <w:t>g L</w:t>
            </w:r>
            <w:r w:rsidR="00F449C0">
              <w:rPr>
                <w:vertAlign w:val="superscript"/>
                <w:lang w:eastAsia="en-AU"/>
              </w:rPr>
              <w:t>-1</w:t>
            </w:r>
            <w:r w:rsidR="00F449C0">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449C0" w:rsidRDefault="005F74C7" w:rsidP="00973EBE">
            <w:pPr>
              <w:pStyle w:val="table1"/>
              <w:spacing w:line="276" w:lineRule="auto"/>
              <w:jc w:val="center"/>
              <w:rPr>
                <w:lang w:eastAsia="en-AU"/>
              </w:rPr>
            </w:pPr>
            <w:r>
              <w:rPr>
                <w:lang w:eastAsia="en-AU"/>
              </w:rPr>
              <w:t>130</w:t>
            </w:r>
            <w:r w:rsidR="00F449C0">
              <w:rPr>
                <w:lang w:eastAsia="en-AU"/>
              </w:rPr>
              <w:t xml:space="preserve">00 </w:t>
            </w:r>
            <w:r w:rsidR="00F449C0">
              <w:rPr>
                <w:rFonts w:cs="Arial"/>
                <w:lang w:eastAsia="en-AU"/>
              </w:rPr>
              <w:t>µ</w:t>
            </w:r>
            <w:r w:rsidR="00F449C0">
              <w:rPr>
                <w:lang w:eastAsia="en-AU"/>
              </w:rPr>
              <w:t>g L</w:t>
            </w:r>
            <w:r w:rsidR="00F449C0">
              <w:rPr>
                <w:vertAlign w:val="superscript"/>
                <w:lang w:eastAsia="en-AU"/>
              </w:rPr>
              <w:t>-1</w:t>
            </w:r>
            <w:r w:rsidR="00F449C0">
              <w:rPr>
                <w:lang w:eastAsia="en-AU"/>
              </w:rPr>
              <w:t xml:space="preserve"> U</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49C0" w:rsidRDefault="00F449C0" w:rsidP="00973EBE">
            <w:pPr>
              <w:pStyle w:val="table1"/>
              <w:spacing w:line="276" w:lineRule="auto"/>
              <w:jc w:val="center"/>
              <w:rPr>
                <w:lang w:eastAsia="en-AU"/>
              </w:rPr>
            </w:pPr>
            <w:r>
              <w:rPr>
                <w:lang w:eastAsia="en-AU"/>
              </w:rPr>
              <w:t>2</w:t>
            </w:r>
            <w:r w:rsidR="005F74C7">
              <w:rPr>
                <w:lang w:eastAsia="en-AU"/>
              </w:rPr>
              <w:t>4</w:t>
            </w:r>
            <w:r>
              <w:rPr>
                <w:lang w:eastAsia="en-AU"/>
              </w:rPr>
              <w:t xml:space="preserve">000 </w:t>
            </w:r>
            <w:r>
              <w:rPr>
                <w:rFonts w:cs="Arial"/>
                <w:lang w:eastAsia="en-AU"/>
              </w:rPr>
              <w:t>µ</w:t>
            </w:r>
            <w:r>
              <w:rPr>
                <w:lang w:eastAsia="en-AU"/>
              </w:rPr>
              <w:t>g L</w:t>
            </w:r>
            <w:r>
              <w:rPr>
                <w:vertAlign w:val="superscript"/>
                <w:lang w:eastAsia="en-AU"/>
              </w:rPr>
              <w:t>-1</w:t>
            </w:r>
            <w:r>
              <w:rPr>
                <w:lang w:eastAsia="en-AU"/>
              </w:rPr>
              <w:t xml:space="preserve"> U</w:t>
            </w:r>
          </w:p>
        </w:tc>
      </w:tr>
      <w:tr w:rsidR="00F449C0"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49C0" w:rsidRDefault="00F449C0" w:rsidP="00973EBE">
            <w:pPr>
              <w:pStyle w:val="table1"/>
              <w:spacing w:line="276" w:lineRule="auto"/>
              <w:jc w:val="center"/>
              <w:rPr>
                <w:lang w:eastAsia="en-AU"/>
              </w:rPr>
            </w:pPr>
            <w:r>
              <w:rPr>
                <w:lang w:eastAsia="en-AU"/>
              </w:rPr>
              <w:t>Parameter</w:t>
            </w:r>
          </w:p>
        </w:tc>
        <w:tc>
          <w:tcPr>
            <w:tcW w:w="838" w:type="dxa"/>
            <w:tcBorders>
              <w:top w:val="single" w:sz="4" w:space="0" w:color="auto"/>
              <w:left w:val="single" w:sz="4" w:space="0" w:color="auto"/>
              <w:bottom w:val="single" w:sz="4" w:space="0" w:color="auto"/>
              <w:right w:val="nil"/>
            </w:tcBorders>
            <w:shd w:val="clear" w:color="auto" w:fill="C0C0C0"/>
            <w:noWrap/>
            <w:vAlign w:val="center"/>
          </w:tcPr>
          <w:p w:rsidR="00F449C0" w:rsidRDefault="00F449C0" w:rsidP="00973EBE">
            <w:pPr>
              <w:pStyle w:val="table1"/>
              <w:spacing w:line="276" w:lineRule="auto"/>
              <w:jc w:val="center"/>
              <w:rPr>
                <w:lang w:eastAsia="en-AU"/>
              </w:rPr>
            </w:pPr>
            <w:r>
              <w:rPr>
                <w:lang w:eastAsia="en-AU"/>
              </w:rPr>
              <w:t>0h</w:t>
            </w:r>
          </w:p>
        </w:tc>
        <w:tc>
          <w:tcPr>
            <w:tcW w:w="845" w:type="dxa"/>
            <w:tcBorders>
              <w:top w:val="single" w:sz="4" w:space="0" w:color="auto"/>
              <w:left w:val="nil"/>
              <w:bottom w:val="single" w:sz="4" w:space="0" w:color="auto"/>
              <w:right w:val="single" w:sz="4" w:space="0" w:color="auto"/>
            </w:tcBorders>
            <w:shd w:val="clear" w:color="auto" w:fill="C0C0C0"/>
            <w:noWrap/>
            <w:vAlign w:val="center"/>
          </w:tcPr>
          <w:p w:rsidR="00F449C0" w:rsidRDefault="00F449C0" w:rsidP="00973EBE">
            <w:pPr>
              <w:pStyle w:val="table1"/>
              <w:spacing w:line="276" w:lineRule="auto"/>
              <w:jc w:val="center"/>
              <w:rPr>
                <w:lang w:eastAsia="en-AU"/>
              </w:rPr>
            </w:pPr>
            <w:r>
              <w:rPr>
                <w:lang w:eastAsia="en-AU"/>
              </w:rPr>
              <w:t>72h</w:t>
            </w:r>
          </w:p>
        </w:tc>
        <w:tc>
          <w:tcPr>
            <w:tcW w:w="831" w:type="dxa"/>
            <w:tcBorders>
              <w:top w:val="single" w:sz="4" w:space="0" w:color="auto"/>
              <w:left w:val="single" w:sz="4" w:space="0" w:color="auto"/>
              <w:bottom w:val="single" w:sz="4" w:space="0" w:color="auto"/>
              <w:right w:val="nil"/>
            </w:tcBorders>
            <w:shd w:val="clear" w:color="auto" w:fill="auto"/>
            <w:noWrap/>
            <w:vAlign w:val="center"/>
          </w:tcPr>
          <w:p w:rsidR="00F449C0" w:rsidRDefault="00F449C0" w:rsidP="00973EBE">
            <w:pPr>
              <w:pStyle w:val="table1"/>
              <w:spacing w:line="276" w:lineRule="auto"/>
              <w:jc w:val="center"/>
              <w:rPr>
                <w:lang w:eastAsia="en-AU"/>
              </w:rPr>
            </w:pPr>
            <w:r>
              <w:rPr>
                <w:lang w:eastAsia="en-AU"/>
              </w:rPr>
              <w:t>0h</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F449C0" w:rsidRDefault="00F449C0" w:rsidP="00973EBE">
            <w:pPr>
              <w:pStyle w:val="table1"/>
              <w:spacing w:line="276" w:lineRule="auto"/>
              <w:jc w:val="center"/>
              <w:rPr>
                <w:lang w:eastAsia="en-AU"/>
              </w:rPr>
            </w:pPr>
            <w:r>
              <w:rPr>
                <w:lang w:eastAsia="en-AU"/>
              </w:rPr>
              <w:t>72h</w:t>
            </w:r>
          </w:p>
        </w:tc>
        <w:tc>
          <w:tcPr>
            <w:tcW w:w="810" w:type="dxa"/>
            <w:tcBorders>
              <w:top w:val="single" w:sz="4" w:space="0" w:color="auto"/>
              <w:left w:val="single" w:sz="4" w:space="0" w:color="auto"/>
              <w:bottom w:val="single" w:sz="4" w:space="0" w:color="auto"/>
              <w:right w:val="nil"/>
            </w:tcBorders>
            <w:shd w:val="clear" w:color="auto" w:fill="C0C0C0"/>
            <w:noWrap/>
            <w:vAlign w:val="center"/>
          </w:tcPr>
          <w:p w:rsidR="00F449C0" w:rsidRDefault="00F449C0" w:rsidP="00973EBE">
            <w:pPr>
              <w:pStyle w:val="table1"/>
              <w:spacing w:line="276" w:lineRule="auto"/>
              <w:jc w:val="center"/>
              <w:rPr>
                <w:lang w:eastAsia="en-AU"/>
              </w:rPr>
            </w:pPr>
            <w:r>
              <w:rPr>
                <w:lang w:eastAsia="en-AU"/>
              </w:rPr>
              <w:t>0h</w:t>
            </w:r>
          </w:p>
        </w:tc>
        <w:tc>
          <w:tcPr>
            <w:tcW w:w="891" w:type="dxa"/>
            <w:tcBorders>
              <w:top w:val="single" w:sz="4" w:space="0" w:color="auto"/>
              <w:left w:val="nil"/>
              <w:bottom w:val="single" w:sz="4" w:space="0" w:color="auto"/>
              <w:right w:val="single" w:sz="4" w:space="0" w:color="auto"/>
            </w:tcBorders>
            <w:shd w:val="clear" w:color="auto" w:fill="C0C0C0"/>
            <w:noWrap/>
            <w:vAlign w:val="center"/>
          </w:tcPr>
          <w:p w:rsidR="00F449C0" w:rsidRDefault="00F449C0" w:rsidP="00973EBE">
            <w:pPr>
              <w:pStyle w:val="table1"/>
              <w:spacing w:line="276" w:lineRule="auto"/>
              <w:jc w:val="center"/>
              <w:rPr>
                <w:lang w:eastAsia="en-AU"/>
              </w:rPr>
            </w:pPr>
            <w:r>
              <w:rPr>
                <w:lang w:eastAsia="en-AU"/>
              </w:rPr>
              <w:t>72h</w:t>
            </w:r>
          </w:p>
        </w:tc>
        <w:tc>
          <w:tcPr>
            <w:tcW w:w="851" w:type="dxa"/>
            <w:tcBorders>
              <w:top w:val="single" w:sz="4" w:space="0" w:color="auto"/>
              <w:left w:val="single" w:sz="4" w:space="0" w:color="auto"/>
              <w:bottom w:val="single" w:sz="4" w:space="0" w:color="auto"/>
              <w:right w:val="nil"/>
            </w:tcBorders>
            <w:shd w:val="clear" w:color="auto" w:fill="auto"/>
            <w:noWrap/>
            <w:vAlign w:val="center"/>
          </w:tcPr>
          <w:p w:rsidR="00F449C0" w:rsidRDefault="00F449C0"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449C0" w:rsidRDefault="00F449C0" w:rsidP="00973EBE">
            <w:pPr>
              <w:pStyle w:val="table1"/>
              <w:spacing w:line="276" w:lineRule="auto"/>
              <w:jc w:val="center"/>
              <w:rPr>
                <w:lang w:eastAsia="en-AU"/>
              </w:rPr>
            </w:pPr>
            <w:r>
              <w:rPr>
                <w:lang w:eastAsia="en-AU"/>
              </w:rPr>
              <w:t>72h</w:t>
            </w:r>
          </w:p>
        </w:tc>
        <w:tc>
          <w:tcPr>
            <w:tcW w:w="851" w:type="dxa"/>
            <w:tcBorders>
              <w:top w:val="single" w:sz="4" w:space="0" w:color="auto"/>
              <w:left w:val="single" w:sz="4" w:space="0" w:color="auto"/>
              <w:bottom w:val="single" w:sz="4" w:space="0" w:color="auto"/>
              <w:right w:val="nil"/>
            </w:tcBorders>
            <w:shd w:val="clear" w:color="auto" w:fill="C0C0C0"/>
            <w:noWrap/>
            <w:vAlign w:val="center"/>
          </w:tcPr>
          <w:p w:rsidR="00F449C0" w:rsidRDefault="00F449C0"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C0C0C0"/>
            <w:noWrap/>
            <w:vAlign w:val="center"/>
          </w:tcPr>
          <w:p w:rsidR="00F449C0" w:rsidRDefault="00F449C0" w:rsidP="00973EBE">
            <w:pPr>
              <w:pStyle w:val="table1"/>
              <w:spacing w:line="276" w:lineRule="auto"/>
              <w:jc w:val="center"/>
              <w:rPr>
                <w:lang w:eastAsia="en-AU"/>
              </w:rPr>
            </w:pPr>
            <w:r>
              <w:rPr>
                <w:lang w:eastAsia="en-AU"/>
              </w:rPr>
              <w:t>72h</w:t>
            </w:r>
          </w:p>
        </w:tc>
        <w:tc>
          <w:tcPr>
            <w:tcW w:w="856" w:type="dxa"/>
            <w:tcBorders>
              <w:top w:val="single" w:sz="4" w:space="0" w:color="auto"/>
              <w:left w:val="single" w:sz="4" w:space="0" w:color="auto"/>
              <w:bottom w:val="single" w:sz="4" w:space="0" w:color="auto"/>
              <w:right w:val="nil"/>
            </w:tcBorders>
            <w:shd w:val="clear" w:color="auto" w:fill="auto"/>
            <w:noWrap/>
            <w:vAlign w:val="center"/>
          </w:tcPr>
          <w:p w:rsidR="00F449C0" w:rsidRDefault="00F449C0"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449C0" w:rsidRDefault="00F449C0" w:rsidP="00973EBE">
            <w:pPr>
              <w:pStyle w:val="table1"/>
              <w:spacing w:line="276" w:lineRule="auto"/>
              <w:jc w:val="center"/>
              <w:rPr>
                <w:lang w:eastAsia="en-AU"/>
              </w:rPr>
            </w:pPr>
            <w:r>
              <w:rPr>
                <w:lang w:eastAsia="en-AU"/>
              </w:rPr>
              <w:t>72h</w:t>
            </w:r>
          </w:p>
        </w:tc>
      </w:tr>
      <w:tr w:rsidR="00F449C0" w:rsidTr="00973EBE">
        <w:trPr>
          <w:trHeight w:val="264"/>
        </w:trPr>
        <w:tc>
          <w:tcPr>
            <w:tcW w:w="1149" w:type="dxa"/>
            <w:tcBorders>
              <w:top w:val="single" w:sz="4" w:space="0" w:color="auto"/>
              <w:left w:val="single" w:sz="4" w:space="0" w:color="auto"/>
              <w:bottom w:val="nil"/>
              <w:right w:val="single" w:sz="4" w:space="0" w:color="auto"/>
            </w:tcBorders>
            <w:shd w:val="clear" w:color="auto" w:fill="auto"/>
            <w:noWrap/>
            <w:vAlign w:val="center"/>
          </w:tcPr>
          <w:p w:rsidR="00F449C0" w:rsidRDefault="00F449C0" w:rsidP="00973EBE">
            <w:pPr>
              <w:pStyle w:val="table1"/>
              <w:spacing w:line="276" w:lineRule="auto"/>
              <w:jc w:val="center"/>
              <w:rPr>
                <w:lang w:eastAsia="en-AU"/>
              </w:rPr>
            </w:pPr>
            <w:r>
              <w:rPr>
                <w:lang w:eastAsia="en-AU"/>
              </w:rPr>
              <w:t>pH</w:t>
            </w:r>
          </w:p>
        </w:tc>
        <w:tc>
          <w:tcPr>
            <w:tcW w:w="838" w:type="dxa"/>
            <w:tcBorders>
              <w:top w:val="single" w:sz="4" w:space="0" w:color="auto"/>
              <w:left w:val="single" w:sz="4" w:space="0" w:color="auto"/>
              <w:bottom w:val="nil"/>
              <w:right w:val="nil"/>
            </w:tcBorders>
            <w:shd w:val="clear" w:color="auto" w:fill="C0C0C0"/>
            <w:noWrap/>
            <w:vAlign w:val="center"/>
          </w:tcPr>
          <w:p w:rsidR="00F449C0" w:rsidRPr="00E433B3" w:rsidRDefault="00300165" w:rsidP="00973EBE">
            <w:pPr>
              <w:pStyle w:val="table1"/>
              <w:spacing w:line="276" w:lineRule="auto"/>
              <w:jc w:val="center"/>
              <w:rPr>
                <w:lang w:eastAsia="en-AU"/>
              </w:rPr>
            </w:pPr>
            <w:r w:rsidRPr="00E433B3">
              <w:rPr>
                <w:lang w:eastAsia="en-AU"/>
              </w:rPr>
              <w:t>5.</w:t>
            </w:r>
            <w:r w:rsidR="00D86673">
              <w:rPr>
                <w:lang w:eastAsia="en-AU"/>
              </w:rPr>
              <w:t>5</w:t>
            </w:r>
          </w:p>
        </w:tc>
        <w:tc>
          <w:tcPr>
            <w:tcW w:w="845" w:type="dxa"/>
            <w:tcBorders>
              <w:top w:val="single" w:sz="4" w:space="0" w:color="auto"/>
              <w:left w:val="nil"/>
              <w:bottom w:val="nil"/>
              <w:right w:val="single" w:sz="4" w:space="0" w:color="auto"/>
            </w:tcBorders>
            <w:shd w:val="clear" w:color="auto" w:fill="C0C0C0"/>
            <w:noWrap/>
            <w:vAlign w:val="center"/>
          </w:tcPr>
          <w:p w:rsidR="00F449C0" w:rsidRPr="00E433B3" w:rsidRDefault="00300165" w:rsidP="00973EBE">
            <w:pPr>
              <w:pStyle w:val="table1"/>
              <w:spacing w:line="276" w:lineRule="auto"/>
              <w:jc w:val="center"/>
              <w:rPr>
                <w:lang w:eastAsia="en-AU"/>
              </w:rPr>
            </w:pPr>
            <w:r w:rsidRPr="00E433B3">
              <w:rPr>
                <w:lang w:eastAsia="en-AU"/>
              </w:rPr>
              <w:t>6.</w:t>
            </w:r>
            <w:r w:rsidR="00D86673">
              <w:rPr>
                <w:lang w:eastAsia="en-AU"/>
              </w:rPr>
              <w:t>8</w:t>
            </w:r>
          </w:p>
        </w:tc>
        <w:tc>
          <w:tcPr>
            <w:tcW w:w="831" w:type="dxa"/>
            <w:tcBorders>
              <w:top w:val="single" w:sz="4" w:space="0" w:color="auto"/>
              <w:left w:val="single" w:sz="4" w:space="0" w:color="auto"/>
              <w:bottom w:val="nil"/>
              <w:right w:val="nil"/>
            </w:tcBorders>
            <w:shd w:val="clear" w:color="auto" w:fill="auto"/>
            <w:noWrap/>
            <w:vAlign w:val="center"/>
          </w:tcPr>
          <w:p w:rsidR="00F449C0" w:rsidRPr="00E433B3" w:rsidRDefault="00300165" w:rsidP="00973EBE">
            <w:pPr>
              <w:pStyle w:val="table1"/>
              <w:spacing w:line="276" w:lineRule="auto"/>
              <w:jc w:val="center"/>
              <w:rPr>
                <w:lang w:eastAsia="en-AU"/>
              </w:rPr>
            </w:pPr>
            <w:r w:rsidRPr="00E433B3">
              <w:rPr>
                <w:lang w:eastAsia="en-AU"/>
              </w:rPr>
              <w:t>5.</w:t>
            </w:r>
            <w:r w:rsidR="00D86673">
              <w:rPr>
                <w:lang w:eastAsia="en-AU"/>
              </w:rPr>
              <w:t>6</w:t>
            </w:r>
          </w:p>
        </w:tc>
        <w:tc>
          <w:tcPr>
            <w:tcW w:w="868" w:type="dxa"/>
            <w:tcBorders>
              <w:top w:val="single" w:sz="4" w:space="0" w:color="auto"/>
              <w:left w:val="nil"/>
              <w:bottom w:val="nil"/>
              <w:right w:val="single" w:sz="4" w:space="0" w:color="auto"/>
            </w:tcBorders>
            <w:shd w:val="clear" w:color="auto" w:fill="auto"/>
            <w:noWrap/>
            <w:vAlign w:val="center"/>
          </w:tcPr>
          <w:p w:rsidR="00F449C0" w:rsidRPr="00E433B3" w:rsidRDefault="00300165" w:rsidP="00973EBE">
            <w:pPr>
              <w:pStyle w:val="table1"/>
              <w:spacing w:line="276" w:lineRule="auto"/>
              <w:jc w:val="center"/>
              <w:rPr>
                <w:lang w:eastAsia="en-AU"/>
              </w:rPr>
            </w:pPr>
            <w:r w:rsidRPr="00E433B3">
              <w:rPr>
                <w:lang w:eastAsia="en-AU"/>
              </w:rPr>
              <w:t>6.</w:t>
            </w:r>
            <w:r w:rsidR="00D86673">
              <w:rPr>
                <w:lang w:eastAsia="en-AU"/>
              </w:rPr>
              <w:t>7</w:t>
            </w:r>
          </w:p>
        </w:tc>
        <w:tc>
          <w:tcPr>
            <w:tcW w:w="810" w:type="dxa"/>
            <w:tcBorders>
              <w:top w:val="single" w:sz="4" w:space="0" w:color="auto"/>
              <w:left w:val="single" w:sz="4" w:space="0" w:color="auto"/>
              <w:bottom w:val="nil"/>
              <w:right w:val="nil"/>
            </w:tcBorders>
            <w:shd w:val="clear" w:color="auto" w:fill="C0C0C0"/>
            <w:noWrap/>
            <w:vAlign w:val="center"/>
          </w:tcPr>
          <w:p w:rsidR="00F449C0" w:rsidRPr="00E433B3" w:rsidRDefault="00300165" w:rsidP="00973EBE">
            <w:pPr>
              <w:pStyle w:val="table1"/>
              <w:spacing w:line="276" w:lineRule="auto"/>
              <w:jc w:val="center"/>
              <w:rPr>
                <w:lang w:eastAsia="en-AU"/>
              </w:rPr>
            </w:pPr>
            <w:r w:rsidRPr="00E433B3">
              <w:rPr>
                <w:lang w:eastAsia="en-AU"/>
              </w:rPr>
              <w:t>5.</w:t>
            </w:r>
            <w:r w:rsidR="00D86673">
              <w:rPr>
                <w:lang w:eastAsia="en-AU"/>
              </w:rPr>
              <w:t>6</w:t>
            </w:r>
          </w:p>
        </w:tc>
        <w:tc>
          <w:tcPr>
            <w:tcW w:w="891" w:type="dxa"/>
            <w:tcBorders>
              <w:top w:val="single" w:sz="4" w:space="0" w:color="auto"/>
              <w:left w:val="nil"/>
              <w:bottom w:val="nil"/>
              <w:right w:val="single" w:sz="4" w:space="0" w:color="auto"/>
            </w:tcBorders>
            <w:shd w:val="clear" w:color="auto" w:fill="C0C0C0"/>
            <w:noWrap/>
            <w:vAlign w:val="center"/>
          </w:tcPr>
          <w:p w:rsidR="00F449C0" w:rsidRPr="00E433B3" w:rsidRDefault="00300165" w:rsidP="00973EBE">
            <w:pPr>
              <w:pStyle w:val="table1"/>
              <w:spacing w:line="276" w:lineRule="auto"/>
              <w:jc w:val="center"/>
              <w:rPr>
                <w:lang w:eastAsia="en-AU"/>
              </w:rPr>
            </w:pPr>
            <w:r w:rsidRPr="00E433B3">
              <w:rPr>
                <w:lang w:eastAsia="en-AU"/>
              </w:rPr>
              <w:t>6.</w:t>
            </w:r>
            <w:r w:rsidR="00D86673">
              <w:rPr>
                <w:lang w:eastAsia="en-AU"/>
              </w:rPr>
              <w:t>7</w:t>
            </w:r>
          </w:p>
        </w:tc>
        <w:tc>
          <w:tcPr>
            <w:tcW w:w="851" w:type="dxa"/>
            <w:tcBorders>
              <w:top w:val="single" w:sz="4" w:space="0" w:color="auto"/>
              <w:left w:val="single" w:sz="4" w:space="0" w:color="auto"/>
              <w:bottom w:val="nil"/>
              <w:right w:val="nil"/>
            </w:tcBorders>
            <w:shd w:val="clear" w:color="auto" w:fill="auto"/>
            <w:noWrap/>
            <w:vAlign w:val="center"/>
          </w:tcPr>
          <w:p w:rsidR="00F449C0" w:rsidRPr="00E433B3" w:rsidRDefault="00300165" w:rsidP="00973EBE">
            <w:pPr>
              <w:pStyle w:val="table1"/>
              <w:spacing w:line="276" w:lineRule="auto"/>
              <w:jc w:val="center"/>
              <w:rPr>
                <w:lang w:eastAsia="en-AU"/>
              </w:rPr>
            </w:pPr>
            <w:r w:rsidRPr="00E433B3">
              <w:rPr>
                <w:lang w:eastAsia="en-AU"/>
              </w:rPr>
              <w:t>5.6</w:t>
            </w:r>
          </w:p>
        </w:tc>
        <w:tc>
          <w:tcPr>
            <w:tcW w:w="850" w:type="dxa"/>
            <w:tcBorders>
              <w:top w:val="single" w:sz="4" w:space="0" w:color="auto"/>
              <w:left w:val="nil"/>
              <w:bottom w:val="nil"/>
              <w:right w:val="single" w:sz="4" w:space="0" w:color="auto"/>
            </w:tcBorders>
            <w:shd w:val="clear" w:color="auto" w:fill="auto"/>
            <w:noWrap/>
            <w:vAlign w:val="center"/>
          </w:tcPr>
          <w:p w:rsidR="00F449C0" w:rsidRPr="00E433B3" w:rsidRDefault="002B050B" w:rsidP="00973EBE">
            <w:pPr>
              <w:pStyle w:val="table1"/>
              <w:spacing w:line="276" w:lineRule="auto"/>
              <w:jc w:val="center"/>
              <w:rPr>
                <w:lang w:eastAsia="en-AU"/>
              </w:rPr>
            </w:pPr>
            <w:r w:rsidRPr="00E433B3">
              <w:rPr>
                <w:lang w:eastAsia="en-AU"/>
              </w:rPr>
              <w:t>6.6</w:t>
            </w:r>
          </w:p>
        </w:tc>
        <w:tc>
          <w:tcPr>
            <w:tcW w:w="851" w:type="dxa"/>
            <w:tcBorders>
              <w:top w:val="single" w:sz="4" w:space="0" w:color="auto"/>
              <w:left w:val="single" w:sz="4" w:space="0" w:color="auto"/>
              <w:bottom w:val="nil"/>
              <w:right w:val="nil"/>
            </w:tcBorders>
            <w:shd w:val="clear" w:color="auto" w:fill="C0C0C0"/>
            <w:noWrap/>
            <w:vAlign w:val="center"/>
          </w:tcPr>
          <w:p w:rsidR="00F449C0" w:rsidRPr="00E433B3" w:rsidRDefault="00300165" w:rsidP="00973EBE">
            <w:pPr>
              <w:pStyle w:val="table1"/>
              <w:spacing w:line="276" w:lineRule="auto"/>
              <w:jc w:val="center"/>
              <w:rPr>
                <w:lang w:eastAsia="en-AU"/>
              </w:rPr>
            </w:pPr>
            <w:r w:rsidRPr="00E433B3">
              <w:rPr>
                <w:lang w:eastAsia="en-AU"/>
              </w:rPr>
              <w:t>5.</w:t>
            </w:r>
            <w:r w:rsidR="00D86673">
              <w:rPr>
                <w:lang w:eastAsia="en-AU"/>
              </w:rPr>
              <w:t>7</w:t>
            </w:r>
          </w:p>
        </w:tc>
        <w:tc>
          <w:tcPr>
            <w:tcW w:w="850" w:type="dxa"/>
            <w:tcBorders>
              <w:top w:val="single" w:sz="4" w:space="0" w:color="auto"/>
              <w:left w:val="nil"/>
              <w:bottom w:val="nil"/>
              <w:right w:val="single" w:sz="4" w:space="0" w:color="auto"/>
            </w:tcBorders>
            <w:shd w:val="clear" w:color="auto" w:fill="C0C0C0"/>
            <w:noWrap/>
            <w:vAlign w:val="center"/>
          </w:tcPr>
          <w:p w:rsidR="00F449C0" w:rsidRDefault="002B050B" w:rsidP="00973EBE">
            <w:pPr>
              <w:pStyle w:val="table1"/>
              <w:spacing w:line="276" w:lineRule="auto"/>
              <w:jc w:val="center"/>
              <w:rPr>
                <w:lang w:eastAsia="en-AU"/>
              </w:rPr>
            </w:pPr>
            <w:r>
              <w:rPr>
                <w:lang w:eastAsia="en-AU"/>
              </w:rPr>
              <w:t>5.4</w:t>
            </w:r>
          </w:p>
        </w:tc>
        <w:tc>
          <w:tcPr>
            <w:tcW w:w="856" w:type="dxa"/>
            <w:tcBorders>
              <w:top w:val="single" w:sz="4" w:space="0" w:color="auto"/>
              <w:left w:val="single" w:sz="4" w:space="0" w:color="auto"/>
              <w:bottom w:val="nil"/>
              <w:right w:val="nil"/>
            </w:tcBorders>
            <w:shd w:val="clear" w:color="auto" w:fill="auto"/>
            <w:noWrap/>
            <w:vAlign w:val="center"/>
          </w:tcPr>
          <w:p w:rsidR="00F449C0" w:rsidRDefault="00300165" w:rsidP="00973EBE">
            <w:pPr>
              <w:pStyle w:val="table1"/>
              <w:spacing w:line="276" w:lineRule="auto"/>
              <w:jc w:val="center"/>
              <w:rPr>
                <w:lang w:eastAsia="en-AU"/>
              </w:rPr>
            </w:pPr>
            <w:r>
              <w:rPr>
                <w:lang w:eastAsia="en-AU"/>
              </w:rPr>
              <w:t>5.</w:t>
            </w:r>
            <w:r w:rsidR="00D86673">
              <w:rPr>
                <w:lang w:eastAsia="en-AU"/>
              </w:rPr>
              <w:t>7</w:t>
            </w:r>
          </w:p>
        </w:tc>
        <w:tc>
          <w:tcPr>
            <w:tcW w:w="850" w:type="dxa"/>
            <w:tcBorders>
              <w:top w:val="single" w:sz="4" w:space="0" w:color="auto"/>
              <w:left w:val="nil"/>
              <w:bottom w:val="nil"/>
              <w:right w:val="single" w:sz="4" w:space="0" w:color="auto"/>
            </w:tcBorders>
            <w:shd w:val="clear" w:color="auto" w:fill="auto"/>
            <w:noWrap/>
            <w:vAlign w:val="center"/>
          </w:tcPr>
          <w:p w:rsidR="00F449C0" w:rsidRDefault="002B050B" w:rsidP="00973EBE">
            <w:pPr>
              <w:pStyle w:val="table1"/>
              <w:spacing w:line="276" w:lineRule="auto"/>
              <w:jc w:val="center"/>
              <w:rPr>
                <w:lang w:eastAsia="en-AU"/>
              </w:rPr>
            </w:pPr>
            <w:r>
              <w:rPr>
                <w:lang w:eastAsia="en-AU"/>
              </w:rPr>
              <w:t>5.</w:t>
            </w:r>
            <w:r w:rsidR="00D86673">
              <w:rPr>
                <w:lang w:eastAsia="en-AU"/>
              </w:rPr>
              <w:t>3</w:t>
            </w:r>
          </w:p>
        </w:tc>
      </w:tr>
      <w:tr w:rsidR="00F449C0" w:rsidTr="00973EBE">
        <w:trPr>
          <w:trHeight w:val="264"/>
        </w:trPr>
        <w:tc>
          <w:tcPr>
            <w:tcW w:w="1149" w:type="dxa"/>
            <w:tcBorders>
              <w:top w:val="nil"/>
              <w:left w:val="single" w:sz="4" w:space="0" w:color="auto"/>
              <w:bottom w:val="nil"/>
              <w:right w:val="single" w:sz="4" w:space="0" w:color="auto"/>
            </w:tcBorders>
            <w:shd w:val="clear" w:color="auto" w:fill="auto"/>
            <w:noWrap/>
            <w:vAlign w:val="center"/>
          </w:tcPr>
          <w:p w:rsidR="00F449C0" w:rsidRDefault="00F449C0" w:rsidP="00973EBE">
            <w:pPr>
              <w:pStyle w:val="table1"/>
              <w:spacing w:line="276" w:lineRule="auto"/>
              <w:jc w:val="center"/>
              <w:rPr>
                <w:rFonts w:ascii="Estrangelo Edessa" w:hAnsi="Estrangelo Edessa" w:cs="Estrangelo Edessa"/>
                <w:lang w:eastAsia="en-AU"/>
              </w:rPr>
            </w:pPr>
            <w:r>
              <w:rPr>
                <w:lang w:eastAsia="en-AU"/>
              </w:rPr>
              <w:t>EC (</w:t>
            </w:r>
            <w:r>
              <w:rPr>
                <w:rFonts w:ascii="Estrangelo Edessa" w:hAnsi="Estrangelo Edessa" w:cs="Estrangelo Edessa"/>
                <w:lang w:eastAsia="en-AU"/>
              </w:rPr>
              <w:t>µS cm</w:t>
            </w:r>
            <w:r>
              <w:rPr>
                <w:rFonts w:ascii="Estrangelo Edessa" w:hAnsi="Estrangelo Edessa"/>
                <w:snapToGrid w:val="0"/>
                <w:color w:val="000000"/>
                <w:position w:val="4"/>
                <w:sz w:val="11"/>
                <w:szCs w:val="0"/>
                <w:u w:color="000000"/>
                <w:lang w:eastAsia="en-AU"/>
              </w:rPr>
              <w:t>-1</w:t>
            </w:r>
            <w:r>
              <w:rPr>
                <w:rFonts w:ascii="Estrangelo Edessa" w:hAnsi="Estrangelo Edessa" w:cs="Estrangelo Edessa"/>
                <w:lang w:eastAsia="en-AU"/>
              </w:rPr>
              <w:t>)</w:t>
            </w:r>
          </w:p>
        </w:tc>
        <w:tc>
          <w:tcPr>
            <w:tcW w:w="838" w:type="dxa"/>
            <w:tcBorders>
              <w:top w:val="nil"/>
              <w:left w:val="single" w:sz="4" w:space="0" w:color="auto"/>
              <w:bottom w:val="nil"/>
              <w:right w:val="nil"/>
            </w:tcBorders>
            <w:shd w:val="clear" w:color="auto" w:fill="C0C0C0"/>
            <w:noWrap/>
            <w:vAlign w:val="center"/>
          </w:tcPr>
          <w:p w:rsidR="00F449C0" w:rsidRPr="00E433B3" w:rsidRDefault="00300165" w:rsidP="00973EBE">
            <w:pPr>
              <w:pStyle w:val="table1"/>
              <w:spacing w:line="276" w:lineRule="auto"/>
              <w:jc w:val="center"/>
              <w:rPr>
                <w:lang w:eastAsia="en-AU"/>
              </w:rPr>
            </w:pPr>
            <w:r w:rsidRPr="00E433B3">
              <w:rPr>
                <w:lang w:eastAsia="en-AU"/>
              </w:rPr>
              <w:t>35</w:t>
            </w:r>
          </w:p>
        </w:tc>
        <w:tc>
          <w:tcPr>
            <w:tcW w:w="845" w:type="dxa"/>
            <w:tcBorders>
              <w:top w:val="nil"/>
              <w:left w:val="nil"/>
              <w:bottom w:val="nil"/>
              <w:right w:val="single" w:sz="4" w:space="0" w:color="auto"/>
            </w:tcBorders>
            <w:shd w:val="clear" w:color="auto" w:fill="C0C0C0"/>
            <w:noWrap/>
            <w:vAlign w:val="center"/>
          </w:tcPr>
          <w:p w:rsidR="00F449C0" w:rsidRPr="00E433B3" w:rsidRDefault="00300165" w:rsidP="00973EBE">
            <w:pPr>
              <w:pStyle w:val="table1"/>
              <w:spacing w:line="276" w:lineRule="auto"/>
              <w:jc w:val="center"/>
              <w:rPr>
                <w:lang w:eastAsia="en-AU"/>
              </w:rPr>
            </w:pPr>
            <w:r w:rsidRPr="00E433B3">
              <w:rPr>
                <w:lang w:eastAsia="en-AU"/>
              </w:rPr>
              <w:t>22</w:t>
            </w:r>
          </w:p>
        </w:tc>
        <w:tc>
          <w:tcPr>
            <w:tcW w:w="831" w:type="dxa"/>
            <w:tcBorders>
              <w:top w:val="nil"/>
              <w:left w:val="single" w:sz="4" w:space="0" w:color="auto"/>
              <w:bottom w:val="nil"/>
              <w:right w:val="nil"/>
            </w:tcBorders>
            <w:shd w:val="clear" w:color="auto" w:fill="auto"/>
            <w:noWrap/>
            <w:vAlign w:val="center"/>
          </w:tcPr>
          <w:p w:rsidR="00F449C0" w:rsidRPr="00E433B3" w:rsidRDefault="00300165" w:rsidP="00973EBE">
            <w:pPr>
              <w:pStyle w:val="table1"/>
              <w:spacing w:line="276" w:lineRule="auto"/>
              <w:jc w:val="center"/>
              <w:rPr>
                <w:lang w:eastAsia="en-AU"/>
              </w:rPr>
            </w:pPr>
            <w:r w:rsidRPr="00E433B3">
              <w:rPr>
                <w:lang w:eastAsia="en-AU"/>
              </w:rPr>
              <w:t>37</w:t>
            </w:r>
          </w:p>
        </w:tc>
        <w:tc>
          <w:tcPr>
            <w:tcW w:w="868" w:type="dxa"/>
            <w:tcBorders>
              <w:top w:val="nil"/>
              <w:left w:val="nil"/>
              <w:bottom w:val="nil"/>
              <w:right w:val="single" w:sz="4" w:space="0" w:color="auto"/>
            </w:tcBorders>
            <w:shd w:val="clear" w:color="auto" w:fill="auto"/>
            <w:noWrap/>
            <w:vAlign w:val="center"/>
          </w:tcPr>
          <w:p w:rsidR="00F449C0" w:rsidRPr="00E433B3" w:rsidRDefault="00300165" w:rsidP="00973EBE">
            <w:pPr>
              <w:pStyle w:val="table1"/>
              <w:spacing w:line="276" w:lineRule="auto"/>
              <w:jc w:val="center"/>
              <w:rPr>
                <w:lang w:eastAsia="en-AU"/>
              </w:rPr>
            </w:pPr>
            <w:r w:rsidRPr="00E433B3">
              <w:rPr>
                <w:lang w:eastAsia="en-AU"/>
              </w:rPr>
              <w:t>25</w:t>
            </w:r>
          </w:p>
        </w:tc>
        <w:tc>
          <w:tcPr>
            <w:tcW w:w="810" w:type="dxa"/>
            <w:tcBorders>
              <w:top w:val="nil"/>
              <w:left w:val="single" w:sz="4" w:space="0" w:color="auto"/>
              <w:bottom w:val="nil"/>
              <w:right w:val="nil"/>
            </w:tcBorders>
            <w:shd w:val="clear" w:color="auto" w:fill="C0C0C0"/>
            <w:noWrap/>
            <w:vAlign w:val="center"/>
          </w:tcPr>
          <w:p w:rsidR="00F449C0" w:rsidRPr="00E433B3" w:rsidRDefault="00300165" w:rsidP="00973EBE">
            <w:pPr>
              <w:pStyle w:val="table1"/>
              <w:spacing w:line="276" w:lineRule="auto"/>
              <w:jc w:val="center"/>
              <w:rPr>
                <w:lang w:eastAsia="en-AU"/>
              </w:rPr>
            </w:pPr>
            <w:r w:rsidRPr="00E433B3">
              <w:rPr>
                <w:lang w:eastAsia="en-AU"/>
              </w:rPr>
              <w:t>37</w:t>
            </w:r>
          </w:p>
        </w:tc>
        <w:tc>
          <w:tcPr>
            <w:tcW w:w="891" w:type="dxa"/>
            <w:tcBorders>
              <w:top w:val="nil"/>
              <w:left w:val="nil"/>
              <w:bottom w:val="nil"/>
              <w:right w:val="single" w:sz="4" w:space="0" w:color="auto"/>
            </w:tcBorders>
            <w:shd w:val="clear" w:color="auto" w:fill="C0C0C0"/>
            <w:noWrap/>
            <w:vAlign w:val="center"/>
          </w:tcPr>
          <w:p w:rsidR="00F449C0" w:rsidRPr="00E433B3" w:rsidRDefault="00300165" w:rsidP="00973EBE">
            <w:pPr>
              <w:pStyle w:val="table1"/>
              <w:spacing w:line="276" w:lineRule="auto"/>
              <w:jc w:val="center"/>
              <w:rPr>
                <w:lang w:eastAsia="en-AU"/>
              </w:rPr>
            </w:pPr>
            <w:r w:rsidRPr="00E433B3">
              <w:rPr>
                <w:lang w:eastAsia="en-AU"/>
              </w:rPr>
              <w:t>26</w:t>
            </w:r>
          </w:p>
        </w:tc>
        <w:tc>
          <w:tcPr>
            <w:tcW w:w="851" w:type="dxa"/>
            <w:tcBorders>
              <w:top w:val="nil"/>
              <w:left w:val="single" w:sz="4" w:space="0" w:color="auto"/>
              <w:bottom w:val="nil"/>
              <w:right w:val="nil"/>
            </w:tcBorders>
            <w:shd w:val="clear" w:color="auto" w:fill="auto"/>
            <w:noWrap/>
            <w:vAlign w:val="center"/>
          </w:tcPr>
          <w:p w:rsidR="00F449C0" w:rsidRPr="00E433B3" w:rsidRDefault="00300165" w:rsidP="00973EBE">
            <w:pPr>
              <w:pStyle w:val="table1"/>
              <w:spacing w:line="276" w:lineRule="auto"/>
              <w:jc w:val="center"/>
              <w:rPr>
                <w:lang w:eastAsia="en-AU"/>
              </w:rPr>
            </w:pPr>
            <w:r w:rsidRPr="00E433B3">
              <w:rPr>
                <w:lang w:eastAsia="en-AU"/>
              </w:rPr>
              <w:t>40</w:t>
            </w:r>
          </w:p>
        </w:tc>
        <w:tc>
          <w:tcPr>
            <w:tcW w:w="850" w:type="dxa"/>
            <w:tcBorders>
              <w:top w:val="nil"/>
              <w:left w:val="nil"/>
              <w:bottom w:val="nil"/>
              <w:right w:val="single" w:sz="4" w:space="0" w:color="auto"/>
            </w:tcBorders>
            <w:shd w:val="clear" w:color="auto" w:fill="auto"/>
            <w:noWrap/>
            <w:vAlign w:val="center"/>
          </w:tcPr>
          <w:p w:rsidR="00F449C0" w:rsidRPr="00E433B3" w:rsidRDefault="002B050B" w:rsidP="00973EBE">
            <w:pPr>
              <w:pStyle w:val="table1"/>
              <w:spacing w:line="276" w:lineRule="auto"/>
              <w:jc w:val="center"/>
              <w:rPr>
                <w:lang w:eastAsia="en-AU"/>
              </w:rPr>
            </w:pPr>
            <w:r w:rsidRPr="00E433B3">
              <w:rPr>
                <w:lang w:eastAsia="en-AU"/>
              </w:rPr>
              <w:t>33</w:t>
            </w:r>
          </w:p>
        </w:tc>
        <w:tc>
          <w:tcPr>
            <w:tcW w:w="851" w:type="dxa"/>
            <w:tcBorders>
              <w:top w:val="nil"/>
              <w:left w:val="single" w:sz="4" w:space="0" w:color="auto"/>
              <w:bottom w:val="nil"/>
              <w:right w:val="nil"/>
            </w:tcBorders>
            <w:shd w:val="clear" w:color="auto" w:fill="C0C0C0"/>
            <w:noWrap/>
            <w:vAlign w:val="center"/>
          </w:tcPr>
          <w:p w:rsidR="00F449C0" w:rsidRPr="00E433B3" w:rsidRDefault="00300165" w:rsidP="00973EBE">
            <w:pPr>
              <w:pStyle w:val="table1"/>
              <w:spacing w:line="276" w:lineRule="auto"/>
              <w:jc w:val="center"/>
              <w:rPr>
                <w:lang w:eastAsia="en-AU"/>
              </w:rPr>
            </w:pPr>
            <w:r w:rsidRPr="00E433B3">
              <w:rPr>
                <w:lang w:eastAsia="en-AU"/>
              </w:rPr>
              <w:t>46</w:t>
            </w:r>
          </w:p>
        </w:tc>
        <w:tc>
          <w:tcPr>
            <w:tcW w:w="850" w:type="dxa"/>
            <w:tcBorders>
              <w:top w:val="nil"/>
              <w:left w:val="nil"/>
              <w:bottom w:val="nil"/>
              <w:right w:val="single" w:sz="4" w:space="0" w:color="auto"/>
            </w:tcBorders>
            <w:shd w:val="clear" w:color="auto" w:fill="C0C0C0"/>
            <w:noWrap/>
            <w:vAlign w:val="center"/>
          </w:tcPr>
          <w:p w:rsidR="00F449C0" w:rsidRDefault="002B050B" w:rsidP="00973EBE">
            <w:pPr>
              <w:pStyle w:val="table1"/>
              <w:spacing w:line="276" w:lineRule="auto"/>
              <w:jc w:val="center"/>
              <w:rPr>
                <w:lang w:eastAsia="en-AU"/>
              </w:rPr>
            </w:pPr>
            <w:r>
              <w:rPr>
                <w:lang w:eastAsia="en-AU"/>
              </w:rPr>
              <w:t>49</w:t>
            </w:r>
          </w:p>
        </w:tc>
        <w:tc>
          <w:tcPr>
            <w:tcW w:w="856" w:type="dxa"/>
            <w:tcBorders>
              <w:top w:val="nil"/>
              <w:left w:val="single" w:sz="4" w:space="0" w:color="auto"/>
              <w:bottom w:val="nil"/>
              <w:right w:val="nil"/>
            </w:tcBorders>
            <w:shd w:val="clear" w:color="auto" w:fill="auto"/>
            <w:noWrap/>
            <w:vAlign w:val="center"/>
          </w:tcPr>
          <w:p w:rsidR="00F449C0" w:rsidRDefault="00300165" w:rsidP="00973EBE">
            <w:pPr>
              <w:pStyle w:val="table1"/>
              <w:spacing w:line="276" w:lineRule="auto"/>
              <w:jc w:val="center"/>
              <w:rPr>
                <w:lang w:eastAsia="en-AU"/>
              </w:rPr>
            </w:pPr>
            <w:r>
              <w:rPr>
                <w:lang w:eastAsia="en-AU"/>
              </w:rPr>
              <w:t>61</w:t>
            </w:r>
          </w:p>
        </w:tc>
        <w:tc>
          <w:tcPr>
            <w:tcW w:w="850" w:type="dxa"/>
            <w:tcBorders>
              <w:top w:val="nil"/>
              <w:left w:val="nil"/>
              <w:bottom w:val="nil"/>
              <w:right w:val="single" w:sz="4" w:space="0" w:color="auto"/>
            </w:tcBorders>
            <w:shd w:val="clear" w:color="auto" w:fill="auto"/>
            <w:noWrap/>
            <w:vAlign w:val="center"/>
          </w:tcPr>
          <w:p w:rsidR="00F449C0" w:rsidRDefault="002B050B" w:rsidP="00973EBE">
            <w:pPr>
              <w:pStyle w:val="table1"/>
              <w:spacing w:line="276" w:lineRule="auto"/>
              <w:jc w:val="center"/>
              <w:rPr>
                <w:lang w:eastAsia="en-AU"/>
              </w:rPr>
            </w:pPr>
            <w:r>
              <w:rPr>
                <w:lang w:eastAsia="en-AU"/>
              </w:rPr>
              <w:t>66</w:t>
            </w:r>
          </w:p>
        </w:tc>
      </w:tr>
      <w:tr w:rsidR="00F449C0" w:rsidTr="00973EBE">
        <w:trPr>
          <w:trHeight w:val="264"/>
        </w:trPr>
        <w:tc>
          <w:tcPr>
            <w:tcW w:w="1149" w:type="dxa"/>
            <w:tcBorders>
              <w:top w:val="nil"/>
              <w:left w:val="single" w:sz="4" w:space="0" w:color="auto"/>
              <w:right w:val="single" w:sz="4" w:space="0" w:color="auto"/>
            </w:tcBorders>
            <w:shd w:val="clear" w:color="auto" w:fill="auto"/>
            <w:noWrap/>
            <w:vAlign w:val="center"/>
          </w:tcPr>
          <w:p w:rsidR="00F449C0" w:rsidRDefault="00F449C0" w:rsidP="00973EBE">
            <w:pPr>
              <w:pStyle w:val="table1"/>
              <w:spacing w:line="276" w:lineRule="auto"/>
              <w:jc w:val="center"/>
              <w:rPr>
                <w:lang w:eastAsia="en-AU"/>
              </w:rPr>
            </w:pPr>
            <w:r>
              <w:rPr>
                <w:lang w:eastAsia="en-AU"/>
              </w:rPr>
              <w:t>DO (%)</w:t>
            </w:r>
          </w:p>
        </w:tc>
        <w:tc>
          <w:tcPr>
            <w:tcW w:w="838" w:type="dxa"/>
            <w:tcBorders>
              <w:top w:val="nil"/>
              <w:left w:val="single" w:sz="4" w:space="0" w:color="auto"/>
              <w:right w:val="nil"/>
            </w:tcBorders>
            <w:shd w:val="clear" w:color="auto" w:fill="C0C0C0"/>
            <w:noWrap/>
            <w:vAlign w:val="center"/>
          </w:tcPr>
          <w:p w:rsidR="00F449C0" w:rsidRDefault="00300165" w:rsidP="00973EBE">
            <w:pPr>
              <w:pStyle w:val="table1"/>
              <w:spacing w:line="276" w:lineRule="auto"/>
              <w:jc w:val="center"/>
              <w:rPr>
                <w:lang w:eastAsia="en-AU"/>
              </w:rPr>
            </w:pPr>
            <w:r>
              <w:rPr>
                <w:lang w:eastAsia="en-AU"/>
              </w:rPr>
              <w:t>90.2</w:t>
            </w:r>
          </w:p>
        </w:tc>
        <w:tc>
          <w:tcPr>
            <w:tcW w:w="845" w:type="dxa"/>
            <w:tcBorders>
              <w:top w:val="nil"/>
              <w:left w:val="nil"/>
              <w:right w:val="single" w:sz="4" w:space="0" w:color="auto"/>
            </w:tcBorders>
            <w:shd w:val="clear" w:color="auto" w:fill="C0C0C0"/>
            <w:noWrap/>
            <w:vAlign w:val="center"/>
          </w:tcPr>
          <w:p w:rsidR="00F449C0" w:rsidRDefault="00300165" w:rsidP="00973EBE">
            <w:pPr>
              <w:pStyle w:val="table1"/>
              <w:spacing w:line="276" w:lineRule="auto"/>
              <w:jc w:val="center"/>
              <w:rPr>
                <w:lang w:eastAsia="en-AU"/>
              </w:rPr>
            </w:pPr>
            <w:r>
              <w:rPr>
                <w:lang w:eastAsia="en-AU"/>
              </w:rPr>
              <w:t>83.0</w:t>
            </w:r>
          </w:p>
        </w:tc>
        <w:tc>
          <w:tcPr>
            <w:tcW w:w="831" w:type="dxa"/>
            <w:tcBorders>
              <w:top w:val="nil"/>
              <w:left w:val="single" w:sz="4" w:space="0" w:color="auto"/>
              <w:right w:val="nil"/>
            </w:tcBorders>
            <w:shd w:val="clear" w:color="auto" w:fill="auto"/>
            <w:noWrap/>
            <w:vAlign w:val="center"/>
          </w:tcPr>
          <w:p w:rsidR="00F449C0" w:rsidRDefault="00300165" w:rsidP="00973EBE">
            <w:pPr>
              <w:pStyle w:val="table1"/>
              <w:spacing w:line="276" w:lineRule="auto"/>
              <w:jc w:val="center"/>
              <w:rPr>
                <w:lang w:eastAsia="en-AU"/>
              </w:rPr>
            </w:pPr>
            <w:r>
              <w:rPr>
                <w:lang w:eastAsia="en-AU"/>
              </w:rPr>
              <w:t>90.5</w:t>
            </w:r>
          </w:p>
        </w:tc>
        <w:tc>
          <w:tcPr>
            <w:tcW w:w="868" w:type="dxa"/>
            <w:tcBorders>
              <w:top w:val="nil"/>
              <w:left w:val="nil"/>
              <w:right w:val="single" w:sz="4" w:space="0" w:color="auto"/>
            </w:tcBorders>
            <w:shd w:val="clear" w:color="auto" w:fill="auto"/>
            <w:noWrap/>
            <w:vAlign w:val="center"/>
          </w:tcPr>
          <w:p w:rsidR="00F449C0" w:rsidRDefault="00300165" w:rsidP="00973EBE">
            <w:pPr>
              <w:pStyle w:val="table1"/>
              <w:spacing w:line="276" w:lineRule="auto"/>
              <w:jc w:val="center"/>
              <w:rPr>
                <w:lang w:eastAsia="en-AU"/>
              </w:rPr>
            </w:pPr>
            <w:r>
              <w:rPr>
                <w:lang w:eastAsia="en-AU"/>
              </w:rPr>
              <w:t>81.5</w:t>
            </w:r>
          </w:p>
        </w:tc>
        <w:tc>
          <w:tcPr>
            <w:tcW w:w="810" w:type="dxa"/>
            <w:tcBorders>
              <w:top w:val="nil"/>
              <w:left w:val="single" w:sz="4" w:space="0" w:color="auto"/>
              <w:right w:val="nil"/>
            </w:tcBorders>
            <w:shd w:val="clear" w:color="auto" w:fill="C0C0C0"/>
            <w:noWrap/>
            <w:vAlign w:val="center"/>
          </w:tcPr>
          <w:p w:rsidR="00F449C0" w:rsidRDefault="00300165" w:rsidP="00973EBE">
            <w:pPr>
              <w:pStyle w:val="table1"/>
              <w:spacing w:line="276" w:lineRule="auto"/>
              <w:jc w:val="center"/>
              <w:rPr>
                <w:lang w:eastAsia="en-AU"/>
              </w:rPr>
            </w:pPr>
            <w:r>
              <w:rPr>
                <w:lang w:eastAsia="en-AU"/>
              </w:rPr>
              <w:t>88.3</w:t>
            </w:r>
          </w:p>
        </w:tc>
        <w:tc>
          <w:tcPr>
            <w:tcW w:w="891" w:type="dxa"/>
            <w:tcBorders>
              <w:top w:val="nil"/>
              <w:left w:val="nil"/>
              <w:right w:val="single" w:sz="4" w:space="0" w:color="auto"/>
            </w:tcBorders>
            <w:shd w:val="clear" w:color="auto" w:fill="C0C0C0"/>
            <w:noWrap/>
            <w:vAlign w:val="center"/>
          </w:tcPr>
          <w:p w:rsidR="00F449C0" w:rsidRDefault="002B050B" w:rsidP="00973EBE">
            <w:pPr>
              <w:pStyle w:val="table1"/>
              <w:spacing w:line="276" w:lineRule="auto"/>
              <w:jc w:val="center"/>
              <w:rPr>
                <w:lang w:eastAsia="en-AU"/>
              </w:rPr>
            </w:pPr>
            <w:r>
              <w:rPr>
                <w:lang w:eastAsia="en-AU"/>
              </w:rPr>
              <w:t>81.7</w:t>
            </w:r>
          </w:p>
        </w:tc>
        <w:tc>
          <w:tcPr>
            <w:tcW w:w="851" w:type="dxa"/>
            <w:tcBorders>
              <w:top w:val="nil"/>
              <w:left w:val="single" w:sz="4" w:space="0" w:color="auto"/>
              <w:right w:val="nil"/>
            </w:tcBorders>
            <w:shd w:val="clear" w:color="auto" w:fill="auto"/>
            <w:noWrap/>
            <w:vAlign w:val="center"/>
          </w:tcPr>
          <w:p w:rsidR="00F449C0" w:rsidRDefault="00300165" w:rsidP="00973EBE">
            <w:pPr>
              <w:pStyle w:val="table1"/>
              <w:spacing w:line="276" w:lineRule="auto"/>
              <w:jc w:val="center"/>
              <w:rPr>
                <w:lang w:eastAsia="en-AU"/>
              </w:rPr>
            </w:pPr>
            <w:r>
              <w:rPr>
                <w:lang w:eastAsia="en-AU"/>
              </w:rPr>
              <w:t>89.6</w:t>
            </w:r>
          </w:p>
        </w:tc>
        <w:tc>
          <w:tcPr>
            <w:tcW w:w="850" w:type="dxa"/>
            <w:tcBorders>
              <w:top w:val="nil"/>
              <w:left w:val="nil"/>
              <w:right w:val="single" w:sz="4" w:space="0" w:color="auto"/>
            </w:tcBorders>
            <w:shd w:val="clear" w:color="auto" w:fill="auto"/>
            <w:noWrap/>
            <w:vAlign w:val="center"/>
          </w:tcPr>
          <w:p w:rsidR="00F449C0" w:rsidRDefault="002B050B" w:rsidP="00973EBE">
            <w:pPr>
              <w:pStyle w:val="table1"/>
              <w:spacing w:line="276" w:lineRule="auto"/>
              <w:jc w:val="center"/>
              <w:rPr>
                <w:lang w:eastAsia="en-AU"/>
              </w:rPr>
            </w:pPr>
            <w:r>
              <w:rPr>
                <w:lang w:eastAsia="en-AU"/>
              </w:rPr>
              <w:t>81</w:t>
            </w:r>
          </w:p>
        </w:tc>
        <w:tc>
          <w:tcPr>
            <w:tcW w:w="851" w:type="dxa"/>
            <w:tcBorders>
              <w:top w:val="nil"/>
              <w:left w:val="single" w:sz="4" w:space="0" w:color="auto"/>
              <w:right w:val="nil"/>
            </w:tcBorders>
            <w:shd w:val="clear" w:color="auto" w:fill="C0C0C0"/>
            <w:noWrap/>
            <w:vAlign w:val="center"/>
          </w:tcPr>
          <w:p w:rsidR="00F449C0" w:rsidRDefault="00300165" w:rsidP="00973EBE">
            <w:pPr>
              <w:pStyle w:val="table1"/>
              <w:spacing w:line="276" w:lineRule="auto"/>
              <w:jc w:val="center"/>
              <w:rPr>
                <w:lang w:eastAsia="en-AU"/>
              </w:rPr>
            </w:pPr>
            <w:r>
              <w:rPr>
                <w:lang w:eastAsia="en-AU"/>
              </w:rPr>
              <w:t>90.7</w:t>
            </w:r>
          </w:p>
        </w:tc>
        <w:tc>
          <w:tcPr>
            <w:tcW w:w="850" w:type="dxa"/>
            <w:tcBorders>
              <w:top w:val="nil"/>
              <w:left w:val="nil"/>
              <w:right w:val="single" w:sz="4" w:space="0" w:color="auto"/>
            </w:tcBorders>
            <w:shd w:val="clear" w:color="auto" w:fill="C0C0C0"/>
            <w:noWrap/>
            <w:vAlign w:val="center"/>
          </w:tcPr>
          <w:p w:rsidR="00F449C0" w:rsidRDefault="002B050B" w:rsidP="00973EBE">
            <w:pPr>
              <w:pStyle w:val="table1"/>
              <w:spacing w:line="276" w:lineRule="auto"/>
              <w:jc w:val="center"/>
              <w:rPr>
                <w:lang w:eastAsia="en-AU"/>
              </w:rPr>
            </w:pPr>
            <w:r>
              <w:rPr>
                <w:lang w:eastAsia="en-AU"/>
              </w:rPr>
              <w:t>81.7</w:t>
            </w:r>
          </w:p>
        </w:tc>
        <w:tc>
          <w:tcPr>
            <w:tcW w:w="856" w:type="dxa"/>
            <w:tcBorders>
              <w:top w:val="nil"/>
              <w:left w:val="single" w:sz="4" w:space="0" w:color="auto"/>
              <w:right w:val="nil"/>
            </w:tcBorders>
            <w:shd w:val="clear" w:color="auto" w:fill="auto"/>
            <w:noWrap/>
            <w:vAlign w:val="center"/>
          </w:tcPr>
          <w:p w:rsidR="00F449C0" w:rsidRDefault="00300165" w:rsidP="00973EBE">
            <w:pPr>
              <w:pStyle w:val="table1"/>
              <w:spacing w:line="276" w:lineRule="auto"/>
              <w:jc w:val="center"/>
              <w:rPr>
                <w:lang w:eastAsia="en-AU"/>
              </w:rPr>
            </w:pPr>
            <w:r>
              <w:rPr>
                <w:lang w:eastAsia="en-AU"/>
              </w:rPr>
              <w:t>89.8</w:t>
            </w:r>
          </w:p>
        </w:tc>
        <w:tc>
          <w:tcPr>
            <w:tcW w:w="850" w:type="dxa"/>
            <w:tcBorders>
              <w:top w:val="nil"/>
              <w:left w:val="nil"/>
              <w:right w:val="single" w:sz="4" w:space="0" w:color="auto"/>
            </w:tcBorders>
            <w:shd w:val="clear" w:color="auto" w:fill="auto"/>
            <w:noWrap/>
            <w:vAlign w:val="center"/>
          </w:tcPr>
          <w:p w:rsidR="00F449C0" w:rsidRDefault="002B050B" w:rsidP="00973EBE">
            <w:pPr>
              <w:pStyle w:val="table1"/>
              <w:spacing w:line="276" w:lineRule="auto"/>
              <w:jc w:val="center"/>
              <w:rPr>
                <w:lang w:eastAsia="en-AU"/>
              </w:rPr>
            </w:pPr>
            <w:r>
              <w:rPr>
                <w:lang w:eastAsia="en-AU"/>
              </w:rPr>
              <w:t>89.2</w:t>
            </w:r>
          </w:p>
        </w:tc>
      </w:tr>
      <w:tr w:rsidR="007B509A" w:rsidTr="00973EBE">
        <w:trPr>
          <w:trHeight w:val="93"/>
        </w:trPr>
        <w:tc>
          <w:tcPr>
            <w:tcW w:w="1149" w:type="dxa"/>
            <w:tcBorders>
              <w:top w:val="nil"/>
              <w:left w:val="single" w:sz="4" w:space="0" w:color="auto"/>
              <w:bottom w:val="single" w:sz="4" w:space="0" w:color="auto"/>
              <w:right w:val="single" w:sz="4" w:space="0" w:color="auto"/>
            </w:tcBorders>
            <w:shd w:val="clear" w:color="auto" w:fill="auto"/>
            <w:noWrap/>
            <w:vAlign w:val="center"/>
          </w:tcPr>
          <w:p w:rsidR="007B509A" w:rsidRDefault="007B509A" w:rsidP="00973EBE">
            <w:pPr>
              <w:pStyle w:val="table1"/>
              <w:spacing w:line="276" w:lineRule="auto"/>
              <w:jc w:val="center"/>
              <w:rPr>
                <w:lang w:eastAsia="en-AU"/>
              </w:rPr>
            </w:pPr>
            <w:r>
              <w:rPr>
                <w:lang w:eastAsia="en-AU"/>
              </w:rPr>
              <w:t xml:space="preserve">Temp </w:t>
            </w:r>
            <w:r w:rsidR="0032713D">
              <w:rPr>
                <w:lang w:eastAsia="en-AU"/>
              </w:rPr>
              <w:t>(Av</w:t>
            </w:r>
            <w:r w:rsidR="005467A1">
              <w:rPr>
                <w:lang w:eastAsia="en-AU"/>
              </w:rPr>
              <w:t>e</w:t>
            </w:r>
            <w:r w:rsidR="0032713D">
              <w:rPr>
                <w:lang w:eastAsia="en-AU"/>
              </w:rPr>
              <w:t xml:space="preserve">) </w:t>
            </w:r>
            <w:r>
              <w:rPr>
                <w:lang w:eastAsia="en-AU"/>
              </w:rPr>
              <w:t>(°C)</w:t>
            </w:r>
          </w:p>
        </w:tc>
        <w:tc>
          <w:tcPr>
            <w:tcW w:w="10191" w:type="dxa"/>
            <w:gridSpan w:val="12"/>
            <w:tcBorders>
              <w:top w:val="nil"/>
              <w:left w:val="single" w:sz="4" w:space="0" w:color="auto"/>
              <w:bottom w:val="single" w:sz="4" w:space="0" w:color="auto"/>
              <w:right w:val="single" w:sz="4" w:space="0" w:color="auto"/>
            </w:tcBorders>
            <w:shd w:val="clear" w:color="auto" w:fill="auto"/>
            <w:noWrap/>
            <w:vAlign w:val="center"/>
          </w:tcPr>
          <w:p w:rsidR="007B509A" w:rsidRDefault="007B509A" w:rsidP="00973EBE">
            <w:pPr>
              <w:pStyle w:val="table1"/>
              <w:spacing w:line="276" w:lineRule="auto"/>
              <w:rPr>
                <w:lang w:eastAsia="en-AU"/>
              </w:rPr>
            </w:pPr>
            <w:r>
              <w:rPr>
                <w:lang w:eastAsia="en-AU"/>
              </w:rPr>
              <w:t>29.0-29.1</w:t>
            </w:r>
            <w:r w:rsidR="00726699">
              <w:rPr>
                <w:lang w:eastAsia="en-AU"/>
              </w:rPr>
              <w:t xml:space="preserve"> (29.1)</w:t>
            </w:r>
          </w:p>
        </w:tc>
      </w:tr>
    </w:tbl>
    <w:p w:rsidR="00E4316D" w:rsidRDefault="00E4316D" w:rsidP="00F449C0">
      <w:pPr>
        <w:spacing w:line="276" w:lineRule="auto"/>
        <w:rPr>
          <w:rFonts w:ascii="Arial" w:hAnsi="Arial" w:cs="Arial"/>
          <w:b/>
          <w:sz w:val="18"/>
          <w:szCs w:val="18"/>
        </w:rPr>
      </w:pPr>
    </w:p>
    <w:p w:rsidR="00F449C0" w:rsidRPr="00474EAA" w:rsidRDefault="00F449C0" w:rsidP="00F449C0">
      <w:pPr>
        <w:spacing w:line="276" w:lineRule="auto"/>
        <w:rPr>
          <w:rFonts w:ascii="Arial" w:hAnsi="Arial" w:cs="Arial"/>
          <w:sz w:val="18"/>
          <w:szCs w:val="18"/>
        </w:rPr>
      </w:pPr>
      <w:r w:rsidRPr="00474EAA">
        <w:rPr>
          <w:rFonts w:ascii="Arial" w:hAnsi="Arial" w:cs="Arial"/>
          <w:b/>
          <w:sz w:val="18"/>
          <w:szCs w:val="18"/>
        </w:rPr>
        <w:t>1315L</w:t>
      </w:r>
      <w:r w:rsidR="00474EAA" w:rsidRPr="00474EAA">
        <w:rPr>
          <w:rFonts w:ascii="Arial" w:hAnsi="Arial" w:cs="Arial"/>
          <w:sz w:val="18"/>
          <w:szCs w:val="18"/>
        </w:rPr>
        <w:t xml:space="preserve"> Lem_reftox_19</w:t>
      </w:r>
    </w:p>
    <w:tbl>
      <w:tblPr>
        <w:tblW w:w="11340" w:type="dxa"/>
        <w:tblInd w:w="108" w:type="dxa"/>
        <w:tblLayout w:type="fixed"/>
        <w:tblLook w:val="0000"/>
      </w:tblPr>
      <w:tblGrid>
        <w:gridCol w:w="1149"/>
        <w:gridCol w:w="838"/>
        <w:gridCol w:w="845"/>
        <w:gridCol w:w="831"/>
        <w:gridCol w:w="868"/>
        <w:gridCol w:w="810"/>
        <w:gridCol w:w="891"/>
        <w:gridCol w:w="851"/>
        <w:gridCol w:w="850"/>
        <w:gridCol w:w="851"/>
        <w:gridCol w:w="850"/>
        <w:gridCol w:w="856"/>
        <w:gridCol w:w="850"/>
      </w:tblGrid>
      <w:tr w:rsidR="00F449C0"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49C0" w:rsidRDefault="00F449C0" w:rsidP="00973EBE">
            <w:pPr>
              <w:pStyle w:val="table1"/>
              <w:spacing w:line="276" w:lineRule="auto"/>
              <w:jc w:val="center"/>
              <w:rPr>
                <w:lang w:eastAsia="en-AU"/>
              </w:rPr>
            </w:pPr>
            <w:r>
              <w:rPr>
                <w:lang w:eastAsia="en-AU"/>
              </w:rPr>
              <w:t>Treatment</w:t>
            </w:r>
          </w:p>
        </w:tc>
        <w:tc>
          <w:tcPr>
            <w:tcW w:w="1683"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449C0" w:rsidRDefault="00F449C0" w:rsidP="00973EBE">
            <w:pPr>
              <w:pStyle w:val="table1"/>
              <w:spacing w:line="276" w:lineRule="auto"/>
              <w:jc w:val="center"/>
              <w:rPr>
                <w:lang w:eastAsia="en-AU"/>
              </w:rPr>
            </w:pPr>
            <w:r>
              <w:rPr>
                <w:lang w:eastAsia="en-AU"/>
              </w:rPr>
              <w:t>1%</w:t>
            </w:r>
            <w:r w:rsidR="009B3977">
              <w:rPr>
                <w:lang w:eastAsia="en-AU"/>
              </w:rPr>
              <w:t xml:space="preserve"> </w:t>
            </w:r>
            <w:r>
              <w:rPr>
                <w:lang w:eastAsia="en-AU"/>
              </w:rPr>
              <w:t>CAAC</w:t>
            </w:r>
          </w:p>
        </w:tc>
        <w:tc>
          <w:tcPr>
            <w:tcW w:w="1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49C0" w:rsidRPr="005C2050" w:rsidRDefault="00F449C0" w:rsidP="00973EBE">
            <w:pPr>
              <w:pStyle w:val="table1"/>
              <w:spacing w:line="276" w:lineRule="auto"/>
              <w:jc w:val="center"/>
              <w:rPr>
                <w:lang w:eastAsia="en-AU"/>
              </w:rPr>
            </w:pPr>
            <w:r>
              <w:rPr>
                <w:lang w:eastAsia="en-AU"/>
              </w:rPr>
              <w:t>1</w:t>
            </w:r>
            <w:r w:rsidR="005F74C7">
              <w:rPr>
                <w:lang w:eastAsia="en-AU"/>
              </w:rPr>
              <w:t>3</w:t>
            </w:r>
            <w:r>
              <w:rPr>
                <w:lang w:eastAsia="en-AU"/>
              </w:rPr>
              <w:t xml:space="preserve">00 </w:t>
            </w:r>
            <w:r>
              <w:rPr>
                <w:rFonts w:cs="Arial"/>
                <w:lang w:eastAsia="en-AU"/>
              </w:rPr>
              <w:t>µ</w:t>
            </w:r>
            <w:r>
              <w:rPr>
                <w:lang w:eastAsia="en-AU"/>
              </w:rPr>
              <w:t>g L</w:t>
            </w:r>
            <w:r>
              <w:rPr>
                <w:vertAlign w:val="superscript"/>
                <w:lang w:eastAsia="en-AU"/>
              </w:rPr>
              <w:t>-1</w:t>
            </w:r>
            <w:r>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449C0" w:rsidRDefault="005F74C7" w:rsidP="00973EBE">
            <w:pPr>
              <w:pStyle w:val="table1"/>
              <w:spacing w:line="276" w:lineRule="auto"/>
              <w:jc w:val="center"/>
              <w:rPr>
                <w:lang w:eastAsia="en-AU"/>
              </w:rPr>
            </w:pPr>
            <w:r>
              <w:rPr>
                <w:lang w:eastAsia="en-AU"/>
              </w:rPr>
              <w:t>26</w:t>
            </w:r>
            <w:r w:rsidR="00F449C0">
              <w:rPr>
                <w:lang w:eastAsia="en-AU"/>
              </w:rPr>
              <w:t xml:space="preserve">00 </w:t>
            </w:r>
            <w:r w:rsidR="00F449C0">
              <w:rPr>
                <w:rFonts w:cs="Arial"/>
                <w:lang w:eastAsia="en-AU"/>
              </w:rPr>
              <w:t>µ</w:t>
            </w:r>
            <w:r w:rsidR="00F449C0">
              <w:rPr>
                <w:lang w:eastAsia="en-AU"/>
              </w:rPr>
              <w:t>g L</w:t>
            </w:r>
            <w:r w:rsidR="00F449C0">
              <w:rPr>
                <w:vertAlign w:val="superscript"/>
                <w:lang w:eastAsia="en-AU"/>
              </w:rPr>
              <w:t>-1</w:t>
            </w:r>
            <w:r w:rsidR="00F449C0">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49C0" w:rsidRDefault="005F74C7" w:rsidP="00973EBE">
            <w:pPr>
              <w:pStyle w:val="table1"/>
              <w:spacing w:line="276" w:lineRule="auto"/>
              <w:jc w:val="center"/>
              <w:rPr>
                <w:lang w:eastAsia="en-AU"/>
              </w:rPr>
            </w:pPr>
            <w:r>
              <w:rPr>
                <w:lang w:eastAsia="en-AU"/>
              </w:rPr>
              <w:t>53</w:t>
            </w:r>
            <w:r w:rsidR="00F449C0">
              <w:rPr>
                <w:lang w:eastAsia="en-AU"/>
              </w:rPr>
              <w:t xml:space="preserve">00 </w:t>
            </w:r>
            <w:r w:rsidR="00F449C0">
              <w:rPr>
                <w:rFonts w:cs="Arial"/>
                <w:lang w:eastAsia="en-AU"/>
              </w:rPr>
              <w:t>µ</w:t>
            </w:r>
            <w:r w:rsidR="00F449C0">
              <w:rPr>
                <w:lang w:eastAsia="en-AU"/>
              </w:rPr>
              <w:t>g L</w:t>
            </w:r>
            <w:r w:rsidR="00F449C0">
              <w:rPr>
                <w:vertAlign w:val="superscript"/>
                <w:lang w:eastAsia="en-AU"/>
              </w:rPr>
              <w:t>-1</w:t>
            </w:r>
            <w:r w:rsidR="00F449C0">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449C0" w:rsidRDefault="005F74C7" w:rsidP="00973EBE">
            <w:pPr>
              <w:pStyle w:val="table1"/>
              <w:spacing w:line="276" w:lineRule="auto"/>
              <w:jc w:val="center"/>
              <w:rPr>
                <w:lang w:eastAsia="en-AU"/>
              </w:rPr>
            </w:pPr>
            <w:r>
              <w:rPr>
                <w:lang w:eastAsia="en-AU"/>
              </w:rPr>
              <w:t>100</w:t>
            </w:r>
            <w:r w:rsidR="00F449C0">
              <w:rPr>
                <w:lang w:eastAsia="en-AU"/>
              </w:rPr>
              <w:t xml:space="preserve">00 </w:t>
            </w:r>
            <w:r w:rsidR="00F449C0">
              <w:rPr>
                <w:rFonts w:cs="Arial"/>
                <w:lang w:eastAsia="en-AU"/>
              </w:rPr>
              <w:t>µ</w:t>
            </w:r>
            <w:r w:rsidR="00F449C0">
              <w:rPr>
                <w:lang w:eastAsia="en-AU"/>
              </w:rPr>
              <w:t>g L</w:t>
            </w:r>
            <w:r w:rsidR="00F449C0">
              <w:rPr>
                <w:vertAlign w:val="superscript"/>
                <w:lang w:eastAsia="en-AU"/>
              </w:rPr>
              <w:t>-1</w:t>
            </w:r>
            <w:r w:rsidR="00F449C0">
              <w:rPr>
                <w:lang w:eastAsia="en-AU"/>
              </w:rPr>
              <w:t xml:space="preserve"> U</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49C0" w:rsidRDefault="00F449C0" w:rsidP="00973EBE">
            <w:pPr>
              <w:pStyle w:val="table1"/>
              <w:spacing w:line="276" w:lineRule="auto"/>
              <w:jc w:val="center"/>
              <w:rPr>
                <w:lang w:eastAsia="en-AU"/>
              </w:rPr>
            </w:pPr>
            <w:r>
              <w:rPr>
                <w:lang w:eastAsia="en-AU"/>
              </w:rPr>
              <w:t xml:space="preserve">23000 </w:t>
            </w:r>
            <w:r>
              <w:rPr>
                <w:rFonts w:cs="Arial"/>
                <w:lang w:eastAsia="en-AU"/>
              </w:rPr>
              <w:t>µ</w:t>
            </w:r>
            <w:r>
              <w:rPr>
                <w:lang w:eastAsia="en-AU"/>
              </w:rPr>
              <w:t>g L</w:t>
            </w:r>
            <w:r>
              <w:rPr>
                <w:vertAlign w:val="superscript"/>
                <w:lang w:eastAsia="en-AU"/>
              </w:rPr>
              <w:t>-1</w:t>
            </w:r>
            <w:r>
              <w:rPr>
                <w:lang w:eastAsia="en-AU"/>
              </w:rPr>
              <w:t xml:space="preserve"> U</w:t>
            </w:r>
          </w:p>
        </w:tc>
      </w:tr>
      <w:tr w:rsidR="00F449C0"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49C0" w:rsidRDefault="00F449C0" w:rsidP="00973EBE">
            <w:pPr>
              <w:pStyle w:val="table1"/>
              <w:spacing w:line="276" w:lineRule="auto"/>
              <w:jc w:val="center"/>
              <w:rPr>
                <w:lang w:eastAsia="en-AU"/>
              </w:rPr>
            </w:pPr>
            <w:r>
              <w:rPr>
                <w:lang w:eastAsia="en-AU"/>
              </w:rPr>
              <w:t>Parameter</w:t>
            </w:r>
          </w:p>
        </w:tc>
        <w:tc>
          <w:tcPr>
            <w:tcW w:w="838" w:type="dxa"/>
            <w:tcBorders>
              <w:top w:val="single" w:sz="4" w:space="0" w:color="auto"/>
              <w:left w:val="single" w:sz="4" w:space="0" w:color="auto"/>
              <w:bottom w:val="single" w:sz="4" w:space="0" w:color="auto"/>
              <w:right w:val="nil"/>
            </w:tcBorders>
            <w:shd w:val="clear" w:color="auto" w:fill="C0C0C0"/>
            <w:noWrap/>
            <w:vAlign w:val="center"/>
          </w:tcPr>
          <w:p w:rsidR="00F449C0" w:rsidRPr="00E433B3" w:rsidRDefault="00F449C0" w:rsidP="00973EBE">
            <w:pPr>
              <w:pStyle w:val="table1"/>
              <w:spacing w:line="276" w:lineRule="auto"/>
              <w:jc w:val="center"/>
              <w:rPr>
                <w:lang w:eastAsia="en-AU"/>
              </w:rPr>
            </w:pPr>
            <w:r w:rsidRPr="00E433B3">
              <w:rPr>
                <w:lang w:eastAsia="en-AU"/>
              </w:rPr>
              <w:t>0h</w:t>
            </w:r>
          </w:p>
        </w:tc>
        <w:tc>
          <w:tcPr>
            <w:tcW w:w="845" w:type="dxa"/>
            <w:tcBorders>
              <w:top w:val="single" w:sz="4" w:space="0" w:color="auto"/>
              <w:left w:val="nil"/>
              <w:bottom w:val="single" w:sz="4" w:space="0" w:color="auto"/>
              <w:right w:val="single" w:sz="4" w:space="0" w:color="auto"/>
            </w:tcBorders>
            <w:shd w:val="clear" w:color="auto" w:fill="C0C0C0"/>
            <w:noWrap/>
            <w:vAlign w:val="center"/>
          </w:tcPr>
          <w:p w:rsidR="00F449C0" w:rsidRPr="00E433B3" w:rsidRDefault="00F449C0" w:rsidP="00973EBE">
            <w:pPr>
              <w:pStyle w:val="table1"/>
              <w:spacing w:line="276" w:lineRule="auto"/>
              <w:jc w:val="center"/>
              <w:rPr>
                <w:lang w:eastAsia="en-AU"/>
              </w:rPr>
            </w:pPr>
            <w:r w:rsidRPr="00E433B3">
              <w:rPr>
                <w:lang w:eastAsia="en-AU"/>
              </w:rPr>
              <w:t>72h</w:t>
            </w:r>
          </w:p>
        </w:tc>
        <w:tc>
          <w:tcPr>
            <w:tcW w:w="831" w:type="dxa"/>
            <w:tcBorders>
              <w:top w:val="single" w:sz="4" w:space="0" w:color="auto"/>
              <w:left w:val="single" w:sz="4" w:space="0" w:color="auto"/>
              <w:bottom w:val="single" w:sz="4" w:space="0" w:color="auto"/>
              <w:right w:val="nil"/>
            </w:tcBorders>
            <w:shd w:val="clear" w:color="auto" w:fill="auto"/>
            <w:noWrap/>
            <w:vAlign w:val="center"/>
          </w:tcPr>
          <w:p w:rsidR="00F449C0" w:rsidRPr="00E433B3" w:rsidRDefault="00F449C0" w:rsidP="00973EBE">
            <w:pPr>
              <w:pStyle w:val="table1"/>
              <w:spacing w:line="276" w:lineRule="auto"/>
              <w:jc w:val="center"/>
              <w:rPr>
                <w:lang w:eastAsia="en-AU"/>
              </w:rPr>
            </w:pPr>
            <w:r w:rsidRPr="00E433B3">
              <w:rPr>
                <w:lang w:eastAsia="en-AU"/>
              </w:rPr>
              <w:t>0h</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F449C0" w:rsidRPr="00E433B3" w:rsidRDefault="00F449C0" w:rsidP="00973EBE">
            <w:pPr>
              <w:pStyle w:val="table1"/>
              <w:spacing w:line="276" w:lineRule="auto"/>
              <w:jc w:val="center"/>
              <w:rPr>
                <w:lang w:eastAsia="en-AU"/>
              </w:rPr>
            </w:pPr>
            <w:r w:rsidRPr="00E433B3">
              <w:rPr>
                <w:lang w:eastAsia="en-AU"/>
              </w:rPr>
              <w:t>72h</w:t>
            </w:r>
          </w:p>
        </w:tc>
        <w:tc>
          <w:tcPr>
            <w:tcW w:w="810" w:type="dxa"/>
            <w:tcBorders>
              <w:top w:val="single" w:sz="4" w:space="0" w:color="auto"/>
              <w:left w:val="single" w:sz="4" w:space="0" w:color="auto"/>
              <w:bottom w:val="single" w:sz="4" w:space="0" w:color="auto"/>
              <w:right w:val="nil"/>
            </w:tcBorders>
            <w:shd w:val="clear" w:color="auto" w:fill="C0C0C0"/>
            <w:noWrap/>
            <w:vAlign w:val="center"/>
          </w:tcPr>
          <w:p w:rsidR="00F449C0" w:rsidRPr="00E433B3" w:rsidRDefault="00F449C0" w:rsidP="00973EBE">
            <w:pPr>
              <w:pStyle w:val="table1"/>
              <w:spacing w:line="276" w:lineRule="auto"/>
              <w:jc w:val="center"/>
              <w:rPr>
                <w:lang w:eastAsia="en-AU"/>
              </w:rPr>
            </w:pPr>
            <w:r w:rsidRPr="00E433B3">
              <w:rPr>
                <w:lang w:eastAsia="en-AU"/>
              </w:rPr>
              <w:t>0h</w:t>
            </w:r>
          </w:p>
        </w:tc>
        <w:tc>
          <w:tcPr>
            <w:tcW w:w="891" w:type="dxa"/>
            <w:tcBorders>
              <w:top w:val="single" w:sz="4" w:space="0" w:color="auto"/>
              <w:left w:val="nil"/>
              <w:bottom w:val="single" w:sz="4" w:space="0" w:color="auto"/>
              <w:right w:val="single" w:sz="4" w:space="0" w:color="auto"/>
            </w:tcBorders>
            <w:shd w:val="clear" w:color="auto" w:fill="C0C0C0"/>
            <w:noWrap/>
            <w:vAlign w:val="center"/>
          </w:tcPr>
          <w:p w:rsidR="00F449C0" w:rsidRPr="00E433B3" w:rsidRDefault="00F449C0" w:rsidP="00973EBE">
            <w:pPr>
              <w:pStyle w:val="table1"/>
              <w:spacing w:line="276" w:lineRule="auto"/>
              <w:jc w:val="center"/>
              <w:rPr>
                <w:lang w:eastAsia="en-AU"/>
              </w:rPr>
            </w:pPr>
            <w:r w:rsidRPr="00E433B3">
              <w:rPr>
                <w:lang w:eastAsia="en-AU"/>
              </w:rPr>
              <w:t>72h</w:t>
            </w:r>
          </w:p>
        </w:tc>
        <w:tc>
          <w:tcPr>
            <w:tcW w:w="851" w:type="dxa"/>
            <w:tcBorders>
              <w:top w:val="single" w:sz="4" w:space="0" w:color="auto"/>
              <w:left w:val="single" w:sz="4" w:space="0" w:color="auto"/>
              <w:bottom w:val="single" w:sz="4" w:space="0" w:color="auto"/>
              <w:right w:val="nil"/>
            </w:tcBorders>
            <w:shd w:val="clear" w:color="auto" w:fill="auto"/>
            <w:noWrap/>
            <w:vAlign w:val="center"/>
          </w:tcPr>
          <w:p w:rsidR="00F449C0" w:rsidRPr="00E433B3" w:rsidRDefault="00F449C0" w:rsidP="00973EBE">
            <w:pPr>
              <w:pStyle w:val="table1"/>
              <w:spacing w:line="276" w:lineRule="auto"/>
              <w:jc w:val="center"/>
              <w:rPr>
                <w:lang w:eastAsia="en-AU"/>
              </w:rPr>
            </w:pPr>
            <w:r w:rsidRPr="00E433B3">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449C0" w:rsidRPr="00E433B3" w:rsidRDefault="00F449C0" w:rsidP="00973EBE">
            <w:pPr>
              <w:pStyle w:val="table1"/>
              <w:spacing w:line="276" w:lineRule="auto"/>
              <w:jc w:val="center"/>
              <w:rPr>
                <w:lang w:eastAsia="en-AU"/>
              </w:rPr>
            </w:pPr>
            <w:r w:rsidRPr="00E433B3">
              <w:rPr>
                <w:lang w:eastAsia="en-AU"/>
              </w:rPr>
              <w:t>72h</w:t>
            </w:r>
          </w:p>
        </w:tc>
        <w:tc>
          <w:tcPr>
            <w:tcW w:w="851" w:type="dxa"/>
            <w:tcBorders>
              <w:top w:val="single" w:sz="4" w:space="0" w:color="auto"/>
              <w:left w:val="single" w:sz="4" w:space="0" w:color="auto"/>
              <w:bottom w:val="single" w:sz="4" w:space="0" w:color="auto"/>
              <w:right w:val="nil"/>
            </w:tcBorders>
            <w:shd w:val="clear" w:color="auto" w:fill="C0C0C0"/>
            <w:noWrap/>
            <w:vAlign w:val="center"/>
          </w:tcPr>
          <w:p w:rsidR="00F449C0" w:rsidRDefault="00F449C0"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C0C0C0"/>
            <w:noWrap/>
            <w:vAlign w:val="center"/>
          </w:tcPr>
          <w:p w:rsidR="00F449C0" w:rsidRDefault="00F449C0" w:rsidP="00973EBE">
            <w:pPr>
              <w:pStyle w:val="table1"/>
              <w:spacing w:line="276" w:lineRule="auto"/>
              <w:jc w:val="center"/>
              <w:rPr>
                <w:lang w:eastAsia="en-AU"/>
              </w:rPr>
            </w:pPr>
            <w:r>
              <w:rPr>
                <w:lang w:eastAsia="en-AU"/>
              </w:rPr>
              <w:t>72h</w:t>
            </w:r>
          </w:p>
        </w:tc>
        <w:tc>
          <w:tcPr>
            <w:tcW w:w="856" w:type="dxa"/>
            <w:tcBorders>
              <w:top w:val="single" w:sz="4" w:space="0" w:color="auto"/>
              <w:left w:val="single" w:sz="4" w:space="0" w:color="auto"/>
              <w:bottom w:val="single" w:sz="4" w:space="0" w:color="auto"/>
              <w:right w:val="nil"/>
            </w:tcBorders>
            <w:shd w:val="clear" w:color="auto" w:fill="auto"/>
            <w:noWrap/>
            <w:vAlign w:val="center"/>
          </w:tcPr>
          <w:p w:rsidR="00F449C0" w:rsidRDefault="00F449C0"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449C0" w:rsidRDefault="00F449C0" w:rsidP="00973EBE">
            <w:pPr>
              <w:pStyle w:val="table1"/>
              <w:spacing w:line="276" w:lineRule="auto"/>
              <w:jc w:val="center"/>
              <w:rPr>
                <w:lang w:eastAsia="en-AU"/>
              </w:rPr>
            </w:pPr>
            <w:r>
              <w:rPr>
                <w:lang w:eastAsia="en-AU"/>
              </w:rPr>
              <w:t>72h</w:t>
            </w:r>
          </w:p>
        </w:tc>
      </w:tr>
      <w:tr w:rsidR="00F449C0" w:rsidTr="00973EBE">
        <w:trPr>
          <w:trHeight w:val="264"/>
        </w:trPr>
        <w:tc>
          <w:tcPr>
            <w:tcW w:w="1149" w:type="dxa"/>
            <w:tcBorders>
              <w:top w:val="single" w:sz="4" w:space="0" w:color="auto"/>
              <w:left w:val="single" w:sz="4" w:space="0" w:color="auto"/>
              <w:bottom w:val="nil"/>
              <w:right w:val="single" w:sz="4" w:space="0" w:color="auto"/>
            </w:tcBorders>
            <w:shd w:val="clear" w:color="auto" w:fill="auto"/>
            <w:noWrap/>
            <w:vAlign w:val="center"/>
          </w:tcPr>
          <w:p w:rsidR="00F449C0" w:rsidRDefault="00F449C0" w:rsidP="00973EBE">
            <w:pPr>
              <w:pStyle w:val="table1"/>
              <w:spacing w:line="276" w:lineRule="auto"/>
              <w:jc w:val="center"/>
              <w:rPr>
                <w:lang w:eastAsia="en-AU"/>
              </w:rPr>
            </w:pPr>
            <w:r>
              <w:rPr>
                <w:lang w:eastAsia="en-AU"/>
              </w:rPr>
              <w:t>pH</w:t>
            </w:r>
          </w:p>
        </w:tc>
        <w:tc>
          <w:tcPr>
            <w:tcW w:w="838" w:type="dxa"/>
            <w:tcBorders>
              <w:top w:val="single" w:sz="4" w:space="0" w:color="auto"/>
              <w:left w:val="single" w:sz="4" w:space="0" w:color="auto"/>
              <w:bottom w:val="nil"/>
              <w:right w:val="nil"/>
            </w:tcBorders>
            <w:shd w:val="clear" w:color="auto" w:fill="C0C0C0"/>
            <w:noWrap/>
            <w:vAlign w:val="center"/>
          </w:tcPr>
          <w:p w:rsidR="00F449C0" w:rsidRPr="00E433B3" w:rsidRDefault="005F74C7" w:rsidP="00973EBE">
            <w:pPr>
              <w:pStyle w:val="table1"/>
              <w:spacing w:line="276" w:lineRule="auto"/>
              <w:jc w:val="center"/>
              <w:rPr>
                <w:lang w:eastAsia="en-AU"/>
              </w:rPr>
            </w:pPr>
            <w:r w:rsidRPr="00E433B3">
              <w:rPr>
                <w:lang w:eastAsia="en-AU"/>
              </w:rPr>
              <w:t>5.</w:t>
            </w:r>
            <w:r w:rsidR="00B842E7">
              <w:rPr>
                <w:lang w:eastAsia="en-AU"/>
              </w:rPr>
              <w:t>8</w:t>
            </w:r>
          </w:p>
        </w:tc>
        <w:tc>
          <w:tcPr>
            <w:tcW w:w="845" w:type="dxa"/>
            <w:tcBorders>
              <w:top w:val="single" w:sz="4" w:space="0" w:color="auto"/>
              <w:left w:val="nil"/>
              <w:bottom w:val="nil"/>
              <w:right w:val="single" w:sz="4" w:space="0" w:color="auto"/>
            </w:tcBorders>
            <w:shd w:val="clear" w:color="auto" w:fill="C0C0C0"/>
            <w:noWrap/>
            <w:vAlign w:val="center"/>
          </w:tcPr>
          <w:p w:rsidR="00F449C0" w:rsidRPr="00E433B3" w:rsidRDefault="005F74C7" w:rsidP="00973EBE">
            <w:pPr>
              <w:pStyle w:val="table1"/>
              <w:spacing w:line="276" w:lineRule="auto"/>
              <w:jc w:val="center"/>
              <w:rPr>
                <w:lang w:eastAsia="en-AU"/>
              </w:rPr>
            </w:pPr>
            <w:r w:rsidRPr="00E433B3">
              <w:rPr>
                <w:lang w:eastAsia="en-AU"/>
              </w:rPr>
              <w:t>7.</w:t>
            </w:r>
            <w:r w:rsidR="00B842E7">
              <w:rPr>
                <w:lang w:eastAsia="en-AU"/>
              </w:rPr>
              <w:t>3</w:t>
            </w:r>
          </w:p>
        </w:tc>
        <w:tc>
          <w:tcPr>
            <w:tcW w:w="831" w:type="dxa"/>
            <w:tcBorders>
              <w:top w:val="single" w:sz="4" w:space="0" w:color="auto"/>
              <w:left w:val="single" w:sz="4" w:space="0" w:color="auto"/>
              <w:bottom w:val="nil"/>
              <w:right w:val="nil"/>
            </w:tcBorders>
            <w:shd w:val="clear" w:color="auto" w:fill="auto"/>
            <w:noWrap/>
            <w:vAlign w:val="center"/>
          </w:tcPr>
          <w:p w:rsidR="00F449C0" w:rsidRPr="00E433B3" w:rsidRDefault="005F74C7" w:rsidP="00973EBE">
            <w:pPr>
              <w:pStyle w:val="table1"/>
              <w:spacing w:line="276" w:lineRule="auto"/>
              <w:jc w:val="center"/>
              <w:rPr>
                <w:lang w:eastAsia="en-AU"/>
              </w:rPr>
            </w:pPr>
            <w:r w:rsidRPr="00E433B3">
              <w:rPr>
                <w:lang w:eastAsia="en-AU"/>
              </w:rPr>
              <w:t>5.</w:t>
            </w:r>
            <w:r w:rsidR="00B842E7">
              <w:rPr>
                <w:lang w:eastAsia="en-AU"/>
              </w:rPr>
              <w:t>8</w:t>
            </w:r>
          </w:p>
        </w:tc>
        <w:tc>
          <w:tcPr>
            <w:tcW w:w="868" w:type="dxa"/>
            <w:tcBorders>
              <w:top w:val="single" w:sz="4" w:space="0" w:color="auto"/>
              <w:left w:val="nil"/>
              <w:bottom w:val="nil"/>
              <w:right w:val="single" w:sz="4" w:space="0" w:color="auto"/>
            </w:tcBorders>
            <w:shd w:val="clear" w:color="auto" w:fill="auto"/>
            <w:noWrap/>
            <w:vAlign w:val="center"/>
          </w:tcPr>
          <w:p w:rsidR="00F449C0" w:rsidRPr="00E433B3" w:rsidRDefault="005F74C7" w:rsidP="00973EBE">
            <w:pPr>
              <w:pStyle w:val="table1"/>
              <w:spacing w:line="276" w:lineRule="auto"/>
              <w:jc w:val="center"/>
              <w:rPr>
                <w:lang w:eastAsia="en-AU"/>
              </w:rPr>
            </w:pPr>
            <w:r w:rsidRPr="00E433B3">
              <w:rPr>
                <w:lang w:eastAsia="en-AU"/>
              </w:rPr>
              <w:t>6.</w:t>
            </w:r>
            <w:r w:rsidR="00B842E7">
              <w:rPr>
                <w:lang w:eastAsia="en-AU"/>
              </w:rPr>
              <w:t>7</w:t>
            </w:r>
          </w:p>
        </w:tc>
        <w:tc>
          <w:tcPr>
            <w:tcW w:w="810" w:type="dxa"/>
            <w:tcBorders>
              <w:top w:val="single" w:sz="4" w:space="0" w:color="auto"/>
              <w:left w:val="single" w:sz="4" w:space="0" w:color="auto"/>
              <w:bottom w:val="nil"/>
              <w:right w:val="nil"/>
            </w:tcBorders>
            <w:shd w:val="clear" w:color="auto" w:fill="C0C0C0"/>
            <w:noWrap/>
            <w:vAlign w:val="center"/>
          </w:tcPr>
          <w:p w:rsidR="00F449C0" w:rsidRPr="00E433B3" w:rsidRDefault="005F74C7" w:rsidP="00973EBE">
            <w:pPr>
              <w:pStyle w:val="table1"/>
              <w:spacing w:line="276" w:lineRule="auto"/>
              <w:jc w:val="center"/>
              <w:rPr>
                <w:lang w:eastAsia="en-AU"/>
              </w:rPr>
            </w:pPr>
            <w:r w:rsidRPr="00E433B3">
              <w:rPr>
                <w:lang w:eastAsia="en-AU"/>
              </w:rPr>
              <w:t>5.7</w:t>
            </w:r>
          </w:p>
        </w:tc>
        <w:tc>
          <w:tcPr>
            <w:tcW w:w="891" w:type="dxa"/>
            <w:tcBorders>
              <w:top w:val="single" w:sz="4" w:space="0" w:color="auto"/>
              <w:left w:val="nil"/>
              <w:bottom w:val="nil"/>
              <w:right w:val="single" w:sz="4" w:space="0" w:color="auto"/>
            </w:tcBorders>
            <w:shd w:val="clear" w:color="auto" w:fill="C0C0C0"/>
            <w:noWrap/>
            <w:vAlign w:val="center"/>
          </w:tcPr>
          <w:p w:rsidR="00F449C0" w:rsidRPr="00E433B3" w:rsidRDefault="005F74C7" w:rsidP="00973EBE">
            <w:pPr>
              <w:pStyle w:val="table1"/>
              <w:spacing w:line="276" w:lineRule="auto"/>
              <w:jc w:val="center"/>
              <w:rPr>
                <w:lang w:eastAsia="en-AU"/>
              </w:rPr>
            </w:pPr>
            <w:r w:rsidRPr="00E433B3">
              <w:rPr>
                <w:lang w:eastAsia="en-AU"/>
              </w:rPr>
              <w:t>6.7</w:t>
            </w:r>
          </w:p>
        </w:tc>
        <w:tc>
          <w:tcPr>
            <w:tcW w:w="851" w:type="dxa"/>
            <w:tcBorders>
              <w:top w:val="single" w:sz="4" w:space="0" w:color="auto"/>
              <w:left w:val="single" w:sz="4" w:space="0" w:color="auto"/>
              <w:bottom w:val="nil"/>
              <w:right w:val="nil"/>
            </w:tcBorders>
            <w:shd w:val="clear" w:color="auto" w:fill="auto"/>
            <w:noWrap/>
            <w:vAlign w:val="center"/>
          </w:tcPr>
          <w:p w:rsidR="00F449C0" w:rsidRPr="00E433B3" w:rsidRDefault="005F74C7" w:rsidP="00973EBE">
            <w:pPr>
              <w:pStyle w:val="table1"/>
              <w:spacing w:line="276" w:lineRule="auto"/>
              <w:jc w:val="center"/>
              <w:rPr>
                <w:lang w:eastAsia="en-AU"/>
              </w:rPr>
            </w:pPr>
            <w:r w:rsidRPr="00E433B3">
              <w:rPr>
                <w:lang w:eastAsia="en-AU"/>
              </w:rPr>
              <w:t>5.7</w:t>
            </w:r>
          </w:p>
        </w:tc>
        <w:tc>
          <w:tcPr>
            <w:tcW w:w="850" w:type="dxa"/>
            <w:tcBorders>
              <w:top w:val="single" w:sz="4" w:space="0" w:color="auto"/>
              <w:left w:val="nil"/>
              <w:bottom w:val="nil"/>
              <w:right w:val="single" w:sz="4" w:space="0" w:color="auto"/>
            </w:tcBorders>
            <w:shd w:val="clear" w:color="auto" w:fill="auto"/>
            <w:noWrap/>
            <w:vAlign w:val="center"/>
          </w:tcPr>
          <w:p w:rsidR="00F449C0" w:rsidRPr="00E433B3" w:rsidRDefault="005F74C7" w:rsidP="00973EBE">
            <w:pPr>
              <w:pStyle w:val="table1"/>
              <w:spacing w:line="276" w:lineRule="auto"/>
              <w:jc w:val="center"/>
              <w:rPr>
                <w:lang w:eastAsia="en-AU"/>
              </w:rPr>
            </w:pPr>
            <w:r w:rsidRPr="00E433B3">
              <w:rPr>
                <w:lang w:eastAsia="en-AU"/>
              </w:rPr>
              <w:t>6.7</w:t>
            </w:r>
          </w:p>
        </w:tc>
        <w:tc>
          <w:tcPr>
            <w:tcW w:w="851" w:type="dxa"/>
            <w:tcBorders>
              <w:top w:val="single" w:sz="4" w:space="0" w:color="auto"/>
              <w:left w:val="single" w:sz="4" w:space="0" w:color="auto"/>
              <w:bottom w:val="nil"/>
              <w:right w:val="nil"/>
            </w:tcBorders>
            <w:shd w:val="clear" w:color="auto" w:fill="C0C0C0"/>
            <w:noWrap/>
            <w:vAlign w:val="center"/>
          </w:tcPr>
          <w:p w:rsidR="00F449C0" w:rsidRDefault="005F74C7" w:rsidP="00973EBE">
            <w:pPr>
              <w:pStyle w:val="table1"/>
              <w:spacing w:line="276" w:lineRule="auto"/>
              <w:jc w:val="center"/>
              <w:rPr>
                <w:lang w:eastAsia="en-AU"/>
              </w:rPr>
            </w:pPr>
            <w:r>
              <w:rPr>
                <w:lang w:eastAsia="en-AU"/>
              </w:rPr>
              <w:t>5.7</w:t>
            </w:r>
          </w:p>
        </w:tc>
        <w:tc>
          <w:tcPr>
            <w:tcW w:w="850" w:type="dxa"/>
            <w:tcBorders>
              <w:top w:val="single" w:sz="4" w:space="0" w:color="auto"/>
              <w:left w:val="nil"/>
              <w:bottom w:val="nil"/>
              <w:right w:val="single" w:sz="4" w:space="0" w:color="auto"/>
            </w:tcBorders>
            <w:shd w:val="clear" w:color="auto" w:fill="C0C0C0"/>
            <w:noWrap/>
            <w:vAlign w:val="center"/>
          </w:tcPr>
          <w:p w:rsidR="00F449C0" w:rsidRDefault="005F74C7" w:rsidP="00973EBE">
            <w:pPr>
              <w:pStyle w:val="table1"/>
              <w:spacing w:line="276" w:lineRule="auto"/>
              <w:jc w:val="center"/>
              <w:rPr>
                <w:lang w:eastAsia="en-AU"/>
              </w:rPr>
            </w:pPr>
            <w:r>
              <w:rPr>
                <w:lang w:eastAsia="en-AU"/>
              </w:rPr>
              <w:t>5.</w:t>
            </w:r>
            <w:r w:rsidR="00B842E7">
              <w:rPr>
                <w:lang w:eastAsia="en-AU"/>
              </w:rPr>
              <w:t>5</w:t>
            </w:r>
          </w:p>
        </w:tc>
        <w:tc>
          <w:tcPr>
            <w:tcW w:w="856" w:type="dxa"/>
            <w:tcBorders>
              <w:top w:val="single" w:sz="4" w:space="0" w:color="auto"/>
              <w:left w:val="single" w:sz="4" w:space="0" w:color="auto"/>
              <w:bottom w:val="nil"/>
              <w:right w:val="nil"/>
            </w:tcBorders>
            <w:shd w:val="clear" w:color="auto" w:fill="auto"/>
            <w:noWrap/>
            <w:vAlign w:val="center"/>
          </w:tcPr>
          <w:p w:rsidR="00F449C0" w:rsidRDefault="005F74C7" w:rsidP="00973EBE">
            <w:pPr>
              <w:pStyle w:val="table1"/>
              <w:spacing w:line="276" w:lineRule="auto"/>
              <w:jc w:val="center"/>
              <w:rPr>
                <w:lang w:eastAsia="en-AU"/>
              </w:rPr>
            </w:pPr>
            <w:r>
              <w:rPr>
                <w:lang w:eastAsia="en-AU"/>
              </w:rPr>
              <w:t>5.7</w:t>
            </w:r>
          </w:p>
        </w:tc>
        <w:tc>
          <w:tcPr>
            <w:tcW w:w="850" w:type="dxa"/>
            <w:tcBorders>
              <w:top w:val="single" w:sz="4" w:space="0" w:color="auto"/>
              <w:left w:val="nil"/>
              <w:bottom w:val="nil"/>
              <w:right w:val="single" w:sz="4" w:space="0" w:color="auto"/>
            </w:tcBorders>
            <w:shd w:val="clear" w:color="auto" w:fill="auto"/>
            <w:noWrap/>
            <w:vAlign w:val="center"/>
          </w:tcPr>
          <w:p w:rsidR="00F449C0" w:rsidRDefault="005F74C7" w:rsidP="00973EBE">
            <w:pPr>
              <w:pStyle w:val="table1"/>
              <w:spacing w:line="276" w:lineRule="auto"/>
              <w:jc w:val="center"/>
              <w:rPr>
                <w:lang w:eastAsia="en-AU"/>
              </w:rPr>
            </w:pPr>
            <w:r>
              <w:rPr>
                <w:lang w:eastAsia="en-AU"/>
              </w:rPr>
              <w:t>5.</w:t>
            </w:r>
            <w:r w:rsidR="00B842E7">
              <w:rPr>
                <w:lang w:eastAsia="en-AU"/>
              </w:rPr>
              <w:t>4</w:t>
            </w:r>
          </w:p>
        </w:tc>
      </w:tr>
      <w:tr w:rsidR="00F449C0" w:rsidTr="00973EBE">
        <w:trPr>
          <w:trHeight w:val="264"/>
        </w:trPr>
        <w:tc>
          <w:tcPr>
            <w:tcW w:w="1149" w:type="dxa"/>
            <w:tcBorders>
              <w:top w:val="nil"/>
              <w:left w:val="single" w:sz="4" w:space="0" w:color="auto"/>
              <w:bottom w:val="nil"/>
              <w:right w:val="single" w:sz="4" w:space="0" w:color="auto"/>
            </w:tcBorders>
            <w:shd w:val="clear" w:color="auto" w:fill="auto"/>
            <w:noWrap/>
            <w:vAlign w:val="center"/>
          </w:tcPr>
          <w:p w:rsidR="00F449C0" w:rsidRDefault="00F449C0" w:rsidP="00973EBE">
            <w:pPr>
              <w:pStyle w:val="table1"/>
              <w:spacing w:line="276" w:lineRule="auto"/>
              <w:jc w:val="center"/>
              <w:rPr>
                <w:rFonts w:ascii="Estrangelo Edessa" w:hAnsi="Estrangelo Edessa" w:cs="Estrangelo Edessa"/>
                <w:lang w:eastAsia="en-AU"/>
              </w:rPr>
            </w:pPr>
            <w:r>
              <w:rPr>
                <w:lang w:eastAsia="en-AU"/>
              </w:rPr>
              <w:t>EC (</w:t>
            </w:r>
            <w:r>
              <w:rPr>
                <w:rFonts w:ascii="Estrangelo Edessa" w:hAnsi="Estrangelo Edessa" w:cs="Estrangelo Edessa"/>
                <w:lang w:eastAsia="en-AU"/>
              </w:rPr>
              <w:t>µS cm</w:t>
            </w:r>
            <w:r>
              <w:rPr>
                <w:rFonts w:ascii="Estrangelo Edessa" w:hAnsi="Estrangelo Edessa"/>
                <w:snapToGrid w:val="0"/>
                <w:color w:val="000000"/>
                <w:position w:val="4"/>
                <w:sz w:val="11"/>
                <w:szCs w:val="0"/>
                <w:u w:color="000000"/>
                <w:lang w:eastAsia="en-AU"/>
              </w:rPr>
              <w:t>-1</w:t>
            </w:r>
            <w:r>
              <w:rPr>
                <w:rFonts w:ascii="Estrangelo Edessa" w:hAnsi="Estrangelo Edessa" w:cs="Estrangelo Edessa"/>
                <w:lang w:eastAsia="en-AU"/>
              </w:rPr>
              <w:t>)</w:t>
            </w:r>
          </w:p>
        </w:tc>
        <w:tc>
          <w:tcPr>
            <w:tcW w:w="838" w:type="dxa"/>
            <w:tcBorders>
              <w:top w:val="nil"/>
              <w:left w:val="single" w:sz="4" w:space="0" w:color="auto"/>
              <w:bottom w:val="nil"/>
              <w:right w:val="nil"/>
            </w:tcBorders>
            <w:shd w:val="clear" w:color="auto" w:fill="C0C0C0"/>
            <w:noWrap/>
            <w:vAlign w:val="center"/>
          </w:tcPr>
          <w:p w:rsidR="00F449C0" w:rsidRDefault="005F74C7" w:rsidP="00973EBE">
            <w:pPr>
              <w:pStyle w:val="table1"/>
              <w:spacing w:line="276" w:lineRule="auto"/>
              <w:jc w:val="center"/>
              <w:rPr>
                <w:lang w:eastAsia="en-AU"/>
              </w:rPr>
            </w:pPr>
            <w:r>
              <w:rPr>
                <w:lang w:eastAsia="en-AU"/>
              </w:rPr>
              <w:t>36</w:t>
            </w:r>
          </w:p>
        </w:tc>
        <w:tc>
          <w:tcPr>
            <w:tcW w:w="845" w:type="dxa"/>
            <w:tcBorders>
              <w:top w:val="nil"/>
              <w:left w:val="nil"/>
              <w:bottom w:val="nil"/>
              <w:right w:val="single" w:sz="4" w:space="0" w:color="auto"/>
            </w:tcBorders>
            <w:shd w:val="clear" w:color="auto" w:fill="C0C0C0"/>
            <w:noWrap/>
            <w:vAlign w:val="center"/>
          </w:tcPr>
          <w:p w:rsidR="00F449C0" w:rsidRDefault="005F74C7" w:rsidP="00973EBE">
            <w:pPr>
              <w:pStyle w:val="table1"/>
              <w:spacing w:line="276" w:lineRule="auto"/>
              <w:jc w:val="center"/>
              <w:rPr>
                <w:lang w:eastAsia="en-AU"/>
              </w:rPr>
            </w:pPr>
            <w:r>
              <w:rPr>
                <w:lang w:eastAsia="en-AU"/>
              </w:rPr>
              <w:t>24</w:t>
            </w:r>
          </w:p>
        </w:tc>
        <w:tc>
          <w:tcPr>
            <w:tcW w:w="831" w:type="dxa"/>
            <w:tcBorders>
              <w:top w:val="nil"/>
              <w:left w:val="single" w:sz="4" w:space="0" w:color="auto"/>
              <w:bottom w:val="nil"/>
              <w:right w:val="nil"/>
            </w:tcBorders>
            <w:shd w:val="clear" w:color="auto" w:fill="auto"/>
            <w:noWrap/>
            <w:vAlign w:val="center"/>
          </w:tcPr>
          <w:p w:rsidR="00F449C0" w:rsidRDefault="005F74C7" w:rsidP="00973EBE">
            <w:pPr>
              <w:pStyle w:val="table1"/>
              <w:spacing w:line="276" w:lineRule="auto"/>
              <w:jc w:val="center"/>
              <w:rPr>
                <w:lang w:eastAsia="en-AU"/>
              </w:rPr>
            </w:pPr>
            <w:r>
              <w:rPr>
                <w:lang w:eastAsia="en-AU"/>
              </w:rPr>
              <w:t>37</w:t>
            </w:r>
          </w:p>
        </w:tc>
        <w:tc>
          <w:tcPr>
            <w:tcW w:w="868" w:type="dxa"/>
            <w:tcBorders>
              <w:top w:val="nil"/>
              <w:left w:val="nil"/>
              <w:bottom w:val="nil"/>
              <w:right w:val="single" w:sz="4" w:space="0" w:color="auto"/>
            </w:tcBorders>
            <w:shd w:val="clear" w:color="auto" w:fill="auto"/>
            <w:noWrap/>
            <w:vAlign w:val="center"/>
          </w:tcPr>
          <w:p w:rsidR="00F449C0" w:rsidRDefault="005F74C7" w:rsidP="00973EBE">
            <w:pPr>
              <w:pStyle w:val="table1"/>
              <w:spacing w:line="276" w:lineRule="auto"/>
              <w:jc w:val="center"/>
              <w:rPr>
                <w:lang w:eastAsia="en-AU"/>
              </w:rPr>
            </w:pPr>
            <w:r>
              <w:rPr>
                <w:lang w:eastAsia="en-AU"/>
              </w:rPr>
              <w:t>30</w:t>
            </w:r>
          </w:p>
        </w:tc>
        <w:tc>
          <w:tcPr>
            <w:tcW w:w="810" w:type="dxa"/>
            <w:tcBorders>
              <w:top w:val="nil"/>
              <w:left w:val="single" w:sz="4" w:space="0" w:color="auto"/>
              <w:bottom w:val="nil"/>
              <w:right w:val="nil"/>
            </w:tcBorders>
            <w:shd w:val="clear" w:color="auto" w:fill="C0C0C0"/>
            <w:noWrap/>
            <w:vAlign w:val="center"/>
          </w:tcPr>
          <w:p w:rsidR="00F449C0" w:rsidRDefault="005F74C7" w:rsidP="00973EBE">
            <w:pPr>
              <w:pStyle w:val="table1"/>
              <w:spacing w:line="276" w:lineRule="auto"/>
              <w:jc w:val="center"/>
              <w:rPr>
                <w:lang w:eastAsia="en-AU"/>
              </w:rPr>
            </w:pPr>
            <w:r>
              <w:rPr>
                <w:lang w:eastAsia="en-AU"/>
              </w:rPr>
              <w:t>38</w:t>
            </w:r>
          </w:p>
        </w:tc>
        <w:tc>
          <w:tcPr>
            <w:tcW w:w="891" w:type="dxa"/>
            <w:tcBorders>
              <w:top w:val="nil"/>
              <w:left w:val="nil"/>
              <w:bottom w:val="nil"/>
              <w:right w:val="single" w:sz="4" w:space="0" w:color="auto"/>
            </w:tcBorders>
            <w:shd w:val="clear" w:color="auto" w:fill="C0C0C0"/>
            <w:noWrap/>
            <w:vAlign w:val="center"/>
          </w:tcPr>
          <w:p w:rsidR="00F449C0" w:rsidRDefault="005F74C7" w:rsidP="00973EBE">
            <w:pPr>
              <w:pStyle w:val="table1"/>
              <w:spacing w:line="276" w:lineRule="auto"/>
              <w:jc w:val="center"/>
              <w:rPr>
                <w:lang w:eastAsia="en-AU"/>
              </w:rPr>
            </w:pPr>
            <w:r>
              <w:rPr>
                <w:lang w:eastAsia="en-AU"/>
              </w:rPr>
              <w:t>32</w:t>
            </w:r>
          </w:p>
        </w:tc>
        <w:tc>
          <w:tcPr>
            <w:tcW w:w="851" w:type="dxa"/>
            <w:tcBorders>
              <w:top w:val="nil"/>
              <w:left w:val="single" w:sz="4" w:space="0" w:color="auto"/>
              <w:bottom w:val="nil"/>
              <w:right w:val="nil"/>
            </w:tcBorders>
            <w:shd w:val="clear" w:color="auto" w:fill="auto"/>
            <w:noWrap/>
            <w:vAlign w:val="center"/>
          </w:tcPr>
          <w:p w:rsidR="00F449C0" w:rsidRDefault="005F74C7" w:rsidP="00973EBE">
            <w:pPr>
              <w:pStyle w:val="table1"/>
              <w:spacing w:line="276" w:lineRule="auto"/>
              <w:jc w:val="center"/>
              <w:rPr>
                <w:lang w:eastAsia="en-AU"/>
              </w:rPr>
            </w:pPr>
            <w:r>
              <w:rPr>
                <w:lang w:eastAsia="en-AU"/>
              </w:rPr>
              <w:t>40</w:t>
            </w:r>
          </w:p>
        </w:tc>
        <w:tc>
          <w:tcPr>
            <w:tcW w:w="850" w:type="dxa"/>
            <w:tcBorders>
              <w:top w:val="nil"/>
              <w:left w:val="nil"/>
              <w:bottom w:val="nil"/>
              <w:right w:val="single" w:sz="4" w:space="0" w:color="auto"/>
            </w:tcBorders>
            <w:shd w:val="clear" w:color="auto" w:fill="auto"/>
            <w:noWrap/>
            <w:vAlign w:val="center"/>
          </w:tcPr>
          <w:p w:rsidR="00F449C0" w:rsidRDefault="005F74C7" w:rsidP="00973EBE">
            <w:pPr>
              <w:pStyle w:val="table1"/>
              <w:spacing w:line="276" w:lineRule="auto"/>
              <w:jc w:val="center"/>
              <w:rPr>
                <w:lang w:eastAsia="en-AU"/>
              </w:rPr>
            </w:pPr>
            <w:r>
              <w:rPr>
                <w:lang w:eastAsia="en-AU"/>
              </w:rPr>
              <w:t>36</w:t>
            </w:r>
          </w:p>
        </w:tc>
        <w:tc>
          <w:tcPr>
            <w:tcW w:w="851" w:type="dxa"/>
            <w:tcBorders>
              <w:top w:val="nil"/>
              <w:left w:val="single" w:sz="4" w:space="0" w:color="auto"/>
              <w:bottom w:val="nil"/>
              <w:right w:val="nil"/>
            </w:tcBorders>
            <w:shd w:val="clear" w:color="auto" w:fill="C0C0C0"/>
            <w:noWrap/>
            <w:vAlign w:val="center"/>
          </w:tcPr>
          <w:p w:rsidR="00F449C0" w:rsidRDefault="005F74C7" w:rsidP="00973EBE">
            <w:pPr>
              <w:pStyle w:val="table1"/>
              <w:spacing w:line="276" w:lineRule="auto"/>
              <w:jc w:val="center"/>
              <w:rPr>
                <w:lang w:eastAsia="en-AU"/>
              </w:rPr>
            </w:pPr>
            <w:r>
              <w:rPr>
                <w:lang w:eastAsia="en-AU"/>
              </w:rPr>
              <w:t>47</w:t>
            </w:r>
          </w:p>
        </w:tc>
        <w:tc>
          <w:tcPr>
            <w:tcW w:w="850" w:type="dxa"/>
            <w:tcBorders>
              <w:top w:val="nil"/>
              <w:left w:val="nil"/>
              <w:bottom w:val="nil"/>
              <w:right w:val="single" w:sz="4" w:space="0" w:color="auto"/>
            </w:tcBorders>
            <w:shd w:val="clear" w:color="auto" w:fill="C0C0C0"/>
            <w:noWrap/>
            <w:vAlign w:val="center"/>
          </w:tcPr>
          <w:p w:rsidR="00F449C0" w:rsidRDefault="005F74C7" w:rsidP="00973EBE">
            <w:pPr>
              <w:pStyle w:val="table1"/>
              <w:spacing w:line="276" w:lineRule="auto"/>
              <w:jc w:val="center"/>
              <w:rPr>
                <w:lang w:eastAsia="en-AU"/>
              </w:rPr>
            </w:pPr>
            <w:r>
              <w:rPr>
                <w:lang w:eastAsia="en-AU"/>
              </w:rPr>
              <w:t>53</w:t>
            </w:r>
          </w:p>
        </w:tc>
        <w:tc>
          <w:tcPr>
            <w:tcW w:w="856" w:type="dxa"/>
            <w:tcBorders>
              <w:top w:val="nil"/>
              <w:left w:val="single" w:sz="4" w:space="0" w:color="auto"/>
              <w:bottom w:val="nil"/>
              <w:right w:val="nil"/>
            </w:tcBorders>
            <w:shd w:val="clear" w:color="auto" w:fill="auto"/>
            <w:noWrap/>
            <w:vAlign w:val="center"/>
          </w:tcPr>
          <w:p w:rsidR="00F449C0" w:rsidRDefault="005F74C7" w:rsidP="00973EBE">
            <w:pPr>
              <w:pStyle w:val="table1"/>
              <w:spacing w:line="276" w:lineRule="auto"/>
              <w:jc w:val="center"/>
              <w:rPr>
                <w:lang w:eastAsia="en-AU"/>
              </w:rPr>
            </w:pPr>
            <w:r>
              <w:rPr>
                <w:lang w:eastAsia="en-AU"/>
              </w:rPr>
              <w:t>62</w:t>
            </w:r>
          </w:p>
        </w:tc>
        <w:tc>
          <w:tcPr>
            <w:tcW w:w="850" w:type="dxa"/>
            <w:tcBorders>
              <w:top w:val="nil"/>
              <w:left w:val="nil"/>
              <w:bottom w:val="nil"/>
              <w:right w:val="single" w:sz="4" w:space="0" w:color="auto"/>
            </w:tcBorders>
            <w:shd w:val="clear" w:color="auto" w:fill="auto"/>
            <w:noWrap/>
            <w:vAlign w:val="center"/>
          </w:tcPr>
          <w:p w:rsidR="00F449C0" w:rsidRDefault="005F74C7" w:rsidP="00973EBE">
            <w:pPr>
              <w:pStyle w:val="table1"/>
              <w:spacing w:line="276" w:lineRule="auto"/>
              <w:jc w:val="center"/>
              <w:rPr>
                <w:lang w:eastAsia="en-AU"/>
              </w:rPr>
            </w:pPr>
            <w:r>
              <w:rPr>
                <w:lang w:eastAsia="en-AU"/>
              </w:rPr>
              <w:t>68</w:t>
            </w:r>
          </w:p>
        </w:tc>
      </w:tr>
      <w:tr w:rsidR="00F449C0" w:rsidTr="00973EBE">
        <w:trPr>
          <w:trHeight w:val="264"/>
        </w:trPr>
        <w:tc>
          <w:tcPr>
            <w:tcW w:w="1149" w:type="dxa"/>
            <w:tcBorders>
              <w:top w:val="nil"/>
              <w:left w:val="single" w:sz="4" w:space="0" w:color="auto"/>
              <w:right w:val="single" w:sz="4" w:space="0" w:color="auto"/>
            </w:tcBorders>
            <w:shd w:val="clear" w:color="auto" w:fill="auto"/>
            <w:noWrap/>
            <w:vAlign w:val="center"/>
          </w:tcPr>
          <w:p w:rsidR="00F449C0" w:rsidRDefault="00F449C0" w:rsidP="00973EBE">
            <w:pPr>
              <w:pStyle w:val="table1"/>
              <w:spacing w:line="276" w:lineRule="auto"/>
              <w:jc w:val="center"/>
              <w:rPr>
                <w:lang w:eastAsia="en-AU"/>
              </w:rPr>
            </w:pPr>
            <w:r>
              <w:rPr>
                <w:lang w:eastAsia="en-AU"/>
              </w:rPr>
              <w:t>DO (%)</w:t>
            </w:r>
          </w:p>
        </w:tc>
        <w:tc>
          <w:tcPr>
            <w:tcW w:w="838" w:type="dxa"/>
            <w:tcBorders>
              <w:top w:val="nil"/>
              <w:left w:val="single" w:sz="4" w:space="0" w:color="auto"/>
              <w:right w:val="nil"/>
            </w:tcBorders>
            <w:shd w:val="clear" w:color="auto" w:fill="C0C0C0"/>
            <w:noWrap/>
            <w:vAlign w:val="center"/>
          </w:tcPr>
          <w:p w:rsidR="00F449C0" w:rsidRDefault="005F74C7" w:rsidP="00973EBE">
            <w:pPr>
              <w:pStyle w:val="table1"/>
              <w:spacing w:line="276" w:lineRule="auto"/>
              <w:jc w:val="center"/>
              <w:rPr>
                <w:lang w:eastAsia="en-AU"/>
              </w:rPr>
            </w:pPr>
            <w:r>
              <w:rPr>
                <w:lang w:eastAsia="en-AU"/>
              </w:rPr>
              <w:t>86.7</w:t>
            </w:r>
          </w:p>
        </w:tc>
        <w:tc>
          <w:tcPr>
            <w:tcW w:w="845" w:type="dxa"/>
            <w:tcBorders>
              <w:top w:val="nil"/>
              <w:left w:val="nil"/>
              <w:right w:val="single" w:sz="4" w:space="0" w:color="auto"/>
            </w:tcBorders>
            <w:shd w:val="clear" w:color="auto" w:fill="C0C0C0"/>
            <w:noWrap/>
            <w:vAlign w:val="center"/>
          </w:tcPr>
          <w:p w:rsidR="00F449C0" w:rsidRDefault="005F74C7" w:rsidP="00973EBE">
            <w:pPr>
              <w:pStyle w:val="table1"/>
              <w:spacing w:line="276" w:lineRule="auto"/>
              <w:jc w:val="center"/>
              <w:rPr>
                <w:lang w:eastAsia="en-AU"/>
              </w:rPr>
            </w:pPr>
            <w:r>
              <w:rPr>
                <w:lang w:eastAsia="en-AU"/>
              </w:rPr>
              <w:t>87.0</w:t>
            </w:r>
          </w:p>
        </w:tc>
        <w:tc>
          <w:tcPr>
            <w:tcW w:w="831" w:type="dxa"/>
            <w:tcBorders>
              <w:top w:val="nil"/>
              <w:left w:val="single" w:sz="4" w:space="0" w:color="auto"/>
              <w:right w:val="nil"/>
            </w:tcBorders>
            <w:shd w:val="clear" w:color="auto" w:fill="auto"/>
            <w:noWrap/>
            <w:vAlign w:val="center"/>
          </w:tcPr>
          <w:p w:rsidR="00F449C0" w:rsidRDefault="005F74C7" w:rsidP="00973EBE">
            <w:pPr>
              <w:pStyle w:val="table1"/>
              <w:spacing w:line="276" w:lineRule="auto"/>
              <w:jc w:val="center"/>
              <w:rPr>
                <w:lang w:eastAsia="en-AU"/>
              </w:rPr>
            </w:pPr>
            <w:r>
              <w:rPr>
                <w:lang w:eastAsia="en-AU"/>
              </w:rPr>
              <w:t>91.1</w:t>
            </w:r>
          </w:p>
        </w:tc>
        <w:tc>
          <w:tcPr>
            <w:tcW w:w="868" w:type="dxa"/>
            <w:tcBorders>
              <w:top w:val="nil"/>
              <w:left w:val="nil"/>
              <w:right w:val="single" w:sz="4" w:space="0" w:color="auto"/>
            </w:tcBorders>
            <w:shd w:val="clear" w:color="auto" w:fill="auto"/>
            <w:noWrap/>
            <w:vAlign w:val="center"/>
          </w:tcPr>
          <w:p w:rsidR="00F449C0" w:rsidRDefault="005F74C7" w:rsidP="00973EBE">
            <w:pPr>
              <w:pStyle w:val="table1"/>
              <w:spacing w:line="276" w:lineRule="auto"/>
              <w:jc w:val="center"/>
              <w:rPr>
                <w:lang w:eastAsia="en-AU"/>
              </w:rPr>
            </w:pPr>
            <w:r>
              <w:rPr>
                <w:lang w:eastAsia="en-AU"/>
              </w:rPr>
              <w:t>87.9</w:t>
            </w:r>
          </w:p>
        </w:tc>
        <w:tc>
          <w:tcPr>
            <w:tcW w:w="810" w:type="dxa"/>
            <w:tcBorders>
              <w:top w:val="nil"/>
              <w:left w:val="single" w:sz="4" w:space="0" w:color="auto"/>
              <w:right w:val="nil"/>
            </w:tcBorders>
            <w:shd w:val="clear" w:color="auto" w:fill="C0C0C0"/>
            <w:noWrap/>
            <w:vAlign w:val="center"/>
          </w:tcPr>
          <w:p w:rsidR="00F449C0" w:rsidRDefault="005F74C7" w:rsidP="00973EBE">
            <w:pPr>
              <w:pStyle w:val="table1"/>
              <w:spacing w:line="276" w:lineRule="auto"/>
              <w:jc w:val="center"/>
              <w:rPr>
                <w:lang w:eastAsia="en-AU"/>
              </w:rPr>
            </w:pPr>
            <w:r>
              <w:rPr>
                <w:lang w:eastAsia="en-AU"/>
              </w:rPr>
              <w:t>90.3</w:t>
            </w:r>
          </w:p>
        </w:tc>
        <w:tc>
          <w:tcPr>
            <w:tcW w:w="891" w:type="dxa"/>
            <w:tcBorders>
              <w:top w:val="nil"/>
              <w:left w:val="nil"/>
              <w:right w:val="single" w:sz="4" w:space="0" w:color="auto"/>
            </w:tcBorders>
            <w:shd w:val="clear" w:color="auto" w:fill="C0C0C0"/>
            <w:noWrap/>
            <w:vAlign w:val="center"/>
          </w:tcPr>
          <w:p w:rsidR="00F449C0" w:rsidRDefault="005F74C7" w:rsidP="00973EBE">
            <w:pPr>
              <w:pStyle w:val="table1"/>
              <w:spacing w:line="276" w:lineRule="auto"/>
              <w:jc w:val="center"/>
              <w:rPr>
                <w:lang w:eastAsia="en-AU"/>
              </w:rPr>
            </w:pPr>
            <w:r>
              <w:rPr>
                <w:lang w:eastAsia="en-AU"/>
              </w:rPr>
              <w:t>81.7</w:t>
            </w:r>
          </w:p>
        </w:tc>
        <w:tc>
          <w:tcPr>
            <w:tcW w:w="851" w:type="dxa"/>
            <w:tcBorders>
              <w:top w:val="nil"/>
              <w:left w:val="single" w:sz="4" w:space="0" w:color="auto"/>
              <w:right w:val="nil"/>
            </w:tcBorders>
            <w:shd w:val="clear" w:color="auto" w:fill="auto"/>
            <w:noWrap/>
            <w:vAlign w:val="center"/>
          </w:tcPr>
          <w:p w:rsidR="00F449C0" w:rsidRDefault="005F74C7" w:rsidP="00973EBE">
            <w:pPr>
              <w:pStyle w:val="table1"/>
              <w:spacing w:line="276" w:lineRule="auto"/>
              <w:jc w:val="center"/>
              <w:rPr>
                <w:lang w:eastAsia="en-AU"/>
              </w:rPr>
            </w:pPr>
            <w:r>
              <w:rPr>
                <w:lang w:eastAsia="en-AU"/>
              </w:rPr>
              <w:t>89.4</w:t>
            </w:r>
          </w:p>
        </w:tc>
        <w:tc>
          <w:tcPr>
            <w:tcW w:w="850" w:type="dxa"/>
            <w:tcBorders>
              <w:top w:val="nil"/>
              <w:left w:val="nil"/>
              <w:right w:val="single" w:sz="4" w:space="0" w:color="auto"/>
            </w:tcBorders>
            <w:shd w:val="clear" w:color="auto" w:fill="auto"/>
            <w:noWrap/>
            <w:vAlign w:val="center"/>
          </w:tcPr>
          <w:p w:rsidR="00F449C0" w:rsidRDefault="005F74C7" w:rsidP="00973EBE">
            <w:pPr>
              <w:pStyle w:val="table1"/>
              <w:spacing w:line="276" w:lineRule="auto"/>
              <w:jc w:val="center"/>
              <w:rPr>
                <w:lang w:eastAsia="en-AU"/>
              </w:rPr>
            </w:pPr>
            <w:r>
              <w:rPr>
                <w:lang w:eastAsia="en-AU"/>
              </w:rPr>
              <w:t>87.5</w:t>
            </w:r>
          </w:p>
        </w:tc>
        <w:tc>
          <w:tcPr>
            <w:tcW w:w="851" w:type="dxa"/>
            <w:tcBorders>
              <w:top w:val="nil"/>
              <w:left w:val="single" w:sz="4" w:space="0" w:color="auto"/>
              <w:right w:val="nil"/>
            </w:tcBorders>
            <w:shd w:val="clear" w:color="auto" w:fill="C0C0C0"/>
            <w:noWrap/>
            <w:vAlign w:val="center"/>
          </w:tcPr>
          <w:p w:rsidR="00F449C0" w:rsidRDefault="005F74C7" w:rsidP="00973EBE">
            <w:pPr>
              <w:pStyle w:val="table1"/>
              <w:spacing w:line="276" w:lineRule="auto"/>
              <w:jc w:val="center"/>
              <w:rPr>
                <w:lang w:eastAsia="en-AU"/>
              </w:rPr>
            </w:pPr>
            <w:r>
              <w:rPr>
                <w:lang w:eastAsia="en-AU"/>
              </w:rPr>
              <w:t>88.8</w:t>
            </w:r>
          </w:p>
        </w:tc>
        <w:tc>
          <w:tcPr>
            <w:tcW w:w="850" w:type="dxa"/>
            <w:tcBorders>
              <w:top w:val="nil"/>
              <w:left w:val="nil"/>
              <w:right w:val="single" w:sz="4" w:space="0" w:color="auto"/>
            </w:tcBorders>
            <w:shd w:val="clear" w:color="auto" w:fill="C0C0C0"/>
            <w:noWrap/>
            <w:vAlign w:val="center"/>
          </w:tcPr>
          <w:p w:rsidR="00F449C0" w:rsidRDefault="005F74C7" w:rsidP="00973EBE">
            <w:pPr>
              <w:pStyle w:val="table1"/>
              <w:spacing w:line="276" w:lineRule="auto"/>
              <w:jc w:val="center"/>
              <w:rPr>
                <w:lang w:eastAsia="en-AU"/>
              </w:rPr>
            </w:pPr>
            <w:r>
              <w:rPr>
                <w:lang w:eastAsia="en-AU"/>
              </w:rPr>
              <w:t>87.8</w:t>
            </w:r>
          </w:p>
        </w:tc>
        <w:tc>
          <w:tcPr>
            <w:tcW w:w="856" w:type="dxa"/>
            <w:tcBorders>
              <w:top w:val="nil"/>
              <w:left w:val="single" w:sz="4" w:space="0" w:color="auto"/>
              <w:right w:val="nil"/>
            </w:tcBorders>
            <w:shd w:val="clear" w:color="auto" w:fill="auto"/>
            <w:noWrap/>
            <w:vAlign w:val="center"/>
          </w:tcPr>
          <w:p w:rsidR="00F449C0" w:rsidRDefault="005F74C7" w:rsidP="00973EBE">
            <w:pPr>
              <w:pStyle w:val="table1"/>
              <w:spacing w:line="276" w:lineRule="auto"/>
              <w:jc w:val="center"/>
              <w:rPr>
                <w:lang w:eastAsia="en-AU"/>
              </w:rPr>
            </w:pPr>
            <w:r>
              <w:rPr>
                <w:lang w:eastAsia="en-AU"/>
              </w:rPr>
              <w:t>89.6</w:t>
            </w:r>
          </w:p>
        </w:tc>
        <w:tc>
          <w:tcPr>
            <w:tcW w:w="850" w:type="dxa"/>
            <w:tcBorders>
              <w:top w:val="nil"/>
              <w:left w:val="nil"/>
              <w:right w:val="single" w:sz="4" w:space="0" w:color="auto"/>
            </w:tcBorders>
            <w:shd w:val="clear" w:color="auto" w:fill="auto"/>
            <w:noWrap/>
            <w:vAlign w:val="center"/>
          </w:tcPr>
          <w:p w:rsidR="00F449C0" w:rsidRDefault="005F74C7" w:rsidP="00973EBE">
            <w:pPr>
              <w:pStyle w:val="table1"/>
              <w:spacing w:line="276" w:lineRule="auto"/>
              <w:jc w:val="center"/>
              <w:rPr>
                <w:lang w:eastAsia="en-AU"/>
              </w:rPr>
            </w:pPr>
            <w:r>
              <w:rPr>
                <w:lang w:eastAsia="en-AU"/>
              </w:rPr>
              <w:t>86.9</w:t>
            </w:r>
          </w:p>
        </w:tc>
      </w:tr>
      <w:tr w:rsidR="00C2456C" w:rsidTr="009443AB">
        <w:trPr>
          <w:trHeight w:val="93"/>
        </w:trPr>
        <w:tc>
          <w:tcPr>
            <w:tcW w:w="1149" w:type="dxa"/>
            <w:tcBorders>
              <w:top w:val="nil"/>
              <w:left w:val="single" w:sz="4" w:space="0" w:color="auto"/>
              <w:bottom w:val="single" w:sz="4" w:space="0" w:color="auto"/>
              <w:right w:val="single" w:sz="4" w:space="0" w:color="auto"/>
            </w:tcBorders>
            <w:shd w:val="clear" w:color="auto" w:fill="auto"/>
            <w:noWrap/>
            <w:vAlign w:val="center"/>
          </w:tcPr>
          <w:p w:rsidR="00C2456C" w:rsidRDefault="00C2456C" w:rsidP="00973EBE">
            <w:pPr>
              <w:pStyle w:val="table1"/>
              <w:spacing w:line="276" w:lineRule="auto"/>
              <w:jc w:val="center"/>
              <w:rPr>
                <w:lang w:eastAsia="en-AU"/>
              </w:rPr>
            </w:pPr>
            <w:r>
              <w:rPr>
                <w:lang w:eastAsia="en-AU"/>
              </w:rPr>
              <w:t xml:space="preserve">Temp </w:t>
            </w:r>
            <w:r w:rsidR="0032713D">
              <w:rPr>
                <w:lang w:eastAsia="en-AU"/>
              </w:rPr>
              <w:t>(Av</w:t>
            </w:r>
            <w:r w:rsidR="005467A1">
              <w:rPr>
                <w:lang w:eastAsia="en-AU"/>
              </w:rPr>
              <w:t>e</w:t>
            </w:r>
            <w:r w:rsidR="0032713D">
              <w:rPr>
                <w:lang w:eastAsia="en-AU"/>
              </w:rPr>
              <w:t xml:space="preserve">) </w:t>
            </w:r>
            <w:r>
              <w:rPr>
                <w:lang w:eastAsia="en-AU"/>
              </w:rPr>
              <w:t>(°C)</w:t>
            </w:r>
          </w:p>
        </w:tc>
        <w:tc>
          <w:tcPr>
            <w:tcW w:w="10191" w:type="dxa"/>
            <w:gridSpan w:val="12"/>
            <w:tcBorders>
              <w:top w:val="nil"/>
              <w:left w:val="single" w:sz="4" w:space="0" w:color="auto"/>
              <w:bottom w:val="single" w:sz="4" w:space="0" w:color="auto"/>
              <w:right w:val="single" w:sz="4" w:space="0" w:color="auto"/>
            </w:tcBorders>
            <w:shd w:val="clear" w:color="auto" w:fill="auto"/>
            <w:noWrap/>
            <w:vAlign w:val="center"/>
          </w:tcPr>
          <w:p w:rsidR="00C2456C" w:rsidRDefault="00C2456C" w:rsidP="009443AB">
            <w:pPr>
              <w:pStyle w:val="table1"/>
              <w:spacing w:line="276" w:lineRule="auto"/>
              <w:rPr>
                <w:lang w:eastAsia="en-AU"/>
              </w:rPr>
            </w:pPr>
            <w:r>
              <w:rPr>
                <w:lang w:eastAsia="en-AU"/>
              </w:rPr>
              <w:t>29.3-29.7</w:t>
            </w:r>
            <w:r w:rsidR="00726699">
              <w:rPr>
                <w:lang w:eastAsia="en-AU"/>
              </w:rPr>
              <w:t xml:space="preserve"> (29.5)</w:t>
            </w:r>
          </w:p>
        </w:tc>
      </w:tr>
    </w:tbl>
    <w:p w:rsidR="009164DB" w:rsidRDefault="009164DB" w:rsidP="009164DB">
      <w:pPr>
        <w:spacing w:line="276" w:lineRule="auto"/>
        <w:rPr>
          <w:rFonts w:ascii="Arial" w:hAnsi="Arial" w:cs="Arial"/>
          <w:sz w:val="20"/>
        </w:rPr>
      </w:pPr>
    </w:p>
    <w:p w:rsidR="009164DB" w:rsidRPr="00945A50" w:rsidRDefault="009164DB" w:rsidP="009164DB">
      <w:pPr>
        <w:spacing w:line="276" w:lineRule="auto"/>
        <w:rPr>
          <w:rFonts w:ascii="Arial" w:hAnsi="Arial" w:cs="Arial"/>
          <w:sz w:val="18"/>
          <w:szCs w:val="18"/>
        </w:rPr>
      </w:pPr>
      <w:r w:rsidRPr="00945A50">
        <w:rPr>
          <w:rFonts w:ascii="Arial" w:hAnsi="Arial" w:cs="Arial"/>
          <w:b/>
          <w:sz w:val="18"/>
          <w:szCs w:val="18"/>
        </w:rPr>
        <w:t>1330L</w:t>
      </w:r>
      <w:r w:rsidR="00474EAA" w:rsidRPr="00945A50">
        <w:rPr>
          <w:rFonts w:ascii="Arial" w:hAnsi="Arial" w:cs="Arial"/>
          <w:sz w:val="18"/>
          <w:szCs w:val="18"/>
        </w:rPr>
        <w:t xml:space="preserve"> Lem_reftox_</w:t>
      </w:r>
      <w:r w:rsidR="00945A50" w:rsidRPr="00945A50">
        <w:rPr>
          <w:rFonts w:ascii="Arial" w:hAnsi="Arial" w:cs="Arial"/>
          <w:sz w:val="18"/>
          <w:szCs w:val="18"/>
        </w:rPr>
        <w:t>20</w:t>
      </w:r>
    </w:p>
    <w:tbl>
      <w:tblPr>
        <w:tblW w:w="11340" w:type="dxa"/>
        <w:tblInd w:w="108" w:type="dxa"/>
        <w:tblLayout w:type="fixed"/>
        <w:tblLook w:val="0000"/>
      </w:tblPr>
      <w:tblGrid>
        <w:gridCol w:w="1149"/>
        <w:gridCol w:w="838"/>
        <w:gridCol w:w="845"/>
        <w:gridCol w:w="831"/>
        <w:gridCol w:w="868"/>
        <w:gridCol w:w="810"/>
        <w:gridCol w:w="891"/>
        <w:gridCol w:w="851"/>
        <w:gridCol w:w="850"/>
        <w:gridCol w:w="851"/>
        <w:gridCol w:w="850"/>
        <w:gridCol w:w="856"/>
        <w:gridCol w:w="850"/>
      </w:tblGrid>
      <w:tr w:rsidR="009164DB"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4DB" w:rsidRDefault="009164DB" w:rsidP="00973EBE">
            <w:pPr>
              <w:pStyle w:val="table1"/>
              <w:spacing w:line="276" w:lineRule="auto"/>
              <w:jc w:val="center"/>
              <w:rPr>
                <w:lang w:eastAsia="en-AU"/>
              </w:rPr>
            </w:pPr>
            <w:r>
              <w:rPr>
                <w:lang w:eastAsia="en-AU"/>
              </w:rPr>
              <w:t>Treatment</w:t>
            </w:r>
          </w:p>
        </w:tc>
        <w:tc>
          <w:tcPr>
            <w:tcW w:w="1683"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9164DB" w:rsidRDefault="009164DB" w:rsidP="00973EBE">
            <w:pPr>
              <w:pStyle w:val="table1"/>
              <w:spacing w:line="276" w:lineRule="auto"/>
              <w:jc w:val="center"/>
              <w:rPr>
                <w:lang w:eastAsia="en-AU"/>
              </w:rPr>
            </w:pPr>
            <w:r>
              <w:rPr>
                <w:lang w:eastAsia="en-AU"/>
              </w:rPr>
              <w:t>1%</w:t>
            </w:r>
            <w:r w:rsidR="009B3977">
              <w:rPr>
                <w:lang w:eastAsia="en-AU"/>
              </w:rPr>
              <w:t xml:space="preserve"> </w:t>
            </w:r>
            <w:r>
              <w:rPr>
                <w:lang w:eastAsia="en-AU"/>
              </w:rPr>
              <w:t>CAAC</w:t>
            </w:r>
          </w:p>
        </w:tc>
        <w:tc>
          <w:tcPr>
            <w:tcW w:w="1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164DB" w:rsidRPr="005C2050" w:rsidRDefault="009164DB" w:rsidP="00973EBE">
            <w:pPr>
              <w:pStyle w:val="table1"/>
              <w:spacing w:line="276" w:lineRule="auto"/>
              <w:jc w:val="center"/>
              <w:rPr>
                <w:lang w:eastAsia="en-AU"/>
              </w:rPr>
            </w:pPr>
            <w:r>
              <w:rPr>
                <w:lang w:eastAsia="en-AU"/>
              </w:rPr>
              <w:t xml:space="preserve">1500 </w:t>
            </w:r>
            <w:r>
              <w:rPr>
                <w:rFonts w:cs="Arial"/>
                <w:lang w:eastAsia="en-AU"/>
              </w:rPr>
              <w:t>µ</w:t>
            </w:r>
            <w:r>
              <w:rPr>
                <w:lang w:eastAsia="en-AU"/>
              </w:rPr>
              <w:t>g L</w:t>
            </w:r>
            <w:r>
              <w:rPr>
                <w:vertAlign w:val="superscript"/>
                <w:lang w:eastAsia="en-AU"/>
              </w:rPr>
              <w:t>-1</w:t>
            </w:r>
            <w:r>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9164DB" w:rsidRDefault="009164DB" w:rsidP="00973EBE">
            <w:pPr>
              <w:pStyle w:val="table1"/>
              <w:spacing w:line="276" w:lineRule="auto"/>
              <w:jc w:val="center"/>
              <w:rPr>
                <w:lang w:eastAsia="en-AU"/>
              </w:rPr>
            </w:pPr>
            <w:r>
              <w:rPr>
                <w:lang w:eastAsia="en-AU"/>
              </w:rPr>
              <w:t xml:space="preserve">3000 </w:t>
            </w:r>
            <w:r>
              <w:rPr>
                <w:rFonts w:cs="Arial"/>
                <w:lang w:eastAsia="en-AU"/>
              </w:rPr>
              <w:t>µ</w:t>
            </w:r>
            <w:r>
              <w:rPr>
                <w:lang w:eastAsia="en-AU"/>
              </w:rPr>
              <w:t>g L</w:t>
            </w:r>
            <w:r>
              <w:rPr>
                <w:vertAlign w:val="superscript"/>
                <w:lang w:eastAsia="en-AU"/>
              </w:rPr>
              <w:t>-1</w:t>
            </w:r>
            <w:r>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164DB" w:rsidRDefault="009164DB" w:rsidP="00973EBE">
            <w:pPr>
              <w:pStyle w:val="table1"/>
              <w:spacing w:line="276" w:lineRule="auto"/>
              <w:jc w:val="center"/>
              <w:rPr>
                <w:lang w:eastAsia="en-AU"/>
              </w:rPr>
            </w:pPr>
            <w:r>
              <w:rPr>
                <w:lang w:eastAsia="en-AU"/>
              </w:rPr>
              <w:t xml:space="preserve">6000 </w:t>
            </w:r>
            <w:r>
              <w:rPr>
                <w:rFonts w:cs="Arial"/>
                <w:lang w:eastAsia="en-AU"/>
              </w:rPr>
              <w:t>µ</w:t>
            </w:r>
            <w:r>
              <w:rPr>
                <w:lang w:eastAsia="en-AU"/>
              </w:rPr>
              <w:t>g L</w:t>
            </w:r>
            <w:r>
              <w:rPr>
                <w:vertAlign w:val="superscript"/>
                <w:lang w:eastAsia="en-AU"/>
              </w:rPr>
              <w:t>-1</w:t>
            </w:r>
            <w:r>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9164DB" w:rsidRDefault="009164DB" w:rsidP="00973EBE">
            <w:pPr>
              <w:pStyle w:val="table1"/>
              <w:spacing w:line="276" w:lineRule="auto"/>
              <w:jc w:val="center"/>
              <w:rPr>
                <w:lang w:eastAsia="en-AU"/>
              </w:rPr>
            </w:pPr>
            <w:r>
              <w:rPr>
                <w:lang w:eastAsia="en-AU"/>
              </w:rPr>
              <w:t xml:space="preserve">13000 </w:t>
            </w:r>
            <w:r>
              <w:rPr>
                <w:rFonts w:cs="Arial"/>
                <w:lang w:eastAsia="en-AU"/>
              </w:rPr>
              <w:t>µ</w:t>
            </w:r>
            <w:r>
              <w:rPr>
                <w:lang w:eastAsia="en-AU"/>
              </w:rPr>
              <w:t>g L</w:t>
            </w:r>
            <w:r>
              <w:rPr>
                <w:vertAlign w:val="superscript"/>
                <w:lang w:eastAsia="en-AU"/>
              </w:rPr>
              <w:t>-1</w:t>
            </w:r>
            <w:r>
              <w:rPr>
                <w:lang w:eastAsia="en-AU"/>
              </w:rPr>
              <w:t xml:space="preserve"> U</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164DB" w:rsidRDefault="009164DB" w:rsidP="00973EBE">
            <w:pPr>
              <w:pStyle w:val="table1"/>
              <w:spacing w:line="276" w:lineRule="auto"/>
              <w:jc w:val="center"/>
              <w:rPr>
                <w:lang w:eastAsia="en-AU"/>
              </w:rPr>
            </w:pPr>
            <w:r>
              <w:rPr>
                <w:lang w:eastAsia="en-AU"/>
              </w:rPr>
              <w:t xml:space="preserve">22000 </w:t>
            </w:r>
            <w:r>
              <w:rPr>
                <w:rFonts w:cs="Arial"/>
                <w:lang w:eastAsia="en-AU"/>
              </w:rPr>
              <w:t>µ</w:t>
            </w:r>
            <w:r>
              <w:rPr>
                <w:lang w:eastAsia="en-AU"/>
              </w:rPr>
              <w:t>g L</w:t>
            </w:r>
            <w:r>
              <w:rPr>
                <w:vertAlign w:val="superscript"/>
                <w:lang w:eastAsia="en-AU"/>
              </w:rPr>
              <w:t>-1</w:t>
            </w:r>
            <w:r>
              <w:rPr>
                <w:lang w:eastAsia="en-AU"/>
              </w:rPr>
              <w:t xml:space="preserve"> U</w:t>
            </w:r>
          </w:p>
        </w:tc>
      </w:tr>
      <w:tr w:rsidR="009164DB"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4DB" w:rsidRDefault="009164DB" w:rsidP="00973EBE">
            <w:pPr>
              <w:pStyle w:val="table1"/>
              <w:spacing w:line="276" w:lineRule="auto"/>
              <w:jc w:val="center"/>
              <w:rPr>
                <w:lang w:eastAsia="en-AU"/>
              </w:rPr>
            </w:pPr>
            <w:r>
              <w:rPr>
                <w:lang w:eastAsia="en-AU"/>
              </w:rPr>
              <w:t>Parameter</w:t>
            </w:r>
          </w:p>
        </w:tc>
        <w:tc>
          <w:tcPr>
            <w:tcW w:w="838" w:type="dxa"/>
            <w:tcBorders>
              <w:top w:val="single" w:sz="4" w:space="0" w:color="auto"/>
              <w:left w:val="single" w:sz="4" w:space="0" w:color="auto"/>
              <w:bottom w:val="single" w:sz="4" w:space="0" w:color="auto"/>
              <w:right w:val="nil"/>
            </w:tcBorders>
            <w:shd w:val="clear" w:color="auto" w:fill="C0C0C0"/>
            <w:noWrap/>
            <w:vAlign w:val="center"/>
          </w:tcPr>
          <w:p w:rsidR="009164DB" w:rsidRDefault="009164DB" w:rsidP="00973EBE">
            <w:pPr>
              <w:pStyle w:val="table1"/>
              <w:spacing w:line="276" w:lineRule="auto"/>
              <w:jc w:val="center"/>
              <w:rPr>
                <w:lang w:eastAsia="en-AU"/>
              </w:rPr>
            </w:pPr>
            <w:r>
              <w:rPr>
                <w:lang w:eastAsia="en-AU"/>
              </w:rPr>
              <w:t>0h</w:t>
            </w:r>
          </w:p>
        </w:tc>
        <w:tc>
          <w:tcPr>
            <w:tcW w:w="845" w:type="dxa"/>
            <w:tcBorders>
              <w:top w:val="single" w:sz="4" w:space="0" w:color="auto"/>
              <w:left w:val="nil"/>
              <w:bottom w:val="single" w:sz="4" w:space="0" w:color="auto"/>
              <w:right w:val="single" w:sz="4" w:space="0" w:color="auto"/>
            </w:tcBorders>
            <w:shd w:val="clear" w:color="auto" w:fill="C0C0C0"/>
            <w:noWrap/>
            <w:vAlign w:val="center"/>
          </w:tcPr>
          <w:p w:rsidR="009164DB" w:rsidRDefault="009164DB" w:rsidP="00973EBE">
            <w:pPr>
              <w:pStyle w:val="table1"/>
              <w:spacing w:line="276" w:lineRule="auto"/>
              <w:jc w:val="center"/>
              <w:rPr>
                <w:lang w:eastAsia="en-AU"/>
              </w:rPr>
            </w:pPr>
            <w:r>
              <w:rPr>
                <w:lang w:eastAsia="en-AU"/>
              </w:rPr>
              <w:t>72h</w:t>
            </w:r>
          </w:p>
        </w:tc>
        <w:tc>
          <w:tcPr>
            <w:tcW w:w="831" w:type="dxa"/>
            <w:tcBorders>
              <w:top w:val="single" w:sz="4" w:space="0" w:color="auto"/>
              <w:left w:val="single" w:sz="4" w:space="0" w:color="auto"/>
              <w:bottom w:val="single" w:sz="4" w:space="0" w:color="auto"/>
              <w:right w:val="nil"/>
            </w:tcBorders>
            <w:shd w:val="clear" w:color="auto" w:fill="auto"/>
            <w:noWrap/>
            <w:vAlign w:val="center"/>
          </w:tcPr>
          <w:p w:rsidR="009164DB" w:rsidRDefault="009164DB" w:rsidP="00973EBE">
            <w:pPr>
              <w:pStyle w:val="table1"/>
              <w:spacing w:line="276" w:lineRule="auto"/>
              <w:jc w:val="center"/>
              <w:rPr>
                <w:lang w:eastAsia="en-AU"/>
              </w:rPr>
            </w:pPr>
            <w:r>
              <w:rPr>
                <w:lang w:eastAsia="en-AU"/>
              </w:rPr>
              <w:t>0h</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9164DB" w:rsidRDefault="009164DB" w:rsidP="00973EBE">
            <w:pPr>
              <w:pStyle w:val="table1"/>
              <w:spacing w:line="276" w:lineRule="auto"/>
              <w:jc w:val="center"/>
              <w:rPr>
                <w:lang w:eastAsia="en-AU"/>
              </w:rPr>
            </w:pPr>
            <w:r>
              <w:rPr>
                <w:lang w:eastAsia="en-AU"/>
              </w:rPr>
              <w:t>72h</w:t>
            </w:r>
          </w:p>
        </w:tc>
        <w:tc>
          <w:tcPr>
            <w:tcW w:w="810" w:type="dxa"/>
            <w:tcBorders>
              <w:top w:val="single" w:sz="4" w:space="0" w:color="auto"/>
              <w:left w:val="single" w:sz="4" w:space="0" w:color="auto"/>
              <w:bottom w:val="single" w:sz="4" w:space="0" w:color="auto"/>
              <w:right w:val="nil"/>
            </w:tcBorders>
            <w:shd w:val="clear" w:color="auto" w:fill="C0C0C0"/>
            <w:noWrap/>
            <w:vAlign w:val="center"/>
          </w:tcPr>
          <w:p w:rsidR="009164DB" w:rsidRDefault="009164DB" w:rsidP="00973EBE">
            <w:pPr>
              <w:pStyle w:val="table1"/>
              <w:spacing w:line="276" w:lineRule="auto"/>
              <w:jc w:val="center"/>
              <w:rPr>
                <w:lang w:eastAsia="en-AU"/>
              </w:rPr>
            </w:pPr>
            <w:r>
              <w:rPr>
                <w:lang w:eastAsia="en-AU"/>
              </w:rPr>
              <w:t>0h</w:t>
            </w:r>
          </w:p>
        </w:tc>
        <w:tc>
          <w:tcPr>
            <w:tcW w:w="891" w:type="dxa"/>
            <w:tcBorders>
              <w:top w:val="single" w:sz="4" w:space="0" w:color="auto"/>
              <w:left w:val="nil"/>
              <w:bottom w:val="single" w:sz="4" w:space="0" w:color="auto"/>
              <w:right w:val="single" w:sz="4" w:space="0" w:color="auto"/>
            </w:tcBorders>
            <w:shd w:val="clear" w:color="auto" w:fill="C0C0C0"/>
            <w:noWrap/>
            <w:vAlign w:val="center"/>
          </w:tcPr>
          <w:p w:rsidR="009164DB" w:rsidRDefault="009164DB" w:rsidP="00973EBE">
            <w:pPr>
              <w:pStyle w:val="table1"/>
              <w:spacing w:line="276" w:lineRule="auto"/>
              <w:jc w:val="center"/>
              <w:rPr>
                <w:lang w:eastAsia="en-AU"/>
              </w:rPr>
            </w:pPr>
            <w:r>
              <w:rPr>
                <w:lang w:eastAsia="en-AU"/>
              </w:rPr>
              <w:t>72h</w:t>
            </w:r>
          </w:p>
        </w:tc>
        <w:tc>
          <w:tcPr>
            <w:tcW w:w="851" w:type="dxa"/>
            <w:tcBorders>
              <w:top w:val="single" w:sz="4" w:space="0" w:color="auto"/>
              <w:left w:val="single" w:sz="4" w:space="0" w:color="auto"/>
              <w:bottom w:val="single" w:sz="4" w:space="0" w:color="auto"/>
              <w:right w:val="nil"/>
            </w:tcBorders>
            <w:shd w:val="clear" w:color="auto" w:fill="auto"/>
            <w:noWrap/>
            <w:vAlign w:val="center"/>
          </w:tcPr>
          <w:p w:rsidR="009164DB" w:rsidRDefault="009164DB"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164DB" w:rsidRDefault="009164DB" w:rsidP="00973EBE">
            <w:pPr>
              <w:pStyle w:val="table1"/>
              <w:spacing w:line="276" w:lineRule="auto"/>
              <w:jc w:val="center"/>
              <w:rPr>
                <w:lang w:eastAsia="en-AU"/>
              </w:rPr>
            </w:pPr>
            <w:r>
              <w:rPr>
                <w:lang w:eastAsia="en-AU"/>
              </w:rPr>
              <w:t>72h</w:t>
            </w:r>
          </w:p>
        </w:tc>
        <w:tc>
          <w:tcPr>
            <w:tcW w:w="851" w:type="dxa"/>
            <w:tcBorders>
              <w:top w:val="single" w:sz="4" w:space="0" w:color="auto"/>
              <w:left w:val="single" w:sz="4" w:space="0" w:color="auto"/>
              <w:bottom w:val="single" w:sz="4" w:space="0" w:color="auto"/>
              <w:right w:val="nil"/>
            </w:tcBorders>
            <w:shd w:val="clear" w:color="auto" w:fill="C0C0C0"/>
            <w:noWrap/>
            <w:vAlign w:val="center"/>
          </w:tcPr>
          <w:p w:rsidR="009164DB" w:rsidRDefault="009164DB"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C0C0C0"/>
            <w:noWrap/>
            <w:vAlign w:val="center"/>
          </w:tcPr>
          <w:p w:rsidR="009164DB" w:rsidRDefault="009164DB" w:rsidP="00973EBE">
            <w:pPr>
              <w:pStyle w:val="table1"/>
              <w:spacing w:line="276" w:lineRule="auto"/>
              <w:jc w:val="center"/>
              <w:rPr>
                <w:lang w:eastAsia="en-AU"/>
              </w:rPr>
            </w:pPr>
            <w:r>
              <w:rPr>
                <w:lang w:eastAsia="en-AU"/>
              </w:rPr>
              <w:t>72h</w:t>
            </w:r>
          </w:p>
        </w:tc>
        <w:tc>
          <w:tcPr>
            <w:tcW w:w="856" w:type="dxa"/>
            <w:tcBorders>
              <w:top w:val="single" w:sz="4" w:space="0" w:color="auto"/>
              <w:left w:val="single" w:sz="4" w:space="0" w:color="auto"/>
              <w:bottom w:val="single" w:sz="4" w:space="0" w:color="auto"/>
              <w:right w:val="nil"/>
            </w:tcBorders>
            <w:shd w:val="clear" w:color="auto" w:fill="auto"/>
            <w:noWrap/>
            <w:vAlign w:val="center"/>
          </w:tcPr>
          <w:p w:rsidR="009164DB" w:rsidRDefault="009164DB"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164DB" w:rsidRDefault="009164DB" w:rsidP="00973EBE">
            <w:pPr>
              <w:pStyle w:val="table1"/>
              <w:spacing w:line="276" w:lineRule="auto"/>
              <w:jc w:val="center"/>
              <w:rPr>
                <w:lang w:eastAsia="en-AU"/>
              </w:rPr>
            </w:pPr>
            <w:r>
              <w:rPr>
                <w:lang w:eastAsia="en-AU"/>
              </w:rPr>
              <w:t>72h</w:t>
            </w:r>
          </w:p>
        </w:tc>
      </w:tr>
      <w:tr w:rsidR="009164DB" w:rsidTr="00973EBE">
        <w:trPr>
          <w:trHeight w:val="264"/>
        </w:trPr>
        <w:tc>
          <w:tcPr>
            <w:tcW w:w="1149" w:type="dxa"/>
            <w:tcBorders>
              <w:top w:val="single" w:sz="4" w:space="0" w:color="auto"/>
              <w:left w:val="single" w:sz="4" w:space="0" w:color="auto"/>
              <w:bottom w:val="nil"/>
              <w:right w:val="single" w:sz="4" w:space="0" w:color="auto"/>
            </w:tcBorders>
            <w:shd w:val="clear" w:color="auto" w:fill="auto"/>
            <w:noWrap/>
            <w:vAlign w:val="center"/>
          </w:tcPr>
          <w:p w:rsidR="009164DB" w:rsidRDefault="009164DB" w:rsidP="00973EBE">
            <w:pPr>
              <w:pStyle w:val="table1"/>
              <w:spacing w:line="276" w:lineRule="auto"/>
              <w:jc w:val="center"/>
              <w:rPr>
                <w:lang w:eastAsia="en-AU"/>
              </w:rPr>
            </w:pPr>
            <w:r>
              <w:rPr>
                <w:lang w:eastAsia="en-AU"/>
              </w:rPr>
              <w:t>pH</w:t>
            </w:r>
          </w:p>
        </w:tc>
        <w:tc>
          <w:tcPr>
            <w:tcW w:w="838" w:type="dxa"/>
            <w:tcBorders>
              <w:top w:val="single" w:sz="4" w:space="0" w:color="auto"/>
              <w:left w:val="single" w:sz="4" w:space="0" w:color="auto"/>
              <w:bottom w:val="nil"/>
              <w:right w:val="nil"/>
            </w:tcBorders>
            <w:shd w:val="clear" w:color="auto" w:fill="C0C0C0"/>
            <w:noWrap/>
            <w:vAlign w:val="center"/>
          </w:tcPr>
          <w:p w:rsidR="009164DB" w:rsidRDefault="009164DB" w:rsidP="00973EBE">
            <w:pPr>
              <w:pStyle w:val="table1"/>
              <w:spacing w:line="276" w:lineRule="auto"/>
              <w:jc w:val="center"/>
              <w:rPr>
                <w:lang w:eastAsia="en-AU"/>
              </w:rPr>
            </w:pPr>
            <w:r>
              <w:rPr>
                <w:lang w:eastAsia="en-AU"/>
              </w:rPr>
              <w:t>5.</w:t>
            </w:r>
            <w:r w:rsidR="00B842E7">
              <w:rPr>
                <w:lang w:eastAsia="en-AU"/>
              </w:rPr>
              <w:t>8</w:t>
            </w:r>
          </w:p>
        </w:tc>
        <w:tc>
          <w:tcPr>
            <w:tcW w:w="845" w:type="dxa"/>
            <w:tcBorders>
              <w:top w:val="single" w:sz="4" w:space="0" w:color="auto"/>
              <w:left w:val="nil"/>
              <w:bottom w:val="nil"/>
              <w:right w:val="single" w:sz="4" w:space="0" w:color="auto"/>
            </w:tcBorders>
            <w:shd w:val="clear" w:color="auto" w:fill="C0C0C0"/>
            <w:noWrap/>
            <w:vAlign w:val="center"/>
          </w:tcPr>
          <w:p w:rsidR="009164DB" w:rsidRDefault="00B842E7" w:rsidP="00973EBE">
            <w:pPr>
              <w:pStyle w:val="table1"/>
              <w:spacing w:line="276" w:lineRule="auto"/>
              <w:jc w:val="center"/>
              <w:rPr>
                <w:lang w:eastAsia="en-AU"/>
              </w:rPr>
            </w:pPr>
            <w:r>
              <w:rPr>
                <w:lang w:eastAsia="en-AU"/>
              </w:rPr>
              <w:t>6.3</w:t>
            </w:r>
          </w:p>
        </w:tc>
        <w:tc>
          <w:tcPr>
            <w:tcW w:w="831" w:type="dxa"/>
            <w:tcBorders>
              <w:top w:val="single" w:sz="4" w:space="0" w:color="auto"/>
              <w:left w:val="single" w:sz="4" w:space="0" w:color="auto"/>
              <w:bottom w:val="nil"/>
              <w:right w:val="nil"/>
            </w:tcBorders>
            <w:shd w:val="clear" w:color="auto" w:fill="auto"/>
            <w:noWrap/>
            <w:vAlign w:val="center"/>
          </w:tcPr>
          <w:p w:rsidR="009164DB" w:rsidRDefault="00B842E7" w:rsidP="00973EBE">
            <w:pPr>
              <w:pStyle w:val="table1"/>
              <w:spacing w:line="276" w:lineRule="auto"/>
              <w:jc w:val="center"/>
              <w:rPr>
                <w:lang w:eastAsia="en-AU"/>
              </w:rPr>
            </w:pPr>
            <w:r>
              <w:rPr>
                <w:lang w:eastAsia="en-AU"/>
              </w:rPr>
              <w:t>5.9</w:t>
            </w:r>
          </w:p>
        </w:tc>
        <w:tc>
          <w:tcPr>
            <w:tcW w:w="868" w:type="dxa"/>
            <w:tcBorders>
              <w:top w:val="single" w:sz="4" w:space="0" w:color="auto"/>
              <w:left w:val="nil"/>
              <w:bottom w:val="nil"/>
              <w:right w:val="single" w:sz="4" w:space="0" w:color="auto"/>
            </w:tcBorders>
            <w:shd w:val="clear" w:color="auto" w:fill="auto"/>
            <w:noWrap/>
            <w:vAlign w:val="center"/>
          </w:tcPr>
          <w:p w:rsidR="009164DB" w:rsidRDefault="00B842E7" w:rsidP="00973EBE">
            <w:pPr>
              <w:pStyle w:val="table1"/>
              <w:spacing w:line="276" w:lineRule="auto"/>
              <w:jc w:val="center"/>
              <w:rPr>
                <w:lang w:eastAsia="en-AU"/>
              </w:rPr>
            </w:pPr>
            <w:r>
              <w:rPr>
                <w:lang w:eastAsia="en-AU"/>
              </w:rPr>
              <w:t>6.6</w:t>
            </w:r>
          </w:p>
        </w:tc>
        <w:tc>
          <w:tcPr>
            <w:tcW w:w="810" w:type="dxa"/>
            <w:tcBorders>
              <w:top w:val="single" w:sz="4" w:space="0" w:color="auto"/>
              <w:left w:val="single" w:sz="4" w:space="0" w:color="auto"/>
              <w:bottom w:val="nil"/>
              <w:right w:val="nil"/>
            </w:tcBorders>
            <w:shd w:val="clear" w:color="auto" w:fill="C0C0C0"/>
            <w:noWrap/>
            <w:vAlign w:val="center"/>
          </w:tcPr>
          <w:p w:rsidR="009164DB" w:rsidRDefault="00B842E7" w:rsidP="00973EBE">
            <w:pPr>
              <w:pStyle w:val="table1"/>
              <w:spacing w:line="276" w:lineRule="auto"/>
              <w:jc w:val="center"/>
              <w:rPr>
                <w:lang w:eastAsia="en-AU"/>
              </w:rPr>
            </w:pPr>
            <w:r>
              <w:rPr>
                <w:lang w:eastAsia="en-AU"/>
              </w:rPr>
              <w:t>5.7</w:t>
            </w:r>
          </w:p>
        </w:tc>
        <w:tc>
          <w:tcPr>
            <w:tcW w:w="891" w:type="dxa"/>
            <w:tcBorders>
              <w:top w:val="single" w:sz="4" w:space="0" w:color="auto"/>
              <w:left w:val="nil"/>
              <w:bottom w:val="nil"/>
              <w:right w:val="single" w:sz="4" w:space="0" w:color="auto"/>
            </w:tcBorders>
            <w:shd w:val="clear" w:color="auto" w:fill="C0C0C0"/>
            <w:noWrap/>
            <w:vAlign w:val="center"/>
          </w:tcPr>
          <w:p w:rsidR="009164DB" w:rsidRDefault="00B842E7" w:rsidP="00973EBE">
            <w:pPr>
              <w:pStyle w:val="table1"/>
              <w:spacing w:line="276" w:lineRule="auto"/>
              <w:jc w:val="center"/>
              <w:rPr>
                <w:lang w:eastAsia="en-AU"/>
              </w:rPr>
            </w:pPr>
            <w:r>
              <w:rPr>
                <w:lang w:eastAsia="en-AU"/>
              </w:rPr>
              <w:t>6.6</w:t>
            </w:r>
          </w:p>
        </w:tc>
        <w:tc>
          <w:tcPr>
            <w:tcW w:w="851" w:type="dxa"/>
            <w:tcBorders>
              <w:top w:val="single" w:sz="4" w:space="0" w:color="auto"/>
              <w:left w:val="single" w:sz="4" w:space="0" w:color="auto"/>
              <w:bottom w:val="nil"/>
              <w:right w:val="nil"/>
            </w:tcBorders>
            <w:shd w:val="clear" w:color="auto" w:fill="auto"/>
            <w:noWrap/>
            <w:vAlign w:val="center"/>
          </w:tcPr>
          <w:p w:rsidR="009164DB" w:rsidRDefault="00B842E7" w:rsidP="00973EBE">
            <w:pPr>
              <w:pStyle w:val="table1"/>
              <w:spacing w:line="276" w:lineRule="auto"/>
              <w:jc w:val="center"/>
              <w:rPr>
                <w:lang w:eastAsia="en-AU"/>
              </w:rPr>
            </w:pPr>
            <w:r>
              <w:rPr>
                <w:lang w:eastAsia="en-AU"/>
              </w:rPr>
              <w:t>5.9</w:t>
            </w:r>
          </w:p>
        </w:tc>
        <w:tc>
          <w:tcPr>
            <w:tcW w:w="850" w:type="dxa"/>
            <w:tcBorders>
              <w:top w:val="single" w:sz="4" w:space="0" w:color="auto"/>
              <w:left w:val="nil"/>
              <w:bottom w:val="nil"/>
              <w:right w:val="single" w:sz="4" w:space="0" w:color="auto"/>
            </w:tcBorders>
            <w:shd w:val="clear" w:color="auto" w:fill="auto"/>
            <w:noWrap/>
            <w:vAlign w:val="center"/>
          </w:tcPr>
          <w:p w:rsidR="009164DB" w:rsidRDefault="00B842E7" w:rsidP="00973EBE">
            <w:pPr>
              <w:pStyle w:val="table1"/>
              <w:spacing w:line="276" w:lineRule="auto"/>
              <w:jc w:val="center"/>
              <w:rPr>
                <w:lang w:eastAsia="en-AU"/>
              </w:rPr>
            </w:pPr>
            <w:r>
              <w:rPr>
                <w:lang w:eastAsia="en-AU"/>
              </w:rPr>
              <w:t>6.5</w:t>
            </w:r>
          </w:p>
        </w:tc>
        <w:tc>
          <w:tcPr>
            <w:tcW w:w="851" w:type="dxa"/>
            <w:tcBorders>
              <w:top w:val="single" w:sz="4" w:space="0" w:color="auto"/>
              <w:left w:val="single" w:sz="4" w:space="0" w:color="auto"/>
              <w:bottom w:val="nil"/>
              <w:right w:val="nil"/>
            </w:tcBorders>
            <w:shd w:val="clear" w:color="auto" w:fill="C0C0C0"/>
            <w:noWrap/>
            <w:vAlign w:val="center"/>
          </w:tcPr>
          <w:p w:rsidR="009164DB" w:rsidRDefault="00B842E7" w:rsidP="00973EBE">
            <w:pPr>
              <w:pStyle w:val="table1"/>
              <w:spacing w:line="276" w:lineRule="auto"/>
              <w:jc w:val="center"/>
              <w:rPr>
                <w:lang w:eastAsia="en-AU"/>
              </w:rPr>
            </w:pPr>
            <w:r>
              <w:rPr>
                <w:lang w:eastAsia="en-AU"/>
              </w:rPr>
              <w:t>5.9</w:t>
            </w:r>
          </w:p>
        </w:tc>
        <w:tc>
          <w:tcPr>
            <w:tcW w:w="850" w:type="dxa"/>
            <w:tcBorders>
              <w:top w:val="single" w:sz="4" w:space="0" w:color="auto"/>
              <w:left w:val="nil"/>
              <w:bottom w:val="nil"/>
              <w:right w:val="single" w:sz="4" w:space="0" w:color="auto"/>
            </w:tcBorders>
            <w:shd w:val="clear" w:color="auto" w:fill="C0C0C0"/>
            <w:noWrap/>
            <w:vAlign w:val="center"/>
          </w:tcPr>
          <w:p w:rsidR="009164DB" w:rsidRDefault="00B842E7" w:rsidP="00973EBE">
            <w:pPr>
              <w:pStyle w:val="table1"/>
              <w:spacing w:line="276" w:lineRule="auto"/>
              <w:jc w:val="center"/>
              <w:rPr>
                <w:lang w:eastAsia="en-AU"/>
              </w:rPr>
            </w:pPr>
            <w:r>
              <w:rPr>
                <w:lang w:eastAsia="en-AU"/>
              </w:rPr>
              <w:t>5.3</w:t>
            </w:r>
          </w:p>
        </w:tc>
        <w:tc>
          <w:tcPr>
            <w:tcW w:w="856" w:type="dxa"/>
            <w:tcBorders>
              <w:top w:val="single" w:sz="4" w:space="0" w:color="auto"/>
              <w:left w:val="single" w:sz="4" w:space="0" w:color="auto"/>
              <w:bottom w:val="nil"/>
              <w:right w:val="nil"/>
            </w:tcBorders>
            <w:shd w:val="clear" w:color="auto" w:fill="auto"/>
            <w:noWrap/>
            <w:vAlign w:val="center"/>
          </w:tcPr>
          <w:p w:rsidR="009164DB" w:rsidRDefault="00B842E7" w:rsidP="00973EBE">
            <w:pPr>
              <w:pStyle w:val="table1"/>
              <w:spacing w:line="276" w:lineRule="auto"/>
              <w:jc w:val="center"/>
              <w:rPr>
                <w:lang w:eastAsia="en-AU"/>
              </w:rPr>
            </w:pPr>
            <w:r>
              <w:rPr>
                <w:lang w:eastAsia="en-AU"/>
              </w:rPr>
              <w:t>5.8</w:t>
            </w:r>
          </w:p>
        </w:tc>
        <w:tc>
          <w:tcPr>
            <w:tcW w:w="850" w:type="dxa"/>
            <w:tcBorders>
              <w:top w:val="single" w:sz="4" w:space="0" w:color="auto"/>
              <w:left w:val="nil"/>
              <w:bottom w:val="nil"/>
              <w:right w:val="single" w:sz="4" w:space="0" w:color="auto"/>
            </w:tcBorders>
            <w:shd w:val="clear" w:color="auto" w:fill="auto"/>
            <w:noWrap/>
            <w:vAlign w:val="center"/>
          </w:tcPr>
          <w:p w:rsidR="009164DB" w:rsidRDefault="00B842E7" w:rsidP="00973EBE">
            <w:pPr>
              <w:pStyle w:val="table1"/>
              <w:spacing w:line="276" w:lineRule="auto"/>
              <w:jc w:val="center"/>
              <w:rPr>
                <w:lang w:eastAsia="en-AU"/>
              </w:rPr>
            </w:pPr>
            <w:r>
              <w:rPr>
                <w:lang w:eastAsia="en-AU"/>
              </w:rPr>
              <w:t>5.0</w:t>
            </w:r>
          </w:p>
        </w:tc>
      </w:tr>
      <w:tr w:rsidR="009164DB" w:rsidTr="00973EBE">
        <w:trPr>
          <w:trHeight w:val="264"/>
        </w:trPr>
        <w:tc>
          <w:tcPr>
            <w:tcW w:w="1149" w:type="dxa"/>
            <w:tcBorders>
              <w:top w:val="nil"/>
              <w:left w:val="single" w:sz="4" w:space="0" w:color="auto"/>
              <w:bottom w:val="nil"/>
              <w:right w:val="single" w:sz="4" w:space="0" w:color="auto"/>
            </w:tcBorders>
            <w:shd w:val="clear" w:color="auto" w:fill="auto"/>
            <w:noWrap/>
            <w:vAlign w:val="center"/>
          </w:tcPr>
          <w:p w:rsidR="009164DB" w:rsidRDefault="009164DB" w:rsidP="00973EBE">
            <w:pPr>
              <w:pStyle w:val="table1"/>
              <w:spacing w:line="276" w:lineRule="auto"/>
              <w:jc w:val="center"/>
              <w:rPr>
                <w:rFonts w:ascii="Estrangelo Edessa" w:hAnsi="Estrangelo Edessa" w:cs="Estrangelo Edessa"/>
                <w:lang w:eastAsia="en-AU"/>
              </w:rPr>
            </w:pPr>
            <w:r>
              <w:rPr>
                <w:lang w:eastAsia="en-AU"/>
              </w:rPr>
              <w:t>EC (</w:t>
            </w:r>
            <w:r>
              <w:rPr>
                <w:rFonts w:ascii="Estrangelo Edessa" w:hAnsi="Estrangelo Edessa" w:cs="Estrangelo Edessa"/>
                <w:lang w:eastAsia="en-AU"/>
              </w:rPr>
              <w:t>µS cm</w:t>
            </w:r>
            <w:r>
              <w:rPr>
                <w:rFonts w:ascii="Estrangelo Edessa" w:hAnsi="Estrangelo Edessa"/>
                <w:snapToGrid w:val="0"/>
                <w:color w:val="000000"/>
                <w:position w:val="4"/>
                <w:sz w:val="11"/>
                <w:szCs w:val="0"/>
                <w:u w:color="000000"/>
                <w:lang w:eastAsia="en-AU"/>
              </w:rPr>
              <w:t>-1</w:t>
            </w:r>
            <w:r>
              <w:rPr>
                <w:rFonts w:ascii="Estrangelo Edessa" w:hAnsi="Estrangelo Edessa" w:cs="Estrangelo Edessa"/>
                <w:lang w:eastAsia="en-AU"/>
              </w:rPr>
              <w:t>)</w:t>
            </w:r>
          </w:p>
        </w:tc>
        <w:tc>
          <w:tcPr>
            <w:tcW w:w="838" w:type="dxa"/>
            <w:tcBorders>
              <w:top w:val="nil"/>
              <w:left w:val="single" w:sz="4" w:space="0" w:color="auto"/>
              <w:bottom w:val="nil"/>
              <w:right w:val="nil"/>
            </w:tcBorders>
            <w:shd w:val="clear" w:color="auto" w:fill="C0C0C0"/>
            <w:noWrap/>
            <w:vAlign w:val="center"/>
          </w:tcPr>
          <w:p w:rsidR="009164DB" w:rsidRDefault="009164DB" w:rsidP="00973EBE">
            <w:pPr>
              <w:pStyle w:val="table1"/>
              <w:spacing w:line="276" w:lineRule="auto"/>
              <w:jc w:val="center"/>
              <w:rPr>
                <w:lang w:eastAsia="en-AU"/>
              </w:rPr>
            </w:pPr>
            <w:r>
              <w:rPr>
                <w:lang w:eastAsia="en-AU"/>
              </w:rPr>
              <w:t>45</w:t>
            </w:r>
          </w:p>
        </w:tc>
        <w:tc>
          <w:tcPr>
            <w:tcW w:w="845" w:type="dxa"/>
            <w:tcBorders>
              <w:top w:val="nil"/>
              <w:left w:val="nil"/>
              <w:bottom w:val="nil"/>
              <w:right w:val="single" w:sz="4" w:space="0" w:color="auto"/>
            </w:tcBorders>
            <w:shd w:val="clear" w:color="auto" w:fill="C0C0C0"/>
            <w:noWrap/>
            <w:vAlign w:val="center"/>
          </w:tcPr>
          <w:p w:rsidR="009164DB" w:rsidRDefault="009164DB" w:rsidP="00973EBE">
            <w:pPr>
              <w:pStyle w:val="table1"/>
              <w:spacing w:line="276" w:lineRule="auto"/>
              <w:jc w:val="center"/>
              <w:rPr>
                <w:lang w:eastAsia="en-AU"/>
              </w:rPr>
            </w:pPr>
            <w:r>
              <w:rPr>
                <w:lang w:eastAsia="en-AU"/>
              </w:rPr>
              <w:t>41</w:t>
            </w:r>
          </w:p>
        </w:tc>
        <w:tc>
          <w:tcPr>
            <w:tcW w:w="831" w:type="dxa"/>
            <w:tcBorders>
              <w:top w:val="nil"/>
              <w:left w:val="single" w:sz="4" w:space="0" w:color="auto"/>
              <w:bottom w:val="nil"/>
              <w:right w:val="nil"/>
            </w:tcBorders>
            <w:shd w:val="clear" w:color="auto" w:fill="auto"/>
            <w:noWrap/>
            <w:vAlign w:val="center"/>
          </w:tcPr>
          <w:p w:rsidR="009164DB" w:rsidRDefault="009164DB" w:rsidP="00973EBE">
            <w:pPr>
              <w:pStyle w:val="table1"/>
              <w:spacing w:line="276" w:lineRule="auto"/>
              <w:jc w:val="center"/>
              <w:rPr>
                <w:lang w:eastAsia="en-AU"/>
              </w:rPr>
            </w:pPr>
            <w:r>
              <w:rPr>
                <w:lang w:eastAsia="en-AU"/>
              </w:rPr>
              <w:t>49</w:t>
            </w:r>
          </w:p>
        </w:tc>
        <w:tc>
          <w:tcPr>
            <w:tcW w:w="868" w:type="dxa"/>
            <w:tcBorders>
              <w:top w:val="nil"/>
              <w:left w:val="nil"/>
              <w:bottom w:val="nil"/>
              <w:right w:val="single" w:sz="4" w:space="0" w:color="auto"/>
            </w:tcBorders>
            <w:shd w:val="clear" w:color="auto" w:fill="auto"/>
            <w:noWrap/>
            <w:vAlign w:val="center"/>
          </w:tcPr>
          <w:p w:rsidR="009164DB" w:rsidRDefault="009164DB" w:rsidP="00973EBE">
            <w:pPr>
              <w:pStyle w:val="table1"/>
              <w:spacing w:line="276" w:lineRule="auto"/>
              <w:jc w:val="center"/>
              <w:rPr>
                <w:lang w:eastAsia="en-AU"/>
              </w:rPr>
            </w:pPr>
            <w:r>
              <w:rPr>
                <w:lang w:eastAsia="en-AU"/>
              </w:rPr>
              <w:t>46</w:t>
            </w:r>
          </w:p>
        </w:tc>
        <w:tc>
          <w:tcPr>
            <w:tcW w:w="810" w:type="dxa"/>
            <w:tcBorders>
              <w:top w:val="nil"/>
              <w:left w:val="single" w:sz="4" w:space="0" w:color="auto"/>
              <w:bottom w:val="nil"/>
              <w:right w:val="nil"/>
            </w:tcBorders>
            <w:shd w:val="clear" w:color="auto" w:fill="C0C0C0"/>
            <w:noWrap/>
            <w:vAlign w:val="center"/>
          </w:tcPr>
          <w:p w:rsidR="009164DB" w:rsidRDefault="009164DB" w:rsidP="00973EBE">
            <w:pPr>
              <w:pStyle w:val="table1"/>
              <w:spacing w:line="276" w:lineRule="auto"/>
              <w:jc w:val="center"/>
              <w:rPr>
                <w:lang w:eastAsia="en-AU"/>
              </w:rPr>
            </w:pPr>
            <w:r>
              <w:rPr>
                <w:lang w:eastAsia="en-AU"/>
              </w:rPr>
              <w:t>50</w:t>
            </w:r>
          </w:p>
        </w:tc>
        <w:tc>
          <w:tcPr>
            <w:tcW w:w="891" w:type="dxa"/>
            <w:tcBorders>
              <w:top w:val="nil"/>
              <w:left w:val="nil"/>
              <w:bottom w:val="nil"/>
              <w:right w:val="single" w:sz="4" w:space="0" w:color="auto"/>
            </w:tcBorders>
            <w:shd w:val="clear" w:color="auto" w:fill="C0C0C0"/>
            <w:noWrap/>
            <w:vAlign w:val="center"/>
          </w:tcPr>
          <w:p w:rsidR="009164DB" w:rsidRDefault="009164DB" w:rsidP="00973EBE">
            <w:pPr>
              <w:pStyle w:val="table1"/>
              <w:spacing w:line="276" w:lineRule="auto"/>
              <w:jc w:val="center"/>
              <w:rPr>
                <w:lang w:eastAsia="en-AU"/>
              </w:rPr>
            </w:pPr>
            <w:r>
              <w:rPr>
                <w:lang w:eastAsia="en-AU"/>
              </w:rPr>
              <w:t>43</w:t>
            </w:r>
          </w:p>
        </w:tc>
        <w:tc>
          <w:tcPr>
            <w:tcW w:w="851" w:type="dxa"/>
            <w:tcBorders>
              <w:top w:val="nil"/>
              <w:left w:val="single" w:sz="4" w:space="0" w:color="auto"/>
              <w:bottom w:val="nil"/>
              <w:right w:val="nil"/>
            </w:tcBorders>
            <w:shd w:val="clear" w:color="auto" w:fill="auto"/>
            <w:noWrap/>
            <w:vAlign w:val="center"/>
          </w:tcPr>
          <w:p w:rsidR="009164DB" w:rsidRDefault="009164DB" w:rsidP="00973EBE">
            <w:pPr>
              <w:pStyle w:val="table1"/>
              <w:spacing w:line="276" w:lineRule="auto"/>
              <w:jc w:val="center"/>
              <w:rPr>
                <w:lang w:eastAsia="en-AU"/>
              </w:rPr>
            </w:pPr>
            <w:r>
              <w:rPr>
                <w:lang w:eastAsia="en-AU"/>
              </w:rPr>
              <w:t>51</w:t>
            </w:r>
          </w:p>
        </w:tc>
        <w:tc>
          <w:tcPr>
            <w:tcW w:w="850" w:type="dxa"/>
            <w:tcBorders>
              <w:top w:val="nil"/>
              <w:left w:val="nil"/>
              <w:bottom w:val="nil"/>
              <w:right w:val="single" w:sz="4" w:space="0" w:color="auto"/>
            </w:tcBorders>
            <w:shd w:val="clear" w:color="auto" w:fill="auto"/>
            <w:noWrap/>
            <w:vAlign w:val="center"/>
          </w:tcPr>
          <w:p w:rsidR="009164DB" w:rsidRDefault="009164DB" w:rsidP="00973EBE">
            <w:pPr>
              <w:pStyle w:val="table1"/>
              <w:spacing w:line="276" w:lineRule="auto"/>
              <w:jc w:val="center"/>
              <w:rPr>
                <w:lang w:eastAsia="en-AU"/>
              </w:rPr>
            </w:pPr>
            <w:r>
              <w:rPr>
                <w:lang w:eastAsia="en-AU"/>
              </w:rPr>
              <w:t>48</w:t>
            </w:r>
          </w:p>
        </w:tc>
        <w:tc>
          <w:tcPr>
            <w:tcW w:w="851" w:type="dxa"/>
            <w:tcBorders>
              <w:top w:val="nil"/>
              <w:left w:val="single" w:sz="4" w:space="0" w:color="auto"/>
              <w:bottom w:val="nil"/>
              <w:right w:val="nil"/>
            </w:tcBorders>
            <w:shd w:val="clear" w:color="auto" w:fill="C0C0C0"/>
            <w:noWrap/>
            <w:vAlign w:val="center"/>
          </w:tcPr>
          <w:p w:rsidR="009164DB" w:rsidRDefault="009164DB" w:rsidP="00973EBE">
            <w:pPr>
              <w:pStyle w:val="table1"/>
              <w:spacing w:line="276" w:lineRule="auto"/>
              <w:jc w:val="center"/>
              <w:rPr>
                <w:lang w:eastAsia="en-AU"/>
              </w:rPr>
            </w:pPr>
            <w:r>
              <w:rPr>
                <w:lang w:eastAsia="en-AU"/>
              </w:rPr>
              <w:t>59</w:t>
            </w:r>
          </w:p>
        </w:tc>
        <w:tc>
          <w:tcPr>
            <w:tcW w:w="850" w:type="dxa"/>
            <w:tcBorders>
              <w:top w:val="nil"/>
              <w:left w:val="nil"/>
              <w:bottom w:val="nil"/>
              <w:right w:val="single" w:sz="4" w:space="0" w:color="auto"/>
            </w:tcBorders>
            <w:shd w:val="clear" w:color="auto" w:fill="C0C0C0"/>
            <w:noWrap/>
            <w:vAlign w:val="center"/>
          </w:tcPr>
          <w:p w:rsidR="009164DB" w:rsidRDefault="009164DB" w:rsidP="00973EBE">
            <w:pPr>
              <w:pStyle w:val="table1"/>
              <w:spacing w:line="276" w:lineRule="auto"/>
              <w:jc w:val="center"/>
              <w:rPr>
                <w:lang w:eastAsia="en-AU"/>
              </w:rPr>
            </w:pPr>
            <w:r>
              <w:rPr>
                <w:lang w:eastAsia="en-AU"/>
              </w:rPr>
              <w:t>62</w:t>
            </w:r>
          </w:p>
        </w:tc>
        <w:tc>
          <w:tcPr>
            <w:tcW w:w="856" w:type="dxa"/>
            <w:tcBorders>
              <w:top w:val="nil"/>
              <w:left w:val="single" w:sz="4" w:space="0" w:color="auto"/>
              <w:bottom w:val="nil"/>
              <w:right w:val="nil"/>
            </w:tcBorders>
            <w:shd w:val="clear" w:color="auto" w:fill="auto"/>
            <w:noWrap/>
            <w:vAlign w:val="center"/>
          </w:tcPr>
          <w:p w:rsidR="009164DB" w:rsidRDefault="009164DB" w:rsidP="00973EBE">
            <w:pPr>
              <w:pStyle w:val="table1"/>
              <w:spacing w:line="276" w:lineRule="auto"/>
              <w:jc w:val="center"/>
              <w:rPr>
                <w:lang w:eastAsia="en-AU"/>
              </w:rPr>
            </w:pPr>
            <w:r>
              <w:rPr>
                <w:lang w:eastAsia="en-AU"/>
              </w:rPr>
              <w:t>79</w:t>
            </w:r>
          </w:p>
        </w:tc>
        <w:tc>
          <w:tcPr>
            <w:tcW w:w="850" w:type="dxa"/>
            <w:tcBorders>
              <w:top w:val="nil"/>
              <w:left w:val="nil"/>
              <w:bottom w:val="nil"/>
              <w:right w:val="single" w:sz="4" w:space="0" w:color="auto"/>
            </w:tcBorders>
            <w:shd w:val="clear" w:color="auto" w:fill="auto"/>
            <w:noWrap/>
            <w:vAlign w:val="center"/>
          </w:tcPr>
          <w:p w:rsidR="009164DB" w:rsidRDefault="009164DB" w:rsidP="00973EBE">
            <w:pPr>
              <w:pStyle w:val="table1"/>
              <w:spacing w:line="276" w:lineRule="auto"/>
              <w:jc w:val="center"/>
              <w:rPr>
                <w:lang w:eastAsia="en-AU"/>
              </w:rPr>
            </w:pPr>
            <w:r>
              <w:rPr>
                <w:lang w:eastAsia="en-AU"/>
              </w:rPr>
              <w:t>78</w:t>
            </w:r>
          </w:p>
        </w:tc>
      </w:tr>
      <w:tr w:rsidR="009164DB" w:rsidTr="00973EBE">
        <w:trPr>
          <w:trHeight w:val="264"/>
        </w:trPr>
        <w:tc>
          <w:tcPr>
            <w:tcW w:w="1149" w:type="dxa"/>
            <w:tcBorders>
              <w:top w:val="nil"/>
              <w:left w:val="single" w:sz="4" w:space="0" w:color="auto"/>
              <w:right w:val="single" w:sz="4" w:space="0" w:color="auto"/>
            </w:tcBorders>
            <w:shd w:val="clear" w:color="auto" w:fill="auto"/>
            <w:noWrap/>
            <w:vAlign w:val="center"/>
          </w:tcPr>
          <w:p w:rsidR="009164DB" w:rsidRDefault="009164DB" w:rsidP="00973EBE">
            <w:pPr>
              <w:pStyle w:val="table1"/>
              <w:spacing w:line="276" w:lineRule="auto"/>
              <w:jc w:val="center"/>
              <w:rPr>
                <w:lang w:eastAsia="en-AU"/>
              </w:rPr>
            </w:pPr>
            <w:r>
              <w:rPr>
                <w:lang w:eastAsia="en-AU"/>
              </w:rPr>
              <w:t>DO (%)</w:t>
            </w:r>
          </w:p>
        </w:tc>
        <w:tc>
          <w:tcPr>
            <w:tcW w:w="838" w:type="dxa"/>
            <w:tcBorders>
              <w:top w:val="nil"/>
              <w:left w:val="single" w:sz="4" w:space="0" w:color="auto"/>
              <w:right w:val="nil"/>
            </w:tcBorders>
            <w:shd w:val="clear" w:color="auto" w:fill="C0C0C0"/>
            <w:noWrap/>
            <w:vAlign w:val="center"/>
          </w:tcPr>
          <w:p w:rsidR="009164DB" w:rsidRDefault="009164DB" w:rsidP="00973EBE">
            <w:pPr>
              <w:pStyle w:val="table1"/>
              <w:spacing w:line="276" w:lineRule="auto"/>
              <w:jc w:val="center"/>
              <w:rPr>
                <w:lang w:eastAsia="en-AU"/>
              </w:rPr>
            </w:pPr>
            <w:r>
              <w:rPr>
                <w:lang w:eastAsia="en-AU"/>
              </w:rPr>
              <w:t>98.1</w:t>
            </w:r>
          </w:p>
        </w:tc>
        <w:tc>
          <w:tcPr>
            <w:tcW w:w="845" w:type="dxa"/>
            <w:tcBorders>
              <w:top w:val="nil"/>
              <w:left w:val="nil"/>
              <w:right w:val="single" w:sz="4" w:space="0" w:color="auto"/>
            </w:tcBorders>
            <w:shd w:val="clear" w:color="auto" w:fill="C0C0C0"/>
            <w:noWrap/>
            <w:vAlign w:val="center"/>
          </w:tcPr>
          <w:p w:rsidR="009164DB" w:rsidRDefault="009164DB" w:rsidP="00973EBE">
            <w:pPr>
              <w:pStyle w:val="table1"/>
              <w:spacing w:line="276" w:lineRule="auto"/>
              <w:jc w:val="center"/>
              <w:rPr>
                <w:lang w:eastAsia="en-AU"/>
              </w:rPr>
            </w:pPr>
            <w:r>
              <w:rPr>
                <w:lang w:eastAsia="en-AU"/>
              </w:rPr>
              <w:t>84.2</w:t>
            </w:r>
          </w:p>
        </w:tc>
        <w:tc>
          <w:tcPr>
            <w:tcW w:w="831" w:type="dxa"/>
            <w:tcBorders>
              <w:top w:val="nil"/>
              <w:left w:val="single" w:sz="4" w:space="0" w:color="auto"/>
              <w:right w:val="nil"/>
            </w:tcBorders>
            <w:shd w:val="clear" w:color="auto" w:fill="auto"/>
            <w:noWrap/>
            <w:vAlign w:val="center"/>
          </w:tcPr>
          <w:p w:rsidR="009164DB" w:rsidRDefault="009164DB" w:rsidP="00973EBE">
            <w:pPr>
              <w:pStyle w:val="table1"/>
              <w:spacing w:line="276" w:lineRule="auto"/>
              <w:jc w:val="center"/>
              <w:rPr>
                <w:lang w:eastAsia="en-AU"/>
              </w:rPr>
            </w:pPr>
            <w:r>
              <w:rPr>
                <w:lang w:eastAsia="en-AU"/>
              </w:rPr>
              <w:t>89.9</w:t>
            </w:r>
          </w:p>
        </w:tc>
        <w:tc>
          <w:tcPr>
            <w:tcW w:w="868" w:type="dxa"/>
            <w:tcBorders>
              <w:top w:val="nil"/>
              <w:left w:val="nil"/>
              <w:right w:val="single" w:sz="4" w:space="0" w:color="auto"/>
            </w:tcBorders>
            <w:shd w:val="clear" w:color="auto" w:fill="auto"/>
            <w:noWrap/>
            <w:vAlign w:val="center"/>
          </w:tcPr>
          <w:p w:rsidR="009164DB" w:rsidRDefault="009164DB" w:rsidP="00973EBE">
            <w:pPr>
              <w:pStyle w:val="table1"/>
              <w:spacing w:line="276" w:lineRule="auto"/>
              <w:jc w:val="center"/>
              <w:rPr>
                <w:lang w:eastAsia="en-AU"/>
              </w:rPr>
            </w:pPr>
            <w:r>
              <w:rPr>
                <w:lang w:eastAsia="en-AU"/>
              </w:rPr>
              <w:t>87.9</w:t>
            </w:r>
          </w:p>
        </w:tc>
        <w:tc>
          <w:tcPr>
            <w:tcW w:w="810" w:type="dxa"/>
            <w:tcBorders>
              <w:top w:val="nil"/>
              <w:left w:val="single" w:sz="4" w:space="0" w:color="auto"/>
              <w:right w:val="nil"/>
            </w:tcBorders>
            <w:shd w:val="clear" w:color="auto" w:fill="C0C0C0"/>
            <w:noWrap/>
            <w:vAlign w:val="center"/>
          </w:tcPr>
          <w:p w:rsidR="009164DB" w:rsidRDefault="009164DB" w:rsidP="00973EBE">
            <w:pPr>
              <w:pStyle w:val="table1"/>
              <w:spacing w:line="276" w:lineRule="auto"/>
              <w:jc w:val="center"/>
              <w:rPr>
                <w:lang w:eastAsia="en-AU"/>
              </w:rPr>
            </w:pPr>
            <w:r>
              <w:rPr>
                <w:lang w:eastAsia="en-AU"/>
              </w:rPr>
              <w:t>91.6</w:t>
            </w:r>
          </w:p>
        </w:tc>
        <w:tc>
          <w:tcPr>
            <w:tcW w:w="891" w:type="dxa"/>
            <w:tcBorders>
              <w:top w:val="nil"/>
              <w:left w:val="nil"/>
              <w:right w:val="single" w:sz="4" w:space="0" w:color="auto"/>
            </w:tcBorders>
            <w:shd w:val="clear" w:color="auto" w:fill="C0C0C0"/>
            <w:noWrap/>
            <w:vAlign w:val="center"/>
          </w:tcPr>
          <w:p w:rsidR="009164DB" w:rsidRDefault="009164DB" w:rsidP="00973EBE">
            <w:pPr>
              <w:pStyle w:val="table1"/>
              <w:spacing w:line="276" w:lineRule="auto"/>
              <w:jc w:val="center"/>
              <w:rPr>
                <w:lang w:eastAsia="en-AU"/>
              </w:rPr>
            </w:pPr>
            <w:r>
              <w:rPr>
                <w:lang w:eastAsia="en-AU"/>
              </w:rPr>
              <w:t>86.7</w:t>
            </w:r>
          </w:p>
        </w:tc>
        <w:tc>
          <w:tcPr>
            <w:tcW w:w="851" w:type="dxa"/>
            <w:tcBorders>
              <w:top w:val="nil"/>
              <w:left w:val="single" w:sz="4" w:space="0" w:color="auto"/>
              <w:right w:val="nil"/>
            </w:tcBorders>
            <w:shd w:val="clear" w:color="auto" w:fill="auto"/>
            <w:noWrap/>
            <w:vAlign w:val="center"/>
          </w:tcPr>
          <w:p w:rsidR="009164DB" w:rsidRDefault="009164DB" w:rsidP="00973EBE">
            <w:pPr>
              <w:pStyle w:val="table1"/>
              <w:spacing w:line="276" w:lineRule="auto"/>
              <w:jc w:val="center"/>
              <w:rPr>
                <w:lang w:eastAsia="en-AU"/>
              </w:rPr>
            </w:pPr>
            <w:r>
              <w:rPr>
                <w:lang w:eastAsia="en-AU"/>
              </w:rPr>
              <w:t>89.8</w:t>
            </w:r>
          </w:p>
        </w:tc>
        <w:tc>
          <w:tcPr>
            <w:tcW w:w="850" w:type="dxa"/>
            <w:tcBorders>
              <w:top w:val="nil"/>
              <w:left w:val="nil"/>
              <w:right w:val="single" w:sz="4" w:space="0" w:color="auto"/>
            </w:tcBorders>
            <w:shd w:val="clear" w:color="auto" w:fill="auto"/>
            <w:noWrap/>
            <w:vAlign w:val="center"/>
          </w:tcPr>
          <w:p w:rsidR="009164DB" w:rsidRDefault="009164DB" w:rsidP="00973EBE">
            <w:pPr>
              <w:pStyle w:val="table1"/>
              <w:spacing w:line="276" w:lineRule="auto"/>
              <w:jc w:val="center"/>
              <w:rPr>
                <w:lang w:eastAsia="en-AU"/>
              </w:rPr>
            </w:pPr>
            <w:r>
              <w:rPr>
                <w:lang w:eastAsia="en-AU"/>
              </w:rPr>
              <w:t>86.4</w:t>
            </w:r>
          </w:p>
        </w:tc>
        <w:tc>
          <w:tcPr>
            <w:tcW w:w="851" w:type="dxa"/>
            <w:tcBorders>
              <w:top w:val="nil"/>
              <w:left w:val="single" w:sz="4" w:space="0" w:color="auto"/>
              <w:right w:val="nil"/>
            </w:tcBorders>
            <w:shd w:val="clear" w:color="auto" w:fill="C0C0C0"/>
            <w:noWrap/>
            <w:vAlign w:val="center"/>
          </w:tcPr>
          <w:p w:rsidR="009164DB" w:rsidRDefault="009164DB" w:rsidP="00973EBE">
            <w:pPr>
              <w:pStyle w:val="table1"/>
              <w:spacing w:line="276" w:lineRule="auto"/>
              <w:jc w:val="center"/>
              <w:rPr>
                <w:lang w:eastAsia="en-AU"/>
              </w:rPr>
            </w:pPr>
            <w:r>
              <w:rPr>
                <w:lang w:eastAsia="en-AU"/>
              </w:rPr>
              <w:t>90.1</w:t>
            </w:r>
          </w:p>
        </w:tc>
        <w:tc>
          <w:tcPr>
            <w:tcW w:w="850" w:type="dxa"/>
            <w:tcBorders>
              <w:top w:val="nil"/>
              <w:left w:val="nil"/>
              <w:right w:val="single" w:sz="4" w:space="0" w:color="auto"/>
            </w:tcBorders>
            <w:shd w:val="clear" w:color="auto" w:fill="C0C0C0"/>
            <w:noWrap/>
            <w:vAlign w:val="center"/>
          </w:tcPr>
          <w:p w:rsidR="009164DB" w:rsidRDefault="009164DB" w:rsidP="00973EBE">
            <w:pPr>
              <w:pStyle w:val="table1"/>
              <w:spacing w:line="276" w:lineRule="auto"/>
              <w:jc w:val="center"/>
              <w:rPr>
                <w:lang w:eastAsia="en-AU"/>
              </w:rPr>
            </w:pPr>
            <w:r>
              <w:rPr>
                <w:lang w:eastAsia="en-AU"/>
              </w:rPr>
              <w:t>86.2</w:t>
            </w:r>
          </w:p>
        </w:tc>
        <w:tc>
          <w:tcPr>
            <w:tcW w:w="856" w:type="dxa"/>
            <w:tcBorders>
              <w:top w:val="nil"/>
              <w:left w:val="single" w:sz="4" w:space="0" w:color="auto"/>
              <w:right w:val="nil"/>
            </w:tcBorders>
            <w:shd w:val="clear" w:color="auto" w:fill="auto"/>
            <w:noWrap/>
            <w:vAlign w:val="center"/>
          </w:tcPr>
          <w:p w:rsidR="009164DB" w:rsidRDefault="009164DB" w:rsidP="00973EBE">
            <w:pPr>
              <w:pStyle w:val="table1"/>
              <w:spacing w:line="276" w:lineRule="auto"/>
              <w:jc w:val="center"/>
              <w:rPr>
                <w:lang w:eastAsia="en-AU"/>
              </w:rPr>
            </w:pPr>
            <w:r>
              <w:rPr>
                <w:lang w:eastAsia="en-AU"/>
              </w:rPr>
              <w:t>90.7</w:t>
            </w:r>
          </w:p>
        </w:tc>
        <w:tc>
          <w:tcPr>
            <w:tcW w:w="850" w:type="dxa"/>
            <w:tcBorders>
              <w:top w:val="nil"/>
              <w:left w:val="nil"/>
              <w:right w:val="single" w:sz="4" w:space="0" w:color="auto"/>
            </w:tcBorders>
            <w:shd w:val="clear" w:color="auto" w:fill="auto"/>
            <w:noWrap/>
            <w:vAlign w:val="center"/>
          </w:tcPr>
          <w:p w:rsidR="009164DB" w:rsidRDefault="009164DB" w:rsidP="00973EBE">
            <w:pPr>
              <w:pStyle w:val="table1"/>
              <w:spacing w:line="276" w:lineRule="auto"/>
              <w:jc w:val="center"/>
              <w:rPr>
                <w:lang w:eastAsia="en-AU"/>
              </w:rPr>
            </w:pPr>
            <w:r>
              <w:rPr>
                <w:lang w:eastAsia="en-AU"/>
              </w:rPr>
              <w:t>84.3</w:t>
            </w:r>
          </w:p>
        </w:tc>
      </w:tr>
      <w:tr w:rsidR="009164DB" w:rsidTr="009443AB">
        <w:trPr>
          <w:trHeight w:val="93"/>
        </w:trPr>
        <w:tc>
          <w:tcPr>
            <w:tcW w:w="1149" w:type="dxa"/>
            <w:tcBorders>
              <w:top w:val="nil"/>
              <w:left w:val="single" w:sz="4" w:space="0" w:color="auto"/>
              <w:bottom w:val="single" w:sz="4" w:space="0" w:color="auto"/>
              <w:right w:val="single" w:sz="4" w:space="0" w:color="auto"/>
            </w:tcBorders>
            <w:shd w:val="clear" w:color="auto" w:fill="auto"/>
            <w:noWrap/>
            <w:vAlign w:val="center"/>
          </w:tcPr>
          <w:p w:rsidR="009164DB" w:rsidRDefault="009164DB" w:rsidP="00973EBE">
            <w:pPr>
              <w:pStyle w:val="table1"/>
              <w:spacing w:line="276" w:lineRule="auto"/>
              <w:jc w:val="center"/>
              <w:rPr>
                <w:lang w:eastAsia="en-AU"/>
              </w:rPr>
            </w:pPr>
            <w:r>
              <w:rPr>
                <w:lang w:eastAsia="en-AU"/>
              </w:rPr>
              <w:t xml:space="preserve">Temp </w:t>
            </w:r>
            <w:r w:rsidR="0032713D">
              <w:rPr>
                <w:lang w:eastAsia="en-AU"/>
              </w:rPr>
              <w:t>(Av</w:t>
            </w:r>
            <w:r w:rsidR="005467A1">
              <w:rPr>
                <w:lang w:eastAsia="en-AU"/>
              </w:rPr>
              <w:t>e</w:t>
            </w:r>
            <w:r w:rsidR="0032713D">
              <w:rPr>
                <w:lang w:eastAsia="en-AU"/>
              </w:rPr>
              <w:t xml:space="preserve">) </w:t>
            </w:r>
            <w:r>
              <w:rPr>
                <w:lang w:eastAsia="en-AU"/>
              </w:rPr>
              <w:t>(°C)</w:t>
            </w:r>
          </w:p>
        </w:tc>
        <w:tc>
          <w:tcPr>
            <w:tcW w:w="10191" w:type="dxa"/>
            <w:gridSpan w:val="12"/>
            <w:tcBorders>
              <w:top w:val="nil"/>
              <w:left w:val="single" w:sz="4" w:space="0" w:color="auto"/>
              <w:bottom w:val="single" w:sz="4" w:space="0" w:color="auto"/>
              <w:right w:val="single" w:sz="4" w:space="0" w:color="auto"/>
            </w:tcBorders>
            <w:shd w:val="clear" w:color="auto" w:fill="auto"/>
            <w:noWrap/>
            <w:vAlign w:val="center"/>
          </w:tcPr>
          <w:p w:rsidR="009164DB" w:rsidRDefault="009164DB" w:rsidP="009443AB">
            <w:pPr>
              <w:pStyle w:val="table1"/>
              <w:spacing w:line="276" w:lineRule="auto"/>
              <w:rPr>
                <w:lang w:eastAsia="en-AU"/>
              </w:rPr>
            </w:pPr>
            <w:r>
              <w:rPr>
                <w:lang w:eastAsia="en-AU"/>
              </w:rPr>
              <w:t>27.3-27.6 (27.6)</w:t>
            </w:r>
          </w:p>
        </w:tc>
      </w:tr>
    </w:tbl>
    <w:p w:rsidR="00BA60C4" w:rsidRPr="00945A50" w:rsidRDefault="00BA60C4" w:rsidP="00F449C0">
      <w:pPr>
        <w:spacing w:line="276" w:lineRule="auto"/>
        <w:rPr>
          <w:rFonts w:ascii="Arial" w:hAnsi="Arial" w:cs="Arial"/>
          <w:sz w:val="18"/>
          <w:szCs w:val="18"/>
        </w:rPr>
      </w:pPr>
      <w:r w:rsidRPr="00945A50">
        <w:rPr>
          <w:rFonts w:ascii="Arial" w:hAnsi="Arial" w:cs="Arial"/>
          <w:b/>
          <w:sz w:val="18"/>
          <w:szCs w:val="18"/>
        </w:rPr>
        <w:t>1372L</w:t>
      </w:r>
      <w:r w:rsidR="00945A50" w:rsidRPr="00945A50">
        <w:rPr>
          <w:rFonts w:ascii="Arial" w:hAnsi="Arial" w:cs="Arial"/>
          <w:sz w:val="18"/>
          <w:szCs w:val="18"/>
        </w:rPr>
        <w:t xml:space="preserve"> Lem_reftox_21</w:t>
      </w:r>
    </w:p>
    <w:tbl>
      <w:tblPr>
        <w:tblW w:w="13041" w:type="dxa"/>
        <w:tblInd w:w="108" w:type="dxa"/>
        <w:tblLayout w:type="fixed"/>
        <w:tblLook w:val="0000"/>
      </w:tblPr>
      <w:tblGrid>
        <w:gridCol w:w="1149"/>
        <w:gridCol w:w="838"/>
        <w:gridCol w:w="845"/>
        <w:gridCol w:w="831"/>
        <w:gridCol w:w="868"/>
        <w:gridCol w:w="810"/>
        <w:gridCol w:w="891"/>
        <w:gridCol w:w="851"/>
        <w:gridCol w:w="850"/>
        <w:gridCol w:w="851"/>
        <w:gridCol w:w="850"/>
        <w:gridCol w:w="856"/>
        <w:gridCol w:w="850"/>
        <w:gridCol w:w="850"/>
        <w:gridCol w:w="851"/>
      </w:tblGrid>
      <w:tr w:rsidR="00BA60C4"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60C4" w:rsidRDefault="00BA60C4" w:rsidP="00973EBE">
            <w:pPr>
              <w:pStyle w:val="table1"/>
              <w:spacing w:line="276" w:lineRule="auto"/>
              <w:jc w:val="center"/>
              <w:rPr>
                <w:lang w:eastAsia="en-AU"/>
              </w:rPr>
            </w:pPr>
            <w:r>
              <w:rPr>
                <w:lang w:eastAsia="en-AU"/>
              </w:rPr>
              <w:t>Treatment</w:t>
            </w:r>
          </w:p>
        </w:tc>
        <w:tc>
          <w:tcPr>
            <w:tcW w:w="1683"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BA60C4" w:rsidRDefault="00BA60C4" w:rsidP="00973EBE">
            <w:pPr>
              <w:pStyle w:val="table1"/>
              <w:spacing w:line="276" w:lineRule="auto"/>
              <w:jc w:val="center"/>
              <w:rPr>
                <w:lang w:eastAsia="en-AU"/>
              </w:rPr>
            </w:pPr>
            <w:r>
              <w:rPr>
                <w:lang w:eastAsia="en-AU"/>
              </w:rPr>
              <w:t>1%</w:t>
            </w:r>
            <w:r w:rsidR="009B3977">
              <w:rPr>
                <w:lang w:eastAsia="en-AU"/>
              </w:rPr>
              <w:t xml:space="preserve"> </w:t>
            </w:r>
            <w:r>
              <w:rPr>
                <w:lang w:eastAsia="en-AU"/>
              </w:rPr>
              <w:t>CAAC</w:t>
            </w:r>
          </w:p>
        </w:tc>
        <w:tc>
          <w:tcPr>
            <w:tcW w:w="1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A60C4" w:rsidRPr="005C2050" w:rsidRDefault="00BA60C4" w:rsidP="00973EBE">
            <w:pPr>
              <w:pStyle w:val="table1"/>
              <w:spacing w:line="276" w:lineRule="auto"/>
              <w:jc w:val="center"/>
              <w:rPr>
                <w:lang w:eastAsia="en-AU"/>
              </w:rPr>
            </w:pPr>
            <w:r>
              <w:rPr>
                <w:lang w:eastAsia="en-AU"/>
              </w:rPr>
              <w:t xml:space="preserve">1200 </w:t>
            </w:r>
            <w:r>
              <w:rPr>
                <w:rFonts w:cs="Arial"/>
                <w:lang w:eastAsia="en-AU"/>
              </w:rPr>
              <w:t>µ</w:t>
            </w:r>
            <w:r>
              <w:rPr>
                <w:lang w:eastAsia="en-AU"/>
              </w:rPr>
              <w:t>g L</w:t>
            </w:r>
            <w:r>
              <w:rPr>
                <w:vertAlign w:val="superscript"/>
                <w:lang w:eastAsia="en-AU"/>
              </w:rPr>
              <w:t>-1</w:t>
            </w:r>
            <w:r>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BA60C4" w:rsidRDefault="00BA60C4" w:rsidP="00973EBE">
            <w:pPr>
              <w:pStyle w:val="table1"/>
              <w:spacing w:line="276" w:lineRule="auto"/>
              <w:jc w:val="center"/>
              <w:rPr>
                <w:lang w:eastAsia="en-AU"/>
              </w:rPr>
            </w:pPr>
            <w:r>
              <w:rPr>
                <w:lang w:eastAsia="en-AU"/>
              </w:rPr>
              <w:t xml:space="preserve">2200 </w:t>
            </w:r>
            <w:r>
              <w:rPr>
                <w:rFonts w:cs="Arial"/>
                <w:lang w:eastAsia="en-AU"/>
              </w:rPr>
              <w:t>µ</w:t>
            </w:r>
            <w:r>
              <w:rPr>
                <w:lang w:eastAsia="en-AU"/>
              </w:rPr>
              <w:t>g L</w:t>
            </w:r>
            <w:r>
              <w:rPr>
                <w:vertAlign w:val="superscript"/>
                <w:lang w:eastAsia="en-AU"/>
              </w:rPr>
              <w:t>-1</w:t>
            </w:r>
            <w:r>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A60C4" w:rsidRDefault="00BA60C4" w:rsidP="00973EBE">
            <w:pPr>
              <w:pStyle w:val="table1"/>
              <w:spacing w:line="276" w:lineRule="auto"/>
              <w:jc w:val="center"/>
              <w:rPr>
                <w:lang w:eastAsia="en-AU"/>
              </w:rPr>
            </w:pPr>
            <w:r>
              <w:rPr>
                <w:lang w:eastAsia="en-AU"/>
              </w:rPr>
              <w:t xml:space="preserve">4800 </w:t>
            </w:r>
            <w:r>
              <w:rPr>
                <w:rFonts w:cs="Arial"/>
                <w:lang w:eastAsia="en-AU"/>
              </w:rPr>
              <w:t>µ</w:t>
            </w:r>
            <w:r>
              <w:rPr>
                <w:lang w:eastAsia="en-AU"/>
              </w:rPr>
              <w:t>g L</w:t>
            </w:r>
            <w:r>
              <w:rPr>
                <w:vertAlign w:val="superscript"/>
                <w:lang w:eastAsia="en-AU"/>
              </w:rPr>
              <w:t>-1</w:t>
            </w:r>
            <w:r>
              <w:rPr>
                <w:lang w:eastAsia="en-AU"/>
              </w:rPr>
              <w:t xml:space="preserve"> 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BA60C4" w:rsidRDefault="00BA60C4" w:rsidP="00973EBE">
            <w:pPr>
              <w:pStyle w:val="table1"/>
              <w:spacing w:line="276" w:lineRule="auto"/>
              <w:jc w:val="center"/>
              <w:rPr>
                <w:lang w:eastAsia="en-AU"/>
              </w:rPr>
            </w:pPr>
            <w:r>
              <w:rPr>
                <w:lang w:eastAsia="en-AU"/>
              </w:rPr>
              <w:t xml:space="preserve">89000 </w:t>
            </w:r>
            <w:r>
              <w:rPr>
                <w:rFonts w:cs="Arial"/>
                <w:lang w:eastAsia="en-AU"/>
              </w:rPr>
              <w:t>µ</w:t>
            </w:r>
            <w:r>
              <w:rPr>
                <w:lang w:eastAsia="en-AU"/>
              </w:rPr>
              <w:t>g L</w:t>
            </w:r>
            <w:r>
              <w:rPr>
                <w:vertAlign w:val="superscript"/>
                <w:lang w:eastAsia="en-AU"/>
              </w:rPr>
              <w:t>-1</w:t>
            </w:r>
            <w:r>
              <w:rPr>
                <w:lang w:eastAsia="en-AU"/>
              </w:rPr>
              <w:t xml:space="preserve"> U</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A60C4" w:rsidRDefault="00BA60C4" w:rsidP="00973EBE">
            <w:pPr>
              <w:pStyle w:val="table1"/>
              <w:spacing w:line="276" w:lineRule="auto"/>
              <w:jc w:val="center"/>
              <w:rPr>
                <w:lang w:eastAsia="en-AU"/>
              </w:rPr>
            </w:pPr>
            <w:r>
              <w:rPr>
                <w:lang w:eastAsia="en-AU"/>
              </w:rPr>
              <w:t xml:space="preserve">20000 </w:t>
            </w:r>
            <w:r>
              <w:rPr>
                <w:rFonts w:cs="Arial"/>
                <w:lang w:eastAsia="en-AU"/>
              </w:rPr>
              <w:t>µ</w:t>
            </w:r>
            <w:r>
              <w:rPr>
                <w:lang w:eastAsia="en-AU"/>
              </w:rPr>
              <w:t>g L</w:t>
            </w:r>
            <w:r>
              <w:rPr>
                <w:vertAlign w:val="superscript"/>
                <w:lang w:eastAsia="en-AU"/>
              </w:rPr>
              <w:t>-1</w:t>
            </w:r>
            <w:r>
              <w:rPr>
                <w:lang w:eastAsia="en-AU"/>
              </w:rPr>
              <w:t xml:space="preserve"> U</w:t>
            </w:r>
          </w:p>
        </w:tc>
        <w:tc>
          <w:tcPr>
            <w:tcW w:w="1701" w:type="dxa"/>
            <w:gridSpan w:val="2"/>
            <w:tcBorders>
              <w:top w:val="single" w:sz="4" w:space="0" w:color="auto"/>
              <w:bottom w:val="single" w:sz="4" w:space="0" w:color="auto"/>
              <w:right w:val="single" w:sz="4" w:space="0" w:color="auto"/>
            </w:tcBorders>
            <w:shd w:val="clear" w:color="auto" w:fill="BFBFBF" w:themeFill="background1" w:themeFillShade="BF"/>
            <w:vAlign w:val="center"/>
          </w:tcPr>
          <w:p w:rsidR="00BA60C4" w:rsidRPr="00442616" w:rsidRDefault="0048267B" w:rsidP="00973EBE">
            <w:pPr>
              <w:spacing w:after="0" w:line="240" w:lineRule="auto"/>
              <w:jc w:val="center"/>
              <w:rPr>
                <w:rFonts w:ascii="Arial" w:hAnsi="Arial" w:cs="Arial"/>
                <w:sz w:val="16"/>
                <w:szCs w:val="16"/>
              </w:rPr>
            </w:pPr>
            <w:r>
              <w:rPr>
                <w:rFonts w:ascii="Arial" w:hAnsi="Arial" w:cs="Arial"/>
                <w:sz w:val="16"/>
                <w:szCs w:val="16"/>
              </w:rPr>
              <w:t>M</w:t>
            </w:r>
            <w:r w:rsidR="00442616" w:rsidRPr="00442616">
              <w:rPr>
                <w:rFonts w:ascii="Arial" w:hAnsi="Arial" w:cs="Arial"/>
                <w:sz w:val="16"/>
                <w:szCs w:val="16"/>
              </w:rPr>
              <w:t>Q +Na K Ca and Mg</w:t>
            </w:r>
          </w:p>
        </w:tc>
      </w:tr>
      <w:tr w:rsidR="00CE5C48"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lang w:eastAsia="en-AU"/>
              </w:rPr>
              <w:t>Parameter</w:t>
            </w:r>
          </w:p>
        </w:tc>
        <w:tc>
          <w:tcPr>
            <w:tcW w:w="838" w:type="dxa"/>
            <w:tcBorders>
              <w:top w:val="single" w:sz="4" w:space="0" w:color="auto"/>
              <w:left w:val="single" w:sz="4" w:space="0" w:color="auto"/>
              <w:bottom w:val="single" w:sz="4" w:space="0" w:color="auto"/>
              <w:right w:val="nil"/>
            </w:tcBorders>
            <w:shd w:val="clear" w:color="auto" w:fill="C0C0C0"/>
            <w:noWrap/>
            <w:vAlign w:val="center"/>
          </w:tcPr>
          <w:p w:rsidR="00CE5C48" w:rsidRDefault="00CE5C48" w:rsidP="00973EBE">
            <w:pPr>
              <w:pStyle w:val="table1"/>
              <w:spacing w:line="276" w:lineRule="auto"/>
              <w:jc w:val="center"/>
              <w:rPr>
                <w:lang w:eastAsia="en-AU"/>
              </w:rPr>
            </w:pPr>
            <w:r>
              <w:rPr>
                <w:lang w:eastAsia="en-AU"/>
              </w:rPr>
              <w:t>0h</w:t>
            </w:r>
          </w:p>
        </w:tc>
        <w:tc>
          <w:tcPr>
            <w:tcW w:w="845" w:type="dxa"/>
            <w:tcBorders>
              <w:top w:val="single" w:sz="4" w:space="0" w:color="auto"/>
              <w:left w:val="nil"/>
              <w:bottom w:val="single" w:sz="4" w:space="0" w:color="auto"/>
              <w:right w:val="single" w:sz="4" w:space="0" w:color="auto"/>
            </w:tcBorders>
            <w:shd w:val="clear" w:color="auto" w:fill="C0C0C0"/>
            <w:noWrap/>
            <w:vAlign w:val="center"/>
          </w:tcPr>
          <w:p w:rsidR="00CE5C48" w:rsidRDefault="00CE5C48" w:rsidP="00973EBE">
            <w:pPr>
              <w:pStyle w:val="table1"/>
              <w:spacing w:line="276" w:lineRule="auto"/>
              <w:jc w:val="center"/>
              <w:rPr>
                <w:lang w:eastAsia="en-AU"/>
              </w:rPr>
            </w:pPr>
            <w:r>
              <w:rPr>
                <w:lang w:eastAsia="en-AU"/>
              </w:rPr>
              <w:t>72h</w:t>
            </w:r>
          </w:p>
        </w:tc>
        <w:tc>
          <w:tcPr>
            <w:tcW w:w="831" w:type="dxa"/>
            <w:tcBorders>
              <w:top w:val="single" w:sz="4" w:space="0" w:color="auto"/>
              <w:left w:val="single" w:sz="4" w:space="0" w:color="auto"/>
              <w:bottom w:val="single" w:sz="4" w:space="0" w:color="auto"/>
              <w:right w:val="nil"/>
            </w:tcBorders>
            <w:shd w:val="clear" w:color="auto" w:fill="auto"/>
            <w:noWrap/>
            <w:vAlign w:val="center"/>
          </w:tcPr>
          <w:p w:rsidR="00CE5C48" w:rsidRDefault="00CE5C48" w:rsidP="00973EBE">
            <w:pPr>
              <w:pStyle w:val="table1"/>
              <w:spacing w:line="276" w:lineRule="auto"/>
              <w:jc w:val="center"/>
              <w:rPr>
                <w:lang w:eastAsia="en-AU"/>
              </w:rPr>
            </w:pPr>
            <w:r>
              <w:rPr>
                <w:lang w:eastAsia="en-AU"/>
              </w:rPr>
              <w:t>0h</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lang w:eastAsia="en-AU"/>
              </w:rPr>
              <w:t>72h</w:t>
            </w:r>
          </w:p>
        </w:tc>
        <w:tc>
          <w:tcPr>
            <w:tcW w:w="810" w:type="dxa"/>
            <w:tcBorders>
              <w:top w:val="single" w:sz="4" w:space="0" w:color="auto"/>
              <w:left w:val="single" w:sz="4" w:space="0" w:color="auto"/>
              <w:bottom w:val="single" w:sz="4" w:space="0" w:color="auto"/>
              <w:right w:val="nil"/>
            </w:tcBorders>
            <w:shd w:val="clear" w:color="auto" w:fill="C0C0C0"/>
            <w:noWrap/>
            <w:vAlign w:val="center"/>
          </w:tcPr>
          <w:p w:rsidR="00CE5C48" w:rsidRDefault="00CE5C48" w:rsidP="00973EBE">
            <w:pPr>
              <w:pStyle w:val="table1"/>
              <w:spacing w:line="276" w:lineRule="auto"/>
              <w:jc w:val="center"/>
              <w:rPr>
                <w:lang w:eastAsia="en-AU"/>
              </w:rPr>
            </w:pPr>
            <w:r>
              <w:rPr>
                <w:lang w:eastAsia="en-AU"/>
              </w:rPr>
              <w:t>0h</w:t>
            </w:r>
          </w:p>
        </w:tc>
        <w:tc>
          <w:tcPr>
            <w:tcW w:w="891" w:type="dxa"/>
            <w:tcBorders>
              <w:top w:val="single" w:sz="4" w:space="0" w:color="auto"/>
              <w:left w:val="nil"/>
              <w:bottom w:val="single" w:sz="4" w:space="0" w:color="auto"/>
              <w:right w:val="single" w:sz="4" w:space="0" w:color="auto"/>
            </w:tcBorders>
            <w:shd w:val="clear" w:color="auto" w:fill="C0C0C0"/>
            <w:noWrap/>
            <w:vAlign w:val="center"/>
          </w:tcPr>
          <w:p w:rsidR="00CE5C48" w:rsidRDefault="00CE5C48" w:rsidP="00973EBE">
            <w:pPr>
              <w:pStyle w:val="table1"/>
              <w:spacing w:line="276" w:lineRule="auto"/>
              <w:jc w:val="center"/>
              <w:rPr>
                <w:lang w:eastAsia="en-AU"/>
              </w:rPr>
            </w:pPr>
            <w:r>
              <w:rPr>
                <w:lang w:eastAsia="en-AU"/>
              </w:rPr>
              <w:t>72h</w:t>
            </w:r>
          </w:p>
        </w:tc>
        <w:tc>
          <w:tcPr>
            <w:tcW w:w="851" w:type="dxa"/>
            <w:tcBorders>
              <w:top w:val="single" w:sz="4" w:space="0" w:color="auto"/>
              <w:left w:val="single" w:sz="4" w:space="0" w:color="auto"/>
              <w:bottom w:val="single" w:sz="4" w:space="0" w:color="auto"/>
              <w:right w:val="nil"/>
            </w:tcBorders>
            <w:shd w:val="clear" w:color="auto" w:fill="auto"/>
            <w:noWrap/>
            <w:vAlign w:val="center"/>
          </w:tcPr>
          <w:p w:rsidR="00CE5C48" w:rsidRDefault="00CE5C48"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lang w:eastAsia="en-AU"/>
              </w:rPr>
              <w:t>72h</w:t>
            </w:r>
          </w:p>
        </w:tc>
        <w:tc>
          <w:tcPr>
            <w:tcW w:w="851" w:type="dxa"/>
            <w:tcBorders>
              <w:top w:val="single" w:sz="4" w:space="0" w:color="auto"/>
              <w:left w:val="single" w:sz="4" w:space="0" w:color="auto"/>
              <w:bottom w:val="single" w:sz="4" w:space="0" w:color="auto"/>
              <w:right w:val="nil"/>
            </w:tcBorders>
            <w:shd w:val="clear" w:color="auto" w:fill="C0C0C0"/>
            <w:noWrap/>
            <w:vAlign w:val="center"/>
          </w:tcPr>
          <w:p w:rsidR="00CE5C48" w:rsidRDefault="00CE5C48"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C0C0C0"/>
            <w:noWrap/>
            <w:vAlign w:val="center"/>
          </w:tcPr>
          <w:p w:rsidR="00CE5C48" w:rsidRDefault="00CE5C48" w:rsidP="00973EBE">
            <w:pPr>
              <w:pStyle w:val="table1"/>
              <w:spacing w:line="276" w:lineRule="auto"/>
              <w:jc w:val="center"/>
              <w:rPr>
                <w:lang w:eastAsia="en-AU"/>
              </w:rPr>
            </w:pPr>
            <w:r>
              <w:rPr>
                <w:lang w:eastAsia="en-AU"/>
              </w:rPr>
              <w:t>72h</w:t>
            </w:r>
          </w:p>
        </w:tc>
        <w:tc>
          <w:tcPr>
            <w:tcW w:w="856" w:type="dxa"/>
            <w:tcBorders>
              <w:top w:val="single" w:sz="4" w:space="0" w:color="auto"/>
              <w:left w:val="single" w:sz="4" w:space="0" w:color="auto"/>
              <w:bottom w:val="single" w:sz="4" w:space="0" w:color="auto"/>
              <w:right w:val="nil"/>
            </w:tcBorders>
            <w:shd w:val="clear" w:color="auto" w:fill="auto"/>
            <w:noWrap/>
            <w:vAlign w:val="center"/>
          </w:tcPr>
          <w:p w:rsidR="00CE5C48" w:rsidRDefault="00CE5C48" w:rsidP="00973EBE">
            <w:pPr>
              <w:pStyle w:val="table1"/>
              <w:spacing w:line="276" w:lineRule="auto"/>
              <w:jc w:val="center"/>
              <w:rPr>
                <w:lang w:eastAsia="en-AU"/>
              </w:rPr>
            </w:pPr>
            <w:r>
              <w:rPr>
                <w:lang w:eastAsia="en-AU"/>
              </w:rPr>
              <w:t>0h</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lang w:eastAsia="en-AU"/>
              </w:rPr>
              <w:t>72h</w:t>
            </w:r>
          </w:p>
        </w:tc>
        <w:tc>
          <w:tcPr>
            <w:tcW w:w="850" w:type="dxa"/>
            <w:tcBorders>
              <w:top w:val="single" w:sz="4" w:space="0" w:color="auto"/>
              <w:bottom w:val="single" w:sz="4" w:space="0" w:color="auto"/>
            </w:tcBorders>
            <w:shd w:val="clear" w:color="auto" w:fill="BFBFBF" w:themeFill="background1" w:themeFillShade="BF"/>
            <w:vAlign w:val="center"/>
          </w:tcPr>
          <w:p w:rsidR="00CE5C48" w:rsidRDefault="00CE5C48" w:rsidP="00973EBE">
            <w:pPr>
              <w:pStyle w:val="table1"/>
              <w:spacing w:line="276" w:lineRule="auto"/>
              <w:jc w:val="center"/>
              <w:rPr>
                <w:lang w:eastAsia="en-AU"/>
              </w:rPr>
            </w:pPr>
            <w:r>
              <w:rPr>
                <w:lang w:eastAsia="en-AU"/>
              </w:rPr>
              <w:t>0h</w:t>
            </w:r>
          </w:p>
        </w:tc>
        <w:tc>
          <w:tcPr>
            <w:tcW w:w="851" w:type="dxa"/>
            <w:tcBorders>
              <w:top w:val="single" w:sz="4" w:space="0" w:color="auto"/>
              <w:bottom w:val="single" w:sz="4" w:space="0" w:color="auto"/>
              <w:right w:val="single" w:sz="4" w:space="0" w:color="auto"/>
            </w:tcBorders>
            <w:shd w:val="clear" w:color="auto" w:fill="BFBFBF" w:themeFill="background1" w:themeFillShade="BF"/>
            <w:vAlign w:val="center"/>
          </w:tcPr>
          <w:p w:rsidR="00CE5C48" w:rsidRDefault="00CE5C48" w:rsidP="00973EBE">
            <w:pPr>
              <w:pStyle w:val="table1"/>
              <w:spacing w:line="276" w:lineRule="auto"/>
              <w:jc w:val="center"/>
              <w:rPr>
                <w:lang w:eastAsia="en-AU"/>
              </w:rPr>
            </w:pPr>
            <w:r>
              <w:rPr>
                <w:lang w:eastAsia="en-AU"/>
              </w:rPr>
              <w:t>72h</w:t>
            </w:r>
          </w:p>
        </w:tc>
      </w:tr>
      <w:tr w:rsidR="00D2535B" w:rsidTr="00973EBE">
        <w:trPr>
          <w:trHeight w:val="264"/>
        </w:trPr>
        <w:tc>
          <w:tcPr>
            <w:tcW w:w="1149" w:type="dxa"/>
            <w:tcBorders>
              <w:top w:val="single" w:sz="4" w:space="0" w:color="auto"/>
              <w:left w:val="single" w:sz="4" w:space="0" w:color="auto"/>
              <w:bottom w:val="nil"/>
              <w:right w:val="single" w:sz="4" w:space="0" w:color="auto"/>
            </w:tcBorders>
            <w:shd w:val="clear" w:color="auto" w:fill="auto"/>
            <w:noWrap/>
            <w:vAlign w:val="center"/>
          </w:tcPr>
          <w:p w:rsidR="00D2535B" w:rsidRDefault="00D2535B" w:rsidP="00973EBE">
            <w:pPr>
              <w:pStyle w:val="table1"/>
              <w:spacing w:line="276" w:lineRule="auto"/>
              <w:jc w:val="center"/>
              <w:rPr>
                <w:lang w:eastAsia="en-AU"/>
              </w:rPr>
            </w:pPr>
            <w:r>
              <w:rPr>
                <w:lang w:eastAsia="en-AU"/>
              </w:rPr>
              <w:t>pH</w:t>
            </w:r>
          </w:p>
        </w:tc>
        <w:tc>
          <w:tcPr>
            <w:tcW w:w="838" w:type="dxa"/>
            <w:tcBorders>
              <w:top w:val="single" w:sz="4" w:space="0" w:color="auto"/>
              <w:left w:val="single" w:sz="4" w:space="0" w:color="auto"/>
              <w:bottom w:val="nil"/>
              <w:right w:val="nil"/>
            </w:tcBorders>
            <w:shd w:val="clear" w:color="auto" w:fill="C0C0C0"/>
            <w:noWrap/>
            <w:vAlign w:val="center"/>
          </w:tcPr>
          <w:p w:rsidR="00D2535B" w:rsidRPr="00E433B3" w:rsidRDefault="00D2535B" w:rsidP="00973EBE">
            <w:pPr>
              <w:pStyle w:val="table1"/>
              <w:spacing w:line="276" w:lineRule="auto"/>
              <w:jc w:val="center"/>
              <w:rPr>
                <w:lang w:eastAsia="en-AU"/>
              </w:rPr>
            </w:pPr>
            <w:r w:rsidRPr="00E433B3">
              <w:rPr>
                <w:lang w:eastAsia="en-AU"/>
              </w:rPr>
              <w:t>5.5</w:t>
            </w:r>
          </w:p>
        </w:tc>
        <w:tc>
          <w:tcPr>
            <w:tcW w:w="845" w:type="dxa"/>
            <w:tcBorders>
              <w:top w:val="single" w:sz="4" w:space="0" w:color="auto"/>
              <w:left w:val="nil"/>
              <w:bottom w:val="nil"/>
              <w:right w:val="single" w:sz="4" w:space="0" w:color="auto"/>
            </w:tcBorders>
            <w:shd w:val="clear" w:color="auto" w:fill="C0C0C0"/>
            <w:noWrap/>
            <w:vAlign w:val="center"/>
          </w:tcPr>
          <w:p w:rsidR="00D2535B" w:rsidRPr="00E433B3" w:rsidRDefault="00CB1E60" w:rsidP="00973EBE">
            <w:pPr>
              <w:pStyle w:val="table1"/>
              <w:spacing w:line="276" w:lineRule="auto"/>
              <w:jc w:val="center"/>
              <w:rPr>
                <w:lang w:eastAsia="en-AU"/>
              </w:rPr>
            </w:pPr>
            <w:r w:rsidRPr="00E433B3">
              <w:rPr>
                <w:lang w:eastAsia="en-AU"/>
              </w:rPr>
              <w:t>7.</w:t>
            </w:r>
            <w:r w:rsidR="00B842E7">
              <w:rPr>
                <w:lang w:eastAsia="en-AU"/>
              </w:rPr>
              <w:t>3</w:t>
            </w:r>
          </w:p>
        </w:tc>
        <w:tc>
          <w:tcPr>
            <w:tcW w:w="831" w:type="dxa"/>
            <w:tcBorders>
              <w:top w:val="single" w:sz="4" w:space="0" w:color="auto"/>
              <w:left w:val="single" w:sz="4" w:space="0" w:color="auto"/>
              <w:bottom w:val="nil"/>
              <w:right w:val="nil"/>
            </w:tcBorders>
            <w:shd w:val="clear" w:color="auto" w:fill="auto"/>
            <w:noWrap/>
            <w:vAlign w:val="center"/>
          </w:tcPr>
          <w:p w:rsidR="00D2535B" w:rsidRPr="00E433B3" w:rsidRDefault="00B842E7" w:rsidP="00973EBE">
            <w:pPr>
              <w:pStyle w:val="table1"/>
              <w:spacing w:line="276" w:lineRule="auto"/>
              <w:jc w:val="center"/>
              <w:rPr>
                <w:lang w:eastAsia="en-AU"/>
              </w:rPr>
            </w:pPr>
            <w:r>
              <w:rPr>
                <w:lang w:eastAsia="en-AU"/>
              </w:rPr>
              <w:t>5.7</w:t>
            </w:r>
          </w:p>
        </w:tc>
        <w:tc>
          <w:tcPr>
            <w:tcW w:w="868" w:type="dxa"/>
            <w:tcBorders>
              <w:top w:val="single" w:sz="4" w:space="0" w:color="auto"/>
              <w:left w:val="nil"/>
              <w:bottom w:val="nil"/>
              <w:right w:val="single" w:sz="4" w:space="0" w:color="auto"/>
            </w:tcBorders>
            <w:shd w:val="clear" w:color="auto" w:fill="auto"/>
            <w:noWrap/>
            <w:vAlign w:val="center"/>
          </w:tcPr>
          <w:p w:rsidR="00D2535B" w:rsidRPr="00E433B3" w:rsidRDefault="00CB1E60" w:rsidP="00973EBE">
            <w:pPr>
              <w:pStyle w:val="table1"/>
              <w:spacing w:line="276" w:lineRule="auto"/>
              <w:jc w:val="center"/>
              <w:rPr>
                <w:lang w:eastAsia="en-AU"/>
              </w:rPr>
            </w:pPr>
            <w:r w:rsidRPr="00E433B3">
              <w:rPr>
                <w:lang w:eastAsia="en-AU"/>
              </w:rPr>
              <w:t>7.2</w:t>
            </w:r>
          </w:p>
        </w:tc>
        <w:tc>
          <w:tcPr>
            <w:tcW w:w="810" w:type="dxa"/>
            <w:tcBorders>
              <w:top w:val="single" w:sz="4" w:space="0" w:color="auto"/>
              <w:left w:val="single" w:sz="4" w:space="0" w:color="auto"/>
              <w:bottom w:val="nil"/>
              <w:right w:val="nil"/>
            </w:tcBorders>
            <w:shd w:val="clear" w:color="auto" w:fill="C0C0C0"/>
            <w:noWrap/>
            <w:vAlign w:val="center"/>
          </w:tcPr>
          <w:p w:rsidR="00D2535B" w:rsidRPr="00E433B3" w:rsidRDefault="00D2535B" w:rsidP="00973EBE">
            <w:pPr>
              <w:pStyle w:val="table1"/>
              <w:spacing w:line="276" w:lineRule="auto"/>
              <w:jc w:val="center"/>
              <w:rPr>
                <w:lang w:eastAsia="en-AU"/>
              </w:rPr>
            </w:pPr>
            <w:r w:rsidRPr="00E433B3">
              <w:rPr>
                <w:lang w:eastAsia="en-AU"/>
              </w:rPr>
              <w:t>5.6</w:t>
            </w:r>
          </w:p>
        </w:tc>
        <w:tc>
          <w:tcPr>
            <w:tcW w:w="891" w:type="dxa"/>
            <w:tcBorders>
              <w:top w:val="single" w:sz="4" w:space="0" w:color="auto"/>
              <w:left w:val="nil"/>
              <w:bottom w:val="nil"/>
              <w:right w:val="single" w:sz="4" w:space="0" w:color="auto"/>
            </w:tcBorders>
            <w:shd w:val="clear" w:color="auto" w:fill="C0C0C0"/>
            <w:noWrap/>
            <w:vAlign w:val="center"/>
          </w:tcPr>
          <w:p w:rsidR="00D2535B" w:rsidRPr="00E433B3" w:rsidRDefault="00CB1E60" w:rsidP="00973EBE">
            <w:pPr>
              <w:pStyle w:val="table1"/>
              <w:spacing w:line="276" w:lineRule="auto"/>
              <w:jc w:val="center"/>
              <w:rPr>
                <w:lang w:eastAsia="en-AU"/>
              </w:rPr>
            </w:pPr>
            <w:r w:rsidRPr="00E433B3">
              <w:rPr>
                <w:lang w:eastAsia="en-AU"/>
              </w:rPr>
              <w:t>6.</w:t>
            </w:r>
            <w:r w:rsidR="00B842E7">
              <w:rPr>
                <w:lang w:eastAsia="en-AU"/>
              </w:rPr>
              <w:t>9</w:t>
            </w:r>
          </w:p>
        </w:tc>
        <w:tc>
          <w:tcPr>
            <w:tcW w:w="851" w:type="dxa"/>
            <w:tcBorders>
              <w:top w:val="single" w:sz="4" w:space="0" w:color="auto"/>
              <w:left w:val="single" w:sz="4" w:space="0" w:color="auto"/>
              <w:bottom w:val="nil"/>
              <w:right w:val="nil"/>
            </w:tcBorders>
            <w:shd w:val="clear" w:color="auto" w:fill="auto"/>
            <w:noWrap/>
            <w:vAlign w:val="center"/>
          </w:tcPr>
          <w:p w:rsidR="00D2535B" w:rsidRPr="00E433B3" w:rsidRDefault="00B842E7" w:rsidP="00973EBE">
            <w:pPr>
              <w:pStyle w:val="table1"/>
              <w:spacing w:line="276" w:lineRule="auto"/>
              <w:jc w:val="center"/>
              <w:rPr>
                <w:lang w:eastAsia="en-AU"/>
              </w:rPr>
            </w:pPr>
            <w:r>
              <w:rPr>
                <w:lang w:eastAsia="en-AU"/>
              </w:rPr>
              <w:t>5.6</w:t>
            </w:r>
          </w:p>
        </w:tc>
        <w:tc>
          <w:tcPr>
            <w:tcW w:w="850" w:type="dxa"/>
            <w:tcBorders>
              <w:top w:val="single" w:sz="4" w:space="0" w:color="auto"/>
              <w:left w:val="nil"/>
              <w:bottom w:val="nil"/>
              <w:right w:val="single" w:sz="4" w:space="0" w:color="auto"/>
            </w:tcBorders>
            <w:shd w:val="clear" w:color="auto" w:fill="auto"/>
            <w:noWrap/>
            <w:vAlign w:val="center"/>
          </w:tcPr>
          <w:p w:rsidR="00D2535B" w:rsidRPr="00E433B3" w:rsidRDefault="00CB1E60" w:rsidP="00973EBE">
            <w:pPr>
              <w:pStyle w:val="table1"/>
              <w:spacing w:line="276" w:lineRule="auto"/>
              <w:jc w:val="center"/>
              <w:rPr>
                <w:lang w:eastAsia="en-AU"/>
              </w:rPr>
            </w:pPr>
            <w:r w:rsidRPr="00E433B3">
              <w:rPr>
                <w:lang w:eastAsia="en-AU"/>
              </w:rPr>
              <w:t>6.</w:t>
            </w:r>
            <w:r w:rsidR="00B842E7">
              <w:rPr>
                <w:lang w:eastAsia="en-AU"/>
              </w:rPr>
              <w:t>9</w:t>
            </w:r>
          </w:p>
        </w:tc>
        <w:tc>
          <w:tcPr>
            <w:tcW w:w="851" w:type="dxa"/>
            <w:tcBorders>
              <w:top w:val="single" w:sz="4" w:space="0" w:color="auto"/>
              <w:left w:val="single" w:sz="4" w:space="0" w:color="auto"/>
              <w:bottom w:val="nil"/>
              <w:right w:val="nil"/>
            </w:tcBorders>
            <w:shd w:val="clear" w:color="auto" w:fill="C0C0C0"/>
            <w:noWrap/>
            <w:vAlign w:val="center"/>
          </w:tcPr>
          <w:p w:rsidR="00D2535B" w:rsidRDefault="00CB1E60" w:rsidP="00973EBE">
            <w:pPr>
              <w:pStyle w:val="table1"/>
              <w:spacing w:line="276" w:lineRule="auto"/>
              <w:jc w:val="center"/>
              <w:rPr>
                <w:lang w:eastAsia="en-AU"/>
              </w:rPr>
            </w:pPr>
            <w:r>
              <w:rPr>
                <w:lang w:eastAsia="en-AU"/>
              </w:rPr>
              <w:t>5.8</w:t>
            </w:r>
          </w:p>
        </w:tc>
        <w:tc>
          <w:tcPr>
            <w:tcW w:w="850" w:type="dxa"/>
            <w:tcBorders>
              <w:top w:val="single" w:sz="4" w:space="0" w:color="auto"/>
              <w:left w:val="nil"/>
              <w:bottom w:val="nil"/>
              <w:right w:val="single" w:sz="4" w:space="0" w:color="auto"/>
            </w:tcBorders>
            <w:shd w:val="clear" w:color="auto" w:fill="C0C0C0"/>
            <w:noWrap/>
            <w:vAlign w:val="center"/>
          </w:tcPr>
          <w:p w:rsidR="00D2535B" w:rsidRDefault="00CB1E60" w:rsidP="00973EBE">
            <w:pPr>
              <w:pStyle w:val="table1"/>
              <w:spacing w:line="276" w:lineRule="auto"/>
              <w:jc w:val="center"/>
              <w:rPr>
                <w:lang w:eastAsia="en-AU"/>
              </w:rPr>
            </w:pPr>
            <w:r>
              <w:rPr>
                <w:lang w:eastAsia="en-AU"/>
              </w:rPr>
              <w:t>5.3</w:t>
            </w:r>
          </w:p>
        </w:tc>
        <w:tc>
          <w:tcPr>
            <w:tcW w:w="856" w:type="dxa"/>
            <w:tcBorders>
              <w:top w:val="single" w:sz="4" w:space="0" w:color="auto"/>
              <w:left w:val="single" w:sz="4" w:space="0" w:color="auto"/>
              <w:bottom w:val="nil"/>
              <w:right w:val="nil"/>
            </w:tcBorders>
            <w:shd w:val="clear" w:color="auto" w:fill="auto"/>
            <w:noWrap/>
            <w:vAlign w:val="center"/>
          </w:tcPr>
          <w:p w:rsidR="00D2535B" w:rsidRDefault="00CB1E60" w:rsidP="00973EBE">
            <w:pPr>
              <w:pStyle w:val="table1"/>
              <w:spacing w:line="276" w:lineRule="auto"/>
              <w:jc w:val="center"/>
              <w:rPr>
                <w:lang w:eastAsia="en-AU"/>
              </w:rPr>
            </w:pPr>
            <w:r>
              <w:rPr>
                <w:lang w:eastAsia="en-AU"/>
              </w:rPr>
              <w:t>5.</w:t>
            </w:r>
            <w:r w:rsidR="00B842E7">
              <w:rPr>
                <w:lang w:eastAsia="en-AU"/>
              </w:rPr>
              <w:t>9</w:t>
            </w:r>
          </w:p>
        </w:tc>
        <w:tc>
          <w:tcPr>
            <w:tcW w:w="850" w:type="dxa"/>
            <w:tcBorders>
              <w:top w:val="single" w:sz="4" w:space="0" w:color="auto"/>
              <w:left w:val="nil"/>
              <w:bottom w:val="nil"/>
              <w:right w:val="single" w:sz="4" w:space="0" w:color="auto"/>
            </w:tcBorders>
            <w:shd w:val="clear" w:color="auto" w:fill="auto"/>
            <w:noWrap/>
            <w:vAlign w:val="center"/>
          </w:tcPr>
          <w:p w:rsidR="00D2535B" w:rsidRDefault="00CB1E60" w:rsidP="00973EBE">
            <w:pPr>
              <w:pStyle w:val="table1"/>
              <w:spacing w:line="276" w:lineRule="auto"/>
              <w:jc w:val="center"/>
              <w:rPr>
                <w:lang w:eastAsia="en-AU"/>
              </w:rPr>
            </w:pPr>
            <w:r>
              <w:rPr>
                <w:lang w:eastAsia="en-AU"/>
              </w:rPr>
              <w:t>5.</w:t>
            </w:r>
            <w:r w:rsidR="00B842E7">
              <w:rPr>
                <w:lang w:eastAsia="en-AU"/>
              </w:rPr>
              <w:t>3</w:t>
            </w:r>
          </w:p>
        </w:tc>
        <w:tc>
          <w:tcPr>
            <w:tcW w:w="850" w:type="dxa"/>
            <w:tcBorders>
              <w:top w:val="single" w:sz="4" w:space="0" w:color="auto"/>
            </w:tcBorders>
            <w:shd w:val="clear" w:color="auto" w:fill="BFBFBF" w:themeFill="background1" w:themeFillShade="BF"/>
            <w:vAlign w:val="center"/>
          </w:tcPr>
          <w:p w:rsidR="00D2535B" w:rsidRPr="00442616" w:rsidRDefault="00CB1E60" w:rsidP="00973EBE">
            <w:pPr>
              <w:spacing w:after="0" w:line="240" w:lineRule="auto"/>
              <w:jc w:val="center"/>
              <w:rPr>
                <w:rFonts w:ascii="Arial" w:hAnsi="Arial" w:cs="Arial"/>
                <w:sz w:val="16"/>
                <w:szCs w:val="16"/>
              </w:rPr>
            </w:pPr>
            <w:r>
              <w:rPr>
                <w:rFonts w:ascii="Arial" w:hAnsi="Arial" w:cs="Arial"/>
                <w:sz w:val="16"/>
                <w:szCs w:val="16"/>
              </w:rPr>
              <w:t>6.7</w:t>
            </w:r>
          </w:p>
        </w:tc>
        <w:tc>
          <w:tcPr>
            <w:tcW w:w="851" w:type="dxa"/>
            <w:tcBorders>
              <w:top w:val="single" w:sz="4" w:space="0" w:color="auto"/>
              <w:right w:val="single" w:sz="4" w:space="0" w:color="auto"/>
            </w:tcBorders>
            <w:shd w:val="clear" w:color="auto" w:fill="BFBFBF" w:themeFill="background1" w:themeFillShade="BF"/>
            <w:vAlign w:val="center"/>
          </w:tcPr>
          <w:p w:rsidR="00D2535B" w:rsidRPr="00442616" w:rsidRDefault="00CB1E60" w:rsidP="00973EBE">
            <w:pPr>
              <w:spacing w:after="0" w:line="240" w:lineRule="auto"/>
              <w:jc w:val="center"/>
              <w:rPr>
                <w:rFonts w:ascii="Arial" w:hAnsi="Arial" w:cs="Arial"/>
                <w:sz w:val="16"/>
                <w:szCs w:val="16"/>
              </w:rPr>
            </w:pPr>
            <w:r>
              <w:rPr>
                <w:rFonts w:ascii="Arial" w:hAnsi="Arial" w:cs="Arial"/>
                <w:sz w:val="16"/>
                <w:szCs w:val="16"/>
              </w:rPr>
              <w:t>6.</w:t>
            </w:r>
            <w:r w:rsidR="00B842E7">
              <w:rPr>
                <w:rFonts w:ascii="Arial" w:hAnsi="Arial" w:cs="Arial"/>
                <w:sz w:val="16"/>
                <w:szCs w:val="16"/>
              </w:rPr>
              <w:t>5</w:t>
            </w:r>
          </w:p>
        </w:tc>
      </w:tr>
      <w:tr w:rsidR="00D2535B" w:rsidTr="00973EBE">
        <w:trPr>
          <w:trHeight w:val="264"/>
        </w:trPr>
        <w:tc>
          <w:tcPr>
            <w:tcW w:w="1149" w:type="dxa"/>
            <w:tcBorders>
              <w:top w:val="nil"/>
              <w:left w:val="single" w:sz="4" w:space="0" w:color="auto"/>
              <w:bottom w:val="nil"/>
              <w:right w:val="single" w:sz="4" w:space="0" w:color="auto"/>
            </w:tcBorders>
            <w:shd w:val="clear" w:color="auto" w:fill="auto"/>
            <w:noWrap/>
            <w:vAlign w:val="center"/>
          </w:tcPr>
          <w:p w:rsidR="00D2535B" w:rsidRDefault="00D2535B" w:rsidP="00973EBE">
            <w:pPr>
              <w:pStyle w:val="table1"/>
              <w:spacing w:line="276" w:lineRule="auto"/>
              <w:jc w:val="center"/>
              <w:rPr>
                <w:rFonts w:ascii="Estrangelo Edessa" w:hAnsi="Estrangelo Edessa" w:cs="Estrangelo Edessa"/>
                <w:lang w:eastAsia="en-AU"/>
              </w:rPr>
            </w:pPr>
            <w:r>
              <w:rPr>
                <w:lang w:eastAsia="en-AU"/>
              </w:rPr>
              <w:t>EC (</w:t>
            </w:r>
            <w:r>
              <w:rPr>
                <w:rFonts w:ascii="Estrangelo Edessa" w:hAnsi="Estrangelo Edessa" w:cs="Estrangelo Edessa"/>
                <w:lang w:eastAsia="en-AU"/>
              </w:rPr>
              <w:t>µS cm</w:t>
            </w:r>
            <w:r>
              <w:rPr>
                <w:rFonts w:ascii="Estrangelo Edessa" w:hAnsi="Estrangelo Edessa"/>
                <w:snapToGrid w:val="0"/>
                <w:color w:val="000000"/>
                <w:position w:val="4"/>
                <w:sz w:val="11"/>
                <w:szCs w:val="0"/>
                <w:u w:color="000000"/>
                <w:lang w:eastAsia="en-AU"/>
              </w:rPr>
              <w:t>-1</w:t>
            </w:r>
            <w:r>
              <w:rPr>
                <w:rFonts w:ascii="Estrangelo Edessa" w:hAnsi="Estrangelo Edessa" w:cs="Estrangelo Edessa"/>
                <w:lang w:eastAsia="en-AU"/>
              </w:rPr>
              <w:t>)</w:t>
            </w:r>
          </w:p>
        </w:tc>
        <w:tc>
          <w:tcPr>
            <w:tcW w:w="838" w:type="dxa"/>
            <w:tcBorders>
              <w:top w:val="nil"/>
              <w:left w:val="single" w:sz="4" w:space="0" w:color="auto"/>
              <w:bottom w:val="nil"/>
              <w:right w:val="nil"/>
            </w:tcBorders>
            <w:shd w:val="clear" w:color="auto" w:fill="C0C0C0"/>
            <w:noWrap/>
            <w:vAlign w:val="center"/>
          </w:tcPr>
          <w:p w:rsidR="00D2535B" w:rsidRDefault="00D2535B" w:rsidP="00973EBE">
            <w:pPr>
              <w:pStyle w:val="table1"/>
              <w:spacing w:line="276" w:lineRule="auto"/>
              <w:jc w:val="center"/>
              <w:rPr>
                <w:lang w:eastAsia="en-AU"/>
              </w:rPr>
            </w:pPr>
            <w:r>
              <w:rPr>
                <w:lang w:eastAsia="en-AU"/>
              </w:rPr>
              <w:t>49</w:t>
            </w:r>
          </w:p>
        </w:tc>
        <w:tc>
          <w:tcPr>
            <w:tcW w:w="845" w:type="dxa"/>
            <w:tcBorders>
              <w:top w:val="nil"/>
              <w:left w:val="nil"/>
              <w:bottom w:val="nil"/>
              <w:right w:val="single" w:sz="4" w:space="0" w:color="auto"/>
            </w:tcBorders>
            <w:shd w:val="clear" w:color="auto" w:fill="C0C0C0"/>
            <w:noWrap/>
            <w:vAlign w:val="center"/>
          </w:tcPr>
          <w:p w:rsidR="00D2535B" w:rsidRDefault="00CB1E60" w:rsidP="00973EBE">
            <w:pPr>
              <w:pStyle w:val="table1"/>
              <w:spacing w:line="276" w:lineRule="auto"/>
              <w:jc w:val="center"/>
              <w:rPr>
                <w:lang w:eastAsia="en-AU"/>
              </w:rPr>
            </w:pPr>
            <w:r>
              <w:rPr>
                <w:lang w:eastAsia="en-AU"/>
              </w:rPr>
              <w:t>37</w:t>
            </w:r>
          </w:p>
        </w:tc>
        <w:tc>
          <w:tcPr>
            <w:tcW w:w="831" w:type="dxa"/>
            <w:tcBorders>
              <w:top w:val="nil"/>
              <w:left w:val="single" w:sz="4" w:space="0" w:color="auto"/>
              <w:bottom w:val="nil"/>
              <w:right w:val="nil"/>
            </w:tcBorders>
            <w:shd w:val="clear" w:color="auto" w:fill="auto"/>
            <w:noWrap/>
            <w:vAlign w:val="center"/>
          </w:tcPr>
          <w:p w:rsidR="00D2535B" w:rsidRDefault="00D2535B" w:rsidP="00973EBE">
            <w:pPr>
              <w:pStyle w:val="table1"/>
              <w:spacing w:line="276" w:lineRule="auto"/>
              <w:jc w:val="center"/>
              <w:rPr>
                <w:lang w:eastAsia="en-AU"/>
              </w:rPr>
            </w:pPr>
            <w:r>
              <w:rPr>
                <w:lang w:eastAsia="en-AU"/>
              </w:rPr>
              <w:t>50</w:t>
            </w:r>
          </w:p>
        </w:tc>
        <w:tc>
          <w:tcPr>
            <w:tcW w:w="868" w:type="dxa"/>
            <w:tcBorders>
              <w:top w:val="nil"/>
              <w:left w:val="nil"/>
              <w:bottom w:val="nil"/>
              <w:right w:val="single" w:sz="4" w:space="0" w:color="auto"/>
            </w:tcBorders>
            <w:shd w:val="clear" w:color="auto" w:fill="auto"/>
            <w:noWrap/>
            <w:vAlign w:val="center"/>
          </w:tcPr>
          <w:p w:rsidR="00D2535B" w:rsidRDefault="00CB1E60" w:rsidP="00973EBE">
            <w:pPr>
              <w:pStyle w:val="table1"/>
              <w:spacing w:line="276" w:lineRule="auto"/>
              <w:jc w:val="center"/>
              <w:rPr>
                <w:lang w:eastAsia="en-AU"/>
              </w:rPr>
            </w:pPr>
            <w:r>
              <w:rPr>
                <w:lang w:eastAsia="en-AU"/>
              </w:rPr>
              <w:t>41</w:t>
            </w:r>
          </w:p>
        </w:tc>
        <w:tc>
          <w:tcPr>
            <w:tcW w:w="810" w:type="dxa"/>
            <w:tcBorders>
              <w:top w:val="nil"/>
              <w:left w:val="single" w:sz="4" w:space="0" w:color="auto"/>
              <w:bottom w:val="nil"/>
              <w:right w:val="nil"/>
            </w:tcBorders>
            <w:shd w:val="clear" w:color="auto" w:fill="C0C0C0"/>
            <w:noWrap/>
            <w:vAlign w:val="center"/>
          </w:tcPr>
          <w:p w:rsidR="00D2535B" w:rsidRDefault="00D2535B" w:rsidP="00973EBE">
            <w:pPr>
              <w:pStyle w:val="table1"/>
              <w:spacing w:line="276" w:lineRule="auto"/>
              <w:jc w:val="center"/>
              <w:rPr>
                <w:lang w:eastAsia="en-AU"/>
              </w:rPr>
            </w:pPr>
            <w:r>
              <w:rPr>
                <w:lang w:eastAsia="en-AU"/>
              </w:rPr>
              <w:t>50</w:t>
            </w:r>
          </w:p>
        </w:tc>
        <w:tc>
          <w:tcPr>
            <w:tcW w:w="891" w:type="dxa"/>
            <w:tcBorders>
              <w:top w:val="nil"/>
              <w:left w:val="nil"/>
              <w:bottom w:val="nil"/>
              <w:right w:val="single" w:sz="4" w:space="0" w:color="auto"/>
            </w:tcBorders>
            <w:shd w:val="clear" w:color="auto" w:fill="C0C0C0"/>
            <w:noWrap/>
            <w:vAlign w:val="center"/>
          </w:tcPr>
          <w:p w:rsidR="00D2535B" w:rsidRDefault="00CB1E60" w:rsidP="00973EBE">
            <w:pPr>
              <w:pStyle w:val="table1"/>
              <w:spacing w:line="276" w:lineRule="auto"/>
              <w:jc w:val="center"/>
              <w:rPr>
                <w:lang w:eastAsia="en-AU"/>
              </w:rPr>
            </w:pPr>
            <w:r>
              <w:rPr>
                <w:lang w:eastAsia="en-AU"/>
              </w:rPr>
              <w:t>44</w:t>
            </w:r>
          </w:p>
        </w:tc>
        <w:tc>
          <w:tcPr>
            <w:tcW w:w="851" w:type="dxa"/>
            <w:tcBorders>
              <w:top w:val="nil"/>
              <w:left w:val="single" w:sz="4" w:space="0" w:color="auto"/>
              <w:bottom w:val="nil"/>
              <w:right w:val="nil"/>
            </w:tcBorders>
            <w:shd w:val="clear" w:color="auto" w:fill="auto"/>
            <w:noWrap/>
            <w:vAlign w:val="center"/>
          </w:tcPr>
          <w:p w:rsidR="00D2535B" w:rsidRDefault="00D2535B" w:rsidP="00973EBE">
            <w:pPr>
              <w:pStyle w:val="table1"/>
              <w:spacing w:line="276" w:lineRule="auto"/>
              <w:jc w:val="center"/>
              <w:rPr>
                <w:lang w:eastAsia="en-AU"/>
              </w:rPr>
            </w:pPr>
            <w:r>
              <w:rPr>
                <w:lang w:eastAsia="en-AU"/>
              </w:rPr>
              <w:t>53</w:t>
            </w:r>
          </w:p>
        </w:tc>
        <w:tc>
          <w:tcPr>
            <w:tcW w:w="850" w:type="dxa"/>
            <w:tcBorders>
              <w:top w:val="nil"/>
              <w:left w:val="nil"/>
              <w:bottom w:val="nil"/>
              <w:right w:val="single" w:sz="4" w:space="0" w:color="auto"/>
            </w:tcBorders>
            <w:shd w:val="clear" w:color="auto" w:fill="auto"/>
            <w:noWrap/>
            <w:vAlign w:val="center"/>
          </w:tcPr>
          <w:p w:rsidR="00D2535B" w:rsidRDefault="00CB1E60" w:rsidP="00973EBE">
            <w:pPr>
              <w:pStyle w:val="table1"/>
              <w:spacing w:line="276" w:lineRule="auto"/>
              <w:jc w:val="center"/>
              <w:rPr>
                <w:lang w:eastAsia="en-AU"/>
              </w:rPr>
            </w:pPr>
            <w:r>
              <w:rPr>
                <w:lang w:eastAsia="en-AU"/>
              </w:rPr>
              <w:t>47</w:t>
            </w:r>
          </w:p>
        </w:tc>
        <w:tc>
          <w:tcPr>
            <w:tcW w:w="851" w:type="dxa"/>
            <w:tcBorders>
              <w:top w:val="nil"/>
              <w:left w:val="single" w:sz="4" w:space="0" w:color="auto"/>
              <w:bottom w:val="nil"/>
              <w:right w:val="nil"/>
            </w:tcBorders>
            <w:shd w:val="clear" w:color="auto" w:fill="C0C0C0"/>
            <w:noWrap/>
            <w:vAlign w:val="center"/>
          </w:tcPr>
          <w:p w:rsidR="00D2535B" w:rsidRDefault="00CB1E60" w:rsidP="00973EBE">
            <w:pPr>
              <w:pStyle w:val="table1"/>
              <w:spacing w:line="276" w:lineRule="auto"/>
              <w:jc w:val="center"/>
              <w:rPr>
                <w:lang w:eastAsia="en-AU"/>
              </w:rPr>
            </w:pPr>
            <w:r>
              <w:rPr>
                <w:lang w:eastAsia="en-AU"/>
              </w:rPr>
              <w:t>60</w:t>
            </w:r>
          </w:p>
        </w:tc>
        <w:tc>
          <w:tcPr>
            <w:tcW w:w="850" w:type="dxa"/>
            <w:tcBorders>
              <w:top w:val="nil"/>
              <w:left w:val="nil"/>
              <w:bottom w:val="nil"/>
              <w:right w:val="single" w:sz="4" w:space="0" w:color="auto"/>
            </w:tcBorders>
            <w:shd w:val="clear" w:color="auto" w:fill="C0C0C0"/>
            <w:noWrap/>
            <w:vAlign w:val="center"/>
          </w:tcPr>
          <w:p w:rsidR="00D2535B" w:rsidRDefault="00CB1E60" w:rsidP="00973EBE">
            <w:pPr>
              <w:pStyle w:val="table1"/>
              <w:spacing w:line="276" w:lineRule="auto"/>
              <w:jc w:val="center"/>
              <w:rPr>
                <w:lang w:eastAsia="en-AU"/>
              </w:rPr>
            </w:pPr>
            <w:r>
              <w:rPr>
                <w:lang w:eastAsia="en-AU"/>
              </w:rPr>
              <w:t>60</w:t>
            </w:r>
          </w:p>
        </w:tc>
        <w:tc>
          <w:tcPr>
            <w:tcW w:w="856" w:type="dxa"/>
            <w:tcBorders>
              <w:top w:val="nil"/>
              <w:left w:val="single" w:sz="4" w:space="0" w:color="auto"/>
              <w:bottom w:val="nil"/>
              <w:right w:val="nil"/>
            </w:tcBorders>
            <w:shd w:val="clear" w:color="auto" w:fill="auto"/>
            <w:noWrap/>
            <w:vAlign w:val="center"/>
          </w:tcPr>
          <w:p w:rsidR="00D2535B" w:rsidRDefault="00CB1E60" w:rsidP="00973EBE">
            <w:pPr>
              <w:pStyle w:val="table1"/>
              <w:spacing w:line="276" w:lineRule="auto"/>
              <w:jc w:val="center"/>
              <w:rPr>
                <w:lang w:eastAsia="en-AU"/>
              </w:rPr>
            </w:pPr>
            <w:r>
              <w:rPr>
                <w:lang w:eastAsia="en-AU"/>
              </w:rPr>
              <w:t>74</w:t>
            </w:r>
          </w:p>
        </w:tc>
        <w:tc>
          <w:tcPr>
            <w:tcW w:w="850" w:type="dxa"/>
            <w:tcBorders>
              <w:top w:val="nil"/>
              <w:left w:val="nil"/>
              <w:bottom w:val="nil"/>
              <w:right w:val="single" w:sz="4" w:space="0" w:color="auto"/>
            </w:tcBorders>
            <w:shd w:val="clear" w:color="auto" w:fill="auto"/>
            <w:noWrap/>
            <w:vAlign w:val="center"/>
          </w:tcPr>
          <w:p w:rsidR="00D2535B" w:rsidRDefault="00CB1E60" w:rsidP="00973EBE">
            <w:pPr>
              <w:pStyle w:val="table1"/>
              <w:spacing w:line="276" w:lineRule="auto"/>
              <w:jc w:val="center"/>
              <w:rPr>
                <w:lang w:eastAsia="en-AU"/>
              </w:rPr>
            </w:pPr>
            <w:r>
              <w:rPr>
                <w:lang w:eastAsia="en-AU"/>
              </w:rPr>
              <w:t>76</w:t>
            </w:r>
          </w:p>
        </w:tc>
        <w:tc>
          <w:tcPr>
            <w:tcW w:w="850" w:type="dxa"/>
            <w:shd w:val="clear" w:color="auto" w:fill="BFBFBF" w:themeFill="background1" w:themeFillShade="BF"/>
            <w:vAlign w:val="center"/>
          </w:tcPr>
          <w:p w:rsidR="00D2535B" w:rsidRPr="00442616" w:rsidRDefault="00CB1E60" w:rsidP="00973EBE">
            <w:pPr>
              <w:spacing w:after="0" w:line="240" w:lineRule="auto"/>
              <w:jc w:val="center"/>
              <w:rPr>
                <w:rFonts w:ascii="Arial" w:hAnsi="Arial" w:cs="Arial"/>
                <w:sz w:val="16"/>
                <w:szCs w:val="16"/>
              </w:rPr>
            </w:pPr>
            <w:r>
              <w:rPr>
                <w:rFonts w:ascii="Arial" w:hAnsi="Arial" w:cs="Arial"/>
                <w:sz w:val="16"/>
                <w:szCs w:val="16"/>
              </w:rPr>
              <w:t>16</w:t>
            </w:r>
          </w:p>
        </w:tc>
        <w:tc>
          <w:tcPr>
            <w:tcW w:w="851" w:type="dxa"/>
            <w:tcBorders>
              <w:right w:val="single" w:sz="4" w:space="0" w:color="auto"/>
            </w:tcBorders>
            <w:shd w:val="clear" w:color="auto" w:fill="BFBFBF" w:themeFill="background1" w:themeFillShade="BF"/>
            <w:vAlign w:val="center"/>
          </w:tcPr>
          <w:p w:rsidR="00D2535B" w:rsidRPr="00442616" w:rsidRDefault="00CB1E60" w:rsidP="00973EBE">
            <w:pPr>
              <w:spacing w:after="0" w:line="240" w:lineRule="auto"/>
              <w:jc w:val="center"/>
              <w:rPr>
                <w:rFonts w:ascii="Arial" w:hAnsi="Arial" w:cs="Arial"/>
                <w:sz w:val="16"/>
                <w:szCs w:val="16"/>
              </w:rPr>
            </w:pPr>
            <w:r>
              <w:rPr>
                <w:rFonts w:ascii="Arial" w:hAnsi="Arial" w:cs="Arial"/>
                <w:sz w:val="16"/>
                <w:szCs w:val="16"/>
              </w:rPr>
              <w:t>13</w:t>
            </w:r>
          </w:p>
        </w:tc>
      </w:tr>
      <w:tr w:rsidR="00D2535B" w:rsidTr="00973EBE">
        <w:trPr>
          <w:trHeight w:val="264"/>
        </w:trPr>
        <w:tc>
          <w:tcPr>
            <w:tcW w:w="1149" w:type="dxa"/>
            <w:tcBorders>
              <w:top w:val="nil"/>
              <w:left w:val="single" w:sz="4" w:space="0" w:color="auto"/>
              <w:right w:val="single" w:sz="4" w:space="0" w:color="auto"/>
            </w:tcBorders>
            <w:shd w:val="clear" w:color="auto" w:fill="auto"/>
            <w:noWrap/>
            <w:vAlign w:val="center"/>
          </w:tcPr>
          <w:p w:rsidR="00D2535B" w:rsidRDefault="00D2535B" w:rsidP="00973EBE">
            <w:pPr>
              <w:pStyle w:val="table1"/>
              <w:spacing w:line="276" w:lineRule="auto"/>
              <w:jc w:val="center"/>
              <w:rPr>
                <w:lang w:eastAsia="en-AU"/>
              </w:rPr>
            </w:pPr>
            <w:r>
              <w:rPr>
                <w:lang w:eastAsia="en-AU"/>
              </w:rPr>
              <w:t>DO (%)</w:t>
            </w:r>
          </w:p>
        </w:tc>
        <w:tc>
          <w:tcPr>
            <w:tcW w:w="838" w:type="dxa"/>
            <w:tcBorders>
              <w:top w:val="nil"/>
              <w:left w:val="single" w:sz="4" w:space="0" w:color="auto"/>
              <w:right w:val="nil"/>
            </w:tcBorders>
            <w:shd w:val="clear" w:color="auto" w:fill="C0C0C0"/>
            <w:noWrap/>
            <w:vAlign w:val="center"/>
          </w:tcPr>
          <w:p w:rsidR="00D2535B" w:rsidRDefault="00D2535B" w:rsidP="00973EBE">
            <w:pPr>
              <w:pStyle w:val="table1"/>
              <w:spacing w:line="276" w:lineRule="auto"/>
              <w:jc w:val="center"/>
              <w:rPr>
                <w:lang w:eastAsia="en-AU"/>
              </w:rPr>
            </w:pPr>
            <w:r>
              <w:rPr>
                <w:lang w:eastAsia="en-AU"/>
              </w:rPr>
              <w:t>94.1</w:t>
            </w:r>
          </w:p>
        </w:tc>
        <w:tc>
          <w:tcPr>
            <w:tcW w:w="845" w:type="dxa"/>
            <w:tcBorders>
              <w:top w:val="nil"/>
              <w:left w:val="nil"/>
              <w:right w:val="single" w:sz="4" w:space="0" w:color="auto"/>
            </w:tcBorders>
            <w:shd w:val="clear" w:color="auto" w:fill="C0C0C0"/>
            <w:noWrap/>
            <w:vAlign w:val="center"/>
          </w:tcPr>
          <w:p w:rsidR="00D2535B" w:rsidRDefault="00CB1E60" w:rsidP="00973EBE">
            <w:pPr>
              <w:pStyle w:val="table1"/>
              <w:spacing w:line="276" w:lineRule="auto"/>
              <w:jc w:val="center"/>
              <w:rPr>
                <w:lang w:eastAsia="en-AU"/>
              </w:rPr>
            </w:pPr>
            <w:r>
              <w:rPr>
                <w:lang w:eastAsia="en-AU"/>
              </w:rPr>
              <w:t>81.7</w:t>
            </w:r>
          </w:p>
        </w:tc>
        <w:tc>
          <w:tcPr>
            <w:tcW w:w="831" w:type="dxa"/>
            <w:tcBorders>
              <w:top w:val="nil"/>
              <w:left w:val="single" w:sz="4" w:space="0" w:color="auto"/>
              <w:right w:val="nil"/>
            </w:tcBorders>
            <w:shd w:val="clear" w:color="auto" w:fill="auto"/>
            <w:noWrap/>
            <w:vAlign w:val="center"/>
          </w:tcPr>
          <w:p w:rsidR="00D2535B" w:rsidRDefault="00D2535B" w:rsidP="00973EBE">
            <w:pPr>
              <w:pStyle w:val="table1"/>
              <w:spacing w:line="276" w:lineRule="auto"/>
              <w:jc w:val="center"/>
              <w:rPr>
                <w:lang w:eastAsia="en-AU"/>
              </w:rPr>
            </w:pPr>
            <w:r>
              <w:rPr>
                <w:lang w:eastAsia="en-AU"/>
              </w:rPr>
              <w:t>94.6</w:t>
            </w:r>
          </w:p>
        </w:tc>
        <w:tc>
          <w:tcPr>
            <w:tcW w:w="868" w:type="dxa"/>
            <w:tcBorders>
              <w:top w:val="nil"/>
              <w:left w:val="nil"/>
              <w:right w:val="single" w:sz="4" w:space="0" w:color="auto"/>
            </w:tcBorders>
            <w:shd w:val="clear" w:color="auto" w:fill="auto"/>
            <w:noWrap/>
            <w:vAlign w:val="center"/>
          </w:tcPr>
          <w:p w:rsidR="00D2535B" w:rsidRDefault="00CB1E60" w:rsidP="00973EBE">
            <w:pPr>
              <w:pStyle w:val="table1"/>
              <w:spacing w:line="276" w:lineRule="auto"/>
              <w:jc w:val="center"/>
              <w:rPr>
                <w:lang w:eastAsia="en-AU"/>
              </w:rPr>
            </w:pPr>
            <w:r>
              <w:rPr>
                <w:lang w:eastAsia="en-AU"/>
              </w:rPr>
              <w:t>87.8</w:t>
            </w:r>
          </w:p>
        </w:tc>
        <w:tc>
          <w:tcPr>
            <w:tcW w:w="810" w:type="dxa"/>
            <w:tcBorders>
              <w:top w:val="nil"/>
              <w:left w:val="single" w:sz="4" w:space="0" w:color="auto"/>
              <w:right w:val="nil"/>
            </w:tcBorders>
            <w:shd w:val="clear" w:color="auto" w:fill="C0C0C0"/>
            <w:noWrap/>
            <w:vAlign w:val="center"/>
          </w:tcPr>
          <w:p w:rsidR="00D2535B" w:rsidRDefault="00D2535B" w:rsidP="00973EBE">
            <w:pPr>
              <w:pStyle w:val="table1"/>
              <w:spacing w:line="276" w:lineRule="auto"/>
              <w:jc w:val="center"/>
              <w:rPr>
                <w:lang w:eastAsia="en-AU"/>
              </w:rPr>
            </w:pPr>
            <w:r>
              <w:rPr>
                <w:lang w:eastAsia="en-AU"/>
              </w:rPr>
              <w:t>93.1</w:t>
            </w:r>
          </w:p>
        </w:tc>
        <w:tc>
          <w:tcPr>
            <w:tcW w:w="891" w:type="dxa"/>
            <w:tcBorders>
              <w:top w:val="nil"/>
              <w:left w:val="nil"/>
              <w:right w:val="single" w:sz="4" w:space="0" w:color="auto"/>
            </w:tcBorders>
            <w:shd w:val="clear" w:color="auto" w:fill="C0C0C0"/>
            <w:noWrap/>
            <w:vAlign w:val="center"/>
          </w:tcPr>
          <w:p w:rsidR="00D2535B" w:rsidRDefault="00CB1E60" w:rsidP="00973EBE">
            <w:pPr>
              <w:pStyle w:val="table1"/>
              <w:spacing w:line="276" w:lineRule="auto"/>
              <w:jc w:val="center"/>
              <w:rPr>
                <w:lang w:eastAsia="en-AU"/>
              </w:rPr>
            </w:pPr>
            <w:r>
              <w:rPr>
                <w:lang w:eastAsia="en-AU"/>
              </w:rPr>
              <w:t>90.5</w:t>
            </w:r>
          </w:p>
        </w:tc>
        <w:tc>
          <w:tcPr>
            <w:tcW w:w="851" w:type="dxa"/>
            <w:tcBorders>
              <w:top w:val="nil"/>
              <w:left w:val="single" w:sz="4" w:space="0" w:color="auto"/>
              <w:right w:val="nil"/>
            </w:tcBorders>
            <w:shd w:val="clear" w:color="auto" w:fill="auto"/>
            <w:noWrap/>
            <w:vAlign w:val="center"/>
          </w:tcPr>
          <w:p w:rsidR="00D2535B" w:rsidRDefault="00D2535B" w:rsidP="00973EBE">
            <w:pPr>
              <w:pStyle w:val="table1"/>
              <w:spacing w:line="276" w:lineRule="auto"/>
              <w:jc w:val="center"/>
              <w:rPr>
                <w:lang w:eastAsia="en-AU"/>
              </w:rPr>
            </w:pPr>
            <w:r>
              <w:rPr>
                <w:lang w:eastAsia="en-AU"/>
              </w:rPr>
              <w:t>93.1</w:t>
            </w:r>
          </w:p>
        </w:tc>
        <w:tc>
          <w:tcPr>
            <w:tcW w:w="850" w:type="dxa"/>
            <w:tcBorders>
              <w:top w:val="nil"/>
              <w:left w:val="nil"/>
              <w:right w:val="single" w:sz="4" w:space="0" w:color="auto"/>
            </w:tcBorders>
            <w:shd w:val="clear" w:color="auto" w:fill="auto"/>
            <w:noWrap/>
            <w:vAlign w:val="center"/>
          </w:tcPr>
          <w:p w:rsidR="00D2535B" w:rsidRDefault="00CB1E60" w:rsidP="00973EBE">
            <w:pPr>
              <w:pStyle w:val="table1"/>
              <w:spacing w:line="276" w:lineRule="auto"/>
              <w:jc w:val="center"/>
              <w:rPr>
                <w:lang w:eastAsia="en-AU"/>
              </w:rPr>
            </w:pPr>
            <w:r>
              <w:rPr>
                <w:lang w:eastAsia="en-AU"/>
              </w:rPr>
              <w:t>91.5</w:t>
            </w:r>
          </w:p>
        </w:tc>
        <w:tc>
          <w:tcPr>
            <w:tcW w:w="851" w:type="dxa"/>
            <w:tcBorders>
              <w:top w:val="nil"/>
              <w:left w:val="single" w:sz="4" w:space="0" w:color="auto"/>
              <w:right w:val="nil"/>
            </w:tcBorders>
            <w:shd w:val="clear" w:color="auto" w:fill="C0C0C0"/>
            <w:noWrap/>
            <w:vAlign w:val="center"/>
          </w:tcPr>
          <w:p w:rsidR="00D2535B" w:rsidRDefault="00CB1E60" w:rsidP="00973EBE">
            <w:pPr>
              <w:pStyle w:val="table1"/>
              <w:spacing w:line="276" w:lineRule="auto"/>
              <w:jc w:val="center"/>
              <w:rPr>
                <w:lang w:eastAsia="en-AU"/>
              </w:rPr>
            </w:pPr>
            <w:r>
              <w:rPr>
                <w:lang w:eastAsia="en-AU"/>
              </w:rPr>
              <w:t>90.7</w:t>
            </w:r>
          </w:p>
        </w:tc>
        <w:tc>
          <w:tcPr>
            <w:tcW w:w="850" w:type="dxa"/>
            <w:tcBorders>
              <w:top w:val="nil"/>
              <w:left w:val="nil"/>
              <w:right w:val="single" w:sz="4" w:space="0" w:color="auto"/>
            </w:tcBorders>
            <w:shd w:val="clear" w:color="auto" w:fill="C0C0C0"/>
            <w:noWrap/>
            <w:vAlign w:val="center"/>
          </w:tcPr>
          <w:p w:rsidR="00D2535B" w:rsidRDefault="00CB1E60" w:rsidP="00973EBE">
            <w:pPr>
              <w:pStyle w:val="table1"/>
              <w:spacing w:line="276" w:lineRule="auto"/>
              <w:jc w:val="center"/>
              <w:rPr>
                <w:lang w:eastAsia="en-AU"/>
              </w:rPr>
            </w:pPr>
            <w:r>
              <w:rPr>
                <w:lang w:eastAsia="en-AU"/>
              </w:rPr>
              <w:t>89.6</w:t>
            </w:r>
          </w:p>
        </w:tc>
        <w:tc>
          <w:tcPr>
            <w:tcW w:w="856" w:type="dxa"/>
            <w:tcBorders>
              <w:top w:val="nil"/>
              <w:left w:val="single" w:sz="4" w:space="0" w:color="auto"/>
              <w:right w:val="nil"/>
            </w:tcBorders>
            <w:shd w:val="clear" w:color="auto" w:fill="auto"/>
            <w:noWrap/>
            <w:vAlign w:val="center"/>
          </w:tcPr>
          <w:p w:rsidR="00D2535B" w:rsidRDefault="00CB1E60" w:rsidP="00973EBE">
            <w:pPr>
              <w:pStyle w:val="table1"/>
              <w:spacing w:line="276" w:lineRule="auto"/>
              <w:jc w:val="center"/>
              <w:rPr>
                <w:lang w:eastAsia="en-AU"/>
              </w:rPr>
            </w:pPr>
            <w:r>
              <w:rPr>
                <w:lang w:eastAsia="en-AU"/>
              </w:rPr>
              <w:t>90.9</w:t>
            </w:r>
          </w:p>
        </w:tc>
        <w:tc>
          <w:tcPr>
            <w:tcW w:w="850" w:type="dxa"/>
            <w:tcBorders>
              <w:top w:val="nil"/>
              <w:left w:val="nil"/>
              <w:right w:val="single" w:sz="4" w:space="0" w:color="auto"/>
            </w:tcBorders>
            <w:shd w:val="clear" w:color="auto" w:fill="auto"/>
            <w:noWrap/>
            <w:vAlign w:val="center"/>
          </w:tcPr>
          <w:p w:rsidR="00D2535B" w:rsidRDefault="00CB1E60" w:rsidP="00973EBE">
            <w:pPr>
              <w:pStyle w:val="table1"/>
              <w:spacing w:line="276" w:lineRule="auto"/>
              <w:jc w:val="center"/>
              <w:rPr>
                <w:lang w:eastAsia="en-AU"/>
              </w:rPr>
            </w:pPr>
            <w:r>
              <w:rPr>
                <w:lang w:eastAsia="en-AU"/>
              </w:rPr>
              <w:t>86.4</w:t>
            </w:r>
          </w:p>
        </w:tc>
        <w:tc>
          <w:tcPr>
            <w:tcW w:w="850" w:type="dxa"/>
            <w:shd w:val="clear" w:color="auto" w:fill="BFBFBF" w:themeFill="background1" w:themeFillShade="BF"/>
            <w:vAlign w:val="center"/>
          </w:tcPr>
          <w:p w:rsidR="00D2535B" w:rsidRPr="00442616" w:rsidRDefault="00CB1E60" w:rsidP="00973EBE">
            <w:pPr>
              <w:spacing w:after="0" w:line="240" w:lineRule="auto"/>
              <w:jc w:val="center"/>
              <w:rPr>
                <w:rFonts w:ascii="Arial" w:hAnsi="Arial" w:cs="Arial"/>
                <w:sz w:val="16"/>
                <w:szCs w:val="16"/>
              </w:rPr>
            </w:pPr>
            <w:r>
              <w:rPr>
                <w:rFonts w:ascii="Arial" w:hAnsi="Arial" w:cs="Arial"/>
                <w:sz w:val="16"/>
                <w:szCs w:val="16"/>
              </w:rPr>
              <w:t>91.8</w:t>
            </w:r>
          </w:p>
        </w:tc>
        <w:tc>
          <w:tcPr>
            <w:tcW w:w="851" w:type="dxa"/>
            <w:tcBorders>
              <w:right w:val="single" w:sz="4" w:space="0" w:color="auto"/>
            </w:tcBorders>
            <w:shd w:val="clear" w:color="auto" w:fill="BFBFBF" w:themeFill="background1" w:themeFillShade="BF"/>
            <w:vAlign w:val="center"/>
          </w:tcPr>
          <w:p w:rsidR="00D2535B" w:rsidRPr="00442616" w:rsidRDefault="00CB1E60" w:rsidP="00973EBE">
            <w:pPr>
              <w:spacing w:after="0" w:line="240" w:lineRule="auto"/>
              <w:jc w:val="center"/>
              <w:rPr>
                <w:rFonts w:ascii="Arial" w:hAnsi="Arial" w:cs="Arial"/>
                <w:sz w:val="16"/>
                <w:szCs w:val="16"/>
              </w:rPr>
            </w:pPr>
            <w:r>
              <w:rPr>
                <w:rFonts w:ascii="Arial" w:hAnsi="Arial" w:cs="Arial"/>
                <w:sz w:val="16"/>
                <w:szCs w:val="16"/>
              </w:rPr>
              <w:t>92</w:t>
            </w:r>
          </w:p>
        </w:tc>
      </w:tr>
      <w:tr w:rsidR="00CB1E60" w:rsidTr="009443AB">
        <w:trPr>
          <w:trHeight w:val="93"/>
        </w:trPr>
        <w:tc>
          <w:tcPr>
            <w:tcW w:w="1149" w:type="dxa"/>
            <w:tcBorders>
              <w:top w:val="nil"/>
              <w:left w:val="single" w:sz="4" w:space="0" w:color="auto"/>
              <w:bottom w:val="single" w:sz="4" w:space="0" w:color="auto"/>
              <w:right w:val="single" w:sz="4" w:space="0" w:color="auto"/>
            </w:tcBorders>
            <w:shd w:val="clear" w:color="auto" w:fill="auto"/>
            <w:noWrap/>
            <w:vAlign w:val="center"/>
          </w:tcPr>
          <w:p w:rsidR="00CB1E60" w:rsidRDefault="00CB1E60" w:rsidP="00973EBE">
            <w:pPr>
              <w:pStyle w:val="table1"/>
              <w:spacing w:line="276" w:lineRule="auto"/>
              <w:jc w:val="center"/>
              <w:rPr>
                <w:lang w:eastAsia="en-AU"/>
              </w:rPr>
            </w:pPr>
            <w:r>
              <w:rPr>
                <w:lang w:eastAsia="en-AU"/>
              </w:rPr>
              <w:t>Temp</w:t>
            </w:r>
            <w:r w:rsidR="0032713D">
              <w:rPr>
                <w:lang w:eastAsia="en-AU"/>
              </w:rPr>
              <w:t>(Av</w:t>
            </w:r>
            <w:r w:rsidR="009C0FC2">
              <w:rPr>
                <w:lang w:eastAsia="en-AU"/>
              </w:rPr>
              <w:t>e</w:t>
            </w:r>
            <w:r w:rsidR="0032713D">
              <w:rPr>
                <w:lang w:eastAsia="en-AU"/>
              </w:rPr>
              <w:t xml:space="preserve">) </w:t>
            </w:r>
            <w:r>
              <w:rPr>
                <w:lang w:eastAsia="en-AU"/>
              </w:rPr>
              <w:t xml:space="preserve"> (°C)</w:t>
            </w:r>
          </w:p>
        </w:tc>
        <w:tc>
          <w:tcPr>
            <w:tcW w:w="11892" w:type="dxa"/>
            <w:gridSpan w:val="14"/>
            <w:tcBorders>
              <w:top w:val="nil"/>
              <w:left w:val="single" w:sz="4" w:space="0" w:color="auto"/>
              <w:bottom w:val="single" w:sz="4" w:space="0" w:color="auto"/>
              <w:right w:val="single" w:sz="4" w:space="0" w:color="auto"/>
            </w:tcBorders>
            <w:shd w:val="clear" w:color="auto" w:fill="auto"/>
            <w:noWrap/>
            <w:vAlign w:val="center"/>
          </w:tcPr>
          <w:p w:rsidR="00CB1E60" w:rsidRPr="00CB1E60" w:rsidRDefault="00794031" w:rsidP="009443AB">
            <w:pPr>
              <w:spacing w:after="0" w:line="240" w:lineRule="auto"/>
              <w:jc w:val="left"/>
              <w:rPr>
                <w:rFonts w:ascii="Arial" w:hAnsi="Arial" w:cs="Arial"/>
                <w:sz w:val="16"/>
                <w:szCs w:val="16"/>
              </w:rPr>
            </w:pPr>
            <w:r>
              <w:rPr>
                <w:rFonts w:ascii="Arial" w:hAnsi="Arial" w:cs="Arial"/>
                <w:sz w:val="16"/>
                <w:szCs w:val="16"/>
                <w:lang w:eastAsia="en-AU"/>
              </w:rPr>
              <w:t>26.3-29.1 (27.6)</w:t>
            </w:r>
          </w:p>
        </w:tc>
      </w:tr>
    </w:tbl>
    <w:p w:rsidR="00794031" w:rsidRPr="00945A50" w:rsidRDefault="00794031" w:rsidP="00F449C0">
      <w:pPr>
        <w:spacing w:line="276" w:lineRule="auto"/>
        <w:rPr>
          <w:rFonts w:ascii="Arial" w:hAnsi="Arial" w:cs="Arial"/>
          <w:sz w:val="18"/>
          <w:szCs w:val="18"/>
        </w:rPr>
      </w:pPr>
      <w:r w:rsidRPr="00945A50">
        <w:rPr>
          <w:rFonts w:ascii="Arial" w:hAnsi="Arial" w:cs="Arial"/>
          <w:b/>
          <w:sz w:val="18"/>
          <w:szCs w:val="18"/>
        </w:rPr>
        <w:t>1375L</w:t>
      </w:r>
      <w:r w:rsidR="00945A50" w:rsidRPr="00945A50">
        <w:rPr>
          <w:rFonts w:ascii="Arial" w:hAnsi="Arial" w:cs="Arial"/>
          <w:sz w:val="18"/>
          <w:szCs w:val="18"/>
        </w:rPr>
        <w:t xml:space="preserve"> Lem_methoddev_01</w:t>
      </w:r>
    </w:p>
    <w:tbl>
      <w:tblPr>
        <w:tblW w:w="6234" w:type="dxa"/>
        <w:tblInd w:w="108" w:type="dxa"/>
        <w:tblLayout w:type="fixed"/>
        <w:tblLook w:val="0000"/>
      </w:tblPr>
      <w:tblGrid>
        <w:gridCol w:w="1149"/>
        <w:gridCol w:w="838"/>
        <w:gridCol w:w="845"/>
        <w:gridCol w:w="831"/>
        <w:gridCol w:w="868"/>
        <w:gridCol w:w="810"/>
        <w:gridCol w:w="893"/>
      </w:tblGrid>
      <w:tr w:rsidR="00794031"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4031" w:rsidRDefault="00794031" w:rsidP="00973EBE">
            <w:pPr>
              <w:pStyle w:val="table1"/>
              <w:spacing w:line="276" w:lineRule="auto"/>
              <w:jc w:val="center"/>
              <w:rPr>
                <w:lang w:eastAsia="en-AU"/>
              </w:rPr>
            </w:pPr>
            <w:r>
              <w:rPr>
                <w:lang w:eastAsia="en-AU"/>
              </w:rPr>
              <w:t>Treatment</w:t>
            </w:r>
          </w:p>
        </w:tc>
        <w:tc>
          <w:tcPr>
            <w:tcW w:w="1683"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794031" w:rsidRDefault="00794031" w:rsidP="00973EBE">
            <w:pPr>
              <w:pStyle w:val="table1"/>
              <w:spacing w:line="276" w:lineRule="auto"/>
              <w:jc w:val="center"/>
              <w:rPr>
                <w:lang w:eastAsia="en-AU"/>
              </w:rPr>
            </w:pPr>
            <w:r>
              <w:rPr>
                <w:lang w:eastAsia="en-AU"/>
              </w:rPr>
              <w:t>1%</w:t>
            </w:r>
            <w:r w:rsidR="009B3977">
              <w:rPr>
                <w:lang w:eastAsia="en-AU"/>
              </w:rPr>
              <w:t xml:space="preserve"> </w:t>
            </w:r>
            <w:r>
              <w:rPr>
                <w:lang w:eastAsia="en-AU"/>
              </w:rPr>
              <w:t>CAAC</w:t>
            </w:r>
          </w:p>
        </w:tc>
        <w:tc>
          <w:tcPr>
            <w:tcW w:w="1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94031" w:rsidRPr="005C2050" w:rsidRDefault="0048267B" w:rsidP="00973EBE">
            <w:pPr>
              <w:pStyle w:val="table1"/>
              <w:spacing w:line="276" w:lineRule="auto"/>
              <w:jc w:val="center"/>
              <w:rPr>
                <w:lang w:eastAsia="en-AU"/>
              </w:rPr>
            </w:pPr>
            <w:r>
              <w:rPr>
                <w:lang w:eastAsia="en-AU"/>
              </w:rPr>
              <w:t>M</w:t>
            </w:r>
            <w:r w:rsidR="00794031">
              <w:rPr>
                <w:lang w:eastAsia="en-AU"/>
              </w:rPr>
              <w:t>Q amended</w:t>
            </w:r>
          </w:p>
        </w:tc>
        <w:tc>
          <w:tcPr>
            <w:tcW w:w="1703"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794031" w:rsidRDefault="0048267B" w:rsidP="00973EBE">
            <w:pPr>
              <w:pStyle w:val="table1"/>
              <w:spacing w:line="276" w:lineRule="auto"/>
              <w:jc w:val="center"/>
              <w:rPr>
                <w:lang w:eastAsia="en-AU"/>
              </w:rPr>
            </w:pPr>
            <w:r>
              <w:rPr>
                <w:lang w:eastAsia="en-AU"/>
              </w:rPr>
              <w:t>M</w:t>
            </w:r>
            <w:r w:rsidR="00794031">
              <w:rPr>
                <w:lang w:eastAsia="en-AU"/>
              </w:rPr>
              <w:t>Q amended + Fe</w:t>
            </w:r>
          </w:p>
        </w:tc>
      </w:tr>
      <w:tr w:rsidR="00794031"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4031" w:rsidRDefault="00794031" w:rsidP="00973EBE">
            <w:pPr>
              <w:pStyle w:val="table1"/>
              <w:spacing w:line="276" w:lineRule="auto"/>
              <w:jc w:val="center"/>
              <w:rPr>
                <w:lang w:eastAsia="en-AU"/>
              </w:rPr>
            </w:pPr>
            <w:r>
              <w:rPr>
                <w:lang w:eastAsia="en-AU"/>
              </w:rPr>
              <w:t>Parameter</w:t>
            </w:r>
          </w:p>
        </w:tc>
        <w:tc>
          <w:tcPr>
            <w:tcW w:w="838" w:type="dxa"/>
            <w:tcBorders>
              <w:top w:val="single" w:sz="4" w:space="0" w:color="auto"/>
              <w:left w:val="single" w:sz="4" w:space="0" w:color="auto"/>
              <w:bottom w:val="single" w:sz="4" w:space="0" w:color="auto"/>
              <w:right w:val="nil"/>
            </w:tcBorders>
            <w:shd w:val="clear" w:color="auto" w:fill="C0C0C0"/>
            <w:noWrap/>
            <w:vAlign w:val="center"/>
          </w:tcPr>
          <w:p w:rsidR="00794031" w:rsidRDefault="00794031" w:rsidP="00973EBE">
            <w:pPr>
              <w:pStyle w:val="table1"/>
              <w:spacing w:line="276" w:lineRule="auto"/>
              <w:jc w:val="center"/>
              <w:rPr>
                <w:lang w:eastAsia="en-AU"/>
              </w:rPr>
            </w:pPr>
            <w:r>
              <w:rPr>
                <w:lang w:eastAsia="en-AU"/>
              </w:rPr>
              <w:t>0h</w:t>
            </w:r>
          </w:p>
        </w:tc>
        <w:tc>
          <w:tcPr>
            <w:tcW w:w="845" w:type="dxa"/>
            <w:tcBorders>
              <w:top w:val="single" w:sz="4" w:space="0" w:color="auto"/>
              <w:left w:val="nil"/>
              <w:bottom w:val="single" w:sz="4" w:space="0" w:color="auto"/>
              <w:right w:val="single" w:sz="4" w:space="0" w:color="auto"/>
            </w:tcBorders>
            <w:shd w:val="clear" w:color="auto" w:fill="C0C0C0"/>
            <w:noWrap/>
            <w:vAlign w:val="center"/>
          </w:tcPr>
          <w:p w:rsidR="00794031" w:rsidRDefault="00794031" w:rsidP="00973EBE">
            <w:pPr>
              <w:pStyle w:val="table1"/>
              <w:spacing w:line="276" w:lineRule="auto"/>
              <w:jc w:val="center"/>
              <w:rPr>
                <w:lang w:eastAsia="en-AU"/>
              </w:rPr>
            </w:pPr>
            <w:r>
              <w:rPr>
                <w:lang w:eastAsia="en-AU"/>
              </w:rPr>
              <w:t>72h</w:t>
            </w:r>
          </w:p>
        </w:tc>
        <w:tc>
          <w:tcPr>
            <w:tcW w:w="831" w:type="dxa"/>
            <w:tcBorders>
              <w:top w:val="single" w:sz="4" w:space="0" w:color="auto"/>
              <w:left w:val="single" w:sz="4" w:space="0" w:color="auto"/>
              <w:bottom w:val="single" w:sz="4" w:space="0" w:color="auto"/>
              <w:right w:val="nil"/>
            </w:tcBorders>
            <w:shd w:val="clear" w:color="auto" w:fill="auto"/>
            <w:noWrap/>
            <w:vAlign w:val="center"/>
          </w:tcPr>
          <w:p w:rsidR="00794031" w:rsidRDefault="00794031" w:rsidP="00973EBE">
            <w:pPr>
              <w:pStyle w:val="table1"/>
              <w:spacing w:line="276" w:lineRule="auto"/>
              <w:jc w:val="center"/>
              <w:rPr>
                <w:lang w:eastAsia="en-AU"/>
              </w:rPr>
            </w:pPr>
            <w:r>
              <w:rPr>
                <w:lang w:eastAsia="en-AU"/>
              </w:rPr>
              <w:t>0h</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794031" w:rsidRDefault="00794031" w:rsidP="00973EBE">
            <w:pPr>
              <w:pStyle w:val="table1"/>
              <w:spacing w:line="276" w:lineRule="auto"/>
              <w:jc w:val="center"/>
              <w:rPr>
                <w:lang w:eastAsia="en-AU"/>
              </w:rPr>
            </w:pPr>
            <w:r>
              <w:rPr>
                <w:lang w:eastAsia="en-AU"/>
              </w:rPr>
              <w:t>72h</w:t>
            </w:r>
          </w:p>
        </w:tc>
        <w:tc>
          <w:tcPr>
            <w:tcW w:w="810" w:type="dxa"/>
            <w:tcBorders>
              <w:top w:val="single" w:sz="4" w:space="0" w:color="auto"/>
              <w:left w:val="single" w:sz="4" w:space="0" w:color="auto"/>
              <w:bottom w:val="single" w:sz="4" w:space="0" w:color="auto"/>
              <w:right w:val="nil"/>
            </w:tcBorders>
            <w:shd w:val="clear" w:color="auto" w:fill="C0C0C0"/>
            <w:noWrap/>
            <w:vAlign w:val="center"/>
          </w:tcPr>
          <w:p w:rsidR="00794031" w:rsidRDefault="00794031" w:rsidP="00973EBE">
            <w:pPr>
              <w:pStyle w:val="table1"/>
              <w:spacing w:line="276" w:lineRule="auto"/>
              <w:jc w:val="center"/>
              <w:rPr>
                <w:lang w:eastAsia="en-AU"/>
              </w:rPr>
            </w:pPr>
            <w:r>
              <w:rPr>
                <w:lang w:eastAsia="en-AU"/>
              </w:rPr>
              <w:t>0h</w:t>
            </w:r>
          </w:p>
        </w:tc>
        <w:tc>
          <w:tcPr>
            <w:tcW w:w="893" w:type="dxa"/>
            <w:tcBorders>
              <w:top w:val="single" w:sz="4" w:space="0" w:color="auto"/>
              <w:left w:val="nil"/>
              <w:bottom w:val="single" w:sz="4" w:space="0" w:color="auto"/>
              <w:right w:val="single" w:sz="4" w:space="0" w:color="auto"/>
            </w:tcBorders>
            <w:shd w:val="clear" w:color="auto" w:fill="C0C0C0"/>
            <w:noWrap/>
            <w:vAlign w:val="center"/>
          </w:tcPr>
          <w:p w:rsidR="00794031" w:rsidRDefault="00794031" w:rsidP="00973EBE">
            <w:pPr>
              <w:pStyle w:val="table1"/>
              <w:spacing w:line="276" w:lineRule="auto"/>
              <w:jc w:val="center"/>
              <w:rPr>
                <w:lang w:eastAsia="en-AU"/>
              </w:rPr>
            </w:pPr>
            <w:r>
              <w:rPr>
                <w:lang w:eastAsia="en-AU"/>
              </w:rPr>
              <w:t>72h</w:t>
            </w:r>
          </w:p>
        </w:tc>
      </w:tr>
      <w:tr w:rsidR="00794031" w:rsidTr="00973EBE">
        <w:trPr>
          <w:trHeight w:val="264"/>
        </w:trPr>
        <w:tc>
          <w:tcPr>
            <w:tcW w:w="1149" w:type="dxa"/>
            <w:tcBorders>
              <w:top w:val="single" w:sz="4" w:space="0" w:color="auto"/>
              <w:left w:val="single" w:sz="4" w:space="0" w:color="auto"/>
              <w:bottom w:val="nil"/>
              <w:right w:val="single" w:sz="4" w:space="0" w:color="auto"/>
            </w:tcBorders>
            <w:shd w:val="clear" w:color="auto" w:fill="auto"/>
            <w:noWrap/>
            <w:vAlign w:val="center"/>
          </w:tcPr>
          <w:p w:rsidR="00794031" w:rsidRDefault="00794031" w:rsidP="00973EBE">
            <w:pPr>
              <w:pStyle w:val="table1"/>
              <w:spacing w:line="276" w:lineRule="auto"/>
              <w:jc w:val="center"/>
              <w:rPr>
                <w:lang w:eastAsia="en-AU"/>
              </w:rPr>
            </w:pPr>
            <w:r>
              <w:rPr>
                <w:lang w:eastAsia="en-AU"/>
              </w:rPr>
              <w:t>pH</w:t>
            </w:r>
          </w:p>
        </w:tc>
        <w:tc>
          <w:tcPr>
            <w:tcW w:w="838" w:type="dxa"/>
            <w:tcBorders>
              <w:top w:val="single" w:sz="4" w:space="0" w:color="auto"/>
              <w:left w:val="single" w:sz="4" w:space="0" w:color="auto"/>
              <w:bottom w:val="nil"/>
              <w:right w:val="nil"/>
            </w:tcBorders>
            <w:shd w:val="clear" w:color="auto" w:fill="C0C0C0"/>
            <w:noWrap/>
            <w:vAlign w:val="center"/>
          </w:tcPr>
          <w:p w:rsidR="00794031" w:rsidRDefault="00794031" w:rsidP="00973EBE">
            <w:pPr>
              <w:pStyle w:val="table1"/>
              <w:spacing w:line="276" w:lineRule="auto"/>
              <w:jc w:val="center"/>
              <w:rPr>
                <w:lang w:eastAsia="en-AU"/>
              </w:rPr>
            </w:pPr>
            <w:r>
              <w:rPr>
                <w:lang w:eastAsia="en-AU"/>
              </w:rPr>
              <w:t>5.5</w:t>
            </w:r>
          </w:p>
        </w:tc>
        <w:tc>
          <w:tcPr>
            <w:tcW w:w="845" w:type="dxa"/>
            <w:tcBorders>
              <w:top w:val="single" w:sz="4" w:space="0" w:color="auto"/>
              <w:left w:val="nil"/>
              <w:bottom w:val="nil"/>
              <w:right w:val="single" w:sz="4" w:space="0" w:color="auto"/>
            </w:tcBorders>
            <w:shd w:val="clear" w:color="auto" w:fill="C0C0C0"/>
            <w:noWrap/>
            <w:vAlign w:val="center"/>
          </w:tcPr>
          <w:p w:rsidR="00794031" w:rsidRDefault="00794031" w:rsidP="00973EBE">
            <w:pPr>
              <w:pStyle w:val="table1"/>
              <w:spacing w:line="276" w:lineRule="auto"/>
              <w:jc w:val="center"/>
              <w:rPr>
                <w:lang w:eastAsia="en-AU"/>
              </w:rPr>
            </w:pPr>
            <w:r>
              <w:rPr>
                <w:lang w:eastAsia="en-AU"/>
              </w:rPr>
              <w:t>5.</w:t>
            </w:r>
            <w:r w:rsidR="00B842E7">
              <w:rPr>
                <w:lang w:eastAsia="en-AU"/>
              </w:rPr>
              <w:t>7</w:t>
            </w:r>
          </w:p>
        </w:tc>
        <w:tc>
          <w:tcPr>
            <w:tcW w:w="831" w:type="dxa"/>
            <w:tcBorders>
              <w:top w:val="single" w:sz="4" w:space="0" w:color="auto"/>
              <w:left w:val="single" w:sz="4" w:space="0" w:color="auto"/>
              <w:bottom w:val="nil"/>
              <w:right w:val="nil"/>
            </w:tcBorders>
            <w:shd w:val="clear" w:color="auto" w:fill="auto"/>
            <w:noWrap/>
            <w:vAlign w:val="center"/>
          </w:tcPr>
          <w:p w:rsidR="00794031" w:rsidRDefault="00B842E7" w:rsidP="00973EBE">
            <w:pPr>
              <w:pStyle w:val="table1"/>
              <w:spacing w:line="276" w:lineRule="auto"/>
              <w:jc w:val="center"/>
              <w:rPr>
                <w:lang w:eastAsia="en-AU"/>
              </w:rPr>
            </w:pPr>
            <w:r>
              <w:rPr>
                <w:lang w:eastAsia="en-AU"/>
              </w:rPr>
              <w:t>5.7</w:t>
            </w:r>
          </w:p>
        </w:tc>
        <w:tc>
          <w:tcPr>
            <w:tcW w:w="868" w:type="dxa"/>
            <w:tcBorders>
              <w:top w:val="single" w:sz="4" w:space="0" w:color="auto"/>
              <w:left w:val="nil"/>
              <w:bottom w:val="nil"/>
              <w:right w:val="single" w:sz="4" w:space="0" w:color="auto"/>
            </w:tcBorders>
            <w:shd w:val="clear" w:color="auto" w:fill="auto"/>
            <w:noWrap/>
            <w:vAlign w:val="center"/>
          </w:tcPr>
          <w:p w:rsidR="00794031" w:rsidRDefault="00794031" w:rsidP="00973EBE">
            <w:pPr>
              <w:pStyle w:val="table1"/>
              <w:spacing w:line="276" w:lineRule="auto"/>
              <w:jc w:val="center"/>
              <w:rPr>
                <w:lang w:eastAsia="en-AU"/>
              </w:rPr>
            </w:pPr>
            <w:r>
              <w:rPr>
                <w:lang w:eastAsia="en-AU"/>
              </w:rPr>
              <w:t>5.6</w:t>
            </w:r>
          </w:p>
        </w:tc>
        <w:tc>
          <w:tcPr>
            <w:tcW w:w="810" w:type="dxa"/>
            <w:tcBorders>
              <w:top w:val="single" w:sz="4" w:space="0" w:color="auto"/>
              <w:left w:val="single" w:sz="4" w:space="0" w:color="auto"/>
              <w:bottom w:val="nil"/>
              <w:right w:val="nil"/>
            </w:tcBorders>
            <w:shd w:val="clear" w:color="auto" w:fill="C0C0C0"/>
            <w:noWrap/>
            <w:vAlign w:val="center"/>
          </w:tcPr>
          <w:p w:rsidR="00794031" w:rsidRDefault="00794031" w:rsidP="00973EBE">
            <w:pPr>
              <w:pStyle w:val="table1"/>
              <w:spacing w:line="276" w:lineRule="auto"/>
              <w:jc w:val="center"/>
              <w:rPr>
                <w:lang w:eastAsia="en-AU"/>
              </w:rPr>
            </w:pPr>
            <w:r>
              <w:rPr>
                <w:lang w:eastAsia="en-AU"/>
              </w:rPr>
              <w:t>6.</w:t>
            </w:r>
            <w:r w:rsidR="00B842E7">
              <w:rPr>
                <w:lang w:eastAsia="en-AU"/>
              </w:rPr>
              <w:t>2</w:t>
            </w:r>
          </w:p>
        </w:tc>
        <w:tc>
          <w:tcPr>
            <w:tcW w:w="893" w:type="dxa"/>
            <w:tcBorders>
              <w:top w:val="single" w:sz="4" w:space="0" w:color="auto"/>
              <w:left w:val="nil"/>
              <w:bottom w:val="nil"/>
              <w:right w:val="single" w:sz="4" w:space="0" w:color="auto"/>
            </w:tcBorders>
            <w:shd w:val="clear" w:color="auto" w:fill="C0C0C0"/>
            <w:noWrap/>
            <w:vAlign w:val="center"/>
          </w:tcPr>
          <w:p w:rsidR="00794031" w:rsidRDefault="00B842E7" w:rsidP="00973EBE">
            <w:pPr>
              <w:pStyle w:val="table1"/>
              <w:spacing w:line="276" w:lineRule="auto"/>
              <w:jc w:val="center"/>
              <w:rPr>
                <w:lang w:eastAsia="en-AU"/>
              </w:rPr>
            </w:pPr>
            <w:r>
              <w:rPr>
                <w:lang w:eastAsia="en-AU"/>
              </w:rPr>
              <w:t>6.2</w:t>
            </w:r>
          </w:p>
        </w:tc>
      </w:tr>
      <w:tr w:rsidR="00794031" w:rsidTr="00973EBE">
        <w:trPr>
          <w:trHeight w:val="264"/>
        </w:trPr>
        <w:tc>
          <w:tcPr>
            <w:tcW w:w="1149" w:type="dxa"/>
            <w:tcBorders>
              <w:top w:val="nil"/>
              <w:left w:val="single" w:sz="4" w:space="0" w:color="auto"/>
              <w:bottom w:val="nil"/>
              <w:right w:val="single" w:sz="4" w:space="0" w:color="auto"/>
            </w:tcBorders>
            <w:shd w:val="clear" w:color="auto" w:fill="auto"/>
            <w:noWrap/>
            <w:vAlign w:val="center"/>
          </w:tcPr>
          <w:p w:rsidR="00794031" w:rsidRDefault="00794031" w:rsidP="00973EBE">
            <w:pPr>
              <w:pStyle w:val="table1"/>
              <w:spacing w:line="276" w:lineRule="auto"/>
              <w:jc w:val="center"/>
              <w:rPr>
                <w:rFonts w:ascii="Estrangelo Edessa" w:hAnsi="Estrangelo Edessa" w:cs="Estrangelo Edessa"/>
                <w:lang w:eastAsia="en-AU"/>
              </w:rPr>
            </w:pPr>
            <w:r>
              <w:rPr>
                <w:lang w:eastAsia="en-AU"/>
              </w:rPr>
              <w:t>EC (</w:t>
            </w:r>
            <w:r>
              <w:rPr>
                <w:rFonts w:ascii="Estrangelo Edessa" w:hAnsi="Estrangelo Edessa" w:cs="Estrangelo Edessa"/>
                <w:lang w:eastAsia="en-AU"/>
              </w:rPr>
              <w:t>µS cm</w:t>
            </w:r>
            <w:r>
              <w:rPr>
                <w:rFonts w:ascii="Estrangelo Edessa" w:hAnsi="Estrangelo Edessa"/>
                <w:snapToGrid w:val="0"/>
                <w:color w:val="000000"/>
                <w:position w:val="4"/>
                <w:sz w:val="11"/>
                <w:szCs w:val="0"/>
                <w:u w:color="000000"/>
                <w:lang w:eastAsia="en-AU"/>
              </w:rPr>
              <w:t>-1</w:t>
            </w:r>
            <w:r>
              <w:rPr>
                <w:rFonts w:ascii="Estrangelo Edessa" w:hAnsi="Estrangelo Edessa" w:cs="Estrangelo Edessa"/>
                <w:lang w:eastAsia="en-AU"/>
              </w:rPr>
              <w:t>)</w:t>
            </w:r>
          </w:p>
        </w:tc>
        <w:tc>
          <w:tcPr>
            <w:tcW w:w="838" w:type="dxa"/>
            <w:tcBorders>
              <w:top w:val="nil"/>
              <w:left w:val="single" w:sz="4" w:space="0" w:color="auto"/>
              <w:bottom w:val="nil"/>
              <w:right w:val="nil"/>
            </w:tcBorders>
            <w:shd w:val="clear" w:color="auto" w:fill="C0C0C0"/>
            <w:noWrap/>
            <w:vAlign w:val="center"/>
          </w:tcPr>
          <w:p w:rsidR="00794031" w:rsidRDefault="00794031" w:rsidP="00973EBE">
            <w:pPr>
              <w:pStyle w:val="table1"/>
              <w:spacing w:line="276" w:lineRule="auto"/>
              <w:jc w:val="center"/>
              <w:rPr>
                <w:lang w:eastAsia="en-AU"/>
              </w:rPr>
            </w:pPr>
            <w:r>
              <w:rPr>
                <w:lang w:eastAsia="en-AU"/>
              </w:rPr>
              <w:t>4</w:t>
            </w:r>
          </w:p>
        </w:tc>
        <w:tc>
          <w:tcPr>
            <w:tcW w:w="845" w:type="dxa"/>
            <w:tcBorders>
              <w:top w:val="nil"/>
              <w:left w:val="nil"/>
              <w:bottom w:val="nil"/>
              <w:right w:val="single" w:sz="4" w:space="0" w:color="auto"/>
            </w:tcBorders>
            <w:shd w:val="clear" w:color="auto" w:fill="C0C0C0"/>
            <w:noWrap/>
            <w:vAlign w:val="center"/>
          </w:tcPr>
          <w:p w:rsidR="00794031" w:rsidRDefault="00794031" w:rsidP="00973EBE">
            <w:pPr>
              <w:pStyle w:val="table1"/>
              <w:spacing w:line="276" w:lineRule="auto"/>
              <w:jc w:val="center"/>
              <w:rPr>
                <w:lang w:eastAsia="en-AU"/>
              </w:rPr>
            </w:pPr>
            <w:r>
              <w:rPr>
                <w:lang w:eastAsia="en-AU"/>
              </w:rPr>
              <w:t>3</w:t>
            </w:r>
          </w:p>
        </w:tc>
        <w:tc>
          <w:tcPr>
            <w:tcW w:w="831" w:type="dxa"/>
            <w:tcBorders>
              <w:top w:val="nil"/>
              <w:left w:val="single" w:sz="4" w:space="0" w:color="auto"/>
              <w:bottom w:val="nil"/>
              <w:right w:val="nil"/>
            </w:tcBorders>
            <w:shd w:val="clear" w:color="auto" w:fill="auto"/>
            <w:noWrap/>
            <w:vAlign w:val="center"/>
          </w:tcPr>
          <w:p w:rsidR="00794031" w:rsidRDefault="00794031" w:rsidP="00973EBE">
            <w:pPr>
              <w:pStyle w:val="table1"/>
              <w:spacing w:line="276" w:lineRule="auto"/>
              <w:jc w:val="center"/>
              <w:rPr>
                <w:lang w:eastAsia="en-AU"/>
              </w:rPr>
            </w:pPr>
            <w:r>
              <w:rPr>
                <w:lang w:eastAsia="en-AU"/>
              </w:rPr>
              <w:t>18</w:t>
            </w:r>
          </w:p>
        </w:tc>
        <w:tc>
          <w:tcPr>
            <w:tcW w:w="868" w:type="dxa"/>
            <w:tcBorders>
              <w:top w:val="nil"/>
              <w:left w:val="nil"/>
              <w:bottom w:val="nil"/>
              <w:right w:val="single" w:sz="4" w:space="0" w:color="auto"/>
            </w:tcBorders>
            <w:shd w:val="clear" w:color="auto" w:fill="auto"/>
            <w:noWrap/>
            <w:vAlign w:val="center"/>
          </w:tcPr>
          <w:p w:rsidR="00794031" w:rsidRDefault="00794031" w:rsidP="00973EBE">
            <w:pPr>
              <w:pStyle w:val="table1"/>
              <w:spacing w:line="276" w:lineRule="auto"/>
              <w:jc w:val="center"/>
              <w:rPr>
                <w:lang w:eastAsia="en-AU"/>
              </w:rPr>
            </w:pPr>
            <w:r>
              <w:rPr>
                <w:lang w:eastAsia="en-AU"/>
              </w:rPr>
              <w:t>16</w:t>
            </w:r>
          </w:p>
        </w:tc>
        <w:tc>
          <w:tcPr>
            <w:tcW w:w="810" w:type="dxa"/>
            <w:tcBorders>
              <w:top w:val="nil"/>
              <w:left w:val="single" w:sz="4" w:space="0" w:color="auto"/>
              <w:bottom w:val="nil"/>
              <w:right w:val="nil"/>
            </w:tcBorders>
            <w:shd w:val="clear" w:color="auto" w:fill="C0C0C0"/>
            <w:noWrap/>
            <w:vAlign w:val="center"/>
          </w:tcPr>
          <w:p w:rsidR="00794031" w:rsidRDefault="00794031" w:rsidP="00973EBE">
            <w:pPr>
              <w:pStyle w:val="table1"/>
              <w:spacing w:line="276" w:lineRule="auto"/>
              <w:jc w:val="center"/>
              <w:rPr>
                <w:lang w:eastAsia="en-AU"/>
              </w:rPr>
            </w:pPr>
            <w:r>
              <w:rPr>
                <w:lang w:eastAsia="en-AU"/>
              </w:rPr>
              <w:t>26</w:t>
            </w:r>
          </w:p>
        </w:tc>
        <w:tc>
          <w:tcPr>
            <w:tcW w:w="893" w:type="dxa"/>
            <w:tcBorders>
              <w:top w:val="nil"/>
              <w:left w:val="nil"/>
              <w:bottom w:val="nil"/>
              <w:right w:val="single" w:sz="4" w:space="0" w:color="auto"/>
            </w:tcBorders>
            <w:shd w:val="clear" w:color="auto" w:fill="C0C0C0"/>
            <w:noWrap/>
            <w:vAlign w:val="center"/>
          </w:tcPr>
          <w:p w:rsidR="00794031" w:rsidRDefault="00794031" w:rsidP="00973EBE">
            <w:pPr>
              <w:pStyle w:val="table1"/>
              <w:spacing w:line="276" w:lineRule="auto"/>
              <w:jc w:val="center"/>
              <w:rPr>
                <w:lang w:eastAsia="en-AU"/>
              </w:rPr>
            </w:pPr>
            <w:r>
              <w:rPr>
                <w:lang w:eastAsia="en-AU"/>
              </w:rPr>
              <w:t>23</w:t>
            </w:r>
          </w:p>
        </w:tc>
      </w:tr>
      <w:tr w:rsidR="00794031" w:rsidTr="00973EBE">
        <w:trPr>
          <w:trHeight w:val="264"/>
        </w:trPr>
        <w:tc>
          <w:tcPr>
            <w:tcW w:w="1149" w:type="dxa"/>
            <w:tcBorders>
              <w:top w:val="nil"/>
              <w:left w:val="single" w:sz="4" w:space="0" w:color="auto"/>
              <w:right w:val="single" w:sz="4" w:space="0" w:color="auto"/>
            </w:tcBorders>
            <w:shd w:val="clear" w:color="auto" w:fill="auto"/>
            <w:noWrap/>
            <w:vAlign w:val="center"/>
          </w:tcPr>
          <w:p w:rsidR="00794031" w:rsidRDefault="00794031" w:rsidP="00973EBE">
            <w:pPr>
              <w:pStyle w:val="table1"/>
              <w:spacing w:line="276" w:lineRule="auto"/>
              <w:jc w:val="center"/>
              <w:rPr>
                <w:lang w:eastAsia="en-AU"/>
              </w:rPr>
            </w:pPr>
            <w:r>
              <w:rPr>
                <w:lang w:eastAsia="en-AU"/>
              </w:rPr>
              <w:t>DO (%)</w:t>
            </w:r>
          </w:p>
        </w:tc>
        <w:tc>
          <w:tcPr>
            <w:tcW w:w="838" w:type="dxa"/>
            <w:tcBorders>
              <w:top w:val="nil"/>
              <w:left w:val="single" w:sz="4" w:space="0" w:color="auto"/>
              <w:right w:val="nil"/>
            </w:tcBorders>
            <w:shd w:val="clear" w:color="auto" w:fill="C0C0C0"/>
            <w:noWrap/>
            <w:vAlign w:val="center"/>
          </w:tcPr>
          <w:p w:rsidR="00794031" w:rsidRDefault="00794031" w:rsidP="00973EBE">
            <w:pPr>
              <w:pStyle w:val="table1"/>
              <w:spacing w:line="276" w:lineRule="auto"/>
              <w:jc w:val="center"/>
              <w:rPr>
                <w:lang w:eastAsia="en-AU"/>
              </w:rPr>
            </w:pPr>
            <w:r>
              <w:rPr>
                <w:lang w:eastAsia="en-AU"/>
              </w:rPr>
              <w:t>96.5</w:t>
            </w:r>
          </w:p>
        </w:tc>
        <w:tc>
          <w:tcPr>
            <w:tcW w:w="845" w:type="dxa"/>
            <w:tcBorders>
              <w:top w:val="nil"/>
              <w:left w:val="nil"/>
              <w:right w:val="single" w:sz="4" w:space="0" w:color="auto"/>
            </w:tcBorders>
            <w:shd w:val="clear" w:color="auto" w:fill="C0C0C0"/>
            <w:noWrap/>
            <w:vAlign w:val="center"/>
          </w:tcPr>
          <w:p w:rsidR="00794031" w:rsidRDefault="00794031" w:rsidP="00973EBE">
            <w:pPr>
              <w:pStyle w:val="table1"/>
              <w:spacing w:line="276" w:lineRule="auto"/>
              <w:jc w:val="center"/>
              <w:rPr>
                <w:lang w:eastAsia="en-AU"/>
              </w:rPr>
            </w:pPr>
            <w:r>
              <w:rPr>
                <w:lang w:eastAsia="en-AU"/>
              </w:rPr>
              <w:t>88.5</w:t>
            </w:r>
          </w:p>
        </w:tc>
        <w:tc>
          <w:tcPr>
            <w:tcW w:w="831" w:type="dxa"/>
            <w:tcBorders>
              <w:top w:val="nil"/>
              <w:left w:val="single" w:sz="4" w:space="0" w:color="auto"/>
              <w:right w:val="nil"/>
            </w:tcBorders>
            <w:shd w:val="clear" w:color="auto" w:fill="auto"/>
            <w:noWrap/>
            <w:vAlign w:val="center"/>
          </w:tcPr>
          <w:p w:rsidR="00794031" w:rsidRDefault="00794031" w:rsidP="00973EBE">
            <w:pPr>
              <w:pStyle w:val="table1"/>
              <w:spacing w:line="276" w:lineRule="auto"/>
              <w:jc w:val="center"/>
              <w:rPr>
                <w:lang w:eastAsia="en-AU"/>
              </w:rPr>
            </w:pPr>
            <w:r>
              <w:rPr>
                <w:lang w:eastAsia="en-AU"/>
              </w:rPr>
              <w:t>89.8</w:t>
            </w:r>
          </w:p>
        </w:tc>
        <w:tc>
          <w:tcPr>
            <w:tcW w:w="868" w:type="dxa"/>
            <w:tcBorders>
              <w:top w:val="nil"/>
              <w:left w:val="nil"/>
              <w:right w:val="single" w:sz="4" w:space="0" w:color="auto"/>
            </w:tcBorders>
            <w:shd w:val="clear" w:color="auto" w:fill="auto"/>
            <w:noWrap/>
            <w:vAlign w:val="center"/>
          </w:tcPr>
          <w:p w:rsidR="00794031" w:rsidRDefault="00794031" w:rsidP="00973EBE">
            <w:pPr>
              <w:pStyle w:val="table1"/>
              <w:spacing w:line="276" w:lineRule="auto"/>
              <w:jc w:val="center"/>
              <w:rPr>
                <w:lang w:eastAsia="en-AU"/>
              </w:rPr>
            </w:pPr>
            <w:r>
              <w:rPr>
                <w:lang w:eastAsia="en-AU"/>
              </w:rPr>
              <w:t>89.2</w:t>
            </w:r>
          </w:p>
        </w:tc>
        <w:tc>
          <w:tcPr>
            <w:tcW w:w="810" w:type="dxa"/>
            <w:tcBorders>
              <w:top w:val="nil"/>
              <w:left w:val="single" w:sz="4" w:space="0" w:color="auto"/>
              <w:right w:val="nil"/>
            </w:tcBorders>
            <w:shd w:val="clear" w:color="auto" w:fill="C0C0C0"/>
            <w:noWrap/>
            <w:vAlign w:val="center"/>
          </w:tcPr>
          <w:p w:rsidR="00794031" w:rsidRDefault="00794031" w:rsidP="00973EBE">
            <w:pPr>
              <w:pStyle w:val="table1"/>
              <w:spacing w:line="276" w:lineRule="auto"/>
              <w:jc w:val="center"/>
              <w:rPr>
                <w:lang w:eastAsia="en-AU"/>
              </w:rPr>
            </w:pPr>
            <w:r>
              <w:rPr>
                <w:lang w:eastAsia="en-AU"/>
              </w:rPr>
              <w:t>93.2</w:t>
            </w:r>
          </w:p>
        </w:tc>
        <w:tc>
          <w:tcPr>
            <w:tcW w:w="893" w:type="dxa"/>
            <w:tcBorders>
              <w:top w:val="nil"/>
              <w:left w:val="nil"/>
              <w:right w:val="single" w:sz="4" w:space="0" w:color="auto"/>
            </w:tcBorders>
            <w:shd w:val="clear" w:color="auto" w:fill="C0C0C0"/>
            <w:noWrap/>
            <w:vAlign w:val="center"/>
          </w:tcPr>
          <w:p w:rsidR="00794031" w:rsidRDefault="00794031" w:rsidP="00973EBE">
            <w:pPr>
              <w:pStyle w:val="table1"/>
              <w:spacing w:line="276" w:lineRule="auto"/>
              <w:jc w:val="center"/>
              <w:rPr>
                <w:lang w:eastAsia="en-AU"/>
              </w:rPr>
            </w:pPr>
            <w:r>
              <w:rPr>
                <w:lang w:eastAsia="en-AU"/>
              </w:rPr>
              <w:t>89.0</w:t>
            </w:r>
          </w:p>
        </w:tc>
      </w:tr>
      <w:tr w:rsidR="00794031" w:rsidTr="009443AB">
        <w:trPr>
          <w:trHeight w:val="93"/>
        </w:trPr>
        <w:tc>
          <w:tcPr>
            <w:tcW w:w="1149" w:type="dxa"/>
            <w:tcBorders>
              <w:top w:val="nil"/>
              <w:left w:val="single" w:sz="4" w:space="0" w:color="auto"/>
              <w:bottom w:val="single" w:sz="4" w:space="0" w:color="auto"/>
              <w:right w:val="single" w:sz="4" w:space="0" w:color="auto"/>
            </w:tcBorders>
            <w:shd w:val="clear" w:color="auto" w:fill="auto"/>
            <w:noWrap/>
            <w:vAlign w:val="center"/>
          </w:tcPr>
          <w:p w:rsidR="00794031" w:rsidRDefault="00794031" w:rsidP="00973EBE">
            <w:pPr>
              <w:pStyle w:val="table1"/>
              <w:spacing w:line="276" w:lineRule="auto"/>
              <w:jc w:val="center"/>
              <w:rPr>
                <w:lang w:eastAsia="en-AU"/>
              </w:rPr>
            </w:pPr>
            <w:r>
              <w:rPr>
                <w:lang w:eastAsia="en-AU"/>
              </w:rPr>
              <w:t xml:space="preserve">Temp </w:t>
            </w:r>
            <w:r w:rsidR="0032713D">
              <w:rPr>
                <w:lang w:eastAsia="en-AU"/>
              </w:rPr>
              <w:t>(Av</w:t>
            </w:r>
            <w:r w:rsidR="009C0FC2">
              <w:rPr>
                <w:lang w:eastAsia="en-AU"/>
              </w:rPr>
              <w:t>e</w:t>
            </w:r>
            <w:r w:rsidR="0032713D">
              <w:rPr>
                <w:lang w:eastAsia="en-AU"/>
              </w:rPr>
              <w:t xml:space="preserve">) </w:t>
            </w:r>
            <w:r>
              <w:rPr>
                <w:lang w:eastAsia="en-AU"/>
              </w:rPr>
              <w:t>(°C)</w:t>
            </w:r>
          </w:p>
        </w:tc>
        <w:tc>
          <w:tcPr>
            <w:tcW w:w="5085" w:type="dxa"/>
            <w:gridSpan w:val="6"/>
            <w:tcBorders>
              <w:bottom w:val="single" w:sz="4" w:space="0" w:color="auto"/>
              <w:right w:val="single" w:sz="4" w:space="0" w:color="auto"/>
            </w:tcBorders>
            <w:shd w:val="clear" w:color="auto" w:fill="auto"/>
            <w:vAlign w:val="center"/>
          </w:tcPr>
          <w:p w:rsidR="00794031" w:rsidRDefault="00794031" w:rsidP="009443AB">
            <w:pPr>
              <w:spacing w:after="0" w:line="240" w:lineRule="auto"/>
              <w:jc w:val="left"/>
              <w:rPr>
                <w:rFonts w:ascii="Arial" w:hAnsi="Arial" w:cs="Arial"/>
                <w:sz w:val="16"/>
                <w:szCs w:val="16"/>
              </w:rPr>
            </w:pPr>
          </w:p>
          <w:p w:rsidR="00794031" w:rsidRPr="00794031" w:rsidRDefault="00794031" w:rsidP="009443AB">
            <w:pPr>
              <w:spacing w:after="0" w:line="240" w:lineRule="auto"/>
              <w:jc w:val="left"/>
              <w:rPr>
                <w:rFonts w:ascii="Arial" w:hAnsi="Arial" w:cs="Arial"/>
                <w:sz w:val="16"/>
                <w:szCs w:val="16"/>
              </w:rPr>
            </w:pPr>
            <w:r w:rsidRPr="00794031">
              <w:rPr>
                <w:rFonts w:ascii="Arial" w:hAnsi="Arial" w:cs="Arial"/>
                <w:sz w:val="16"/>
                <w:szCs w:val="16"/>
              </w:rPr>
              <w:t>26.9-28.1 (27.6)</w:t>
            </w:r>
          </w:p>
        </w:tc>
      </w:tr>
    </w:tbl>
    <w:p w:rsidR="00E265A3" w:rsidRDefault="00E265A3" w:rsidP="00F449C0">
      <w:pPr>
        <w:spacing w:line="276" w:lineRule="auto"/>
        <w:rPr>
          <w:rFonts w:ascii="Arial" w:hAnsi="Arial" w:cs="Arial"/>
          <w:sz w:val="20"/>
        </w:rPr>
      </w:pPr>
    </w:p>
    <w:p w:rsidR="00E4316D" w:rsidRDefault="00E4316D">
      <w:pPr>
        <w:spacing w:after="0" w:line="240" w:lineRule="auto"/>
        <w:jc w:val="left"/>
        <w:rPr>
          <w:rFonts w:ascii="Arial" w:hAnsi="Arial" w:cs="Arial"/>
          <w:b/>
          <w:sz w:val="18"/>
          <w:szCs w:val="18"/>
        </w:rPr>
      </w:pPr>
      <w:r>
        <w:rPr>
          <w:rFonts w:ascii="Arial" w:hAnsi="Arial" w:cs="Arial"/>
          <w:b/>
          <w:sz w:val="18"/>
          <w:szCs w:val="18"/>
        </w:rPr>
        <w:br w:type="page"/>
      </w:r>
    </w:p>
    <w:p w:rsidR="00E265A3" w:rsidRPr="00945A50" w:rsidRDefault="00E265A3" w:rsidP="00F449C0">
      <w:pPr>
        <w:spacing w:line="276" w:lineRule="auto"/>
        <w:rPr>
          <w:rFonts w:ascii="Arial" w:hAnsi="Arial" w:cs="Arial"/>
          <w:sz w:val="18"/>
          <w:szCs w:val="18"/>
        </w:rPr>
      </w:pPr>
      <w:r w:rsidRPr="00945A50">
        <w:rPr>
          <w:rFonts w:ascii="Arial" w:hAnsi="Arial" w:cs="Arial"/>
          <w:b/>
          <w:sz w:val="18"/>
          <w:szCs w:val="18"/>
        </w:rPr>
        <w:t>1377L</w:t>
      </w:r>
      <w:r w:rsidR="00945A50" w:rsidRPr="00945A50">
        <w:rPr>
          <w:rFonts w:ascii="Arial" w:hAnsi="Arial" w:cs="Arial"/>
          <w:sz w:val="18"/>
          <w:szCs w:val="18"/>
        </w:rPr>
        <w:t xml:space="preserve"> Lem_methoddev_02</w:t>
      </w:r>
    </w:p>
    <w:tbl>
      <w:tblPr>
        <w:tblW w:w="9924" w:type="dxa"/>
        <w:tblInd w:w="108" w:type="dxa"/>
        <w:tblLayout w:type="fixed"/>
        <w:tblLook w:val="0000"/>
      </w:tblPr>
      <w:tblGrid>
        <w:gridCol w:w="1149"/>
        <w:gridCol w:w="877"/>
        <w:gridCol w:w="878"/>
        <w:gridCol w:w="877"/>
        <w:gridCol w:w="878"/>
        <w:gridCol w:w="877"/>
        <w:gridCol w:w="878"/>
        <w:gridCol w:w="877"/>
        <w:gridCol w:w="878"/>
        <w:gridCol w:w="877"/>
        <w:gridCol w:w="878"/>
      </w:tblGrid>
      <w:tr w:rsidR="00E265A3"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65A3" w:rsidRDefault="00E265A3" w:rsidP="00973EBE">
            <w:pPr>
              <w:pStyle w:val="table1"/>
              <w:spacing w:line="276" w:lineRule="auto"/>
              <w:jc w:val="center"/>
              <w:rPr>
                <w:lang w:eastAsia="en-AU"/>
              </w:rPr>
            </w:pPr>
            <w:r>
              <w:rPr>
                <w:lang w:eastAsia="en-AU"/>
              </w:rPr>
              <w:t>Treatment</w:t>
            </w:r>
          </w:p>
        </w:tc>
        <w:tc>
          <w:tcPr>
            <w:tcW w:w="1755"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E265A3" w:rsidRDefault="00E265A3" w:rsidP="00973EBE">
            <w:pPr>
              <w:pStyle w:val="table1"/>
              <w:spacing w:line="276" w:lineRule="auto"/>
              <w:jc w:val="center"/>
              <w:rPr>
                <w:lang w:eastAsia="en-AU"/>
              </w:rPr>
            </w:pPr>
            <w:r>
              <w:rPr>
                <w:lang w:eastAsia="en-AU"/>
              </w:rPr>
              <w:t>1%</w:t>
            </w:r>
            <w:r w:rsidR="009B3977">
              <w:rPr>
                <w:lang w:eastAsia="en-AU"/>
              </w:rPr>
              <w:t xml:space="preserve"> </w:t>
            </w:r>
            <w:r>
              <w:rPr>
                <w:lang w:eastAsia="en-AU"/>
              </w:rPr>
              <w:t>CAAC</w:t>
            </w:r>
          </w:p>
        </w:tc>
        <w:tc>
          <w:tcPr>
            <w:tcW w:w="1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265A3" w:rsidRPr="005C2050" w:rsidRDefault="0048267B" w:rsidP="00973EBE">
            <w:pPr>
              <w:pStyle w:val="table1"/>
              <w:spacing w:line="276" w:lineRule="auto"/>
              <w:jc w:val="center"/>
              <w:rPr>
                <w:lang w:eastAsia="en-AU"/>
              </w:rPr>
            </w:pPr>
            <w:r>
              <w:rPr>
                <w:lang w:eastAsia="en-AU"/>
              </w:rPr>
              <w:t>M</w:t>
            </w:r>
            <w:r w:rsidR="00E265A3">
              <w:rPr>
                <w:lang w:eastAsia="en-AU"/>
              </w:rPr>
              <w:t>Q amended</w:t>
            </w:r>
          </w:p>
        </w:tc>
        <w:tc>
          <w:tcPr>
            <w:tcW w:w="1755"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E265A3" w:rsidRDefault="0048267B" w:rsidP="00973EBE">
            <w:pPr>
              <w:pStyle w:val="table1"/>
              <w:spacing w:line="276" w:lineRule="auto"/>
              <w:jc w:val="center"/>
              <w:rPr>
                <w:lang w:eastAsia="en-AU"/>
              </w:rPr>
            </w:pPr>
            <w:r>
              <w:rPr>
                <w:lang w:eastAsia="en-AU"/>
              </w:rPr>
              <w:t>M</w:t>
            </w:r>
            <w:r w:rsidR="00E265A3">
              <w:rPr>
                <w:lang w:eastAsia="en-AU"/>
              </w:rPr>
              <w:t>Q amended x1.5</w:t>
            </w:r>
          </w:p>
        </w:tc>
        <w:tc>
          <w:tcPr>
            <w:tcW w:w="1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265A3" w:rsidRDefault="0048267B" w:rsidP="00973EBE">
            <w:pPr>
              <w:pStyle w:val="table1"/>
              <w:spacing w:line="276" w:lineRule="auto"/>
              <w:jc w:val="center"/>
              <w:rPr>
                <w:lang w:eastAsia="en-AU"/>
              </w:rPr>
            </w:pPr>
            <w:r>
              <w:rPr>
                <w:lang w:eastAsia="en-AU"/>
              </w:rPr>
              <w:t>M</w:t>
            </w:r>
            <w:r w:rsidR="00E265A3">
              <w:rPr>
                <w:lang w:eastAsia="en-AU"/>
              </w:rPr>
              <w:t>Q amended x2</w:t>
            </w:r>
          </w:p>
        </w:tc>
        <w:tc>
          <w:tcPr>
            <w:tcW w:w="1755"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E265A3" w:rsidRDefault="0048267B" w:rsidP="00973EBE">
            <w:pPr>
              <w:pStyle w:val="table1"/>
              <w:spacing w:line="276" w:lineRule="auto"/>
              <w:jc w:val="center"/>
              <w:rPr>
                <w:lang w:eastAsia="en-AU"/>
              </w:rPr>
            </w:pPr>
            <w:r>
              <w:rPr>
                <w:lang w:eastAsia="en-AU"/>
              </w:rPr>
              <w:t>M</w:t>
            </w:r>
            <w:r w:rsidR="00E265A3">
              <w:rPr>
                <w:lang w:eastAsia="en-AU"/>
              </w:rPr>
              <w:t>Q amended + N</w:t>
            </w:r>
            <w:r>
              <w:rPr>
                <w:lang w:eastAsia="en-AU"/>
              </w:rPr>
              <w:t xml:space="preserve"> and </w:t>
            </w:r>
            <w:r w:rsidR="00E265A3">
              <w:rPr>
                <w:lang w:eastAsia="en-AU"/>
              </w:rPr>
              <w:t>P</w:t>
            </w:r>
          </w:p>
        </w:tc>
      </w:tr>
      <w:tr w:rsidR="00E265A3"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65A3" w:rsidRDefault="00E265A3" w:rsidP="00973EBE">
            <w:pPr>
              <w:pStyle w:val="table1"/>
              <w:spacing w:line="276" w:lineRule="auto"/>
              <w:jc w:val="center"/>
              <w:rPr>
                <w:lang w:eastAsia="en-AU"/>
              </w:rPr>
            </w:pPr>
            <w:r>
              <w:rPr>
                <w:lang w:eastAsia="en-AU"/>
              </w:rPr>
              <w:t>Parameter</w:t>
            </w:r>
          </w:p>
        </w:tc>
        <w:tc>
          <w:tcPr>
            <w:tcW w:w="877" w:type="dxa"/>
            <w:tcBorders>
              <w:top w:val="single" w:sz="4" w:space="0" w:color="auto"/>
              <w:left w:val="single" w:sz="4" w:space="0" w:color="auto"/>
              <w:bottom w:val="single" w:sz="4" w:space="0" w:color="auto"/>
              <w:right w:val="nil"/>
            </w:tcBorders>
            <w:shd w:val="clear" w:color="auto" w:fill="C0C0C0"/>
            <w:noWrap/>
            <w:vAlign w:val="center"/>
          </w:tcPr>
          <w:p w:rsidR="00E265A3" w:rsidRDefault="00E265A3" w:rsidP="00973EBE">
            <w:pPr>
              <w:pStyle w:val="table1"/>
              <w:spacing w:line="276" w:lineRule="auto"/>
              <w:jc w:val="center"/>
              <w:rPr>
                <w:lang w:eastAsia="en-AU"/>
              </w:rPr>
            </w:pPr>
            <w:r>
              <w:rPr>
                <w:lang w:eastAsia="en-AU"/>
              </w:rPr>
              <w:t>0h</w:t>
            </w:r>
          </w:p>
        </w:tc>
        <w:tc>
          <w:tcPr>
            <w:tcW w:w="878" w:type="dxa"/>
            <w:tcBorders>
              <w:top w:val="single" w:sz="4" w:space="0" w:color="auto"/>
              <w:left w:val="nil"/>
              <w:bottom w:val="single" w:sz="4" w:space="0" w:color="auto"/>
              <w:right w:val="single" w:sz="4" w:space="0" w:color="auto"/>
            </w:tcBorders>
            <w:shd w:val="clear" w:color="auto" w:fill="C0C0C0"/>
            <w:noWrap/>
            <w:vAlign w:val="center"/>
          </w:tcPr>
          <w:p w:rsidR="00E265A3" w:rsidRDefault="00E265A3" w:rsidP="00973EBE">
            <w:pPr>
              <w:pStyle w:val="table1"/>
              <w:spacing w:line="276" w:lineRule="auto"/>
              <w:jc w:val="center"/>
              <w:rPr>
                <w:lang w:eastAsia="en-AU"/>
              </w:rPr>
            </w:pPr>
            <w:r>
              <w:rPr>
                <w:lang w:eastAsia="en-AU"/>
              </w:rPr>
              <w:t>72h</w:t>
            </w:r>
          </w:p>
        </w:tc>
        <w:tc>
          <w:tcPr>
            <w:tcW w:w="877" w:type="dxa"/>
            <w:tcBorders>
              <w:top w:val="single" w:sz="4" w:space="0" w:color="auto"/>
              <w:left w:val="single" w:sz="4" w:space="0" w:color="auto"/>
              <w:bottom w:val="single" w:sz="4" w:space="0" w:color="auto"/>
              <w:right w:val="nil"/>
            </w:tcBorders>
            <w:shd w:val="clear" w:color="auto" w:fill="auto"/>
            <w:noWrap/>
            <w:vAlign w:val="center"/>
          </w:tcPr>
          <w:p w:rsidR="00E265A3" w:rsidRDefault="00E265A3" w:rsidP="00973EBE">
            <w:pPr>
              <w:pStyle w:val="table1"/>
              <w:spacing w:line="276" w:lineRule="auto"/>
              <w:jc w:val="center"/>
              <w:rPr>
                <w:lang w:eastAsia="en-AU"/>
              </w:rPr>
            </w:pPr>
            <w:r>
              <w:rPr>
                <w:lang w:eastAsia="en-AU"/>
              </w:rPr>
              <w:t>0h</w:t>
            </w:r>
          </w:p>
        </w:tc>
        <w:tc>
          <w:tcPr>
            <w:tcW w:w="878" w:type="dxa"/>
            <w:tcBorders>
              <w:top w:val="single" w:sz="4" w:space="0" w:color="auto"/>
              <w:left w:val="nil"/>
              <w:bottom w:val="single" w:sz="4" w:space="0" w:color="auto"/>
              <w:right w:val="single" w:sz="4" w:space="0" w:color="auto"/>
            </w:tcBorders>
            <w:shd w:val="clear" w:color="auto" w:fill="auto"/>
            <w:noWrap/>
            <w:vAlign w:val="center"/>
          </w:tcPr>
          <w:p w:rsidR="00E265A3" w:rsidRDefault="00E265A3" w:rsidP="00973EBE">
            <w:pPr>
              <w:pStyle w:val="table1"/>
              <w:spacing w:line="276" w:lineRule="auto"/>
              <w:jc w:val="center"/>
              <w:rPr>
                <w:lang w:eastAsia="en-AU"/>
              </w:rPr>
            </w:pPr>
            <w:r>
              <w:rPr>
                <w:lang w:eastAsia="en-AU"/>
              </w:rPr>
              <w:t>72h</w:t>
            </w:r>
          </w:p>
        </w:tc>
        <w:tc>
          <w:tcPr>
            <w:tcW w:w="877" w:type="dxa"/>
            <w:tcBorders>
              <w:top w:val="single" w:sz="4" w:space="0" w:color="auto"/>
              <w:left w:val="single" w:sz="4" w:space="0" w:color="auto"/>
              <w:bottom w:val="single" w:sz="4" w:space="0" w:color="auto"/>
              <w:right w:val="nil"/>
            </w:tcBorders>
            <w:shd w:val="clear" w:color="auto" w:fill="C0C0C0"/>
            <w:noWrap/>
            <w:vAlign w:val="center"/>
          </w:tcPr>
          <w:p w:rsidR="00E265A3" w:rsidRDefault="00E265A3" w:rsidP="00973EBE">
            <w:pPr>
              <w:pStyle w:val="table1"/>
              <w:spacing w:line="276" w:lineRule="auto"/>
              <w:jc w:val="center"/>
              <w:rPr>
                <w:lang w:eastAsia="en-AU"/>
              </w:rPr>
            </w:pPr>
            <w:r>
              <w:rPr>
                <w:lang w:eastAsia="en-AU"/>
              </w:rPr>
              <w:t>0h</w:t>
            </w:r>
          </w:p>
        </w:tc>
        <w:tc>
          <w:tcPr>
            <w:tcW w:w="878" w:type="dxa"/>
            <w:tcBorders>
              <w:top w:val="single" w:sz="4" w:space="0" w:color="auto"/>
              <w:left w:val="nil"/>
              <w:bottom w:val="single" w:sz="4" w:space="0" w:color="auto"/>
              <w:right w:val="single" w:sz="4" w:space="0" w:color="auto"/>
            </w:tcBorders>
            <w:shd w:val="clear" w:color="auto" w:fill="C0C0C0"/>
            <w:noWrap/>
            <w:vAlign w:val="center"/>
          </w:tcPr>
          <w:p w:rsidR="00E265A3" w:rsidRDefault="00E265A3" w:rsidP="00973EBE">
            <w:pPr>
              <w:pStyle w:val="table1"/>
              <w:spacing w:line="276" w:lineRule="auto"/>
              <w:jc w:val="center"/>
              <w:rPr>
                <w:lang w:eastAsia="en-AU"/>
              </w:rPr>
            </w:pPr>
            <w:r>
              <w:rPr>
                <w:lang w:eastAsia="en-AU"/>
              </w:rPr>
              <w:t>72h</w:t>
            </w:r>
          </w:p>
        </w:tc>
        <w:tc>
          <w:tcPr>
            <w:tcW w:w="877" w:type="dxa"/>
            <w:tcBorders>
              <w:top w:val="single" w:sz="4" w:space="0" w:color="auto"/>
              <w:left w:val="single" w:sz="4" w:space="0" w:color="auto"/>
              <w:bottom w:val="single" w:sz="4" w:space="0" w:color="auto"/>
              <w:right w:val="nil"/>
            </w:tcBorders>
            <w:shd w:val="clear" w:color="auto" w:fill="auto"/>
            <w:noWrap/>
            <w:vAlign w:val="center"/>
          </w:tcPr>
          <w:p w:rsidR="00E265A3" w:rsidRDefault="00E265A3" w:rsidP="00973EBE">
            <w:pPr>
              <w:pStyle w:val="table1"/>
              <w:spacing w:line="276" w:lineRule="auto"/>
              <w:jc w:val="center"/>
              <w:rPr>
                <w:lang w:eastAsia="en-AU"/>
              </w:rPr>
            </w:pPr>
            <w:r>
              <w:rPr>
                <w:lang w:eastAsia="en-AU"/>
              </w:rPr>
              <w:t>0h</w:t>
            </w:r>
          </w:p>
        </w:tc>
        <w:tc>
          <w:tcPr>
            <w:tcW w:w="878" w:type="dxa"/>
            <w:tcBorders>
              <w:top w:val="single" w:sz="4" w:space="0" w:color="auto"/>
              <w:left w:val="nil"/>
              <w:bottom w:val="single" w:sz="4" w:space="0" w:color="auto"/>
              <w:right w:val="single" w:sz="4" w:space="0" w:color="auto"/>
            </w:tcBorders>
            <w:shd w:val="clear" w:color="auto" w:fill="auto"/>
            <w:noWrap/>
            <w:vAlign w:val="center"/>
          </w:tcPr>
          <w:p w:rsidR="00E265A3" w:rsidRDefault="00E265A3" w:rsidP="00973EBE">
            <w:pPr>
              <w:pStyle w:val="table1"/>
              <w:spacing w:line="276" w:lineRule="auto"/>
              <w:jc w:val="center"/>
              <w:rPr>
                <w:lang w:eastAsia="en-AU"/>
              </w:rPr>
            </w:pPr>
            <w:r>
              <w:rPr>
                <w:lang w:eastAsia="en-AU"/>
              </w:rPr>
              <w:t>72h</w:t>
            </w:r>
          </w:p>
        </w:tc>
        <w:tc>
          <w:tcPr>
            <w:tcW w:w="877" w:type="dxa"/>
            <w:tcBorders>
              <w:top w:val="single" w:sz="4" w:space="0" w:color="auto"/>
              <w:left w:val="single" w:sz="4" w:space="0" w:color="auto"/>
              <w:bottom w:val="single" w:sz="4" w:space="0" w:color="auto"/>
              <w:right w:val="nil"/>
            </w:tcBorders>
            <w:shd w:val="clear" w:color="auto" w:fill="C0C0C0"/>
            <w:noWrap/>
            <w:vAlign w:val="center"/>
          </w:tcPr>
          <w:p w:rsidR="00E265A3" w:rsidRDefault="00E265A3" w:rsidP="00973EBE">
            <w:pPr>
              <w:pStyle w:val="table1"/>
              <w:spacing w:line="276" w:lineRule="auto"/>
              <w:jc w:val="center"/>
              <w:rPr>
                <w:lang w:eastAsia="en-AU"/>
              </w:rPr>
            </w:pPr>
            <w:r>
              <w:rPr>
                <w:lang w:eastAsia="en-AU"/>
              </w:rPr>
              <w:t>0h</w:t>
            </w:r>
          </w:p>
        </w:tc>
        <w:tc>
          <w:tcPr>
            <w:tcW w:w="878" w:type="dxa"/>
            <w:tcBorders>
              <w:top w:val="single" w:sz="4" w:space="0" w:color="auto"/>
              <w:left w:val="nil"/>
              <w:bottom w:val="single" w:sz="4" w:space="0" w:color="auto"/>
              <w:right w:val="single" w:sz="4" w:space="0" w:color="auto"/>
            </w:tcBorders>
            <w:shd w:val="clear" w:color="auto" w:fill="C0C0C0"/>
            <w:noWrap/>
            <w:vAlign w:val="center"/>
          </w:tcPr>
          <w:p w:rsidR="00E265A3" w:rsidRDefault="00E265A3" w:rsidP="00973EBE">
            <w:pPr>
              <w:pStyle w:val="table1"/>
              <w:spacing w:line="276" w:lineRule="auto"/>
              <w:jc w:val="center"/>
              <w:rPr>
                <w:lang w:eastAsia="en-AU"/>
              </w:rPr>
            </w:pPr>
            <w:r>
              <w:rPr>
                <w:lang w:eastAsia="en-AU"/>
              </w:rPr>
              <w:t>72h</w:t>
            </w:r>
          </w:p>
        </w:tc>
      </w:tr>
      <w:tr w:rsidR="00E265A3" w:rsidTr="00973EBE">
        <w:trPr>
          <w:trHeight w:val="264"/>
        </w:trPr>
        <w:tc>
          <w:tcPr>
            <w:tcW w:w="1149" w:type="dxa"/>
            <w:tcBorders>
              <w:top w:val="single" w:sz="4" w:space="0" w:color="auto"/>
              <w:left w:val="single" w:sz="4" w:space="0" w:color="auto"/>
              <w:bottom w:val="nil"/>
              <w:right w:val="single" w:sz="4" w:space="0" w:color="auto"/>
            </w:tcBorders>
            <w:shd w:val="clear" w:color="auto" w:fill="auto"/>
            <w:noWrap/>
            <w:vAlign w:val="center"/>
          </w:tcPr>
          <w:p w:rsidR="00E265A3" w:rsidRDefault="00E265A3" w:rsidP="00973EBE">
            <w:pPr>
              <w:pStyle w:val="table1"/>
              <w:spacing w:line="276" w:lineRule="auto"/>
              <w:jc w:val="center"/>
              <w:rPr>
                <w:lang w:eastAsia="en-AU"/>
              </w:rPr>
            </w:pPr>
            <w:r>
              <w:rPr>
                <w:lang w:eastAsia="en-AU"/>
              </w:rPr>
              <w:t>pH</w:t>
            </w:r>
          </w:p>
        </w:tc>
        <w:tc>
          <w:tcPr>
            <w:tcW w:w="877" w:type="dxa"/>
            <w:tcBorders>
              <w:top w:val="single" w:sz="4" w:space="0" w:color="auto"/>
              <w:left w:val="single" w:sz="4" w:space="0" w:color="auto"/>
              <w:bottom w:val="nil"/>
              <w:right w:val="nil"/>
            </w:tcBorders>
            <w:shd w:val="clear" w:color="auto" w:fill="C0C0C0"/>
            <w:noWrap/>
            <w:vAlign w:val="center"/>
          </w:tcPr>
          <w:p w:rsidR="00E265A3" w:rsidRDefault="00E265A3" w:rsidP="00973EBE">
            <w:pPr>
              <w:pStyle w:val="table1"/>
              <w:spacing w:line="276" w:lineRule="auto"/>
              <w:jc w:val="center"/>
              <w:rPr>
                <w:lang w:eastAsia="en-AU"/>
              </w:rPr>
            </w:pPr>
            <w:r>
              <w:rPr>
                <w:lang w:eastAsia="en-AU"/>
              </w:rPr>
              <w:t>6.1</w:t>
            </w:r>
          </w:p>
        </w:tc>
        <w:tc>
          <w:tcPr>
            <w:tcW w:w="878" w:type="dxa"/>
            <w:tcBorders>
              <w:top w:val="single" w:sz="4" w:space="0" w:color="auto"/>
              <w:left w:val="nil"/>
              <w:bottom w:val="nil"/>
              <w:right w:val="single" w:sz="4" w:space="0" w:color="auto"/>
            </w:tcBorders>
            <w:shd w:val="clear" w:color="auto" w:fill="C0C0C0"/>
            <w:noWrap/>
            <w:vAlign w:val="center"/>
          </w:tcPr>
          <w:p w:rsidR="00E265A3" w:rsidRDefault="00E265A3" w:rsidP="00973EBE">
            <w:pPr>
              <w:pStyle w:val="table1"/>
              <w:spacing w:line="276" w:lineRule="auto"/>
              <w:jc w:val="center"/>
              <w:rPr>
                <w:lang w:eastAsia="en-AU"/>
              </w:rPr>
            </w:pPr>
            <w:r>
              <w:rPr>
                <w:lang w:eastAsia="en-AU"/>
              </w:rPr>
              <w:t>6.</w:t>
            </w:r>
            <w:r w:rsidR="00B842E7">
              <w:rPr>
                <w:lang w:eastAsia="en-AU"/>
              </w:rPr>
              <w:t>1</w:t>
            </w:r>
          </w:p>
        </w:tc>
        <w:tc>
          <w:tcPr>
            <w:tcW w:w="877" w:type="dxa"/>
            <w:tcBorders>
              <w:top w:val="single" w:sz="4" w:space="0" w:color="auto"/>
              <w:left w:val="single" w:sz="4" w:space="0" w:color="auto"/>
              <w:bottom w:val="nil"/>
              <w:right w:val="nil"/>
            </w:tcBorders>
            <w:shd w:val="clear" w:color="auto" w:fill="auto"/>
            <w:noWrap/>
            <w:vAlign w:val="center"/>
          </w:tcPr>
          <w:p w:rsidR="00E265A3" w:rsidRDefault="00B842E7" w:rsidP="00973EBE">
            <w:pPr>
              <w:pStyle w:val="table1"/>
              <w:spacing w:line="276" w:lineRule="auto"/>
              <w:jc w:val="center"/>
              <w:rPr>
                <w:lang w:eastAsia="en-AU"/>
              </w:rPr>
            </w:pPr>
            <w:r>
              <w:rPr>
                <w:lang w:eastAsia="en-AU"/>
              </w:rPr>
              <w:t>5.9</w:t>
            </w:r>
          </w:p>
        </w:tc>
        <w:tc>
          <w:tcPr>
            <w:tcW w:w="878" w:type="dxa"/>
            <w:tcBorders>
              <w:top w:val="single" w:sz="4" w:space="0" w:color="auto"/>
              <w:left w:val="nil"/>
              <w:bottom w:val="nil"/>
              <w:right w:val="single" w:sz="4" w:space="0" w:color="auto"/>
            </w:tcBorders>
            <w:shd w:val="clear" w:color="auto" w:fill="auto"/>
            <w:noWrap/>
            <w:vAlign w:val="center"/>
          </w:tcPr>
          <w:p w:rsidR="00E265A3" w:rsidRDefault="00B842E7" w:rsidP="00973EBE">
            <w:pPr>
              <w:pStyle w:val="table1"/>
              <w:spacing w:line="276" w:lineRule="auto"/>
              <w:jc w:val="center"/>
              <w:rPr>
                <w:lang w:eastAsia="en-AU"/>
              </w:rPr>
            </w:pPr>
            <w:r>
              <w:rPr>
                <w:lang w:eastAsia="en-AU"/>
              </w:rPr>
              <w:t>5.9</w:t>
            </w:r>
          </w:p>
        </w:tc>
        <w:tc>
          <w:tcPr>
            <w:tcW w:w="877" w:type="dxa"/>
            <w:tcBorders>
              <w:top w:val="single" w:sz="4" w:space="0" w:color="auto"/>
              <w:left w:val="single" w:sz="4" w:space="0" w:color="auto"/>
              <w:bottom w:val="nil"/>
              <w:right w:val="nil"/>
            </w:tcBorders>
            <w:shd w:val="clear" w:color="auto" w:fill="C0C0C0"/>
            <w:noWrap/>
            <w:vAlign w:val="center"/>
          </w:tcPr>
          <w:p w:rsidR="00E265A3" w:rsidRDefault="00B842E7" w:rsidP="00973EBE">
            <w:pPr>
              <w:pStyle w:val="table1"/>
              <w:spacing w:line="276" w:lineRule="auto"/>
              <w:jc w:val="center"/>
              <w:rPr>
                <w:lang w:eastAsia="en-AU"/>
              </w:rPr>
            </w:pPr>
            <w:r>
              <w:rPr>
                <w:lang w:eastAsia="en-AU"/>
              </w:rPr>
              <w:t>6.2</w:t>
            </w:r>
          </w:p>
        </w:tc>
        <w:tc>
          <w:tcPr>
            <w:tcW w:w="878" w:type="dxa"/>
            <w:tcBorders>
              <w:top w:val="single" w:sz="4" w:space="0" w:color="auto"/>
              <w:left w:val="nil"/>
              <w:bottom w:val="nil"/>
              <w:right w:val="single" w:sz="4" w:space="0" w:color="auto"/>
            </w:tcBorders>
            <w:shd w:val="clear" w:color="auto" w:fill="C0C0C0"/>
            <w:noWrap/>
            <w:vAlign w:val="center"/>
          </w:tcPr>
          <w:p w:rsidR="00E265A3" w:rsidRDefault="00B842E7" w:rsidP="00973EBE">
            <w:pPr>
              <w:pStyle w:val="table1"/>
              <w:spacing w:line="276" w:lineRule="auto"/>
              <w:jc w:val="center"/>
              <w:rPr>
                <w:lang w:eastAsia="en-AU"/>
              </w:rPr>
            </w:pPr>
            <w:r>
              <w:rPr>
                <w:lang w:eastAsia="en-AU"/>
              </w:rPr>
              <w:t>6.2</w:t>
            </w:r>
          </w:p>
        </w:tc>
        <w:tc>
          <w:tcPr>
            <w:tcW w:w="877" w:type="dxa"/>
            <w:tcBorders>
              <w:top w:val="single" w:sz="4" w:space="0" w:color="auto"/>
              <w:left w:val="single" w:sz="4" w:space="0" w:color="auto"/>
              <w:bottom w:val="nil"/>
              <w:right w:val="nil"/>
            </w:tcBorders>
            <w:shd w:val="clear" w:color="auto" w:fill="auto"/>
            <w:noWrap/>
            <w:vAlign w:val="center"/>
          </w:tcPr>
          <w:p w:rsidR="00E265A3" w:rsidRDefault="00B842E7" w:rsidP="00973EBE">
            <w:pPr>
              <w:pStyle w:val="table1"/>
              <w:spacing w:line="276" w:lineRule="auto"/>
              <w:jc w:val="center"/>
              <w:rPr>
                <w:lang w:eastAsia="en-AU"/>
              </w:rPr>
            </w:pPr>
            <w:r>
              <w:rPr>
                <w:lang w:eastAsia="en-AU"/>
              </w:rPr>
              <w:t>6.2</w:t>
            </w:r>
          </w:p>
        </w:tc>
        <w:tc>
          <w:tcPr>
            <w:tcW w:w="878" w:type="dxa"/>
            <w:tcBorders>
              <w:top w:val="single" w:sz="4" w:space="0" w:color="auto"/>
              <w:left w:val="nil"/>
              <w:bottom w:val="nil"/>
              <w:right w:val="single" w:sz="4" w:space="0" w:color="auto"/>
            </w:tcBorders>
            <w:shd w:val="clear" w:color="auto" w:fill="auto"/>
            <w:noWrap/>
            <w:vAlign w:val="center"/>
          </w:tcPr>
          <w:p w:rsidR="00E265A3" w:rsidRDefault="00B842E7" w:rsidP="00973EBE">
            <w:pPr>
              <w:pStyle w:val="table1"/>
              <w:spacing w:line="276" w:lineRule="auto"/>
              <w:jc w:val="center"/>
              <w:rPr>
                <w:lang w:eastAsia="en-AU"/>
              </w:rPr>
            </w:pPr>
            <w:r>
              <w:rPr>
                <w:lang w:eastAsia="en-AU"/>
              </w:rPr>
              <w:t>6.1</w:t>
            </w:r>
          </w:p>
        </w:tc>
        <w:tc>
          <w:tcPr>
            <w:tcW w:w="877" w:type="dxa"/>
            <w:tcBorders>
              <w:top w:val="single" w:sz="4" w:space="0" w:color="auto"/>
              <w:left w:val="single" w:sz="4" w:space="0" w:color="auto"/>
              <w:bottom w:val="nil"/>
              <w:right w:val="nil"/>
            </w:tcBorders>
            <w:shd w:val="clear" w:color="auto" w:fill="C0C0C0"/>
            <w:noWrap/>
            <w:vAlign w:val="center"/>
          </w:tcPr>
          <w:p w:rsidR="00E265A3" w:rsidRDefault="00B842E7" w:rsidP="00973EBE">
            <w:pPr>
              <w:pStyle w:val="table1"/>
              <w:spacing w:line="276" w:lineRule="auto"/>
              <w:jc w:val="center"/>
              <w:rPr>
                <w:lang w:eastAsia="en-AU"/>
              </w:rPr>
            </w:pPr>
            <w:r>
              <w:rPr>
                <w:lang w:eastAsia="en-AU"/>
              </w:rPr>
              <w:t>6.2</w:t>
            </w:r>
          </w:p>
        </w:tc>
        <w:tc>
          <w:tcPr>
            <w:tcW w:w="878" w:type="dxa"/>
            <w:tcBorders>
              <w:top w:val="single" w:sz="4" w:space="0" w:color="auto"/>
              <w:left w:val="nil"/>
              <w:bottom w:val="nil"/>
              <w:right w:val="single" w:sz="4" w:space="0" w:color="auto"/>
            </w:tcBorders>
            <w:shd w:val="clear" w:color="auto" w:fill="C0C0C0"/>
            <w:noWrap/>
            <w:vAlign w:val="center"/>
          </w:tcPr>
          <w:p w:rsidR="00E265A3" w:rsidRDefault="00B842E7" w:rsidP="00973EBE">
            <w:pPr>
              <w:pStyle w:val="table1"/>
              <w:spacing w:line="276" w:lineRule="auto"/>
              <w:jc w:val="center"/>
              <w:rPr>
                <w:lang w:eastAsia="en-AU"/>
              </w:rPr>
            </w:pPr>
            <w:r>
              <w:rPr>
                <w:lang w:eastAsia="en-AU"/>
              </w:rPr>
              <w:t>6.5</w:t>
            </w:r>
          </w:p>
        </w:tc>
      </w:tr>
      <w:tr w:rsidR="00E265A3" w:rsidTr="00973EBE">
        <w:trPr>
          <w:trHeight w:val="264"/>
        </w:trPr>
        <w:tc>
          <w:tcPr>
            <w:tcW w:w="1149" w:type="dxa"/>
            <w:tcBorders>
              <w:top w:val="nil"/>
              <w:left w:val="single" w:sz="4" w:space="0" w:color="auto"/>
              <w:bottom w:val="nil"/>
              <w:right w:val="single" w:sz="4" w:space="0" w:color="auto"/>
            </w:tcBorders>
            <w:shd w:val="clear" w:color="auto" w:fill="auto"/>
            <w:noWrap/>
            <w:vAlign w:val="center"/>
          </w:tcPr>
          <w:p w:rsidR="00E265A3" w:rsidRDefault="00E265A3" w:rsidP="00973EBE">
            <w:pPr>
              <w:pStyle w:val="table1"/>
              <w:spacing w:line="276" w:lineRule="auto"/>
              <w:jc w:val="center"/>
              <w:rPr>
                <w:rFonts w:ascii="Estrangelo Edessa" w:hAnsi="Estrangelo Edessa" w:cs="Estrangelo Edessa"/>
                <w:lang w:eastAsia="en-AU"/>
              </w:rPr>
            </w:pPr>
            <w:r>
              <w:rPr>
                <w:lang w:eastAsia="en-AU"/>
              </w:rPr>
              <w:t>EC (</w:t>
            </w:r>
            <w:r>
              <w:rPr>
                <w:rFonts w:ascii="Estrangelo Edessa" w:hAnsi="Estrangelo Edessa" w:cs="Estrangelo Edessa"/>
                <w:lang w:eastAsia="en-AU"/>
              </w:rPr>
              <w:t>µS cm</w:t>
            </w:r>
            <w:r>
              <w:rPr>
                <w:rFonts w:ascii="Estrangelo Edessa" w:hAnsi="Estrangelo Edessa"/>
                <w:snapToGrid w:val="0"/>
                <w:color w:val="000000"/>
                <w:position w:val="4"/>
                <w:sz w:val="11"/>
                <w:szCs w:val="0"/>
                <w:u w:color="000000"/>
                <w:lang w:eastAsia="en-AU"/>
              </w:rPr>
              <w:t>-1</w:t>
            </w:r>
            <w:r>
              <w:rPr>
                <w:rFonts w:ascii="Estrangelo Edessa" w:hAnsi="Estrangelo Edessa" w:cs="Estrangelo Edessa"/>
                <w:lang w:eastAsia="en-AU"/>
              </w:rPr>
              <w:t>)</w:t>
            </w:r>
          </w:p>
        </w:tc>
        <w:tc>
          <w:tcPr>
            <w:tcW w:w="877" w:type="dxa"/>
            <w:tcBorders>
              <w:top w:val="nil"/>
              <w:left w:val="single" w:sz="4" w:space="0" w:color="auto"/>
              <w:bottom w:val="nil"/>
              <w:right w:val="nil"/>
            </w:tcBorders>
            <w:shd w:val="clear" w:color="auto" w:fill="C0C0C0"/>
            <w:noWrap/>
            <w:vAlign w:val="center"/>
          </w:tcPr>
          <w:p w:rsidR="00E265A3" w:rsidRDefault="00E265A3" w:rsidP="00973EBE">
            <w:pPr>
              <w:pStyle w:val="table1"/>
              <w:spacing w:line="276" w:lineRule="auto"/>
              <w:jc w:val="center"/>
              <w:rPr>
                <w:lang w:eastAsia="en-AU"/>
              </w:rPr>
            </w:pPr>
            <w:r>
              <w:rPr>
                <w:lang w:eastAsia="en-AU"/>
              </w:rPr>
              <w:t>3</w:t>
            </w:r>
          </w:p>
        </w:tc>
        <w:tc>
          <w:tcPr>
            <w:tcW w:w="878" w:type="dxa"/>
            <w:tcBorders>
              <w:top w:val="nil"/>
              <w:left w:val="nil"/>
              <w:bottom w:val="nil"/>
              <w:right w:val="single" w:sz="4" w:space="0" w:color="auto"/>
            </w:tcBorders>
            <w:shd w:val="clear" w:color="auto" w:fill="C0C0C0"/>
            <w:noWrap/>
            <w:vAlign w:val="center"/>
          </w:tcPr>
          <w:p w:rsidR="00E265A3" w:rsidRDefault="00E265A3" w:rsidP="00973EBE">
            <w:pPr>
              <w:pStyle w:val="table1"/>
              <w:spacing w:line="276" w:lineRule="auto"/>
              <w:jc w:val="center"/>
              <w:rPr>
                <w:lang w:eastAsia="en-AU"/>
              </w:rPr>
            </w:pPr>
            <w:r>
              <w:rPr>
                <w:lang w:eastAsia="en-AU"/>
              </w:rPr>
              <w:t>3</w:t>
            </w:r>
          </w:p>
        </w:tc>
        <w:tc>
          <w:tcPr>
            <w:tcW w:w="877" w:type="dxa"/>
            <w:tcBorders>
              <w:top w:val="nil"/>
              <w:left w:val="single" w:sz="4" w:space="0" w:color="auto"/>
              <w:bottom w:val="nil"/>
              <w:right w:val="nil"/>
            </w:tcBorders>
            <w:shd w:val="clear" w:color="auto" w:fill="auto"/>
            <w:noWrap/>
            <w:vAlign w:val="center"/>
          </w:tcPr>
          <w:p w:rsidR="00E265A3" w:rsidRDefault="00E265A3" w:rsidP="00973EBE">
            <w:pPr>
              <w:pStyle w:val="table1"/>
              <w:spacing w:line="276" w:lineRule="auto"/>
              <w:jc w:val="center"/>
              <w:rPr>
                <w:lang w:eastAsia="en-AU"/>
              </w:rPr>
            </w:pPr>
            <w:r>
              <w:rPr>
                <w:lang w:eastAsia="en-AU"/>
              </w:rPr>
              <w:t>18</w:t>
            </w:r>
          </w:p>
        </w:tc>
        <w:tc>
          <w:tcPr>
            <w:tcW w:w="878" w:type="dxa"/>
            <w:tcBorders>
              <w:top w:val="nil"/>
              <w:left w:val="nil"/>
              <w:bottom w:val="nil"/>
              <w:right w:val="single" w:sz="4" w:space="0" w:color="auto"/>
            </w:tcBorders>
            <w:shd w:val="clear" w:color="auto" w:fill="auto"/>
            <w:noWrap/>
            <w:vAlign w:val="center"/>
          </w:tcPr>
          <w:p w:rsidR="00E265A3" w:rsidRDefault="00E265A3" w:rsidP="00973EBE">
            <w:pPr>
              <w:pStyle w:val="table1"/>
              <w:spacing w:line="276" w:lineRule="auto"/>
              <w:jc w:val="center"/>
              <w:rPr>
                <w:lang w:eastAsia="en-AU"/>
              </w:rPr>
            </w:pPr>
            <w:r>
              <w:rPr>
                <w:lang w:eastAsia="en-AU"/>
              </w:rPr>
              <w:t>16</w:t>
            </w:r>
          </w:p>
        </w:tc>
        <w:tc>
          <w:tcPr>
            <w:tcW w:w="877" w:type="dxa"/>
            <w:tcBorders>
              <w:top w:val="nil"/>
              <w:left w:val="single" w:sz="4" w:space="0" w:color="auto"/>
              <w:bottom w:val="nil"/>
              <w:right w:val="nil"/>
            </w:tcBorders>
            <w:shd w:val="clear" w:color="auto" w:fill="C0C0C0"/>
            <w:noWrap/>
            <w:vAlign w:val="center"/>
          </w:tcPr>
          <w:p w:rsidR="00E265A3" w:rsidRDefault="00E265A3" w:rsidP="00973EBE">
            <w:pPr>
              <w:pStyle w:val="table1"/>
              <w:spacing w:line="276" w:lineRule="auto"/>
              <w:jc w:val="center"/>
              <w:rPr>
                <w:lang w:eastAsia="en-AU"/>
              </w:rPr>
            </w:pPr>
            <w:r>
              <w:rPr>
                <w:lang w:eastAsia="en-AU"/>
              </w:rPr>
              <w:t>30</w:t>
            </w:r>
          </w:p>
        </w:tc>
        <w:tc>
          <w:tcPr>
            <w:tcW w:w="878" w:type="dxa"/>
            <w:tcBorders>
              <w:top w:val="nil"/>
              <w:left w:val="nil"/>
              <w:bottom w:val="nil"/>
              <w:right w:val="single" w:sz="4" w:space="0" w:color="auto"/>
            </w:tcBorders>
            <w:shd w:val="clear" w:color="auto" w:fill="C0C0C0"/>
            <w:noWrap/>
            <w:vAlign w:val="center"/>
          </w:tcPr>
          <w:p w:rsidR="00E265A3" w:rsidRDefault="00E265A3" w:rsidP="00973EBE">
            <w:pPr>
              <w:pStyle w:val="table1"/>
              <w:spacing w:line="276" w:lineRule="auto"/>
              <w:jc w:val="center"/>
              <w:rPr>
                <w:lang w:eastAsia="en-AU"/>
              </w:rPr>
            </w:pPr>
            <w:r>
              <w:rPr>
                <w:lang w:eastAsia="en-AU"/>
              </w:rPr>
              <w:t>28</w:t>
            </w:r>
          </w:p>
        </w:tc>
        <w:tc>
          <w:tcPr>
            <w:tcW w:w="877" w:type="dxa"/>
            <w:tcBorders>
              <w:top w:val="nil"/>
              <w:left w:val="single" w:sz="4" w:space="0" w:color="auto"/>
              <w:bottom w:val="nil"/>
              <w:right w:val="nil"/>
            </w:tcBorders>
            <w:shd w:val="clear" w:color="auto" w:fill="auto"/>
            <w:noWrap/>
            <w:vAlign w:val="center"/>
          </w:tcPr>
          <w:p w:rsidR="00E265A3" w:rsidRDefault="00E265A3" w:rsidP="00973EBE">
            <w:pPr>
              <w:pStyle w:val="table1"/>
              <w:spacing w:line="276" w:lineRule="auto"/>
              <w:jc w:val="center"/>
              <w:rPr>
                <w:lang w:eastAsia="en-AU"/>
              </w:rPr>
            </w:pPr>
            <w:r>
              <w:rPr>
                <w:lang w:eastAsia="en-AU"/>
              </w:rPr>
              <w:t>33</w:t>
            </w:r>
          </w:p>
        </w:tc>
        <w:tc>
          <w:tcPr>
            <w:tcW w:w="878" w:type="dxa"/>
            <w:tcBorders>
              <w:top w:val="nil"/>
              <w:left w:val="nil"/>
              <w:bottom w:val="nil"/>
              <w:right w:val="single" w:sz="4" w:space="0" w:color="auto"/>
            </w:tcBorders>
            <w:shd w:val="clear" w:color="auto" w:fill="auto"/>
            <w:noWrap/>
            <w:vAlign w:val="center"/>
          </w:tcPr>
          <w:p w:rsidR="00E265A3" w:rsidRDefault="00E265A3" w:rsidP="00973EBE">
            <w:pPr>
              <w:pStyle w:val="table1"/>
              <w:spacing w:line="276" w:lineRule="auto"/>
              <w:jc w:val="center"/>
              <w:rPr>
                <w:lang w:eastAsia="en-AU"/>
              </w:rPr>
            </w:pPr>
            <w:r>
              <w:rPr>
                <w:lang w:eastAsia="en-AU"/>
              </w:rPr>
              <w:t>31</w:t>
            </w:r>
          </w:p>
        </w:tc>
        <w:tc>
          <w:tcPr>
            <w:tcW w:w="877" w:type="dxa"/>
            <w:tcBorders>
              <w:top w:val="nil"/>
              <w:left w:val="single" w:sz="4" w:space="0" w:color="auto"/>
              <w:bottom w:val="nil"/>
              <w:right w:val="nil"/>
            </w:tcBorders>
            <w:shd w:val="clear" w:color="auto" w:fill="C0C0C0"/>
            <w:noWrap/>
            <w:vAlign w:val="center"/>
          </w:tcPr>
          <w:p w:rsidR="00E265A3" w:rsidRDefault="00E265A3" w:rsidP="00973EBE">
            <w:pPr>
              <w:pStyle w:val="table1"/>
              <w:spacing w:line="276" w:lineRule="auto"/>
              <w:jc w:val="center"/>
              <w:rPr>
                <w:lang w:eastAsia="en-AU"/>
              </w:rPr>
            </w:pPr>
            <w:r>
              <w:rPr>
                <w:lang w:eastAsia="en-AU"/>
              </w:rPr>
              <w:t>26</w:t>
            </w:r>
          </w:p>
        </w:tc>
        <w:tc>
          <w:tcPr>
            <w:tcW w:w="878" w:type="dxa"/>
            <w:tcBorders>
              <w:top w:val="nil"/>
              <w:left w:val="nil"/>
              <w:bottom w:val="nil"/>
              <w:right w:val="single" w:sz="4" w:space="0" w:color="auto"/>
            </w:tcBorders>
            <w:shd w:val="clear" w:color="auto" w:fill="C0C0C0"/>
            <w:noWrap/>
            <w:vAlign w:val="center"/>
          </w:tcPr>
          <w:p w:rsidR="00E265A3" w:rsidRDefault="00E265A3" w:rsidP="00973EBE">
            <w:pPr>
              <w:pStyle w:val="table1"/>
              <w:spacing w:line="276" w:lineRule="auto"/>
              <w:jc w:val="center"/>
              <w:rPr>
                <w:lang w:eastAsia="en-AU"/>
              </w:rPr>
            </w:pPr>
            <w:r>
              <w:rPr>
                <w:lang w:eastAsia="en-AU"/>
              </w:rPr>
              <w:t>21</w:t>
            </w:r>
          </w:p>
        </w:tc>
      </w:tr>
      <w:tr w:rsidR="00E265A3" w:rsidTr="00973EBE">
        <w:trPr>
          <w:trHeight w:val="264"/>
        </w:trPr>
        <w:tc>
          <w:tcPr>
            <w:tcW w:w="1149" w:type="dxa"/>
            <w:tcBorders>
              <w:top w:val="nil"/>
              <w:left w:val="single" w:sz="4" w:space="0" w:color="auto"/>
              <w:right w:val="single" w:sz="4" w:space="0" w:color="auto"/>
            </w:tcBorders>
            <w:shd w:val="clear" w:color="auto" w:fill="auto"/>
            <w:noWrap/>
            <w:vAlign w:val="center"/>
          </w:tcPr>
          <w:p w:rsidR="00E265A3" w:rsidRDefault="00E265A3" w:rsidP="00973EBE">
            <w:pPr>
              <w:pStyle w:val="table1"/>
              <w:spacing w:line="276" w:lineRule="auto"/>
              <w:jc w:val="center"/>
              <w:rPr>
                <w:lang w:eastAsia="en-AU"/>
              </w:rPr>
            </w:pPr>
            <w:r>
              <w:rPr>
                <w:lang w:eastAsia="en-AU"/>
              </w:rPr>
              <w:t>DO (%)</w:t>
            </w:r>
          </w:p>
        </w:tc>
        <w:tc>
          <w:tcPr>
            <w:tcW w:w="877" w:type="dxa"/>
            <w:tcBorders>
              <w:top w:val="nil"/>
              <w:left w:val="single" w:sz="4" w:space="0" w:color="auto"/>
              <w:right w:val="nil"/>
            </w:tcBorders>
            <w:shd w:val="clear" w:color="auto" w:fill="C0C0C0"/>
            <w:noWrap/>
            <w:vAlign w:val="center"/>
          </w:tcPr>
          <w:p w:rsidR="00E265A3" w:rsidRDefault="00E265A3" w:rsidP="00973EBE">
            <w:pPr>
              <w:pStyle w:val="table1"/>
              <w:spacing w:line="276" w:lineRule="auto"/>
              <w:jc w:val="center"/>
              <w:rPr>
                <w:lang w:eastAsia="en-AU"/>
              </w:rPr>
            </w:pPr>
            <w:r>
              <w:rPr>
                <w:lang w:eastAsia="en-AU"/>
              </w:rPr>
              <w:t>95.1</w:t>
            </w:r>
          </w:p>
        </w:tc>
        <w:tc>
          <w:tcPr>
            <w:tcW w:w="878" w:type="dxa"/>
            <w:tcBorders>
              <w:top w:val="nil"/>
              <w:left w:val="nil"/>
              <w:right w:val="single" w:sz="4" w:space="0" w:color="auto"/>
            </w:tcBorders>
            <w:shd w:val="clear" w:color="auto" w:fill="C0C0C0"/>
            <w:noWrap/>
            <w:vAlign w:val="center"/>
          </w:tcPr>
          <w:p w:rsidR="00E265A3" w:rsidRDefault="00E265A3" w:rsidP="00973EBE">
            <w:pPr>
              <w:pStyle w:val="table1"/>
              <w:spacing w:line="276" w:lineRule="auto"/>
              <w:jc w:val="center"/>
              <w:rPr>
                <w:lang w:eastAsia="en-AU"/>
              </w:rPr>
            </w:pPr>
            <w:r>
              <w:rPr>
                <w:lang w:eastAsia="en-AU"/>
              </w:rPr>
              <w:t>86.7</w:t>
            </w:r>
          </w:p>
        </w:tc>
        <w:tc>
          <w:tcPr>
            <w:tcW w:w="877" w:type="dxa"/>
            <w:tcBorders>
              <w:top w:val="nil"/>
              <w:left w:val="single" w:sz="4" w:space="0" w:color="auto"/>
              <w:right w:val="nil"/>
            </w:tcBorders>
            <w:shd w:val="clear" w:color="auto" w:fill="auto"/>
            <w:noWrap/>
            <w:vAlign w:val="center"/>
          </w:tcPr>
          <w:p w:rsidR="00E265A3" w:rsidRDefault="00E265A3" w:rsidP="00973EBE">
            <w:pPr>
              <w:pStyle w:val="table1"/>
              <w:spacing w:line="276" w:lineRule="auto"/>
              <w:jc w:val="center"/>
              <w:rPr>
                <w:lang w:eastAsia="en-AU"/>
              </w:rPr>
            </w:pPr>
            <w:r>
              <w:rPr>
                <w:lang w:eastAsia="en-AU"/>
              </w:rPr>
              <w:t>97</w:t>
            </w:r>
          </w:p>
        </w:tc>
        <w:tc>
          <w:tcPr>
            <w:tcW w:w="878" w:type="dxa"/>
            <w:tcBorders>
              <w:top w:val="nil"/>
              <w:left w:val="nil"/>
              <w:right w:val="single" w:sz="4" w:space="0" w:color="auto"/>
            </w:tcBorders>
            <w:shd w:val="clear" w:color="auto" w:fill="auto"/>
            <w:noWrap/>
            <w:vAlign w:val="center"/>
          </w:tcPr>
          <w:p w:rsidR="00E265A3" w:rsidRDefault="00E265A3" w:rsidP="00973EBE">
            <w:pPr>
              <w:pStyle w:val="table1"/>
              <w:spacing w:line="276" w:lineRule="auto"/>
              <w:jc w:val="center"/>
              <w:rPr>
                <w:lang w:eastAsia="en-AU"/>
              </w:rPr>
            </w:pPr>
            <w:r>
              <w:rPr>
                <w:lang w:eastAsia="en-AU"/>
              </w:rPr>
              <w:t>86.5</w:t>
            </w:r>
          </w:p>
        </w:tc>
        <w:tc>
          <w:tcPr>
            <w:tcW w:w="877" w:type="dxa"/>
            <w:tcBorders>
              <w:top w:val="nil"/>
              <w:left w:val="single" w:sz="4" w:space="0" w:color="auto"/>
              <w:right w:val="nil"/>
            </w:tcBorders>
            <w:shd w:val="clear" w:color="auto" w:fill="C0C0C0"/>
            <w:noWrap/>
            <w:vAlign w:val="center"/>
          </w:tcPr>
          <w:p w:rsidR="00E265A3" w:rsidRDefault="00E265A3" w:rsidP="00973EBE">
            <w:pPr>
              <w:pStyle w:val="table1"/>
              <w:spacing w:line="276" w:lineRule="auto"/>
              <w:jc w:val="center"/>
              <w:rPr>
                <w:lang w:eastAsia="en-AU"/>
              </w:rPr>
            </w:pPr>
            <w:r>
              <w:rPr>
                <w:lang w:eastAsia="en-AU"/>
              </w:rPr>
              <w:t>96.8</w:t>
            </w:r>
          </w:p>
        </w:tc>
        <w:tc>
          <w:tcPr>
            <w:tcW w:w="878" w:type="dxa"/>
            <w:tcBorders>
              <w:top w:val="nil"/>
              <w:left w:val="nil"/>
              <w:right w:val="single" w:sz="4" w:space="0" w:color="auto"/>
            </w:tcBorders>
            <w:shd w:val="clear" w:color="auto" w:fill="C0C0C0"/>
            <w:noWrap/>
            <w:vAlign w:val="center"/>
          </w:tcPr>
          <w:p w:rsidR="00E265A3" w:rsidRDefault="00E265A3" w:rsidP="00973EBE">
            <w:pPr>
              <w:pStyle w:val="table1"/>
              <w:spacing w:line="276" w:lineRule="auto"/>
              <w:jc w:val="center"/>
              <w:rPr>
                <w:lang w:eastAsia="en-AU"/>
              </w:rPr>
            </w:pPr>
            <w:r>
              <w:rPr>
                <w:lang w:eastAsia="en-AU"/>
              </w:rPr>
              <w:t>88.2</w:t>
            </w:r>
          </w:p>
        </w:tc>
        <w:tc>
          <w:tcPr>
            <w:tcW w:w="877" w:type="dxa"/>
            <w:tcBorders>
              <w:top w:val="nil"/>
              <w:left w:val="single" w:sz="4" w:space="0" w:color="auto"/>
              <w:right w:val="nil"/>
            </w:tcBorders>
            <w:shd w:val="clear" w:color="auto" w:fill="auto"/>
            <w:noWrap/>
            <w:vAlign w:val="center"/>
          </w:tcPr>
          <w:p w:rsidR="00E265A3" w:rsidRDefault="00E265A3" w:rsidP="00973EBE">
            <w:pPr>
              <w:pStyle w:val="table1"/>
              <w:spacing w:line="276" w:lineRule="auto"/>
              <w:jc w:val="center"/>
              <w:rPr>
                <w:lang w:eastAsia="en-AU"/>
              </w:rPr>
            </w:pPr>
            <w:r>
              <w:rPr>
                <w:lang w:eastAsia="en-AU"/>
              </w:rPr>
              <w:t>97.5</w:t>
            </w:r>
          </w:p>
        </w:tc>
        <w:tc>
          <w:tcPr>
            <w:tcW w:w="878" w:type="dxa"/>
            <w:tcBorders>
              <w:top w:val="nil"/>
              <w:left w:val="nil"/>
              <w:right w:val="single" w:sz="4" w:space="0" w:color="auto"/>
            </w:tcBorders>
            <w:shd w:val="clear" w:color="auto" w:fill="auto"/>
            <w:noWrap/>
            <w:vAlign w:val="center"/>
          </w:tcPr>
          <w:p w:rsidR="00E265A3" w:rsidRDefault="00E265A3" w:rsidP="00973EBE">
            <w:pPr>
              <w:pStyle w:val="table1"/>
              <w:spacing w:line="276" w:lineRule="auto"/>
              <w:jc w:val="center"/>
              <w:rPr>
                <w:lang w:eastAsia="en-AU"/>
              </w:rPr>
            </w:pPr>
            <w:r>
              <w:rPr>
                <w:lang w:eastAsia="en-AU"/>
              </w:rPr>
              <w:t>88.2</w:t>
            </w:r>
          </w:p>
        </w:tc>
        <w:tc>
          <w:tcPr>
            <w:tcW w:w="877" w:type="dxa"/>
            <w:tcBorders>
              <w:top w:val="nil"/>
              <w:left w:val="single" w:sz="4" w:space="0" w:color="auto"/>
              <w:right w:val="nil"/>
            </w:tcBorders>
            <w:shd w:val="clear" w:color="auto" w:fill="C0C0C0"/>
            <w:noWrap/>
            <w:vAlign w:val="center"/>
          </w:tcPr>
          <w:p w:rsidR="00E265A3" w:rsidRDefault="00E265A3" w:rsidP="00973EBE">
            <w:pPr>
              <w:pStyle w:val="table1"/>
              <w:spacing w:line="276" w:lineRule="auto"/>
              <w:jc w:val="center"/>
              <w:rPr>
                <w:lang w:eastAsia="en-AU"/>
              </w:rPr>
            </w:pPr>
            <w:r>
              <w:rPr>
                <w:lang w:eastAsia="en-AU"/>
              </w:rPr>
              <w:t>96.8</w:t>
            </w:r>
          </w:p>
        </w:tc>
        <w:tc>
          <w:tcPr>
            <w:tcW w:w="878" w:type="dxa"/>
            <w:tcBorders>
              <w:top w:val="nil"/>
              <w:left w:val="nil"/>
              <w:right w:val="single" w:sz="4" w:space="0" w:color="auto"/>
            </w:tcBorders>
            <w:shd w:val="clear" w:color="auto" w:fill="C0C0C0"/>
            <w:noWrap/>
            <w:vAlign w:val="center"/>
          </w:tcPr>
          <w:p w:rsidR="00E265A3" w:rsidRDefault="00E265A3" w:rsidP="00973EBE">
            <w:pPr>
              <w:pStyle w:val="table1"/>
              <w:spacing w:line="276" w:lineRule="auto"/>
              <w:jc w:val="center"/>
              <w:rPr>
                <w:lang w:eastAsia="en-AU"/>
              </w:rPr>
            </w:pPr>
            <w:r>
              <w:rPr>
                <w:lang w:eastAsia="en-AU"/>
              </w:rPr>
              <w:t>87.3</w:t>
            </w:r>
          </w:p>
        </w:tc>
      </w:tr>
      <w:tr w:rsidR="00E265A3" w:rsidTr="009443AB">
        <w:trPr>
          <w:trHeight w:val="93"/>
        </w:trPr>
        <w:tc>
          <w:tcPr>
            <w:tcW w:w="1149" w:type="dxa"/>
            <w:tcBorders>
              <w:top w:val="nil"/>
              <w:left w:val="single" w:sz="4" w:space="0" w:color="auto"/>
              <w:bottom w:val="single" w:sz="4" w:space="0" w:color="auto"/>
              <w:right w:val="single" w:sz="4" w:space="0" w:color="auto"/>
            </w:tcBorders>
            <w:shd w:val="clear" w:color="auto" w:fill="auto"/>
            <w:noWrap/>
            <w:vAlign w:val="center"/>
          </w:tcPr>
          <w:p w:rsidR="00E265A3" w:rsidRDefault="00E265A3" w:rsidP="00973EBE">
            <w:pPr>
              <w:pStyle w:val="table1"/>
              <w:spacing w:line="276" w:lineRule="auto"/>
              <w:jc w:val="center"/>
              <w:rPr>
                <w:lang w:eastAsia="en-AU"/>
              </w:rPr>
            </w:pPr>
            <w:r>
              <w:rPr>
                <w:lang w:eastAsia="en-AU"/>
              </w:rPr>
              <w:t xml:space="preserve">Temp </w:t>
            </w:r>
            <w:r w:rsidR="0032713D">
              <w:rPr>
                <w:lang w:eastAsia="en-AU"/>
              </w:rPr>
              <w:t>(Av</w:t>
            </w:r>
            <w:r w:rsidR="009C0FC2">
              <w:rPr>
                <w:lang w:eastAsia="en-AU"/>
              </w:rPr>
              <w:t>e</w:t>
            </w:r>
            <w:r w:rsidR="0032713D">
              <w:rPr>
                <w:lang w:eastAsia="en-AU"/>
              </w:rPr>
              <w:t xml:space="preserve">) </w:t>
            </w:r>
            <w:r>
              <w:rPr>
                <w:lang w:eastAsia="en-AU"/>
              </w:rPr>
              <w:t>(°C)</w:t>
            </w:r>
          </w:p>
        </w:tc>
        <w:tc>
          <w:tcPr>
            <w:tcW w:w="8775" w:type="dxa"/>
            <w:gridSpan w:val="10"/>
            <w:tcBorders>
              <w:bottom w:val="single" w:sz="4" w:space="0" w:color="auto"/>
              <w:right w:val="single" w:sz="4" w:space="0" w:color="auto"/>
            </w:tcBorders>
            <w:shd w:val="clear" w:color="auto" w:fill="auto"/>
            <w:vAlign w:val="center"/>
          </w:tcPr>
          <w:p w:rsidR="00B17CD2" w:rsidRDefault="00B17CD2" w:rsidP="009443AB">
            <w:pPr>
              <w:spacing w:after="0" w:line="240" w:lineRule="auto"/>
              <w:jc w:val="left"/>
              <w:rPr>
                <w:rFonts w:ascii="Arial" w:hAnsi="Arial" w:cs="Arial"/>
                <w:sz w:val="16"/>
                <w:szCs w:val="16"/>
              </w:rPr>
            </w:pPr>
          </w:p>
          <w:p w:rsidR="00E265A3" w:rsidRPr="00E265A3" w:rsidRDefault="002E2DDC" w:rsidP="009443AB">
            <w:pPr>
              <w:spacing w:after="0" w:line="240" w:lineRule="auto"/>
              <w:jc w:val="left"/>
              <w:rPr>
                <w:rFonts w:ascii="Arial" w:hAnsi="Arial" w:cs="Arial"/>
                <w:sz w:val="16"/>
                <w:szCs w:val="16"/>
              </w:rPr>
            </w:pPr>
            <w:r>
              <w:rPr>
                <w:rFonts w:ascii="Arial" w:hAnsi="Arial" w:cs="Arial"/>
                <w:sz w:val="16"/>
                <w:szCs w:val="16"/>
              </w:rPr>
              <w:t>27.0-28.2 (27.7)</w:t>
            </w:r>
          </w:p>
        </w:tc>
      </w:tr>
    </w:tbl>
    <w:p w:rsidR="00E4316D" w:rsidRDefault="00E4316D" w:rsidP="00F449C0">
      <w:pPr>
        <w:spacing w:line="276" w:lineRule="auto"/>
        <w:rPr>
          <w:rFonts w:ascii="Arial" w:hAnsi="Arial" w:cs="Arial"/>
          <w:b/>
          <w:sz w:val="18"/>
          <w:szCs w:val="18"/>
        </w:rPr>
      </w:pPr>
    </w:p>
    <w:p w:rsidR="002E2DDC" w:rsidRPr="00945A50" w:rsidRDefault="002E2DDC" w:rsidP="00F449C0">
      <w:pPr>
        <w:spacing w:line="276" w:lineRule="auto"/>
        <w:rPr>
          <w:rFonts w:ascii="Arial" w:hAnsi="Arial" w:cs="Arial"/>
          <w:sz w:val="18"/>
          <w:szCs w:val="18"/>
        </w:rPr>
      </w:pPr>
      <w:r w:rsidRPr="00945A50">
        <w:rPr>
          <w:rFonts w:ascii="Arial" w:hAnsi="Arial" w:cs="Arial"/>
          <w:b/>
          <w:sz w:val="18"/>
          <w:szCs w:val="18"/>
        </w:rPr>
        <w:t>1419L</w:t>
      </w:r>
      <w:r w:rsidR="00945A50" w:rsidRPr="00945A50">
        <w:rPr>
          <w:rFonts w:ascii="Arial" w:hAnsi="Arial" w:cs="Arial"/>
          <w:sz w:val="18"/>
          <w:szCs w:val="18"/>
        </w:rPr>
        <w:t xml:space="preserve"> Lem_methoddev_04</w:t>
      </w:r>
    </w:p>
    <w:tbl>
      <w:tblPr>
        <w:tblW w:w="10684" w:type="dxa"/>
        <w:tblInd w:w="108" w:type="dxa"/>
        <w:tblLayout w:type="fixed"/>
        <w:tblLook w:val="0000"/>
      </w:tblPr>
      <w:tblGrid>
        <w:gridCol w:w="1149"/>
        <w:gridCol w:w="953"/>
        <w:gridCol w:w="954"/>
        <w:gridCol w:w="953"/>
        <w:gridCol w:w="954"/>
        <w:gridCol w:w="953"/>
        <w:gridCol w:w="954"/>
        <w:gridCol w:w="953"/>
        <w:gridCol w:w="954"/>
        <w:gridCol w:w="953"/>
        <w:gridCol w:w="954"/>
      </w:tblGrid>
      <w:tr w:rsidR="002E2DDC"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2DDC" w:rsidRDefault="002E2DDC" w:rsidP="00973EBE">
            <w:pPr>
              <w:pStyle w:val="table1"/>
              <w:spacing w:line="276" w:lineRule="auto"/>
              <w:jc w:val="center"/>
              <w:rPr>
                <w:lang w:eastAsia="en-AU"/>
              </w:rPr>
            </w:pPr>
            <w:r>
              <w:rPr>
                <w:lang w:eastAsia="en-AU"/>
              </w:rPr>
              <w:t>Treatment</w:t>
            </w:r>
          </w:p>
        </w:tc>
        <w:tc>
          <w:tcPr>
            <w:tcW w:w="1907"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2E2DDC" w:rsidRDefault="002E2DDC" w:rsidP="00973EBE">
            <w:pPr>
              <w:pStyle w:val="table1"/>
              <w:spacing w:line="276" w:lineRule="auto"/>
              <w:jc w:val="center"/>
              <w:rPr>
                <w:lang w:eastAsia="en-AU"/>
              </w:rPr>
            </w:pPr>
            <w:r>
              <w:rPr>
                <w:lang w:eastAsia="en-AU"/>
              </w:rPr>
              <w:t>1%</w:t>
            </w:r>
            <w:r w:rsidR="009B3977">
              <w:rPr>
                <w:lang w:eastAsia="en-AU"/>
              </w:rPr>
              <w:t xml:space="preserve"> </w:t>
            </w:r>
            <w:r>
              <w:rPr>
                <w:lang w:eastAsia="en-AU"/>
              </w:rPr>
              <w:t>CAAC</w:t>
            </w:r>
          </w:p>
        </w:tc>
        <w:tc>
          <w:tcPr>
            <w:tcW w:w="1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E2DDC" w:rsidRPr="005C2050" w:rsidRDefault="0048267B" w:rsidP="00973EBE">
            <w:pPr>
              <w:pStyle w:val="table1"/>
              <w:spacing w:line="276" w:lineRule="auto"/>
              <w:jc w:val="center"/>
              <w:rPr>
                <w:lang w:eastAsia="en-AU"/>
              </w:rPr>
            </w:pPr>
            <w:r>
              <w:rPr>
                <w:lang w:eastAsia="en-AU"/>
              </w:rPr>
              <w:t>M</w:t>
            </w:r>
            <w:r w:rsidR="002E2DDC">
              <w:rPr>
                <w:lang w:eastAsia="en-AU"/>
              </w:rPr>
              <w:t>Q amended + N and P</w:t>
            </w:r>
          </w:p>
        </w:tc>
        <w:tc>
          <w:tcPr>
            <w:tcW w:w="1907"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2E2DDC" w:rsidRDefault="0048267B" w:rsidP="00973EBE">
            <w:pPr>
              <w:pStyle w:val="table1"/>
              <w:spacing w:line="276" w:lineRule="auto"/>
              <w:jc w:val="center"/>
              <w:rPr>
                <w:lang w:eastAsia="en-AU"/>
              </w:rPr>
            </w:pPr>
            <w:r>
              <w:rPr>
                <w:lang w:eastAsia="en-AU"/>
              </w:rPr>
              <w:t>M</w:t>
            </w:r>
            <w:r w:rsidR="002E2DDC">
              <w:rPr>
                <w:lang w:eastAsia="en-AU"/>
              </w:rPr>
              <w:t>Q amended x1.5 + N and P</w:t>
            </w:r>
          </w:p>
        </w:tc>
        <w:tc>
          <w:tcPr>
            <w:tcW w:w="1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E2DDC" w:rsidRDefault="0048267B" w:rsidP="00973EBE">
            <w:pPr>
              <w:pStyle w:val="table1"/>
              <w:spacing w:line="276" w:lineRule="auto"/>
              <w:jc w:val="center"/>
              <w:rPr>
                <w:lang w:eastAsia="en-AU"/>
              </w:rPr>
            </w:pPr>
            <w:r>
              <w:rPr>
                <w:lang w:eastAsia="en-AU"/>
              </w:rPr>
              <w:t>M</w:t>
            </w:r>
            <w:r w:rsidR="002E2DDC">
              <w:rPr>
                <w:lang w:eastAsia="en-AU"/>
              </w:rPr>
              <w:t>Q amended x2 + N and P</w:t>
            </w:r>
          </w:p>
        </w:tc>
        <w:tc>
          <w:tcPr>
            <w:tcW w:w="1907"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2E2DDC" w:rsidRDefault="002E2DDC" w:rsidP="00973EBE">
            <w:pPr>
              <w:pStyle w:val="table1"/>
              <w:spacing w:line="276" w:lineRule="auto"/>
              <w:jc w:val="center"/>
              <w:rPr>
                <w:lang w:eastAsia="en-AU"/>
              </w:rPr>
            </w:pPr>
            <w:r>
              <w:rPr>
                <w:lang w:eastAsia="en-AU"/>
              </w:rPr>
              <w:t>MCW + N and P</w:t>
            </w:r>
          </w:p>
        </w:tc>
      </w:tr>
      <w:tr w:rsidR="002E2DDC"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2DDC" w:rsidRDefault="002E2DDC" w:rsidP="00973EBE">
            <w:pPr>
              <w:pStyle w:val="table1"/>
              <w:spacing w:line="276" w:lineRule="auto"/>
              <w:jc w:val="center"/>
              <w:rPr>
                <w:lang w:eastAsia="en-AU"/>
              </w:rPr>
            </w:pPr>
            <w:r>
              <w:rPr>
                <w:lang w:eastAsia="en-AU"/>
              </w:rPr>
              <w:t>Parameter</w:t>
            </w:r>
          </w:p>
        </w:tc>
        <w:tc>
          <w:tcPr>
            <w:tcW w:w="953" w:type="dxa"/>
            <w:tcBorders>
              <w:top w:val="single" w:sz="4" w:space="0" w:color="auto"/>
              <w:left w:val="single" w:sz="4" w:space="0" w:color="auto"/>
              <w:bottom w:val="single" w:sz="4" w:space="0" w:color="auto"/>
              <w:right w:val="nil"/>
            </w:tcBorders>
            <w:shd w:val="clear" w:color="auto" w:fill="C0C0C0"/>
            <w:noWrap/>
            <w:vAlign w:val="center"/>
          </w:tcPr>
          <w:p w:rsidR="002E2DDC" w:rsidRDefault="002E2DDC" w:rsidP="00973EBE">
            <w:pPr>
              <w:pStyle w:val="table1"/>
              <w:spacing w:line="276" w:lineRule="auto"/>
              <w:jc w:val="center"/>
              <w:rPr>
                <w:lang w:eastAsia="en-AU"/>
              </w:rPr>
            </w:pPr>
            <w:r>
              <w:rPr>
                <w:lang w:eastAsia="en-AU"/>
              </w:rPr>
              <w:t>0h</w:t>
            </w:r>
          </w:p>
        </w:tc>
        <w:tc>
          <w:tcPr>
            <w:tcW w:w="954" w:type="dxa"/>
            <w:tcBorders>
              <w:top w:val="single" w:sz="4" w:space="0" w:color="auto"/>
              <w:left w:val="nil"/>
              <w:bottom w:val="single" w:sz="4" w:space="0" w:color="auto"/>
              <w:right w:val="single" w:sz="4" w:space="0" w:color="auto"/>
            </w:tcBorders>
            <w:shd w:val="clear" w:color="auto" w:fill="C0C0C0"/>
            <w:noWrap/>
            <w:vAlign w:val="center"/>
          </w:tcPr>
          <w:p w:rsidR="002E2DDC" w:rsidRDefault="002E2DDC" w:rsidP="00973EBE">
            <w:pPr>
              <w:pStyle w:val="table1"/>
              <w:spacing w:line="276" w:lineRule="auto"/>
              <w:jc w:val="center"/>
              <w:rPr>
                <w:lang w:eastAsia="en-AU"/>
              </w:rPr>
            </w:pPr>
            <w:r>
              <w:rPr>
                <w:lang w:eastAsia="en-AU"/>
              </w:rPr>
              <w:t>72h</w:t>
            </w:r>
          </w:p>
        </w:tc>
        <w:tc>
          <w:tcPr>
            <w:tcW w:w="953" w:type="dxa"/>
            <w:tcBorders>
              <w:top w:val="single" w:sz="4" w:space="0" w:color="auto"/>
              <w:left w:val="single" w:sz="4" w:space="0" w:color="auto"/>
              <w:bottom w:val="single" w:sz="4" w:space="0" w:color="auto"/>
              <w:right w:val="nil"/>
            </w:tcBorders>
            <w:shd w:val="clear" w:color="auto" w:fill="auto"/>
            <w:noWrap/>
            <w:vAlign w:val="center"/>
          </w:tcPr>
          <w:p w:rsidR="002E2DDC" w:rsidRDefault="002E2DDC" w:rsidP="00973EBE">
            <w:pPr>
              <w:pStyle w:val="table1"/>
              <w:spacing w:line="276" w:lineRule="auto"/>
              <w:jc w:val="center"/>
              <w:rPr>
                <w:lang w:eastAsia="en-AU"/>
              </w:rPr>
            </w:pPr>
            <w:r>
              <w:rPr>
                <w:lang w:eastAsia="en-AU"/>
              </w:rPr>
              <w:t>0h</w:t>
            </w:r>
          </w:p>
        </w:tc>
        <w:tc>
          <w:tcPr>
            <w:tcW w:w="954" w:type="dxa"/>
            <w:tcBorders>
              <w:top w:val="single" w:sz="4" w:space="0" w:color="auto"/>
              <w:left w:val="nil"/>
              <w:bottom w:val="single" w:sz="4" w:space="0" w:color="auto"/>
              <w:right w:val="single" w:sz="4" w:space="0" w:color="auto"/>
            </w:tcBorders>
            <w:shd w:val="clear" w:color="auto" w:fill="auto"/>
            <w:noWrap/>
            <w:vAlign w:val="center"/>
          </w:tcPr>
          <w:p w:rsidR="002E2DDC" w:rsidRDefault="002E2DDC" w:rsidP="00973EBE">
            <w:pPr>
              <w:pStyle w:val="table1"/>
              <w:spacing w:line="276" w:lineRule="auto"/>
              <w:jc w:val="center"/>
              <w:rPr>
                <w:lang w:eastAsia="en-AU"/>
              </w:rPr>
            </w:pPr>
            <w:r>
              <w:rPr>
                <w:lang w:eastAsia="en-AU"/>
              </w:rPr>
              <w:t>72h</w:t>
            </w:r>
          </w:p>
        </w:tc>
        <w:tc>
          <w:tcPr>
            <w:tcW w:w="953" w:type="dxa"/>
            <w:tcBorders>
              <w:top w:val="single" w:sz="4" w:space="0" w:color="auto"/>
              <w:left w:val="single" w:sz="4" w:space="0" w:color="auto"/>
              <w:bottom w:val="single" w:sz="4" w:space="0" w:color="auto"/>
              <w:right w:val="nil"/>
            </w:tcBorders>
            <w:shd w:val="clear" w:color="auto" w:fill="C0C0C0"/>
            <w:noWrap/>
            <w:vAlign w:val="center"/>
          </w:tcPr>
          <w:p w:rsidR="002E2DDC" w:rsidRDefault="002E2DDC" w:rsidP="00973EBE">
            <w:pPr>
              <w:pStyle w:val="table1"/>
              <w:spacing w:line="276" w:lineRule="auto"/>
              <w:jc w:val="center"/>
              <w:rPr>
                <w:lang w:eastAsia="en-AU"/>
              </w:rPr>
            </w:pPr>
            <w:r>
              <w:rPr>
                <w:lang w:eastAsia="en-AU"/>
              </w:rPr>
              <w:t>0h</w:t>
            </w:r>
          </w:p>
        </w:tc>
        <w:tc>
          <w:tcPr>
            <w:tcW w:w="954" w:type="dxa"/>
            <w:tcBorders>
              <w:top w:val="single" w:sz="4" w:space="0" w:color="auto"/>
              <w:left w:val="nil"/>
              <w:bottom w:val="single" w:sz="4" w:space="0" w:color="auto"/>
              <w:right w:val="single" w:sz="4" w:space="0" w:color="auto"/>
            </w:tcBorders>
            <w:shd w:val="clear" w:color="auto" w:fill="C0C0C0"/>
            <w:noWrap/>
            <w:vAlign w:val="center"/>
          </w:tcPr>
          <w:p w:rsidR="002E2DDC" w:rsidRDefault="002E2DDC" w:rsidP="00973EBE">
            <w:pPr>
              <w:pStyle w:val="table1"/>
              <w:spacing w:line="276" w:lineRule="auto"/>
              <w:jc w:val="center"/>
              <w:rPr>
                <w:lang w:eastAsia="en-AU"/>
              </w:rPr>
            </w:pPr>
            <w:r>
              <w:rPr>
                <w:lang w:eastAsia="en-AU"/>
              </w:rPr>
              <w:t>72h</w:t>
            </w:r>
          </w:p>
        </w:tc>
        <w:tc>
          <w:tcPr>
            <w:tcW w:w="953" w:type="dxa"/>
            <w:tcBorders>
              <w:top w:val="single" w:sz="4" w:space="0" w:color="auto"/>
              <w:left w:val="single" w:sz="4" w:space="0" w:color="auto"/>
              <w:bottom w:val="single" w:sz="4" w:space="0" w:color="auto"/>
              <w:right w:val="nil"/>
            </w:tcBorders>
            <w:shd w:val="clear" w:color="auto" w:fill="auto"/>
            <w:noWrap/>
            <w:vAlign w:val="center"/>
          </w:tcPr>
          <w:p w:rsidR="002E2DDC" w:rsidRDefault="002E2DDC" w:rsidP="00973EBE">
            <w:pPr>
              <w:pStyle w:val="table1"/>
              <w:spacing w:line="276" w:lineRule="auto"/>
              <w:jc w:val="center"/>
              <w:rPr>
                <w:lang w:eastAsia="en-AU"/>
              </w:rPr>
            </w:pPr>
            <w:r>
              <w:rPr>
                <w:lang w:eastAsia="en-AU"/>
              </w:rPr>
              <w:t>0h</w:t>
            </w:r>
          </w:p>
        </w:tc>
        <w:tc>
          <w:tcPr>
            <w:tcW w:w="954" w:type="dxa"/>
            <w:tcBorders>
              <w:top w:val="single" w:sz="4" w:space="0" w:color="auto"/>
              <w:left w:val="nil"/>
              <w:bottom w:val="single" w:sz="4" w:space="0" w:color="auto"/>
              <w:right w:val="single" w:sz="4" w:space="0" w:color="auto"/>
            </w:tcBorders>
            <w:shd w:val="clear" w:color="auto" w:fill="auto"/>
            <w:noWrap/>
            <w:vAlign w:val="center"/>
          </w:tcPr>
          <w:p w:rsidR="002E2DDC" w:rsidRDefault="002E2DDC" w:rsidP="00973EBE">
            <w:pPr>
              <w:pStyle w:val="table1"/>
              <w:spacing w:line="276" w:lineRule="auto"/>
              <w:jc w:val="center"/>
              <w:rPr>
                <w:lang w:eastAsia="en-AU"/>
              </w:rPr>
            </w:pPr>
            <w:r>
              <w:rPr>
                <w:lang w:eastAsia="en-AU"/>
              </w:rPr>
              <w:t>72h</w:t>
            </w:r>
          </w:p>
        </w:tc>
        <w:tc>
          <w:tcPr>
            <w:tcW w:w="953" w:type="dxa"/>
            <w:tcBorders>
              <w:top w:val="single" w:sz="4" w:space="0" w:color="auto"/>
              <w:left w:val="single" w:sz="4" w:space="0" w:color="auto"/>
              <w:bottom w:val="single" w:sz="4" w:space="0" w:color="auto"/>
              <w:right w:val="nil"/>
            </w:tcBorders>
            <w:shd w:val="clear" w:color="auto" w:fill="C0C0C0"/>
            <w:noWrap/>
            <w:vAlign w:val="center"/>
          </w:tcPr>
          <w:p w:rsidR="002E2DDC" w:rsidRDefault="002E2DDC" w:rsidP="00973EBE">
            <w:pPr>
              <w:pStyle w:val="table1"/>
              <w:spacing w:line="276" w:lineRule="auto"/>
              <w:jc w:val="center"/>
              <w:rPr>
                <w:lang w:eastAsia="en-AU"/>
              </w:rPr>
            </w:pPr>
            <w:r>
              <w:rPr>
                <w:lang w:eastAsia="en-AU"/>
              </w:rPr>
              <w:t>0h</w:t>
            </w:r>
          </w:p>
        </w:tc>
        <w:tc>
          <w:tcPr>
            <w:tcW w:w="954" w:type="dxa"/>
            <w:tcBorders>
              <w:top w:val="single" w:sz="4" w:space="0" w:color="auto"/>
              <w:left w:val="nil"/>
              <w:bottom w:val="single" w:sz="4" w:space="0" w:color="auto"/>
              <w:right w:val="single" w:sz="4" w:space="0" w:color="auto"/>
            </w:tcBorders>
            <w:shd w:val="clear" w:color="auto" w:fill="C0C0C0"/>
            <w:noWrap/>
            <w:vAlign w:val="center"/>
          </w:tcPr>
          <w:p w:rsidR="002E2DDC" w:rsidRDefault="002E2DDC" w:rsidP="00973EBE">
            <w:pPr>
              <w:pStyle w:val="table1"/>
              <w:spacing w:line="276" w:lineRule="auto"/>
              <w:jc w:val="center"/>
              <w:rPr>
                <w:lang w:eastAsia="en-AU"/>
              </w:rPr>
            </w:pPr>
            <w:r>
              <w:rPr>
                <w:lang w:eastAsia="en-AU"/>
              </w:rPr>
              <w:t>72h</w:t>
            </w:r>
          </w:p>
        </w:tc>
      </w:tr>
      <w:tr w:rsidR="002E2DDC" w:rsidTr="00973EBE">
        <w:trPr>
          <w:trHeight w:val="264"/>
        </w:trPr>
        <w:tc>
          <w:tcPr>
            <w:tcW w:w="1149" w:type="dxa"/>
            <w:tcBorders>
              <w:top w:val="single" w:sz="4" w:space="0" w:color="auto"/>
              <w:left w:val="single" w:sz="4" w:space="0" w:color="auto"/>
              <w:bottom w:val="nil"/>
              <w:right w:val="single" w:sz="4" w:space="0" w:color="auto"/>
            </w:tcBorders>
            <w:shd w:val="clear" w:color="auto" w:fill="auto"/>
            <w:noWrap/>
            <w:vAlign w:val="center"/>
          </w:tcPr>
          <w:p w:rsidR="002E2DDC" w:rsidRDefault="002E2DDC" w:rsidP="00973EBE">
            <w:pPr>
              <w:pStyle w:val="table1"/>
              <w:spacing w:line="276" w:lineRule="auto"/>
              <w:jc w:val="center"/>
              <w:rPr>
                <w:lang w:eastAsia="en-AU"/>
              </w:rPr>
            </w:pPr>
            <w:r>
              <w:rPr>
                <w:lang w:eastAsia="en-AU"/>
              </w:rPr>
              <w:t>pH</w:t>
            </w:r>
          </w:p>
        </w:tc>
        <w:tc>
          <w:tcPr>
            <w:tcW w:w="953" w:type="dxa"/>
            <w:tcBorders>
              <w:top w:val="single" w:sz="4" w:space="0" w:color="auto"/>
              <w:left w:val="single" w:sz="4" w:space="0" w:color="auto"/>
              <w:bottom w:val="nil"/>
              <w:right w:val="nil"/>
            </w:tcBorders>
            <w:shd w:val="clear" w:color="auto" w:fill="C0C0C0"/>
            <w:noWrap/>
            <w:vAlign w:val="center"/>
          </w:tcPr>
          <w:p w:rsidR="002E2DDC" w:rsidRDefault="00B842E7" w:rsidP="00973EBE">
            <w:pPr>
              <w:pStyle w:val="table1"/>
              <w:spacing w:line="276" w:lineRule="auto"/>
              <w:jc w:val="center"/>
              <w:rPr>
                <w:lang w:eastAsia="en-AU"/>
              </w:rPr>
            </w:pPr>
            <w:r>
              <w:rPr>
                <w:lang w:eastAsia="en-AU"/>
              </w:rPr>
              <w:t>6.0</w:t>
            </w:r>
          </w:p>
        </w:tc>
        <w:tc>
          <w:tcPr>
            <w:tcW w:w="954" w:type="dxa"/>
            <w:tcBorders>
              <w:top w:val="single" w:sz="4" w:space="0" w:color="auto"/>
              <w:left w:val="nil"/>
              <w:bottom w:val="nil"/>
              <w:right w:val="single" w:sz="4" w:space="0" w:color="auto"/>
            </w:tcBorders>
            <w:shd w:val="clear" w:color="auto" w:fill="C0C0C0"/>
            <w:noWrap/>
            <w:vAlign w:val="center"/>
          </w:tcPr>
          <w:p w:rsidR="002E2DDC" w:rsidRDefault="00B842E7" w:rsidP="00973EBE">
            <w:pPr>
              <w:pStyle w:val="table1"/>
              <w:spacing w:line="276" w:lineRule="auto"/>
              <w:jc w:val="center"/>
              <w:rPr>
                <w:lang w:eastAsia="en-AU"/>
              </w:rPr>
            </w:pPr>
            <w:r>
              <w:rPr>
                <w:lang w:eastAsia="en-AU"/>
              </w:rPr>
              <w:t>6.6</w:t>
            </w:r>
          </w:p>
        </w:tc>
        <w:tc>
          <w:tcPr>
            <w:tcW w:w="953" w:type="dxa"/>
            <w:tcBorders>
              <w:top w:val="single" w:sz="4" w:space="0" w:color="auto"/>
              <w:left w:val="single" w:sz="4" w:space="0" w:color="auto"/>
              <w:bottom w:val="nil"/>
              <w:right w:val="nil"/>
            </w:tcBorders>
            <w:shd w:val="clear" w:color="auto" w:fill="auto"/>
            <w:noWrap/>
            <w:vAlign w:val="center"/>
          </w:tcPr>
          <w:p w:rsidR="002E2DDC" w:rsidRDefault="00B842E7" w:rsidP="00973EBE">
            <w:pPr>
              <w:pStyle w:val="table1"/>
              <w:spacing w:line="276" w:lineRule="auto"/>
              <w:jc w:val="center"/>
              <w:rPr>
                <w:lang w:eastAsia="en-AU"/>
              </w:rPr>
            </w:pPr>
            <w:r>
              <w:rPr>
                <w:lang w:eastAsia="en-AU"/>
              </w:rPr>
              <w:t>6.1</w:t>
            </w:r>
          </w:p>
        </w:tc>
        <w:tc>
          <w:tcPr>
            <w:tcW w:w="954" w:type="dxa"/>
            <w:tcBorders>
              <w:top w:val="single" w:sz="4" w:space="0" w:color="auto"/>
              <w:left w:val="nil"/>
              <w:bottom w:val="nil"/>
              <w:right w:val="single" w:sz="4" w:space="0" w:color="auto"/>
            </w:tcBorders>
            <w:shd w:val="clear" w:color="auto" w:fill="auto"/>
            <w:noWrap/>
            <w:vAlign w:val="center"/>
          </w:tcPr>
          <w:p w:rsidR="002E2DDC" w:rsidRDefault="00B842E7" w:rsidP="00973EBE">
            <w:pPr>
              <w:pStyle w:val="table1"/>
              <w:spacing w:line="276" w:lineRule="auto"/>
              <w:jc w:val="center"/>
              <w:rPr>
                <w:lang w:eastAsia="en-AU"/>
              </w:rPr>
            </w:pPr>
            <w:r>
              <w:rPr>
                <w:lang w:eastAsia="en-AU"/>
              </w:rPr>
              <w:t>6.8</w:t>
            </w:r>
          </w:p>
        </w:tc>
        <w:tc>
          <w:tcPr>
            <w:tcW w:w="953" w:type="dxa"/>
            <w:tcBorders>
              <w:top w:val="single" w:sz="4" w:space="0" w:color="auto"/>
              <w:left w:val="single" w:sz="4" w:space="0" w:color="auto"/>
              <w:bottom w:val="nil"/>
              <w:right w:val="nil"/>
            </w:tcBorders>
            <w:shd w:val="clear" w:color="auto" w:fill="C0C0C0"/>
            <w:noWrap/>
            <w:vAlign w:val="center"/>
          </w:tcPr>
          <w:p w:rsidR="002E2DDC" w:rsidRDefault="00B842E7" w:rsidP="00973EBE">
            <w:pPr>
              <w:pStyle w:val="table1"/>
              <w:spacing w:line="276" w:lineRule="auto"/>
              <w:jc w:val="center"/>
              <w:rPr>
                <w:lang w:eastAsia="en-AU"/>
              </w:rPr>
            </w:pPr>
            <w:r>
              <w:rPr>
                <w:lang w:eastAsia="en-AU"/>
              </w:rPr>
              <w:t>6.1</w:t>
            </w:r>
          </w:p>
        </w:tc>
        <w:tc>
          <w:tcPr>
            <w:tcW w:w="954" w:type="dxa"/>
            <w:tcBorders>
              <w:top w:val="single" w:sz="4" w:space="0" w:color="auto"/>
              <w:left w:val="nil"/>
              <w:bottom w:val="nil"/>
              <w:right w:val="single" w:sz="4" w:space="0" w:color="auto"/>
            </w:tcBorders>
            <w:shd w:val="clear" w:color="auto" w:fill="C0C0C0"/>
            <w:noWrap/>
            <w:vAlign w:val="center"/>
          </w:tcPr>
          <w:p w:rsidR="002E2DDC" w:rsidRDefault="00B842E7" w:rsidP="00973EBE">
            <w:pPr>
              <w:pStyle w:val="table1"/>
              <w:spacing w:line="276" w:lineRule="auto"/>
              <w:jc w:val="center"/>
              <w:rPr>
                <w:lang w:eastAsia="en-AU"/>
              </w:rPr>
            </w:pPr>
            <w:r>
              <w:rPr>
                <w:lang w:eastAsia="en-AU"/>
              </w:rPr>
              <w:t>7.0</w:t>
            </w:r>
          </w:p>
        </w:tc>
        <w:tc>
          <w:tcPr>
            <w:tcW w:w="953" w:type="dxa"/>
            <w:tcBorders>
              <w:top w:val="single" w:sz="4" w:space="0" w:color="auto"/>
              <w:left w:val="single" w:sz="4" w:space="0" w:color="auto"/>
              <w:bottom w:val="nil"/>
              <w:right w:val="nil"/>
            </w:tcBorders>
            <w:shd w:val="clear" w:color="auto" w:fill="auto"/>
            <w:noWrap/>
            <w:vAlign w:val="center"/>
          </w:tcPr>
          <w:p w:rsidR="002E2DDC" w:rsidRDefault="00B842E7" w:rsidP="00973EBE">
            <w:pPr>
              <w:pStyle w:val="table1"/>
              <w:spacing w:line="276" w:lineRule="auto"/>
              <w:jc w:val="center"/>
              <w:rPr>
                <w:lang w:eastAsia="en-AU"/>
              </w:rPr>
            </w:pPr>
            <w:r>
              <w:rPr>
                <w:lang w:eastAsia="en-AU"/>
              </w:rPr>
              <w:t>6.1</w:t>
            </w:r>
          </w:p>
        </w:tc>
        <w:tc>
          <w:tcPr>
            <w:tcW w:w="954" w:type="dxa"/>
            <w:tcBorders>
              <w:top w:val="single" w:sz="4" w:space="0" w:color="auto"/>
              <w:left w:val="nil"/>
              <w:bottom w:val="nil"/>
              <w:right w:val="single" w:sz="4" w:space="0" w:color="auto"/>
            </w:tcBorders>
            <w:shd w:val="clear" w:color="auto" w:fill="auto"/>
            <w:noWrap/>
            <w:vAlign w:val="center"/>
          </w:tcPr>
          <w:p w:rsidR="002E2DDC" w:rsidRDefault="00B842E7" w:rsidP="00973EBE">
            <w:pPr>
              <w:pStyle w:val="table1"/>
              <w:spacing w:line="276" w:lineRule="auto"/>
              <w:jc w:val="center"/>
              <w:rPr>
                <w:lang w:eastAsia="en-AU"/>
              </w:rPr>
            </w:pPr>
            <w:r>
              <w:rPr>
                <w:lang w:eastAsia="en-AU"/>
              </w:rPr>
              <w:t>6.9</w:t>
            </w:r>
          </w:p>
        </w:tc>
        <w:tc>
          <w:tcPr>
            <w:tcW w:w="953" w:type="dxa"/>
            <w:tcBorders>
              <w:top w:val="single" w:sz="4" w:space="0" w:color="auto"/>
              <w:left w:val="single" w:sz="4" w:space="0" w:color="auto"/>
              <w:bottom w:val="nil"/>
              <w:right w:val="nil"/>
            </w:tcBorders>
            <w:shd w:val="clear" w:color="auto" w:fill="C0C0C0"/>
            <w:noWrap/>
            <w:vAlign w:val="center"/>
          </w:tcPr>
          <w:p w:rsidR="002E2DDC" w:rsidRDefault="00B842E7" w:rsidP="00973EBE">
            <w:pPr>
              <w:pStyle w:val="table1"/>
              <w:spacing w:line="276" w:lineRule="auto"/>
              <w:jc w:val="center"/>
              <w:rPr>
                <w:lang w:eastAsia="en-AU"/>
              </w:rPr>
            </w:pPr>
            <w:r>
              <w:rPr>
                <w:lang w:eastAsia="en-AU"/>
              </w:rPr>
              <w:t>6.4</w:t>
            </w:r>
          </w:p>
        </w:tc>
        <w:tc>
          <w:tcPr>
            <w:tcW w:w="954" w:type="dxa"/>
            <w:tcBorders>
              <w:top w:val="single" w:sz="4" w:space="0" w:color="auto"/>
              <w:left w:val="nil"/>
              <w:bottom w:val="nil"/>
              <w:right w:val="single" w:sz="4" w:space="0" w:color="auto"/>
            </w:tcBorders>
            <w:shd w:val="clear" w:color="auto" w:fill="C0C0C0"/>
            <w:noWrap/>
            <w:vAlign w:val="center"/>
          </w:tcPr>
          <w:p w:rsidR="002E2DDC" w:rsidRDefault="00B842E7" w:rsidP="00973EBE">
            <w:pPr>
              <w:pStyle w:val="table1"/>
              <w:spacing w:line="276" w:lineRule="auto"/>
              <w:jc w:val="center"/>
              <w:rPr>
                <w:lang w:eastAsia="en-AU"/>
              </w:rPr>
            </w:pPr>
            <w:r>
              <w:rPr>
                <w:lang w:eastAsia="en-AU"/>
              </w:rPr>
              <w:t>7.1</w:t>
            </w:r>
          </w:p>
        </w:tc>
      </w:tr>
      <w:tr w:rsidR="002E2DDC" w:rsidTr="00973EBE">
        <w:trPr>
          <w:trHeight w:val="264"/>
        </w:trPr>
        <w:tc>
          <w:tcPr>
            <w:tcW w:w="1149" w:type="dxa"/>
            <w:tcBorders>
              <w:top w:val="nil"/>
              <w:left w:val="single" w:sz="4" w:space="0" w:color="auto"/>
              <w:bottom w:val="nil"/>
              <w:right w:val="single" w:sz="4" w:space="0" w:color="auto"/>
            </w:tcBorders>
            <w:shd w:val="clear" w:color="auto" w:fill="auto"/>
            <w:noWrap/>
            <w:vAlign w:val="center"/>
          </w:tcPr>
          <w:p w:rsidR="002E2DDC" w:rsidRDefault="002E2DDC" w:rsidP="00973EBE">
            <w:pPr>
              <w:pStyle w:val="table1"/>
              <w:spacing w:line="276" w:lineRule="auto"/>
              <w:jc w:val="center"/>
              <w:rPr>
                <w:rFonts w:ascii="Estrangelo Edessa" w:hAnsi="Estrangelo Edessa" w:cs="Estrangelo Edessa"/>
                <w:lang w:eastAsia="en-AU"/>
              </w:rPr>
            </w:pPr>
            <w:r>
              <w:rPr>
                <w:lang w:eastAsia="en-AU"/>
              </w:rPr>
              <w:t>EC (</w:t>
            </w:r>
            <w:r>
              <w:rPr>
                <w:rFonts w:ascii="Estrangelo Edessa" w:hAnsi="Estrangelo Edessa" w:cs="Estrangelo Edessa"/>
                <w:lang w:eastAsia="en-AU"/>
              </w:rPr>
              <w:t>µS cm</w:t>
            </w:r>
            <w:r>
              <w:rPr>
                <w:rFonts w:ascii="Estrangelo Edessa" w:hAnsi="Estrangelo Edessa"/>
                <w:snapToGrid w:val="0"/>
                <w:color w:val="000000"/>
                <w:position w:val="4"/>
                <w:sz w:val="11"/>
                <w:szCs w:val="0"/>
                <w:u w:color="000000"/>
                <w:lang w:eastAsia="en-AU"/>
              </w:rPr>
              <w:t>-1</w:t>
            </w:r>
            <w:r>
              <w:rPr>
                <w:rFonts w:ascii="Estrangelo Edessa" w:hAnsi="Estrangelo Edessa" w:cs="Estrangelo Edessa"/>
                <w:lang w:eastAsia="en-AU"/>
              </w:rPr>
              <w:t>)</w:t>
            </w:r>
          </w:p>
        </w:tc>
        <w:tc>
          <w:tcPr>
            <w:tcW w:w="953" w:type="dxa"/>
            <w:tcBorders>
              <w:top w:val="nil"/>
              <w:left w:val="single" w:sz="4" w:space="0" w:color="auto"/>
              <w:bottom w:val="nil"/>
              <w:right w:val="nil"/>
            </w:tcBorders>
            <w:shd w:val="clear" w:color="auto" w:fill="C0C0C0"/>
            <w:noWrap/>
            <w:vAlign w:val="center"/>
          </w:tcPr>
          <w:p w:rsidR="002E2DDC" w:rsidRDefault="002E2DDC" w:rsidP="00973EBE">
            <w:pPr>
              <w:pStyle w:val="table1"/>
              <w:spacing w:line="276" w:lineRule="auto"/>
              <w:jc w:val="center"/>
              <w:rPr>
                <w:lang w:eastAsia="en-AU"/>
              </w:rPr>
            </w:pPr>
            <w:r>
              <w:rPr>
                <w:lang w:eastAsia="en-AU"/>
              </w:rPr>
              <w:t>47</w:t>
            </w:r>
          </w:p>
        </w:tc>
        <w:tc>
          <w:tcPr>
            <w:tcW w:w="954" w:type="dxa"/>
            <w:tcBorders>
              <w:top w:val="nil"/>
              <w:left w:val="nil"/>
              <w:bottom w:val="nil"/>
              <w:right w:val="single" w:sz="4" w:space="0" w:color="auto"/>
            </w:tcBorders>
            <w:shd w:val="clear" w:color="auto" w:fill="C0C0C0"/>
            <w:noWrap/>
            <w:vAlign w:val="center"/>
          </w:tcPr>
          <w:p w:rsidR="002E2DDC" w:rsidRDefault="002E2DDC" w:rsidP="00973EBE">
            <w:pPr>
              <w:pStyle w:val="table1"/>
              <w:spacing w:line="276" w:lineRule="auto"/>
              <w:jc w:val="center"/>
              <w:rPr>
                <w:lang w:eastAsia="en-AU"/>
              </w:rPr>
            </w:pPr>
            <w:r>
              <w:rPr>
                <w:lang w:eastAsia="en-AU"/>
              </w:rPr>
              <w:t>38</w:t>
            </w:r>
          </w:p>
        </w:tc>
        <w:tc>
          <w:tcPr>
            <w:tcW w:w="953" w:type="dxa"/>
            <w:tcBorders>
              <w:top w:val="nil"/>
              <w:left w:val="single" w:sz="4" w:space="0" w:color="auto"/>
              <w:bottom w:val="nil"/>
              <w:right w:val="nil"/>
            </w:tcBorders>
            <w:shd w:val="clear" w:color="auto" w:fill="auto"/>
            <w:noWrap/>
            <w:vAlign w:val="center"/>
          </w:tcPr>
          <w:p w:rsidR="002E2DDC" w:rsidRDefault="002E2DDC" w:rsidP="00973EBE">
            <w:pPr>
              <w:pStyle w:val="table1"/>
              <w:spacing w:line="276" w:lineRule="auto"/>
              <w:jc w:val="center"/>
              <w:rPr>
                <w:lang w:eastAsia="en-AU"/>
              </w:rPr>
            </w:pPr>
            <w:r>
              <w:rPr>
                <w:lang w:eastAsia="en-AU"/>
              </w:rPr>
              <w:t>24</w:t>
            </w:r>
          </w:p>
        </w:tc>
        <w:tc>
          <w:tcPr>
            <w:tcW w:w="954" w:type="dxa"/>
            <w:tcBorders>
              <w:top w:val="nil"/>
              <w:left w:val="nil"/>
              <w:bottom w:val="nil"/>
              <w:right w:val="single" w:sz="4" w:space="0" w:color="auto"/>
            </w:tcBorders>
            <w:shd w:val="clear" w:color="auto" w:fill="auto"/>
            <w:noWrap/>
            <w:vAlign w:val="center"/>
          </w:tcPr>
          <w:p w:rsidR="002E2DDC" w:rsidRDefault="002E2DDC" w:rsidP="00973EBE">
            <w:pPr>
              <w:pStyle w:val="table1"/>
              <w:spacing w:line="276" w:lineRule="auto"/>
              <w:jc w:val="center"/>
              <w:rPr>
                <w:lang w:eastAsia="en-AU"/>
              </w:rPr>
            </w:pPr>
            <w:r>
              <w:rPr>
                <w:lang w:eastAsia="en-AU"/>
              </w:rPr>
              <w:t>20</w:t>
            </w:r>
          </w:p>
        </w:tc>
        <w:tc>
          <w:tcPr>
            <w:tcW w:w="953" w:type="dxa"/>
            <w:tcBorders>
              <w:top w:val="nil"/>
              <w:left w:val="single" w:sz="4" w:space="0" w:color="auto"/>
              <w:bottom w:val="nil"/>
              <w:right w:val="nil"/>
            </w:tcBorders>
            <w:shd w:val="clear" w:color="auto" w:fill="C0C0C0"/>
            <w:noWrap/>
            <w:vAlign w:val="center"/>
          </w:tcPr>
          <w:p w:rsidR="002E2DDC" w:rsidRDefault="002E2DDC" w:rsidP="00973EBE">
            <w:pPr>
              <w:pStyle w:val="table1"/>
              <w:spacing w:line="276" w:lineRule="auto"/>
              <w:jc w:val="center"/>
              <w:rPr>
                <w:lang w:eastAsia="en-AU"/>
              </w:rPr>
            </w:pPr>
            <w:r>
              <w:rPr>
                <w:lang w:eastAsia="en-AU"/>
              </w:rPr>
              <w:t>31</w:t>
            </w:r>
          </w:p>
        </w:tc>
        <w:tc>
          <w:tcPr>
            <w:tcW w:w="954" w:type="dxa"/>
            <w:tcBorders>
              <w:top w:val="nil"/>
              <w:left w:val="nil"/>
              <w:bottom w:val="nil"/>
              <w:right w:val="single" w:sz="4" w:space="0" w:color="auto"/>
            </w:tcBorders>
            <w:shd w:val="clear" w:color="auto" w:fill="C0C0C0"/>
            <w:noWrap/>
            <w:vAlign w:val="center"/>
          </w:tcPr>
          <w:p w:rsidR="002E2DDC" w:rsidRDefault="002E2DDC" w:rsidP="00973EBE">
            <w:pPr>
              <w:pStyle w:val="table1"/>
              <w:spacing w:line="276" w:lineRule="auto"/>
              <w:jc w:val="center"/>
              <w:rPr>
                <w:lang w:eastAsia="en-AU"/>
              </w:rPr>
            </w:pPr>
            <w:r>
              <w:rPr>
                <w:lang w:eastAsia="en-AU"/>
              </w:rPr>
              <w:t>27</w:t>
            </w:r>
          </w:p>
        </w:tc>
        <w:tc>
          <w:tcPr>
            <w:tcW w:w="953" w:type="dxa"/>
            <w:tcBorders>
              <w:top w:val="nil"/>
              <w:left w:val="single" w:sz="4" w:space="0" w:color="auto"/>
              <w:bottom w:val="nil"/>
              <w:right w:val="nil"/>
            </w:tcBorders>
            <w:shd w:val="clear" w:color="auto" w:fill="auto"/>
            <w:noWrap/>
            <w:vAlign w:val="center"/>
          </w:tcPr>
          <w:p w:rsidR="002E2DDC" w:rsidRDefault="002E2DDC" w:rsidP="00973EBE">
            <w:pPr>
              <w:pStyle w:val="table1"/>
              <w:spacing w:line="276" w:lineRule="auto"/>
              <w:jc w:val="center"/>
              <w:rPr>
                <w:lang w:eastAsia="en-AU"/>
              </w:rPr>
            </w:pPr>
            <w:r>
              <w:rPr>
                <w:lang w:eastAsia="en-AU"/>
              </w:rPr>
              <w:t>39</w:t>
            </w:r>
          </w:p>
        </w:tc>
        <w:tc>
          <w:tcPr>
            <w:tcW w:w="954" w:type="dxa"/>
            <w:tcBorders>
              <w:top w:val="nil"/>
              <w:left w:val="nil"/>
              <w:bottom w:val="nil"/>
              <w:right w:val="single" w:sz="4" w:space="0" w:color="auto"/>
            </w:tcBorders>
            <w:shd w:val="clear" w:color="auto" w:fill="auto"/>
            <w:noWrap/>
            <w:vAlign w:val="center"/>
          </w:tcPr>
          <w:p w:rsidR="002E2DDC" w:rsidRDefault="002E2DDC" w:rsidP="00973EBE">
            <w:pPr>
              <w:pStyle w:val="table1"/>
              <w:spacing w:line="276" w:lineRule="auto"/>
              <w:jc w:val="center"/>
              <w:rPr>
                <w:lang w:eastAsia="en-AU"/>
              </w:rPr>
            </w:pPr>
            <w:r>
              <w:rPr>
                <w:lang w:eastAsia="en-AU"/>
              </w:rPr>
              <w:t>35</w:t>
            </w:r>
          </w:p>
        </w:tc>
        <w:tc>
          <w:tcPr>
            <w:tcW w:w="953" w:type="dxa"/>
            <w:tcBorders>
              <w:top w:val="nil"/>
              <w:left w:val="single" w:sz="4" w:space="0" w:color="auto"/>
              <w:bottom w:val="nil"/>
              <w:right w:val="nil"/>
            </w:tcBorders>
            <w:shd w:val="clear" w:color="auto" w:fill="C0C0C0"/>
            <w:noWrap/>
            <w:vAlign w:val="center"/>
          </w:tcPr>
          <w:p w:rsidR="002E2DDC" w:rsidRDefault="002E2DDC" w:rsidP="00973EBE">
            <w:pPr>
              <w:pStyle w:val="table1"/>
              <w:spacing w:line="276" w:lineRule="auto"/>
              <w:jc w:val="center"/>
              <w:rPr>
                <w:lang w:eastAsia="en-AU"/>
              </w:rPr>
            </w:pPr>
            <w:r>
              <w:rPr>
                <w:lang w:eastAsia="en-AU"/>
              </w:rPr>
              <w:t>23</w:t>
            </w:r>
          </w:p>
        </w:tc>
        <w:tc>
          <w:tcPr>
            <w:tcW w:w="954" w:type="dxa"/>
            <w:tcBorders>
              <w:top w:val="nil"/>
              <w:left w:val="nil"/>
              <w:bottom w:val="nil"/>
              <w:right w:val="single" w:sz="4" w:space="0" w:color="auto"/>
            </w:tcBorders>
            <w:shd w:val="clear" w:color="auto" w:fill="C0C0C0"/>
            <w:noWrap/>
            <w:vAlign w:val="center"/>
          </w:tcPr>
          <w:p w:rsidR="002E2DDC" w:rsidRDefault="002E2DDC" w:rsidP="00973EBE">
            <w:pPr>
              <w:pStyle w:val="table1"/>
              <w:spacing w:line="276" w:lineRule="auto"/>
              <w:jc w:val="center"/>
              <w:rPr>
                <w:lang w:eastAsia="en-AU"/>
              </w:rPr>
            </w:pPr>
            <w:r>
              <w:rPr>
                <w:lang w:eastAsia="en-AU"/>
              </w:rPr>
              <w:t>18</w:t>
            </w:r>
          </w:p>
        </w:tc>
      </w:tr>
      <w:tr w:rsidR="002E2DDC" w:rsidTr="00973EBE">
        <w:trPr>
          <w:trHeight w:val="264"/>
        </w:trPr>
        <w:tc>
          <w:tcPr>
            <w:tcW w:w="1149" w:type="dxa"/>
            <w:tcBorders>
              <w:top w:val="nil"/>
              <w:left w:val="single" w:sz="4" w:space="0" w:color="auto"/>
              <w:right w:val="single" w:sz="4" w:space="0" w:color="auto"/>
            </w:tcBorders>
            <w:shd w:val="clear" w:color="auto" w:fill="auto"/>
            <w:noWrap/>
            <w:vAlign w:val="center"/>
          </w:tcPr>
          <w:p w:rsidR="002E2DDC" w:rsidRDefault="002E2DDC" w:rsidP="00973EBE">
            <w:pPr>
              <w:pStyle w:val="table1"/>
              <w:spacing w:line="276" w:lineRule="auto"/>
              <w:jc w:val="center"/>
              <w:rPr>
                <w:lang w:eastAsia="en-AU"/>
              </w:rPr>
            </w:pPr>
            <w:r>
              <w:rPr>
                <w:lang w:eastAsia="en-AU"/>
              </w:rPr>
              <w:t>DO (%)</w:t>
            </w:r>
          </w:p>
        </w:tc>
        <w:tc>
          <w:tcPr>
            <w:tcW w:w="953" w:type="dxa"/>
            <w:tcBorders>
              <w:top w:val="nil"/>
              <w:left w:val="single" w:sz="4" w:space="0" w:color="auto"/>
              <w:right w:val="nil"/>
            </w:tcBorders>
            <w:shd w:val="clear" w:color="auto" w:fill="C0C0C0"/>
            <w:noWrap/>
            <w:vAlign w:val="center"/>
          </w:tcPr>
          <w:p w:rsidR="002E2DDC" w:rsidRDefault="002E2DDC" w:rsidP="00973EBE">
            <w:pPr>
              <w:pStyle w:val="table1"/>
              <w:spacing w:line="276" w:lineRule="auto"/>
              <w:jc w:val="center"/>
              <w:rPr>
                <w:lang w:eastAsia="en-AU"/>
              </w:rPr>
            </w:pPr>
            <w:r>
              <w:rPr>
                <w:lang w:eastAsia="en-AU"/>
              </w:rPr>
              <w:t>97.3</w:t>
            </w:r>
          </w:p>
        </w:tc>
        <w:tc>
          <w:tcPr>
            <w:tcW w:w="954" w:type="dxa"/>
            <w:tcBorders>
              <w:top w:val="nil"/>
              <w:left w:val="nil"/>
              <w:right w:val="single" w:sz="4" w:space="0" w:color="auto"/>
            </w:tcBorders>
            <w:shd w:val="clear" w:color="auto" w:fill="C0C0C0"/>
            <w:noWrap/>
            <w:vAlign w:val="center"/>
          </w:tcPr>
          <w:p w:rsidR="002E2DDC" w:rsidRDefault="002E2DDC" w:rsidP="00973EBE">
            <w:pPr>
              <w:pStyle w:val="table1"/>
              <w:spacing w:line="276" w:lineRule="auto"/>
              <w:jc w:val="center"/>
              <w:rPr>
                <w:lang w:eastAsia="en-AU"/>
              </w:rPr>
            </w:pPr>
            <w:r>
              <w:rPr>
                <w:lang w:eastAsia="en-AU"/>
              </w:rPr>
              <w:t>89.4</w:t>
            </w:r>
          </w:p>
        </w:tc>
        <w:tc>
          <w:tcPr>
            <w:tcW w:w="953" w:type="dxa"/>
            <w:tcBorders>
              <w:top w:val="nil"/>
              <w:left w:val="single" w:sz="4" w:space="0" w:color="auto"/>
              <w:right w:val="nil"/>
            </w:tcBorders>
            <w:shd w:val="clear" w:color="auto" w:fill="auto"/>
            <w:noWrap/>
            <w:vAlign w:val="center"/>
          </w:tcPr>
          <w:p w:rsidR="002E2DDC" w:rsidRDefault="002E2DDC" w:rsidP="00973EBE">
            <w:pPr>
              <w:pStyle w:val="table1"/>
              <w:spacing w:line="276" w:lineRule="auto"/>
              <w:jc w:val="center"/>
              <w:rPr>
                <w:lang w:eastAsia="en-AU"/>
              </w:rPr>
            </w:pPr>
            <w:r>
              <w:rPr>
                <w:lang w:eastAsia="en-AU"/>
              </w:rPr>
              <w:t>96.4</w:t>
            </w:r>
          </w:p>
        </w:tc>
        <w:tc>
          <w:tcPr>
            <w:tcW w:w="954" w:type="dxa"/>
            <w:tcBorders>
              <w:top w:val="nil"/>
              <w:left w:val="nil"/>
              <w:right w:val="single" w:sz="4" w:space="0" w:color="auto"/>
            </w:tcBorders>
            <w:shd w:val="clear" w:color="auto" w:fill="auto"/>
            <w:noWrap/>
            <w:vAlign w:val="center"/>
          </w:tcPr>
          <w:p w:rsidR="002E2DDC" w:rsidRDefault="002E2DDC" w:rsidP="00973EBE">
            <w:pPr>
              <w:pStyle w:val="table1"/>
              <w:spacing w:line="276" w:lineRule="auto"/>
              <w:jc w:val="center"/>
              <w:rPr>
                <w:lang w:eastAsia="en-AU"/>
              </w:rPr>
            </w:pPr>
            <w:r>
              <w:rPr>
                <w:lang w:eastAsia="en-AU"/>
              </w:rPr>
              <w:t>91.9</w:t>
            </w:r>
          </w:p>
        </w:tc>
        <w:tc>
          <w:tcPr>
            <w:tcW w:w="953" w:type="dxa"/>
            <w:tcBorders>
              <w:top w:val="nil"/>
              <w:left w:val="single" w:sz="4" w:space="0" w:color="auto"/>
              <w:right w:val="nil"/>
            </w:tcBorders>
            <w:shd w:val="clear" w:color="auto" w:fill="C0C0C0"/>
            <w:noWrap/>
            <w:vAlign w:val="center"/>
          </w:tcPr>
          <w:p w:rsidR="002E2DDC" w:rsidRDefault="002E2DDC" w:rsidP="00973EBE">
            <w:pPr>
              <w:pStyle w:val="table1"/>
              <w:spacing w:line="276" w:lineRule="auto"/>
              <w:jc w:val="center"/>
              <w:rPr>
                <w:lang w:eastAsia="en-AU"/>
              </w:rPr>
            </w:pPr>
            <w:r>
              <w:rPr>
                <w:lang w:eastAsia="en-AU"/>
              </w:rPr>
              <w:t>100.1</w:t>
            </w:r>
          </w:p>
        </w:tc>
        <w:tc>
          <w:tcPr>
            <w:tcW w:w="954" w:type="dxa"/>
            <w:tcBorders>
              <w:top w:val="nil"/>
              <w:left w:val="nil"/>
              <w:right w:val="single" w:sz="4" w:space="0" w:color="auto"/>
            </w:tcBorders>
            <w:shd w:val="clear" w:color="auto" w:fill="C0C0C0"/>
            <w:noWrap/>
            <w:vAlign w:val="center"/>
          </w:tcPr>
          <w:p w:rsidR="002E2DDC" w:rsidRDefault="002E2DDC" w:rsidP="00973EBE">
            <w:pPr>
              <w:pStyle w:val="table1"/>
              <w:spacing w:line="276" w:lineRule="auto"/>
              <w:jc w:val="center"/>
              <w:rPr>
                <w:lang w:eastAsia="en-AU"/>
              </w:rPr>
            </w:pPr>
            <w:r>
              <w:rPr>
                <w:lang w:eastAsia="en-AU"/>
              </w:rPr>
              <w:t>95.3</w:t>
            </w:r>
          </w:p>
        </w:tc>
        <w:tc>
          <w:tcPr>
            <w:tcW w:w="953" w:type="dxa"/>
            <w:tcBorders>
              <w:top w:val="nil"/>
              <w:left w:val="single" w:sz="4" w:space="0" w:color="auto"/>
              <w:right w:val="nil"/>
            </w:tcBorders>
            <w:shd w:val="clear" w:color="auto" w:fill="auto"/>
            <w:noWrap/>
            <w:vAlign w:val="center"/>
          </w:tcPr>
          <w:p w:rsidR="002E2DDC" w:rsidRDefault="002E2DDC" w:rsidP="00973EBE">
            <w:pPr>
              <w:pStyle w:val="table1"/>
              <w:spacing w:line="276" w:lineRule="auto"/>
              <w:jc w:val="center"/>
              <w:rPr>
                <w:lang w:eastAsia="en-AU"/>
              </w:rPr>
            </w:pPr>
            <w:r>
              <w:rPr>
                <w:lang w:eastAsia="en-AU"/>
              </w:rPr>
              <w:t>91</w:t>
            </w:r>
          </w:p>
        </w:tc>
        <w:tc>
          <w:tcPr>
            <w:tcW w:w="954" w:type="dxa"/>
            <w:tcBorders>
              <w:top w:val="nil"/>
              <w:left w:val="nil"/>
              <w:right w:val="single" w:sz="4" w:space="0" w:color="auto"/>
            </w:tcBorders>
            <w:shd w:val="clear" w:color="auto" w:fill="auto"/>
            <w:noWrap/>
            <w:vAlign w:val="center"/>
          </w:tcPr>
          <w:p w:rsidR="002E2DDC" w:rsidRDefault="002E2DDC" w:rsidP="00973EBE">
            <w:pPr>
              <w:pStyle w:val="table1"/>
              <w:spacing w:line="276" w:lineRule="auto"/>
              <w:jc w:val="center"/>
              <w:rPr>
                <w:lang w:eastAsia="en-AU"/>
              </w:rPr>
            </w:pPr>
            <w:r>
              <w:rPr>
                <w:lang w:eastAsia="en-AU"/>
              </w:rPr>
              <w:t>95</w:t>
            </w:r>
          </w:p>
        </w:tc>
        <w:tc>
          <w:tcPr>
            <w:tcW w:w="953" w:type="dxa"/>
            <w:tcBorders>
              <w:top w:val="nil"/>
              <w:left w:val="single" w:sz="4" w:space="0" w:color="auto"/>
              <w:right w:val="nil"/>
            </w:tcBorders>
            <w:shd w:val="clear" w:color="auto" w:fill="C0C0C0"/>
            <w:noWrap/>
            <w:vAlign w:val="center"/>
          </w:tcPr>
          <w:p w:rsidR="002E2DDC" w:rsidRDefault="002E2DDC" w:rsidP="00973EBE">
            <w:pPr>
              <w:pStyle w:val="table1"/>
              <w:spacing w:line="276" w:lineRule="auto"/>
              <w:jc w:val="center"/>
              <w:rPr>
                <w:lang w:eastAsia="en-AU"/>
              </w:rPr>
            </w:pPr>
            <w:r>
              <w:rPr>
                <w:lang w:eastAsia="en-AU"/>
              </w:rPr>
              <w:t>104.8</w:t>
            </w:r>
          </w:p>
        </w:tc>
        <w:tc>
          <w:tcPr>
            <w:tcW w:w="954" w:type="dxa"/>
            <w:tcBorders>
              <w:top w:val="nil"/>
              <w:left w:val="nil"/>
              <w:right w:val="single" w:sz="4" w:space="0" w:color="auto"/>
            </w:tcBorders>
            <w:shd w:val="clear" w:color="auto" w:fill="C0C0C0"/>
            <w:noWrap/>
            <w:vAlign w:val="center"/>
          </w:tcPr>
          <w:p w:rsidR="002E2DDC" w:rsidRDefault="002E2DDC" w:rsidP="00973EBE">
            <w:pPr>
              <w:pStyle w:val="table1"/>
              <w:spacing w:line="276" w:lineRule="auto"/>
              <w:jc w:val="center"/>
              <w:rPr>
                <w:lang w:eastAsia="en-AU"/>
              </w:rPr>
            </w:pPr>
            <w:r>
              <w:rPr>
                <w:lang w:eastAsia="en-AU"/>
              </w:rPr>
              <w:t>96.2</w:t>
            </w:r>
          </w:p>
        </w:tc>
      </w:tr>
      <w:tr w:rsidR="002E2DDC" w:rsidTr="009443AB">
        <w:trPr>
          <w:trHeight w:val="93"/>
        </w:trPr>
        <w:tc>
          <w:tcPr>
            <w:tcW w:w="1149" w:type="dxa"/>
            <w:tcBorders>
              <w:left w:val="single" w:sz="4" w:space="0" w:color="auto"/>
              <w:bottom w:val="single" w:sz="4" w:space="0" w:color="auto"/>
              <w:right w:val="single" w:sz="4" w:space="0" w:color="auto"/>
            </w:tcBorders>
            <w:shd w:val="clear" w:color="auto" w:fill="auto"/>
            <w:noWrap/>
            <w:vAlign w:val="center"/>
          </w:tcPr>
          <w:p w:rsidR="002E2DDC" w:rsidRDefault="002E2DDC" w:rsidP="00973EBE">
            <w:pPr>
              <w:pStyle w:val="table1"/>
              <w:spacing w:line="276" w:lineRule="auto"/>
              <w:jc w:val="center"/>
              <w:rPr>
                <w:lang w:eastAsia="en-AU"/>
              </w:rPr>
            </w:pPr>
            <w:r>
              <w:rPr>
                <w:lang w:eastAsia="en-AU"/>
              </w:rPr>
              <w:t xml:space="preserve">Temp </w:t>
            </w:r>
            <w:r w:rsidR="0032713D">
              <w:rPr>
                <w:lang w:eastAsia="en-AU"/>
              </w:rPr>
              <w:t>(Av</w:t>
            </w:r>
            <w:r w:rsidR="009C0FC2">
              <w:rPr>
                <w:lang w:eastAsia="en-AU"/>
              </w:rPr>
              <w:t>e</w:t>
            </w:r>
            <w:r w:rsidR="0032713D">
              <w:rPr>
                <w:lang w:eastAsia="en-AU"/>
              </w:rPr>
              <w:t xml:space="preserve">) </w:t>
            </w:r>
            <w:r>
              <w:rPr>
                <w:lang w:eastAsia="en-AU"/>
              </w:rPr>
              <w:t>(°C)</w:t>
            </w:r>
          </w:p>
        </w:tc>
        <w:tc>
          <w:tcPr>
            <w:tcW w:w="9535" w:type="dxa"/>
            <w:gridSpan w:val="10"/>
            <w:tcBorders>
              <w:bottom w:val="single" w:sz="4" w:space="0" w:color="auto"/>
              <w:right w:val="single" w:sz="4" w:space="0" w:color="auto"/>
            </w:tcBorders>
            <w:shd w:val="clear" w:color="auto" w:fill="auto"/>
            <w:vAlign w:val="center"/>
          </w:tcPr>
          <w:p w:rsidR="00F01218" w:rsidRDefault="00F01218" w:rsidP="009443AB">
            <w:pPr>
              <w:spacing w:after="0" w:line="240" w:lineRule="auto"/>
              <w:jc w:val="left"/>
              <w:rPr>
                <w:rFonts w:ascii="Arial" w:hAnsi="Arial" w:cs="Arial"/>
                <w:sz w:val="16"/>
                <w:szCs w:val="16"/>
              </w:rPr>
            </w:pPr>
          </w:p>
          <w:p w:rsidR="002E2DDC" w:rsidRPr="00F01218" w:rsidRDefault="00F01218" w:rsidP="009443AB">
            <w:pPr>
              <w:spacing w:after="0" w:line="240" w:lineRule="auto"/>
              <w:jc w:val="left"/>
              <w:rPr>
                <w:rFonts w:ascii="Arial" w:hAnsi="Arial" w:cs="Arial"/>
                <w:sz w:val="16"/>
                <w:szCs w:val="16"/>
              </w:rPr>
            </w:pPr>
            <w:r>
              <w:rPr>
                <w:rFonts w:ascii="Arial" w:hAnsi="Arial" w:cs="Arial"/>
                <w:sz w:val="16"/>
                <w:szCs w:val="16"/>
              </w:rPr>
              <w:t>28.6-30.0 (29.0)</w:t>
            </w:r>
          </w:p>
        </w:tc>
      </w:tr>
    </w:tbl>
    <w:p w:rsidR="00206DFB" w:rsidRDefault="00206DFB">
      <w:pPr>
        <w:spacing w:after="0" w:line="240" w:lineRule="auto"/>
        <w:jc w:val="left"/>
        <w:rPr>
          <w:rFonts w:ascii="Arial" w:hAnsi="Arial" w:cs="Arial"/>
          <w:b/>
          <w:sz w:val="18"/>
          <w:szCs w:val="18"/>
        </w:rPr>
      </w:pPr>
    </w:p>
    <w:p w:rsidR="00E4316D" w:rsidRDefault="00E4316D">
      <w:pPr>
        <w:spacing w:after="0" w:line="240" w:lineRule="auto"/>
        <w:jc w:val="left"/>
        <w:rPr>
          <w:rFonts w:ascii="Arial" w:hAnsi="Arial" w:cs="Arial"/>
          <w:b/>
          <w:sz w:val="18"/>
          <w:szCs w:val="18"/>
        </w:rPr>
      </w:pPr>
      <w:r>
        <w:rPr>
          <w:rFonts w:ascii="Arial" w:hAnsi="Arial" w:cs="Arial"/>
          <w:b/>
          <w:sz w:val="18"/>
          <w:szCs w:val="18"/>
        </w:rPr>
        <w:br w:type="page"/>
      </w:r>
    </w:p>
    <w:p w:rsidR="00F01218" w:rsidRPr="006F5BE0" w:rsidRDefault="00F01218" w:rsidP="00F449C0">
      <w:pPr>
        <w:spacing w:line="276" w:lineRule="auto"/>
        <w:rPr>
          <w:rFonts w:ascii="Arial" w:hAnsi="Arial" w:cs="Arial"/>
          <w:sz w:val="18"/>
          <w:szCs w:val="18"/>
        </w:rPr>
      </w:pPr>
      <w:r w:rsidRPr="006F5BE0">
        <w:rPr>
          <w:rFonts w:ascii="Arial" w:hAnsi="Arial" w:cs="Arial"/>
          <w:b/>
          <w:sz w:val="18"/>
          <w:szCs w:val="18"/>
        </w:rPr>
        <w:t>1420L</w:t>
      </w:r>
      <w:r w:rsidR="006F5BE0" w:rsidRPr="006F5BE0">
        <w:rPr>
          <w:rFonts w:ascii="Arial" w:hAnsi="Arial" w:cs="Arial"/>
          <w:sz w:val="18"/>
          <w:szCs w:val="18"/>
        </w:rPr>
        <w:t xml:space="preserve"> Lem_methoddev_05</w:t>
      </w:r>
    </w:p>
    <w:tbl>
      <w:tblPr>
        <w:tblW w:w="10632" w:type="dxa"/>
        <w:tblInd w:w="108" w:type="dxa"/>
        <w:tblLayout w:type="fixed"/>
        <w:tblLook w:val="0000"/>
      </w:tblPr>
      <w:tblGrid>
        <w:gridCol w:w="1149"/>
        <w:gridCol w:w="948"/>
        <w:gridCol w:w="948"/>
        <w:gridCol w:w="948"/>
        <w:gridCol w:w="949"/>
        <w:gridCol w:w="948"/>
        <w:gridCol w:w="948"/>
        <w:gridCol w:w="949"/>
        <w:gridCol w:w="948"/>
        <w:gridCol w:w="948"/>
        <w:gridCol w:w="949"/>
      </w:tblGrid>
      <w:tr w:rsidR="00F01218"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1218" w:rsidRDefault="00F01218" w:rsidP="00973EBE">
            <w:pPr>
              <w:pStyle w:val="table1"/>
              <w:spacing w:line="276" w:lineRule="auto"/>
              <w:jc w:val="center"/>
              <w:rPr>
                <w:lang w:eastAsia="en-AU"/>
              </w:rPr>
            </w:pPr>
            <w:r>
              <w:rPr>
                <w:lang w:eastAsia="en-AU"/>
              </w:rPr>
              <w:t>Treatment</w:t>
            </w:r>
          </w:p>
        </w:tc>
        <w:tc>
          <w:tcPr>
            <w:tcW w:w="1896"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01218" w:rsidRDefault="00F01218" w:rsidP="00973EBE">
            <w:pPr>
              <w:pStyle w:val="table1"/>
              <w:spacing w:line="276" w:lineRule="auto"/>
              <w:jc w:val="center"/>
              <w:rPr>
                <w:lang w:eastAsia="en-AU"/>
              </w:rPr>
            </w:pPr>
            <w:r>
              <w:rPr>
                <w:lang w:eastAsia="en-AU"/>
              </w:rPr>
              <w:t>1%</w:t>
            </w:r>
            <w:r w:rsidR="009B3977">
              <w:rPr>
                <w:lang w:eastAsia="en-AU"/>
              </w:rPr>
              <w:t xml:space="preserve"> </w:t>
            </w:r>
            <w:r>
              <w:rPr>
                <w:lang w:eastAsia="en-AU"/>
              </w:rPr>
              <w:t>CAAC</w:t>
            </w:r>
          </w:p>
        </w:tc>
        <w:tc>
          <w:tcPr>
            <w:tcW w:w="1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01218" w:rsidRPr="005C2050" w:rsidRDefault="0048267B" w:rsidP="00973EBE">
            <w:pPr>
              <w:pStyle w:val="table1"/>
              <w:spacing w:line="276" w:lineRule="auto"/>
              <w:jc w:val="center"/>
              <w:rPr>
                <w:lang w:eastAsia="en-AU"/>
              </w:rPr>
            </w:pPr>
            <w:r>
              <w:rPr>
                <w:lang w:eastAsia="en-AU"/>
              </w:rPr>
              <w:t>M</w:t>
            </w:r>
            <w:r w:rsidR="00F01218">
              <w:rPr>
                <w:lang w:eastAsia="en-AU"/>
              </w:rPr>
              <w:t>Q amended + N and P</w:t>
            </w:r>
          </w:p>
        </w:tc>
        <w:tc>
          <w:tcPr>
            <w:tcW w:w="1896"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01218" w:rsidRDefault="0048267B" w:rsidP="00973EBE">
            <w:pPr>
              <w:pStyle w:val="table1"/>
              <w:spacing w:line="276" w:lineRule="auto"/>
              <w:jc w:val="center"/>
              <w:rPr>
                <w:lang w:eastAsia="en-AU"/>
              </w:rPr>
            </w:pPr>
            <w:r>
              <w:rPr>
                <w:lang w:eastAsia="en-AU"/>
              </w:rPr>
              <w:t>M</w:t>
            </w:r>
            <w:r w:rsidR="00F01218">
              <w:rPr>
                <w:lang w:eastAsia="en-AU"/>
              </w:rPr>
              <w:t xml:space="preserve">Q amended + trace </w:t>
            </w:r>
            <w:proofErr w:type="spellStart"/>
            <w:r w:rsidR="00F01218">
              <w:rPr>
                <w:lang w:eastAsia="en-AU"/>
              </w:rPr>
              <w:t>Mn</w:t>
            </w:r>
            <w:proofErr w:type="spellEnd"/>
            <w:r w:rsidR="00F01218">
              <w:rPr>
                <w:lang w:eastAsia="en-AU"/>
              </w:rPr>
              <w:t xml:space="preserve"> + N and P</w:t>
            </w:r>
          </w:p>
        </w:tc>
        <w:tc>
          <w:tcPr>
            <w:tcW w:w="1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01218" w:rsidRDefault="0048267B" w:rsidP="00973EBE">
            <w:pPr>
              <w:pStyle w:val="table1"/>
              <w:spacing w:line="276" w:lineRule="auto"/>
              <w:jc w:val="center"/>
              <w:rPr>
                <w:lang w:eastAsia="en-AU"/>
              </w:rPr>
            </w:pPr>
            <w:r>
              <w:rPr>
                <w:lang w:eastAsia="en-AU"/>
              </w:rPr>
              <w:t>M</w:t>
            </w:r>
            <w:r w:rsidR="00F01218">
              <w:rPr>
                <w:lang w:eastAsia="en-AU"/>
              </w:rPr>
              <w:t xml:space="preserve">Q amended + trace </w:t>
            </w:r>
            <w:proofErr w:type="spellStart"/>
            <w:r w:rsidR="00F01218">
              <w:rPr>
                <w:lang w:eastAsia="en-AU"/>
              </w:rPr>
              <w:t>Mn</w:t>
            </w:r>
            <w:proofErr w:type="spellEnd"/>
            <w:r w:rsidR="00F01218">
              <w:rPr>
                <w:lang w:eastAsia="en-AU"/>
              </w:rPr>
              <w:t xml:space="preserve">, Cu, Zn, </w:t>
            </w:r>
            <w:proofErr w:type="spellStart"/>
            <w:r w:rsidR="00F01218">
              <w:rPr>
                <w:lang w:eastAsia="en-AU"/>
              </w:rPr>
              <w:t>Pb</w:t>
            </w:r>
            <w:proofErr w:type="spellEnd"/>
            <w:r w:rsidR="00F01218">
              <w:rPr>
                <w:lang w:eastAsia="en-AU"/>
              </w:rPr>
              <w:t xml:space="preserve"> + N and P</w:t>
            </w:r>
          </w:p>
        </w:tc>
        <w:tc>
          <w:tcPr>
            <w:tcW w:w="1897"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01218" w:rsidRDefault="00F01218" w:rsidP="00973EBE">
            <w:pPr>
              <w:pStyle w:val="table1"/>
              <w:spacing w:line="276" w:lineRule="auto"/>
              <w:jc w:val="center"/>
              <w:rPr>
                <w:lang w:eastAsia="en-AU"/>
              </w:rPr>
            </w:pPr>
            <w:r>
              <w:rPr>
                <w:lang w:eastAsia="en-AU"/>
              </w:rPr>
              <w:t>MCW + N and P</w:t>
            </w:r>
          </w:p>
        </w:tc>
      </w:tr>
      <w:tr w:rsidR="00F01218"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1218" w:rsidRDefault="00F01218" w:rsidP="00973EBE">
            <w:pPr>
              <w:pStyle w:val="table1"/>
              <w:spacing w:line="276" w:lineRule="auto"/>
              <w:jc w:val="center"/>
              <w:rPr>
                <w:lang w:eastAsia="en-AU"/>
              </w:rPr>
            </w:pPr>
            <w:r>
              <w:rPr>
                <w:lang w:eastAsia="en-AU"/>
              </w:rPr>
              <w:t>Parameter</w:t>
            </w:r>
          </w:p>
        </w:tc>
        <w:tc>
          <w:tcPr>
            <w:tcW w:w="948" w:type="dxa"/>
            <w:tcBorders>
              <w:top w:val="single" w:sz="4" w:space="0" w:color="auto"/>
              <w:left w:val="single" w:sz="4" w:space="0" w:color="auto"/>
              <w:bottom w:val="single" w:sz="4" w:space="0" w:color="auto"/>
              <w:right w:val="nil"/>
            </w:tcBorders>
            <w:shd w:val="clear" w:color="auto" w:fill="C0C0C0"/>
            <w:noWrap/>
            <w:vAlign w:val="center"/>
          </w:tcPr>
          <w:p w:rsidR="00F01218" w:rsidRDefault="00F01218" w:rsidP="00973EBE">
            <w:pPr>
              <w:pStyle w:val="table1"/>
              <w:spacing w:line="276" w:lineRule="auto"/>
              <w:jc w:val="center"/>
              <w:rPr>
                <w:lang w:eastAsia="en-AU"/>
              </w:rPr>
            </w:pPr>
            <w:r>
              <w:rPr>
                <w:lang w:eastAsia="en-AU"/>
              </w:rPr>
              <w:t>0h</w:t>
            </w:r>
          </w:p>
        </w:tc>
        <w:tc>
          <w:tcPr>
            <w:tcW w:w="948" w:type="dxa"/>
            <w:tcBorders>
              <w:top w:val="single" w:sz="4" w:space="0" w:color="auto"/>
              <w:left w:val="nil"/>
              <w:bottom w:val="single" w:sz="4" w:space="0" w:color="auto"/>
              <w:right w:val="single" w:sz="4" w:space="0" w:color="auto"/>
            </w:tcBorders>
            <w:shd w:val="clear" w:color="auto" w:fill="C0C0C0"/>
            <w:noWrap/>
            <w:vAlign w:val="center"/>
          </w:tcPr>
          <w:p w:rsidR="00F01218" w:rsidRDefault="00F01218" w:rsidP="00973EBE">
            <w:pPr>
              <w:pStyle w:val="table1"/>
              <w:spacing w:line="276" w:lineRule="auto"/>
              <w:jc w:val="center"/>
              <w:rPr>
                <w:lang w:eastAsia="en-AU"/>
              </w:rPr>
            </w:pPr>
            <w:r>
              <w:rPr>
                <w:lang w:eastAsia="en-AU"/>
              </w:rPr>
              <w:t>72h</w:t>
            </w:r>
          </w:p>
        </w:tc>
        <w:tc>
          <w:tcPr>
            <w:tcW w:w="948" w:type="dxa"/>
            <w:tcBorders>
              <w:top w:val="single" w:sz="4" w:space="0" w:color="auto"/>
              <w:left w:val="single" w:sz="4" w:space="0" w:color="auto"/>
              <w:bottom w:val="single" w:sz="4" w:space="0" w:color="auto"/>
              <w:right w:val="nil"/>
            </w:tcBorders>
            <w:shd w:val="clear" w:color="auto" w:fill="auto"/>
            <w:noWrap/>
            <w:vAlign w:val="center"/>
          </w:tcPr>
          <w:p w:rsidR="00F01218" w:rsidRDefault="00F01218" w:rsidP="00973EBE">
            <w:pPr>
              <w:pStyle w:val="table1"/>
              <w:spacing w:line="276" w:lineRule="auto"/>
              <w:jc w:val="center"/>
              <w:rPr>
                <w:lang w:eastAsia="en-AU"/>
              </w:rPr>
            </w:pPr>
            <w:r>
              <w:rPr>
                <w:lang w:eastAsia="en-AU"/>
              </w:rPr>
              <w:t>0h</w:t>
            </w:r>
          </w:p>
        </w:tc>
        <w:tc>
          <w:tcPr>
            <w:tcW w:w="949" w:type="dxa"/>
            <w:tcBorders>
              <w:top w:val="single" w:sz="4" w:space="0" w:color="auto"/>
              <w:left w:val="nil"/>
              <w:bottom w:val="single" w:sz="4" w:space="0" w:color="auto"/>
              <w:right w:val="single" w:sz="4" w:space="0" w:color="auto"/>
            </w:tcBorders>
            <w:shd w:val="clear" w:color="auto" w:fill="auto"/>
            <w:noWrap/>
            <w:vAlign w:val="center"/>
          </w:tcPr>
          <w:p w:rsidR="00F01218" w:rsidRDefault="00F01218" w:rsidP="00973EBE">
            <w:pPr>
              <w:pStyle w:val="table1"/>
              <w:spacing w:line="276" w:lineRule="auto"/>
              <w:jc w:val="center"/>
              <w:rPr>
                <w:lang w:eastAsia="en-AU"/>
              </w:rPr>
            </w:pPr>
            <w:r>
              <w:rPr>
                <w:lang w:eastAsia="en-AU"/>
              </w:rPr>
              <w:t>72h</w:t>
            </w:r>
          </w:p>
        </w:tc>
        <w:tc>
          <w:tcPr>
            <w:tcW w:w="948" w:type="dxa"/>
            <w:tcBorders>
              <w:top w:val="single" w:sz="4" w:space="0" w:color="auto"/>
              <w:left w:val="single" w:sz="4" w:space="0" w:color="auto"/>
              <w:bottom w:val="single" w:sz="4" w:space="0" w:color="auto"/>
              <w:right w:val="nil"/>
            </w:tcBorders>
            <w:shd w:val="clear" w:color="auto" w:fill="C0C0C0"/>
            <w:noWrap/>
            <w:vAlign w:val="center"/>
          </w:tcPr>
          <w:p w:rsidR="00F01218" w:rsidRDefault="00F01218" w:rsidP="00973EBE">
            <w:pPr>
              <w:pStyle w:val="table1"/>
              <w:spacing w:line="276" w:lineRule="auto"/>
              <w:jc w:val="center"/>
              <w:rPr>
                <w:lang w:eastAsia="en-AU"/>
              </w:rPr>
            </w:pPr>
            <w:r>
              <w:rPr>
                <w:lang w:eastAsia="en-AU"/>
              </w:rPr>
              <w:t>0h</w:t>
            </w:r>
          </w:p>
        </w:tc>
        <w:tc>
          <w:tcPr>
            <w:tcW w:w="948" w:type="dxa"/>
            <w:tcBorders>
              <w:top w:val="single" w:sz="4" w:space="0" w:color="auto"/>
              <w:left w:val="nil"/>
              <w:bottom w:val="single" w:sz="4" w:space="0" w:color="auto"/>
              <w:right w:val="single" w:sz="4" w:space="0" w:color="auto"/>
            </w:tcBorders>
            <w:shd w:val="clear" w:color="auto" w:fill="C0C0C0"/>
            <w:noWrap/>
            <w:vAlign w:val="center"/>
          </w:tcPr>
          <w:p w:rsidR="00F01218" w:rsidRDefault="00F01218" w:rsidP="00973EBE">
            <w:pPr>
              <w:pStyle w:val="table1"/>
              <w:spacing w:line="276" w:lineRule="auto"/>
              <w:jc w:val="center"/>
              <w:rPr>
                <w:lang w:eastAsia="en-AU"/>
              </w:rPr>
            </w:pPr>
            <w:r>
              <w:rPr>
                <w:lang w:eastAsia="en-AU"/>
              </w:rPr>
              <w:t>72h</w:t>
            </w:r>
          </w:p>
        </w:tc>
        <w:tc>
          <w:tcPr>
            <w:tcW w:w="949" w:type="dxa"/>
            <w:tcBorders>
              <w:top w:val="single" w:sz="4" w:space="0" w:color="auto"/>
              <w:left w:val="single" w:sz="4" w:space="0" w:color="auto"/>
              <w:bottom w:val="single" w:sz="4" w:space="0" w:color="auto"/>
              <w:right w:val="nil"/>
            </w:tcBorders>
            <w:shd w:val="clear" w:color="auto" w:fill="auto"/>
            <w:noWrap/>
            <w:vAlign w:val="center"/>
          </w:tcPr>
          <w:p w:rsidR="00F01218" w:rsidRDefault="00F01218" w:rsidP="00973EBE">
            <w:pPr>
              <w:pStyle w:val="table1"/>
              <w:spacing w:line="276" w:lineRule="auto"/>
              <w:jc w:val="center"/>
              <w:rPr>
                <w:lang w:eastAsia="en-AU"/>
              </w:rPr>
            </w:pPr>
            <w:r>
              <w:rPr>
                <w:lang w:eastAsia="en-AU"/>
              </w:rPr>
              <w:t>0h</w:t>
            </w:r>
          </w:p>
        </w:tc>
        <w:tc>
          <w:tcPr>
            <w:tcW w:w="948" w:type="dxa"/>
            <w:tcBorders>
              <w:top w:val="single" w:sz="4" w:space="0" w:color="auto"/>
              <w:left w:val="nil"/>
              <w:bottom w:val="single" w:sz="4" w:space="0" w:color="auto"/>
              <w:right w:val="single" w:sz="4" w:space="0" w:color="auto"/>
            </w:tcBorders>
            <w:shd w:val="clear" w:color="auto" w:fill="auto"/>
            <w:noWrap/>
            <w:vAlign w:val="center"/>
          </w:tcPr>
          <w:p w:rsidR="00F01218" w:rsidRDefault="00F01218" w:rsidP="00973EBE">
            <w:pPr>
              <w:pStyle w:val="table1"/>
              <w:spacing w:line="276" w:lineRule="auto"/>
              <w:jc w:val="center"/>
              <w:rPr>
                <w:lang w:eastAsia="en-AU"/>
              </w:rPr>
            </w:pPr>
            <w:r>
              <w:rPr>
                <w:lang w:eastAsia="en-AU"/>
              </w:rPr>
              <w:t>72h</w:t>
            </w:r>
          </w:p>
        </w:tc>
        <w:tc>
          <w:tcPr>
            <w:tcW w:w="948" w:type="dxa"/>
            <w:tcBorders>
              <w:top w:val="single" w:sz="4" w:space="0" w:color="auto"/>
              <w:left w:val="single" w:sz="4" w:space="0" w:color="auto"/>
              <w:bottom w:val="single" w:sz="4" w:space="0" w:color="auto"/>
              <w:right w:val="nil"/>
            </w:tcBorders>
            <w:shd w:val="clear" w:color="auto" w:fill="C0C0C0"/>
            <w:noWrap/>
            <w:vAlign w:val="center"/>
          </w:tcPr>
          <w:p w:rsidR="00F01218" w:rsidRDefault="00F01218" w:rsidP="00973EBE">
            <w:pPr>
              <w:pStyle w:val="table1"/>
              <w:spacing w:line="276" w:lineRule="auto"/>
              <w:jc w:val="center"/>
              <w:rPr>
                <w:lang w:eastAsia="en-AU"/>
              </w:rPr>
            </w:pPr>
            <w:r>
              <w:rPr>
                <w:lang w:eastAsia="en-AU"/>
              </w:rPr>
              <w:t>0h</w:t>
            </w:r>
          </w:p>
        </w:tc>
        <w:tc>
          <w:tcPr>
            <w:tcW w:w="949" w:type="dxa"/>
            <w:tcBorders>
              <w:top w:val="single" w:sz="4" w:space="0" w:color="auto"/>
              <w:left w:val="nil"/>
              <w:bottom w:val="single" w:sz="4" w:space="0" w:color="auto"/>
              <w:right w:val="single" w:sz="4" w:space="0" w:color="auto"/>
            </w:tcBorders>
            <w:shd w:val="clear" w:color="auto" w:fill="C0C0C0"/>
            <w:noWrap/>
            <w:vAlign w:val="center"/>
          </w:tcPr>
          <w:p w:rsidR="00F01218" w:rsidRDefault="00F01218" w:rsidP="00973EBE">
            <w:pPr>
              <w:pStyle w:val="table1"/>
              <w:spacing w:line="276" w:lineRule="auto"/>
              <w:jc w:val="center"/>
              <w:rPr>
                <w:lang w:eastAsia="en-AU"/>
              </w:rPr>
            </w:pPr>
            <w:r>
              <w:rPr>
                <w:lang w:eastAsia="en-AU"/>
              </w:rPr>
              <w:t>72h</w:t>
            </w:r>
          </w:p>
        </w:tc>
      </w:tr>
      <w:tr w:rsidR="00F01218" w:rsidTr="00973EBE">
        <w:trPr>
          <w:trHeight w:val="264"/>
        </w:trPr>
        <w:tc>
          <w:tcPr>
            <w:tcW w:w="1149" w:type="dxa"/>
            <w:tcBorders>
              <w:top w:val="single" w:sz="4" w:space="0" w:color="auto"/>
              <w:left w:val="single" w:sz="4" w:space="0" w:color="auto"/>
              <w:bottom w:val="nil"/>
              <w:right w:val="single" w:sz="4" w:space="0" w:color="auto"/>
            </w:tcBorders>
            <w:shd w:val="clear" w:color="auto" w:fill="auto"/>
            <w:noWrap/>
            <w:vAlign w:val="center"/>
          </w:tcPr>
          <w:p w:rsidR="00F01218" w:rsidRDefault="00F01218" w:rsidP="00973EBE">
            <w:pPr>
              <w:pStyle w:val="table1"/>
              <w:spacing w:line="276" w:lineRule="auto"/>
              <w:jc w:val="center"/>
              <w:rPr>
                <w:lang w:eastAsia="en-AU"/>
              </w:rPr>
            </w:pPr>
            <w:r>
              <w:rPr>
                <w:lang w:eastAsia="en-AU"/>
              </w:rPr>
              <w:t>pH</w:t>
            </w:r>
          </w:p>
        </w:tc>
        <w:tc>
          <w:tcPr>
            <w:tcW w:w="948" w:type="dxa"/>
            <w:tcBorders>
              <w:top w:val="single" w:sz="4" w:space="0" w:color="auto"/>
              <w:left w:val="single" w:sz="4" w:space="0" w:color="auto"/>
              <w:bottom w:val="nil"/>
              <w:right w:val="nil"/>
            </w:tcBorders>
            <w:shd w:val="clear" w:color="auto" w:fill="C0C0C0"/>
            <w:noWrap/>
            <w:vAlign w:val="center"/>
          </w:tcPr>
          <w:p w:rsidR="00F01218" w:rsidRDefault="00F01218" w:rsidP="00973EBE">
            <w:pPr>
              <w:pStyle w:val="table1"/>
              <w:spacing w:line="276" w:lineRule="auto"/>
              <w:jc w:val="center"/>
              <w:rPr>
                <w:lang w:eastAsia="en-AU"/>
              </w:rPr>
            </w:pPr>
            <w:r>
              <w:rPr>
                <w:lang w:eastAsia="en-AU"/>
              </w:rPr>
              <w:t>5.8</w:t>
            </w:r>
          </w:p>
        </w:tc>
        <w:tc>
          <w:tcPr>
            <w:tcW w:w="948" w:type="dxa"/>
            <w:tcBorders>
              <w:top w:val="single" w:sz="4" w:space="0" w:color="auto"/>
              <w:left w:val="nil"/>
              <w:bottom w:val="nil"/>
              <w:right w:val="single" w:sz="4" w:space="0" w:color="auto"/>
            </w:tcBorders>
            <w:shd w:val="clear" w:color="auto" w:fill="C0C0C0"/>
            <w:noWrap/>
            <w:vAlign w:val="center"/>
          </w:tcPr>
          <w:p w:rsidR="00F01218" w:rsidRDefault="00F01218" w:rsidP="00973EBE">
            <w:pPr>
              <w:pStyle w:val="table1"/>
              <w:spacing w:line="276" w:lineRule="auto"/>
              <w:jc w:val="center"/>
              <w:rPr>
                <w:lang w:eastAsia="en-AU"/>
              </w:rPr>
            </w:pPr>
            <w:r>
              <w:rPr>
                <w:lang w:eastAsia="en-AU"/>
              </w:rPr>
              <w:t>6.7</w:t>
            </w:r>
          </w:p>
        </w:tc>
        <w:tc>
          <w:tcPr>
            <w:tcW w:w="948" w:type="dxa"/>
            <w:tcBorders>
              <w:top w:val="single" w:sz="4" w:space="0" w:color="auto"/>
              <w:left w:val="single" w:sz="4" w:space="0" w:color="auto"/>
              <w:bottom w:val="nil"/>
              <w:right w:val="nil"/>
            </w:tcBorders>
            <w:shd w:val="clear" w:color="auto" w:fill="auto"/>
            <w:noWrap/>
            <w:vAlign w:val="center"/>
          </w:tcPr>
          <w:p w:rsidR="00F01218" w:rsidRDefault="00F01218" w:rsidP="00973EBE">
            <w:pPr>
              <w:pStyle w:val="table1"/>
              <w:spacing w:line="276" w:lineRule="auto"/>
              <w:jc w:val="center"/>
              <w:rPr>
                <w:lang w:eastAsia="en-AU"/>
              </w:rPr>
            </w:pPr>
            <w:r>
              <w:rPr>
                <w:lang w:eastAsia="en-AU"/>
              </w:rPr>
              <w:t>6.</w:t>
            </w:r>
            <w:r w:rsidR="00B842E7">
              <w:rPr>
                <w:lang w:eastAsia="en-AU"/>
              </w:rPr>
              <w:t>1</w:t>
            </w:r>
          </w:p>
        </w:tc>
        <w:tc>
          <w:tcPr>
            <w:tcW w:w="949" w:type="dxa"/>
            <w:tcBorders>
              <w:top w:val="single" w:sz="4" w:space="0" w:color="auto"/>
              <w:left w:val="nil"/>
              <w:bottom w:val="nil"/>
              <w:right w:val="single" w:sz="4" w:space="0" w:color="auto"/>
            </w:tcBorders>
            <w:shd w:val="clear" w:color="auto" w:fill="auto"/>
            <w:noWrap/>
            <w:vAlign w:val="center"/>
          </w:tcPr>
          <w:p w:rsidR="00F01218" w:rsidRDefault="00B842E7" w:rsidP="00973EBE">
            <w:pPr>
              <w:pStyle w:val="table1"/>
              <w:spacing w:line="276" w:lineRule="auto"/>
              <w:jc w:val="center"/>
              <w:rPr>
                <w:lang w:eastAsia="en-AU"/>
              </w:rPr>
            </w:pPr>
            <w:r>
              <w:rPr>
                <w:lang w:eastAsia="en-AU"/>
              </w:rPr>
              <w:t>6.8</w:t>
            </w:r>
          </w:p>
        </w:tc>
        <w:tc>
          <w:tcPr>
            <w:tcW w:w="948" w:type="dxa"/>
            <w:tcBorders>
              <w:top w:val="single" w:sz="4" w:space="0" w:color="auto"/>
              <w:left w:val="single" w:sz="4" w:space="0" w:color="auto"/>
              <w:bottom w:val="nil"/>
              <w:right w:val="nil"/>
            </w:tcBorders>
            <w:shd w:val="clear" w:color="auto" w:fill="C0C0C0"/>
            <w:noWrap/>
            <w:vAlign w:val="center"/>
          </w:tcPr>
          <w:p w:rsidR="00F01218" w:rsidRDefault="00B842E7" w:rsidP="00973EBE">
            <w:pPr>
              <w:pStyle w:val="table1"/>
              <w:spacing w:line="276" w:lineRule="auto"/>
              <w:jc w:val="center"/>
              <w:rPr>
                <w:lang w:eastAsia="en-AU"/>
              </w:rPr>
            </w:pPr>
            <w:r>
              <w:rPr>
                <w:lang w:eastAsia="en-AU"/>
              </w:rPr>
              <w:t>6.1</w:t>
            </w:r>
          </w:p>
        </w:tc>
        <w:tc>
          <w:tcPr>
            <w:tcW w:w="948" w:type="dxa"/>
            <w:tcBorders>
              <w:top w:val="single" w:sz="4" w:space="0" w:color="auto"/>
              <w:left w:val="nil"/>
              <w:bottom w:val="nil"/>
              <w:right w:val="single" w:sz="4" w:space="0" w:color="auto"/>
            </w:tcBorders>
            <w:shd w:val="clear" w:color="auto" w:fill="C0C0C0"/>
            <w:noWrap/>
            <w:vAlign w:val="center"/>
          </w:tcPr>
          <w:p w:rsidR="00F01218" w:rsidRDefault="00970F3C" w:rsidP="00973EBE">
            <w:pPr>
              <w:pStyle w:val="table1"/>
              <w:spacing w:line="276" w:lineRule="auto"/>
              <w:jc w:val="center"/>
              <w:rPr>
                <w:lang w:eastAsia="en-AU"/>
              </w:rPr>
            </w:pPr>
            <w:r>
              <w:rPr>
                <w:lang w:eastAsia="en-AU"/>
              </w:rPr>
              <w:t>6.</w:t>
            </w:r>
            <w:r w:rsidR="00B842E7">
              <w:rPr>
                <w:lang w:eastAsia="en-AU"/>
              </w:rPr>
              <w:t>8</w:t>
            </w:r>
          </w:p>
        </w:tc>
        <w:tc>
          <w:tcPr>
            <w:tcW w:w="949" w:type="dxa"/>
            <w:tcBorders>
              <w:top w:val="single" w:sz="4" w:space="0" w:color="auto"/>
              <w:left w:val="single" w:sz="4" w:space="0" w:color="auto"/>
              <w:bottom w:val="nil"/>
              <w:right w:val="nil"/>
            </w:tcBorders>
            <w:shd w:val="clear" w:color="auto" w:fill="auto"/>
            <w:noWrap/>
            <w:vAlign w:val="center"/>
          </w:tcPr>
          <w:p w:rsidR="00F01218" w:rsidRDefault="00970F3C" w:rsidP="00973EBE">
            <w:pPr>
              <w:pStyle w:val="table1"/>
              <w:spacing w:line="276" w:lineRule="auto"/>
              <w:jc w:val="center"/>
              <w:rPr>
                <w:lang w:eastAsia="en-AU"/>
              </w:rPr>
            </w:pPr>
            <w:r>
              <w:rPr>
                <w:lang w:eastAsia="en-AU"/>
              </w:rPr>
              <w:t>6.</w:t>
            </w:r>
            <w:r w:rsidR="00B842E7">
              <w:rPr>
                <w:lang w:eastAsia="en-AU"/>
              </w:rPr>
              <w:t>1</w:t>
            </w:r>
          </w:p>
        </w:tc>
        <w:tc>
          <w:tcPr>
            <w:tcW w:w="948" w:type="dxa"/>
            <w:tcBorders>
              <w:top w:val="single" w:sz="4" w:space="0" w:color="auto"/>
              <w:left w:val="nil"/>
              <w:bottom w:val="nil"/>
              <w:right w:val="single" w:sz="4" w:space="0" w:color="auto"/>
            </w:tcBorders>
            <w:shd w:val="clear" w:color="auto" w:fill="auto"/>
            <w:noWrap/>
            <w:vAlign w:val="center"/>
          </w:tcPr>
          <w:p w:rsidR="00F01218" w:rsidRDefault="00970F3C" w:rsidP="00973EBE">
            <w:pPr>
              <w:pStyle w:val="table1"/>
              <w:spacing w:line="276" w:lineRule="auto"/>
              <w:jc w:val="center"/>
              <w:rPr>
                <w:lang w:eastAsia="en-AU"/>
              </w:rPr>
            </w:pPr>
            <w:r>
              <w:rPr>
                <w:lang w:eastAsia="en-AU"/>
              </w:rPr>
              <w:t>6.</w:t>
            </w:r>
            <w:r w:rsidR="00B842E7">
              <w:rPr>
                <w:lang w:eastAsia="en-AU"/>
              </w:rPr>
              <w:t>8</w:t>
            </w:r>
          </w:p>
        </w:tc>
        <w:tc>
          <w:tcPr>
            <w:tcW w:w="948" w:type="dxa"/>
            <w:tcBorders>
              <w:top w:val="single" w:sz="4" w:space="0" w:color="auto"/>
              <w:left w:val="single" w:sz="4" w:space="0" w:color="auto"/>
              <w:bottom w:val="nil"/>
              <w:right w:val="nil"/>
            </w:tcBorders>
            <w:shd w:val="clear" w:color="auto" w:fill="C0C0C0"/>
            <w:noWrap/>
            <w:vAlign w:val="center"/>
          </w:tcPr>
          <w:p w:rsidR="00F01218" w:rsidRDefault="00970F3C" w:rsidP="00973EBE">
            <w:pPr>
              <w:pStyle w:val="table1"/>
              <w:spacing w:line="276" w:lineRule="auto"/>
              <w:jc w:val="center"/>
              <w:rPr>
                <w:lang w:eastAsia="en-AU"/>
              </w:rPr>
            </w:pPr>
            <w:r>
              <w:rPr>
                <w:lang w:eastAsia="en-AU"/>
              </w:rPr>
              <w:t>6.3</w:t>
            </w:r>
          </w:p>
        </w:tc>
        <w:tc>
          <w:tcPr>
            <w:tcW w:w="949" w:type="dxa"/>
            <w:tcBorders>
              <w:top w:val="single" w:sz="4" w:space="0" w:color="auto"/>
              <w:left w:val="nil"/>
              <w:bottom w:val="nil"/>
              <w:right w:val="single" w:sz="4" w:space="0" w:color="auto"/>
            </w:tcBorders>
            <w:shd w:val="clear" w:color="auto" w:fill="C0C0C0"/>
            <w:noWrap/>
            <w:vAlign w:val="center"/>
          </w:tcPr>
          <w:p w:rsidR="00F01218" w:rsidRDefault="00970F3C" w:rsidP="00973EBE">
            <w:pPr>
              <w:pStyle w:val="table1"/>
              <w:spacing w:line="276" w:lineRule="auto"/>
              <w:jc w:val="center"/>
              <w:rPr>
                <w:lang w:eastAsia="en-AU"/>
              </w:rPr>
            </w:pPr>
            <w:r>
              <w:rPr>
                <w:lang w:eastAsia="en-AU"/>
              </w:rPr>
              <w:t>6.7</w:t>
            </w:r>
          </w:p>
        </w:tc>
      </w:tr>
      <w:tr w:rsidR="00F01218" w:rsidTr="00973EBE">
        <w:trPr>
          <w:trHeight w:val="264"/>
        </w:trPr>
        <w:tc>
          <w:tcPr>
            <w:tcW w:w="1149" w:type="dxa"/>
            <w:tcBorders>
              <w:top w:val="nil"/>
              <w:left w:val="single" w:sz="4" w:space="0" w:color="auto"/>
              <w:bottom w:val="nil"/>
              <w:right w:val="single" w:sz="4" w:space="0" w:color="auto"/>
            </w:tcBorders>
            <w:shd w:val="clear" w:color="auto" w:fill="auto"/>
            <w:noWrap/>
            <w:vAlign w:val="center"/>
          </w:tcPr>
          <w:p w:rsidR="00F01218" w:rsidRDefault="00F01218" w:rsidP="00973EBE">
            <w:pPr>
              <w:pStyle w:val="table1"/>
              <w:spacing w:line="276" w:lineRule="auto"/>
              <w:jc w:val="center"/>
              <w:rPr>
                <w:rFonts w:ascii="Estrangelo Edessa" w:hAnsi="Estrangelo Edessa" w:cs="Estrangelo Edessa"/>
                <w:lang w:eastAsia="en-AU"/>
              </w:rPr>
            </w:pPr>
            <w:r>
              <w:rPr>
                <w:lang w:eastAsia="en-AU"/>
              </w:rPr>
              <w:t>EC (</w:t>
            </w:r>
            <w:r>
              <w:rPr>
                <w:rFonts w:ascii="Estrangelo Edessa" w:hAnsi="Estrangelo Edessa" w:cs="Estrangelo Edessa"/>
                <w:lang w:eastAsia="en-AU"/>
              </w:rPr>
              <w:t>µS cm</w:t>
            </w:r>
            <w:r>
              <w:rPr>
                <w:rFonts w:ascii="Estrangelo Edessa" w:hAnsi="Estrangelo Edessa"/>
                <w:snapToGrid w:val="0"/>
                <w:color w:val="000000"/>
                <w:position w:val="4"/>
                <w:sz w:val="11"/>
                <w:szCs w:val="0"/>
                <w:u w:color="000000"/>
                <w:lang w:eastAsia="en-AU"/>
              </w:rPr>
              <w:t>-1</w:t>
            </w:r>
            <w:r>
              <w:rPr>
                <w:rFonts w:ascii="Estrangelo Edessa" w:hAnsi="Estrangelo Edessa" w:cs="Estrangelo Edessa"/>
                <w:lang w:eastAsia="en-AU"/>
              </w:rPr>
              <w:t>)</w:t>
            </w:r>
          </w:p>
        </w:tc>
        <w:tc>
          <w:tcPr>
            <w:tcW w:w="948" w:type="dxa"/>
            <w:tcBorders>
              <w:top w:val="nil"/>
              <w:left w:val="single" w:sz="4" w:space="0" w:color="auto"/>
              <w:bottom w:val="nil"/>
              <w:right w:val="nil"/>
            </w:tcBorders>
            <w:shd w:val="clear" w:color="auto" w:fill="C0C0C0"/>
            <w:noWrap/>
            <w:vAlign w:val="center"/>
          </w:tcPr>
          <w:p w:rsidR="00F01218" w:rsidRDefault="00F01218" w:rsidP="00973EBE">
            <w:pPr>
              <w:pStyle w:val="table1"/>
              <w:spacing w:line="276" w:lineRule="auto"/>
              <w:jc w:val="center"/>
              <w:rPr>
                <w:lang w:eastAsia="en-AU"/>
              </w:rPr>
            </w:pPr>
            <w:r>
              <w:rPr>
                <w:lang w:eastAsia="en-AU"/>
              </w:rPr>
              <w:t>48</w:t>
            </w:r>
          </w:p>
        </w:tc>
        <w:tc>
          <w:tcPr>
            <w:tcW w:w="948" w:type="dxa"/>
            <w:tcBorders>
              <w:top w:val="nil"/>
              <w:left w:val="nil"/>
              <w:bottom w:val="nil"/>
              <w:right w:val="single" w:sz="4" w:space="0" w:color="auto"/>
            </w:tcBorders>
            <w:shd w:val="clear" w:color="auto" w:fill="C0C0C0"/>
            <w:noWrap/>
            <w:vAlign w:val="center"/>
          </w:tcPr>
          <w:p w:rsidR="00F01218" w:rsidRDefault="00F01218" w:rsidP="00973EBE">
            <w:pPr>
              <w:pStyle w:val="table1"/>
              <w:spacing w:line="276" w:lineRule="auto"/>
              <w:jc w:val="center"/>
              <w:rPr>
                <w:lang w:eastAsia="en-AU"/>
              </w:rPr>
            </w:pPr>
            <w:r>
              <w:rPr>
                <w:lang w:eastAsia="en-AU"/>
              </w:rPr>
              <w:t>38</w:t>
            </w:r>
          </w:p>
        </w:tc>
        <w:tc>
          <w:tcPr>
            <w:tcW w:w="948" w:type="dxa"/>
            <w:tcBorders>
              <w:top w:val="nil"/>
              <w:left w:val="single" w:sz="4" w:space="0" w:color="auto"/>
              <w:bottom w:val="nil"/>
              <w:right w:val="nil"/>
            </w:tcBorders>
            <w:shd w:val="clear" w:color="auto" w:fill="auto"/>
            <w:noWrap/>
            <w:vAlign w:val="center"/>
          </w:tcPr>
          <w:p w:rsidR="00F01218" w:rsidRDefault="00F01218" w:rsidP="00973EBE">
            <w:pPr>
              <w:pStyle w:val="table1"/>
              <w:spacing w:line="276" w:lineRule="auto"/>
              <w:jc w:val="center"/>
              <w:rPr>
                <w:lang w:eastAsia="en-AU"/>
              </w:rPr>
            </w:pPr>
            <w:r>
              <w:rPr>
                <w:lang w:eastAsia="en-AU"/>
              </w:rPr>
              <w:t>25</w:t>
            </w:r>
          </w:p>
        </w:tc>
        <w:tc>
          <w:tcPr>
            <w:tcW w:w="949" w:type="dxa"/>
            <w:tcBorders>
              <w:top w:val="nil"/>
              <w:left w:val="nil"/>
              <w:bottom w:val="nil"/>
              <w:right w:val="single" w:sz="4" w:space="0" w:color="auto"/>
            </w:tcBorders>
            <w:shd w:val="clear" w:color="auto" w:fill="auto"/>
            <w:noWrap/>
            <w:vAlign w:val="center"/>
          </w:tcPr>
          <w:p w:rsidR="00F01218" w:rsidRDefault="00F01218" w:rsidP="00973EBE">
            <w:pPr>
              <w:pStyle w:val="table1"/>
              <w:spacing w:line="276" w:lineRule="auto"/>
              <w:jc w:val="center"/>
              <w:rPr>
                <w:lang w:eastAsia="en-AU"/>
              </w:rPr>
            </w:pPr>
            <w:r>
              <w:rPr>
                <w:lang w:eastAsia="en-AU"/>
              </w:rPr>
              <w:t>19</w:t>
            </w:r>
          </w:p>
        </w:tc>
        <w:tc>
          <w:tcPr>
            <w:tcW w:w="948" w:type="dxa"/>
            <w:tcBorders>
              <w:top w:val="nil"/>
              <w:left w:val="single" w:sz="4" w:space="0" w:color="auto"/>
              <w:bottom w:val="nil"/>
              <w:right w:val="nil"/>
            </w:tcBorders>
            <w:shd w:val="clear" w:color="auto" w:fill="C0C0C0"/>
            <w:noWrap/>
            <w:vAlign w:val="center"/>
          </w:tcPr>
          <w:p w:rsidR="00F01218" w:rsidRDefault="00F01218" w:rsidP="00973EBE">
            <w:pPr>
              <w:pStyle w:val="table1"/>
              <w:spacing w:line="276" w:lineRule="auto"/>
              <w:jc w:val="center"/>
              <w:rPr>
                <w:lang w:eastAsia="en-AU"/>
              </w:rPr>
            </w:pPr>
            <w:r>
              <w:rPr>
                <w:lang w:eastAsia="en-AU"/>
              </w:rPr>
              <w:t>25</w:t>
            </w:r>
          </w:p>
        </w:tc>
        <w:tc>
          <w:tcPr>
            <w:tcW w:w="948" w:type="dxa"/>
            <w:tcBorders>
              <w:top w:val="nil"/>
              <w:left w:val="nil"/>
              <w:bottom w:val="nil"/>
              <w:right w:val="single" w:sz="4" w:space="0" w:color="auto"/>
            </w:tcBorders>
            <w:shd w:val="clear" w:color="auto" w:fill="C0C0C0"/>
            <w:noWrap/>
            <w:vAlign w:val="center"/>
          </w:tcPr>
          <w:p w:rsidR="00F01218" w:rsidRDefault="00970F3C" w:rsidP="00973EBE">
            <w:pPr>
              <w:pStyle w:val="table1"/>
              <w:spacing w:line="276" w:lineRule="auto"/>
              <w:jc w:val="center"/>
              <w:rPr>
                <w:lang w:eastAsia="en-AU"/>
              </w:rPr>
            </w:pPr>
            <w:r>
              <w:rPr>
                <w:lang w:eastAsia="en-AU"/>
              </w:rPr>
              <w:t>20</w:t>
            </w:r>
          </w:p>
        </w:tc>
        <w:tc>
          <w:tcPr>
            <w:tcW w:w="949" w:type="dxa"/>
            <w:tcBorders>
              <w:top w:val="nil"/>
              <w:left w:val="single" w:sz="4" w:space="0" w:color="auto"/>
              <w:bottom w:val="nil"/>
              <w:right w:val="nil"/>
            </w:tcBorders>
            <w:shd w:val="clear" w:color="auto" w:fill="auto"/>
            <w:noWrap/>
            <w:vAlign w:val="center"/>
          </w:tcPr>
          <w:p w:rsidR="00F01218" w:rsidRDefault="00970F3C" w:rsidP="00973EBE">
            <w:pPr>
              <w:pStyle w:val="table1"/>
              <w:spacing w:line="276" w:lineRule="auto"/>
              <w:jc w:val="center"/>
              <w:rPr>
                <w:lang w:eastAsia="en-AU"/>
              </w:rPr>
            </w:pPr>
            <w:r>
              <w:rPr>
                <w:lang w:eastAsia="en-AU"/>
              </w:rPr>
              <w:t>23</w:t>
            </w:r>
          </w:p>
        </w:tc>
        <w:tc>
          <w:tcPr>
            <w:tcW w:w="948" w:type="dxa"/>
            <w:tcBorders>
              <w:top w:val="nil"/>
              <w:left w:val="nil"/>
              <w:bottom w:val="nil"/>
              <w:right w:val="single" w:sz="4" w:space="0" w:color="auto"/>
            </w:tcBorders>
            <w:shd w:val="clear" w:color="auto" w:fill="auto"/>
            <w:noWrap/>
            <w:vAlign w:val="center"/>
          </w:tcPr>
          <w:p w:rsidR="00F01218" w:rsidRDefault="00970F3C" w:rsidP="00973EBE">
            <w:pPr>
              <w:pStyle w:val="table1"/>
              <w:spacing w:line="276" w:lineRule="auto"/>
              <w:jc w:val="center"/>
              <w:rPr>
                <w:lang w:eastAsia="en-AU"/>
              </w:rPr>
            </w:pPr>
            <w:r>
              <w:rPr>
                <w:lang w:eastAsia="en-AU"/>
              </w:rPr>
              <w:t>18</w:t>
            </w:r>
          </w:p>
        </w:tc>
        <w:tc>
          <w:tcPr>
            <w:tcW w:w="948" w:type="dxa"/>
            <w:tcBorders>
              <w:top w:val="nil"/>
              <w:left w:val="single" w:sz="4" w:space="0" w:color="auto"/>
              <w:bottom w:val="nil"/>
              <w:right w:val="nil"/>
            </w:tcBorders>
            <w:shd w:val="clear" w:color="auto" w:fill="C0C0C0"/>
            <w:noWrap/>
            <w:vAlign w:val="center"/>
          </w:tcPr>
          <w:p w:rsidR="00F01218" w:rsidRDefault="00970F3C" w:rsidP="00973EBE">
            <w:pPr>
              <w:pStyle w:val="table1"/>
              <w:spacing w:line="276" w:lineRule="auto"/>
              <w:jc w:val="center"/>
              <w:rPr>
                <w:lang w:eastAsia="en-AU"/>
              </w:rPr>
            </w:pPr>
            <w:r>
              <w:rPr>
                <w:lang w:eastAsia="en-AU"/>
              </w:rPr>
              <w:t>22</w:t>
            </w:r>
          </w:p>
        </w:tc>
        <w:tc>
          <w:tcPr>
            <w:tcW w:w="949" w:type="dxa"/>
            <w:tcBorders>
              <w:top w:val="nil"/>
              <w:left w:val="nil"/>
              <w:bottom w:val="nil"/>
              <w:right w:val="single" w:sz="4" w:space="0" w:color="auto"/>
            </w:tcBorders>
            <w:shd w:val="clear" w:color="auto" w:fill="C0C0C0"/>
            <w:noWrap/>
            <w:vAlign w:val="center"/>
          </w:tcPr>
          <w:p w:rsidR="00F01218" w:rsidRDefault="00970F3C" w:rsidP="00973EBE">
            <w:pPr>
              <w:pStyle w:val="table1"/>
              <w:spacing w:line="276" w:lineRule="auto"/>
              <w:jc w:val="center"/>
              <w:rPr>
                <w:lang w:eastAsia="en-AU"/>
              </w:rPr>
            </w:pPr>
            <w:r>
              <w:rPr>
                <w:lang w:eastAsia="en-AU"/>
              </w:rPr>
              <w:t>17</w:t>
            </w:r>
          </w:p>
        </w:tc>
      </w:tr>
      <w:tr w:rsidR="00F01218" w:rsidTr="00973EBE">
        <w:trPr>
          <w:trHeight w:val="264"/>
        </w:trPr>
        <w:tc>
          <w:tcPr>
            <w:tcW w:w="1149" w:type="dxa"/>
            <w:tcBorders>
              <w:top w:val="nil"/>
              <w:left w:val="single" w:sz="4" w:space="0" w:color="auto"/>
              <w:right w:val="single" w:sz="4" w:space="0" w:color="auto"/>
            </w:tcBorders>
            <w:shd w:val="clear" w:color="auto" w:fill="auto"/>
            <w:noWrap/>
            <w:vAlign w:val="center"/>
          </w:tcPr>
          <w:p w:rsidR="00F01218" w:rsidRDefault="00F01218" w:rsidP="00973EBE">
            <w:pPr>
              <w:pStyle w:val="table1"/>
              <w:spacing w:line="276" w:lineRule="auto"/>
              <w:jc w:val="center"/>
              <w:rPr>
                <w:lang w:eastAsia="en-AU"/>
              </w:rPr>
            </w:pPr>
            <w:r>
              <w:rPr>
                <w:lang w:eastAsia="en-AU"/>
              </w:rPr>
              <w:t>DO (%)</w:t>
            </w:r>
          </w:p>
        </w:tc>
        <w:tc>
          <w:tcPr>
            <w:tcW w:w="948" w:type="dxa"/>
            <w:tcBorders>
              <w:top w:val="nil"/>
              <w:left w:val="single" w:sz="4" w:space="0" w:color="auto"/>
              <w:right w:val="nil"/>
            </w:tcBorders>
            <w:shd w:val="clear" w:color="auto" w:fill="C0C0C0"/>
            <w:noWrap/>
            <w:vAlign w:val="center"/>
          </w:tcPr>
          <w:p w:rsidR="00F01218" w:rsidRDefault="00F01218" w:rsidP="00973EBE">
            <w:pPr>
              <w:pStyle w:val="table1"/>
              <w:spacing w:line="276" w:lineRule="auto"/>
              <w:jc w:val="center"/>
              <w:rPr>
                <w:lang w:eastAsia="en-AU"/>
              </w:rPr>
            </w:pPr>
            <w:r>
              <w:rPr>
                <w:lang w:eastAsia="en-AU"/>
              </w:rPr>
              <w:t>94.5</w:t>
            </w:r>
          </w:p>
        </w:tc>
        <w:tc>
          <w:tcPr>
            <w:tcW w:w="948" w:type="dxa"/>
            <w:tcBorders>
              <w:top w:val="nil"/>
              <w:left w:val="nil"/>
              <w:right w:val="single" w:sz="4" w:space="0" w:color="auto"/>
            </w:tcBorders>
            <w:shd w:val="clear" w:color="auto" w:fill="C0C0C0"/>
            <w:noWrap/>
            <w:vAlign w:val="center"/>
          </w:tcPr>
          <w:p w:rsidR="00F01218" w:rsidRDefault="00F01218" w:rsidP="00973EBE">
            <w:pPr>
              <w:pStyle w:val="table1"/>
              <w:spacing w:line="276" w:lineRule="auto"/>
              <w:jc w:val="center"/>
              <w:rPr>
                <w:lang w:eastAsia="en-AU"/>
              </w:rPr>
            </w:pPr>
            <w:r>
              <w:rPr>
                <w:lang w:eastAsia="en-AU"/>
              </w:rPr>
              <w:t>86.1</w:t>
            </w:r>
          </w:p>
        </w:tc>
        <w:tc>
          <w:tcPr>
            <w:tcW w:w="948" w:type="dxa"/>
            <w:tcBorders>
              <w:top w:val="nil"/>
              <w:left w:val="single" w:sz="4" w:space="0" w:color="auto"/>
              <w:right w:val="nil"/>
            </w:tcBorders>
            <w:shd w:val="clear" w:color="auto" w:fill="auto"/>
            <w:noWrap/>
            <w:vAlign w:val="center"/>
          </w:tcPr>
          <w:p w:rsidR="00F01218" w:rsidRDefault="00F01218" w:rsidP="00973EBE">
            <w:pPr>
              <w:pStyle w:val="table1"/>
              <w:spacing w:line="276" w:lineRule="auto"/>
              <w:jc w:val="center"/>
              <w:rPr>
                <w:lang w:eastAsia="en-AU"/>
              </w:rPr>
            </w:pPr>
            <w:r>
              <w:rPr>
                <w:lang w:eastAsia="en-AU"/>
              </w:rPr>
              <w:t>97.4</w:t>
            </w:r>
          </w:p>
        </w:tc>
        <w:tc>
          <w:tcPr>
            <w:tcW w:w="949" w:type="dxa"/>
            <w:tcBorders>
              <w:top w:val="nil"/>
              <w:left w:val="nil"/>
              <w:right w:val="single" w:sz="4" w:space="0" w:color="auto"/>
            </w:tcBorders>
            <w:shd w:val="clear" w:color="auto" w:fill="auto"/>
            <w:noWrap/>
            <w:vAlign w:val="center"/>
          </w:tcPr>
          <w:p w:rsidR="00F01218" w:rsidRDefault="00F01218" w:rsidP="00973EBE">
            <w:pPr>
              <w:pStyle w:val="table1"/>
              <w:spacing w:line="276" w:lineRule="auto"/>
              <w:jc w:val="center"/>
              <w:rPr>
                <w:lang w:eastAsia="en-AU"/>
              </w:rPr>
            </w:pPr>
            <w:r>
              <w:rPr>
                <w:lang w:eastAsia="en-AU"/>
              </w:rPr>
              <w:t>92.6</w:t>
            </w:r>
          </w:p>
        </w:tc>
        <w:tc>
          <w:tcPr>
            <w:tcW w:w="948" w:type="dxa"/>
            <w:tcBorders>
              <w:top w:val="nil"/>
              <w:left w:val="single" w:sz="4" w:space="0" w:color="auto"/>
              <w:right w:val="nil"/>
            </w:tcBorders>
            <w:shd w:val="clear" w:color="auto" w:fill="C0C0C0"/>
            <w:noWrap/>
            <w:vAlign w:val="center"/>
          </w:tcPr>
          <w:p w:rsidR="00F01218" w:rsidRDefault="00F01218" w:rsidP="00973EBE">
            <w:pPr>
              <w:pStyle w:val="table1"/>
              <w:spacing w:line="276" w:lineRule="auto"/>
              <w:jc w:val="center"/>
              <w:rPr>
                <w:lang w:eastAsia="en-AU"/>
              </w:rPr>
            </w:pPr>
            <w:r>
              <w:rPr>
                <w:lang w:eastAsia="en-AU"/>
              </w:rPr>
              <w:t>101.8</w:t>
            </w:r>
          </w:p>
        </w:tc>
        <w:tc>
          <w:tcPr>
            <w:tcW w:w="948" w:type="dxa"/>
            <w:tcBorders>
              <w:top w:val="nil"/>
              <w:left w:val="nil"/>
              <w:right w:val="single" w:sz="4" w:space="0" w:color="auto"/>
            </w:tcBorders>
            <w:shd w:val="clear" w:color="auto" w:fill="C0C0C0"/>
            <w:noWrap/>
            <w:vAlign w:val="center"/>
          </w:tcPr>
          <w:p w:rsidR="00F01218" w:rsidRDefault="00970F3C" w:rsidP="00973EBE">
            <w:pPr>
              <w:pStyle w:val="table1"/>
              <w:spacing w:line="276" w:lineRule="auto"/>
              <w:jc w:val="center"/>
              <w:rPr>
                <w:lang w:eastAsia="en-AU"/>
              </w:rPr>
            </w:pPr>
            <w:r>
              <w:rPr>
                <w:lang w:eastAsia="en-AU"/>
              </w:rPr>
              <w:t>93</w:t>
            </w:r>
          </w:p>
        </w:tc>
        <w:tc>
          <w:tcPr>
            <w:tcW w:w="949" w:type="dxa"/>
            <w:tcBorders>
              <w:top w:val="nil"/>
              <w:left w:val="single" w:sz="4" w:space="0" w:color="auto"/>
              <w:right w:val="nil"/>
            </w:tcBorders>
            <w:shd w:val="clear" w:color="auto" w:fill="auto"/>
            <w:noWrap/>
            <w:vAlign w:val="center"/>
          </w:tcPr>
          <w:p w:rsidR="00F01218" w:rsidRDefault="00970F3C" w:rsidP="00973EBE">
            <w:pPr>
              <w:pStyle w:val="table1"/>
              <w:spacing w:line="276" w:lineRule="auto"/>
              <w:jc w:val="center"/>
              <w:rPr>
                <w:lang w:eastAsia="en-AU"/>
              </w:rPr>
            </w:pPr>
            <w:r>
              <w:rPr>
                <w:lang w:eastAsia="en-AU"/>
              </w:rPr>
              <w:t>101.8</w:t>
            </w:r>
          </w:p>
        </w:tc>
        <w:tc>
          <w:tcPr>
            <w:tcW w:w="948" w:type="dxa"/>
            <w:tcBorders>
              <w:top w:val="nil"/>
              <w:left w:val="nil"/>
              <w:right w:val="single" w:sz="4" w:space="0" w:color="auto"/>
            </w:tcBorders>
            <w:shd w:val="clear" w:color="auto" w:fill="auto"/>
            <w:noWrap/>
            <w:vAlign w:val="center"/>
          </w:tcPr>
          <w:p w:rsidR="00F01218" w:rsidRDefault="00970F3C" w:rsidP="00973EBE">
            <w:pPr>
              <w:pStyle w:val="table1"/>
              <w:spacing w:line="276" w:lineRule="auto"/>
              <w:jc w:val="center"/>
              <w:rPr>
                <w:lang w:eastAsia="en-AU"/>
              </w:rPr>
            </w:pPr>
            <w:r>
              <w:rPr>
                <w:lang w:eastAsia="en-AU"/>
              </w:rPr>
              <w:t>92.4</w:t>
            </w:r>
          </w:p>
        </w:tc>
        <w:tc>
          <w:tcPr>
            <w:tcW w:w="948" w:type="dxa"/>
            <w:tcBorders>
              <w:top w:val="nil"/>
              <w:left w:val="single" w:sz="4" w:space="0" w:color="auto"/>
              <w:right w:val="nil"/>
            </w:tcBorders>
            <w:shd w:val="clear" w:color="auto" w:fill="C0C0C0"/>
            <w:noWrap/>
            <w:vAlign w:val="center"/>
          </w:tcPr>
          <w:p w:rsidR="00F01218" w:rsidRDefault="00970F3C" w:rsidP="00973EBE">
            <w:pPr>
              <w:pStyle w:val="table1"/>
              <w:spacing w:line="276" w:lineRule="auto"/>
              <w:jc w:val="center"/>
              <w:rPr>
                <w:lang w:eastAsia="en-AU"/>
              </w:rPr>
            </w:pPr>
            <w:r>
              <w:rPr>
                <w:lang w:eastAsia="en-AU"/>
              </w:rPr>
              <w:t>111.6</w:t>
            </w:r>
          </w:p>
        </w:tc>
        <w:tc>
          <w:tcPr>
            <w:tcW w:w="949" w:type="dxa"/>
            <w:tcBorders>
              <w:top w:val="nil"/>
              <w:left w:val="nil"/>
              <w:right w:val="single" w:sz="4" w:space="0" w:color="auto"/>
            </w:tcBorders>
            <w:shd w:val="clear" w:color="auto" w:fill="C0C0C0"/>
            <w:noWrap/>
            <w:vAlign w:val="center"/>
          </w:tcPr>
          <w:p w:rsidR="00F01218" w:rsidRDefault="00970F3C" w:rsidP="00973EBE">
            <w:pPr>
              <w:pStyle w:val="table1"/>
              <w:spacing w:line="276" w:lineRule="auto"/>
              <w:jc w:val="center"/>
              <w:rPr>
                <w:lang w:eastAsia="en-AU"/>
              </w:rPr>
            </w:pPr>
            <w:r>
              <w:rPr>
                <w:lang w:eastAsia="en-AU"/>
              </w:rPr>
              <w:t>94.3</w:t>
            </w:r>
          </w:p>
        </w:tc>
      </w:tr>
      <w:tr w:rsidR="00F01218" w:rsidTr="009443AB">
        <w:trPr>
          <w:trHeight w:val="93"/>
        </w:trPr>
        <w:tc>
          <w:tcPr>
            <w:tcW w:w="1149" w:type="dxa"/>
            <w:tcBorders>
              <w:left w:val="single" w:sz="4" w:space="0" w:color="auto"/>
              <w:bottom w:val="single" w:sz="4" w:space="0" w:color="auto"/>
              <w:right w:val="single" w:sz="4" w:space="0" w:color="auto"/>
            </w:tcBorders>
            <w:shd w:val="clear" w:color="auto" w:fill="auto"/>
            <w:noWrap/>
            <w:vAlign w:val="center"/>
          </w:tcPr>
          <w:p w:rsidR="00F01218" w:rsidRDefault="00F01218" w:rsidP="00973EBE">
            <w:pPr>
              <w:pStyle w:val="table1"/>
              <w:spacing w:line="276" w:lineRule="auto"/>
              <w:jc w:val="center"/>
              <w:rPr>
                <w:lang w:eastAsia="en-AU"/>
              </w:rPr>
            </w:pPr>
            <w:r>
              <w:rPr>
                <w:lang w:eastAsia="en-AU"/>
              </w:rPr>
              <w:t xml:space="preserve">Temp </w:t>
            </w:r>
            <w:r w:rsidR="0032713D">
              <w:rPr>
                <w:lang w:eastAsia="en-AU"/>
              </w:rPr>
              <w:t>(Av</w:t>
            </w:r>
            <w:r w:rsidR="009C0FC2">
              <w:rPr>
                <w:lang w:eastAsia="en-AU"/>
              </w:rPr>
              <w:t>e</w:t>
            </w:r>
            <w:r w:rsidR="0032713D">
              <w:rPr>
                <w:lang w:eastAsia="en-AU"/>
              </w:rPr>
              <w:t xml:space="preserve">) </w:t>
            </w:r>
            <w:r>
              <w:rPr>
                <w:lang w:eastAsia="en-AU"/>
              </w:rPr>
              <w:t>(°C)</w:t>
            </w:r>
          </w:p>
        </w:tc>
        <w:tc>
          <w:tcPr>
            <w:tcW w:w="9483" w:type="dxa"/>
            <w:gridSpan w:val="10"/>
            <w:tcBorders>
              <w:bottom w:val="single" w:sz="4" w:space="0" w:color="auto"/>
              <w:right w:val="single" w:sz="4" w:space="0" w:color="auto"/>
            </w:tcBorders>
            <w:shd w:val="clear" w:color="auto" w:fill="auto"/>
            <w:vAlign w:val="center"/>
          </w:tcPr>
          <w:p w:rsidR="00970F3C" w:rsidRDefault="00970F3C" w:rsidP="009443AB">
            <w:pPr>
              <w:spacing w:after="0" w:line="240" w:lineRule="auto"/>
              <w:jc w:val="left"/>
              <w:rPr>
                <w:rFonts w:ascii="Arial" w:hAnsi="Arial" w:cs="Arial"/>
                <w:sz w:val="16"/>
                <w:szCs w:val="16"/>
              </w:rPr>
            </w:pPr>
          </w:p>
          <w:p w:rsidR="00F01218" w:rsidRPr="00970F3C" w:rsidRDefault="00970F3C" w:rsidP="009443AB">
            <w:pPr>
              <w:spacing w:after="0" w:line="240" w:lineRule="auto"/>
              <w:jc w:val="left"/>
              <w:rPr>
                <w:rFonts w:ascii="Arial" w:hAnsi="Arial" w:cs="Arial"/>
                <w:sz w:val="16"/>
                <w:szCs w:val="16"/>
              </w:rPr>
            </w:pPr>
            <w:r w:rsidRPr="00970F3C">
              <w:rPr>
                <w:rFonts w:ascii="Arial" w:hAnsi="Arial" w:cs="Arial"/>
                <w:sz w:val="16"/>
                <w:szCs w:val="16"/>
              </w:rPr>
              <w:t>28.7-29.6 (29.0)</w:t>
            </w:r>
          </w:p>
        </w:tc>
      </w:tr>
    </w:tbl>
    <w:p w:rsidR="00E4316D" w:rsidRDefault="00E4316D" w:rsidP="00F449C0">
      <w:pPr>
        <w:spacing w:line="276" w:lineRule="auto"/>
        <w:rPr>
          <w:rFonts w:ascii="Arial" w:hAnsi="Arial" w:cs="Arial"/>
          <w:b/>
          <w:sz w:val="18"/>
          <w:szCs w:val="18"/>
        </w:rPr>
      </w:pPr>
    </w:p>
    <w:p w:rsidR="00970F3C" w:rsidRPr="006F5BE0" w:rsidRDefault="00970F3C" w:rsidP="00F449C0">
      <w:pPr>
        <w:spacing w:line="276" w:lineRule="auto"/>
        <w:rPr>
          <w:rFonts w:ascii="Arial" w:hAnsi="Arial" w:cs="Arial"/>
          <w:sz w:val="18"/>
          <w:szCs w:val="18"/>
        </w:rPr>
      </w:pPr>
      <w:r w:rsidRPr="006F5BE0">
        <w:rPr>
          <w:rFonts w:ascii="Arial" w:hAnsi="Arial" w:cs="Arial"/>
          <w:b/>
          <w:sz w:val="18"/>
          <w:szCs w:val="18"/>
        </w:rPr>
        <w:t>1428L</w:t>
      </w:r>
      <w:r w:rsidR="006F5BE0" w:rsidRPr="006F5BE0">
        <w:rPr>
          <w:rFonts w:ascii="Arial" w:hAnsi="Arial" w:cs="Arial"/>
          <w:sz w:val="18"/>
          <w:szCs w:val="18"/>
        </w:rPr>
        <w:t xml:space="preserve"> Lem_methoddev_06</w:t>
      </w:r>
    </w:p>
    <w:tbl>
      <w:tblPr>
        <w:tblW w:w="12333" w:type="dxa"/>
        <w:tblInd w:w="108" w:type="dxa"/>
        <w:tblLayout w:type="fixed"/>
        <w:tblLook w:val="0000"/>
      </w:tblPr>
      <w:tblGrid>
        <w:gridCol w:w="1149"/>
        <w:gridCol w:w="932"/>
        <w:gridCol w:w="932"/>
        <w:gridCol w:w="932"/>
        <w:gridCol w:w="932"/>
        <w:gridCol w:w="932"/>
        <w:gridCol w:w="932"/>
        <w:gridCol w:w="932"/>
        <w:gridCol w:w="932"/>
        <w:gridCol w:w="932"/>
        <w:gridCol w:w="932"/>
        <w:gridCol w:w="932"/>
        <w:gridCol w:w="932"/>
      </w:tblGrid>
      <w:tr w:rsidR="00970F3C"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0F3C" w:rsidRDefault="00970F3C" w:rsidP="00973EBE">
            <w:pPr>
              <w:pStyle w:val="table1"/>
              <w:spacing w:line="276" w:lineRule="auto"/>
              <w:jc w:val="center"/>
              <w:rPr>
                <w:lang w:eastAsia="en-AU"/>
              </w:rPr>
            </w:pPr>
            <w:r>
              <w:rPr>
                <w:lang w:eastAsia="en-AU"/>
              </w:rPr>
              <w:t>Treatment</w:t>
            </w:r>
          </w:p>
        </w:tc>
        <w:tc>
          <w:tcPr>
            <w:tcW w:w="1864"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970F3C" w:rsidRDefault="00970F3C" w:rsidP="00973EBE">
            <w:pPr>
              <w:pStyle w:val="table1"/>
              <w:spacing w:line="276" w:lineRule="auto"/>
              <w:jc w:val="center"/>
              <w:rPr>
                <w:lang w:eastAsia="en-AU"/>
              </w:rPr>
            </w:pPr>
            <w:r>
              <w:rPr>
                <w:lang w:eastAsia="en-AU"/>
              </w:rPr>
              <w:t>1%</w:t>
            </w:r>
            <w:r w:rsidR="009B3977">
              <w:rPr>
                <w:lang w:eastAsia="en-AU"/>
              </w:rPr>
              <w:t xml:space="preserve"> </w:t>
            </w:r>
            <w:r>
              <w:rPr>
                <w:lang w:eastAsia="en-AU"/>
              </w:rPr>
              <w:t>CAAC</w:t>
            </w:r>
          </w:p>
        </w:tc>
        <w:tc>
          <w:tcPr>
            <w:tcW w:w="18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70F3C" w:rsidRPr="005C2050" w:rsidRDefault="00970F3C" w:rsidP="00973EBE">
            <w:pPr>
              <w:pStyle w:val="table1"/>
              <w:spacing w:line="276" w:lineRule="auto"/>
              <w:jc w:val="center"/>
              <w:rPr>
                <w:lang w:eastAsia="en-AU"/>
              </w:rPr>
            </w:pPr>
            <w:r>
              <w:rPr>
                <w:lang w:eastAsia="en-AU"/>
              </w:rPr>
              <w:t>MQ amended + no nutrients</w:t>
            </w:r>
          </w:p>
        </w:tc>
        <w:tc>
          <w:tcPr>
            <w:tcW w:w="1864"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970F3C" w:rsidRDefault="00970F3C" w:rsidP="00973EBE">
            <w:pPr>
              <w:pStyle w:val="table1"/>
              <w:spacing w:line="276" w:lineRule="auto"/>
              <w:jc w:val="center"/>
              <w:rPr>
                <w:lang w:eastAsia="en-AU"/>
              </w:rPr>
            </w:pPr>
            <w:r>
              <w:rPr>
                <w:lang w:eastAsia="en-AU"/>
              </w:rPr>
              <w:t>MQ amended + 0.5 mg/L NO</w:t>
            </w:r>
            <w:r w:rsidRPr="00970F3C">
              <w:rPr>
                <w:snapToGrid w:val="0"/>
                <w:color w:val="000000"/>
                <w:position w:val="-4"/>
                <w:sz w:val="11"/>
                <w:szCs w:val="0"/>
                <w:u w:color="000000"/>
                <w:lang w:eastAsia="en-AU"/>
              </w:rPr>
              <w:t>3</w:t>
            </w:r>
            <w:r w:rsidRPr="00970F3C">
              <w:rPr>
                <w:snapToGrid w:val="0"/>
                <w:color w:val="000000"/>
                <w:position w:val="4"/>
                <w:sz w:val="11"/>
                <w:szCs w:val="0"/>
                <w:u w:color="000000"/>
                <w:lang w:eastAsia="en-AU"/>
              </w:rPr>
              <w:t>-</w:t>
            </w:r>
            <w:r>
              <w:rPr>
                <w:snapToGrid w:val="0"/>
                <w:color w:val="000000"/>
                <w:szCs w:val="0"/>
                <w:u w:color="000000"/>
                <w:lang w:eastAsia="en-AU"/>
              </w:rPr>
              <w:t xml:space="preserve"> and 0.05 mg/L PO</w:t>
            </w:r>
            <w:r w:rsidRPr="00970F3C">
              <w:rPr>
                <w:snapToGrid w:val="0"/>
                <w:color w:val="000000"/>
                <w:position w:val="-4"/>
                <w:sz w:val="11"/>
                <w:szCs w:val="0"/>
                <w:u w:color="000000"/>
                <w:lang w:eastAsia="en-AU"/>
              </w:rPr>
              <w:t>4</w:t>
            </w:r>
            <w:r w:rsidRPr="00970F3C">
              <w:rPr>
                <w:snapToGrid w:val="0"/>
                <w:color w:val="000000"/>
                <w:position w:val="4"/>
                <w:sz w:val="11"/>
                <w:szCs w:val="0"/>
                <w:u w:color="000000"/>
                <w:lang w:eastAsia="en-AU"/>
              </w:rPr>
              <w:t>-</w:t>
            </w:r>
          </w:p>
        </w:tc>
        <w:tc>
          <w:tcPr>
            <w:tcW w:w="18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70F3C" w:rsidRDefault="00970F3C" w:rsidP="00973EBE">
            <w:pPr>
              <w:pStyle w:val="table1"/>
              <w:spacing w:line="276" w:lineRule="auto"/>
              <w:jc w:val="center"/>
              <w:rPr>
                <w:lang w:eastAsia="en-AU"/>
              </w:rPr>
            </w:pPr>
            <w:r>
              <w:rPr>
                <w:lang w:eastAsia="en-AU"/>
              </w:rPr>
              <w:t>MQ amended + 1.0 mg/L NO</w:t>
            </w:r>
            <w:r w:rsidRPr="00970F3C">
              <w:rPr>
                <w:snapToGrid w:val="0"/>
                <w:color w:val="000000"/>
                <w:position w:val="-4"/>
                <w:sz w:val="11"/>
                <w:szCs w:val="0"/>
                <w:u w:color="000000"/>
                <w:lang w:eastAsia="en-AU"/>
              </w:rPr>
              <w:t>3</w:t>
            </w:r>
            <w:r w:rsidRPr="00970F3C">
              <w:rPr>
                <w:snapToGrid w:val="0"/>
                <w:color w:val="000000"/>
                <w:position w:val="4"/>
                <w:sz w:val="11"/>
                <w:szCs w:val="0"/>
                <w:u w:color="000000"/>
                <w:lang w:eastAsia="en-AU"/>
              </w:rPr>
              <w:t>-</w:t>
            </w:r>
            <w:r>
              <w:rPr>
                <w:snapToGrid w:val="0"/>
                <w:color w:val="000000"/>
                <w:szCs w:val="0"/>
                <w:u w:color="000000"/>
                <w:lang w:eastAsia="en-AU"/>
              </w:rPr>
              <w:t xml:space="preserve"> and 0.1 mg/L PO</w:t>
            </w:r>
            <w:r w:rsidRPr="00970F3C">
              <w:rPr>
                <w:snapToGrid w:val="0"/>
                <w:color w:val="000000"/>
                <w:position w:val="-4"/>
                <w:sz w:val="11"/>
                <w:szCs w:val="0"/>
                <w:u w:color="000000"/>
                <w:lang w:eastAsia="en-AU"/>
              </w:rPr>
              <w:t>4</w:t>
            </w:r>
            <w:r w:rsidRPr="00970F3C">
              <w:rPr>
                <w:snapToGrid w:val="0"/>
                <w:color w:val="000000"/>
                <w:position w:val="4"/>
                <w:sz w:val="11"/>
                <w:szCs w:val="0"/>
                <w:u w:color="000000"/>
                <w:lang w:eastAsia="en-AU"/>
              </w:rPr>
              <w:t>-</w:t>
            </w:r>
          </w:p>
        </w:tc>
        <w:tc>
          <w:tcPr>
            <w:tcW w:w="1864"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970F3C" w:rsidRDefault="00970F3C" w:rsidP="00973EBE">
            <w:pPr>
              <w:pStyle w:val="table1"/>
              <w:spacing w:line="276" w:lineRule="auto"/>
              <w:jc w:val="center"/>
              <w:rPr>
                <w:lang w:eastAsia="en-AU"/>
              </w:rPr>
            </w:pPr>
            <w:r>
              <w:rPr>
                <w:lang w:eastAsia="en-AU"/>
              </w:rPr>
              <w:t>MQ amended + 3 mg/L NO</w:t>
            </w:r>
            <w:r w:rsidRPr="00970F3C">
              <w:rPr>
                <w:snapToGrid w:val="0"/>
                <w:color w:val="000000"/>
                <w:position w:val="-4"/>
                <w:sz w:val="11"/>
                <w:szCs w:val="0"/>
                <w:u w:color="000000"/>
                <w:lang w:eastAsia="en-AU"/>
              </w:rPr>
              <w:t>3</w:t>
            </w:r>
            <w:r w:rsidRPr="00970F3C">
              <w:rPr>
                <w:snapToGrid w:val="0"/>
                <w:color w:val="000000"/>
                <w:position w:val="4"/>
                <w:sz w:val="11"/>
                <w:szCs w:val="0"/>
                <w:u w:color="000000"/>
                <w:lang w:eastAsia="en-AU"/>
              </w:rPr>
              <w:t>-</w:t>
            </w:r>
            <w:r>
              <w:rPr>
                <w:snapToGrid w:val="0"/>
                <w:color w:val="000000"/>
                <w:szCs w:val="0"/>
                <w:u w:color="000000"/>
                <w:lang w:eastAsia="en-AU"/>
              </w:rPr>
              <w:t xml:space="preserve"> and 0.3 mg/L PO</w:t>
            </w:r>
            <w:r w:rsidRPr="00970F3C">
              <w:rPr>
                <w:snapToGrid w:val="0"/>
                <w:color w:val="000000"/>
                <w:position w:val="-4"/>
                <w:sz w:val="11"/>
                <w:szCs w:val="0"/>
                <w:u w:color="000000"/>
                <w:lang w:eastAsia="en-AU"/>
              </w:rPr>
              <w:t>4</w:t>
            </w:r>
            <w:r w:rsidRPr="00970F3C">
              <w:rPr>
                <w:snapToGrid w:val="0"/>
                <w:color w:val="000000"/>
                <w:position w:val="4"/>
                <w:sz w:val="11"/>
                <w:szCs w:val="0"/>
                <w:u w:color="000000"/>
                <w:lang w:eastAsia="en-AU"/>
              </w:rPr>
              <w:t>-</w:t>
            </w:r>
          </w:p>
        </w:tc>
        <w:tc>
          <w:tcPr>
            <w:tcW w:w="18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70F3C" w:rsidRDefault="00970F3C" w:rsidP="00973EBE">
            <w:pPr>
              <w:pStyle w:val="table1"/>
              <w:spacing w:line="276" w:lineRule="auto"/>
              <w:jc w:val="center"/>
              <w:rPr>
                <w:lang w:eastAsia="en-AU"/>
              </w:rPr>
            </w:pPr>
            <w:r>
              <w:rPr>
                <w:lang w:eastAsia="en-AU"/>
              </w:rPr>
              <w:t>MQ amended + 6 mg/L NO</w:t>
            </w:r>
            <w:r w:rsidRPr="00970F3C">
              <w:rPr>
                <w:snapToGrid w:val="0"/>
                <w:color w:val="000000"/>
                <w:position w:val="-4"/>
                <w:sz w:val="11"/>
                <w:szCs w:val="0"/>
                <w:u w:color="000000"/>
                <w:lang w:eastAsia="en-AU"/>
              </w:rPr>
              <w:t>3</w:t>
            </w:r>
            <w:r w:rsidRPr="00970F3C">
              <w:rPr>
                <w:snapToGrid w:val="0"/>
                <w:color w:val="000000"/>
                <w:position w:val="4"/>
                <w:sz w:val="11"/>
                <w:szCs w:val="0"/>
                <w:u w:color="000000"/>
                <w:lang w:eastAsia="en-AU"/>
              </w:rPr>
              <w:t>-</w:t>
            </w:r>
            <w:r>
              <w:rPr>
                <w:snapToGrid w:val="0"/>
                <w:color w:val="000000"/>
                <w:szCs w:val="0"/>
                <w:u w:color="000000"/>
                <w:lang w:eastAsia="en-AU"/>
              </w:rPr>
              <w:t xml:space="preserve"> and 0.6 mg/L PO</w:t>
            </w:r>
            <w:r w:rsidRPr="00970F3C">
              <w:rPr>
                <w:snapToGrid w:val="0"/>
                <w:color w:val="000000"/>
                <w:position w:val="-4"/>
                <w:sz w:val="11"/>
                <w:szCs w:val="0"/>
                <w:u w:color="000000"/>
                <w:lang w:eastAsia="en-AU"/>
              </w:rPr>
              <w:t>4</w:t>
            </w:r>
            <w:r w:rsidRPr="00970F3C">
              <w:rPr>
                <w:snapToGrid w:val="0"/>
                <w:color w:val="000000"/>
                <w:position w:val="4"/>
                <w:sz w:val="11"/>
                <w:szCs w:val="0"/>
                <w:u w:color="000000"/>
                <w:lang w:eastAsia="en-AU"/>
              </w:rPr>
              <w:t>-</w:t>
            </w:r>
          </w:p>
        </w:tc>
      </w:tr>
      <w:tr w:rsidR="00970F3C"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0F3C" w:rsidRDefault="00970F3C" w:rsidP="00973EBE">
            <w:pPr>
              <w:pStyle w:val="table1"/>
              <w:spacing w:line="276" w:lineRule="auto"/>
              <w:jc w:val="center"/>
              <w:rPr>
                <w:lang w:eastAsia="en-AU"/>
              </w:rPr>
            </w:pPr>
            <w:r>
              <w:rPr>
                <w:lang w:eastAsia="en-AU"/>
              </w:rPr>
              <w:t>Parameter</w:t>
            </w:r>
          </w:p>
        </w:tc>
        <w:tc>
          <w:tcPr>
            <w:tcW w:w="932" w:type="dxa"/>
            <w:tcBorders>
              <w:top w:val="single" w:sz="4" w:space="0" w:color="auto"/>
              <w:left w:val="single" w:sz="4" w:space="0" w:color="auto"/>
              <w:bottom w:val="single" w:sz="4" w:space="0" w:color="auto"/>
              <w:right w:val="nil"/>
            </w:tcBorders>
            <w:shd w:val="clear" w:color="auto" w:fill="C0C0C0"/>
            <w:noWrap/>
            <w:vAlign w:val="center"/>
          </w:tcPr>
          <w:p w:rsidR="00970F3C" w:rsidRDefault="00970F3C" w:rsidP="00973EBE">
            <w:pPr>
              <w:pStyle w:val="table1"/>
              <w:spacing w:line="276" w:lineRule="auto"/>
              <w:jc w:val="center"/>
              <w:rPr>
                <w:lang w:eastAsia="en-AU"/>
              </w:rPr>
            </w:pPr>
            <w:r>
              <w:rPr>
                <w:lang w:eastAsia="en-AU"/>
              </w:rPr>
              <w:t>0h</w:t>
            </w:r>
          </w:p>
        </w:tc>
        <w:tc>
          <w:tcPr>
            <w:tcW w:w="932" w:type="dxa"/>
            <w:tcBorders>
              <w:top w:val="single" w:sz="4" w:space="0" w:color="auto"/>
              <w:left w:val="nil"/>
              <w:bottom w:val="single" w:sz="4" w:space="0" w:color="auto"/>
              <w:right w:val="single" w:sz="4" w:space="0" w:color="auto"/>
            </w:tcBorders>
            <w:shd w:val="clear" w:color="auto" w:fill="C0C0C0"/>
            <w:noWrap/>
            <w:vAlign w:val="center"/>
          </w:tcPr>
          <w:p w:rsidR="00970F3C" w:rsidRDefault="00970F3C" w:rsidP="00973EBE">
            <w:pPr>
              <w:pStyle w:val="table1"/>
              <w:spacing w:line="276" w:lineRule="auto"/>
              <w:jc w:val="center"/>
              <w:rPr>
                <w:lang w:eastAsia="en-AU"/>
              </w:rPr>
            </w:pPr>
            <w:r>
              <w:rPr>
                <w:lang w:eastAsia="en-AU"/>
              </w:rPr>
              <w:t>72h</w:t>
            </w:r>
          </w:p>
        </w:tc>
        <w:tc>
          <w:tcPr>
            <w:tcW w:w="932" w:type="dxa"/>
            <w:tcBorders>
              <w:top w:val="single" w:sz="4" w:space="0" w:color="auto"/>
              <w:left w:val="single" w:sz="4" w:space="0" w:color="auto"/>
              <w:bottom w:val="single" w:sz="4" w:space="0" w:color="auto"/>
              <w:right w:val="nil"/>
            </w:tcBorders>
            <w:shd w:val="clear" w:color="auto" w:fill="auto"/>
            <w:noWrap/>
            <w:vAlign w:val="center"/>
          </w:tcPr>
          <w:p w:rsidR="00970F3C" w:rsidRDefault="00970F3C" w:rsidP="00973EBE">
            <w:pPr>
              <w:pStyle w:val="table1"/>
              <w:spacing w:line="276" w:lineRule="auto"/>
              <w:jc w:val="center"/>
              <w:rPr>
                <w:lang w:eastAsia="en-AU"/>
              </w:rPr>
            </w:pPr>
            <w:r>
              <w:rPr>
                <w:lang w:eastAsia="en-AU"/>
              </w:rPr>
              <w:t>0h</w:t>
            </w:r>
          </w:p>
        </w:tc>
        <w:tc>
          <w:tcPr>
            <w:tcW w:w="932" w:type="dxa"/>
            <w:tcBorders>
              <w:top w:val="single" w:sz="4" w:space="0" w:color="auto"/>
              <w:left w:val="nil"/>
              <w:bottom w:val="single" w:sz="4" w:space="0" w:color="auto"/>
              <w:right w:val="single" w:sz="4" w:space="0" w:color="auto"/>
            </w:tcBorders>
            <w:shd w:val="clear" w:color="auto" w:fill="auto"/>
            <w:noWrap/>
            <w:vAlign w:val="center"/>
          </w:tcPr>
          <w:p w:rsidR="00970F3C" w:rsidRDefault="00970F3C" w:rsidP="00973EBE">
            <w:pPr>
              <w:pStyle w:val="table1"/>
              <w:spacing w:line="276" w:lineRule="auto"/>
              <w:jc w:val="center"/>
              <w:rPr>
                <w:lang w:eastAsia="en-AU"/>
              </w:rPr>
            </w:pPr>
            <w:r>
              <w:rPr>
                <w:lang w:eastAsia="en-AU"/>
              </w:rPr>
              <w:t>72h</w:t>
            </w:r>
          </w:p>
        </w:tc>
        <w:tc>
          <w:tcPr>
            <w:tcW w:w="932" w:type="dxa"/>
            <w:tcBorders>
              <w:top w:val="single" w:sz="4" w:space="0" w:color="auto"/>
              <w:left w:val="single" w:sz="4" w:space="0" w:color="auto"/>
              <w:bottom w:val="single" w:sz="4" w:space="0" w:color="auto"/>
              <w:right w:val="nil"/>
            </w:tcBorders>
            <w:shd w:val="clear" w:color="auto" w:fill="C0C0C0"/>
            <w:noWrap/>
            <w:vAlign w:val="center"/>
          </w:tcPr>
          <w:p w:rsidR="00970F3C" w:rsidRDefault="00970F3C" w:rsidP="00973EBE">
            <w:pPr>
              <w:pStyle w:val="table1"/>
              <w:spacing w:line="276" w:lineRule="auto"/>
              <w:jc w:val="center"/>
              <w:rPr>
                <w:lang w:eastAsia="en-AU"/>
              </w:rPr>
            </w:pPr>
            <w:r>
              <w:rPr>
                <w:lang w:eastAsia="en-AU"/>
              </w:rPr>
              <w:t>0h</w:t>
            </w:r>
          </w:p>
        </w:tc>
        <w:tc>
          <w:tcPr>
            <w:tcW w:w="932" w:type="dxa"/>
            <w:tcBorders>
              <w:top w:val="single" w:sz="4" w:space="0" w:color="auto"/>
              <w:left w:val="nil"/>
              <w:bottom w:val="single" w:sz="4" w:space="0" w:color="auto"/>
              <w:right w:val="single" w:sz="4" w:space="0" w:color="auto"/>
            </w:tcBorders>
            <w:shd w:val="clear" w:color="auto" w:fill="C0C0C0"/>
            <w:noWrap/>
            <w:vAlign w:val="center"/>
          </w:tcPr>
          <w:p w:rsidR="00970F3C" w:rsidRDefault="00970F3C" w:rsidP="00973EBE">
            <w:pPr>
              <w:pStyle w:val="table1"/>
              <w:spacing w:line="276" w:lineRule="auto"/>
              <w:jc w:val="center"/>
              <w:rPr>
                <w:lang w:eastAsia="en-AU"/>
              </w:rPr>
            </w:pPr>
            <w:r>
              <w:rPr>
                <w:lang w:eastAsia="en-AU"/>
              </w:rPr>
              <w:t>72h</w:t>
            </w:r>
          </w:p>
        </w:tc>
        <w:tc>
          <w:tcPr>
            <w:tcW w:w="932" w:type="dxa"/>
            <w:tcBorders>
              <w:top w:val="single" w:sz="4" w:space="0" w:color="auto"/>
              <w:left w:val="single" w:sz="4" w:space="0" w:color="auto"/>
              <w:bottom w:val="single" w:sz="4" w:space="0" w:color="auto"/>
              <w:right w:val="nil"/>
            </w:tcBorders>
            <w:shd w:val="clear" w:color="auto" w:fill="auto"/>
            <w:noWrap/>
            <w:vAlign w:val="center"/>
          </w:tcPr>
          <w:p w:rsidR="00970F3C" w:rsidRDefault="00970F3C" w:rsidP="00973EBE">
            <w:pPr>
              <w:pStyle w:val="table1"/>
              <w:spacing w:line="276" w:lineRule="auto"/>
              <w:jc w:val="center"/>
              <w:rPr>
                <w:lang w:eastAsia="en-AU"/>
              </w:rPr>
            </w:pPr>
            <w:r>
              <w:rPr>
                <w:lang w:eastAsia="en-AU"/>
              </w:rPr>
              <w:t>0h</w:t>
            </w:r>
          </w:p>
        </w:tc>
        <w:tc>
          <w:tcPr>
            <w:tcW w:w="932" w:type="dxa"/>
            <w:tcBorders>
              <w:top w:val="single" w:sz="4" w:space="0" w:color="auto"/>
              <w:left w:val="nil"/>
              <w:bottom w:val="single" w:sz="4" w:space="0" w:color="auto"/>
              <w:right w:val="single" w:sz="4" w:space="0" w:color="auto"/>
            </w:tcBorders>
            <w:shd w:val="clear" w:color="auto" w:fill="auto"/>
            <w:noWrap/>
            <w:vAlign w:val="center"/>
          </w:tcPr>
          <w:p w:rsidR="00970F3C" w:rsidRDefault="00970F3C" w:rsidP="00973EBE">
            <w:pPr>
              <w:pStyle w:val="table1"/>
              <w:spacing w:line="276" w:lineRule="auto"/>
              <w:jc w:val="center"/>
              <w:rPr>
                <w:lang w:eastAsia="en-AU"/>
              </w:rPr>
            </w:pPr>
            <w:r>
              <w:rPr>
                <w:lang w:eastAsia="en-AU"/>
              </w:rPr>
              <w:t>72h</w:t>
            </w:r>
          </w:p>
        </w:tc>
        <w:tc>
          <w:tcPr>
            <w:tcW w:w="932" w:type="dxa"/>
            <w:tcBorders>
              <w:top w:val="single" w:sz="4" w:space="0" w:color="auto"/>
              <w:left w:val="single" w:sz="4" w:space="0" w:color="auto"/>
              <w:bottom w:val="single" w:sz="4" w:space="0" w:color="auto"/>
              <w:right w:val="nil"/>
            </w:tcBorders>
            <w:shd w:val="clear" w:color="auto" w:fill="C0C0C0"/>
            <w:noWrap/>
            <w:vAlign w:val="center"/>
          </w:tcPr>
          <w:p w:rsidR="00970F3C" w:rsidRDefault="00970F3C" w:rsidP="00973EBE">
            <w:pPr>
              <w:pStyle w:val="table1"/>
              <w:spacing w:line="276" w:lineRule="auto"/>
              <w:jc w:val="center"/>
              <w:rPr>
                <w:lang w:eastAsia="en-AU"/>
              </w:rPr>
            </w:pPr>
            <w:r>
              <w:rPr>
                <w:lang w:eastAsia="en-AU"/>
              </w:rPr>
              <w:t>0h</w:t>
            </w:r>
          </w:p>
        </w:tc>
        <w:tc>
          <w:tcPr>
            <w:tcW w:w="932" w:type="dxa"/>
            <w:tcBorders>
              <w:top w:val="single" w:sz="4" w:space="0" w:color="auto"/>
              <w:left w:val="nil"/>
              <w:bottom w:val="single" w:sz="4" w:space="0" w:color="auto"/>
              <w:right w:val="single" w:sz="4" w:space="0" w:color="auto"/>
            </w:tcBorders>
            <w:shd w:val="clear" w:color="auto" w:fill="C0C0C0"/>
            <w:noWrap/>
            <w:vAlign w:val="center"/>
          </w:tcPr>
          <w:p w:rsidR="00970F3C" w:rsidRDefault="00970F3C" w:rsidP="00973EBE">
            <w:pPr>
              <w:pStyle w:val="table1"/>
              <w:spacing w:line="276" w:lineRule="auto"/>
              <w:jc w:val="center"/>
              <w:rPr>
                <w:lang w:eastAsia="en-AU"/>
              </w:rPr>
            </w:pPr>
            <w:r>
              <w:rPr>
                <w:lang w:eastAsia="en-AU"/>
              </w:rPr>
              <w:t>72h</w:t>
            </w:r>
          </w:p>
        </w:tc>
        <w:tc>
          <w:tcPr>
            <w:tcW w:w="932" w:type="dxa"/>
            <w:tcBorders>
              <w:top w:val="single" w:sz="4" w:space="0" w:color="auto"/>
              <w:left w:val="single" w:sz="4" w:space="0" w:color="auto"/>
              <w:bottom w:val="single" w:sz="4" w:space="0" w:color="auto"/>
              <w:right w:val="nil"/>
            </w:tcBorders>
            <w:shd w:val="clear" w:color="auto" w:fill="auto"/>
            <w:noWrap/>
            <w:vAlign w:val="center"/>
          </w:tcPr>
          <w:p w:rsidR="00970F3C" w:rsidRDefault="00970F3C" w:rsidP="00973EBE">
            <w:pPr>
              <w:pStyle w:val="table1"/>
              <w:spacing w:line="276" w:lineRule="auto"/>
              <w:jc w:val="center"/>
              <w:rPr>
                <w:lang w:eastAsia="en-AU"/>
              </w:rPr>
            </w:pPr>
            <w:r>
              <w:rPr>
                <w:lang w:eastAsia="en-AU"/>
              </w:rPr>
              <w:t>0h</w:t>
            </w:r>
          </w:p>
        </w:tc>
        <w:tc>
          <w:tcPr>
            <w:tcW w:w="932" w:type="dxa"/>
            <w:tcBorders>
              <w:top w:val="single" w:sz="4" w:space="0" w:color="auto"/>
              <w:left w:val="nil"/>
              <w:bottom w:val="single" w:sz="4" w:space="0" w:color="auto"/>
              <w:right w:val="single" w:sz="4" w:space="0" w:color="auto"/>
            </w:tcBorders>
            <w:shd w:val="clear" w:color="auto" w:fill="auto"/>
            <w:noWrap/>
            <w:vAlign w:val="center"/>
          </w:tcPr>
          <w:p w:rsidR="00970F3C" w:rsidRDefault="00970F3C" w:rsidP="00973EBE">
            <w:pPr>
              <w:pStyle w:val="table1"/>
              <w:spacing w:line="276" w:lineRule="auto"/>
              <w:jc w:val="center"/>
              <w:rPr>
                <w:lang w:eastAsia="en-AU"/>
              </w:rPr>
            </w:pPr>
            <w:r>
              <w:rPr>
                <w:lang w:eastAsia="en-AU"/>
              </w:rPr>
              <w:t>72h</w:t>
            </w:r>
          </w:p>
        </w:tc>
      </w:tr>
      <w:tr w:rsidR="00970F3C" w:rsidTr="00973EBE">
        <w:trPr>
          <w:trHeight w:val="264"/>
        </w:trPr>
        <w:tc>
          <w:tcPr>
            <w:tcW w:w="1149" w:type="dxa"/>
            <w:tcBorders>
              <w:top w:val="single" w:sz="4" w:space="0" w:color="auto"/>
              <w:left w:val="single" w:sz="4" w:space="0" w:color="auto"/>
              <w:bottom w:val="nil"/>
              <w:right w:val="single" w:sz="4" w:space="0" w:color="auto"/>
            </w:tcBorders>
            <w:shd w:val="clear" w:color="auto" w:fill="auto"/>
            <w:noWrap/>
            <w:vAlign w:val="center"/>
          </w:tcPr>
          <w:p w:rsidR="00970F3C" w:rsidRDefault="00970F3C" w:rsidP="00973EBE">
            <w:pPr>
              <w:pStyle w:val="table1"/>
              <w:spacing w:line="276" w:lineRule="auto"/>
              <w:jc w:val="center"/>
              <w:rPr>
                <w:lang w:eastAsia="en-AU"/>
              </w:rPr>
            </w:pPr>
            <w:r>
              <w:rPr>
                <w:lang w:eastAsia="en-AU"/>
              </w:rPr>
              <w:t>pH</w:t>
            </w:r>
          </w:p>
        </w:tc>
        <w:tc>
          <w:tcPr>
            <w:tcW w:w="932" w:type="dxa"/>
            <w:tcBorders>
              <w:top w:val="single" w:sz="4" w:space="0" w:color="auto"/>
              <w:left w:val="single" w:sz="4" w:space="0" w:color="auto"/>
              <w:bottom w:val="nil"/>
              <w:right w:val="nil"/>
            </w:tcBorders>
            <w:shd w:val="clear" w:color="auto" w:fill="C0C0C0"/>
            <w:noWrap/>
            <w:vAlign w:val="center"/>
          </w:tcPr>
          <w:p w:rsidR="00970F3C" w:rsidRPr="00E433B3" w:rsidRDefault="00CD5BC1" w:rsidP="00973EBE">
            <w:pPr>
              <w:pStyle w:val="table1"/>
              <w:spacing w:line="276" w:lineRule="auto"/>
              <w:jc w:val="center"/>
              <w:rPr>
                <w:lang w:eastAsia="en-AU"/>
              </w:rPr>
            </w:pPr>
            <w:r w:rsidRPr="00E433B3">
              <w:rPr>
                <w:lang w:eastAsia="en-AU"/>
              </w:rPr>
              <w:t>5.8</w:t>
            </w:r>
          </w:p>
        </w:tc>
        <w:tc>
          <w:tcPr>
            <w:tcW w:w="932" w:type="dxa"/>
            <w:tcBorders>
              <w:top w:val="single" w:sz="4" w:space="0" w:color="auto"/>
              <w:left w:val="nil"/>
              <w:bottom w:val="nil"/>
              <w:right w:val="single" w:sz="4" w:space="0" w:color="auto"/>
            </w:tcBorders>
            <w:shd w:val="clear" w:color="auto" w:fill="C0C0C0"/>
            <w:noWrap/>
            <w:vAlign w:val="center"/>
          </w:tcPr>
          <w:p w:rsidR="00970F3C" w:rsidRPr="00E433B3" w:rsidRDefault="00CD5BC1" w:rsidP="00973EBE">
            <w:pPr>
              <w:pStyle w:val="table1"/>
              <w:spacing w:line="276" w:lineRule="auto"/>
              <w:jc w:val="center"/>
              <w:rPr>
                <w:lang w:eastAsia="en-AU"/>
              </w:rPr>
            </w:pPr>
            <w:r w:rsidRPr="00E433B3">
              <w:rPr>
                <w:lang w:eastAsia="en-AU"/>
              </w:rPr>
              <w:t>6.9</w:t>
            </w:r>
          </w:p>
        </w:tc>
        <w:tc>
          <w:tcPr>
            <w:tcW w:w="932" w:type="dxa"/>
            <w:tcBorders>
              <w:top w:val="single" w:sz="4" w:space="0" w:color="auto"/>
              <w:left w:val="single" w:sz="4" w:space="0" w:color="auto"/>
              <w:bottom w:val="nil"/>
              <w:right w:val="nil"/>
            </w:tcBorders>
            <w:shd w:val="clear" w:color="auto" w:fill="auto"/>
            <w:noWrap/>
            <w:vAlign w:val="center"/>
          </w:tcPr>
          <w:p w:rsidR="00970F3C" w:rsidRDefault="00CD5BC1" w:rsidP="00973EBE">
            <w:pPr>
              <w:pStyle w:val="table1"/>
              <w:spacing w:line="276" w:lineRule="auto"/>
              <w:jc w:val="center"/>
              <w:rPr>
                <w:lang w:eastAsia="en-AU"/>
              </w:rPr>
            </w:pPr>
            <w:r>
              <w:rPr>
                <w:lang w:eastAsia="en-AU"/>
              </w:rPr>
              <w:t>5.</w:t>
            </w:r>
            <w:r w:rsidR="00B842E7">
              <w:rPr>
                <w:lang w:eastAsia="en-AU"/>
              </w:rPr>
              <w:t>5</w:t>
            </w:r>
          </w:p>
        </w:tc>
        <w:tc>
          <w:tcPr>
            <w:tcW w:w="932" w:type="dxa"/>
            <w:tcBorders>
              <w:top w:val="single" w:sz="4" w:space="0" w:color="auto"/>
              <w:left w:val="nil"/>
              <w:bottom w:val="nil"/>
              <w:right w:val="single" w:sz="4" w:space="0" w:color="auto"/>
            </w:tcBorders>
            <w:shd w:val="clear" w:color="auto" w:fill="auto"/>
            <w:noWrap/>
            <w:vAlign w:val="center"/>
          </w:tcPr>
          <w:p w:rsidR="00970F3C" w:rsidRDefault="00CD5BC1" w:rsidP="00973EBE">
            <w:pPr>
              <w:pStyle w:val="table1"/>
              <w:spacing w:line="276" w:lineRule="auto"/>
              <w:jc w:val="center"/>
              <w:rPr>
                <w:lang w:eastAsia="en-AU"/>
              </w:rPr>
            </w:pPr>
            <w:r>
              <w:rPr>
                <w:lang w:eastAsia="en-AU"/>
              </w:rPr>
              <w:t>6.3</w:t>
            </w:r>
          </w:p>
        </w:tc>
        <w:tc>
          <w:tcPr>
            <w:tcW w:w="932" w:type="dxa"/>
            <w:tcBorders>
              <w:top w:val="single" w:sz="4" w:space="0" w:color="auto"/>
              <w:left w:val="single" w:sz="4" w:space="0" w:color="auto"/>
              <w:bottom w:val="nil"/>
              <w:right w:val="nil"/>
            </w:tcBorders>
            <w:shd w:val="clear" w:color="auto" w:fill="C0C0C0"/>
            <w:noWrap/>
            <w:vAlign w:val="center"/>
          </w:tcPr>
          <w:p w:rsidR="00970F3C" w:rsidRDefault="00CD5BC1" w:rsidP="00973EBE">
            <w:pPr>
              <w:pStyle w:val="table1"/>
              <w:spacing w:line="276" w:lineRule="auto"/>
              <w:jc w:val="center"/>
              <w:rPr>
                <w:lang w:eastAsia="en-AU"/>
              </w:rPr>
            </w:pPr>
            <w:r>
              <w:rPr>
                <w:lang w:eastAsia="en-AU"/>
              </w:rPr>
              <w:t>5.8</w:t>
            </w:r>
          </w:p>
        </w:tc>
        <w:tc>
          <w:tcPr>
            <w:tcW w:w="932" w:type="dxa"/>
            <w:tcBorders>
              <w:top w:val="single" w:sz="4" w:space="0" w:color="auto"/>
              <w:left w:val="nil"/>
              <w:bottom w:val="nil"/>
              <w:right w:val="single" w:sz="4" w:space="0" w:color="auto"/>
            </w:tcBorders>
            <w:shd w:val="clear" w:color="auto" w:fill="C0C0C0"/>
            <w:noWrap/>
            <w:vAlign w:val="center"/>
          </w:tcPr>
          <w:p w:rsidR="00970F3C" w:rsidRDefault="00CD5BC1" w:rsidP="00973EBE">
            <w:pPr>
              <w:pStyle w:val="table1"/>
              <w:spacing w:line="276" w:lineRule="auto"/>
              <w:jc w:val="center"/>
              <w:rPr>
                <w:lang w:eastAsia="en-AU"/>
              </w:rPr>
            </w:pPr>
            <w:r>
              <w:rPr>
                <w:lang w:eastAsia="en-AU"/>
              </w:rPr>
              <w:t>6.4</w:t>
            </w:r>
          </w:p>
        </w:tc>
        <w:tc>
          <w:tcPr>
            <w:tcW w:w="932" w:type="dxa"/>
            <w:tcBorders>
              <w:top w:val="single" w:sz="4" w:space="0" w:color="auto"/>
              <w:left w:val="single" w:sz="4" w:space="0" w:color="auto"/>
              <w:bottom w:val="nil"/>
              <w:right w:val="nil"/>
            </w:tcBorders>
            <w:shd w:val="clear" w:color="auto" w:fill="auto"/>
            <w:noWrap/>
            <w:vAlign w:val="center"/>
          </w:tcPr>
          <w:p w:rsidR="00970F3C" w:rsidRDefault="00CD5BC1" w:rsidP="00973EBE">
            <w:pPr>
              <w:pStyle w:val="table1"/>
              <w:spacing w:line="276" w:lineRule="auto"/>
              <w:jc w:val="center"/>
              <w:rPr>
                <w:lang w:eastAsia="en-AU"/>
              </w:rPr>
            </w:pPr>
            <w:r>
              <w:rPr>
                <w:lang w:eastAsia="en-AU"/>
              </w:rPr>
              <w:t>5.6</w:t>
            </w:r>
          </w:p>
        </w:tc>
        <w:tc>
          <w:tcPr>
            <w:tcW w:w="932" w:type="dxa"/>
            <w:tcBorders>
              <w:top w:val="single" w:sz="4" w:space="0" w:color="auto"/>
              <w:left w:val="nil"/>
              <w:bottom w:val="nil"/>
              <w:right w:val="single" w:sz="4" w:space="0" w:color="auto"/>
            </w:tcBorders>
            <w:shd w:val="clear" w:color="auto" w:fill="auto"/>
            <w:noWrap/>
            <w:vAlign w:val="center"/>
          </w:tcPr>
          <w:p w:rsidR="00970F3C" w:rsidRDefault="00CD5BC1" w:rsidP="00973EBE">
            <w:pPr>
              <w:pStyle w:val="table1"/>
              <w:spacing w:line="276" w:lineRule="auto"/>
              <w:jc w:val="center"/>
              <w:rPr>
                <w:lang w:eastAsia="en-AU"/>
              </w:rPr>
            </w:pPr>
            <w:r>
              <w:rPr>
                <w:lang w:eastAsia="en-AU"/>
              </w:rPr>
              <w:t>6.</w:t>
            </w:r>
            <w:r w:rsidR="00B842E7">
              <w:rPr>
                <w:lang w:eastAsia="en-AU"/>
              </w:rPr>
              <w:t>4</w:t>
            </w:r>
          </w:p>
        </w:tc>
        <w:tc>
          <w:tcPr>
            <w:tcW w:w="932" w:type="dxa"/>
            <w:tcBorders>
              <w:top w:val="single" w:sz="4" w:space="0" w:color="auto"/>
              <w:left w:val="single" w:sz="4" w:space="0" w:color="auto"/>
              <w:bottom w:val="nil"/>
              <w:right w:val="nil"/>
            </w:tcBorders>
            <w:shd w:val="clear" w:color="auto" w:fill="C0C0C0"/>
            <w:noWrap/>
            <w:vAlign w:val="center"/>
          </w:tcPr>
          <w:p w:rsidR="00970F3C" w:rsidRDefault="00CD5BC1" w:rsidP="00973EBE">
            <w:pPr>
              <w:pStyle w:val="table1"/>
              <w:spacing w:line="276" w:lineRule="auto"/>
              <w:jc w:val="center"/>
              <w:rPr>
                <w:lang w:eastAsia="en-AU"/>
              </w:rPr>
            </w:pPr>
            <w:r>
              <w:rPr>
                <w:lang w:eastAsia="en-AU"/>
              </w:rPr>
              <w:t>5.8</w:t>
            </w:r>
          </w:p>
        </w:tc>
        <w:tc>
          <w:tcPr>
            <w:tcW w:w="932" w:type="dxa"/>
            <w:tcBorders>
              <w:top w:val="single" w:sz="4" w:space="0" w:color="auto"/>
              <w:left w:val="nil"/>
              <w:bottom w:val="nil"/>
              <w:right w:val="single" w:sz="4" w:space="0" w:color="auto"/>
            </w:tcBorders>
            <w:shd w:val="clear" w:color="auto" w:fill="C0C0C0"/>
            <w:noWrap/>
            <w:vAlign w:val="center"/>
          </w:tcPr>
          <w:p w:rsidR="00970F3C" w:rsidRDefault="00CD5BC1" w:rsidP="00973EBE">
            <w:pPr>
              <w:pStyle w:val="table1"/>
              <w:spacing w:line="276" w:lineRule="auto"/>
              <w:jc w:val="center"/>
              <w:rPr>
                <w:lang w:eastAsia="en-AU"/>
              </w:rPr>
            </w:pPr>
            <w:r>
              <w:rPr>
                <w:lang w:eastAsia="en-AU"/>
              </w:rPr>
              <w:t>6.</w:t>
            </w:r>
            <w:r w:rsidR="00B842E7">
              <w:rPr>
                <w:lang w:eastAsia="en-AU"/>
              </w:rPr>
              <w:t>5</w:t>
            </w:r>
          </w:p>
        </w:tc>
        <w:tc>
          <w:tcPr>
            <w:tcW w:w="932" w:type="dxa"/>
            <w:tcBorders>
              <w:top w:val="single" w:sz="4" w:space="0" w:color="auto"/>
              <w:left w:val="single" w:sz="4" w:space="0" w:color="auto"/>
              <w:bottom w:val="nil"/>
              <w:right w:val="nil"/>
            </w:tcBorders>
            <w:shd w:val="clear" w:color="auto" w:fill="auto"/>
            <w:noWrap/>
            <w:vAlign w:val="center"/>
          </w:tcPr>
          <w:p w:rsidR="00970F3C" w:rsidRDefault="00CD5BC1" w:rsidP="00973EBE">
            <w:pPr>
              <w:pStyle w:val="table1"/>
              <w:spacing w:line="276" w:lineRule="auto"/>
              <w:jc w:val="center"/>
              <w:rPr>
                <w:lang w:eastAsia="en-AU"/>
              </w:rPr>
            </w:pPr>
            <w:r>
              <w:rPr>
                <w:lang w:eastAsia="en-AU"/>
              </w:rPr>
              <w:t>5.8</w:t>
            </w:r>
          </w:p>
        </w:tc>
        <w:tc>
          <w:tcPr>
            <w:tcW w:w="932" w:type="dxa"/>
            <w:tcBorders>
              <w:top w:val="single" w:sz="4" w:space="0" w:color="auto"/>
              <w:left w:val="nil"/>
              <w:bottom w:val="nil"/>
              <w:right w:val="single" w:sz="4" w:space="0" w:color="auto"/>
            </w:tcBorders>
            <w:shd w:val="clear" w:color="auto" w:fill="auto"/>
            <w:noWrap/>
            <w:vAlign w:val="center"/>
          </w:tcPr>
          <w:p w:rsidR="00970F3C" w:rsidRDefault="00CD5BC1" w:rsidP="00973EBE">
            <w:pPr>
              <w:pStyle w:val="table1"/>
              <w:spacing w:line="276" w:lineRule="auto"/>
              <w:jc w:val="center"/>
              <w:rPr>
                <w:lang w:eastAsia="en-AU"/>
              </w:rPr>
            </w:pPr>
            <w:r>
              <w:rPr>
                <w:lang w:eastAsia="en-AU"/>
              </w:rPr>
              <w:t>6.5</w:t>
            </w:r>
          </w:p>
        </w:tc>
      </w:tr>
      <w:tr w:rsidR="00970F3C" w:rsidTr="00973EBE">
        <w:trPr>
          <w:trHeight w:val="264"/>
        </w:trPr>
        <w:tc>
          <w:tcPr>
            <w:tcW w:w="1149" w:type="dxa"/>
            <w:tcBorders>
              <w:top w:val="nil"/>
              <w:left w:val="single" w:sz="4" w:space="0" w:color="auto"/>
              <w:bottom w:val="nil"/>
              <w:right w:val="single" w:sz="4" w:space="0" w:color="auto"/>
            </w:tcBorders>
            <w:shd w:val="clear" w:color="auto" w:fill="auto"/>
            <w:noWrap/>
            <w:vAlign w:val="center"/>
          </w:tcPr>
          <w:p w:rsidR="00970F3C" w:rsidRDefault="00970F3C" w:rsidP="00973EBE">
            <w:pPr>
              <w:pStyle w:val="table1"/>
              <w:spacing w:line="276" w:lineRule="auto"/>
              <w:jc w:val="center"/>
              <w:rPr>
                <w:rFonts w:ascii="Estrangelo Edessa" w:hAnsi="Estrangelo Edessa" w:cs="Estrangelo Edessa"/>
                <w:lang w:eastAsia="en-AU"/>
              </w:rPr>
            </w:pPr>
            <w:r>
              <w:rPr>
                <w:lang w:eastAsia="en-AU"/>
              </w:rPr>
              <w:t>EC (</w:t>
            </w:r>
            <w:r>
              <w:rPr>
                <w:rFonts w:ascii="Estrangelo Edessa" w:hAnsi="Estrangelo Edessa" w:cs="Estrangelo Edessa"/>
                <w:lang w:eastAsia="en-AU"/>
              </w:rPr>
              <w:t>µS cm</w:t>
            </w:r>
            <w:r>
              <w:rPr>
                <w:rFonts w:ascii="Estrangelo Edessa" w:hAnsi="Estrangelo Edessa"/>
                <w:snapToGrid w:val="0"/>
                <w:color w:val="000000"/>
                <w:position w:val="4"/>
                <w:sz w:val="11"/>
                <w:szCs w:val="0"/>
                <w:u w:color="000000"/>
                <w:lang w:eastAsia="en-AU"/>
              </w:rPr>
              <w:t>-1</w:t>
            </w:r>
            <w:r>
              <w:rPr>
                <w:rFonts w:ascii="Estrangelo Edessa" w:hAnsi="Estrangelo Edessa" w:cs="Estrangelo Edessa"/>
                <w:lang w:eastAsia="en-AU"/>
              </w:rPr>
              <w:t>)</w:t>
            </w:r>
          </w:p>
        </w:tc>
        <w:tc>
          <w:tcPr>
            <w:tcW w:w="932" w:type="dxa"/>
            <w:tcBorders>
              <w:top w:val="nil"/>
              <w:left w:val="single" w:sz="4" w:space="0" w:color="auto"/>
              <w:bottom w:val="nil"/>
              <w:right w:val="nil"/>
            </w:tcBorders>
            <w:shd w:val="clear" w:color="auto" w:fill="C0C0C0"/>
            <w:noWrap/>
            <w:vAlign w:val="center"/>
          </w:tcPr>
          <w:p w:rsidR="00970F3C" w:rsidRDefault="00CD5BC1" w:rsidP="00973EBE">
            <w:pPr>
              <w:pStyle w:val="table1"/>
              <w:spacing w:line="276" w:lineRule="auto"/>
              <w:jc w:val="center"/>
              <w:rPr>
                <w:lang w:eastAsia="en-AU"/>
              </w:rPr>
            </w:pPr>
            <w:r>
              <w:rPr>
                <w:lang w:eastAsia="en-AU"/>
              </w:rPr>
              <w:t>49</w:t>
            </w:r>
          </w:p>
        </w:tc>
        <w:tc>
          <w:tcPr>
            <w:tcW w:w="932" w:type="dxa"/>
            <w:tcBorders>
              <w:top w:val="nil"/>
              <w:left w:val="nil"/>
              <w:bottom w:val="nil"/>
              <w:right w:val="single" w:sz="4" w:space="0" w:color="auto"/>
            </w:tcBorders>
            <w:shd w:val="clear" w:color="auto" w:fill="C0C0C0"/>
            <w:noWrap/>
            <w:vAlign w:val="center"/>
          </w:tcPr>
          <w:p w:rsidR="00970F3C" w:rsidRDefault="00CD5BC1" w:rsidP="00973EBE">
            <w:pPr>
              <w:pStyle w:val="table1"/>
              <w:spacing w:line="276" w:lineRule="auto"/>
              <w:jc w:val="center"/>
              <w:rPr>
                <w:lang w:eastAsia="en-AU"/>
              </w:rPr>
            </w:pPr>
            <w:r>
              <w:rPr>
                <w:lang w:eastAsia="en-AU"/>
              </w:rPr>
              <w:t>40</w:t>
            </w:r>
          </w:p>
        </w:tc>
        <w:tc>
          <w:tcPr>
            <w:tcW w:w="932" w:type="dxa"/>
            <w:tcBorders>
              <w:top w:val="nil"/>
              <w:left w:val="single" w:sz="4" w:space="0" w:color="auto"/>
              <w:bottom w:val="nil"/>
              <w:right w:val="nil"/>
            </w:tcBorders>
            <w:shd w:val="clear" w:color="auto" w:fill="auto"/>
            <w:noWrap/>
            <w:vAlign w:val="center"/>
          </w:tcPr>
          <w:p w:rsidR="00970F3C" w:rsidRDefault="00CD5BC1" w:rsidP="00973EBE">
            <w:pPr>
              <w:pStyle w:val="table1"/>
              <w:spacing w:line="276" w:lineRule="auto"/>
              <w:jc w:val="center"/>
              <w:rPr>
                <w:lang w:eastAsia="en-AU"/>
              </w:rPr>
            </w:pPr>
            <w:r>
              <w:rPr>
                <w:lang w:eastAsia="en-AU"/>
              </w:rPr>
              <w:t>19</w:t>
            </w:r>
          </w:p>
        </w:tc>
        <w:tc>
          <w:tcPr>
            <w:tcW w:w="932" w:type="dxa"/>
            <w:tcBorders>
              <w:top w:val="nil"/>
              <w:left w:val="nil"/>
              <w:bottom w:val="nil"/>
              <w:right w:val="single" w:sz="4" w:space="0" w:color="auto"/>
            </w:tcBorders>
            <w:shd w:val="clear" w:color="auto" w:fill="auto"/>
            <w:noWrap/>
            <w:vAlign w:val="center"/>
          </w:tcPr>
          <w:p w:rsidR="00970F3C" w:rsidRDefault="00CD5BC1" w:rsidP="00973EBE">
            <w:pPr>
              <w:pStyle w:val="table1"/>
              <w:spacing w:line="276" w:lineRule="auto"/>
              <w:jc w:val="center"/>
              <w:rPr>
                <w:lang w:eastAsia="en-AU"/>
              </w:rPr>
            </w:pPr>
            <w:r>
              <w:rPr>
                <w:lang w:eastAsia="en-AU"/>
              </w:rPr>
              <w:t>14</w:t>
            </w:r>
          </w:p>
        </w:tc>
        <w:tc>
          <w:tcPr>
            <w:tcW w:w="932" w:type="dxa"/>
            <w:tcBorders>
              <w:top w:val="nil"/>
              <w:left w:val="single" w:sz="4" w:space="0" w:color="auto"/>
              <w:bottom w:val="nil"/>
              <w:right w:val="nil"/>
            </w:tcBorders>
            <w:shd w:val="clear" w:color="auto" w:fill="C0C0C0"/>
            <w:noWrap/>
            <w:vAlign w:val="center"/>
          </w:tcPr>
          <w:p w:rsidR="00970F3C" w:rsidRDefault="00CD5BC1" w:rsidP="00973EBE">
            <w:pPr>
              <w:pStyle w:val="table1"/>
              <w:spacing w:line="276" w:lineRule="auto"/>
              <w:jc w:val="center"/>
              <w:rPr>
                <w:lang w:eastAsia="en-AU"/>
              </w:rPr>
            </w:pPr>
            <w:r>
              <w:rPr>
                <w:lang w:eastAsia="en-AU"/>
              </w:rPr>
              <w:t>19</w:t>
            </w:r>
          </w:p>
        </w:tc>
        <w:tc>
          <w:tcPr>
            <w:tcW w:w="932" w:type="dxa"/>
            <w:tcBorders>
              <w:top w:val="nil"/>
              <w:left w:val="nil"/>
              <w:bottom w:val="nil"/>
              <w:right w:val="single" w:sz="4" w:space="0" w:color="auto"/>
            </w:tcBorders>
            <w:shd w:val="clear" w:color="auto" w:fill="C0C0C0"/>
            <w:noWrap/>
            <w:vAlign w:val="center"/>
          </w:tcPr>
          <w:p w:rsidR="00970F3C" w:rsidRDefault="00CD5BC1" w:rsidP="00973EBE">
            <w:pPr>
              <w:pStyle w:val="table1"/>
              <w:spacing w:line="276" w:lineRule="auto"/>
              <w:jc w:val="center"/>
              <w:rPr>
                <w:lang w:eastAsia="en-AU"/>
              </w:rPr>
            </w:pPr>
            <w:r>
              <w:rPr>
                <w:lang w:eastAsia="en-AU"/>
              </w:rPr>
              <w:t>14</w:t>
            </w:r>
          </w:p>
        </w:tc>
        <w:tc>
          <w:tcPr>
            <w:tcW w:w="932" w:type="dxa"/>
            <w:tcBorders>
              <w:top w:val="nil"/>
              <w:left w:val="single" w:sz="4" w:space="0" w:color="auto"/>
              <w:bottom w:val="nil"/>
              <w:right w:val="nil"/>
            </w:tcBorders>
            <w:shd w:val="clear" w:color="auto" w:fill="auto"/>
            <w:noWrap/>
            <w:vAlign w:val="center"/>
          </w:tcPr>
          <w:p w:rsidR="00970F3C" w:rsidRDefault="00CD5BC1" w:rsidP="00973EBE">
            <w:pPr>
              <w:pStyle w:val="table1"/>
              <w:spacing w:line="276" w:lineRule="auto"/>
              <w:jc w:val="center"/>
              <w:rPr>
                <w:lang w:eastAsia="en-AU"/>
              </w:rPr>
            </w:pPr>
            <w:r>
              <w:rPr>
                <w:lang w:eastAsia="en-AU"/>
              </w:rPr>
              <w:t>20</w:t>
            </w:r>
          </w:p>
        </w:tc>
        <w:tc>
          <w:tcPr>
            <w:tcW w:w="932" w:type="dxa"/>
            <w:tcBorders>
              <w:top w:val="nil"/>
              <w:left w:val="nil"/>
              <w:bottom w:val="nil"/>
              <w:right w:val="single" w:sz="4" w:space="0" w:color="auto"/>
            </w:tcBorders>
            <w:shd w:val="clear" w:color="auto" w:fill="auto"/>
            <w:noWrap/>
            <w:vAlign w:val="center"/>
          </w:tcPr>
          <w:p w:rsidR="00970F3C" w:rsidRDefault="00CD5BC1" w:rsidP="00973EBE">
            <w:pPr>
              <w:pStyle w:val="table1"/>
              <w:spacing w:line="276" w:lineRule="auto"/>
              <w:jc w:val="center"/>
              <w:rPr>
                <w:lang w:eastAsia="en-AU"/>
              </w:rPr>
            </w:pPr>
            <w:r>
              <w:rPr>
                <w:lang w:eastAsia="en-AU"/>
              </w:rPr>
              <w:t>14</w:t>
            </w:r>
          </w:p>
        </w:tc>
        <w:tc>
          <w:tcPr>
            <w:tcW w:w="932" w:type="dxa"/>
            <w:tcBorders>
              <w:top w:val="nil"/>
              <w:left w:val="single" w:sz="4" w:space="0" w:color="auto"/>
              <w:bottom w:val="nil"/>
              <w:right w:val="nil"/>
            </w:tcBorders>
            <w:shd w:val="clear" w:color="auto" w:fill="C0C0C0"/>
            <w:noWrap/>
            <w:vAlign w:val="center"/>
          </w:tcPr>
          <w:p w:rsidR="00970F3C" w:rsidRDefault="00CD5BC1" w:rsidP="00973EBE">
            <w:pPr>
              <w:pStyle w:val="table1"/>
              <w:spacing w:line="276" w:lineRule="auto"/>
              <w:jc w:val="center"/>
              <w:rPr>
                <w:lang w:eastAsia="en-AU"/>
              </w:rPr>
            </w:pPr>
            <w:r>
              <w:rPr>
                <w:lang w:eastAsia="en-AU"/>
              </w:rPr>
              <w:t>24</w:t>
            </w:r>
          </w:p>
        </w:tc>
        <w:tc>
          <w:tcPr>
            <w:tcW w:w="932" w:type="dxa"/>
            <w:tcBorders>
              <w:top w:val="nil"/>
              <w:left w:val="nil"/>
              <w:bottom w:val="nil"/>
              <w:right w:val="single" w:sz="4" w:space="0" w:color="auto"/>
            </w:tcBorders>
            <w:shd w:val="clear" w:color="auto" w:fill="C0C0C0"/>
            <w:noWrap/>
            <w:vAlign w:val="center"/>
          </w:tcPr>
          <w:p w:rsidR="00970F3C" w:rsidRDefault="00CD5BC1" w:rsidP="00973EBE">
            <w:pPr>
              <w:pStyle w:val="table1"/>
              <w:spacing w:line="276" w:lineRule="auto"/>
              <w:jc w:val="center"/>
              <w:rPr>
                <w:lang w:eastAsia="en-AU"/>
              </w:rPr>
            </w:pPr>
            <w:r>
              <w:rPr>
                <w:lang w:eastAsia="en-AU"/>
              </w:rPr>
              <w:t>18</w:t>
            </w:r>
          </w:p>
        </w:tc>
        <w:tc>
          <w:tcPr>
            <w:tcW w:w="932" w:type="dxa"/>
            <w:tcBorders>
              <w:top w:val="nil"/>
              <w:left w:val="single" w:sz="4" w:space="0" w:color="auto"/>
              <w:bottom w:val="nil"/>
              <w:right w:val="nil"/>
            </w:tcBorders>
            <w:shd w:val="clear" w:color="auto" w:fill="auto"/>
            <w:noWrap/>
            <w:vAlign w:val="center"/>
          </w:tcPr>
          <w:p w:rsidR="00970F3C" w:rsidRDefault="00CD5BC1" w:rsidP="00973EBE">
            <w:pPr>
              <w:pStyle w:val="table1"/>
              <w:spacing w:line="276" w:lineRule="auto"/>
              <w:jc w:val="center"/>
              <w:rPr>
                <w:lang w:eastAsia="en-AU"/>
              </w:rPr>
            </w:pPr>
            <w:r>
              <w:rPr>
                <w:lang w:eastAsia="en-AU"/>
              </w:rPr>
              <w:t>31</w:t>
            </w:r>
          </w:p>
        </w:tc>
        <w:tc>
          <w:tcPr>
            <w:tcW w:w="932" w:type="dxa"/>
            <w:tcBorders>
              <w:top w:val="nil"/>
              <w:left w:val="nil"/>
              <w:bottom w:val="nil"/>
              <w:right w:val="single" w:sz="4" w:space="0" w:color="auto"/>
            </w:tcBorders>
            <w:shd w:val="clear" w:color="auto" w:fill="auto"/>
            <w:noWrap/>
            <w:vAlign w:val="center"/>
          </w:tcPr>
          <w:p w:rsidR="00970F3C" w:rsidRDefault="00CD5BC1" w:rsidP="00973EBE">
            <w:pPr>
              <w:pStyle w:val="table1"/>
              <w:spacing w:line="276" w:lineRule="auto"/>
              <w:jc w:val="center"/>
              <w:rPr>
                <w:lang w:eastAsia="en-AU"/>
              </w:rPr>
            </w:pPr>
            <w:r>
              <w:rPr>
                <w:lang w:eastAsia="en-AU"/>
              </w:rPr>
              <w:t>25</w:t>
            </w:r>
          </w:p>
        </w:tc>
      </w:tr>
      <w:tr w:rsidR="00970F3C" w:rsidTr="00973EBE">
        <w:trPr>
          <w:trHeight w:val="264"/>
        </w:trPr>
        <w:tc>
          <w:tcPr>
            <w:tcW w:w="1149" w:type="dxa"/>
            <w:tcBorders>
              <w:top w:val="nil"/>
              <w:left w:val="single" w:sz="4" w:space="0" w:color="auto"/>
              <w:right w:val="single" w:sz="4" w:space="0" w:color="auto"/>
            </w:tcBorders>
            <w:shd w:val="clear" w:color="auto" w:fill="auto"/>
            <w:noWrap/>
            <w:vAlign w:val="center"/>
          </w:tcPr>
          <w:p w:rsidR="00970F3C" w:rsidRDefault="00970F3C" w:rsidP="00973EBE">
            <w:pPr>
              <w:pStyle w:val="table1"/>
              <w:spacing w:line="276" w:lineRule="auto"/>
              <w:jc w:val="center"/>
              <w:rPr>
                <w:lang w:eastAsia="en-AU"/>
              </w:rPr>
            </w:pPr>
            <w:r>
              <w:rPr>
                <w:lang w:eastAsia="en-AU"/>
              </w:rPr>
              <w:t>DO (%)</w:t>
            </w:r>
          </w:p>
        </w:tc>
        <w:tc>
          <w:tcPr>
            <w:tcW w:w="932" w:type="dxa"/>
            <w:tcBorders>
              <w:top w:val="nil"/>
              <w:left w:val="single" w:sz="4" w:space="0" w:color="auto"/>
              <w:right w:val="nil"/>
            </w:tcBorders>
            <w:shd w:val="clear" w:color="auto" w:fill="C0C0C0"/>
            <w:noWrap/>
            <w:vAlign w:val="center"/>
          </w:tcPr>
          <w:p w:rsidR="00970F3C" w:rsidRDefault="00CD5BC1" w:rsidP="00973EBE">
            <w:pPr>
              <w:pStyle w:val="table1"/>
              <w:spacing w:line="276" w:lineRule="auto"/>
              <w:jc w:val="center"/>
              <w:rPr>
                <w:lang w:eastAsia="en-AU"/>
              </w:rPr>
            </w:pPr>
            <w:r>
              <w:rPr>
                <w:lang w:eastAsia="en-AU"/>
              </w:rPr>
              <w:t>90.1</w:t>
            </w:r>
          </w:p>
        </w:tc>
        <w:tc>
          <w:tcPr>
            <w:tcW w:w="932" w:type="dxa"/>
            <w:tcBorders>
              <w:top w:val="nil"/>
              <w:left w:val="nil"/>
              <w:right w:val="single" w:sz="4" w:space="0" w:color="auto"/>
            </w:tcBorders>
            <w:shd w:val="clear" w:color="auto" w:fill="C0C0C0"/>
            <w:noWrap/>
            <w:vAlign w:val="center"/>
          </w:tcPr>
          <w:p w:rsidR="00970F3C" w:rsidRDefault="00CD5BC1" w:rsidP="00973EBE">
            <w:pPr>
              <w:pStyle w:val="table1"/>
              <w:spacing w:line="276" w:lineRule="auto"/>
              <w:jc w:val="center"/>
              <w:rPr>
                <w:lang w:eastAsia="en-AU"/>
              </w:rPr>
            </w:pPr>
            <w:r>
              <w:rPr>
                <w:lang w:eastAsia="en-AU"/>
              </w:rPr>
              <w:t>83.6</w:t>
            </w:r>
          </w:p>
        </w:tc>
        <w:tc>
          <w:tcPr>
            <w:tcW w:w="932" w:type="dxa"/>
            <w:tcBorders>
              <w:top w:val="nil"/>
              <w:left w:val="single" w:sz="4" w:space="0" w:color="auto"/>
              <w:right w:val="nil"/>
            </w:tcBorders>
            <w:shd w:val="clear" w:color="auto" w:fill="auto"/>
            <w:noWrap/>
            <w:vAlign w:val="center"/>
          </w:tcPr>
          <w:p w:rsidR="00970F3C" w:rsidRDefault="00CD5BC1" w:rsidP="00973EBE">
            <w:pPr>
              <w:pStyle w:val="table1"/>
              <w:spacing w:line="276" w:lineRule="auto"/>
              <w:jc w:val="center"/>
              <w:rPr>
                <w:lang w:eastAsia="en-AU"/>
              </w:rPr>
            </w:pPr>
            <w:r>
              <w:rPr>
                <w:lang w:eastAsia="en-AU"/>
              </w:rPr>
              <w:t>97.2</w:t>
            </w:r>
          </w:p>
        </w:tc>
        <w:tc>
          <w:tcPr>
            <w:tcW w:w="932" w:type="dxa"/>
            <w:tcBorders>
              <w:top w:val="nil"/>
              <w:left w:val="nil"/>
              <w:right w:val="single" w:sz="4" w:space="0" w:color="auto"/>
            </w:tcBorders>
            <w:shd w:val="clear" w:color="auto" w:fill="auto"/>
            <w:noWrap/>
            <w:vAlign w:val="center"/>
          </w:tcPr>
          <w:p w:rsidR="00970F3C" w:rsidRDefault="00CD5BC1" w:rsidP="00973EBE">
            <w:pPr>
              <w:pStyle w:val="table1"/>
              <w:spacing w:line="276" w:lineRule="auto"/>
              <w:jc w:val="center"/>
              <w:rPr>
                <w:lang w:eastAsia="en-AU"/>
              </w:rPr>
            </w:pPr>
            <w:r>
              <w:rPr>
                <w:lang w:eastAsia="en-AU"/>
              </w:rPr>
              <w:t>88.2</w:t>
            </w:r>
          </w:p>
        </w:tc>
        <w:tc>
          <w:tcPr>
            <w:tcW w:w="932" w:type="dxa"/>
            <w:tcBorders>
              <w:top w:val="nil"/>
              <w:left w:val="single" w:sz="4" w:space="0" w:color="auto"/>
              <w:right w:val="nil"/>
            </w:tcBorders>
            <w:shd w:val="clear" w:color="auto" w:fill="C0C0C0"/>
            <w:noWrap/>
            <w:vAlign w:val="center"/>
          </w:tcPr>
          <w:p w:rsidR="00970F3C" w:rsidRDefault="00CD5BC1" w:rsidP="00973EBE">
            <w:pPr>
              <w:pStyle w:val="table1"/>
              <w:spacing w:line="276" w:lineRule="auto"/>
              <w:jc w:val="center"/>
              <w:rPr>
                <w:lang w:eastAsia="en-AU"/>
              </w:rPr>
            </w:pPr>
            <w:r>
              <w:rPr>
                <w:lang w:eastAsia="en-AU"/>
              </w:rPr>
              <w:t>95.3</w:t>
            </w:r>
          </w:p>
        </w:tc>
        <w:tc>
          <w:tcPr>
            <w:tcW w:w="932" w:type="dxa"/>
            <w:tcBorders>
              <w:top w:val="nil"/>
              <w:left w:val="nil"/>
              <w:right w:val="single" w:sz="4" w:space="0" w:color="auto"/>
            </w:tcBorders>
            <w:shd w:val="clear" w:color="auto" w:fill="C0C0C0"/>
            <w:noWrap/>
            <w:vAlign w:val="center"/>
          </w:tcPr>
          <w:p w:rsidR="00970F3C" w:rsidRDefault="00CD5BC1" w:rsidP="00973EBE">
            <w:pPr>
              <w:pStyle w:val="table1"/>
              <w:spacing w:line="276" w:lineRule="auto"/>
              <w:jc w:val="center"/>
              <w:rPr>
                <w:lang w:eastAsia="en-AU"/>
              </w:rPr>
            </w:pPr>
            <w:r>
              <w:rPr>
                <w:lang w:eastAsia="en-AU"/>
              </w:rPr>
              <w:t>87.0</w:t>
            </w:r>
          </w:p>
        </w:tc>
        <w:tc>
          <w:tcPr>
            <w:tcW w:w="932" w:type="dxa"/>
            <w:tcBorders>
              <w:top w:val="nil"/>
              <w:left w:val="single" w:sz="4" w:space="0" w:color="auto"/>
              <w:right w:val="nil"/>
            </w:tcBorders>
            <w:shd w:val="clear" w:color="auto" w:fill="auto"/>
            <w:noWrap/>
            <w:vAlign w:val="center"/>
          </w:tcPr>
          <w:p w:rsidR="00970F3C" w:rsidRDefault="00CD5BC1" w:rsidP="00973EBE">
            <w:pPr>
              <w:pStyle w:val="table1"/>
              <w:spacing w:line="276" w:lineRule="auto"/>
              <w:jc w:val="center"/>
              <w:rPr>
                <w:lang w:eastAsia="en-AU"/>
              </w:rPr>
            </w:pPr>
            <w:r>
              <w:rPr>
                <w:lang w:eastAsia="en-AU"/>
              </w:rPr>
              <w:t>103.8</w:t>
            </w:r>
          </w:p>
        </w:tc>
        <w:tc>
          <w:tcPr>
            <w:tcW w:w="932" w:type="dxa"/>
            <w:tcBorders>
              <w:top w:val="nil"/>
              <w:left w:val="nil"/>
              <w:right w:val="single" w:sz="4" w:space="0" w:color="auto"/>
            </w:tcBorders>
            <w:shd w:val="clear" w:color="auto" w:fill="auto"/>
            <w:noWrap/>
            <w:vAlign w:val="center"/>
          </w:tcPr>
          <w:p w:rsidR="00970F3C" w:rsidRDefault="00CD5BC1" w:rsidP="00973EBE">
            <w:pPr>
              <w:pStyle w:val="table1"/>
              <w:spacing w:line="276" w:lineRule="auto"/>
              <w:jc w:val="center"/>
              <w:rPr>
                <w:lang w:eastAsia="en-AU"/>
              </w:rPr>
            </w:pPr>
            <w:r>
              <w:rPr>
                <w:lang w:eastAsia="en-AU"/>
              </w:rPr>
              <w:t>86.9</w:t>
            </w:r>
          </w:p>
        </w:tc>
        <w:tc>
          <w:tcPr>
            <w:tcW w:w="932" w:type="dxa"/>
            <w:tcBorders>
              <w:top w:val="nil"/>
              <w:left w:val="single" w:sz="4" w:space="0" w:color="auto"/>
              <w:right w:val="nil"/>
            </w:tcBorders>
            <w:shd w:val="clear" w:color="auto" w:fill="C0C0C0"/>
            <w:noWrap/>
            <w:vAlign w:val="center"/>
          </w:tcPr>
          <w:p w:rsidR="00970F3C" w:rsidRDefault="00CD5BC1" w:rsidP="00973EBE">
            <w:pPr>
              <w:pStyle w:val="table1"/>
              <w:spacing w:line="276" w:lineRule="auto"/>
              <w:jc w:val="center"/>
              <w:rPr>
                <w:lang w:eastAsia="en-AU"/>
              </w:rPr>
            </w:pPr>
            <w:r>
              <w:rPr>
                <w:lang w:eastAsia="en-AU"/>
              </w:rPr>
              <w:t>103.5</w:t>
            </w:r>
          </w:p>
        </w:tc>
        <w:tc>
          <w:tcPr>
            <w:tcW w:w="932" w:type="dxa"/>
            <w:tcBorders>
              <w:top w:val="nil"/>
              <w:left w:val="nil"/>
              <w:right w:val="single" w:sz="4" w:space="0" w:color="auto"/>
            </w:tcBorders>
            <w:shd w:val="clear" w:color="auto" w:fill="C0C0C0"/>
            <w:noWrap/>
            <w:vAlign w:val="center"/>
          </w:tcPr>
          <w:p w:rsidR="00970F3C" w:rsidRDefault="00CD5BC1" w:rsidP="00973EBE">
            <w:pPr>
              <w:pStyle w:val="table1"/>
              <w:spacing w:line="276" w:lineRule="auto"/>
              <w:jc w:val="center"/>
              <w:rPr>
                <w:lang w:eastAsia="en-AU"/>
              </w:rPr>
            </w:pPr>
            <w:r>
              <w:rPr>
                <w:lang w:eastAsia="en-AU"/>
              </w:rPr>
              <w:t>86.3</w:t>
            </w:r>
          </w:p>
        </w:tc>
        <w:tc>
          <w:tcPr>
            <w:tcW w:w="932" w:type="dxa"/>
            <w:tcBorders>
              <w:top w:val="nil"/>
              <w:left w:val="single" w:sz="4" w:space="0" w:color="auto"/>
              <w:right w:val="nil"/>
            </w:tcBorders>
            <w:shd w:val="clear" w:color="auto" w:fill="auto"/>
            <w:noWrap/>
            <w:vAlign w:val="center"/>
          </w:tcPr>
          <w:p w:rsidR="00970F3C" w:rsidRDefault="00CD5BC1" w:rsidP="00973EBE">
            <w:pPr>
              <w:pStyle w:val="table1"/>
              <w:spacing w:line="276" w:lineRule="auto"/>
              <w:jc w:val="center"/>
              <w:rPr>
                <w:lang w:eastAsia="en-AU"/>
              </w:rPr>
            </w:pPr>
            <w:r>
              <w:rPr>
                <w:lang w:eastAsia="en-AU"/>
              </w:rPr>
              <w:t>97</w:t>
            </w:r>
          </w:p>
        </w:tc>
        <w:tc>
          <w:tcPr>
            <w:tcW w:w="932" w:type="dxa"/>
            <w:tcBorders>
              <w:top w:val="nil"/>
              <w:left w:val="nil"/>
              <w:right w:val="single" w:sz="4" w:space="0" w:color="auto"/>
            </w:tcBorders>
            <w:shd w:val="clear" w:color="auto" w:fill="auto"/>
            <w:noWrap/>
            <w:vAlign w:val="center"/>
          </w:tcPr>
          <w:p w:rsidR="00970F3C" w:rsidRDefault="00CD5BC1" w:rsidP="00973EBE">
            <w:pPr>
              <w:pStyle w:val="table1"/>
              <w:spacing w:line="276" w:lineRule="auto"/>
              <w:jc w:val="center"/>
              <w:rPr>
                <w:lang w:eastAsia="en-AU"/>
              </w:rPr>
            </w:pPr>
            <w:r>
              <w:rPr>
                <w:lang w:eastAsia="en-AU"/>
              </w:rPr>
              <w:t>89.0</w:t>
            </w:r>
          </w:p>
        </w:tc>
      </w:tr>
      <w:tr w:rsidR="00970F3C" w:rsidTr="009443AB">
        <w:trPr>
          <w:trHeight w:val="93"/>
        </w:trPr>
        <w:tc>
          <w:tcPr>
            <w:tcW w:w="1149" w:type="dxa"/>
            <w:tcBorders>
              <w:top w:val="nil"/>
              <w:left w:val="single" w:sz="4" w:space="0" w:color="auto"/>
              <w:bottom w:val="single" w:sz="4" w:space="0" w:color="auto"/>
              <w:right w:val="single" w:sz="4" w:space="0" w:color="auto"/>
            </w:tcBorders>
            <w:shd w:val="clear" w:color="auto" w:fill="auto"/>
            <w:noWrap/>
            <w:vAlign w:val="center"/>
          </w:tcPr>
          <w:p w:rsidR="00970F3C" w:rsidRDefault="00970F3C" w:rsidP="00973EBE">
            <w:pPr>
              <w:pStyle w:val="table1"/>
              <w:spacing w:line="276" w:lineRule="auto"/>
              <w:jc w:val="center"/>
              <w:rPr>
                <w:lang w:eastAsia="en-AU"/>
              </w:rPr>
            </w:pPr>
            <w:r>
              <w:rPr>
                <w:lang w:eastAsia="en-AU"/>
              </w:rPr>
              <w:t xml:space="preserve">Temp </w:t>
            </w:r>
            <w:r w:rsidR="0032713D">
              <w:rPr>
                <w:lang w:eastAsia="en-AU"/>
              </w:rPr>
              <w:t>(Av</w:t>
            </w:r>
            <w:r w:rsidR="009C0FC2">
              <w:rPr>
                <w:lang w:eastAsia="en-AU"/>
              </w:rPr>
              <w:t>e</w:t>
            </w:r>
            <w:r w:rsidR="0032713D">
              <w:rPr>
                <w:lang w:eastAsia="en-AU"/>
              </w:rPr>
              <w:t xml:space="preserve">) </w:t>
            </w:r>
            <w:r>
              <w:rPr>
                <w:lang w:eastAsia="en-AU"/>
              </w:rPr>
              <w:t>(°C)</w:t>
            </w:r>
          </w:p>
        </w:tc>
        <w:tc>
          <w:tcPr>
            <w:tcW w:w="11184" w:type="dxa"/>
            <w:gridSpan w:val="12"/>
            <w:tcBorders>
              <w:bottom w:val="single" w:sz="4" w:space="0" w:color="auto"/>
              <w:right w:val="single" w:sz="4" w:space="0" w:color="auto"/>
            </w:tcBorders>
            <w:shd w:val="clear" w:color="auto" w:fill="auto"/>
            <w:vAlign w:val="center"/>
          </w:tcPr>
          <w:p w:rsidR="00970F3C" w:rsidRPr="00E66BC8" w:rsidRDefault="00FF3C9A" w:rsidP="009443AB">
            <w:pPr>
              <w:spacing w:after="0" w:line="240" w:lineRule="auto"/>
              <w:jc w:val="left"/>
              <w:rPr>
                <w:rFonts w:ascii="Arial" w:hAnsi="Arial" w:cs="Arial"/>
                <w:sz w:val="16"/>
                <w:szCs w:val="16"/>
              </w:rPr>
            </w:pPr>
            <w:r>
              <w:rPr>
                <w:rFonts w:ascii="Arial" w:hAnsi="Arial" w:cs="Arial"/>
                <w:sz w:val="16"/>
                <w:szCs w:val="16"/>
              </w:rPr>
              <w:t>28.0-29.1 (28.7)</w:t>
            </w:r>
          </w:p>
        </w:tc>
      </w:tr>
    </w:tbl>
    <w:p w:rsidR="00970F3C" w:rsidRDefault="00970F3C" w:rsidP="00F449C0">
      <w:pPr>
        <w:spacing w:line="276" w:lineRule="auto"/>
        <w:rPr>
          <w:rFonts w:ascii="Arial" w:hAnsi="Arial" w:cs="Arial"/>
          <w:sz w:val="20"/>
        </w:rPr>
      </w:pPr>
    </w:p>
    <w:p w:rsidR="00206DFB" w:rsidRDefault="00206DFB">
      <w:pPr>
        <w:spacing w:after="0" w:line="240" w:lineRule="auto"/>
        <w:jc w:val="left"/>
        <w:rPr>
          <w:rFonts w:ascii="Arial" w:hAnsi="Arial" w:cs="Arial"/>
          <w:b/>
          <w:sz w:val="18"/>
          <w:szCs w:val="18"/>
        </w:rPr>
      </w:pPr>
      <w:r>
        <w:rPr>
          <w:rFonts w:ascii="Arial" w:hAnsi="Arial" w:cs="Arial"/>
          <w:b/>
          <w:sz w:val="18"/>
          <w:szCs w:val="18"/>
        </w:rPr>
        <w:br w:type="page"/>
      </w:r>
    </w:p>
    <w:p w:rsidR="00E66BC8" w:rsidRPr="006F5BE0" w:rsidRDefault="009164DB" w:rsidP="00F449C0">
      <w:pPr>
        <w:spacing w:line="276" w:lineRule="auto"/>
        <w:rPr>
          <w:rFonts w:ascii="Arial" w:hAnsi="Arial" w:cs="Arial"/>
          <w:sz w:val="18"/>
          <w:szCs w:val="18"/>
        </w:rPr>
      </w:pPr>
      <w:r w:rsidRPr="006F5BE0">
        <w:rPr>
          <w:rFonts w:ascii="Arial" w:hAnsi="Arial" w:cs="Arial"/>
          <w:b/>
          <w:sz w:val="18"/>
          <w:szCs w:val="18"/>
        </w:rPr>
        <w:t>1454L</w:t>
      </w:r>
      <w:r w:rsidR="006F5BE0" w:rsidRPr="006F5BE0">
        <w:rPr>
          <w:rFonts w:ascii="Arial" w:hAnsi="Arial" w:cs="Arial"/>
          <w:sz w:val="18"/>
          <w:szCs w:val="18"/>
        </w:rPr>
        <w:t xml:space="preserve"> Lem_methoddev_07</w:t>
      </w:r>
    </w:p>
    <w:tbl>
      <w:tblPr>
        <w:tblW w:w="16551" w:type="dxa"/>
        <w:jc w:val="center"/>
        <w:tblInd w:w="108" w:type="dxa"/>
        <w:tblLayout w:type="fixed"/>
        <w:tblLook w:val="0000"/>
      </w:tblPr>
      <w:tblGrid>
        <w:gridCol w:w="1149"/>
        <w:gridCol w:w="855"/>
        <w:gridCol w:w="856"/>
        <w:gridCol w:w="856"/>
        <w:gridCol w:w="855"/>
        <w:gridCol w:w="856"/>
        <w:gridCol w:w="856"/>
        <w:gridCol w:w="855"/>
        <w:gridCol w:w="856"/>
        <w:gridCol w:w="856"/>
        <w:gridCol w:w="855"/>
        <w:gridCol w:w="856"/>
        <w:gridCol w:w="856"/>
        <w:gridCol w:w="855"/>
        <w:gridCol w:w="856"/>
        <w:gridCol w:w="856"/>
        <w:gridCol w:w="855"/>
        <w:gridCol w:w="856"/>
        <w:gridCol w:w="856"/>
      </w:tblGrid>
      <w:tr w:rsidR="00013B0E" w:rsidTr="00973EBE">
        <w:trPr>
          <w:trHeight w:val="264"/>
          <w:jc w:val="center"/>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B0E" w:rsidRDefault="00013B0E" w:rsidP="00973EBE">
            <w:pPr>
              <w:pStyle w:val="table1"/>
              <w:spacing w:line="276" w:lineRule="auto"/>
              <w:jc w:val="center"/>
              <w:rPr>
                <w:lang w:eastAsia="en-AU"/>
              </w:rPr>
            </w:pPr>
            <w:r>
              <w:rPr>
                <w:lang w:eastAsia="en-AU"/>
              </w:rPr>
              <w:t>Treatment</w:t>
            </w:r>
          </w:p>
        </w:tc>
        <w:tc>
          <w:tcPr>
            <w:tcW w:w="171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013B0E" w:rsidRDefault="00013B0E" w:rsidP="00973EBE">
            <w:pPr>
              <w:pStyle w:val="table1"/>
              <w:spacing w:line="276" w:lineRule="auto"/>
              <w:jc w:val="center"/>
              <w:rPr>
                <w:lang w:eastAsia="en-AU"/>
              </w:rPr>
            </w:pPr>
            <w:r>
              <w:rPr>
                <w:lang w:eastAsia="en-AU"/>
              </w:rPr>
              <w:t>1%</w:t>
            </w:r>
            <w:r w:rsidR="009B3977">
              <w:rPr>
                <w:lang w:eastAsia="en-AU"/>
              </w:rPr>
              <w:t xml:space="preserve"> </w:t>
            </w:r>
            <w:r>
              <w:rPr>
                <w:lang w:eastAsia="en-AU"/>
              </w:rPr>
              <w:t>CAAC</w:t>
            </w: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13B0E" w:rsidRPr="005C2050" w:rsidRDefault="00013B0E" w:rsidP="00973EBE">
            <w:pPr>
              <w:pStyle w:val="table1"/>
              <w:spacing w:line="276" w:lineRule="auto"/>
              <w:jc w:val="center"/>
              <w:rPr>
                <w:lang w:eastAsia="en-AU"/>
              </w:rPr>
            </w:pPr>
            <w:r>
              <w:rPr>
                <w:lang w:eastAsia="en-AU"/>
              </w:rPr>
              <w:t>1% CAAC (chamber)</w:t>
            </w:r>
          </w:p>
        </w:tc>
        <w:tc>
          <w:tcPr>
            <w:tcW w:w="1712"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013B0E" w:rsidRDefault="00013B0E" w:rsidP="00973EBE">
            <w:pPr>
              <w:pStyle w:val="table1"/>
              <w:spacing w:line="276" w:lineRule="auto"/>
              <w:jc w:val="center"/>
              <w:rPr>
                <w:lang w:eastAsia="en-AU"/>
              </w:rPr>
            </w:pPr>
            <w:r>
              <w:rPr>
                <w:lang w:eastAsia="en-AU"/>
              </w:rPr>
              <w:t>MQ amended (no nutrients)</w:t>
            </w: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13B0E" w:rsidRDefault="00013B0E" w:rsidP="00973EBE">
            <w:pPr>
              <w:pStyle w:val="table1"/>
              <w:spacing w:line="276" w:lineRule="auto"/>
              <w:jc w:val="center"/>
              <w:rPr>
                <w:lang w:eastAsia="en-AU"/>
              </w:rPr>
            </w:pPr>
            <w:r>
              <w:rPr>
                <w:lang w:eastAsia="en-AU"/>
              </w:rPr>
              <w:t>MQ amended (no nutrients + chamber</w:t>
            </w:r>
            <w:r w:rsidR="00154627">
              <w:rPr>
                <w:lang w:eastAsia="en-AU"/>
              </w:rPr>
              <w:t>)</w:t>
            </w:r>
          </w:p>
        </w:tc>
        <w:tc>
          <w:tcPr>
            <w:tcW w:w="171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013B0E" w:rsidRDefault="00154627" w:rsidP="00973EBE">
            <w:pPr>
              <w:pStyle w:val="table1"/>
              <w:spacing w:line="276" w:lineRule="auto"/>
              <w:jc w:val="center"/>
              <w:rPr>
                <w:lang w:eastAsia="en-AU"/>
              </w:rPr>
            </w:pPr>
            <w:r>
              <w:rPr>
                <w:lang w:eastAsia="en-AU"/>
              </w:rPr>
              <w:t>MQ amended + 0.25 mg/L NO</w:t>
            </w:r>
            <w:r w:rsidRPr="00970F3C">
              <w:rPr>
                <w:snapToGrid w:val="0"/>
                <w:color w:val="000000"/>
                <w:position w:val="-4"/>
                <w:sz w:val="11"/>
                <w:szCs w:val="0"/>
                <w:u w:color="000000"/>
                <w:lang w:eastAsia="en-AU"/>
              </w:rPr>
              <w:t>3</w:t>
            </w:r>
            <w:r w:rsidRPr="00970F3C">
              <w:rPr>
                <w:snapToGrid w:val="0"/>
                <w:color w:val="000000"/>
                <w:position w:val="4"/>
                <w:sz w:val="11"/>
                <w:szCs w:val="0"/>
                <w:u w:color="000000"/>
                <w:lang w:eastAsia="en-AU"/>
              </w:rPr>
              <w:t>-</w:t>
            </w:r>
            <w:r>
              <w:rPr>
                <w:snapToGrid w:val="0"/>
                <w:color w:val="000000"/>
                <w:szCs w:val="0"/>
                <w:u w:color="000000"/>
                <w:lang w:eastAsia="en-AU"/>
              </w:rPr>
              <w:t xml:space="preserve"> and 0.025 mg/L PO</w:t>
            </w:r>
            <w:r w:rsidRPr="00970F3C">
              <w:rPr>
                <w:snapToGrid w:val="0"/>
                <w:color w:val="000000"/>
                <w:position w:val="-4"/>
                <w:sz w:val="11"/>
                <w:szCs w:val="0"/>
                <w:u w:color="000000"/>
                <w:lang w:eastAsia="en-AU"/>
              </w:rPr>
              <w:t>4</w:t>
            </w:r>
            <w:r w:rsidRPr="00970F3C">
              <w:rPr>
                <w:snapToGrid w:val="0"/>
                <w:color w:val="000000"/>
                <w:position w:val="4"/>
                <w:sz w:val="11"/>
                <w:szCs w:val="0"/>
                <w:u w:color="000000"/>
                <w:lang w:eastAsia="en-AU"/>
              </w:rPr>
              <w:t>-</w:t>
            </w:r>
          </w:p>
        </w:tc>
        <w:tc>
          <w:tcPr>
            <w:tcW w:w="17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13B0E" w:rsidRPr="00154627" w:rsidRDefault="00154627" w:rsidP="00973EBE">
            <w:pPr>
              <w:pStyle w:val="table1"/>
              <w:spacing w:line="276" w:lineRule="auto"/>
              <w:jc w:val="center"/>
              <w:rPr>
                <w:rFonts w:cs="Arial"/>
                <w:szCs w:val="16"/>
                <w:lang w:eastAsia="en-AU"/>
              </w:rPr>
            </w:pPr>
            <w:r w:rsidRPr="00154627">
              <w:rPr>
                <w:rFonts w:cs="Arial"/>
                <w:szCs w:val="16"/>
                <w:lang w:eastAsia="en-AU"/>
              </w:rPr>
              <w:t>MQ amended + 0.5 mg/L NO</w:t>
            </w:r>
            <w:r w:rsidRPr="00154627">
              <w:rPr>
                <w:rFonts w:cs="Arial"/>
                <w:snapToGrid w:val="0"/>
                <w:color w:val="000000"/>
                <w:position w:val="-4"/>
                <w:szCs w:val="16"/>
                <w:u w:color="000000"/>
                <w:lang w:eastAsia="en-AU"/>
              </w:rPr>
              <w:t>3</w:t>
            </w:r>
            <w:r w:rsidRPr="00154627">
              <w:rPr>
                <w:rFonts w:cs="Arial"/>
                <w:snapToGrid w:val="0"/>
                <w:color w:val="000000"/>
                <w:position w:val="4"/>
                <w:szCs w:val="16"/>
                <w:u w:color="000000"/>
                <w:lang w:eastAsia="en-AU"/>
              </w:rPr>
              <w:t>-</w:t>
            </w:r>
            <w:r w:rsidRPr="00154627">
              <w:rPr>
                <w:rFonts w:cs="Arial"/>
                <w:snapToGrid w:val="0"/>
                <w:color w:val="000000"/>
                <w:szCs w:val="16"/>
                <w:u w:color="000000"/>
                <w:lang w:eastAsia="en-AU"/>
              </w:rPr>
              <w:t xml:space="preserve"> and 0.05 mg/L PO</w:t>
            </w:r>
            <w:r w:rsidRPr="00154627">
              <w:rPr>
                <w:rFonts w:cs="Arial"/>
                <w:snapToGrid w:val="0"/>
                <w:color w:val="000000"/>
                <w:position w:val="-4"/>
                <w:szCs w:val="16"/>
                <w:u w:color="000000"/>
                <w:lang w:eastAsia="en-AU"/>
              </w:rPr>
              <w:t>4</w:t>
            </w:r>
            <w:r w:rsidRPr="00154627">
              <w:rPr>
                <w:rFonts w:cs="Arial"/>
                <w:snapToGrid w:val="0"/>
                <w:color w:val="000000"/>
                <w:position w:val="4"/>
                <w:szCs w:val="16"/>
                <w:u w:color="000000"/>
                <w:lang w:eastAsia="en-AU"/>
              </w:rPr>
              <w:t>-</w:t>
            </w:r>
          </w:p>
        </w:tc>
        <w:tc>
          <w:tcPr>
            <w:tcW w:w="1711" w:type="dxa"/>
            <w:gridSpan w:val="2"/>
            <w:tcBorders>
              <w:top w:val="single" w:sz="4" w:space="0" w:color="auto"/>
              <w:bottom w:val="single" w:sz="4" w:space="0" w:color="auto"/>
              <w:right w:val="single" w:sz="4" w:space="0" w:color="auto"/>
            </w:tcBorders>
            <w:shd w:val="clear" w:color="auto" w:fill="BFBFBF" w:themeFill="background1" w:themeFillShade="BF"/>
            <w:vAlign w:val="center"/>
          </w:tcPr>
          <w:p w:rsidR="00013B0E" w:rsidRPr="00154627" w:rsidRDefault="00154627" w:rsidP="00973EBE">
            <w:pPr>
              <w:spacing w:after="0" w:line="240" w:lineRule="auto"/>
              <w:jc w:val="center"/>
              <w:rPr>
                <w:rFonts w:ascii="Arial" w:hAnsi="Arial" w:cs="Arial"/>
                <w:sz w:val="16"/>
                <w:szCs w:val="16"/>
              </w:rPr>
            </w:pPr>
            <w:r w:rsidRPr="00154627">
              <w:rPr>
                <w:rFonts w:ascii="Arial" w:hAnsi="Arial" w:cs="Arial"/>
                <w:sz w:val="16"/>
                <w:szCs w:val="16"/>
                <w:lang w:eastAsia="en-AU"/>
              </w:rPr>
              <w:t>MQ amended + 0.5 mg/L NO</w:t>
            </w:r>
            <w:r w:rsidRPr="00154627">
              <w:rPr>
                <w:rFonts w:ascii="Arial" w:hAnsi="Arial" w:cs="Arial"/>
                <w:snapToGrid w:val="0"/>
                <w:color w:val="000000"/>
                <w:position w:val="-4"/>
                <w:sz w:val="16"/>
                <w:szCs w:val="16"/>
                <w:u w:color="000000"/>
                <w:lang w:eastAsia="en-AU"/>
              </w:rPr>
              <w:t>3</w:t>
            </w:r>
            <w:r w:rsidRPr="00154627">
              <w:rPr>
                <w:rFonts w:ascii="Arial" w:hAnsi="Arial" w:cs="Arial"/>
                <w:snapToGrid w:val="0"/>
                <w:color w:val="000000"/>
                <w:position w:val="4"/>
                <w:sz w:val="16"/>
                <w:szCs w:val="16"/>
                <w:u w:color="000000"/>
                <w:lang w:eastAsia="en-AU"/>
              </w:rPr>
              <w:t>-</w:t>
            </w:r>
            <w:r w:rsidRPr="00154627">
              <w:rPr>
                <w:rFonts w:ascii="Arial" w:hAnsi="Arial" w:cs="Arial"/>
                <w:snapToGrid w:val="0"/>
                <w:color w:val="000000"/>
                <w:sz w:val="16"/>
                <w:szCs w:val="16"/>
                <w:u w:color="000000"/>
                <w:lang w:eastAsia="en-AU"/>
              </w:rPr>
              <w:t xml:space="preserve"> and 0.05 mg/L PO</w:t>
            </w:r>
            <w:r w:rsidRPr="00154627">
              <w:rPr>
                <w:rFonts w:ascii="Arial" w:hAnsi="Arial" w:cs="Arial"/>
                <w:snapToGrid w:val="0"/>
                <w:color w:val="000000"/>
                <w:position w:val="-4"/>
                <w:sz w:val="16"/>
                <w:szCs w:val="16"/>
                <w:u w:color="000000"/>
                <w:lang w:eastAsia="en-AU"/>
              </w:rPr>
              <w:t>4</w:t>
            </w:r>
            <w:r w:rsidRPr="00154627">
              <w:rPr>
                <w:rFonts w:ascii="Arial" w:hAnsi="Arial" w:cs="Arial"/>
                <w:snapToGrid w:val="0"/>
                <w:color w:val="000000"/>
                <w:position w:val="4"/>
                <w:sz w:val="16"/>
                <w:szCs w:val="16"/>
                <w:u w:color="000000"/>
                <w:lang w:eastAsia="en-AU"/>
              </w:rPr>
              <w:t>-</w:t>
            </w:r>
            <w:r w:rsidRPr="00154627">
              <w:rPr>
                <w:rFonts w:ascii="Arial" w:hAnsi="Arial"/>
                <w:snapToGrid w:val="0"/>
                <w:color w:val="000000"/>
                <w:sz w:val="16"/>
                <w:szCs w:val="16"/>
                <w:u w:color="000000"/>
                <w:lang w:eastAsia="en-AU"/>
              </w:rPr>
              <w:t xml:space="preserve"> (chamber)</w:t>
            </w:r>
          </w:p>
        </w:tc>
        <w:tc>
          <w:tcPr>
            <w:tcW w:w="1711" w:type="dxa"/>
            <w:gridSpan w:val="2"/>
            <w:tcBorders>
              <w:top w:val="single" w:sz="4" w:space="0" w:color="auto"/>
              <w:bottom w:val="single" w:sz="4" w:space="0" w:color="auto"/>
              <w:right w:val="single" w:sz="4" w:space="0" w:color="auto"/>
            </w:tcBorders>
            <w:shd w:val="clear" w:color="auto" w:fill="auto"/>
            <w:vAlign w:val="center"/>
          </w:tcPr>
          <w:p w:rsidR="00013B0E" w:rsidRDefault="00154627" w:rsidP="00973EBE">
            <w:pPr>
              <w:spacing w:after="0" w:line="240" w:lineRule="auto"/>
              <w:jc w:val="center"/>
            </w:pPr>
            <w:r w:rsidRPr="00154627">
              <w:rPr>
                <w:rFonts w:ascii="Arial" w:hAnsi="Arial" w:cs="Arial"/>
                <w:sz w:val="16"/>
                <w:szCs w:val="16"/>
                <w:lang w:eastAsia="en-AU"/>
              </w:rPr>
              <w:t>MQ amended + 0.</w:t>
            </w:r>
            <w:r>
              <w:rPr>
                <w:rFonts w:ascii="Arial" w:hAnsi="Arial" w:cs="Arial"/>
                <w:sz w:val="16"/>
                <w:szCs w:val="16"/>
                <w:lang w:eastAsia="en-AU"/>
              </w:rPr>
              <w:t>7</w:t>
            </w:r>
            <w:r w:rsidRPr="00154627">
              <w:rPr>
                <w:rFonts w:ascii="Arial" w:hAnsi="Arial" w:cs="Arial"/>
                <w:sz w:val="16"/>
                <w:szCs w:val="16"/>
                <w:lang w:eastAsia="en-AU"/>
              </w:rPr>
              <w:t>5 mg/L NO</w:t>
            </w:r>
            <w:r w:rsidRPr="00154627">
              <w:rPr>
                <w:rFonts w:ascii="Arial" w:hAnsi="Arial" w:cs="Arial"/>
                <w:snapToGrid w:val="0"/>
                <w:color w:val="000000"/>
                <w:position w:val="-4"/>
                <w:sz w:val="16"/>
                <w:szCs w:val="16"/>
                <w:u w:color="000000"/>
                <w:lang w:eastAsia="en-AU"/>
              </w:rPr>
              <w:t>3</w:t>
            </w:r>
            <w:r w:rsidRPr="00154627">
              <w:rPr>
                <w:rFonts w:ascii="Arial" w:hAnsi="Arial" w:cs="Arial"/>
                <w:snapToGrid w:val="0"/>
                <w:color w:val="000000"/>
                <w:position w:val="4"/>
                <w:sz w:val="16"/>
                <w:szCs w:val="16"/>
                <w:u w:color="000000"/>
                <w:lang w:eastAsia="en-AU"/>
              </w:rPr>
              <w:t>-</w:t>
            </w:r>
            <w:r w:rsidRPr="00154627">
              <w:rPr>
                <w:rFonts w:ascii="Arial" w:hAnsi="Arial" w:cs="Arial"/>
                <w:snapToGrid w:val="0"/>
                <w:color w:val="000000"/>
                <w:sz w:val="16"/>
                <w:szCs w:val="16"/>
                <w:u w:color="000000"/>
                <w:lang w:eastAsia="en-AU"/>
              </w:rPr>
              <w:t xml:space="preserve"> and 0.0</w:t>
            </w:r>
            <w:r>
              <w:rPr>
                <w:rFonts w:ascii="Arial" w:hAnsi="Arial" w:cs="Arial"/>
                <w:snapToGrid w:val="0"/>
                <w:color w:val="000000"/>
                <w:sz w:val="16"/>
                <w:szCs w:val="16"/>
                <w:u w:color="000000"/>
                <w:lang w:eastAsia="en-AU"/>
              </w:rPr>
              <w:t>7</w:t>
            </w:r>
            <w:r w:rsidRPr="00154627">
              <w:rPr>
                <w:rFonts w:ascii="Arial" w:hAnsi="Arial" w:cs="Arial"/>
                <w:snapToGrid w:val="0"/>
                <w:color w:val="000000"/>
                <w:sz w:val="16"/>
                <w:szCs w:val="16"/>
                <w:u w:color="000000"/>
                <w:lang w:eastAsia="en-AU"/>
              </w:rPr>
              <w:t>5 mg/L PO</w:t>
            </w:r>
            <w:r w:rsidRPr="00154627">
              <w:rPr>
                <w:rFonts w:ascii="Arial" w:hAnsi="Arial" w:cs="Arial"/>
                <w:snapToGrid w:val="0"/>
                <w:color w:val="000000"/>
                <w:position w:val="-4"/>
                <w:sz w:val="16"/>
                <w:szCs w:val="16"/>
                <w:u w:color="000000"/>
                <w:lang w:eastAsia="en-AU"/>
              </w:rPr>
              <w:t>4</w:t>
            </w:r>
            <w:r w:rsidRPr="00154627">
              <w:rPr>
                <w:rFonts w:ascii="Arial" w:hAnsi="Arial" w:cs="Arial"/>
                <w:snapToGrid w:val="0"/>
                <w:color w:val="000000"/>
                <w:position w:val="4"/>
                <w:sz w:val="16"/>
                <w:szCs w:val="16"/>
                <w:u w:color="000000"/>
                <w:lang w:eastAsia="en-AU"/>
              </w:rPr>
              <w:t>-</w:t>
            </w:r>
          </w:p>
        </w:tc>
        <w:tc>
          <w:tcPr>
            <w:tcW w:w="1712" w:type="dxa"/>
            <w:gridSpan w:val="2"/>
            <w:tcBorders>
              <w:top w:val="single" w:sz="4" w:space="0" w:color="auto"/>
              <w:bottom w:val="single" w:sz="4" w:space="0" w:color="auto"/>
              <w:right w:val="single" w:sz="4" w:space="0" w:color="auto"/>
            </w:tcBorders>
            <w:shd w:val="clear" w:color="auto" w:fill="BFBFBF" w:themeFill="background1" w:themeFillShade="BF"/>
            <w:vAlign w:val="center"/>
          </w:tcPr>
          <w:p w:rsidR="00013B0E" w:rsidRDefault="00154627" w:rsidP="00973EBE">
            <w:pPr>
              <w:spacing w:after="0" w:line="240" w:lineRule="auto"/>
              <w:jc w:val="center"/>
            </w:pPr>
            <w:r>
              <w:rPr>
                <w:rFonts w:ascii="Arial" w:hAnsi="Arial" w:cs="Arial"/>
                <w:sz w:val="16"/>
                <w:szCs w:val="16"/>
                <w:lang w:eastAsia="en-AU"/>
              </w:rPr>
              <w:t>MQ amended + 1.0</w:t>
            </w:r>
            <w:r w:rsidRPr="00154627">
              <w:rPr>
                <w:rFonts w:ascii="Arial" w:hAnsi="Arial" w:cs="Arial"/>
                <w:sz w:val="16"/>
                <w:szCs w:val="16"/>
                <w:lang w:eastAsia="en-AU"/>
              </w:rPr>
              <w:t xml:space="preserve"> mg/L NO</w:t>
            </w:r>
            <w:r w:rsidRPr="00154627">
              <w:rPr>
                <w:rFonts w:ascii="Arial" w:hAnsi="Arial" w:cs="Arial"/>
                <w:snapToGrid w:val="0"/>
                <w:color w:val="000000"/>
                <w:position w:val="-4"/>
                <w:sz w:val="16"/>
                <w:szCs w:val="16"/>
                <w:u w:color="000000"/>
                <w:lang w:eastAsia="en-AU"/>
              </w:rPr>
              <w:t>3</w:t>
            </w:r>
            <w:r w:rsidRPr="00154627">
              <w:rPr>
                <w:rFonts w:ascii="Arial" w:hAnsi="Arial" w:cs="Arial"/>
                <w:snapToGrid w:val="0"/>
                <w:color w:val="000000"/>
                <w:position w:val="4"/>
                <w:sz w:val="16"/>
                <w:szCs w:val="16"/>
                <w:u w:color="000000"/>
                <w:lang w:eastAsia="en-AU"/>
              </w:rPr>
              <w:t>-</w:t>
            </w:r>
            <w:r>
              <w:rPr>
                <w:rFonts w:ascii="Arial" w:hAnsi="Arial" w:cs="Arial"/>
                <w:snapToGrid w:val="0"/>
                <w:color w:val="000000"/>
                <w:sz w:val="16"/>
                <w:szCs w:val="16"/>
                <w:u w:color="000000"/>
                <w:lang w:eastAsia="en-AU"/>
              </w:rPr>
              <w:t xml:space="preserve"> and 0.1</w:t>
            </w:r>
            <w:r w:rsidRPr="00154627">
              <w:rPr>
                <w:rFonts w:ascii="Arial" w:hAnsi="Arial" w:cs="Arial"/>
                <w:snapToGrid w:val="0"/>
                <w:color w:val="000000"/>
                <w:sz w:val="16"/>
                <w:szCs w:val="16"/>
                <w:u w:color="000000"/>
                <w:lang w:eastAsia="en-AU"/>
              </w:rPr>
              <w:t xml:space="preserve"> mg/L PO</w:t>
            </w:r>
            <w:r w:rsidRPr="00154627">
              <w:rPr>
                <w:rFonts w:ascii="Arial" w:hAnsi="Arial" w:cs="Arial"/>
                <w:snapToGrid w:val="0"/>
                <w:color w:val="000000"/>
                <w:position w:val="-4"/>
                <w:sz w:val="16"/>
                <w:szCs w:val="16"/>
                <w:u w:color="000000"/>
                <w:lang w:eastAsia="en-AU"/>
              </w:rPr>
              <w:t>4</w:t>
            </w:r>
            <w:r w:rsidRPr="00154627">
              <w:rPr>
                <w:rFonts w:ascii="Arial" w:hAnsi="Arial" w:cs="Arial"/>
                <w:snapToGrid w:val="0"/>
                <w:color w:val="000000"/>
                <w:position w:val="4"/>
                <w:sz w:val="16"/>
                <w:szCs w:val="16"/>
                <w:u w:color="000000"/>
                <w:lang w:eastAsia="en-AU"/>
              </w:rPr>
              <w:t>-</w:t>
            </w:r>
          </w:p>
        </w:tc>
      </w:tr>
      <w:tr w:rsidR="00CE5C48" w:rsidTr="00973EBE">
        <w:trPr>
          <w:trHeight w:val="264"/>
          <w:jc w:val="center"/>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lang w:eastAsia="en-AU"/>
              </w:rPr>
              <w:t>Parameter</w:t>
            </w:r>
          </w:p>
        </w:tc>
        <w:tc>
          <w:tcPr>
            <w:tcW w:w="855" w:type="dxa"/>
            <w:tcBorders>
              <w:top w:val="single" w:sz="4" w:space="0" w:color="auto"/>
              <w:left w:val="single" w:sz="4" w:space="0" w:color="auto"/>
              <w:bottom w:val="single" w:sz="4" w:space="0" w:color="auto"/>
              <w:right w:val="nil"/>
            </w:tcBorders>
            <w:shd w:val="clear" w:color="auto" w:fill="C0C0C0"/>
            <w:noWrap/>
            <w:vAlign w:val="center"/>
          </w:tcPr>
          <w:p w:rsidR="00CE5C48" w:rsidRDefault="00CE5C48" w:rsidP="00973EBE">
            <w:pPr>
              <w:pStyle w:val="table1"/>
              <w:spacing w:line="276" w:lineRule="auto"/>
              <w:jc w:val="center"/>
              <w:rPr>
                <w:lang w:eastAsia="en-AU"/>
              </w:rPr>
            </w:pPr>
            <w:r>
              <w:rPr>
                <w:lang w:eastAsia="en-AU"/>
              </w:rPr>
              <w:t>0h</w:t>
            </w:r>
          </w:p>
        </w:tc>
        <w:tc>
          <w:tcPr>
            <w:tcW w:w="856" w:type="dxa"/>
            <w:tcBorders>
              <w:top w:val="single" w:sz="4" w:space="0" w:color="auto"/>
              <w:left w:val="nil"/>
              <w:bottom w:val="single" w:sz="4" w:space="0" w:color="auto"/>
              <w:right w:val="single" w:sz="4" w:space="0" w:color="auto"/>
            </w:tcBorders>
            <w:shd w:val="clear" w:color="auto" w:fill="C0C0C0"/>
            <w:noWrap/>
            <w:vAlign w:val="center"/>
          </w:tcPr>
          <w:p w:rsidR="00CE5C48" w:rsidRDefault="00CE5C48" w:rsidP="00973EBE">
            <w:pPr>
              <w:pStyle w:val="table1"/>
              <w:spacing w:line="276" w:lineRule="auto"/>
              <w:jc w:val="center"/>
              <w:rPr>
                <w:lang w:eastAsia="en-AU"/>
              </w:rPr>
            </w:pPr>
            <w:r>
              <w:rPr>
                <w:lang w:eastAsia="en-AU"/>
              </w:rPr>
              <w:t>72h</w:t>
            </w:r>
          </w:p>
        </w:tc>
        <w:tc>
          <w:tcPr>
            <w:tcW w:w="856" w:type="dxa"/>
            <w:tcBorders>
              <w:top w:val="single" w:sz="4" w:space="0" w:color="auto"/>
              <w:left w:val="single" w:sz="4" w:space="0" w:color="auto"/>
              <w:bottom w:val="single" w:sz="4" w:space="0" w:color="auto"/>
              <w:right w:val="nil"/>
            </w:tcBorders>
            <w:shd w:val="clear" w:color="auto" w:fill="auto"/>
            <w:noWrap/>
            <w:vAlign w:val="center"/>
          </w:tcPr>
          <w:p w:rsidR="00CE5C48" w:rsidRDefault="00CE5C48" w:rsidP="00973EBE">
            <w:pPr>
              <w:pStyle w:val="table1"/>
              <w:spacing w:line="276" w:lineRule="auto"/>
              <w:jc w:val="center"/>
              <w:rPr>
                <w:lang w:eastAsia="en-AU"/>
              </w:rPr>
            </w:pPr>
            <w:r>
              <w:rPr>
                <w:lang w:eastAsia="en-AU"/>
              </w:rPr>
              <w:t>0h</w:t>
            </w:r>
          </w:p>
        </w:tc>
        <w:tc>
          <w:tcPr>
            <w:tcW w:w="855" w:type="dxa"/>
            <w:tcBorders>
              <w:top w:val="single" w:sz="4" w:space="0" w:color="auto"/>
              <w:left w:val="nil"/>
              <w:bottom w:val="single" w:sz="4" w:space="0" w:color="auto"/>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lang w:eastAsia="en-AU"/>
              </w:rPr>
              <w:t>72h</w:t>
            </w:r>
          </w:p>
        </w:tc>
        <w:tc>
          <w:tcPr>
            <w:tcW w:w="856" w:type="dxa"/>
            <w:tcBorders>
              <w:top w:val="single" w:sz="4" w:space="0" w:color="auto"/>
              <w:left w:val="single" w:sz="4" w:space="0" w:color="auto"/>
              <w:bottom w:val="single" w:sz="4" w:space="0" w:color="auto"/>
              <w:right w:val="nil"/>
            </w:tcBorders>
            <w:shd w:val="clear" w:color="auto" w:fill="C0C0C0"/>
            <w:noWrap/>
            <w:vAlign w:val="center"/>
          </w:tcPr>
          <w:p w:rsidR="00CE5C48" w:rsidRDefault="00CE5C48" w:rsidP="00973EBE">
            <w:pPr>
              <w:pStyle w:val="table1"/>
              <w:spacing w:line="276" w:lineRule="auto"/>
              <w:jc w:val="center"/>
              <w:rPr>
                <w:lang w:eastAsia="en-AU"/>
              </w:rPr>
            </w:pPr>
            <w:r>
              <w:rPr>
                <w:lang w:eastAsia="en-AU"/>
              </w:rPr>
              <w:t>0h</w:t>
            </w:r>
          </w:p>
        </w:tc>
        <w:tc>
          <w:tcPr>
            <w:tcW w:w="856" w:type="dxa"/>
            <w:tcBorders>
              <w:top w:val="single" w:sz="4" w:space="0" w:color="auto"/>
              <w:left w:val="nil"/>
              <w:bottom w:val="single" w:sz="4" w:space="0" w:color="auto"/>
              <w:right w:val="single" w:sz="4" w:space="0" w:color="auto"/>
            </w:tcBorders>
            <w:shd w:val="clear" w:color="auto" w:fill="C0C0C0"/>
            <w:noWrap/>
            <w:vAlign w:val="center"/>
          </w:tcPr>
          <w:p w:rsidR="00CE5C48" w:rsidRDefault="00CE5C48" w:rsidP="00973EBE">
            <w:pPr>
              <w:pStyle w:val="table1"/>
              <w:spacing w:line="276" w:lineRule="auto"/>
              <w:jc w:val="center"/>
              <w:rPr>
                <w:lang w:eastAsia="en-AU"/>
              </w:rPr>
            </w:pPr>
            <w:r>
              <w:rPr>
                <w:lang w:eastAsia="en-AU"/>
              </w:rPr>
              <w:t>72h</w:t>
            </w:r>
          </w:p>
        </w:tc>
        <w:tc>
          <w:tcPr>
            <w:tcW w:w="855" w:type="dxa"/>
            <w:tcBorders>
              <w:top w:val="single" w:sz="4" w:space="0" w:color="auto"/>
              <w:left w:val="single" w:sz="4" w:space="0" w:color="auto"/>
              <w:bottom w:val="single" w:sz="4" w:space="0" w:color="auto"/>
              <w:right w:val="nil"/>
            </w:tcBorders>
            <w:shd w:val="clear" w:color="auto" w:fill="auto"/>
            <w:noWrap/>
            <w:vAlign w:val="center"/>
          </w:tcPr>
          <w:p w:rsidR="00CE5C48" w:rsidRDefault="00CE5C48" w:rsidP="00973EBE">
            <w:pPr>
              <w:pStyle w:val="table1"/>
              <w:spacing w:line="276" w:lineRule="auto"/>
              <w:jc w:val="center"/>
              <w:rPr>
                <w:lang w:eastAsia="en-AU"/>
              </w:rPr>
            </w:pPr>
            <w:r>
              <w:rPr>
                <w:lang w:eastAsia="en-AU"/>
              </w:rPr>
              <w:t>0h</w:t>
            </w:r>
          </w:p>
        </w:tc>
        <w:tc>
          <w:tcPr>
            <w:tcW w:w="856" w:type="dxa"/>
            <w:tcBorders>
              <w:top w:val="single" w:sz="4" w:space="0" w:color="auto"/>
              <w:left w:val="nil"/>
              <w:bottom w:val="single" w:sz="4" w:space="0" w:color="auto"/>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lang w:eastAsia="en-AU"/>
              </w:rPr>
              <w:t>72h</w:t>
            </w:r>
          </w:p>
        </w:tc>
        <w:tc>
          <w:tcPr>
            <w:tcW w:w="856" w:type="dxa"/>
            <w:tcBorders>
              <w:top w:val="single" w:sz="4" w:space="0" w:color="auto"/>
              <w:left w:val="single" w:sz="4" w:space="0" w:color="auto"/>
              <w:bottom w:val="single" w:sz="4" w:space="0" w:color="auto"/>
              <w:right w:val="nil"/>
            </w:tcBorders>
            <w:shd w:val="clear" w:color="auto" w:fill="C0C0C0"/>
            <w:noWrap/>
            <w:vAlign w:val="center"/>
          </w:tcPr>
          <w:p w:rsidR="00CE5C48" w:rsidRDefault="00CE5C48" w:rsidP="00973EBE">
            <w:pPr>
              <w:pStyle w:val="table1"/>
              <w:spacing w:line="276" w:lineRule="auto"/>
              <w:jc w:val="center"/>
              <w:rPr>
                <w:lang w:eastAsia="en-AU"/>
              </w:rPr>
            </w:pPr>
            <w:r>
              <w:rPr>
                <w:lang w:eastAsia="en-AU"/>
              </w:rPr>
              <w:t>0h</w:t>
            </w:r>
          </w:p>
        </w:tc>
        <w:tc>
          <w:tcPr>
            <w:tcW w:w="855" w:type="dxa"/>
            <w:tcBorders>
              <w:top w:val="single" w:sz="4" w:space="0" w:color="auto"/>
              <w:left w:val="nil"/>
              <w:bottom w:val="single" w:sz="4" w:space="0" w:color="auto"/>
              <w:right w:val="single" w:sz="4" w:space="0" w:color="auto"/>
            </w:tcBorders>
            <w:shd w:val="clear" w:color="auto" w:fill="C0C0C0"/>
            <w:noWrap/>
            <w:vAlign w:val="center"/>
          </w:tcPr>
          <w:p w:rsidR="00CE5C48" w:rsidRDefault="00CE5C48" w:rsidP="00973EBE">
            <w:pPr>
              <w:pStyle w:val="table1"/>
              <w:spacing w:line="276" w:lineRule="auto"/>
              <w:jc w:val="center"/>
              <w:rPr>
                <w:lang w:eastAsia="en-AU"/>
              </w:rPr>
            </w:pPr>
            <w:r>
              <w:rPr>
                <w:lang w:eastAsia="en-AU"/>
              </w:rPr>
              <w:t>72h</w:t>
            </w:r>
          </w:p>
        </w:tc>
        <w:tc>
          <w:tcPr>
            <w:tcW w:w="856" w:type="dxa"/>
            <w:tcBorders>
              <w:top w:val="single" w:sz="4" w:space="0" w:color="auto"/>
              <w:left w:val="single" w:sz="4" w:space="0" w:color="auto"/>
              <w:bottom w:val="single" w:sz="4" w:space="0" w:color="auto"/>
              <w:right w:val="nil"/>
            </w:tcBorders>
            <w:shd w:val="clear" w:color="auto" w:fill="auto"/>
            <w:noWrap/>
            <w:vAlign w:val="center"/>
          </w:tcPr>
          <w:p w:rsidR="00CE5C48" w:rsidRDefault="00CE5C48" w:rsidP="00973EBE">
            <w:pPr>
              <w:pStyle w:val="table1"/>
              <w:spacing w:line="276" w:lineRule="auto"/>
              <w:jc w:val="center"/>
              <w:rPr>
                <w:lang w:eastAsia="en-AU"/>
              </w:rPr>
            </w:pPr>
            <w:r>
              <w:rPr>
                <w:lang w:eastAsia="en-AU"/>
              </w:rPr>
              <w:t>0h</w:t>
            </w:r>
          </w:p>
        </w:tc>
        <w:tc>
          <w:tcPr>
            <w:tcW w:w="856" w:type="dxa"/>
            <w:tcBorders>
              <w:top w:val="single" w:sz="4" w:space="0" w:color="auto"/>
              <w:left w:val="nil"/>
              <w:bottom w:val="single" w:sz="4" w:space="0" w:color="auto"/>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lang w:eastAsia="en-AU"/>
              </w:rPr>
              <w:t>72h</w:t>
            </w:r>
          </w:p>
        </w:tc>
        <w:tc>
          <w:tcPr>
            <w:tcW w:w="855" w:type="dxa"/>
            <w:tcBorders>
              <w:top w:val="single" w:sz="4" w:space="0" w:color="auto"/>
              <w:bottom w:val="single" w:sz="4" w:space="0" w:color="auto"/>
            </w:tcBorders>
            <w:shd w:val="clear" w:color="auto" w:fill="BFBFBF" w:themeFill="background1" w:themeFillShade="BF"/>
            <w:vAlign w:val="center"/>
          </w:tcPr>
          <w:p w:rsidR="00CE5C48" w:rsidRDefault="00CE5C48" w:rsidP="00973EBE">
            <w:pPr>
              <w:pStyle w:val="table1"/>
              <w:spacing w:line="276" w:lineRule="auto"/>
              <w:jc w:val="center"/>
              <w:rPr>
                <w:lang w:eastAsia="en-AU"/>
              </w:rPr>
            </w:pPr>
            <w:r>
              <w:rPr>
                <w:lang w:eastAsia="en-AU"/>
              </w:rPr>
              <w:t>0h</w:t>
            </w:r>
          </w:p>
        </w:tc>
        <w:tc>
          <w:tcPr>
            <w:tcW w:w="856" w:type="dxa"/>
            <w:tcBorders>
              <w:top w:val="single" w:sz="4" w:space="0" w:color="auto"/>
              <w:bottom w:val="single" w:sz="4" w:space="0" w:color="auto"/>
              <w:right w:val="single" w:sz="4" w:space="0" w:color="auto"/>
            </w:tcBorders>
            <w:shd w:val="clear" w:color="auto" w:fill="BFBFBF" w:themeFill="background1" w:themeFillShade="BF"/>
            <w:vAlign w:val="center"/>
          </w:tcPr>
          <w:p w:rsidR="00CE5C48" w:rsidRDefault="00CE5C48" w:rsidP="00973EBE">
            <w:pPr>
              <w:pStyle w:val="table1"/>
              <w:spacing w:line="276" w:lineRule="auto"/>
              <w:jc w:val="center"/>
              <w:rPr>
                <w:lang w:eastAsia="en-AU"/>
              </w:rPr>
            </w:pPr>
            <w:r>
              <w:rPr>
                <w:lang w:eastAsia="en-AU"/>
              </w:rPr>
              <w:t>72h</w:t>
            </w:r>
          </w:p>
        </w:tc>
        <w:tc>
          <w:tcPr>
            <w:tcW w:w="856" w:type="dxa"/>
            <w:tcBorders>
              <w:top w:val="single" w:sz="4" w:space="0" w:color="auto"/>
              <w:bottom w:val="single" w:sz="4" w:space="0" w:color="auto"/>
            </w:tcBorders>
            <w:shd w:val="clear" w:color="auto" w:fill="auto"/>
            <w:vAlign w:val="center"/>
          </w:tcPr>
          <w:p w:rsidR="00CE5C48" w:rsidRDefault="00CE5C48" w:rsidP="00973EBE">
            <w:pPr>
              <w:pStyle w:val="table1"/>
              <w:spacing w:line="276" w:lineRule="auto"/>
              <w:jc w:val="center"/>
              <w:rPr>
                <w:lang w:eastAsia="en-AU"/>
              </w:rPr>
            </w:pPr>
            <w:r>
              <w:rPr>
                <w:lang w:eastAsia="en-AU"/>
              </w:rPr>
              <w:t>0h</w:t>
            </w:r>
          </w:p>
        </w:tc>
        <w:tc>
          <w:tcPr>
            <w:tcW w:w="855" w:type="dxa"/>
            <w:tcBorders>
              <w:top w:val="single" w:sz="4" w:space="0" w:color="auto"/>
              <w:bottom w:val="single" w:sz="4" w:space="0" w:color="auto"/>
              <w:right w:val="single" w:sz="4" w:space="0" w:color="auto"/>
            </w:tcBorders>
            <w:shd w:val="clear" w:color="auto" w:fill="auto"/>
            <w:vAlign w:val="center"/>
          </w:tcPr>
          <w:p w:rsidR="00CE5C48" w:rsidRDefault="00CE5C48" w:rsidP="00973EBE">
            <w:pPr>
              <w:pStyle w:val="table1"/>
              <w:spacing w:line="276" w:lineRule="auto"/>
              <w:jc w:val="center"/>
              <w:rPr>
                <w:lang w:eastAsia="en-AU"/>
              </w:rPr>
            </w:pPr>
            <w:r>
              <w:rPr>
                <w:lang w:eastAsia="en-AU"/>
              </w:rPr>
              <w:t>72h</w:t>
            </w:r>
          </w:p>
        </w:tc>
        <w:tc>
          <w:tcPr>
            <w:tcW w:w="856" w:type="dxa"/>
            <w:tcBorders>
              <w:top w:val="single" w:sz="4" w:space="0" w:color="auto"/>
              <w:bottom w:val="single" w:sz="4" w:space="0" w:color="auto"/>
            </w:tcBorders>
            <w:shd w:val="clear" w:color="auto" w:fill="BFBFBF" w:themeFill="background1" w:themeFillShade="BF"/>
            <w:vAlign w:val="center"/>
          </w:tcPr>
          <w:p w:rsidR="00CE5C48" w:rsidRDefault="00CE5C48" w:rsidP="00973EBE">
            <w:pPr>
              <w:pStyle w:val="table1"/>
              <w:spacing w:line="276" w:lineRule="auto"/>
              <w:jc w:val="center"/>
              <w:rPr>
                <w:lang w:eastAsia="en-AU"/>
              </w:rPr>
            </w:pPr>
            <w:r>
              <w:rPr>
                <w:lang w:eastAsia="en-AU"/>
              </w:rPr>
              <w:t>0h</w:t>
            </w:r>
          </w:p>
        </w:tc>
        <w:tc>
          <w:tcPr>
            <w:tcW w:w="856" w:type="dxa"/>
            <w:tcBorders>
              <w:top w:val="single" w:sz="4" w:space="0" w:color="auto"/>
              <w:bottom w:val="single" w:sz="4" w:space="0" w:color="auto"/>
              <w:right w:val="single" w:sz="4" w:space="0" w:color="auto"/>
            </w:tcBorders>
            <w:shd w:val="clear" w:color="auto" w:fill="BFBFBF" w:themeFill="background1" w:themeFillShade="BF"/>
            <w:vAlign w:val="center"/>
          </w:tcPr>
          <w:p w:rsidR="00CE5C48" w:rsidRDefault="00CE5C48" w:rsidP="00973EBE">
            <w:pPr>
              <w:pStyle w:val="table1"/>
              <w:spacing w:line="276" w:lineRule="auto"/>
              <w:jc w:val="center"/>
              <w:rPr>
                <w:lang w:eastAsia="en-AU"/>
              </w:rPr>
            </w:pPr>
            <w:r>
              <w:rPr>
                <w:lang w:eastAsia="en-AU"/>
              </w:rPr>
              <w:t>72h</w:t>
            </w:r>
          </w:p>
        </w:tc>
      </w:tr>
      <w:tr w:rsidR="00CE5C48" w:rsidTr="00973EBE">
        <w:trPr>
          <w:trHeight w:val="264"/>
          <w:jc w:val="center"/>
        </w:trPr>
        <w:tc>
          <w:tcPr>
            <w:tcW w:w="1149" w:type="dxa"/>
            <w:tcBorders>
              <w:top w:val="single" w:sz="4" w:space="0" w:color="auto"/>
              <w:left w:val="single" w:sz="4" w:space="0" w:color="auto"/>
              <w:bottom w:val="nil"/>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lang w:eastAsia="en-AU"/>
              </w:rPr>
              <w:t>pH</w:t>
            </w:r>
          </w:p>
        </w:tc>
        <w:tc>
          <w:tcPr>
            <w:tcW w:w="855" w:type="dxa"/>
            <w:tcBorders>
              <w:top w:val="single" w:sz="4" w:space="0" w:color="auto"/>
              <w:left w:val="single" w:sz="4" w:space="0" w:color="auto"/>
              <w:bottom w:val="nil"/>
              <w:right w:val="nil"/>
            </w:tcBorders>
            <w:shd w:val="clear" w:color="auto" w:fill="C0C0C0"/>
            <w:noWrap/>
            <w:vAlign w:val="center"/>
          </w:tcPr>
          <w:p w:rsidR="00CE5C48" w:rsidRPr="00E433B3" w:rsidRDefault="00CE5C48" w:rsidP="00973EBE">
            <w:pPr>
              <w:pStyle w:val="table1"/>
              <w:spacing w:line="276" w:lineRule="auto"/>
              <w:jc w:val="center"/>
              <w:rPr>
                <w:lang w:eastAsia="en-AU"/>
              </w:rPr>
            </w:pPr>
            <w:r w:rsidRPr="00E433B3">
              <w:rPr>
                <w:lang w:eastAsia="en-AU"/>
              </w:rPr>
              <w:t>5.6</w:t>
            </w:r>
          </w:p>
        </w:tc>
        <w:tc>
          <w:tcPr>
            <w:tcW w:w="856" w:type="dxa"/>
            <w:tcBorders>
              <w:top w:val="single" w:sz="4" w:space="0" w:color="auto"/>
              <w:left w:val="nil"/>
              <w:bottom w:val="nil"/>
              <w:right w:val="single" w:sz="4" w:space="0" w:color="auto"/>
            </w:tcBorders>
            <w:shd w:val="clear" w:color="auto" w:fill="C0C0C0"/>
            <w:noWrap/>
            <w:vAlign w:val="center"/>
          </w:tcPr>
          <w:p w:rsidR="00CE5C48" w:rsidRPr="00E433B3" w:rsidRDefault="00CE5C48" w:rsidP="00973EBE">
            <w:pPr>
              <w:pStyle w:val="table1"/>
              <w:spacing w:line="276" w:lineRule="auto"/>
              <w:jc w:val="center"/>
              <w:rPr>
                <w:lang w:eastAsia="en-AU"/>
              </w:rPr>
            </w:pPr>
            <w:r w:rsidRPr="00E433B3">
              <w:rPr>
                <w:lang w:eastAsia="en-AU"/>
              </w:rPr>
              <w:t>7.2</w:t>
            </w:r>
          </w:p>
        </w:tc>
        <w:tc>
          <w:tcPr>
            <w:tcW w:w="856" w:type="dxa"/>
            <w:tcBorders>
              <w:top w:val="single" w:sz="4" w:space="0" w:color="auto"/>
              <w:left w:val="single" w:sz="4" w:space="0" w:color="auto"/>
              <w:bottom w:val="nil"/>
              <w:right w:val="nil"/>
            </w:tcBorders>
            <w:shd w:val="clear" w:color="auto" w:fill="auto"/>
            <w:noWrap/>
            <w:vAlign w:val="center"/>
          </w:tcPr>
          <w:p w:rsidR="00CE5C48" w:rsidRPr="00E433B3" w:rsidRDefault="00CE5C48" w:rsidP="00973EBE">
            <w:pPr>
              <w:pStyle w:val="table1"/>
              <w:spacing w:line="276" w:lineRule="auto"/>
              <w:jc w:val="center"/>
              <w:rPr>
                <w:lang w:eastAsia="en-AU"/>
              </w:rPr>
            </w:pPr>
            <w:r w:rsidRPr="00E433B3">
              <w:rPr>
                <w:lang w:eastAsia="en-AU"/>
              </w:rPr>
              <w:t>5.</w:t>
            </w:r>
            <w:r w:rsidR="00B842E7">
              <w:rPr>
                <w:lang w:eastAsia="en-AU"/>
              </w:rPr>
              <w:t>4</w:t>
            </w:r>
          </w:p>
        </w:tc>
        <w:tc>
          <w:tcPr>
            <w:tcW w:w="855" w:type="dxa"/>
            <w:tcBorders>
              <w:top w:val="single" w:sz="4" w:space="0" w:color="auto"/>
              <w:left w:val="nil"/>
              <w:bottom w:val="nil"/>
              <w:right w:val="single" w:sz="4" w:space="0" w:color="auto"/>
            </w:tcBorders>
            <w:shd w:val="clear" w:color="auto" w:fill="auto"/>
            <w:noWrap/>
            <w:vAlign w:val="center"/>
          </w:tcPr>
          <w:p w:rsidR="00CE5C48" w:rsidRPr="00E433B3" w:rsidRDefault="00CE5C48" w:rsidP="00973EBE">
            <w:pPr>
              <w:pStyle w:val="table1"/>
              <w:spacing w:line="276" w:lineRule="auto"/>
              <w:jc w:val="center"/>
              <w:rPr>
                <w:lang w:eastAsia="en-AU"/>
              </w:rPr>
            </w:pPr>
            <w:r w:rsidRPr="00E433B3">
              <w:rPr>
                <w:lang w:eastAsia="en-AU"/>
              </w:rPr>
              <w:t>6.5</w:t>
            </w:r>
          </w:p>
        </w:tc>
        <w:tc>
          <w:tcPr>
            <w:tcW w:w="856" w:type="dxa"/>
            <w:tcBorders>
              <w:top w:val="single" w:sz="4" w:space="0" w:color="auto"/>
              <w:left w:val="single" w:sz="4" w:space="0" w:color="auto"/>
              <w:bottom w:val="nil"/>
              <w:right w:val="nil"/>
            </w:tcBorders>
            <w:shd w:val="clear" w:color="auto" w:fill="C0C0C0"/>
            <w:noWrap/>
            <w:vAlign w:val="center"/>
          </w:tcPr>
          <w:p w:rsidR="00CE5C48" w:rsidRDefault="00CE5C48" w:rsidP="00973EBE">
            <w:pPr>
              <w:pStyle w:val="table1"/>
              <w:spacing w:line="276" w:lineRule="auto"/>
              <w:jc w:val="center"/>
              <w:rPr>
                <w:lang w:eastAsia="en-AU"/>
              </w:rPr>
            </w:pPr>
            <w:r>
              <w:rPr>
                <w:lang w:eastAsia="en-AU"/>
              </w:rPr>
              <w:t>5.</w:t>
            </w:r>
            <w:r w:rsidR="00B842E7">
              <w:rPr>
                <w:lang w:eastAsia="en-AU"/>
              </w:rPr>
              <w:t>9</w:t>
            </w:r>
          </w:p>
        </w:tc>
        <w:tc>
          <w:tcPr>
            <w:tcW w:w="856" w:type="dxa"/>
            <w:tcBorders>
              <w:top w:val="single" w:sz="4" w:space="0" w:color="auto"/>
              <w:left w:val="nil"/>
              <w:bottom w:val="nil"/>
              <w:right w:val="single" w:sz="4" w:space="0" w:color="auto"/>
            </w:tcBorders>
            <w:shd w:val="clear" w:color="auto" w:fill="C0C0C0"/>
            <w:noWrap/>
            <w:vAlign w:val="center"/>
          </w:tcPr>
          <w:p w:rsidR="00CE5C48" w:rsidRDefault="00B842E7" w:rsidP="00973EBE">
            <w:pPr>
              <w:pStyle w:val="table1"/>
              <w:spacing w:line="276" w:lineRule="auto"/>
              <w:jc w:val="center"/>
              <w:rPr>
                <w:lang w:eastAsia="en-AU"/>
              </w:rPr>
            </w:pPr>
            <w:r>
              <w:rPr>
                <w:lang w:eastAsia="en-AU"/>
              </w:rPr>
              <w:t>6.4</w:t>
            </w:r>
          </w:p>
        </w:tc>
        <w:tc>
          <w:tcPr>
            <w:tcW w:w="855" w:type="dxa"/>
            <w:tcBorders>
              <w:top w:val="single" w:sz="4" w:space="0" w:color="auto"/>
              <w:left w:val="single" w:sz="4" w:space="0" w:color="auto"/>
              <w:bottom w:val="nil"/>
              <w:right w:val="nil"/>
            </w:tcBorders>
            <w:shd w:val="clear" w:color="auto" w:fill="auto"/>
            <w:noWrap/>
            <w:vAlign w:val="center"/>
          </w:tcPr>
          <w:p w:rsidR="00CE5C48" w:rsidRDefault="00B842E7" w:rsidP="00973EBE">
            <w:pPr>
              <w:pStyle w:val="table1"/>
              <w:spacing w:line="276" w:lineRule="auto"/>
              <w:jc w:val="center"/>
              <w:rPr>
                <w:lang w:eastAsia="en-AU"/>
              </w:rPr>
            </w:pPr>
            <w:r>
              <w:rPr>
                <w:lang w:eastAsia="en-AU"/>
              </w:rPr>
              <w:t>5.9</w:t>
            </w:r>
          </w:p>
        </w:tc>
        <w:tc>
          <w:tcPr>
            <w:tcW w:w="856" w:type="dxa"/>
            <w:tcBorders>
              <w:top w:val="single" w:sz="4" w:space="0" w:color="auto"/>
              <w:left w:val="nil"/>
              <w:bottom w:val="nil"/>
              <w:right w:val="single" w:sz="4" w:space="0" w:color="auto"/>
            </w:tcBorders>
            <w:shd w:val="clear" w:color="auto" w:fill="auto"/>
            <w:noWrap/>
            <w:vAlign w:val="center"/>
          </w:tcPr>
          <w:p w:rsidR="00CE5C48" w:rsidRDefault="00B842E7" w:rsidP="00973EBE">
            <w:pPr>
              <w:pStyle w:val="table1"/>
              <w:spacing w:line="276" w:lineRule="auto"/>
              <w:jc w:val="center"/>
              <w:rPr>
                <w:lang w:eastAsia="en-AU"/>
              </w:rPr>
            </w:pPr>
            <w:r>
              <w:rPr>
                <w:lang w:eastAsia="en-AU"/>
              </w:rPr>
              <w:t>5.7</w:t>
            </w:r>
          </w:p>
        </w:tc>
        <w:tc>
          <w:tcPr>
            <w:tcW w:w="856" w:type="dxa"/>
            <w:tcBorders>
              <w:top w:val="single" w:sz="4" w:space="0" w:color="auto"/>
              <w:left w:val="single" w:sz="4" w:space="0" w:color="auto"/>
              <w:bottom w:val="nil"/>
              <w:right w:val="nil"/>
            </w:tcBorders>
            <w:shd w:val="clear" w:color="auto" w:fill="C0C0C0"/>
            <w:noWrap/>
            <w:vAlign w:val="center"/>
          </w:tcPr>
          <w:p w:rsidR="00CE5C48" w:rsidRDefault="00B842E7" w:rsidP="00973EBE">
            <w:pPr>
              <w:pStyle w:val="table1"/>
              <w:spacing w:line="276" w:lineRule="auto"/>
              <w:jc w:val="center"/>
              <w:rPr>
                <w:lang w:eastAsia="en-AU"/>
              </w:rPr>
            </w:pPr>
            <w:r>
              <w:rPr>
                <w:lang w:eastAsia="en-AU"/>
              </w:rPr>
              <w:t>6.0</w:t>
            </w:r>
          </w:p>
        </w:tc>
        <w:tc>
          <w:tcPr>
            <w:tcW w:w="855" w:type="dxa"/>
            <w:tcBorders>
              <w:top w:val="single" w:sz="4" w:space="0" w:color="auto"/>
              <w:left w:val="nil"/>
              <w:bottom w:val="nil"/>
              <w:right w:val="single" w:sz="4" w:space="0" w:color="auto"/>
            </w:tcBorders>
            <w:shd w:val="clear" w:color="auto" w:fill="C0C0C0"/>
            <w:noWrap/>
            <w:vAlign w:val="center"/>
          </w:tcPr>
          <w:p w:rsidR="00CE5C48" w:rsidRDefault="00B842E7" w:rsidP="00973EBE">
            <w:pPr>
              <w:pStyle w:val="table1"/>
              <w:spacing w:line="276" w:lineRule="auto"/>
              <w:jc w:val="center"/>
              <w:rPr>
                <w:lang w:eastAsia="en-AU"/>
              </w:rPr>
            </w:pPr>
            <w:r>
              <w:rPr>
                <w:lang w:eastAsia="en-AU"/>
              </w:rPr>
              <w:t>6.3</w:t>
            </w:r>
          </w:p>
        </w:tc>
        <w:tc>
          <w:tcPr>
            <w:tcW w:w="856" w:type="dxa"/>
            <w:tcBorders>
              <w:top w:val="single" w:sz="4" w:space="0" w:color="auto"/>
              <w:left w:val="single" w:sz="4" w:space="0" w:color="auto"/>
              <w:bottom w:val="nil"/>
              <w:right w:val="nil"/>
            </w:tcBorders>
            <w:shd w:val="clear" w:color="auto" w:fill="auto"/>
            <w:noWrap/>
            <w:vAlign w:val="center"/>
          </w:tcPr>
          <w:p w:rsidR="00CE5C48" w:rsidRDefault="00B842E7" w:rsidP="00973EBE">
            <w:pPr>
              <w:pStyle w:val="table1"/>
              <w:spacing w:line="276" w:lineRule="auto"/>
              <w:jc w:val="center"/>
              <w:rPr>
                <w:lang w:eastAsia="en-AU"/>
              </w:rPr>
            </w:pPr>
            <w:r>
              <w:rPr>
                <w:lang w:eastAsia="en-AU"/>
              </w:rPr>
              <w:t>6.1</w:t>
            </w:r>
          </w:p>
        </w:tc>
        <w:tc>
          <w:tcPr>
            <w:tcW w:w="856" w:type="dxa"/>
            <w:tcBorders>
              <w:top w:val="single" w:sz="4" w:space="0" w:color="auto"/>
              <w:left w:val="nil"/>
              <w:bottom w:val="nil"/>
              <w:right w:val="single" w:sz="4" w:space="0" w:color="auto"/>
            </w:tcBorders>
            <w:shd w:val="clear" w:color="auto" w:fill="auto"/>
            <w:noWrap/>
            <w:vAlign w:val="center"/>
          </w:tcPr>
          <w:p w:rsidR="00CE5C48" w:rsidRDefault="00B842E7" w:rsidP="00973EBE">
            <w:pPr>
              <w:pStyle w:val="table1"/>
              <w:spacing w:line="276" w:lineRule="auto"/>
              <w:jc w:val="center"/>
              <w:rPr>
                <w:lang w:eastAsia="en-AU"/>
              </w:rPr>
            </w:pPr>
            <w:r>
              <w:rPr>
                <w:lang w:eastAsia="en-AU"/>
              </w:rPr>
              <w:t>6.3</w:t>
            </w:r>
          </w:p>
        </w:tc>
        <w:tc>
          <w:tcPr>
            <w:tcW w:w="855" w:type="dxa"/>
            <w:tcBorders>
              <w:top w:val="single" w:sz="4" w:space="0" w:color="auto"/>
            </w:tcBorders>
            <w:shd w:val="clear" w:color="auto" w:fill="BFBFBF" w:themeFill="background1" w:themeFillShade="BF"/>
            <w:vAlign w:val="center"/>
          </w:tcPr>
          <w:p w:rsidR="00CE5C48" w:rsidRPr="00442616" w:rsidRDefault="00CE5C48" w:rsidP="00973EBE">
            <w:pPr>
              <w:spacing w:after="0" w:line="240" w:lineRule="auto"/>
              <w:jc w:val="center"/>
              <w:rPr>
                <w:rFonts w:ascii="Arial" w:hAnsi="Arial" w:cs="Arial"/>
                <w:sz w:val="16"/>
                <w:szCs w:val="16"/>
              </w:rPr>
            </w:pPr>
            <w:r>
              <w:rPr>
                <w:rFonts w:ascii="Arial" w:hAnsi="Arial" w:cs="Arial"/>
                <w:sz w:val="16"/>
                <w:szCs w:val="16"/>
              </w:rPr>
              <w:t>5.8</w:t>
            </w:r>
          </w:p>
        </w:tc>
        <w:tc>
          <w:tcPr>
            <w:tcW w:w="856" w:type="dxa"/>
            <w:tcBorders>
              <w:top w:val="single" w:sz="4" w:space="0" w:color="auto"/>
              <w:right w:val="single" w:sz="4" w:space="0" w:color="auto"/>
            </w:tcBorders>
            <w:shd w:val="clear" w:color="auto" w:fill="BFBFBF" w:themeFill="background1" w:themeFillShade="BF"/>
            <w:vAlign w:val="center"/>
          </w:tcPr>
          <w:p w:rsidR="00CE5C48" w:rsidRPr="00442616" w:rsidRDefault="00CE5C48" w:rsidP="00973EBE">
            <w:pPr>
              <w:spacing w:after="0" w:line="240" w:lineRule="auto"/>
              <w:jc w:val="center"/>
              <w:rPr>
                <w:rFonts w:ascii="Arial" w:hAnsi="Arial" w:cs="Arial"/>
                <w:sz w:val="16"/>
                <w:szCs w:val="16"/>
              </w:rPr>
            </w:pPr>
            <w:r>
              <w:rPr>
                <w:rFonts w:ascii="Arial" w:hAnsi="Arial" w:cs="Arial"/>
                <w:sz w:val="16"/>
                <w:szCs w:val="16"/>
              </w:rPr>
              <w:t>5.6</w:t>
            </w:r>
          </w:p>
        </w:tc>
        <w:tc>
          <w:tcPr>
            <w:tcW w:w="856" w:type="dxa"/>
            <w:tcBorders>
              <w:top w:val="single" w:sz="4" w:space="0" w:color="auto"/>
            </w:tcBorders>
            <w:shd w:val="clear" w:color="auto" w:fill="auto"/>
            <w:vAlign w:val="center"/>
          </w:tcPr>
          <w:p w:rsidR="00CE5C48" w:rsidRPr="001E566A" w:rsidRDefault="00CE5C48" w:rsidP="00973EBE">
            <w:pPr>
              <w:spacing w:after="0" w:line="240" w:lineRule="auto"/>
              <w:jc w:val="center"/>
              <w:rPr>
                <w:rFonts w:ascii="Arial" w:hAnsi="Arial" w:cs="Arial"/>
                <w:sz w:val="16"/>
                <w:szCs w:val="16"/>
              </w:rPr>
            </w:pPr>
            <w:r w:rsidRPr="001E566A">
              <w:rPr>
                <w:rFonts w:ascii="Arial" w:hAnsi="Arial" w:cs="Arial"/>
                <w:sz w:val="16"/>
                <w:szCs w:val="16"/>
              </w:rPr>
              <w:t>6.</w:t>
            </w:r>
            <w:r w:rsidR="00B842E7">
              <w:rPr>
                <w:rFonts w:ascii="Arial" w:hAnsi="Arial" w:cs="Arial"/>
                <w:sz w:val="16"/>
                <w:szCs w:val="16"/>
              </w:rPr>
              <w:t>1</w:t>
            </w:r>
          </w:p>
        </w:tc>
        <w:tc>
          <w:tcPr>
            <w:tcW w:w="855" w:type="dxa"/>
            <w:tcBorders>
              <w:top w:val="single" w:sz="4" w:space="0" w:color="auto"/>
              <w:right w:val="single" w:sz="4" w:space="0" w:color="auto"/>
            </w:tcBorders>
            <w:shd w:val="clear" w:color="auto" w:fill="auto"/>
            <w:vAlign w:val="center"/>
          </w:tcPr>
          <w:p w:rsidR="00CE5C48" w:rsidRPr="001E566A" w:rsidRDefault="00B842E7" w:rsidP="00973EBE">
            <w:pPr>
              <w:spacing w:after="0" w:line="240" w:lineRule="auto"/>
              <w:jc w:val="center"/>
              <w:rPr>
                <w:rFonts w:ascii="Arial" w:hAnsi="Arial" w:cs="Arial"/>
                <w:sz w:val="16"/>
                <w:szCs w:val="16"/>
              </w:rPr>
            </w:pPr>
            <w:r>
              <w:rPr>
                <w:rFonts w:ascii="Arial" w:hAnsi="Arial" w:cs="Arial"/>
                <w:sz w:val="16"/>
                <w:szCs w:val="16"/>
              </w:rPr>
              <w:t>6.5</w:t>
            </w:r>
          </w:p>
        </w:tc>
        <w:tc>
          <w:tcPr>
            <w:tcW w:w="856" w:type="dxa"/>
            <w:tcBorders>
              <w:top w:val="single" w:sz="4" w:space="0" w:color="auto"/>
            </w:tcBorders>
            <w:shd w:val="clear" w:color="auto" w:fill="BFBFBF" w:themeFill="background1" w:themeFillShade="BF"/>
            <w:vAlign w:val="center"/>
          </w:tcPr>
          <w:p w:rsidR="00CE5C48" w:rsidRPr="001E566A" w:rsidRDefault="00B842E7" w:rsidP="00973EBE">
            <w:pPr>
              <w:spacing w:after="0" w:line="240" w:lineRule="auto"/>
              <w:jc w:val="center"/>
              <w:rPr>
                <w:rFonts w:ascii="Arial" w:hAnsi="Arial" w:cs="Arial"/>
                <w:sz w:val="16"/>
                <w:szCs w:val="16"/>
              </w:rPr>
            </w:pPr>
            <w:r>
              <w:rPr>
                <w:rFonts w:ascii="Arial" w:hAnsi="Arial" w:cs="Arial"/>
                <w:sz w:val="16"/>
                <w:szCs w:val="16"/>
              </w:rPr>
              <w:t>6.2</w:t>
            </w:r>
          </w:p>
        </w:tc>
        <w:tc>
          <w:tcPr>
            <w:tcW w:w="856" w:type="dxa"/>
            <w:tcBorders>
              <w:top w:val="single" w:sz="4" w:space="0" w:color="auto"/>
              <w:right w:val="single" w:sz="4" w:space="0" w:color="auto"/>
            </w:tcBorders>
            <w:shd w:val="clear" w:color="auto" w:fill="BFBFBF" w:themeFill="background1" w:themeFillShade="BF"/>
            <w:vAlign w:val="center"/>
          </w:tcPr>
          <w:p w:rsidR="00CE5C48" w:rsidRPr="001E566A" w:rsidRDefault="00B842E7" w:rsidP="00973EBE">
            <w:pPr>
              <w:spacing w:after="0" w:line="240" w:lineRule="auto"/>
              <w:jc w:val="center"/>
              <w:rPr>
                <w:rFonts w:ascii="Arial" w:hAnsi="Arial" w:cs="Arial"/>
                <w:sz w:val="16"/>
                <w:szCs w:val="16"/>
              </w:rPr>
            </w:pPr>
            <w:r>
              <w:rPr>
                <w:rFonts w:ascii="Arial" w:hAnsi="Arial" w:cs="Arial"/>
                <w:sz w:val="16"/>
                <w:szCs w:val="16"/>
              </w:rPr>
              <w:t>6.6</w:t>
            </w:r>
          </w:p>
        </w:tc>
      </w:tr>
      <w:tr w:rsidR="00CE5C48" w:rsidTr="00973EBE">
        <w:trPr>
          <w:trHeight w:val="264"/>
          <w:jc w:val="center"/>
        </w:trPr>
        <w:tc>
          <w:tcPr>
            <w:tcW w:w="1149" w:type="dxa"/>
            <w:tcBorders>
              <w:top w:val="nil"/>
              <w:left w:val="single" w:sz="4" w:space="0" w:color="auto"/>
              <w:bottom w:val="nil"/>
              <w:right w:val="single" w:sz="4" w:space="0" w:color="auto"/>
            </w:tcBorders>
            <w:shd w:val="clear" w:color="auto" w:fill="auto"/>
            <w:noWrap/>
            <w:vAlign w:val="center"/>
          </w:tcPr>
          <w:p w:rsidR="00CE5C48" w:rsidRDefault="00CE5C48" w:rsidP="00973EBE">
            <w:pPr>
              <w:pStyle w:val="table1"/>
              <w:spacing w:line="276" w:lineRule="auto"/>
              <w:jc w:val="center"/>
              <w:rPr>
                <w:rFonts w:ascii="Estrangelo Edessa" w:hAnsi="Estrangelo Edessa" w:cs="Estrangelo Edessa"/>
                <w:lang w:eastAsia="en-AU"/>
              </w:rPr>
            </w:pPr>
            <w:r>
              <w:rPr>
                <w:lang w:eastAsia="en-AU"/>
              </w:rPr>
              <w:t>EC (</w:t>
            </w:r>
            <w:r>
              <w:rPr>
                <w:rFonts w:ascii="Estrangelo Edessa" w:hAnsi="Estrangelo Edessa" w:cs="Estrangelo Edessa"/>
                <w:lang w:eastAsia="en-AU"/>
              </w:rPr>
              <w:t>µS cm</w:t>
            </w:r>
            <w:r>
              <w:rPr>
                <w:rFonts w:ascii="Estrangelo Edessa" w:hAnsi="Estrangelo Edessa"/>
                <w:snapToGrid w:val="0"/>
                <w:color w:val="000000"/>
                <w:position w:val="4"/>
                <w:sz w:val="11"/>
                <w:szCs w:val="0"/>
                <w:u w:color="000000"/>
                <w:lang w:eastAsia="en-AU"/>
              </w:rPr>
              <w:t>-1</w:t>
            </w:r>
            <w:r>
              <w:rPr>
                <w:rFonts w:ascii="Estrangelo Edessa" w:hAnsi="Estrangelo Edessa" w:cs="Estrangelo Edessa"/>
                <w:lang w:eastAsia="en-AU"/>
              </w:rPr>
              <w:t>)</w:t>
            </w:r>
          </w:p>
        </w:tc>
        <w:tc>
          <w:tcPr>
            <w:tcW w:w="855" w:type="dxa"/>
            <w:tcBorders>
              <w:top w:val="nil"/>
              <w:left w:val="single" w:sz="4" w:space="0" w:color="auto"/>
              <w:bottom w:val="nil"/>
              <w:right w:val="nil"/>
            </w:tcBorders>
            <w:shd w:val="clear" w:color="auto" w:fill="C0C0C0"/>
            <w:noWrap/>
            <w:vAlign w:val="center"/>
          </w:tcPr>
          <w:p w:rsidR="00CE5C48" w:rsidRDefault="00CE5C48" w:rsidP="00973EBE">
            <w:pPr>
              <w:pStyle w:val="table1"/>
              <w:spacing w:line="276" w:lineRule="auto"/>
              <w:jc w:val="center"/>
              <w:rPr>
                <w:lang w:eastAsia="en-AU"/>
              </w:rPr>
            </w:pPr>
            <w:r>
              <w:rPr>
                <w:lang w:eastAsia="en-AU"/>
              </w:rPr>
              <w:t>48</w:t>
            </w:r>
          </w:p>
        </w:tc>
        <w:tc>
          <w:tcPr>
            <w:tcW w:w="856" w:type="dxa"/>
            <w:tcBorders>
              <w:top w:val="nil"/>
              <w:left w:val="nil"/>
              <w:bottom w:val="nil"/>
              <w:right w:val="single" w:sz="4" w:space="0" w:color="auto"/>
            </w:tcBorders>
            <w:shd w:val="clear" w:color="auto" w:fill="C0C0C0"/>
            <w:noWrap/>
            <w:vAlign w:val="center"/>
          </w:tcPr>
          <w:p w:rsidR="00CE5C48" w:rsidRDefault="00CE5C48" w:rsidP="00973EBE">
            <w:pPr>
              <w:pStyle w:val="table1"/>
              <w:spacing w:line="276" w:lineRule="auto"/>
              <w:jc w:val="center"/>
              <w:rPr>
                <w:lang w:eastAsia="en-AU"/>
              </w:rPr>
            </w:pPr>
            <w:r>
              <w:rPr>
                <w:lang w:eastAsia="en-AU"/>
              </w:rPr>
              <w:t>37</w:t>
            </w:r>
          </w:p>
        </w:tc>
        <w:tc>
          <w:tcPr>
            <w:tcW w:w="856" w:type="dxa"/>
            <w:tcBorders>
              <w:top w:val="nil"/>
              <w:left w:val="single" w:sz="4" w:space="0" w:color="auto"/>
              <w:bottom w:val="nil"/>
              <w:right w:val="nil"/>
            </w:tcBorders>
            <w:shd w:val="clear" w:color="auto" w:fill="auto"/>
            <w:noWrap/>
            <w:vAlign w:val="center"/>
          </w:tcPr>
          <w:p w:rsidR="00CE5C48" w:rsidRDefault="00CE5C48" w:rsidP="00973EBE">
            <w:pPr>
              <w:pStyle w:val="table1"/>
              <w:spacing w:line="276" w:lineRule="auto"/>
              <w:jc w:val="center"/>
              <w:rPr>
                <w:lang w:eastAsia="en-AU"/>
              </w:rPr>
            </w:pPr>
            <w:r>
              <w:rPr>
                <w:lang w:eastAsia="en-AU"/>
              </w:rPr>
              <w:t>49</w:t>
            </w:r>
          </w:p>
        </w:tc>
        <w:tc>
          <w:tcPr>
            <w:tcW w:w="855" w:type="dxa"/>
            <w:tcBorders>
              <w:top w:val="nil"/>
              <w:left w:val="nil"/>
              <w:bottom w:val="nil"/>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lang w:eastAsia="en-AU"/>
              </w:rPr>
              <w:t>32</w:t>
            </w:r>
          </w:p>
        </w:tc>
        <w:tc>
          <w:tcPr>
            <w:tcW w:w="856" w:type="dxa"/>
            <w:tcBorders>
              <w:top w:val="nil"/>
              <w:left w:val="single" w:sz="4" w:space="0" w:color="auto"/>
              <w:bottom w:val="nil"/>
              <w:right w:val="nil"/>
            </w:tcBorders>
            <w:shd w:val="clear" w:color="auto" w:fill="C0C0C0"/>
            <w:noWrap/>
            <w:vAlign w:val="center"/>
          </w:tcPr>
          <w:p w:rsidR="00CE5C48" w:rsidRDefault="00CE5C48" w:rsidP="00973EBE">
            <w:pPr>
              <w:pStyle w:val="table1"/>
              <w:spacing w:line="276" w:lineRule="auto"/>
              <w:jc w:val="center"/>
              <w:rPr>
                <w:lang w:eastAsia="en-AU"/>
              </w:rPr>
            </w:pPr>
            <w:r>
              <w:rPr>
                <w:lang w:eastAsia="en-AU"/>
              </w:rPr>
              <w:t>16</w:t>
            </w:r>
          </w:p>
        </w:tc>
        <w:tc>
          <w:tcPr>
            <w:tcW w:w="856" w:type="dxa"/>
            <w:tcBorders>
              <w:top w:val="nil"/>
              <w:left w:val="nil"/>
              <w:bottom w:val="nil"/>
              <w:right w:val="single" w:sz="4" w:space="0" w:color="auto"/>
            </w:tcBorders>
            <w:shd w:val="clear" w:color="auto" w:fill="C0C0C0"/>
            <w:noWrap/>
            <w:vAlign w:val="center"/>
          </w:tcPr>
          <w:p w:rsidR="00CE5C48" w:rsidRDefault="00CE5C48" w:rsidP="00973EBE">
            <w:pPr>
              <w:pStyle w:val="table1"/>
              <w:spacing w:line="276" w:lineRule="auto"/>
              <w:jc w:val="center"/>
              <w:rPr>
                <w:lang w:eastAsia="en-AU"/>
              </w:rPr>
            </w:pPr>
            <w:r>
              <w:rPr>
                <w:lang w:eastAsia="en-AU"/>
              </w:rPr>
              <w:t>13</w:t>
            </w:r>
          </w:p>
        </w:tc>
        <w:tc>
          <w:tcPr>
            <w:tcW w:w="855" w:type="dxa"/>
            <w:tcBorders>
              <w:top w:val="nil"/>
              <w:left w:val="single" w:sz="4" w:space="0" w:color="auto"/>
              <w:bottom w:val="nil"/>
              <w:right w:val="nil"/>
            </w:tcBorders>
            <w:shd w:val="clear" w:color="auto" w:fill="auto"/>
            <w:noWrap/>
            <w:vAlign w:val="center"/>
          </w:tcPr>
          <w:p w:rsidR="00CE5C48" w:rsidRDefault="00CE5C48" w:rsidP="00973EBE">
            <w:pPr>
              <w:pStyle w:val="table1"/>
              <w:spacing w:line="276" w:lineRule="auto"/>
              <w:jc w:val="center"/>
              <w:rPr>
                <w:lang w:eastAsia="en-AU"/>
              </w:rPr>
            </w:pPr>
            <w:r>
              <w:rPr>
                <w:lang w:eastAsia="en-AU"/>
              </w:rPr>
              <w:t>16</w:t>
            </w:r>
          </w:p>
        </w:tc>
        <w:tc>
          <w:tcPr>
            <w:tcW w:w="856" w:type="dxa"/>
            <w:tcBorders>
              <w:top w:val="nil"/>
              <w:left w:val="nil"/>
              <w:bottom w:val="nil"/>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lang w:eastAsia="en-AU"/>
              </w:rPr>
              <w:t>14</w:t>
            </w:r>
          </w:p>
        </w:tc>
        <w:tc>
          <w:tcPr>
            <w:tcW w:w="856" w:type="dxa"/>
            <w:tcBorders>
              <w:top w:val="nil"/>
              <w:left w:val="single" w:sz="4" w:space="0" w:color="auto"/>
              <w:bottom w:val="nil"/>
              <w:right w:val="nil"/>
            </w:tcBorders>
            <w:shd w:val="clear" w:color="auto" w:fill="C0C0C0"/>
            <w:noWrap/>
            <w:vAlign w:val="center"/>
          </w:tcPr>
          <w:p w:rsidR="00CE5C48" w:rsidRDefault="00CE5C48" w:rsidP="00973EBE">
            <w:pPr>
              <w:pStyle w:val="table1"/>
              <w:spacing w:line="276" w:lineRule="auto"/>
              <w:jc w:val="center"/>
              <w:rPr>
                <w:lang w:eastAsia="en-AU"/>
              </w:rPr>
            </w:pPr>
            <w:r>
              <w:rPr>
                <w:lang w:eastAsia="en-AU"/>
              </w:rPr>
              <w:t>16</w:t>
            </w:r>
          </w:p>
        </w:tc>
        <w:tc>
          <w:tcPr>
            <w:tcW w:w="855" w:type="dxa"/>
            <w:tcBorders>
              <w:top w:val="nil"/>
              <w:left w:val="nil"/>
              <w:bottom w:val="nil"/>
              <w:right w:val="single" w:sz="4" w:space="0" w:color="auto"/>
            </w:tcBorders>
            <w:shd w:val="clear" w:color="auto" w:fill="C0C0C0"/>
            <w:noWrap/>
            <w:vAlign w:val="center"/>
          </w:tcPr>
          <w:p w:rsidR="00CE5C48" w:rsidRDefault="00CE5C48" w:rsidP="00973EBE">
            <w:pPr>
              <w:pStyle w:val="table1"/>
              <w:spacing w:line="276" w:lineRule="auto"/>
              <w:jc w:val="center"/>
              <w:rPr>
                <w:lang w:eastAsia="en-AU"/>
              </w:rPr>
            </w:pPr>
            <w:r>
              <w:rPr>
                <w:lang w:eastAsia="en-AU"/>
              </w:rPr>
              <w:t>13</w:t>
            </w:r>
          </w:p>
        </w:tc>
        <w:tc>
          <w:tcPr>
            <w:tcW w:w="856" w:type="dxa"/>
            <w:tcBorders>
              <w:top w:val="nil"/>
              <w:left w:val="single" w:sz="4" w:space="0" w:color="auto"/>
              <w:bottom w:val="nil"/>
              <w:right w:val="nil"/>
            </w:tcBorders>
            <w:shd w:val="clear" w:color="auto" w:fill="auto"/>
            <w:noWrap/>
            <w:vAlign w:val="center"/>
          </w:tcPr>
          <w:p w:rsidR="00CE5C48" w:rsidRDefault="00CE5C48" w:rsidP="00973EBE">
            <w:pPr>
              <w:pStyle w:val="table1"/>
              <w:spacing w:line="276" w:lineRule="auto"/>
              <w:jc w:val="center"/>
              <w:rPr>
                <w:lang w:eastAsia="en-AU"/>
              </w:rPr>
            </w:pPr>
            <w:r>
              <w:rPr>
                <w:lang w:eastAsia="en-AU"/>
              </w:rPr>
              <w:t>18</w:t>
            </w:r>
          </w:p>
        </w:tc>
        <w:tc>
          <w:tcPr>
            <w:tcW w:w="856" w:type="dxa"/>
            <w:tcBorders>
              <w:top w:val="nil"/>
              <w:left w:val="nil"/>
              <w:bottom w:val="nil"/>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lang w:eastAsia="en-AU"/>
              </w:rPr>
              <w:t>14</w:t>
            </w:r>
          </w:p>
        </w:tc>
        <w:tc>
          <w:tcPr>
            <w:tcW w:w="855" w:type="dxa"/>
            <w:shd w:val="clear" w:color="auto" w:fill="BFBFBF" w:themeFill="background1" w:themeFillShade="BF"/>
            <w:vAlign w:val="center"/>
          </w:tcPr>
          <w:p w:rsidR="00CE5C48" w:rsidRPr="00442616" w:rsidRDefault="00CE5C48" w:rsidP="00973EBE">
            <w:pPr>
              <w:spacing w:after="0" w:line="240" w:lineRule="auto"/>
              <w:jc w:val="center"/>
              <w:rPr>
                <w:rFonts w:ascii="Arial" w:hAnsi="Arial" w:cs="Arial"/>
                <w:sz w:val="16"/>
                <w:szCs w:val="16"/>
              </w:rPr>
            </w:pPr>
            <w:r>
              <w:rPr>
                <w:rFonts w:ascii="Arial" w:hAnsi="Arial" w:cs="Arial"/>
                <w:sz w:val="16"/>
                <w:szCs w:val="16"/>
              </w:rPr>
              <w:t>17</w:t>
            </w:r>
          </w:p>
        </w:tc>
        <w:tc>
          <w:tcPr>
            <w:tcW w:w="856" w:type="dxa"/>
            <w:tcBorders>
              <w:right w:val="single" w:sz="4" w:space="0" w:color="auto"/>
            </w:tcBorders>
            <w:shd w:val="clear" w:color="auto" w:fill="BFBFBF" w:themeFill="background1" w:themeFillShade="BF"/>
            <w:vAlign w:val="center"/>
          </w:tcPr>
          <w:p w:rsidR="00CE5C48" w:rsidRPr="00442616" w:rsidRDefault="00CE5C48" w:rsidP="00973EBE">
            <w:pPr>
              <w:spacing w:after="0" w:line="240" w:lineRule="auto"/>
              <w:jc w:val="center"/>
              <w:rPr>
                <w:rFonts w:ascii="Arial" w:hAnsi="Arial" w:cs="Arial"/>
                <w:sz w:val="16"/>
                <w:szCs w:val="16"/>
              </w:rPr>
            </w:pPr>
            <w:r>
              <w:rPr>
                <w:rFonts w:ascii="Arial" w:hAnsi="Arial" w:cs="Arial"/>
                <w:sz w:val="16"/>
                <w:szCs w:val="16"/>
              </w:rPr>
              <w:t>13</w:t>
            </w:r>
          </w:p>
        </w:tc>
        <w:tc>
          <w:tcPr>
            <w:tcW w:w="856" w:type="dxa"/>
            <w:shd w:val="clear" w:color="auto" w:fill="auto"/>
            <w:vAlign w:val="center"/>
          </w:tcPr>
          <w:p w:rsidR="00CE5C48" w:rsidRPr="001E566A" w:rsidRDefault="00CE5C48" w:rsidP="00973EBE">
            <w:pPr>
              <w:spacing w:after="0" w:line="240" w:lineRule="auto"/>
              <w:jc w:val="center"/>
              <w:rPr>
                <w:rFonts w:ascii="Arial" w:hAnsi="Arial" w:cs="Arial"/>
                <w:sz w:val="16"/>
                <w:szCs w:val="16"/>
              </w:rPr>
            </w:pPr>
            <w:r w:rsidRPr="001E566A">
              <w:rPr>
                <w:rFonts w:ascii="Arial" w:hAnsi="Arial" w:cs="Arial"/>
                <w:sz w:val="16"/>
                <w:szCs w:val="16"/>
              </w:rPr>
              <w:t>17</w:t>
            </w:r>
          </w:p>
        </w:tc>
        <w:tc>
          <w:tcPr>
            <w:tcW w:w="855" w:type="dxa"/>
            <w:tcBorders>
              <w:right w:val="single" w:sz="4" w:space="0" w:color="auto"/>
            </w:tcBorders>
            <w:shd w:val="clear" w:color="auto" w:fill="auto"/>
            <w:vAlign w:val="center"/>
          </w:tcPr>
          <w:p w:rsidR="00CE5C48" w:rsidRPr="001E566A" w:rsidRDefault="00CE5C48" w:rsidP="00973EBE">
            <w:pPr>
              <w:spacing w:after="0" w:line="240" w:lineRule="auto"/>
              <w:jc w:val="center"/>
              <w:rPr>
                <w:rFonts w:ascii="Arial" w:hAnsi="Arial" w:cs="Arial"/>
                <w:sz w:val="16"/>
                <w:szCs w:val="16"/>
              </w:rPr>
            </w:pPr>
            <w:r w:rsidRPr="001E566A">
              <w:rPr>
                <w:rFonts w:ascii="Arial" w:hAnsi="Arial" w:cs="Arial"/>
                <w:sz w:val="16"/>
                <w:szCs w:val="16"/>
              </w:rPr>
              <w:t>13</w:t>
            </w:r>
          </w:p>
        </w:tc>
        <w:tc>
          <w:tcPr>
            <w:tcW w:w="856" w:type="dxa"/>
            <w:shd w:val="clear" w:color="auto" w:fill="BFBFBF" w:themeFill="background1" w:themeFillShade="BF"/>
            <w:vAlign w:val="center"/>
          </w:tcPr>
          <w:p w:rsidR="00CE5C48" w:rsidRPr="001E566A" w:rsidRDefault="00CE5C48" w:rsidP="00973EBE">
            <w:pPr>
              <w:spacing w:after="0" w:line="240" w:lineRule="auto"/>
              <w:jc w:val="center"/>
              <w:rPr>
                <w:rFonts w:ascii="Arial" w:hAnsi="Arial" w:cs="Arial"/>
                <w:sz w:val="16"/>
                <w:szCs w:val="16"/>
              </w:rPr>
            </w:pPr>
            <w:r w:rsidRPr="001E566A">
              <w:rPr>
                <w:rFonts w:ascii="Arial" w:hAnsi="Arial" w:cs="Arial"/>
                <w:sz w:val="16"/>
                <w:szCs w:val="16"/>
              </w:rPr>
              <w:t>18</w:t>
            </w:r>
          </w:p>
        </w:tc>
        <w:tc>
          <w:tcPr>
            <w:tcW w:w="856" w:type="dxa"/>
            <w:tcBorders>
              <w:right w:val="single" w:sz="4" w:space="0" w:color="auto"/>
            </w:tcBorders>
            <w:shd w:val="clear" w:color="auto" w:fill="BFBFBF" w:themeFill="background1" w:themeFillShade="BF"/>
            <w:vAlign w:val="center"/>
          </w:tcPr>
          <w:p w:rsidR="00CE5C48" w:rsidRPr="001E566A" w:rsidRDefault="00CE5C48" w:rsidP="00973EBE">
            <w:pPr>
              <w:spacing w:after="0" w:line="240" w:lineRule="auto"/>
              <w:jc w:val="center"/>
              <w:rPr>
                <w:rFonts w:ascii="Arial" w:hAnsi="Arial" w:cs="Arial"/>
                <w:sz w:val="16"/>
                <w:szCs w:val="16"/>
              </w:rPr>
            </w:pPr>
            <w:r w:rsidRPr="001E566A">
              <w:rPr>
                <w:rFonts w:ascii="Arial" w:hAnsi="Arial" w:cs="Arial"/>
                <w:sz w:val="16"/>
                <w:szCs w:val="16"/>
              </w:rPr>
              <w:t>14</w:t>
            </w:r>
          </w:p>
        </w:tc>
      </w:tr>
      <w:tr w:rsidR="00CE5C48" w:rsidTr="00973EBE">
        <w:trPr>
          <w:trHeight w:val="264"/>
          <w:jc w:val="center"/>
        </w:trPr>
        <w:tc>
          <w:tcPr>
            <w:tcW w:w="1149" w:type="dxa"/>
            <w:tcBorders>
              <w:top w:val="nil"/>
              <w:left w:val="single" w:sz="4" w:space="0" w:color="auto"/>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lang w:eastAsia="en-AU"/>
              </w:rPr>
              <w:t>DO (%)</w:t>
            </w:r>
          </w:p>
        </w:tc>
        <w:tc>
          <w:tcPr>
            <w:tcW w:w="855" w:type="dxa"/>
            <w:tcBorders>
              <w:top w:val="nil"/>
              <w:left w:val="single" w:sz="4" w:space="0" w:color="auto"/>
              <w:right w:val="nil"/>
            </w:tcBorders>
            <w:shd w:val="clear" w:color="auto" w:fill="C0C0C0"/>
            <w:noWrap/>
            <w:vAlign w:val="center"/>
          </w:tcPr>
          <w:p w:rsidR="00CE5C48" w:rsidRDefault="00CE5C48" w:rsidP="00973EBE">
            <w:pPr>
              <w:pStyle w:val="table1"/>
              <w:spacing w:line="276" w:lineRule="auto"/>
              <w:jc w:val="center"/>
              <w:rPr>
                <w:lang w:eastAsia="en-AU"/>
              </w:rPr>
            </w:pPr>
            <w:r>
              <w:rPr>
                <w:lang w:eastAsia="en-AU"/>
              </w:rPr>
              <w:t>97.5</w:t>
            </w:r>
          </w:p>
        </w:tc>
        <w:tc>
          <w:tcPr>
            <w:tcW w:w="856" w:type="dxa"/>
            <w:tcBorders>
              <w:top w:val="nil"/>
              <w:left w:val="nil"/>
              <w:right w:val="single" w:sz="4" w:space="0" w:color="auto"/>
            </w:tcBorders>
            <w:shd w:val="clear" w:color="auto" w:fill="C0C0C0"/>
            <w:noWrap/>
            <w:vAlign w:val="center"/>
          </w:tcPr>
          <w:p w:rsidR="00CE5C48" w:rsidRDefault="00CE5C48" w:rsidP="00973EBE">
            <w:pPr>
              <w:pStyle w:val="table1"/>
              <w:spacing w:line="276" w:lineRule="auto"/>
              <w:jc w:val="center"/>
              <w:rPr>
                <w:lang w:eastAsia="en-AU"/>
              </w:rPr>
            </w:pPr>
            <w:r>
              <w:rPr>
                <w:lang w:eastAsia="en-AU"/>
              </w:rPr>
              <w:t>93.6</w:t>
            </w:r>
          </w:p>
        </w:tc>
        <w:tc>
          <w:tcPr>
            <w:tcW w:w="856" w:type="dxa"/>
            <w:tcBorders>
              <w:top w:val="nil"/>
              <w:left w:val="single" w:sz="4" w:space="0" w:color="auto"/>
              <w:right w:val="nil"/>
            </w:tcBorders>
            <w:shd w:val="clear" w:color="auto" w:fill="auto"/>
            <w:noWrap/>
            <w:vAlign w:val="center"/>
          </w:tcPr>
          <w:p w:rsidR="00CE5C48" w:rsidRDefault="00CE5C48" w:rsidP="00973EBE">
            <w:pPr>
              <w:pStyle w:val="table1"/>
              <w:spacing w:line="276" w:lineRule="auto"/>
              <w:jc w:val="center"/>
              <w:rPr>
                <w:lang w:eastAsia="en-AU"/>
              </w:rPr>
            </w:pPr>
            <w:r>
              <w:rPr>
                <w:lang w:eastAsia="en-AU"/>
              </w:rPr>
              <w:t>95.5</w:t>
            </w:r>
          </w:p>
        </w:tc>
        <w:tc>
          <w:tcPr>
            <w:tcW w:w="855" w:type="dxa"/>
            <w:tcBorders>
              <w:top w:val="nil"/>
              <w:left w:val="nil"/>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lang w:eastAsia="en-AU"/>
              </w:rPr>
              <w:t>102.3</w:t>
            </w:r>
          </w:p>
        </w:tc>
        <w:tc>
          <w:tcPr>
            <w:tcW w:w="856" w:type="dxa"/>
            <w:tcBorders>
              <w:top w:val="nil"/>
              <w:left w:val="single" w:sz="4" w:space="0" w:color="auto"/>
              <w:right w:val="nil"/>
            </w:tcBorders>
            <w:shd w:val="clear" w:color="auto" w:fill="C0C0C0"/>
            <w:noWrap/>
            <w:vAlign w:val="center"/>
          </w:tcPr>
          <w:p w:rsidR="00CE5C48" w:rsidRDefault="00CE5C48" w:rsidP="00973EBE">
            <w:pPr>
              <w:pStyle w:val="table1"/>
              <w:spacing w:line="276" w:lineRule="auto"/>
              <w:jc w:val="center"/>
              <w:rPr>
                <w:lang w:eastAsia="en-AU"/>
              </w:rPr>
            </w:pPr>
            <w:r>
              <w:rPr>
                <w:lang w:eastAsia="en-AU"/>
              </w:rPr>
              <w:t>100.8</w:t>
            </w:r>
          </w:p>
        </w:tc>
        <w:tc>
          <w:tcPr>
            <w:tcW w:w="856" w:type="dxa"/>
            <w:tcBorders>
              <w:top w:val="nil"/>
              <w:left w:val="nil"/>
              <w:right w:val="single" w:sz="4" w:space="0" w:color="auto"/>
            </w:tcBorders>
            <w:shd w:val="clear" w:color="auto" w:fill="C0C0C0"/>
            <w:noWrap/>
            <w:vAlign w:val="center"/>
          </w:tcPr>
          <w:p w:rsidR="00CE5C48" w:rsidRDefault="00CE5C48" w:rsidP="00973EBE">
            <w:pPr>
              <w:pStyle w:val="table1"/>
              <w:spacing w:line="276" w:lineRule="auto"/>
              <w:jc w:val="center"/>
              <w:rPr>
                <w:lang w:eastAsia="en-AU"/>
              </w:rPr>
            </w:pPr>
            <w:r>
              <w:rPr>
                <w:lang w:eastAsia="en-AU"/>
              </w:rPr>
              <w:t>94.3</w:t>
            </w:r>
          </w:p>
        </w:tc>
        <w:tc>
          <w:tcPr>
            <w:tcW w:w="855" w:type="dxa"/>
            <w:tcBorders>
              <w:top w:val="nil"/>
              <w:left w:val="single" w:sz="4" w:space="0" w:color="auto"/>
              <w:right w:val="nil"/>
            </w:tcBorders>
            <w:shd w:val="clear" w:color="auto" w:fill="auto"/>
            <w:noWrap/>
            <w:vAlign w:val="center"/>
          </w:tcPr>
          <w:p w:rsidR="00CE5C48" w:rsidRDefault="00CE5C48" w:rsidP="00973EBE">
            <w:pPr>
              <w:pStyle w:val="table1"/>
              <w:spacing w:line="276" w:lineRule="auto"/>
              <w:jc w:val="center"/>
              <w:rPr>
                <w:lang w:eastAsia="en-AU"/>
              </w:rPr>
            </w:pPr>
            <w:r>
              <w:rPr>
                <w:lang w:eastAsia="en-AU"/>
              </w:rPr>
              <w:t>98.7</w:t>
            </w:r>
          </w:p>
        </w:tc>
        <w:tc>
          <w:tcPr>
            <w:tcW w:w="856" w:type="dxa"/>
            <w:tcBorders>
              <w:top w:val="nil"/>
              <w:left w:val="nil"/>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lang w:eastAsia="en-AU"/>
              </w:rPr>
              <w:t>98.3</w:t>
            </w:r>
          </w:p>
        </w:tc>
        <w:tc>
          <w:tcPr>
            <w:tcW w:w="856" w:type="dxa"/>
            <w:tcBorders>
              <w:top w:val="nil"/>
              <w:left w:val="single" w:sz="4" w:space="0" w:color="auto"/>
              <w:right w:val="nil"/>
            </w:tcBorders>
            <w:shd w:val="clear" w:color="auto" w:fill="C0C0C0"/>
            <w:noWrap/>
            <w:vAlign w:val="center"/>
          </w:tcPr>
          <w:p w:rsidR="00CE5C48" w:rsidRDefault="00CE5C48" w:rsidP="00973EBE">
            <w:pPr>
              <w:pStyle w:val="table1"/>
              <w:spacing w:line="276" w:lineRule="auto"/>
              <w:jc w:val="center"/>
              <w:rPr>
                <w:lang w:eastAsia="en-AU"/>
              </w:rPr>
            </w:pPr>
            <w:r>
              <w:rPr>
                <w:lang w:eastAsia="en-AU"/>
              </w:rPr>
              <w:t>99.6</w:t>
            </w:r>
          </w:p>
        </w:tc>
        <w:tc>
          <w:tcPr>
            <w:tcW w:w="855" w:type="dxa"/>
            <w:tcBorders>
              <w:top w:val="nil"/>
              <w:left w:val="nil"/>
              <w:right w:val="single" w:sz="4" w:space="0" w:color="auto"/>
            </w:tcBorders>
            <w:shd w:val="clear" w:color="auto" w:fill="C0C0C0"/>
            <w:noWrap/>
            <w:vAlign w:val="center"/>
          </w:tcPr>
          <w:p w:rsidR="00CE5C48" w:rsidRDefault="00CE5C48" w:rsidP="00973EBE">
            <w:pPr>
              <w:pStyle w:val="table1"/>
              <w:spacing w:line="276" w:lineRule="auto"/>
              <w:jc w:val="center"/>
              <w:rPr>
                <w:lang w:eastAsia="en-AU"/>
              </w:rPr>
            </w:pPr>
            <w:r>
              <w:rPr>
                <w:lang w:eastAsia="en-AU"/>
              </w:rPr>
              <w:t>99.0</w:t>
            </w:r>
          </w:p>
        </w:tc>
        <w:tc>
          <w:tcPr>
            <w:tcW w:w="856" w:type="dxa"/>
            <w:tcBorders>
              <w:top w:val="nil"/>
              <w:left w:val="single" w:sz="4" w:space="0" w:color="auto"/>
              <w:right w:val="nil"/>
            </w:tcBorders>
            <w:shd w:val="clear" w:color="auto" w:fill="auto"/>
            <w:noWrap/>
            <w:vAlign w:val="center"/>
          </w:tcPr>
          <w:p w:rsidR="00CE5C48" w:rsidRDefault="00CE5C48" w:rsidP="00973EBE">
            <w:pPr>
              <w:pStyle w:val="table1"/>
              <w:spacing w:line="276" w:lineRule="auto"/>
              <w:jc w:val="center"/>
              <w:rPr>
                <w:lang w:eastAsia="en-AU"/>
              </w:rPr>
            </w:pPr>
            <w:r>
              <w:rPr>
                <w:lang w:eastAsia="en-AU"/>
              </w:rPr>
              <w:t>99.7</w:t>
            </w:r>
          </w:p>
        </w:tc>
        <w:tc>
          <w:tcPr>
            <w:tcW w:w="856" w:type="dxa"/>
            <w:tcBorders>
              <w:top w:val="nil"/>
              <w:left w:val="nil"/>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lang w:eastAsia="en-AU"/>
              </w:rPr>
              <w:t>98.0</w:t>
            </w:r>
          </w:p>
        </w:tc>
        <w:tc>
          <w:tcPr>
            <w:tcW w:w="855" w:type="dxa"/>
            <w:shd w:val="clear" w:color="auto" w:fill="BFBFBF" w:themeFill="background1" w:themeFillShade="BF"/>
            <w:vAlign w:val="center"/>
          </w:tcPr>
          <w:p w:rsidR="00CE5C48" w:rsidRPr="00442616" w:rsidRDefault="00CE5C48" w:rsidP="00973EBE">
            <w:pPr>
              <w:spacing w:after="0" w:line="240" w:lineRule="auto"/>
              <w:jc w:val="center"/>
              <w:rPr>
                <w:rFonts w:ascii="Arial" w:hAnsi="Arial" w:cs="Arial"/>
                <w:sz w:val="16"/>
                <w:szCs w:val="16"/>
              </w:rPr>
            </w:pPr>
            <w:r>
              <w:rPr>
                <w:rFonts w:ascii="Arial" w:hAnsi="Arial" w:cs="Arial"/>
                <w:sz w:val="16"/>
                <w:szCs w:val="16"/>
              </w:rPr>
              <w:t>96.1</w:t>
            </w:r>
          </w:p>
        </w:tc>
        <w:tc>
          <w:tcPr>
            <w:tcW w:w="856" w:type="dxa"/>
            <w:tcBorders>
              <w:right w:val="single" w:sz="4" w:space="0" w:color="auto"/>
            </w:tcBorders>
            <w:shd w:val="clear" w:color="auto" w:fill="BFBFBF" w:themeFill="background1" w:themeFillShade="BF"/>
            <w:vAlign w:val="center"/>
          </w:tcPr>
          <w:p w:rsidR="00CE5C48" w:rsidRPr="00442616" w:rsidRDefault="00CE5C48" w:rsidP="00973EBE">
            <w:pPr>
              <w:spacing w:after="0" w:line="240" w:lineRule="auto"/>
              <w:jc w:val="center"/>
              <w:rPr>
                <w:rFonts w:ascii="Arial" w:hAnsi="Arial" w:cs="Arial"/>
                <w:sz w:val="16"/>
                <w:szCs w:val="16"/>
              </w:rPr>
            </w:pPr>
            <w:r>
              <w:rPr>
                <w:rFonts w:ascii="Arial" w:hAnsi="Arial" w:cs="Arial"/>
                <w:sz w:val="16"/>
                <w:szCs w:val="16"/>
              </w:rPr>
              <w:t>98.8</w:t>
            </w:r>
          </w:p>
        </w:tc>
        <w:tc>
          <w:tcPr>
            <w:tcW w:w="856" w:type="dxa"/>
            <w:shd w:val="clear" w:color="auto" w:fill="auto"/>
            <w:vAlign w:val="center"/>
          </w:tcPr>
          <w:p w:rsidR="00CE5C48" w:rsidRPr="001E566A" w:rsidRDefault="00CE5C48" w:rsidP="00973EBE">
            <w:pPr>
              <w:spacing w:after="0" w:line="240" w:lineRule="auto"/>
              <w:jc w:val="center"/>
              <w:rPr>
                <w:rFonts w:ascii="Arial" w:hAnsi="Arial" w:cs="Arial"/>
                <w:sz w:val="16"/>
                <w:szCs w:val="16"/>
              </w:rPr>
            </w:pPr>
            <w:r w:rsidRPr="001E566A">
              <w:rPr>
                <w:rFonts w:ascii="Arial" w:hAnsi="Arial" w:cs="Arial"/>
                <w:sz w:val="16"/>
                <w:szCs w:val="16"/>
              </w:rPr>
              <w:t>98.1</w:t>
            </w:r>
          </w:p>
        </w:tc>
        <w:tc>
          <w:tcPr>
            <w:tcW w:w="855" w:type="dxa"/>
            <w:tcBorders>
              <w:right w:val="single" w:sz="4" w:space="0" w:color="auto"/>
            </w:tcBorders>
            <w:shd w:val="clear" w:color="auto" w:fill="auto"/>
            <w:vAlign w:val="center"/>
          </w:tcPr>
          <w:p w:rsidR="00CE5C48" w:rsidRPr="001E566A" w:rsidRDefault="00CE5C48" w:rsidP="00973EBE">
            <w:pPr>
              <w:spacing w:after="0" w:line="240" w:lineRule="auto"/>
              <w:jc w:val="center"/>
              <w:rPr>
                <w:rFonts w:ascii="Arial" w:hAnsi="Arial" w:cs="Arial"/>
                <w:sz w:val="16"/>
                <w:szCs w:val="16"/>
              </w:rPr>
            </w:pPr>
            <w:r w:rsidRPr="001E566A">
              <w:rPr>
                <w:rFonts w:ascii="Arial" w:hAnsi="Arial" w:cs="Arial"/>
                <w:sz w:val="16"/>
                <w:szCs w:val="16"/>
              </w:rPr>
              <w:t>97.4</w:t>
            </w:r>
          </w:p>
        </w:tc>
        <w:tc>
          <w:tcPr>
            <w:tcW w:w="856" w:type="dxa"/>
            <w:shd w:val="clear" w:color="auto" w:fill="BFBFBF" w:themeFill="background1" w:themeFillShade="BF"/>
            <w:vAlign w:val="center"/>
          </w:tcPr>
          <w:p w:rsidR="00CE5C48" w:rsidRPr="001E566A" w:rsidRDefault="00CE5C48" w:rsidP="00973EBE">
            <w:pPr>
              <w:spacing w:after="0" w:line="240" w:lineRule="auto"/>
              <w:jc w:val="center"/>
              <w:rPr>
                <w:rFonts w:ascii="Arial" w:hAnsi="Arial" w:cs="Arial"/>
                <w:sz w:val="16"/>
                <w:szCs w:val="16"/>
              </w:rPr>
            </w:pPr>
            <w:r w:rsidRPr="001E566A">
              <w:rPr>
                <w:rFonts w:ascii="Arial" w:hAnsi="Arial" w:cs="Arial"/>
                <w:sz w:val="16"/>
                <w:szCs w:val="16"/>
              </w:rPr>
              <w:t>99.1</w:t>
            </w:r>
          </w:p>
        </w:tc>
        <w:tc>
          <w:tcPr>
            <w:tcW w:w="856" w:type="dxa"/>
            <w:tcBorders>
              <w:right w:val="single" w:sz="4" w:space="0" w:color="auto"/>
            </w:tcBorders>
            <w:shd w:val="clear" w:color="auto" w:fill="BFBFBF" w:themeFill="background1" w:themeFillShade="BF"/>
            <w:vAlign w:val="center"/>
          </w:tcPr>
          <w:p w:rsidR="00CE5C48" w:rsidRPr="001E566A" w:rsidRDefault="00CE5C48" w:rsidP="00973EBE">
            <w:pPr>
              <w:spacing w:after="0" w:line="240" w:lineRule="auto"/>
              <w:jc w:val="center"/>
              <w:rPr>
                <w:rFonts w:ascii="Arial" w:hAnsi="Arial" w:cs="Arial"/>
                <w:sz w:val="16"/>
                <w:szCs w:val="16"/>
              </w:rPr>
            </w:pPr>
            <w:r w:rsidRPr="001E566A">
              <w:rPr>
                <w:rFonts w:ascii="Arial" w:hAnsi="Arial" w:cs="Arial"/>
                <w:sz w:val="16"/>
                <w:szCs w:val="16"/>
              </w:rPr>
              <w:t>98</w:t>
            </w:r>
          </w:p>
        </w:tc>
      </w:tr>
      <w:tr w:rsidR="00CE5C48" w:rsidTr="009443AB">
        <w:trPr>
          <w:trHeight w:val="93"/>
          <w:jc w:val="center"/>
        </w:trPr>
        <w:tc>
          <w:tcPr>
            <w:tcW w:w="1149" w:type="dxa"/>
            <w:tcBorders>
              <w:top w:val="nil"/>
              <w:left w:val="single" w:sz="4" w:space="0" w:color="auto"/>
              <w:bottom w:val="single" w:sz="4" w:space="0" w:color="auto"/>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lang w:eastAsia="en-AU"/>
              </w:rPr>
              <w:t xml:space="preserve">Temp </w:t>
            </w:r>
            <w:r w:rsidR="0032713D">
              <w:rPr>
                <w:lang w:eastAsia="en-AU"/>
              </w:rPr>
              <w:t>(Av</w:t>
            </w:r>
            <w:r w:rsidR="009C0FC2">
              <w:rPr>
                <w:lang w:eastAsia="en-AU"/>
              </w:rPr>
              <w:t>e</w:t>
            </w:r>
            <w:r w:rsidR="0032713D">
              <w:rPr>
                <w:lang w:eastAsia="en-AU"/>
              </w:rPr>
              <w:t xml:space="preserve">) </w:t>
            </w:r>
            <w:r>
              <w:rPr>
                <w:lang w:eastAsia="en-AU"/>
              </w:rPr>
              <w:t>(°C)</w:t>
            </w:r>
          </w:p>
        </w:tc>
        <w:tc>
          <w:tcPr>
            <w:tcW w:w="15402" w:type="dxa"/>
            <w:gridSpan w:val="18"/>
            <w:tcBorders>
              <w:top w:val="nil"/>
              <w:left w:val="single" w:sz="4" w:space="0" w:color="auto"/>
              <w:bottom w:val="single" w:sz="4" w:space="0" w:color="auto"/>
              <w:right w:val="single" w:sz="4" w:space="0" w:color="auto"/>
            </w:tcBorders>
            <w:shd w:val="clear" w:color="auto" w:fill="auto"/>
            <w:noWrap/>
            <w:vAlign w:val="center"/>
          </w:tcPr>
          <w:p w:rsidR="00CE5C48" w:rsidRDefault="00CE5C48" w:rsidP="009443AB">
            <w:pPr>
              <w:spacing w:after="0" w:line="240" w:lineRule="auto"/>
              <w:jc w:val="left"/>
            </w:pPr>
            <w:r>
              <w:rPr>
                <w:rFonts w:ascii="Arial" w:hAnsi="Arial" w:cs="Arial"/>
                <w:sz w:val="16"/>
                <w:szCs w:val="16"/>
                <w:lang w:eastAsia="en-AU"/>
              </w:rPr>
              <w:t>28.3-29.3 (28.8)</w:t>
            </w:r>
          </w:p>
        </w:tc>
      </w:tr>
    </w:tbl>
    <w:p w:rsidR="00E4316D" w:rsidRDefault="00E4316D">
      <w:pPr>
        <w:spacing w:after="0" w:line="240" w:lineRule="auto"/>
        <w:jc w:val="left"/>
        <w:rPr>
          <w:rFonts w:ascii="Arial" w:hAnsi="Arial" w:cs="Arial"/>
          <w:b/>
          <w:sz w:val="18"/>
          <w:szCs w:val="18"/>
        </w:rPr>
      </w:pPr>
    </w:p>
    <w:p w:rsidR="00CE5C48" w:rsidRPr="00E4316D" w:rsidRDefault="001E566A">
      <w:pPr>
        <w:spacing w:after="0" w:line="240" w:lineRule="auto"/>
        <w:jc w:val="left"/>
        <w:rPr>
          <w:rFonts w:ascii="Arial" w:hAnsi="Arial" w:cs="Arial"/>
          <w:sz w:val="18"/>
          <w:szCs w:val="18"/>
        </w:rPr>
      </w:pPr>
      <w:r w:rsidRPr="006F5BE0">
        <w:rPr>
          <w:rFonts w:ascii="Arial" w:hAnsi="Arial" w:cs="Arial"/>
          <w:b/>
          <w:sz w:val="18"/>
          <w:szCs w:val="18"/>
        </w:rPr>
        <w:t>1457L</w:t>
      </w:r>
      <w:r w:rsidR="006F5BE0" w:rsidRPr="006F5BE0">
        <w:rPr>
          <w:rFonts w:ascii="Arial" w:hAnsi="Arial" w:cs="Arial"/>
          <w:sz w:val="18"/>
          <w:szCs w:val="18"/>
        </w:rPr>
        <w:t xml:space="preserve"> Lem_methoddev_08</w:t>
      </w:r>
    </w:p>
    <w:tbl>
      <w:tblPr>
        <w:tblW w:w="13467" w:type="dxa"/>
        <w:tblLayout w:type="fixed"/>
        <w:tblLook w:val="0000"/>
      </w:tblPr>
      <w:tblGrid>
        <w:gridCol w:w="1149"/>
        <w:gridCol w:w="879"/>
        <w:gridCol w:w="880"/>
        <w:gridCol w:w="880"/>
        <w:gridCol w:w="880"/>
        <w:gridCol w:w="880"/>
        <w:gridCol w:w="880"/>
        <w:gridCol w:w="880"/>
        <w:gridCol w:w="879"/>
        <w:gridCol w:w="880"/>
        <w:gridCol w:w="880"/>
        <w:gridCol w:w="880"/>
        <w:gridCol w:w="880"/>
        <w:gridCol w:w="880"/>
        <w:gridCol w:w="880"/>
      </w:tblGrid>
      <w:tr w:rsidR="00CE5C48" w:rsidTr="00FB4F32">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lang w:eastAsia="en-AU"/>
              </w:rPr>
              <w:t>Treatment</w:t>
            </w:r>
          </w:p>
        </w:tc>
        <w:tc>
          <w:tcPr>
            <w:tcW w:w="1759"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CE5C48" w:rsidRDefault="00CE5C48" w:rsidP="00973EBE">
            <w:pPr>
              <w:pStyle w:val="table1"/>
              <w:spacing w:line="276" w:lineRule="auto"/>
              <w:jc w:val="center"/>
              <w:rPr>
                <w:lang w:eastAsia="en-AU"/>
              </w:rPr>
            </w:pPr>
            <w:r>
              <w:rPr>
                <w:lang w:eastAsia="en-AU"/>
              </w:rPr>
              <w:t>1%</w:t>
            </w:r>
            <w:r w:rsidR="009B3977">
              <w:rPr>
                <w:lang w:eastAsia="en-AU"/>
              </w:rPr>
              <w:t xml:space="preserve"> </w:t>
            </w:r>
            <w:r>
              <w:rPr>
                <w:lang w:eastAsia="en-AU"/>
              </w:rPr>
              <w:t>CAAC</w:t>
            </w:r>
          </w:p>
        </w:tc>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E5C48" w:rsidRPr="005C2050" w:rsidRDefault="00CE5C48" w:rsidP="00973EBE">
            <w:pPr>
              <w:pStyle w:val="table1"/>
              <w:spacing w:line="276" w:lineRule="auto"/>
              <w:jc w:val="center"/>
              <w:rPr>
                <w:lang w:eastAsia="en-AU"/>
              </w:rPr>
            </w:pPr>
            <w:r>
              <w:rPr>
                <w:lang w:eastAsia="en-AU"/>
              </w:rPr>
              <w:t>1% CAAC (chamber)</w:t>
            </w:r>
          </w:p>
        </w:tc>
        <w:tc>
          <w:tcPr>
            <w:tcW w:w="1760"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CE5C48" w:rsidRDefault="00CE5C48" w:rsidP="00973EBE">
            <w:pPr>
              <w:pStyle w:val="table1"/>
              <w:spacing w:line="276" w:lineRule="auto"/>
              <w:jc w:val="center"/>
              <w:rPr>
                <w:lang w:eastAsia="en-AU"/>
              </w:rPr>
            </w:pPr>
            <w:r>
              <w:rPr>
                <w:rFonts w:cs="Arial"/>
                <w:szCs w:val="16"/>
                <w:lang w:eastAsia="en-AU"/>
              </w:rPr>
              <w:t>MQ amended + 1.0</w:t>
            </w:r>
            <w:r w:rsidRPr="00154627">
              <w:rPr>
                <w:rFonts w:cs="Arial"/>
                <w:szCs w:val="16"/>
                <w:lang w:eastAsia="en-AU"/>
              </w:rPr>
              <w:t xml:space="preserve"> mg/L NO</w:t>
            </w:r>
            <w:r w:rsidRPr="00154627">
              <w:rPr>
                <w:rFonts w:cs="Arial"/>
                <w:snapToGrid w:val="0"/>
                <w:color w:val="000000"/>
                <w:position w:val="-4"/>
                <w:szCs w:val="16"/>
                <w:u w:color="000000"/>
                <w:lang w:eastAsia="en-AU"/>
              </w:rPr>
              <w:t>3</w:t>
            </w:r>
            <w:r w:rsidRPr="00154627">
              <w:rPr>
                <w:rFonts w:cs="Arial"/>
                <w:snapToGrid w:val="0"/>
                <w:color w:val="000000"/>
                <w:position w:val="4"/>
                <w:szCs w:val="16"/>
                <w:u w:color="000000"/>
                <w:lang w:eastAsia="en-AU"/>
              </w:rPr>
              <w:t>-</w:t>
            </w:r>
            <w:r>
              <w:rPr>
                <w:rFonts w:cs="Arial"/>
                <w:snapToGrid w:val="0"/>
                <w:color w:val="000000"/>
                <w:szCs w:val="16"/>
                <w:u w:color="000000"/>
                <w:lang w:eastAsia="en-AU"/>
              </w:rPr>
              <w:t xml:space="preserve"> and 0.1</w:t>
            </w:r>
            <w:r w:rsidRPr="00154627">
              <w:rPr>
                <w:rFonts w:cs="Arial"/>
                <w:snapToGrid w:val="0"/>
                <w:color w:val="000000"/>
                <w:szCs w:val="16"/>
                <w:u w:color="000000"/>
                <w:lang w:eastAsia="en-AU"/>
              </w:rPr>
              <w:t xml:space="preserve"> mg/L PO</w:t>
            </w:r>
            <w:r w:rsidRPr="00154627">
              <w:rPr>
                <w:rFonts w:cs="Arial"/>
                <w:snapToGrid w:val="0"/>
                <w:color w:val="000000"/>
                <w:position w:val="-4"/>
                <w:szCs w:val="16"/>
                <w:u w:color="000000"/>
                <w:lang w:eastAsia="en-AU"/>
              </w:rPr>
              <w:t>4</w:t>
            </w:r>
            <w:r w:rsidRPr="00154627">
              <w:rPr>
                <w:rFonts w:cs="Arial"/>
                <w:snapToGrid w:val="0"/>
                <w:color w:val="000000"/>
                <w:position w:val="4"/>
                <w:szCs w:val="16"/>
                <w:u w:color="000000"/>
                <w:lang w:eastAsia="en-AU"/>
              </w:rPr>
              <w:t>-</w:t>
            </w:r>
          </w:p>
        </w:tc>
        <w:tc>
          <w:tcPr>
            <w:tcW w:w="17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rFonts w:cs="Arial"/>
                <w:szCs w:val="16"/>
                <w:lang w:eastAsia="en-AU"/>
              </w:rPr>
              <w:t>MQ amended + 1.0</w:t>
            </w:r>
            <w:r w:rsidRPr="00154627">
              <w:rPr>
                <w:rFonts w:cs="Arial"/>
                <w:szCs w:val="16"/>
                <w:lang w:eastAsia="en-AU"/>
              </w:rPr>
              <w:t xml:space="preserve"> mg/L NO</w:t>
            </w:r>
            <w:r w:rsidRPr="00154627">
              <w:rPr>
                <w:rFonts w:cs="Arial"/>
                <w:snapToGrid w:val="0"/>
                <w:color w:val="000000"/>
                <w:position w:val="-4"/>
                <w:szCs w:val="16"/>
                <w:u w:color="000000"/>
                <w:lang w:eastAsia="en-AU"/>
              </w:rPr>
              <w:t>3</w:t>
            </w:r>
            <w:r w:rsidRPr="00154627">
              <w:rPr>
                <w:rFonts w:cs="Arial"/>
                <w:snapToGrid w:val="0"/>
                <w:color w:val="000000"/>
                <w:position w:val="4"/>
                <w:szCs w:val="16"/>
                <w:u w:color="000000"/>
                <w:lang w:eastAsia="en-AU"/>
              </w:rPr>
              <w:t>-</w:t>
            </w:r>
            <w:r>
              <w:rPr>
                <w:rFonts w:cs="Arial"/>
                <w:snapToGrid w:val="0"/>
                <w:color w:val="000000"/>
                <w:szCs w:val="16"/>
                <w:u w:color="000000"/>
                <w:lang w:eastAsia="en-AU"/>
              </w:rPr>
              <w:t xml:space="preserve"> and 0.1</w:t>
            </w:r>
            <w:r w:rsidRPr="00154627">
              <w:rPr>
                <w:rFonts w:cs="Arial"/>
                <w:snapToGrid w:val="0"/>
                <w:color w:val="000000"/>
                <w:szCs w:val="16"/>
                <w:u w:color="000000"/>
                <w:lang w:eastAsia="en-AU"/>
              </w:rPr>
              <w:t xml:space="preserve"> mg/L PO</w:t>
            </w:r>
            <w:r w:rsidRPr="00154627">
              <w:rPr>
                <w:rFonts w:cs="Arial"/>
                <w:snapToGrid w:val="0"/>
                <w:color w:val="000000"/>
                <w:position w:val="-4"/>
                <w:szCs w:val="16"/>
                <w:u w:color="000000"/>
                <w:lang w:eastAsia="en-AU"/>
              </w:rPr>
              <w:t>4</w:t>
            </w:r>
            <w:r w:rsidRPr="00154627">
              <w:rPr>
                <w:rFonts w:cs="Arial"/>
                <w:snapToGrid w:val="0"/>
                <w:color w:val="000000"/>
                <w:position w:val="4"/>
                <w:szCs w:val="16"/>
                <w:u w:color="000000"/>
                <w:lang w:eastAsia="en-AU"/>
              </w:rPr>
              <w:t>-</w:t>
            </w:r>
            <w:r>
              <w:rPr>
                <w:rFonts w:cs="Arial"/>
                <w:snapToGrid w:val="0"/>
                <w:color w:val="000000"/>
                <w:position w:val="4"/>
                <w:szCs w:val="16"/>
                <w:u w:color="000000"/>
                <w:lang w:eastAsia="en-AU"/>
              </w:rPr>
              <w:t xml:space="preserve"> </w:t>
            </w:r>
            <w:r w:rsidRPr="00CE5C48">
              <w:rPr>
                <w:snapToGrid w:val="0"/>
                <w:color w:val="000000"/>
                <w:szCs w:val="16"/>
                <w:u w:color="000000"/>
                <w:lang w:eastAsia="en-AU"/>
              </w:rPr>
              <w:t>(chamber)</w:t>
            </w:r>
          </w:p>
        </w:tc>
        <w:tc>
          <w:tcPr>
            <w:tcW w:w="1760"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CE5C48" w:rsidRDefault="00CE5C48" w:rsidP="00973EBE">
            <w:pPr>
              <w:pStyle w:val="table1"/>
              <w:spacing w:line="276" w:lineRule="auto"/>
              <w:jc w:val="center"/>
              <w:rPr>
                <w:lang w:eastAsia="en-AU"/>
              </w:rPr>
            </w:pPr>
            <w:r>
              <w:rPr>
                <w:rFonts w:cs="Arial"/>
                <w:szCs w:val="16"/>
                <w:lang w:eastAsia="en-AU"/>
              </w:rPr>
              <w:t>MQ amended + 3.0</w:t>
            </w:r>
            <w:r w:rsidRPr="00154627">
              <w:rPr>
                <w:rFonts w:cs="Arial"/>
                <w:szCs w:val="16"/>
                <w:lang w:eastAsia="en-AU"/>
              </w:rPr>
              <w:t xml:space="preserve"> mg/L NO</w:t>
            </w:r>
            <w:r w:rsidRPr="00154627">
              <w:rPr>
                <w:rFonts w:cs="Arial"/>
                <w:snapToGrid w:val="0"/>
                <w:color w:val="000000"/>
                <w:position w:val="-4"/>
                <w:szCs w:val="16"/>
                <w:u w:color="000000"/>
                <w:lang w:eastAsia="en-AU"/>
              </w:rPr>
              <w:t>3</w:t>
            </w:r>
            <w:r w:rsidRPr="00154627">
              <w:rPr>
                <w:rFonts w:cs="Arial"/>
                <w:snapToGrid w:val="0"/>
                <w:color w:val="000000"/>
                <w:position w:val="4"/>
                <w:szCs w:val="16"/>
                <w:u w:color="000000"/>
                <w:lang w:eastAsia="en-AU"/>
              </w:rPr>
              <w:t>-</w:t>
            </w:r>
            <w:r>
              <w:rPr>
                <w:rFonts w:cs="Arial"/>
                <w:snapToGrid w:val="0"/>
                <w:color w:val="000000"/>
                <w:szCs w:val="16"/>
                <w:u w:color="000000"/>
                <w:lang w:eastAsia="en-AU"/>
              </w:rPr>
              <w:t xml:space="preserve"> and 0.3</w:t>
            </w:r>
            <w:r w:rsidRPr="00154627">
              <w:rPr>
                <w:rFonts w:cs="Arial"/>
                <w:snapToGrid w:val="0"/>
                <w:color w:val="000000"/>
                <w:szCs w:val="16"/>
                <w:u w:color="000000"/>
                <w:lang w:eastAsia="en-AU"/>
              </w:rPr>
              <w:t xml:space="preserve"> mg/L PO</w:t>
            </w:r>
            <w:r w:rsidRPr="00154627">
              <w:rPr>
                <w:rFonts w:cs="Arial"/>
                <w:snapToGrid w:val="0"/>
                <w:color w:val="000000"/>
                <w:position w:val="-4"/>
                <w:szCs w:val="16"/>
                <w:u w:color="000000"/>
                <w:lang w:eastAsia="en-AU"/>
              </w:rPr>
              <w:t>4</w:t>
            </w:r>
            <w:r w:rsidRPr="00154627">
              <w:rPr>
                <w:rFonts w:cs="Arial"/>
                <w:snapToGrid w:val="0"/>
                <w:color w:val="000000"/>
                <w:position w:val="4"/>
                <w:szCs w:val="16"/>
                <w:u w:color="000000"/>
                <w:lang w:eastAsia="en-AU"/>
              </w:rPr>
              <w:t>-</w:t>
            </w:r>
            <w:r>
              <w:rPr>
                <w:rFonts w:cs="Arial"/>
                <w:snapToGrid w:val="0"/>
                <w:color w:val="000000"/>
                <w:position w:val="4"/>
                <w:szCs w:val="16"/>
                <w:u w:color="000000"/>
                <w:lang w:eastAsia="en-AU"/>
              </w:rPr>
              <w:t xml:space="preserve"> </w:t>
            </w:r>
            <w:r w:rsidRPr="00CE5C48">
              <w:rPr>
                <w:snapToGrid w:val="0"/>
                <w:color w:val="000000"/>
                <w:szCs w:val="16"/>
                <w:u w:color="000000"/>
                <w:lang w:eastAsia="en-AU"/>
              </w:rPr>
              <w:t>(chamber)</w:t>
            </w:r>
          </w:p>
        </w:tc>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E5C48" w:rsidRPr="00154627" w:rsidRDefault="00CE5C48" w:rsidP="00973EBE">
            <w:pPr>
              <w:pStyle w:val="table1"/>
              <w:spacing w:line="276" w:lineRule="auto"/>
              <w:jc w:val="center"/>
              <w:rPr>
                <w:rFonts w:cs="Arial"/>
                <w:szCs w:val="16"/>
                <w:lang w:eastAsia="en-AU"/>
              </w:rPr>
            </w:pPr>
            <w:r>
              <w:rPr>
                <w:rFonts w:cs="Arial"/>
                <w:szCs w:val="16"/>
                <w:lang w:eastAsia="en-AU"/>
              </w:rPr>
              <w:t>MQ amended + 6.0</w:t>
            </w:r>
            <w:r w:rsidRPr="00154627">
              <w:rPr>
                <w:rFonts w:cs="Arial"/>
                <w:szCs w:val="16"/>
                <w:lang w:eastAsia="en-AU"/>
              </w:rPr>
              <w:t xml:space="preserve"> mg/L NO</w:t>
            </w:r>
            <w:r w:rsidRPr="00154627">
              <w:rPr>
                <w:rFonts w:cs="Arial"/>
                <w:snapToGrid w:val="0"/>
                <w:color w:val="000000"/>
                <w:position w:val="-4"/>
                <w:szCs w:val="16"/>
                <w:u w:color="000000"/>
                <w:lang w:eastAsia="en-AU"/>
              </w:rPr>
              <w:t>3</w:t>
            </w:r>
            <w:r w:rsidRPr="00154627">
              <w:rPr>
                <w:rFonts w:cs="Arial"/>
                <w:snapToGrid w:val="0"/>
                <w:color w:val="000000"/>
                <w:position w:val="4"/>
                <w:szCs w:val="16"/>
                <w:u w:color="000000"/>
                <w:lang w:eastAsia="en-AU"/>
              </w:rPr>
              <w:t>-</w:t>
            </w:r>
            <w:r>
              <w:rPr>
                <w:rFonts w:cs="Arial"/>
                <w:snapToGrid w:val="0"/>
                <w:color w:val="000000"/>
                <w:szCs w:val="16"/>
                <w:u w:color="000000"/>
                <w:lang w:eastAsia="en-AU"/>
              </w:rPr>
              <w:t xml:space="preserve"> and 0.6</w:t>
            </w:r>
            <w:r w:rsidRPr="00154627">
              <w:rPr>
                <w:rFonts w:cs="Arial"/>
                <w:snapToGrid w:val="0"/>
                <w:color w:val="000000"/>
                <w:szCs w:val="16"/>
                <w:u w:color="000000"/>
                <w:lang w:eastAsia="en-AU"/>
              </w:rPr>
              <w:t xml:space="preserve"> mg/L PO</w:t>
            </w:r>
            <w:r w:rsidRPr="00154627">
              <w:rPr>
                <w:rFonts w:cs="Arial"/>
                <w:snapToGrid w:val="0"/>
                <w:color w:val="000000"/>
                <w:position w:val="-4"/>
                <w:szCs w:val="16"/>
                <w:u w:color="000000"/>
                <w:lang w:eastAsia="en-AU"/>
              </w:rPr>
              <w:t>4</w:t>
            </w:r>
            <w:r w:rsidRPr="00154627">
              <w:rPr>
                <w:rFonts w:cs="Arial"/>
                <w:snapToGrid w:val="0"/>
                <w:color w:val="000000"/>
                <w:position w:val="4"/>
                <w:szCs w:val="16"/>
                <w:u w:color="000000"/>
                <w:lang w:eastAsia="en-AU"/>
              </w:rPr>
              <w:t>-</w:t>
            </w:r>
          </w:p>
        </w:tc>
        <w:tc>
          <w:tcPr>
            <w:tcW w:w="1760" w:type="dxa"/>
            <w:gridSpan w:val="2"/>
            <w:tcBorders>
              <w:top w:val="single" w:sz="4" w:space="0" w:color="auto"/>
              <w:bottom w:val="single" w:sz="4" w:space="0" w:color="auto"/>
              <w:right w:val="single" w:sz="4" w:space="0" w:color="auto"/>
            </w:tcBorders>
            <w:shd w:val="clear" w:color="auto" w:fill="BFBFBF" w:themeFill="background1" w:themeFillShade="BF"/>
            <w:vAlign w:val="center"/>
          </w:tcPr>
          <w:p w:rsidR="0048267B" w:rsidRDefault="0048267B" w:rsidP="00973EBE">
            <w:pPr>
              <w:spacing w:after="0" w:line="240" w:lineRule="auto"/>
              <w:jc w:val="center"/>
              <w:rPr>
                <w:rFonts w:ascii="Arial" w:hAnsi="Arial" w:cs="Arial"/>
                <w:sz w:val="16"/>
                <w:szCs w:val="16"/>
                <w:lang w:eastAsia="en-AU"/>
              </w:rPr>
            </w:pPr>
          </w:p>
          <w:p w:rsidR="00CE5C48" w:rsidRPr="00CE5C48" w:rsidRDefault="00CE5C48" w:rsidP="00973EBE">
            <w:pPr>
              <w:spacing w:after="0" w:line="240" w:lineRule="auto"/>
              <w:jc w:val="center"/>
              <w:rPr>
                <w:rFonts w:ascii="Arial" w:hAnsi="Arial" w:cs="Arial"/>
                <w:sz w:val="16"/>
                <w:szCs w:val="16"/>
              </w:rPr>
            </w:pPr>
            <w:r w:rsidRPr="00CE5C48">
              <w:rPr>
                <w:rFonts w:ascii="Arial" w:hAnsi="Arial" w:cs="Arial"/>
                <w:sz w:val="16"/>
                <w:szCs w:val="16"/>
                <w:lang w:eastAsia="en-AU"/>
              </w:rPr>
              <w:t>MQ amended + 6.0 mg/L NO</w:t>
            </w:r>
            <w:r w:rsidRPr="00CE5C48">
              <w:rPr>
                <w:rFonts w:ascii="Arial" w:hAnsi="Arial" w:cs="Arial"/>
                <w:snapToGrid w:val="0"/>
                <w:color w:val="000000"/>
                <w:position w:val="-4"/>
                <w:sz w:val="16"/>
                <w:szCs w:val="16"/>
                <w:u w:color="000000"/>
                <w:lang w:eastAsia="en-AU"/>
              </w:rPr>
              <w:t>3</w:t>
            </w:r>
            <w:r w:rsidRPr="00CE5C48">
              <w:rPr>
                <w:rFonts w:ascii="Arial" w:hAnsi="Arial" w:cs="Arial"/>
                <w:snapToGrid w:val="0"/>
                <w:color w:val="000000"/>
                <w:position w:val="4"/>
                <w:sz w:val="16"/>
                <w:szCs w:val="16"/>
                <w:u w:color="000000"/>
                <w:lang w:eastAsia="en-AU"/>
              </w:rPr>
              <w:t>-</w:t>
            </w:r>
            <w:r w:rsidRPr="00CE5C48">
              <w:rPr>
                <w:rFonts w:ascii="Arial" w:hAnsi="Arial" w:cs="Arial"/>
                <w:snapToGrid w:val="0"/>
                <w:color w:val="000000"/>
                <w:sz w:val="16"/>
                <w:szCs w:val="16"/>
                <w:u w:color="000000"/>
                <w:lang w:eastAsia="en-AU"/>
              </w:rPr>
              <w:t xml:space="preserve"> and 0.6 mg/L PO</w:t>
            </w:r>
            <w:r w:rsidRPr="00CE5C48">
              <w:rPr>
                <w:rFonts w:ascii="Arial" w:hAnsi="Arial" w:cs="Arial"/>
                <w:snapToGrid w:val="0"/>
                <w:color w:val="000000"/>
                <w:position w:val="-4"/>
                <w:sz w:val="16"/>
                <w:szCs w:val="16"/>
                <w:u w:color="000000"/>
                <w:lang w:eastAsia="en-AU"/>
              </w:rPr>
              <w:t>4</w:t>
            </w:r>
            <w:r w:rsidRPr="00CE5C48">
              <w:rPr>
                <w:rFonts w:ascii="Arial" w:hAnsi="Arial" w:cs="Arial"/>
                <w:snapToGrid w:val="0"/>
                <w:color w:val="000000"/>
                <w:position w:val="4"/>
                <w:sz w:val="16"/>
                <w:szCs w:val="16"/>
                <w:u w:color="000000"/>
                <w:lang w:eastAsia="en-AU"/>
              </w:rPr>
              <w:t>- (chamber)</w:t>
            </w:r>
          </w:p>
        </w:tc>
      </w:tr>
      <w:tr w:rsidR="00CE5C48" w:rsidTr="00FB4F32">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lang w:eastAsia="en-AU"/>
              </w:rPr>
              <w:t>Parameter</w:t>
            </w:r>
          </w:p>
        </w:tc>
        <w:tc>
          <w:tcPr>
            <w:tcW w:w="879" w:type="dxa"/>
            <w:tcBorders>
              <w:top w:val="single" w:sz="4" w:space="0" w:color="auto"/>
              <w:left w:val="single" w:sz="4" w:space="0" w:color="auto"/>
              <w:bottom w:val="single" w:sz="4" w:space="0" w:color="auto"/>
              <w:right w:val="nil"/>
            </w:tcBorders>
            <w:shd w:val="clear" w:color="auto" w:fill="C0C0C0"/>
            <w:noWrap/>
            <w:vAlign w:val="center"/>
          </w:tcPr>
          <w:p w:rsidR="00CE5C48" w:rsidRDefault="00CE5C48" w:rsidP="00973EBE">
            <w:pPr>
              <w:pStyle w:val="table1"/>
              <w:spacing w:line="276" w:lineRule="auto"/>
              <w:jc w:val="center"/>
              <w:rPr>
                <w:lang w:eastAsia="en-AU"/>
              </w:rPr>
            </w:pPr>
            <w:r>
              <w:rPr>
                <w:lang w:eastAsia="en-AU"/>
              </w:rPr>
              <w:t>0h</w:t>
            </w:r>
          </w:p>
        </w:tc>
        <w:tc>
          <w:tcPr>
            <w:tcW w:w="880" w:type="dxa"/>
            <w:tcBorders>
              <w:top w:val="single" w:sz="4" w:space="0" w:color="auto"/>
              <w:left w:val="nil"/>
              <w:bottom w:val="single" w:sz="4" w:space="0" w:color="auto"/>
              <w:right w:val="single" w:sz="4" w:space="0" w:color="auto"/>
            </w:tcBorders>
            <w:shd w:val="clear" w:color="auto" w:fill="C0C0C0"/>
            <w:noWrap/>
            <w:vAlign w:val="center"/>
          </w:tcPr>
          <w:p w:rsidR="00CE5C48" w:rsidRDefault="00CE5C48" w:rsidP="00973EBE">
            <w:pPr>
              <w:pStyle w:val="table1"/>
              <w:spacing w:line="276" w:lineRule="auto"/>
              <w:jc w:val="center"/>
              <w:rPr>
                <w:lang w:eastAsia="en-AU"/>
              </w:rPr>
            </w:pPr>
            <w:r>
              <w:rPr>
                <w:lang w:eastAsia="en-AU"/>
              </w:rPr>
              <w:t>72h</w:t>
            </w:r>
          </w:p>
        </w:tc>
        <w:tc>
          <w:tcPr>
            <w:tcW w:w="880" w:type="dxa"/>
            <w:tcBorders>
              <w:top w:val="single" w:sz="4" w:space="0" w:color="auto"/>
              <w:left w:val="single" w:sz="4" w:space="0" w:color="auto"/>
              <w:bottom w:val="single" w:sz="4" w:space="0" w:color="auto"/>
              <w:right w:val="nil"/>
            </w:tcBorders>
            <w:shd w:val="clear" w:color="auto" w:fill="auto"/>
            <w:noWrap/>
            <w:vAlign w:val="center"/>
          </w:tcPr>
          <w:p w:rsidR="00CE5C48" w:rsidRDefault="00CE5C48" w:rsidP="00973EBE">
            <w:pPr>
              <w:pStyle w:val="table1"/>
              <w:spacing w:line="276" w:lineRule="auto"/>
              <w:jc w:val="center"/>
              <w:rPr>
                <w:lang w:eastAsia="en-AU"/>
              </w:rPr>
            </w:pPr>
            <w:r>
              <w:rPr>
                <w:lang w:eastAsia="en-AU"/>
              </w:rPr>
              <w:t>0h</w:t>
            </w:r>
          </w:p>
        </w:tc>
        <w:tc>
          <w:tcPr>
            <w:tcW w:w="880" w:type="dxa"/>
            <w:tcBorders>
              <w:top w:val="single" w:sz="4" w:space="0" w:color="auto"/>
              <w:left w:val="nil"/>
              <w:bottom w:val="single" w:sz="4" w:space="0" w:color="auto"/>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lang w:eastAsia="en-AU"/>
              </w:rPr>
              <w:t>72h</w:t>
            </w:r>
          </w:p>
        </w:tc>
        <w:tc>
          <w:tcPr>
            <w:tcW w:w="880" w:type="dxa"/>
            <w:tcBorders>
              <w:top w:val="single" w:sz="4" w:space="0" w:color="auto"/>
              <w:left w:val="single" w:sz="4" w:space="0" w:color="auto"/>
              <w:bottom w:val="single" w:sz="4" w:space="0" w:color="auto"/>
              <w:right w:val="nil"/>
            </w:tcBorders>
            <w:shd w:val="clear" w:color="auto" w:fill="C0C0C0"/>
            <w:noWrap/>
            <w:vAlign w:val="center"/>
          </w:tcPr>
          <w:p w:rsidR="00CE5C48" w:rsidRDefault="00CE5C48" w:rsidP="00973EBE">
            <w:pPr>
              <w:pStyle w:val="table1"/>
              <w:spacing w:line="276" w:lineRule="auto"/>
              <w:jc w:val="center"/>
              <w:rPr>
                <w:lang w:eastAsia="en-AU"/>
              </w:rPr>
            </w:pPr>
            <w:r>
              <w:rPr>
                <w:lang w:eastAsia="en-AU"/>
              </w:rPr>
              <w:t>0h</w:t>
            </w:r>
          </w:p>
        </w:tc>
        <w:tc>
          <w:tcPr>
            <w:tcW w:w="880" w:type="dxa"/>
            <w:tcBorders>
              <w:top w:val="single" w:sz="4" w:space="0" w:color="auto"/>
              <w:left w:val="nil"/>
              <w:bottom w:val="single" w:sz="4" w:space="0" w:color="auto"/>
              <w:right w:val="single" w:sz="4" w:space="0" w:color="auto"/>
            </w:tcBorders>
            <w:shd w:val="clear" w:color="auto" w:fill="C0C0C0"/>
            <w:noWrap/>
            <w:vAlign w:val="center"/>
          </w:tcPr>
          <w:p w:rsidR="00CE5C48" w:rsidRDefault="00CE5C48" w:rsidP="00973EBE">
            <w:pPr>
              <w:pStyle w:val="table1"/>
              <w:spacing w:line="276" w:lineRule="auto"/>
              <w:jc w:val="center"/>
              <w:rPr>
                <w:lang w:eastAsia="en-AU"/>
              </w:rPr>
            </w:pPr>
            <w:r>
              <w:rPr>
                <w:lang w:eastAsia="en-AU"/>
              </w:rPr>
              <w:t>72h</w:t>
            </w:r>
          </w:p>
        </w:tc>
        <w:tc>
          <w:tcPr>
            <w:tcW w:w="880" w:type="dxa"/>
            <w:tcBorders>
              <w:top w:val="single" w:sz="4" w:space="0" w:color="auto"/>
              <w:left w:val="single" w:sz="4" w:space="0" w:color="auto"/>
              <w:bottom w:val="single" w:sz="4" w:space="0" w:color="auto"/>
              <w:right w:val="nil"/>
            </w:tcBorders>
            <w:shd w:val="clear" w:color="auto" w:fill="auto"/>
            <w:noWrap/>
            <w:vAlign w:val="center"/>
          </w:tcPr>
          <w:p w:rsidR="00CE5C48" w:rsidRDefault="00CE5C48" w:rsidP="00973EBE">
            <w:pPr>
              <w:pStyle w:val="table1"/>
              <w:spacing w:line="276" w:lineRule="auto"/>
              <w:jc w:val="center"/>
              <w:rPr>
                <w:lang w:eastAsia="en-AU"/>
              </w:rPr>
            </w:pPr>
            <w:r>
              <w:rPr>
                <w:lang w:eastAsia="en-AU"/>
              </w:rPr>
              <w:t>0h</w:t>
            </w:r>
          </w:p>
        </w:tc>
        <w:tc>
          <w:tcPr>
            <w:tcW w:w="879" w:type="dxa"/>
            <w:tcBorders>
              <w:top w:val="single" w:sz="4" w:space="0" w:color="auto"/>
              <w:left w:val="nil"/>
              <w:bottom w:val="single" w:sz="4" w:space="0" w:color="auto"/>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lang w:eastAsia="en-AU"/>
              </w:rPr>
              <w:t>72h</w:t>
            </w:r>
          </w:p>
        </w:tc>
        <w:tc>
          <w:tcPr>
            <w:tcW w:w="880" w:type="dxa"/>
            <w:tcBorders>
              <w:top w:val="single" w:sz="4" w:space="0" w:color="auto"/>
              <w:left w:val="single" w:sz="4" w:space="0" w:color="auto"/>
              <w:bottom w:val="single" w:sz="4" w:space="0" w:color="auto"/>
              <w:right w:val="nil"/>
            </w:tcBorders>
            <w:shd w:val="clear" w:color="auto" w:fill="C0C0C0"/>
            <w:noWrap/>
            <w:vAlign w:val="center"/>
          </w:tcPr>
          <w:p w:rsidR="00CE5C48" w:rsidRDefault="00CE5C48" w:rsidP="00973EBE">
            <w:pPr>
              <w:pStyle w:val="table1"/>
              <w:spacing w:line="276" w:lineRule="auto"/>
              <w:jc w:val="center"/>
              <w:rPr>
                <w:lang w:eastAsia="en-AU"/>
              </w:rPr>
            </w:pPr>
            <w:r>
              <w:rPr>
                <w:lang w:eastAsia="en-AU"/>
              </w:rPr>
              <w:t>0h</w:t>
            </w:r>
          </w:p>
        </w:tc>
        <w:tc>
          <w:tcPr>
            <w:tcW w:w="880" w:type="dxa"/>
            <w:tcBorders>
              <w:top w:val="single" w:sz="4" w:space="0" w:color="auto"/>
              <w:left w:val="nil"/>
              <w:bottom w:val="single" w:sz="4" w:space="0" w:color="auto"/>
              <w:right w:val="single" w:sz="4" w:space="0" w:color="auto"/>
            </w:tcBorders>
            <w:shd w:val="clear" w:color="auto" w:fill="C0C0C0"/>
            <w:noWrap/>
            <w:vAlign w:val="center"/>
          </w:tcPr>
          <w:p w:rsidR="00CE5C48" w:rsidRDefault="00CE5C48" w:rsidP="00973EBE">
            <w:pPr>
              <w:pStyle w:val="table1"/>
              <w:spacing w:line="276" w:lineRule="auto"/>
              <w:jc w:val="center"/>
              <w:rPr>
                <w:lang w:eastAsia="en-AU"/>
              </w:rPr>
            </w:pPr>
            <w:r>
              <w:rPr>
                <w:lang w:eastAsia="en-AU"/>
              </w:rPr>
              <w:t>72h</w:t>
            </w:r>
          </w:p>
        </w:tc>
        <w:tc>
          <w:tcPr>
            <w:tcW w:w="880" w:type="dxa"/>
            <w:tcBorders>
              <w:top w:val="single" w:sz="4" w:space="0" w:color="auto"/>
              <w:left w:val="single" w:sz="4" w:space="0" w:color="auto"/>
              <w:bottom w:val="single" w:sz="4" w:space="0" w:color="auto"/>
              <w:right w:val="nil"/>
            </w:tcBorders>
            <w:shd w:val="clear" w:color="auto" w:fill="auto"/>
            <w:noWrap/>
            <w:vAlign w:val="center"/>
          </w:tcPr>
          <w:p w:rsidR="00CE5C48" w:rsidRDefault="00CE5C48" w:rsidP="00973EBE">
            <w:pPr>
              <w:pStyle w:val="table1"/>
              <w:spacing w:line="276" w:lineRule="auto"/>
              <w:jc w:val="center"/>
              <w:rPr>
                <w:lang w:eastAsia="en-AU"/>
              </w:rPr>
            </w:pPr>
            <w:r>
              <w:rPr>
                <w:lang w:eastAsia="en-AU"/>
              </w:rPr>
              <w:t>0h</w:t>
            </w:r>
          </w:p>
        </w:tc>
        <w:tc>
          <w:tcPr>
            <w:tcW w:w="880" w:type="dxa"/>
            <w:tcBorders>
              <w:top w:val="single" w:sz="4" w:space="0" w:color="auto"/>
              <w:left w:val="nil"/>
              <w:bottom w:val="single" w:sz="4" w:space="0" w:color="auto"/>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lang w:eastAsia="en-AU"/>
              </w:rPr>
              <w:t>72h</w:t>
            </w:r>
          </w:p>
        </w:tc>
        <w:tc>
          <w:tcPr>
            <w:tcW w:w="880" w:type="dxa"/>
            <w:tcBorders>
              <w:top w:val="single" w:sz="4" w:space="0" w:color="auto"/>
              <w:bottom w:val="single" w:sz="4" w:space="0" w:color="auto"/>
            </w:tcBorders>
            <w:shd w:val="clear" w:color="auto" w:fill="BFBFBF" w:themeFill="background1" w:themeFillShade="BF"/>
            <w:vAlign w:val="center"/>
          </w:tcPr>
          <w:p w:rsidR="00CE5C48" w:rsidRDefault="00CE5C48" w:rsidP="00973EBE">
            <w:pPr>
              <w:pStyle w:val="table1"/>
              <w:spacing w:line="276" w:lineRule="auto"/>
              <w:jc w:val="center"/>
              <w:rPr>
                <w:lang w:eastAsia="en-AU"/>
              </w:rPr>
            </w:pPr>
            <w:r>
              <w:rPr>
                <w:lang w:eastAsia="en-AU"/>
              </w:rPr>
              <w:t>0h</w:t>
            </w:r>
          </w:p>
        </w:tc>
        <w:tc>
          <w:tcPr>
            <w:tcW w:w="880" w:type="dxa"/>
            <w:tcBorders>
              <w:top w:val="single" w:sz="4" w:space="0" w:color="auto"/>
              <w:bottom w:val="single" w:sz="4" w:space="0" w:color="auto"/>
              <w:right w:val="single" w:sz="4" w:space="0" w:color="auto"/>
            </w:tcBorders>
            <w:shd w:val="clear" w:color="auto" w:fill="BFBFBF" w:themeFill="background1" w:themeFillShade="BF"/>
            <w:vAlign w:val="center"/>
          </w:tcPr>
          <w:p w:rsidR="00CE5C48" w:rsidRDefault="00CE5C48" w:rsidP="00973EBE">
            <w:pPr>
              <w:pStyle w:val="table1"/>
              <w:spacing w:line="276" w:lineRule="auto"/>
              <w:jc w:val="center"/>
              <w:rPr>
                <w:lang w:eastAsia="en-AU"/>
              </w:rPr>
            </w:pPr>
            <w:r>
              <w:rPr>
                <w:lang w:eastAsia="en-AU"/>
              </w:rPr>
              <w:t>72h</w:t>
            </w:r>
          </w:p>
        </w:tc>
      </w:tr>
      <w:tr w:rsidR="00CE5C48" w:rsidTr="00FB4F32">
        <w:trPr>
          <w:trHeight w:val="264"/>
        </w:trPr>
        <w:tc>
          <w:tcPr>
            <w:tcW w:w="1149" w:type="dxa"/>
            <w:tcBorders>
              <w:top w:val="single" w:sz="4" w:space="0" w:color="auto"/>
              <w:left w:val="single" w:sz="4" w:space="0" w:color="auto"/>
              <w:bottom w:val="nil"/>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lang w:eastAsia="en-AU"/>
              </w:rPr>
              <w:t>pH</w:t>
            </w:r>
          </w:p>
        </w:tc>
        <w:tc>
          <w:tcPr>
            <w:tcW w:w="879" w:type="dxa"/>
            <w:tcBorders>
              <w:top w:val="single" w:sz="4" w:space="0" w:color="auto"/>
              <w:left w:val="single" w:sz="4" w:space="0" w:color="auto"/>
              <w:bottom w:val="nil"/>
              <w:right w:val="nil"/>
            </w:tcBorders>
            <w:shd w:val="clear" w:color="auto" w:fill="C0C0C0"/>
            <w:noWrap/>
            <w:vAlign w:val="center"/>
          </w:tcPr>
          <w:p w:rsidR="00CE5C48" w:rsidRDefault="004E269E" w:rsidP="00973EBE">
            <w:pPr>
              <w:pStyle w:val="table1"/>
              <w:spacing w:line="276" w:lineRule="auto"/>
              <w:jc w:val="center"/>
              <w:rPr>
                <w:lang w:eastAsia="en-AU"/>
              </w:rPr>
            </w:pPr>
            <w:r>
              <w:rPr>
                <w:lang w:eastAsia="en-AU"/>
              </w:rPr>
              <w:t>5.</w:t>
            </w:r>
            <w:r w:rsidR="00B842E7">
              <w:rPr>
                <w:lang w:eastAsia="en-AU"/>
              </w:rPr>
              <w:t>7</w:t>
            </w:r>
          </w:p>
        </w:tc>
        <w:tc>
          <w:tcPr>
            <w:tcW w:w="880" w:type="dxa"/>
            <w:tcBorders>
              <w:top w:val="single" w:sz="4" w:space="0" w:color="auto"/>
              <w:left w:val="nil"/>
              <w:bottom w:val="nil"/>
              <w:right w:val="single" w:sz="4" w:space="0" w:color="auto"/>
            </w:tcBorders>
            <w:shd w:val="clear" w:color="auto" w:fill="C0C0C0"/>
            <w:noWrap/>
            <w:vAlign w:val="center"/>
          </w:tcPr>
          <w:p w:rsidR="00CE5C48" w:rsidRDefault="004E269E" w:rsidP="00973EBE">
            <w:pPr>
              <w:pStyle w:val="table1"/>
              <w:spacing w:line="276" w:lineRule="auto"/>
              <w:jc w:val="center"/>
              <w:rPr>
                <w:lang w:eastAsia="en-AU"/>
              </w:rPr>
            </w:pPr>
            <w:r>
              <w:rPr>
                <w:lang w:eastAsia="en-AU"/>
              </w:rPr>
              <w:t>6.5</w:t>
            </w:r>
          </w:p>
        </w:tc>
        <w:tc>
          <w:tcPr>
            <w:tcW w:w="880" w:type="dxa"/>
            <w:tcBorders>
              <w:top w:val="single" w:sz="4" w:space="0" w:color="auto"/>
              <w:left w:val="single" w:sz="4" w:space="0" w:color="auto"/>
              <w:bottom w:val="nil"/>
              <w:right w:val="nil"/>
            </w:tcBorders>
            <w:shd w:val="clear" w:color="auto" w:fill="auto"/>
            <w:noWrap/>
            <w:vAlign w:val="center"/>
          </w:tcPr>
          <w:p w:rsidR="00CE5C48" w:rsidRDefault="004E269E" w:rsidP="00973EBE">
            <w:pPr>
              <w:pStyle w:val="table1"/>
              <w:spacing w:line="276" w:lineRule="auto"/>
              <w:jc w:val="center"/>
              <w:rPr>
                <w:lang w:eastAsia="en-AU"/>
              </w:rPr>
            </w:pPr>
            <w:r>
              <w:rPr>
                <w:lang w:eastAsia="en-AU"/>
              </w:rPr>
              <w:t>5.8</w:t>
            </w:r>
          </w:p>
        </w:tc>
        <w:tc>
          <w:tcPr>
            <w:tcW w:w="880" w:type="dxa"/>
            <w:tcBorders>
              <w:top w:val="single" w:sz="4" w:space="0" w:color="auto"/>
              <w:left w:val="nil"/>
              <w:bottom w:val="nil"/>
              <w:right w:val="single" w:sz="4" w:space="0" w:color="auto"/>
            </w:tcBorders>
            <w:shd w:val="clear" w:color="auto" w:fill="auto"/>
            <w:noWrap/>
            <w:vAlign w:val="center"/>
          </w:tcPr>
          <w:p w:rsidR="00CE5C48" w:rsidRDefault="004E269E" w:rsidP="00973EBE">
            <w:pPr>
              <w:pStyle w:val="table1"/>
              <w:spacing w:line="276" w:lineRule="auto"/>
              <w:jc w:val="center"/>
              <w:rPr>
                <w:lang w:eastAsia="en-AU"/>
              </w:rPr>
            </w:pPr>
            <w:r>
              <w:rPr>
                <w:lang w:eastAsia="en-AU"/>
              </w:rPr>
              <w:t>6.6</w:t>
            </w:r>
          </w:p>
        </w:tc>
        <w:tc>
          <w:tcPr>
            <w:tcW w:w="880" w:type="dxa"/>
            <w:tcBorders>
              <w:top w:val="single" w:sz="4" w:space="0" w:color="auto"/>
              <w:left w:val="single" w:sz="4" w:space="0" w:color="auto"/>
              <w:bottom w:val="nil"/>
              <w:right w:val="nil"/>
            </w:tcBorders>
            <w:shd w:val="clear" w:color="auto" w:fill="C0C0C0"/>
            <w:noWrap/>
            <w:vAlign w:val="center"/>
          </w:tcPr>
          <w:p w:rsidR="00CE5C48" w:rsidRDefault="004E269E" w:rsidP="00973EBE">
            <w:pPr>
              <w:pStyle w:val="table1"/>
              <w:spacing w:line="276" w:lineRule="auto"/>
              <w:jc w:val="center"/>
              <w:rPr>
                <w:lang w:eastAsia="en-AU"/>
              </w:rPr>
            </w:pPr>
            <w:r>
              <w:rPr>
                <w:lang w:eastAsia="en-AU"/>
              </w:rPr>
              <w:t>6.1</w:t>
            </w:r>
          </w:p>
        </w:tc>
        <w:tc>
          <w:tcPr>
            <w:tcW w:w="880" w:type="dxa"/>
            <w:tcBorders>
              <w:top w:val="single" w:sz="4" w:space="0" w:color="auto"/>
              <w:left w:val="nil"/>
              <w:bottom w:val="nil"/>
              <w:right w:val="single" w:sz="4" w:space="0" w:color="auto"/>
            </w:tcBorders>
            <w:shd w:val="clear" w:color="auto" w:fill="C0C0C0"/>
            <w:noWrap/>
            <w:vAlign w:val="center"/>
          </w:tcPr>
          <w:p w:rsidR="00CE5C48" w:rsidRDefault="004E269E" w:rsidP="00973EBE">
            <w:pPr>
              <w:pStyle w:val="table1"/>
              <w:spacing w:line="276" w:lineRule="auto"/>
              <w:jc w:val="center"/>
              <w:rPr>
                <w:lang w:eastAsia="en-AU"/>
              </w:rPr>
            </w:pPr>
            <w:r>
              <w:rPr>
                <w:lang w:eastAsia="en-AU"/>
              </w:rPr>
              <w:t>6.</w:t>
            </w:r>
            <w:r w:rsidR="00B842E7">
              <w:rPr>
                <w:lang w:eastAsia="en-AU"/>
              </w:rPr>
              <w:t>4</w:t>
            </w:r>
          </w:p>
        </w:tc>
        <w:tc>
          <w:tcPr>
            <w:tcW w:w="880" w:type="dxa"/>
            <w:tcBorders>
              <w:top w:val="single" w:sz="4" w:space="0" w:color="auto"/>
              <w:left w:val="single" w:sz="4" w:space="0" w:color="auto"/>
              <w:bottom w:val="nil"/>
              <w:right w:val="nil"/>
            </w:tcBorders>
            <w:shd w:val="clear" w:color="auto" w:fill="auto"/>
            <w:noWrap/>
            <w:vAlign w:val="center"/>
          </w:tcPr>
          <w:p w:rsidR="00CE5C48" w:rsidRDefault="004E269E" w:rsidP="00973EBE">
            <w:pPr>
              <w:pStyle w:val="table1"/>
              <w:spacing w:line="276" w:lineRule="auto"/>
              <w:jc w:val="center"/>
              <w:rPr>
                <w:lang w:eastAsia="en-AU"/>
              </w:rPr>
            </w:pPr>
            <w:r>
              <w:rPr>
                <w:lang w:eastAsia="en-AU"/>
              </w:rPr>
              <w:t>5.9</w:t>
            </w:r>
          </w:p>
        </w:tc>
        <w:tc>
          <w:tcPr>
            <w:tcW w:w="879" w:type="dxa"/>
            <w:tcBorders>
              <w:top w:val="single" w:sz="4" w:space="0" w:color="auto"/>
              <w:left w:val="nil"/>
              <w:bottom w:val="nil"/>
              <w:right w:val="single" w:sz="4" w:space="0" w:color="auto"/>
            </w:tcBorders>
            <w:shd w:val="clear" w:color="auto" w:fill="auto"/>
            <w:noWrap/>
            <w:vAlign w:val="center"/>
          </w:tcPr>
          <w:p w:rsidR="00CE5C48" w:rsidRDefault="00396253" w:rsidP="00973EBE">
            <w:pPr>
              <w:pStyle w:val="table1"/>
              <w:spacing w:line="276" w:lineRule="auto"/>
              <w:jc w:val="center"/>
              <w:rPr>
                <w:lang w:eastAsia="en-AU"/>
              </w:rPr>
            </w:pPr>
            <w:r>
              <w:rPr>
                <w:lang w:eastAsia="en-AU"/>
              </w:rPr>
              <w:t>5.6</w:t>
            </w:r>
          </w:p>
        </w:tc>
        <w:tc>
          <w:tcPr>
            <w:tcW w:w="880" w:type="dxa"/>
            <w:tcBorders>
              <w:top w:val="single" w:sz="4" w:space="0" w:color="auto"/>
              <w:left w:val="single" w:sz="4" w:space="0" w:color="auto"/>
              <w:bottom w:val="nil"/>
              <w:right w:val="nil"/>
            </w:tcBorders>
            <w:shd w:val="clear" w:color="auto" w:fill="C0C0C0"/>
            <w:noWrap/>
            <w:vAlign w:val="center"/>
          </w:tcPr>
          <w:p w:rsidR="00CE5C48" w:rsidRDefault="00396253" w:rsidP="00973EBE">
            <w:pPr>
              <w:pStyle w:val="table1"/>
              <w:spacing w:line="276" w:lineRule="auto"/>
              <w:jc w:val="center"/>
              <w:rPr>
                <w:lang w:eastAsia="en-AU"/>
              </w:rPr>
            </w:pPr>
            <w:r>
              <w:rPr>
                <w:lang w:eastAsia="en-AU"/>
              </w:rPr>
              <w:t>5.</w:t>
            </w:r>
            <w:r w:rsidR="00B842E7">
              <w:rPr>
                <w:lang w:eastAsia="en-AU"/>
              </w:rPr>
              <w:t>8</w:t>
            </w:r>
          </w:p>
        </w:tc>
        <w:tc>
          <w:tcPr>
            <w:tcW w:w="880" w:type="dxa"/>
            <w:tcBorders>
              <w:top w:val="single" w:sz="4" w:space="0" w:color="auto"/>
              <w:left w:val="nil"/>
              <w:bottom w:val="nil"/>
              <w:right w:val="single" w:sz="4" w:space="0" w:color="auto"/>
            </w:tcBorders>
            <w:shd w:val="clear" w:color="auto" w:fill="C0C0C0"/>
            <w:noWrap/>
            <w:vAlign w:val="center"/>
          </w:tcPr>
          <w:p w:rsidR="00CE5C48" w:rsidRDefault="00396253" w:rsidP="00973EBE">
            <w:pPr>
              <w:pStyle w:val="table1"/>
              <w:spacing w:line="276" w:lineRule="auto"/>
              <w:jc w:val="center"/>
              <w:rPr>
                <w:lang w:eastAsia="en-AU"/>
              </w:rPr>
            </w:pPr>
            <w:r>
              <w:rPr>
                <w:lang w:eastAsia="en-AU"/>
              </w:rPr>
              <w:t>5.</w:t>
            </w:r>
            <w:r w:rsidR="00B842E7">
              <w:rPr>
                <w:lang w:eastAsia="en-AU"/>
              </w:rPr>
              <w:t>9</w:t>
            </w:r>
          </w:p>
        </w:tc>
        <w:tc>
          <w:tcPr>
            <w:tcW w:w="880" w:type="dxa"/>
            <w:tcBorders>
              <w:top w:val="single" w:sz="4" w:space="0" w:color="auto"/>
              <w:left w:val="single" w:sz="4" w:space="0" w:color="auto"/>
              <w:bottom w:val="nil"/>
              <w:right w:val="nil"/>
            </w:tcBorders>
            <w:shd w:val="clear" w:color="auto" w:fill="auto"/>
            <w:noWrap/>
            <w:vAlign w:val="center"/>
          </w:tcPr>
          <w:p w:rsidR="00CE5C48" w:rsidRDefault="00B842E7" w:rsidP="00973EBE">
            <w:pPr>
              <w:pStyle w:val="table1"/>
              <w:spacing w:line="276" w:lineRule="auto"/>
              <w:jc w:val="center"/>
              <w:rPr>
                <w:lang w:eastAsia="en-AU"/>
              </w:rPr>
            </w:pPr>
            <w:r>
              <w:rPr>
                <w:lang w:eastAsia="en-AU"/>
              </w:rPr>
              <w:t>6.0</w:t>
            </w:r>
          </w:p>
        </w:tc>
        <w:tc>
          <w:tcPr>
            <w:tcW w:w="880" w:type="dxa"/>
            <w:tcBorders>
              <w:top w:val="single" w:sz="4" w:space="0" w:color="auto"/>
              <w:left w:val="nil"/>
              <w:bottom w:val="nil"/>
              <w:right w:val="single" w:sz="4" w:space="0" w:color="auto"/>
            </w:tcBorders>
            <w:shd w:val="clear" w:color="auto" w:fill="auto"/>
            <w:noWrap/>
            <w:vAlign w:val="center"/>
          </w:tcPr>
          <w:p w:rsidR="00CE5C48" w:rsidRDefault="00396253" w:rsidP="00973EBE">
            <w:pPr>
              <w:pStyle w:val="table1"/>
              <w:spacing w:line="276" w:lineRule="auto"/>
              <w:jc w:val="center"/>
              <w:rPr>
                <w:lang w:eastAsia="en-AU"/>
              </w:rPr>
            </w:pPr>
            <w:r>
              <w:rPr>
                <w:lang w:eastAsia="en-AU"/>
              </w:rPr>
              <w:t>6.</w:t>
            </w:r>
            <w:r w:rsidR="00B842E7">
              <w:rPr>
                <w:lang w:eastAsia="en-AU"/>
              </w:rPr>
              <w:t>5</w:t>
            </w:r>
          </w:p>
        </w:tc>
        <w:tc>
          <w:tcPr>
            <w:tcW w:w="880" w:type="dxa"/>
            <w:tcBorders>
              <w:top w:val="single" w:sz="4" w:space="0" w:color="auto"/>
            </w:tcBorders>
            <w:shd w:val="clear" w:color="auto" w:fill="BFBFBF" w:themeFill="background1" w:themeFillShade="BF"/>
            <w:vAlign w:val="center"/>
          </w:tcPr>
          <w:p w:rsidR="00CE5C48" w:rsidRPr="00442616" w:rsidRDefault="00396253" w:rsidP="00973EBE">
            <w:pPr>
              <w:spacing w:after="0" w:line="240" w:lineRule="auto"/>
              <w:jc w:val="center"/>
              <w:rPr>
                <w:rFonts w:ascii="Arial" w:hAnsi="Arial" w:cs="Arial"/>
                <w:sz w:val="16"/>
                <w:szCs w:val="16"/>
              </w:rPr>
            </w:pPr>
            <w:r>
              <w:rPr>
                <w:rFonts w:ascii="Arial" w:hAnsi="Arial" w:cs="Arial"/>
                <w:sz w:val="16"/>
                <w:szCs w:val="16"/>
              </w:rPr>
              <w:t>5.9</w:t>
            </w:r>
          </w:p>
        </w:tc>
        <w:tc>
          <w:tcPr>
            <w:tcW w:w="880" w:type="dxa"/>
            <w:tcBorders>
              <w:top w:val="single" w:sz="4" w:space="0" w:color="auto"/>
              <w:right w:val="single" w:sz="4" w:space="0" w:color="auto"/>
            </w:tcBorders>
            <w:shd w:val="clear" w:color="auto" w:fill="BFBFBF" w:themeFill="background1" w:themeFillShade="BF"/>
            <w:vAlign w:val="center"/>
          </w:tcPr>
          <w:p w:rsidR="00CE5C48" w:rsidRPr="00442616" w:rsidRDefault="00396253" w:rsidP="00973EBE">
            <w:pPr>
              <w:spacing w:after="0" w:line="240" w:lineRule="auto"/>
              <w:jc w:val="center"/>
              <w:rPr>
                <w:rFonts w:ascii="Arial" w:hAnsi="Arial" w:cs="Arial"/>
                <w:sz w:val="16"/>
                <w:szCs w:val="16"/>
              </w:rPr>
            </w:pPr>
            <w:r>
              <w:rPr>
                <w:rFonts w:ascii="Arial" w:hAnsi="Arial" w:cs="Arial"/>
                <w:sz w:val="16"/>
                <w:szCs w:val="16"/>
              </w:rPr>
              <w:t>6.</w:t>
            </w:r>
            <w:r w:rsidR="00B842E7">
              <w:rPr>
                <w:rFonts w:ascii="Arial" w:hAnsi="Arial" w:cs="Arial"/>
                <w:sz w:val="16"/>
                <w:szCs w:val="16"/>
              </w:rPr>
              <w:t>2</w:t>
            </w:r>
          </w:p>
        </w:tc>
      </w:tr>
      <w:tr w:rsidR="00CE5C48" w:rsidTr="00FB4F32">
        <w:trPr>
          <w:trHeight w:val="264"/>
        </w:trPr>
        <w:tc>
          <w:tcPr>
            <w:tcW w:w="1149" w:type="dxa"/>
            <w:tcBorders>
              <w:top w:val="nil"/>
              <w:left w:val="single" w:sz="4" w:space="0" w:color="auto"/>
              <w:bottom w:val="nil"/>
              <w:right w:val="single" w:sz="4" w:space="0" w:color="auto"/>
            </w:tcBorders>
            <w:shd w:val="clear" w:color="auto" w:fill="auto"/>
            <w:noWrap/>
            <w:vAlign w:val="center"/>
          </w:tcPr>
          <w:p w:rsidR="00CE5C48" w:rsidRDefault="00CE5C48" w:rsidP="00973EBE">
            <w:pPr>
              <w:pStyle w:val="table1"/>
              <w:spacing w:line="276" w:lineRule="auto"/>
              <w:jc w:val="center"/>
              <w:rPr>
                <w:rFonts w:ascii="Estrangelo Edessa" w:hAnsi="Estrangelo Edessa" w:cs="Estrangelo Edessa"/>
                <w:lang w:eastAsia="en-AU"/>
              </w:rPr>
            </w:pPr>
            <w:r>
              <w:rPr>
                <w:lang w:eastAsia="en-AU"/>
              </w:rPr>
              <w:t>EC (</w:t>
            </w:r>
            <w:r>
              <w:rPr>
                <w:rFonts w:ascii="Estrangelo Edessa" w:hAnsi="Estrangelo Edessa" w:cs="Estrangelo Edessa"/>
                <w:lang w:eastAsia="en-AU"/>
              </w:rPr>
              <w:t>µS cm</w:t>
            </w:r>
            <w:r>
              <w:rPr>
                <w:rFonts w:ascii="Estrangelo Edessa" w:hAnsi="Estrangelo Edessa"/>
                <w:snapToGrid w:val="0"/>
                <w:color w:val="000000"/>
                <w:position w:val="4"/>
                <w:sz w:val="11"/>
                <w:szCs w:val="0"/>
                <w:u w:color="000000"/>
                <w:lang w:eastAsia="en-AU"/>
              </w:rPr>
              <w:t>-1</w:t>
            </w:r>
            <w:r>
              <w:rPr>
                <w:rFonts w:ascii="Estrangelo Edessa" w:hAnsi="Estrangelo Edessa" w:cs="Estrangelo Edessa"/>
                <w:lang w:eastAsia="en-AU"/>
              </w:rPr>
              <w:t>)</w:t>
            </w:r>
          </w:p>
        </w:tc>
        <w:tc>
          <w:tcPr>
            <w:tcW w:w="879" w:type="dxa"/>
            <w:tcBorders>
              <w:top w:val="nil"/>
              <w:left w:val="single" w:sz="4" w:space="0" w:color="auto"/>
              <w:bottom w:val="nil"/>
              <w:right w:val="nil"/>
            </w:tcBorders>
            <w:shd w:val="clear" w:color="auto" w:fill="C0C0C0"/>
            <w:noWrap/>
            <w:vAlign w:val="center"/>
          </w:tcPr>
          <w:p w:rsidR="00CE5C48" w:rsidRDefault="004E269E" w:rsidP="00973EBE">
            <w:pPr>
              <w:pStyle w:val="table1"/>
              <w:spacing w:line="276" w:lineRule="auto"/>
              <w:jc w:val="center"/>
              <w:rPr>
                <w:lang w:eastAsia="en-AU"/>
              </w:rPr>
            </w:pPr>
            <w:r>
              <w:rPr>
                <w:lang w:eastAsia="en-AU"/>
              </w:rPr>
              <w:t>47</w:t>
            </w:r>
          </w:p>
        </w:tc>
        <w:tc>
          <w:tcPr>
            <w:tcW w:w="880" w:type="dxa"/>
            <w:tcBorders>
              <w:top w:val="nil"/>
              <w:left w:val="nil"/>
              <w:bottom w:val="nil"/>
              <w:right w:val="single" w:sz="4" w:space="0" w:color="auto"/>
            </w:tcBorders>
            <w:shd w:val="clear" w:color="auto" w:fill="C0C0C0"/>
            <w:noWrap/>
            <w:vAlign w:val="center"/>
          </w:tcPr>
          <w:p w:rsidR="00CE5C48" w:rsidRDefault="004E269E" w:rsidP="00973EBE">
            <w:pPr>
              <w:pStyle w:val="table1"/>
              <w:spacing w:line="276" w:lineRule="auto"/>
              <w:jc w:val="center"/>
              <w:rPr>
                <w:lang w:eastAsia="en-AU"/>
              </w:rPr>
            </w:pPr>
            <w:r>
              <w:rPr>
                <w:lang w:eastAsia="en-AU"/>
              </w:rPr>
              <w:t>41</w:t>
            </w:r>
          </w:p>
        </w:tc>
        <w:tc>
          <w:tcPr>
            <w:tcW w:w="880" w:type="dxa"/>
            <w:tcBorders>
              <w:top w:val="nil"/>
              <w:left w:val="single" w:sz="4" w:space="0" w:color="auto"/>
              <w:bottom w:val="nil"/>
              <w:right w:val="nil"/>
            </w:tcBorders>
            <w:shd w:val="clear" w:color="auto" w:fill="auto"/>
            <w:noWrap/>
            <w:vAlign w:val="center"/>
          </w:tcPr>
          <w:p w:rsidR="00CE5C48" w:rsidRDefault="004E269E" w:rsidP="00973EBE">
            <w:pPr>
              <w:pStyle w:val="table1"/>
              <w:spacing w:line="276" w:lineRule="auto"/>
              <w:jc w:val="center"/>
              <w:rPr>
                <w:lang w:eastAsia="en-AU"/>
              </w:rPr>
            </w:pPr>
            <w:r>
              <w:rPr>
                <w:lang w:eastAsia="en-AU"/>
              </w:rPr>
              <w:t>49</w:t>
            </w:r>
          </w:p>
        </w:tc>
        <w:tc>
          <w:tcPr>
            <w:tcW w:w="880" w:type="dxa"/>
            <w:tcBorders>
              <w:top w:val="nil"/>
              <w:left w:val="nil"/>
              <w:bottom w:val="nil"/>
              <w:right w:val="single" w:sz="4" w:space="0" w:color="auto"/>
            </w:tcBorders>
            <w:shd w:val="clear" w:color="auto" w:fill="auto"/>
            <w:noWrap/>
            <w:vAlign w:val="center"/>
          </w:tcPr>
          <w:p w:rsidR="00CE5C48" w:rsidRDefault="004E269E" w:rsidP="00973EBE">
            <w:pPr>
              <w:pStyle w:val="table1"/>
              <w:spacing w:line="276" w:lineRule="auto"/>
              <w:jc w:val="center"/>
              <w:rPr>
                <w:lang w:eastAsia="en-AU"/>
              </w:rPr>
            </w:pPr>
            <w:r>
              <w:rPr>
                <w:lang w:eastAsia="en-AU"/>
              </w:rPr>
              <w:t>31</w:t>
            </w:r>
          </w:p>
        </w:tc>
        <w:tc>
          <w:tcPr>
            <w:tcW w:w="880" w:type="dxa"/>
            <w:tcBorders>
              <w:top w:val="nil"/>
              <w:left w:val="single" w:sz="4" w:space="0" w:color="auto"/>
              <w:bottom w:val="nil"/>
              <w:right w:val="nil"/>
            </w:tcBorders>
            <w:shd w:val="clear" w:color="auto" w:fill="C0C0C0"/>
            <w:noWrap/>
            <w:vAlign w:val="center"/>
          </w:tcPr>
          <w:p w:rsidR="00CE5C48" w:rsidRDefault="004E269E" w:rsidP="00973EBE">
            <w:pPr>
              <w:pStyle w:val="table1"/>
              <w:spacing w:line="276" w:lineRule="auto"/>
              <w:jc w:val="center"/>
              <w:rPr>
                <w:lang w:eastAsia="en-AU"/>
              </w:rPr>
            </w:pPr>
            <w:r>
              <w:rPr>
                <w:lang w:eastAsia="en-AU"/>
              </w:rPr>
              <w:t>18</w:t>
            </w:r>
          </w:p>
        </w:tc>
        <w:tc>
          <w:tcPr>
            <w:tcW w:w="880" w:type="dxa"/>
            <w:tcBorders>
              <w:top w:val="nil"/>
              <w:left w:val="nil"/>
              <w:bottom w:val="nil"/>
              <w:right w:val="single" w:sz="4" w:space="0" w:color="auto"/>
            </w:tcBorders>
            <w:shd w:val="clear" w:color="auto" w:fill="C0C0C0"/>
            <w:noWrap/>
            <w:vAlign w:val="center"/>
          </w:tcPr>
          <w:p w:rsidR="00CE5C48" w:rsidRDefault="004E269E" w:rsidP="00973EBE">
            <w:pPr>
              <w:pStyle w:val="table1"/>
              <w:spacing w:line="276" w:lineRule="auto"/>
              <w:jc w:val="center"/>
              <w:rPr>
                <w:lang w:eastAsia="en-AU"/>
              </w:rPr>
            </w:pPr>
            <w:r>
              <w:rPr>
                <w:lang w:eastAsia="en-AU"/>
              </w:rPr>
              <w:t>14</w:t>
            </w:r>
          </w:p>
        </w:tc>
        <w:tc>
          <w:tcPr>
            <w:tcW w:w="880" w:type="dxa"/>
            <w:tcBorders>
              <w:top w:val="nil"/>
              <w:left w:val="single" w:sz="4" w:space="0" w:color="auto"/>
              <w:bottom w:val="nil"/>
              <w:right w:val="nil"/>
            </w:tcBorders>
            <w:shd w:val="clear" w:color="auto" w:fill="auto"/>
            <w:noWrap/>
            <w:vAlign w:val="center"/>
          </w:tcPr>
          <w:p w:rsidR="00CE5C48" w:rsidRDefault="004E269E" w:rsidP="00973EBE">
            <w:pPr>
              <w:pStyle w:val="table1"/>
              <w:spacing w:line="276" w:lineRule="auto"/>
              <w:jc w:val="center"/>
              <w:rPr>
                <w:lang w:eastAsia="en-AU"/>
              </w:rPr>
            </w:pPr>
            <w:r>
              <w:rPr>
                <w:lang w:eastAsia="en-AU"/>
              </w:rPr>
              <w:t>18</w:t>
            </w:r>
          </w:p>
        </w:tc>
        <w:tc>
          <w:tcPr>
            <w:tcW w:w="879" w:type="dxa"/>
            <w:tcBorders>
              <w:top w:val="nil"/>
              <w:left w:val="nil"/>
              <w:bottom w:val="nil"/>
              <w:right w:val="single" w:sz="4" w:space="0" w:color="auto"/>
            </w:tcBorders>
            <w:shd w:val="clear" w:color="auto" w:fill="auto"/>
            <w:noWrap/>
            <w:vAlign w:val="center"/>
          </w:tcPr>
          <w:p w:rsidR="00CE5C48" w:rsidRDefault="00396253" w:rsidP="00973EBE">
            <w:pPr>
              <w:pStyle w:val="table1"/>
              <w:spacing w:line="276" w:lineRule="auto"/>
              <w:jc w:val="center"/>
              <w:rPr>
                <w:lang w:eastAsia="en-AU"/>
              </w:rPr>
            </w:pPr>
            <w:r>
              <w:rPr>
                <w:lang w:eastAsia="en-AU"/>
              </w:rPr>
              <w:t>13</w:t>
            </w:r>
          </w:p>
        </w:tc>
        <w:tc>
          <w:tcPr>
            <w:tcW w:w="880" w:type="dxa"/>
            <w:tcBorders>
              <w:top w:val="nil"/>
              <w:left w:val="single" w:sz="4" w:space="0" w:color="auto"/>
              <w:bottom w:val="nil"/>
              <w:right w:val="nil"/>
            </w:tcBorders>
            <w:shd w:val="clear" w:color="auto" w:fill="C0C0C0"/>
            <w:noWrap/>
            <w:vAlign w:val="center"/>
          </w:tcPr>
          <w:p w:rsidR="00CE5C48" w:rsidRDefault="00396253" w:rsidP="00973EBE">
            <w:pPr>
              <w:pStyle w:val="table1"/>
              <w:spacing w:line="276" w:lineRule="auto"/>
              <w:jc w:val="center"/>
              <w:rPr>
                <w:lang w:eastAsia="en-AU"/>
              </w:rPr>
            </w:pPr>
            <w:r>
              <w:rPr>
                <w:lang w:eastAsia="en-AU"/>
              </w:rPr>
              <w:t>22</w:t>
            </w:r>
          </w:p>
        </w:tc>
        <w:tc>
          <w:tcPr>
            <w:tcW w:w="880" w:type="dxa"/>
            <w:tcBorders>
              <w:top w:val="nil"/>
              <w:left w:val="nil"/>
              <w:bottom w:val="nil"/>
              <w:right w:val="single" w:sz="4" w:space="0" w:color="auto"/>
            </w:tcBorders>
            <w:shd w:val="clear" w:color="auto" w:fill="C0C0C0"/>
            <w:noWrap/>
            <w:vAlign w:val="center"/>
          </w:tcPr>
          <w:p w:rsidR="00CE5C48" w:rsidRDefault="00396253" w:rsidP="00973EBE">
            <w:pPr>
              <w:pStyle w:val="table1"/>
              <w:spacing w:line="276" w:lineRule="auto"/>
              <w:jc w:val="center"/>
              <w:rPr>
                <w:lang w:eastAsia="en-AU"/>
              </w:rPr>
            </w:pPr>
            <w:r>
              <w:rPr>
                <w:lang w:eastAsia="en-AU"/>
              </w:rPr>
              <w:t>15</w:t>
            </w:r>
          </w:p>
        </w:tc>
        <w:tc>
          <w:tcPr>
            <w:tcW w:w="880" w:type="dxa"/>
            <w:tcBorders>
              <w:top w:val="nil"/>
              <w:left w:val="single" w:sz="4" w:space="0" w:color="auto"/>
              <w:bottom w:val="nil"/>
              <w:right w:val="nil"/>
            </w:tcBorders>
            <w:shd w:val="clear" w:color="auto" w:fill="auto"/>
            <w:noWrap/>
            <w:vAlign w:val="center"/>
          </w:tcPr>
          <w:p w:rsidR="00CE5C48" w:rsidRDefault="00396253" w:rsidP="00973EBE">
            <w:pPr>
              <w:pStyle w:val="table1"/>
              <w:spacing w:line="276" w:lineRule="auto"/>
              <w:jc w:val="center"/>
              <w:rPr>
                <w:lang w:eastAsia="en-AU"/>
              </w:rPr>
            </w:pPr>
            <w:r>
              <w:rPr>
                <w:lang w:eastAsia="en-AU"/>
              </w:rPr>
              <w:t>29</w:t>
            </w:r>
          </w:p>
        </w:tc>
        <w:tc>
          <w:tcPr>
            <w:tcW w:w="880" w:type="dxa"/>
            <w:tcBorders>
              <w:top w:val="nil"/>
              <w:left w:val="nil"/>
              <w:bottom w:val="nil"/>
              <w:right w:val="single" w:sz="4" w:space="0" w:color="auto"/>
            </w:tcBorders>
            <w:shd w:val="clear" w:color="auto" w:fill="auto"/>
            <w:noWrap/>
            <w:vAlign w:val="center"/>
          </w:tcPr>
          <w:p w:rsidR="00CE5C48" w:rsidRDefault="00396253" w:rsidP="00973EBE">
            <w:pPr>
              <w:pStyle w:val="table1"/>
              <w:spacing w:line="276" w:lineRule="auto"/>
              <w:jc w:val="center"/>
              <w:rPr>
                <w:lang w:eastAsia="en-AU"/>
              </w:rPr>
            </w:pPr>
            <w:r>
              <w:rPr>
                <w:lang w:eastAsia="en-AU"/>
              </w:rPr>
              <w:t>24</w:t>
            </w:r>
          </w:p>
        </w:tc>
        <w:tc>
          <w:tcPr>
            <w:tcW w:w="880" w:type="dxa"/>
            <w:shd w:val="clear" w:color="auto" w:fill="BFBFBF" w:themeFill="background1" w:themeFillShade="BF"/>
            <w:vAlign w:val="center"/>
          </w:tcPr>
          <w:p w:rsidR="00CE5C48" w:rsidRPr="00442616" w:rsidRDefault="00396253" w:rsidP="00973EBE">
            <w:pPr>
              <w:spacing w:after="0" w:line="240" w:lineRule="auto"/>
              <w:jc w:val="center"/>
              <w:rPr>
                <w:rFonts w:ascii="Arial" w:hAnsi="Arial" w:cs="Arial"/>
                <w:sz w:val="16"/>
                <w:szCs w:val="16"/>
              </w:rPr>
            </w:pPr>
            <w:r>
              <w:rPr>
                <w:rFonts w:ascii="Arial" w:hAnsi="Arial" w:cs="Arial"/>
                <w:sz w:val="16"/>
                <w:szCs w:val="16"/>
              </w:rPr>
              <w:t>29</w:t>
            </w:r>
          </w:p>
        </w:tc>
        <w:tc>
          <w:tcPr>
            <w:tcW w:w="880" w:type="dxa"/>
            <w:tcBorders>
              <w:right w:val="single" w:sz="4" w:space="0" w:color="auto"/>
            </w:tcBorders>
            <w:shd w:val="clear" w:color="auto" w:fill="BFBFBF" w:themeFill="background1" w:themeFillShade="BF"/>
            <w:vAlign w:val="center"/>
          </w:tcPr>
          <w:p w:rsidR="00CE5C48" w:rsidRPr="00442616" w:rsidRDefault="00396253" w:rsidP="00973EBE">
            <w:pPr>
              <w:spacing w:after="0" w:line="240" w:lineRule="auto"/>
              <w:jc w:val="center"/>
              <w:rPr>
                <w:rFonts w:ascii="Arial" w:hAnsi="Arial" w:cs="Arial"/>
                <w:sz w:val="16"/>
                <w:szCs w:val="16"/>
              </w:rPr>
            </w:pPr>
            <w:r>
              <w:rPr>
                <w:rFonts w:ascii="Arial" w:hAnsi="Arial" w:cs="Arial"/>
                <w:sz w:val="16"/>
                <w:szCs w:val="16"/>
              </w:rPr>
              <w:t>20</w:t>
            </w:r>
          </w:p>
        </w:tc>
      </w:tr>
      <w:tr w:rsidR="00CE5C48" w:rsidTr="00FB4F32">
        <w:trPr>
          <w:trHeight w:val="264"/>
        </w:trPr>
        <w:tc>
          <w:tcPr>
            <w:tcW w:w="1149" w:type="dxa"/>
            <w:tcBorders>
              <w:top w:val="nil"/>
              <w:left w:val="single" w:sz="4" w:space="0" w:color="auto"/>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lang w:eastAsia="en-AU"/>
              </w:rPr>
              <w:t>DO (%)</w:t>
            </w:r>
          </w:p>
        </w:tc>
        <w:tc>
          <w:tcPr>
            <w:tcW w:w="879" w:type="dxa"/>
            <w:tcBorders>
              <w:top w:val="nil"/>
              <w:left w:val="single" w:sz="4" w:space="0" w:color="auto"/>
              <w:right w:val="nil"/>
            </w:tcBorders>
            <w:shd w:val="clear" w:color="auto" w:fill="C0C0C0"/>
            <w:noWrap/>
            <w:vAlign w:val="center"/>
          </w:tcPr>
          <w:p w:rsidR="00CE5C48" w:rsidRDefault="004E269E" w:rsidP="00973EBE">
            <w:pPr>
              <w:pStyle w:val="table1"/>
              <w:spacing w:line="276" w:lineRule="auto"/>
              <w:jc w:val="center"/>
              <w:rPr>
                <w:lang w:eastAsia="en-AU"/>
              </w:rPr>
            </w:pPr>
            <w:r>
              <w:rPr>
                <w:lang w:eastAsia="en-AU"/>
              </w:rPr>
              <w:t>97.5</w:t>
            </w:r>
          </w:p>
        </w:tc>
        <w:tc>
          <w:tcPr>
            <w:tcW w:w="880" w:type="dxa"/>
            <w:tcBorders>
              <w:top w:val="nil"/>
              <w:left w:val="nil"/>
              <w:right w:val="single" w:sz="4" w:space="0" w:color="auto"/>
            </w:tcBorders>
            <w:shd w:val="clear" w:color="auto" w:fill="C0C0C0"/>
            <w:noWrap/>
            <w:vAlign w:val="center"/>
          </w:tcPr>
          <w:p w:rsidR="00CE5C48" w:rsidRDefault="004E269E" w:rsidP="00973EBE">
            <w:pPr>
              <w:pStyle w:val="table1"/>
              <w:spacing w:line="276" w:lineRule="auto"/>
              <w:jc w:val="center"/>
              <w:rPr>
                <w:lang w:eastAsia="en-AU"/>
              </w:rPr>
            </w:pPr>
            <w:r>
              <w:rPr>
                <w:lang w:eastAsia="en-AU"/>
              </w:rPr>
              <w:t>91</w:t>
            </w:r>
          </w:p>
        </w:tc>
        <w:tc>
          <w:tcPr>
            <w:tcW w:w="880" w:type="dxa"/>
            <w:tcBorders>
              <w:top w:val="nil"/>
              <w:left w:val="single" w:sz="4" w:space="0" w:color="auto"/>
              <w:right w:val="nil"/>
            </w:tcBorders>
            <w:shd w:val="clear" w:color="auto" w:fill="auto"/>
            <w:noWrap/>
            <w:vAlign w:val="center"/>
          </w:tcPr>
          <w:p w:rsidR="00CE5C48" w:rsidRDefault="004E269E" w:rsidP="00973EBE">
            <w:pPr>
              <w:pStyle w:val="table1"/>
              <w:spacing w:line="276" w:lineRule="auto"/>
              <w:jc w:val="center"/>
              <w:rPr>
                <w:lang w:eastAsia="en-AU"/>
              </w:rPr>
            </w:pPr>
            <w:r>
              <w:rPr>
                <w:lang w:eastAsia="en-AU"/>
              </w:rPr>
              <w:t>100.8</w:t>
            </w:r>
          </w:p>
        </w:tc>
        <w:tc>
          <w:tcPr>
            <w:tcW w:w="880" w:type="dxa"/>
            <w:tcBorders>
              <w:top w:val="nil"/>
              <w:left w:val="nil"/>
              <w:right w:val="single" w:sz="4" w:space="0" w:color="auto"/>
            </w:tcBorders>
            <w:shd w:val="clear" w:color="auto" w:fill="auto"/>
            <w:noWrap/>
            <w:vAlign w:val="center"/>
          </w:tcPr>
          <w:p w:rsidR="00CE5C48" w:rsidRDefault="004E269E" w:rsidP="00973EBE">
            <w:pPr>
              <w:pStyle w:val="table1"/>
              <w:spacing w:line="276" w:lineRule="auto"/>
              <w:jc w:val="center"/>
              <w:rPr>
                <w:lang w:eastAsia="en-AU"/>
              </w:rPr>
            </w:pPr>
            <w:r>
              <w:rPr>
                <w:lang w:eastAsia="en-AU"/>
              </w:rPr>
              <w:t>93</w:t>
            </w:r>
          </w:p>
        </w:tc>
        <w:tc>
          <w:tcPr>
            <w:tcW w:w="880" w:type="dxa"/>
            <w:tcBorders>
              <w:top w:val="nil"/>
              <w:left w:val="single" w:sz="4" w:space="0" w:color="auto"/>
              <w:right w:val="nil"/>
            </w:tcBorders>
            <w:shd w:val="clear" w:color="auto" w:fill="C0C0C0"/>
            <w:noWrap/>
            <w:vAlign w:val="center"/>
          </w:tcPr>
          <w:p w:rsidR="00CE5C48" w:rsidRDefault="004E269E" w:rsidP="00973EBE">
            <w:pPr>
              <w:pStyle w:val="table1"/>
              <w:spacing w:line="276" w:lineRule="auto"/>
              <w:jc w:val="center"/>
              <w:rPr>
                <w:lang w:eastAsia="en-AU"/>
              </w:rPr>
            </w:pPr>
            <w:r>
              <w:rPr>
                <w:lang w:eastAsia="en-AU"/>
              </w:rPr>
              <w:t>96.2</w:t>
            </w:r>
          </w:p>
        </w:tc>
        <w:tc>
          <w:tcPr>
            <w:tcW w:w="880" w:type="dxa"/>
            <w:tcBorders>
              <w:top w:val="nil"/>
              <w:left w:val="nil"/>
              <w:right w:val="single" w:sz="4" w:space="0" w:color="auto"/>
            </w:tcBorders>
            <w:shd w:val="clear" w:color="auto" w:fill="C0C0C0"/>
            <w:noWrap/>
            <w:vAlign w:val="center"/>
          </w:tcPr>
          <w:p w:rsidR="00CE5C48" w:rsidRDefault="004E269E" w:rsidP="00973EBE">
            <w:pPr>
              <w:pStyle w:val="table1"/>
              <w:spacing w:line="276" w:lineRule="auto"/>
              <w:jc w:val="center"/>
              <w:rPr>
                <w:lang w:eastAsia="en-AU"/>
              </w:rPr>
            </w:pPr>
            <w:r>
              <w:rPr>
                <w:lang w:eastAsia="en-AU"/>
              </w:rPr>
              <w:t>89.5</w:t>
            </w:r>
          </w:p>
        </w:tc>
        <w:tc>
          <w:tcPr>
            <w:tcW w:w="880" w:type="dxa"/>
            <w:tcBorders>
              <w:top w:val="nil"/>
              <w:left w:val="single" w:sz="4" w:space="0" w:color="auto"/>
              <w:right w:val="nil"/>
            </w:tcBorders>
            <w:shd w:val="clear" w:color="auto" w:fill="auto"/>
            <w:noWrap/>
            <w:vAlign w:val="center"/>
          </w:tcPr>
          <w:p w:rsidR="00CE5C48" w:rsidRDefault="004E269E" w:rsidP="00973EBE">
            <w:pPr>
              <w:pStyle w:val="table1"/>
              <w:spacing w:line="276" w:lineRule="auto"/>
              <w:jc w:val="center"/>
              <w:rPr>
                <w:lang w:eastAsia="en-AU"/>
              </w:rPr>
            </w:pPr>
            <w:r>
              <w:rPr>
                <w:lang w:eastAsia="en-AU"/>
              </w:rPr>
              <w:t>97.1</w:t>
            </w:r>
          </w:p>
        </w:tc>
        <w:tc>
          <w:tcPr>
            <w:tcW w:w="879" w:type="dxa"/>
            <w:tcBorders>
              <w:top w:val="nil"/>
              <w:left w:val="nil"/>
              <w:right w:val="single" w:sz="4" w:space="0" w:color="auto"/>
            </w:tcBorders>
            <w:shd w:val="clear" w:color="auto" w:fill="auto"/>
            <w:noWrap/>
            <w:vAlign w:val="center"/>
          </w:tcPr>
          <w:p w:rsidR="00CE5C48" w:rsidRDefault="00396253" w:rsidP="00973EBE">
            <w:pPr>
              <w:pStyle w:val="table1"/>
              <w:spacing w:line="276" w:lineRule="auto"/>
              <w:jc w:val="center"/>
              <w:rPr>
                <w:lang w:eastAsia="en-AU"/>
              </w:rPr>
            </w:pPr>
            <w:r>
              <w:rPr>
                <w:lang w:eastAsia="en-AU"/>
              </w:rPr>
              <w:t>92</w:t>
            </w:r>
          </w:p>
        </w:tc>
        <w:tc>
          <w:tcPr>
            <w:tcW w:w="880" w:type="dxa"/>
            <w:tcBorders>
              <w:top w:val="nil"/>
              <w:left w:val="single" w:sz="4" w:space="0" w:color="auto"/>
              <w:right w:val="nil"/>
            </w:tcBorders>
            <w:shd w:val="clear" w:color="auto" w:fill="C0C0C0"/>
            <w:noWrap/>
            <w:vAlign w:val="center"/>
          </w:tcPr>
          <w:p w:rsidR="00CE5C48" w:rsidRDefault="00396253" w:rsidP="00973EBE">
            <w:pPr>
              <w:pStyle w:val="table1"/>
              <w:spacing w:line="276" w:lineRule="auto"/>
              <w:jc w:val="center"/>
              <w:rPr>
                <w:lang w:eastAsia="en-AU"/>
              </w:rPr>
            </w:pPr>
            <w:r>
              <w:rPr>
                <w:lang w:eastAsia="en-AU"/>
              </w:rPr>
              <w:t>97.2</w:t>
            </w:r>
          </w:p>
        </w:tc>
        <w:tc>
          <w:tcPr>
            <w:tcW w:w="880" w:type="dxa"/>
            <w:tcBorders>
              <w:top w:val="nil"/>
              <w:left w:val="nil"/>
              <w:right w:val="single" w:sz="4" w:space="0" w:color="auto"/>
            </w:tcBorders>
            <w:shd w:val="clear" w:color="auto" w:fill="C0C0C0"/>
            <w:noWrap/>
            <w:vAlign w:val="center"/>
          </w:tcPr>
          <w:p w:rsidR="00CE5C48" w:rsidRDefault="00396253" w:rsidP="00973EBE">
            <w:pPr>
              <w:pStyle w:val="table1"/>
              <w:spacing w:line="276" w:lineRule="auto"/>
              <w:jc w:val="center"/>
              <w:rPr>
                <w:lang w:eastAsia="en-AU"/>
              </w:rPr>
            </w:pPr>
            <w:r>
              <w:rPr>
                <w:lang w:eastAsia="en-AU"/>
              </w:rPr>
              <w:t>90.0</w:t>
            </w:r>
          </w:p>
        </w:tc>
        <w:tc>
          <w:tcPr>
            <w:tcW w:w="880" w:type="dxa"/>
            <w:tcBorders>
              <w:top w:val="nil"/>
              <w:left w:val="single" w:sz="4" w:space="0" w:color="auto"/>
              <w:right w:val="nil"/>
            </w:tcBorders>
            <w:shd w:val="clear" w:color="auto" w:fill="auto"/>
            <w:noWrap/>
            <w:vAlign w:val="center"/>
          </w:tcPr>
          <w:p w:rsidR="00CE5C48" w:rsidRDefault="00396253" w:rsidP="00973EBE">
            <w:pPr>
              <w:pStyle w:val="table1"/>
              <w:spacing w:line="276" w:lineRule="auto"/>
              <w:jc w:val="center"/>
              <w:rPr>
                <w:lang w:eastAsia="en-AU"/>
              </w:rPr>
            </w:pPr>
            <w:r>
              <w:rPr>
                <w:lang w:eastAsia="en-AU"/>
              </w:rPr>
              <w:t>95.3</w:t>
            </w:r>
          </w:p>
        </w:tc>
        <w:tc>
          <w:tcPr>
            <w:tcW w:w="880" w:type="dxa"/>
            <w:tcBorders>
              <w:top w:val="nil"/>
              <w:left w:val="nil"/>
              <w:right w:val="single" w:sz="4" w:space="0" w:color="auto"/>
            </w:tcBorders>
            <w:shd w:val="clear" w:color="auto" w:fill="auto"/>
            <w:noWrap/>
            <w:vAlign w:val="center"/>
          </w:tcPr>
          <w:p w:rsidR="00CE5C48" w:rsidRDefault="00396253" w:rsidP="00973EBE">
            <w:pPr>
              <w:pStyle w:val="table1"/>
              <w:spacing w:line="276" w:lineRule="auto"/>
              <w:jc w:val="center"/>
              <w:rPr>
                <w:lang w:eastAsia="en-AU"/>
              </w:rPr>
            </w:pPr>
            <w:r>
              <w:rPr>
                <w:lang w:eastAsia="en-AU"/>
              </w:rPr>
              <w:t>90.1</w:t>
            </w:r>
          </w:p>
        </w:tc>
        <w:tc>
          <w:tcPr>
            <w:tcW w:w="880" w:type="dxa"/>
            <w:shd w:val="clear" w:color="auto" w:fill="BFBFBF" w:themeFill="background1" w:themeFillShade="BF"/>
            <w:vAlign w:val="center"/>
          </w:tcPr>
          <w:p w:rsidR="00CE5C48" w:rsidRPr="00442616" w:rsidRDefault="00396253" w:rsidP="00973EBE">
            <w:pPr>
              <w:spacing w:after="0" w:line="240" w:lineRule="auto"/>
              <w:jc w:val="center"/>
              <w:rPr>
                <w:rFonts w:ascii="Arial" w:hAnsi="Arial" w:cs="Arial"/>
                <w:sz w:val="16"/>
                <w:szCs w:val="16"/>
              </w:rPr>
            </w:pPr>
            <w:r>
              <w:rPr>
                <w:rFonts w:ascii="Arial" w:hAnsi="Arial" w:cs="Arial"/>
                <w:sz w:val="16"/>
                <w:szCs w:val="16"/>
              </w:rPr>
              <w:t>100.7</w:t>
            </w:r>
          </w:p>
        </w:tc>
        <w:tc>
          <w:tcPr>
            <w:tcW w:w="880" w:type="dxa"/>
            <w:tcBorders>
              <w:right w:val="single" w:sz="4" w:space="0" w:color="auto"/>
            </w:tcBorders>
            <w:shd w:val="clear" w:color="auto" w:fill="BFBFBF" w:themeFill="background1" w:themeFillShade="BF"/>
            <w:vAlign w:val="center"/>
          </w:tcPr>
          <w:p w:rsidR="00CE5C48" w:rsidRPr="00442616" w:rsidRDefault="00396253" w:rsidP="00973EBE">
            <w:pPr>
              <w:spacing w:after="0" w:line="240" w:lineRule="auto"/>
              <w:jc w:val="center"/>
              <w:rPr>
                <w:rFonts w:ascii="Arial" w:hAnsi="Arial" w:cs="Arial"/>
                <w:sz w:val="16"/>
                <w:szCs w:val="16"/>
              </w:rPr>
            </w:pPr>
            <w:r>
              <w:rPr>
                <w:rFonts w:ascii="Arial" w:hAnsi="Arial" w:cs="Arial"/>
                <w:sz w:val="16"/>
                <w:szCs w:val="16"/>
              </w:rPr>
              <w:t>89.8</w:t>
            </w:r>
          </w:p>
        </w:tc>
      </w:tr>
      <w:tr w:rsidR="00CE5C48" w:rsidTr="00FB4F32">
        <w:trPr>
          <w:trHeight w:val="93"/>
        </w:trPr>
        <w:tc>
          <w:tcPr>
            <w:tcW w:w="1149" w:type="dxa"/>
            <w:tcBorders>
              <w:top w:val="nil"/>
              <w:left w:val="single" w:sz="4" w:space="0" w:color="auto"/>
              <w:bottom w:val="single" w:sz="4" w:space="0" w:color="auto"/>
              <w:right w:val="single" w:sz="4" w:space="0" w:color="auto"/>
            </w:tcBorders>
            <w:shd w:val="clear" w:color="auto" w:fill="auto"/>
            <w:noWrap/>
            <w:vAlign w:val="center"/>
          </w:tcPr>
          <w:p w:rsidR="00CE5C48" w:rsidRDefault="00CE5C48" w:rsidP="00973EBE">
            <w:pPr>
              <w:pStyle w:val="table1"/>
              <w:spacing w:line="276" w:lineRule="auto"/>
              <w:jc w:val="center"/>
              <w:rPr>
                <w:lang w:eastAsia="en-AU"/>
              </w:rPr>
            </w:pPr>
            <w:r>
              <w:rPr>
                <w:lang w:eastAsia="en-AU"/>
              </w:rPr>
              <w:t xml:space="preserve">Temp </w:t>
            </w:r>
            <w:r w:rsidR="0032713D">
              <w:rPr>
                <w:lang w:eastAsia="en-AU"/>
              </w:rPr>
              <w:t>(Av</w:t>
            </w:r>
            <w:r w:rsidR="009C0FC2">
              <w:rPr>
                <w:lang w:eastAsia="en-AU"/>
              </w:rPr>
              <w:t>e</w:t>
            </w:r>
            <w:r w:rsidR="0032713D">
              <w:rPr>
                <w:lang w:eastAsia="en-AU"/>
              </w:rPr>
              <w:t xml:space="preserve">) </w:t>
            </w:r>
            <w:r>
              <w:rPr>
                <w:lang w:eastAsia="en-AU"/>
              </w:rPr>
              <w:t>(°C)</w:t>
            </w:r>
          </w:p>
        </w:tc>
        <w:tc>
          <w:tcPr>
            <w:tcW w:w="12318" w:type="dxa"/>
            <w:gridSpan w:val="14"/>
            <w:tcBorders>
              <w:bottom w:val="single" w:sz="4" w:space="0" w:color="auto"/>
              <w:right w:val="single" w:sz="4" w:space="0" w:color="auto"/>
            </w:tcBorders>
            <w:shd w:val="clear" w:color="auto" w:fill="auto"/>
            <w:vAlign w:val="center"/>
          </w:tcPr>
          <w:p w:rsidR="00396253" w:rsidRDefault="00396253" w:rsidP="009443AB">
            <w:pPr>
              <w:spacing w:after="0" w:line="240" w:lineRule="auto"/>
              <w:jc w:val="left"/>
              <w:rPr>
                <w:rFonts w:ascii="Arial" w:hAnsi="Arial" w:cs="Arial"/>
                <w:sz w:val="16"/>
                <w:szCs w:val="16"/>
              </w:rPr>
            </w:pPr>
          </w:p>
          <w:p w:rsidR="00CE5C48" w:rsidRPr="00396253" w:rsidRDefault="00396253" w:rsidP="009443AB">
            <w:pPr>
              <w:spacing w:after="0" w:line="240" w:lineRule="auto"/>
              <w:jc w:val="left"/>
              <w:rPr>
                <w:rFonts w:ascii="Arial" w:hAnsi="Arial" w:cs="Arial"/>
                <w:sz w:val="16"/>
                <w:szCs w:val="16"/>
              </w:rPr>
            </w:pPr>
            <w:r w:rsidRPr="00396253">
              <w:rPr>
                <w:rFonts w:ascii="Arial" w:hAnsi="Arial" w:cs="Arial"/>
                <w:sz w:val="16"/>
                <w:szCs w:val="16"/>
              </w:rPr>
              <w:t>28.6-29.9 (29.2)</w:t>
            </w:r>
          </w:p>
        </w:tc>
      </w:tr>
    </w:tbl>
    <w:p w:rsidR="00627607" w:rsidRDefault="00627607">
      <w:pPr>
        <w:spacing w:after="0" w:line="240" w:lineRule="auto"/>
        <w:jc w:val="left"/>
        <w:rPr>
          <w:rFonts w:ascii="Arial" w:hAnsi="Arial" w:cs="Arial"/>
          <w:sz w:val="20"/>
        </w:rPr>
      </w:pPr>
    </w:p>
    <w:p w:rsidR="00E4316D" w:rsidRDefault="00E4316D">
      <w:pPr>
        <w:spacing w:after="0" w:line="240" w:lineRule="auto"/>
        <w:jc w:val="left"/>
        <w:rPr>
          <w:rFonts w:ascii="Arial" w:hAnsi="Arial" w:cs="Arial"/>
          <w:b/>
          <w:sz w:val="18"/>
          <w:szCs w:val="18"/>
        </w:rPr>
      </w:pPr>
      <w:r>
        <w:rPr>
          <w:rFonts w:ascii="Arial" w:hAnsi="Arial" w:cs="Arial"/>
          <w:b/>
          <w:sz w:val="18"/>
          <w:szCs w:val="18"/>
        </w:rPr>
        <w:br w:type="page"/>
      </w:r>
    </w:p>
    <w:p w:rsidR="00396253" w:rsidRPr="006F5BE0" w:rsidRDefault="00396253">
      <w:pPr>
        <w:spacing w:after="0" w:line="240" w:lineRule="auto"/>
        <w:jc w:val="left"/>
        <w:rPr>
          <w:rFonts w:ascii="Arial" w:hAnsi="Arial" w:cs="Arial"/>
          <w:sz w:val="18"/>
          <w:szCs w:val="18"/>
        </w:rPr>
      </w:pPr>
      <w:r w:rsidRPr="006F5BE0">
        <w:rPr>
          <w:rFonts w:ascii="Arial" w:hAnsi="Arial" w:cs="Arial"/>
          <w:b/>
          <w:sz w:val="18"/>
          <w:szCs w:val="18"/>
        </w:rPr>
        <w:t>1465L</w:t>
      </w:r>
      <w:r w:rsidR="006F5BE0" w:rsidRPr="006F5BE0">
        <w:rPr>
          <w:rFonts w:ascii="Arial" w:hAnsi="Arial" w:cs="Arial"/>
          <w:sz w:val="18"/>
          <w:szCs w:val="18"/>
        </w:rPr>
        <w:t xml:space="preserve"> Lem_methoddev_09</w:t>
      </w:r>
    </w:p>
    <w:p w:rsidR="00396253" w:rsidRDefault="00396253">
      <w:pPr>
        <w:spacing w:after="0" w:line="240" w:lineRule="auto"/>
        <w:jc w:val="left"/>
        <w:rPr>
          <w:rFonts w:ascii="Arial" w:hAnsi="Arial" w:cs="Arial"/>
          <w:sz w:val="20"/>
        </w:rPr>
      </w:pPr>
    </w:p>
    <w:tbl>
      <w:tblPr>
        <w:tblW w:w="14844" w:type="dxa"/>
        <w:tblInd w:w="108" w:type="dxa"/>
        <w:tblLayout w:type="fixed"/>
        <w:tblLook w:val="0000"/>
      </w:tblPr>
      <w:tblGrid>
        <w:gridCol w:w="1149"/>
        <w:gridCol w:w="855"/>
        <w:gridCol w:w="856"/>
        <w:gridCol w:w="856"/>
        <w:gridCol w:w="855"/>
        <w:gridCol w:w="856"/>
        <w:gridCol w:w="856"/>
        <w:gridCol w:w="855"/>
        <w:gridCol w:w="856"/>
        <w:gridCol w:w="856"/>
        <w:gridCol w:w="855"/>
        <w:gridCol w:w="856"/>
        <w:gridCol w:w="856"/>
        <w:gridCol w:w="855"/>
        <w:gridCol w:w="856"/>
        <w:gridCol w:w="856"/>
        <w:gridCol w:w="860"/>
      </w:tblGrid>
      <w:tr w:rsidR="00396253" w:rsidTr="00306B9B">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6253" w:rsidRDefault="00396253" w:rsidP="00973EBE">
            <w:pPr>
              <w:pStyle w:val="table1"/>
              <w:spacing w:line="276" w:lineRule="auto"/>
              <w:jc w:val="center"/>
              <w:rPr>
                <w:lang w:eastAsia="en-AU"/>
              </w:rPr>
            </w:pPr>
            <w:r>
              <w:rPr>
                <w:lang w:eastAsia="en-AU"/>
              </w:rPr>
              <w:t>Treatment</w:t>
            </w:r>
          </w:p>
        </w:tc>
        <w:tc>
          <w:tcPr>
            <w:tcW w:w="171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396253" w:rsidRDefault="00396253" w:rsidP="00306B9B">
            <w:pPr>
              <w:pStyle w:val="table1"/>
              <w:spacing w:line="276" w:lineRule="auto"/>
              <w:jc w:val="center"/>
              <w:rPr>
                <w:lang w:eastAsia="en-AU"/>
              </w:rPr>
            </w:pPr>
            <w:proofErr w:type="spellStart"/>
            <w:r>
              <w:rPr>
                <w:lang w:eastAsia="en-AU"/>
              </w:rPr>
              <w:t>Bgd</w:t>
            </w:r>
            <w:proofErr w:type="spellEnd"/>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96253" w:rsidRPr="005C2050" w:rsidRDefault="00396253" w:rsidP="00306B9B">
            <w:pPr>
              <w:pStyle w:val="table1"/>
              <w:spacing w:line="276" w:lineRule="auto"/>
              <w:jc w:val="center"/>
              <w:rPr>
                <w:lang w:eastAsia="en-AU"/>
              </w:rPr>
            </w:pPr>
            <w:r>
              <w:rPr>
                <w:lang w:eastAsia="en-AU"/>
              </w:rPr>
              <w:t>100</w:t>
            </w:r>
            <w:r w:rsidR="0048267B">
              <w:rPr>
                <w:lang w:eastAsia="en-AU"/>
              </w:rPr>
              <w:t xml:space="preserve"> </w:t>
            </w:r>
            <w:r w:rsidR="0048267B">
              <w:rPr>
                <w:rFonts w:cs="Arial"/>
                <w:lang w:eastAsia="en-AU"/>
              </w:rPr>
              <w:t>µ</w:t>
            </w:r>
            <w:r w:rsidR="0048267B">
              <w:rPr>
                <w:lang w:eastAsia="en-AU"/>
              </w:rPr>
              <w:t>g L</w:t>
            </w:r>
            <w:r w:rsidR="0048267B">
              <w:rPr>
                <w:vertAlign w:val="superscript"/>
                <w:lang w:eastAsia="en-AU"/>
              </w:rPr>
              <w:t>-1</w:t>
            </w:r>
            <w:r w:rsidR="0048267B">
              <w:rPr>
                <w:lang w:eastAsia="en-AU"/>
              </w:rPr>
              <w:t xml:space="preserve"> U</w:t>
            </w:r>
          </w:p>
        </w:tc>
        <w:tc>
          <w:tcPr>
            <w:tcW w:w="1712"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396253" w:rsidRDefault="00396253" w:rsidP="00306B9B">
            <w:pPr>
              <w:pStyle w:val="table1"/>
              <w:spacing w:line="276" w:lineRule="auto"/>
              <w:jc w:val="center"/>
              <w:rPr>
                <w:lang w:eastAsia="en-AU"/>
              </w:rPr>
            </w:pPr>
            <w:r>
              <w:rPr>
                <w:lang w:eastAsia="en-AU"/>
              </w:rPr>
              <w:t>250</w:t>
            </w:r>
            <w:r w:rsidR="0048267B">
              <w:rPr>
                <w:lang w:eastAsia="en-AU"/>
              </w:rPr>
              <w:t xml:space="preserve"> </w:t>
            </w:r>
            <w:r w:rsidR="0048267B">
              <w:rPr>
                <w:rFonts w:cs="Arial"/>
                <w:lang w:eastAsia="en-AU"/>
              </w:rPr>
              <w:t>µ</w:t>
            </w:r>
            <w:r w:rsidR="0048267B">
              <w:rPr>
                <w:lang w:eastAsia="en-AU"/>
              </w:rPr>
              <w:t>g L</w:t>
            </w:r>
            <w:r w:rsidR="0048267B">
              <w:rPr>
                <w:vertAlign w:val="superscript"/>
                <w:lang w:eastAsia="en-AU"/>
              </w:rPr>
              <w:t>-1</w:t>
            </w:r>
            <w:r w:rsidR="0048267B">
              <w:rPr>
                <w:lang w:eastAsia="en-AU"/>
              </w:rPr>
              <w:t xml:space="preserve"> U</w:t>
            </w: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96253" w:rsidRDefault="00396253" w:rsidP="00306B9B">
            <w:pPr>
              <w:pStyle w:val="table1"/>
              <w:spacing w:line="276" w:lineRule="auto"/>
              <w:jc w:val="center"/>
              <w:rPr>
                <w:lang w:eastAsia="en-AU"/>
              </w:rPr>
            </w:pPr>
            <w:r>
              <w:rPr>
                <w:lang w:eastAsia="en-AU"/>
              </w:rPr>
              <w:t>500</w:t>
            </w:r>
            <w:r w:rsidR="0048267B">
              <w:rPr>
                <w:lang w:eastAsia="en-AU"/>
              </w:rPr>
              <w:t xml:space="preserve"> </w:t>
            </w:r>
            <w:r w:rsidR="0048267B">
              <w:rPr>
                <w:rFonts w:cs="Arial"/>
                <w:lang w:eastAsia="en-AU"/>
              </w:rPr>
              <w:t>µ</w:t>
            </w:r>
            <w:r w:rsidR="0048267B">
              <w:rPr>
                <w:lang w:eastAsia="en-AU"/>
              </w:rPr>
              <w:t>g L</w:t>
            </w:r>
            <w:r w:rsidR="0048267B">
              <w:rPr>
                <w:vertAlign w:val="superscript"/>
                <w:lang w:eastAsia="en-AU"/>
              </w:rPr>
              <w:t>-1</w:t>
            </w:r>
            <w:r w:rsidR="0048267B">
              <w:rPr>
                <w:lang w:eastAsia="en-AU"/>
              </w:rPr>
              <w:t xml:space="preserve"> U</w:t>
            </w:r>
          </w:p>
        </w:tc>
        <w:tc>
          <w:tcPr>
            <w:tcW w:w="1711"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396253" w:rsidRDefault="00396253" w:rsidP="00306B9B">
            <w:pPr>
              <w:pStyle w:val="table1"/>
              <w:spacing w:line="276" w:lineRule="auto"/>
              <w:jc w:val="center"/>
              <w:rPr>
                <w:lang w:eastAsia="en-AU"/>
              </w:rPr>
            </w:pPr>
            <w:r>
              <w:rPr>
                <w:lang w:eastAsia="en-AU"/>
              </w:rPr>
              <w:t>750</w:t>
            </w:r>
            <w:r w:rsidR="0048267B">
              <w:rPr>
                <w:lang w:eastAsia="en-AU"/>
              </w:rPr>
              <w:t xml:space="preserve"> </w:t>
            </w:r>
            <w:r w:rsidR="0048267B">
              <w:rPr>
                <w:rFonts w:cs="Arial"/>
                <w:lang w:eastAsia="en-AU"/>
              </w:rPr>
              <w:t>µ</w:t>
            </w:r>
            <w:r w:rsidR="0048267B">
              <w:rPr>
                <w:lang w:eastAsia="en-AU"/>
              </w:rPr>
              <w:t>g L</w:t>
            </w:r>
            <w:r w:rsidR="0048267B">
              <w:rPr>
                <w:vertAlign w:val="superscript"/>
                <w:lang w:eastAsia="en-AU"/>
              </w:rPr>
              <w:t>-1</w:t>
            </w:r>
            <w:r w:rsidR="0048267B">
              <w:rPr>
                <w:lang w:eastAsia="en-AU"/>
              </w:rPr>
              <w:t xml:space="preserve"> U</w:t>
            </w:r>
          </w:p>
        </w:tc>
        <w:tc>
          <w:tcPr>
            <w:tcW w:w="17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96253" w:rsidRPr="00154627" w:rsidRDefault="00396253" w:rsidP="00306B9B">
            <w:pPr>
              <w:pStyle w:val="table1"/>
              <w:spacing w:line="276" w:lineRule="auto"/>
              <w:jc w:val="center"/>
              <w:rPr>
                <w:rFonts w:cs="Arial"/>
                <w:szCs w:val="16"/>
                <w:lang w:eastAsia="en-AU"/>
              </w:rPr>
            </w:pPr>
            <w:r>
              <w:rPr>
                <w:rFonts w:cs="Arial"/>
                <w:szCs w:val="16"/>
                <w:lang w:eastAsia="en-AU"/>
              </w:rPr>
              <w:t>1000</w:t>
            </w:r>
            <w:r w:rsidR="0048267B">
              <w:rPr>
                <w:rFonts w:cs="Arial"/>
                <w:szCs w:val="16"/>
                <w:lang w:eastAsia="en-AU"/>
              </w:rPr>
              <w:t xml:space="preserve"> </w:t>
            </w:r>
            <w:r w:rsidR="0048267B">
              <w:rPr>
                <w:rFonts w:cs="Arial"/>
                <w:lang w:eastAsia="en-AU"/>
              </w:rPr>
              <w:t>µ</w:t>
            </w:r>
            <w:r w:rsidR="0048267B">
              <w:rPr>
                <w:lang w:eastAsia="en-AU"/>
              </w:rPr>
              <w:t>g L</w:t>
            </w:r>
            <w:r w:rsidR="0048267B">
              <w:rPr>
                <w:vertAlign w:val="superscript"/>
                <w:lang w:eastAsia="en-AU"/>
              </w:rPr>
              <w:t>-1</w:t>
            </w:r>
            <w:r w:rsidR="0048267B">
              <w:rPr>
                <w:lang w:eastAsia="en-AU"/>
              </w:rPr>
              <w:t xml:space="preserve"> U</w:t>
            </w:r>
          </w:p>
        </w:tc>
        <w:tc>
          <w:tcPr>
            <w:tcW w:w="1711" w:type="dxa"/>
            <w:gridSpan w:val="2"/>
            <w:tcBorders>
              <w:top w:val="single" w:sz="4" w:space="0" w:color="auto"/>
              <w:bottom w:val="single" w:sz="4" w:space="0" w:color="auto"/>
              <w:right w:val="single" w:sz="4" w:space="0" w:color="auto"/>
            </w:tcBorders>
            <w:shd w:val="clear" w:color="auto" w:fill="BFBFBF" w:themeFill="background1" w:themeFillShade="BF"/>
            <w:vAlign w:val="center"/>
          </w:tcPr>
          <w:p w:rsidR="00396253" w:rsidRPr="0048267B" w:rsidRDefault="00396253" w:rsidP="00306B9B">
            <w:pPr>
              <w:spacing w:after="0" w:line="240" w:lineRule="auto"/>
              <w:jc w:val="center"/>
              <w:rPr>
                <w:rFonts w:ascii="Arial" w:hAnsi="Arial" w:cs="Arial"/>
                <w:sz w:val="16"/>
                <w:szCs w:val="16"/>
              </w:rPr>
            </w:pPr>
            <w:r w:rsidRPr="0048267B">
              <w:rPr>
                <w:rFonts w:ascii="Arial" w:hAnsi="Arial" w:cs="Arial"/>
                <w:sz w:val="16"/>
                <w:szCs w:val="16"/>
              </w:rPr>
              <w:t>1250</w:t>
            </w:r>
            <w:r w:rsidR="0048267B" w:rsidRPr="0048267B">
              <w:rPr>
                <w:rFonts w:ascii="Arial" w:hAnsi="Arial" w:cs="Arial"/>
                <w:sz w:val="16"/>
                <w:szCs w:val="16"/>
              </w:rPr>
              <w:t xml:space="preserve"> </w:t>
            </w:r>
            <w:r w:rsidR="0048267B" w:rsidRPr="0048267B">
              <w:rPr>
                <w:rFonts w:ascii="Arial" w:hAnsi="Arial" w:cs="Arial"/>
                <w:sz w:val="16"/>
                <w:szCs w:val="16"/>
                <w:lang w:eastAsia="en-AU"/>
              </w:rPr>
              <w:t>µg L</w:t>
            </w:r>
            <w:r w:rsidR="0048267B" w:rsidRPr="0048267B">
              <w:rPr>
                <w:rFonts w:ascii="Arial" w:hAnsi="Arial" w:cs="Arial"/>
                <w:sz w:val="16"/>
                <w:szCs w:val="16"/>
                <w:vertAlign w:val="superscript"/>
                <w:lang w:eastAsia="en-AU"/>
              </w:rPr>
              <w:t>-1</w:t>
            </w:r>
            <w:r w:rsidR="0048267B" w:rsidRPr="0048267B">
              <w:rPr>
                <w:rFonts w:ascii="Arial" w:hAnsi="Arial" w:cs="Arial"/>
                <w:sz w:val="16"/>
                <w:szCs w:val="16"/>
                <w:lang w:eastAsia="en-AU"/>
              </w:rPr>
              <w:t xml:space="preserve"> U</w:t>
            </w:r>
          </w:p>
        </w:tc>
        <w:tc>
          <w:tcPr>
            <w:tcW w:w="1711" w:type="dxa"/>
            <w:gridSpan w:val="2"/>
            <w:tcBorders>
              <w:top w:val="single" w:sz="4" w:space="0" w:color="auto"/>
              <w:bottom w:val="single" w:sz="4" w:space="0" w:color="auto"/>
              <w:right w:val="single" w:sz="4" w:space="0" w:color="auto"/>
            </w:tcBorders>
            <w:shd w:val="clear" w:color="auto" w:fill="auto"/>
            <w:vAlign w:val="center"/>
          </w:tcPr>
          <w:p w:rsidR="00396253" w:rsidRPr="00396253" w:rsidRDefault="000A069D" w:rsidP="00306B9B">
            <w:pPr>
              <w:spacing w:after="0" w:line="240" w:lineRule="auto"/>
              <w:jc w:val="center"/>
              <w:rPr>
                <w:rFonts w:ascii="Arial" w:hAnsi="Arial" w:cs="Arial"/>
                <w:sz w:val="16"/>
                <w:szCs w:val="16"/>
              </w:rPr>
            </w:pPr>
            <w:r>
              <w:rPr>
                <w:rFonts w:ascii="Arial" w:hAnsi="Arial" w:cs="Arial"/>
                <w:sz w:val="16"/>
                <w:szCs w:val="16"/>
              </w:rPr>
              <w:t>1</w:t>
            </w:r>
            <w:r w:rsidR="00396253" w:rsidRPr="00396253">
              <w:rPr>
                <w:rFonts w:ascii="Arial" w:hAnsi="Arial" w:cs="Arial"/>
                <w:sz w:val="16"/>
                <w:szCs w:val="16"/>
              </w:rPr>
              <w:t>500</w:t>
            </w:r>
            <w:r w:rsidR="0048267B" w:rsidRPr="0048267B">
              <w:rPr>
                <w:rFonts w:ascii="Arial" w:hAnsi="Arial" w:cs="Arial"/>
                <w:sz w:val="16"/>
                <w:szCs w:val="16"/>
              </w:rPr>
              <w:t xml:space="preserve"> </w:t>
            </w:r>
            <w:r w:rsidR="0048267B" w:rsidRPr="0048267B">
              <w:rPr>
                <w:rFonts w:ascii="Arial" w:hAnsi="Arial" w:cs="Arial"/>
                <w:sz w:val="16"/>
                <w:szCs w:val="16"/>
                <w:lang w:eastAsia="en-AU"/>
              </w:rPr>
              <w:t>µg L</w:t>
            </w:r>
            <w:r w:rsidR="0048267B" w:rsidRPr="0048267B">
              <w:rPr>
                <w:rFonts w:ascii="Arial" w:hAnsi="Arial" w:cs="Arial"/>
                <w:sz w:val="16"/>
                <w:szCs w:val="16"/>
                <w:vertAlign w:val="superscript"/>
                <w:lang w:eastAsia="en-AU"/>
              </w:rPr>
              <w:t>-1</w:t>
            </w:r>
            <w:r w:rsidR="0048267B" w:rsidRPr="0048267B">
              <w:rPr>
                <w:rFonts w:ascii="Arial" w:hAnsi="Arial" w:cs="Arial"/>
                <w:sz w:val="16"/>
                <w:szCs w:val="16"/>
                <w:lang w:eastAsia="en-AU"/>
              </w:rPr>
              <w:t xml:space="preserve"> U</w:t>
            </w:r>
          </w:p>
        </w:tc>
      </w:tr>
      <w:tr w:rsidR="00396253" w:rsidTr="00306B9B">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6253" w:rsidRDefault="00396253" w:rsidP="00973EBE">
            <w:pPr>
              <w:pStyle w:val="table1"/>
              <w:spacing w:line="276" w:lineRule="auto"/>
              <w:jc w:val="center"/>
              <w:rPr>
                <w:lang w:eastAsia="en-AU"/>
              </w:rPr>
            </w:pPr>
            <w:r>
              <w:rPr>
                <w:lang w:eastAsia="en-AU"/>
              </w:rPr>
              <w:t>Parameter</w:t>
            </w:r>
          </w:p>
        </w:tc>
        <w:tc>
          <w:tcPr>
            <w:tcW w:w="855" w:type="dxa"/>
            <w:tcBorders>
              <w:top w:val="single" w:sz="4" w:space="0" w:color="auto"/>
              <w:left w:val="single" w:sz="4" w:space="0" w:color="auto"/>
              <w:bottom w:val="single" w:sz="4" w:space="0" w:color="auto"/>
              <w:right w:val="nil"/>
            </w:tcBorders>
            <w:shd w:val="clear" w:color="auto" w:fill="C0C0C0"/>
            <w:noWrap/>
            <w:vAlign w:val="center"/>
          </w:tcPr>
          <w:p w:rsidR="00396253" w:rsidRDefault="00396253" w:rsidP="00306B9B">
            <w:pPr>
              <w:pStyle w:val="table1"/>
              <w:spacing w:line="276" w:lineRule="auto"/>
              <w:jc w:val="center"/>
              <w:rPr>
                <w:lang w:eastAsia="en-AU"/>
              </w:rPr>
            </w:pPr>
            <w:r>
              <w:rPr>
                <w:lang w:eastAsia="en-AU"/>
              </w:rPr>
              <w:t>0h</w:t>
            </w:r>
          </w:p>
        </w:tc>
        <w:tc>
          <w:tcPr>
            <w:tcW w:w="856" w:type="dxa"/>
            <w:tcBorders>
              <w:top w:val="single" w:sz="4" w:space="0" w:color="auto"/>
              <w:left w:val="nil"/>
              <w:bottom w:val="single" w:sz="4" w:space="0" w:color="auto"/>
              <w:right w:val="single" w:sz="4" w:space="0" w:color="auto"/>
            </w:tcBorders>
            <w:shd w:val="clear" w:color="auto" w:fill="C0C0C0"/>
            <w:noWrap/>
            <w:vAlign w:val="center"/>
          </w:tcPr>
          <w:p w:rsidR="00396253" w:rsidRDefault="00396253" w:rsidP="00306B9B">
            <w:pPr>
              <w:pStyle w:val="table1"/>
              <w:spacing w:line="276" w:lineRule="auto"/>
              <w:jc w:val="center"/>
              <w:rPr>
                <w:lang w:eastAsia="en-AU"/>
              </w:rPr>
            </w:pPr>
            <w:r>
              <w:rPr>
                <w:lang w:eastAsia="en-AU"/>
              </w:rPr>
              <w:t>72h</w:t>
            </w:r>
          </w:p>
        </w:tc>
        <w:tc>
          <w:tcPr>
            <w:tcW w:w="856" w:type="dxa"/>
            <w:tcBorders>
              <w:top w:val="single" w:sz="4" w:space="0" w:color="auto"/>
              <w:left w:val="single" w:sz="4" w:space="0" w:color="auto"/>
              <w:bottom w:val="single" w:sz="4" w:space="0" w:color="auto"/>
              <w:right w:val="nil"/>
            </w:tcBorders>
            <w:shd w:val="clear" w:color="auto" w:fill="auto"/>
            <w:noWrap/>
            <w:vAlign w:val="center"/>
          </w:tcPr>
          <w:p w:rsidR="00396253" w:rsidRDefault="00396253" w:rsidP="00306B9B">
            <w:pPr>
              <w:pStyle w:val="table1"/>
              <w:spacing w:line="276" w:lineRule="auto"/>
              <w:jc w:val="center"/>
              <w:rPr>
                <w:lang w:eastAsia="en-AU"/>
              </w:rPr>
            </w:pPr>
            <w:r>
              <w:rPr>
                <w:lang w:eastAsia="en-AU"/>
              </w:rPr>
              <w:t>0h</w:t>
            </w:r>
          </w:p>
        </w:tc>
        <w:tc>
          <w:tcPr>
            <w:tcW w:w="855" w:type="dxa"/>
            <w:tcBorders>
              <w:top w:val="single" w:sz="4" w:space="0" w:color="auto"/>
              <w:left w:val="nil"/>
              <w:bottom w:val="single" w:sz="4" w:space="0" w:color="auto"/>
              <w:right w:val="single" w:sz="4" w:space="0" w:color="auto"/>
            </w:tcBorders>
            <w:shd w:val="clear" w:color="auto" w:fill="auto"/>
            <w:noWrap/>
            <w:vAlign w:val="center"/>
          </w:tcPr>
          <w:p w:rsidR="00396253" w:rsidRDefault="00396253" w:rsidP="00306B9B">
            <w:pPr>
              <w:pStyle w:val="table1"/>
              <w:spacing w:line="276" w:lineRule="auto"/>
              <w:jc w:val="center"/>
              <w:rPr>
                <w:lang w:eastAsia="en-AU"/>
              </w:rPr>
            </w:pPr>
            <w:r>
              <w:rPr>
                <w:lang w:eastAsia="en-AU"/>
              </w:rPr>
              <w:t>72h</w:t>
            </w:r>
          </w:p>
        </w:tc>
        <w:tc>
          <w:tcPr>
            <w:tcW w:w="856" w:type="dxa"/>
            <w:tcBorders>
              <w:top w:val="single" w:sz="4" w:space="0" w:color="auto"/>
              <w:left w:val="single" w:sz="4" w:space="0" w:color="auto"/>
              <w:bottom w:val="single" w:sz="4" w:space="0" w:color="auto"/>
              <w:right w:val="nil"/>
            </w:tcBorders>
            <w:shd w:val="clear" w:color="auto" w:fill="C0C0C0"/>
            <w:noWrap/>
            <w:vAlign w:val="center"/>
          </w:tcPr>
          <w:p w:rsidR="00396253" w:rsidRDefault="00396253" w:rsidP="00306B9B">
            <w:pPr>
              <w:pStyle w:val="table1"/>
              <w:spacing w:line="276" w:lineRule="auto"/>
              <w:jc w:val="center"/>
              <w:rPr>
                <w:lang w:eastAsia="en-AU"/>
              </w:rPr>
            </w:pPr>
            <w:r>
              <w:rPr>
                <w:lang w:eastAsia="en-AU"/>
              </w:rPr>
              <w:t>0h</w:t>
            </w:r>
          </w:p>
        </w:tc>
        <w:tc>
          <w:tcPr>
            <w:tcW w:w="856" w:type="dxa"/>
            <w:tcBorders>
              <w:top w:val="single" w:sz="4" w:space="0" w:color="auto"/>
              <w:left w:val="nil"/>
              <w:bottom w:val="single" w:sz="4" w:space="0" w:color="auto"/>
              <w:right w:val="single" w:sz="4" w:space="0" w:color="auto"/>
            </w:tcBorders>
            <w:shd w:val="clear" w:color="auto" w:fill="C0C0C0"/>
            <w:noWrap/>
            <w:vAlign w:val="center"/>
          </w:tcPr>
          <w:p w:rsidR="00396253" w:rsidRDefault="00396253" w:rsidP="00306B9B">
            <w:pPr>
              <w:pStyle w:val="table1"/>
              <w:spacing w:line="276" w:lineRule="auto"/>
              <w:jc w:val="center"/>
              <w:rPr>
                <w:lang w:eastAsia="en-AU"/>
              </w:rPr>
            </w:pPr>
            <w:r>
              <w:rPr>
                <w:lang w:eastAsia="en-AU"/>
              </w:rPr>
              <w:t>72h</w:t>
            </w:r>
          </w:p>
        </w:tc>
        <w:tc>
          <w:tcPr>
            <w:tcW w:w="855" w:type="dxa"/>
            <w:tcBorders>
              <w:top w:val="single" w:sz="4" w:space="0" w:color="auto"/>
              <w:left w:val="single" w:sz="4" w:space="0" w:color="auto"/>
              <w:bottom w:val="single" w:sz="4" w:space="0" w:color="auto"/>
              <w:right w:val="nil"/>
            </w:tcBorders>
            <w:shd w:val="clear" w:color="auto" w:fill="auto"/>
            <w:noWrap/>
            <w:vAlign w:val="center"/>
          </w:tcPr>
          <w:p w:rsidR="00396253" w:rsidRDefault="00396253" w:rsidP="00306B9B">
            <w:pPr>
              <w:pStyle w:val="table1"/>
              <w:spacing w:line="276" w:lineRule="auto"/>
              <w:jc w:val="center"/>
              <w:rPr>
                <w:lang w:eastAsia="en-AU"/>
              </w:rPr>
            </w:pPr>
            <w:r>
              <w:rPr>
                <w:lang w:eastAsia="en-AU"/>
              </w:rPr>
              <w:t>0h</w:t>
            </w:r>
          </w:p>
        </w:tc>
        <w:tc>
          <w:tcPr>
            <w:tcW w:w="856" w:type="dxa"/>
            <w:tcBorders>
              <w:top w:val="single" w:sz="4" w:space="0" w:color="auto"/>
              <w:left w:val="nil"/>
              <w:bottom w:val="single" w:sz="4" w:space="0" w:color="auto"/>
              <w:right w:val="single" w:sz="4" w:space="0" w:color="auto"/>
            </w:tcBorders>
            <w:shd w:val="clear" w:color="auto" w:fill="auto"/>
            <w:noWrap/>
            <w:vAlign w:val="center"/>
          </w:tcPr>
          <w:p w:rsidR="00396253" w:rsidRDefault="00396253" w:rsidP="00306B9B">
            <w:pPr>
              <w:pStyle w:val="table1"/>
              <w:spacing w:line="276" w:lineRule="auto"/>
              <w:jc w:val="center"/>
              <w:rPr>
                <w:lang w:eastAsia="en-AU"/>
              </w:rPr>
            </w:pPr>
            <w:r>
              <w:rPr>
                <w:lang w:eastAsia="en-AU"/>
              </w:rPr>
              <w:t>72h</w:t>
            </w:r>
          </w:p>
        </w:tc>
        <w:tc>
          <w:tcPr>
            <w:tcW w:w="856" w:type="dxa"/>
            <w:tcBorders>
              <w:top w:val="single" w:sz="4" w:space="0" w:color="auto"/>
              <w:left w:val="single" w:sz="4" w:space="0" w:color="auto"/>
              <w:bottom w:val="single" w:sz="4" w:space="0" w:color="auto"/>
              <w:right w:val="nil"/>
            </w:tcBorders>
            <w:shd w:val="clear" w:color="auto" w:fill="C0C0C0"/>
            <w:noWrap/>
            <w:vAlign w:val="center"/>
          </w:tcPr>
          <w:p w:rsidR="00396253" w:rsidRDefault="00396253" w:rsidP="00306B9B">
            <w:pPr>
              <w:pStyle w:val="table1"/>
              <w:spacing w:line="276" w:lineRule="auto"/>
              <w:jc w:val="center"/>
              <w:rPr>
                <w:lang w:eastAsia="en-AU"/>
              </w:rPr>
            </w:pPr>
            <w:r>
              <w:rPr>
                <w:lang w:eastAsia="en-AU"/>
              </w:rPr>
              <w:t>0h</w:t>
            </w:r>
          </w:p>
        </w:tc>
        <w:tc>
          <w:tcPr>
            <w:tcW w:w="855" w:type="dxa"/>
            <w:tcBorders>
              <w:top w:val="single" w:sz="4" w:space="0" w:color="auto"/>
              <w:left w:val="nil"/>
              <w:bottom w:val="single" w:sz="4" w:space="0" w:color="auto"/>
              <w:right w:val="single" w:sz="4" w:space="0" w:color="auto"/>
            </w:tcBorders>
            <w:shd w:val="clear" w:color="auto" w:fill="C0C0C0"/>
            <w:noWrap/>
            <w:vAlign w:val="center"/>
          </w:tcPr>
          <w:p w:rsidR="00396253" w:rsidRDefault="00396253" w:rsidP="00306B9B">
            <w:pPr>
              <w:pStyle w:val="table1"/>
              <w:spacing w:line="276" w:lineRule="auto"/>
              <w:jc w:val="center"/>
              <w:rPr>
                <w:lang w:eastAsia="en-AU"/>
              </w:rPr>
            </w:pPr>
            <w:r>
              <w:rPr>
                <w:lang w:eastAsia="en-AU"/>
              </w:rPr>
              <w:t>72h</w:t>
            </w:r>
          </w:p>
        </w:tc>
        <w:tc>
          <w:tcPr>
            <w:tcW w:w="856" w:type="dxa"/>
            <w:tcBorders>
              <w:top w:val="single" w:sz="4" w:space="0" w:color="auto"/>
              <w:left w:val="single" w:sz="4" w:space="0" w:color="auto"/>
              <w:bottom w:val="single" w:sz="4" w:space="0" w:color="auto"/>
              <w:right w:val="nil"/>
            </w:tcBorders>
            <w:shd w:val="clear" w:color="auto" w:fill="auto"/>
            <w:noWrap/>
            <w:vAlign w:val="center"/>
          </w:tcPr>
          <w:p w:rsidR="00396253" w:rsidRDefault="00396253" w:rsidP="00306B9B">
            <w:pPr>
              <w:pStyle w:val="table1"/>
              <w:spacing w:line="276" w:lineRule="auto"/>
              <w:jc w:val="center"/>
              <w:rPr>
                <w:lang w:eastAsia="en-AU"/>
              </w:rPr>
            </w:pPr>
            <w:r>
              <w:rPr>
                <w:lang w:eastAsia="en-AU"/>
              </w:rPr>
              <w:t>0h</w:t>
            </w:r>
          </w:p>
        </w:tc>
        <w:tc>
          <w:tcPr>
            <w:tcW w:w="856" w:type="dxa"/>
            <w:tcBorders>
              <w:top w:val="single" w:sz="4" w:space="0" w:color="auto"/>
              <w:left w:val="nil"/>
              <w:bottom w:val="single" w:sz="4" w:space="0" w:color="auto"/>
              <w:right w:val="single" w:sz="4" w:space="0" w:color="auto"/>
            </w:tcBorders>
            <w:shd w:val="clear" w:color="auto" w:fill="auto"/>
            <w:noWrap/>
            <w:vAlign w:val="center"/>
          </w:tcPr>
          <w:p w:rsidR="00396253" w:rsidRDefault="00396253" w:rsidP="00306B9B">
            <w:pPr>
              <w:pStyle w:val="table1"/>
              <w:spacing w:line="276" w:lineRule="auto"/>
              <w:jc w:val="center"/>
              <w:rPr>
                <w:lang w:eastAsia="en-AU"/>
              </w:rPr>
            </w:pPr>
            <w:r>
              <w:rPr>
                <w:lang w:eastAsia="en-AU"/>
              </w:rPr>
              <w:t>72h</w:t>
            </w:r>
          </w:p>
        </w:tc>
        <w:tc>
          <w:tcPr>
            <w:tcW w:w="855" w:type="dxa"/>
            <w:tcBorders>
              <w:top w:val="single" w:sz="4" w:space="0" w:color="auto"/>
              <w:bottom w:val="single" w:sz="4" w:space="0" w:color="auto"/>
            </w:tcBorders>
            <w:shd w:val="clear" w:color="auto" w:fill="BFBFBF" w:themeFill="background1" w:themeFillShade="BF"/>
            <w:vAlign w:val="center"/>
          </w:tcPr>
          <w:p w:rsidR="00396253" w:rsidRDefault="00396253" w:rsidP="00306B9B">
            <w:pPr>
              <w:pStyle w:val="table1"/>
              <w:spacing w:line="276" w:lineRule="auto"/>
              <w:jc w:val="center"/>
              <w:rPr>
                <w:lang w:eastAsia="en-AU"/>
              </w:rPr>
            </w:pPr>
            <w:r>
              <w:rPr>
                <w:lang w:eastAsia="en-AU"/>
              </w:rPr>
              <w:t>0h</w:t>
            </w:r>
          </w:p>
        </w:tc>
        <w:tc>
          <w:tcPr>
            <w:tcW w:w="856" w:type="dxa"/>
            <w:tcBorders>
              <w:top w:val="single" w:sz="4" w:space="0" w:color="auto"/>
              <w:bottom w:val="single" w:sz="4" w:space="0" w:color="auto"/>
              <w:right w:val="single" w:sz="4" w:space="0" w:color="auto"/>
            </w:tcBorders>
            <w:shd w:val="clear" w:color="auto" w:fill="BFBFBF" w:themeFill="background1" w:themeFillShade="BF"/>
            <w:vAlign w:val="center"/>
          </w:tcPr>
          <w:p w:rsidR="00396253" w:rsidRDefault="00396253" w:rsidP="00306B9B">
            <w:pPr>
              <w:pStyle w:val="table1"/>
              <w:spacing w:line="276" w:lineRule="auto"/>
              <w:jc w:val="center"/>
              <w:rPr>
                <w:lang w:eastAsia="en-AU"/>
              </w:rPr>
            </w:pPr>
            <w:r>
              <w:rPr>
                <w:lang w:eastAsia="en-AU"/>
              </w:rPr>
              <w:t>72h</w:t>
            </w:r>
          </w:p>
        </w:tc>
        <w:tc>
          <w:tcPr>
            <w:tcW w:w="856" w:type="dxa"/>
            <w:tcBorders>
              <w:top w:val="single" w:sz="4" w:space="0" w:color="auto"/>
              <w:bottom w:val="single" w:sz="4" w:space="0" w:color="auto"/>
            </w:tcBorders>
            <w:shd w:val="clear" w:color="auto" w:fill="auto"/>
            <w:vAlign w:val="center"/>
          </w:tcPr>
          <w:p w:rsidR="00396253" w:rsidRDefault="00396253" w:rsidP="00306B9B">
            <w:pPr>
              <w:pStyle w:val="table1"/>
              <w:spacing w:line="276" w:lineRule="auto"/>
              <w:jc w:val="center"/>
              <w:rPr>
                <w:lang w:eastAsia="en-AU"/>
              </w:rPr>
            </w:pPr>
            <w:r>
              <w:rPr>
                <w:lang w:eastAsia="en-AU"/>
              </w:rPr>
              <w:t>0h</w:t>
            </w:r>
          </w:p>
        </w:tc>
        <w:tc>
          <w:tcPr>
            <w:tcW w:w="855" w:type="dxa"/>
            <w:tcBorders>
              <w:top w:val="single" w:sz="4" w:space="0" w:color="auto"/>
              <w:bottom w:val="single" w:sz="4" w:space="0" w:color="auto"/>
              <w:right w:val="single" w:sz="4" w:space="0" w:color="auto"/>
            </w:tcBorders>
            <w:shd w:val="clear" w:color="auto" w:fill="auto"/>
            <w:vAlign w:val="center"/>
          </w:tcPr>
          <w:p w:rsidR="00396253" w:rsidRDefault="00396253" w:rsidP="00306B9B">
            <w:pPr>
              <w:pStyle w:val="table1"/>
              <w:spacing w:line="276" w:lineRule="auto"/>
              <w:jc w:val="center"/>
              <w:rPr>
                <w:lang w:eastAsia="en-AU"/>
              </w:rPr>
            </w:pPr>
            <w:r>
              <w:rPr>
                <w:lang w:eastAsia="en-AU"/>
              </w:rPr>
              <w:t>72h</w:t>
            </w:r>
          </w:p>
        </w:tc>
      </w:tr>
      <w:tr w:rsidR="00396253" w:rsidTr="00306B9B">
        <w:trPr>
          <w:trHeight w:val="264"/>
        </w:trPr>
        <w:tc>
          <w:tcPr>
            <w:tcW w:w="1149" w:type="dxa"/>
            <w:tcBorders>
              <w:top w:val="single" w:sz="4" w:space="0" w:color="auto"/>
              <w:left w:val="single" w:sz="4" w:space="0" w:color="auto"/>
              <w:bottom w:val="nil"/>
              <w:right w:val="single" w:sz="4" w:space="0" w:color="auto"/>
            </w:tcBorders>
            <w:shd w:val="clear" w:color="auto" w:fill="auto"/>
            <w:noWrap/>
            <w:vAlign w:val="center"/>
          </w:tcPr>
          <w:p w:rsidR="00396253" w:rsidRDefault="00396253" w:rsidP="00973EBE">
            <w:pPr>
              <w:pStyle w:val="table1"/>
              <w:spacing w:line="276" w:lineRule="auto"/>
              <w:jc w:val="center"/>
              <w:rPr>
                <w:lang w:eastAsia="en-AU"/>
              </w:rPr>
            </w:pPr>
            <w:r>
              <w:rPr>
                <w:lang w:eastAsia="en-AU"/>
              </w:rPr>
              <w:t>pH</w:t>
            </w:r>
          </w:p>
        </w:tc>
        <w:tc>
          <w:tcPr>
            <w:tcW w:w="855" w:type="dxa"/>
            <w:tcBorders>
              <w:top w:val="single" w:sz="4" w:space="0" w:color="auto"/>
              <w:left w:val="single" w:sz="4" w:space="0" w:color="auto"/>
              <w:bottom w:val="nil"/>
              <w:right w:val="nil"/>
            </w:tcBorders>
            <w:shd w:val="clear" w:color="auto" w:fill="C0C0C0"/>
            <w:noWrap/>
            <w:vAlign w:val="center"/>
          </w:tcPr>
          <w:p w:rsidR="00396253" w:rsidRDefault="00396253" w:rsidP="00306B9B">
            <w:pPr>
              <w:pStyle w:val="table1"/>
              <w:spacing w:line="276" w:lineRule="auto"/>
              <w:jc w:val="center"/>
              <w:rPr>
                <w:lang w:eastAsia="en-AU"/>
              </w:rPr>
            </w:pPr>
            <w:r>
              <w:rPr>
                <w:lang w:eastAsia="en-AU"/>
              </w:rPr>
              <w:t>6.1</w:t>
            </w:r>
          </w:p>
        </w:tc>
        <w:tc>
          <w:tcPr>
            <w:tcW w:w="856" w:type="dxa"/>
            <w:tcBorders>
              <w:top w:val="single" w:sz="4" w:space="0" w:color="auto"/>
              <w:left w:val="nil"/>
              <w:bottom w:val="nil"/>
              <w:right w:val="single" w:sz="4" w:space="0" w:color="auto"/>
            </w:tcBorders>
            <w:shd w:val="clear" w:color="auto" w:fill="C0C0C0"/>
            <w:noWrap/>
            <w:vAlign w:val="center"/>
          </w:tcPr>
          <w:p w:rsidR="00396253" w:rsidRDefault="00396253" w:rsidP="00306B9B">
            <w:pPr>
              <w:pStyle w:val="table1"/>
              <w:spacing w:line="276" w:lineRule="auto"/>
              <w:jc w:val="center"/>
              <w:rPr>
                <w:lang w:eastAsia="en-AU"/>
              </w:rPr>
            </w:pPr>
            <w:r>
              <w:rPr>
                <w:lang w:eastAsia="en-AU"/>
              </w:rPr>
              <w:t>6.</w:t>
            </w:r>
            <w:r w:rsidR="00B842E7">
              <w:rPr>
                <w:lang w:eastAsia="en-AU"/>
              </w:rPr>
              <w:t>2</w:t>
            </w:r>
          </w:p>
        </w:tc>
        <w:tc>
          <w:tcPr>
            <w:tcW w:w="856" w:type="dxa"/>
            <w:tcBorders>
              <w:top w:val="single" w:sz="4" w:space="0" w:color="auto"/>
              <w:left w:val="single" w:sz="4" w:space="0" w:color="auto"/>
              <w:bottom w:val="nil"/>
              <w:right w:val="nil"/>
            </w:tcBorders>
            <w:shd w:val="clear" w:color="auto" w:fill="auto"/>
            <w:noWrap/>
            <w:vAlign w:val="center"/>
          </w:tcPr>
          <w:p w:rsidR="00396253" w:rsidRDefault="00B842E7" w:rsidP="00306B9B">
            <w:pPr>
              <w:pStyle w:val="table1"/>
              <w:spacing w:line="276" w:lineRule="auto"/>
              <w:jc w:val="center"/>
              <w:rPr>
                <w:lang w:eastAsia="en-AU"/>
              </w:rPr>
            </w:pPr>
            <w:r>
              <w:rPr>
                <w:lang w:eastAsia="en-AU"/>
              </w:rPr>
              <w:t>6.0</w:t>
            </w:r>
          </w:p>
        </w:tc>
        <w:tc>
          <w:tcPr>
            <w:tcW w:w="855" w:type="dxa"/>
            <w:tcBorders>
              <w:top w:val="single" w:sz="4" w:space="0" w:color="auto"/>
              <w:left w:val="nil"/>
              <w:bottom w:val="nil"/>
              <w:right w:val="single" w:sz="4" w:space="0" w:color="auto"/>
            </w:tcBorders>
            <w:shd w:val="clear" w:color="auto" w:fill="auto"/>
            <w:noWrap/>
            <w:vAlign w:val="center"/>
          </w:tcPr>
          <w:p w:rsidR="00396253" w:rsidRDefault="00B842E7" w:rsidP="00306B9B">
            <w:pPr>
              <w:pStyle w:val="table1"/>
              <w:spacing w:line="276" w:lineRule="auto"/>
              <w:jc w:val="center"/>
              <w:rPr>
                <w:lang w:eastAsia="en-AU"/>
              </w:rPr>
            </w:pPr>
            <w:r>
              <w:rPr>
                <w:lang w:eastAsia="en-AU"/>
              </w:rPr>
              <w:t>6.2</w:t>
            </w:r>
          </w:p>
        </w:tc>
        <w:tc>
          <w:tcPr>
            <w:tcW w:w="856" w:type="dxa"/>
            <w:tcBorders>
              <w:top w:val="single" w:sz="4" w:space="0" w:color="auto"/>
              <w:left w:val="single" w:sz="4" w:space="0" w:color="auto"/>
              <w:bottom w:val="nil"/>
              <w:right w:val="nil"/>
            </w:tcBorders>
            <w:shd w:val="clear" w:color="auto" w:fill="C0C0C0"/>
            <w:noWrap/>
            <w:vAlign w:val="center"/>
          </w:tcPr>
          <w:p w:rsidR="00396253" w:rsidRDefault="00B842E7" w:rsidP="00306B9B">
            <w:pPr>
              <w:pStyle w:val="table1"/>
              <w:spacing w:line="276" w:lineRule="auto"/>
              <w:jc w:val="center"/>
              <w:rPr>
                <w:lang w:eastAsia="en-AU"/>
              </w:rPr>
            </w:pPr>
            <w:r>
              <w:rPr>
                <w:lang w:eastAsia="en-AU"/>
              </w:rPr>
              <w:t>6.0</w:t>
            </w:r>
          </w:p>
        </w:tc>
        <w:tc>
          <w:tcPr>
            <w:tcW w:w="856" w:type="dxa"/>
            <w:tcBorders>
              <w:top w:val="single" w:sz="4" w:space="0" w:color="auto"/>
              <w:left w:val="nil"/>
              <w:bottom w:val="nil"/>
              <w:right w:val="single" w:sz="4" w:space="0" w:color="auto"/>
            </w:tcBorders>
            <w:shd w:val="clear" w:color="auto" w:fill="C0C0C0"/>
            <w:noWrap/>
            <w:vAlign w:val="center"/>
          </w:tcPr>
          <w:p w:rsidR="00396253" w:rsidRDefault="006C39FE" w:rsidP="00306B9B">
            <w:pPr>
              <w:pStyle w:val="table1"/>
              <w:spacing w:line="276" w:lineRule="auto"/>
              <w:jc w:val="center"/>
              <w:rPr>
                <w:lang w:eastAsia="en-AU"/>
              </w:rPr>
            </w:pPr>
            <w:r>
              <w:rPr>
                <w:lang w:eastAsia="en-AU"/>
              </w:rPr>
              <w:t>6.0</w:t>
            </w:r>
          </w:p>
        </w:tc>
        <w:tc>
          <w:tcPr>
            <w:tcW w:w="855" w:type="dxa"/>
            <w:tcBorders>
              <w:top w:val="single" w:sz="4" w:space="0" w:color="auto"/>
              <w:left w:val="single" w:sz="4" w:space="0" w:color="auto"/>
              <w:bottom w:val="nil"/>
              <w:right w:val="nil"/>
            </w:tcBorders>
            <w:shd w:val="clear" w:color="auto" w:fill="auto"/>
            <w:noWrap/>
            <w:vAlign w:val="center"/>
          </w:tcPr>
          <w:p w:rsidR="00396253" w:rsidRDefault="006C39FE" w:rsidP="00306B9B">
            <w:pPr>
              <w:pStyle w:val="table1"/>
              <w:spacing w:line="276" w:lineRule="auto"/>
              <w:jc w:val="center"/>
              <w:rPr>
                <w:lang w:eastAsia="en-AU"/>
              </w:rPr>
            </w:pPr>
            <w:r>
              <w:rPr>
                <w:lang w:eastAsia="en-AU"/>
              </w:rPr>
              <w:t>6.0</w:t>
            </w:r>
          </w:p>
        </w:tc>
        <w:tc>
          <w:tcPr>
            <w:tcW w:w="856" w:type="dxa"/>
            <w:tcBorders>
              <w:top w:val="single" w:sz="4" w:space="0" w:color="auto"/>
              <w:left w:val="nil"/>
              <w:bottom w:val="nil"/>
              <w:right w:val="single" w:sz="4" w:space="0" w:color="auto"/>
            </w:tcBorders>
            <w:shd w:val="clear" w:color="auto" w:fill="auto"/>
            <w:noWrap/>
            <w:vAlign w:val="center"/>
          </w:tcPr>
          <w:p w:rsidR="00396253" w:rsidRDefault="003136CA" w:rsidP="00306B9B">
            <w:pPr>
              <w:pStyle w:val="table1"/>
              <w:spacing w:line="276" w:lineRule="auto"/>
              <w:jc w:val="center"/>
              <w:rPr>
                <w:lang w:eastAsia="en-AU"/>
              </w:rPr>
            </w:pPr>
            <w:r>
              <w:rPr>
                <w:lang w:eastAsia="en-AU"/>
              </w:rPr>
              <w:t>5.9</w:t>
            </w:r>
          </w:p>
        </w:tc>
        <w:tc>
          <w:tcPr>
            <w:tcW w:w="856" w:type="dxa"/>
            <w:tcBorders>
              <w:top w:val="single" w:sz="4" w:space="0" w:color="auto"/>
              <w:left w:val="single" w:sz="4" w:space="0" w:color="auto"/>
              <w:bottom w:val="nil"/>
              <w:right w:val="nil"/>
            </w:tcBorders>
            <w:shd w:val="clear" w:color="auto" w:fill="C0C0C0"/>
            <w:noWrap/>
            <w:vAlign w:val="center"/>
          </w:tcPr>
          <w:p w:rsidR="00396253" w:rsidRDefault="003136CA" w:rsidP="00306B9B">
            <w:pPr>
              <w:pStyle w:val="table1"/>
              <w:spacing w:line="276" w:lineRule="auto"/>
              <w:jc w:val="center"/>
              <w:rPr>
                <w:lang w:eastAsia="en-AU"/>
              </w:rPr>
            </w:pPr>
            <w:r>
              <w:rPr>
                <w:lang w:eastAsia="en-AU"/>
              </w:rPr>
              <w:t>5.9</w:t>
            </w:r>
          </w:p>
        </w:tc>
        <w:tc>
          <w:tcPr>
            <w:tcW w:w="855" w:type="dxa"/>
            <w:tcBorders>
              <w:top w:val="single" w:sz="4" w:space="0" w:color="auto"/>
              <w:left w:val="nil"/>
              <w:bottom w:val="nil"/>
              <w:right w:val="single" w:sz="4" w:space="0" w:color="auto"/>
            </w:tcBorders>
            <w:shd w:val="clear" w:color="auto" w:fill="C0C0C0"/>
            <w:noWrap/>
            <w:vAlign w:val="center"/>
          </w:tcPr>
          <w:p w:rsidR="00396253" w:rsidRDefault="003136CA" w:rsidP="00306B9B">
            <w:pPr>
              <w:pStyle w:val="table1"/>
              <w:spacing w:line="276" w:lineRule="auto"/>
              <w:jc w:val="center"/>
              <w:rPr>
                <w:lang w:eastAsia="en-AU"/>
              </w:rPr>
            </w:pPr>
            <w:r>
              <w:rPr>
                <w:lang w:eastAsia="en-AU"/>
              </w:rPr>
              <w:t>5.8</w:t>
            </w:r>
          </w:p>
        </w:tc>
        <w:tc>
          <w:tcPr>
            <w:tcW w:w="856" w:type="dxa"/>
            <w:tcBorders>
              <w:top w:val="single" w:sz="4" w:space="0" w:color="auto"/>
              <w:left w:val="single" w:sz="4" w:space="0" w:color="auto"/>
              <w:bottom w:val="nil"/>
              <w:right w:val="nil"/>
            </w:tcBorders>
            <w:shd w:val="clear" w:color="auto" w:fill="auto"/>
            <w:noWrap/>
            <w:vAlign w:val="center"/>
          </w:tcPr>
          <w:p w:rsidR="00396253" w:rsidRDefault="003136CA" w:rsidP="00306B9B">
            <w:pPr>
              <w:pStyle w:val="table1"/>
              <w:spacing w:line="276" w:lineRule="auto"/>
              <w:jc w:val="center"/>
              <w:rPr>
                <w:lang w:eastAsia="en-AU"/>
              </w:rPr>
            </w:pPr>
            <w:r>
              <w:rPr>
                <w:lang w:eastAsia="en-AU"/>
              </w:rPr>
              <w:t>5.</w:t>
            </w:r>
            <w:r w:rsidR="006C39FE">
              <w:rPr>
                <w:lang w:eastAsia="en-AU"/>
              </w:rPr>
              <w:t>9</w:t>
            </w:r>
          </w:p>
        </w:tc>
        <w:tc>
          <w:tcPr>
            <w:tcW w:w="856" w:type="dxa"/>
            <w:tcBorders>
              <w:top w:val="single" w:sz="4" w:space="0" w:color="auto"/>
              <w:left w:val="nil"/>
              <w:bottom w:val="nil"/>
              <w:right w:val="single" w:sz="4" w:space="0" w:color="auto"/>
            </w:tcBorders>
            <w:shd w:val="clear" w:color="auto" w:fill="auto"/>
            <w:noWrap/>
            <w:vAlign w:val="center"/>
          </w:tcPr>
          <w:p w:rsidR="00396253" w:rsidRDefault="003136CA" w:rsidP="00306B9B">
            <w:pPr>
              <w:pStyle w:val="table1"/>
              <w:spacing w:line="276" w:lineRule="auto"/>
              <w:jc w:val="center"/>
              <w:rPr>
                <w:lang w:eastAsia="en-AU"/>
              </w:rPr>
            </w:pPr>
            <w:r>
              <w:rPr>
                <w:lang w:eastAsia="en-AU"/>
              </w:rPr>
              <w:t>5.</w:t>
            </w:r>
            <w:r w:rsidR="006C39FE">
              <w:rPr>
                <w:lang w:eastAsia="en-AU"/>
              </w:rPr>
              <w:t>9</w:t>
            </w:r>
          </w:p>
        </w:tc>
        <w:tc>
          <w:tcPr>
            <w:tcW w:w="855" w:type="dxa"/>
            <w:tcBorders>
              <w:top w:val="single" w:sz="4" w:space="0" w:color="auto"/>
            </w:tcBorders>
            <w:shd w:val="clear" w:color="auto" w:fill="BFBFBF" w:themeFill="background1" w:themeFillShade="BF"/>
            <w:vAlign w:val="center"/>
          </w:tcPr>
          <w:p w:rsidR="00396253" w:rsidRPr="00442616" w:rsidRDefault="003136CA" w:rsidP="00306B9B">
            <w:pPr>
              <w:spacing w:after="0" w:line="240" w:lineRule="auto"/>
              <w:jc w:val="center"/>
              <w:rPr>
                <w:rFonts w:ascii="Arial" w:hAnsi="Arial" w:cs="Arial"/>
                <w:sz w:val="16"/>
                <w:szCs w:val="16"/>
              </w:rPr>
            </w:pPr>
            <w:r>
              <w:rPr>
                <w:rFonts w:ascii="Arial" w:hAnsi="Arial" w:cs="Arial"/>
                <w:sz w:val="16"/>
                <w:szCs w:val="16"/>
              </w:rPr>
              <w:t>5.9</w:t>
            </w:r>
          </w:p>
        </w:tc>
        <w:tc>
          <w:tcPr>
            <w:tcW w:w="856" w:type="dxa"/>
            <w:tcBorders>
              <w:top w:val="single" w:sz="4" w:space="0" w:color="auto"/>
              <w:right w:val="single" w:sz="4" w:space="0" w:color="auto"/>
            </w:tcBorders>
            <w:shd w:val="clear" w:color="auto" w:fill="BFBFBF" w:themeFill="background1" w:themeFillShade="BF"/>
            <w:vAlign w:val="center"/>
          </w:tcPr>
          <w:p w:rsidR="00396253" w:rsidRPr="00442616" w:rsidRDefault="003136CA" w:rsidP="00306B9B">
            <w:pPr>
              <w:spacing w:after="0" w:line="240" w:lineRule="auto"/>
              <w:jc w:val="center"/>
              <w:rPr>
                <w:rFonts w:ascii="Arial" w:hAnsi="Arial" w:cs="Arial"/>
                <w:sz w:val="16"/>
                <w:szCs w:val="16"/>
              </w:rPr>
            </w:pPr>
            <w:r>
              <w:rPr>
                <w:rFonts w:ascii="Arial" w:hAnsi="Arial" w:cs="Arial"/>
                <w:sz w:val="16"/>
                <w:szCs w:val="16"/>
              </w:rPr>
              <w:t>5.</w:t>
            </w:r>
            <w:r w:rsidR="006C39FE">
              <w:rPr>
                <w:rFonts w:ascii="Arial" w:hAnsi="Arial" w:cs="Arial"/>
                <w:sz w:val="16"/>
                <w:szCs w:val="16"/>
              </w:rPr>
              <w:t>9</w:t>
            </w:r>
          </w:p>
        </w:tc>
        <w:tc>
          <w:tcPr>
            <w:tcW w:w="856" w:type="dxa"/>
            <w:tcBorders>
              <w:top w:val="single" w:sz="4" w:space="0" w:color="auto"/>
            </w:tcBorders>
            <w:shd w:val="clear" w:color="auto" w:fill="auto"/>
            <w:vAlign w:val="center"/>
          </w:tcPr>
          <w:p w:rsidR="00396253" w:rsidRPr="001E566A" w:rsidRDefault="006C39FE" w:rsidP="00306B9B">
            <w:pPr>
              <w:spacing w:after="0" w:line="240" w:lineRule="auto"/>
              <w:jc w:val="center"/>
              <w:rPr>
                <w:rFonts w:ascii="Arial" w:hAnsi="Arial" w:cs="Arial"/>
                <w:sz w:val="16"/>
                <w:szCs w:val="16"/>
              </w:rPr>
            </w:pPr>
            <w:r>
              <w:rPr>
                <w:rFonts w:ascii="Arial" w:hAnsi="Arial" w:cs="Arial"/>
                <w:sz w:val="16"/>
                <w:szCs w:val="16"/>
              </w:rPr>
              <w:t>6.0</w:t>
            </w:r>
          </w:p>
        </w:tc>
        <w:tc>
          <w:tcPr>
            <w:tcW w:w="855" w:type="dxa"/>
            <w:tcBorders>
              <w:top w:val="single" w:sz="4" w:space="0" w:color="auto"/>
              <w:right w:val="single" w:sz="4" w:space="0" w:color="auto"/>
            </w:tcBorders>
            <w:shd w:val="clear" w:color="auto" w:fill="auto"/>
            <w:vAlign w:val="center"/>
          </w:tcPr>
          <w:p w:rsidR="00396253" w:rsidRPr="001E566A" w:rsidRDefault="003136CA" w:rsidP="00306B9B">
            <w:pPr>
              <w:spacing w:after="0" w:line="240" w:lineRule="auto"/>
              <w:jc w:val="center"/>
              <w:rPr>
                <w:rFonts w:ascii="Arial" w:hAnsi="Arial" w:cs="Arial"/>
                <w:sz w:val="16"/>
                <w:szCs w:val="16"/>
              </w:rPr>
            </w:pPr>
            <w:r>
              <w:rPr>
                <w:rFonts w:ascii="Arial" w:hAnsi="Arial" w:cs="Arial"/>
                <w:sz w:val="16"/>
                <w:szCs w:val="16"/>
              </w:rPr>
              <w:t>5.</w:t>
            </w:r>
            <w:r w:rsidR="006C39FE">
              <w:rPr>
                <w:rFonts w:ascii="Arial" w:hAnsi="Arial" w:cs="Arial"/>
                <w:sz w:val="16"/>
                <w:szCs w:val="16"/>
              </w:rPr>
              <w:t>9</w:t>
            </w:r>
          </w:p>
        </w:tc>
      </w:tr>
      <w:tr w:rsidR="00396253" w:rsidTr="00306B9B">
        <w:trPr>
          <w:trHeight w:val="264"/>
        </w:trPr>
        <w:tc>
          <w:tcPr>
            <w:tcW w:w="1149" w:type="dxa"/>
            <w:tcBorders>
              <w:top w:val="nil"/>
              <w:left w:val="single" w:sz="4" w:space="0" w:color="auto"/>
              <w:bottom w:val="nil"/>
              <w:right w:val="single" w:sz="4" w:space="0" w:color="auto"/>
            </w:tcBorders>
            <w:shd w:val="clear" w:color="auto" w:fill="auto"/>
            <w:noWrap/>
            <w:vAlign w:val="center"/>
          </w:tcPr>
          <w:p w:rsidR="00396253" w:rsidRDefault="00396253" w:rsidP="00973EBE">
            <w:pPr>
              <w:pStyle w:val="table1"/>
              <w:spacing w:line="276" w:lineRule="auto"/>
              <w:jc w:val="center"/>
              <w:rPr>
                <w:rFonts w:ascii="Estrangelo Edessa" w:hAnsi="Estrangelo Edessa" w:cs="Estrangelo Edessa"/>
                <w:lang w:eastAsia="en-AU"/>
              </w:rPr>
            </w:pPr>
            <w:r>
              <w:rPr>
                <w:lang w:eastAsia="en-AU"/>
              </w:rPr>
              <w:t>EC (</w:t>
            </w:r>
            <w:r>
              <w:rPr>
                <w:rFonts w:ascii="Estrangelo Edessa" w:hAnsi="Estrangelo Edessa" w:cs="Estrangelo Edessa"/>
                <w:lang w:eastAsia="en-AU"/>
              </w:rPr>
              <w:t>µS cm</w:t>
            </w:r>
            <w:r>
              <w:rPr>
                <w:rFonts w:ascii="Estrangelo Edessa" w:hAnsi="Estrangelo Edessa"/>
                <w:snapToGrid w:val="0"/>
                <w:color w:val="000000"/>
                <w:position w:val="4"/>
                <w:sz w:val="11"/>
                <w:szCs w:val="0"/>
                <w:u w:color="000000"/>
                <w:lang w:eastAsia="en-AU"/>
              </w:rPr>
              <w:t>-1</w:t>
            </w:r>
            <w:r>
              <w:rPr>
                <w:rFonts w:ascii="Estrangelo Edessa" w:hAnsi="Estrangelo Edessa" w:cs="Estrangelo Edessa"/>
                <w:lang w:eastAsia="en-AU"/>
              </w:rPr>
              <w:t>)</w:t>
            </w:r>
          </w:p>
        </w:tc>
        <w:tc>
          <w:tcPr>
            <w:tcW w:w="855" w:type="dxa"/>
            <w:tcBorders>
              <w:top w:val="nil"/>
              <w:left w:val="single" w:sz="4" w:space="0" w:color="auto"/>
              <w:bottom w:val="nil"/>
              <w:right w:val="nil"/>
            </w:tcBorders>
            <w:shd w:val="clear" w:color="auto" w:fill="C0C0C0"/>
            <w:noWrap/>
            <w:vAlign w:val="center"/>
          </w:tcPr>
          <w:p w:rsidR="00396253" w:rsidRDefault="00396253" w:rsidP="00306B9B">
            <w:pPr>
              <w:pStyle w:val="table1"/>
              <w:spacing w:line="276" w:lineRule="auto"/>
              <w:jc w:val="center"/>
              <w:rPr>
                <w:lang w:eastAsia="en-AU"/>
              </w:rPr>
            </w:pPr>
            <w:r>
              <w:rPr>
                <w:lang w:eastAsia="en-AU"/>
              </w:rPr>
              <w:t>18</w:t>
            </w:r>
          </w:p>
        </w:tc>
        <w:tc>
          <w:tcPr>
            <w:tcW w:w="856" w:type="dxa"/>
            <w:tcBorders>
              <w:top w:val="nil"/>
              <w:left w:val="nil"/>
              <w:bottom w:val="nil"/>
              <w:right w:val="single" w:sz="4" w:space="0" w:color="auto"/>
            </w:tcBorders>
            <w:shd w:val="clear" w:color="auto" w:fill="C0C0C0"/>
            <w:noWrap/>
            <w:vAlign w:val="center"/>
          </w:tcPr>
          <w:p w:rsidR="00396253" w:rsidRDefault="00396253" w:rsidP="00306B9B">
            <w:pPr>
              <w:pStyle w:val="table1"/>
              <w:spacing w:line="276" w:lineRule="auto"/>
              <w:jc w:val="center"/>
              <w:rPr>
                <w:lang w:eastAsia="en-AU"/>
              </w:rPr>
            </w:pPr>
            <w:r>
              <w:rPr>
                <w:lang w:eastAsia="en-AU"/>
              </w:rPr>
              <w:t>13</w:t>
            </w:r>
          </w:p>
        </w:tc>
        <w:tc>
          <w:tcPr>
            <w:tcW w:w="856" w:type="dxa"/>
            <w:tcBorders>
              <w:top w:val="nil"/>
              <w:left w:val="single" w:sz="4" w:space="0" w:color="auto"/>
              <w:bottom w:val="nil"/>
              <w:right w:val="nil"/>
            </w:tcBorders>
            <w:shd w:val="clear" w:color="auto" w:fill="auto"/>
            <w:noWrap/>
            <w:vAlign w:val="center"/>
          </w:tcPr>
          <w:p w:rsidR="00396253" w:rsidRDefault="00396253" w:rsidP="00306B9B">
            <w:pPr>
              <w:pStyle w:val="table1"/>
              <w:spacing w:line="276" w:lineRule="auto"/>
              <w:jc w:val="center"/>
              <w:rPr>
                <w:lang w:eastAsia="en-AU"/>
              </w:rPr>
            </w:pPr>
            <w:r>
              <w:rPr>
                <w:lang w:eastAsia="en-AU"/>
              </w:rPr>
              <w:t>18</w:t>
            </w:r>
          </w:p>
        </w:tc>
        <w:tc>
          <w:tcPr>
            <w:tcW w:w="855" w:type="dxa"/>
            <w:tcBorders>
              <w:top w:val="nil"/>
              <w:left w:val="nil"/>
              <w:bottom w:val="nil"/>
              <w:right w:val="single" w:sz="4" w:space="0" w:color="auto"/>
            </w:tcBorders>
            <w:shd w:val="clear" w:color="auto" w:fill="auto"/>
            <w:noWrap/>
            <w:vAlign w:val="center"/>
          </w:tcPr>
          <w:p w:rsidR="00396253" w:rsidRDefault="00396253" w:rsidP="00306B9B">
            <w:pPr>
              <w:pStyle w:val="table1"/>
              <w:spacing w:line="276" w:lineRule="auto"/>
              <w:jc w:val="center"/>
              <w:rPr>
                <w:lang w:eastAsia="en-AU"/>
              </w:rPr>
            </w:pPr>
            <w:r>
              <w:rPr>
                <w:lang w:eastAsia="en-AU"/>
              </w:rPr>
              <w:t>14</w:t>
            </w:r>
          </w:p>
        </w:tc>
        <w:tc>
          <w:tcPr>
            <w:tcW w:w="856" w:type="dxa"/>
            <w:tcBorders>
              <w:top w:val="nil"/>
              <w:left w:val="single" w:sz="4" w:space="0" w:color="auto"/>
              <w:bottom w:val="nil"/>
              <w:right w:val="nil"/>
            </w:tcBorders>
            <w:shd w:val="clear" w:color="auto" w:fill="C0C0C0"/>
            <w:noWrap/>
            <w:vAlign w:val="center"/>
          </w:tcPr>
          <w:p w:rsidR="00396253" w:rsidRDefault="00396253" w:rsidP="00306B9B">
            <w:pPr>
              <w:pStyle w:val="table1"/>
              <w:spacing w:line="276" w:lineRule="auto"/>
              <w:jc w:val="center"/>
              <w:rPr>
                <w:lang w:eastAsia="en-AU"/>
              </w:rPr>
            </w:pPr>
            <w:r>
              <w:rPr>
                <w:lang w:eastAsia="en-AU"/>
              </w:rPr>
              <w:t>18</w:t>
            </w:r>
          </w:p>
        </w:tc>
        <w:tc>
          <w:tcPr>
            <w:tcW w:w="856" w:type="dxa"/>
            <w:tcBorders>
              <w:top w:val="nil"/>
              <w:left w:val="nil"/>
              <w:bottom w:val="nil"/>
              <w:right w:val="single" w:sz="4" w:space="0" w:color="auto"/>
            </w:tcBorders>
            <w:shd w:val="clear" w:color="auto" w:fill="C0C0C0"/>
            <w:noWrap/>
            <w:vAlign w:val="center"/>
          </w:tcPr>
          <w:p w:rsidR="00396253" w:rsidRDefault="00396253" w:rsidP="00306B9B">
            <w:pPr>
              <w:pStyle w:val="table1"/>
              <w:spacing w:line="276" w:lineRule="auto"/>
              <w:jc w:val="center"/>
              <w:rPr>
                <w:lang w:eastAsia="en-AU"/>
              </w:rPr>
            </w:pPr>
            <w:r>
              <w:rPr>
                <w:lang w:eastAsia="en-AU"/>
              </w:rPr>
              <w:t>17</w:t>
            </w:r>
          </w:p>
        </w:tc>
        <w:tc>
          <w:tcPr>
            <w:tcW w:w="855" w:type="dxa"/>
            <w:tcBorders>
              <w:top w:val="nil"/>
              <w:left w:val="single" w:sz="4" w:space="0" w:color="auto"/>
              <w:bottom w:val="nil"/>
              <w:right w:val="nil"/>
            </w:tcBorders>
            <w:shd w:val="clear" w:color="auto" w:fill="auto"/>
            <w:noWrap/>
            <w:vAlign w:val="center"/>
          </w:tcPr>
          <w:p w:rsidR="00396253" w:rsidRDefault="003136CA" w:rsidP="00306B9B">
            <w:pPr>
              <w:pStyle w:val="table1"/>
              <w:spacing w:line="276" w:lineRule="auto"/>
              <w:jc w:val="center"/>
              <w:rPr>
                <w:lang w:eastAsia="en-AU"/>
              </w:rPr>
            </w:pPr>
            <w:r>
              <w:rPr>
                <w:lang w:eastAsia="en-AU"/>
              </w:rPr>
              <w:t>18</w:t>
            </w:r>
          </w:p>
        </w:tc>
        <w:tc>
          <w:tcPr>
            <w:tcW w:w="856" w:type="dxa"/>
            <w:tcBorders>
              <w:top w:val="nil"/>
              <w:left w:val="nil"/>
              <w:bottom w:val="nil"/>
              <w:right w:val="single" w:sz="4" w:space="0" w:color="auto"/>
            </w:tcBorders>
            <w:shd w:val="clear" w:color="auto" w:fill="auto"/>
            <w:noWrap/>
            <w:vAlign w:val="center"/>
          </w:tcPr>
          <w:p w:rsidR="00396253" w:rsidRDefault="003136CA" w:rsidP="00306B9B">
            <w:pPr>
              <w:pStyle w:val="table1"/>
              <w:spacing w:line="276" w:lineRule="auto"/>
              <w:jc w:val="center"/>
              <w:rPr>
                <w:lang w:eastAsia="en-AU"/>
              </w:rPr>
            </w:pPr>
            <w:r>
              <w:rPr>
                <w:lang w:eastAsia="en-AU"/>
              </w:rPr>
              <w:t>18</w:t>
            </w:r>
          </w:p>
        </w:tc>
        <w:tc>
          <w:tcPr>
            <w:tcW w:w="856" w:type="dxa"/>
            <w:tcBorders>
              <w:top w:val="nil"/>
              <w:left w:val="single" w:sz="4" w:space="0" w:color="auto"/>
              <w:bottom w:val="nil"/>
              <w:right w:val="nil"/>
            </w:tcBorders>
            <w:shd w:val="clear" w:color="auto" w:fill="C0C0C0"/>
            <w:noWrap/>
            <w:vAlign w:val="center"/>
          </w:tcPr>
          <w:p w:rsidR="00396253" w:rsidRDefault="003136CA" w:rsidP="00306B9B">
            <w:pPr>
              <w:pStyle w:val="table1"/>
              <w:spacing w:line="276" w:lineRule="auto"/>
              <w:jc w:val="center"/>
              <w:rPr>
                <w:lang w:eastAsia="en-AU"/>
              </w:rPr>
            </w:pPr>
            <w:r>
              <w:rPr>
                <w:lang w:eastAsia="en-AU"/>
              </w:rPr>
              <w:t>19</w:t>
            </w:r>
          </w:p>
        </w:tc>
        <w:tc>
          <w:tcPr>
            <w:tcW w:w="855" w:type="dxa"/>
            <w:tcBorders>
              <w:top w:val="nil"/>
              <w:left w:val="nil"/>
              <w:bottom w:val="nil"/>
              <w:right w:val="single" w:sz="4" w:space="0" w:color="auto"/>
            </w:tcBorders>
            <w:shd w:val="clear" w:color="auto" w:fill="C0C0C0"/>
            <w:noWrap/>
            <w:vAlign w:val="center"/>
          </w:tcPr>
          <w:p w:rsidR="00396253" w:rsidRDefault="003136CA" w:rsidP="00306B9B">
            <w:pPr>
              <w:pStyle w:val="table1"/>
              <w:spacing w:line="276" w:lineRule="auto"/>
              <w:jc w:val="center"/>
              <w:rPr>
                <w:lang w:eastAsia="en-AU"/>
              </w:rPr>
            </w:pPr>
            <w:r>
              <w:rPr>
                <w:lang w:eastAsia="en-AU"/>
              </w:rPr>
              <w:t>18</w:t>
            </w:r>
          </w:p>
        </w:tc>
        <w:tc>
          <w:tcPr>
            <w:tcW w:w="856" w:type="dxa"/>
            <w:tcBorders>
              <w:top w:val="nil"/>
              <w:left w:val="single" w:sz="4" w:space="0" w:color="auto"/>
              <w:bottom w:val="nil"/>
              <w:right w:val="nil"/>
            </w:tcBorders>
            <w:shd w:val="clear" w:color="auto" w:fill="auto"/>
            <w:noWrap/>
            <w:vAlign w:val="center"/>
          </w:tcPr>
          <w:p w:rsidR="00396253" w:rsidRDefault="003136CA" w:rsidP="00306B9B">
            <w:pPr>
              <w:pStyle w:val="table1"/>
              <w:spacing w:line="276" w:lineRule="auto"/>
              <w:jc w:val="center"/>
              <w:rPr>
                <w:lang w:eastAsia="en-AU"/>
              </w:rPr>
            </w:pPr>
            <w:r>
              <w:rPr>
                <w:lang w:eastAsia="en-AU"/>
              </w:rPr>
              <w:t>19</w:t>
            </w:r>
          </w:p>
        </w:tc>
        <w:tc>
          <w:tcPr>
            <w:tcW w:w="856" w:type="dxa"/>
            <w:tcBorders>
              <w:top w:val="nil"/>
              <w:left w:val="nil"/>
              <w:bottom w:val="nil"/>
              <w:right w:val="single" w:sz="4" w:space="0" w:color="auto"/>
            </w:tcBorders>
            <w:shd w:val="clear" w:color="auto" w:fill="auto"/>
            <w:noWrap/>
            <w:vAlign w:val="center"/>
          </w:tcPr>
          <w:p w:rsidR="00396253" w:rsidRDefault="003136CA" w:rsidP="00306B9B">
            <w:pPr>
              <w:pStyle w:val="table1"/>
              <w:spacing w:line="276" w:lineRule="auto"/>
              <w:jc w:val="center"/>
              <w:rPr>
                <w:lang w:eastAsia="en-AU"/>
              </w:rPr>
            </w:pPr>
            <w:r>
              <w:rPr>
                <w:lang w:eastAsia="en-AU"/>
              </w:rPr>
              <w:t>19</w:t>
            </w:r>
          </w:p>
        </w:tc>
        <w:tc>
          <w:tcPr>
            <w:tcW w:w="855" w:type="dxa"/>
            <w:shd w:val="clear" w:color="auto" w:fill="BFBFBF" w:themeFill="background1" w:themeFillShade="BF"/>
            <w:vAlign w:val="center"/>
          </w:tcPr>
          <w:p w:rsidR="00396253" w:rsidRPr="00442616" w:rsidRDefault="003136CA" w:rsidP="00306B9B">
            <w:pPr>
              <w:spacing w:after="0" w:line="240" w:lineRule="auto"/>
              <w:jc w:val="center"/>
              <w:rPr>
                <w:rFonts w:ascii="Arial" w:hAnsi="Arial" w:cs="Arial"/>
                <w:sz w:val="16"/>
                <w:szCs w:val="16"/>
              </w:rPr>
            </w:pPr>
            <w:r>
              <w:rPr>
                <w:rFonts w:ascii="Arial" w:hAnsi="Arial" w:cs="Arial"/>
                <w:sz w:val="16"/>
                <w:szCs w:val="16"/>
              </w:rPr>
              <w:t>19</w:t>
            </w:r>
          </w:p>
        </w:tc>
        <w:tc>
          <w:tcPr>
            <w:tcW w:w="856" w:type="dxa"/>
            <w:tcBorders>
              <w:right w:val="single" w:sz="4" w:space="0" w:color="auto"/>
            </w:tcBorders>
            <w:shd w:val="clear" w:color="auto" w:fill="BFBFBF" w:themeFill="background1" w:themeFillShade="BF"/>
            <w:vAlign w:val="center"/>
          </w:tcPr>
          <w:p w:rsidR="00396253" w:rsidRPr="00442616" w:rsidRDefault="003136CA" w:rsidP="00306B9B">
            <w:pPr>
              <w:spacing w:after="0" w:line="240" w:lineRule="auto"/>
              <w:jc w:val="center"/>
              <w:rPr>
                <w:rFonts w:ascii="Arial" w:hAnsi="Arial" w:cs="Arial"/>
                <w:sz w:val="16"/>
                <w:szCs w:val="16"/>
              </w:rPr>
            </w:pPr>
            <w:r>
              <w:rPr>
                <w:rFonts w:ascii="Arial" w:hAnsi="Arial" w:cs="Arial"/>
                <w:sz w:val="16"/>
                <w:szCs w:val="16"/>
              </w:rPr>
              <w:t>20</w:t>
            </w:r>
          </w:p>
        </w:tc>
        <w:tc>
          <w:tcPr>
            <w:tcW w:w="856" w:type="dxa"/>
            <w:shd w:val="clear" w:color="auto" w:fill="auto"/>
            <w:vAlign w:val="center"/>
          </w:tcPr>
          <w:p w:rsidR="00396253" w:rsidRPr="001E566A" w:rsidRDefault="003136CA" w:rsidP="00306B9B">
            <w:pPr>
              <w:spacing w:after="0" w:line="240" w:lineRule="auto"/>
              <w:jc w:val="center"/>
              <w:rPr>
                <w:rFonts w:ascii="Arial" w:hAnsi="Arial" w:cs="Arial"/>
                <w:sz w:val="16"/>
                <w:szCs w:val="16"/>
              </w:rPr>
            </w:pPr>
            <w:r>
              <w:rPr>
                <w:rFonts w:ascii="Arial" w:hAnsi="Arial" w:cs="Arial"/>
                <w:sz w:val="16"/>
                <w:szCs w:val="16"/>
              </w:rPr>
              <w:t>20</w:t>
            </w:r>
          </w:p>
        </w:tc>
        <w:tc>
          <w:tcPr>
            <w:tcW w:w="855" w:type="dxa"/>
            <w:tcBorders>
              <w:right w:val="single" w:sz="4" w:space="0" w:color="auto"/>
            </w:tcBorders>
            <w:shd w:val="clear" w:color="auto" w:fill="auto"/>
            <w:vAlign w:val="center"/>
          </w:tcPr>
          <w:p w:rsidR="00396253" w:rsidRPr="001E566A" w:rsidRDefault="003136CA" w:rsidP="00306B9B">
            <w:pPr>
              <w:spacing w:after="0" w:line="240" w:lineRule="auto"/>
              <w:jc w:val="center"/>
              <w:rPr>
                <w:rFonts w:ascii="Arial" w:hAnsi="Arial" w:cs="Arial"/>
                <w:sz w:val="16"/>
                <w:szCs w:val="16"/>
              </w:rPr>
            </w:pPr>
            <w:r>
              <w:rPr>
                <w:rFonts w:ascii="Arial" w:hAnsi="Arial" w:cs="Arial"/>
                <w:sz w:val="16"/>
                <w:szCs w:val="16"/>
              </w:rPr>
              <w:t>20</w:t>
            </w:r>
          </w:p>
        </w:tc>
      </w:tr>
      <w:tr w:rsidR="00396253" w:rsidTr="00306B9B">
        <w:trPr>
          <w:trHeight w:val="264"/>
        </w:trPr>
        <w:tc>
          <w:tcPr>
            <w:tcW w:w="1149" w:type="dxa"/>
            <w:tcBorders>
              <w:top w:val="nil"/>
              <w:left w:val="single" w:sz="4" w:space="0" w:color="auto"/>
              <w:right w:val="single" w:sz="4" w:space="0" w:color="auto"/>
            </w:tcBorders>
            <w:shd w:val="clear" w:color="auto" w:fill="auto"/>
            <w:noWrap/>
            <w:vAlign w:val="center"/>
          </w:tcPr>
          <w:p w:rsidR="00396253" w:rsidRDefault="00396253" w:rsidP="00973EBE">
            <w:pPr>
              <w:pStyle w:val="table1"/>
              <w:spacing w:line="276" w:lineRule="auto"/>
              <w:jc w:val="center"/>
              <w:rPr>
                <w:lang w:eastAsia="en-AU"/>
              </w:rPr>
            </w:pPr>
            <w:r>
              <w:rPr>
                <w:lang w:eastAsia="en-AU"/>
              </w:rPr>
              <w:t>DO (%)</w:t>
            </w:r>
          </w:p>
        </w:tc>
        <w:tc>
          <w:tcPr>
            <w:tcW w:w="855" w:type="dxa"/>
            <w:tcBorders>
              <w:top w:val="nil"/>
              <w:left w:val="single" w:sz="4" w:space="0" w:color="auto"/>
              <w:right w:val="nil"/>
            </w:tcBorders>
            <w:shd w:val="clear" w:color="auto" w:fill="C0C0C0"/>
            <w:noWrap/>
            <w:vAlign w:val="center"/>
          </w:tcPr>
          <w:p w:rsidR="00396253" w:rsidRDefault="00396253" w:rsidP="00306B9B">
            <w:pPr>
              <w:pStyle w:val="table1"/>
              <w:spacing w:line="276" w:lineRule="auto"/>
              <w:jc w:val="center"/>
              <w:rPr>
                <w:lang w:eastAsia="en-AU"/>
              </w:rPr>
            </w:pPr>
            <w:r>
              <w:rPr>
                <w:lang w:eastAsia="en-AU"/>
              </w:rPr>
              <w:t>98.9</w:t>
            </w:r>
          </w:p>
        </w:tc>
        <w:tc>
          <w:tcPr>
            <w:tcW w:w="856" w:type="dxa"/>
            <w:tcBorders>
              <w:top w:val="nil"/>
              <w:left w:val="nil"/>
              <w:right w:val="single" w:sz="4" w:space="0" w:color="auto"/>
            </w:tcBorders>
            <w:shd w:val="clear" w:color="auto" w:fill="C0C0C0"/>
            <w:noWrap/>
            <w:vAlign w:val="center"/>
          </w:tcPr>
          <w:p w:rsidR="00396253" w:rsidRDefault="00396253" w:rsidP="00306B9B">
            <w:pPr>
              <w:pStyle w:val="table1"/>
              <w:spacing w:line="276" w:lineRule="auto"/>
              <w:jc w:val="center"/>
              <w:rPr>
                <w:lang w:eastAsia="en-AU"/>
              </w:rPr>
            </w:pPr>
            <w:r>
              <w:rPr>
                <w:lang w:eastAsia="en-AU"/>
              </w:rPr>
              <w:t>90.7</w:t>
            </w:r>
          </w:p>
        </w:tc>
        <w:tc>
          <w:tcPr>
            <w:tcW w:w="856" w:type="dxa"/>
            <w:tcBorders>
              <w:top w:val="nil"/>
              <w:left w:val="single" w:sz="4" w:space="0" w:color="auto"/>
              <w:right w:val="nil"/>
            </w:tcBorders>
            <w:shd w:val="clear" w:color="auto" w:fill="auto"/>
            <w:noWrap/>
            <w:vAlign w:val="center"/>
          </w:tcPr>
          <w:p w:rsidR="00396253" w:rsidRDefault="00396253" w:rsidP="00306B9B">
            <w:pPr>
              <w:pStyle w:val="table1"/>
              <w:spacing w:line="276" w:lineRule="auto"/>
              <w:jc w:val="center"/>
              <w:rPr>
                <w:lang w:eastAsia="en-AU"/>
              </w:rPr>
            </w:pPr>
            <w:r>
              <w:rPr>
                <w:lang w:eastAsia="en-AU"/>
              </w:rPr>
              <w:t>102.1</w:t>
            </w:r>
          </w:p>
        </w:tc>
        <w:tc>
          <w:tcPr>
            <w:tcW w:w="855" w:type="dxa"/>
            <w:tcBorders>
              <w:top w:val="nil"/>
              <w:left w:val="nil"/>
              <w:right w:val="single" w:sz="4" w:space="0" w:color="auto"/>
            </w:tcBorders>
            <w:shd w:val="clear" w:color="auto" w:fill="auto"/>
            <w:noWrap/>
            <w:vAlign w:val="center"/>
          </w:tcPr>
          <w:p w:rsidR="00396253" w:rsidRDefault="00396253" w:rsidP="00306B9B">
            <w:pPr>
              <w:pStyle w:val="table1"/>
              <w:spacing w:line="276" w:lineRule="auto"/>
              <w:jc w:val="center"/>
              <w:rPr>
                <w:lang w:eastAsia="en-AU"/>
              </w:rPr>
            </w:pPr>
            <w:r>
              <w:rPr>
                <w:lang w:eastAsia="en-AU"/>
              </w:rPr>
              <w:t>92.9</w:t>
            </w:r>
          </w:p>
        </w:tc>
        <w:tc>
          <w:tcPr>
            <w:tcW w:w="856" w:type="dxa"/>
            <w:tcBorders>
              <w:top w:val="nil"/>
              <w:left w:val="single" w:sz="4" w:space="0" w:color="auto"/>
              <w:right w:val="nil"/>
            </w:tcBorders>
            <w:shd w:val="clear" w:color="auto" w:fill="C0C0C0"/>
            <w:noWrap/>
            <w:vAlign w:val="center"/>
          </w:tcPr>
          <w:p w:rsidR="00396253" w:rsidRDefault="00396253" w:rsidP="00306B9B">
            <w:pPr>
              <w:pStyle w:val="table1"/>
              <w:spacing w:line="276" w:lineRule="auto"/>
              <w:jc w:val="center"/>
              <w:rPr>
                <w:lang w:eastAsia="en-AU"/>
              </w:rPr>
            </w:pPr>
            <w:r>
              <w:rPr>
                <w:lang w:eastAsia="en-AU"/>
              </w:rPr>
              <w:t>104.0</w:t>
            </w:r>
          </w:p>
        </w:tc>
        <w:tc>
          <w:tcPr>
            <w:tcW w:w="856" w:type="dxa"/>
            <w:tcBorders>
              <w:top w:val="nil"/>
              <w:left w:val="nil"/>
              <w:right w:val="single" w:sz="4" w:space="0" w:color="auto"/>
            </w:tcBorders>
            <w:shd w:val="clear" w:color="auto" w:fill="C0C0C0"/>
            <w:noWrap/>
            <w:vAlign w:val="center"/>
          </w:tcPr>
          <w:p w:rsidR="00396253" w:rsidRDefault="00396253" w:rsidP="00306B9B">
            <w:pPr>
              <w:pStyle w:val="table1"/>
              <w:spacing w:line="276" w:lineRule="auto"/>
              <w:jc w:val="center"/>
              <w:rPr>
                <w:lang w:eastAsia="en-AU"/>
              </w:rPr>
            </w:pPr>
            <w:r>
              <w:rPr>
                <w:lang w:eastAsia="en-AU"/>
              </w:rPr>
              <w:t>93.2</w:t>
            </w:r>
          </w:p>
        </w:tc>
        <w:tc>
          <w:tcPr>
            <w:tcW w:w="855" w:type="dxa"/>
            <w:tcBorders>
              <w:top w:val="nil"/>
              <w:left w:val="single" w:sz="4" w:space="0" w:color="auto"/>
              <w:right w:val="nil"/>
            </w:tcBorders>
            <w:shd w:val="clear" w:color="auto" w:fill="auto"/>
            <w:noWrap/>
            <w:vAlign w:val="center"/>
          </w:tcPr>
          <w:p w:rsidR="00396253" w:rsidRDefault="003136CA" w:rsidP="00306B9B">
            <w:pPr>
              <w:pStyle w:val="table1"/>
              <w:spacing w:line="276" w:lineRule="auto"/>
              <w:jc w:val="center"/>
              <w:rPr>
                <w:lang w:eastAsia="en-AU"/>
              </w:rPr>
            </w:pPr>
            <w:r>
              <w:rPr>
                <w:lang w:eastAsia="en-AU"/>
              </w:rPr>
              <w:t>104.1</w:t>
            </w:r>
          </w:p>
        </w:tc>
        <w:tc>
          <w:tcPr>
            <w:tcW w:w="856" w:type="dxa"/>
            <w:tcBorders>
              <w:top w:val="nil"/>
              <w:left w:val="nil"/>
              <w:right w:val="single" w:sz="4" w:space="0" w:color="auto"/>
            </w:tcBorders>
            <w:shd w:val="clear" w:color="auto" w:fill="auto"/>
            <w:noWrap/>
            <w:vAlign w:val="center"/>
          </w:tcPr>
          <w:p w:rsidR="00396253" w:rsidRDefault="003136CA" w:rsidP="00306B9B">
            <w:pPr>
              <w:pStyle w:val="table1"/>
              <w:spacing w:line="276" w:lineRule="auto"/>
              <w:jc w:val="center"/>
              <w:rPr>
                <w:lang w:eastAsia="en-AU"/>
              </w:rPr>
            </w:pPr>
            <w:r>
              <w:rPr>
                <w:lang w:eastAsia="en-AU"/>
              </w:rPr>
              <w:t>93.3</w:t>
            </w:r>
          </w:p>
        </w:tc>
        <w:tc>
          <w:tcPr>
            <w:tcW w:w="856" w:type="dxa"/>
            <w:tcBorders>
              <w:top w:val="nil"/>
              <w:left w:val="single" w:sz="4" w:space="0" w:color="auto"/>
              <w:right w:val="nil"/>
            </w:tcBorders>
            <w:shd w:val="clear" w:color="auto" w:fill="C0C0C0"/>
            <w:noWrap/>
            <w:vAlign w:val="center"/>
          </w:tcPr>
          <w:p w:rsidR="00396253" w:rsidRDefault="003136CA" w:rsidP="00306B9B">
            <w:pPr>
              <w:pStyle w:val="table1"/>
              <w:spacing w:line="276" w:lineRule="auto"/>
              <w:jc w:val="center"/>
              <w:rPr>
                <w:lang w:eastAsia="en-AU"/>
              </w:rPr>
            </w:pPr>
            <w:r>
              <w:rPr>
                <w:lang w:eastAsia="en-AU"/>
              </w:rPr>
              <w:t>99.9</w:t>
            </w:r>
          </w:p>
        </w:tc>
        <w:tc>
          <w:tcPr>
            <w:tcW w:w="855" w:type="dxa"/>
            <w:tcBorders>
              <w:top w:val="nil"/>
              <w:left w:val="nil"/>
              <w:right w:val="single" w:sz="4" w:space="0" w:color="auto"/>
            </w:tcBorders>
            <w:shd w:val="clear" w:color="auto" w:fill="C0C0C0"/>
            <w:noWrap/>
            <w:vAlign w:val="center"/>
          </w:tcPr>
          <w:p w:rsidR="00396253" w:rsidRDefault="003136CA" w:rsidP="00306B9B">
            <w:pPr>
              <w:pStyle w:val="table1"/>
              <w:spacing w:line="276" w:lineRule="auto"/>
              <w:jc w:val="center"/>
              <w:rPr>
                <w:lang w:eastAsia="en-AU"/>
              </w:rPr>
            </w:pPr>
            <w:r>
              <w:rPr>
                <w:lang w:eastAsia="en-AU"/>
              </w:rPr>
              <w:t>92.8</w:t>
            </w:r>
          </w:p>
        </w:tc>
        <w:tc>
          <w:tcPr>
            <w:tcW w:w="856" w:type="dxa"/>
            <w:tcBorders>
              <w:top w:val="nil"/>
              <w:left w:val="single" w:sz="4" w:space="0" w:color="auto"/>
              <w:right w:val="nil"/>
            </w:tcBorders>
            <w:shd w:val="clear" w:color="auto" w:fill="auto"/>
            <w:noWrap/>
            <w:vAlign w:val="center"/>
          </w:tcPr>
          <w:p w:rsidR="00396253" w:rsidRDefault="003136CA" w:rsidP="00306B9B">
            <w:pPr>
              <w:pStyle w:val="table1"/>
              <w:spacing w:line="276" w:lineRule="auto"/>
              <w:jc w:val="center"/>
              <w:rPr>
                <w:lang w:eastAsia="en-AU"/>
              </w:rPr>
            </w:pPr>
            <w:r>
              <w:rPr>
                <w:lang w:eastAsia="en-AU"/>
              </w:rPr>
              <w:t>101.6</w:t>
            </w:r>
          </w:p>
        </w:tc>
        <w:tc>
          <w:tcPr>
            <w:tcW w:w="856" w:type="dxa"/>
            <w:tcBorders>
              <w:top w:val="nil"/>
              <w:left w:val="nil"/>
              <w:right w:val="single" w:sz="4" w:space="0" w:color="auto"/>
            </w:tcBorders>
            <w:shd w:val="clear" w:color="auto" w:fill="auto"/>
            <w:noWrap/>
            <w:vAlign w:val="center"/>
          </w:tcPr>
          <w:p w:rsidR="00396253" w:rsidRDefault="003136CA" w:rsidP="00306B9B">
            <w:pPr>
              <w:pStyle w:val="table1"/>
              <w:spacing w:line="276" w:lineRule="auto"/>
              <w:jc w:val="center"/>
              <w:rPr>
                <w:lang w:eastAsia="en-AU"/>
              </w:rPr>
            </w:pPr>
            <w:r>
              <w:rPr>
                <w:lang w:eastAsia="en-AU"/>
              </w:rPr>
              <w:t>90.1</w:t>
            </w:r>
          </w:p>
        </w:tc>
        <w:tc>
          <w:tcPr>
            <w:tcW w:w="855" w:type="dxa"/>
            <w:shd w:val="clear" w:color="auto" w:fill="BFBFBF" w:themeFill="background1" w:themeFillShade="BF"/>
            <w:vAlign w:val="center"/>
          </w:tcPr>
          <w:p w:rsidR="00396253" w:rsidRPr="00442616" w:rsidRDefault="003136CA" w:rsidP="00306B9B">
            <w:pPr>
              <w:spacing w:after="0" w:line="240" w:lineRule="auto"/>
              <w:jc w:val="center"/>
              <w:rPr>
                <w:rFonts w:ascii="Arial" w:hAnsi="Arial" w:cs="Arial"/>
                <w:sz w:val="16"/>
                <w:szCs w:val="16"/>
              </w:rPr>
            </w:pPr>
            <w:r>
              <w:rPr>
                <w:rFonts w:ascii="Arial" w:hAnsi="Arial" w:cs="Arial"/>
                <w:sz w:val="16"/>
                <w:szCs w:val="16"/>
              </w:rPr>
              <w:t>102.2</w:t>
            </w:r>
          </w:p>
        </w:tc>
        <w:tc>
          <w:tcPr>
            <w:tcW w:w="856" w:type="dxa"/>
            <w:tcBorders>
              <w:right w:val="single" w:sz="4" w:space="0" w:color="auto"/>
            </w:tcBorders>
            <w:shd w:val="clear" w:color="auto" w:fill="BFBFBF" w:themeFill="background1" w:themeFillShade="BF"/>
            <w:vAlign w:val="center"/>
          </w:tcPr>
          <w:p w:rsidR="00396253" w:rsidRPr="00442616" w:rsidRDefault="003136CA" w:rsidP="00306B9B">
            <w:pPr>
              <w:spacing w:after="0" w:line="240" w:lineRule="auto"/>
              <w:jc w:val="center"/>
              <w:rPr>
                <w:rFonts w:ascii="Arial" w:hAnsi="Arial" w:cs="Arial"/>
                <w:sz w:val="16"/>
                <w:szCs w:val="16"/>
              </w:rPr>
            </w:pPr>
            <w:r>
              <w:rPr>
                <w:rFonts w:ascii="Arial" w:hAnsi="Arial" w:cs="Arial"/>
                <w:sz w:val="16"/>
                <w:szCs w:val="16"/>
              </w:rPr>
              <w:t>91.4</w:t>
            </w:r>
          </w:p>
        </w:tc>
        <w:tc>
          <w:tcPr>
            <w:tcW w:w="856" w:type="dxa"/>
            <w:shd w:val="clear" w:color="auto" w:fill="auto"/>
            <w:vAlign w:val="center"/>
          </w:tcPr>
          <w:p w:rsidR="00396253" w:rsidRPr="001E566A" w:rsidRDefault="003136CA" w:rsidP="00306B9B">
            <w:pPr>
              <w:spacing w:after="0" w:line="240" w:lineRule="auto"/>
              <w:jc w:val="center"/>
              <w:rPr>
                <w:rFonts w:ascii="Arial" w:hAnsi="Arial" w:cs="Arial"/>
                <w:sz w:val="16"/>
                <w:szCs w:val="16"/>
              </w:rPr>
            </w:pPr>
            <w:r>
              <w:rPr>
                <w:rFonts w:ascii="Arial" w:hAnsi="Arial" w:cs="Arial"/>
                <w:sz w:val="16"/>
                <w:szCs w:val="16"/>
              </w:rPr>
              <w:t>103.0</w:t>
            </w:r>
          </w:p>
        </w:tc>
        <w:tc>
          <w:tcPr>
            <w:tcW w:w="855" w:type="dxa"/>
            <w:tcBorders>
              <w:right w:val="single" w:sz="4" w:space="0" w:color="auto"/>
            </w:tcBorders>
            <w:shd w:val="clear" w:color="auto" w:fill="auto"/>
            <w:vAlign w:val="center"/>
          </w:tcPr>
          <w:p w:rsidR="00396253" w:rsidRPr="001E566A" w:rsidRDefault="003136CA" w:rsidP="00306B9B">
            <w:pPr>
              <w:spacing w:after="0" w:line="240" w:lineRule="auto"/>
              <w:jc w:val="center"/>
              <w:rPr>
                <w:rFonts w:ascii="Arial" w:hAnsi="Arial" w:cs="Arial"/>
                <w:sz w:val="16"/>
                <w:szCs w:val="16"/>
              </w:rPr>
            </w:pPr>
            <w:r>
              <w:rPr>
                <w:rFonts w:ascii="Arial" w:hAnsi="Arial" w:cs="Arial"/>
                <w:sz w:val="16"/>
                <w:szCs w:val="16"/>
              </w:rPr>
              <w:t>92.1</w:t>
            </w:r>
          </w:p>
        </w:tc>
      </w:tr>
      <w:tr w:rsidR="00396253" w:rsidTr="009443AB">
        <w:trPr>
          <w:trHeight w:val="93"/>
        </w:trPr>
        <w:tc>
          <w:tcPr>
            <w:tcW w:w="1149" w:type="dxa"/>
            <w:tcBorders>
              <w:top w:val="nil"/>
              <w:left w:val="single" w:sz="4" w:space="0" w:color="auto"/>
              <w:bottom w:val="single" w:sz="4" w:space="0" w:color="auto"/>
              <w:right w:val="single" w:sz="4" w:space="0" w:color="auto"/>
            </w:tcBorders>
            <w:shd w:val="clear" w:color="auto" w:fill="auto"/>
            <w:noWrap/>
            <w:vAlign w:val="center"/>
          </w:tcPr>
          <w:p w:rsidR="00396253" w:rsidRDefault="00396253" w:rsidP="00973EBE">
            <w:pPr>
              <w:pStyle w:val="table1"/>
              <w:spacing w:line="276" w:lineRule="auto"/>
              <w:jc w:val="center"/>
              <w:rPr>
                <w:lang w:eastAsia="en-AU"/>
              </w:rPr>
            </w:pPr>
            <w:r>
              <w:rPr>
                <w:lang w:eastAsia="en-AU"/>
              </w:rPr>
              <w:t xml:space="preserve">Temp </w:t>
            </w:r>
            <w:r w:rsidR="0032713D">
              <w:rPr>
                <w:lang w:eastAsia="en-AU"/>
              </w:rPr>
              <w:t>(Av</w:t>
            </w:r>
            <w:r w:rsidR="009C0FC2">
              <w:rPr>
                <w:lang w:eastAsia="en-AU"/>
              </w:rPr>
              <w:t>e</w:t>
            </w:r>
            <w:r w:rsidR="0032713D">
              <w:rPr>
                <w:lang w:eastAsia="en-AU"/>
              </w:rPr>
              <w:t xml:space="preserve">) </w:t>
            </w:r>
            <w:r>
              <w:rPr>
                <w:lang w:eastAsia="en-AU"/>
              </w:rPr>
              <w:t>(°C)</w:t>
            </w:r>
          </w:p>
        </w:tc>
        <w:tc>
          <w:tcPr>
            <w:tcW w:w="13695" w:type="dxa"/>
            <w:gridSpan w:val="16"/>
            <w:tcBorders>
              <w:bottom w:val="single" w:sz="4" w:space="0" w:color="auto"/>
              <w:right w:val="single" w:sz="4" w:space="0" w:color="auto"/>
            </w:tcBorders>
            <w:shd w:val="clear" w:color="auto" w:fill="auto"/>
            <w:vAlign w:val="center"/>
          </w:tcPr>
          <w:p w:rsidR="003136CA" w:rsidRDefault="003136CA" w:rsidP="009443AB">
            <w:pPr>
              <w:spacing w:after="0" w:line="240" w:lineRule="auto"/>
              <w:jc w:val="left"/>
              <w:rPr>
                <w:rFonts w:ascii="Arial" w:hAnsi="Arial" w:cs="Arial"/>
                <w:sz w:val="16"/>
                <w:szCs w:val="16"/>
              </w:rPr>
            </w:pPr>
          </w:p>
          <w:p w:rsidR="00396253" w:rsidRPr="003136CA" w:rsidRDefault="003136CA" w:rsidP="009443AB">
            <w:pPr>
              <w:spacing w:after="0" w:line="240" w:lineRule="auto"/>
              <w:jc w:val="left"/>
              <w:rPr>
                <w:rFonts w:ascii="Arial" w:hAnsi="Arial" w:cs="Arial"/>
                <w:sz w:val="16"/>
                <w:szCs w:val="16"/>
              </w:rPr>
            </w:pPr>
            <w:r w:rsidRPr="003136CA">
              <w:rPr>
                <w:rFonts w:ascii="Arial" w:hAnsi="Arial" w:cs="Arial"/>
                <w:sz w:val="16"/>
                <w:szCs w:val="16"/>
              </w:rPr>
              <w:t>28.7-29.2 (28.9)</w:t>
            </w:r>
          </w:p>
        </w:tc>
      </w:tr>
    </w:tbl>
    <w:p w:rsidR="00F63466" w:rsidRPr="006F5BE0" w:rsidRDefault="00F63466" w:rsidP="00333004">
      <w:pPr>
        <w:spacing w:after="0" w:line="240" w:lineRule="auto"/>
        <w:jc w:val="left"/>
        <w:rPr>
          <w:rFonts w:ascii="Arial" w:hAnsi="Arial" w:cs="Arial"/>
          <w:sz w:val="18"/>
          <w:szCs w:val="18"/>
        </w:rPr>
      </w:pPr>
      <w:r w:rsidRPr="006F5BE0">
        <w:rPr>
          <w:rFonts w:ascii="Arial" w:hAnsi="Arial" w:cs="Arial"/>
          <w:b/>
          <w:sz w:val="18"/>
          <w:szCs w:val="18"/>
        </w:rPr>
        <w:t>1473L</w:t>
      </w:r>
      <w:r w:rsidR="006F5BE0" w:rsidRPr="006F5BE0">
        <w:rPr>
          <w:rFonts w:ascii="Arial" w:hAnsi="Arial" w:cs="Arial"/>
          <w:sz w:val="18"/>
          <w:szCs w:val="18"/>
        </w:rPr>
        <w:t xml:space="preserve"> Lem_reftoxnew_01</w:t>
      </w:r>
    </w:p>
    <w:p w:rsidR="00F63466" w:rsidRDefault="00F63466" w:rsidP="00333004">
      <w:pPr>
        <w:spacing w:after="0" w:line="240" w:lineRule="auto"/>
        <w:jc w:val="left"/>
        <w:rPr>
          <w:rFonts w:ascii="Arial" w:hAnsi="Arial" w:cs="Arial"/>
          <w:sz w:val="20"/>
        </w:rPr>
      </w:pPr>
    </w:p>
    <w:tbl>
      <w:tblPr>
        <w:tblW w:w="15026" w:type="dxa"/>
        <w:tblLayout w:type="fixed"/>
        <w:tblLook w:val="0000"/>
      </w:tblPr>
      <w:tblGrid>
        <w:gridCol w:w="1085"/>
        <w:gridCol w:w="697"/>
        <w:gridCol w:w="697"/>
        <w:gridCol w:w="697"/>
        <w:gridCol w:w="697"/>
        <w:gridCol w:w="697"/>
        <w:gridCol w:w="697"/>
        <w:gridCol w:w="697"/>
        <w:gridCol w:w="697"/>
        <w:gridCol w:w="697"/>
        <w:gridCol w:w="697"/>
        <w:gridCol w:w="697"/>
        <w:gridCol w:w="697"/>
        <w:gridCol w:w="697"/>
        <w:gridCol w:w="697"/>
        <w:gridCol w:w="697"/>
        <w:gridCol w:w="697"/>
        <w:gridCol w:w="697"/>
        <w:gridCol w:w="697"/>
        <w:gridCol w:w="697"/>
        <w:gridCol w:w="698"/>
      </w:tblGrid>
      <w:tr w:rsidR="00865343" w:rsidTr="00865343">
        <w:trPr>
          <w:trHeight w:val="267"/>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466" w:rsidRDefault="00F63466" w:rsidP="00973EBE">
            <w:pPr>
              <w:pStyle w:val="table1"/>
              <w:spacing w:line="276" w:lineRule="auto"/>
              <w:jc w:val="center"/>
              <w:rPr>
                <w:lang w:eastAsia="en-AU"/>
              </w:rPr>
            </w:pPr>
            <w:r>
              <w:rPr>
                <w:lang w:eastAsia="en-AU"/>
              </w:rPr>
              <w:t>Treatment</w:t>
            </w:r>
          </w:p>
        </w:tc>
        <w:tc>
          <w:tcPr>
            <w:tcW w:w="1394"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63466" w:rsidRDefault="00F63466" w:rsidP="00973EBE">
            <w:pPr>
              <w:pStyle w:val="table1"/>
              <w:spacing w:line="276" w:lineRule="auto"/>
              <w:jc w:val="center"/>
              <w:rPr>
                <w:lang w:eastAsia="en-AU"/>
              </w:rPr>
            </w:pPr>
            <w:proofErr w:type="spellStart"/>
            <w:r>
              <w:rPr>
                <w:lang w:eastAsia="en-AU"/>
              </w:rPr>
              <w:t>Bgd</w:t>
            </w:r>
            <w:proofErr w:type="spellEnd"/>
          </w:p>
        </w:tc>
        <w:tc>
          <w:tcPr>
            <w:tcW w:w="13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3466" w:rsidRPr="005C2050" w:rsidRDefault="00F63466" w:rsidP="00973EBE">
            <w:pPr>
              <w:pStyle w:val="table1"/>
              <w:spacing w:line="276" w:lineRule="auto"/>
              <w:jc w:val="center"/>
              <w:rPr>
                <w:lang w:eastAsia="en-AU"/>
              </w:rPr>
            </w:pPr>
            <w:r>
              <w:rPr>
                <w:lang w:eastAsia="en-AU"/>
              </w:rPr>
              <w:t>25</w:t>
            </w:r>
            <w:r w:rsidR="0048267B">
              <w:rPr>
                <w:lang w:eastAsia="en-AU"/>
              </w:rPr>
              <w:t xml:space="preserve"> </w:t>
            </w:r>
            <w:r w:rsidR="0048267B">
              <w:rPr>
                <w:rFonts w:cs="Arial"/>
                <w:lang w:eastAsia="en-AU"/>
              </w:rPr>
              <w:t>µ</w:t>
            </w:r>
            <w:r w:rsidR="0048267B">
              <w:rPr>
                <w:lang w:eastAsia="en-AU"/>
              </w:rPr>
              <w:t>g L</w:t>
            </w:r>
            <w:r w:rsidR="0048267B">
              <w:rPr>
                <w:vertAlign w:val="superscript"/>
                <w:lang w:eastAsia="en-AU"/>
              </w:rPr>
              <w:t>-1</w:t>
            </w:r>
            <w:r w:rsidR="0048267B">
              <w:rPr>
                <w:lang w:eastAsia="en-AU"/>
              </w:rPr>
              <w:t xml:space="preserve"> U</w:t>
            </w:r>
          </w:p>
        </w:tc>
        <w:tc>
          <w:tcPr>
            <w:tcW w:w="1394"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63466" w:rsidRDefault="00F63466" w:rsidP="00973EBE">
            <w:pPr>
              <w:pStyle w:val="table1"/>
              <w:spacing w:line="276" w:lineRule="auto"/>
              <w:jc w:val="center"/>
              <w:rPr>
                <w:lang w:eastAsia="en-AU"/>
              </w:rPr>
            </w:pPr>
            <w:r>
              <w:rPr>
                <w:lang w:eastAsia="en-AU"/>
              </w:rPr>
              <w:t>50</w:t>
            </w:r>
            <w:r w:rsidR="0048267B">
              <w:rPr>
                <w:lang w:eastAsia="en-AU"/>
              </w:rPr>
              <w:t xml:space="preserve"> </w:t>
            </w:r>
            <w:r w:rsidR="0048267B">
              <w:rPr>
                <w:rFonts w:cs="Arial"/>
                <w:lang w:eastAsia="en-AU"/>
              </w:rPr>
              <w:t>µ</w:t>
            </w:r>
            <w:r w:rsidR="0048267B">
              <w:rPr>
                <w:lang w:eastAsia="en-AU"/>
              </w:rPr>
              <w:t>g L</w:t>
            </w:r>
            <w:r w:rsidR="0048267B">
              <w:rPr>
                <w:vertAlign w:val="superscript"/>
                <w:lang w:eastAsia="en-AU"/>
              </w:rPr>
              <w:t>-1</w:t>
            </w:r>
            <w:r w:rsidR="0048267B">
              <w:rPr>
                <w:lang w:eastAsia="en-AU"/>
              </w:rPr>
              <w:t xml:space="preserve"> U</w:t>
            </w:r>
          </w:p>
        </w:tc>
        <w:tc>
          <w:tcPr>
            <w:tcW w:w="13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3466" w:rsidRDefault="00F63466" w:rsidP="00973EBE">
            <w:pPr>
              <w:pStyle w:val="table1"/>
              <w:spacing w:line="276" w:lineRule="auto"/>
              <w:jc w:val="center"/>
              <w:rPr>
                <w:lang w:eastAsia="en-AU"/>
              </w:rPr>
            </w:pPr>
            <w:r>
              <w:rPr>
                <w:lang w:eastAsia="en-AU"/>
              </w:rPr>
              <w:t>100</w:t>
            </w:r>
            <w:r w:rsidR="0048267B">
              <w:rPr>
                <w:lang w:eastAsia="en-AU"/>
              </w:rPr>
              <w:t xml:space="preserve"> </w:t>
            </w:r>
            <w:r w:rsidR="0048267B">
              <w:rPr>
                <w:rFonts w:cs="Arial"/>
                <w:lang w:eastAsia="en-AU"/>
              </w:rPr>
              <w:t>µ</w:t>
            </w:r>
            <w:r w:rsidR="0048267B">
              <w:rPr>
                <w:lang w:eastAsia="en-AU"/>
              </w:rPr>
              <w:t>g L</w:t>
            </w:r>
            <w:r w:rsidR="0048267B">
              <w:rPr>
                <w:vertAlign w:val="superscript"/>
                <w:lang w:eastAsia="en-AU"/>
              </w:rPr>
              <w:t>-1</w:t>
            </w:r>
            <w:r w:rsidR="0048267B">
              <w:rPr>
                <w:lang w:eastAsia="en-AU"/>
              </w:rPr>
              <w:t xml:space="preserve"> U</w:t>
            </w:r>
          </w:p>
        </w:tc>
        <w:tc>
          <w:tcPr>
            <w:tcW w:w="1394"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63466" w:rsidRDefault="00F63466" w:rsidP="00973EBE">
            <w:pPr>
              <w:pStyle w:val="table1"/>
              <w:spacing w:line="276" w:lineRule="auto"/>
              <w:jc w:val="center"/>
              <w:rPr>
                <w:lang w:eastAsia="en-AU"/>
              </w:rPr>
            </w:pPr>
            <w:r>
              <w:rPr>
                <w:lang w:eastAsia="en-AU"/>
              </w:rPr>
              <w:t>200</w:t>
            </w:r>
            <w:r w:rsidR="0048267B">
              <w:rPr>
                <w:lang w:eastAsia="en-AU"/>
              </w:rPr>
              <w:t xml:space="preserve"> </w:t>
            </w:r>
            <w:r w:rsidR="0048267B">
              <w:rPr>
                <w:rFonts w:cs="Arial"/>
                <w:lang w:eastAsia="en-AU"/>
              </w:rPr>
              <w:t>µ</w:t>
            </w:r>
            <w:r w:rsidR="0048267B">
              <w:rPr>
                <w:lang w:eastAsia="en-AU"/>
              </w:rPr>
              <w:t>g L</w:t>
            </w:r>
            <w:r w:rsidR="0048267B">
              <w:rPr>
                <w:vertAlign w:val="superscript"/>
                <w:lang w:eastAsia="en-AU"/>
              </w:rPr>
              <w:t>-1</w:t>
            </w:r>
            <w:r w:rsidR="0048267B">
              <w:rPr>
                <w:lang w:eastAsia="en-AU"/>
              </w:rPr>
              <w:t xml:space="preserve"> U</w:t>
            </w:r>
          </w:p>
        </w:tc>
        <w:tc>
          <w:tcPr>
            <w:tcW w:w="13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3466" w:rsidRPr="00154627" w:rsidRDefault="00F63466" w:rsidP="00973EBE">
            <w:pPr>
              <w:pStyle w:val="table1"/>
              <w:spacing w:line="276" w:lineRule="auto"/>
              <w:jc w:val="center"/>
              <w:rPr>
                <w:rFonts w:cs="Arial"/>
                <w:szCs w:val="16"/>
                <w:lang w:eastAsia="en-AU"/>
              </w:rPr>
            </w:pPr>
            <w:r>
              <w:rPr>
                <w:rFonts w:cs="Arial"/>
                <w:szCs w:val="16"/>
                <w:lang w:eastAsia="en-AU"/>
              </w:rPr>
              <w:t>350</w:t>
            </w:r>
            <w:r w:rsidR="0048267B">
              <w:rPr>
                <w:rFonts w:cs="Arial"/>
                <w:szCs w:val="16"/>
                <w:lang w:eastAsia="en-AU"/>
              </w:rPr>
              <w:t xml:space="preserve"> </w:t>
            </w:r>
            <w:r w:rsidR="0048267B">
              <w:rPr>
                <w:rFonts w:cs="Arial"/>
                <w:lang w:eastAsia="en-AU"/>
              </w:rPr>
              <w:t>µ</w:t>
            </w:r>
            <w:r w:rsidR="0048267B">
              <w:rPr>
                <w:lang w:eastAsia="en-AU"/>
              </w:rPr>
              <w:t>g L</w:t>
            </w:r>
            <w:r w:rsidR="0048267B">
              <w:rPr>
                <w:vertAlign w:val="superscript"/>
                <w:lang w:eastAsia="en-AU"/>
              </w:rPr>
              <w:t>-1</w:t>
            </w:r>
            <w:r w:rsidR="0048267B">
              <w:rPr>
                <w:lang w:eastAsia="en-AU"/>
              </w:rPr>
              <w:t xml:space="preserve"> U</w:t>
            </w:r>
          </w:p>
        </w:tc>
        <w:tc>
          <w:tcPr>
            <w:tcW w:w="1394" w:type="dxa"/>
            <w:gridSpan w:val="2"/>
            <w:tcBorders>
              <w:top w:val="single" w:sz="4" w:space="0" w:color="auto"/>
              <w:bottom w:val="single" w:sz="4" w:space="0" w:color="auto"/>
              <w:right w:val="single" w:sz="4" w:space="0" w:color="auto"/>
            </w:tcBorders>
            <w:shd w:val="clear" w:color="auto" w:fill="BFBFBF" w:themeFill="background1" w:themeFillShade="BF"/>
            <w:vAlign w:val="center"/>
          </w:tcPr>
          <w:p w:rsidR="00F63466" w:rsidRPr="0048267B" w:rsidRDefault="00F63466" w:rsidP="00973EBE">
            <w:pPr>
              <w:spacing w:after="0" w:line="240" w:lineRule="auto"/>
              <w:jc w:val="center"/>
              <w:rPr>
                <w:rFonts w:ascii="Arial" w:hAnsi="Arial" w:cs="Arial"/>
                <w:sz w:val="16"/>
                <w:szCs w:val="16"/>
              </w:rPr>
            </w:pPr>
            <w:r w:rsidRPr="0048267B">
              <w:rPr>
                <w:rFonts w:ascii="Arial" w:hAnsi="Arial" w:cs="Arial"/>
                <w:sz w:val="16"/>
                <w:szCs w:val="16"/>
              </w:rPr>
              <w:t>500</w:t>
            </w:r>
            <w:r w:rsidR="0048267B" w:rsidRPr="0048267B">
              <w:rPr>
                <w:rFonts w:ascii="Arial" w:hAnsi="Arial" w:cs="Arial"/>
                <w:sz w:val="16"/>
                <w:szCs w:val="16"/>
              </w:rPr>
              <w:t xml:space="preserve"> </w:t>
            </w:r>
            <w:r w:rsidR="0048267B" w:rsidRPr="0048267B">
              <w:rPr>
                <w:rFonts w:ascii="Arial" w:hAnsi="Arial" w:cs="Arial"/>
                <w:sz w:val="16"/>
                <w:szCs w:val="16"/>
                <w:lang w:eastAsia="en-AU"/>
              </w:rPr>
              <w:t>µg L</w:t>
            </w:r>
            <w:r w:rsidR="0048267B" w:rsidRPr="0048267B">
              <w:rPr>
                <w:rFonts w:ascii="Arial" w:hAnsi="Arial" w:cs="Arial"/>
                <w:sz w:val="16"/>
                <w:szCs w:val="16"/>
                <w:vertAlign w:val="superscript"/>
                <w:lang w:eastAsia="en-AU"/>
              </w:rPr>
              <w:t>-1</w:t>
            </w:r>
            <w:r w:rsidR="0048267B" w:rsidRPr="0048267B">
              <w:rPr>
                <w:rFonts w:ascii="Arial" w:hAnsi="Arial" w:cs="Arial"/>
                <w:sz w:val="16"/>
                <w:szCs w:val="16"/>
                <w:lang w:eastAsia="en-AU"/>
              </w:rPr>
              <w:t xml:space="preserve"> U</w:t>
            </w:r>
          </w:p>
        </w:tc>
        <w:tc>
          <w:tcPr>
            <w:tcW w:w="1394" w:type="dxa"/>
            <w:gridSpan w:val="2"/>
            <w:tcBorders>
              <w:top w:val="single" w:sz="4" w:space="0" w:color="auto"/>
              <w:bottom w:val="single" w:sz="4" w:space="0" w:color="auto"/>
              <w:right w:val="single" w:sz="4" w:space="0" w:color="auto"/>
            </w:tcBorders>
            <w:shd w:val="clear" w:color="auto" w:fill="auto"/>
            <w:vAlign w:val="center"/>
          </w:tcPr>
          <w:p w:rsidR="00F63466" w:rsidRPr="0048267B" w:rsidRDefault="00F63466" w:rsidP="00973EBE">
            <w:pPr>
              <w:spacing w:after="0" w:line="240" w:lineRule="auto"/>
              <w:jc w:val="center"/>
              <w:rPr>
                <w:rFonts w:ascii="Arial" w:hAnsi="Arial" w:cs="Arial"/>
                <w:sz w:val="16"/>
                <w:szCs w:val="16"/>
              </w:rPr>
            </w:pPr>
            <w:r w:rsidRPr="0048267B">
              <w:rPr>
                <w:rFonts w:ascii="Arial" w:hAnsi="Arial" w:cs="Arial"/>
                <w:sz w:val="16"/>
                <w:szCs w:val="16"/>
                <w:lang w:eastAsia="en-AU"/>
              </w:rPr>
              <w:t>1000</w:t>
            </w:r>
            <w:r w:rsidR="0048267B" w:rsidRPr="0048267B">
              <w:rPr>
                <w:rFonts w:ascii="Arial" w:hAnsi="Arial" w:cs="Arial"/>
                <w:sz w:val="16"/>
                <w:szCs w:val="16"/>
                <w:lang w:eastAsia="en-AU"/>
              </w:rPr>
              <w:t xml:space="preserve"> µg L</w:t>
            </w:r>
            <w:r w:rsidR="0048267B" w:rsidRPr="0048267B">
              <w:rPr>
                <w:rFonts w:ascii="Arial" w:hAnsi="Arial" w:cs="Arial"/>
                <w:sz w:val="16"/>
                <w:szCs w:val="16"/>
                <w:vertAlign w:val="superscript"/>
                <w:lang w:eastAsia="en-AU"/>
              </w:rPr>
              <w:t>-1</w:t>
            </w:r>
            <w:r w:rsidR="0048267B" w:rsidRPr="0048267B">
              <w:rPr>
                <w:rFonts w:ascii="Arial" w:hAnsi="Arial" w:cs="Arial"/>
                <w:sz w:val="16"/>
                <w:szCs w:val="16"/>
                <w:lang w:eastAsia="en-AU"/>
              </w:rPr>
              <w:t xml:space="preserve"> U</w:t>
            </w:r>
          </w:p>
        </w:tc>
        <w:tc>
          <w:tcPr>
            <w:tcW w:w="1394" w:type="dxa"/>
            <w:gridSpan w:val="2"/>
            <w:tcBorders>
              <w:top w:val="single" w:sz="4" w:space="0" w:color="auto"/>
              <w:bottom w:val="single" w:sz="4" w:space="0" w:color="auto"/>
              <w:right w:val="single" w:sz="4" w:space="0" w:color="auto"/>
            </w:tcBorders>
            <w:shd w:val="clear" w:color="auto" w:fill="BFBFBF" w:themeFill="background1" w:themeFillShade="BF"/>
            <w:vAlign w:val="center"/>
          </w:tcPr>
          <w:p w:rsidR="00F63466" w:rsidRPr="0048267B" w:rsidRDefault="00F63466" w:rsidP="00973EBE">
            <w:pPr>
              <w:spacing w:after="0" w:line="240" w:lineRule="auto"/>
              <w:jc w:val="center"/>
              <w:rPr>
                <w:rFonts w:ascii="Arial" w:hAnsi="Arial" w:cs="Arial"/>
                <w:sz w:val="16"/>
                <w:szCs w:val="16"/>
              </w:rPr>
            </w:pPr>
            <w:r w:rsidRPr="0048267B">
              <w:rPr>
                <w:rFonts w:ascii="Arial" w:hAnsi="Arial" w:cs="Arial"/>
                <w:sz w:val="16"/>
                <w:szCs w:val="16"/>
                <w:lang w:eastAsia="en-AU"/>
              </w:rPr>
              <w:t>1500</w:t>
            </w:r>
            <w:r w:rsidR="0048267B" w:rsidRPr="0048267B">
              <w:rPr>
                <w:rFonts w:ascii="Arial" w:hAnsi="Arial" w:cs="Arial"/>
                <w:sz w:val="16"/>
                <w:szCs w:val="16"/>
                <w:lang w:eastAsia="en-AU"/>
              </w:rPr>
              <w:t xml:space="preserve"> µg L</w:t>
            </w:r>
            <w:r w:rsidR="0048267B" w:rsidRPr="0048267B">
              <w:rPr>
                <w:rFonts w:ascii="Arial" w:hAnsi="Arial" w:cs="Arial"/>
                <w:sz w:val="16"/>
                <w:szCs w:val="16"/>
                <w:vertAlign w:val="superscript"/>
                <w:lang w:eastAsia="en-AU"/>
              </w:rPr>
              <w:t>-1</w:t>
            </w:r>
            <w:r w:rsidR="0048267B" w:rsidRPr="0048267B">
              <w:rPr>
                <w:rFonts w:ascii="Arial" w:hAnsi="Arial" w:cs="Arial"/>
                <w:sz w:val="16"/>
                <w:szCs w:val="16"/>
                <w:lang w:eastAsia="en-AU"/>
              </w:rPr>
              <w:t xml:space="preserve"> U</w:t>
            </w:r>
          </w:p>
        </w:tc>
        <w:tc>
          <w:tcPr>
            <w:tcW w:w="1395" w:type="dxa"/>
            <w:gridSpan w:val="2"/>
            <w:tcBorders>
              <w:top w:val="single" w:sz="4" w:space="0" w:color="auto"/>
              <w:bottom w:val="single" w:sz="4" w:space="0" w:color="auto"/>
              <w:right w:val="single" w:sz="4" w:space="0" w:color="auto"/>
            </w:tcBorders>
            <w:shd w:val="clear" w:color="auto" w:fill="auto"/>
            <w:vAlign w:val="center"/>
          </w:tcPr>
          <w:p w:rsidR="00F63466" w:rsidRPr="0048267B" w:rsidRDefault="00F63466" w:rsidP="00973EBE">
            <w:pPr>
              <w:spacing w:after="0" w:line="240" w:lineRule="auto"/>
              <w:jc w:val="center"/>
              <w:rPr>
                <w:rFonts w:ascii="Arial" w:hAnsi="Arial" w:cs="Arial"/>
                <w:sz w:val="16"/>
                <w:szCs w:val="16"/>
              </w:rPr>
            </w:pPr>
            <w:r w:rsidRPr="0048267B">
              <w:rPr>
                <w:rFonts w:ascii="Arial" w:hAnsi="Arial" w:cs="Arial"/>
                <w:sz w:val="16"/>
                <w:szCs w:val="16"/>
              </w:rPr>
              <w:t>2000</w:t>
            </w:r>
            <w:r w:rsidR="0048267B" w:rsidRPr="0048267B">
              <w:rPr>
                <w:rFonts w:ascii="Arial" w:hAnsi="Arial" w:cs="Arial"/>
                <w:sz w:val="16"/>
                <w:szCs w:val="16"/>
              </w:rPr>
              <w:t xml:space="preserve"> </w:t>
            </w:r>
            <w:r w:rsidR="0048267B" w:rsidRPr="0048267B">
              <w:rPr>
                <w:rFonts w:ascii="Arial" w:hAnsi="Arial" w:cs="Arial"/>
                <w:sz w:val="16"/>
                <w:szCs w:val="16"/>
                <w:lang w:eastAsia="en-AU"/>
              </w:rPr>
              <w:t>µg L</w:t>
            </w:r>
            <w:r w:rsidR="0048267B" w:rsidRPr="0048267B">
              <w:rPr>
                <w:rFonts w:ascii="Arial" w:hAnsi="Arial" w:cs="Arial"/>
                <w:sz w:val="16"/>
                <w:szCs w:val="16"/>
                <w:vertAlign w:val="superscript"/>
                <w:lang w:eastAsia="en-AU"/>
              </w:rPr>
              <w:t>-1</w:t>
            </w:r>
            <w:r w:rsidR="0048267B" w:rsidRPr="0048267B">
              <w:rPr>
                <w:rFonts w:ascii="Arial" w:hAnsi="Arial" w:cs="Arial"/>
                <w:sz w:val="16"/>
                <w:szCs w:val="16"/>
                <w:lang w:eastAsia="en-AU"/>
              </w:rPr>
              <w:t xml:space="preserve"> U</w:t>
            </w:r>
          </w:p>
        </w:tc>
      </w:tr>
      <w:tr w:rsidR="00865343" w:rsidTr="00865343">
        <w:trPr>
          <w:trHeight w:val="267"/>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466" w:rsidRDefault="00F63466" w:rsidP="00973EBE">
            <w:pPr>
              <w:pStyle w:val="table1"/>
              <w:spacing w:line="276" w:lineRule="auto"/>
              <w:jc w:val="center"/>
              <w:rPr>
                <w:lang w:eastAsia="en-AU"/>
              </w:rPr>
            </w:pPr>
            <w:r>
              <w:rPr>
                <w:lang w:eastAsia="en-AU"/>
              </w:rPr>
              <w:t>Parameter</w:t>
            </w:r>
          </w:p>
        </w:tc>
        <w:tc>
          <w:tcPr>
            <w:tcW w:w="697" w:type="dxa"/>
            <w:tcBorders>
              <w:top w:val="single" w:sz="4" w:space="0" w:color="auto"/>
              <w:left w:val="single" w:sz="4" w:space="0" w:color="auto"/>
              <w:bottom w:val="single" w:sz="4" w:space="0" w:color="auto"/>
              <w:right w:val="nil"/>
            </w:tcBorders>
            <w:shd w:val="clear" w:color="auto" w:fill="C0C0C0"/>
            <w:noWrap/>
            <w:vAlign w:val="center"/>
          </w:tcPr>
          <w:p w:rsidR="00F63466" w:rsidRDefault="00F63466" w:rsidP="00973EBE">
            <w:pPr>
              <w:pStyle w:val="table1"/>
              <w:spacing w:line="276" w:lineRule="auto"/>
              <w:jc w:val="center"/>
              <w:rPr>
                <w:lang w:eastAsia="en-AU"/>
              </w:rPr>
            </w:pPr>
            <w:r>
              <w:rPr>
                <w:lang w:eastAsia="en-AU"/>
              </w:rPr>
              <w:t>0h</w:t>
            </w:r>
          </w:p>
        </w:tc>
        <w:tc>
          <w:tcPr>
            <w:tcW w:w="697" w:type="dxa"/>
            <w:tcBorders>
              <w:top w:val="single" w:sz="4" w:space="0" w:color="auto"/>
              <w:left w:val="nil"/>
              <w:bottom w:val="single" w:sz="4" w:space="0" w:color="auto"/>
              <w:right w:val="single" w:sz="4" w:space="0" w:color="auto"/>
            </w:tcBorders>
            <w:shd w:val="clear" w:color="auto" w:fill="C0C0C0"/>
            <w:noWrap/>
            <w:vAlign w:val="center"/>
          </w:tcPr>
          <w:p w:rsidR="00F63466" w:rsidRDefault="00F63466" w:rsidP="00973EBE">
            <w:pPr>
              <w:pStyle w:val="table1"/>
              <w:spacing w:line="276" w:lineRule="auto"/>
              <w:jc w:val="center"/>
              <w:rPr>
                <w:lang w:eastAsia="en-AU"/>
              </w:rPr>
            </w:pPr>
            <w:r>
              <w:rPr>
                <w:lang w:eastAsia="en-AU"/>
              </w:rPr>
              <w:t>72h</w:t>
            </w:r>
          </w:p>
        </w:tc>
        <w:tc>
          <w:tcPr>
            <w:tcW w:w="697" w:type="dxa"/>
            <w:tcBorders>
              <w:top w:val="single" w:sz="4" w:space="0" w:color="auto"/>
              <w:left w:val="single" w:sz="4" w:space="0" w:color="auto"/>
              <w:bottom w:val="single" w:sz="4" w:space="0" w:color="auto"/>
              <w:right w:val="nil"/>
            </w:tcBorders>
            <w:shd w:val="clear" w:color="auto" w:fill="auto"/>
            <w:noWrap/>
            <w:vAlign w:val="center"/>
          </w:tcPr>
          <w:p w:rsidR="00F63466" w:rsidRDefault="00F63466" w:rsidP="00973EBE">
            <w:pPr>
              <w:pStyle w:val="table1"/>
              <w:spacing w:line="276" w:lineRule="auto"/>
              <w:jc w:val="center"/>
              <w:rPr>
                <w:lang w:eastAsia="en-AU"/>
              </w:rPr>
            </w:pPr>
            <w:r>
              <w:rPr>
                <w:lang w:eastAsia="en-AU"/>
              </w:rPr>
              <w:t>0h</w:t>
            </w:r>
          </w:p>
        </w:tc>
        <w:tc>
          <w:tcPr>
            <w:tcW w:w="697" w:type="dxa"/>
            <w:tcBorders>
              <w:top w:val="single" w:sz="4" w:space="0" w:color="auto"/>
              <w:left w:val="nil"/>
              <w:bottom w:val="single" w:sz="4" w:space="0" w:color="auto"/>
              <w:right w:val="single" w:sz="4" w:space="0" w:color="auto"/>
            </w:tcBorders>
            <w:shd w:val="clear" w:color="auto" w:fill="auto"/>
            <w:noWrap/>
            <w:vAlign w:val="center"/>
          </w:tcPr>
          <w:p w:rsidR="00F63466" w:rsidRDefault="00F63466" w:rsidP="00973EBE">
            <w:pPr>
              <w:pStyle w:val="table1"/>
              <w:spacing w:line="276" w:lineRule="auto"/>
              <w:jc w:val="center"/>
              <w:rPr>
                <w:lang w:eastAsia="en-AU"/>
              </w:rPr>
            </w:pPr>
            <w:r>
              <w:rPr>
                <w:lang w:eastAsia="en-AU"/>
              </w:rPr>
              <w:t>72h</w:t>
            </w:r>
          </w:p>
        </w:tc>
        <w:tc>
          <w:tcPr>
            <w:tcW w:w="697" w:type="dxa"/>
            <w:tcBorders>
              <w:top w:val="single" w:sz="4" w:space="0" w:color="auto"/>
              <w:left w:val="single" w:sz="4" w:space="0" w:color="auto"/>
              <w:bottom w:val="single" w:sz="4" w:space="0" w:color="auto"/>
              <w:right w:val="nil"/>
            </w:tcBorders>
            <w:shd w:val="clear" w:color="auto" w:fill="C0C0C0"/>
            <w:noWrap/>
            <w:vAlign w:val="center"/>
          </w:tcPr>
          <w:p w:rsidR="00F63466" w:rsidRDefault="00F63466" w:rsidP="00973EBE">
            <w:pPr>
              <w:pStyle w:val="table1"/>
              <w:spacing w:line="276" w:lineRule="auto"/>
              <w:jc w:val="center"/>
              <w:rPr>
                <w:lang w:eastAsia="en-AU"/>
              </w:rPr>
            </w:pPr>
            <w:r>
              <w:rPr>
                <w:lang w:eastAsia="en-AU"/>
              </w:rPr>
              <w:t>0h</w:t>
            </w:r>
          </w:p>
        </w:tc>
        <w:tc>
          <w:tcPr>
            <w:tcW w:w="697" w:type="dxa"/>
            <w:tcBorders>
              <w:top w:val="single" w:sz="4" w:space="0" w:color="auto"/>
              <w:left w:val="nil"/>
              <w:bottom w:val="single" w:sz="4" w:space="0" w:color="auto"/>
              <w:right w:val="single" w:sz="4" w:space="0" w:color="auto"/>
            </w:tcBorders>
            <w:shd w:val="clear" w:color="auto" w:fill="C0C0C0"/>
            <w:noWrap/>
            <w:vAlign w:val="center"/>
          </w:tcPr>
          <w:p w:rsidR="00F63466" w:rsidRDefault="00F63466" w:rsidP="00973EBE">
            <w:pPr>
              <w:pStyle w:val="table1"/>
              <w:spacing w:line="276" w:lineRule="auto"/>
              <w:jc w:val="center"/>
              <w:rPr>
                <w:lang w:eastAsia="en-AU"/>
              </w:rPr>
            </w:pPr>
            <w:r>
              <w:rPr>
                <w:lang w:eastAsia="en-AU"/>
              </w:rPr>
              <w:t>72h</w:t>
            </w:r>
          </w:p>
        </w:tc>
        <w:tc>
          <w:tcPr>
            <w:tcW w:w="697" w:type="dxa"/>
            <w:tcBorders>
              <w:top w:val="single" w:sz="4" w:space="0" w:color="auto"/>
              <w:left w:val="single" w:sz="4" w:space="0" w:color="auto"/>
              <w:bottom w:val="single" w:sz="4" w:space="0" w:color="auto"/>
              <w:right w:val="nil"/>
            </w:tcBorders>
            <w:shd w:val="clear" w:color="auto" w:fill="auto"/>
            <w:noWrap/>
            <w:vAlign w:val="center"/>
          </w:tcPr>
          <w:p w:rsidR="00F63466" w:rsidRDefault="00F63466" w:rsidP="00973EBE">
            <w:pPr>
              <w:pStyle w:val="table1"/>
              <w:spacing w:line="276" w:lineRule="auto"/>
              <w:jc w:val="center"/>
              <w:rPr>
                <w:lang w:eastAsia="en-AU"/>
              </w:rPr>
            </w:pPr>
            <w:r>
              <w:rPr>
                <w:lang w:eastAsia="en-AU"/>
              </w:rPr>
              <w:t>0h</w:t>
            </w:r>
          </w:p>
        </w:tc>
        <w:tc>
          <w:tcPr>
            <w:tcW w:w="697" w:type="dxa"/>
            <w:tcBorders>
              <w:top w:val="single" w:sz="4" w:space="0" w:color="auto"/>
              <w:left w:val="nil"/>
              <w:bottom w:val="single" w:sz="4" w:space="0" w:color="auto"/>
              <w:right w:val="single" w:sz="4" w:space="0" w:color="auto"/>
            </w:tcBorders>
            <w:shd w:val="clear" w:color="auto" w:fill="auto"/>
            <w:noWrap/>
            <w:vAlign w:val="center"/>
          </w:tcPr>
          <w:p w:rsidR="00F63466" w:rsidRDefault="00F63466" w:rsidP="00973EBE">
            <w:pPr>
              <w:pStyle w:val="table1"/>
              <w:spacing w:line="276" w:lineRule="auto"/>
              <w:jc w:val="center"/>
              <w:rPr>
                <w:lang w:eastAsia="en-AU"/>
              </w:rPr>
            </w:pPr>
            <w:r>
              <w:rPr>
                <w:lang w:eastAsia="en-AU"/>
              </w:rPr>
              <w:t>72h</w:t>
            </w:r>
          </w:p>
        </w:tc>
        <w:tc>
          <w:tcPr>
            <w:tcW w:w="697" w:type="dxa"/>
            <w:tcBorders>
              <w:top w:val="single" w:sz="4" w:space="0" w:color="auto"/>
              <w:left w:val="single" w:sz="4" w:space="0" w:color="auto"/>
              <w:bottom w:val="single" w:sz="4" w:space="0" w:color="auto"/>
              <w:right w:val="nil"/>
            </w:tcBorders>
            <w:shd w:val="clear" w:color="auto" w:fill="C0C0C0"/>
            <w:noWrap/>
            <w:vAlign w:val="center"/>
          </w:tcPr>
          <w:p w:rsidR="00F63466" w:rsidRDefault="00F63466" w:rsidP="00973EBE">
            <w:pPr>
              <w:pStyle w:val="table1"/>
              <w:spacing w:line="276" w:lineRule="auto"/>
              <w:jc w:val="center"/>
              <w:rPr>
                <w:lang w:eastAsia="en-AU"/>
              </w:rPr>
            </w:pPr>
            <w:r>
              <w:rPr>
                <w:lang w:eastAsia="en-AU"/>
              </w:rPr>
              <w:t>0h</w:t>
            </w:r>
          </w:p>
        </w:tc>
        <w:tc>
          <w:tcPr>
            <w:tcW w:w="697" w:type="dxa"/>
            <w:tcBorders>
              <w:top w:val="single" w:sz="4" w:space="0" w:color="auto"/>
              <w:left w:val="nil"/>
              <w:bottom w:val="single" w:sz="4" w:space="0" w:color="auto"/>
              <w:right w:val="single" w:sz="4" w:space="0" w:color="auto"/>
            </w:tcBorders>
            <w:shd w:val="clear" w:color="auto" w:fill="C0C0C0"/>
            <w:noWrap/>
            <w:vAlign w:val="center"/>
          </w:tcPr>
          <w:p w:rsidR="00F63466" w:rsidRDefault="00F63466" w:rsidP="00973EBE">
            <w:pPr>
              <w:pStyle w:val="table1"/>
              <w:spacing w:line="276" w:lineRule="auto"/>
              <w:jc w:val="center"/>
              <w:rPr>
                <w:lang w:eastAsia="en-AU"/>
              </w:rPr>
            </w:pPr>
            <w:r>
              <w:rPr>
                <w:lang w:eastAsia="en-AU"/>
              </w:rPr>
              <w:t>72h</w:t>
            </w:r>
          </w:p>
        </w:tc>
        <w:tc>
          <w:tcPr>
            <w:tcW w:w="697" w:type="dxa"/>
            <w:tcBorders>
              <w:top w:val="single" w:sz="4" w:space="0" w:color="auto"/>
              <w:left w:val="single" w:sz="4" w:space="0" w:color="auto"/>
              <w:bottom w:val="single" w:sz="4" w:space="0" w:color="auto"/>
              <w:right w:val="nil"/>
            </w:tcBorders>
            <w:shd w:val="clear" w:color="auto" w:fill="auto"/>
            <w:noWrap/>
            <w:vAlign w:val="center"/>
          </w:tcPr>
          <w:p w:rsidR="00F63466" w:rsidRDefault="00F63466" w:rsidP="00973EBE">
            <w:pPr>
              <w:pStyle w:val="table1"/>
              <w:spacing w:line="276" w:lineRule="auto"/>
              <w:jc w:val="center"/>
              <w:rPr>
                <w:lang w:eastAsia="en-AU"/>
              </w:rPr>
            </w:pPr>
            <w:r>
              <w:rPr>
                <w:lang w:eastAsia="en-AU"/>
              </w:rPr>
              <w:t>0h</w:t>
            </w:r>
          </w:p>
        </w:tc>
        <w:tc>
          <w:tcPr>
            <w:tcW w:w="697" w:type="dxa"/>
            <w:tcBorders>
              <w:top w:val="single" w:sz="4" w:space="0" w:color="auto"/>
              <w:left w:val="nil"/>
              <w:bottom w:val="single" w:sz="4" w:space="0" w:color="auto"/>
              <w:right w:val="single" w:sz="4" w:space="0" w:color="auto"/>
            </w:tcBorders>
            <w:shd w:val="clear" w:color="auto" w:fill="auto"/>
            <w:noWrap/>
            <w:vAlign w:val="center"/>
          </w:tcPr>
          <w:p w:rsidR="00F63466" w:rsidRDefault="00F63466" w:rsidP="00973EBE">
            <w:pPr>
              <w:pStyle w:val="table1"/>
              <w:spacing w:line="276" w:lineRule="auto"/>
              <w:jc w:val="center"/>
              <w:rPr>
                <w:lang w:eastAsia="en-AU"/>
              </w:rPr>
            </w:pPr>
            <w:r>
              <w:rPr>
                <w:lang w:eastAsia="en-AU"/>
              </w:rPr>
              <w:t>72h</w:t>
            </w:r>
          </w:p>
        </w:tc>
        <w:tc>
          <w:tcPr>
            <w:tcW w:w="697" w:type="dxa"/>
            <w:tcBorders>
              <w:top w:val="single" w:sz="4" w:space="0" w:color="auto"/>
              <w:bottom w:val="single" w:sz="4" w:space="0" w:color="auto"/>
            </w:tcBorders>
            <w:shd w:val="clear" w:color="auto" w:fill="BFBFBF" w:themeFill="background1" w:themeFillShade="BF"/>
            <w:vAlign w:val="center"/>
          </w:tcPr>
          <w:p w:rsidR="00F63466" w:rsidRDefault="00F63466" w:rsidP="00973EBE">
            <w:pPr>
              <w:pStyle w:val="table1"/>
              <w:spacing w:line="276" w:lineRule="auto"/>
              <w:jc w:val="center"/>
              <w:rPr>
                <w:lang w:eastAsia="en-AU"/>
              </w:rPr>
            </w:pPr>
            <w:r>
              <w:rPr>
                <w:lang w:eastAsia="en-AU"/>
              </w:rPr>
              <w:t>0h</w:t>
            </w:r>
          </w:p>
        </w:tc>
        <w:tc>
          <w:tcPr>
            <w:tcW w:w="697" w:type="dxa"/>
            <w:tcBorders>
              <w:top w:val="single" w:sz="4" w:space="0" w:color="auto"/>
              <w:bottom w:val="single" w:sz="4" w:space="0" w:color="auto"/>
              <w:right w:val="single" w:sz="4" w:space="0" w:color="auto"/>
            </w:tcBorders>
            <w:shd w:val="clear" w:color="auto" w:fill="BFBFBF" w:themeFill="background1" w:themeFillShade="BF"/>
            <w:vAlign w:val="center"/>
          </w:tcPr>
          <w:p w:rsidR="00F63466" w:rsidRDefault="00F63466" w:rsidP="00973EBE">
            <w:pPr>
              <w:pStyle w:val="table1"/>
              <w:spacing w:line="276" w:lineRule="auto"/>
              <w:jc w:val="center"/>
              <w:rPr>
                <w:lang w:eastAsia="en-AU"/>
              </w:rPr>
            </w:pPr>
            <w:r>
              <w:rPr>
                <w:lang w:eastAsia="en-AU"/>
              </w:rPr>
              <w:t>72h</w:t>
            </w:r>
          </w:p>
        </w:tc>
        <w:tc>
          <w:tcPr>
            <w:tcW w:w="697" w:type="dxa"/>
            <w:tcBorders>
              <w:top w:val="single" w:sz="4" w:space="0" w:color="auto"/>
              <w:bottom w:val="single" w:sz="4" w:space="0" w:color="auto"/>
            </w:tcBorders>
            <w:shd w:val="clear" w:color="auto" w:fill="auto"/>
            <w:vAlign w:val="center"/>
          </w:tcPr>
          <w:p w:rsidR="00F63466" w:rsidRDefault="00F63466" w:rsidP="00973EBE">
            <w:pPr>
              <w:pStyle w:val="table1"/>
              <w:spacing w:line="276" w:lineRule="auto"/>
              <w:jc w:val="center"/>
              <w:rPr>
                <w:lang w:eastAsia="en-AU"/>
              </w:rPr>
            </w:pPr>
            <w:r>
              <w:rPr>
                <w:lang w:eastAsia="en-AU"/>
              </w:rPr>
              <w:t>0h</w:t>
            </w:r>
          </w:p>
        </w:tc>
        <w:tc>
          <w:tcPr>
            <w:tcW w:w="697" w:type="dxa"/>
            <w:tcBorders>
              <w:top w:val="single" w:sz="4" w:space="0" w:color="auto"/>
              <w:bottom w:val="single" w:sz="4" w:space="0" w:color="auto"/>
              <w:right w:val="single" w:sz="4" w:space="0" w:color="auto"/>
            </w:tcBorders>
            <w:shd w:val="clear" w:color="auto" w:fill="auto"/>
            <w:vAlign w:val="center"/>
          </w:tcPr>
          <w:p w:rsidR="00F63466" w:rsidRDefault="00F63466" w:rsidP="00973EBE">
            <w:pPr>
              <w:pStyle w:val="table1"/>
              <w:spacing w:line="276" w:lineRule="auto"/>
              <w:jc w:val="center"/>
              <w:rPr>
                <w:lang w:eastAsia="en-AU"/>
              </w:rPr>
            </w:pPr>
            <w:r>
              <w:rPr>
                <w:lang w:eastAsia="en-AU"/>
              </w:rPr>
              <w:t>72h</w:t>
            </w:r>
          </w:p>
        </w:tc>
        <w:tc>
          <w:tcPr>
            <w:tcW w:w="697" w:type="dxa"/>
            <w:tcBorders>
              <w:top w:val="single" w:sz="4" w:space="0" w:color="auto"/>
              <w:bottom w:val="single" w:sz="4" w:space="0" w:color="auto"/>
            </w:tcBorders>
            <w:shd w:val="clear" w:color="auto" w:fill="BFBFBF" w:themeFill="background1" w:themeFillShade="BF"/>
            <w:vAlign w:val="center"/>
          </w:tcPr>
          <w:p w:rsidR="00F63466" w:rsidRDefault="00F63466" w:rsidP="00973EBE">
            <w:pPr>
              <w:pStyle w:val="table1"/>
              <w:spacing w:line="276" w:lineRule="auto"/>
              <w:jc w:val="center"/>
              <w:rPr>
                <w:lang w:eastAsia="en-AU"/>
              </w:rPr>
            </w:pPr>
            <w:r>
              <w:rPr>
                <w:lang w:eastAsia="en-AU"/>
              </w:rPr>
              <w:t>0h</w:t>
            </w:r>
          </w:p>
        </w:tc>
        <w:tc>
          <w:tcPr>
            <w:tcW w:w="697" w:type="dxa"/>
            <w:tcBorders>
              <w:top w:val="single" w:sz="4" w:space="0" w:color="auto"/>
              <w:bottom w:val="single" w:sz="4" w:space="0" w:color="auto"/>
              <w:right w:val="single" w:sz="4" w:space="0" w:color="auto"/>
            </w:tcBorders>
            <w:shd w:val="clear" w:color="auto" w:fill="BFBFBF" w:themeFill="background1" w:themeFillShade="BF"/>
            <w:vAlign w:val="center"/>
          </w:tcPr>
          <w:p w:rsidR="00F63466" w:rsidRDefault="00F63466" w:rsidP="00973EBE">
            <w:pPr>
              <w:pStyle w:val="table1"/>
              <w:spacing w:line="276" w:lineRule="auto"/>
              <w:jc w:val="center"/>
              <w:rPr>
                <w:lang w:eastAsia="en-AU"/>
              </w:rPr>
            </w:pPr>
            <w:r>
              <w:rPr>
                <w:lang w:eastAsia="en-AU"/>
              </w:rPr>
              <w:t>72h</w:t>
            </w:r>
          </w:p>
        </w:tc>
        <w:tc>
          <w:tcPr>
            <w:tcW w:w="697" w:type="dxa"/>
            <w:tcBorders>
              <w:top w:val="single" w:sz="4" w:space="0" w:color="auto"/>
              <w:bottom w:val="single" w:sz="4" w:space="0" w:color="auto"/>
            </w:tcBorders>
            <w:shd w:val="clear" w:color="auto" w:fill="auto"/>
            <w:vAlign w:val="center"/>
          </w:tcPr>
          <w:p w:rsidR="00F63466" w:rsidRDefault="00F63466" w:rsidP="00973EBE">
            <w:pPr>
              <w:pStyle w:val="table1"/>
              <w:spacing w:line="276" w:lineRule="auto"/>
              <w:jc w:val="center"/>
              <w:rPr>
                <w:lang w:eastAsia="en-AU"/>
              </w:rPr>
            </w:pPr>
            <w:r>
              <w:rPr>
                <w:lang w:eastAsia="en-AU"/>
              </w:rPr>
              <w:t>0h</w:t>
            </w:r>
          </w:p>
        </w:tc>
        <w:tc>
          <w:tcPr>
            <w:tcW w:w="698" w:type="dxa"/>
            <w:tcBorders>
              <w:top w:val="single" w:sz="4" w:space="0" w:color="auto"/>
              <w:bottom w:val="single" w:sz="4" w:space="0" w:color="auto"/>
              <w:right w:val="single" w:sz="4" w:space="0" w:color="auto"/>
            </w:tcBorders>
            <w:shd w:val="clear" w:color="auto" w:fill="auto"/>
            <w:vAlign w:val="center"/>
          </w:tcPr>
          <w:p w:rsidR="00F63466" w:rsidRDefault="00F63466" w:rsidP="00973EBE">
            <w:pPr>
              <w:pStyle w:val="table1"/>
              <w:spacing w:line="276" w:lineRule="auto"/>
              <w:jc w:val="center"/>
              <w:rPr>
                <w:lang w:eastAsia="en-AU"/>
              </w:rPr>
            </w:pPr>
            <w:r>
              <w:rPr>
                <w:lang w:eastAsia="en-AU"/>
              </w:rPr>
              <w:t>72h</w:t>
            </w:r>
          </w:p>
        </w:tc>
      </w:tr>
      <w:tr w:rsidR="00865343" w:rsidTr="00865343">
        <w:trPr>
          <w:trHeight w:val="267"/>
        </w:trPr>
        <w:tc>
          <w:tcPr>
            <w:tcW w:w="1085" w:type="dxa"/>
            <w:tcBorders>
              <w:top w:val="single" w:sz="4" w:space="0" w:color="auto"/>
              <w:left w:val="single" w:sz="4" w:space="0" w:color="auto"/>
              <w:bottom w:val="nil"/>
              <w:right w:val="single" w:sz="4" w:space="0" w:color="auto"/>
            </w:tcBorders>
            <w:shd w:val="clear" w:color="auto" w:fill="auto"/>
            <w:noWrap/>
            <w:vAlign w:val="center"/>
          </w:tcPr>
          <w:p w:rsidR="00F63466" w:rsidRDefault="00F63466" w:rsidP="00973EBE">
            <w:pPr>
              <w:pStyle w:val="table1"/>
              <w:spacing w:line="276" w:lineRule="auto"/>
              <w:jc w:val="center"/>
              <w:rPr>
                <w:lang w:eastAsia="en-AU"/>
              </w:rPr>
            </w:pPr>
            <w:r>
              <w:rPr>
                <w:lang w:eastAsia="en-AU"/>
              </w:rPr>
              <w:t>pH</w:t>
            </w:r>
          </w:p>
        </w:tc>
        <w:tc>
          <w:tcPr>
            <w:tcW w:w="697" w:type="dxa"/>
            <w:tcBorders>
              <w:top w:val="single" w:sz="4" w:space="0" w:color="auto"/>
              <w:left w:val="single" w:sz="4" w:space="0" w:color="auto"/>
              <w:bottom w:val="nil"/>
              <w:right w:val="nil"/>
            </w:tcBorders>
            <w:shd w:val="clear" w:color="auto" w:fill="C0C0C0"/>
            <w:noWrap/>
            <w:vAlign w:val="center"/>
          </w:tcPr>
          <w:p w:rsidR="00F63466" w:rsidRDefault="00F63466" w:rsidP="00973EBE">
            <w:pPr>
              <w:pStyle w:val="table1"/>
              <w:spacing w:line="276" w:lineRule="auto"/>
              <w:jc w:val="center"/>
              <w:rPr>
                <w:lang w:eastAsia="en-AU"/>
              </w:rPr>
            </w:pPr>
            <w:r>
              <w:rPr>
                <w:lang w:eastAsia="en-AU"/>
              </w:rPr>
              <w:t>6.</w:t>
            </w:r>
            <w:r w:rsidR="006C39FE">
              <w:rPr>
                <w:lang w:eastAsia="en-AU"/>
              </w:rPr>
              <w:t>3</w:t>
            </w:r>
          </w:p>
        </w:tc>
        <w:tc>
          <w:tcPr>
            <w:tcW w:w="697" w:type="dxa"/>
            <w:tcBorders>
              <w:top w:val="single" w:sz="4" w:space="0" w:color="auto"/>
              <w:left w:val="nil"/>
              <w:bottom w:val="nil"/>
              <w:right w:val="single" w:sz="4" w:space="0" w:color="auto"/>
            </w:tcBorders>
            <w:shd w:val="clear" w:color="auto" w:fill="C0C0C0"/>
            <w:noWrap/>
            <w:vAlign w:val="center"/>
          </w:tcPr>
          <w:p w:rsidR="00F63466" w:rsidRDefault="006C39FE" w:rsidP="00973EBE">
            <w:pPr>
              <w:pStyle w:val="table1"/>
              <w:spacing w:line="276" w:lineRule="auto"/>
              <w:jc w:val="center"/>
              <w:rPr>
                <w:lang w:eastAsia="en-AU"/>
              </w:rPr>
            </w:pPr>
            <w:r>
              <w:rPr>
                <w:lang w:eastAsia="en-AU"/>
              </w:rPr>
              <w:t>6.6</w:t>
            </w:r>
          </w:p>
        </w:tc>
        <w:tc>
          <w:tcPr>
            <w:tcW w:w="697" w:type="dxa"/>
            <w:tcBorders>
              <w:top w:val="single" w:sz="4" w:space="0" w:color="auto"/>
              <w:left w:val="single" w:sz="4" w:space="0" w:color="auto"/>
              <w:bottom w:val="nil"/>
              <w:right w:val="nil"/>
            </w:tcBorders>
            <w:shd w:val="clear" w:color="auto" w:fill="auto"/>
            <w:noWrap/>
            <w:vAlign w:val="center"/>
          </w:tcPr>
          <w:p w:rsidR="00F63466" w:rsidRDefault="006C39FE" w:rsidP="00973EBE">
            <w:pPr>
              <w:pStyle w:val="table1"/>
              <w:spacing w:line="276" w:lineRule="auto"/>
              <w:jc w:val="center"/>
              <w:rPr>
                <w:lang w:eastAsia="en-AU"/>
              </w:rPr>
            </w:pPr>
            <w:r>
              <w:rPr>
                <w:lang w:eastAsia="en-AU"/>
              </w:rPr>
              <w:t>6.2</w:t>
            </w:r>
          </w:p>
        </w:tc>
        <w:tc>
          <w:tcPr>
            <w:tcW w:w="697" w:type="dxa"/>
            <w:tcBorders>
              <w:top w:val="single" w:sz="4" w:space="0" w:color="auto"/>
              <w:left w:val="nil"/>
              <w:bottom w:val="nil"/>
              <w:right w:val="single" w:sz="4" w:space="0" w:color="auto"/>
            </w:tcBorders>
            <w:shd w:val="clear" w:color="auto" w:fill="auto"/>
            <w:noWrap/>
            <w:vAlign w:val="center"/>
          </w:tcPr>
          <w:p w:rsidR="00F63466" w:rsidRDefault="00D1148B" w:rsidP="00973EBE">
            <w:pPr>
              <w:pStyle w:val="table1"/>
              <w:spacing w:line="276" w:lineRule="auto"/>
              <w:jc w:val="center"/>
              <w:rPr>
                <w:lang w:eastAsia="en-AU"/>
              </w:rPr>
            </w:pPr>
            <w:r>
              <w:rPr>
                <w:lang w:eastAsia="en-AU"/>
              </w:rPr>
              <w:t>6.</w:t>
            </w:r>
            <w:r w:rsidR="006C39FE">
              <w:rPr>
                <w:lang w:eastAsia="en-AU"/>
              </w:rPr>
              <w:t>6</w:t>
            </w:r>
          </w:p>
        </w:tc>
        <w:tc>
          <w:tcPr>
            <w:tcW w:w="697" w:type="dxa"/>
            <w:tcBorders>
              <w:top w:val="single" w:sz="4" w:space="0" w:color="auto"/>
              <w:left w:val="single" w:sz="4" w:space="0" w:color="auto"/>
              <w:bottom w:val="nil"/>
              <w:right w:val="nil"/>
            </w:tcBorders>
            <w:shd w:val="clear" w:color="auto" w:fill="C0C0C0"/>
            <w:noWrap/>
            <w:vAlign w:val="center"/>
          </w:tcPr>
          <w:p w:rsidR="00F63466" w:rsidRDefault="00D1148B" w:rsidP="00973EBE">
            <w:pPr>
              <w:pStyle w:val="table1"/>
              <w:spacing w:line="276" w:lineRule="auto"/>
              <w:jc w:val="center"/>
              <w:rPr>
                <w:lang w:eastAsia="en-AU"/>
              </w:rPr>
            </w:pPr>
            <w:r>
              <w:rPr>
                <w:lang w:eastAsia="en-AU"/>
              </w:rPr>
              <w:t>6.</w:t>
            </w:r>
            <w:r w:rsidR="006C39FE">
              <w:rPr>
                <w:lang w:eastAsia="en-AU"/>
              </w:rPr>
              <w:t>2</w:t>
            </w:r>
          </w:p>
        </w:tc>
        <w:tc>
          <w:tcPr>
            <w:tcW w:w="697" w:type="dxa"/>
            <w:tcBorders>
              <w:top w:val="single" w:sz="4" w:space="0" w:color="auto"/>
              <w:left w:val="nil"/>
              <w:bottom w:val="nil"/>
              <w:right w:val="single" w:sz="4" w:space="0" w:color="auto"/>
            </w:tcBorders>
            <w:shd w:val="clear" w:color="auto" w:fill="C0C0C0"/>
            <w:noWrap/>
            <w:vAlign w:val="center"/>
          </w:tcPr>
          <w:p w:rsidR="00F63466" w:rsidRDefault="00D1148B" w:rsidP="00973EBE">
            <w:pPr>
              <w:pStyle w:val="table1"/>
              <w:spacing w:line="276" w:lineRule="auto"/>
              <w:jc w:val="center"/>
              <w:rPr>
                <w:lang w:eastAsia="en-AU"/>
              </w:rPr>
            </w:pPr>
            <w:r>
              <w:rPr>
                <w:lang w:eastAsia="en-AU"/>
              </w:rPr>
              <w:t>6.</w:t>
            </w:r>
            <w:r w:rsidR="006C39FE">
              <w:rPr>
                <w:lang w:eastAsia="en-AU"/>
              </w:rPr>
              <w:t>6</w:t>
            </w:r>
          </w:p>
        </w:tc>
        <w:tc>
          <w:tcPr>
            <w:tcW w:w="697" w:type="dxa"/>
            <w:tcBorders>
              <w:top w:val="single" w:sz="4" w:space="0" w:color="auto"/>
              <w:left w:val="single" w:sz="4" w:space="0" w:color="auto"/>
              <w:bottom w:val="nil"/>
              <w:right w:val="nil"/>
            </w:tcBorders>
            <w:shd w:val="clear" w:color="auto" w:fill="auto"/>
            <w:noWrap/>
            <w:vAlign w:val="center"/>
          </w:tcPr>
          <w:p w:rsidR="00F63466" w:rsidRDefault="00D1148B" w:rsidP="00973EBE">
            <w:pPr>
              <w:pStyle w:val="table1"/>
              <w:spacing w:line="276" w:lineRule="auto"/>
              <w:jc w:val="center"/>
              <w:rPr>
                <w:lang w:eastAsia="en-AU"/>
              </w:rPr>
            </w:pPr>
            <w:r>
              <w:rPr>
                <w:lang w:eastAsia="en-AU"/>
              </w:rPr>
              <w:t>6.1</w:t>
            </w:r>
          </w:p>
        </w:tc>
        <w:tc>
          <w:tcPr>
            <w:tcW w:w="697" w:type="dxa"/>
            <w:tcBorders>
              <w:top w:val="single" w:sz="4" w:space="0" w:color="auto"/>
              <w:left w:val="nil"/>
              <w:bottom w:val="nil"/>
              <w:right w:val="single" w:sz="4" w:space="0" w:color="auto"/>
            </w:tcBorders>
            <w:shd w:val="clear" w:color="auto" w:fill="auto"/>
            <w:noWrap/>
            <w:vAlign w:val="center"/>
          </w:tcPr>
          <w:p w:rsidR="00F63466" w:rsidRDefault="00D1148B" w:rsidP="00973EBE">
            <w:pPr>
              <w:pStyle w:val="table1"/>
              <w:spacing w:line="276" w:lineRule="auto"/>
              <w:jc w:val="center"/>
              <w:rPr>
                <w:lang w:eastAsia="en-AU"/>
              </w:rPr>
            </w:pPr>
            <w:r>
              <w:rPr>
                <w:lang w:eastAsia="en-AU"/>
              </w:rPr>
              <w:t>6.5</w:t>
            </w:r>
          </w:p>
        </w:tc>
        <w:tc>
          <w:tcPr>
            <w:tcW w:w="697" w:type="dxa"/>
            <w:tcBorders>
              <w:top w:val="single" w:sz="4" w:space="0" w:color="auto"/>
              <w:left w:val="single" w:sz="4" w:space="0" w:color="auto"/>
              <w:bottom w:val="nil"/>
              <w:right w:val="nil"/>
            </w:tcBorders>
            <w:shd w:val="clear" w:color="auto" w:fill="C0C0C0"/>
            <w:noWrap/>
            <w:vAlign w:val="center"/>
          </w:tcPr>
          <w:p w:rsidR="00F63466" w:rsidRDefault="00D1148B" w:rsidP="00973EBE">
            <w:pPr>
              <w:pStyle w:val="table1"/>
              <w:spacing w:line="276" w:lineRule="auto"/>
              <w:jc w:val="center"/>
              <w:rPr>
                <w:lang w:eastAsia="en-AU"/>
              </w:rPr>
            </w:pPr>
            <w:r>
              <w:rPr>
                <w:lang w:eastAsia="en-AU"/>
              </w:rPr>
              <w:t>6.1</w:t>
            </w:r>
          </w:p>
        </w:tc>
        <w:tc>
          <w:tcPr>
            <w:tcW w:w="697" w:type="dxa"/>
            <w:tcBorders>
              <w:top w:val="single" w:sz="4" w:space="0" w:color="auto"/>
              <w:left w:val="nil"/>
              <w:bottom w:val="nil"/>
              <w:right w:val="single" w:sz="4" w:space="0" w:color="auto"/>
            </w:tcBorders>
            <w:shd w:val="clear" w:color="auto" w:fill="C0C0C0"/>
            <w:noWrap/>
            <w:vAlign w:val="center"/>
          </w:tcPr>
          <w:p w:rsidR="00F63466" w:rsidRDefault="00D1148B" w:rsidP="00973EBE">
            <w:pPr>
              <w:pStyle w:val="table1"/>
              <w:spacing w:line="276" w:lineRule="auto"/>
              <w:jc w:val="center"/>
              <w:rPr>
                <w:lang w:eastAsia="en-AU"/>
              </w:rPr>
            </w:pPr>
            <w:r>
              <w:rPr>
                <w:lang w:eastAsia="en-AU"/>
              </w:rPr>
              <w:t>6.</w:t>
            </w:r>
            <w:r w:rsidR="006C39FE">
              <w:rPr>
                <w:lang w:eastAsia="en-AU"/>
              </w:rPr>
              <w:t>4</w:t>
            </w:r>
          </w:p>
        </w:tc>
        <w:tc>
          <w:tcPr>
            <w:tcW w:w="697" w:type="dxa"/>
            <w:tcBorders>
              <w:top w:val="single" w:sz="4" w:space="0" w:color="auto"/>
              <w:left w:val="single" w:sz="4" w:space="0" w:color="auto"/>
              <w:bottom w:val="nil"/>
              <w:right w:val="nil"/>
            </w:tcBorders>
            <w:shd w:val="clear" w:color="auto" w:fill="auto"/>
            <w:noWrap/>
            <w:vAlign w:val="center"/>
          </w:tcPr>
          <w:p w:rsidR="00F63466" w:rsidRDefault="00D1148B" w:rsidP="00973EBE">
            <w:pPr>
              <w:pStyle w:val="table1"/>
              <w:spacing w:line="276" w:lineRule="auto"/>
              <w:jc w:val="center"/>
              <w:rPr>
                <w:lang w:eastAsia="en-AU"/>
              </w:rPr>
            </w:pPr>
            <w:r>
              <w:rPr>
                <w:lang w:eastAsia="en-AU"/>
              </w:rPr>
              <w:t>6.</w:t>
            </w:r>
            <w:r w:rsidR="006C39FE">
              <w:rPr>
                <w:lang w:eastAsia="en-AU"/>
              </w:rPr>
              <w:t>1</w:t>
            </w:r>
          </w:p>
        </w:tc>
        <w:tc>
          <w:tcPr>
            <w:tcW w:w="697" w:type="dxa"/>
            <w:tcBorders>
              <w:top w:val="single" w:sz="4" w:space="0" w:color="auto"/>
              <w:left w:val="nil"/>
              <w:bottom w:val="nil"/>
              <w:right w:val="single" w:sz="4" w:space="0" w:color="auto"/>
            </w:tcBorders>
            <w:shd w:val="clear" w:color="auto" w:fill="auto"/>
            <w:noWrap/>
            <w:vAlign w:val="center"/>
          </w:tcPr>
          <w:p w:rsidR="00F63466" w:rsidRDefault="00D1148B" w:rsidP="00973EBE">
            <w:pPr>
              <w:pStyle w:val="table1"/>
              <w:spacing w:line="276" w:lineRule="auto"/>
              <w:jc w:val="center"/>
              <w:rPr>
                <w:lang w:eastAsia="en-AU"/>
              </w:rPr>
            </w:pPr>
            <w:r>
              <w:rPr>
                <w:lang w:eastAsia="en-AU"/>
              </w:rPr>
              <w:t>6.</w:t>
            </w:r>
            <w:r w:rsidR="006C39FE">
              <w:rPr>
                <w:lang w:eastAsia="en-AU"/>
              </w:rPr>
              <w:t>3</w:t>
            </w:r>
          </w:p>
        </w:tc>
        <w:tc>
          <w:tcPr>
            <w:tcW w:w="697" w:type="dxa"/>
            <w:tcBorders>
              <w:top w:val="single" w:sz="4" w:space="0" w:color="auto"/>
            </w:tcBorders>
            <w:shd w:val="clear" w:color="auto" w:fill="BFBFBF" w:themeFill="background1" w:themeFillShade="BF"/>
            <w:vAlign w:val="center"/>
          </w:tcPr>
          <w:p w:rsidR="00F63466" w:rsidRPr="00442616" w:rsidRDefault="006C39FE" w:rsidP="00973EBE">
            <w:pPr>
              <w:spacing w:after="0" w:line="240" w:lineRule="auto"/>
              <w:jc w:val="center"/>
              <w:rPr>
                <w:rFonts w:ascii="Arial" w:hAnsi="Arial" w:cs="Arial"/>
                <w:sz w:val="16"/>
                <w:szCs w:val="16"/>
              </w:rPr>
            </w:pPr>
            <w:r>
              <w:rPr>
                <w:rFonts w:ascii="Arial" w:hAnsi="Arial" w:cs="Arial"/>
                <w:sz w:val="16"/>
                <w:szCs w:val="16"/>
              </w:rPr>
              <w:t>6.0</w:t>
            </w:r>
          </w:p>
        </w:tc>
        <w:tc>
          <w:tcPr>
            <w:tcW w:w="697" w:type="dxa"/>
            <w:tcBorders>
              <w:top w:val="single" w:sz="4" w:space="0" w:color="auto"/>
              <w:right w:val="single" w:sz="4" w:space="0" w:color="auto"/>
            </w:tcBorders>
            <w:shd w:val="clear" w:color="auto" w:fill="BFBFBF" w:themeFill="background1" w:themeFillShade="BF"/>
            <w:vAlign w:val="center"/>
          </w:tcPr>
          <w:p w:rsidR="00F63466" w:rsidRPr="00442616" w:rsidRDefault="00D1148B" w:rsidP="00973EBE">
            <w:pPr>
              <w:spacing w:after="0" w:line="240" w:lineRule="auto"/>
              <w:jc w:val="center"/>
              <w:rPr>
                <w:rFonts w:ascii="Arial" w:hAnsi="Arial" w:cs="Arial"/>
                <w:sz w:val="16"/>
                <w:szCs w:val="16"/>
              </w:rPr>
            </w:pPr>
            <w:r>
              <w:rPr>
                <w:rFonts w:ascii="Arial" w:hAnsi="Arial" w:cs="Arial"/>
                <w:sz w:val="16"/>
                <w:szCs w:val="16"/>
              </w:rPr>
              <w:t>6.</w:t>
            </w:r>
            <w:r w:rsidR="006C39FE">
              <w:rPr>
                <w:rFonts w:ascii="Arial" w:hAnsi="Arial" w:cs="Arial"/>
                <w:sz w:val="16"/>
                <w:szCs w:val="16"/>
              </w:rPr>
              <w:t>2</w:t>
            </w:r>
          </w:p>
        </w:tc>
        <w:tc>
          <w:tcPr>
            <w:tcW w:w="697" w:type="dxa"/>
            <w:tcBorders>
              <w:top w:val="single" w:sz="4" w:space="0" w:color="auto"/>
            </w:tcBorders>
            <w:shd w:val="clear" w:color="auto" w:fill="auto"/>
            <w:vAlign w:val="center"/>
          </w:tcPr>
          <w:p w:rsidR="00F63466" w:rsidRPr="001E566A" w:rsidRDefault="006C39FE" w:rsidP="00973EBE">
            <w:pPr>
              <w:spacing w:after="0" w:line="240" w:lineRule="auto"/>
              <w:jc w:val="center"/>
              <w:rPr>
                <w:rFonts w:ascii="Arial" w:hAnsi="Arial" w:cs="Arial"/>
                <w:sz w:val="16"/>
                <w:szCs w:val="16"/>
              </w:rPr>
            </w:pPr>
            <w:r>
              <w:rPr>
                <w:rFonts w:ascii="Arial" w:hAnsi="Arial" w:cs="Arial"/>
                <w:sz w:val="16"/>
                <w:szCs w:val="16"/>
              </w:rPr>
              <w:t>6.0</w:t>
            </w:r>
          </w:p>
        </w:tc>
        <w:tc>
          <w:tcPr>
            <w:tcW w:w="697" w:type="dxa"/>
            <w:tcBorders>
              <w:top w:val="single" w:sz="4" w:space="0" w:color="auto"/>
              <w:right w:val="single" w:sz="4" w:space="0" w:color="auto"/>
            </w:tcBorders>
            <w:shd w:val="clear" w:color="auto" w:fill="auto"/>
            <w:vAlign w:val="center"/>
          </w:tcPr>
          <w:p w:rsidR="00F63466" w:rsidRPr="001E566A" w:rsidRDefault="006C39FE" w:rsidP="00973EBE">
            <w:pPr>
              <w:spacing w:after="0" w:line="240" w:lineRule="auto"/>
              <w:jc w:val="center"/>
              <w:rPr>
                <w:rFonts w:ascii="Arial" w:hAnsi="Arial" w:cs="Arial"/>
                <w:sz w:val="16"/>
                <w:szCs w:val="16"/>
              </w:rPr>
            </w:pPr>
            <w:r>
              <w:rPr>
                <w:rFonts w:ascii="Arial" w:hAnsi="Arial" w:cs="Arial"/>
                <w:sz w:val="16"/>
                <w:szCs w:val="16"/>
              </w:rPr>
              <w:t>6.0</w:t>
            </w:r>
          </w:p>
        </w:tc>
        <w:tc>
          <w:tcPr>
            <w:tcW w:w="697" w:type="dxa"/>
            <w:tcBorders>
              <w:top w:val="single" w:sz="4" w:space="0" w:color="auto"/>
            </w:tcBorders>
            <w:shd w:val="clear" w:color="auto" w:fill="BFBFBF" w:themeFill="background1" w:themeFillShade="BF"/>
            <w:vAlign w:val="center"/>
          </w:tcPr>
          <w:p w:rsidR="00F63466" w:rsidRPr="001E566A" w:rsidRDefault="00D1148B" w:rsidP="00973EBE">
            <w:pPr>
              <w:spacing w:after="0" w:line="240" w:lineRule="auto"/>
              <w:jc w:val="center"/>
              <w:rPr>
                <w:rFonts w:ascii="Arial" w:hAnsi="Arial" w:cs="Arial"/>
                <w:sz w:val="16"/>
                <w:szCs w:val="16"/>
              </w:rPr>
            </w:pPr>
            <w:r>
              <w:rPr>
                <w:rFonts w:ascii="Arial" w:hAnsi="Arial" w:cs="Arial"/>
                <w:sz w:val="16"/>
                <w:szCs w:val="16"/>
              </w:rPr>
              <w:t>6.</w:t>
            </w:r>
            <w:r w:rsidR="006C39FE">
              <w:rPr>
                <w:rFonts w:ascii="Arial" w:hAnsi="Arial" w:cs="Arial"/>
                <w:sz w:val="16"/>
                <w:szCs w:val="16"/>
              </w:rPr>
              <w:t>1</w:t>
            </w:r>
          </w:p>
        </w:tc>
        <w:tc>
          <w:tcPr>
            <w:tcW w:w="697" w:type="dxa"/>
            <w:tcBorders>
              <w:top w:val="single" w:sz="4" w:space="0" w:color="auto"/>
              <w:right w:val="single" w:sz="4" w:space="0" w:color="auto"/>
            </w:tcBorders>
            <w:shd w:val="clear" w:color="auto" w:fill="BFBFBF" w:themeFill="background1" w:themeFillShade="BF"/>
            <w:vAlign w:val="center"/>
          </w:tcPr>
          <w:p w:rsidR="00F63466" w:rsidRPr="001E566A" w:rsidRDefault="00D1148B" w:rsidP="00973EBE">
            <w:pPr>
              <w:spacing w:after="0" w:line="240" w:lineRule="auto"/>
              <w:jc w:val="center"/>
              <w:rPr>
                <w:rFonts w:ascii="Arial" w:hAnsi="Arial" w:cs="Arial"/>
                <w:sz w:val="16"/>
                <w:szCs w:val="16"/>
              </w:rPr>
            </w:pPr>
            <w:r>
              <w:rPr>
                <w:rFonts w:ascii="Arial" w:hAnsi="Arial" w:cs="Arial"/>
                <w:sz w:val="16"/>
                <w:szCs w:val="16"/>
              </w:rPr>
              <w:t>6.</w:t>
            </w:r>
            <w:r w:rsidR="006C39FE">
              <w:rPr>
                <w:rFonts w:ascii="Arial" w:hAnsi="Arial" w:cs="Arial"/>
                <w:sz w:val="16"/>
                <w:szCs w:val="16"/>
              </w:rPr>
              <w:t>2</w:t>
            </w:r>
          </w:p>
        </w:tc>
        <w:tc>
          <w:tcPr>
            <w:tcW w:w="697" w:type="dxa"/>
            <w:tcBorders>
              <w:top w:val="single" w:sz="4" w:space="0" w:color="auto"/>
            </w:tcBorders>
            <w:shd w:val="clear" w:color="auto" w:fill="auto"/>
            <w:vAlign w:val="center"/>
          </w:tcPr>
          <w:p w:rsidR="00F63466" w:rsidRPr="00D1148B" w:rsidRDefault="00D1148B" w:rsidP="00973EBE">
            <w:pPr>
              <w:spacing w:after="0" w:line="240" w:lineRule="auto"/>
              <w:jc w:val="center"/>
              <w:rPr>
                <w:rFonts w:ascii="Arial" w:hAnsi="Arial" w:cs="Arial"/>
                <w:sz w:val="16"/>
                <w:szCs w:val="16"/>
              </w:rPr>
            </w:pPr>
            <w:r w:rsidRPr="00D1148B">
              <w:rPr>
                <w:rFonts w:ascii="Arial" w:hAnsi="Arial" w:cs="Arial"/>
                <w:sz w:val="16"/>
                <w:szCs w:val="16"/>
              </w:rPr>
              <w:t>6.1</w:t>
            </w:r>
          </w:p>
        </w:tc>
        <w:tc>
          <w:tcPr>
            <w:tcW w:w="698" w:type="dxa"/>
            <w:tcBorders>
              <w:top w:val="single" w:sz="4" w:space="0" w:color="auto"/>
              <w:right w:val="single" w:sz="4" w:space="0" w:color="auto"/>
            </w:tcBorders>
            <w:shd w:val="clear" w:color="auto" w:fill="auto"/>
            <w:vAlign w:val="center"/>
          </w:tcPr>
          <w:p w:rsidR="00F63466" w:rsidRPr="00D1148B" w:rsidRDefault="006C39FE" w:rsidP="00973EBE">
            <w:pPr>
              <w:spacing w:after="0" w:line="240" w:lineRule="auto"/>
              <w:jc w:val="center"/>
              <w:rPr>
                <w:rFonts w:ascii="Arial" w:hAnsi="Arial" w:cs="Arial"/>
                <w:sz w:val="16"/>
                <w:szCs w:val="16"/>
              </w:rPr>
            </w:pPr>
            <w:r>
              <w:rPr>
                <w:rFonts w:ascii="Arial" w:hAnsi="Arial" w:cs="Arial"/>
                <w:sz w:val="16"/>
                <w:szCs w:val="16"/>
              </w:rPr>
              <w:t>6.2</w:t>
            </w:r>
          </w:p>
        </w:tc>
      </w:tr>
      <w:tr w:rsidR="00865343" w:rsidTr="00865343">
        <w:trPr>
          <w:trHeight w:val="267"/>
        </w:trPr>
        <w:tc>
          <w:tcPr>
            <w:tcW w:w="1085" w:type="dxa"/>
            <w:tcBorders>
              <w:top w:val="nil"/>
              <w:left w:val="single" w:sz="4" w:space="0" w:color="auto"/>
              <w:bottom w:val="nil"/>
              <w:right w:val="single" w:sz="4" w:space="0" w:color="auto"/>
            </w:tcBorders>
            <w:shd w:val="clear" w:color="auto" w:fill="auto"/>
            <w:noWrap/>
            <w:vAlign w:val="center"/>
          </w:tcPr>
          <w:p w:rsidR="00F63466" w:rsidRDefault="00F63466" w:rsidP="00973EBE">
            <w:pPr>
              <w:pStyle w:val="table1"/>
              <w:spacing w:line="276" w:lineRule="auto"/>
              <w:jc w:val="center"/>
              <w:rPr>
                <w:rFonts w:ascii="Estrangelo Edessa" w:hAnsi="Estrangelo Edessa" w:cs="Estrangelo Edessa"/>
                <w:lang w:eastAsia="en-AU"/>
              </w:rPr>
            </w:pPr>
            <w:r>
              <w:rPr>
                <w:lang w:eastAsia="en-AU"/>
              </w:rPr>
              <w:t>EC (</w:t>
            </w:r>
            <w:r>
              <w:rPr>
                <w:rFonts w:ascii="Estrangelo Edessa" w:hAnsi="Estrangelo Edessa" w:cs="Estrangelo Edessa"/>
                <w:lang w:eastAsia="en-AU"/>
              </w:rPr>
              <w:t>µS cm</w:t>
            </w:r>
            <w:r>
              <w:rPr>
                <w:rFonts w:ascii="Estrangelo Edessa" w:hAnsi="Estrangelo Edessa"/>
                <w:snapToGrid w:val="0"/>
                <w:color w:val="000000"/>
                <w:position w:val="4"/>
                <w:sz w:val="11"/>
                <w:szCs w:val="0"/>
                <w:u w:color="000000"/>
                <w:lang w:eastAsia="en-AU"/>
              </w:rPr>
              <w:t>-1</w:t>
            </w:r>
            <w:r>
              <w:rPr>
                <w:rFonts w:ascii="Estrangelo Edessa" w:hAnsi="Estrangelo Edessa" w:cs="Estrangelo Edessa"/>
                <w:lang w:eastAsia="en-AU"/>
              </w:rPr>
              <w:t>)</w:t>
            </w:r>
          </w:p>
        </w:tc>
        <w:tc>
          <w:tcPr>
            <w:tcW w:w="697" w:type="dxa"/>
            <w:tcBorders>
              <w:top w:val="nil"/>
              <w:left w:val="single" w:sz="4" w:space="0" w:color="auto"/>
              <w:bottom w:val="nil"/>
              <w:right w:val="nil"/>
            </w:tcBorders>
            <w:shd w:val="clear" w:color="auto" w:fill="C0C0C0"/>
            <w:noWrap/>
            <w:vAlign w:val="center"/>
          </w:tcPr>
          <w:p w:rsidR="00F63466" w:rsidRDefault="00F63466" w:rsidP="00973EBE">
            <w:pPr>
              <w:pStyle w:val="table1"/>
              <w:spacing w:line="276" w:lineRule="auto"/>
              <w:jc w:val="center"/>
              <w:rPr>
                <w:lang w:eastAsia="en-AU"/>
              </w:rPr>
            </w:pPr>
            <w:r>
              <w:rPr>
                <w:lang w:eastAsia="en-AU"/>
              </w:rPr>
              <w:t>17</w:t>
            </w:r>
          </w:p>
        </w:tc>
        <w:tc>
          <w:tcPr>
            <w:tcW w:w="697" w:type="dxa"/>
            <w:tcBorders>
              <w:top w:val="nil"/>
              <w:left w:val="nil"/>
              <w:bottom w:val="nil"/>
              <w:right w:val="single" w:sz="4" w:space="0" w:color="auto"/>
            </w:tcBorders>
            <w:shd w:val="clear" w:color="auto" w:fill="C0C0C0"/>
            <w:noWrap/>
            <w:vAlign w:val="center"/>
          </w:tcPr>
          <w:p w:rsidR="00F63466" w:rsidRDefault="00F63466" w:rsidP="00973EBE">
            <w:pPr>
              <w:pStyle w:val="table1"/>
              <w:spacing w:line="276" w:lineRule="auto"/>
              <w:jc w:val="center"/>
              <w:rPr>
                <w:lang w:eastAsia="en-AU"/>
              </w:rPr>
            </w:pPr>
            <w:r>
              <w:rPr>
                <w:lang w:eastAsia="en-AU"/>
              </w:rPr>
              <w:t>13</w:t>
            </w:r>
          </w:p>
        </w:tc>
        <w:tc>
          <w:tcPr>
            <w:tcW w:w="697" w:type="dxa"/>
            <w:tcBorders>
              <w:top w:val="nil"/>
              <w:left w:val="single" w:sz="4" w:space="0" w:color="auto"/>
              <w:bottom w:val="nil"/>
              <w:right w:val="nil"/>
            </w:tcBorders>
            <w:shd w:val="clear" w:color="auto" w:fill="auto"/>
            <w:noWrap/>
            <w:vAlign w:val="center"/>
          </w:tcPr>
          <w:p w:rsidR="00F63466" w:rsidRDefault="00F63466" w:rsidP="00973EBE">
            <w:pPr>
              <w:pStyle w:val="table1"/>
              <w:spacing w:line="276" w:lineRule="auto"/>
              <w:jc w:val="center"/>
              <w:rPr>
                <w:lang w:eastAsia="en-AU"/>
              </w:rPr>
            </w:pPr>
            <w:r>
              <w:rPr>
                <w:lang w:eastAsia="en-AU"/>
              </w:rPr>
              <w:t>17</w:t>
            </w:r>
          </w:p>
        </w:tc>
        <w:tc>
          <w:tcPr>
            <w:tcW w:w="697" w:type="dxa"/>
            <w:tcBorders>
              <w:top w:val="nil"/>
              <w:left w:val="nil"/>
              <w:bottom w:val="nil"/>
              <w:right w:val="single" w:sz="4" w:space="0" w:color="auto"/>
            </w:tcBorders>
            <w:shd w:val="clear" w:color="auto" w:fill="auto"/>
            <w:noWrap/>
            <w:vAlign w:val="center"/>
          </w:tcPr>
          <w:p w:rsidR="00F63466" w:rsidRDefault="00D1148B" w:rsidP="00973EBE">
            <w:pPr>
              <w:pStyle w:val="table1"/>
              <w:spacing w:line="276" w:lineRule="auto"/>
              <w:jc w:val="center"/>
              <w:rPr>
                <w:lang w:eastAsia="en-AU"/>
              </w:rPr>
            </w:pPr>
            <w:r>
              <w:rPr>
                <w:lang w:eastAsia="en-AU"/>
              </w:rPr>
              <w:t>13</w:t>
            </w:r>
          </w:p>
        </w:tc>
        <w:tc>
          <w:tcPr>
            <w:tcW w:w="697" w:type="dxa"/>
            <w:tcBorders>
              <w:top w:val="nil"/>
              <w:left w:val="single" w:sz="4" w:space="0" w:color="auto"/>
              <w:bottom w:val="nil"/>
              <w:right w:val="nil"/>
            </w:tcBorders>
            <w:shd w:val="clear" w:color="auto" w:fill="C0C0C0"/>
            <w:noWrap/>
            <w:vAlign w:val="center"/>
          </w:tcPr>
          <w:p w:rsidR="00F63466" w:rsidRDefault="00D1148B" w:rsidP="00973EBE">
            <w:pPr>
              <w:pStyle w:val="table1"/>
              <w:spacing w:line="276" w:lineRule="auto"/>
              <w:jc w:val="center"/>
              <w:rPr>
                <w:lang w:eastAsia="en-AU"/>
              </w:rPr>
            </w:pPr>
            <w:r>
              <w:rPr>
                <w:lang w:eastAsia="en-AU"/>
              </w:rPr>
              <w:t>17</w:t>
            </w:r>
          </w:p>
        </w:tc>
        <w:tc>
          <w:tcPr>
            <w:tcW w:w="697" w:type="dxa"/>
            <w:tcBorders>
              <w:top w:val="nil"/>
              <w:left w:val="nil"/>
              <w:bottom w:val="nil"/>
              <w:right w:val="single" w:sz="4" w:space="0" w:color="auto"/>
            </w:tcBorders>
            <w:shd w:val="clear" w:color="auto" w:fill="C0C0C0"/>
            <w:noWrap/>
            <w:vAlign w:val="center"/>
          </w:tcPr>
          <w:p w:rsidR="00F63466" w:rsidRDefault="00D1148B" w:rsidP="00973EBE">
            <w:pPr>
              <w:pStyle w:val="table1"/>
              <w:spacing w:line="276" w:lineRule="auto"/>
              <w:jc w:val="center"/>
              <w:rPr>
                <w:lang w:eastAsia="en-AU"/>
              </w:rPr>
            </w:pPr>
            <w:r>
              <w:rPr>
                <w:lang w:eastAsia="en-AU"/>
              </w:rPr>
              <w:t>14</w:t>
            </w:r>
          </w:p>
        </w:tc>
        <w:tc>
          <w:tcPr>
            <w:tcW w:w="697" w:type="dxa"/>
            <w:tcBorders>
              <w:top w:val="nil"/>
              <w:left w:val="single" w:sz="4" w:space="0" w:color="auto"/>
              <w:bottom w:val="nil"/>
              <w:right w:val="nil"/>
            </w:tcBorders>
            <w:shd w:val="clear" w:color="auto" w:fill="auto"/>
            <w:noWrap/>
            <w:vAlign w:val="center"/>
          </w:tcPr>
          <w:p w:rsidR="00F63466" w:rsidRDefault="00D1148B" w:rsidP="00973EBE">
            <w:pPr>
              <w:pStyle w:val="table1"/>
              <w:spacing w:line="276" w:lineRule="auto"/>
              <w:jc w:val="center"/>
              <w:rPr>
                <w:lang w:eastAsia="en-AU"/>
              </w:rPr>
            </w:pPr>
            <w:r>
              <w:rPr>
                <w:lang w:eastAsia="en-AU"/>
              </w:rPr>
              <w:t>17</w:t>
            </w:r>
          </w:p>
        </w:tc>
        <w:tc>
          <w:tcPr>
            <w:tcW w:w="697" w:type="dxa"/>
            <w:tcBorders>
              <w:top w:val="nil"/>
              <w:left w:val="nil"/>
              <w:bottom w:val="nil"/>
              <w:right w:val="single" w:sz="4" w:space="0" w:color="auto"/>
            </w:tcBorders>
            <w:shd w:val="clear" w:color="auto" w:fill="auto"/>
            <w:noWrap/>
            <w:vAlign w:val="center"/>
          </w:tcPr>
          <w:p w:rsidR="00F63466" w:rsidRDefault="00D1148B" w:rsidP="00973EBE">
            <w:pPr>
              <w:pStyle w:val="table1"/>
              <w:spacing w:line="276" w:lineRule="auto"/>
              <w:jc w:val="center"/>
              <w:rPr>
                <w:lang w:eastAsia="en-AU"/>
              </w:rPr>
            </w:pPr>
            <w:r>
              <w:rPr>
                <w:lang w:eastAsia="en-AU"/>
              </w:rPr>
              <w:t>14</w:t>
            </w:r>
          </w:p>
        </w:tc>
        <w:tc>
          <w:tcPr>
            <w:tcW w:w="697" w:type="dxa"/>
            <w:tcBorders>
              <w:top w:val="nil"/>
              <w:left w:val="single" w:sz="4" w:space="0" w:color="auto"/>
              <w:bottom w:val="nil"/>
              <w:right w:val="nil"/>
            </w:tcBorders>
            <w:shd w:val="clear" w:color="auto" w:fill="C0C0C0"/>
            <w:noWrap/>
            <w:vAlign w:val="center"/>
          </w:tcPr>
          <w:p w:rsidR="00F63466" w:rsidRDefault="00D1148B" w:rsidP="00973EBE">
            <w:pPr>
              <w:pStyle w:val="table1"/>
              <w:spacing w:line="276" w:lineRule="auto"/>
              <w:jc w:val="center"/>
              <w:rPr>
                <w:lang w:eastAsia="en-AU"/>
              </w:rPr>
            </w:pPr>
            <w:r>
              <w:rPr>
                <w:lang w:eastAsia="en-AU"/>
              </w:rPr>
              <w:t>17</w:t>
            </w:r>
          </w:p>
        </w:tc>
        <w:tc>
          <w:tcPr>
            <w:tcW w:w="697" w:type="dxa"/>
            <w:tcBorders>
              <w:top w:val="nil"/>
              <w:left w:val="nil"/>
              <w:bottom w:val="nil"/>
              <w:right w:val="single" w:sz="4" w:space="0" w:color="auto"/>
            </w:tcBorders>
            <w:shd w:val="clear" w:color="auto" w:fill="C0C0C0"/>
            <w:noWrap/>
            <w:vAlign w:val="center"/>
          </w:tcPr>
          <w:p w:rsidR="00F63466" w:rsidRDefault="00D1148B" w:rsidP="00973EBE">
            <w:pPr>
              <w:pStyle w:val="table1"/>
              <w:spacing w:line="276" w:lineRule="auto"/>
              <w:jc w:val="center"/>
              <w:rPr>
                <w:lang w:eastAsia="en-AU"/>
              </w:rPr>
            </w:pPr>
            <w:r>
              <w:rPr>
                <w:lang w:eastAsia="en-AU"/>
              </w:rPr>
              <w:t>15</w:t>
            </w:r>
          </w:p>
        </w:tc>
        <w:tc>
          <w:tcPr>
            <w:tcW w:w="697" w:type="dxa"/>
            <w:tcBorders>
              <w:top w:val="nil"/>
              <w:left w:val="single" w:sz="4" w:space="0" w:color="auto"/>
              <w:bottom w:val="nil"/>
              <w:right w:val="nil"/>
            </w:tcBorders>
            <w:shd w:val="clear" w:color="auto" w:fill="auto"/>
            <w:noWrap/>
            <w:vAlign w:val="center"/>
          </w:tcPr>
          <w:p w:rsidR="00F63466" w:rsidRDefault="00D1148B" w:rsidP="00973EBE">
            <w:pPr>
              <w:pStyle w:val="table1"/>
              <w:spacing w:line="276" w:lineRule="auto"/>
              <w:jc w:val="center"/>
              <w:rPr>
                <w:lang w:eastAsia="en-AU"/>
              </w:rPr>
            </w:pPr>
            <w:r>
              <w:rPr>
                <w:lang w:eastAsia="en-AU"/>
              </w:rPr>
              <w:t>18</w:t>
            </w:r>
          </w:p>
        </w:tc>
        <w:tc>
          <w:tcPr>
            <w:tcW w:w="697" w:type="dxa"/>
            <w:tcBorders>
              <w:top w:val="nil"/>
              <w:left w:val="nil"/>
              <w:bottom w:val="nil"/>
              <w:right w:val="single" w:sz="4" w:space="0" w:color="auto"/>
            </w:tcBorders>
            <w:shd w:val="clear" w:color="auto" w:fill="auto"/>
            <w:noWrap/>
            <w:vAlign w:val="center"/>
          </w:tcPr>
          <w:p w:rsidR="00F63466" w:rsidRDefault="00D1148B" w:rsidP="00973EBE">
            <w:pPr>
              <w:pStyle w:val="table1"/>
              <w:spacing w:line="276" w:lineRule="auto"/>
              <w:jc w:val="center"/>
              <w:rPr>
                <w:lang w:eastAsia="en-AU"/>
              </w:rPr>
            </w:pPr>
            <w:r>
              <w:rPr>
                <w:lang w:eastAsia="en-AU"/>
              </w:rPr>
              <w:t>18</w:t>
            </w:r>
          </w:p>
        </w:tc>
        <w:tc>
          <w:tcPr>
            <w:tcW w:w="697" w:type="dxa"/>
            <w:shd w:val="clear" w:color="auto" w:fill="BFBFBF" w:themeFill="background1" w:themeFillShade="BF"/>
            <w:vAlign w:val="center"/>
          </w:tcPr>
          <w:p w:rsidR="00F63466" w:rsidRPr="00442616" w:rsidRDefault="00D1148B" w:rsidP="00973EBE">
            <w:pPr>
              <w:spacing w:after="0" w:line="240" w:lineRule="auto"/>
              <w:jc w:val="center"/>
              <w:rPr>
                <w:rFonts w:ascii="Arial" w:hAnsi="Arial" w:cs="Arial"/>
                <w:sz w:val="16"/>
                <w:szCs w:val="16"/>
              </w:rPr>
            </w:pPr>
            <w:r>
              <w:rPr>
                <w:rFonts w:ascii="Arial" w:hAnsi="Arial" w:cs="Arial"/>
                <w:sz w:val="16"/>
                <w:szCs w:val="16"/>
              </w:rPr>
              <w:t>18</w:t>
            </w:r>
          </w:p>
        </w:tc>
        <w:tc>
          <w:tcPr>
            <w:tcW w:w="697" w:type="dxa"/>
            <w:tcBorders>
              <w:right w:val="single" w:sz="4" w:space="0" w:color="auto"/>
            </w:tcBorders>
            <w:shd w:val="clear" w:color="auto" w:fill="BFBFBF" w:themeFill="background1" w:themeFillShade="BF"/>
            <w:vAlign w:val="center"/>
          </w:tcPr>
          <w:p w:rsidR="00F63466" w:rsidRPr="00442616" w:rsidRDefault="00D1148B" w:rsidP="00973EBE">
            <w:pPr>
              <w:spacing w:after="0" w:line="240" w:lineRule="auto"/>
              <w:jc w:val="center"/>
              <w:rPr>
                <w:rFonts w:ascii="Arial" w:hAnsi="Arial" w:cs="Arial"/>
                <w:sz w:val="16"/>
                <w:szCs w:val="16"/>
              </w:rPr>
            </w:pPr>
            <w:r>
              <w:rPr>
                <w:rFonts w:ascii="Arial" w:hAnsi="Arial" w:cs="Arial"/>
                <w:sz w:val="16"/>
                <w:szCs w:val="16"/>
              </w:rPr>
              <w:t>18</w:t>
            </w:r>
          </w:p>
        </w:tc>
        <w:tc>
          <w:tcPr>
            <w:tcW w:w="697" w:type="dxa"/>
            <w:shd w:val="clear" w:color="auto" w:fill="auto"/>
            <w:vAlign w:val="center"/>
          </w:tcPr>
          <w:p w:rsidR="00F63466" w:rsidRPr="001E566A" w:rsidRDefault="00D1148B" w:rsidP="00973EBE">
            <w:pPr>
              <w:spacing w:after="0" w:line="240" w:lineRule="auto"/>
              <w:jc w:val="center"/>
              <w:rPr>
                <w:rFonts w:ascii="Arial" w:hAnsi="Arial" w:cs="Arial"/>
                <w:sz w:val="16"/>
                <w:szCs w:val="16"/>
              </w:rPr>
            </w:pPr>
            <w:r>
              <w:rPr>
                <w:rFonts w:ascii="Arial" w:hAnsi="Arial" w:cs="Arial"/>
                <w:sz w:val="16"/>
                <w:szCs w:val="16"/>
              </w:rPr>
              <w:t>19</w:t>
            </w:r>
          </w:p>
        </w:tc>
        <w:tc>
          <w:tcPr>
            <w:tcW w:w="697" w:type="dxa"/>
            <w:tcBorders>
              <w:right w:val="single" w:sz="4" w:space="0" w:color="auto"/>
            </w:tcBorders>
            <w:shd w:val="clear" w:color="auto" w:fill="auto"/>
            <w:vAlign w:val="center"/>
          </w:tcPr>
          <w:p w:rsidR="00F63466" w:rsidRPr="001E566A" w:rsidRDefault="00D1148B" w:rsidP="00973EBE">
            <w:pPr>
              <w:spacing w:after="0" w:line="240" w:lineRule="auto"/>
              <w:jc w:val="center"/>
              <w:rPr>
                <w:rFonts w:ascii="Arial" w:hAnsi="Arial" w:cs="Arial"/>
                <w:sz w:val="16"/>
                <w:szCs w:val="16"/>
              </w:rPr>
            </w:pPr>
            <w:r>
              <w:rPr>
                <w:rFonts w:ascii="Arial" w:hAnsi="Arial" w:cs="Arial"/>
                <w:sz w:val="16"/>
                <w:szCs w:val="16"/>
              </w:rPr>
              <w:t>19</w:t>
            </w:r>
          </w:p>
        </w:tc>
        <w:tc>
          <w:tcPr>
            <w:tcW w:w="697" w:type="dxa"/>
            <w:shd w:val="clear" w:color="auto" w:fill="BFBFBF" w:themeFill="background1" w:themeFillShade="BF"/>
            <w:vAlign w:val="center"/>
          </w:tcPr>
          <w:p w:rsidR="00F63466" w:rsidRPr="001E566A" w:rsidRDefault="00D1148B" w:rsidP="00973EBE">
            <w:pPr>
              <w:spacing w:after="0" w:line="240" w:lineRule="auto"/>
              <w:jc w:val="center"/>
              <w:rPr>
                <w:rFonts w:ascii="Arial" w:hAnsi="Arial" w:cs="Arial"/>
                <w:sz w:val="16"/>
                <w:szCs w:val="16"/>
              </w:rPr>
            </w:pPr>
            <w:r>
              <w:rPr>
                <w:rFonts w:ascii="Arial" w:hAnsi="Arial" w:cs="Arial"/>
                <w:sz w:val="16"/>
                <w:szCs w:val="16"/>
              </w:rPr>
              <w:t>20</w:t>
            </w:r>
          </w:p>
        </w:tc>
        <w:tc>
          <w:tcPr>
            <w:tcW w:w="697" w:type="dxa"/>
            <w:tcBorders>
              <w:right w:val="single" w:sz="4" w:space="0" w:color="auto"/>
            </w:tcBorders>
            <w:shd w:val="clear" w:color="auto" w:fill="BFBFBF" w:themeFill="background1" w:themeFillShade="BF"/>
            <w:vAlign w:val="center"/>
          </w:tcPr>
          <w:p w:rsidR="00F63466" w:rsidRPr="001E566A" w:rsidRDefault="00D1148B" w:rsidP="00973EBE">
            <w:pPr>
              <w:spacing w:after="0" w:line="240" w:lineRule="auto"/>
              <w:jc w:val="center"/>
              <w:rPr>
                <w:rFonts w:ascii="Arial" w:hAnsi="Arial" w:cs="Arial"/>
                <w:sz w:val="16"/>
                <w:szCs w:val="16"/>
              </w:rPr>
            </w:pPr>
            <w:r>
              <w:rPr>
                <w:rFonts w:ascii="Arial" w:hAnsi="Arial" w:cs="Arial"/>
                <w:sz w:val="16"/>
                <w:szCs w:val="16"/>
              </w:rPr>
              <w:t>20</w:t>
            </w:r>
          </w:p>
        </w:tc>
        <w:tc>
          <w:tcPr>
            <w:tcW w:w="697" w:type="dxa"/>
            <w:shd w:val="clear" w:color="auto" w:fill="auto"/>
            <w:vAlign w:val="center"/>
          </w:tcPr>
          <w:p w:rsidR="00F63466" w:rsidRPr="00D1148B" w:rsidRDefault="00D1148B" w:rsidP="00973EBE">
            <w:pPr>
              <w:spacing w:after="0" w:line="240" w:lineRule="auto"/>
              <w:jc w:val="center"/>
              <w:rPr>
                <w:rFonts w:ascii="Arial" w:hAnsi="Arial" w:cs="Arial"/>
                <w:sz w:val="16"/>
                <w:szCs w:val="16"/>
              </w:rPr>
            </w:pPr>
            <w:r w:rsidRPr="00D1148B">
              <w:rPr>
                <w:rFonts w:ascii="Arial" w:hAnsi="Arial" w:cs="Arial"/>
                <w:sz w:val="16"/>
                <w:szCs w:val="16"/>
              </w:rPr>
              <w:t>20</w:t>
            </w:r>
          </w:p>
        </w:tc>
        <w:tc>
          <w:tcPr>
            <w:tcW w:w="698" w:type="dxa"/>
            <w:tcBorders>
              <w:right w:val="single" w:sz="4" w:space="0" w:color="auto"/>
            </w:tcBorders>
            <w:shd w:val="clear" w:color="auto" w:fill="auto"/>
            <w:vAlign w:val="center"/>
          </w:tcPr>
          <w:p w:rsidR="00F63466" w:rsidRPr="00D1148B" w:rsidRDefault="00D1148B" w:rsidP="00973EBE">
            <w:pPr>
              <w:spacing w:after="0" w:line="240" w:lineRule="auto"/>
              <w:jc w:val="center"/>
              <w:rPr>
                <w:rFonts w:ascii="Arial" w:hAnsi="Arial" w:cs="Arial"/>
                <w:sz w:val="16"/>
                <w:szCs w:val="16"/>
              </w:rPr>
            </w:pPr>
            <w:r w:rsidRPr="00D1148B">
              <w:rPr>
                <w:rFonts w:ascii="Arial" w:hAnsi="Arial" w:cs="Arial"/>
                <w:sz w:val="16"/>
                <w:szCs w:val="16"/>
              </w:rPr>
              <w:t>21</w:t>
            </w:r>
          </w:p>
        </w:tc>
      </w:tr>
      <w:tr w:rsidR="00865343" w:rsidTr="00865343">
        <w:trPr>
          <w:trHeight w:val="267"/>
        </w:trPr>
        <w:tc>
          <w:tcPr>
            <w:tcW w:w="1085" w:type="dxa"/>
            <w:tcBorders>
              <w:top w:val="nil"/>
              <w:left w:val="single" w:sz="4" w:space="0" w:color="auto"/>
              <w:right w:val="single" w:sz="4" w:space="0" w:color="auto"/>
            </w:tcBorders>
            <w:shd w:val="clear" w:color="auto" w:fill="auto"/>
            <w:noWrap/>
            <w:vAlign w:val="center"/>
          </w:tcPr>
          <w:p w:rsidR="00F63466" w:rsidRDefault="00F63466" w:rsidP="00973EBE">
            <w:pPr>
              <w:pStyle w:val="table1"/>
              <w:spacing w:line="276" w:lineRule="auto"/>
              <w:jc w:val="center"/>
              <w:rPr>
                <w:lang w:eastAsia="en-AU"/>
              </w:rPr>
            </w:pPr>
            <w:r>
              <w:rPr>
                <w:lang w:eastAsia="en-AU"/>
              </w:rPr>
              <w:t>DO (%)</w:t>
            </w:r>
          </w:p>
        </w:tc>
        <w:tc>
          <w:tcPr>
            <w:tcW w:w="697" w:type="dxa"/>
            <w:tcBorders>
              <w:top w:val="nil"/>
              <w:left w:val="single" w:sz="4" w:space="0" w:color="auto"/>
              <w:right w:val="nil"/>
            </w:tcBorders>
            <w:shd w:val="clear" w:color="auto" w:fill="C0C0C0"/>
            <w:noWrap/>
            <w:vAlign w:val="center"/>
          </w:tcPr>
          <w:p w:rsidR="00F63466" w:rsidRDefault="00F63466" w:rsidP="00973EBE">
            <w:pPr>
              <w:pStyle w:val="table1"/>
              <w:spacing w:line="276" w:lineRule="auto"/>
              <w:jc w:val="center"/>
              <w:rPr>
                <w:lang w:eastAsia="en-AU"/>
              </w:rPr>
            </w:pPr>
            <w:r>
              <w:rPr>
                <w:lang w:eastAsia="en-AU"/>
              </w:rPr>
              <w:t>103.8</w:t>
            </w:r>
          </w:p>
        </w:tc>
        <w:tc>
          <w:tcPr>
            <w:tcW w:w="697" w:type="dxa"/>
            <w:tcBorders>
              <w:top w:val="nil"/>
              <w:left w:val="nil"/>
              <w:right w:val="single" w:sz="4" w:space="0" w:color="auto"/>
            </w:tcBorders>
            <w:shd w:val="clear" w:color="auto" w:fill="C0C0C0"/>
            <w:noWrap/>
            <w:vAlign w:val="center"/>
          </w:tcPr>
          <w:p w:rsidR="00F63466" w:rsidRDefault="00F63466" w:rsidP="00973EBE">
            <w:pPr>
              <w:pStyle w:val="table1"/>
              <w:spacing w:line="276" w:lineRule="auto"/>
              <w:jc w:val="center"/>
              <w:rPr>
                <w:lang w:eastAsia="en-AU"/>
              </w:rPr>
            </w:pPr>
            <w:r>
              <w:rPr>
                <w:lang w:eastAsia="en-AU"/>
              </w:rPr>
              <w:t>90.0</w:t>
            </w:r>
          </w:p>
        </w:tc>
        <w:tc>
          <w:tcPr>
            <w:tcW w:w="697" w:type="dxa"/>
            <w:tcBorders>
              <w:top w:val="nil"/>
              <w:left w:val="single" w:sz="4" w:space="0" w:color="auto"/>
              <w:right w:val="nil"/>
            </w:tcBorders>
            <w:shd w:val="clear" w:color="auto" w:fill="auto"/>
            <w:noWrap/>
            <w:vAlign w:val="center"/>
          </w:tcPr>
          <w:p w:rsidR="00F63466" w:rsidRDefault="00F63466" w:rsidP="00973EBE">
            <w:pPr>
              <w:pStyle w:val="table1"/>
              <w:spacing w:line="276" w:lineRule="auto"/>
              <w:jc w:val="center"/>
              <w:rPr>
                <w:lang w:eastAsia="en-AU"/>
              </w:rPr>
            </w:pPr>
            <w:r>
              <w:rPr>
                <w:lang w:eastAsia="en-AU"/>
              </w:rPr>
              <w:t>103.2</w:t>
            </w:r>
          </w:p>
        </w:tc>
        <w:tc>
          <w:tcPr>
            <w:tcW w:w="697" w:type="dxa"/>
            <w:tcBorders>
              <w:top w:val="nil"/>
              <w:left w:val="nil"/>
              <w:right w:val="single" w:sz="4" w:space="0" w:color="auto"/>
            </w:tcBorders>
            <w:shd w:val="clear" w:color="auto" w:fill="auto"/>
            <w:noWrap/>
            <w:vAlign w:val="center"/>
          </w:tcPr>
          <w:p w:rsidR="00F63466" w:rsidRDefault="00D1148B" w:rsidP="00973EBE">
            <w:pPr>
              <w:pStyle w:val="table1"/>
              <w:spacing w:line="276" w:lineRule="auto"/>
              <w:jc w:val="center"/>
              <w:rPr>
                <w:lang w:eastAsia="en-AU"/>
              </w:rPr>
            </w:pPr>
            <w:r>
              <w:rPr>
                <w:lang w:eastAsia="en-AU"/>
              </w:rPr>
              <w:t>92.3</w:t>
            </w:r>
          </w:p>
        </w:tc>
        <w:tc>
          <w:tcPr>
            <w:tcW w:w="697" w:type="dxa"/>
            <w:tcBorders>
              <w:top w:val="nil"/>
              <w:left w:val="single" w:sz="4" w:space="0" w:color="auto"/>
              <w:right w:val="nil"/>
            </w:tcBorders>
            <w:shd w:val="clear" w:color="auto" w:fill="C0C0C0"/>
            <w:noWrap/>
            <w:vAlign w:val="center"/>
          </w:tcPr>
          <w:p w:rsidR="00F63466" w:rsidRDefault="00D1148B" w:rsidP="00973EBE">
            <w:pPr>
              <w:pStyle w:val="table1"/>
              <w:spacing w:line="276" w:lineRule="auto"/>
              <w:jc w:val="center"/>
              <w:rPr>
                <w:lang w:eastAsia="en-AU"/>
              </w:rPr>
            </w:pPr>
            <w:r>
              <w:rPr>
                <w:lang w:eastAsia="en-AU"/>
              </w:rPr>
              <w:t>106.0</w:t>
            </w:r>
          </w:p>
        </w:tc>
        <w:tc>
          <w:tcPr>
            <w:tcW w:w="697" w:type="dxa"/>
            <w:tcBorders>
              <w:top w:val="nil"/>
              <w:left w:val="nil"/>
              <w:right w:val="single" w:sz="4" w:space="0" w:color="auto"/>
            </w:tcBorders>
            <w:shd w:val="clear" w:color="auto" w:fill="C0C0C0"/>
            <w:noWrap/>
            <w:vAlign w:val="center"/>
          </w:tcPr>
          <w:p w:rsidR="00F63466" w:rsidRDefault="00D1148B" w:rsidP="00973EBE">
            <w:pPr>
              <w:pStyle w:val="table1"/>
              <w:spacing w:line="276" w:lineRule="auto"/>
              <w:jc w:val="center"/>
              <w:rPr>
                <w:lang w:eastAsia="en-AU"/>
              </w:rPr>
            </w:pPr>
            <w:r>
              <w:rPr>
                <w:lang w:eastAsia="en-AU"/>
              </w:rPr>
              <w:t>93.1</w:t>
            </w:r>
          </w:p>
        </w:tc>
        <w:tc>
          <w:tcPr>
            <w:tcW w:w="697" w:type="dxa"/>
            <w:tcBorders>
              <w:top w:val="nil"/>
              <w:left w:val="single" w:sz="4" w:space="0" w:color="auto"/>
              <w:right w:val="nil"/>
            </w:tcBorders>
            <w:shd w:val="clear" w:color="auto" w:fill="auto"/>
            <w:noWrap/>
            <w:vAlign w:val="center"/>
          </w:tcPr>
          <w:p w:rsidR="00F63466" w:rsidRDefault="00D1148B" w:rsidP="00973EBE">
            <w:pPr>
              <w:pStyle w:val="table1"/>
              <w:spacing w:line="276" w:lineRule="auto"/>
              <w:jc w:val="center"/>
              <w:rPr>
                <w:lang w:eastAsia="en-AU"/>
              </w:rPr>
            </w:pPr>
            <w:r>
              <w:rPr>
                <w:lang w:eastAsia="en-AU"/>
              </w:rPr>
              <w:t>106.7</w:t>
            </w:r>
          </w:p>
        </w:tc>
        <w:tc>
          <w:tcPr>
            <w:tcW w:w="697" w:type="dxa"/>
            <w:tcBorders>
              <w:top w:val="nil"/>
              <w:left w:val="nil"/>
              <w:right w:val="single" w:sz="4" w:space="0" w:color="auto"/>
            </w:tcBorders>
            <w:shd w:val="clear" w:color="auto" w:fill="auto"/>
            <w:noWrap/>
            <w:vAlign w:val="center"/>
          </w:tcPr>
          <w:p w:rsidR="00F63466" w:rsidRDefault="00D1148B" w:rsidP="00973EBE">
            <w:pPr>
              <w:pStyle w:val="table1"/>
              <w:spacing w:line="276" w:lineRule="auto"/>
              <w:jc w:val="center"/>
              <w:rPr>
                <w:lang w:eastAsia="en-AU"/>
              </w:rPr>
            </w:pPr>
            <w:r>
              <w:rPr>
                <w:lang w:eastAsia="en-AU"/>
              </w:rPr>
              <w:t>93.8</w:t>
            </w:r>
          </w:p>
        </w:tc>
        <w:tc>
          <w:tcPr>
            <w:tcW w:w="697" w:type="dxa"/>
            <w:tcBorders>
              <w:top w:val="nil"/>
              <w:left w:val="single" w:sz="4" w:space="0" w:color="auto"/>
              <w:right w:val="nil"/>
            </w:tcBorders>
            <w:shd w:val="clear" w:color="auto" w:fill="C0C0C0"/>
            <w:noWrap/>
            <w:vAlign w:val="center"/>
          </w:tcPr>
          <w:p w:rsidR="00F63466" w:rsidRDefault="00D1148B" w:rsidP="00973EBE">
            <w:pPr>
              <w:pStyle w:val="table1"/>
              <w:spacing w:line="276" w:lineRule="auto"/>
              <w:jc w:val="center"/>
              <w:rPr>
                <w:lang w:eastAsia="en-AU"/>
              </w:rPr>
            </w:pPr>
            <w:r>
              <w:rPr>
                <w:lang w:eastAsia="en-AU"/>
              </w:rPr>
              <w:t>107.4</w:t>
            </w:r>
          </w:p>
        </w:tc>
        <w:tc>
          <w:tcPr>
            <w:tcW w:w="697" w:type="dxa"/>
            <w:tcBorders>
              <w:top w:val="nil"/>
              <w:left w:val="nil"/>
              <w:right w:val="single" w:sz="4" w:space="0" w:color="auto"/>
            </w:tcBorders>
            <w:shd w:val="clear" w:color="auto" w:fill="C0C0C0"/>
            <w:noWrap/>
            <w:vAlign w:val="center"/>
          </w:tcPr>
          <w:p w:rsidR="00F63466" w:rsidRDefault="00D1148B" w:rsidP="00973EBE">
            <w:pPr>
              <w:pStyle w:val="table1"/>
              <w:spacing w:line="276" w:lineRule="auto"/>
              <w:jc w:val="center"/>
              <w:rPr>
                <w:lang w:eastAsia="en-AU"/>
              </w:rPr>
            </w:pPr>
            <w:r>
              <w:rPr>
                <w:lang w:eastAsia="en-AU"/>
              </w:rPr>
              <w:t>93.0</w:t>
            </w:r>
          </w:p>
        </w:tc>
        <w:tc>
          <w:tcPr>
            <w:tcW w:w="697" w:type="dxa"/>
            <w:tcBorders>
              <w:top w:val="nil"/>
              <w:left w:val="single" w:sz="4" w:space="0" w:color="auto"/>
              <w:right w:val="nil"/>
            </w:tcBorders>
            <w:shd w:val="clear" w:color="auto" w:fill="auto"/>
            <w:noWrap/>
            <w:vAlign w:val="center"/>
          </w:tcPr>
          <w:p w:rsidR="00F63466" w:rsidRDefault="00D1148B" w:rsidP="00973EBE">
            <w:pPr>
              <w:pStyle w:val="table1"/>
              <w:spacing w:line="276" w:lineRule="auto"/>
              <w:jc w:val="center"/>
              <w:rPr>
                <w:lang w:eastAsia="en-AU"/>
              </w:rPr>
            </w:pPr>
            <w:r>
              <w:rPr>
                <w:lang w:eastAsia="en-AU"/>
              </w:rPr>
              <w:t>105.6</w:t>
            </w:r>
          </w:p>
        </w:tc>
        <w:tc>
          <w:tcPr>
            <w:tcW w:w="697" w:type="dxa"/>
            <w:tcBorders>
              <w:top w:val="nil"/>
              <w:left w:val="nil"/>
              <w:right w:val="single" w:sz="4" w:space="0" w:color="auto"/>
            </w:tcBorders>
            <w:shd w:val="clear" w:color="auto" w:fill="auto"/>
            <w:noWrap/>
            <w:vAlign w:val="center"/>
          </w:tcPr>
          <w:p w:rsidR="00F63466" w:rsidRDefault="00D1148B" w:rsidP="00973EBE">
            <w:pPr>
              <w:pStyle w:val="table1"/>
              <w:spacing w:line="276" w:lineRule="auto"/>
              <w:jc w:val="center"/>
              <w:rPr>
                <w:lang w:eastAsia="en-AU"/>
              </w:rPr>
            </w:pPr>
            <w:r>
              <w:rPr>
                <w:lang w:eastAsia="en-AU"/>
              </w:rPr>
              <w:t>94.3</w:t>
            </w:r>
          </w:p>
        </w:tc>
        <w:tc>
          <w:tcPr>
            <w:tcW w:w="697" w:type="dxa"/>
            <w:shd w:val="clear" w:color="auto" w:fill="BFBFBF" w:themeFill="background1" w:themeFillShade="BF"/>
            <w:vAlign w:val="center"/>
          </w:tcPr>
          <w:p w:rsidR="00F63466" w:rsidRPr="00442616" w:rsidRDefault="00D1148B" w:rsidP="00973EBE">
            <w:pPr>
              <w:spacing w:after="0" w:line="240" w:lineRule="auto"/>
              <w:jc w:val="center"/>
              <w:rPr>
                <w:rFonts w:ascii="Arial" w:hAnsi="Arial" w:cs="Arial"/>
                <w:sz w:val="16"/>
                <w:szCs w:val="16"/>
              </w:rPr>
            </w:pPr>
            <w:r>
              <w:rPr>
                <w:rFonts w:ascii="Arial" w:hAnsi="Arial" w:cs="Arial"/>
                <w:sz w:val="16"/>
                <w:szCs w:val="16"/>
              </w:rPr>
              <w:t>104.7</w:t>
            </w:r>
          </w:p>
        </w:tc>
        <w:tc>
          <w:tcPr>
            <w:tcW w:w="697" w:type="dxa"/>
            <w:tcBorders>
              <w:right w:val="single" w:sz="4" w:space="0" w:color="auto"/>
            </w:tcBorders>
            <w:shd w:val="clear" w:color="auto" w:fill="BFBFBF" w:themeFill="background1" w:themeFillShade="BF"/>
            <w:vAlign w:val="center"/>
          </w:tcPr>
          <w:p w:rsidR="00F63466" w:rsidRPr="00442616" w:rsidRDefault="00D1148B" w:rsidP="00973EBE">
            <w:pPr>
              <w:spacing w:after="0" w:line="240" w:lineRule="auto"/>
              <w:jc w:val="center"/>
              <w:rPr>
                <w:rFonts w:ascii="Arial" w:hAnsi="Arial" w:cs="Arial"/>
                <w:sz w:val="16"/>
                <w:szCs w:val="16"/>
              </w:rPr>
            </w:pPr>
            <w:r>
              <w:rPr>
                <w:rFonts w:ascii="Arial" w:hAnsi="Arial" w:cs="Arial"/>
                <w:sz w:val="16"/>
                <w:szCs w:val="16"/>
              </w:rPr>
              <w:t>91.2</w:t>
            </w:r>
          </w:p>
        </w:tc>
        <w:tc>
          <w:tcPr>
            <w:tcW w:w="697" w:type="dxa"/>
            <w:shd w:val="clear" w:color="auto" w:fill="auto"/>
            <w:vAlign w:val="center"/>
          </w:tcPr>
          <w:p w:rsidR="00F63466" w:rsidRPr="001E566A" w:rsidRDefault="00D1148B" w:rsidP="00973EBE">
            <w:pPr>
              <w:spacing w:after="0" w:line="240" w:lineRule="auto"/>
              <w:jc w:val="center"/>
              <w:rPr>
                <w:rFonts w:ascii="Arial" w:hAnsi="Arial" w:cs="Arial"/>
                <w:sz w:val="16"/>
                <w:szCs w:val="16"/>
              </w:rPr>
            </w:pPr>
            <w:r>
              <w:rPr>
                <w:rFonts w:ascii="Arial" w:hAnsi="Arial" w:cs="Arial"/>
                <w:sz w:val="16"/>
                <w:szCs w:val="16"/>
              </w:rPr>
              <w:t>106.0</w:t>
            </w:r>
          </w:p>
        </w:tc>
        <w:tc>
          <w:tcPr>
            <w:tcW w:w="697" w:type="dxa"/>
            <w:tcBorders>
              <w:right w:val="single" w:sz="4" w:space="0" w:color="auto"/>
            </w:tcBorders>
            <w:shd w:val="clear" w:color="auto" w:fill="auto"/>
            <w:vAlign w:val="center"/>
          </w:tcPr>
          <w:p w:rsidR="00F63466" w:rsidRPr="001E566A" w:rsidRDefault="00D1148B" w:rsidP="00973EBE">
            <w:pPr>
              <w:spacing w:after="0" w:line="240" w:lineRule="auto"/>
              <w:jc w:val="center"/>
              <w:rPr>
                <w:rFonts w:ascii="Arial" w:hAnsi="Arial" w:cs="Arial"/>
                <w:sz w:val="16"/>
                <w:szCs w:val="16"/>
              </w:rPr>
            </w:pPr>
            <w:r>
              <w:rPr>
                <w:rFonts w:ascii="Arial" w:hAnsi="Arial" w:cs="Arial"/>
                <w:sz w:val="16"/>
                <w:szCs w:val="16"/>
              </w:rPr>
              <w:t>93.4</w:t>
            </w:r>
          </w:p>
        </w:tc>
        <w:tc>
          <w:tcPr>
            <w:tcW w:w="697" w:type="dxa"/>
            <w:shd w:val="clear" w:color="auto" w:fill="BFBFBF" w:themeFill="background1" w:themeFillShade="BF"/>
            <w:vAlign w:val="center"/>
          </w:tcPr>
          <w:p w:rsidR="00F63466" w:rsidRPr="001E566A" w:rsidRDefault="00D1148B" w:rsidP="00973EBE">
            <w:pPr>
              <w:spacing w:after="0" w:line="240" w:lineRule="auto"/>
              <w:jc w:val="center"/>
              <w:rPr>
                <w:rFonts w:ascii="Arial" w:hAnsi="Arial" w:cs="Arial"/>
                <w:sz w:val="16"/>
                <w:szCs w:val="16"/>
              </w:rPr>
            </w:pPr>
            <w:r>
              <w:rPr>
                <w:rFonts w:ascii="Arial" w:hAnsi="Arial" w:cs="Arial"/>
                <w:sz w:val="16"/>
                <w:szCs w:val="16"/>
              </w:rPr>
              <w:t>102.9</w:t>
            </w:r>
          </w:p>
        </w:tc>
        <w:tc>
          <w:tcPr>
            <w:tcW w:w="697" w:type="dxa"/>
            <w:tcBorders>
              <w:right w:val="single" w:sz="4" w:space="0" w:color="auto"/>
            </w:tcBorders>
            <w:shd w:val="clear" w:color="auto" w:fill="BFBFBF" w:themeFill="background1" w:themeFillShade="BF"/>
            <w:vAlign w:val="center"/>
          </w:tcPr>
          <w:p w:rsidR="00F63466" w:rsidRPr="001E566A" w:rsidRDefault="00D1148B" w:rsidP="00973EBE">
            <w:pPr>
              <w:spacing w:after="0" w:line="240" w:lineRule="auto"/>
              <w:jc w:val="center"/>
              <w:rPr>
                <w:rFonts w:ascii="Arial" w:hAnsi="Arial" w:cs="Arial"/>
                <w:sz w:val="16"/>
                <w:szCs w:val="16"/>
              </w:rPr>
            </w:pPr>
            <w:r>
              <w:rPr>
                <w:rFonts w:ascii="Arial" w:hAnsi="Arial" w:cs="Arial"/>
                <w:sz w:val="16"/>
                <w:szCs w:val="16"/>
              </w:rPr>
              <w:t>94.3</w:t>
            </w:r>
          </w:p>
        </w:tc>
        <w:tc>
          <w:tcPr>
            <w:tcW w:w="697" w:type="dxa"/>
            <w:shd w:val="clear" w:color="auto" w:fill="auto"/>
            <w:vAlign w:val="center"/>
          </w:tcPr>
          <w:p w:rsidR="00F63466" w:rsidRPr="00D1148B" w:rsidRDefault="00D1148B" w:rsidP="00973EBE">
            <w:pPr>
              <w:spacing w:after="0" w:line="240" w:lineRule="auto"/>
              <w:jc w:val="center"/>
              <w:rPr>
                <w:rFonts w:ascii="Arial" w:hAnsi="Arial" w:cs="Arial"/>
                <w:sz w:val="16"/>
                <w:szCs w:val="16"/>
              </w:rPr>
            </w:pPr>
            <w:r w:rsidRPr="00D1148B">
              <w:rPr>
                <w:rFonts w:ascii="Arial" w:hAnsi="Arial" w:cs="Arial"/>
                <w:sz w:val="16"/>
                <w:szCs w:val="16"/>
              </w:rPr>
              <w:t>103.4</w:t>
            </w:r>
          </w:p>
        </w:tc>
        <w:tc>
          <w:tcPr>
            <w:tcW w:w="698" w:type="dxa"/>
            <w:tcBorders>
              <w:right w:val="single" w:sz="4" w:space="0" w:color="auto"/>
            </w:tcBorders>
            <w:shd w:val="clear" w:color="auto" w:fill="auto"/>
            <w:vAlign w:val="center"/>
          </w:tcPr>
          <w:p w:rsidR="00F63466" w:rsidRPr="00D1148B" w:rsidRDefault="00D1148B" w:rsidP="00973EBE">
            <w:pPr>
              <w:spacing w:after="0" w:line="240" w:lineRule="auto"/>
              <w:jc w:val="center"/>
              <w:rPr>
                <w:rFonts w:ascii="Arial" w:hAnsi="Arial" w:cs="Arial"/>
                <w:sz w:val="16"/>
                <w:szCs w:val="16"/>
              </w:rPr>
            </w:pPr>
            <w:r w:rsidRPr="00D1148B">
              <w:rPr>
                <w:rFonts w:ascii="Arial" w:hAnsi="Arial" w:cs="Arial"/>
                <w:sz w:val="16"/>
                <w:szCs w:val="16"/>
              </w:rPr>
              <w:t>94.8</w:t>
            </w:r>
          </w:p>
        </w:tc>
      </w:tr>
      <w:tr w:rsidR="00865343" w:rsidTr="00865343">
        <w:trPr>
          <w:trHeight w:val="94"/>
        </w:trPr>
        <w:tc>
          <w:tcPr>
            <w:tcW w:w="1085" w:type="dxa"/>
            <w:tcBorders>
              <w:top w:val="nil"/>
              <w:left w:val="single" w:sz="4" w:space="0" w:color="auto"/>
              <w:bottom w:val="single" w:sz="4" w:space="0" w:color="auto"/>
              <w:right w:val="single" w:sz="4" w:space="0" w:color="auto"/>
            </w:tcBorders>
            <w:shd w:val="clear" w:color="auto" w:fill="auto"/>
            <w:noWrap/>
            <w:vAlign w:val="center"/>
          </w:tcPr>
          <w:p w:rsidR="00865343" w:rsidRDefault="00865343" w:rsidP="00973EBE">
            <w:pPr>
              <w:pStyle w:val="table1"/>
              <w:spacing w:line="276" w:lineRule="auto"/>
              <w:jc w:val="center"/>
              <w:rPr>
                <w:lang w:eastAsia="en-AU"/>
              </w:rPr>
            </w:pPr>
            <w:r>
              <w:rPr>
                <w:lang w:eastAsia="en-AU"/>
              </w:rPr>
              <w:t>Temp (Ave) (°C)</w:t>
            </w:r>
          </w:p>
        </w:tc>
        <w:tc>
          <w:tcPr>
            <w:tcW w:w="13937" w:type="dxa"/>
            <w:gridSpan w:val="20"/>
            <w:tcBorders>
              <w:top w:val="nil"/>
              <w:left w:val="single" w:sz="4" w:space="0" w:color="auto"/>
              <w:bottom w:val="single" w:sz="4" w:space="0" w:color="auto"/>
            </w:tcBorders>
            <w:shd w:val="clear" w:color="auto" w:fill="auto"/>
            <w:noWrap/>
            <w:vAlign w:val="center"/>
          </w:tcPr>
          <w:p w:rsidR="00865343" w:rsidRPr="00D1148B" w:rsidRDefault="00865343" w:rsidP="009443AB">
            <w:pPr>
              <w:spacing w:after="0" w:line="240" w:lineRule="auto"/>
              <w:jc w:val="left"/>
              <w:rPr>
                <w:rFonts w:ascii="Arial" w:hAnsi="Arial" w:cs="Arial"/>
                <w:sz w:val="16"/>
                <w:szCs w:val="16"/>
              </w:rPr>
            </w:pPr>
            <w:r w:rsidRPr="00D1148B">
              <w:rPr>
                <w:rFonts w:ascii="Arial" w:hAnsi="Arial" w:cs="Arial"/>
                <w:sz w:val="16"/>
                <w:szCs w:val="16"/>
              </w:rPr>
              <w:t>28.2-29.3 (28.8)</w:t>
            </w:r>
          </w:p>
        </w:tc>
      </w:tr>
    </w:tbl>
    <w:p w:rsidR="00D1148B" w:rsidRPr="006F5BE0" w:rsidRDefault="00D1148B" w:rsidP="00333004">
      <w:pPr>
        <w:spacing w:after="0" w:line="240" w:lineRule="auto"/>
        <w:jc w:val="left"/>
        <w:rPr>
          <w:rFonts w:ascii="Arial" w:hAnsi="Arial" w:cs="Arial"/>
          <w:sz w:val="18"/>
          <w:szCs w:val="18"/>
        </w:rPr>
      </w:pPr>
      <w:r w:rsidRPr="006F5BE0">
        <w:rPr>
          <w:rFonts w:ascii="Arial" w:hAnsi="Arial" w:cs="Arial"/>
          <w:b/>
          <w:sz w:val="18"/>
          <w:szCs w:val="18"/>
        </w:rPr>
        <w:t>1475L</w:t>
      </w:r>
      <w:r w:rsidR="006F5BE0" w:rsidRPr="006F5BE0">
        <w:rPr>
          <w:rFonts w:ascii="Arial" w:hAnsi="Arial" w:cs="Arial"/>
          <w:sz w:val="18"/>
          <w:szCs w:val="18"/>
        </w:rPr>
        <w:t xml:space="preserve"> Lem_reftoxnew_02</w:t>
      </w:r>
    </w:p>
    <w:p w:rsidR="00D1148B" w:rsidRDefault="00D1148B" w:rsidP="00333004">
      <w:pPr>
        <w:spacing w:after="0" w:line="240" w:lineRule="auto"/>
        <w:jc w:val="left"/>
        <w:rPr>
          <w:rFonts w:ascii="Arial" w:hAnsi="Arial" w:cs="Arial"/>
          <w:sz w:val="20"/>
        </w:rPr>
      </w:pPr>
    </w:p>
    <w:tbl>
      <w:tblPr>
        <w:tblW w:w="12616" w:type="dxa"/>
        <w:tblInd w:w="108" w:type="dxa"/>
        <w:tblLayout w:type="fixed"/>
        <w:tblLook w:val="0000"/>
      </w:tblPr>
      <w:tblGrid>
        <w:gridCol w:w="1149"/>
        <w:gridCol w:w="813"/>
        <w:gridCol w:w="814"/>
        <w:gridCol w:w="813"/>
        <w:gridCol w:w="814"/>
        <w:gridCol w:w="814"/>
        <w:gridCol w:w="813"/>
        <w:gridCol w:w="814"/>
        <w:gridCol w:w="813"/>
        <w:gridCol w:w="814"/>
        <w:gridCol w:w="814"/>
        <w:gridCol w:w="813"/>
        <w:gridCol w:w="814"/>
        <w:gridCol w:w="813"/>
        <w:gridCol w:w="891"/>
      </w:tblGrid>
      <w:tr w:rsidR="00D1148B"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48B" w:rsidRDefault="00D1148B" w:rsidP="00973EBE">
            <w:pPr>
              <w:pStyle w:val="table1"/>
              <w:spacing w:line="276" w:lineRule="auto"/>
              <w:jc w:val="center"/>
              <w:rPr>
                <w:lang w:eastAsia="en-AU"/>
              </w:rPr>
            </w:pPr>
            <w:r>
              <w:rPr>
                <w:lang w:eastAsia="en-AU"/>
              </w:rPr>
              <w:t>Treatment</w:t>
            </w:r>
          </w:p>
        </w:tc>
        <w:tc>
          <w:tcPr>
            <w:tcW w:w="1627"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D1148B" w:rsidRDefault="00D1148B" w:rsidP="00973EBE">
            <w:pPr>
              <w:pStyle w:val="table1"/>
              <w:spacing w:line="276" w:lineRule="auto"/>
              <w:jc w:val="center"/>
              <w:rPr>
                <w:lang w:eastAsia="en-AU"/>
              </w:rPr>
            </w:pPr>
            <w:proofErr w:type="spellStart"/>
            <w:r>
              <w:rPr>
                <w:lang w:eastAsia="en-AU"/>
              </w:rPr>
              <w:t>Bgd</w:t>
            </w:r>
            <w:proofErr w:type="spellEnd"/>
          </w:p>
        </w:tc>
        <w:tc>
          <w:tcPr>
            <w:tcW w:w="1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148B" w:rsidRPr="005C2050" w:rsidRDefault="00D1148B" w:rsidP="00973EBE">
            <w:pPr>
              <w:pStyle w:val="table1"/>
              <w:spacing w:line="276" w:lineRule="auto"/>
              <w:jc w:val="center"/>
              <w:rPr>
                <w:lang w:eastAsia="en-AU"/>
              </w:rPr>
            </w:pPr>
            <w:r>
              <w:rPr>
                <w:lang w:eastAsia="en-AU"/>
              </w:rPr>
              <w:t>50</w:t>
            </w:r>
            <w:r w:rsidR="0048267B">
              <w:rPr>
                <w:lang w:eastAsia="en-AU"/>
              </w:rPr>
              <w:t xml:space="preserve"> </w:t>
            </w:r>
            <w:r w:rsidR="0048267B">
              <w:rPr>
                <w:rFonts w:cs="Arial"/>
                <w:lang w:eastAsia="en-AU"/>
              </w:rPr>
              <w:t>µ</w:t>
            </w:r>
            <w:r w:rsidR="0048267B">
              <w:rPr>
                <w:lang w:eastAsia="en-AU"/>
              </w:rPr>
              <w:t>g L</w:t>
            </w:r>
            <w:r w:rsidR="0048267B">
              <w:rPr>
                <w:vertAlign w:val="superscript"/>
                <w:lang w:eastAsia="en-AU"/>
              </w:rPr>
              <w:t>-1</w:t>
            </w:r>
            <w:r w:rsidR="0048267B">
              <w:rPr>
                <w:lang w:eastAsia="en-AU"/>
              </w:rPr>
              <w:t xml:space="preserve"> U</w:t>
            </w:r>
          </w:p>
        </w:tc>
        <w:tc>
          <w:tcPr>
            <w:tcW w:w="1627"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D1148B" w:rsidRDefault="00D1148B" w:rsidP="00973EBE">
            <w:pPr>
              <w:pStyle w:val="table1"/>
              <w:spacing w:line="276" w:lineRule="auto"/>
              <w:jc w:val="center"/>
              <w:rPr>
                <w:lang w:eastAsia="en-AU"/>
              </w:rPr>
            </w:pPr>
            <w:r>
              <w:rPr>
                <w:lang w:eastAsia="en-AU"/>
              </w:rPr>
              <w:t>100</w:t>
            </w:r>
            <w:r w:rsidR="0048267B">
              <w:rPr>
                <w:lang w:eastAsia="en-AU"/>
              </w:rPr>
              <w:t xml:space="preserve"> </w:t>
            </w:r>
            <w:r w:rsidR="0048267B">
              <w:rPr>
                <w:rFonts w:cs="Arial"/>
                <w:lang w:eastAsia="en-AU"/>
              </w:rPr>
              <w:t>µ</w:t>
            </w:r>
            <w:r w:rsidR="0048267B">
              <w:rPr>
                <w:lang w:eastAsia="en-AU"/>
              </w:rPr>
              <w:t>g L</w:t>
            </w:r>
            <w:r w:rsidR="0048267B">
              <w:rPr>
                <w:vertAlign w:val="superscript"/>
                <w:lang w:eastAsia="en-AU"/>
              </w:rPr>
              <w:t>-1</w:t>
            </w:r>
            <w:r w:rsidR="0048267B">
              <w:rPr>
                <w:lang w:eastAsia="en-AU"/>
              </w:rPr>
              <w:t xml:space="preserve"> U</w:t>
            </w:r>
          </w:p>
        </w:tc>
        <w:tc>
          <w:tcPr>
            <w:tcW w:w="1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148B" w:rsidRDefault="00D1148B" w:rsidP="00973EBE">
            <w:pPr>
              <w:pStyle w:val="table1"/>
              <w:spacing w:line="276" w:lineRule="auto"/>
              <w:jc w:val="center"/>
              <w:rPr>
                <w:lang w:eastAsia="en-AU"/>
              </w:rPr>
            </w:pPr>
            <w:r>
              <w:rPr>
                <w:lang w:eastAsia="en-AU"/>
              </w:rPr>
              <w:t>250</w:t>
            </w:r>
            <w:r w:rsidR="0048267B">
              <w:rPr>
                <w:lang w:eastAsia="en-AU"/>
              </w:rPr>
              <w:t xml:space="preserve"> </w:t>
            </w:r>
            <w:r w:rsidR="0048267B">
              <w:rPr>
                <w:rFonts w:cs="Arial"/>
                <w:lang w:eastAsia="en-AU"/>
              </w:rPr>
              <w:t>µ</w:t>
            </w:r>
            <w:r w:rsidR="0048267B">
              <w:rPr>
                <w:lang w:eastAsia="en-AU"/>
              </w:rPr>
              <w:t>g L</w:t>
            </w:r>
            <w:r w:rsidR="0048267B">
              <w:rPr>
                <w:vertAlign w:val="superscript"/>
                <w:lang w:eastAsia="en-AU"/>
              </w:rPr>
              <w:t>-1</w:t>
            </w:r>
            <w:r w:rsidR="0048267B">
              <w:rPr>
                <w:lang w:eastAsia="en-AU"/>
              </w:rPr>
              <w:t xml:space="preserve"> U</w:t>
            </w:r>
          </w:p>
        </w:tc>
        <w:tc>
          <w:tcPr>
            <w:tcW w:w="1628"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D1148B" w:rsidRDefault="00D1148B" w:rsidP="00973EBE">
            <w:pPr>
              <w:pStyle w:val="table1"/>
              <w:spacing w:line="276" w:lineRule="auto"/>
              <w:jc w:val="center"/>
              <w:rPr>
                <w:lang w:eastAsia="en-AU"/>
              </w:rPr>
            </w:pPr>
            <w:r>
              <w:rPr>
                <w:lang w:eastAsia="en-AU"/>
              </w:rPr>
              <w:t>500</w:t>
            </w:r>
            <w:r w:rsidR="0048267B">
              <w:rPr>
                <w:lang w:eastAsia="en-AU"/>
              </w:rPr>
              <w:t xml:space="preserve"> </w:t>
            </w:r>
            <w:r w:rsidR="0048267B">
              <w:rPr>
                <w:rFonts w:cs="Arial"/>
                <w:lang w:eastAsia="en-AU"/>
              </w:rPr>
              <w:t>µ</w:t>
            </w:r>
            <w:r w:rsidR="0048267B">
              <w:rPr>
                <w:lang w:eastAsia="en-AU"/>
              </w:rPr>
              <w:t>g L</w:t>
            </w:r>
            <w:r w:rsidR="0048267B">
              <w:rPr>
                <w:vertAlign w:val="superscript"/>
                <w:lang w:eastAsia="en-AU"/>
              </w:rPr>
              <w:t>-1</w:t>
            </w:r>
            <w:r w:rsidR="0048267B">
              <w:rPr>
                <w:lang w:eastAsia="en-AU"/>
              </w:rPr>
              <w:t xml:space="preserve"> U</w:t>
            </w:r>
          </w:p>
        </w:tc>
        <w:tc>
          <w:tcPr>
            <w:tcW w:w="1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148B" w:rsidRPr="00154627" w:rsidRDefault="00D1148B" w:rsidP="00973EBE">
            <w:pPr>
              <w:pStyle w:val="table1"/>
              <w:spacing w:line="276" w:lineRule="auto"/>
              <w:jc w:val="center"/>
              <w:rPr>
                <w:rFonts w:cs="Arial"/>
                <w:szCs w:val="16"/>
                <w:lang w:eastAsia="en-AU"/>
              </w:rPr>
            </w:pPr>
            <w:r>
              <w:rPr>
                <w:rFonts w:cs="Arial"/>
                <w:szCs w:val="16"/>
                <w:lang w:eastAsia="en-AU"/>
              </w:rPr>
              <w:t>750</w:t>
            </w:r>
            <w:r w:rsidR="0048267B">
              <w:rPr>
                <w:rFonts w:cs="Arial"/>
                <w:szCs w:val="16"/>
                <w:lang w:eastAsia="en-AU"/>
              </w:rPr>
              <w:t xml:space="preserve"> </w:t>
            </w:r>
            <w:r w:rsidR="0048267B">
              <w:rPr>
                <w:rFonts w:cs="Arial"/>
                <w:lang w:eastAsia="en-AU"/>
              </w:rPr>
              <w:t>µ</w:t>
            </w:r>
            <w:r w:rsidR="0048267B">
              <w:rPr>
                <w:lang w:eastAsia="en-AU"/>
              </w:rPr>
              <w:t>g L</w:t>
            </w:r>
            <w:r w:rsidR="0048267B">
              <w:rPr>
                <w:vertAlign w:val="superscript"/>
                <w:lang w:eastAsia="en-AU"/>
              </w:rPr>
              <w:t>-1</w:t>
            </w:r>
            <w:r w:rsidR="0048267B">
              <w:rPr>
                <w:lang w:eastAsia="en-AU"/>
              </w:rPr>
              <w:t xml:space="preserve"> U</w:t>
            </w:r>
          </w:p>
        </w:tc>
        <w:tc>
          <w:tcPr>
            <w:tcW w:w="1704" w:type="dxa"/>
            <w:gridSpan w:val="2"/>
            <w:tcBorders>
              <w:top w:val="single" w:sz="4" w:space="0" w:color="auto"/>
              <w:bottom w:val="single" w:sz="4" w:space="0" w:color="auto"/>
              <w:right w:val="single" w:sz="4" w:space="0" w:color="auto"/>
            </w:tcBorders>
            <w:shd w:val="clear" w:color="auto" w:fill="BFBFBF" w:themeFill="background1" w:themeFillShade="BF"/>
            <w:vAlign w:val="center"/>
          </w:tcPr>
          <w:p w:rsidR="00D1148B" w:rsidRPr="0048267B" w:rsidRDefault="00D1148B" w:rsidP="00973EBE">
            <w:pPr>
              <w:spacing w:after="0" w:line="240" w:lineRule="auto"/>
              <w:jc w:val="center"/>
              <w:rPr>
                <w:rFonts w:ascii="Arial" w:hAnsi="Arial" w:cs="Arial"/>
                <w:sz w:val="16"/>
                <w:szCs w:val="16"/>
              </w:rPr>
            </w:pPr>
            <w:r w:rsidRPr="0048267B">
              <w:rPr>
                <w:rFonts w:ascii="Arial" w:hAnsi="Arial" w:cs="Arial"/>
                <w:sz w:val="16"/>
                <w:szCs w:val="16"/>
              </w:rPr>
              <w:t>1000</w:t>
            </w:r>
            <w:r w:rsidR="0048267B" w:rsidRPr="0048267B">
              <w:rPr>
                <w:rFonts w:ascii="Arial" w:hAnsi="Arial" w:cs="Arial"/>
                <w:sz w:val="16"/>
                <w:szCs w:val="16"/>
              </w:rPr>
              <w:t xml:space="preserve"> </w:t>
            </w:r>
            <w:r w:rsidR="0048267B" w:rsidRPr="0048267B">
              <w:rPr>
                <w:rFonts w:ascii="Arial" w:hAnsi="Arial" w:cs="Arial"/>
                <w:sz w:val="16"/>
                <w:szCs w:val="16"/>
                <w:lang w:eastAsia="en-AU"/>
              </w:rPr>
              <w:t>µg L</w:t>
            </w:r>
            <w:r w:rsidR="0048267B" w:rsidRPr="0048267B">
              <w:rPr>
                <w:rFonts w:ascii="Arial" w:hAnsi="Arial" w:cs="Arial"/>
                <w:sz w:val="16"/>
                <w:szCs w:val="16"/>
                <w:vertAlign w:val="superscript"/>
                <w:lang w:eastAsia="en-AU"/>
              </w:rPr>
              <w:t>-1</w:t>
            </w:r>
            <w:r w:rsidR="0048267B" w:rsidRPr="0048267B">
              <w:rPr>
                <w:rFonts w:ascii="Arial" w:hAnsi="Arial" w:cs="Arial"/>
                <w:sz w:val="16"/>
                <w:szCs w:val="16"/>
                <w:lang w:eastAsia="en-AU"/>
              </w:rPr>
              <w:t xml:space="preserve"> U</w:t>
            </w:r>
          </w:p>
        </w:tc>
      </w:tr>
      <w:tr w:rsidR="00D1148B" w:rsidTr="00973EBE">
        <w:trPr>
          <w:trHeight w:val="26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48B" w:rsidRDefault="00D1148B" w:rsidP="00973EBE">
            <w:pPr>
              <w:pStyle w:val="table1"/>
              <w:spacing w:line="276" w:lineRule="auto"/>
              <w:jc w:val="center"/>
              <w:rPr>
                <w:lang w:eastAsia="en-AU"/>
              </w:rPr>
            </w:pPr>
            <w:r>
              <w:rPr>
                <w:lang w:eastAsia="en-AU"/>
              </w:rPr>
              <w:t>Parameter</w:t>
            </w:r>
          </w:p>
        </w:tc>
        <w:tc>
          <w:tcPr>
            <w:tcW w:w="813" w:type="dxa"/>
            <w:tcBorders>
              <w:top w:val="single" w:sz="4" w:space="0" w:color="auto"/>
              <w:left w:val="single" w:sz="4" w:space="0" w:color="auto"/>
              <w:bottom w:val="single" w:sz="4" w:space="0" w:color="auto"/>
              <w:right w:val="nil"/>
            </w:tcBorders>
            <w:shd w:val="clear" w:color="auto" w:fill="C0C0C0"/>
            <w:noWrap/>
            <w:vAlign w:val="center"/>
          </w:tcPr>
          <w:p w:rsidR="00D1148B" w:rsidRDefault="00D1148B" w:rsidP="00973EBE">
            <w:pPr>
              <w:pStyle w:val="table1"/>
              <w:spacing w:line="276" w:lineRule="auto"/>
              <w:jc w:val="center"/>
              <w:rPr>
                <w:lang w:eastAsia="en-AU"/>
              </w:rPr>
            </w:pPr>
            <w:r>
              <w:rPr>
                <w:lang w:eastAsia="en-AU"/>
              </w:rPr>
              <w:t>0h</w:t>
            </w:r>
          </w:p>
        </w:tc>
        <w:tc>
          <w:tcPr>
            <w:tcW w:w="814" w:type="dxa"/>
            <w:tcBorders>
              <w:top w:val="single" w:sz="4" w:space="0" w:color="auto"/>
              <w:left w:val="nil"/>
              <w:bottom w:val="single" w:sz="4" w:space="0" w:color="auto"/>
              <w:right w:val="single" w:sz="4" w:space="0" w:color="auto"/>
            </w:tcBorders>
            <w:shd w:val="clear" w:color="auto" w:fill="C0C0C0"/>
            <w:noWrap/>
            <w:vAlign w:val="center"/>
          </w:tcPr>
          <w:p w:rsidR="00D1148B" w:rsidRDefault="00D1148B" w:rsidP="00973EBE">
            <w:pPr>
              <w:pStyle w:val="table1"/>
              <w:spacing w:line="276" w:lineRule="auto"/>
              <w:jc w:val="center"/>
              <w:rPr>
                <w:lang w:eastAsia="en-AU"/>
              </w:rPr>
            </w:pPr>
            <w:r>
              <w:rPr>
                <w:lang w:eastAsia="en-AU"/>
              </w:rPr>
              <w:t>72h</w:t>
            </w:r>
          </w:p>
        </w:tc>
        <w:tc>
          <w:tcPr>
            <w:tcW w:w="813" w:type="dxa"/>
            <w:tcBorders>
              <w:top w:val="single" w:sz="4" w:space="0" w:color="auto"/>
              <w:left w:val="single" w:sz="4" w:space="0" w:color="auto"/>
              <w:bottom w:val="single" w:sz="4" w:space="0" w:color="auto"/>
              <w:right w:val="nil"/>
            </w:tcBorders>
            <w:shd w:val="clear" w:color="auto" w:fill="auto"/>
            <w:noWrap/>
            <w:vAlign w:val="center"/>
          </w:tcPr>
          <w:p w:rsidR="00D1148B" w:rsidRDefault="00D1148B" w:rsidP="00973EBE">
            <w:pPr>
              <w:pStyle w:val="table1"/>
              <w:spacing w:line="276" w:lineRule="auto"/>
              <w:jc w:val="center"/>
              <w:rPr>
                <w:lang w:eastAsia="en-AU"/>
              </w:rPr>
            </w:pPr>
            <w:r>
              <w:rPr>
                <w:lang w:eastAsia="en-AU"/>
              </w:rPr>
              <w:t>0h</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D1148B" w:rsidRDefault="00D1148B" w:rsidP="00973EBE">
            <w:pPr>
              <w:pStyle w:val="table1"/>
              <w:spacing w:line="276" w:lineRule="auto"/>
              <w:jc w:val="center"/>
              <w:rPr>
                <w:lang w:eastAsia="en-AU"/>
              </w:rPr>
            </w:pPr>
            <w:r>
              <w:rPr>
                <w:lang w:eastAsia="en-AU"/>
              </w:rPr>
              <w:t>72h</w:t>
            </w:r>
          </w:p>
        </w:tc>
        <w:tc>
          <w:tcPr>
            <w:tcW w:w="814" w:type="dxa"/>
            <w:tcBorders>
              <w:top w:val="single" w:sz="4" w:space="0" w:color="auto"/>
              <w:left w:val="single" w:sz="4" w:space="0" w:color="auto"/>
              <w:bottom w:val="single" w:sz="4" w:space="0" w:color="auto"/>
              <w:right w:val="nil"/>
            </w:tcBorders>
            <w:shd w:val="clear" w:color="auto" w:fill="C0C0C0"/>
            <w:noWrap/>
            <w:vAlign w:val="center"/>
          </w:tcPr>
          <w:p w:rsidR="00D1148B" w:rsidRDefault="00D1148B" w:rsidP="00973EBE">
            <w:pPr>
              <w:pStyle w:val="table1"/>
              <w:spacing w:line="276" w:lineRule="auto"/>
              <w:jc w:val="center"/>
              <w:rPr>
                <w:lang w:eastAsia="en-AU"/>
              </w:rPr>
            </w:pPr>
            <w:r>
              <w:rPr>
                <w:lang w:eastAsia="en-AU"/>
              </w:rPr>
              <w:t>0h</w:t>
            </w:r>
          </w:p>
        </w:tc>
        <w:tc>
          <w:tcPr>
            <w:tcW w:w="813" w:type="dxa"/>
            <w:tcBorders>
              <w:top w:val="single" w:sz="4" w:space="0" w:color="auto"/>
              <w:left w:val="nil"/>
              <w:bottom w:val="single" w:sz="4" w:space="0" w:color="auto"/>
              <w:right w:val="single" w:sz="4" w:space="0" w:color="auto"/>
            </w:tcBorders>
            <w:shd w:val="clear" w:color="auto" w:fill="C0C0C0"/>
            <w:noWrap/>
            <w:vAlign w:val="center"/>
          </w:tcPr>
          <w:p w:rsidR="00D1148B" w:rsidRDefault="00D1148B" w:rsidP="00973EBE">
            <w:pPr>
              <w:pStyle w:val="table1"/>
              <w:spacing w:line="276" w:lineRule="auto"/>
              <w:jc w:val="center"/>
              <w:rPr>
                <w:lang w:eastAsia="en-AU"/>
              </w:rPr>
            </w:pPr>
            <w:r>
              <w:rPr>
                <w:lang w:eastAsia="en-AU"/>
              </w:rPr>
              <w:t>72h</w:t>
            </w:r>
          </w:p>
        </w:tc>
        <w:tc>
          <w:tcPr>
            <w:tcW w:w="814" w:type="dxa"/>
            <w:tcBorders>
              <w:top w:val="single" w:sz="4" w:space="0" w:color="auto"/>
              <w:left w:val="single" w:sz="4" w:space="0" w:color="auto"/>
              <w:bottom w:val="single" w:sz="4" w:space="0" w:color="auto"/>
              <w:right w:val="nil"/>
            </w:tcBorders>
            <w:shd w:val="clear" w:color="auto" w:fill="auto"/>
            <w:noWrap/>
            <w:vAlign w:val="center"/>
          </w:tcPr>
          <w:p w:rsidR="00D1148B" w:rsidRDefault="00D1148B" w:rsidP="00973EBE">
            <w:pPr>
              <w:pStyle w:val="table1"/>
              <w:spacing w:line="276" w:lineRule="auto"/>
              <w:jc w:val="center"/>
              <w:rPr>
                <w:lang w:eastAsia="en-AU"/>
              </w:rPr>
            </w:pPr>
            <w:r>
              <w:rPr>
                <w:lang w:eastAsia="en-AU"/>
              </w:rPr>
              <w:t>0h</w:t>
            </w:r>
          </w:p>
        </w:tc>
        <w:tc>
          <w:tcPr>
            <w:tcW w:w="813" w:type="dxa"/>
            <w:tcBorders>
              <w:top w:val="single" w:sz="4" w:space="0" w:color="auto"/>
              <w:left w:val="nil"/>
              <w:bottom w:val="single" w:sz="4" w:space="0" w:color="auto"/>
              <w:right w:val="single" w:sz="4" w:space="0" w:color="auto"/>
            </w:tcBorders>
            <w:shd w:val="clear" w:color="auto" w:fill="auto"/>
            <w:noWrap/>
            <w:vAlign w:val="center"/>
          </w:tcPr>
          <w:p w:rsidR="00D1148B" w:rsidRDefault="00D1148B" w:rsidP="00973EBE">
            <w:pPr>
              <w:pStyle w:val="table1"/>
              <w:spacing w:line="276" w:lineRule="auto"/>
              <w:jc w:val="center"/>
              <w:rPr>
                <w:lang w:eastAsia="en-AU"/>
              </w:rPr>
            </w:pPr>
            <w:r>
              <w:rPr>
                <w:lang w:eastAsia="en-AU"/>
              </w:rPr>
              <w:t>72h</w:t>
            </w:r>
          </w:p>
        </w:tc>
        <w:tc>
          <w:tcPr>
            <w:tcW w:w="814" w:type="dxa"/>
            <w:tcBorders>
              <w:top w:val="single" w:sz="4" w:space="0" w:color="auto"/>
              <w:left w:val="single" w:sz="4" w:space="0" w:color="auto"/>
              <w:bottom w:val="single" w:sz="4" w:space="0" w:color="auto"/>
              <w:right w:val="nil"/>
            </w:tcBorders>
            <w:shd w:val="clear" w:color="auto" w:fill="C0C0C0"/>
            <w:noWrap/>
            <w:vAlign w:val="center"/>
          </w:tcPr>
          <w:p w:rsidR="00D1148B" w:rsidRDefault="00D1148B" w:rsidP="00973EBE">
            <w:pPr>
              <w:pStyle w:val="table1"/>
              <w:spacing w:line="276" w:lineRule="auto"/>
              <w:jc w:val="center"/>
              <w:rPr>
                <w:lang w:eastAsia="en-AU"/>
              </w:rPr>
            </w:pPr>
            <w:r>
              <w:rPr>
                <w:lang w:eastAsia="en-AU"/>
              </w:rPr>
              <w:t>0h</w:t>
            </w:r>
          </w:p>
        </w:tc>
        <w:tc>
          <w:tcPr>
            <w:tcW w:w="814" w:type="dxa"/>
            <w:tcBorders>
              <w:top w:val="single" w:sz="4" w:space="0" w:color="auto"/>
              <w:left w:val="nil"/>
              <w:bottom w:val="single" w:sz="4" w:space="0" w:color="auto"/>
              <w:right w:val="single" w:sz="4" w:space="0" w:color="auto"/>
            </w:tcBorders>
            <w:shd w:val="clear" w:color="auto" w:fill="C0C0C0"/>
            <w:noWrap/>
            <w:vAlign w:val="center"/>
          </w:tcPr>
          <w:p w:rsidR="00D1148B" w:rsidRDefault="00D1148B" w:rsidP="00973EBE">
            <w:pPr>
              <w:pStyle w:val="table1"/>
              <w:spacing w:line="276" w:lineRule="auto"/>
              <w:jc w:val="center"/>
              <w:rPr>
                <w:lang w:eastAsia="en-AU"/>
              </w:rPr>
            </w:pPr>
            <w:r>
              <w:rPr>
                <w:lang w:eastAsia="en-AU"/>
              </w:rPr>
              <w:t>72h</w:t>
            </w:r>
          </w:p>
        </w:tc>
        <w:tc>
          <w:tcPr>
            <w:tcW w:w="813" w:type="dxa"/>
            <w:tcBorders>
              <w:top w:val="single" w:sz="4" w:space="0" w:color="auto"/>
              <w:left w:val="single" w:sz="4" w:space="0" w:color="auto"/>
              <w:bottom w:val="single" w:sz="4" w:space="0" w:color="auto"/>
              <w:right w:val="nil"/>
            </w:tcBorders>
            <w:shd w:val="clear" w:color="auto" w:fill="auto"/>
            <w:noWrap/>
            <w:vAlign w:val="center"/>
          </w:tcPr>
          <w:p w:rsidR="00D1148B" w:rsidRDefault="00D1148B" w:rsidP="00973EBE">
            <w:pPr>
              <w:pStyle w:val="table1"/>
              <w:spacing w:line="276" w:lineRule="auto"/>
              <w:jc w:val="center"/>
              <w:rPr>
                <w:lang w:eastAsia="en-AU"/>
              </w:rPr>
            </w:pPr>
            <w:r>
              <w:rPr>
                <w:lang w:eastAsia="en-AU"/>
              </w:rPr>
              <w:t>0h</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D1148B" w:rsidRDefault="00D1148B" w:rsidP="00973EBE">
            <w:pPr>
              <w:pStyle w:val="table1"/>
              <w:spacing w:line="276" w:lineRule="auto"/>
              <w:jc w:val="center"/>
              <w:rPr>
                <w:lang w:eastAsia="en-AU"/>
              </w:rPr>
            </w:pPr>
            <w:r>
              <w:rPr>
                <w:lang w:eastAsia="en-AU"/>
              </w:rPr>
              <w:t>72h</w:t>
            </w:r>
          </w:p>
        </w:tc>
        <w:tc>
          <w:tcPr>
            <w:tcW w:w="813" w:type="dxa"/>
            <w:tcBorders>
              <w:top w:val="single" w:sz="4" w:space="0" w:color="auto"/>
              <w:bottom w:val="single" w:sz="4" w:space="0" w:color="auto"/>
            </w:tcBorders>
            <w:shd w:val="clear" w:color="auto" w:fill="BFBFBF" w:themeFill="background1" w:themeFillShade="BF"/>
            <w:vAlign w:val="center"/>
          </w:tcPr>
          <w:p w:rsidR="00D1148B" w:rsidRDefault="00D1148B" w:rsidP="00973EBE">
            <w:pPr>
              <w:pStyle w:val="table1"/>
              <w:spacing w:line="276" w:lineRule="auto"/>
              <w:jc w:val="center"/>
              <w:rPr>
                <w:lang w:eastAsia="en-AU"/>
              </w:rPr>
            </w:pPr>
            <w:r>
              <w:rPr>
                <w:lang w:eastAsia="en-AU"/>
              </w:rPr>
              <w:t>0h</w:t>
            </w:r>
          </w:p>
        </w:tc>
        <w:tc>
          <w:tcPr>
            <w:tcW w:w="891" w:type="dxa"/>
            <w:tcBorders>
              <w:top w:val="single" w:sz="4" w:space="0" w:color="auto"/>
              <w:bottom w:val="single" w:sz="4" w:space="0" w:color="auto"/>
              <w:right w:val="single" w:sz="4" w:space="0" w:color="auto"/>
            </w:tcBorders>
            <w:shd w:val="clear" w:color="auto" w:fill="BFBFBF" w:themeFill="background1" w:themeFillShade="BF"/>
            <w:vAlign w:val="center"/>
          </w:tcPr>
          <w:p w:rsidR="00D1148B" w:rsidRDefault="00D1148B" w:rsidP="00973EBE">
            <w:pPr>
              <w:pStyle w:val="table1"/>
              <w:spacing w:line="276" w:lineRule="auto"/>
              <w:jc w:val="center"/>
              <w:rPr>
                <w:lang w:eastAsia="en-AU"/>
              </w:rPr>
            </w:pPr>
            <w:r>
              <w:rPr>
                <w:lang w:eastAsia="en-AU"/>
              </w:rPr>
              <w:t>72h</w:t>
            </w:r>
          </w:p>
        </w:tc>
      </w:tr>
      <w:tr w:rsidR="00D1148B" w:rsidTr="00973EBE">
        <w:trPr>
          <w:trHeight w:val="264"/>
        </w:trPr>
        <w:tc>
          <w:tcPr>
            <w:tcW w:w="1149" w:type="dxa"/>
            <w:tcBorders>
              <w:top w:val="single" w:sz="4" w:space="0" w:color="auto"/>
              <w:left w:val="single" w:sz="4" w:space="0" w:color="auto"/>
              <w:bottom w:val="nil"/>
              <w:right w:val="single" w:sz="4" w:space="0" w:color="auto"/>
            </w:tcBorders>
            <w:shd w:val="clear" w:color="auto" w:fill="auto"/>
            <w:noWrap/>
            <w:vAlign w:val="center"/>
          </w:tcPr>
          <w:p w:rsidR="00D1148B" w:rsidRDefault="00D1148B" w:rsidP="00973EBE">
            <w:pPr>
              <w:pStyle w:val="table1"/>
              <w:spacing w:line="276" w:lineRule="auto"/>
              <w:jc w:val="center"/>
              <w:rPr>
                <w:lang w:eastAsia="en-AU"/>
              </w:rPr>
            </w:pPr>
            <w:r>
              <w:rPr>
                <w:lang w:eastAsia="en-AU"/>
              </w:rPr>
              <w:t>pH</w:t>
            </w:r>
          </w:p>
        </w:tc>
        <w:tc>
          <w:tcPr>
            <w:tcW w:w="813" w:type="dxa"/>
            <w:tcBorders>
              <w:top w:val="single" w:sz="4" w:space="0" w:color="auto"/>
              <w:left w:val="single" w:sz="4" w:space="0" w:color="auto"/>
              <w:bottom w:val="nil"/>
              <w:right w:val="nil"/>
            </w:tcBorders>
            <w:shd w:val="clear" w:color="auto" w:fill="C0C0C0"/>
            <w:noWrap/>
            <w:vAlign w:val="center"/>
          </w:tcPr>
          <w:p w:rsidR="00D1148B" w:rsidRDefault="00834D41" w:rsidP="00973EBE">
            <w:pPr>
              <w:pStyle w:val="table1"/>
              <w:spacing w:line="276" w:lineRule="auto"/>
              <w:jc w:val="center"/>
              <w:rPr>
                <w:lang w:eastAsia="en-AU"/>
              </w:rPr>
            </w:pPr>
            <w:r>
              <w:rPr>
                <w:lang w:eastAsia="en-AU"/>
              </w:rPr>
              <w:t>6.0</w:t>
            </w:r>
          </w:p>
        </w:tc>
        <w:tc>
          <w:tcPr>
            <w:tcW w:w="814" w:type="dxa"/>
            <w:tcBorders>
              <w:top w:val="single" w:sz="4" w:space="0" w:color="auto"/>
              <w:left w:val="nil"/>
              <w:bottom w:val="nil"/>
              <w:right w:val="single" w:sz="4" w:space="0" w:color="auto"/>
            </w:tcBorders>
            <w:shd w:val="clear" w:color="auto" w:fill="C0C0C0"/>
            <w:noWrap/>
            <w:vAlign w:val="center"/>
          </w:tcPr>
          <w:p w:rsidR="00D1148B" w:rsidRDefault="00834D41" w:rsidP="00973EBE">
            <w:pPr>
              <w:pStyle w:val="table1"/>
              <w:spacing w:line="276" w:lineRule="auto"/>
              <w:jc w:val="center"/>
              <w:rPr>
                <w:lang w:eastAsia="en-AU"/>
              </w:rPr>
            </w:pPr>
            <w:r>
              <w:rPr>
                <w:lang w:eastAsia="en-AU"/>
              </w:rPr>
              <w:t>6.</w:t>
            </w:r>
            <w:r w:rsidR="006C39FE">
              <w:rPr>
                <w:lang w:eastAsia="en-AU"/>
              </w:rPr>
              <w:t>7</w:t>
            </w:r>
          </w:p>
        </w:tc>
        <w:tc>
          <w:tcPr>
            <w:tcW w:w="813" w:type="dxa"/>
            <w:tcBorders>
              <w:top w:val="single" w:sz="4" w:space="0" w:color="auto"/>
              <w:left w:val="single" w:sz="4" w:space="0" w:color="auto"/>
              <w:bottom w:val="nil"/>
              <w:right w:val="nil"/>
            </w:tcBorders>
            <w:shd w:val="clear" w:color="auto" w:fill="auto"/>
            <w:noWrap/>
            <w:vAlign w:val="center"/>
          </w:tcPr>
          <w:p w:rsidR="00D1148B" w:rsidRDefault="00834D41" w:rsidP="00973EBE">
            <w:pPr>
              <w:pStyle w:val="table1"/>
              <w:spacing w:line="276" w:lineRule="auto"/>
              <w:jc w:val="center"/>
              <w:rPr>
                <w:lang w:eastAsia="en-AU"/>
              </w:rPr>
            </w:pPr>
            <w:r>
              <w:rPr>
                <w:lang w:eastAsia="en-AU"/>
              </w:rPr>
              <w:t>6.</w:t>
            </w:r>
            <w:r w:rsidR="006C39FE">
              <w:rPr>
                <w:lang w:eastAsia="en-AU"/>
              </w:rPr>
              <w:t>1</w:t>
            </w:r>
          </w:p>
        </w:tc>
        <w:tc>
          <w:tcPr>
            <w:tcW w:w="814" w:type="dxa"/>
            <w:tcBorders>
              <w:top w:val="single" w:sz="4" w:space="0" w:color="auto"/>
              <w:left w:val="nil"/>
              <w:bottom w:val="nil"/>
              <w:right w:val="single" w:sz="4" w:space="0" w:color="auto"/>
            </w:tcBorders>
            <w:shd w:val="clear" w:color="auto" w:fill="auto"/>
            <w:noWrap/>
            <w:vAlign w:val="center"/>
          </w:tcPr>
          <w:p w:rsidR="00D1148B" w:rsidRDefault="00834D41" w:rsidP="00973EBE">
            <w:pPr>
              <w:pStyle w:val="table1"/>
              <w:spacing w:line="276" w:lineRule="auto"/>
              <w:jc w:val="center"/>
              <w:rPr>
                <w:lang w:eastAsia="en-AU"/>
              </w:rPr>
            </w:pPr>
            <w:r>
              <w:rPr>
                <w:lang w:eastAsia="en-AU"/>
              </w:rPr>
              <w:t>6.7</w:t>
            </w:r>
          </w:p>
        </w:tc>
        <w:tc>
          <w:tcPr>
            <w:tcW w:w="814" w:type="dxa"/>
            <w:tcBorders>
              <w:top w:val="single" w:sz="4" w:space="0" w:color="auto"/>
              <w:left w:val="single" w:sz="4" w:space="0" w:color="auto"/>
              <w:bottom w:val="nil"/>
              <w:right w:val="nil"/>
            </w:tcBorders>
            <w:shd w:val="clear" w:color="auto" w:fill="C0C0C0"/>
            <w:noWrap/>
            <w:vAlign w:val="center"/>
          </w:tcPr>
          <w:p w:rsidR="00D1148B" w:rsidRDefault="00834D41" w:rsidP="00973EBE">
            <w:pPr>
              <w:pStyle w:val="table1"/>
              <w:spacing w:line="276" w:lineRule="auto"/>
              <w:jc w:val="center"/>
              <w:rPr>
                <w:lang w:eastAsia="en-AU"/>
              </w:rPr>
            </w:pPr>
            <w:r>
              <w:rPr>
                <w:lang w:eastAsia="en-AU"/>
              </w:rPr>
              <w:t>6.</w:t>
            </w:r>
            <w:r w:rsidR="006C39FE">
              <w:rPr>
                <w:lang w:eastAsia="en-AU"/>
              </w:rPr>
              <w:t>1</w:t>
            </w:r>
          </w:p>
        </w:tc>
        <w:tc>
          <w:tcPr>
            <w:tcW w:w="813" w:type="dxa"/>
            <w:tcBorders>
              <w:top w:val="single" w:sz="4" w:space="0" w:color="auto"/>
              <w:left w:val="nil"/>
              <w:bottom w:val="nil"/>
              <w:right w:val="single" w:sz="4" w:space="0" w:color="auto"/>
            </w:tcBorders>
            <w:shd w:val="clear" w:color="auto" w:fill="C0C0C0"/>
            <w:noWrap/>
            <w:vAlign w:val="center"/>
          </w:tcPr>
          <w:p w:rsidR="00D1148B" w:rsidRDefault="00834D41" w:rsidP="00973EBE">
            <w:pPr>
              <w:pStyle w:val="table1"/>
              <w:spacing w:line="276" w:lineRule="auto"/>
              <w:jc w:val="center"/>
              <w:rPr>
                <w:lang w:eastAsia="en-AU"/>
              </w:rPr>
            </w:pPr>
            <w:r>
              <w:rPr>
                <w:lang w:eastAsia="en-AU"/>
              </w:rPr>
              <w:t>6.</w:t>
            </w:r>
            <w:r w:rsidR="006C39FE">
              <w:rPr>
                <w:lang w:eastAsia="en-AU"/>
              </w:rPr>
              <w:t>7</w:t>
            </w:r>
          </w:p>
        </w:tc>
        <w:tc>
          <w:tcPr>
            <w:tcW w:w="814" w:type="dxa"/>
            <w:tcBorders>
              <w:top w:val="single" w:sz="4" w:space="0" w:color="auto"/>
              <w:left w:val="single" w:sz="4" w:space="0" w:color="auto"/>
              <w:bottom w:val="nil"/>
              <w:right w:val="nil"/>
            </w:tcBorders>
            <w:shd w:val="clear" w:color="auto" w:fill="auto"/>
            <w:noWrap/>
            <w:vAlign w:val="center"/>
          </w:tcPr>
          <w:p w:rsidR="00D1148B" w:rsidRDefault="00834D41" w:rsidP="00973EBE">
            <w:pPr>
              <w:pStyle w:val="table1"/>
              <w:spacing w:line="276" w:lineRule="auto"/>
              <w:jc w:val="center"/>
              <w:rPr>
                <w:lang w:eastAsia="en-AU"/>
              </w:rPr>
            </w:pPr>
            <w:r>
              <w:rPr>
                <w:lang w:eastAsia="en-AU"/>
              </w:rPr>
              <w:t>6.0</w:t>
            </w:r>
          </w:p>
        </w:tc>
        <w:tc>
          <w:tcPr>
            <w:tcW w:w="813" w:type="dxa"/>
            <w:tcBorders>
              <w:top w:val="single" w:sz="4" w:space="0" w:color="auto"/>
              <w:left w:val="nil"/>
              <w:bottom w:val="nil"/>
              <w:right w:val="single" w:sz="4" w:space="0" w:color="auto"/>
            </w:tcBorders>
            <w:shd w:val="clear" w:color="auto" w:fill="auto"/>
            <w:noWrap/>
            <w:vAlign w:val="center"/>
          </w:tcPr>
          <w:p w:rsidR="00D1148B" w:rsidRDefault="00834D41" w:rsidP="00973EBE">
            <w:pPr>
              <w:pStyle w:val="table1"/>
              <w:spacing w:line="276" w:lineRule="auto"/>
              <w:jc w:val="center"/>
              <w:rPr>
                <w:lang w:eastAsia="en-AU"/>
              </w:rPr>
            </w:pPr>
            <w:r>
              <w:rPr>
                <w:lang w:eastAsia="en-AU"/>
              </w:rPr>
              <w:t>6.3</w:t>
            </w:r>
          </w:p>
        </w:tc>
        <w:tc>
          <w:tcPr>
            <w:tcW w:w="814" w:type="dxa"/>
            <w:tcBorders>
              <w:top w:val="single" w:sz="4" w:space="0" w:color="auto"/>
              <w:left w:val="single" w:sz="4" w:space="0" w:color="auto"/>
              <w:bottom w:val="nil"/>
              <w:right w:val="nil"/>
            </w:tcBorders>
            <w:shd w:val="clear" w:color="auto" w:fill="C0C0C0"/>
            <w:noWrap/>
            <w:vAlign w:val="center"/>
          </w:tcPr>
          <w:p w:rsidR="00D1148B" w:rsidRDefault="006C39FE" w:rsidP="00973EBE">
            <w:pPr>
              <w:pStyle w:val="table1"/>
              <w:spacing w:line="276" w:lineRule="auto"/>
              <w:jc w:val="center"/>
              <w:rPr>
                <w:lang w:eastAsia="en-AU"/>
              </w:rPr>
            </w:pPr>
            <w:r>
              <w:rPr>
                <w:lang w:eastAsia="en-AU"/>
              </w:rPr>
              <w:t>6.0</w:t>
            </w:r>
          </w:p>
        </w:tc>
        <w:tc>
          <w:tcPr>
            <w:tcW w:w="814" w:type="dxa"/>
            <w:tcBorders>
              <w:top w:val="single" w:sz="4" w:space="0" w:color="auto"/>
              <w:left w:val="nil"/>
              <w:bottom w:val="nil"/>
              <w:right w:val="single" w:sz="4" w:space="0" w:color="auto"/>
            </w:tcBorders>
            <w:shd w:val="clear" w:color="auto" w:fill="C0C0C0"/>
            <w:noWrap/>
            <w:vAlign w:val="center"/>
          </w:tcPr>
          <w:p w:rsidR="00D1148B" w:rsidRDefault="00834D41" w:rsidP="00973EBE">
            <w:pPr>
              <w:pStyle w:val="table1"/>
              <w:spacing w:line="276" w:lineRule="auto"/>
              <w:jc w:val="center"/>
              <w:rPr>
                <w:lang w:eastAsia="en-AU"/>
              </w:rPr>
            </w:pPr>
            <w:r>
              <w:rPr>
                <w:lang w:eastAsia="en-AU"/>
              </w:rPr>
              <w:t>6.1</w:t>
            </w:r>
          </w:p>
        </w:tc>
        <w:tc>
          <w:tcPr>
            <w:tcW w:w="813" w:type="dxa"/>
            <w:tcBorders>
              <w:top w:val="single" w:sz="4" w:space="0" w:color="auto"/>
              <w:left w:val="single" w:sz="4" w:space="0" w:color="auto"/>
              <w:bottom w:val="nil"/>
              <w:right w:val="nil"/>
            </w:tcBorders>
            <w:shd w:val="clear" w:color="auto" w:fill="auto"/>
            <w:noWrap/>
            <w:vAlign w:val="center"/>
          </w:tcPr>
          <w:p w:rsidR="00D1148B" w:rsidRDefault="00834D41" w:rsidP="00973EBE">
            <w:pPr>
              <w:pStyle w:val="table1"/>
              <w:spacing w:line="276" w:lineRule="auto"/>
              <w:jc w:val="center"/>
              <w:rPr>
                <w:lang w:eastAsia="en-AU"/>
              </w:rPr>
            </w:pPr>
            <w:r>
              <w:rPr>
                <w:lang w:eastAsia="en-AU"/>
              </w:rPr>
              <w:t>5.</w:t>
            </w:r>
            <w:r w:rsidR="006C39FE">
              <w:rPr>
                <w:lang w:eastAsia="en-AU"/>
              </w:rPr>
              <w:t>9</w:t>
            </w:r>
          </w:p>
        </w:tc>
        <w:tc>
          <w:tcPr>
            <w:tcW w:w="814" w:type="dxa"/>
            <w:tcBorders>
              <w:top w:val="single" w:sz="4" w:space="0" w:color="auto"/>
              <w:left w:val="nil"/>
              <w:bottom w:val="nil"/>
              <w:right w:val="single" w:sz="4" w:space="0" w:color="auto"/>
            </w:tcBorders>
            <w:shd w:val="clear" w:color="auto" w:fill="auto"/>
            <w:noWrap/>
            <w:vAlign w:val="center"/>
          </w:tcPr>
          <w:p w:rsidR="00D1148B" w:rsidRDefault="00834D41" w:rsidP="00973EBE">
            <w:pPr>
              <w:pStyle w:val="table1"/>
              <w:spacing w:line="276" w:lineRule="auto"/>
              <w:jc w:val="center"/>
              <w:rPr>
                <w:lang w:eastAsia="en-AU"/>
              </w:rPr>
            </w:pPr>
            <w:r>
              <w:rPr>
                <w:lang w:eastAsia="en-AU"/>
              </w:rPr>
              <w:t>6.</w:t>
            </w:r>
            <w:r w:rsidR="006C39FE">
              <w:rPr>
                <w:lang w:eastAsia="en-AU"/>
              </w:rPr>
              <w:t>1</w:t>
            </w:r>
          </w:p>
        </w:tc>
        <w:tc>
          <w:tcPr>
            <w:tcW w:w="813" w:type="dxa"/>
            <w:tcBorders>
              <w:top w:val="single" w:sz="4" w:space="0" w:color="auto"/>
            </w:tcBorders>
            <w:shd w:val="clear" w:color="auto" w:fill="BFBFBF" w:themeFill="background1" w:themeFillShade="BF"/>
            <w:vAlign w:val="center"/>
          </w:tcPr>
          <w:p w:rsidR="00D1148B" w:rsidRPr="00442616" w:rsidRDefault="00834D41" w:rsidP="00973EBE">
            <w:pPr>
              <w:spacing w:after="0" w:line="240" w:lineRule="auto"/>
              <w:jc w:val="center"/>
              <w:rPr>
                <w:rFonts w:ascii="Arial" w:hAnsi="Arial" w:cs="Arial"/>
                <w:sz w:val="16"/>
                <w:szCs w:val="16"/>
              </w:rPr>
            </w:pPr>
            <w:r>
              <w:rPr>
                <w:rFonts w:ascii="Arial" w:hAnsi="Arial" w:cs="Arial"/>
                <w:sz w:val="16"/>
                <w:szCs w:val="16"/>
              </w:rPr>
              <w:t>5.</w:t>
            </w:r>
            <w:r w:rsidR="006C39FE">
              <w:rPr>
                <w:rFonts w:ascii="Arial" w:hAnsi="Arial" w:cs="Arial"/>
                <w:sz w:val="16"/>
                <w:szCs w:val="16"/>
              </w:rPr>
              <w:t>9</w:t>
            </w:r>
          </w:p>
        </w:tc>
        <w:tc>
          <w:tcPr>
            <w:tcW w:w="891" w:type="dxa"/>
            <w:tcBorders>
              <w:top w:val="single" w:sz="4" w:space="0" w:color="auto"/>
              <w:right w:val="single" w:sz="4" w:space="0" w:color="auto"/>
            </w:tcBorders>
            <w:shd w:val="clear" w:color="auto" w:fill="BFBFBF" w:themeFill="background1" w:themeFillShade="BF"/>
            <w:vAlign w:val="center"/>
          </w:tcPr>
          <w:p w:rsidR="00D1148B" w:rsidRPr="00442616" w:rsidRDefault="006C39FE" w:rsidP="00973EBE">
            <w:pPr>
              <w:spacing w:after="0" w:line="240" w:lineRule="auto"/>
              <w:jc w:val="center"/>
              <w:rPr>
                <w:rFonts w:ascii="Arial" w:hAnsi="Arial" w:cs="Arial"/>
                <w:sz w:val="16"/>
                <w:szCs w:val="16"/>
              </w:rPr>
            </w:pPr>
            <w:r>
              <w:rPr>
                <w:rFonts w:ascii="Arial" w:hAnsi="Arial" w:cs="Arial"/>
                <w:sz w:val="16"/>
                <w:szCs w:val="16"/>
              </w:rPr>
              <w:t>6.0</w:t>
            </w:r>
          </w:p>
        </w:tc>
      </w:tr>
      <w:tr w:rsidR="00D1148B" w:rsidTr="00973EBE">
        <w:trPr>
          <w:trHeight w:val="264"/>
        </w:trPr>
        <w:tc>
          <w:tcPr>
            <w:tcW w:w="1149" w:type="dxa"/>
            <w:tcBorders>
              <w:top w:val="nil"/>
              <w:left w:val="single" w:sz="4" w:space="0" w:color="auto"/>
              <w:bottom w:val="nil"/>
              <w:right w:val="single" w:sz="4" w:space="0" w:color="auto"/>
            </w:tcBorders>
            <w:shd w:val="clear" w:color="auto" w:fill="auto"/>
            <w:noWrap/>
            <w:vAlign w:val="center"/>
          </w:tcPr>
          <w:p w:rsidR="00D1148B" w:rsidRDefault="00D1148B" w:rsidP="00973EBE">
            <w:pPr>
              <w:pStyle w:val="table1"/>
              <w:spacing w:line="276" w:lineRule="auto"/>
              <w:jc w:val="center"/>
              <w:rPr>
                <w:rFonts w:ascii="Estrangelo Edessa" w:hAnsi="Estrangelo Edessa" w:cs="Estrangelo Edessa"/>
                <w:lang w:eastAsia="en-AU"/>
              </w:rPr>
            </w:pPr>
            <w:r>
              <w:rPr>
                <w:lang w:eastAsia="en-AU"/>
              </w:rPr>
              <w:t>EC (</w:t>
            </w:r>
            <w:r>
              <w:rPr>
                <w:rFonts w:ascii="Estrangelo Edessa" w:hAnsi="Estrangelo Edessa" w:cs="Estrangelo Edessa"/>
                <w:lang w:eastAsia="en-AU"/>
              </w:rPr>
              <w:t>µS cm</w:t>
            </w:r>
            <w:r>
              <w:rPr>
                <w:rFonts w:ascii="Estrangelo Edessa" w:hAnsi="Estrangelo Edessa"/>
                <w:snapToGrid w:val="0"/>
                <w:color w:val="000000"/>
                <w:position w:val="4"/>
                <w:sz w:val="11"/>
                <w:szCs w:val="0"/>
                <w:u w:color="000000"/>
                <w:lang w:eastAsia="en-AU"/>
              </w:rPr>
              <w:t>-1</w:t>
            </w:r>
            <w:r>
              <w:rPr>
                <w:rFonts w:ascii="Estrangelo Edessa" w:hAnsi="Estrangelo Edessa" w:cs="Estrangelo Edessa"/>
                <w:lang w:eastAsia="en-AU"/>
              </w:rPr>
              <w:t>)</w:t>
            </w:r>
          </w:p>
        </w:tc>
        <w:tc>
          <w:tcPr>
            <w:tcW w:w="813" w:type="dxa"/>
            <w:tcBorders>
              <w:top w:val="nil"/>
              <w:left w:val="single" w:sz="4" w:space="0" w:color="auto"/>
              <w:bottom w:val="nil"/>
              <w:right w:val="nil"/>
            </w:tcBorders>
            <w:shd w:val="clear" w:color="auto" w:fill="C0C0C0"/>
            <w:noWrap/>
            <w:vAlign w:val="center"/>
          </w:tcPr>
          <w:p w:rsidR="00D1148B" w:rsidRDefault="00834D41" w:rsidP="00973EBE">
            <w:pPr>
              <w:pStyle w:val="table1"/>
              <w:spacing w:line="276" w:lineRule="auto"/>
              <w:jc w:val="center"/>
              <w:rPr>
                <w:lang w:eastAsia="en-AU"/>
              </w:rPr>
            </w:pPr>
            <w:r>
              <w:rPr>
                <w:lang w:eastAsia="en-AU"/>
              </w:rPr>
              <w:t>20</w:t>
            </w:r>
          </w:p>
        </w:tc>
        <w:tc>
          <w:tcPr>
            <w:tcW w:w="814" w:type="dxa"/>
            <w:tcBorders>
              <w:top w:val="nil"/>
              <w:left w:val="nil"/>
              <w:bottom w:val="nil"/>
              <w:right w:val="single" w:sz="4" w:space="0" w:color="auto"/>
            </w:tcBorders>
            <w:shd w:val="clear" w:color="auto" w:fill="C0C0C0"/>
            <w:noWrap/>
            <w:vAlign w:val="center"/>
          </w:tcPr>
          <w:p w:rsidR="00D1148B" w:rsidRDefault="00834D41" w:rsidP="00973EBE">
            <w:pPr>
              <w:pStyle w:val="table1"/>
              <w:spacing w:line="276" w:lineRule="auto"/>
              <w:jc w:val="center"/>
              <w:rPr>
                <w:lang w:eastAsia="en-AU"/>
              </w:rPr>
            </w:pPr>
            <w:r>
              <w:rPr>
                <w:lang w:eastAsia="en-AU"/>
              </w:rPr>
              <w:t>14</w:t>
            </w:r>
          </w:p>
        </w:tc>
        <w:tc>
          <w:tcPr>
            <w:tcW w:w="813" w:type="dxa"/>
            <w:tcBorders>
              <w:top w:val="nil"/>
              <w:left w:val="single" w:sz="4" w:space="0" w:color="auto"/>
              <w:bottom w:val="nil"/>
              <w:right w:val="nil"/>
            </w:tcBorders>
            <w:shd w:val="clear" w:color="auto" w:fill="auto"/>
            <w:noWrap/>
            <w:vAlign w:val="center"/>
          </w:tcPr>
          <w:p w:rsidR="00D1148B" w:rsidRDefault="00834D41" w:rsidP="00973EBE">
            <w:pPr>
              <w:pStyle w:val="table1"/>
              <w:spacing w:line="276" w:lineRule="auto"/>
              <w:jc w:val="center"/>
              <w:rPr>
                <w:lang w:eastAsia="en-AU"/>
              </w:rPr>
            </w:pPr>
            <w:r>
              <w:rPr>
                <w:lang w:eastAsia="en-AU"/>
              </w:rPr>
              <w:t>21</w:t>
            </w:r>
          </w:p>
        </w:tc>
        <w:tc>
          <w:tcPr>
            <w:tcW w:w="814" w:type="dxa"/>
            <w:tcBorders>
              <w:top w:val="nil"/>
              <w:left w:val="nil"/>
              <w:bottom w:val="nil"/>
              <w:right w:val="single" w:sz="4" w:space="0" w:color="auto"/>
            </w:tcBorders>
            <w:shd w:val="clear" w:color="auto" w:fill="auto"/>
            <w:noWrap/>
            <w:vAlign w:val="center"/>
          </w:tcPr>
          <w:p w:rsidR="00D1148B" w:rsidRDefault="00834D41" w:rsidP="00973EBE">
            <w:pPr>
              <w:pStyle w:val="table1"/>
              <w:spacing w:line="276" w:lineRule="auto"/>
              <w:jc w:val="center"/>
              <w:rPr>
                <w:lang w:eastAsia="en-AU"/>
              </w:rPr>
            </w:pPr>
            <w:r>
              <w:rPr>
                <w:lang w:eastAsia="en-AU"/>
              </w:rPr>
              <w:t>15</w:t>
            </w:r>
          </w:p>
        </w:tc>
        <w:tc>
          <w:tcPr>
            <w:tcW w:w="814" w:type="dxa"/>
            <w:tcBorders>
              <w:top w:val="nil"/>
              <w:left w:val="single" w:sz="4" w:space="0" w:color="auto"/>
              <w:bottom w:val="nil"/>
              <w:right w:val="nil"/>
            </w:tcBorders>
            <w:shd w:val="clear" w:color="auto" w:fill="C0C0C0"/>
            <w:noWrap/>
            <w:vAlign w:val="center"/>
          </w:tcPr>
          <w:p w:rsidR="00D1148B" w:rsidRDefault="00834D41" w:rsidP="00973EBE">
            <w:pPr>
              <w:pStyle w:val="table1"/>
              <w:spacing w:line="276" w:lineRule="auto"/>
              <w:jc w:val="center"/>
              <w:rPr>
                <w:lang w:eastAsia="en-AU"/>
              </w:rPr>
            </w:pPr>
            <w:r>
              <w:rPr>
                <w:lang w:eastAsia="en-AU"/>
              </w:rPr>
              <w:t>19</w:t>
            </w:r>
          </w:p>
        </w:tc>
        <w:tc>
          <w:tcPr>
            <w:tcW w:w="813" w:type="dxa"/>
            <w:tcBorders>
              <w:top w:val="nil"/>
              <w:left w:val="nil"/>
              <w:bottom w:val="nil"/>
              <w:right w:val="single" w:sz="4" w:space="0" w:color="auto"/>
            </w:tcBorders>
            <w:shd w:val="clear" w:color="auto" w:fill="C0C0C0"/>
            <w:noWrap/>
            <w:vAlign w:val="center"/>
          </w:tcPr>
          <w:p w:rsidR="00D1148B" w:rsidRDefault="00834D41" w:rsidP="00973EBE">
            <w:pPr>
              <w:pStyle w:val="table1"/>
              <w:spacing w:line="276" w:lineRule="auto"/>
              <w:jc w:val="center"/>
              <w:rPr>
                <w:lang w:eastAsia="en-AU"/>
              </w:rPr>
            </w:pPr>
            <w:r>
              <w:rPr>
                <w:lang w:eastAsia="en-AU"/>
              </w:rPr>
              <w:t>16</w:t>
            </w:r>
          </w:p>
        </w:tc>
        <w:tc>
          <w:tcPr>
            <w:tcW w:w="814" w:type="dxa"/>
            <w:tcBorders>
              <w:top w:val="nil"/>
              <w:left w:val="single" w:sz="4" w:space="0" w:color="auto"/>
              <w:bottom w:val="nil"/>
              <w:right w:val="nil"/>
            </w:tcBorders>
            <w:shd w:val="clear" w:color="auto" w:fill="auto"/>
            <w:noWrap/>
            <w:vAlign w:val="center"/>
          </w:tcPr>
          <w:p w:rsidR="00D1148B" w:rsidRDefault="00834D41" w:rsidP="00973EBE">
            <w:pPr>
              <w:pStyle w:val="table1"/>
              <w:spacing w:line="276" w:lineRule="auto"/>
              <w:jc w:val="center"/>
              <w:rPr>
                <w:lang w:eastAsia="en-AU"/>
              </w:rPr>
            </w:pPr>
            <w:r>
              <w:rPr>
                <w:lang w:eastAsia="en-AU"/>
              </w:rPr>
              <w:t>19</w:t>
            </w:r>
          </w:p>
        </w:tc>
        <w:tc>
          <w:tcPr>
            <w:tcW w:w="813" w:type="dxa"/>
            <w:tcBorders>
              <w:top w:val="nil"/>
              <w:left w:val="nil"/>
              <w:bottom w:val="nil"/>
              <w:right w:val="single" w:sz="4" w:space="0" w:color="auto"/>
            </w:tcBorders>
            <w:shd w:val="clear" w:color="auto" w:fill="auto"/>
            <w:noWrap/>
            <w:vAlign w:val="center"/>
          </w:tcPr>
          <w:p w:rsidR="00D1148B" w:rsidRDefault="00834D41" w:rsidP="00973EBE">
            <w:pPr>
              <w:pStyle w:val="table1"/>
              <w:spacing w:line="276" w:lineRule="auto"/>
              <w:jc w:val="center"/>
              <w:rPr>
                <w:lang w:eastAsia="en-AU"/>
              </w:rPr>
            </w:pPr>
            <w:r>
              <w:rPr>
                <w:lang w:eastAsia="en-AU"/>
              </w:rPr>
              <w:t>17</w:t>
            </w:r>
          </w:p>
        </w:tc>
        <w:tc>
          <w:tcPr>
            <w:tcW w:w="814" w:type="dxa"/>
            <w:tcBorders>
              <w:top w:val="nil"/>
              <w:left w:val="single" w:sz="4" w:space="0" w:color="auto"/>
              <w:bottom w:val="nil"/>
              <w:right w:val="nil"/>
            </w:tcBorders>
            <w:shd w:val="clear" w:color="auto" w:fill="C0C0C0"/>
            <w:noWrap/>
            <w:vAlign w:val="center"/>
          </w:tcPr>
          <w:p w:rsidR="00D1148B" w:rsidRDefault="00834D41" w:rsidP="00973EBE">
            <w:pPr>
              <w:pStyle w:val="table1"/>
              <w:spacing w:line="276" w:lineRule="auto"/>
              <w:jc w:val="center"/>
              <w:rPr>
                <w:lang w:eastAsia="en-AU"/>
              </w:rPr>
            </w:pPr>
            <w:r>
              <w:rPr>
                <w:lang w:eastAsia="en-AU"/>
              </w:rPr>
              <w:t>19</w:t>
            </w:r>
          </w:p>
        </w:tc>
        <w:tc>
          <w:tcPr>
            <w:tcW w:w="814" w:type="dxa"/>
            <w:tcBorders>
              <w:top w:val="nil"/>
              <w:left w:val="nil"/>
              <w:bottom w:val="nil"/>
              <w:right w:val="single" w:sz="4" w:space="0" w:color="auto"/>
            </w:tcBorders>
            <w:shd w:val="clear" w:color="auto" w:fill="C0C0C0"/>
            <w:noWrap/>
            <w:vAlign w:val="center"/>
          </w:tcPr>
          <w:p w:rsidR="00D1148B" w:rsidRDefault="00834D41" w:rsidP="00973EBE">
            <w:pPr>
              <w:pStyle w:val="table1"/>
              <w:spacing w:line="276" w:lineRule="auto"/>
              <w:jc w:val="center"/>
              <w:rPr>
                <w:lang w:eastAsia="en-AU"/>
              </w:rPr>
            </w:pPr>
            <w:r>
              <w:rPr>
                <w:lang w:eastAsia="en-AU"/>
              </w:rPr>
              <w:t>18</w:t>
            </w:r>
          </w:p>
        </w:tc>
        <w:tc>
          <w:tcPr>
            <w:tcW w:w="813" w:type="dxa"/>
            <w:tcBorders>
              <w:top w:val="nil"/>
              <w:left w:val="single" w:sz="4" w:space="0" w:color="auto"/>
              <w:bottom w:val="nil"/>
              <w:right w:val="nil"/>
            </w:tcBorders>
            <w:shd w:val="clear" w:color="auto" w:fill="auto"/>
            <w:noWrap/>
            <w:vAlign w:val="center"/>
          </w:tcPr>
          <w:p w:rsidR="00D1148B" w:rsidRDefault="00834D41" w:rsidP="00973EBE">
            <w:pPr>
              <w:pStyle w:val="table1"/>
              <w:spacing w:line="276" w:lineRule="auto"/>
              <w:jc w:val="center"/>
              <w:rPr>
                <w:lang w:eastAsia="en-AU"/>
              </w:rPr>
            </w:pPr>
            <w:r>
              <w:rPr>
                <w:lang w:eastAsia="en-AU"/>
              </w:rPr>
              <w:t>21</w:t>
            </w:r>
          </w:p>
        </w:tc>
        <w:tc>
          <w:tcPr>
            <w:tcW w:w="814" w:type="dxa"/>
            <w:tcBorders>
              <w:top w:val="nil"/>
              <w:left w:val="nil"/>
              <w:bottom w:val="nil"/>
              <w:right w:val="single" w:sz="4" w:space="0" w:color="auto"/>
            </w:tcBorders>
            <w:shd w:val="clear" w:color="auto" w:fill="auto"/>
            <w:noWrap/>
            <w:vAlign w:val="center"/>
          </w:tcPr>
          <w:p w:rsidR="00D1148B" w:rsidRDefault="00834D41" w:rsidP="00973EBE">
            <w:pPr>
              <w:pStyle w:val="table1"/>
              <w:spacing w:line="276" w:lineRule="auto"/>
              <w:jc w:val="center"/>
              <w:rPr>
                <w:lang w:eastAsia="en-AU"/>
              </w:rPr>
            </w:pPr>
            <w:r>
              <w:rPr>
                <w:lang w:eastAsia="en-AU"/>
              </w:rPr>
              <w:t>19</w:t>
            </w:r>
          </w:p>
        </w:tc>
        <w:tc>
          <w:tcPr>
            <w:tcW w:w="813" w:type="dxa"/>
            <w:shd w:val="clear" w:color="auto" w:fill="BFBFBF" w:themeFill="background1" w:themeFillShade="BF"/>
            <w:vAlign w:val="center"/>
          </w:tcPr>
          <w:p w:rsidR="00D1148B" w:rsidRPr="00442616" w:rsidRDefault="00834D41" w:rsidP="00973EBE">
            <w:pPr>
              <w:spacing w:after="0" w:line="240" w:lineRule="auto"/>
              <w:jc w:val="center"/>
              <w:rPr>
                <w:rFonts w:ascii="Arial" w:hAnsi="Arial" w:cs="Arial"/>
                <w:sz w:val="16"/>
                <w:szCs w:val="16"/>
              </w:rPr>
            </w:pPr>
            <w:r>
              <w:rPr>
                <w:rFonts w:ascii="Arial" w:hAnsi="Arial" w:cs="Arial"/>
                <w:sz w:val="16"/>
                <w:szCs w:val="16"/>
              </w:rPr>
              <w:t>21</w:t>
            </w:r>
          </w:p>
        </w:tc>
        <w:tc>
          <w:tcPr>
            <w:tcW w:w="891" w:type="dxa"/>
            <w:tcBorders>
              <w:right w:val="single" w:sz="4" w:space="0" w:color="auto"/>
            </w:tcBorders>
            <w:shd w:val="clear" w:color="auto" w:fill="BFBFBF" w:themeFill="background1" w:themeFillShade="BF"/>
            <w:vAlign w:val="center"/>
          </w:tcPr>
          <w:p w:rsidR="00D1148B" w:rsidRPr="00442616" w:rsidRDefault="00834D41" w:rsidP="00973EBE">
            <w:pPr>
              <w:spacing w:after="0" w:line="240" w:lineRule="auto"/>
              <w:jc w:val="center"/>
              <w:rPr>
                <w:rFonts w:ascii="Arial" w:hAnsi="Arial" w:cs="Arial"/>
                <w:sz w:val="16"/>
                <w:szCs w:val="16"/>
              </w:rPr>
            </w:pPr>
            <w:r>
              <w:rPr>
                <w:rFonts w:ascii="Arial" w:hAnsi="Arial" w:cs="Arial"/>
                <w:sz w:val="16"/>
                <w:szCs w:val="16"/>
              </w:rPr>
              <w:t>20</w:t>
            </w:r>
          </w:p>
        </w:tc>
      </w:tr>
      <w:tr w:rsidR="00D1148B" w:rsidTr="00973EBE">
        <w:trPr>
          <w:trHeight w:val="264"/>
        </w:trPr>
        <w:tc>
          <w:tcPr>
            <w:tcW w:w="1149" w:type="dxa"/>
            <w:tcBorders>
              <w:top w:val="nil"/>
              <w:left w:val="single" w:sz="4" w:space="0" w:color="auto"/>
              <w:right w:val="single" w:sz="4" w:space="0" w:color="auto"/>
            </w:tcBorders>
            <w:shd w:val="clear" w:color="auto" w:fill="auto"/>
            <w:noWrap/>
            <w:vAlign w:val="center"/>
          </w:tcPr>
          <w:p w:rsidR="00D1148B" w:rsidRDefault="00D1148B" w:rsidP="00973EBE">
            <w:pPr>
              <w:pStyle w:val="table1"/>
              <w:spacing w:line="276" w:lineRule="auto"/>
              <w:jc w:val="center"/>
              <w:rPr>
                <w:lang w:eastAsia="en-AU"/>
              </w:rPr>
            </w:pPr>
            <w:r>
              <w:rPr>
                <w:lang w:eastAsia="en-AU"/>
              </w:rPr>
              <w:t>DO (%)</w:t>
            </w:r>
          </w:p>
        </w:tc>
        <w:tc>
          <w:tcPr>
            <w:tcW w:w="813" w:type="dxa"/>
            <w:tcBorders>
              <w:top w:val="nil"/>
              <w:left w:val="single" w:sz="4" w:space="0" w:color="auto"/>
              <w:right w:val="nil"/>
            </w:tcBorders>
            <w:shd w:val="clear" w:color="auto" w:fill="C0C0C0"/>
            <w:noWrap/>
            <w:vAlign w:val="center"/>
          </w:tcPr>
          <w:p w:rsidR="00D1148B" w:rsidRDefault="00834D41" w:rsidP="00973EBE">
            <w:pPr>
              <w:pStyle w:val="table1"/>
              <w:spacing w:line="276" w:lineRule="auto"/>
              <w:jc w:val="center"/>
              <w:rPr>
                <w:lang w:eastAsia="en-AU"/>
              </w:rPr>
            </w:pPr>
            <w:r>
              <w:rPr>
                <w:lang w:eastAsia="en-AU"/>
              </w:rPr>
              <w:t>99.8</w:t>
            </w:r>
          </w:p>
        </w:tc>
        <w:tc>
          <w:tcPr>
            <w:tcW w:w="814" w:type="dxa"/>
            <w:tcBorders>
              <w:top w:val="nil"/>
              <w:left w:val="nil"/>
              <w:right w:val="single" w:sz="4" w:space="0" w:color="auto"/>
            </w:tcBorders>
            <w:shd w:val="clear" w:color="auto" w:fill="C0C0C0"/>
            <w:noWrap/>
            <w:vAlign w:val="center"/>
          </w:tcPr>
          <w:p w:rsidR="00D1148B" w:rsidRDefault="00834D41" w:rsidP="00973EBE">
            <w:pPr>
              <w:pStyle w:val="table1"/>
              <w:spacing w:line="276" w:lineRule="auto"/>
              <w:jc w:val="center"/>
              <w:rPr>
                <w:lang w:eastAsia="en-AU"/>
              </w:rPr>
            </w:pPr>
            <w:r>
              <w:rPr>
                <w:lang w:eastAsia="en-AU"/>
              </w:rPr>
              <w:t>89.5</w:t>
            </w:r>
          </w:p>
        </w:tc>
        <w:tc>
          <w:tcPr>
            <w:tcW w:w="813" w:type="dxa"/>
            <w:tcBorders>
              <w:top w:val="nil"/>
              <w:left w:val="single" w:sz="4" w:space="0" w:color="auto"/>
              <w:right w:val="nil"/>
            </w:tcBorders>
            <w:shd w:val="clear" w:color="auto" w:fill="auto"/>
            <w:noWrap/>
            <w:vAlign w:val="center"/>
          </w:tcPr>
          <w:p w:rsidR="00D1148B" w:rsidRDefault="00834D41" w:rsidP="00973EBE">
            <w:pPr>
              <w:pStyle w:val="table1"/>
              <w:spacing w:line="276" w:lineRule="auto"/>
              <w:jc w:val="center"/>
              <w:rPr>
                <w:lang w:eastAsia="en-AU"/>
              </w:rPr>
            </w:pPr>
            <w:r>
              <w:rPr>
                <w:lang w:eastAsia="en-AU"/>
              </w:rPr>
              <w:t>103.5</w:t>
            </w:r>
          </w:p>
        </w:tc>
        <w:tc>
          <w:tcPr>
            <w:tcW w:w="814" w:type="dxa"/>
            <w:tcBorders>
              <w:top w:val="nil"/>
              <w:left w:val="nil"/>
              <w:right w:val="single" w:sz="4" w:space="0" w:color="auto"/>
            </w:tcBorders>
            <w:shd w:val="clear" w:color="auto" w:fill="auto"/>
            <w:noWrap/>
            <w:vAlign w:val="center"/>
          </w:tcPr>
          <w:p w:rsidR="00D1148B" w:rsidRDefault="00834D41" w:rsidP="00973EBE">
            <w:pPr>
              <w:pStyle w:val="table1"/>
              <w:spacing w:line="276" w:lineRule="auto"/>
              <w:jc w:val="center"/>
              <w:rPr>
                <w:lang w:eastAsia="en-AU"/>
              </w:rPr>
            </w:pPr>
            <w:r>
              <w:rPr>
                <w:lang w:eastAsia="en-AU"/>
              </w:rPr>
              <w:t>90.0</w:t>
            </w:r>
          </w:p>
        </w:tc>
        <w:tc>
          <w:tcPr>
            <w:tcW w:w="814" w:type="dxa"/>
            <w:tcBorders>
              <w:top w:val="nil"/>
              <w:left w:val="single" w:sz="4" w:space="0" w:color="auto"/>
              <w:right w:val="nil"/>
            </w:tcBorders>
            <w:shd w:val="clear" w:color="auto" w:fill="C0C0C0"/>
            <w:noWrap/>
            <w:vAlign w:val="center"/>
          </w:tcPr>
          <w:p w:rsidR="00D1148B" w:rsidRDefault="00834D41" w:rsidP="00973EBE">
            <w:pPr>
              <w:pStyle w:val="table1"/>
              <w:spacing w:line="276" w:lineRule="auto"/>
              <w:jc w:val="center"/>
              <w:rPr>
                <w:lang w:eastAsia="en-AU"/>
              </w:rPr>
            </w:pPr>
            <w:r>
              <w:rPr>
                <w:lang w:eastAsia="en-AU"/>
              </w:rPr>
              <w:t>103.5</w:t>
            </w:r>
          </w:p>
        </w:tc>
        <w:tc>
          <w:tcPr>
            <w:tcW w:w="813" w:type="dxa"/>
            <w:tcBorders>
              <w:top w:val="nil"/>
              <w:left w:val="nil"/>
              <w:right w:val="single" w:sz="4" w:space="0" w:color="auto"/>
            </w:tcBorders>
            <w:shd w:val="clear" w:color="auto" w:fill="C0C0C0"/>
            <w:noWrap/>
            <w:vAlign w:val="center"/>
          </w:tcPr>
          <w:p w:rsidR="00D1148B" w:rsidRDefault="00834D41" w:rsidP="00973EBE">
            <w:pPr>
              <w:pStyle w:val="table1"/>
              <w:spacing w:line="276" w:lineRule="auto"/>
              <w:jc w:val="center"/>
              <w:rPr>
                <w:lang w:eastAsia="en-AU"/>
              </w:rPr>
            </w:pPr>
            <w:r>
              <w:rPr>
                <w:lang w:eastAsia="en-AU"/>
              </w:rPr>
              <w:t>90.6</w:t>
            </w:r>
          </w:p>
        </w:tc>
        <w:tc>
          <w:tcPr>
            <w:tcW w:w="814" w:type="dxa"/>
            <w:tcBorders>
              <w:top w:val="nil"/>
              <w:left w:val="single" w:sz="4" w:space="0" w:color="auto"/>
              <w:right w:val="nil"/>
            </w:tcBorders>
            <w:shd w:val="clear" w:color="auto" w:fill="auto"/>
            <w:noWrap/>
            <w:vAlign w:val="center"/>
          </w:tcPr>
          <w:p w:rsidR="00D1148B" w:rsidRDefault="00834D41" w:rsidP="00973EBE">
            <w:pPr>
              <w:pStyle w:val="table1"/>
              <w:spacing w:line="276" w:lineRule="auto"/>
              <w:jc w:val="center"/>
              <w:rPr>
                <w:lang w:eastAsia="en-AU"/>
              </w:rPr>
            </w:pPr>
            <w:r>
              <w:rPr>
                <w:lang w:eastAsia="en-AU"/>
              </w:rPr>
              <w:t>106.9</w:t>
            </w:r>
          </w:p>
        </w:tc>
        <w:tc>
          <w:tcPr>
            <w:tcW w:w="813" w:type="dxa"/>
            <w:tcBorders>
              <w:top w:val="nil"/>
              <w:left w:val="nil"/>
              <w:right w:val="single" w:sz="4" w:space="0" w:color="auto"/>
            </w:tcBorders>
            <w:shd w:val="clear" w:color="auto" w:fill="auto"/>
            <w:noWrap/>
            <w:vAlign w:val="center"/>
          </w:tcPr>
          <w:p w:rsidR="00D1148B" w:rsidRDefault="00834D41" w:rsidP="00973EBE">
            <w:pPr>
              <w:pStyle w:val="table1"/>
              <w:spacing w:line="276" w:lineRule="auto"/>
              <w:jc w:val="center"/>
              <w:rPr>
                <w:lang w:eastAsia="en-AU"/>
              </w:rPr>
            </w:pPr>
            <w:r>
              <w:rPr>
                <w:lang w:eastAsia="en-AU"/>
              </w:rPr>
              <w:t>90.0</w:t>
            </w:r>
          </w:p>
        </w:tc>
        <w:tc>
          <w:tcPr>
            <w:tcW w:w="814" w:type="dxa"/>
            <w:tcBorders>
              <w:top w:val="nil"/>
              <w:left w:val="single" w:sz="4" w:space="0" w:color="auto"/>
              <w:right w:val="nil"/>
            </w:tcBorders>
            <w:shd w:val="clear" w:color="auto" w:fill="C0C0C0"/>
            <w:noWrap/>
            <w:vAlign w:val="center"/>
          </w:tcPr>
          <w:p w:rsidR="00D1148B" w:rsidRDefault="00834D41" w:rsidP="00973EBE">
            <w:pPr>
              <w:pStyle w:val="table1"/>
              <w:spacing w:line="276" w:lineRule="auto"/>
              <w:jc w:val="center"/>
              <w:rPr>
                <w:lang w:eastAsia="en-AU"/>
              </w:rPr>
            </w:pPr>
            <w:r>
              <w:rPr>
                <w:lang w:eastAsia="en-AU"/>
              </w:rPr>
              <w:t>105.0</w:t>
            </w:r>
          </w:p>
        </w:tc>
        <w:tc>
          <w:tcPr>
            <w:tcW w:w="814" w:type="dxa"/>
            <w:tcBorders>
              <w:top w:val="nil"/>
              <w:left w:val="nil"/>
              <w:right w:val="single" w:sz="4" w:space="0" w:color="auto"/>
            </w:tcBorders>
            <w:shd w:val="clear" w:color="auto" w:fill="C0C0C0"/>
            <w:noWrap/>
            <w:vAlign w:val="center"/>
          </w:tcPr>
          <w:p w:rsidR="00D1148B" w:rsidRDefault="00834D41" w:rsidP="00973EBE">
            <w:pPr>
              <w:pStyle w:val="table1"/>
              <w:spacing w:line="276" w:lineRule="auto"/>
              <w:jc w:val="center"/>
              <w:rPr>
                <w:lang w:eastAsia="en-AU"/>
              </w:rPr>
            </w:pPr>
            <w:r>
              <w:rPr>
                <w:lang w:eastAsia="en-AU"/>
              </w:rPr>
              <w:t>90.0</w:t>
            </w:r>
          </w:p>
        </w:tc>
        <w:tc>
          <w:tcPr>
            <w:tcW w:w="813" w:type="dxa"/>
            <w:tcBorders>
              <w:top w:val="nil"/>
              <w:left w:val="single" w:sz="4" w:space="0" w:color="auto"/>
              <w:right w:val="nil"/>
            </w:tcBorders>
            <w:shd w:val="clear" w:color="auto" w:fill="auto"/>
            <w:noWrap/>
            <w:vAlign w:val="center"/>
          </w:tcPr>
          <w:p w:rsidR="00D1148B" w:rsidRDefault="00834D41" w:rsidP="00973EBE">
            <w:pPr>
              <w:pStyle w:val="table1"/>
              <w:spacing w:line="276" w:lineRule="auto"/>
              <w:jc w:val="center"/>
              <w:rPr>
                <w:lang w:eastAsia="en-AU"/>
              </w:rPr>
            </w:pPr>
            <w:r>
              <w:rPr>
                <w:lang w:eastAsia="en-AU"/>
              </w:rPr>
              <w:t>102.4</w:t>
            </w:r>
          </w:p>
        </w:tc>
        <w:tc>
          <w:tcPr>
            <w:tcW w:w="814" w:type="dxa"/>
            <w:tcBorders>
              <w:top w:val="nil"/>
              <w:left w:val="nil"/>
              <w:right w:val="single" w:sz="4" w:space="0" w:color="auto"/>
            </w:tcBorders>
            <w:shd w:val="clear" w:color="auto" w:fill="auto"/>
            <w:noWrap/>
            <w:vAlign w:val="center"/>
          </w:tcPr>
          <w:p w:rsidR="00D1148B" w:rsidRDefault="00834D41" w:rsidP="00973EBE">
            <w:pPr>
              <w:pStyle w:val="table1"/>
              <w:spacing w:line="276" w:lineRule="auto"/>
              <w:jc w:val="center"/>
              <w:rPr>
                <w:lang w:eastAsia="en-AU"/>
              </w:rPr>
            </w:pPr>
            <w:r>
              <w:rPr>
                <w:lang w:eastAsia="en-AU"/>
              </w:rPr>
              <w:t>92.2</w:t>
            </w:r>
          </w:p>
        </w:tc>
        <w:tc>
          <w:tcPr>
            <w:tcW w:w="813" w:type="dxa"/>
            <w:shd w:val="clear" w:color="auto" w:fill="BFBFBF" w:themeFill="background1" w:themeFillShade="BF"/>
            <w:vAlign w:val="center"/>
          </w:tcPr>
          <w:p w:rsidR="00D1148B" w:rsidRPr="00442616" w:rsidRDefault="00834D41" w:rsidP="00973EBE">
            <w:pPr>
              <w:spacing w:after="0" w:line="240" w:lineRule="auto"/>
              <w:jc w:val="center"/>
              <w:rPr>
                <w:rFonts w:ascii="Arial" w:hAnsi="Arial" w:cs="Arial"/>
                <w:sz w:val="16"/>
                <w:szCs w:val="16"/>
              </w:rPr>
            </w:pPr>
            <w:r>
              <w:rPr>
                <w:rFonts w:ascii="Arial" w:hAnsi="Arial" w:cs="Arial"/>
                <w:sz w:val="16"/>
                <w:szCs w:val="16"/>
              </w:rPr>
              <w:t>99.6</w:t>
            </w:r>
          </w:p>
        </w:tc>
        <w:tc>
          <w:tcPr>
            <w:tcW w:w="891" w:type="dxa"/>
            <w:tcBorders>
              <w:right w:val="single" w:sz="4" w:space="0" w:color="auto"/>
            </w:tcBorders>
            <w:shd w:val="clear" w:color="auto" w:fill="BFBFBF" w:themeFill="background1" w:themeFillShade="BF"/>
            <w:vAlign w:val="center"/>
          </w:tcPr>
          <w:p w:rsidR="00D1148B" w:rsidRPr="00442616" w:rsidRDefault="00834D41" w:rsidP="00973EBE">
            <w:pPr>
              <w:spacing w:after="0" w:line="240" w:lineRule="auto"/>
              <w:jc w:val="center"/>
              <w:rPr>
                <w:rFonts w:ascii="Arial" w:hAnsi="Arial" w:cs="Arial"/>
                <w:sz w:val="16"/>
                <w:szCs w:val="16"/>
              </w:rPr>
            </w:pPr>
            <w:r>
              <w:rPr>
                <w:rFonts w:ascii="Arial" w:hAnsi="Arial" w:cs="Arial"/>
                <w:sz w:val="16"/>
                <w:szCs w:val="16"/>
              </w:rPr>
              <w:t>93.4</w:t>
            </w:r>
          </w:p>
        </w:tc>
      </w:tr>
      <w:tr w:rsidR="00C205DB" w:rsidTr="009443AB">
        <w:trPr>
          <w:trHeight w:val="93"/>
        </w:trPr>
        <w:tc>
          <w:tcPr>
            <w:tcW w:w="1149" w:type="dxa"/>
            <w:tcBorders>
              <w:top w:val="nil"/>
              <w:left w:val="single" w:sz="4" w:space="0" w:color="auto"/>
              <w:bottom w:val="single" w:sz="4" w:space="0" w:color="auto"/>
              <w:right w:val="single" w:sz="4" w:space="0" w:color="auto"/>
            </w:tcBorders>
            <w:shd w:val="clear" w:color="auto" w:fill="auto"/>
            <w:noWrap/>
            <w:vAlign w:val="center"/>
          </w:tcPr>
          <w:p w:rsidR="00D1148B" w:rsidRDefault="00D1148B" w:rsidP="00973EBE">
            <w:pPr>
              <w:pStyle w:val="table1"/>
              <w:spacing w:line="276" w:lineRule="auto"/>
              <w:jc w:val="center"/>
              <w:rPr>
                <w:lang w:eastAsia="en-AU"/>
              </w:rPr>
            </w:pPr>
            <w:r>
              <w:rPr>
                <w:lang w:eastAsia="en-AU"/>
              </w:rPr>
              <w:t xml:space="preserve">Temp </w:t>
            </w:r>
            <w:r w:rsidR="0032713D">
              <w:rPr>
                <w:lang w:eastAsia="en-AU"/>
              </w:rPr>
              <w:t>(Av</w:t>
            </w:r>
            <w:r w:rsidR="009C0FC2">
              <w:rPr>
                <w:lang w:eastAsia="en-AU"/>
              </w:rPr>
              <w:t>e</w:t>
            </w:r>
            <w:r w:rsidR="0032713D">
              <w:rPr>
                <w:lang w:eastAsia="en-AU"/>
              </w:rPr>
              <w:t xml:space="preserve">) </w:t>
            </w:r>
            <w:r>
              <w:rPr>
                <w:lang w:eastAsia="en-AU"/>
              </w:rPr>
              <w:t>(°C)</w:t>
            </w:r>
          </w:p>
        </w:tc>
        <w:tc>
          <w:tcPr>
            <w:tcW w:w="11467" w:type="dxa"/>
            <w:gridSpan w:val="14"/>
            <w:tcBorders>
              <w:bottom w:val="single" w:sz="4" w:space="0" w:color="auto"/>
              <w:right w:val="single" w:sz="4" w:space="0" w:color="auto"/>
            </w:tcBorders>
            <w:shd w:val="clear" w:color="auto" w:fill="auto"/>
            <w:vAlign w:val="center"/>
          </w:tcPr>
          <w:p w:rsidR="000E4437" w:rsidRDefault="000E4437" w:rsidP="009443AB">
            <w:pPr>
              <w:spacing w:after="0" w:line="240" w:lineRule="auto"/>
              <w:jc w:val="left"/>
              <w:rPr>
                <w:rFonts w:ascii="Arial" w:hAnsi="Arial" w:cs="Arial"/>
                <w:sz w:val="16"/>
                <w:szCs w:val="16"/>
              </w:rPr>
            </w:pPr>
          </w:p>
          <w:p w:rsidR="00C205DB" w:rsidRPr="00C205DB" w:rsidRDefault="00834D41" w:rsidP="009443AB">
            <w:pPr>
              <w:spacing w:after="0" w:line="240" w:lineRule="auto"/>
              <w:jc w:val="left"/>
              <w:rPr>
                <w:rFonts w:ascii="Arial" w:hAnsi="Arial" w:cs="Arial"/>
                <w:sz w:val="16"/>
                <w:szCs w:val="16"/>
              </w:rPr>
            </w:pPr>
            <w:r>
              <w:rPr>
                <w:rFonts w:ascii="Arial" w:hAnsi="Arial" w:cs="Arial"/>
                <w:sz w:val="16"/>
                <w:szCs w:val="16"/>
              </w:rPr>
              <w:t>28.2-29.2 (28.7</w:t>
            </w:r>
            <w:r w:rsidR="00C205DB" w:rsidRPr="00C205DB">
              <w:rPr>
                <w:rFonts w:ascii="Arial" w:hAnsi="Arial" w:cs="Arial"/>
                <w:sz w:val="16"/>
                <w:szCs w:val="16"/>
              </w:rPr>
              <w:t>)</w:t>
            </w:r>
          </w:p>
        </w:tc>
      </w:tr>
    </w:tbl>
    <w:p w:rsidR="00397E8A" w:rsidRDefault="00397E8A" w:rsidP="00E433B3">
      <w:pPr>
        <w:pStyle w:val="Heading4"/>
        <w:rPr>
          <w:sz w:val="28"/>
        </w:rPr>
      </w:pPr>
    </w:p>
    <w:p w:rsidR="00085667" w:rsidRDefault="00085667" w:rsidP="00206DFB">
      <w:pPr>
        <w:pStyle w:val="Heading1"/>
      </w:pPr>
      <w:bookmarkStart w:id="192" w:name="_Toc454457351"/>
      <w:r>
        <w:t xml:space="preserve">Appendix </w:t>
      </w:r>
      <w:r w:rsidR="00E46025">
        <w:t>H Summary</w:t>
      </w:r>
      <w:r>
        <w:t xml:space="preserve"> of </w:t>
      </w:r>
      <w:r w:rsidR="00894D98">
        <w:t>metal analyses</w:t>
      </w:r>
      <w:bookmarkEnd w:id="192"/>
    </w:p>
    <w:p w:rsidR="00FB4F32" w:rsidRPr="00FB4F32" w:rsidRDefault="00FB4F32" w:rsidP="00FB4F32">
      <w:pPr>
        <w:pStyle w:val="Caption"/>
        <w:keepNext/>
        <w:rPr>
          <w:b w:val="0"/>
          <w:sz w:val="18"/>
          <w:szCs w:val="18"/>
          <w:u w:val="none"/>
        </w:rPr>
      </w:pPr>
      <w:r w:rsidRPr="00FB4F32">
        <w:rPr>
          <w:sz w:val="18"/>
          <w:szCs w:val="18"/>
          <w:u w:val="none"/>
        </w:rPr>
        <w:t>Table H1</w:t>
      </w:r>
      <w:r w:rsidRPr="00FB4F32">
        <w:rPr>
          <w:b w:val="0"/>
          <w:sz w:val="18"/>
          <w:szCs w:val="18"/>
          <w:u w:val="none"/>
        </w:rPr>
        <w:t xml:space="preserve"> Metal and major ion analyses of QC waters for reference toxicity tests</w:t>
      </w:r>
      <w:r>
        <w:rPr>
          <w:b w:val="0"/>
          <w:sz w:val="18"/>
          <w:szCs w:val="18"/>
          <w:u w:val="none"/>
        </w:rPr>
        <w:t>.</w:t>
      </w:r>
    </w:p>
    <w:tbl>
      <w:tblPr>
        <w:tblW w:w="14395" w:type="dxa"/>
        <w:jc w:val="center"/>
        <w:tblInd w:w="108" w:type="dxa"/>
        <w:tblBorders>
          <w:top w:val="single" w:sz="4" w:space="0" w:color="auto"/>
          <w:bottom w:val="single" w:sz="4" w:space="0" w:color="auto"/>
        </w:tblBorders>
        <w:tblLayout w:type="fixed"/>
        <w:tblLook w:val="0000"/>
      </w:tblPr>
      <w:tblGrid>
        <w:gridCol w:w="2346"/>
        <w:gridCol w:w="753"/>
        <w:gridCol w:w="753"/>
        <w:gridCol w:w="753"/>
        <w:gridCol w:w="753"/>
        <w:gridCol w:w="753"/>
        <w:gridCol w:w="753"/>
        <w:gridCol w:w="753"/>
        <w:gridCol w:w="753"/>
        <w:gridCol w:w="753"/>
        <w:gridCol w:w="753"/>
        <w:gridCol w:w="753"/>
        <w:gridCol w:w="753"/>
        <w:gridCol w:w="753"/>
        <w:gridCol w:w="753"/>
        <w:gridCol w:w="753"/>
        <w:gridCol w:w="754"/>
      </w:tblGrid>
      <w:tr w:rsidR="00D431F8" w:rsidRPr="004238CE" w:rsidTr="00D431F8">
        <w:trPr>
          <w:cantSplit/>
          <w:trHeight w:val="345"/>
          <w:jc w:val="center"/>
        </w:trPr>
        <w:tc>
          <w:tcPr>
            <w:tcW w:w="2346" w:type="dxa"/>
            <w:tcBorders>
              <w:top w:val="single" w:sz="4" w:space="0" w:color="auto"/>
              <w:bottom w:val="nil"/>
              <w:right w:val="nil"/>
            </w:tcBorders>
          </w:tcPr>
          <w:p w:rsidR="00D431F8" w:rsidRPr="004238CE" w:rsidRDefault="00D431F8" w:rsidP="00D431F8">
            <w:pPr>
              <w:pStyle w:val="table1"/>
              <w:rPr>
                <w:rFonts w:cs="Arial"/>
                <w:b/>
                <w:szCs w:val="16"/>
              </w:rPr>
            </w:pPr>
            <w:proofErr w:type="spellStart"/>
            <w:r w:rsidRPr="004238CE">
              <w:rPr>
                <w:rFonts w:cs="Arial"/>
                <w:b/>
                <w:szCs w:val="16"/>
              </w:rPr>
              <w:t>Analyte</w:t>
            </w:r>
            <w:proofErr w:type="spellEnd"/>
          </w:p>
        </w:tc>
        <w:tc>
          <w:tcPr>
            <w:tcW w:w="753" w:type="dxa"/>
            <w:tcBorders>
              <w:top w:val="single" w:sz="4" w:space="0" w:color="auto"/>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Al</w:t>
            </w:r>
          </w:p>
        </w:tc>
        <w:tc>
          <w:tcPr>
            <w:tcW w:w="753" w:type="dxa"/>
            <w:tcBorders>
              <w:top w:val="single" w:sz="4" w:space="0" w:color="auto"/>
              <w:left w:val="nil"/>
              <w:bottom w:val="nil"/>
              <w:right w:val="nil"/>
            </w:tcBorders>
          </w:tcPr>
          <w:p w:rsidR="00D431F8" w:rsidRPr="004238CE" w:rsidRDefault="00D431F8" w:rsidP="00D431F8">
            <w:pPr>
              <w:pStyle w:val="table1"/>
              <w:jc w:val="center"/>
              <w:rPr>
                <w:rFonts w:cs="Arial"/>
                <w:b/>
                <w:szCs w:val="16"/>
              </w:rPr>
            </w:pPr>
            <w:proofErr w:type="spellStart"/>
            <w:r w:rsidRPr="004238CE">
              <w:rPr>
                <w:rFonts w:cs="Arial"/>
                <w:b/>
                <w:szCs w:val="16"/>
              </w:rPr>
              <w:t>Cd</w:t>
            </w:r>
            <w:proofErr w:type="spellEnd"/>
          </w:p>
        </w:tc>
        <w:tc>
          <w:tcPr>
            <w:tcW w:w="753" w:type="dxa"/>
            <w:tcBorders>
              <w:top w:val="single" w:sz="4" w:space="0" w:color="auto"/>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Co</w:t>
            </w:r>
          </w:p>
        </w:tc>
        <w:tc>
          <w:tcPr>
            <w:tcW w:w="753" w:type="dxa"/>
            <w:tcBorders>
              <w:top w:val="single" w:sz="4" w:space="0" w:color="auto"/>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Cr</w:t>
            </w:r>
          </w:p>
        </w:tc>
        <w:tc>
          <w:tcPr>
            <w:tcW w:w="753" w:type="dxa"/>
            <w:tcBorders>
              <w:top w:val="single" w:sz="4" w:space="0" w:color="auto"/>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Cu</w:t>
            </w:r>
          </w:p>
        </w:tc>
        <w:tc>
          <w:tcPr>
            <w:tcW w:w="753" w:type="dxa"/>
            <w:tcBorders>
              <w:top w:val="single" w:sz="4" w:space="0" w:color="auto"/>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Fe</w:t>
            </w:r>
          </w:p>
        </w:tc>
        <w:tc>
          <w:tcPr>
            <w:tcW w:w="753" w:type="dxa"/>
            <w:tcBorders>
              <w:top w:val="single" w:sz="4" w:space="0" w:color="auto"/>
              <w:left w:val="nil"/>
              <w:bottom w:val="nil"/>
              <w:right w:val="nil"/>
            </w:tcBorders>
          </w:tcPr>
          <w:p w:rsidR="00D431F8" w:rsidRPr="004238CE" w:rsidRDefault="00D431F8" w:rsidP="00D431F8">
            <w:pPr>
              <w:pStyle w:val="table1"/>
              <w:jc w:val="center"/>
              <w:rPr>
                <w:rFonts w:cs="Arial"/>
                <w:b/>
                <w:szCs w:val="16"/>
              </w:rPr>
            </w:pPr>
            <w:proofErr w:type="spellStart"/>
            <w:r w:rsidRPr="004238CE">
              <w:rPr>
                <w:rFonts w:cs="Arial"/>
                <w:b/>
                <w:szCs w:val="16"/>
              </w:rPr>
              <w:t>Mn</w:t>
            </w:r>
            <w:proofErr w:type="spellEnd"/>
          </w:p>
        </w:tc>
        <w:tc>
          <w:tcPr>
            <w:tcW w:w="753" w:type="dxa"/>
            <w:tcBorders>
              <w:top w:val="single" w:sz="4" w:space="0" w:color="auto"/>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Ni</w:t>
            </w:r>
          </w:p>
        </w:tc>
        <w:tc>
          <w:tcPr>
            <w:tcW w:w="753" w:type="dxa"/>
            <w:tcBorders>
              <w:top w:val="single" w:sz="4" w:space="0" w:color="auto"/>
              <w:left w:val="nil"/>
              <w:bottom w:val="nil"/>
              <w:right w:val="nil"/>
            </w:tcBorders>
          </w:tcPr>
          <w:p w:rsidR="00D431F8" w:rsidRPr="004238CE" w:rsidRDefault="00D431F8" w:rsidP="00D431F8">
            <w:pPr>
              <w:pStyle w:val="table1"/>
              <w:jc w:val="center"/>
              <w:rPr>
                <w:rFonts w:cs="Arial"/>
                <w:b/>
                <w:szCs w:val="16"/>
              </w:rPr>
            </w:pPr>
            <w:proofErr w:type="spellStart"/>
            <w:r w:rsidRPr="004238CE">
              <w:rPr>
                <w:rFonts w:cs="Arial"/>
                <w:b/>
                <w:szCs w:val="16"/>
              </w:rPr>
              <w:t>Pb</w:t>
            </w:r>
            <w:proofErr w:type="spellEnd"/>
          </w:p>
        </w:tc>
        <w:tc>
          <w:tcPr>
            <w:tcW w:w="753" w:type="dxa"/>
            <w:tcBorders>
              <w:top w:val="single" w:sz="4" w:space="0" w:color="auto"/>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Se</w:t>
            </w:r>
          </w:p>
        </w:tc>
        <w:tc>
          <w:tcPr>
            <w:tcW w:w="753" w:type="dxa"/>
            <w:tcBorders>
              <w:top w:val="single" w:sz="4" w:space="0" w:color="auto"/>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U</w:t>
            </w:r>
          </w:p>
        </w:tc>
        <w:tc>
          <w:tcPr>
            <w:tcW w:w="753" w:type="dxa"/>
            <w:tcBorders>
              <w:top w:val="single" w:sz="4" w:space="0" w:color="auto"/>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Zn</w:t>
            </w:r>
          </w:p>
        </w:tc>
        <w:tc>
          <w:tcPr>
            <w:tcW w:w="753" w:type="dxa"/>
            <w:tcBorders>
              <w:top w:val="single" w:sz="4" w:space="0" w:color="auto"/>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SO</w:t>
            </w:r>
            <w:r w:rsidRPr="004238CE">
              <w:rPr>
                <w:rFonts w:cs="Arial"/>
                <w:b/>
                <w:snapToGrid w:val="0"/>
                <w:color w:val="000000"/>
                <w:position w:val="-4"/>
                <w:szCs w:val="16"/>
                <w:u w:color="000000"/>
              </w:rPr>
              <w:t>4</w:t>
            </w:r>
          </w:p>
        </w:tc>
        <w:tc>
          <w:tcPr>
            <w:tcW w:w="753" w:type="dxa"/>
            <w:tcBorders>
              <w:top w:val="single" w:sz="4" w:space="0" w:color="auto"/>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Ca</w:t>
            </w:r>
          </w:p>
        </w:tc>
        <w:tc>
          <w:tcPr>
            <w:tcW w:w="753" w:type="dxa"/>
            <w:tcBorders>
              <w:top w:val="single" w:sz="4" w:space="0" w:color="auto"/>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Na</w:t>
            </w:r>
          </w:p>
        </w:tc>
        <w:tc>
          <w:tcPr>
            <w:tcW w:w="754" w:type="dxa"/>
            <w:tcBorders>
              <w:top w:val="single" w:sz="4" w:space="0" w:color="auto"/>
              <w:left w:val="nil"/>
              <w:bottom w:val="nil"/>
            </w:tcBorders>
          </w:tcPr>
          <w:p w:rsidR="00D431F8" w:rsidRPr="004238CE" w:rsidRDefault="00D431F8" w:rsidP="00D431F8">
            <w:pPr>
              <w:pStyle w:val="table1"/>
              <w:jc w:val="center"/>
              <w:rPr>
                <w:rFonts w:cs="Arial"/>
                <w:b/>
                <w:szCs w:val="16"/>
              </w:rPr>
            </w:pPr>
            <w:r w:rsidRPr="004238CE">
              <w:rPr>
                <w:rFonts w:cs="Arial"/>
                <w:b/>
                <w:szCs w:val="16"/>
              </w:rPr>
              <w:t>Mg</w:t>
            </w:r>
          </w:p>
        </w:tc>
      </w:tr>
      <w:tr w:rsidR="00D431F8" w:rsidRPr="004238CE" w:rsidTr="00D431F8">
        <w:trPr>
          <w:cantSplit/>
          <w:trHeight w:val="275"/>
          <w:jc w:val="center"/>
        </w:trPr>
        <w:tc>
          <w:tcPr>
            <w:tcW w:w="2346" w:type="dxa"/>
            <w:tcBorders>
              <w:top w:val="nil"/>
              <w:bottom w:val="nil"/>
              <w:right w:val="nil"/>
            </w:tcBorders>
          </w:tcPr>
          <w:p w:rsidR="00D431F8" w:rsidRPr="004238CE" w:rsidRDefault="00D431F8" w:rsidP="00D431F8">
            <w:pPr>
              <w:pStyle w:val="table1"/>
              <w:rPr>
                <w:rFonts w:cs="Arial"/>
                <w:b/>
                <w:szCs w:val="16"/>
              </w:rPr>
            </w:pPr>
            <w:r w:rsidRPr="004238CE">
              <w:rPr>
                <w:rFonts w:cs="Arial"/>
                <w:b/>
                <w:szCs w:val="16"/>
              </w:rPr>
              <w:t>Units</w:t>
            </w:r>
          </w:p>
        </w:tc>
        <w:tc>
          <w:tcPr>
            <w:tcW w:w="753" w:type="dxa"/>
            <w:tcBorders>
              <w:top w:val="nil"/>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Borders>
              <w:top w:val="nil"/>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Borders>
              <w:top w:val="nil"/>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Borders>
              <w:top w:val="nil"/>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Borders>
              <w:top w:val="nil"/>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Borders>
              <w:top w:val="nil"/>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Borders>
              <w:top w:val="nil"/>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Borders>
              <w:top w:val="nil"/>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Borders>
              <w:top w:val="nil"/>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Borders>
              <w:top w:val="nil"/>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Borders>
              <w:top w:val="nil"/>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Borders>
              <w:top w:val="nil"/>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Borders>
              <w:top w:val="nil"/>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 xml:space="preserve">mg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Borders>
              <w:top w:val="nil"/>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 xml:space="preserve">mg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Borders>
              <w:top w:val="nil"/>
              <w:left w:val="nil"/>
              <w:bottom w:val="nil"/>
              <w:right w:val="nil"/>
            </w:tcBorders>
          </w:tcPr>
          <w:p w:rsidR="00D431F8" w:rsidRPr="004238CE" w:rsidRDefault="00D431F8" w:rsidP="00D431F8">
            <w:pPr>
              <w:pStyle w:val="table1"/>
              <w:jc w:val="center"/>
              <w:rPr>
                <w:rFonts w:cs="Arial"/>
                <w:b/>
                <w:szCs w:val="16"/>
              </w:rPr>
            </w:pPr>
            <w:r w:rsidRPr="004238CE">
              <w:rPr>
                <w:rFonts w:cs="Arial"/>
                <w:b/>
                <w:szCs w:val="16"/>
              </w:rPr>
              <w:t xml:space="preserve">mg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4" w:type="dxa"/>
            <w:tcBorders>
              <w:top w:val="nil"/>
              <w:left w:val="nil"/>
              <w:bottom w:val="nil"/>
            </w:tcBorders>
          </w:tcPr>
          <w:p w:rsidR="00D431F8" w:rsidRPr="004238CE" w:rsidRDefault="00D431F8" w:rsidP="00D431F8">
            <w:pPr>
              <w:pStyle w:val="table1"/>
              <w:jc w:val="center"/>
              <w:rPr>
                <w:rFonts w:cs="Arial"/>
                <w:b/>
                <w:szCs w:val="16"/>
              </w:rPr>
            </w:pPr>
            <w:r w:rsidRPr="004238CE">
              <w:rPr>
                <w:rFonts w:cs="Arial"/>
                <w:b/>
                <w:szCs w:val="16"/>
              </w:rPr>
              <w:t xml:space="preserve">mg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r>
      <w:tr w:rsidR="00D431F8" w:rsidRPr="004238CE" w:rsidTr="00D431F8">
        <w:trPr>
          <w:cantSplit/>
          <w:trHeight w:val="305"/>
          <w:jc w:val="center"/>
        </w:trPr>
        <w:tc>
          <w:tcPr>
            <w:tcW w:w="2346" w:type="dxa"/>
            <w:tcBorders>
              <w:top w:val="nil"/>
              <w:bottom w:val="single" w:sz="4" w:space="0" w:color="auto"/>
              <w:right w:val="nil"/>
            </w:tcBorders>
          </w:tcPr>
          <w:p w:rsidR="00D431F8" w:rsidRPr="004238CE" w:rsidRDefault="00D431F8" w:rsidP="00D431F8">
            <w:pPr>
              <w:pStyle w:val="table1"/>
              <w:rPr>
                <w:rFonts w:cs="Arial"/>
                <w:b/>
                <w:szCs w:val="16"/>
              </w:rPr>
            </w:pPr>
            <w:r w:rsidRPr="004238CE">
              <w:rPr>
                <w:rFonts w:cs="Arial"/>
                <w:b/>
                <w:szCs w:val="16"/>
              </w:rPr>
              <w:t>PQL</w:t>
            </w:r>
          </w:p>
        </w:tc>
        <w:tc>
          <w:tcPr>
            <w:tcW w:w="753" w:type="dxa"/>
            <w:tcBorders>
              <w:top w:val="nil"/>
              <w:left w:val="nil"/>
              <w:bottom w:val="single" w:sz="4" w:space="0" w:color="auto"/>
              <w:right w:val="nil"/>
            </w:tcBorders>
          </w:tcPr>
          <w:p w:rsidR="00D431F8" w:rsidRPr="004238CE" w:rsidRDefault="00D431F8" w:rsidP="00D431F8">
            <w:pPr>
              <w:pStyle w:val="table1"/>
              <w:jc w:val="center"/>
              <w:rPr>
                <w:rFonts w:cs="Arial"/>
                <w:b/>
                <w:szCs w:val="16"/>
              </w:rPr>
            </w:pPr>
            <w:r w:rsidRPr="004238CE">
              <w:rPr>
                <w:rFonts w:cs="Arial"/>
                <w:b/>
                <w:szCs w:val="16"/>
              </w:rPr>
              <w:t>0.1</w:t>
            </w:r>
          </w:p>
        </w:tc>
        <w:tc>
          <w:tcPr>
            <w:tcW w:w="753" w:type="dxa"/>
            <w:tcBorders>
              <w:top w:val="nil"/>
              <w:left w:val="nil"/>
              <w:bottom w:val="single" w:sz="4" w:space="0" w:color="auto"/>
              <w:right w:val="nil"/>
            </w:tcBorders>
          </w:tcPr>
          <w:p w:rsidR="00D431F8" w:rsidRPr="004238CE" w:rsidRDefault="00D431F8" w:rsidP="00D431F8">
            <w:pPr>
              <w:pStyle w:val="table1"/>
              <w:jc w:val="center"/>
              <w:rPr>
                <w:rFonts w:cs="Arial"/>
                <w:b/>
                <w:szCs w:val="16"/>
              </w:rPr>
            </w:pPr>
            <w:r w:rsidRPr="004238CE">
              <w:rPr>
                <w:rFonts w:cs="Arial"/>
                <w:b/>
                <w:szCs w:val="16"/>
              </w:rPr>
              <w:t>0.02</w:t>
            </w:r>
          </w:p>
        </w:tc>
        <w:tc>
          <w:tcPr>
            <w:tcW w:w="753" w:type="dxa"/>
            <w:tcBorders>
              <w:top w:val="nil"/>
              <w:left w:val="nil"/>
              <w:bottom w:val="single" w:sz="4" w:space="0" w:color="auto"/>
              <w:right w:val="nil"/>
            </w:tcBorders>
          </w:tcPr>
          <w:p w:rsidR="00D431F8" w:rsidRPr="004238CE" w:rsidRDefault="00D431F8" w:rsidP="00D431F8">
            <w:pPr>
              <w:pStyle w:val="table1"/>
              <w:jc w:val="center"/>
              <w:rPr>
                <w:rFonts w:cs="Arial"/>
                <w:b/>
                <w:szCs w:val="16"/>
              </w:rPr>
            </w:pPr>
            <w:r w:rsidRPr="004238CE">
              <w:rPr>
                <w:rFonts w:cs="Arial"/>
                <w:b/>
                <w:szCs w:val="16"/>
              </w:rPr>
              <w:t>0.01</w:t>
            </w:r>
          </w:p>
        </w:tc>
        <w:tc>
          <w:tcPr>
            <w:tcW w:w="753" w:type="dxa"/>
            <w:tcBorders>
              <w:top w:val="nil"/>
              <w:left w:val="nil"/>
              <w:bottom w:val="single" w:sz="4" w:space="0" w:color="auto"/>
              <w:right w:val="nil"/>
            </w:tcBorders>
          </w:tcPr>
          <w:p w:rsidR="00D431F8" w:rsidRPr="004238CE" w:rsidRDefault="00D431F8" w:rsidP="00D431F8">
            <w:pPr>
              <w:pStyle w:val="table1"/>
              <w:jc w:val="center"/>
              <w:rPr>
                <w:rFonts w:cs="Arial"/>
                <w:b/>
                <w:szCs w:val="16"/>
              </w:rPr>
            </w:pPr>
            <w:r w:rsidRPr="004238CE">
              <w:rPr>
                <w:rFonts w:cs="Arial"/>
                <w:b/>
                <w:szCs w:val="16"/>
              </w:rPr>
              <w:t>0.1</w:t>
            </w:r>
          </w:p>
        </w:tc>
        <w:tc>
          <w:tcPr>
            <w:tcW w:w="753" w:type="dxa"/>
            <w:tcBorders>
              <w:top w:val="nil"/>
              <w:left w:val="nil"/>
              <w:bottom w:val="single" w:sz="4" w:space="0" w:color="auto"/>
              <w:right w:val="nil"/>
            </w:tcBorders>
          </w:tcPr>
          <w:p w:rsidR="00D431F8" w:rsidRPr="004238CE" w:rsidRDefault="00D431F8" w:rsidP="00D431F8">
            <w:pPr>
              <w:pStyle w:val="table1"/>
              <w:jc w:val="center"/>
              <w:rPr>
                <w:rFonts w:cs="Arial"/>
                <w:b/>
                <w:szCs w:val="16"/>
              </w:rPr>
            </w:pPr>
            <w:r w:rsidRPr="004238CE">
              <w:rPr>
                <w:rFonts w:cs="Arial"/>
                <w:b/>
                <w:szCs w:val="16"/>
              </w:rPr>
              <w:t>0.01</w:t>
            </w:r>
          </w:p>
        </w:tc>
        <w:tc>
          <w:tcPr>
            <w:tcW w:w="753" w:type="dxa"/>
            <w:tcBorders>
              <w:top w:val="nil"/>
              <w:left w:val="nil"/>
              <w:bottom w:val="single" w:sz="4" w:space="0" w:color="auto"/>
              <w:right w:val="nil"/>
            </w:tcBorders>
          </w:tcPr>
          <w:p w:rsidR="00D431F8" w:rsidRPr="004238CE" w:rsidRDefault="00D431F8" w:rsidP="00D431F8">
            <w:pPr>
              <w:pStyle w:val="table1"/>
              <w:jc w:val="center"/>
              <w:rPr>
                <w:rFonts w:cs="Arial"/>
                <w:b/>
                <w:szCs w:val="16"/>
              </w:rPr>
            </w:pPr>
            <w:r w:rsidRPr="004238CE">
              <w:rPr>
                <w:rFonts w:cs="Arial"/>
                <w:b/>
                <w:szCs w:val="16"/>
              </w:rPr>
              <w:t>1</w:t>
            </w:r>
          </w:p>
        </w:tc>
        <w:tc>
          <w:tcPr>
            <w:tcW w:w="753" w:type="dxa"/>
            <w:tcBorders>
              <w:top w:val="nil"/>
              <w:left w:val="nil"/>
              <w:bottom w:val="single" w:sz="4" w:space="0" w:color="auto"/>
              <w:right w:val="nil"/>
            </w:tcBorders>
          </w:tcPr>
          <w:p w:rsidR="00D431F8" w:rsidRPr="004238CE" w:rsidRDefault="00D431F8" w:rsidP="00D431F8">
            <w:pPr>
              <w:pStyle w:val="table1"/>
              <w:jc w:val="center"/>
              <w:rPr>
                <w:rFonts w:cs="Arial"/>
                <w:b/>
                <w:szCs w:val="16"/>
              </w:rPr>
            </w:pPr>
            <w:r w:rsidRPr="004238CE">
              <w:rPr>
                <w:rFonts w:cs="Arial"/>
                <w:b/>
                <w:szCs w:val="16"/>
              </w:rPr>
              <w:t>0.01</w:t>
            </w:r>
          </w:p>
        </w:tc>
        <w:tc>
          <w:tcPr>
            <w:tcW w:w="753" w:type="dxa"/>
            <w:tcBorders>
              <w:top w:val="nil"/>
              <w:left w:val="nil"/>
              <w:bottom w:val="single" w:sz="4" w:space="0" w:color="auto"/>
              <w:right w:val="nil"/>
            </w:tcBorders>
          </w:tcPr>
          <w:p w:rsidR="00D431F8" w:rsidRPr="004238CE" w:rsidRDefault="00D431F8" w:rsidP="00D431F8">
            <w:pPr>
              <w:pStyle w:val="table1"/>
              <w:jc w:val="center"/>
              <w:rPr>
                <w:rFonts w:cs="Arial"/>
                <w:b/>
                <w:szCs w:val="16"/>
              </w:rPr>
            </w:pPr>
            <w:r w:rsidRPr="004238CE">
              <w:rPr>
                <w:rFonts w:cs="Arial"/>
                <w:b/>
                <w:szCs w:val="16"/>
              </w:rPr>
              <w:t>0.01</w:t>
            </w:r>
          </w:p>
        </w:tc>
        <w:tc>
          <w:tcPr>
            <w:tcW w:w="753" w:type="dxa"/>
            <w:tcBorders>
              <w:top w:val="nil"/>
              <w:left w:val="nil"/>
              <w:bottom w:val="single" w:sz="4" w:space="0" w:color="auto"/>
              <w:right w:val="nil"/>
            </w:tcBorders>
          </w:tcPr>
          <w:p w:rsidR="00D431F8" w:rsidRPr="004238CE" w:rsidRDefault="00D431F8" w:rsidP="00D431F8">
            <w:pPr>
              <w:pStyle w:val="table1"/>
              <w:jc w:val="center"/>
              <w:rPr>
                <w:rFonts w:cs="Arial"/>
                <w:b/>
                <w:szCs w:val="16"/>
              </w:rPr>
            </w:pPr>
            <w:r w:rsidRPr="004238CE">
              <w:rPr>
                <w:rFonts w:cs="Arial"/>
                <w:b/>
                <w:szCs w:val="16"/>
              </w:rPr>
              <w:t>0.01</w:t>
            </w:r>
          </w:p>
        </w:tc>
        <w:tc>
          <w:tcPr>
            <w:tcW w:w="753" w:type="dxa"/>
            <w:tcBorders>
              <w:top w:val="nil"/>
              <w:left w:val="nil"/>
              <w:bottom w:val="single" w:sz="4" w:space="0" w:color="auto"/>
              <w:right w:val="nil"/>
            </w:tcBorders>
          </w:tcPr>
          <w:p w:rsidR="00D431F8" w:rsidRPr="004238CE" w:rsidRDefault="00D431F8" w:rsidP="00D431F8">
            <w:pPr>
              <w:pStyle w:val="table1"/>
              <w:jc w:val="center"/>
              <w:rPr>
                <w:rFonts w:cs="Arial"/>
                <w:b/>
                <w:szCs w:val="16"/>
              </w:rPr>
            </w:pPr>
            <w:r w:rsidRPr="004238CE">
              <w:rPr>
                <w:rFonts w:cs="Arial"/>
                <w:b/>
                <w:szCs w:val="16"/>
              </w:rPr>
              <w:t>0.2</w:t>
            </w:r>
          </w:p>
        </w:tc>
        <w:tc>
          <w:tcPr>
            <w:tcW w:w="753" w:type="dxa"/>
            <w:tcBorders>
              <w:top w:val="nil"/>
              <w:left w:val="nil"/>
              <w:bottom w:val="single" w:sz="4" w:space="0" w:color="auto"/>
              <w:right w:val="nil"/>
            </w:tcBorders>
          </w:tcPr>
          <w:p w:rsidR="00D431F8" w:rsidRPr="004238CE" w:rsidRDefault="00D431F8" w:rsidP="00D431F8">
            <w:pPr>
              <w:pStyle w:val="table1"/>
              <w:jc w:val="center"/>
              <w:rPr>
                <w:rFonts w:cs="Arial"/>
                <w:b/>
                <w:szCs w:val="16"/>
              </w:rPr>
            </w:pPr>
            <w:r w:rsidRPr="004238CE">
              <w:rPr>
                <w:rFonts w:cs="Arial"/>
                <w:b/>
                <w:szCs w:val="16"/>
              </w:rPr>
              <w:t>0.001</w:t>
            </w:r>
          </w:p>
        </w:tc>
        <w:tc>
          <w:tcPr>
            <w:tcW w:w="753" w:type="dxa"/>
            <w:tcBorders>
              <w:top w:val="nil"/>
              <w:left w:val="nil"/>
              <w:bottom w:val="single" w:sz="4" w:space="0" w:color="auto"/>
              <w:right w:val="nil"/>
            </w:tcBorders>
          </w:tcPr>
          <w:p w:rsidR="00D431F8" w:rsidRPr="004238CE" w:rsidRDefault="00D431F8" w:rsidP="00D431F8">
            <w:pPr>
              <w:pStyle w:val="table1"/>
              <w:jc w:val="center"/>
              <w:rPr>
                <w:rFonts w:cs="Arial"/>
                <w:b/>
                <w:szCs w:val="16"/>
              </w:rPr>
            </w:pPr>
            <w:r w:rsidRPr="004238CE">
              <w:rPr>
                <w:rFonts w:cs="Arial"/>
                <w:b/>
                <w:szCs w:val="16"/>
              </w:rPr>
              <w:t>0.1</w:t>
            </w:r>
          </w:p>
        </w:tc>
        <w:tc>
          <w:tcPr>
            <w:tcW w:w="753" w:type="dxa"/>
            <w:tcBorders>
              <w:top w:val="nil"/>
              <w:left w:val="nil"/>
              <w:bottom w:val="single" w:sz="4" w:space="0" w:color="auto"/>
              <w:right w:val="nil"/>
            </w:tcBorders>
          </w:tcPr>
          <w:p w:rsidR="00D431F8" w:rsidRPr="004238CE" w:rsidRDefault="00D431F8" w:rsidP="00D431F8">
            <w:pPr>
              <w:pStyle w:val="table1"/>
              <w:jc w:val="center"/>
              <w:rPr>
                <w:rFonts w:cs="Arial"/>
                <w:b/>
                <w:szCs w:val="16"/>
              </w:rPr>
            </w:pPr>
            <w:r w:rsidRPr="004238CE">
              <w:rPr>
                <w:rFonts w:cs="Arial"/>
                <w:b/>
                <w:szCs w:val="16"/>
              </w:rPr>
              <w:t>0.5</w:t>
            </w:r>
          </w:p>
        </w:tc>
        <w:tc>
          <w:tcPr>
            <w:tcW w:w="753" w:type="dxa"/>
            <w:tcBorders>
              <w:top w:val="nil"/>
              <w:left w:val="nil"/>
              <w:bottom w:val="single" w:sz="4" w:space="0" w:color="auto"/>
              <w:right w:val="nil"/>
            </w:tcBorders>
          </w:tcPr>
          <w:p w:rsidR="00D431F8" w:rsidRPr="004238CE" w:rsidRDefault="00D431F8" w:rsidP="00D431F8">
            <w:pPr>
              <w:pStyle w:val="table1"/>
              <w:jc w:val="center"/>
              <w:rPr>
                <w:rFonts w:cs="Arial"/>
                <w:b/>
                <w:szCs w:val="16"/>
              </w:rPr>
            </w:pPr>
            <w:r w:rsidRPr="004238CE">
              <w:rPr>
                <w:rFonts w:cs="Arial"/>
                <w:b/>
                <w:szCs w:val="16"/>
              </w:rPr>
              <w:t>0.1</w:t>
            </w:r>
          </w:p>
        </w:tc>
        <w:tc>
          <w:tcPr>
            <w:tcW w:w="753" w:type="dxa"/>
            <w:tcBorders>
              <w:top w:val="nil"/>
              <w:left w:val="nil"/>
              <w:bottom w:val="single" w:sz="4" w:space="0" w:color="auto"/>
              <w:right w:val="nil"/>
            </w:tcBorders>
          </w:tcPr>
          <w:p w:rsidR="00D431F8" w:rsidRPr="004238CE" w:rsidRDefault="00D431F8" w:rsidP="00D431F8">
            <w:pPr>
              <w:pStyle w:val="table1"/>
              <w:jc w:val="center"/>
              <w:rPr>
                <w:rFonts w:cs="Arial"/>
                <w:b/>
                <w:szCs w:val="16"/>
              </w:rPr>
            </w:pPr>
            <w:r w:rsidRPr="004238CE">
              <w:rPr>
                <w:rFonts w:cs="Arial"/>
                <w:b/>
                <w:szCs w:val="16"/>
              </w:rPr>
              <w:t>0.1</w:t>
            </w:r>
          </w:p>
        </w:tc>
        <w:tc>
          <w:tcPr>
            <w:tcW w:w="754" w:type="dxa"/>
            <w:tcBorders>
              <w:top w:val="nil"/>
              <w:left w:val="nil"/>
              <w:bottom w:val="single" w:sz="4" w:space="0" w:color="auto"/>
            </w:tcBorders>
          </w:tcPr>
          <w:p w:rsidR="00D431F8" w:rsidRPr="004238CE" w:rsidRDefault="00D431F8" w:rsidP="00D431F8">
            <w:pPr>
              <w:pStyle w:val="table1"/>
              <w:jc w:val="center"/>
              <w:rPr>
                <w:rFonts w:cs="Arial"/>
                <w:b/>
                <w:szCs w:val="16"/>
              </w:rPr>
            </w:pPr>
            <w:r w:rsidRPr="004238CE">
              <w:rPr>
                <w:rFonts w:cs="Arial"/>
                <w:b/>
                <w:szCs w:val="16"/>
              </w:rPr>
              <w:t>0.1</w:t>
            </w:r>
          </w:p>
        </w:tc>
      </w:tr>
      <w:tr w:rsidR="00D431F8" w:rsidRPr="004238CE" w:rsidTr="00D431F8">
        <w:trPr>
          <w:cantSplit/>
          <w:trHeight w:val="334"/>
          <w:jc w:val="center"/>
        </w:trPr>
        <w:tc>
          <w:tcPr>
            <w:tcW w:w="2346" w:type="dxa"/>
            <w:tcBorders>
              <w:top w:val="single" w:sz="4" w:space="0" w:color="auto"/>
            </w:tcBorders>
          </w:tcPr>
          <w:p w:rsidR="00D431F8" w:rsidRPr="004238CE" w:rsidRDefault="00D431F8" w:rsidP="00D431F8">
            <w:pPr>
              <w:pStyle w:val="table1"/>
              <w:rPr>
                <w:rFonts w:cs="Arial"/>
                <w:szCs w:val="16"/>
              </w:rPr>
            </w:pPr>
            <w:r w:rsidRPr="004238CE">
              <w:rPr>
                <w:rFonts w:cs="Arial"/>
                <w:szCs w:val="16"/>
              </w:rPr>
              <w:t xml:space="preserve">1026L </w:t>
            </w:r>
            <w:proofErr w:type="spellStart"/>
            <w:r w:rsidRPr="004238CE">
              <w:rPr>
                <w:rFonts w:cs="Arial"/>
                <w:szCs w:val="16"/>
              </w:rPr>
              <w:t>Blk</w:t>
            </w:r>
            <w:proofErr w:type="spellEnd"/>
          </w:p>
        </w:tc>
        <w:tc>
          <w:tcPr>
            <w:tcW w:w="753" w:type="dxa"/>
            <w:tcBorders>
              <w:top w:val="single" w:sz="4" w:space="0" w:color="auto"/>
            </w:tcBorders>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&lt;0.1</w:t>
            </w:r>
          </w:p>
        </w:tc>
        <w:tc>
          <w:tcPr>
            <w:tcW w:w="753" w:type="dxa"/>
            <w:tcBorders>
              <w:top w:val="single" w:sz="4" w:space="0" w:color="auto"/>
            </w:tcBorders>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&lt;0.1</w:t>
            </w:r>
          </w:p>
        </w:tc>
        <w:tc>
          <w:tcPr>
            <w:tcW w:w="753" w:type="dxa"/>
            <w:tcBorders>
              <w:top w:val="single" w:sz="4" w:space="0" w:color="auto"/>
            </w:tcBorders>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&lt;0.02</w:t>
            </w:r>
          </w:p>
        </w:tc>
        <w:tc>
          <w:tcPr>
            <w:tcW w:w="753" w:type="dxa"/>
            <w:tcBorders>
              <w:top w:val="single" w:sz="4" w:space="0" w:color="auto"/>
            </w:tcBorders>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&lt;0.01</w:t>
            </w:r>
          </w:p>
        </w:tc>
        <w:tc>
          <w:tcPr>
            <w:tcW w:w="753" w:type="dxa"/>
            <w:tcBorders>
              <w:top w:val="single" w:sz="4" w:space="0" w:color="auto"/>
            </w:tcBorders>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&lt;0.01</w:t>
            </w:r>
          </w:p>
        </w:tc>
        <w:tc>
          <w:tcPr>
            <w:tcW w:w="753" w:type="dxa"/>
            <w:tcBorders>
              <w:top w:val="single" w:sz="4" w:space="0" w:color="auto"/>
            </w:tcBorders>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0.02</w:t>
            </w:r>
          </w:p>
        </w:tc>
        <w:tc>
          <w:tcPr>
            <w:tcW w:w="753" w:type="dxa"/>
            <w:tcBorders>
              <w:top w:val="single" w:sz="4" w:space="0" w:color="auto"/>
            </w:tcBorders>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&lt;20</w:t>
            </w:r>
          </w:p>
        </w:tc>
        <w:tc>
          <w:tcPr>
            <w:tcW w:w="753" w:type="dxa"/>
            <w:tcBorders>
              <w:top w:val="single" w:sz="4" w:space="0" w:color="auto"/>
            </w:tcBorders>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&lt;0.1</w:t>
            </w:r>
          </w:p>
        </w:tc>
        <w:tc>
          <w:tcPr>
            <w:tcW w:w="753" w:type="dxa"/>
            <w:tcBorders>
              <w:top w:val="single" w:sz="4" w:space="0" w:color="auto"/>
            </w:tcBorders>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&lt;0.01</w:t>
            </w:r>
          </w:p>
        </w:tc>
        <w:tc>
          <w:tcPr>
            <w:tcW w:w="753" w:type="dxa"/>
            <w:tcBorders>
              <w:top w:val="single" w:sz="4" w:space="0" w:color="auto"/>
            </w:tcBorders>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rPr>
              <w:t>N</w:t>
            </w:r>
            <w:r>
              <w:rPr>
                <w:rFonts w:cs="Arial"/>
                <w:szCs w:val="16"/>
              </w:rPr>
              <w:t>M</w:t>
            </w:r>
            <w:r w:rsidRPr="00975677">
              <w:rPr>
                <w:snapToGrid w:val="0"/>
                <w:color w:val="000000"/>
                <w:position w:val="4"/>
                <w:sz w:val="11"/>
                <w:szCs w:val="0"/>
                <w:u w:color="000000"/>
              </w:rPr>
              <w:t>a</w:t>
            </w:r>
          </w:p>
        </w:tc>
        <w:tc>
          <w:tcPr>
            <w:tcW w:w="753" w:type="dxa"/>
            <w:tcBorders>
              <w:top w:val="single" w:sz="4" w:space="0" w:color="auto"/>
            </w:tcBorders>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0.07</w:t>
            </w:r>
          </w:p>
        </w:tc>
        <w:tc>
          <w:tcPr>
            <w:tcW w:w="753" w:type="dxa"/>
            <w:tcBorders>
              <w:top w:val="single" w:sz="4" w:space="0" w:color="auto"/>
            </w:tcBorders>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0.03</w:t>
            </w:r>
          </w:p>
        </w:tc>
        <w:tc>
          <w:tcPr>
            <w:tcW w:w="753" w:type="dxa"/>
            <w:tcBorders>
              <w:top w:val="single" w:sz="4" w:space="0" w:color="auto"/>
            </w:tcBorders>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&lt;0.01</w:t>
            </w:r>
          </w:p>
        </w:tc>
        <w:tc>
          <w:tcPr>
            <w:tcW w:w="753" w:type="dxa"/>
            <w:tcBorders>
              <w:top w:val="single" w:sz="4" w:space="0" w:color="auto"/>
            </w:tcBorders>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&lt;0.02</w:t>
            </w:r>
          </w:p>
        </w:tc>
        <w:tc>
          <w:tcPr>
            <w:tcW w:w="753" w:type="dxa"/>
            <w:tcBorders>
              <w:top w:val="single" w:sz="4" w:space="0" w:color="auto"/>
            </w:tcBorders>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&lt;0.001</w:t>
            </w:r>
          </w:p>
        </w:tc>
        <w:tc>
          <w:tcPr>
            <w:tcW w:w="754" w:type="dxa"/>
            <w:tcBorders>
              <w:top w:val="single" w:sz="4" w:space="0" w:color="auto"/>
            </w:tcBorders>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&lt;0.01</w:t>
            </w:r>
          </w:p>
        </w:tc>
      </w:tr>
      <w:tr w:rsidR="00D431F8" w:rsidRPr="004238CE" w:rsidTr="00D431F8">
        <w:trPr>
          <w:cantSplit/>
          <w:trHeight w:val="350"/>
          <w:jc w:val="center"/>
        </w:trPr>
        <w:tc>
          <w:tcPr>
            <w:tcW w:w="2346" w:type="dxa"/>
          </w:tcPr>
          <w:p w:rsidR="00D431F8" w:rsidRPr="004238CE" w:rsidRDefault="00D431F8" w:rsidP="00D431F8">
            <w:pPr>
              <w:pStyle w:val="table1"/>
              <w:rPr>
                <w:rFonts w:cs="Arial"/>
                <w:szCs w:val="16"/>
              </w:rPr>
            </w:pPr>
            <w:r w:rsidRPr="004238CE">
              <w:rPr>
                <w:rFonts w:cs="Arial"/>
                <w:szCs w:val="16"/>
              </w:rPr>
              <w:t xml:space="preserve">1065L </w:t>
            </w:r>
            <w:proofErr w:type="spellStart"/>
            <w:r w:rsidRPr="004238CE">
              <w:rPr>
                <w:rFonts w:cs="Arial"/>
                <w:szCs w:val="16"/>
              </w:rPr>
              <w:t>Blk</w:t>
            </w:r>
            <w:proofErr w:type="spellEnd"/>
          </w:p>
        </w:tc>
        <w:tc>
          <w:tcPr>
            <w:tcW w:w="753" w:type="dxa"/>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&lt;0.1</w:t>
            </w:r>
          </w:p>
        </w:tc>
        <w:tc>
          <w:tcPr>
            <w:tcW w:w="753" w:type="dxa"/>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&lt;0.1</w:t>
            </w:r>
          </w:p>
        </w:tc>
        <w:tc>
          <w:tcPr>
            <w:tcW w:w="753" w:type="dxa"/>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rPr>
              <w:t>&lt;0.02</w:t>
            </w:r>
          </w:p>
        </w:tc>
        <w:tc>
          <w:tcPr>
            <w:tcW w:w="753" w:type="dxa"/>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0.03</w:t>
            </w:r>
          </w:p>
        </w:tc>
        <w:tc>
          <w:tcPr>
            <w:tcW w:w="753" w:type="dxa"/>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&lt;20</w:t>
            </w:r>
          </w:p>
        </w:tc>
        <w:tc>
          <w:tcPr>
            <w:tcW w:w="753" w:type="dxa"/>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&lt;0.1</w:t>
            </w:r>
          </w:p>
        </w:tc>
        <w:tc>
          <w:tcPr>
            <w:tcW w:w="753" w:type="dxa"/>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&lt;0.01</w:t>
            </w:r>
          </w:p>
        </w:tc>
        <w:tc>
          <w:tcPr>
            <w:tcW w:w="753" w:type="dxa"/>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&lt;0.1</w:t>
            </w:r>
          </w:p>
        </w:tc>
        <w:tc>
          <w:tcPr>
            <w:tcW w:w="753" w:type="dxa"/>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0.05</w:t>
            </w:r>
          </w:p>
        </w:tc>
        <w:tc>
          <w:tcPr>
            <w:tcW w:w="753" w:type="dxa"/>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0.02</w:t>
            </w:r>
          </w:p>
        </w:tc>
        <w:tc>
          <w:tcPr>
            <w:tcW w:w="753" w:type="dxa"/>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&lt;0.1</w:t>
            </w:r>
          </w:p>
        </w:tc>
        <w:tc>
          <w:tcPr>
            <w:tcW w:w="753" w:type="dxa"/>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&lt;0.2</w:t>
            </w:r>
          </w:p>
        </w:tc>
        <w:tc>
          <w:tcPr>
            <w:tcW w:w="753" w:type="dxa"/>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0.001</w:t>
            </w:r>
          </w:p>
        </w:tc>
        <w:tc>
          <w:tcPr>
            <w:tcW w:w="754" w:type="dxa"/>
            <w:vAlign w:val="bottom"/>
          </w:tcPr>
          <w:p w:rsidR="00D431F8" w:rsidRPr="004238CE" w:rsidRDefault="00D431F8" w:rsidP="00D431F8">
            <w:pPr>
              <w:pStyle w:val="table1"/>
              <w:spacing w:line="276" w:lineRule="auto"/>
              <w:jc w:val="center"/>
              <w:rPr>
                <w:rFonts w:cs="Arial"/>
                <w:szCs w:val="16"/>
                <w:lang w:eastAsia="en-AU"/>
              </w:rPr>
            </w:pPr>
            <w:r w:rsidRPr="004238CE">
              <w:rPr>
                <w:rFonts w:cs="Arial"/>
                <w:szCs w:val="16"/>
                <w:lang w:eastAsia="en-AU"/>
              </w:rPr>
              <w:t>0.2</w:t>
            </w:r>
          </w:p>
        </w:tc>
      </w:tr>
      <w:tr w:rsidR="00D431F8" w:rsidRPr="004238CE" w:rsidTr="00D431F8">
        <w:trPr>
          <w:cantSplit/>
          <w:trHeight w:val="350"/>
          <w:jc w:val="center"/>
        </w:trPr>
        <w:tc>
          <w:tcPr>
            <w:tcW w:w="2346" w:type="dxa"/>
          </w:tcPr>
          <w:p w:rsidR="00D431F8" w:rsidRPr="004238CE" w:rsidRDefault="00D431F8" w:rsidP="00D431F8">
            <w:pPr>
              <w:pStyle w:val="table1"/>
              <w:rPr>
                <w:rFonts w:cs="Arial"/>
                <w:szCs w:val="16"/>
              </w:rPr>
            </w:pPr>
            <w:r w:rsidRPr="004238CE">
              <w:rPr>
                <w:rFonts w:cs="Arial"/>
                <w:szCs w:val="16"/>
              </w:rPr>
              <w:t xml:space="preserve">1089L </w:t>
            </w:r>
            <w:proofErr w:type="spellStart"/>
            <w:r w:rsidRPr="004238CE">
              <w:rPr>
                <w:rFonts w:cs="Arial"/>
                <w:szCs w:val="16"/>
              </w:rPr>
              <w:t>Blk</w:t>
            </w:r>
            <w:proofErr w:type="spellEnd"/>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&lt;20</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0.04</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0.006</w:t>
            </w:r>
          </w:p>
        </w:tc>
        <w:tc>
          <w:tcPr>
            <w:tcW w:w="754"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r>
      <w:tr w:rsidR="00D431F8" w:rsidRPr="004238CE" w:rsidTr="00D431F8">
        <w:trPr>
          <w:cantSplit/>
          <w:trHeight w:val="350"/>
          <w:jc w:val="center"/>
        </w:trPr>
        <w:tc>
          <w:tcPr>
            <w:tcW w:w="2346" w:type="dxa"/>
          </w:tcPr>
          <w:p w:rsidR="00D431F8" w:rsidRPr="004238CE" w:rsidRDefault="00D431F8" w:rsidP="00D431F8">
            <w:pPr>
              <w:pStyle w:val="table1"/>
              <w:rPr>
                <w:rFonts w:cs="Arial"/>
                <w:szCs w:val="16"/>
              </w:rPr>
            </w:pPr>
            <w:r w:rsidRPr="004238CE">
              <w:rPr>
                <w:rFonts w:cs="Arial"/>
                <w:szCs w:val="16"/>
              </w:rPr>
              <w:t xml:space="preserve">1093L </w:t>
            </w:r>
            <w:proofErr w:type="spellStart"/>
            <w:r w:rsidRPr="004238CE">
              <w:rPr>
                <w:rFonts w:cs="Arial"/>
                <w:szCs w:val="16"/>
              </w:rPr>
              <w:t>Blk</w:t>
            </w:r>
            <w:proofErr w:type="spellEnd"/>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&lt;0.02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0.05</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&lt;20</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0.04</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&lt;0.001</w:t>
            </w:r>
          </w:p>
        </w:tc>
        <w:tc>
          <w:tcPr>
            <w:tcW w:w="754"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r>
      <w:tr w:rsidR="00D431F8" w:rsidRPr="004238CE" w:rsidTr="00D431F8">
        <w:trPr>
          <w:cantSplit/>
          <w:trHeight w:val="350"/>
          <w:jc w:val="center"/>
        </w:trPr>
        <w:tc>
          <w:tcPr>
            <w:tcW w:w="2346" w:type="dxa"/>
          </w:tcPr>
          <w:p w:rsidR="00D431F8" w:rsidRPr="004238CE" w:rsidRDefault="00D431F8" w:rsidP="00D431F8">
            <w:pPr>
              <w:pStyle w:val="table1"/>
              <w:rPr>
                <w:rFonts w:cs="Arial"/>
                <w:szCs w:val="16"/>
              </w:rPr>
            </w:pPr>
            <w:r w:rsidRPr="004238CE">
              <w:rPr>
                <w:rFonts w:cs="Arial"/>
                <w:szCs w:val="16"/>
              </w:rPr>
              <w:t xml:space="preserve">1141L </w:t>
            </w:r>
            <w:proofErr w:type="spellStart"/>
            <w:r w:rsidRPr="004238CE">
              <w:rPr>
                <w:rFonts w:cs="Arial"/>
                <w:szCs w:val="16"/>
              </w:rPr>
              <w:t>Blk</w:t>
            </w:r>
            <w:proofErr w:type="spellEnd"/>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&lt;20</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0.002</w:t>
            </w:r>
          </w:p>
        </w:tc>
        <w:tc>
          <w:tcPr>
            <w:tcW w:w="754"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r>
      <w:tr w:rsidR="00D431F8" w:rsidRPr="004238CE" w:rsidTr="00D431F8">
        <w:trPr>
          <w:cantSplit/>
          <w:trHeight w:val="350"/>
          <w:jc w:val="center"/>
        </w:trPr>
        <w:tc>
          <w:tcPr>
            <w:tcW w:w="2346" w:type="dxa"/>
          </w:tcPr>
          <w:p w:rsidR="00D431F8" w:rsidRPr="004238CE" w:rsidRDefault="00D431F8" w:rsidP="00D431F8">
            <w:pPr>
              <w:pStyle w:val="table1"/>
              <w:rPr>
                <w:rFonts w:cs="Arial"/>
                <w:szCs w:val="16"/>
              </w:rPr>
            </w:pPr>
            <w:r w:rsidRPr="004238CE">
              <w:rPr>
                <w:rFonts w:cs="Arial"/>
                <w:szCs w:val="16"/>
              </w:rPr>
              <w:t xml:space="preserve">1167L </w:t>
            </w:r>
            <w:proofErr w:type="spellStart"/>
            <w:r w:rsidRPr="004238CE">
              <w:rPr>
                <w:rFonts w:cs="Arial"/>
                <w:szCs w:val="16"/>
              </w:rPr>
              <w:t>Blk</w:t>
            </w:r>
            <w:proofErr w:type="spellEnd"/>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&lt;20</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0.05</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&lt;0.001</w:t>
            </w:r>
          </w:p>
        </w:tc>
        <w:tc>
          <w:tcPr>
            <w:tcW w:w="754"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0.3</w:t>
            </w:r>
          </w:p>
        </w:tc>
      </w:tr>
      <w:tr w:rsidR="00D431F8" w:rsidRPr="004238CE" w:rsidTr="00D431F8">
        <w:trPr>
          <w:cantSplit/>
          <w:trHeight w:val="350"/>
          <w:jc w:val="center"/>
        </w:trPr>
        <w:tc>
          <w:tcPr>
            <w:tcW w:w="2346" w:type="dxa"/>
          </w:tcPr>
          <w:p w:rsidR="00D431F8" w:rsidRPr="004238CE" w:rsidRDefault="00D431F8" w:rsidP="00D431F8">
            <w:pPr>
              <w:pStyle w:val="table1"/>
              <w:rPr>
                <w:rFonts w:cs="Arial"/>
                <w:szCs w:val="16"/>
              </w:rPr>
            </w:pPr>
            <w:r w:rsidRPr="004238CE">
              <w:rPr>
                <w:rFonts w:cs="Arial"/>
                <w:szCs w:val="16"/>
              </w:rPr>
              <w:t xml:space="preserve">1183L </w:t>
            </w:r>
            <w:proofErr w:type="spellStart"/>
            <w:r w:rsidRPr="004238CE">
              <w:rPr>
                <w:rFonts w:cs="Arial"/>
                <w:szCs w:val="16"/>
              </w:rPr>
              <w:t>Blk</w:t>
            </w:r>
            <w:proofErr w:type="spellEnd"/>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&lt;20</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0.04</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&lt;0.001</w:t>
            </w:r>
          </w:p>
        </w:tc>
        <w:tc>
          <w:tcPr>
            <w:tcW w:w="754"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r>
      <w:tr w:rsidR="00D431F8" w:rsidRPr="004238CE" w:rsidTr="00D431F8">
        <w:trPr>
          <w:cantSplit/>
          <w:trHeight w:val="350"/>
          <w:jc w:val="center"/>
        </w:trPr>
        <w:tc>
          <w:tcPr>
            <w:tcW w:w="2346" w:type="dxa"/>
          </w:tcPr>
          <w:p w:rsidR="00D431F8" w:rsidRPr="004238CE" w:rsidRDefault="00D431F8" w:rsidP="00D431F8">
            <w:pPr>
              <w:pStyle w:val="table1"/>
              <w:rPr>
                <w:rFonts w:cs="Arial"/>
                <w:b/>
                <w:szCs w:val="16"/>
              </w:rPr>
            </w:pPr>
            <w:r w:rsidRPr="004238CE">
              <w:rPr>
                <w:rFonts w:cs="Arial"/>
                <w:szCs w:val="16"/>
              </w:rPr>
              <w:t xml:space="preserve">1248L </w:t>
            </w:r>
            <w:proofErr w:type="spellStart"/>
            <w:r w:rsidRPr="004238CE">
              <w:rPr>
                <w:rFonts w:cs="Arial"/>
                <w:szCs w:val="16"/>
              </w:rPr>
              <w:t>Blk</w:t>
            </w:r>
            <w:proofErr w:type="spellEnd"/>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highlight w:val="yellow"/>
              </w:rPr>
              <w:t>32</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0.1</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&lt;0.02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0.011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&lt;0.10</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0.10</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1.6</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0.3</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0.063</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0.70</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0.10</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&lt;0.5</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&lt;0.20</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0.011</w:t>
            </w:r>
          </w:p>
        </w:tc>
        <w:tc>
          <w:tcPr>
            <w:tcW w:w="754"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0.50</w:t>
            </w:r>
          </w:p>
        </w:tc>
      </w:tr>
      <w:tr w:rsidR="00D431F8" w:rsidRPr="004238CE" w:rsidTr="00D431F8">
        <w:trPr>
          <w:cantSplit/>
          <w:trHeight w:val="350"/>
          <w:jc w:val="center"/>
        </w:trPr>
        <w:tc>
          <w:tcPr>
            <w:tcW w:w="2346" w:type="dxa"/>
          </w:tcPr>
          <w:p w:rsidR="00D431F8" w:rsidRPr="004238CE" w:rsidRDefault="00D431F8" w:rsidP="00D431F8">
            <w:pPr>
              <w:pStyle w:val="table1"/>
              <w:rPr>
                <w:rFonts w:cs="Arial"/>
                <w:szCs w:val="16"/>
              </w:rPr>
            </w:pPr>
            <w:r w:rsidRPr="004238CE">
              <w:rPr>
                <w:rFonts w:cs="Arial"/>
                <w:szCs w:val="16"/>
              </w:rPr>
              <w:t xml:space="preserve">1287L </w:t>
            </w:r>
            <w:proofErr w:type="spellStart"/>
            <w:r w:rsidRPr="004238CE">
              <w:rPr>
                <w:rFonts w:cs="Arial"/>
                <w:szCs w:val="16"/>
              </w:rPr>
              <w:t>Blk</w:t>
            </w:r>
            <w:proofErr w:type="spellEnd"/>
          </w:p>
        </w:tc>
        <w:tc>
          <w:tcPr>
            <w:tcW w:w="753" w:type="dxa"/>
            <w:vAlign w:val="bottom"/>
          </w:tcPr>
          <w:p w:rsidR="00D431F8" w:rsidRPr="004238CE" w:rsidRDefault="00D431F8" w:rsidP="00D431F8">
            <w:pPr>
              <w:spacing w:before="60" w:after="60" w:line="276" w:lineRule="auto"/>
              <w:jc w:val="center"/>
              <w:rPr>
                <w:rFonts w:ascii="Arial" w:hAnsi="Arial" w:cs="Arial"/>
                <w:color w:val="080000"/>
                <w:sz w:val="16"/>
                <w:szCs w:val="16"/>
                <w:lang w:eastAsia="en-AU"/>
              </w:rPr>
            </w:pPr>
            <w:r w:rsidRPr="004238CE">
              <w:rPr>
                <w:rFonts w:ascii="Arial" w:hAnsi="Arial" w:cs="Arial"/>
                <w:color w:val="080000"/>
                <w:sz w:val="16"/>
                <w:szCs w:val="16"/>
                <w:lang w:eastAsia="en-AU"/>
              </w:rPr>
              <w:t>&lt;0.1</w:t>
            </w:r>
          </w:p>
        </w:tc>
        <w:tc>
          <w:tcPr>
            <w:tcW w:w="753" w:type="dxa"/>
            <w:vAlign w:val="bottom"/>
          </w:tcPr>
          <w:p w:rsidR="00D431F8" w:rsidRPr="004238CE" w:rsidRDefault="00D431F8" w:rsidP="00D431F8">
            <w:pPr>
              <w:spacing w:before="60" w:after="60" w:line="276" w:lineRule="auto"/>
              <w:jc w:val="center"/>
              <w:rPr>
                <w:rFonts w:ascii="Arial" w:hAnsi="Arial" w:cs="Arial"/>
                <w:color w:val="080000"/>
                <w:sz w:val="16"/>
                <w:szCs w:val="16"/>
                <w:lang w:eastAsia="en-AU"/>
              </w:rPr>
            </w:pPr>
            <w:r w:rsidRPr="004238CE">
              <w:rPr>
                <w:rFonts w:ascii="Arial" w:hAnsi="Arial" w:cs="Arial"/>
                <w:sz w:val="16"/>
                <w:szCs w:val="16"/>
              </w:rPr>
              <w:t>N</w:t>
            </w:r>
            <w:r>
              <w:rPr>
                <w:rFonts w:ascii="Arial" w:hAnsi="Arial" w:cs="Arial"/>
                <w:sz w:val="16"/>
                <w:szCs w:val="16"/>
              </w:rPr>
              <w:t>M</w:t>
            </w:r>
            <w:r w:rsidRPr="00975677">
              <w:rPr>
                <w:rFonts w:ascii="Arial" w:hAnsi="Arial"/>
                <w:snapToGrid w:val="0"/>
                <w:color w:val="000000"/>
                <w:position w:val="4"/>
                <w:sz w:val="11"/>
                <w:szCs w:val="0"/>
                <w:u w:color="000000"/>
              </w:rPr>
              <w:t>a</w:t>
            </w:r>
          </w:p>
        </w:tc>
        <w:tc>
          <w:tcPr>
            <w:tcW w:w="753" w:type="dxa"/>
            <w:vAlign w:val="bottom"/>
          </w:tcPr>
          <w:p w:rsidR="00D431F8" w:rsidRPr="004238CE" w:rsidRDefault="00D431F8" w:rsidP="00D431F8">
            <w:pPr>
              <w:spacing w:before="60" w:after="60" w:line="276" w:lineRule="auto"/>
              <w:jc w:val="center"/>
              <w:rPr>
                <w:rFonts w:ascii="Arial" w:hAnsi="Arial" w:cs="Arial"/>
                <w:color w:val="080000"/>
                <w:sz w:val="16"/>
                <w:szCs w:val="16"/>
                <w:lang w:eastAsia="en-AU"/>
              </w:rPr>
            </w:pPr>
            <w:r w:rsidRPr="004238CE">
              <w:rPr>
                <w:rFonts w:ascii="Arial" w:hAnsi="Arial" w:cs="Arial"/>
                <w:color w:val="080000"/>
                <w:sz w:val="16"/>
                <w:szCs w:val="16"/>
                <w:lang w:eastAsia="en-AU"/>
              </w:rPr>
              <w:t>&lt;0.02</w:t>
            </w:r>
          </w:p>
        </w:tc>
        <w:tc>
          <w:tcPr>
            <w:tcW w:w="753" w:type="dxa"/>
            <w:vAlign w:val="bottom"/>
          </w:tcPr>
          <w:p w:rsidR="00D431F8" w:rsidRPr="004238CE" w:rsidRDefault="00D431F8" w:rsidP="00D431F8">
            <w:pPr>
              <w:spacing w:before="60" w:after="60" w:line="276" w:lineRule="auto"/>
              <w:jc w:val="center"/>
              <w:rPr>
                <w:rFonts w:ascii="Arial" w:hAnsi="Arial" w:cs="Arial"/>
                <w:color w:val="080000"/>
                <w:sz w:val="16"/>
                <w:szCs w:val="16"/>
                <w:lang w:eastAsia="en-AU"/>
              </w:rPr>
            </w:pPr>
            <w:r w:rsidRPr="004238CE">
              <w:rPr>
                <w:rFonts w:ascii="Arial" w:hAnsi="Arial" w:cs="Arial"/>
                <w:color w:val="080000"/>
                <w:sz w:val="16"/>
                <w:szCs w:val="16"/>
                <w:lang w:eastAsia="en-AU"/>
              </w:rPr>
              <w:t>&lt;0.01</w:t>
            </w:r>
          </w:p>
        </w:tc>
        <w:tc>
          <w:tcPr>
            <w:tcW w:w="753" w:type="dxa"/>
            <w:vAlign w:val="bottom"/>
          </w:tcPr>
          <w:p w:rsidR="00D431F8" w:rsidRPr="004238CE" w:rsidRDefault="00D431F8" w:rsidP="00D431F8">
            <w:pPr>
              <w:spacing w:before="60" w:after="60" w:line="276" w:lineRule="auto"/>
              <w:jc w:val="center"/>
              <w:rPr>
                <w:rFonts w:ascii="Arial" w:hAnsi="Arial" w:cs="Arial"/>
                <w:color w:val="080000"/>
                <w:sz w:val="16"/>
                <w:szCs w:val="16"/>
                <w:lang w:eastAsia="en-AU"/>
              </w:rPr>
            </w:pPr>
            <w:r w:rsidRPr="004238CE">
              <w:rPr>
                <w:rFonts w:ascii="Arial" w:hAnsi="Arial" w:cs="Arial"/>
                <w:color w:val="080000"/>
                <w:sz w:val="16"/>
                <w:szCs w:val="16"/>
                <w:lang w:eastAsia="en-AU"/>
              </w:rPr>
              <w:t>&lt;0.1</w:t>
            </w:r>
          </w:p>
        </w:tc>
        <w:tc>
          <w:tcPr>
            <w:tcW w:w="753" w:type="dxa"/>
            <w:vAlign w:val="bottom"/>
          </w:tcPr>
          <w:p w:rsidR="00D431F8" w:rsidRPr="004238CE" w:rsidRDefault="00D431F8" w:rsidP="00D431F8">
            <w:pPr>
              <w:spacing w:before="60" w:after="60" w:line="276" w:lineRule="auto"/>
              <w:jc w:val="center"/>
              <w:rPr>
                <w:rFonts w:ascii="Arial" w:hAnsi="Arial" w:cs="Arial"/>
                <w:color w:val="080000"/>
                <w:sz w:val="16"/>
                <w:szCs w:val="16"/>
                <w:lang w:eastAsia="en-AU"/>
              </w:rPr>
            </w:pPr>
            <w:r w:rsidRPr="004238CE">
              <w:rPr>
                <w:rFonts w:ascii="Arial" w:hAnsi="Arial" w:cs="Arial"/>
                <w:color w:val="080000"/>
                <w:sz w:val="16"/>
                <w:szCs w:val="16"/>
                <w:lang w:eastAsia="en-AU"/>
              </w:rPr>
              <w:t>0.073</w:t>
            </w:r>
          </w:p>
        </w:tc>
        <w:tc>
          <w:tcPr>
            <w:tcW w:w="753" w:type="dxa"/>
            <w:vAlign w:val="bottom"/>
          </w:tcPr>
          <w:p w:rsidR="00D431F8" w:rsidRPr="004238CE" w:rsidRDefault="00D431F8" w:rsidP="00D431F8">
            <w:pPr>
              <w:spacing w:before="60" w:after="60" w:line="276" w:lineRule="auto"/>
              <w:jc w:val="center"/>
              <w:rPr>
                <w:rFonts w:ascii="Arial" w:hAnsi="Arial" w:cs="Arial"/>
                <w:color w:val="080000"/>
                <w:sz w:val="16"/>
                <w:szCs w:val="16"/>
                <w:lang w:eastAsia="en-AU"/>
              </w:rPr>
            </w:pPr>
            <w:r w:rsidRPr="004238CE">
              <w:rPr>
                <w:rFonts w:ascii="Arial" w:hAnsi="Arial" w:cs="Arial"/>
                <w:color w:val="080000"/>
                <w:sz w:val="16"/>
                <w:szCs w:val="16"/>
                <w:lang w:eastAsia="en-AU"/>
              </w:rPr>
              <w:t>&lt;1.0</w:t>
            </w:r>
          </w:p>
        </w:tc>
        <w:tc>
          <w:tcPr>
            <w:tcW w:w="753" w:type="dxa"/>
            <w:vAlign w:val="bottom"/>
          </w:tcPr>
          <w:p w:rsidR="00D431F8" w:rsidRPr="004238CE" w:rsidRDefault="00D431F8" w:rsidP="00D431F8">
            <w:pPr>
              <w:spacing w:before="60" w:after="60" w:line="276" w:lineRule="auto"/>
              <w:jc w:val="center"/>
              <w:rPr>
                <w:rFonts w:ascii="Arial" w:hAnsi="Arial" w:cs="Arial"/>
                <w:color w:val="080000"/>
                <w:sz w:val="16"/>
                <w:szCs w:val="16"/>
                <w:lang w:eastAsia="en-AU"/>
              </w:rPr>
            </w:pPr>
            <w:r w:rsidRPr="004238CE">
              <w:rPr>
                <w:rFonts w:ascii="Arial" w:hAnsi="Arial" w:cs="Arial"/>
                <w:sz w:val="16"/>
                <w:szCs w:val="16"/>
              </w:rPr>
              <w:t>N</w:t>
            </w:r>
            <w:r>
              <w:rPr>
                <w:rFonts w:ascii="Arial" w:hAnsi="Arial" w:cs="Arial"/>
                <w:sz w:val="16"/>
                <w:szCs w:val="16"/>
              </w:rPr>
              <w:t>M</w:t>
            </w:r>
            <w:r w:rsidRPr="00975677">
              <w:rPr>
                <w:rFonts w:ascii="Arial" w:hAnsi="Arial"/>
                <w:snapToGrid w:val="0"/>
                <w:color w:val="000000"/>
                <w:position w:val="4"/>
                <w:sz w:val="11"/>
                <w:szCs w:val="0"/>
                <w:u w:color="000000"/>
              </w:rPr>
              <w:t>a</w:t>
            </w:r>
          </w:p>
        </w:tc>
        <w:tc>
          <w:tcPr>
            <w:tcW w:w="753" w:type="dxa"/>
            <w:vAlign w:val="bottom"/>
          </w:tcPr>
          <w:p w:rsidR="00D431F8" w:rsidRPr="004238CE" w:rsidRDefault="00D431F8" w:rsidP="00D431F8">
            <w:pPr>
              <w:spacing w:before="60" w:after="60" w:line="276" w:lineRule="auto"/>
              <w:jc w:val="center"/>
              <w:rPr>
                <w:rFonts w:ascii="Arial" w:hAnsi="Arial" w:cs="Arial"/>
                <w:color w:val="080000"/>
                <w:sz w:val="16"/>
                <w:szCs w:val="16"/>
                <w:lang w:eastAsia="en-AU"/>
              </w:rPr>
            </w:pPr>
            <w:r w:rsidRPr="004238CE">
              <w:rPr>
                <w:rFonts w:ascii="Arial" w:hAnsi="Arial" w:cs="Arial"/>
                <w:color w:val="080000"/>
                <w:sz w:val="16"/>
                <w:szCs w:val="16"/>
                <w:lang w:eastAsia="en-AU"/>
              </w:rPr>
              <w:t>&lt;0.01</w:t>
            </w:r>
          </w:p>
        </w:tc>
        <w:tc>
          <w:tcPr>
            <w:tcW w:w="753" w:type="dxa"/>
            <w:vAlign w:val="bottom"/>
          </w:tcPr>
          <w:p w:rsidR="00D431F8" w:rsidRPr="004238CE" w:rsidRDefault="00D431F8" w:rsidP="00D431F8">
            <w:pPr>
              <w:spacing w:before="60" w:after="60" w:line="276" w:lineRule="auto"/>
              <w:jc w:val="center"/>
              <w:rPr>
                <w:rFonts w:ascii="Arial" w:hAnsi="Arial" w:cs="Arial"/>
                <w:color w:val="080000"/>
                <w:sz w:val="16"/>
                <w:szCs w:val="16"/>
                <w:lang w:eastAsia="en-AU"/>
              </w:rPr>
            </w:pPr>
            <w:r w:rsidRPr="004238CE">
              <w:rPr>
                <w:rFonts w:ascii="Arial" w:hAnsi="Arial" w:cs="Arial"/>
                <w:sz w:val="16"/>
                <w:szCs w:val="16"/>
              </w:rPr>
              <w:t>N</w:t>
            </w:r>
            <w:r>
              <w:rPr>
                <w:rFonts w:ascii="Arial" w:hAnsi="Arial" w:cs="Arial"/>
                <w:sz w:val="16"/>
                <w:szCs w:val="16"/>
              </w:rPr>
              <w:t>M</w:t>
            </w:r>
            <w:r w:rsidRPr="00975677">
              <w:rPr>
                <w:rFonts w:ascii="Arial" w:hAnsi="Arial"/>
                <w:snapToGrid w:val="0"/>
                <w:color w:val="000000"/>
                <w:position w:val="4"/>
                <w:sz w:val="11"/>
                <w:szCs w:val="0"/>
                <w:u w:color="000000"/>
              </w:rPr>
              <w:t>a</w:t>
            </w:r>
          </w:p>
        </w:tc>
        <w:tc>
          <w:tcPr>
            <w:tcW w:w="753" w:type="dxa"/>
            <w:vAlign w:val="bottom"/>
          </w:tcPr>
          <w:p w:rsidR="00D431F8" w:rsidRPr="004238CE" w:rsidRDefault="00D431F8" w:rsidP="00D431F8">
            <w:pPr>
              <w:spacing w:before="60" w:after="60" w:line="276" w:lineRule="auto"/>
              <w:jc w:val="center"/>
              <w:rPr>
                <w:rFonts w:ascii="Arial" w:hAnsi="Arial" w:cs="Arial"/>
                <w:color w:val="080000"/>
                <w:sz w:val="16"/>
                <w:szCs w:val="16"/>
                <w:lang w:eastAsia="en-AU"/>
              </w:rPr>
            </w:pPr>
            <w:r w:rsidRPr="004238CE">
              <w:rPr>
                <w:rFonts w:ascii="Arial" w:hAnsi="Arial" w:cs="Arial"/>
                <w:color w:val="080000"/>
                <w:sz w:val="16"/>
                <w:szCs w:val="16"/>
                <w:lang w:eastAsia="en-AU"/>
              </w:rPr>
              <w:t>0.12</w:t>
            </w:r>
          </w:p>
        </w:tc>
        <w:tc>
          <w:tcPr>
            <w:tcW w:w="753" w:type="dxa"/>
            <w:vAlign w:val="bottom"/>
          </w:tcPr>
          <w:p w:rsidR="00D431F8" w:rsidRPr="004238CE" w:rsidRDefault="00D431F8" w:rsidP="00D431F8">
            <w:pPr>
              <w:spacing w:before="60" w:after="60" w:line="276" w:lineRule="auto"/>
              <w:jc w:val="center"/>
              <w:rPr>
                <w:rFonts w:ascii="Arial" w:hAnsi="Arial" w:cs="Arial"/>
                <w:color w:val="080000"/>
                <w:sz w:val="16"/>
                <w:szCs w:val="16"/>
                <w:lang w:eastAsia="en-AU"/>
              </w:rPr>
            </w:pPr>
            <w:r w:rsidRPr="004238CE">
              <w:rPr>
                <w:rFonts w:ascii="Arial" w:hAnsi="Arial" w:cs="Arial"/>
                <w:color w:val="080000"/>
                <w:sz w:val="16"/>
                <w:szCs w:val="16"/>
                <w:lang w:eastAsia="en-AU"/>
              </w:rPr>
              <w:t>&lt;0.01</w:t>
            </w:r>
          </w:p>
        </w:tc>
        <w:tc>
          <w:tcPr>
            <w:tcW w:w="753" w:type="dxa"/>
            <w:vAlign w:val="bottom"/>
          </w:tcPr>
          <w:p w:rsidR="00D431F8" w:rsidRPr="004238CE" w:rsidRDefault="00D431F8" w:rsidP="00D431F8">
            <w:pPr>
              <w:spacing w:before="60" w:after="60" w:line="276" w:lineRule="auto"/>
              <w:jc w:val="center"/>
              <w:rPr>
                <w:rFonts w:ascii="Arial" w:hAnsi="Arial" w:cs="Arial"/>
                <w:color w:val="080000"/>
                <w:sz w:val="16"/>
                <w:szCs w:val="16"/>
                <w:lang w:eastAsia="en-AU"/>
              </w:rPr>
            </w:pPr>
            <w:r w:rsidRPr="004238CE">
              <w:rPr>
                <w:rFonts w:ascii="Arial" w:hAnsi="Arial" w:cs="Arial"/>
                <w:sz w:val="16"/>
                <w:szCs w:val="16"/>
              </w:rPr>
              <w:t>N</w:t>
            </w:r>
            <w:r>
              <w:rPr>
                <w:rFonts w:ascii="Arial" w:hAnsi="Arial" w:cs="Arial"/>
                <w:sz w:val="16"/>
                <w:szCs w:val="16"/>
              </w:rPr>
              <w:t>M</w:t>
            </w:r>
            <w:r w:rsidRPr="00975677">
              <w:rPr>
                <w:rFonts w:ascii="Arial" w:hAnsi="Arial"/>
                <w:snapToGrid w:val="0"/>
                <w:color w:val="000000"/>
                <w:position w:val="4"/>
                <w:sz w:val="11"/>
                <w:szCs w:val="0"/>
                <w:u w:color="000000"/>
              </w:rPr>
              <w:t>a</w:t>
            </w:r>
          </w:p>
        </w:tc>
        <w:tc>
          <w:tcPr>
            <w:tcW w:w="753" w:type="dxa"/>
            <w:vAlign w:val="bottom"/>
          </w:tcPr>
          <w:p w:rsidR="00D431F8" w:rsidRPr="004238CE" w:rsidRDefault="00D431F8" w:rsidP="00D431F8">
            <w:pPr>
              <w:spacing w:before="60" w:after="60" w:line="276" w:lineRule="auto"/>
              <w:jc w:val="center"/>
              <w:rPr>
                <w:rFonts w:ascii="Arial" w:hAnsi="Arial" w:cs="Arial"/>
                <w:color w:val="080000"/>
                <w:sz w:val="16"/>
                <w:szCs w:val="16"/>
                <w:lang w:eastAsia="en-AU"/>
              </w:rPr>
            </w:pPr>
            <w:r w:rsidRPr="004238CE">
              <w:rPr>
                <w:rFonts w:ascii="Arial" w:hAnsi="Arial" w:cs="Arial"/>
                <w:color w:val="080000"/>
                <w:sz w:val="16"/>
                <w:szCs w:val="16"/>
                <w:lang w:eastAsia="en-AU"/>
              </w:rPr>
              <w:t>&lt;0.2</w:t>
            </w:r>
          </w:p>
        </w:tc>
        <w:tc>
          <w:tcPr>
            <w:tcW w:w="753" w:type="dxa"/>
            <w:vAlign w:val="bottom"/>
          </w:tcPr>
          <w:p w:rsidR="00D431F8" w:rsidRPr="004238CE" w:rsidRDefault="00D431F8" w:rsidP="00D431F8">
            <w:pPr>
              <w:spacing w:before="60" w:after="60" w:line="276" w:lineRule="auto"/>
              <w:jc w:val="center"/>
              <w:rPr>
                <w:rFonts w:ascii="Arial" w:hAnsi="Arial" w:cs="Arial"/>
                <w:color w:val="080000"/>
                <w:sz w:val="16"/>
                <w:szCs w:val="16"/>
                <w:lang w:eastAsia="en-AU"/>
              </w:rPr>
            </w:pPr>
            <w:r w:rsidRPr="004238CE">
              <w:rPr>
                <w:rFonts w:ascii="Arial" w:hAnsi="Arial" w:cs="Arial"/>
                <w:sz w:val="16"/>
                <w:szCs w:val="16"/>
              </w:rPr>
              <w:t>&lt;0.001</w:t>
            </w:r>
          </w:p>
        </w:tc>
        <w:tc>
          <w:tcPr>
            <w:tcW w:w="754"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r>
      <w:tr w:rsidR="00D431F8" w:rsidRPr="004238CE" w:rsidTr="00D431F8">
        <w:trPr>
          <w:cantSplit/>
          <w:trHeight w:val="350"/>
          <w:jc w:val="center"/>
        </w:trPr>
        <w:tc>
          <w:tcPr>
            <w:tcW w:w="2346" w:type="dxa"/>
          </w:tcPr>
          <w:p w:rsidR="00D431F8" w:rsidRPr="004238CE" w:rsidRDefault="00D431F8" w:rsidP="00D431F8">
            <w:pPr>
              <w:pStyle w:val="table1"/>
              <w:rPr>
                <w:rFonts w:cs="Arial"/>
                <w:szCs w:val="16"/>
              </w:rPr>
            </w:pPr>
            <w:r w:rsidRPr="004238CE">
              <w:rPr>
                <w:rFonts w:cs="Arial"/>
                <w:szCs w:val="16"/>
              </w:rPr>
              <w:t xml:space="preserve">1301L </w:t>
            </w:r>
            <w:proofErr w:type="spellStart"/>
            <w:r w:rsidRPr="004238CE">
              <w:rPr>
                <w:rFonts w:cs="Arial"/>
                <w:szCs w:val="16"/>
              </w:rPr>
              <w:t>Blk</w:t>
            </w:r>
            <w:proofErr w:type="spellEnd"/>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&lt;0.02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0.069</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&lt;1.0</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0.12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&lt;0.5</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0.012</w:t>
            </w:r>
          </w:p>
        </w:tc>
        <w:tc>
          <w:tcPr>
            <w:tcW w:w="754"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r>
      <w:tr w:rsidR="00D431F8" w:rsidRPr="004238CE" w:rsidTr="00D431F8">
        <w:trPr>
          <w:cantSplit/>
          <w:trHeight w:val="350"/>
          <w:jc w:val="center"/>
        </w:trPr>
        <w:tc>
          <w:tcPr>
            <w:tcW w:w="2346" w:type="dxa"/>
          </w:tcPr>
          <w:p w:rsidR="00D431F8" w:rsidRPr="004238CE" w:rsidRDefault="00D431F8" w:rsidP="00D431F8">
            <w:pPr>
              <w:pStyle w:val="table1"/>
              <w:rPr>
                <w:rFonts w:cs="Arial"/>
                <w:szCs w:val="16"/>
              </w:rPr>
            </w:pPr>
            <w:r w:rsidRPr="004238CE">
              <w:rPr>
                <w:rFonts w:cs="Arial"/>
                <w:szCs w:val="16"/>
              </w:rPr>
              <w:t xml:space="preserve">1315L </w:t>
            </w:r>
            <w:proofErr w:type="spellStart"/>
            <w:r w:rsidRPr="004238CE">
              <w:rPr>
                <w:rFonts w:cs="Arial"/>
                <w:szCs w:val="16"/>
              </w:rPr>
              <w:t>Blk</w:t>
            </w:r>
            <w:proofErr w:type="spellEnd"/>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&lt;0.02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&lt;1.0</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0.029</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&lt;0.5</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&lt;0.001</w:t>
            </w:r>
          </w:p>
        </w:tc>
        <w:tc>
          <w:tcPr>
            <w:tcW w:w="754"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r>
      <w:tr w:rsidR="00D431F8" w:rsidRPr="004238CE" w:rsidTr="00D431F8">
        <w:trPr>
          <w:cantSplit/>
          <w:trHeight w:val="350"/>
          <w:jc w:val="center"/>
        </w:trPr>
        <w:tc>
          <w:tcPr>
            <w:tcW w:w="2346" w:type="dxa"/>
          </w:tcPr>
          <w:p w:rsidR="00D431F8" w:rsidRPr="004238CE" w:rsidRDefault="00D431F8" w:rsidP="00D431F8">
            <w:pPr>
              <w:pStyle w:val="table1"/>
              <w:rPr>
                <w:rFonts w:cs="Arial"/>
                <w:szCs w:val="16"/>
              </w:rPr>
            </w:pPr>
            <w:r w:rsidRPr="004238CE">
              <w:rPr>
                <w:rFonts w:cs="Arial"/>
                <w:szCs w:val="16"/>
              </w:rPr>
              <w:t xml:space="preserve">1330L </w:t>
            </w:r>
            <w:proofErr w:type="spellStart"/>
            <w:r w:rsidRPr="004238CE">
              <w:rPr>
                <w:rFonts w:cs="Arial"/>
                <w:szCs w:val="16"/>
              </w:rPr>
              <w:t>Blk</w:t>
            </w:r>
            <w:proofErr w:type="spellEnd"/>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&lt;0.02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&lt;0.5</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&lt;0.001</w:t>
            </w:r>
          </w:p>
        </w:tc>
        <w:tc>
          <w:tcPr>
            <w:tcW w:w="754"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r>
      <w:tr w:rsidR="00D431F8" w:rsidRPr="004238CE" w:rsidTr="00D431F8">
        <w:trPr>
          <w:cantSplit/>
          <w:trHeight w:val="350"/>
          <w:jc w:val="center"/>
        </w:trPr>
        <w:tc>
          <w:tcPr>
            <w:tcW w:w="2346" w:type="dxa"/>
          </w:tcPr>
          <w:p w:rsidR="00D431F8" w:rsidRPr="004238CE" w:rsidRDefault="00D431F8" w:rsidP="00D431F8">
            <w:pPr>
              <w:pStyle w:val="table1"/>
              <w:rPr>
                <w:rFonts w:cs="Arial"/>
                <w:szCs w:val="16"/>
              </w:rPr>
            </w:pPr>
            <w:r w:rsidRPr="004238CE">
              <w:rPr>
                <w:rFonts w:cs="Arial"/>
                <w:szCs w:val="16"/>
              </w:rPr>
              <w:t xml:space="preserve">1372L </w:t>
            </w:r>
            <w:proofErr w:type="spellStart"/>
            <w:r w:rsidRPr="004238CE">
              <w:rPr>
                <w:rFonts w:cs="Arial"/>
                <w:szCs w:val="16"/>
              </w:rPr>
              <w:t>Blk</w:t>
            </w:r>
            <w:proofErr w:type="spellEnd"/>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&lt;0.02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&lt;0.5</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&lt;0.001</w:t>
            </w:r>
          </w:p>
        </w:tc>
        <w:tc>
          <w:tcPr>
            <w:tcW w:w="754"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r>
      <w:tr w:rsidR="00D431F8" w:rsidRPr="004238CE" w:rsidTr="00D431F8">
        <w:trPr>
          <w:cantSplit/>
          <w:trHeight w:val="350"/>
          <w:jc w:val="center"/>
        </w:trPr>
        <w:tc>
          <w:tcPr>
            <w:tcW w:w="2346" w:type="dxa"/>
          </w:tcPr>
          <w:p w:rsidR="00D431F8" w:rsidRPr="004238CE" w:rsidRDefault="00D431F8" w:rsidP="00D431F8">
            <w:pPr>
              <w:pStyle w:val="table1"/>
              <w:rPr>
                <w:rFonts w:cs="Arial"/>
                <w:szCs w:val="16"/>
              </w:rPr>
            </w:pPr>
            <w:r w:rsidRPr="004238CE">
              <w:rPr>
                <w:rFonts w:cs="Arial"/>
                <w:szCs w:val="16"/>
              </w:rPr>
              <w:t xml:space="preserve">1375L </w:t>
            </w:r>
            <w:proofErr w:type="spellStart"/>
            <w:r w:rsidRPr="004238CE">
              <w:rPr>
                <w:rFonts w:cs="Arial"/>
                <w:szCs w:val="16"/>
              </w:rPr>
              <w:t>Blk</w:t>
            </w:r>
            <w:proofErr w:type="spellEnd"/>
          </w:p>
        </w:tc>
        <w:tc>
          <w:tcPr>
            <w:tcW w:w="753" w:type="dxa"/>
            <w:vAlign w:val="bottom"/>
          </w:tcPr>
          <w:p w:rsidR="00D431F8" w:rsidRPr="004238CE" w:rsidRDefault="00D431F8" w:rsidP="00D431F8">
            <w:pPr>
              <w:pStyle w:val="table1"/>
              <w:spacing w:line="276" w:lineRule="auto"/>
              <w:jc w:val="center"/>
              <w:rPr>
                <w:rFonts w:cs="Arial"/>
                <w:szCs w:val="16"/>
                <w:highlight w:val="yellow"/>
              </w:rPr>
            </w:pPr>
            <w:r w:rsidRPr="004238CE">
              <w:rPr>
                <w:rFonts w:cs="Arial"/>
                <w:szCs w:val="16"/>
                <w:highlight w:val="yellow"/>
              </w:rPr>
              <w:t>5</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&lt;0.02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0.05</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0.08</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0.07</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&lt;0.5</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0.02</w:t>
            </w:r>
          </w:p>
        </w:tc>
        <w:tc>
          <w:tcPr>
            <w:tcW w:w="754"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0.9</w:t>
            </w:r>
          </w:p>
        </w:tc>
      </w:tr>
      <w:tr w:rsidR="00D431F8" w:rsidRPr="004238CE" w:rsidTr="00D431F8">
        <w:trPr>
          <w:cantSplit/>
          <w:trHeight w:val="350"/>
          <w:jc w:val="center"/>
        </w:trPr>
        <w:tc>
          <w:tcPr>
            <w:tcW w:w="2346" w:type="dxa"/>
          </w:tcPr>
          <w:p w:rsidR="00D431F8" w:rsidRPr="004238CE" w:rsidRDefault="00D431F8" w:rsidP="00D431F8">
            <w:pPr>
              <w:pStyle w:val="table1"/>
              <w:rPr>
                <w:rFonts w:cs="Arial"/>
                <w:szCs w:val="16"/>
              </w:rPr>
            </w:pPr>
            <w:r w:rsidRPr="004238CE">
              <w:rPr>
                <w:rFonts w:cs="Arial"/>
                <w:szCs w:val="16"/>
              </w:rPr>
              <w:t xml:space="preserve">1419L </w:t>
            </w:r>
            <w:proofErr w:type="spellStart"/>
            <w:r w:rsidRPr="004238CE">
              <w:rPr>
                <w:rFonts w:cs="Arial"/>
                <w:szCs w:val="16"/>
              </w:rPr>
              <w:t>Blk</w:t>
            </w:r>
            <w:proofErr w:type="spellEnd"/>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0.5</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&lt;0.02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0.03</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&lt;0.001</w:t>
            </w:r>
          </w:p>
        </w:tc>
        <w:tc>
          <w:tcPr>
            <w:tcW w:w="754"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r>
      <w:tr w:rsidR="00D431F8" w:rsidRPr="004238CE" w:rsidTr="00D431F8">
        <w:trPr>
          <w:cantSplit/>
          <w:trHeight w:val="350"/>
          <w:jc w:val="center"/>
        </w:trPr>
        <w:tc>
          <w:tcPr>
            <w:tcW w:w="2346" w:type="dxa"/>
          </w:tcPr>
          <w:p w:rsidR="00D431F8" w:rsidRPr="004238CE" w:rsidRDefault="00D431F8" w:rsidP="00D431F8">
            <w:pPr>
              <w:pStyle w:val="table1"/>
              <w:rPr>
                <w:rFonts w:cs="Arial"/>
                <w:szCs w:val="16"/>
              </w:rPr>
            </w:pPr>
            <w:r w:rsidRPr="004238CE">
              <w:rPr>
                <w:rFonts w:cs="Arial"/>
                <w:szCs w:val="16"/>
              </w:rPr>
              <w:t xml:space="preserve">1420L </w:t>
            </w:r>
            <w:proofErr w:type="spellStart"/>
            <w:r w:rsidRPr="004238CE">
              <w:rPr>
                <w:rFonts w:cs="Arial"/>
                <w:szCs w:val="16"/>
              </w:rPr>
              <w:t>Blk</w:t>
            </w:r>
            <w:proofErr w:type="spellEnd"/>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0.3</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&lt;0.02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0.03</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&lt;1</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&lt;0.001</w:t>
            </w:r>
          </w:p>
        </w:tc>
        <w:tc>
          <w:tcPr>
            <w:tcW w:w="754"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r>
      <w:tr w:rsidR="00D431F8" w:rsidRPr="004238CE" w:rsidTr="00D431F8">
        <w:trPr>
          <w:cantSplit/>
          <w:trHeight w:val="350"/>
          <w:jc w:val="center"/>
        </w:trPr>
        <w:tc>
          <w:tcPr>
            <w:tcW w:w="2346" w:type="dxa"/>
          </w:tcPr>
          <w:p w:rsidR="00D431F8" w:rsidRPr="004238CE" w:rsidRDefault="00D431F8" w:rsidP="00D431F8">
            <w:pPr>
              <w:pStyle w:val="table1"/>
              <w:rPr>
                <w:rFonts w:cs="Arial"/>
                <w:szCs w:val="16"/>
              </w:rPr>
            </w:pPr>
            <w:r w:rsidRPr="004238CE">
              <w:rPr>
                <w:rFonts w:cs="Arial"/>
                <w:szCs w:val="16"/>
              </w:rPr>
              <w:t xml:space="preserve">1454L </w:t>
            </w:r>
            <w:proofErr w:type="spellStart"/>
            <w:r w:rsidRPr="004238CE">
              <w:rPr>
                <w:rFonts w:cs="Arial"/>
                <w:szCs w:val="16"/>
              </w:rPr>
              <w:t>Blk</w:t>
            </w:r>
            <w:proofErr w:type="spellEnd"/>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&lt;0.02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0.06</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&lt;0.01</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&lt;0.5</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&lt;0.2</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&lt;0.001</w:t>
            </w:r>
          </w:p>
        </w:tc>
        <w:tc>
          <w:tcPr>
            <w:tcW w:w="754"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&lt;0.1</w:t>
            </w:r>
          </w:p>
        </w:tc>
      </w:tr>
      <w:tr w:rsidR="00D431F8" w:rsidRPr="004238CE" w:rsidTr="00D431F8">
        <w:trPr>
          <w:cantSplit/>
          <w:trHeight w:val="350"/>
          <w:jc w:val="center"/>
        </w:trPr>
        <w:tc>
          <w:tcPr>
            <w:tcW w:w="2346" w:type="dxa"/>
          </w:tcPr>
          <w:p w:rsidR="00D431F8" w:rsidRPr="004238CE" w:rsidRDefault="00D431F8" w:rsidP="00D431F8">
            <w:pPr>
              <w:pStyle w:val="table1"/>
              <w:rPr>
                <w:rFonts w:cs="Arial"/>
                <w:b/>
                <w:szCs w:val="16"/>
              </w:rPr>
            </w:pPr>
            <w:r w:rsidRPr="004238CE">
              <w:rPr>
                <w:rFonts w:cs="Arial"/>
                <w:szCs w:val="16"/>
              </w:rPr>
              <w:t xml:space="preserve">1457L </w:t>
            </w:r>
            <w:proofErr w:type="spellStart"/>
            <w:r w:rsidRPr="004238CE">
              <w:rPr>
                <w:rFonts w:cs="Arial"/>
                <w:szCs w:val="16"/>
              </w:rPr>
              <w:t>Blk</w:t>
            </w:r>
            <w:proofErr w:type="spellEnd"/>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N</w:t>
            </w:r>
            <w:r>
              <w:rPr>
                <w:rFonts w:cs="Arial"/>
                <w:szCs w:val="16"/>
              </w:rPr>
              <w:t>M</w:t>
            </w:r>
            <w:r w:rsidRPr="00975677">
              <w:rPr>
                <w:snapToGrid w:val="0"/>
                <w:color w:val="000000"/>
                <w:position w:val="4"/>
                <w:sz w:val="11"/>
                <w:szCs w:val="0"/>
                <w:u w:color="000000"/>
              </w:rPr>
              <w:t>a</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N</w:t>
            </w:r>
            <w:r>
              <w:rPr>
                <w:rFonts w:cs="Arial"/>
                <w:szCs w:val="16"/>
              </w:rPr>
              <w:t>M</w:t>
            </w:r>
            <w:r w:rsidRPr="00975677">
              <w:rPr>
                <w:snapToGrid w:val="0"/>
                <w:color w:val="000000"/>
                <w:position w:val="4"/>
                <w:sz w:val="11"/>
                <w:szCs w:val="0"/>
                <w:u w:color="000000"/>
              </w:rPr>
              <w:t>a</w:t>
            </w:r>
          </w:p>
        </w:tc>
        <w:tc>
          <w:tcPr>
            <w:tcW w:w="753" w:type="dxa"/>
          </w:tcPr>
          <w:p w:rsidR="00D431F8" w:rsidRPr="004238CE" w:rsidRDefault="00D431F8" w:rsidP="00D431F8">
            <w:pPr>
              <w:pStyle w:val="table1"/>
              <w:spacing w:line="276" w:lineRule="auto"/>
              <w:jc w:val="center"/>
              <w:rPr>
                <w:rFonts w:cs="Arial"/>
                <w:szCs w:val="16"/>
              </w:rPr>
            </w:pPr>
            <w:r w:rsidRPr="004238CE">
              <w:rPr>
                <w:rFonts w:cs="Arial"/>
                <w:szCs w:val="16"/>
              </w:rPr>
              <w:t>N</w:t>
            </w:r>
            <w:r>
              <w:rPr>
                <w:rFonts w:cs="Arial"/>
                <w:szCs w:val="16"/>
              </w:rPr>
              <w:t>M</w:t>
            </w:r>
            <w:r w:rsidRPr="00975677">
              <w:rPr>
                <w:snapToGrid w:val="0"/>
                <w:color w:val="000000"/>
                <w:position w:val="4"/>
                <w:sz w:val="11"/>
                <w:szCs w:val="0"/>
                <w:u w:color="000000"/>
              </w:rPr>
              <w:t>a</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N</w:t>
            </w:r>
            <w:r>
              <w:rPr>
                <w:rFonts w:cs="Arial"/>
                <w:szCs w:val="16"/>
              </w:rPr>
              <w:t>M</w:t>
            </w:r>
            <w:r w:rsidRPr="00975677">
              <w:rPr>
                <w:snapToGrid w:val="0"/>
                <w:color w:val="000000"/>
                <w:position w:val="4"/>
                <w:sz w:val="11"/>
                <w:szCs w:val="0"/>
                <w:u w:color="000000"/>
              </w:rPr>
              <w:t>a</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N</w:t>
            </w:r>
            <w:r>
              <w:rPr>
                <w:rFonts w:cs="Arial"/>
                <w:szCs w:val="16"/>
              </w:rPr>
              <w:t>M</w:t>
            </w:r>
            <w:r w:rsidRPr="00975677">
              <w:rPr>
                <w:snapToGrid w:val="0"/>
                <w:color w:val="000000"/>
                <w:position w:val="4"/>
                <w:sz w:val="11"/>
                <w:szCs w:val="0"/>
                <w:u w:color="000000"/>
              </w:rPr>
              <w:t>a</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N</w:t>
            </w:r>
            <w:r>
              <w:rPr>
                <w:rFonts w:cs="Arial"/>
                <w:szCs w:val="16"/>
              </w:rPr>
              <w:t>M</w:t>
            </w:r>
            <w:r w:rsidRPr="00975677">
              <w:rPr>
                <w:snapToGrid w:val="0"/>
                <w:color w:val="000000"/>
                <w:position w:val="4"/>
                <w:sz w:val="11"/>
                <w:szCs w:val="0"/>
                <w:u w:color="000000"/>
              </w:rPr>
              <w:t>a</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N</w:t>
            </w:r>
            <w:r>
              <w:rPr>
                <w:rFonts w:cs="Arial"/>
                <w:szCs w:val="16"/>
              </w:rPr>
              <w:t>M</w:t>
            </w:r>
            <w:r w:rsidRPr="00975677">
              <w:rPr>
                <w:snapToGrid w:val="0"/>
                <w:color w:val="000000"/>
                <w:position w:val="4"/>
                <w:sz w:val="11"/>
                <w:szCs w:val="0"/>
                <w:u w:color="000000"/>
              </w:rPr>
              <w:t>a</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N</w:t>
            </w:r>
            <w:r>
              <w:rPr>
                <w:rFonts w:cs="Arial"/>
                <w:szCs w:val="16"/>
              </w:rPr>
              <w:t>M</w:t>
            </w:r>
            <w:r w:rsidRPr="00975677">
              <w:rPr>
                <w:snapToGrid w:val="0"/>
                <w:color w:val="000000"/>
                <w:position w:val="4"/>
                <w:sz w:val="11"/>
                <w:szCs w:val="0"/>
                <w:u w:color="000000"/>
              </w:rPr>
              <w:t>a</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N</w:t>
            </w:r>
            <w:r>
              <w:rPr>
                <w:rFonts w:cs="Arial"/>
                <w:szCs w:val="16"/>
              </w:rPr>
              <w:t>M</w:t>
            </w:r>
            <w:r w:rsidRPr="00975677">
              <w:rPr>
                <w:snapToGrid w:val="0"/>
                <w:color w:val="000000"/>
                <w:position w:val="4"/>
                <w:sz w:val="11"/>
                <w:szCs w:val="0"/>
                <w:u w:color="000000"/>
              </w:rPr>
              <w:t>a</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N</w:t>
            </w:r>
            <w:r>
              <w:rPr>
                <w:rFonts w:cs="Arial"/>
                <w:szCs w:val="16"/>
              </w:rPr>
              <w:t>M</w:t>
            </w:r>
            <w:r w:rsidRPr="00975677">
              <w:rPr>
                <w:snapToGrid w:val="0"/>
                <w:color w:val="000000"/>
                <w:position w:val="4"/>
                <w:sz w:val="11"/>
                <w:szCs w:val="0"/>
                <w:u w:color="000000"/>
              </w:rPr>
              <w:t>a</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N</w:t>
            </w:r>
            <w:r>
              <w:rPr>
                <w:rFonts w:cs="Arial"/>
                <w:szCs w:val="16"/>
              </w:rPr>
              <w:t>M</w:t>
            </w:r>
            <w:r w:rsidRPr="00975677">
              <w:rPr>
                <w:snapToGrid w:val="0"/>
                <w:color w:val="000000"/>
                <w:position w:val="4"/>
                <w:sz w:val="11"/>
                <w:szCs w:val="0"/>
                <w:u w:color="000000"/>
              </w:rPr>
              <w:t>a</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N</w:t>
            </w:r>
            <w:r>
              <w:rPr>
                <w:rFonts w:cs="Arial"/>
                <w:szCs w:val="16"/>
              </w:rPr>
              <w:t>M</w:t>
            </w:r>
            <w:r w:rsidRPr="00975677">
              <w:rPr>
                <w:snapToGrid w:val="0"/>
                <w:color w:val="000000"/>
                <w:position w:val="4"/>
                <w:sz w:val="11"/>
                <w:szCs w:val="0"/>
                <w:u w:color="000000"/>
              </w:rPr>
              <w:t>a</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N</w:t>
            </w:r>
            <w:r>
              <w:rPr>
                <w:rFonts w:cs="Arial"/>
                <w:szCs w:val="16"/>
              </w:rPr>
              <w:t>M</w:t>
            </w:r>
            <w:r w:rsidRPr="00975677">
              <w:rPr>
                <w:snapToGrid w:val="0"/>
                <w:color w:val="000000"/>
                <w:position w:val="4"/>
                <w:sz w:val="11"/>
                <w:szCs w:val="0"/>
                <w:u w:color="000000"/>
              </w:rPr>
              <w:t>a</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N</w:t>
            </w:r>
            <w:r>
              <w:rPr>
                <w:rFonts w:cs="Arial"/>
                <w:szCs w:val="16"/>
              </w:rPr>
              <w:t>M</w:t>
            </w:r>
            <w:r w:rsidRPr="00975677">
              <w:rPr>
                <w:snapToGrid w:val="0"/>
                <w:color w:val="000000"/>
                <w:position w:val="4"/>
                <w:sz w:val="11"/>
                <w:szCs w:val="0"/>
                <w:u w:color="000000"/>
              </w:rPr>
              <w:t>a</w:t>
            </w:r>
          </w:p>
        </w:tc>
        <w:tc>
          <w:tcPr>
            <w:tcW w:w="753"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N</w:t>
            </w:r>
            <w:r>
              <w:rPr>
                <w:rFonts w:cs="Arial"/>
                <w:szCs w:val="16"/>
              </w:rPr>
              <w:t>M</w:t>
            </w:r>
            <w:r w:rsidRPr="00975677">
              <w:rPr>
                <w:snapToGrid w:val="0"/>
                <w:color w:val="000000"/>
                <w:position w:val="4"/>
                <w:sz w:val="11"/>
                <w:szCs w:val="0"/>
                <w:u w:color="000000"/>
              </w:rPr>
              <w:t>a</w:t>
            </w:r>
          </w:p>
        </w:tc>
        <w:tc>
          <w:tcPr>
            <w:tcW w:w="754" w:type="dxa"/>
            <w:vAlign w:val="bottom"/>
          </w:tcPr>
          <w:p w:rsidR="00D431F8" w:rsidRPr="004238CE" w:rsidRDefault="00D431F8" w:rsidP="00D431F8">
            <w:pPr>
              <w:pStyle w:val="table1"/>
              <w:spacing w:line="276" w:lineRule="auto"/>
              <w:jc w:val="center"/>
              <w:rPr>
                <w:rFonts w:cs="Arial"/>
                <w:szCs w:val="16"/>
              </w:rPr>
            </w:pPr>
            <w:r w:rsidRPr="004238CE">
              <w:rPr>
                <w:rFonts w:cs="Arial"/>
                <w:szCs w:val="16"/>
              </w:rPr>
              <w:t>N</w:t>
            </w:r>
            <w:r>
              <w:rPr>
                <w:rFonts w:cs="Arial"/>
                <w:szCs w:val="16"/>
              </w:rPr>
              <w:t>M</w:t>
            </w:r>
            <w:r w:rsidRPr="00975677">
              <w:rPr>
                <w:snapToGrid w:val="0"/>
                <w:color w:val="000000"/>
                <w:position w:val="4"/>
                <w:sz w:val="11"/>
                <w:szCs w:val="0"/>
                <w:u w:color="000000"/>
              </w:rPr>
              <w:t>a</w:t>
            </w:r>
          </w:p>
        </w:tc>
      </w:tr>
      <w:tr w:rsidR="001B1E45" w:rsidRPr="004238CE" w:rsidTr="00D86673">
        <w:trPr>
          <w:cantSplit/>
          <w:trHeight w:val="350"/>
          <w:jc w:val="center"/>
        </w:trPr>
        <w:tc>
          <w:tcPr>
            <w:tcW w:w="2346" w:type="dxa"/>
          </w:tcPr>
          <w:p w:rsidR="001B1E45" w:rsidRPr="004238CE" w:rsidRDefault="001B1E45" w:rsidP="00D86673">
            <w:pPr>
              <w:pStyle w:val="table1"/>
              <w:rPr>
                <w:rFonts w:cs="Arial"/>
                <w:b/>
                <w:szCs w:val="16"/>
              </w:rPr>
            </w:pPr>
            <w:proofErr w:type="spellStart"/>
            <w:r w:rsidRPr="004238CE">
              <w:rPr>
                <w:rFonts w:cs="Arial"/>
                <w:b/>
                <w:szCs w:val="16"/>
              </w:rPr>
              <w:t>Analyte</w:t>
            </w:r>
            <w:proofErr w:type="spellEnd"/>
          </w:p>
        </w:tc>
        <w:tc>
          <w:tcPr>
            <w:tcW w:w="753" w:type="dxa"/>
          </w:tcPr>
          <w:p w:rsidR="001B1E45" w:rsidRPr="004238CE" w:rsidRDefault="001B1E45" w:rsidP="00D86673">
            <w:pPr>
              <w:pStyle w:val="table1"/>
              <w:jc w:val="center"/>
              <w:rPr>
                <w:rFonts w:cs="Arial"/>
                <w:b/>
                <w:szCs w:val="16"/>
              </w:rPr>
            </w:pPr>
            <w:r w:rsidRPr="004238CE">
              <w:rPr>
                <w:rFonts w:cs="Arial"/>
                <w:b/>
                <w:szCs w:val="16"/>
              </w:rPr>
              <w:t>Al</w:t>
            </w:r>
          </w:p>
        </w:tc>
        <w:tc>
          <w:tcPr>
            <w:tcW w:w="753" w:type="dxa"/>
          </w:tcPr>
          <w:p w:rsidR="001B1E45" w:rsidRPr="004238CE" w:rsidRDefault="001B1E45" w:rsidP="00D86673">
            <w:pPr>
              <w:pStyle w:val="table1"/>
              <w:jc w:val="center"/>
              <w:rPr>
                <w:rFonts w:cs="Arial"/>
                <w:b/>
                <w:szCs w:val="16"/>
              </w:rPr>
            </w:pPr>
            <w:proofErr w:type="spellStart"/>
            <w:r w:rsidRPr="004238CE">
              <w:rPr>
                <w:rFonts w:cs="Arial"/>
                <w:b/>
                <w:szCs w:val="16"/>
              </w:rPr>
              <w:t>Cd</w:t>
            </w:r>
            <w:proofErr w:type="spellEnd"/>
          </w:p>
        </w:tc>
        <w:tc>
          <w:tcPr>
            <w:tcW w:w="753" w:type="dxa"/>
          </w:tcPr>
          <w:p w:rsidR="001B1E45" w:rsidRPr="004238CE" w:rsidRDefault="001B1E45" w:rsidP="00D86673">
            <w:pPr>
              <w:pStyle w:val="table1"/>
              <w:jc w:val="center"/>
              <w:rPr>
                <w:rFonts w:cs="Arial"/>
                <w:b/>
                <w:szCs w:val="16"/>
              </w:rPr>
            </w:pPr>
            <w:r w:rsidRPr="004238CE">
              <w:rPr>
                <w:rFonts w:cs="Arial"/>
                <w:b/>
                <w:szCs w:val="16"/>
              </w:rPr>
              <w:t>Co</w:t>
            </w:r>
          </w:p>
        </w:tc>
        <w:tc>
          <w:tcPr>
            <w:tcW w:w="753" w:type="dxa"/>
          </w:tcPr>
          <w:p w:rsidR="001B1E45" w:rsidRPr="004238CE" w:rsidRDefault="001B1E45" w:rsidP="00D86673">
            <w:pPr>
              <w:pStyle w:val="table1"/>
              <w:jc w:val="center"/>
              <w:rPr>
                <w:rFonts w:cs="Arial"/>
                <w:b/>
                <w:szCs w:val="16"/>
              </w:rPr>
            </w:pPr>
            <w:r w:rsidRPr="004238CE">
              <w:rPr>
                <w:rFonts w:cs="Arial"/>
                <w:b/>
                <w:szCs w:val="16"/>
              </w:rPr>
              <w:t>Cr</w:t>
            </w:r>
          </w:p>
        </w:tc>
        <w:tc>
          <w:tcPr>
            <w:tcW w:w="753" w:type="dxa"/>
          </w:tcPr>
          <w:p w:rsidR="001B1E45" w:rsidRPr="004238CE" w:rsidRDefault="001B1E45" w:rsidP="00D86673">
            <w:pPr>
              <w:pStyle w:val="table1"/>
              <w:jc w:val="center"/>
              <w:rPr>
                <w:rFonts w:cs="Arial"/>
                <w:b/>
                <w:szCs w:val="16"/>
              </w:rPr>
            </w:pPr>
            <w:r w:rsidRPr="004238CE">
              <w:rPr>
                <w:rFonts w:cs="Arial"/>
                <w:b/>
                <w:szCs w:val="16"/>
              </w:rPr>
              <w:t>Cu</w:t>
            </w:r>
          </w:p>
        </w:tc>
        <w:tc>
          <w:tcPr>
            <w:tcW w:w="753" w:type="dxa"/>
          </w:tcPr>
          <w:p w:rsidR="001B1E45" w:rsidRPr="004238CE" w:rsidRDefault="001B1E45" w:rsidP="00D86673">
            <w:pPr>
              <w:pStyle w:val="table1"/>
              <w:jc w:val="center"/>
              <w:rPr>
                <w:rFonts w:cs="Arial"/>
                <w:b/>
                <w:szCs w:val="16"/>
              </w:rPr>
            </w:pPr>
            <w:r w:rsidRPr="004238CE">
              <w:rPr>
                <w:rFonts w:cs="Arial"/>
                <w:b/>
                <w:szCs w:val="16"/>
              </w:rPr>
              <w:t>Fe</w:t>
            </w:r>
          </w:p>
        </w:tc>
        <w:tc>
          <w:tcPr>
            <w:tcW w:w="753" w:type="dxa"/>
          </w:tcPr>
          <w:p w:rsidR="001B1E45" w:rsidRPr="004238CE" w:rsidRDefault="001B1E45" w:rsidP="00D86673">
            <w:pPr>
              <w:pStyle w:val="table1"/>
              <w:jc w:val="center"/>
              <w:rPr>
                <w:rFonts w:cs="Arial"/>
                <w:b/>
                <w:szCs w:val="16"/>
              </w:rPr>
            </w:pPr>
            <w:proofErr w:type="spellStart"/>
            <w:r w:rsidRPr="004238CE">
              <w:rPr>
                <w:rFonts w:cs="Arial"/>
                <w:b/>
                <w:szCs w:val="16"/>
              </w:rPr>
              <w:t>Mn</w:t>
            </w:r>
            <w:proofErr w:type="spellEnd"/>
          </w:p>
        </w:tc>
        <w:tc>
          <w:tcPr>
            <w:tcW w:w="753" w:type="dxa"/>
          </w:tcPr>
          <w:p w:rsidR="001B1E45" w:rsidRPr="004238CE" w:rsidRDefault="001B1E45" w:rsidP="00D86673">
            <w:pPr>
              <w:pStyle w:val="table1"/>
              <w:jc w:val="center"/>
              <w:rPr>
                <w:rFonts w:cs="Arial"/>
                <w:b/>
                <w:szCs w:val="16"/>
              </w:rPr>
            </w:pPr>
            <w:r w:rsidRPr="004238CE">
              <w:rPr>
                <w:rFonts w:cs="Arial"/>
                <w:b/>
                <w:szCs w:val="16"/>
              </w:rPr>
              <w:t>Ni</w:t>
            </w:r>
          </w:p>
        </w:tc>
        <w:tc>
          <w:tcPr>
            <w:tcW w:w="753" w:type="dxa"/>
          </w:tcPr>
          <w:p w:rsidR="001B1E45" w:rsidRPr="004238CE" w:rsidRDefault="001B1E45" w:rsidP="00D86673">
            <w:pPr>
              <w:pStyle w:val="table1"/>
              <w:jc w:val="center"/>
              <w:rPr>
                <w:rFonts w:cs="Arial"/>
                <w:b/>
                <w:szCs w:val="16"/>
              </w:rPr>
            </w:pPr>
            <w:proofErr w:type="spellStart"/>
            <w:r w:rsidRPr="004238CE">
              <w:rPr>
                <w:rFonts w:cs="Arial"/>
                <w:b/>
                <w:szCs w:val="16"/>
              </w:rPr>
              <w:t>Pb</w:t>
            </w:r>
            <w:proofErr w:type="spellEnd"/>
          </w:p>
        </w:tc>
        <w:tc>
          <w:tcPr>
            <w:tcW w:w="753" w:type="dxa"/>
          </w:tcPr>
          <w:p w:rsidR="001B1E45" w:rsidRPr="004238CE" w:rsidRDefault="001B1E45" w:rsidP="00D86673">
            <w:pPr>
              <w:pStyle w:val="table1"/>
              <w:jc w:val="center"/>
              <w:rPr>
                <w:rFonts w:cs="Arial"/>
                <w:b/>
                <w:szCs w:val="16"/>
              </w:rPr>
            </w:pPr>
            <w:r w:rsidRPr="004238CE">
              <w:rPr>
                <w:rFonts w:cs="Arial"/>
                <w:b/>
                <w:szCs w:val="16"/>
              </w:rPr>
              <w:t>Se</w:t>
            </w:r>
          </w:p>
        </w:tc>
        <w:tc>
          <w:tcPr>
            <w:tcW w:w="753" w:type="dxa"/>
          </w:tcPr>
          <w:p w:rsidR="001B1E45" w:rsidRPr="004238CE" w:rsidRDefault="001B1E45" w:rsidP="00D86673">
            <w:pPr>
              <w:pStyle w:val="table1"/>
              <w:jc w:val="center"/>
              <w:rPr>
                <w:rFonts w:cs="Arial"/>
                <w:b/>
                <w:szCs w:val="16"/>
              </w:rPr>
            </w:pPr>
            <w:r w:rsidRPr="004238CE">
              <w:rPr>
                <w:rFonts w:cs="Arial"/>
                <w:b/>
                <w:szCs w:val="16"/>
              </w:rPr>
              <w:t>U</w:t>
            </w:r>
          </w:p>
        </w:tc>
        <w:tc>
          <w:tcPr>
            <w:tcW w:w="753" w:type="dxa"/>
          </w:tcPr>
          <w:p w:rsidR="001B1E45" w:rsidRPr="004238CE" w:rsidRDefault="001B1E45" w:rsidP="00D86673">
            <w:pPr>
              <w:pStyle w:val="table1"/>
              <w:jc w:val="center"/>
              <w:rPr>
                <w:rFonts w:cs="Arial"/>
                <w:b/>
                <w:szCs w:val="16"/>
              </w:rPr>
            </w:pPr>
            <w:r w:rsidRPr="004238CE">
              <w:rPr>
                <w:rFonts w:cs="Arial"/>
                <w:b/>
                <w:szCs w:val="16"/>
              </w:rPr>
              <w:t>Zn</w:t>
            </w:r>
          </w:p>
        </w:tc>
        <w:tc>
          <w:tcPr>
            <w:tcW w:w="753" w:type="dxa"/>
          </w:tcPr>
          <w:p w:rsidR="001B1E45" w:rsidRPr="004238CE" w:rsidRDefault="001B1E45" w:rsidP="00D86673">
            <w:pPr>
              <w:pStyle w:val="table1"/>
              <w:jc w:val="center"/>
              <w:rPr>
                <w:rFonts w:cs="Arial"/>
                <w:b/>
                <w:szCs w:val="16"/>
              </w:rPr>
            </w:pPr>
            <w:r w:rsidRPr="004238CE">
              <w:rPr>
                <w:rFonts w:cs="Arial"/>
                <w:b/>
                <w:szCs w:val="16"/>
              </w:rPr>
              <w:t>SO</w:t>
            </w:r>
            <w:r w:rsidRPr="004238CE">
              <w:rPr>
                <w:rFonts w:cs="Arial"/>
                <w:b/>
                <w:snapToGrid w:val="0"/>
                <w:color w:val="000000"/>
                <w:position w:val="-4"/>
                <w:szCs w:val="16"/>
                <w:u w:color="000000"/>
              </w:rPr>
              <w:t>4</w:t>
            </w:r>
          </w:p>
        </w:tc>
        <w:tc>
          <w:tcPr>
            <w:tcW w:w="753" w:type="dxa"/>
          </w:tcPr>
          <w:p w:rsidR="001B1E45" w:rsidRPr="004238CE" w:rsidRDefault="001B1E45" w:rsidP="00D86673">
            <w:pPr>
              <w:pStyle w:val="table1"/>
              <w:jc w:val="center"/>
              <w:rPr>
                <w:rFonts w:cs="Arial"/>
                <w:b/>
                <w:szCs w:val="16"/>
              </w:rPr>
            </w:pPr>
            <w:r w:rsidRPr="004238CE">
              <w:rPr>
                <w:rFonts w:cs="Arial"/>
                <w:b/>
                <w:szCs w:val="16"/>
              </w:rPr>
              <w:t>Ca</w:t>
            </w:r>
          </w:p>
        </w:tc>
        <w:tc>
          <w:tcPr>
            <w:tcW w:w="753" w:type="dxa"/>
          </w:tcPr>
          <w:p w:rsidR="001B1E45" w:rsidRPr="004238CE" w:rsidRDefault="001B1E45" w:rsidP="00D86673">
            <w:pPr>
              <w:pStyle w:val="table1"/>
              <w:jc w:val="center"/>
              <w:rPr>
                <w:rFonts w:cs="Arial"/>
                <w:b/>
                <w:szCs w:val="16"/>
              </w:rPr>
            </w:pPr>
            <w:r w:rsidRPr="004238CE">
              <w:rPr>
                <w:rFonts w:cs="Arial"/>
                <w:b/>
                <w:szCs w:val="16"/>
              </w:rPr>
              <w:t>Na</w:t>
            </w:r>
          </w:p>
        </w:tc>
        <w:tc>
          <w:tcPr>
            <w:tcW w:w="754" w:type="dxa"/>
          </w:tcPr>
          <w:p w:rsidR="001B1E45" w:rsidRPr="004238CE" w:rsidRDefault="001B1E45" w:rsidP="00D86673">
            <w:pPr>
              <w:pStyle w:val="table1"/>
              <w:jc w:val="center"/>
              <w:rPr>
                <w:rFonts w:cs="Arial"/>
                <w:b/>
                <w:szCs w:val="16"/>
              </w:rPr>
            </w:pPr>
            <w:r w:rsidRPr="004238CE">
              <w:rPr>
                <w:rFonts w:cs="Arial"/>
                <w:b/>
                <w:szCs w:val="16"/>
              </w:rPr>
              <w:t>Mg</w:t>
            </w:r>
          </w:p>
        </w:tc>
      </w:tr>
      <w:tr w:rsidR="001B1E45" w:rsidRPr="004238CE" w:rsidTr="00D86673">
        <w:trPr>
          <w:cantSplit/>
          <w:trHeight w:val="350"/>
          <w:jc w:val="center"/>
        </w:trPr>
        <w:tc>
          <w:tcPr>
            <w:tcW w:w="2346" w:type="dxa"/>
          </w:tcPr>
          <w:p w:rsidR="001B1E45" w:rsidRPr="004238CE" w:rsidRDefault="001B1E45" w:rsidP="00D86673">
            <w:pPr>
              <w:pStyle w:val="table1"/>
              <w:rPr>
                <w:rFonts w:cs="Arial"/>
                <w:b/>
                <w:szCs w:val="16"/>
              </w:rPr>
            </w:pPr>
            <w:r w:rsidRPr="004238CE">
              <w:rPr>
                <w:rFonts w:cs="Arial"/>
                <w:b/>
                <w:szCs w:val="16"/>
              </w:rPr>
              <w:t>Units</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mg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mg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mg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4" w:type="dxa"/>
          </w:tcPr>
          <w:p w:rsidR="001B1E45" w:rsidRPr="004238CE" w:rsidRDefault="001B1E45" w:rsidP="00D86673">
            <w:pPr>
              <w:pStyle w:val="table1"/>
              <w:jc w:val="center"/>
              <w:rPr>
                <w:rFonts w:cs="Arial"/>
                <w:b/>
                <w:szCs w:val="16"/>
              </w:rPr>
            </w:pPr>
            <w:r w:rsidRPr="004238CE">
              <w:rPr>
                <w:rFonts w:cs="Arial"/>
                <w:b/>
                <w:szCs w:val="16"/>
              </w:rPr>
              <w:t xml:space="preserve">mg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r>
      <w:tr w:rsidR="001B1E45" w:rsidRPr="004238CE" w:rsidTr="001B1E45">
        <w:trPr>
          <w:cantSplit/>
          <w:trHeight w:val="350"/>
          <w:jc w:val="center"/>
        </w:trPr>
        <w:tc>
          <w:tcPr>
            <w:tcW w:w="2346" w:type="dxa"/>
            <w:tcBorders>
              <w:bottom w:val="single" w:sz="4" w:space="0" w:color="auto"/>
            </w:tcBorders>
          </w:tcPr>
          <w:p w:rsidR="001B1E45" w:rsidRPr="004238CE" w:rsidRDefault="001B1E45" w:rsidP="00D86673">
            <w:pPr>
              <w:pStyle w:val="table1"/>
              <w:rPr>
                <w:rFonts w:cs="Arial"/>
                <w:b/>
                <w:szCs w:val="16"/>
              </w:rPr>
            </w:pPr>
            <w:r w:rsidRPr="004238CE">
              <w:rPr>
                <w:rFonts w:cs="Arial"/>
                <w:b/>
                <w:szCs w:val="16"/>
              </w:rPr>
              <w:t>PQL</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0.02</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0.2</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0.001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0.5</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0.1</w:t>
            </w:r>
          </w:p>
        </w:tc>
        <w:tc>
          <w:tcPr>
            <w:tcW w:w="754"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0.1</w:t>
            </w:r>
          </w:p>
        </w:tc>
      </w:tr>
      <w:tr w:rsidR="001B1E45" w:rsidRPr="004238CE" w:rsidTr="001B1E45">
        <w:trPr>
          <w:cantSplit/>
          <w:trHeight w:val="350"/>
          <w:jc w:val="center"/>
        </w:trPr>
        <w:tc>
          <w:tcPr>
            <w:tcW w:w="2346" w:type="dxa"/>
            <w:tcBorders>
              <w:top w:val="single" w:sz="4" w:space="0" w:color="auto"/>
            </w:tcBorders>
          </w:tcPr>
          <w:p w:rsidR="001B1E45" w:rsidRPr="004238CE" w:rsidRDefault="001B1E45" w:rsidP="00D431F8">
            <w:pPr>
              <w:pStyle w:val="table1"/>
              <w:rPr>
                <w:rFonts w:cs="Arial"/>
                <w:szCs w:val="16"/>
              </w:rPr>
            </w:pPr>
            <w:r w:rsidRPr="004238CE">
              <w:rPr>
                <w:rFonts w:cs="Arial"/>
                <w:szCs w:val="16"/>
              </w:rPr>
              <w:t xml:space="preserve">1465L </w:t>
            </w:r>
            <w:proofErr w:type="spellStart"/>
            <w:r w:rsidRPr="004238CE">
              <w:rPr>
                <w:rFonts w:cs="Arial"/>
                <w:szCs w:val="16"/>
              </w:rPr>
              <w:t>Blk</w:t>
            </w:r>
            <w:proofErr w:type="spellEnd"/>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Borders>
              <w:top w:val="single" w:sz="4" w:space="0" w:color="auto"/>
            </w:tcBorders>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Borders>
              <w:top w:val="single" w:sz="4" w:space="0" w:color="auto"/>
            </w:tcBorders>
          </w:tcPr>
          <w:p w:rsidR="001B1E45" w:rsidRPr="004238CE" w:rsidRDefault="001B1E45" w:rsidP="00D431F8">
            <w:pPr>
              <w:pStyle w:val="table1"/>
              <w:spacing w:line="276" w:lineRule="auto"/>
              <w:jc w:val="center"/>
              <w:rPr>
                <w:rFonts w:cs="Arial"/>
                <w:szCs w:val="16"/>
              </w:rPr>
            </w:pPr>
            <w:r w:rsidRPr="004238CE">
              <w:rPr>
                <w:rFonts w:cs="Arial"/>
                <w:szCs w:val="16"/>
              </w:rPr>
              <w:t>&lt;0.02</w:t>
            </w:r>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0.04</w:t>
            </w:r>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&lt;1</w:t>
            </w:r>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0.01</w:t>
            </w:r>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&lt;0.5</w:t>
            </w:r>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&lt;0.2</w:t>
            </w:r>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&lt;0.001</w:t>
            </w:r>
          </w:p>
        </w:tc>
        <w:tc>
          <w:tcPr>
            <w:tcW w:w="754"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 xml:space="preserve">1473L </w:t>
            </w:r>
            <w:proofErr w:type="spellStart"/>
            <w:r w:rsidRPr="004238CE">
              <w:rPr>
                <w:rFonts w:cs="Arial"/>
                <w:szCs w:val="16"/>
              </w:rPr>
              <w:t>Blk</w:t>
            </w:r>
            <w:proofErr w:type="spellEnd"/>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0.3</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0.06</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&lt;0.5</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&lt;0.001</w:t>
            </w:r>
          </w:p>
        </w:tc>
        <w:tc>
          <w:tcPr>
            <w:tcW w:w="754"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 xml:space="preserve">1475L </w:t>
            </w:r>
            <w:proofErr w:type="spellStart"/>
            <w:r w:rsidRPr="004238CE">
              <w:rPr>
                <w:rFonts w:cs="Arial"/>
                <w:szCs w:val="16"/>
              </w:rPr>
              <w:t>Blk</w:t>
            </w:r>
            <w:proofErr w:type="spellEnd"/>
            <w:r w:rsidRPr="004238CE">
              <w:rPr>
                <w:rFonts w:cs="Arial"/>
                <w:szCs w:val="16"/>
              </w:rPr>
              <w:t xml:space="preserve"> </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0.03</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0.07</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14</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N</w:t>
            </w:r>
            <w:r>
              <w:rPr>
                <w:rFonts w:cs="Arial"/>
                <w:szCs w:val="16"/>
              </w:rPr>
              <w:t>M</w:t>
            </w:r>
            <w:r w:rsidRPr="00975677">
              <w:rPr>
                <w:snapToGrid w:val="0"/>
                <w:color w:val="000000"/>
                <w:position w:val="4"/>
                <w:sz w:val="11"/>
                <w:szCs w:val="0"/>
                <w:u w:color="000000"/>
              </w:rPr>
              <w:t>a</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&lt;0.001</w:t>
            </w:r>
          </w:p>
        </w:tc>
        <w:tc>
          <w:tcPr>
            <w:tcW w:w="754"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 xml:space="preserve">1026L Pro </w:t>
            </w:r>
            <w:proofErr w:type="spellStart"/>
            <w:r w:rsidRPr="004238CE">
              <w:rPr>
                <w:rFonts w:cs="Arial"/>
                <w:szCs w:val="16"/>
              </w:rPr>
              <w:t>Blk</w:t>
            </w:r>
            <w:proofErr w:type="spellEnd"/>
          </w:p>
        </w:tc>
        <w:tc>
          <w:tcPr>
            <w:tcW w:w="753" w:type="dxa"/>
            <w:vAlign w:val="bottom"/>
          </w:tcPr>
          <w:p w:rsidR="001B1E45" w:rsidRPr="004238CE" w:rsidRDefault="001B1E45" w:rsidP="00D431F8">
            <w:pPr>
              <w:pStyle w:val="table1"/>
              <w:spacing w:line="276" w:lineRule="auto"/>
              <w:jc w:val="center"/>
              <w:rPr>
                <w:rFonts w:cs="Arial"/>
                <w:szCs w:val="16"/>
                <w:lang w:eastAsia="en-AU"/>
              </w:rPr>
            </w:pPr>
            <w:r w:rsidRPr="004238CE">
              <w:rPr>
                <w:rFonts w:cs="Arial"/>
                <w:szCs w:val="16"/>
                <w:lang w:eastAsia="en-AU"/>
              </w:rPr>
              <w:t>0.2</w:t>
            </w:r>
          </w:p>
        </w:tc>
        <w:tc>
          <w:tcPr>
            <w:tcW w:w="753" w:type="dxa"/>
          </w:tcPr>
          <w:p w:rsidR="001B1E45" w:rsidRPr="004238CE" w:rsidRDefault="001B1E45" w:rsidP="00D431F8">
            <w:pPr>
              <w:pStyle w:val="table1"/>
              <w:spacing w:line="276" w:lineRule="auto"/>
              <w:jc w:val="center"/>
              <w:rPr>
                <w:rFonts w:cs="Arial"/>
                <w:szCs w:val="16"/>
                <w:lang w:eastAsia="en-AU"/>
              </w:rPr>
            </w:pPr>
            <w:r w:rsidRPr="004238CE">
              <w:rPr>
                <w:rFonts w:cs="Arial"/>
                <w:szCs w:val="16"/>
                <w:lang w:eastAsia="en-AU"/>
              </w:rPr>
              <w:t>&lt;0.1</w:t>
            </w:r>
          </w:p>
        </w:tc>
        <w:tc>
          <w:tcPr>
            <w:tcW w:w="753" w:type="dxa"/>
            <w:vAlign w:val="bottom"/>
          </w:tcPr>
          <w:p w:rsidR="001B1E45" w:rsidRPr="004238CE" w:rsidRDefault="001B1E45" w:rsidP="00D431F8">
            <w:pPr>
              <w:pStyle w:val="table1"/>
              <w:spacing w:line="276" w:lineRule="auto"/>
              <w:jc w:val="center"/>
              <w:rPr>
                <w:rFonts w:cs="Arial"/>
                <w:szCs w:val="16"/>
                <w:lang w:eastAsia="en-AU"/>
              </w:rPr>
            </w:pPr>
            <w:r w:rsidRPr="004238CE">
              <w:rPr>
                <w:rFonts w:cs="Arial"/>
                <w:szCs w:val="16"/>
                <w:lang w:eastAsia="en-AU"/>
              </w:rPr>
              <w:t>&lt;0.02</w:t>
            </w:r>
          </w:p>
        </w:tc>
        <w:tc>
          <w:tcPr>
            <w:tcW w:w="753" w:type="dxa"/>
            <w:vAlign w:val="bottom"/>
          </w:tcPr>
          <w:p w:rsidR="001B1E45" w:rsidRPr="004238CE" w:rsidRDefault="001B1E45" w:rsidP="00D431F8">
            <w:pPr>
              <w:pStyle w:val="table1"/>
              <w:spacing w:line="276" w:lineRule="auto"/>
              <w:jc w:val="center"/>
              <w:rPr>
                <w:rFonts w:cs="Arial"/>
                <w:szCs w:val="16"/>
                <w:lang w:eastAsia="en-AU"/>
              </w:rPr>
            </w:pPr>
            <w:r w:rsidRPr="004238CE">
              <w:rPr>
                <w:rFonts w:cs="Arial"/>
                <w:szCs w:val="16"/>
                <w:lang w:eastAsia="en-AU"/>
              </w:rPr>
              <w:t>&lt;0.01</w:t>
            </w:r>
          </w:p>
        </w:tc>
        <w:tc>
          <w:tcPr>
            <w:tcW w:w="753" w:type="dxa"/>
            <w:vAlign w:val="bottom"/>
          </w:tcPr>
          <w:p w:rsidR="001B1E45" w:rsidRPr="004238CE" w:rsidRDefault="001B1E45" w:rsidP="00D431F8">
            <w:pPr>
              <w:pStyle w:val="table1"/>
              <w:spacing w:line="276" w:lineRule="auto"/>
              <w:jc w:val="center"/>
              <w:rPr>
                <w:rFonts w:cs="Arial"/>
                <w:szCs w:val="16"/>
                <w:lang w:eastAsia="en-AU"/>
              </w:rPr>
            </w:pPr>
            <w:r w:rsidRPr="004238CE">
              <w:rPr>
                <w:rFonts w:cs="Arial"/>
                <w:szCs w:val="16"/>
                <w:lang w:eastAsia="en-AU"/>
              </w:rPr>
              <w:t>&lt;0.01</w:t>
            </w:r>
          </w:p>
        </w:tc>
        <w:tc>
          <w:tcPr>
            <w:tcW w:w="753" w:type="dxa"/>
            <w:vAlign w:val="bottom"/>
          </w:tcPr>
          <w:p w:rsidR="001B1E45" w:rsidRPr="004238CE" w:rsidRDefault="001B1E45" w:rsidP="00D431F8">
            <w:pPr>
              <w:pStyle w:val="table1"/>
              <w:spacing w:line="276" w:lineRule="auto"/>
              <w:jc w:val="center"/>
              <w:rPr>
                <w:rFonts w:cs="Arial"/>
                <w:szCs w:val="16"/>
                <w:lang w:eastAsia="en-AU"/>
              </w:rPr>
            </w:pPr>
            <w:r w:rsidRPr="004238CE">
              <w:rPr>
                <w:rFonts w:cs="Arial"/>
                <w:szCs w:val="16"/>
                <w:lang w:eastAsia="en-AU"/>
              </w:rPr>
              <w:t>0.04</w:t>
            </w:r>
          </w:p>
        </w:tc>
        <w:tc>
          <w:tcPr>
            <w:tcW w:w="753" w:type="dxa"/>
            <w:vAlign w:val="bottom"/>
          </w:tcPr>
          <w:p w:rsidR="001B1E45" w:rsidRPr="004238CE" w:rsidRDefault="001B1E45" w:rsidP="00D431F8">
            <w:pPr>
              <w:pStyle w:val="table1"/>
              <w:spacing w:line="276" w:lineRule="auto"/>
              <w:jc w:val="center"/>
              <w:rPr>
                <w:rFonts w:cs="Arial"/>
                <w:szCs w:val="16"/>
                <w:lang w:eastAsia="en-AU"/>
              </w:rPr>
            </w:pPr>
            <w:r w:rsidRPr="004238CE">
              <w:rPr>
                <w:rFonts w:cs="Arial"/>
                <w:szCs w:val="16"/>
                <w:lang w:eastAsia="en-AU"/>
              </w:rPr>
              <w:t>&lt;20</w:t>
            </w:r>
          </w:p>
        </w:tc>
        <w:tc>
          <w:tcPr>
            <w:tcW w:w="753" w:type="dxa"/>
            <w:vAlign w:val="bottom"/>
          </w:tcPr>
          <w:p w:rsidR="001B1E45" w:rsidRPr="004238CE" w:rsidRDefault="001B1E45" w:rsidP="00D431F8">
            <w:pPr>
              <w:pStyle w:val="table1"/>
              <w:spacing w:line="276" w:lineRule="auto"/>
              <w:jc w:val="center"/>
              <w:rPr>
                <w:rFonts w:cs="Arial"/>
                <w:szCs w:val="16"/>
                <w:lang w:eastAsia="en-AU"/>
              </w:rPr>
            </w:pPr>
            <w:r w:rsidRPr="004238CE">
              <w:rPr>
                <w:rFonts w:cs="Arial"/>
                <w:szCs w:val="16"/>
                <w:lang w:eastAsia="en-AU"/>
              </w:rPr>
              <w:t>&lt;0.1</w:t>
            </w:r>
          </w:p>
        </w:tc>
        <w:tc>
          <w:tcPr>
            <w:tcW w:w="753" w:type="dxa"/>
            <w:vAlign w:val="bottom"/>
          </w:tcPr>
          <w:p w:rsidR="001B1E45" w:rsidRPr="004238CE" w:rsidRDefault="001B1E45" w:rsidP="00D431F8">
            <w:pPr>
              <w:pStyle w:val="table1"/>
              <w:spacing w:line="276" w:lineRule="auto"/>
              <w:jc w:val="center"/>
              <w:rPr>
                <w:rFonts w:cs="Arial"/>
                <w:szCs w:val="16"/>
                <w:lang w:eastAsia="en-AU"/>
              </w:rPr>
            </w:pPr>
            <w:r w:rsidRPr="004238CE">
              <w:rPr>
                <w:rFonts w:cs="Arial"/>
                <w:szCs w:val="16"/>
                <w:lang w:eastAsia="en-AU"/>
              </w:rPr>
              <w:t>0.01</w:t>
            </w:r>
          </w:p>
        </w:tc>
        <w:tc>
          <w:tcPr>
            <w:tcW w:w="753" w:type="dxa"/>
            <w:vAlign w:val="bottom"/>
          </w:tcPr>
          <w:p w:rsidR="001B1E45" w:rsidRPr="004238CE" w:rsidRDefault="001B1E45" w:rsidP="00D431F8">
            <w:pPr>
              <w:pStyle w:val="table1"/>
              <w:spacing w:line="276" w:lineRule="auto"/>
              <w:jc w:val="center"/>
              <w:rPr>
                <w:rFonts w:cs="Arial"/>
                <w:szCs w:val="16"/>
                <w:lang w:eastAsia="en-AU"/>
              </w:rPr>
            </w:pPr>
            <w:r w:rsidRPr="004238CE">
              <w:rPr>
                <w:rFonts w:cs="Arial"/>
                <w:szCs w:val="16"/>
                <w:lang w:eastAsia="en-AU"/>
              </w:rPr>
              <w:t>N.A</w:t>
            </w:r>
          </w:p>
        </w:tc>
        <w:tc>
          <w:tcPr>
            <w:tcW w:w="753" w:type="dxa"/>
            <w:vAlign w:val="bottom"/>
          </w:tcPr>
          <w:p w:rsidR="001B1E45" w:rsidRPr="004238CE" w:rsidRDefault="001B1E45" w:rsidP="00D431F8">
            <w:pPr>
              <w:pStyle w:val="table1"/>
              <w:spacing w:line="276" w:lineRule="auto"/>
              <w:jc w:val="center"/>
              <w:rPr>
                <w:rFonts w:cs="Arial"/>
                <w:szCs w:val="16"/>
                <w:lang w:eastAsia="en-AU"/>
              </w:rPr>
            </w:pPr>
            <w:r w:rsidRPr="004238CE">
              <w:rPr>
                <w:rFonts w:cs="Arial"/>
                <w:szCs w:val="16"/>
                <w:lang w:eastAsia="en-AU"/>
              </w:rPr>
              <w:t>0.08</w:t>
            </w:r>
          </w:p>
        </w:tc>
        <w:tc>
          <w:tcPr>
            <w:tcW w:w="753" w:type="dxa"/>
            <w:vAlign w:val="bottom"/>
          </w:tcPr>
          <w:p w:rsidR="001B1E45" w:rsidRPr="004238CE" w:rsidRDefault="001B1E45" w:rsidP="00D431F8">
            <w:pPr>
              <w:pStyle w:val="table1"/>
              <w:spacing w:line="276" w:lineRule="auto"/>
              <w:jc w:val="center"/>
              <w:rPr>
                <w:rFonts w:cs="Arial"/>
                <w:szCs w:val="16"/>
                <w:lang w:eastAsia="en-AU"/>
              </w:rPr>
            </w:pPr>
            <w:r w:rsidRPr="004238CE">
              <w:rPr>
                <w:rFonts w:cs="Arial"/>
                <w:szCs w:val="16"/>
                <w:lang w:eastAsia="en-AU"/>
              </w:rPr>
              <w:t>0.04</w:t>
            </w:r>
          </w:p>
        </w:tc>
        <w:tc>
          <w:tcPr>
            <w:tcW w:w="753" w:type="dxa"/>
            <w:vAlign w:val="bottom"/>
          </w:tcPr>
          <w:p w:rsidR="001B1E45" w:rsidRPr="004238CE" w:rsidRDefault="001B1E45" w:rsidP="00D431F8">
            <w:pPr>
              <w:pStyle w:val="table1"/>
              <w:spacing w:line="276" w:lineRule="auto"/>
              <w:jc w:val="center"/>
              <w:rPr>
                <w:rFonts w:cs="Arial"/>
                <w:szCs w:val="16"/>
                <w:lang w:eastAsia="en-AU"/>
              </w:rPr>
            </w:pPr>
            <w:r w:rsidRPr="004238CE">
              <w:rPr>
                <w:rFonts w:cs="Arial"/>
                <w:szCs w:val="16"/>
                <w:lang w:eastAsia="en-AU"/>
              </w:rPr>
              <w:t>&lt;0.01</w:t>
            </w:r>
          </w:p>
        </w:tc>
        <w:tc>
          <w:tcPr>
            <w:tcW w:w="753" w:type="dxa"/>
            <w:vAlign w:val="bottom"/>
          </w:tcPr>
          <w:p w:rsidR="001B1E45" w:rsidRPr="004238CE" w:rsidRDefault="001B1E45" w:rsidP="00D431F8">
            <w:pPr>
              <w:pStyle w:val="table1"/>
              <w:spacing w:line="276" w:lineRule="auto"/>
              <w:jc w:val="center"/>
              <w:rPr>
                <w:rFonts w:cs="Arial"/>
                <w:szCs w:val="16"/>
                <w:lang w:eastAsia="en-AU"/>
              </w:rPr>
            </w:pPr>
            <w:r w:rsidRPr="004238CE">
              <w:rPr>
                <w:rFonts w:cs="Arial"/>
                <w:szCs w:val="16"/>
                <w:lang w:eastAsia="en-AU"/>
              </w:rPr>
              <w:t>&lt;0.02</w:t>
            </w:r>
          </w:p>
        </w:tc>
        <w:tc>
          <w:tcPr>
            <w:tcW w:w="753" w:type="dxa"/>
            <w:vAlign w:val="bottom"/>
          </w:tcPr>
          <w:p w:rsidR="001B1E45" w:rsidRPr="004238CE" w:rsidRDefault="001B1E45" w:rsidP="00D431F8">
            <w:pPr>
              <w:pStyle w:val="table1"/>
              <w:spacing w:line="276" w:lineRule="auto"/>
              <w:jc w:val="center"/>
              <w:rPr>
                <w:rFonts w:cs="Arial"/>
                <w:szCs w:val="16"/>
                <w:lang w:eastAsia="en-AU"/>
              </w:rPr>
            </w:pPr>
            <w:r w:rsidRPr="004238CE">
              <w:rPr>
                <w:rFonts w:cs="Arial"/>
                <w:szCs w:val="16"/>
                <w:lang w:eastAsia="en-AU"/>
              </w:rPr>
              <w:t>&lt;0.001</w:t>
            </w:r>
          </w:p>
        </w:tc>
        <w:tc>
          <w:tcPr>
            <w:tcW w:w="754" w:type="dxa"/>
            <w:vAlign w:val="bottom"/>
          </w:tcPr>
          <w:p w:rsidR="001B1E45" w:rsidRPr="004238CE" w:rsidRDefault="001B1E45" w:rsidP="00D431F8">
            <w:pPr>
              <w:pStyle w:val="table1"/>
              <w:spacing w:line="276" w:lineRule="auto"/>
              <w:jc w:val="center"/>
              <w:rPr>
                <w:rFonts w:cs="Arial"/>
                <w:szCs w:val="16"/>
                <w:lang w:eastAsia="en-AU"/>
              </w:rPr>
            </w:pPr>
            <w:r w:rsidRPr="004238CE">
              <w:rPr>
                <w:rFonts w:cs="Arial"/>
                <w:szCs w:val="16"/>
                <w:lang w:eastAsia="en-AU"/>
              </w:rPr>
              <w:t>&lt;0.01</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 xml:space="preserve">1049L Pro </w:t>
            </w:r>
            <w:proofErr w:type="spellStart"/>
            <w:r w:rsidRPr="004238CE">
              <w:rPr>
                <w:rFonts w:cs="Arial"/>
                <w:szCs w:val="16"/>
              </w:rPr>
              <w:t>Blk</w:t>
            </w:r>
            <w:proofErr w:type="spellEnd"/>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&lt;20</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0.04</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0.005</w:t>
            </w:r>
          </w:p>
        </w:tc>
        <w:tc>
          <w:tcPr>
            <w:tcW w:w="754"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 xml:space="preserve">1065L Pro </w:t>
            </w:r>
            <w:proofErr w:type="spellStart"/>
            <w:r w:rsidRPr="004238CE">
              <w:rPr>
                <w:rFonts w:cs="Arial"/>
                <w:szCs w:val="16"/>
              </w:rPr>
              <w:t>Blk</w:t>
            </w:r>
            <w:proofErr w:type="spellEnd"/>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0.3</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highlight w:val="yellow"/>
              </w:rPr>
              <w:t>2.88</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&lt;20</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0.08</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0.38</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0.08</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lang w:eastAsia="en-AU"/>
              </w:rPr>
              <w:t>&lt;0.2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0.019</w:t>
            </w:r>
          </w:p>
        </w:tc>
        <w:tc>
          <w:tcPr>
            <w:tcW w:w="754" w:type="dxa"/>
            <w:vAlign w:val="bottom"/>
          </w:tcPr>
          <w:p w:rsidR="001B1E45" w:rsidRPr="004238CE" w:rsidRDefault="001B1E45" w:rsidP="00D431F8">
            <w:pPr>
              <w:pStyle w:val="table1"/>
              <w:spacing w:line="276" w:lineRule="auto"/>
              <w:jc w:val="center"/>
              <w:rPr>
                <w:rFonts w:cs="Arial"/>
                <w:szCs w:val="16"/>
              </w:rPr>
            </w:pPr>
            <w:r w:rsidRPr="004238CE">
              <w:rPr>
                <w:rFonts w:cs="Arial"/>
                <w:szCs w:val="16"/>
                <w:highlight w:val="yellow"/>
              </w:rPr>
              <w:t>3.2</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 xml:space="preserve">1089L Pro </w:t>
            </w:r>
            <w:proofErr w:type="spellStart"/>
            <w:r w:rsidRPr="004238CE">
              <w:rPr>
                <w:rFonts w:cs="Arial"/>
                <w:szCs w:val="16"/>
              </w:rPr>
              <w:t>Blk</w:t>
            </w:r>
            <w:proofErr w:type="spellEnd"/>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0.2</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0.21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&lt;20</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0.3</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0.05</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0.03</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&lt;0.001</w:t>
            </w:r>
          </w:p>
        </w:tc>
        <w:tc>
          <w:tcPr>
            <w:tcW w:w="754"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 xml:space="preserve">1093L Pro </w:t>
            </w:r>
            <w:proofErr w:type="spellStart"/>
            <w:r w:rsidRPr="004238CE">
              <w:rPr>
                <w:rFonts w:cs="Arial"/>
                <w:szCs w:val="16"/>
              </w:rPr>
              <w:t>Blk</w:t>
            </w:r>
            <w:proofErr w:type="spellEnd"/>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0.62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&lt;20</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0.07</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0.006</w:t>
            </w:r>
          </w:p>
        </w:tc>
        <w:tc>
          <w:tcPr>
            <w:tcW w:w="754"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0.7</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 xml:space="preserve">1141L Pro </w:t>
            </w:r>
            <w:proofErr w:type="spellStart"/>
            <w:r w:rsidRPr="004238CE">
              <w:rPr>
                <w:rFonts w:cs="Arial"/>
                <w:szCs w:val="16"/>
              </w:rPr>
              <w:t>Blk</w:t>
            </w:r>
            <w:proofErr w:type="spellEnd"/>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highlight w:val="yellow"/>
              </w:rPr>
              <w:t>3.3</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0.56</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&lt;20</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0.07</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highlight w:val="yellow"/>
              </w:rPr>
              <w:t>14.5</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0.05</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0.018</w:t>
            </w:r>
          </w:p>
        </w:tc>
        <w:tc>
          <w:tcPr>
            <w:tcW w:w="754"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0.6</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 xml:space="preserve">1167L Pro </w:t>
            </w:r>
            <w:proofErr w:type="spellStart"/>
            <w:r w:rsidRPr="004238CE">
              <w:rPr>
                <w:rFonts w:cs="Arial"/>
                <w:szCs w:val="16"/>
              </w:rPr>
              <w:t>Blk</w:t>
            </w:r>
            <w:proofErr w:type="spellEnd"/>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0.05</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&lt;20</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0.04</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&lt;0.001</w:t>
            </w:r>
          </w:p>
        </w:tc>
        <w:tc>
          <w:tcPr>
            <w:tcW w:w="754"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0.6</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 xml:space="preserve">1183L Pro </w:t>
            </w:r>
            <w:proofErr w:type="spellStart"/>
            <w:r w:rsidRPr="004238CE">
              <w:rPr>
                <w:rFonts w:cs="Arial"/>
                <w:szCs w:val="16"/>
              </w:rPr>
              <w:t>Blk</w:t>
            </w:r>
            <w:proofErr w:type="spellEnd"/>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0.03</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&lt;20</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0.05</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0.03</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0.003</w:t>
            </w:r>
          </w:p>
        </w:tc>
        <w:tc>
          <w:tcPr>
            <w:tcW w:w="754"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 xml:space="preserve">1248L Pro </w:t>
            </w:r>
            <w:proofErr w:type="spellStart"/>
            <w:r w:rsidRPr="004238CE">
              <w:rPr>
                <w:rFonts w:cs="Arial"/>
                <w:szCs w:val="16"/>
              </w:rPr>
              <w:t>Blk</w:t>
            </w:r>
            <w:proofErr w:type="spellEnd"/>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0.44</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&lt;0.10</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0.091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&lt;1.0</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0.011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0.12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0.011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&lt;0.5</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&lt;0.20</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0.004</w:t>
            </w:r>
          </w:p>
        </w:tc>
        <w:tc>
          <w:tcPr>
            <w:tcW w:w="754" w:type="dxa"/>
            <w:vAlign w:val="bottom"/>
          </w:tcPr>
          <w:p w:rsidR="001B1E45" w:rsidRPr="004238CE" w:rsidRDefault="001B1E45" w:rsidP="00D431F8">
            <w:pPr>
              <w:pStyle w:val="table1"/>
              <w:spacing w:line="276" w:lineRule="auto"/>
              <w:jc w:val="center"/>
              <w:rPr>
                <w:rFonts w:cs="Arial"/>
                <w:szCs w:val="16"/>
              </w:rPr>
            </w:pPr>
            <w:r w:rsidRPr="004238CE">
              <w:rPr>
                <w:rFonts w:cs="Arial"/>
                <w:szCs w:val="16"/>
                <w:highlight w:val="yellow"/>
              </w:rPr>
              <w:t>6.3</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 xml:space="preserve">1287L Pro </w:t>
            </w:r>
            <w:proofErr w:type="spellStart"/>
            <w:r w:rsidRPr="004238CE">
              <w:rPr>
                <w:rFonts w:cs="Arial"/>
                <w:szCs w:val="16"/>
              </w:rPr>
              <w:t>Blk</w:t>
            </w:r>
            <w:proofErr w:type="spellEnd"/>
          </w:p>
        </w:tc>
        <w:tc>
          <w:tcPr>
            <w:tcW w:w="753" w:type="dxa"/>
            <w:vAlign w:val="bottom"/>
          </w:tcPr>
          <w:p w:rsidR="001B1E45" w:rsidRPr="004238CE" w:rsidRDefault="001B1E45" w:rsidP="00D431F8">
            <w:pPr>
              <w:spacing w:before="60" w:after="60" w:line="276" w:lineRule="auto"/>
              <w:jc w:val="center"/>
              <w:rPr>
                <w:rFonts w:ascii="Arial" w:hAnsi="Arial" w:cs="Arial"/>
                <w:color w:val="080000"/>
                <w:sz w:val="16"/>
                <w:szCs w:val="16"/>
                <w:lang w:eastAsia="en-AU"/>
              </w:rPr>
            </w:pPr>
            <w:r w:rsidRPr="004238CE">
              <w:rPr>
                <w:rFonts w:ascii="Arial" w:hAnsi="Arial" w:cs="Arial"/>
                <w:color w:val="080000"/>
                <w:sz w:val="16"/>
                <w:szCs w:val="16"/>
                <w:lang w:eastAsia="en-AU"/>
              </w:rPr>
              <w:t>0.71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N</w:t>
            </w:r>
            <w:r>
              <w:rPr>
                <w:rFonts w:cs="Arial"/>
                <w:szCs w:val="16"/>
              </w:rPr>
              <w:t>M</w:t>
            </w:r>
            <w:r w:rsidRPr="00975677">
              <w:rPr>
                <w:snapToGrid w:val="0"/>
                <w:color w:val="000000"/>
                <w:position w:val="4"/>
                <w:sz w:val="11"/>
                <w:szCs w:val="0"/>
                <w:u w:color="000000"/>
              </w:rPr>
              <w:t>a</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0.024</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0.083</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&lt;1.0</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N</w:t>
            </w:r>
            <w:r>
              <w:rPr>
                <w:rFonts w:cs="Arial"/>
                <w:szCs w:val="16"/>
              </w:rPr>
              <w:t>M</w:t>
            </w:r>
            <w:r w:rsidRPr="00975677">
              <w:rPr>
                <w:snapToGrid w:val="0"/>
                <w:color w:val="000000"/>
                <w:position w:val="4"/>
                <w:sz w:val="11"/>
                <w:szCs w:val="0"/>
                <w:u w:color="000000"/>
              </w:rPr>
              <w:t>a</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N</w:t>
            </w:r>
            <w:r>
              <w:rPr>
                <w:rFonts w:cs="Arial"/>
                <w:szCs w:val="16"/>
              </w:rPr>
              <w:t>M</w:t>
            </w:r>
            <w:r w:rsidRPr="00975677">
              <w:rPr>
                <w:snapToGrid w:val="0"/>
                <w:color w:val="000000"/>
                <w:position w:val="4"/>
                <w:sz w:val="11"/>
                <w:szCs w:val="0"/>
                <w:u w:color="000000"/>
              </w:rPr>
              <w:t>a</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0.13</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color w:val="080000"/>
                <w:szCs w:val="16"/>
                <w:lang w:eastAsia="en-AU"/>
              </w:rPr>
              <w:t>0.095</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N</w:t>
            </w:r>
            <w:r>
              <w:rPr>
                <w:rFonts w:cs="Arial"/>
                <w:szCs w:val="16"/>
              </w:rPr>
              <w:t>M</w:t>
            </w:r>
            <w:r w:rsidRPr="00975677">
              <w:rPr>
                <w:snapToGrid w:val="0"/>
                <w:color w:val="000000"/>
                <w:position w:val="4"/>
                <w:sz w:val="11"/>
                <w:szCs w:val="0"/>
                <w:u w:color="000000"/>
              </w:rPr>
              <w:t>a</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0.023</w:t>
            </w:r>
          </w:p>
        </w:tc>
        <w:tc>
          <w:tcPr>
            <w:tcW w:w="754"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 xml:space="preserve">1301L Pro </w:t>
            </w:r>
            <w:proofErr w:type="spellStart"/>
            <w:r w:rsidRPr="004238CE">
              <w:rPr>
                <w:rFonts w:cs="Arial"/>
                <w:szCs w:val="16"/>
              </w:rPr>
              <w:t>Blk</w:t>
            </w:r>
            <w:proofErr w:type="spellEnd"/>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highlight w:val="yellow"/>
              </w:rPr>
              <w:t>2.6</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0.039</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0.073</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&lt;1.0</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0.13</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&lt;0.5</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0.002</w:t>
            </w:r>
          </w:p>
        </w:tc>
        <w:tc>
          <w:tcPr>
            <w:tcW w:w="754"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0.23</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 xml:space="preserve">1315L Pro </w:t>
            </w:r>
            <w:proofErr w:type="spellStart"/>
            <w:r w:rsidRPr="004238CE">
              <w:rPr>
                <w:rFonts w:cs="Arial"/>
                <w:szCs w:val="16"/>
              </w:rPr>
              <w:t>Blk</w:t>
            </w:r>
            <w:proofErr w:type="spellEnd"/>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0.35</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&lt;1.0</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0.011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0.031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0.071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&lt;0.5</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0.31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0.03</w:t>
            </w:r>
          </w:p>
        </w:tc>
        <w:tc>
          <w:tcPr>
            <w:tcW w:w="754"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 xml:space="preserve">1330L Pro </w:t>
            </w:r>
            <w:proofErr w:type="spellStart"/>
            <w:r w:rsidRPr="004238CE">
              <w:rPr>
                <w:rFonts w:cs="Arial"/>
                <w:szCs w:val="16"/>
              </w:rPr>
              <w:t>Blk</w:t>
            </w:r>
            <w:proofErr w:type="spellEnd"/>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0.5</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0.05</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&lt;0.5</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0.01</w:t>
            </w:r>
          </w:p>
        </w:tc>
        <w:tc>
          <w:tcPr>
            <w:tcW w:w="754"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 xml:space="preserve">1372L Pro </w:t>
            </w:r>
            <w:proofErr w:type="spellStart"/>
            <w:r w:rsidRPr="004238CE">
              <w:rPr>
                <w:rFonts w:cs="Arial"/>
                <w:szCs w:val="16"/>
              </w:rPr>
              <w:t>Blk</w:t>
            </w:r>
            <w:proofErr w:type="spellEnd"/>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0.7</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&lt;0.02</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0.3</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0.03</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&lt;0.5</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0.03</w:t>
            </w:r>
          </w:p>
        </w:tc>
        <w:tc>
          <w:tcPr>
            <w:tcW w:w="754"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 xml:space="preserve">1375L Pro </w:t>
            </w:r>
            <w:proofErr w:type="spellStart"/>
            <w:r w:rsidRPr="004238CE">
              <w:rPr>
                <w:rFonts w:cs="Arial"/>
                <w:szCs w:val="16"/>
              </w:rPr>
              <w:t>Blk</w:t>
            </w:r>
            <w:proofErr w:type="spellEnd"/>
          </w:p>
        </w:tc>
        <w:tc>
          <w:tcPr>
            <w:tcW w:w="753" w:type="dxa"/>
            <w:vAlign w:val="bottom"/>
          </w:tcPr>
          <w:p w:rsidR="001B1E45" w:rsidRPr="004238CE" w:rsidRDefault="001B1E45" w:rsidP="00D431F8">
            <w:pPr>
              <w:pStyle w:val="table1"/>
              <w:spacing w:line="276" w:lineRule="auto"/>
              <w:jc w:val="center"/>
              <w:rPr>
                <w:rFonts w:cs="Arial"/>
                <w:szCs w:val="16"/>
                <w:highlight w:val="yellow"/>
              </w:rPr>
            </w:pPr>
            <w:r w:rsidRPr="004238CE">
              <w:rPr>
                <w:rFonts w:cs="Arial"/>
                <w:szCs w:val="16"/>
                <w:highlight w:val="yellow"/>
              </w:rPr>
              <w:t>6</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4</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0.07</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0.09</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&lt;0.5</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0.03</w:t>
            </w:r>
          </w:p>
        </w:tc>
        <w:tc>
          <w:tcPr>
            <w:tcW w:w="754"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1</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 xml:space="preserve">1419L Pro </w:t>
            </w:r>
            <w:proofErr w:type="spellStart"/>
            <w:r w:rsidRPr="004238CE">
              <w:rPr>
                <w:rFonts w:cs="Arial"/>
                <w:szCs w:val="16"/>
              </w:rPr>
              <w:t>Blk</w:t>
            </w:r>
            <w:proofErr w:type="spellEnd"/>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0.3</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0.03</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0.03</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&lt;0.001</w:t>
            </w:r>
          </w:p>
        </w:tc>
        <w:tc>
          <w:tcPr>
            <w:tcW w:w="754"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 xml:space="preserve">1420L Pro </w:t>
            </w:r>
            <w:proofErr w:type="spellStart"/>
            <w:r w:rsidRPr="004238CE">
              <w:rPr>
                <w:rFonts w:cs="Arial"/>
                <w:szCs w:val="16"/>
              </w:rPr>
              <w:t>Blk</w:t>
            </w:r>
            <w:proofErr w:type="spellEnd"/>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0.4</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0.03</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&lt;0.001</w:t>
            </w:r>
          </w:p>
        </w:tc>
        <w:tc>
          <w:tcPr>
            <w:tcW w:w="754"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r>
      <w:tr w:rsidR="001B1E45" w:rsidRPr="004238CE" w:rsidTr="00D86673">
        <w:trPr>
          <w:cantSplit/>
          <w:trHeight w:val="350"/>
          <w:jc w:val="center"/>
        </w:trPr>
        <w:tc>
          <w:tcPr>
            <w:tcW w:w="2346" w:type="dxa"/>
          </w:tcPr>
          <w:p w:rsidR="001B1E45" w:rsidRPr="004238CE" w:rsidRDefault="001B1E45" w:rsidP="00D86673">
            <w:pPr>
              <w:pStyle w:val="table1"/>
              <w:rPr>
                <w:rFonts w:cs="Arial"/>
                <w:b/>
                <w:szCs w:val="16"/>
              </w:rPr>
            </w:pPr>
            <w:proofErr w:type="spellStart"/>
            <w:r w:rsidRPr="004238CE">
              <w:rPr>
                <w:rFonts w:cs="Arial"/>
                <w:b/>
                <w:szCs w:val="16"/>
              </w:rPr>
              <w:t>Analyte</w:t>
            </w:r>
            <w:proofErr w:type="spellEnd"/>
          </w:p>
        </w:tc>
        <w:tc>
          <w:tcPr>
            <w:tcW w:w="753" w:type="dxa"/>
          </w:tcPr>
          <w:p w:rsidR="001B1E45" w:rsidRPr="004238CE" w:rsidRDefault="001B1E45" w:rsidP="00D86673">
            <w:pPr>
              <w:pStyle w:val="table1"/>
              <w:jc w:val="center"/>
              <w:rPr>
                <w:rFonts w:cs="Arial"/>
                <w:b/>
                <w:szCs w:val="16"/>
              </w:rPr>
            </w:pPr>
            <w:r w:rsidRPr="004238CE">
              <w:rPr>
                <w:rFonts w:cs="Arial"/>
                <w:b/>
                <w:szCs w:val="16"/>
              </w:rPr>
              <w:t>Al</w:t>
            </w:r>
          </w:p>
        </w:tc>
        <w:tc>
          <w:tcPr>
            <w:tcW w:w="753" w:type="dxa"/>
          </w:tcPr>
          <w:p w:rsidR="001B1E45" w:rsidRPr="004238CE" w:rsidRDefault="001B1E45" w:rsidP="00D86673">
            <w:pPr>
              <w:pStyle w:val="table1"/>
              <w:jc w:val="center"/>
              <w:rPr>
                <w:rFonts w:cs="Arial"/>
                <w:b/>
                <w:szCs w:val="16"/>
              </w:rPr>
            </w:pPr>
            <w:proofErr w:type="spellStart"/>
            <w:r w:rsidRPr="004238CE">
              <w:rPr>
                <w:rFonts w:cs="Arial"/>
                <w:b/>
                <w:szCs w:val="16"/>
              </w:rPr>
              <w:t>Cd</w:t>
            </w:r>
            <w:proofErr w:type="spellEnd"/>
          </w:p>
        </w:tc>
        <w:tc>
          <w:tcPr>
            <w:tcW w:w="753" w:type="dxa"/>
          </w:tcPr>
          <w:p w:rsidR="001B1E45" w:rsidRPr="004238CE" w:rsidRDefault="001B1E45" w:rsidP="00D86673">
            <w:pPr>
              <w:pStyle w:val="table1"/>
              <w:jc w:val="center"/>
              <w:rPr>
                <w:rFonts w:cs="Arial"/>
                <w:b/>
                <w:szCs w:val="16"/>
              </w:rPr>
            </w:pPr>
            <w:r w:rsidRPr="004238CE">
              <w:rPr>
                <w:rFonts w:cs="Arial"/>
                <w:b/>
                <w:szCs w:val="16"/>
              </w:rPr>
              <w:t>Co</w:t>
            </w:r>
          </w:p>
        </w:tc>
        <w:tc>
          <w:tcPr>
            <w:tcW w:w="753" w:type="dxa"/>
          </w:tcPr>
          <w:p w:rsidR="001B1E45" w:rsidRPr="004238CE" w:rsidRDefault="001B1E45" w:rsidP="00D86673">
            <w:pPr>
              <w:pStyle w:val="table1"/>
              <w:jc w:val="center"/>
              <w:rPr>
                <w:rFonts w:cs="Arial"/>
                <w:b/>
                <w:szCs w:val="16"/>
              </w:rPr>
            </w:pPr>
            <w:r w:rsidRPr="004238CE">
              <w:rPr>
                <w:rFonts w:cs="Arial"/>
                <w:b/>
                <w:szCs w:val="16"/>
              </w:rPr>
              <w:t>Cr</w:t>
            </w:r>
          </w:p>
        </w:tc>
        <w:tc>
          <w:tcPr>
            <w:tcW w:w="753" w:type="dxa"/>
          </w:tcPr>
          <w:p w:rsidR="001B1E45" w:rsidRPr="004238CE" w:rsidRDefault="001B1E45" w:rsidP="00D86673">
            <w:pPr>
              <w:pStyle w:val="table1"/>
              <w:jc w:val="center"/>
              <w:rPr>
                <w:rFonts w:cs="Arial"/>
                <w:b/>
                <w:szCs w:val="16"/>
              </w:rPr>
            </w:pPr>
            <w:r w:rsidRPr="004238CE">
              <w:rPr>
                <w:rFonts w:cs="Arial"/>
                <w:b/>
                <w:szCs w:val="16"/>
              </w:rPr>
              <w:t>Cu</w:t>
            </w:r>
          </w:p>
        </w:tc>
        <w:tc>
          <w:tcPr>
            <w:tcW w:w="753" w:type="dxa"/>
          </w:tcPr>
          <w:p w:rsidR="001B1E45" w:rsidRPr="004238CE" w:rsidRDefault="001B1E45" w:rsidP="00D86673">
            <w:pPr>
              <w:pStyle w:val="table1"/>
              <w:jc w:val="center"/>
              <w:rPr>
                <w:rFonts w:cs="Arial"/>
                <w:b/>
                <w:szCs w:val="16"/>
              </w:rPr>
            </w:pPr>
            <w:r w:rsidRPr="004238CE">
              <w:rPr>
                <w:rFonts w:cs="Arial"/>
                <w:b/>
                <w:szCs w:val="16"/>
              </w:rPr>
              <w:t>Fe</w:t>
            </w:r>
          </w:p>
        </w:tc>
        <w:tc>
          <w:tcPr>
            <w:tcW w:w="753" w:type="dxa"/>
          </w:tcPr>
          <w:p w:rsidR="001B1E45" w:rsidRPr="004238CE" w:rsidRDefault="001B1E45" w:rsidP="00D86673">
            <w:pPr>
              <w:pStyle w:val="table1"/>
              <w:jc w:val="center"/>
              <w:rPr>
                <w:rFonts w:cs="Arial"/>
                <w:b/>
                <w:szCs w:val="16"/>
              </w:rPr>
            </w:pPr>
            <w:proofErr w:type="spellStart"/>
            <w:r w:rsidRPr="004238CE">
              <w:rPr>
                <w:rFonts w:cs="Arial"/>
                <w:b/>
                <w:szCs w:val="16"/>
              </w:rPr>
              <w:t>Mn</w:t>
            </w:r>
            <w:proofErr w:type="spellEnd"/>
          </w:p>
        </w:tc>
        <w:tc>
          <w:tcPr>
            <w:tcW w:w="753" w:type="dxa"/>
          </w:tcPr>
          <w:p w:rsidR="001B1E45" w:rsidRPr="004238CE" w:rsidRDefault="001B1E45" w:rsidP="00D86673">
            <w:pPr>
              <w:pStyle w:val="table1"/>
              <w:jc w:val="center"/>
              <w:rPr>
                <w:rFonts w:cs="Arial"/>
                <w:b/>
                <w:szCs w:val="16"/>
              </w:rPr>
            </w:pPr>
            <w:r w:rsidRPr="004238CE">
              <w:rPr>
                <w:rFonts w:cs="Arial"/>
                <w:b/>
                <w:szCs w:val="16"/>
              </w:rPr>
              <w:t>Ni</w:t>
            </w:r>
          </w:p>
        </w:tc>
        <w:tc>
          <w:tcPr>
            <w:tcW w:w="753" w:type="dxa"/>
          </w:tcPr>
          <w:p w:rsidR="001B1E45" w:rsidRPr="004238CE" w:rsidRDefault="001B1E45" w:rsidP="00D86673">
            <w:pPr>
              <w:pStyle w:val="table1"/>
              <w:jc w:val="center"/>
              <w:rPr>
                <w:rFonts w:cs="Arial"/>
                <w:b/>
                <w:szCs w:val="16"/>
              </w:rPr>
            </w:pPr>
            <w:proofErr w:type="spellStart"/>
            <w:r w:rsidRPr="004238CE">
              <w:rPr>
                <w:rFonts w:cs="Arial"/>
                <w:b/>
                <w:szCs w:val="16"/>
              </w:rPr>
              <w:t>Pb</w:t>
            </w:r>
            <w:proofErr w:type="spellEnd"/>
          </w:p>
        </w:tc>
        <w:tc>
          <w:tcPr>
            <w:tcW w:w="753" w:type="dxa"/>
          </w:tcPr>
          <w:p w:rsidR="001B1E45" w:rsidRPr="004238CE" w:rsidRDefault="001B1E45" w:rsidP="00D86673">
            <w:pPr>
              <w:pStyle w:val="table1"/>
              <w:jc w:val="center"/>
              <w:rPr>
                <w:rFonts w:cs="Arial"/>
                <w:b/>
                <w:szCs w:val="16"/>
              </w:rPr>
            </w:pPr>
            <w:r w:rsidRPr="004238CE">
              <w:rPr>
                <w:rFonts w:cs="Arial"/>
                <w:b/>
                <w:szCs w:val="16"/>
              </w:rPr>
              <w:t>Se</w:t>
            </w:r>
          </w:p>
        </w:tc>
        <w:tc>
          <w:tcPr>
            <w:tcW w:w="753" w:type="dxa"/>
          </w:tcPr>
          <w:p w:rsidR="001B1E45" w:rsidRPr="004238CE" w:rsidRDefault="001B1E45" w:rsidP="00D86673">
            <w:pPr>
              <w:pStyle w:val="table1"/>
              <w:jc w:val="center"/>
              <w:rPr>
                <w:rFonts w:cs="Arial"/>
                <w:b/>
                <w:szCs w:val="16"/>
              </w:rPr>
            </w:pPr>
            <w:r w:rsidRPr="004238CE">
              <w:rPr>
                <w:rFonts w:cs="Arial"/>
                <w:b/>
                <w:szCs w:val="16"/>
              </w:rPr>
              <w:t>U</w:t>
            </w:r>
          </w:p>
        </w:tc>
        <w:tc>
          <w:tcPr>
            <w:tcW w:w="753" w:type="dxa"/>
          </w:tcPr>
          <w:p w:rsidR="001B1E45" w:rsidRPr="004238CE" w:rsidRDefault="001B1E45" w:rsidP="00D86673">
            <w:pPr>
              <w:pStyle w:val="table1"/>
              <w:jc w:val="center"/>
              <w:rPr>
                <w:rFonts w:cs="Arial"/>
                <w:b/>
                <w:szCs w:val="16"/>
              </w:rPr>
            </w:pPr>
            <w:r w:rsidRPr="004238CE">
              <w:rPr>
                <w:rFonts w:cs="Arial"/>
                <w:b/>
                <w:szCs w:val="16"/>
              </w:rPr>
              <w:t>Zn</w:t>
            </w:r>
          </w:p>
        </w:tc>
        <w:tc>
          <w:tcPr>
            <w:tcW w:w="753" w:type="dxa"/>
          </w:tcPr>
          <w:p w:rsidR="001B1E45" w:rsidRPr="004238CE" w:rsidRDefault="001B1E45" w:rsidP="00D86673">
            <w:pPr>
              <w:pStyle w:val="table1"/>
              <w:jc w:val="center"/>
              <w:rPr>
                <w:rFonts w:cs="Arial"/>
                <w:b/>
                <w:szCs w:val="16"/>
              </w:rPr>
            </w:pPr>
            <w:r w:rsidRPr="004238CE">
              <w:rPr>
                <w:rFonts w:cs="Arial"/>
                <w:b/>
                <w:szCs w:val="16"/>
              </w:rPr>
              <w:t>SO</w:t>
            </w:r>
            <w:r w:rsidRPr="004238CE">
              <w:rPr>
                <w:rFonts w:cs="Arial"/>
                <w:b/>
                <w:snapToGrid w:val="0"/>
                <w:color w:val="000000"/>
                <w:position w:val="-4"/>
                <w:szCs w:val="16"/>
                <w:u w:color="000000"/>
              </w:rPr>
              <w:t>4</w:t>
            </w:r>
          </w:p>
        </w:tc>
        <w:tc>
          <w:tcPr>
            <w:tcW w:w="753" w:type="dxa"/>
          </w:tcPr>
          <w:p w:rsidR="001B1E45" w:rsidRPr="004238CE" w:rsidRDefault="001B1E45" w:rsidP="00D86673">
            <w:pPr>
              <w:pStyle w:val="table1"/>
              <w:jc w:val="center"/>
              <w:rPr>
                <w:rFonts w:cs="Arial"/>
                <w:b/>
                <w:szCs w:val="16"/>
              </w:rPr>
            </w:pPr>
            <w:r w:rsidRPr="004238CE">
              <w:rPr>
                <w:rFonts w:cs="Arial"/>
                <w:b/>
                <w:szCs w:val="16"/>
              </w:rPr>
              <w:t>Ca</w:t>
            </w:r>
          </w:p>
        </w:tc>
        <w:tc>
          <w:tcPr>
            <w:tcW w:w="753" w:type="dxa"/>
          </w:tcPr>
          <w:p w:rsidR="001B1E45" w:rsidRPr="004238CE" w:rsidRDefault="001B1E45" w:rsidP="00D86673">
            <w:pPr>
              <w:pStyle w:val="table1"/>
              <w:jc w:val="center"/>
              <w:rPr>
                <w:rFonts w:cs="Arial"/>
                <w:b/>
                <w:szCs w:val="16"/>
              </w:rPr>
            </w:pPr>
            <w:r w:rsidRPr="004238CE">
              <w:rPr>
                <w:rFonts w:cs="Arial"/>
                <w:b/>
                <w:szCs w:val="16"/>
              </w:rPr>
              <w:t>Na</w:t>
            </w:r>
          </w:p>
        </w:tc>
        <w:tc>
          <w:tcPr>
            <w:tcW w:w="754" w:type="dxa"/>
          </w:tcPr>
          <w:p w:rsidR="001B1E45" w:rsidRPr="004238CE" w:rsidRDefault="001B1E45" w:rsidP="00D86673">
            <w:pPr>
              <w:pStyle w:val="table1"/>
              <w:jc w:val="center"/>
              <w:rPr>
                <w:rFonts w:cs="Arial"/>
                <w:b/>
                <w:szCs w:val="16"/>
              </w:rPr>
            </w:pPr>
            <w:r w:rsidRPr="004238CE">
              <w:rPr>
                <w:rFonts w:cs="Arial"/>
                <w:b/>
                <w:szCs w:val="16"/>
              </w:rPr>
              <w:t>Mg</w:t>
            </w:r>
          </w:p>
        </w:tc>
      </w:tr>
      <w:tr w:rsidR="001B1E45" w:rsidRPr="004238CE" w:rsidTr="00D86673">
        <w:trPr>
          <w:cantSplit/>
          <w:trHeight w:val="350"/>
          <w:jc w:val="center"/>
        </w:trPr>
        <w:tc>
          <w:tcPr>
            <w:tcW w:w="2346" w:type="dxa"/>
          </w:tcPr>
          <w:p w:rsidR="001B1E45" w:rsidRPr="004238CE" w:rsidRDefault="001B1E45" w:rsidP="00D86673">
            <w:pPr>
              <w:pStyle w:val="table1"/>
              <w:rPr>
                <w:rFonts w:cs="Arial"/>
                <w:b/>
                <w:szCs w:val="16"/>
              </w:rPr>
            </w:pPr>
            <w:r w:rsidRPr="004238CE">
              <w:rPr>
                <w:rFonts w:cs="Arial"/>
                <w:b/>
                <w:szCs w:val="16"/>
              </w:rPr>
              <w:t>Units</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mg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mg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mg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4" w:type="dxa"/>
          </w:tcPr>
          <w:p w:rsidR="001B1E45" w:rsidRPr="004238CE" w:rsidRDefault="001B1E45" w:rsidP="00D86673">
            <w:pPr>
              <w:pStyle w:val="table1"/>
              <w:jc w:val="center"/>
              <w:rPr>
                <w:rFonts w:cs="Arial"/>
                <w:b/>
                <w:szCs w:val="16"/>
              </w:rPr>
            </w:pPr>
            <w:r w:rsidRPr="004238CE">
              <w:rPr>
                <w:rFonts w:cs="Arial"/>
                <w:b/>
                <w:szCs w:val="16"/>
              </w:rPr>
              <w:t xml:space="preserve">mg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r>
      <w:tr w:rsidR="001B1E45" w:rsidRPr="004238CE" w:rsidTr="001B1E45">
        <w:trPr>
          <w:cantSplit/>
          <w:trHeight w:val="350"/>
          <w:jc w:val="center"/>
        </w:trPr>
        <w:tc>
          <w:tcPr>
            <w:tcW w:w="2346" w:type="dxa"/>
            <w:tcBorders>
              <w:bottom w:val="single" w:sz="4" w:space="0" w:color="auto"/>
            </w:tcBorders>
          </w:tcPr>
          <w:p w:rsidR="001B1E45" w:rsidRPr="004238CE" w:rsidRDefault="001B1E45" w:rsidP="00D86673">
            <w:pPr>
              <w:pStyle w:val="table1"/>
              <w:rPr>
                <w:rFonts w:cs="Arial"/>
                <w:b/>
                <w:szCs w:val="16"/>
              </w:rPr>
            </w:pPr>
            <w:r w:rsidRPr="004238CE">
              <w:rPr>
                <w:rFonts w:cs="Arial"/>
                <w:b/>
                <w:szCs w:val="16"/>
              </w:rPr>
              <w:t>PQL</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0.02</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0.2</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0.001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0.5</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0.1</w:t>
            </w:r>
          </w:p>
        </w:tc>
        <w:tc>
          <w:tcPr>
            <w:tcW w:w="754"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0.1</w:t>
            </w:r>
          </w:p>
        </w:tc>
      </w:tr>
      <w:tr w:rsidR="001B1E45" w:rsidRPr="004238CE" w:rsidTr="001B1E45">
        <w:trPr>
          <w:cantSplit/>
          <w:trHeight w:val="350"/>
          <w:jc w:val="center"/>
        </w:trPr>
        <w:tc>
          <w:tcPr>
            <w:tcW w:w="2346" w:type="dxa"/>
            <w:tcBorders>
              <w:top w:val="single" w:sz="4" w:space="0" w:color="auto"/>
            </w:tcBorders>
          </w:tcPr>
          <w:p w:rsidR="001B1E45" w:rsidRPr="004238CE" w:rsidRDefault="001B1E45" w:rsidP="00D431F8">
            <w:pPr>
              <w:pStyle w:val="table1"/>
              <w:rPr>
                <w:rFonts w:cs="Arial"/>
                <w:szCs w:val="16"/>
              </w:rPr>
            </w:pPr>
            <w:r w:rsidRPr="004238CE">
              <w:rPr>
                <w:rFonts w:cs="Arial"/>
                <w:szCs w:val="16"/>
              </w:rPr>
              <w:t xml:space="preserve">1454L Pro </w:t>
            </w:r>
            <w:proofErr w:type="spellStart"/>
            <w:r w:rsidRPr="004238CE">
              <w:rPr>
                <w:rFonts w:cs="Arial"/>
                <w:szCs w:val="16"/>
              </w:rPr>
              <w:t>Blk</w:t>
            </w:r>
            <w:proofErr w:type="spellEnd"/>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2</w:t>
            </w:r>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Borders>
              <w:top w:val="single" w:sz="4" w:space="0" w:color="auto"/>
            </w:tcBorders>
          </w:tcPr>
          <w:p w:rsidR="001B1E45" w:rsidRPr="004238CE" w:rsidRDefault="001B1E45" w:rsidP="00D431F8">
            <w:pPr>
              <w:pStyle w:val="table1"/>
              <w:spacing w:line="276" w:lineRule="auto"/>
              <w:jc w:val="center"/>
              <w:rPr>
                <w:rFonts w:cs="Arial"/>
                <w:szCs w:val="16"/>
              </w:rPr>
            </w:pPr>
            <w:r w:rsidRPr="004238CE">
              <w:rPr>
                <w:rFonts w:cs="Arial"/>
                <w:szCs w:val="16"/>
              </w:rPr>
              <w:t>&lt;0.02</w:t>
            </w:r>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0.1</w:t>
            </w:r>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&lt;1</w:t>
            </w:r>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0.02</w:t>
            </w:r>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&lt;0.5</w:t>
            </w:r>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&lt;0.2</w:t>
            </w:r>
          </w:p>
        </w:tc>
        <w:tc>
          <w:tcPr>
            <w:tcW w:w="753"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0.01</w:t>
            </w:r>
          </w:p>
        </w:tc>
        <w:tc>
          <w:tcPr>
            <w:tcW w:w="754" w:type="dxa"/>
            <w:tcBorders>
              <w:top w:val="single" w:sz="4" w:space="0" w:color="auto"/>
            </w:tcBorders>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 xml:space="preserve">1457L Pro </w:t>
            </w:r>
            <w:proofErr w:type="spellStart"/>
            <w:r w:rsidRPr="004238CE">
              <w:rPr>
                <w:rFonts w:cs="Arial"/>
                <w:szCs w:val="16"/>
              </w:rPr>
              <w:t>Blk</w:t>
            </w:r>
            <w:proofErr w:type="spellEnd"/>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3</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&lt;0.02</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0.09</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0.05</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0.5</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&lt;0.5</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0.001</w:t>
            </w:r>
          </w:p>
        </w:tc>
        <w:tc>
          <w:tcPr>
            <w:tcW w:w="754"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 xml:space="preserve">1465L Pro </w:t>
            </w:r>
            <w:proofErr w:type="spellStart"/>
            <w:r w:rsidRPr="004238CE">
              <w:rPr>
                <w:rFonts w:cs="Arial"/>
                <w:szCs w:val="16"/>
              </w:rPr>
              <w:t>Blk</w:t>
            </w:r>
            <w:proofErr w:type="spellEnd"/>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0.3</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0.05</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&lt;0.5</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0.004</w:t>
            </w:r>
          </w:p>
        </w:tc>
        <w:tc>
          <w:tcPr>
            <w:tcW w:w="754"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 xml:space="preserve">1473L Pro </w:t>
            </w:r>
            <w:proofErr w:type="spellStart"/>
            <w:r w:rsidRPr="004238CE">
              <w:rPr>
                <w:rFonts w:cs="Arial"/>
                <w:szCs w:val="16"/>
              </w:rPr>
              <w:t>Blk</w:t>
            </w:r>
            <w:proofErr w:type="spellEnd"/>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0.9</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0.03</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&lt;0.5</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0.007</w:t>
            </w:r>
          </w:p>
        </w:tc>
        <w:tc>
          <w:tcPr>
            <w:tcW w:w="754"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0.1</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 xml:space="preserve">1475L Pro </w:t>
            </w:r>
            <w:proofErr w:type="spellStart"/>
            <w:r w:rsidRPr="004238CE">
              <w:rPr>
                <w:rFonts w:cs="Arial"/>
                <w:szCs w:val="16"/>
              </w:rPr>
              <w:t>Blk</w:t>
            </w:r>
            <w:proofErr w:type="spellEnd"/>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0.06</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0.03</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NM</w:t>
            </w:r>
            <w:r w:rsidRPr="004238CE">
              <w:rPr>
                <w:rFonts w:cs="Arial"/>
                <w:snapToGrid w:val="0"/>
                <w:color w:val="000000"/>
                <w:position w:val="4"/>
                <w:szCs w:val="16"/>
                <w:u w:color="000000"/>
              </w:rPr>
              <w:t>a</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0.7</w:t>
            </w:r>
          </w:p>
        </w:tc>
        <w:tc>
          <w:tcPr>
            <w:tcW w:w="754"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1026L Control (2.5% CAAC)</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1</w:t>
            </w:r>
          </w:p>
        </w:tc>
        <w:tc>
          <w:tcPr>
            <w:tcW w:w="753" w:type="dxa"/>
          </w:tcPr>
          <w:p w:rsidR="001B1E45" w:rsidRPr="004238CE" w:rsidRDefault="001B1E45" w:rsidP="00D431F8">
            <w:pPr>
              <w:pStyle w:val="table1"/>
              <w:spacing w:line="276" w:lineRule="auto"/>
              <w:jc w:val="center"/>
              <w:rPr>
                <w:rFonts w:cs="Arial"/>
                <w:szCs w:val="16"/>
                <w:lang w:eastAsia="en-AU"/>
              </w:rPr>
            </w:pPr>
            <w:r w:rsidRPr="004238CE">
              <w:rPr>
                <w:rFonts w:cs="Arial"/>
                <w:szCs w:val="16"/>
                <w:lang w:eastAsia="en-AU"/>
              </w:rPr>
              <w:t>4.1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lang w:eastAsia="en-AU"/>
              </w:rPr>
              <w:t>&lt;0.02</w:t>
            </w:r>
          </w:p>
        </w:tc>
        <w:tc>
          <w:tcPr>
            <w:tcW w:w="753" w:type="dxa"/>
            <w:vAlign w:val="bottom"/>
          </w:tcPr>
          <w:p w:rsidR="001B1E45" w:rsidRPr="004238CE" w:rsidRDefault="001B1E45" w:rsidP="00D431F8">
            <w:pPr>
              <w:pStyle w:val="table1"/>
              <w:spacing w:line="276" w:lineRule="auto"/>
              <w:jc w:val="center"/>
              <w:rPr>
                <w:rFonts w:cs="Arial"/>
                <w:szCs w:val="16"/>
                <w:lang w:eastAsia="en-AU"/>
              </w:rPr>
            </w:pPr>
            <w:r w:rsidRPr="004238CE">
              <w:rPr>
                <w:rFonts w:cs="Arial"/>
                <w:szCs w:val="16"/>
                <w:lang w:eastAsia="en-AU"/>
              </w:rPr>
              <w:t>&lt;0.01</w:t>
            </w:r>
          </w:p>
        </w:tc>
        <w:tc>
          <w:tcPr>
            <w:tcW w:w="753" w:type="dxa"/>
            <w:vAlign w:val="bottom"/>
          </w:tcPr>
          <w:p w:rsidR="001B1E45" w:rsidRPr="004238CE" w:rsidRDefault="001B1E45" w:rsidP="00D431F8">
            <w:pPr>
              <w:pStyle w:val="table1"/>
              <w:spacing w:line="276" w:lineRule="auto"/>
              <w:jc w:val="center"/>
              <w:rPr>
                <w:rFonts w:cs="Arial"/>
                <w:szCs w:val="16"/>
                <w:lang w:eastAsia="en-AU"/>
              </w:rPr>
            </w:pPr>
            <w:r w:rsidRPr="004238CE">
              <w:rPr>
                <w:rFonts w:cs="Arial"/>
                <w:szCs w:val="16"/>
                <w:lang w:eastAsia="en-AU"/>
              </w:rPr>
              <w:t>&lt;0.01</w:t>
            </w:r>
          </w:p>
        </w:tc>
        <w:tc>
          <w:tcPr>
            <w:tcW w:w="753" w:type="dxa"/>
            <w:vAlign w:val="bottom"/>
          </w:tcPr>
          <w:p w:rsidR="001B1E45" w:rsidRPr="004238CE" w:rsidRDefault="001B1E45" w:rsidP="00D431F8">
            <w:pPr>
              <w:pStyle w:val="table1"/>
              <w:spacing w:line="276" w:lineRule="auto"/>
              <w:jc w:val="center"/>
              <w:rPr>
                <w:rFonts w:cs="Arial"/>
                <w:szCs w:val="16"/>
                <w:lang w:eastAsia="en-AU"/>
              </w:rPr>
            </w:pPr>
            <w:r w:rsidRPr="004238CE">
              <w:rPr>
                <w:rFonts w:cs="Arial"/>
                <w:szCs w:val="16"/>
                <w:lang w:eastAsia="en-AU"/>
              </w:rPr>
              <w:t>0.6</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20</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1.2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26.1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lang w:eastAsia="en-AU"/>
              </w:rPr>
              <w:t>N.A</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0.11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0.05</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4.9</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0.127</w:t>
            </w:r>
          </w:p>
        </w:tc>
        <w:tc>
          <w:tcPr>
            <w:tcW w:w="754"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2.4</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1049L Control (1% CAAC)</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0.2</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0.8</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0.16</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&lt;20</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0.3</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5.01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0.3</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0.12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0.04</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0.47</w:t>
            </w:r>
          </w:p>
        </w:tc>
        <w:tc>
          <w:tcPr>
            <w:tcW w:w="754"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1</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1065L</w:t>
            </w:r>
            <w:r>
              <w:rPr>
                <w:rFonts w:cs="Arial"/>
                <w:szCs w:val="16"/>
              </w:rPr>
              <w:t xml:space="preserve"> Control </w:t>
            </w:r>
            <w:r w:rsidRPr="004238CE">
              <w:rPr>
                <w:rFonts w:cs="Arial"/>
                <w:szCs w:val="16"/>
              </w:rPr>
              <w:t>(1% CAAC)</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0.5</w:t>
            </w:r>
          </w:p>
        </w:tc>
        <w:tc>
          <w:tcPr>
            <w:tcW w:w="753" w:type="dxa"/>
          </w:tcPr>
          <w:p w:rsidR="001B1E45" w:rsidRPr="004238CE" w:rsidRDefault="001B1E45" w:rsidP="00D431F8">
            <w:pPr>
              <w:pStyle w:val="table1"/>
              <w:spacing w:line="276" w:lineRule="auto"/>
              <w:jc w:val="center"/>
              <w:rPr>
                <w:rFonts w:cs="Arial"/>
                <w:szCs w:val="16"/>
              </w:rPr>
            </w:pPr>
            <w:r w:rsidRPr="004238CE">
              <w:rPr>
                <w:rFonts w:cs="Arial"/>
                <w:szCs w:val="16"/>
              </w:rPr>
              <w:t>1.8</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&lt;0.1</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highlight w:val="yellow"/>
              </w:rPr>
              <w:t>2.09</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&lt;20</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0.6</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9.06</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0.4</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0.22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0.04</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2.2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lang w:eastAsia="en-AU"/>
              </w:rPr>
              <w:t>&lt;0.2</w:t>
            </w:r>
          </w:p>
        </w:tc>
        <w:tc>
          <w:tcPr>
            <w:tcW w:w="753"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0.006</w:t>
            </w:r>
          </w:p>
        </w:tc>
        <w:tc>
          <w:tcPr>
            <w:tcW w:w="754" w:type="dxa"/>
            <w:vAlign w:val="bottom"/>
          </w:tcPr>
          <w:p w:rsidR="001B1E45" w:rsidRPr="004238CE" w:rsidRDefault="001B1E45" w:rsidP="00D431F8">
            <w:pPr>
              <w:pStyle w:val="table1"/>
              <w:spacing w:line="276" w:lineRule="auto"/>
              <w:jc w:val="center"/>
              <w:rPr>
                <w:rFonts w:cs="Arial"/>
                <w:szCs w:val="16"/>
              </w:rPr>
            </w:pPr>
            <w:r w:rsidRPr="004238CE">
              <w:rPr>
                <w:rFonts w:cs="Arial"/>
                <w:szCs w:val="16"/>
              </w:rPr>
              <w:t>1</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 xml:space="preserve">1089L </w:t>
            </w:r>
            <w:r>
              <w:rPr>
                <w:rFonts w:cs="Arial"/>
                <w:szCs w:val="16"/>
              </w:rPr>
              <w:t>Control (1% CAAC)</w:t>
            </w:r>
          </w:p>
        </w:tc>
        <w:tc>
          <w:tcPr>
            <w:tcW w:w="753" w:type="dxa"/>
            <w:vAlign w:val="bottom"/>
          </w:tcPr>
          <w:p w:rsidR="001B1E45" w:rsidRPr="00461E8F" w:rsidRDefault="001B1E45" w:rsidP="00D431F8">
            <w:pPr>
              <w:pStyle w:val="table1"/>
              <w:spacing w:line="276" w:lineRule="auto"/>
              <w:jc w:val="center"/>
              <w:rPr>
                <w:rFonts w:cs="Arial"/>
                <w:szCs w:val="16"/>
              </w:rPr>
            </w:pPr>
            <w:r w:rsidRPr="00461E8F">
              <w:rPr>
                <w:rFonts w:cs="Arial"/>
                <w:szCs w:val="16"/>
              </w:rPr>
              <w:t>0.2</w:t>
            </w:r>
          </w:p>
        </w:tc>
        <w:tc>
          <w:tcPr>
            <w:tcW w:w="753" w:type="dxa"/>
          </w:tcPr>
          <w:p w:rsidR="001B1E45" w:rsidRPr="00461E8F" w:rsidRDefault="001B1E45" w:rsidP="00D431F8">
            <w:pPr>
              <w:pStyle w:val="table1"/>
              <w:spacing w:line="276" w:lineRule="auto"/>
              <w:jc w:val="center"/>
              <w:rPr>
                <w:rFonts w:cs="Arial"/>
                <w:szCs w:val="16"/>
              </w:rPr>
            </w:pPr>
            <w:r w:rsidRPr="00461E8F">
              <w:rPr>
                <w:rFonts w:cs="Arial"/>
                <w:szCs w:val="16"/>
              </w:rPr>
              <w:t>1.5</w:t>
            </w:r>
          </w:p>
        </w:tc>
        <w:tc>
          <w:tcPr>
            <w:tcW w:w="753" w:type="dxa"/>
            <w:vAlign w:val="bottom"/>
          </w:tcPr>
          <w:p w:rsidR="001B1E45" w:rsidRPr="00461E8F" w:rsidRDefault="001B1E45" w:rsidP="00D431F8">
            <w:pPr>
              <w:pStyle w:val="table1"/>
              <w:spacing w:line="276" w:lineRule="auto"/>
              <w:jc w:val="center"/>
              <w:rPr>
                <w:rFonts w:cs="Arial"/>
                <w:szCs w:val="16"/>
              </w:rPr>
            </w:pPr>
            <w:r w:rsidRPr="00461E8F">
              <w:rPr>
                <w:rFonts w:cs="Arial"/>
                <w:szCs w:val="16"/>
              </w:rPr>
              <w:t>&lt;0.02</w:t>
            </w:r>
          </w:p>
        </w:tc>
        <w:tc>
          <w:tcPr>
            <w:tcW w:w="753" w:type="dxa"/>
            <w:vAlign w:val="bottom"/>
          </w:tcPr>
          <w:p w:rsidR="001B1E45" w:rsidRPr="00461E8F" w:rsidRDefault="001B1E45" w:rsidP="00D431F8">
            <w:pPr>
              <w:pStyle w:val="table1"/>
              <w:spacing w:line="276" w:lineRule="auto"/>
              <w:jc w:val="center"/>
              <w:rPr>
                <w:rFonts w:cs="Arial"/>
                <w:szCs w:val="16"/>
              </w:rPr>
            </w:pPr>
            <w:r w:rsidRPr="00461E8F">
              <w:rPr>
                <w:rFonts w:cs="Arial"/>
                <w:szCs w:val="16"/>
              </w:rPr>
              <w:t>&lt;0.01</w:t>
            </w:r>
          </w:p>
        </w:tc>
        <w:tc>
          <w:tcPr>
            <w:tcW w:w="753" w:type="dxa"/>
            <w:vAlign w:val="bottom"/>
          </w:tcPr>
          <w:p w:rsidR="001B1E45" w:rsidRPr="00461E8F" w:rsidRDefault="001B1E45" w:rsidP="00D431F8">
            <w:pPr>
              <w:pStyle w:val="table1"/>
              <w:spacing w:line="276" w:lineRule="auto"/>
              <w:jc w:val="center"/>
              <w:rPr>
                <w:rFonts w:cs="Arial"/>
                <w:szCs w:val="16"/>
              </w:rPr>
            </w:pPr>
            <w:r w:rsidRPr="00461E8F">
              <w:rPr>
                <w:rFonts w:cs="Arial"/>
                <w:szCs w:val="16"/>
              </w:rPr>
              <w:t>&lt;0.1</w:t>
            </w:r>
          </w:p>
        </w:tc>
        <w:tc>
          <w:tcPr>
            <w:tcW w:w="753" w:type="dxa"/>
            <w:vAlign w:val="bottom"/>
          </w:tcPr>
          <w:p w:rsidR="001B1E45" w:rsidRPr="00461E8F" w:rsidRDefault="001B1E45" w:rsidP="00D431F8">
            <w:pPr>
              <w:pStyle w:val="table1"/>
              <w:spacing w:line="276" w:lineRule="auto"/>
              <w:jc w:val="center"/>
              <w:rPr>
                <w:rFonts w:cs="Arial"/>
                <w:szCs w:val="16"/>
              </w:rPr>
            </w:pPr>
            <w:r w:rsidRPr="00461E8F">
              <w:rPr>
                <w:rFonts w:cs="Arial"/>
                <w:szCs w:val="16"/>
              </w:rPr>
              <w:t>0.3</w:t>
            </w:r>
          </w:p>
        </w:tc>
        <w:tc>
          <w:tcPr>
            <w:tcW w:w="753" w:type="dxa"/>
            <w:vAlign w:val="bottom"/>
          </w:tcPr>
          <w:p w:rsidR="001B1E45" w:rsidRPr="00461E8F" w:rsidRDefault="001B1E45" w:rsidP="00D431F8">
            <w:pPr>
              <w:pStyle w:val="table1"/>
              <w:spacing w:line="276" w:lineRule="auto"/>
              <w:jc w:val="center"/>
              <w:rPr>
                <w:rFonts w:cs="Arial"/>
                <w:szCs w:val="16"/>
              </w:rPr>
            </w:pPr>
            <w:r w:rsidRPr="00461E8F">
              <w:rPr>
                <w:rFonts w:cs="Arial"/>
                <w:szCs w:val="16"/>
              </w:rPr>
              <w:t>&lt;20</w:t>
            </w:r>
          </w:p>
        </w:tc>
        <w:tc>
          <w:tcPr>
            <w:tcW w:w="753" w:type="dxa"/>
            <w:vAlign w:val="bottom"/>
          </w:tcPr>
          <w:p w:rsidR="001B1E45" w:rsidRPr="00461E8F" w:rsidRDefault="001B1E45" w:rsidP="00D431F8">
            <w:pPr>
              <w:pStyle w:val="table1"/>
              <w:spacing w:line="276" w:lineRule="auto"/>
              <w:jc w:val="center"/>
              <w:rPr>
                <w:rFonts w:cs="Arial"/>
                <w:szCs w:val="16"/>
              </w:rPr>
            </w:pPr>
            <w:r w:rsidRPr="00461E8F">
              <w:rPr>
                <w:rFonts w:cs="Arial"/>
                <w:szCs w:val="16"/>
              </w:rPr>
              <w:t>0.5</w:t>
            </w:r>
          </w:p>
        </w:tc>
        <w:tc>
          <w:tcPr>
            <w:tcW w:w="753" w:type="dxa"/>
            <w:vAlign w:val="bottom"/>
          </w:tcPr>
          <w:p w:rsidR="001B1E45" w:rsidRPr="00461E8F" w:rsidRDefault="001B1E45" w:rsidP="00D431F8">
            <w:pPr>
              <w:pStyle w:val="table1"/>
              <w:spacing w:line="276" w:lineRule="auto"/>
              <w:jc w:val="center"/>
              <w:rPr>
                <w:rFonts w:cs="Arial"/>
                <w:szCs w:val="16"/>
              </w:rPr>
            </w:pPr>
            <w:r w:rsidRPr="00461E8F">
              <w:rPr>
                <w:rFonts w:cs="Arial"/>
                <w:szCs w:val="16"/>
              </w:rPr>
              <w:t>8.7</w:t>
            </w:r>
          </w:p>
        </w:tc>
        <w:tc>
          <w:tcPr>
            <w:tcW w:w="753" w:type="dxa"/>
            <w:vAlign w:val="bottom"/>
          </w:tcPr>
          <w:p w:rsidR="001B1E45" w:rsidRPr="00461E8F" w:rsidRDefault="001B1E45" w:rsidP="00D431F8">
            <w:pPr>
              <w:pStyle w:val="table1"/>
              <w:spacing w:line="276" w:lineRule="auto"/>
              <w:jc w:val="center"/>
              <w:rPr>
                <w:rFonts w:cs="Arial"/>
                <w:szCs w:val="16"/>
              </w:rPr>
            </w:pPr>
            <w:r w:rsidRPr="00461E8F">
              <w:rPr>
                <w:rFonts w:cs="Arial"/>
                <w:szCs w:val="16"/>
              </w:rPr>
              <w:t>0.3</w:t>
            </w:r>
          </w:p>
        </w:tc>
        <w:tc>
          <w:tcPr>
            <w:tcW w:w="753" w:type="dxa"/>
            <w:vAlign w:val="bottom"/>
          </w:tcPr>
          <w:p w:rsidR="001B1E45" w:rsidRPr="00461E8F" w:rsidRDefault="001B1E45" w:rsidP="00D431F8">
            <w:pPr>
              <w:pStyle w:val="table1"/>
              <w:spacing w:line="276" w:lineRule="auto"/>
              <w:jc w:val="center"/>
              <w:rPr>
                <w:rFonts w:cs="Arial"/>
                <w:szCs w:val="16"/>
              </w:rPr>
            </w:pPr>
            <w:r w:rsidRPr="00461E8F">
              <w:rPr>
                <w:rFonts w:cs="Arial"/>
                <w:szCs w:val="16"/>
              </w:rPr>
              <w:t>0.1</w:t>
            </w:r>
          </w:p>
        </w:tc>
        <w:tc>
          <w:tcPr>
            <w:tcW w:w="753" w:type="dxa"/>
            <w:vAlign w:val="bottom"/>
          </w:tcPr>
          <w:p w:rsidR="001B1E45" w:rsidRPr="00461E8F" w:rsidRDefault="001B1E45" w:rsidP="00D431F8">
            <w:pPr>
              <w:pStyle w:val="table1"/>
              <w:spacing w:line="276" w:lineRule="auto"/>
              <w:jc w:val="center"/>
              <w:rPr>
                <w:rFonts w:cs="Arial"/>
                <w:szCs w:val="16"/>
              </w:rPr>
            </w:pPr>
            <w:r w:rsidRPr="00461E8F">
              <w:rPr>
                <w:rFonts w:cs="Arial"/>
                <w:szCs w:val="16"/>
              </w:rPr>
              <w:t>0.04</w:t>
            </w:r>
          </w:p>
        </w:tc>
        <w:tc>
          <w:tcPr>
            <w:tcW w:w="753" w:type="dxa"/>
            <w:vAlign w:val="bottom"/>
          </w:tcPr>
          <w:p w:rsidR="001B1E45" w:rsidRPr="00461E8F" w:rsidRDefault="001B1E45" w:rsidP="00D431F8">
            <w:pPr>
              <w:pStyle w:val="table1"/>
              <w:spacing w:line="276" w:lineRule="auto"/>
              <w:jc w:val="center"/>
              <w:rPr>
                <w:rFonts w:cs="Arial"/>
                <w:szCs w:val="16"/>
              </w:rPr>
            </w:pPr>
            <w:r w:rsidRPr="00461E8F">
              <w:rPr>
                <w:rFonts w:cs="Arial"/>
                <w:szCs w:val="16"/>
              </w:rPr>
              <w:t>2</w:t>
            </w:r>
          </w:p>
        </w:tc>
        <w:tc>
          <w:tcPr>
            <w:tcW w:w="753" w:type="dxa"/>
            <w:vAlign w:val="bottom"/>
          </w:tcPr>
          <w:p w:rsidR="001B1E45" w:rsidRPr="00461E8F" w:rsidRDefault="001B1E45" w:rsidP="00D431F8">
            <w:pPr>
              <w:pStyle w:val="table1"/>
              <w:spacing w:line="276" w:lineRule="auto"/>
              <w:jc w:val="center"/>
              <w:rPr>
                <w:rFonts w:cs="Arial"/>
                <w:szCs w:val="16"/>
              </w:rPr>
            </w:pPr>
            <w:r w:rsidRPr="00461E8F">
              <w:rPr>
                <w:rFonts w:cs="Arial"/>
                <w:szCs w:val="16"/>
              </w:rPr>
              <w:t>&lt;0.2</w:t>
            </w:r>
          </w:p>
        </w:tc>
        <w:tc>
          <w:tcPr>
            <w:tcW w:w="753" w:type="dxa"/>
            <w:vAlign w:val="bottom"/>
          </w:tcPr>
          <w:p w:rsidR="001B1E45" w:rsidRPr="00461E8F" w:rsidRDefault="001B1E45" w:rsidP="00D431F8">
            <w:pPr>
              <w:pStyle w:val="table1"/>
              <w:spacing w:line="276" w:lineRule="auto"/>
              <w:jc w:val="center"/>
              <w:rPr>
                <w:rFonts w:cs="Arial"/>
                <w:szCs w:val="16"/>
              </w:rPr>
            </w:pPr>
            <w:r w:rsidRPr="00461E8F">
              <w:rPr>
                <w:rFonts w:cs="Arial"/>
                <w:szCs w:val="16"/>
              </w:rPr>
              <w:t>0.037</w:t>
            </w:r>
          </w:p>
        </w:tc>
        <w:tc>
          <w:tcPr>
            <w:tcW w:w="754" w:type="dxa"/>
            <w:vAlign w:val="bottom"/>
          </w:tcPr>
          <w:p w:rsidR="001B1E45" w:rsidRPr="00461E8F" w:rsidRDefault="001B1E45" w:rsidP="00D431F8">
            <w:pPr>
              <w:pStyle w:val="table1"/>
              <w:spacing w:line="276" w:lineRule="auto"/>
              <w:jc w:val="center"/>
              <w:rPr>
                <w:rFonts w:cs="Arial"/>
                <w:szCs w:val="16"/>
              </w:rPr>
            </w:pPr>
            <w:r w:rsidRPr="00461E8F">
              <w:rPr>
                <w:rFonts w:cs="Arial"/>
                <w:szCs w:val="16"/>
              </w:rPr>
              <w:t>1.6</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1093L</w:t>
            </w:r>
            <w:r>
              <w:rPr>
                <w:rFonts w:cs="Arial"/>
                <w:szCs w:val="16"/>
              </w:rPr>
              <w:t xml:space="preserve"> Control (1% CAAC)</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0.9</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1.7</w:t>
            </w:r>
          </w:p>
        </w:tc>
        <w:tc>
          <w:tcPr>
            <w:tcW w:w="753" w:type="dxa"/>
          </w:tcPr>
          <w:p w:rsidR="001B1E45" w:rsidRDefault="001B1E45" w:rsidP="00D431F8">
            <w:pPr>
              <w:pStyle w:val="table1"/>
              <w:spacing w:line="276" w:lineRule="auto"/>
              <w:jc w:val="center"/>
              <w:rPr>
                <w:rFonts w:cs="Arial"/>
                <w:szCs w:val="16"/>
              </w:rPr>
            </w:pPr>
            <w:r>
              <w:rPr>
                <w:rFonts w:cs="Arial"/>
                <w:szCs w:val="16"/>
              </w:rPr>
              <w:t>0.04</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Pr="008E47A2" w:rsidRDefault="001B1E45" w:rsidP="00D431F8">
            <w:pPr>
              <w:pStyle w:val="table1"/>
              <w:spacing w:line="276" w:lineRule="auto"/>
              <w:jc w:val="center"/>
              <w:rPr>
                <w:rFonts w:cs="Arial"/>
                <w:szCs w:val="16"/>
              </w:rPr>
            </w:pPr>
            <w:r>
              <w:rPr>
                <w:rFonts w:cs="Arial"/>
                <w:szCs w:val="16"/>
              </w:rPr>
              <w:t>0.45</w:t>
            </w:r>
          </w:p>
        </w:tc>
        <w:tc>
          <w:tcPr>
            <w:tcW w:w="753" w:type="dxa"/>
            <w:vAlign w:val="bottom"/>
          </w:tcPr>
          <w:p w:rsidR="001B1E45" w:rsidRPr="00461E8F" w:rsidRDefault="001B1E45" w:rsidP="00D431F8">
            <w:pPr>
              <w:pStyle w:val="table1"/>
              <w:spacing w:line="276" w:lineRule="auto"/>
              <w:jc w:val="center"/>
              <w:rPr>
                <w:rFonts w:cs="Arial"/>
                <w:szCs w:val="16"/>
              </w:rPr>
            </w:pPr>
            <w:r w:rsidRPr="00461E8F">
              <w:rPr>
                <w:rFonts w:cs="Arial"/>
                <w:szCs w:val="16"/>
              </w:rPr>
              <w:t>&lt;20</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0.7</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15.6</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0.81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0.07</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2.9</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0.023</w:t>
            </w:r>
          </w:p>
        </w:tc>
        <w:tc>
          <w:tcPr>
            <w:tcW w:w="754" w:type="dxa"/>
            <w:vAlign w:val="bottom"/>
          </w:tcPr>
          <w:p w:rsidR="001B1E45" w:rsidRDefault="001B1E45" w:rsidP="00D431F8">
            <w:pPr>
              <w:pStyle w:val="table1"/>
              <w:spacing w:line="276" w:lineRule="auto"/>
              <w:jc w:val="center"/>
              <w:rPr>
                <w:rFonts w:cs="Arial"/>
                <w:szCs w:val="16"/>
              </w:rPr>
            </w:pPr>
            <w:r>
              <w:rPr>
                <w:rFonts w:cs="Arial"/>
                <w:szCs w:val="16"/>
              </w:rPr>
              <w:t>1.9</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1141L</w:t>
            </w:r>
            <w:r>
              <w:rPr>
                <w:rFonts w:cs="Arial"/>
                <w:szCs w:val="16"/>
              </w:rPr>
              <w:t xml:space="preserve"> Control (1% CAAC)</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tcPr>
          <w:p w:rsidR="001B1E45" w:rsidRDefault="001B1E45" w:rsidP="00D431F8">
            <w:pPr>
              <w:pStyle w:val="table1"/>
              <w:spacing w:line="276" w:lineRule="auto"/>
              <w:jc w:val="center"/>
              <w:rPr>
                <w:rFonts w:cs="Arial"/>
                <w:szCs w:val="16"/>
              </w:rPr>
            </w:pPr>
            <w:r>
              <w:rPr>
                <w:rFonts w:cs="Arial"/>
                <w:szCs w:val="16"/>
              </w:rPr>
              <w:t>1.6</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Pr="008E47A2" w:rsidRDefault="001B1E45" w:rsidP="00D431F8">
            <w:pPr>
              <w:pStyle w:val="table1"/>
              <w:spacing w:line="276" w:lineRule="auto"/>
              <w:jc w:val="center"/>
              <w:rPr>
                <w:rFonts w:cs="Arial"/>
                <w:szCs w:val="16"/>
              </w:rPr>
            </w:pPr>
            <w:r>
              <w:rPr>
                <w:rFonts w:cs="Arial"/>
                <w:szCs w:val="16"/>
              </w:rPr>
              <w:t>0.39</w:t>
            </w:r>
          </w:p>
        </w:tc>
        <w:tc>
          <w:tcPr>
            <w:tcW w:w="753" w:type="dxa"/>
            <w:vAlign w:val="bottom"/>
          </w:tcPr>
          <w:p w:rsidR="001B1E45" w:rsidRPr="00461E8F" w:rsidRDefault="001B1E45" w:rsidP="00D431F8">
            <w:pPr>
              <w:pStyle w:val="table1"/>
              <w:spacing w:line="276" w:lineRule="auto"/>
              <w:jc w:val="center"/>
              <w:rPr>
                <w:rFonts w:cs="Arial"/>
                <w:szCs w:val="16"/>
              </w:rPr>
            </w:pPr>
            <w:r w:rsidRPr="00461E8F">
              <w:rPr>
                <w:rFonts w:cs="Arial"/>
                <w:szCs w:val="16"/>
              </w:rPr>
              <w:t>&lt;20</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0.5</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9.79</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0.25</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0.04</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0.733</w:t>
            </w:r>
          </w:p>
        </w:tc>
        <w:tc>
          <w:tcPr>
            <w:tcW w:w="754" w:type="dxa"/>
            <w:vAlign w:val="bottom"/>
          </w:tcPr>
          <w:p w:rsidR="001B1E45" w:rsidRDefault="001B1E45" w:rsidP="00D431F8">
            <w:pPr>
              <w:pStyle w:val="table1"/>
              <w:spacing w:line="276" w:lineRule="auto"/>
              <w:jc w:val="center"/>
              <w:rPr>
                <w:rFonts w:cs="Arial"/>
                <w:szCs w:val="16"/>
              </w:rPr>
            </w:pPr>
            <w:r>
              <w:rPr>
                <w:rFonts w:cs="Arial"/>
                <w:szCs w:val="16"/>
              </w:rPr>
              <w:t>1</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1167L</w:t>
            </w:r>
            <w:r>
              <w:rPr>
                <w:rFonts w:cs="Arial"/>
                <w:szCs w:val="16"/>
              </w:rPr>
              <w:t xml:space="preserve"> Control (1% CAAC)</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1.3</w:t>
            </w:r>
          </w:p>
        </w:tc>
        <w:tc>
          <w:tcPr>
            <w:tcW w:w="753" w:type="dxa"/>
          </w:tcPr>
          <w:p w:rsidR="001B1E45" w:rsidRDefault="001B1E45" w:rsidP="00D431F8">
            <w:pPr>
              <w:pStyle w:val="table1"/>
              <w:spacing w:line="276" w:lineRule="auto"/>
              <w:jc w:val="center"/>
              <w:rPr>
                <w:rFonts w:cs="Arial"/>
                <w:szCs w:val="16"/>
              </w:rPr>
            </w:pPr>
            <w:r>
              <w:rPr>
                <w:rFonts w:cs="Arial"/>
                <w:szCs w:val="16"/>
              </w:rPr>
              <w:t>1.7</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Pr="008E47A2" w:rsidRDefault="001B1E45" w:rsidP="00D431F8">
            <w:pPr>
              <w:pStyle w:val="table1"/>
              <w:spacing w:line="276" w:lineRule="auto"/>
              <w:jc w:val="center"/>
              <w:rPr>
                <w:rFonts w:cs="Arial"/>
                <w:szCs w:val="16"/>
              </w:rPr>
            </w:pPr>
            <w:r>
              <w:rPr>
                <w:rFonts w:cs="Arial"/>
                <w:szCs w:val="16"/>
              </w:rPr>
              <w:t>0.25</w:t>
            </w:r>
          </w:p>
        </w:tc>
        <w:tc>
          <w:tcPr>
            <w:tcW w:w="753" w:type="dxa"/>
            <w:vAlign w:val="bottom"/>
          </w:tcPr>
          <w:p w:rsidR="001B1E45" w:rsidRPr="00461E8F" w:rsidRDefault="001B1E45" w:rsidP="00D431F8">
            <w:pPr>
              <w:pStyle w:val="table1"/>
              <w:spacing w:line="276" w:lineRule="auto"/>
              <w:jc w:val="center"/>
              <w:rPr>
                <w:rFonts w:cs="Arial"/>
                <w:szCs w:val="16"/>
              </w:rPr>
            </w:pPr>
            <w:r w:rsidRPr="00461E8F">
              <w:rPr>
                <w:rFonts w:cs="Arial"/>
                <w:szCs w:val="16"/>
              </w:rPr>
              <w:t>&lt;20</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0.5</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11.1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0.11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0.098</w:t>
            </w:r>
          </w:p>
        </w:tc>
        <w:tc>
          <w:tcPr>
            <w:tcW w:w="754" w:type="dxa"/>
            <w:vAlign w:val="bottom"/>
          </w:tcPr>
          <w:p w:rsidR="001B1E45" w:rsidRDefault="001B1E45" w:rsidP="00D431F8">
            <w:pPr>
              <w:pStyle w:val="table1"/>
              <w:spacing w:line="276" w:lineRule="auto"/>
              <w:jc w:val="center"/>
              <w:rPr>
                <w:rFonts w:cs="Arial"/>
                <w:szCs w:val="16"/>
              </w:rPr>
            </w:pPr>
            <w:r>
              <w:rPr>
                <w:rFonts w:cs="Arial"/>
                <w:szCs w:val="16"/>
              </w:rPr>
              <w:t>1</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1183L</w:t>
            </w:r>
            <w:r>
              <w:rPr>
                <w:rFonts w:cs="Arial"/>
                <w:szCs w:val="16"/>
              </w:rPr>
              <w:t xml:space="preserve"> Control (1% CAAC)</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0.5</w:t>
            </w:r>
          </w:p>
        </w:tc>
        <w:tc>
          <w:tcPr>
            <w:tcW w:w="753" w:type="dxa"/>
          </w:tcPr>
          <w:p w:rsidR="001B1E45" w:rsidRDefault="001B1E45" w:rsidP="00D431F8">
            <w:pPr>
              <w:pStyle w:val="table1"/>
              <w:spacing w:line="276" w:lineRule="auto"/>
              <w:jc w:val="center"/>
              <w:rPr>
                <w:rFonts w:cs="Arial"/>
                <w:szCs w:val="16"/>
              </w:rPr>
            </w:pPr>
            <w:r>
              <w:rPr>
                <w:rFonts w:cs="Arial"/>
                <w:szCs w:val="16"/>
              </w:rPr>
              <w:t>1.7</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Pr="008E47A2" w:rsidRDefault="001B1E45" w:rsidP="00D431F8">
            <w:pPr>
              <w:pStyle w:val="table1"/>
              <w:spacing w:line="276" w:lineRule="auto"/>
              <w:jc w:val="center"/>
              <w:rPr>
                <w:rFonts w:cs="Arial"/>
                <w:szCs w:val="16"/>
              </w:rPr>
            </w:pPr>
            <w:r>
              <w:rPr>
                <w:rFonts w:cs="Arial"/>
                <w:szCs w:val="16"/>
              </w:rPr>
              <w:t>0.23</w:t>
            </w:r>
          </w:p>
        </w:tc>
        <w:tc>
          <w:tcPr>
            <w:tcW w:w="753" w:type="dxa"/>
            <w:vAlign w:val="bottom"/>
          </w:tcPr>
          <w:p w:rsidR="001B1E45" w:rsidRPr="00461E8F" w:rsidRDefault="001B1E45" w:rsidP="00D431F8">
            <w:pPr>
              <w:pStyle w:val="table1"/>
              <w:spacing w:line="276" w:lineRule="auto"/>
              <w:jc w:val="center"/>
              <w:rPr>
                <w:rFonts w:cs="Arial"/>
                <w:szCs w:val="16"/>
              </w:rPr>
            </w:pPr>
            <w:r w:rsidRPr="00461E8F">
              <w:rPr>
                <w:rFonts w:cs="Arial"/>
                <w:szCs w:val="16"/>
              </w:rPr>
              <w:t>&lt;20</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0.5</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9.41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0.05</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0.04</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2.2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1.06</w:t>
            </w:r>
          </w:p>
        </w:tc>
        <w:tc>
          <w:tcPr>
            <w:tcW w:w="754" w:type="dxa"/>
            <w:vAlign w:val="bottom"/>
          </w:tcPr>
          <w:p w:rsidR="001B1E45" w:rsidRDefault="001B1E45" w:rsidP="00D431F8">
            <w:pPr>
              <w:pStyle w:val="table1"/>
              <w:spacing w:line="276" w:lineRule="auto"/>
              <w:jc w:val="center"/>
              <w:rPr>
                <w:rFonts w:cs="Arial"/>
                <w:szCs w:val="16"/>
              </w:rPr>
            </w:pPr>
            <w:r>
              <w:rPr>
                <w:rFonts w:cs="Arial"/>
                <w:szCs w:val="16"/>
              </w:rPr>
              <w:t>1</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1248L</w:t>
            </w:r>
            <w:r>
              <w:rPr>
                <w:rFonts w:cs="Arial"/>
                <w:szCs w:val="16"/>
              </w:rPr>
              <w:t xml:space="preserve"> Control (1% CAAC)</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0.67</w:t>
            </w:r>
          </w:p>
        </w:tc>
        <w:tc>
          <w:tcPr>
            <w:tcW w:w="753" w:type="dxa"/>
          </w:tcPr>
          <w:p w:rsidR="001B1E45" w:rsidRDefault="001B1E45" w:rsidP="00D431F8">
            <w:pPr>
              <w:pStyle w:val="table1"/>
              <w:spacing w:line="276" w:lineRule="auto"/>
              <w:jc w:val="center"/>
              <w:rPr>
                <w:rFonts w:cs="Arial"/>
                <w:szCs w:val="16"/>
              </w:rPr>
            </w:pPr>
            <w:r>
              <w:rPr>
                <w:rFonts w:cs="Arial"/>
                <w:szCs w:val="16"/>
              </w:rPr>
              <w:t>1.4</w:t>
            </w:r>
          </w:p>
        </w:tc>
        <w:tc>
          <w:tcPr>
            <w:tcW w:w="753" w:type="dxa"/>
          </w:tcPr>
          <w:p w:rsidR="001B1E45" w:rsidRDefault="001B1E45" w:rsidP="00D431F8">
            <w:pPr>
              <w:pStyle w:val="table1"/>
              <w:spacing w:line="276" w:lineRule="auto"/>
              <w:jc w:val="center"/>
              <w:rPr>
                <w:rFonts w:cs="Arial"/>
                <w:szCs w:val="16"/>
              </w:rPr>
            </w:pPr>
            <w:r>
              <w:rPr>
                <w:rFonts w:cs="Arial"/>
                <w:szCs w:val="16"/>
              </w:rPr>
              <w:t>&lt;0.02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0.039</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&lt;0.10</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0.27</w:t>
            </w:r>
          </w:p>
        </w:tc>
        <w:tc>
          <w:tcPr>
            <w:tcW w:w="753" w:type="dxa"/>
            <w:vAlign w:val="bottom"/>
          </w:tcPr>
          <w:p w:rsidR="001B1E45" w:rsidRPr="00461E8F" w:rsidRDefault="001B1E45" w:rsidP="00D431F8">
            <w:pPr>
              <w:pStyle w:val="table1"/>
              <w:spacing w:line="276" w:lineRule="auto"/>
              <w:jc w:val="center"/>
              <w:rPr>
                <w:rFonts w:cs="Arial"/>
                <w:szCs w:val="16"/>
              </w:rPr>
            </w:pPr>
            <w:r>
              <w:rPr>
                <w:rFonts w:cs="Arial"/>
                <w:szCs w:val="16"/>
              </w:rPr>
              <w:t>9.1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0.5</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8.8</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0.18</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0.076</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2.0</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&lt;0.20</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0.94</w:t>
            </w:r>
          </w:p>
        </w:tc>
        <w:tc>
          <w:tcPr>
            <w:tcW w:w="754" w:type="dxa"/>
            <w:vAlign w:val="bottom"/>
          </w:tcPr>
          <w:p w:rsidR="001B1E45" w:rsidRDefault="001B1E45" w:rsidP="00D431F8">
            <w:pPr>
              <w:pStyle w:val="table1"/>
              <w:spacing w:line="276" w:lineRule="auto"/>
              <w:jc w:val="center"/>
              <w:rPr>
                <w:rFonts w:cs="Arial"/>
                <w:szCs w:val="16"/>
              </w:rPr>
            </w:pPr>
            <w:r>
              <w:rPr>
                <w:rFonts w:cs="Arial"/>
                <w:szCs w:val="16"/>
              </w:rPr>
              <w:t>0.69</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1287L</w:t>
            </w:r>
            <w:r>
              <w:rPr>
                <w:rFonts w:cs="Arial"/>
                <w:szCs w:val="16"/>
              </w:rPr>
              <w:t xml:space="preserve"> Control (1% CAAC)</w:t>
            </w:r>
          </w:p>
        </w:tc>
        <w:tc>
          <w:tcPr>
            <w:tcW w:w="753" w:type="dxa"/>
            <w:vAlign w:val="bottom"/>
          </w:tcPr>
          <w:p w:rsidR="001B1E45" w:rsidRPr="001B4543" w:rsidRDefault="001B1E45" w:rsidP="00D431F8">
            <w:pPr>
              <w:spacing w:before="60" w:after="60" w:line="276" w:lineRule="auto"/>
              <w:jc w:val="center"/>
              <w:rPr>
                <w:rFonts w:ascii="Arial" w:hAnsi="Arial" w:cs="Arial"/>
                <w:color w:val="080000"/>
                <w:sz w:val="16"/>
                <w:szCs w:val="16"/>
                <w:lang w:eastAsia="en-AU"/>
              </w:rPr>
            </w:pPr>
            <w:r>
              <w:rPr>
                <w:rFonts w:ascii="Arial" w:hAnsi="Arial" w:cs="Arial"/>
                <w:color w:val="080000"/>
                <w:sz w:val="16"/>
                <w:szCs w:val="16"/>
                <w:lang w:eastAsia="en-AU"/>
              </w:rPr>
              <w:t>0.72</w:t>
            </w:r>
          </w:p>
        </w:tc>
        <w:tc>
          <w:tcPr>
            <w:tcW w:w="753" w:type="dxa"/>
          </w:tcPr>
          <w:p w:rsidR="001B1E45" w:rsidRDefault="001B1E45" w:rsidP="00D431F8">
            <w:pPr>
              <w:pStyle w:val="table1"/>
              <w:spacing w:line="276" w:lineRule="auto"/>
              <w:jc w:val="center"/>
              <w:rPr>
                <w:rFonts w:cs="Arial"/>
                <w:szCs w:val="16"/>
              </w:rPr>
            </w:pPr>
            <w:r>
              <w:rPr>
                <w:rFonts w:cs="Arial"/>
                <w:szCs w:val="16"/>
              </w:rPr>
              <w:t>NM</w:t>
            </w:r>
            <w:r w:rsidRPr="006A6D01">
              <w:rPr>
                <w:snapToGrid w:val="0"/>
                <w:color w:val="000000"/>
                <w:position w:val="4"/>
                <w:sz w:val="11"/>
                <w:szCs w:val="0"/>
                <w:u w:color="000000"/>
              </w:rPr>
              <w:t>a</w:t>
            </w:r>
          </w:p>
        </w:tc>
        <w:tc>
          <w:tcPr>
            <w:tcW w:w="753" w:type="dxa"/>
          </w:tcPr>
          <w:p w:rsidR="001B1E45" w:rsidRDefault="001B1E45" w:rsidP="00D431F8">
            <w:pPr>
              <w:pStyle w:val="table1"/>
              <w:spacing w:line="276" w:lineRule="auto"/>
              <w:jc w:val="center"/>
              <w:rPr>
                <w:rFonts w:cs="Arial"/>
                <w:szCs w:val="16"/>
              </w:rPr>
            </w:pPr>
            <w:r>
              <w:rPr>
                <w:rFonts w:cs="Arial"/>
                <w:szCs w:val="16"/>
              </w:rPr>
              <w:t>0.022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0.012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0.33</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11.0</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NM</w:t>
            </w:r>
            <w:r w:rsidRPr="006A6D01">
              <w:rPr>
                <w:snapToGrid w:val="0"/>
                <w:color w:val="000000"/>
                <w:position w:val="4"/>
                <w:sz w:val="11"/>
                <w:szCs w:val="0"/>
                <w:u w:color="000000"/>
              </w:rPr>
              <w:t>a</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9.7</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NM</w:t>
            </w:r>
            <w:r w:rsidRPr="006A6D01">
              <w:rPr>
                <w:snapToGrid w:val="0"/>
                <w:color w:val="000000"/>
                <w:position w:val="4"/>
                <w:sz w:val="11"/>
                <w:szCs w:val="0"/>
                <w:u w:color="000000"/>
              </w:rPr>
              <w:t>a</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0.17</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0.16</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NM</w:t>
            </w:r>
            <w:r w:rsidRPr="006A6D01">
              <w:rPr>
                <w:snapToGrid w:val="0"/>
                <w:color w:val="000000"/>
                <w:position w:val="4"/>
                <w:sz w:val="11"/>
                <w:szCs w:val="0"/>
                <w:u w:color="000000"/>
              </w:rPr>
              <w:t>a</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0.3</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1.1</w:t>
            </w:r>
          </w:p>
        </w:tc>
        <w:tc>
          <w:tcPr>
            <w:tcW w:w="754" w:type="dxa"/>
            <w:vAlign w:val="bottom"/>
          </w:tcPr>
          <w:p w:rsidR="001B1E45" w:rsidRDefault="001B1E45" w:rsidP="00D431F8">
            <w:pPr>
              <w:pStyle w:val="table1"/>
              <w:spacing w:line="276" w:lineRule="auto"/>
              <w:jc w:val="center"/>
              <w:rPr>
                <w:rFonts w:cs="Arial"/>
                <w:szCs w:val="16"/>
              </w:rPr>
            </w:pPr>
            <w:r>
              <w:rPr>
                <w:rFonts w:cs="Arial"/>
                <w:szCs w:val="16"/>
              </w:rPr>
              <w:t>2.3</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1301L</w:t>
            </w:r>
            <w:r>
              <w:rPr>
                <w:rFonts w:cs="Arial"/>
                <w:szCs w:val="16"/>
              </w:rPr>
              <w:t xml:space="preserve"> Control (1% CAAC)</w:t>
            </w:r>
          </w:p>
        </w:tc>
        <w:tc>
          <w:tcPr>
            <w:tcW w:w="753" w:type="dxa"/>
          </w:tcPr>
          <w:p w:rsidR="001B1E45" w:rsidRDefault="001B1E45" w:rsidP="00D431F8">
            <w:pPr>
              <w:pStyle w:val="table1"/>
              <w:spacing w:line="276" w:lineRule="auto"/>
              <w:jc w:val="center"/>
              <w:rPr>
                <w:rFonts w:cs="Arial"/>
                <w:szCs w:val="16"/>
              </w:rPr>
            </w:pPr>
            <w:r>
              <w:rPr>
                <w:rFonts w:cs="Arial"/>
                <w:szCs w:val="16"/>
              </w:rPr>
              <w:t>NM</w:t>
            </w:r>
            <w:r w:rsidRPr="006A6D01">
              <w:rPr>
                <w:snapToGrid w:val="0"/>
                <w:color w:val="000000"/>
                <w:position w:val="4"/>
                <w:sz w:val="11"/>
                <w:szCs w:val="0"/>
                <w:u w:color="000000"/>
              </w:rPr>
              <w:t>a</w:t>
            </w:r>
          </w:p>
        </w:tc>
        <w:tc>
          <w:tcPr>
            <w:tcW w:w="753" w:type="dxa"/>
          </w:tcPr>
          <w:p w:rsidR="001B1E45" w:rsidRDefault="001B1E45" w:rsidP="00D431F8">
            <w:pPr>
              <w:pStyle w:val="table1"/>
              <w:spacing w:line="276" w:lineRule="auto"/>
              <w:jc w:val="center"/>
              <w:rPr>
                <w:rFonts w:cs="Arial"/>
                <w:szCs w:val="16"/>
              </w:rPr>
            </w:pPr>
            <w:r>
              <w:rPr>
                <w:rFonts w:cs="Arial"/>
                <w:szCs w:val="16"/>
              </w:rPr>
              <w:t>NM</w:t>
            </w:r>
            <w:r w:rsidRPr="006A6D01">
              <w:rPr>
                <w:snapToGrid w:val="0"/>
                <w:color w:val="000000"/>
                <w:position w:val="4"/>
                <w:sz w:val="11"/>
                <w:szCs w:val="0"/>
                <w:u w:color="000000"/>
              </w:rPr>
              <w:t>a</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NM</w:t>
            </w:r>
            <w:r w:rsidRPr="006A6D01">
              <w:rPr>
                <w:snapToGrid w:val="0"/>
                <w:color w:val="000000"/>
                <w:position w:val="4"/>
                <w:sz w:val="11"/>
                <w:szCs w:val="0"/>
                <w:u w:color="000000"/>
              </w:rPr>
              <w:t>a</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NM</w:t>
            </w:r>
            <w:r w:rsidRPr="006A6D01">
              <w:rPr>
                <w:snapToGrid w:val="0"/>
                <w:color w:val="000000"/>
                <w:position w:val="4"/>
                <w:sz w:val="11"/>
                <w:szCs w:val="0"/>
                <w:u w:color="000000"/>
              </w:rPr>
              <w:t>a</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NM</w:t>
            </w:r>
            <w:r w:rsidRPr="006A6D01">
              <w:rPr>
                <w:snapToGrid w:val="0"/>
                <w:color w:val="000000"/>
                <w:position w:val="4"/>
                <w:sz w:val="11"/>
                <w:szCs w:val="0"/>
                <w:u w:color="000000"/>
              </w:rPr>
              <w:t>a</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NM</w:t>
            </w:r>
            <w:r w:rsidRPr="006A6D01">
              <w:rPr>
                <w:snapToGrid w:val="0"/>
                <w:color w:val="000000"/>
                <w:position w:val="4"/>
                <w:sz w:val="11"/>
                <w:szCs w:val="0"/>
                <w:u w:color="000000"/>
              </w:rPr>
              <w:t>a</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NM</w:t>
            </w:r>
            <w:r w:rsidRPr="006A6D01">
              <w:rPr>
                <w:snapToGrid w:val="0"/>
                <w:color w:val="000000"/>
                <w:position w:val="4"/>
                <w:sz w:val="11"/>
                <w:szCs w:val="0"/>
                <w:u w:color="000000"/>
              </w:rPr>
              <w:t>a</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NM</w:t>
            </w:r>
            <w:r w:rsidRPr="006A6D01">
              <w:rPr>
                <w:snapToGrid w:val="0"/>
                <w:color w:val="000000"/>
                <w:position w:val="4"/>
                <w:sz w:val="11"/>
                <w:szCs w:val="0"/>
                <w:u w:color="000000"/>
              </w:rPr>
              <w:t>a</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NM</w:t>
            </w:r>
            <w:r w:rsidRPr="006A6D01">
              <w:rPr>
                <w:snapToGrid w:val="0"/>
                <w:color w:val="000000"/>
                <w:position w:val="4"/>
                <w:sz w:val="11"/>
                <w:szCs w:val="0"/>
                <w:u w:color="000000"/>
              </w:rPr>
              <w:t>a</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NM</w:t>
            </w:r>
            <w:r w:rsidRPr="006A6D01">
              <w:rPr>
                <w:snapToGrid w:val="0"/>
                <w:color w:val="000000"/>
                <w:position w:val="4"/>
                <w:sz w:val="11"/>
                <w:szCs w:val="0"/>
                <w:u w:color="000000"/>
              </w:rPr>
              <w:t>a</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NM</w:t>
            </w:r>
            <w:r w:rsidRPr="006A6D01">
              <w:rPr>
                <w:snapToGrid w:val="0"/>
                <w:color w:val="000000"/>
                <w:position w:val="4"/>
                <w:sz w:val="11"/>
                <w:szCs w:val="0"/>
                <w:u w:color="000000"/>
              </w:rPr>
              <w:t>a</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NM</w:t>
            </w:r>
            <w:r w:rsidRPr="006A6D01">
              <w:rPr>
                <w:snapToGrid w:val="0"/>
                <w:color w:val="000000"/>
                <w:position w:val="4"/>
                <w:sz w:val="11"/>
                <w:szCs w:val="0"/>
                <w:u w:color="000000"/>
              </w:rPr>
              <w:t>a</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NM</w:t>
            </w:r>
            <w:r w:rsidRPr="006A6D01">
              <w:rPr>
                <w:snapToGrid w:val="0"/>
                <w:color w:val="000000"/>
                <w:position w:val="4"/>
                <w:sz w:val="11"/>
                <w:szCs w:val="0"/>
                <w:u w:color="000000"/>
              </w:rPr>
              <w:t>a</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NM</w:t>
            </w:r>
            <w:r w:rsidRPr="006A6D01">
              <w:rPr>
                <w:snapToGrid w:val="0"/>
                <w:color w:val="000000"/>
                <w:position w:val="4"/>
                <w:sz w:val="11"/>
                <w:szCs w:val="0"/>
                <w:u w:color="000000"/>
              </w:rPr>
              <w:t>a</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NM</w:t>
            </w:r>
            <w:r w:rsidRPr="006A6D01">
              <w:rPr>
                <w:snapToGrid w:val="0"/>
                <w:color w:val="000000"/>
                <w:position w:val="4"/>
                <w:sz w:val="11"/>
                <w:szCs w:val="0"/>
                <w:u w:color="000000"/>
              </w:rPr>
              <w:t>a</w:t>
            </w:r>
          </w:p>
        </w:tc>
        <w:tc>
          <w:tcPr>
            <w:tcW w:w="754" w:type="dxa"/>
          </w:tcPr>
          <w:p w:rsidR="001B1E45" w:rsidRDefault="001B1E45" w:rsidP="00D431F8">
            <w:pPr>
              <w:pStyle w:val="table1"/>
              <w:spacing w:line="276" w:lineRule="auto"/>
              <w:jc w:val="center"/>
              <w:rPr>
                <w:rFonts w:cs="Arial"/>
                <w:szCs w:val="16"/>
              </w:rPr>
            </w:pPr>
            <w:r>
              <w:rPr>
                <w:rFonts w:cs="Arial"/>
                <w:szCs w:val="16"/>
              </w:rPr>
              <w:t>NM</w:t>
            </w:r>
            <w:r w:rsidRPr="006A6D01">
              <w:rPr>
                <w:snapToGrid w:val="0"/>
                <w:color w:val="000000"/>
                <w:position w:val="4"/>
                <w:sz w:val="11"/>
                <w:szCs w:val="0"/>
                <w:u w:color="000000"/>
              </w:rPr>
              <w:t>a</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1315L</w:t>
            </w:r>
            <w:r>
              <w:rPr>
                <w:rFonts w:cs="Arial"/>
                <w:szCs w:val="16"/>
              </w:rPr>
              <w:t xml:space="preserve"> Control (1% CAAC)</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0.77</w:t>
            </w:r>
          </w:p>
        </w:tc>
        <w:tc>
          <w:tcPr>
            <w:tcW w:w="753" w:type="dxa"/>
          </w:tcPr>
          <w:p w:rsidR="001B1E45" w:rsidRDefault="001B1E45" w:rsidP="00D431F8">
            <w:pPr>
              <w:pStyle w:val="table1"/>
              <w:spacing w:line="276" w:lineRule="auto"/>
              <w:jc w:val="center"/>
              <w:rPr>
                <w:rFonts w:cs="Arial"/>
                <w:szCs w:val="16"/>
              </w:rPr>
            </w:pPr>
            <w:r>
              <w:rPr>
                <w:rFonts w:cs="Arial"/>
                <w:szCs w:val="16"/>
              </w:rPr>
              <w:t>1.5</w:t>
            </w:r>
          </w:p>
        </w:tc>
        <w:tc>
          <w:tcPr>
            <w:tcW w:w="753" w:type="dxa"/>
          </w:tcPr>
          <w:p w:rsidR="001B1E45" w:rsidRDefault="001B1E45" w:rsidP="00D431F8">
            <w:pPr>
              <w:pStyle w:val="table1"/>
              <w:spacing w:line="276" w:lineRule="auto"/>
              <w:jc w:val="center"/>
              <w:rPr>
                <w:rFonts w:cs="Arial"/>
                <w:szCs w:val="16"/>
              </w:rPr>
            </w:pPr>
            <w:r>
              <w:rPr>
                <w:rFonts w:cs="Arial"/>
                <w:szCs w:val="16"/>
              </w:rPr>
              <w:t>&lt;0.02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0.19</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9.3</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0.5</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8.8</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0.094</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0.068</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&lt;0.2</w:t>
            </w:r>
          </w:p>
        </w:tc>
        <w:tc>
          <w:tcPr>
            <w:tcW w:w="753" w:type="dxa"/>
            <w:vAlign w:val="bottom"/>
          </w:tcPr>
          <w:p w:rsidR="001B1E45" w:rsidRDefault="001B1E45" w:rsidP="00D431F8">
            <w:pPr>
              <w:pStyle w:val="table1"/>
              <w:spacing w:line="276" w:lineRule="auto"/>
              <w:jc w:val="center"/>
              <w:rPr>
                <w:rFonts w:cs="Arial"/>
                <w:szCs w:val="16"/>
              </w:rPr>
            </w:pPr>
            <w:r w:rsidRPr="00951316">
              <w:rPr>
                <w:rFonts w:cs="Arial"/>
                <w:szCs w:val="16"/>
              </w:rPr>
              <w:t>0.5</w:t>
            </w:r>
          </w:p>
        </w:tc>
        <w:tc>
          <w:tcPr>
            <w:tcW w:w="754" w:type="dxa"/>
            <w:vAlign w:val="bottom"/>
          </w:tcPr>
          <w:p w:rsidR="001B1E45" w:rsidRDefault="001B1E45" w:rsidP="00D431F8">
            <w:pPr>
              <w:pStyle w:val="table1"/>
              <w:spacing w:line="276" w:lineRule="auto"/>
              <w:jc w:val="center"/>
              <w:rPr>
                <w:rFonts w:cs="Arial"/>
                <w:szCs w:val="16"/>
              </w:rPr>
            </w:pPr>
            <w:r>
              <w:rPr>
                <w:rFonts w:cs="Arial"/>
                <w:szCs w:val="16"/>
              </w:rPr>
              <w:t>0.71</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1330L</w:t>
            </w:r>
            <w:r>
              <w:rPr>
                <w:rFonts w:cs="Arial"/>
                <w:szCs w:val="16"/>
              </w:rPr>
              <w:t xml:space="preserve"> Control (1% CAAC)</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0.5</w:t>
            </w:r>
          </w:p>
        </w:tc>
        <w:tc>
          <w:tcPr>
            <w:tcW w:w="753" w:type="dxa"/>
          </w:tcPr>
          <w:p w:rsidR="001B1E45" w:rsidRDefault="001B1E45" w:rsidP="00D431F8">
            <w:pPr>
              <w:pStyle w:val="table1"/>
              <w:spacing w:line="276" w:lineRule="auto"/>
              <w:jc w:val="center"/>
              <w:rPr>
                <w:rFonts w:cs="Arial"/>
                <w:szCs w:val="16"/>
              </w:rPr>
            </w:pPr>
            <w:r>
              <w:rPr>
                <w:rFonts w:cs="Arial"/>
                <w:szCs w:val="16"/>
              </w:rPr>
              <w:t>1.9</w:t>
            </w:r>
          </w:p>
        </w:tc>
        <w:tc>
          <w:tcPr>
            <w:tcW w:w="753" w:type="dxa"/>
          </w:tcPr>
          <w:p w:rsidR="001B1E45" w:rsidRDefault="001B1E45" w:rsidP="00D431F8">
            <w:pPr>
              <w:pStyle w:val="table1"/>
              <w:spacing w:line="276" w:lineRule="auto"/>
              <w:jc w:val="center"/>
              <w:rPr>
                <w:rFonts w:cs="Arial"/>
                <w:szCs w:val="16"/>
              </w:rPr>
            </w:pPr>
            <w:r>
              <w:rPr>
                <w:rFonts w:cs="Arial"/>
                <w:szCs w:val="16"/>
              </w:rPr>
              <w:t>&lt;0.02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0.08</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21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1.6</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0.04</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3</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0.2</w:t>
            </w:r>
          </w:p>
        </w:tc>
        <w:tc>
          <w:tcPr>
            <w:tcW w:w="754" w:type="dxa"/>
            <w:vAlign w:val="bottom"/>
          </w:tcPr>
          <w:p w:rsidR="001B1E45" w:rsidRDefault="001B1E45" w:rsidP="00D431F8">
            <w:pPr>
              <w:pStyle w:val="table1"/>
              <w:spacing w:line="276" w:lineRule="auto"/>
              <w:jc w:val="center"/>
              <w:rPr>
                <w:rFonts w:cs="Arial"/>
                <w:szCs w:val="16"/>
              </w:rPr>
            </w:pPr>
            <w:r>
              <w:rPr>
                <w:rFonts w:cs="Arial"/>
                <w:szCs w:val="16"/>
              </w:rPr>
              <w:t>0.6</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1372L</w:t>
            </w:r>
            <w:r>
              <w:rPr>
                <w:rFonts w:cs="Arial"/>
                <w:szCs w:val="16"/>
              </w:rPr>
              <w:t xml:space="preserve"> Control (1% CAAC)</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0.8</w:t>
            </w:r>
          </w:p>
        </w:tc>
        <w:tc>
          <w:tcPr>
            <w:tcW w:w="753" w:type="dxa"/>
          </w:tcPr>
          <w:p w:rsidR="001B1E45" w:rsidRDefault="001B1E45" w:rsidP="00D431F8">
            <w:pPr>
              <w:pStyle w:val="table1"/>
              <w:spacing w:line="276" w:lineRule="auto"/>
              <w:jc w:val="center"/>
              <w:rPr>
                <w:rFonts w:cs="Arial"/>
                <w:szCs w:val="16"/>
              </w:rPr>
            </w:pPr>
            <w:r>
              <w:rPr>
                <w:rFonts w:cs="Arial"/>
                <w:szCs w:val="16"/>
              </w:rPr>
              <w:t>1.9</w:t>
            </w:r>
          </w:p>
        </w:tc>
        <w:tc>
          <w:tcPr>
            <w:tcW w:w="753" w:type="dxa"/>
          </w:tcPr>
          <w:p w:rsidR="001B1E45" w:rsidRDefault="001B1E45" w:rsidP="00D431F8">
            <w:pPr>
              <w:pStyle w:val="table1"/>
              <w:spacing w:line="276" w:lineRule="auto"/>
              <w:jc w:val="center"/>
              <w:rPr>
                <w:rFonts w:cs="Arial"/>
                <w:szCs w:val="16"/>
              </w:rPr>
            </w:pPr>
            <w:r>
              <w:rPr>
                <w:rFonts w:cs="Arial"/>
                <w:szCs w:val="16"/>
              </w:rPr>
              <w:t>&lt;0.02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19</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1.6</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0.05</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0.07</w:t>
            </w:r>
          </w:p>
        </w:tc>
        <w:tc>
          <w:tcPr>
            <w:tcW w:w="754" w:type="dxa"/>
            <w:vAlign w:val="bottom"/>
          </w:tcPr>
          <w:p w:rsidR="001B1E45" w:rsidRDefault="001B1E45" w:rsidP="00D431F8">
            <w:pPr>
              <w:pStyle w:val="table1"/>
              <w:spacing w:line="276" w:lineRule="auto"/>
              <w:jc w:val="center"/>
              <w:rPr>
                <w:rFonts w:cs="Arial"/>
                <w:szCs w:val="16"/>
              </w:rPr>
            </w:pPr>
            <w:r>
              <w:rPr>
                <w:rFonts w:cs="Arial"/>
                <w:szCs w:val="16"/>
              </w:rPr>
              <w:t>0.4</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1375L</w:t>
            </w:r>
            <w:r>
              <w:rPr>
                <w:rFonts w:cs="Arial"/>
                <w:szCs w:val="16"/>
              </w:rPr>
              <w:t xml:space="preserve"> Control (1% CAAC)</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0.5</w:t>
            </w:r>
          </w:p>
        </w:tc>
        <w:tc>
          <w:tcPr>
            <w:tcW w:w="753" w:type="dxa"/>
          </w:tcPr>
          <w:p w:rsidR="001B1E45" w:rsidRDefault="001B1E45" w:rsidP="00D431F8">
            <w:pPr>
              <w:pStyle w:val="table1"/>
              <w:spacing w:line="276" w:lineRule="auto"/>
              <w:jc w:val="center"/>
              <w:rPr>
                <w:rFonts w:cs="Arial"/>
                <w:szCs w:val="16"/>
              </w:rPr>
            </w:pPr>
            <w:r>
              <w:rPr>
                <w:rFonts w:cs="Arial"/>
                <w:szCs w:val="16"/>
              </w:rPr>
              <w:t>&lt;0.1</w:t>
            </w:r>
          </w:p>
        </w:tc>
        <w:tc>
          <w:tcPr>
            <w:tcW w:w="753" w:type="dxa"/>
          </w:tcPr>
          <w:p w:rsidR="001B1E45" w:rsidRDefault="001B1E45" w:rsidP="00D431F8">
            <w:pPr>
              <w:pStyle w:val="table1"/>
              <w:spacing w:line="276" w:lineRule="auto"/>
              <w:jc w:val="center"/>
              <w:rPr>
                <w:rFonts w:cs="Arial"/>
                <w:szCs w:val="16"/>
              </w:rPr>
            </w:pPr>
            <w:r>
              <w:rPr>
                <w:rFonts w:cs="Arial"/>
                <w:szCs w:val="16"/>
              </w:rPr>
              <w:t>&lt;0.02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0.03</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&lt;0.5</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0.3</w:t>
            </w:r>
          </w:p>
        </w:tc>
        <w:tc>
          <w:tcPr>
            <w:tcW w:w="754" w:type="dxa"/>
            <w:vAlign w:val="bottom"/>
          </w:tcPr>
          <w:p w:rsidR="001B1E45" w:rsidRDefault="001B1E45" w:rsidP="00D431F8">
            <w:pPr>
              <w:pStyle w:val="table1"/>
              <w:spacing w:line="276" w:lineRule="auto"/>
              <w:jc w:val="center"/>
              <w:rPr>
                <w:rFonts w:cs="Arial"/>
                <w:szCs w:val="16"/>
              </w:rPr>
            </w:pPr>
            <w:r>
              <w:rPr>
                <w:rFonts w:cs="Arial"/>
                <w:szCs w:val="16"/>
              </w:rPr>
              <w:t>&lt;0.2</w:t>
            </w:r>
          </w:p>
        </w:tc>
      </w:tr>
      <w:tr w:rsidR="001B1E45" w:rsidRPr="004238CE" w:rsidTr="00D86673">
        <w:trPr>
          <w:cantSplit/>
          <w:trHeight w:val="350"/>
          <w:jc w:val="center"/>
        </w:trPr>
        <w:tc>
          <w:tcPr>
            <w:tcW w:w="2346" w:type="dxa"/>
          </w:tcPr>
          <w:p w:rsidR="001B1E45" w:rsidRPr="004238CE" w:rsidRDefault="001B1E45" w:rsidP="00D86673">
            <w:pPr>
              <w:pStyle w:val="table1"/>
              <w:rPr>
                <w:rFonts w:cs="Arial"/>
                <w:b/>
                <w:szCs w:val="16"/>
              </w:rPr>
            </w:pPr>
            <w:proofErr w:type="spellStart"/>
            <w:r w:rsidRPr="004238CE">
              <w:rPr>
                <w:rFonts w:cs="Arial"/>
                <w:b/>
                <w:szCs w:val="16"/>
              </w:rPr>
              <w:t>Analyte</w:t>
            </w:r>
            <w:proofErr w:type="spellEnd"/>
          </w:p>
        </w:tc>
        <w:tc>
          <w:tcPr>
            <w:tcW w:w="753" w:type="dxa"/>
          </w:tcPr>
          <w:p w:rsidR="001B1E45" w:rsidRPr="004238CE" w:rsidRDefault="001B1E45" w:rsidP="00D86673">
            <w:pPr>
              <w:pStyle w:val="table1"/>
              <w:jc w:val="center"/>
              <w:rPr>
                <w:rFonts w:cs="Arial"/>
                <w:b/>
                <w:szCs w:val="16"/>
              </w:rPr>
            </w:pPr>
            <w:r w:rsidRPr="004238CE">
              <w:rPr>
                <w:rFonts w:cs="Arial"/>
                <w:b/>
                <w:szCs w:val="16"/>
              </w:rPr>
              <w:t>Al</w:t>
            </w:r>
          </w:p>
        </w:tc>
        <w:tc>
          <w:tcPr>
            <w:tcW w:w="753" w:type="dxa"/>
          </w:tcPr>
          <w:p w:rsidR="001B1E45" w:rsidRPr="004238CE" w:rsidRDefault="001B1E45" w:rsidP="00D86673">
            <w:pPr>
              <w:pStyle w:val="table1"/>
              <w:jc w:val="center"/>
              <w:rPr>
                <w:rFonts w:cs="Arial"/>
                <w:b/>
                <w:szCs w:val="16"/>
              </w:rPr>
            </w:pPr>
            <w:proofErr w:type="spellStart"/>
            <w:r w:rsidRPr="004238CE">
              <w:rPr>
                <w:rFonts w:cs="Arial"/>
                <w:b/>
                <w:szCs w:val="16"/>
              </w:rPr>
              <w:t>Cd</w:t>
            </w:r>
            <w:proofErr w:type="spellEnd"/>
          </w:p>
        </w:tc>
        <w:tc>
          <w:tcPr>
            <w:tcW w:w="753" w:type="dxa"/>
          </w:tcPr>
          <w:p w:rsidR="001B1E45" w:rsidRPr="004238CE" w:rsidRDefault="001B1E45" w:rsidP="00D86673">
            <w:pPr>
              <w:pStyle w:val="table1"/>
              <w:jc w:val="center"/>
              <w:rPr>
                <w:rFonts w:cs="Arial"/>
                <w:b/>
                <w:szCs w:val="16"/>
              </w:rPr>
            </w:pPr>
            <w:r w:rsidRPr="004238CE">
              <w:rPr>
                <w:rFonts w:cs="Arial"/>
                <w:b/>
                <w:szCs w:val="16"/>
              </w:rPr>
              <w:t>Co</w:t>
            </w:r>
          </w:p>
        </w:tc>
        <w:tc>
          <w:tcPr>
            <w:tcW w:w="753" w:type="dxa"/>
          </w:tcPr>
          <w:p w:rsidR="001B1E45" w:rsidRPr="004238CE" w:rsidRDefault="001B1E45" w:rsidP="00D86673">
            <w:pPr>
              <w:pStyle w:val="table1"/>
              <w:jc w:val="center"/>
              <w:rPr>
                <w:rFonts w:cs="Arial"/>
                <w:b/>
                <w:szCs w:val="16"/>
              </w:rPr>
            </w:pPr>
            <w:r w:rsidRPr="004238CE">
              <w:rPr>
                <w:rFonts w:cs="Arial"/>
                <w:b/>
                <w:szCs w:val="16"/>
              </w:rPr>
              <w:t>Cr</w:t>
            </w:r>
          </w:p>
        </w:tc>
        <w:tc>
          <w:tcPr>
            <w:tcW w:w="753" w:type="dxa"/>
          </w:tcPr>
          <w:p w:rsidR="001B1E45" w:rsidRPr="004238CE" w:rsidRDefault="001B1E45" w:rsidP="00D86673">
            <w:pPr>
              <w:pStyle w:val="table1"/>
              <w:jc w:val="center"/>
              <w:rPr>
                <w:rFonts w:cs="Arial"/>
                <w:b/>
                <w:szCs w:val="16"/>
              </w:rPr>
            </w:pPr>
            <w:r w:rsidRPr="004238CE">
              <w:rPr>
                <w:rFonts w:cs="Arial"/>
                <w:b/>
                <w:szCs w:val="16"/>
              </w:rPr>
              <w:t>Cu</w:t>
            </w:r>
          </w:p>
        </w:tc>
        <w:tc>
          <w:tcPr>
            <w:tcW w:w="753" w:type="dxa"/>
          </w:tcPr>
          <w:p w:rsidR="001B1E45" w:rsidRPr="004238CE" w:rsidRDefault="001B1E45" w:rsidP="00D86673">
            <w:pPr>
              <w:pStyle w:val="table1"/>
              <w:jc w:val="center"/>
              <w:rPr>
                <w:rFonts w:cs="Arial"/>
                <w:b/>
                <w:szCs w:val="16"/>
              </w:rPr>
            </w:pPr>
            <w:r w:rsidRPr="004238CE">
              <w:rPr>
                <w:rFonts w:cs="Arial"/>
                <w:b/>
                <w:szCs w:val="16"/>
              </w:rPr>
              <w:t>Fe</w:t>
            </w:r>
          </w:p>
        </w:tc>
        <w:tc>
          <w:tcPr>
            <w:tcW w:w="753" w:type="dxa"/>
          </w:tcPr>
          <w:p w:rsidR="001B1E45" w:rsidRPr="004238CE" w:rsidRDefault="001B1E45" w:rsidP="00D86673">
            <w:pPr>
              <w:pStyle w:val="table1"/>
              <w:jc w:val="center"/>
              <w:rPr>
                <w:rFonts w:cs="Arial"/>
                <w:b/>
                <w:szCs w:val="16"/>
              </w:rPr>
            </w:pPr>
            <w:proofErr w:type="spellStart"/>
            <w:r w:rsidRPr="004238CE">
              <w:rPr>
                <w:rFonts w:cs="Arial"/>
                <w:b/>
                <w:szCs w:val="16"/>
              </w:rPr>
              <w:t>Mn</w:t>
            </w:r>
            <w:proofErr w:type="spellEnd"/>
          </w:p>
        </w:tc>
        <w:tc>
          <w:tcPr>
            <w:tcW w:w="753" w:type="dxa"/>
          </w:tcPr>
          <w:p w:rsidR="001B1E45" w:rsidRPr="004238CE" w:rsidRDefault="001B1E45" w:rsidP="00D86673">
            <w:pPr>
              <w:pStyle w:val="table1"/>
              <w:jc w:val="center"/>
              <w:rPr>
                <w:rFonts w:cs="Arial"/>
                <w:b/>
                <w:szCs w:val="16"/>
              </w:rPr>
            </w:pPr>
            <w:r w:rsidRPr="004238CE">
              <w:rPr>
                <w:rFonts w:cs="Arial"/>
                <w:b/>
                <w:szCs w:val="16"/>
              </w:rPr>
              <w:t>Ni</w:t>
            </w:r>
          </w:p>
        </w:tc>
        <w:tc>
          <w:tcPr>
            <w:tcW w:w="753" w:type="dxa"/>
          </w:tcPr>
          <w:p w:rsidR="001B1E45" w:rsidRPr="004238CE" w:rsidRDefault="001B1E45" w:rsidP="00D86673">
            <w:pPr>
              <w:pStyle w:val="table1"/>
              <w:jc w:val="center"/>
              <w:rPr>
                <w:rFonts w:cs="Arial"/>
                <w:b/>
                <w:szCs w:val="16"/>
              </w:rPr>
            </w:pPr>
            <w:proofErr w:type="spellStart"/>
            <w:r w:rsidRPr="004238CE">
              <w:rPr>
                <w:rFonts w:cs="Arial"/>
                <w:b/>
                <w:szCs w:val="16"/>
              </w:rPr>
              <w:t>Pb</w:t>
            </w:r>
            <w:proofErr w:type="spellEnd"/>
          </w:p>
        </w:tc>
        <w:tc>
          <w:tcPr>
            <w:tcW w:w="753" w:type="dxa"/>
          </w:tcPr>
          <w:p w:rsidR="001B1E45" w:rsidRPr="004238CE" w:rsidRDefault="001B1E45" w:rsidP="00D86673">
            <w:pPr>
              <w:pStyle w:val="table1"/>
              <w:jc w:val="center"/>
              <w:rPr>
                <w:rFonts w:cs="Arial"/>
                <w:b/>
                <w:szCs w:val="16"/>
              </w:rPr>
            </w:pPr>
            <w:r w:rsidRPr="004238CE">
              <w:rPr>
                <w:rFonts w:cs="Arial"/>
                <w:b/>
                <w:szCs w:val="16"/>
              </w:rPr>
              <w:t>Se</w:t>
            </w:r>
          </w:p>
        </w:tc>
        <w:tc>
          <w:tcPr>
            <w:tcW w:w="753" w:type="dxa"/>
          </w:tcPr>
          <w:p w:rsidR="001B1E45" w:rsidRPr="004238CE" w:rsidRDefault="001B1E45" w:rsidP="00D86673">
            <w:pPr>
              <w:pStyle w:val="table1"/>
              <w:jc w:val="center"/>
              <w:rPr>
                <w:rFonts w:cs="Arial"/>
                <w:b/>
                <w:szCs w:val="16"/>
              </w:rPr>
            </w:pPr>
            <w:r w:rsidRPr="004238CE">
              <w:rPr>
                <w:rFonts w:cs="Arial"/>
                <w:b/>
                <w:szCs w:val="16"/>
              </w:rPr>
              <w:t>U</w:t>
            </w:r>
          </w:p>
        </w:tc>
        <w:tc>
          <w:tcPr>
            <w:tcW w:w="753" w:type="dxa"/>
          </w:tcPr>
          <w:p w:rsidR="001B1E45" w:rsidRPr="004238CE" w:rsidRDefault="001B1E45" w:rsidP="00D86673">
            <w:pPr>
              <w:pStyle w:val="table1"/>
              <w:jc w:val="center"/>
              <w:rPr>
                <w:rFonts w:cs="Arial"/>
                <w:b/>
                <w:szCs w:val="16"/>
              </w:rPr>
            </w:pPr>
            <w:r w:rsidRPr="004238CE">
              <w:rPr>
                <w:rFonts w:cs="Arial"/>
                <w:b/>
                <w:szCs w:val="16"/>
              </w:rPr>
              <w:t>Zn</w:t>
            </w:r>
          </w:p>
        </w:tc>
        <w:tc>
          <w:tcPr>
            <w:tcW w:w="753" w:type="dxa"/>
          </w:tcPr>
          <w:p w:rsidR="001B1E45" w:rsidRPr="004238CE" w:rsidRDefault="001B1E45" w:rsidP="00D86673">
            <w:pPr>
              <w:pStyle w:val="table1"/>
              <w:jc w:val="center"/>
              <w:rPr>
                <w:rFonts w:cs="Arial"/>
                <w:b/>
                <w:szCs w:val="16"/>
              </w:rPr>
            </w:pPr>
            <w:r w:rsidRPr="004238CE">
              <w:rPr>
                <w:rFonts w:cs="Arial"/>
                <w:b/>
                <w:szCs w:val="16"/>
              </w:rPr>
              <w:t>SO</w:t>
            </w:r>
            <w:r w:rsidRPr="004238CE">
              <w:rPr>
                <w:rFonts w:cs="Arial"/>
                <w:b/>
                <w:snapToGrid w:val="0"/>
                <w:color w:val="000000"/>
                <w:position w:val="-4"/>
                <w:szCs w:val="16"/>
                <w:u w:color="000000"/>
              </w:rPr>
              <w:t>4</w:t>
            </w:r>
          </w:p>
        </w:tc>
        <w:tc>
          <w:tcPr>
            <w:tcW w:w="753" w:type="dxa"/>
          </w:tcPr>
          <w:p w:rsidR="001B1E45" w:rsidRPr="004238CE" w:rsidRDefault="001B1E45" w:rsidP="00D86673">
            <w:pPr>
              <w:pStyle w:val="table1"/>
              <w:jc w:val="center"/>
              <w:rPr>
                <w:rFonts w:cs="Arial"/>
                <w:b/>
                <w:szCs w:val="16"/>
              </w:rPr>
            </w:pPr>
            <w:r w:rsidRPr="004238CE">
              <w:rPr>
                <w:rFonts w:cs="Arial"/>
                <w:b/>
                <w:szCs w:val="16"/>
              </w:rPr>
              <w:t>Ca</w:t>
            </w:r>
          </w:p>
        </w:tc>
        <w:tc>
          <w:tcPr>
            <w:tcW w:w="753" w:type="dxa"/>
          </w:tcPr>
          <w:p w:rsidR="001B1E45" w:rsidRPr="004238CE" w:rsidRDefault="001B1E45" w:rsidP="00D86673">
            <w:pPr>
              <w:pStyle w:val="table1"/>
              <w:jc w:val="center"/>
              <w:rPr>
                <w:rFonts w:cs="Arial"/>
                <w:b/>
                <w:szCs w:val="16"/>
              </w:rPr>
            </w:pPr>
            <w:r w:rsidRPr="004238CE">
              <w:rPr>
                <w:rFonts w:cs="Arial"/>
                <w:b/>
                <w:szCs w:val="16"/>
              </w:rPr>
              <w:t>Na</w:t>
            </w:r>
          </w:p>
        </w:tc>
        <w:tc>
          <w:tcPr>
            <w:tcW w:w="754" w:type="dxa"/>
          </w:tcPr>
          <w:p w:rsidR="001B1E45" w:rsidRPr="004238CE" w:rsidRDefault="001B1E45" w:rsidP="00D86673">
            <w:pPr>
              <w:pStyle w:val="table1"/>
              <w:jc w:val="center"/>
              <w:rPr>
                <w:rFonts w:cs="Arial"/>
                <w:b/>
                <w:szCs w:val="16"/>
              </w:rPr>
            </w:pPr>
            <w:r w:rsidRPr="004238CE">
              <w:rPr>
                <w:rFonts w:cs="Arial"/>
                <w:b/>
                <w:szCs w:val="16"/>
              </w:rPr>
              <w:t>Mg</w:t>
            </w:r>
          </w:p>
        </w:tc>
      </w:tr>
      <w:tr w:rsidR="001B1E45" w:rsidRPr="004238CE" w:rsidTr="00D86673">
        <w:trPr>
          <w:cantSplit/>
          <w:trHeight w:val="350"/>
          <w:jc w:val="center"/>
        </w:trPr>
        <w:tc>
          <w:tcPr>
            <w:tcW w:w="2346" w:type="dxa"/>
          </w:tcPr>
          <w:p w:rsidR="001B1E45" w:rsidRPr="004238CE" w:rsidRDefault="001B1E45" w:rsidP="00D86673">
            <w:pPr>
              <w:pStyle w:val="table1"/>
              <w:rPr>
                <w:rFonts w:cs="Arial"/>
                <w:b/>
                <w:szCs w:val="16"/>
              </w:rPr>
            </w:pPr>
            <w:r w:rsidRPr="004238CE">
              <w:rPr>
                <w:rFonts w:cs="Arial"/>
                <w:b/>
                <w:szCs w:val="16"/>
              </w:rPr>
              <w:t>Units</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µg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mg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mg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3" w:type="dxa"/>
          </w:tcPr>
          <w:p w:rsidR="001B1E45" w:rsidRPr="004238CE" w:rsidRDefault="001B1E45" w:rsidP="00D86673">
            <w:pPr>
              <w:pStyle w:val="table1"/>
              <w:jc w:val="center"/>
              <w:rPr>
                <w:rFonts w:cs="Arial"/>
                <w:b/>
                <w:szCs w:val="16"/>
              </w:rPr>
            </w:pPr>
            <w:r w:rsidRPr="004238CE">
              <w:rPr>
                <w:rFonts w:cs="Arial"/>
                <w:b/>
                <w:szCs w:val="16"/>
              </w:rPr>
              <w:t xml:space="preserve">mg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c>
          <w:tcPr>
            <w:tcW w:w="754" w:type="dxa"/>
          </w:tcPr>
          <w:p w:rsidR="001B1E45" w:rsidRPr="004238CE" w:rsidRDefault="001B1E45" w:rsidP="00D86673">
            <w:pPr>
              <w:pStyle w:val="table1"/>
              <w:jc w:val="center"/>
              <w:rPr>
                <w:rFonts w:cs="Arial"/>
                <w:b/>
                <w:szCs w:val="16"/>
              </w:rPr>
            </w:pPr>
            <w:r w:rsidRPr="004238CE">
              <w:rPr>
                <w:rFonts w:cs="Arial"/>
                <w:b/>
                <w:szCs w:val="16"/>
              </w:rPr>
              <w:t xml:space="preserve">mg </w:t>
            </w:r>
            <w:r>
              <w:rPr>
                <w:rFonts w:cs="Arial"/>
                <w:b/>
                <w:szCs w:val="16"/>
              </w:rPr>
              <w:t>L</w:t>
            </w:r>
            <w:r>
              <w:rPr>
                <w:b/>
                <w:snapToGrid w:val="0"/>
                <w:color w:val="000000"/>
                <w:position w:val="4"/>
                <w:sz w:val="11"/>
                <w:szCs w:val="0"/>
                <w:u w:color="000000"/>
              </w:rPr>
              <w:t>-</w:t>
            </w:r>
            <w:r w:rsidRPr="00D55690">
              <w:rPr>
                <w:b/>
                <w:snapToGrid w:val="0"/>
                <w:color w:val="000000"/>
                <w:position w:val="4"/>
                <w:sz w:val="11"/>
                <w:szCs w:val="0"/>
                <w:u w:color="000000"/>
              </w:rPr>
              <w:t>1</w:t>
            </w:r>
          </w:p>
        </w:tc>
      </w:tr>
      <w:tr w:rsidR="001B1E45" w:rsidRPr="004238CE" w:rsidTr="001B1E45">
        <w:trPr>
          <w:cantSplit/>
          <w:trHeight w:val="350"/>
          <w:jc w:val="center"/>
        </w:trPr>
        <w:tc>
          <w:tcPr>
            <w:tcW w:w="2346" w:type="dxa"/>
            <w:tcBorders>
              <w:bottom w:val="single" w:sz="4" w:space="0" w:color="auto"/>
            </w:tcBorders>
          </w:tcPr>
          <w:p w:rsidR="001B1E45" w:rsidRPr="004238CE" w:rsidRDefault="001B1E45" w:rsidP="00D86673">
            <w:pPr>
              <w:pStyle w:val="table1"/>
              <w:rPr>
                <w:rFonts w:cs="Arial"/>
                <w:b/>
                <w:szCs w:val="16"/>
              </w:rPr>
            </w:pPr>
            <w:r w:rsidRPr="004238CE">
              <w:rPr>
                <w:rFonts w:cs="Arial"/>
                <w:b/>
                <w:szCs w:val="16"/>
              </w:rPr>
              <w:t>PQL</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0.02</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0.2</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0.001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0.5</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0.1</w:t>
            </w:r>
          </w:p>
        </w:tc>
        <w:tc>
          <w:tcPr>
            <w:tcW w:w="753"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0.1</w:t>
            </w:r>
          </w:p>
        </w:tc>
        <w:tc>
          <w:tcPr>
            <w:tcW w:w="754" w:type="dxa"/>
            <w:tcBorders>
              <w:bottom w:val="single" w:sz="4" w:space="0" w:color="auto"/>
            </w:tcBorders>
          </w:tcPr>
          <w:p w:rsidR="001B1E45" w:rsidRPr="004238CE" w:rsidRDefault="001B1E45" w:rsidP="00D86673">
            <w:pPr>
              <w:pStyle w:val="table1"/>
              <w:jc w:val="center"/>
              <w:rPr>
                <w:rFonts w:cs="Arial"/>
                <w:b/>
                <w:szCs w:val="16"/>
              </w:rPr>
            </w:pPr>
            <w:r w:rsidRPr="004238CE">
              <w:rPr>
                <w:rFonts w:cs="Arial"/>
                <w:b/>
                <w:szCs w:val="16"/>
              </w:rPr>
              <w:t>0.1</w:t>
            </w:r>
          </w:p>
        </w:tc>
      </w:tr>
      <w:tr w:rsidR="001B1E45" w:rsidRPr="004238CE" w:rsidTr="001B1E45">
        <w:trPr>
          <w:cantSplit/>
          <w:trHeight w:val="350"/>
          <w:jc w:val="center"/>
        </w:trPr>
        <w:tc>
          <w:tcPr>
            <w:tcW w:w="2346" w:type="dxa"/>
            <w:tcBorders>
              <w:top w:val="single" w:sz="4" w:space="0" w:color="auto"/>
            </w:tcBorders>
          </w:tcPr>
          <w:p w:rsidR="001B1E45" w:rsidRPr="004238CE" w:rsidRDefault="001B1E45" w:rsidP="00D431F8">
            <w:pPr>
              <w:pStyle w:val="table1"/>
              <w:rPr>
                <w:rFonts w:cs="Arial"/>
                <w:szCs w:val="16"/>
              </w:rPr>
            </w:pPr>
            <w:r w:rsidRPr="004238CE">
              <w:rPr>
                <w:rFonts w:cs="Arial"/>
                <w:szCs w:val="16"/>
              </w:rPr>
              <w:t>1419L</w:t>
            </w:r>
            <w:r>
              <w:rPr>
                <w:rFonts w:cs="Arial"/>
                <w:szCs w:val="16"/>
              </w:rPr>
              <w:t xml:space="preserve"> Control (1% CAAC)</w:t>
            </w:r>
          </w:p>
        </w:tc>
        <w:tc>
          <w:tcPr>
            <w:tcW w:w="753" w:type="dxa"/>
            <w:tcBorders>
              <w:top w:val="single" w:sz="4" w:space="0" w:color="auto"/>
            </w:tcBorders>
            <w:vAlign w:val="bottom"/>
          </w:tcPr>
          <w:p w:rsidR="001B1E45" w:rsidRDefault="001B1E45" w:rsidP="00D431F8">
            <w:pPr>
              <w:pStyle w:val="table1"/>
              <w:spacing w:line="276" w:lineRule="auto"/>
              <w:jc w:val="center"/>
              <w:rPr>
                <w:rFonts w:cs="Arial"/>
                <w:szCs w:val="16"/>
              </w:rPr>
            </w:pPr>
            <w:r w:rsidRPr="006F24A1">
              <w:rPr>
                <w:rFonts w:cs="Arial"/>
                <w:szCs w:val="16"/>
                <w:highlight w:val="yellow"/>
              </w:rPr>
              <w:t>4</w:t>
            </w:r>
          </w:p>
        </w:tc>
        <w:tc>
          <w:tcPr>
            <w:tcW w:w="753" w:type="dxa"/>
            <w:tcBorders>
              <w:top w:val="single" w:sz="4" w:space="0" w:color="auto"/>
            </w:tcBorders>
          </w:tcPr>
          <w:p w:rsidR="001B1E45" w:rsidRDefault="001B1E45" w:rsidP="00D431F8">
            <w:pPr>
              <w:pStyle w:val="table1"/>
              <w:spacing w:line="276" w:lineRule="auto"/>
              <w:jc w:val="center"/>
              <w:rPr>
                <w:rFonts w:cs="Arial"/>
                <w:szCs w:val="16"/>
              </w:rPr>
            </w:pPr>
            <w:r>
              <w:rPr>
                <w:rFonts w:cs="Arial"/>
                <w:szCs w:val="16"/>
              </w:rPr>
              <w:t>1.8</w:t>
            </w:r>
          </w:p>
        </w:tc>
        <w:tc>
          <w:tcPr>
            <w:tcW w:w="753" w:type="dxa"/>
            <w:tcBorders>
              <w:top w:val="single" w:sz="4" w:space="0" w:color="auto"/>
            </w:tcBorders>
          </w:tcPr>
          <w:p w:rsidR="001B1E45" w:rsidRDefault="001B1E45" w:rsidP="00D431F8">
            <w:pPr>
              <w:pStyle w:val="table1"/>
              <w:spacing w:line="276" w:lineRule="auto"/>
              <w:jc w:val="center"/>
              <w:rPr>
                <w:rFonts w:cs="Arial"/>
                <w:szCs w:val="16"/>
              </w:rPr>
            </w:pPr>
            <w:r>
              <w:rPr>
                <w:rFonts w:cs="Arial"/>
                <w:szCs w:val="16"/>
              </w:rPr>
              <w:t>&lt;0.02</w:t>
            </w:r>
          </w:p>
        </w:tc>
        <w:tc>
          <w:tcPr>
            <w:tcW w:w="753" w:type="dxa"/>
            <w:tcBorders>
              <w:top w:val="single" w:sz="4" w:space="0" w:color="auto"/>
            </w:tcBorders>
            <w:vAlign w:val="bottom"/>
          </w:tcPr>
          <w:p w:rsidR="001B1E45" w:rsidRDefault="001B1E45" w:rsidP="00D431F8">
            <w:pPr>
              <w:pStyle w:val="table1"/>
              <w:spacing w:line="276" w:lineRule="auto"/>
              <w:jc w:val="center"/>
              <w:rPr>
                <w:rFonts w:cs="Arial"/>
                <w:szCs w:val="16"/>
              </w:rPr>
            </w:pPr>
            <w:r>
              <w:rPr>
                <w:rFonts w:cs="Arial"/>
                <w:szCs w:val="16"/>
              </w:rPr>
              <w:t>&lt;0.01</w:t>
            </w:r>
          </w:p>
        </w:tc>
        <w:tc>
          <w:tcPr>
            <w:tcW w:w="753" w:type="dxa"/>
            <w:tcBorders>
              <w:top w:val="single" w:sz="4" w:space="0" w:color="auto"/>
            </w:tcBorders>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tcBorders>
              <w:top w:val="single" w:sz="4" w:space="0" w:color="auto"/>
            </w:tcBorders>
            <w:vAlign w:val="bottom"/>
          </w:tcPr>
          <w:p w:rsidR="001B1E45" w:rsidRDefault="001B1E45" w:rsidP="00D431F8">
            <w:pPr>
              <w:pStyle w:val="table1"/>
              <w:spacing w:line="276" w:lineRule="auto"/>
              <w:jc w:val="center"/>
              <w:rPr>
                <w:rFonts w:cs="Arial"/>
                <w:szCs w:val="16"/>
              </w:rPr>
            </w:pPr>
            <w:r>
              <w:rPr>
                <w:rFonts w:cs="Arial"/>
                <w:szCs w:val="16"/>
              </w:rPr>
              <w:t>0.7</w:t>
            </w:r>
          </w:p>
        </w:tc>
        <w:tc>
          <w:tcPr>
            <w:tcW w:w="753" w:type="dxa"/>
            <w:tcBorders>
              <w:top w:val="single" w:sz="4" w:space="0" w:color="auto"/>
            </w:tcBorders>
            <w:vAlign w:val="bottom"/>
          </w:tcPr>
          <w:p w:rsidR="001B1E45" w:rsidRDefault="001B1E45" w:rsidP="00D431F8">
            <w:pPr>
              <w:pStyle w:val="table1"/>
              <w:spacing w:line="276" w:lineRule="auto"/>
              <w:jc w:val="center"/>
              <w:rPr>
                <w:rFonts w:cs="Arial"/>
                <w:szCs w:val="16"/>
              </w:rPr>
            </w:pPr>
            <w:r>
              <w:rPr>
                <w:rFonts w:cs="Arial"/>
                <w:szCs w:val="16"/>
              </w:rPr>
              <w:t>23</w:t>
            </w:r>
          </w:p>
        </w:tc>
        <w:tc>
          <w:tcPr>
            <w:tcW w:w="753" w:type="dxa"/>
            <w:tcBorders>
              <w:top w:val="single" w:sz="4" w:space="0" w:color="auto"/>
            </w:tcBorders>
            <w:vAlign w:val="bottom"/>
          </w:tcPr>
          <w:p w:rsidR="001B1E45" w:rsidRDefault="001B1E45" w:rsidP="00D431F8">
            <w:pPr>
              <w:pStyle w:val="table1"/>
              <w:spacing w:line="276" w:lineRule="auto"/>
              <w:jc w:val="center"/>
              <w:rPr>
                <w:rFonts w:cs="Arial"/>
                <w:szCs w:val="16"/>
              </w:rPr>
            </w:pPr>
            <w:r>
              <w:rPr>
                <w:rFonts w:cs="Arial"/>
                <w:szCs w:val="16"/>
              </w:rPr>
              <w:t>1.5</w:t>
            </w:r>
          </w:p>
        </w:tc>
        <w:tc>
          <w:tcPr>
            <w:tcW w:w="753" w:type="dxa"/>
            <w:tcBorders>
              <w:top w:val="single" w:sz="4" w:space="0" w:color="auto"/>
            </w:tcBorders>
            <w:vAlign w:val="bottom"/>
          </w:tcPr>
          <w:p w:rsidR="001B1E45" w:rsidRDefault="001B1E45" w:rsidP="00D431F8">
            <w:pPr>
              <w:pStyle w:val="table1"/>
              <w:spacing w:line="276" w:lineRule="auto"/>
              <w:jc w:val="center"/>
              <w:rPr>
                <w:rFonts w:cs="Arial"/>
                <w:szCs w:val="16"/>
              </w:rPr>
            </w:pPr>
            <w:r>
              <w:rPr>
                <w:rFonts w:cs="Arial"/>
                <w:szCs w:val="16"/>
              </w:rPr>
              <w:t>11</w:t>
            </w:r>
          </w:p>
        </w:tc>
        <w:tc>
          <w:tcPr>
            <w:tcW w:w="753" w:type="dxa"/>
            <w:tcBorders>
              <w:top w:val="single" w:sz="4" w:space="0" w:color="auto"/>
            </w:tcBorders>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tcBorders>
              <w:top w:val="single" w:sz="4" w:space="0" w:color="auto"/>
            </w:tcBorders>
            <w:vAlign w:val="bottom"/>
          </w:tcPr>
          <w:p w:rsidR="001B1E45" w:rsidRDefault="001B1E45" w:rsidP="00D431F8">
            <w:pPr>
              <w:pStyle w:val="table1"/>
              <w:spacing w:line="276" w:lineRule="auto"/>
              <w:jc w:val="center"/>
              <w:rPr>
                <w:rFonts w:cs="Arial"/>
                <w:szCs w:val="16"/>
              </w:rPr>
            </w:pPr>
            <w:r>
              <w:rPr>
                <w:rFonts w:cs="Arial"/>
                <w:szCs w:val="16"/>
              </w:rPr>
              <w:t>0.08</w:t>
            </w:r>
          </w:p>
        </w:tc>
        <w:tc>
          <w:tcPr>
            <w:tcW w:w="753" w:type="dxa"/>
            <w:tcBorders>
              <w:top w:val="single" w:sz="4" w:space="0" w:color="auto"/>
            </w:tcBorders>
            <w:vAlign w:val="bottom"/>
          </w:tcPr>
          <w:p w:rsidR="001B1E45" w:rsidRDefault="001B1E45" w:rsidP="00D431F8">
            <w:pPr>
              <w:pStyle w:val="table1"/>
              <w:spacing w:line="276" w:lineRule="auto"/>
              <w:jc w:val="center"/>
              <w:rPr>
                <w:rFonts w:cs="Arial"/>
                <w:szCs w:val="16"/>
              </w:rPr>
            </w:pPr>
            <w:r>
              <w:rPr>
                <w:rFonts w:cs="Arial"/>
                <w:szCs w:val="16"/>
              </w:rPr>
              <w:t>0.07</w:t>
            </w:r>
          </w:p>
        </w:tc>
        <w:tc>
          <w:tcPr>
            <w:tcW w:w="753" w:type="dxa"/>
            <w:tcBorders>
              <w:top w:val="single" w:sz="4" w:space="0" w:color="auto"/>
            </w:tcBorders>
            <w:vAlign w:val="bottom"/>
          </w:tcPr>
          <w:p w:rsidR="001B1E45" w:rsidRDefault="001B1E45" w:rsidP="00D431F8">
            <w:pPr>
              <w:pStyle w:val="table1"/>
              <w:spacing w:line="276" w:lineRule="auto"/>
              <w:jc w:val="center"/>
              <w:rPr>
                <w:rFonts w:cs="Arial"/>
                <w:szCs w:val="16"/>
              </w:rPr>
            </w:pPr>
            <w:r>
              <w:rPr>
                <w:rFonts w:cs="Arial"/>
                <w:szCs w:val="16"/>
              </w:rPr>
              <w:t>2</w:t>
            </w:r>
          </w:p>
        </w:tc>
        <w:tc>
          <w:tcPr>
            <w:tcW w:w="753" w:type="dxa"/>
            <w:tcBorders>
              <w:top w:val="single" w:sz="4" w:space="0" w:color="auto"/>
            </w:tcBorders>
            <w:vAlign w:val="bottom"/>
          </w:tcPr>
          <w:p w:rsidR="001B1E45" w:rsidRDefault="001B1E45" w:rsidP="00D431F8">
            <w:pPr>
              <w:pStyle w:val="table1"/>
              <w:spacing w:line="276" w:lineRule="auto"/>
              <w:jc w:val="center"/>
              <w:rPr>
                <w:rFonts w:cs="Arial"/>
                <w:szCs w:val="16"/>
              </w:rPr>
            </w:pPr>
            <w:r>
              <w:rPr>
                <w:rFonts w:cs="Arial"/>
                <w:szCs w:val="16"/>
              </w:rPr>
              <w:t>&lt;0.2</w:t>
            </w:r>
          </w:p>
        </w:tc>
        <w:tc>
          <w:tcPr>
            <w:tcW w:w="753" w:type="dxa"/>
            <w:tcBorders>
              <w:top w:val="single" w:sz="4" w:space="0" w:color="auto"/>
            </w:tcBorders>
            <w:vAlign w:val="bottom"/>
          </w:tcPr>
          <w:p w:rsidR="001B1E45" w:rsidRDefault="001B1E45" w:rsidP="00D431F8">
            <w:pPr>
              <w:pStyle w:val="table1"/>
              <w:spacing w:line="276" w:lineRule="auto"/>
              <w:jc w:val="center"/>
              <w:rPr>
                <w:rFonts w:cs="Arial"/>
                <w:szCs w:val="16"/>
              </w:rPr>
            </w:pPr>
            <w:r>
              <w:rPr>
                <w:rFonts w:cs="Arial"/>
                <w:szCs w:val="16"/>
              </w:rPr>
              <w:t>0.009</w:t>
            </w:r>
          </w:p>
        </w:tc>
        <w:tc>
          <w:tcPr>
            <w:tcW w:w="754" w:type="dxa"/>
            <w:tcBorders>
              <w:top w:val="single" w:sz="4" w:space="0" w:color="auto"/>
            </w:tcBorders>
            <w:vAlign w:val="bottom"/>
          </w:tcPr>
          <w:p w:rsidR="001B1E45" w:rsidRDefault="001B1E45" w:rsidP="00D431F8">
            <w:pPr>
              <w:pStyle w:val="table1"/>
              <w:spacing w:line="276" w:lineRule="auto"/>
              <w:jc w:val="center"/>
              <w:rPr>
                <w:rFonts w:cs="Arial"/>
                <w:szCs w:val="16"/>
              </w:rPr>
            </w:pPr>
            <w:r>
              <w:rPr>
                <w:rFonts w:cs="Arial"/>
                <w:szCs w:val="16"/>
              </w:rPr>
              <w:t>2</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1420L</w:t>
            </w:r>
            <w:r>
              <w:rPr>
                <w:rFonts w:cs="Arial"/>
                <w:szCs w:val="16"/>
              </w:rPr>
              <w:t xml:space="preserve"> Control (1% CAAC)</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w:t>
            </w:r>
          </w:p>
        </w:tc>
        <w:tc>
          <w:tcPr>
            <w:tcW w:w="753" w:type="dxa"/>
          </w:tcPr>
          <w:p w:rsidR="001B1E45" w:rsidRDefault="001B1E45" w:rsidP="00D431F8">
            <w:pPr>
              <w:pStyle w:val="table1"/>
              <w:spacing w:line="276" w:lineRule="auto"/>
              <w:jc w:val="center"/>
              <w:rPr>
                <w:rFonts w:cs="Arial"/>
                <w:szCs w:val="16"/>
              </w:rPr>
            </w:pPr>
            <w:r>
              <w:rPr>
                <w:rFonts w:cs="Arial"/>
                <w:szCs w:val="16"/>
              </w:rPr>
              <w:t>1.9</w:t>
            </w:r>
          </w:p>
        </w:tc>
        <w:tc>
          <w:tcPr>
            <w:tcW w:w="753" w:type="dxa"/>
          </w:tcPr>
          <w:p w:rsidR="001B1E45" w:rsidRDefault="001B1E45" w:rsidP="00D431F8">
            <w:pPr>
              <w:pStyle w:val="table1"/>
              <w:spacing w:line="276" w:lineRule="auto"/>
              <w:jc w:val="center"/>
              <w:rPr>
                <w:rFonts w:cs="Arial"/>
                <w:szCs w:val="16"/>
              </w:rPr>
            </w:pPr>
            <w:r>
              <w:rPr>
                <w:rFonts w:cs="Arial"/>
                <w:szCs w:val="16"/>
              </w:rPr>
              <w:t>0.04</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0.3</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24</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1.6</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13</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0.06</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0.01</w:t>
            </w:r>
          </w:p>
        </w:tc>
        <w:tc>
          <w:tcPr>
            <w:tcW w:w="754" w:type="dxa"/>
            <w:vAlign w:val="bottom"/>
          </w:tcPr>
          <w:p w:rsidR="001B1E45" w:rsidRDefault="001B1E45" w:rsidP="00D431F8">
            <w:pPr>
              <w:pStyle w:val="table1"/>
              <w:spacing w:line="276" w:lineRule="auto"/>
              <w:jc w:val="center"/>
              <w:rPr>
                <w:rFonts w:cs="Arial"/>
                <w:szCs w:val="16"/>
              </w:rPr>
            </w:pPr>
            <w:r>
              <w:rPr>
                <w:rFonts w:cs="Arial"/>
                <w:szCs w:val="16"/>
              </w:rPr>
              <w:t>1</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1454L</w:t>
            </w:r>
            <w:r>
              <w:rPr>
                <w:rFonts w:cs="Arial"/>
                <w:szCs w:val="16"/>
              </w:rPr>
              <w:t xml:space="preserve"> Control (1% CAAC)</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w:t>
            </w:r>
          </w:p>
        </w:tc>
        <w:tc>
          <w:tcPr>
            <w:tcW w:w="753" w:type="dxa"/>
          </w:tcPr>
          <w:p w:rsidR="001B1E45" w:rsidRDefault="001B1E45" w:rsidP="00D431F8">
            <w:pPr>
              <w:pStyle w:val="table1"/>
              <w:spacing w:line="276" w:lineRule="auto"/>
              <w:jc w:val="center"/>
              <w:rPr>
                <w:rFonts w:cs="Arial"/>
                <w:szCs w:val="16"/>
              </w:rPr>
            </w:pPr>
            <w:r>
              <w:rPr>
                <w:rFonts w:cs="Arial"/>
                <w:szCs w:val="16"/>
              </w:rPr>
              <w:t>1.9</w:t>
            </w:r>
          </w:p>
        </w:tc>
        <w:tc>
          <w:tcPr>
            <w:tcW w:w="753" w:type="dxa"/>
          </w:tcPr>
          <w:p w:rsidR="001B1E45" w:rsidRDefault="001B1E45" w:rsidP="00D431F8">
            <w:pPr>
              <w:pStyle w:val="table1"/>
              <w:spacing w:line="276" w:lineRule="auto"/>
              <w:jc w:val="center"/>
              <w:rPr>
                <w:rFonts w:cs="Arial"/>
                <w:szCs w:val="16"/>
              </w:rPr>
            </w:pPr>
            <w:r>
              <w:rPr>
                <w:rFonts w:cs="Arial"/>
                <w:szCs w:val="16"/>
              </w:rPr>
              <w:t>&lt;0.02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0.3</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1.6</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0.04</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0.06</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0.1</w:t>
            </w:r>
          </w:p>
        </w:tc>
        <w:tc>
          <w:tcPr>
            <w:tcW w:w="754" w:type="dxa"/>
            <w:vAlign w:val="bottom"/>
          </w:tcPr>
          <w:p w:rsidR="001B1E45" w:rsidRDefault="001B1E45" w:rsidP="00D431F8">
            <w:pPr>
              <w:pStyle w:val="table1"/>
              <w:spacing w:line="276" w:lineRule="auto"/>
              <w:jc w:val="center"/>
              <w:rPr>
                <w:rFonts w:cs="Arial"/>
                <w:szCs w:val="16"/>
              </w:rPr>
            </w:pPr>
            <w:r>
              <w:rPr>
                <w:rFonts w:cs="Arial"/>
                <w:szCs w:val="16"/>
              </w:rPr>
              <w:t>0.7</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1457L</w:t>
            </w:r>
            <w:r>
              <w:rPr>
                <w:rFonts w:cs="Arial"/>
                <w:szCs w:val="16"/>
              </w:rPr>
              <w:t xml:space="preserve"> Control (1% CAAC)</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2</w:t>
            </w:r>
          </w:p>
        </w:tc>
        <w:tc>
          <w:tcPr>
            <w:tcW w:w="753" w:type="dxa"/>
          </w:tcPr>
          <w:p w:rsidR="001B1E45" w:rsidRDefault="001B1E45" w:rsidP="00D431F8">
            <w:pPr>
              <w:pStyle w:val="table1"/>
              <w:spacing w:line="276" w:lineRule="auto"/>
              <w:jc w:val="center"/>
              <w:rPr>
                <w:rFonts w:cs="Arial"/>
                <w:szCs w:val="16"/>
              </w:rPr>
            </w:pPr>
            <w:r>
              <w:rPr>
                <w:rFonts w:cs="Arial"/>
                <w:szCs w:val="16"/>
              </w:rPr>
              <w:t>2</w:t>
            </w:r>
          </w:p>
        </w:tc>
        <w:tc>
          <w:tcPr>
            <w:tcW w:w="753" w:type="dxa"/>
          </w:tcPr>
          <w:p w:rsidR="001B1E45" w:rsidRDefault="001B1E45" w:rsidP="00D431F8">
            <w:pPr>
              <w:pStyle w:val="table1"/>
              <w:spacing w:line="276" w:lineRule="auto"/>
              <w:jc w:val="center"/>
              <w:rPr>
                <w:rFonts w:cs="Arial"/>
                <w:szCs w:val="16"/>
              </w:rPr>
            </w:pPr>
            <w:r>
              <w:rPr>
                <w:rFonts w:cs="Arial"/>
                <w:szCs w:val="16"/>
              </w:rPr>
              <w:t>&lt;0.02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0.3</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10</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1.7</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0.04</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0.04</w:t>
            </w:r>
          </w:p>
        </w:tc>
        <w:tc>
          <w:tcPr>
            <w:tcW w:w="754" w:type="dxa"/>
            <w:vAlign w:val="bottom"/>
          </w:tcPr>
          <w:p w:rsidR="001B1E45" w:rsidRDefault="001B1E45" w:rsidP="00D431F8">
            <w:pPr>
              <w:pStyle w:val="table1"/>
              <w:spacing w:line="276" w:lineRule="auto"/>
              <w:jc w:val="center"/>
              <w:rPr>
                <w:rFonts w:cs="Arial"/>
                <w:szCs w:val="16"/>
              </w:rPr>
            </w:pPr>
            <w:r>
              <w:rPr>
                <w:rFonts w:cs="Arial"/>
                <w:szCs w:val="16"/>
              </w:rPr>
              <w:t>2</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1465L</w:t>
            </w:r>
            <w:r>
              <w:rPr>
                <w:rFonts w:cs="Arial"/>
                <w:szCs w:val="16"/>
              </w:rPr>
              <w:t xml:space="preserve"> Control (SSW)</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8</w:t>
            </w:r>
          </w:p>
        </w:tc>
        <w:tc>
          <w:tcPr>
            <w:tcW w:w="753" w:type="dxa"/>
          </w:tcPr>
          <w:p w:rsidR="001B1E45" w:rsidRDefault="001B1E45" w:rsidP="00D431F8">
            <w:pPr>
              <w:pStyle w:val="table1"/>
              <w:spacing w:line="276" w:lineRule="auto"/>
              <w:jc w:val="center"/>
              <w:rPr>
                <w:rFonts w:cs="Arial"/>
                <w:szCs w:val="16"/>
              </w:rPr>
            </w:pPr>
            <w:r>
              <w:rPr>
                <w:rFonts w:cs="Arial"/>
                <w:szCs w:val="16"/>
              </w:rPr>
              <w:t>4</w:t>
            </w:r>
          </w:p>
        </w:tc>
        <w:tc>
          <w:tcPr>
            <w:tcW w:w="753" w:type="dxa"/>
          </w:tcPr>
          <w:p w:rsidR="001B1E45" w:rsidRDefault="001B1E45" w:rsidP="00D431F8">
            <w:pPr>
              <w:pStyle w:val="table1"/>
              <w:spacing w:line="276" w:lineRule="auto"/>
              <w:jc w:val="center"/>
              <w:rPr>
                <w:rFonts w:cs="Arial"/>
                <w:szCs w:val="16"/>
              </w:rPr>
            </w:pPr>
            <w:r>
              <w:rPr>
                <w:rFonts w:cs="Arial"/>
                <w:szCs w:val="16"/>
              </w:rPr>
              <w:t>&lt;0.02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0.3</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56.5</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0.6</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8</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0.09</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3</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0.03</w:t>
            </w:r>
          </w:p>
        </w:tc>
        <w:tc>
          <w:tcPr>
            <w:tcW w:w="754" w:type="dxa"/>
            <w:vAlign w:val="bottom"/>
          </w:tcPr>
          <w:p w:rsidR="001B1E45" w:rsidRDefault="001B1E45" w:rsidP="00D431F8">
            <w:pPr>
              <w:pStyle w:val="table1"/>
              <w:spacing w:line="276" w:lineRule="auto"/>
              <w:jc w:val="center"/>
              <w:rPr>
                <w:rFonts w:cs="Arial"/>
                <w:szCs w:val="16"/>
              </w:rPr>
            </w:pPr>
            <w:r>
              <w:rPr>
                <w:rFonts w:cs="Arial"/>
                <w:szCs w:val="16"/>
              </w:rPr>
              <w:t>0.8</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1473L</w:t>
            </w:r>
            <w:r>
              <w:rPr>
                <w:rFonts w:cs="Arial"/>
                <w:szCs w:val="16"/>
              </w:rPr>
              <w:t xml:space="preserve"> Control (SSW)</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9</w:t>
            </w:r>
          </w:p>
        </w:tc>
        <w:tc>
          <w:tcPr>
            <w:tcW w:w="753" w:type="dxa"/>
          </w:tcPr>
          <w:p w:rsidR="001B1E45" w:rsidRDefault="001B1E45" w:rsidP="00D431F8">
            <w:pPr>
              <w:pStyle w:val="table1"/>
              <w:spacing w:line="276" w:lineRule="auto"/>
              <w:jc w:val="center"/>
              <w:rPr>
                <w:rFonts w:cs="Arial"/>
                <w:szCs w:val="16"/>
              </w:rPr>
            </w:pPr>
            <w:r>
              <w:rPr>
                <w:rFonts w:cs="Arial"/>
                <w:szCs w:val="16"/>
              </w:rPr>
              <w:t>0.4</w:t>
            </w:r>
          </w:p>
        </w:tc>
        <w:tc>
          <w:tcPr>
            <w:tcW w:w="753" w:type="dxa"/>
          </w:tcPr>
          <w:p w:rsidR="001B1E45" w:rsidRDefault="001B1E45" w:rsidP="00D431F8">
            <w:pPr>
              <w:pStyle w:val="table1"/>
              <w:spacing w:line="276" w:lineRule="auto"/>
              <w:jc w:val="center"/>
              <w:rPr>
                <w:rFonts w:cs="Arial"/>
                <w:szCs w:val="16"/>
              </w:rPr>
            </w:pPr>
            <w:r>
              <w:rPr>
                <w:rFonts w:cs="Arial"/>
                <w:szCs w:val="16"/>
              </w:rPr>
              <w:t>&lt;0.02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0.5</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56</w:t>
            </w:r>
          </w:p>
        </w:tc>
        <w:tc>
          <w:tcPr>
            <w:tcW w:w="753" w:type="dxa"/>
          </w:tcPr>
          <w:p w:rsidR="001B1E45" w:rsidRDefault="001B1E45" w:rsidP="00D431F8">
            <w:pPr>
              <w:pStyle w:val="table1"/>
              <w:spacing w:line="276" w:lineRule="auto"/>
              <w:jc w:val="center"/>
              <w:rPr>
                <w:rFonts w:cs="Arial"/>
                <w:szCs w:val="16"/>
              </w:rPr>
            </w:pPr>
            <w:r>
              <w:rPr>
                <w:rFonts w:cs="Arial"/>
                <w:szCs w:val="16"/>
              </w:rPr>
              <w:t>0.6</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9</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0.05</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0.09</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0.05</w:t>
            </w:r>
          </w:p>
        </w:tc>
        <w:tc>
          <w:tcPr>
            <w:tcW w:w="754" w:type="dxa"/>
            <w:vAlign w:val="bottom"/>
          </w:tcPr>
          <w:p w:rsidR="001B1E45" w:rsidRDefault="001B1E45" w:rsidP="00D431F8">
            <w:pPr>
              <w:pStyle w:val="table1"/>
              <w:spacing w:line="276" w:lineRule="auto"/>
              <w:jc w:val="center"/>
              <w:rPr>
                <w:rFonts w:cs="Arial"/>
                <w:szCs w:val="16"/>
              </w:rPr>
            </w:pPr>
            <w:r>
              <w:rPr>
                <w:rFonts w:cs="Arial"/>
                <w:szCs w:val="16"/>
              </w:rPr>
              <w:t>0.9</w:t>
            </w:r>
          </w:p>
        </w:tc>
      </w:tr>
      <w:tr w:rsidR="001B1E45" w:rsidRPr="004238CE" w:rsidTr="00D431F8">
        <w:trPr>
          <w:cantSplit/>
          <w:trHeight w:val="350"/>
          <w:jc w:val="center"/>
        </w:trPr>
        <w:tc>
          <w:tcPr>
            <w:tcW w:w="2346" w:type="dxa"/>
          </w:tcPr>
          <w:p w:rsidR="001B1E45" w:rsidRPr="004238CE" w:rsidRDefault="001B1E45" w:rsidP="00D431F8">
            <w:pPr>
              <w:pStyle w:val="table1"/>
              <w:rPr>
                <w:rFonts w:cs="Arial"/>
                <w:szCs w:val="16"/>
              </w:rPr>
            </w:pPr>
            <w:r w:rsidRPr="004238CE">
              <w:rPr>
                <w:rFonts w:cs="Arial"/>
                <w:szCs w:val="16"/>
              </w:rPr>
              <w:t>1475L</w:t>
            </w:r>
            <w:r>
              <w:rPr>
                <w:rFonts w:cs="Arial"/>
                <w:szCs w:val="16"/>
              </w:rPr>
              <w:t xml:space="preserve"> Control (SSW)</w:t>
            </w:r>
          </w:p>
        </w:tc>
        <w:tc>
          <w:tcPr>
            <w:tcW w:w="753" w:type="dxa"/>
            <w:vAlign w:val="bottom"/>
          </w:tcPr>
          <w:p w:rsidR="001B1E45" w:rsidRDefault="001B1E45" w:rsidP="00D431F8">
            <w:pPr>
              <w:pStyle w:val="table1"/>
              <w:spacing w:line="276" w:lineRule="auto"/>
              <w:jc w:val="center"/>
              <w:rPr>
                <w:rFonts w:cs="Arial"/>
                <w:szCs w:val="16"/>
              </w:rPr>
            </w:pPr>
            <w:r w:rsidRPr="006F24A1">
              <w:rPr>
                <w:rFonts w:cs="Arial"/>
                <w:szCs w:val="16"/>
                <w:highlight w:val="yellow"/>
              </w:rPr>
              <w:t>18</w:t>
            </w:r>
          </w:p>
        </w:tc>
        <w:tc>
          <w:tcPr>
            <w:tcW w:w="753" w:type="dxa"/>
          </w:tcPr>
          <w:p w:rsidR="001B1E45" w:rsidRDefault="001B1E45" w:rsidP="00D431F8">
            <w:pPr>
              <w:pStyle w:val="table1"/>
              <w:spacing w:line="276" w:lineRule="auto"/>
              <w:jc w:val="center"/>
              <w:rPr>
                <w:rFonts w:cs="Arial"/>
                <w:szCs w:val="16"/>
              </w:rPr>
            </w:pPr>
            <w:r>
              <w:rPr>
                <w:rFonts w:cs="Arial"/>
                <w:szCs w:val="16"/>
              </w:rPr>
              <w:t>0.4</w:t>
            </w:r>
          </w:p>
        </w:tc>
        <w:tc>
          <w:tcPr>
            <w:tcW w:w="753" w:type="dxa"/>
          </w:tcPr>
          <w:p w:rsidR="001B1E45" w:rsidRDefault="001B1E45" w:rsidP="00D431F8">
            <w:pPr>
              <w:pStyle w:val="table1"/>
              <w:spacing w:line="276" w:lineRule="auto"/>
              <w:jc w:val="center"/>
              <w:rPr>
                <w:rFonts w:cs="Arial"/>
                <w:szCs w:val="16"/>
              </w:rPr>
            </w:pPr>
            <w:r>
              <w:rPr>
                <w:rFonts w:cs="Arial"/>
                <w:szCs w:val="16"/>
              </w:rPr>
              <w:t>&lt;0.02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0.4</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71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0.6</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10</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1.1</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0.05</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0.07</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NM</w:t>
            </w:r>
            <w:r w:rsidRPr="006A6D01">
              <w:rPr>
                <w:snapToGrid w:val="0"/>
                <w:color w:val="000000"/>
                <w:position w:val="4"/>
                <w:sz w:val="11"/>
                <w:szCs w:val="0"/>
                <w:u w:color="000000"/>
              </w:rPr>
              <w:t>a</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&lt;0.2</w:t>
            </w:r>
          </w:p>
        </w:tc>
        <w:tc>
          <w:tcPr>
            <w:tcW w:w="753" w:type="dxa"/>
            <w:vAlign w:val="bottom"/>
          </w:tcPr>
          <w:p w:rsidR="001B1E45" w:rsidRDefault="001B1E45" w:rsidP="00D431F8">
            <w:pPr>
              <w:pStyle w:val="table1"/>
              <w:spacing w:line="276" w:lineRule="auto"/>
              <w:jc w:val="center"/>
              <w:rPr>
                <w:rFonts w:cs="Arial"/>
                <w:szCs w:val="16"/>
              </w:rPr>
            </w:pPr>
            <w:r>
              <w:rPr>
                <w:rFonts w:cs="Arial"/>
                <w:szCs w:val="16"/>
              </w:rPr>
              <w:t>0.06</w:t>
            </w:r>
          </w:p>
        </w:tc>
        <w:tc>
          <w:tcPr>
            <w:tcW w:w="754" w:type="dxa"/>
            <w:vAlign w:val="bottom"/>
          </w:tcPr>
          <w:p w:rsidR="001B1E45" w:rsidRDefault="001B1E45" w:rsidP="00D431F8">
            <w:pPr>
              <w:pStyle w:val="table1"/>
              <w:spacing w:line="276" w:lineRule="auto"/>
              <w:jc w:val="center"/>
              <w:rPr>
                <w:rFonts w:cs="Arial"/>
                <w:szCs w:val="16"/>
              </w:rPr>
            </w:pPr>
            <w:r>
              <w:rPr>
                <w:rFonts w:cs="Arial"/>
                <w:szCs w:val="16"/>
              </w:rPr>
              <w:t>0.7</w:t>
            </w:r>
          </w:p>
        </w:tc>
      </w:tr>
    </w:tbl>
    <w:p w:rsidR="00430033" w:rsidRDefault="006A6D01">
      <w:pPr>
        <w:spacing w:after="0" w:line="240" w:lineRule="auto"/>
        <w:jc w:val="left"/>
      </w:pPr>
      <w:proofErr w:type="gramStart"/>
      <w:r w:rsidRPr="006A6D01">
        <w:rPr>
          <w:snapToGrid w:val="0"/>
          <w:color w:val="000000"/>
          <w:position w:val="5"/>
          <w:sz w:val="15"/>
          <w:szCs w:val="0"/>
          <w:u w:color="000000"/>
        </w:rPr>
        <w:t>a</w:t>
      </w:r>
      <w:proofErr w:type="gramEnd"/>
      <w:r>
        <w:t xml:space="preserve"> Not measured </w:t>
      </w:r>
    </w:p>
    <w:p w:rsidR="00350E22" w:rsidRDefault="00350E22">
      <w:pPr>
        <w:spacing w:after="0" w:line="240" w:lineRule="auto"/>
        <w:jc w:val="left"/>
      </w:pPr>
      <w:r>
        <w:t xml:space="preserve">Highlighted entries are </w:t>
      </w:r>
      <w:r w:rsidR="00446A39">
        <w:t>higher than what would usually be expected in controls</w:t>
      </w:r>
    </w:p>
    <w:p w:rsidR="00FB4F32" w:rsidRDefault="00FB4F32">
      <w:pPr>
        <w:spacing w:after="0" w:line="240" w:lineRule="auto"/>
        <w:jc w:val="left"/>
        <w:sectPr w:rsidR="00FB4F32" w:rsidSect="00E4316D">
          <w:footerReference w:type="default" r:id="rId55"/>
          <w:pgSz w:w="16838" w:h="11906" w:orient="landscape" w:code="9"/>
          <w:pgMar w:top="1702" w:right="1440" w:bottom="1276" w:left="1440" w:header="1080" w:footer="835" w:gutter="0"/>
          <w:pgBorders w:offsetFrom="page">
            <w:bottom w:val="single" w:sz="4" w:space="24" w:color="C0C0C0"/>
          </w:pgBorders>
          <w:cols w:space="360"/>
          <w:noEndnote/>
          <w:docGrid w:linePitch="299"/>
        </w:sectPr>
      </w:pPr>
    </w:p>
    <w:p w:rsidR="00FB4F32" w:rsidRPr="00FB4F32" w:rsidRDefault="00FB4F32" w:rsidP="00FB4F32">
      <w:pPr>
        <w:pStyle w:val="Caption"/>
        <w:keepNext/>
        <w:rPr>
          <w:b w:val="0"/>
          <w:sz w:val="18"/>
          <w:szCs w:val="18"/>
          <w:u w:val="none"/>
        </w:rPr>
      </w:pPr>
      <w:r w:rsidRPr="00FB4F32">
        <w:rPr>
          <w:sz w:val="18"/>
          <w:szCs w:val="18"/>
          <w:u w:val="none"/>
        </w:rPr>
        <w:t>Table H2</w:t>
      </w:r>
      <w:r w:rsidRPr="00FB4F32">
        <w:rPr>
          <w:b w:val="0"/>
          <w:sz w:val="18"/>
          <w:szCs w:val="18"/>
          <w:u w:val="none"/>
        </w:rPr>
        <w:t xml:space="preserve"> Measured uranium concentrations in reference toxicity tests</w:t>
      </w:r>
      <w:r>
        <w:rPr>
          <w:b w:val="0"/>
          <w:sz w:val="18"/>
          <w:szCs w:val="18"/>
          <w:u w:val="none"/>
        </w:rPr>
        <w:t>.</w:t>
      </w:r>
    </w:p>
    <w:tbl>
      <w:tblPr>
        <w:tblW w:w="0" w:type="auto"/>
        <w:tblInd w:w="108" w:type="dxa"/>
        <w:tblLayout w:type="fixed"/>
        <w:tblLook w:val="0000"/>
      </w:tblPr>
      <w:tblGrid>
        <w:gridCol w:w="1843"/>
        <w:gridCol w:w="3189"/>
        <w:gridCol w:w="3190"/>
      </w:tblGrid>
      <w:tr w:rsidR="00FB4F32" w:rsidTr="00FB4F32">
        <w:tc>
          <w:tcPr>
            <w:tcW w:w="1843" w:type="dxa"/>
            <w:tcBorders>
              <w:top w:val="single" w:sz="4" w:space="0" w:color="auto"/>
              <w:bottom w:val="single" w:sz="4" w:space="0" w:color="auto"/>
            </w:tcBorders>
          </w:tcPr>
          <w:p w:rsidR="00FB4F32" w:rsidRDefault="00FB4F32" w:rsidP="00FB4F32">
            <w:pPr>
              <w:pStyle w:val="table1"/>
              <w:rPr>
                <w:b/>
              </w:rPr>
            </w:pPr>
            <w:r>
              <w:rPr>
                <w:b/>
              </w:rPr>
              <w:t>Test &amp; treatment code</w:t>
            </w:r>
          </w:p>
        </w:tc>
        <w:tc>
          <w:tcPr>
            <w:tcW w:w="3189" w:type="dxa"/>
            <w:tcBorders>
              <w:top w:val="single" w:sz="4" w:space="0" w:color="auto"/>
              <w:bottom w:val="single" w:sz="4" w:space="0" w:color="auto"/>
            </w:tcBorders>
          </w:tcPr>
          <w:p w:rsidR="00FB4F32" w:rsidRDefault="00FB4F32" w:rsidP="00FB4F32">
            <w:pPr>
              <w:pStyle w:val="table1"/>
              <w:jc w:val="center"/>
              <w:rPr>
                <w:b/>
              </w:rPr>
            </w:pPr>
            <w:r>
              <w:rPr>
                <w:b/>
              </w:rPr>
              <w:t>Nominal U concentration</w:t>
            </w:r>
          </w:p>
          <w:p w:rsidR="00FB4F32" w:rsidRDefault="00FB4F32" w:rsidP="00FB4F32">
            <w:pPr>
              <w:pStyle w:val="table1"/>
              <w:jc w:val="center"/>
              <w:rPr>
                <w:b/>
              </w:rPr>
            </w:pPr>
            <w:r>
              <w:rPr>
                <w:b/>
              </w:rPr>
              <w:t>(</w:t>
            </w:r>
            <w:r>
              <w:rPr>
                <w:rFonts w:cs="Arial"/>
                <w:b/>
              </w:rPr>
              <w:t>µ</w:t>
            </w:r>
            <w:r>
              <w:rPr>
                <w:b/>
              </w:rPr>
              <w:t>g L</w:t>
            </w:r>
            <w:r w:rsidRPr="00E20EF9">
              <w:rPr>
                <w:b/>
                <w:snapToGrid w:val="0"/>
                <w:color w:val="000000"/>
                <w:position w:val="4"/>
                <w:sz w:val="11"/>
                <w:szCs w:val="0"/>
                <w:u w:color="000000"/>
              </w:rPr>
              <w:t>-1</w:t>
            </w:r>
            <w:r>
              <w:rPr>
                <w:b/>
                <w:snapToGrid w:val="0"/>
                <w:color w:val="000000"/>
                <w:szCs w:val="0"/>
                <w:u w:color="000000"/>
              </w:rPr>
              <w:t>)</w:t>
            </w:r>
          </w:p>
        </w:tc>
        <w:tc>
          <w:tcPr>
            <w:tcW w:w="3190" w:type="dxa"/>
            <w:tcBorders>
              <w:top w:val="single" w:sz="4" w:space="0" w:color="auto"/>
              <w:bottom w:val="single" w:sz="4" w:space="0" w:color="auto"/>
            </w:tcBorders>
          </w:tcPr>
          <w:p w:rsidR="00FB4F32" w:rsidRDefault="00FB4F32" w:rsidP="00FB4F32">
            <w:pPr>
              <w:pStyle w:val="table1"/>
              <w:jc w:val="center"/>
              <w:rPr>
                <w:b/>
              </w:rPr>
            </w:pPr>
            <w:r>
              <w:rPr>
                <w:b/>
              </w:rPr>
              <w:t>Measured U concentration</w:t>
            </w:r>
          </w:p>
          <w:p w:rsidR="00FB4F32" w:rsidRDefault="00FB4F32" w:rsidP="00FB4F32">
            <w:pPr>
              <w:pStyle w:val="table1"/>
              <w:jc w:val="center"/>
              <w:rPr>
                <w:b/>
              </w:rPr>
            </w:pPr>
            <w:r>
              <w:rPr>
                <w:b/>
              </w:rPr>
              <w:t>(</w:t>
            </w:r>
            <w:r>
              <w:rPr>
                <w:rFonts w:cs="Arial"/>
                <w:b/>
              </w:rPr>
              <w:t>µ</w:t>
            </w:r>
            <w:r>
              <w:rPr>
                <w:b/>
              </w:rPr>
              <w:t>g L</w:t>
            </w:r>
            <w:r w:rsidRPr="00E20EF9">
              <w:rPr>
                <w:b/>
                <w:snapToGrid w:val="0"/>
                <w:color w:val="000000"/>
                <w:position w:val="4"/>
                <w:sz w:val="11"/>
                <w:szCs w:val="0"/>
                <w:u w:color="000000"/>
              </w:rPr>
              <w:t>-1</w:t>
            </w:r>
            <w:r>
              <w:rPr>
                <w:b/>
                <w:snapToGrid w:val="0"/>
                <w:color w:val="000000"/>
                <w:szCs w:val="0"/>
                <w:u w:color="000000"/>
              </w:rPr>
              <w:t>)</w:t>
            </w:r>
          </w:p>
        </w:tc>
      </w:tr>
      <w:tr w:rsidR="00FB4F32" w:rsidTr="00FB4F32">
        <w:tc>
          <w:tcPr>
            <w:tcW w:w="1843" w:type="dxa"/>
          </w:tcPr>
          <w:p w:rsidR="00FB4F32" w:rsidRDefault="00FB4F32" w:rsidP="00FB4F32">
            <w:pPr>
              <w:pStyle w:val="table1"/>
            </w:pPr>
            <w:r>
              <w:t>1465L PRO BLK</w:t>
            </w:r>
          </w:p>
        </w:tc>
        <w:tc>
          <w:tcPr>
            <w:tcW w:w="3189" w:type="dxa"/>
          </w:tcPr>
          <w:p w:rsidR="00FB4F32" w:rsidRDefault="00FB4F32" w:rsidP="00FB4F32">
            <w:pPr>
              <w:pStyle w:val="table1"/>
              <w:jc w:val="center"/>
            </w:pPr>
            <w:r>
              <w:t>-</w:t>
            </w:r>
          </w:p>
        </w:tc>
        <w:tc>
          <w:tcPr>
            <w:tcW w:w="3190" w:type="dxa"/>
          </w:tcPr>
          <w:p w:rsidR="00FB4F32" w:rsidRDefault="00FB4F32" w:rsidP="00FB4F32">
            <w:pPr>
              <w:pStyle w:val="table1"/>
              <w:jc w:val="center"/>
            </w:pPr>
            <w:r>
              <w:t>0.004</w:t>
            </w:r>
          </w:p>
        </w:tc>
      </w:tr>
      <w:tr w:rsidR="00FB4F32" w:rsidTr="00FB4F32">
        <w:tc>
          <w:tcPr>
            <w:tcW w:w="1843" w:type="dxa"/>
          </w:tcPr>
          <w:p w:rsidR="00FB4F32" w:rsidRDefault="00FB4F32" w:rsidP="00FB4F32">
            <w:pPr>
              <w:pStyle w:val="table1"/>
            </w:pPr>
            <w:r>
              <w:t>1465L A</w:t>
            </w:r>
          </w:p>
        </w:tc>
        <w:tc>
          <w:tcPr>
            <w:tcW w:w="3189" w:type="dxa"/>
          </w:tcPr>
          <w:p w:rsidR="00FB4F32" w:rsidRDefault="00FB4F32" w:rsidP="00FB4F32">
            <w:pPr>
              <w:pStyle w:val="table1"/>
              <w:jc w:val="center"/>
            </w:pPr>
            <w:proofErr w:type="spellStart"/>
            <w:r>
              <w:t>Bgd</w:t>
            </w:r>
            <w:proofErr w:type="spellEnd"/>
            <w:r>
              <w:t>*</w:t>
            </w:r>
          </w:p>
        </w:tc>
        <w:tc>
          <w:tcPr>
            <w:tcW w:w="3190" w:type="dxa"/>
          </w:tcPr>
          <w:p w:rsidR="00FB4F32" w:rsidRDefault="00FB4F32" w:rsidP="00FB4F32">
            <w:pPr>
              <w:pStyle w:val="table1"/>
              <w:jc w:val="center"/>
            </w:pPr>
            <w:r>
              <w:t>0.03</w:t>
            </w:r>
          </w:p>
        </w:tc>
      </w:tr>
      <w:tr w:rsidR="00FB4F32" w:rsidTr="00FB4F32">
        <w:tc>
          <w:tcPr>
            <w:tcW w:w="1843" w:type="dxa"/>
          </w:tcPr>
          <w:p w:rsidR="00FB4F32" w:rsidRDefault="00FB4F32" w:rsidP="00FB4F32">
            <w:pPr>
              <w:pStyle w:val="table1"/>
            </w:pPr>
            <w:r>
              <w:t>1465L B</w:t>
            </w:r>
          </w:p>
        </w:tc>
        <w:tc>
          <w:tcPr>
            <w:tcW w:w="3189" w:type="dxa"/>
          </w:tcPr>
          <w:p w:rsidR="00FB4F32" w:rsidRDefault="00FB4F32" w:rsidP="00FB4F32">
            <w:pPr>
              <w:pStyle w:val="table1"/>
              <w:jc w:val="center"/>
            </w:pPr>
            <w:r>
              <w:t>100</w:t>
            </w:r>
          </w:p>
        </w:tc>
        <w:tc>
          <w:tcPr>
            <w:tcW w:w="3190" w:type="dxa"/>
          </w:tcPr>
          <w:p w:rsidR="00FB4F32" w:rsidRDefault="00FB4F32" w:rsidP="00FB4F32">
            <w:pPr>
              <w:pStyle w:val="table1"/>
              <w:jc w:val="center"/>
            </w:pPr>
            <w:r>
              <w:t>35</w:t>
            </w:r>
          </w:p>
        </w:tc>
      </w:tr>
      <w:tr w:rsidR="00FB4F32" w:rsidTr="00FB4F32">
        <w:tc>
          <w:tcPr>
            <w:tcW w:w="1843" w:type="dxa"/>
          </w:tcPr>
          <w:p w:rsidR="00FB4F32" w:rsidRDefault="00FB4F32" w:rsidP="00FB4F32">
            <w:pPr>
              <w:pStyle w:val="table1"/>
            </w:pPr>
            <w:r>
              <w:t>1465L C</w:t>
            </w:r>
          </w:p>
        </w:tc>
        <w:tc>
          <w:tcPr>
            <w:tcW w:w="3189" w:type="dxa"/>
          </w:tcPr>
          <w:p w:rsidR="00FB4F32" w:rsidRDefault="00FB4F32" w:rsidP="00FB4F32">
            <w:pPr>
              <w:pStyle w:val="table1"/>
              <w:jc w:val="center"/>
            </w:pPr>
            <w:r>
              <w:t>250</w:t>
            </w:r>
          </w:p>
        </w:tc>
        <w:tc>
          <w:tcPr>
            <w:tcW w:w="3190" w:type="dxa"/>
          </w:tcPr>
          <w:p w:rsidR="00FB4F32" w:rsidRDefault="00FB4F32" w:rsidP="00FB4F32">
            <w:pPr>
              <w:pStyle w:val="table1"/>
              <w:jc w:val="center"/>
            </w:pPr>
            <w:r>
              <w:t>120</w:t>
            </w:r>
          </w:p>
        </w:tc>
      </w:tr>
      <w:tr w:rsidR="00FB4F32" w:rsidTr="00FB4F32">
        <w:tc>
          <w:tcPr>
            <w:tcW w:w="1843" w:type="dxa"/>
          </w:tcPr>
          <w:p w:rsidR="00FB4F32" w:rsidRDefault="00FB4F32" w:rsidP="00FB4F32">
            <w:pPr>
              <w:pStyle w:val="table1"/>
            </w:pPr>
            <w:r>
              <w:t>1465L D</w:t>
            </w:r>
          </w:p>
        </w:tc>
        <w:tc>
          <w:tcPr>
            <w:tcW w:w="3189" w:type="dxa"/>
          </w:tcPr>
          <w:p w:rsidR="00FB4F32" w:rsidRDefault="00FB4F32" w:rsidP="00FB4F32">
            <w:pPr>
              <w:pStyle w:val="table1"/>
              <w:jc w:val="center"/>
            </w:pPr>
            <w:r>
              <w:t>500</w:t>
            </w:r>
          </w:p>
        </w:tc>
        <w:tc>
          <w:tcPr>
            <w:tcW w:w="3190" w:type="dxa"/>
          </w:tcPr>
          <w:p w:rsidR="00FB4F32" w:rsidRDefault="00FB4F32" w:rsidP="00FB4F32">
            <w:pPr>
              <w:pStyle w:val="table1"/>
              <w:jc w:val="center"/>
            </w:pPr>
            <w:r>
              <w:t>310</w:t>
            </w:r>
          </w:p>
        </w:tc>
      </w:tr>
      <w:tr w:rsidR="00FB4F32" w:rsidTr="00FB4F32">
        <w:tc>
          <w:tcPr>
            <w:tcW w:w="1843" w:type="dxa"/>
          </w:tcPr>
          <w:p w:rsidR="00FB4F32" w:rsidRDefault="00FB4F32" w:rsidP="00FB4F32">
            <w:pPr>
              <w:pStyle w:val="table1"/>
            </w:pPr>
            <w:r>
              <w:t>1465L E</w:t>
            </w:r>
          </w:p>
        </w:tc>
        <w:tc>
          <w:tcPr>
            <w:tcW w:w="3189" w:type="dxa"/>
          </w:tcPr>
          <w:p w:rsidR="00FB4F32" w:rsidRDefault="00FB4F32" w:rsidP="00FB4F32">
            <w:pPr>
              <w:pStyle w:val="table1"/>
              <w:jc w:val="center"/>
            </w:pPr>
            <w:r>
              <w:t>750</w:t>
            </w:r>
          </w:p>
        </w:tc>
        <w:tc>
          <w:tcPr>
            <w:tcW w:w="3190" w:type="dxa"/>
          </w:tcPr>
          <w:p w:rsidR="00FB4F32" w:rsidRDefault="00FB4F32" w:rsidP="00FB4F32">
            <w:pPr>
              <w:pStyle w:val="table1"/>
              <w:jc w:val="center"/>
            </w:pPr>
            <w:r>
              <w:t>560</w:t>
            </w:r>
          </w:p>
        </w:tc>
      </w:tr>
      <w:tr w:rsidR="00FB4F32" w:rsidTr="00FB4F32">
        <w:tc>
          <w:tcPr>
            <w:tcW w:w="1843" w:type="dxa"/>
          </w:tcPr>
          <w:p w:rsidR="00FB4F32" w:rsidRDefault="00FB4F32" w:rsidP="00FB4F32">
            <w:pPr>
              <w:pStyle w:val="table1"/>
            </w:pPr>
            <w:r>
              <w:t>1465L F</w:t>
            </w:r>
          </w:p>
        </w:tc>
        <w:tc>
          <w:tcPr>
            <w:tcW w:w="3189" w:type="dxa"/>
          </w:tcPr>
          <w:p w:rsidR="00FB4F32" w:rsidRDefault="00FB4F32" w:rsidP="00FB4F32">
            <w:pPr>
              <w:pStyle w:val="table1"/>
              <w:jc w:val="center"/>
            </w:pPr>
            <w:r>
              <w:t>1000</w:t>
            </w:r>
          </w:p>
        </w:tc>
        <w:tc>
          <w:tcPr>
            <w:tcW w:w="3190" w:type="dxa"/>
          </w:tcPr>
          <w:p w:rsidR="00FB4F32" w:rsidRDefault="00FB4F32" w:rsidP="00FB4F32">
            <w:pPr>
              <w:pStyle w:val="table1"/>
              <w:jc w:val="center"/>
            </w:pPr>
            <w:r>
              <w:t>790</w:t>
            </w:r>
          </w:p>
        </w:tc>
      </w:tr>
      <w:tr w:rsidR="00FB4F32" w:rsidTr="00FB4F32">
        <w:tc>
          <w:tcPr>
            <w:tcW w:w="1843" w:type="dxa"/>
          </w:tcPr>
          <w:p w:rsidR="00FB4F32" w:rsidRDefault="00FB4F32" w:rsidP="00FB4F32">
            <w:pPr>
              <w:pStyle w:val="table1"/>
            </w:pPr>
            <w:r>
              <w:t>1465L G</w:t>
            </w:r>
          </w:p>
        </w:tc>
        <w:tc>
          <w:tcPr>
            <w:tcW w:w="3189" w:type="dxa"/>
          </w:tcPr>
          <w:p w:rsidR="00FB4F32" w:rsidRDefault="00FB4F32" w:rsidP="00FB4F32">
            <w:pPr>
              <w:pStyle w:val="table1"/>
              <w:jc w:val="center"/>
            </w:pPr>
            <w:r>
              <w:t>1250</w:t>
            </w:r>
          </w:p>
        </w:tc>
        <w:tc>
          <w:tcPr>
            <w:tcW w:w="3190" w:type="dxa"/>
          </w:tcPr>
          <w:p w:rsidR="00FB4F32" w:rsidRDefault="00FB4F32" w:rsidP="00FB4F32">
            <w:pPr>
              <w:pStyle w:val="table1"/>
              <w:jc w:val="center"/>
            </w:pPr>
            <w:r>
              <w:t>960</w:t>
            </w:r>
          </w:p>
        </w:tc>
      </w:tr>
      <w:tr w:rsidR="00FB4F32" w:rsidTr="00FB4F32">
        <w:tc>
          <w:tcPr>
            <w:tcW w:w="1843" w:type="dxa"/>
            <w:tcBorders>
              <w:bottom w:val="single" w:sz="4" w:space="0" w:color="auto"/>
            </w:tcBorders>
          </w:tcPr>
          <w:p w:rsidR="00FB4F32" w:rsidRDefault="00FB4F32" w:rsidP="00FB4F32">
            <w:pPr>
              <w:pStyle w:val="table1"/>
            </w:pPr>
            <w:r>
              <w:t>1465L H</w:t>
            </w:r>
          </w:p>
        </w:tc>
        <w:tc>
          <w:tcPr>
            <w:tcW w:w="3189" w:type="dxa"/>
            <w:tcBorders>
              <w:bottom w:val="single" w:sz="4" w:space="0" w:color="auto"/>
            </w:tcBorders>
          </w:tcPr>
          <w:p w:rsidR="00FB4F32" w:rsidRDefault="00FB4F32" w:rsidP="00FB4F32">
            <w:pPr>
              <w:pStyle w:val="table1"/>
              <w:jc w:val="center"/>
            </w:pPr>
            <w:r>
              <w:t>1500</w:t>
            </w:r>
          </w:p>
        </w:tc>
        <w:tc>
          <w:tcPr>
            <w:tcW w:w="3190" w:type="dxa"/>
            <w:tcBorders>
              <w:bottom w:val="single" w:sz="4" w:space="0" w:color="auto"/>
            </w:tcBorders>
          </w:tcPr>
          <w:p w:rsidR="00FB4F32" w:rsidRDefault="00FB4F32" w:rsidP="00FB4F32">
            <w:pPr>
              <w:pStyle w:val="table1"/>
              <w:jc w:val="center"/>
            </w:pPr>
            <w:r>
              <w:t>1300</w:t>
            </w:r>
          </w:p>
        </w:tc>
      </w:tr>
      <w:tr w:rsidR="00FB4F32" w:rsidTr="00FB4F32">
        <w:tc>
          <w:tcPr>
            <w:tcW w:w="1843" w:type="dxa"/>
            <w:tcBorders>
              <w:top w:val="single" w:sz="4" w:space="0" w:color="auto"/>
            </w:tcBorders>
          </w:tcPr>
          <w:p w:rsidR="00FB4F32" w:rsidRDefault="00FB4F32" w:rsidP="00FB4F32">
            <w:pPr>
              <w:pStyle w:val="table1"/>
            </w:pPr>
            <w:r>
              <w:t>1473L PRO BLK</w:t>
            </w:r>
          </w:p>
        </w:tc>
        <w:tc>
          <w:tcPr>
            <w:tcW w:w="3189" w:type="dxa"/>
            <w:tcBorders>
              <w:top w:val="single" w:sz="4" w:space="0" w:color="auto"/>
            </w:tcBorders>
          </w:tcPr>
          <w:p w:rsidR="00FB4F32" w:rsidRDefault="00FB4F32" w:rsidP="00FB4F32">
            <w:pPr>
              <w:pStyle w:val="table1"/>
              <w:jc w:val="center"/>
            </w:pPr>
            <w:r>
              <w:t>-</w:t>
            </w:r>
          </w:p>
        </w:tc>
        <w:tc>
          <w:tcPr>
            <w:tcW w:w="3190" w:type="dxa"/>
            <w:tcBorders>
              <w:top w:val="single" w:sz="4" w:space="0" w:color="auto"/>
            </w:tcBorders>
          </w:tcPr>
          <w:p w:rsidR="00FB4F32" w:rsidRDefault="00FB4F32" w:rsidP="00FB4F32">
            <w:pPr>
              <w:pStyle w:val="table1"/>
              <w:jc w:val="center"/>
            </w:pPr>
            <w:r>
              <w:t>0.007</w:t>
            </w:r>
          </w:p>
        </w:tc>
      </w:tr>
      <w:tr w:rsidR="00FB4F32" w:rsidTr="00FB4F32">
        <w:tc>
          <w:tcPr>
            <w:tcW w:w="1843" w:type="dxa"/>
          </w:tcPr>
          <w:p w:rsidR="00FB4F32" w:rsidRDefault="00FB4F32" w:rsidP="00FB4F32">
            <w:pPr>
              <w:pStyle w:val="table1"/>
            </w:pPr>
            <w:r>
              <w:t>1473L A</w:t>
            </w:r>
          </w:p>
        </w:tc>
        <w:tc>
          <w:tcPr>
            <w:tcW w:w="3189" w:type="dxa"/>
          </w:tcPr>
          <w:p w:rsidR="00FB4F32" w:rsidRDefault="00FB4F32" w:rsidP="00FB4F32">
            <w:pPr>
              <w:pStyle w:val="table1"/>
              <w:jc w:val="center"/>
            </w:pPr>
            <w:proofErr w:type="spellStart"/>
            <w:r>
              <w:t>Bgd</w:t>
            </w:r>
            <w:proofErr w:type="spellEnd"/>
          </w:p>
        </w:tc>
        <w:tc>
          <w:tcPr>
            <w:tcW w:w="3190" w:type="dxa"/>
          </w:tcPr>
          <w:p w:rsidR="00FB4F32" w:rsidRDefault="00FB4F32" w:rsidP="00FB4F32">
            <w:pPr>
              <w:pStyle w:val="table1"/>
              <w:jc w:val="center"/>
            </w:pPr>
            <w:r>
              <w:t>0.05</w:t>
            </w:r>
          </w:p>
        </w:tc>
      </w:tr>
      <w:tr w:rsidR="00FB4F32" w:rsidTr="00FB4F32">
        <w:tc>
          <w:tcPr>
            <w:tcW w:w="1843" w:type="dxa"/>
          </w:tcPr>
          <w:p w:rsidR="00FB4F32" w:rsidRDefault="00FB4F32" w:rsidP="00FB4F32">
            <w:pPr>
              <w:pStyle w:val="table1"/>
            </w:pPr>
            <w:r>
              <w:t>1473L B</w:t>
            </w:r>
          </w:p>
        </w:tc>
        <w:tc>
          <w:tcPr>
            <w:tcW w:w="3189" w:type="dxa"/>
          </w:tcPr>
          <w:p w:rsidR="00FB4F32" w:rsidRDefault="00FB4F32" w:rsidP="00FB4F32">
            <w:pPr>
              <w:pStyle w:val="table1"/>
              <w:jc w:val="center"/>
            </w:pPr>
            <w:r>
              <w:t>25</w:t>
            </w:r>
          </w:p>
        </w:tc>
        <w:tc>
          <w:tcPr>
            <w:tcW w:w="3190" w:type="dxa"/>
          </w:tcPr>
          <w:p w:rsidR="00FB4F32" w:rsidRDefault="00FB4F32" w:rsidP="00FB4F32">
            <w:pPr>
              <w:pStyle w:val="table1"/>
              <w:jc w:val="center"/>
            </w:pPr>
            <w:r>
              <w:t>20</w:t>
            </w:r>
          </w:p>
        </w:tc>
      </w:tr>
      <w:tr w:rsidR="00FB4F32" w:rsidTr="00FB4F32">
        <w:tc>
          <w:tcPr>
            <w:tcW w:w="1843" w:type="dxa"/>
          </w:tcPr>
          <w:p w:rsidR="00FB4F32" w:rsidRDefault="00FB4F32" w:rsidP="00FB4F32">
            <w:pPr>
              <w:pStyle w:val="table1"/>
            </w:pPr>
            <w:r>
              <w:t>1473L C</w:t>
            </w:r>
          </w:p>
        </w:tc>
        <w:tc>
          <w:tcPr>
            <w:tcW w:w="3189" w:type="dxa"/>
          </w:tcPr>
          <w:p w:rsidR="00FB4F32" w:rsidRDefault="00FB4F32" w:rsidP="00FB4F32">
            <w:pPr>
              <w:pStyle w:val="table1"/>
              <w:jc w:val="center"/>
            </w:pPr>
            <w:r>
              <w:t>50</w:t>
            </w:r>
          </w:p>
        </w:tc>
        <w:tc>
          <w:tcPr>
            <w:tcW w:w="3190" w:type="dxa"/>
          </w:tcPr>
          <w:p w:rsidR="00FB4F32" w:rsidRDefault="00FB4F32" w:rsidP="00FB4F32">
            <w:pPr>
              <w:pStyle w:val="table1"/>
              <w:jc w:val="center"/>
            </w:pPr>
            <w:r>
              <w:t>42</w:t>
            </w:r>
          </w:p>
        </w:tc>
      </w:tr>
      <w:tr w:rsidR="00FB4F32" w:rsidTr="00FB4F32">
        <w:tc>
          <w:tcPr>
            <w:tcW w:w="1843" w:type="dxa"/>
          </w:tcPr>
          <w:p w:rsidR="00FB4F32" w:rsidRDefault="00FB4F32" w:rsidP="00FB4F32">
            <w:pPr>
              <w:pStyle w:val="table1"/>
            </w:pPr>
            <w:r>
              <w:t>1473L D</w:t>
            </w:r>
          </w:p>
        </w:tc>
        <w:tc>
          <w:tcPr>
            <w:tcW w:w="3189" w:type="dxa"/>
          </w:tcPr>
          <w:p w:rsidR="00FB4F32" w:rsidRDefault="00FB4F32" w:rsidP="00FB4F32">
            <w:pPr>
              <w:pStyle w:val="table1"/>
              <w:jc w:val="center"/>
            </w:pPr>
            <w:r>
              <w:t>100</w:t>
            </w:r>
          </w:p>
        </w:tc>
        <w:tc>
          <w:tcPr>
            <w:tcW w:w="3190" w:type="dxa"/>
          </w:tcPr>
          <w:p w:rsidR="00FB4F32" w:rsidRDefault="00FB4F32" w:rsidP="00FB4F32">
            <w:pPr>
              <w:pStyle w:val="table1"/>
              <w:jc w:val="center"/>
            </w:pPr>
            <w:r>
              <w:t>83</w:t>
            </w:r>
          </w:p>
        </w:tc>
      </w:tr>
      <w:tr w:rsidR="00FB4F32" w:rsidTr="00FB4F32">
        <w:tc>
          <w:tcPr>
            <w:tcW w:w="1843" w:type="dxa"/>
          </w:tcPr>
          <w:p w:rsidR="00FB4F32" w:rsidRDefault="00FB4F32" w:rsidP="00FB4F32">
            <w:pPr>
              <w:pStyle w:val="table1"/>
            </w:pPr>
            <w:r>
              <w:t>1473L E</w:t>
            </w:r>
          </w:p>
        </w:tc>
        <w:tc>
          <w:tcPr>
            <w:tcW w:w="3189" w:type="dxa"/>
          </w:tcPr>
          <w:p w:rsidR="00FB4F32" w:rsidRDefault="00FB4F32" w:rsidP="00FB4F32">
            <w:pPr>
              <w:pStyle w:val="table1"/>
              <w:jc w:val="center"/>
            </w:pPr>
            <w:r>
              <w:t>200</w:t>
            </w:r>
          </w:p>
        </w:tc>
        <w:tc>
          <w:tcPr>
            <w:tcW w:w="3190" w:type="dxa"/>
          </w:tcPr>
          <w:p w:rsidR="00FB4F32" w:rsidRDefault="00FB4F32" w:rsidP="00FB4F32">
            <w:pPr>
              <w:pStyle w:val="table1"/>
              <w:jc w:val="center"/>
            </w:pPr>
            <w:r>
              <w:t>170</w:t>
            </w:r>
          </w:p>
        </w:tc>
      </w:tr>
      <w:tr w:rsidR="00FB4F32" w:rsidTr="00FB4F32">
        <w:tc>
          <w:tcPr>
            <w:tcW w:w="1843" w:type="dxa"/>
          </w:tcPr>
          <w:p w:rsidR="00FB4F32" w:rsidRDefault="00FB4F32" w:rsidP="00FB4F32">
            <w:pPr>
              <w:pStyle w:val="table1"/>
            </w:pPr>
            <w:r>
              <w:t>1473L F</w:t>
            </w:r>
          </w:p>
        </w:tc>
        <w:tc>
          <w:tcPr>
            <w:tcW w:w="3189" w:type="dxa"/>
          </w:tcPr>
          <w:p w:rsidR="00FB4F32" w:rsidRDefault="00FB4F32" w:rsidP="00FB4F32">
            <w:pPr>
              <w:pStyle w:val="table1"/>
              <w:jc w:val="center"/>
            </w:pPr>
            <w:r>
              <w:t>350</w:t>
            </w:r>
          </w:p>
        </w:tc>
        <w:tc>
          <w:tcPr>
            <w:tcW w:w="3190" w:type="dxa"/>
          </w:tcPr>
          <w:p w:rsidR="00FB4F32" w:rsidRDefault="00FB4F32" w:rsidP="00FB4F32">
            <w:pPr>
              <w:pStyle w:val="table1"/>
              <w:jc w:val="center"/>
            </w:pPr>
            <w:r>
              <w:t>310</w:t>
            </w:r>
          </w:p>
        </w:tc>
      </w:tr>
      <w:tr w:rsidR="00FB4F32" w:rsidTr="00FB4F32">
        <w:tc>
          <w:tcPr>
            <w:tcW w:w="1843" w:type="dxa"/>
          </w:tcPr>
          <w:p w:rsidR="00FB4F32" w:rsidRDefault="00FB4F32" w:rsidP="00FB4F32">
            <w:pPr>
              <w:pStyle w:val="table1"/>
            </w:pPr>
            <w:r>
              <w:t>1473L G</w:t>
            </w:r>
          </w:p>
        </w:tc>
        <w:tc>
          <w:tcPr>
            <w:tcW w:w="3189" w:type="dxa"/>
          </w:tcPr>
          <w:p w:rsidR="00FB4F32" w:rsidRDefault="00FB4F32" w:rsidP="00FB4F32">
            <w:pPr>
              <w:pStyle w:val="table1"/>
              <w:jc w:val="center"/>
            </w:pPr>
            <w:r>
              <w:t>500</w:t>
            </w:r>
          </w:p>
        </w:tc>
        <w:tc>
          <w:tcPr>
            <w:tcW w:w="3190" w:type="dxa"/>
          </w:tcPr>
          <w:p w:rsidR="00FB4F32" w:rsidRDefault="00FB4F32" w:rsidP="00FB4F32">
            <w:pPr>
              <w:pStyle w:val="table1"/>
              <w:jc w:val="center"/>
            </w:pPr>
            <w:r>
              <w:t>460</w:t>
            </w:r>
          </w:p>
        </w:tc>
      </w:tr>
      <w:tr w:rsidR="00FB4F32" w:rsidTr="00FB4F32">
        <w:tc>
          <w:tcPr>
            <w:tcW w:w="1843" w:type="dxa"/>
          </w:tcPr>
          <w:p w:rsidR="00FB4F32" w:rsidRDefault="00FB4F32" w:rsidP="00FB4F32">
            <w:pPr>
              <w:pStyle w:val="table1"/>
            </w:pPr>
            <w:r>
              <w:t>1473L H</w:t>
            </w:r>
          </w:p>
        </w:tc>
        <w:tc>
          <w:tcPr>
            <w:tcW w:w="3189" w:type="dxa"/>
          </w:tcPr>
          <w:p w:rsidR="00FB4F32" w:rsidRDefault="00FB4F32" w:rsidP="00FB4F32">
            <w:pPr>
              <w:pStyle w:val="table1"/>
              <w:jc w:val="center"/>
            </w:pPr>
            <w:r>
              <w:t>1000</w:t>
            </w:r>
          </w:p>
        </w:tc>
        <w:tc>
          <w:tcPr>
            <w:tcW w:w="3190" w:type="dxa"/>
          </w:tcPr>
          <w:p w:rsidR="00FB4F32" w:rsidRDefault="00FB4F32" w:rsidP="00FB4F32">
            <w:pPr>
              <w:pStyle w:val="table1"/>
              <w:jc w:val="center"/>
            </w:pPr>
            <w:r>
              <w:t>900</w:t>
            </w:r>
          </w:p>
        </w:tc>
      </w:tr>
      <w:tr w:rsidR="00FB4F32" w:rsidTr="00FB4F32">
        <w:tc>
          <w:tcPr>
            <w:tcW w:w="1843" w:type="dxa"/>
          </w:tcPr>
          <w:p w:rsidR="00FB4F32" w:rsidRDefault="00FB4F32" w:rsidP="00FB4F32">
            <w:pPr>
              <w:pStyle w:val="table1"/>
            </w:pPr>
            <w:r>
              <w:t>1473L I</w:t>
            </w:r>
          </w:p>
        </w:tc>
        <w:tc>
          <w:tcPr>
            <w:tcW w:w="3189" w:type="dxa"/>
          </w:tcPr>
          <w:p w:rsidR="00FB4F32" w:rsidRDefault="00FB4F32" w:rsidP="00FB4F32">
            <w:pPr>
              <w:pStyle w:val="table1"/>
              <w:jc w:val="center"/>
            </w:pPr>
            <w:r>
              <w:t>1500</w:t>
            </w:r>
          </w:p>
        </w:tc>
        <w:tc>
          <w:tcPr>
            <w:tcW w:w="3190" w:type="dxa"/>
          </w:tcPr>
          <w:p w:rsidR="00FB4F32" w:rsidRDefault="00FB4F32" w:rsidP="00FB4F32">
            <w:pPr>
              <w:pStyle w:val="table1"/>
              <w:jc w:val="center"/>
            </w:pPr>
            <w:r>
              <w:t>1400</w:t>
            </w:r>
          </w:p>
        </w:tc>
      </w:tr>
      <w:tr w:rsidR="00FB4F32" w:rsidTr="00FB4F32">
        <w:tc>
          <w:tcPr>
            <w:tcW w:w="1843" w:type="dxa"/>
            <w:tcBorders>
              <w:bottom w:val="single" w:sz="4" w:space="0" w:color="auto"/>
            </w:tcBorders>
          </w:tcPr>
          <w:p w:rsidR="00FB4F32" w:rsidRDefault="00FB4F32" w:rsidP="00FB4F32">
            <w:pPr>
              <w:pStyle w:val="table1"/>
            </w:pPr>
            <w:r>
              <w:t>1473L J</w:t>
            </w:r>
          </w:p>
        </w:tc>
        <w:tc>
          <w:tcPr>
            <w:tcW w:w="3189" w:type="dxa"/>
            <w:tcBorders>
              <w:bottom w:val="single" w:sz="4" w:space="0" w:color="auto"/>
            </w:tcBorders>
          </w:tcPr>
          <w:p w:rsidR="00FB4F32" w:rsidRDefault="00FB4F32" w:rsidP="00FB4F32">
            <w:pPr>
              <w:pStyle w:val="table1"/>
              <w:jc w:val="center"/>
            </w:pPr>
            <w:r>
              <w:t>2000</w:t>
            </w:r>
          </w:p>
        </w:tc>
        <w:tc>
          <w:tcPr>
            <w:tcW w:w="3190" w:type="dxa"/>
            <w:tcBorders>
              <w:bottom w:val="single" w:sz="4" w:space="0" w:color="auto"/>
            </w:tcBorders>
          </w:tcPr>
          <w:p w:rsidR="00FB4F32" w:rsidRDefault="00FB4F32" w:rsidP="00FB4F32">
            <w:pPr>
              <w:pStyle w:val="table1"/>
              <w:jc w:val="center"/>
            </w:pPr>
            <w:r>
              <w:t>1800</w:t>
            </w:r>
          </w:p>
        </w:tc>
      </w:tr>
      <w:tr w:rsidR="00FB4F32" w:rsidTr="00FB4F32">
        <w:tc>
          <w:tcPr>
            <w:tcW w:w="1843" w:type="dxa"/>
            <w:tcBorders>
              <w:top w:val="single" w:sz="4" w:space="0" w:color="auto"/>
            </w:tcBorders>
          </w:tcPr>
          <w:p w:rsidR="00FB4F32" w:rsidRDefault="00FB4F32" w:rsidP="00FB4F32">
            <w:pPr>
              <w:pStyle w:val="table1"/>
            </w:pPr>
            <w:r>
              <w:t>1475L PRO BLK</w:t>
            </w:r>
          </w:p>
        </w:tc>
        <w:tc>
          <w:tcPr>
            <w:tcW w:w="3189" w:type="dxa"/>
            <w:tcBorders>
              <w:top w:val="single" w:sz="4" w:space="0" w:color="auto"/>
            </w:tcBorders>
          </w:tcPr>
          <w:p w:rsidR="00FB4F32" w:rsidRDefault="00FB4F32" w:rsidP="00FB4F32">
            <w:pPr>
              <w:pStyle w:val="table1"/>
              <w:jc w:val="center"/>
            </w:pPr>
            <w:r>
              <w:t>-</w:t>
            </w:r>
          </w:p>
        </w:tc>
        <w:tc>
          <w:tcPr>
            <w:tcW w:w="3190" w:type="dxa"/>
            <w:tcBorders>
              <w:top w:val="single" w:sz="4" w:space="0" w:color="auto"/>
            </w:tcBorders>
          </w:tcPr>
          <w:p w:rsidR="00FB4F32" w:rsidRDefault="00FB4F32" w:rsidP="00FB4F32">
            <w:pPr>
              <w:pStyle w:val="table1"/>
              <w:jc w:val="center"/>
            </w:pPr>
            <w:r>
              <w:t>0.7</w:t>
            </w:r>
          </w:p>
        </w:tc>
      </w:tr>
      <w:tr w:rsidR="00FB4F32" w:rsidTr="00FB4F32">
        <w:tc>
          <w:tcPr>
            <w:tcW w:w="1843" w:type="dxa"/>
          </w:tcPr>
          <w:p w:rsidR="00FB4F32" w:rsidRDefault="00FB4F32" w:rsidP="00FB4F32">
            <w:pPr>
              <w:pStyle w:val="table1"/>
            </w:pPr>
            <w:r>
              <w:t>1475L A</w:t>
            </w:r>
          </w:p>
        </w:tc>
        <w:tc>
          <w:tcPr>
            <w:tcW w:w="3189" w:type="dxa"/>
          </w:tcPr>
          <w:p w:rsidR="00FB4F32" w:rsidRDefault="00FB4F32" w:rsidP="00FB4F32">
            <w:pPr>
              <w:pStyle w:val="table1"/>
              <w:jc w:val="center"/>
            </w:pPr>
            <w:proofErr w:type="spellStart"/>
            <w:r>
              <w:t>Bgd</w:t>
            </w:r>
            <w:proofErr w:type="spellEnd"/>
          </w:p>
        </w:tc>
        <w:tc>
          <w:tcPr>
            <w:tcW w:w="3190" w:type="dxa"/>
          </w:tcPr>
          <w:p w:rsidR="00FB4F32" w:rsidRDefault="00FB4F32" w:rsidP="00FB4F32">
            <w:pPr>
              <w:pStyle w:val="table1"/>
              <w:jc w:val="center"/>
            </w:pPr>
            <w:r>
              <w:t>0.06</w:t>
            </w:r>
          </w:p>
        </w:tc>
      </w:tr>
      <w:tr w:rsidR="00FB4F32" w:rsidTr="00FB4F32">
        <w:tc>
          <w:tcPr>
            <w:tcW w:w="1843" w:type="dxa"/>
          </w:tcPr>
          <w:p w:rsidR="00FB4F32" w:rsidRDefault="00FB4F32" w:rsidP="00FB4F32">
            <w:pPr>
              <w:pStyle w:val="table1"/>
            </w:pPr>
            <w:r>
              <w:t>1475L B</w:t>
            </w:r>
          </w:p>
        </w:tc>
        <w:tc>
          <w:tcPr>
            <w:tcW w:w="3189" w:type="dxa"/>
          </w:tcPr>
          <w:p w:rsidR="00FB4F32" w:rsidRDefault="00FB4F32" w:rsidP="00FB4F32">
            <w:pPr>
              <w:pStyle w:val="table1"/>
              <w:jc w:val="center"/>
            </w:pPr>
            <w:r>
              <w:t>50</w:t>
            </w:r>
          </w:p>
        </w:tc>
        <w:tc>
          <w:tcPr>
            <w:tcW w:w="3190" w:type="dxa"/>
          </w:tcPr>
          <w:p w:rsidR="00FB4F32" w:rsidRDefault="00FB4F32" w:rsidP="00FB4F32">
            <w:pPr>
              <w:pStyle w:val="table1"/>
              <w:jc w:val="center"/>
            </w:pPr>
            <w:r>
              <w:t>39.5</w:t>
            </w:r>
          </w:p>
        </w:tc>
      </w:tr>
      <w:tr w:rsidR="00FB4F32" w:rsidTr="00FB4F32">
        <w:tc>
          <w:tcPr>
            <w:tcW w:w="1843" w:type="dxa"/>
          </w:tcPr>
          <w:p w:rsidR="00FB4F32" w:rsidRDefault="00FB4F32" w:rsidP="00FB4F32">
            <w:pPr>
              <w:pStyle w:val="table1"/>
            </w:pPr>
            <w:r>
              <w:t>1475L C</w:t>
            </w:r>
          </w:p>
        </w:tc>
        <w:tc>
          <w:tcPr>
            <w:tcW w:w="3189" w:type="dxa"/>
          </w:tcPr>
          <w:p w:rsidR="00FB4F32" w:rsidRDefault="00FB4F32" w:rsidP="00FB4F32">
            <w:pPr>
              <w:pStyle w:val="table1"/>
              <w:jc w:val="center"/>
            </w:pPr>
            <w:r>
              <w:t>100</w:t>
            </w:r>
          </w:p>
        </w:tc>
        <w:tc>
          <w:tcPr>
            <w:tcW w:w="3190" w:type="dxa"/>
          </w:tcPr>
          <w:p w:rsidR="00FB4F32" w:rsidRDefault="00FB4F32" w:rsidP="00FB4F32">
            <w:pPr>
              <w:pStyle w:val="table1"/>
              <w:jc w:val="center"/>
            </w:pPr>
            <w:r>
              <w:t>77</w:t>
            </w:r>
          </w:p>
        </w:tc>
      </w:tr>
      <w:tr w:rsidR="00FB4F32" w:rsidTr="00FB4F32">
        <w:tc>
          <w:tcPr>
            <w:tcW w:w="1843" w:type="dxa"/>
          </w:tcPr>
          <w:p w:rsidR="00FB4F32" w:rsidRDefault="00FB4F32" w:rsidP="00FB4F32">
            <w:pPr>
              <w:pStyle w:val="table1"/>
            </w:pPr>
            <w:r>
              <w:t xml:space="preserve">1475L D </w:t>
            </w:r>
          </w:p>
        </w:tc>
        <w:tc>
          <w:tcPr>
            <w:tcW w:w="3189" w:type="dxa"/>
          </w:tcPr>
          <w:p w:rsidR="00FB4F32" w:rsidRDefault="00FB4F32" w:rsidP="00FB4F32">
            <w:pPr>
              <w:pStyle w:val="table1"/>
              <w:jc w:val="center"/>
            </w:pPr>
            <w:r>
              <w:t>250</w:t>
            </w:r>
          </w:p>
        </w:tc>
        <w:tc>
          <w:tcPr>
            <w:tcW w:w="3190" w:type="dxa"/>
          </w:tcPr>
          <w:p w:rsidR="00FB4F32" w:rsidRDefault="00FB4F32" w:rsidP="00FB4F32">
            <w:pPr>
              <w:pStyle w:val="table1"/>
              <w:jc w:val="center"/>
            </w:pPr>
            <w:r>
              <w:t>210</w:t>
            </w:r>
          </w:p>
        </w:tc>
      </w:tr>
      <w:tr w:rsidR="00FB4F32" w:rsidTr="00FB4F32">
        <w:tc>
          <w:tcPr>
            <w:tcW w:w="1843" w:type="dxa"/>
          </w:tcPr>
          <w:p w:rsidR="00FB4F32" w:rsidRDefault="00FB4F32" w:rsidP="00FB4F32">
            <w:pPr>
              <w:pStyle w:val="table1"/>
            </w:pPr>
            <w:r>
              <w:t>1475L E</w:t>
            </w:r>
          </w:p>
        </w:tc>
        <w:tc>
          <w:tcPr>
            <w:tcW w:w="3189" w:type="dxa"/>
          </w:tcPr>
          <w:p w:rsidR="00FB4F32" w:rsidRDefault="00FB4F32" w:rsidP="00FB4F32">
            <w:pPr>
              <w:pStyle w:val="table1"/>
              <w:jc w:val="center"/>
            </w:pPr>
            <w:r>
              <w:t>500</w:t>
            </w:r>
          </w:p>
        </w:tc>
        <w:tc>
          <w:tcPr>
            <w:tcW w:w="3190" w:type="dxa"/>
          </w:tcPr>
          <w:p w:rsidR="00FB4F32" w:rsidRDefault="00FB4F32" w:rsidP="00FB4F32">
            <w:pPr>
              <w:pStyle w:val="table1"/>
              <w:jc w:val="center"/>
            </w:pPr>
            <w:r>
              <w:t>420</w:t>
            </w:r>
          </w:p>
        </w:tc>
      </w:tr>
      <w:tr w:rsidR="00FB4F32" w:rsidTr="00FB4F32">
        <w:tc>
          <w:tcPr>
            <w:tcW w:w="1843" w:type="dxa"/>
          </w:tcPr>
          <w:p w:rsidR="00FB4F32" w:rsidRDefault="00FB4F32" w:rsidP="00FB4F32">
            <w:pPr>
              <w:pStyle w:val="table1"/>
            </w:pPr>
            <w:r>
              <w:t>1475L F</w:t>
            </w:r>
          </w:p>
        </w:tc>
        <w:tc>
          <w:tcPr>
            <w:tcW w:w="3189" w:type="dxa"/>
          </w:tcPr>
          <w:p w:rsidR="00FB4F32" w:rsidRDefault="00FB4F32" w:rsidP="00FB4F32">
            <w:pPr>
              <w:pStyle w:val="table1"/>
              <w:jc w:val="center"/>
            </w:pPr>
            <w:r>
              <w:t>750</w:t>
            </w:r>
          </w:p>
        </w:tc>
        <w:tc>
          <w:tcPr>
            <w:tcW w:w="3190" w:type="dxa"/>
          </w:tcPr>
          <w:p w:rsidR="00FB4F32" w:rsidRDefault="00FB4F32" w:rsidP="00FB4F32">
            <w:pPr>
              <w:pStyle w:val="table1"/>
              <w:jc w:val="center"/>
            </w:pPr>
            <w:r>
              <w:t>660</w:t>
            </w:r>
          </w:p>
        </w:tc>
      </w:tr>
      <w:tr w:rsidR="00FB4F32" w:rsidTr="00FB4F32">
        <w:tc>
          <w:tcPr>
            <w:tcW w:w="1843" w:type="dxa"/>
            <w:tcBorders>
              <w:bottom w:val="single" w:sz="4" w:space="0" w:color="auto"/>
            </w:tcBorders>
          </w:tcPr>
          <w:p w:rsidR="00FB4F32" w:rsidRDefault="00FB4F32" w:rsidP="00FB4F32">
            <w:pPr>
              <w:pStyle w:val="table1"/>
            </w:pPr>
            <w:r>
              <w:t>1475L G</w:t>
            </w:r>
          </w:p>
        </w:tc>
        <w:tc>
          <w:tcPr>
            <w:tcW w:w="3189" w:type="dxa"/>
            <w:tcBorders>
              <w:bottom w:val="single" w:sz="4" w:space="0" w:color="auto"/>
            </w:tcBorders>
          </w:tcPr>
          <w:p w:rsidR="00FB4F32" w:rsidRDefault="00FB4F32" w:rsidP="00FB4F32">
            <w:pPr>
              <w:pStyle w:val="table1"/>
              <w:jc w:val="center"/>
            </w:pPr>
            <w:r>
              <w:t>1000</w:t>
            </w:r>
          </w:p>
        </w:tc>
        <w:tc>
          <w:tcPr>
            <w:tcW w:w="3190" w:type="dxa"/>
            <w:tcBorders>
              <w:bottom w:val="single" w:sz="4" w:space="0" w:color="auto"/>
            </w:tcBorders>
          </w:tcPr>
          <w:p w:rsidR="00FB4F32" w:rsidRDefault="00FB4F32" w:rsidP="00FB4F32">
            <w:pPr>
              <w:pStyle w:val="table1"/>
              <w:jc w:val="center"/>
            </w:pPr>
            <w:r>
              <w:t>880</w:t>
            </w:r>
          </w:p>
        </w:tc>
      </w:tr>
    </w:tbl>
    <w:p w:rsidR="00B7627A" w:rsidRDefault="00B7627A" w:rsidP="00B7627A">
      <w:pPr>
        <w:pStyle w:val="tablecaption"/>
        <w:rPr>
          <w:b/>
        </w:rPr>
      </w:pPr>
    </w:p>
    <w:p w:rsidR="00B7627A" w:rsidRDefault="00B7627A" w:rsidP="00B7627A">
      <w:pPr>
        <w:pStyle w:val="tablecaption"/>
      </w:pPr>
      <w:r>
        <w:rPr>
          <w:b/>
        </w:rPr>
        <w:t>Table H3</w:t>
      </w:r>
      <w:r>
        <w:t xml:space="preserve"> Measured nitrate and phosphate concentrations in quality check waters in reference toxicity tests.</w:t>
      </w:r>
    </w:p>
    <w:tbl>
      <w:tblPr>
        <w:tblW w:w="0" w:type="auto"/>
        <w:tblInd w:w="108" w:type="dxa"/>
        <w:tblLayout w:type="fixed"/>
        <w:tblLook w:val="0000"/>
      </w:tblPr>
      <w:tblGrid>
        <w:gridCol w:w="2732"/>
        <w:gridCol w:w="2840"/>
        <w:gridCol w:w="2650"/>
      </w:tblGrid>
      <w:tr w:rsidR="00B7627A" w:rsidTr="00B7627A">
        <w:tc>
          <w:tcPr>
            <w:tcW w:w="2732" w:type="dxa"/>
            <w:vMerge w:val="restart"/>
            <w:tcBorders>
              <w:top w:val="single" w:sz="4" w:space="0" w:color="auto"/>
            </w:tcBorders>
          </w:tcPr>
          <w:p w:rsidR="00B7627A" w:rsidRDefault="00B7627A" w:rsidP="00B7627A">
            <w:pPr>
              <w:pStyle w:val="table1"/>
              <w:rPr>
                <w:b/>
              </w:rPr>
            </w:pPr>
            <w:r>
              <w:rPr>
                <w:b/>
              </w:rPr>
              <w:t>Test code and treatment</w:t>
            </w:r>
          </w:p>
        </w:tc>
        <w:tc>
          <w:tcPr>
            <w:tcW w:w="5490" w:type="dxa"/>
            <w:gridSpan w:val="2"/>
            <w:tcBorders>
              <w:top w:val="single" w:sz="4" w:space="0" w:color="auto"/>
              <w:bottom w:val="single" w:sz="4" w:space="0" w:color="auto"/>
            </w:tcBorders>
          </w:tcPr>
          <w:p w:rsidR="00B7627A" w:rsidRDefault="00B7627A" w:rsidP="00B7627A">
            <w:pPr>
              <w:pStyle w:val="table1"/>
              <w:jc w:val="center"/>
              <w:rPr>
                <w:b/>
              </w:rPr>
            </w:pPr>
            <w:r w:rsidRPr="00313A1D">
              <w:rPr>
                <w:rFonts w:cs="Arial"/>
                <w:b/>
                <w:szCs w:val="16"/>
              </w:rPr>
              <w:t>Measured nutrient concentrations</w:t>
            </w:r>
          </w:p>
        </w:tc>
      </w:tr>
      <w:tr w:rsidR="00B7627A" w:rsidTr="00B7627A">
        <w:tc>
          <w:tcPr>
            <w:tcW w:w="2732" w:type="dxa"/>
            <w:vMerge/>
          </w:tcPr>
          <w:p w:rsidR="00B7627A" w:rsidRDefault="00B7627A" w:rsidP="00B7627A">
            <w:pPr>
              <w:pStyle w:val="table1"/>
            </w:pPr>
          </w:p>
        </w:tc>
        <w:tc>
          <w:tcPr>
            <w:tcW w:w="2840" w:type="dxa"/>
          </w:tcPr>
          <w:p w:rsidR="00B7627A" w:rsidRPr="00313A1D" w:rsidRDefault="00B7627A" w:rsidP="00B7627A">
            <w:pPr>
              <w:jc w:val="center"/>
              <w:rPr>
                <w:rFonts w:ascii="Arial" w:hAnsi="Arial" w:cs="Arial"/>
                <w:b/>
                <w:sz w:val="16"/>
                <w:szCs w:val="16"/>
              </w:rPr>
            </w:pPr>
            <w:r w:rsidRPr="00313A1D">
              <w:rPr>
                <w:rFonts w:ascii="Arial" w:hAnsi="Arial" w:cs="Arial"/>
                <w:b/>
                <w:sz w:val="16"/>
                <w:szCs w:val="16"/>
              </w:rPr>
              <w:t>Nitrate</w:t>
            </w:r>
            <w:r>
              <w:rPr>
                <w:rFonts w:ascii="Arial" w:hAnsi="Arial" w:cs="Arial"/>
                <w:b/>
                <w:sz w:val="16"/>
                <w:szCs w:val="16"/>
              </w:rPr>
              <w:t xml:space="preserve"> as N</w:t>
            </w:r>
            <w:r w:rsidRPr="00313A1D">
              <w:rPr>
                <w:rFonts w:ascii="Arial" w:hAnsi="Arial" w:cs="Arial"/>
                <w:b/>
                <w:sz w:val="16"/>
                <w:szCs w:val="16"/>
              </w:rPr>
              <w:t xml:space="preserve"> (mg </w:t>
            </w:r>
            <w:r>
              <w:rPr>
                <w:rFonts w:ascii="Arial" w:hAnsi="Arial" w:cs="Arial"/>
                <w:b/>
                <w:sz w:val="16"/>
                <w:szCs w:val="16"/>
              </w:rPr>
              <w:t>L</w:t>
            </w:r>
            <w:r w:rsidRPr="002323D7">
              <w:rPr>
                <w:rFonts w:ascii="Arial" w:hAnsi="Arial"/>
                <w:b/>
                <w:snapToGrid w:val="0"/>
                <w:color w:val="000000"/>
                <w:position w:val="4"/>
                <w:sz w:val="11"/>
                <w:szCs w:val="0"/>
                <w:u w:color="000000"/>
              </w:rPr>
              <w:t>-1</w:t>
            </w:r>
            <w:r w:rsidRPr="00313A1D">
              <w:rPr>
                <w:rFonts w:ascii="Arial" w:hAnsi="Arial" w:cs="Arial"/>
                <w:b/>
                <w:sz w:val="16"/>
                <w:szCs w:val="16"/>
              </w:rPr>
              <w:t>)</w:t>
            </w:r>
          </w:p>
        </w:tc>
        <w:tc>
          <w:tcPr>
            <w:tcW w:w="2650" w:type="dxa"/>
          </w:tcPr>
          <w:p w:rsidR="00B7627A" w:rsidRPr="00313A1D" w:rsidRDefault="00B7627A" w:rsidP="00B7627A">
            <w:pPr>
              <w:jc w:val="center"/>
              <w:rPr>
                <w:rFonts w:ascii="Arial" w:hAnsi="Arial" w:cs="Arial"/>
                <w:b/>
                <w:sz w:val="16"/>
                <w:szCs w:val="16"/>
              </w:rPr>
            </w:pPr>
            <w:r w:rsidRPr="00313A1D">
              <w:rPr>
                <w:rFonts w:ascii="Arial" w:hAnsi="Arial" w:cs="Arial"/>
                <w:b/>
                <w:sz w:val="16"/>
                <w:szCs w:val="16"/>
              </w:rPr>
              <w:t>Phosphate</w:t>
            </w:r>
            <w:r>
              <w:rPr>
                <w:rFonts w:ascii="Arial" w:hAnsi="Arial" w:cs="Arial"/>
                <w:b/>
                <w:sz w:val="16"/>
                <w:szCs w:val="16"/>
              </w:rPr>
              <w:t xml:space="preserve"> as P</w:t>
            </w:r>
            <w:r w:rsidRPr="00313A1D">
              <w:rPr>
                <w:rFonts w:ascii="Arial" w:hAnsi="Arial" w:cs="Arial"/>
                <w:b/>
                <w:sz w:val="16"/>
                <w:szCs w:val="16"/>
              </w:rPr>
              <w:t xml:space="preserve"> (mg </w:t>
            </w:r>
            <w:r>
              <w:rPr>
                <w:rFonts w:ascii="Arial" w:hAnsi="Arial" w:cs="Arial"/>
                <w:b/>
                <w:sz w:val="16"/>
                <w:szCs w:val="16"/>
              </w:rPr>
              <w:t>L</w:t>
            </w:r>
            <w:r w:rsidRPr="002323D7">
              <w:rPr>
                <w:rFonts w:ascii="Arial" w:hAnsi="Arial"/>
                <w:b/>
                <w:snapToGrid w:val="0"/>
                <w:color w:val="000000"/>
                <w:position w:val="4"/>
                <w:sz w:val="11"/>
                <w:szCs w:val="0"/>
                <w:u w:color="000000"/>
              </w:rPr>
              <w:t>-1</w:t>
            </w:r>
            <w:r w:rsidRPr="00313A1D">
              <w:rPr>
                <w:rFonts w:ascii="Arial" w:hAnsi="Arial" w:cs="Arial"/>
                <w:b/>
                <w:sz w:val="16"/>
                <w:szCs w:val="16"/>
              </w:rPr>
              <w:t>)</w:t>
            </w:r>
          </w:p>
        </w:tc>
      </w:tr>
      <w:tr w:rsidR="00B7627A" w:rsidTr="00B7627A">
        <w:tc>
          <w:tcPr>
            <w:tcW w:w="2732" w:type="dxa"/>
          </w:tcPr>
          <w:p w:rsidR="00B7627A" w:rsidRDefault="00B7627A" w:rsidP="00B7627A">
            <w:pPr>
              <w:pStyle w:val="table1"/>
            </w:pPr>
            <w:r>
              <w:t>1465L BLK</w:t>
            </w:r>
          </w:p>
        </w:tc>
        <w:tc>
          <w:tcPr>
            <w:tcW w:w="2840" w:type="dxa"/>
          </w:tcPr>
          <w:p w:rsidR="00B7627A" w:rsidRDefault="00B7627A" w:rsidP="00B7627A">
            <w:pPr>
              <w:pStyle w:val="table1"/>
              <w:jc w:val="center"/>
            </w:pPr>
            <w:r>
              <w:t>&lt;0.005</w:t>
            </w:r>
          </w:p>
        </w:tc>
        <w:tc>
          <w:tcPr>
            <w:tcW w:w="2650" w:type="dxa"/>
          </w:tcPr>
          <w:p w:rsidR="00B7627A" w:rsidRDefault="00B7627A" w:rsidP="00B7627A">
            <w:pPr>
              <w:pStyle w:val="table1"/>
              <w:jc w:val="center"/>
            </w:pPr>
            <w:r>
              <w:t>&lt;0.005</w:t>
            </w:r>
          </w:p>
        </w:tc>
      </w:tr>
      <w:tr w:rsidR="00B7627A" w:rsidTr="00B7627A">
        <w:tc>
          <w:tcPr>
            <w:tcW w:w="2732" w:type="dxa"/>
          </w:tcPr>
          <w:p w:rsidR="00B7627A" w:rsidRDefault="00B7627A" w:rsidP="00B7627A">
            <w:pPr>
              <w:pStyle w:val="table1"/>
            </w:pPr>
            <w:r>
              <w:t>1465L A</w:t>
            </w:r>
          </w:p>
        </w:tc>
        <w:tc>
          <w:tcPr>
            <w:tcW w:w="2840" w:type="dxa"/>
          </w:tcPr>
          <w:p w:rsidR="00B7627A" w:rsidRDefault="00B7627A" w:rsidP="00B7627A">
            <w:pPr>
              <w:pStyle w:val="table1"/>
              <w:jc w:val="center"/>
            </w:pPr>
            <w:r>
              <w:t>0.094</w:t>
            </w:r>
          </w:p>
        </w:tc>
        <w:tc>
          <w:tcPr>
            <w:tcW w:w="2650" w:type="dxa"/>
          </w:tcPr>
          <w:p w:rsidR="00B7627A" w:rsidRDefault="00B7627A" w:rsidP="00B7627A">
            <w:pPr>
              <w:pStyle w:val="table1"/>
              <w:jc w:val="center"/>
            </w:pPr>
            <w:r>
              <w:t>0.011</w:t>
            </w:r>
          </w:p>
        </w:tc>
      </w:tr>
      <w:tr w:rsidR="00B7627A" w:rsidTr="00B7627A">
        <w:tc>
          <w:tcPr>
            <w:tcW w:w="2732" w:type="dxa"/>
          </w:tcPr>
          <w:p w:rsidR="00B7627A" w:rsidRDefault="00B7627A" w:rsidP="00B7627A">
            <w:pPr>
              <w:pStyle w:val="table1"/>
            </w:pPr>
            <w:r>
              <w:t>1473L BLK</w:t>
            </w:r>
          </w:p>
        </w:tc>
        <w:tc>
          <w:tcPr>
            <w:tcW w:w="2840" w:type="dxa"/>
          </w:tcPr>
          <w:p w:rsidR="00B7627A" w:rsidRDefault="00B7627A" w:rsidP="00B7627A">
            <w:pPr>
              <w:pStyle w:val="table1"/>
              <w:jc w:val="center"/>
            </w:pPr>
            <w:r>
              <w:t>&lt;0.005</w:t>
            </w:r>
          </w:p>
        </w:tc>
        <w:tc>
          <w:tcPr>
            <w:tcW w:w="2650" w:type="dxa"/>
          </w:tcPr>
          <w:p w:rsidR="00B7627A" w:rsidRDefault="00B7627A" w:rsidP="00B7627A">
            <w:pPr>
              <w:pStyle w:val="table1"/>
              <w:jc w:val="center"/>
            </w:pPr>
            <w:r>
              <w:t>&lt;0.005</w:t>
            </w:r>
          </w:p>
        </w:tc>
      </w:tr>
      <w:tr w:rsidR="00B7627A" w:rsidTr="00B7627A">
        <w:tc>
          <w:tcPr>
            <w:tcW w:w="2732" w:type="dxa"/>
          </w:tcPr>
          <w:p w:rsidR="00B7627A" w:rsidRDefault="00B7627A" w:rsidP="00B7627A">
            <w:pPr>
              <w:pStyle w:val="table1"/>
            </w:pPr>
            <w:r>
              <w:t>1473L A</w:t>
            </w:r>
          </w:p>
        </w:tc>
        <w:tc>
          <w:tcPr>
            <w:tcW w:w="2840" w:type="dxa"/>
          </w:tcPr>
          <w:p w:rsidR="00B7627A" w:rsidRDefault="00B7627A" w:rsidP="00B7627A">
            <w:pPr>
              <w:pStyle w:val="table1"/>
              <w:jc w:val="center"/>
            </w:pPr>
            <w:r>
              <w:t>0.18</w:t>
            </w:r>
          </w:p>
        </w:tc>
        <w:tc>
          <w:tcPr>
            <w:tcW w:w="2650" w:type="dxa"/>
          </w:tcPr>
          <w:p w:rsidR="00B7627A" w:rsidRDefault="00B7627A" w:rsidP="00B7627A">
            <w:pPr>
              <w:pStyle w:val="table1"/>
              <w:jc w:val="center"/>
            </w:pPr>
            <w:r>
              <w:t>0.055</w:t>
            </w:r>
          </w:p>
        </w:tc>
      </w:tr>
      <w:tr w:rsidR="00B7627A" w:rsidTr="00B7627A">
        <w:tc>
          <w:tcPr>
            <w:tcW w:w="2732" w:type="dxa"/>
          </w:tcPr>
          <w:p w:rsidR="00B7627A" w:rsidRDefault="00B7627A" w:rsidP="00B7627A">
            <w:pPr>
              <w:pStyle w:val="table1"/>
            </w:pPr>
            <w:r>
              <w:t>1475L BLK</w:t>
            </w:r>
          </w:p>
        </w:tc>
        <w:tc>
          <w:tcPr>
            <w:tcW w:w="2840" w:type="dxa"/>
          </w:tcPr>
          <w:p w:rsidR="00B7627A" w:rsidRDefault="00B7627A" w:rsidP="00B7627A">
            <w:pPr>
              <w:pStyle w:val="table1"/>
              <w:jc w:val="center"/>
            </w:pPr>
            <w:r>
              <w:t>&lt;0.005</w:t>
            </w:r>
          </w:p>
        </w:tc>
        <w:tc>
          <w:tcPr>
            <w:tcW w:w="2650" w:type="dxa"/>
          </w:tcPr>
          <w:p w:rsidR="00B7627A" w:rsidRDefault="00B7627A" w:rsidP="00B7627A">
            <w:pPr>
              <w:pStyle w:val="table1"/>
              <w:jc w:val="center"/>
            </w:pPr>
            <w:r>
              <w:t>&lt;0.005</w:t>
            </w:r>
          </w:p>
        </w:tc>
      </w:tr>
      <w:tr w:rsidR="00B7627A" w:rsidTr="00B7627A">
        <w:tc>
          <w:tcPr>
            <w:tcW w:w="2732" w:type="dxa"/>
            <w:tcBorders>
              <w:bottom w:val="single" w:sz="4" w:space="0" w:color="auto"/>
            </w:tcBorders>
          </w:tcPr>
          <w:p w:rsidR="00B7627A" w:rsidRDefault="00B7627A" w:rsidP="00B7627A">
            <w:pPr>
              <w:pStyle w:val="table1"/>
            </w:pPr>
            <w:r>
              <w:t>1475L A</w:t>
            </w:r>
          </w:p>
        </w:tc>
        <w:tc>
          <w:tcPr>
            <w:tcW w:w="2840" w:type="dxa"/>
            <w:tcBorders>
              <w:bottom w:val="single" w:sz="4" w:space="0" w:color="auto"/>
            </w:tcBorders>
          </w:tcPr>
          <w:p w:rsidR="00B7627A" w:rsidRDefault="00B7627A" w:rsidP="00B7627A">
            <w:pPr>
              <w:pStyle w:val="table1"/>
              <w:jc w:val="center"/>
            </w:pPr>
            <w:r>
              <w:t>0.17</w:t>
            </w:r>
          </w:p>
        </w:tc>
        <w:tc>
          <w:tcPr>
            <w:tcW w:w="2650" w:type="dxa"/>
            <w:tcBorders>
              <w:bottom w:val="single" w:sz="4" w:space="0" w:color="auto"/>
            </w:tcBorders>
          </w:tcPr>
          <w:p w:rsidR="00B7627A" w:rsidRDefault="00B7627A" w:rsidP="00B7627A">
            <w:pPr>
              <w:pStyle w:val="table1"/>
              <w:jc w:val="center"/>
            </w:pPr>
            <w:r>
              <w:t>0.012</w:t>
            </w:r>
          </w:p>
        </w:tc>
      </w:tr>
    </w:tbl>
    <w:p w:rsidR="00FB4F32" w:rsidRDefault="00FB4F32" w:rsidP="005D3707">
      <w:pPr>
        <w:pStyle w:val="Heading2"/>
        <w:jc w:val="center"/>
        <w:sectPr w:rsidR="00FB4F32" w:rsidSect="0045473E">
          <w:footerReference w:type="default" r:id="rId56"/>
          <w:pgSz w:w="11906" w:h="16838" w:code="9"/>
          <w:pgMar w:top="1440" w:right="1800" w:bottom="1440" w:left="1800" w:header="1080" w:footer="835" w:gutter="0"/>
          <w:pgBorders w:offsetFrom="page">
            <w:bottom w:val="single" w:sz="4" w:space="24" w:color="C0C0C0"/>
          </w:pgBorders>
          <w:cols w:space="360"/>
          <w:noEndnote/>
          <w:docGrid w:linePitch="299"/>
        </w:sectPr>
      </w:pPr>
    </w:p>
    <w:p w:rsidR="007B3B8F" w:rsidRDefault="005D3707" w:rsidP="00206DFB">
      <w:pPr>
        <w:pStyle w:val="Heading1"/>
      </w:pPr>
      <w:bookmarkStart w:id="193" w:name="_Toc454457352"/>
      <w:r>
        <w:t xml:space="preserve">Appendix </w:t>
      </w:r>
      <w:r w:rsidR="00B3521C">
        <w:t>I</w:t>
      </w:r>
      <w:r>
        <w:t xml:space="preserve"> Analytical reports</w:t>
      </w:r>
      <w:bookmarkEnd w:id="193"/>
    </w:p>
    <w:p w:rsidR="00F729FA" w:rsidRPr="0050427E" w:rsidRDefault="00F729FA" w:rsidP="0017407E">
      <w:r w:rsidRPr="0050427E">
        <w:t xml:space="preserve">Analytical reports for tests measuring the sensitivity of </w:t>
      </w:r>
      <w:proofErr w:type="spellStart"/>
      <w:r w:rsidRPr="0050427E">
        <w:rPr>
          <w:i/>
        </w:rPr>
        <w:t>Lemna</w:t>
      </w:r>
      <w:proofErr w:type="spellEnd"/>
      <w:r w:rsidRPr="0050427E">
        <w:rPr>
          <w:i/>
        </w:rPr>
        <w:t xml:space="preserve"> </w:t>
      </w:r>
      <w:proofErr w:type="spellStart"/>
      <w:r w:rsidRPr="0050427E">
        <w:rPr>
          <w:i/>
        </w:rPr>
        <w:t>aequinoctialis</w:t>
      </w:r>
      <w:proofErr w:type="spellEnd"/>
      <w:r w:rsidRPr="0050427E">
        <w:t xml:space="preserve"> to uranium in different </w:t>
      </w:r>
      <w:r w:rsidR="0050427E" w:rsidRPr="0050427E">
        <w:t>test media.</w:t>
      </w:r>
      <w:r w:rsidRPr="0050427E">
        <w:t xml:space="preserve"> </w:t>
      </w:r>
    </w:p>
    <w:p w:rsidR="00734617" w:rsidRPr="0036326A" w:rsidRDefault="0036326A" w:rsidP="0036326A">
      <w:pPr>
        <w:rPr>
          <w:rFonts w:ascii="Arial" w:hAnsi="Arial" w:cs="Arial"/>
          <w:sz w:val="18"/>
          <w:szCs w:val="18"/>
        </w:rPr>
      </w:pPr>
      <w:r>
        <w:rPr>
          <w:rFonts w:ascii="Arial" w:hAnsi="Arial" w:cs="Arial"/>
          <w:b/>
          <w:sz w:val="18"/>
          <w:szCs w:val="18"/>
        </w:rPr>
        <w:t>Figure I</w:t>
      </w:r>
      <w:r w:rsidRPr="00596ACC">
        <w:rPr>
          <w:rFonts w:ascii="Arial" w:hAnsi="Arial" w:cs="Arial"/>
          <w:b/>
          <w:sz w:val="18"/>
          <w:szCs w:val="18"/>
        </w:rPr>
        <w:t>1</w:t>
      </w:r>
      <w:r w:rsidRPr="00596ACC">
        <w:rPr>
          <w:rFonts w:ascii="Arial" w:hAnsi="Arial" w:cs="Arial"/>
          <w:sz w:val="18"/>
          <w:szCs w:val="18"/>
        </w:rPr>
        <w:t xml:space="preserve"> Test raw data an</w:t>
      </w:r>
      <w:r>
        <w:rPr>
          <w:rFonts w:ascii="Arial" w:hAnsi="Arial" w:cs="Arial"/>
          <w:sz w:val="18"/>
          <w:szCs w:val="18"/>
        </w:rPr>
        <w:t>d analysis report for test 1049L</w:t>
      </w:r>
      <w:r w:rsidR="00EB035C">
        <w:rPr>
          <w:rFonts w:ascii="Arial" w:hAnsi="Arial" w:cs="Arial"/>
          <w:sz w:val="18"/>
          <w:szCs w:val="18"/>
        </w:rPr>
        <w:t xml:space="preserve"> (frond count)</w:t>
      </w:r>
    </w:p>
    <w:p w:rsidR="00734617" w:rsidRPr="00734617" w:rsidRDefault="005D3707" w:rsidP="00734617">
      <w:r>
        <w:rPr>
          <w:noProof/>
          <w:lang w:eastAsia="en-AU"/>
        </w:rPr>
        <w:drawing>
          <wp:inline distT="0" distB="0" distL="0" distR="0">
            <wp:extent cx="5799859" cy="7695210"/>
            <wp:effectExtent l="19050" t="0" r="0" b="0"/>
            <wp:docPr id="10" name="Picture 6" descr="H:\My Documents\Ecotox Lab\Reftox\Lem_RefTox\Lemna stats for report\1049L 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y Documents\Ecotox Lab\Reftox\Lem_RefTox\Lemna stats for report\1049L p1.TIF"/>
                    <pic:cNvPicPr>
                      <a:picLocks noChangeAspect="1" noChangeArrowheads="1"/>
                    </pic:cNvPicPr>
                  </pic:nvPicPr>
                  <pic:blipFill>
                    <a:blip r:embed="rId57" cstate="screen"/>
                    <a:srcRect/>
                    <a:stretch>
                      <a:fillRect/>
                    </a:stretch>
                  </pic:blipFill>
                  <pic:spPr bwMode="auto">
                    <a:xfrm>
                      <a:off x="0" y="0"/>
                      <a:ext cx="5799859" cy="7695210"/>
                    </a:xfrm>
                    <a:prstGeom prst="rect">
                      <a:avLst/>
                    </a:prstGeom>
                    <a:noFill/>
                    <a:ln w="9525">
                      <a:noFill/>
                      <a:miter lim="800000"/>
                      <a:headEnd/>
                      <a:tailEnd/>
                    </a:ln>
                  </pic:spPr>
                </pic:pic>
              </a:graphicData>
            </a:graphic>
          </wp:inline>
        </w:drawing>
      </w:r>
    </w:p>
    <w:p w:rsidR="0036326A" w:rsidRPr="0036326A" w:rsidRDefault="0036326A" w:rsidP="0036326A">
      <w:pPr>
        <w:rPr>
          <w:rFonts w:ascii="Arial" w:hAnsi="Arial" w:cs="Arial"/>
          <w:sz w:val="18"/>
          <w:szCs w:val="18"/>
        </w:rPr>
      </w:pPr>
      <w:r>
        <w:rPr>
          <w:rFonts w:ascii="Arial" w:hAnsi="Arial" w:cs="Arial"/>
          <w:b/>
          <w:sz w:val="18"/>
          <w:szCs w:val="18"/>
        </w:rPr>
        <w:t>Figure I</w:t>
      </w:r>
      <w:r w:rsidRPr="00596ACC">
        <w:rPr>
          <w:rFonts w:ascii="Arial" w:hAnsi="Arial" w:cs="Arial"/>
          <w:b/>
          <w:sz w:val="18"/>
          <w:szCs w:val="18"/>
        </w:rPr>
        <w:t>1</w:t>
      </w:r>
      <w:r w:rsidRPr="00596ACC">
        <w:rPr>
          <w:rFonts w:ascii="Arial" w:hAnsi="Arial" w:cs="Arial"/>
          <w:sz w:val="18"/>
          <w:szCs w:val="18"/>
        </w:rPr>
        <w:t xml:space="preserve"> </w:t>
      </w:r>
      <w:r>
        <w:rPr>
          <w:rFonts w:ascii="Arial" w:hAnsi="Arial" w:cs="Arial"/>
          <w:sz w:val="18"/>
          <w:szCs w:val="18"/>
        </w:rPr>
        <w:t>Continued</w:t>
      </w:r>
    </w:p>
    <w:p w:rsidR="006A3F66" w:rsidRDefault="00F13D95" w:rsidP="0017407E">
      <w:pPr>
        <w:spacing w:after="0" w:line="240" w:lineRule="auto"/>
        <w:ind w:left="-567"/>
        <w:jc w:val="left"/>
        <w:rPr>
          <w:noProof/>
          <w:lang w:eastAsia="en-AU"/>
        </w:rPr>
      </w:pPr>
      <w:r>
        <w:rPr>
          <w:noProof/>
          <w:lang w:eastAsia="en-AU"/>
        </w:rPr>
        <w:drawing>
          <wp:inline distT="0" distB="0" distL="0" distR="0">
            <wp:extent cx="5872270" cy="7920000"/>
            <wp:effectExtent l="19050" t="0" r="0" b="0"/>
            <wp:docPr id="5" name="Picture 7" descr="H:\My Documents\Ecotox Lab\Reftox\Lem_RefTox\Lemna stats for report\1049L 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 Documents\Ecotox Lab\Reftox\Lem_RefTox\Lemna stats for report\1049L p2.TIF"/>
                    <pic:cNvPicPr>
                      <a:picLocks noChangeAspect="1" noChangeArrowheads="1"/>
                    </pic:cNvPicPr>
                  </pic:nvPicPr>
                  <pic:blipFill>
                    <a:blip r:embed="rId58" cstate="screen"/>
                    <a:srcRect/>
                    <a:stretch>
                      <a:fillRect/>
                    </a:stretch>
                  </pic:blipFill>
                  <pic:spPr bwMode="auto">
                    <a:xfrm>
                      <a:off x="0" y="0"/>
                      <a:ext cx="5872270" cy="7920000"/>
                    </a:xfrm>
                    <a:prstGeom prst="rect">
                      <a:avLst/>
                    </a:prstGeom>
                    <a:noFill/>
                    <a:ln w="9525">
                      <a:noFill/>
                      <a:miter lim="800000"/>
                      <a:headEnd/>
                      <a:tailEnd/>
                    </a:ln>
                  </pic:spPr>
                </pic:pic>
              </a:graphicData>
            </a:graphic>
          </wp:inline>
        </w:drawing>
      </w:r>
    </w:p>
    <w:p w:rsidR="00734617" w:rsidRDefault="00734617" w:rsidP="006A3F66">
      <w:pPr>
        <w:spacing w:after="0" w:line="240" w:lineRule="auto"/>
        <w:jc w:val="left"/>
        <w:rPr>
          <w:noProof/>
          <w:lang w:eastAsia="en-AU"/>
        </w:rPr>
      </w:pPr>
    </w:p>
    <w:p w:rsidR="00734617" w:rsidRDefault="00734617" w:rsidP="006A3F66">
      <w:pPr>
        <w:spacing w:after="0" w:line="240" w:lineRule="auto"/>
        <w:jc w:val="left"/>
        <w:rPr>
          <w:noProof/>
          <w:lang w:eastAsia="en-AU"/>
        </w:rPr>
      </w:pPr>
    </w:p>
    <w:p w:rsidR="00734617" w:rsidRDefault="00734617" w:rsidP="006A3F66">
      <w:pPr>
        <w:spacing w:after="0" w:line="240" w:lineRule="auto"/>
        <w:jc w:val="left"/>
        <w:rPr>
          <w:noProof/>
          <w:lang w:eastAsia="en-AU"/>
        </w:rPr>
      </w:pPr>
    </w:p>
    <w:p w:rsidR="00734617" w:rsidRDefault="00734617" w:rsidP="006A3F66">
      <w:pPr>
        <w:spacing w:after="0" w:line="240" w:lineRule="auto"/>
        <w:jc w:val="left"/>
        <w:rPr>
          <w:noProof/>
          <w:lang w:eastAsia="en-AU"/>
        </w:rPr>
      </w:pPr>
    </w:p>
    <w:p w:rsidR="00734617" w:rsidRPr="00A219DE" w:rsidRDefault="00A219DE" w:rsidP="00A219DE">
      <w:pPr>
        <w:rPr>
          <w:rFonts w:ascii="Arial" w:hAnsi="Arial" w:cs="Arial"/>
          <w:sz w:val="18"/>
          <w:szCs w:val="18"/>
        </w:rPr>
      </w:pPr>
      <w:r>
        <w:rPr>
          <w:rFonts w:ascii="Arial" w:hAnsi="Arial" w:cs="Arial"/>
          <w:b/>
          <w:sz w:val="18"/>
          <w:szCs w:val="18"/>
        </w:rPr>
        <w:t>Figure I2</w:t>
      </w:r>
      <w:r w:rsidRPr="00596ACC">
        <w:rPr>
          <w:rFonts w:ascii="Arial" w:hAnsi="Arial" w:cs="Arial"/>
          <w:sz w:val="18"/>
          <w:szCs w:val="18"/>
        </w:rPr>
        <w:t xml:space="preserve"> Test raw data an</w:t>
      </w:r>
      <w:r>
        <w:rPr>
          <w:rFonts w:ascii="Arial" w:hAnsi="Arial" w:cs="Arial"/>
          <w:sz w:val="18"/>
          <w:szCs w:val="18"/>
        </w:rPr>
        <w:t>d analysis report for test 1065L</w:t>
      </w:r>
      <w:r w:rsidR="00EB035C">
        <w:rPr>
          <w:rFonts w:ascii="Arial" w:hAnsi="Arial" w:cs="Arial"/>
          <w:sz w:val="18"/>
          <w:szCs w:val="18"/>
        </w:rPr>
        <w:t xml:space="preserve"> (frond count)</w:t>
      </w:r>
    </w:p>
    <w:p w:rsidR="00734617" w:rsidRDefault="00BF6526" w:rsidP="0017407E">
      <w:pPr>
        <w:spacing w:after="0" w:line="240" w:lineRule="auto"/>
        <w:ind w:left="-709"/>
        <w:jc w:val="left"/>
        <w:rPr>
          <w:noProof/>
          <w:lang w:eastAsia="en-AU"/>
        </w:rPr>
      </w:pPr>
      <w:r>
        <w:rPr>
          <w:noProof/>
          <w:lang w:eastAsia="en-AU"/>
        </w:rPr>
        <w:drawing>
          <wp:inline distT="0" distB="0" distL="0" distR="0">
            <wp:extent cx="5880356" cy="7920000"/>
            <wp:effectExtent l="19050" t="0" r="6094" b="0"/>
            <wp:docPr id="3" name="Picture 3" descr="C:\Users\A02299\AppData\Local\Microsoft\Windows\Temporary Internet Files\Content.Word\Untitl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02299\AppData\Local\Microsoft\Windows\Temporary Internet Files\Content.Word\Untitled001.jpg"/>
                    <pic:cNvPicPr>
                      <a:picLocks noChangeAspect="1" noChangeArrowheads="1"/>
                    </pic:cNvPicPr>
                  </pic:nvPicPr>
                  <pic:blipFill>
                    <a:blip r:embed="rId59" cstate="screen"/>
                    <a:srcRect t="1449" r="1329" b="677"/>
                    <a:stretch>
                      <a:fillRect/>
                    </a:stretch>
                  </pic:blipFill>
                  <pic:spPr bwMode="auto">
                    <a:xfrm>
                      <a:off x="0" y="0"/>
                      <a:ext cx="5880356" cy="7920000"/>
                    </a:xfrm>
                    <a:prstGeom prst="rect">
                      <a:avLst/>
                    </a:prstGeom>
                    <a:noFill/>
                    <a:ln w="9525">
                      <a:noFill/>
                      <a:miter lim="800000"/>
                      <a:headEnd/>
                      <a:tailEnd/>
                    </a:ln>
                  </pic:spPr>
                </pic:pic>
              </a:graphicData>
            </a:graphic>
          </wp:inline>
        </w:drawing>
      </w: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Pr="00A219DE" w:rsidRDefault="00A219DE" w:rsidP="006A3F66">
      <w:pPr>
        <w:spacing w:after="0" w:line="240" w:lineRule="auto"/>
        <w:jc w:val="left"/>
        <w:rPr>
          <w:rFonts w:ascii="Arial" w:hAnsi="Arial" w:cs="Arial"/>
          <w:b/>
          <w:sz w:val="18"/>
          <w:szCs w:val="18"/>
        </w:rPr>
      </w:pPr>
      <w:r>
        <w:rPr>
          <w:rFonts w:ascii="Arial" w:hAnsi="Arial" w:cs="Arial"/>
          <w:b/>
          <w:sz w:val="18"/>
          <w:szCs w:val="18"/>
        </w:rPr>
        <w:t xml:space="preserve">Figure </w:t>
      </w:r>
      <w:r w:rsidRPr="00A219DE">
        <w:rPr>
          <w:rFonts w:ascii="Arial" w:hAnsi="Arial" w:cs="Arial"/>
          <w:b/>
          <w:sz w:val="18"/>
          <w:szCs w:val="18"/>
        </w:rPr>
        <w:t xml:space="preserve">I2 </w:t>
      </w:r>
      <w:r w:rsidRPr="00A219DE">
        <w:rPr>
          <w:rFonts w:ascii="Arial" w:hAnsi="Arial" w:cs="Arial"/>
          <w:sz w:val="18"/>
          <w:szCs w:val="18"/>
        </w:rPr>
        <w:t>Continued</w:t>
      </w:r>
    </w:p>
    <w:p w:rsidR="00734617" w:rsidRDefault="00BF6526" w:rsidP="0017407E">
      <w:pPr>
        <w:spacing w:after="0" w:line="240" w:lineRule="auto"/>
        <w:ind w:left="-426"/>
        <w:jc w:val="left"/>
      </w:pPr>
      <w:r>
        <w:rPr>
          <w:noProof/>
          <w:lang w:eastAsia="en-AU"/>
        </w:rPr>
        <w:drawing>
          <wp:inline distT="0" distB="0" distL="0" distR="0">
            <wp:extent cx="5932882" cy="7920000"/>
            <wp:effectExtent l="19050" t="0" r="0" b="0"/>
            <wp:docPr id="1" name="Picture 6" descr="C:\Users\A02299\AppData\Local\Microsoft\Windows\Temporary Internet Files\Content.Word\Untitle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02299\AppData\Local\Microsoft\Windows\Temporary Internet Files\Content.Word\Untitled002.jpg"/>
                    <pic:cNvPicPr>
                      <a:picLocks noChangeAspect="1" noChangeArrowheads="1"/>
                    </pic:cNvPicPr>
                  </pic:nvPicPr>
                  <pic:blipFill>
                    <a:blip r:embed="rId60" cstate="screen"/>
                    <a:srcRect/>
                    <a:stretch>
                      <a:fillRect/>
                    </a:stretch>
                  </pic:blipFill>
                  <pic:spPr bwMode="auto">
                    <a:xfrm>
                      <a:off x="0" y="0"/>
                      <a:ext cx="5932882" cy="7920000"/>
                    </a:xfrm>
                    <a:prstGeom prst="rect">
                      <a:avLst/>
                    </a:prstGeom>
                    <a:noFill/>
                    <a:ln w="9525">
                      <a:noFill/>
                      <a:miter lim="800000"/>
                      <a:headEnd/>
                      <a:tailEnd/>
                    </a:ln>
                  </pic:spPr>
                </pic:pic>
              </a:graphicData>
            </a:graphic>
          </wp:inline>
        </w:drawing>
      </w: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Pr="00A219DE" w:rsidRDefault="00A219DE" w:rsidP="00A219DE">
      <w:pPr>
        <w:rPr>
          <w:rFonts w:ascii="Arial" w:hAnsi="Arial" w:cs="Arial"/>
          <w:sz w:val="18"/>
          <w:szCs w:val="18"/>
        </w:rPr>
      </w:pPr>
      <w:r w:rsidRPr="00A219DE">
        <w:rPr>
          <w:rFonts w:ascii="Arial" w:hAnsi="Arial" w:cs="Arial"/>
          <w:b/>
          <w:sz w:val="18"/>
          <w:szCs w:val="18"/>
        </w:rPr>
        <w:t>Figure I3</w:t>
      </w:r>
      <w:r w:rsidRPr="00596ACC">
        <w:rPr>
          <w:rFonts w:ascii="Arial" w:hAnsi="Arial" w:cs="Arial"/>
          <w:sz w:val="18"/>
          <w:szCs w:val="18"/>
        </w:rPr>
        <w:t xml:space="preserve"> Test raw data an</w:t>
      </w:r>
      <w:r>
        <w:rPr>
          <w:rFonts w:ascii="Arial" w:hAnsi="Arial" w:cs="Arial"/>
          <w:sz w:val="18"/>
          <w:szCs w:val="18"/>
        </w:rPr>
        <w:t>d analysis report for test 1089L</w:t>
      </w:r>
      <w:r w:rsidR="00EB035C">
        <w:rPr>
          <w:rFonts w:ascii="Arial" w:hAnsi="Arial" w:cs="Arial"/>
          <w:sz w:val="18"/>
          <w:szCs w:val="18"/>
        </w:rPr>
        <w:t xml:space="preserve"> (frond count)</w:t>
      </w:r>
    </w:p>
    <w:p w:rsidR="00734617" w:rsidRDefault="008A754D" w:rsidP="0017407E">
      <w:pPr>
        <w:spacing w:after="0" w:line="240" w:lineRule="auto"/>
        <w:ind w:left="-567"/>
        <w:jc w:val="left"/>
      </w:pPr>
      <w:r>
        <w:rPr>
          <w:noProof/>
          <w:lang w:eastAsia="en-AU"/>
        </w:rPr>
        <w:drawing>
          <wp:inline distT="0" distB="0" distL="0" distR="0">
            <wp:extent cx="5889390" cy="7920000"/>
            <wp:effectExtent l="19050" t="0" r="0" b="0"/>
            <wp:docPr id="9" name="Picture 9" descr="C:\Users\A02299\AppData\Local\Microsoft\Windows\Temporary Internet Files\Content.Word\Untitled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02299\AppData\Local\Microsoft\Windows\Temporary Internet Files\Content.Word\Untitled001 (2).jpg"/>
                    <pic:cNvPicPr>
                      <a:picLocks noChangeAspect="1" noChangeArrowheads="1"/>
                    </pic:cNvPicPr>
                  </pic:nvPicPr>
                  <pic:blipFill>
                    <a:blip r:embed="rId61" cstate="screen"/>
                    <a:srcRect l="2788" t="2844" r="3705" b="1463"/>
                    <a:stretch>
                      <a:fillRect/>
                    </a:stretch>
                  </pic:blipFill>
                  <pic:spPr bwMode="auto">
                    <a:xfrm>
                      <a:off x="0" y="0"/>
                      <a:ext cx="5889390" cy="7920000"/>
                    </a:xfrm>
                    <a:prstGeom prst="rect">
                      <a:avLst/>
                    </a:prstGeom>
                    <a:noFill/>
                    <a:ln w="9525">
                      <a:noFill/>
                      <a:miter lim="800000"/>
                      <a:headEnd/>
                      <a:tailEnd/>
                    </a:ln>
                  </pic:spPr>
                </pic:pic>
              </a:graphicData>
            </a:graphic>
          </wp:inline>
        </w:drawing>
      </w: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Pr="00A219DE" w:rsidRDefault="00A219DE" w:rsidP="006A3F66">
      <w:pPr>
        <w:spacing w:after="0" w:line="240" w:lineRule="auto"/>
        <w:jc w:val="left"/>
        <w:rPr>
          <w:rFonts w:ascii="Arial" w:hAnsi="Arial" w:cs="Arial"/>
          <w:sz w:val="18"/>
          <w:szCs w:val="18"/>
        </w:rPr>
      </w:pPr>
      <w:r w:rsidRPr="00A219DE">
        <w:rPr>
          <w:rFonts w:ascii="Arial" w:hAnsi="Arial" w:cs="Arial"/>
          <w:b/>
          <w:sz w:val="18"/>
          <w:szCs w:val="18"/>
        </w:rPr>
        <w:t>Figure I3</w:t>
      </w:r>
      <w:r w:rsidRPr="00A219DE">
        <w:rPr>
          <w:rFonts w:ascii="Arial" w:hAnsi="Arial" w:cs="Arial"/>
          <w:sz w:val="18"/>
          <w:szCs w:val="18"/>
        </w:rPr>
        <w:t xml:space="preserve"> Continued</w:t>
      </w:r>
    </w:p>
    <w:p w:rsidR="00734617" w:rsidRDefault="008A754D" w:rsidP="0017407E">
      <w:pPr>
        <w:spacing w:after="0" w:line="240" w:lineRule="auto"/>
        <w:ind w:left="-426"/>
        <w:jc w:val="left"/>
      </w:pPr>
      <w:r>
        <w:rPr>
          <w:noProof/>
          <w:lang w:eastAsia="en-AU"/>
        </w:rPr>
        <w:drawing>
          <wp:inline distT="0" distB="0" distL="0" distR="0">
            <wp:extent cx="5911698" cy="7920000"/>
            <wp:effectExtent l="19050" t="0" r="0" b="0"/>
            <wp:docPr id="12" name="Picture 12" descr="C:\Users\A02299\AppData\Local\Microsoft\Windows\Temporary Internet Files\Content.Outlook\QSIGD29U\Untitled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02299\AppData\Local\Microsoft\Windows\Temporary Internet Files\Content.Outlook\QSIGD29U\Untitled002 (2).jpg"/>
                    <pic:cNvPicPr>
                      <a:picLocks noChangeAspect="1" noChangeArrowheads="1"/>
                    </pic:cNvPicPr>
                  </pic:nvPicPr>
                  <pic:blipFill>
                    <a:blip r:embed="rId62" cstate="screen"/>
                    <a:srcRect l="5936" t="8482" r="8371" b="4762"/>
                    <a:stretch>
                      <a:fillRect/>
                    </a:stretch>
                  </pic:blipFill>
                  <pic:spPr bwMode="auto">
                    <a:xfrm>
                      <a:off x="0" y="0"/>
                      <a:ext cx="5911698" cy="7920000"/>
                    </a:xfrm>
                    <a:prstGeom prst="rect">
                      <a:avLst/>
                    </a:prstGeom>
                    <a:noFill/>
                    <a:ln w="9525">
                      <a:noFill/>
                      <a:miter lim="800000"/>
                      <a:headEnd/>
                      <a:tailEnd/>
                    </a:ln>
                  </pic:spPr>
                </pic:pic>
              </a:graphicData>
            </a:graphic>
          </wp:inline>
        </w:drawing>
      </w: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A219DE" w:rsidP="00A219DE">
      <w:r>
        <w:rPr>
          <w:rFonts w:ascii="Arial" w:hAnsi="Arial" w:cs="Arial"/>
          <w:b/>
          <w:sz w:val="18"/>
          <w:szCs w:val="18"/>
        </w:rPr>
        <w:t>Figure I4</w:t>
      </w:r>
      <w:r w:rsidRPr="00596ACC">
        <w:rPr>
          <w:rFonts w:ascii="Arial" w:hAnsi="Arial" w:cs="Arial"/>
          <w:sz w:val="18"/>
          <w:szCs w:val="18"/>
        </w:rPr>
        <w:t xml:space="preserve"> Test raw data a</w:t>
      </w:r>
      <w:r>
        <w:rPr>
          <w:rFonts w:ascii="Arial" w:hAnsi="Arial" w:cs="Arial"/>
          <w:sz w:val="18"/>
          <w:szCs w:val="18"/>
        </w:rPr>
        <w:t>nd analysis report for test 1093L</w:t>
      </w:r>
      <w:r w:rsidR="00EB035C">
        <w:rPr>
          <w:rFonts w:ascii="Arial" w:hAnsi="Arial" w:cs="Arial"/>
          <w:sz w:val="18"/>
          <w:szCs w:val="18"/>
        </w:rPr>
        <w:t xml:space="preserve"> (frond count)</w:t>
      </w:r>
    </w:p>
    <w:p w:rsidR="00734617" w:rsidRDefault="008A754D" w:rsidP="0017407E">
      <w:pPr>
        <w:spacing w:after="0" w:line="240" w:lineRule="auto"/>
        <w:ind w:left="-426"/>
        <w:jc w:val="left"/>
      </w:pPr>
      <w:r>
        <w:rPr>
          <w:noProof/>
          <w:lang w:eastAsia="en-AU"/>
        </w:rPr>
        <w:drawing>
          <wp:inline distT="0" distB="0" distL="0" distR="0">
            <wp:extent cx="5920544" cy="7920000"/>
            <wp:effectExtent l="19050" t="0" r="4006" b="0"/>
            <wp:docPr id="4" name="Picture 13" descr="C:\Users\A02299\AppData\Local\Microsoft\Windows\Temporary Internet Files\Content.Outlook\QSIGD29U\Untitle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02299\AppData\Local\Microsoft\Windows\Temporary Internet Files\Content.Outlook\QSIGD29U\Untitled003.jpg"/>
                    <pic:cNvPicPr>
                      <a:picLocks noChangeAspect="1" noChangeArrowheads="1"/>
                    </pic:cNvPicPr>
                  </pic:nvPicPr>
                  <pic:blipFill>
                    <a:blip r:embed="rId63" cstate="screen"/>
                    <a:srcRect l="5543" t="8482" r="8010" b="4018"/>
                    <a:stretch>
                      <a:fillRect/>
                    </a:stretch>
                  </pic:blipFill>
                  <pic:spPr bwMode="auto">
                    <a:xfrm>
                      <a:off x="0" y="0"/>
                      <a:ext cx="5920544" cy="7920000"/>
                    </a:xfrm>
                    <a:prstGeom prst="rect">
                      <a:avLst/>
                    </a:prstGeom>
                    <a:noFill/>
                    <a:ln w="9525">
                      <a:noFill/>
                      <a:miter lim="800000"/>
                      <a:headEnd/>
                      <a:tailEnd/>
                    </a:ln>
                  </pic:spPr>
                </pic:pic>
              </a:graphicData>
            </a:graphic>
          </wp:inline>
        </w:drawing>
      </w: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Pr="00A219DE" w:rsidRDefault="00A219DE" w:rsidP="006A3F66">
      <w:pPr>
        <w:spacing w:after="0" w:line="240" w:lineRule="auto"/>
        <w:jc w:val="left"/>
        <w:rPr>
          <w:rFonts w:ascii="Arial" w:hAnsi="Arial" w:cs="Arial"/>
          <w:sz w:val="18"/>
          <w:szCs w:val="18"/>
        </w:rPr>
      </w:pPr>
      <w:r w:rsidRPr="00A219DE">
        <w:rPr>
          <w:rFonts w:ascii="Arial" w:hAnsi="Arial" w:cs="Arial"/>
          <w:b/>
          <w:sz w:val="18"/>
          <w:szCs w:val="18"/>
        </w:rPr>
        <w:t>Figure I4</w:t>
      </w:r>
      <w:r w:rsidRPr="00A219DE">
        <w:rPr>
          <w:rFonts w:ascii="Arial" w:hAnsi="Arial" w:cs="Arial"/>
          <w:sz w:val="18"/>
          <w:szCs w:val="18"/>
        </w:rPr>
        <w:t xml:space="preserve"> Continued</w:t>
      </w:r>
    </w:p>
    <w:p w:rsidR="00734617" w:rsidRDefault="008A754D" w:rsidP="0017407E">
      <w:pPr>
        <w:spacing w:after="0" w:line="240" w:lineRule="auto"/>
        <w:ind w:left="-284"/>
        <w:jc w:val="left"/>
      </w:pPr>
      <w:r>
        <w:rPr>
          <w:noProof/>
          <w:lang w:eastAsia="en-AU"/>
        </w:rPr>
        <w:drawing>
          <wp:inline distT="0" distB="0" distL="0" distR="0">
            <wp:extent cx="5921979" cy="7920000"/>
            <wp:effectExtent l="19050" t="0" r="2571" b="0"/>
            <wp:docPr id="14" name="Picture 14" descr="C:\Users\A02299\AppData\Local\Microsoft\Windows\Temporary Internet Files\Content.Outlook\QSIGD29U\Untitle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02299\AppData\Local\Microsoft\Windows\Temporary Internet Files\Content.Outlook\QSIGD29U\Untitled004.jpg"/>
                    <pic:cNvPicPr>
                      <a:picLocks noChangeAspect="1" noChangeArrowheads="1"/>
                    </pic:cNvPicPr>
                  </pic:nvPicPr>
                  <pic:blipFill>
                    <a:blip r:embed="rId64" cstate="screen"/>
                    <a:srcRect l="5936" t="8482" r="7780" b="4315"/>
                    <a:stretch>
                      <a:fillRect/>
                    </a:stretch>
                  </pic:blipFill>
                  <pic:spPr bwMode="auto">
                    <a:xfrm>
                      <a:off x="0" y="0"/>
                      <a:ext cx="5921979" cy="7920000"/>
                    </a:xfrm>
                    <a:prstGeom prst="rect">
                      <a:avLst/>
                    </a:prstGeom>
                    <a:noFill/>
                    <a:ln w="9525">
                      <a:noFill/>
                      <a:miter lim="800000"/>
                      <a:headEnd/>
                      <a:tailEnd/>
                    </a:ln>
                  </pic:spPr>
                </pic:pic>
              </a:graphicData>
            </a:graphic>
          </wp:inline>
        </w:drawing>
      </w: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Pr="00A219DE" w:rsidRDefault="00A219DE" w:rsidP="00A219DE">
      <w:pPr>
        <w:rPr>
          <w:rFonts w:ascii="Arial" w:hAnsi="Arial" w:cs="Arial"/>
          <w:sz w:val="18"/>
          <w:szCs w:val="18"/>
        </w:rPr>
      </w:pPr>
      <w:r>
        <w:rPr>
          <w:rFonts w:ascii="Arial" w:hAnsi="Arial" w:cs="Arial"/>
          <w:b/>
          <w:sz w:val="18"/>
          <w:szCs w:val="18"/>
        </w:rPr>
        <w:t>Figure I5</w:t>
      </w:r>
      <w:r w:rsidRPr="00596ACC">
        <w:rPr>
          <w:rFonts w:ascii="Arial" w:hAnsi="Arial" w:cs="Arial"/>
          <w:sz w:val="18"/>
          <w:szCs w:val="18"/>
        </w:rPr>
        <w:t xml:space="preserve"> Test raw data an</w:t>
      </w:r>
      <w:r w:rsidR="00EB035C">
        <w:rPr>
          <w:rFonts w:ascii="Arial" w:hAnsi="Arial" w:cs="Arial"/>
          <w:sz w:val="18"/>
          <w:szCs w:val="18"/>
        </w:rPr>
        <w:t>d analysis report for test 1093L (surface area)</w:t>
      </w:r>
    </w:p>
    <w:p w:rsidR="00734617" w:rsidRDefault="008A754D" w:rsidP="0017407E">
      <w:pPr>
        <w:spacing w:after="0" w:line="240" w:lineRule="auto"/>
        <w:ind w:left="-426"/>
        <w:jc w:val="left"/>
      </w:pPr>
      <w:r>
        <w:rPr>
          <w:noProof/>
          <w:lang w:eastAsia="en-AU"/>
        </w:rPr>
        <w:drawing>
          <wp:inline distT="0" distB="0" distL="0" distR="0">
            <wp:extent cx="5949010" cy="7920000"/>
            <wp:effectExtent l="19050" t="0" r="0" b="0"/>
            <wp:docPr id="15" name="Picture 15" descr="C:\Users\A02299\AppData\Local\Microsoft\Windows\Temporary Internet Files\Content.Outlook\QSIGD29U\Untitle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02299\AppData\Local\Microsoft\Windows\Temporary Internet Files\Content.Outlook\QSIGD29U\Untitled005.jpg"/>
                    <pic:cNvPicPr>
                      <a:picLocks noChangeAspect="1" noChangeArrowheads="1"/>
                    </pic:cNvPicPr>
                  </pic:nvPicPr>
                  <pic:blipFill>
                    <a:blip r:embed="rId65" cstate="screen"/>
                    <a:srcRect l="5543" t="8780" r="7814" b="4018"/>
                    <a:stretch>
                      <a:fillRect/>
                    </a:stretch>
                  </pic:blipFill>
                  <pic:spPr bwMode="auto">
                    <a:xfrm>
                      <a:off x="0" y="0"/>
                      <a:ext cx="5949010" cy="7920000"/>
                    </a:xfrm>
                    <a:prstGeom prst="rect">
                      <a:avLst/>
                    </a:prstGeom>
                    <a:noFill/>
                    <a:ln w="9525">
                      <a:noFill/>
                      <a:miter lim="800000"/>
                      <a:headEnd/>
                      <a:tailEnd/>
                    </a:ln>
                  </pic:spPr>
                </pic:pic>
              </a:graphicData>
            </a:graphic>
          </wp:inline>
        </w:drawing>
      </w: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Pr="00EB035C" w:rsidRDefault="00EB035C" w:rsidP="006A3F66">
      <w:pPr>
        <w:spacing w:after="0" w:line="240" w:lineRule="auto"/>
        <w:jc w:val="left"/>
        <w:rPr>
          <w:rFonts w:ascii="Arial" w:hAnsi="Arial" w:cs="Arial"/>
          <w:sz w:val="18"/>
          <w:szCs w:val="18"/>
        </w:rPr>
      </w:pPr>
      <w:r w:rsidRPr="00EB035C">
        <w:rPr>
          <w:rFonts w:ascii="Arial" w:hAnsi="Arial" w:cs="Arial"/>
          <w:b/>
          <w:sz w:val="18"/>
          <w:szCs w:val="18"/>
        </w:rPr>
        <w:t>Figure I5</w:t>
      </w:r>
      <w:r w:rsidRPr="00EB035C">
        <w:rPr>
          <w:rFonts w:ascii="Arial" w:hAnsi="Arial" w:cs="Arial"/>
          <w:sz w:val="18"/>
          <w:szCs w:val="18"/>
        </w:rPr>
        <w:t xml:space="preserve"> Continued</w:t>
      </w:r>
    </w:p>
    <w:p w:rsidR="00734617" w:rsidRDefault="008A754D" w:rsidP="0017407E">
      <w:pPr>
        <w:spacing w:after="0" w:line="240" w:lineRule="auto"/>
        <w:ind w:left="-426"/>
        <w:jc w:val="left"/>
      </w:pPr>
      <w:r>
        <w:rPr>
          <w:noProof/>
          <w:lang w:eastAsia="en-AU"/>
        </w:rPr>
        <w:drawing>
          <wp:inline distT="0" distB="0" distL="0" distR="0">
            <wp:extent cx="5994850" cy="7920000"/>
            <wp:effectExtent l="19050" t="0" r="5900" b="0"/>
            <wp:docPr id="11" name="Picture 16" descr="C:\Users\A02299\AppData\Local\Microsoft\Windows\Temporary Internet Files\Content.Outlook\QSIGD29U\Untitle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02299\AppData\Local\Microsoft\Windows\Temporary Internet Files\Content.Outlook\QSIGD29U\Untitled006.jpg"/>
                    <pic:cNvPicPr>
                      <a:picLocks noChangeAspect="1" noChangeArrowheads="1"/>
                    </pic:cNvPicPr>
                  </pic:nvPicPr>
                  <pic:blipFill>
                    <a:blip r:embed="rId66" cstate="screen"/>
                    <a:srcRect l="5346" t="8333" r="7836" b="4762"/>
                    <a:stretch>
                      <a:fillRect/>
                    </a:stretch>
                  </pic:blipFill>
                  <pic:spPr bwMode="auto">
                    <a:xfrm>
                      <a:off x="0" y="0"/>
                      <a:ext cx="5994850" cy="7920000"/>
                    </a:xfrm>
                    <a:prstGeom prst="rect">
                      <a:avLst/>
                    </a:prstGeom>
                    <a:noFill/>
                    <a:ln w="9525">
                      <a:noFill/>
                      <a:miter lim="800000"/>
                      <a:headEnd/>
                      <a:tailEnd/>
                    </a:ln>
                  </pic:spPr>
                </pic:pic>
              </a:graphicData>
            </a:graphic>
          </wp:inline>
        </w:drawing>
      </w: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EB035C" w:rsidP="00EB035C">
      <w:r>
        <w:rPr>
          <w:rFonts w:ascii="Arial" w:hAnsi="Arial" w:cs="Arial"/>
          <w:b/>
          <w:sz w:val="18"/>
          <w:szCs w:val="18"/>
        </w:rPr>
        <w:t>Figure I6</w:t>
      </w:r>
      <w:r w:rsidRPr="00596ACC">
        <w:rPr>
          <w:rFonts w:ascii="Arial" w:hAnsi="Arial" w:cs="Arial"/>
          <w:sz w:val="18"/>
          <w:szCs w:val="18"/>
        </w:rPr>
        <w:t xml:space="preserve"> Test raw data an</w:t>
      </w:r>
      <w:r>
        <w:rPr>
          <w:rFonts w:ascii="Arial" w:hAnsi="Arial" w:cs="Arial"/>
          <w:sz w:val="18"/>
          <w:szCs w:val="18"/>
        </w:rPr>
        <w:t>d analysis report for test 1141L (frond count)</w:t>
      </w:r>
    </w:p>
    <w:p w:rsidR="00734617" w:rsidRDefault="00BA520A" w:rsidP="0017407E">
      <w:pPr>
        <w:spacing w:after="0" w:line="240" w:lineRule="auto"/>
        <w:ind w:left="-426"/>
        <w:jc w:val="left"/>
      </w:pPr>
      <w:r>
        <w:rPr>
          <w:noProof/>
          <w:lang w:eastAsia="en-AU"/>
        </w:rPr>
        <w:drawing>
          <wp:inline distT="0" distB="0" distL="0" distR="0">
            <wp:extent cx="5921979" cy="7920000"/>
            <wp:effectExtent l="19050" t="0" r="2571" b="0"/>
            <wp:docPr id="17" name="Picture 17" descr="C:\Users\A02299\AppData\Local\Microsoft\Windows\Temporary Internet Files\Content.Outlook\QSIGD29U\Untitled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02299\AppData\Local\Microsoft\Windows\Temporary Internet Files\Content.Outlook\QSIGD29U\Untitled001 (3).jpg"/>
                    <pic:cNvPicPr>
                      <a:picLocks noChangeAspect="1" noChangeArrowheads="1"/>
                    </pic:cNvPicPr>
                  </pic:nvPicPr>
                  <pic:blipFill>
                    <a:blip r:embed="rId67" cstate="screen"/>
                    <a:srcRect l="5936" t="9077" r="7780" b="3720"/>
                    <a:stretch>
                      <a:fillRect/>
                    </a:stretch>
                  </pic:blipFill>
                  <pic:spPr bwMode="auto">
                    <a:xfrm>
                      <a:off x="0" y="0"/>
                      <a:ext cx="5921979" cy="7920000"/>
                    </a:xfrm>
                    <a:prstGeom prst="rect">
                      <a:avLst/>
                    </a:prstGeom>
                    <a:noFill/>
                    <a:ln w="9525">
                      <a:noFill/>
                      <a:miter lim="800000"/>
                      <a:headEnd/>
                      <a:tailEnd/>
                    </a:ln>
                  </pic:spPr>
                </pic:pic>
              </a:graphicData>
            </a:graphic>
          </wp:inline>
        </w:drawing>
      </w: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Pr="00EB035C" w:rsidRDefault="00EB035C" w:rsidP="006A3F66">
      <w:pPr>
        <w:spacing w:after="0" w:line="240" w:lineRule="auto"/>
        <w:jc w:val="left"/>
        <w:rPr>
          <w:rFonts w:ascii="Arial" w:hAnsi="Arial" w:cs="Arial"/>
          <w:sz w:val="18"/>
          <w:szCs w:val="18"/>
        </w:rPr>
      </w:pPr>
      <w:r w:rsidRPr="00EB035C">
        <w:rPr>
          <w:rFonts w:ascii="Arial" w:hAnsi="Arial" w:cs="Arial"/>
          <w:b/>
          <w:sz w:val="18"/>
          <w:szCs w:val="18"/>
        </w:rPr>
        <w:t>Figure I6</w:t>
      </w:r>
      <w:r w:rsidRPr="00EB035C">
        <w:rPr>
          <w:rFonts w:ascii="Arial" w:hAnsi="Arial" w:cs="Arial"/>
          <w:sz w:val="18"/>
          <w:szCs w:val="18"/>
        </w:rPr>
        <w:t xml:space="preserve"> Continued</w:t>
      </w:r>
    </w:p>
    <w:p w:rsidR="00734617" w:rsidRDefault="00BA520A" w:rsidP="0017407E">
      <w:pPr>
        <w:spacing w:after="0" w:line="240" w:lineRule="auto"/>
        <w:ind w:left="-426"/>
        <w:jc w:val="left"/>
      </w:pPr>
      <w:r>
        <w:rPr>
          <w:noProof/>
          <w:lang w:eastAsia="en-AU"/>
        </w:rPr>
        <w:drawing>
          <wp:inline distT="0" distB="0" distL="0" distR="0">
            <wp:extent cx="5940751" cy="7920000"/>
            <wp:effectExtent l="19050" t="0" r="2849" b="0"/>
            <wp:docPr id="18" name="Picture 18" descr="C:\Users\A02299\AppData\Local\Microsoft\Windows\Temporary Internet Files\Content.Outlook\QSIGD29U\Untitled00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02299\AppData\Local\Microsoft\Windows\Temporary Internet Files\Content.Outlook\QSIGD29U\Untitled002 (3).jpg"/>
                    <pic:cNvPicPr>
                      <a:picLocks noChangeAspect="1" noChangeArrowheads="1"/>
                    </pic:cNvPicPr>
                  </pic:nvPicPr>
                  <pic:blipFill>
                    <a:blip r:embed="rId68" cstate="screen"/>
                    <a:srcRect l="5543" t="8631" r="8010" b="4167"/>
                    <a:stretch>
                      <a:fillRect/>
                    </a:stretch>
                  </pic:blipFill>
                  <pic:spPr bwMode="auto">
                    <a:xfrm>
                      <a:off x="0" y="0"/>
                      <a:ext cx="5940751" cy="7920000"/>
                    </a:xfrm>
                    <a:prstGeom prst="rect">
                      <a:avLst/>
                    </a:prstGeom>
                    <a:noFill/>
                    <a:ln w="9525">
                      <a:noFill/>
                      <a:miter lim="800000"/>
                      <a:headEnd/>
                      <a:tailEnd/>
                    </a:ln>
                  </pic:spPr>
                </pic:pic>
              </a:graphicData>
            </a:graphic>
          </wp:inline>
        </w:drawing>
      </w: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Pr="00EB035C" w:rsidRDefault="00EB035C" w:rsidP="00EB035C">
      <w:pPr>
        <w:rPr>
          <w:rFonts w:ascii="Arial" w:hAnsi="Arial" w:cs="Arial"/>
          <w:sz w:val="18"/>
          <w:szCs w:val="18"/>
        </w:rPr>
      </w:pPr>
      <w:r>
        <w:rPr>
          <w:rFonts w:ascii="Arial" w:hAnsi="Arial" w:cs="Arial"/>
          <w:b/>
          <w:sz w:val="18"/>
          <w:szCs w:val="18"/>
        </w:rPr>
        <w:t xml:space="preserve">Figure </w:t>
      </w:r>
      <w:r w:rsidR="00A24278">
        <w:rPr>
          <w:rFonts w:ascii="Arial" w:hAnsi="Arial" w:cs="Arial"/>
          <w:b/>
          <w:sz w:val="18"/>
          <w:szCs w:val="18"/>
        </w:rPr>
        <w:t>I7</w:t>
      </w:r>
      <w:r w:rsidRPr="00596ACC">
        <w:rPr>
          <w:rFonts w:ascii="Arial" w:hAnsi="Arial" w:cs="Arial"/>
          <w:sz w:val="18"/>
          <w:szCs w:val="18"/>
        </w:rPr>
        <w:t xml:space="preserve"> Test raw data an</w:t>
      </w:r>
      <w:r w:rsidR="00A24278">
        <w:rPr>
          <w:rFonts w:ascii="Arial" w:hAnsi="Arial" w:cs="Arial"/>
          <w:sz w:val="18"/>
          <w:szCs w:val="18"/>
        </w:rPr>
        <w:t>d analysis report for test 1167L (found count)</w:t>
      </w:r>
    </w:p>
    <w:p w:rsidR="00734617" w:rsidRDefault="00BA520A" w:rsidP="0017407E">
      <w:pPr>
        <w:spacing w:after="0" w:line="240" w:lineRule="auto"/>
        <w:ind w:left="-426"/>
        <w:jc w:val="left"/>
      </w:pPr>
      <w:r>
        <w:rPr>
          <w:noProof/>
          <w:lang w:eastAsia="en-AU"/>
        </w:rPr>
        <w:drawing>
          <wp:inline distT="0" distB="0" distL="0" distR="0">
            <wp:extent cx="5943959" cy="7920000"/>
            <wp:effectExtent l="19050" t="0" r="0" b="0"/>
            <wp:docPr id="19" name="Picture 19" descr="C:\Users\A02299\AppData\Local\Microsoft\Windows\Temporary Internet Files\Content.Outlook\QSIGD29U\Untitled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02299\AppData\Local\Microsoft\Windows\Temporary Internet Files\Content.Outlook\QSIGD29U\Untitled003 (2).jpg"/>
                    <pic:cNvPicPr>
                      <a:picLocks noChangeAspect="1" noChangeArrowheads="1"/>
                    </pic:cNvPicPr>
                  </pic:nvPicPr>
                  <pic:blipFill>
                    <a:blip r:embed="rId69" cstate="screen"/>
                    <a:srcRect l="5740" t="8631" r="7442" b="3720"/>
                    <a:stretch>
                      <a:fillRect/>
                    </a:stretch>
                  </pic:blipFill>
                  <pic:spPr bwMode="auto">
                    <a:xfrm>
                      <a:off x="0" y="0"/>
                      <a:ext cx="5943959" cy="7920000"/>
                    </a:xfrm>
                    <a:prstGeom prst="rect">
                      <a:avLst/>
                    </a:prstGeom>
                    <a:noFill/>
                    <a:ln w="9525">
                      <a:noFill/>
                      <a:miter lim="800000"/>
                      <a:headEnd/>
                      <a:tailEnd/>
                    </a:ln>
                  </pic:spPr>
                </pic:pic>
              </a:graphicData>
            </a:graphic>
          </wp:inline>
        </w:drawing>
      </w: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Pr="00A24278" w:rsidRDefault="00A24278" w:rsidP="006A3F66">
      <w:pPr>
        <w:spacing w:after="0" w:line="240" w:lineRule="auto"/>
        <w:jc w:val="left"/>
        <w:rPr>
          <w:rFonts w:ascii="Arial" w:hAnsi="Arial" w:cs="Arial"/>
          <w:sz w:val="18"/>
          <w:szCs w:val="18"/>
        </w:rPr>
      </w:pPr>
      <w:r w:rsidRPr="00A24278">
        <w:rPr>
          <w:rFonts w:ascii="Arial" w:hAnsi="Arial" w:cs="Arial"/>
          <w:b/>
          <w:sz w:val="18"/>
          <w:szCs w:val="18"/>
        </w:rPr>
        <w:t>Figure I7</w:t>
      </w:r>
      <w:r w:rsidRPr="00A24278">
        <w:rPr>
          <w:rFonts w:ascii="Arial" w:hAnsi="Arial" w:cs="Arial"/>
          <w:sz w:val="18"/>
          <w:szCs w:val="18"/>
        </w:rPr>
        <w:t xml:space="preserve"> continued</w:t>
      </w:r>
    </w:p>
    <w:p w:rsidR="00734617" w:rsidRDefault="00BA520A" w:rsidP="0017407E">
      <w:pPr>
        <w:spacing w:after="0" w:line="240" w:lineRule="auto"/>
        <w:ind w:left="-426"/>
        <w:jc w:val="left"/>
      </w:pPr>
      <w:r>
        <w:rPr>
          <w:noProof/>
          <w:lang w:eastAsia="en-AU"/>
        </w:rPr>
        <w:drawing>
          <wp:inline distT="0" distB="0" distL="0" distR="0">
            <wp:extent cx="5932102" cy="7920000"/>
            <wp:effectExtent l="19050" t="0" r="0" b="0"/>
            <wp:docPr id="20" name="Picture 20" descr="C:\Users\A02299\AppData\Local\Microsoft\Windows\Temporary Internet Files\Content.Outlook\QSIGD29U\Untitled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02299\AppData\Local\Microsoft\Windows\Temporary Internet Files\Content.Outlook\QSIGD29U\Untitled004 (2).jpg"/>
                    <pic:cNvPicPr>
                      <a:picLocks noChangeAspect="1" noChangeArrowheads="1"/>
                    </pic:cNvPicPr>
                  </pic:nvPicPr>
                  <pic:blipFill>
                    <a:blip r:embed="rId70" cstate="screen"/>
                    <a:srcRect l="5740" t="8482" r="8033" b="4429"/>
                    <a:stretch>
                      <a:fillRect/>
                    </a:stretch>
                  </pic:blipFill>
                  <pic:spPr bwMode="auto">
                    <a:xfrm>
                      <a:off x="0" y="0"/>
                      <a:ext cx="5932102" cy="7920000"/>
                    </a:xfrm>
                    <a:prstGeom prst="rect">
                      <a:avLst/>
                    </a:prstGeom>
                    <a:noFill/>
                    <a:ln w="9525">
                      <a:noFill/>
                      <a:miter lim="800000"/>
                      <a:headEnd/>
                      <a:tailEnd/>
                    </a:ln>
                  </pic:spPr>
                </pic:pic>
              </a:graphicData>
            </a:graphic>
          </wp:inline>
        </w:drawing>
      </w: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Pr="00A24278" w:rsidRDefault="00A24278" w:rsidP="00A24278">
      <w:pPr>
        <w:rPr>
          <w:rFonts w:ascii="Arial" w:hAnsi="Arial" w:cs="Arial"/>
          <w:sz w:val="18"/>
          <w:szCs w:val="18"/>
        </w:rPr>
      </w:pPr>
      <w:r>
        <w:rPr>
          <w:rFonts w:ascii="Arial" w:hAnsi="Arial" w:cs="Arial"/>
          <w:b/>
          <w:sz w:val="18"/>
          <w:szCs w:val="18"/>
        </w:rPr>
        <w:t>Figure I8</w:t>
      </w:r>
      <w:r w:rsidRPr="00596ACC">
        <w:rPr>
          <w:rFonts w:ascii="Arial" w:hAnsi="Arial" w:cs="Arial"/>
          <w:sz w:val="18"/>
          <w:szCs w:val="18"/>
        </w:rPr>
        <w:t xml:space="preserve"> Test raw data an</w:t>
      </w:r>
      <w:r>
        <w:rPr>
          <w:rFonts w:ascii="Arial" w:hAnsi="Arial" w:cs="Arial"/>
          <w:sz w:val="18"/>
          <w:szCs w:val="18"/>
        </w:rPr>
        <w:t>d analysis report for test 1183L</w:t>
      </w:r>
    </w:p>
    <w:p w:rsidR="00734617" w:rsidRDefault="00BA520A" w:rsidP="0017407E">
      <w:pPr>
        <w:spacing w:after="0" w:line="240" w:lineRule="auto"/>
        <w:ind w:left="-426"/>
        <w:jc w:val="left"/>
      </w:pPr>
      <w:r>
        <w:rPr>
          <w:noProof/>
          <w:lang w:eastAsia="en-AU"/>
        </w:rPr>
        <w:drawing>
          <wp:inline distT="0" distB="0" distL="0" distR="0">
            <wp:extent cx="5971321" cy="7920000"/>
            <wp:effectExtent l="19050" t="0" r="0" b="0"/>
            <wp:docPr id="21" name="Picture 21" descr="C:\Users\A02299\AppData\Local\Microsoft\Windows\Temporary Internet Files\Content.Outlook\QSIGD29U\Untitle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02299\AppData\Local\Microsoft\Windows\Temporary Internet Files\Content.Outlook\QSIGD29U\Untitled007.jpg"/>
                    <pic:cNvPicPr>
                      <a:picLocks noChangeAspect="1" noChangeArrowheads="1"/>
                    </pic:cNvPicPr>
                  </pic:nvPicPr>
                  <pic:blipFill>
                    <a:blip r:embed="rId71" cstate="screen"/>
                    <a:srcRect l="5936" t="8929" r="7584" b="4315"/>
                    <a:stretch>
                      <a:fillRect/>
                    </a:stretch>
                  </pic:blipFill>
                  <pic:spPr bwMode="auto">
                    <a:xfrm>
                      <a:off x="0" y="0"/>
                      <a:ext cx="5971321" cy="7920000"/>
                    </a:xfrm>
                    <a:prstGeom prst="rect">
                      <a:avLst/>
                    </a:prstGeom>
                    <a:noFill/>
                    <a:ln w="9525">
                      <a:noFill/>
                      <a:miter lim="800000"/>
                      <a:headEnd/>
                      <a:tailEnd/>
                    </a:ln>
                  </pic:spPr>
                </pic:pic>
              </a:graphicData>
            </a:graphic>
          </wp:inline>
        </w:drawing>
      </w: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Default="00734617" w:rsidP="006A3F66">
      <w:pPr>
        <w:spacing w:after="0" w:line="240" w:lineRule="auto"/>
        <w:jc w:val="left"/>
      </w:pPr>
    </w:p>
    <w:p w:rsidR="00734617" w:rsidRPr="00A24278" w:rsidRDefault="00A24278" w:rsidP="006A3F66">
      <w:pPr>
        <w:spacing w:after="0" w:line="240" w:lineRule="auto"/>
        <w:jc w:val="left"/>
        <w:rPr>
          <w:rFonts w:ascii="Arial" w:hAnsi="Arial" w:cs="Arial"/>
          <w:sz w:val="18"/>
          <w:szCs w:val="18"/>
        </w:rPr>
      </w:pPr>
      <w:r w:rsidRPr="00A24278">
        <w:rPr>
          <w:rFonts w:ascii="Arial" w:hAnsi="Arial" w:cs="Arial"/>
          <w:b/>
          <w:sz w:val="18"/>
          <w:szCs w:val="18"/>
        </w:rPr>
        <w:t>Figure I8</w:t>
      </w:r>
      <w:r w:rsidRPr="00A24278">
        <w:rPr>
          <w:rFonts w:ascii="Arial" w:hAnsi="Arial" w:cs="Arial"/>
          <w:sz w:val="18"/>
          <w:szCs w:val="18"/>
        </w:rPr>
        <w:t xml:space="preserve"> Continued</w:t>
      </w:r>
    </w:p>
    <w:p w:rsidR="00734617" w:rsidRDefault="00BA520A" w:rsidP="0017407E">
      <w:pPr>
        <w:spacing w:after="0" w:line="240" w:lineRule="auto"/>
        <w:ind w:left="-567"/>
        <w:jc w:val="left"/>
      </w:pPr>
      <w:r>
        <w:rPr>
          <w:noProof/>
          <w:lang w:eastAsia="en-AU"/>
        </w:rPr>
        <w:drawing>
          <wp:inline distT="0" distB="0" distL="0" distR="0">
            <wp:extent cx="5932103" cy="7920000"/>
            <wp:effectExtent l="19050" t="0" r="0" b="0"/>
            <wp:docPr id="22" name="Picture 22" descr="C:\Users\A02299\AppData\Local\Microsoft\Windows\Temporary Internet Files\Content.Outlook\QSIGD29U\Untitle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02299\AppData\Local\Microsoft\Windows\Temporary Internet Files\Content.Outlook\QSIGD29U\Untitled008.jpg"/>
                    <pic:cNvPicPr>
                      <a:picLocks noChangeAspect="1" noChangeArrowheads="1"/>
                    </pic:cNvPicPr>
                  </pic:nvPicPr>
                  <pic:blipFill>
                    <a:blip r:embed="rId72" cstate="screen"/>
                    <a:srcRect l="5740" t="8780" r="8033" b="4132"/>
                    <a:stretch>
                      <a:fillRect/>
                    </a:stretch>
                  </pic:blipFill>
                  <pic:spPr bwMode="auto">
                    <a:xfrm>
                      <a:off x="0" y="0"/>
                      <a:ext cx="5932103" cy="7920000"/>
                    </a:xfrm>
                    <a:prstGeom prst="rect">
                      <a:avLst/>
                    </a:prstGeom>
                    <a:noFill/>
                    <a:ln w="9525">
                      <a:noFill/>
                      <a:miter lim="800000"/>
                      <a:headEnd/>
                      <a:tailEnd/>
                    </a:ln>
                  </pic:spPr>
                </pic:pic>
              </a:graphicData>
            </a:graphic>
          </wp:inline>
        </w:drawing>
      </w:r>
    </w:p>
    <w:p w:rsidR="00F07140" w:rsidRDefault="00F07140" w:rsidP="006A3F66">
      <w:pPr>
        <w:spacing w:after="0" w:line="240" w:lineRule="auto"/>
        <w:jc w:val="left"/>
      </w:pPr>
    </w:p>
    <w:p w:rsidR="00F07140" w:rsidRDefault="00F07140" w:rsidP="006A3F66">
      <w:pPr>
        <w:spacing w:after="0" w:line="240" w:lineRule="auto"/>
        <w:jc w:val="left"/>
      </w:pPr>
    </w:p>
    <w:p w:rsidR="00F07140" w:rsidRDefault="00F07140" w:rsidP="006A3F66">
      <w:pPr>
        <w:spacing w:after="0" w:line="240" w:lineRule="auto"/>
        <w:jc w:val="left"/>
      </w:pPr>
    </w:p>
    <w:p w:rsidR="00F07140" w:rsidRDefault="00F07140" w:rsidP="006A3F66">
      <w:pPr>
        <w:spacing w:after="0" w:line="240" w:lineRule="auto"/>
        <w:jc w:val="left"/>
      </w:pPr>
    </w:p>
    <w:p w:rsidR="00F07140" w:rsidRDefault="00F07140" w:rsidP="006A3F66">
      <w:pPr>
        <w:spacing w:after="0" w:line="240" w:lineRule="auto"/>
        <w:jc w:val="left"/>
      </w:pPr>
    </w:p>
    <w:p w:rsidR="00F07140" w:rsidRPr="00A24278" w:rsidRDefault="00A24278" w:rsidP="00A24278">
      <w:pPr>
        <w:rPr>
          <w:rFonts w:ascii="Arial" w:hAnsi="Arial" w:cs="Arial"/>
          <w:sz w:val="18"/>
          <w:szCs w:val="18"/>
        </w:rPr>
      </w:pPr>
      <w:r>
        <w:rPr>
          <w:rFonts w:ascii="Arial" w:hAnsi="Arial" w:cs="Arial"/>
          <w:b/>
          <w:sz w:val="18"/>
          <w:szCs w:val="18"/>
        </w:rPr>
        <w:t>Figure I9</w:t>
      </w:r>
      <w:r w:rsidRPr="00596ACC">
        <w:rPr>
          <w:rFonts w:ascii="Arial" w:hAnsi="Arial" w:cs="Arial"/>
          <w:sz w:val="18"/>
          <w:szCs w:val="18"/>
        </w:rPr>
        <w:t xml:space="preserve"> Test raw data a</w:t>
      </w:r>
      <w:r>
        <w:rPr>
          <w:rFonts w:ascii="Arial" w:hAnsi="Arial" w:cs="Arial"/>
          <w:sz w:val="18"/>
          <w:szCs w:val="18"/>
        </w:rPr>
        <w:t>nd analysis report for test 1183L (surface area)</w:t>
      </w:r>
    </w:p>
    <w:p w:rsidR="00F07140" w:rsidRDefault="00BA520A" w:rsidP="0017407E">
      <w:pPr>
        <w:spacing w:after="0" w:line="240" w:lineRule="auto"/>
        <w:ind w:left="-426"/>
        <w:jc w:val="left"/>
      </w:pPr>
      <w:r>
        <w:rPr>
          <w:noProof/>
          <w:lang w:eastAsia="en-AU"/>
        </w:rPr>
        <w:drawing>
          <wp:inline distT="0" distB="0" distL="0" distR="0">
            <wp:extent cx="5949010" cy="7920000"/>
            <wp:effectExtent l="19050" t="0" r="0" b="0"/>
            <wp:docPr id="23" name="Picture 23" descr="C:\Users\A02299\AppData\Local\Microsoft\Windows\Temporary Internet Files\Content.Outlook\QSIGD29U\Untitle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02299\AppData\Local\Microsoft\Windows\Temporary Internet Files\Content.Outlook\QSIGD29U\Untitled009.jpg"/>
                    <pic:cNvPicPr>
                      <a:picLocks noChangeAspect="1" noChangeArrowheads="1"/>
                    </pic:cNvPicPr>
                  </pic:nvPicPr>
                  <pic:blipFill>
                    <a:blip r:embed="rId73" cstate="screen"/>
                    <a:srcRect l="5543" t="8780" r="7814" b="4018"/>
                    <a:stretch>
                      <a:fillRect/>
                    </a:stretch>
                  </pic:blipFill>
                  <pic:spPr bwMode="auto">
                    <a:xfrm>
                      <a:off x="0" y="0"/>
                      <a:ext cx="5949010" cy="7920000"/>
                    </a:xfrm>
                    <a:prstGeom prst="rect">
                      <a:avLst/>
                    </a:prstGeom>
                    <a:noFill/>
                    <a:ln w="9525">
                      <a:noFill/>
                      <a:miter lim="800000"/>
                      <a:headEnd/>
                      <a:tailEnd/>
                    </a:ln>
                  </pic:spPr>
                </pic:pic>
              </a:graphicData>
            </a:graphic>
          </wp:inline>
        </w:drawing>
      </w:r>
    </w:p>
    <w:p w:rsidR="00F07140" w:rsidRDefault="00F07140" w:rsidP="006A3F66">
      <w:pPr>
        <w:spacing w:after="0" w:line="240" w:lineRule="auto"/>
        <w:jc w:val="left"/>
      </w:pPr>
    </w:p>
    <w:p w:rsidR="00F07140" w:rsidRDefault="00F07140" w:rsidP="006A3F66">
      <w:pPr>
        <w:spacing w:after="0" w:line="240" w:lineRule="auto"/>
        <w:jc w:val="left"/>
      </w:pPr>
    </w:p>
    <w:p w:rsidR="00F07140" w:rsidRDefault="00F07140" w:rsidP="006A3F66">
      <w:pPr>
        <w:spacing w:after="0" w:line="240" w:lineRule="auto"/>
        <w:jc w:val="left"/>
      </w:pPr>
    </w:p>
    <w:p w:rsidR="00F07140" w:rsidRDefault="00F07140" w:rsidP="006A3F66">
      <w:pPr>
        <w:spacing w:after="0" w:line="240" w:lineRule="auto"/>
        <w:jc w:val="left"/>
      </w:pPr>
    </w:p>
    <w:p w:rsidR="00F07140" w:rsidRDefault="00A24278" w:rsidP="006A3F66">
      <w:pPr>
        <w:spacing w:after="0" w:line="240" w:lineRule="auto"/>
        <w:jc w:val="left"/>
      </w:pPr>
      <w:r w:rsidRPr="00A24278">
        <w:rPr>
          <w:rFonts w:ascii="Arial" w:hAnsi="Arial" w:cs="Arial"/>
          <w:b/>
          <w:sz w:val="18"/>
          <w:szCs w:val="18"/>
        </w:rPr>
        <w:t>Figure I9</w:t>
      </w:r>
      <w:r w:rsidRPr="00901D16">
        <w:rPr>
          <w:rFonts w:ascii="Arial" w:hAnsi="Arial" w:cs="Arial"/>
          <w:sz w:val="18"/>
          <w:szCs w:val="18"/>
        </w:rPr>
        <w:t xml:space="preserve"> Continued</w:t>
      </w:r>
    </w:p>
    <w:p w:rsidR="00F07140" w:rsidRDefault="00BA520A" w:rsidP="0017407E">
      <w:pPr>
        <w:spacing w:after="0" w:line="240" w:lineRule="auto"/>
        <w:ind w:left="-567"/>
        <w:jc w:val="left"/>
      </w:pPr>
      <w:r>
        <w:rPr>
          <w:noProof/>
          <w:lang w:eastAsia="en-AU"/>
        </w:rPr>
        <w:drawing>
          <wp:inline distT="0" distB="0" distL="0" distR="0">
            <wp:extent cx="5901173" cy="7920000"/>
            <wp:effectExtent l="19050" t="0" r="4327" b="0"/>
            <wp:docPr id="24" name="Picture 24" descr="C:\Users\A02299\AppData\Local\Microsoft\Windows\Temporary Internet Files\Content.Outlook\QSIGD29U\Untitle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02299\AppData\Local\Microsoft\Windows\Temporary Internet Files\Content.Outlook\QSIGD29U\Untitled010.jpg"/>
                    <pic:cNvPicPr>
                      <a:picLocks noChangeAspect="1" noChangeArrowheads="1"/>
                    </pic:cNvPicPr>
                  </pic:nvPicPr>
                  <pic:blipFill>
                    <a:blip r:embed="rId74" cstate="screen"/>
                    <a:srcRect l="5772" t="8333" r="8227" b="4315"/>
                    <a:stretch>
                      <a:fillRect/>
                    </a:stretch>
                  </pic:blipFill>
                  <pic:spPr bwMode="auto">
                    <a:xfrm>
                      <a:off x="0" y="0"/>
                      <a:ext cx="5901173" cy="7920000"/>
                    </a:xfrm>
                    <a:prstGeom prst="rect">
                      <a:avLst/>
                    </a:prstGeom>
                    <a:noFill/>
                    <a:ln w="9525">
                      <a:noFill/>
                      <a:miter lim="800000"/>
                      <a:headEnd/>
                      <a:tailEnd/>
                    </a:ln>
                  </pic:spPr>
                </pic:pic>
              </a:graphicData>
            </a:graphic>
          </wp:inline>
        </w:drawing>
      </w:r>
    </w:p>
    <w:p w:rsidR="00F07140" w:rsidRDefault="00F07140" w:rsidP="006A3F66">
      <w:pPr>
        <w:spacing w:after="0" w:line="240" w:lineRule="auto"/>
        <w:jc w:val="left"/>
      </w:pPr>
    </w:p>
    <w:p w:rsidR="00F07140" w:rsidRDefault="00F07140" w:rsidP="006A3F66">
      <w:pPr>
        <w:spacing w:after="0" w:line="240" w:lineRule="auto"/>
        <w:jc w:val="left"/>
      </w:pPr>
    </w:p>
    <w:p w:rsidR="00F07140" w:rsidRDefault="00F07140" w:rsidP="006A3F66">
      <w:pPr>
        <w:spacing w:after="0" w:line="240" w:lineRule="auto"/>
        <w:jc w:val="left"/>
      </w:pPr>
    </w:p>
    <w:p w:rsidR="00F07140" w:rsidRDefault="00F07140" w:rsidP="006A3F66">
      <w:pPr>
        <w:spacing w:after="0" w:line="240" w:lineRule="auto"/>
        <w:jc w:val="left"/>
      </w:pPr>
    </w:p>
    <w:p w:rsidR="00F07140" w:rsidRDefault="00F07140" w:rsidP="006A3F66">
      <w:pPr>
        <w:spacing w:after="0" w:line="240" w:lineRule="auto"/>
        <w:jc w:val="left"/>
      </w:pPr>
    </w:p>
    <w:p w:rsidR="00F07140" w:rsidRPr="00901D16" w:rsidRDefault="00901D16" w:rsidP="00901D16">
      <w:pPr>
        <w:rPr>
          <w:rFonts w:ascii="Arial" w:hAnsi="Arial" w:cs="Arial"/>
          <w:sz w:val="18"/>
          <w:szCs w:val="18"/>
        </w:rPr>
      </w:pPr>
      <w:r>
        <w:rPr>
          <w:rFonts w:ascii="Arial" w:hAnsi="Arial" w:cs="Arial"/>
          <w:b/>
          <w:sz w:val="18"/>
          <w:szCs w:val="18"/>
        </w:rPr>
        <w:t>Figure I10</w:t>
      </w:r>
      <w:r w:rsidRPr="00596ACC">
        <w:rPr>
          <w:rFonts w:ascii="Arial" w:hAnsi="Arial" w:cs="Arial"/>
          <w:sz w:val="18"/>
          <w:szCs w:val="18"/>
        </w:rPr>
        <w:t xml:space="preserve"> Test raw data a</w:t>
      </w:r>
      <w:r>
        <w:rPr>
          <w:rFonts w:ascii="Arial" w:hAnsi="Arial" w:cs="Arial"/>
          <w:sz w:val="18"/>
          <w:szCs w:val="18"/>
        </w:rPr>
        <w:t>nd analysis report for test 1248</w:t>
      </w:r>
      <w:r w:rsidRPr="00596ACC">
        <w:rPr>
          <w:rFonts w:ascii="Arial" w:hAnsi="Arial" w:cs="Arial"/>
          <w:sz w:val="18"/>
          <w:szCs w:val="18"/>
        </w:rPr>
        <w:t>G</w:t>
      </w:r>
      <w:r>
        <w:rPr>
          <w:rFonts w:ascii="Arial" w:hAnsi="Arial" w:cs="Arial"/>
          <w:sz w:val="18"/>
          <w:szCs w:val="18"/>
        </w:rPr>
        <w:t xml:space="preserve"> (found count)</w:t>
      </w:r>
    </w:p>
    <w:p w:rsidR="00F07140" w:rsidRDefault="00BA520A" w:rsidP="0017407E">
      <w:pPr>
        <w:spacing w:after="0" w:line="240" w:lineRule="auto"/>
        <w:ind w:left="-567"/>
        <w:jc w:val="left"/>
      </w:pPr>
      <w:r>
        <w:rPr>
          <w:noProof/>
          <w:lang w:eastAsia="en-AU"/>
        </w:rPr>
        <w:drawing>
          <wp:inline distT="0" distB="0" distL="0" distR="0">
            <wp:extent cx="6084813" cy="7920000"/>
            <wp:effectExtent l="19050" t="0" r="0" b="0"/>
            <wp:docPr id="25" name="Picture 25" descr="C:\Users\A02299\AppData\Local\Microsoft\Windows\Temporary Internet Files\Content.Outlook\QSIGD29U\Untitle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02299\AppData\Local\Microsoft\Windows\Temporary Internet Files\Content.Outlook\QSIGD29U\Untitled011.jpg"/>
                    <pic:cNvPicPr>
                      <a:picLocks noChangeAspect="1" noChangeArrowheads="1"/>
                    </pic:cNvPicPr>
                  </pic:nvPicPr>
                  <pic:blipFill>
                    <a:blip r:embed="rId75" cstate="screen"/>
                    <a:srcRect l="3181" t="7887" r="6066" b="2679"/>
                    <a:stretch>
                      <a:fillRect/>
                    </a:stretch>
                  </pic:blipFill>
                  <pic:spPr bwMode="auto">
                    <a:xfrm>
                      <a:off x="0" y="0"/>
                      <a:ext cx="6084813" cy="7920000"/>
                    </a:xfrm>
                    <a:prstGeom prst="rect">
                      <a:avLst/>
                    </a:prstGeom>
                    <a:noFill/>
                    <a:ln w="9525">
                      <a:noFill/>
                      <a:miter lim="800000"/>
                      <a:headEnd/>
                      <a:tailEnd/>
                    </a:ln>
                  </pic:spPr>
                </pic:pic>
              </a:graphicData>
            </a:graphic>
          </wp:inline>
        </w:drawing>
      </w:r>
    </w:p>
    <w:p w:rsidR="00F07140" w:rsidRDefault="00F07140" w:rsidP="006A3F66">
      <w:pPr>
        <w:spacing w:after="0" w:line="240" w:lineRule="auto"/>
        <w:jc w:val="left"/>
      </w:pPr>
    </w:p>
    <w:p w:rsidR="00F07140" w:rsidRDefault="00F07140" w:rsidP="006A3F66">
      <w:pPr>
        <w:spacing w:after="0" w:line="240" w:lineRule="auto"/>
        <w:jc w:val="left"/>
      </w:pPr>
    </w:p>
    <w:p w:rsidR="00F07140" w:rsidRDefault="00F07140" w:rsidP="006A3F66">
      <w:pPr>
        <w:spacing w:after="0" w:line="240" w:lineRule="auto"/>
        <w:jc w:val="left"/>
      </w:pPr>
    </w:p>
    <w:p w:rsidR="00F07140" w:rsidRDefault="00F07140" w:rsidP="006A3F66">
      <w:pPr>
        <w:spacing w:after="0" w:line="240" w:lineRule="auto"/>
        <w:jc w:val="left"/>
      </w:pPr>
    </w:p>
    <w:p w:rsidR="00F07140" w:rsidRPr="00901D16" w:rsidRDefault="00901D16" w:rsidP="006A3F66">
      <w:pPr>
        <w:spacing w:after="0" w:line="240" w:lineRule="auto"/>
        <w:jc w:val="left"/>
        <w:rPr>
          <w:rFonts w:ascii="Arial" w:hAnsi="Arial" w:cs="Arial"/>
          <w:sz w:val="18"/>
          <w:szCs w:val="18"/>
        </w:rPr>
      </w:pPr>
      <w:r w:rsidRPr="00901D16">
        <w:rPr>
          <w:rFonts w:ascii="Arial" w:hAnsi="Arial" w:cs="Arial"/>
          <w:b/>
          <w:sz w:val="18"/>
          <w:szCs w:val="18"/>
        </w:rPr>
        <w:t>Figure I10</w:t>
      </w:r>
      <w:r w:rsidRPr="00901D16">
        <w:rPr>
          <w:rFonts w:ascii="Arial" w:hAnsi="Arial" w:cs="Arial"/>
          <w:sz w:val="18"/>
          <w:szCs w:val="18"/>
        </w:rPr>
        <w:t xml:space="preserve"> Continued</w:t>
      </w:r>
    </w:p>
    <w:p w:rsidR="00F07140" w:rsidRDefault="00BA520A" w:rsidP="0017407E">
      <w:pPr>
        <w:spacing w:after="0" w:line="240" w:lineRule="auto"/>
        <w:ind w:left="-567"/>
        <w:jc w:val="left"/>
      </w:pPr>
      <w:r>
        <w:rPr>
          <w:noProof/>
          <w:lang w:eastAsia="en-AU"/>
        </w:rPr>
        <w:drawing>
          <wp:inline distT="0" distB="0" distL="0" distR="0">
            <wp:extent cx="6044674" cy="7920000"/>
            <wp:effectExtent l="19050" t="0" r="0" b="0"/>
            <wp:docPr id="26" name="Picture 26" descr="C:\Users\A02299\AppData\Local\Microsoft\Windows\Temporary Internet Files\Content.Outlook\QSIGD29U\Untitle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02299\AppData\Local\Microsoft\Windows\Temporary Internet Files\Content.Outlook\QSIGD29U\Untitled012.jpg"/>
                    <pic:cNvPicPr>
                      <a:picLocks noChangeAspect="1" noChangeArrowheads="1"/>
                    </pic:cNvPicPr>
                  </pic:nvPicPr>
                  <pic:blipFill>
                    <a:blip r:embed="rId76" cstate="screen"/>
                    <a:srcRect l="3181" t="7738" r="6852" b="3091"/>
                    <a:stretch>
                      <a:fillRect/>
                    </a:stretch>
                  </pic:blipFill>
                  <pic:spPr bwMode="auto">
                    <a:xfrm>
                      <a:off x="0" y="0"/>
                      <a:ext cx="6044674" cy="7920000"/>
                    </a:xfrm>
                    <a:prstGeom prst="rect">
                      <a:avLst/>
                    </a:prstGeom>
                    <a:noFill/>
                    <a:ln w="9525">
                      <a:noFill/>
                      <a:miter lim="800000"/>
                      <a:headEnd/>
                      <a:tailEnd/>
                    </a:ln>
                  </pic:spPr>
                </pic:pic>
              </a:graphicData>
            </a:graphic>
          </wp:inline>
        </w:drawing>
      </w:r>
    </w:p>
    <w:p w:rsidR="00F07140" w:rsidRDefault="00F07140" w:rsidP="006A3F66">
      <w:pPr>
        <w:spacing w:after="0" w:line="240" w:lineRule="auto"/>
        <w:jc w:val="left"/>
      </w:pPr>
    </w:p>
    <w:p w:rsidR="00F07140" w:rsidRDefault="00F07140" w:rsidP="006A3F66">
      <w:pPr>
        <w:spacing w:after="0" w:line="240" w:lineRule="auto"/>
        <w:jc w:val="left"/>
      </w:pPr>
    </w:p>
    <w:p w:rsidR="00F07140" w:rsidRDefault="00F07140" w:rsidP="006A3F66">
      <w:pPr>
        <w:spacing w:after="0" w:line="240" w:lineRule="auto"/>
        <w:jc w:val="left"/>
      </w:pPr>
    </w:p>
    <w:p w:rsidR="00F07140" w:rsidRDefault="00F07140" w:rsidP="006A3F66">
      <w:pPr>
        <w:spacing w:after="0" w:line="240" w:lineRule="auto"/>
        <w:jc w:val="left"/>
      </w:pPr>
    </w:p>
    <w:p w:rsidR="00F07140" w:rsidRDefault="00F07140" w:rsidP="006A3F66">
      <w:pPr>
        <w:spacing w:after="0" w:line="240" w:lineRule="auto"/>
        <w:jc w:val="left"/>
      </w:pPr>
    </w:p>
    <w:p w:rsidR="00F07140" w:rsidRDefault="00901D16" w:rsidP="00901D16">
      <w:r>
        <w:rPr>
          <w:rFonts w:ascii="Arial" w:hAnsi="Arial" w:cs="Arial"/>
          <w:b/>
          <w:sz w:val="18"/>
          <w:szCs w:val="18"/>
        </w:rPr>
        <w:t>Figure I11</w:t>
      </w:r>
      <w:r w:rsidRPr="00596ACC">
        <w:rPr>
          <w:rFonts w:ascii="Arial" w:hAnsi="Arial" w:cs="Arial"/>
          <w:sz w:val="18"/>
          <w:szCs w:val="18"/>
        </w:rPr>
        <w:t xml:space="preserve"> Test raw data an</w:t>
      </w:r>
      <w:r>
        <w:rPr>
          <w:rFonts w:ascii="Arial" w:hAnsi="Arial" w:cs="Arial"/>
          <w:sz w:val="18"/>
          <w:szCs w:val="18"/>
        </w:rPr>
        <w:t>d analysis report for test 1248L (surface area)</w:t>
      </w:r>
    </w:p>
    <w:p w:rsidR="00F07140" w:rsidRDefault="00BA520A" w:rsidP="0017407E">
      <w:pPr>
        <w:spacing w:after="0" w:line="240" w:lineRule="auto"/>
        <w:ind w:left="-567"/>
        <w:jc w:val="left"/>
      </w:pPr>
      <w:r>
        <w:rPr>
          <w:noProof/>
          <w:lang w:eastAsia="en-AU"/>
        </w:rPr>
        <w:drawing>
          <wp:inline distT="0" distB="0" distL="0" distR="0">
            <wp:extent cx="6045883" cy="7920000"/>
            <wp:effectExtent l="19050" t="0" r="0" b="0"/>
            <wp:docPr id="27" name="Picture 27" descr="C:\Users\A02299\AppData\Local\Microsoft\Windows\Temporary Internet Files\Content.Outlook\QSIGD29U\Untitle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02299\AppData\Local\Microsoft\Windows\Temporary Internet Files\Content.Outlook\QSIGD29U\Untitled013.jpg"/>
                    <pic:cNvPicPr>
                      <a:picLocks noChangeAspect="1" noChangeArrowheads="1"/>
                    </pic:cNvPicPr>
                  </pic:nvPicPr>
                  <pic:blipFill>
                    <a:blip r:embed="rId77" cstate="screen"/>
                    <a:srcRect l="3575" t="8631" r="7443" b="3125"/>
                    <a:stretch>
                      <a:fillRect/>
                    </a:stretch>
                  </pic:blipFill>
                  <pic:spPr bwMode="auto">
                    <a:xfrm>
                      <a:off x="0" y="0"/>
                      <a:ext cx="6045883" cy="7920000"/>
                    </a:xfrm>
                    <a:prstGeom prst="rect">
                      <a:avLst/>
                    </a:prstGeom>
                    <a:noFill/>
                    <a:ln w="9525">
                      <a:noFill/>
                      <a:miter lim="800000"/>
                      <a:headEnd/>
                      <a:tailEnd/>
                    </a:ln>
                  </pic:spPr>
                </pic:pic>
              </a:graphicData>
            </a:graphic>
          </wp:inline>
        </w:drawing>
      </w:r>
    </w:p>
    <w:p w:rsidR="00F07140" w:rsidRDefault="00F07140" w:rsidP="006A3F66">
      <w:pPr>
        <w:spacing w:after="0" w:line="240" w:lineRule="auto"/>
        <w:jc w:val="left"/>
      </w:pPr>
    </w:p>
    <w:p w:rsidR="00F07140" w:rsidRPr="00901D16" w:rsidRDefault="00901D16" w:rsidP="006A3F66">
      <w:pPr>
        <w:spacing w:after="0" w:line="240" w:lineRule="auto"/>
        <w:jc w:val="left"/>
        <w:rPr>
          <w:rFonts w:ascii="Arial" w:hAnsi="Arial" w:cs="Arial"/>
          <w:sz w:val="18"/>
          <w:szCs w:val="18"/>
        </w:rPr>
      </w:pPr>
      <w:r w:rsidRPr="00901D16">
        <w:rPr>
          <w:rFonts w:ascii="Arial" w:hAnsi="Arial" w:cs="Arial"/>
          <w:b/>
          <w:sz w:val="18"/>
          <w:szCs w:val="18"/>
        </w:rPr>
        <w:t>Figure I11</w:t>
      </w:r>
      <w:r w:rsidRPr="00901D16">
        <w:rPr>
          <w:rFonts w:ascii="Arial" w:hAnsi="Arial" w:cs="Arial"/>
          <w:sz w:val="18"/>
          <w:szCs w:val="18"/>
        </w:rPr>
        <w:t xml:space="preserve"> Continued</w:t>
      </w:r>
    </w:p>
    <w:p w:rsidR="00F07140" w:rsidRDefault="00BA520A" w:rsidP="0017407E">
      <w:pPr>
        <w:spacing w:after="0" w:line="240" w:lineRule="auto"/>
        <w:ind w:left="-709"/>
        <w:jc w:val="left"/>
      </w:pPr>
      <w:r>
        <w:rPr>
          <w:noProof/>
          <w:lang w:eastAsia="en-AU"/>
        </w:rPr>
        <w:drawing>
          <wp:inline distT="0" distB="0" distL="0" distR="0">
            <wp:extent cx="5938876" cy="7920000"/>
            <wp:effectExtent l="19050" t="0" r="4724" b="0"/>
            <wp:docPr id="28" name="Picture 28" descr="C:\Users\A02299\AppData\Local\Microsoft\Windows\Temporary Internet Files\Content.Outlook\QSIGD29U\Untitled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02299\AppData\Local\Microsoft\Windows\Temporary Internet Files\Content.Outlook\QSIGD29U\Untitled014.jpg"/>
                    <pic:cNvPicPr>
                      <a:picLocks noChangeAspect="1" noChangeArrowheads="1"/>
                    </pic:cNvPicPr>
                  </pic:nvPicPr>
                  <pic:blipFill>
                    <a:blip r:embed="rId78" cstate="screen"/>
                    <a:srcRect l="5149" t="8631" r="8231" b="4018"/>
                    <a:stretch>
                      <a:fillRect/>
                    </a:stretch>
                  </pic:blipFill>
                  <pic:spPr bwMode="auto">
                    <a:xfrm>
                      <a:off x="0" y="0"/>
                      <a:ext cx="5938876" cy="7920000"/>
                    </a:xfrm>
                    <a:prstGeom prst="rect">
                      <a:avLst/>
                    </a:prstGeom>
                    <a:noFill/>
                    <a:ln w="9525">
                      <a:noFill/>
                      <a:miter lim="800000"/>
                      <a:headEnd/>
                      <a:tailEnd/>
                    </a:ln>
                  </pic:spPr>
                </pic:pic>
              </a:graphicData>
            </a:graphic>
          </wp:inline>
        </w:drawing>
      </w:r>
    </w:p>
    <w:p w:rsidR="00F07140" w:rsidRDefault="00F07140" w:rsidP="006A3F66">
      <w:pPr>
        <w:spacing w:after="0" w:line="240" w:lineRule="auto"/>
        <w:jc w:val="left"/>
      </w:pPr>
    </w:p>
    <w:p w:rsidR="0017407E" w:rsidRDefault="0017407E">
      <w:pPr>
        <w:spacing w:after="0" w:line="240" w:lineRule="auto"/>
        <w:jc w:val="left"/>
        <w:rPr>
          <w:rFonts w:ascii="Arial" w:hAnsi="Arial" w:cs="Arial"/>
          <w:b/>
          <w:sz w:val="18"/>
          <w:szCs w:val="18"/>
        </w:rPr>
      </w:pPr>
      <w:r>
        <w:rPr>
          <w:rFonts w:ascii="Arial" w:hAnsi="Arial" w:cs="Arial"/>
          <w:b/>
          <w:sz w:val="18"/>
          <w:szCs w:val="18"/>
        </w:rPr>
        <w:br w:type="page"/>
      </w:r>
    </w:p>
    <w:p w:rsidR="00901D16" w:rsidRDefault="00901D16" w:rsidP="00901D16">
      <w:pPr>
        <w:rPr>
          <w:rFonts w:ascii="Arial" w:hAnsi="Arial" w:cs="Arial"/>
          <w:sz w:val="18"/>
          <w:szCs w:val="18"/>
        </w:rPr>
      </w:pPr>
      <w:r>
        <w:rPr>
          <w:rFonts w:ascii="Arial" w:hAnsi="Arial" w:cs="Arial"/>
          <w:b/>
          <w:sz w:val="18"/>
          <w:szCs w:val="18"/>
        </w:rPr>
        <w:t>Figure I</w:t>
      </w:r>
      <w:r w:rsidRPr="00596ACC">
        <w:rPr>
          <w:rFonts w:ascii="Arial" w:hAnsi="Arial" w:cs="Arial"/>
          <w:b/>
          <w:sz w:val="18"/>
          <w:szCs w:val="18"/>
        </w:rPr>
        <w:t>1</w:t>
      </w:r>
      <w:r>
        <w:rPr>
          <w:rFonts w:ascii="Arial" w:hAnsi="Arial" w:cs="Arial"/>
          <w:b/>
          <w:sz w:val="18"/>
          <w:szCs w:val="18"/>
        </w:rPr>
        <w:t>2</w:t>
      </w:r>
      <w:r w:rsidRPr="00596ACC">
        <w:rPr>
          <w:rFonts w:ascii="Arial" w:hAnsi="Arial" w:cs="Arial"/>
          <w:sz w:val="18"/>
          <w:szCs w:val="18"/>
        </w:rPr>
        <w:t xml:space="preserve"> Test raw data an</w:t>
      </w:r>
      <w:r w:rsidR="001037D0">
        <w:rPr>
          <w:rFonts w:ascii="Arial" w:hAnsi="Arial" w:cs="Arial"/>
          <w:sz w:val="18"/>
          <w:szCs w:val="18"/>
        </w:rPr>
        <w:t>d analysis report for test 1287L (frond count)</w:t>
      </w:r>
    </w:p>
    <w:p w:rsidR="00901D16" w:rsidRDefault="00901D16" w:rsidP="0017407E">
      <w:pPr>
        <w:ind w:left="-567"/>
        <w:rPr>
          <w:rFonts w:ascii="Arial" w:hAnsi="Arial" w:cs="Arial"/>
          <w:sz w:val="18"/>
          <w:szCs w:val="18"/>
        </w:rPr>
      </w:pPr>
      <w:r>
        <w:rPr>
          <w:noProof/>
          <w:lang w:eastAsia="en-AU"/>
        </w:rPr>
        <w:drawing>
          <wp:inline distT="0" distB="0" distL="0" distR="0">
            <wp:extent cx="5907181" cy="7920000"/>
            <wp:effectExtent l="19050" t="0" r="0" b="0"/>
            <wp:docPr id="2" name="Picture 36" descr="C:\Users\A02299\AppData\Local\Microsoft\Windows\Temporary Internet Files\Content.Word\Untitled00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02299\AppData\Local\Microsoft\Windows\Temporary Internet Files\Content.Word\Untitled001 (5).jpg"/>
                    <pic:cNvPicPr>
                      <a:picLocks noChangeAspect="1" noChangeArrowheads="1"/>
                    </pic:cNvPicPr>
                  </pic:nvPicPr>
                  <pic:blipFill>
                    <a:blip r:embed="rId79" cstate="screen"/>
                    <a:srcRect t="3272" r="4723" b="4410"/>
                    <a:stretch>
                      <a:fillRect/>
                    </a:stretch>
                  </pic:blipFill>
                  <pic:spPr bwMode="auto">
                    <a:xfrm>
                      <a:off x="0" y="0"/>
                      <a:ext cx="5907181" cy="7920000"/>
                    </a:xfrm>
                    <a:prstGeom prst="rect">
                      <a:avLst/>
                    </a:prstGeom>
                    <a:noFill/>
                    <a:ln w="9525">
                      <a:noFill/>
                      <a:miter lim="800000"/>
                      <a:headEnd/>
                      <a:tailEnd/>
                    </a:ln>
                  </pic:spPr>
                </pic:pic>
              </a:graphicData>
            </a:graphic>
          </wp:inline>
        </w:drawing>
      </w:r>
    </w:p>
    <w:p w:rsidR="00901D16" w:rsidRDefault="00901D16" w:rsidP="00901D16">
      <w:pPr>
        <w:rPr>
          <w:rFonts w:ascii="Arial" w:hAnsi="Arial" w:cs="Arial"/>
          <w:sz w:val="18"/>
          <w:szCs w:val="18"/>
        </w:rPr>
      </w:pPr>
    </w:p>
    <w:p w:rsidR="00901D16" w:rsidRDefault="00901D16" w:rsidP="00901D16">
      <w:pPr>
        <w:rPr>
          <w:rFonts w:ascii="Arial" w:hAnsi="Arial" w:cs="Arial"/>
          <w:sz w:val="18"/>
          <w:szCs w:val="18"/>
        </w:rPr>
      </w:pPr>
    </w:p>
    <w:p w:rsidR="00901D16" w:rsidRPr="00901D16" w:rsidRDefault="001037D0" w:rsidP="00901D16">
      <w:pPr>
        <w:rPr>
          <w:rFonts w:ascii="Arial" w:hAnsi="Arial" w:cs="Arial"/>
          <w:sz w:val="18"/>
          <w:szCs w:val="18"/>
        </w:rPr>
      </w:pPr>
      <w:r w:rsidRPr="001037D0">
        <w:rPr>
          <w:rFonts w:ascii="Arial" w:hAnsi="Arial" w:cs="Arial"/>
          <w:b/>
          <w:sz w:val="18"/>
          <w:szCs w:val="18"/>
        </w:rPr>
        <w:t>Figure I12</w:t>
      </w:r>
      <w:r>
        <w:rPr>
          <w:rFonts w:ascii="Arial" w:hAnsi="Arial" w:cs="Arial"/>
          <w:sz w:val="18"/>
          <w:szCs w:val="18"/>
        </w:rPr>
        <w:t xml:space="preserve"> Continued</w:t>
      </w:r>
    </w:p>
    <w:p w:rsidR="00F07140" w:rsidRDefault="00A411C4" w:rsidP="0017407E">
      <w:pPr>
        <w:spacing w:after="0" w:line="240" w:lineRule="auto"/>
        <w:ind w:left="-567"/>
        <w:jc w:val="left"/>
      </w:pPr>
      <w:r>
        <w:rPr>
          <w:noProof/>
          <w:lang w:eastAsia="en-AU"/>
        </w:rPr>
        <w:drawing>
          <wp:inline distT="0" distB="0" distL="0" distR="0">
            <wp:extent cx="5911304" cy="7920000"/>
            <wp:effectExtent l="19050" t="0" r="0" b="0"/>
            <wp:docPr id="41" name="Picture 39" descr="C:\Users\A02299\AppData\Local\Microsoft\Windows\Temporary Internet Files\Content.Outlook\QSIGD29U\Untitled00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02299\AppData\Local\Microsoft\Windows\Temporary Internet Files\Content.Outlook\QSIGD29U\Untitled002 (5).jpg"/>
                    <pic:cNvPicPr>
                      <a:picLocks noChangeAspect="1" noChangeArrowheads="1"/>
                    </pic:cNvPicPr>
                  </pic:nvPicPr>
                  <pic:blipFill>
                    <a:blip r:embed="rId80" cstate="screen"/>
                    <a:srcRect l="6327" t="9673" r="9249" b="4762"/>
                    <a:stretch>
                      <a:fillRect/>
                    </a:stretch>
                  </pic:blipFill>
                  <pic:spPr bwMode="auto">
                    <a:xfrm>
                      <a:off x="0" y="0"/>
                      <a:ext cx="5911304" cy="7920000"/>
                    </a:xfrm>
                    <a:prstGeom prst="rect">
                      <a:avLst/>
                    </a:prstGeom>
                    <a:noFill/>
                    <a:ln w="9525">
                      <a:noFill/>
                      <a:miter lim="800000"/>
                      <a:headEnd/>
                      <a:tailEnd/>
                    </a:ln>
                  </pic:spPr>
                </pic:pic>
              </a:graphicData>
            </a:graphic>
          </wp:inline>
        </w:drawing>
      </w:r>
    </w:p>
    <w:p w:rsidR="00F07140" w:rsidRDefault="00F07140" w:rsidP="006A3F66">
      <w:pPr>
        <w:spacing w:after="0" w:line="240" w:lineRule="auto"/>
        <w:jc w:val="left"/>
      </w:pPr>
    </w:p>
    <w:p w:rsidR="00F07140" w:rsidRDefault="00F07140" w:rsidP="006A3F66">
      <w:pPr>
        <w:spacing w:after="0" w:line="240" w:lineRule="auto"/>
        <w:jc w:val="left"/>
      </w:pPr>
    </w:p>
    <w:p w:rsidR="00F07140" w:rsidRDefault="00F07140" w:rsidP="006A3F66">
      <w:pPr>
        <w:spacing w:after="0" w:line="240" w:lineRule="auto"/>
        <w:jc w:val="left"/>
      </w:pPr>
    </w:p>
    <w:p w:rsidR="00F07140" w:rsidRDefault="00F07140" w:rsidP="006A3F66">
      <w:pPr>
        <w:spacing w:after="0" w:line="240" w:lineRule="auto"/>
        <w:jc w:val="left"/>
      </w:pPr>
    </w:p>
    <w:p w:rsidR="00F07140" w:rsidRPr="001037D0" w:rsidRDefault="001037D0" w:rsidP="001037D0">
      <w:pPr>
        <w:rPr>
          <w:rFonts w:ascii="Arial" w:hAnsi="Arial" w:cs="Arial"/>
          <w:sz w:val="18"/>
          <w:szCs w:val="18"/>
        </w:rPr>
      </w:pPr>
      <w:r>
        <w:rPr>
          <w:rFonts w:ascii="Arial" w:hAnsi="Arial" w:cs="Arial"/>
          <w:b/>
          <w:sz w:val="18"/>
          <w:szCs w:val="18"/>
        </w:rPr>
        <w:t>Figure I</w:t>
      </w:r>
      <w:r w:rsidRPr="00596ACC">
        <w:rPr>
          <w:rFonts w:ascii="Arial" w:hAnsi="Arial" w:cs="Arial"/>
          <w:b/>
          <w:sz w:val="18"/>
          <w:szCs w:val="18"/>
        </w:rPr>
        <w:t>1</w:t>
      </w:r>
      <w:r>
        <w:rPr>
          <w:rFonts w:ascii="Arial" w:hAnsi="Arial" w:cs="Arial"/>
          <w:b/>
          <w:sz w:val="18"/>
          <w:szCs w:val="18"/>
        </w:rPr>
        <w:t>3</w:t>
      </w:r>
      <w:r w:rsidRPr="00596ACC">
        <w:rPr>
          <w:rFonts w:ascii="Arial" w:hAnsi="Arial" w:cs="Arial"/>
          <w:sz w:val="18"/>
          <w:szCs w:val="18"/>
        </w:rPr>
        <w:t xml:space="preserve"> Test raw data a</w:t>
      </w:r>
      <w:r>
        <w:rPr>
          <w:rFonts w:ascii="Arial" w:hAnsi="Arial" w:cs="Arial"/>
          <w:sz w:val="18"/>
          <w:szCs w:val="18"/>
        </w:rPr>
        <w:t>nd analysis report for test 1287L (surface area)</w:t>
      </w:r>
    </w:p>
    <w:p w:rsidR="00F07140" w:rsidRDefault="00A411C4" w:rsidP="0017407E">
      <w:pPr>
        <w:spacing w:after="0" w:line="240" w:lineRule="auto"/>
        <w:ind w:left="-567"/>
        <w:jc w:val="left"/>
      </w:pPr>
      <w:r>
        <w:rPr>
          <w:noProof/>
          <w:lang w:eastAsia="en-AU"/>
        </w:rPr>
        <w:drawing>
          <wp:inline distT="0" distB="0" distL="0" distR="0">
            <wp:extent cx="5936598" cy="7920000"/>
            <wp:effectExtent l="19050" t="0" r="7002" b="0"/>
            <wp:docPr id="29" name="Picture 29" descr="C:\Users\A02299\AppData\Local\Microsoft\Windows\Temporary Internet Files\Content.Word\Untitled0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02299\AppData\Local\Microsoft\Windows\Temporary Internet Files\Content.Word\Untitled001 (4).jpg"/>
                    <pic:cNvPicPr>
                      <a:picLocks noChangeAspect="1" noChangeArrowheads="1"/>
                    </pic:cNvPicPr>
                  </pic:nvPicPr>
                  <pic:blipFill>
                    <a:blip r:embed="rId81" cstate="screen"/>
                    <a:srcRect l="4952" t="3120" r="5279" b="1967"/>
                    <a:stretch>
                      <a:fillRect/>
                    </a:stretch>
                  </pic:blipFill>
                  <pic:spPr bwMode="auto">
                    <a:xfrm>
                      <a:off x="0" y="0"/>
                      <a:ext cx="5936598" cy="7920000"/>
                    </a:xfrm>
                    <a:prstGeom prst="rect">
                      <a:avLst/>
                    </a:prstGeom>
                    <a:noFill/>
                    <a:ln w="9525">
                      <a:noFill/>
                      <a:miter lim="800000"/>
                      <a:headEnd/>
                      <a:tailEnd/>
                    </a:ln>
                  </pic:spPr>
                </pic:pic>
              </a:graphicData>
            </a:graphic>
          </wp:inline>
        </w:drawing>
      </w:r>
    </w:p>
    <w:p w:rsidR="00F07140" w:rsidRDefault="00F07140" w:rsidP="006A3F66">
      <w:pPr>
        <w:spacing w:after="0" w:line="240" w:lineRule="auto"/>
        <w:jc w:val="left"/>
      </w:pPr>
    </w:p>
    <w:p w:rsidR="00F07140" w:rsidRDefault="00F07140" w:rsidP="006A3F66">
      <w:pPr>
        <w:spacing w:after="0" w:line="240" w:lineRule="auto"/>
        <w:jc w:val="left"/>
      </w:pPr>
    </w:p>
    <w:p w:rsidR="00F07140" w:rsidRDefault="00F07140" w:rsidP="006A3F66">
      <w:pPr>
        <w:spacing w:after="0" w:line="240" w:lineRule="auto"/>
        <w:jc w:val="left"/>
      </w:pPr>
    </w:p>
    <w:p w:rsidR="0017407E" w:rsidRDefault="0017407E">
      <w:pPr>
        <w:spacing w:after="0" w:line="240" w:lineRule="auto"/>
        <w:jc w:val="left"/>
      </w:pPr>
      <w:r>
        <w:br w:type="page"/>
      </w:r>
    </w:p>
    <w:p w:rsidR="00F07140" w:rsidRPr="001037D0" w:rsidRDefault="001037D0" w:rsidP="006A3F66">
      <w:pPr>
        <w:spacing w:after="0" w:line="240" w:lineRule="auto"/>
        <w:jc w:val="left"/>
        <w:rPr>
          <w:rFonts w:ascii="Arial" w:hAnsi="Arial" w:cs="Arial"/>
          <w:sz w:val="18"/>
          <w:szCs w:val="18"/>
        </w:rPr>
      </w:pPr>
      <w:r w:rsidRPr="001037D0">
        <w:rPr>
          <w:rFonts w:ascii="Arial" w:hAnsi="Arial" w:cs="Arial"/>
          <w:b/>
          <w:sz w:val="18"/>
          <w:szCs w:val="18"/>
        </w:rPr>
        <w:t>Figure I13</w:t>
      </w:r>
      <w:r w:rsidRPr="001037D0">
        <w:rPr>
          <w:rFonts w:ascii="Arial" w:hAnsi="Arial" w:cs="Arial"/>
          <w:sz w:val="18"/>
          <w:szCs w:val="18"/>
        </w:rPr>
        <w:t xml:space="preserve"> Continued</w:t>
      </w:r>
    </w:p>
    <w:p w:rsidR="00F07140" w:rsidRDefault="00A411C4" w:rsidP="0017407E">
      <w:pPr>
        <w:spacing w:after="0" w:line="240" w:lineRule="auto"/>
        <w:ind w:left="-426"/>
        <w:jc w:val="left"/>
      </w:pPr>
      <w:r>
        <w:rPr>
          <w:noProof/>
          <w:lang w:eastAsia="en-AU"/>
        </w:rPr>
        <w:drawing>
          <wp:inline distT="0" distB="0" distL="0" distR="0">
            <wp:extent cx="5960136" cy="7920000"/>
            <wp:effectExtent l="19050" t="0" r="2514" b="0"/>
            <wp:docPr id="30" name="Picture 33" descr="C:\Users\A02299\AppData\Local\Microsoft\Windows\Temporary Internet Files\Content.Word\Untitled00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02299\AppData\Local\Microsoft\Windows\Temporary Internet Files\Content.Word\Untitled002 (4).jpg"/>
                    <pic:cNvPicPr>
                      <a:picLocks noChangeAspect="1" noChangeArrowheads="1"/>
                    </pic:cNvPicPr>
                  </pic:nvPicPr>
                  <pic:blipFill>
                    <a:blip r:embed="rId82" cstate="screen"/>
                    <a:srcRect/>
                    <a:stretch>
                      <a:fillRect/>
                    </a:stretch>
                  </pic:blipFill>
                  <pic:spPr bwMode="auto">
                    <a:xfrm>
                      <a:off x="0" y="0"/>
                      <a:ext cx="5960136" cy="7920000"/>
                    </a:xfrm>
                    <a:prstGeom prst="rect">
                      <a:avLst/>
                    </a:prstGeom>
                    <a:noFill/>
                    <a:ln w="9525">
                      <a:noFill/>
                      <a:miter lim="800000"/>
                      <a:headEnd/>
                      <a:tailEnd/>
                    </a:ln>
                  </pic:spPr>
                </pic:pic>
              </a:graphicData>
            </a:graphic>
          </wp:inline>
        </w:drawing>
      </w:r>
    </w:p>
    <w:p w:rsidR="00F07140" w:rsidRDefault="00F07140" w:rsidP="006A3F66">
      <w:pPr>
        <w:spacing w:after="0" w:line="240" w:lineRule="auto"/>
        <w:jc w:val="left"/>
      </w:pPr>
    </w:p>
    <w:p w:rsidR="00F07140" w:rsidRDefault="00F07140" w:rsidP="006A3F66">
      <w:pPr>
        <w:spacing w:after="0" w:line="240" w:lineRule="auto"/>
        <w:jc w:val="left"/>
      </w:pPr>
    </w:p>
    <w:p w:rsidR="00F07140" w:rsidRDefault="00F07140" w:rsidP="006A3F66">
      <w:pPr>
        <w:spacing w:after="0" w:line="240" w:lineRule="auto"/>
        <w:jc w:val="left"/>
      </w:pPr>
    </w:p>
    <w:p w:rsidR="0017407E" w:rsidRDefault="0017407E">
      <w:pPr>
        <w:spacing w:after="0" w:line="240" w:lineRule="auto"/>
        <w:jc w:val="left"/>
        <w:rPr>
          <w:rFonts w:ascii="Arial" w:hAnsi="Arial" w:cs="Arial"/>
          <w:b/>
          <w:sz w:val="18"/>
          <w:szCs w:val="18"/>
        </w:rPr>
      </w:pPr>
      <w:r>
        <w:rPr>
          <w:rFonts w:ascii="Arial" w:hAnsi="Arial" w:cs="Arial"/>
          <w:b/>
          <w:sz w:val="18"/>
          <w:szCs w:val="18"/>
        </w:rPr>
        <w:br w:type="page"/>
      </w:r>
    </w:p>
    <w:p w:rsidR="00F07140" w:rsidRPr="001037D0" w:rsidRDefault="001037D0" w:rsidP="001037D0">
      <w:pPr>
        <w:rPr>
          <w:rFonts w:ascii="Arial" w:hAnsi="Arial" w:cs="Arial"/>
          <w:sz w:val="18"/>
          <w:szCs w:val="18"/>
        </w:rPr>
      </w:pPr>
      <w:r>
        <w:rPr>
          <w:rFonts w:ascii="Arial" w:hAnsi="Arial" w:cs="Arial"/>
          <w:b/>
          <w:sz w:val="18"/>
          <w:szCs w:val="18"/>
        </w:rPr>
        <w:t>Figure I14</w:t>
      </w:r>
      <w:r w:rsidRPr="00596ACC">
        <w:rPr>
          <w:rFonts w:ascii="Arial" w:hAnsi="Arial" w:cs="Arial"/>
          <w:sz w:val="18"/>
          <w:szCs w:val="18"/>
        </w:rPr>
        <w:t xml:space="preserve"> Test raw data an</w:t>
      </w:r>
      <w:r>
        <w:rPr>
          <w:rFonts w:ascii="Arial" w:hAnsi="Arial" w:cs="Arial"/>
          <w:sz w:val="18"/>
          <w:szCs w:val="18"/>
        </w:rPr>
        <w:t>d analysis report for test 1301L (frond count)</w:t>
      </w:r>
    </w:p>
    <w:p w:rsidR="00F07140" w:rsidRDefault="00CE7715" w:rsidP="0017407E">
      <w:pPr>
        <w:spacing w:after="0" w:line="240" w:lineRule="auto"/>
        <w:ind w:left="-567"/>
        <w:jc w:val="left"/>
      </w:pPr>
      <w:r>
        <w:rPr>
          <w:noProof/>
          <w:lang w:eastAsia="en-AU"/>
        </w:rPr>
        <w:drawing>
          <wp:inline distT="0" distB="0" distL="0" distR="0">
            <wp:extent cx="6033962" cy="7920000"/>
            <wp:effectExtent l="19050" t="0" r="4888" b="0"/>
            <wp:docPr id="42" name="Picture 40" descr="C:\Users\A02299\AppData\Local\Microsoft\Windows\Temporary Internet Files\Content.Word\Untitled00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02299\AppData\Local\Microsoft\Windows\Temporary Internet Files\Content.Word\Untitled001 (7).jpg"/>
                    <pic:cNvPicPr>
                      <a:picLocks noChangeAspect="1" noChangeArrowheads="1"/>
                    </pic:cNvPicPr>
                  </pic:nvPicPr>
                  <pic:blipFill>
                    <a:blip r:embed="rId83" cstate="screen"/>
                    <a:srcRect l="5740" t="1997" r="6888" b="998"/>
                    <a:stretch>
                      <a:fillRect/>
                    </a:stretch>
                  </pic:blipFill>
                  <pic:spPr bwMode="auto">
                    <a:xfrm>
                      <a:off x="0" y="0"/>
                      <a:ext cx="6033962" cy="7920000"/>
                    </a:xfrm>
                    <a:prstGeom prst="rect">
                      <a:avLst/>
                    </a:prstGeom>
                    <a:noFill/>
                    <a:ln w="9525">
                      <a:noFill/>
                      <a:miter lim="800000"/>
                      <a:headEnd/>
                      <a:tailEnd/>
                    </a:ln>
                  </pic:spPr>
                </pic:pic>
              </a:graphicData>
            </a:graphic>
          </wp:inline>
        </w:drawing>
      </w:r>
    </w:p>
    <w:p w:rsidR="001037D0" w:rsidRDefault="001037D0" w:rsidP="006A3F66">
      <w:pPr>
        <w:spacing w:after="0" w:line="240" w:lineRule="auto"/>
        <w:jc w:val="left"/>
      </w:pPr>
    </w:p>
    <w:p w:rsidR="001037D0" w:rsidRDefault="001037D0" w:rsidP="006A3F66">
      <w:pPr>
        <w:spacing w:after="0" w:line="240" w:lineRule="auto"/>
        <w:jc w:val="left"/>
      </w:pPr>
    </w:p>
    <w:p w:rsidR="001037D0" w:rsidRDefault="001037D0" w:rsidP="006A3F66">
      <w:pPr>
        <w:spacing w:after="0" w:line="240" w:lineRule="auto"/>
        <w:jc w:val="left"/>
      </w:pPr>
    </w:p>
    <w:p w:rsidR="0017407E" w:rsidRDefault="0017407E">
      <w:pPr>
        <w:spacing w:after="0" w:line="240" w:lineRule="auto"/>
        <w:jc w:val="left"/>
        <w:rPr>
          <w:rFonts w:ascii="Arial" w:hAnsi="Arial" w:cs="Arial"/>
          <w:b/>
          <w:sz w:val="18"/>
          <w:szCs w:val="18"/>
        </w:rPr>
      </w:pPr>
      <w:r>
        <w:rPr>
          <w:rFonts w:ascii="Arial" w:hAnsi="Arial" w:cs="Arial"/>
          <w:b/>
          <w:sz w:val="18"/>
          <w:szCs w:val="18"/>
        </w:rPr>
        <w:br w:type="page"/>
      </w:r>
    </w:p>
    <w:p w:rsidR="001037D0" w:rsidRPr="001037D0" w:rsidRDefault="001037D0" w:rsidP="006A3F66">
      <w:pPr>
        <w:spacing w:after="0" w:line="240" w:lineRule="auto"/>
        <w:jc w:val="left"/>
        <w:rPr>
          <w:rFonts w:ascii="Arial" w:hAnsi="Arial" w:cs="Arial"/>
          <w:sz w:val="18"/>
          <w:szCs w:val="18"/>
        </w:rPr>
      </w:pPr>
      <w:r w:rsidRPr="001037D0">
        <w:rPr>
          <w:rFonts w:ascii="Arial" w:hAnsi="Arial" w:cs="Arial"/>
          <w:b/>
          <w:sz w:val="18"/>
          <w:szCs w:val="18"/>
        </w:rPr>
        <w:t xml:space="preserve">Figure </w:t>
      </w:r>
      <w:r>
        <w:rPr>
          <w:rFonts w:ascii="Arial" w:hAnsi="Arial" w:cs="Arial"/>
          <w:b/>
          <w:sz w:val="18"/>
          <w:szCs w:val="18"/>
        </w:rPr>
        <w:t>I</w:t>
      </w:r>
      <w:r w:rsidRPr="001037D0">
        <w:rPr>
          <w:rFonts w:ascii="Arial" w:hAnsi="Arial" w:cs="Arial"/>
          <w:b/>
          <w:sz w:val="18"/>
          <w:szCs w:val="18"/>
        </w:rPr>
        <w:t>14</w:t>
      </w:r>
      <w:r w:rsidRPr="001037D0">
        <w:rPr>
          <w:rFonts w:ascii="Arial" w:hAnsi="Arial" w:cs="Arial"/>
          <w:sz w:val="18"/>
          <w:szCs w:val="18"/>
        </w:rPr>
        <w:t xml:space="preserve"> Continued</w:t>
      </w:r>
    </w:p>
    <w:p w:rsidR="00F07140" w:rsidRDefault="00CE7715" w:rsidP="0017407E">
      <w:pPr>
        <w:spacing w:after="0" w:line="240" w:lineRule="auto"/>
        <w:ind w:left="-567"/>
        <w:jc w:val="left"/>
      </w:pPr>
      <w:r>
        <w:rPr>
          <w:noProof/>
          <w:lang w:eastAsia="en-AU"/>
        </w:rPr>
        <w:drawing>
          <wp:inline distT="0" distB="0" distL="0" distR="0">
            <wp:extent cx="5921945" cy="7920000"/>
            <wp:effectExtent l="19050" t="0" r="2605" b="0"/>
            <wp:docPr id="44" name="Picture 43" descr="C:\Users\A02299\AppData\Local\Microsoft\Windows\Temporary Internet Files\Content.Outlook\QSIGD29U\Untitled002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02299\AppData\Local\Microsoft\Windows\Temporary Internet Files\Content.Outlook\QSIGD29U\Untitled002 (6).jpg"/>
                    <pic:cNvPicPr>
                      <a:picLocks noChangeAspect="1" noChangeArrowheads="1"/>
                    </pic:cNvPicPr>
                  </pic:nvPicPr>
                  <pic:blipFill>
                    <a:blip r:embed="rId84" cstate="screen"/>
                    <a:srcRect l="5936" t="12054" r="8659" b="1637"/>
                    <a:stretch>
                      <a:fillRect/>
                    </a:stretch>
                  </pic:blipFill>
                  <pic:spPr bwMode="auto">
                    <a:xfrm>
                      <a:off x="0" y="0"/>
                      <a:ext cx="5921945" cy="7920000"/>
                    </a:xfrm>
                    <a:prstGeom prst="rect">
                      <a:avLst/>
                    </a:prstGeom>
                    <a:noFill/>
                    <a:ln w="9525">
                      <a:noFill/>
                      <a:miter lim="800000"/>
                      <a:headEnd/>
                      <a:tailEnd/>
                    </a:ln>
                  </pic:spPr>
                </pic:pic>
              </a:graphicData>
            </a:graphic>
          </wp:inline>
        </w:drawing>
      </w:r>
    </w:p>
    <w:p w:rsidR="00D87742" w:rsidRDefault="00D87742" w:rsidP="006A3F66">
      <w:pPr>
        <w:spacing w:after="0" w:line="240" w:lineRule="auto"/>
        <w:jc w:val="left"/>
      </w:pPr>
    </w:p>
    <w:p w:rsidR="00D87742" w:rsidRDefault="00D87742" w:rsidP="006A3F66">
      <w:pPr>
        <w:spacing w:after="0" w:line="240" w:lineRule="auto"/>
        <w:jc w:val="left"/>
      </w:pPr>
    </w:p>
    <w:p w:rsidR="00D87742" w:rsidRDefault="00D87742" w:rsidP="006A3F66">
      <w:pPr>
        <w:spacing w:after="0" w:line="240" w:lineRule="auto"/>
        <w:jc w:val="left"/>
      </w:pPr>
    </w:p>
    <w:p w:rsidR="00D87742" w:rsidRDefault="00D87742" w:rsidP="006A3F66">
      <w:pPr>
        <w:spacing w:after="0" w:line="240" w:lineRule="auto"/>
        <w:jc w:val="left"/>
      </w:pPr>
    </w:p>
    <w:p w:rsidR="00D87742" w:rsidRDefault="00D87742" w:rsidP="006A3F66">
      <w:pPr>
        <w:spacing w:after="0" w:line="240" w:lineRule="auto"/>
        <w:jc w:val="left"/>
      </w:pPr>
    </w:p>
    <w:p w:rsidR="00D87742" w:rsidRPr="007F0C39" w:rsidRDefault="007F0C39" w:rsidP="007F0C39">
      <w:pPr>
        <w:rPr>
          <w:rFonts w:ascii="Arial" w:hAnsi="Arial" w:cs="Arial"/>
          <w:sz w:val="18"/>
          <w:szCs w:val="18"/>
        </w:rPr>
      </w:pPr>
      <w:r>
        <w:rPr>
          <w:rFonts w:ascii="Arial" w:hAnsi="Arial" w:cs="Arial"/>
          <w:b/>
          <w:sz w:val="18"/>
          <w:szCs w:val="18"/>
        </w:rPr>
        <w:t>Figure I15</w:t>
      </w:r>
      <w:r w:rsidRPr="00596ACC">
        <w:rPr>
          <w:rFonts w:ascii="Arial" w:hAnsi="Arial" w:cs="Arial"/>
          <w:sz w:val="18"/>
          <w:szCs w:val="18"/>
        </w:rPr>
        <w:t xml:space="preserve"> Test raw data a</w:t>
      </w:r>
      <w:r>
        <w:rPr>
          <w:rFonts w:ascii="Arial" w:hAnsi="Arial" w:cs="Arial"/>
          <w:sz w:val="18"/>
          <w:szCs w:val="18"/>
        </w:rPr>
        <w:t>nd analysis report for test 1301L (surface area)</w:t>
      </w:r>
    </w:p>
    <w:p w:rsidR="00D87742" w:rsidRDefault="00CE7715" w:rsidP="0017407E">
      <w:pPr>
        <w:spacing w:after="0" w:line="240" w:lineRule="auto"/>
        <w:ind w:left="-567"/>
        <w:jc w:val="left"/>
      </w:pPr>
      <w:r>
        <w:rPr>
          <w:noProof/>
          <w:lang w:eastAsia="en-AU"/>
        </w:rPr>
        <w:drawing>
          <wp:inline distT="0" distB="0" distL="0" distR="0">
            <wp:extent cx="5891033" cy="7920000"/>
            <wp:effectExtent l="19050" t="0" r="0" b="0"/>
            <wp:docPr id="73" name="Picture 44" descr="C:\Users\A02299\AppData\Local\Microsoft\Windows\Temporary Internet Files\Content.Word\Untitled00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02299\AppData\Local\Microsoft\Windows\Temporary Internet Files\Content.Word\Untitled001 (8).jpg"/>
                    <pic:cNvPicPr>
                      <a:picLocks noChangeAspect="1" noChangeArrowheads="1"/>
                    </pic:cNvPicPr>
                  </pic:nvPicPr>
                  <pic:blipFill>
                    <a:blip r:embed="rId85" cstate="screen"/>
                    <a:srcRect l="1017" t="2715" r="8265" b="3771"/>
                    <a:stretch>
                      <a:fillRect/>
                    </a:stretch>
                  </pic:blipFill>
                  <pic:spPr bwMode="auto">
                    <a:xfrm>
                      <a:off x="0" y="0"/>
                      <a:ext cx="5891033" cy="7920000"/>
                    </a:xfrm>
                    <a:prstGeom prst="rect">
                      <a:avLst/>
                    </a:prstGeom>
                    <a:noFill/>
                    <a:ln w="9525">
                      <a:noFill/>
                      <a:miter lim="800000"/>
                      <a:headEnd/>
                      <a:tailEnd/>
                    </a:ln>
                  </pic:spPr>
                </pic:pic>
              </a:graphicData>
            </a:graphic>
          </wp:inline>
        </w:drawing>
      </w:r>
    </w:p>
    <w:p w:rsidR="00D87742" w:rsidRDefault="00D87742" w:rsidP="006A3F66">
      <w:pPr>
        <w:spacing w:after="0" w:line="240" w:lineRule="auto"/>
        <w:jc w:val="left"/>
      </w:pPr>
    </w:p>
    <w:p w:rsidR="00D87742" w:rsidRDefault="00D87742" w:rsidP="006A3F66">
      <w:pPr>
        <w:spacing w:after="0" w:line="240" w:lineRule="auto"/>
        <w:jc w:val="left"/>
      </w:pPr>
    </w:p>
    <w:p w:rsidR="00D87742" w:rsidRDefault="00D87742" w:rsidP="006A3F66">
      <w:pPr>
        <w:spacing w:after="0" w:line="240" w:lineRule="auto"/>
        <w:jc w:val="left"/>
      </w:pPr>
    </w:p>
    <w:p w:rsidR="00D87742" w:rsidRDefault="00D87742" w:rsidP="006A3F66">
      <w:pPr>
        <w:spacing w:after="0" w:line="240" w:lineRule="auto"/>
        <w:jc w:val="left"/>
      </w:pPr>
    </w:p>
    <w:p w:rsidR="00D87742" w:rsidRPr="007F0C39" w:rsidRDefault="007F0C39" w:rsidP="006A3F66">
      <w:pPr>
        <w:spacing w:after="0" w:line="240" w:lineRule="auto"/>
        <w:jc w:val="left"/>
        <w:rPr>
          <w:rFonts w:ascii="Arial" w:hAnsi="Arial" w:cs="Arial"/>
          <w:sz w:val="18"/>
          <w:szCs w:val="18"/>
        </w:rPr>
      </w:pPr>
      <w:r w:rsidRPr="007F0C39">
        <w:rPr>
          <w:rFonts w:ascii="Arial" w:hAnsi="Arial" w:cs="Arial"/>
          <w:b/>
          <w:sz w:val="18"/>
          <w:szCs w:val="18"/>
        </w:rPr>
        <w:t>Figure I15</w:t>
      </w:r>
      <w:r w:rsidRPr="007F0C39">
        <w:rPr>
          <w:rFonts w:ascii="Arial" w:hAnsi="Arial" w:cs="Arial"/>
          <w:sz w:val="18"/>
          <w:szCs w:val="18"/>
        </w:rPr>
        <w:t xml:space="preserve"> Continued</w:t>
      </w:r>
    </w:p>
    <w:p w:rsidR="00D87742" w:rsidRDefault="00CE7715" w:rsidP="0017407E">
      <w:pPr>
        <w:spacing w:after="0" w:line="240" w:lineRule="auto"/>
        <w:ind w:left="-567"/>
        <w:jc w:val="left"/>
      </w:pPr>
      <w:r>
        <w:rPr>
          <w:noProof/>
          <w:lang w:eastAsia="en-AU"/>
        </w:rPr>
        <w:drawing>
          <wp:inline distT="0" distB="0" distL="0" distR="0">
            <wp:extent cx="5910994" cy="7920000"/>
            <wp:effectExtent l="19050" t="0" r="0" b="0"/>
            <wp:docPr id="82" name="Picture 47" descr="C:\Users\A02299\AppData\Local\Microsoft\Windows\Temporary Internet Files\Content.Outlook\QSIGD29U\Untitled002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02299\AppData\Local\Microsoft\Windows\Temporary Internet Files\Content.Outlook\QSIGD29U\Untitled002 (7).jpg"/>
                    <pic:cNvPicPr>
                      <a:picLocks noChangeAspect="1" noChangeArrowheads="1"/>
                    </pic:cNvPicPr>
                  </pic:nvPicPr>
                  <pic:blipFill>
                    <a:blip r:embed="rId86" cstate="screen"/>
                    <a:srcRect l="5543" t="8929" r="8659" b="4167"/>
                    <a:stretch>
                      <a:fillRect/>
                    </a:stretch>
                  </pic:blipFill>
                  <pic:spPr bwMode="auto">
                    <a:xfrm>
                      <a:off x="0" y="0"/>
                      <a:ext cx="5910994" cy="7920000"/>
                    </a:xfrm>
                    <a:prstGeom prst="rect">
                      <a:avLst/>
                    </a:prstGeom>
                    <a:noFill/>
                    <a:ln w="9525">
                      <a:noFill/>
                      <a:miter lim="800000"/>
                      <a:headEnd/>
                      <a:tailEnd/>
                    </a:ln>
                  </pic:spPr>
                </pic:pic>
              </a:graphicData>
            </a:graphic>
          </wp:inline>
        </w:drawing>
      </w:r>
    </w:p>
    <w:p w:rsidR="00D87742" w:rsidRDefault="00D87742" w:rsidP="006A3F66">
      <w:pPr>
        <w:spacing w:after="0" w:line="240" w:lineRule="auto"/>
        <w:jc w:val="left"/>
      </w:pPr>
    </w:p>
    <w:p w:rsidR="00D87742" w:rsidRDefault="00D87742" w:rsidP="006A3F66">
      <w:pPr>
        <w:spacing w:after="0" w:line="240" w:lineRule="auto"/>
        <w:jc w:val="left"/>
      </w:pPr>
    </w:p>
    <w:p w:rsidR="00D87742" w:rsidRDefault="00D87742" w:rsidP="006A3F66">
      <w:pPr>
        <w:spacing w:after="0" w:line="240" w:lineRule="auto"/>
        <w:jc w:val="left"/>
      </w:pPr>
    </w:p>
    <w:p w:rsidR="00D87742" w:rsidRDefault="00D87742" w:rsidP="006A3F66">
      <w:pPr>
        <w:spacing w:after="0" w:line="240" w:lineRule="auto"/>
        <w:jc w:val="left"/>
      </w:pPr>
    </w:p>
    <w:p w:rsidR="00D87742" w:rsidRDefault="00D87742" w:rsidP="006A3F66">
      <w:pPr>
        <w:spacing w:after="0" w:line="240" w:lineRule="auto"/>
        <w:jc w:val="left"/>
      </w:pPr>
    </w:p>
    <w:p w:rsidR="00D87742" w:rsidRPr="007F0C39" w:rsidRDefault="007F0C39" w:rsidP="007F0C39">
      <w:pPr>
        <w:rPr>
          <w:rFonts w:ascii="Arial" w:hAnsi="Arial" w:cs="Arial"/>
          <w:sz w:val="18"/>
          <w:szCs w:val="18"/>
        </w:rPr>
      </w:pPr>
      <w:r>
        <w:rPr>
          <w:rFonts w:ascii="Arial" w:hAnsi="Arial" w:cs="Arial"/>
          <w:b/>
          <w:sz w:val="18"/>
          <w:szCs w:val="18"/>
        </w:rPr>
        <w:t>Figure I16</w:t>
      </w:r>
      <w:r w:rsidRPr="00596ACC">
        <w:rPr>
          <w:rFonts w:ascii="Arial" w:hAnsi="Arial" w:cs="Arial"/>
          <w:sz w:val="18"/>
          <w:szCs w:val="18"/>
        </w:rPr>
        <w:t xml:space="preserve"> Test raw data an</w:t>
      </w:r>
      <w:r>
        <w:rPr>
          <w:rFonts w:ascii="Arial" w:hAnsi="Arial" w:cs="Arial"/>
          <w:sz w:val="18"/>
          <w:szCs w:val="18"/>
        </w:rPr>
        <w:t>d analysis report for test 1315L (frond count)</w:t>
      </w:r>
    </w:p>
    <w:p w:rsidR="00D87742" w:rsidRDefault="00CE7715" w:rsidP="0017407E">
      <w:pPr>
        <w:spacing w:after="0" w:line="240" w:lineRule="auto"/>
        <w:ind w:left="-567"/>
        <w:jc w:val="left"/>
      </w:pPr>
      <w:r>
        <w:rPr>
          <w:noProof/>
          <w:lang w:eastAsia="en-AU"/>
        </w:rPr>
        <w:drawing>
          <wp:inline distT="0" distB="0" distL="0" distR="0">
            <wp:extent cx="5847221" cy="7920000"/>
            <wp:effectExtent l="19050" t="0" r="1129" b="0"/>
            <wp:docPr id="83" name="Picture 48" descr="C:\Users\A02299\AppData\Local\Microsoft\Windows\Temporary Internet Files\Content.Word\Untitled00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02299\AppData\Local\Microsoft\Windows\Temporary Internet Files\Content.Word\Untitled001 (11).jpg"/>
                    <pic:cNvPicPr>
                      <a:picLocks noChangeAspect="1" noChangeArrowheads="1"/>
                    </pic:cNvPicPr>
                  </pic:nvPicPr>
                  <pic:blipFill>
                    <a:blip r:embed="rId87" cstate="screen"/>
                    <a:srcRect l="1411" t="2259" r="7627" b="3464"/>
                    <a:stretch>
                      <a:fillRect/>
                    </a:stretch>
                  </pic:blipFill>
                  <pic:spPr bwMode="auto">
                    <a:xfrm>
                      <a:off x="0" y="0"/>
                      <a:ext cx="5847221" cy="7920000"/>
                    </a:xfrm>
                    <a:prstGeom prst="rect">
                      <a:avLst/>
                    </a:prstGeom>
                    <a:noFill/>
                    <a:ln w="9525">
                      <a:noFill/>
                      <a:miter lim="800000"/>
                      <a:headEnd/>
                      <a:tailEnd/>
                    </a:ln>
                  </pic:spPr>
                </pic:pic>
              </a:graphicData>
            </a:graphic>
          </wp:inline>
        </w:drawing>
      </w:r>
    </w:p>
    <w:p w:rsidR="00D87742" w:rsidRDefault="00D87742" w:rsidP="006A3F66">
      <w:pPr>
        <w:spacing w:after="0" w:line="240" w:lineRule="auto"/>
        <w:jc w:val="left"/>
      </w:pPr>
    </w:p>
    <w:p w:rsidR="00D87742" w:rsidRDefault="00D87742" w:rsidP="006A3F66">
      <w:pPr>
        <w:spacing w:after="0" w:line="240" w:lineRule="auto"/>
        <w:jc w:val="left"/>
      </w:pPr>
    </w:p>
    <w:p w:rsidR="00D87742" w:rsidRDefault="00D87742" w:rsidP="006A3F66">
      <w:pPr>
        <w:spacing w:after="0" w:line="240" w:lineRule="auto"/>
        <w:jc w:val="left"/>
      </w:pPr>
    </w:p>
    <w:p w:rsidR="00D87742" w:rsidRDefault="00D87742" w:rsidP="006A3F66">
      <w:pPr>
        <w:spacing w:after="0" w:line="240" w:lineRule="auto"/>
        <w:jc w:val="left"/>
      </w:pPr>
    </w:p>
    <w:p w:rsidR="00D87742" w:rsidRPr="007F0C39" w:rsidRDefault="007F0C39" w:rsidP="006A3F66">
      <w:pPr>
        <w:spacing w:after="0" w:line="240" w:lineRule="auto"/>
        <w:jc w:val="left"/>
        <w:rPr>
          <w:rFonts w:ascii="Arial" w:hAnsi="Arial" w:cs="Arial"/>
          <w:sz w:val="18"/>
          <w:szCs w:val="18"/>
        </w:rPr>
      </w:pPr>
      <w:r w:rsidRPr="007F0C39">
        <w:rPr>
          <w:rFonts w:ascii="Arial" w:hAnsi="Arial" w:cs="Arial"/>
          <w:b/>
          <w:sz w:val="18"/>
          <w:szCs w:val="18"/>
        </w:rPr>
        <w:t>Figure</w:t>
      </w:r>
      <w:r>
        <w:rPr>
          <w:rFonts w:ascii="Arial" w:hAnsi="Arial" w:cs="Arial"/>
          <w:b/>
          <w:sz w:val="18"/>
          <w:szCs w:val="18"/>
        </w:rPr>
        <w:t xml:space="preserve"> </w:t>
      </w:r>
      <w:r w:rsidRPr="007F0C39">
        <w:rPr>
          <w:rFonts w:ascii="Arial" w:hAnsi="Arial" w:cs="Arial"/>
          <w:b/>
          <w:sz w:val="18"/>
          <w:szCs w:val="18"/>
        </w:rPr>
        <w:t>I16</w:t>
      </w:r>
      <w:r w:rsidRPr="007F0C39">
        <w:rPr>
          <w:rFonts w:ascii="Arial" w:hAnsi="Arial" w:cs="Arial"/>
          <w:sz w:val="18"/>
          <w:szCs w:val="18"/>
        </w:rPr>
        <w:t xml:space="preserve"> Continued</w:t>
      </w:r>
    </w:p>
    <w:p w:rsidR="00D87742" w:rsidRDefault="00CE7715" w:rsidP="0017407E">
      <w:pPr>
        <w:spacing w:after="0" w:line="240" w:lineRule="auto"/>
        <w:ind w:left="-567"/>
        <w:jc w:val="left"/>
      </w:pPr>
      <w:r>
        <w:rPr>
          <w:noProof/>
          <w:lang w:eastAsia="en-AU"/>
        </w:rPr>
        <w:drawing>
          <wp:inline distT="0" distB="0" distL="0" distR="0">
            <wp:extent cx="5851192" cy="7920000"/>
            <wp:effectExtent l="19050" t="0" r="0" b="0"/>
            <wp:docPr id="84" name="Picture 51" descr="C:\Users\A02299\AppData\Local\Microsoft\Windows\Temporary Internet Files\Content.Word\Untitled001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02299\AppData\Local\Microsoft\Windows\Temporary Internet Files\Content.Word\Untitled001 (12).jpg"/>
                    <pic:cNvPicPr>
                      <a:picLocks noChangeAspect="1" noChangeArrowheads="1"/>
                    </pic:cNvPicPr>
                  </pic:nvPicPr>
                  <pic:blipFill>
                    <a:blip r:embed="rId88" cstate="screen"/>
                    <a:srcRect/>
                    <a:stretch>
                      <a:fillRect/>
                    </a:stretch>
                  </pic:blipFill>
                  <pic:spPr bwMode="auto">
                    <a:xfrm>
                      <a:off x="0" y="0"/>
                      <a:ext cx="5851192" cy="7920000"/>
                    </a:xfrm>
                    <a:prstGeom prst="rect">
                      <a:avLst/>
                    </a:prstGeom>
                    <a:noFill/>
                    <a:ln w="9525">
                      <a:noFill/>
                      <a:miter lim="800000"/>
                      <a:headEnd/>
                      <a:tailEnd/>
                    </a:ln>
                  </pic:spPr>
                </pic:pic>
              </a:graphicData>
            </a:graphic>
          </wp:inline>
        </w:drawing>
      </w:r>
    </w:p>
    <w:p w:rsidR="00D87742" w:rsidRDefault="00D87742" w:rsidP="006A3F66">
      <w:pPr>
        <w:spacing w:after="0" w:line="240" w:lineRule="auto"/>
        <w:jc w:val="left"/>
      </w:pPr>
    </w:p>
    <w:p w:rsidR="00D87742" w:rsidRDefault="00D87742" w:rsidP="006A3F66">
      <w:pPr>
        <w:spacing w:after="0" w:line="240" w:lineRule="auto"/>
        <w:jc w:val="left"/>
      </w:pPr>
    </w:p>
    <w:p w:rsidR="00D87742" w:rsidRDefault="00D87742" w:rsidP="006A3F66">
      <w:pPr>
        <w:spacing w:after="0" w:line="240" w:lineRule="auto"/>
        <w:jc w:val="left"/>
      </w:pPr>
    </w:p>
    <w:p w:rsidR="00D87742" w:rsidRDefault="00D87742" w:rsidP="006A3F66">
      <w:pPr>
        <w:spacing w:after="0" w:line="240" w:lineRule="auto"/>
        <w:jc w:val="left"/>
      </w:pPr>
    </w:p>
    <w:p w:rsidR="00D87742" w:rsidRDefault="00D87742" w:rsidP="006A3F66">
      <w:pPr>
        <w:spacing w:after="0" w:line="240" w:lineRule="auto"/>
        <w:jc w:val="left"/>
      </w:pPr>
    </w:p>
    <w:p w:rsidR="00D87742" w:rsidRPr="007F0C39" w:rsidRDefault="007F0C39" w:rsidP="007F0C39">
      <w:pPr>
        <w:rPr>
          <w:rFonts w:ascii="Arial" w:hAnsi="Arial" w:cs="Arial"/>
          <w:sz w:val="18"/>
          <w:szCs w:val="18"/>
        </w:rPr>
      </w:pPr>
      <w:r>
        <w:rPr>
          <w:rFonts w:ascii="Arial" w:hAnsi="Arial" w:cs="Arial"/>
          <w:b/>
          <w:sz w:val="18"/>
          <w:szCs w:val="18"/>
        </w:rPr>
        <w:t>Figure I17</w:t>
      </w:r>
      <w:r w:rsidRPr="00596ACC">
        <w:rPr>
          <w:rFonts w:ascii="Arial" w:hAnsi="Arial" w:cs="Arial"/>
          <w:sz w:val="18"/>
          <w:szCs w:val="18"/>
        </w:rPr>
        <w:t xml:space="preserve"> Test raw data an</w:t>
      </w:r>
      <w:r>
        <w:rPr>
          <w:rFonts w:ascii="Arial" w:hAnsi="Arial" w:cs="Arial"/>
          <w:sz w:val="18"/>
          <w:szCs w:val="18"/>
        </w:rPr>
        <w:t>d analysis report for test 1315L (surface area)</w:t>
      </w:r>
    </w:p>
    <w:p w:rsidR="00D87742" w:rsidRDefault="00CE7715" w:rsidP="0017407E">
      <w:pPr>
        <w:spacing w:after="0" w:line="240" w:lineRule="auto"/>
        <w:ind w:left="-567"/>
        <w:jc w:val="left"/>
      </w:pPr>
      <w:r>
        <w:rPr>
          <w:noProof/>
          <w:lang w:eastAsia="en-AU"/>
        </w:rPr>
        <w:drawing>
          <wp:inline distT="0" distB="0" distL="0" distR="0">
            <wp:extent cx="5884466" cy="7920000"/>
            <wp:effectExtent l="19050" t="0" r="1984" b="0"/>
            <wp:docPr id="86" name="Picture 57" descr="C:\Users\A02299\AppData\Local\Microsoft\Windows\Temporary Internet Files\Content.Word\Untitled001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02299\AppData\Local\Microsoft\Windows\Temporary Internet Files\Content.Word\Untitled001 (14).jpg"/>
                    <pic:cNvPicPr>
                      <a:picLocks noChangeAspect="1" noChangeArrowheads="1"/>
                    </pic:cNvPicPr>
                  </pic:nvPicPr>
                  <pic:blipFill>
                    <a:blip r:embed="rId89" cstate="screen"/>
                    <a:srcRect l="3571" t="8081" r="6249" b="2742"/>
                    <a:stretch>
                      <a:fillRect/>
                    </a:stretch>
                  </pic:blipFill>
                  <pic:spPr bwMode="auto">
                    <a:xfrm>
                      <a:off x="0" y="0"/>
                      <a:ext cx="5884466" cy="7920000"/>
                    </a:xfrm>
                    <a:prstGeom prst="rect">
                      <a:avLst/>
                    </a:prstGeom>
                    <a:noFill/>
                    <a:ln w="9525">
                      <a:noFill/>
                      <a:miter lim="800000"/>
                      <a:headEnd/>
                      <a:tailEnd/>
                    </a:ln>
                  </pic:spPr>
                </pic:pic>
              </a:graphicData>
            </a:graphic>
          </wp:inline>
        </w:drawing>
      </w:r>
    </w:p>
    <w:p w:rsidR="007F0C39" w:rsidRDefault="007F0C39" w:rsidP="006A3F66">
      <w:pPr>
        <w:spacing w:after="0" w:line="240" w:lineRule="auto"/>
        <w:jc w:val="left"/>
      </w:pPr>
    </w:p>
    <w:p w:rsidR="007F0C39" w:rsidRDefault="007F0C39" w:rsidP="006A3F66">
      <w:pPr>
        <w:spacing w:after="0" w:line="240" w:lineRule="auto"/>
        <w:jc w:val="left"/>
      </w:pPr>
    </w:p>
    <w:p w:rsidR="007F0C39" w:rsidRDefault="007F0C39" w:rsidP="006A3F66">
      <w:pPr>
        <w:spacing w:after="0" w:line="240" w:lineRule="auto"/>
        <w:jc w:val="left"/>
      </w:pPr>
    </w:p>
    <w:p w:rsidR="007F0C39" w:rsidRDefault="007F0C39" w:rsidP="006A3F66">
      <w:pPr>
        <w:spacing w:after="0" w:line="240" w:lineRule="auto"/>
        <w:jc w:val="left"/>
      </w:pPr>
    </w:p>
    <w:p w:rsidR="007F0C39" w:rsidRPr="007F0C39" w:rsidRDefault="007F0C39" w:rsidP="006A3F66">
      <w:pPr>
        <w:spacing w:after="0" w:line="240" w:lineRule="auto"/>
        <w:jc w:val="left"/>
        <w:rPr>
          <w:rFonts w:ascii="Arial" w:hAnsi="Arial" w:cs="Arial"/>
          <w:sz w:val="18"/>
          <w:szCs w:val="18"/>
        </w:rPr>
      </w:pPr>
      <w:r w:rsidRPr="007F0C39">
        <w:rPr>
          <w:rFonts w:ascii="Arial" w:hAnsi="Arial" w:cs="Arial"/>
          <w:b/>
          <w:sz w:val="18"/>
          <w:szCs w:val="18"/>
        </w:rPr>
        <w:t>Figure I17</w:t>
      </w:r>
      <w:r w:rsidRPr="007F0C39">
        <w:rPr>
          <w:rFonts w:ascii="Arial" w:hAnsi="Arial" w:cs="Arial"/>
          <w:sz w:val="18"/>
          <w:szCs w:val="18"/>
        </w:rPr>
        <w:t xml:space="preserve"> Continued</w:t>
      </w:r>
    </w:p>
    <w:p w:rsidR="00D87742" w:rsidRDefault="00CE7715" w:rsidP="0017407E">
      <w:pPr>
        <w:spacing w:after="0" w:line="240" w:lineRule="auto"/>
        <w:ind w:left="-567"/>
        <w:jc w:val="left"/>
      </w:pPr>
      <w:r>
        <w:rPr>
          <w:noProof/>
          <w:lang w:eastAsia="en-AU"/>
        </w:rPr>
        <w:drawing>
          <wp:inline distT="0" distB="0" distL="0" distR="0">
            <wp:extent cx="5818077" cy="7920000"/>
            <wp:effectExtent l="19050" t="0" r="0" b="0"/>
            <wp:docPr id="85" name="Picture 54" descr="C:\Users\A02299\AppData\Local\Microsoft\Windows\Temporary Internet Files\Content.Word\Untitled001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02299\AppData\Local\Microsoft\Windows\Temporary Internet Files\Content.Word\Untitled001 (13).jpg"/>
                    <pic:cNvPicPr>
                      <a:picLocks noChangeAspect="1" noChangeArrowheads="1"/>
                    </pic:cNvPicPr>
                  </pic:nvPicPr>
                  <pic:blipFill>
                    <a:blip r:embed="rId90" cstate="screen"/>
                    <a:srcRect/>
                    <a:stretch>
                      <a:fillRect/>
                    </a:stretch>
                  </pic:blipFill>
                  <pic:spPr bwMode="auto">
                    <a:xfrm>
                      <a:off x="0" y="0"/>
                      <a:ext cx="5818077" cy="7920000"/>
                    </a:xfrm>
                    <a:prstGeom prst="rect">
                      <a:avLst/>
                    </a:prstGeom>
                    <a:noFill/>
                    <a:ln w="9525">
                      <a:noFill/>
                      <a:miter lim="800000"/>
                      <a:headEnd/>
                      <a:tailEnd/>
                    </a:ln>
                  </pic:spPr>
                </pic:pic>
              </a:graphicData>
            </a:graphic>
          </wp:inline>
        </w:drawing>
      </w:r>
    </w:p>
    <w:p w:rsidR="00D87742" w:rsidRDefault="00D87742" w:rsidP="006A3F66">
      <w:pPr>
        <w:spacing w:after="0" w:line="240" w:lineRule="auto"/>
        <w:jc w:val="left"/>
      </w:pPr>
    </w:p>
    <w:p w:rsidR="00D87742" w:rsidRDefault="00D87742" w:rsidP="006A3F66">
      <w:pPr>
        <w:spacing w:after="0" w:line="240" w:lineRule="auto"/>
        <w:jc w:val="left"/>
      </w:pPr>
    </w:p>
    <w:p w:rsidR="00D87742" w:rsidRDefault="00D87742" w:rsidP="006A3F66">
      <w:pPr>
        <w:spacing w:after="0" w:line="240" w:lineRule="auto"/>
        <w:jc w:val="left"/>
      </w:pPr>
    </w:p>
    <w:p w:rsidR="00D87742" w:rsidRDefault="00D87742" w:rsidP="006A3F66">
      <w:pPr>
        <w:spacing w:after="0" w:line="240" w:lineRule="auto"/>
        <w:jc w:val="left"/>
      </w:pPr>
    </w:p>
    <w:p w:rsidR="0017407E" w:rsidRDefault="0017407E">
      <w:pPr>
        <w:spacing w:after="0" w:line="240" w:lineRule="auto"/>
        <w:jc w:val="left"/>
      </w:pPr>
      <w:r>
        <w:br w:type="page"/>
      </w:r>
    </w:p>
    <w:p w:rsidR="00D87742" w:rsidRPr="00107F78" w:rsidRDefault="00107F78" w:rsidP="00107F78">
      <w:pPr>
        <w:rPr>
          <w:rFonts w:ascii="Arial" w:hAnsi="Arial" w:cs="Arial"/>
          <w:sz w:val="18"/>
          <w:szCs w:val="18"/>
        </w:rPr>
      </w:pPr>
      <w:r>
        <w:rPr>
          <w:rFonts w:ascii="Arial" w:hAnsi="Arial" w:cs="Arial"/>
          <w:b/>
          <w:sz w:val="18"/>
          <w:szCs w:val="18"/>
        </w:rPr>
        <w:t>Figure I</w:t>
      </w:r>
      <w:r w:rsidRPr="00596ACC">
        <w:rPr>
          <w:rFonts w:ascii="Arial" w:hAnsi="Arial" w:cs="Arial"/>
          <w:b/>
          <w:sz w:val="18"/>
          <w:szCs w:val="18"/>
        </w:rPr>
        <w:t>1</w:t>
      </w:r>
      <w:r>
        <w:rPr>
          <w:rFonts w:ascii="Arial" w:hAnsi="Arial" w:cs="Arial"/>
          <w:b/>
          <w:sz w:val="18"/>
          <w:szCs w:val="18"/>
        </w:rPr>
        <w:t>8</w:t>
      </w:r>
      <w:r w:rsidRPr="00596ACC">
        <w:rPr>
          <w:rFonts w:ascii="Arial" w:hAnsi="Arial" w:cs="Arial"/>
          <w:sz w:val="18"/>
          <w:szCs w:val="18"/>
        </w:rPr>
        <w:t xml:space="preserve"> Test raw data an</w:t>
      </w:r>
      <w:r>
        <w:rPr>
          <w:rFonts w:ascii="Arial" w:hAnsi="Arial" w:cs="Arial"/>
          <w:sz w:val="18"/>
          <w:szCs w:val="18"/>
        </w:rPr>
        <w:t>d analysis report for test 1330L (frond count)</w:t>
      </w:r>
    </w:p>
    <w:p w:rsidR="00D87742" w:rsidRDefault="00CE7715" w:rsidP="0017407E">
      <w:pPr>
        <w:spacing w:after="0" w:line="240" w:lineRule="auto"/>
        <w:ind w:left="-567"/>
        <w:jc w:val="left"/>
      </w:pPr>
      <w:r>
        <w:rPr>
          <w:noProof/>
          <w:lang w:eastAsia="en-AU"/>
        </w:rPr>
        <w:drawing>
          <wp:inline distT="0" distB="0" distL="0" distR="0">
            <wp:extent cx="5877857" cy="7920000"/>
            <wp:effectExtent l="19050" t="0" r="8593" b="0"/>
            <wp:docPr id="87" name="Picture 60" descr="C:\Users\A02299\AppData\Local\Microsoft\Windows\Temporary Internet Files\Content.Word\Untitled001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02299\AppData\Local\Microsoft\Windows\Temporary Internet Files\Content.Word\Untitled001 (15).jpg"/>
                    <pic:cNvPicPr>
                      <a:picLocks noChangeAspect="1" noChangeArrowheads="1"/>
                    </pic:cNvPicPr>
                  </pic:nvPicPr>
                  <pic:blipFill>
                    <a:blip r:embed="rId91" cstate="screen"/>
                    <a:srcRect l="2394" t="1082" r="7636" b="3673"/>
                    <a:stretch>
                      <a:fillRect/>
                    </a:stretch>
                  </pic:blipFill>
                  <pic:spPr bwMode="auto">
                    <a:xfrm>
                      <a:off x="0" y="0"/>
                      <a:ext cx="5877857" cy="7920000"/>
                    </a:xfrm>
                    <a:prstGeom prst="rect">
                      <a:avLst/>
                    </a:prstGeom>
                    <a:noFill/>
                    <a:ln w="9525">
                      <a:noFill/>
                      <a:miter lim="800000"/>
                      <a:headEnd/>
                      <a:tailEnd/>
                    </a:ln>
                  </pic:spPr>
                </pic:pic>
              </a:graphicData>
            </a:graphic>
          </wp:inline>
        </w:drawing>
      </w:r>
    </w:p>
    <w:p w:rsidR="00D87742" w:rsidRDefault="00D87742" w:rsidP="006A3F66">
      <w:pPr>
        <w:spacing w:after="0" w:line="240" w:lineRule="auto"/>
        <w:jc w:val="left"/>
      </w:pPr>
    </w:p>
    <w:p w:rsidR="0017407E" w:rsidRDefault="0017407E">
      <w:pPr>
        <w:spacing w:after="0" w:line="240" w:lineRule="auto"/>
        <w:jc w:val="left"/>
        <w:rPr>
          <w:rFonts w:ascii="Arial" w:hAnsi="Arial" w:cs="Arial"/>
          <w:b/>
          <w:sz w:val="18"/>
          <w:szCs w:val="18"/>
        </w:rPr>
      </w:pPr>
      <w:r>
        <w:rPr>
          <w:rFonts w:ascii="Arial" w:hAnsi="Arial" w:cs="Arial"/>
          <w:b/>
          <w:sz w:val="18"/>
          <w:szCs w:val="18"/>
        </w:rPr>
        <w:br w:type="page"/>
      </w:r>
    </w:p>
    <w:p w:rsidR="00D87742" w:rsidRPr="00107F78" w:rsidRDefault="00107F78" w:rsidP="006A3F66">
      <w:pPr>
        <w:spacing w:after="0" w:line="240" w:lineRule="auto"/>
        <w:jc w:val="left"/>
        <w:rPr>
          <w:rFonts w:ascii="Arial" w:hAnsi="Arial" w:cs="Arial"/>
          <w:sz w:val="18"/>
          <w:szCs w:val="18"/>
        </w:rPr>
      </w:pPr>
      <w:r w:rsidRPr="00107F78">
        <w:rPr>
          <w:rFonts w:ascii="Arial" w:hAnsi="Arial" w:cs="Arial"/>
          <w:b/>
          <w:sz w:val="18"/>
          <w:szCs w:val="18"/>
        </w:rPr>
        <w:t>Figure I18</w:t>
      </w:r>
      <w:r w:rsidRPr="00107F78">
        <w:rPr>
          <w:rFonts w:ascii="Arial" w:hAnsi="Arial" w:cs="Arial"/>
          <w:sz w:val="18"/>
          <w:szCs w:val="18"/>
        </w:rPr>
        <w:t xml:space="preserve"> Continued</w:t>
      </w:r>
    </w:p>
    <w:p w:rsidR="00D87742" w:rsidRDefault="00CE7715" w:rsidP="0017407E">
      <w:pPr>
        <w:spacing w:after="0" w:line="240" w:lineRule="auto"/>
        <w:ind w:left="-567"/>
        <w:jc w:val="left"/>
      </w:pPr>
      <w:r>
        <w:rPr>
          <w:noProof/>
          <w:lang w:eastAsia="en-AU"/>
        </w:rPr>
        <w:drawing>
          <wp:inline distT="0" distB="0" distL="0" distR="0">
            <wp:extent cx="5907883" cy="7920000"/>
            <wp:effectExtent l="19050" t="0" r="0" b="0"/>
            <wp:docPr id="88" name="Picture 63" descr="C:\Users\A02299\AppData\Local\Microsoft\Windows\Temporary Internet Files\Content.Word\Untitled001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02299\AppData\Local\Microsoft\Windows\Temporary Internet Files\Content.Word\Untitled001 (16).jpg"/>
                    <pic:cNvPicPr>
                      <a:picLocks noChangeAspect="1" noChangeArrowheads="1"/>
                    </pic:cNvPicPr>
                  </pic:nvPicPr>
                  <pic:blipFill>
                    <a:blip r:embed="rId92" cstate="screen"/>
                    <a:srcRect/>
                    <a:stretch>
                      <a:fillRect/>
                    </a:stretch>
                  </pic:blipFill>
                  <pic:spPr bwMode="auto">
                    <a:xfrm>
                      <a:off x="0" y="0"/>
                      <a:ext cx="5907883" cy="7920000"/>
                    </a:xfrm>
                    <a:prstGeom prst="rect">
                      <a:avLst/>
                    </a:prstGeom>
                    <a:noFill/>
                    <a:ln w="9525">
                      <a:noFill/>
                      <a:miter lim="800000"/>
                      <a:headEnd/>
                      <a:tailEnd/>
                    </a:ln>
                  </pic:spPr>
                </pic:pic>
              </a:graphicData>
            </a:graphic>
          </wp:inline>
        </w:drawing>
      </w:r>
    </w:p>
    <w:p w:rsidR="00D87742" w:rsidRDefault="00D87742" w:rsidP="006A3F66">
      <w:pPr>
        <w:spacing w:after="0" w:line="240" w:lineRule="auto"/>
        <w:jc w:val="left"/>
      </w:pPr>
    </w:p>
    <w:p w:rsidR="00D87742" w:rsidRDefault="00D87742" w:rsidP="006A3F66">
      <w:pPr>
        <w:spacing w:after="0" w:line="240" w:lineRule="auto"/>
        <w:jc w:val="left"/>
      </w:pPr>
    </w:p>
    <w:p w:rsidR="00D87742" w:rsidRDefault="00D87742" w:rsidP="006A3F66">
      <w:pPr>
        <w:spacing w:after="0" w:line="240" w:lineRule="auto"/>
        <w:jc w:val="left"/>
      </w:pPr>
    </w:p>
    <w:p w:rsidR="00D87742" w:rsidRDefault="00D87742" w:rsidP="006A3F66">
      <w:pPr>
        <w:spacing w:after="0" w:line="240" w:lineRule="auto"/>
        <w:jc w:val="left"/>
      </w:pPr>
    </w:p>
    <w:p w:rsidR="00D87742" w:rsidRDefault="00D87742" w:rsidP="006A3F66">
      <w:pPr>
        <w:spacing w:after="0" w:line="240" w:lineRule="auto"/>
        <w:jc w:val="left"/>
      </w:pPr>
    </w:p>
    <w:p w:rsidR="00D87742" w:rsidRPr="00107F78" w:rsidRDefault="00107F78" w:rsidP="00107F78">
      <w:pPr>
        <w:rPr>
          <w:rFonts w:ascii="Arial" w:hAnsi="Arial" w:cs="Arial"/>
          <w:sz w:val="18"/>
          <w:szCs w:val="18"/>
        </w:rPr>
      </w:pPr>
      <w:r>
        <w:rPr>
          <w:rFonts w:ascii="Arial" w:hAnsi="Arial" w:cs="Arial"/>
          <w:b/>
          <w:sz w:val="18"/>
          <w:szCs w:val="18"/>
        </w:rPr>
        <w:t>Figure I19</w:t>
      </w:r>
      <w:r w:rsidRPr="00596ACC">
        <w:rPr>
          <w:rFonts w:ascii="Arial" w:hAnsi="Arial" w:cs="Arial"/>
          <w:sz w:val="18"/>
          <w:szCs w:val="18"/>
        </w:rPr>
        <w:t xml:space="preserve"> Test raw data an</w:t>
      </w:r>
      <w:r>
        <w:rPr>
          <w:rFonts w:ascii="Arial" w:hAnsi="Arial" w:cs="Arial"/>
          <w:sz w:val="18"/>
          <w:szCs w:val="18"/>
        </w:rPr>
        <w:t>d analysis report for test 1330L (surface area)</w:t>
      </w:r>
    </w:p>
    <w:p w:rsidR="00D87742" w:rsidRDefault="00CE7715" w:rsidP="0017407E">
      <w:pPr>
        <w:spacing w:after="0" w:line="240" w:lineRule="auto"/>
        <w:ind w:left="-567"/>
        <w:jc w:val="left"/>
      </w:pPr>
      <w:r>
        <w:rPr>
          <w:noProof/>
          <w:lang w:eastAsia="en-AU"/>
        </w:rPr>
        <w:drawing>
          <wp:inline distT="0" distB="0" distL="0" distR="0">
            <wp:extent cx="5829103" cy="7920000"/>
            <wp:effectExtent l="19050" t="0" r="197" b="0"/>
            <wp:docPr id="89" name="Picture 66" descr="C:\Users\A02299\AppData\Local\Microsoft\Windows\Temporary Internet Files\Content.Word\Untitled001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02299\AppData\Local\Microsoft\Windows\Temporary Internet Files\Content.Word\Untitled001 (17).jpg"/>
                    <pic:cNvPicPr>
                      <a:picLocks noChangeAspect="1" noChangeArrowheads="1"/>
                    </pic:cNvPicPr>
                  </pic:nvPicPr>
                  <pic:blipFill>
                    <a:blip r:embed="rId93" cstate="screen"/>
                    <a:srcRect l="3772" t="2905" r="7478" b="3364"/>
                    <a:stretch>
                      <a:fillRect/>
                    </a:stretch>
                  </pic:blipFill>
                  <pic:spPr bwMode="auto">
                    <a:xfrm>
                      <a:off x="0" y="0"/>
                      <a:ext cx="5829103" cy="7920000"/>
                    </a:xfrm>
                    <a:prstGeom prst="rect">
                      <a:avLst/>
                    </a:prstGeom>
                    <a:noFill/>
                    <a:ln w="9525">
                      <a:noFill/>
                      <a:miter lim="800000"/>
                      <a:headEnd/>
                      <a:tailEnd/>
                    </a:ln>
                  </pic:spPr>
                </pic:pic>
              </a:graphicData>
            </a:graphic>
          </wp:inline>
        </w:drawing>
      </w:r>
    </w:p>
    <w:p w:rsidR="00D87742" w:rsidRDefault="00D87742" w:rsidP="006A3F66">
      <w:pPr>
        <w:spacing w:after="0" w:line="240" w:lineRule="auto"/>
        <w:jc w:val="left"/>
      </w:pPr>
    </w:p>
    <w:p w:rsidR="00D87742" w:rsidRDefault="00D87742" w:rsidP="006A3F66">
      <w:pPr>
        <w:spacing w:after="0" w:line="240" w:lineRule="auto"/>
        <w:jc w:val="left"/>
      </w:pPr>
    </w:p>
    <w:p w:rsidR="00D87742" w:rsidRDefault="00D87742" w:rsidP="006A3F66">
      <w:pPr>
        <w:spacing w:after="0" w:line="240" w:lineRule="auto"/>
        <w:jc w:val="left"/>
      </w:pPr>
    </w:p>
    <w:p w:rsidR="00D87742" w:rsidRDefault="00D87742" w:rsidP="006A3F66">
      <w:pPr>
        <w:spacing w:after="0" w:line="240" w:lineRule="auto"/>
        <w:jc w:val="left"/>
      </w:pPr>
    </w:p>
    <w:p w:rsidR="00D87742" w:rsidRPr="00107F78" w:rsidRDefault="00107F78" w:rsidP="006A3F66">
      <w:pPr>
        <w:spacing w:after="0" w:line="240" w:lineRule="auto"/>
        <w:jc w:val="left"/>
        <w:rPr>
          <w:rFonts w:ascii="Arial" w:hAnsi="Arial" w:cs="Arial"/>
          <w:sz w:val="18"/>
          <w:szCs w:val="18"/>
        </w:rPr>
      </w:pPr>
      <w:r w:rsidRPr="00107F78">
        <w:rPr>
          <w:rFonts w:ascii="Arial" w:hAnsi="Arial" w:cs="Arial"/>
          <w:b/>
          <w:sz w:val="18"/>
          <w:szCs w:val="18"/>
        </w:rPr>
        <w:t>Figure I19</w:t>
      </w:r>
      <w:r w:rsidRPr="00107F78">
        <w:rPr>
          <w:rFonts w:ascii="Arial" w:hAnsi="Arial" w:cs="Arial"/>
          <w:sz w:val="18"/>
          <w:szCs w:val="18"/>
        </w:rPr>
        <w:t xml:space="preserve"> Continued</w:t>
      </w:r>
    </w:p>
    <w:p w:rsidR="00D87742" w:rsidRDefault="00766D77" w:rsidP="0017407E">
      <w:pPr>
        <w:spacing w:after="0" w:line="240" w:lineRule="auto"/>
        <w:ind w:left="-567"/>
        <w:jc w:val="left"/>
      </w:pPr>
      <w:r>
        <w:rPr>
          <w:noProof/>
          <w:lang w:eastAsia="en-AU"/>
        </w:rPr>
        <w:drawing>
          <wp:inline distT="0" distB="0" distL="0" distR="0">
            <wp:extent cx="5878675" cy="7920000"/>
            <wp:effectExtent l="19050" t="0" r="7775" b="0"/>
            <wp:docPr id="90" name="Picture 69" descr="C:\Users\A02299\AppData\Local\Microsoft\Windows\Temporary Internet Files\Content.Word\Untitled001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02299\AppData\Local\Microsoft\Windows\Temporary Internet Files\Content.Word\Untitled001 (18).jpg"/>
                    <pic:cNvPicPr>
                      <a:picLocks noChangeAspect="1" noChangeArrowheads="1"/>
                    </pic:cNvPicPr>
                  </pic:nvPicPr>
                  <pic:blipFill>
                    <a:blip r:embed="rId94" cstate="screen"/>
                    <a:srcRect/>
                    <a:stretch>
                      <a:fillRect/>
                    </a:stretch>
                  </pic:blipFill>
                  <pic:spPr bwMode="auto">
                    <a:xfrm>
                      <a:off x="0" y="0"/>
                      <a:ext cx="5878675" cy="7920000"/>
                    </a:xfrm>
                    <a:prstGeom prst="rect">
                      <a:avLst/>
                    </a:prstGeom>
                    <a:noFill/>
                    <a:ln w="9525">
                      <a:noFill/>
                      <a:miter lim="800000"/>
                      <a:headEnd/>
                      <a:tailEnd/>
                    </a:ln>
                  </pic:spPr>
                </pic:pic>
              </a:graphicData>
            </a:graphic>
          </wp:inline>
        </w:drawing>
      </w:r>
    </w:p>
    <w:p w:rsidR="00D87742" w:rsidRDefault="00D87742" w:rsidP="006A3F66">
      <w:pPr>
        <w:spacing w:after="0" w:line="240" w:lineRule="auto"/>
        <w:jc w:val="left"/>
      </w:pPr>
    </w:p>
    <w:p w:rsidR="00D87742" w:rsidRDefault="00D87742" w:rsidP="006A3F66">
      <w:pPr>
        <w:spacing w:after="0" w:line="240" w:lineRule="auto"/>
        <w:jc w:val="left"/>
      </w:pPr>
    </w:p>
    <w:p w:rsidR="00D87742" w:rsidRDefault="00D87742" w:rsidP="006A3F66">
      <w:pPr>
        <w:spacing w:after="0" w:line="240" w:lineRule="auto"/>
        <w:jc w:val="left"/>
      </w:pPr>
    </w:p>
    <w:p w:rsidR="00D87742" w:rsidRDefault="00D87742" w:rsidP="006A3F66">
      <w:pPr>
        <w:spacing w:after="0" w:line="240" w:lineRule="auto"/>
        <w:jc w:val="left"/>
      </w:pPr>
    </w:p>
    <w:p w:rsidR="00A8361B" w:rsidRDefault="00A8361B" w:rsidP="006A3F66">
      <w:pPr>
        <w:spacing w:after="0" w:line="240" w:lineRule="auto"/>
        <w:jc w:val="left"/>
      </w:pPr>
    </w:p>
    <w:p w:rsidR="00D87742" w:rsidRDefault="00D87742" w:rsidP="006A3F66">
      <w:pPr>
        <w:spacing w:after="0" w:line="240" w:lineRule="auto"/>
        <w:jc w:val="left"/>
      </w:pPr>
    </w:p>
    <w:p w:rsidR="00A8361B" w:rsidRPr="00107F78" w:rsidRDefault="00107F78" w:rsidP="00107F78">
      <w:pPr>
        <w:rPr>
          <w:rFonts w:ascii="Arial" w:hAnsi="Arial" w:cs="Arial"/>
          <w:sz w:val="18"/>
          <w:szCs w:val="18"/>
        </w:rPr>
      </w:pPr>
      <w:r>
        <w:rPr>
          <w:rFonts w:ascii="Arial" w:hAnsi="Arial" w:cs="Arial"/>
          <w:b/>
          <w:sz w:val="18"/>
          <w:szCs w:val="18"/>
        </w:rPr>
        <w:t>Figure I20</w:t>
      </w:r>
      <w:r w:rsidRPr="00596ACC">
        <w:rPr>
          <w:rFonts w:ascii="Arial" w:hAnsi="Arial" w:cs="Arial"/>
          <w:sz w:val="18"/>
          <w:szCs w:val="18"/>
        </w:rPr>
        <w:t xml:space="preserve"> Test raw data an</w:t>
      </w:r>
      <w:r>
        <w:rPr>
          <w:rFonts w:ascii="Arial" w:hAnsi="Arial" w:cs="Arial"/>
          <w:sz w:val="18"/>
          <w:szCs w:val="18"/>
        </w:rPr>
        <w:t>d analysis report for test 1465L (frond count)</w:t>
      </w:r>
    </w:p>
    <w:p w:rsidR="00D87742" w:rsidRDefault="00F01C48" w:rsidP="0017407E">
      <w:pPr>
        <w:spacing w:after="0" w:line="240" w:lineRule="auto"/>
        <w:ind w:left="-567"/>
        <w:jc w:val="left"/>
      </w:pPr>
      <w:r>
        <w:rPr>
          <w:noProof/>
          <w:lang w:eastAsia="en-AU"/>
        </w:rPr>
        <w:drawing>
          <wp:inline distT="0" distB="0" distL="0" distR="0">
            <wp:extent cx="5851148" cy="7920000"/>
            <wp:effectExtent l="19050" t="0" r="0" b="0"/>
            <wp:docPr id="38" name="Picture 37" descr="1465L CETIS FROND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5L CETIS FROND_Page_1.jpg"/>
                    <pic:cNvPicPr/>
                  </pic:nvPicPr>
                  <pic:blipFill>
                    <a:blip r:embed="rId95" cstate="screen"/>
                    <a:srcRect l="4756" t="3501" r="5082" b="2096"/>
                    <a:stretch>
                      <a:fillRect/>
                    </a:stretch>
                  </pic:blipFill>
                  <pic:spPr>
                    <a:xfrm>
                      <a:off x="0" y="0"/>
                      <a:ext cx="5851148" cy="7920000"/>
                    </a:xfrm>
                    <a:prstGeom prst="rect">
                      <a:avLst/>
                    </a:prstGeom>
                  </pic:spPr>
                </pic:pic>
              </a:graphicData>
            </a:graphic>
          </wp:inline>
        </w:drawing>
      </w: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Pr="00107F78" w:rsidRDefault="00107F78" w:rsidP="006A3F66">
      <w:pPr>
        <w:spacing w:after="0" w:line="240" w:lineRule="auto"/>
        <w:jc w:val="left"/>
        <w:rPr>
          <w:rFonts w:ascii="Arial" w:hAnsi="Arial" w:cs="Arial"/>
          <w:sz w:val="18"/>
          <w:szCs w:val="18"/>
        </w:rPr>
      </w:pPr>
      <w:r w:rsidRPr="00107F78">
        <w:rPr>
          <w:rFonts w:ascii="Arial" w:hAnsi="Arial" w:cs="Arial"/>
          <w:b/>
          <w:sz w:val="18"/>
          <w:szCs w:val="18"/>
        </w:rPr>
        <w:t>Figure I20</w:t>
      </w:r>
      <w:r w:rsidRPr="00107F78">
        <w:rPr>
          <w:rFonts w:ascii="Arial" w:hAnsi="Arial" w:cs="Arial"/>
          <w:sz w:val="18"/>
          <w:szCs w:val="18"/>
        </w:rPr>
        <w:t xml:space="preserve"> Continued</w:t>
      </w:r>
    </w:p>
    <w:p w:rsidR="00F01C48" w:rsidRDefault="00F01C48" w:rsidP="0017407E">
      <w:pPr>
        <w:spacing w:after="0" w:line="240" w:lineRule="auto"/>
        <w:ind w:left="-567"/>
        <w:jc w:val="left"/>
      </w:pPr>
      <w:r>
        <w:rPr>
          <w:noProof/>
          <w:lang w:eastAsia="en-AU"/>
        </w:rPr>
        <w:drawing>
          <wp:inline distT="0" distB="0" distL="0" distR="0">
            <wp:extent cx="5900803" cy="7920000"/>
            <wp:effectExtent l="19050" t="0" r="4697" b="0"/>
            <wp:docPr id="39" name="Picture 38" descr="1465L CETIS FROND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5L CETIS FROND_Page_2.jpg"/>
                    <pic:cNvPicPr/>
                  </pic:nvPicPr>
                  <pic:blipFill>
                    <a:blip r:embed="rId96" cstate="screen"/>
                    <a:srcRect/>
                    <a:stretch>
                      <a:fillRect/>
                    </a:stretch>
                  </pic:blipFill>
                  <pic:spPr>
                    <a:xfrm>
                      <a:off x="0" y="0"/>
                      <a:ext cx="5900803" cy="7920000"/>
                    </a:xfrm>
                    <a:prstGeom prst="rect">
                      <a:avLst/>
                    </a:prstGeom>
                  </pic:spPr>
                </pic:pic>
              </a:graphicData>
            </a:graphic>
          </wp:inline>
        </w:drawing>
      </w: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Pr="003429C7" w:rsidRDefault="003429C7" w:rsidP="003429C7">
      <w:pPr>
        <w:rPr>
          <w:rFonts w:ascii="Arial" w:hAnsi="Arial" w:cs="Arial"/>
          <w:sz w:val="18"/>
          <w:szCs w:val="18"/>
        </w:rPr>
      </w:pPr>
      <w:r>
        <w:rPr>
          <w:rFonts w:ascii="Arial" w:hAnsi="Arial" w:cs="Arial"/>
          <w:b/>
          <w:sz w:val="18"/>
          <w:szCs w:val="18"/>
        </w:rPr>
        <w:t>Figure I21</w:t>
      </w:r>
      <w:r w:rsidRPr="00596ACC">
        <w:rPr>
          <w:rFonts w:ascii="Arial" w:hAnsi="Arial" w:cs="Arial"/>
          <w:sz w:val="18"/>
          <w:szCs w:val="18"/>
        </w:rPr>
        <w:t xml:space="preserve"> Test raw data an</w:t>
      </w:r>
      <w:r>
        <w:rPr>
          <w:rFonts w:ascii="Arial" w:hAnsi="Arial" w:cs="Arial"/>
          <w:sz w:val="18"/>
          <w:szCs w:val="18"/>
        </w:rPr>
        <w:t>d analysis report for test 1465L (surface area)</w:t>
      </w:r>
    </w:p>
    <w:p w:rsidR="00F01C48" w:rsidRDefault="00F01C48" w:rsidP="0017407E">
      <w:pPr>
        <w:spacing w:after="0" w:line="240" w:lineRule="auto"/>
        <w:ind w:left="-567"/>
        <w:jc w:val="left"/>
      </w:pPr>
      <w:r>
        <w:rPr>
          <w:noProof/>
          <w:lang w:eastAsia="en-AU"/>
        </w:rPr>
        <w:drawing>
          <wp:inline distT="0" distB="0" distL="0" distR="0">
            <wp:extent cx="5919808" cy="7920000"/>
            <wp:effectExtent l="19050" t="0" r="4742" b="0"/>
            <wp:docPr id="46" name="Picture 45" descr="1465L CETIS SA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5L CETIS SA_Page_1.jpg"/>
                    <pic:cNvPicPr/>
                  </pic:nvPicPr>
                  <pic:blipFill>
                    <a:blip r:embed="rId97" cstate="screen"/>
                    <a:srcRect l="4165" t="3501" r="4685" b="1979"/>
                    <a:stretch>
                      <a:fillRect/>
                    </a:stretch>
                  </pic:blipFill>
                  <pic:spPr>
                    <a:xfrm>
                      <a:off x="0" y="0"/>
                      <a:ext cx="5919808" cy="7920000"/>
                    </a:xfrm>
                    <a:prstGeom prst="rect">
                      <a:avLst/>
                    </a:prstGeom>
                  </pic:spPr>
                </pic:pic>
              </a:graphicData>
            </a:graphic>
          </wp:inline>
        </w:drawing>
      </w: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Pr="003429C7" w:rsidRDefault="003429C7" w:rsidP="006A3F66">
      <w:pPr>
        <w:spacing w:after="0" w:line="240" w:lineRule="auto"/>
        <w:jc w:val="left"/>
        <w:rPr>
          <w:rFonts w:ascii="Arial" w:hAnsi="Arial" w:cs="Arial"/>
          <w:sz w:val="18"/>
          <w:szCs w:val="18"/>
        </w:rPr>
      </w:pPr>
      <w:r w:rsidRPr="003429C7">
        <w:rPr>
          <w:rFonts w:ascii="Arial" w:hAnsi="Arial" w:cs="Arial"/>
          <w:b/>
          <w:sz w:val="18"/>
          <w:szCs w:val="18"/>
        </w:rPr>
        <w:t>Figure I21</w:t>
      </w:r>
      <w:r w:rsidRPr="003429C7">
        <w:rPr>
          <w:rFonts w:ascii="Arial" w:hAnsi="Arial" w:cs="Arial"/>
          <w:sz w:val="18"/>
          <w:szCs w:val="18"/>
        </w:rPr>
        <w:t xml:space="preserve"> Continued</w:t>
      </w:r>
    </w:p>
    <w:p w:rsidR="00F01C48" w:rsidRDefault="00F01C48" w:rsidP="0017407E">
      <w:pPr>
        <w:spacing w:after="0" w:line="240" w:lineRule="auto"/>
        <w:ind w:left="-567"/>
        <w:jc w:val="left"/>
      </w:pPr>
      <w:r>
        <w:rPr>
          <w:noProof/>
          <w:lang w:eastAsia="en-AU"/>
        </w:rPr>
        <w:drawing>
          <wp:inline distT="0" distB="0" distL="0" distR="0">
            <wp:extent cx="5857801" cy="7920000"/>
            <wp:effectExtent l="19050" t="0" r="0" b="0"/>
            <wp:docPr id="47" name="Picture 46" descr="1465L CETIS SA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5L CETIS SA_Page_2.jpg"/>
                    <pic:cNvPicPr/>
                  </pic:nvPicPr>
                  <pic:blipFill>
                    <a:blip r:embed="rId98" cstate="screen"/>
                    <a:srcRect/>
                    <a:stretch>
                      <a:fillRect/>
                    </a:stretch>
                  </pic:blipFill>
                  <pic:spPr>
                    <a:xfrm>
                      <a:off x="0" y="0"/>
                      <a:ext cx="5857801" cy="7920000"/>
                    </a:xfrm>
                    <a:prstGeom prst="rect">
                      <a:avLst/>
                    </a:prstGeom>
                  </pic:spPr>
                </pic:pic>
              </a:graphicData>
            </a:graphic>
          </wp:inline>
        </w:drawing>
      </w: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Pr="003429C7" w:rsidRDefault="003429C7" w:rsidP="003429C7">
      <w:pPr>
        <w:rPr>
          <w:rFonts w:ascii="Arial" w:hAnsi="Arial" w:cs="Arial"/>
          <w:sz w:val="18"/>
          <w:szCs w:val="18"/>
        </w:rPr>
      </w:pPr>
      <w:r>
        <w:rPr>
          <w:rFonts w:ascii="Arial" w:hAnsi="Arial" w:cs="Arial"/>
          <w:b/>
          <w:sz w:val="18"/>
          <w:szCs w:val="18"/>
        </w:rPr>
        <w:t>Figure I22</w:t>
      </w:r>
      <w:r w:rsidRPr="00596ACC">
        <w:rPr>
          <w:rFonts w:ascii="Arial" w:hAnsi="Arial" w:cs="Arial"/>
          <w:sz w:val="18"/>
          <w:szCs w:val="18"/>
        </w:rPr>
        <w:t xml:space="preserve"> Test raw data an</w:t>
      </w:r>
      <w:r>
        <w:rPr>
          <w:rFonts w:ascii="Arial" w:hAnsi="Arial" w:cs="Arial"/>
          <w:sz w:val="18"/>
          <w:szCs w:val="18"/>
        </w:rPr>
        <w:t>d analysis report for test 1473L (frond count)</w:t>
      </w:r>
    </w:p>
    <w:p w:rsidR="00F01C48" w:rsidRDefault="00F01C48" w:rsidP="0017407E">
      <w:pPr>
        <w:spacing w:after="0" w:line="240" w:lineRule="auto"/>
        <w:ind w:left="-567"/>
        <w:jc w:val="left"/>
      </w:pPr>
      <w:r>
        <w:rPr>
          <w:noProof/>
          <w:lang w:eastAsia="en-AU"/>
        </w:rPr>
        <w:drawing>
          <wp:inline distT="0" distB="0" distL="0" distR="0">
            <wp:extent cx="5894300" cy="7920000"/>
            <wp:effectExtent l="19050" t="0" r="0" b="0"/>
            <wp:docPr id="48" name="Picture 47" descr="1473L CETIS (frond)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3L CETIS (frond)_Page_1.jpg"/>
                    <pic:cNvPicPr/>
                  </pic:nvPicPr>
                  <pic:blipFill>
                    <a:blip r:embed="rId99" cstate="screen"/>
                    <a:srcRect l="4362" t="3653" r="4688" b="1792"/>
                    <a:stretch>
                      <a:fillRect/>
                    </a:stretch>
                  </pic:blipFill>
                  <pic:spPr>
                    <a:xfrm>
                      <a:off x="0" y="0"/>
                      <a:ext cx="5894300" cy="7920000"/>
                    </a:xfrm>
                    <a:prstGeom prst="rect">
                      <a:avLst/>
                    </a:prstGeom>
                  </pic:spPr>
                </pic:pic>
              </a:graphicData>
            </a:graphic>
          </wp:inline>
        </w:drawing>
      </w: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Pr="003429C7" w:rsidRDefault="003429C7" w:rsidP="006A3F66">
      <w:pPr>
        <w:spacing w:after="0" w:line="240" w:lineRule="auto"/>
        <w:jc w:val="left"/>
        <w:rPr>
          <w:rFonts w:ascii="Arial" w:hAnsi="Arial" w:cs="Arial"/>
          <w:sz w:val="18"/>
          <w:szCs w:val="18"/>
        </w:rPr>
      </w:pPr>
      <w:r w:rsidRPr="003429C7">
        <w:rPr>
          <w:rFonts w:ascii="Arial" w:hAnsi="Arial" w:cs="Arial"/>
          <w:b/>
          <w:sz w:val="18"/>
          <w:szCs w:val="18"/>
        </w:rPr>
        <w:t>Figure I22</w:t>
      </w:r>
      <w:r w:rsidRPr="003429C7">
        <w:rPr>
          <w:rFonts w:ascii="Arial" w:hAnsi="Arial" w:cs="Arial"/>
          <w:sz w:val="18"/>
          <w:szCs w:val="18"/>
        </w:rPr>
        <w:t xml:space="preserve"> Continued</w:t>
      </w:r>
    </w:p>
    <w:p w:rsidR="00F01C48" w:rsidRDefault="00F01C48" w:rsidP="0017407E">
      <w:pPr>
        <w:spacing w:after="0" w:line="240" w:lineRule="auto"/>
        <w:ind w:left="-567"/>
        <w:jc w:val="left"/>
      </w:pPr>
      <w:r>
        <w:rPr>
          <w:noProof/>
          <w:lang w:eastAsia="en-AU"/>
        </w:rPr>
        <w:drawing>
          <wp:inline distT="0" distB="0" distL="0" distR="0">
            <wp:extent cx="5887754" cy="7920000"/>
            <wp:effectExtent l="19050" t="0" r="0" b="0"/>
            <wp:docPr id="50" name="Picture 49" descr="1473L CETIS (frond)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3L CETIS (frond)_Page_2.jpg"/>
                    <pic:cNvPicPr/>
                  </pic:nvPicPr>
                  <pic:blipFill>
                    <a:blip r:embed="rId100" cstate="screen"/>
                    <a:srcRect/>
                    <a:stretch>
                      <a:fillRect/>
                    </a:stretch>
                  </pic:blipFill>
                  <pic:spPr>
                    <a:xfrm>
                      <a:off x="0" y="0"/>
                      <a:ext cx="5887754" cy="7920000"/>
                    </a:xfrm>
                    <a:prstGeom prst="rect">
                      <a:avLst/>
                    </a:prstGeom>
                  </pic:spPr>
                </pic:pic>
              </a:graphicData>
            </a:graphic>
          </wp:inline>
        </w:drawing>
      </w: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Pr="003429C7" w:rsidRDefault="003429C7" w:rsidP="003429C7">
      <w:pPr>
        <w:rPr>
          <w:rFonts w:ascii="Arial" w:hAnsi="Arial" w:cs="Arial"/>
          <w:sz w:val="18"/>
          <w:szCs w:val="18"/>
        </w:rPr>
      </w:pPr>
      <w:r>
        <w:rPr>
          <w:rFonts w:ascii="Arial" w:hAnsi="Arial" w:cs="Arial"/>
          <w:b/>
          <w:sz w:val="18"/>
          <w:szCs w:val="18"/>
        </w:rPr>
        <w:t>Figure I23</w:t>
      </w:r>
      <w:r w:rsidRPr="00596ACC">
        <w:rPr>
          <w:rFonts w:ascii="Arial" w:hAnsi="Arial" w:cs="Arial"/>
          <w:sz w:val="18"/>
          <w:szCs w:val="18"/>
        </w:rPr>
        <w:t xml:space="preserve"> Test raw data an</w:t>
      </w:r>
      <w:r w:rsidR="0063427F">
        <w:rPr>
          <w:rFonts w:ascii="Arial" w:hAnsi="Arial" w:cs="Arial"/>
          <w:sz w:val="18"/>
          <w:szCs w:val="18"/>
        </w:rPr>
        <w:t>d analysis report for test 1473L (surface area)</w:t>
      </w:r>
    </w:p>
    <w:p w:rsidR="00F01C48" w:rsidRDefault="00F01C48" w:rsidP="0017407E">
      <w:pPr>
        <w:spacing w:after="0" w:line="240" w:lineRule="auto"/>
        <w:ind w:left="-567"/>
        <w:jc w:val="left"/>
      </w:pPr>
      <w:r>
        <w:rPr>
          <w:noProof/>
          <w:lang w:eastAsia="en-AU"/>
        </w:rPr>
        <w:drawing>
          <wp:inline distT="0" distB="0" distL="0" distR="0">
            <wp:extent cx="5894300" cy="7920000"/>
            <wp:effectExtent l="19050" t="0" r="0" b="0"/>
            <wp:docPr id="52" name="Picture 51" descr="1473L CETIS (SA)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3L CETIS (SA)_Page_1.jpg"/>
                    <pic:cNvPicPr/>
                  </pic:nvPicPr>
                  <pic:blipFill>
                    <a:blip r:embed="rId101" cstate="screen"/>
                    <a:srcRect l="3971" t="3653" r="5068" b="1826"/>
                    <a:stretch>
                      <a:fillRect/>
                    </a:stretch>
                  </pic:blipFill>
                  <pic:spPr>
                    <a:xfrm>
                      <a:off x="0" y="0"/>
                      <a:ext cx="5894300" cy="7920000"/>
                    </a:xfrm>
                    <a:prstGeom prst="rect">
                      <a:avLst/>
                    </a:prstGeom>
                  </pic:spPr>
                </pic:pic>
              </a:graphicData>
            </a:graphic>
          </wp:inline>
        </w:drawing>
      </w: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Pr="0063427F" w:rsidRDefault="0063427F" w:rsidP="006A3F66">
      <w:pPr>
        <w:spacing w:after="0" w:line="240" w:lineRule="auto"/>
        <w:jc w:val="left"/>
        <w:rPr>
          <w:rFonts w:ascii="Arial" w:hAnsi="Arial" w:cs="Arial"/>
          <w:sz w:val="18"/>
          <w:szCs w:val="18"/>
        </w:rPr>
      </w:pPr>
      <w:r w:rsidRPr="0063427F">
        <w:rPr>
          <w:rFonts w:ascii="Arial" w:hAnsi="Arial" w:cs="Arial"/>
          <w:b/>
          <w:sz w:val="18"/>
          <w:szCs w:val="18"/>
        </w:rPr>
        <w:t>Figure I23</w:t>
      </w:r>
      <w:r w:rsidRPr="0063427F">
        <w:rPr>
          <w:rFonts w:ascii="Arial" w:hAnsi="Arial" w:cs="Arial"/>
          <w:sz w:val="18"/>
          <w:szCs w:val="18"/>
        </w:rPr>
        <w:t xml:space="preserve"> Continued</w:t>
      </w:r>
    </w:p>
    <w:p w:rsidR="00F01C48" w:rsidRDefault="00F01C48" w:rsidP="0017407E">
      <w:pPr>
        <w:spacing w:after="0" w:line="240" w:lineRule="auto"/>
        <w:ind w:left="-567"/>
        <w:jc w:val="left"/>
      </w:pPr>
      <w:r>
        <w:rPr>
          <w:noProof/>
          <w:lang w:eastAsia="en-AU"/>
        </w:rPr>
        <w:drawing>
          <wp:inline distT="0" distB="0" distL="0" distR="0">
            <wp:extent cx="5914352" cy="7920000"/>
            <wp:effectExtent l="19050" t="0" r="0" b="0"/>
            <wp:docPr id="53" name="Picture 52" descr="1473L CETIS (SA)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3L CETIS (SA)_Page_2.jpg"/>
                    <pic:cNvPicPr/>
                  </pic:nvPicPr>
                  <pic:blipFill>
                    <a:blip r:embed="rId102" cstate="screen"/>
                    <a:srcRect/>
                    <a:stretch>
                      <a:fillRect/>
                    </a:stretch>
                  </pic:blipFill>
                  <pic:spPr>
                    <a:xfrm>
                      <a:off x="0" y="0"/>
                      <a:ext cx="5914352" cy="7920000"/>
                    </a:xfrm>
                    <a:prstGeom prst="rect">
                      <a:avLst/>
                    </a:prstGeom>
                  </pic:spPr>
                </pic:pic>
              </a:graphicData>
            </a:graphic>
          </wp:inline>
        </w:drawing>
      </w: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Pr="0063427F" w:rsidRDefault="0063427F" w:rsidP="0063427F">
      <w:pPr>
        <w:rPr>
          <w:rFonts w:ascii="Arial" w:hAnsi="Arial" w:cs="Arial"/>
          <w:sz w:val="18"/>
          <w:szCs w:val="18"/>
        </w:rPr>
      </w:pPr>
      <w:r>
        <w:rPr>
          <w:rFonts w:ascii="Arial" w:hAnsi="Arial" w:cs="Arial"/>
          <w:b/>
          <w:sz w:val="18"/>
          <w:szCs w:val="18"/>
        </w:rPr>
        <w:t>Figure I24</w:t>
      </w:r>
      <w:r w:rsidRPr="00596ACC">
        <w:rPr>
          <w:rFonts w:ascii="Arial" w:hAnsi="Arial" w:cs="Arial"/>
          <w:sz w:val="18"/>
          <w:szCs w:val="18"/>
        </w:rPr>
        <w:t xml:space="preserve"> Test raw data an</w:t>
      </w:r>
      <w:r>
        <w:rPr>
          <w:rFonts w:ascii="Arial" w:hAnsi="Arial" w:cs="Arial"/>
          <w:sz w:val="18"/>
          <w:szCs w:val="18"/>
        </w:rPr>
        <w:t>d analysis report for test 1475L (frond count)</w:t>
      </w:r>
    </w:p>
    <w:p w:rsidR="00F01C48" w:rsidRDefault="00F01C48" w:rsidP="0017407E">
      <w:pPr>
        <w:spacing w:after="0" w:line="240" w:lineRule="auto"/>
        <w:ind w:left="-567"/>
        <w:jc w:val="left"/>
      </w:pPr>
      <w:r>
        <w:rPr>
          <w:noProof/>
          <w:lang w:eastAsia="en-AU"/>
        </w:rPr>
        <w:drawing>
          <wp:inline distT="0" distB="0" distL="0" distR="0">
            <wp:extent cx="5931115" cy="7920000"/>
            <wp:effectExtent l="19050" t="0" r="0" b="0"/>
            <wp:docPr id="54" name="Picture 53" descr="1475L CETIS (FROND)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5L CETIS (FROND)_Page_1.jpg"/>
                    <pic:cNvPicPr/>
                  </pic:nvPicPr>
                  <pic:blipFill>
                    <a:blip r:embed="rId103" cstate="screen"/>
                    <a:srcRect l="4165" t="3805" r="4881" b="1979"/>
                    <a:stretch>
                      <a:fillRect/>
                    </a:stretch>
                  </pic:blipFill>
                  <pic:spPr>
                    <a:xfrm>
                      <a:off x="0" y="0"/>
                      <a:ext cx="5931115" cy="7920000"/>
                    </a:xfrm>
                    <a:prstGeom prst="rect">
                      <a:avLst/>
                    </a:prstGeom>
                  </pic:spPr>
                </pic:pic>
              </a:graphicData>
            </a:graphic>
          </wp:inline>
        </w:drawing>
      </w: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Pr="0063427F" w:rsidRDefault="0063427F" w:rsidP="006A3F66">
      <w:pPr>
        <w:spacing w:after="0" w:line="240" w:lineRule="auto"/>
        <w:jc w:val="left"/>
        <w:rPr>
          <w:rFonts w:ascii="Arial" w:hAnsi="Arial" w:cs="Arial"/>
          <w:sz w:val="18"/>
          <w:szCs w:val="18"/>
        </w:rPr>
      </w:pPr>
      <w:r w:rsidRPr="0063427F">
        <w:rPr>
          <w:rFonts w:ascii="Arial" w:hAnsi="Arial" w:cs="Arial"/>
          <w:b/>
          <w:sz w:val="18"/>
          <w:szCs w:val="18"/>
        </w:rPr>
        <w:t>Figure I24</w:t>
      </w:r>
      <w:r w:rsidRPr="0063427F">
        <w:rPr>
          <w:rFonts w:ascii="Arial" w:hAnsi="Arial" w:cs="Arial"/>
          <w:sz w:val="18"/>
          <w:szCs w:val="18"/>
        </w:rPr>
        <w:t xml:space="preserve"> Continued</w:t>
      </w:r>
    </w:p>
    <w:p w:rsidR="00F01C48" w:rsidRDefault="00F01C48" w:rsidP="0017407E">
      <w:pPr>
        <w:spacing w:after="0" w:line="240" w:lineRule="auto"/>
        <w:ind w:left="-567"/>
        <w:jc w:val="left"/>
      </w:pPr>
      <w:r>
        <w:rPr>
          <w:noProof/>
          <w:lang w:eastAsia="en-AU"/>
        </w:rPr>
        <w:drawing>
          <wp:inline distT="0" distB="0" distL="0" distR="0">
            <wp:extent cx="5910290" cy="7920000"/>
            <wp:effectExtent l="19050" t="0" r="0" b="0"/>
            <wp:docPr id="55" name="Picture 54" descr="1475L CETIS (FROND)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5L CETIS (FROND)_Page_2.jpg"/>
                    <pic:cNvPicPr/>
                  </pic:nvPicPr>
                  <pic:blipFill>
                    <a:blip r:embed="rId104" cstate="screen"/>
                    <a:srcRect l="3967" t="3501" r="4872" b="1826"/>
                    <a:stretch>
                      <a:fillRect/>
                    </a:stretch>
                  </pic:blipFill>
                  <pic:spPr>
                    <a:xfrm>
                      <a:off x="0" y="0"/>
                      <a:ext cx="5910290" cy="7920000"/>
                    </a:xfrm>
                    <a:prstGeom prst="rect">
                      <a:avLst/>
                    </a:prstGeom>
                  </pic:spPr>
                </pic:pic>
              </a:graphicData>
            </a:graphic>
          </wp:inline>
        </w:drawing>
      </w: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Pr="0063427F" w:rsidRDefault="0063427F" w:rsidP="0063427F">
      <w:pPr>
        <w:rPr>
          <w:rFonts w:ascii="Arial" w:hAnsi="Arial" w:cs="Arial"/>
          <w:sz w:val="18"/>
          <w:szCs w:val="18"/>
        </w:rPr>
      </w:pPr>
      <w:r>
        <w:rPr>
          <w:rFonts w:ascii="Arial" w:hAnsi="Arial" w:cs="Arial"/>
          <w:b/>
          <w:sz w:val="18"/>
          <w:szCs w:val="18"/>
        </w:rPr>
        <w:t>Figure I25</w:t>
      </w:r>
      <w:r w:rsidRPr="00596ACC">
        <w:rPr>
          <w:rFonts w:ascii="Arial" w:hAnsi="Arial" w:cs="Arial"/>
          <w:sz w:val="18"/>
          <w:szCs w:val="18"/>
        </w:rPr>
        <w:t xml:space="preserve"> Test raw data an</w:t>
      </w:r>
      <w:r>
        <w:rPr>
          <w:rFonts w:ascii="Arial" w:hAnsi="Arial" w:cs="Arial"/>
          <w:sz w:val="18"/>
          <w:szCs w:val="18"/>
        </w:rPr>
        <w:t>d analysis report for test 1475L (surface area)</w:t>
      </w:r>
    </w:p>
    <w:p w:rsidR="00F01C48" w:rsidRDefault="00F01C48" w:rsidP="0017407E">
      <w:pPr>
        <w:spacing w:after="0" w:line="240" w:lineRule="auto"/>
        <w:ind w:left="-567"/>
        <w:jc w:val="left"/>
      </w:pPr>
      <w:r>
        <w:rPr>
          <w:noProof/>
          <w:lang w:eastAsia="en-AU"/>
        </w:rPr>
        <w:drawing>
          <wp:inline distT="0" distB="0" distL="0" distR="0">
            <wp:extent cx="5904843" cy="7920000"/>
            <wp:effectExtent l="19050" t="0" r="657" b="0"/>
            <wp:docPr id="56" name="Picture 55" descr="1475L CETIS (SA)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5L CETIS (SA)_Page_1.jpg"/>
                    <pic:cNvPicPr/>
                  </pic:nvPicPr>
                  <pic:blipFill>
                    <a:blip r:embed="rId105" cstate="screen"/>
                    <a:srcRect l="4167" t="3349" r="4675" b="1979"/>
                    <a:stretch>
                      <a:fillRect/>
                    </a:stretch>
                  </pic:blipFill>
                  <pic:spPr>
                    <a:xfrm>
                      <a:off x="0" y="0"/>
                      <a:ext cx="5904843" cy="7920000"/>
                    </a:xfrm>
                    <a:prstGeom prst="rect">
                      <a:avLst/>
                    </a:prstGeom>
                  </pic:spPr>
                </pic:pic>
              </a:graphicData>
            </a:graphic>
          </wp:inline>
        </w:drawing>
      </w: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Default="00F01C48" w:rsidP="006A3F66">
      <w:pPr>
        <w:spacing w:after="0" w:line="240" w:lineRule="auto"/>
        <w:jc w:val="left"/>
      </w:pPr>
    </w:p>
    <w:p w:rsidR="00F01C48" w:rsidRPr="0063427F" w:rsidRDefault="0063427F" w:rsidP="006A3F66">
      <w:pPr>
        <w:spacing w:after="0" w:line="240" w:lineRule="auto"/>
        <w:jc w:val="left"/>
        <w:rPr>
          <w:rFonts w:ascii="Arial" w:hAnsi="Arial" w:cs="Arial"/>
          <w:sz w:val="18"/>
          <w:szCs w:val="18"/>
        </w:rPr>
      </w:pPr>
      <w:r w:rsidRPr="0063427F">
        <w:rPr>
          <w:rFonts w:ascii="Arial" w:hAnsi="Arial" w:cs="Arial"/>
          <w:b/>
          <w:sz w:val="18"/>
          <w:szCs w:val="18"/>
        </w:rPr>
        <w:t>Figure</w:t>
      </w:r>
      <w:r>
        <w:rPr>
          <w:rFonts w:ascii="Arial" w:hAnsi="Arial" w:cs="Arial"/>
          <w:b/>
          <w:sz w:val="18"/>
          <w:szCs w:val="18"/>
        </w:rPr>
        <w:t xml:space="preserve"> </w:t>
      </w:r>
      <w:r w:rsidRPr="0063427F">
        <w:rPr>
          <w:rFonts w:ascii="Arial" w:hAnsi="Arial" w:cs="Arial"/>
          <w:b/>
          <w:sz w:val="18"/>
          <w:szCs w:val="18"/>
        </w:rPr>
        <w:t>I25</w:t>
      </w:r>
      <w:r w:rsidRPr="0063427F">
        <w:rPr>
          <w:rFonts w:ascii="Arial" w:hAnsi="Arial" w:cs="Arial"/>
          <w:sz w:val="18"/>
          <w:szCs w:val="18"/>
        </w:rPr>
        <w:t xml:space="preserve"> Continued</w:t>
      </w:r>
    </w:p>
    <w:p w:rsidR="00F01C48" w:rsidRDefault="00F01C48" w:rsidP="0017407E">
      <w:pPr>
        <w:spacing w:after="0" w:line="240" w:lineRule="auto"/>
        <w:ind w:left="-567"/>
        <w:jc w:val="left"/>
      </w:pPr>
      <w:r>
        <w:rPr>
          <w:noProof/>
          <w:lang w:eastAsia="en-AU"/>
        </w:rPr>
        <w:drawing>
          <wp:inline distT="0" distB="0" distL="0" distR="0">
            <wp:extent cx="5921549" cy="7920000"/>
            <wp:effectExtent l="19050" t="0" r="3001" b="0"/>
            <wp:docPr id="57" name="Picture 56" descr="1475L CETIS (SA)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5L CETIS (SA)_Page_2.jpg"/>
                    <pic:cNvPicPr/>
                  </pic:nvPicPr>
                  <pic:blipFill>
                    <a:blip r:embed="rId106" cstate="screen"/>
                    <a:srcRect l="4165" t="3349" r="4881" b="2283"/>
                    <a:stretch>
                      <a:fillRect/>
                    </a:stretch>
                  </pic:blipFill>
                  <pic:spPr>
                    <a:xfrm>
                      <a:off x="0" y="0"/>
                      <a:ext cx="5921549" cy="7920000"/>
                    </a:xfrm>
                    <a:prstGeom prst="rect">
                      <a:avLst/>
                    </a:prstGeom>
                  </pic:spPr>
                </pic:pic>
              </a:graphicData>
            </a:graphic>
          </wp:inline>
        </w:drawing>
      </w:r>
    </w:p>
    <w:p w:rsidR="00FC5193" w:rsidRDefault="00FC5193" w:rsidP="00FC5193">
      <w:pPr>
        <w:pStyle w:val="referencelist1"/>
      </w:pPr>
    </w:p>
    <w:p w:rsidR="00F01C48" w:rsidRPr="00EC47D5" w:rsidRDefault="00FC5193" w:rsidP="00FC5193">
      <w:pPr>
        <w:pStyle w:val="referencelist1"/>
      </w:pPr>
      <w:r w:rsidRPr="00FC5193">
        <w:t>ASTM</w:t>
      </w:r>
      <w:r>
        <w:t xml:space="preserve">, </w:t>
      </w:r>
      <w:r w:rsidRPr="00FC5193">
        <w:t>1992</w:t>
      </w:r>
      <w:proofErr w:type="gramStart"/>
      <w:r>
        <w:t>.</w:t>
      </w:r>
      <w:r w:rsidRPr="00FC5193">
        <w:t>.</w:t>
      </w:r>
      <w:proofErr w:type="gramEnd"/>
      <w:r w:rsidRPr="00FC5193">
        <w:t xml:space="preserve"> Standard guide for conducting static toxicity tests with </w:t>
      </w:r>
      <w:proofErr w:type="spellStart"/>
      <w:r w:rsidRPr="00FC5193">
        <w:t>Lemna</w:t>
      </w:r>
      <w:proofErr w:type="spellEnd"/>
      <w:r w:rsidRPr="00FC5193">
        <w:t xml:space="preserve"> </w:t>
      </w:r>
      <w:proofErr w:type="spellStart"/>
      <w:r w:rsidRPr="00FC5193">
        <w:t>gibba</w:t>
      </w:r>
      <w:proofErr w:type="spellEnd"/>
      <w:r w:rsidRPr="00FC5193">
        <w:t xml:space="preserve">. </w:t>
      </w:r>
      <w:proofErr w:type="gramStart"/>
      <w:r w:rsidRPr="00FC5193">
        <w:rPr>
          <w:i/>
        </w:rPr>
        <w:t>American Society for Testing and Materials.</w:t>
      </w:r>
      <w:proofErr w:type="gramEnd"/>
      <w:r w:rsidRPr="00FC5193">
        <w:rPr>
          <w:i/>
        </w:rPr>
        <w:t xml:space="preserve"> </w:t>
      </w:r>
      <w:proofErr w:type="gramStart"/>
      <w:r w:rsidRPr="00FC5193">
        <w:t>E1415-91.</w:t>
      </w:r>
      <w:proofErr w:type="gramEnd"/>
      <w:r w:rsidRPr="00FC5193">
        <w:t xml:space="preserve"> Philadelphia, USA.</w:t>
      </w:r>
    </w:p>
    <w:sectPr w:rsidR="00F01C48" w:rsidRPr="00EC47D5" w:rsidSect="0045473E">
      <w:pgSz w:w="11906" w:h="16838" w:code="9"/>
      <w:pgMar w:top="1440" w:right="1800" w:bottom="1440" w:left="1800" w:header="1080" w:footer="835" w:gutter="0"/>
      <w:pgBorders w:offsetFrom="page">
        <w:bottom w:val="single" w:sz="4" w:space="24" w:color="C0C0C0"/>
      </w:pgBorders>
      <w:cols w:space="36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F67" w:rsidRDefault="00D02F67">
      <w:r>
        <w:separator/>
      </w:r>
    </w:p>
  </w:endnote>
  <w:endnote w:type="continuationSeparator" w:id="0">
    <w:p w:rsidR="00D02F67" w:rsidRDefault="00D02F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Sans Serif">
    <w:altName w:val="Times New Roman"/>
    <w:charset w:val="00"/>
    <w:family w:val="auto"/>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Arial (W1)">
    <w:altName w:val="Arial"/>
    <w:charset w:val="00"/>
    <w:family w:val="swiss"/>
    <w:pitch w:val="variable"/>
    <w:sig w:usb0="00000000" w:usb1="80000000" w:usb2="00000008" w:usb3="00000000" w:csb0="000001FF" w:csb1="00000000"/>
  </w:font>
  <w:font w:name="Estrangelo Edessa">
    <w:panose1 w:val="03080600000000000000"/>
    <w:charset w:val="00"/>
    <w:family w:val="script"/>
    <w:pitch w:val="variable"/>
    <w:sig w:usb0="80002043" w:usb1="00000000" w:usb2="0000008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67" w:rsidRDefault="00F34056">
    <w:pPr>
      <w:pStyle w:val="Footer"/>
    </w:pPr>
    <w:fldSimple w:instr="PAGE">
      <w:r w:rsidR="00D02F67">
        <w:rPr>
          <w:noProof/>
        </w:rPr>
        <w:t>iv</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66C" w:rsidRPr="00B374BE" w:rsidRDefault="00F34056" w:rsidP="00B374BE">
    <w:pPr>
      <w:pStyle w:val="landscape"/>
      <w:framePr w:wrap="around"/>
    </w:pPr>
    <w:fldSimple w:instr=" PAGE   \* MERGEFORMAT ">
      <w:r w:rsidR="003842E8">
        <w:rPr>
          <w:noProof/>
        </w:rPr>
        <w:t>27</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67" w:rsidRDefault="00F34056">
    <w:pPr>
      <w:pStyle w:val="Footer"/>
    </w:pPr>
    <w:fldSimple w:instr="PAGE">
      <w:r w:rsidR="003842E8">
        <w:rPr>
          <w:noProof/>
        </w:rPr>
        <w:t>36</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67" w:rsidRPr="00B374BE" w:rsidRDefault="00F34056" w:rsidP="00B374BE">
    <w:pPr>
      <w:pStyle w:val="landscape"/>
      <w:framePr w:wrap="around"/>
    </w:pPr>
    <w:fldSimple w:instr=" PAGE   \* MERGEFORMAT ">
      <w:r w:rsidR="003842E8">
        <w:rPr>
          <w:noProof/>
        </w:rPr>
        <w:t>49</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67" w:rsidRDefault="00F34056">
    <w:pPr>
      <w:pStyle w:val="Footer"/>
    </w:pPr>
    <w:fldSimple w:instr="PAGE">
      <w:r w:rsidR="003842E8">
        <w:rPr>
          <w:noProof/>
        </w:rPr>
        <w:t>100</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67" w:rsidRDefault="00D02F67">
    <w:pPr>
      <w:pStyle w:val="Footer"/>
    </w:pPr>
    <w:bookmarkStart w:id="0" w:name="_Toc513964624"/>
    <w:bookmarkEnd w:id="0"/>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67" w:rsidRDefault="00F34056">
    <w:pPr>
      <w:pStyle w:val="Footer"/>
    </w:pPr>
    <w:fldSimple w:instr="PAGE">
      <w:r w:rsidR="00D02F67">
        <w:rPr>
          <w:noProof/>
        </w:rPr>
        <w:t>ii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67" w:rsidRDefault="00F34056">
    <w:pPr>
      <w:pStyle w:val="Footer"/>
    </w:pPr>
    <w:fldSimple w:instr="PAGE">
      <w:r w:rsidR="003842E8">
        <w:rPr>
          <w:noProof/>
        </w:rPr>
        <w:t>iii</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67" w:rsidRDefault="00F34056">
    <w:pPr>
      <w:pStyle w:val="Footer"/>
    </w:pPr>
    <w:fldSimple w:instr="PAGE">
      <w:r w:rsidR="00D02F67">
        <w:t>1</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67" w:rsidRDefault="00F34056">
    <w:pPr>
      <w:pStyle w:val="Footer"/>
    </w:pPr>
    <w:fldSimple w:instr="PAGE">
      <w:r w:rsidR="00D02F67">
        <w:rPr>
          <w:noProof/>
        </w:rPr>
        <w:t>5</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67" w:rsidRPr="00DB279E" w:rsidRDefault="00F34056" w:rsidP="00DB279E">
    <w:pPr>
      <w:pStyle w:val="landscape"/>
      <w:framePr w:wrap="around"/>
    </w:pPr>
    <w:fldSimple w:instr=" PAGE   \* MERGEFORMAT ">
      <w:r w:rsidR="003842E8">
        <w:rPr>
          <w:noProof/>
        </w:rPr>
        <w:t>8</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67" w:rsidRDefault="00F34056">
    <w:pPr>
      <w:pStyle w:val="Footer"/>
    </w:pPr>
    <w:fldSimple w:instr="PAGE">
      <w:r w:rsidR="003842E8">
        <w:rPr>
          <w:noProof/>
        </w:rPr>
        <w:t>24</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67" w:rsidRPr="00B2166C" w:rsidRDefault="00D02F67" w:rsidP="00B216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F67" w:rsidRDefault="00D02F67">
      <w:r>
        <w:separator/>
      </w:r>
    </w:p>
  </w:footnote>
  <w:footnote w:type="continuationSeparator" w:id="0">
    <w:p w:rsidR="00D02F67" w:rsidRDefault="00D02F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67" w:rsidRDefault="00D02F67">
    <w:pPr>
      <w:pStyle w:val="Header"/>
      <w:jc w:val="right"/>
      <w:rPr>
        <w:smallCaps/>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2E8" w:rsidRDefault="003842E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2E8" w:rsidRDefault="003842E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67" w:rsidRDefault="00D02F67">
    <w:pPr>
      <w:pStyle w:val="Header"/>
      <w:jc w:val="right"/>
      <w:rPr>
        <w:smallCaps/>
        <w:sz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67" w:rsidRDefault="00F34056">
    <w:pPr>
      <w:pStyle w:val="Header"/>
      <w:jc w:val="right"/>
      <w:rPr>
        <w:rFonts w:ascii="Arial" w:hAnsi="Arial"/>
        <w:sz w:val="14"/>
      </w:rPr>
    </w:pPr>
    <w:fldSimple w:instr=" FILENAME \* Lower\p  \* MERGEFORMAT ">
      <w:r w:rsidR="00CB2EFB" w:rsidRPr="00CB2EFB">
        <w:rPr>
          <w:rFonts w:ascii="Arial" w:hAnsi="Arial"/>
          <w:noProof/>
          <w:sz w:val="14"/>
        </w:rPr>
        <w:t>s</w:t>
      </w:r>
      <w:r w:rsidR="00CB2EFB">
        <w:rPr>
          <w:noProof/>
        </w:rPr>
        <w:t>:\program groups\skc\publications\ir working folder\ir644 pease\ir644 pease.docx</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B8C0573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B8E639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DAEA4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F38AE5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B6C43EC"/>
    <w:lvl w:ilvl="0">
      <w:start w:val="1"/>
      <w:numFmt w:val="decimal"/>
      <w:pStyle w:val="ListNumber"/>
      <w:lvlText w:val="%1."/>
      <w:lvlJc w:val="left"/>
      <w:pPr>
        <w:tabs>
          <w:tab w:val="num" w:pos="360"/>
        </w:tabs>
        <w:ind w:left="360" w:hanging="360"/>
      </w:pPr>
    </w:lvl>
  </w:abstractNum>
  <w:abstractNum w:abstractNumId="9">
    <w:nsid w:val="FFFFFF89"/>
    <w:multiLevelType w:val="singleLevel"/>
    <w:tmpl w:val="1DFA554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B619BC"/>
    <w:multiLevelType w:val="hybridMultilevel"/>
    <w:tmpl w:val="E47297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07672D9B"/>
    <w:multiLevelType w:val="hybridMultilevel"/>
    <w:tmpl w:val="AF5AB554"/>
    <w:lvl w:ilvl="0" w:tplc="0C090017">
      <w:start w:val="1"/>
      <w:numFmt w:val="lowerLetter"/>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2">
    <w:nsid w:val="1E02600F"/>
    <w:multiLevelType w:val="hybridMultilevel"/>
    <w:tmpl w:val="AF388302"/>
    <w:lvl w:ilvl="0" w:tplc="FFFFFFF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2E575F8"/>
    <w:multiLevelType w:val="hybridMultilevel"/>
    <w:tmpl w:val="DA78A83A"/>
    <w:lvl w:ilvl="0" w:tplc="0C090017">
      <w:start w:val="1"/>
      <w:numFmt w:val="lowerLetter"/>
      <w:lvlText w:val="%1)"/>
      <w:lvlJc w:val="lef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4">
    <w:nsid w:val="2E5A6DB9"/>
    <w:multiLevelType w:val="hybridMultilevel"/>
    <w:tmpl w:val="244A7A58"/>
    <w:lvl w:ilvl="0" w:tplc="0C090017">
      <w:start w:val="1"/>
      <w:numFmt w:val="lowerLetter"/>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5">
    <w:nsid w:val="2FC42720"/>
    <w:multiLevelType w:val="hybridMultilevel"/>
    <w:tmpl w:val="440868A0"/>
    <w:lvl w:ilvl="0" w:tplc="E3D62394">
      <w:numFmt w:val="bullet"/>
      <w:pStyle w:val="StyleListBullet"/>
      <w:lvlText w:val="-"/>
      <w:lvlJc w:val="left"/>
      <w:pPr>
        <w:ind w:left="1060" w:hanging="360"/>
      </w:pPr>
      <w:rPr>
        <w:rFonts w:ascii="Garamond" w:eastAsia="Times New Roman" w:hAnsi="Garamond" w:cs="Times New Roman" w:hint="default"/>
      </w:rPr>
    </w:lvl>
    <w:lvl w:ilvl="1" w:tplc="0C090003">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6">
    <w:nsid w:val="32342B34"/>
    <w:multiLevelType w:val="hybridMultilevel"/>
    <w:tmpl w:val="45AE710C"/>
    <w:lvl w:ilvl="0" w:tplc="0C090017">
      <w:start w:val="1"/>
      <w:numFmt w:val="lowerLetter"/>
      <w:lvlText w:val="%1)"/>
      <w:lvlJc w:val="lef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7">
    <w:nsid w:val="369D6D39"/>
    <w:multiLevelType w:val="multilevel"/>
    <w:tmpl w:val="D262A8BE"/>
    <w:lvl w:ilvl="0">
      <w:start w:val="2"/>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35027E1"/>
    <w:multiLevelType w:val="hybridMultilevel"/>
    <w:tmpl w:val="465CCEB0"/>
    <w:lvl w:ilvl="0" w:tplc="0C090017">
      <w:start w:val="1"/>
      <w:numFmt w:val="lowerLetter"/>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9">
    <w:nsid w:val="4567443E"/>
    <w:multiLevelType w:val="hybridMultilevel"/>
    <w:tmpl w:val="74BA7F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4CE6681D"/>
    <w:multiLevelType w:val="hybridMultilevel"/>
    <w:tmpl w:val="B6A2F9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4493638"/>
    <w:multiLevelType w:val="hybridMultilevel"/>
    <w:tmpl w:val="733668C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5C667196"/>
    <w:multiLevelType w:val="hybridMultilevel"/>
    <w:tmpl w:val="9D68047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0D775D8"/>
    <w:multiLevelType w:val="hybridMultilevel"/>
    <w:tmpl w:val="6360D7FC"/>
    <w:lvl w:ilvl="0" w:tplc="B2783196">
      <w:start w:val="1"/>
      <w:numFmt w:val="decimal"/>
      <w:pStyle w:val="Stylebulletlist1Left"/>
      <w:lvlText w:val="%1."/>
      <w:lvlJc w:val="left"/>
      <w:pPr>
        <w:ind w:left="720" w:hanging="360"/>
      </w:pPr>
      <w:rPr>
        <w:rFonts w:ascii="Garamond" w:hAnsi="Garamond"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5D4327B"/>
    <w:multiLevelType w:val="hybridMultilevel"/>
    <w:tmpl w:val="9A2E78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7B438EF"/>
    <w:multiLevelType w:val="multilevel"/>
    <w:tmpl w:val="D930A8E6"/>
    <w:lvl w:ilvl="0">
      <w:start w:val="1"/>
      <w:numFmt w:val="decimal"/>
      <w:lvlText w:val="%1."/>
      <w:lvlJc w:val="left"/>
      <w:pPr>
        <w:ind w:left="720" w:hanging="360"/>
      </w:pPr>
    </w:lvl>
    <w:lvl w:ilvl="1">
      <w:start w:val="3"/>
      <w:numFmt w:val="decimal"/>
      <w:isLgl/>
      <w:lvlText w:val="%1.%2"/>
      <w:lvlJc w:val="left"/>
      <w:pPr>
        <w:ind w:left="840" w:hanging="48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702054F0"/>
    <w:multiLevelType w:val="hybridMultilevel"/>
    <w:tmpl w:val="3CCE2B2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749B2FEA"/>
    <w:multiLevelType w:val="hybridMultilevel"/>
    <w:tmpl w:val="CDA0278C"/>
    <w:lvl w:ilvl="0" w:tplc="0C090001">
      <w:start w:val="9"/>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64B5B03"/>
    <w:multiLevelType w:val="hybridMultilevel"/>
    <w:tmpl w:val="EA161008"/>
    <w:lvl w:ilvl="0" w:tplc="3FF880CE">
      <w:start w:val="1"/>
      <w:numFmt w:val="decimal"/>
      <w:pStyle w:val="numberlist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F16408F"/>
    <w:multiLevelType w:val="hybridMultilevel"/>
    <w:tmpl w:val="04B03D46"/>
    <w:lvl w:ilvl="0" w:tplc="0C09000F">
      <w:start w:val="1"/>
      <w:numFmt w:val="decimal"/>
      <w:lvlText w:val="%1."/>
      <w:lvlJc w:val="lef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32">
    <w:nsid w:val="7F2922DC"/>
    <w:multiLevelType w:val="hybridMultilevel"/>
    <w:tmpl w:val="0BCE2DDE"/>
    <w:lvl w:ilvl="0" w:tplc="0C090017">
      <w:start w:val="1"/>
      <w:numFmt w:val="lowerLetter"/>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num w:numId="1">
    <w:abstractNumId w:val="21"/>
  </w:num>
  <w:num w:numId="2">
    <w:abstractNumId w:val="24"/>
  </w:num>
  <w:num w:numId="3">
    <w:abstractNumId w:val="3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7"/>
  </w:num>
  <w:num w:numId="15">
    <w:abstractNumId w:val="26"/>
  </w:num>
  <w:num w:numId="16">
    <w:abstractNumId w:val="17"/>
  </w:num>
  <w:num w:numId="17">
    <w:abstractNumId w:val="31"/>
  </w:num>
  <w:num w:numId="18">
    <w:abstractNumId w:val="16"/>
  </w:num>
  <w:num w:numId="19">
    <w:abstractNumId w:val="13"/>
  </w:num>
  <w:num w:numId="20">
    <w:abstractNumId w:val="14"/>
  </w:num>
  <w:num w:numId="21">
    <w:abstractNumId w:val="32"/>
  </w:num>
  <w:num w:numId="22">
    <w:abstractNumId w:val="18"/>
  </w:num>
  <w:num w:numId="23">
    <w:abstractNumId w:val="23"/>
  </w:num>
  <w:num w:numId="24">
    <w:abstractNumId w:val="11"/>
  </w:num>
  <w:num w:numId="25">
    <w:abstractNumId w:val="19"/>
  </w:num>
  <w:num w:numId="26">
    <w:abstractNumId w:val="20"/>
  </w:num>
  <w:num w:numId="27">
    <w:abstractNumId w:val="29"/>
  </w:num>
  <w:num w:numId="28">
    <w:abstractNumId w:val="15"/>
  </w:num>
  <w:num w:numId="29">
    <w:abstractNumId w:val="10"/>
  </w:num>
  <w:num w:numId="30">
    <w:abstractNumId w:val="28"/>
  </w:num>
  <w:num w:numId="31">
    <w:abstractNumId w:val="22"/>
  </w:num>
  <w:num w:numId="32">
    <w:abstractNumId w:val="25"/>
  </w:num>
  <w:num w:numId="33">
    <w:abstractNumId w:val="12"/>
  </w:num>
  <w:num w:numId="34">
    <w:abstractNumId w:val="1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printFractionalCharacterWidth/>
  <w:proofState w:spelling="clean" w:grammar="clean"/>
  <w:stylePaneFormatFilter w:val="3F01"/>
  <w:defaultTabStop w:val="357"/>
  <w:doNotHyphenateCaps/>
  <w:drawingGridHorizontalSpacing w:val="110"/>
  <w:displayHorizontalDrawingGridEvery w:val="0"/>
  <w:displayVerticalDrawingGridEvery w:val="0"/>
  <w:doNotShadeFormData/>
  <w:noPunctuationKerning/>
  <w:characterSpacingControl w:val="doNotCompress"/>
  <w:hdrShapeDefaults>
    <o:shapedefaults v:ext="edit" spidmax="2049">
      <o:colormenu v:ext="edit" strokecolor="none [2109]"/>
    </o:shapedefaults>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vtdpda53et2zjerfv0x9vw3atvdddaxaztw&quot;&gt;Ecotox&lt;record-ids&gt;&lt;item&gt;3927&lt;/item&gt;&lt;item&gt;3928&lt;/item&gt;&lt;item&gt;3929&lt;/item&gt;&lt;/record-ids&gt;&lt;/item&gt;&lt;/Libraries&gt;"/>
  </w:docVars>
  <w:rsids>
    <w:rsidRoot w:val="00EA347C"/>
    <w:rsid w:val="0000042A"/>
    <w:rsid w:val="0000065F"/>
    <w:rsid w:val="00001432"/>
    <w:rsid w:val="000032E4"/>
    <w:rsid w:val="00007568"/>
    <w:rsid w:val="0001051C"/>
    <w:rsid w:val="000139D9"/>
    <w:rsid w:val="00013B0E"/>
    <w:rsid w:val="00013EE3"/>
    <w:rsid w:val="000141C9"/>
    <w:rsid w:val="00014AC1"/>
    <w:rsid w:val="0001626D"/>
    <w:rsid w:val="00016286"/>
    <w:rsid w:val="00017624"/>
    <w:rsid w:val="00017CCA"/>
    <w:rsid w:val="00024CCC"/>
    <w:rsid w:val="00025935"/>
    <w:rsid w:val="00025F62"/>
    <w:rsid w:val="00027A34"/>
    <w:rsid w:val="00032094"/>
    <w:rsid w:val="000331B7"/>
    <w:rsid w:val="00033825"/>
    <w:rsid w:val="00033DCE"/>
    <w:rsid w:val="00034275"/>
    <w:rsid w:val="00036E6C"/>
    <w:rsid w:val="00043279"/>
    <w:rsid w:val="00044D89"/>
    <w:rsid w:val="00045AEA"/>
    <w:rsid w:val="00054496"/>
    <w:rsid w:val="00054F65"/>
    <w:rsid w:val="00054FA7"/>
    <w:rsid w:val="00056298"/>
    <w:rsid w:val="00060699"/>
    <w:rsid w:val="00064085"/>
    <w:rsid w:val="00064563"/>
    <w:rsid w:val="00071177"/>
    <w:rsid w:val="00071459"/>
    <w:rsid w:val="00071707"/>
    <w:rsid w:val="00073905"/>
    <w:rsid w:val="00074F1D"/>
    <w:rsid w:val="00076707"/>
    <w:rsid w:val="00076EFA"/>
    <w:rsid w:val="000802DD"/>
    <w:rsid w:val="00080F16"/>
    <w:rsid w:val="00085667"/>
    <w:rsid w:val="00085B3E"/>
    <w:rsid w:val="00087B2D"/>
    <w:rsid w:val="00090014"/>
    <w:rsid w:val="00091BED"/>
    <w:rsid w:val="000954FA"/>
    <w:rsid w:val="00096453"/>
    <w:rsid w:val="000A069D"/>
    <w:rsid w:val="000A3326"/>
    <w:rsid w:val="000A56F0"/>
    <w:rsid w:val="000A5B63"/>
    <w:rsid w:val="000A5C64"/>
    <w:rsid w:val="000A6302"/>
    <w:rsid w:val="000B1E73"/>
    <w:rsid w:val="000B2103"/>
    <w:rsid w:val="000B2265"/>
    <w:rsid w:val="000B2EFB"/>
    <w:rsid w:val="000B4596"/>
    <w:rsid w:val="000B6871"/>
    <w:rsid w:val="000B6A93"/>
    <w:rsid w:val="000B703D"/>
    <w:rsid w:val="000C234A"/>
    <w:rsid w:val="000C386A"/>
    <w:rsid w:val="000C4BD3"/>
    <w:rsid w:val="000C7280"/>
    <w:rsid w:val="000D035E"/>
    <w:rsid w:val="000D32E1"/>
    <w:rsid w:val="000D33DD"/>
    <w:rsid w:val="000D380B"/>
    <w:rsid w:val="000D4295"/>
    <w:rsid w:val="000D4AA0"/>
    <w:rsid w:val="000D52F7"/>
    <w:rsid w:val="000D6665"/>
    <w:rsid w:val="000E16BC"/>
    <w:rsid w:val="000E2CFE"/>
    <w:rsid w:val="000E4437"/>
    <w:rsid w:val="000E5AA5"/>
    <w:rsid w:val="000F1FAB"/>
    <w:rsid w:val="001000D2"/>
    <w:rsid w:val="001002B1"/>
    <w:rsid w:val="001005DC"/>
    <w:rsid w:val="00100B22"/>
    <w:rsid w:val="001027F1"/>
    <w:rsid w:val="00102E54"/>
    <w:rsid w:val="001037D0"/>
    <w:rsid w:val="00103C91"/>
    <w:rsid w:val="00107B4D"/>
    <w:rsid w:val="00107F78"/>
    <w:rsid w:val="0011089D"/>
    <w:rsid w:val="00111338"/>
    <w:rsid w:val="001118F3"/>
    <w:rsid w:val="00111D13"/>
    <w:rsid w:val="0011299B"/>
    <w:rsid w:val="00114290"/>
    <w:rsid w:val="0011663F"/>
    <w:rsid w:val="001174BF"/>
    <w:rsid w:val="00117611"/>
    <w:rsid w:val="00117F82"/>
    <w:rsid w:val="001252CB"/>
    <w:rsid w:val="00125623"/>
    <w:rsid w:val="0012735C"/>
    <w:rsid w:val="001314D8"/>
    <w:rsid w:val="00136E23"/>
    <w:rsid w:val="00137DE9"/>
    <w:rsid w:val="00137FA4"/>
    <w:rsid w:val="00146AC0"/>
    <w:rsid w:val="0014729C"/>
    <w:rsid w:val="00150A20"/>
    <w:rsid w:val="00154627"/>
    <w:rsid w:val="00155975"/>
    <w:rsid w:val="00156856"/>
    <w:rsid w:val="00160DF0"/>
    <w:rsid w:val="00161137"/>
    <w:rsid w:val="001614CE"/>
    <w:rsid w:val="00161E63"/>
    <w:rsid w:val="0016473B"/>
    <w:rsid w:val="00164DEA"/>
    <w:rsid w:val="00167207"/>
    <w:rsid w:val="0017093D"/>
    <w:rsid w:val="00172550"/>
    <w:rsid w:val="00172787"/>
    <w:rsid w:val="00173946"/>
    <w:rsid w:val="0017407E"/>
    <w:rsid w:val="00174849"/>
    <w:rsid w:val="001778C5"/>
    <w:rsid w:val="00181448"/>
    <w:rsid w:val="00181BE2"/>
    <w:rsid w:val="00187C91"/>
    <w:rsid w:val="00191C75"/>
    <w:rsid w:val="0019526B"/>
    <w:rsid w:val="001A5389"/>
    <w:rsid w:val="001A5D8E"/>
    <w:rsid w:val="001B12DA"/>
    <w:rsid w:val="001B1D30"/>
    <w:rsid w:val="001B1E45"/>
    <w:rsid w:val="001B24DA"/>
    <w:rsid w:val="001B4D98"/>
    <w:rsid w:val="001B523C"/>
    <w:rsid w:val="001B6ACB"/>
    <w:rsid w:val="001B7433"/>
    <w:rsid w:val="001B780E"/>
    <w:rsid w:val="001C3605"/>
    <w:rsid w:val="001C4E2E"/>
    <w:rsid w:val="001C57A5"/>
    <w:rsid w:val="001D10B1"/>
    <w:rsid w:val="001D324A"/>
    <w:rsid w:val="001D3621"/>
    <w:rsid w:val="001D501F"/>
    <w:rsid w:val="001E0C95"/>
    <w:rsid w:val="001E287A"/>
    <w:rsid w:val="001E3215"/>
    <w:rsid w:val="001E40F4"/>
    <w:rsid w:val="001E47CB"/>
    <w:rsid w:val="001E561A"/>
    <w:rsid w:val="001E566A"/>
    <w:rsid w:val="001F3B53"/>
    <w:rsid w:val="001F6302"/>
    <w:rsid w:val="001F648D"/>
    <w:rsid w:val="00200206"/>
    <w:rsid w:val="00203B47"/>
    <w:rsid w:val="00205FE1"/>
    <w:rsid w:val="00206DFB"/>
    <w:rsid w:val="00207260"/>
    <w:rsid w:val="00211567"/>
    <w:rsid w:val="00211861"/>
    <w:rsid w:val="00212EF3"/>
    <w:rsid w:val="00214A93"/>
    <w:rsid w:val="00214B51"/>
    <w:rsid w:val="002178B1"/>
    <w:rsid w:val="00220F33"/>
    <w:rsid w:val="00222DF2"/>
    <w:rsid w:val="002302BE"/>
    <w:rsid w:val="00230D9C"/>
    <w:rsid w:val="00231CE4"/>
    <w:rsid w:val="00234B7E"/>
    <w:rsid w:val="00234EF8"/>
    <w:rsid w:val="00236EAD"/>
    <w:rsid w:val="00237197"/>
    <w:rsid w:val="00237A3C"/>
    <w:rsid w:val="00237A68"/>
    <w:rsid w:val="00237F7B"/>
    <w:rsid w:val="0024044D"/>
    <w:rsid w:val="0024044E"/>
    <w:rsid w:val="00241220"/>
    <w:rsid w:val="0024138B"/>
    <w:rsid w:val="00243699"/>
    <w:rsid w:val="002455A6"/>
    <w:rsid w:val="00245B1D"/>
    <w:rsid w:val="0025122C"/>
    <w:rsid w:val="00251579"/>
    <w:rsid w:val="00252E00"/>
    <w:rsid w:val="0025661A"/>
    <w:rsid w:val="002577B9"/>
    <w:rsid w:val="00261C97"/>
    <w:rsid w:val="00262791"/>
    <w:rsid w:val="00263DD3"/>
    <w:rsid w:val="002641E0"/>
    <w:rsid w:val="0026509C"/>
    <w:rsid w:val="002656DD"/>
    <w:rsid w:val="00267543"/>
    <w:rsid w:val="002676A9"/>
    <w:rsid w:val="00271ED8"/>
    <w:rsid w:val="00271F69"/>
    <w:rsid w:val="00273F57"/>
    <w:rsid w:val="00274744"/>
    <w:rsid w:val="0027505C"/>
    <w:rsid w:val="0027796D"/>
    <w:rsid w:val="002802B3"/>
    <w:rsid w:val="00280CD0"/>
    <w:rsid w:val="00287AC1"/>
    <w:rsid w:val="00290150"/>
    <w:rsid w:val="002959B9"/>
    <w:rsid w:val="00295AC9"/>
    <w:rsid w:val="002A13D7"/>
    <w:rsid w:val="002A36EA"/>
    <w:rsid w:val="002A4BDC"/>
    <w:rsid w:val="002A6694"/>
    <w:rsid w:val="002A68AF"/>
    <w:rsid w:val="002A784F"/>
    <w:rsid w:val="002A7C9D"/>
    <w:rsid w:val="002B050B"/>
    <w:rsid w:val="002B26E4"/>
    <w:rsid w:val="002B314B"/>
    <w:rsid w:val="002B5468"/>
    <w:rsid w:val="002B631A"/>
    <w:rsid w:val="002B69B7"/>
    <w:rsid w:val="002B7ED6"/>
    <w:rsid w:val="002B7F0F"/>
    <w:rsid w:val="002C00AF"/>
    <w:rsid w:val="002C2E23"/>
    <w:rsid w:val="002C3B9A"/>
    <w:rsid w:val="002C4796"/>
    <w:rsid w:val="002C4DCA"/>
    <w:rsid w:val="002C63E1"/>
    <w:rsid w:val="002C7A4F"/>
    <w:rsid w:val="002D113F"/>
    <w:rsid w:val="002D222B"/>
    <w:rsid w:val="002D6118"/>
    <w:rsid w:val="002D6BAF"/>
    <w:rsid w:val="002D7B49"/>
    <w:rsid w:val="002E0858"/>
    <w:rsid w:val="002E0CB8"/>
    <w:rsid w:val="002E239B"/>
    <w:rsid w:val="002E2DDC"/>
    <w:rsid w:val="002E4698"/>
    <w:rsid w:val="002E490C"/>
    <w:rsid w:val="002E4CE5"/>
    <w:rsid w:val="002F0532"/>
    <w:rsid w:val="002F1370"/>
    <w:rsid w:val="002F3BA4"/>
    <w:rsid w:val="002F5CF2"/>
    <w:rsid w:val="002F794E"/>
    <w:rsid w:val="002F7CD4"/>
    <w:rsid w:val="00300165"/>
    <w:rsid w:val="00301B2B"/>
    <w:rsid w:val="003026D3"/>
    <w:rsid w:val="00303169"/>
    <w:rsid w:val="003037E9"/>
    <w:rsid w:val="00306928"/>
    <w:rsid w:val="00306B9B"/>
    <w:rsid w:val="00306C1B"/>
    <w:rsid w:val="003101C5"/>
    <w:rsid w:val="00312E65"/>
    <w:rsid w:val="003136CA"/>
    <w:rsid w:val="003151C1"/>
    <w:rsid w:val="0031798F"/>
    <w:rsid w:val="00321820"/>
    <w:rsid w:val="00323BBE"/>
    <w:rsid w:val="00326FDD"/>
    <w:rsid w:val="0032713D"/>
    <w:rsid w:val="00332E59"/>
    <w:rsid w:val="00333004"/>
    <w:rsid w:val="003330A3"/>
    <w:rsid w:val="0033430E"/>
    <w:rsid w:val="00335E61"/>
    <w:rsid w:val="003365B1"/>
    <w:rsid w:val="003366FE"/>
    <w:rsid w:val="00337083"/>
    <w:rsid w:val="0033712F"/>
    <w:rsid w:val="00337140"/>
    <w:rsid w:val="00340117"/>
    <w:rsid w:val="003419E2"/>
    <w:rsid w:val="003429C7"/>
    <w:rsid w:val="00344FAE"/>
    <w:rsid w:val="00346866"/>
    <w:rsid w:val="00346905"/>
    <w:rsid w:val="00347220"/>
    <w:rsid w:val="003500F0"/>
    <w:rsid w:val="00350E22"/>
    <w:rsid w:val="003545EB"/>
    <w:rsid w:val="00355084"/>
    <w:rsid w:val="00355973"/>
    <w:rsid w:val="00357611"/>
    <w:rsid w:val="0036326A"/>
    <w:rsid w:val="00364B40"/>
    <w:rsid w:val="00364ED9"/>
    <w:rsid w:val="0036510D"/>
    <w:rsid w:val="003663C6"/>
    <w:rsid w:val="00366D94"/>
    <w:rsid w:val="00371D2F"/>
    <w:rsid w:val="00372312"/>
    <w:rsid w:val="0037297D"/>
    <w:rsid w:val="00373A5E"/>
    <w:rsid w:val="003842E8"/>
    <w:rsid w:val="0038477C"/>
    <w:rsid w:val="00385AE3"/>
    <w:rsid w:val="0038744C"/>
    <w:rsid w:val="003908EC"/>
    <w:rsid w:val="0039115C"/>
    <w:rsid w:val="0039343F"/>
    <w:rsid w:val="00395626"/>
    <w:rsid w:val="00395D60"/>
    <w:rsid w:val="00396253"/>
    <w:rsid w:val="003962E0"/>
    <w:rsid w:val="00397E8A"/>
    <w:rsid w:val="003A0277"/>
    <w:rsid w:val="003A03F1"/>
    <w:rsid w:val="003A1302"/>
    <w:rsid w:val="003A2902"/>
    <w:rsid w:val="003A60CB"/>
    <w:rsid w:val="003A6173"/>
    <w:rsid w:val="003B1263"/>
    <w:rsid w:val="003B1DD4"/>
    <w:rsid w:val="003B2D0F"/>
    <w:rsid w:val="003B480C"/>
    <w:rsid w:val="003C097F"/>
    <w:rsid w:val="003C0F90"/>
    <w:rsid w:val="003C19C7"/>
    <w:rsid w:val="003C3BF7"/>
    <w:rsid w:val="003C688D"/>
    <w:rsid w:val="003C7120"/>
    <w:rsid w:val="003D7133"/>
    <w:rsid w:val="003D737A"/>
    <w:rsid w:val="003D73F5"/>
    <w:rsid w:val="003E1EDB"/>
    <w:rsid w:val="003E6078"/>
    <w:rsid w:val="003E7AE7"/>
    <w:rsid w:val="003F28B3"/>
    <w:rsid w:val="003F3D39"/>
    <w:rsid w:val="003F6691"/>
    <w:rsid w:val="004002A2"/>
    <w:rsid w:val="00401758"/>
    <w:rsid w:val="004042B1"/>
    <w:rsid w:val="00404C5C"/>
    <w:rsid w:val="004057DB"/>
    <w:rsid w:val="0040695F"/>
    <w:rsid w:val="0041200C"/>
    <w:rsid w:val="004128DC"/>
    <w:rsid w:val="004142BA"/>
    <w:rsid w:val="004146D4"/>
    <w:rsid w:val="00415E38"/>
    <w:rsid w:val="004160E6"/>
    <w:rsid w:val="00416273"/>
    <w:rsid w:val="00416631"/>
    <w:rsid w:val="0042132C"/>
    <w:rsid w:val="004213C3"/>
    <w:rsid w:val="004214F9"/>
    <w:rsid w:val="00430033"/>
    <w:rsid w:val="0043070A"/>
    <w:rsid w:val="004350BF"/>
    <w:rsid w:val="00437D87"/>
    <w:rsid w:val="00441CDF"/>
    <w:rsid w:val="0044259A"/>
    <w:rsid w:val="00442616"/>
    <w:rsid w:val="00443B22"/>
    <w:rsid w:val="00444426"/>
    <w:rsid w:val="004445BF"/>
    <w:rsid w:val="00444F2D"/>
    <w:rsid w:val="00446A39"/>
    <w:rsid w:val="00447F73"/>
    <w:rsid w:val="004504FC"/>
    <w:rsid w:val="0045175F"/>
    <w:rsid w:val="00452025"/>
    <w:rsid w:val="00452CCD"/>
    <w:rsid w:val="004531D0"/>
    <w:rsid w:val="004536A1"/>
    <w:rsid w:val="00453AD4"/>
    <w:rsid w:val="004542D3"/>
    <w:rsid w:val="0045473E"/>
    <w:rsid w:val="00455FBC"/>
    <w:rsid w:val="00456C24"/>
    <w:rsid w:val="00457C41"/>
    <w:rsid w:val="00461E8F"/>
    <w:rsid w:val="00462DAE"/>
    <w:rsid w:val="00465236"/>
    <w:rsid w:val="00465ED4"/>
    <w:rsid w:val="004703A9"/>
    <w:rsid w:val="00474EAA"/>
    <w:rsid w:val="004760BE"/>
    <w:rsid w:val="00476322"/>
    <w:rsid w:val="00477C56"/>
    <w:rsid w:val="00477F71"/>
    <w:rsid w:val="00480C72"/>
    <w:rsid w:val="00482029"/>
    <w:rsid w:val="0048267B"/>
    <w:rsid w:val="0048520D"/>
    <w:rsid w:val="00485B83"/>
    <w:rsid w:val="004860FC"/>
    <w:rsid w:val="0048679B"/>
    <w:rsid w:val="00486A35"/>
    <w:rsid w:val="00490F90"/>
    <w:rsid w:val="00491071"/>
    <w:rsid w:val="0049148E"/>
    <w:rsid w:val="0049310C"/>
    <w:rsid w:val="0049405A"/>
    <w:rsid w:val="00494065"/>
    <w:rsid w:val="0049786D"/>
    <w:rsid w:val="004A0411"/>
    <w:rsid w:val="004A1F73"/>
    <w:rsid w:val="004A3608"/>
    <w:rsid w:val="004A5618"/>
    <w:rsid w:val="004A611F"/>
    <w:rsid w:val="004A7817"/>
    <w:rsid w:val="004B3B22"/>
    <w:rsid w:val="004B3E35"/>
    <w:rsid w:val="004C1112"/>
    <w:rsid w:val="004C283C"/>
    <w:rsid w:val="004C5D4B"/>
    <w:rsid w:val="004C5F9E"/>
    <w:rsid w:val="004C782E"/>
    <w:rsid w:val="004D1D17"/>
    <w:rsid w:val="004D29C5"/>
    <w:rsid w:val="004D2A63"/>
    <w:rsid w:val="004D4210"/>
    <w:rsid w:val="004D57FE"/>
    <w:rsid w:val="004D5B8A"/>
    <w:rsid w:val="004D676C"/>
    <w:rsid w:val="004E12ED"/>
    <w:rsid w:val="004E20DD"/>
    <w:rsid w:val="004E269E"/>
    <w:rsid w:val="004E3942"/>
    <w:rsid w:val="004E5456"/>
    <w:rsid w:val="004E72F8"/>
    <w:rsid w:val="004E77B5"/>
    <w:rsid w:val="004E7DFB"/>
    <w:rsid w:val="004F00D0"/>
    <w:rsid w:val="004F0C98"/>
    <w:rsid w:val="004F2557"/>
    <w:rsid w:val="004F28E5"/>
    <w:rsid w:val="004F52AF"/>
    <w:rsid w:val="004F6B83"/>
    <w:rsid w:val="004F755D"/>
    <w:rsid w:val="0050427E"/>
    <w:rsid w:val="00506737"/>
    <w:rsid w:val="00507D46"/>
    <w:rsid w:val="00510440"/>
    <w:rsid w:val="0051050A"/>
    <w:rsid w:val="00513C42"/>
    <w:rsid w:val="005142C6"/>
    <w:rsid w:val="00521405"/>
    <w:rsid w:val="0052371C"/>
    <w:rsid w:val="00523EE7"/>
    <w:rsid w:val="0052484B"/>
    <w:rsid w:val="00535162"/>
    <w:rsid w:val="0053549B"/>
    <w:rsid w:val="00535FF0"/>
    <w:rsid w:val="005377B7"/>
    <w:rsid w:val="00543582"/>
    <w:rsid w:val="00544D4E"/>
    <w:rsid w:val="005457D9"/>
    <w:rsid w:val="005467A1"/>
    <w:rsid w:val="00546E9F"/>
    <w:rsid w:val="00551798"/>
    <w:rsid w:val="00552B1A"/>
    <w:rsid w:val="005537FD"/>
    <w:rsid w:val="005614E5"/>
    <w:rsid w:val="00564EBC"/>
    <w:rsid w:val="0056521F"/>
    <w:rsid w:val="00565BF6"/>
    <w:rsid w:val="00570298"/>
    <w:rsid w:val="00570DC0"/>
    <w:rsid w:val="00571B19"/>
    <w:rsid w:val="00573F11"/>
    <w:rsid w:val="00577E29"/>
    <w:rsid w:val="005802B3"/>
    <w:rsid w:val="005808F3"/>
    <w:rsid w:val="00581339"/>
    <w:rsid w:val="00581A31"/>
    <w:rsid w:val="00586897"/>
    <w:rsid w:val="00590BCC"/>
    <w:rsid w:val="00593620"/>
    <w:rsid w:val="005942FE"/>
    <w:rsid w:val="00594BCE"/>
    <w:rsid w:val="00594C73"/>
    <w:rsid w:val="00597BB1"/>
    <w:rsid w:val="005A0A19"/>
    <w:rsid w:val="005A172F"/>
    <w:rsid w:val="005A2777"/>
    <w:rsid w:val="005A2F42"/>
    <w:rsid w:val="005A52B6"/>
    <w:rsid w:val="005A5B4B"/>
    <w:rsid w:val="005A5EE7"/>
    <w:rsid w:val="005A69BC"/>
    <w:rsid w:val="005B1790"/>
    <w:rsid w:val="005B2DA5"/>
    <w:rsid w:val="005B4FB4"/>
    <w:rsid w:val="005C098C"/>
    <w:rsid w:val="005C0EE3"/>
    <w:rsid w:val="005C2050"/>
    <w:rsid w:val="005C228A"/>
    <w:rsid w:val="005C4D4A"/>
    <w:rsid w:val="005C5523"/>
    <w:rsid w:val="005C5F99"/>
    <w:rsid w:val="005C6569"/>
    <w:rsid w:val="005D1147"/>
    <w:rsid w:val="005D2023"/>
    <w:rsid w:val="005D3707"/>
    <w:rsid w:val="005D4B83"/>
    <w:rsid w:val="005D52BA"/>
    <w:rsid w:val="005E02D7"/>
    <w:rsid w:val="005E0331"/>
    <w:rsid w:val="005E12B4"/>
    <w:rsid w:val="005E2023"/>
    <w:rsid w:val="005E3C50"/>
    <w:rsid w:val="005E6095"/>
    <w:rsid w:val="005E6FA2"/>
    <w:rsid w:val="005E70AB"/>
    <w:rsid w:val="005F1A6F"/>
    <w:rsid w:val="005F3967"/>
    <w:rsid w:val="005F5054"/>
    <w:rsid w:val="005F6A23"/>
    <w:rsid w:val="005F74C7"/>
    <w:rsid w:val="0060363D"/>
    <w:rsid w:val="00610E80"/>
    <w:rsid w:val="00611F06"/>
    <w:rsid w:val="00612940"/>
    <w:rsid w:val="0061435D"/>
    <w:rsid w:val="006154E9"/>
    <w:rsid w:val="0061635E"/>
    <w:rsid w:val="006173C9"/>
    <w:rsid w:val="0061756F"/>
    <w:rsid w:val="006178B1"/>
    <w:rsid w:val="00617C9E"/>
    <w:rsid w:val="0062044C"/>
    <w:rsid w:val="00620FA3"/>
    <w:rsid w:val="0062270D"/>
    <w:rsid w:val="00622BDB"/>
    <w:rsid w:val="0062374D"/>
    <w:rsid w:val="00625A7D"/>
    <w:rsid w:val="00627607"/>
    <w:rsid w:val="00632268"/>
    <w:rsid w:val="00634041"/>
    <w:rsid w:val="0063427F"/>
    <w:rsid w:val="00640FC1"/>
    <w:rsid w:val="0064255D"/>
    <w:rsid w:val="00644ECB"/>
    <w:rsid w:val="00645E96"/>
    <w:rsid w:val="0064622E"/>
    <w:rsid w:val="00647277"/>
    <w:rsid w:val="00650C9E"/>
    <w:rsid w:val="0065114B"/>
    <w:rsid w:val="00651B6D"/>
    <w:rsid w:val="00652810"/>
    <w:rsid w:val="00653559"/>
    <w:rsid w:val="00653614"/>
    <w:rsid w:val="006543F0"/>
    <w:rsid w:val="00657C96"/>
    <w:rsid w:val="00662542"/>
    <w:rsid w:val="00663839"/>
    <w:rsid w:val="00664406"/>
    <w:rsid w:val="00664C7E"/>
    <w:rsid w:val="00666D50"/>
    <w:rsid w:val="00667274"/>
    <w:rsid w:val="0067134F"/>
    <w:rsid w:val="00672468"/>
    <w:rsid w:val="00673A7F"/>
    <w:rsid w:val="00673FE9"/>
    <w:rsid w:val="00675431"/>
    <w:rsid w:val="0068069B"/>
    <w:rsid w:val="00680E61"/>
    <w:rsid w:val="00684930"/>
    <w:rsid w:val="00685616"/>
    <w:rsid w:val="00692238"/>
    <w:rsid w:val="006936AE"/>
    <w:rsid w:val="00695BD2"/>
    <w:rsid w:val="00695C86"/>
    <w:rsid w:val="0069623B"/>
    <w:rsid w:val="0069640A"/>
    <w:rsid w:val="00696863"/>
    <w:rsid w:val="00696D9D"/>
    <w:rsid w:val="006A00C4"/>
    <w:rsid w:val="006A178E"/>
    <w:rsid w:val="006A377E"/>
    <w:rsid w:val="006A39D8"/>
    <w:rsid w:val="006A3F66"/>
    <w:rsid w:val="006A4E9F"/>
    <w:rsid w:val="006A6D01"/>
    <w:rsid w:val="006B12E3"/>
    <w:rsid w:val="006B1915"/>
    <w:rsid w:val="006B21E7"/>
    <w:rsid w:val="006B270D"/>
    <w:rsid w:val="006B2D18"/>
    <w:rsid w:val="006B32AF"/>
    <w:rsid w:val="006B379F"/>
    <w:rsid w:val="006B5618"/>
    <w:rsid w:val="006C39FE"/>
    <w:rsid w:val="006C4AE5"/>
    <w:rsid w:val="006C704B"/>
    <w:rsid w:val="006D1459"/>
    <w:rsid w:val="006D1F03"/>
    <w:rsid w:val="006D312F"/>
    <w:rsid w:val="006D45B1"/>
    <w:rsid w:val="006D5729"/>
    <w:rsid w:val="006D684D"/>
    <w:rsid w:val="006D6D60"/>
    <w:rsid w:val="006E0657"/>
    <w:rsid w:val="006E0F51"/>
    <w:rsid w:val="006E3D79"/>
    <w:rsid w:val="006E546C"/>
    <w:rsid w:val="006E6BA6"/>
    <w:rsid w:val="006F0F5A"/>
    <w:rsid w:val="006F24A1"/>
    <w:rsid w:val="006F2B29"/>
    <w:rsid w:val="006F5BE0"/>
    <w:rsid w:val="006F62DE"/>
    <w:rsid w:val="006F6C5A"/>
    <w:rsid w:val="006F79FE"/>
    <w:rsid w:val="00701510"/>
    <w:rsid w:val="007027FD"/>
    <w:rsid w:val="0070514C"/>
    <w:rsid w:val="00707890"/>
    <w:rsid w:val="00711CBF"/>
    <w:rsid w:val="0071312B"/>
    <w:rsid w:val="007137C3"/>
    <w:rsid w:val="00717705"/>
    <w:rsid w:val="00722DBD"/>
    <w:rsid w:val="00725D85"/>
    <w:rsid w:val="00726699"/>
    <w:rsid w:val="00731728"/>
    <w:rsid w:val="0073227E"/>
    <w:rsid w:val="00732FCF"/>
    <w:rsid w:val="00734617"/>
    <w:rsid w:val="0073559B"/>
    <w:rsid w:val="00735761"/>
    <w:rsid w:val="00735C0F"/>
    <w:rsid w:val="00736E84"/>
    <w:rsid w:val="00737E06"/>
    <w:rsid w:val="00737E0B"/>
    <w:rsid w:val="007400F6"/>
    <w:rsid w:val="00740983"/>
    <w:rsid w:val="0074594B"/>
    <w:rsid w:val="00745B55"/>
    <w:rsid w:val="00747037"/>
    <w:rsid w:val="00747F7E"/>
    <w:rsid w:val="0075210D"/>
    <w:rsid w:val="007546F6"/>
    <w:rsid w:val="00757C03"/>
    <w:rsid w:val="00760B3E"/>
    <w:rsid w:val="00766D77"/>
    <w:rsid w:val="00767A11"/>
    <w:rsid w:val="007710A8"/>
    <w:rsid w:val="00771C5E"/>
    <w:rsid w:val="00773C52"/>
    <w:rsid w:val="007750AB"/>
    <w:rsid w:val="00776952"/>
    <w:rsid w:val="0078113E"/>
    <w:rsid w:val="00782BA8"/>
    <w:rsid w:val="00782E06"/>
    <w:rsid w:val="0078415F"/>
    <w:rsid w:val="00785525"/>
    <w:rsid w:val="00785E27"/>
    <w:rsid w:val="00786B87"/>
    <w:rsid w:val="00787BD9"/>
    <w:rsid w:val="00791A48"/>
    <w:rsid w:val="0079302A"/>
    <w:rsid w:val="00794031"/>
    <w:rsid w:val="007947EE"/>
    <w:rsid w:val="00794980"/>
    <w:rsid w:val="00794CE5"/>
    <w:rsid w:val="007977EC"/>
    <w:rsid w:val="007A18D5"/>
    <w:rsid w:val="007A2DDF"/>
    <w:rsid w:val="007A3C18"/>
    <w:rsid w:val="007A5793"/>
    <w:rsid w:val="007A69B4"/>
    <w:rsid w:val="007B3B8F"/>
    <w:rsid w:val="007B4B63"/>
    <w:rsid w:val="007B4EBC"/>
    <w:rsid w:val="007B4F94"/>
    <w:rsid w:val="007B509A"/>
    <w:rsid w:val="007B74B8"/>
    <w:rsid w:val="007C4D9C"/>
    <w:rsid w:val="007C4EB8"/>
    <w:rsid w:val="007C51A1"/>
    <w:rsid w:val="007C6CCB"/>
    <w:rsid w:val="007D0DD5"/>
    <w:rsid w:val="007D1729"/>
    <w:rsid w:val="007D3164"/>
    <w:rsid w:val="007D4588"/>
    <w:rsid w:val="007D506B"/>
    <w:rsid w:val="007D5321"/>
    <w:rsid w:val="007E0A4B"/>
    <w:rsid w:val="007E35F4"/>
    <w:rsid w:val="007E4A4C"/>
    <w:rsid w:val="007E561D"/>
    <w:rsid w:val="007E7D2C"/>
    <w:rsid w:val="007F0294"/>
    <w:rsid w:val="007F0C39"/>
    <w:rsid w:val="007F153D"/>
    <w:rsid w:val="007F5BD2"/>
    <w:rsid w:val="007F6997"/>
    <w:rsid w:val="00801AFB"/>
    <w:rsid w:val="008027DA"/>
    <w:rsid w:val="0080557B"/>
    <w:rsid w:val="008058D1"/>
    <w:rsid w:val="00805BA4"/>
    <w:rsid w:val="0080604B"/>
    <w:rsid w:val="0080764A"/>
    <w:rsid w:val="008143DB"/>
    <w:rsid w:val="00815EED"/>
    <w:rsid w:val="008161F9"/>
    <w:rsid w:val="0081738E"/>
    <w:rsid w:val="00820AC1"/>
    <w:rsid w:val="00820EB8"/>
    <w:rsid w:val="00822443"/>
    <w:rsid w:val="008241D1"/>
    <w:rsid w:val="0082525C"/>
    <w:rsid w:val="008257FC"/>
    <w:rsid w:val="00834D41"/>
    <w:rsid w:val="00836572"/>
    <w:rsid w:val="00837D3A"/>
    <w:rsid w:val="0084087B"/>
    <w:rsid w:val="00842CFB"/>
    <w:rsid w:val="00844AEB"/>
    <w:rsid w:val="00844EF9"/>
    <w:rsid w:val="0084529D"/>
    <w:rsid w:val="008459D9"/>
    <w:rsid w:val="00847BC3"/>
    <w:rsid w:val="00850093"/>
    <w:rsid w:val="008511C9"/>
    <w:rsid w:val="00852273"/>
    <w:rsid w:val="00852704"/>
    <w:rsid w:val="0085395B"/>
    <w:rsid w:val="00855D4B"/>
    <w:rsid w:val="00860DB6"/>
    <w:rsid w:val="008634BA"/>
    <w:rsid w:val="008647B9"/>
    <w:rsid w:val="0086495A"/>
    <w:rsid w:val="00865343"/>
    <w:rsid w:val="00867688"/>
    <w:rsid w:val="00867F3E"/>
    <w:rsid w:val="00873CB1"/>
    <w:rsid w:val="00874473"/>
    <w:rsid w:val="008817D8"/>
    <w:rsid w:val="008828D7"/>
    <w:rsid w:val="008843AD"/>
    <w:rsid w:val="00884939"/>
    <w:rsid w:val="0088560C"/>
    <w:rsid w:val="00885B0A"/>
    <w:rsid w:val="0088733E"/>
    <w:rsid w:val="00890639"/>
    <w:rsid w:val="00891D2E"/>
    <w:rsid w:val="00894D98"/>
    <w:rsid w:val="00895BDE"/>
    <w:rsid w:val="00896108"/>
    <w:rsid w:val="008970C8"/>
    <w:rsid w:val="0089777D"/>
    <w:rsid w:val="008A1D5E"/>
    <w:rsid w:val="008A5694"/>
    <w:rsid w:val="008A754D"/>
    <w:rsid w:val="008B1800"/>
    <w:rsid w:val="008B1CF8"/>
    <w:rsid w:val="008B1D25"/>
    <w:rsid w:val="008B27E8"/>
    <w:rsid w:val="008B305A"/>
    <w:rsid w:val="008B3F13"/>
    <w:rsid w:val="008B5872"/>
    <w:rsid w:val="008B5C35"/>
    <w:rsid w:val="008B7569"/>
    <w:rsid w:val="008C0781"/>
    <w:rsid w:val="008C0D7B"/>
    <w:rsid w:val="008C2063"/>
    <w:rsid w:val="008D1AF0"/>
    <w:rsid w:val="008E0943"/>
    <w:rsid w:val="008E0E40"/>
    <w:rsid w:val="008E3471"/>
    <w:rsid w:val="008E38F9"/>
    <w:rsid w:val="008E5ABE"/>
    <w:rsid w:val="008E5B71"/>
    <w:rsid w:val="008E6160"/>
    <w:rsid w:val="008E7D89"/>
    <w:rsid w:val="008E7FDD"/>
    <w:rsid w:val="008F0A1B"/>
    <w:rsid w:val="008F263F"/>
    <w:rsid w:val="008F2A03"/>
    <w:rsid w:val="008F30E0"/>
    <w:rsid w:val="008F3170"/>
    <w:rsid w:val="008F3445"/>
    <w:rsid w:val="008F7C4A"/>
    <w:rsid w:val="0090022E"/>
    <w:rsid w:val="00901860"/>
    <w:rsid w:val="00901D16"/>
    <w:rsid w:val="0090288E"/>
    <w:rsid w:val="00905E50"/>
    <w:rsid w:val="00910C59"/>
    <w:rsid w:val="00911DCE"/>
    <w:rsid w:val="009120A7"/>
    <w:rsid w:val="009136CC"/>
    <w:rsid w:val="009152AE"/>
    <w:rsid w:val="009164DB"/>
    <w:rsid w:val="00924610"/>
    <w:rsid w:val="0092679E"/>
    <w:rsid w:val="0093142F"/>
    <w:rsid w:val="00931EE7"/>
    <w:rsid w:val="0093414C"/>
    <w:rsid w:val="00937023"/>
    <w:rsid w:val="00942813"/>
    <w:rsid w:val="00942D98"/>
    <w:rsid w:val="009443AB"/>
    <w:rsid w:val="00945A50"/>
    <w:rsid w:val="00945EB2"/>
    <w:rsid w:val="00946528"/>
    <w:rsid w:val="009477F6"/>
    <w:rsid w:val="009478CC"/>
    <w:rsid w:val="00950B53"/>
    <w:rsid w:val="00951316"/>
    <w:rsid w:val="00955EB8"/>
    <w:rsid w:val="009561D6"/>
    <w:rsid w:val="00956365"/>
    <w:rsid w:val="00957081"/>
    <w:rsid w:val="009610B2"/>
    <w:rsid w:val="00961AE3"/>
    <w:rsid w:val="00962A00"/>
    <w:rsid w:val="00963ACD"/>
    <w:rsid w:val="00970F3C"/>
    <w:rsid w:val="00973EBE"/>
    <w:rsid w:val="00975556"/>
    <w:rsid w:val="00975EA3"/>
    <w:rsid w:val="00977BB2"/>
    <w:rsid w:val="00980AE1"/>
    <w:rsid w:val="00980FC3"/>
    <w:rsid w:val="00981381"/>
    <w:rsid w:val="00981FF1"/>
    <w:rsid w:val="0098343E"/>
    <w:rsid w:val="0098488B"/>
    <w:rsid w:val="009850F1"/>
    <w:rsid w:val="009860B4"/>
    <w:rsid w:val="00992815"/>
    <w:rsid w:val="009939FC"/>
    <w:rsid w:val="00993C9F"/>
    <w:rsid w:val="00996D3E"/>
    <w:rsid w:val="00996D70"/>
    <w:rsid w:val="009A1CF5"/>
    <w:rsid w:val="009A3C39"/>
    <w:rsid w:val="009A613D"/>
    <w:rsid w:val="009B060A"/>
    <w:rsid w:val="009B25AC"/>
    <w:rsid w:val="009B3977"/>
    <w:rsid w:val="009B49C1"/>
    <w:rsid w:val="009B71B4"/>
    <w:rsid w:val="009C0FC2"/>
    <w:rsid w:val="009C1D5B"/>
    <w:rsid w:val="009C20A9"/>
    <w:rsid w:val="009C386F"/>
    <w:rsid w:val="009C3BEE"/>
    <w:rsid w:val="009C44FF"/>
    <w:rsid w:val="009C4A43"/>
    <w:rsid w:val="009D099B"/>
    <w:rsid w:val="009D382F"/>
    <w:rsid w:val="009D590C"/>
    <w:rsid w:val="009E1556"/>
    <w:rsid w:val="009E334F"/>
    <w:rsid w:val="009E3637"/>
    <w:rsid w:val="009E363E"/>
    <w:rsid w:val="009E50D3"/>
    <w:rsid w:val="009E6B5B"/>
    <w:rsid w:val="009E6B60"/>
    <w:rsid w:val="009F0281"/>
    <w:rsid w:val="009F2F04"/>
    <w:rsid w:val="009F3028"/>
    <w:rsid w:val="009F4B68"/>
    <w:rsid w:val="009F79C9"/>
    <w:rsid w:val="00A00C13"/>
    <w:rsid w:val="00A014A4"/>
    <w:rsid w:val="00A01915"/>
    <w:rsid w:val="00A024B9"/>
    <w:rsid w:val="00A032ED"/>
    <w:rsid w:val="00A035DF"/>
    <w:rsid w:val="00A05F7F"/>
    <w:rsid w:val="00A06230"/>
    <w:rsid w:val="00A11ACB"/>
    <w:rsid w:val="00A13FB9"/>
    <w:rsid w:val="00A1419D"/>
    <w:rsid w:val="00A164B0"/>
    <w:rsid w:val="00A172C7"/>
    <w:rsid w:val="00A219DE"/>
    <w:rsid w:val="00A22F3F"/>
    <w:rsid w:val="00A23456"/>
    <w:rsid w:val="00A24278"/>
    <w:rsid w:val="00A25F2A"/>
    <w:rsid w:val="00A26737"/>
    <w:rsid w:val="00A30B20"/>
    <w:rsid w:val="00A31B98"/>
    <w:rsid w:val="00A326E4"/>
    <w:rsid w:val="00A33AA2"/>
    <w:rsid w:val="00A33D58"/>
    <w:rsid w:val="00A35C08"/>
    <w:rsid w:val="00A364AB"/>
    <w:rsid w:val="00A3751A"/>
    <w:rsid w:val="00A37C5C"/>
    <w:rsid w:val="00A41096"/>
    <w:rsid w:val="00A411C4"/>
    <w:rsid w:val="00A4162F"/>
    <w:rsid w:val="00A43265"/>
    <w:rsid w:val="00A43A3E"/>
    <w:rsid w:val="00A43B7C"/>
    <w:rsid w:val="00A444D0"/>
    <w:rsid w:val="00A450BB"/>
    <w:rsid w:val="00A45E93"/>
    <w:rsid w:val="00A45F34"/>
    <w:rsid w:val="00A45F65"/>
    <w:rsid w:val="00A5052F"/>
    <w:rsid w:val="00A50B73"/>
    <w:rsid w:val="00A5125F"/>
    <w:rsid w:val="00A51968"/>
    <w:rsid w:val="00A537B7"/>
    <w:rsid w:val="00A5590F"/>
    <w:rsid w:val="00A6037B"/>
    <w:rsid w:val="00A60AC8"/>
    <w:rsid w:val="00A62EB7"/>
    <w:rsid w:val="00A64B1F"/>
    <w:rsid w:val="00A65C10"/>
    <w:rsid w:val="00A66178"/>
    <w:rsid w:val="00A67776"/>
    <w:rsid w:val="00A71A81"/>
    <w:rsid w:val="00A7366E"/>
    <w:rsid w:val="00A75C2E"/>
    <w:rsid w:val="00A768A5"/>
    <w:rsid w:val="00A8361B"/>
    <w:rsid w:val="00A83693"/>
    <w:rsid w:val="00A8465E"/>
    <w:rsid w:val="00A87F37"/>
    <w:rsid w:val="00A9188B"/>
    <w:rsid w:val="00A92067"/>
    <w:rsid w:val="00A9523D"/>
    <w:rsid w:val="00AA092A"/>
    <w:rsid w:val="00AA2431"/>
    <w:rsid w:val="00AA5727"/>
    <w:rsid w:val="00AB1123"/>
    <w:rsid w:val="00AB7E10"/>
    <w:rsid w:val="00AB7EF9"/>
    <w:rsid w:val="00AB7F36"/>
    <w:rsid w:val="00AC3282"/>
    <w:rsid w:val="00AC3D49"/>
    <w:rsid w:val="00AC51C8"/>
    <w:rsid w:val="00AC554A"/>
    <w:rsid w:val="00AC584E"/>
    <w:rsid w:val="00AC5961"/>
    <w:rsid w:val="00AD2E38"/>
    <w:rsid w:val="00AD62FB"/>
    <w:rsid w:val="00AD7835"/>
    <w:rsid w:val="00AE2261"/>
    <w:rsid w:val="00AE27D7"/>
    <w:rsid w:val="00AE4E13"/>
    <w:rsid w:val="00AE7D86"/>
    <w:rsid w:val="00AF37BD"/>
    <w:rsid w:val="00AF48F9"/>
    <w:rsid w:val="00AF626F"/>
    <w:rsid w:val="00AF71A6"/>
    <w:rsid w:val="00B01E8E"/>
    <w:rsid w:val="00B03D79"/>
    <w:rsid w:val="00B04F13"/>
    <w:rsid w:val="00B05C48"/>
    <w:rsid w:val="00B1363C"/>
    <w:rsid w:val="00B14A97"/>
    <w:rsid w:val="00B14DA5"/>
    <w:rsid w:val="00B16661"/>
    <w:rsid w:val="00B17CD2"/>
    <w:rsid w:val="00B2166C"/>
    <w:rsid w:val="00B23121"/>
    <w:rsid w:val="00B24152"/>
    <w:rsid w:val="00B24807"/>
    <w:rsid w:val="00B2546D"/>
    <w:rsid w:val="00B3521C"/>
    <w:rsid w:val="00B374BE"/>
    <w:rsid w:val="00B37EA7"/>
    <w:rsid w:val="00B458F0"/>
    <w:rsid w:val="00B45954"/>
    <w:rsid w:val="00B459F2"/>
    <w:rsid w:val="00B45B48"/>
    <w:rsid w:val="00B5013E"/>
    <w:rsid w:val="00B52D9A"/>
    <w:rsid w:val="00B53A94"/>
    <w:rsid w:val="00B54AFB"/>
    <w:rsid w:val="00B559F5"/>
    <w:rsid w:val="00B57890"/>
    <w:rsid w:val="00B6339B"/>
    <w:rsid w:val="00B64C3A"/>
    <w:rsid w:val="00B65066"/>
    <w:rsid w:val="00B6633E"/>
    <w:rsid w:val="00B67CA8"/>
    <w:rsid w:val="00B70E61"/>
    <w:rsid w:val="00B713D1"/>
    <w:rsid w:val="00B7468D"/>
    <w:rsid w:val="00B7627A"/>
    <w:rsid w:val="00B842E7"/>
    <w:rsid w:val="00B84658"/>
    <w:rsid w:val="00B8557B"/>
    <w:rsid w:val="00B8769E"/>
    <w:rsid w:val="00B9183A"/>
    <w:rsid w:val="00B932A7"/>
    <w:rsid w:val="00B957E2"/>
    <w:rsid w:val="00B97F82"/>
    <w:rsid w:val="00BA3ECA"/>
    <w:rsid w:val="00BA520A"/>
    <w:rsid w:val="00BA5666"/>
    <w:rsid w:val="00BA60C4"/>
    <w:rsid w:val="00BA7B73"/>
    <w:rsid w:val="00BA7D52"/>
    <w:rsid w:val="00BB20E0"/>
    <w:rsid w:val="00BB2623"/>
    <w:rsid w:val="00BB40F5"/>
    <w:rsid w:val="00BB5554"/>
    <w:rsid w:val="00BB5BEB"/>
    <w:rsid w:val="00BC1DFC"/>
    <w:rsid w:val="00BC1E61"/>
    <w:rsid w:val="00BC4C8F"/>
    <w:rsid w:val="00BC7CC0"/>
    <w:rsid w:val="00BD01E7"/>
    <w:rsid w:val="00BD108A"/>
    <w:rsid w:val="00BD13BE"/>
    <w:rsid w:val="00BD1744"/>
    <w:rsid w:val="00BD2A97"/>
    <w:rsid w:val="00BD3BA8"/>
    <w:rsid w:val="00BD4EDA"/>
    <w:rsid w:val="00BD54BB"/>
    <w:rsid w:val="00BD63B4"/>
    <w:rsid w:val="00BD7B7F"/>
    <w:rsid w:val="00BE1445"/>
    <w:rsid w:val="00BE4A0D"/>
    <w:rsid w:val="00BE5DD7"/>
    <w:rsid w:val="00BE72EA"/>
    <w:rsid w:val="00BF052F"/>
    <w:rsid w:val="00BF14F5"/>
    <w:rsid w:val="00BF4187"/>
    <w:rsid w:val="00BF6526"/>
    <w:rsid w:val="00BF7031"/>
    <w:rsid w:val="00C00051"/>
    <w:rsid w:val="00C0025A"/>
    <w:rsid w:val="00C01954"/>
    <w:rsid w:val="00C052E8"/>
    <w:rsid w:val="00C06998"/>
    <w:rsid w:val="00C07433"/>
    <w:rsid w:val="00C07D8C"/>
    <w:rsid w:val="00C12181"/>
    <w:rsid w:val="00C12534"/>
    <w:rsid w:val="00C14164"/>
    <w:rsid w:val="00C205DB"/>
    <w:rsid w:val="00C21EAE"/>
    <w:rsid w:val="00C2357D"/>
    <w:rsid w:val="00C2456C"/>
    <w:rsid w:val="00C25CA1"/>
    <w:rsid w:val="00C260C1"/>
    <w:rsid w:val="00C27B63"/>
    <w:rsid w:val="00C30C5B"/>
    <w:rsid w:val="00C3219F"/>
    <w:rsid w:val="00C37D2C"/>
    <w:rsid w:val="00C40A25"/>
    <w:rsid w:val="00C41396"/>
    <w:rsid w:val="00C4575A"/>
    <w:rsid w:val="00C46231"/>
    <w:rsid w:val="00C46C1A"/>
    <w:rsid w:val="00C50891"/>
    <w:rsid w:val="00C514E9"/>
    <w:rsid w:val="00C51E7A"/>
    <w:rsid w:val="00C53613"/>
    <w:rsid w:val="00C57093"/>
    <w:rsid w:val="00C57571"/>
    <w:rsid w:val="00C633D5"/>
    <w:rsid w:val="00C73B46"/>
    <w:rsid w:val="00C742ED"/>
    <w:rsid w:val="00C75AF9"/>
    <w:rsid w:val="00C75FAC"/>
    <w:rsid w:val="00C80D5D"/>
    <w:rsid w:val="00C81C73"/>
    <w:rsid w:val="00C84C1D"/>
    <w:rsid w:val="00C84C29"/>
    <w:rsid w:val="00C84E24"/>
    <w:rsid w:val="00C860D5"/>
    <w:rsid w:val="00C86724"/>
    <w:rsid w:val="00C91DB7"/>
    <w:rsid w:val="00C926BE"/>
    <w:rsid w:val="00C939FB"/>
    <w:rsid w:val="00C93AC6"/>
    <w:rsid w:val="00C93BAE"/>
    <w:rsid w:val="00C944A4"/>
    <w:rsid w:val="00C94AAE"/>
    <w:rsid w:val="00C966DD"/>
    <w:rsid w:val="00CA3B55"/>
    <w:rsid w:val="00CA465B"/>
    <w:rsid w:val="00CA6F28"/>
    <w:rsid w:val="00CB06F4"/>
    <w:rsid w:val="00CB10A8"/>
    <w:rsid w:val="00CB185D"/>
    <w:rsid w:val="00CB1E29"/>
    <w:rsid w:val="00CB1E60"/>
    <w:rsid w:val="00CB2EFB"/>
    <w:rsid w:val="00CB4D29"/>
    <w:rsid w:val="00CB512C"/>
    <w:rsid w:val="00CC0D03"/>
    <w:rsid w:val="00CC17F0"/>
    <w:rsid w:val="00CC5AC0"/>
    <w:rsid w:val="00CC6423"/>
    <w:rsid w:val="00CC6E4C"/>
    <w:rsid w:val="00CC757D"/>
    <w:rsid w:val="00CD1836"/>
    <w:rsid w:val="00CD3B59"/>
    <w:rsid w:val="00CD4112"/>
    <w:rsid w:val="00CD5BC1"/>
    <w:rsid w:val="00CE2D8B"/>
    <w:rsid w:val="00CE57EF"/>
    <w:rsid w:val="00CE59F1"/>
    <w:rsid w:val="00CE5C48"/>
    <w:rsid w:val="00CE7387"/>
    <w:rsid w:val="00CE7490"/>
    <w:rsid w:val="00CE7715"/>
    <w:rsid w:val="00CF240E"/>
    <w:rsid w:val="00CF4C6F"/>
    <w:rsid w:val="00CF4FDA"/>
    <w:rsid w:val="00CF65EF"/>
    <w:rsid w:val="00CF725B"/>
    <w:rsid w:val="00D0065F"/>
    <w:rsid w:val="00D0210D"/>
    <w:rsid w:val="00D028D3"/>
    <w:rsid w:val="00D02F67"/>
    <w:rsid w:val="00D0312E"/>
    <w:rsid w:val="00D03EE1"/>
    <w:rsid w:val="00D05601"/>
    <w:rsid w:val="00D067ED"/>
    <w:rsid w:val="00D1140C"/>
    <w:rsid w:val="00D1148B"/>
    <w:rsid w:val="00D12A85"/>
    <w:rsid w:val="00D149F7"/>
    <w:rsid w:val="00D1580F"/>
    <w:rsid w:val="00D15F07"/>
    <w:rsid w:val="00D177E8"/>
    <w:rsid w:val="00D20AD0"/>
    <w:rsid w:val="00D2261E"/>
    <w:rsid w:val="00D22668"/>
    <w:rsid w:val="00D2535B"/>
    <w:rsid w:val="00D328AD"/>
    <w:rsid w:val="00D34785"/>
    <w:rsid w:val="00D37047"/>
    <w:rsid w:val="00D4156A"/>
    <w:rsid w:val="00D41899"/>
    <w:rsid w:val="00D41A56"/>
    <w:rsid w:val="00D42B77"/>
    <w:rsid w:val="00D42CB2"/>
    <w:rsid w:val="00D431F8"/>
    <w:rsid w:val="00D44F16"/>
    <w:rsid w:val="00D46914"/>
    <w:rsid w:val="00D46D4A"/>
    <w:rsid w:val="00D52050"/>
    <w:rsid w:val="00D52699"/>
    <w:rsid w:val="00D52A14"/>
    <w:rsid w:val="00D53333"/>
    <w:rsid w:val="00D5342A"/>
    <w:rsid w:val="00D56A67"/>
    <w:rsid w:val="00D611AC"/>
    <w:rsid w:val="00D62076"/>
    <w:rsid w:val="00D64709"/>
    <w:rsid w:val="00D647F1"/>
    <w:rsid w:val="00D64F89"/>
    <w:rsid w:val="00D65769"/>
    <w:rsid w:val="00D666C1"/>
    <w:rsid w:val="00D66AC2"/>
    <w:rsid w:val="00D71F8D"/>
    <w:rsid w:val="00D72833"/>
    <w:rsid w:val="00D7615D"/>
    <w:rsid w:val="00D77A3E"/>
    <w:rsid w:val="00D80608"/>
    <w:rsid w:val="00D82256"/>
    <w:rsid w:val="00D83F74"/>
    <w:rsid w:val="00D8456D"/>
    <w:rsid w:val="00D848E9"/>
    <w:rsid w:val="00D85577"/>
    <w:rsid w:val="00D86673"/>
    <w:rsid w:val="00D868DA"/>
    <w:rsid w:val="00D872DE"/>
    <w:rsid w:val="00D87742"/>
    <w:rsid w:val="00D901DF"/>
    <w:rsid w:val="00D94660"/>
    <w:rsid w:val="00DA0300"/>
    <w:rsid w:val="00DA24ED"/>
    <w:rsid w:val="00DA349A"/>
    <w:rsid w:val="00DA5182"/>
    <w:rsid w:val="00DB098A"/>
    <w:rsid w:val="00DB225D"/>
    <w:rsid w:val="00DB2416"/>
    <w:rsid w:val="00DB279E"/>
    <w:rsid w:val="00DB635F"/>
    <w:rsid w:val="00DB733F"/>
    <w:rsid w:val="00DB7C32"/>
    <w:rsid w:val="00DC182C"/>
    <w:rsid w:val="00DC1995"/>
    <w:rsid w:val="00DC5A6E"/>
    <w:rsid w:val="00DC5BCD"/>
    <w:rsid w:val="00DC7180"/>
    <w:rsid w:val="00DC7DCF"/>
    <w:rsid w:val="00DD0465"/>
    <w:rsid w:val="00DD2FB7"/>
    <w:rsid w:val="00DD3A5E"/>
    <w:rsid w:val="00DD474D"/>
    <w:rsid w:val="00DD68AB"/>
    <w:rsid w:val="00DE05B3"/>
    <w:rsid w:val="00DE22BE"/>
    <w:rsid w:val="00DE2573"/>
    <w:rsid w:val="00DF0958"/>
    <w:rsid w:val="00DF1ED1"/>
    <w:rsid w:val="00DF24C4"/>
    <w:rsid w:val="00DF25B3"/>
    <w:rsid w:val="00DF37CB"/>
    <w:rsid w:val="00DF5159"/>
    <w:rsid w:val="00DF51EB"/>
    <w:rsid w:val="00DF66C3"/>
    <w:rsid w:val="00DF7DD5"/>
    <w:rsid w:val="00E02C06"/>
    <w:rsid w:val="00E11435"/>
    <w:rsid w:val="00E12DF7"/>
    <w:rsid w:val="00E13C69"/>
    <w:rsid w:val="00E14584"/>
    <w:rsid w:val="00E15D86"/>
    <w:rsid w:val="00E17AC1"/>
    <w:rsid w:val="00E17D18"/>
    <w:rsid w:val="00E17E56"/>
    <w:rsid w:val="00E255CD"/>
    <w:rsid w:val="00E265A3"/>
    <w:rsid w:val="00E31586"/>
    <w:rsid w:val="00E31CE3"/>
    <w:rsid w:val="00E3587D"/>
    <w:rsid w:val="00E36133"/>
    <w:rsid w:val="00E376EE"/>
    <w:rsid w:val="00E41EF1"/>
    <w:rsid w:val="00E4316D"/>
    <w:rsid w:val="00E433B3"/>
    <w:rsid w:val="00E4369C"/>
    <w:rsid w:val="00E45180"/>
    <w:rsid w:val="00E458CE"/>
    <w:rsid w:val="00E46025"/>
    <w:rsid w:val="00E46D99"/>
    <w:rsid w:val="00E5059F"/>
    <w:rsid w:val="00E51F60"/>
    <w:rsid w:val="00E545AC"/>
    <w:rsid w:val="00E5639E"/>
    <w:rsid w:val="00E56FB6"/>
    <w:rsid w:val="00E621C9"/>
    <w:rsid w:val="00E63B1F"/>
    <w:rsid w:val="00E65E87"/>
    <w:rsid w:val="00E668EF"/>
    <w:rsid w:val="00E66BC8"/>
    <w:rsid w:val="00E71ADC"/>
    <w:rsid w:val="00E72D07"/>
    <w:rsid w:val="00E75590"/>
    <w:rsid w:val="00E75E40"/>
    <w:rsid w:val="00E76BF0"/>
    <w:rsid w:val="00E81311"/>
    <w:rsid w:val="00E81735"/>
    <w:rsid w:val="00E84B04"/>
    <w:rsid w:val="00E84BDE"/>
    <w:rsid w:val="00E860E7"/>
    <w:rsid w:val="00E9208F"/>
    <w:rsid w:val="00E93A0F"/>
    <w:rsid w:val="00E9400F"/>
    <w:rsid w:val="00E94A8F"/>
    <w:rsid w:val="00E95802"/>
    <w:rsid w:val="00E961B5"/>
    <w:rsid w:val="00E96993"/>
    <w:rsid w:val="00EA1900"/>
    <w:rsid w:val="00EA3464"/>
    <w:rsid w:val="00EA347C"/>
    <w:rsid w:val="00EA3DA3"/>
    <w:rsid w:val="00EA5E79"/>
    <w:rsid w:val="00EA7A2D"/>
    <w:rsid w:val="00EA7CD2"/>
    <w:rsid w:val="00EB035C"/>
    <w:rsid w:val="00EB0D17"/>
    <w:rsid w:val="00EB1062"/>
    <w:rsid w:val="00EB21D4"/>
    <w:rsid w:val="00EB2E84"/>
    <w:rsid w:val="00EB3AA0"/>
    <w:rsid w:val="00EB3DA0"/>
    <w:rsid w:val="00EB4522"/>
    <w:rsid w:val="00EB60E1"/>
    <w:rsid w:val="00EB6696"/>
    <w:rsid w:val="00EB6DB3"/>
    <w:rsid w:val="00EB6F2F"/>
    <w:rsid w:val="00EB7D9D"/>
    <w:rsid w:val="00EC0104"/>
    <w:rsid w:val="00EC1EC6"/>
    <w:rsid w:val="00EC47D5"/>
    <w:rsid w:val="00EC7DEA"/>
    <w:rsid w:val="00EC7F2E"/>
    <w:rsid w:val="00ED0A4E"/>
    <w:rsid w:val="00ED2088"/>
    <w:rsid w:val="00ED361E"/>
    <w:rsid w:val="00ED5E56"/>
    <w:rsid w:val="00ED67A2"/>
    <w:rsid w:val="00EE0185"/>
    <w:rsid w:val="00EE1B41"/>
    <w:rsid w:val="00EF068F"/>
    <w:rsid w:val="00EF197C"/>
    <w:rsid w:val="00EF4E21"/>
    <w:rsid w:val="00EF50DB"/>
    <w:rsid w:val="00EF6097"/>
    <w:rsid w:val="00F01218"/>
    <w:rsid w:val="00F01C48"/>
    <w:rsid w:val="00F01F4B"/>
    <w:rsid w:val="00F03062"/>
    <w:rsid w:val="00F0332F"/>
    <w:rsid w:val="00F059F0"/>
    <w:rsid w:val="00F06509"/>
    <w:rsid w:val="00F06EC0"/>
    <w:rsid w:val="00F07140"/>
    <w:rsid w:val="00F10494"/>
    <w:rsid w:val="00F10B2F"/>
    <w:rsid w:val="00F11E41"/>
    <w:rsid w:val="00F1363B"/>
    <w:rsid w:val="00F13D95"/>
    <w:rsid w:val="00F13E31"/>
    <w:rsid w:val="00F16E84"/>
    <w:rsid w:val="00F17B59"/>
    <w:rsid w:val="00F17BC5"/>
    <w:rsid w:val="00F2424F"/>
    <w:rsid w:val="00F243D5"/>
    <w:rsid w:val="00F24DA8"/>
    <w:rsid w:val="00F24F3A"/>
    <w:rsid w:val="00F26707"/>
    <w:rsid w:val="00F279A7"/>
    <w:rsid w:val="00F32C63"/>
    <w:rsid w:val="00F34056"/>
    <w:rsid w:val="00F35E21"/>
    <w:rsid w:val="00F36345"/>
    <w:rsid w:val="00F4203A"/>
    <w:rsid w:val="00F42DCD"/>
    <w:rsid w:val="00F4419C"/>
    <w:rsid w:val="00F449C0"/>
    <w:rsid w:val="00F449D8"/>
    <w:rsid w:val="00F471E3"/>
    <w:rsid w:val="00F47986"/>
    <w:rsid w:val="00F543E6"/>
    <w:rsid w:val="00F56643"/>
    <w:rsid w:val="00F610C1"/>
    <w:rsid w:val="00F63466"/>
    <w:rsid w:val="00F6416E"/>
    <w:rsid w:val="00F65788"/>
    <w:rsid w:val="00F65807"/>
    <w:rsid w:val="00F7086A"/>
    <w:rsid w:val="00F70DE3"/>
    <w:rsid w:val="00F71443"/>
    <w:rsid w:val="00F71A38"/>
    <w:rsid w:val="00F729FA"/>
    <w:rsid w:val="00F73492"/>
    <w:rsid w:val="00F7521A"/>
    <w:rsid w:val="00F8690A"/>
    <w:rsid w:val="00F86FA0"/>
    <w:rsid w:val="00F8704B"/>
    <w:rsid w:val="00F87BCF"/>
    <w:rsid w:val="00F90185"/>
    <w:rsid w:val="00F90AAD"/>
    <w:rsid w:val="00F92A69"/>
    <w:rsid w:val="00F96250"/>
    <w:rsid w:val="00FA00D7"/>
    <w:rsid w:val="00FA04FC"/>
    <w:rsid w:val="00FA18E6"/>
    <w:rsid w:val="00FA3B83"/>
    <w:rsid w:val="00FA4859"/>
    <w:rsid w:val="00FA5C97"/>
    <w:rsid w:val="00FA6B24"/>
    <w:rsid w:val="00FA7C7E"/>
    <w:rsid w:val="00FA7F0D"/>
    <w:rsid w:val="00FA7FD4"/>
    <w:rsid w:val="00FB0C71"/>
    <w:rsid w:val="00FB234C"/>
    <w:rsid w:val="00FB2857"/>
    <w:rsid w:val="00FB2A9B"/>
    <w:rsid w:val="00FB3753"/>
    <w:rsid w:val="00FB3B07"/>
    <w:rsid w:val="00FB3B19"/>
    <w:rsid w:val="00FB3CBB"/>
    <w:rsid w:val="00FB4E22"/>
    <w:rsid w:val="00FB4F32"/>
    <w:rsid w:val="00FB6665"/>
    <w:rsid w:val="00FC0FFE"/>
    <w:rsid w:val="00FC5193"/>
    <w:rsid w:val="00FC728E"/>
    <w:rsid w:val="00FD2AF5"/>
    <w:rsid w:val="00FD3257"/>
    <w:rsid w:val="00FD40DD"/>
    <w:rsid w:val="00FD51F9"/>
    <w:rsid w:val="00FD5285"/>
    <w:rsid w:val="00FD6AE9"/>
    <w:rsid w:val="00FE1821"/>
    <w:rsid w:val="00FE403C"/>
    <w:rsid w:val="00FE5526"/>
    <w:rsid w:val="00FE5CF8"/>
    <w:rsid w:val="00FE6E05"/>
    <w:rsid w:val="00FF027F"/>
    <w:rsid w:val="00FF0D20"/>
    <w:rsid w:val="00FF149A"/>
    <w:rsid w:val="00FF1EBF"/>
    <w:rsid w:val="00FF2160"/>
    <w:rsid w:val="00FF3C9A"/>
    <w:rsid w:val="00FF4A3F"/>
    <w:rsid w:val="00FF520F"/>
    <w:rsid w:val="00FF578D"/>
    <w:rsid w:val="00FF6A6A"/>
    <w:rsid w:val="00FF724A"/>
    <w:rsid w:val="00FF77FB"/>
    <w:rsid w:val="00FF7AC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hapeDefaults>
    <o:shapedefaults v:ext="edit" spidmax="2049">
      <o:colormenu v:ext="edit" strokecolor="none [2109]"/>
    </o:shapedefaults>
    <o:shapelayout v:ext="edit">
      <o:idmap v:ext="edit" data="1"/>
      <o:rules v:ext="edit">
        <o:r id="V:Rule4" type="connector" idref="#_x0000_s1054"/>
        <o:r id="V:Rule5" type="connector" idref="#_x0000_s1055"/>
        <o:r id="V:Rule6" type="connector"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Normal Indent" w:uiPriority="2"/>
    <w:lsdException w:name="footnote text" w:uiPriority="2"/>
    <w:lsdException w:name="header" w:uiPriority="2"/>
    <w:lsdException w:name="footer" w:uiPriority="2"/>
    <w:lsdException w:name="caption" w:qFormat="1"/>
    <w:lsdException w:name="Title" w:uiPriority="2" w:qFormat="1"/>
    <w:lsdException w:name="Subtitle" w:uiPriority="2" w:qFormat="1"/>
    <w:lsdException w:name="Hyperlink" w:uiPriority="99"/>
    <w:lsdException w:name="Strong" w:uiPriority="2" w:qFormat="1"/>
    <w:lsdException w:name="Emphasis" w:uiPriority="2" w:qFormat="1"/>
    <w:lsdException w:name="No List" w:uiPriority="99"/>
    <w:lsdException w:name="Balloon Text" w:uiPriority="2"/>
    <w:lsdException w:name="Placeholder Text" w:semiHidden="1" w:uiPriority="2"/>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2"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qFormat="1"/>
    <w:lsdException w:name="Intense Emphasis" w:uiPriority="2" w:qFormat="1"/>
    <w:lsdException w:name="Subtle Reference" w:uiPriority="2" w:qFormat="1"/>
    <w:lsdException w:name="Intense Reference" w:uiPriority="2" w:qFormat="1"/>
    <w:lsdException w:name="Book Title" w:uiPriority="2" w:qFormat="1"/>
    <w:lsdException w:name="Bibliography" w:semiHidden="1" w:uiPriority="2" w:unhideWhenUsed="1"/>
    <w:lsdException w:name="TOC Heading" w:semiHidden="1" w:uiPriority="39" w:unhideWhenUsed="1" w:qFormat="1"/>
  </w:latentStyles>
  <w:style w:type="paragraph" w:default="1" w:styleId="Normal">
    <w:name w:val="Normal"/>
    <w:qFormat/>
    <w:rsid w:val="002B7F0F"/>
    <w:pPr>
      <w:spacing w:after="120" w:line="280" w:lineRule="atLeast"/>
      <w:jc w:val="both"/>
    </w:pPr>
    <w:rPr>
      <w:rFonts w:ascii="Garamond" w:hAnsi="Garamond"/>
      <w:sz w:val="22"/>
      <w:lang w:eastAsia="en-US"/>
    </w:rPr>
  </w:style>
  <w:style w:type="paragraph" w:styleId="Heading1">
    <w:name w:val="heading 1"/>
    <w:next w:val="Normal"/>
    <w:uiPriority w:val="1"/>
    <w:qFormat/>
    <w:rsid w:val="002C4796"/>
    <w:pPr>
      <w:keepNext/>
      <w:spacing w:after="240" w:line="470" w:lineRule="exact"/>
      <w:jc w:val="center"/>
      <w:outlineLvl w:val="0"/>
    </w:pPr>
    <w:rPr>
      <w:rFonts w:ascii="Arial" w:hAnsi="Arial"/>
      <w:b/>
      <w:sz w:val="36"/>
      <w:lang w:eastAsia="en-US"/>
    </w:rPr>
  </w:style>
  <w:style w:type="paragraph" w:styleId="Heading2">
    <w:name w:val="heading 2"/>
    <w:next w:val="Normal"/>
    <w:qFormat/>
    <w:rsid w:val="002C4796"/>
    <w:pPr>
      <w:keepNext/>
      <w:spacing w:before="240" w:after="140" w:line="350" w:lineRule="exact"/>
      <w:outlineLvl w:val="1"/>
    </w:pPr>
    <w:rPr>
      <w:rFonts w:ascii="Arial" w:hAnsi="Arial"/>
      <w:b/>
      <w:sz w:val="28"/>
      <w:lang w:eastAsia="en-US"/>
    </w:rPr>
  </w:style>
  <w:style w:type="paragraph" w:styleId="Heading3">
    <w:name w:val="heading 3"/>
    <w:next w:val="Normal"/>
    <w:link w:val="Heading3Char"/>
    <w:uiPriority w:val="1"/>
    <w:qFormat/>
    <w:rsid w:val="002C4796"/>
    <w:pPr>
      <w:keepNext/>
      <w:spacing w:before="180" w:after="100" w:line="300" w:lineRule="exact"/>
      <w:outlineLvl w:val="2"/>
    </w:pPr>
    <w:rPr>
      <w:rFonts w:ascii="Arial" w:hAnsi="Arial"/>
      <w:b/>
      <w:sz w:val="24"/>
      <w:lang w:eastAsia="en-US"/>
    </w:rPr>
  </w:style>
  <w:style w:type="paragraph" w:styleId="Heading4">
    <w:name w:val="heading 4"/>
    <w:next w:val="Normal"/>
    <w:uiPriority w:val="1"/>
    <w:qFormat/>
    <w:rsid w:val="002C4796"/>
    <w:pPr>
      <w:keepNext/>
      <w:spacing w:before="100" w:after="20" w:line="250" w:lineRule="exact"/>
      <w:outlineLvl w:val="3"/>
    </w:pPr>
    <w:rPr>
      <w:rFonts w:ascii="Arial" w:hAnsi="Arial"/>
      <w:b/>
      <w:lang w:eastAsia="en-US"/>
    </w:rPr>
  </w:style>
  <w:style w:type="paragraph" w:styleId="Heading5">
    <w:name w:val="heading 5"/>
    <w:next w:val="Normal"/>
    <w:uiPriority w:val="1"/>
    <w:qFormat/>
    <w:rsid w:val="002C4796"/>
    <w:pPr>
      <w:keepNext/>
      <w:spacing w:before="60" w:after="20" w:line="250" w:lineRule="exact"/>
      <w:outlineLvl w:val="4"/>
    </w:pPr>
    <w:rPr>
      <w:rFonts w:ascii="Arial" w:hAnsi="Arial"/>
      <w:i/>
      <w:lang w:eastAsia="en-US"/>
    </w:rPr>
  </w:style>
  <w:style w:type="paragraph" w:styleId="Heading6">
    <w:name w:val="heading 6"/>
    <w:basedOn w:val="Normal"/>
    <w:next w:val="Normal"/>
    <w:uiPriority w:val="1"/>
    <w:qFormat/>
    <w:rsid w:val="002C4796"/>
    <w:pPr>
      <w:keepNext/>
      <w:spacing w:before="60" w:after="20" w:line="250" w:lineRule="atLeast"/>
      <w:jc w:val="left"/>
      <w:outlineLvl w:val="5"/>
    </w:pPr>
    <w:rPr>
      <w:b/>
      <w:sz w:val="20"/>
    </w:rPr>
  </w:style>
  <w:style w:type="paragraph" w:styleId="Heading7">
    <w:name w:val="heading 7"/>
    <w:basedOn w:val="Normal"/>
    <w:next w:val="Normal"/>
    <w:uiPriority w:val="1"/>
    <w:qFormat/>
    <w:rsid w:val="002C4796"/>
    <w:pPr>
      <w:keepNext/>
      <w:outlineLvl w:val="6"/>
    </w:pPr>
    <w:rPr>
      <w:b/>
    </w:rPr>
  </w:style>
  <w:style w:type="paragraph" w:styleId="Heading8">
    <w:name w:val="heading 8"/>
    <w:uiPriority w:val="1"/>
    <w:qFormat/>
    <w:rsid w:val="002C4796"/>
    <w:pPr>
      <w:spacing w:after="240" w:line="260" w:lineRule="atLeast"/>
      <w:jc w:val="center"/>
      <w:outlineLvl w:val="7"/>
    </w:pPr>
    <w:rPr>
      <w:rFonts w:ascii="Arial" w:hAnsi="Arial"/>
      <w:lang w:eastAsia="en-US"/>
    </w:rPr>
  </w:style>
  <w:style w:type="paragraph" w:styleId="Heading9">
    <w:name w:val="heading 9"/>
    <w:uiPriority w:val="1"/>
    <w:qFormat/>
    <w:rsid w:val="002C4796"/>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semiHidden/>
    <w:rsid w:val="002C4796"/>
    <w:pPr>
      <w:spacing w:before="60" w:line="260" w:lineRule="atLeast"/>
      <w:ind w:left="1440" w:firstLine="0"/>
    </w:pPr>
    <w:rPr>
      <w:b w:val="0"/>
      <w:i/>
      <w:sz w:val="20"/>
    </w:rPr>
  </w:style>
  <w:style w:type="paragraph" w:styleId="TOC3">
    <w:name w:val="toc 3"/>
    <w:basedOn w:val="TOC1"/>
    <w:uiPriority w:val="39"/>
    <w:rsid w:val="002C4796"/>
    <w:pPr>
      <w:tabs>
        <w:tab w:val="left" w:pos="1500"/>
      </w:tabs>
      <w:spacing w:before="60" w:line="280" w:lineRule="atLeast"/>
      <w:ind w:left="1500" w:hanging="660"/>
    </w:pPr>
    <w:rPr>
      <w:b w:val="0"/>
      <w:sz w:val="20"/>
    </w:rPr>
  </w:style>
  <w:style w:type="paragraph" w:styleId="TOC2">
    <w:name w:val="toc 2"/>
    <w:basedOn w:val="TOC1"/>
    <w:uiPriority w:val="39"/>
    <w:rsid w:val="002C4796"/>
    <w:pPr>
      <w:spacing w:before="60" w:line="280" w:lineRule="atLeast"/>
      <w:ind w:left="840" w:hanging="480"/>
    </w:pPr>
    <w:rPr>
      <w:b w:val="0"/>
      <w:sz w:val="22"/>
    </w:rPr>
  </w:style>
  <w:style w:type="paragraph" w:styleId="Footer">
    <w:name w:val="footer"/>
    <w:uiPriority w:val="2"/>
    <w:rsid w:val="002C4796"/>
    <w:pPr>
      <w:jc w:val="center"/>
    </w:pPr>
    <w:rPr>
      <w:rFonts w:ascii="Arial" w:hAnsi="Arial"/>
      <w:lang w:eastAsia="en-US"/>
    </w:rPr>
  </w:style>
  <w:style w:type="paragraph" w:styleId="Header">
    <w:name w:val="header"/>
    <w:uiPriority w:val="2"/>
    <w:rsid w:val="002C4796"/>
    <w:rPr>
      <w:lang w:eastAsia="en-US"/>
    </w:rPr>
  </w:style>
  <w:style w:type="paragraph" w:styleId="NormalIndent">
    <w:name w:val="Normal Indent"/>
    <w:basedOn w:val="Normal"/>
    <w:uiPriority w:val="2"/>
    <w:rsid w:val="002C4796"/>
    <w:pPr>
      <w:ind w:firstLine="360"/>
    </w:pPr>
  </w:style>
  <w:style w:type="paragraph" w:customStyle="1" w:styleId="Normallist1">
    <w:name w:val="Normal list 1"/>
    <w:basedOn w:val="Normal"/>
    <w:uiPriority w:val="2"/>
    <w:qFormat/>
    <w:rsid w:val="002C4796"/>
    <w:pPr>
      <w:ind w:left="360" w:hanging="360"/>
    </w:pPr>
  </w:style>
  <w:style w:type="paragraph" w:customStyle="1" w:styleId="Normalno">
    <w:name w:val="Normal no #"/>
    <w:basedOn w:val="Normal"/>
    <w:uiPriority w:val="2"/>
    <w:rsid w:val="002C4796"/>
    <w:pPr>
      <w:spacing w:after="0"/>
    </w:pPr>
  </w:style>
  <w:style w:type="paragraph" w:customStyle="1" w:styleId="byline">
    <w:name w:val="byline"/>
    <w:next w:val="Normal"/>
    <w:uiPriority w:val="2"/>
    <w:rsid w:val="002C4796"/>
    <w:pPr>
      <w:spacing w:before="240" w:after="60"/>
    </w:pPr>
    <w:rPr>
      <w:rFonts w:ascii="Arial" w:hAnsi="Arial"/>
      <w:b/>
      <w:lang w:eastAsia="en-US"/>
    </w:rPr>
  </w:style>
  <w:style w:type="paragraph" w:customStyle="1" w:styleId="Normallist2">
    <w:name w:val="Normal list 2"/>
    <w:basedOn w:val="Normal"/>
    <w:uiPriority w:val="2"/>
    <w:qFormat/>
    <w:rsid w:val="002C4796"/>
    <w:pPr>
      <w:ind w:left="720" w:hanging="360"/>
    </w:pPr>
  </w:style>
  <w:style w:type="paragraph" w:customStyle="1" w:styleId="subhead">
    <w:name w:val="subhead"/>
    <w:next w:val="Normal"/>
    <w:uiPriority w:val="2"/>
    <w:rsid w:val="002C4796"/>
    <w:pPr>
      <w:spacing w:before="140" w:after="300"/>
      <w:jc w:val="center"/>
    </w:pPr>
    <w:rPr>
      <w:rFonts w:ascii="Arial" w:hAnsi="Arial"/>
      <w:sz w:val="30"/>
      <w:lang w:eastAsia="en-US"/>
    </w:rPr>
  </w:style>
  <w:style w:type="paragraph" w:customStyle="1" w:styleId="figurecaption">
    <w:name w:val="figure caption"/>
    <w:next w:val="Normal"/>
    <w:link w:val="figurecaptionChar"/>
    <w:uiPriority w:val="2"/>
    <w:qFormat/>
    <w:rsid w:val="002C4796"/>
    <w:pPr>
      <w:spacing w:after="240" w:line="240" w:lineRule="atLeast"/>
      <w:jc w:val="center"/>
    </w:pPr>
    <w:rPr>
      <w:rFonts w:ascii="Arial" w:hAnsi="Arial"/>
      <w:sz w:val="18"/>
      <w:lang w:eastAsia="en-US"/>
    </w:rPr>
  </w:style>
  <w:style w:type="paragraph" w:customStyle="1" w:styleId="tablecaption">
    <w:name w:val="table caption"/>
    <w:next w:val="Normal"/>
    <w:uiPriority w:val="2"/>
    <w:qFormat/>
    <w:rsid w:val="002C4796"/>
    <w:pPr>
      <w:keepNext/>
      <w:spacing w:before="120" w:after="120" w:line="240" w:lineRule="atLeast"/>
    </w:pPr>
    <w:rPr>
      <w:rFonts w:ascii="Arial" w:hAnsi="Arial"/>
      <w:sz w:val="18"/>
      <w:lang w:eastAsia="en-US"/>
    </w:rPr>
  </w:style>
  <w:style w:type="paragraph" w:customStyle="1" w:styleId="table1">
    <w:name w:val="table 1"/>
    <w:link w:val="table1Char"/>
    <w:qFormat/>
    <w:rsid w:val="002C4796"/>
    <w:pPr>
      <w:spacing w:before="60" w:after="60" w:line="200" w:lineRule="atLeast"/>
    </w:pPr>
    <w:rPr>
      <w:rFonts w:ascii="Arial" w:hAnsi="Arial"/>
      <w:sz w:val="16"/>
      <w:lang w:eastAsia="en-US"/>
    </w:rPr>
  </w:style>
  <w:style w:type="paragraph" w:customStyle="1" w:styleId="table1list">
    <w:name w:val="table 1 list"/>
    <w:basedOn w:val="table1"/>
    <w:uiPriority w:val="2"/>
    <w:rsid w:val="002C4796"/>
    <w:pPr>
      <w:ind w:left="240" w:hanging="240"/>
    </w:pPr>
  </w:style>
  <w:style w:type="paragraph" w:customStyle="1" w:styleId="tablenote">
    <w:name w:val="table note"/>
    <w:basedOn w:val="table1"/>
    <w:uiPriority w:val="2"/>
    <w:qFormat/>
    <w:rsid w:val="002C4796"/>
    <w:pPr>
      <w:tabs>
        <w:tab w:val="left" w:pos="240"/>
      </w:tabs>
      <w:spacing w:after="180" w:line="180" w:lineRule="atLeast"/>
      <w:ind w:left="238" w:hanging="238"/>
    </w:pPr>
    <w:rPr>
      <w:sz w:val="14"/>
    </w:rPr>
  </w:style>
  <w:style w:type="paragraph" w:customStyle="1" w:styleId="bulletlist1">
    <w:name w:val="bullet list 1"/>
    <w:basedOn w:val="Normal"/>
    <w:link w:val="bulletlist1Char"/>
    <w:uiPriority w:val="2"/>
    <w:qFormat/>
    <w:rsid w:val="002C4796"/>
    <w:pPr>
      <w:numPr>
        <w:numId w:val="1"/>
      </w:numPr>
      <w:tabs>
        <w:tab w:val="clear" w:pos="720"/>
      </w:tabs>
      <w:ind w:left="357" w:hanging="357"/>
    </w:pPr>
  </w:style>
  <w:style w:type="paragraph" w:customStyle="1" w:styleId="4point">
    <w:name w:val="4 point #"/>
    <w:uiPriority w:val="2"/>
    <w:qFormat/>
    <w:rsid w:val="002C4796"/>
    <w:rPr>
      <w:sz w:val="8"/>
      <w:lang w:eastAsia="en-US"/>
    </w:rPr>
  </w:style>
  <w:style w:type="paragraph" w:customStyle="1" w:styleId="referencelist1">
    <w:name w:val="reference list 1"/>
    <w:link w:val="referencelist1Char"/>
    <w:qFormat/>
    <w:rsid w:val="002B7F0F"/>
    <w:pPr>
      <w:spacing w:after="120" w:line="280" w:lineRule="atLeast"/>
      <w:ind w:left="360" w:hanging="360"/>
      <w:jc w:val="both"/>
    </w:pPr>
    <w:rPr>
      <w:rFonts w:ascii="Garamond" w:hAnsi="Garamond"/>
      <w:sz w:val="22"/>
      <w:lang w:eastAsia="en-US"/>
    </w:rPr>
  </w:style>
  <w:style w:type="paragraph" w:customStyle="1" w:styleId="table2">
    <w:name w:val="table 2"/>
    <w:basedOn w:val="table1"/>
    <w:uiPriority w:val="2"/>
    <w:qFormat/>
    <w:rsid w:val="002C4796"/>
    <w:pPr>
      <w:spacing w:before="20" w:after="20"/>
    </w:pPr>
  </w:style>
  <w:style w:type="paragraph" w:customStyle="1" w:styleId="equation1">
    <w:name w:val="equation 1"/>
    <w:basedOn w:val="Normal"/>
    <w:uiPriority w:val="2"/>
    <w:rsid w:val="002C4796"/>
    <w:pPr>
      <w:tabs>
        <w:tab w:val="right" w:pos="5280"/>
      </w:tabs>
      <w:spacing w:before="40" w:after="140"/>
      <w:ind w:left="360"/>
      <w:jc w:val="left"/>
    </w:pPr>
    <w:rPr>
      <w:rFonts w:ascii="Arial" w:hAnsi="Arial"/>
      <w:sz w:val="20"/>
    </w:rPr>
  </w:style>
  <w:style w:type="paragraph" w:customStyle="1" w:styleId="verso1">
    <w:name w:val="verso 1"/>
    <w:uiPriority w:val="2"/>
    <w:rsid w:val="002C4796"/>
    <w:pPr>
      <w:spacing w:after="80" w:line="220" w:lineRule="atLeast"/>
      <w:ind w:left="240" w:right="720"/>
    </w:pPr>
    <w:rPr>
      <w:rFonts w:ascii="Arial" w:hAnsi="Arial"/>
      <w:sz w:val="18"/>
      <w:lang w:eastAsia="en-US"/>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uiPriority w:val="2"/>
    <w:semiHidden/>
    <w:rsid w:val="002C4796"/>
    <w:pPr>
      <w:tabs>
        <w:tab w:val="left" w:pos="240"/>
      </w:tabs>
      <w:spacing w:after="80" w:line="240" w:lineRule="atLeast"/>
      <w:ind w:left="240" w:hanging="240"/>
    </w:pPr>
    <w:rPr>
      <w:sz w:val="18"/>
    </w:rPr>
  </w:style>
  <w:style w:type="paragraph" w:styleId="Bibliography">
    <w:name w:val="Bibliography"/>
    <w:basedOn w:val="referencelist1"/>
    <w:uiPriority w:val="2"/>
    <w:rsid w:val="002C4796"/>
  </w:style>
  <w:style w:type="paragraph" w:customStyle="1" w:styleId="address">
    <w:name w:val="address"/>
    <w:basedOn w:val="Heading4"/>
    <w:uiPriority w:val="2"/>
    <w:qFormat/>
    <w:rsid w:val="002C4796"/>
    <w:pPr>
      <w:spacing w:after="800"/>
      <w:jc w:val="center"/>
    </w:pPr>
    <w:rPr>
      <w:b w:val="0"/>
    </w:rPr>
  </w:style>
  <w:style w:type="paragraph" w:customStyle="1" w:styleId="Normallist3">
    <w:name w:val="Normal list 3"/>
    <w:basedOn w:val="Normallist2"/>
    <w:uiPriority w:val="2"/>
    <w:rsid w:val="002C4796"/>
    <w:pPr>
      <w:ind w:left="1320"/>
    </w:pPr>
  </w:style>
  <w:style w:type="paragraph" w:customStyle="1" w:styleId="quote">
    <w:name w:val="quote"/>
    <w:basedOn w:val="Normal"/>
    <w:uiPriority w:val="2"/>
    <w:qFormat/>
    <w:rsid w:val="002C4796"/>
    <w:pPr>
      <w:spacing w:line="260" w:lineRule="atLeast"/>
      <w:ind w:left="360"/>
    </w:pPr>
    <w:rPr>
      <w:sz w:val="20"/>
    </w:rPr>
  </w:style>
  <w:style w:type="paragraph" w:customStyle="1" w:styleId="bulletlist2">
    <w:name w:val="bullet list 2"/>
    <w:basedOn w:val="Normal"/>
    <w:uiPriority w:val="2"/>
    <w:qFormat/>
    <w:rsid w:val="002C4796"/>
    <w:pPr>
      <w:numPr>
        <w:ilvl w:val="1"/>
        <w:numId w:val="2"/>
      </w:numPr>
      <w:ind w:left="714" w:hanging="357"/>
    </w:pPr>
  </w:style>
  <w:style w:type="paragraph" w:customStyle="1" w:styleId="landscape">
    <w:name w:val="landscape#"/>
    <w:basedOn w:val="Normal"/>
    <w:uiPriority w:val="2"/>
    <w:qFormat/>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link w:val="TitleChar"/>
    <w:uiPriority w:val="2"/>
    <w:qFormat/>
    <w:rsid w:val="002C4796"/>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uiPriority w:val="2"/>
    <w:rsid w:val="002C4796"/>
    <w:pPr>
      <w:jc w:val="center"/>
    </w:pPr>
  </w:style>
  <w:style w:type="paragraph" w:customStyle="1" w:styleId="numberlist1">
    <w:name w:val="number list 1"/>
    <w:basedOn w:val="Normal"/>
    <w:uiPriority w:val="2"/>
    <w:qFormat/>
    <w:rsid w:val="002C4796"/>
    <w:pPr>
      <w:numPr>
        <w:numId w:val="3"/>
      </w:numPr>
      <w:tabs>
        <w:tab w:val="left" w:pos="357"/>
      </w:tabs>
    </w:pPr>
  </w:style>
  <w:style w:type="paragraph" w:customStyle="1" w:styleId="platecaption">
    <w:name w:val="plate caption"/>
    <w:basedOn w:val="figurecaption"/>
    <w:uiPriority w:val="2"/>
    <w:qFormat/>
    <w:rsid w:val="002C4796"/>
  </w:style>
  <w:style w:type="paragraph" w:customStyle="1" w:styleId="division">
    <w:name w:val="division"/>
    <w:basedOn w:val="Caption"/>
    <w:rsid w:val="002C4796"/>
    <w:pPr>
      <w:spacing w:line="240" w:lineRule="auto"/>
      <w:ind w:left="2160"/>
    </w:pPr>
    <w:rPr>
      <w:b w:val="0"/>
      <w:bCs w:val="0"/>
      <w:sz w:val="30"/>
      <w:u w:val="none"/>
    </w:rPr>
  </w:style>
  <w:style w:type="paragraph" w:styleId="Caption">
    <w:name w:val="caption"/>
    <w:basedOn w:val="Normal"/>
    <w:next w:val="Normal"/>
    <w:qFormat/>
    <w:rsid w:val="00D2261E"/>
    <w:rPr>
      <w:rFonts w:ascii="Arial" w:hAnsi="Arial"/>
      <w:b/>
      <w:bCs/>
      <w:sz w:val="16"/>
      <w:u w:val="single"/>
    </w:rPr>
  </w:style>
  <w:style w:type="paragraph" w:styleId="BodyText">
    <w:name w:val="Body Text"/>
    <w:basedOn w:val="Normal"/>
    <w:rsid w:val="002C4796"/>
    <w:pPr>
      <w:spacing w:after="0" w:line="240" w:lineRule="auto"/>
      <w:jc w:val="center"/>
    </w:pPr>
    <w:rPr>
      <w:rFonts w:cs="Arial"/>
      <w:b/>
      <w:sz w:val="24"/>
      <w:szCs w:val="28"/>
    </w:rPr>
  </w:style>
  <w:style w:type="paragraph" w:styleId="BodyText2">
    <w:name w:val="Body Text 2"/>
    <w:basedOn w:val="Normal"/>
    <w:rsid w:val="002C4796"/>
    <w:pPr>
      <w:spacing w:after="0" w:line="240" w:lineRule="auto"/>
      <w:jc w:val="left"/>
    </w:pPr>
    <w:rPr>
      <w:szCs w:val="24"/>
      <w:lang w:val="en-US"/>
    </w:rPr>
  </w:style>
  <w:style w:type="paragraph" w:styleId="BodyText3">
    <w:name w:val="Body Text 3"/>
    <w:basedOn w:val="Normal"/>
    <w:rsid w:val="002C4796"/>
    <w:pPr>
      <w:jc w:val="center"/>
    </w:pPr>
  </w:style>
  <w:style w:type="paragraph" w:styleId="TOC5">
    <w:name w:val="toc 5"/>
    <w:basedOn w:val="Normal"/>
    <w:next w:val="Normal"/>
    <w:autoRedefine/>
    <w:semiHidden/>
    <w:rsid w:val="002C4796"/>
    <w:pPr>
      <w:ind w:left="880"/>
    </w:pPr>
  </w:style>
  <w:style w:type="paragraph" w:styleId="TOC6">
    <w:name w:val="toc 6"/>
    <w:basedOn w:val="Normal"/>
    <w:next w:val="Normal"/>
    <w:autoRedefine/>
    <w:semiHidden/>
    <w:rsid w:val="002C4796"/>
    <w:pPr>
      <w:ind w:left="1100"/>
    </w:pPr>
  </w:style>
  <w:style w:type="paragraph" w:styleId="TOC7">
    <w:name w:val="toc 7"/>
    <w:basedOn w:val="Normal"/>
    <w:next w:val="Normal"/>
    <w:autoRedefine/>
    <w:semiHidden/>
    <w:rsid w:val="002C4796"/>
    <w:pPr>
      <w:ind w:left="1320"/>
    </w:pPr>
  </w:style>
  <w:style w:type="paragraph" w:styleId="TOC8">
    <w:name w:val="toc 8"/>
    <w:basedOn w:val="Normal"/>
    <w:next w:val="Normal"/>
    <w:autoRedefine/>
    <w:semiHidden/>
    <w:rsid w:val="002C4796"/>
    <w:pPr>
      <w:ind w:left="1540"/>
    </w:pPr>
  </w:style>
  <w:style w:type="paragraph" w:styleId="TOC9">
    <w:name w:val="toc 9"/>
    <w:basedOn w:val="Normal"/>
    <w:next w:val="Normal"/>
    <w:autoRedefine/>
    <w:semiHidden/>
    <w:rsid w:val="002C4796"/>
    <w:pPr>
      <w:ind w:left="1760"/>
    </w:pPr>
  </w:style>
  <w:style w:type="character" w:styleId="Hyperlink">
    <w:name w:val="Hyperlink"/>
    <w:basedOn w:val="DefaultParagraphFont"/>
    <w:uiPriority w:val="99"/>
    <w:rsid w:val="002C4796"/>
    <w:rPr>
      <w:color w:val="0000FF"/>
      <w:u w:val="single"/>
    </w:rPr>
  </w:style>
  <w:style w:type="paragraph" w:styleId="BlockText">
    <w:name w:val="Block Text"/>
    <w:basedOn w:val="Normal"/>
    <w:rsid w:val="002C4796"/>
    <w:pPr>
      <w:ind w:left="1440" w:right="1440"/>
    </w:pPr>
  </w:style>
  <w:style w:type="paragraph" w:styleId="BodyTextFirstIndent">
    <w:name w:val="Body Text First Indent"/>
    <w:basedOn w:val="BodyText"/>
    <w:rsid w:val="002C4796"/>
    <w:pPr>
      <w:spacing w:after="120" w:line="280" w:lineRule="atLeast"/>
      <w:ind w:firstLine="210"/>
      <w:jc w:val="both"/>
    </w:pPr>
    <w:rPr>
      <w:rFonts w:cs="Times New Roman"/>
      <w:b w:val="0"/>
      <w:sz w:val="22"/>
      <w:szCs w:val="20"/>
    </w:rPr>
  </w:style>
  <w:style w:type="paragraph" w:styleId="BodyTextIndent">
    <w:name w:val="Body Text Indent"/>
    <w:basedOn w:val="Normal"/>
    <w:rsid w:val="002C4796"/>
    <w:pPr>
      <w:ind w:left="283"/>
    </w:pPr>
  </w:style>
  <w:style w:type="paragraph" w:styleId="BodyTextFirstIndent2">
    <w:name w:val="Body Text First Indent 2"/>
    <w:basedOn w:val="BodyTextIndent"/>
    <w:rsid w:val="002C4796"/>
    <w:pPr>
      <w:ind w:firstLine="210"/>
    </w:pPr>
  </w:style>
  <w:style w:type="paragraph" w:styleId="BodyTextIndent2">
    <w:name w:val="Body Text Indent 2"/>
    <w:basedOn w:val="Normal"/>
    <w:rsid w:val="002C4796"/>
    <w:pPr>
      <w:spacing w:line="480" w:lineRule="auto"/>
      <w:ind w:left="283"/>
    </w:pPr>
  </w:style>
  <w:style w:type="paragraph" w:styleId="BodyTextIndent3">
    <w:name w:val="Body Text Indent 3"/>
    <w:basedOn w:val="Normal"/>
    <w:rsid w:val="002C4796"/>
    <w:pPr>
      <w:ind w:left="283"/>
    </w:pPr>
    <w:rPr>
      <w:sz w:val="16"/>
      <w:szCs w:val="16"/>
    </w:rPr>
  </w:style>
  <w:style w:type="paragraph" w:styleId="Closing">
    <w:name w:val="Closing"/>
    <w:basedOn w:val="Normal"/>
    <w:rsid w:val="002C4796"/>
    <w:pPr>
      <w:ind w:left="4252"/>
    </w:pPr>
  </w:style>
  <w:style w:type="paragraph" w:styleId="CommentText">
    <w:name w:val="annotation text"/>
    <w:basedOn w:val="Normal"/>
    <w:semiHidden/>
    <w:rsid w:val="002C4796"/>
    <w:rPr>
      <w:sz w:val="20"/>
    </w:rPr>
  </w:style>
  <w:style w:type="paragraph" w:styleId="Date">
    <w:name w:val="Date"/>
    <w:basedOn w:val="Normal"/>
    <w:next w:val="Normal"/>
    <w:rsid w:val="002C4796"/>
  </w:style>
  <w:style w:type="paragraph" w:styleId="DocumentMap">
    <w:name w:val="Document Map"/>
    <w:basedOn w:val="Normal"/>
    <w:semiHidden/>
    <w:rsid w:val="002C4796"/>
    <w:pPr>
      <w:shd w:val="clear" w:color="auto" w:fill="000080"/>
    </w:pPr>
    <w:rPr>
      <w:rFonts w:ascii="Tahoma" w:hAnsi="Tahoma" w:cs="Tahoma"/>
    </w:rPr>
  </w:style>
  <w:style w:type="paragraph" w:styleId="E-mailSignature">
    <w:name w:val="E-mail Signature"/>
    <w:basedOn w:val="Normal"/>
    <w:rsid w:val="002C4796"/>
  </w:style>
  <w:style w:type="paragraph" w:styleId="EndnoteText">
    <w:name w:val="endnote text"/>
    <w:basedOn w:val="Normal"/>
    <w:semiHidden/>
    <w:rsid w:val="002C4796"/>
    <w:rPr>
      <w:sz w:val="20"/>
    </w:rPr>
  </w:style>
  <w:style w:type="paragraph" w:styleId="EnvelopeAddress">
    <w:name w:val="envelope address"/>
    <w:basedOn w:val="Normal"/>
    <w:rsid w:val="002C479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2C4796"/>
    <w:rPr>
      <w:rFonts w:ascii="Arial" w:hAnsi="Arial" w:cs="Arial"/>
      <w:sz w:val="20"/>
    </w:rPr>
  </w:style>
  <w:style w:type="paragraph" w:styleId="HTMLAddress">
    <w:name w:val="HTML Address"/>
    <w:basedOn w:val="Normal"/>
    <w:rsid w:val="002C4796"/>
    <w:rPr>
      <w:i/>
      <w:iCs/>
    </w:rPr>
  </w:style>
  <w:style w:type="paragraph" w:styleId="HTMLPreformatted">
    <w:name w:val="HTML Preformatted"/>
    <w:basedOn w:val="Normal"/>
    <w:rsid w:val="002C4796"/>
    <w:rPr>
      <w:rFonts w:ascii="Courier New" w:hAnsi="Courier New" w:cs="Courier New"/>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
    <w:name w:val="List"/>
    <w:basedOn w:val="Normal"/>
    <w:rsid w:val="002C4796"/>
    <w:pPr>
      <w:ind w:left="283" w:hanging="283"/>
    </w:pPr>
  </w:style>
  <w:style w:type="paragraph" w:styleId="List2">
    <w:name w:val="List 2"/>
    <w:basedOn w:val="Normal"/>
    <w:rsid w:val="002C4796"/>
    <w:pPr>
      <w:ind w:left="566" w:hanging="283"/>
    </w:pPr>
  </w:style>
  <w:style w:type="paragraph" w:styleId="List3">
    <w:name w:val="List 3"/>
    <w:basedOn w:val="Normal"/>
    <w:rsid w:val="002C4796"/>
    <w:pPr>
      <w:ind w:left="849" w:hanging="283"/>
    </w:pPr>
  </w:style>
  <w:style w:type="paragraph" w:styleId="List4">
    <w:name w:val="List 4"/>
    <w:basedOn w:val="Normal"/>
    <w:rsid w:val="002C4796"/>
    <w:pPr>
      <w:ind w:left="1132" w:hanging="283"/>
    </w:pPr>
  </w:style>
  <w:style w:type="paragraph" w:styleId="List5">
    <w:name w:val="List 5"/>
    <w:basedOn w:val="Normal"/>
    <w:rsid w:val="002C4796"/>
    <w:pPr>
      <w:ind w:left="1415" w:hanging="283"/>
    </w:pPr>
  </w:style>
  <w:style w:type="paragraph" w:styleId="ListBullet">
    <w:name w:val="List Bullet"/>
    <w:basedOn w:val="Normal"/>
    <w:autoRedefine/>
    <w:rsid w:val="002C4796"/>
    <w:pPr>
      <w:numPr>
        <w:numId w:val="4"/>
      </w:numPr>
    </w:pPr>
  </w:style>
  <w:style w:type="paragraph" w:styleId="ListBullet2">
    <w:name w:val="List Bullet 2"/>
    <w:basedOn w:val="Normal"/>
    <w:autoRedefine/>
    <w:rsid w:val="002C4796"/>
    <w:pPr>
      <w:numPr>
        <w:numId w:val="5"/>
      </w:numPr>
    </w:pPr>
  </w:style>
  <w:style w:type="paragraph" w:styleId="ListBullet3">
    <w:name w:val="List Bullet 3"/>
    <w:basedOn w:val="Normal"/>
    <w:autoRedefine/>
    <w:rsid w:val="002C4796"/>
    <w:pPr>
      <w:numPr>
        <w:numId w:val="6"/>
      </w:numPr>
    </w:pPr>
  </w:style>
  <w:style w:type="paragraph" w:styleId="ListBullet4">
    <w:name w:val="List Bullet 4"/>
    <w:basedOn w:val="Normal"/>
    <w:autoRedefine/>
    <w:rsid w:val="002C4796"/>
    <w:pPr>
      <w:numPr>
        <w:numId w:val="7"/>
      </w:numPr>
    </w:pPr>
  </w:style>
  <w:style w:type="paragraph" w:styleId="ListBullet5">
    <w:name w:val="List Bullet 5"/>
    <w:basedOn w:val="Normal"/>
    <w:autoRedefine/>
    <w:rsid w:val="002C4796"/>
    <w:pPr>
      <w:numPr>
        <w:numId w:val="8"/>
      </w:numPr>
    </w:p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
    <w:name w:val="List Number"/>
    <w:basedOn w:val="Normal"/>
    <w:rsid w:val="002C4796"/>
    <w:pPr>
      <w:numPr>
        <w:numId w:val="9"/>
      </w:numPr>
    </w:pPr>
  </w:style>
  <w:style w:type="paragraph" w:styleId="ListNumber2">
    <w:name w:val="List Number 2"/>
    <w:basedOn w:val="Normal"/>
    <w:rsid w:val="002C4796"/>
    <w:pPr>
      <w:numPr>
        <w:numId w:val="10"/>
      </w:numPr>
    </w:pPr>
  </w:style>
  <w:style w:type="paragraph" w:styleId="ListNumber3">
    <w:name w:val="List Number 3"/>
    <w:basedOn w:val="Normal"/>
    <w:rsid w:val="002C4796"/>
    <w:pPr>
      <w:numPr>
        <w:numId w:val="11"/>
      </w:numPr>
    </w:pPr>
  </w:style>
  <w:style w:type="paragraph" w:styleId="ListNumber4">
    <w:name w:val="List Number 4"/>
    <w:basedOn w:val="Normal"/>
    <w:rsid w:val="002C4796"/>
    <w:pPr>
      <w:numPr>
        <w:numId w:val="12"/>
      </w:numPr>
    </w:pPr>
  </w:style>
  <w:style w:type="paragraph" w:styleId="ListNumber5">
    <w:name w:val="List Number 5"/>
    <w:basedOn w:val="Normal"/>
    <w:rsid w:val="002C4796"/>
    <w:pPr>
      <w:numPr>
        <w:numId w:val="13"/>
      </w:numPr>
    </w:pPr>
  </w:style>
  <w:style w:type="paragraph" w:styleId="MacroText">
    <w:name w:val="macro"/>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2C4796"/>
    <w:rPr>
      <w:sz w:val="24"/>
      <w:szCs w:val="24"/>
    </w:rPr>
  </w:style>
  <w:style w:type="paragraph" w:styleId="NoteHeading">
    <w:name w:val="Note Heading"/>
    <w:basedOn w:val="Normal"/>
    <w:next w:val="Normal"/>
    <w:rsid w:val="002C4796"/>
  </w:style>
  <w:style w:type="paragraph" w:styleId="PlainText">
    <w:name w:val="Plain Text"/>
    <w:basedOn w:val="Normal"/>
    <w:rsid w:val="002C4796"/>
    <w:rPr>
      <w:rFonts w:ascii="Courier New" w:hAnsi="Courier New" w:cs="Courier New"/>
      <w:sz w:val="20"/>
    </w:rPr>
  </w:style>
  <w:style w:type="paragraph" w:styleId="Salutation">
    <w:name w:val="Salutation"/>
    <w:basedOn w:val="Normal"/>
    <w:next w:val="Normal"/>
    <w:rsid w:val="002C4796"/>
  </w:style>
  <w:style w:type="paragraph" w:styleId="Signature">
    <w:name w:val="Signature"/>
    <w:basedOn w:val="Normal"/>
    <w:rsid w:val="002C4796"/>
    <w:pPr>
      <w:ind w:left="4252"/>
    </w:pPr>
  </w:style>
  <w:style w:type="paragraph" w:styleId="Subtitle">
    <w:name w:val="Subtitle"/>
    <w:basedOn w:val="Normal"/>
    <w:link w:val="SubtitleChar"/>
    <w:uiPriority w:val="2"/>
    <w:qFormat/>
    <w:rsid w:val="002C4796"/>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2C4796"/>
    <w:pPr>
      <w:ind w:left="220" w:hanging="220"/>
    </w:pPr>
  </w:style>
  <w:style w:type="paragraph" w:styleId="TableofFigures">
    <w:name w:val="table of figures"/>
    <w:basedOn w:val="Normal"/>
    <w:next w:val="Normal"/>
    <w:semiHidden/>
    <w:rsid w:val="002C4796"/>
    <w:pPr>
      <w:ind w:left="440" w:hanging="440"/>
    </w:pPr>
  </w:style>
  <w:style w:type="paragraph" w:styleId="TOAHeading">
    <w:name w:val="toa heading"/>
    <w:basedOn w:val="Normal"/>
    <w:next w:val="Normal"/>
    <w:semiHidden/>
    <w:rsid w:val="002C4796"/>
    <w:pPr>
      <w:spacing w:before="120"/>
    </w:pPr>
    <w:rPr>
      <w:rFonts w:ascii="Arial" w:hAnsi="Arial" w:cs="Arial"/>
      <w:b/>
      <w:bCs/>
      <w:sz w:val="24"/>
      <w:szCs w:val="24"/>
    </w:rPr>
  </w:style>
  <w:style w:type="character" w:styleId="CommentReference">
    <w:name w:val="annotation reference"/>
    <w:basedOn w:val="DefaultParagraphFont"/>
    <w:semiHidden/>
    <w:rsid w:val="00BC1DFC"/>
    <w:rPr>
      <w:sz w:val="16"/>
      <w:szCs w:val="16"/>
    </w:rPr>
  </w:style>
  <w:style w:type="paragraph" w:styleId="CommentSubject">
    <w:name w:val="annotation subject"/>
    <w:basedOn w:val="CommentText"/>
    <w:next w:val="CommentText"/>
    <w:semiHidden/>
    <w:rsid w:val="00BC1DFC"/>
    <w:rPr>
      <w:b/>
      <w:bCs/>
    </w:rPr>
  </w:style>
  <w:style w:type="paragraph" w:styleId="BalloonText">
    <w:name w:val="Balloon Text"/>
    <w:basedOn w:val="Normal"/>
    <w:link w:val="BalloonTextChar"/>
    <w:uiPriority w:val="2"/>
    <w:rsid w:val="00BC1DFC"/>
    <w:rPr>
      <w:rFonts w:ascii="Tahoma" w:hAnsi="Tahoma" w:cs="Tahoma"/>
      <w:sz w:val="16"/>
      <w:szCs w:val="16"/>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character" w:customStyle="1" w:styleId="Heading3Char">
    <w:name w:val="Heading 3 Char"/>
    <w:basedOn w:val="DefaultParagraphFont"/>
    <w:link w:val="Heading3"/>
    <w:rsid w:val="0049405A"/>
    <w:rPr>
      <w:rFonts w:ascii="Arial" w:hAnsi="Arial"/>
      <w:b/>
      <w:sz w:val="24"/>
      <w:lang w:eastAsia="en-US"/>
    </w:rPr>
  </w:style>
  <w:style w:type="character" w:customStyle="1" w:styleId="figurecaptionChar">
    <w:name w:val="figure caption Char"/>
    <w:basedOn w:val="DefaultParagraphFont"/>
    <w:link w:val="figurecaption"/>
    <w:rsid w:val="00E545AC"/>
    <w:rPr>
      <w:rFonts w:ascii="Arial" w:hAnsi="Arial"/>
      <w:sz w:val="18"/>
      <w:lang w:eastAsia="en-US"/>
    </w:rPr>
  </w:style>
  <w:style w:type="character" w:customStyle="1" w:styleId="table1Char">
    <w:name w:val="table 1 Char"/>
    <w:basedOn w:val="DefaultParagraphFont"/>
    <w:link w:val="table1"/>
    <w:rsid w:val="00D64709"/>
    <w:rPr>
      <w:rFonts w:ascii="Arial" w:hAnsi="Arial"/>
      <w:sz w:val="16"/>
      <w:lang w:eastAsia="en-US"/>
    </w:rPr>
  </w:style>
  <w:style w:type="table" w:styleId="TableGrid">
    <w:name w:val="Table Grid"/>
    <w:basedOn w:val="TableNormal"/>
    <w:rsid w:val="00D6470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space">
    <w:name w:val="Normal space"/>
    <w:basedOn w:val="NormalIndent"/>
    <w:rsid w:val="00DE22BE"/>
    <w:pPr>
      <w:overflowPunct w:val="0"/>
      <w:autoSpaceDE w:val="0"/>
      <w:autoSpaceDN w:val="0"/>
      <w:adjustRightInd w:val="0"/>
      <w:spacing w:after="80"/>
      <w:ind w:firstLine="0"/>
      <w:textAlignment w:val="baseline"/>
    </w:pPr>
    <w:rPr>
      <w:lang w:eastAsia="en-AU"/>
    </w:rPr>
  </w:style>
  <w:style w:type="paragraph" w:styleId="ListParagraph">
    <w:name w:val="List Paragraph"/>
    <w:basedOn w:val="Normal"/>
    <w:uiPriority w:val="2"/>
    <w:qFormat/>
    <w:rsid w:val="00FB2A9B"/>
    <w:pPr>
      <w:ind w:left="720"/>
      <w:contextualSpacing/>
    </w:pPr>
  </w:style>
  <w:style w:type="character" w:styleId="FollowedHyperlink">
    <w:name w:val="FollowedHyperlink"/>
    <w:basedOn w:val="DefaultParagraphFont"/>
    <w:rsid w:val="00CA6F28"/>
    <w:rPr>
      <w:color w:val="800080" w:themeColor="followedHyperlink"/>
      <w:u w:val="single"/>
    </w:rPr>
  </w:style>
  <w:style w:type="paragraph" w:styleId="Revision">
    <w:name w:val="Revision"/>
    <w:hidden/>
    <w:uiPriority w:val="99"/>
    <w:semiHidden/>
    <w:rsid w:val="002E490C"/>
    <w:rPr>
      <w:sz w:val="22"/>
      <w:lang w:eastAsia="en-US"/>
    </w:rPr>
  </w:style>
  <w:style w:type="character" w:customStyle="1" w:styleId="referencelist1Char">
    <w:name w:val="reference list 1 Char"/>
    <w:link w:val="referencelist1"/>
    <w:rsid w:val="002B7F0F"/>
    <w:rPr>
      <w:rFonts w:ascii="Garamond" w:hAnsi="Garamond"/>
      <w:sz w:val="22"/>
      <w:lang w:eastAsia="en-US"/>
    </w:rPr>
  </w:style>
  <w:style w:type="character" w:styleId="PlaceholderText">
    <w:name w:val="Placeholder Text"/>
    <w:basedOn w:val="DefaultParagraphFont"/>
    <w:uiPriority w:val="2"/>
    <w:semiHidden/>
    <w:rsid w:val="003D73F5"/>
    <w:rPr>
      <w:color w:val="808080"/>
    </w:rPr>
  </w:style>
  <w:style w:type="paragraph" w:customStyle="1" w:styleId="StyleHeading411pt">
    <w:name w:val="Style Heading 4 + 11 pt"/>
    <w:basedOn w:val="Heading4"/>
    <w:rsid w:val="00627607"/>
    <w:pPr>
      <w:jc w:val="center"/>
    </w:pPr>
    <w:rPr>
      <w:rFonts w:ascii="Garamond" w:hAnsi="Garamond"/>
      <w:bCs/>
      <w:sz w:val="24"/>
    </w:rPr>
  </w:style>
  <w:style w:type="paragraph" w:customStyle="1" w:styleId="StyleListBullet">
    <w:name w:val="Style List Bullet +"/>
    <w:basedOn w:val="ListBullet"/>
    <w:rsid w:val="00627607"/>
    <w:pPr>
      <w:numPr>
        <w:numId w:val="28"/>
      </w:numPr>
      <w:jc w:val="left"/>
    </w:pPr>
    <w:rPr>
      <w:sz w:val="24"/>
      <w:u w:color="000000"/>
    </w:rPr>
  </w:style>
  <w:style w:type="paragraph" w:customStyle="1" w:styleId="Stylebulletlist1Left">
    <w:name w:val="Style bullet list 1 + Left"/>
    <w:basedOn w:val="bulletlist1"/>
    <w:rsid w:val="0000065F"/>
    <w:pPr>
      <w:numPr>
        <w:numId w:val="32"/>
      </w:numPr>
      <w:spacing w:before="120"/>
      <w:ind w:left="357" w:hanging="357"/>
      <w:jc w:val="left"/>
    </w:pPr>
    <w:rPr>
      <w:sz w:val="24"/>
    </w:rPr>
  </w:style>
  <w:style w:type="character" w:customStyle="1" w:styleId="bulletlist1Char">
    <w:name w:val="bullet list 1 Char"/>
    <w:basedOn w:val="DefaultParagraphFont"/>
    <w:link w:val="bulletlist1"/>
    <w:rsid w:val="0000065F"/>
    <w:rPr>
      <w:sz w:val="22"/>
      <w:lang w:eastAsia="en-US"/>
    </w:rPr>
  </w:style>
  <w:style w:type="character" w:styleId="Emphasis">
    <w:name w:val="Emphasis"/>
    <w:basedOn w:val="DefaultParagraphFont"/>
    <w:uiPriority w:val="2"/>
    <w:rsid w:val="00D431F8"/>
    <w:rPr>
      <w:i/>
      <w:iCs/>
    </w:rPr>
  </w:style>
  <w:style w:type="paragraph" w:styleId="Quote0">
    <w:name w:val="Quote"/>
    <w:basedOn w:val="Normal"/>
    <w:next w:val="Normal"/>
    <w:link w:val="QuoteChar"/>
    <w:uiPriority w:val="2"/>
    <w:rsid w:val="00D431F8"/>
    <w:rPr>
      <w:i/>
      <w:iCs/>
      <w:color w:val="000000" w:themeColor="text1"/>
    </w:rPr>
  </w:style>
  <w:style w:type="character" w:customStyle="1" w:styleId="QuoteChar">
    <w:name w:val="Quote Char"/>
    <w:basedOn w:val="DefaultParagraphFont"/>
    <w:link w:val="Quote0"/>
    <w:uiPriority w:val="2"/>
    <w:rsid w:val="00D431F8"/>
    <w:rPr>
      <w:rFonts w:ascii="Garamond" w:hAnsi="Garamond"/>
      <w:i/>
      <w:iCs/>
      <w:color w:val="000000" w:themeColor="text1"/>
      <w:sz w:val="22"/>
      <w:lang w:eastAsia="en-US"/>
    </w:rPr>
  </w:style>
  <w:style w:type="paragraph" w:styleId="NoSpacing">
    <w:name w:val="No Spacing"/>
    <w:uiPriority w:val="2"/>
    <w:rsid w:val="00D431F8"/>
    <w:pPr>
      <w:jc w:val="both"/>
    </w:pPr>
    <w:rPr>
      <w:rFonts w:ascii="Garamond" w:hAnsi="Garamond"/>
      <w:sz w:val="22"/>
      <w:lang w:eastAsia="en-US"/>
    </w:rPr>
  </w:style>
  <w:style w:type="character" w:customStyle="1" w:styleId="TitleChar">
    <w:name w:val="Title Char"/>
    <w:basedOn w:val="DefaultParagraphFont"/>
    <w:link w:val="Title"/>
    <w:uiPriority w:val="2"/>
    <w:rsid w:val="00D431F8"/>
    <w:rPr>
      <w:rFonts w:ascii="Arial" w:hAnsi="Arial"/>
      <w:b/>
      <w:sz w:val="30"/>
      <w:lang w:eastAsia="en-US"/>
    </w:rPr>
  </w:style>
  <w:style w:type="character" w:styleId="SubtleEmphasis">
    <w:name w:val="Subtle Emphasis"/>
    <w:basedOn w:val="DefaultParagraphFont"/>
    <w:uiPriority w:val="2"/>
    <w:rsid w:val="00D431F8"/>
    <w:rPr>
      <w:i/>
      <w:iCs/>
      <w:color w:val="808080" w:themeColor="text1" w:themeTint="7F"/>
    </w:rPr>
  </w:style>
  <w:style w:type="character" w:styleId="IntenseEmphasis">
    <w:name w:val="Intense Emphasis"/>
    <w:basedOn w:val="DefaultParagraphFont"/>
    <w:uiPriority w:val="2"/>
    <w:rsid w:val="00D431F8"/>
    <w:rPr>
      <w:b/>
      <w:bCs/>
      <w:i/>
      <w:iCs/>
      <w:color w:val="4F81BD" w:themeColor="accent1"/>
    </w:rPr>
  </w:style>
  <w:style w:type="paragraph" w:styleId="IntenseQuote">
    <w:name w:val="Intense Quote"/>
    <w:basedOn w:val="Normal"/>
    <w:next w:val="Normal"/>
    <w:link w:val="IntenseQuoteChar"/>
    <w:uiPriority w:val="2"/>
    <w:rsid w:val="00D431F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2"/>
    <w:rsid w:val="00D431F8"/>
    <w:rPr>
      <w:rFonts w:ascii="Garamond" w:hAnsi="Garamond"/>
      <w:b/>
      <w:bCs/>
      <w:i/>
      <w:iCs/>
      <w:color w:val="4F81BD" w:themeColor="accent1"/>
      <w:sz w:val="22"/>
      <w:lang w:eastAsia="en-US"/>
    </w:rPr>
  </w:style>
  <w:style w:type="character" w:styleId="SubtleReference">
    <w:name w:val="Subtle Reference"/>
    <w:basedOn w:val="DefaultParagraphFont"/>
    <w:uiPriority w:val="2"/>
    <w:rsid w:val="00D431F8"/>
    <w:rPr>
      <w:smallCaps/>
      <w:color w:val="C0504D" w:themeColor="accent2"/>
      <w:u w:val="single"/>
    </w:rPr>
  </w:style>
  <w:style w:type="character" w:styleId="IntenseReference">
    <w:name w:val="Intense Reference"/>
    <w:basedOn w:val="DefaultParagraphFont"/>
    <w:uiPriority w:val="2"/>
    <w:rsid w:val="00D431F8"/>
    <w:rPr>
      <w:b/>
      <w:bCs/>
      <w:smallCaps/>
      <w:color w:val="C0504D" w:themeColor="accent2"/>
      <w:spacing w:val="5"/>
      <w:u w:val="single"/>
    </w:rPr>
  </w:style>
  <w:style w:type="character" w:styleId="Strong">
    <w:name w:val="Strong"/>
    <w:basedOn w:val="DefaultParagraphFont"/>
    <w:uiPriority w:val="2"/>
    <w:rsid w:val="00D431F8"/>
    <w:rPr>
      <w:b/>
      <w:bCs/>
    </w:rPr>
  </w:style>
  <w:style w:type="character" w:customStyle="1" w:styleId="SubtitleChar">
    <w:name w:val="Subtitle Char"/>
    <w:basedOn w:val="DefaultParagraphFont"/>
    <w:link w:val="Subtitle"/>
    <w:uiPriority w:val="2"/>
    <w:rsid w:val="00D431F8"/>
    <w:rPr>
      <w:rFonts w:ascii="Arial" w:hAnsi="Arial" w:cs="Arial"/>
      <w:sz w:val="24"/>
      <w:szCs w:val="24"/>
      <w:lang w:eastAsia="en-US"/>
    </w:rPr>
  </w:style>
  <w:style w:type="character" w:styleId="BookTitle">
    <w:name w:val="Book Title"/>
    <w:basedOn w:val="DefaultParagraphFont"/>
    <w:uiPriority w:val="2"/>
    <w:rsid w:val="00D431F8"/>
    <w:rPr>
      <w:b/>
      <w:bCs/>
      <w:smallCaps/>
      <w:spacing w:val="5"/>
    </w:rPr>
  </w:style>
  <w:style w:type="character" w:customStyle="1" w:styleId="BalloonTextChar">
    <w:name w:val="Balloon Text Char"/>
    <w:basedOn w:val="DefaultParagraphFont"/>
    <w:link w:val="BalloonText"/>
    <w:uiPriority w:val="2"/>
    <w:rsid w:val="00D431F8"/>
    <w:rPr>
      <w:rFonts w:ascii="Tahoma" w:hAnsi="Tahoma" w:cs="Tahoma"/>
      <w:sz w:val="16"/>
      <w:szCs w:val="16"/>
      <w:lang w:eastAsia="en-US"/>
    </w:rPr>
  </w:style>
  <w:style w:type="paragraph" w:customStyle="1" w:styleId="EndNoteBibliographyTitle">
    <w:name w:val="EndNote Bibliography Title"/>
    <w:basedOn w:val="Normal"/>
    <w:link w:val="EndNoteBibliographyTitleChar"/>
    <w:rsid w:val="005E3C50"/>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5E3C50"/>
    <w:rPr>
      <w:noProof/>
      <w:sz w:val="22"/>
      <w:lang w:val="en-US" w:eastAsia="en-US"/>
    </w:rPr>
  </w:style>
  <w:style w:type="paragraph" w:customStyle="1" w:styleId="EndNoteBibliography">
    <w:name w:val="EndNote Bibliography"/>
    <w:basedOn w:val="Normal"/>
    <w:link w:val="EndNoteBibliographyChar"/>
    <w:rsid w:val="005E3C50"/>
    <w:pPr>
      <w:spacing w:line="240" w:lineRule="atLeast"/>
    </w:pPr>
    <w:rPr>
      <w:noProof/>
      <w:lang w:val="en-US"/>
    </w:rPr>
  </w:style>
  <w:style w:type="character" w:customStyle="1" w:styleId="EndNoteBibliographyChar">
    <w:name w:val="EndNote Bibliography Char"/>
    <w:basedOn w:val="DefaultParagraphFont"/>
    <w:link w:val="EndNoteBibliography"/>
    <w:rsid w:val="005E3C50"/>
    <w:rPr>
      <w:noProof/>
      <w:sz w:val="22"/>
      <w:lang w:val="en-US" w:eastAsia="en-US"/>
    </w:rPr>
  </w:style>
</w:styles>
</file>

<file path=word/webSettings.xml><?xml version="1.0" encoding="utf-8"?>
<w:webSettings xmlns:r="http://schemas.openxmlformats.org/officeDocument/2006/relationships" xmlns:w="http://schemas.openxmlformats.org/wordprocessingml/2006/main">
  <w:divs>
    <w:div w:id="165901725">
      <w:bodyDiv w:val="1"/>
      <w:marLeft w:val="0"/>
      <w:marRight w:val="0"/>
      <w:marTop w:val="0"/>
      <w:marBottom w:val="0"/>
      <w:divBdr>
        <w:top w:val="none" w:sz="0" w:space="0" w:color="auto"/>
        <w:left w:val="none" w:sz="0" w:space="0" w:color="auto"/>
        <w:bottom w:val="none" w:sz="0" w:space="0" w:color="auto"/>
        <w:right w:val="none" w:sz="0" w:space="0" w:color="auto"/>
      </w:divBdr>
    </w:div>
    <w:div w:id="752703451">
      <w:bodyDiv w:val="1"/>
      <w:marLeft w:val="0"/>
      <w:marRight w:val="0"/>
      <w:marTop w:val="0"/>
      <w:marBottom w:val="0"/>
      <w:divBdr>
        <w:top w:val="none" w:sz="0" w:space="0" w:color="auto"/>
        <w:left w:val="none" w:sz="0" w:space="0" w:color="auto"/>
        <w:bottom w:val="none" w:sz="0" w:space="0" w:color="auto"/>
        <w:right w:val="none" w:sz="0" w:space="0" w:color="auto"/>
      </w:divBdr>
    </w:div>
    <w:div w:id="810098645">
      <w:bodyDiv w:val="1"/>
      <w:marLeft w:val="0"/>
      <w:marRight w:val="0"/>
      <w:marTop w:val="0"/>
      <w:marBottom w:val="0"/>
      <w:divBdr>
        <w:top w:val="none" w:sz="0" w:space="0" w:color="auto"/>
        <w:left w:val="none" w:sz="0" w:space="0" w:color="auto"/>
        <w:bottom w:val="none" w:sz="0" w:space="0" w:color="auto"/>
        <w:right w:val="none" w:sz="0" w:space="0" w:color="auto"/>
      </w:divBdr>
    </w:div>
    <w:div w:id="904410470">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oleObject" Target="embeddings/oleObject1.bin"/><Relationship Id="rId42" Type="http://schemas.openxmlformats.org/officeDocument/2006/relationships/image" Target="media/image14.jpeg"/><Relationship Id="rId47" Type="http://schemas.openxmlformats.org/officeDocument/2006/relationships/image" Target="media/image16.png"/><Relationship Id="rId63" Type="http://schemas.openxmlformats.org/officeDocument/2006/relationships/image" Target="media/image29.jpeg"/><Relationship Id="rId68" Type="http://schemas.openxmlformats.org/officeDocument/2006/relationships/image" Target="media/image34.jpeg"/><Relationship Id="rId84" Type="http://schemas.openxmlformats.org/officeDocument/2006/relationships/image" Target="media/image50.jpeg"/><Relationship Id="rId89" Type="http://schemas.openxmlformats.org/officeDocument/2006/relationships/image" Target="media/image55.jpeg"/><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7.xml"/><Relationship Id="rId107" Type="http://schemas.openxmlformats.org/officeDocument/2006/relationships/fontTable" Target="fontTable.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oleObject" Target="embeddings/oleObject2.bin"/><Relationship Id="rId37" Type="http://schemas.openxmlformats.org/officeDocument/2006/relationships/chart" Target="charts/chart2.xml"/><Relationship Id="rId40" Type="http://schemas.openxmlformats.org/officeDocument/2006/relationships/image" Target="media/image13.jpeg"/><Relationship Id="rId45" Type="http://schemas.openxmlformats.org/officeDocument/2006/relationships/image" Target="media/image15.jpeg"/><Relationship Id="rId53" Type="http://schemas.openxmlformats.org/officeDocument/2006/relationships/image" Target="media/image22.png"/><Relationship Id="rId58" Type="http://schemas.openxmlformats.org/officeDocument/2006/relationships/image" Target="media/image24.tiff"/><Relationship Id="rId66" Type="http://schemas.openxmlformats.org/officeDocument/2006/relationships/image" Target="media/image32.jpeg"/><Relationship Id="rId74" Type="http://schemas.openxmlformats.org/officeDocument/2006/relationships/image" Target="media/image40.jpeg"/><Relationship Id="rId79" Type="http://schemas.openxmlformats.org/officeDocument/2006/relationships/image" Target="media/image45.jpeg"/><Relationship Id="rId87" Type="http://schemas.openxmlformats.org/officeDocument/2006/relationships/image" Target="media/image53.jpeg"/><Relationship Id="rId102" Type="http://schemas.openxmlformats.org/officeDocument/2006/relationships/image" Target="media/image68.jpeg"/><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image" Target="media/image48.jpeg"/><Relationship Id="rId90" Type="http://schemas.openxmlformats.org/officeDocument/2006/relationships/image" Target="media/image56.jpeg"/><Relationship Id="rId95" Type="http://schemas.openxmlformats.org/officeDocument/2006/relationships/image" Target="media/image61.jpeg"/><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header" Target="header5.xml"/><Relationship Id="rId30" Type="http://schemas.openxmlformats.org/officeDocument/2006/relationships/chart" Target="charts/chart1.xml"/><Relationship Id="rId35" Type="http://schemas.openxmlformats.org/officeDocument/2006/relationships/image" Target="media/image11.emf"/><Relationship Id="rId43" Type="http://schemas.openxmlformats.org/officeDocument/2006/relationships/footer" Target="footer9.xml"/><Relationship Id="rId48" Type="http://schemas.openxmlformats.org/officeDocument/2006/relationships/image" Target="media/image17.png"/><Relationship Id="rId56" Type="http://schemas.openxmlformats.org/officeDocument/2006/relationships/footer" Target="footer13.xml"/><Relationship Id="rId64" Type="http://schemas.openxmlformats.org/officeDocument/2006/relationships/image" Target="media/image30.jpeg"/><Relationship Id="rId69" Type="http://schemas.openxmlformats.org/officeDocument/2006/relationships/image" Target="media/image35.jpeg"/><Relationship Id="rId77" Type="http://schemas.openxmlformats.org/officeDocument/2006/relationships/image" Target="media/image43.jpeg"/><Relationship Id="rId100" Type="http://schemas.openxmlformats.org/officeDocument/2006/relationships/image" Target="media/image66.jpeg"/><Relationship Id="rId105" Type="http://schemas.openxmlformats.org/officeDocument/2006/relationships/image" Target="media/image71.jpeg"/><Relationship Id="rId8" Type="http://schemas.openxmlformats.org/officeDocument/2006/relationships/image" Target="media/image1.jpeg"/><Relationship Id="rId51" Type="http://schemas.openxmlformats.org/officeDocument/2006/relationships/image" Target="media/image20.png"/><Relationship Id="rId72" Type="http://schemas.openxmlformats.org/officeDocument/2006/relationships/image" Target="media/image38.jpeg"/><Relationship Id="rId80" Type="http://schemas.openxmlformats.org/officeDocument/2006/relationships/image" Target="media/image46.jpeg"/><Relationship Id="rId85" Type="http://schemas.openxmlformats.org/officeDocument/2006/relationships/image" Target="media/image51.jpeg"/><Relationship Id="rId93" Type="http://schemas.openxmlformats.org/officeDocument/2006/relationships/image" Target="media/image59.jpeg"/><Relationship Id="rId98"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4.xml"/><Relationship Id="rId33" Type="http://schemas.openxmlformats.org/officeDocument/2006/relationships/image" Target="media/image10.emf"/><Relationship Id="rId38" Type="http://schemas.openxmlformats.org/officeDocument/2006/relationships/chart" Target="charts/chart3.xml"/><Relationship Id="rId46" Type="http://schemas.openxmlformats.org/officeDocument/2006/relationships/hyperlink" Target="http://www.dentistry.bham.ac.uk/landinig/software/" TargetMode="External"/><Relationship Id="rId59" Type="http://schemas.openxmlformats.org/officeDocument/2006/relationships/image" Target="media/image25.jpeg"/><Relationship Id="rId67" Type="http://schemas.openxmlformats.org/officeDocument/2006/relationships/image" Target="media/image33.jpeg"/><Relationship Id="rId103" Type="http://schemas.openxmlformats.org/officeDocument/2006/relationships/image" Target="media/image69.jpeg"/><Relationship Id="rId108" Type="http://schemas.openxmlformats.org/officeDocument/2006/relationships/theme" Target="theme/theme1.xml"/><Relationship Id="rId20" Type="http://schemas.openxmlformats.org/officeDocument/2006/relationships/image" Target="media/image6.wmf"/><Relationship Id="rId41" Type="http://schemas.openxmlformats.org/officeDocument/2006/relationships/footer" Target="footer8.xml"/><Relationship Id="rId54" Type="http://schemas.openxmlformats.org/officeDocument/2006/relationships/footer" Target="footer11.xml"/><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image" Target="media/image41.jpeg"/><Relationship Id="rId83" Type="http://schemas.openxmlformats.org/officeDocument/2006/relationships/image" Target="media/image49.jpeg"/><Relationship Id="rId88" Type="http://schemas.openxmlformats.org/officeDocument/2006/relationships/image" Target="media/image54.jpeg"/><Relationship Id="rId91" Type="http://schemas.openxmlformats.org/officeDocument/2006/relationships/image" Target="media/image57.jpeg"/><Relationship Id="rId96"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rsbweb.nih.gov/ij/index.html" TargetMode="External"/><Relationship Id="rId28" Type="http://schemas.openxmlformats.org/officeDocument/2006/relationships/footer" Target="footer6.xml"/><Relationship Id="rId36" Type="http://schemas.openxmlformats.org/officeDocument/2006/relationships/oleObject" Target="embeddings/oleObject4.bin"/><Relationship Id="rId49" Type="http://schemas.openxmlformats.org/officeDocument/2006/relationships/image" Target="media/image18.png"/><Relationship Id="rId57" Type="http://schemas.openxmlformats.org/officeDocument/2006/relationships/image" Target="media/image23.tiff"/><Relationship Id="rId106" Type="http://schemas.openxmlformats.org/officeDocument/2006/relationships/image" Target="media/image72.jpeg"/><Relationship Id="rId10" Type="http://schemas.openxmlformats.org/officeDocument/2006/relationships/image" Target="media/image3.png"/><Relationship Id="rId31" Type="http://schemas.openxmlformats.org/officeDocument/2006/relationships/image" Target="media/image9.emf"/><Relationship Id="rId44" Type="http://schemas.openxmlformats.org/officeDocument/2006/relationships/footer" Target="footer10.xml"/><Relationship Id="rId52" Type="http://schemas.openxmlformats.org/officeDocument/2006/relationships/image" Target="media/image21.pn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9.jpeg"/><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2.jpeg"/><Relationship Id="rId94" Type="http://schemas.openxmlformats.org/officeDocument/2006/relationships/image" Target="media/image60.jpeg"/><Relationship Id="rId99" Type="http://schemas.openxmlformats.org/officeDocument/2006/relationships/image" Target="media/image65.jpeg"/><Relationship Id="rId101"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5.tiff"/><Relationship Id="rId39" Type="http://schemas.openxmlformats.org/officeDocument/2006/relationships/image" Target="media/image12.jpeg"/><Relationship Id="rId34" Type="http://schemas.openxmlformats.org/officeDocument/2006/relationships/oleObject" Target="embeddings/oleObject3.bin"/><Relationship Id="rId50" Type="http://schemas.openxmlformats.org/officeDocument/2006/relationships/image" Target="media/image19.png"/><Relationship Id="rId55" Type="http://schemas.openxmlformats.org/officeDocument/2006/relationships/footer" Target="footer12.xml"/><Relationship Id="rId76" Type="http://schemas.openxmlformats.org/officeDocument/2006/relationships/image" Target="media/image42.jpeg"/><Relationship Id="rId97" Type="http://schemas.openxmlformats.org/officeDocument/2006/relationships/image" Target="media/image63.jpeg"/><Relationship Id="rId104" Type="http://schemas.openxmlformats.org/officeDocument/2006/relationships/image" Target="media/image70.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pire.nt.environment.gov.au/spire/886642/337976/200900/666/Ecotox%20-%20Reference%20Toxicity%20Testing/Reftox%20-%20Summary%20-%20Control%20chart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vnt01flpr01\user$\A17508\Documents\Reftox\lemna%20method%20EC50%20comparis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4210179581590646"/>
          <c:y val="5.5997766152167422E-2"/>
          <c:w val="0.81964813620812105"/>
          <c:h val="0.77383146688669424"/>
        </c:manualLayout>
      </c:layout>
      <c:scatterChart>
        <c:scatterStyle val="lineMarker"/>
        <c:ser>
          <c:idx val="0"/>
          <c:order val="0"/>
          <c:tx>
            <c:v>IC50 (95% CL)</c:v>
          </c:tx>
          <c:spPr>
            <a:ln w="28575">
              <a:noFill/>
            </a:ln>
          </c:spPr>
          <c:marker>
            <c:symbol val="diamond"/>
            <c:size val="3"/>
            <c:spPr>
              <a:solidFill>
                <a:srgbClr val="000000"/>
              </a:solidFill>
              <a:ln>
                <a:solidFill>
                  <a:srgbClr val="000000"/>
                </a:solidFill>
                <a:prstDash val="solid"/>
              </a:ln>
            </c:spPr>
          </c:marker>
          <c:dPt>
            <c:idx val="7"/>
            <c:marker>
              <c:spPr>
                <a:solidFill>
                  <a:schemeClr val="tx1"/>
                </a:solidFill>
                <a:ln>
                  <a:solidFill>
                    <a:srgbClr val="000000"/>
                  </a:solidFill>
                  <a:prstDash val="solid"/>
                </a:ln>
              </c:spPr>
            </c:marker>
          </c:dPt>
          <c:dPt>
            <c:idx val="8"/>
            <c:marker>
              <c:spPr>
                <a:solidFill>
                  <a:schemeClr val="tx1"/>
                </a:solidFill>
                <a:ln>
                  <a:solidFill>
                    <a:srgbClr val="000000"/>
                  </a:solidFill>
                  <a:prstDash val="solid"/>
                </a:ln>
              </c:spPr>
            </c:marker>
          </c:dPt>
          <c:dPt>
            <c:idx val="9"/>
            <c:marker>
              <c:spPr>
                <a:solidFill>
                  <a:schemeClr val="tx1"/>
                </a:solidFill>
                <a:ln>
                  <a:solidFill>
                    <a:srgbClr val="000000"/>
                  </a:solidFill>
                  <a:prstDash val="solid"/>
                </a:ln>
              </c:spPr>
            </c:marker>
          </c:dPt>
          <c:errBars>
            <c:errDir val="y"/>
            <c:errBarType val="both"/>
            <c:errValType val="cust"/>
            <c:plus>
              <c:numRef>
                <c:f>'[Ref tox testing control charts.xls]Lemna growth rate (Frond count)'!$H$3:$H$22</c:f>
                <c:numCache>
                  <c:formatCode>General</c:formatCode>
                  <c:ptCount val="20"/>
                  <c:pt idx="0">
                    <c:v>2120</c:v>
                  </c:pt>
                  <c:pt idx="1">
                    <c:v>1230</c:v>
                  </c:pt>
                  <c:pt idx="2">
                    <c:v>2150</c:v>
                  </c:pt>
                  <c:pt idx="3">
                    <c:v>270</c:v>
                  </c:pt>
                  <c:pt idx="4">
                    <c:v>2950</c:v>
                  </c:pt>
                  <c:pt idx="5">
                    <c:v>590</c:v>
                  </c:pt>
                  <c:pt idx="6">
                    <c:v>2350</c:v>
                  </c:pt>
                  <c:pt idx="7">
                    <c:v>6439</c:v>
                  </c:pt>
                  <c:pt idx="8">
                    <c:v>1128</c:v>
                  </c:pt>
                  <c:pt idx="9">
                    <c:v>2150</c:v>
                  </c:pt>
                  <c:pt idx="10">
                    <c:v>1126</c:v>
                  </c:pt>
                  <c:pt idx="11">
                    <c:v>3100</c:v>
                  </c:pt>
                </c:numCache>
              </c:numRef>
            </c:plus>
            <c:minus>
              <c:numRef>
                <c:f>'[Ref tox testing control charts.xls]Lemna growth rate (Frond count)'!$F$3:$F$22</c:f>
                <c:numCache>
                  <c:formatCode>General</c:formatCode>
                  <c:ptCount val="20"/>
                  <c:pt idx="0">
                    <c:v>2418</c:v>
                  </c:pt>
                  <c:pt idx="1">
                    <c:v>2320</c:v>
                  </c:pt>
                  <c:pt idx="2">
                    <c:v>1510</c:v>
                  </c:pt>
                  <c:pt idx="3">
                    <c:v>754</c:v>
                  </c:pt>
                  <c:pt idx="4">
                    <c:v>1540</c:v>
                  </c:pt>
                  <c:pt idx="5">
                    <c:v>600</c:v>
                  </c:pt>
                  <c:pt idx="6">
                    <c:v>1662</c:v>
                  </c:pt>
                  <c:pt idx="7">
                    <c:v>1950</c:v>
                  </c:pt>
                  <c:pt idx="8">
                    <c:v>1139</c:v>
                  </c:pt>
                  <c:pt idx="9">
                    <c:v>1770</c:v>
                  </c:pt>
                  <c:pt idx="10">
                    <c:v>1076</c:v>
                  </c:pt>
                  <c:pt idx="11">
                    <c:v>2833</c:v>
                  </c:pt>
                </c:numCache>
              </c:numRef>
            </c:minus>
            <c:spPr>
              <a:ln w="3175">
                <a:solidFill>
                  <a:srgbClr val="000000"/>
                </a:solidFill>
                <a:prstDash val="solid"/>
              </a:ln>
            </c:spPr>
          </c:errBars>
          <c:xVal>
            <c:numRef>
              <c:f>'[Ref tox testing control charts.xls]Lemna growth rate (Frond count)'!$A$3:$A$14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'[Ref tox testing control charts.xls]Lemna growth rate (Frond count)'!$D$3:$D$14</c:f>
              <c:numCache>
                <c:formatCode>General</c:formatCode>
                <c:ptCount val="12"/>
                <c:pt idx="0">
                  <c:v>10010</c:v>
                </c:pt>
                <c:pt idx="1">
                  <c:v>22110</c:v>
                </c:pt>
                <c:pt idx="2">
                  <c:v>8830</c:v>
                </c:pt>
                <c:pt idx="3">
                  <c:v>10300</c:v>
                </c:pt>
                <c:pt idx="4">
                  <c:v>13030</c:v>
                </c:pt>
                <c:pt idx="5">
                  <c:v>10540</c:v>
                </c:pt>
                <c:pt idx="6">
                  <c:v>9340</c:v>
                </c:pt>
                <c:pt idx="7" formatCode="0">
                  <c:v>8361</c:v>
                </c:pt>
                <c:pt idx="8">
                  <c:v>9822</c:v>
                </c:pt>
                <c:pt idx="9">
                  <c:v>11780</c:v>
                </c:pt>
                <c:pt idx="10">
                  <c:v>8146</c:v>
                </c:pt>
                <c:pt idx="11">
                  <c:v>11420</c:v>
                </c:pt>
              </c:numCache>
            </c:numRef>
          </c:yVal>
        </c:ser>
        <c:ser>
          <c:idx val="1"/>
          <c:order val="1"/>
          <c:tx>
            <c:v>Upper 99% confidence limit</c:v>
          </c:tx>
          <c:spPr>
            <a:ln w="12700">
              <a:solidFill>
                <a:schemeClr val="tx1"/>
              </a:solidFill>
              <a:prstDash val="lgDash"/>
            </a:ln>
          </c:spPr>
          <c:marker>
            <c:symbol val="none"/>
          </c:marker>
          <c:xVal>
            <c:numRef>
              <c:f>'[Ref tox testing control charts.xls]Lemna growth rate (Frond count)'!$A$3:$A$22</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'[Ref tox testing control charts.xls]Lemna growth rate (Frond count)'!$K$3:$K$22</c:f>
              <c:numCache>
                <c:formatCode>General</c:formatCode>
                <c:ptCount val="20"/>
                <c:pt idx="0">
                  <c:v>22356.373633007312</c:v>
                </c:pt>
                <c:pt idx="1">
                  <c:v>22356.373633007312</c:v>
                </c:pt>
                <c:pt idx="2">
                  <c:v>22356.373633007312</c:v>
                </c:pt>
                <c:pt idx="3">
                  <c:v>22356.373633007312</c:v>
                </c:pt>
                <c:pt idx="4">
                  <c:v>22356.373633007312</c:v>
                </c:pt>
                <c:pt idx="5">
                  <c:v>22356.373633007312</c:v>
                </c:pt>
                <c:pt idx="6">
                  <c:v>22356.373633007312</c:v>
                </c:pt>
                <c:pt idx="7">
                  <c:v>22356.373633007312</c:v>
                </c:pt>
                <c:pt idx="8">
                  <c:v>22356.373633007312</c:v>
                </c:pt>
                <c:pt idx="9">
                  <c:v>22356.373633007312</c:v>
                </c:pt>
                <c:pt idx="10">
                  <c:v>22356.373633007312</c:v>
                </c:pt>
                <c:pt idx="11">
                  <c:v>22356.373633007312</c:v>
                </c:pt>
              </c:numCache>
            </c:numRef>
          </c:yVal>
        </c:ser>
        <c:ser>
          <c:idx val="2"/>
          <c:order val="2"/>
          <c:tx>
            <c:v>Lower 99% confidence limit</c:v>
          </c:tx>
          <c:spPr>
            <a:ln w="12700">
              <a:solidFill>
                <a:schemeClr val="tx1"/>
              </a:solidFill>
              <a:prstDash val="lgDash"/>
            </a:ln>
          </c:spPr>
          <c:marker>
            <c:symbol val="none"/>
          </c:marker>
          <c:xVal>
            <c:numRef>
              <c:f>'[Ref tox testing control charts.xls]Lemna growth rate (Frond count)'!$A$3:$A$22</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'[Ref tox testing control charts.xls]Lemna growth rate (Frond count)'!$O$3:$O$22</c:f>
              <c:numCache>
                <c:formatCode>General</c:formatCode>
                <c:ptCount val="20"/>
                <c:pt idx="0">
                  <c:v>-74.873633007338853</c:v>
                </c:pt>
                <c:pt idx="1">
                  <c:v>-74.873633007338853</c:v>
                </c:pt>
                <c:pt idx="2">
                  <c:v>-74.873633007338853</c:v>
                </c:pt>
                <c:pt idx="3">
                  <c:v>-74.873633007338853</c:v>
                </c:pt>
                <c:pt idx="4">
                  <c:v>-74.873633007338853</c:v>
                </c:pt>
                <c:pt idx="5">
                  <c:v>-74.873633007338853</c:v>
                </c:pt>
                <c:pt idx="6">
                  <c:v>-74.873633007338853</c:v>
                </c:pt>
                <c:pt idx="7">
                  <c:v>-74.873633007338853</c:v>
                </c:pt>
                <c:pt idx="8">
                  <c:v>-74.873633007338853</c:v>
                </c:pt>
                <c:pt idx="9">
                  <c:v>-74.873633007338853</c:v>
                </c:pt>
                <c:pt idx="10">
                  <c:v>-74.873633007338853</c:v>
                </c:pt>
                <c:pt idx="11">
                  <c:v>-74.873633007338853</c:v>
                </c:pt>
              </c:numCache>
            </c:numRef>
          </c:yVal>
        </c:ser>
        <c:ser>
          <c:idx val="3"/>
          <c:order val="3"/>
          <c:tx>
            <c:v>Upper warning limit</c:v>
          </c:tx>
          <c:spPr>
            <a:ln w="12700">
              <a:solidFill>
                <a:schemeClr val="tx1"/>
              </a:solidFill>
              <a:prstDash val="sysDash"/>
            </a:ln>
          </c:spPr>
          <c:marker>
            <c:symbol val="none"/>
          </c:marker>
          <c:xVal>
            <c:numRef>
              <c:f>'[Ref tox testing control charts.xls]Lemna growth rate (Frond count)'!$A$3:$A$22</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'[Ref tox testing control charts.xls]Lemna growth rate (Frond count)'!$L$3:$L$22</c:f>
              <c:numCache>
                <c:formatCode>General</c:formatCode>
                <c:ptCount val="20"/>
                <c:pt idx="0">
                  <c:v>18617.8324220049</c:v>
                </c:pt>
                <c:pt idx="1">
                  <c:v>18617.8324220049</c:v>
                </c:pt>
                <c:pt idx="2">
                  <c:v>18617.8324220049</c:v>
                </c:pt>
                <c:pt idx="3">
                  <c:v>18617.8324220049</c:v>
                </c:pt>
                <c:pt idx="4">
                  <c:v>18617.8324220049</c:v>
                </c:pt>
                <c:pt idx="5">
                  <c:v>18617.8324220049</c:v>
                </c:pt>
                <c:pt idx="6">
                  <c:v>18617.8324220049</c:v>
                </c:pt>
                <c:pt idx="7">
                  <c:v>18617.8324220049</c:v>
                </c:pt>
                <c:pt idx="8">
                  <c:v>18617.8324220049</c:v>
                </c:pt>
                <c:pt idx="9">
                  <c:v>18617.8324220049</c:v>
                </c:pt>
                <c:pt idx="10">
                  <c:v>18617.8324220049</c:v>
                </c:pt>
                <c:pt idx="11">
                  <c:v>18617.8324220049</c:v>
                </c:pt>
              </c:numCache>
            </c:numRef>
          </c:yVal>
        </c:ser>
        <c:ser>
          <c:idx val="4"/>
          <c:order val="4"/>
          <c:tx>
            <c:v>Lower warning limit</c:v>
          </c:tx>
          <c:spPr>
            <a:ln w="12700">
              <a:solidFill>
                <a:schemeClr val="tx1"/>
              </a:solidFill>
              <a:prstDash val="sysDash"/>
            </a:ln>
          </c:spPr>
          <c:marker>
            <c:symbol val="none"/>
          </c:marker>
          <c:xVal>
            <c:numRef>
              <c:f>'[Ref tox testing control charts.xls]Lemna growth rate (Frond count)'!$A$3:$A$22</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'[Ref tox testing control charts.xls]Lemna growth rate (Frond count)'!$N$3:$N$22</c:f>
              <c:numCache>
                <c:formatCode>General</c:formatCode>
                <c:ptCount val="20"/>
                <c:pt idx="0">
                  <c:v>3663.6675779951074</c:v>
                </c:pt>
                <c:pt idx="1">
                  <c:v>3663.6675779951074</c:v>
                </c:pt>
                <c:pt idx="2">
                  <c:v>3663.6675779951074</c:v>
                </c:pt>
                <c:pt idx="3">
                  <c:v>3663.6675779951074</c:v>
                </c:pt>
                <c:pt idx="4">
                  <c:v>3663.6675779951074</c:v>
                </c:pt>
                <c:pt idx="5">
                  <c:v>3663.6675779951074</c:v>
                </c:pt>
                <c:pt idx="6">
                  <c:v>3663.6675779951074</c:v>
                </c:pt>
                <c:pt idx="7">
                  <c:v>3663.6675779951074</c:v>
                </c:pt>
                <c:pt idx="8">
                  <c:v>3663.6675779951074</c:v>
                </c:pt>
                <c:pt idx="9">
                  <c:v>3663.6675779951074</c:v>
                </c:pt>
                <c:pt idx="10">
                  <c:v>3663.6675779951074</c:v>
                </c:pt>
                <c:pt idx="11">
                  <c:v>3663.6675779951074</c:v>
                </c:pt>
              </c:numCache>
            </c:numRef>
          </c:yVal>
        </c:ser>
        <c:ser>
          <c:idx val="5"/>
          <c:order val="5"/>
          <c:tx>
            <c:v>Mean IC50</c:v>
          </c:tx>
          <c:spPr>
            <a:ln w="12700">
              <a:solidFill>
                <a:schemeClr val="tx1"/>
              </a:solidFill>
              <a:prstDash val="solid"/>
            </a:ln>
          </c:spPr>
          <c:marker>
            <c:symbol val="none"/>
          </c:marker>
          <c:xVal>
            <c:numRef>
              <c:f>'[Ref tox testing control charts.xls]Lemna growth rate (Frond count)'!$A$3:$A$27</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'[Ref tox testing control charts.xls]Lemna growth rate (Frond count)'!$M$3:$M$27</c:f>
              <c:numCache>
                <c:formatCode>General</c:formatCode>
                <c:ptCount val="25"/>
                <c:pt idx="0">
                  <c:v>11140.75</c:v>
                </c:pt>
                <c:pt idx="1">
                  <c:v>11140.75</c:v>
                </c:pt>
                <c:pt idx="2">
                  <c:v>11140.75</c:v>
                </c:pt>
                <c:pt idx="3">
                  <c:v>11140.75</c:v>
                </c:pt>
                <c:pt idx="4">
                  <c:v>11140.75</c:v>
                </c:pt>
                <c:pt idx="5">
                  <c:v>11140.75</c:v>
                </c:pt>
                <c:pt idx="6">
                  <c:v>11140.75</c:v>
                </c:pt>
                <c:pt idx="7">
                  <c:v>11140.75</c:v>
                </c:pt>
                <c:pt idx="8">
                  <c:v>11140.75</c:v>
                </c:pt>
                <c:pt idx="9">
                  <c:v>11140.75</c:v>
                </c:pt>
                <c:pt idx="10">
                  <c:v>11140.75</c:v>
                </c:pt>
                <c:pt idx="11">
                  <c:v>11140.75</c:v>
                </c:pt>
              </c:numCache>
            </c:numRef>
          </c:yVal>
        </c:ser>
        <c:ser>
          <c:idx val="6"/>
          <c:order val="6"/>
          <c:tx>
            <c:v>Running mean IC50</c:v>
          </c:tx>
          <c:spPr>
            <a:ln w="6350">
              <a:solidFill>
                <a:schemeClr val="tx1"/>
              </a:solidFill>
              <a:prstDash val="solid"/>
            </a:ln>
          </c:spPr>
          <c:marker>
            <c:symbol val="none"/>
          </c:marker>
          <c:xVal>
            <c:numRef>
              <c:f>'[Ref tox testing control charts.xls]Lemna growth rate (Frond count)'!$A$3:$A$22</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'[Ref tox testing control charts.xls]Lemna growth rate (Frond count)'!$P$3:$P$22</c:f>
              <c:numCache>
                <c:formatCode>General</c:formatCode>
                <c:ptCount val="20"/>
                <c:pt idx="0">
                  <c:v>10010</c:v>
                </c:pt>
                <c:pt idx="1">
                  <c:v>16060</c:v>
                </c:pt>
                <c:pt idx="2">
                  <c:v>13650</c:v>
                </c:pt>
                <c:pt idx="3">
                  <c:v>12812.5</c:v>
                </c:pt>
                <c:pt idx="4">
                  <c:v>12856</c:v>
                </c:pt>
                <c:pt idx="5">
                  <c:v>12470</c:v>
                </c:pt>
                <c:pt idx="6">
                  <c:v>12022.857142857143</c:v>
                </c:pt>
                <c:pt idx="7">
                  <c:v>11565.125</c:v>
                </c:pt>
                <c:pt idx="8">
                  <c:v>11371.444444444454</c:v>
                </c:pt>
                <c:pt idx="9">
                  <c:v>11412.3</c:v>
                </c:pt>
                <c:pt idx="10">
                  <c:v>11115.363636363465</c:v>
                </c:pt>
                <c:pt idx="11" formatCode="0.0">
                  <c:v>9905.7999999999811</c:v>
                </c:pt>
              </c:numCache>
            </c:numRef>
          </c:yVal>
        </c:ser>
        <c:axId val="91719168"/>
        <c:axId val="91734016"/>
      </c:scatterChart>
      <c:valAx>
        <c:axId val="91719168"/>
        <c:scaling>
          <c:orientation val="minMax"/>
          <c:max val="13"/>
          <c:min val="0"/>
        </c:scaling>
        <c:axPos val="b"/>
        <c:title>
          <c:tx>
            <c:rich>
              <a:bodyPr/>
              <a:lstStyle/>
              <a:p>
                <a:pPr>
                  <a:defRPr sz="900" b="1" i="0" u="none" strike="noStrike" baseline="0">
                    <a:solidFill>
                      <a:srgbClr val="000000"/>
                    </a:solidFill>
                    <a:latin typeface="Arial"/>
                    <a:ea typeface="Arial"/>
                    <a:cs typeface="Arial"/>
                  </a:defRPr>
                </a:pPr>
                <a:r>
                  <a:rPr lang="en-AU" sz="900"/>
                  <a:t>Test number</a:t>
                </a:r>
              </a:p>
            </c:rich>
          </c:tx>
          <c:layout>
            <c:manualLayout>
              <c:xMode val="edge"/>
              <c:yMode val="edge"/>
              <c:x val="0.4317964262495953"/>
              <c:y val="0.91410713371670749"/>
            </c:manualLayout>
          </c:layout>
          <c:spPr>
            <a:noFill/>
            <a:ln w="25400">
              <a:noFill/>
            </a:ln>
          </c:spPr>
        </c:title>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1734016"/>
        <c:crossesAt val="-1000"/>
        <c:crossBetween val="midCat"/>
        <c:majorUnit val="1"/>
      </c:valAx>
      <c:valAx>
        <c:axId val="91734016"/>
        <c:scaling>
          <c:orientation val="minMax"/>
          <c:min val="-1000"/>
        </c:scaling>
        <c:axPos val="l"/>
        <c:title>
          <c:tx>
            <c:rich>
              <a:bodyPr/>
              <a:lstStyle/>
              <a:p>
                <a:pPr>
                  <a:defRPr sz="900" b="1" i="0" u="none" strike="noStrike" baseline="0">
                    <a:solidFill>
                      <a:srgbClr val="000000"/>
                    </a:solidFill>
                    <a:latin typeface="Arial"/>
                    <a:ea typeface="Arial"/>
                    <a:cs typeface="Arial"/>
                  </a:defRPr>
                </a:pPr>
                <a:r>
                  <a:rPr lang="en-AU" sz="900"/>
                  <a:t>EC50</a:t>
                </a:r>
              </a:p>
            </c:rich>
          </c:tx>
          <c:layout>
            <c:manualLayout>
              <c:xMode val="edge"/>
              <c:yMode val="edge"/>
              <c:x val="1.0775339252806165E-2"/>
              <c:y val="0.44180170173942868"/>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1719168"/>
        <c:crosses val="autoZero"/>
        <c:crossBetween val="midCat"/>
        <c:majorUnit val="4000"/>
      </c:valAx>
      <c:spPr>
        <a:noFill/>
        <a:ln w="12700">
          <a:solidFill>
            <a:srgbClr val="000000"/>
          </a:solidFill>
          <a:prstDash val="solid"/>
        </a:ln>
      </c:spPr>
    </c:plotArea>
    <c:plotVisOnly val="1"/>
    <c:dispBlanksAs val="gap"/>
  </c:chart>
  <c:spPr>
    <a:solidFill>
      <a:srgbClr val="FFFFFF"/>
    </a:solidFill>
    <a:ln w="3175">
      <a:noFill/>
      <a:prstDash val="solid"/>
    </a:ln>
  </c:spPr>
  <c:txPr>
    <a:bodyPr/>
    <a:lstStyle/>
    <a:p>
      <a:pPr>
        <a:defRPr sz="185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3237428213358715"/>
          <c:y val="7.3375581989970684E-2"/>
          <c:w val="0.80293820423903794"/>
          <c:h val="0.73642915853420265"/>
        </c:manualLayout>
      </c:layout>
      <c:scatterChart>
        <c:scatterStyle val="lineMarker"/>
        <c:ser>
          <c:idx val="0"/>
          <c:order val="0"/>
          <c:tx>
            <c:v>IC 50 (95% CL)</c:v>
          </c:tx>
          <c:spPr>
            <a:ln w="28575">
              <a:noFill/>
            </a:ln>
          </c:spPr>
          <c:marker>
            <c:symbol val="diamond"/>
            <c:size val="5"/>
            <c:spPr>
              <a:solidFill>
                <a:srgbClr val="FF0000"/>
              </a:solidFill>
              <a:ln>
                <a:solidFill>
                  <a:srgbClr val="000000"/>
                </a:solidFill>
                <a:prstDash val="solid"/>
              </a:ln>
            </c:spPr>
          </c:marker>
          <c:dPt>
            <c:idx val="0"/>
            <c:marker>
              <c:spPr>
                <a:solidFill>
                  <a:schemeClr val="tx1"/>
                </a:solidFill>
                <a:ln>
                  <a:solidFill>
                    <a:srgbClr val="000000"/>
                  </a:solidFill>
                  <a:prstDash val="solid"/>
                </a:ln>
              </c:spPr>
            </c:marker>
          </c:dPt>
          <c:dPt>
            <c:idx val="1"/>
            <c:marker>
              <c:spPr>
                <a:solidFill>
                  <a:schemeClr val="tx1"/>
                </a:solidFill>
                <a:ln>
                  <a:solidFill>
                    <a:srgbClr val="000000"/>
                  </a:solidFill>
                  <a:prstDash val="solid"/>
                </a:ln>
              </c:spPr>
            </c:marker>
          </c:dPt>
          <c:dPt>
            <c:idx val="2"/>
            <c:marker>
              <c:spPr>
                <a:solidFill>
                  <a:schemeClr val="tx1"/>
                </a:solidFill>
                <a:ln>
                  <a:solidFill>
                    <a:srgbClr val="000000"/>
                  </a:solidFill>
                  <a:prstDash val="solid"/>
                </a:ln>
              </c:spPr>
            </c:marker>
          </c:dPt>
          <c:dPt>
            <c:idx val="3"/>
            <c:marker>
              <c:spPr>
                <a:solidFill>
                  <a:schemeClr val="tx1"/>
                </a:solidFill>
                <a:ln>
                  <a:solidFill>
                    <a:srgbClr val="000000"/>
                  </a:solidFill>
                  <a:prstDash val="solid"/>
                </a:ln>
              </c:spPr>
            </c:marker>
          </c:dPt>
          <c:dPt>
            <c:idx val="4"/>
            <c:marker>
              <c:spPr>
                <a:solidFill>
                  <a:schemeClr val="tx1"/>
                </a:solidFill>
                <a:ln>
                  <a:solidFill>
                    <a:srgbClr val="000000"/>
                  </a:solidFill>
                  <a:prstDash val="solid"/>
                </a:ln>
              </c:spPr>
            </c:marker>
          </c:dPt>
          <c:dPt>
            <c:idx val="5"/>
            <c:marker>
              <c:spPr>
                <a:solidFill>
                  <a:schemeClr val="tx1"/>
                </a:solidFill>
                <a:ln>
                  <a:solidFill>
                    <a:srgbClr val="000000"/>
                  </a:solidFill>
                  <a:prstDash val="solid"/>
                </a:ln>
              </c:spPr>
            </c:marker>
          </c:dPt>
          <c:dPt>
            <c:idx val="6"/>
            <c:marker>
              <c:spPr>
                <a:solidFill>
                  <a:schemeClr val="tx1"/>
                </a:solidFill>
                <a:ln>
                  <a:solidFill>
                    <a:srgbClr val="000000"/>
                  </a:solidFill>
                  <a:prstDash val="solid"/>
                </a:ln>
              </c:spPr>
            </c:marker>
          </c:dPt>
          <c:dPt>
            <c:idx val="7"/>
            <c:marker>
              <c:spPr>
                <a:solidFill>
                  <a:schemeClr val="tx1"/>
                </a:solidFill>
                <a:ln>
                  <a:solidFill>
                    <a:srgbClr val="000000"/>
                  </a:solidFill>
                  <a:prstDash val="solid"/>
                </a:ln>
              </c:spPr>
            </c:marker>
          </c:dPt>
          <c:dPt>
            <c:idx val="8"/>
            <c:marker>
              <c:spPr>
                <a:solidFill>
                  <a:schemeClr val="tx1"/>
                </a:solidFill>
                <a:ln>
                  <a:solidFill>
                    <a:srgbClr val="000000"/>
                  </a:solidFill>
                  <a:prstDash val="solid"/>
                </a:ln>
              </c:spPr>
            </c:marker>
          </c:dPt>
          <c:errBars>
            <c:errDir val="y"/>
            <c:errBarType val="both"/>
            <c:errValType val="cust"/>
            <c:plus>
              <c:numRef>
                <c:f>'Lemna growth rate (Frond count)'!$H$4:$H$13</c:f>
                <c:numCache>
                  <c:formatCode>General</c:formatCode>
                  <c:ptCount val="10"/>
                  <c:pt idx="0">
                    <c:v>2120</c:v>
                  </c:pt>
                  <c:pt idx="1">
                    <c:v>1230</c:v>
                  </c:pt>
                  <c:pt idx="2">
                    <c:v>2150</c:v>
                  </c:pt>
                  <c:pt idx="3">
                    <c:v>270</c:v>
                  </c:pt>
                  <c:pt idx="4">
                    <c:v>2950</c:v>
                  </c:pt>
                  <c:pt idx="5">
                    <c:v>590</c:v>
                  </c:pt>
                  <c:pt idx="6">
                    <c:v>2350</c:v>
                  </c:pt>
                  <c:pt idx="7">
                    <c:v>6439</c:v>
                  </c:pt>
                  <c:pt idx="8">
                    <c:v>1128</c:v>
                  </c:pt>
                  <c:pt idx="9">
                    <c:v>2150</c:v>
                  </c:pt>
                </c:numCache>
              </c:numRef>
            </c:plus>
            <c:minus>
              <c:numRef>
                <c:f>'Lemna growth rate (Frond count)'!$F$4:$F$13</c:f>
                <c:numCache>
                  <c:formatCode>General</c:formatCode>
                  <c:ptCount val="10"/>
                  <c:pt idx="0">
                    <c:v>2418</c:v>
                  </c:pt>
                  <c:pt idx="1">
                    <c:v>2320</c:v>
                  </c:pt>
                  <c:pt idx="2">
                    <c:v>1510</c:v>
                  </c:pt>
                  <c:pt idx="3">
                    <c:v>754</c:v>
                  </c:pt>
                  <c:pt idx="4">
                    <c:v>1540</c:v>
                  </c:pt>
                  <c:pt idx="5">
                    <c:v>600</c:v>
                  </c:pt>
                  <c:pt idx="6">
                    <c:v>1662</c:v>
                  </c:pt>
                  <c:pt idx="7">
                    <c:v>1950</c:v>
                  </c:pt>
                  <c:pt idx="8">
                    <c:v>1139</c:v>
                  </c:pt>
                  <c:pt idx="9">
                    <c:v>1770</c:v>
                  </c:pt>
                </c:numCache>
              </c:numRef>
            </c:minus>
            <c:spPr>
              <a:ln w="12700">
                <a:solidFill>
                  <a:srgbClr val="000000"/>
                </a:solidFill>
                <a:prstDash val="solid"/>
              </a:ln>
            </c:spPr>
          </c:errBars>
          <c:xVal>
            <c:numRef>
              <c:f>'Lemna growth rate (SA)'!$A$3:$A$13</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xVal>
          <c:yVal>
            <c:numRef>
              <c:f>'Lemna growth rate (SA)'!$D$3:$D$13</c:f>
              <c:numCache>
                <c:formatCode>General</c:formatCode>
                <c:ptCount val="11"/>
                <c:pt idx="0">
                  <c:v>8371</c:v>
                </c:pt>
                <c:pt idx="1">
                  <c:v>7503</c:v>
                </c:pt>
                <c:pt idx="2">
                  <c:v>7856</c:v>
                </c:pt>
                <c:pt idx="3" formatCode="0">
                  <c:v>6970</c:v>
                </c:pt>
                <c:pt idx="4">
                  <c:v>8731</c:v>
                </c:pt>
                <c:pt idx="5">
                  <c:v>10350</c:v>
                </c:pt>
                <c:pt idx="6">
                  <c:v>7360</c:v>
                </c:pt>
                <c:pt idx="7">
                  <c:v>10830</c:v>
                </c:pt>
                <c:pt idx="8">
                  <c:v>12690</c:v>
                </c:pt>
              </c:numCache>
            </c:numRef>
          </c:yVal>
        </c:ser>
        <c:ser>
          <c:idx val="1"/>
          <c:order val="1"/>
          <c:tx>
            <c:v>Upper 99% confidence limit</c:v>
          </c:tx>
          <c:spPr>
            <a:ln w="25400">
              <a:solidFill>
                <a:schemeClr val="tx1"/>
              </a:solidFill>
              <a:prstDash val="lgDash"/>
            </a:ln>
          </c:spPr>
          <c:marker>
            <c:symbol val="none"/>
          </c:marker>
          <c:xVal>
            <c:numRef>
              <c:f>'Lemna growth rate (SA)'!$A$3:$A$22</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'Lemna growth rate (SA)'!$K$3:$K$22</c:f>
              <c:numCache>
                <c:formatCode>General</c:formatCode>
                <c:ptCount val="20"/>
                <c:pt idx="0">
                  <c:v>14733.238829873717</c:v>
                </c:pt>
                <c:pt idx="1">
                  <c:v>14733.238829873717</c:v>
                </c:pt>
                <c:pt idx="2">
                  <c:v>14733.238829873717</c:v>
                </c:pt>
                <c:pt idx="3">
                  <c:v>14733.238829873717</c:v>
                </c:pt>
                <c:pt idx="4">
                  <c:v>14733.238829873717</c:v>
                </c:pt>
                <c:pt idx="5">
                  <c:v>14733.238829873717</c:v>
                </c:pt>
                <c:pt idx="6">
                  <c:v>14733.238829873717</c:v>
                </c:pt>
                <c:pt idx="7">
                  <c:v>14733.238829873717</c:v>
                </c:pt>
                <c:pt idx="8">
                  <c:v>14733.238829873717</c:v>
                </c:pt>
                <c:pt idx="9">
                  <c:v>14733.238829873717</c:v>
                </c:pt>
              </c:numCache>
            </c:numRef>
          </c:yVal>
        </c:ser>
        <c:ser>
          <c:idx val="2"/>
          <c:order val="2"/>
          <c:tx>
            <c:v>Lower 99% confidence limit</c:v>
          </c:tx>
          <c:spPr>
            <a:ln w="25400">
              <a:solidFill>
                <a:schemeClr val="tx1"/>
              </a:solidFill>
              <a:prstDash val="lgDash"/>
            </a:ln>
          </c:spPr>
          <c:marker>
            <c:symbol val="none"/>
          </c:marker>
          <c:xVal>
            <c:numRef>
              <c:f>'Lemna growth rate (SA)'!$A$3:$A$22</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'Lemna growth rate (SA)'!$O$3:$O$22</c:f>
              <c:numCache>
                <c:formatCode>General</c:formatCode>
                <c:ptCount val="20"/>
                <c:pt idx="0">
                  <c:v>3191.427836792951</c:v>
                </c:pt>
                <c:pt idx="1">
                  <c:v>3191.427836792951</c:v>
                </c:pt>
                <c:pt idx="2">
                  <c:v>3191.427836792951</c:v>
                </c:pt>
                <c:pt idx="3">
                  <c:v>3191.427836792951</c:v>
                </c:pt>
                <c:pt idx="4">
                  <c:v>3191.427836792951</c:v>
                </c:pt>
                <c:pt idx="5">
                  <c:v>3191.427836792951</c:v>
                </c:pt>
                <c:pt idx="6">
                  <c:v>3191.427836792951</c:v>
                </c:pt>
                <c:pt idx="7">
                  <c:v>3191.427836792951</c:v>
                </c:pt>
                <c:pt idx="8">
                  <c:v>3191.427836792951</c:v>
                </c:pt>
                <c:pt idx="9">
                  <c:v>3191.427836792951</c:v>
                </c:pt>
              </c:numCache>
            </c:numRef>
          </c:yVal>
        </c:ser>
        <c:ser>
          <c:idx val="3"/>
          <c:order val="3"/>
          <c:tx>
            <c:v>Upper warning limit</c:v>
          </c:tx>
          <c:spPr>
            <a:ln w="25400">
              <a:solidFill>
                <a:schemeClr val="tx1"/>
              </a:solidFill>
              <a:prstDash val="sysDash"/>
            </a:ln>
          </c:spPr>
          <c:marker>
            <c:symbol val="none"/>
          </c:marker>
          <c:xVal>
            <c:numRef>
              <c:f>'Lemna growth rate (SA)'!$A$3:$A$22</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'Lemna growth rate (SA)'!$L$3:$L$22</c:f>
              <c:numCache>
                <c:formatCode>General</c:formatCode>
                <c:ptCount val="20"/>
                <c:pt idx="0">
                  <c:v>12809.603664360257</c:v>
                </c:pt>
                <c:pt idx="1">
                  <c:v>12809.603664360257</c:v>
                </c:pt>
                <c:pt idx="2">
                  <c:v>12809.603664360257</c:v>
                </c:pt>
                <c:pt idx="3">
                  <c:v>12809.603664360257</c:v>
                </c:pt>
                <c:pt idx="4">
                  <c:v>12809.603664360257</c:v>
                </c:pt>
                <c:pt idx="5">
                  <c:v>12809.603664360257</c:v>
                </c:pt>
                <c:pt idx="6">
                  <c:v>12809.603664360257</c:v>
                </c:pt>
                <c:pt idx="7">
                  <c:v>12809.603664360257</c:v>
                </c:pt>
                <c:pt idx="8">
                  <c:v>12809.603664360257</c:v>
                </c:pt>
                <c:pt idx="9">
                  <c:v>12809.603664360257</c:v>
                </c:pt>
              </c:numCache>
            </c:numRef>
          </c:yVal>
        </c:ser>
        <c:ser>
          <c:idx val="4"/>
          <c:order val="4"/>
          <c:tx>
            <c:v>Lower warning limit</c:v>
          </c:tx>
          <c:spPr>
            <a:ln w="25400">
              <a:solidFill>
                <a:schemeClr val="tx1"/>
              </a:solidFill>
              <a:prstDash val="sysDash"/>
            </a:ln>
          </c:spPr>
          <c:marker>
            <c:symbol val="none"/>
          </c:marker>
          <c:xVal>
            <c:numRef>
              <c:f>'Lemna growth rate (SA)'!$A$3:$A$22</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'Lemna growth rate (SA)'!$N$3:$N$22</c:f>
              <c:numCache>
                <c:formatCode>General</c:formatCode>
                <c:ptCount val="20"/>
                <c:pt idx="0">
                  <c:v>5115.0630023064105</c:v>
                </c:pt>
                <c:pt idx="1">
                  <c:v>5115.0630023064105</c:v>
                </c:pt>
                <c:pt idx="2">
                  <c:v>5115.0630023064105</c:v>
                </c:pt>
                <c:pt idx="3">
                  <c:v>5115.0630023064105</c:v>
                </c:pt>
                <c:pt idx="4">
                  <c:v>5115.0630023064105</c:v>
                </c:pt>
                <c:pt idx="5">
                  <c:v>5115.0630023064105</c:v>
                </c:pt>
                <c:pt idx="6">
                  <c:v>5115.0630023064105</c:v>
                </c:pt>
                <c:pt idx="7">
                  <c:v>5115.0630023064105</c:v>
                </c:pt>
                <c:pt idx="8">
                  <c:v>5115.0630023064105</c:v>
                </c:pt>
                <c:pt idx="9">
                  <c:v>5115.0630023064105</c:v>
                </c:pt>
              </c:numCache>
            </c:numRef>
          </c:yVal>
        </c:ser>
        <c:ser>
          <c:idx val="5"/>
          <c:order val="5"/>
          <c:tx>
            <c:v>average</c:v>
          </c:tx>
          <c:spPr>
            <a:ln w="25400">
              <a:solidFill>
                <a:schemeClr val="tx1"/>
              </a:solidFill>
              <a:prstDash val="solid"/>
            </a:ln>
          </c:spPr>
          <c:marker>
            <c:symbol val="none"/>
          </c:marker>
          <c:xVal>
            <c:numRef>
              <c:f>'Lemna growth rate (SA)'!$A$3:$A$27</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'Lemna growth rate (SA)'!$M$3:$M$27</c:f>
              <c:numCache>
                <c:formatCode>General</c:formatCode>
                <c:ptCount val="25"/>
                <c:pt idx="0">
                  <c:v>8962.333333333323</c:v>
                </c:pt>
                <c:pt idx="1">
                  <c:v>8962.333333333323</c:v>
                </c:pt>
                <c:pt idx="2">
                  <c:v>8962.333333333323</c:v>
                </c:pt>
                <c:pt idx="3">
                  <c:v>8962.333333333323</c:v>
                </c:pt>
                <c:pt idx="4">
                  <c:v>8962.333333333323</c:v>
                </c:pt>
                <c:pt idx="5">
                  <c:v>8962.333333333323</c:v>
                </c:pt>
                <c:pt idx="6">
                  <c:v>8962.333333333323</c:v>
                </c:pt>
                <c:pt idx="7">
                  <c:v>8962.333333333323</c:v>
                </c:pt>
                <c:pt idx="8">
                  <c:v>8962.333333333323</c:v>
                </c:pt>
                <c:pt idx="9">
                  <c:v>8962.333333333323</c:v>
                </c:pt>
              </c:numCache>
            </c:numRef>
          </c:yVal>
        </c:ser>
        <c:ser>
          <c:idx val="6"/>
          <c:order val="6"/>
          <c:tx>
            <c:v>Running mean IC50</c:v>
          </c:tx>
          <c:spPr>
            <a:ln w="12700">
              <a:solidFill>
                <a:schemeClr val="tx1"/>
              </a:solidFill>
              <a:prstDash val="solid"/>
            </a:ln>
          </c:spPr>
          <c:marker>
            <c:symbol val="none"/>
          </c:marker>
          <c:xVal>
            <c:numRef>
              <c:f>'Lemna growth rate (SA)'!$A$3:$A$22</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'Lemna growth rate (SA)'!$P$3:$P$22</c:f>
              <c:numCache>
                <c:formatCode>General</c:formatCode>
                <c:ptCount val="20"/>
                <c:pt idx="0">
                  <c:v>7910</c:v>
                </c:pt>
                <c:pt idx="1">
                  <c:v>7910</c:v>
                </c:pt>
                <c:pt idx="2">
                  <c:v>7910</c:v>
                </c:pt>
                <c:pt idx="3">
                  <c:v>7675</c:v>
                </c:pt>
                <c:pt idx="4">
                  <c:v>7886.2</c:v>
                </c:pt>
                <c:pt idx="5">
                  <c:v>8296.833333333323</c:v>
                </c:pt>
                <c:pt idx="6">
                  <c:v>8163</c:v>
                </c:pt>
                <c:pt idx="7" formatCode="0.0">
                  <c:v>8848.2000000000007</c:v>
                </c:pt>
                <c:pt idx="8" formatCode="0.0">
                  <c:v>9992.2000000000007</c:v>
                </c:pt>
                <c:pt idx="9" formatCode="0.0">
                  <c:v>10307.5</c:v>
                </c:pt>
              </c:numCache>
            </c:numRef>
          </c:yVal>
        </c:ser>
        <c:axId val="92159360"/>
        <c:axId val="92177920"/>
      </c:scatterChart>
      <c:valAx>
        <c:axId val="92159360"/>
        <c:scaling>
          <c:orientation val="minMax"/>
          <c:max val="11"/>
          <c:min val="0"/>
        </c:scaling>
        <c:axPos val="b"/>
        <c:title>
          <c:tx>
            <c:rich>
              <a:bodyPr/>
              <a:lstStyle/>
              <a:p>
                <a:pPr>
                  <a:defRPr sz="1000" b="1" i="0" u="none" strike="noStrike" baseline="0">
                    <a:solidFill>
                      <a:srgbClr val="000000"/>
                    </a:solidFill>
                    <a:latin typeface="+mn-lt"/>
                    <a:ea typeface="Arial"/>
                    <a:cs typeface="Arial"/>
                  </a:defRPr>
                </a:pPr>
                <a:r>
                  <a:rPr lang="en-AU" sz="1000">
                    <a:latin typeface="+mn-lt"/>
                  </a:rPr>
                  <a:t>Test number</a:t>
                </a:r>
              </a:p>
            </c:rich>
          </c:tx>
          <c:layout>
            <c:manualLayout>
              <c:xMode val="edge"/>
              <c:yMode val="edge"/>
              <c:x val="0.46918042360043338"/>
              <c:y val="0.91383201741351805"/>
            </c:manualLayout>
          </c:layout>
          <c:spPr>
            <a:noFill/>
            <a:ln w="25400">
              <a:noFill/>
            </a:ln>
          </c:spPr>
        </c:title>
        <c:numFmt formatCode="0" sourceLinked="0"/>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92177920"/>
        <c:crosses val="autoZero"/>
        <c:crossBetween val="midCat"/>
        <c:majorUnit val="1"/>
      </c:valAx>
      <c:valAx>
        <c:axId val="92177920"/>
        <c:scaling>
          <c:orientation val="minMax"/>
        </c:scaling>
        <c:axPos val="l"/>
        <c:title>
          <c:tx>
            <c:rich>
              <a:bodyPr/>
              <a:lstStyle/>
              <a:p>
                <a:pPr>
                  <a:defRPr sz="1400" b="1" i="0" u="none" strike="noStrike" baseline="0">
                    <a:solidFill>
                      <a:srgbClr val="000000"/>
                    </a:solidFill>
                    <a:latin typeface="Arial"/>
                    <a:ea typeface="Arial"/>
                    <a:cs typeface="Arial"/>
                  </a:defRPr>
                </a:pPr>
                <a:r>
                  <a:rPr lang="en-AU" sz="1000">
                    <a:latin typeface="+mn-lt"/>
                  </a:rPr>
                  <a:t>Total surface</a:t>
                </a:r>
                <a:r>
                  <a:rPr lang="en-AU" sz="1000" baseline="0">
                    <a:latin typeface="+mn-lt"/>
                  </a:rPr>
                  <a:t> area </a:t>
                </a:r>
                <a:r>
                  <a:rPr lang="en-AU" sz="1000">
                    <a:latin typeface="+mn-lt"/>
                  </a:rPr>
                  <a:t>EC50</a:t>
                </a:r>
              </a:p>
            </c:rich>
          </c:tx>
          <c:layout>
            <c:manualLayout>
              <c:xMode val="edge"/>
              <c:yMode val="edge"/>
              <c:x val="1.5591233734839251E-2"/>
              <c:y val="0.19811755193398717"/>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92159360"/>
        <c:crosses val="autoZero"/>
        <c:crossBetween val="midCat"/>
        <c:majorUnit val="4000"/>
      </c:valAx>
      <c:spPr>
        <a:noFill/>
        <a:ln w="12700">
          <a:solidFill>
            <a:srgbClr val="000000"/>
          </a:solidFill>
          <a:prstDash val="solid"/>
        </a:ln>
      </c:spPr>
    </c:plotArea>
    <c:plotVisOnly val="1"/>
    <c:dispBlanksAs val="gap"/>
  </c:chart>
  <c:spPr>
    <a:solidFill>
      <a:srgbClr val="FFFFFF"/>
    </a:solidFill>
    <a:ln w="3175">
      <a:noFill/>
      <a:prstDash val="solid"/>
    </a:ln>
  </c:spPr>
  <c:txPr>
    <a:bodyPr/>
    <a:lstStyle/>
    <a:p>
      <a:pPr>
        <a:defRPr sz="1850"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plotArea>
      <c:layout/>
      <c:scatterChart>
        <c:scatterStyle val="lineMarker"/>
        <c:ser>
          <c:idx val="0"/>
          <c:order val="0"/>
          <c:spPr>
            <a:ln w="28575">
              <a:solidFill>
                <a:schemeClr val="bg1"/>
              </a:solidFill>
            </a:ln>
          </c:spPr>
          <c:marker>
            <c:spPr>
              <a:solidFill>
                <a:schemeClr val="tx1"/>
              </a:solidFill>
              <a:ln>
                <a:solidFill>
                  <a:schemeClr val="tx1"/>
                </a:solidFill>
              </a:ln>
            </c:spPr>
          </c:marker>
          <c:xVal>
            <c:numRef>
              <c:f>Sheet1!$B$2:$B$10</c:f>
              <c:numCache>
                <c:formatCode>General</c:formatCode>
                <c:ptCount val="9"/>
                <c:pt idx="0">
                  <c:v>10300</c:v>
                </c:pt>
                <c:pt idx="1">
                  <c:v>10540</c:v>
                </c:pt>
                <c:pt idx="2">
                  <c:v>9340</c:v>
                </c:pt>
                <c:pt idx="3" formatCode="0">
                  <c:v>8361</c:v>
                </c:pt>
                <c:pt idx="4">
                  <c:v>9822</c:v>
                </c:pt>
                <c:pt idx="5">
                  <c:v>11780</c:v>
                </c:pt>
                <c:pt idx="6">
                  <c:v>8146</c:v>
                </c:pt>
                <c:pt idx="7">
                  <c:v>11420</c:v>
                </c:pt>
                <c:pt idx="8">
                  <c:v>19800</c:v>
                </c:pt>
              </c:numCache>
            </c:numRef>
          </c:xVal>
          <c:yVal>
            <c:numRef>
              <c:f>Sheet1!$C$2:$C$10</c:f>
              <c:numCache>
                <c:formatCode>General</c:formatCode>
                <c:ptCount val="9"/>
                <c:pt idx="0">
                  <c:v>8371</c:v>
                </c:pt>
                <c:pt idx="1">
                  <c:v>7503</c:v>
                </c:pt>
                <c:pt idx="2">
                  <c:v>7856</c:v>
                </c:pt>
                <c:pt idx="3" formatCode="0">
                  <c:v>6970</c:v>
                </c:pt>
                <c:pt idx="4">
                  <c:v>8731</c:v>
                </c:pt>
                <c:pt idx="5">
                  <c:v>10350</c:v>
                </c:pt>
                <c:pt idx="6">
                  <c:v>7360</c:v>
                </c:pt>
                <c:pt idx="7">
                  <c:v>10830</c:v>
                </c:pt>
                <c:pt idx="8">
                  <c:v>12690</c:v>
                </c:pt>
              </c:numCache>
            </c:numRef>
          </c:yVal>
        </c:ser>
        <c:axId val="92192128"/>
        <c:axId val="92198784"/>
      </c:scatterChart>
      <c:valAx>
        <c:axId val="92192128"/>
        <c:scaling>
          <c:orientation val="minMax"/>
          <c:min val="7000"/>
        </c:scaling>
        <c:axPos val="b"/>
        <c:title>
          <c:tx>
            <c:rich>
              <a:bodyPr/>
              <a:lstStyle/>
              <a:p>
                <a:pPr>
                  <a:defRPr/>
                </a:pPr>
                <a:r>
                  <a:rPr lang="en-AU" baseline="0"/>
                  <a:t>Frond count </a:t>
                </a:r>
                <a:r>
                  <a:rPr lang="en-AU" sz="1000" b="1" i="0" u="none" strike="noStrike" baseline="0"/>
                  <a:t>EC</a:t>
                </a:r>
                <a:r>
                  <a:rPr lang="en-AU" sz="1000" b="1" i="0" u="none" strike="noStrike" baseline="-25000"/>
                  <a:t>50</a:t>
                </a:r>
                <a:endParaRPr lang="en-AU" baseline="-25000"/>
              </a:p>
            </c:rich>
          </c:tx>
        </c:title>
        <c:numFmt formatCode="General" sourceLinked="1"/>
        <c:tickLblPos val="nextTo"/>
        <c:crossAx val="92198784"/>
        <c:crosses val="autoZero"/>
        <c:crossBetween val="midCat"/>
      </c:valAx>
      <c:valAx>
        <c:axId val="92198784"/>
        <c:scaling>
          <c:orientation val="minMax"/>
          <c:min val="6000"/>
        </c:scaling>
        <c:axPos val="l"/>
        <c:title>
          <c:tx>
            <c:rich>
              <a:bodyPr rot="-5400000" vert="horz"/>
              <a:lstStyle/>
              <a:p>
                <a:pPr>
                  <a:defRPr/>
                </a:pPr>
                <a:r>
                  <a:rPr lang="en-AU"/>
                  <a:t>Total surface</a:t>
                </a:r>
                <a:r>
                  <a:rPr lang="en-AU" baseline="0"/>
                  <a:t> area </a:t>
                </a:r>
                <a:r>
                  <a:rPr lang="en-AU" sz="1000" b="1" i="0" u="none" strike="noStrike" baseline="0"/>
                  <a:t>EC50</a:t>
                </a:r>
                <a:endParaRPr lang="en-AU"/>
              </a:p>
            </c:rich>
          </c:tx>
        </c:title>
        <c:numFmt formatCode="General" sourceLinked="1"/>
        <c:tickLblPos val="nextTo"/>
        <c:crossAx val="92192128"/>
        <c:crosses val="autoZero"/>
        <c:crossBetween val="midCat"/>
      </c:valAx>
      <c:spPr>
        <a:noFill/>
        <a:ln>
          <a:noFill/>
        </a:ln>
      </c:spPr>
    </c:plotArea>
    <c:plotVisOnly val="1"/>
  </c:chart>
  <c:spPr>
    <a:noFill/>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45F5A-F427-4176-A30B-175D5F27C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15802</Words>
  <Characters>81010</Characters>
  <Application>Microsoft Office Word</Application>
  <DocSecurity>0</DocSecurity>
  <Lines>675</Lines>
  <Paragraphs>193</Paragraphs>
  <ScaleCrop>false</ScaleCrop>
  <Company/>
  <LinksUpToDate>false</LinksUpToDate>
  <CharactersWithSpaces>96619</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 644 Refinement of the reference toxicity test protocol for the tropical duckweed Lemna aequinoctialis</dc:title>
  <dc:creator/>
  <cp:lastModifiedBy/>
  <cp:revision>1</cp:revision>
  <dcterms:created xsi:type="dcterms:W3CDTF">2016-06-28T23:28:00Z</dcterms:created>
  <dcterms:modified xsi:type="dcterms:W3CDTF">2016-06-28T23:28:00Z</dcterms:modified>
</cp:coreProperties>
</file>