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D2F" w:rsidRDefault="001A137C" w:rsidP="00CB3C84">
      <w:pPr>
        <w:pStyle w:val="StyleCenter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27.05pt;margin-top:22.25pt;width:275.8pt;height:148.7pt;z-index:251690496;mso-position-horizontal-relative:text;mso-position-vertical-relative:text;mso-width-relative:page;mso-height-relative:page">
            <v:imagedata r:id="rId8" o:title="DOEE_SS_stacked"/>
          </v:shape>
        </w:pict>
      </w:r>
      <w:r>
        <w:rPr>
          <w:noProof/>
          <w:lang w:eastAsia="en-AU"/>
        </w:rPr>
        <w:pict>
          <v:group id="_x0000_s1043" style="position:absolute;left:0;text-align:left;margin-left:398.95pt;margin-top:5.8pt;width:130.1pt;height:153.2pt;z-index:251661824" coordorigin="8546,683" coordsize="2602,3064">
            <v:rect id="_x0000_s1044" style="position:absolute;left:9951;top:683;width:1197;height:2984" fillcolor="black"/>
            <v:shapetype id="_x0000_t202" coordsize="21600,21600" o:spt="202" path="m,l,21600r21600,l21600,xe">
              <v:stroke joinstyle="miter"/>
              <v:path gradientshapeok="t" o:connecttype="rect"/>
            </v:shapetype>
            <v:shape id="_x0000_s1045" type="#_x0000_t202" style="position:absolute;left:10041;top:2337;width:1052;height:1273" fillcolor="black" stroked="f">
              <v:textbox style="mso-next-textbox:#_x0000_s1045" inset="0,0,0,0">
                <w:txbxContent>
                  <w:p w:rsidR="00BA600D" w:rsidRPr="0086045D" w:rsidRDefault="00BA600D"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646</w:t>
                    </w:r>
                  </w:p>
                </w:txbxContent>
              </v:textbox>
            </v:shape>
            <v:shape id="_x0000_s1046" type="#_x0000_t202" style="position:absolute;left:8546;top:2515;width:1302;height:1232" stroked="f">
              <v:textbox style="mso-next-textbox:#_x0000_s1046">
                <w:txbxContent>
                  <w:p w:rsidR="00BA600D" w:rsidRPr="0086045D" w:rsidRDefault="00BA600D"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Pr>
          <w:noProof/>
          <w:lang w:eastAsia="en-AU"/>
        </w:rPr>
        <w:pict>
          <v:shape id="_x0000_s1041" type="#_x0000_t202" style="position:absolute;left:0;text-align:left;margin-left:327.4pt;margin-top:246pt;width:206.45pt;height:196.9pt;z-index:251656704" stroked="f">
            <v:textbox style="mso-next-textbox:#_x0000_s1041">
              <w:txbxContent>
                <w:p w:rsidR="00BA600D" w:rsidRPr="00BD175A" w:rsidRDefault="00BA600D" w:rsidP="00BD175A">
                  <w:pPr>
                    <w:spacing w:after="0" w:line="720" w:lineRule="atLeast"/>
                    <w:jc w:val="left"/>
                    <w:rPr>
                      <w:rFonts w:ascii="Arial" w:hAnsi="Arial" w:cs="Arial"/>
                      <w:spacing w:val="-2"/>
                      <w:sz w:val="36"/>
                      <w:szCs w:val="36"/>
                    </w:rPr>
                  </w:pPr>
                  <w:r w:rsidRPr="00E83FC4">
                    <w:rPr>
                      <w:rFonts w:ascii="Arial" w:hAnsi="Arial" w:cs="Arial"/>
                      <w:spacing w:val="-2"/>
                      <w:sz w:val="36"/>
                      <w:szCs w:val="36"/>
                    </w:rPr>
                    <w:t>Ranger Trial Landform: Hydrology –</w:t>
                  </w:r>
                  <w:r>
                    <w:rPr>
                      <w:rFonts w:ascii="Arial" w:hAnsi="Arial" w:cs="Arial"/>
                      <w:spacing w:val="-2"/>
                      <w:sz w:val="36"/>
                      <w:szCs w:val="36"/>
                    </w:rPr>
                    <w:t xml:space="preserve"> </w:t>
                  </w:r>
                  <w:r w:rsidRPr="00E83FC4">
                    <w:rPr>
                      <w:rFonts w:ascii="Arial" w:hAnsi="Arial" w:cs="Arial"/>
                      <w:spacing w:val="-2"/>
                      <w:sz w:val="36"/>
                      <w:szCs w:val="36"/>
                    </w:rPr>
                    <w:t>Rai</w:t>
                  </w:r>
                  <w:r>
                    <w:rPr>
                      <w:rFonts w:ascii="Arial" w:hAnsi="Arial" w:cs="Arial"/>
                      <w:spacing w:val="-2"/>
                      <w:sz w:val="36"/>
                      <w:szCs w:val="36"/>
                    </w:rPr>
                    <w:t>nfall &amp; runoff data for E</w:t>
                  </w:r>
                  <w:r w:rsidRPr="00E83FC4">
                    <w:rPr>
                      <w:rFonts w:ascii="Arial" w:hAnsi="Arial" w:cs="Arial"/>
                      <w:spacing w:val="-2"/>
                      <w:sz w:val="36"/>
                      <w:szCs w:val="36"/>
                    </w:rPr>
                    <w:t xml:space="preserve">rosion Plot </w:t>
                  </w:r>
                  <w:r>
                    <w:rPr>
                      <w:rFonts w:ascii="Arial" w:hAnsi="Arial" w:cs="Arial"/>
                      <w:spacing w:val="-2"/>
                      <w:sz w:val="36"/>
                      <w:szCs w:val="36"/>
                    </w:rPr>
                    <w:t>1: 2009-2015</w:t>
                  </w:r>
                </w:p>
              </w:txbxContent>
            </v:textbox>
          </v:shape>
        </w:pict>
      </w:r>
      <w:r w:rsidR="003F6691">
        <w:rPr>
          <w:noProof/>
          <w:lang w:eastAsia="en-AU"/>
        </w:rPr>
        <w:drawing>
          <wp:anchor distT="0" distB="0" distL="114300" distR="114300" simplePos="0" relativeHeight="25165363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37" style="position:absolute;left:0;text-align:left;margin-left:18.35pt;margin-top:193.95pt;width:288.9pt;height:596.9pt;z-index:251655680;mso-position-horizontal-relative:text;mso-position-vertical-relative:text" coordorigin="989,3418" coordsize="5933,11608">
            <v:shape id="_x0000_s1038" type="#_x0000_t75" style="position:absolute;left:1024;top:4703;width:5708;height:10323">
              <v:imagedata r:id="rId10" o:title="pandanus"/>
            </v:shape>
            <v:rect id="_x0000_s1039" style="position:absolute;left:989;top:3418;width:5933;height:11208" filled="f" strokeweight="4.5pt"/>
          </v:group>
        </w:pict>
      </w:r>
      <w:r>
        <w:rPr>
          <w:noProof/>
          <w:lang w:eastAsia="en-AU"/>
        </w:rPr>
        <w:pict>
          <v:shape id="_x0000_s1042" type="#_x0000_t202" style="position:absolute;left:0;text-align:left;margin-left:327.4pt;margin-top:473.85pt;width:217pt;height:249.75pt;z-index:251657728;mso-position-horizontal-relative:text;mso-position-vertical-relative:text" stroked="f">
            <v:textbox style="mso-next-textbox:#_x0000_s1042">
              <w:txbxContent>
                <w:p w:rsidR="00BA600D" w:rsidRDefault="00BA600D" w:rsidP="00371D2F">
                  <w:pPr>
                    <w:pStyle w:val="cover-author"/>
                  </w:pPr>
                  <w:r>
                    <w:t xml:space="preserve">J Boyden, M Saynor and </w:t>
                  </w:r>
                  <w:r>
                    <w:br/>
                    <w:t>W Erskine</w:t>
                  </w:r>
                </w:p>
                <w:p w:rsidR="00BA600D" w:rsidRDefault="00BA600D" w:rsidP="00371D2F">
                  <w:pPr>
                    <w:pStyle w:val="cover-author"/>
                  </w:pPr>
                  <w:r>
                    <w:t>August 2016</w:t>
                  </w:r>
                </w:p>
                <w:p w:rsidR="00BA600D" w:rsidRDefault="00BA600D" w:rsidP="00371D2F">
                  <w:pPr>
                    <w:pStyle w:val="cover-author"/>
                  </w:pPr>
                  <w:r w:rsidRPr="003535B5">
                    <w:t xml:space="preserve">Release </w:t>
                  </w:r>
                  <w:r w:rsidRPr="00371D2F">
                    <w:t>status</w:t>
                  </w:r>
                  <w:r w:rsidRPr="003535B5">
                    <w:t xml:space="preserve"> – </w:t>
                  </w:r>
                  <w:r>
                    <w:t>unrestricted</w:t>
                  </w:r>
                </w:p>
                <w:p w:rsidR="00BA600D" w:rsidRPr="003535B5" w:rsidRDefault="00BA600D" w:rsidP="00371D2F">
                  <w:pPr>
                    <w:pStyle w:val="cover-author"/>
                  </w:pPr>
                  <w:r>
                    <w:t>Project number – RES-2009-011</w:t>
                  </w:r>
                </w:p>
              </w:txbxContent>
            </v:textbox>
          </v:shape>
        </w:pict>
      </w:r>
    </w:p>
    <w:p w:rsidR="00371D2F" w:rsidRDefault="00371D2F" w:rsidP="00371D2F">
      <w:pPr>
        <w:sectPr w:rsidR="00371D2F" w:rsidSect="00C1191B">
          <w:headerReference w:type="even" r:id="rId11"/>
          <w:headerReference w:type="default" r:id="rId12"/>
          <w:footerReference w:type="even" r:id="rId13"/>
          <w:footerReference w:type="default" r:id="rId14"/>
          <w:headerReference w:type="first" r:id="rId15"/>
          <w:footerReference w:type="first" r:id="rId16"/>
          <w:pgSz w:w="11907" w:h="16840" w:code="9"/>
          <w:pgMar w:top="567" w:right="567" w:bottom="567" w:left="567" w:header="1077" w:footer="833" w:gutter="0"/>
          <w:pgNumType w:fmt="lowerRoman" w:start="1"/>
          <w:cols w:space="360"/>
          <w:noEndnote/>
        </w:sect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Pr="004B2862" w:rsidRDefault="00BD175A" w:rsidP="00BD175A">
      <w:pPr>
        <w:jc w:val="center"/>
        <w:rPr>
          <w:i/>
          <w:sz w:val="28"/>
          <w:szCs w:val="28"/>
        </w:rPr>
      </w:pPr>
    </w:p>
    <w:p w:rsidR="00BD175A" w:rsidRDefault="00BD175A" w:rsidP="00BD175A">
      <w:pPr>
        <w:jc w:val="center"/>
        <w:rPr>
          <w:i/>
          <w:sz w:val="28"/>
          <w:szCs w:val="28"/>
        </w:rPr>
      </w:pPr>
      <w:r w:rsidRPr="008775C2">
        <w:rPr>
          <w:i/>
          <w:sz w:val="28"/>
          <w:szCs w:val="28"/>
        </w:rPr>
        <w:t>The Department acknowledges the traditional owners of country throughout Australia and their continuing connection to land, sea and community. We pay our respects to them and their cultures and to their elders both past and presen</w:t>
      </w:r>
      <w:r>
        <w:rPr>
          <w:i/>
          <w:sz w:val="28"/>
          <w:szCs w:val="28"/>
        </w:rPr>
        <w:t>t.</w:t>
      </w:r>
    </w:p>
    <w:p w:rsidR="00D7615D" w:rsidRDefault="00D7615D" w:rsidP="00BD175A">
      <w:pPr>
        <w:sectPr w:rsidR="00D7615D" w:rsidSect="00C1191B">
          <w:pgSz w:w="11907" w:h="16840" w:code="9"/>
          <w:pgMar w:top="1440" w:right="1800" w:bottom="1440" w:left="1800" w:header="1077" w:footer="833" w:gutter="0"/>
          <w:pgNumType w:fmt="lowerRoman" w:start="1"/>
          <w:cols w:space="360"/>
          <w:noEndnote/>
        </w:sectPr>
      </w:pPr>
      <w:r>
        <w:t xml:space="preserve"> </w:t>
      </w:r>
    </w:p>
    <w:p w:rsidR="00885B0A" w:rsidRDefault="00E83FC4" w:rsidP="00F56ADB">
      <w:pPr>
        <w:pStyle w:val="Heading1"/>
      </w:pPr>
      <w:r w:rsidRPr="00E83FC4">
        <w:t>Ranger Trial Landform: Hydrology – Rai</w:t>
      </w:r>
      <w:r w:rsidR="00BA0F17">
        <w:t xml:space="preserve">nfall &amp; runoff </w:t>
      </w:r>
      <w:r w:rsidR="004B110A">
        <w:t xml:space="preserve">data </w:t>
      </w:r>
      <w:r w:rsidR="00BA0F17">
        <w:t>for E</w:t>
      </w:r>
      <w:r w:rsidRPr="00E83FC4">
        <w:t xml:space="preserve">rosion Plot </w:t>
      </w:r>
      <w:r w:rsidR="00BA0F17">
        <w:t>1</w:t>
      </w:r>
      <w:r w:rsidR="009F44E9">
        <w:t>: 2009-2015</w:t>
      </w:r>
    </w:p>
    <w:p w:rsidR="00BD175A" w:rsidRPr="00172461" w:rsidRDefault="00BD175A" w:rsidP="00BD175A">
      <w:pPr>
        <w:pStyle w:val="authors"/>
      </w:pPr>
      <w:r>
        <w:t>James Boyden, Mike Saynor and Wayne Erskine</w:t>
      </w:r>
    </w:p>
    <w:p w:rsidR="00885B0A" w:rsidRPr="00BD175A" w:rsidRDefault="00885B0A">
      <w:pPr>
        <w:rPr>
          <w:szCs w:val="22"/>
        </w:rPr>
      </w:pPr>
    </w:p>
    <w:p w:rsidR="00885B0A" w:rsidRPr="00BD175A" w:rsidRDefault="00885B0A" w:rsidP="008F19A8">
      <w:pPr>
        <w:pStyle w:val="StyleCentered"/>
        <w:rPr>
          <w:szCs w:val="22"/>
        </w:rPr>
      </w:pPr>
    </w:p>
    <w:p w:rsidR="00885B0A" w:rsidRPr="00BD175A" w:rsidRDefault="00885B0A" w:rsidP="008F19A8">
      <w:pPr>
        <w:pStyle w:val="StyleCentered"/>
        <w:rPr>
          <w:szCs w:val="22"/>
        </w:rPr>
      </w:pPr>
    </w:p>
    <w:p w:rsidR="00885B0A" w:rsidRPr="00BD175A" w:rsidRDefault="00690CAE" w:rsidP="008F19A8">
      <w:pPr>
        <w:pStyle w:val="StyleCentered"/>
        <w:rPr>
          <w:szCs w:val="22"/>
        </w:rPr>
      </w:pPr>
      <w:r w:rsidRPr="00BD175A">
        <w:rPr>
          <w:szCs w:val="22"/>
        </w:rPr>
        <w:t>Supervising Scientist</w:t>
      </w:r>
    </w:p>
    <w:p w:rsidR="00885B0A" w:rsidRPr="00BD175A" w:rsidRDefault="00885B0A" w:rsidP="008F19A8">
      <w:pPr>
        <w:pStyle w:val="StyleCentered"/>
        <w:rPr>
          <w:szCs w:val="22"/>
        </w:rPr>
      </w:pPr>
      <w:r w:rsidRPr="00BD175A">
        <w:rPr>
          <w:szCs w:val="22"/>
        </w:rPr>
        <w:t>GPO Box 461, Darwin NT 0801</w:t>
      </w:r>
    </w:p>
    <w:p w:rsidR="00885B0A" w:rsidRPr="00BD175A" w:rsidRDefault="00885B0A" w:rsidP="008F19A8">
      <w:pPr>
        <w:pStyle w:val="StyleCentered"/>
        <w:rPr>
          <w:szCs w:val="22"/>
        </w:rPr>
      </w:pPr>
    </w:p>
    <w:p w:rsidR="00885B0A" w:rsidRPr="00BD175A" w:rsidRDefault="00885B0A" w:rsidP="008F19A8">
      <w:pPr>
        <w:pStyle w:val="StyleCentered"/>
        <w:rPr>
          <w:szCs w:val="22"/>
        </w:rPr>
      </w:pPr>
    </w:p>
    <w:p w:rsidR="00885B0A" w:rsidRPr="00BD175A" w:rsidRDefault="00885B0A" w:rsidP="008F19A8">
      <w:pPr>
        <w:pStyle w:val="StyleCentered"/>
        <w:rPr>
          <w:szCs w:val="22"/>
        </w:rPr>
      </w:pPr>
    </w:p>
    <w:p w:rsidR="00885B0A" w:rsidRPr="00BD175A" w:rsidRDefault="00885B0A" w:rsidP="008F19A8">
      <w:pPr>
        <w:pStyle w:val="StyleCentered"/>
        <w:rPr>
          <w:szCs w:val="22"/>
        </w:rPr>
      </w:pPr>
    </w:p>
    <w:p w:rsidR="00885B0A" w:rsidRPr="00BD175A" w:rsidRDefault="00CB68F2" w:rsidP="008F19A8">
      <w:pPr>
        <w:pStyle w:val="StyleCentered"/>
        <w:rPr>
          <w:szCs w:val="22"/>
        </w:rPr>
      </w:pPr>
      <w:r>
        <w:rPr>
          <w:szCs w:val="22"/>
        </w:rPr>
        <w:t>August 2016</w:t>
      </w:r>
    </w:p>
    <w:p w:rsidR="00885B0A" w:rsidRPr="00BD175A" w:rsidRDefault="00885B0A" w:rsidP="008F19A8">
      <w:pPr>
        <w:pStyle w:val="StyleCentered"/>
        <w:rPr>
          <w:szCs w:val="22"/>
        </w:rPr>
      </w:pPr>
    </w:p>
    <w:p w:rsidR="003535B5" w:rsidRPr="00BD175A" w:rsidRDefault="003535B5" w:rsidP="008F19A8">
      <w:pPr>
        <w:pStyle w:val="StyleCentered"/>
        <w:rPr>
          <w:szCs w:val="22"/>
        </w:rPr>
      </w:pPr>
    </w:p>
    <w:p w:rsidR="00885B0A" w:rsidRPr="00BD175A" w:rsidRDefault="00885B0A" w:rsidP="008F19A8">
      <w:pPr>
        <w:pStyle w:val="StyleCentered"/>
        <w:rPr>
          <w:szCs w:val="22"/>
        </w:rPr>
      </w:pPr>
    </w:p>
    <w:p w:rsidR="00885B0A" w:rsidRPr="00BD175A" w:rsidRDefault="00885B0A" w:rsidP="008F19A8">
      <w:pPr>
        <w:pStyle w:val="StyleCentered"/>
        <w:rPr>
          <w:szCs w:val="22"/>
        </w:rPr>
      </w:pPr>
      <w:r w:rsidRPr="00BD175A">
        <w:rPr>
          <w:szCs w:val="22"/>
        </w:rPr>
        <w:t xml:space="preserve">Release status – </w:t>
      </w:r>
      <w:r w:rsidR="00CB68F2">
        <w:rPr>
          <w:szCs w:val="22"/>
        </w:rPr>
        <w:t>unrestricted</w:t>
      </w:r>
    </w:p>
    <w:p w:rsidR="00885B0A" w:rsidRPr="00BD175A" w:rsidRDefault="00885B0A" w:rsidP="008F19A8">
      <w:pPr>
        <w:pStyle w:val="StyleCentered"/>
        <w:rPr>
          <w:szCs w:val="22"/>
        </w:rPr>
      </w:pPr>
    </w:p>
    <w:p w:rsidR="00885B0A" w:rsidRPr="00BD175A" w:rsidRDefault="00885B0A">
      <w:pPr>
        <w:rPr>
          <w:szCs w:val="22"/>
        </w:rPr>
      </w:pPr>
    </w:p>
    <w:p w:rsidR="00885B0A" w:rsidRPr="00BD175A" w:rsidRDefault="00885B0A">
      <w:pPr>
        <w:rPr>
          <w:szCs w:val="22"/>
        </w:rPr>
      </w:pPr>
    </w:p>
    <w:p w:rsidR="00885B0A" w:rsidRPr="00BD175A" w:rsidRDefault="00885B0A">
      <w:pPr>
        <w:rPr>
          <w:szCs w:val="22"/>
        </w:rPr>
      </w:pPr>
    </w:p>
    <w:p w:rsidR="00885B0A" w:rsidRPr="00BD175A" w:rsidRDefault="00885B0A">
      <w:pPr>
        <w:rPr>
          <w:szCs w:val="22"/>
        </w:rPr>
      </w:pPr>
    </w:p>
    <w:p w:rsidR="00885B0A" w:rsidRPr="00BD175A" w:rsidRDefault="00885B0A">
      <w:pPr>
        <w:rPr>
          <w:szCs w:val="22"/>
        </w:rPr>
      </w:pPr>
    </w:p>
    <w:p w:rsidR="00885B0A" w:rsidRDefault="00885B0A">
      <w:pPr>
        <w:rPr>
          <w:szCs w:val="22"/>
        </w:rPr>
      </w:pPr>
    </w:p>
    <w:p w:rsidR="00BD175A" w:rsidRDefault="00BD175A">
      <w:pPr>
        <w:rPr>
          <w:szCs w:val="22"/>
        </w:rPr>
      </w:pPr>
    </w:p>
    <w:p w:rsidR="00BD175A" w:rsidRDefault="00BD175A">
      <w:pPr>
        <w:rPr>
          <w:szCs w:val="22"/>
        </w:rPr>
      </w:pPr>
    </w:p>
    <w:p w:rsidR="00BD175A" w:rsidRDefault="00BD175A">
      <w:pPr>
        <w:rPr>
          <w:szCs w:val="22"/>
        </w:rPr>
      </w:pPr>
    </w:p>
    <w:p w:rsidR="00BD175A" w:rsidRDefault="00BD175A">
      <w:pPr>
        <w:rPr>
          <w:szCs w:val="22"/>
        </w:rPr>
      </w:pPr>
    </w:p>
    <w:p w:rsidR="00BD175A" w:rsidRDefault="00BD175A">
      <w:pPr>
        <w:rPr>
          <w:szCs w:val="22"/>
        </w:rPr>
      </w:pPr>
    </w:p>
    <w:p w:rsidR="00BD175A" w:rsidRPr="00BD175A" w:rsidRDefault="00BD175A">
      <w:pPr>
        <w:rPr>
          <w:szCs w:val="22"/>
        </w:rPr>
      </w:pPr>
    </w:p>
    <w:p w:rsidR="00844AEB" w:rsidRDefault="00683BB8" w:rsidP="00AA64A3">
      <w:pPr>
        <w:pStyle w:val="StyleCentered"/>
      </w:pPr>
      <w:r>
        <w:rPr>
          <w:noProof/>
          <w:lang w:eastAsia="en-AU"/>
        </w:rPr>
        <w:pict>
          <v:shape id="_x0000_i1025" type="#_x0000_t75" style="width:254.25pt;height:74.25pt">
            <v:imagedata r:id="rId17" o:title="DOEE_SS_inline"/>
          </v:shape>
        </w:pict>
      </w:r>
    </w:p>
    <w:p w:rsidR="009F0281" w:rsidRDefault="009F0281">
      <w:pPr>
        <w:rPr>
          <w:i/>
          <w:sz w:val="18"/>
        </w:rPr>
        <w:sectPr w:rsidR="009F0281" w:rsidSect="00C1191B">
          <w:pgSz w:w="11907" w:h="16840" w:code="9"/>
          <w:pgMar w:top="1440" w:right="1800" w:bottom="1440" w:left="1800" w:header="1077" w:footer="833" w:gutter="0"/>
          <w:pgNumType w:fmt="lowerRoman" w:start="1"/>
          <w:cols w:space="360"/>
          <w:noEndnote/>
        </w:sectPr>
      </w:pPr>
    </w:p>
    <w:p w:rsidR="00885B0A" w:rsidRDefault="00C12534">
      <w:pPr>
        <w:rPr>
          <w:i/>
          <w:sz w:val="18"/>
        </w:rPr>
      </w:pPr>
      <w:r>
        <w:rPr>
          <w:i/>
          <w:sz w:val="18"/>
        </w:rPr>
        <w:t>How to cite this report:</w:t>
      </w:r>
    </w:p>
    <w:p w:rsidR="00E663C2" w:rsidRPr="008E53D6" w:rsidRDefault="00E663C2" w:rsidP="00E663C2">
      <w:pPr>
        <w:pStyle w:val="referencelist1"/>
      </w:pPr>
      <w:r>
        <w:t>Boyden J, Saynor M &amp;</w:t>
      </w:r>
      <w:r w:rsidRPr="008E53D6">
        <w:t xml:space="preserve"> </w:t>
      </w:r>
      <w:r>
        <w:t>Erskine W</w:t>
      </w:r>
      <w:r w:rsidRPr="008E53D6">
        <w:t xml:space="preserve"> 201</w:t>
      </w:r>
      <w:r>
        <w:t>6</w:t>
      </w:r>
      <w:r w:rsidRPr="008E53D6">
        <w:t xml:space="preserve">. </w:t>
      </w:r>
      <w:bookmarkStart w:id="1" w:name="OLE_LINK1"/>
      <w:r>
        <w:t xml:space="preserve">Ranger Trial Landform: Hydrology – Rainfall &amp; </w:t>
      </w:r>
      <w:r w:rsidR="00BA600D" w:rsidRPr="00BA600D">
        <w:t>runoff data for Erosion Plot 1: 2009-2015</w:t>
      </w:r>
      <w:r>
        <w:t>. Internal Report 6</w:t>
      </w:r>
      <w:bookmarkEnd w:id="1"/>
      <w:r>
        <w:t>46</w:t>
      </w:r>
      <w:r w:rsidRPr="008E53D6">
        <w:t xml:space="preserve">, </w:t>
      </w:r>
      <w:r>
        <w:t>August</w:t>
      </w:r>
      <w:r w:rsidRPr="008E53D6">
        <w:t>, Supervising Scientist, Darwin.</w:t>
      </w:r>
    </w:p>
    <w:p w:rsidR="003535B5" w:rsidRPr="00962D28" w:rsidRDefault="003535B5" w:rsidP="00AA2431">
      <w:pPr>
        <w:rPr>
          <w:i/>
          <w:sz w:val="18"/>
        </w:rPr>
      </w:pPr>
      <w:r w:rsidRPr="00962D28">
        <w:rPr>
          <w:i/>
          <w:sz w:val="18"/>
        </w:rPr>
        <w:t>Project number</w:t>
      </w:r>
      <w:r w:rsidR="00690CAE" w:rsidRPr="00962D28">
        <w:rPr>
          <w:i/>
          <w:sz w:val="18"/>
        </w:rPr>
        <w:t>:</w:t>
      </w:r>
      <w:r w:rsidR="00E663C2">
        <w:rPr>
          <w:i/>
          <w:sz w:val="18"/>
        </w:rPr>
        <w:t xml:space="preserve"> RES-2009-011</w:t>
      </w:r>
    </w:p>
    <w:p w:rsidR="004A611F" w:rsidRDefault="004A611F" w:rsidP="004A611F">
      <w:pPr>
        <w:rPr>
          <w:i/>
          <w:sz w:val="18"/>
        </w:rPr>
      </w:pPr>
      <w:r>
        <w:rPr>
          <w:i/>
          <w:sz w:val="18"/>
        </w:rPr>
        <w:t>Authors of this report:</w:t>
      </w:r>
    </w:p>
    <w:p w:rsidR="00E663C2" w:rsidRPr="00F53698" w:rsidRDefault="00E663C2" w:rsidP="00E663C2">
      <w:pPr>
        <w:spacing w:after="80" w:line="240" w:lineRule="auto"/>
        <w:ind w:left="357"/>
        <w:rPr>
          <w:sz w:val="20"/>
        </w:rPr>
      </w:pPr>
      <w:r w:rsidRPr="00F53698">
        <w:rPr>
          <w:sz w:val="20"/>
        </w:rPr>
        <w:t>James Boyden –Supervising Scientist, GPO Box 461, Darwin NT 0801, Australia</w:t>
      </w:r>
    </w:p>
    <w:p w:rsidR="00E663C2" w:rsidRPr="00F53698" w:rsidRDefault="00E663C2" w:rsidP="00E663C2">
      <w:pPr>
        <w:spacing w:after="80" w:line="240" w:lineRule="auto"/>
        <w:ind w:left="357"/>
        <w:rPr>
          <w:sz w:val="20"/>
        </w:rPr>
      </w:pPr>
      <w:r w:rsidRPr="00F53698">
        <w:rPr>
          <w:sz w:val="20"/>
        </w:rPr>
        <w:t>Mike Saynor –Supervising Scientist, GPO Box 461, Darwin NT 0801, Australia</w:t>
      </w:r>
    </w:p>
    <w:p w:rsidR="00E663C2" w:rsidRPr="00F53698" w:rsidRDefault="00E663C2" w:rsidP="00E663C2">
      <w:pPr>
        <w:spacing w:after="80" w:line="240" w:lineRule="auto"/>
        <w:ind w:left="357"/>
        <w:rPr>
          <w:sz w:val="20"/>
        </w:rPr>
      </w:pPr>
      <w:r w:rsidRPr="00F53698">
        <w:rPr>
          <w:sz w:val="20"/>
        </w:rPr>
        <w:t>Wayne Erskine –Supervising Scientist, GPO Box 461, Darwin NT 0801, Australia</w:t>
      </w:r>
    </w:p>
    <w:p w:rsidR="004A611F" w:rsidRPr="00C57CDE" w:rsidRDefault="004A611F" w:rsidP="004A611F">
      <w:pPr>
        <w:rPr>
          <w:szCs w:val="22"/>
        </w:rPr>
      </w:pPr>
    </w:p>
    <w:p w:rsidR="00E663C2" w:rsidRPr="00C57CDE" w:rsidRDefault="00E663C2" w:rsidP="00E663C2">
      <w:pPr>
        <w:rPr>
          <w:szCs w:val="22"/>
          <w:lang w:eastAsia="en-AU"/>
        </w:rPr>
      </w:pPr>
      <w:bookmarkStart w:id="2" w:name="_Toc513964642"/>
      <w:bookmarkStart w:id="3" w:name="_Toc529153317"/>
      <w:bookmarkStart w:id="4" w:name="_Toc529257114"/>
      <w:bookmarkStart w:id="5" w:name="_Toc530561182"/>
      <w:bookmarkStart w:id="6" w:name="_Toc328494"/>
      <w:bookmarkStart w:id="7" w:name="_Toc10348567"/>
      <w:bookmarkStart w:id="8" w:name="_Toc10440452"/>
      <w:bookmarkStart w:id="9" w:name="_Toc14069262"/>
      <w:bookmarkStart w:id="10" w:name="_Toc44923914"/>
      <w:bookmarkStart w:id="11" w:name="_Toc44999410"/>
      <w:bookmarkStart w:id="12" w:name="_Toc45098428"/>
      <w:bookmarkStart w:id="13" w:name="_Toc45703076"/>
      <w:r w:rsidRPr="00C57CDE">
        <w:rPr>
          <w:szCs w:val="22"/>
        </w:rPr>
        <w:t xml:space="preserve">The Supervising Scientist is a branch of the Australian Government </w:t>
      </w:r>
      <w:r w:rsidRPr="00C57CDE">
        <w:rPr>
          <w:szCs w:val="22"/>
          <w:lang w:eastAsia="en-AU"/>
        </w:rPr>
        <w:t>Department of the Environment and Energy.</w:t>
      </w:r>
    </w:p>
    <w:p w:rsidR="00E663C2" w:rsidRPr="00C57CDE" w:rsidRDefault="00E663C2" w:rsidP="00E663C2">
      <w:pPr>
        <w:spacing w:after="0"/>
        <w:rPr>
          <w:szCs w:val="22"/>
        </w:rPr>
      </w:pPr>
      <w:r w:rsidRPr="00C57CDE">
        <w:rPr>
          <w:szCs w:val="22"/>
        </w:rPr>
        <w:t>Supervising Scientist</w:t>
      </w:r>
    </w:p>
    <w:p w:rsidR="00E663C2" w:rsidRPr="00C57CDE" w:rsidRDefault="00E663C2" w:rsidP="00E663C2">
      <w:pPr>
        <w:spacing w:after="0"/>
        <w:rPr>
          <w:szCs w:val="22"/>
        </w:rPr>
      </w:pPr>
      <w:r w:rsidRPr="00C57CDE">
        <w:rPr>
          <w:szCs w:val="22"/>
          <w:lang w:eastAsia="en-AU"/>
        </w:rPr>
        <w:t>Department of the Environment and Energy</w:t>
      </w:r>
    </w:p>
    <w:p w:rsidR="00E663C2" w:rsidRPr="00C57CDE" w:rsidRDefault="00E663C2" w:rsidP="00E663C2">
      <w:pPr>
        <w:rPr>
          <w:szCs w:val="22"/>
        </w:rPr>
      </w:pPr>
      <w:r w:rsidRPr="00C57CDE">
        <w:rPr>
          <w:szCs w:val="22"/>
        </w:rPr>
        <w:t>GPO Box 461, Darwin NT 0801 Australia</w:t>
      </w:r>
    </w:p>
    <w:p w:rsidR="00E663C2" w:rsidRPr="00C57CDE" w:rsidRDefault="00E663C2" w:rsidP="00E663C2">
      <w:pPr>
        <w:rPr>
          <w:szCs w:val="22"/>
          <w:lang w:val="de-DE"/>
        </w:rPr>
      </w:pPr>
      <w:r w:rsidRPr="00C57CDE">
        <w:rPr>
          <w:b/>
          <w:szCs w:val="22"/>
          <w:lang w:val="de-DE"/>
        </w:rPr>
        <w:t>environment</w:t>
      </w:r>
      <w:r w:rsidRPr="00C57CDE">
        <w:rPr>
          <w:szCs w:val="22"/>
          <w:lang w:val="de-DE"/>
        </w:rPr>
        <w:t>.gov.au/science/supervising-scientist/publications</w:t>
      </w:r>
    </w:p>
    <w:p w:rsidR="00E663C2" w:rsidRPr="00C57CDE" w:rsidRDefault="00E663C2" w:rsidP="00E663C2">
      <w:pPr>
        <w:rPr>
          <w:szCs w:val="22"/>
          <w:lang w:eastAsia="en-AU"/>
        </w:rPr>
      </w:pPr>
    </w:p>
    <w:p w:rsidR="00E663C2" w:rsidRPr="00C57CDE" w:rsidRDefault="00E663C2" w:rsidP="00E663C2">
      <w:pPr>
        <w:rPr>
          <w:szCs w:val="22"/>
          <w:lang w:eastAsia="en-AU"/>
        </w:rPr>
      </w:pPr>
    </w:p>
    <w:p w:rsidR="00E663C2" w:rsidRPr="00C57CDE" w:rsidRDefault="00E663C2" w:rsidP="00E663C2">
      <w:pPr>
        <w:rPr>
          <w:szCs w:val="22"/>
        </w:rPr>
      </w:pPr>
      <w:r w:rsidRPr="00C57CDE">
        <w:rPr>
          <w:szCs w:val="22"/>
        </w:rPr>
        <w:t>© Commonwealth of Australia 2016</w:t>
      </w:r>
    </w:p>
    <w:p w:rsidR="00E663C2" w:rsidRPr="00C57CDE" w:rsidRDefault="00E663C2" w:rsidP="00E663C2">
      <w:pPr>
        <w:rPr>
          <w:szCs w:val="22"/>
        </w:rPr>
      </w:pPr>
      <w:bookmarkStart w:id="14" w:name="_GoBack"/>
      <w:r w:rsidRPr="00C57CDE">
        <w:rPr>
          <w:noProof/>
          <w:szCs w:val="22"/>
          <w:lang w:eastAsia="en-AU"/>
        </w:rPr>
        <w:drawing>
          <wp:inline distT="0" distB="0" distL="0" distR="0">
            <wp:extent cx="1524000" cy="533400"/>
            <wp:effectExtent l="19050" t="0" r="0" b="0"/>
            <wp:docPr id="12"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8" cstate="screen">
                      <a:extLst>
                        <a:ext uri="{28A0092B-C50C-407E-A947-70E740481C1C}">
                          <a14:useLocalDpi xmlns:a14="http://schemas.microsoft.com/office/drawing/2010/main"/>
                        </a:ext>
                      </a:extLst>
                    </a:blip>
                    <a:stretch>
                      <a:fillRect/>
                    </a:stretch>
                  </pic:blipFill>
                  <pic:spPr>
                    <a:xfrm>
                      <a:off x="0" y="0"/>
                      <a:ext cx="1524000" cy="533400"/>
                    </a:xfrm>
                    <a:prstGeom prst="rect">
                      <a:avLst/>
                    </a:prstGeom>
                  </pic:spPr>
                </pic:pic>
              </a:graphicData>
            </a:graphic>
          </wp:inline>
        </w:drawing>
      </w:r>
      <w:bookmarkEnd w:id="14"/>
    </w:p>
    <w:p w:rsidR="00E663C2" w:rsidRPr="00C57CDE" w:rsidRDefault="00E663C2" w:rsidP="00E663C2">
      <w:pPr>
        <w:jc w:val="left"/>
        <w:rPr>
          <w:szCs w:val="22"/>
        </w:rPr>
      </w:pPr>
      <w:r w:rsidRPr="00C57CDE">
        <w:rPr>
          <w:szCs w:val="22"/>
        </w:rPr>
        <w:t xml:space="preserve">IR646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Pr="00C57CDE">
          <w:rPr>
            <w:rStyle w:val="Hyperlink"/>
            <w:szCs w:val="22"/>
          </w:rPr>
          <w:t xml:space="preserve">http://creativecommons.org/licenses/by/3.0/au/ </w:t>
        </w:r>
      </w:hyperlink>
    </w:p>
    <w:p w:rsidR="00E663C2" w:rsidRPr="00C57CDE" w:rsidRDefault="00E663C2" w:rsidP="00E663C2">
      <w:pPr>
        <w:rPr>
          <w:b/>
          <w:spacing w:val="-2"/>
          <w:szCs w:val="22"/>
          <w:lang w:val="en-US" w:eastAsia="en-AU"/>
        </w:rPr>
      </w:pPr>
      <w:r w:rsidRPr="00C57CDE">
        <w:rPr>
          <w:b/>
          <w:spacing w:val="-2"/>
          <w:szCs w:val="22"/>
          <w:lang w:val="en-US" w:eastAsia="en-AU"/>
        </w:rPr>
        <w:t>Disclaimer</w:t>
      </w:r>
    </w:p>
    <w:p w:rsidR="00E663C2" w:rsidRPr="00C57CDE" w:rsidRDefault="00E663C2" w:rsidP="00E663C2">
      <w:pPr>
        <w:rPr>
          <w:spacing w:val="-4"/>
          <w:szCs w:val="22"/>
          <w:lang w:val="en-US" w:eastAsia="en-AU"/>
        </w:rPr>
      </w:pPr>
      <w:r w:rsidRPr="00C57CDE">
        <w:rPr>
          <w:spacing w:val="-4"/>
          <w:szCs w:val="22"/>
          <w:lang w:val="en-US" w:eastAsia="en-AU"/>
        </w:rPr>
        <w:t>The views and opinions expressed in this publication are those of the authors and do not necessarily reflect those of the Australian Government or the Minister for the Environment and Energy.</w:t>
      </w:r>
    </w:p>
    <w:p w:rsidR="00E663C2" w:rsidRPr="00C57CDE" w:rsidRDefault="00E663C2" w:rsidP="00E663C2">
      <w:pPr>
        <w:rPr>
          <w:szCs w:val="22"/>
          <w:lang w:val="en-US" w:eastAsia="en-AU"/>
        </w:rPr>
      </w:pPr>
      <w:r w:rsidRPr="00C57CDE">
        <w:rPr>
          <w:szCs w:val="22"/>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743088" w:rsidRPr="005A73B9" w:rsidRDefault="00743088" w:rsidP="005A73B9">
      <w:pPr>
        <w:sectPr w:rsidR="00743088" w:rsidRPr="005A73B9" w:rsidSect="00C1191B">
          <w:pgSz w:w="11907" w:h="16840" w:code="9"/>
          <w:pgMar w:top="1440" w:right="1800" w:bottom="1440" w:left="1800" w:header="1077" w:footer="833" w:gutter="0"/>
          <w:pgNumType w:fmt="lowerRoman"/>
          <w:cols w:space="360"/>
          <w:noEndnote/>
        </w:sectPr>
      </w:pPr>
    </w:p>
    <w:p w:rsidR="00885B0A" w:rsidRDefault="00885B0A" w:rsidP="00F56ADB">
      <w:pPr>
        <w:pStyle w:val="Heading1"/>
      </w:pPr>
      <w:bookmarkStart w:id="15" w:name="_Toc52076361"/>
      <w:bookmarkStart w:id="16" w:name="_Toc52076386"/>
      <w:r>
        <w:t>Contents</w:t>
      </w:r>
      <w:bookmarkStart w:id="17" w:name="_Toc529153318"/>
      <w:bookmarkStart w:id="18" w:name="_Toc529257115"/>
      <w:bookmarkStart w:id="19" w:name="_Toc530561183"/>
      <w:bookmarkStart w:id="20" w:name="_Toc10348566"/>
      <w:bookmarkEnd w:id="2"/>
      <w:bookmarkEnd w:id="3"/>
      <w:bookmarkEnd w:id="4"/>
      <w:bookmarkEnd w:id="5"/>
      <w:bookmarkEnd w:id="6"/>
      <w:bookmarkEnd w:id="7"/>
      <w:bookmarkEnd w:id="8"/>
      <w:bookmarkEnd w:id="9"/>
      <w:bookmarkEnd w:id="10"/>
      <w:bookmarkEnd w:id="11"/>
      <w:bookmarkEnd w:id="12"/>
      <w:bookmarkEnd w:id="13"/>
      <w:bookmarkEnd w:id="15"/>
      <w:bookmarkEnd w:id="16"/>
    </w:p>
    <w:p w:rsidR="00D86426" w:rsidRDefault="00256B09">
      <w:pPr>
        <w:pStyle w:val="TOC1"/>
        <w:rPr>
          <w:rFonts w:asciiTheme="minorHAnsi" w:eastAsiaTheme="minorEastAsia" w:hAnsiTheme="minorHAnsi" w:cstheme="minorBidi"/>
          <w:b w:val="0"/>
          <w:noProof/>
          <w:sz w:val="22"/>
          <w:szCs w:val="22"/>
          <w:lang w:eastAsia="en-AU"/>
        </w:rPr>
      </w:pPr>
      <w:r>
        <w:fldChar w:fldCharType="begin"/>
      </w:r>
      <w:r w:rsidR="00885B0A">
        <w:instrText xml:space="preserve"> TOC \h \z \t "Heading 2,1,Heading 3,2,Heading 4,3,Subtitle,2" </w:instrText>
      </w:r>
      <w:r>
        <w:fldChar w:fldCharType="separate"/>
      </w:r>
      <w:hyperlink w:anchor="_Toc455042490" w:history="1">
        <w:r w:rsidR="00D86426" w:rsidRPr="00C826E4">
          <w:rPr>
            <w:rStyle w:val="Hyperlink"/>
            <w:noProof/>
          </w:rPr>
          <w:t>Executive summary</w:t>
        </w:r>
        <w:r w:rsidR="00D86426">
          <w:rPr>
            <w:noProof/>
            <w:webHidden/>
          </w:rPr>
          <w:tab/>
        </w:r>
        <w:r>
          <w:rPr>
            <w:noProof/>
            <w:webHidden/>
          </w:rPr>
          <w:fldChar w:fldCharType="begin"/>
        </w:r>
        <w:r w:rsidR="00D86426">
          <w:rPr>
            <w:noProof/>
            <w:webHidden/>
          </w:rPr>
          <w:instrText xml:space="preserve"> PAGEREF _Toc455042490 \h </w:instrText>
        </w:r>
        <w:r>
          <w:rPr>
            <w:noProof/>
            <w:webHidden/>
          </w:rPr>
        </w:r>
        <w:r>
          <w:rPr>
            <w:noProof/>
            <w:webHidden/>
          </w:rPr>
          <w:fldChar w:fldCharType="separate"/>
        </w:r>
        <w:r w:rsidR="0009124F">
          <w:rPr>
            <w:noProof/>
            <w:webHidden/>
          </w:rPr>
          <w:t>iii</w:t>
        </w:r>
        <w:r>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491" w:history="1">
        <w:r w:rsidR="00D86426" w:rsidRPr="00C826E4">
          <w:rPr>
            <w:rStyle w:val="Hyperlink"/>
            <w:noProof/>
          </w:rPr>
          <w:t>Acknowledgements</w:t>
        </w:r>
        <w:r w:rsidR="00D86426">
          <w:rPr>
            <w:noProof/>
            <w:webHidden/>
          </w:rPr>
          <w:tab/>
        </w:r>
        <w:r w:rsidR="00256B09">
          <w:rPr>
            <w:noProof/>
            <w:webHidden/>
          </w:rPr>
          <w:fldChar w:fldCharType="begin"/>
        </w:r>
        <w:r w:rsidR="00D86426">
          <w:rPr>
            <w:noProof/>
            <w:webHidden/>
          </w:rPr>
          <w:instrText xml:space="preserve"> PAGEREF _Toc455042491 \h </w:instrText>
        </w:r>
        <w:r w:rsidR="00256B09">
          <w:rPr>
            <w:noProof/>
            <w:webHidden/>
          </w:rPr>
        </w:r>
        <w:r w:rsidR="00256B09">
          <w:rPr>
            <w:noProof/>
            <w:webHidden/>
          </w:rPr>
          <w:fldChar w:fldCharType="separate"/>
        </w:r>
        <w:r w:rsidR="0009124F">
          <w:rPr>
            <w:noProof/>
            <w:webHidden/>
          </w:rPr>
          <w:t>iv</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492" w:history="1">
        <w:r w:rsidR="00D86426" w:rsidRPr="00C826E4">
          <w:rPr>
            <w:rStyle w:val="Hyperlink"/>
            <w:noProof/>
          </w:rPr>
          <w:t>List of Figures</w:t>
        </w:r>
        <w:r w:rsidR="00D86426">
          <w:rPr>
            <w:noProof/>
            <w:webHidden/>
          </w:rPr>
          <w:tab/>
        </w:r>
        <w:r w:rsidR="00256B09">
          <w:rPr>
            <w:noProof/>
            <w:webHidden/>
          </w:rPr>
          <w:fldChar w:fldCharType="begin"/>
        </w:r>
        <w:r w:rsidR="00D86426">
          <w:rPr>
            <w:noProof/>
            <w:webHidden/>
          </w:rPr>
          <w:instrText xml:space="preserve"> PAGEREF _Toc455042492 \h </w:instrText>
        </w:r>
        <w:r w:rsidR="00256B09">
          <w:rPr>
            <w:noProof/>
            <w:webHidden/>
          </w:rPr>
        </w:r>
        <w:r w:rsidR="00256B09">
          <w:rPr>
            <w:noProof/>
            <w:webHidden/>
          </w:rPr>
          <w:fldChar w:fldCharType="separate"/>
        </w:r>
        <w:r w:rsidR="0009124F">
          <w:rPr>
            <w:noProof/>
            <w:webHidden/>
          </w:rPr>
          <w:t>v</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493" w:history="1">
        <w:r w:rsidR="00D86426" w:rsidRPr="00C826E4">
          <w:rPr>
            <w:rStyle w:val="Hyperlink"/>
            <w:noProof/>
          </w:rPr>
          <w:t>List of Tables</w:t>
        </w:r>
        <w:r w:rsidR="00D86426">
          <w:rPr>
            <w:noProof/>
            <w:webHidden/>
          </w:rPr>
          <w:tab/>
        </w:r>
        <w:r w:rsidR="00256B09">
          <w:rPr>
            <w:noProof/>
            <w:webHidden/>
          </w:rPr>
          <w:fldChar w:fldCharType="begin"/>
        </w:r>
        <w:r w:rsidR="00D86426">
          <w:rPr>
            <w:noProof/>
            <w:webHidden/>
          </w:rPr>
          <w:instrText xml:space="preserve"> PAGEREF _Toc455042493 \h </w:instrText>
        </w:r>
        <w:r w:rsidR="00256B09">
          <w:rPr>
            <w:noProof/>
            <w:webHidden/>
          </w:rPr>
        </w:r>
        <w:r w:rsidR="00256B09">
          <w:rPr>
            <w:noProof/>
            <w:webHidden/>
          </w:rPr>
          <w:fldChar w:fldCharType="separate"/>
        </w:r>
        <w:r w:rsidR="0009124F">
          <w:rPr>
            <w:noProof/>
            <w:webHidden/>
          </w:rPr>
          <w:t>vii</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494" w:history="1">
        <w:r w:rsidR="00D86426" w:rsidRPr="00C826E4">
          <w:rPr>
            <w:rStyle w:val="Hyperlink"/>
            <w:noProof/>
          </w:rPr>
          <w:t>List of Figures (Appendices)</w:t>
        </w:r>
        <w:r w:rsidR="00D86426">
          <w:rPr>
            <w:noProof/>
            <w:webHidden/>
          </w:rPr>
          <w:tab/>
        </w:r>
        <w:r w:rsidR="00256B09">
          <w:rPr>
            <w:noProof/>
            <w:webHidden/>
          </w:rPr>
          <w:fldChar w:fldCharType="begin"/>
        </w:r>
        <w:r w:rsidR="00D86426">
          <w:rPr>
            <w:noProof/>
            <w:webHidden/>
          </w:rPr>
          <w:instrText xml:space="preserve"> PAGEREF _Toc455042494 \h </w:instrText>
        </w:r>
        <w:r w:rsidR="00256B09">
          <w:rPr>
            <w:noProof/>
            <w:webHidden/>
          </w:rPr>
        </w:r>
        <w:r w:rsidR="00256B09">
          <w:rPr>
            <w:noProof/>
            <w:webHidden/>
          </w:rPr>
          <w:fldChar w:fldCharType="separate"/>
        </w:r>
        <w:r w:rsidR="0009124F">
          <w:rPr>
            <w:noProof/>
            <w:webHidden/>
          </w:rPr>
          <w:t>viii</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495" w:history="1">
        <w:r w:rsidR="00D86426" w:rsidRPr="00C826E4">
          <w:rPr>
            <w:rStyle w:val="Hyperlink"/>
            <w:noProof/>
          </w:rPr>
          <w:t>1 Introduction</w:t>
        </w:r>
        <w:r w:rsidR="00D86426">
          <w:rPr>
            <w:noProof/>
            <w:webHidden/>
          </w:rPr>
          <w:tab/>
        </w:r>
        <w:r w:rsidR="00256B09">
          <w:rPr>
            <w:noProof/>
            <w:webHidden/>
          </w:rPr>
          <w:fldChar w:fldCharType="begin"/>
        </w:r>
        <w:r w:rsidR="00D86426">
          <w:rPr>
            <w:noProof/>
            <w:webHidden/>
          </w:rPr>
          <w:instrText xml:space="preserve"> PAGEREF _Toc455042495 \h </w:instrText>
        </w:r>
        <w:r w:rsidR="00256B09">
          <w:rPr>
            <w:noProof/>
            <w:webHidden/>
          </w:rPr>
        </w:r>
        <w:r w:rsidR="00256B09">
          <w:rPr>
            <w:noProof/>
            <w:webHidden/>
          </w:rPr>
          <w:fldChar w:fldCharType="separate"/>
        </w:r>
        <w:r w:rsidR="0009124F">
          <w:rPr>
            <w:noProof/>
            <w:webHidden/>
          </w:rPr>
          <w:t>1</w:t>
        </w:r>
        <w:r w:rsidR="00256B09">
          <w:rPr>
            <w:noProof/>
            <w:webHidden/>
          </w:rPr>
          <w:fldChar w:fldCharType="end"/>
        </w:r>
      </w:hyperlink>
    </w:p>
    <w:p w:rsidR="00D86426" w:rsidRDefault="001A137C">
      <w:pPr>
        <w:pStyle w:val="TOC2"/>
        <w:rPr>
          <w:rFonts w:asciiTheme="minorHAnsi" w:eastAsiaTheme="minorEastAsia" w:hAnsiTheme="minorHAnsi" w:cstheme="minorBidi"/>
          <w:noProof/>
          <w:szCs w:val="22"/>
          <w:lang w:eastAsia="en-AU"/>
        </w:rPr>
      </w:pPr>
      <w:hyperlink w:anchor="_Toc455042496" w:history="1">
        <w:r w:rsidR="00D86426" w:rsidRPr="00C826E4">
          <w:rPr>
            <w:rStyle w:val="Hyperlink"/>
            <w:noProof/>
          </w:rPr>
          <w:t>1.1 Erosion Plot 1 characteristics</w:t>
        </w:r>
        <w:r w:rsidR="00D86426">
          <w:rPr>
            <w:noProof/>
            <w:webHidden/>
          </w:rPr>
          <w:tab/>
        </w:r>
        <w:r w:rsidR="00256B09">
          <w:rPr>
            <w:noProof/>
            <w:webHidden/>
          </w:rPr>
          <w:fldChar w:fldCharType="begin"/>
        </w:r>
        <w:r w:rsidR="00D86426">
          <w:rPr>
            <w:noProof/>
            <w:webHidden/>
          </w:rPr>
          <w:instrText xml:space="preserve"> PAGEREF _Toc455042496 \h </w:instrText>
        </w:r>
        <w:r w:rsidR="00256B09">
          <w:rPr>
            <w:noProof/>
            <w:webHidden/>
          </w:rPr>
        </w:r>
        <w:r w:rsidR="00256B09">
          <w:rPr>
            <w:noProof/>
            <w:webHidden/>
          </w:rPr>
          <w:fldChar w:fldCharType="separate"/>
        </w:r>
        <w:r w:rsidR="0009124F">
          <w:rPr>
            <w:noProof/>
            <w:webHidden/>
          </w:rPr>
          <w:t>3</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497" w:history="1">
        <w:r w:rsidR="00D86426" w:rsidRPr="00C826E4">
          <w:rPr>
            <w:rStyle w:val="Hyperlink"/>
            <w:noProof/>
          </w:rPr>
          <w:t>2 Methods: Data correction and quality assessment</w:t>
        </w:r>
        <w:r w:rsidR="00D86426">
          <w:rPr>
            <w:noProof/>
            <w:webHidden/>
          </w:rPr>
          <w:tab/>
        </w:r>
        <w:r w:rsidR="00256B09">
          <w:rPr>
            <w:noProof/>
            <w:webHidden/>
          </w:rPr>
          <w:fldChar w:fldCharType="begin"/>
        </w:r>
        <w:r w:rsidR="00D86426">
          <w:rPr>
            <w:noProof/>
            <w:webHidden/>
          </w:rPr>
          <w:instrText xml:space="preserve"> PAGEREF _Toc455042497 \h </w:instrText>
        </w:r>
        <w:r w:rsidR="00256B09">
          <w:rPr>
            <w:noProof/>
            <w:webHidden/>
          </w:rPr>
        </w:r>
        <w:r w:rsidR="00256B09">
          <w:rPr>
            <w:noProof/>
            <w:webHidden/>
          </w:rPr>
          <w:fldChar w:fldCharType="separate"/>
        </w:r>
        <w:r w:rsidR="0009124F">
          <w:rPr>
            <w:noProof/>
            <w:webHidden/>
          </w:rPr>
          <w:t>5</w:t>
        </w:r>
        <w:r w:rsidR="00256B09">
          <w:rPr>
            <w:noProof/>
            <w:webHidden/>
          </w:rPr>
          <w:fldChar w:fldCharType="end"/>
        </w:r>
      </w:hyperlink>
    </w:p>
    <w:p w:rsidR="00D86426" w:rsidRDefault="001A137C">
      <w:pPr>
        <w:pStyle w:val="TOC2"/>
        <w:rPr>
          <w:rFonts w:asciiTheme="minorHAnsi" w:eastAsiaTheme="minorEastAsia" w:hAnsiTheme="minorHAnsi" w:cstheme="minorBidi"/>
          <w:noProof/>
          <w:szCs w:val="22"/>
          <w:lang w:eastAsia="en-AU"/>
        </w:rPr>
      </w:pPr>
      <w:hyperlink w:anchor="_Toc455042498" w:history="1">
        <w:r w:rsidR="00D86426" w:rsidRPr="00C826E4">
          <w:rPr>
            <w:rStyle w:val="Hyperlink"/>
            <w:noProof/>
          </w:rPr>
          <w:t>2.1 Rainfall corrections</w:t>
        </w:r>
        <w:r w:rsidR="00D86426">
          <w:rPr>
            <w:noProof/>
            <w:webHidden/>
          </w:rPr>
          <w:tab/>
        </w:r>
        <w:r w:rsidR="00256B09">
          <w:rPr>
            <w:noProof/>
            <w:webHidden/>
          </w:rPr>
          <w:fldChar w:fldCharType="begin"/>
        </w:r>
        <w:r w:rsidR="00D86426">
          <w:rPr>
            <w:noProof/>
            <w:webHidden/>
          </w:rPr>
          <w:instrText xml:space="preserve"> PAGEREF _Toc455042498 \h </w:instrText>
        </w:r>
        <w:r w:rsidR="00256B09">
          <w:rPr>
            <w:noProof/>
            <w:webHidden/>
          </w:rPr>
        </w:r>
        <w:r w:rsidR="00256B09">
          <w:rPr>
            <w:noProof/>
            <w:webHidden/>
          </w:rPr>
          <w:fldChar w:fldCharType="separate"/>
        </w:r>
        <w:r w:rsidR="0009124F">
          <w:rPr>
            <w:noProof/>
            <w:webHidden/>
          </w:rPr>
          <w:t>5</w:t>
        </w:r>
        <w:r w:rsidR="00256B09">
          <w:rPr>
            <w:noProof/>
            <w:webHidden/>
          </w:rPr>
          <w:fldChar w:fldCharType="end"/>
        </w:r>
      </w:hyperlink>
    </w:p>
    <w:p w:rsidR="00D86426" w:rsidRDefault="001A137C">
      <w:pPr>
        <w:pStyle w:val="TOC2"/>
        <w:rPr>
          <w:rFonts w:asciiTheme="minorHAnsi" w:eastAsiaTheme="minorEastAsia" w:hAnsiTheme="minorHAnsi" w:cstheme="minorBidi"/>
          <w:noProof/>
          <w:szCs w:val="22"/>
          <w:lang w:eastAsia="en-AU"/>
        </w:rPr>
      </w:pPr>
      <w:hyperlink w:anchor="_Toc455042499" w:history="1">
        <w:r w:rsidR="00D86426" w:rsidRPr="00C826E4">
          <w:rPr>
            <w:rStyle w:val="Hyperlink"/>
            <w:noProof/>
          </w:rPr>
          <w:t>2.2 Stage trace corrections</w:t>
        </w:r>
        <w:r w:rsidR="00D86426">
          <w:rPr>
            <w:noProof/>
            <w:webHidden/>
          </w:rPr>
          <w:tab/>
        </w:r>
        <w:r w:rsidR="00256B09">
          <w:rPr>
            <w:noProof/>
            <w:webHidden/>
          </w:rPr>
          <w:fldChar w:fldCharType="begin"/>
        </w:r>
        <w:r w:rsidR="00D86426">
          <w:rPr>
            <w:noProof/>
            <w:webHidden/>
          </w:rPr>
          <w:instrText xml:space="preserve"> PAGEREF _Toc455042499 \h </w:instrText>
        </w:r>
        <w:r w:rsidR="00256B09">
          <w:rPr>
            <w:noProof/>
            <w:webHidden/>
          </w:rPr>
        </w:r>
        <w:r w:rsidR="00256B09">
          <w:rPr>
            <w:noProof/>
            <w:webHidden/>
          </w:rPr>
          <w:fldChar w:fldCharType="separate"/>
        </w:r>
        <w:r w:rsidR="0009124F">
          <w:rPr>
            <w:noProof/>
            <w:webHidden/>
          </w:rPr>
          <w:t>6</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00" w:history="1">
        <w:r w:rsidR="00D86426" w:rsidRPr="00C826E4">
          <w:rPr>
            <w:rStyle w:val="Hyperlink"/>
            <w:noProof/>
          </w:rPr>
          <w:t>2.2.1 General adjustments to the Cease-to-flow (CTF) datum</w:t>
        </w:r>
        <w:r w:rsidR="00D86426">
          <w:rPr>
            <w:noProof/>
            <w:webHidden/>
          </w:rPr>
          <w:tab/>
        </w:r>
        <w:r w:rsidR="00256B09">
          <w:rPr>
            <w:noProof/>
            <w:webHidden/>
          </w:rPr>
          <w:fldChar w:fldCharType="begin"/>
        </w:r>
        <w:r w:rsidR="00D86426">
          <w:rPr>
            <w:noProof/>
            <w:webHidden/>
          </w:rPr>
          <w:instrText xml:space="preserve"> PAGEREF _Toc455042500 \h </w:instrText>
        </w:r>
        <w:r w:rsidR="00256B09">
          <w:rPr>
            <w:noProof/>
            <w:webHidden/>
          </w:rPr>
        </w:r>
        <w:r w:rsidR="00256B09">
          <w:rPr>
            <w:noProof/>
            <w:webHidden/>
          </w:rPr>
          <w:fldChar w:fldCharType="separate"/>
        </w:r>
        <w:r w:rsidR="0009124F">
          <w:rPr>
            <w:noProof/>
            <w:webHidden/>
          </w:rPr>
          <w:t>6</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01" w:history="1">
        <w:r w:rsidR="00D86426" w:rsidRPr="00C826E4">
          <w:rPr>
            <w:rStyle w:val="Hyperlink"/>
            <w:noProof/>
          </w:rPr>
          <w:t>2.2.2 Missing data in-fills</w:t>
        </w:r>
        <w:r w:rsidR="00D86426">
          <w:rPr>
            <w:noProof/>
            <w:webHidden/>
          </w:rPr>
          <w:tab/>
        </w:r>
        <w:r w:rsidR="00256B09">
          <w:rPr>
            <w:noProof/>
            <w:webHidden/>
          </w:rPr>
          <w:fldChar w:fldCharType="begin"/>
        </w:r>
        <w:r w:rsidR="00D86426">
          <w:rPr>
            <w:noProof/>
            <w:webHidden/>
          </w:rPr>
          <w:instrText xml:space="preserve"> PAGEREF _Toc455042501 \h </w:instrText>
        </w:r>
        <w:r w:rsidR="00256B09">
          <w:rPr>
            <w:noProof/>
            <w:webHidden/>
          </w:rPr>
        </w:r>
        <w:r w:rsidR="00256B09">
          <w:rPr>
            <w:noProof/>
            <w:webHidden/>
          </w:rPr>
          <w:fldChar w:fldCharType="separate"/>
        </w:r>
        <w:r w:rsidR="0009124F">
          <w:rPr>
            <w:noProof/>
            <w:webHidden/>
          </w:rPr>
          <w:t>7</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02" w:history="1">
        <w:r w:rsidR="00D86426" w:rsidRPr="00C826E4">
          <w:rPr>
            <w:rStyle w:val="Hyperlink"/>
            <w:noProof/>
          </w:rPr>
          <w:t>2.2.3 Evaluation of shaft encoder accuracy at high flows</w:t>
        </w:r>
        <w:r w:rsidR="00D86426">
          <w:rPr>
            <w:noProof/>
            <w:webHidden/>
          </w:rPr>
          <w:tab/>
        </w:r>
        <w:r w:rsidR="00256B09">
          <w:rPr>
            <w:noProof/>
            <w:webHidden/>
          </w:rPr>
          <w:fldChar w:fldCharType="begin"/>
        </w:r>
        <w:r w:rsidR="00D86426">
          <w:rPr>
            <w:noProof/>
            <w:webHidden/>
          </w:rPr>
          <w:instrText xml:space="preserve"> PAGEREF _Toc455042502 \h </w:instrText>
        </w:r>
        <w:r w:rsidR="00256B09">
          <w:rPr>
            <w:noProof/>
            <w:webHidden/>
          </w:rPr>
        </w:r>
        <w:r w:rsidR="00256B09">
          <w:rPr>
            <w:noProof/>
            <w:webHidden/>
          </w:rPr>
          <w:fldChar w:fldCharType="separate"/>
        </w:r>
        <w:r w:rsidR="0009124F">
          <w:rPr>
            <w:noProof/>
            <w:webHidden/>
          </w:rPr>
          <w:t>7</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03" w:history="1">
        <w:r w:rsidR="00D86426" w:rsidRPr="00C826E4">
          <w:rPr>
            <w:rStyle w:val="Hyperlink"/>
            <w:noProof/>
          </w:rPr>
          <w:t>2.2.4 Correction for boundary overflow onto the plot</w:t>
        </w:r>
        <w:r w:rsidR="00D86426">
          <w:rPr>
            <w:noProof/>
            <w:webHidden/>
          </w:rPr>
          <w:tab/>
        </w:r>
        <w:r w:rsidR="00256B09">
          <w:rPr>
            <w:noProof/>
            <w:webHidden/>
          </w:rPr>
          <w:fldChar w:fldCharType="begin"/>
        </w:r>
        <w:r w:rsidR="00D86426">
          <w:rPr>
            <w:noProof/>
            <w:webHidden/>
          </w:rPr>
          <w:instrText xml:space="preserve"> PAGEREF _Toc455042503 \h </w:instrText>
        </w:r>
        <w:r w:rsidR="00256B09">
          <w:rPr>
            <w:noProof/>
            <w:webHidden/>
          </w:rPr>
        </w:r>
        <w:r w:rsidR="00256B09">
          <w:rPr>
            <w:noProof/>
            <w:webHidden/>
          </w:rPr>
          <w:fldChar w:fldCharType="separate"/>
        </w:r>
        <w:r w:rsidR="0009124F">
          <w:rPr>
            <w:noProof/>
            <w:webHidden/>
          </w:rPr>
          <w:t>8</w:t>
        </w:r>
        <w:r w:rsidR="00256B09">
          <w:rPr>
            <w:noProof/>
            <w:webHidden/>
          </w:rPr>
          <w:fldChar w:fldCharType="end"/>
        </w:r>
      </w:hyperlink>
    </w:p>
    <w:p w:rsidR="00D86426" w:rsidRDefault="001A137C">
      <w:pPr>
        <w:pStyle w:val="TOC2"/>
        <w:rPr>
          <w:rFonts w:asciiTheme="minorHAnsi" w:eastAsiaTheme="minorEastAsia" w:hAnsiTheme="minorHAnsi" w:cstheme="minorBidi"/>
          <w:noProof/>
          <w:szCs w:val="22"/>
          <w:lang w:eastAsia="en-AU"/>
        </w:rPr>
      </w:pPr>
      <w:hyperlink w:anchor="_Toc455042504" w:history="1">
        <w:r w:rsidR="00D86426" w:rsidRPr="00C826E4">
          <w:rPr>
            <w:rStyle w:val="Hyperlink"/>
            <w:noProof/>
          </w:rPr>
          <w:t>2.3 Analysis of boundary overflow</w:t>
        </w:r>
        <w:r w:rsidR="00D86426">
          <w:rPr>
            <w:noProof/>
            <w:webHidden/>
          </w:rPr>
          <w:tab/>
        </w:r>
        <w:r w:rsidR="00256B09">
          <w:rPr>
            <w:noProof/>
            <w:webHidden/>
          </w:rPr>
          <w:fldChar w:fldCharType="begin"/>
        </w:r>
        <w:r w:rsidR="00D86426">
          <w:rPr>
            <w:noProof/>
            <w:webHidden/>
          </w:rPr>
          <w:instrText xml:space="preserve"> PAGEREF _Toc455042504 \h </w:instrText>
        </w:r>
        <w:r w:rsidR="00256B09">
          <w:rPr>
            <w:noProof/>
            <w:webHidden/>
          </w:rPr>
        </w:r>
        <w:r w:rsidR="00256B09">
          <w:rPr>
            <w:noProof/>
            <w:webHidden/>
          </w:rPr>
          <w:fldChar w:fldCharType="separate"/>
        </w:r>
        <w:r w:rsidR="0009124F">
          <w:rPr>
            <w:noProof/>
            <w:webHidden/>
          </w:rPr>
          <w:t>10</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05" w:history="1">
        <w:r w:rsidR="00D86426" w:rsidRPr="00C826E4">
          <w:rPr>
            <w:rStyle w:val="Hyperlink"/>
            <w:noProof/>
          </w:rPr>
          <w:t>2.3.1 Time-lapse photography</w:t>
        </w:r>
        <w:r w:rsidR="00D86426">
          <w:rPr>
            <w:noProof/>
            <w:webHidden/>
          </w:rPr>
          <w:tab/>
        </w:r>
        <w:r w:rsidR="00256B09">
          <w:rPr>
            <w:noProof/>
            <w:webHidden/>
          </w:rPr>
          <w:fldChar w:fldCharType="begin"/>
        </w:r>
        <w:r w:rsidR="00D86426">
          <w:rPr>
            <w:noProof/>
            <w:webHidden/>
          </w:rPr>
          <w:instrText xml:space="preserve"> PAGEREF _Toc455042505 \h </w:instrText>
        </w:r>
        <w:r w:rsidR="00256B09">
          <w:rPr>
            <w:noProof/>
            <w:webHidden/>
          </w:rPr>
        </w:r>
        <w:r w:rsidR="00256B09">
          <w:rPr>
            <w:noProof/>
            <w:webHidden/>
          </w:rPr>
          <w:fldChar w:fldCharType="separate"/>
        </w:r>
        <w:r w:rsidR="0009124F">
          <w:rPr>
            <w:noProof/>
            <w:webHidden/>
          </w:rPr>
          <w:t>10</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06" w:history="1">
        <w:r w:rsidR="00D86426" w:rsidRPr="00C826E4">
          <w:rPr>
            <w:rStyle w:val="Hyperlink"/>
            <w:noProof/>
          </w:rPr>
          <w:t>2.3.2 Rainfall characteristics associated with overflow</w:t>
        </w:r>
        <w:r w:rsidR="00D86426">
          <w:rPr>
            <w:noProof/>
            <w:webHidden/>
          </w:rPr>
          <w:tab/>
        </w:r>
        <w:r w:rsidR="00256B09">
          <w:rPr>
            <w:noProof/>
            <w:webHidden/>
          </w:rPr>
          <w:fldChar w:fldCharType="begin"/>
        </w:r>
        <w:r w:rsidR="00D86426">
          <w:rPr>
            <w:noProof/>
            <w:webHidden/>
          </w:rPr>
          <w:instrText xml:space="preserve"> PAGEREF _Toc455042506 \h </w:instrText>
        </w:r>
        <w:r w:rsidR="00256B09">
          <w:rPr>
            <w:noProof/>
            <w:webHidden/>
          </w:rPr>
        </w:r>
        <w:r w:rsidR="00256B09">
          <w:rPr>
            <w:noProof/>
            <w:webHidden/>
          </w:rPr>
          <w:fldChar w:fldCharType="separate"/>
        </w:r>
        <w:r w:rsidR="0009124F">
          <w:rPr>
            <w:noProof/>
            <w:webHidden/>
          </w:rPr>
          <w:t>11</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07" w:history="1">
        <w:r w:rsidR="00D86426" w:rsidRPr="00C826E4">
          <w:rPr>
            <w:rStyle w:val="Hyperlink"/>
            <w:noProof/>
          </w:rPr>
          <w:t>2.3.3 Contribution of overflow to total EP1 discharge</w:t>
        </w:r>
        <w:r w:rsidR="00D86426">
          <w:rPr>
            <w:noProof/>
            <w:webHidden/>
          </w:rPr>
          <w:tab/>
        </w:r>
        <w:r w:rsidR="00256B09">
          <w:rPr>
            <w:noProof/>
            <w:webHidden/>
          </w:rPr>
          <w:fldChar w:fldCharType="begin"/>
        </w:r>
        <w:r w:rsidR="00D86426">
          <w:rPr>
            <w:noProof/>
            <w:webHidden/>
          </w:rPr>
          <w:instrText xml:space="preserve"> PAGEREF _Toc455042507 \h </w:instrText>
        </w:r>
        <w:r w:rsidR="00256B09">
          <w:rPr>
            <w:noProof/>
            <w:webHidden/>
          </w:rPr>
        </w:r>
        <w:r w:rsidR="00256B09">
          <w:rPr>
            <w:noProof/>
            <w:webHidden/>
          </w:rPr>
          <w:fldChar w:fldCharType="separate"/>
        </w:r>
        <w:r w:rsidR="0009124F">
          <w:rPr>
            <w:noProof/>
            <w:webHidden/>
          </w:rPr>
          <w:t>11</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508" w:history="1">
        <w:r w:rsidR="00D86426" w:rsidRPr="00C826E4">
          <w:rPr>
            <w:rStyle w:val="Hyperlink"/>
            <w:noProof/>
          </w:rPr>
          <w:t>3 Results and discussion</w:t>
        </w:r>
        <w:r w:rsidR="00D86426">
          <w:rPr>
            <w:noProof/>
            <w:webHidden/>
          </w:rPr>
          <w:tab/>
        </w:r>
        <w:r w:rsidR="00256B09">
          <w:rPr>
            <w:noProof/>
            <w:webHidden/>
          </w:rPr>
          <w:fldChar w:fldCharType="begin"/>
        </w:r>
        <w:r w:rsidR="00D86426">
          <w:rPr>
            <w:noProof/>
            <w:webHidden/>
          </w:rPr>
          <w:instrText xml:space="preserve"> PAGEREF _Toc455042508 \h </w:instrText>
        </w:r>
        <w:r w:rsidR="00256B09">
          <w:rPr>
            <w:noProof/>
            <w:webHidden/>
          </w:rPr>
        </w:r>
        <w:r w:rsidR="00256B09">
          <w:rPr>
            <w:noProof/>
            <w:webHidden/>
          </w:rPr>
          <w:fldChar w:fldCharType="separate"/>
        </w:r>
        <w:r w:rsidR="0009124F">
          <w:rPr>
            <w:noProof/>
            <w:webHidden/>
          </w:rPr>
          <w:t>12</w:t>
        </w:r>
        <w:r w:rsidR="00256B09">
          <w:rPr>
            <w:noProof/>
            <w:webHidden/>
          </w:rPr>
          <w:fldChar w:fldCharType="end"/>
        </w:r>
      </w:hyperlink>
    </w:p>
    <w:p w:rsidR="00D86426" w:rsidRDefault="001A137C">
      <w:pPr>
        <w:pStyle w:val="TOC2"/>
        <w:rPr>
          <w:rFonts w:asciiTheme="minorHAnsi" w:eastAsiaTheme="minorEastAsia" w:hAnsiTheme="minorHAnsi" w:cstheme="minorBidi"/>
          <w:noProof/>
          <w:szCs w:val="22"/>
          <w:lang w:eastAsia="en-AU"/>
        </w:rPr>
      </w:pPr>
      <w:hyperlink w:anchor="_Toc455042509" w:history="1">
        <w:r w:rsidR="00D86426" w:rsidRPr="00C826E4">
          <w:rPr>
            <w:rStyle w:val="Hyperlink"/>
            <w:noProof/>
          </w:rPr>
          <w:t>3.1 Rainfall corrections</w:t>
        </w:r>
        <w:r w:rsidR="00D86426">
          <w:rPr>
            <w:noProof/>
            <w:webHidden/>
          </w:rPr>
          <w:tab/>
        </w:r>
        <w:r w:rsidR="00256B09">
          <w:rPr>
            <w:noProof/>
            <w:webHidden/>
          </w:rPr>
          <w:fldChar w:fldCharType="begin"/>
        </w:r>
        <w:r w:rsidR="00D86426">
          <w:rPr>
            <w:noProof/>
            <w:webHidden/>
          </w:rPr>
          <w:instrText xml:space="preserve"> PAGEREF _Toc455042509 \h </w:instrText>
        </w:r>
        <w:r w:rsidR="00256B09">
          <w:rPr>
            <w:noProof/>
            <w:webHidden/>
          </w:rPr>
        </w:r>
        <w:r w:rsidR="00256B09">
          <w:rPr>
            <w:noProof/>
            <w:webHidden/>
          </w:rPr>
          <w:fldChar w:fldCharType="separate"/>
        </w:r>
        <w:r w:rsidR="0009124F">
          <w:rPr>
            <w:noProof/>
            <w:webHidden/>
          </w:rPr>
          <w:t>12</w:t>
        </w:r>
        <w:r w:rsidR="00256B09">
          <w:rPr>
            <w:noProof/>
            <w:webHidden/>
          </w:rPr>
          <w:fldChar w:fldCharType="end"/>
        </w:r>
      </w:hyperlink>
    </w:p>
    <w:p w:rsidR="00D86426" w:rsidRDefault="001A137C">
      <w:pPr>
        <w:pStyle w:val="TOC2"/>
        <w:rPr>
          <w:rFonts w:asciiTheme="minorHAnsi" w:eastAsiaTheme="minorEastAsia" w:hAnsiTheme="minorHAnsi" w:cstheme="minorBidi"/>
          <w:noProof/>
          <w:szCs w:val="22"/>
          <w:lang w:eastAsia="en-AU"/>
        </w:rPr>
      </w:pPr>
      <w:hyperlink w:anchor="_Toc455042510" w:history="1">
        <w:r w:rsidR="00D86426" w:rsidRPr="00C826E4">
          <w:rPr>
            <w:rStyle w:val="Hyperlink"/>
            <w:noProof/>
          </w:rPr>
          <w:t>3.2 Stage trace corrections</w:t>
        </w:r>
        <w:r w:rsidR="00D86426">
          <w:rPr>
            <w:noProof/>
            <w:webHidden/>
          </w:rPr>
          <w:tab/>
        </w:r>
        <w:r w:rsidR="00256B09">
          <w:rPr>
            <w:noProof/>
            <w:webHidden/>
          </w:rPr>
          <w:fldChar w:fldCharType="begin"/>
        </w:r>
        <w:r w:rsidR="00D86426">
          <w:rPr>
            <w:noProof/>
            <w:webHidden/>
          </w:rPr>
          <w:instrText xml:space="preserve"> PAGEREF _Toc455042510 \h </w:instrText>
        </w:r>
        <w:r w:rsidR="00256B09">
          <w:rPr>
            <w:noProof/>
            <w:webHidden/>
          </w:rPr>
        </w:r>
        <w:r w:rsidR="00256B09">
          <w:rPr>
            <w:noProof/>
            <w:webHidden/>
          </w:rPr>
          <w:fldChar w:fldCharType="separate"/>
        </w:r>
        <w:r w:rsidR="0009124F">
          <w:rPr>
            <w:noProof/>
            <w:webHidden/>
          </w:rPr>
          <w:t>20</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11" w:history="1">
        <w:r w:rsidR="00D86426" w:rsidRPr="00C826E4">
          <w:rPr>
            <w:rStyle w:val="Hyperlink"/>
            <w:noProof/>
          </w:rPr>
          <w:t>3.2.1 Missing data corrections</w:t>
        </w:r>
        <w:r w:rsidR="00D86426">
          <w:rPr>
            <w:noProof/>
            <w:webHidden/>
          </w:rPr>
          <w:tab/>
        </w:r>
        <w:r w:rsidR="00256B09">
          <w:rPr>
            <w:noProof/>
            <w:webHidden/>
          </w:rPr>
          <w:fldChar w:fldCharType="begin"/>
        </w:r>
        <w:r w:rsidR="00D86426">
          <w:rPr>
            <w:noProof/>
            <w:webHidden/>
          </w:rPr>
          <w:instrText xml:space="preserve"> PAGEREF _Toc455042511 \h </w:instrText>
        </w:r>
        <w:r w:rsidR="00256B09">
          <w:rPr>
            <w:noProof/>
            <w:webHidden/>
          </w:rPr>
        </w:r>
        <w:r w:rsidR="00256B09">
          <w:rPr>
            <w:noProof/>
            <w:webHidden/>
          </w:rPr>
          <w:fldChar w:fldCharType="separate"/>
        </w:r>
        <w:r w:rsidR="0009124F">
          <w:rPr>
            <w:noProof/>
            <w:webHidden/>
          </w:rPr>
          <w:t>20</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12" w:history="1">
        <w:r w:rsidR="00D86426" w:rsidRPr="00C826E4">
          <w:rPr>
            <w:rStyle w:val="Hyperlink"/>
            <w:noProof/>
          </w:rPr>
          <w:t>3.2.2 Evaluation of shaft encoder accuracy at high flows</w:t>
        </w:r>
        <w:r w:rsidR="00D86426">
          <w:rPr>
            <w:noProof/>
            <w:webHidden/>
          </w:rPr>
          <w:tab/>
        </w:r>
        <w:r w:rsidR="00256B09">
          <w:rPr>
            <w:noProof/>
            <w:webHidden/>
          </w:rPr>
          <w:fldChar w:fldCharType="begin"/>
        </w:r>
        <w:r w:rsidR="00D86426">
          <w:rPr>
            <w:noProof/>
            <w:webHidden/>
          </w:rPr>
          <w:instrText xml:space="preserve"> PAGEREF _Toc455042512 \h </w:instrText>
        </w:r>
        <w:r w:rsidR="00256B09">
          <w:rPr>
            <w:noProof/>
            <w:webHidden/>
          </w:rPr>
        </w:r>
        <w:r w:rsidR="00256B09">
          <w:rPr>
            <w:noProof/>
            <w:webHidden/>
          </w:rPr>
          <w:fldChar w:fldCharType="separate"/>
        </w:r>
        <w:r w:rsidR="0009124F">
          <w:rPr>
            <w:noProof/>
            <w:webHidden/>
          </w:rPr>
          <w:t>21</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13" w:history="1">
        <w:r w:rsidR="00D86426" w:rsidRPr="00C826E4">
          <w:rPr>
            <w:rStyle w:val="Hyperlink"/>
            <w:noProof/>
          </w:rPr>
          <w:t>3.2.3 Correction for boundary overflow onto the plot</w:t>
        </w:r>
        <w:r w:rsidR="00D86426">
          <w:rPr>
            <w:noProof/>
            <w:webHidden/>
          </w:rPr>
          <w:tab/>
        </w:r>
        <w:r w:rsidR="00256B09">
          <w:rPr>
            <w:noProof/>
            <w:webHidden/>
          </w:rPr>
          <w:fldChar w:fldCharType="begin"/>
        </w:r>
        <w:r w:rsidR="00D86426">
          <w:rPr>
            <w:noProof/>
            <w:webHidden/>
          </w:rPr>
          <w:instrText xml:space="preserve"> PAGEREF _Toc455042513 \h </w:instrText>
        </w:r>
        <w:r w:rsidR="00256B09">
          <w:rPr>
            <w:noProof/>
            <w:webHidden/>
          </w:rPr>
        </w:r>
        <w:r w:rsidR="00256B09">
          <w:rPr>
            <w:noProof/>
            <w:webHidden/>
          </w:rPr>
          <w:fldChar w:fldCharType="separate"/>
        </w:r>
        <w:r w:rsidR="0009124F">
          <w:rPr>
            <w:noProof/>
            <w:webHidden/>
          </w:rPr>
          <w:t>22</w:t>
        </w:r>
        <w:r w:rsidR="00256B09">
          <w:rPr>
            <w:noProof/>
            <w:webHidden/>
          </w:rPr>
          <w:fldChar w:fldCharType="end"/>
        </w:r>
      </w:hyperlink>
    </w:p>
    <w:p w:rsidR="00D86426" w:rsidRDefault="001A137C">
      <w:pPr>
        <w:pStyle w:val="TOC2"/>
        <w:rPr>
          <w:rFonts w:asciiTheme="minorHAnsi" w:eastAsiaTheme="minorEastAsia" w:hAnsiTheme="minorHAnsi" w:cstheme="minorBidi"/>
          <w:noProof/>
          <w:szCs w:val="22"/>
          <w:lang w:eastAsia="en-AU"/>
        </w:rPr>
      </w:pPr>
      <w:hyperlink w:anchor="_Toc455042514" w:history="1">
        <w:r w:rsidR="00D86426" w:rsidRPr="00C826E4">
          <w:rPr>
            <w:rStyle w:val="Hyperlink"/>
            <w:noProof/>
          </w:rPr>
          <w:t>3.3 Analysis of boundary overflow</w:t>
        </w:r>
        <w:r w:rsidR="00D86426">
          <w:rPr>
            <w:noProof/>
            <w:webHidden/>
          </w:rPr>
          <w:tab/>
        </w:r>
        <w:r w:rsidR="00256B09">
          <w:rPr>
            <w:noProof/>
            <w:webHidden/>
          </w:rPr>
          <w:fldChar w:fldCharType="begin"/>
        </w:r>
        <w:r w:rsidR="00D86426">
          <w:rPr>
            <w:noProof/>
            <w:webHidden/>
          </w:rPr>
          <w:instrText xml:space="preserve"> PAGEREF _Toc455042514 \h </w:instrText>
        </w:r>
        <w:r w:rsidR="00256B09">
          <w:rPr>
            <w:noProof/>
            <w:webHidden/>
          </w:rPr>
        </w:r>
        <w:r w:rsidR="00256B09">
          <w:rPr>
            <w:noProof/>
            <w:webHidden/>
          </w:rPr>
          <w:fldChar w:fldCharType="separate"/>
        </w:r>
        <w:r w:rsidR="0009124F">
          <w:rPr>
            <w:noProof/>
            <w:webHidden/>
          </w:rPr>
          <w:t>23</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15" w:history="1">
        <w:r w:rsidR="00D86426" w:rsidRPr="00C826E4">
          <w:rPr>
            <w:rStyle w:val="Hyperlink"/>
            <w:noProof/>
          </w:rPr>
          <w:t>3.3.1 Time-lapse photography</w:t>
        </w:r>
        <w:r w:rsidR="00D86426">
          <w:rPr>
            <w:noProof/>
            <w:webHidden/>
          </w:rPr>
          <w:tab/>
        </w:r>
        <w:r w:rsidR="00256B09">
          <w:rPr>
            <w:noProof/>
            <w:webHidden/>
          </w:rPr>
          <w:fldChar w:fldCharType="begin"/>
        </w:r>
        <w:r w:rsidR="00D86426">
          <w:rPr>
            <w:noProof/>
            <w:webHidden/>
          </w:rPr>
          <w:instrText xml:space="preserve"> PAGEREF _Toc455042515 \h </w:instrText>
        </w:r>
        <w:r w:rsidR="00256B09">
          <w:rPr>
            <w:noProof/>
            <w:webHidden/>
          </w:rPr>
        </w:r>
        <w:r w:rsidR="00256B09">
          <w:rPr>
            <w:noProof/>
            <w:webHidden/>
          </w:rPr>
          <w:fldChar w:fldCharType="separate"/>
        </w:r>
        <w:r w:rsidR="0009124F">
          <w:rPr>
            <w:noProof/>
            <w:webHidden/>
          </w:rPr>
          <w:t>23</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16" w:history="1">
        <w:r w:rsidR="00D86426" w:rsidRPr="00C826E4">
          <w:rPr>
            <w:rStyle w:val="Hyperlink"/>
            <w:noProof/>
          </w:rPr>
          <w:t>3.3.2 Rainfall characteristics associated with overflow</w:t>
        </w:r>
        <w:r w:rsidR="00D86426">
          <w:rPr>
            <w:noProof/>
            <w:webHidden/>
          </w:rPr>
          <w:tab/>
        </w:r>
        <w:r w:rsidR="00256B09">
          <w:rPr>
            <w:noProof/>
            <w:webHidden/>
          </w:rPr>
          <w:fldChar w:fldCharType="begin"/>
        </w:r>
        <w:r w:rsidR="00D86426">
          <w:rPr>
            <w:noProof/>
            <w:webHidden/>
          </w:rPr>
          <w:instrText xml:space="preserve"> PAGEREF _Toc455042516 \h </w:instrText>
        </w:r>
        <w:r w:rsidR="00256B09">
          <w:rPr>
            <w:noProof/>
            <w:webHidden/>
          </w:rPr>
        </w:r>
        <w:r w:rsidR="00256B09">
          <w:rPr>
            <w:noProof/>
            <w:webHidden/>
          </w:rPr>
          <w:fldChar w:fldCharType="separate"/>
        </w:r>
        <w:r w:rsidR="0009124F">
          <w:rPr>
            <w:noProof/>
            <w:webHidden/>
          </w:rPr>
          <w:t>25</w:t>
        </w:r>
        <w:r w:rsidR="00256B09">
          <w:rPr>
            <w:noProof/>
            <w:webHidden/>
          </w:rPr>
          <w:fldChar w:fldCharType="end"/>
        </w:r>
      </w:hyperlink>
    </w:p>
    <w:p w:rsidR="00D86426" w:rsidRDefault="001A137C">
      <w:pPr>
        <w:pStyle w:val="TOC3"/>
        <w:rPr>
          <w:rFonts w:asciiTheme="minorHAnsi" w:eastAsiaTheme="minorEastAsia" w:hAnsiTheme="minorHAnsi" w:cstheme="minorBidi"/>
          <w:noProof/>
          <w:sz w:val="22"/>
          <w:szCs w:val="22"/>
          <w:lang w:eastAsia="en-AU"/>
        </w:rPr>
      </w:pPr>
      <w:hyperlink w:anchor="_Toc455042517" w:history="1">
        <w:r w:rsidR="00D86426" w:rsidRPr="00C826E4">
          <w:rPr>
            <w:rStyle w:val="Hyperlink"/>
            <w:noProof/>
          </w:rPr>
          <w:t>3.3.3 Contribution of overflow to total EP1 discharge</w:t>
        </w:r>
        <w:r w:rsidR="00D86426">
          <w:rPr>
            <w:noProof/>
            <w:webHidden/>
          </w:rPr>
          <w:tab/>
        </w:r>
        <w:r w:rsidR="00256B09">
          <w:rPr>
            <w:noProof/>
            <w:webHidden/>
          </w:rPr>
          <w:fldChar w:fldCharType="begin"/>
        </w:r>
        <w:r w:rsidR="00D86426">
          <w:rPr>
            <w:noProof/>
            <w:webHidden/>
          </w:rPr>
          <w:instrText xml:space="preserve"> PAGEREF _Toc455042517 \h </w:instrText>
        </w:r>
        <w:r w:rsidR="00256B09">
          <w:rPr>
            <w:noProof/>
            <w:webHidden/>
          </w:rPr>
        </w:r>
        <w:r w:rsidR="00256B09">
          <w:rPr>
            <w:noProof/>
            <w:webHidden/>
          </w:rPr>
          <w:fldChar w:fldCharType="separate"/>
        </w:r>
        <w:r w:rsidR="0009124F">
          <w:rPr>
            <w:noProof/>
            <w:webHidden/>
          </w:rPr>
          <w:t>28</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518" w:history="1">
        <w:r w:rsidR="00D86426" w:rsidRPr="00C826E4">
          <w:rPr>
            <w:rStyle w:val="Hyperlink"/>
            <w:noProof/>
          </w:rPr>
          <w:t>4 Conclusions</w:t>
        </w:r>
        <w:r w:rsidR="00D86426">
          <w:rPr>
            <w:noProof/>
            <w:webHidden/>
          </w:rPr>
          <w:tab/>
        </w:r>
        <w:r w:rsidR="00256B09">
          <w:rPr>
            <w:noProof/>
            <w:webHidden/>
          </w:rPr>
          <w:fldChar w:fldCharType="begin"/>
        </w:r>
        <w:r w:rsidR="00D86426">
          <w:rPr>
            <w:noProof/>
            <w:webHidden/>
          </w:rPr>
          <w:instrText xml:space="preserve"> PAGEREF _Toc455042518 \h </w:instrText>
        </w:r>
        <w:r w:rsidR="00256B09">
          <w:rPr>
            <w:noProof/>
            <w:webHidden/>
          </w:rPr>
        </w:r>
        <w:r w:rsidR="00256B09">
          <w:rPr>
            <w:noProof/>
            <w:webHidden/>
          </w:rPr>
          <w:fldChar w:fldCharType="separate"/>
        </w:r>
        <w:r w:rsidR="0009124F">
          <w:rPr>
            <w:noProof/>
            <w:webHidden/>
          </w:rPr>
          <w:t>29</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519" w:history="1">
        <w:r w:rsidR="00D86426" w:rsidRPr="00C826E4">
          <w:rPr>
            <w:rStyle w:val="Hyperlink"/>
            <w:noProof/>
          </w:rPr>
          <w:t>5 References</w:t>
        </w:r>
        <w:r w:rsidR="00D86426">
          <w:rPr>
            <w:noProof/>
            <w:webHidden/>
          </w:rPr>
          <w:tab/>
        </w:r>
        <w:r w:rsidR="00256B09">
          <w:rPr>
            <w:noProof/>
            <w:webHidden/>
          </w:rPr>
          <w:fldChar w:fldCharType="begin"/>
        </w:r>
        <w:r w:rsidR="00D86426">
          <w:rPr>
            <w:noProof/>
            <w:webHidden/>
          </w:rPr>
          <w:instrText xml:space="preserve"> PAGEREF _Toc455042519 \h </w:instrText>
        </w:r>
        <w:r w:rsidR="00256B09">
          <w:rPr>
            <w:noProof/>
            <w:webHidden/>
          </w:rPr>
        </w:r>
        <w:r w:rsidR="00256B09">
          <w:rPr>
            <w:noProof/>
            <w:webHidden/>
          </w:rPr>
          <w:fldChar w:fldCharType="separate"/>
        </w:r>
        <w:r w:rsidR="0009124F">
          <w:rPr>
            <w:noProof/>
            <w:webHidden/>
          </w:rPr>
          <w:t>31</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520" w:history="1">
        <w:r w:rsidR="00D86426" w:rsidRPr="00C826E4">
          <w:rPr>
            <w:rStyle w:val="Hyperlink"/>
            <w:noProof/>
          </w:rPr>
          <w:t>Appendix 1 EP1 vs. EP2 stage trace comparisons</w:t>
        </w:r>
        <w:r w:rsidR="00D86426">
          <w:rPr>
            <w:noProof/>
            <w:webHidden/>
          </w:rPr>
          <w:tab/>
        </w:r>
        <w:r w:rsidR="00256B09">
          <w:rPr>
            <w:noProof/>
            <w:webHidden/>
          </w:rPr>
          <w:fldChar w:fldCharType="begin"/>
        </w:r>
        <w:r w:rsidR="00D86426">
          <w:rPr>
            <w:noProof/>
            <w:webHidden/>
          </w:rPr>
          <w:instrText xml:space="preserve"> PAGEREF _Toc455042520 \h </w:instrText>
        </w:r>
        <w:r w:rsidR="00256B09">
          <w:rPr>
            <w:noProof/>
            <w:webHidden/>
          </w:rPr>
        </w:r>
        <w:r w:rsidR="00256B09">
          <w:rPr>
            <w:noProof/>
            <w:webHidden/>
          </w:rPr>
          <w:fldChar w:fldCharType="separate"/>
        </w:r>
        <w:r w:rsidR="0009124F">
          <w:rPr>
            <w:noProof/>
            <w:webHidden/>
          </w:rPr>
          <w:t>32</w:t>
        </w:r>
        <w:r w:rsidR="00256B09">
          <w:rPr>
            <w:noProof/>
            <w:webHidden/>
          </w:rPr>
          <w:fldChar w:fldCharType="end"/>
        </w:r>
      </w:hyperlink>
    </w:p>
    <w:p w:rsidR="00D86426" w:rsidRDefault="001A137C">
      <w:pPr>
        <w:pStyle w:val="TOC2"/>
        <w:rPr>
          <w:rFonts w:asciiTheme="minorHAnsi" w:eastAsiaTheme="minorEastAsia" w:hAnsiTheme="minorHAnsi" w:cstheme="minorBidi"/>
          <w:noProof/>
          <w:szCs w:val="22"/>
          <w:lang w:eastAsia="en-AU"/>
        </w:rPr>
      </w:pPr>
      <w:hyperlink w:anchor="_Toc455042521" w:history="1">
        <w:r w:rsidR="00D86426" w:rsidRPr="00C826E4">
          <w:rPr>
            <w:rStyle w:val="Hyperlink"/>
            <w:noProof/>
          </w:rPr>
          <w:t>Appendix 1.1 EP1 runoff events where boundary overflow was indicated and corrected</w:t>
        </w:r>
        <w:r w:rsidR="00D86426">
          <w:rPr>
            <w:noProof/>
            <w:webHidden/>
          </w:rPr>
          <w:tab/>
        </w:r>
        <w:r w:rsidR="00256B09">
          <w:rPr>
            <w:noProof/>
            <w:webHidden/>
          </w:rPr>
          <w:fldChar w:fldCharType="begin"/>
        </w:r>
        <w:r w:rsidR="00D86426">
          <w:rPr>
            <w:noProof/>
            <w:webHidden/>
          </w:rPr>
          <w:instrText xml:space="preserve"> PAGEREF _Toc455042521 \h </w:instrText>
        </w:r>
        <w:r w:rsidR="00256B09">
          <w:rPr>
            <w:noProof/>
            <w:webHidden/>
          </w:rPr>
        </w:r>
        <w:r w:rsidR="00256B09">
          <w:rPr>
            <w:noProof/>
            <w:webHidden/>
          </w:rPr>
          <w:fldChar w:fldCharType="separate"/>
        </w:r>
        <w:r w:rsidR="0009124F">
          <w:rPr>
            <w:noProof/>
            <w:webHidden/>
          </w:rPr>
          <w:t>32</w:t>
        </w:r>
        <w:r w:rsidR="00256B09">
          <w:rPr>
            <w:noProof/>
            <w:webHidden/>
          </w:rPr>
          <w:fldChar w:fldCharType="end"/>
        </w:r>
      </w:hyperlink>
    </w:p>
    <w:p w:rsidR="00D86426" w:rsidRDefault="001A137C">
      <w:pPr>
        <w:pStyle w:val="TOC2"/>
        <w:rPr>
          <w:rFonts w:asciiTheme="minorHAnsi" w:eastAsiaTheme="minorEastAsia" w:hAnsiTheme="minorHAnsi" w:cstheme="minorBidi"/>
          <w:noProof/>
          <w:szCs w:val="22"/>
          <w:lang w:eastAsia="en-AU"/>
        </w:rPr>
      </w:pPr>
      <w:hyperlink w:anchor="_Toc455042522" w:history="1">
        <w:r w:rsidR="00D86426" w:rsidRPr="00C826E4">
          <w:rPr>
            <w:rStyle w:val="Hyperlink"/>
            <w:noProof/>
          </w:rPr>
          <w:t>Appendix 1.2 EP1 events where no boundary overflow was indicated</w:t>
        </w:r>
        <w:r w:rsidR="00D86426">
          <w:rPr>
            <w:noProof/>
            <w:webHidden/>
          </w:rPr>
          <w:tab/>
        </w:r>
        <w:r w:rsidR="00256B09">
          <w:rPr>
            <w:noProof/>
            <w:webHidden/>
          </w:rPr>
          <w:fldChar w:fldCharType="begin"/>
        </w:r>
        <w:r w:rsidR="00D86426">
          <w:rPr>
            <w:noProof/>
            <w:webHidden/>
          </w:rPr>
          <w:instrText xml:space="preserve"> PAGEREF _Toc455042522 \h </w:instrText>
        </w:r>
        <w:r w:rsidR="00256B09">
          <w:rPr>
            <w:noProof/>
            <w:webHidden/>
          </w:rPr>
        </w:r>
        <w:r w:rsidR="00256B09">
          <w:rPr>
            <w:noProof/>
            <w:webHidden/>
          </w:rPr>
          <w:fldChar w:fldCharType="separate"/>
        </w:r>
        <w:r w:rsidR="0009124F">
          <w:rPr>
            <w:noProof/>
            <w:webHidden/>
          </w:rPr>
          <w:t>43</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523" w:history="1">
        <w:r w:rsidR="00D86426" w:rsidRPr="00C826E4">
          <w:rPr>
            <w:rStyle w:val="Hyperlink"/>
            <w:noProof/>
          </w:rPr>
          <w:t>Appendix 2 Photos of road drain runoff peaks and associated EP1 stage trace</w:t>
        </w:r>
        <w:r w:rsidR="00D86426">
          <w:rPr>
            <w:noProof/>
            <w:webHidden/>
          </w:rPr>
          <w:tab/>
        </w:r>
        <w:r w:rsidR="00256B09">
          <w:rPr>
            <w:noProof/>
            <w:webHidden/>
          </w:rPr>
          <w:fldChar w:fldCharType="begin"/>
        </w:r>
        <w:r w:rsidR="00D86426">
          <w:rPr>
            <w:noProof/>
            <w:webHidden/>
          </w:rPr>
          <w:instrText xml:space="preserve"> PAGEREF _Toc455042523 \h </w:instrText>
        </w:r>
        <w:r w:rsidR="00256B09">
          <w:rPr>
            <w:noProof/>
            <w:webHidden/>
          </w:rPr>
        </w:r>
        <w:r w:rsidR="00256B09">
          <w:rPr>
            <w:noProof/>
            <w:webHidden/>
          </w:rPr>
          <w:fldChar w:fldCharType="separate"/>
        </w:r>
        <w:r w:rsidR="0009124F">
          <w:rPr>
            <w:noProof/>
            <w:webHidden/>
          </w:rPr>
          <w:t>60</w:t>
        </w:r>
        <w:r w:rsidR="00256B09">
          <w:rPr>
            <w:noProof/>
            <w:webHidden/>
          </w:rPr>
          <w:fldChar w:fldCharType="end"/>
        </w:r>
      </w:hyperlink>
    </w:p>
    <w:p w:rsidR="00D86426" w:rsidRDefault="001A137C">
      <w:pPr>
        <w:pStyle w:val="TOC1"/>
        <w:rPr>
          <w:rFonts w:asciiTheme="minorHAnsi" w:eastAsiaTheme="minorEastAsia" w:hAnsiTheme="minorHAnsi" w:cstheme="minorBidi"/>
          <w:b w:val="0"/>
          <w:noProof/>
          <w:sz w:val="22"/>
          <w:szCs w:val="22"/>
          <w:lang w:eastAsia="en-AU"/>
        </w:rPr>
      </w:pPr>
      <w:hyperlink w:anchor="_Toc455042524" w:history="1">
        <w:r w:rsidR="00D86426" w:rsidRPr="00C826E4">
          <w:rPr>
            <w:rStyle w:val="Hyperlink"/>
            <w:noProof/>
          </w:rPr>
          <w:t>Appendix 3 Rainfall statistics associated with ‘overflow’ and ‘no overflow’ runoff events with </w:t>
        </w:r>
        <w:r w:rsidR="00D86426" w:rsidRPr="00C826E4">
          <w:rPr>
            <w:rStyle w:val="Hyperlink"/>
            <w:rFonts w:cs="Arial"/>
            <w:noProof/>
          </w:rPr>
          <w:t>≥</w:t>
        </w:r>
        <w:r w:rsidR="00D86426" w:rsidRPr="00C826E4">
          <w:rPr>
            <w:rStyle w:val="Hyperlink"/>
            <w:noProof/>
          </w:rPr>
          <w:t> 30 mm rain</w:t>
        </w:r>
        <w:r w:rsidR="00D86426">
          <w:rPr>
            <w:noProof/>
            <w:webHidden/>
          </w:rPr>
          <w:tab/>
        </w:r>
        <w:r w:rsidR="00256B09">
          <w:rPr>
            <w:noProof/>
            <w:webHidden/>
          </w:rPr>
          <w:fldChar w:fldCharType="begin"/>
        </w:r>
        <w:r w:rsidR="00D86426">
          <w:rPr>
            <w:noProof/>
            <w:webHidden/>
          </w:rPr>
          <w:instrText xml:space="preserve"> PAGEREF _Toc455042524 \h </w:instrText>
        </w:r>
        <w:r w:rsidR="00256B09">
          <w:rPr>
            <w:noProof/>
            <w:webHidden/>
          </w:rPr>
        </w:r>
        <w:r w:rsidR="00256B09">
          <w:rPr>
            <w:noProof/>
            <w:webHidden/>
          </w:rPr>
          <w:fldChar w:fldCharType="separate"/>
        </w:r>
        <w:r w:rsidR="0009124F">
          <w:rPr>
            <w:noProof/>
            <w:webHidden/>
          </w:rPr>
          <w:t>63</w:t>
        </w:r>
        <w:r w:rsidR="00256B09">
          <w:rPr>
            <w:noProof/>
            <w:webHidden/>
          </w:rPr>
          <w:fldChar w:fldCharType="end"/>
        </w:r>
      </w:hyperlink>
    </w:p>
    <w:p w:rsidR="00885B0A" w:rsidRDefault="00256B09">
      <w:r>
        <w:fldChar w:fldCharType="end"/>
      </w:r>
    </w:p>
    <w:p w:rsidR="007977EC" w:rsidRDefault="007977EC">
      <w:pPr>
        <w:sectPr w:rsidR="007977EC" w:rsidSect="00C1191B">
          <w:footerReference w:type="default" r:id="rId20"/>
          <w:pgSz w:w="11907" w:h="16840" w:code="9"/>
          <w:pgMar w:top="1440" w:right="1800" w:bottom="1440" w:left="1800" w:header="1077" w:footer="833" w:gutter="0"/>
          <w:pgNumType w:fmt="lowerRoman" w:start="1"/>
          <w:cols w:space="360"/>
          <w:noEndnote/>
        </w:sectPr>
      </w:pPr>
    </w:p>
    <w:p w:rsidR="00885B0A" w:rsidRDefault="007977EC" w:rsidP="00F56ADB">
      <w:pPr>
        <w:pStyle w:val="Heading1"/>
      </w:pPr>
      <w:bookmarkStart w:id="21" w:name="_Toc455042490"/>
      <w:r>
        <w:t>Executive summary</w:t>
      </w:r>
      <w:bookmarkEnd w:id="21"/>
    </w:p>
    <w:p w:rsidR="00987AFB" w:rsidRDefault="004262F5" w:rsidP="00F83F9A">
      <w:r>
        <w:t>A</w:t>
      </w:r>
      <w:r w:rsidR="00B6126C">
        <w:t xml:space="preserve"> </w:t>
      </w:r>
      <w:r>
        <w:t>trial</w:t>
      </w:r>
      <w:r w:rsidR="000F37C5">
        <w:t xml:space="preserve"> </w:t>
      </w:r>
      <w:r w:rsidR="007936E9">
        <w:t xml:space="preserve">rehabilitation </w:t>
      </w:r>
      <w:r w:rsidR="000F37C5">
        <w:t>l</w:t>
      </w:r>
      <w:r w:rsidR="00B6126C">
        <w:t xml:space="preserve">andform </w:t>
      </w:r>
      <w:r>
        <w:t xml:space="preserve">was constructed </w:t>
      </w:r>
      <w:r w:rsidR="000F37C5">
        <w:t xml:space="preserve">at Ranger </w:t>
      </w:r>
      <w:r w:rsidR="00E9647E">
        <w:t xml:space="preserve">uranium </w:t>
      </w:r>
      <w:r w:rsidR="000F37C5">
        <w:t xml:space="preserve">mine </w:t>
      </w:r>
      <w:r>
        <w:t xml:space="preserve">in early 2009 </w:t>
      </w:r>
      <w:r w:rsidR="007936E9">
        <w:t>for</w:t>
      </w:r>
      <w:r>
        <w:t xml:space="preserve"> the purpose of charactering vegetation establishment, </w:t>
      </w:r>
      <w:r w:rsidR="00A53749">
        <w:t xml:space="preserve">rates of </w:t>
      </w:r>
      <w:r>
        <w:t>erosion and contaminant transport</w:t>
      </w:r>
      <w:r w:rsidR="00B1175E" w:rsidRPr="00B1175E">
        <w:t xml:space="preserve"> </w:t>
      </w:r>
      <w:r w:rsidR="00B1175E">
        <w:t xml:space="preserve">under different surface </w:t>
      </w:r>
      <w:r w:rsidR="00D13C3D">
        <w:t xml:space="preserve">treatments </w:t>
      </w:r>
      <w:r w:rsidR="00B1175E">
        <w:t>and vegetation establishment</w:t>
      </w:r>
      <w:r w:rsidR="00D13C3D">
        <w:t xml:space="preserve"> strategies</w:t>
      </w:r>
      <w:r w:rsidR="000F37C5">
        <w:t xml:space="preserve">. </w:t>
      </w:r>
      <w:r w:rsidR="00F37224">
        <w:t>To support this research</w:t>
      </w:r>
      <w:r w:rsidR="00E47763">
        <w:t>,</w:t>
      </w:r>
      <w:r w:rsidR="00B564AF">
        <w:t xml:space="preserve"> </w:t>
      </w:r>
      <w:r w:rsidR="00F37224">
        <w:t>f</w:t>
      </w:r>
      <w:r w:rsidR="000F37C5">
        <w:t xml:space="preserve">our erosion </w:t>
      </w:r>
      <w:r w:rsidR="00624F15">
        <w:t xml:space="preserve">plots were </w:t>
      </w:r>
      <w:r w:rsidR="00A53749">
        <w:t xml:space="preserve">designed and </w:t>
      </w:r>
      <w:r w:rsidR="00624F15">
        <w:t xml:space="preserve">constructed </w:t>
      </w:r>
      <w:r w:rsidR="00B564AF">
        <w:t xml:space="preserve">by </w:t>
      </w:r>
      <w:proofErr w:type="spellStart"/>
      <w:r w:rsidR="005B506F" w:rsidRPr="00C47B46">
        <w:rPr>
          <w:b/>
          <w:i/>
        </w:rPr>
        <w:t>eriss</w:t>
      </w:r>
      <w:proofErr w:type="spellEnd"/>
      <w:r w:rsidR="005B506F">
        <w:t xml:space="preserve"> </w:t>
      </w:r>
      <w:r w:rsidR="00F4011B">
        <w:t xml:space="preserve">(project RES-2009-011) </w:t>
      </w:r>
      <w:r w:rsidR="00624F15">
        <w:t xml:space="preserve">to </w:t>
      </w:r>
      <w:r w:rsidR="00310BF3">
        <w:t>continuously monitor</w:t>
      </w:r>
      <w:r w:rsidR="005B506F">
        <w:t>,</w:t>
      </w:r>
      <w:r w:rsidR="00624F15">
        <w:t xml:space="preserve"> </w:t>
      </w:r>
      <w:r w:rsidR="005B506F">
        <w:t>across the different regimes</w:t>
      </w:r>
      <w:r w:rsidR="00A53749">
        <w:t>:</w:t>
      </w:r>
      <w:r w:rsidR="00364667">
        <w:t xml:space="preserve"> </w:t>
      </w:r>
      <w:r w:rsidR="00624F15">
        <w:t>rainfall</w:t>
      </w:r>
      <w:r w:rsidR="00A53749">
        <w:t>;</w:t>
      </w:r>
      <w:r w:rsidR="00624F15">
        <w:t xml:space="preserve"> associated </w:t>
      </w:r>
      <w:r w:rsidR="00A53749">
        <w:t xml:space="preserve">surface water </w:t>
      </w:r>
      <w:r w:rsidR="00624F15">
        <w:t>runoff</w:t>
      </w:r>
      <w:r w:rsidR="00A53749">
        <w:t>;</w:t>
      </w:r>
      <w:r w:rsidR="00364667">
        <w:t xml:space="preserve"> solute</w:t>
      </w:r>
      <w:r w:rsidR="00A53749">
        <w:t>;</w:t>
      </w:r>
      <w:r w:rsidR="00364667">
        <w:t xml:space="preserve"> and sediment </w:t>
      </w:r>
      <w:r w:rsidR="00A53749">
        <w:t xml:space="preserve">transport </w:t>
      </w:r>
      <w:r w:rsidR="00364667">
        <w:t>(suspended sediment and bedload)</w:t>
      </w:r>
      <w:r w:rsidR="00B564AF">
        <w:t xml:space="preserve">. </w:t>
      </w:r>
      <w:r w:rsidR="00AF1CDF">
        <w:t xml:space="preserve">In this regard, </w:t>
      </w:r>
      <w:r w:rsidR="00A53749">
        <w:t xml:space="preserve">the </w:t>
      </w:r>
      <w:r w:rsidR="00AF1CDF">
        <w:t>time-</w:t>
      </w:r>
      <w:r w:rsidR="00310BF3">
        <w:t>series data for r</w:t>
      </w:r>
      <w:r w:rsidR="00E91BBB">
        <w:t xml:space="preserve">ainfall and runoff </w:t>
      </w:r>
      <w:r w:rsidR="00A53749">
        <w:t>are to</w:t>
      </w:r>
      <w:r w:rsidR="00B564AF">
        <w:t xml:space="preserve"> be used </w:t>
      </w:r>
      <w:r w:rsidR="00E91BBB">
        <w:t xml:space="preserve">in conjunction with </w:t>
      </w:r>
      <w:r w:rsidR="009A1F2B">
        <w:t>other measured variables</w:t>
      </w:r>
      <w:r w:rsidR="00364667">
        <w:t xml:space="preserve"> to</w:t>
      </w:r>
      <w:r w:rsidR="005B506F">
        <w:t>:</w:t>
      </w:r>
      <w:r w:rsidR="00B564AF">
        <w:t xml:space="preserve"> </w:t>
      </w:r>
      <w:r w:rsidR="00E91BBB">
        <w:t xml:space="preserve">a) </w:t>
      </w:r>
      <w:r w:rsidR="009A1F2B">
        <w:t>determine</w:t>
      </w:r>
      <w:r w:rsidR="00B564AF">
        <w:t xml:space="preserve"> </w:t>
      </w:r>
      <w:r w:rsidR="009A1F2B">
        <w:t>physical erosion rates</w:t>
      </w:r>
      <w:r w:rsidR="00A53749">
        <w:t xml:space="preserve"> in relation to rainfall and surface water discharge</w:t>
      </w:r>
      <w:r w:rsidR="00E91BBB">
        <w:t xml:space="preserve">; b) </w:t>
      </w:r>
      <w:r w:rsidR="00B564AF">
        <w:t xml:space="preserve">provide </w:t>
      </w:r>
      <w:r w:rsidR="009A1F2B" w:rsidRPr="00147CB5">
        <w:rPr>
          <w:spacing w:val="-2"/>
        </w:rPr>
        <w:t xml:space="preserve">calibration </w:t>
      </w:r>
      <w:r w:rsidR="00B564AF" w:rsidRPr="00147CB5">
        <w:rPr>
          <w:spacing w:val="-2"/>
        </w:rPr>
        <w:t xml:space="preserve">input data for predictive </w:t>
      </w:r>
      <w:r w:rsidR="00E91BBB" w:rsidRPr="00147CB5">
        <w:rPr>
          <w:spacing w:val="-2"/>
        </w:rPr>
        <w:t>geomorphic</w:t>
      </w:r>
      <w:r w:rsidR="00B564AF" w:rsidRPr="00147CB5">
        <w:rPr>
          <w:spacing w:val="-2"/>
        </w:rPr>
        <w:t xml:space="preserve"> computer modelling of proposed lan</w:t>
      </w:r>
      <w:r w:rsidR="00E91BBB" w:rsidRPr="00147CB5">
        <w:rPr>
          <w:spacing w:val="-2"/>
        </w:rPr>
        <w:t>d</w:t>
      </w:r>
      <w:r w:rsidR="00B564AF" w:rsidRPr="00147CB5">
        <w:rPr>
          <w:spacing w:val="-2"/>
        </w:rPr>
        <w:t>form designs</w:t>
      </w:r>
      <w:r w:rsidR="00256B09" w:rsidRPr="00147CB5">
        <w:rPr>
          <w:spacing w:val="-2"/>
        </w:rPr>
        <w:fldChar w:fldCharType="begin"/>
      </w:r>
      <w:r w:rsidR="001D5D63" w:rsidRPr="00147CB5">
        <w:rPr>
          <w:spacing w:val="-2"/>
        </w:rPr>
        <w:instrText xml:space="preserve"> ADDIN EN.CITE &lt;EndNote&gt;&lt;Cite&gt;&lt;Author&gt;Lowry&lt;/Author&gt;&lt;Year&gt;2015&lt;/Year&gt;&lt;RecNum&gt;6273&lt;/RecNum&gt;&lt;DisplayText&gt; (Lowry et al 2015)&lt;/DisplayText&gt;&lt;record&gt;&lt;rec-number&gt;6273&lt;/rec-number&gt;&lt;foreign-keys&gt;&lt;key app="EN" db-id="x2f50rs2oavt2kes52evfx2w2rxa0rw9d0vs" timestamp="1429686942"&gt;6273&lt;/key&gt;&lt;/foreign-keys&gt;&lt;ref-type name="SSD Internal Report"&gt;40&lt;/ref-type&gt;&lt;contributors&gt;&lt;authors&gt;&lt;author&gt;Lowry, J&lt;/author&gt;&lt;author&gt;Saynor, M&lt;/author&gt;&lt;author&gt;Erskine, W&lt;/author&gt;&lt;/authors&gt;&lt;tertiary-authors&gt;&lt;author&gt;Supervising Scientist&lt;/author&gt;&lt;/tertiary-authors&gt;&lt;/contributors&gt;&lt;titles&gt;&lt;title&gt;A multi-year assessment of landform evolution model predictions for the Ranger trial landform&lt;/title&gt;&lt;secondary-title&gt;Internal Report&lt;/secondary-title&gt;&lt;/titles&gt;&lt;num-vols&gt;633&lt;/num-vols&gt;&lt;dates&gt;&lt;year&gt;2015&lt;/year&gt;&lt;pub-dates&gt;&lt;date&gt;01/02/2015&lt;/date&gt;&lt;/pub-dates&gt;&lt;/dates&gt;&lt;pub-location&gt;Darwin, NT&lt;/pub-location&gt;&lt;publisher&gt;Supervising Scientist&lt;/publisher&gt;&lt;work-type&gt;Unpublished paper&lt;/work-type&gt;&lt;urls&gt;&lt;related-urls&gt;&lt;url&gt;http://www.environment.gov.au/system/files/resources/b7ba8d32-4569-4455-8e59-7081948ff605/files/ir633.pdf&lt;/url&gt;&lt;/related-urls&gt;&lt;/urls&gt;&lt;remote-database-provider&gt;SSD Publication&lt;/remote-database-provider&gt;&lt;/record&gt;&lt;/Cite&gt;&lt;/EndNote&gt;</w:instrText>
      </w:r>
      <w:r w:rsidR="00256B09" w:rsidRPr="00147CB5">
        <w:rPr>
          <w:spacing w:val="-2"/>
        </w:rPr>
        <w:fldChar w:fldCharType="separate"/>
      </w:r>
      <w:r w:rsidR="001D5D63" w:rsidRPr="00147CB5">
        <w:rPr>
          <w:noProof/>
          <w:spacing w:val="-2"/>
        </w:rPr>
        <w:t> (</w:t>
      </w:r>
      <w:hyperlink w:anchor="_ENREF_3" w:tooltip="Lowry, 2015 #6273" w:history="1">
        <w:r w:rsidR="001D5D63" w:rsidRPr="00147CB5">
          <w:rPr>
            <w:noProof/>
            <w:spacing w:val="-2"/>
          </w:rPr>
          <w:t>Lowry et al 2015</w:t>
        </w:r>
      </w:hyperlink>
      <w:r w:rsidR="001D5D63" w:rsidRPr="00147CB5">
        <w:rPr>
          <w:noProof/>
          <w:spacing w:val="-2"/>
        </w:rPr>
        <w:t>)</w:t>
      </w:r>
      <w:r w:rsidR="00256B09" w:rsidRPr="00147CB5">
        <w:rPr>
          <w:spacing w:val="-2"/>
        </w:rPr>
        <w:fldChar w:fldCharType="end"/>
      </w:r>
      <w:r w:rsidR="00E91BBB" w:rsidRPr="00147CB5">
        <w:rPr>
          <w:spacing w:val="-2"/>
        </w:rPr>
        <w:t>;</w:t>
      </w:r>
      <w:r w:rsidR="007936E9" w:rsidRPr="00147CB5">
        <w:rPr>
          <w:spacing w:val="-2"/>
        </w:rPr>
        <w:t xml:space="preserve"> and</w:t>
      </w:r>
      <w:r w:rsidR="00F4011B" w:rsidRPr="00147CB5">
        <w:rPr>
          <w:spacing w:val="-2"/>
        </w:rPr>
        <w:t xml:space="preserve"> c) determine contaminant loads, </w:t>
      </w:r>
      <w:r w:rsidR="00E91BBB" w:rsidRPr="00147CB5">
        <w:rPr>
          <w:spacing w:val="-2"/>
        </w:rPr>
        <w:t>pathways</w:t>
      </w:r>
      <w:r w:rsidR="00F4011B" w:rsidRPr="00147CB5">
        <w:rPr>
          <w:spacing w:val="-2"/>
        </w:rPr>
        <w:t>, and sedimentation sinks</w:t>
      </w:r>
      <w:r w:rsidR="00E91BBB" w:rsidRPr="00147CB5">
        <w:rPr>
          <w:spacing w:val="-2"/>
        </w:rPr>
        <w:t>.</w:t>
      </w:r>
      <w:r w:rsidR="00B564AF">
        <w:t xml:space="preserve"> </w:t>
      </w:r>
    </w:p>
    <w:p w:rsidR="007638BC" w:rsidRPr="0035346E" w:rsidRDefault="009A1F2B" w:rsidP="007638BC">
      <w:pPr>
        <w:rPr>
          <w:b/>
        </w:rPr>
      </w:pPr>
      <w:r>
        <w:t xml:space="preserve">To </w:t>
      </w:r>
      <w:r w:rsidR="00937996">
        <w:t>meet these requirements,</w:t>
      </w:r>
      <w:r>
        <w:t xml:space="preserve"> i</w:t>
      </w:r>
      <w:r w:rsidR="006A1139">
        <w:t>t</w:t>
      </w:r>
      <w:r w:rsidR="00B1175E">
        <w:t xml:space="preserve"> was necessary </w:t>
      </w:r>
      <w:r w:rsidR="00C40E2E">
        <w:t xml:space="preserve">that </w:t>
      </w:r>
      <w:r w:rsidR="0054619D">
        <w:t xml:space="preserve">the </w:t>
      </w:r>
      <w:r w:rsidR="00364667">
        <w:t xml:space="preserve">hydrology </w:t>
      </w:r>
      <w:r w:rsidR="00C40E2E">
        <w:t>data</w:t>
      </w:r>
      <w:r w:rsidR="0054619D">
        <w:t>set</w:t>
      </w:r>
      <w:r>
        <w:t xml:space="preserve"> </w:t>
      </w:r>
      <w:r w:rsidR="009D70BF">
        <w:t xml:space="preserve">undergo rigorous </w:t>
      </w:r>
      <w:r w:rsidR="006A1139">
        <w:t>screening to provide</w:t>
      </w:r>
      <w:r w:rsidR="00987AFB">
        <w:t xml:space="preserve"> assurance </w:t>
      </w:r>
      <w:r w:rsidR="006A1139">
        <w:t xml:space="preserve">that data </w:t>
      </w:r>
      <w:r w:rsidR="001D1800">
        <w:t xml:space="preserve">were suitable </w:t>
      </w:r>
      <w:r w:rsidR="006A1139">
        <w:t xml:space="preserve">for </w:t>
      </w:r>
      <w:r w:rsidR="001D1800">
        <w:t xml:space="preserve">intended </w:t>
      </w:r>
      <w:r w:rsidR="006A1139">
        <w:t>purposes</w:t>
      </w:r>
      <w:r w:rsidR="009D70BF">
        <w:t xml:space="preserve">. </w:t>
      </w:r>
      <w:r w:rsidR="00C40E2E">
        <w:t>To address issues in data quality, a</w:t>
      </w:r>
      <w:r w:rsidR="004371AE">
        <w:t xml:space="preserve"> separate report has been written for </w:t>
      </w:r>
      <w:r w:rsidR="00EA4595">
        <w:t>each</w:t>
      </w:r>
      <w:r w:rsidR="001A46D3">
        <w:t xml:space="preserve"> </w:t>
      </w:r>
      <w:r w:rsidR="00364667">
        <w:t>plot</w:t>
      </w:r>
      <w:r w:rsidR="00C40E2E">
        <w:t xml:space="preserve"> </w:t>
      </w:r>
      <w:r w:rsidR="001A46D3">
        <w:t>and</w:t>
      </w:r>
      <w:r w:rsidR="00EA4595">
        <w:t xml:space="preserve"> selected</w:t>
      </w:r>
      <w:r w:rsidR="00A53749">
        <w:t xml:space="preserve"> periods (</w:t>
      </w:r>
      <w:r w:rsidR="00C40E2E">
        <w:t>as</w:t>
      </w:r>
      <w:r w:rsidR="00A53749">
        <w:t xml:space="preserve"> required)</w:t>
      </w:r>
      <w:r w:rsidR="004371AE">
        <w:t xml:space="preserve"> with </w:t>
      </w:r>
      <w:r w:rsidR="00A53749">
        <w:t xml:space="preserve">two reports, </w:t>
      </w:r>
      <w:r w:rsidR="00EA4595">
        <w:t>for E</w:t>
      </w:r>
      <w:r w:rsidR="00C40E2E">
        <w:t xml:space="preserve">rosion </w:t>
      </w:r>
      <w:r w:rsidR="00EA4595">
        <w:t>P</w:t>
      </w:r>
      <w:r w:rsidR="00C40E2E">
        <w:t xml:space="preserve">lots 1 and 2, </w:t>
      </w:r>
      <w:r w:rsidR="004371AE">
        <w:t xml:space="preserve">reported </w:t>
      </w:r>
      <w:r w:rsidR="00677DE5">
        <w:t>so far</w:t>
      </w:r>
      <w:r w:rsidR="00C40E2E">
        <w:t>.</w:t>
      </w:r>
      <w:r w:rsidR="004371AE">
        <w:t xml:space="preserve">  </w:t>
      </w:r>
      <w:r w:rsidR="00C40E2E">
        <w:t>In this regard t</w:t>
      </w:r>
      <w:r w:rsidR="002D547B">
        <w:t xml:space="preserve">his </w:t>
      </w:r>
      <w:r w:rsidR="00E25147">
        <w:t xml:space="preserve">report </w:t>
      </w:r>
      <w:r w:rsidR="00D707A6">
        <w:t xml:space="preserve">assesses </w:t>
      </w:r>
      <w:r w:rsidR="00E47763">
        <w:t xml:space="preserve">quality of </w:t>
      </w:r>
      <w:r w:rsidR="00C46C35">
        <w:t xml:space="preserve">the </w:t>
      </w:r>
      <w:r w:rsidR="00E00BA0">
        <w:t xml:space="preserve">Erosion Plot 1 (EP1) </w:t>
      </w:r>
      <w:r w:rsidR="007638BC">
        <w:t xml:space="preserve">hydrology </w:t>
      </w:r>
      <w:r w:rsidR="00F32E0F">
        <w:t>dataset</w:t>
      </w:r>
      <w:r w:rsidR="00F32E0F" w:rsidRPr="00E25147">
        <w:t xml:space="preserve"> </w:t>
      </w:r>
      <w:r w:rsidR="009424E8">
        <w:t>from</w:t>
      </w:r>
      <w:r w:rsidR="00E00BA0">
        <w:t xml:space="preserve"> 01</w:t>
      </w:r>
      <w:r w:rsidR="00E00BA0">
        <w:noBreakHyphen/>
        <w:t>09</w:t>
      </w:r>
      <w:r w:rsidR="00E00BA0">
        <w:noBreakHyphen/>
        <w:t>2009 to 31</w:t>
      </w:r>
      <w:r w:rsidR="00E00BA0">
        <w:noBreakHyphen/>
        <w:t>08</w:t>
      </w:r>
      <w:r w:rsidR="00E00BA0">
        <w:noBreakHyphen/>
        <w:t>2015</w:t>
      </w:r>
      <w:r w:rsidR="00A53749">
        <w:t xml:space="preserve">, </w:t>
      </w:r>
      <w:r w:rsidR="00F32E0F">
        <w:t xml:space="preserve">covering </w:t>
      </w:r>
      <w:r w:rsidR="009424E8">
        <w:t xml:space="preserve">a period of </w:t>
      </w:r>
      <w:r w:rsidR="00F32E0F">
        <w:t xml:space="preserve">6 </w:t>
      </w:r>
      <w:r w:rsidR="00221C17">
        <w:t>water-year</w:t>
      </w:r>
      <w:r w:rsidR="00F32E0F">
        <w:t>s</w:t>
      </w:r>
      <w:r w:rsidR="00A53749">
        <w:t>,</w:t>
      </w:r>
      <w:r w:rsidR="00D96361">
        <w:t xml:space="preserve"> and </w:t>
      </w:r>
      <w:r w:rsidR="00D707A6">
        <w:t xml:space="preserve">describes </w:t>
      </w:r>
      <w:r w:rsidR="00D96361">
        <w:t>the m</w:t>
      </w:r>
      <w:r w:rsidR="00893CC6">
        <w:t xml:space="preserve">ethods used to </w:t>
      </w:r>
      <w:r w:rsidR="00E00BA0">
        <w:t xml:space="preserve">check and </w:t>
      </w:r>
      <w:r w:rsidR="00893CC6">
        <w:t>correct th</w:t>
      </w:r>
      <w:r w:rsidR="00C46C35">
        <w:t>es</w:t>
      </w:r>
      <w:r w:rsidR="00893CC6">
        <w:t>e data</w:t>
      </w:r>
      <w:r w:rsidR="00D96361">
        <w:t>.</w:t>
      </w:r>
      <w:r w:rsidR="004755EB">
        <w:t xml:space="preserve"> </w:t>
      </w:r>
      <w:r w:rsidR="007638BC">
        <w:t xml:space="preserve">Other </w:t>
      </w:r>
      <w:proofErr w:type="spellStart"/>
      <w:r w:rsidR="007638BC">
        <w:t>physico</w:t>
      </w:r>
      <w:proofErr w:type="spellEnd"/>
      <w:r w:rsidR="007638BC">
        <w:t>-chemical variables were also monitored at EP1 from 2009 to 2014 but are not the subject of this report.</w:t>
      </w:r>
    </w:p>
    <w:p w:rsidR="0021267A" w:rsidRDefault="00A53749" w:rsidP="0021267A">
      <w:r>
        <w:t>This</w:t>
      </w:r>
      <w:r w:rsidR="00267B0F">
        <w:t xml:space="preserve"> </w:t>
      </w:r>
      <w:r w:rsidR="002D547B">
        <w:t>assessment</w:t>
      </w:r>
      <w:r w:rsidR="00E25147">
        <w:t xml:space="preserve"> </w:t>
      </w:r>
      <w:r w:rsidR="007638BC">
        <w:t>found</w:t>
      </w:r>
      <w:r w:rsidR="00267B0F">
        <w:t xml:space="preserve"> </w:t>
      </w:r>
      <w:r w:rsidR="0054619D">
        <w:t>a</w:t>
      </w:r>
      <w:r w:rsidR="00267B0F">
        <w:t xml:space="preserve"> </w:t>
      </w:r>
      <w:r w:rsidR="0054619D">
        <w:t xml:space="preserve">site-specific </w:t>
      </w:r>
      <w:r w:rsidR="004E1DD1">
        <w:t>problem</w:t>
      </w:r>
      <w:r w:rsidR="00267B0F">
        <w:t xml:space="preserve"> with </w:t>
      </w:r>
      <w:r w:rsidR="0054619D">
        <w:t xml:space="preserve">excess </w:t>
      </w:r>
      <w:r w:rsidR="00267B0F">
        <w:t>runoff</w:t>
      </w:r>
      <w:r w:rsidR="00A33C8E">
        <w:t>,</w:t>
      </w:r>
      <w:r w:rsidR="00267B0F">
        <w:t xml:space="preserve"> </w:t>
      </w:r>
      <w:r w:rsidR="004E1DD1">
        <w:t>believed to occur</w:t>
      </w:r>
      <w:r w:rsidR="0054619D">
        <w:t xml:space="preserve"> </w:t>
      </w:r>
      <w:r w:rsidR="004E1DD1">
        <w:t>from off-site surface water flowing across the</w:t>
      </w:r>
      <w:r w:rsidR="00267B0F">
        <w:t xml:space="preserve"> plot containment</w:t>
      </w:r>
      <w:r w:rsidR="0054619D">
        <w:t xml:space="preserve"> </w:t>
      </w:r>
      <w:r w:rsidR="004E1DD1">
        <w:t xml:space="preserve">(i.e. boundary overflow) </w:t>
      </w:r>
      <w:r w:rsidR="0054619D">
        <w:t>during periods of high rainfall.</w:t>
      </w:r>
      <w:r w:rsidR="00267B0F">
        <w:t xml:space="preserve"> The </w:t>
      </w:r>
      <w:r w:rsidR="0054619D">
        <w:t>methods</w:t>
      </w:r>
      <w:r w:rsidR="002D547B">
        <w:t xml:space="preserve"> </w:t>
      </w:r>
      <w:r w:rsidR="00310BF3">
        <w:t xml:space="preserve">developed </w:t>
      </w:r>
      <w:r w:rsidR="0054619D">
        <w:t xml:space="preserve">to </w:t>
      </w:r>
      <w:r w:rsidR="00310BF3">
        <w:t>identify</w:t>
      </w:r>
      <w:r w:rsidR="007638BC">
        <w:t xml:space="preserve"> and </w:t>
      </w:r>
      <w:r w:rsidR="0054619D">
        <w:t xml:space="preserve">correct for these </w:t>
      </w:r>
      <w:r w:rsidR="0021267A">
        <w:t xml:space="preserve">and </w:t>
      </w:r>
      <w:r w:rsidR="007638BC">
        <w:t xml:space="preserve">other issues, </w:t>
      </w:r>
      <w:r w:rsidR="00AF1CDF">
        <w:t>have minimised</w:t>
      </w:r>
      <w:r w:rsidR="007638BC">
        <w:t xml:space="preserve"> </w:t>
      </w:r>
      <w:r w:rsidR="0054619D">
        <w:t>error</w:t>
      </w:r>
      <w:r w:rsidR="007638BC">
        <w:t>s in the dataset</w:t>
      </w:r>
      <w:r w:rsidR="001D1800">
        <w:t xml:space="preserve">. </w:t>
      </w:r>
      <w:r w:rsidR="00D26D85">
        <w:t>I</w:t>
      </w:r>
      <w:r w:rsidR="001D1800">
        <w:t xml:space="preserve">t is considered that the applied corrections have resulted in a complete, quality coded hydrology record suitable for further analysis. </w:t>
      </w:r>
      <w:r w:rsidR="007C085F">
        <w:t>An important conclusion is that in future years of data acquisition, any event with rainfall greater than 30 mm shoul</w:t>
      </w:r>
      <w:r w:rsidR="0021267A">
        <w:t>d be checked for overflow error at this monitoring site.</w:t>
      </w:r>
    </w:p>
    <w:p w:rsidR="007D56A3" w:rsidRDefault="007D56A3" w:rsidP="0021267A">
      <w:pPr>
        <w:jc w:val="left"/>
      </w:pPr>
      <w:r>
        <w:br w:type="page"/>
      </w:r>
    </w:p>
    <w:p w:rsidR="007D56A3" w:rsidRDefault="00124CF5" w:rsidP="00F56ADB">
      <w:pPr>
        <w:pStyle w:val="Heading1"/>
      </w:pPr>
      <w:bookmarkStart w:id="22" w:name="_Toc455042491"/>
      <w:r>
        <w:t>Acknowledgements</w:t>
      </w:r>
      <w:bookmarkEnd w:id="22"/>
    </w:p>
    <w:p w:rsidR="007D56A3" w:rsidRDefault="007D56A3" w:rsidP="007D56A3">
      <w:r>
        <w:t xml:space="preserve">There have been many who have help with the project over its long period of existence. </w:t>
      </w:r>
    </w:p>
    <w:p w:rsidR="007D56A3" w:rsidRDefault="00C8679D" w:rsidP="007D56A3">
      <w:r>
        <w:t>Ranger Mine operator, Energy Resources of Australia Ltd (</w:t>
      </w:r>
      <w:r w:rsidR="007D56A3">
        <w:t>ERA</w:t>
      </w:r>
      <w:r>
        <w:t>)</w:t>
      </w:r>
      <w:r w:rsidR="007D56A3">
        <w:t xml:space="preserve"> constructed the landform on which th</w:t>
      </w:r>
      <w:r>
        <w:t>e erosion plots have been built.</w:t>
      </w:r>
    </w:p>
    <w:p w:rsidR="007D56A3" w:rsidRDefault="007D56A3" w:rsidP="007D56A3">
      <w:r>
        <w:t xml:space="preserve">Richard Houghton assisted greatly with the set up of the erosion plots on the trial landform, ably assisted in no particular order by Dene Moliere, Grant </w:t>
      </w:r>
      <w:proofErr w:type="spellStart"/>
      <w:r>
        <w:t>Staben</w:t>
      </w:r>
      <w:proofErr w:type="spellEnd"/>
      <w:r>
        <w:t xml:space="preserve"> and John Lowry. </w:t>
      </w:r>
    </w:p>
    <w:p w:rsidR="007D56A3" w:rsidRDefault="007D56A3" w:rsidP="007D56A3">
      <w:r>
        <w:t>Austin Brandis (</w:t>
      </w:r>
      <w:proofErr w:type="spellStart"/>
      <w:r>
        <w:t>Envirotech</w:t>
      </w:r>
      <w:proofErr w:type="spellEnd"/>
      <w:r>
        <w:t xml:space="preserve"> Monitoring) assisted greatly with the establishment </w:t>
      </w:r>
      <w:r w:rsidR="006E19AA">
        <w:t xml:space="preserve">of the </w:t>
      </w:r>
      <w:r>
        <w:t xml:space="preserve">telemetry system and installation of sensors into the gauging stations at the outlet of each plot. Kate Turner and Sean Fagan have </w:t>
      </w:r>
      <w:r w:rsidR="006E19AA">
        <w:t xml:space="preserve">also </w:t>
      </w:r>
      <w:r>
        <w:t xml:space="preserve">assisted with many aspects of </w:t>
      </w:r>
      <w:proofErr w:type="spellStart"/>
      <w:r w:rsidR="006E19AA">
        <w:t>Hydstra</w:t>
      </w:r>
      <w:proofErr w:type="spellEnd"/>
      <w:r w:rsidR="006E19AA">
        <w:t xml:space="preserve"> data management</w:t>
      </w:r>
      <w:r>
        <w:t>.</w:t>
      </w:r>
    </w:p>
    <w:p w:rsidR="007D56A3" w:rsidRDefault="007D56A3" w:rsidP="007D56A3">
      <w:r>
        <w:t>Over the years many people have assisted in the field, John Taylor, Michael Fromholtz, Rob Thorn</w:t>
      </w:r>
      <w:r w:rsidR="00E8098A">
        <w:t>, Graeme Passmore (ERA), Jess Bartlett (ERA) and Peter Poole (</w:t>
      </w:r>
      <w:r w:rsidR="00C8679D">
        <w:t>ERA</w:t>
      </w:r>
      <w:r w:rsidR="00E8098A">
        <w:t>)</w:t>
      </w:r>
      <w:r>
        <w:t xml:space="preserve">. </w:t>
      </w:r>
    </w:p>
    <w:p w:rsidR="005A73AC" w:rsidRDefault="007D56A3" w:rsidP="007D56A3">
      <w:r>
        <w:t xml:space="preserve">Thanks also to </w:t>
      </w:r>
      <w:r w:rsidR="00C46C35">
        <w:t xml:space="preserve">John Lowry and </w:t>
      </w:r>
      <w:r>
        <w:t>Mitch Rudge who</w:t>
      </w:r>
      <w:r w:rsidR="00E8098A">
        <w:t xml:space="preserve"> provided </w:t>
      </w:r>
      <w:r w:rsidR="00890970">
        <w:t>constructive</w:t>
      </w:r>
      <w:r w:rsidR="00E8098A">
        <w:t xml:space="preserve"> </w:t>
      </w:r>
      <w:r w:rsidR="00EC7BDF">
        <w:t>review</w:t>
      </w:r>
      <w:r w:rsidR="00B735AD">
        <w:t>s</w:t>
      </w:r>
      <w:r w:rsidR="00E8098A">
        <w:t xml:space="preserve"> </w:t>
      </w:r>
      <w:r w:rsidR="00B735AD">
        <w:t xml:space="preserve">report </w:t>
      </w:r>
      <w:r w:rsidR="00C851DB">
        <w:t>draft</w:t>
      </w:r>
      <w:r w:rsidR="00B735AD">
        <w:t>s</w:t>
      </w:r>
      <w:r>
        <w:t>.</w:t>
      </w:r>
    </w:p>
    <w:p w:rsidR="007D56A3" w:rsidRDefault="007D56A3" w:rsidP="007D56A3">
      <w:r>
        <w:br w:type="page"/>
      </w:r>
    </w:p>
    <w:p w:rsidR="00A83F9B" w:rsidRDefault="00D87751" w:rsidP="00F56ADB">
      <w:pPr>
        <w:pStyle w:val="Heading1"/>
      </w:pPr>
      <w:bookmarkStart w:id="23" w:name="_Toc455042492"/>
      <w:r>
        <w:t>List</w:t>
      </w:r>
      <w:r w:rsidR="00A83F9B">
        <w:t xml:space="preserve"> of </w:t>
      </w:r>
      <w:r w:rsidR="00F56ADB">
        <w:t>f</w:t>
      </w:r>
      <w:r w:rsidR="00A83F9B">
        <w:t>igures</w:t>
      </w:r>
      <w:bookmarkEnd w:id="23"/>
    </w:p>
    <w:p w:rsidR="001D5D63" w:rsidRDefault="00256B09">
      <w:pPr>
        <w:pStyle w:val="TableofFigures"/>
        <w:tabs>
          <w:tab w:val="right" w:leader="dot" w:pos="8296"/>
        </w:tabs>
        <w:rPr>
          <w:rFonts w:asciiTheme="minorHAnsi" w:eastAsiaTheme="minorEastAsia" w:hAnsiTheme="minorHAnsi" w:cstheme="minorBidi"/>
          <w:noProof/>
          <w:szCs w:val="22"/>
          <w:lang w:eastAsia="en-AU"/>
        </w:rPr>
      </w:pPr>
      <w:r>
        <w:fldChar w:fldCharType="begin"/>
      </w:r>
      <w:r w:rsidR="00A83F9B">
        <w:instrText xml:space="preserve"> TOC \h \z \c "Figure" </w:instrText>
      </w:r>
      <w:r>
        <w:fldChar w:fldCharType="separate"/>
      </w:r>
      <w:hyperlink w:anchor="_Toc451787028" w:history="1">
        <w:r w:rsidR="001D5D63" w:rsidRPr="001825E8">
          <w:rPr>
            <w:rStyle w:val="Hyperlink"/>
            <w:b/>
            <w:noProof/>
          </w:rPr>
          <w:t>Figure 1.</w:t>
        </w:r>
        <w:r w:rsidR="001D5D63" w:rsidRPr="001825E8">
          <w:rPr>
            <w:rStyle w:val="Hyperlink"/>
            <w:noProof/>
          </w:rPr>
          <w:t xml:space="preserve"> The location of Ranger Uranium Mine within Kakadu National Park and the Trial Landform.</w:t>
        </w:r>
        <w:r w:rsidR="001D5D63">
          <w:rPr>
            <w:noProof/>
            <w:webHidden/>
          </w:rPr>
          <w:tab/>
        </w:r>
        <w:r>
          <w:rPr>
            <w:noProof/>
            <w:webHidden/>
          </w:rPr>
          <w:fldChar w:fldCharType="begin"/>
        </w:r>
        <w:r w:rsidR="001D5D63">
          <w:rPr>
            <w:noProof/>
            <w:webHidden/>
          </w:rPr>
          <w:instrText xml:space="preserve"> PAGEREF _Toc451787028 \h </w:instrText>
        </w:r>
        <w:r>
          <w:rPr>
            <w:noProof/>
            <w:webHidden/>
          </w:rPr>
        </w:r>
        <w:r>
          <w:rPr>
            <w:noProof/>
            <w:webHidden/>
          </w:rPr>
          <w:fldChar w:fldCharType="separate"/>
        </w:r>
        <w:r w:rsidR="0009124F">
          <w:rPr>
            <w:noProof/>
            <w:webHidden/>
          </w:rPr>
          <w:t>1</w:t>
        </w:r>
        <w:r>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29" w:history="1">
        <w:r w:rsidR="001D5D63" w:rsidRPr="001825E8">
          <w:rPr>
            <w:rStyle w:val="Hyperlink"/>
            <w:b/>
            <w:noProof/>
          </w:rPr>
          <w:t>Figure 2.</w:t>
        </w:r>
        <w:r w:rsidR="001D5D63" w:rsidRPr="001825E8">
          <w:rPr>
            <w:rStyle w:val="Hyperlink"/>
            <w:noProof/>
          </w:rPr>
          <w:t xml:space="preserve"> Aerial view of the completed Trial Landform located next to the Ranger mine Tailings Storage Facility. Erosion Plot 1 (EP1) is indicated by red arrow and black dotted outline.</w:t>
        </w:r>
        <w:r w:rsidR="001D5D63">
          <w:rPr>
            <w:noProof/>
            <w:webHidden/>
          </w:rPr>
          <w:tab/>
        </w:r>
        <w:r w:rsidR="00256B09">
          <w:rPr>
            <w:noProof/>
            <w:webHidden/>
          </w:rPr>
          <w:fldChar w:fldCharType="begin"/>
        </w:r>
        <w:r w:rsidR="001D5D63">
          <w:rPr>
            <w:noProof/>
            <w:webHidden/>
          </w:rPr>
          <w:instrText xml:space="preserve"> PAGEREF _Toc451787029 \h </w:instrText>
        </w:r>
        <w:r w:rsidR="00256B09">
          <w:rPr>
            <w:noProof/>
            <w:webHidden/>
          </w:rPr>
        </w:r>
        <w:r w:rsidR="00256B09">
          <w:rPr>
            <w:noProof/>
            <w:webHidden/>
          </w:rPr>
          <w:fldChar w:fldCharType="separate"/>
        </w:r>
        <w:r w:rsidR="0009124F">
          <w:rPr>
            <w:noProof/>
            <w:webHidden/>
          </w:rPr>
          <w:t>2</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30" w:history="1">
        <w:r w:rsidR="001D5D63" w:rsidRPr="001825E8">
          <w:rPr>
            <w:rStyle w:val="Hyperlink"/>
            <w:b/>
            <w:noProof/>
          </w:rPr>
          <w:t>Figure 3.</w:t>
        </w:r>
        <w:r w:rsidR="001D5D63" w:rsidRPr="001825E8">
          <w:rPr>
            <w:rStyle w:val="Hyperlink"/>
            <w:noProof/>
          </w:rPr>
          <w:t xml:space="preserve"> Erosion Plot 1 showing the boundary pipe, stilling basin, flume and downstream basin drain.</w:t>
        </w:r>
        <w:r w:rsidR="001D5D63">
          <w:rPr>
            <w:noProof/>
            <w:webHidden/>
          </w:rPr>
          <w:tab/>
        </w:r>
        <w:r w:rsidR="00256B09">
          <w:rPr>
            <w:noProof/>
            <w:webHidden/>
          </w:rPr>
          <w:fldChar w:fldCharType="begin"/>
        </w:r>
        <w:r w:rsidR="001D5D63">
          <w:rPr>
            <w:noProof/>
            <w:webHidden/>
          </w:rPr>
          <w:instrText xml:space="preserve"> PAGEREF _Toc451787030 \h </w:instrText>
        </w:r>
        <w:r w:rsidR="00256B09">
          <w:rPr>
            <w:noProof/>
            <w:webHidden/>
          </w:rPr>
        </w:r>
        <w:r w:rsidR="00256B09">
          <w:rPr>
            <w:noProof/>
            <w:webHidden/>
          </w:rPr>
          <w:fldChar w:fldCharType="separate"/>
        </w:r>
        <w:r w:rsidR="0009124F">
          <w:rPr>
            <w:noProof/>
            <w:webHidden/>
          </w:rPr>
          <w:t>3</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31" w:history="1">
        <w:r w:rsidR="001D5D63" w:rsidRPr="001825E8">
          <w:rPr>
            <w:rStyle w:val="Hyperlink"/>
            <w:b/>
            <w:noProof/>
          </w:rPr>
          <w:t>Figure 4.</w:t>
        </w:r>
        <w:r w:rsidR="001D5D63" w:rsidRPr="001825E8">
          <w:rPr>
            <w:rStyle w:val="Hyperlink"/>
            <w:noProof/>
          </w:rPr>
          <w:t xml:space="preserve"> The location of the EP1 raingauge just right of the downstream plot boundary and in relation to other EP1 monitoring equipment: Data-logger and shelter; runoff stilling-basin; and stilling-well housing for the shaft encoder..</w:t>
        </w:r>
        <w:r w:rsidR="001D5D63">
          <w:rPr>
            <w:noProof/>
            <w:webHidden/>
          </w:rPr>
          <w:tab/>
        </w:r>
        <w:r w:rsidR="00256B09">
          <w:rPr>
            <w:noProof/>
            <w:webHidden/>
          </w:rPr>
          <w:fldChar w:fldCharType="begin"/>
        </w:r>
        <w:r w:rsidR="001D5D63">
          <w:rPr>
            <w:noProof/>
            <w:webHidden/>
          </w:rPr>
          <w:instrText xml:space="preserve"> PAGEREF _Toc451787031 \h </w:instrText>
        </w:r>
        <w:r w:rsidR="00256B09">
          <w:rPr>
            <w:noProof/>
            <w:webHidden/>
          </w:rPr>
        </w:r>
        <w:r w:rsidR="00256B09">
          <w:rPr>
            <w:noProof/>
            <w:webHidden/>
          </w:rPr>
          <w:fldChar w:fldCharType="separate"/>
        </w:r>
        <w:r w:rsidR="0009124F">
          <w:rPr>
            <w:noProof/>
            <w:webHidden/>
          </w:rPr>
          <w:t>4</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32" w:history="1">
        <w:r w:rsidR="001D5D63" w:rsidRPr="001825E8">
          <w:rPr>
            <w:rStyle w:val="Hyperlink"/>
            <w:b/>
            <w:noProof/>
          </w:rPr>
          <w:t>Figure 5.</w:t>
        </w:r>
        <w:r w:rsidR="001D5D63" w:rsidRPr="001825E8">
          <w:rPr>
            <w:rStyle w:val="Hyperlink"/>
            <w:noProof/>
          </w:rPr>
          <w:t xml:space="preserve"> Example of water-level disturbance in the upstream stilling basin at EP2 during the peak of a high-flow event..</w:t>
        </w:r>
        <w:r w:rsidR="001D5D63">
          <w:rPr>
            <w:noProof/>
            <w:webHidden/>
          </w:rPr>
          <w:tab/>
        </w:r>
        <w:r w:rsidR="00256B09">
          <w:rPr>
            <w:noProof/>
            <w:webHidden/>
          </w:rPr>
          <w:fldChar w:fldCharType="begin"/>
        </w:r>
        <w:r w:rsidR="001D5D63">
          <w:rPr>
            <w:noProof/>
            <w:webHidden/>
          </w:rPr>
          <w:instrText xml:space="preserve"> PAGEREF _Toc451787032 \h </w:instrText>
        </w:r>
        <w:r w:rsidR="00256B09">
          <w:rPr>
            <w:noProof/>
            <w:webHidden/>
          </w:rPr>
        </w:r>
        <w:r w:rsidR="00256B09">
          <w:rPr>
            <w:noProof/>
            <w:webHidden/>
          </w:rPr>
          <w:fldChar w:fldCharType="separate"/>
        </w:r>
        <w:r w:rsidR="0009124F">
          <w:rPr>
            <w:noProof/>
            <w:webHidden/>
          </w:rPr>
          <w:t>8</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33" w:history="1">
        <w:r w:rsidR="001D5D63" w:rsidRPr="001825E8">
          <w:rPr>
            <w:rStyle w:val="Hyperlink"/>
            <w:b/>
            <w:noProof/>
          </w:rPr>
          <w:t>Figure 6.</w:t>
        </w:r>
        <w:r w:rsidR="001D5D63" w:rsidRPr="001825E8">
          <w:rPr>
            <w:rStyle w:val="Hyperlink"/>
            <w:noProof/>
          </w:rPr>
          <w:t xml:space="preserve"> Evidence and correction of roadside drain overflow event where: </w:t>
        </w:r>
        <w:r w:rsidR="001D5D63" w:rsidRPr="001825E8">
          <w:rPr>
            <w:rStyle w:val="Hyperlink"/>
            <w:b/>
            <w:noProof/>
          </w:rPr>
          <w:t>a)</w:t>
        </w:r>
        <w:r w:rsidR="001D5D63" w:rsidRPr="001825E8">
          <w:rPr>
            <w:rStyle w:val="Hyperlink"/>
            <w:noProof/>
          </w:rPr>
          <w:t xml:space="preserve"> overflow is indicated by a 2nd peak in the EP1 trace after a brief yet intense 31 mm rain event on the 21st December 2011; and </w:t>
        </w:r>
        <w:r w:rsidR="001D5D63" w:rsidRPr="001825E8">
          <w:rPr>
            <w:rStyle w:val="Hyperlink"/>
            <w:b/>
            <w:noProof/>
          </w:rPr>
          <w:t>b)</w:t>
        </w:r>
        <w:r w:rsidR="001D5D63" w:rsidRPr="001825E8">
          <w:rPr>
            <w:rStyle w:val="Hyperlink"/>
            <w:noProof/>
          </w:rPr>
          <w:t xml:space="preserve"> correction applied to abnormal records by manual editing (orange line).</w:t>
        </w:r>
        <w:r w:rsidR="001D5D63">
          <w:rPr>
            <w:noProof/>
            <w:webHidden/>
          </w:rPr>
          <w:tab/>
        </w:r>
        <w:r w:rsidR="00256B09">
          <w:rPr>
            <w:noProof/>
            <w:webHidden/>
          </w:rPr>
          <w:fldChar w:fldCharType="begin"/>
        </w:r>
        <w:r w:rsidR="001D5D63">
          <w:rPr>
            <w:noProof/>
            <w:webHidden/>
          </w:rPr>
          <w:instrText xml:space="preserve"> PAGEREF _Toc451787033 \h </w:instrText>
        </w:r>
        <w:r w:rsidR="00256B09">
          <w:rPr>
            <w:noProof/>
            <w:webHidden/>
          </w:rPr>
        </w:r>
        <w:r w:rsidR="00256B09">
          <w:rPr>
            <w:noProof/>
            <w:webHidden/>
          </w:rPr>
          <w:fldChar w:fldCharType="separate"/>
        </w:r>
        <w:r w:rsidR="0009124F">
          <w:rPr>
            <w:noProof/>
            <w:webHidden/>
          </w:rPr>
          <w:t>9</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34" w:history="1">
        <w:r w:rsidR="001D5D63" w:rsidRPr="001825E8">
          <w:rPr>
            <w:rStyle w:val="Hyperlink"/>
            <w:b/>
            <w:noProof/>
          </w:rPr>
          <w:t>Figure 7.</w:t>
        </w:r>
        <w:r w:rsidR="001D5D63" w:rsidRPr="001825E8">
          <w:rPr>
            <w:rStyle w:val="Hyperlink"/>
            <w:noProof/>
          </w:rPr>
          <w:t xml:space="preserve"> Evidence and correction of roadside drain overflow event where: </w:t>
        </w:r>
        <w:r w:rsidR="001D5D63" w:rsidRPr="001825E8">
          <w:rPr>
            <w:rStyle w:val="Hyperlink"/>
            <w:b/>
            <w:noProof/>
          </w:rPr>
          <w:t xml:space="preserve">a) </w:t>
        </w:r>
        <w:r w:rsidR="001D5D63" w:rsidRPr="001825E8">
          <w:rPr>
            <w:rStyle w:val="Hyperlink"/>
            <w:noProof/>
          </w:rPr>
          <w:t xml:space="preserve">overflow was indicated by the exceedance of the EP1 stage trace in relation to EP2; and </w:t>
        </w:r>
        <w:r w:rsidR="001D5D63" w:rsidRPr="001825E8">
          <w:rPr>
            <w:rStyle w:val="Hyperlink"/>
            <w:b/>
            <w:noProof/>
          </w:rPr>
          <w:t>b)</w:t>
        </w:r>
        <w:r w:rsidR="001D5D63" w:rsidRPr="001825E8">
          <w:rPr>
            <w:rStyle w:val="Hyperlink"/>
            <w:noProof/>
          </w:rPr>
          <w:t xml:space="preserve"> correction applied to abnormal records by manual editing (orange line).</w:t>
        </w:r>
        <w:r w:rsidR="001D5D63">
          <w:rPr>
            <w:noProof/>
            <w:webHidden/>
          </w:rPr>
          <w:tab/>
        </w:r>
        <w:r w:rsidR="00256B09">
          <w:rPr>
            <w:noProof/>
            <w:webHidden/>
          </w:rPr>
          <w:fldChar w:fldCharType="begin"/>
        </w:r>
        <w:r w:rsidR="001D5D63">
          <w:rPr>
            <w:noProof/>
            <w:webHidden/>
          </w:rPr>
          <w:instrText xml:space="preserve"> PAGEREF _Toc451787034 \h </w:instrText>
        </w:r>
        <w:r w:rsidR="00256B09">
          <w:rPr>
            <w:noProof/>
            <w:webHidden/>
          </w:rPr>
        </w:r>
        <w:r w:rsidR="00256B09">
          <w:rPr>
            <w:noProof/>
            <w:webHidden/>
          </w:rPr>
          <w:fldChar w:fldCharType="separate"/>
        </w:r>
        <w:r w:rsidR="0009124F">
          <w:rPr>
            <w:noProof/>
            <w:webHidden/>
          </w:rPr>
          <w:t>10</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35" w:history="1">
        <w:r w:rsidR="001D5D63" w:rsidRPr="001825E8">
          <w:rPr>
            <w:rStyle w:val="Hyperlink"/>
            <w:b/>
            <w:noProof/>
          </w:rPr>
          <w:t>Figure 8.</w:t>
        </w:r>
        <w:r w:rsidR="001D5D63" w:rsidRPr="001825E8">
          <w:rPr>
            <w:rStyle w:val="Hyperlink"/>
            <w:noProof/>
          </w:rPr>
          <w:t xml:space="preserve"> Linear relationship between TLFERA and EP1 for common ½ hourly interval rainfall totals on the </w:t>
        </w:r>
        <w:r w:rsidR="00731063">
          <w:rPr>
            <w:rStyle w:val="Hyperlink"/>
            <w:noProof/>
          </w:rPr>
          <w:t>TLF</w:t>
        </w:r>
        <w:r w:rsidR="001D5D63" w:rsidRPr="001825E8">
          <w:rPr>
            <w:rStyle w:val="Hyperlink"/>
            <w:noProof/>
          </w:rPr>
          <w:t xml:space="preserve"> (collected from 31-08-2009 to 11-06-2010).</w:t>
        </w:r>
        <w:r w:rsidR="001D5D63">
          <w:rPr>
            <w:noProof/>
            <w:webHidden/>
          </w:rPr>
          <w:tab/>
        </w:r>
        <w:r w:rsidR="00256B09">
          <w:rPr>
            <w:noProof/>
            <w:webHidden/>
          </w:rPr>
          <w:fldChar w:fldCharType="begin"/>
        </w:r>
        <w:r w:rsidR="001D5D63">
          <w:rPr>
            <w:noProof/>
            <w:webHidden/>
          </w:rPr>
          <w:instrText xml:space="preserve"> PAGEREF _Toc451787035 \h </w:instrText>
        </w:r>
        <w:r w:rsidR="00256B09">
          <w:rPr>
            <w:noProof/>
            <w:webHidden/>
          </w:rPr>
        </w:r>
        <w:r w:rsidR="00256B09">
          <w:rPr>
            <w:noProof/>
            <w:webHidden/>
          </w:rPr>
          <w:fldChar w:fldCharType="separate"/>
        </w:r>
        <w:r w:rsidR="0009124F">
          <w:rPr>
            <w:noProof/>
            <w:webHidden/>
          </w:rPr>
          <w:t>12</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36" w:history="1">
        <w:r w:rsidR="001D5D63" w:rsidRPr="001825E8">
          <w:rPr>
            <w:rStyle w:val="Hyperlink"/>
            <w:b/>
            <w:noProof/>
          </w:rPr>
          <w:t>Figure 9.</w:t>
        </w:r>
        <w:r w:rsidR="001D5D63" w:rsidRPr="001825E8">
          <w:rPr>
            <w:rStyle w:val="Hyperlink"/>
            <w:noProof/>
          </w:rPr>
          <w:t xml:space="preserve"> EP1 cumulative rainfall graph for the 2009–10 water-year (1533 mm total). Rainfall (mm) is on the y-axis.</w:t>
        </w:r>
        <w:r w:rsidR="001D5D63">
          <w:rPr>
            <w:noProof/>
            <w:webHidden/>
          </w:rPr>
          <w:tab/>
        </w:r>
        <w:r w:rsidR="00256B09">
          <w:rPr>
            <w:noProof/>
            <w:webHidden/>
          </w:rPr>
          <w:fldChar w:fldCharType="begin"/>
        </w:r>
        <w:r w:rsidR="001D5D63">
          <w:rPr>
            <w:noProof/>
            <w:webHidden/>
          </w:rPr>
          <w:instrText xml:space="preserve"> PAGEREF _Toc451787036 \h </w:instrText>
        </w:r>
        <w:r w:rsidR="00256B09">
          <w:rPr>
            <w:noProof/>
            <w:webHidden/>
          </w:rPr>
        </w:r>
        <w:r w:rsidR="00256B09">
          <w:rPr>
            <w:noProof/>
            <w:webHidden/>
          </w:rPr>
          <w:fldChar w:fldCharType="separate"/>
        </w:r>
        <w:r w:rsidR="0009124F">
          <w:rPr>
            <w:noProof/>
            <w:webHidden/>
          </w:rPr>
          <w:t>14</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37" w:history="1">
        <w:r w:rsidR="001D5D63" w:rsidRPr="001825E8">
          <w:rPr>
            <w:rStyle w:val="Hyperlink"/>
            <w:b/>
            <w:noProof/>
          </w:rPr>
          <w:t>Figure 10.</w:t>
        </w:r>
        <w:r w:rsidR="001D5D63" w:rsidRPr="001825E8">
          <w:rPr>
            <w:rStyle w:val="Hyperlink"/>
            <w:noProof/>
          </w:rPr>
          <w:t xml:space="preserve"> EP1 cumulative rainfall graph for the 2010–11 water-year (2227 mm total). Rainfall (mm) is on the y-axis.</w:t>
        </w:r>
        <w:r w:rsidR="001D5D63">
          <w:rPr>
            <w:noProof/>
            <w:webHidden/>
          </w:rPr>
          <w:tab/>
        </w:r>
        <w:r w:rsidR="00256B09">
          <w:rPr>
            <w:noProof/>
            <w:webHidden/>
          </w:rPr>
          <w:fldChar w:fldCharType="begin"/>
        </w:r>
        <w:r w:rsidR="001D5D63">
          <w:rPr>
            <w:noProof/>
            <w:webHidden/>
          </w:rPr>
          <w:instrText xml:space="preserve"> PAGEREF _Toc451787037 \h </w:instrText>
        </w:r>
        <w:r w:rsidR="00256B09">
          <w:rPr>
            <w:noProof/>
            <w:webHidden/>
          </w:rPr>
        </w:r>
        <w:r w:rsidR="00256B09">
          <w:rPr>
            <w:noProof/>
            <w:webHidden/>
          </w:rPr>
          <w:fldChar w:fldCharType="separate"/>
        </w:r>
        <w:r w:rsidR="0009124F">
          <w:rPr>
            <w:noProof/>
            <w:webHidden/>
          </w:rPr>
          <w:t>15</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38" w:history="1">
        <w:r w:rsidR="001D5D63" w:rsidRPr="001825E8">
          <w:rPr>
            <w:rStyle w:val="Hyperlink"/>
            <w:b/>
            <w:noProof/>
          </w:rPr>
          <w:t>Figure 11.</w:t>
        </w:r>
        <w:r w:rsidR="001D5D63" w:rsidRPr="001825E8">
          <w:rPr>
            <w:rStyle w:val="Hyperlink"/>
            <w:noProof/>
          </w:rPr>
          <w:t xml:space="preserve"> EP1 cumulative rainfall graph for the 2011–12 water-year (1509 mm total). Rainfall (mm) is on the y-axis.</w:t>
        </w:r>
        <w:r w:rsidR="001D5D63">
          <w:rPr>
            <w:noProof/>
            <w:webHidden/>
          </w:rPr>
          <w:tab/>
        </w:r>
        <w:r w:rsidR="00256B09">
          <w:rPr>
            <w:noProof/>
            <w:webHidden/>
          </w:rPr>
          <w:fldChar w:fldCharType="begin"/>
        </w:r>
        <w:r w:rsidR="001D5D63">
          <w:rPr>
            <w:noProof/>
            <w:webHidden/>
          </w:rPr>
          <w:instrText xml:space="preserve"> PAGEREF _Toc451787038 \h </w:instrText>
        </w:r>
        <w:r w:rsidR="00256B09">
          <w:rPr>
            <w:noProof/>
            <w:webHidden/>
          </w:rPr>
        </w:r>
        <w:r w:rsidR="00256B09">
          <w:rPr>
            <w:noProof/>
            <w:webHidden/>
          </w:rPr>
          <w:fldChar w:fldCharType="separate"/>
        </w:r>
        <w:r w:rsidR="0009124F">
          <w:rPr>
            <w:noProof/>
            <w:webHidden/>
          </w:rPr>
          <w:t>16</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39" w:history="1">
        <w:r w:rsidR="001D5D63" w:rsidRPr="001825E8">
          <w:rPr>
            <w:rStyle w:val="Hyperlink"/>
            <w:b/>
            <w:noProof/>
          </w:rPr>
          <w:t>Figure 12.</w:t>
        </w:r>
        <w:r w:rsidR="001D5D63" w:rsidRPr="001825E8">
          <w:rPr>
            <w:rStyle w:val="Hyperlink"/>
            <w:noProof/>
          </w:rPr>
          <w:t xml:space="preserve"> EP1 cumulative rainfall graph for the 2012–13 water-year (1283 mm total). Rainfall (mm) is on the y-axis.</w:t>
        </w:r>
        <w:r w:rsidR="001D5D63">
          <w:rPr>
            <w:noProof/>
            <w:webHidden/>
          </w:rPr>
          <w:tab/>
        </w:r>
        <w:r w:rsidR="00256B09">
          <w:rPr>
            <w:noProof/>
            <w:webHidden/>
          </w:rPr>
          <w:fldChar w:fldCharType="begin"/>
        </w:r>
        <w:r w:rsidR="001D5D63">
          <w:rPr>
            <w:noProof/>
            <w:webHidden/>
          </w:rPr>
          <w:instrText xml:space="preserve"> PAGEREF _Toc451787039 \h </w:instrText>
        </w:r>
        <w:r w:rsidR="00256B09">
          <w:rPr>
            <w:noProof/>
            <w:webHidden/>
          </w:rPr>
        </w:r>
        <w:r w:rsidR="00256B09">
          <w:rPr>
            <w:noProof/>
            <w:webHidden/>
          </w:rPr>
          <w:fldChar w:fldCharType="separate"/>
        </w:r>
        <w:r w:rsidR="0009124F">
          <w:rPr>
            <w:noProof/>
            <w:webHidden/>
          </w:rPr>
          <w:t>17</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40" w:history="1">
        <w:r w:rsidR="001D5D63" w:rsidRPr="001825E8">
          <w:rPr>
            <w:rStyle w:val="Hyperlink"/>
            <w:b/>
            <w:noProof/>
          </w:rPr>
          <w:t>Figure 13.</w:t>
        </w:r>
        <w:r w:rsidR="001D5D63" w:rsidRPr="001825E8">
          <w:rPr>
            <w:rStyle w:val="Hyperlink"/>
            <w:noProof/>
          </w:rPr>
          <w:t xml:space="preserve"> EP1 cumulative rainfall graph for the 2013–14 water-year (1961 mm total). Rainfall (mm) is on the y-axis.</w:t>
        </w:r>
        <w:r w:rsidR="001D5D63">
          <w:rPr>
            <w:noProof/>
            <w:webHidden/>
          </w:rPr>
          <w:tab/>
        </w:r>
        <w:r w:rsidR="00256B09">
          <w:rPr>
            <w:noProof/>
            <w:webHidden/>
          </w:rPr>
          <w:fldChar w:fldCharType="begin"/>
        </w:r>
        <w:r w:rsidR="001D5D63">
          <w:rPr>
            <w:noProof/>
            <w:webHidden/>
          </w:rPr>
          <w:instrText xml:space="preserve"> PAGEREF _Toc451787040 \h </w:instrText>
        </w:r>
        <w:r w:rsidR="00256B09">
          <w:rPr>
            <w:noProof/>
            <w:webHidden/>
          </w:rPr>
        </w:r>
        <w:r w:rsidR="00256B09">
          <w:rPr>
            <w:noProof/>
            <w:webHidden/>
          </w:rPr>
          <w:fldChar w:fldCharType="separate"/>
        </w:r>
        <w:r w:rsidR="0009124F">
          <w:rPr>
            <w:noProof/>
            <w:webHidden/>
          </w:rPr>
          <w:t>18</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41" w:history="1">
        <w:r w:rsidR="001D5D63" w:rsidRPr="001825E8">
          <w:rPr>
            <w:rStyle w:val="Hyperlink"/>
            <w:b/>
            <w:noProof/>
          </w:rPr>
          <w:t>Figure 14.</w:t>
        </w:r>
        <w:r w:rsidR="001D5D63" w:rsidRPr="001825E8">
          <w:rPr>
            <w:rStyle w:val="Hyperlink"/>
            <w:noProof/>
          </w:rPr>
          <w:t xml:space="preserve"> EP1 cumulative rainfall graph for the 2014–15 water-year (1053 mm total). Rainfall (mm) is on the y-axis</w:t>
        </w:r>
        <w:r w:rsidR="001D5D63">
          <w:rPr>
            <w:noProof/>
            <w:webHidden/>
          </w:rPr>
          <w:tab/>
        </w:r>
        <w:r w:rsidR="00256B09">
          <w:rPr>
            <w:noProof/>
            <w:webHidden/>
          </w:rPr>
          <w:fldChar w:fldCharType="begin"/>
        </w:r>
        <w:r w:rsidR="001D5D63">
          <w:rPr>
            <w:noProof/>
            <w:webHidden/>
          </w:rPr>
          <w:instrText xml:space="preserve"> PAGEREF _Toc451787041 \h </w:instrText>
        </w:r>
        <w:r w:rsidR="00256B09">
          <w:rPr>
            <w:noProof/>
            <w:webHidden/>
          </w:rPr>
        </w:r>
        <w:r w:rsidR="00256B09">
          <w:rPr>
            <w:noProof/>
            <w:webHidden/>
          </w:rPr>
          <w:fldChar w:fldCharType="separate"/>
        </w:r>
        <w:r w:rsidR="0009124F">
          <w:rPr>
            <w:noProof/>
            <w:webHidden/>
          </w:rPr>
          <w:t>19</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42" w:history="1">
        <w:r w:rsidR="001D5D63" w:rsidRPr="001825E8">
          <w:rPr>
            <w:rStyle w:val="Hyperlink"/>
            <w:b/>
            <w:noProof/>
          </w:rPr>
          <w:t>Figure 15.</w:t>
        </w:r>
        <w:r w:rsidR="001D5D63" w:rsidRPr="001825E8">
          <w:rPr>
            <w:rStyle w:val="Hyperlink"/>
            <w:noProof/>
          </w:rPr>
          <w:t xml:space="preserve"> EP1 (Blue) and EP2 (red) stage traces and corresponding time-lapse photos at peak of runoff event during some 54 mm of rainfall over 1 ½ hours on 24/11/2012.</w:t>
        </w:r>
        <w:r w:rsidR="001D5D63">
          <w:rPr>
            <w:noProof/>
            <w:webHidden/>
          </w:rPr>
          <w:tab/>
        </w:r>
        <w:r w:rsidR="00256B09">
          <w:rPr>
            <w:noProof/>
            <w:webHidden/>
          </w:rPr>
          <w:fldChar w:fldCharType="begin"/>
        </w:r>
        <w:r w:rsidR="001D5D63">
          <w:rPr>
            <w:noProof/>
            <w:webHidden/>
          </w:rPr>
          <w:instrText xml:space="preserve"> PAGEREF _Toc451787042 \h </w:instrText>
        </w:r>
        <w:r w:rsidR="00256B09">
          <w:rPr>
            <w:noProof/>
            <w:webHidden/>
          </w:rPr>
        </w:r>
        <w:r w:rsidR="00256B09">
          <w:rPr>
            <w:noProof/>
            <w:webHidden/>
          </w:rPr>
          <w:fldChar w:fldCharType="separate"/>
        </w:r>
        <w:r w:rsidR="0009124F">
          <w:rPr>
            <w:noProof/>
            <w:webHidden/>
          </w:rPr>
          <w:t>22</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43" w:history="1">
        <w:r w:rsidR="001D5D63" w:rsidRPr="001825E8">
          <w:rPr>
            <w:rStyle w:val="Hyperlink"/>
            <w:b/>
            <w:noProof/>
          </w:rPr>
          <w:t>Figure 16.</w:t>
        </w:r>
        <w:r w:rsidR="001D5D63" w:rsidRPr="001825E8">
          <w:rPr>
            <w:rStyle w:val="Hyperlink"/>
            <w:noProof/>
          </w:rPr>
          <w:t xml:space="preserve"> Five-minute interval photo sequence (1 to 12) showing flow along the roadside drain (to left of EP1) during a 22 mm rain event on 1-03-2015..</w:t>
        </w:r>
        <w:r w:rsidR="001D5D63">
          <w:rPr>
            <w:noProof/>
            <w:webHidden/>
          </w:rPr>
          <w:tab/>
        </w:r>
        <w:r w:rsidR="00256B09">
          <w:rPr>
            <w:noProof/>
            <w:webHidden/>
          </w:rPr>
          <w:fldChar w:fldCharType="begin"/>
        </w:r>
        <w:r w:rsidR="001D5D63">
          <w:rPr>
            <w:noProof/>
            <w:webHidden/>
          </w:rPr>
          <w:instrText xml:space="preserve"> PAGEREF _Toc451787043 \h </w:instrText>
        </w:r>
        <w:r w:rsidR="00256B09">
          <w:rPr>
            <w:noProof/>
            <w:webHidden/>
          </w:rPr>
        </w:r>
        <w:r w:rsidR="00256B09">
          <w:rPr>
            <w:noProof/>
            <w:webHidden/>
          </w:rPr>
          <w:fldChar w:fldCharType="separate"/>
        </w:r>
        <w:r w:rsidR="0009124F">
          <w:rPr>
            <w:noProof/>
            <w:webHidden/>
          </w:rPr>
          <w:t>23</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44" w:history="1">
        <w:r w:rsidR="001D5D63" w:rsidRPr="001825E8">
          <w:rPr>
            <w:rStyle w:val="Hyperlink"/>
            <w:b/>
            <w:noProof/>
          </w:rPr>
          <w:t>Figure 17.</w:t>
        </w:r>
        <w:r w:rsidR="001D5D63" w:rsidRPr="001825E8">
          <w:rPr>
            <w:rStyle w:val="Hyperlink"/>
            <w:noProof/>
          </w:rPr>
          <w:t xml:space="preserve"> Shaft-encoder stage trace for EP1 during the 22 mm rain event  over which roadside drain runoff was also captured on camera (i.e. Figure 16 above).</w:t>
        </w:r>
        <w:r w:rsidR="001D5D63">
          <w:rPr>
            <w:noProof/>
            <w:webHidden/>
          </w:rPr>
          <w:tab/>
        </w:r>
        <w:r w:rsidR="00256B09">
          <w:rPr>
            <w:noProof/>
            <w:webHidden/>
          </w:rPr>
          <w:fldChar w:fldCharType="begin"/>
        </w:r>
        <w:r w:rsidR="001D5D63">
          <w:rPr>
            <w:noProof/>
            <w:webHidden/>
          </w:rPr>
          <w:instrText xml:space="preserve"> PAGEREF _Toc451787044 \h </w:instrText>
        </w:r>
        <w:r w:rsidR="00256B09">
          <w:rPr>
            <w:noProof/>
            <w:webHidden/>
          </w:rPr>
        </w:r>
        <w:r w:rsidR="00256B09">
          <w:rPr>
            <w:noProof/>
            <w:webHidden/>
          </w:rPr>
          <w:fldChar w:fldCharType="separate"/>
        </w:r>
        <w:r w:rsidR="0009124F">
          <w:rPr>
            <w:noProof/>
            <w:webHidden/>
          </w:rPr>
          <w:t>24</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45" w:history="1">
        <w:r w:rsidR="001D5D63" w:rsidRPr="001825E8">
          <w:rPr>
            <w:rStyle w:val="Hyperlink"/>
            <w:b/>
            <w:noProof/>
          </w:rPr>
          <w:t>Figure 18.</w:t>
        </w:r>
        <w:r w:rsidR="001D5D63" w:rsidRPr="001825E8">
          <w:rPr>
            <w:rStyle w:val="Hyperlink"/>
            <w:noProof/>
          </w:rPr>
          <w:t xml:space="preserve"> Comparison of the rainfall characteristics (magnitude and duration</w:t>
        </w:r>
        <w:r w:rsidR="004A5781">
          <w:rPr>
            <w:rStyle w:val="Hyperlink"/>
            <w:noProof/>
          </w:rPr>
          <w:t>)</w:t>
        </w:r>
        <w:r w:rsidR="001D5D63" w:rsidRPr="001825E8">
          <w:rPr>
            <w:rStyle w:val="Hyperlink"/>
            <w:noProof/>
          </w:rPr>
          <w:t xml:space="preserve"> during, 24, 48 and 96 hrs before runoff for the runoff events where no overflow was indicated a</w:t>
        </w:r>
        <w:r w:rsidR="003B2525">
          <w:rPr>
            <w:rStyle w:val="Hyperlink"/>
            <w:noProof/>
          </w:rPr>
          <w:t>nd where overflow was suspected</w:t>
        </w:r>
        <w:r w:rsidR="001D5D63" w:rsidRPr="001825E8">
          <w:rPr>
            <w:rStyle w:val="Hyperlink"/>
            <w:noProof/>
          </w:rPr>
          <w:t>.</w:t>
        </w:r>
        <w:r w:rsidR="001D5D63">
          <w:rPr>
            <w:noProof/>
            <w:webHidden/>
          </w:rPr>
          <w:tab/>
        </w:r>
        <w:r w:rsidR="00256B09">
          <w:rPr>
            <w:noProof/>
            <w:webHidden/>
          </w:rPr>
          <w:fldChar w:fldCharType="begin"/>
        </w:r>
        <w:r w:rsidR="001D5D63">
          <w:rPr>
            <w:noProof/>
            <w:webHidden/>
          </w:rPr>
          <w:instrText xml:space="preserve"> PAGEREF _Toc451787045 \h </w:instrText>
        </w:r>
        <w:r w:rsidR="00256B09">
          <w:rPr>
            <w:noProof/>
            <w:webHidden/>
          </w:rPr>
        </w:r>
        <w:r w:rsidR="00256B09">
          <w:rPr>
            <w:noProof/>
            <w:webHidden/>
          </w:rPr>
          <w:fldChar w:fldCharType="separate"/>
        </w:r>
        <w:r w:rsidR="0009124F">
          <w:rPr>
            <w:noProof/>
            <w:webHidden/>
          </w:rPr>
          <w:t>25</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46" w:history="1">
        <w:r w:rsidR="001D5D63" w:rsidRPr="001825E8">
          <w:rPr>
            <w:rStyle w:val="Hyperlink"/>
            <w:b/>
            <w:noProof/>
          </w:rPr>
          <w:t>Figure 19.</w:t>
        </w:r>
        <w:r w:rsidR="001D5D63" w:rsidRPr="001825E8">
          <w:rPr>
            <w:rStyle w:val="Hyperlink"/>
            <w:noProof/>
          </w:rPr>
          <w:t xml:space="preserve"> Stage traces for an EP1 and EP2 runoff event 14-02-2011 where minor boundary overflow correction to the EP1 stage trace was necessary..</w:t>
        </w:r>
        <w:r w:rsidR="001D5D63">
          <w:rPr>
            <w:noProof/>
            <w:webHidden/>
          </w:rPr>
          <w:tab/>
        </w:r>
        <w:r w:rsidR="00256B09">
          <w:rPr>
            <w:noProof/>
            <w:webHidden/>
          </w:rPr>
          <w:fldChar w:fldCharType="begin"/>
        </w:r>
        <w:r w:rsidR="001D5D63">
          <w:rPr>
            <w:noProof/>
            <w:webHidden/>
          </w:rPr>
          <w:instrText xml:space="preserve"> PAGEREF _Toc451787046 \h </w:instrText>
        </w:r>
        <w:r w:rsidR="00256B09">
          <w:rPr>
            <w:noProof/>
            <w:webHidden/>
          </w:rPr>
        </w:r>
        <w:r w:rsidR="00256B09">
          <w:rPr>
            <w:noProof/>
            <w:webHidden/>
          </w:rPr>
          <w:fldChar w:fldCharType="separate"/>
        </w:r>
        <w:r w:rsidR="0009124F">
          <w:rPr>
            <w:noProof/>
            <w:webHidden/>
          </w:rPr>
          <w:t>27</w:t>
        </w:r>
        <w:r w:rsidR="00256B09">
          <w:rPr>
            <w:noProof/>
            <w:webHidden/>
          </w:rPr>
          <w:fldChar w:fldCharType="end"/>
        </w:r>
      </w:hyperlink>
    </w:p>
    <w:p w:rsidR="001D5D63" w:rsidRDefault="001A137C">
      <w:pPr>
        <w:pStyle w:val="TableofFigures"/>
        <w:tabs>
          <w:tab w:val="right" w:leader="dot" w:pos="8296"/>
        </w:tabs>
        <w:rPr>
          <w:noProof/>
        </w:rPr>
      </w:pPr>
      <w:hyperlink w:anchor="_Toc451787047" w:history="1">
        <w:r w:rsidR="001D5D63" w:rsidRPr="001825E8">
          <w:rPr>
            <w:rStyle w:val="Hyperlink"/>
            <w:b/>
            <w:noProof/>
          </w:rPr>
          <w:t>Figure 20.</w:t>
        </w:r>
        <w:r w:rsidR="001D5D63" w:rsidRPr="001825E8">
          <w:rPr>
            <w:rStyle w:val="Hyperlink"/>
            <w:noProof/>
          </w:rPr>
          <w:t xml:space="preserve"> Bar graph showing: </w:t>
        </w:r>
        <w:r w:rsidR="001D5D63" w:rsidRPr="001825E8">
          <w:rPr>
            <w:rStyle w:val="Hyperlink"/>
            <w:b/>
            <w:noProof/>
          </w:rPr>
          <w:t>a)</w:t>
        </w:r>
        <w:r w:rsidR="001D5D63" w:rsidRPr="001825E8">
          <w:rPr>
            <w:rStyle w:val="Hyperlink"/>
            <w:noProof/>
          </w:rPr>
          <w:t xml:space="preserve"> corrected EP1 runoff totals for each water-year; and</w:t>
        </w:r>
        <w:r w:rsidR="001D5D63" w:rsidRPr="001825E8">
          <w:rPr>
            <w:rStyle w:val="Hyperlink"/>
            <w:b/>
            <w:noProof/>
          </w:rPr>
          <w:t xml:space="preserve"> b)</w:t>
        </w:r>
        <w:r w:rsidR="001D5D63" w:rsidRPr="001825E8">
          <w:rPr>
            <w:rStyle w:val="Hyperlink"/>
            <w:noProof/>
          </w:rPr>
          <w:t xml:space="preserve"> the amount of boundary overflow. Numbers of discreet runoff events for each group are shown in brackets.</w:t>
        </w:r>
        <w:r w:rsidR="001D5D63">
          <w:rPr>
            <w:noProof/>
            <w:webHidden/>
          </w:rPr>
          <w:tab/>
        </w:r>
        <w:r w:rsidR="00256B09">
          <w:rPr>
            <w:noProof/>
            <w:webHidden/>
          </w:rPr>
          <w:fldChar w:fldCharType="begin"/>
        </w:r>
        <w:r w:rsidR="001D5D63">
          <w:rPr>
            <w:noProof/>
            <w:webHidden/>
          </w:rPr>
          <w:instrText xml:space="preserve"> PAGEREF _Toc451787047 \h </w:instrText>
        </w:r>
        <w:r w:rsidR="00256B09">
          <w:rPr>
            <w:noProof/>
            <w:webHidden/>
          </w:rPr>
        </w:r>
        <w:r w:rsidR="00256B09">
          <w:rPr>
            <w:noProof/>
            <w:webHidden/>
          </w:rPr>
          <w:fldChar w:fldCharType="separate"/>
        </w:r>
        <w:r w:rsidR="0009124F">
          <w:rPr>
            <w:noProof/>
            <w:webHidden/>
          </w:rPr>
          <w:t>28</w:t>
        </w:r>
        <w:r w:rsidR="00256B09">
          <w:rPr>
            <w:noProof/>
            <w:webHidden/>
          </w:rPr>
          <w:fldChar w:fldCharType="end"/>
        </w:r>
      </w:hyperlink>
      <w:r w:rsidR="004E644B">
        <w:rPr>
          <w:noProof/>
        </w:rPr>
        <w:t>0</w:t>
      </w:r>
    </w:p>
    <w:p w:rsidR="004E644B" w:rsidRPr="004E644B" w:rsidRDefault="004E644B" w:rsidP="004E644B">
      <w:pPr>
        <w:rPr>
          <w:rFonts w:eastAsiaTheme="minorEastAsia"/>
        </w:rPr>
      </w:pPr>
    </w:p>
    <w:p w:rsidR="00D87751" w:rsidRDefault="00256B09" w:rsidP="00D7306F">
      <w:r>
        <w:fldChar w:fldCharType="end"/>
      </w:r>
      <w:r w:rsidR="00D87751">
        <w:br w:type="page"/>
      </w:r>
    </w:p>
    <w:p w:rsidR="00D87751" w:rsidRDefault="00F56ADB" w:rsidP="00F56ADB">
      <w:pPr>
        <w:pStyle w:val="Heading1"/>
      </w:pPr>
      <w:bookmarkStart w:id="24" w:name="_Toc455042493"/>
      <w:r>
        <w:t>List of t</w:t>
      </w:r>
      <w:r w:rsidR="00D87751">
        <w:t>ables</w:t>
      </w:r>
      <w:bookmarkEnd w:id="24"/>
    </w:p>
    <w:p w:rsidR="00625CE7" w:rsidRDefault="00256B09">
      <w:pPr>
        <w:pStyle w:val="TableofFigures"/>
        <w:tabs>
          <w:tab w:val="right" w:leader="dot" w:pos="8297"/>
        </w:tabs>
        <w:rPr>
          <w:rFonts w:asciiTheme="minorHAnsi" w:eastAsiaTheme="minorEastAsia" w:hAnsiTheme="minorHAnsi" w:cstheme="minorBidi"/>
          <w:noProof/>
          <w:szCs w:val="22"/>
          <w:lang w:eastAsia="en-AU"/>
        </w:rPr>
      </w:pPr>
      <w:r>
        <w:fldChar w:fldCharType="begin"/>
      </w:r>
      <w:r w:rsidR="00D87751">
        <w:instrText xml:space="preserve"> TOC \h \z \c "Table" </w:instrText>
      </w:r>
      <w:r>
        <w:fldChar w:fldCharType="separate"/>
      </w:r>
      <w:hyperlink w:anchor="_Toc458521662" w:history="1">
        <w:r w:rsidR="00625CE7" w:rsidRPr="00DA43DF">
          <w:rPr>
            <w:rStyle w:val="Hyperlink"/>
            <w:b/>
            <w:noProof/>
          </w:rPr>
          <w:t>Table 1.</w:t>
        </w:r>
        <w:r w:rsidR="00625CE7" w:rsidRPr="00DA43DF">
          <w:rPr>
            <w:rStyle w:val="Hyperlink"/>
            <w:noProof/>
          </w:rPr>
          <w:t xml:space="preserve"> Periods of missing rainfall record for EP1 over the six water-years, 2009-10 to 2014-15.</w:t>
        </w:r>
        <w:r w:rsidR="00625CE7">
          <w:rPr>
            <w:noProof/>
            <w:webHidden/>
          </w:rPr>
          <w:tab/>
        </w:r>
        <w:r>
          <w:rPr>
            <w:noProof/>
            <w:webHidden/>
          </w:rPr>
          <w:fldChar w:fldCharType="begin"/>
        </w:r>
        <w:r w:rsidR="00625CE7">
          <w:rPr>
            <w:noProof/>
            <w:webHidden/>
          </w:rPr>
          <w:instrText xml:space="preserve"> PAGEREF _Toc458521662 \h </w:instrText>
        </w:r>
        <w:r>
          <w:rPr>
            <w:noProof/>
            <w:webHidden/>
          </w:rPr>
        </w:r>
        <w:r>
          <w:rPr>
            <w:noProof/>
            <w:webHidden/>
          </w:rPr>
          <w:fldChar w:fldCharType="separate"/>
        </w:r>
        <w:r w:rsidR="0009124F">
          <w:rPr>
            <w:noProof/>
            <w:webHidden/>
          </w:rPr>
          <w:t>12</w:t>
        </w:r>
        <w:r>
          <w:rPr>
            <w:noProof/>
            <w:webHidden/>
          </w:rPr>
          <w:fldChar w:fldCharType="end"/>
        </w:r>
      </w:hyperlink>
    </w:p>
    <w:p w:rsidR="00625CE7" w:rsidRDefault="001A137C">
      <w:pPr>
        <w:pStyle w:val="TableofFigures"/>
        <w:tabs>
          <w:tab w:val="right" w:leader="dot" w:pos="8297"/>
        </w:tabs>
        <w:rPr>
          <w:rFonts w:asciiTheme="minorHAnsi" w:eastAsiaTheme="minorEastAsia" w:hAnsiTheme="minorHAnsi" w:cstheme="minorBidi"/>
          <w:noProof/>
          <w:szCs w:val="22"/>
          <w:lang w:eastAsia="en-AU"/>
        </w:rPr>
      </w:pPr>
      <w:hyperlink w:anchor="_Toc458521663" w:history="1">
        <w:r w:rsidR="00625CE7" w:rsidRPr="00DA43DF">
          <w:rPr>
            <w:rStyle w:val="Hyperlink"/>
            <w:b/>
            <w:noProof/>
          </w:rPr>
          <w:t>Table 2.</w:t>
        </w:r>
        <w:r w:rsidR="00625CE7" w:rsidRPr="00DA43DF">
          <w:rPr>
            <w:rStyle w:val="Hyperlink"/>
            <w:noProof/>
          </w:rPr>
          <w:t xml:space="preserve"> Correlations between rainfall gauge sites on the TLF. A zero-intercept was not enforced in the regressions. Note that 10-minute interval totals data were used to derive these regressions with the exception of the TLFERA site, where ½ hourly totals were used.</w:t>
        </w:r>
        <w:r w:rsidR="00625CE7">
          <w:rPr>
            <w:noProof/>
            <w:webHidden/>
          </w:rPr>
          <w:tab/>
        </w:r>
        <w:r w:rsidR="00256B09">
          <w:rPr>
            <w:noProof/>
            <w:webHidden/>
          </w:rPr>
          <w:fldChar w:fldCharType="begin"/>
        </w:r>
        <w:r w:rsidR="00625CE7">
          <w:rPr>
            <w:noProof/>
            <w:webHidden/>
          </w:rPr>
          <w:instrText xml:space="preserve"> PAGEREF _Toc458521663 \h </w:instrText>
        </w:r>
        <w:r w:rsidR="00256B09">
          <w:rPr>
            <w:noProof/>
            <w:webHidden/>
          </w:rPr>
        </w:r>
        <w:r w:rsidR="00256B09">
          <w:rPr>
            <w:noProof/>
            <w:webHidden/>
          </w:rPr>
          <w:fldChar w:fldCharType="separate"/>
        </w:r>
        <w:r w:rsidR="0009124F">
          <w:rPr>
            <w:noProof/>
            <w:webHidden/>
          </w:rPr>
          <w:t>13</w:t>
        </w:r>
        <w:r w:rsidR="00256B09">
          <w:rPr>
            <w:noProof/>
            <w:webHidden/>
          </w:rPr>
          <w:fldChar w:fldCharType="end"/>
        </w:r>
      </w:hyperlink>
    </w:p>
    <w:p w:rsidR="00625CE7" w:rsidRDefault="001A137C">
      <w:pPr>
        <w:pStyle w:val="TableofFigures"/>
        <w:tabs>
          <w:tab w:val="right" w:leader="dot" w:pos="8297"/>
        </w:tabs>
        <w:rPr>
          <w:rFonts w:asciiTheme="minorHAnsi" w:eastAsiaTheme="minorEastAsia" w:hAnsiTheme="minorHAnsi" w:cstheme="minorBidi"/>
          <w:noProof/>
          <w:szCs w:val="22"/>
          <w:lang w:eastAsia="en-AU"/>
        </w:rPr>
      </w:pPr>
      <w:hyperlink w:anchor="_Toc458521664" w:history="1">
        <w:r w:rsidR="00625CE7" w:rsidRPr="00DA43DF">
          <w:rPr>
            <w:rStyle w:val="Hyperlink"/>
            <w:b/>
            <w:noProof/>
          </w:rPr>
          <w:t xml:space="preserve">Table 3 </w:t>
        </w:r>
        <w:r w:rsidR="00625CE7" w:rsidRPr="00DA43DF">
          <w:rPr>
            <w:rStyle w:val="Hyperlink"/>
            <w:noProof/>
          </w:rPr>
          <w:t xml:space="preserve"> Water-year corrected rainfall totals for EP1 including the largest continuous rainfall event in that year, concurrent with a period of continuous flow over the flume.</w:t>
        </w:r>
        <w:r w:rsidR="00625CE7">
          <w:rPr>
            <w:noProof/>
            <w:webHidden/>
          </w:rPr>
          <w:tab/>
        </w:r>
        <w:r w:rsidR="00256B09">
          <w:rPr>
            <w:noProof/>
            <w:webHidden/>
          </w:rPr>
          <w:fldChar w:fldCharType="begin"/>
        </w:r>
        <w:r w:rsidR="00625CE7">
          <w:rPr>
            <w:noProof/>
            <w:webHidden/>
          </w:rPr>
          <w:instrText xml:space="preserve"> PAGEREF _Toc458521664 \h </w:instrText>
        </w:r>
        <w:r w:rsidR="00256B09">
          <w:rPr>
            <w:noProof/>
            <w:webHidden/>
          </w:rPr>
        </w:r>
        <w:r w:rsidR="00256B09">
          <w:rPr>
            <w:noProof/>
            <w:webHidden/>
          </w:rPr>
          <w:fldChar w:fldCharType="separate"/>
        </w:r>
        <w:r w:rsidR="0009124F">
          <w:rPr>
            <w:noProof/>
            <w:webHidden/>
          </w:rPr>
          <w:t>20</w:t>
        </w:r>
        <w:r w:rsidR="00256B09">
          <w:rPr>
            <w:noProof/>
            <w:webHidden/>
          </w:rPr>
          <w:fldChar w:fldCharType="end"/>
        </w:r>
      </w:hyperlink>
    </w:p>
    <w:p w:rsidR="00625CE7" w:rsidRDefault="001A137C">
      <w:pPr>
        <w:pStyle w:val="TableofFigures"/>
        <w:tabs>
          <w:tab w:val="right" w:leader="dot" w:pos="8297"/>
        </w:tabs>
        <w:rPr>
          <w:rFonts w:asciiTheme="minorHAnsi" w:eastAsiaTheme="minorEastAsia" w:hAnsiTheme="minorHAnsi" w:cstheme="minorBidi"/>
          <w:noProof/>
          <w:szCs w:val="22"/>
          <w:lang w:eastAsia="en-AU"/>
        </w:rPr>
      </w:pPr>
      <w:hyperlink w:anchor="_Toc458521665" w:history="1">
        <w:r w:rsidR="00625CE7" w:rsidRPr="00DA43DF">
          <w:rPr>
            <w:rStyle w:val="Hyperlink"/>
            <w:b/>
            <w:noProof/>
          </w:rPr>
          <w:t xml:space="preserve">Table 4. </w:t>
        </w:r>
        <w:r w:rsidR="00625CE7" w:rsidRPr="00DA43DF">
          <w:rPr>
            <w:rStyle w:val="Hyperlink"/>
            <w:noProof/>
          </w:rPr>
          <w:t>Periods of missing EP1 stage trace data and how it was infilled. Notes: site name aliases in Hydstra TLF1 = EP1, TLF2 = EP2 and TLF3 = EP3; ShEn = Shaft encoder; PT = pressure transducer).</w:t>
        </w:r>
        <w:r w:rsidR="00625CE7">
          <w:rPr>
            <w:noProof/>
            <w:webHidden/>
          </w:rPr>
          <w:tab/>
        </w:r>
        <w:r w:rsidR="00256B09">
          <w:rPr>
            <w:noProof/>
            <w:webHidden/>
          </w:rPr>
          <w:fldChar w:fldCharType="begin"/>
        </w:r>
        <w:r w:rsidR="00625CE7">
          <w:rPr>
            <w:noProof/>
            <w:webHidden/>
          </w:rPr>
          <w:instrText xml:space="preserve"> PAGEREF _Toc458521665 \h </w:instrText>
        </w:r>
        <w:r w:rsidR="00256B09">
          <w:rPr>
            <w:noProof/>
            <w:webHidden/>
          </w:rPr>
        </w:r>
        <w:r w:rsidR="00256B09">
          <w:rPr>
            <w:noProof/>
            <w:webHidden/>
          </w:rPr>
          <w:fldChar w:fldCharType="separate"/>
        </w:r>
        <w:r w:rsidR="0009124F">
          <w:rPr>
            <w:noProof/>
            <w:webHidden/>
          </w:rPr>
          <w:t>21</w:t>
        </w:r>
        <w:r w:rsidR="00256B09">
          <w:rPr>
            <w:noProof/>
            <w:webHidden/>
          </w:rPr>
          <w:fldChar w:fldCharType="end"/>
        </w:r>
      </w:hyperlink>
    </w:p>
    <w:p w:rsidR="00625CE7" w:rsidRDefault="001A137C">
      <w:pPr>
        <w:pStyle w:val="TableofFigures"/>
        <w:tabs>
          <w:tab w:val="right" w:leader="dot" w:pos="8297"/>
        </w:tabs>
        <w:rPr>
          <w:rFonts w:asciiTheme="minorHAnsi" w:eastAsiaTheme="minorEastAsia" w:hAnsiTheme="minorHAnsi" w:cstheme="minorBidi"/>
          <w:noProof/>
          <w:szCs w:val="22"/>
          <w:lang w:eastAsia="en-AU"/>
        </w:rPr>
      </w:pPr>
      <w:hyperlink w:anchor="_Toc458521666" w:history="1">
        <w:r w:rsidR="00625CE7" w:rsidRPr="00DA43DF">
          <w:rPr>
            <w:rStyle w:val="Hyperlink"/>
            <w:b/>
            <w:noProof/>
          </w:rPr>
          <w:t>Table 5.</w:t>
        </w:r>
        <w:r w:rsidR="00625CE7" w:rsidRPr="00DA43DF">
          <w:rPr>
            <w:rStyle w:val="Hyperlink"/>
            <w:noProof/>
          </w:rPr>
          <w:t xml:space="preserve"> Results from Kruskal-Wallis One Way Analysis of Variance on Ranks (for non-normal distributions) for the comparison of median rainfall for overflow and non-overflow events with </w:t>
        </w:r>
        <w:r w:rsidR="00625CE7" w:rsidRPr="00DA43DF">
          <w:rPr>
            <w:rStyle w:val="Hyperlink"/>
            <w:rFonts w:cs="Arial"/>
            <w:noProof/>
          </w:rPr>
          <w:t>≥</w:t>
        </w:r>
        <w:r w:rsidR="00625CE7" w:rsidRPr="00DA43DF">
          <w:rPr>
            <w:rStyle w:val="Hyperlink"/>
            <w:noProof/>
          </w:rPr>
          <w:t xml:space="preserve"> 30 mm of rainfall (also illustrated in Figure 18)</w:t>
        </w:r>
        <w:r w:rsidR="00625CE7">
          <w:rPr>
            <w:noProof/>
            <w:webHidden/>
          </w:rPr>
          <w:tab/>
        </w:r>
        <w:r w:rsidR="00256B09">
          <w:rPr>
            <w:noProof/>
            <w:webHidden/>
          </w:rPr>
          <w:fldChar w:fldCharType="begin"/>
        </w:r>
        <w:r w:rsidR="00625CE7">
          <w:rPr>
            <w:noProof/>
            <w:webHidden/>
          </w:rPr>
          <w:instrText xml:space="preserve"> PAGEREF _Toc458521666 \h </w:instrText>
        </w:r>
        <w:r w:rsidR="00256B09">
          <w:rPr>
            <w:noProof/>
            <w:webHidden/>
          </w:rPr>
        </w:r>
        <w:r w:rsidR="00256B09">
          <w:rPr>
            <w:noProof/>
            <w:webHidden/>
          </w:rPr>
          <w:fldChar w:fldCharType="separate"/>
        </w:r>
        <w:r w:rsidR="0009124F">
          <w:rPr>
            <w:noProof/>
            <w:webHidden/>
          </w:rPr>
          <w:t>26</w:t>
        </w:r>
        <w:r w:rsidR="00256B09">
          <w:rPr>
            <w:noProof/>
            <w:webHidden/>
          </w:rPr>
          <w:fldChar w:fldCharType="end"/>
        </w:r>
      </w:hyperlink>
    </w:p>
    <w:p w:rsidR="00625CE7" w:rsidRDefault="001A137C">
      <w:pPr>
        <w:pStyle w:val="TableofFigures"/>
        <w:tabs>
          <w:tab w:val="right" w:leader="dot" w:pos="8297"/>
        </w:tabs>
        <w:rPr>
          <w:rFonts w:asciiTheme="minorHAnsi" w:eastAsiaTheme="minorEastAsia" w:hAnsiTheme="minorHAnsi" w:cstheme="minorBidi"/>
          <w:noProof/>
          <w:szCs w:val="22"/>
          <w:lang w:eastAsia="en-AU"/>
        </w:rPr>
      </w:pPr>
      <w:hyperlink w:anchor="_Toc458521667" w:history="1">
        <w:r w:rsidR="00625CE7" w:rsidRPr="00DA43DF">
          <w:rPr>
            <w:rStyle w:val="Hyperlink"/>
            <w:b/>
            <w:noProof/>
          </w:rPr>
          <w:t>Table 6.</w:t>
        </w:r>
        <w:r w:rsidR="00625CE7" w:rsidRPr="00DA43DF">
          <w:rPr>
            <w:rStyle w:val="Hyperlink"/>
            <w:noProof/>
          </w:rPr>
          <w:t xml:space="preserve"> Tabulation of total runoff and overflow correction estimates calculated for all runoff events (Flow over flume + Basin Fill Only events)</w:t>
        </w:r>
        <w:r w:rsidR="00625CE7">
          <w:rPr>
            <w:noProof/>
            <w:webHidden/>
          </w:rPr>
          <w:tab/>
        </w:r>
        <w:r w:rsidR="00256B09">
          <w:rPr>
            <w:noProof/>
            <w:webHidden/>
          </w:rPr>
          <w:fldChar w:fldCharType="begin"/>
        </w:r>
        <w:r w:rsidR="00625CE7">
          <w:rPr>
            <w:noProof/>
            <w:webHidden/>
          </w:rPr>
          <w:instrText xml:space="preserve"> PAGEREF _Toc458521667 \h </w:instrText>
        </w:r>
        <w:r w:rsidR="00256B09">
          <w:rPr>
            <w:noProof/>
            <w:webHidden/>
          </w:rPr>
        </w:r>
        <w:r w:rsidR="00256B09">
          <w:rPr>
            <w:noProof/>
            <w:webHidden/>
          </w:rPr>
          <w:fldChar w:fldCharType="separate"/>
        </w:r>
        <w:r w:rsidR="0009124F">
          <w:rPr>
            <w:noProof/>
            <w:webHidden/>
          </w:rPr>
          <w:t>28</w:t>
        </w:r>
        <w:r w:rsidR="00256B09">
          <w:rPr>
            <w:noProof/>
            <w:webHidden/>
          </w:rPr>
          <w:fldChar w:fldCharType="end"/>
        </w:r>
      </w:hyperlink>
    </w:p>
    <w:p w:rsidR="006A258E" w:rsidRDefault="00256B09" w:rsidP="00F56ADB">
      <w:pPr>
        <w:pStyle w:val="Heading1"/>
      </w:pPr>
      <w:r>
        <w:fldChar w:fldCharType="end"/>
      </w:r>
      <w:r w:rsidR="003431F9">
        <w:br w:type="page"/>
      </w:r>
      <w:bookmarkStart w:id="25" w:name="_Toc455042494"/>
      <w:r w:rsidR="00F56ADB">
        <w:t>List of f</w:t>
      </w:r>
      <w:r w:rsidR="006A258E">
        <w:t>igures</w:t>
      </w:r>
      <w:r w:rsidR="00F56ADB">
        <w:t xml:space="preserve"> (a</w:t>
      </w:r>
      <w:r w:rsidR="00EA6146">
        <w:t>ppendices)</w:t>
      </w:r>
      <w:bookmarkEnd w:id="25"/>
    </w:p>
    <w:p w:rsidR="001D5D63" w:rsidRDefault="00256B09">
      <w:pPr>
        <w:pStyle w:val="TableofFigures"/>
        <w:tabs>
          <w:tab w:val="right" w:leader="dot" w:pos="8296"/>
        </w:tabs>
        <w:rPr>
          <w:rFonts w:asciiTheme="minorHAnsi" w:eastAsiaTheme="minorEastAsia" w:hAnsiTheme="minorHAnsi" w:cstheme="minorBidi"/>
          <w:noProof/>
          <w:szCs w:val="22"/>
          <w:lang w:eastAsia="en-AU"/>
        </w:rPr>
      </w:pPr>
      <w:r>
        <w:fldChar w:fldCharType="begin"/>
      </w:r>
      <w:r w:rsidR="00EA6146">
        <w:instrText xml:space="preserve"> TOC \h \z \c "Figure A2-" </w:instrText>
      </w:r>
      <w:r>
        <w:fldChar w:fldCharType="separate"/>
      </w:r>
      <w:hyperlink w:anchor="_Toc451787054" w:history="1">
        <w:r w:rsidR="001D5D63" w:rsidRPr="00D34B08">
          <w:rPr>
            <w:rStyle w:val="Hyperlink"/>
            <w:b/>
            <w:noProof/>
          </w:rPr>
          <w:t>Figure A1-1.</w:t>
        </w:r>
        <w:r w:rsidR="001D5D63" w:rsidRPr="00D34B08">
          <w:rPr>
            <w:rStyle w:val="Hyperlink"/>
            <w:noProof/>
          </w:rPr>
          <w:t xml:space="preserve"> Stage traces for an EP1 and EP2 runoff event on 01-02-2010 where some 76 mm of rainfall occurred during the runoff period this being the total amount occurring in a 24-hr period from the end of rainfall.</w:t>
        </w:r>
        <w:r w:rsidR="001D5D63">
          <w:rPr>
            <w:noProof/>
            <w:webHidden/>
          </w:rPr>
          <w:tab/>
        </w:r>
        <w:r>
          <w:rPr>
            <w:noProof/>
            <w:webHidden/>
          </w:rPr>
          <w:fldChar w:fldCharType="begin"/>
        </w:r>
        <w:r w:rsidR="001D5D63">
          <w:rPr>
            <w:noProof/>
            <w:webHidden/>
          </w:rPr>
          <w:instrText xml:space="preserve"> PAGEREF _Toc451787054 \h </w:instrText>
        </w:r>
        <w:r>
          <w:rPr>
            <w:noProof/>
            <w:webHidden/>
          </w:rPr>
        </w:r>
        <w:r>
          <w:rPr>
            <w:noProof/>
            <w:webHidden/>
          </w:rPr>
          <w:fldChar w:fldCharType="separate"/>
        </w:r>
        <w:r w:rsidR="0009124F">
          <w:rPr>
            <w:noProof/>
            <w:webHidden/>
          </w:rPr>
          <w:t>32</w:t>
        </w:r>
        <w:r>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55" w:history="1">
        <w:r w:rsidR="001D5D63" w:rsidRPr="00D34B08">
          <w:rPr>
            <w:rStyle w:val="Hyperlink"/>
            <w:b/>
            <w:noProof/>
          </w:rPr>
          <w:t>Figure A1-2.</w:t>
        </w:r>
        <w:r w:rsidR="001D5D63" w:rsidRPr="00D34B08">
          <w:rPr>
            <w:rStyle w:val="Hyperlink"/>
            <w:noProof/>
          </w:rPr>
          <w:t xml:space="preserve"> Stage traces for an EP1 and EP2 runoff event on 13-02-2011 where some 48 mm of rainfall occurred during the runoff period with 64 mm occurring in a 24-hr period from the end of rainfall.</w:t>
        </w:r>
        <w:r w:rsidR="001D5D63">
          <w:rPr>
            <w:noProof/>
            <w:webHidden/>
          </w:rPr>
          <w:tab/>
        </w:r>
        <w:r w:rsidR="00256B09">
          <w:rPr>
            <w:noProof/>
            <w:webHidden/>
          </w:rPr>
          <w:fldChar w:fldCharType="begin"/>
        </w:r>
        <w:r w:rsidR="001D5D63">
          <w:rPr>
            <w:noProof/>
            <w:webHidden/>
          </w:rPr>
          <w:instrText xml:space="preserve"> PAGEREF _Toc451787055 \h </w:instrText>
        </w:r>
        <w:r w:rsidR="00256B09">
          <w:rPr>
            <w:noProof/>
            <w:webHidden/>
          </w:rPr>
        </w:r>
        <w:r w:rsidR="00256B09">
          <w:rPr>
            <w:noProof/>
            <w:webHidden/>
          </w:rPr>
          <w:fldChar w:fldCharType="separate"/>
        </w:r>
        <w:r w:rsidR="0009124F">
          <w:rPr>
            <w:noProof/>
            <w:webHidden/>
          </w:rPr>
          <w:t>33</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56" w:history="1">
        <w:r w:rsidR="001D5D63" w:rsidRPr="00D34B08">
          <w:rPr>
            <w:rStyle w:val="Hyperlink"/>
            <w:b/>
            <w:noProof/>
          </w:rPr>
          <w:t>Figure A1-3.</w:t>
        </w:r>
        <w:r w:rsidR="001D5D63" w:rsidRPr="00D34B08">
          <w:rPr>
            <w:rStyle w:val="Hyperlink"/>
            <w:noProof/>
          </w:rPr>
          <w:t xml:space="preserve"> Stage traces for an EP1 and EP2 runoff event on 14-02-2011. Only 13 mm of rainfall occurred during the runoff period but 76 mm occurred in a 24-hour period prior to the end of rainfall.</w:t>
        </w:r>
        <w:r w:rsidR="001D5D63">
          <w:rPr>
            <w:noProof/>
            <w:webHidden/>
          </w:rPr>
          <w:tab/>
        </w:r>
        <w:r w:rsidR="00256B09">
          <w:rPr>
            <w:noProof/>
            <w:webHidden/>
          </w:rPr>
          <w:fldChar w:fldCharType="begin"/>
        </w:r>
        <w:r w:rsidR="001D5D63">
          <w:rPr>
            <w:noProof/>
            <w:webHidden/>
          </w:rPr>
          <w:instrText xml:space="preserve"> PAGEREF _Toc451787056 \h </w:instrText>
        </w:r>
        <w:r w:rsidR="00256B09">
          <w:rPr>
            <w:noProof/>
            <w:webHidden/>
          </w:rPr>
        </w:r>
        <w:r w:rsidR="00256B09">
          <w:rPr>
            <w:noProof/>
            <w:webHidden/>
          </w:rPr>
          <w:fldChar w:fldCharType="separate"/>
        </w:r>
        <w:r w:rsidR="0009124F">
          <w:rPr>
            <w:noProof/>
            <w:webHidden/>
          </w:rPr>
          <w:t>33</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57" w:history="1">
        <w:r w:rsidR="001D5D63" w:rsidRPr="00D34B08">
          <w:rPr>
            <w:rStyle w:val="Hyperlink"/>
            <w:b/>
            <w:noProof/>
          </w:rPr>
          <w:t>Figure A1-4.</w:t>
        </w:r>
        <w:r w:rsidR="001D5D63" w:rsidRPr="00D34B08">
          <w:rPr>
            <w:rStyle w:val="Hyperlink"/>
            <w:noProof/>
          </w:rPr>
          <w:t xml:space="preserve"> Stage traces for an EP1 and EP2 runoff event on 14-02-2011. Some 63 mm of rainfall occurred during the runoff period and a total of 127 mm occurred in a 24-hour period from the end of rainfall.</w:t>
        </w:r>
        <w:r w:rsidR="001D5D63">
          <w:rPr>
            <w:noProof/>
            <w:webHidden/>
          </w:rPr>
          <w:tab/>
        </w:r>
        <w:r w:rsidR="00256B09">
          <w:rPr>
            <w:noProof/>
            <w:webHidden/>
          </w:rPr>
          <w:fldChar w:fldCharType="begin"/>
        </w:r>
        <w:r w:rsidR="001D5D63">
          <w:rPr>
            <w:noProof/>
            <w:webHidden/>
          </w:rPr>
          <w:instrText xml:space="preserve"> PAGEREF _Toc451787057 \h </w:instrText>
        </w:r>
        <w:r w:rsidR="00256B09">
          <w:rPr>
            <w:noProof/>
            <w:webHidden/>
          </w:rPr>
        </w:r>
        <w:r w:rsidR="00256B09">
          <w:rPr>
            <w:noProof/>
            <w:webHidden/>
          </w:rPr>
          <w:fldChar w:fldCharType="separate"/>
        </w:r>
        <w:r w:rsidR="0009124F">
          <w:rPr>
            <w:noProof/>
            <w:webHidden/>
          </w:rPr>
          <w:t>34</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58" w:history="1">
        <w:r w:rsidR="001D5D63" w:rsidRPr="00D34B08">
          <w:rPr>
            <w:rStyle w:val="Hyperlink"/>
            <w:b/>
            <w:noProof/>
          </w:rPr>
          <w:t>Figure A1-5.</w:t>
        </w:r>
        <w:r w:rsidR="001D5D63" w:rsidRPr="00D34B08">
          <w:rPr>
            <w:rStyle w:val="Hyperlink"/>
            <w:noProof/>
          </w:rPr>
          <w:t xml:space="preserve"> Stage traces for an EP1 and EP2 runoff event on 22-02-2011. Some 180 mm of rainfall occurred during the runoff period and a total of 195 mm occurred in a 24-hour period from the end of rainfall.</w:t>
        </w:r>
        <w:r w:rsidR="001D5D63">
          <w:rPr>
            <w:noProof/>
            <w:webHidden/>
          </w:rPr>
          <w:tab/>
        </w:r>
        <w:r w:rsidR="00256B09">
          <w:rPr>
            <w:noProof/>
            <w:webHidden/>
          </w:rPr>
          <w:fldChar w:fldCharType="begin"/>
        </w:r>
        <w:r w:rsidR="001D5D63">
          <w:rPr>
            <w:noProof/>
            <w:webHidden/>
          </w:rPr>
          <w:instrText xml:space="preserve"> PAGEREF _Toc451787058 \h </w:instrText>
        </w:r>
        <w:r w:rsidR="00256B09">
          <w:rPr>
            <w:noProof/>
            <w:webHidden/>
          </w:rPr>
        </w:r>
        <w:r w:rsidR="00256B09">
          <w:rPr>
            <w:noProof/>
            <w:webHidden/>
          </w:rPr>
          <w:fldChar w:fldCharType="separate"/>
        </w:r>
        <w:r w:rsidR="0009124F">
          <w:rPr>
            <w:noProof/>
            <w:webHidden/>
          </w:rPr>
          <w:t>34</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59" w:history="1">
        <w:r w:rsidR="001D5D63" w:rsidRPr="00D34B08">
          <w:rPr>
            <w:rStyle w:val="Hyperlink"/>
            <w:b/>
            <w:noProof/>
          </w:rPr>
          <w:t>Figure A1-6.</w:t>
        </w:r>
        <w:r w:rsidR="001D5D63" w:rsidRPr="00D34B08">
          <w:rPr>
            <w:rStyle w:val="Hyperlink"/>
            <w:noProof/>
          </w:rPr>
          <w:t xml:space="preserve"> Stage traces for an EP1 and EP2 runoff event on 03-12-2011. Some 84 mm of rainfall occurred during the runoff period this also being the total rain that occurred in the 24-hour period the end of rainfall.</w:t>
        </w:r>
        <w:r w:rsidR="001D5D63">
          <w:rPr>
            <w:noProof/>
            <w:webHidden/>
          </w:rPr>
          <w:tab/>
        </w:r>
        <w:r w:rsidR="00256B09">
          <w:rPr>
            <w:noProof/>
            <w:webHidden/>
          </w:rPr>
          <w:fldChar w:fldCharType="begin"/>
        </w:r>
        <w:r w:rsidR="001D5D63">
          <w:rPr>
            <w:noProof/>
            <w:webHidden/>
          </w:rPr>
          <w:instrText xml:space="preserve"> PAGEREF _Toc451787059 \h </w:instrText>
        </w:r>
        <w:r w:rsidR="00256B09">
          <w:rPr>
            <w:noProof/>
            <w:webHidden/>
          </w:rPr>
        </w:r>
        <w:r w:rsidR="00256B09">
          <w:rPr>
            <w:noProof/>
            <w:webHidden/>
          </w:rPr>
          <w:fldChar w:fldCharType="separate"/>
        </w:r>
        <w:r w:rsidR="0009124F">
          <w:rPr>
            <w:noProof/>
            <w:webHidden/>
          </w:rPr>
          <w:t>35</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60" w:history="1">
        <w:r w:rsidR="001D5D63" w:rsidRPr="00D34B08">
          <w:rPr>
            <w:rStyle w:val="Hyperlink"/>
            <w:b/>
            <w:noProof/>
          </w:rPr>
          <w:t>Figure A1-7.</w:t>
        </w:r>
        <w:r w:rsidR="001D5D63" w:rsidRPr="00D34B08">
          <w:rPr>
            <w:rStyle w:val="Hyperlink"/>
            <w:noProof/>
          </w:rPr>
          <w:t xml:space="preserve"> Stage traces for an EP1 and EP2 runoff event on 21-12-2011. Some 30 mm of rainfall occurred during the runoff period and a total of 57 mm of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_Toc451787060 \h </w:instrText>
        </w:r>
        <w:r w:rsidR="00256B09">
          <w:rPr>
            <w:noProof/>
            <w:webHidden/>
          </w:rPr>
        </w:r>
        <w:r w:rsidR="00256B09">
          <w:rPr>
            <w:noProof/>
            <w:webHidden/>
          </w:rPr>
          <w:fldChar w:fldCharType="separate"/>
        </w:r>
        <w:r w:rsidR="0009124F">
          <w:rPr>
            <w:noProof/>
            <w:webHidden/>
          </w:rPr>
          <w:t>35</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61" w:history="1">
        <w:r w:rsidR="001D5D63" w:rsidRPr="00D34B08">
          <w:rPr>
            <w:rStyle w:val="Hyperlink"/>
            <w:b/>
            <w:noProof/>
          </w:rPr>
          <w:t>Figure A1-8.</w:t>
        </w:r>
        <w:r w:rsidR="001D5D63" w:rsidRPr="00D34B08">
          <w:rPr>
            <w:rStyle w:val="Hyperlink"/>
            <w:noProof/>
          </w:rPr>
          <w:t xml:space="preserve"> Stage traces for an EP1 and EP2 runoff event on 26-12-2011. Some 58 mm of rainfall occurred during the runoff period and a total of 68 mm of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_Toc451787061 \h </w:instrText>
        </w:r>
        <w:r w:rsidR="00256B09">
          <w:rPr>
            <w:noProof/>
            <w:webHidden/>
          </w:rPr>
        </w:r>
        <w:r w:rsidR="00256B09">
          <w:rPr>
            <w:noProof/>
            <w:webHidden/>
          </w:rPr>
          <w:fldChar w:fldCharType="separate"/>
        </w:r>
        <w:r w:rsidR="0009124F">
          <w:rPr>
            <w:noProof/>
            <w:webHidden/>
          </w:rPr>
          <w:t>36</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62" w:history="1">
        <w:r w:rsidR="001D5D63" w:rsidRPr="00D34B08">
          <w:rPr>
            <w:rStyle w:val="Hyperlink"/>
            <w:b/>
            <w:noProof/>
          </w:rPr>
          <w:t>Figure A1-9.</w:t>
        </w:r>
        <w:r w:rsidR="001D5D63" w:rsidRPr="00D34B08">
          <w:rPr>
            <w:rStyle w:val="Hyperlink"/>
            <w:noProof/>
          </w:rPr>
          <w:t xml:space="preserve"> Stage traces for an EP1 and EP2 runoff event on 08-02-2012. Some 40 mm of rainfall occurred during the runoff period and a total of 41 mm of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_Toc451787062 \h </w:instrText>
        </w:r>
        <w:r w:rsidR="00256B09">
          <w:rPr>
            <w:noProof/>
            <w:webHidden/>
          </w:rPr>
        </w:r>
        <w:r w:rsidR="00256B09">
          <w:rPr>
            <w:noProof/>
            <w:webHidden/>
          </w:rPr>
          <w:fldChar w:fldCharType="separate"/>
        </w:r>
        <w:r w:rsidR="0009124F">
          <w:rPr>
            <w:noProof/>
            <w:webHidden/>
          </w:rPr>
          <w:t>36</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63" w:history="1">
        <w:r w:rsidR="001D5D63" w:rsidRPr="00D34B08">
          <w:rPr>
            <w:rStyle w:val="Hyperlink"/>
            <w:b/>
            <w:noProof/>
          </w:rPr>
          <w:t>Figure A1-10.</w:t>
        </w:r>
        <w:r w:rsidR="001D5D63" w:rsidRPr="00D34B08">
          <w:rPr>
            <w:rStyle w:val="Hyperlink"/>
            <w:noProof/>
          </w:rPr>
          <w:t xml:space="preserve"> Stage traces for an EP1 and EP2 runoff event on 18-12-2012. Some 31 mm of rainfall occurred during the runoff period and a total of 56 mm of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_Toc451787063 \h </w:instrText>
        </w:r>
        <w:r w:rsidR="00256B09">
          <w:rPr>
            <w:noProof/>
            <w:webHidden/>
          </w:rPr>
        </w:r>
        <w:r w:rsidR="00256B09">
          <w:rPr>
            <w:noProof/>
            <w:webHidden/>
          </w:rPr>
          <w:fldChar w:fldCharType="separate"/>
        </w:r>
        <w:r w:rsidR="0009124F">
          <w:rPr>
            <w:noProof/>
            <w:webHidden/>
          </w:rPr>
          <w:t>37</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64" w:history="1">
        <w:r w:rsidR="001D5D63" w:rsidRPr="00D34B08">
          <w:rPr>
            <w:rStyle w:val="Hyperlink"/>
            <w:b/>
            <w:noProof/>
          </w:rPr>
          <w:t>Figure A1-11.</w:t>
        </w:r>
        <w:r w:rsidR="001D5D63" w:rsidRPr="00D34B08">
          <w:rPr>
            <w:rStyle w:val="Hyperlink"/>
            <w:noProof/>
          </w:rPr>
          <w:t xml:space="preserve"> Stage traces for an EP1 and EP2 runoff event on 23-12-2012. Some 48 mm of rainfall occurred during the runoff period and a total of 77 mm of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_Toc451787064 \h </w:instrText>
        </w:r>
        <w:r w:rsidR="00256B09">
          <w:rPr>
            <w:noProof/>
            <w:webHidden/>
          </w:rPr>
        </w:r>
        <w:r w:rsidR="00256B09">
          <w:rPr>
            <w:noProof/>
            <w:webHidden/>
          </w:rPr>
          <w:fldChar w:fldCharType="separate"/>
        </w:r>
        <w:r w:rsidR="0009124F">
          <w:rPr>
            <w:noProof/>
            <w:webHidden/>
          </w:rPr>
          <w:t>37</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65" w:history="1">
        <w:r w:rsidR="001D5D63" w:rsidRPr="00D34B08">
          <w:rPr>
            <w:rStyle w:val="Hyperlink"/>
            <w:b/>
            <w:noProof/>
          </w:rPr>
          <w:t>Figure A1-12.</w:t>
        </w:r>
        <w:r w:rsidR="001D5D63" w:rsidRPr="00D34B08">
          <w:rPr>
            <w:rStyle w:val="Hyperlink"/>
            <w:noProof/>
          </w:rPr>
          <w:t xml:space="preserve"> Stage traces for an EP1 and EP2 runoff event on 16-01-2013. Some 48 mm of rainfall occurred during the runoff period and this was also the total rain that had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_Toc451787065 \h </w:instrText>
        </w:r>
        <w:r w:rsidR="00256B09">
          <w:rPr>
            <w:noProof/>
            <w:webHidden/>
          </w:rPr>
        </w:r>
        <w:r w:rsidR="00256B09">
          <w:rPr>
            <w:noProof/>
            <w:webHidden/>
          </w:rPr>
          <w:fldChar w:fldCharType="separate"/>
        </w:r>
        <w:r w:rsidR="0009124F">
          <w:rPr>
            <w:noProof/>
            <w:webHidden/>
          </w:rPr>
          <w:t>38</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66" w:history="1">
        <w:r w:rsidR="001D5D63" w:rsidRPr="00D34B08">
          <w:rPr>
            <w:rStyle w:val="Hyperlink"/>
            <w:b/>
            <w:noProof/>
          </w:rPr>
          <w:t>Figure A1-13.</w:t>
        </w:r>
        <w:r w:rsidR="001D5D63" w:rsidRPr="00D34B08">
          <w:rPr>
            <w:rStyle w:val="Hyperlink"/>
            <w:noProof/>
          </w:rPr>
          <w:t xml:space="preserve"> Stage traces for an EP1 and EP2 runoff event on 27-01-2013. Some 53 mm of rainfall occurred during the runoff period and this was also the total rain that had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_Toc451787066 \h </w:instrText>
        </w:r>
        <w:r w:rsidR="00256B09">
          <w:rPr>
            <w:noProof/>
            <w:webHidden/>
          </w:rPr>
        </w:r>
        <w:r w:rsidR="00256B09">
          <w:rPr>
            <w:noProof/>
            <w:webHidden/>
          </w:rPr>
          <w:fldChar w:fldCharType="separate"/>
        </w:r>
        <w:r w:rsidR="0009124F">
          <w:rPr>
            <w:noProof/>
            <w:webHidden/>
          </w:rPr>
          <w:t>38</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67" w:history="1">
        <w:r w:rsidR="001D5D63" w:rsidRPr="00D34B08">
          <w:rPr>
            <w:rStyle w:val="Hyperlink"/>
            <w:b/>
            <w:noProof/>
          </w:rPr>
          <w:t>Figure A1-14.</w:t>
        </w:r>
        <w:r w:rsidR="001D5D63" w:rsidRPr="00D34B08">
          <w:rPr>
            <w:rStyle w:val="Hyperlink"/>
            <w:noProof/>
          </w:rPr>
          <w:t xml:space="preserve"> Stage traces for EP1 and EP2 runoff events from 30-03-2013. Some 170 mm of rainfall occurred during the runoff periods and a total of 187 mm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_Toc451787067 \h </w:instrText>
        </w:r>
        <w:r w:rsidR="00256B09">
          <w:rPr>
            <w:noProof/>
            <w:webHidden/>
          </w:rPr>
        </w:r>
        <w:r w:rsidR="00256B09">
          <w:rPr>
            <w:noProof/>
            <w:webHidden/>
          </w:rPr>
          <w:fldChar w:fldCharType="separate"/>
        </w:r>
        <w:r w:rsidR="0009124F">
          <w:rPr>
            <w:noProof/>
            <w:webHidden/>
          </w:rPr>
          <w:t>39</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68" w:history="1">
        <w:r w:rsidR="001D5D63" w:rsidRPr="00D34B08">
          <w:rPr>
            <w:rStyle w:val="Hyperlink"/>
            <w:b/>
            <w:noProof/>
          </w:rPr>
          <w:t>Figure A1-15.</w:t>
        </w:r>
        <w:r w:rsidR="001D5D63" w:rsidRPr="00D34B08">
          <w:rPr>
            <w:rStyle w:val="Hyperlink"/>
            <w:noProof/>
          </w:rPr>
          <w:t xml:space="preserve"> Stage traces for EP1 and EP2 runoff events from 05-12-2013. Some 72 mm of rainfall occurred during the runoff periods and a total of 77 mm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_Toc451787068 \h </w:instrText>
        </w:r>
        <w:r w:rsidR="00256B09">
          <w:rPr>
            <w:noProof/>
            <w:webHidden/>
          </w:rPr>
        </w:r>
        <w:r w:rsidR="00256B09">
          <w:rPr>
            <w:noProof/>
            <w:webHidden/>
          </w:rPr>
          <w:fldChar w:fldCharType="separate"/>
        </w:r>
        <w:r w:rsidR="0009124F">
          <w:rPr>
            <w:noProof/>
            <w:webHidden/>
          </w:rPr>
          <w:t>39</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69" w:history="1">
        <w:r w:rsidR="001D5D63" w:rsidRPr="00D34B08">
          <w:rPr>
            <w:rStyle w:val="Hyperlink"/>
            <w:b/>
            <w:noProof/>
          </w:rPr>
          <w:t>Figure A1-16.</w:t>
        </w:r>
        <w:r w:rsidR="001D5D63" w:rsidRPr="00D34B08">
          <w:rPr>
            <w:rStyle w:val="Hyperlink"/>
            <w:noProof/>
          </w:rPr>
          <w:t xml:space="preserve"> Stage traces for EP1 and EP2 runoff events from 16-01-2014. Some 66 mm of rainfall occurred during the runoff periods and a total of 82 mm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_Toc451787069 \h </w:instrText>
        </w:r>
        <w:r w:rsidR="00256B09">
          <w:rPr>
            <w:noProof/>
            <w:webHidden/>
          </w:rPr>
        </w:r>
        <w:r w:rsidR="00256B09">
          <w:rPr>
            <w:noProof/>
            <w:webHidden/>
          </w:rPr>
          <w:fldChar w:fldCharType="separate"/>
        </w:r>
        <w:r w:rsidR="0009124F">
          <w:rPr>
            <w:noProof/>
            <w:webHidden/>
          </w:rPr>
          <w:t>40</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70" w:history="1">
        <w:r w:rsidR="001D5D63" w:rsidRPr="00D34B08">
          <w:rPr>
            <w:rStyle w:val="Hyperlink"/>
            <w:b/>
            <w:noProof/>
          </w:rPr>
          <w:t>Figure A1-17.</w:t>
        </w:r>
        <w:r w:rsidR="001D5D63" w:rsidRPr="00D34B08">
          <w:rPr>
            <w:rStyle w:val="Hyperlink"/>
            <w:noProof/>
          </w:rPr>
          <w:t xml:space="preserve"> Stage traces for EP1 and EP2 runoff events from 18-01-2014. Some 30 mm of rainfall occurred during the runoff periods and a total of 58 mm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_Toc451787070 \h </w:instrText>
        </w:r>
        <w:r w:rsidR="00256B09">
          <w:rPr>
            <w:noProof/>
            <w:webHidden/>
          </w:rPr>
        </w:r>
        <w:r w:rsidR="00256B09">
          <w:rPr>
            <w:noProof/>
            <w:webHidden/>
          </w:rPr>
          <w:fldChar w:fldCharType="separate"/>
        </w:r>
        <w:r w:rsidR="0009124F">
          <w:rPr>
            <w:noProof/>
            <w:webHidden/>
          </w:rPr>
          <w:t>40</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71" w:history="1">
        <w:r w:rsidR="001D5D63" w:rsidRPr="00D34B08">
          <w:rPr>
            <w:rStyle w:val="Hyperlink"/>
            <w:b/>
            <w:noProof/>
          </w:rPr>
          <w:t>Figure A1-18.</w:t>
        </w:r>
        <w:r w:rsidR="001D5D63" w:rsidRPr="00D34B08">
          <w:rPr>
            <w:rStyle w:val="Hyperlink"/>
            <w:noProof/>
          </w:rPr>
          <w:t xml:space="preserve"> Stage traces for EP1 and EP2 runoff events from 23-01-2014. Some 37 mm of rainfall occurred during the runoff periods and a total of 60 mm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_Toc451787071 \h </w:instrText>
        </w:r>
        <w:r w:rsidR="00256B09">
          <w:rPr>
            <w:noProof/>
            <w:webHidden/>
          </w:rPr>
        </w:r>
        <w:r w:rsidR="00256B09">
          <w:rPr>
            <w:noProof/>
            <w:webHidden/>
          </w:rPr>
          <w:fldChar w:fldCharType="separate"/>
        </w:r>
        <w:r w:rsidR="0009124F">
          <w:rPr>
            <w:noProof/>
            <w:webHidden/>
          </w:rPr>
          <w:t>41</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72" w:history="1">
        <w:r w:rsidR="001D5D63" w:rsidRPr="00D34B08">
          <w:rPr>
            <w:rStyle w:val="Hyperlink"/>
            <w:b/>
            <w:noProof/>
          </w:rPr>
          <w:t>Figure A1-19.</w:t>
        </w:r>
        <w:r w:rsidR="001D5D63" w:rsidRPr="00D34B08">
          <w:rPr>
            <w:rStyle w:val="Hyperlink"/>
            <w:noProof/>
          </w:rPr>
          <w:t xml:space="preserve"> Stage traces for EP1 and EP2 runoff events from 29-01-2014. Some 63 mm of rainfall occurred during the runoff periods and a total of 75 mm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_Toc451787072 \h </w:instrText>
        </w:r>
        <w:r w:rsidR="00256B09">
          <w:rPr>
            <w:noProof/>
            <w:webHidden/>
          </w:rPr>
        </w:r>
        <w:r w:rsidR="00256B09">
          <w:rPr>
            <w:noProof/>
            <w:webHidden/>
          </w:rPr>
          <w:fldChar w:fldCharType="separate"/>
        </w:r>
        <w:r w:rsidR="0009124F">
          <w:rPr>
            <w:noProof/>
            <w:webHidden/>
          </w:rPr>
          <w:t>41</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73" w:history="1">
        <w:r w:rsidR="001D5D63" w:rsidRPr="00D34B08">
          <w:rPr>
            <w:rStyle w:val="Hyperlink"/>
            <w:b/>
            <w:noProof/>
          </w:rPr>
          <w:t>Figure A1-20.</w:t>
        </w:r>
        <w:r w:rsidR="001D5D63" w:rsidRPr="00D34B08">
          <w:rPr>
            <w:rStyle w:val="Hyperlink"/>
            <w:noProof/>
          </w:rPr>
          <w:t xml:space="preserve"> Stage traces for EP1 and EP2 runoff events from 31-01-2014. Some 33 mm of rainfall occurred during the runoff periods and a total of 83 mm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_Toc451787073 \h </w:instrText>
        </w:r>
        <w:r w:rsidR="00256B09">
          <w:rPr>
            <w:noProof/>
            <w:webHidden/>
          </w:rPr>
        </w:r>
        <w:r w:rsidR="00256B09">
          <w:rPr>
            <w:noProof/>
            <w:webHidden/>
          </w:rPr>
          <w:fldChar w:fldCharType="separate"/>
        </w:r>
        <w:r w:rsidR="0009124F">
          <w:rPr>
            <w:noProof/>
            <w:webHidden/>
          </w:rPr>
          <w:t>42</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74" w:history="1">
        <w:r w:rsidR="001D5D63" w:rsidRPr="00D34B08">
          <w:rPr>
            <w:rStyle w:val="Hyperlink"/>
            <w:b/>
            <w:noProof/>
          </w:rPr>
          <w:t>Figure A1-21.</w:t>
        </w:r>
        <w:r w:rsidR="001D5D63" w:rsidRPr="00D34B08">
          <w:rPr>
            <w:rStyle w:val="Hyperlink"/>
            <w:noProof/>
          </w:rPr>
          <w:t xml:space="preserve"> Stage traces for EP1 and EP2 runoff events from 07-03-2014. Some 33 mm of rainfall occurred during the runoff periods and a total of 83 mm rain occurred in the 24-hour period before the end of rainfall.</w:t>
        </w:r>
        <w:r w:rsidR="001D5D63">
          <w:rPr>
            <w:noProof/>
            <w:webHidden/>
          </w:rPr>
          <w:tab/>
        </w:r>
        <w:r w:rsidR="00256B09">
          <w:rPr>
            <w:noProof/>
            <w:webHidden/>
          </w:rPr>
          <w:fldChar w:fldCharType="begin"/>
        </w:r>
        <w:r w:rsidR="001D5D63">
          <w:rPr>
            <w:noProof/>
            <w:webHidden/>
          </w:rPr>
          <w:instrText xml:space="preserve"> PAGEREF _Toc451787074 \h </w:instrText>
        </w:r>
        <w:r w:rsidR="00256B09">
          <w:rPr>
            <w:noProof/>
            <w:webHidden/>
          </w:rPr>
        </w:r>
        <w:r w:rsidR="00256B09">
          <w:rPr>
            <w:noProof/>
            <w:webHidden/>
          </w:rPr>
          <w:fldChar w:fldCharType="separate"/>
        </w:r>
        <w:r w:rsidR="0009124F">
          <w:rPr>
            <w:noProof/>
            <w:webHidden/>
          </w:rPr>
          <w:t>42</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75" w:history="1">
        <w:r w:rsidR="001D5D63" w:rsidRPr="00D34B08">
          <w:rPr>
            <w:rStyle w:val="Hyperlink"/>
            <w:b/>
            <w:noProof/>
          </w:rPr>
          <w:t>Figure A1-22.</w:t>
        </w:r>
        <w:r w:rsidR="001D5D63" w:rsidRPr="00D34B08">
          <w:rPr>
            <w:rStyle w:val="Hyperlink"/>
            <w:noProof/>
          </w:rPr>
          <w:t xml:space="preserve"> 23/12/2009, 46 mm rain event in about 2 ½ hours (black trace)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_Toc451787075 \h </w:instrText>
        </w:r>
        <w:r w:rsidR="00256B09">
          <w:rPr>
            <w:noProof/>
            <w:webHidden/>
          </w:rPr>
        </w:r>
        <w:r w:rsidR="00256B09">
          <w:rPr>
            <w:noProof/>
            <w:webHidden/>
          </w:rPr>
          <w:fldChar w:fldCharType="separate"/>
        </w:r>
        <w:r w:rsidR="0009124F">
          <w:rPr>
            <w:noProof/>
            <w:webHidden/>
          </w:rPr>
          <w:t>43</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76" w:history="1">
        <w:r w:rsidR="001D5D63" w:rsidRPr="00D34B08">
          <w:rPr>
            <w:rStyle w:val="Hyperlink"/>
            <w:b/>
            <w:noProof/>
          </w:rPr>
          <w:t>Figure A1-23.</w:t>
        </w:r>
        <w:r w:rsidR="001D5D63" w:rsidRPr="00D34B08">
          <w:rPr>
            <w:rStyle w:val="Hyperlink"/>
            <w:noProof/>
          </w:rPr>
          <w:t xml:space="preserve"> 05/01/2010, 37 mm rain event (black trace)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_Toc451787076 \h </w:instrText>
        </w:r>
        <w:r w:rsidR="00256B09">
          <w:rPr>
            <w:noProof/>
            <w:webHidden/>
          </w:rPr>
        </w:r>
        <w:r w:rsidR="00256B09">
          <w:rPr>
            <w:noProof/>
            <w:webHidden/>
          </w:rPr>
          <w:fldChar w:fldCharType="separate"/>
        </w:r>
        <w:r w:rsidR="0009124F">
          <w:rPr>
            <w:noProof/>
            <w:webHidden/>
          </w:rPr>
          <w:t>43</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77" w:history="1">
        <w:r w:rsidR="001D5D63" w:rsidRPr="00D34B08">
          <w:rPr>
            <w:rStyle w:val="Hyperlink"/>
            <w:b/>
            <w:noProof/>
          </w:rPr>
          <w:t>Figure A1-24.</w:t>
        </w:r>
        <w:r w:rsidR="001D5D63" w:rsidRPr="00D34B08">
          <w:rPr>
            <w:rStyle w:val="Hyperlink"/>
            <w:noProof/>
          </w:rPr>
          <w:t xml:space="preserve"> 23/01/2010, 58 mm rain event (black trace)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_Toc451787077 \h </w:instrText>
        </w:r>
        <w:r w:rsidR="00256B09">
          <w:rPr>
            <w:noProof/>
            <w:webHidden/>
          </w:rPr>
        </w:r>
        <w:r w:rsidR="00256B09">
          <w:rPr>
            <w:noProof/>
            <w:webHidden/>
          </w:rPr>
          <w:fldChar w:fldCharType="separate"/>
        </w:r>
        <w:r w:rsidR="0009124F">
          <w:rPr>
            <w:noProof/>
            <w:webHidden/>
          </w:rPr>
          <w:t>44</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78" w:history="1">
        <w:r w:rsidR="001D5D63" w:rsidRPr="00D34B08">
          <w:rPr>
            <w:rStyle w:val="Hyperlink"/>
            <w:b/>
            <w:noProof/>
          </w:rPr>
          <w:t>Figure A1-25.</w:t>
        </w:r>
        <w:r w:rsidR="001D5D63" w:rsidRPr="00D34B08">
          <w:rPr>
            <w:rStyle w:val="Hyperlink"/>
            <w:noProof/>
          </w:rPr>
          <w:t xml:space="preserve"> 27/01/2010, 30 mm rain event (black trace)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_Toc451787078 \h </w:instrText>
        </w:r>
        <w:r w:rsidR="00256B09">
          <w:rPr>
            <w:noProof/>
            <w:webHidden/>
          </w:rPr>
        </w:r>
        <w:r w:rsidR="00256B09">
          <w:rPr>
            <w:noProof/>
            <w:webHidden/>
          </w:rPr>
          <w:fldChar w:fldCharType="separate"/>
        </w:r>
        <w:r w:rsidR="0009124F">
          <w:rPr>
            <w:noProof/>
            <w:webHidden/>
          </w:rPr>
          <w:t>44</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79" w:history="1">
        <w:r w:rsidR="001D5D63" w:rsidRPr="00D34B08">
          <w:rPr>
            <w:rStyle w:val="Hyperlink"/>
            <w:b/>
            <w:noProof/>
          </w:rPr>
          <w:t>Figure A1-26.</w:t>
        </w:r>
        <w:r w:rsidR="001D5D63" w:rsidRPr="00D34B08">
          <w:rPr>
            <w:rStyle w:val="Hyperlink"/>
            <w:noProof/>
          </w:rPr>
          <w:t xml:space="preserve"> 09/04/2010, 53 mm rain event (black trace)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_Toc451787079 \h </w:instrText>
        </w:r>
        <w:r w:rsidR="00256B09">
          <w:rPr>
            <w:noProof/>
            <w:webHidden/>
          </w:rPr>
        </w:r>
        <w:r w:rsidR="00256B09">
          <w:rPr>
            <w:noProof/>
            <w:webHidden/>
          </w:rPr>
          <w:fldChar w:fldCharType="separate"/>
        </w:r>
        <w:r w:rsidR="0009124F">
          <w:rPr>
            <w:noProof/>
            <w:webHidden/>
          </w:rPr>
          <w:t>45</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80" w:history="1">
        <w:r w:rsidR="001D5D63" w:rsidRPr="00D34B08">
          <w:rPr>
            <w:rStyle w:val="Hyperlink"/>
            <w:b/>
            <w:noProof/>
          </w:rPr>
          <w:t>Figure A1-27.</w:t>
        </w:r>
        <w:r w:rsidR="001D5D63" w:rsidRPr="00D34B08">
          <w:rPr>
            <w:rStyle w:val="Hyperlink"/>
            <w:noProof/>
          </w:rPr>
          <w:t xml:space="preserve"> 12/04/2010, 51 mm rain event (black trace)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_Toc451787080 \h </w:instrText>
        </w:r>
        <w:r w:rsidR="00256B09">
          <w:rPr>
            <w:noProof/>
            <w:webHidden/>
          </w:rPr>
        </w:r>
        <w:r w:rsidR="00256B09">
          <w:rPr>
            <w:noProof/>
            <w:webHidden/>
          </w:rPr>
          <w:fldChar w:fldCharType="separate"/>
        </w:r>
        <w:r w:rsidR="0009124F">
          <w:rPr>
            <w:noProof/>
            <w:webHidden/>
          </w:rPr>
          <w:t>45</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81" w:history="1">
        <w:r w:rsidR="001D5D63" w:rsidRPr="00D34B08">
          <w:rPr>
            <w:rStyle w:val="Hyperlink"/>
            <w:b/>
            <w:noProof/>
          </w:rPr>
          <w:t>Figure A1-28.</w:t>
        </w:r>
        <w:r w:rsidR="001D5D63" w:rsidRPr="00D34B08">
          <w:rPr>
            <w:rStyle w:val="Hyperlink"/>
            <w:noProof/>
          </w:rPr>
          <w:t xml:space="preserve"> 13/04/2010, 32 mm rain event (black trace)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_Toc451787081 \h </w:instrText>
        </w:r>
        <w:r w:rsidR="00256B09">
          <w:rPr>
            <w:noProof/>
            <w:webHidden/>
          </w:rPr>
        </w:r>
        <w:r w:rsidR="00256B09">
          <w:rPr>
            <w:noProof/>
            <w:webHidden/>
          </w:rPr>
          <w:fldChar w:fldCharType="separate"/>
        </w:r>
        <w:r w:rsidR="0009124F">
          <w:rPr>
            <w:noProof/>
            <w:webHidden/>
          </w:rPr>
          <w:t>46</w:t>
        </w:r>
        <w:r w:rsidR="00256B09">
          <w:rPr>
            <w:noProof/>
            <w:webHidden/>
          </w:rPr>
          <w:fldChar w:fldCharType="end"/>
        </w:r>
      </w:hyperlink>
    </w:p>
    <w:p w:rsidR="00D86426" w:rsidRDefault="001A137C">
      <w:pPr>
        <w:pStyle w:val="TableofFigures"/>
        <w:tabs>
          <w:tab w:val="right" w:leader="dot" w:pos="8296"/>
        </w:tabs>
        <w:rPr>
          <w:noProof/>
        </w:rPr>
      </w:pPr>
      <w:hyperlink w:anchor="_Toc451787082" w:history="1">
        <w:r w:rsidR="001D5D63" w:rsidRPr="00D34B08">
          <w:rPr>
            <w:rStyle w:val="Hyperlink"/>
            <w:b/>
            <w:noProof/>
          </w:rPr>
          <w:t>Figure A1-29.</w:t>
        </w:r>
        <w:r w:rsidR="001D5D63" w:rsidRPr="00D34B08">
          <w:rPr>
            <w:rStyle w:val="Hyperlink"/>
            <w:noProof/>
          </w:rPr>
          <w:t xml:space="preserve"> 08/10/2010, 45 mm rain event (black traces for plots 1 to 4)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_Toc451787082 \h </w:instrText>
        </w:r>
        <w:r w:rsidR="00256B09">
          <w:rPr>
            <w:noProof/>
            <w:webHidden/>
          </w:rPr>
        </w:r>
        <w:r w:rsidR="00256B09">
          <w:rPr>
            <w:noProof/>
            <w:webHidden/>
          </w:rPr>
          <w:fldChar w:fldCharType="separate"/>
        </w:r>
        <w:r w:rsidR="0009124F">
          <w:rPr>
            <w:noProof/>
            <w:webHidden/>
          </w:rPr>
          <w:t>46</w:t>
        </w:r>
        <w:r w:rsidR="00256B09">
          <w:rPr>
            <w:noProof/>
            <w:webHidden/>
          </w:rPr>
          <w:fldChar w:fldCharType="end"/>
        </w:r>
      </w:hyperlink>
    </w:p>
    <w:p w:rsidR="00D86426" w:rsidRDefault="00D86426" w:rsidP="00D86426">
      <w:pPr>
        <w:rPr>
          <w:noProof/>
        </w:rPr>
      </w:pPr>
      <w:r>
        <w:rPr>
          <w:noProof/>
        </w:rPr>
        <w:br w:type="page"/>
      </w:r>
    </w:p>
    <w:p w:rsidR="001D5D63" w:rsidRDefault="001D5D63">
      <w:pPr>
        <w:pStyle w:val="TableofFigures"/>
        <w:tabs>
          <w:tab w:val="right" w:leader="dot" w:pos="8296"/>
        </w:tabs>
        <w:rPr>
          <w:rFonts w:asciiTheme="minorHAnsi" w:eastAsiaTheme="minorEastAsia" w:hAnsiTheme="minorHAnsi" w:cstheme="minorBidi"/>
          <w:noProof/>
          <w:szCs w:val="22"/>
          <w:lang w:eastAsia="en-AU"/>
        </w:rPr>
      </w:pPr>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83" w:history="1">
        <w:r w:rsidR="001D5D63" w:rsidRPr="00D34B08">
          <w:rPr>
            <w:rStyle w:val="Hyperlink"/>
            <w:b/>
            <w:noProof/>
          </w:rPr>
          <w:t>Figure A1-30.</w:t>
        </w:r>
        <w:r w:rsidR="001D5D63" w:rsidRPr="00D34B08">
          <w:rPr>
            <w:rStyle w:val="Hyperlink"/>
            <w:noProof/>
          </w:rPr>
          <w:t xml:space="preserve"> 09/10/2010, 69 mm rain (black traces for plots 1 to 4). EP1 shaft encoder (green trace) EP2 shaft encoder (red trace). Marginal overflow detected at end of recession period. Perhaps could be corrected but has been left at this stage. The multimodal peaks on the EP1 stage trace correspond to changes in rain intensity.</w:t>
        </w:r>
        <w:r w:rsidR="001D5D63">
          <w:rPr>
            <w:noProof/>
            <w:webHidden/>
          </w:rPr>
          <w:tab/>
        </w:r>
        <w:r w:rsidR="00256B09">
          <w:rPr>
            <w:noProof/>
            <w:webHidden/>
          </w:rPr>
          <w:fldChar w:fldCharType="begin"/>
        </w:r>
        <w:r w:rsidR="001D5D63">
          <w:rPr>
            <w:noProof/>
            <w:webHidden/>
          </w:rPr>
          <w:instrText xml:space="preserve"> PAGEREF _Toc451787083 \h </w:instrText>
        </w:r>
        <w:r w:rsidR="00256B09">
          <w:rPr>
            <w:noProof/>
            <w:webHidden/>
          </w:rPr>
        </w:r>
        <w:r w:rsidR="00256B09">
          <w:rPr>
            <w:noProof/>
            <w:webHidden/>
          </w:rPr>
          <w:fldChar w:fldCharType="separate"/>
        </w:r>
        <w:r w:rsidR="0009124F">
          <w:rPr>
            <w:noProof/>
            <w:webHidden/>
          </w:rPr>
          <w:t>47</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84" w:history="1">
        <w:r w:rsidR="001D5D63" w:rsidRPr="00D34B08">
          <w:rPr>
            <w:rStyle w:val="Hyperlink"/>
            <w:b/>
            <w:noProof/>
          </w:rPr>
          <w:t>Figure A1-31.</w:t>
        </w:r>
        <w:r w:rsidR="001D5D63" w:rsidRPr="00D34B08">
          <w:rPr>
            <w:rStyle w:val="Hyperlink"/>
            <w:noProof/>
          </w:rPr>
          <w:t xml:space="preserve"> 27/03/2011, 53 mm rain event (black) EP1 shaft encoder (green trace) EP2 shaft encoder (red trace). Marginal overflow problem indicated on recession but no correction applied.</w:t>
        </w:r>
        <w:r w:rsidR="001D5D63">
          <w:rPr>
            <w:noProof/>
            <w:webHidden/>
          </w:rPr>
          <w:tab/>
        </w:r>
        <w:r w:rsidR="00256B09">
          <w:rPr>
            <w:noProof/>
            <w:webHidden/>
          </w:rPr>
          <w:fldChar w:fldCharType="begin"/>
        </w:r>
        <w:r w:rsidR="001D5D63">
          <w:rPr>
            <w:noProof/>
            <w:webHidden/>
          </w:rPr>
          <w:instrText xml:space="preserve"> PAGEREF _Toc451787084 \h </w:instrText>
        </w:r>
        <w:r w:rsidR="00256B09">
          <w:rPr>
            <w:noProof/>
            <w:webHidden/>
          </w:rPr>
        </w:r>
        <w:r w:rsidR="00256B09">
          <w:rPr>
            <w:noProof/>
            <w:webHidden/>
          </w:rPr>
          <w:fldChar w:fldCharType="separate"/>
        </w:r>
        <w:r w:rsidR="0009124F">
          <w:rPr>
            <w:noProof/>
            <w:webHidden/>
          </w:rPr>
          <w:t>47</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85" w:history="1">
        <w:r w:rsidR="001D5D63" w:rsidRPr="00D34B08">
          <w:rPr>
            <w:rStyle w:val="Hyperlink"/>
            <w:b/>
            <w:noProof/>
          </w:rPr>
          <w:t>Figure A1-32.</w:t>
        </w:r>
        <w:r w:rsidR="001D5D63" w:rsidRPr="00D34B08">
          <w:rPr>
            <w:rStyle w:val="Hyperlink"/>
            <w:noProof/>
          </w:rPr>
          <w:t xml:space="preserve"> 22/11/2011, 30 mm rain event (black traces for plots 1 to 4).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_Toc451787085 \h </w:instrText>
        </w:r>
        <w:r w:rsidR="00256B09">
          <w:rPr>
            <w:noProof/>
            <w:webHidden/>
          </w:rPr>
        </w:r>
        <w:r w:rsidR="00256B09">
          <w:rPr>
            <w:noProof/>
            <w:webHidden/>
          </w:rPr>
          <w:fldChar w:fldCharType="separate"/>
        </w:r>
        <w:r w:rsidR="0009124F">
          <w:rPr>
            <w:noProof/>
            <w:webHidden/>
          </w:rPr>
          <w:t>48</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86" w:history="1">
        <w:r w:rsidR="001D5D63" w:rsidRPr="00D34B08">
          <w:rPr>
            <w:rStyle w:val="Hyperlink"/>
            <w:b/>
            <w:noProof/>
          </w:rPr>
          <w:t>Figure A1-33.</w:t>
        </w:r>
        <w:r w:rsidR="001D5D63" w:rsidRPr="00D34B08">
          <w:rPr>
            <w:rStyle w:val="Hyperlink"/>
            <w:noProof/>
          </w:rPr>
          <w:t xml:space="preserve"> 18/12/2011: 45 mm rain event over two events (rising black traces, plots 1 to 4)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_Toc451787086 \h </w:instrText>
        </w:r>
        <w:r w:rsidR="00256B09">
          <w:rPr>
            <w:noProof/>
            <w:webHidden/>
          </w:rPr>
        </w:r>
        <w:r w:rsidR="00256B09">
          <w:rPr>
            <w:noProof/>
            <w:webHidden/>
          </w:rPr>
          <w:fldChar w:fldCharType="separate"/>
        </w:r>
        <w:r w:rsidR="0009124F">
          <w:rPr>
            <w:noProof/>
            <w:webHidden/>
          </w:rPr>
          <w:t>48</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87" w:history="1">
        <w:r w:rsidR="001D5D63" w:rsidRPr="00D34B08">
          <w:rPr>
            <w:rStyle w:val="Hyperlink"/>
            <w:b/>
            <w:noProof/>
          </w:rPr>
          <w:t>Figure A1-34.</w:t>
        </w:r>
        <w:r w:rsidR="001D5D63" w:rsidRPr="00D34B08">
          <w:rPr>
            <w:rStyle w:val="Hyperlink"/>
            <w:noProof/>
          </w:rPr>
          <w:t xml:space="preserve"> 18/12/2011: 30 mm rain event (rising black traces, plots 1 to 4)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_Toc451787087 \h </w:instrText>
        </w:r>
        <w:r w:rsidR="00256B09">
          <w:rPr>
            <w:noProof/>
            <w:webHidden/>
          </w:rPr>
        </w:r>
        <w:r w:rsidR="00256B09">
          <w:rPr>
            <w:noProof/>
            <w:webHidden/>
          </w:rPr>
          <w:fldChar w:fldCharType="separate"/>
        </w:r>
        <w:r w:rsidR="0009124F">
          <w:rPr>
            <w:noProof/>
            <w:webHidden/>
          </w:rPr>
          <w:t>49</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88" w:history="1">
        <w:r w:rsidR="001D5D63" w:rsidRPr="00D34B08">
          <w:rPr>
            <w:rStyle w:val="Hyperlink"/>
            <w:b/>
            <w:noProof/>
          </w:rPr>
          <w:t>Figure A1-35.</w:t>
        </w:r>
        <w:r w:rsidR="001D5D63" w:rsidRPr="00D34B08">
          <w:rPr>
            <w:rStyle w:val="Hyperlink"/>
            <w:noProof/>
          </w:rPr>
          <w:t xml:space="preserve"> 18/02/2012, 32 mm rain event (rising black traces, plots 1 to 4)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_Toc451787088 \h </w:instrText>
        </w:r>
        <w:r w:rsidR="00256B09">
          <w:rPr>
            <w:noProof/>
            <w:webHidden/>
          </w:rPr>
        </w:r>
        <w:r w:rsidR="00256B09">
          <w:rPr>
            <w:noProof/>
            <w:webHidden/>
          </w:rPr>
          <w:fldChar w:fldCharType="separate"/>
        </w:r>
        <w:r w:rsidR="0009124F">
          <w:rPr>
            <w:noProof/>
            <w:webHidden/>
          </w:rPr>
          <w:t>49</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89" w:history="1">
        <w:r w:rsidR="001D5D63" w:rsidRPr="00D34B08">
          <w:rPr>
            <w:rStyle w:val="Hyperlink"/>
            <w:b/>
            <w:noProof/>
          </w:rPr>
          <w:t>Figure A1-36.</w:t>
        </w:r>
        <w:r w:rsidR="001D5D63" w:rsidRPr="00D34B08">
          <w:rPr>
            <w:rStyle w:val="Hyperlink"/>
            <w:noProof/>
          </w:rPr>
          <w:t xml:space="preserve"> 23/11/2012, 55 mm rain event (black)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_Toc451787089 \h </w:instrText>
        </w:r>
        <w:r w:rsidR="00256B09">
          <w:rPr>
            <w:noProof/>
            <w:webHidden/>
          </w:rPr>
        </w:r>
        <w:r w:rsidR="00256B09">
          <w:rPr>
            <w:noProof/>
            <w:webHidden/>
          </w:rPr>
          <w:fldChar w:fldCharType="separate"/>
        </w:r>
        <w:r w:rsidR="0009124F">
          <w:rPr>
            <w:noProof/>
            <w:webHidden/>
          </w:rPr>
          <w:t>50</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90" w:history="1">
        <w:r w:rsidR="001D5D63" w:rsidRPr="00D34B08">
          <w:rPr>
            <w:rStyle w:val="Hyperlink"/>
            <w:b/>
            <w:noProof/>
          </w:rPr>
          <w:t>Figure A1-37.</w:t>
        </w:r>
        <w:r w:rsidR="001D5D63" w:rsidRPr="00D34B08">
          <w:rPr>
            <w:rStyle w:val="Hyperlink"/>
            <w:noProof/>
          </w:rPr>
          <w:t xml:space="preserve"> 18/12/2012, 56 mm rain (black) over two runoff events.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_Toc451787090 \h </w:instrText>
        </w:r>
        <w:r w:rsidR="00256B09">
          <w:rPr>
            <w:noProof/>
            <w:webHidden/>
          </w:rPr>
        </w:r>
        <w:r w:rsidR="00256B09">
          <w:rPr>
            <w:noProof/>
            <w:webHidden/>
          </w:rPr>
          <w:fldChar w:fldCharType="separate"/>
        </w:r>
        <w:r w:rsidR="0009124F">
          <w:rPr>
            <w:noProof/>
            <w:webHidden/>
          </w:rPr>
          <w:t>50</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91" w:history="1">
        <w:r w:rsidR="001D5D63" w:rsidRPr="00D34B08">
          <w:rPr>
            <w:rStyle w:val="Hyperlink"/>
            <w:b/>
            <w:noProof/>
          </w:rPr>
          <w:t>Figure A1-38.</w:t>
        </w:r>
        <w:r w:rsidR="001D5D63" w:rsidRPr="00D34B08">
          <w:rPr>
            <w:rStyle w:val="Hyperlink"/>
            <w:noProof/>
          </w:rPr>
          <w:t xml:space="preserve"> 23/12/2012, 48 mm rain event (black)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_Toc451787091 \h </w:instrText>
        </w:r>
        <w:r w:rsidR="00256B09">
          <w:rPr>
            <w:noProof/>
            <w:webHidden/>
          </w:rPr>
        </w:r>
        <w:r w:rsidR="00256B09">
          <w:rPr>
            <w:noProof/>
            <w:webHidden/>
          </w:rPr>
          <w:fldChar w:fldCharType="separate"/>
        </w:r>
        <w:r w:rsidR="0009124F">
          <w:rPr>
            <w:noProof/>
            <w:webHidden/>
          </w:rPr>
          <w:t>51</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92" w:history="1">
        <w:r w:rsidR="001D5D63" w:rsidRPr="00D34B08">
          <w:rPr>
            <w:rStyle w:val="Hyperlink"/>
            <w:b/>
            <w:noProof/>
          </w:rPr>
          <w:t>Figure A1-39.</w:t>
        </w:r>
        <w:r w:rsidR="001D5D63" w:rsidRPr="00D34B08">
          <w:rPr>
            <w:rStyle w:val="Hyperlink"/>
            <w:noProof/>
          </w:rPr>
          <w:t xml:space="preserve"> 29/03/2013, 33 mm rain event (black)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_Toc451787092 \h </w:instrText>
        </w:r>
        <w:r w:rsidR="00256B09">
          <w:rPr>
            <w:noProof/>
            <w:webHidden/>
          </w:rPr>
        </w:r>
        <w:r w:rsidR="00256B09">
          <w:rPr>
            <w:noProof/>
            <w:webHidden/>
          </w:rPr>
          <w:fldChar w:fldCharType="separate"/>
        </w:r>
        <w:r w:rsidR="0009124F">
          <w:rPr>
            <w:noProof/>
            <w:webHidden/>
          </w:rPr>
          <w:t>51</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93" w:history="1">
        <w:r w:rsidR="001D5D63" w:rsidRPr="00D34B08">
          <w:rPr>
            <w:rStyle w:val="Hyperlink"/>
            <w:b/>
            <w:noProof/>
          </w:rPr>
          <w:t>Figure A1-40.</w:t>
        </w:r>
        <w:r w:rsidR="001D5D63" w:rsidRPr="00D34B08">
          <w:rPr>
            <w:rStyle w:val="Hyperlink"/>
            <w:noProof/>
          </w:rPr>
          <w:t xml:space="preserve"> 01/11/2013 (Plot1/2): 43 mm rain event (black)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_Toc451787093 \h </w:instrText>
        </w:r>
        <w:r w:rsidR="00256B09">
          <w:rPr>
            <w:noProof/>
            <w:webHidden/>
          </w:rPr>
        </w:r>
        <w:r w:rsidR="00256B09">
          <w:rPr>
            <w:noProof/>
            <w:webHidden/>
          </w:rPr>
          <w:fldChar w:fldCharType="separate"/>
        </w:r>
        <w:r w:rsidR="0009124F">
          <w:rPr>
            <w:noProof/>
            <w:webHidden/>
          </w:rPr>
          <w:t>52</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94" w:history="1">
        <w:r w:rsidR="001D5D63" w:rsidRPr="00D34B08">
          <w:rPr>
            <w:rStyle w:val="Hyperlink"/>
            <w:b/>
            <w:noProof/>
          </w:rPr>
          <w:t>Figure A1-41.</w:t>
        </w:r>
        <w:r w:rsidR="001D5D63" w:rsidRPr="00D34B08">
          <w:rPr>
            <w:rStyle w:val="Hyperlink"/>
            <w:noProof/>
          </w:rPr>
          <w:t xml:space="preserve"> 25/11/2013, 36 mm rain event (black)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_Toc451787094 \h </w:instrText>
        </w:r>
        <w:r w:rsidR="00256B09">
          <w:rPr>
            <w:noProof/>
            <w:webHidden/>
          </w:rPr>
        </w:r>
        <w:r w:rsidR="00256B09">
          <w:rPr>
            <w:noProof/>
            <w:webHidden/>
          </w:rPr>
          <w:fldChar w:fldCharType="separate"/>
        </w:r>
        <w:r w:rsidR="0009124F">
          <w:rPr>
            <w:noProof/>
            <w:webHidden/>
          </w:rPr>
          <w:t>52</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95" w:history="1">
        <w:r w:rsidR="001D5D63" w:rsidRPr="00D34B08">
          <w:rPr>
            <w:rStyle w:val="Hyperlink"/>
            <w:b/>
            <w:noProof/>
          </w:rPr>
          <w:t>Figure A1-42.</w:t>
        </w:r>
        <w:r w:rsidR="001D5D63" w:rsidRPr="00D34B08">
          <w:rPr>
            <w:rStyle w:val="Hyperlink"/>
            <w:noProof/>
          </w:rPr>
          <w:t xml:space="preserve"> 28/12/2013, 39 mm rain event (black)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_Toc451787095 \h </w:instrText>
        </w:r>
        <w:r w:rsidR="00256B09">
          <w:rPr>
            <w:noProof/>
            <w:webHidden/>
          </w:rPr>
        </w:r>
        <w:r w:rsidR="00256B09">
          <w:rPr>
            <w:noProof/>
            <w:webHidden/>
          </w:rPr>
          <w:fldChar w:fldCharType="separate"/>
        </w:r>
        <w:r w:rsidR="0009124F">
          <w:rPr>
            <w:noProof/>
            <w:webHidden/>
          </w:rPr>
          <w:t>53</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96" w:history="1">
        <w:r w:rsidR="001D5D63" w:rsidRPr="00D34B08">
          <w:rPr>
            <w:rStyle w:val="Hyperlink"/>
            <w:b/>
            <w:noProof/>
          </w:rPr>
          <w:t>Figure A1-43.</w:t>
        </w:r>
        <w:r w:rsidR="001D5D63" w:rsidRPr="00D34B08">
          <w:rPr>
            <w:rStyle w:val="Hyperlink"/>
            <w:noProof/>
          </w:rPr>
          <w:t xml:space="preserve"> 26/01/2014, 39 mm rain event (black)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_Toc451787096 \h </w:instrText>
        </w:r>
        <w:r w:rsidR="00256B09">
          <w:rPr>
            <w:noProof/>
            <w:webHidden/>
          </w:rPr>
        </w:r>
        <w:r w:rsidR="00256B09">
          <w:rPr>
            <w:noProof/>
            <w:webHidden/>
          </w:rPr>
          <w:fldChar w:fldCharType="separate"/>
        </w:r>
        <w:r w:rsidR="0009124F">
          <w:rPr>
            <w:noProof/>
            <w:webHidden/>
          </w:rPr>
          <w:t>53</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97" w:history="1">
        <w:r w:rsidR="001D5D63" w:rsidRPr="00D34B08">
          <w:rPr>
            <w:rStyle w:val="Hyperlink"/>
            <w:b/>
            <w:noProof/>
          </w:rPr>
          <w:t>Figure A1-44.</w:t>
        </w:r>
        <w:r w:rsidR="001D5D63" w:rsidRPr="00D34B08">
          <w:rPr>
            <w:rStyle w:val="Hyperlink"/>
            <w:noProof/>
          </w:rPr>
          <w:t xml:space="preserve"> 13/02/2014 (Plot1/2): 48 mm rain (black) over three runoff events.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_Toc451787097 \h </w:instrText>
        </w:r>
        <w:r w:rsidR="00256B09">
          <w:rPr>
            <w:noProof/>
            <w:webHidden/>
          </w:rPr>
        </w:r>
        <w:r w:rsidR="00256B09">
          <w:rPr>
            <w:noProof/>
            <w:webHidden/>
          </w:rPr>
          <w:fldChar w:fldCharType="separate"/>
        </w:r>
        <w:r w:rsidR="0009124F">
          <w:rPr>
            <w:noProof/>
            <w:webHidden/>
          </w:rPr>
          <w:t>54</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98" w:history="1">
        <w:r w:rsidR="001D5D63" w:rsidRPr="00D34B08">
          <w:rPr>
            <w:rStyle w:val="Hyperlink"/>
            <w:b/>
            <w:noProof/>
          </w:rPr>
          <w:t>Figure A1-45.</w:t>
        </w:r>
        <w:r w:rsidR="001D5D63" w:rsidRPr="00D34B08">
          <w:rPr>
            <w:rStyle w:val="Hyperlink"/>
            <w:noProof/>
          </w:rPr>
          <w:t xml:space="preserve"> 17/02/2014 (Plot1/2): 53 mm rain event (black) EP1 shaft encoder (green trace) EP2 shaft encoder (red trace). No overflow problem indicated.</w:t>
        </w:r>
        <w:r w:rsidR="001D5D63">
          <w:rPr>
            <w:noProof/>
            <w:webHidden/>
          </w:rPr>
          <w:tab/>
        </w:r>
        <w:r w:rsidR="00256B09">
          <w:rPr>
            <w:noProof/>
            <w:webHidden/>
          </w:rPr>
          <w:fldChar w:fldCharType="begin"/>
        </w:r>
        <w:r w:rsidR="001D5D63">
          <w:rPr>
            <w:noProof/>
            <w:webHidden/>
          </w:rPr>
          <w:instrText xml:space="preserve"> PAGEREF _Toc451787098 \h </w:instrText>
        </w:r>
        <w:r w:rsidR="00256B09">
          <w:rPr>
            <w:noProof/>
            <w:webHidden/>
          </w:rPr>
        </w:r>
        <w:r w:rsidR="00256B09">
          <w:rPr>
            <w:noProof/>
            <w:webHidden/>
          </w:rPr>
          <w:fldChar w:fldCharType="separate"/>
        </w:r>
        <w:r w:rsidR="0009124F">
          <w:rPr>
            <w:noProof/>
            <w:webHidden/>
          </w:rPr>
          <w:t>54</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099" w:history="1">
        <w:r w:rsidR="001D5D63" w:rsidRPr="00D34B08">
          <w:rPr>
            <w:rStyle w:val="Hyperlink"/>
            <w:b/>
            <w:noProof/>
          </w:rPr>
          <w:t>Figure A1-46.</w:t>
        </w:r>
        <w:r w:rsidR="001D5D63" w:rsidRPr="00D34B08">
          <w:rPr>
            <w:rStyle w:val="Hyperlink"/>
            <w:noProof/>
          </w:rPr>
          <w:t xml:space="preserve"> 18/02/2014 (Plot1/2): 37 mm rain event (black) EP1 shaft encoder (green trace) EP2 shaft encoder (red trace). No boundary overflow problem indicated.</w:t>
        </w:r>
        <w:r w:rsidR="001D5D63">
          <w:rPr>
            <w:noProof/>
            <w:webHidden/>
          </w:rPr>
          <w:tab/>
        </w:r>
        <w:r w:rsidR="00256B09">
          <w:rPr>
            <w:noProof/>
            <w:webHidden/>
          </w:rPr>
          <w:fldChar w:fldCharType="begin"/>
        </w:r>
        <w:r w:rsidR="001D5D63">
          <w:rPr>
            <w:noProof/>
            <w:webHidden/>
          </w:rPr>
          <w:instrText xml:space="preserve"> PAGEREF _Toc451787099 \h </w:instrText>
        </w:r>
        <w:r w:rsidR="00256B09">
          <w:rPr>
            <w:noProof/>
            <w:webHidden/>
          </w:rPr>
        </w:r>
        <w:r w:rsidR="00256B09">
          <w:rPr>
            <w:noProof/>
            <w:webHidden/>
          </w:rPr>
          <w:fldChar w:fldCharType="separate"/>
        </w:r>
        <w:r w:rsidR="0009124F">
          <w:rPr>
            <w:noProof/>
            <w:webHidden/>
          </w:rPr>
          <w:t>55</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00" w:history="1">
        <w:r w:rsidR="001D5D63" w:rsidRPr="00D34B08">
          <w:rPr>
            <w:rStyle w:val="Hyperlink"/>
            <w:b/>
            <w:noProof/>
          </w:rPr>
          <w:t>Figure A1-47.</w:t>
        </w:r>
        <w:r w:rsidR="001D5D63" w:rsidRPr="00D34B08">
          <w:rPr>
            <w:rStyle w:val="Hyperlink"/>
            <w:noProof/>
          </w:rPr>
          <w:t xml:space="preserve"> 05/03/2014 (Plot1/2): 33 mm rain event (black) EP1 shaft encoder (green trace) EP2 shaft encoder (red trace). No boundary overflow problem indicated.</w:t>
        </w:r>
        <w:r w:rsidR="001D5D63">
          <w:rPr>
            <w:noProof/>
            <w:webHidden/>
          </w:rPr>
          <w:tab/>
        </w:r>
        <w:r w:rsidR="00256B09">
          <w:rPr>
            <w:noProof/>
            <w:webHidden/>
          </w:rPr>
          <w:fldChar w:fldCharType="begin"/>
        </w:r>
        <w:r w:rsidR="001D5D63">
          <w:rPr>
            <w:noProof/>
            <w:webHidden/>
          </w:rPr>
          <w:instrText xml:space="preserve"> PAGEREF _Toc451787100 \h </w:instrText>
        </w:r>
        <w:r w:rsidR="00256B09">
          <w:rPr>
            <w:noProof/>
            <w:webHidden/>
          </w:rPr>
        </w:r>
        <w:r w:rsidR="00256B09">
          <w:rPr>
            <w:noProof/>
            <w:webHidden/>
          </w:rPr>
          <w:fldChar w:fldCharType="separate"/>
        </w:r>
        <w:r w:rsidR="0009124F">
          <w:rPr>
            <w:noProof/>
            <w:webHidden/>
          </w:rPr>
          <w:t>55</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01" w:history="1">
        <w:r w:rsidR="001D5D63" w:rsidRPr="00D34B08">
          <w:rPr>
            <w:rStyle w:val="Hyperlink"/>
            <w:b/>
            <w:noProof/>
          </w:rPr>
          <w:t>Figure A1-48.</w:t>
        </w:r>
        <w:r w:rsidR="001D5D63" w:rsidRPr="00D34B08">
          <w:rPr>
            <w:rStyle w:val="Hyperlink"/>
            <w:noProof/>
          </w:rPr>
          <w:t xml:space="preserve"> 06/04/2014, 41 mm rain event (black) EP1 shaft encoder (green trace) EP2 shaft encoder (red trace). No boundary overflow problem indicated.</w:t>
        </w:r>
        <w:r w:rsidR="001D5D63">
          <w:rPr>
            <w:noProof/>
            <w:webHidden/>
          </w:rPr>
          <w:tab/>
        </w:r>
        <w:r w:rsidR="00256B09">
          <w:rPr>
            <w:noProof/>
            <w:webHidden/>
          </w:rPr>
          <w:fldChar w:fldCharType="begin"/>
        </w:r>
        <w:r w:rsidR="001D5D63">
          <w:rPr>
            <w:noProof/>
            <w:webHidden/>
          </w:rPr>
          <w:instrText xml:space="preserve"> PAGEREF _Toc451787101 \h </w:instrText>
        </w:r>
        <w:r w:rsidR="00256B09">
          <w:rPr>
            <w:noProof/>
            <w:webHidden/>
          </w:rPr>
        </w:r>
        <w:r w:rsidR="00256B09">
          <w:rPr>
            <w:noProof/>
            <w:webHidden/>
          </w:rPr>
          <w:fldChar w:fldCharType="separate"/>
        </w:r>
        <w:r w:rsidR="0009124F">
          <w:rPr>
            <w:noProof/>
            <w:webHidden/>
          </w:rPr>
          <w:t>56</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02" w:history="1">
        <w:r w:rsidR="001D5D63" w:rsidRPr="00D34B08">
          <w:rPr>
            <w:rStyle w:val="Hyperlink"/>
            <w:b/>
            <w:noProof/>
          </w:rPr>
          <w:t>Figure A1-49.</w:t>
        </w:r>
        <w:r w:rsidR="001D5D63" w:rsidRPr="00D34B08">
          <w:rPr>
            <w:rStyle w:val="Hyperlink"/>
            <w:noProof/>
          </w:rPr>
          <w:t xml:space="preserve"> 10/04/2014, 38 mm rain (black) over 2 runoff events. EP1 shaft encoder (green trace) EP2 shaft encoder (red trace). No boundary overflow problem indicated.</w:t>
        </w:r>
        <w:r w:rsidR="001D5D63">
          <w:rPr>
            <w:noProof/>
            <w:webHidden/>
          </w:rPr>
          <w:tab/>
        </w:r>
        <w:r w:rsidR="00256B09">
          <w:rPr>
            <w:noProof/>
            <w:webHidden/>
          </w:rPr>
          <w:fldChar w:fldCharType="begin"/>
        </w:r>
        <w:r w:rsidR="001D5D63">
          <w:rPr>
            <w:noProof/>
            <w:webHidden/>
          </w:rPr>
          <w:instrText xml:space="preserve"> PAGEREF _Toc451787102 \h </w:instrText>
        </w:r>
        <w:r w:rsidR="00256B09">
          <w:rPr>
            <w:noProof/>
            <w:webHidden/>
          </w:rPr>
        </w:r>
        <w:r w:rsidR="00256B09">
          <w:rPr>
            <w:noProof/>
            <w:webHidden/>
          </w:rPr>
          <w:fldChar w:fldCharType="separate"/>
        </w:r>
        <w:r w:rsidR="0009124F">
          <w:rPr>
            <w:noProof/>
            <w:webHidden/>
          </w:rPr>
          <w:t>56</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03" w:history="1">
        <w:r w:rsidR="001D5D63" w:rsidRPr="00D34B08">
          <w:rPr>
            <w:rStyle w:val="Hyperlink"/>
            <w:b/>
            <w:noProof/>
          </w:rPr>
          <w:t>Figure A1-50.</w:t>
        </w:r>
        <w:r w:rsidR="001D5D63" w:rsidRPr="00D34B08">
          <w:rPr>
            <w:rStyle w:val="Hyperlink"/>
            <w:noProof/>
          </w:rPr>
          <w:t xml:space="preserve"> 03/05/2014, 46 mm rain event (black) EP1 shaft encoder (green trace) EP2 shaft encoder (red trace). No boundary overflow problem indicated.</w:t>
        </w:r>
        <w:r w:rsidR="001D5D63">
          <w:rPr>
            <w:noProof/>
            <w:webHidden/>
          </w:rPr>
          <w:tab/>
        </w:r>
        <w:r w:rsidR="00256B09">
          <w:rPr>
            <w:noProof/>
            <w:webHidden/>
          </w:rPr>
          <w:fldChar w:fldCharType="begin"/>
        </w:r>
        <w:r w:rsidR="001D5D63">
          <w:rPr>
            <w:noProof/>
            <w:webHidden/>
          </w:rPr>
          <w:instrText xml:space="preserve"> PAGEREF _Toc451787103 \h </w:instrText>
        </w:r>
        <w:r w:rsidR="00256B09">
          <w:rPr>
            <w:noProof/>
            <w:webHidden/>
          </w:rPr>
        </w:r>
        <w:r w:rsidR="00256B09">
          <w:rPr>
            <w:noProof/>
            <w:webHidden/>
          </w:rPr>
          <w:fldChar w:fldCharType="separate"/>
        </w:r>
        <w:r w:rsidR="0009124F">
          <w:rPr>
            <w:noProof/>
            <w:webHidden/>
          </w:rPr>
          <w:t>57</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04" w:history="1">
        <w:r w:rsidR="001D5D63" w:rsidRPr="00D34B08">
          <w:rPr>
            <w:rStyle w:val="Hyperlink"/>
            <w:b/>
            <w:noProof/>
          </w:rPr>
          <w:t>Figure A1-51.</w:t>
        </w:r>
        <w:r w:rsidR="001D5D63" w:rsidRPr="00D34B08">
          <w:rPr>
            <w:rStyle w:val="Hyperlink"/>
            <w:noProof/>
          </w:rPr>
          <w:t xml:space="preserve"> 04/11/2014, 33 mm rain event (black) EP1 shaft encoder (green trace) EP2 shaft encoder (red trace). No boundary overflow problem indicated.</w:t>
        </w:r>
        <w:r w:rsidR="001D5D63">
          <w:rPr>
            <w:noProof/>
            <w:webHidden/>
          </w:rPr>
          <w:tab/>
        </w:r>
        <w:r w:rsidR="00256B09">
          <w:rPr>
            <w:noProof/>
            <w:webHidden/>
          </w:rPr>
          <w:fldChar w:fldCharType="begin"/>
        </w:r>
        <w:r w:rsidR="001D5D63">
          <w:rPr>
            <w:noProof/>
            <w:webHidden/>
          </w:rPr>
          <w:instrText xml:space="preserve"> PAGEREF _Toc451787104 \h </w:instrText>
        </w:r>
        <w:r w:rsidR="00256B09">
          <w:rPr>
            <w:noProof/>
            <w:webHidden/>
          </w:rPr>
        </w:r>
        <w:r w:rsidR="00256B09">
          <w:rPr>
            <w:noProof/>
            <w:webHidden/>
          </w:rPr>
          <w:fldChar w:fldCharType="separate"/>
        </w:r>
        <w:r w:rsidR="0009124F">
          <w:rPr>
            <w:noProof/>
            <w:webHidden/>
          </w:rPr>
          <w:t>57</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05" w:history="1">
        <w:r w:rsidR="001D5D63" w:rsidRPr="00D34B08">
          <w:rPr>
            <w:rStyle w:val="Hyperlink"/>
            <w:b/>
            <w:noProof/>
          </w:rPr>
          <w:t>Figure A1-52.</w:t>
        </w:r>
        <w:r w:rsidR="001D5D63" w:rsidRPr="00D34B08">
          <w:rPr>
            <w:rStyle w:val="Hyperlink"/>
            <w:noProof/>
          </w:rPr>
          <w:t xml:space="preserve"> 06/11/2014, 63 mm rain event (black) EP1 shaft encoder (green trace) EP2 shaft encoder (red trace). No boundary overflow problem indicated.</w:t>
        </w:r>
        <w:r w:rsidR="001D5D63">
          <w:rPr>
            <w:noProof/>
            <w:webHidden/>
          </w:rPr>
          <w:tab/>
        </w:r>
        <w:r w:rsidR="00256B09">
          <w:rPr>
            <w:noProof/>
            <w:webHidden/>
          </w:rPr>
          <w:fldChar w:fldCharType="begin"/>
        </w:r>
        <w:r w:rsidR="001D5D63">
          <w:rPr>
            <w:noProof/>
            <w:webHidden/>
          </w:rPr>
          <w:instrText xml:space="preserve"> PAGEREF _Toc451787105 \h </w:instrText>
        </w:r>
        <w:r w:rsidR="00256B09">
          <w:rPr>
            <w:noProof/>
            <w:webHidden/>
          </w:rPr>
        </w:r>
        <w:r w:rsidR="00256B09">
          <w:rPr>
            <w:noProof/>
            <w:webHidden/>
          </w:rPr>
          <w:fldChar w:fldCharType="separate"/>
        </w:r>
        <w:r w:rsidR="0009124F">
          <w:rPr>
            <w:noProof/>
            <w:webHidden/>
          </w:rPr>
          <w:t>58</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06" w:history="1">
        <w:r w:rsidR="001D5D63" w:rsidRPr="00D34B08">
          <w:rPr>
            <w:rStyle w:val="Hyperlink"/>
            <w:b/>
            <w:noProof/>
          </w:rPr>
          <w:t>Figure A1-53.</w:t>
        </w:r>
        <w:r w:rsidR="001D5D63" w:rsidRPr="00D34B08">
          <w:rPr>
            <w:rStyle w:val="Hyperlink"/>
            <w:noProof/>
          </w:rPr>
          <w:t xml:space="preserve"> 30/12/2014, 50 mm rain event (black) EP1 shaft encoder (green trace) EP2 shaft encoder (red trace). No boundary overflow problem indicated.</w:t>
        </w:r>
        <w:r w:rsidR="001D5D63">
          <w:rPr>
            <w:noProof/>
            <w:webHidden/>
          </w:rPr>
          <w:tab/>
        </w:r>
        <w:r w:rsidR="00256B09">
          <w:rPr>
            <w:noProof/>
            <w:webHidden/>
          </w:rPr>
          <w:fldChar w:fldCharType="begin"/>
        </w:r>
        <w:r w:rsidR="001D5D63">
          <w:rPr>
            <w:noProof/>
            <w:webHidden/>
          </w:rPr>
          <w:instrText xml:space="preserve"> PAGEREF _Toc451787106 \h </w:instrText>
        </w:r>
        <w:r w:rsidR="00256B09">
          <w:rPr>
            <w:noProof/>
            <w:webHidden/>
          </w:rPr>
        </w:r>
        <w:r w:rsidR="00256B09">
          <w:rPr>
            <w:noProof/>
            <w:webHidden/>
          </w:rPr>
          <w:fldChar w:fldCharType="separate"/>
        </w:r>
        <w:r w:rsidR="0009124F">
          <w:rPr>
            <w:noProof/>
            <w:webHidden/>
          </w:rPr>
          <w:t>58</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07" w:history="1">
        <w:r w:rsidR="001D5D63" w:rsidRPr="00D34B08">
          <w:rPr>
            <w:rStyle w:val="Hyperlink"/>
            <w:b/>
            <w:noProof/>
          </w:rPr>
          <w:t>Figure A1-54.</w:t>
        </w:r>
        <w:r w:rsidR="001D5D63" w:rsidRPr="00D34B08">
          <w:rPr>
            <w:rStyle w:val="Hyperlink"/>
            <w:noProof/>
          </w:rPr>
          <w:t xml:space="preserve"> 01/01/2015, 50 mm rain event (black) EP1 shaft encoder (green trace) EP2 shaft encoder (red trace). No boundary overflow problem indicated.</w:t>
        </w:r>
        <w:r w:rsidR="001D5D63">
          <w:rPr>
            <w:noProof/>
            <w:webHidden/>
          </w:rPr>
          <w:tab/>
        </w:r>
        <w:r w:rsidR="00256B09">
          <w:rPr>
            <w:noProof/>
            <w:webHidden/>
          </w:rPr>
          <w:fldChar w:fldCharType="begin"/>
        </w:r>
        <w:r w:rsidR="001D5D63">
          <w:rPr>
            <w:noProof/>
            <w:webHidden/>
          </w:rPr>
          <w:instrText xml:space="preserve"> PAGEREF _Toc451787107 \h </w:instrText>
        </w:r>
        <w:r w:rsidR="00256B09">
          <w:rPr>
            <w:noProof/>
            <w:webHidden/>
          </w:rPr>
        </w:r>
        <w:r w:rsidR="00256B09">
          <w:rPr>
            <w:noProof/>
            <w:webHidden/>
          </w:rPr>
          <w:fldChar w:fldCharType="separate"/>
        </w:r>
        <w:r w:rsidR="0009124F">
          <w:rPr>
            <w:noProof/>
            <w:webHidden/>
          </w:rPr>
          <w:t>59</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08" w:history="1">
        <w:r w:rsidR="001D5D63" w:rsidRPr="00D34B08">
          <w:rPr>
            <w:rStyle w:val="Hyperlink"/>
            <w:b/>
            <w:noProof/>
          </w:rPr>
          <w:t>Figure A1-55.</w:t>
        </w:r>
        <w:r w:rsidR="001D5D63" w:rsidRPr="00D34B08">
          <w:rPr>
            <w:rStyle w:val="Hyperlink"/>
            <w:noProof/>
          </w:rPr>
          <w:t xml:space="preserve"> 24/02/2015, 56 mm rain event (black) EP1 shaft encoder (green trace) EP2 shaft encoder (red trace). Marginal boundary overflow indicated on recession but no correction applied.</w:t>
        </w:r>
        <w:r w:rsidR="001D5D63">
          <w:rPr>
            <w:noProof/>
            <w:webHidden/>
          </w:rPr>
          <w:tab/>
        </w:r>
        <w:r w:rsidR="00256B09">
          <w:rPr>
            <w:noProof/>
            <w:webHidden/>
          </w:rPr>
          <w:fldChar w:fldCharType="begin"/>
        </w:r>
        <w:r w:rsidR="001D5D63">
          <w:rPr>
            <w:noProof/>
            <w:webHidden/>
          </w:rPr>
          <w:instrText xml:space="preserve"> PAGEREF _Toc451787108 \h </w:instrText>
        </w:r>
        <w:r w:rsidR="00256B09">
          <w:rPr>
            <w:noProof/>
            <w:webHidden/>
          </w:rPr>
        </w:r>
        <w:r w:rsidR="00256B09">
          <w:rPr>
            <w:noProof/>
            <w:webHidden/>
          </w:rPr>
          <w:fldChar w:fldCharType="separate"/>
        </w:r>
        <w:r w:rsidR="0009124F">
          <w:rPr>
            <w:noProof/>
            <w:webHidden/>
          </w:rPr>
          <w:t>59</w:t>
        </w:r>
        <w:r w:rsidR="00256B09">
          <w:rPr>
            <w:noProof/>
            <w:webHidden/>
          </w:rPr>
          <w:fldChar w:fldCharType="end"/>
        </w:r>
      </w:hyperlink>
    </w:p>
    <w:p w:rsidR="001D5D63" w:rsidRDefault="00256B09" w:rsidP="00F56ADB">
      <w:pPr>
        <w:pStyle w:val="TableofFigures"/>
        <w:tabs>
          <w:tab w:val="right" w:leader="dot" w:pos="8296"/>
        </w:tabs>
        <w:ind w:left="0" w:firstLine="0"/>
        <w:rPr>
          <w:noProof/>
        </w:rPr>
      </w:pPr>
      <w:r>
        <w:fldChar w:fldCharType="end"/>
      </w:r>
      <w:r>
        <w:fldChar w:fldCharType="begin"/>
      </w:r>
      <w:r w:rsidR="006A258E">
        <w:instrText xml:space="preserve"> TOC \h \z \c "Figure A3-" </w:instrText>
      </w:r>
      <w:r>
        <w:fldChar w:fldCharType="separate"/>
      </w:r>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09" w:history="1">
        <w:r w:rsidR="001D5D63" w:rsidRPr="00107275">
          <w:rPr>
            <w:rStyle w:val="Hyperlink"/>
            <w:b/>
            <w:noProof/>
          </w:rPr>
          <w:t>Figure A2-1.</w:t>
        </w:r>
        <w:r w:rsidR="001D5D63" w:rsidRPr="00107275">
          <w:rPr>
            <w:rStyle w:val="Hyperlink"/>
            <w:noProof/>
          </w:rPr>
          <w:t xml:space="preserve"> EP1 stage trace for a 5.6mm rain event from 4:06 to 4:07 pm on the 25-02-2015 and photo of the adjacent roadside drain showing peak runoff at 4:09 pm with no plot boundary overflow.</w:t>
        </w:r>
        <w:r w:rsidR="001D5D63">
          <w:rPr>
            <w:noProof/>
            <w:webHidden/>
          </w:rPr>
          <w:tab/>
        </w:r>
        <w:r w:rsidR="00256B09">
          <w:rPr>
            <w:noProof/>
            <w:webHidden/>
          </w:rPr>
          <w:fldChar w:fldCharType="begin"/>
        </w:r>
        <w:r w:rsidR="001D5D63">
          <w:rPr>
            <w:noProof/>
            <w:webHidden/>
          </w:rPr>
          <w:instrText xml:space="preserve"> PAGEREF _Toc451787109 \h </w:instrText>
        </w:r>
        <w:r w:rsidR="00256B09">
          <w:rPr>
            <w:noProof/>
            <w:webHidden/>
          </w:rPr>
        </w:r>
        <w:r w:rsidR="00256B09">
          <w:rPr>
            <w:noProof/>
            <w:webHidden/>
          </w:rPr>
          <w:fldChar w:fldCharType="separate"/>
        </w:r>
        <w:r w:rsidR="0009124F">
          <w:rPr>
            <w:noProof/>
            <w:webHidden/>
          </w:rPr>
          <w:t>60</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10" w:history="1">
        <w:r w:rsidR="001D5D63" w:rsidRPr="00107275">
          <w:rPr>
            <w:rStyle w:val="Hyperlink"/>
            <w:b/>
            <w:noProof/>
          </w:rPr>
          <w:t>Figure A2-2.</w:t>
        </w:r>
        <w:r w:rsidR="001D5D63" w:rsidRPr="00107275">
          <w:rPr>
            <w:rStyle w:val="Hyperlink"/>
            <w:noProof/>
          </w:rPr>
          <w:t xml:space="preserve"> EP1 stage trace for a 5.9 mm rain event from 4:40 to 4:56 pm on the 27-02-2015 and photo of the adjacent roadside drain showing peak runoff at 4:54 pm with no plot boundary overflow.</w:t>
        </w:r>
        <w:r w:rsidR="001D5D63">
          <w:rPr>
            <w:noProof/>
            <w:webHidden/>
          </w:rPr>
          <w:tab/>
        </w:r>
        <w:r w:rsidR="00256B09">
          <w:rPr>
            <w:noProof/>
            <w:webHidden/>
          </w:rPr>
          <w:fldChar w:fldCharType="begin"/>
        </w:r>
        <w:r w:rsidR="001D5D63">
          <w:rPr>
            <w:noProof/>
            <w:webHidden/>
          </w:rPr>
          <w:instrText xml:space="preserve"> PAGEREF _Toc451787110 \h </w:instrText>
        </w:r>
        <w:r w:rsidR="00256B09">
          <w:rPr>
            <w:noProof/>
            <w:webHidden/>
          </w:rPr>
        </w:r>
        <w:r w:rsidR="00256B09">
          <w:rPr>
            <w:noProof/>
            <w:webHidden/>
          </w:rPr>
          <w:fldChar w:fldCharType="separate"/>
        </w:r>
        <w:r w:rsidR="0009124F">
          <w:rPr>
            <w:noProof/>
            <w:webHidden/>
          </w:rPr>
          <w:t>60</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11" w:history="1">
        <w:r w:rsidR="001D5D63" w:rsidRPr="00107275">
          <w:rPr>
            <w:rStyle w:val="Hyperlink"/>
            <w:b/>
            <w:noProof/>
          </w:rPr>
          <w:t>Figure A2-3.</w:t>
        </w:r>
        <w:r w:rsidR="001D5D63" w:rsidRPr="00107275">
          <w:rPr>
            <w:rStyle w:val="Hyperlink"/>
            <w:noProof/>
          </w:rPr>
          <w:t xml:space="preserve"> EP1 stage trace for a 2.6 mm rain event from 6:13 to 6:46 pm on the 28-02-2015 and photo of the adjacent roadside drain showing peak runoff at 6:44 pm with no plot boundary overflow.</w:t>
        </w:r>
        <w:r w:rsidR="001D5D63">
          <w:rPr>
            <w:noProof/>
            <w:webHidden/>
          </w:rPr>
          <w:tab/>
        </w:r>
        <w:r w:rsidR="00256B09">
          <w:rPr>
            <w:noProof/>
            <w:webHidden/>
          </w:rPr>
          <w:fldChar w:fldCharType="begin"/>
        </w:r>
        <w:r w:rsidR="001D5D63">
          <w:rPr>
            <w:noProof/>
            <w:webHidden/>
          </w:rPr>
          <w:instrText xml:space="preserve"> PAGEREF _Toc451787111 \h </w:instrText>
        </w:r>
        <w:r w:rsidR="00256B09">
          <w:rPr>
            <w:noProof/>
            <w:webHidden/>
          </w:rPr>
        </w:r>
        <w:r w:rsidR="00256B09">
          <w:rPr>
            <w:noProof/>
            <w:webHidden/>
          </w:rPr>
          <w:fldChar w:fldCharType="separate"/>
        </w:r>
        <w:r w:rsidR="0009124F">
          <w:rPr>
            <w:noProof/>
            <w:webHidden/>
          </w:rPr>
          <w:t>61</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12" w:history="1">
        <w:r w:rsidR="001D5D63" w:rsidRPr="00107275">
          <w:rPr>
            <w:rStyle w:val="Hyperlink"/>
            <w:b/>
            <w:noProof/>
          </w:rPr>
          <w:t>Figure A2-4.</w:t>
        </w:r>
        <w:r w:rsidR="001D5D63" w:rsidRPr="00107275">
          <w:rPr>
            <w:rStyle w:val="Hyperlink"/>
            <w:noProof/>
          </w:rPr>
          <w:t xml:space="preserve"> EP1 stage trace for a 22 mm rain event from 4:51 to 5:25 pm on the 01-03-2015 and photo of the adjacent roadside drain showing peak runoff at 5:15 pm with no plot boundary overflow. These events are also illustrated in Figures 16 and 17 of the results as the largest rainfall runoff event captured by camera.</w:t>
        </w:r>
        <w:r w:rsidR="001D5D63">
          <w:rPr>
            <w:noProof/>
            <w:webHidden/>
          </w:rPr>
          <w:tab/>
        </w:r>
        <w:r w:rsidR="00256B09">
          <w:rPr>
            <w:noProof/>
            <w:webHidden/>
          </w:rPr>
          <w:fldChar w:fldCharType="begin"/>
        </w:r>
        <w:r w:rsidR="001D5D63">
          <w:rPr>
            <w:noProof/>
            <w:webHidden/>
          </w:rPr>
          <w:instrText xml:space="preserve"> PAGEREF _Toc451787112 \h </w:instrText>
        </w:r>
        <w:r w:rsidR="00256B09">
          <w:rPr>
            <w:noProof/>
            <w:webHidden/>
          </w:rPr>
        </w:r>
        <w:r w:rsidR="00256B09">
          <w:rPr>
            <w:noProof/>
            <w:webHidden/>
          </w:rPr>
          <w:fldChar w:fldCharType="separate"/>
        </w:r>
        <w:r w:rsidR="0009124F">
          <w:rPr>
            <w:noProof/>
            <w:webHidden/>
          </w:rPr>
          <w:t>61</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13" w:history="1">
        <w:r w:rsidR="001D5D63" w:rsidRPr="00107275">
          <w:rPr>
            <w:rStyle w:val="Hyperlink"/>
            <w:b/>
            <w:noProof/>
          </w:rPr>
          <w:t>Figure A2-5.</w:t>
        </w:r>
        <w:r w:rsidR="001D5D63" w:rsidRPr="00107275">
          <w:rPr>
            <w:rStyle w:val="Hyperlink"/>
            <w:noProof/>
          </w:rPr>
          <w:t xml:space="preserve"> EP1 stage trace for a 2.6 mm rain event from 6:20 to 9:51 am on the 02-03-2015 and photo of the adjacent roadside drain showing peak runoff at 8:18 am with no plot boundary overflow.</w:t>
        </w:r>
        <w:r w:rsidR="001D5D63">
          <w:rPr>
            <w:noProof/>
            <w:webHidden/>
          </w:rPr>
          <w:tab/>
        </w:r>
        <w:r w:rsidR="00256B09">
          <w:rPr>
            <w:noProof/>
            <w:webHidden/>
          </w:rPr>
          <w:fldChar w:fldCharType="begin"/>
        </w:r>
        <w:r w:rsidR="001D5D63">
          <w:rPr>
            <w:noProof/>
            <w:webHidden/>
          </w:rPr>
          <w:instrText xml:space="preserve"> PAGEREF _Toc451787113 \h </w:instrText>
        </w:r>
        <w:r w:rsidR="00256B09">
          <w:rPr>
            <w:noProof/>
            <w:webHidden/>
          </w:rPr>
        </w:r>
        <w:r w:rsidR="00256B09">
          <w:rPr>
            <w:noProof/>
            <w:webHidden/>
          </w:rPr>
          <w:fldChar w:fldCharType="separate"/>
        </w:r>
        <w:r w:rsidR="0009124F">
          <w:rPr>
            <w:noProof/>
            <w:webHidden/>
          </w:rPr>
          <w:t>61</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14" w:history="1">
        <w:r w:rsidR="001D5D63" w:rsidRPr="00107275">
          <w:rPr>
            <w:rStyle w:val="Hyperlink"/>
            <w:b/>
            <w:noProof/>
          </w:rPr>
          <w:t>Figure A2-6.</w:t>
        </w:r>
        <w:r w:rsidR="001D5D63" w:rsidRPr="00107275">
          <w:rPr>
            <w:rStyle w:val="Hyperlink"/>
            <w:noProof/>
          </w:rPr>
          <w:t xml:space="preserve"> EP1 stage trace for a 1.6 mm rain event from 5:22 to 5:26 PM on the 02-03-2015 and photo of the adjacent roadside drain showing peak runoff at 5:26 PM with no plot boundary overflow.</w:t>
        </w:r>
        <w:r w:rsidR="001D5D63">
          <w:rPr>
            <w:noProof/>
            <w:webHidden/>
          </w:rPr>
          <w:tab/>
        </w:r>
        <w:r w:rsidR="00256B09">
          <w:rPr>
            <w:noProof/>
            <w:webHidden/>
          </w:rPr>
          <w:fldChar w:fldCharType="begin"/>
        </w:r>
        <w:r w:rsidR="001D5D63">
          <w:rPr>
            <w:noProof/>
            <w:webHidden/>
          </w:rPr>
          <w:instrText xml:space="preserve"> PAGEREF _Toc451787114 \h </w:instrText>
        </w:r>
        <w:r w:rsidR="00256B09">
          <w:rPr>
            <w:noProof/>
            <w:webHidden/>
          </w:rPr>
        </w:r>
        <w:r w:rsidR="00256B09">
          <w:rPr>
            <w:noProof/>
            <w:webHidden/>
          </w:rPr>
          <w:fldChar w:fldCharType="separate"/>
        </w:r>
        <w:r w:rsidR="0009124F">
          <w:rPr>
            <w:noProof/>
            <w:webHidden/>
          </w:rPr>
          <w:t>62</w:t>
        </w:r>
        <w:r w:rsidR="00256B09">
          <w:rPr>
            <w:noProof/>
            <w:webHidden/>
          </w:rPr>
          <w:fldChar w:fldCharType="end"/>
        </w:r>
      </w:hyperlink>
    </w:p>
    <w:p w:rsidR="001D5D63" w:rsidRDefault="001A137C">
      <w:pPr>
        <w:pStyle w:val="TableofFigures"/>
        <w:tabs>
          <w:tab w:val="right" w:leader="dot" w:pos="8296"/>
        </w:tabs>
        <w:rPr>
          <w:rFonts w:asciiTheme="minorHAnsi" w:eastAsiaTheme="minorEastAsia" w:hAnsiTheme="minorHAnsi" w:cstheme="minorBidi"/>
          <w:noProof/>
          <w:szCs w:val="22"/>
          <w:lang w:eastAsia="en-AU"/>
        </w:rPr>
      </w:pPr>
      <w:hyperlink w:anchor="_Toc451787115" w:history="1">
        <w:r w:rsidR="001D5D63" w:rsidRPr="00107275">
          <w:rPr>
            <w:rStyle w:val="Hyperlink"/>
            <w:b/>
            <w:noProof/>
          </w:rPr>
          <w:t>Figure A2-7.</w:t>
        </w:r>
        <w:r w:rsidR="001D5D63" w:rsidRPr="00107275">
          <w:rPr>
            <w:rStyle w:val="Hyperlink"/>
            <w:noProof/>
          </w:rPr>
          <w:t xml:space="preserve"> EP1 stage trace for a 1.6 mm rain event from 5:22 to 5:26 PM on the 14-03-2015 and photo of the adjacent roadside drain showing peak runoff at 5:26 PM with no plot boundary overflow.</w:t>
        </w:r>
        <w:r w:rsidR="001D5D63">
          <w:rPr>
            <w:noProof/>
            <w:webHidden/>
          </w:rPr>
          <w:tab/>
        </w:r>
        <w:r w:rsidR="00256B09">
          <w:rPr>
            <w:noProof/>
            <w:webHidden/>
          </w:rPr>
          <w:fldChar w:fldCharType="begin"/>
        </w:r>
        <w:r w:rsidR="001D5D63">
          <w:rPr>
            <w:noProof/>
            <w:webHidden/>
          </w:rPr>
          <w:instrText xml:space="preserve"> PAGEREF _Toc451787115 \h </w:instrText>
        </w:r>
        <w:r w:rsidR="00256B09">
          <w:rPr>
            <w:noProof/>
            <w:webHidden/>
          </w:rPr>
        </w:r>
        <w:r w:rsidR="00256B09">
          <w:rPr>
            <w:noProof/>
            <w:webHidden/>
          </w:rPr>
          <w:fldChar w:fldCharType="separate"/>
        </w:r>
        <w:r w:rsidR="0009124F">
          <w:rPr>
            <w:noProof/>
            <w:webHidden/>
          </w:rPr>
          <w:t>62</w:t>
        </w:r>
        <w:r w:rsidR="00256B09">
          <w:rPr>
            <w:noProof/>
            <w:webHidden/>
          </w:rPr>
          <w:fldChar w:fldCharType="end"/>
        </w:r>
      </w:hyperlink>
    </w:p>
    <w:p w:rsidR="00AB0858" w:rsidRDefault="00256B09">
      <w:pPr>
        <w:spacing w:after="0" w:line="240" w:lineRule="auto"/>
        <w:jc w:val="left"/>
        <w:sectPr w:rsidR="00AB0858" w:rsidSect="00C1191B">
          <w:headerReference w:type="even" r:id="rId21"/>
          <w:footerReference w:type="even" r:id="rId22"/>
          <w:headerReference w:type="first" r:id="rId23"/>
          <w:footerReference w:type="first" r:id="rId24"/>
          <w:pgSz w:w="11907" w:h="16840" w:code="9"/>
          <w:pgMar w:top="1440" w:right="1800" w:bottom="1440" w:left="1800" w:header="1077" w:footer="833" w:gutter="0"/>
          <w:pgNumType w:fmt="lowerRoman"/>
          <w:cols w:space="360"/>
          <w:noEndnote/>
        </w:sectPr>
      </w:pPr>
      <w:r>
        <w:fldChar w:fldCharType="end"/>
      </w:r>
      <w:r w:rsidR="00EA6146" w:rsidDel="00EA6146">
        <w:t xml:space="preserve"> </w:t>
      </w:r>
    </w:p>
    <w:p w:rsidR="00E82A74" w:rsidRDefault="00DC0609" w:rsidP="00F56ADB">
      <w:pPr>
        <w:pStyle w:val="Heading1"/>
      </w:pPr>
      <w:bookmarkStart w:id="26" w:name="_Toc455042495"/>
      <w:bookmarkEnd w:id="17"/>
      <w:bookmarkEnd w:id="18"/>
      <w:bookmarkEnd w:id="19"/>
      <w:bookmarkEnd w:id="20"/>
      <w:proofErr w:type="gramStart"/>
      <w:r>
        <w:t>1</w:t>
      </w:r>
      <w:r w:rsidR="00770062">
        <w:t xml:space="preserve"> </w:t>
      </w:r>
      <w:r w:rsidR="00F56ADB">
        <w:t xml:space="preserve"> </w:t>
      </w:r>
      <w:r w:rsidRPr="00F32FA9">
        <w:t>Introduction</w:t>
      </w:r>
      <w:bookmarkEnd w:id="26"/>
      <w:proofErr w:type="gramEnd"/>
    </w:p>
    <w:p w:rsidR="008B5101" w:rsidRDefault="006D3E52" w:rsidP="008B5101">
      <w:r>
        <w:t>The Ranger Uranium Mine</w:t>
      </w:r>
      <w:r w:rsidR="00DF7F22">
        <w:t xml:space="preserve"> (Ranger),</w:t>
      </w:r>
      <w:r>
        <w:t xml:space="preserve"> surrounded by </w:t>
      </w:r>
      <w:r w:rsidR="00CA586F">
        <w:t>Kakadu National Park</w:t>
      </w:r>
      <w:r>
        <w:t xml:space="preserve"> (Figure 1)</w:t>
      </w:r>
      <w:r w:rsidR="008B122C">
        <w:t xml:space="preserve"> </w:t>
      </w:r>
      <w:r>
        <w:t>and within</w:t>
      </w:r>
      <w:r w:rsidR="008B122C">
        <w:t xml:space="preserve"> the wet-dry monsoonal tropics</w:t>
      </w:r>
      <w:r>
        <w:t xml:space="preserve"> of the Alligator Rivers Region</w:t>
      </w:r>
      <w:r w:rsidR="008B122C">
        <w:t xml:space="preserve">, </w:t>
      </w:r>
      <w:r>
        <w:t xml:space="preserve">is </w:t>
      </w:r>
      <w:r w:rsidR="008B122C">
        <w:t>approximately 250 km east of Darwin, N</w:t>
      </w:r>
      <w:r w:rsidR="00DF7F22">
        <w:t xml:space="preserve">orthern </w:t>
      </w:r>
      <w:r w:rsidR="008A4075">
        <w:t>T</w:t>
      </w:r>
      <w:r w:rsidR="00DF7F22">
        <w:t>erritory,</w:t>
      </w:r>
      <w:r w:rsidR="008A4075">
        <w:t xml:space="preserve"> Australia</w:t>
      </w:r>
      <w:r w:rsidR="008B122C">
        <w:t xml:space="preserve">. </w:t>
      </w:r>
      <w:r w:rsidR="00B639D5">
        <w:t>Located adjacent to the north-western wall of the tailings storage facility at Ranger (Figures 1 &amp; 2), a</w:t>
      </w:r>
      <w:r w:rsidR="008B5101">
        <w:t xml:space="preserve"> Trial Landform (TLF) of approximately 200 m by 400 m (8 ha) was constructed by Energy Resources of Australia (ERA) during late 2008 and early 2009 for the purpose of </w:t>
      </w:r>
      <w:r w:rsidR="007B1A8E">
        <w:t xml:space="preserve">monitoring </w:t>
      </w:r>
      <w:r w:rsidR="008B5101">
        <w:t>vegetation establishment, erosion rates and contaminant transport</w:t>
      </w:r>
      <w:r w:rsidR="008B5101" w:rsidRPr="00B1175E">
        <w:t xml:space="preserve"> </w:t>
      </w:r>
      <w:r w:rsidR="008B5101">
        <w:t xml:space="preserve">under different surface treatments and vegetation establishment strategies. </w:t>
      </w:r>
      <w:r w:rsidR="007B1A8E">
        <w:t>In this regard, c</w:t>
      </w:r>
      <w:r w:rsidR="009B105D">
        <w:t xml:space="preserve">ollaborative research </w:t>
      </w:r>
      <w:r w:rsidR="009B105D" w:rsidRPr="00F56ADB">
        <w:t xml:space="preserve">involving the </w:t>
      </w:r>
      <w:r w:rsidR="00F56ADB" w:rsidRPr="00F56ADB">
        <w:t xml:space="preserve">Supervising </w:t>
      </w:r>
      <w:r w:rsidR="00F56ADB">
        <w:t>S</w:t>
      </w:r>
      <w:r w:rsidR="00F56ADB" w:rsidRPr="00F56ADB">
        <w:t>cientist Branch</w:t>
      </w:r>
      <w:r w:rsidR="009B105D" w:rsidRPr="00BC4192">
        <w:t xml:space="preserve"> </w:t>
      </w:r>
      <w:r w:rsidR="009B105D">
        <w:t xml:space="preserve">and ERA has been underway to measure long-term (five to ten year) geomorphic stability and vegetation establishment on the TLF. </w:t>
      </w:r>
    </w:p>
    <w:p w:rsidR="00D51671" w:rsidRDefault="008B122C">
      <w:pPr>
        <w:spacing w:after="0" w:line="240" w:lineRule="auto"/>
        <w:jc w:val="center"/>
      </w:pPr>
      <w:r w:rsidRPr="008B122C">
        <w:rPr>
          <w:noProof/>
          <w:lang w:eastAsia="en-AU"/>
        </w:rPr>
        <w:drawing>
          <wp:inline distT="0" distB="0" distL="0" distR="0">
            <wp:extent cx="4292889" cy="6107261"/>
            <wp:effectExtent l="19050" t="0" r="0" b="0"/>
            <wp:docPr id="30" name="Picture 0" descr="Figure1 Life of mine201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 Life of mine2012-new.JPG"/>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4292889" cy="6107261"/>
                    </a:xfrm>
                    <a:prstGeom prst="rect">
                      <a:avLst/>
                    </a:prstGeom>
                  </pic:spPr>
                </pic:pic>
              </a:graphicData>
            </a:graphic>
          </wp:inline>
        </w:drawing>
      </w:r>
    </w:p>
    <w:p w:rsidR="009B18AD" w:rsidRDefault="002271F5" w:rsidP="008B122C">
      <w:pPr>
        <w:pStyle w:val="figurecaption"/>
      </w:pPr>
      <w:bookmarkStart w:id="27" w:name="_Ref426973609"/>
      <w:bookmarkStart w:id="28" w:name="_Toc451787028"/>
      <w:r w:rsidRPr="00817011">
        <w:rPr>
          <w:b/>
        </w:rPr>
        <w:t xml:space="preserve">Figure </w:t>
      </w:r>
      <w:r w:rsidR="00256B09" w:rsidRPr="00817011">
        <w:rPr>
          <w:b/>
        </w:rPr>
        <w:fldChar w:fldCharType="begin"/>
      </w:r>
      <w:r w:rsidR="00796902" w:rsidRPr="00817011">
        <w:rPr>
          <w:b/>
        </w:rPr>
        <w:instrText xml:space="preserve"> SEQ Figure \* ARABIC </w:instrText>
      </w:r>
      <w:r w:rsidR="00256B09" w:rsidRPr="00817011">
        <w:rPr>
          <w:b/>
        </w:rPr>
        <w:fldChar w:fldCharType="separate"/>
      </w:r>
      <w:r w:rsidR="0009124F">
        <w:rPr>
          <w:b/>
          <w:noProof/>
        </w:rPr>
        <w:t>1</w:t>
      </w:r>
      <w:r w:rsidR="00256B09" w:rsidRPr="00817011">
        <w:rPr>
          <w:b/>
        </w:rPr>
        <w:fldChar w:fldCharType="end"/>
      </w:r>
      <w:bookmarkEnd w:id="27"/>
      <w:r w:rsidR="00625CE7">
        <w:rPr>
          <w:b/>
        </w:rPr>
        <w:t xml:space="preserve"> </w:t>
      </w:r>
      <w:r w:rsidR="00D87751">
        <w:t xml:space="preserve"> </w:t>
      </w:r>
      <w:r w:rsidR="00D9035C" w:rsidRPr="00D9035C">
        <w:t>The location o</w:t>
      </w:r>
      <w:r w:rsidR="005D3FA6">
        <w:t>f R</w:t>
      </w:r>
      <w:r w:rsidR="00D9035C" w:rsidRPr="00D9035C">
        <w:t xml:space="preserve">anger Uranium </w:t>
      </w:r>
      <w:r w:rsidR="008F2F19">
        <w:t>M</w:t>
      </w:r>
      <w:r w:rsidR="00D9035C" w:rsidRPr="00D9035C">
        <w:t xml:space="preserve">ine </w:t>
      </w:r>
      <w:r w:rsidR="002C0FC5">
        <w:t>with</w:t>
      </w:r>
      <w:r w:rsidR="00D9035C" w:rsidRPr="00D9035C">
        <w:t xml:space="preserve">in </w:t>
      </w:r>
      <w:r w:rsidR="00E64333">
        <w:t>Kakadu National Park and the Trial Landform</w:t>
      </w:r>
      <w:r w:rsidR="00CA586F">
        <w:t>.</w:t>
      </w:r>
      <w:bookmarkEnd w:id="28"/>
      <w:r w:rsidR="00E64333" w:rsidRPr="00D9035C">
        <w:t xml:space="preserve"> </w:t>
      </w:r>
    </w:p>
    <w:p w:rsidR="00364667" w:rsidRDefault="007B1A8E" w:rsidP="009B18AD">
      <w:r>
        <w:t xml:space="preserve">To support this research, four erosion plots (EP1 to EP4) were constructed by </w:t>
      </w:r>
      <w:proofErr w:type="spellStart"/>
      <w:r w:rsidRPr="00C47B46">
        <w:rPr>
          <w:b/>
          <w:i/>
        </w:rPr>
        <w:t>eriss</w:t>
      </w:r>
      <w:proofErr w:type="spellEnd"/>
      <w:r>
        <w:t xml:space="preserve"> </w:t>
      </w:r>
      <w:r w:rsidR="00364667">
        <w:t xml:space="preserve">with identical instrumentation </w:t>
      </w:r>
      <w:r>
        <w:t>to measure, across the different treatments</w:t>
      </w:r>
      <w:r w:rsidR="00B60C8A">
        <w:t>,</w:t>
      </w:r>
      <w:r>
        <w:t xml:space="preserve"> rainfall</w:t>
      </w:r>
      <w:r w:rsidR="00B60C8A">
        <w:t>,</w:t>
      </w:r>
      <w:r>
        <w:t xml:space="preserve"> associated runoff</w:t>
      </w:r>
      <w:r w:rsidR="00B60C8A">
        <w:t>,</w:t>
      </w:r>
      <w:r>
        <w:t xml:space="preserve"> solute and sediment (suspended sediment and bedload)</w:t>
      </w:r>
      <w:r w:rsidR="00B60C8A">
        <w:t>.</w:t>
      </w:r>
      <w:r>
        <w:t xml:space="preserve"> Specifically, rainfall and runoff data gathered from plots are to be used in conjunction with other measured variables to: a) determine physical rates of erosion; b) provide calibration input data for predictive geomorphic modelling of proposed landform designs; and to c) determine contaminant loads and pathways</w:t>
      </w:r>
      <w:r w:rsidR="00B60C8A">
        <w:t xml:space="preserve"> (i.e. see </w:t>
      </w:r>
      <w:proofErr w:type="spellStart"/>
      <w:r w:rsidR="00401F93" w:rsidRPr="00401F93">
        <w:rPr>
          <w:b/>
          <w:i/>
        </w:rPr>
        <w:t>eriss</w:t>
      </w:r>
      <w:proofErr w:type="spellEnd"/>
      <w:r w:rsidR="00B60C8A">
        <w:t xml:space="preserve"> project RES-2009-011).</w:t>
      </w:r>
      <w:r>
        <w:t xml:space="preserve"> </w:t>
      </w:r>
      <w:r w:rsidR="009B18AD">
        <w:t xml:space="preserve"> </w:t>
      </w:r>
    </w:p>
    <w:p w:rsidR="009B18AD" w:rsidRDefault="003C698D" w:rsidP="009B18AD">
      <w:r>
        <w:t>L</w:t>
      </w:r>
      <w:r w:rsidR="009B18AD">
        <w:t xml:space="preserve">ocated between 20 </w:t>
      </w:r>
      <w:r w:rsidR="00492E10">
        <w:t>and</w:t>
      </w:r>
      <w:r w:rsidR="009B18AD">
        <w:t xml:space="preserve"> 220 m of each other, </w:t>
      </w:r>
      <w:r>
        <w:t xml:space="preserve">each plot </w:t>
      </w:r>
      <w:r w:rsidR="009B18AD">
        <w:t xml:space="preserve">had approximately similar </w:t>
      </w:r>
      <w:r w:rsidR="00890970">
        <w:t>characteristics</w:t>
      </w:r>
      <w:r w:rsidR="009B18AD">
        <w:t xml:space="preserve"> in area and slope.</w:t>
      </w:r>
      <w:r w:rsidR="00770062">
        <w:t xml:space="preserve"> </w:t>
      </w:r>
      <w:r w:rsidR="009B18AD">
        <w:t xml:space="preserve">However, plots differed in </w:t>
      </w:r>
      <w:proofErr w:type="spellStart"/>
      <w:r w:rsidR="009B18AD">
        <w:t>microtopography</w:t>
      </w:r>
      <w:proofErr w:type="spellEnd"/>
      <w:r w:rsidR="00492E10">
        <w:t xml:space="preserve"> and</w:t>
      </w:r>
      <w:r w:rsidR="009B18AD">
        <w:t xml:space="preserve"> the relative mix </w:t>
      </w:r>
      <w:r w:rsidR="00492E10">
        <w:t xml:space="preserve">waste rock and </w:t>
      </w:r>
      <w:r w:rsidR="00890970">
        <w:t>lateritic</w:t>
      </w:r>
      <w:r w:rsidR="00492E10">
        <w:t xml:space="preserve"> material</w:t>
      </w:r>
      <w:r w:rsidR="009B18AD">
        <w:t xml:space="preserve"> used in construction</w:t>
      </w:r>
      <w:r w:rsidR="00492E10">
        <w:t xml:space="preserve">. </w:t>
      </w:r>
      <w:r w:rsidR="00364819">
        <w:t>The applied r</w:t>
      </w:r>
      <w:r w:rsidR="009B18AD">
        <w:t xml:space="preserve">evegetation treatments </w:t>
      </w:r>
      <w:r w:rsidR="008035EE">
        <w:t xml:space="preserve">and associated vegetation change trajectories </w:t>
      </w:r>
      <w:r w:rsidR="009B18AD">
        <w:t>also differ</w:t>
      </w:r>
      <w:r w:rsidR="00492E10">
        <w:t>ed</w:t>
      </w:r>
      <w:r w:rsidR="009B18AD">
        <w:t xml:space="preserve"> among plots.</w:t>
      </w:r>
      <w:r w:rsidR="00770062">
        <w:t xml:space="preserve"> </w:t>
      </w:r>
    </w:p>
    <w:p w:rsidR="00692F10" w:rsidRDefault="001A137C" w:rsidP="003C309E">
      <w:r>
        <w:rPr>
          <w:noProof/>
          <w:lang w:eastAsia="en-AU"/>
        </w:rPr>
        <w:pict>
          <v:shape id="_x0000_s1052" type="#_x0000_t202" style="position:absolute;left:0;text-align:left;margin-left:153.3pt;margin-top:170.1pt;width:116pt;height:19.45pt;z-index:251675136" filled="f" stroked="f">
            <v:textbox style="mso-next-textbox:#_x0000_s1052">
              <w:txbxContent>
                <w:p w:rsidR="00BA600D" w:rsidRPr="005A36CC" w:rsidRDefault="00BA600D">
                  <w:pPr>
                    <w:rPr>
                      <w:rFonts w:ascii="Arial Bold" w:hAnsi="Arial Bold"/>
                      <w:b/>
                      <w:sz w:val="20"/>
                    </w:rPr>
                  </w:pPr>
                  <w:r w:rsidRPr="005A36CC">
                    <w:rPr>
                      <w:rFonts w:ascii="Arial Bold" w:hAnsi="Arial Bold"/>
                      <w:b/>
                      <w:sz w:val="20"/>
                    </w:rPr>
                    <w:t>EP1</w:t>
                  </w:r>
                </w:p>
              </w:txbxContent>
            </v:textbox>
          </v:shape>
        </w:pict>
      </w:r>
      <w:r>
        <w:rPr>
          <w:noProof/>
          <w:lang w:eastAsia="en-AU"/>
        </w:rPr>
        <w:pict>
          <v:shapetype id="_x0000_t32" coordsize="21600,21600" o:spt="32" o:oned="t" path="m,l21600,21600e" filled="f">
            <v:path arrowok="t" fillok="f" o:connecttype="none"/>
            <o:lock v:ext="edit" shapetype="t"/>
          </v:shapetype>
          <v:shape id="_x0000_s1051" type="#_x0000_t32" style="position:absolute;left:0;text-align:left;margin-left:131.8pt;margin-top:182.3pt;width:27.3pt;height:0;flip:x;z-index:251674112" o:connectortype="straight" strokecolor="red" strokeweight="1.5pt">
            <v:stroke endarrow="block"/>
          </v:shape>
        </w:pict>
      </w:r>
      <w:r>
        <w:rPr>
          <w:noProof/>
          <w:lang w:eastAsia="en-AU"/>
        </w:rPr>
        <w:pict>
          <v:shape id="_x0000_s1055" type="#_x0000_t32" style="position:absolute;left:0;text-align:left;margin-left:126.15pt;margin-top:179.15pt;width:4.4pt;height:6.8pt;flip:x y;z-index:251678208" o:connectortype="straight">
            <v:stroke dashstyle="1 1"/>
          </v:shape>
        </w:pict>
      </w:r>
      <w:r>
        <w:rPr>
          <w:noProof/>
          <w:lang w:eastAsia="en-AU"/>
        </w:rPr>
        <w:pict>
          <v:shape id="_x0000_s1054" type="#_x0000_t32" style="position:absolute;left:0;text-align:left;margin-left:100.8pt;margin-top:185.95pt;width:29.75pt;height:1.7pt;flip:y;z-index:251677184" o:connectortype="straight">
            <v:stroke dashstyle="1 1"/>
          </v:shape>
        </w:pict>
      </w:r>
      <w:r>
        <w:rPr>
          <w:noProof/>
          <w:lang w:eastAsia="en-AU"/>
        </w:rPr>
        <w:pict>
          <v:shape id="_x0000_s1053" type="#_x0000_t32" style="position:absolute;left:0;text-align:left;margin-left:97.75pt;margin-top:179.15pt;width:28.4pt;height:1.7pt;flip:y;z-index:251676160" o:connectortype="straight">
            <v:stroke dashstyle="1 1"/>
          </v:shape>
        </w:pict>
      </w:r>
      <w:r>
        <w:rPr>
          <w:noProof/>
          <w:lang w:eastAsia="en-AU"/>
        </w:rPr>
        <w:pict>
          <v:shape id="_x0000_s1056" type="#_x0000_t32" style="position:absolute;left:0;text-align:left;margin-left:97.75pt;margin-top:180.85pt;width:3.05pt;height:6.8pt;flip:x y;z-index:251679232" o:connectortype="straight">
            <v:stroke dashstyle="1 1"/>
          </v:shape>
        </w:pict>
      </w:r>
      <w:r w:rsidR="00692F10" w:rsidRPr="00BD571A">
        <w:rPr>
          <w:noProof/>
          <w:lang w:eastAsia="en-AU"/>
        </w:rPr>
        <w:drawing>
          <wp:inline distT="0" distB="0" distL="0" distR="0">
            <wp:extent cx="5260975" cy="3505200"/>
            <wp:effectExtent l="19050" t="0" r="0" b="0"/>
            <wp:docPr id="119" name="Picture 2" descr="IMG_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1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260975" cy="3505200"/>
                    </a:xfrm>
                    <a:prstGeom prst="rect">
                      <a:avLst/>
                    </a:prstGeom>
                    <a:noFill/>
                    <a:ln w="9525">
                      <a:noFill/>
                      <a:miter lim="800000"/>
                      <a:headEnd/>
                      <a:tailEnd/>
                    </a:ln>
                  </pic:spPr>
                </pic:pic>
              </a:graphicData>
            </a:graphic>
          </wp:inline>
        </w:drawing>
      </w:r>
    </w:p>
    <w:p w:rsidR="00F32E0F" w:rsidRDefault="002271F5">
      <w:pPr>
        <w:pStyle w:val="figurecaption"/>
      </w:pPr>
      <w:bookmarkStart w:id="29" w:name="_Ref417469762"/>
      <w:bookmarkStart w:id="30" w:name="_Toc451787029"/>
      <w:r w:rsidRPr="00817011">
        <w:rPr>
          <w:b/>
        </w:rPr>
        <w:t xml:space="preserve">Figure </w:t>
      </w:r>
      <w:r w:rsidR="00256B09" w:rsidRPr="00817011">
        <w:rPr>
          <w:b/>
        </w:rPr>
        <w:fldChar w:fldCharType="begin"/>
      </w:r>
      <w:r w:rsidR="00796902" w:rsidRPr="00817011">
        <w:rPr>
          <w:b/>
        </w:rPr>
        <w:instrText xml:space="preserve"> SEQ Figure \* ARABIC </w:instrText>
      </w:r>
      <w:r w:rsidR="00256B09" w:rsidRPr="00817011">
        <w:rPr>
          <w:b/>
        </w:rPr>
        <w:fldChar w:fldCharType="separate"/>
      </w:r>
      <w:r w:rsidR="0009124F">
        <w:rPr>
          <w:b/>
          <w:noProof/>
        </w:rPr>
        <w:t>2</w:t>
      </w:r>
      <w:r w:rsidR="00256B09" w:rsidRPr="00817011">
        <w:rPr>
          <w:b/>
        </w:rPr>
        <w:fldChar w:fldCharType="end"/>
      </w:r>
      <w:bookmarkEnd w:id="29"/>
      <w:r w:rsidR="00ED0B99" w:rsidRPr="00817011">
        <w:rPr>
          <w:b/>
        </w:rPr>
        <w:t>.</w:t>
      </w:r>
      <w:r w:rsidR="00D87751">
        <w:t xml:space="preserve"> </w:t>
      </w:r>
      <w:r w:rsidR="00692F10" w:rsidRPr="00D9035C">
        <w:t xml:space="preserve">Aerial view of the completed </w:t>
      </w:r>
      <w:r w:rsidR="00906EC2">
        <w:t>T</w:t>
      </w:r>
      <w:r w:rsidR="00692F10" w:rsidRPr="00D9035C">
        <w:t xml:space="preserve">rial </w:t>
      </w:r>
      <w:r w:rsidR="00906EC2">
        <w:t>L</w:t>
      </w:r>
      <w:r w:rsidR="00692F10" w:rsidRPr="00D9035C">
        <w:t>andform located next to the Ranger mine Tailings Storage Facility</w:t>
      </w:r>
      <w:r w:rsidR="00577C5D">
        <w:t xml:space="preserve">. </w:t>
      </w:r>
      <w:r w:rsidR="00890970">
        <w:t>Erosion</w:t>
      </w:r>
      <w:r w:rsidR="005A36CC">
        <w:t xml:space="preserve"> Plot 1 (EP1) is indicated by red arrow and black dotted outline.</w:t>
      </w:r>
      <w:bookmarkEnd w:id="30"/>
      <w:r w:rsidR="005A36CC">
        <w:t xml:space="preserve"> </w:t>
      </w:r>
    </w:p>
    <w:p w:rsidR="004521B5" w:rsidRDefault="003C465F" w:rsidP="004521B5">
      <w:r>
        <w:t xml:space="preserve">This report describes </w:t>
      </w:r>
      <w:r w:rsidR="008035EE">
        <w:t xml:space="preserve">hydrology </w:t>
      </w:r>
      <w:r>
        <w:t>data gathered</w:t>
      </w:r>
      <w:r w:rsidRPr="0078341B">
        <w:t xml:space="preserve"> </w:t>
      </w:r>
      <w:r>
        <w:t>from Erosion Plot1 (EP1) from 01-09-2009 to 31-08-2015 and the methods used to assess its quality and make necessary corrections.</w:t>
      </w:r>
      <w:r w:rsidRPr="00E11D95">
        <w:t xml:space="preserve"> </w:t>
      </w:r>
      <w:r w:rsidR="00A12A25">
        <w:t xml:space="preserve">Data </w:t>
      </w:r>
      <w:r w:rsidR="00F86B7F">
        <w:t xml:space="preserve">were </w:t>
      </w:r>
      <w:r w:rsidR="00A12A25">
        <w:t xml:space="preserve">evaluated and </w:t>
      </w:r>
      <w:r w:rsidR="00B95803">
        <w:t xml:space="preserve">reported </w:t>
      </w:r>
      <w:r w:rsidR="003C698D">
        <w:t xml:space="preserve">separately </w:t>
      </w:r>
      <w:r w:rsidR="00A12A25">
        <w:t xml:space="preserve">by each </w:t>
      </w:r>
      <w:r w:rsidR="00221C17">
        <w:t>water-year</w:t>
      </w:r>
      <w:r w:rsidR="00A12A25">
        <w:t>.</w:t>
      </w:r>
      <w:r w:rsidR="00770062">
        <w:t xml:space="preserve"> </w:t>
      </w:r>
      <w:r w:rsidR="00A12A25">
        <w:t xml:space="preserve">Importantly, a </w:t>
      </w:r>
      <w:r w:rsidR="00221C17">
        <w:t>water-year</w:t>
      </w:r>
      <w:r w:rsidR="00A12A25">
        <w:t xml:space="preserve"> is defined as the period between 1 September and 31 August the following year. </w:t>
      </w:r>
      <w:r w:rsidR="00415869">
        <w:t xml:space="preserve">The objective of this exercise was to attain a complete and accurate rain and runoff </w:t>
      </w:r>
      <w:r w:rsidR="00384451">
        <w:t xml:space="preserve">long-term record </w:t>
      </w:r>
      <w:r w:rsidR="00415869">
        <w:t>for EP1</w:t>
      </w:r>
      <w:r w:rsidR="00267204">
        <w:t>, necessary for calibration of predictive geomorphic models</w:t>
      </w:r>
      <w:r w:rsidR="00415869">
        <w:t xml:space="preserve">. </w:t>
      </w:r>
      <w:r w:rsidR="007F3B31">
        <w:t>This was achieved by</w:t>
      </w:r>
      <w:r w:rsidR="004521B5">
        <w:t>:</w:t>
      </w:r>
    </w:p>
    <w:p w:rsidR="00AF1CDF" w:rsidRDefault="007F3B31">
      <w:pPr>
        <w:pStyle w:val="ListParagraph"/>
        <w:numPr>
          <w:ilvl w:val="0"/>
          <w:numId w:val="12"/>
        </w:numPr>
      </w:pPr>
      <w:r>
        <w:t>C</w:t>
      </w:r>
      <w:r w:rsidR="004521B5">
        <w:t>heck</w:t>
      </w:r>
      <w:r>
        <w:t xml:space="preserve">ing the EP1 rainfall and runoff data for </w:t>
      </w:r>
      <w:r w:rsidR="004521B5">
        <w:t xml:space="preserve">consistency and completeness; </w:t>
      </w:r>
    </w:p>
    <w:p w:rsidR="00AF1CDF" w:rsidRDefault="00A43D8B">
      <w:pPr>
        <w:pStyle w:val="ListParagraph"/>
        <w:numPr>
          <w:ilvl w:val="0"/>
          <w:numId w:val="12"/>
        </w:numPr>
      </w:pPr>
      <w:r>
        <w:t>Apply</w:t>
      </w:r>
      <w:r w:rsidR="008D7BE4">
        <w:t>ing data</w:t>
      </w:r>
      <w:r w:rsidR="004521B5">
        <w:t xml:space="preserve"> </w:t>
      </w:r>
      <w:r>
        <w:t>corrections</w:t>
      </w:r>
      <w:r w:rsidR="008D7BE4">
        <w:t>;</w:t>
      </w:r>
      <w:r>
        <w:t xml:space="preserve"> and</w:t>
      </w:r>
    </w:p>
    <w:p w:rsidR="00AF1CDF" w:rsidRDefault="00A12A25">
      <w:pPr>
        <w:pStyle w:val="ListParagraph"/>
        <w:numPr>
          <w:ilvl w:val="0"/>
          <w:numId w:val="12"/>
        </w:numPr>
      </w:pPr>
      <w:r>
        <w:t>I</w:t>
      </w:r>
      <w:r w:rsidR="00B61618">
        <w:t>f a gap in the continuous record existed, a</w:t>
      </w:r>
      <w:r w:rsidR="008D7BE4">
        <w:t>pply</w:t>
      </w:r>
      <w:r w:rsidR="003B54D6">
        <w:t xml:space="preserve"> data </w:t>
      </w:r>
      <w:r w:rsidR="00A43D8B">
        <w:t>substitution</w:t>
      </w:r>
      <w:r w:rsidR="003B54D6">
        <w:t xml:space="preserve"> </w:t>
      </w:r>
      <w:r w:rsidR="00A43D8B">
        <w:t xml:space="preserve">from </w:t>
      </w:r>
      <w:r w:rsidR="003B54D6">
        <w:t xml:space="preserve">suitable </w:t>
      </w:r>
      <w:r w:rsidR="00A43D8B">
        <w:t xml:space="preserve">alternative data </w:t>
      </w:r>
      <w:r w:rsidR="003B54D6">
        <w:t xml:space="preserve">sources </w:t>
      </w:r>
      <w:r w:rsidR="00A43D8B">
        <w:t>collected from</w:t>
      </w:r>
      <w:r w:rsidR="00DA4BF4">
        <w:t xml:space="preserve"> other </w:t>
      </w:r>
      <w:r w:rsidR="00B5786D">
        <w:t xml:space="preserve">monitoring </w:t>
      </w:r>
      <w:r w:rsidR="00DA4BF4">
        <w:t>sites</w:t>
      </w:r>
      <w:r w:rsidR="00731063" w:rsidRPr="00731063">
        <w:t xml:space="preserve"> </w:t>
      </w:r>
      <w:r w:rsidR="00731063">
        <w:t>of the TLF</w:t>
      </w:r>
      <w:r w:rsidR="00FC1ACA">
        <w:t>.</w:t>
      </w:r>
    </w:p>
    <w:p w:rsidR="0064205F" w:rsidRPr="0064205F" w:rsidRDefault="004B6C44" w:rsidP="004521B5">
      <w:r>
        <w:t>M</w:t>
      </w:r>
      <w:r w:rsidR="00FC1ACA">
        <w:t xml:space="preserve">ethods </w:t>
      </w:r>
      <w:r>
        <w:t xml:space="preserve">used to </w:t>
      </w:r>
      <w:r w:rsidR="00FC1ACA">
        <w:t>achiev</w:t>
      </w:r>
      <w:r>
        <w:t>e</w:t>
      </w:r>
      <w:r w:rsidR="00FC1ACA">
        <w:t xml:space="preserve"> </w:t>
      </w:r>
      <w:r w:rsidR="0012783E">
        <w:t xml:space="preserve">these </w:t>
      </w:r>
      <w:r w:rsidR="00FC1ACA">
        <w:t xml:space="preserve">objectives are </w:t>
      </w:r>
      <w:r w:rsidR="00A12A25">
        <w:t xml:space="preserve">further </w:t>
      </w:r>
      <w:r w:rsidR="00364819">
        <w:t xml:space="preserve">detailed </w:t>
      </w:r>
      <w:r w:rsidR="00B13998">
        <w:t>in</w:t>
      </w:r>
      <w:r w:rsidR="00A940BA">
        <w:t xml:space="preserve"> the</w:t>
      </w:r>
      <w:r w:rsidR="00124CF5">
        <w:t xml:space="preserve"> Standard Operating Procedures (SOP) for management of hydrological data from </w:t>
      </w:r>
      <w:r w:rsidR="00A940BA">
        <w:t xml:space="preserve">the </w:t>
      </w:r>
      <w:r w:rsidR="00731063">
        <w:t>TLF</w:t>
      </w:r>
      <w:r w:rsidR="00124CF5">
        <w:t xml:space="preserve"> (Boyden and Saynor, in prep)</w:t>
      </w:r>
      <w:r w:rsidR="00C211DB">
        <w:t>.</w:t>
      </w:r>
      <w:r w:rsidR="00C211DB" w:rsidRPr="00C211DB">
        <w:t xml:space="preserve"> </w:t>
      </w:r>
    </w:p>
    <w:p w:rsidR="00445223" w:rsidRDefault="00445223">
      <w:pPr>
        <w:spacing w:after="0" w:line="240" w:lineRule="auto"/>
        <w:jc w:val="left"/>
        <w:rPr>
          <w:rFonts w:ascii="Arial" w:hAnsi="Arial"/>
          <w:b/>
        </w:rPr>
      </w:pPr>
      <w:r>
        <w:br w:type="page"/>
      </w:r>
    </w:p>
    <w:p w:rsidR="00437662" w:rsidRDefault="002271F5" w:rsidP="00987825">
      <w:pPr>
        <w:pStyle w:val="Heading2"/>
      </w:pPr>
      <w:bookmarkStart w:id="31" w:name="_Toc455042496"/>
      <w:proofErr w:type="gramStart"/>
      <w:r w:rsidRPr="00437662">
        <w:t>1.</w:t>
      </w:r>
      <w:r w:rsidR="000C539F">
        <w:t>1</w:t>
      </w:r>
      <w:r w:rsidR="00770062">
        <w:t xml:space="preserve"> </w:t>
      </w:r>
      <w:r w:rsidR="00987825">
        <w:t xml:space="preserve"> </w:t>
      </w:r>
      <w:r w:rsidR="00437662" w:rsidRPr="00F32FA9">
        <w:t>Erosion</w:t>
      </w:r>
      <w:proofErr w:type="gramEnd"/>
      <w:r w:rsidR="00437662" w:rsidRPr="00437662">
        <w:t xml:space="preserve"> Plot 1 </w:t>
      </w:r>
      <w:r w:rsidR="00445223">
        <w:t>characteristics</w:t>
      </w:r>
      <w:bookmarkEnd w:id="31"/>
    </w:p>
    <w:p w:rsidR="00655096" w:rsidRDefault="00445223" w:rsidP="00692F10">
      <w:r>
        <w:t xml:space="preserve">The </w:t>
      </w:r>
      <w:r w:rsidR="00692F10">
        <w:t xml:space="preserve">EP1 was built during 2009 </w:t>
      </w:r>
      <w:r w:rsidR="006230EC">
        <w:t>with</w:t>
      </w:r>
      <w:r w:rsidR="00692F10">
        <w:t xml:space="preserve">in the </w:t>
      </w:r>
      <w:r w:rsidR="00D95E76">
        <w:t>area</w:t>
      </w:r>
      <w:r w:rsidR="00493FAE">
        <w:t xml:space="preserve"> </w:t>
      </w:r>
      <w:r w:rsidR="00692F10">
        <w:t xml:space="preserve">that is waste rock only and was vegetated by </w:t>
      </w:r>
      <w:r w:rsidR="000C1D93">
        <w:t xml:space="preserve">planting tube stock in March </w:t>
      </w:r>
      <w:r w:rsidR="00692F10">
        <w:t>2009</w:t>
      </w:r>
      <w:r w:rsidR="008E2AB3">
        <w:t xml:space="preserve"> (</w:t>
      </w:r>
      <w:r w:rsidR="001A137C">
        <w:fldChar w:fldCharType="begin"/>
      </w:r>
      <w:r w:rsidR="001A137C">
        <w:instrText xml:space="preserve"> REF _Ref426973818 \h  \* MERGEFORMAT </w:instrText>
      </w:r>
      <w:r w:rsidR="001A137C">
        <w:fldChar w:fldCharType="separate"/>
      </w:r>
      <w:r w:rsidR="0009124F" w:rsidRPr="0009124F">
        <w:t>Figure 3</w:t>
      </w:r>
      <w:r w:rsidR="001A137C">
        <w:fldChar w:fldCharType="end"/>
      </w:r>
      <w:r w:rsidR="008E2AB3" w:rsidRPr="00DF3294">
        <w:t>)</w:t>
      </w:r>
      <w:r w:rsidR="00C30D9A">
        <w:t xml:space="preserve">. </w:t>
      </w:r>
      <w:r w:rsidR="006230EC">
        <w:t xml:space="preserve">Its </w:t>
      </w:r>
      <w:r w:rsidR="00692F10">
        <w:t xml:space="preserve">measured dimensions </w:t>
      </w:r>
      <w:r w:rsidR="00E45204">
        <w:t xml:space="preserve">were </w:t>
      </w:r>
      <w:r w:rsidR="003E535D">
        <w:t>30.1</w:t>
      </w:r>
      <w:r w:rsidR="00C3586A">
        <w:t>98</w:t>
      </w:r>
      <w:r w:rsidR="00692F10">
        <w:t xml:space="preserve"> m across </w:t>
      </w:r>
      <w:r w:rsidR="006230EC">
        <w:t xml:space="preserve">and </w:t>
      </w:r>
      <w:r w:rsidR="00C3586A">
        <w:t>30.010</w:t>
      </w:r>
      <w:r w:rsidR="00692F10">
        <w:t xml:space="preserve"> m down giving an area of </w:t>
      </w:r>
      <w:r w:rsidR="00C3586A">
        <w:t>906.24</w:t>
      </w:r>
      <w:r w:rsidR="003E535D">
        <w:t>2</w:t>
      </w:r>
      <w:r w:rsidR="0012783E">
        <w:t> </w:t>
      </w:r>
      <w:r w:rsidR="00692F10">
        <w:t>m</w:t>
      </w:r>
      <w:r w:rsidR="00692F10" w:rsidRPr="00F8472E">
        <w:rPr>
          <w:snapToGrid w:val="0"/>
          <w:color w:val="000000"/>
          <w:position w:val="6"/>
          <w:sz w:val="16"/>
          <w:szCs w:val="0"/>
          <w:u w:color="000000"/>
        </w:rPr>
        <w:t>2</w:t>
      </w:r>
      <w:r w:rsidR="00692F10">
        <w:t xml:space="preserve">. The surveyed average slope of the plot was </w:t>
      </w:r>
      <w:r w:rsidR="00C3586A">
        <w:t>2.1</w:t>
      </w:r>
      <w:r w:rsidR="004C17E8">
        <w:t xml:space="preserve"> </w:t>
      </w:r>
      <w:r w:rsidR="00692F10">
        <w:t xml:space="preserve">% or </w:t>
      </w:r>
      <w:r w:rsidR="00C3586A">
        <w:t xml:space="preserve">1.2 </w:t>
      </w:r>
      <w:r w:rsidR="00692F10">
        <w:t>degrees.</w:t>
      </w:r>
      <w:r w:rsidR="008E2AB3">
        <w:t xml:space="preserve"> </w:t>
      </w:r>
      <w:r w:rsidR="00692F10">
        <w:t>Plot boundaries were dampcourse concreted in place with a u-PVC at the downstream end of the plot. The u-PVC pipe is sloped</w:t>
      </w:r>
      <w:r w:rsidR="00692F10">
        <w:rPr>
          <w:spacing w:val="2"/>
        </w:rPr>
        <w:t xml:space="preserve"> </w:t>
      </w:r>
      <w:r w:rsidR="004C17E8">
        <w:rPr>
          <w:spacing w:val="2"/>
        </w:rPr>
        <w:t>(by &gt;0.02 m/m) toward one side of the plot to direct water into a stilling basin upstream of a RBC flume</w:t>
      </w:r>
      <w:r w:rsidR="00256B09">
        <w:rPr>
          <w:spacing w:val="2"/>
        </w:rPr>
        <w:fldChar w:fldCharType="begin"/>
      </w:r>
      <w:r w:rsidR="001D5D63">
        <w:rPr>
          <w:spacing w:val="2"/>
        </w:rPr>
        <w:instrText xml:space="preserve"> ADDIN EN.CITE &lt;EndNote&gt;&lt;Cite&gt;&lt;Author&gt;Bos&lt;/Author&gt;&lt;Year&gt;1984&lt;/Year&gt;&lt;RecNum&gt;2027&lt;/RecNum&gt;&lt;DisplayText&gt; (Bos et al 1984, Clemmens et al 2001)&lt;/DisplayText&gt;&lt;record&gt;&lt;rec-number&gt;2027&lt;/rec-number&gt;&lt;foreign-keys&gt;&lt;key app="EN" db-id="0sxvwfzs7eae50e02tlpf2xnsfeaxd50ze9e"&gt;2027&lt;/key&gt;&lt;/foreign-keys&gt;&lt;ref-type name="Book"&gt;6&lt;/ref-type&gt;&lt;contributors&gt;&lt;authors&gt;&lt;author&gt;Bos, M.G&lt;/author&gt;&lt;author&gt;Replogle, J.A&lt;/author&gt;&lt;author&gt;Clemmens, A.J&lt;/author&gt;&lt;/authors&gt;&lt;/contributors&gt;&lt;titles&gt;&lt;title&gt;Flow measuring flumes for open channel systems&lt;/title&gt;&lt;/titles&gt;&lt;dates&gt;&lt;year&gt;1984&lt;/year&gt;&lt;/dates&gt;&lt;pub-location&gt;New York&lt;/pub-location&gt;&lt;publisher&gt;Wiley&lt;/publisher&gt;&lt;urls&gt;&lt;/urls&gt;&lt;/record&gt;&lt;/Cite&gt;&lt;Cite&gt;&lt;Author&gt;Clemmens&lt;/Author&gt;&lt;Year&gt;2001&lt;/Year&gt;&lt;RecNum&gt;288&lt;/RecNum&gt;&lt;record&gt;&lt;rec-number&gt;288&lt;/rec-number&gt;&lt;foreign-keys&gt;&lt;key app="EN" db-id="0sxvwfzs7eae50e02tlpf2xnsfeaxd50ze9e"&gt;288&lt;/key&gt;&lt;/foreign-keys&gt;&lt;ref-type name="Book"&gt;6&lt;/ref-type&gt;&lt;contributors&gt;&lt;authors&gt;&lt;author&gt;Clemmens, A.J.&lt;/author&gt;&lt;author&gt;Wahl, T.L.&lt;/author&gt;&lt;author&gt;Bos, M.G.&lt;/author&gt;&lt;author&gt;Regplogle, J.A.&lt;/author&gt;&lt;/authors&gt;&lt;/contributors&gt;&lt;titles&gt;&lt;title&gt;Water Measurement with Flumes and Weirs&lt;/title&gt;&lt;/titles&gt;&lt;keywords&gt;&lt;keyword&gt;Flumes RBC weirs&lt;/keyword&gt;&lt;/keywords&gt;&lt;dates&gt;&lt;year&gt;2001&lt;/year&gt;&lt;/dates&gt;&lt;pub-location&gt;Wageningen&lt;/pub-location&gt;&lt;publisher&gt;International Institute for Land Reclamation and Improvement&lt;/publisher&gt;&lt;isbn&gt;90-70754-55-x&lt;/isbn&gt;&lt;urls&gt;&lt;/urls&gt;&lt;custom7&gt;1467&lt;/custom7&gt;&lt;/record&gt;&lt;/Cite&gt;&lt;/EndNote&gt;</w:instrText>
      </w:r>
      <w:r w:rsidR="00256B09">
        <w:rPr>
          <w:spacing w:val="2"/>
        </w:rPr>
        <w:fldChar w:fldCharType="separate"/>
      </w:r>
      <w:r w:rsidR="001D5D63">
        <w:rPr>
          <w:noProof/>
          <w:spacing w:val="2"/>
        </w:rPr>
        <w:t> (</w:t>
      </w:r>
      <w:hyperlink w:anchor="_ENREF_1" w:tooltip="Bos, 1984 #2027" w:history="1">
        <w:r w:rsidR="001D5D63">
          <w:rPr>
            <w:noProof/>
            <w:spacing w:val="2"/>
          </w:rPr>
          <w:t>Bos et al 1984</w:t>
        </w:r>
      </w:hyperlink>
      <w:r w:rsidR="001D5D63">
        <w:rPr>
          <w:noProof/>
          <w:spacing w:val="2"/>
        </w:rPr>
        <w:t xml:space="preserve">, </w:t>
      </w:r>
      <w:hyperlink w:anchor="_ENREF_2" w:tooltip="Clemmens, 2001 #288" w:history="1">
        <w:r w:rsidR="001D5D63">
          <w:rPr>
            <w:noProof/>
            <w:spacing w:val="2"/>
          </w:rPr>
          <w:t>Clemmens et al 2001</w:t>
        </w:r>
      </w:hyperlink>
      <w:r w:rsidR="001D5D63">
        <w:rPr>
          <w:noProof/>
          <w:spacing w:val="2"/>
        </w:rPr>
        <w:t>)</w:t>
      </w:r>
      <w:r w:rsidR="00256B09">
        <w:rPr>
          <w:spacing w:val="2"/>
        </w:rPr>
        <w:fldChar w:fldCharType="end"/>
      </w:r>
      <w:r w:rsidR="00692F10">
        <w:rPr>
          <w:spacing w:val="2"/>
        </w:rPr>
        <w:t xml:space="preserve">. Stage height of </w:t>
      </w:r>
      <w:r w:rsidR="00761128">
        <w:rPr>
          <w:spacing w:val="2"/>
        </w:rPr>
        <w:t xml:space="preserve">surface </w:t>
      </w:r>
      <w:r w:rsidR="00692F10">
        <w:rPr>
          <w:spacing w:val="2"/>
        </w:rPr>
        <w:t xml:space="preserve">water leaving the plot </w:t>
      </w:r>
      <w:r w:rsidR="00E45204">
        <w:rPr>
          <w:spacing w:val="2"/>
        </w:rPr>
        <w:t xml:space="preserve">was </w:t>
      </w:r>
      <w:r w:rsidR="00692F10">
        <w:rPr>
          <w:spacing w:val="2"/>
        </w:rPr>
        <w:t>measured by two sensors</w:t>
      </w:r>
      <w:r w:rsidR="00660862">
        <w:rPr>
          <w:spacing w:val="2"/>
        </w:rPr>
        <w:t>:</w:t>
      </w:r>
      <w:r w:rsidR="00692F10">
        <w:rPr>
          <w:spacing w:val="2"/>
        </w:rPr>
        <w:t xml:space="preserve"> a </w:t>
      </w:r>
      <w:proofErr w:type="spellStart"/>
      <w:r w:rsidR="000B47F3">
        <w:rPr>
          <w:spacing w:val="2"/>
        </w:rPr>
        <w:t>Unidata</w:t>
      </w:r>
      <w:proofErr w:type="spellEnd"/>
      <w:r w:rsidR="000B47F3">
        <w:rPr>
          <w:spacing w:val="2"/>
        </w:rPr>
        <w:t xml:space="preserve"> </w:t>
      </w:r>
      <w:r w:rsidR="00E02CB7">
        <w:rPr>
          <w:spacing w:val="2"/>
        </w:rPr>
        <w:t xml:space="preserve">optical </w:t>
      </w:r>
      <w:r w:rsidR="00692F10">
        <w:rPr>
          <w:spacing w:val="2"/>
        </w:rPr>
        <w:t>shaft encoder</w:t>
      </w:r>
      <w:r w:rsidR="00E02CB7">
        <w:rPr>
          <w:spacing w:val="2"/>
        </w:rPr>
        <w:t>, model 6541C</w:t>
      </w:r>
      <w:r w:rsidR="00E02CB7">
        <w:rPr>
          <w:spacing w:val="2"/>
        </w:rPr>
        <w:noBreakHyphen/>
      </w:r>
      <w:proofErr w:type="gramStart"/>
      <w:r w:rsidR="00E02CB7">
        <w:rPr>
          <w:spacing w:val="2"/>
        </w:rPr>
        <w:t xml:space="preserve">11C </w:t>
      </w:r>
      <w:r w:rsidR="00692F10">
        <w:rPr>
          <w:spacing w:val="2"/>
        </w:rPr>
        <w:t xml:space="preserve"> (</w:t>
      </w:r>
      <w:proofErr w:type="gramEnd"/>
      <w:r w:rsidR="00E02CB7">
        <w:rPr>
          <w:spacing w:val="2"/>
        </w:rPr>
        <w:t xml:space="preserve">the </w:t>
      </w:r>
      <w:r w:rsidR="00692F10">
        <w:rPr>
          <w:spacing w:val="2"/>
        </w:rPr>
        <w:t>primary sensor) in a stilling well with the intake in the stilling basin</w:t>
      </w:r>
      <w:r w:rsidR="00660862">
        <w:rPr>
          <w:spacing w:val="2"/>
        </w:rPr>
        <w:t>;</w:t>
      </w:r>
      <w:r w:rsidR="00692F10">
        <w:rPr>
          <w:spacing w:val="2"/>
        </w:rPr>
        <w:t xml:space="preserve"> and a </w:t>
      </w:r>
      <w:r w:rsidR="00E75A4B" w:rsidRPr="00E75A4B">
        <w:rPr>
          <w:spacing w:val="2"/>
        </w:rPr>
        <w:t xml:space="preserve">GE </w:t>
      </w:r>
      <w:proofErr w:type="spellStart"/>
      <w:r w:rsidR="00E75A4B" w:rsidRPr="00E75A4B">
        <w:rPr>
          <w:spacing w:val="2"/>
        </w:rPr>
        <w:t>Druck</w:t>
      </w:r>
      <w:proofErr w:type="spellEnd"/>
      <w:r w:rsidR="00E75A4B" w:rsidRPr="00E75A4B">
        <w:rPr>
          <w:spacing w:val="2"/>
        </w:rPr>
        <w:t xml:space="preserve"> PTX 1830 </w:t>
      </w:r>
      <w:r w:rsidR="00692F10">
        <w:rPr>
          <w:spacing w:val="2"/>
        </w:rPr>
        <w:t>pressure transducer (</w:t>
      </w:r>
      <w:r w:rsidR="00E02CB7">
        <w:rPr>
          <w:spacing w:val="2"/>
        </w:rPr>
        <w:t xml:space="preserve">the </w:t>
      </w:r>
      <w:r w:rsidR="00692F10">
        <w:rPr>
          <w:spacing w:val="2"/>
        </w:rPr>
        <w:t>secondary sensor) with the intake in the upstream section of the flume</w:t>
      </w:r>
      <w:r w:rsidR="00DA2F76">
        <w:rPr>
          <w:spacing w:val="2"/>
        </w:rPr>
        <w:t xml:space="preserve"> and range of 0.79 to 1.5m H</w:t>
      </w:r>
      <w:r w:rsidR="00DA2F76" w:rsidRPr="00DA2F76">
        <w:rPr>
          <w:snapToGrid w:val="0"/>
          <w:color w:val="000000"/>
          <w:spacing w:val="10"/>
          <w:position w:val="-6"/>
          <w:sz w:val="16"/>
          <w:szCs w:val="0"/>
          <w:u w:color="000000"/>
        </w:rPr>
        <w:t>2</w:t>
      </w:r>
      <w:r w:rsidR="00DA2F76">
        <w:rPr>
          <w:spacing w:val="2"/>
        </w:rPr>
        <w:t>O gauge</w:t>
      </w:r>
      <w:r w:rsidR="00692F10">
        <w:rPr>
          <w:spacing w:val="2"/>
        </w:rPr>
        <w:t xml:space="preserve">. The stilling basin upstream of the </w:t>
      </w:r>
      <w:r w:rsidR="00493FAE">
        <w:rPr>
          <w:spacing w:val="2"/>
        </w:rPr>
        <w:t>EP1</w:t>
      </w:r>
      <w:r w:rsidR="00692F10">
        <w:t xml:space="preserve"> </w:t>
      </w:r>
      <w:r w:rsidR="00B13998">
        <w:rPr>
          <w:spacing w:val="2"/>
        </w:rPr>
        <w:t xml:space="preserve">flume </w:t>
      </w:r>
      <w:r w:rsidR="00692F10">
        <w:t xml:space="preserve">has a volume </w:t>
      </w:r>
      <w:r w:rsidR="00692F10" w:rsidRPr="000C539F">
        <w:t>of 163 litres</w:t>
      </w:r>
      <w:r w:rsidR="00692F10">
        <w:t>.</w:t>
      </w:r>
    </w:p>
    <w:p w:rsidR="00692F10" w:rsidRDefault="00CD2FA7" w:rsidP="00692F10">
      <w:pPr>
        <w:jc w:val="center"/>
      </w:pPr>
      <w:r>
        <w:rPr>
          <w:noProof/>
          <w:lang w:eastAsia="en-AU"/>
        </w:rPr>
        <w:drawing>
          <wp:inline distT="0" distB="0" distL="0" distR="0">
            <wp:extent cx="5274310" cy="3655060"/>
            <wp:effectExtent l="19050" t="0" r="2540" b="0"/>
            <wp:docPr id="48" name="Picture 47" descr="EP1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1FIG3.png"/>
                    <pic:cNvPicPr/>
                  </pic:nvPicPr>
                  <pic:blipFill>
                    <a:blip r:embed="rId27" cstate="screen">
                      <a:extLst>
                        <a:ext uri="{28A0092B-C50C-407E-A947-70E740481C1C}">
                          <a14:useLocalDpi xmlns:a14="http://schemas.microsoft.com/office/drawing/2010/main"/>
                        </a:ext>
                      </a:extLst>
                    </a:blip>
                    <a:stretch>
                      <a:fillRect/>
                    </a:stretch>
                  </pic:blipFill>
                  <pic:spPr>
                    <a:xfrm>
                      <a:off x="0" y="0"/>
                      <a:ext cx="5274310" cy="3655060"/>
                    </a:xfrm>
                    <a:prstGeom prst="rect">
                      <a:avLst/>
                    </a:prstGeom>
                  </pic:spPr>
                </pic:pic>
              </a:graphicData>
            </a:graphic>
          </wp:inline>
        </w:drawing>
      </w:r>
    </w:p>
    <w:p w:rsidR="00692F10" w:rsidRPr="008B122C" w:rsidRDefault="002271F5" w:rsidP="008B122C">
      <w:pPr>
        <w:pStyle w:val="figurecaption"/>
      </w:pPr>
      <w:bookmarkStart w:id="32" w:name="_Ref426973818"/>
      <w:bookmarkStart w:id="33" w:name="_Toc451787030"/>
      <w:r w:rsidRPr="00817011">
        <w:rPr>
          <w:b/>
        </w:rPr>
        <w:t xml:space="preserve">Figure </w:t>
      </w:r>
      <w:r w:rsidR="00256B09" w:rsidRPr="00817011">
        <w:rPr>
          <w:b/>
        </w:rPr>
        <w:fldChar w:fldCharType="begin"/>
      </w:r>
      <w:r w:rsidR="00796902" w:rsidRPr="00817011">
        <w:rPr>
          <w:b/>
        </w:rPr>
        <w:instrText xml:space="preserve"> SEQ Figure \* ARABIC </w:instrText>
      </w:r>
      <w:r w:rsidR="00256B09" w:rsidRPr="00817011">
        <w:rPr>
          <w:b/>
        </w:rPr>
        <w:fldChar w:fldCharType="separate"/>
      </w:r>
      <w:r w:rsidR="0009124F">
        <w:rPr>
          <w:b/>
          <w:noProof/>
        </w:rPr>
        <w:t>3</w:t>
      </w:r>
      <w:r w:rsidR="00256B09" w:rsidRPr="00817011">
        <w:rPr>
          <w:b/>
        </w:rPr>
        <w:fldChar w:fldCharType="end"/>
      </w:r>
      <w:bookmarkEnd w:id="32"/>
      <w:r w:rsidR="00ED0B99" w:rsidRPr="00817011">
        <w:rPr>
          <w:b/>
        </w:rPr>
        <w:t>.</w:t>
      </w:r>
      <w:r w:rsidRPr="008E2AB3">
        <w:t xml:space="preserve"> </w:t>
      </w:r>
      <w:r w:rsidR="00304D30">
        <w:t xml:space="preserve">Erosion </w:t>
      </w:r>
      <w:r w:rsidR="00493FAE">
        <w:t>P</w:t>
      </w:r>
      <w:r w:rsidR="00304D30">
        <w:t>lot 1</w:t>
      </w:r>
      <w:r w:rsidRPr="008B122C">
        <w:t xml:space="preserve"> showing</w:t>
      </w:r>
      <w:r w:rsidR="00692F10" w:rsidRPr="008B122C">
        <w:t xml:space="preserve"> </w:t>
      </w:r>
      <w:r w:rsidR="009F4C6E" w:rsidRPr="008B122C">
        <w:t>the</w:t>
      </w:r>
      <w:r w:rsidR="00304D30">
        <w:t xml:space="preserve"> boundary pipe</w:t>
      </w:r>
      <w:r w:rsidR="00692F10" w:rsidRPr="008B122C">
        <w:t xml:space="preserve">, stilling </w:t>
      </w:r>
      <w:r w:rsidR="00304D30" w:rsidRPr="008B122C">
        <w:t>basin</w:t>
      </w:r>
      <w:r w:rsidR="00304D30">
        <w:t>, flume</w:t>
      </w:r>
      <w:r w:rsidR="00304D30" w:rsidRPr="008B122C">
        <w:t xml:space="preserve"> </w:t>
      </w:r>
      <w:r w:rsidR="00692F10" w:rsidRPr="008B122C">
        <w:t>and downstream</w:t>
      </w:r>
      <w:r w:rsidR="00304D30">
        <w:t xml:space="preserve"> basin drain. The </w:t>
      </w:r>
      <w:r w:rsidR="00692F10" w:rsidRPr="008B122C">
        <w:t xml:space="preserve">adjacent roadside </w:t>
      </w:r>
      <w:r w:rsidR="007A103D">
        <w:t>drain</w:t>
      </w:r>
      <w:r w:rsidR="00692F10" w:rsidRPr="008B122C">
        <w:t xml:space="preserve"> (top left)</w:t>
      </w:r>
      <w:r w:rsidR="00304D30">
        <w:t xml:space="preserve"> is also shown</w:t>
      </w:r>
      <w:r w:rsidR="00692F10" w:rsidRPr="008B122C">
        <w:t xml:space="preserve">. </w:t>
      </w:r>
      <w:r w:rsidR="00655096">
        <w:t>Photo</w:t>
      </w:r>
      <w:r w:rsidR="008829D6">
        <w:t xml:space="preserve"> taken 09-Dec-2009</w:t>
      </w:r>
      <w:bookmarkEnd w:id="33"/>
    </w:p>
    <w:p w:rsidR="00685928" w:rsidRDefault="002271F5" w:rsidP="00685928">
      <w:r>
        <w:t xml:space="preserve">Rainfall </w:t>
      </w:r>
      <w:r w:rsidR="00A52388">
        <w:t>was measured</w:t>
      </w:r>
      <w:r w:rsidR="00487489">
        <w:t xml:space="preserve"> </w:t>
      </w:r>
      <w:r w:rsidR="00A52388">
        <w:t xml:space="preserve">at each plot </w:t>
      </w:r>
      <w:r>
        <w:t xml:space="preserve">with </w:t>
      </w:r>
      <w:r w:rsidR="00A57245">
        <w:t>a</w:t>
      </w:r>
      <w:r w:rsidR="00E9423D">
        <w:t xml:space="preserve"> </w:t>
      </w:r>
      <w:r>
        <w:t xml:space="preserve">0.2 mm tipping bucket </w:t>
      </w:r>
      <w:proofErr w:type="spellStart"/>
      <w:r w:rsidR="00364667">
        <w:t>raingauge</w:t>
      </w:r>
      <w:proofErr w:type="spellEnd"/>
      <w:r>
        <w:t xml:space="preserve"> (</w:t>
      </w:r>
      <w:r w:rsidR="00427D13">
        <w:t>TB3 model by</w:t>
      </w:r>
      <w:r w:rsidR="00487489">
        <w:t xml:space="preserve"> </w:t>
      </w:r>
      <w:r w:rsidR="00DE54A3">
        <w:t>H</w:t>
      </w:r>
      <w:r>
        <w:t>ydrological</w:t>
      </w:r>
      <w:r w:rsidR="00D01131">
        <w:t> </w:t>
      </w:r>
      <w:r>
        <w:t>Services</w:t>
      </w:r>
      <w:r w:rsidR="00D01131">
        <w:t> </w:t>
      </w:r>
      <w:r w:rsidR="006F3A7C">
        <w:t>Pty.</w:t>
      </w:r>
      <w:r w:rsidR="00D01131">
        <w:t> </w:t>
      </w:r>
      <w:r w:rsidR="006F3A7C">
        <w:t>Ltd.</w:t>
      </w:r>
      <w:r>
        <w:t>)</w:t>
      </w:r>
      <w:r w:rsidR="00E4249F">
        <w:t>.</w:t>
      </w:r>
      <w:r>
        <w:t xml:space="preserve"> </w:t>
      </w:r>
      <w:r w:rsidR="00D61BB5">
        <w:t xml:space="preserve">The </w:t>
      </w:r>
      <w:proofErr w:type="spellStart"/>
      <w:r w:rsidR="00364667">
        <w:t>raingauge</w:t>
      </w:r>
      <w:r w:rsidR="00660862">
        <w:t>s</w:t>
      </w:r>
      <w:proofErr w:type="spellEnd"/>
      <w:r w:rsidR="00E4249F">
        <w:t xml:space="preserve"> </w:t>
      </w:r>
      <w:r w:rsidR="00A52388">
        <w:t>were</w:t>
      </w:r>
      <w:r w:rsidR="00487489">
        <w:t xml:space="preserve"> </w:t>
      </w:r>
      <w:r w:rsidR="00E4249F">
        <w:t>cleaned and calibrated towards the end of each dry s</w:t>
      </w:r>
      <w:r w:rsidR="001C57E0">
        <w:t xml:space="preserve">eason. </w:t>
      </w:r>
      <w:r w:rsidR="00660862">
        <w:t xml:space="preserve">They </w:t>
      </w:r>
      <w:r w:rsidR="00487489">
        <w:t xml:space="preserve">were </w:t>
      </w:r>
      <w:r w:rsidR="002C1B97">
        <w:t>located just down</w:t>
      </w:r>
      <w:r w:rsidR="00F6428A">
        <w:t>-</w:t>
      </w:r>
      <w:r w:rsidR="002C1B97">
        <w:t xml:space="preserve">slope of each plot as shown </w:t>
      </w:r>
      <w:r w:rsidR="00660862">
        <w:t xml:space="preserve">for EP1 in </w:t>
      </w:r>
      <w:r w:rsidR="002C1B97">
        <w:t xml:space="preserve">Figure 4. </w:t>
      </w:r>
      <w:r w:rsidR="00F6428A">
        <w:t xml:space="preserve">Data for rainfall and runoff </w:t>
      </w:r>
      <w:r w:rsidR="00487489">
        <w:t xml:space="preserve">were </w:t>
      </w:r>
      <w:r w:rsidR="00F6428A">
        <w:t xml:space="preserve">recorded </w:t>
      </w:r>
      <w:r w:rsidR="00D95E76">
        <w:t xml:space="preserve">by a </w:t>
      </w:r>
      <w:r w:rsidR="00487489">
        <w:t xml:space="preserve">data </w:t>
      </w:r>
      <w:r w:rsidR="00D95E76">
        <w:t xml:space="preserve">logger </w:t>
      </w:r>
      <w:r w:rsidR="00487489">
        <w:t xml:space="preserve">(CR1000, Campbell Scientific) </w:t>
      </w:r>
      <w:r w:rsidR="00F6428A">
        <w:t>at</w:t>
      </w:r>
      <w:r w:rsidR="00685928">
        <w:t xml:space="preserve"> 1</w:t>
      </w:r>
      <w:r w:rsidR="00874EE1">
        <w:t>-</w:t>
      </w:r>
      <w:r w:rsidR="00685928">
        <w:t>min and 10-s intervals</w:t>
      </w:r>
      <w:r w:rsidR="00F6428A">
        <w:t>,</w:t>
      </w:r>
      <w:r w:rsidR="00685928">
        <w:t xml:space="preserve"> </w:t>
      </w:r>
      <w:r w:rsidR="00F6428A">
        <w:t>respectively</w:t>
      </w:r>
      <w:r w:rsidR="00685928">
        <w:t>. The</w:t>
      </w:r>
      <w:r w:rsidR="002B1BD7">
        <w:t>se</w:t>
      </w:r>
      <w:r w:rsidR="00685928">
        <w:t xml:space="preserve"> data </w:t>
      </w:r>
      <w:r w:rsidR="00487489">
        <w:t xml:space="preserve">were </w:t>
      </w:r>
      <w:r w:rsidR="002B1BD7">
        <w:t>uploaded on a daily basis via a telemetry link</w:t>
      </w:r>
      <w:r w:rsidR="00685928">
        <w:t xml:space="preserve"> </w:t>
      </w:r>
      <w:r w:rsidR="00905FC3" w:rsidRPr="00905FC3">
        <w:t>to a time-series data</w:t>
      </w:r>
      <w:r w:rsidR="007C085F">
        <w:t>base</w:t>
      </w:r>
      <w:r w:rsidR="00905FC3" w:rsidRPr="00905FC3">
        <w:t xml:space="preserve"> used for storing hydrologic information</w:t>
      </w:r>
      <w:r w:rsidR="00685928">
        <w:t xml:space="preserve"> </w:t>
      </w:r>
      <w:r w:rsidR="00905FC3">
        <w:t>(</w:t>
      </w:r>
      <w:proofErr w:type="spellStart"/>
      <w:r w:rsidR="00685928">
        <w:t>Hydstra</w:t>
      </w:r>
      <w:proofErr w:type="spellEnd"/>
      <w:r w:rsidR="00685928">
        <w:t xml:space="preserve"> </w:t>
      </w:r>
      <w:r w:rsidR="007C085F">
        <w:t>version 10.2.2</w:t>
      </w:r>
      <w:r w:rsidR="005273D0">
        <w:t xml:space="preserve">, </w:t>
      </w:r>
      <w:r w:rsidR="005273D0" w:rsidRPr="005273D0">
        <w:t>http://kisters.com.au/</w:t>
      </w:r>
      <w:r w:rsidR="00685928">
        <w:t>).</w:t>
      </w:r>
      <w:r w:rsidR="00685928" w:rsidRPr="00133AC4">
        <w:t xml:space="preserve"> </w:t>
      </w:r>
    </w:p>
    <w:p w:rsidR="00E04648" w:rsidRDefault="00C70696" w:rsidP="00E64758">
      <w:pPr>
        <w:keepNext/>
        <w:jc w:val="center"/>
      </w:pPr>
      <w:r>
        <w:rPr>
          <w:noProof/>
          <w:lang w:eastAsia="en-AU"/>
        </w:rPr>
        <w:drawing>
          <wp:inline distT="0" distB="0" distL="0" distR="0">
            <wp:extent cx="5231208" cy="6781800"/>
            <wp:effectExtent l="19050" t="0" r="7542" b="0"/>
            <wp:docPr id="49" name="Picture 48" descr="EP1FIG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1FIG34.png"/>
                    <pic:cNvPicPr/>
                  </pic:nvPicPr>
                  <pic:blipFill>
                    <a:blip r:embed="rId28" cstate="screen">
                      <a:extLst>
                        <a:ext uri="{28A0092B-C50C-407E-A947-70E740481C1C}">
                          <a14:useLocalDpi xmlns:a14="http://schemas.microsoft.com/office/drawing/2010/main"/>
                        </a:ext>
                      </a:extLst>
                    </a:blip>
                    <a:stretch>
                      <a:fillRect/>
                    </a:stretch>
                  </pic:blipFill>
                  <pic:spPr>
                    <a:xfrm>
                      <a:off x="0" y="0"/>
                      <a:ext cx="5242990" cy="6797074"/>
                    </a:xfrm>
                    <a:prstGeom prst="rect">
                      <a:avLst/>
                    </a:prstGeom>
                  </pic:spPr>
                </pic:pic>
              </a:graphicData>
            </a:graphic>
          </wp:inline>
        </w:drawing>
      </w:r>
    </w:p>
    <w:p w:rsidR="00E04648" w:rsidRPr="008E2AB3" w:rsidRDefault="002271F5" w:rsidP="008B122C">
      <w:pPr>
        <w:pStyle w:val="figurecaption"/>
      </w:pPr>
      <w:bookmarkStart w:id="34" w:name="_Ref426973842"/>
      <w:bookmarkStart w:id="35" w:name="_Toc422925380"/>
      <w:bookmarkStart w:id="36" w:name="_Toc451787031"/>
      <w:r w:rsidRPr="00817011">
        <w:rPr>
          <w:b/>
        </w:rPr>
        <w:t xml:space="preserve">Figure </w:t>
      </w:r>
      <w:r w:rsidR="00256B09" w:rsidRPr="00817011">
        <w:rPr>
          <w:b/>
        </w:rPr>
        <w:fldChar w:fldCharType="begin"/>
      </w:r>
      <w:r w:rsidR="00796902" w:rsidRPr="00817011">
        <w:rPr>
          <w:b/>
        </w:rPr>
        <w:instrText xml:space="preserve"> SEQ Figure \* ARABIC </w:instrText>
      </w:r>
      <w:r w:rsidR="00256B09" w:rsidRPr="00817011">
        <w:rPr>
          <w:b/>
        </w:rPr>
        <w:fldChar w:fldCharType="separate"/>
      </w:r>
      <w:r w:rsidR="0009124F">
        <w:rPr>
          <w:b/>
          <w:noProof/>
        </w:rPr>
        <w:t>4</w:t>
      </w:r>
      <w:r w:rsidR="00256B09" w:rsidRPr="00817011">
        <w:rPr>
          <w:b/>
        </w:rPr>
        <w:fldChar w:fldCharType="end"/>
      </w:r>
      <w:bookmarkEnd w:id="34"/>
      <w:r w:rsidR="00ED0B99" w:rsidRPr="00817011">
        <w:rPr>
          <w:b/>
        </w:rPr>
        <w:t>.</w:t>
      </w:r>
      <w:r w:rsidRPr="008E2AB3">
        <w:t xml:space="preserve"> The location of </w:t>
      </w:r>
      <w:r w:rsidR="00874EE1" w:rsidRPr="008E2AB3">
        <w:t>the</w:t>
      </w:r>
      <w:r w:rsidR="00874EE1">
        <w:t xml:space="preserve"> EP1 </w:t>
      </w:r>
      <w:proofErr w:type="spellStart"/>
      <w:r w:rsidR="00364667">
        <w:t>raingauge</w:t>
      </w:r>
      <w:proofErr w:type="spellEnd"/>
      <w:r w:rsidRPr="008E2AB3">
        <w:t xml:space="preserve"> just </w:t>
      </w:r>
      <w:r w:rsidR="00874EE1">
        <w:t>right</w:t>
      </w:r>
      <w:r w:rsidRPr="008E2AB3">
        <w:t xml:space="preserve"> </w:t>
      </w:r>
      <w:r>
        <w:t>of</w:t>
      </w:r>
      <w:r w:rsidRPr="008E2AB3">
        <w:t xml:space="preserve"> the </w:t>
      </w:r>
      <w:r w:rsidR="00874EE1">
        <w:t xml:space="preserve">downstream </w:t>
      </w:r>
      <w:r w:rsidRPr="008E2AB3">
        <w:t xml:space="preserve">plot </w:t>
      </w:r>
      <w:r w:rsidR="00816133" w:rsidRPr="008E2AB3">
        <w:t>boundary and</w:t>
      </w:r>
      <w:r w:rsidRPr="008E2AB3">
        <w:t xml:space="preserve"> in relation to other EP1 monitoring equipment: Data-</w:t>
      </w:r>
      <w:r w:rsidR="00816133" w:rsidRPr="008E2AB3">
        <w:t>logger</w:t>
      </w:r>
      <w:r w:rsidR="00816133">
        <w:t xml:space="preserve"> </w:t>
      </w:r>
      <w:r w:rsidR="00816133" w:rsidRPr="008E2AB3">
        <w:t>and</w:t>
      </w:r>
      <w:r w:rsidRPr="008E2AB3">
        <w:t xml:space="preserve"> shelter; runoff stilling-basin; and stilling-well housing for the </w:t>
      </w:r>
      <w:r w:rsidR="002F2636" w:rsidRPr="008E2AB3">
        <w:t>shaft</w:t>
      </w:r>
      <w:r w:rsidR="002F2636">
        <w:t xml:space="preserve"> </w:t>
      </w:r>
      <w:r w:rsidR="002F2636" w:rsidRPr="008E2AB3">
        <w:t>encoder</w:t>
      </w:r>
      <w:r w:rsidRPr="008E2AB3">
        <w:t>.</w:t>
      </w:r>
      <w:r w:rsidR="00D87751">
        <w:t xml:space="preserve"> </w:t>
      </w:r>
      <w:r w:rsidR="00011414" w:rsidRPr="008E2AB3">
        <w:t>Photo</w:t>
      </w:r>
      <w:r w:rsidR="00E04648" w:rsidRPr="008E2AB3">
        <w:t xml:space="preserve"> taken</w:t>
      </w:r>
      <w:r w:rsidR="0013607D" w:rsidRPr="008E2AB3">
        <w:t xml:space="preserve"> </w:t>
      </w:r>
      <w:bookmarkEnd w:id="35"/>
      <w:r w:rsidR="00011414" w:rsidRPr="008E2AB3">
        <w:t>19-01-2011.</w:t>
      </w:r>
      <w:bookmarkEnd w:id="36"/>
    </w:p>
    <w:p w:rsidR="002D3465" w:rsidRDefault="00D36B32" w:rsidP="00692F10">
      <w:r>
        <w:t>R</w:t>
      </w:r>
      <w:r w:rsidR="00864816">
        <w:t xml:space="preserve">unoff from </w:t>
      </w:r>
      <w:r w:rsidR="00D61BB5">
        <w:t>EP1 is</w:t>
      </w:r>
      <w:r w:rsidR="00864816">
        <w:t xml:space="preserve"> responsive with about </w:t>
      </w:r>
      <w:r w:rsidR="000C7236">
        <w:t>3-</w:t>
      </w:r>
      <w:r w:rsidR="00864816">
        <w:t>5 mm rainfall producing runoff from the plot.</w:t>
      </w:r>
      <w:r w:rsidR="001E74A6">
        <w:t xml:space="preserve"> </w:t>
      </w:r>
      <w:r w:rsidR="00A660F4">
        <w:t xml:space="preserve">Runoff duration after rain ceases is </w:t>
      </w:r>
      <w:r w:rsidR="007A0714">
        <w:t>dependent on</w:t>
      </w:r>
      <w:r w:rsidR="007D4A86">
        <w:t xml:space="preserve"> the amount and intensity of </w:t>
      </w:r>
      <w:r w:rsidR="00A660F4">
        <w:t xml:space="preserve">the </w:t>
      </w:r>
      <w:r w:rsidR="007D4A86">
        <w:t xml:space="preserve">rainfall </w:t>
      </w:r>
      <w:r w:rsidR="00A660F4">
        <w:t xml:space="preserve">event </w:t>
      </w:r>
      <w:r w:rsidR="007A0714">
        <w:t>as well as</w:t>
      </w:r>
      <w:r w:rsidR="007D4A86">
        <w:t xml:space="preserve"> how water-logged the ground is at the time of </w:t>
      </w:r>
      <w:r w:rsidR="00A660F4">
        <w:t>the event</w:t>
      </w:r>
      <w:r w:rsidR="007D4A86">
        <w:t xml:space="preserve">. </w:t>
      </w:r>
      <w:r w:rsidR="00A660F4">
        <w:t xml:space="preserve">For these reasons the duration of runoff can vary considerably. </w:t>
      </w:r>
      <w:r w:rsidR="005273D0">
        <w:t>O</w:t>
      </w:r>
      <w:r w:rsidR="001E74A6">
        <w:t>n average</w:t>
      </w:r>
      <w:r w:rsidR="000C0311">
        <w:t>,</w:t>
      </w:r>
      <w:r w:rsidR="001E74A6">
        <w:t xml:space="preserve"> runoff continues for 20</w:t>
      </w:r>
      <w:r w:rsidR="00967A6A">
        <w:t> </w:t>
      </w:r>
      <w:r w:rsidR="001E74A6">
        <w:t>±</w:t>
      </w:r>
      <w:r w:rsidR="00967A6A">
        <w:t> </w:t>
      </w:r>
      <w:r w:rsidR="001E74A6">
        <w:t>15</w:t>
      </w:r>
      <w:r w:rsidR="00967A6A">
        <w:t> </w:t>
      </w:r>
      <w:r w:rsidR="00AF6537">
        <w:t xml:space="preserve">min </w:t>
      </w:r>
      <w:r w:rsidR="00D817D3">
        <w:t>(</w:t>
      </w:r>
      <w:r w:rsidR="001E74A6">
        <w:t>SD</w:t>
      </w:r>
      <w:r w:rsidR="00D817D3">
        <w:t>,</w:t>
      </w:r>
      <w:r w:rsidR="00967A6A">
        <w:t> </w:t>
      </w:r>
      <w:r w:rsidR="00D817D3">
        <w:t>n</w:t>
      </w:r>
      <w:r w:rsidR="00967A6A">
        <w:t> </w:t>
      </w:r>
      <w:r w:rsidR="00D817D3">
        <w:t>=</w:t>
      </w:r>
      <w:r w:rsidR="00967A6A">
        <w:t> </w:t>
      </w:r>
      <w:r w:rsidR="00D817D3">
        <w:t>94</w:t>
      </w:r>
      <w:r w:rsidR="001E74A6">
        <w:t>) after rain ceases.</w:t>
      </w:r>
    </w:p>
    <w:p w:rsidR="002D3465" w:rsidRDefault="002D3465" w:rsidP="00692F10">
      <w:pPr>
        <w:sectPr w:rsidR="002D3465" w:rsidSect="00C1191B">
          <w:headerReference w:type="even" r:id="rId29"/>
          <w:headerReference w:type="default" r:id="rId30"/>
          <w:footerReference w:type="even" r:id="rId31"/>
          <w:footerReference w:type="default" r:id="rId32"/>
          <w:headerReference w:type="first" r:id="rId33"/>
          <w:footerReference w:type="first" r:id="rId34"/>
          <w:pgSz w:w="11907" w:h="16840" w:code="9"/>
          <w:pgMar w:top="1440" w:right="1800" w:bottom="1440" w:left="1800" w:header="1077" w:footer="833" w:gutter="0"/>
          <w:pgNumType w:start="1"/>
          <w:cols w:space="360"/>
          <w:noEndnote/>
        </w:sectPr>
      </w:pPr>
    </w:p>
    <w:p w:rsidR="00553F77" w:rsidRDefault="002271F5" w:rsidP="00D3704C">
      <w:pPr>
        <w:pStyle w:val="Heading2"/>
      </w:pPr>
      <w:bookmarkStart w:id="37" w:name="_Toc455042497"/>
      <w:proofErr w:type="gramStart"/>
      <w:r>
        <w:t>2</w:t>
      </w:r>
      <w:r w:rsidR="00770062">
        <w:t xml:space="preserve"> </w:t>
      </w:r>
      <w:r w:rsidR="00D3704C">
        <w:t xml:space="preserve"> </w:t>
      </w:r>
      <w:r w:rsidR="000E3714">
        <w:t>M</w:t>
      </w:r>
      <w:r w:rsidR="00DE4C8F">
        <w:t>ethods</w:t>
      </w:r>
      <w:proofErr w:type="gramEnd"/>
      <w:r w:rsidR="00DE4C8F">
        <w:t xml:space="preserve">: </w:t>
      </w:r>
      <w:r w:rsidR="000E3714">
        <w:t>Data c</w:t>
      </w:r>
      <w:r w:rsidR="00DE4C8F">
        <w:t xml:space="preserve">orrection and </w:t>
      </w:r>
      <w:r w:rsidR="000E3714">
        <w:t>quality assessment</w:t>
      </w:r>
      <w:bookmarkEnd w:id="37"/>
      <w:r w:rsidR="000E3714">
        <w:t xml:space="preserve"> </w:t>
      </w:r>
    </w:p>
    <w:p w:rsidR="003E12B5" w:rsidRDefault="008954F7" w:rsidP="003E12B5">
      <w:r>
        <w:t xml:space="preserve">The </w:t>
      </w:r>
      <w:r w:rsidR="002D7F1C">
        <w:t xml:space="preserve">EP1 </w:t>
      </w:r>
      <w:r w:rsidR="00464E30">
        <w:t xml:space="preserve">data </w:t>
      </w:r>
      <w:r w:rsidR="00C12481">
        <w:t>were checked</w:t>
      </w:r>
      <w:r w:rsidR="00AA6451">
        <w:t xml:space="preserve"> and </w:t>
      </w:r>
      <w:r w:rsidR="00582CDB">
        <w:t>edited</w:t>
      </w:r>
      <w:r w:rsidR="00ED0D38">
        <w:t xml:space="preserve"> </w:t>
      </w:r>
      <w:r w:rsidR="00C12481">
        <w:t xml:space="preserve">for </w:t>
      </w:r>
      <w:r w:rsidR="006D5CFB">
        <w:t xml:space="preserve">consistency </w:t>
      </w:r>
      <w:r w:rsidR="00AA6451">
        <w:t>and completeness</w:t>
      </w:r>
      <w:r w:rsidR="00360FA8">
        <w:t xml:space="preserve"> </w:t>
      </w:r>
      <w:r w:rsidR="001E1635">
        <w:t xml:space="preserve">using the </w:t>
      </w:r>
      <w:proofErr w:type="spellStart"/>
      <w:r w:rsidR="001E1635">
        <w:t>Hydstra</w:t>
      </w:r>
      <w:proofErr w:type="spellEnd"/>
      <w:r w:rsidR="001E1635">
        <w:t xml:space="preserve"> Data Managers Workbench (DMWB)</w:t>
      </w:r>
      <w:r w:rsidR="0009391B">
        <w:t>. This</w:t>
      </w:r>
      <w:r w:rsidR="008C013A">
        <w:t xml:space="preserve"> </w:t>
      </w:r>
      <w:r w:rsidR="00F030B1">
        <w:t xml:space="preserve">graphic </w:t>
      </w:r>
      <w:r w:rsidR="008C013A">
        <w:t>interface</w:t>
      </w:r>
      <w:r w:rsidR="006B1C04">
        <w:t xml:space="preserve"> </w:t>
      </w:r>
      <w:r w:rsidR="008C013A">
        <w:t xml:space="preserve">allows coincident data records for </w:t>
      </w:r>
      <w:r w:rsidR="0009391B">
        <w:t xml:space="preserve">the </w:t>
      </w:r>
      <w:r w:rsidR="006B1C04">
        <w:t xml:space="preserve">multiple </w:t>
      </w:r>
      <w:r w:rsidR="008C013A">
        <w:t xml:space="preserve">variables </w:t>
      </w:r>
      <w:r w:rsidR="00F516B8">
        <w:t xml:space="preserve">(i.e. rain, shaft encoder and pressure transducer) </w:t>
      </w:r>
      <w:r w:rsidR="0009391B">
        <w:t xml:space="preserve">and </w:t>
      </w:r>
      <w:r w:rsidR="001F7CE2">
        <w:t xml:space="preserve">monitoring </w:t>
      </w:r>
      <w:r w:rsidR="0009391B">
        <w:t xml:space="preserve">sites </w:t>
      </w:r>
      <w:r w:rsidR="008C013A">
        <w:t>to be checked</w:t>
      </w:r>
      <w:r w:rsidR="00F516B8">
        <w:t xml:space="preserve"> </w:t>
      </w:r>
      <w:r w:rsidR="00F030B1">
        <w:t>in parallel</w:t>
      </w:r>
      <w:r w:rsidR="008C013A">
        <w:t xml:space="preserve">, on </w:t>
      </w:r>
      <w:r w:rsidR="00F030B1">
        <w:t xml:space="preserve">the same </w:t>
      </w:r>
      <w:r w:rsidR="008C013A">
        <w:t>timeline</w:t>
      </w:r>
      <w:r w:rsidR="00F516B8">
        <w:t>.</w:t>
      </w:r>
      <w:r w:rsidR="008C013A">
        <w:t xml:space="preserve"> </w:t>
      </w:r>
      <w:r w:rsidR="004F49D9">
        <w:t>Specifically, this</w:t>
      </w:r>
      <w:r w:rsidR="00C12481">
        <w:t xml:space="preserve"> </w:t>
      </w:r>
      <w:r w:rsidR="0009391B">
        <w:t xml:space="preserve">process </w:t>
      </w:r>
      <w:r w:rsidR="00C12481">
        <w:t xml:space="preserve">involved </w:t>
      </w:r>
      <w:r w:rsidR="002C1B97">
        <w:t>comparison</w:t>
      </w:r>
      <w:r w:rsidR="00C817E4">
        <w:t> </w:t>
      </w:r>
      <w:r w:rsidR="002D7F1C">
        <w:t>of</w:t>
      </w:r>
      <w:r w:rsidR="002F2636">
        <w:t>:</w:t>
      </w:r>
    </w:p>
    <w:p w:rsidR="00CC1D4E" w:rsidRPr="00625CE7" w:rsidRDefault="003E12B5" w:rsidP="00625CE7">
      <w:pPr>
        <w:pStyle w:val="bulletlist1"/>
      </w:pPr>
      <w:r w:rsidRPr="00625CE7">
        <w:t>T</w:t>
      </w:r>
      <w:r w:rsidR="00FD68F3" w:rsidRPr="00625CE7">
        <w:t xml:space="preserve">he </w:t>
      </w:r>
      <w:r w:rsidR="002C1B97" w:rsidRPr="00625CE7">
        <w:t xml:space="preserve">cumulative rainfall data </w:t>
      </w:r>
      <w:r w:rsidR="00FD68F3" w:rsidRPr="00625CE7">
        <w:t>trace</w:t>
      </w:r>
      <w:r w:rsidR="00B82C4F" w:rsidRPr="00625CE7">
        <w:t>s for all plots</w:t>
      </w:r>
      <w:r w:rsidR="00570652" w:rsidRPr="00625CE7">
        <w:t>, EP1 to EP4</w:t>
      </w:r>
      <w:r w:rsidR="00221C17" w:rsidRPr="00625CE7">
        <w:t xml:space="preserve"> and a TLF </w:t>
      </w:r>
      <w:proofErr w:type="spellStart"/>
      <w:r w:rsidR="00364667" w:rsidRPr="00625CE7">
        <w:t>raingauge</w:t>
      </w:r>
      <w:proofErr w:type="spellEnd"/>
      <w:r w:rsidR="0060302C" w:rsidRPr="00625CE7">
        <w:t xml:space="preserve"> kept by ERA</w:t>
      </w:r>
      <w:r w:rsidR="00B82C4F" w:rsidRPr="00625CE7">
        <w:t>;</w:t>
      </w:r>
      <w:r w:rsidR="00AB2A90" w:rsidRPr="00625CE7">
        <w:t xml:space="preserve"> </w:t>
      </w:r>
    </w:p>
    <w:p w:rsidR="00B82C4F" w:rsidRPr="00625CE7" w:rsidRDefault="00570652" w:rsidP="00625CE7">
      <w:pPr>
        <w:pStyle w:val="bulletlist1"/>
      </w:pPr>
      <w:r w:rsidRPr="00625CE7">
        <w:t xml:space="preserve">EP1 </w:t>
      </w:r>
      <w:r w:rsidR="00B82C4F" w:rsidRPr="00625CE7">
        <w:t>runoff data</w:t>
      </w:r>
      <w:r w:rsidRPr="00625CE7">
        <w:t xml:space="preserve"> (i.e. stilling basin water level)</w:t>
      </w:r>
      <w:r w:rsidR="00B82C4F" w:rsidRPr="00625CE7">
        <w:t xml:space="preserve"> from either the shaft encoder</w:t>
      </w:r>
      <w:r w:rsidR="00323901" w:rsidRPr="00625CE7">
        <w:t xml:space="preserve"> </w:t>
      </w:r>
      <w:r w:rsidR="00B82C4F" w:rsidRPr="00625CE7">
        <w:t xml:space="preserve">or the pressure transducer </w:t>
      </w:r>
      <w:r w:rsidR="00F54458" w:rsidRPr="00625CE7">
        <w:t>against associated r</w:t>
      </w:r>
      <w:r w:rsidR="000A5492" w:rsidRPr="00625CE7">
        <w:t>ainfall data;</w:t>
      </w:r>
    </w:p>
    <w:p w:rsidR="003E12B5" w:rsidRPr="00625CE7" w:rsidRDefault="003E12B5" w:rsidP="00625CE7">
      <w:pPr>
        <w:pStyle w:val="bulletlist1"/>
      </w:pPr>
      <w:r w:rsidRPr="00625CE7">
        <w:t xml:space="preserve">EP1 runoff data (i.e. stilling basin water level) from either the shaft encoder or the pressure transducer against corrected </w:t>
      </w:r>
      <w:r w:rsidR="000A5492" w:rsidRPr="00625CE7">
        <w:t>runoff</w:t>
      </w:r>
      <w:r w:rsidRPr="00625CE7">
        <w:t xml:space="preserve"> data for EP2</w:t>
      </w:r>
      <w:r w:rsidR="00582CDB" w:rsidRPr="00625CE7">
        <w:t>, nearby</w:t>
      </w:r>
      <w:r w:rsidR="000A5492" w:rsidRPr="00625CE7">
        <w:t>;</w:t>
      </w:r>
      <w:r w:rsidR="00D700D7" w:rsidRPr="00625CE7">
        <w:t xml:space="preserve"> and</w:t>
      </w:r>
    </w:p>
    <w:p w:rsidR="00692F10" w:rsidRPr="00625CE7" w:rsidRDefault="00570652" w:rsidP="00625CE7">
      <w:pPr>
        <w:pStyle w:val="bulletlist1"/>
      </w:pPr>
      <w:r w:rsidRPr="00625CE7">
        <w:t>EP1 shaft encoder or the pressure transducer stage traces against each other</w:t>
      </w:r>
      <w:r w:rsidR="000A5492" w:rsidRPr="00625CE7">
        <w:t>.</w:t>
      </w:r>
    </w:p>
    <w:p w:rsidR="00105973" w:rsidRDefault="000D6C82">
      <w:r>
        <w:t>The s</w:t>
      </w:r>
      <w:r w:rsidR="008E4351">
        <w:t xml:space="preserve">ystematic detection of </w:t>
      </w:r>
      <w:r w:rsidR="00D348ED">
        <w:t xml:space="preserve">inconsistencies </w:t>
      </w:r>
      <w:r w:rsidR="00C50773">
        <w:t xml:space="preserve">among </w:t>
      </w:r>
      <w:r w:rsidR="00406AF5">
        <w:t xml:space="preserve">and between </w:t>
      </w:r>
      <w:r w:rsidR="00BF3861">
        <w:t xml:space="preserve">the </w:t>
      </w:r>
      <w:r w:rsidR="00C50773">
        <w:t>vari</w:t>
      </w:r>
      <w:r w:rsidR="005A5083">
        <w:t>a</w:t>
      </w:r>
      <w:r w:rsidR="00C50773">
        <w:t>bles</w:t>
      </w:r>
      <w:r>
        <w:t xml:space="preserve"> </w:t>
      </w:r>
      <w:r w:rsidR="00BF3861">
        <w:t>(</w:t>
      </w:r>
      <w:r w:rsidR="001F7CE2">
        <w:t>including those from the</w:t>
      </w:r>
      <w:r w:rsidR="00BF3861">
        <w:t xml:space="preserve"> nearby </w:t>
      </w:r>
      <w:r w:rsidR="001F7CE2">
        <w:t>sites</w:t>
      </w:r>
      <w:r w:rsidR="00781E7A">
        <w:t xml:space="preserve"> with similar local response</w:t>
      </w:r>
      <w:r w:rsidR="00BF3861">
        <w:t>)</w:t>
      </w:r>
      <w:r w:rsidR="00DA5077">
        <w:t xml:space="preserve"> </w:t>
      </w:r>
      <w:r w:rsidR="00D348ED">
        <w:t xml:space="preserve">was </w:t>
      </w:r>
      <w:r w:rsidR="00BF3861">
        <w:t>the</w:t>
      </w:r>
      <w:r w:rsidR="00060029">
        <w:t xml:space="preserve"> </w:t>
      </w:r>
      <w:r w:rsidR="008E4351">
        <w:t>basis</w:t>
      </w:r>
      <w:r w:rsidR="00D348ED">
        <w:t xml:space="preserve"> </w:t>
      </w:r>
      <w:r w:rsidR="008E4351">
        <w:t>to</w:t>
      </w:r>
      <w:r w:rsidR="00D348ED">
        <w:t xml:space="preserve"> correcting </w:t>
      </w:r>
      <w:r>
        <w:t xml:space="preserve">the </w:t>
      </w:r>
      <w:r w:rsidR="00DA5077">
        <w:t xml:space="preserve">EP1 </w:t>
      </w:r>
      <w:r w:rsidR="00D348ED">
        <w:t>data</w:t>
      </w:r>
      <w:r>
        <w:t>set</w:t>
      </w:r>
      <w:r w:rsidR="00D348ED">
        <w:t xml:space="preserve">. </w:t>
      </w:r>
      <w:r>
        <w:t>For example, a</w:t>
      </w:r>
      <w:r w:rsidR="00105973">
        <w:t xml:space="preserve"> m</w:t>
      </w:r>
      <w:r w:rsidR="00FD68F3">
        <w:t>ismatch</w:t>
      </w:r>
      <w:r w:rsidR="00256B38">
        <w:t xml:space="preserve"> </w:t>
      </w:r>
      <w:r w:rsidR="00FD68F3">
        <w:t xml:space="preserve">in the data </w:t>
      </w:r>
      <w:r w:rsidR="008954F7">
        <w:t>trace</w:t>
      </w:r>
      <w:r w:rsidR="00F030B1">
        <w:t xml:space="preserve"> pattern</w:t>
      </w:r>
      <w:r w:rsidR="00360FA8">
        <w:t xml:space="preserve">, between sites, </w:t>
      </w:r>
      <w:r w:rsidR="006E4386">
        <w:t>can</w:t>
      </w:r>
      <w:r w:rsidR="00FD68F3">
        <w:t xml:space="preserve"> indicate missing data</w:t>
      </w:r>
      <w:r w:rsidR="00582CDB">
        <w:t xml:space="preserve"> </w:t>
      </w:r>
      <w:r w:rsidR="00105973">
        <w:t xml:space="preserve">or </w:t>
      </w:r>
      <w:r w:rsidR="002F2636">
        <w:t>instrumentation</w:t>
      </w:r>
      <w:r w:rsidR="00FD68F3">
        <w:t xml:space="preserve"> malfunction</w:t>
      </w:r>
      <w:r w:rsidR="00105973">
        <w:t>.</w:t>
      </w:r>
      <w:r w:rsidR="003E12B5">
        <w:t xml:space="preserve"> </w:t>
      </w:r>
      <w:r w:rsidR="00114FAD">
        <w:t>Higher than expected runoff, relative to one of the other nearby sites, might also indicate a problem with overflow</w:t>
      </w:r>
      <w:r w:rsidR="00114FAD" w:rsidRPr="00F54458">
        <w:t xml:space="preserve"> </w:t>
      </w:r>
      <w:r w:rsidR="00114FAD">
        <w:t xml:space="preserve">onto the erosion plot containment. </w:t>
      </w:r>
      <w:r w:rsidR="00EB00EB">
        <w:t>The primary assumption in these</w:t>
      </w:r>
      <w:r w:rsidR="00F030B1">
        <w:t xml:space="preserve"> method</w:t>
      </w:r>
      <w:r w:rsidR="00EB00EB">
        <w:t>s</w:t>
      </w:r>
      <w:r w:rsidR="00F030B1">
        <w:t xml:space="preserve"> was that </w:t>
      </w:r>
      <w:r w:rsidR="00754238">
        <w:t xml:space="preserve">the </w:t>
      </w:r>
      <w:r w:rsidR="00F030B1">
        <w:t>rain and runoff responses</w:t>
      </w:r>
      <w:r w:rsidR="00754238">
        <w:t>,</w:t>
      </w:r>
      <w:r w:rsidR="00F030B1">
        <w:t xml:space="preserve"> </w:t>
      </w:r>
      <w:r w:rsidR="00EB00EB">
        <w:t xml:space="preserve">compared </w:t>
      </w:r>
      <w:r w:rsidR="0000022A">
        <w:t>between plots</w:t>
      </w:r>
      <w:r w:rsidR="00754238">
        <w:t>,</w:t>
      </w:r>
      <w:r w:rsidR="0000022A">
        <w:t xml:space="preserve"> </w:t>
      </w:r>
      <w:r w:rsidR="00F030B1">
        <w:t xml:space="preserve">tracked each other closely because of the close proximity of the </w:t>
      </w:r>
      <w:r w:rsidR="00EB00EB">
        <w:t xml:space="preserve">four </w:t>
      </w:r>
      <w:r w:rsidR="0000022A">
        <w:t xml:space="preserve">monitoring </w:t>
      </w:r>
      <w:r w:rsidR="00E97672">
        <w:t>plots</w:t>
      </w:r>
      <w:r w:rsidR="00A918FB">
        <w:t xml:space="preserve">. </w:t>
      </w:r>
      <w:r w:rsidR="00F90E08">
        <w:t xml:space="preserve">In </w:t>
      </w:r>
      <w:r w:rsidR="00AC5A55">
        <w:t>addition</w:t>
      </w:r>
      <w:r w:rsidR="00E97672">
        <w:t xml:space="preserve">, due to inherent </w:t>
      </w:r>
      <w:r w:rsidR="00F90E08">
        <w:t>differences</w:t>
      </w:r>
      <w:r w:rsidR="00E97672">
        <w:t xml:space="preserve"> between the different plot </w:t>
      </w:r>
      <w:r w:rsidR="00F90E08">
        <w:t xml:space="preserve">areas, </w:t>
      </w:r>
      <w:r w:rsidR="00E97672">
        <w:t xml:space="preserve">surfaces and vegetation development trajectories, over time, </w:t>
      </w:r>
      <w:r w:rsidR="00A918FB">
        <w:t xml:space="preserve">each plot </w:t>
      </w:r>
      <w:r w:rsidR="00E97672">
        <w:t xml:space="preserve">also </w:t>
      </w:r>
      <w:r w:rsidR="00CD6244">
        <w:t>had</w:t>
      </w:r>
      <w:r w:rsidR="00754238">
        <w:t xml:space="preserve"> </w:t>
      </w:r>
      <w:r w:rsidR="00CD6244">
        <w:t xml:space="preserve">a </w:t>
      </w:r>
      <w:r w:rsidR="00A918FB">
        <w:t xml:space="preserve">site-specific </w:t>
      </w:r>
      <w:r w:rsidR="00CD6244">
        <w:t xml:space="preserve">runoff </w:t>
      </w:r>
      <w:r w:rsidR="00A918FB">
        <w:t>‘signature’.</w:t>
      </w:r>
      <w:r w:rsidR="00F030B1">
        <w:t xml:space="preserve"> </w:t>
      </w:r>
      <w:r w:rsidR="00CD6244">
        <w:t>The method</w:t>
      </w:r>
      <w:r w:rsidR="00E97672">
        <w:t>s</w:t>
      </w:r>
      <w:r w:rsidR="00CD6244">
        <w:t xml:space="preserve"> </w:t>
      </w:r>
      <w:r w:rsidR="00F90E08">
        <w:t xml:space="preserve">that were developed </w:t>
      </w:r>
      <w:r w:rsidR="00E97672">
        <w:t xml:space="preserve">were </w:t>
      </w:r>
      <w:r w:rsidR="00CD6244">
        <w:t xml:space="preserve">quantitative in that </w:t>
      </w:r>
      <w:r w:rsidR="00E97672">
        <w:t xml:space="preserve">observations between sites were undertaken on the same measurement scales in </w:t>
      </w:r>
      <w:proofErr w:type="spellStart"/>
      <w:r w:rsidR="00E97672">
        <w:t>Hydstra</w:t>
      </w:r>
      <w:proofErr w:type="spellEnd"/>
      <w:r w:rsidR="00E97672">
        <w:t>, but were</w:t>
      </w:r>
      <w:r w:rsidR="00CD6244">
        <w:t xml:space="preserve"> </w:t>
      </w:r>
      <w:r w:rsidR="00114FAD">
        <w:t>qualitative</w:t>
      </w:r>
      <w:r w:rsidR="00CD6244">
        <w:t xml:space="preserve"> in that </w:t>
      </w:r>
      <w:r w:rsidR="00EB00EB">
        <w:t>a</w:t>
      </w:r>
      <w:r w:rsidR="00114FAD">
        <w:t xml:space="preserve"> trained technician </w:t>
      </w:r>
      <w:r w:rsidR="00EB00EB">
        <w:t xml:space="preserve">was required </w:t>
      </w:r>
      <w:r w:rsidR="00114FAD">
        <w:t xml:space="preserve">to make </w:t>
      </w:r>
      <w:r w:rsidR="00F90E08">
        <w:t>judgement</w:t>
      </w:r>
      <w:r w:rsidR="00114FAD">
        <w:t xml:space="preserve"> as to when errors, requiring correction, were apparent. </w:t>
      </w:r>
      <w:r w:rsidR="00E11696">
        <w:t xml:space="preserve">Baseline data gathered from each plot while the sensors and systems were operating properly provided the basis for making these judgements. </w:t>
      </w:r>
      <w:r w:rsidR="00514F54">
        <w:t xml:space="preserve">To minimise user bias, completed corrections were also validated independently by another trained technician at least once. </w:t>
      </w:r>
    </w:p>
    <w:p w:rsidR="00514F54" w:rsidRDefault="00514F54" w:rsidP="00514F54">
      <w:r>
        <w:t>Due to the large amount of data collected it was necessary to process it in sections</w:t>
      </w:r>
      <w:r w:rsidRPr="00D348ED">
        <w:t xml:space="preserve"> </w:t>
      </w:r>
      <w:r>
        <w:t>by each water-year period. Processing was iterative and tracked in a spreadsheet</w:t>
      </w:r>
      <w:r w:rsidRPr="00374841">
        <w:t xml:space="preserve"> </w:t>
      </w:r>
      <w:r>
        <w:t>for purposes of monitoring progress and quality control. The methods summarised here also complement the Standard Operations Procedures manual (Boyden a</w:t>
      </w:r>
      <w:r w:rsidRPr="009E7E35">
        <w:t>nd Saynor</w:t>
      </w:r>
      <w:r>
        <w:t>, in prep).</w:t>
      </w:r>
    </w:p>
    <w:p w:rsidR="001F7CE2" w:rsidRDefault="00514F54" w:rsidP="001F7CE2">
      <w:r>
        <w:t>Note that i</w:t>
      </w:r>
      <w:r w:rsidR="001F7CE2">
        <w:t xml:space="preserve">n </w:t>
      </w:r>
      <w:proofErr w:type="spellStart"/>
      <w:r w:rsidR="001F7CE2">
        <w:t>Hydstra</w:t>
      </w:r>
      <w:proofErr w:type="spellEnd"/>
      <w:r w:rsidR="001F7CE2">
        <w:t xml:space="preserve">, EP1 data </w:t>
      </w:r>
      <w:r w:rsidR="000B6FB7">
        <w:t xml:space="preserve">were </w:t>
      </w:r>
      <w:r w:rsidR="00341DC5">
        <w:t xml:space="preserve">filed under the alias TLF1. The </w:t>
      </w:r>
      <w:r w:rsidR="001F7CE2">
        <w:t xml:space="preserve">rainfall, shaft encoder and pressure transducer </w:t>
      </w:r>
      <w:r w:rsidR="00341DC5">
        <w:t xml:space="preserve">variables are identified by the </w:t>
      </w:r>
      <w:r w:rsidR="001F7CE2">
        <w:t>codes 10.00,</w:t>
      </w:r>
      <w:r w:rsidR="00341DC5">
        <w:t xml:space="preserve"> 100.00 and 100.10 respectively</w:t>
      </w:r>
      <w:r w:rsidR="001F7CE2">
        <w:t>.</w:t>
      </w:r>
      <w:r w:rsidR="00770062">
        <w:t xml:space="preserve"> </w:t>
      </w:r>
      <w:r w:rsidR="001F7CE2">
        <w:t>The original, unedited, dataset resides in the TLF1-B</w:t>
      </w:r>
      <w:r w:rsidR="00341DC5" w:rsidRPr="00341DC5">
        <w:t xml:space="preserve"> </w:t>
      </w:r>
      <w:r w:rsidR="00341DC5">
        <w:t>file</w:t>
      </w:r>
      <w:r w:rsidR="001F7CE2">
        <w:t xml:space="preserve">, while corrected </w:t>
      </w:r>
      <w:r w:rsidR="00341DC5">
        <w:t xml:space="preserve">data for </w:t>
      </w:r>
      <w:r w:rsidR="001F7CE2">
        <w:t>rainfall and stage trace (shaft encoder) reside in the TLF1-A (archive) under variables 10.01 and 100.01.</w:t>
      </w:r>
      <w:r w:rsidR="00770062">
        <w:t xml:space="preserve"> </w:t>
      </w:r>
      <w:r w:rsidR="001F7CE2">
        <w:t xml:space="preserve">Editing of data was conducted on a </w:t>
      </w:r>
      <w:r w:rsidR="004D1402">
        <w:t xml:space="preserve">copy </w:t>
      </w:r>
      <w:r w:rsidR="001F7CE2">
        <w:t>(the TLF1-M</w:t>
      </w:r>
      <w:r w:rsidR="001F7CE2" w:rsidRPr="00DB3A29">
        <w:t xml:space="preserve"> </w:t>
      </w:r>
      <w:r w:rsidR="001F7CE2">
        <w:t xml:space="preserve">file) before moving complete and verified data to the archive. </w:t>
      </w:r>
    </w:p>
    <w:p w:rsidR="00A305E3" w:rsidRDefault="002271F5" w:rsidP="00D3704C">
      <w:pPr>
        <w:pStyle w:val="Heading2"/>
      </w:pPr>
      <w:bookmarkStart w:id="38" w:name="_Toc455042498"/>
      <w:proofErr w:type="gramStart"/>
      <w:r>
        <w:t>2.1</w:t>
      </w:r>
      <w:bookmarkStart w:id="39" w:name="_Toc423338741"/>
      <w:bookmarkStart w:id="40" w:name="_Toc423338742"/>
      <w:bookmarkEnd w:id="39"/>
      <w:r w:rsidR="00D3704C">
        <w:t xml:space="preserve"> </w:t>
      </w:r>
      <w:r w:rsidR="00770062">
        <w:t xml:space="preserve"> </w:t>
      </w:r>
      <w:r w:rsidR="00694B7B">
        <w:t>Rainfall</w:t>
      </w:r>
      <w:proofErr w:type="gramEnd"/>
      <w:r w:rsidR="00694B7B">
        <w:t xml:space="preserve"> </w:t>
      </w:r>
      <w:r w:rsidR="00402263">
        <w:t>corrections</w:t>
      </w:r>
      <w:bookmarkEnd w:id="38"/>
    </w:p>
    <w:p w:rsidR="00F83F9A" w:rsidRDefault="00A448E1">
      <w:r>
        <w:t>O</w:t>
      </w:r>
      <w:r w:rsidR="00E74A53">
        <w:t xml:space="preserve">ccasional gaps </w:t>
      </w:r>
      <w:r w:rsidR="008B0C99">
        <w:t xml:space="preserve">or errors </w:t>
      </w:r>
      <w:r w:rsidR="00E74A53">
        <w:t xml:space="preserve">in the rainfall data record </w:t>
      </w:r>
      <w:r w:rsidR="005E0F32">
        <w:t xml:space="preserve">occurred </w:t>
      </w:r>
      <w:r w:rsidR="00796E4D">
        <w:t>as</w:t>
      </w:r>
      <w:r>
        <w:t xml:space="preserve"> </w:t>
      </w:r>
      <w:r w:rsidR="009E60C7">
        <w:t xml:space="preserve">the </w:t>
      </w:r>
      <w:r w:rsidR="00E74A53">
        <w:t xml:space="preserve">result </w:t>
      </w:r>
      <w:r w:rsidR="009E60C7">
        <w:t>of</w:t>
      </w:r>
      <w:r w:rsidR="00E74A53">
        <w:t xml:space="preserve"> issues such as:</w:t>
      </w:r>
    </w:p>
    <w:p w:rsidR="00F83F9A" w:rsidRDefault="00D700D7" w:rsidP="00625CE7">
      <w:pPr>
        <w:pStyle w:val="bulletlist1"/>
      </w:pPr>
      <w:r>
        <w:t>A</w:t>
      </w:r>
      <w:r w:rsidR="00E74A53">
        <w:t xml:space="preserve"> faulty data logger </w:t>
      </w:r>
      <w:r w:rsidR="009E60C7">
        <w:t>system</w:t>
      </w:r>
      <w:r>
        <w:t>;</w:t>
      </w:r>
    </w:p>
    <w:p w:rsidR="00E74A53" w:rsidRDefault="00D700D7" w:rsidP="00625CE7">
      <w:pPr>
        <w:pStyle w:val="bulletlist1"/>
      </w:pPr>
      <w:r>
        <w:t>T</w:t>
      </w:r>
      <w:r w:rsidR="00E74A53">
        <w:t>he logger memory is full</w:t>
      </w:r>
      <w:r>
        <w:t>;</w:t>
      </w:r>
      <w:r w:rsidR="00625CE7">
        <w:t xml:space="preserve"> and</w:t>
      </w:r>
    </w:p>
    <w:p w:rsidR="00CF2B99" w:rsidRDefault="00890970" w:rsidP="00625CE7">
      <w:pPr>
        <w:pStyle w:val="bulletlist1"/>
      </w:pPr>
      <w:r>
        <w:t xml:space="preserve">A faulty analogue channel of the </w:t>
      </w:r>
      <w:r w:rsidRPr="00625CE7">
        <w:t>log</w:t>
      </w:r>
      <w:r w:rsidR="00625CE7">
        <w:t>ger.</w:t>
      </w:r>
    </w:p>
    <w:p w:rsidR="00E74A53" w:rsidRDefault="00D700D7" w:rsidP="00625CE7">
      <w:pPr>
        <w:pStyle w:val="bulletlist1"/>
      </w:pPr>
      <w:r>
        <w:t>T</w:t>
      </w:r>
      <w:r w:rsidR="00221C17">
        <w:t xml:space="preserve">he read switch on the </w:t>
      </w:r>
      <w:proofErr w:type="spellStart"/>
      <w:r w:rsidR="00221C17">
        <w:t>rain</w:t>
      </w:r>
      <w:r w:rsidR="00E74A53">
        <w:t>gauge</w:t>
      </w:r>
      <w:proofErr w:type="spellEnd"/>
      <w:r w:rsidR="00E74A53">
        <w:t xml:space="preserve"> might have failed.</w:t>
      </w:r>
    </w:p>
    <w:p w:rsidR="005B0A4F" w:rsidRDefault="005666AA" w:rsidP="005B0A4F">
      <w:r>
        <w:t xml:space="preserve">Corrections were made by </w:t>
      </w:r>
      <w:r w:rsidR="00E81700">
        <w:t xml:space="preserve">a </w:t>
      </w:r>
      <w:r>
        <w:t xml:space="preserve">direct infill with </w:t>
      </w:r>
      <w:r w:rsidR="00DC3119">
        <w:t xml:space="preserve">rainfall </w:t>
      </w:r>
      <w:r>
        <w:t>records taken from</w:t>
      </w:r>
      <w:r w:rsidR="007A15A6">
        <w:t xml:space="preserve"> an</w:t>
      </w:r>
      <w:r>
        <w:t xml:space="preserve"> </w:t>
      </w:r>
      <w:r w:rsidR="00315328">
        <w:t xml:space="preserve">alternative </w:t>
      </w:r>
      <w:r w:rsidR="00DC3119">
        <w:t>TLF site</w:t>
      </w:r>
      <w:r>
        <w:t xml:space="preserve"> </w:t>
      </w:r>
      <w:r w:rsidR="00DD3D62">
        <w:t xml:space="preserve">first </w:t>
      </w:r>
      <w:r w:rsidR="004405D9">
        <w:t>determined</w:t>
      </w:r>
      <w:r w:rsidR="00F214B1">
        <w:t xml:space="preserve"> </w:t>
      </w:r>
      <w:r w:rsidR="00ED3432">
        <w:t xml:space="preserve">to be similar </w:t>
      </w:r>
      <w:r w:rsidR="00F950D6">
        <w:t>to</w:t>
      </w:r>
      <w:r w:rsidR="00F46BA5">
        <w:t xml:space="preserve"> the</w:t>
      </w:r>
      <w:r w:rsidR="00F950D6">
        <w:t xml:space="preserve"> EP1 </w:t>
      </w:r>
      <w:r w:rsidR="000D16B1">
        <w:t xml:space="preserve">rainfall </w:t>
      </w:r>
      <w:r w:rsidR="00F214B1">
        <w:t>by linear regression</w:t>
      </w:r>
      <w:r w:rsidR="00ED3432">
        <w:t>.   In this context</w:t>
      </w:r>
      <w:r w:rsidR="00DD3D62">
        <w:t>,</w:t>
      </w:r>
      <w:r w:rsidR="00ED3432">
        <w:t xml:space="preserve"> </w:t>
      </w:r>
      <w:r w:rsidR="000D16B1">
        <w:t>deemed</w:t>
      </w:r>
      <w:r w:rsidR="00ED3432">
        <w:t xml:space="preserve"> bounds in regression were </w:t>
      </w:r>
      <w:r w:rsidR="00F214B1">
        <w:t>an R</w:t>
      </w:r>
      <w:r w:rsidR="00F214B1" w:rsidRPr="00F214B1">
        <w:rPr>
          <w:snapToGrid w:val="0"/>
          <w:color w:val="000000"/>
          <w:position w:val="6"/>
          <w:sz w:val="16"/>
          <w:szCs w:val="0"/>
          <w:u w:color="000000"/>
        </w:rPr>
        <w:t>2</w:t>
      </w:r>
      <w:r w:rsidR="00DD3D62">
        <w:t> of </w:t>
      </w:r>
      <w:r w:rsidR="00F214B1">
        <w:t>≥</w:t>
      </w:r>
      <w:r w:rsidR="00DD3D62">
        <w:t> </w:t>
      </w:r>
      <w:r w:rsidR="00F214B1">
        <w:t xml:space="preserve">0.99 </w:t>
      </w:r>
      <w:r w:rsidR="00ED3432">
        <w:t xml:space="preserve">and equation slope approaching 1 </w:t>
      </w:r>
      <w:r w:rsidR="00DD3D62">
        <w:t>± 0.05</w:t>
      </w:r>
      <w:r w:rsidR="00037D76">
        <w:t>.</w:t>
      </w:r>
      <w:r w:rsidR="00DC3119">
        <w:t xml:space="preserve"> </w:t>
      </w:r>
      <w:r w:rsidR="005B0A4F">
        <w:t>The</w:t>
      </w:r>
      <w:r w:rsidR="00E6292F">
        <w:t>se</w:t>
      </w:r>
      <w:r w:rsidR="005B0A4F">
        <w:t xml:space="preserve"> infill</w:t>
      </w:r>
      <w:r w:rsidR="00E6292F">
        <w:t>ed</w:t>
      </w:r>
      <w:r w:rsidR="005B0A4F">
        <w:t xml:space="preserve"> records were </w:t>
      </w:r>
      <w:r w:rsidR="00DD3D62">
        <w:t xml:space="preserve">then </w:t>
      </w:r>
      <w:r w:rsidR="005B0A4F">
        <w:t xml:space="preserve">assigned a data quality code of 77 in </w:t>
      </w:r>
      <w:proofErr w:type="spellStart"/>
      <w:r w:rsidR="005B0A4F">
        <w:t>Hydstra</w:t>
      </w:r>
      <w:proofErr w:type="spellEnd"/>
      <w:r w:rsidR="005B0A4F">
        <w:t xml:space="preserve"> (i.e.</w:t>
      </w:r>
      <w:r w:rsidR="006C0A63">
        <w:t xml:space="preserve"> </w:t>
      </w:r>
      <w:r w:rsidR="005B0A4F">
        <w:t>77 = correlation with other station, same variable).</w:t>
      </w:r>
      <w:r w:rsidR="00F950D6">
        <w:t xml:space="preserve"> </w:t>
      </w:r>
      <w:r w:rsidR="00C42654">
        <w:t xml:space="preserve">Potential alternative data </w:t>
      </w:r>
      <w:r w:rsidR="00037D76">
        <w:t>sources</w:t>
      </w:r>
      <w:r w:rsidR="00C42654">
        <w:t xml:space="preserve"> included rainfall collected from nearby </w:t>
      </w:r>
      <w:proofErr w:type="spellStart"/>
      <w:r w:rsidR="00C42654">
        <w:t>raingauges</w:t>
      </w:r>
      <w:proofErr w:type="spellEnd"/>
      <w:r w:rsidR="00C42654">
        <w:t xml:space="preserve"> on the TLF: EP2, 3, 4 and the ERA-TLF </w:t>
      </w:r>
      <w:proofErr w:type="spellStart"/>
      <w:r w:rsidR="00C42654">
        <w:t>raingauge</w:t>
      </w:r>
      <w:proofErr w:type="spellEnd"/>
      <w:r w:rsidR="00C42654">
        <w:t xml:space="preserve">. </w:t>
      </w:r>
    </w:p>
    <w:p w:rsidR="00363E59" w:rsidRDefault="006741F2" w:rsidP="005666AA">
      <w:r>
        <w:t>The</w:t>
      </w:r>
      <w:r w:rsidR="000D16B1">
        <w:t xml:space="preserve"> regression-</w:t>
      </w:r>
      <w:r w:rsidR="00F950D6">
        <w:t xml:space="preserve">validation </w:t>
      </w:r>
      <w:r w:rsidR="00C971ED">
        <w:t>analyses</w:t>
      </w:r>
      <w:r w:rsidR="00C971ED" w:rsidRPr="00641935">
        <w:t xml:space="preserve"> </w:t>
      </w:r>
      <w:r w:rsidR="00C971ED">
        <w:t>were</w:t>
      </w:r>
      <w:r w:rsidR="00C971ED" w:rsidRPr="00641935">
        <w:t xml:space="preserve"> </w:t>
      </w:r>
      <w:r w:rsidR="00C971ED">
        <w:t>undertaken</w:t>
      </w:r>
      <w:r w:rsidR="00C971ED" w:rsidRPr="00641935">
        <w:t xml:space="preserve"> in </w:t>
      </w:r>
      <w:proofErr w:type="spellStart"/>
      <w:r w:rsidR="00C971ED" w:rsidRPr="00641935">
        <w:t>Hydstra</w:t>
      </w:r>
      <w:proofErr w:type="spellEnd"/>
      <w:r w:rsidR="00C971ED" w:rsidRPr="00641935">
        <w:t xml:space="preserve"> using </w:t>
      </w:r>
      <w:r w:rsidR="00C971ED">
        <w:t>“</w:t>
      </w:r>
      <w:r w:rsidR="00C971ED" w:rsidRPr="00641935">
        <w:t>HYPLOTXY</w:t>
      </w:r>
      <w:r w:rsidR="00C971ED">
        <w:t>”</w:t>
      </w:r>
      <w:r w:rsidR="005C7B6C">
        <w:t>,</w:t>
      </w:r>
      <w:r w:rsidR="00C971ED" w:rsidRPr="00641935">
        <w:t xml:space="preserve"> which plots one variable against another </w:t>
      </w:r>
      <w:r>
        <w:t>for</w:t>
      </w:r>
      <w:r w:rsidR="00C971ED" w:rsidRPr="00641935">
        <w:t xml:space="preserve"> </w:t>
      </w:r>
      <w:r w:rsidR="00C971ED">
        <w:t xml:space="preserve">a specified </w:t>
      </w:r>
      <w:r w:rsidR="00C971ED" w:rsidRPr="00641935">
        <w:t xml:space="preserve">period </w:t>
      </w:r>
      <w:r>
        <w:t>and using</w:t>
      </w:r>
      <w:r w:rsidR="00C971ED">
        <w:t xml:space="preserve"> data points </w:t>
      </w:r>
      <w:r w:rsidR="005B0A4F">
        <w:t>calculated</w:t>
      </w:r>
      <w:r w:rsidR="00C971ED">
        <w:t xml:space="preserve"> </w:t>
      </w:r>
      <w:r w:rsidR="00E6292F">
        <w:t>at a</w:t>
      </w:r>
      <w:r w:rsidR="00C971ED">
        <w:t xml:space="preserve"> specified temporal resolution. </w:t>
      </w:r>
      <w:r w:rsidR="00B16992">
        <w:t xml:space="preserve">Further details of this procedure are provided in the SOP (Boyden and Saynor, in prep). </w:t>
      </w:r>
      <w:r w:rsidR="00C971ED">
        <w:t>Separate r</w:t>
      </w:r>
      <w:r w:rsidR="00761873">
        <w:t xml:space="preserve">egression </w:t>
      </w:r>
      <w:r w:rsidR="00CD6AAB">
        <w:t>relationships were</w:t>
      </w:r>
      <w:r w:rsidR="00761873">
        <w:t xml:space="preserve"> derived </w:t>
      </w:r>
      <w:r w:rsidR="00C971ED">
        <w:t xml:space="preserve">for each </w:t>
      </w:r>
      <w:r w:rsidR="00221C17">
        <w:t>water-year</w:t>
      </w:r>
      <w:r w:rsidR="00C971ED">
        <w:t xml:space="preserve"> period </w:t>
      </w:r>
      <w:r w:rsidR="00B16992">
        <w:t xml:space="preserve">for </w:t>
      </w:r>
      <w:r w:rsidR="006C7DC6">
        <w:t xml:space="preserve">potential </w:t>
      </w:r>
      <w:r w:rsidR="005B0A4F">
        <w:t>alternative site</w:t>
      </w:r>
      <w:r w:rsidR="00B16992">
        <w:t>s</w:t>
      </w:r>
      <w:r w:rsidR="005B0A4F">
        <w:t xml:space="preserve"> </w:t>
      </w:r>
      <w:r w:rsidR="00C971ED">
        <w:t xml:space="preserve">using </w:t>
      </w:r>
      <w:r w:rsidR="001C6837">
        <w:t xml:space="preserve">the </w:t>
      </w:r>
      <w:r w:rsidR="00C35946">
        <w:t xml:space="preserve">data recording periods </w:t>
      </w:r>
      <w:r>
        <w:t>common</w:t>
      </w:r>
      <w:r w:rsidR="00C971ED">
        <w:t xml:space="preserve"> </w:t>
      </w:r>
      <w:r w:rsidR="005B0A4F">
        <w:t>from both sites</w:t>
      </w:r>
      <w:r w:rsidR="001C6837">
        <w:t xml:space="preserve"> (within any one water-year)</w:t>
      </w:r>
      <w:r w:rsidR="00E81700">
        <w:t xml:space="preserve">. </w:t>
      </w:r>
      <w:r>
        <w:t xml:space="preserve">To calculate data points used in each </w:t>
      </w:r>
      <w:r w:rsidR="00B16992">
        <w:t>regression</w:t>
      </w:r>
      <w:r>
        <w:t>, a</w:t>
      </w:r>
      <w:r w:rsidR="00E81700">
        <w:t xml:space="preserve"> temporal resolution of either 10 minutes (for alternative EP sites) or ½-hour </w:t>
      </w:r>
      <w:r>
        <w:t xml:space="preserve">was used </w:t>
      </w:r>
      <w:r w:rsidR="00E81700">
        <w:t>(</w:t>
      </w:r>
      <w:r w:rsidR="006C7DC6">
        <w:t>only in the case of</w:t>
      </w:r>
      <w:r>
        <w:t xml:space="preserve"> the </w:t>
      </w:r>
      <w:r w:rsidR="00221C17">
        <w:t>ERA</w:t>
      </w:r>
      <w:r w:rsidR="00B16992">
        <w:t>TLF</w:t>
      </w:r>
      <w:r w:rsidR="00221C17">
        <w:t xml:space="preserve"> </w:t>
      </w:r>
      <w:proofErr w:type="spellStart"/>
      <w:r w:rsidR="004723B8">
        <w:t>rain</w:t>
      </w:r>
      <w:r w:rsidR="00C42654">
        <w:t>gauge</w:t>
      </w:r>
      <w:proofErr w:type="spellEnd"/>
      <w:r w:rsidR="004723B8">
        <w:t>,</w:t>
      </w:r>
      <w:r w:rsidR="00C42654">
        <w:t xml:space="preserve"> </w:t>
      </w:r>
      <w:r w:rsidR="004723B8">
        <w:t>mentioned</w:t>
      </w:r>
      <w:r w:rsidR="00C42654">
        <w:t xml:space="preserve"> above</w:t>
      </w:r>
      <w:r w:rsidR="00E81700">
        <w:t>)</w:t>
      </w:r>
      <w:r w:rsidR="00E6292F">
        <w:t>.</w:t>
      </w:r>
      <w:r w:rsidR="00A3661A">
        <w:t xml:space="preserve"> </w:t>
      </w:r>
    </w:p>
    <w:p w:rsidR="00052610" w:rsidRDefault="00F04547" w:rsidP="00D3704C">
      <w:pPr>
        <w:pStyle w:val="Heading2"/>
      </w:pPr>
      <w:bookmarkStart w:id="41" w:name="_Toc455042499"/>
      <w:bookmarkEnd w:id="40"/>
      <w:proofErr w:type="gramStart"/>
      <w:r>
        <w:t>2.2</w:t>
      </w:r>
      <w:r w:rsidR="00D3704C">
        <w:t xml:space="preserve"> </w:t>
      </w:r>
      <w:r>
        <w:t xml:space="preserve"> </w:t>
      </w:r>
      <w:r w:rsidR="0043424A">
        <w:t>Stage</w:t>
      </w:r>
      <w:proofErr w:type="gramEnd"/>
      <w:r w:rsidR="0043424A">
        <w:t xml:space="preserve"> trace</w:t>
      </w:r>
      <w:r w:rsidR="00D824A1">
        <w:t xml:space="preserve"> </w:t>
      </w:r>
      <w:r>
        <w:t>correction</w:t>
      </w:r>
      <w:r w:rsidR="00402263">
        <w:t>s</w:t>
      </w:r>
      <w:bookmarkEnd w:id="41"/>
      <w:r w:rsidR="00555E2C">
        <w:t xml:space="preserve"> </w:t>
      </w:r>
    </w:p>
    <w:p w:rsidR="001539B3" w:rsidRDefault="00CC4351" w:rsidP="005865FE">
      <w:r>
        <w:t xml:space="preserve">The shaft encoder stage trace </w:t>
      </w:r>
      <w:r w:rsidR="00124CF5">
        <w:t xml:space="preserve">needed to be </w:t>
      </w:r>
      <w:r w:rsidR="008944EA">
        <w:t xml:space="preserve">checked </w:t>
      </w:r>
      <w:r w:rsidR="00FD387C">
        <w:t>and</w:t>
      </w:r>
      <w:r w:rsidR="0041679A">
        <w:t xml:space="preserve"> </w:t>
      </w:r>
      <w:r w:rsidR="004A0423">
        <w:t>corrected</w:t>
      </w:r>
      <w:r w:rsidR="00350D01">
        <w:t xml:space="preserve"> </w:t>
      </w:r>
      <w:r w:rsidR="00FD387C">
        <w:t xml:space="preserve">for </w:t>
      </w:r>
      <w:r w:rsidR="004B2664">
        <w:t>the following issues</w:t>
      </w:r>
      <w:r w:rsidR="00320A48">
        <w:t>:</w:t>
      </w:r>
      <w:r w:rsidR="001539B3">
        <w:t xml:space="preserve"> </w:t>
      </w:r>
    </w:p>
    <w:p w:rsidR="00A305E3" w:rsidRDefault="00FD387C" w:rsidP="00625CE7">
      <w:pPr>
        <w:pStyle w:val="bulletlist1"/>
      </w:pPr>
      <w:r>
        <w:t>General a</w:t>
      </w:r>
      <w:r w:rsidR="00320A48">
        <w:t>djustment</w:t>
      </w:r>
      <w:r w:rsidR="00F54CDE">
        <w:t xml:space="preserve"> </w:t>
      </w:r>
      <w:r w:rsidR="00320A48">
        <w:t xml:space="preserve">of </w:t>
      </w:r>
      <w:r>
        <w:t>flow events</w:t>
      </w:r>
      <w:r w:rsidR="00B86B61">
        <w:t xml:space="preserve"> </w:t>
      </w:r>
      <w:r>
        <w:t xml:space="preserve">on the stage trace </w:t>
      </w:r>
      <w:r w:rsidR="00320A48">
        <w:t xml:space="preserve">to the </w:t>
      </w:r>
      <w:r w:rsidR="00EE23DA">
        <w:t>Cease-to-flow (</w:t>
      </w:r>
      <w:r w:rsidR="00320A48">
        <w:t>CTF</w:t>
      </w:r>
      <w:r w:rsidR="00EE23DA">
        <w:t xml:space="preserve">) </w:t>
      </w:r>
      <w:r w:rsidR="001A2740">
        <w:t xml:space="preserve">water-level </w:t>
      </w:r>
      <w:r w:rsidR="00EF7B9F">
        <w:t xml:space="preserve">datum </w:t>
      </w:r>
      <w:r w:rsidR="004A0423">
        <w:t>(Section 2.2.1)</w:t>
      </w:r>
      <w:r w:rsidR="00B15CEB">
        <w:t>;</w:t>
      </w:r>
    </w:p>
    <w:p w:rsidR="002C311E" w:rsidRDefault="007C54C1" w:rsidP="00625CE7">
      <w:pPr>
        <w:pStyle w:val="bulletlist1"/>
      </w:pPr>
      <w:r>
        <w:t xml:space="preserve">Identification </w:t>
      </w:r>
      <w:r w:rsidR="004A0423">
        <w:t xml:space="preserve">of </w:t>
      </w:r>
      <w:r w:rsidR="007303CF">
        <w:t>m</w:t>
      </w:r>
      <w:r>
        <w:t xml:space="preserve">issing </w:t>
      </w:r>
      <w:r w:rsidR="007303CF">
        <w:t xml:space="preserve">or erratic </w:t>
      </w:r>
      <w:r>
        <w:t xml:space="preserve">sensor data </w:t>
      </w:r>
      <w:r w:rsidR="00FD387C">
        <w:t xml:space="preserve">and its correction </w:t>
      </w:r>
      <w:r w:rsidR="004A0423">
        <w:t>(Section 2.2.2)</w:t>
      </w:r>
      <w:r w:rsidR="00FD387C">
        <w:t>; and</w:t>
      </w:r>
      <w:r>
        <w:t xml:space="preserve"> </w:t>
      </w:r>
    </w:p>
    <w:p w:rsidR="00CC4351" w:rsidRDefault="00304A0B" w:rsidP="00625CE7">
      <w:pPr>
        <w:pStyle w:val="bulletlist1"/>
      </w:pPr>
      <w:r>
        <w:t>Identification and corre</w:t>
      </w:r>
      <w:r w:rsidR="001A2740">
        <w:t>ction</w:t>
      </w:r>
      <w:r>
        <w:t xml:space="preserve"> </w:t>
      </w:r>
      <w:r w:rsidR="00E51C1F">
        <w:t>for</w:t>
      </w:r>
      <w:r>
        <w:t xml:space="preserve"> </w:t>
      </w:r>
      <w:r w:rsidR="005379FE">
        <w:t>offsite-water flowing onto the EP1 plot containment</w:t>
      </w:r>
      <w:r>
        <w:t xml:space="preserve">, a </w:t>
      </w:r>
      <w:r w:rsidR="005379FE">
        <w:t xml:space="preserve">problem </w:t>
      </w:r>
      <w:r w:rsidR="006F6F76">
        <w:t xml:space="preserve">specific </w:t>
      </w:r>
      <w:r>
        <w:t xml:space="preserve">to EP1 and detected </w:t>
      </w:r>
      <w:r w:rsidR="005379FE">
        <w:t xml:space="preserve">by </w:t>
      </w:r>
      <w:r w:rsidR="004A0423">
        <w:t xml:space="preserve">abnormally </w:t>
      </w:r>
      <w:r w:rsidR="00B16EF1">
        <w:t>high</w:t>
      </w:r>
      <w:r w:rsidR="004A0423">
        <w:t xml:space="preserve"> </w:t>
      </w:r>
      <w:r w:rsidR="00B16EF1">
        <w:t>stage trace water-levels</w:t>
      </w:r>
      <w:r w:rsidR="004A0423">
        <w:t xml:space="preserve"> </w:t>
      </w:r>
      <w:r w:rsidR="00B5623B">
        <w:t xml:space="preserve">during some events </w:t>
      </w:r>
      <w:r w:rsidR="004A0423">
        <w:t>(Section 2.2.3).</w:t>
      </w:r>
    </w:p>
    <w:p w:rsidR="00393AF5" w:rsidRDefault="00393AF5" w:rsidP="00393AF5">
      <w:r>
        <w:t xml:space="preserve">Each change </w:t>
      </w:r>
      <w:r w:rsidR="006D701A">
        <w:t>was</w:t>
      </w:r>
      <w:r>
        <w:t xml:space="preserve"> flagged with a concise comment against relevant point records</w:t>
      </w:r>
      <w:r w:rsidRPr="00393AF5">
        <w:t xml:space="preserve"> </w:t>
      </w:r>
      <w:r>
        <w:t xml:space="preserve">in </w:t>
      </w:r>
      <w:proofErr w:type="spellStart"/>
      <w:r>
        <w:t>Hydstra</w:t>
      </w:r>
      <w:proofErr w:type="spellEnd"/>
      <w:r>
        <w:t>.</w:t>
      </w:r>
      <w:r w:rsidR="00770062">
        <w:t xml:space="preserve"> </w:t>
      </w:r>
      <w:r w:rsidR="00F334C7">
        <w:t xml:space="preserve">When a change was made to a continuous series of points then the first and last point in the series have been flagged only. </w:t>
      </w:r>
      <w:r w:rsidR="00792028">
        <w:t xml:space="preserve">Further </w:t>
      </w:r>
      <w:r w:rsidR="00F334C7">
        <w:t xml:space="preserve">information on interpreting annotation codes is provided in the SOP for </w:t>
      </w:r>
      <w:r w:rsidR="00890970">
        <w:t>management</w:t>
      </w:r>
      <w:r w:rsidR="00F334C7">
        <w:t xml:space="preserve"> of TLF hydrology data (Boyden and Saynor in prep).</w:t>
      </w:r>
      <w:r>
        <w:t xml:space="preserve"> </w:t>
      </w:r>
    </w:p>
    <w:p w:rsidR="00A305E3" w:rsidRDefault="0043424A" w:rsidP="00D3704C">
      <w:pPr>
        <w:pStyle w:val="Heading3"/>
      </w:pPr>
      <w:bookmarkStart w:id="42" w:name="_Toc455042500"/>
      <w:proofErr w:type="gramStart"/>
      <w:r>
        <w:t>2.2.1</w:t>
      </w:r>
      <w:r w:rsidR="00D3704C">
        <w:t xml:space="preserve"> </w:t>
      </w:r>
      <w:r w:rsidR="00770062">
        <w:t xml:space="preserve"> </w:t>
      </w:r>
      <w:r>
        <w:t>General</w:t>
      </w:r>
      <w:proofErr w:type="gramEnd"/>
      <w:r>
        <w:t xml:space="preserve"> </w:t>
      </w:r>
      <w:r w:rsidR="00A03D54">
        <w:t>adjustments</w:t>
      </w:r>
      <w:r>
        <w:t xml:space="preserve"> </w:t>
      </w:r>
      <w:r w:rsidR="007030AA">
        <w:t xml:space="preserve">to the </w:t>
      </w:r>
      <w:r w:rsidR="007030AA" w:rsidRPr="007030AA">
        <w:t>Cease-to-flow</w:t>
      </w:r>
      <w:r w:rsidR="007030AA">
        <w:t xml:space="preserve"> (CTF) </w:t>
      </w:r>
      <w:r w:rsidR="00EF7B9F">
        <w:t>datum</w:t>
      </w:r>
      <w:bookmarkEnd w:id="42"/>
    </w:p>
    <w:p w:rsidR="000A46EC" w:rsidRDefault="00095F49" w:rsidP="00E21F11">
      <w:r>
        <w:t xml:space="preserve">The CTF </w:t>
      </w:r>
      <w:r w:rsidR="005A5856">
        <w:t xml:space="preserve">datum </w:t>
      </w:r>
      <w:r>
        <w:t xml:space="preserve">is the water level </w:t>
      </w:r>
      <w:r w:rsidR="00F211A3">
        <w:t>(nominated</w:t>
      </w:r>
      <w:r w:rsidR="00BB3C5F">
        <w:t xml:space="preserve"> on the </w:t>
      </w:r>
      <w:r w:rsidR="00812CC7">
        <w:t xml:space="preserve">stage </w:t>
      </w:r>
      <w:r w:rsidR="00BB3C5F">
        <w:t>trace</w:t>
      </w:r>
      <w:r w:rsidR="00F211A3">
        <w:t xml:space="preserve">) </w:t>
      </w:r>
      <w:r>
        <w:t xml:space="preserve">below which no flow over the flume </w:t>
      </w:r>
      <w:r w:rsidR="00890970">
        <w:t>occurred</w:t>
      </w:r>
      <w:r w:rsidR="00F553DB">
        <w:t xml:space="preserve">. The CTF </w:t>
      </w:r>
      <w:r>
        <w:t>value</w:t>
      </w:r>
      <w:r w:rsidR="00E457AF">
        <w:t xml:space="preserve"> </w:t>
      </w:r>
      <w:r w:rsidR="00F553DB">
        <w:t xml:space="preserve">assigned to EP1 is </w:t>
      </w:r>
      <w:r>
        <w:t xml:space="preserve">1.027 m (Saynor et al. 2013). </w:t>
      </w:r>
      <w:r w:rsidR="008035EE">
        <w:t>Discreet ‘flow over flume’ events on the stage trace must each be adjusted to CTF i</w:t>
      </w:r>
      <w:r w:rsidR="00F211A3">
        <w:t xml:space="preserve">n order to attain accurate estimates of discharge from reported conversion equations </w:t>
      </w:r>
      <w:r w:rsidR="007C54C1">
        <w:t xml:space="preserve">(Saynor et al. 2013). </w:t>
      </w:r>
      <w:r w:rsidR="00983586">
        <w:t xml:space="preserve">Time-points for the start and stop of flow must accurately intersect the CTF line. The </w:t>
      </w:r>
      <w:r w:rsidR="00EC748D">
        <w:t xml:space="preserve">CTF intersect </w:t>
      </w:r>
      <w:r w:rsidR="00983586">
        <w:t>points on the trace line are determined by the traces shape in relation to rainfall</w:t>
      </w:r>
      <w:r w:rsidR="00983586" w:rsidRPr="001927E4">
        <w:t xml:space="preserve"> </w:t>
      </w:r>
      <w:r w:rsidR="00983586">
        <w:t>over time.</w:t>
      </w:r>
      <w:r w:rsidR="00EC748D">
        <w:t xml:space="preserve">   </w:t>
      </w:r>
    </w:p>
    <w:p w:rsidR="00A22D58" w:rsidRDefault="00DE63BB" w:rsidP="001F31A3">
      <w:r>
        <w:t xml:space="preserve">Adjustment of event(s) to CTF was made by adding or subtracting a constant to a </w:t>
      </w:r>
      <w:r w:rsidR="001927E4">
        <w:t xml:space="preserve">selected </w:t>
      </w:r>
      <w:r>
        <w:t>series of data points</w:t>
      </w:r>
      <w:r w:rsidR="001927E4">
        <w:t xml:space="preserve"> re</w:t>
      </w:r>
      <w:r w:rsidR="006959C9">
        <w:t>p</w:t>
      </w:r>
      <w:r w:rsidR="001927E4">
        <w:t>resenting</w:t>
      </w:r>
      <w:r>
        <w:t xml:space="preserve"> one or more </w:t>
      </w:r>
      <w:r w:rsidR="00401F93" w:rsidRPr="00401F93">
        <w:rPr>
          <w:i/>
        </w:rPr>
        <w:t>complete</w:t>
      </w:r>
      <w:r>
        <w:t xml:space="preserve"> flow events. </w:t>
      </w:r>
      <w:r w:rsidR="00983586">
        <w:t xml:space="preserve">The value of the </w:t>
      </w:r>
      <w:r w:rsidR="00AC5A55">
        <w:t xml:space="preserve">chosen </w:t>
      </w:r>
      <w:r w:rsidR="00983586">
        <w:t xml:space="preserve">constant could vary depending upon its location on </w:t>
      </w:r>
      <w:r w:rsidR="004B29E5">
        <w:t>time</w:t>
      </w:r>
      <w:r w:rsidR="00AC5A55">
        <w:t xml:space="preserve"> </w:t>
      </w:r>
      <w:r w:rsidR="004B29E5">
        <w:t>series</w:t>
      </w:r>
      <w:r w:rsidR="00983586">
        <w:t xml:space="preserve"> </w:t>
      </w:r>
      <w:r w:rsidR="004B29E5">
        <w:t>trace</w:t>
      </w:r>
      <w:r w:rsidR="00983586">
        <w:t xml:space="preserve">.  </w:t>
      </w:r>
      <w:r w:rsidR="001927E4">
        <w:t>This m</w:t>
      </w:r>
      <w:r w:rsidR="00493715">
        <w:t xml:space="preserve">anual adjustment </w:t>
      </w:r>
      <w:r w:rsidR="00AC73E5">
        <w:t>procedure</w:t>
      </w:r>
      <w:r w:rsidR="00E51C1F">
        <w:t xml:space="preserve"> </w:t>
      </w:r>
      <w:r w:rsidR="00493715">
        <w:t>was a</w:t>
      </w:r>
      <w:r w:rsidR="004B29E5">
        <w:t xml:space="preserve"> based on observing the runoff pulses (on stage trace) against a known scale (water height in the flume stilling basin). </w:t>
      </w:r>
      <w:r w:rsidR="001C73E2">
        <w:t xml:space="preserve">This assessment was a technical </w:t>
      </w:r>
      <w:r w:rsidR="00493715">
        <w:t>skill developed through experience; reinforced by scrutinising the trace for many discreet flow events, in relation to the CTF line and the cumulative rainfall trace.</w:t>
      </w:r>
      <w:r w:rsidR="00A11163">
        <w:t xml:space="preserve"> The precision of the stage trace height adjustment to CTF is estimated to be ± 1 mm. </w:t>
      </w:r>
      <w:r w:rsidR="00493715" w:rsidRPr="000A46EC">
        <w:t xml:space="preserve"> </w:t>
      </w:r>
      <w:r w:rsidR="00A11163">
        <w:t xml:space="preserve">Further </w:t>
      </w:r>
      <w:r w:rsidR="00AC73E5">
        <w:t xml:space="preserve">detail </w:t>
      </w:r>
      <w:r w:rsidR="004B29E5">
        <w:t xml:space="preserve">on the procedure </w:t>
      </w:r>
      <w:r w:rsidR="001C73E2">
        <w:t>is</w:t>
      </w:r>
      <w:r w:rsidR="00AC73E5">
        <w:t xml:space="preserve"> provided in the SOP (Boyden and Saynor in prep). </w:t>
      </w:r>
    </w:p>
    <w:p w:rsidR="00270657" w:rsidRDefault="0088580C" w:rsidP="001F31A3">
      <w:r>
        <w:t xml:space="preserve">Once </w:t>
      </w:r>
      <w:r w:rsidR="00E51C1F">
        <w:t xml:space="preserve">initial adjustments to </w:t>
      </w:r>
      <w:r w:rsidR="007C54C1">
        <w:t>events</w:t>
      </w:r>
      <w:r w:rsidR="0084195D">
        <w:t xml:space="preserve"> were</w:t>
      </w:r>
      <w:r>
        <w:t xml:space="preserve"> </w:t>
      </w:r>
      <w:r w:rsidR="006959C9">
        <w:t>made</w:t>
      </w:r>
      <w:r>
        <w:t xml:space="preserve">, </w:t>
      </w:r>
      <w:r w:rsidR="006959C9">
        <w:t>fine-tuning</w:t>
      </w:r>
      <w:r w:rsidR="008C0952">
        <w:t xml:space="preserve"> </w:t>
      </w:r>
      <w:r w:rsidR="00A22D58">
        <w:t xml:space="preserve">(to the </w:t>
      </w:r>
      <w:r w:rsidR="00C8028F">
        <w:t xml:space="preserve">start and end </w:t>
      </w:r>
      <w:r w:rsidR="00A22D58">
        <w:t xml:space="preserve">time </w:t>
      </w:r>
      <w:r w:rsidR="00C8028F">
        <w:t>of each event</w:t>
      </w:r>
      <w:r w:rsidR="00A22D58">
        <w:t>)</w:t>
      </w:r>
      <w:r w:rsidR="00C8028F">
        <w:t xml:space="preserve"> </w:t>
      </w:r>
      <w:r w:rsidR="007D08C0">
        <w:t>were</w:t>
      </w:r>
      <w:r w:rsidR="008C0952">
        <w:t xml:space="preserve"> sometimes necessary</w:t>
      </w:r>
      <w:r w:rsidR="00CC136C" w:rsidRPr="00CC136C">
        <w:t xml:space="preserve"> </w:t>
      </w:r>
      <w:r w:rsidR="00A22D58">
        <w:t>so</w:t>
      </w:r>
      <w:r w:rsidR="00CC136C">
        <w:t xml:space="preserve"> </w:t>
      </w:r>
      <w:r w:rsidR="00E21F11">
        <w:t xml:space="preserve">to </w:t>
      </w:r>
      <w:r w:rsidR="006959C9">
        <w:t xml:space="preserve">realistically </w:t>
      </w:r>
      <w:r w:rsidR="00CC136C">
        <w:t xml:space="preserve">represent </w:t>
      </w:r>
      <w:r w:rsidR="00E51C1F">
        <w:t xml:space="preserve">event </w:t>
      </w:r>
      <w:r w:rsidR="00CC136C">
        <w:t>duration</w:t>
      </w:r>
      <w:r w:rsidR="007D08C0">
        <w:t xml:space="preserve">. For example, </w:t>
      </w:r>
      <w:r w:rsidR="00FE66E9">
        <w:t xml:space="preserve">this </w:t>
      </w:r>
      <w:r w:rsidR="00A22D58">
        <w:t xml:space="preserve">may </w:t>
      </w:r>
      <w:r w:rsidR="00FE66E9">
        <w:t xml:space="preserve">involve inserting or deleting a single point </w:t>
      </w:r>
      <w:r w:rsidR="00603DC2">
        <w:t>on</w:t>
      </w:r>
      <w:r w:rsidR="00FE66E9">
        <w:t xml:space="preserve"> the CTF line or </w:t>
      </w:r>
      <w:r w:rsidR="00CC136C">
        <w:t xml:space="preserve">similarly </w:t>
      </w:r>
      <w:r w:rsidR="00603DC2">
        <w:t>changing</w:t>
      </w:r>
      <w:r w:rsidR="00FE66E9">
        <w:t xml:space="preserve"> the level value </w:t>
      </w:r>
      <w:r w:rsidR="006959C9">
        <w:t xml:space="preserve">for </w:t>
      </w:r>
      <w:r w:rsidR="00FE66E9">
        <w:t>a single point by ± 1 mm (0.001)</w:t>
      </w:r>
      <w:r w:rsidR="008A7ED6">
        <w:t xml:space="preserve"> </w:t>
      </w:r>
      <w:r w:rsidR="00CC136C">
        <w:t>near the CTF.</w:t>
      </w:r>
      <w:r w:rsidR="00A22D58">
        <w:t xml:space="preserve"> Final </w:t>
      </w:r>
      <w:r w:rsidR="00890970">
        <w:t>adjustments</w:t>
      </w:r>
      <w:r w:rsidR="00A22D58">
        <w:t xml:space="preserve"> were then validated by time-lapse photography (which was available for some flow events) and by independent review by a trained editor (not involved with the initial editing pass).</w:t>
      </w:r>
      <w:r w:rsidR="00770062">
        <w:t xml:space="preserve"> </w:t>
      </w:r>
    </w:p>
    <w:p w:rsidR="00A305E3" w:rsidRDefault="00545029" w:rsidP="00D3704C">
      <w:pPr>
        <w:pStyle w:val="Heading3"/>
      </w:pPr>
      <w:bookmarkStart w:id="43" w:name="_Toc455042501"/>
      <w:proofErr w:type="gramStart"/>
      <w:r>
        <w:t>2.2.</w:t>
      </w:r>
      <w:r w:rsidR="0043424A">
        <w:t>2</w:t>
      </w:r>
      <w:r w:rsidR="00D3704C">
        <w:t xml:space="preserve"> </w:t>
      </w:r>
      <w:r w:rsidR="00770062">
        <w:t xml:space="preserve"> </w:t>
      </w:r>
      <w:r w:rsidR="00890970">
        <w:t>M</w:t>
      </w:r>
      <w:r w:rsidR="003C3898">
        <w:t>issing</w:t>
      </w:r>
      <w:proofErr w:type="gramEnd"/>
      <w:r w:rsidR="003C3898">
        <w:t xml:space="preserve"> data</w:t>
      </w:r>
      <w:r w:rsidR="007150A2">
        <w:t xml:space="preserve"> </w:t>
      </w:r>
      <w:r w:rsidR="00A03D54">
        <w:t>in</w:t>
      </w:r>
      <w:r w:rsidR="00F40180">
        <w:t>-</w:t>
      </w:r>
      <w:r w:rsidR="00A03D54">
        <w:t>fills</w:t>
      </w:r>
      <w:bookmarkEnd w:id="43"/>
    </w:p>
    <w:p w:rsidR="00C206B1" w:rsidRDefault="006339DD" w:rsidP="005865FE">
      <w:r>
        <w:t>T</w:t>
      </w:r>
      <w:r w:rsidR="00753BB3">
        <w:t>wo methods could be applied</w:t>
      </w:r>
      <w:r w:rsidRPr="006339DD">
        <w:t xml:space="preserve"> </w:t>
      </w:r>
      <w:r>
        <w:t xml:space="preserve">to correct for </w:t>
      </w:r>
      <w:r w:rsidR="00576D37">
        <w:t xml:space="preserve">data </w:t>
      </w:r>
      <w:r>
        <w:t>gaps</w:t>
      </w:r>
      <w:r w:rsidR="00C206B1">
        <w:t>:</w:t>
      </w:r>
    </w:p>
    <w:p w:rsidR="00AF1CDF" w:rsidRPr="00625CE7" w:rsidRDefault="00C206B1" w:rsidP="00625CE7">
      <w:pPr>
        <w:pStyle w:val="bulletlist1"/>
      </w:pPr>
      <w:r w:rsidRPr="00625CE7">
        <w:t>A direct infill from the EP1 pressure transducer</w:t>
      </w:r>
      <w:r w:rsidR="00781E7A" w:rsidRPr="00625CE7">
        <w:t>;</w:t>
      </w:r>
      <w:r w:rsidRPr="00625CE7">
        <w:t xml:space="preserve"> and </w:t>
      </w:r>
    </w:p>
    <w:p w:rsidR="00AF1CDF" w:rsidRDefault="00C206B1" w:rsidP="00625CE7">
      <w:pPr>
        <w:pStyle w:val="bulletlist1"/>
      </w:pPr>
      <w:r>
        <w:t>Infill with data from another erosion plot</w:t>
      </w:r>
      <w:r w:rsidR="002C35C5">
        <w:t>.</w:t>
      </w:r>
      <w:r>
        <w:t xml:space="preserve"> </w:t>
      </w:r>
    </w:p>
    <w:p w:rsidR="00C206B1" w:rsidRDefault="006959C9" w:rsidP="005865FE">
      <w:r>
        <w:t>A</w:t>
      </w:r>
      <w:r w:rsidR="006339DD">
        <w:t xml:space="preserve"> direct infill with EP1 pressure transducer record</w:t>
      </w:r>
      <w:r>
        <w:t xml:space="preserve"> was the </w:t>
      </w:r>
      <w:r w:rsidR="005958EA">
        <w:t>preferred</w:t>
      </w:r>
      <w:r>
        <w:t xml:space="preserve"> option </w:t>
      </w:r>
      <w:r w:rsidR="001E1635">
        <w:t xml:space="preserve">when </w:t>
      </w:r>
      <w:r w:rsidR="00D15B98">
        <w:t>the</w:t>
      </w:r>
      <w:r w:rsidR="006339DD">
        <w:t>se</w:t>
      </w:r>
      <w:r w:rsidR="00D15B98">
        <w:t xml:space="preserve"> data existed and were of acceptable quality</w:t>
      </w:r>
      <w:r w:rsidR="005865FE">
        <w:t>.</w:t>
      </w:r>
      <w:r w:rsidR="00A9491E">
        <w:t xml:space="preserve"> </w:t>
      </w:r>
      <w:r w:rsidR="008D43DC">
        <w:t xml:space="preserve">Pressure transducer data </w:t>
      </w:r>
      <w:r w:rsidR="00392F3D">
        <w:t xml:space="preserve">were </w:t>
      </w:r>
      <w:r w:rsidR="008D43DC">
        <w:t xml:space="preserve">deemed to be of acceptable quality when </w:t>
      </w:r>
      <w:r w:rsidR="00392F3D">
        <w:t xml:space="preserve">its </w:t>
      </w:r>
      <w:r w:rsidR="006339DD">
        <w:t>trace</w:t>
      </w:r>
      <w:r w:rsidR="008D43DC">
        <w:t xml:space="preserve"> closely tracked the response of the shaft</w:t>
      </w:r>
      <w:r w:rsidR="00BC6C9C">
        <w:t> </w:t>
      </w:r>
      <w:r w:rsidR="008D43DC">
        <w:t>encoder</w:t>
      </w:r>
      <w:r w:rsidR="001E1635">
        <w:t>s</w:t>
      </w:r>
      <w:r w:rsidR="008D43DC">
        <w:t>. This was determined by checking common shaft</w:t>
      </w:r>
      <w:r w:rsidR="00BC6C9C">
        <w:t> </w:t>
      </w:r>
      <w:r w:rsidR="008D43DC">
        <w:t>encoder</w:t>
      </w:r>
      <w:r w:rsidR="00EF5ED8">
        <w:t xml:space="preserve"> and </w:t>
      </w:r>
      <w:r w:rsidR="008D43DC">
        <w:t>pressure</w:t>
      </w:r>
      <w:r w:rsidR="00BC6C9C">
        <w:t> </w:t>
      </w:r>
      <w:r w:rsidR="008D43DC">
        <w:t>transducer records</w:t>
      </w:r>
      <w:r w:rsidR="00392F3D">
        <w:t xml:space="preserve"> against each other,</w:t>
      </w:r>
      <w:r w:rsidR="008D43DC">
        <w:t xml:space="preserve"> </w:t>
      </w:r>
      <w:r w:rsidR="00392F3D">
        <w:t xml:space="preserve">immediately to </w:t>
      </w:r>
      <w:r w:rsidR="008D43DC">
        <w:t xml:space="preserve">either side of the missing-data period. </w:t>
      </w:r>
    </w:p>
    <w:p w:rsidR="00C206B1" w:rsidRDefault="006C3A1A" w:rsidP="00C206B1">
      <w:r>
        <w:t>The</w:t>
      </w:r>
      <w:r w:rsidR="00C206B1">
        <w:t xml:space="preserve"> data in</w:t>
      </w:r>
      <w:r w:rsidR="00F40180">
        <w:t>-</w:t>
      </w:r>
      <w:r w:rsidR="00C206B1">
        <w:t xml:space="preserve">fills were made using edit tools of the </w:t>
      </w:r>
      <w:proofErr w:type="spellStart"/>
      <w:r w:rsidR="00C206B1">
        <w:t>Hydstra</w:t>
      </w:r>
      <w:proofErr w:type="spellEnd"/>
      <w:r w:rsidR="00C206B1">
        <w:t xml:space="preserve"> </w:t>
      </w:r>
      <w:r w:rsidR="00C36159">
        <w:t>DMWB</w:t>
      </w:r>
      <w:r w:rsidR="00C206B1">
        <w:t xml:space="preserve"> and involved two steps</w:t>
      </w:r>
      <w:r w:rsidR="005958EA">
        <w:t xml:space="preserve"> </w:t>
      </w:r>
      <w:r w:rsidR="00802C34">
        <w:t xml:space="preserve">with </w:t>
      </w:r>
      <w:r w:rsidR="005958EA">
        <w:t xml:space="preserve">similar </w:t>
      </w:r>
      <w:r w:rsidR="00802C34">
        <w:t>objectives to</w:t>
      </w:r>
      <w:r w:rsidR="005958EA">
        <w:t xml:space="preserve"> </w:t>
      </w:r>
      <w:r w:rsidR="00802C34">
        <w:t xml:space="preserve">steps described </w:t>
      </w:r>
      <w:r w:rsidR="005958EA">
        <w:t>in Section 2.2.1</w:t>
      </w:r>
      <w:r w:rsidR="00C206B1">
        <w:t xml:space="preserve">. First, the pressure transducer data for the missing event had to be aligned to the same </w:t>
      </w:r>
      <w:r>
        <w:t xml:space="preserve">CTF </w:t>
      </w:r>
      <w:r w:rsidR="00C206B1">
        <w:t>datum as the shaft encoder</w:t>
      </w:r>
      <w:r w:rsidR="00C206B1" w:rsidRPr="001B0ACC">
        <w:t xml:space="preserve"> </w:t>
      </w:r>
      <w:r w:rsidR="00C206B1">
        <w:t xml:space="preserve">stage height. This involved adding or subtracting a </w:t>
      </w:r>
      <w:r w:rsidR="00A11163">
        <w:t xml:space="preserve">time-specific </w:t>
      </w:r>
      <w:r w:rsidR="00C206B1">
        <w:t xml:space="preserve">constant </w:t>
      </w:r>
      <w:r w:rsidR="00A11163">
        <w:t xml:space="preserve">(i.e. as </w:t>
      </w:r>
      <w:r w:rsidR="001D635C">
        <w:t xml:space="preserve">similarly </w:t>
      </w:r>
      <w:r w:rsidR="00A11163">
        <w:t xml:space="preserve">described </w:t>
      </w:r>
      <w:r w:rsidR="001D635C">
        <w:t>in Section 2.2.1</w:t>
      </w:r>
      <w:r w:rsidR="00A11163">
        <w:t>)</w:t>
      </w:r>
      <w:r w:rsidR="001D635C">
        <w:t xml:space="preserve"> </w:t>
      </w:r>
      <w:r w:rsidR="00C206B1">
        <w:t xml:space="preserve">from the pressure transducer data series such that the points at the beginning and end of the flow event aligned with the CTF </w:t>
      </w:r>
      <w:r w:rsidR="004A58FE">
        <w:t>datum</w:t>
      </w:r>
      <w:r w:rsidR="00C206B1">
        <w:t xml:space="preserve"> for the shaft encoder. Then this data series was spliced into the data gap of the shaft encoder stage trace (100.01 M file). This was done using the “copy reference trace” option of the </w:t>
      </w:r>
      <w:r w:rsidR="00C36159">
        <w:t>DMWB</w:t>
      </w:r>
      <w:r w:rsidR="00C36159" w:rsidDel="00071703">
        <w:t xml:space="preserve"> </w:t>
      </w:r>
      <w:r w:rsidR="00C206B1">
        <w:t xml:space="preserve">edit menu. </w:t>
      </w:r>
    </w:p>
    <w:p w:rsidR="00E70B0F" w:rsidRDefault="0053459C" w:rsidP="005865FE">
      <w:r>
        <w:t>Second</w:t>
      </w:r>
      <w:r w:rsidR="00A9491E">
        <w:t xml:space="preserve">, </w:t>
      </w:r>
      <w:r w:rsidR="00F638D4">
        <w:t>with</w:t>
      </w:r>
      <w:r w:rsidR="00D15B98">
        <w:t xml:space="preserve"> no pressure transducer </w:t>
      </w:r>
      <w:r w:rsidR="00BC6C9C">
        <w:t>data</w:t>
      </w:r>
      <w:r w:rsidR="002D1503" w:rsidRPr="002D1503">
        <w:t xml:space="preserve"> </w:t>
      </w:r>
      <w:r w:rsidR="002D1503">
        <w:t>available</w:t>
      </w:r>
      <w:r w:rsidR="00D15B98">
        <w:t>,</w:t>
      </w:r>
      <w:r w:rsidR="00A9491E">
        <w:t xml:space="preserve"> gaps were </w:t>
      </w:r>
      <w:r w:rsidR="006F63EB">
        <w:t xml:space="preserve">directly </w:t>
      </w:r>
      <w:r w:rsidR="00C87933">
        <w:t>in</w:t>
      </w:r>
      <w:r w:rsidR="00F40180">
        <w:t>-</w:t>
      </w:r>
      <w:r w:rsidR="00C87933">
        <w:t xml:space="preserve">filled using </w:t>
      </w:r>
      <w:r w:rsidR="00A9491E">
        <w:t>the data</w:t>
      </w:r>
      <w:r w:rsidR="00A9491E" w:rsidRPr="00E504E4">
        <w:t xml:space="preserve"> </w:t>
      </w:r>
      <w:r w:rsidR="00A9491E">
        <w:t xml:space="preserve">from the nearest </w:t>
      </w:r>
      <w:r w:rsidR="001E3446">
        <w:t>EP</w:t>
      </w:r>
      <w:r w:rsidR="0059161F">
        <w:t xml:space="preserve"> </w:t>
      </w:r>
      <w:r w:rsidR="00A9491E">
        <w:t>site</w:t>
      </w:r>
      <w:r w:rsidR="00C87933">
        <w:t xml:space="preserve"> with good quality data.</w:t>
      </w:r>
      <w:r w:rsidR="00D824A1">
        <w:t xml:space="preserve"> </w:t>
      </w:r>
    </w:p>
    <w:p w:rsidR="000E3714" w:rsidRDefault="00770062" w:rsidP="00D3704C">
      <w:pPr>
        <w:pStyle w:val="Heading3"/>
      </w:pPr>
      <w:bookmarkStart w:id="44" w:name="_Toc455042502"/>
      <w:proofErr w:type="gramStart"/>
      <w:r>
        <w:t xml:space="preserve">2.2.3 </w:t>
      </w:r>
      <w:r w:rsidR="00D3704C">
        <w:t xml:space="preserve"> </w:t>
      </w:r>
      <w:r>
        <w:t>Evaluation</w:t>
      </w:r>
      <w:proofErr w:type="gramEnd"/>
      <w:r w:rsidR="00EE107D">
        <w:t xml:space="preserve"> of shaft encoder </w:t>
      </w:r>
      <w:r>
        <w:t xml:space="preserve">accuracy </w:t>
      </w:r>
      <w:r w:rsidR="00EE107D">
        <w:t xml:space="preserve">at high </w:t>
      </w:r>
      <w:r w:rsidR="00EE107D" w:rsidRPr="004B5CF6">
        <w:t>flows</w:t>
      </w:r>
      <w:bookmarkEnd w:id="44"/>
      <w:r w:rsidR="00EE107D" w:rsidRPr="004B5CF6">
        <w:t xml:space="preserve"> </w:t>
      </w:r>
    </w:p>
    <w:p w:rsidR="00EE107D" w:rsidRDefault="00EE107D" w:rsidP="00EE107D">
      <w:r>
        <w:t xml:space="preserve">Water-level measurements in stilling </w:t>
      </w:r>
      <w:r w:rsidRPr="00105E46">
        <w:rPr>
          <w:rFonts w:cs="Arial"/>
        </w:rPr>
        <w:t>basin</w:t>
      </w:r>
      <w:r>
        <w:rPr>
          <w:rFonts w:cs="Arial"/>
        </w:rPr>
        <w:t xml:space="preserve">s of some plots (e.g. EP2) have been found </w:t>
      </w:r>
      <w:r>
        <w:t xml:space="preserve">to be disrupted during high-flow events (Figure </w:t>
      </w:r>
      <w:r w:rsidR="00B63E78">
        <w:t>5</w:t>
      </w:r>
      <w:r>
        <w:t>). This potential issue, which has required some manual correction at EP2 to stage trace flow peaks, was investigated for EP1.</w:t>
      </w:r>
      <w:r w:rsidR="00770062">
        <w:t xml:space="preserve"> </w:t>
      </w:r>
      <w:r>
        <w:t xml:space="preserve">This was done by comparing the consistency of the EP1 shaft encoder and pressure transducer stage traces for the larger runoff events. The same higher flow events that were known to cause a problem at EP2 (Saynor </w:t>
      </w:r>
      <w:r w:rsidRPr="00D824A1">
        <w:t>et al</w:t>
      </w:r>
      <w:r>
        <w:t xml:space="preserve">. 2015) were also investigated at EP1. </w:t>
      </w:r>
    </w:p>
    <w:p w:rsidR="00EE107D" w:rsidRDefault="001A137C" w:rsidP="003F1580">
      <w:pPr>
        <w:keepNext/>
        <w:spacing w:after="0" w:line="240" w:lineRule="auto"/>
        <w:jc w:val="center"/>
      </w:pPr>
      <w:r>
        <w:rPr>
          <w:noProof/>
          <w:lang w:eastAsia="en-AU"/>
        </w:rPr>
        <w:pict>
          <v:shape id="_x0000_s1061" type="#_x0000_t32" style="position:absolute;left:0;text-align:left;margin-left:164.6pt;margin-top:53pt;width:47.2pt;height:5.2pt;flip:x;z-index:251682304" o:connectortype="straight" strokecolor="red">
            <v:stroke endarrow="block"/>
          </v:shape>
        </w:pict>
      </w:r>
      <w:r>
        <w:rPr>
          <w:noProof/>
          <w:lang w:eastAsia="en-AU"/>
        </w:rPr>
        <w:pict>
          <v:shape id="_x0000_s1060" type="#_x0000_t32" style="position:absolute;left:0;text-align:left;margin-left:150.75pt;margin-top:13.8pt;width:36.3pt;height:15.6pt;z-index:251681280" o:connectortype="straight" strokecolor="yellow">
            <v:stroke endarrow="block"/>
          </v:shape>
        </w:pict>
      </w:r>
      <w:r w:rsidR="000E3714">
        <w:rPr>
          <w:noProof/>
          <w:lang w:eastAsia="en-AU"/>
        </w:rPr>
        <w:drawing>
          <wp:inline distT="0" distB="0" distL="0" distR="0">
            <wp:extent cx="5231582" cy="3924300"/>
            <wp:effectExtent l="19050" t="0" r="7168" b="0"/>
            <wp:docPr id="8" name="Picture 3" descr="J:\WSPC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WSPC0194.JPG"/>
                    <pic:cNvPicPr>
                      <a:picLocks noChangeAspect="1" noChangeArrowheads="1"/>
                    </pic:cNvPicPr>
                  </pic:nvPicPr>
                  <pic:blipFill>
                    <a:blip r:embed="rId35" cstate="screen">
                      <a:lum bright="10000"/>
                      <a:extLst>
                        <a:ext uri="{28A0092B-C50C-407E-A947-70E740481C1C}">
                          <a14:useLocalDpi xmlns:a14="http://schemas.microsoft.com/office/drawing/2010/main"/>
                        </a:ext>
                      </a:extLst>
                    </a:blip>
                    <a:srcRect/>
                    <a:stretch>
                      <a:fillRect/>
                    </a:stretch>
                  </pic:blipFill>
                  <pic:spPr bwMode="auto">
                    <a:xfrm>
                      <a:off x="0" y="0"/>
                      <a:ext cx="5237169" cy="3928491"/>
                    </a:xfrm>
                    <a:prstGeom prst="rect">
                      <a:avLst/>
                    </a:prstGeom>
                    <a:noFill/>
                    <a:ln w="9525">
                      <a:noFill/>
                      <a:miter lim="800000"/>
                      <a:headEnd/>
                      <a:tailEnd/>
                    </a:ln>
                  </pic:spPr>
                </pic:pic>
              </a:graphicData>
            </a:graphic>
          </wp:inline>
        </w:drawing>
      </w:r>
    </w:p>
    <w:p w:rsidR="00FF5017" w:rsidRDefault="00FF5017" w:rsidP="00FF5017">
      <w:pPr>
        <w:pStyle w:val="4point"/>
      </w:pPr>
      <w:bookmarkStart w:id="45" w:name="_Toc451787032"/>
    </w:p>
    <w:p w:rsidR="00EE107D" w:rsidRDefault="00EE107D" w:rsidP="00EE107D">
      <w:pPr>
        <w:pStyle w:val="figurecaption"/>
      </w:pPr>
      <w:r w:rsidRPr="00817011">
        <w:rPr>
          <w:b/>
        </w:rPr>
        <w:t xml:space="preserve">Figure </w:t>
      </w:r>
      <w:r w:rsidR="00256B09" w:rsidRPr="00817011">
        <w:rPr>
          <w:rStyle w:val="figurecaptionChar"/>
          <w:b/>
        </w:rPr>
        <w:fldChar w:fldCharType="begin"/>
      </w:r>
      <w:r w:rsidRPr="00817011">
        <w:rPr>
          <w:rStyle w:val="figurecaptionChar"/>
          <w:b/>
        </w:rPr>
        <w:instrText xml:space="preserve"> SEQ Figure \* ARABIC </w:instrText>
      </w:r>
      <w:r w:rsidR="00256B09" w:rsidRPr="00817011">
        <w:rPr>
          <w:rStyle w:val="figurecaptionChar"/>
          <w:b/>
        </w:rPr>
        <w:fldChar w:fldCharType="separate"/>
      </w:r>
      <w:r w:rsidR="0009124F">
        <w:rPr>
          <w:rStyle w:val="figurecaptionChar"/>
          <w:b/>
          <w:noProof/>
        </w:rPr>
        <w:t>5</w:t>
      </w:r>
      <w:r w:rsidR="00256B09" w:rsidRPr="00817011">
        <w:rPr>
          <w:rStyle w:val="figurecaptionChar"/>
          <w:b/>
        </w:rPr>
        <w:fldChar w:fldCharType="end"/>
      </w:r>
      <w:r w:rsidR="005A73AC">
        <w:rPr>
          <w:rStyle w:val="figurecaptionChar"/>
          <w:b/>
        </w:rPr>
        <w:t xml:space="preserve"> </w:t>
      </w:r>
      <w:r>
        <w:rPr>
          <w:rStyle w:val="figurecaptionChar"/>
        </w:rPr>
        <w:t xml:space="preserve"> </w:t>
      </w:r>
      <w:r>
        <w:t>Example of water-level disturbance in the upstream stilling basin at EP2 during the peak of a high-flow event.</w:t>
      </w:r>
      <w:r w:rsidRPr="00383B09">
        <w:t xml:space="preserve"> </w:t>
      </w:r>
      <w:r>
        <w:t>The flow can be seen deflecting off the cage (yellow arrow) and can be seen rising up around the outside of the basin (red arrow).</w:t>
      </w:r>
      <w:bookmarkEnd w:id="45"/>
      <w:r>
        <w:t xml:space="preserve"> </w:t>
      </w:r>
    </w:p>
    <w:p w:rsidR="0010181B" w:rsidRDefault="002C1B97" w:rsidP="00D3704C">
      <w:pPr>
        <w:pStyle w:val="Heading3"/>
      </w:pPr>
      <w:bookmarkStart w:id="46" w:name="_Toc455042503"/>
      <w:proofErr w:type="gramStart"/>
      <w:r>
        <w:t>2.</w:t>
      </w:r>
      <w:r w:rsidR="00D06B79">
        <w:t>2</w:t>
      </w:r>
      <w:r w:rsidR="00613D75">
        <w:t>.</w:t>
      </w:r>
      <w:r w:rsidR="00EE107D">
        <w:t>4</w:t>
      </w:r>
      <w:r w:rsidR="00D3704C">
        <w:t xml:space="preserve"> </w:t>
      </w:r>
      <w:r w:rsidR="00770062">
        <w:t xml:space="preserve"> </w:t>
      </w:r>
      <w:r w:rsidR="001A6DDB">
        <w:t>C</w:t>
      </w:r>
      <w:r w:rsidR="007D7F43">
        <w:t>orrection</w:t>
      </w:r>
      <w:proofErr w:type="gramEnd"/>
      <w:r w:rsidR="007D7F43">
        <w:t xml:space="preserve"> </w:t>
      </w:r>
      <w:r w:rsidR="007150A2">
        <w:t xml:space="preserve">for </w:t>
      </w:r>
      <w:r w:rsidR="00621A2F">
        <w:t xml:space="preserve">boundary </w:t>
      </w:r>
      <w:r w:rsidR="00D74FA3">
        <w:t xml:space="preserve">overflow </w:t>
      </w:r>
      <w:r w:rsidR="001A6DDB">
        <w:t>onto the plot</w:t>
      </w:r>
      <w:bookmarkEnd w:id="46"/>
    </w:p>
    <w:p w:rsidR="00285391" w:rsidRDefault="00D74FA3" w:rsidP="00724653">
      <w:r>
        <w:t>R</w:t>
      </w:r>
      <w:r w:rsidR="003103D2">
        <w:t>unoff</w:t>
      </w:r>
      <w:r w:rsidR="007150A2">
        <w:t xml:space="preserve"> over</w:t>
      </w:r>
      <w:r w:rsidR="003103D2">
        <w:t xml:space="preserve"> </w:t>
      </w:r>
      <w:r w:rsidR="00EE70B5">
        <w:t xml:space="preserve">the </w:t>
      </w:r>
      <w:r w:rsidR="00102DBA">
        <w:t xml:space="preserve">erosion plot </w:t>
      </w:r>
      <w:r w:rsidR="007150A2">
        <w:t>b</w:t>
      </w:r>
      <w:r w:rsidR="00B5627C">
        <w:t>oundary</w:t>
      </w:r>
      <w:r w:rsidR="00A15C7F">
        <w:t xml:space="preserve"> </w:t>
      </w:r>
      <w:r w:rsidR="003103D2">
        <w:t xml:space="preserve">from an offsite source </w:t>
      </w:r>
      <w:r w:rsidR="00102DBA">
        <w:t xml:space="preserve">(referred to here as an overflow event) </w:t>
      </w:r>
      <w:r w:rsidR="003103D2">
        <w:t>cause</w:t>
      </w:r>
      <w:r w:rsidR="00014606">
        <w:t>d</w:t>
      </w:r>
      <w:r>
        <w:t xml:space="preserve"> runoff </w:t>
      </w:r>
      <w:r w:rsidR="007401DA">
        <w:t xml:space="preserve">from the </w:t>
      </w:r>
      <w:r w:rsidR="00FF0822">
        <w:t xml:space="preserve">area of the </w:t>
      </w:r>
      <w:r w:rsidR="007401DA">
        <w:t xml:space="preserve">plot containment </w:t>
      </w:r>
      <w:r>
        <w:t xml:space="preserve">to be overestimated by the stage trace. </w:t>
      </w:r>
      <w:r w:rsidR="00102DBA">
        <w:t xml:space="preserve">At EP1 this problem was </w:t>
      </w:r>
      <w:r w:rsidR="007401DA">
        <w:t xml:space="preserve">found to be </w:t>
      </w:r>
      <w:r w:rsidR="00102DBA">
        <w:t>apparent during higher rainfall periods and/or intensities.</w:t>
      </w:r>
      <w:r w:rsidR="000674D2">
        <w:t xml:space="preserve"> Field observations suggest that the source of overflow </w:t>
      </w:r>
      <w:r w:rsidR="00014606">
        <w:t xml:space="preserve">was </w:t>
      </w:r>
      <w:r w:rsidR="000674D2">
        <w:t>from the roadside drain adjacent to EP1 (</w:t>
      </w:r>
      <w:r w:rsidR="00B63E78">
        <w:t xml:space="preserve">see </w:t>
      </w:r>
      <w:r w:rsidR="000674D2">
        <w:t>Figure 3, above)</w:t>
      </w:r>
      <w:r w:rsidR="00EE5D2E">
        <w:t xml:space="preserve">. </w:t>
      </w:r>
      <w:r w:rsidR="006F63EB">
        <w:t>The o</w:t>
      </w:r>
      <w:r w:rsidR="00652239">
        <w:t xml:space="preserve">verflow events were identified by comparing </w:t>
      </w:r>
      <w:r w:rsidR="007401DA">
        <w:t xml:space="preserve">the stage trace of </w:t>
      </w:r>
      <w:r w:rsidR="00652239">
        <w:t xml:space="preserve">EP1 </w:t>
      </w:r>
      <w:r w:rsidR="007401DA">
        <w:t xml:space="preserve">with </w:t>
      </w:r>
      <w:r w:rsidR="00652239">
        <w:t>EP2</w:t>
      </w:r>
      <w:r w:rsidR="00FF0822">
        <w:t xml:space="preserve">. </w:t>
      </w:r>
      <w:r w:rsidR="006F63EB">
        <w:t>O</w:t>
      </w:r>
      <w:r w:rsidR="00FF0822">
        <w:t>verflow was indicated by e</w:t>
      </w:r>
      <w:r w:rsidR="000674D2">
        <w:t>xcessive stage trace height</w:t>
      </w:r>
      <w:r w:rsidR="00FF0822">
        <w:t>s</w:t>
      </w:r>
      <w:r w:rsidR="000674D2">
        <w:t xml:space="preserve"> or prolonged flows over the flume</w:t>
      </w:r>
      <w:r w:rsidR="00285391">
        <w:t>,</w:t>
      </w:r>
      <w:r w:rsidR="00285391" w:rsidRPr="00F236D6">
        <w:t xml:space="preserve"> </w:t>
      </w:r>
      <w:r w:rsidR="00285391">
        <w:t>relative to EP2</w:t>
      </w:r>
      <w:r w:rsidR="00652239">
        <w:t>.</w:t>
      </w:r>
      <w:r w:rsidR="00770062">
        <w:t xml:space="preserve"> </w:t>
      </w:r>
      <w:r w:rsidR="00652239">
        <w:t xml:space="preserve">Specifically </w:t>
      </w:r>
      <w:r w:rsidR="00FF0822">
        <w:t>these events were also re</w:t>
      </w:r>
      <w:r w:rsidR="00652239">
        <w:t>cognised</w:t>
      </w:r>
      <w:r w:rsidR="00FF0822">
        <w:t xml:space="preserve"> by</w:t>
      </w:r>
      <w:r w:rsidR="00285391">
        <w:t>:</w:t>
      </w:r>
    </w:p>
    <w:p w:rsidR="00AF1CDF" w:rsidRDefault="00285391" w:rsidP="00625CE7">
      <w:pPr>
        <w:pStyle w:val="bulletlist1"/>
      </w:pPr>
      <w:r>
        <w:t>A delayed additional peak in the EP1 trace after rain had stopped (</w:t>
      </w:r>
      <w:r w:rsidR="005E1F31">
        <w:t>e.g.</w:t>
      </w:r>
      <w:r w:rsidR="00AB2A90">
        <w:t xml:space="preserve"> </w:t>
      </w:r>
      <w:r w:rsidR="005E1F31">
        <w:t>Figure 6</w:t>
      </w:r>
      <w:r w:rsidR="001D2EA2">
        <w:t>a</w:t>
      </w:r>
      <w:r>
        <w:t>)</w:t>
      </w:r>
      <w:r w:rsidR="007E347C">
        <w:t>.</w:t>
      </w:r>
      <w:r w:rsidR="00AB2A90">
        <w:t xml:space="preserve"> </w:t>
      </w:r>
      <w:r w:rsidR="007E347C">
        <w:t>This pattern was typical after brief but intense rainfall events</w:t>
      </w:r>
      <w:r>
        <w:t>; or</w:t>
      </w:r>
    </w:p>
    <w:p w:rsidR="00AF1CDF" w:rsidRDefault="004740E2" w:rsidP="00625CE7">
      <w:pPr>
        <w:pStyle w:val="bulletlist1"/>
      </w:pPr>
      <w:r>
        <w:t>A larger recessional flow (</w:t>
      </w:r>
      <w:r w:rsidR="005E1F31">
        <w:t xml:space="preserve">e.g. </w:t>
      </w:r>
      <w:r w:rsidR="007A382E">
        <w:t>F</w:t>
      </w:r>
      <w:r>
        <w:t xml:space="preserve">igure </w:t>
      </w:r>
      <w:r w:rsidR="005E1F31">
        <w:t>7</w:t>
      </w:r>
      <w:r w:rsidR="001D2EA2">
        <w:t>a</w:t>
      </w:r>
      <w:r>
        <w:t>)</w:t>
      </w:r>
      <w:r w:rsidR="00FF0822">
        <w:t xml:space="preserve"> compared to EP2</w:t>
      </w:r>
      <w:r>
        <w:t>.</w:t>
      </w:r>
      <w:r w:rsidR="00D87751">
        <w:t xml:space="preserve"> </w:t>
      </w:r>
      <w:r w:rsidR="007E347C">
        <w:t>This overflow pattern was typical when a large amount of rain had already fallen prior to the rain associated with the actual runoff event.</w:t>
      </w:r>
      <w:r w:rsidR="00AB2A90">
        <w:t xml:space="preserve"> </w:t>
      </w:r>
      <w:r w:rsidR="00F54CBD">
        <w:t xml:space="preserve">In the example </w:t>
      </w:r>
      <w:r w:rsidR="000E2560">
        <w:t xml:space="preserve">shown </w:t>
      </w:r>
      <w:r w:rsidR="00F54CBD">
        <w:t xml:space="preserve">in Figure </w:t>
      </w:r>
      <w:r w:rsidR="005E1F31">
        <w:t>7</w:t>
      </w:r>
      <w:r w:rsidR="00F54CBD">
        <w:t xml:space="preserve"> some 253 mm rain fell in the 48 hours prior to the end of this event</w:t>
      </w:r>
      <w:r w:rsidR="005972CC">
        <w:t>.</w:t>
      </w:r>
      <w:r w:rsidR="007E347C">
        <w:t xml:space="preserve"> </w:t>
      </w:r>
    </w:p>
    <w:p w:rsidR="00060FCD" w:rsidRDefault="00EB32F6">
      <w:pPr>
        <w:ind w:left="45"/>
      </w:pPr>
      <w:r>
        <w:t>Overflow events</w:t>
      </w:r>
      <w:r w:rsidR="001D2EA2">
        <w:t xml:space="preserve"> were corrected by </w:t>
      </w:r>
      <w:r w:rsidR="005972CC">
        <w:t xml:space="preserve">manual editing </w:t>
      </w:r>
      <w:r w:rsidR="00E06FB2">
        <w:t xml:space="preserve">(Figure 6b and 7b) </w:t>
      </w:r>
      <w:r w:rsidR="00EE5D2E">
        <w:t xml:space="preserve">of </w:t>
      </w:r>
      <w:r>
        <w:t xml:space="preserve">the stage trace </w:t>
      </w:r>
      <w:r w:rsidR="005972CC">
        <w:t>using</w:t>
      </w:r>
      <w:r w:rsidR="001D2EA2">
        <w:t xml:space="preserve"> the </w:t>
      </w:r>
      <w:r w:rsidR="00EE7341">
        <w:t>‘d</w:t>
      </w:r>
      <w:r w:rsidR="001D2EA2">
        <w:t>raw</w:t>
      </w:r>
      <w:r w:rsidR="00EE7341">
        <w:t>’</w:t>
      </w:r>
      <w:r w:rsidR="001D2EA2">
        <w:t xml:space="preserve"> mode of the </w:t>
      </w:r>
      <w:proofErr w:type="spellStart"/>
      <w:r w:rsidR="001D2EA2">
        <w:t>Hydstra</w:t>
      </w:r>
      <w:proofErr w:type="spellEnd"/>
      <w:r w:rsidR="001D2EA2">
        <w:t xml:space="preserve"> </w:t>
      </w:r>
      <w:r w:rsidR="009B6C6D">
        <w:t>DMWB</w:t>
      </w:r>
      <w:r w:rsidR="00E06FB2">
        <w:t>.</w:t>
      </w:r>
      <w:r w:rsidR="001D2EA2">
        <w:t xml:space="preserve"> </w:t>
      </w:r>
      <w:r w:rsidR="00666201">
        <w:t>O</w:t>
      </w:r>
      <w:r w:rsidR="001D2EA2">
        <w:t>verlaying the original (uncorrected) stage trace for both EP1 and EP2 onto the same hydrograph datum (where zero indicated the start and cease to flow points of each event</w:t>
      </w:r>
      <w:r w:rsidR="00EE5D2E">
        <w:t>) provided a</w:t>
      </w:r>
      <w:r w:rsidR="00EE5D2E" w:rsidRPr="00EE5D2E">
        <w:t xml:space="preserve"> </w:t>
      </w:r>
      <w:r w:rsidR="00EE5D2E">
        <w:t>visual cue for making the corrections</w:t>
      </w:r>
      <w:r w:rsidR="001D2EA2">
        <w:t>. The trace for cumulative rainfall was also overlaid so the pattern of the EP1 runoff could be judged against rainfall pattern</w:t>
      </w:r>
      <w:r w:rsidR="001D2EA2" w:rsidRPr="00E8050D">
        <w:t xml:space="preserve"> </w:t>
      </w:r>
      <w:r w:rsidR="001D2EA2">
        <w:t xml:space="preserve">on the graph timeline. Edits were applied to a separate file copy of the EP1 stage trace, also overlayed on the graph. Different colour codes were applied on the graph to each stage trace/file source, allowing the edited and original versions to be easily </w:t>
      </w:r>
      <w:r w:rsidR="002F2636">
        <w:t>compared</w:t>
      </w:r>
      <w:r w:rsidR="00B337BE">
        <w:t xml:space="preserve">. </w:t>
      </w:r>
      <w:r w:rsidR="001D2EA2">
        <w:t xml:space="preserve">Corrected runoff events were annotated at the beginning and end of each period and all changed data points were quality coded </w:t>
      </w:r>
      <w:r w:rsidR="00B964AF">
        <w:t xml:space="preserve">using </w:t>
      </w:r>
      <w:proofErr w:type="spellStart"/>
      <w:r w:rsidR="00B964AF">
        <w:t>Hydstra</w:t>
      </w:r>
      <w:proofErr w:type="spellEnd"/>
      <w:r w:rsidR="00B964AF">
        <w:t xml:space="preserve"> code 79, signifying records partly estimated.</w:t>
      </w:r>
      <w:r w:rsidR="001D2EA2">
        <w:t xml:space="preserve"> </w:t>
      </w:r>
    </w:p>
    <w:p w:rsidR="00FF5017" w:rsidRDefault="00FF5017">
      <w:pPr>
        <w:ind w:left="45"/>
      </w:pPr>
    </w:p>
    <w:p w:rsidR="00285391" w:rsidRDefault="00060FCD" w:rsidP="00285391">
      <w:pPr>
        <w:jc w:val="center"/>
      </w:pPr>
      <w:r>
        <w:rPr>
          <w:noProof/>
          <w:lang w:eastAsia="en-AU"/>
        </w:rPr>
        <w:drawing>
          <wp:inline distT="0" distB="0" distL="0" distR="0">
            <wp:extent cx="5274310" cy="5771515"/>
            <wp:effectExtent l="19050" t="0" r="2540" b="0"/>
            <wp:docPr id="15" name="Picture 14" descr="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36" cstate="screen">
                      <a:extLst>
                        <a:ext uri="{28A0092B-C50C-407E-A947-70E740481C1C}">
                          <a14:useLocalDpi xmlns:a14="http://schemas.microsoft.com/office/drawing/2010/main"/>
                        </a:ext>
                      </a:extLst>
                    </a:blip>
                    <a:stretch>
                      <a:fillRect/>
                    </a:stretch>
                  </pic:blipFill>
                  <pic:spPr>
                    <a:xfrm>
                      <a:off x="0" y="0"/>
                      <a:ext cx="5271379" cy="5767754"/>
                    </a:xfrm>
                    <a:prstGeom prst="rect">
                      <a:avLst/>
                    </a:prstGeom>
                  </pic:spPr>
                </pic:pic>
              </a:graphicData>
            </a:graphic>
          </wp:inline>
        </w:drawing>
      </w:r>
    </w:p>
    <w:p w:rsidR="00285391" w:rsidRDefault="004740E2" w:rsidP="008B122C">
      <w:pPr>
        <w:pStyle w:val="figurecaption"/>
      </w:pPr>
      <w:bookmarkStart w:id="47" w:name="_Toc451787033"/>
      <w:r w:rsidRPr="00817011">
        <w:rPr>
          <w:b/>
        </w:rPr>
        <w:t xml:space="preserve">Figure </w:t>
      </w:r>
      <w:r w:rsidR="00256B09" w:rsidRPr="00817011">
        <w:rPr>
          <w:b/>
        </w:rPr>
        <w:fldChar w:fldCharType="begin"/>
      </w:r>
      <w:r w:rsidR="00917922" w:rsidRPr="00817011">
        <w:rPr>
          <w:b/>
        </w:rPr>
        <w:instrText xml:space="preserve"> SEQ Figure \* ARABIC </w:instrText>
      </w:r>
      <w:r w:rsidR="00256B09" w:rsidRPr="00817011">
        <w:rPr>
          <w:b/>
        </w:rPr>
        <w:fldChar w:fldCharType="separate"/>
      </w:r>
      <w:r w:rsidR="0009124F">
        <w:rPr>
          <w:b/>
          <w:noProof/>
        </w:rPr>
        <w:t>6</w:t>
      </w:r>
      <w:r w:rsidR="00256B09" w:rsidRPr="00817011">
        <w:rPr>
          <w:b/>
        </w:rPr>
        <w:fldChar w:fldCharType="end"/>
      </w:r>
      <w:r w:rsidR="005A73AC">
        <w:rPr>
          <w:b/>
        </w:rPr>
        <w:t xml:space="preserve"> </w:t>
      </w:r>
      <w:r w:rsidR="00D87751">
        <w:t xml:space="preserve"> </w:t>
      </w:r>
      <w:r w:rsidR="005E1F31">
        <w:t>E</w:t>
      </w:r>
      <w:r w:rsidR="001D2EA2">
        <w:t xml:space="preserve">vidence and correction of </w:t>
      </w:r>
      <w:r w:rsidR="00A013E3" w:rsidRPr="008B122C">
        <w:t>road</w:t>
      </w:r>
      <w:r w:rsidR="00A013E3">
        <w:t>side</w:t>
      </w:r>
      <w:r w:rsidR="00A013E3" w:rsidRPr="008B122C">
        <w:t xml:space="preserve"> </w:t>
      </w:r>
      <w:r w:rsidR="00A013E3">
        <w:t>drain</w:t>
      </w:r>
      <w:r w:rsidR="00A013E3" w:rsidRPr="008B122C">
        <w:t xml:space="preserve"> </w:t>
      </w:r>
      <w:r w:rsidR="001D2EA2">
        <w:t>overflow event</w:t>
      </w:r>
      <w:r w:rsidR="00A013E3">
        <w:t xml:space="preserve"> where</w:t>
      </w:r>
      <w:r w:rsidR="001D2EA2">
        <w:t xml:space="preserve">: </w:t>
      </w:r>
      <w:r w:rsidR="00666201">
        <w:rPr>
          <w:b/>
        </w:rPr>
        <w:t>a)</w:t>
      </w:r>
      <w:r w:rsidR="008C1A91">
        <w:t xml:space="preserve"> </w:t>
      </w:r>
      <w:r w:rsidR="00285391" w:rsidRPr="008B122C">
        <w:t xml:space="preserve">overflow </w:t>
      </w:r>
      <w:r w:rsidR="00A013E3">
        <w:t>is</w:t>
      </w:r>
      <w:r w:rsidR="00285391" w:rsidRPr="008B122C">
        <w:t xml:space="preserve"> </w:t>
      </w:r>
      <w:r w:rsidR="000C6325">
        <w:t>indicated</w:t>
      </w:r>
      <w:r w:rsidR="000C6325" w:rsidRPr="008B122C">
        <w:t xml:space="preserve"> </w:t>
      </w:r>
      <w:r w:rsidR="00211EF6" w:rsidRPr="008B122C">
        <w:t xml:space="preserve">by </w:t>
      </w:r>
      <w:r w:rsidRPr="008B122C">
        <w:t>a 2nd</w:t>
      </w:r>
      <w:r w:rsidR="00211EF6" w:rsidRPr="008B122C">
        <w:t xml:space="preserve"> peak in the EP1 trace after </w:t>
      </w:r>
      <w:r w:rsidR="00285391" w:rsidRPr="008B122C">
        <w:t xml:space="preserve">a brief yet intense </w:t>
      </w:r>
      <w:r w:rsidR="00211EF6" w:rsidRPr="008B122C">
        <w:t xml:space="preserve">31 mm </w:t>
      </w:r>
      <w:r w:rsidR="00285391" w:rsidRPr="008B122C">
        <w:t xml:space="preserve">rain event </w:t>
      </w:r>
      <w:r w:rsidR="00211EF6" w:rsidRPr="008B122C">
        <w:t>on the 21st December 2011</w:t>
      </w:r>
      <w:r w:rsidR="008C1A91">
        <w:t xml:space="preserve">; and </w:t>
      </w:r>
      <w:r w:rsidR="0044231D" w:rsidRPr="0044231D">
        <w:rPr>
          <w:b/>
        </w:rPr>
        <w:t>b)</w:t>
      </w:r>
      <w:r w:rsidR="008C1A91">
        <w:t xml:space="preserve"> correction applied to </w:t>
      </w:r>
      <w:r w:rsidR="00464099">
        <w:t>abnormal records</w:t>
      </w:r>
      <w:r w:rsidR="008C1A91">
        <w:t xml:space="preserve"> by manual editing (orange line)</w:t>
      </w:r>
      <w:r w:rsidR="00464099">
        <w:t>.</w:t>
      </w:r>
      <w:bookmarkEnd w:id="47"/>
      <w:r w:rsidR="00AB2A90">
        <w:t xml:space="preserve"> </w:t>
      </w:r>
    </w:p>
    <w:p w:rsidR="003F1580" w:rsidRDefault="003F1580" w:rsidP="003F1580">
      <w:pPr>
        <w:sectPr w:rsidR="003F1580" w:rsidSect="00C1191B">
          <w:pgSz w:w="11907" w:h="16840" w:code="9"/>
          <w:pgMar w:top="1259" w:right="1797" w:bottom="1440" w:left="1797" w:header="1077" w:footer="833" w:gutter="0"/>
          <w:cols w:space="360"/>
          <w:noEndnote/>
          <w:docGrid w:linePitch="299"/>
        </w:sectPr>
      </w:pPr>
    </w:p>
    <w:p w:rsidR="00285391" w:rsidRDefault="00956144" w:rsidP="00285391">
      <w:pPr>
        <w:rPr>
          <w:i/>
        </w:rPr>
      </w:pPr>
      <w:r>
        <w:rPr>
          <w:i/>
          <w:noProof/>
          <w:lang w:eastAsia="en-AU"/>
        </w:rPr>
        <w:drawing>
          <wp:inline distT="0" distB="0" distL="0" distR="0">
            <wp:extent cx="5274310" cy="5655945"/>
            <wp:effectExtent l="19050" t="0" r="2540" b="0"/>
            <wp:docPr id="17" name="Picture 16" descr="EP1_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1_Fig10.png"/>
                    <pic:cNvPicPr/>
                  </pic:nvPicPr>
                  <pic:blipFill>
                    <a:blip r:embed="rId37" cstate="screen">
                      <a:extLst>
                        <a:ext uri="{28A0092B-C50C-407E-A947-70E740481C1C}">
                          <a14:useLocalDpi xmlns:a14="http://schemas.microsoft.com/office/drawing/2010/main"/>
                        </a:ext>
                      </a:extLst>
                    </a:blip>
                    <a:stretch>
                      <a:fillRect/>
                    </a:stretch>
                  </pic:blipFill>
                  <pic:spPr>
                    <a:xfrm>
                      <a:off x="0" y="0"/>
                      <a:ext cx="5274310" cy="5655945"/>
                    </a:xfrm>
                    <a:prstGeom prst="rect">
                      <a:avLst/>
                    </a:prstGeom>
                  </pic:spPr>
                </pic:pic>
              </a:graphicData>
            </a:graphic>
          </wp:inline>
        </w:drawing>
      </w:r>
    </w:p>
    <w:p w:rsidR="000C6325" w:rsidRPr="008B122C" w:rsidRDefault="004740E2" w:rsidP="000C6325">
      <w:pPr>
        <w:pStyle w:val="figurecaption"/>
      </w:pPr>
      <w:bookmarkStart w:id="48" w:name="_Toc451787034"/>
      <w:r w:rsidRPr="00817011">
        <w:rPr>
          <w:b/>
        </w:rPr>
        <w:t xml:space="preserve">Figure </w:t>
      </w:r>
      <w:r w:rsidR="00256B09" w:rsidRPr="00817011">
        <w:rPr>
          <w:b/>
        </w:rPr>
        <w:fldChar w:fldCharType="begin"/>
      </w:r>
      <w:r w:rsidR="00917922" w:rsidRPr="00817011">
        <w:rPr>
          <w:b/>
        </w:rPr>
        <w:instrText xml:space="preserve"> SEQ Figure \* ARABIC </w:instrText>
      </w:r>
      <w:r w:rsidR="00256B09" w:rsidRPr="00817011">
        <w:rPr>
          <w:b/>
        </w:rPr>
        <w:fldChar w:fldCharType="separate"/>
      </w:r>
      <w:r w:rsidR="0009124F">
        <w:rPr>
          <w:b/>
          <w:noProof/>
        </w:rPr>
        <w:t>7</w:t>
      </w:r>
      <w:r w:rsidR="00256B09" w:rsidRPr="00817011">
        <w:rPr>
          <w:b/>
        </w:rPr>
        <w:fldChar w:fldCharType="end"/>
      </w:r>
      <w:r w:rsidR="005A73AC">
        <w:rPr>
          <w:b/>
        </w:rPr>
        <w:t xml:space="preserve"> </w:t>
      </w:r>
      <w:r>
        <w:t xml:space="preserve"> </w:t>
      </w:r>
      <w:r w:rsidR="005E1F31">
        <w:t>E</w:t>
      </w:r>
      <w:r w:rsidR="000C6325">
        <w:t xml:space="preserve">vidence and correction of </w:t>
      </w:r>
      <w:r w:rsidR="000C6325" w:rsidRPr="008B122C">
        <w:t>road</w:t>
      </w:r>
      <w:r w:rsidR="000C6325">
        <w:t>side</w:t>
      </w:r>
      <w:r w:rsidR="000C6325" w:rsidRPr="008B122C">
        <w:t xml:space="preserve"> </w:t>
      </w:r>
      <w:r w:rsidR="000C6325">
        <w:t>drain</w:t>
      </w:r>
      <w:r w:rsidR="000C6325" w:rsidRPr="008B122C">
        <w:t xml:space="preserve"> </w:t>
      </w:r>
      <w:r w:rsidR="000C6325">
        <w:t xml:space="preserve">overflow event where: </w:t>
      </w:r>
      <w:r w:rsidR="0044231D" w:rsidRPr="0044231D">
        <w:rPr>
          <w:b/>
        </w:rPr>
        <w:t xml:space="preserve">a) </w:t>
      </w:r>
      <w:r w:rsidR="000C6325" w:rsidRPr="008B122C">
        <w:t xml:space="preserve">overflow </w:t>
      </w:r>
      <w:r w:rsidR="00014606">
        <w:t>was</w:t>
      </w:r>
      <w:r w:rsidR="00014606" w:rsidRPr="008B122C">
        <w:t xml:space="preserve"> </w:t>
      </w:r>
      <w:r w:rsidR="000C6325">
        <w:t xml:space="preserve">indicated by the exceedance </w:t>
      </w:r>
      <w:r w:rsidR="002F2636">
        <w:t>of</w:t>
      </w:r>
      <w:r w:rsidR="000C6325">
        <w:t xml:space="preserve"> the EP1 stage trace in relation to EP2; and </w:t>
      </w:r>
      <w:r w:rsidR="0044231D" w:rsidRPr="0044231D">
        <w:rPr>
          <w:b/>
        </w:rPr>
        <w:t>b)</w:t>
      </w:r>
      <w:r w:rsidR="000C6325">
        <w:t xml:space="preserve"> correction applied to abnormal records by</w:t>
      </w:r>
      <w:r w:rsidR="00BB2B1F">
        <w:t xml:space="preserve"> manual editing (orange line).</w:t>
      </w:r>
      <w:bookmarkEnd w:id="48"/>
      <w:r w:rsidR="00BB2B1F">
        <w:t xml:space="preserve"> </w:t>
      </w:r>
    </w:p>
    <w:p w:rsidR="000E3714" w:rsidRDefault="005A3BAE" w:rsidP="00FF5017">
      <w:pPr>
        <w:pStyle w:val="Heading2"/>
      </w:pPr>
      <w:bookmarkStart w:id="49" w:name="_Toc455042504"/>
      <w:proofErr w:type="gramStart"/>
      <w:r>
        <w:t>2.</w:t>
      </w:r>
      <w:r w:rsidR="00715DBD">
        <w:t>3</w:t>
      </w:r>
      <w:r w:rsidR="00FF5017">
        <w:t xml:space="preserve"> </w:t>
      </w:r>
      <w:r w:rsidR="00770062">
        <w:t xml:space="preserve"> </w:t>
      </w:r>
      <w:r w:rsidR="00621A2F">
        <w:t>A</w:t>
      </w:r>
      <w:r w:rsidR="00133CC4">
        <w:t>nalysis</w:t>
      </w:r>
      <w:proofErr w:type="gramEnd"/>
      <w:r w:rsidR="00133CC4">
        <w:t xml:space="preserve"> </w:t>
      </w:r>
      <w:r w:rsidR="009B2A0D">
        <w:t xml:space="preserve">of </w:t>
      </w:r>
      <w:r w:rsidR="00381A76">
        <w:t xml:space="preserve">boundary </w:t>
      </w:r>
      <w:r w:rsidR="002E3CB4">
        <w:t>overflow</w:t>
      </w:r>
      <w:bookmarkEnd w:id="49"/>
      <w:r w:rsidR="002E3CB4">
        <w:t xml:space="preserve"> </w:t>
      </w:r>
    </w:p>
    <w:p w:rsidR="009C1060" w:rsidRDefault="009C1060" w:rsidP="009C1060">
      <w:r>
        <w:t>The following analyses were undertaken to:</w:t>
      </w:r>
    </w:p>
    <w:p w:rsidR="00AF1CDF" w:rsidRDefault="009C1060" w:rsidP="00FF5017">
      <w:pPr>
        <w:pStyle w:val="ListParagraph"/>
        <w:numPr>
          <w:ilvl w:val="0"/>
          <w:numId w:val="16"/>
        </w:numPr>
        <w:ind w:left="364"/>
      </w:pPr>
      <w:r>
        <w:t xml:space="preserve">Validate the location of the of </w:t>
      </w:r>
      <w:r w:rsidR="00890970">
        <w:t xml:space="preserve">boundary </w:t>
      </w:r>
      <w:r>
        <w:t>overflow problem (Section 2.3.1)</w:t>
      </w:r>
      <w:r w:rsidR="00890970">
        <w:t>;</w:t>
      </w:r>
    </w:p>
    <w:p w:rsidR="00AF1CDF" w:rsidRDefault="00890970" w:rsidP="00FF5017">
      <w:pPr>
        <w:pStyle w:val="ListParagraph"/>
        <w:numPr>
          <w:ilvl w:val="0"/>
          <w:numId w:val="16"/>
        </w:numPr>
        <w:ind w:left="364"/>
      </w:pPr>
      <w:r>
        <w:t>Characterise the rainfall conditions at which the overflow occurred (Section 2.3.2); and</w:t>
      </w:r>
    </w:p>
    <w:p w:rsidR="00AF1CDF" w:rsidRDefault="009C1060" w:rsidP="00FF5017">
      <w:pPr>
        <w:pStyle w:val="ListParagraph"/>
        <w:numPr>
          <w:ilvl w:val="0"/>
          <w:numId w:val="16"/>
        </w:numPr>
        <w:ind w:left="364"/>
      </w:pPr>
      <w:r>
        <w:t xml:space="preserve">Assess contribution of boundary overflow to total discharge measured from EP1 </w:t>
      </w:r>
      <w:r w:rsidR="00FF5017">
        <w:br/>
      </w:r>
      <w:r w:rsidR="00890970">
        <w:t>(Section 2.3.3).</w:t>
      </w:r>
    </w:p>
    <w:p w:rsidR="000E3714" w:rsidRDefault="003A54FB" w:rsidP="00FF5017">
      <w:pPr>
        <w:pStyle w:val="Heading3"/>
      </w:pPr>
      <w:bookmarkStart w:id="50" w:name="_Toc455042505"/>
      <w:proofErr w:type="gramStart"/>
      <w:r>
        <w:t>2.3.1</w:t>
      </w:r>
      <w:r w:rsidR="00770062">
        <w:t xml:space="preserve"> </w:t>
      </w:r>
      <w:r w:rsidR="00FF5017">
        <w:t xml:space="preserve"> </w:t>
      </w:r>
      <w:r w:rsidR="00E27E05">
        <w:t>Time</w:t>
      </w:r>
      <w:proofErr w:type="gramEnd"/>
      <w:r w:rsidR="00E27E05">
        <w:t>-lapse photography</w:t>
      </w:r>
      <w:bookmarkEnd w:id="50"/>
    </w:p>
    <w:p w:rsidR="003A54FB" w:rsidRDefault="003A54FB" w:rsidP="003A54FB">
      <w:r>
        <w:t xml:space="preserve">A time-lapse camera </w:t>
      </w:r>
      <w:r w:rsidR="00507ED5">
        <w:t>(</w:t>
      </w:r>
      <w:proofErr w:type="spellStart"/>
      <w:r w:rsidR="00507ED5">
        <w:t>Wingscapes</w:t>
      </w:r>
      <w:proofErr w:type="spellEnd"/>
      <w:r w:rsidR="00507ED5">
        <w:t xml:space="preserve">, Manufacturer </w:t>
      </w:r>
      <w:proofErr w:type="spellStart"/>
      <w:r w:rsidR="00507ED5">
        <w:t>etc</w:t>
      </w:r>
      <w:proofErr w:type="spellEnd"/>
      <w:r w:rsidR="00507ED5">
        <w:t xml:space="preserve">?) </w:t>
      </w:r>
      <w:r>
        <w:t>was set up on 19 September 2014 to monitor flow events and possible overflow from the adjacent roadside drain</w:t>
      </w:r>
      <w:r w:rsidRPr="006F4FED">
        <w:t xml:space="preserve"> </w:t>
      </w:r>
      <w:r>
        <w:t>onto EP1. While it was limited</w:t>
      </w:r>
      <w:r w:rsidR="00C935E3">
        <w:t xml:space="preserve"> to daylight runoff events at 5-</w:t>
      </w:r>
      <w:r>
        <w:t xml:space="preserve">minute intervals, photographic records now exist of runoff events for the 2014-15 and 2015-2016 </w:t>
      </w:r>
      <w:r w:rsidR="00221C17">
        <w:t>water-year</w:t>
      </w:r>
      <w:r>
        <w:t>s. Linked with rainfall records, the photos assisted</w:t>
      </w:r>
      <w:r w:rsidR="00770062">
        <w:t xml:space="preserve"> </w:t>
      </w:r>
      <w:r>
        <w:t>with</w:t>
      </w:r>
      <w:r w:rsidR="00770062">
        <w:t xml:space="preserve"> </w:t>
      </w:r>
      <w:r>
        <w:t xml:space="preserve">characterising possible rainfall thresholds (i.e. magnitude, duration and intensities) at which road overflow onto EP1 is initiated. </w:t>
      </w:r>
    </w:p>
    <w:p w:rsidR="000E3714" w:rsidRDefault="003A54FB" w:rsidP="00FF5017">
      <w:pPr>
        <w:pStyle w:val="Heading3"/>
      </w:pPr>
      <w:bookmarkStart w:id="51" w:name="_Toc455042506"/>
      <w:proofErr w:type="gramStart"/>
      <w:r>
        <w:t>2.3.2</w:t>
      </w:r>
      <w:r w:rsidR="00715DBD">
        <w:t xml:space="preserve"> </w:t>
      </w:r>
      <w:r w:rsidR="00FF5017">
        <w:t xml:space="preserve"> </w:t>
      </w:r>
      <w:r w:rsidR="00715DBD">
        <w:t>R</w:t>
      </w:r>
      <w:r w:rsidR="006A5B0B">
        <w:t>ainfall</w:t>
      </w:r>
      <w:proofErr w:type="gramEnd"/>
      <w:r w:rsidR="006A5B0B">
        <w:t xml:space="preserve"> characteristics </w:t>
      </w:r>
      <w:r w:rsidR="00715DBD">
        <w:t>associated with overflow</w:t>
      </w:r>
      <w:bookmarkEnd w:id="51"/>
    </w:p>
    <w:p w:rsidR="00710809" w:rsidRDefault="00943654" w:rsidP="00D836D2">
      <w:r>
        <w:t>C</w:t>
      </w:r>
      <w:r w:rsidR="00523028">
        <w:t xml:space="preserve">haracteristics of </w:t>
      </w:r>
      <w:r>
        <w:t xml:space="preserve">discreet </w:t>
      </w:r>
      <w:r w:rsidR="009D05E5">
        <w:t xml:space="preserve">runoff </w:t>
      </w:r>
      <w:r>
        <w:t>events</w:t>
      </w:r>
      <w:r w:rsidR="00802C34">
        <w:t>,</w:t>
      </w:r>
      <w:r>
        <w:t xml:space="preserve"> </w:t>
      </w:r>
      <w:r w:rsidR="006A5B0B">
        <w:t>associated with</w:t>
      </w:r>
      <w:r>
        <w:t xml:space="preserve"> at least 30 mm of continuous </w:t>
      </w:r>
      <w:r w:rsidR="006A5B0B">
        <w:t>rainfall</w:t>
      </w:r>
      <w:r w:rsidR="00802C34">
        <w:t>,</w:t>
      </w:r>
      <w:r>
        <w:t xml:space="preserve"> </w:t>
      </w:r>
      <w:r w:rsidR="00F43876">
        <w:t xml:space="preserve">were </w:t>
      </w:r>
      <w:r w:rsidR="002C1B97">
        <w:t>described</w:t>
      </w:r>
      <w:r w:rsidR="00802C34">
        <w:t xml:space="preserve"> </w:t>
      </w:r>
      <w:r>
        <w:t>in relation</w:t>
      </w:r>
      <w:r w:rsidR="00567870">
        <w:t xml:space="preserve"> to whether boundary overflow or </w:t>
      </w:r>
      <w:r w:rsidR="001D635C">
        <w:t>no</w:t>
      </w:r>
      <w:r w:rsidR="00EC748D">
        <w:t xml:space="preserve"> </w:t>
      </w:r>
      <w:r w:rsidR="00523028">
        <w:t>overflow was indicated</w:t>
      </w:r>
      <w:r w:rsidR="00802C34">
        <w:t xml:space="preserve">. </w:t>
      </w:r>
      <w:r w:rsidR="006A5B0B">
        <w:t>The upper</w:t>
      </w:r>
      <w:r w:rsidR="002C2CD7">
        <w:t xml:space="preserve"> </w:t>
      </w:r>
      <w:r w:rsidR="00523028">
        <w:t xml:space="preserve">threshold of 30 mm </w:t>
      </w:r>
      <w:r w:rsidR="006A5B0B">
        <w:t xml:space="preserve">of rain </w:t>
      </w:r>
      <w:r w:rsidR="00523028">
        <w:t xml:space="preserve">was </w:t>
      </w:r>
      <w:r w:rsidR="00FF602A">
        <w:t xml:space="preserve">chosen </w:t>
      </w:r>
      <w:r w:rsidR="006601B6">
        <w:t>as th</w:t>
      </w:r>
      <w:r w:rsidR="006A5B0B">
        <w:t>is</w:t>
      </w:r>
      <w:r w:rsidR="006601B6">
        <w:t xml:space="preserve"> value was associated with the </w:t>
      </w:r>
      <w:r w:rsidR="00523028">
        <w:t xml:space="preserve">smallest discreet </w:t>
      </w:r>
      <w:r w:rsidR="006601B6">
        <w:t xml:space="preserve">runoff </w:t>
      </w:r>
      <w:r w:rsidR="00523028">
        <w:t xml:space="preserve">event where overflow </w:t>
      </w:r>
      <w:r w:rsidR="00FF602A">
        <w:t xml:space="preserve">had been </w:t>
      </w:r>
      <w:r w:rsidR="00567870">
        <w:t>implicated</w:t>
      </w:r>
      <w:r w:rsidR="00523028">
        <w:t xml:space="preserve">. </w:t>
      </w:r>
      <w:r w:rsidR="004F5D98">
        <w:t xml:space="preserve">Each runoff event (of ≥ 30 mm of rain) was </w:t>
      </w:r>
      <w:r w:rsidR="006A5B0B">
        <w:t xml:space="preserve">then </w:t>
      </w:r>
      <w:r w:rsidR="004F5D98">
        <w:t xml:space="preserve">labelled according to whether it was considered </w:t>
      </w:r>
      <w:r w:rsidR="00401602">
        <w:t xml:space="preserve">to be </w:t>
      </w:r>
      <w:r w:rsidR="004F5D98">
        <w:t xml:space="preserve">an </w:t>
      </w:r>
      <w:r w:rsidR="009D05E5">
        <w:t>‘</w:t>
      </w:r>
      <w:r w:rsidR="004F5D98">
        <w:t>overflow</w:t>
      </w:r>
      <w:r w:rsidR="009D05E5">
        <w:t>’</w:t>
      </w:r>
      <w:r w:rsidR="004F5D98">
        <w:t xml:space="preserve"> or </w:t>
      </w:r>
      <w:r w:rsidR="009D05E5">
        <w:t>‘</w:t>
      </w:r>
      <w:r w:rsidR="004F5D98">
        <w:t>normal</w:t>
      </w:r>
      <w:r w:rsidR="009D05E5">
        <w:t>’</w:t>
      </w:r>
      <w:r w:rsidR="004F5D98">
        <w:t xml:space="preserve"> </w:t>
      </w:r>
      <w:r w:rsidR="002F2636">
        <w:t>event</w:t>
      </w:r>
      <w:r w:rsidR="009D05E5">
        <w:t xml:space="preserve"> (un</w:t>
      </w:r>
      <w:r w:rsidR="00014606">
        <w:t>a</w:t>
      </w:r>
      <w:r w:rsidR="009D05E5">
        <w:t>ffected by</w:t>
      </w:r>
      <w:r w:rsidR="00802C34">
        <w:t xml:space="preserve"> offsite water)</w:t>
      </w:r>
      <w:r w:rsidR="002F2636">
        <w:t>. The</w:t>
      </w:r>
      <w:r w:rsidR="00F43876">
        <w:t xml:space="preserve"> following variables</w:t>
      </w:r>
      <w:r w:rsidR="00523028">
        <w:t xml:space="preserve"> were describe</w:t>
      </w:r>
      <w:r w:rsidR="004F5D98">
        <w:t xml:space="preserve">d </w:t>
      </w:r>
      <w:r w:rsidR="00F03D60">
        <w:t>for</w:t>
      </w:r>
      <w:r w:rsidR="004F5D98">
        <w:t xml:space="preserve"> each </w:t>
      </w:r>
      <w:r w:rsidR="002F2636">
        <w:t>event as</w:t>
      </w:r>
      <w:r w:rsidR="00F43876">
        <w:t xml:space="preserve"> </w:t>
      </w:r>
      <w:r w:rsidR="00412D4E">
        <w:t xml:space="preserve">measured </w:t>
      </w:r>
      <w:r w:rsidR="00CC1CE7">
        <w:t xml:space="preserve">from the rainfall/runoff </w:t>
      </w:r>
      <w:r w:rsidR="00160223">
        <w:t xml:space="preserve">traces </w:t>
      </w:r>
      <w:r w:rsidR="00CC1CE7">
        <w:t xml:space="preserve">in </w:t>
      </w:r>
      <w:proofErr w:type="spellStart"/>
      <w:r w:rsidR="00160223">
        <w:t>Hydstra</w:t>
      </w:r>
      <w:proofErr w:type="spellEnd"/>
      <w:r w:rsidR="00160223">
        <w:t xml:space="preserve"> </w:t>
      </w:r>
      <w:r w:rsidR="00401602">
        <w:t>DMWB</w:t>
      </w:r>
      <w:r w:rsidR="00710809">
        <w:t>:</w:t>
      </w:r>
      <w:r w:rsidR="00956175">
        <w:t xml:space="preserve"> </w:t>
      </w:r>
    </w:p>
    <w:p w:rsidR="00AF1CDF" w:rsidRDefault="00C450E0" w:rsidP="00625CE7">
      <w:pPr>
        <w:pStyle w:val="bulletlist1"/>
      </w:pPr>
      <w:r>
        <w:t xml:space="preserve">Runoff event </w:t>
      </w:r>
      <w:r w:rsidR="004F5D98">
        <w:t xml:space="preserve">time and </w:t>
      </w:r>
      <w:r>
        <w:t>date</w:t>
      </w:r>
      <w:r w:rsidR="004F5D98">
        <w:t>;</w:t>
      </w:r>
      <w:r>
        <w:t xml:space="preserve"> </w:t>
      </w:r>
    </w:p>
    <w:p w:rsidR="00AF1CDF" w:rsidRDefault="00956175" w:rsidP="00625CE7">
      <w:pPr>
        <w:pStyle w:val="bulletlist1"/>
      </w:pPr>
      <w:r>
        <w:t>R</w:t>
      </w:r>
      <w:r w:rsidR="00C450E0">
        <w:t xml:space="preserve">ain </w:t>
      </w:r>
      <w:r>
        <w:t xml:space="preserve">total </w:t>
      </w:r>
      <w:r w:rsidR="00C450E0">
        <w:t>during the runoff event period;</w:t>
      </w:r>
    </w:p>
    <w:p w:rsidR="00AF1CDF" w:rsidRDefault="00956175" w:rsidP="00625CE7">
      <w:pPr>
        <w:pStyle w:val="bulletlist1"/>
      </w:pPr>
      <w:r>
        <w:t xml:space="preserve">Start and finish times of </w:t>
      </w:r>
      <w:r w:rsidR="004740E2">
        <w:t>continuous</w:t>
      </w:r>
      <w:r>
        <w:t xml:space="preserve"> rain for the runoff event</w:t>
      </w:r>
      <w:r w:rsidR="004F5D98">
        <w:t>;</w:t>
      </w:r>
    </w:p>
    <w:p w:rsidR="00AF1CDF" w:rsidRDefault="00956175" w:rsidP="00625CE7">
      <w:pPr>
        <w:pStyle w:val="bulletlist1"/>
      </w:pPr>
      <w:r>
        <w:t xml:space="preserve">Total duration </w:t>
      </w:r>
      <w:r w:rsidR="005D3FA6">
        <w:t>of</w:t>
      </w:r>
      <w:r>
        <w:t xml:space="preserve"> the event (</w:t>
      </w:r>
      <w:proofErr w:type="spellStart"/>
      <w:r>
        <w:t>h</w:t>
      </w:r>
      <w:r w:rsidR="001D635C">
        <w:t>r</w:t>
      </w:r>
      <w:r>
        <w:t>:mm</w:t>
      </w:r>
      <w:proofErr w:type="spellEnd"/>
      <w:r>
        <w:t>)</w:t>
      </w:r>
      <w:r w:rsidR="004F5D98">
        <w:t>;</w:t>
      </w:r>
    </w:p>
    <w:p w:rsidR="00AF1CDF" w:rsidRDefault="00956175" w:rsidP="00625CE7">
      <w:pPr>
        <w:pStyle w:val="bulletlist1"/>
      </w:pPr>
      <w:r>
        <w:t>Event intensity (mm/hr</w:t>
      </w:r>
      <w:r w:rsidR="00E30089">
        <w:t>)</w:t>
      </w:r>
      <w:r w:rsidR="004F5D98">
        <w:t>;</w:t>
      </w:r>
    </w:p>
    <w:p w:rsidR="00AF1CDF" w:rsidRDefault="00C450E0" w:rsidP="00625CE7">
      <w:pPr>
        <w:pStyle w:val="bulletlist1"/>
      </w:pPr>
      <w:r>
        <w:t xml:space="preserve">Rain </w:t>
      </w:r>
      <w:r w:rsidR="00956175">
        <w:t xml:space="preserve">totals </w:t>
      </w:r>
      <w:r w:rsidR="004F5D98">
        <w:t xml:space="preserve">occurring </w:t>
      </w:r>
      <w:r>
        <w:t xml:space="preserve">during </w:t>
      </w:r>
      <w:r w:rsidR="00D071CE">
        <w:t xml:space="preserve">and in </w:t>
      </w:r>
      <w:r>
        <w:t xml:space="preserve">the last 24, 48 and 96 </w:t>
      </w:r>
      <w:r w:rsidR="001D635C">
        <w:t xml:space="preserve">hrs </w:t>
      </w:r>
      <w:r w:rsidR="00912527">
        <w:t>of each</w:t>
      </w:r>
      <w:r w:rsidR="004F5D98">
        <w:t xml:space="preserve"> runoff event.</w:t>
      </w:r>
    </w:p>
    <w:p w:rsidR="00CC1716" w:rsidRDefault="006601B6" w:rsidP="00710809">
      <w:r>
        <w:t>T</w:t>
      </w:r>
      <w:r w:rsidR="00412D4E">
        <w:t>he</w:t>
      </w:r>
      <w:r w:rsidR="00912527">
        <w:t xml:space="preserve"> above</w:t>
      </w:r>
      <w:r w:rsidR="00412D4E">
        <w:t xml:space="preserve"> variables</w:t>
      </w:r>
      <w:r w:rsidR="006A5B0B">
        <w:t xml:space="preserve"> </w:t>
      </w:r>
      <w:r>
        <w:t>for</w:t>
      </w:r>
      <w:r w:rsidR="00C3499A">
        <w:t xml:space="preserve"> </w:t>
      </w:r>
      <w:r w:rsidR="0038254A">
        <w:t xml:space="preserve">overflow and normal </w:t>
      </w:r>
      <w:r w:rsidR="004740E2">
        <w:t>categories</w:t>
      </w:r>
      <w:r w:rsidR="002E3CB4">
        <w:t xml:space="preserve"> </w:t>
      </w:r>
      <w:r w:rsidR="006A5B0B">
        <w:t>(</w:t>
      </w:r>
      <w:r w:rsidR="005B1CED">
        <w:t xml:space="preserve">as tabulated in </w:t>
      </w:r>
      <w:r w:rsidR="006A5B0B">
        <w:t>Appendix 3</w:t>
      </w:r>
      <w:r w:rsidR="005B1CED">
        <w:t>)</w:t>
      </w:r>
      <w:r w:rsidR="006A5B0B">
        <w:t xml:space="preserve"> </w:t>
      </w:r>
      <w:r w:rsidR="002E3CB4">
        <w:t xml:space="preserve">were </w:t>
      </w:r>
      <w:r>
        <w:t xml:space="preserve">then </w:t>
      </w:r>
      <w:r w:rsidR="0038254A">
        <w:t xml:space="preserve">compared </w:t>
      </w:r>
      <w:r w:rsidR="00A83A7C">
        <w:t>using</w:t>
      </w:r>
      <w:r w:rsidR="00494E63">
        <w:t xml:space="preserve"> </w:t>
      </w:r>
      <w:r w:rsidR="006A5B0B">
        <w:t xml:space="preserve">graphics and statistical </w:t>
      </w:r>
      <w:proofErr w:type="gramStart"/>
      <w:r w:rsidR="006A5B0B">
        <w:t>software</w:t>
      </w:r>
      <w:r w:rsidR="00014606">
        <w:t>(</w:t>
      </w:r>
      <w:proofErr w:type="spellStart"/>
      <w:proofErr w:type="gramEnd"/>
      <w:r w:rsidR="00494E63">
        <w:t>Sigmaplot</w:t>
      </w:r>
      <w:proofErr w:type="spellEnd"/>
      <w:r w:rsidR="006A5B0B">
        <w:t>,</w:t>
      </w:r>
      <w:r w:rsidR="00014606">
        <w:t xml:space="preserve"> developer </w:t>
      </w:r>
      <w:proofErr w:type="spellStart"/>
      <w:r w:rsidR="00014606">
        <w:t>etc</w:t>
      </w:r>
      <w:proofErr w:type="spellEnd"/>
      <w:r w:rsidR="00014606">
        <w:t>)</w:t>
      </w:r>
      <w:r w:rsidR="00CC1716" w:rsidRPr="00CC1716">
        <w:t xml:space="preserve"> </w:t>
      </w:r>
      <w:r w:rsidR="00CC1716">
        <w:t>to test the following hypothes</w:t>
      </w:r>
      <w:r w:rsidR="001D635C">
        <w:t>e</w:t>
      </w:r>
      <w:r w:rsidR="00CC1716">
        <w:t>s:</w:t>
      </w:r>
    </w:p>
    <w:p w:rsidR="00AF1CDF" w:rsidRDefault="00816133" w:rsidP="00625CE7">
      <w:pPr>
        <w:pStyle w:val="bulletlist1"/>
      </w:pPr>
      <w:r>
        <w:t>Overflow</w:t>
      </w:r>
      <w:r w:rsidR="00D071CE">
        <w:t xml:space="preserve"> </w:t>
      </w:r>
      <w:r w:rsidR="003B603F">
        <w:t xml:space="preserve">is </w:t>
      </w:r>
      <w:r w:rsidR="00D071CE">
        <w:t>triggered after a certain</w:t>
      </w:r>
      <w:r w:rsidR="00CC1716">
        <w:t xml:space="preserve"> magnitude of rainfall (</w:t>
      </w:r>
      <w:r w:rsidR="00D071CE">
        <w:t xml:space="preserve">occurring during or </w:t>
      </w:r>
      <w:r w:rsidR="00CC1716">
        <w:t>in the last 24, 48 and 96 hours</w:t>
      </w:r>
      <w:r w:rsidR="00D071CE">
        <w:t xml:space="preserve"> of the event</w:t>
      </w:r>
      <w:r w:rsidR="00CC1716">
        <w:t>)</w:t>
      </w:r>
      <w:r w:rsidR="002F2636">
        <w:t>?</w:t>
      </w:r>
      <w:r w:rsidR="00AB2A90">
        <w:t xml:space="preserve"> </w:t>
      </w:r>
    </w:p>
    <w:p w:rsidR="00AF1CDF" w:rsidRDefault="003B603F" w:rsidP="00625CE7">
      <w:pPr>
        <w:pStyle w:val="bulletlist1"/>
      </w:pPr>
      <w:r>
        <w:t xml:space="preserve">High </w:t>
      </w:r>
      <w:r w:rsidR="00FE2B53">
        <w:t xml:space="preserve">rainfall </w:t>
      </w:r>
      <w:r w:rsidR="002F2636">
        <w:t>intensity</w:t>
      </w:r>
      <w:r w:rsidR="00FE2B53">
        <w:t xml:space="preserve"> during the runoff event </w:t>
      </w:r>
      <w:r>
        <w:t>contributes to</w:t>
      </w:r>
      <w:r w:rsidR="00FE2B53">
        <w:t xml:space="preserve"> boundary overflow</w:t>
      </w:r>
      <w:r w:rsidR="002F2636">
        <w:t>?</w:t>
      </w:r>
      <w:r w:rsidR="00FE2B53">
        <w:t xml:space="preserve"> </w:t>
      </w:r>
    </w:p>
    <w:p w:rsidR="006F2B46" w:rsidRDefault="006F2B46" w:rsidP="006F2B46">
      <w:r>
        <w:t>If true</w:t>
      </w:r>
      <w:r w:rsidR="006E19AA">
        <w:t xml:space="preserve">, </w:t>
      </w:r>
      <w:r w:rsidR="00801129">
        <w:t xml:space="preserve">the </w:t>
      </w:r>
      <w:r w:rsidR="006E19AA">
        <w:t>hypotheses</w:t>
      </w:r>
      <w:r>
        <w:t xml:space="preserve"> will </w:t>
      </w:r>
      <w:r w:rsidR="00EA5E84">
        <w:t>indicate</w:t>
      </w:r>
      <w:r w:rsidR="001D635C">
        <w:t xml:space="preserve"> a statistical</w:t>
      </w:r>
      <w:r>
        <w:t xml:space="preserve"> threshold</w:t>
      </w:r>
      <w:r w:rsidR="00EA5E84">
        <w:t>s</w:t>
      </w:r>
      <w:r>
        <w:t xml:space="preserve"> for rainfall amount </w:t>
      </w:r>
      <w:r w:rsidR="00EA5E84">
        <w:t xml:space="preserve">and duration </w:t>
      </w:r>
      <w:r>
        <w:t xml:space="preserve">above which </w:t>
      </w:r>
      <w:r w:rsidR="00EA5E84">
        <w:t xml:space="preserve">runoff events </w:t>
      </w:r>
      <w:r>
        <w:t xml:space="preserve">should be checked </w:t>
      </w:r>
      <w:r w:rsidR="006E19AA">
        <w:t>for boundary</w:t>
      </w:r>
      <w:r>
        <w:t xml:space="preserve"> overflow</w:t>
      </w:r>
      <w:r w:rsidR="00EA5E84">
        <w:t>.</w:t>
      </w:r>
      <w:r>
        <w:t xml:space="preserve"> </w:t>
      </w:r>
    </w:p>
    <w:p w:rsidR="005B1CED" w:rsidRDefault="00A83A7C" w:rsidP="00A83A7C">
      <w:r>
        <w:t xml:space="preserve">A </w:t>
      </w:r>
      <w:proofErr w:type="spellStart"/>
      <w:r w:rsidRPr="00A83A7C">
        <w:t>Kruskal</w:t>
      </w:r>
      <w:proofErr w:type="spellEnd"/>
      <w:r w:rsidRPr="00A83A7C">
        <w:t xml:space="preserve">-Wallis One Way Analysis of Variance on Ranks </w:t>
      </w:r>
      <w:r>
        <w:t xml:space="preserve">was performed </w:t>
      </w:r>
      <w:r w:rsidRPr="00A83A7C">
        <w:t>for the comparison</w:t>
      </w:r>
      <w:r>
        <w:t xml:space="preserve"> of rainfall characteristics </w:t>
      </w:r>
      <w:r w:rsidRPr="00A83A7C">
        <w:t xml:space="preserve">between </w:t>
      </w:r>
      <w:r>
        <w:t xml:space="preserve">the </w:t>
      </w:r>
      <w:r w:rsidRPr="00A83A7C">
        <w:t xml:space="preserve">overflow and </w:t>
      </w:r>
      <w:r w:rsidR="006F2B46">
        <w:t>‘</w:t>
      </w:r>
      <w:r w:rsidR="00912D4E">
        <w:t>normal</w:t>
      </w:r>
      <w:r w:rsidR="006F2B46">
        <w:t xml:space="preserve">’ </w:t>
      </w:r>
      <w:r w:rsidR="006E19AA">
        <w:t>plot runoff</w:t>
      </w:r>
      <w:r>
        <w:t xml:space="preserve"> </w:t>
      </w:r>
      <w:r w:rsidR="006F2B46">
        <w:t>(</w:t>
      </w:r>
      <w:r w:rsidR="006F2B46" w:rsidRPr="00A83A7C">
        <w:t>no-overflow</w:t>
      </w:r>
      <w:r w:rsidR="006F2B46">
        <w:t xml:space="preserve">) </w:t>
      </w:r>
      <w:r w:rsidRPr="00A83A7C">
        <w:t>event</w:t>
      </w:r>
      <w:r>
        <w:t xml:space="preserve"> groups.</w:t>
      </w:r>
      <w:r w:rsidR="00AB2A90">
        <w:t xml:space="preserve"> </w:t>
      </w:r>
      <w:r w:rsidR="00D43A32">
        <w:t xml:space="preserve">These </w:t>
      </w:r>
      <w:r w:rsidR="003B603F">
        <w:t xml:space="preserve">results were tabulated and </w:t>
      </w:r>
      <w:r w:rsidR="006F2B46">
        <w:t xml:space="preserve">illustrated </w:t>
      </w:r>
      <w:r w:rsidR="003B603F">
        <w:t>graphically</w:t>
      </w:r>
      <w:r w:rsidR="004A58FE">
        <w:t xml:space="preserve"> in</w:t>
      </w:r>
      <w:r w:rsidR="00133CC4">
        <w:t xml:space="preserve"> Section</w:t>
      </w:r>
      <w:r w:rsidR="00B25002">
        <w:t> 3.3.2</w:t>
      </w:r>
      <w:r w:rsidR="001C73E2">
        <w:t>.</w:t>
      </w:r>
      <w:r w:rsidR="004A58FE">
        <w:t xml:space="preserve"> </w:t>
      </w:r>
    </w:p>
    <w:p w:rsidR="000E3714" w:rsidRDefault="00715DBD" w:rsidP="00FF5017">
      <w:pPr>
        <w:pStyle w:val="Heading3"/>
      </w:pPr>
      <w:bookmarkStart w:id="52" w:name="_Toc455042507"/>
      <w:proofErr w:type="gramStart"/>
      <w:r>
        <w:t>2.3</w:t>
      </w:r>
      <w:r w:rsidR="00621A2F">
        <w:t>.</w:t>
      </w:r>
      <w:r w:rsidR="003A54FB">
        <w:t>3</w:t>
      </w:r>
      <w:r w:rsidR="00C505D2">
        <w:t xml:space="preserve"> </w:t>
      </w:r>
      <w:r w:rsidR="00306A37">
        <w:t xml:space="preserve"> </w:t>
      </w:r>
      <w:r w:rsidR="00300334">
        <w:t>C</w:t>
      </w:r>
      <w:r w:rsidR="00306A37">
        <w:t>ontribution</w:t>
      </w:r>
      <w:proofErr w:type="gramEnd"/>
      <w:r w:rsidR="00306A37">
        <w:t xml:space="preserve"> </w:t>
      </w:r>
      <w:r w:rsidR="005D3FA6">
        <w:t>of</w:t>
      </w:r>
      <w:r w:rsidR="00306A37">
        <w:t xml:space="preserve"> overflow to </w:t>
      </w:r>
      <w:r w:rsidR="00544516">
        <w:t>total EP1</w:t>
      </w:r>
      <w:r w:rsidR="0014525A">
        <w:t xml:space="preserve"> </w:t>
      </w:r>
      <w:r w:rsidR="006601B6">
        <w:t>discharge</w:t>
      </w:r>
      <w:bookmarkEnd w:id="52"/>
      <w:r w:rsidR="006601B6">
        <w:t xml:space="preserve"> </w:t>
      </w:r>
    </w:p>
    <w:p w:rsidR="002D3465" w:rsidRDefault="00A86FA0" w:rsidP="00F702A4">
      <w:r>
        <w:t xml:space="preserve">The contribution of </w:t>
      </w:r>
      <w:r w:rsidR="0078785D">
        <w:t>‘</w:t>
      </w:r>
      <w:r>
        <w:t>overflow</w:t>
      </w:r>
      <w:r w:rsidR="0078785D">
        <w:t>’</w:t>
      </w:r>
      <w:r>
        <w:t xml:space="preserve"> to </w:t>
      </w:r>
      <w:r w:rsidR="00CE2F2D">
        <w:t xml:space="preserve">discharge </w:t>
      </w:r>
      <w:r w:rsidR="00F21252">
        <w:t xml:space="preserve">measured </w:t>
      </w:r>
      <w:r>
        <w:t xml:space="preserve">from EP1 was </w:t>
      </w:r>
      <w:r w:rsidR="001063B2">
        <w:t>estimated</w:t>
      </w:r>
      <w:r w:rsidR="004B5CF6">
        <w:t xml:space="preserve"> in litres</w:t>
      </w:r>
      <w:r w:rsidR="001063B2">
        <w:t>.</w:t>
      </w:r>
      <w:r w:rsidR="00D87751">
        <w:t xml:space="preserve"> </w:t>
      </w:r>
      <w:r w:rsidR="002C1B97">
        <w:t xml:space="preserve">This was done by comparing EP1 discharge measurements before and after the corrections for overflow had been applied. </w:t>
      </w:r>
      <w:r w:rsidR="006B1AB4">
        <w:t xml:space="preserve">Discharge in </w:t>
      </w:r>
      <w:r w:rsidR="00A0596A">
        <w:t xml:space="preserve">litres </w:t>
      </w:r>
      <w:r w:rsidR="00F21252">
        <w:t xml:space="preserve">was calculated from individual events in each </w:t>
      </w:r>
      <w:r w:rsidR="00221C17">
        <w:t>water-year</w:t>
      </w:r>
      <w:r w:rsidR="006B1AB4">
        <w:t xml:space="preserve"> as described in </w:t>
      </w:r>
      <w:r w:rsidR="00912D4E">
        <w:t>the SOP</w:t>
      </w:r>
      <w:r w:rsidR="006F2B46">
        <w:t xml:space="preserve"> (</w:t>
      </w:r>
      <w:r w:rsidR="006B1AB4">
        <w:t>Boyden</w:t>
      </w:r>
      <w:r w:rsidR="006F2B46">
        <w:t> </w:t>
      </w:r>
      <w:r w:rsidR="00912D4E">
        <w:t>and</w:t>
      </w:r>
      <w:r w:rsidR="006F2B46">
        <w:t> </w:t>
      </w:r>
      <w:r w:rsidR="00912D4E">
        <w:t>Saynor</w:t>
      </w:r>
      <w:r w:rsidR="006F2B46">
        <w:t xml:space="preserve">, </w:t>
      </w:r>
      <w:r w:rsidR="0044350D">
        <w:t>in</w:t>
      </w:r>
      <w:r w:rsidR="006F2B46">
        <w:t> </w:t>
      </w:r>
      <w:r w:rsidR="0044350D">
        <w:t>prep)</w:t>
      </w:r>
      <w:r w:rsidR="00537F7E">
        <w:t>. The</w:t>
      </w:r>
      <w:r w:rsidR="00F21252">
        <w:t xml:space="preserve"> </w:t>
      </w:r>
      <w:r w:rsidR="001827EE">
        <w:t xml:space="preserve">results </w:t>
      </w:r>
      <w:r w:rsidR="00537F7E">
        <w:t>are</w:t>
      </w:r>
      <w:r w:rsidR="001827EE">
        <w:t xml:space="preserve"> </w:t>
      </w:r>
      <w:r w:rsidR="006E180F">
        <w:t>represented graphically</w:t>
      </w:r>
      <w:r w:rsidR="00F21252" w:rsidRPr="001063B2">
        <w:t xml:space="preserve"> </w:t>
      </w:r>
      <w:r w:rsidR="00F21252">
        <w:t xml:space="preserve">by </w:t>
      </w:r>
      <w:r w:rsidR="00221C17">
        <w:t>water-year</w:t>
      </w:r>
      <w:r w:rsidR="00537F7E">
        <w:t xml:space="preserve"> in Section 3.3.3</w:t>
      </w:r>
      <w:r w:rsidR="00F21252">
        <w:t>.</w:t>
      </w:r>
    </w:p>
    <w:p w:rsidR="002D3465" w:rsidRDefault="00D87751" w:rsidP="00F702A4">
      <w:pPr>
        <w:sectPr w:rsidR="002D3465" w:rsidSect="00C1191B">
          <w:pgSz w:w="11907" w:h="16840" w:code="9"/>
          <w:pgMar w:top="1440" w:right="1800" w:bottom="1440" w:left="1800" w:header="1077" w:footer="833" w:gutter="0"/>
          <w:cols w:space="360"/>
          <w:noEndnote/>
        </w:sectPr>
      </w:pPr>
      <w:r>
        <w:t xml:space="preserve"> </w:t>
      </w:r>
    </w:p>
    <w:p w:rsidR="00483D9C" w:rsidRDefault="006E180F" w:rsidP="00FF5017">
      <w:pPr>
        <w:pStyle w:val="Heading1"/>
      </w:pPr>
      <w:bookmarkStart w:id="53" w:name="_Toc455042508"/>
      <w:proofErr w:type="gramStart"/>
      <w:r>
        <w:t>3</w:t>
      </w:r>
      <w:r w:rsidR="00FF5017">
        <w:t xml:space="preserve"> </w:t>
      </w:r>
      <w:r w:rsidR="00770062">
        <w:t xml:space="preserve"> </w:t>
      </w:r>
      <w:r w:rsidR="007F77B5">
        <w:t>Results</w:t>
      </w:r>
      <w:proofErr w:type="gramEnd"/>
      <w:r w:rsidR="007F77B5">
        <w:t xml:space="preserve"> and discussion</w:t>
      </w:r>
      <w:bookmarkEnd w:id="53"/>
      <w:r w:rsidR="007F77B5">
        <w:t xml:space="preserve"> </w:t>
      </w:r>
    </w:p>
    <w:p w:rsidR="003843DA" w:rsidRDefault="006E180F" w:rsidP="00FF5017">
      <w:pPr>
        <w:pStyle w:val="Heading2"/>
      </w:pPr>
      <w:bookmarkStart w:id="54" w:name="_Toc455042509"/>
      <w:proofErr w:type="gramStart"/>
      <w:r>
        <w:t>3.1</w:t>
      </w:r>
      <w:r w:rsidR="00FF5017">
        <w:t xml:space="preserve"> </w:t>
      </w:r>
      <w:r w:rsidR="00770062">
        <w:t xml:space="preserve"> </w:t>
      </w:r>
      <w:r w:rsidR="00976F50">
        <w:t>R</w:t>
      </w:r>
      <w:r>
        <w:t>ain</w:t>
      </w:r>
      <w:r w:rsidR="00E30089">
        <w:t>fall</w:t>
      </w:r>
      <w:proofErr w:type="gramEnd"/>
      <w:r w:rsidR="00976F50" w:rsidRPr="00976F50">
        <w:t xml:space="preserve"> </w:t>
      </w:r>
      <w:r w:rsidR="00B05704">
        <w:t>corrections</w:t>
      </w:r>
      <w:bookmarkEnd w:id="54"/>
    </w:p>
    <w:p w:rsidR="0083612F" w:rsidRDefault="0083612F" w:rsidP="0083612F">
      <w:r>
        <w:t>There were six periods when rainfall on EP1 was not recorded or was erratic. These periods were infilled with reliable data</w:t>
      </w:r>
      <w:r w:rsidR="00982758">
        <w:t xml:space="preserve">, </w:t>
      </w:r>
      <w:r>
        <w:t xml:space="preserve">summarised in Table </w:t>
      </w:r>
      <w:r w:rsidR="00982758">
        <w:t>1</w:t>
      </w:r>
      <w:r>
        <w:t xml:space="preserve">. </w:t>
      </w:r>
    </w:p>
    <w:p w:rsidR="00FF5017" w:rsidRDefault="00FF5017" w:rsidP="00FF5017">
      <w:pPr>
        <w:pStyle w:val="4point"/>
      </w:pPr>
    </w:p>
    <w:p w:rsidR="0083612F" w:rsidRDefault="0083612F" w:rsidP="0083612F">
      <w:pPr>
        <w:pStyle w:val="tablecaption"/>
      </w:pPr>
      <w:bookmarkStart w:id="55" w:name="_Toc458521662"/>
      <w:r w:rsidRPr="00817011">
        <w:rPr>
          <w:b/>
        </w:rPr>
        <w:t xml:space="preserve">Table </w:t>
      </w:r>
      <w:r w:rsidR="00256B09" w:rsidRPr="00817011">
        <w:rPr>
          <w:b/>
        </w:rPr>
        <w:fldChar w:fldCharType="begin"/>
      </w:r>
      <w:r w:rsidRPr="00817011">
        <w:rPr>
          <w:b/>
        </w:rPr>
        <w:instrText xml:space="preserve"> SEQ Table \* ARABIC </w:instrText>
      </w:r>
      <w:r w:rsidR="00256B09" w:rsidRPr="00817011">
        <w:rPr>
          <w:b/>
        </w:rPr>
        <w:fldChar w:fldCharType="separate"/>
      </w:r>
      <w:r w:rsidR="0009124F">
        <w:rPr>
          <w:b/>
          <w:noProof/>
        </w:rPr>
        <w:t>1</w:t>
      </w:r>
      <w:r w:rsidR="00256B09" w:rsidRPr="00817011">
        <w:rPr>
          <w:b/>
        </w:rPr>
        <w:fldChar w:fldCharType="end"/>
      </w:r>
      <w:r w:rsidR="00147CB5">
        <w:rPr>
          <w:b/>
        </w:rPr>
        <w:t xml:space="preserve"> </w:t>
      </w:r>
      <w:r w:rsidRPr="00662AD9">
        <w:t xml:space="preserve"> </w:t>
      </w:r>
      <w:r w:rsidRPr="001E33B4">
        <w:t>Periods of missing rainfall record</w:t>
      </w:r>
      <w:r>
        <w:t xml:space="preserve"> for EP1</w:t>
      </w:r>
      <w:r w:rsidRPr="001E33B4">
        <w:t xml:space="preserve"> </w:t>
      </w:r>
      <w:r>
        <w:t>over</w:t>
      </w:r>
      <w:r w:rsidRPr="001E33B4">
        <w:t xml:space="preserve"> the </w:t>
      </w:r>
      <w:r>
        <w:t xml:space="preserve">six </w:t>
      </w:r>
      <w:r w:rsidR="00221C17">
        <w:t>water-year</w:t>
      </w:r>
      <w:r>
        <w:t>s,</w:t>
      </w:r>
      <w:r w:rsidRPr="001E33B4">
        <w:t xml:space="preserve"> 2009</w:t>
      </w:r>
      <w:r w:rsidR="00C10998">
        <w:t>-10 to 2014-15</w:t>
      </w:r>
      <w:r w:rsidRPr="001E33B4">
        <w:t>.</w:t>
      </w:r>
      <w:bookmarkEnd w:id="55"/>
      <w:r>
        <w:t xml:space="preserve"> </w:t>
      </w:r>
    </w:p>
    <w:tbl>
      <w:tblPr>
        <w:tblW w:w="8580" w:type="dxa"/>
        <w:jc w:val="center"/>
        <w:tblBorders>
          <w:bottom w:val="single" w:sz="4" w:space="0" w:color="auto"/>
        </w:tblBorders>
        <w:tblLook w:val="04A0" w:firstRow="1" w:lastRow="0" w:firstColumn="1" w:lastColumn="0" w:noHBand="0" w:noVBand="1"/>
      </w:tblPr>
      <w:tblGrid>
        <w:gridCol w:w="1018"/>
        <w:gridCol w:w="808"/>
        <w:gridCol w:w="1017"/>
        <w:gridCol w:w="822"/>
        <w:gridCol w:w="948"/>
        <w:gridCol w:w="913"/>
        <w:gridCol w:w="3054"/>
      </w:tblGrid>
      <w:tr w:rsidR="0083612F" w:rsidTr="00C127CB">
        <w:trPr>
          <w:jc w:val="center"/>
        </w:trPr>
        <w:tc>
          <w:tcPr>
            <w:tcW w:w="1018" w:type="dxa"/>
            <w:tcBorders>
              <w:top w:val="single" w:sz="4" w:space="0" w:color="auto"/>
              <w:bottom w:val="single" w:sz="4" w:space="0" w:color="auto"/>
            </w:tcBorders>
          </w:tcPr>
          <w:p w:rsidR="0083612F" w:rsidRPr="0077414F" w:rsidRDefault="0083612F" w:rsidP="0077414F">
            <w:pPr>
              <w:pStyle w:val="table1"/>
              <w:jc w:val="right"/>
              <w:rPr>
                <w:b/>
              </w:rPr>
            </w:pPr>
            <w:r w:rsidRPr="0077414F">
              <w:rPr>
                <w:b/>
              </w:rPr>
              <w:t>Start Date</w:t>
            </w:r>
          </w:p>
        </w:tc>
        <w:tc>
          <w:tcPr>
            <w:tcW w:w="808" w:type="dxa"/>
            <w:tcBorders>
              <w:top w:val="single" w:sz="4" w:space="0" w:color="auto"/>
              <w:bottom w:val="single" w:sz="4" w:space="0" w:color="auto"/>
            </w:tcBorders>
          </w:tcPr>
          <w:p w:rsidR="0083612F" w:rsidRPr="0029784A" w:rsidRDefault="0083612F" w:rsidP="00C10998">
            <w:pPr>
              <w:pStyle w:val="table1"/>
              <w:jc w:val="right"/>
              <w:rPr>
                <w:b/>
              </w:rPr>
            </w:pPr>
            <w:r w:rsidRPr="0029784A">
              <w:rPr>
                <w:b/>
              </w:rPr>
              <w:t>Start Time</w:t>
            </w:r>
          </w:p>
        </w:tc>
        <w:tc>
          <w:tcPr>
            <w:tcW w:w="1017" w:type="dxa"/>
            <w:tcBorders>
              <w:top w:val="single" w:sz="4" w:space="0" w:color="auto"/>
              <w:bottom w:val="single" w:sz="4" w:space="0" w:color="auto"/>
            </w:tcBorders>
          </w:tcPr>
          <w:p w:rsidR="0083612F" w:rsidRPr="0029784A" w:rsidRDefault="0083612F" w:rsidP="0077414F">
            <w:pPr>
              <w:pStyle w:val="table1"/>
              <w:jc w:val="right"/>
              <w:rPr>
                <w:b/>
              </w:rPr>
            </w:pPr>
            <w:r w:rsidRPr="0029784A">
              <w:rPr>
                <w:b/>
              </w:rPr>
              <w:t>Finish Date</w:t>
            </w:r>
          </w:p>
        </w:tc>
        <w:tc>
          <w:tcPr>
            <w:tcW w:w="822" w:type="dxa"/>
            <w:tcBorders>
              <w:top w:val="single" w:sz="4" w:space="0" w:color="auto"/>
              <w:bottom w:val="single" w:sz="4" w:space="0" w:color="auto"/>
            </w:tcBorders>
          </w:tcPr>
          <w:p w:rsidR="0083612F" w:rsidRPr="0029784A" w:rsidRDefault="0083612F" w:rsidP="0077414F">
            <w:pPr>
              <w:pStyle w:val="table1"/>
              <w:jc w:val="right"/>
              <w:rPr>
                <w:b/>
              </w:rPr>
            </w:pPr>
            <w:r w:rsidRPr="0029784A">
              <w:rPr>
                <w:b/>
              </w:rPr>
              <w:t>Finish Time</w:t>
            </w:r>
          </w:p>
        </w:tc>
        <w:tc>
          <w:tcPr>
            <w:tcW w:w="948" w:type="dxa"/>
            <w:tcBorders>
              <w:top w:val="single" w:sz="4" w:space="0" w:color="auto"/>
              <w:bottom w:val="single" w:sz="4" w:space="0" w:color="auto"/>
            </w:tcBorders>
          </w:tcPr>
          <w:p w:rsidR="0083612F" w:rsidRPr="0029784A" w:rsidRDefault="0083612F" w:rsidP="00C10998">
            <w:pPr>
              <w:pStyle w:val="table1"/>
              <w:jc w:val="right"/>
              <w:rPr>
                <w:b/>
              </w:rPr>
            </w:pPr>
            <w:r w:rsidRPr="0029784A">
              <w:rPr>
                <w:b/>
              </w:rPr>
              <w:t>Infill site</w:t>
            </w:r>
            <w:r w:rsidR="00C10998">
              <w:rPr>
                <w:b/>
              </w:rPr>
              <w:t xml:space="preserve"> Source</w:t>
            </w:r>
          </w:p>
        </w:tc>
        <w:tc>
          <w:tcPr>
            <w:tcW w:w="913" w:type="dxa"/>
            <w:tcBorders>
              <w:top w:val="single" w:sz="4" w:space="0" w:color="auto"/>
              <w:bottom w:val="single" w:sz="4" w:space="0" w:color="auto"/>
            </w:tcBorders>
          </w:tcPr>
          <w:p w:rsidR="0083612F" w:rsidRPr="0029784A" w:rsidRDefault="0083612F" w:rsidP="0077414F">
            <w:pPr>
              <w:pStyle w:val="table1"/>
              <w:jc w:val="right"/>
              <w:rPr>
                <w:b/>
              </w:rPr>
            </w:pPr>
            <w:r>
              <w:rPr>
                <w:b/>
              </w:rPr>
              <w:t xml:space="preserve">Infilled </w:t>
            </w:r>
            <w:r w:rsidR="00C10998">
              <w:rPr>
                <w:b/>
              </w:rPr>
              <w:t>R</w:t>
            </w:r>
            <w:r w:rsidRPr="0029784A">
              <w:rPr>
                <w:b/>
              </w:rPr>
              <w:t>ainfall</w:t>
            </w:r>
            <w:r>
              <w:rPr>
                <w:b/>
              </w:rPr>
              <w:t xml:space="preserve"> (mm)</w:t>
            </w:r>
          </w:p>
        </w:tc>
        <w:tc>
          <w:tcPr>
            <w:tcW w:w="3054" w:type="dxa"/>
            <w:tcBorders>
              <w:top w:val="single" w:sz="4" w:space="0" w:color="auto"/>
              <w:bottom w:val="single" w:sz="4" w:space="0" w:color="auto"/>
            </w:tcBorders>
          </w:tcPr>
          <w:p w:rsidR="0083612F" w:rsidRPr="0029784A" w:rsidRDefault="0083612F" w:rsidP="0077414F">
            <w:pPr>
              <w:pStyle w:val="table1"/>
              <w:rPr>
                <w:b/>
              </w:rPr>
            </w:pPr>
            <w:r>
              <w:rPr>
                <w:b/>
              </w:rPr>
              <w:t xml:space="preserve">Reason for missing </w:t>
            </w:r>
            <w:r w:rsidR="0077414F">
              <w:rPr>
                <w:b/>
              </w:rPr>
              <w:t>/</w:t>
            </w:r>
            <w:r>
              <w:rPr>
                <w:b/>
              </w:rPr>
              <w:t xml:space="preserve"> erratic data</w:t>
            </w:r>
          </w:p>
        </w:tc>
      </w:tr>
      <w:tr w:rsidR="0083612F" w:rsidRPr="008217D5" w:rsidTr="00C127CB">
        <w:trPr>
          <w:jc w:val="center"/>
        </w:trPr>
        <w:tc>
          <w:tcPr>
            <w:tcW w:w="1018" w:type="dxa"/>
            <w:tcBorders>
              <w:top w:val="single" w:sz="4" w:space="0" w:color="auto"/>
              <w:bottom w:val="nil"/>
            </w:tcBorders>
          </w:tcPr>
          <w:p w:rsidR="0083612F" w:rsidRPr="0077414F" w:rsidRDefault="0083612F" w:rsidP="0077414F">
            <w:pPr>
              <w:pStyle w:val="table1"/>
              <w:jc w:val="right"/>
            </w:pPr>
            <w:r w:rsidRPr="0077414F">
              <w:t>08-09-09</w:t>
            </w:r>
          </w:p>
        </w:tc>
        <w:tc>
          <w:tcPr>
            <w:tcW w:w="808" w:type="dxa"/>
            <w:tcBorders>
              <w:top w:val="single" w:sz="4" w:space="0" w:color="auto"/>
              <w:bottom w:val="nil"/>
            </w:tcBorders>
          </w:tcPr>
          <w:p w:rsidR="0083612F" w:rsidRPr="00557A1B" w:rsidRDefault="0083612F" w:rsidP="0077414F">
            <w:pPr>
              <w:pStyle w:val="table1"/>
              <w:jc w:val="right"/>
            </w:pPr>
            <w:r w:rsidRPr="00557A1B">
              <w:t>00:00</w:t>
            </w:r>
          </w:p>
        </w:tc>
        <w:tc>
          <w:tcPr>
            <w:tcW w:w="1017" w:type="dxa"/>
            <w:tcBorders>
              <w:top w:val="single" w:sz="4" w:space="0" w:color="auto"/>
              <w:bottom w:val="nil"/>
            </w:tcBorders>
          </w:tcPr>
          <w:p w:rsidR="0083612F" w:rsidRPr="00557A1B" w:rsidRDefault="0083612F" w:rsidP="0077414F">
            <w:pPr>
              <w:pStyle w:val="table1"/>
              <w:jc w:val="right"/>
            </w:pPr>
            <w:r>
              <w:t>24-</w:t>
            </w:r>
            <w:r w:rsidRPr="00557A1B">
              <w:t>11</w:t>
            </w:r>
            <w:r>
              <w:t>-</w:t>
            </w:r>
            <w:r w:rsidRPr="00557A1B">
              <w:t>09</w:t>
            </w:r>
          </w:p>
        </w:tc>
        <w:tc>
          <w:tcPr>
            <w:tcW w:w="822" w:type="dxa"/>
            <w:tcBorders>
              <w:top w:val="single" w:sz="4" w:space="0" w:color="auto"/>
              <w:bottom w:val="nil"/>
            </w:tcBorders>
          </w:tcPr>
          <w:p w:rsidR="0083612F" w:rsidRPr="00557A1B" w:rsidRDefault="0083612F" w:rsidP="0077414F">
            <w:pPr>
              <w:pStyle w:val="table1"/>
              <w:jc w:val="right"/>
            </w:pPr>
            <w:r w:rsidRPr="00557A1B">
              <w:t>00:00</w:t>
            </w:r>
          </w:p>
        </w:tc>
        <w:tc>
          <w:tcPr>
            <w:tcW w:w="948" w:type="dxa"/>
            <w:tcBorders>
              <w:top w:val="single" w:sz="4" w:space="0" w:color="auto"/>
              <w:bottom w:val="nil"/>
            </w:tcBorders>
          </w:tcPr>
          <w:p w:rsidR="0083612F" w:rsidRPr="00557A1B" w:rsidRDefault="0083612F" w:rsidP="0077414F">
            <w:pPr>
              <w:pStyle w:val="table1"/>
              <w:jc w:val="right"/>
            </w:pPr>
            <w:r>
              <w:t>TLFERA</w:t>
            </w:r>
          </w:p>
        </w:tc>
        <w:tc>
          <w:tcPr>
            <w:tcW w:w="913" w:type="dxa"/>
            <w:tcBorders>
              <w:top w:val="single" w:sz="4" w:space="0" w:color="auto"/>
              <w:bottom w:val="nil"/>
            </w:tcBorders>
          </w:tcPr>
          <w:p w:rsidR="0083612F" w:rsidRPr="00557A1B" w:rsidRDefault="0083612F" w:rsidP="0077414F">
            <w:pPr>
              <w:pStyle w:val="table1"/>
              <w:tabs>
                <w:tab w:val="decimal" w:pos="351"/>
              </w:tabs>
              <w:jc w:val="center"/>
            </w:pPr>
            <w:r w:rsidRPr="00557A1B">
              <w:t>65.0</w:t>
            </w:r>
          </w:p>
        </w:tc>
        <w:tc>
          <w:tcPr>
            <w:tcW w:w="3054" w:type="dxa"/>
            <w:tcBorders>
              <w:top w:val="single" w:sz="4" w:space="0" w:color="auto"/>
              <w:bottom w:val="nil"/>
            </w:tcBorders>
          </w:tcPr>
          <w:p w:rsidR="0083612F" w:rsidRPr="00557A1B" w:rsidRDefault="00273F1D" w:rsidP="00273F1D">
            <w:pPr>
              <w:pStyle w:val="table1"/>
            </w:pPr>
            <w:r>
              <w:t>Site not instrumented until 19</w:t>
            </w:r>
            <w:r w:rsidR="0083612F">
              <w:t>-</w:t>
            </w:r>
            <w:r>
              <w:t>0</w:t>
            </w:r>
            <w:r w:rsidR="0083612F" w:rsidRPr="00557A1B">
              <w:t>9</w:t>
            </w:r>
            <w:r w:rsidR="0083612F">
              <w:t>-</w:t>
            </w:r>
            <w:r w:rsidR="0083612F" w:rsidRPr="00557A1B">
              <w:t>09</w:t>
            </w:r>
          </w:p>
        </w:tc>
      </w:tr>
      <w:tr w:rsidR="0083612F" w:rsidRPr="008217D5" w:rsidTr="00C127CB">
        <w:trPr>
          <w:jc w:val="center"/>
        </w:trPr>
        <w:tc>
          <w:tcPr>
            <w:tcW w:w="1018" w:type="dxa"/>
            <w:tcBorders>
              <w:top w:val="nil"/>
              <w:bottom w:val="nil"/>
            </w:tcBorders>
          </w:tcPr>
          <w:p w:rsidR="0083612F" w:rsidRPr="0077414F" w:rsidRDefault="0083612F" w:rsidP="0077414F">
            <w:pPr>
              <w:pStyle w:val="table1"/>
              <w:jc w:val="right"/>
            </w:pPr>
            <w:r w:rsidRPr="0077414F">
              <w:t>25-02-10</w:t>
            </w:r>
          </w:p>
        </w:tc>
        <w:tc>
          <w:tcPr>
            <w:tcW w:w="808" w:type="dxa"/>
            <w:tcBorders>
              <w:top w:val="nil"/>
              <w:bottom w:val="nil"/>
            </w:tcBorders>
          </w:tcPr>
          <w:p w:rsidR="0083612F" w:rsidRPr="00557A1B" w:rsidRDefault="0083612F" w:rsidP="0077414F">
            <w:pPr>
              <w:pStyle w:val="table1"/>
              <w:jc w:val="right"/>
            </w:pPr>
            <w:r>
              <w:t>05:31</w:t>
            </w:r>
          </w:p>
        </w:tc>
        <w:tc>
          <w:tcPr>
            <w:tcW w:w="1017" w:type="dxa"/>
            <w:tcBorders>
              <w:top w:val="nil"/>
              <w:bottom w:val="nil"/>
            </w:tcBorders>
          </w:tcPr>
          <w:p w:rsidR="0083612F" w:rsidRPr="00557A1B" w:rsidRDefault="0083612F" w:rsidP="0077414F">
            <w:pPr>
              <w:pStyle w:val="table1"/>
              <w:jc w:val="right"/>
            </w:pPr>
            <w:r w:rsidRPr="00557A1B">
              <w:t>25</w:t>
            </w:r>
            <w:r>
              <w:t>-</w:t>
            </w:r>
            <w:r w:rsidRPr="00557A1B">
              <w:t>2</w:t>
            </w:r>
            <w:r>
              <w:t>-</w:t>
            </w:r>
            <w:r w:rsidRPr="00557A1B">
              <w:t>10</w:t>
            </w:r>
          </w:p>
        </w:tc>
        <w:tc>
          <w:tcPr>
            <w:tcW w:w="822" w:type="dxa"/>
            <w:tcBorders>
              <w:top w:val="nil"/>
              <w:bottom w:val="nil"/>
            </w:tcBorders>
          </w:tcPr>
          <w:p w:rsidR="0083612F" w:rsidRPr="00557A1B" w:rsidRDefault="0083612F" w:rsidP="0077414F">
            <w:pPr>
              <w:pStyle w:val="table1"/>
              <w:jc w:val="right"/>
            </w:pPr>
            <w:r>
              <w:t>15:49</w:t>
            </w:r>
          </w:p>
        </w:tc>
        <w:tc>
          <w:tcPr>
            <w:tcW w:w="948" w:type="dxa"/>
            <w:tcBorders>
              <w:top w:val="nil"/>
              <w:bottom w:val="nil"/>
            </w:tcBorders>
          </w:tcPr>
          <w:p w:rsidR="0083612F" w:rsidRPr="00557A1B" w:rsidRDefault="0083612F" w:rsidP="0077414F">
            <w:pPr>
              <w:pStyle w:val="table1"/>
              <w:jc w:val="right"/>
            </w:pPr>
            <w:r w:rsidRPr="00557A1B">
              <w:t>EP3</w:t>
            </w:r>
          </w:p>
        </w:tc>
        <w:tc>
          <w:tcPr>
            <w:tcW w:w="913" w:type="dxa"/>
            <w:tcBorders>
              <w:top w:val="nil"/>
              <w:bottom w:val="nil"/>
            </w:tcBorders>
          </w:tcPr>
          <w:p w:rsidR="0083612F" w:rsidRPr="00557A1B" w:rsidRDefault="0083612F" w:rsidP="0077414F">
            <w:pPr>
              <w:pStyle w:val="table1"/>
              <w:tabs>
                <w:tab w:val="decimal" w:pos="351"/>
              </w:tabs>
              <w:jc w:val="center"/>
            </w:pPr>
            <w:r>
              <w:t>5.0</w:t>
            </w:r>
          </w:p>
        </w:tc>
        <w:tc>
          <w:tcPr>
            <w:tcW w:w="3054" w:type="dxa"/>
            <w:tcBorders>
              <w:top w:val="nil"/>
              <w:bottom w:val="nil"/>
            </w:tcBorders>
          </w:tcPr>
          <w:p w:rsidR="0083612F" w:rsidRPr="00557A1B" w:rsidRDefault="00C127CB" w:rsidP="0077414F">
            <w:pPr>
              <w:pStyle w:val="table1"/>
            </w:pPr>
            <w:r>
              <w:t xml:space="preserve">New </w:t>
            </w:r>
            <w:r w:rsidR="0083612F" w:rsidRPr="00557A1B">
              <w:t>logger code</w:t>
            </w:r>
            <w:r w:rsidR="0077414F">
              <w:t xml:space="preserve"> </w:t>
            </w:r>
            <w:r>
              <w:t xml:space="preserve">problem </w:t>
            </w:r>
            <w:r w:rsidR="0077414F">
              <w:t>– not logged</w:t>
            </w:r>
          </w:p>
        </w:tc>
      </w:tr>
      <w:tr w:rsidR="0083612F" w:rsidRPr="008217D5" w:rsidTr="00C127CB">
        <w:trPr>
          <w:jc w:val="center"/>
        </w:trPr>
        <w:tc>
          <w:tcPr>
            <w:tcW w:w="1018" w:type="dxa"/>
            <w:tcBorders>
              <w:top w:val="nil"/>
              <w:bottom w:val="nil"/>
            </w:tcBorders>
          </w:tcPr>
          <w:p w:rsidR="0083612F" w:rsidRPr="0077414F" w:rsidRDefault="0083612F" w:rsidP="0077414F">
            <w:pPr>
              <w:pStyle w:val="table1"/>
              <w:jc w:val="right"/>
            </w:pPr>
            <w:r w:rsidRPr="0077414F">
              <w:t>16-03-11</w:t>
            </w:r>
          </w:p>
        </w:tc>
        <w:tc>
          <w:tcPr>
            <w:tcW w:w="808" w:type="dxa"/>
            <w:tcBorders>
              <w:top w:val="nil"/>
              <w:bottom w:val="nil"/>
            </w:tcBorders>
          </w:tcPr>
          <w:p w:rsidR="0083612F" w:rsidRPr="00557A1B" w:rsidRDefault="0083612F" w:rsidP="0077414F">
            <w:pPr>
              <w:pStyle w:val="table1"/>
              <w:jc w:val="right"/>
            </w:pPr>
            <w:r>
              <w:t>13:38</w:t>
            </w:r>
          </w:p>
        </w:tc>
        <w:tc>
          <w:tcPr>
            <w:tcW w:w="1017" w:type="dxa"/>
            <w:tcBorders>
              <w:top w:val="nil"/>
              <w:bottom w:val="nil"/>
            </w:tcBorders>
          </w:tcPr>
          <w:p w:rsidR="0083612F" w:rsidRPr="00557A1B" w:rsidRDefault="0083612F" w:rsidP="0077414F">
            <w:pPr>
              <w:pStyle w:val="table1"/>
              <w:jc w:val="right"/>
            </w:pPr>
            <w:r>
              <w:t>18-03-11</w:t>
            </w:r>
          </w:p>
        </w:tc>
        <w:tc>
          <w:tcPr>
            <w:tcW w:w="822" w:type="dxa"/>
            <w:tcBorders>
              <w:top w:val="nil"/>
              <w:bottom w:val="nil"/>
            </w:tcBorders>
          </w:tcPr>
          <w:p w:rsidR="0083612F" w:rsidRPr="00557A1B" w:rsidRDefault="0083612F" w:rsidP="0077414F">
            <w:pPr>
              <w:pStyle w:val="table1"/>
              <w:jc w:val="right"/>
            </w:pPr>
            <w:r>
              <w:t>00:29</w:t>
            </w:r>
          </w:p>
        </w:tc>
        <w:tc>
          <w:tcPr>
            <w:tcW w:w="948" w:type="dxa"/>
            <w:tcBorders>
              <w:top w:val="nil"/>
              <w:bottom w:val="nil"/>
            </w:tcBorders>
          </w:tcPr>
          <w:p w:rsidR="0083612F" w:rsidRPr="00557A1B" w:rsidRDefault="0083612F" w:rsidP="0077414F">
            <w:pPr>
              <w:pStyle w:val="table1"/>
              <w:jc w:val="right"/>
            </w:pPr>
            <w:r>
              <w:t>EP2</w:t>
            </w:r>
          </w:p>
        </w:tc>
        <w:tc>
          <w:tcPr>
            <w:tcW w:w="913" w:type="dxa"/>
            <w:tcBorders>
              <w:top w:val="nil"/>
              <w:bottom w:val="nil"/>
            </w:tcBorders>
          </w:tcPr>
          <w:p w:rsidR="0083612F" w:rsidRPr="00557A1B" w:rsidRDefault="0083612F" w:rsidP="0077414F">
            <w:pPr>
              <w:pStyle w:val="table1"/>
              <w:tabs>
                <w:tab w:val="decimal" w:pos="351"/>
              </w:tabs>
              <w:jc w:val="center"/>
            </w:pPr>
            <w:r>
              <w:t>3.0</w:t>
            </w:r>
          </w:p>
        </w:tc>
        <w:tc>
          <w:tcPr>
            <w:tcW w:w="3054" w:type="dxa"/>
            <w:tcBorders>
              <w:top w:val="nil"/>
              <w:bottom w:val="nil"/>
            </w:tcBorders>
          </w:tcPr>
          <w:p w:rsidR="0083612F" w:rsidRPr="00557A1B" w:rsidRDefault="00C10998" w:rsidP="0077414F">
            <w:pPr>
              <w:pStyle w:val="table1"/>
            </w:pPr>
            <w:r>
              <w:t xml:space="preserve">Measurements </w:t>
            </w:r>
            <w:r w:rsidR="0083612F">
              <w:t>not logged.</w:t>
            </w:r>
          </w:p>
        </w:tc>
      </w:tr>
      <w:tr w:rsidR="0083612F" w:rsidRPr="008217D5" w:rsidTr="00C127CB">
        <w:trPr>
          <w:jc w:val="center"/>
        </w:trPr>
        <w:tc>
          <w:tcPr>
            <w:tcW w:w="1018" w:type="dxa"/>
            <w:tcBorders>
              <w:top w:val="nil"/>
              <w:bottom w:val="nil"/>
            </w:tcBorders>
          </w:tcPr>
          <w:p w:rsidR="0083612F" w:rsidRPr="0077414F" w:rsidRDefault="0083612F" w:rsidP="0077414F">
            <w:pPr>
              <w:pStyle w:val="table1"/>
              <w:jc w:val="right"/>
            </w:pPr>
            <w:r w:rsidRPr="0077414F">
              <w:t>05-12-13</w:t>
            </w:r>
          </w:p>
        </w:tc>
        <w:tc>
          <w:tcPr>
            <w:tcW w:w="808" w:type="dxa"/>
            <w:tcBorders>
              <w:top w:val="nil"/>
              <w:bottom w:val="nil"/>
            </w:tcBorders>
          </w:tcPr>
          <w:p w:rsidR="0083612F" w:rsidRPr="00557A1B" w:rsidRDefault="0083612F" w:rsidP="0077414F">
            <w:pPr>
              <w:pStyle w:val="table1"/>
              <w:jc w:val="right"/>
            </w:pPr>
            <w:r>
              <w:t>17:20</w:t>
            </w:r>
          </w:p>
        </w:tc>
        <w:tc>
          <w:tcPr>
            <w:tcW w:w="1017" w:type="dxa"/>
            <w:tcBorders>
              <w:top w:val="nil"/>
              <w:bottom w:val="nil"/>
            </w:tcBorders>
          </w:tcPr>
          <w:p w:rsidR="0083612F" w:rsidRPr="00557A1B" w:rsidRDefault="0083612F" w:rsidP="0077414F">
            <w:pPr>
              <w:pStyle w:val="table1"/>
              <w:jc w:val="right"/>
            </w:pPr>
            <w:r>
              <w:t>14-12-13</w:t>
            </w:r>
          </w:p>
        </w:tc>
        <w:tc>
          <w:tcPr>
            <w:tcW w:w="822" w:type="dxa"/>
            <w:tcBorders>
              <w:top w:val="nil"/>
              <w:bottom w:val="nil"/>
            </w:tcBorders>
          </w:tcPr>
          <w:p w:rsidR="0083612F" w:rsidRPr="00557A1B" w:rsidRDefault="0083612F" w:rsidP="0077414F">
            <w:pPr>
              <w:pStyle w:val="table1"/>
              <w:jc w:val="right"/>
            </w:pPr>
            <w:r>
              <w:t>09:58</w:t>
            </w:r>
          </w:p>
        </w:tc>
        <w:tc>
          <w:tcPr>
            <w:tcW w:w="948" w:type="dxa"/>
            <w:tcBorders>
              <w:top w:val="nil"/>
              <w:bottom w:val="nil"/>
            </w:tcBorders>
          </w:tcPr>
          <w:p w:rsidR="0083612F" w:rsidRPr="00557A1B" w:rsidRDefault="0083612F" w:rsidP="0077414F">
            <w:pPr>
              <w:pStyle w:val="table1"/>
              <w:jc w:val="right"/>
            </w:pPr>
            <w:r>
              <w:t>EP3</w:t>
            </w:r>
          </w:p>
        </w:tc>
        <w:tc>
          <w:tcPr>
            <w:tcW w:w="913" w:type="dxa"/>
            <w:tcBorders>
              <w:top w:val="nil"/>
              <w:bottom w:val="nil"/>
            </w:tcBorders>
          </w:tcPr>
          <w:p w:rsidR="0083612F" w:rsidRPr="00557A1B" w:rsidRDefault="0083612F" w:rsidP="0077414F">
            <w:pPr>
              <w:pStyle w:val="table1"/>
              <w:tabs>
                <w:tab w:val="decimal" w:pos="351"/>
              </w:tabs>
              <w:jc w:val="center"/>
            </w:pPr>
            <w:r>
              <w:t>17.0</w:t>
            </w:r>
          </w:p>
        </w:tc>
        <w:tc>
          <w:tcPr>
            <w:tcW w:w="3054" w:type="dxa"/>
            <w:tcBorders>
              <w:top w:val="nil"/>
              <w:bottom w:val="nil"/>
            </w:tcBorders>
          </w:tcPr>
          <w:p w:rsidR="0083612F" w:rsidRPr="00557A1B" w:rsidRDefault="00C10998" w:rsidP="0077414F">
            <w:pPr>
              <w:pStyle w:val="table1"/>
            </w:pPr>
            <w:r>
              <w:t xml:space="preserve">Measurements </w:t>
            </w:r>
            <w:r w:rsidR="0083612F">
              <w:t>not logged</w:t>
            </w:r>
          </w:p>
        </w:tc>
      </w:tr>
      <w:tr w:rsidR="0083612F" w:rsidRPr="008217D5" w:rsidTr="00C127CB">
        <w:trPr>
          <w:jc w:val="center"/>
        </w:trPr>
        <w:tc>
          <w:tcPr>
            <w:tcW w:w="1018" w:type="dxa"/>
            <w:tcBorders>
              <w:top w:val="nil"/>
              <w:bottom w:val="nil"/>
            </w:tcBorders>
          </w:tcPr>
          <w:p w:rsidR="0083612F" w:rsidRPr="0077414F" w:rsidRDefault="0077414F" w:rsidP="0077414F">
            <w:pPr>
              <w:pStyle w:val="table1"/>
              <w:jc w:val="right"/>
            </w:pPr>
            <w:r w:rsidRPr="0077414F">
              <w:t>0</w:t>
            </w:r>
            <w:r w:rsidR="0083612F" w:rsidRPr="0077414F">
              <w:t>4-11-14</w:t>
            </w:r>
          </w:p>
        </w:tc>
        <w:tc>
          <w:tcPr>
            <w:tcW w:w="808" w:type="dxa"/>
            <w:tcBorders>
              <w:top w:val="nil"/>
              <w:bottom w:val="nil"/>
            </w:tcBorders>
          </w:tcPr>
          <w:p w:rsidR="0083612F" w:rsidRPr="00557A1B" w:rsidRDefault="0083612F" w:rsidP="0077414F">
            <w:pPr>
              <w:pStyle w:val="table1"/>
              <w:jc w:val="right"/>
            </w:pPr>
            <w:r>
              <w:t>00:00</w:t>
            </w:r>
          </w:p>
        </w:tc>
        <w:tc>
          <w:tcPr>
            <w:tcW w:w="1017" w:type="dxa"/>
            <w:tcBorders>
              <w:top w:val="nil"/>
              <w:bottom w:val="nil"/>
            </w:tcBorders>
          </w:tcPr>
          <w:p w:rsidR="0083612F" w:rsidRPr="00557A1B" w:rsidRDefault="0083612F" w:rsidP="0077414F">
            <w:pPr>
              <w:pStyle w:val="table1"/>
              <w:jc w:val="right"/>
            </w:pPr>
            <w:r>
              <w:t>23-11-14</w:t>
            </w:r>
          </w:p>
        </w:tc>
        <w:tc>
          <w:tcPr>
            <w:tcW w:w="822" w:type="dxa"/>
            <w:tcBorders>
              <w:top w:val="nil"/>
              <w:bottom w:val="nil"/>
            </w:tcBorders>
          </w:tcPr>
          <w:p w:rsidR="0083612F" w:rsidRPr="00557A1B" w:rsidRDefault="0083612F" w:rsidP="0077414F">
            <w:pPr>
              <w:pStyle w:val="table1"/>
              <w:jc w:val="right"/>
            </w:pPr>
            <w:r>
              <w:t>12:00</w:t>
            </w:r>
          </w:p>
        </w:tc>
        <w:tc>
          <w:tcPr>
            <w:tcW w:w="948" w:type="dxa"/>
            <w:tcBorders>
              <w:top w:val="nil"/>
              <w:bottom w:val="nil"/>
            </w:tcBorders>
          </w:tcPr>
          <w:p w:rsidR="0083612F" w:rsidRPr="00557A1B" w:rsidRDefault="0083612F" w:rsidP="0077414F">
            <w:pPr>
              <w:pStyle w:val="table1"/>
              <w:jc w:val="right"/>
            </w:pPr>
            <w:r>
              <w:t>EP2</w:t>
            </w:r>
          </w:p>
        </w:tc>
        <w:tc>
          <w:tcPr>
            <w:tcW w:w="913" w:type="dxa"/>
            <w:tcBorders>
              <w:top w:val="nil"/>
              <w:bottom w:val="nil"/>
            </w:tcBorders>
          </w:tcPr>
          <w:p w:rsidR="0083612F" w:rsidRPr="00557A1B" w:rsidRDefault="0083612F" w:rsidP="0077414F">
            <w:pPr>
              <w:pStyle w:val="table1"/>
              <w:tabs>
                <w:tab w:val="decimal" w:pos="351"/>
              </w:tabs>
              <w:jc w:val="center"/>
            </w:pPr>
            <w:r>
              <w:t>113.8</w:t>
            </w:r>
          </w:p>
        </w:tc>
        <w:tc>
          <w:tcPr>
            <w:tcW w:w="3054" w:type="dxa"/>
            <w:tcBorders>
              <w:top w:val="nil"/>
              <w:bottom w:val="nil"/>
            </w:tcBorders>
          </w:tcPr>
          <w:p w:rsidR="0083612F" w:rsidRPr="00557A1B" w:rsidRDefault="0083612F" w:rsidP="0077414F">
            <w:pPr>
              <w:pStyle w:val="table1"/>
            </w:pPr>
            <w:r>
              <w:t xml:space="preserve">Faulty logger caused erratic data </w:t>
            </w:r>
          </w:p>
        </w:tc>
      </w:tr>
      <w:tr w:rsidR="0083612F" w:rsidRPr="008217D5" w:rsidTr="00C127CB">
        <w:trPr>
          <w:jc w:val="center"/>
        </w:trPr>
        <w:tc>
          <w:tcPr>
            <w:tcW w:w="1018" w:type="dxa"/>
            <w:tcBorders>
              <w:top w:val="nil"/>
              <w:bottom w:val="single" w:sz="4" w:space="0" w:color="auto"/>
            </w:tcBorders>
          </w:tcPr>
          <w:p w:rsidR="0083612F" w:rsidRPr="0077414F" w:rsidRDefault="0083612F" w:rsidP="0077414F">
            <w:pPr>
              <w:pStyle w:val="table1"/>
              <w:jc w:val="right"/>
              <w:rPr>
                <w:szCs w:val="16"/>
              </w:rPr>
            </w:pPr>
            <w:r w:rsidRPr="0077414F">
              <w:rPr>
                <w:szCs w:val="16"/>
              </w:rPr>
              <w:t>22-01-15</w:t>
            </w:r>
          </w:p>
        </w:tc>
        <w:tc>
          <w:tcPr>
            <w:tcW w:w="808" w:type="dxa"/>
            <w:tcBorders>
              <w:top w:val="nil"/>
              <w:bottom w:val="single" w:sz="4" w:space="0" w:color="auto"/>
            </w:tcBorders>
          </w:tcPr>
          <w:p w:rsidR="0083612F" w:rsidRPr="00A74BE8" w:rsidRDefault="0083612F" w:rsidP="0077414F">
            <w:pPr>
              <w:pStyle w:val="table1"/>
              <w:jc w:val="right"/>
              <w:rPr>
                <w:szCs w:val="16"/>
              </w:rPr>
            </w:pPr>
            <w:r>
              <w:rPr>
                <w:szCs w:val="16"/>
              </w:rPr>
              <w:t>14:35</w:t>
            </w:r>
          </w:p>
        </w:tc>
        <w:tc>
          <w:tcPr>
            <w:tcW w:w="1017" w:type="dxa"/>
            <w:tcBorders>
              <w:top w:val="nil"/>
              <w:bottom w:val="single" w:sz="4" w:space="0" w:color="auto"/>
            </w:tcBorders>
          </w:tcPr>
          <w:p w:rsidR="0083612F" w:rsidRPr="00A74BE8" w:rsidRDefault="0083612F" w:rsidP="0077414F">
            <w:pPr>
              <w:pStyle w:val="table1"/>
              <w:jc w:val="right"/>
              <w:rPr>
                <w:szCs w:val="16"/>
              </w:rPr>
            </w:pPr>
            <w:r>
              <w:rPr>
                <w:szCs w:val="16"/>
              </w:rPr>
              <w:t>22-01-15</w:t>
            </w:r>
          </w:p>
        </w:tc>
        <w:tc>
          <w:tcPr>
            <w:tcW w:w="822" w:type="dxa"/>
            <w:tcBorders>
              <w:top w:val="nil"/>
              <w:bottom w:val="single" w:sz="4" w:space="0" w:color="auto"/>
            </w:tcBorders>
          </w:tcPr>
          <w:p w:rsidR="0083612F" w:rsidRPr="00A74BE8" w:rsidRDefault="0083612F" w:rsidP="0077414F">
            <w:pPr>
              <w:pStyle w:val="table1"/>
              <w:jc w:val="right"/>
              <w:rPr>
                <w:szCs w:val="16"/>
              </w:rPr>
            </w:pPr>
            <w:r>
              <w:rPr>
                <w:szCs w:val="16"/>
              </w:rPr>
              <w:t>15:53</w:t>
            </w:r>
          </w:p>
        </w:tc>
        <w:tc>
          <w:tcPr>
            <w:tcW w:w="948" w:type="dxa"/>
            <w:tcBorders>
              <w:top w:val="nil"/>
              <w:bottom w:val="single" w:sz="4" w:space="0" w:color="auto"/>
            </w:tcBorders>
          </w:tcPr>
          <w:p w:rsidR="0083612F" w:rsidRPr="00A74BE8" w:rsidRDefault="0083612F" w:rsidP="0077414F">
            <w:pPr>
              <w:pStyle w:val="table1"/>
              <w:jc w:val="right"/>
              <w:rPr>
                <w:szCs w:val="16"/>
              </w:rPr>
            </w:pPr>
            <w:r>
              <w:t>EP2</w:t>
            </w:r>
          </w:p>
        </w:tc>
        <w:tc>
          <w:tcPr>
            <w:tcW w:w="913" w:type="dxa"/>
            <w:tcBorders>
              <w:top w:val="nil"/>
              <w:bottom w:val="single" w:sz="4" w:space="0" w:color="auto"/>
            </w:tcBorders>
          </w:tcPr>
          <w:p w:rsidR="0083612F" w:rsidRPr="00A74BE8" w:rsidRDefault="0083612F" w:rsidP="0077414F">
            <w:pPr>
              <w:pStyle w:val="table1"/>
              <w:tabs>
                <w:tab w:val="decimal" w:pos="351"/>
              </w:tabs>
              <w:jc w:val="center"/>
              <w:rPr>
                <w:szCs w:val="16"/>
              </w:rPr>
            </w:pPr>
            <w:r>
              <w:rPr>
                <w:szCs w:val="16"/>
              </w:rPr>
              <w:t>8.2</w:t>
            </w:r>
          </w:p>
        </w:tc>
        <w:tc>
          <w:tcPr>
            <w:tcW w:w="3054" w:type="dxa"/>
            <w:tcBorders>
              <w:top w:val="nil"/>
              <w:bottom w:val="single" w:sz="4" w:space="0" w:color="auto"/>
            </w:tcBorders>
          </w:tcPr>
          <w:p w:rsidR="0083612F" w:rsidRPr="00320A97" w:rsidRDefault="00C127CB" w:rsidP="0077414F">
            <w:pPr>
              <w:pStyle w:val="table1"/>
            </w:pPr>
            <w:r>
              <w:t>M</w:t>
            </w:r>
            <w:r w:rsidR="0083612F">
              <w:t>easurements not logged</w:t>
            </w:r>
          </w:p>
        </w:tc>
      </w:tr>
    </w:tbl>
    <w:p w:rsidR="00DF665B" w:rsidRDefault="00DF665B" w:rsidP="00FF5017">
      <w:pPr>
        <w:pStyle w:val="4point"/>
      </w:pPr>
    </w:p>
    <w:p w:rsidR="00891E60" w:rsidRDefault="00891E60" w:rsidP="00891E60">
      <w:r>
        <w:t xml:space="preserve">Some early </w:t>
      </w:r>
      <w:r w:rsidR="00890970">
        <w:t>rainfall was</w:t>
      </w:r>
      <w:r>
        <w:t xml:space="preserve"> a</w:t>
      </w:r>
      <w:r w:rsidR="00221C17">
        <w:t xml:space="preserve">lso not recorded at any EP </w:t>
      </w:r>
      <w:proofErr w:type="spellStart"/>
      <w:r w:rsidR="00221C17">
        <w:t>rain</w:t>
      </w:r>
      <w:r>
        <w:t>gauges</w:t>
      </w:r>
      <w:proofErr w:type="spellEnd"/>
      <w:r>
        <w:t xml:space="preserve"> as these were not installed until 19 November 2009. In this initial period, ½ hourly rainfall recorded at the TLF by </w:t>
      </w:r>
      <w:r w:rsidRPr="00C14A57">
        <w:t>ERA</w:t>
      </w:r>
      <w:r>
        <w:t xml:space="preserve"> were used as a direct infill for the missing data period, 1</w:t>
      </w:r>
      <w:r w:rsidR="00C10998">
        <w:t xml:space="preserve"> September 2009 to </w:t>
      </w:r>
      <w:r w:rsidR="00221C17">
        <w:t xml:space="preserve">24 November 2009. The ERA </w:t>
      </w:r>
      <w:proofErr w:type="spellStart"/>
      <w:r w:rsidR="00221C17">
        <w:t>rain</w:t>
      </w:r>
      <w:r>
        <w:t>gauge</w:t>
      </w:r>
      <w:proofErr w:type="spellEnd"/>
      <w:r>
        <w:t xml:space="preserve"> (site named TLFERA in </w:t>
      </w:r>
      <w:proofErr w:type="spellStart"/>
      <w:r>
        <w:t>Hydstra</w:t>
      </w:r>
      <w:proofErr w:type="spellEnd"/>
      <w:r>
        <w:t xml:space="preserve">) is located a distance of about 140 m from the EP1 </w:t>
      </w:r>
      <w:proofErr w:type="spellStart"/>
      <w:r>
        <w:t>raingauge</w:t>
      </w:r>
      <w:proofErr w:type="spellEnd"/>
      <w:r>
        <w:t>. The regression relationship between EP1 and TLFERA was y = 0.9832x + 0.0042; R</w:t>
      </w:r>
      <w:r w:rsidRPr="004A0C63">
        <w:rPr>
          <w:snapToGrid w:val="0"/>
          <w:color w:val="000000"/>
          <w:position w:val="6"/>
          <w:sz w:val="16"/>
          <w:szCs w:val="0"/>
          <w:u w:color="000000"/>
        </w:rPr>
        <w:t>2</w:t>
      </w:r>
      <w:r w:rsidRPr="005F4FF3">
        <w:t xml:space="preserve"> </w:t>
      </w:r>
      <w:r w:rsidR="00C35946">
        <w:t>of 0.99 (Figure 8</w:t>
      </w:r>
      <w:r>
        <w:t>) using</w:t>
      </w:r>
      <w:r w:rsidRPr="00B8634C">
        <w:t xml:space="preserve"> </w:t>
      </w:r>
      <w:r>
        <w:t>½-hourly interval rainfall totals from 31 August 2009 to 11 June 2010. Based on this near 1:1 linear relationship, the ½-hourly interval data were considered the most suitable alternative data source for direct infill in this case. However, it is noted that this temporal resolution (½-hourly) was courser than that measured by other Erosion Plot loggers (at 1-minute). For all other corrections suitable 1-minute records were available.</w:t>
      </w:r>
      <w:r w:rsidRPr="00AF7CD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2307"/>
      </w:tblGrid>
      <w:tr w:rsidR="00C505D2" w:rsidTr="00C505D2">
        <w:tc>
          <w:tcPr>
            <w:tcW w:w="4261" w:type="dxa"/>
          </w:tcPr>
          <w:p w:rsidR="00C505D2" w:rsidRDefault="00C505D2" w:rsidP="00891E60">
            <w:r w:rsidRPr="00D627DC">
              <w:rPr>
                <w:b/>
                <w:noProof/>
                <w:lang w:eastAsia="en-AU"/>
              </w:rPr>
              <w:drawing>
                <wp:inline distT="0" distB="0" distL="0" distR="0">
                  <wp:extent cx="3790950" cy="3588099"/>
                  <wp:effectExtent l="19050" t="0" r="0" b="0"/>
                  <wp:docPr id="19" name="Picture 8" descr="TLFERAvTL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FERAvTLF1.PNG"/>
                          <pic:cNvPicPr/>
                        </pic:nvPicPr>
                        <pic:blipFill>
                          <a:blip r:embed="rId38" cstate="screen">
                            <a:extLst>
                              <a:ext uri="{28A0092B-C50C-407E-A947-70E740481C1C}">
                                <a14:useLocalDpi xmlns:a14="http://schemas.microsoft.com/office/drawing/2010/main"/>
                              </a:ext>
                            </a:extLst>
                          </a:blip>
                          <a:srcRect/>
                          <a:stretch>
                            <a:fillRect/>
                          </a:stretch>
                        </pic:blipFill>
                        <pic:spPr>
                          <a:xfrm>
                            <a:off x="0" y="0"/>
                            <a:ext cx="3790950" cy="3588099"/>
                          </a:xfrm>
                          <a:prstGeom prst="rect">
                            <a:avLst/>
                          </a:prstGeom>
                        </pic:spPr>
                      </pic:pic>
                    </a:graphicData>
                  </a:graphic>
                </wp:inline>
              </w:drawing>
            </w:r>
          </w:p>
        </w:tc>
        <w:tc>
          <w:tcPr>
            <w:tcW w:w="4262" w:type="dxa"/>
            <w:vAlign w:val="bottom"/>
          </w:tcPr>
          <w:p w:rsidR="00C505D2" w:rsidRDefault="00C505D2" w:rsidP="00C505D2">
            <w:pPr>
              <w:pStyle w:val="figurecaption"/>
              <w:jc w:val="left"/>
            </w:pPr>
            <w:bookmarkStart w:id="56" w:name="_Toc422925381"/>
            <w:bookmarkStart w:id="57" w:name="_Toc451787035"/>
            <w:r w:rsidRPr="00817011">
              <w:rPr>
                <w:b/>
              </w:rPr>
              <w:t xml:space="preserve">Figure </w:t>
            </w:r>
            <w:r w:rsidR="00256B09" w:rsidRPr="00817011">
              <w:rPr>
                <w:b/>
              </w:rPr>
              <w:fldChar w:fldCharType="begin"/>
            </w:r>
            <w:r w:rsidRPr="00817011">
              <w:rPr>
                <w:b/>
              </w:rPr>
              <w:instrText xml:space="preserve"> SEQ Figure \* ARABIC </w:instrText>
            </w:r>
            <w:r w:rsidR="00256B09" w:rsidRPr="00817011">
              <w:rPr>
                <w:b/>
              </w:rPr>
              <w:fldChar w:fldCharType="separate"/>
            </w:r>
            <w:r w:rsidR="0009124F">
              <w:rPr>
                <w:b/>
                <w:noProof/>
              </w:rPr>
              <w:t>8</w:t>
            </w:r>
            <w:r w:rsidR="00256B09" w:rsidRPr="00817011">
              <w:rPr>
                <w:b/>
              </w:rPr>
              <w:fldChar w:fldCharType="end"/>
            </w:r>
            <w:r w:rsidRPr="008A2631">
              <w:t xml:space="preserve"> </w:t>
            </w:r>
            <w:r w:rsidRPr="0088342B">
              <w:t xml:space="preserve">Linear relationship between TLFERA and </w:t>
            </w:r>
            <w:r>
              <w:t xml:space="preserve">EP1 </w:t>
            </w:r>
            <w:r w:rsidRPr="0088342B">
              <w:t>for common ½ hourly interval rainfa</w:t>
            </w:r>
            <w:r>
              <w:t xml:space="preserve">ll totals on the TLF </w:t>
            </w:r>
            <w:bookmarkEnd w:id="56"/>
            <w:r>
              <w:t>(collected from 31-08-2009 to 11-06-2010)</w:t>
            </w:r>
            <w:r w:rsidDel="004F455A">
              <w:t>.</w:t>
            </w:r>
            <w:bookmarkEnd w:id="57"/>
          </w:p>
        </w:tc>
      </w:tr>
    </w:tbl>
    <w:p w:rsidR="00C505D2" w:rsidRDefault="00C505D2" w:rsidP="00891E60"/>
    <w:p w:rsidR="00891E60" w:rsidRPr="00D627DC" w:rsidRDefault="00891E60" w:rsidP="00891E60">
      <w:pPr>
        <w:pStyle w:val="Caption"/>
        <w:jc w:val="center"/>
        <w:rPr>
          <w:b w:val="0"/>
          <w:u w:val="none"/>
        </w:rPr>
      </w:pPr>
    </w:p>
    <w:p w:rsidR="00FF5017" w:rsidRDefault="00B63E78" w:rsidP="00B63E78">
      <w:r>
        <w:t>Regression results for the infill validations are summarised in Table 2. A near 1:1 linear relationship was evident in every case and R</w:t>
      </w:r>
      <w:r w:rsidRPr="00FB38BD">
        <w:rPr>
          <w:snapToGrid w:val="0"/>
          <w:color w:val="000000"/>
          <w:position w:val="6"/>
          <w:sz w:val="16"/>
          <w:szCs w:val="0"/>
          <w:u w:color="000000"/>
        </w:rPr>
        <w:t>2</w:t>
      </w:r>
      <w:r>
        <w:t xml:space="preserve"> values were all equal to 0.99 (after rounding). It is therefore concluded that, within </w:t>
      </w:r>
      <w:r w:rsidR="00134BB9">
        <w:t xml:space="preserve">the </w:t>
      </w:r>
      <w:r w:rsidR="00221C17">
        <w:t>water-year</w:t>
      </w:r>
      <w:r w:rsidR="00134BB9">
        <w:t>s</w:t>
      </w:r>
      <w:r>
        <w:t xml:space="preserve"> analys</w:t>
      </w:r>
      <w:r w:rsidR="00221C17">
        <w:t xml:space="preserve">ed, the other Erosion Plot </w:t>
      </w:r>
      <w:proofErr w:type="spellStart"/>
      <w:r w:rsidR="00221C17">
        <w:t>rain</w:t>
      </w:r>
      <w:r>
        <w:t>gauges</w:t>
      </w:r>
      <w:proofErr w:type="spellEnd"/>
      <w:r>
        <w:t xml:space="preserve"> provided similar data that could be used when necessary as a direct infill for EP1. </w:t>
      </w:r>
      <w:r w:rsidR="000444E6">
        <w:t xml:space="preserve">Note that this relationship </w:t>
      </w:r>
      <w:r w:rsidR="002C571F">
        <w:t>could however</w:t>
      </w:r>
      <w:r w:rsidR="000444E6">
        <w:t xml:space="preserve"> change in the future as vegetatio</w:t>
      </w:r>
      <w:r w:rsidR="001C73E2">
        <w:t xml:space="preserve">n growing near the </w:t>
      </w:r>
      <w:proofErr w:type="spellStart"/>
      <w:r w:rsidR="001C73E2">
        <w:t>raingauge</w:t>
      </w:r>
      <w:proofErr w:type="spellEnd"/>
      <w:r w:rsidR="001C73E2">
        <w:t xml:space="preserve"> stations </w:t>
      </w:r>
      <w:r w:rsidR="002C571F">
        <w:t>could potentially alter measurements.</w:t>
      </w:r>
    </w:p>
    <w:p w:rsidR="00B63E78" w:rsidRDefault="00B63E78" w:rsidP="00B63E78">
      <w:pPr>
        <w:pStyle w:val="tablecaption"/>
      </w:pPr>
      <w:bookmarkStart w:id="58" w:name="_Toc458521663"/>
      <w:r w:rsidRPr="00817011">
        <w:rPr>
          <w:b/>
        </w:rPr>
        <w:t xml:space="preserve">Table </w:t>
      </w:r>
      <w:r w:rsidR="00256B09" w:rsidRPr="00817011">
        <w:rPr>
          <w:b/>
        </w:rPr>
        <w:fldChar w:fldCharType="begin"/>
      </w:r>
      <w:r w:rsidRPr="00817011">
        <w:rPr>
          <w:b/>
        </w:rPr>
        <w:instrText xml:space="preserve"> SEQ Table \* ARABIC </w:instrText>
      </w:r>
      <w:r w:rsidR="00256B09" w:rsidRPr="00817011">
        <w:rPr>
          <w:b/>
        </w:rPr>
        <w:fldChar w:fldCharType="separate"/>
      </w:r>
      <w:r w:rsidR="0009124F">
        <w:rPr>
          <w:b/>
          <w:noProof/>
        </w:rPr>
        <w:t>2</w:t>
      </w:r>
      <w:r w:rsidR="00256B09" w:rsidRPr="00817011">
        <w:rPr>
          <w:b/>
        </w:rPr>
        <w:fldChar w:fldCharType="end"/>
      </w:r>
      <w:r w:rsidR="00147CB5">
        <w:rPr>
          <w:b/>
        </w:rPr>
        <w:t xml:space="preserve"> </w:t>
      </w:r>
      <w:r w:rsidRPr="00662AD9">
        <w:t xml:space="preserve"> </w:t>
      </w:r>
      <w:r>
        <w:t>C</w:t>
      </w:r>
      <w:r w:rsidRPr="0023154C">
        <w:t xml:space="preserve">orrelations between rainfall gauge sites on the </w:t>
      </w:r>
      <w:r w:rsidR="00731063">
        <w:t>TLF</w:t>
      </w:r>
      <w:r>
        <w:t>. A zero-intercept was not enforced in the regressions. Note that 10-minute interval totals data were used to derive</w:t>
      </w:r>
      <w:r w:rsidR="00770062">
        <w:t xml:space="preserve"> </w:t>
      </w:r>
      <w:r>
        <w:t>these regressions with the exception of the TLFERA site, where ½ hourly totals were used.</w:t>
      </w:r>
      <w:bookmarkEnd w:id="58"/>
    </w:p>
    <w:p w:rsidR="00FF5017" w:rsidRPr="00FF5017" w:rsidRDefault="00FF5017" w:rsidP="00FF5017">
      <w:pPr>
        <w:pStyle w:val="4point"/>
        <w:rPr>
          <w:u w:color="00000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082"/>
        <w:gridCol w:w="2083"/>
        <w:gridCol w:w="2082"/>
        <w:gridCol w:w="2083"/>
      </w:tblGrid>
      <w:tr w:rsidR="00B63E78" w:rsidRPr="0092594A" w:rsidTr="00872192">
        <w:trPr>
          <w:jc w:val="center"/>
        </w:trPr>
        <w:tc>
          <w:tcPr>
            <w:tcW w:w="2082" w:type="dxa"/>
            <w:tcBorders>
              <w:top w:val="single" w:sz="4" w:space="0" w:color="auto"/>
              <w:bottom w:val="single" w:sz="4" w:space="0" w:color="auto"/>
            </w:tcBorders>
          </w:tcPr>
          <w:p w:rsidR="00B63E78" w:rsidRPr="0092594A" w:rsidRDefault="00221C17" w:rsidP="00B63E78">
            <w:pPr>
              <w:pStyle w:val="table1"/>
              <w:rPr>
                <w:b/>
              </w:rPr>
            </w:pPr>
            <w:r>
              <w:rPr>
                <w:b/>
              </w:rPr>
              <w:t>Water-year</w:t>
            </w:r>
          </w:p>
        </w:tc>
        <w:tc>
          <w:tcPr>
            <w:tcW w:w="2083" w:type="dxa"/>
            <w:tcBorders>
              <w:top w:val="single" w:sz="4" w:space="0" w:color="auto"/>
              <w:bottom w:val="single" w:sz="4" w:space="0" w:color="auto"/>
            </w:tcBorders>
          </w:tcPr>
          <w:p w:rsidR="00B63E78" w:rsidRPr="0092594A" w:rsidRDefault="00B63E78" w:rsidP="00B63E78">
            <w:pPr>
              <w:pStyle w:val="table1"/>
              <w:rPr>
                <w:b/>
              </w:rPr>
            </w:pPr>
            <w:r w:rsidRPr="0092594A">
              <w:rPr>
                <w:b/>
              </w:rPr>
              <w:t>Sites</w:t>
            </w:r>
          </w:p>
        </w:tc>
        <w:tc>
          <w:tcPr>
            <w:tcW w:w="2082" w:type="dxa"/>
            <w:tcBorders>
              <w:top w:val="single" w:sz="4" w:space="0" w:color="auto"/>
              <w:bottom w:val="single" w:sz="4" w:space="0" w:color="auto"/>
            </w:tcBorders>
          </w:tcPr>
          <w:p w:rsidR="00B63E78" w:rsidRPr="0092594A" w:rsidRDefault="00B63E78" w:rsidP="00B63E78">
            <w:pPr>
              <w:pStyle w:val="table1"/>
              <w:rPr>
                <w:b/>
              </w:rPr>
            </w:pPr>
            <w:r w:rsidRPr="0092594A">
              <w:rPr>
                <w:b/>
              </w:rPr>
              <w:t>Equation</w:t>
            </w:r>
          </w:p>
        </w:tc>
        <w:tc>
          <w:tcPr>
            <w:tcW w:w="2083" w:type="dxa"/>
            <w:tcBorders>
              <w:top w:val="single" w:sz="4" w:space="0" w:color="auto"/>
              <w:bottom w:val="single" w:sz="4" w:space="0" w:color="auto"/>
            </w:tcBorders>
          </w:tcPr>
          <w:p w:rsidR="00B63E78" w:rsidRPr="0092594A" w:rsidRDefault="00B63E78" w:rsidP="00872192">
            <w:pPr>
              <w:pStyle w:val="table1"/>
              <w:jc w:val="center"/>
              <w:rPr>
                <w:b/>
              </w:rPr>
            </w:pPr>
            <w:r w:rsidRPr="0092594A">
              <w:rPr>
                <w:b/>
              </w:rPr>
              <w:t>R</w:t>
            </w:r>
            <w:r w:rsidRPr="0092594A">
              <w:rPr>
                <w:b/>
                <w:snapToGrid w:val="0"/>
                <w:color w:val="000000"/>
                <w:position w:val="4"/>
                <w:sz w:val="11"/>
                <w:szCs w:val="0"/>
                <w:u w:color="000000"/>
              </w:rPr>
              <w:t>2</w:t>
            </w:r>
          </w:p>
        </w:tc>
      </w:tr>
      <w:tr w:rsidR="00B63E78" w:rsidRPr="0092594A" w:rsidTr="00872192">
        <w:trPr>
          <w:jc w:val="center"/>
        </w:trPr>
        <w:tc>
          <w:tcPr>
            <w:tcW w:w="2082" w:type="dxa"/>
            <w:vMerge w:val="restart"/>
            <w:vAlign w:val="center"/>
          </w:tcPr>
          <w:p w:rsidR="00B63E78" w:rsidRDefault="00B40D2E" w:rsidP="00B63E78">
            <w:pPr>
              <w:pStyle w:val="table1"/>
            </w:pPr>
            <w:r>
              <w:t>2009-</w:t>
            </w:r>
            <w:r w:rsidR="00B63E78">
              <w:t>10</w:t>
            </w:r>
          </w:p>
        </w:tc>
        <w:tc>
          <w:tcPr>
            <w:tcW w:w="2083" w:type="dxa"/>
          </w:tcPr>
          <w:p w:rsidR="00B63E78" w:rsidRPr="0092594A" w:rsidRDefault="00B63E78" w:rsidP="00B63E78">
            <w:pPr>
              <w:pStyle w:val="table1"/>
            </w:pPr>
            <w:r>
              <w:t>TLFERA vs.</w:t>
            </w:r>
            <w:r w:rsidRPr="0092594A">
              <w:t xml:space="preserve"> EP1</w:t>
            </w:r>
          </w:p>
        </w:tc>
        <w:tc>
          <w:tcPr>
            <w:tcW w:w="2082" w:type="dxa"/>
          </w:tcPr>
          <w:p w:rsidR="00B63E78" w:rsidRPr="0092594A" w:rsidRDefault="00B63E78" w:rsidP="00B63E78">
            <w:pPr>
              <w:pStyle w:val="table1"/>
            </w:pPr>
            <w:r>
              <w:t>Y</w:t>
            </w:r>
            <w:r w:rsidRPr="00731977">
              <w:t xml:space="preserve"> = </w:t>
            </w:r>
            <w:r>
              <w:t>0.9832 + 0.0042</w:t>
            </w:r>
          </w:p>
        </w:tc>
        <w:tc>
          <w:tcPr>
            <w:tcW w:w="2083" w:type="dxa"/>
          </w:tcPr>
          <w:p w:rsidR="00B63E78" w:rsidRPr="0092594A" w:rsidRDefault="00B63E78" w:rsidP="00872192">
            <w:pPr>
              <w:pStyle w:val="table1"/>
              <w:jc w:val="center"/>
            </w:pPr>
            <w:r>
              <w:t>0.99</w:t>
            </w:r>
          </w:p>
        </w:tc>
      </w:tr>
      <w:tr w:rsidR="00B63E78" w:rsidRPr="0092594A" w:rsidTr="00872192">
        <w:trPr>
          <w:jc w:val="center"/>
        </w:trPr>
        <w:tc>
          <w:tcPr>
            <w:tcW w:w="2082" w:type="dxa"/>
            <w:vMerge/>
            <w:tcBorders>
              <w:bottom w:val="single" w:sz="4" w:space="0" w:color="FFFFFF" w:themeColor="background1"/>
            </w:tcBorders>
          </w:tcPr>
          <w:p w:rsidR="00B63E78" w:rsidRDefault="00B63E78" w:rsidP="00B63E78">
            <w:pPr>
              <w:pStyle w:val="table1"/>
            </w:pPr>
          </w:p>
        </w:tc>
        <w:tc>
          <w:tcPr>
            <w:tcW w:w="2083" w:type="dxa"/>
            <w:tcBorders>
              <w:bottom w:val="single" w:sz="4" w:space="0" w:color="FFFFFF" w:themeColor="background1"/>
            </w:tcBorders>
          </w:tcPr>
          <w:p w:rsidR="00B63E78" w:rsidRPr="0092594A" w:rsidRDefault="00B63E78" w:rsidP="00B63E78">
            <w:pPr>
              <w:pStyle w:val="table1"/>
            </w:pPr>
            <w:r>
              <w:t>EP3 vs.</w:t>
            </w:r>
            <w:r w:rsidRPr="0092594A">
              <w:t xml:space="preserve"> EP1</w:t>
            </w:r>
          </w:p>
        </w:tc>
        <w:tc>
          <w:tcPr>
            <w:tcW w:w="2082" w:type="dxa"/>
            <w:tcBorders>
              <w:bottom w:val="single" w:sz="4" w:space="0" w:color="FFFFFF" w:themeColor="background1"/>
            </w:tcBorders>
          </w:tcPr>
          <w:p w:rsidR="00B63E78" w:rsidRPr="0092594A" w:rsidRDefault="00B63E78" w:rsidP="00B63E78">
            <w:pPr>
              <w:pStyle w:val="table1"/>
            </w:pPr>
            <w:r>
              <w:t>Y</w:t>
            </w:r>
            <w:r w:rsidRPr="00731977">
              <w:t xml:space="preserve"> = 1.0445x + 0.0003</w:t>
            </w:r>
          </w:p>
        </w:tc>
        <w:tc>
          <w:tcPr>
            <w:tcW w:w="2083" w:type="dxa"/>
            <w:tcBorders>
              <w:bottom w:val="single" w:sz="4" w:space="0" w:color="FFFFFF" w:themeColor="background1"/>
            </w:tcBorders>
          </w:tcPr>
          <w:p w:rsidR="00B63E78" w:rsidRPr="0092594A" w:rsidRDefault="00B63E78" w:rsidP="00872192">
            <w:pPr>
              <w:pStyle w:val="table1"/>
              <w:jc w:val="center"/>
            </w:pPr>
            <w:r>
              <w:t>0.99</w:t>
            </w:r>
          </w:p>
        </w:tc>
      </w:tr>
      <w:tr w:rsidR="00B63E78" w:rsidRPr="0092594A" w:rsidTr="00872192">
        <w:trPr>
          <w:jc w:val="center"/>
        </w:trPr>
        <w:tc>
          <w:tcPr>
            <w:tcW w:w="2082" w:type="dxa"/>
            <w:tcBorders>
              <w:top w:val="single" w:sz="4" w:space="0" w:color="FFFFFF" w:themeColor="background1"/>
              <w:bottom w:val="single" w:sz="4" w:space="0" w:color="FFFFFF" w:themeColor="background1"/>
            </w:tcBorders>
          </w:tcPr>
          <w:p w:rsidR="00B63E78" w:rsidRPr="004A4095" w:rsidRDefault="00B63E78" w:rsidP="00B63E78">
            <w:pPr>
              <w:pStyle w:val="table1"/>
            </w:pPr>
            <w:r w:rsidRPr="004A4095">
              <w:t>201</w:t>
            </w:r>
            <w:r>
              <w:t>0</w:t>
            </w:r>
            <w:r w:rsidR="00B40D2E">
              <w:t>-</w:t>
            </w:r>
            <w:r w:rsidRPr="004A4095">
              <w:t>1</w:t>
            </w:r>
            <w:r>
              <w:t>1</w:t>
            </w:r>
          </w:p>
        </w:tc>
        <w:tc>
          <w:tcPr>
            <w:tcW w:w="2083" w:type="dxa"/>
            <w:tcBorders>
              <w:top w:val="single" w:sz="4" w:space="0" w:color="FFFFFF" w:themeColor="background1"/>
              <w:bottom w:val="single" w:sz="4" w:space="0" w:color="FFFFFF" w:themeColor="background1"/>
            </w:tcBorders>
          </w:tcPr>
          <w:p w:rsidR="00B63E78" w:rsidRPr="004A4095" w:rsidRDefault="00B63E78" w:rsidP="00B63E78">
            <w:pPr>
              <w:pStyle w:val="table1"/>
            </w:pPr>
            <w:r>
              <w:t>EP2</w:t>
            </w:r>
            <w:r w:rsidRPr="004A4095">
              <w:t xml:space="preserve"> vs. EP</w:t>
            </w:r>
            <w:r>
              <w:t>1</w:t>
            </w:r>
          </w:p>
        </w:tc>
        <w:tc>
          <w:tcPr>
            <w:tcW w:w="2082" w:type="dxa"/>
            <w:tcBorders>
              <w:top w:val="single" w:sz="4" w:space="0" w:color="FFFFFF" w:themeColor="background1"/>
              <w:bottom w:val="single" w:sz="4" w:space="0" w:color="FFFFFF" w:themeColor="background1"/>
            </w:tcBorders>
          </w:tcPr>
          <w:p w:rsidR="00B63E78" w:rsidRDefault="00B63E78" w:rsidP="00B63E78">
            <w:pPr>
              <w:pStyle w:val="table1"/>
            </w:pPr>
            <w:r>
              <w:t>Y= 0.969*X</w:t>
            </w:r>
          </w:p>
        </w:tc>
        <w:tc>
          <w:tcPr>
            <w:tcW w:w="2083" w:type="dxa"/>
            <w:tcBorders>
              <w:top w:val="single" w:sz="4" w:space="0" w:color="FFFFFF" w:themeColor="background1"/>
              <w:bottom w:val="single" w:sz="4" w:space="0" w:color="FFFFFF" w:themeColor="background1"/>
            </w:tcBorders>
          </w:tcPr>
          <w:p w:rsidR="00B63E78" w:rsidRPr="004A4095" w:rsidRDefault="00B63E78" w:rsidP="00872192">
            <w:pPr>
              <w:pStyle w:val="table1"/>
              <w:jc w:val="center"/>
            </w:pPr>
            <w:r>
              <w:t>0.99</w:t>
            </w:r>
          </w:p>
        </w:tc>
      </w:tr>
      <w:tr w:rsidR="00B63E78" w:rsidRPr="0092594A" w:rsidTr="00872192">
        <w:trPr>
          <w:jc w:val="center"/>
        </w:trPr>
        <w:tc>
          <w:tcPr>
            <w:tcW w:w="2082" w:type="dxa"/>
            <w:tcBorders>
              <w:top w:val="single" w:sz="4" w:space="0" w:color="FFFFFF" w:themeColor="background1"/>
              <w:bottom w:val="single" w:sz="4" w:space="0" w:color="FFFFFF" w:themeColor="background1"/>
            </w:tcBorders>
          </w:tcPr>
          <w:p w:rsidR="00B63E78" w:rsidRPr="004A4095" w:rsidRDefault="00B40D2E" w:rsidP="00B63E78">
            <w:pPr>
              <w:pStyle w:val="table1"/>
            </w:pPr>
            <w:r>
              <w:t>2013-</w:t>
            </w:r>
            <w:r w:rsidR="00B63E78" w:rsidRPr="004A4095">
              <w:t>14</w:t>
            </w:r>
          </w:p>
        </w:tc>
        <w:tc>
          <w:tcPr>
            <w:tcW w:w="2083" w:type="dxa"/>
            <w:tcBorders>
              <w:top w:val="single" w:sz="4" w:space="0" w:color="FFFFFF" w:themeColor="background1"/>
              <w:bottom w:val="single" w:sz="4" w:space="0" w:color="FFFFFF" w:themeColor="background1"/>
            </w:tcBorders>
          </w:tcPr>
          <w:p w:rsidR="00B63E78" w:rsidRPr="004A4095" w:rsidRDefault="00B63E78" w:rsidP="00B63E78">
            <w:pPr>
              <w:pStyle w:val="table1"/>
            </w:pPr>
            <w:r>
              <w:t>EP2</w:t>
            </w:r>
            <w:r w:rsidRPr="004A4095">
              <w:t xml:space="preserve"> vs. EP</w:t>
            </w:r>
            <w:r>
              <w:t>1</w:t>
            </w:r>
          </w:p>
        </w:tc>
        <w:tc>
          <w:tcPr>
            <w:tcW w:w="2082" w:type="dxa"/>
            <w:tcBorders>
              <w:top w:val="single" w:sz="4" w:space="0" w:color="FFFFFF" w:themeColor="background1"/>
              <w:bottom w:val="single" w:sz="4" w:space="0" w:color="FFFFFF" w:themeColor="background1"/>
            </w:tcBorders>
          </w:tcPr>
          <w:p w:rsidR="00B63E78" w:rsidRDefault="00B63E78" w:rsidP="00B63E78">
            <w:pPr>
              <w:pStyle w:val="table1"/>
            </w:pPr>
            <w:r>
              <w:t>Y= 0.981*X</w:t>
            </w:r>
          </w:p>
        </w:tc>
        <w:tc>
          <w:tcPr>
            <w:tcW w:w="2083" w:type="dxa"/>
            <w:tcBorders>
              <w:top w:val="single" w:sz="4" w:space="0" w:color="FFFFFF" w:themeColor="background1"/>
              <w:bottom w:val="single" w:sz="4" w:space="0" w:color="FFFFFF" w:themeColor="background1"/>
            </w:tcBorders>
          </w:tcPr>
          <w:p w:rsidR="00B63E78" w:rsidRPr="004A4095" w:rsidRDefault="00B63E78" w:rsidP="00872192">
            <w:pPr>
              <w:pStyle w:val="table1"/>
              <w:jc w:val="center"/>
            </w:pPr>
            <w:r>
              <w:t>0.99</w:t>
            </w:r>
          </w:p>
        </w:tc>
      </w:tr>
      <w:tr w:rsidR="00B63E78" w:rsidRPr="0092594A" w:rsidTr="00872192">
        <w:trPr>
          <w:jc w:val="center"/>
        </w:trPr>
        <w:tc>
          <w:tcPr>
            <w:tcW w:w="2082" w:type="dxa"/>
            <w:tcBorders>
              <w:top w:val="single" w:sz="4" w:space="0" w:color="FFFFFF" w:themeColor="background1"/>
              <w:bottom w:val="single" w:sz="4" w:space="0" w:color="FFFFFF" w:themeColor="background1"/>
            </w:tcBorders>
          </w:tcPr>
          <w:p w:rsidR="00B63E78" w:rsidRPr="004A4095" w:rsidRDefault="00B40D2E" w:rsidP="00B63E78">
            <w:pPr>
              <w:pStyle w:val="table1"/>
            </w:pPr>
            <w:r>
              <w:t>2013-</w:t>
            </w:r>
            <w:r w:rsidR="00B63E78" w:rsidRPr="004A4095">
              <w:t>14</w:t>
            </w:r>
          </w:p>
        </w:tc>
        <w:tc>
          <w:tcPr>
            <w:tcW w:w="2083" w:type="dxa"/>
            <w:tcBorders>
              <w:top w:val="single" w:sz="4" w:space="0" w:color="FFFFFF" w:themeColor="background1"/>
              <w:bottom w:val="single" w:sz="4" w:space="0" w:color="FFFFFF" w:themeColor="background1"/>
            </w:tcBorders>
          </w:tcPr>
          <w:p w:rsidR="00B63E78" w:rsidRPr="004A4095" w:rsidRDefault="00B63E78" w:rsidP="00B63E78">
            <w:pPr>
              <w:pStyle w:val="table1"/>
            </w:pPr>
            <w:r w:rsidRPr="004A4095">
              <w:t>EP3 vs. EP</w:t>
            </w:r>
            <w:r>
              <w:t>1</w:t>
            </w:r>
          </w:p>
        </w:tc>
        <w:tc>
          <w:tcPr>
            <w:tcW w:w="2082" w:type="dxa"/>
            <w:tcBorders>
              <w:top w:val="single" w:sz="4" w:space="0" w:color="FFFFFF" w:themeColor="background1"/>
              <w:bottom w:val="single" w:sz="4" w:space="0" w:color="FFFFFF" w:themeColor="background1"/>
            </w:tcBorders>
          </w:tcPr>
          <w:p w:rsidR="00B63E78" w:rsidRPr="004A4095" w:rsidRDefault="00B63E78" w:rsidP="00B63E78">
            <w:pPr>
              <w:pStyle w:val="table1"/>
            </w:pPr>
            <w:r>
              <w:t>Y= 1.0016x + 0.0004</w:t>
            </w:r>
          </w:p>
        </w:tc>
        <w:tc>
          <w:tcPr>
            <w:tcW w:w="2083" w:type="dxa"/>
            <w:tcBorders>
              <w:top w:val="single" w:sz="4" w:space="0" w:color="FFFFFF" w:themeColor="background1"/>
              <w:bottom w:val="single" w:sz="4" w:space="0" w:color="FFFFFF" w:themeColor="background1"/>
            </w:tcBorders>
          </w:tcPr>
          <w:p w:rsidR="00B63E78" w:rsidRPr="004A4095" w:rsidRDefault="00B63E78" w:rsidP="00872192">
            <w:pPr>
              <w:pStyle w:val="table1"/>
              <w:jc w:val="center"/>
            </w:pPr>
            <w:r>
              <w:t>0.99</w:t>
            </w:r>
          </w:p>
        </w:tc>
      </w:tr>
      <w:tr w:rsidR="00B63E78" w:rsidRPr="0092594A" w:rsidTr="00872192">
        <w:trPr>
          <w:jc w:val="center"/>
        </w:trPr>
        <w:tc>
          <w:tcPr>
            <w:tcW w:w="2082" w:type="dxa"/>
            <w:tcBorders>
              <w:top w:val="single" w:sz="4" w:space="0" w:color="FFFFFF" w:themeColor="background1"/>
            </w:tcBorders>
          </w:tcPr>
          <w:p w:rsidR="00B63E78" w:rsidRPr="004A4095" w:rsidRDefault="00B63E78" w:rsidP="00B63E78">
            <w:pPr>
              <w:pStyle w:val="table1"/>
            </w:pPr>
            <w:r w:rsidRPr="004A4095">
              <w:t>201</w:t>
            </w:r>
            <w:r>
              <w:t>4</w:t>
            </w:r>
            <w:r w:rsidR="00B40D2E">
              <w:t>-</w:t>
            </w:r>
            <w:r w:rsidRPr="004A4095">
              <w:t>1</w:t>
            </w:r>
            <w:r>
              <w:t>5</w:t>
            </w:r>
          </w:p>
        </w:tc>
        <w:tc>
          <w:tcPr>
            <w:tcW w:w="2083" w:type="dxa"/>
            <w:tcBorders>
              <w:top w:val="single" w:sz="4" w:space="0" w:color="FFFFFF" w:themeColor="background1"/>
            </w:tcBorders>
          </w:tcPr>
          <w:p w:rsidR="00B63E78" w:rsidRDefault="00B63E78" w:rsidP="00B63E78">
            <w:pPr>
              <w:pStyle w:val="table1"/>
            </w:pPr>
            <w:r w:rsidRPr="004A4095">
              <w:t>EP</w:t>
            </w:r>
            <w:r>
              <w:t>2</w:t>
            </w:r>
            <w:r w:rsidRPr="004A4095">
              <w:t xml:space="preserve"> vs. EP</w:t>
            </w:r>
            <w:r>
              <w:t>1</w:t>
            </w:r>
          </w:p>
        </w:tc>
        <w:tc>
          <w:tcPr>
            <w:tcW w:w="2082" w:type="dxa"/>
            <w:tcBorders>
              <w:top w:val="single" w:sz="4" w:space="0" w:color="FFFFFF" w:themeColor="background1"/>
            </w:tcBorders>
          </w:tcPr>
          <w:p w:rsidR="00B63E78" w:rsidRPr="004A4095" w:rsidRDefault="00B63E78" w:rsidP="00B63E78">
            <w:pPr>
              <w:pStyle w:val="table1"/>
            </w:pPr>
            <w:r>
              <w:t xml:space="preserve">Y=0.928*X </w:t>
            </w:r>
          </w:p>
        </w:tc>
        <w:tc>
          <w:tcPr>
            <w:tcW w:w="2083" w:type="dxa"/>
            <w:tcBorders>
              <w:top w:val="single" w:sz="4" w:space="0" w:color="FFFFFF" w:themeColor="background1"/>
            </w:tcBorders>
          </w:tcPr>
          <w:p w:rsidR="00B63E78" w:rsidRPr="004A4095" w:rsidRDefault="00B63E78" w:rsidP="00872192">
            <w:pPr>
              <w:pStyle w:val="table1"/>
              <w:jc w:val="center"/>
            </w:pPr>
            <w:r>
              <w:t>0.99</w:t>
            </w:r>
          </w:p>
        </w:tc>
      </w:tr>
    </w:tbl>
    <w:p w:rsidR="00B63E78" w:rsidRDefault="00B63E78" w:rsidP="00FF5017">
      <w:pPr>
        <w:pStyle w:val="4point"/>
      </w:pPr>
    </w:p>
    <w:p w:rsidR="004E1A8B" w:rsidRDefault="000A74DB" w:rsidP="004E1A8B">
      <w:r>
        <w:t xml:space="preserve">Figures 9 to 14 </w:t>
      </w:r>
      <w:r w:rsidR="00C505D2">
        <w:t xml:space="preserve">are </w:t>
      </w:r>
      <w:r>
        <w:t>the corrected cumulativ</w:t>
      </w:r>
      <w:r w:rsidR="003D7C0F">
        <w:t xml:space="preserve">e rainfall graph for each </w:t>
      </w:r>
      <w:r w:rsidR="00221C17">
        <w:t>water-year</w:t>
      </w:r>
      <w:r w:rsidR="004E1A8B">
        <w:t>.</w:t>
      </w:r>
      <w:r w:rsidR="004E1A8B" w:rsidRPr="00CD724F">
        <w:t xml:space="preserve"> </w:t>
      </w:r>
      <w:r w:rsidR="003D7C0F">
        <w:t xml:space="preserve">As previously stated, a </w:t>
      </w:r>
      <w:r w:rsidR="00221C17">
        <w:t>water-year</w:t>
      </w:r>
      <w:r w:rsidR="003D7C0F">
        <w:t xml:space="preserve"> is defined as the period 1 September to 31 August the following year. </w:t>
      </w:r>
      <w:r w:rsidR="00152F20">
        <w:t xml:space="preserve">Note </w:t>
      </w:r>
      <w:r w:rsidR="00A05D70">
        <w:t xml:space="preserve">the </w:t>
      </w:r>
      <w:r w:rsidR="001005EF">
        <w:t>dark-</w:t>
      </w:r>
      <w:r w:rsidR="00152F20">
        <w:t xml:space="preserve">blue </w:t>
      </w:r>
      <w:r w:rsidR="0018773F">
        <w:t xml:space="preserve">trace </w:t>
      </w:r>
      <w:r w:rsidR="00152F20">
        <w:t xml:space="preserve">lines represent original </w:t>
      </w:r>
      <w:r w:rsidR="003B3F67">
        <w:t xml:space="preserve">EP1 </w:t>
      </w:r>
      <w:r w:rsidR="00C05A3D">
        <w:t xml:space="preserve">data </w:t>
      </w:r>
      <w:r w:rsidR="003B3F67">
        <w:t>(</w:t>
      </w:r>
      <w:r w:rsidR="00C05A3D">
        <w:t>i.e.</w:t>
      </w:r>
      <w:r w:rsidR="00E77EA5">
        <w:t xml:space="preserve"> named</w:t>
      </w:r>
      <w:r w:rsidR="00C05A3D">
        <w:t xml:space="preserve"> </w:t>
      </w:r>
      <w:r w:rsidR="00152F20">
        <w:t xml:space="preserve">TLF1 </w:t>
      </w:r>
      <w:r w:rsidR="003B3F67">
        <w:t xml:space="preserve">in </w:t>
      </w:r>
      <w:proofErr w:type="spellStart"/>
      <w:r w:rsidR="00AB4342">
        <w:t>Hydstra</w:t>
      </w:r>
      <w:proofErr w:type="spellEnd"/>
      <w:r w:rsidR="003B3F67">
        <w:t xml:space="preserve"> database)</w:t>
      </w:r>
      <w:r w:rsidR="006E180F">
        <w:t xml:space="preserve"> </w:t>
      </w:r>
      <w:r w:rsidR="0018773F">
        <w:t xml:space="preserve">while </w:t>
      </w:r>
      <w:r w:rsidR="00152F20">
        <w:t xml:space="preserve">orange </w:t>
      </w:r>
      <w:r w:rsidR="0018773F">
        <w:t xml:space="preserve">lines </w:t>
      </w:r>
      <w:r w:rsidR="006E180F">
        <w:t xml:space="preserve">are </w:t>
      </w:r>
      <w:r w:rsidR="00A05D70">
        <w:t xml:space="preserve">data </w:t>
      </w:r>
      <w:r w:rsidR="006E180F">
        <w:t>infilled</w:t>
      </w:r>
      <w:r w:rsidR="0018773F">
        <w:t xml:space="preserve"> from alternative sites where good quality data was </w:t>
      </w:r>
      <w:r w:rsidR="00F80AA8">
        <w:t>available</w:t>
      </w:r>
      <w:r w:rsidR="00152F20">
        <w:t>.</w:t>
      </w:r>
      <w:r w:rsidR="001005EF">
        <w:t xml:space="preserve"> </w:t>
      </w:r>
      <w:r w:rsidR="0025168F">
        <w:t>D</w:t>
      </w:r>
      <w:r w:rsidR="001005EF">
        <w:t>isregard the light-blue vertical lines on these screenshots</w:t>
      </w:r>
      <w:r w:rsidR="00916D78">
        <w:t xml:space="preserve"> as they relate to data-block divisions in </w:t>
      </w:r>
      <w:proofErr w:type="spellStart"/>
      <w:r w:rsidR="00916D78">
        <w:t>Hydstra</w:t>
      </w:r>
      <w:proofErr w:type="spellEnd"/>
      <w:r w:rsidR="00916D78">
        <w:t>, not to the quality of data values</w:t>
      </w:r>
      <w:r w:rsidR="00D84F20">
        <w:t>.</w:t>
      </w:r>
    </w:p>
    <w:p w:rsidR="00DF665B" w:rsidRDefault="00DF665B" w:rsidP="004E1A8B">
      <w:pPr>
        <w:sectPr w:rsidR="00DF665B" w:rsidSect="00C1191B">
          <w:headerReference w:type="default" r:id="rId39"/>
          <w:pgSz w:w="11907" w:h="16840" w:code="9"/>
          <w:pgMar w:top="1440" w:right="1800" w:bottom="1440" w:left="1800" w:header="1077" w:footer="833" w:gutter="0"/>
          <w:cols w:space="360"/>
          <w:noEndnote/>
        </w:sectPr>
      </w:pPr>
    </w:p>
    <w:p w:rsidR="004E1A8B" w:rsidRPr="00A05D70" w:rsidRDefault="001A137C" w:rsidP="004E1A8B">
      <w:pPr>
        <w:keepNext/>
        <w:jc w:val="center"/>
      </w:pPr>
      <w:r>
        <w:rPr>
          <w:noProof/>
          <w:lang w:eastAsia="en-AU"/>
        </w:rPr>
        <w:pict>
          <v:shape id="_x0000_s1069" type="#_x0000_t202" style="position:absolute;left:0;text-align:left;margin-left:-10.05pt;margin-top:.35pt;width:34.7pt;height:352.8pt;z-index:251688448;v-text-anchor:bottom" fillcolor="#bfbfbf [2412]" stroked="f">
            <v:textbox style="mso-next-textbox:#_x0000_s1069">
              <w:txbxContent>
                <w:p w:rsidR="00BA600D" w:rsidRPr="00D160DE" w:rsidRDefault="00BA600D" w:rsidP="004C2617">
                  <w:pPr>
                    <w:spacing w:after="0" w:line="202" w:lineRule="exact"/>
                    <w:jc w:val="right"/>
                    <w:rPr>
                      <w:rFonts w:ascii="Arial" w:hAnsi="Arial" w:cs="Arial"/>
                      <w:sz w:val="18"/>
                      <w:szCs w:val="18"/>
                    </w:rPr>
                  </w:pPr>
                </w:p>
                <w:p w:rsidR="00BA600D" w:rsidRPr="00D160DE" w:rsidRDefault="00BA600D" w:rsidP="004C2617">
                  <w:pPr>
                    <w:spacing w:after="0" w:line="202"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r>
                    <w:rPr>
                      <w:rFonts w:ascii="Arial" w:hAnsi="Arial" w:cs="Arial"/>
                      <w:sz w:val="18"/>
                      <w:szCs w:val="18"/>
                    </w:rPr>
                    <w:t>1600</w:t>
                  </w: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r>
                    <w:rPr>
                      <w:rFonts w:ascii="Arial" w:hAnsi="Arial" w:cs="Arial"/>
                      <w:sz w:val="18"/>
                      <w:szCs w:val="18"/>
                    </w:rPr>
                    <w:t>800</w:t>
                  </w:r>
                </w:p>
                <w:p w:rsidR="00BA600D" w:rsidRPr="00D160DE"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r w:rsidRPr="00D160DE">
                    <w:rPr>
                      <w:rFonts w:ascii="Arial" w:hAnsi="Arial" w:cs="Arial"/>
                      <w:sz w:val="18"/>
                      <w:szCs w:val="18"/>
                    </w:rPr>
                    <w:t>0</w:t>
                  </w:r>
                </w:p>
              </w:txbxContent>
            </v:textbox>
          </v:shape>
        </w:pict>
      </w:r>
      <w:r w:rsidR="00D51671" w:rsidRPr="00A05D70">
        <w:rPr>
          <w:noProof/>
          <w:lang w:eastAsia="en-AU"/>
        </w:rPr>
        <w:drawing>
          <wp:inline distT="0" distB="0" distL="0" distR="0">
            <wp:extent cx="8715375" cy="4488848"/>
            <wp:effectExtent l="19050" t="0" r="0" b="0"/>
            <wp:docPr id="228" name="Picture 227" descr="Do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2.png"/>
                    <pic:cNvPicPr/>
                  </pic:nvPicPr>
                  <pic:blipFill>
                    <a:blip r:embed="rId40" cstate="print"/>
                    <a:stretch>
                      <a:fillRect/>
                    </a:stretch>
                  </pic:blipFill>
                  <pic:spPr>
                    <a:xfrm>
                      <a:off x="0" y="0"/>
                      <a:ext cx="8721490" cy="4491998"/>
                    </a:xfrm>
                    <a:prstGeom prst="rect">
                      <a:avLst/>
                    </a:prstGeom>
                  </pic:spPr>
                </pic:pic>
              </a:graphicData>
            </a:graphic>
          </wp:inline>
        </w:drawing>
      </w:r>
    </w:p>
    <w:p w:rsidR="004E1A8B" w:rsidRDefault="004E1A8B" w:rsidP="004E1A8B">
      <w:pPr>
        <w:pStyle w:val="figurecaption"/>
      </w:pPr>
      <w:bookmarkStart w:id="59" w:name="_Toc422925398"/>
      <w:bookmarkStart w:id="60" w:name="_Toc451787036"/>
      <w:r w:rsidRPr="00817011">
        <w:rPr>
          <w:b/>
        </w:rPr>
        <w:t xml:space="preserve">Figure </w:t>
      </w:r>
      <w:r w:rsidR="00256B09" w:rsidRPr="00817011">
        <w:rPr>
          <w:b/>
        </w:rPr>
        <w:fldChar w:fldCharType="begin"/>
      </w:r>
      <w:r w:rsidRPr="00817011">
        <w:rPr>
          <w:b/>
        </w:rPr>
        <w:instrText xml:space="preserve"> SEQ Figure \* ARABIC </w:instrText>
      </w:r>
      <w:r w:rsidR="00256B09" w:rsidRPr="00817011">
        <w:rPr>
          <w:b/>
        </w:rPr>
        <w:fldChar w:fldCharType="separate"/>
      </w:r>
      <w:r w:rsidR="0009124F">
        <w:rPr>
          <w:b/>
          <w:noProof/>
        </w:rPr>
        <w:t>9</w:t>
      </w:r>
      <w:r w:rsidR="00256B09" w:rsidRPr="00817011">
        <w:rPr>
          <w:b/>
        </w:rPr>
        <w:fldChar w:fldCharType="end"/>
      </w:r>
      <w:r w:rsidRPr="007A103D">
        <w:t xml:space="preserve"> </w:t>
      </w:r>
      <w:r w:rsidR="00C505D2">
        <w:t xml:space="preserve"> </w:t>
      </w:r>
      <w:r w:rsidR="00134BB9">
        <w:t>EP1 c</w:t>
      </w:r>
      <w:r w:rsidRPr="007A103D">
        <w:t>umulative</w:t>
      </w:r>
      <w:r>
        <w:t xml:space="preserve"> rainfall </w:t>
      </w:r>
      <w:r w:rsidR="00134BB9">
        <w:t>graph for</w:t>
      </w:r>
      <w:r>
        <w:t xml:space="preserve"> </w:t>
      </w:r>
      <w:r w:rsidR="00134BB9">
        <w:t xml:space="preserve">the </w:t>
      </w:r>
      <w:r w:rsidR="00B40D2E">
        <w:t>2009–</w:t>
      </w:r>
      <w:r>
        <w:t xml:space="preserve">10 </w:t>
      </w:r>
      <w:r w:rsidR="00221C17">
        <w:t>water-year</w:t>
      </w:r>
      <w:r w:rsidR="00152F20">
        <w:t xml:space="preserve"> (</w:t>
      </w:r>
      <w:r w:rsidR="00A05D70" w:rsidRPr="0057015A">
        <w:t>1533</w:t>
      </w:r>
      <w:r w:rsidR="00152F20">
        <w:t xml:space="preserve"> mm</w:t>
      </w:r>
      <w:bookmarkEnd w:id="59"/>
      <w:r w:rsidR="00D7306F">
        <w:t xml:space="preserve"> total</w:t>
      </w:r>
      <w:r w:rsidR="00557028">
        <w:t>)</w:t>
      </w:r>
      <w:r w:rsidR="00383B09">
        <w:t>. Rainfall (mm) is on the y-axis.</w:t>
      </w:r>
      <w:bookmarkEnd w:id="60"/>
    </w:p>
    <w:p w:rsidR="004E1A8B" w:rsidRDefault="001A137C" w:rsidP="004E1A8B">
      <w:pPr>
        <w:keepNext/>
        <w:jc w:val="center"/>
      </w:pPr>
      <w:r>
        <w:rPr>
          <w:noProof/>
          <w:lang w:eastAsia="en-AU"/>
        </w:rPr>
        <w:pict>
          <v:shape id="_x0000_s1068" type="#_x0000_t202" style="position:absolute;left:0;text-align:left;margin-left:-8.55pt;margin-top:.45pt;width:34.7pt;height:352.8pt;z-index:251687424;v-text-anchor:bottom" fillcolor="#bfbfbf [2412]" stroked="f">
            <v:textbox style="mso-next-textbox:#_x0000_s1068">
              <w:txbxContent>
                <w:p w:rsidR="00BA600D" w:rsidRPr="00D160DE" w:rsidRDefault="00BA600D" w:rsidP="004C2617">
                  <w:pPr>
                    <w:spacing w:after="0" w:line="202" w:lineRule="exact"/>
                    <w:jc w:val="right"/>
                    <w:rPr>
                      <w:rFonts w:ascii="Arial" w:hAnsi="Arial" w:cs="Arial"/>
                      <w:sz w:val="18"/>
                      <w:szCs w:val="18"/>
                    </w:rPr>
                  </w:pPr>
                </w:p>
                <w:p w:rsidR="00BA600D" w:rsidRPr="00D160DE" w:rsidRDefault="00BA600D" w:rsidP="004C2617">
                  <w:pPr>
                    <w:spacing w:after="0" w:line="202"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r>
                    <w:rPr>
                      <w:rFonts w:ascii="Arial" w:hAnsi="Arial" w:cs="Arial"/>
                      <w:sz w:val="18"/>
                      <w:szCs w:val="18"/>
                    </w:rPr>
                    <w:t>2000</w:t>
                  </w: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r>
                    <w:rPr>
                      <w:rFonts w:ascii="Arial" w:hAnsi="Arial" w:cs="Arial"/>
                      <w:sz w:val="18"/>
                      <w:szCs w:val="18"/>
                    </w:rPr>
                    <w:t>1000</w:t>
                  </w:r>
                </w:p>
                <w:p w:rsidR="00BA600D" w:rsidRPr="00D160DE"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p>
                <w:p w:rsidR="00BA600D" w:rsidRPr="00D160DE" w:rsidRDefault="00BA600D" w:rsidP="004C2617">
                  <w:pPr>
                    <w:spacing w:after="0" w:line="209" w:lineRule="exact"/>
                    <w:jc w:val="right"/>
                    <w:rPr>
                      <w:rFonts w:ascii="Arial" w:hAnsi="Arial" w:cs="Arial"/>
                      <w:sz w:val="18"/>
                      <w:szCs w:val="18"/>
                    </w:rPr>
                  </w:pPr>
                  <w:r w:rsidRPr="00D160DE">
                    <w:rPr>
                      <w:rFonts w:ascii="Arial" w:hAnsi="Arial" w:cs="Arial"/>
                      <w:sz w:val="18"/>
                      <w:szCs w:val="18"/>
                    </w:rPr>
                    <w:t>0</w:t>
                  </w:r>
                </w:p>
              </w:txbxContent>
            </v:textbox>
          </v:shape>
        </w:pict>
      </w:r>
      <w:r w:rsidR="00D73F4C">
        <w:rPr>
          <w:noProof/>
          <w:lang w:eastAsia="en-AU"/>
        </w:rPr>
        <w:drawing>
          <wp:inline distT="0" distB="0" distL="0" distR="0">
            <wp:extent cx="8703222" cy="4485348"/>
            <wp:effectExtent l="19050" t="0" r="2628" b="0"/>
            <wp:docPr id="27" name="Picture 26" descr="Do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3.png"/>
                    <pic:cNvPicPr/>
                  </pic:nvPicPr>
                  <pic:blipFill>
                    <a:blip r:embed="rId41" cstate="print"/>
                    <a:stretch>
                      <a:fillRect/>
                    </a:stretch>
                  </pic:blipFill>
                  <pic:spPr>
                    <a:xfrm>
                      <a:off x="0" y="0"/>
                      <a:ext cx="8703222" cy="4485348"/>
                    </a:xfrm>
                    <a:prstGeom prst="rect">
                      <a:avLst/>
                    </a:prstGeom>
                  </pic:spPr>
                </pic:pic>
              </a:graphicData>
            </a:graphic>
          </wp:inline>
        </w:drawing>
      </w:r>
    </w:p>
    <w:p w:rsidR="004E1A8B" w:rsidRDefault="004E1A8B" w:rsidP="004E1A8B">
      <w:pPr>
        <w:pStyle w:val="figurecaption"/>
      </w:pPr>
      <w:bookmarkStart w:id="61" w:name="_Toc422925399"/>
      <w:bookmarkStart w:id="62" w:name="_Toc451787037"/>
      <w:r w:rsidRPr="00817011">
        <w:rPr>
          <w:b/>
        </w:rPr>
        <w:t xml:space="preserve">Figure </w:t>
      </w:r>
      <w:r w:rsidR="00256B09" w:rsidRPr="00817011">
        <w:rPr>
          <w:b/>
        </w:rPr>
        <w:fldChar w:fldCharType="begin"/>
      </w:r>
      <w:r w:rsidRPr="00817011">
        <w:rPr>
          <w:b/>
        </w:rPr>
        <w:instrText xml:space="preserve"> SEQ Figure \* ARABIC </w:instrText>
      </w:r>
      <w:r w:rsidR="00256B09" w:rsidRPr="00817011">
        <w:rPr>
          <w:b/>
        </w:rPr>
        <w:fldChar w:fldCharType="separate"/>
      </w:r>
      <w:r w:rsidR="0009124F">
        <w:rPr>
          <w:b/>
          <w:noProof/>
        </w:rPr>
        <w:t>10</w:t>
      </w:r>
      <w:r w:rsidR="00256B09" w:rsidRPr="00817011">
        <w:rPr>
          <w:b/>
        </w:rPr>
        <w:fldChar w:fldCharType="end"/>
      </w:r>
      <w:r w:rsidR="00C505D2">
        <w:rPr>
          <w:b/>
        </w:rPr>
        <w:t xml:space="preserve"> </w:t>
      </w:r>
      <w:r w:rsidRPr="00ED5636">
        <w:t xml:space="preserve"> </w:t>
      </w:r>
      <w:r w:rsidR="00134BB9">
        <w:t>EP1 c</w:t>
      </w:r>
      <w:r w:rsidR="00134BB9" w:rsidRPr="007A103D">
        <w:t>umulative</w:t>
      </w:r>
      <w:r w:rsidR="00134BB9">
        <w:t xml:space="preserve"> rainfall graph for the </w:t>
      </w:r>
      <w:r w:rsidR="00B40D2E">
        <w:t>2010–</w:t>
      </w:r>
      <w:r>
        <w:t xml:space="preserve">11 </w:t>
      </w:r>
      <w:r w:rsidR="00221C17">
        <w:t>water-year</w:t>
      </w:r>
      <w:r w:rsidR="00557028">
        <w:t xml:space="preserve"> </w:t>
      </w:r>
      <w:r w:rsidR="001005EF">
        <w:t>(</w:t>
      </w:r>
      <w:r w:rsidR="00557028" w:rsidRPr="0057015A">
        <w:t>222</w:t>
      </w:r>
      <w:r w:rsidR="00557028">
        <w:t>7 mm</w:t>
      </w:r>
      <w:r w:rsidR="00D7306F">
        <w:t xml:space="preserve"> total</w:t>
      </w:r>
      <w:r w:rsidR="00557028">
        <w:t>)</w:t>
      </w:r>
      <w:r>
        <w:t>.</w:t>
      </w:r>
      <w:bookmarkEnd w:id="61"/>
      <w:r w:rsidR="001005EF">
        <w:t xml:space="preserve"> </w:t>
      </w:r>
      <w:r w:rsidR="00383B09">
        <w:t>Rainfall (mm) is on the y-axis.</w:t>
      </w:r>
      <w:bookmarkEnd w:id="62"/>
    </w:p>
    <w:p w:rsidR="00DF665B" w:rsidRPr="00DF665B" w:rsidRDefault="00DF665B" w:rsidP="00DF665B"/>
    <w:p w:rsidR="004E1A8B" w:rsidRDefault="001A137C" w:rsidP="00AC16ED">
      <w:pPr>
        <w:keepNext/>
        <w:jc w:val="center"/>
      </w:pPr>
      <w:r>
        <w:rPr>
          <w:noProof/>
          <w:lang w:eastAsia="en-AU"/>
        </w:rPr>
        <w:pict>
          <v:shape id="_x0000_s1067" type="#_x0000_t202" style="position:absolute;left:0;text-align:left;margin-left:-17.25pt;margin-top:.75pt;width:34.7pt;height:362.65pt;z-index:251686400;v-text-anchor:bottom" fillcolor="#bfbfbf [2412]" stroked="f">
            <v:textbox style="mso-next-textbox:#_x0000_s1067">
              <w:txbxContent>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r>
                    <w:rPr>
                      <w:rFonts w:ascii="Arial" w:hAnsi="Arial" w:cs="Arial"/>
                      <w:sz w:val="18"/>
                      <w:szCs w:val="18"/>
                    </w:rPr>
                    <w:t>1600</w:t>
                  </w:r>
                </w:p>
                <w:p w:rsidR="00BA600D" w:rsidRPr="00D160DE" w:rsidRDefault="00BA600D" w:rsidP="00723314">
                  <w:pPr>
                    <w:spacing w:after="0" w:line="215" w:lineRule="exact"/>
                    <w:jc w:val="right"/>
                    <w:rPr>
                      <w:rFonts w:ascii="Arial" w:hAnsi="Arial" w:cs="Arial"/>
                      <w:sz w:val="18"/>
                      <w:szCs w:val="18"/>
                    </w:rPr>
                  </w:pPr>
                </w:p>
                <w:p w:rsidR="00BA600D" w:rsidRDefault="00BA600D" w:rsidP="00723314">
                  <w:pPr>
                    <w:spacing w:after="0" w:line="215" w:lineRule="exact"/>
                    <w:jc w:val="right"/>
                    <w:rPr>
                      <w:rFonts w:ascii="Arial" w:hAnsi="Arial" w:cs="Arial"/>
                      <w:sz w:val="18"/>
                      <w:szCs w:val="18"/>
                    </w:rPr>
                  </w:pPr>
                </w:p>
                <w:p w:rsidR="00BA600D"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r>
                    <w:rPr>
                      <w:rFonts w:ascii="Arial" w:hAnsi="Arial" w:cs="Arial"/>
                      <w:sz w:val="18"/>
                      <w:szCs w:val="18"/>
                    </w:rPr>
                    <w:t>800</w:t>
                  </w: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Default="00BA600D" w:rsidP="00723314">
                  <w:pPr>
                    <w:spacing w:after="0" w:line="215" w:lineRule="exact"/>
                    <w:jc w:val="right"/>
                    <w:rPr>
                      <w:rFonts w:ascii="Arial" w:hAnsi="Arial" w:cs="Arial"/>
                      <w:sz w:val="18"/>
                      <w:szCs w:val="18"/>
                    </w:rPr>
                  </w:pPr>
                </w:p>
                <w:p w:rsidR="00BA600D"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p>
                <w:p w:rsidR="00BA600D" w:rsidRPr="00D160DE" w:rsidRDefault="00BA600D" w:rsidP="00723314">
                  <w:pPr>
                    <w:spacing w:after="0" w:line="215" w:lineRule="exact"/>
                    <w:jc w:val="right"/>
                    <w:rPr>
                      <w:rFonts w:ascii="Arial" w:hAnsi="Arial" w:cs="Arial"/>
                      <w:sz w:val="18"/>
                      <w:szCs w:val="18"/>
                    </w:rPr>
                  </w:pPr>
                  <w:r w:rsidRPr="00D160DE">
                    <w:rPr>
                      <w:rFonts w:ascii="Arial" w:hAnsi="Arial" w:cs="Arial"/>
                      <w:sz w:val="18"/>
                      <w:szCs w:val="18"/>
                    </w:rPr>
                    <w:t>0</w:t>
                  </w:r>
                </w:p>
              </w:txbxContent>
            </v:textbox>
          </v:shape>
        </w:pict>
      </w:r>
      <w:r w:rsidR="00AC16ED">
        <w:rPr>
          <w:noProof/>
          <w:lang w:eastAsia="en-AU"/>
        </w:rPr>
        <w:drawing>
          <wp:inline distT="0" distB="0" distL="0" distR="0">
            <wp:extent cx="8915400" cy="4613946"/>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8913023" cy="4612716"/>
                    </a:xfrm>
                    <a:prstGeom prst="rect">
                      <a:avLst/>
                    </a:prstGeom>
                    <a:noFill/>
                    <a:ln w="9525">
                      <a:noFill/>
                      <a:miter lim="800000"/>
                      <a:headEnd/>
                      <a:tailEnd/>
                    </a:ln>
                  </pic:spPr>
                </pic:pic>
              </a:graphicData>
            </a:graphic>
          </wp:inline>
        </w:drawing>
      </w:r>
    </w:p>
    <w:p w:rsidR="004E1A8B" w:rsidRDefault="004E1A8B" w:rsidP="004E1A8B">
      <w:pPr>
        <w:pStyle w:val="figurecaption"/>
      </w:pPr>
      <w:bookmarkStart w:id="63" w:name="_Toc422925400"/>
      <w:bookmarkStart w:id="64" w:name="_Toc451787038"/>
      <w:r w:rsidRPr="00817011">
        <w:rPr>
          <w:b/>
        </w:rPr>
        <w:t xml:space="preserve">Figure </w:t>
      </w:r>
      <w:r w:rsidR="00256B09" w:rsidRPr="00817011">
        <w:rPr>
          <w:b/>
        </w:rPr>
        <w:fldChar w:fldCharType="begin"/>
      </w:r>
      <w:r w:rsidRPr="00817011">
        <w:rPr>
          <w:b/>
        </w:rPr>
        <w:instrText xml:space="preserve"> SEQ Figure \* ARABIC </w:instrText>
      </w:r>
      <w:r w:rsidR="00256B09" w:rsidRPr="00817011">
        <w:rPr>
          <w:b/>
        </w:rPr>
        <w:fldChar w:fldCharType="separate"/>
      </w:r>
      <w:r w:rsidR="0009124F">
        <w:rPr>
          <w:b/>
          <w:noProof/>
        </w:rPr>
        <w:t>11</w:t>
      </w:r>
      <w:r w:rsidR="00256B09" w:rsidRPr="00817011">
        <w:rPr>
          <w:b/>
        </w:rPr>
        <w:fldChar w:fldCharType="end"/>
      </w:r>
      <w:r w:rsidR="00147CB5">
        <w:rPr>
          <w:b/>
        </w:rPr>
        <w:t xml:space="preserve"> </w:t>
      </w:r>
      <w:r w:rsidRPr="00ED5636">
        <w:t xml:space="preserve"> </w:t>
      </w:r>
      <w:r w:rsidR="00134BB9">
        <w:t>EP1 c</w:t>
      </w:r>
      <w:r w:rsidR="00134BB9" w:rsidRPr="007A103D">
        <w:t>umulative</w:t>
      </w:r>
      <w:r w:rsidR="00134BB9">
        <w:t xml:space="preserve"> rainfall graph for the </w:t>
      </w:r>
      <w:r w:rsidR="00B40D2E">
        <w:t>2011–</w:t>
      </w:r>
      <w:r>
        <w:t xml:space="preserve">12 </w:t>
      </w:r>
      <w:r w:rsidR="00221C17">
        <w:t>water-year</w:t>
      </w:r>
      <w:r w:rsidR="00152F20">
        <w:t xml:space="preserve"> (</w:t>
      </w:r>
      <w:r w:rsidR="00557028" w:rsidRPr="0057015A">
        <w:t>150</w:t>
      </w:r>
      <w:r w:rsidR="00557028">
        <w:t>9</w:t>
      </w:r>
      <w:r w:rsidR="00152F20">
        <w:t xml:space="preserve"> mm</w:t>
      </w:r>
      <w:r w:rsidR="00D7306F">
        <w:t xml:space="preserve"> total</w:t>
      </w:r>
      <w:r w:rsidR="00152F20">
        <w:t>)</w:t>
      </w:r>
      <w:r>
        <w:t>.</w:t>
      </w:r>
      <w:bookmarkEnd w:id="63"/>
      <w:r w:rsidR="00383B09">
        <w:t xml:space="preserve"> Rainfall (mm) is on the y-axis.</w:t>
      </w:r>
      <w:bookmarkEnd w:id="64"/>
    </w:p>
    <w:p w:rsidR="004E1A8B" w:rsidRDefault="001A137C" w:rsidP="00872CC4">
      <w:pPr>
        <w:keepNext/>
        <w:jc w:val="center"/>
      </w:pPr>
      <w:r>
        <w:rPr>
          <w:noProof/>
          <w:lang w:eastAsia="en-AU"/>
        </w:rPr>
        <w:pict>
          <v:shape id="_x0000_s1066" type="#_x0000_t202" style="position:absolute;left:0;text-align:left;margin-left:-17.3pt;margin-top:-.15pt;width:34.7pt;height:364.3pt;z-index:251685376;v-text-anchor:bottom" fillcolor="#bfbfbf [2412]" stroked="f">
            <v:textbox style="mso-next-textbox:#_x0000_s1066">
              <w:txbxContent>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r>
                    <w:rPr>
                      <w:rFonts w:ascii="Arial" w:hAnsi="Arial" w:cs="Arial"/>
                      <w:sz w:val="18"/>
                      <w:szCs w:val="18"/>
                    </w:rPr>
                    <w:t>1000</w:t>
                  </w: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r>
                    <w:rPr>
                      <w:rFonts w:ascii="Arial" w:hAnsi="Arial" w:cs="Arial"/>
                      <w:sz w:val="18"/>
                      <w:szCs w:val="18"/>
                    </w:rPr>
                    <w:t>500</w:t>
                  </w: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p>
                <w:p w:rsidR="00BA600D" w:rsidRPr="00D160DE" w:rsidRDefault="00BA600D" w:rsidP="00E22A76">
                  <w:pPr>
                    <w:spacing w:after="0" w:line="214" w:lineRule="exact"/>
                    <w:jc w:val="right"/>
                    <w:rPr>
                      <w:rFonts w:ascii="Arial" w:hAnsi="Arial" w:cs="Arial"/>
                      <w:sz w:val="18"/>
                      <w:szCs w:val="18"/>
                    </w:rPr>
                  </w:pPr>
                  <w:r w:rsidRPr="00D160DE">
                    <w:rPr>
                      <w:rFonts w:ascii="Arial" w:hAnsi="Arial" w:cs="Arial"/>
                      <w:sz w:val="18"/>
                      <w:szCs w:val="18"/>
                    </w:rPr>
                    <w:t>0</w:t>
                  </w:r>
                </w:p>
              </w:txbxContent>
            </v:textbox>
          </v:shape>
        </w:pict>
      </w:r>
      <w:r w:rsidR="00AC16ED">
        <w:rPr>
          <w:noProof/>
          <w:lang w:eastAsia="en-AU"/>
        </w:rPr>
        <w:drawing>
          <wp:inline distT="0" distB="0" distL="0" distR="0">
            <wp:extent cx="8915400" cy="4628313"/>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8929794" cy="4635786"/>
                    </a:xfrm>
                    <a:prstGeom prst="rect">
                      <a:avLst/>
                    </a:prstGeom>
                    <a:noFill/>
                    <a:ln w="9525">
                      <a:noFill/>
                      <a:miter lim="800000"/>
                      <a:headEnd/>
                      <a:tailEnd/>
                    </a:ln>
                  </pic:spPr>
                </pic:pic>
              </a:graphicData>
            </a:graphic>
          </wp:inline>
        </w:drawing>
      </w:r>
    </w:p>
    <w:p w:rsidR="00DF665B" w:rsidRPr="00DF665B" w:rsidRDefault="004E1A8B" w:rsidP="00FF5017">
      <w:pPr>
        <w:pStyle w:val="figurecaption"/>
      </w:pPr>
      <w:bookmarkStart w:id="65" w:name="_Toc422925401"/>
      <w:bookmarkStart w:id="66" w:name="_Toc451787039"/>
      <w:r w:rsidRPr="00817011">
        <w:rPr>
          <w:b/>
        </w:rPr>
        <w:t xml:space="preserve">Figure </w:t>
      </w:r>
      <w:r w:rsidR="00256B09" w:rsidRPr="00817011">
        <w:rPr>
          <w:b/>
        </w:rPr>
        <w:fldChar w:fldCharType="begin"/>
      </w:r>
      <w:r w:rsidRPr="00817011">
        <w:rPr>
          <w:b/>
        </w:rPr>
        <w:instrText xml:space="preserve"> SEQ Figure \* ARABIC </w:instrText>
      </w:r>
      <w:r w:rsidR="00256B09" w:rsidRPr="00817011">
        <w:rPr>
          <w:b/>
        </w:rPr>
        <w:fldChar w:fldCharType="separate"/>
      </w:r>
      <w:r w:rsidR="0009124F">
        <w:rPr>
          <w:b/>
          <w:noProof/>
        </w:rPr>
        <w:t>12</w:t>
      </w:r>
      <w:r w:rsidR="00256B09" w:rsidRPr="00817011">
        <w:rPr>
          <w:b/>
        </w:rPr>
        <w:fldChar w:fldCharType="end"/>
      </w:r>
      <w:r w:rsidR="00147CB5">
        <w:rPr>
          <w:b/>
        </w:rPr>
        <w:t xml:space="preserve"> </w:t>
      </w:r>
      <w:r w:rsidR="00AB2A90">
        <w:t xml:space="preserve"> </w:t>
      </w:r>
      <w:r w:rsidR="00134BB9">
        <w:t>EP1 c</w:t>
      </w:r>
      <w:r w:rsidR="00134BB9" w:rsidRPr="007A103D">
        <w:t>umulative</w:t>
      </w:r>
      <w:r w:rsidR="00134BB9">
        <w:t xml:space="preserve"> rainfall graph for the </w:t>
      </w:r>
      <w:r w:rsidR="00B40D2E">
        <w:t>2012–</w:t>
      </w:r>
      <w:r>
        <w:t xml:space="preserve">13 </w:t>
      </w:r>
      <w:r w:rsidR="00221C17">
        <w:t>water-year</w:t>
      </w:r>
      <w:r w:rsidR="00152F20">
        <w:t xml:space="preserve"> (</w:t>
      </w:r>
      <w:r w:rsidR="00557028" w:rsidRPr="0057015A">
        <w:t>1283</w:t>
      </w:r>
      <w:r w:rsidR="00152F20">
        <w:t xml:space="preserve"> mm</w:t>
      </w:r>
      <w:r w:rsidR="00D7306F">
        <w:t xml:space="preserve"> total</w:t>
      </w:r>
      <w:r w:rsidR="00152F20">
        <w:t>)</w:t>
      </w:r>
      <w:r>
        <w:t>.</w:t>
      </w:r>
      <w:bookmarkEnd w:id="65"/>
      <w:r w:rsidR="00383B09">
        <w:t xml:space="preserve"> Rainfall (mm) is on the y-axis.</w:t>
      </w:r>
      <w:bookmarkEnd w:id="66"/>
    </w:p>
    <w:p w:rsidR="004E1A8B" w:rsidRDefault="001A137C" w:rsidP="00872CC4">
      <w:pPr>
        <w:keepNext/>
        <w:jc w:val="center"/>
      </w:pPr>
      <w:r>
        <w:rPr>
          <w:noProof/>
          <w:lang w:eastAsia="en-AU"/>
        </w:rPr>
        <w:pict>
          <v:shape id="_x0000_s1065" type="#_x0000_t202" style="position:absolute;left:0;text-align:left;margin-left:-10.1pt;margin-top:.1pt;width:34.7pt;height:353.45pt;z-index:251684352;v-text-anchor:bottom" fillcolor="#bfbfbf [2412]" stroked="f">
            <v:textbox style="mso-next-textbox:#_x0000_s1065">
              <w:txbxContent>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r>
                    <w:rPr>
                      <w:rFonts w:ascii="Arial" w:hAnsi="Arial" w:cs="Arial"/>
                      <w:sz w:val="18"/>
                      <w:szCs w:val="18"/>
                    </w:rPr>
                    <w:t>1600</w:t>
                  </w: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r>
                    <w:rPr>
                      <w:rFonts w:ascii="Arial" w:hAnsi="Arial" w:cs="Arial"/>
                      <w:sz w:val="18"/>
                      <w:szCs w:val="18"/>
                    </w:rPr>
                    <w:t>800</w:t>
                  </w: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p>
                <w:p w:rsidR="00BA600D" w:rsidRPr="00D160DE" w:rsidRDefault="00BA600D" w:rsidP="00E22A76">
                  <w:pPr>
                    <w:spacing w:after="0" w:line="210" w:lineRule="exact"/>
                    <w:jc w:val="right"/>
                    <w:rPr>
                      <w:rFonts w:ascii="Arial" w:hAnsi="Arial" w:cs="Arial"/>
                      <w:sz w:val="18"/>
                      <w:szCs w:val="18"/>
                    </w:rPr>
                  </w:pPr>
                  <w:r w:rsidRPr="00D160DE">
                    <w:rPr>
                      <w:rFonts w:ascii="Arial" w:hAnsi="Arial" w:cs="Arial"/>
                      <w:sz w:val="18"/>
                      <w:szCs w:val="18"/>
                    </w:rPr>
                    <w:t>0</w:t>
                  </w:r>
                </w:p>
              </w:txbxContent>
            </v:textbox>
          </v:shape>
        </w:pict>
      </w:r>
      <w:r w:rsidR="009946A1">
        <w:rPr>
          <w:noProof/>
          <w:lang w:eastAsia="en-AU"/>
        </w:rPr>
        <w:drawing>
          <wp:inline distT="0" distB="0" distL="0" distR="0">
            <wp:extent cx="8720509" cy="4491493"/>
            <wp:effectExtent l="19050" t="0" r="4391" b="0"/>
            <wp:docPr id="230" name="Picture 229" descr="Do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4.png"/>
                    <pic:cNvPicPr/>
                  </pic:nvPicPr>
                  <pic:blipFill>
                    <a:blip r:embed="rId44" cstate="print"/>
                    <a:stretch>
                      <a:fillRect/>
                    </a:stretch>
                  </pic:blipFill>
                  <pic:spPr>
                    <a:xfrm>
                      <a:off x="0" y="0"/>
                      <a:ext cx="8720509" cy="4491493"/>
                    </a:xfrm>
                    <a:prstGeom prst="rect">
                      <a:avLst/>
                    </a:prstGeom>
                  </pic:spPr>
                </pic:pic>
              </a:graphicData>
            </a:graphic>
          </wp:inline>
        </w:drawing>
      </w:r>
    </w:p>
    <w:p w:rsidR="00662F93" w:rsidRDefault="004E1A8B" w:rsidP="00872CC4">
      <w:pPr>
        <w:pStyle w:val="figurecaption"/>
      </w:pPr>
      <w:bookmarkStart w:id="67" w:name="_Toc422925402"/>
      <w:bookmarkStart w:id="68" w:name="_Toc451787040"/>
      <w:r w:rsidRPr="00817011">
        <w:rPr>
          <w:b/>
        </w:rPr>
        <w:t xml:space="preserve">Figure </w:t>
      </w:r>
      <w:r w:rsidR="00256B09" w:rsidRPr="00817011">
        <w:rPr>
          <w:b/>
        </w:rPr>
        <w:fldChar w:fldCharType="begin"/>
      </w:r>
      <w:r w:rsidRPr="00817011">
        <w:rPr>
          <w:b/>
        </w:rPr>
        <w:instrText xml:space="preserve"> SEQ Figure \* ARABIC </w:instrText>
      </w:r>
      <w:r w:rsidR="00256B09" w:rsidRPr="00817011">
        <w:rPr>
          <w:b/>
        </w:rPr>
        <w:fldChar w:fldCharType="separate"/>
      </w:r>
      <w:r w:rsidR="0009124F">
        <w:rPr>
          <w:b/>
          <w:noProof/>
        </w:rPr>
        <w:t>13</w:t>
      </w:r>
      <w:r w:rsidR="00256B09" w:rsidRPr="00817011">
        <w:rPr>
          <w:b/>
        </w:rPr>
        <w:fldChar w:fldCharType="end"/>
      </w:r>
      <w:r w:rsidR="00147CB5">
        <w:rPr>
          <w:b/>
        </w:rPr>
        <w:t xml:space="preserve"> </w:t>
      </w:r>
      <w:r w:rsidR="00AB2A90">
        <w:t xml:space="preserve"> </w:t>
      </w:r>
      <w:r w:rsidR="00134BB9">
        <w:t>EP1 c</w:t>
      </w:r>
      <w:r w:rsidR="00134BB9" w:rsidRPr="007A103D">
        <w:t>umulative</w:t>
      </w:r>
      <w:r w:rsidR="00134BB9">
        <w:t xml:space="preserve"> rainfall graph for the </w:t>
      </w:r>
      <w:r w:rsidR="00B40D2E">
        <w:t>2013–</w:t>
      </w:r>
      <w:r>
        <w:t xml:space="preserve">14 </w:t>
      </w:r>
      <w:r w:rsidR="00221C17">
        <w:t>water-year</w:t>
      </w:r>
      <w:r w:rsidR="00152F20">
        <w:t xml:space="preserve"> (</w:t>
      </w:r>
      <w:r w:rsidR="00557028" w:rsidRPr="0057015A">
        <w:t>1961</w:t>
      </w:r>
      <w:r w:rsidR="00152F20">
        <w:t xml:space="preserve"> mm</w:t>
      </w:r>
      <w:r w:rsidR="00D7306F">
        <w:t xml:space="preserve"> total</w:t>
      </w:r>
      <w:r w:rsidR="00152F20">
        <w:t>)</w:t>
      </w:r>
      <w:bookmarkEnd w:id="67"/>
      <w:r w:rsidR="002716FC">
        <w:t>.</w:t>
      </w:r>
      <w:r w:rsidR="00383B09">
        <w:t xml:space="preserve"> Rainfall (mm) is on the y-axis.</w:t>
      </w:r>
      <w:bookmarkEnd w:id="68"/>
    </w:p>
    <w:p w:rsidR="0010181B" w:rsidRDefault="001A137C" w:rsidP="00DF2EB5">
      <w:pPr>
        <w:jc w:val="center"/>
      </w:pPr>
      <w:r>
        <w:rPr>
          <w:noProof/>
          <w:lang w:eastAsia="en-AU"/>
        </w:rPr>
        <w:pict>
          <v:shape id="_x0000_s1064" type="#_x0000_t202" style="position:absolute;left:0;text-align:left;margin-left:2.35pt;margin-top:.25pt;width:34.7pt;height:348.2pt;z-index:251683328;v-text-anchor:bottom" fillcolor="#bfbfbf [2412]" stroked="f">
            <v:textbox style="mso-next-textbox:#_x0000_s1064">
              <w:txbxContent>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r w:rsidRPr="00D160DE">
                    <w:rPr>
                      <w:rFonts w:ascii="Arial" w:hAnsi="Arial" w:cs="Arial"/>
                      <w:sz w:val="18"/>
                      <w:szCs w:val="18"/>
                    </w:rPr>
                    <w:t>1000</w:t>
                  </w: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r w:rsidRPr="00D160DE">
                    <w:rPr>
                      <w:rFonts w:ascii="Arial" w:hAnsi="Arial" w:cs="Arial"/>
                      <w:sz w:val="18"/>
                      <w:szCs w:val="18"/>
                    </w:rPr>
                    <w:t>500</w:t>
                  </w: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p>
                <w:p w:rsidR="00BA600D" w:rsidRPr="00D160DE" w:rsidRDefault="00BA600D" w:rsidP="00D160DE">
                  <w:pPr>
                    <w:spacing w:after="0" w:line="206" w:lineRule="exact"/>
                    <w:jc w:val="right"/>
                    <w:rPr>
                      <w:rFonts w:ascii="Arial" w:hAnsi="Arial" w:cs="Arial"/>
                      <w:sz w:val="18"/>
                      <w:szCs w:val="18"/>
                    </w:rPr>
                  </w:pPr>
                  <w:r w:rsidRPr="00D160DE">
                    <w:rPr>
                      <w:rFonts w:ascii="Arial" w:hAnsi="Arial" w:cs="Arial"/>
                      <w:sz w:val="18"/>
                      <w:szCs w:val="18"/>
                    </w:rPr>
                    <w:t>0</w:t>
                  </w:r>
                </w:p>
              </w:txbxContent>
            </v:textbox>
          </v:shape>
        </w:pict>
      </w:r>
      <w:r w:rsidR="003D7B4C">
        <w:rPr>
          <w:noProof/>
          <w:lang w:eastAsia="en-AU"/>
        </w:rPr>
        <w:drawing>
          <wp:inline distT="0" distB="0" distL="0" distR="0">
            <wp:extent cx="8537023" cy="4419600"/>
            <wp:effectExtent l="19050" t="0" r="0" b="0"/>
            <wp:docPr id="1" name="Picture 11" descr="TLF1rain20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F1rain2014-15.png"/>
                    <pic:cNvPicPr/>
                  </pic:nvPicPr>
                  <pic:blipFill>
                    <a:blip r:embed="rId45" cstate="print"/>
                    <a:stretch>
                      <a:fillRect/>
                    </a:stretch>
                  </pic:blipFill>
                  <pic:spPr>
                    <a:xfrm>
                      <a:off x="0" y="0"/>
                      <a:ext cx="8537023" cy="4419600"/>
                    </a:xfrm>
                    <a:prstGeom prst="rect">
                      <a:avLst/>
                    </a:prstGeom>
                  </pic:spPr>
                </pic:pic>
              </a:graphicData>
            </a:graphic>
          </wp:inline>
        </w:drawing>
      </w:r>
    </w:p>
    <w:p w:rsidR="003A2204" w:rsidRDefault="00662F93" w:rsidP="00872CC4">
      <w:pPr>
        <w:pStyle w:val="figurecaption"/>
      </w:pPr>
      <w:bookmarkStart w:id="69" w:name="_Toc451787041"/>
      <w:r w:rsidRPr="00817011">
        <w:rPr>
          <w:b/>
        </w:rPr>
        <w:t xml:space="preserve">Figure </w:t>
      </w:r>
      <w:r w:rsidR="00256B09" w:rsidRPr="00817011">
        <w:rPr>
          <w:b/>
        </w:rPr>
        <w:fldChar w:fldCharType="begin"/>
      </w:r>
      <w:r w:rsidRPr="00817011">
        <w:rPr>
          <w:b/>
        </w:rPr>
        <w:instrText xml:space="preserve"> SEQ Figure \* ARABIC </w:instrText>
      </w:r>
      <w:r w:rsidR="00256B09" w:rsidRPr="00817011">
        <w:rPr>
          <w:b/>
        </w:rPr>
        <w:fldChar w:fldCharType="separate"/>
      </w:r>
      <w:r w:rsidR="0009124F">
        <w:rPr>
          <w:b/>
          <w:noProof/>
        </w:rPr>
        <w:t>14</w:t>
      </w:r>
      <w:r w:rsidR="00256B09" w:rsidRPr="00817011">
        <w:rPr>
          <w:b/>
        </w:rPr>
        <w:fldChar w:fldCharType="end"/>
      </w:r>
      <w:r w:rsidR="00147CB5">
        <w:rPr>
          <w:b/>
        </w:rPr>
        <w:t xml:space="preserve"> </w:t>
      </w:r>
      <w:r>
        <w:t xml:space="preserve"> </w:t>
      </w:r>
      <w:r w:rsidR="00134BB9">
        <w:t>EP1 c</w:t>
      </w:r>
      <w:r w:rsidR="00134BB9" w:rsidRPr="007A103D">
        <w:t>umulative</w:t>
      </w:r>
      <w:r w:rsidR="00134BB9">
        <w:t xml:space="preserve"> rainfall graph for the </w:t>
      </w:r>
      <w:r w:rsidR="00B40D2E">
        <w:t>2014–</w:t>
      </w:r>
      <w:r>
        <w:t xml:space="preserve">15 </w:t>
      </w:r>
      <w:r w:rsidR="00221C17">
        <w:t>water-year</w:t>
      </w:r>
      <w:r>
        <w:t xml:space="preserve"> </w:t>
      </w:r>
      <w:r w:rsidR="00D7306F">
        <w:t xml:space="preserve">(1053 </w:t>
      </w:r>
      <w:r>
        <w:t>mm</w:t>
      </w:r>
      <w:r w:rsidR="00D7306F">
        <w:t xml:space="preserve"> total</w:t>
      </w:r>
      <w:r>
        <w:t>).</w:t>
      </w:r>
      <w:r w:rsidR="00383B09">
        <w:t xml:space="preserve"> Rainfall (mm) is on the y-axis</w:t>
      </w:r>
      <w:bookmarkEnd w:id="69"/>
    </w:p>
    <w:p w:rsidR="00872CC4" w:rsidRDefault="00383B09" w:rsidP="00872CC4">
      <w:pPr>
        <w:pStyle w:val="figurecaption"/>
        <w:sectPr w:rsidR="00872CC4" w:rsidSect="0004755E">
          <w:headerReference w:type="default" r:id="rId46"/>
          <w:footerReference w:type="default" r:id="rId47"/>
          <w:pgSz w:w="16840" w:h="11907" w:code="9"/>
          <w:pgMar w:top="962" w:right="1797" w:bottom="1440" w:left="1797" w:header="1077" w:footer="833" w:gutter="0"/>
          <w:cols w:space="360"/>
          <w:noEndnote/>
          <w:docGrid w:linePitch="299"/>
        </w:sectPr>
      </w:pPr>
      <w:r>
        <w:t>.</w:t>
      </w:r>
    </w:p>
    <w:p w:rsidR="00DF665B" w:rsidRDefault="007E6DFB" w:rsidP="004E1A8B">
      <w:r>
        <w:t xml:space="preserve">The annual rainfall recorded on EP1 for each </w:t>
      </w:r>
      <w:r w:rsidR="00221C17">
        <w:t>water-year</w:t>
      </w:r>
      <w:r>
        <w:t xml:space="preserve"> is shown in Table 3. Annual rainfall was highly variable relative to the</w:t>
      </w:r>
      <w:r w:rsidR="00221C17">
        <w:t xml:space="preserve"> long-term</w:t>
      </w:r>
      <w:r>
        <w:t xml:space="preserve"> m</w:t>
      </w:r>
      <w:r w:rsidR="004E1A8B" w:rsidRPr="00B770AC">
        <w:t xml:space="preserve">ean annual rainfall </w:t>
      </w:r>
      <w:r>
        <w:t xml:space="preserve">of </w:t>
      </w:r>
      <w:r w:rsidRPr="00B770AC">
        <w:t>15</w:t>
      </w:r>
      <w:r>
        <w:t>68 </w:t>
      </w:r>
      <w:r w:rsidRPr="00B770AC">
        <w:t xml:space="preserve">mm </w:t>
      </w:r>
      <w:r w:rsidR="00221C17">
        <w:t>for</w:t>
      </w:r>
      <w:r w:rsidR="004856BA">
        <w:t xml:space="preserve"> </w:t>
      </w:r>
      <w:r w:rsidR="004E1A8B" w:rsidRPr="00B770AC">
        <w:t xml:space="preserve">Jabiru </w:t>
      </w:r>
      <w:r w:rsidR="004856BA">
        <w:t>A</w:t>
      </w:r>
      <w:r>
        <w:t xml:space="preserve">irport, </w:t>
      </w:r>
      <w:r w:rsidR="00CF1F3F" w:rsidRPr="00B770AC">
        <w:t>Bureau of Meteorology</w:t>
      </w:r>
      <w:r>
        <w:t xml:space="preserve"> S</w:t>
      </w:r>
      <w:r w:rsidR="004E1A8B" w:rsidRPr="00B770AC">
        <w:t xml:space="preserve">tation No. 014198 located 2.3 km from the </w:t>
      </w:r>
      <w:r w:rsidR="00731063">
        <w:t>TLF</w:t>
      </w:r>
      <w:r w:rsidR="004E1A8B" w:rsidRPr="00B770AC">
        <w:t xml:space="preserve"> (Bureau of Meteorology 201</w:t>
      </w:r>
      <w:r w:rsidR="00383B09">
        <w:t>5</w:t>
      </w:r>
      <w:r w:rsidR="004E1A8B" w:rsidRPr="00B770AC">
        <w:t xml:space="preserve">). </w:t>
      </w:r>
      <w:r w:rsidR="004E1A8B">
        <w:t xml:space="preserve">The 2010–11 </w:t>
      </w:r>
      <w:r w:rsidR="00221C17">
        <w:t>water-year</w:t>
      </w:r>
      <w:r w:rsidR="004E1A8B">
        <w:t xml:space="preserve"> was the highest during the five years </w:t>
      </w:r>
      <w:r w:rsidR="00221C17">
        <w:t>(</w:t>
      </w:r>
      <w:r w:rsidR="004E1A8B">
        <w:t>22</w:t>
      </w:r>
      <w:r w:rsidR="00564191">
        <w:t>27</w:t>
      </w:r>
      <w:r w:rsidR="00221C17">
        <w:t> </w:t>
      </w:r>
      <w:r w:rsidR="004E1A8B">
        <w:t>mm</w:t>
      </w:r>
      <w:r w:rsidR="00221C17">
        <w:t>)</w:t>
      </w:r>
      <w:r w:rsidR="004E1A8B">
        <w:t xml:space="preserve"> and was </w:t>
      </w:r>
      <w:r w:rsidR="00564191">
        <w:t xml:space="preserve">41 </w:t>
      </w:r>
      <w:r w:rsidR="004E1A8B">
        <w:t>% higher than the Jabiru Airport</w:t>
      </w:r>
      <w:r w:rsidR="00221C17">
        <w:t xml:space="preserve"> mean</w:t>
      </w:r>
      <w:r w:rsidR="004E1A8B">
        <w:t xml:space="preserve">. </w:t>
      </w:r>
      <w:r w:rsidR="004E1A8B" w:rsidRPr="00B770AC">
        <w:t xml:space="preserve">The 2013–14 </w:t>
      </w:r>
      <w:r w:rsidR="00221C17">
        <w:t>water-year</w:t>
      </w:r>
      <w:r w:rsidR="004E1A8B" w:rsidRPr="00B770AC">
        <w:t xml:space="preserve"> was </w:t>
      </w:r>
      <w:r w:rsidR="00564191">
        <w:t xml:space="preserve">also </w:t>
      </w:r>
      <w:r w:rsidR="004E1A8B" w:rsidRPr="00B770AC">
        <w:t>above average, having the second highest rainfall for the five years. The rainfall for the 201</w:t>
      </w:r>
      <w:r w:rsidR="00AB5AF5">
        <w:t>4</w:t>
      </w:r>
      <w:r w:rsidR="004E1A8B" w:rsidRPr="00B770AC">
        <w:t>–1</w:t>
      </w:r>
      <w:r w:rsidR="00AB5AF5">
        <w:t>5</w:t>
      </w:r>
      <w:r w:rsidR="004E1A8B" w:rsidRPr="00B770AC">
        <w:t xml:space="preserve"> </w:t>
      </w:r>
      <w:r w:rsidR="00221C17">
        <w:t>water-year</w:t>
      </w:r>
      <w:r w:rsidR="004E1A8B" w:rsidRPr="00B770AC">
        <w:t xml:space="preserve"> was the lowest </w:t>
      </w:r>
      <w:r w:rsidR="00221C17">
        <w:t xml:space="preserve">at EP1 </w:t>
      </w:r>
      <w:r w:rsidR="00D43625">
        <w:t>over</w:t>
      </w:r>
      <w:r w:rsidR="004E1A8B" w:rsidRPr="00B770AC">
        <w:t xml:space="preserve"> the </w:t>
      </w:r>
      <w:r w:rsidR="00AB5AF5">
        <w:t>six</w:t>
      </w:r>
      <w:r w:rsidR="00AB5AF5" w:rsidRPr="00B770AC">
        <w:t xml:space="preserve"> </w:t>
      </w:r>
      <w:r w:rsidR="004E1A8B" w:rsidRPr="00B770AC">
        <w:t>year</w:t>
      </w:r>
      <w:r w:rsidR="004E1A8B">
        <w:t xml:space="preserve">s with </w:t>
      </w:r>
      <w:r w:rsidR="005A75FA">
        <w:t>1053 </w:t>
      </w:r>
      <w:r w:rsidR="004E1A8B">
        <w:t xml:space="preserve">mm </w:t>
      </w:r>
      <w:r w:rsidR="004E1A8B" w:rsidRPr="00B770AC">
        <w:t xml:space="preserve">and was </w:t>
      </w:r>
      <w:r w:rsidR="00AB5AF5">
        <w:t>34</w:t>
      </w:r>
      <w:r w:rsidR="00564191">
        <w:t xml:space="preserve"> </w:t>
      </w:r>
      <w:r w:rsidR="004E1A8B" w:rsidRPr="00B770AC">
        <w:t xml:space="preserve">% lower than the Jabiru </w:t>
      </w:r>
      <w:r w:rsidR="004856BA">
        <w:t>A</w:t>
      </w:r>
      <w:r w:rsidR="004E1A8B" w:rsidRPr="00B770AC">
        <w:t>irport</w:t>
      </w:r>
      <w:r w:rsidR="00221C17">
        <w:t xml:space="preserve"> </w:t>
      </w:r>
      <w:r w:rsidR="005A75FA">
        <w:t xml:space="preserve">annual </w:t>
      </w:r>
      <w:r w:rsidR="00221C17">
        <w:t>mean</w:t>
      </w:r>
      <w:r w:rsidR="004E1A8B" w:rsidRPr="00B770AC">
        <w:t>.</w:t>
      </w:r>
    </w:p>
    <w:p w:rsidR="0050690D" w:rsidRDefault="004E1A8B" w:rsidP="0075147F">
      <w:pPr>
        <w:pStyle w:val="tablecaption"/>
      </w:pPr>
      <w:bookmarkStart w:id="70" w:name="_Toc423089064"/>
      <w:bookmarkStart w:id="71" w:name="_Toc458521664"/>
      <w:r w:rsidRPr="00817011">
        <w:rPr>
          <w:b/>
        </w:rPr>
        <w:t xml:space="preserve">Table </w:t>
      </w:r>
      <w:r w:rsidR="00256B09" w:rsidRPr="00817011">
        <w:rPr>
          <w:b/>
        </w:rPr>
        <w:fldChar w:fldCharType="begin"/>
      </w:r>
      <w:r w:rsidRPr="00817011">
        <w:rPr>
          <w:b/>
        </w:rPr>
        <w:instrText xml:space="preserve"> SEQ Table \* ARABIC </w:instrText>
      </w:r>
      <w:r w:rsidR="00256B09" w:rsidRPr="00817011">
        <w:rPr>
          <w:b/>
        </w:rPr>
        <w:fldChar w:fldCharType="separate"/>
      </w:r>
      <w:r w:rsidR="0009124F">
        <w:rPr>
          <w:b/>
          <w:noProof/>
        </w:rPr>
        <w:t>3</w:t>
      </w:r>
      <w:r w:rsidR="00256B09" w:rsidRPr="00817011">
        <w:rPr>
          <w:b/>
        </w:rPr>
        <w:fldChar w:fldCharType="end"/>
      </w:r>
      <w:r w:rsidR="00DF2EB5">
        <w:rPr>
          <w:b/>
        </w:rPr>
        <w:t xml:space="preserve"> </w:t>
      </w:r>
      <w:r>
        <w:t xml:space="preserve"> </w:t>
      </w:r>
      <w:r w:rsidR="00221C17">
        <w:t>Water-year</w:t>
      </w:r>
      <w:r w:rsidR="00D84F20">
        <w:t xml:space="preserve"> c</w:t>
      </w:r>
      <w:r w:rsidR="00567847">
        <w:t>orrected r</w:t>
      </w:r>
      <w:r w:rsidRPr="00E632F9">
        <w:t xml:space="preserve">ainfall </w:t>
      </w:r>
      <w:r w:rsidR="00672117">
        <w:t>totals</w:t>
      </w:r>
      <w:r w:rsidR="00672117" w:rsidRPr="00E632F9">
        <w:t xml:space="preserve"> </w:t>
      </w:r>
      <w:r w:rsidRPr="00E632F9">
        <w:t xml:space="preserve">for </w:t>
      </w:r>
      <w:bookmarkEnd w:id="70"/>
      <w:r w:rsidR="00F80AA8">
        <w:t>EP1</w:t>
      </w:r>
      <w:r w:rsidR="008F18B9">
        <w:t xml:space="preserve"> </w:t>
      </w:r>
      <w:r w:rsidR="00AB4342">
        <w:t>including the</w:t>
      </w:r>
      <w:r w:rsidR="008E2C35">
        <w:t xml:space="preserve"> largest</w:t>
      </w:r>
      <w:r w:rsidR="00672977">
        <w:t xml:space="preserve"> continuous</w:t>
      </w:r>
      <w:r w:rsidR="008E2C35">
        <w:t xml:space="preserve"> rainfall event </w:t>
      </w:r>
      <w:r w:rsidR="00D84F20">
        <w:t>in that year</w:t>
      </w:r>
      <w:r w:rsidR="003B4F10">
        <w:t>,</w:t>
      </w:r>
      <w:r w:rsidR="00D84F20">
        <w:t xml:space="preserve"> </w:t>
      </w:r>
      <w:r w:rsidR="00C2088F">
        <w:t>concurrent with a</w:t>
      </w:r>
      <w:r w:rsidR="006726AC">
        <w:t xml:space="preserve"> </w:t>
      </w:r>
      <w:r w:rsidR="000C12E2">
        <w:t xml:space="preserve">period of </w:t>
      </w:r>
      <w:r w:rsidR="006726AC">
        <w:t xml:space="preserve">continuous </w:t>
      </w:r>
      <w:r w:rsidR="00FD1362">
        <w:t>flow</w:t>
      </w:r>
      <w:r w:rsidR="006726AC">
        <w:t xml:space="preserve"> over the flume</w:t>
      </w:r>
      <w:r w:rsidR="00F80AA8">
        <w:t>.</w:t>
      </w:r>
      <w:bookmarkEnd w:id="71"/>
    </w:p>
    <w:tbl>
      <w:tblPr>
        <w:tblW w:w="0" w:type="auto"/>
        <w:jc w:val="center"/>
        <w:tblLook w:val="04A0" w:firstRow="1" w:lastRow="0" w:firstColumn="1" w:lastColumn="0" w:noHBand="0" w:noVBand="1"/>
      </w:tblPr>
      <w:tblGrid>
        <w:gridCol w:w="2082"/>
        <w:gridCol w:w="2083"/>
        <w:gridCol w:w="2082"/>
        <w:gridCol w:w="2083"/>
      </w:tblGrid>
      <w:tr w:rsidR="007D1C65" w:rsidRPr="00872192" w:rsidTr="00872192">
        <w:trPr>
          <w:jc w:val="center"/>
        </w:trPr>
        <w:tc>
          <w:tcPr>
            <w:tcW w:w="2082" w:type="dxa"/>
            <w:tcBorders>
              <w:top w:val="single" w:sz="4" w:space="0" w:color="auto"/>
              <w:bottom w:val="single" w:sz="4" w:space="0" w:color="auto"/>
            </w:tcBorders>
          </w:tcPr>
          <w:p w:rsidR="007D1C65" w:rsidRPr="00872192" w:rsidRDefault="00221C17" w:rsidP="0057015A">
            <w:pPr>
              <w:pStyle w:val="table1"/>
              <w:rPr>
                <w:b/>
                <w:u w:color="000000"/>
              </w:rPr>
            </w:pPr>
            <w:r w:rsidRPr="00872192">
              <w:rPr>
                <w:b/>
                <w:u w:color="000000"/>
              </w:rPr>
              <w:t>Water-year</w:t>
            </w:r>
          </w:p>
        </w:tc>
        <w:tc>
          <w:tcPr>
            <w:tcW w:w="2083" w:type="dxa"/>
            <w:tcBorders>
              <w:top w:val="single" w:sz="4" w:space="0" w:color="auto"/>
              <w:bottom w:val="single" w:sz="4" w:space="0" w:color="auto"/>
            </w:tcBorders>
          </w:tcPr>
          <w:p w:rsidR="007D1C65" w:rsidRPr="00872192" w:rsidRDefault="007D1C65" w:rsidP="004856BA">
            <w:pPr>
              <w:pStyle w:val="table1"/>
              <w:jc w:val="center"/>
              <w:rPr>
                <w:b/>
                <w:u w:color="000000"/>
              </w:rPr>
            </w:pPr>
            <w:r w:rsidRPr="00872192">
              <w:rPr>
                <w:b/>
                <w:u w:color="000000"/>
              </w:rPr>
              <w:t xml:space="preserve">Date of largest rainfall </w:t>
            </w:r>
          </w:p>
        </w:tc>
        <w:tc>
          <w:tcPr>
            <w:tcW w:w="2082" w:type="dxa"/>
            <w:tcBorders>
              <w:top w:val="single" w:sz="4" w:space="0" w:color="auto"/>
              <w:bottom w:val="single" w:sz="4" w:space="0" w:color="auto"/>
            </w:tcBorders>
          </w:tcPr>
          <w:p w:rsidR="007D1C65" w:rsidRPr="00872192" w:rsidRDefault="007D1C65" w:rsidP="004856BA">
            <w:pPr>
              <w:pStyle w:val="table1"/>
              <w:jc w:val="center"/>
              <w:rPr>
                <w:b/>
                <w:u w:color="000000"/>
              </w:rPr>
            </w:pPr>
            <w:r w:rsidRPr="00872192">
              <w:rPr>
                <w:b/>
                <w:u w:color="000000"/>
              </w:rPr>
              <w:t>Largest Rainfall event</w:t>
            </w:r>
            <w:r w:rsidR="00FD1362" w:rsidRPr="00872192">
              <w:rPr>
                <w:b/>
                <w:u w:color="000000"/>
              </w:rPr>
              <w:t xml:space="preserve"> (mm)</w:t>
            </w:r>
          </w:p>
        </w:tc>
        <w:tc>
          <w:tcPr>
            <w:tcW w:w="2083" w:type="dxa"/>
            <w:tcBorders>
              <w:top w:val="single" w:sz="4" w:space="0" w:color="auto"/>
              <w:bottom w:val="single" w:sz="4" w:space="0" w:color="auto"/>
            </w:tcBorders>
          </w:tcPr>
          <w:p w:rsidR="007D1C65" w:rsidRPr="00872192" w:rsidRDefault="007D1C65" w:rsidP="004856BA">
            <w:pPr>
              <w:pStyle w:val="table1"/>
              <w:jc w:val="center"/>
              <w:rPr>
                <w:b/>
                <w:u w:color="000000"/>
              </w:rPr>
            </w:pPr>
            <w:r w:rsidRPr="00872192">
              <w:rPr>
                <w:b/>
                <w:u w:color="000000"/>
              </w:rPr>
              <w:t>Erosion Plot 1 Rainfall (mm)</w:t>
            </w:r>
          </w:p>
        </w:tc>
      </w:tr>
      <w:tr w:rsidR="007D1C65" w:rsidRPr="0057015A" w:rsidTr="00872192">
        <w:trPr>
          <w:jc w:val="center"/>
        </w:trPr>
        <w:tc>
          <w:tcPr>
            <w:tcW w:w="2082" w:type="dxa"/>
            <w:tcBorders>
              <w:top w:val="single" w:sz="4" w:space="0" w:color="auto"/>
            </w:tcBorders>
          </w:tcPr>
          <w:p w:rsidR="007D1C65" w:rsidRPr="0057015A" w:rsidRDefault="007D1C65" w:rsidP="0057015A">
            <w:pPr>
              <w:pStyle w:val="table1"/>
              <w:rPr>
                <w:u w:color="000000"/>
              </w:rPr>
            </w:pPr>
            <w:r w:rsidRPr="0057015A">
              <w:rPr>
                <w:u w:color="000000"/>
              </w:rPr>
              <w:t>2009–10</w:t>
            </w:r>
          </w:p>
        </w:tc>
        <w:tc>
          <w:tcPr>
            <w:tcW w:w="2083" w:type="dxa"/>
            <w:tcBorders>
              <w:top w:val="single" w:sz="4" w:space="0" w:color="auto"/>
            </w:tcBorders>
          </w:tcPr>
          <w:p w:rsidR="007D1C65" w:rsidRPr="0057015A" w:rsidRDefault="000D2A12" w:rsidP="004856BA">
            <w:pPr>
              <w:pStyle w:val="table1"/>
              <w:jc w:val="center"/>
            </w:pPr>
            <w:r>
              <w:t>01-02-2010</w:t>
            </w:r>
          </w:p>
        </w:tc>
        <w:tc>
          <w:tcPr>
            <w:tcW w:w="2082" w:type="dxa"/>
            <w:tcBorders>
              <w:top w:val="single" w:sz="4" w:space="0" w:color="auto"/>
            </w:tcBorders>
          </w:tcPr>
          <w:p w:rsidR="007D1C65" w:rsidRPr="0057015A" w:rsidRDefault="000D2A12" w:rsidP="004856BA">
            <w:pPr>
              <w:pStyle w:val="table1"/>
              <w:jc w:val="center"/>
            </w:pPr>
            <w:r>
              <w:t>76</w:t>
            </w:r>
          </w:p>
        </w:tc>
        <w:tc>
          <w:tcPr>
            <w:tcW w:w="2083" w:type="dxa"/>
            <w:tcBorders>
              <w:top w:val="single" w:sz="4" w:space="0" w:color="auto"/>
            </w:tcBorders>
            <w:vAlign w:val="bottom"/>
          </w:tcPr>
          <w:p w:rsidR="007D1C65" w:rsidRPr="0057015A" w:rsidRDefault="007D1C65" w:rsidP="004856BA">
            <w:pPr>
              <w:pStyle w:val="table1"/>
              <w:jc w:val="center"/>
              <w:rPr>
                <w:u w:color="000000"/>
              </w:rPr>
            </w:pPr>
            <w:r w:rsidRPr="0057015A">
              <w:t>1533</w:t>
            </w:r>
          </w:p>
        </w:tc>
      </w:tr>
      <w:tr w:rsidR="007D1C65" w:rsidRPr="0057015A" w:rsidTr="00872192">
        <w:trPr>
          <w:jc w:val="center"/>
        </w:trPr>
        <w:tc>
          <w:tcPr>
            <w:tcW w:w="2082" w:type="dxa"/>
          </w:tcPr>
          <w:p w:rsidR="007D1C65" w:rsidRPr="0057015A" w:rsidRDefault="007D1C65" w:rsidP="0057015A">
            <w:pPr>
              <w:pStyle w:val="table1"/>
              <w:rPr>
                <w:u w:color="000000"/>
              </w:rPr>
            </w:pPr>
            <w:r w:rsidRPr="0057015A">
              <w:rPr>
                <w:u w:color="000000"/>
              </w:rPr>
              <w:t>2010–11</w:t>
            </w:r>
          </w:p>
        </w:tc>
        <w:tc>
          <w:tcPr>
            <w:tcW w:w="2083" w:type="dxa"/>
          </w:tcPr>
          <w:p w:rsidR="007D1C65" w:rsidRPr="0057015A" w:rsidRDefault="000D2A12" w:rsidP="004856BA">
            <w:pPr>
              <w:pStyle w:val="table1"/>
              <w:jc w:val="center"/>
            </w:pPr>
            <w:r>
              <w:t>21-02-2011</w:t>
            </w:r>
          </w:p>
        </w:tc>
        <w:tc>
          <w:tcPr>
            <w:tcW w:w="2082" w:type="dxa"/>
          </w:tcPr>
          <w:p w:rsidR="007D1C65" w:rsidRPr="0057015A" w:rsidRDefault="000D2A12" w:rsidP="004856BA">
            <w:pPr>
              <w:pStyle w:val="table1"/>
              <w:jc w:val="center"/>
            </w:pPr>
            <w:r>
              <w:t>189</w:t>
            </w:r>
          </w:p>
        </w:tc>
        <w:tc>
          <w:tcPr>
            <w:tcW w:w="2083" w:type="dxa"/>
            <w:vAlign w:val="bottom"/>
          </w:tcPr>
          <w:p w:rsidR="007D1C65" w:rsidRPr="0057015A" w:rsidRDefault="007D1C65" w:rsidP="004856BA">
            <w:pPr>
              <w:pStyle w:val="table1"/>
              <w:jc w:val="center"/>
              <w:rPr>
                <w:u w:color="000000"/>
              </w:rPr>
            </w:pPr>
            <w:r w:rsidRPr="0057015A">
              <w:t>222</w:t>
            </w:r>
            <w:r>
              <w:t>7</w:t>
            </w:r>
          </w:p>
        </w:tc>
      </w:tr>
      <w:tr w:rsidR="007D1C65" w:rsidRPr="0057015A" w:rsidTr="00872192">
        <w:trPr>
          <w:jc w:val="center"/>
        </w:trPr>
        <w:tc>
          <w:tcPr>
            <w:tcW w:w="2082" w:type="dxa"/>
          </w:tcPr>
          <w:p w:rsidR="007D1C65" w:rsidRPr="0057015A" w:rsidRDefault="007D1C65" w:rsidP="0057015A">
            <w:pPr>
              <w:pStyle w:val="table1"/>
              <w:rPr>
                <w:u w:color="000000"/>
              </w:rPr>
            </w:pPr>
            <w:r w:rsidRPr="0057015A">
              <w:rPr>
                <w:u w:color="000000"/>
              </w:rPr>
              <w:t>2011–12</w:t>
            </w:r>
          </w:p>
        </w:tc>
        <w:tc>
          <w:tcPr>
            <w:tcW w:w="2083" w:type="dxa"/>
          </w:tcPr>
          <w:p w:rsidR="007D1C65" w:rsidRPr="0057015A" w:rsidRDefault="006726AC" w:rsidP="004856BA">
            <w:pPr>
              <w:pStyle w:val="table1"/>
              <w:jc w:val="center"/>
            </w:pPr>
            <w:r>
              <w:t>03-12-2011</w:t>
            </w:r>
          </w:p>
        </w:tc>
        <w:tc>
          <w:tcPr>
            <w:tcW w:w="2082" w:type="dxa"/>
          </w:tcPr>
          <w:p w:rsidR="007D1C65" w:rsidRPr="0057015A" w:rsidRDefault="006726AC" w:rsidP="004856BA">
            <w:pPr>
              <w:pStyle w:val="table1"/>
              <w:jc w:val="center"/>
            </w:pPr>
            <w:r>
              <w:t>85</w:t>
            </w:r>
          </w:p>
        </w:tc>
        <w:tc>
          <w:tcPr>
            <w:tcW w:w="2083" w:type="dxa"/>
            <w:vAlign w:val="bottom"/>
          </w:tcPr>
          <w:p w:rsidR="007D1C65" w:rsidRPr="0057015A" w:rsidRDefault="007D1C65" w:rsidP="004856BA">
            <w:pPr>
              <w:pStyle w:val="table1"/>
              <w:jc w:val="center"/>
              <w:rPr>
                <w:u w:color="000000"/>
              </w:rPr>
            </w:pPr>
            <w:r w:rsidRPr="0057015A">
              <w:t>150</w:t>
            </w:r>
            <w:r>
              <w:t>9</w:t>
            </w:r>
          </w:p>
        </w:tc>
      </w:tr>
      <w:tr w:rsidR="007D1C65" w:rsidRPr="0057015A" w:rsidTr="00872192">
        <w:trPr>
          <w:jc w:val="center"/>
        </w:trPr>
        <w:tc>
          <w:tcPr>
            <w:tcW w:w="2082" w:type="dxa"/>
          </w:tcPr>
          <w:p w:rsidR="007D1C65" w:rsidRPr="0057015A" w:rsidRDefault="007D1C65" w:rsidP="0057015A">
            <w:pPr>
              <w:pStyle w:val="table1"/>
              <w:rPr>
                <w:u w:color="000000"/>
              </w:rPr>
            </w:pPr>
            <w:r w:rsidRPr="0057015A">
              <w:rPr>
                <w:u w:color="000000"/>
              </w:rPr>
              <w:t>2012–13</w:t>
            </w:r>
          </w:p>
        </w:tc>
        <w:tc>
          <w:tcPr>
            <w:tcW w:w="2083" w:type="dxa"/>
          </w:tcPr>
          <w:p w:rsidR="007D1C65" w:rsidRPr="0057015A" w:rsidRDefault="006726AC" w:rsidP="004856BA">
            <w:pPr>
              <w:pStyle w:val="table1"/>
              <w:jc w:val="center"/>
            </w:pPr>
            <w:r>
              <w:t>30-03-2013</w:t>
            </w:r>
          </w:p>
        </w:tc>
        <w:tc>
          <w:tcPr>
            <w:tcW w:w="2082" w:type="dxa"/>
          </w:tcPr>
          <w:p w:rsidR="007D1C65" w:rsidRPr="0057015A" w:rsidRDefault="006726AC" w:rsidP="004856BA">
            <w:pPr>
              <w:pStyle w:val="table1"/>
              <w:jc w:val="center"/>
            </w:pPr>
            <w:r>
              <w:t>73</w:t>
            </w:r>
          </w:p>
        </w:tc>
        <w:tc>
          <w:tcPr>
            <w:tcW w:w="2083" w:type="dxa"/>
            <w:vAlign w:val="bottom"/>
          </w:tcPr>
          <w:p w:rsidR="007D1C65" w:rsidRPr="0057015A" w:rsidRDefault="007D1C65" w:rsidP="004856BA">
            <w:pPr>
              <w:pStyle w:val="table1"/>
              <w:jc w:val="center"/>
              <w:rPr>
                <w:u w:color="000000"/>
              </w:rPr>
            </w:pPr>
            <w:r w:rsidRPr="0057015A">
              <w:t>1283</w:t>
            </w:r>
          </w:p>
        </w:tc>
      </w:tr>
      <w:tr w:rsidR="007D1C65" w:rsidRPr="0057015A" w:rsidTr="00872192">
        <w:trPr>
          <w:jc w:val="center"/>
        </w:trPr>
        <w:tc>
          <w:tcPr>
            <w:tcW w:w="2082" w:type="dxa"/>
          </w:tcPr>
          <w:p w:rsidR="007D1C65" w:rsidRPr="0057015A" w:rsidRDefault="007D1C65" w:rsidP="00D43A32">
            <w:pPr>
              <w:pStyle w:val="table1"/>
              <w:rPr>
                <w:u w:color="000000"/>
              </w:rPr>
            </w:pPr>
            <w:r w:rsidRPr="0057015A">
              <w:rPr>
                <w:u w:color="000000"/>
              </w:rPr>
              <w:t>2013-14</w:t>
            </w:r>
          </w:p>
        </w:tc>
        <w:tc>
          <w:tcPr>
            <w:tcW w:w="2083" w:type="dxa"/>
          </w:tcPr>
          <w:p w:rsidR="007D1C65" w:rsidRPr="0057015A" w:rsidRDefault="006726AC" w:rsidP="00D43A32">
            <w:pPr>
              <w:pStyle w:val="table1"/>
              <w:jc w:val="center"/>
            </w:pPr>
            <w:r>
              <w:t>05-12-2013</w:t>
            </w:r>
          </w:p>
        </w:tc>
        <w:tc>
          <w:tcPr>
            <w:tcW w:w="2082" w:type="dxa"/>
          </w:tcPr>
          <w:p w:rsidR="007D1C65" w:rsidRPr="0057015A" w:rsidRDefault="006726AC" w:rsidP="00D43A32">
            <w:pPr>
              <w:pStyle w:val="table1"/>
              <w:jc w:val="center"/>
            </w:pPr>
            <w:r>
              <w:t>73</w:t>
            </w:r>
          </w:p>
        </w:tc>
        <w:tc>
          <w:tcPr>
            <w:tcW w:w="2083" w:type="dxa"/>
            <w:vAlign w:val="bottom"/>
          </w:tcPr>
          <w:p w:rsidR="007D1C65" w:rsidRPr="0057015A" w:rsidRDefault="007D1C65" w:rsidP="00D43A32">
            <w:pPr>
              <w:pStyle w:val="table1"/>
              <w:jc w:val="center"/>
              <w:rPr>
                <w:u w:color="000000"/>
              </w:rPr>
            </w:pPr>
            <w:r w:rsidRPr="0057015A">
              <w:t>1961</w:t>
            </w:r>
          </w:p>
        </w:tc>
      </w:tr>
      <w:tr w:rsidR="007D1C65" w:rsidRPr="0057015A" w:rsidTr="00872192">
        <w:trPr>
          <w:jc w:val="center"/>
        </w:trPr>
        <w:tc>
          <w:tcPr>
            <w:tcW w:w="2082" w:type="dxa"/>
            <w:tcBorders>
              <w:bottom w:val="single" w:sz="4" w:space="0" w:color="auto"/>
            </w:tcBorders>
          </w:tcPr>
          <w:p w:rsidR="007D1C65" w:rsidRPr="0057015A" w:rsidRDefault="007D1C65" w:rsidP="00D43A32">
            <w:pPr>
              <w:pStyle w:val="table1"/>
              <w:rPr>
                <w:u w:color="000000"/>
              </w:rPr>
            </w:pPr>
            <w:r w:rsidRPr="0057015A">
              <w:rPr>
                <w:u w:color="000000"/>
              </w:rPr>
              <w:t>201</w:t>
            </w:r>
            <w:r>
              <w:rPr>
                <w:u w:color="000000"/>
              </w:rPr>
              <w:t>4</w:t>
            </w:r>
            <w:r w:rsidRPr="0057015A">
              <w:rPr>
                <w:u w:color="000000"/>
              </w:rPr>
              <w:t>-1</w:t>
            </w:r>
            <w:r>
              <w:rPr>
                <w:u w:color="000000"/>
              </w:rPr>
              <w:t>5</w:t>
            </w:r>
          </w:p>
        </w:tc>
        <w:tc>
          <w:tcPr>
            <w:tcW w:w="2083" w:type="dxa"/>
            <w:tcBorders>
              <w:bottom w:val="single" w:sz="4" w:space="0" w:color="auto"/>
            </w:tcBorders>
          </w:tcPr>
          <w:p w:rsidR="007D1C65" w:rsidRDefault="00FD1362" w:rsidP="004856BA">
            <w:pPr>
              <w:pStyle w:val="table1"/>
              <w:jc w:val="center"/>
              <w:rPr>
                <w:u w:color="000000"/>
              </w:rPr>
            </w:pPr>
            <w:r>
              <w:rPr>
                <w:u w:color="000000"/>
              </w:rPr>
              <w:t>06-11-2014</w:t>
            </w:r>
          </w:p>
        </w:tc>
        <w:tc>
          <w:tcPr>
            <w:tcW w:w="2082" w:type="dxa"/>
            <w:tcBorders>
              <w:bottom w:val="single" w:sz="4" w:space="0" w:color="auto"/>
            </w:tcBorders>
          </w:tcPr>
          <w:p w:rsidR="007D1C65" w:rsidRDefault="00FD1362" w:rsidP="004856BA">
            <w:pPr>
              <w:pStyle w:val="table1"/>
              <w:jc w:val="center"/>
              <w:rPr>
                <w:u w:color="000000"/>
              </w:rPr>
            </w:pPr>
            <w:r>
              <w:rPr>
                <w:u w:color="000000"/>
              </w:rPr>
              <w:t>63</w:t>
            </w:r>
          </w:p>
        </w:tc>
        <w:tc>
          <w:tcPr>
            <w:tcW w:w="2083" w:type="dxa"/>
            <w:tcBorders>
              <w:bottom w:val="single" w:sz="4" w:space="0" w:color="auto"/>
            </w:tcBorders>
            <w:vAlign w:val="bottom"/>
          </w:tcPr>
          <w:p w:rsidR="007D1C65" w:rsidRPr="0057015A" w:rsidRDefault="007D1C65" w:rsidP="004856BA">
            <w:pPr>
              <w:pStyle w:val="table1"/>
              <w:jc w:val="center"/>
              <w:rPr>
                <w:u w:color="000000"/>
              </w:rPr>
            </w:pPr>
            <w:r>
              <w:rPr>
                <w:u w:color="000000"/>
              </w:rPr>
              <w:t>1053</w:t>
            </w:r>
          </w:p>
        </w:tc>
      </w:tr>
    </w:tbl>
    <w:p w:rsidR="00DF665B" w:rsidRDefault="00DF665B" w:rsidP="00872192">
      <w:pPr>
        <w:pStyle w:val="4point"/>
      </w:pPr>
    </w:p>
    <w:p w:rsidR="003B3F67" w:rsidRDefault="003B3F67" w:rsidP="00DF2EB5">
      <w:pPr>
        <w:pStyle w:val="Heading2"/>
      </w:pPr>
      <w:bookmarkStart w:id="72" w:name="_Toc455042510"/>
      <w:proofErr w:type="gramStart"/>
      <w:r>
        <w:t>3.2</w:t>
      </w:r>
      <w:r w:rsidR="00DF2EB5">
        <w:t xml:space="preserve"> </w:t>
      </w:r>
      <w:r w:rsidR="00770062">
        <w:t xml:space="preserve"> </w:t>
      </w:r>
      <w:r>
        <w:t>Stage</w:t>
      </w:r>
      <w:proofErr w:type="gramEnd"/>
      <w:r>
        <w:t xml:space="preserve"> trace corrections</w:t>
      </w:r>
      <w:bookmarkEnd w:id="72"/>
    </w:p>
    <w:p w:rsidR="00A305E3" w:rsidRDefault="00EB78A7" w:rsidP="00A305E3">
      <w:r>
        <w:t>A large number of general</w:t>
      </w:r>
      <w:r w:rsidR="00770062">
        <w:t xml:space="preserve"> </w:t>
      </w:r>
      <w:r w:rsidR="0075147F">
        <w:t xml:space="preserve">and specific </w:t>
      </w:r>
      <w:r>
        <w:t>corrections were made to the stage trace for EP1.</w:t>
      </w:r>
      <w:r w:rsidR="000E3E6E">
        <w:t xml:space="preserve"> </w:t>
      </w:r>
      <w:r w:rsidR="00E14C19">
        <w:t>Annotated c</w:t>
      </w:r>
      <w:r w:rsidR="000E3E6E">
        <w:t xml:space="preserve">omments for </w:t>
      </w:r>
      <w:r w:rsidR="00890970">
        <w:t>individual</w:t>
      </w:r>
      <w:r w:rsidR="00E14C19">
        <w:t xml:space="preserve"> corrections, </w:t>
      </w:r>
      <w:r w:rsidR="000E3E6E">
        <w:t xml:space="preserve">too numerous to </w:t>
      </w:r>
      <w:r w:rsidR="00E14C19">
        <w:t>list</w:t>
      </w:r>
      <w:r w:rsidR="000E3E6E">
        <w:t xml:space="preserve"> here</w:t>
      </w:r>
      <w:r w:rsidR="00E14C19">
        <w:t>, may be viewed with</w:t>
      </w:r>
      <w:r w:rsidR="00792028">
        <w:t>in</w:t>
      </w:r>
      <w:r w:rsidR="00E14C19">
        <w:t xml:space="preserve"> the </w:t>
      </w:r>
      <w:proofErr w:type="spellStart"/>
      <w:r w:rsidR="00E14C19">
        <w:t>Hydstra</w:t>
      </w:r>
      <w:proofErr w:type="spellEnd"/>
      <w:r w:rsidR="00E14C19">
        <w:t xml:space="preserve"> DMWB under the TLF1-A file</w:t>
      </w:r>
      <w:r w:rsidR="006E5F7D">
        <w:t>,</w:t>
      </w:r>
      <w:r w:rsidR="00E14C19">
        <w:t xml:space="preserve"> </w:t>
      </w:r>
      <w:r w:rsidR="007F3F92">
        <w:t>where</w:t>
      </w:r>
      <w:r w:rsidR="00792028">
        <w:t xml:space="preserve"> </w:t>
      </w:r>
      <w:r w:rsidR="00E14C19">
        <w:t>a comments report may be generated if required.</w:t>
      </w:r>
      <w:r w:rsidR="00770062">
        <w:t xml:space="preserve"> </w:t>
      </w:r>
    </w:p>
    <w:p w:rsidR="00A305E3" w:rsidRDefault="00E50254" w:rsidP="00DF2EB5">
      <w:pPr>
        <w:pStyle w:val="Heading3"/>
      </w:pPr>
      <w:bookmarkStart w:id="73" w:name="_Toc455042511"/>
      <w:proofErr w:type="gramStart"/>
      <w:r>
        <w:t>3.2.</w:t>
      </w:r>
      <w:r w:rsidR="0075147F">
        <w:t>1</w:t>
      </w:r>
      <w:r w:rsidR="00DF2EB5">
        <w:t xml:space="preserve"> </w:t>
      </w:r>
      <w:r w:rsidR="00770062">
        <w:t xml:space="preserve"> </w:t>
      </w:r>
      <w:r w:rsidR="00890970">
        <w:t>Missing</w:t>
      </w:r>
      <w:proofErr w:type="gramEnd"/>
      <w:r w:rsidR="00890970">
        <w:t xml:space="preserve"> data corrections</w:t>
      </w:r>
      <w:bookmarkEnd w:id="73"/>
    </w:p>
    <w:p w:rsidR="00E817C4" w:rsidRDefault="00BF7355" w:rsidP="00E817C4">
      <w:r>
        <w:t>There were five periods during which the EP1 shaft encoder did not recorded data</w:t>
      </w:r>
      <w:r w:rsidR="00CF1F3F">
        <w:t xml:space="preserve"> for reasons summarised in Table 4</w:t>
      </w:r>
      <w:r>
        <w:t xml:space="preserve">. </w:t>
      </w:r>
      <w:r w:rsidR="008C5342">
        <w:t>As described, t</w:t>
      </w:r>
      <w:r>
        <w:t>hese m</w:t>
      </w:r>
      <w:r w:rsidR="00825B50">
        <w:t>issing data have been infilled with either ‘at-site’ pressure transducer data or with shaft encoder data from either EP2 or 3</w:t>
      </w:r>
      <w:r w:rsidR="002C2BA6">
        <w:t>.</w:t>
      </w:r>
      <w:r w:rsidR="00E817C4">
        <w:t xml:space="preserve"> </w:t>
      </w:r>
    </w:p>
    <w:p w:rsidR="00872192" w:rsidRDefault="00872192" w:rsidP="00872192">
      <w:pPr>
        <w:pStyle w:val="4point"/>
      </w:pPr>
    </w:p>
    <w:p w:rsidR="00872192" w:rsidRDefault="00872192">
      <w:pPr>
        <w:spacing w:after="0" w:line="240" w:lineRule="auto"/>
        <w:jc w:val="left"/>
        <w:rPr>
          <w:rFonts w:ascii="Arial" w:hAnsi="Arial"/>
          <w:b/>
          <w:sz w:val="18"/>
        </w:rPr>
      </w:pPr>
      <w:bookmarkStart w:id="74" w:name="_Toc458521665"/>
      <w:r>
        <w:rPr>
          <w:b/>
        </w:rPr>
        <w:br w:type="page"/>
      </w:r>
    </w:p>
    <w:p w:rsidR="00E817C4" w:rsidRDefault="00E817C4" w:rsidP="00E817C4">
      <w:pPr>
        <w:pStyle w:val="tablecaption"/>
      </w:pPr>
      <w:r w:rsidRPr="00817011">
        <w:rPr>
          <w:b/>
        </w:rPr>
        <w:t xml:space="preserve">Table </w:t>
      </w:r>
      <w:r w:rsidR="00256B09" w:rsidRPr="00817011">
        <w:rPr>
          <w:b/>
        </w:rPr>
        <w:fldChar w:fldCharType="begin"/>
      </w:r>
      <w:r w:rsidRPr="00817011">
        <w:rPr>
          <w:b/>
        </w:rPr>
        <w:instrText xml:space="preserve"> SEQ Table \* ARABIC </w:instrText>
      </w:r>
      <w:r w:rsidR="00256B09" w:rsidRPr="00817011">
        <w:rPr>
          <w:b/>
        </w:rPr>
        <w:fldChar w:fldCharType="separate"/>
      </w:r>
      <w:r w:rsidR="0009124F">
        <w:rPr>
          <w:b/>
          <w:noProof/>
        </w:rPr>
        <w:t>4</w:t>
      </w:r>
      <w:r w:rsidR="00256B09" w:rsidRPr="00817011">
        <w:rPr>
          <w:b/>
        </w:rPr>
        <w:fldChar w:fldCharType="end"/>
      </w:r>
      <w:r w:rsidRPr="00F31155">
        <w:rPr>
          <w:b/>
        </w:rPr>
        <w:t xml:space="preserve"> </w:t>
      </w:r>
      <w:r>
        <w:t xml:space="preserve">Periods of missing EP1 stage trace data and how it was infilled. Notes: site name aliases in </w:t>
      </w:r>
      <w:proofErr w:type="spellStart"/>
      <w:r>
        <w:t>Hydstra</w:t>
      </w:r>
      <w:proofErr w:type="spellEnd"/>
      <w:r>
        <w:t xml:space="preserve"> TLF1 = EP1, TLF2 = EP2 and TLF3 = EP3; </w:t>
      </w:r>
      <w:proofErr w:type="spellStart"/>
      <w:r>
        <w:t>ShEn</w:t>
      </w:r>
      <w:proofErr w:type="spellEnd"/>
      <w:r>
        <w:t xml:space="preserve"> = Shaft encoder; PT = pressure transducer).</w:t>
      </w:r>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134"/>
        <w:gridCol w:w="992"/>
        <w:gridCol w:w="992"/>
        <w:gridCol w:w="851"/>
        <w:gridCol w:w="1184"/>
        <w:gridCol w:w="2268"/>
      </w:tblGrid>
      <w:tr w:rsidR="00E817C4" w:rsidRPr="004D1CA1" w:rsidTr="00E817C4">
        <w:tc>
          <w:tcPr>
            <w:tcW w:w="1101" w:type="dxa"/>
            <w:tcBorders>
              <w:top w:val="single" w:sz="4" w:space="0" w:color="auto"/>
              <w:bottom w:val="single" w:sz="4" w:space="0" w:color="auto"/>
            </w:tcBorders>
          </w:tcPr>
          <w:p w:rsidR="00E817C4" w:rsidRPr="004D1CA1" w:rsidRDefault="00E817C4" w:rsidP="00E817C4">
            <w:pPr>
              <w:pStyle w:val="table1"/>
              <w:rPr>
                <w:rFonts w:cs="Arial"/>
                <w:b/>
                <w:szCs w:val="16"/>
              </w:rPr>
            </w:pPr>
            <w:r w:rsidRPr="004D1CA1">
              <w:rPr>
                <w:rFonts w:cs="Arial"/>
                <w:b/>
                <w:szCs w:val="16"/>
              </w:rPr>
              <w:t>Date and time from</w:t>
            </w:r>
          </w:p>
        </w:tc>
        <w:tc>
          <w:tcPr>
            <w:tcW w:w="1134" w:type="dxa"/>
            <w:tcBorders>
              <w:top w:val="single" w:sz="4" w:space="0" w:color="auto"/>
              <w:bottom w:val="single" w:sz="4" w:space="0" w:color="auto"/>
            </w:tcBorders>
          </w:tcPr>
          <w:p w:rsidR="00E817C4" w:rsidRPr="004D1CA1" w:rsidRDefault="00E817C4" w:rsidP="00E817C4">
            <w:pPr>
              <w:pStyle w:val="table1"/>
              <w:rPr>
                <w:rFonts w:cs="Arial"/>
                <w:b/>
                <w:szCs w:val="16"/>
              </w:rPr>
            </w:pPr>
            <w:r w:rsidRPr="004D1CA1">
              <w:rPr>
                <w:rFonts w:cs="Arial"/>
                <w:b/>
                <w:szCs w:val="16"/>
              </w:rPr>
              <w:t>Date and time to</w:t>
            </w:r>
          </w:p>
        </w:tc>
        <w:tc>
          <w:tcPr>
            <w:tcW w:w="992" w:type="dxa"/>
            <w:tcBorders>
              <w:top w:val="single" w:sz="4" w:space="0" w:color="auto"/>
              <w:bottom w:val="single" w:sz="4" w:space="0" w:color="auto"/>
            </w:tcBorders>
          </w:tcPr>
          <w:p w:rsidR="00E817C4" w:rsidRDefault="00E817C4" w:rsidP="00E817C4">
            <w:pPr>
              <w:pStyle w:val="table1"/>
              <w:tabs>
                <w:tab w:val="decimal" w:pos="354"/>
              </w:tabs>
              <w:rPr>
                <w:rFonts w:cs="Arial"/>
                <w:b/>
                <w:szCs w:val="16"/>
              </w:rPr>
            </w:pPr>
            <w:r w:rsidRPr="004D1CA1">
              <w:rPr>
                <w:rFonts w:cs="Arial"/>
                <w:b/>
                <w:szCs w:val="16"/>
              </w:rPr>
              <w:t>Duration (decimal days)</w:t>
            </w:r>
          </w:p>
        </w:tc>
        <w:tc>
          <w:tcPr>
            <w:tcW w:w="992" w:type="dxa"/>
            <w:tcBorders>
              <w:top w:val="single" w:sz="4" w:space="0" w:color="auto"/>
              <w:bottom w:val="single" w:sz="4" w:space="0" w:color="auto"/>
            </w:tcBorders>
          </w:tcPr>
          <w:p w:rsidR="00E817C4" w:rsidRDefault="00E817C4" w:rsidP="00E817C4">
            <w:pPr>
              <w:pStyle w:val="table1"/>
              <w:jc w:val="center"/>
              <w:rPr>
                <w:rFonts w:cs="Arial"/>
                <w:b/>
                <w:szCs w:val="16"/>
              </w:rPr>
            </w:pPr>
            <w:r>
              <w:rPr>
                <w:rFonts w:cs="Arial"/>
                <w:b/>
                <w:szCs w:val="16"/>
              </w:rPr>
              <w:t>Rain in period (mm)</w:t>
            </w:r>
          </w:p>
        </w:tc>
        <w:tc>
          <w:tcPr>
            <w:tcW w:w="851" w:type="dxa"/>
            <w:tcBorders>
              <w:top w:val="single" w:sz="4" w:space="0" w:color="auto"/>
              <w:bottom w:val="single" w:sz="4" w:space="0" w:color="auto"/>
            </w:tcBorders>
          </w:tcPr>
          <w:p w:rsidR="00E817C4" w:rsidRPr="004D1CA1" w:rsidRDefault="00E817C4" w:rsidP="00E817C4">
            <w:pPr>
              <w:pStyle w:val="table1"/>
              <w:rPr>
                <w:rFonts w:cs="Arial"/>
                <w:b/>
                <w:szCs w:val="16"/>
              </w:rPr>
            </w:pPr>
            <w:r>
              <w:rPr>
                <w:rFonts w:cs="Arial"/>
                <w:b/>
                <w:szCs w:val="16"/>
              </w:rPr>
              <w:t>N</w:t>
            </w:r>
            <w:r w:rsidRPr="004D1CA1">
              <w:rPr>
                <w:rFonts w:cs="Arial"/>
                <w:b/>
                <w:szCs w:val="16"/>
              </w:rPr>
              <w:t>o. of events</w:t>
            </w:r>
          </w:p>
        </w:tc>
        <w:tc>
          <w:tcPr>
            <w:tcW w:w="1184" w:type="dxa"/>
            <w:tcBorders>
              <w:top w:val="single" w:sz="4" w:space="0" w:color="auto"/>
              <w:bottom w:val="single" w:sz="4" w:space="0" w:color="auto"/>
            </w:tcBorders>
          </w:tcPr>
          <w:p w:rsidR="00E817C4" w:rsidRPr="004D1CA1" w:rsidRDefault="00E817C4" w:rsidP="00E817C4">
            <w:pPr>
              <w:pStyle w:val="table1"/>
              <w:rPr>
                <w:rFonts w:cs="Arial"/>
                <w:b/>
                <w:szCs w:val="16"/>
              </w:rPr>
            </w:pPr>
            <w:r w:rsidRPr="004D1CA1">
              <w:rPr>
                <w:rFonts w:cs="Arial"/>
                <w:b/>
                <w:szCs w:val="16"/>
              </w:rPr>
              <w:t>Infill type</w:t>
            </w:r>
          </w:p>
        </w:tc>
        <w:tc>
          <w:tcPr>
            <w:tcW w:w="2268" w:type="dxa"/>
            <w:tcBorders>
              <w:top w:val="single" w:sz="4" w:space="0" w:color="auto"/>
              <w:bottom w:val="single" w:sz="4" w:space="0" w:color="auto"/>
            </w:tcBorders>
          </w:tcPr>
          <w:p w:rsidR="00E817C4" w:rsidRPr="004D1CA1" w:rsidRDefault="00E817C4" w:rsidP="00E817C4">
            <w:pPr>
              <w:pStyle w:val="table1"/>
              <w:rPr>
                <w:rFonts w:cs="Arial"/>
                <w:b/>
                <w:szCs w:val="16"/>
              </w:rPr>
            </w:pPr>
            <w:r>
              <w:rPr>
                <w:rFonts w:cs="Arial"/>
                <w:b/>
                <w:szCs w:val="16"/>
              </w:rPr>
              <w:t>C</w:t>
            </w:r>
            <w:r w:rsidRPr="004D1CA1">
              <w:rPr>
                <w:rFonts w:cs="Arial"/>
                <w:b/>
                <w:szCs w:val="16"/>
              </w:rPr>
              <w:t>omments</w:t>
            </w:r>
          </w:p>
        </w:tc>
      </w:tr>
      <w:tr w:rsidR="00E817C4" w:rsidRPr="00FE436E" w:rsidTr="00E817C4">
        <w:tc>
          <w:tcPr>
            <w:tcW w:w="1101" w:type="dxa"/>
            <w:tcBorders>
              <w:top w:val="single" w:sz="4" w:space="0" w:color="auto"/>
            </w:tcBorders>
            <w:vAlign w:val="center"/>
          </w:tcPr>
          <w:p w:rsidR="00E817C4" w:rsidRPr="004D1CA1" w:rsidRDefault="00E817C4" w:rsidP="00E817C4">
            <w:pPr>
              <w:pStyle w:val="table1"/>
              <w:rPr>
                <w:rFonts w:cs="Arial"/>
                <w:szCs w:val="16"/>
              </w:rPr>
            </w:pPr>
            <w:r w:rsidRPr="00FE436E">
              <w:t>19-11-2009 13:07</w:t>
            </w:r>
          </w:p>
        </w:tc>
        <w:tc>
          <w:tcPr>
            <w:tcW w:w="1134" w:type="dxa"/>
            <w:tcBorders>
              <w:top w:val="single" w:sz="4" w:space="0" w:color="auto"/>
            </w:tcBorders>
            <w:vAlign w:val="center"/>
          </w:tcPr>
          <w:p w:rsidR="00E817C4" w:rsidRPr="004D1CA1" w:rsidRDefault="00E817C4" w:rsidP="00E817C4">
            <w:pPr>
              <w:pStyle w:val="table1"/>
              <w:rPr>
                <w:rFonts w:cs="Arial"/>
                <w:szCs w:val="16"/>
              </w:rPr>
            </w:pPr>
            <w:r w:rsidRPr="00FE436E">
              <w:t>08-01-2010 08:56</w:t>
            </w:r>
          </w:p>
        </w:tc>
        <w:tc>
          <w:tcPr>
            <w:tcW w:w="992" w:type="dxa"/>
            <w:tcBorders>
              <w:top w:val="single" w:sz="4" w:space="0" w:color="auto"/>
            </w:tcBorders>
            <w:vAlign w:val="center"/>
          </w:tcPr>
          <w:p w:rsidR="00E817C4" w:rsidRDefault="00E817C4" w:rsidP="00E817C4">
            <w:pPr>
              <w:pStyle w:val="table1"/>
              <w:tabs>
                <w:tab w:val="decimal" w:pos="354"/>
              </w:tabs>
              <w:rPr>
                <w:rFonts w:cs="Arial"/>
                <w:szCs w:val="16"/>
              </w:rPr>
            </w:pPr>
            <w:r w:rsidRPr="00FE436E">
              <w:t>49.8</w:t>
            </w:r>
          </w:p>
        </w:tc>
        <w:tc>
          <w:tcPr>
            <w:tcW w:w="992" w:type="dxa"/>
            <w:tcBorders>
              <w:top w:val="single" w:sz="4" w:space="0" w:color="auto"/>
            </w:tcBorders>
            <w:vAlign w:val="center"/>
          </w:tcPr>
          <w:p w:rsidR="00E817C4" w:rsidRDefault="00E817C4" w:rsidP="00E817C4">
            <w:pPr>
              <w:pStyle w:val="table1"/>
              <w:jc w:val="center"/>
              <w:rPr>
                <w:rFonts w:cs="Arial"/>
                <w:szCs w:val="16"/>
              </w:rPr>
            </w:pPr>
            <w:r w:rsidRPr="00FE436E">
              <w:t>426</w:t>
            </w:r>
          </w:p>
        </w:tc>
        <w:tc>
          <w:tcPr>
            <w:tcW w:w="851" w:type="dxa"/>
            <w:tcBorders>
              <w:top w:val="single" w:sz="4" w:space="0" w:color="auto"/>
            </w:tcBorders>
            <w:vAlign w:val="center"/>
          </w:tcPr>
          <w:p w:rsidR="00E817C4" w:rsidRDefault="00E817C4" w:rsidP="00E817C4">
            <w:pPr>
              <w:pStyle w:val="table1"/>
              <w:jc w:val="center"/>
              <w:rPr>
                <w:rFonts w:cs="Arial"/>
                <w:szCs w:val="16"/>
              </w:rPr>
            </w:pPr>
            <w:r w:rsidRPr="00FE436E">
              <w:t>38</w:t>
            </w:r>
          </w:p>
        </w:tc>
        <w:tc>
          <w:tcPr>
            <w:tcW w:w="1184" w:type="dxa"/>
            <w:tcBorders>
              <w:top w:val="single" w:sz="4" w:space="0" w:color="auto"/>
            </w:tcBorders>
            <w:vAlign w:val="center"/>
          </w:tcPr>
          <w:p w:rsidR="00E817C4" w:rsidRPr="004D1CA1" w:rsidRDefault="00E817C4" w:rsidP="00E817C4">
            <w:pPr>
              <w:pStyle w:val="table1"/>
              <w:rPr>
                <w:rFonts w:cs="Arial"/>
                <w:szCs w:val="16"/>
              </w:rPr>
            </w:pPr>
            <w:r>
              <w:t>Direct infill from TLF1 PT</w:t>
            </w:r>
          </w:p>
        </w:tc>
        <w:tc>
          <w:tcPr>
            <w:tcW w:w="2268" w:type="dxa"/>
            <w:tcBorders>
              <w:top w:val="single" w:sz="4" w:space="0" w:color="auto"/>
            </w:tcBorders>
            <w:vAlign w:val="center"/>
          </w:tcPr>
          <w:p w:rsidR="00E817C4" w:rsidRPr="004D1CA1" w:rsidRDefault="00E817C4" w:rsidP="00E817C4">
            <w:pPr>
              <w:pStyle w:val="table1"/>
              <w:rPr>
                <w:rFonts w:cs="Arial"/>
                <w:szCs w:val="16"/>
              </w:rPr>
            </w:pPr>
            <w:r>
              <w:rPr>
                <w:rFonts w:cs="Arial"/>
                <w:szCs w:val="16"/>
              </w:rPr>
              <w:t>Shaft encoder malfunction</w:t>
            </w:r>
          </w:p>
        </w:tc>
      </w:tr>
      <w:tr w:rsidR="00E817C4" w:rsidRPr="00FE436E" w:rsidTr="00E817C4">
        <w:tc>
          <w:tcPr>
            <w:tcW w:w="1101" w:type="dxa"/>
            <w:vAlign w:val="center"/>
          </w:tcPr>
          <w:p w:rsidR="00E817C4" w:rsidRPr="004D1CA1" w:rsidRDefault="00E817C4" w:rsidP="00E817C4">
            <w:pPr>
              <w:pStyle w:val="table1"/>
              <w:rPr>
                <w:rFonts w:cs="Arial"/>
                <w:szCs w:val="16"/>
              </w:rPr>
            </w:pPr>
            <w:r w:rsidRPr="00FE436E">
              <w:t>25-02-2010 05:30</w:t>
            </w:r>
          </w:p>
        </w:tc>
        <w:tc>
          <w:tcPr>
            <w:tcW w:w="1134" w:type="dxa"/>
            <w:vAlign w:val="center"/>
          </w:tcPr>
          <w:p w:rsidR="00E817C4" w:rsidRPr="004D1CA1" w:rsidRDefault="00E817C4" w:rsidP="00E817C4">
            <w:pPr>
              <w:pStyle w:val="table1"/>
              <w:rPr>
                <w:rFonts w:cs="Arial"/>
                <w:szCs w:val="16"/>
              </w:rPr>
            </w:pPr>
            <w:r w:rsidRPr="00FE436E">
              <w:t>25-02-2010 15:49</w:t>
            </w:r>
          </w:p>
        </w:tc>
        <w:tc>
          <w:tcPr>
            <w:tcW w:w="992" w:type="dxa"/>
            <w:vAlign w:val="center"/>
          </w:tcPr>
          <w:p w:rsidR="00E817C4" w:rsidRDefault="00E817C4" w:rsidP="00E817C4">
            <w:pPr>
              <w:pStyle w:val="table1"/>
              <w:tabs>
                <w:tab w:val="decimal" w:pos="354"/>
              </w:tabs>
              <w:rPr>
                <w:rFonts w:cs="Arial"/>
                <w:szCs w:val="16"/>
              </w:rPr>
            </w:pPr>
            <w:r w:rsidRPr="00FE436E">
              <w:t>0.4</w:t>
            </w:r>
          </w:p>
        </w:tc>
        <w:tc>
          <w:tcPr>
            <w:tcW w:w="992" w:type="dxa"/>
            <w:vAlign w:val="center"/>
          </w:tcPr>
          <w:p w:rsidR="00E817C4" w:rsidRDefault="00E817C4" w:rsidP="00E817C4">
            <w:pPr>
              <w:pStyle w:val="table1"/>
              <w:jc w:val="center"/>
              <w:rPr>
                <w:rFonts w:cs="Arial"/>
                <w:szCs w:val="16"/>
              </w:rPr>
            </w:pPr>
            <w:r w:rsidRPr="00FE436E">
              <w:t>7</w:t>
            </w:r>
          </w:p>
        </w:tc>
        <w:tc>
          <w:tcPr>
            <w:tcW w:w="851" w:type="dxa"/>
            <w:vAlign w:val="center"/>
          </w:tcPr>
          <w:p w:rsidR="00E817C4" w:rsidRDefault="00E817C4" w:rsidP="00E817C4">
            <w:pPr>
              <w:pStyle w:val="table1"/>
              <w:jc w:val="center"/>
              <w:rPr>
                <w:rFonts w:cs="Arial"/>
                <w:szCs w:val="16"/>
              </w:rPr>
            </w:pPr>
            <w:r w:rsidRPr="00FE436E">
              <w:t>2</w:t>
            </w:r>
          </w:p>
        </w:tc>
        <w:tc>
          <w:tcPr>
            <w:tcW w:w="1184" w:type="dxa"/>
            <w:vAlign w:val="center"/>
          </w:tcPr>
          <w:p w:rsidR="00E817C4" w:rsidRPr="004D1CA1" w:rsidRDefault="00E817C4" w:rsidP="00E817C4">
            <w:pPr>
              <w:pStyle w:val="table1"/>
              <w:rPr>
                <w:rFonts w:cs="Arial"/>
                <w:szCs w:val="16"/>
              </w:rPr>
            </w:pPr>
            <w:r>
              <w:t xml:space="preserve">Direct infill from </w:t>
            </w:r>
            <w:r w:rsidRPr="00FE436E">
              <w:t>TLF3</w:t>
            </w:r>
            <w:r>
              <w:t> </w:t>
            </w:r>
            <w:proofErr w:type="spellStart"/>
            <w:r>
              <w:t>ShEn</w:t>
            </w:r>
            <w:proofErr w:type="spellEnd"/>
          </w:p>
        </w:tc>
        <w:tc>
          <w:tcPr>
            <w:tcW w:w="2268" w:type="dxa"/>
            <w:vAlign w:val="center"/>
          </w:tcPr>
          <w:p w:rsidR="00E817C4" w:rsidRPr="004D1CA1" w:rsidRDefault="00E817C4" w:rsidP="00E817C4">
            <w:pPr>
              <w:pStyle w:val="table1"/>
              <w:rPr>
                <w:rFonts w:cs="Arial"/>
                <w:szCs w:val="16"/>
              </w:rPr>
            </w:pPr>
            <w:r>
              <w:rPr>
                <w:rFonts w:cs="Arial"/>
                <w:szCs w:val="16"/>
              </w:rPr>
              <w:t xml:space="preserve">Code issue - Missed the start of the event only </w:t>
            </w:r>
          </w:p>
        </w:tc>
      </w:tr>
      <w:tr w:rsidR="00E817C4" w:rsidRPr="00FE436E" w:rsidTr="00E817C4">
        <w:tc>
          <w:tcPr>
            <w:tcW w:w="1101" w:type="dxa"/>
            <w:vAlign w:val="center"/>
          </w:tcPr>
          <w:p w:rsidR="00E817C4" w:rsidRPr="004D1CA1" w:rsidRDefault="00E817C4" w:rsidP="00E817C4">
            <w:pPr>
              <w:pStyle w:val="table1"/>
              <w:rPr>
                <w:rFonts w:cs="Arial"/>
                <w:szCs w:val="16"/>
              </w:rPr>
            </w:pPr>
            <w:r w:rsidRPr="00FE436E">
              <w:t>10-05-2010 00:00</w:t>
            </w:r>
          </w:p>
        </w:tc>
        <w:tc>
          <w:tcPr>
            <w:tcW w:w="1134" w:type="dxa"/>
            <w:vAlign w:val="center"/>
          </w:tcPr>
          <w:p w:rsidR="00E817C4" w:rsidRPr="004D1CA1" w:rsidRDefault="00E817C4" w:rsidP="00E817C4">
            <w:pPr>
              <w:pStyle w:val="table1"/>
              <w:rPr>
                <w:rFonts w:cs="Arial"/>
                <w:szCs w:val="16"/>
              </w:rPr>
            </w:pPr>
            <w:r>
              <w:t>07</w:t>
            </w:r>
            <w:r w:rsidRPr="00FE436E">
              <w:t>-0</w:t>
            </w:r>
            <w:r>
              <w:t>9</w:t>
            </w:r>
            <w:r w:rsidRPr="00FE436E">
              <w:t xml:space="preserve">-2010 </w:t>
            </w:r>
            <w:r>
              <w:t>10:59</w:t>
            </w:r>
          </w:p>
        </w:tc>
        <w:tc>
          <w:tcPr>
            <w:tcW w:w="992" w:type="dxa"/>
            <w:vAlign w:val="center"/>
          </w:tcPr>
          <w:p w:rsidR="00E817C4" w:rsidRDefault="00E817C4" w:rsidP="00E817C4">
            <w:pPr>
              <w:pStyle w:val="table1"/>
              <w:tabs>
                <w:tab w:val="decimal" w:pos="354"/>
              </w:tabs>
              <w:rPr>
                <w:rFonts w:cs="Arial"/>
                <w:szCs w:val="16"/>
              </w:rPr>
            </w:pPr>
            <w:r w:rsidRPr="00FE436E">
              <w:t>113.0</w:t>
            </w:r>
          </w:p>
        </w:tc>
        <w:tc>
          <w:tcPr>
            <w:tcW w:w="992" w:type="dxa"/>
            <w:vAlign w:val="center"/>
          </w:tcPr>
          <w:p w:rsidR="00E817C4" w:rsidRDefault="00E817C4" w:rsidP="00E817C4">
            <w:pPr>
              <w:pStyle w:val="table1"/>
              <w:jc w:val="center"/>
              <w:rPr>
                <w:rFonts w:cs="Arial"/>
                <w:szCs w:val="16"/>
              </w:rPr>
            </w:pPr>
            <w:r w:rsidRPr="00FE436E">
              <w:t>24</w:t>
            </w:r>
          </w:p>
        </w:tc>
        <w:tc>
          <w:tcPr>
            <w:tcW w:w="851" w:type="dxa"/>
            <w:vAlign w:val="center"/>
          </w:tcPr>
          <w:p w:rsidR="00E817C4" w:rsidRDefault="00E817C4" w:rsidP="00E817C4">
            <w:pPr>
              <w:pStyle w:val="table1"/>
              <w:jc w:val="center"/>
              <w:rPr>
                <w:rFonts w:cs="Arial"/>
                <w:szCs w:val="16"/>
              </w:rPr>
            </w:pPr>
            <w:r w:rsidRPr="00FE436E">
              <w:t>2</w:t>
            </w:r>
          </w:p>
        </w:tc>
        <w:tc>
          <w:tcPr>
            <w:tcW w:w="1184" w:type="dxa"/>
            <w:vAlign w:val="center"/>
          </w:tcPr>
          <w:p w:rsidR="00E817C4" w:rsidRPr="004D1CA1" w:rsidRDefault="00E817C4" w:rsidP="00E817C4">
            <w:pPr>
              <w:pStyle w:val="table1"/>
              <w:rPr>
                <w:rFonts w:cs="Arial"/>
                <w:szCs w:val="16"/>
              </w:rPr>
            </w:pPr>
            <w:r>
              <w:t xml:space="preserve">Direct infill from </w:t>
            </w:r>
            <w:r w:rsidRPr="00FE436E">
              <w:t>TLF3</w:t>
            </w:r>
            <w:r>
              <w:t> </w:t>
            </w:r>
            <w:proofErr w:type="spellStart"/>
            <w:r w:rsidRPr="00FE436E">
              <w:t>ShEn</w:t>
            </w:r>
            <w:proofErr w:type="spellEnd"/>
          </w:p>
        </w:tc>
        <w:tc>
          <w:tcPr>
            <w:tcW w:w="2268" w:type="dxa"/>
            <w:vAlign w:val="center"/>
          </w:tcPr>
          <w:p w:rsidR="00E817C4" w:rsidRPr="004D1CA1" w:rsidRDefault="00E817C4" w:rsidP="00E817C4">
            <w:pPr>
              <w:pStyle w:val="table1"/>
              <w:rPr>
                <w:rFonts w:cs="Arial"/>
                <w:szCs w:val="16"/>
              </w:rPr>
            </w:pPr>
            <w:r>
              <w:rPr>
                <w:rFonts w:cs="Arial"/>
                <w:szCs w:val="16"/>
              </w:rPr>
              <w:t>Unknown reason – As only missed two small events during the dry season used a direct infill from EP3</w:t>
            </w:r>
          </w:p>
        </w:tc>
      </w:tr>
      <w:tr w:rsidR="00E817C4" w:rsidRPr="00FE436E" w:rsidTr="00E817C4">
        <w:tc>
          <w:tcPr>
            <w:tcW w:w="1101" w:type="dxa"/>
            <w:vAlign w:val="center"/>
          </w:tcPr>
          <w:p w:rsidR="00E817C4" w:rsidRPr="004D1CA1" w:rsidRDefault="00E817C4" w:rsidP="00E817C4">
            <w:pPr>
              <w:pStyle w:val="table1"/>
              <w:rPr>
                <w:rFonts w:cs="Arial"/>
                <w:szCs w:val="16"/>
              </w:rPr>
            </w:pPr>
            <w:r>
              <w:t>16-03-2011</w:t>
            </w:r>
            <w:r w:rsidRPr="00FE436E">
              <w:t xml:space="preserve"> </w:t>
            </w:r>
            <w:r>
              <w:t>14</w:t>
            </w:r>
            <w:r w:rsidRPr="00FE436E">
              <w:t>:</w:t>
            </w:r>
            <w:r>
              <w:t>58</w:t>
            </w:r>
          </w:p>
        </w:tc>
        <w:tc>
          <w:tcPr>
            <w:tcW w:w="1134" w:type="dxa"/>
            <w:vAlign w:val="center"/>
          </w:tcPr>
          <w:p w:rsidR="00E817C4" w:rsidRPr="004D1CA1" w:rsidRDefault="00E817C4" w:rsidP="00E817C4">
            <w:pPr>
              <w:pStyle w:val="table1"/>
              <w:rPr>
                <w:rFonts w:cs="Arial"/>
                <w:szCs w:val="16"/>
              </w:rPr>
            </w:pPr>
            <w:r>
              <w:t>17-03-2011</w:t>
            </w:r>
            <w:r w:rsidRPr="00FE436E">
              <w:t xml:space="preserve"> </w:t>
            </w:r>
            <w:r>
              <w:t>10:59</w:t>
            </w:r>
          </w:p>
        </w:tc>
        <w:tc>
          <w:tcPr>
            <w:tcW w:w="992" w:type="dxa"/>
            <w:vAlign w:val="center"/>
          </w:tcPr>
          <w:p w:rsidR="00E817C4" w:rsidRDefault="00E817C4" w:rsidP="00E817C4">
            <w:pPr>
              <w:pStyle w:val="table1"/>
              <w:tabs>
                <w:tab w:val="decimal" w:pos="354"/>
              </w:tabs>
              <w:rPr>
                <w:rFonts w:cs="Arial"/>
                <w:szCs w:val="16"/>
              </w:rPr>
            </w:pPr>
            <w:r>
              <w:t>0.9</w:t>
            </w:r>
          </w:p>
        </w:tc>
        <w:tc>
          <w:tcPr>
            <w:tcW w:w="992" w:type="dxa"/>
            <w:vAlign w:val="center"/>
          </w:tcPr>
          <w:p w:rsidR="00E817C4" w:rsidRDefault="00E817C4" w:rsidP="00E817C4">
            <w:pPr>
              <w:pStyle w:val="table1"/>
              <w:jc w:val="center"/>
              <w:rPr>
                <w:rFonts w:cs="Arial"/>
                <w:szCs w:val="16"/>
              </w:rPr>
            </w:pPr>
            <w:r>
              <w:t>3</w:t>
            </w:r>
          </w:p>
        </w:tc>
        <w:tc>
          <w:tcPr>
            <w:tcW w:w="851" w:type="dxa"/>
            <w:vAlign w:val="center"/>
          </w:tcPr>
          <w:p w:rsidR="00E817C4" w:rsidRDefault="00E817C4" w:rsidP="00E817C4">
            <w:pPr>
              <w:pStyle w:val="table1"/>
              <w:jc w:val="center"/>
              <w:rPr>
                <w:rFonts w:cs="Arial"/>
                <w:szCs w:val="16"/>
              </w:rPr>
            </w:pPr>
            <w:r>
              <w:t>1</w:t>
            </w:r>
          </w:p>
        </w:tc>
        <w:tc>
          <w:tcPr>
            <w:tcW w:w="1184" w:type="dxa"/>
            <w:vAlign w:val="center"/>
          </w:tcPr>
          <w:p w:rsidR="00E817C4" w:rsidRPr="004D1CA1" w:rsidRDefault="00E817C4" w:rsidP="00E817C4">
            <w:pPr>
              <w:pStyle w:val="table1"/>
              <w:rPr>
                <w:rFonts w:cs="Arial"/>
                <w:szCs w:val="16"/>
              </w:rPr>
            </w:pPr>
            <w:r>
              <w:t xml:space="preserve">Direct infill from </w:t>
            </w:r>
            <w:r w:rsidRPr="00FE436E">
              <w:t>TLF3</w:t>
            </w:r>
            <w:r>
              <w:t> </w:t>
            </w:r>
            <w:proofErr w:type="spellStart"/>
            <w:r w:rsidRPr="00FE436E">
              <w:t>ShEn</w:t>
            </w:r>
            <w:proofErr w:type="spellEnd"/>
          </w:p>
        </w:tc>
        <w:tc>
          <w:tcPr>
            <w:tcW w:w="2268" w:type="dxa"/>
            <w:vAlign w:val="center"/>
          </w:tcPr>
          <w:p w:rsidR="00E817C4" w:rsidRPr="004D1CA1" w:rsidRDefault="00E817C4" w:rsidP="00E817C4">
            <w:pPr>
              <w:pStyle w:val="table1"/>
              <w:rPr>
                <w:rFonts w:cs="Arial"/>
                <w:szCs w:val="16"/>
              </w:rPr>
            </w:pPr>
            <w:r>
              <w:rPr>
                <w:rFonts w:cs="Arial"/>
                <w:szCs w:val="16"/>
              </w:rPr>
              <w:t>Unknown reason As only missed one small event used a direct infill from EP3</w:t>
            </w:r>
          </w:p>
        </w:tc>
      </w:tr>
      <w:tr w:rsidR="00E817C4" w:rsidRPr="00FE436E" w:rsidTr="00E817C4">
        <w:tc>
          <w:tcPr>
            <w:tcW w:w="1101" w:type="dxa"/>
            <w:tcBorders>
              <w:bottom w:val="single" w:sz="4" w:space="0" w:color="auto"/>
            </w:tcBorders>
            <w:vAlign w:val="center"/>
          </w:tcPr>
          <w:p w:rsidR="00E817C4" w:rsidRPr="004D1CA1" w:rsidRDefault="00E817C4" w:rsidP="00E817C4">
            <w:pPr>
              <w:pStyle w:val="table1"/>
              <w:rPr>
                <w:rFonts w:cs="Arial"/>
                <w:szCs w:val="16"/>
              </w:rPr>
            </w:pPr>
            <w:r>
              <w:rPr>
                <w:rFonts w:cs="Arial"/>
                <w:szCs w:val="16"/>
              </w:rPr>
              <w:t>06-01-2015 13:15</w:t>
            </w:r>
          </w:p>
        </w:tc>
        <w:tc>
          <w:tcPr>
            <w:tcW w:w="1134" w:type="dxa"/>
            <w:tcBorders>
              <w:bottom w:val="single" w:sz="4" w:space="0" w:color="auto"/>
            </w:tcBorders>
            <w:vAlign w:val="center"/>
          </w:tcPr>
          <w:p w:rsidR="00E817C4" w:rsidRPr="004D1CA1" w:rsidRDefault="00E817C4" w:rsidP="00E817C4">
            <w:pPr>
              <w:pStyle w:val="table1"/>
              <w:rPr>
                <w:rFonts w:cs="Arial"/>
                <w:szCs w:val="16"/>
              </w:rPr>
            </w:pPr>
            <w:r>
              <w:rPr>
                <w:rFonts w:cs="Arial"/>
                <w:szCs w:val="16"/>
              </w:rPr>
              <w:t>13-01-2015 04:18</w:t>
            </w:r>
          </w:p>
        </w:tc>
        <w:tc>
          <w:tcPr>
            <w:tcW w:w="992" w:type="dxa"/>
            <w:tcBorders>
              <w:bottom w:val="single" w:sz="4" w:space="0" w:color="auto"/>
            </w:tcBorders>
            <w:vAlign w:val="center"/>
          </w:tcPr>
          <w:p w:rsidR="00E817C4" w:rsidRDefault="00E817C4" w:rsidP="00E817C4">
            <w:pPr>
              <w:pStyle w:val="table1"/>
              <w:tabs>
                <w:tab w:val="decimal" w:pos="354"/>
              </w:tabs>
              <w:rPr>
                <w:rFonts w:cs="Arial"/>
                <w:szCs w:val="16"/>
              </w:rPr>
            </w:pPr>
            <w:r>
              <w:rPr>
                <w:rFonts w:cs="Arial"/>
                <w:szCs w:val="16"/>
              </w:rPr>
              <w:t>6.6</w:t>
            </w:r>
          </w:p>
        </w:tc>
        <w:tc>
          <w:tcPr>
            <w:tcW w:w="992" w:type="dxa"/>
            <w:tcBorders>
              <w:bottom w:val="single" w:sz="4" w:space="0" w:color="auto"/>
            </w:tcBorders>
            <w:vAlign w:val="center"/>
          </w:tcPr>
          <w:p w:rsidR="00E817C4" w:rsidRDefault="00E817C4" w:rsidP="00E817C4">
            <w:pPr>
              <w:pStyle w:val="table1"/>
              <w:jc w:val="center"/>
              <w:rPr>
                <w:rFonts w:cs="Arial"/>
                <w:szCs w:val="16"/>
              </w:rPr>
            </w:pPr>
            <w:r>
              <w:rPr>
                <w:rFonts w:cs="Arial"/>
                <w:szCs w:val="16"/>
              </w:rPr>
              <w:t>50</w:t>
            </w:r>
          </w:p>
        </w:tc>
        <w:tc>
          <w:tcPr>
            <w:tcW w:w="851" w:type="dxa"/>
            <w:tcBorders>
              <w:bottom w:val="single" w:sz="4" w:space="0" w:color="auto"/>
            </w:tcBorders>
            <w:vAlign w:val="center"/>
          </w:tcPr>
          <w:p w:rsidR="00E817C4" w:rsidRDefault="00E817C4" w:rsidP="00E817C4">
            <w:pPr>
              <w:pStyle w:val="table1"/>
              <w:jc w:val="center"/>
              <w:rPr>
                <w:rFonts w:cs="Arial"/>
                <w:szCs w:val="16"/>
              </w:rPr>
            </w:pPr>
            <w:r>
              <w:rPr>
                <w:rFonts w:cs="Arial"/>
                <w:szCs w:val="16"/>
              </w:rPr>
              <w:t>7</w:t>
            </w:r>
          </w:p>
        </w:tc>
        <w:tc>
          <w:tcPr>
            <w:tcW w:w="1184" w:type="dxa"/>
            <w:tcBorders>
              <w:bottom w:val="single" w:sz="4" w:space="0" w:color="auto"/>
            </w:tcBorders>
            <w:vAlign w:val="center"/>
          </w:tcPr>
          <w:p w:rsidR="00E817C4" w:rsidRPr="004D1CA1" w:rsidRDefault="00E817C4" w:rsidP="00E817C4">
            <w:pPr>
              <w:pStyle w:val="table1"/>
              <w:rPr>
                <w:rFonts w:cs="Arial"/>
                <w:szCs w:val="16"/>
              </w:rPr>
            </w:pPr>
            <w:r>
              <w:t>Direct infill from TLF1 PT</w:t>
            </w:r>
            <w:r w:rsidDel="001C669F">
              <w:rPr>
                <w:rFonts w:cs="Arial"/>
                <w:szCs w:val="16"/>
              </w:rPr>
              <w:t xml:space="preserve"> </w:t>
            </w:r>
          </w:p>
        </w:tc>
        <w:tc>
          <w:tcPr>
            <w:tcW w:w="2268" w:type="dxa"/>
            <w:tcBorders>
              <w:bottom w:val="single" w:sz="4" w:space="0" w:color="auto"/>
            </w:tcBorders>
            <w:vAlign w:val="center"/>
          </w:tcPr>
          <w:p w:rsidR="00E817C4" w:rsidRPr="004D1CA1" w:rsidRDefault="00E817C4" w:rsidP="00E817C4">
            <w:pPr>
              <w:pStyle w:val="table1"/>
              <w:rPr>
                <w:rFonts w:cs="Arial"/>
                <w:szCs w:val="16"/>
              </w:rPr>
            </w:pPr>
            <w:r>
              <w:rPr>
                <w:rFonts w:cs="Arial"/>
                <w:szCs w:val="16"/>
              </w:rPr>
              <w:t>Shaft encoder malfunction</w:t>
            </w:r>
          </w:p>
        </w:tc>
      </w:tr>
    </w:tbl>
    <w:p w:rsidR="00DF2EB5" w:rsidRPr="00DF2EB5" w:rsidRDefault="00DF2EB5" w:rsidP="00DF2EB5">
      <w:pPr>
        <w:pStyle w:val="4point"/>
      </w:pPr>
    </w:p>
    <w:p w:rsidR="00A305E3" w:rsidRDefault="00FF34E4" w:rsidP="00A305E3">
      <w:r>
        <w:t xml:space="preserve">The </w:t>
      </w:r>
      <w:r w:rsidR="0084352E">
        <w:t xml:space="preserve">direct </w:t>
      </w:r>
      <w:r>
        <w:t xml:space="preserve">infills </w:t>
      </w:r>
      <w:r w:rsidR="0084352E">
        <w:t xml:space="preserve">from EP3 </w:t>
      </w:r>
      <w:r w:rsidR="00801015">
        <w:t>account for a</w:t>
      </w:r>
      <w:r>
        <w:t xml:space="preserve"> smal</w:t>
      </w:r>
      <w:r w:rsidR="00134BB9">
        <w:t>l portion of total rainfall/runoff in e</w:t>
      </w:r>
      <w:r>
        <w:t xml:space="preserve">ffected </w:t>
      </w:r>
      <w:r w:rsidR="00221C17">
        <w:t>water-year</w:t>
      </w:r>
      <w:r w:rsidR="006E19AA">
        <w:t>s</w:t>
      </w:r>
      <w:r w:rsidR="00134BB9">
        <w:t>. There was a</w:t>
      </w:r>
      <w:r w:rsidR="00801015">
        <w:t xml:space="preserve"> total 34 mm of </w:t>
      </w:r>
      <w:r w:rsidR="00134BB9">
        <w:t>rainfall</w:t>
      </w:r>
      <w:r w:rsidR="004B67F3">
        <w:t xml:space="preserve"> over the infill periods </w:t>
      </w:r>
      <w:r w:rsidR="00134BB9">
        <w:t>with rain</w:t>
      </w:r>
      <w:r>
        <w:t xml:space="preserve"> </w:t>
      </w:r>
      <w:r w:rsidR="00134BB9">
        <w:t>scattered</w:t>
      </w:r>
      <w:r>
        <w:t xml:space="preserve"> over five discreet rain events ranging from &lt; 3 mm to 24 mm. </w:t>
      </w:r>
      <w:r w:rsidR="0089241F">
        <w:t>Linear regression</w:t>
      </w:r>
      <w:r w:rsidR="0084352E">
        <w:t xml:space="preserve"> </w:t>
      </w:r>
      <w:r w:rsidR="004B67F3">
        <w:t xml:space="preserve">methods for deriving </w:t>
      </w:r>
      <w:r w:rsidR="00E53801">
        <w:t xml:space="preserve">a </w:t>
      </w:r>
      <w:r w:rsidR="004B67F3">
        <w:t xml:space="preserve">more accurate infill relationship </w:t>
      </w:r>
      <w:r w:rsidR="00E53801">
        <w:t>(</w:t>
      </w:r>
      <w:r w:rsidR="0089241F">
        <w:t xml:space="preserve">i.e. </w:t>
      </w:r>
      <w:r w:rsidR="004B67F3">
        <w:t>as described in the SOP</w:t>
      </w:r>
      <w:r w:rsidR="00E53801">
        <w:t>, Boyden and Saynor, in prep)</w:t>
      </w:r>
      <w:r w:rsidR="004B67F3">
        <w:t xml:space="preserve"> were deemed not necessary</w:t>
      </w:r>
      <w:r w:rsidR="00E53801">
        <w:t xml:space="preserve"> in this case</w:t>
      </w:r>
      <w:r w:rsidR="0089241F">
        <w:t>, given the very small contribution to runoff</w:t>
      </w:r>
      <w:r w:rsidR="00E53801">
        <w:t>.</w:t>
      </w:r>
    </w:p>
    <w:p w:rsidR="006F4772" w:rsidRDefault="006F4772" w:rsidP="00DF2EB5">
      <w:pPr>
        <w:pStyle w:val="Heading3"/>
      </w:pPr>
      <w:bookmarkStart w:id="75" w:name="_Toc455042512"/>
      <w:proofErr w:type="gramStart"/>
      <w:r>
        <w:t>3.2.2</w:t>
      </w:r>
      <w:r w:rsidR="00DF2EB5">
        <w:t xml:space="preserve"> </w:t>
      </w:r>
      <w:r>
        <w:t xml:space="preserve"> </w:t>
      </w:r>
      <w:r w:rsidR="004C0EAF">
        <w:t>E</w:t>
      </w:r>
      <w:r>
        <w:t>valuation</w:t>
      </w:r>
      <w:proofErr w:type="gramEnd"/>
      <w:r>
        <w:t xml:space="preserve"> of shaft encoder </w:t>
      </w:r>
      <w:r w:rsidR="004C0EAF">
        <w:t xml:space="preserve">accuracy </w:t>
      </w:r>
      <w:r>
        <w:t>at high flows</w:t>
      </w:r>
      <w:bookmarkEnd w:id="75"/>
      <w:r>
        <w:t xml:space="preserve"> </w:t>
      </w:r>
    </w:p>
    <w:p w:rsidR="006F4772" w:rsidRDefault="008A6FD6" w:rsidP="006F4772">
      <w:r>
        <w:t>No corrections were necessary as i</w:t>
      </w:r>
      <w:r w:rsidR="006F4772">
        <w:t>nspection of all event</w:t>
      </w:r>
      <w:r>
        <w:t>s with rainfall greater than 35 </w:t>
      </w:r>
      <w:r w:rsidR="006F4772">
        <w:t>mm showed that the flow level was correctly measured by the EP1 shaft encoder</w:t>
      </w:r>
      <w:r>
        <w:t>.</w:t>
      </w:r>
      <w:r w:rsidRPr="008A6FD6">
        <w:t xml:space="preserve"> </w:t>
      </w:r>
      <w:r w:rsidR="006F4772">
        <w:t>This is illustrated for a l</w:t>
      </w:r>
      <w:r w:rsidR="00143927">
        <w:t>arge 54 mm rain event (Figure 15</w:t>
      </w:r>
      <w:r w:rsidR="006F4772">
        <w:t>). In this event the shaft encoder data corresponds to the water level measured by the pressure transducer, which was not th</w:t>
      </w:r>
      <w:r w:rsidR="00143927">
        <w:t>e case on EP2. Photos (Figure 15</w:t>
      </w:r>
      <w:r w:rsidR="006F4772">
        <w:t>) show even water level in the EP1 stilling basin but uneven levels in the EP2 stilling basin</w:t>
      </w:r>
      <w:r>
        <w:t xml:space="preserve">. </w:t>
      </w:r>
      <w:r w:rsidR="006F4772">
        <w:t xml:space="preserve">Given that this was </w:t>
      </w:r>
      <w:r>
        <w:t xml:space="preserve">a </w:t>
      </w:r>
      <w:r w:rsidR="006F4772">
        <w:t>large rain event on EP1 and it did not show any disturbance in the stilling basin</w:t>
      </w:r>
      <w:r>
        <w:t>,</w:t>
      </w:r>
      <w:r w:rsidR="006F4772">
        <w:t xml:space="preserve"> it is assumed that there is no disturbance for any other rain events during the study period. </w:t>
      </w:r>
    </w:p>
    <w:p w:rsidR="006F4772" w:rsidRDefault="006F4772" w:rsidP="006F4772">
      <w:pPr>
        <w:jc w:val="center"/>
      </w:pPr>
      <w:r>
        <w:rPr>
          <w:noProof/>
          <w:lang w:eastAsia="en-AU"/>
        </w:rPr>
        <w:drawing>
          <wp:inline distT="0" distB="0" distL="0" distR="0">
            <wp:extent cx="4989950" cy="6276975"/>
            <wp:effectExtent l="19050" t="0" r="1150" b="0"/>
            <wp:docPr id="21" name="Picture 117" descr="Do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8.png"/>
                    <pic:cNvPicPr/>
                  </pic:nvPicPr>
                  <pic:blipFill>
                    <a:blip r:embed="rId48" cstate="screen">
                      <a:extLst>
                        <a:ext uri="{28A0092B-C50C-407E-A947-70E740481C1C}">
                          <a14:useLocalDpi xmlns:a14="http://schemas.microsoft.com/office/drawing/2010/main"/>
                        </a:ext>
                      </a:extLst>
                    </a:blip>
                    <a:stretch>
                      <a:fillRect/>
                    </a:stretch>
                  </pic:blipFill>
                  <pic:spPr>
                    <a:xfrm>
                      <a:off x="0" y="0"/>
                      <a:ext cx="4998004" cy="6287107"/>
                    </a:xfrm>
                    <a:prstGeom prst="rect">
                      <a:avLst/>
                    </a:prstGeom>
                  </pic:spPr>
                </pic:pic>
              </a:graphicData>
            </a:graphic>
          </wp:inline>
        </w:drawing>
      </w:r>
    </w:p>
    <w:p w:rsidR="006F4772" w:rsidRDefault="006F4772" w:rsidP="006F4772">
      <w:pPr>
        <w:pStyle w:val="figurecaption"/>
      </w:pPr>
      <w:bookmarkStart w:id="76" w:name="_Ref417041839"/>
      <w:bookmarkStart w:id="77" w:name="_Toc451787042"/>
      <w:r w:rsidRPr="00817011">
        <w:rPr>
          <w:b/>
        </w:rPr>
        <w:t xml:space="preserve">Figure </w:t>
      </w:r>
      <w:r w:rsidR="00256B09" w:rsidRPr="00817011">
        <w:rPr>
          <w:b/>
        </w:rPr>
        <w:fldChar w:fldCharType="begin"/>
      </w:r>
      <w:r w:rsidRPr="00817011">
        <w:rPr>
          <w:b/>
        </w:rPr>
        <w:instrText xml:space="preserve"> SEQ Figure \* ARABIC </w:instrText>
      </w:r>
      <w:r w:rsidR="00256B09" w:rsidRPr="00817011">
        <w:rPr>
          <w:b/>
        </w:rPr>
        <w:fldChar w:fldCharType="separate"/>
      </w:r>
      <w:r w:rsidR="0009124F">
        <w:rPr>
          <w:b/>
          <w:noProof/>
        </w:rPr>
        <w:t>15</w:t>
      </w:r>
      <w:r w:rsidR="00256B09" w:rsidRPr="00817011">
        <w:rPr>
          <w:b/>
        </w:rPr>
        <w:fldChar w:fldCharType="end"/>
      </w:r>
      <w:bookmarkEnd w:id="76"/>
      <w:r w:rsidR="00147CB5">
        <w:rPr>
          <w:b/>
        </w:rPr>
        <w:t xml:space="preserve"> </w:t>
      </w:r>
      <w:r>
        <w:t xml:space="preserve"> EP1 (Blue) and EP2 (red) </w:t>
      </w:r>
      <w:r w:rsidRPr="00F35229">
        <w:t>stage traces and corresponding time-lapse photos at peak of runoff event during some 54 mm of rainfall over 1 ½ hours on 24/11/2012</w:t>
      </w:r>
      <w:r>
        <w:t>.</w:t>
      </w:r>
      <w:bookmarkEnd w:id="77"/>
    </w:p>
    <w:p w:rsidR="00574805" w:rsidRDefault="00574805" w:rsidP="00DF2EB5">
      <w:pPr>
        <w:pStyle w:val="Heading3"/>
      </w:pPr>
      <w:bookmarkStart w:id="78" w:name="_Toc455042513"/>
      <w:proofErr w:type="gramStart"/>
      <w:r>
        <w:t>3.2.</w:t>
      </w:r>
      <w:r w:rsidR="006F4772">
        <w:t>3</w:t>
      </w:r>
      <w:r w:rsidR="00770062">
        <w:t xml:space="preserve"> </w:t>
      </w:r>
      <w:r w:rsidR="00DF2EB5">
        <w:t xml:space="preserve"> </w:t>
      </w:r>
      <w:r w:rsidR="004C0EAF" w:rsidRPr="004C0EAF">
        <w:t>Correction</w:t>
      </w:r>
      <w:proofErr w:type="gramEnd"/>
      <w:r w:rsidR="004C0EAF" w:rsidRPr="004C0EAF">
        <w:t xml:space="preserve"> for boundary overflow onto the plot</w:t>
      </w:r>
      <w:bookmarkEnd w:id="78"/>
    </w:p>
    <w:p w:rsidR="00D55464" w:rsidRDefault="00A6740C" w:rsidP="00D55464">
      <w:r>
        <w:t>No structural breaches of the EP1 boundary were found during the monitoring period so no repairs were necessary. However,</w:t>
      </w:r>
      <w:r w:rsidR="00D824A1">
        <w:t xml:space="preserve"> </w:t>
      </w:r>
      <w:r w:rsidR="00B314A9">
        <w:t xml:space="preserve">observation of </w:t>
      </w:r>
      <w:r w:rsidR="002E6E9F">
        <w:t xml:space="preserve">the EP1 </w:t>
      </w:r>
      <w:r>
        <w:t xml:space="preserve">stage trace </w:t>
      </w:r>
      <w:r w:rsidR="002E6E9F">
        <w:t>strongly suggests that</w:t>
      </w:r>
      <w:r w:rsidR="00981359">
        <w:t>,</w:t>
      </w:r>
      <w:r>
        <w:t xml:space="preserve"> </w:t>
      </w:r>
      <w:r w:rsidR="00981359">
        <w:t xml:space="preserve">during higher rainfall events, </w:t>
      </w:r>
      <w:r w:rsidR="00B314A9">
        <w:t xml:space="preserve">‘offsite’ </w:t>
      </w:r>
      <w:r>
        <w:t xml:space="preserve">water </w:t>
      </w:r>
      <w:r w:rsidR="00B314A9">
        <w:t xml:space="preserve">overflows </w:t>
      </w:r>
      <w:r>
        <w:t xml:space="preserve">onto </w:t>
      </w:r>
      <w:r w:rsidR="00981359">
        <w:t>EP1</w:t>
      </w:r>
      <w:r>
        <w:t xml:space="preserve">. </w:t>
      </w:r>
      <w:r w:rsidR="00A91504">
        <w:t>B</w:t>
      </w:r>
      <w:r w:rsidR="00B314A9">
        <w:t>oundary overflow</w:t>
      </w:r>
      <w:r w:rsidR="00703C7B">
        <w:t xml:space="preserve"> was indicated </w:t>
      </w:r>
      <w:r w:rsidR="00A91504">
        <w:t xml:space="preserve">onto EP1 </w:t>
      </w:r>
      <w:r w:rsidR="00703C7B">
        <w:t>by excess</w:t>
      </w:r>
      <w:r w:rsidR="0075281A">
        <w:t>ive</w:t>
      </w:r>
      <w:r w:rsidR="00703C7B">
        <w:t xml:space="preserve"> runoff </w:t>
      </w:r>
      <w:r w:rsidR="0075281A">
        <w:t xml:space="preserve">(relative to the EP2 stage trace) </w:t>
      </w:r>
      <w:r w:rsidR="00703C7B">
        <w:t>in 2</w:t>
      </w:r>
      <w:r w:rsidR="002F2636">
        <w:t>2</w:t>
      </w:r>
      <w:r w:rsidR="00574805">
        <w:t xml:space="preserve"> events</w:t>
      </w:r>
      <w:r w:rsidR="00703C7B">
        <w:t>. These event</w:t>
      </w:r>
      <w:r w:rsidR="0075281A">
        <w:t>s</w:t>
      </w:r>
      <w:r w:rsidR="00574805">
        <w:t xml:space="preserve"> were identified </w:t>
      </w:r>
      <w:r w:rsidR="00E15875">
        <w:t xml:space="preserve">by </w:t>
      </w:r>
      <w:r w:rsidR="00574805">
        <w:t xml:space="preserve">the peaks on EP1 stage trace </w:t>
      </w:r>
      <w:r w:rsidR="00E15875">
        <w:t xml:space="preserve">being </w:t>
      </w:r>
      <w:r w:rsidR="00574805">
        <w:t>larger than the EP2 stage trace</w:t>
      </w:r>
      <w:r w:rsidR="0075281A">
        <w:t xml:space="preserve"> and/or when</w:t>
      </w:r>
      <w:r w:rsidR="00574805">
        <w:t xml:space="preserve"> the recession on EP1 </w:t>
      </w:r>
      <w:r w:rsidR="0075281A">
        <w:t xml:space="preserve">stage trace </w:t>
      </w:r>
      <w:r w:rsidR="00574805">
        <w:t>was higher and longer than that for EP2. The small</w:t>
      </w:r>
      <w:r w:rsidR="00AD3AB9">
        <w:t>est</w:t>
      </w:r>
      <w:r w:rsidR="00574805">
        <w:t xml:space="preserve"> </w:t>
      </w:r>
      <w:r w:rsidR="00AD3AB9">
        <w:t xml:space="preserve">rainfall </w:t>
      </w:r>
      <w:r w:rsidR="00574805">
        <w:t xml:space="preserve">event </w:t>
      </w:r>
      <w:r w:rsidR="0075281A">
        <w:t xml:space="preserve">where </w:t>
      </w:r>
      <w:r w:rsidR="00574805">
        <w:t>overflow</w:t>
      </w:r>
      <w:r w:rsidR="00AD3AB9">
        <w:t xml:space="preserve"> </w:t>
      </w:r>
      <w:r w:rsidR="0075281A">
        <w:t>was</w:t>
      </w:r>
      <w:r w:rsidR="00AD3AB9">
        <w:t xml:space="preserve"> indicated</w:t>
      </w:r>
      <w:r w:rsidR="002F2636" w:rsidRPr="002F2636">
        <w:t xml:space="preserve"> </w:t>
      </w:r>
      <w:r w:rsidR="002F2636">
        <w:t>was 31 mm</w:t>
      </w:r>
      <w:r w:rsidR="00574805">
        <w:t>.</w:t>
      </w:r>
      <w:r w:rsidR="000778F0">
        <w:t xml:space="preserve"> </w:t>
      </w:r>
      <w:r w:rsidR="007D1C65">
        <w:t xml:space="preserve">The largest runoff </w:t>
      </w:r>
      <w:r w:rsidR="006E19AA">
        <w:t>event was</w:t>
      </w:r>
      <w:r w:rsidR="00655D25">
        <w:t xml:space="preserve"> 189 mm. </w:t>
      </w:r>
      <w:r w:rsidR="000778F0">
        <w:t xml:space="preserve">Stage trace </w:t>
      </w:r>
      <w:r w:rsidR="00E15875">
        <w:t xml:space="preserve">illustrations of the </w:t>
      </w:r>
      <w:r w:rsidR="000778F0">
        <w:t xml:space="preserve">corrections made </w:t>
      </w:r>
      <w:r w:rsidR="00905D17">
        <w:t xml:space="preserve">to </w:t>
      </w:r>
      <w:r w:rsidR="000778F0">
        <w:t xml:space="preserve">the 22 events </w:t>
      </w:r>
      <w:r w:rsidR="00D456B4">
        <w:t>are</w:t>
      </w:r>
      <w:r w:rsidR="000778F0">
        <w:t xml:space="preserve"> </w:t>
      </w:r>
      <w:r w:rsidR="00E15875">
        <w:t xml:space="preserve">provided </w:t>
      </w:r>
      <w:r w:rsidR="00EE187F">
        <w:t xml:space="preserve">in Appendix </w:t>
      </w:r>
      <w:r w:rsidR="00A5386B">
        <w:t>2.</w:t>
      </w:r>
      <w:r w:rsidR="00EE187F">
        <w:t xml:space="preserve"> </w:t>
      </w:r>
      <w:r w:rsidR="00D456B4">
        <w:t>The</w:t>
      </w:r>
      <w:r w:rsidR="00655D25">
        <w:t>se</w:t>
      </w:r>
      <w:r w:rsidR="00D456B4">
        <w:t xml:space="preserve"> </w:t>
      </w:r>
      <w:r w:rsidR="00AB4342">
        <w:t>corrections have</w:t>
      </w:r>
      <w:r w:rsidR="00D456B4">
        <w:t xml:space="preserve"> reduced the discharge from EP1 (Section 3.2.</w:t>
      </w:r>
      <w:r w:rsidR="00655D25">
        <w:t>3.2</w:t>
      </w:r>
      <w:r w:rsidR="00D456B4">
        <w:t xml:space="preserve">) to be a more accurate representation of flow off EP1 during the 6 </w:t>
      </w:r>
      <w:r w:rsidR="00221C17">
        <w:t>water-year</w:t>
      </w:r>
      <w:r w:rsidR="00D456B4">
        <w:t>s.</w:t>
      </w:r>
    </w:p>
    <w:p w:rsidR="000E3714" w:rsidRDefault="00B708F4" w:rsidP="00DF2EB5">
      <w:pPr>
        <w:pStyle w:val="Heading2"/>
      </w:pPr>
      <w:bookmarkStart w:id="79" w:name="_Toc455042514"/>
      <w:proofErr w:type="gramStart"/>
      <w:r>
        <w:t xml:space="preserve">3.3 </w:t>
      </w:r>
      <w:r w:rsidR="00DF2EB5">
        <w:t xml:space="preserve"> </w:t>
      </w:r>
      <w:r w:rsidR="00000E64">
        <w:t>Analysis</w:t>
      </w:r>
      <w:proofErr w:type="gramEnd"/>
      <w:r w:rsidR="00000E64">
        <w:t xml:space="preserve"> of boundary overflow</w:t>
      </w:r>
      <w:bookmarkEnd w:id="79"/>
      <w:r w:rsidR="004C0EAF">
        <w:t xml:space="preserve"> </w:t>
      </w:r>
    </w:p>
    <w:p w:rsidR="00E27E05" w:rsidRDefault="00E27E05" w:rsidP="00DF2EB5">
      <w:pPr>
        <w:pStyle w:val="Heading3"/>
      </w:pPr>
      <w:bookmarkStart w:id="80" w:name="_Toc455042515"/>
      <w:proofErr w:type="gramStart"/>
      <w:r>
        <w:t xml:space="preserve">3.3.1 </w:t>
      </w:r>
      <w:r w:rsidR="00DF2EB5">
        <w:t xml:space="preserve"> </w:t>
      </w:r>
      <w:r>
        <w:t>Time</w:t>
      </w:r>
      <w:proofErr w:type="gramEnd"/>
      <w:r>
        <w:t>-lapse photography</w:t>
      </w:r>
      <w:bookmarkEnd w:id="80"/>
    </w:p>
    <w:p w:rsidR="00E27E05" w:rsidRDefault="00E27E05" w:rsidP="00E27E05">
      <w:r>
        <w:t>Photos of roadside drainage were captured for six daytime rainfall events from the 25 </w:t>
      </w:r>
      <w:r w:rsidR="00C935E3">
        <w:t xml:space="preserve">February </w:t>
      </w:r>
      <w:r>
        <w:t xml:space="preserve">to 14 </w:t>
      </w:r>
      <w:r w:rsidR="00C852F1">
        <w:t>March</w:t>
      </w:r>
      <w:r>
        <w:t>, 2015. The largest of these events was 22 mm and the photos show flow along the road drain but no boundary overflow at peak flow (Figure 1</w:t>
      </w:r>
      <w:r w:rsidR="00143927">
        <w:t>6</w:t>
      </w:r>
      <w:r>
        <w:t>, photo 5).</w:t>
      </w:r>
      <w:r w:rsidRPr="001225CD">
        <w:t xml:space="preserve"> </w:t>
      </w:r>
      <w:r>
        <w:t>Similarly, the EP1 runoff stage trace for this event showed no indication of boundary overflow (Figure 1</w:t>
      </w:r>
      <w:r w:rsidR="00143927">
        <w:t>7</w:t>
      </w:r>
      <w:r>
        <w:t xml:space="preserve">). Events </w:t>
      </w:r>
      <w:r w:rsidR="00134BB9">
        <w:t>with</w:t>
      </w:r>
      <w:r>
        <w:t xml:space="preserve"> ≥ 30</w:t>
      </w:r>
      <w:r w:rsidR="001370F3">
        <w:t xml:space="preserve"> </w:t>
      </w:r>
      <w:r>
        <w:t xml:space="preserve">mm of </w:t>
      </w:r>
      <w:r w:rsidR="00134BB9">
        <w:t>rain</w:t>
      </w:r>
      <w:r>
        <w:t xml:space="preserve"> (and where the stage trace indicated overflow) usually </w:t>
      </w:r>
      <w:r w:rsidR="00134BB9">
        <w:t>occurred</w:t>
      </w:r>
      <w:r>
        <w:t xml:space="preserve"> at night and could not be captured by the camera were not represented in the photo data. </w:t>
      </w:r>
    </w:p>
    <w:p w:rsidR="00E27E05" w:rsidRDefault="000E3714" w:rsidP="00666E42">
      <w:pPr>
        <w:jc w:val="center"/>
      </w:pPr>
      <w:r>
        <w:rPr>
          <w:noProof/>
          <w:lang w:eastAsia="en-AU"/>
        </w:rPr>
        <w:drawing>
          <wp:inline distT="0" distB="0" distL="0" distR="0">
            <wp:extent cx="5230948" cy="5438775"/>
            <wp:effectExtent l="19050" t="0" r="7802" b="0"/>
            <wp:docPr id="13" name="Picture 82" descr="Do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1.png"/>
                    <pic:cNvPicPr/>
                  </pic:nvPicPr>
                  <pic:blipFill>
                    <a:blip r:embed="rId49" cstate="screen">
                      <a:extLst>
                        <a:ext uri="{28A0092B-C50C-407E-A947-70E740481C1C}">
                          <a14:useLocalDpi xmlns:a14="http://schemas.microsoft.com/office/drawing/2010/main"/>
                        </a:ext>
                      </a:extLst>
                    </a:blip>
                    <a:stretch>
                      <a:fillRect/>
                    </a:stretch>
                  </pic:blipFill>
                  <pic:spPr>
                    <a:xfrm>
                      <a:off x="0" y="0"/>
                      <a:ext cx="5230948" cy="5438775"/>
                    </a:xfrm>
                    <a:prstGeom prst="rect">
                      <a:avLst/>
                    </a:prstGeom>
                  </pic:spPr>
                </pic:pic>
              </a:graphicData>
            </a:graphic>
          </wp:inline>
        </w:drawing>
      </w:r>
    </w:p>
    <w:p w:rsidR="00E27E05" w:rsidRDefault="00E27E05" w:rsidP="00E27E05">
      <w:pPr>
        <w:pStyle w:val="figurecaption"/>
      </w:pPr>
      <w:bookmarkStart w:id="81" w:name="_Toc451787043"/>
      <w:r w:rsidRPr="00817011">
        <w:rPr>
          <w:b/>
        </w:rPr>
        <w:t xml:space="preserve">Figure </w:t>
      </w:r>
      <w:r w:rsidR="00256B09" w:rsidRPr="00817011">
        <w:rPr>
          <w:b/>
        </w:rPr>
        <w:fldChar w:fldCharType="begin"/>
      </w:r>
      <w:r w:rsidRPr="00817011">
        <w:rPr>
          <w:b/>
        </w:rPr>
        <w:instrText xml:space="preserve"> SEQ Figure \* ARABIC </w:instrText>
      </w:r>
      <w:r w:rsidR="00256B09" w:rsidRPr="00817011">
        <w:rPr>
          <w:b/>
        </w:rPr>
        <w:fldChar w:fldCharType="separate"/>
      </w:r>
      <w:r w:rsidR="0009124F">
        <w:rPr>
          <w:b/>
          <w:noProof/>
        </w:rPr>
        <w:t>16</w:t>
      </w:r>
      <w:r w:rsidR="00256B09" w:rsidRPr="00817011">
        <w:rPr>
          <w:b/>
        </w:rPr>
        <w:fldChar w:fldCharType="end"/>
      </w:r>
      <w:r w:rsidR="00147CB5">
        <w:rPr>
          <w:b/>
        </w:rPr>
        <w:t xml:space="preserve"> </w:t>
      </w:r>
      <w:r>
        <w:t xml:space="preserve"> Five-minute interval photo sequence (1 to 12) </w:t>
      </w:r>
      <w:r w:rsidR="00756880">
        <w:t xml:space="preserve">showing flow along the roadside drain (to left of EP1) </w:t>
      </w:r>
      <w:r>
        <w:t>during a 22 mm rain event on 1-03-2015</w:t>
      </w:r>
      <w:r w:rsidR="00756880">
        <w:t>.</w:t>
      </w:r>
      <w:r>
        <w:t xml:space="preserve"> Rain start and stop ti</w:t>
      </w:r>
      <w:r w:rsidR="00221C17">
        <w:t xml:space="preserve">mes are taken from the EP1 </w:t>
      </w:r>
      <w:proofErr w:type="spellStart"/>
      <w:r w:rsidR="00221C17">
        <w:t>rain</w:t>
      </w:r>
      <w:r>
        <w:t>gauge</w:t>
      </w:r>
      <w:proofErr w:type="spellEnd"/>
      <w:r w:rsidR="00143927">
        <w:t xml:space="preserve"> record illustrated in Figure 17</w:t>
      </w:r>
      <w:r>
        <w:t>.</w:t>
      </w:r>
      <w:bookmarkEnd w:id="81"/>
      <w:r>
        <w:t xml:space="preserve"> </w:t>
      </w:r>
    </w:p>
    <w:p w:rsidR="00C67EDA" w:rsidRDefault="00C67EDA" w:rsidP="00E27E05">
      <w:pPr>
        <w:sectPr w:rsidR="00C67EDA" w:rsidSect="00C1191B">
          <w:headerReference w:type="default" r:id="rId50"/>
          <w:footerReference w:type="default" r:id="rId51"/>
          <w:pgSz w:w="11907" w:h="16840" w:code="9"/>
          <w:pgMar w:top="1440" w:right="1797" w:bottom="1440" w:left="1797" w:header="1077" w:footer="833" w:gutter="0"/>
          <w:cols w:space="360"/>
          <w:noEndnote/>
        </w:sectPr>
      </w:pPr>
    </w:p>
    <w:p w:rsidR="00E27E05" w:rsidRDefault="000E3714" w:rsidP="00C67EDA">
      <w:pPr>
        <w:jc w:val="center"/>
      </w:pPr>
      <w:r>
        <w:rPr>
          <w:noProof/>
          <w:lang w:eastAsia="en-AU"/>
        </w:rPr>
        <w:drawing>
          <wp:inline distT="0" distB="0" distL="0" distR="0">
            <wp:extent cx="8780418" cy="4600575"/>
            <wp:effectExtent l="19050" t="0" r="1632" b="0"/>
            <wp:docPr id="14" name="Picture 46" descr="Capture01-03-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01-03-2015.PNG"/>
                    <pic:cNvPicPr/>
                  </pic:nvPicPr>
                  <pic:blipFill>
                    <a:blip r:embed="rId52" cstate="screen">
                      <a:extLst>
                        <a:ext uri="{28A0092B-C50C-407E-A947-70E740481C1C}">
                          <a14:useLocalDpi xmlns:a14="http://schemas.microsoft.com/office/drawing/2010/main"/>
                        </a:ext>
                      </a:extLst>
                    </a:blip>
                    <a:stretch>
                      <a:fillRect/>
                    </a:stretch>
                  </pic:blipFill>
                  <pic:spPr>
                    <a:xfrm>
                      <a:off x="0" y="0"/>
                      <a:ext cx="8787455" cy="4604262"/>
                    </a:xfrm>
                    <a:prstGeom prst="rect">
                      <a:avLst/>
                    </a:prstGeom>
                  </pic:spPr>
                </pic:pic>
              </a:graphicData>
            </a:graphic>
          </wp:inline>
        </w:drawing>
      </w:r>
    </w:p>
    <w:p w:rsidR="00E27E05" w:rsidRDefault="00E27E05" w:rsidP="00E27E05">
      <w:pPr>
        <w:pStyle w:val="figurecaption"/>
      </w:pPr>
      <w:bookmarkStart w:id="82" w:name="_Toc451787044"/>
      <w:r w:rsidRPr="00817011">
        <w:rPr>
          <w:b/>
        </w:rPr>
        <w:t xml:space="preserve">Figure </w:t>
      </w:r>
      <w:r w:rsidR="00256B09" w:rsidRPr="00817011">
        <w:rPr>
          <w:b/>
        </w:rPr>
        <w:fldChar w:fldCharType="begin"/>
      </w:r>
      <w:r w:rsidRPr="00817011">
        <w:rPr>
          <w:b/>
        </w:rPr>
        <w:instrText xml:space="preserve"> SEQ Figure \* ARABIC </w:instrText>
      </w:r>
      <w:r w:rsidR="00256B09" w:rsidRPr="00817011">
        <w:rPr>
          <w:b/>
        </w:rPr>
        <w:fldChar w:fldCharType="separate"/>
      </w:r>
      <w:r w:rsidR="0009124F">
        <w:rPr>
          <w:b/>
          <w:noProof/>
        </w:rPr>
        <w:t>17</w:t>
      </w:r>
      <w:r w:rsidR="00256B09" w:rsidRPr="00817011">
        <w:rPr>
          <w:b/>
        </w:rPr>
        <w:fldChar w:fldCharType="end"/>
      </w:r>
      <w:r w:rsidR="00486B84">
        <w:rPr>
          <w:b/>
        </w:rPr>
        <w:t xml:space="preserve"> </w:t>
      </w:r>
      <w:r>
        <w:t xml:space="preserve"> </w:t>
      </w:r>
      <w:r w:rsidR="00756880" w:rsidRPr="00756880">
        <w:t>Shaft-encoder stage trace for EP1</w:t>
      </w:r>
      <w:r w:rsidR="00756880">
        <w:t xml:space="preserve"> (green line)</w:t>
      </w:r>
      <w:r w:rsidR="00756880" w:rsidRPr="00756880">
        <w:t xml:space="preserve"> during the 22 mm rain event </w:t>
      </w:r>
      <w:r w:rsidR="00756880">
        <w:t xml:space="preserve">(black line) </w:t>
      </w:r>
      <w:r w:rsidR="00756880" w:rsidRPr="00756880">
        <w:t xml:space="preserve">over which roadside drain runoff was also captured on camera </w:t>
      </w:r>
      <w:r>
        <w:t>(i.e.</w:t>
      </w:r>
      <w:r w:rsidR="003A63D7">
        <w:t> </w:t>
      </w:r>
      <w:r w:rsidR="00627E33">
        <w:t>Figure </w:t>
      </w:r>
      <w:r>
        <w:t>1</w:t>
      </w:r>
      <w:r w:rsidR="00627E33">
        <w:t>6</w:t>
      </w:r>
      <w:r>
        <w:t xml:space="preserve"> above)</w:t>
      </w:r>
      <w:r w:rsidR="003A63D7">
        <w:t>. The CTF line is indicated in red</w:t>
      </w:r>
      <w:r>
        <w:t>.</w:t>
      </w:r>
      <w:bookmarkEnd w:id="82"/>
    </w:p>
    <w:p w:rsidR="00C67EDA" w:rsidRDefault="00C67EDA" w:rsidP="00E27E05">
      <w:pPr>
        <w:sectPr w:rsidR="00C67EDA" w:rsidSect="0004755E">
          <w:headerReference w:type="default" r:id="rId53"/>
          <w:footerReference w:type="default" r:id="rId54"/>
          <w:pgSz w:w="16840" w:h="11907" w:code="9"/>
          <w:pgMar w:top="1440" w:right="1797" w:bottom="1440" w:left="1797" w:header="1077" w:footer="833" w:gutter="0"/>
          <w:cols w:space="360"/>
          <w:noEndnote/>
          <w:docGrid w:linePitch="299"/>
        </w:sectPr>
      </w:pPr>
    </w:p>
    <w:p w:rsidR="000E3714" w:rsidRDefault="00E27E05">
      <w:r>
        <w:t>Time-stamped photos at the peak of road-drain runoff and the corresponding EP1 stage trace are shown in Appendix 3.</w:t>
      </w:r>
    </w:p>
    <w:p w:rsidR="00E16B7A" w:rsidRDefault="00E16B7A" w:rsidP="00E64C4D">
      <w:pPr>
        <w:pStyle w:val="Heading3"/>
      </w:pPr>
      <w:bookmarkStart w:id="83" w:name="_Toc455042516"/>
      <w:proofErr w:type="gramStart"/>
      <w:r>
        <w:t>3.</w:t>
      </w:r>
      <w:r w:rsidR="00B708F4">
        <w:t>3</w:t>
      </w:r>
      <w:r>
        <w:t>.</w:t>
      </w:r>
      <w:r w:rsidR="00544516">
        <w:t>2</w:t>
      </w:r>
      <w:r w:rsidR="00770062">
        <w:t xml:space="preserve"> </w:t>
      </w:r>
      <w:r w:rsidR="00E64C4D">
        <w:t xml:space="preserve"> </w:t>
      </w:r>
      <w:r w:rsidR="00537F7E" w:rsidRPr="00537F7E">
        <w:t>Rainfall</w:t>
      </w:r>
      <w:proofErr w:type="gramEnd"/>
      <w:r w:rsidR="00537F7E" w:rsidRPr="00537F7E">
        <w:t xml:space="preserve"> characteristics associated with overflow</w:t>
      </w:r>
      <w:bookmarkEnd w:id="83"/>
    </w:p>
    <w:p w:rsidR="001F72DB" w:rsidRDefault="00D456B4" w:rsidP="00D0763E">
      <w:r>
        <w:t xml:space="preserve">There </w:t>
      </w:r>
      <w:r w:rsidR="007D1C65">
        <w:t xml:space="preserve">were 42 runoff events </w:t>
      </w:r>
      <w:r w:rsidR="00754BDA">
        <w:t>with</w:t>
      </w:r>
      <w:r w:rsidR="007D1C65">
        <w:t xml:space="preserve"> </w:t>
      </w:r>
      <w:r w:rsidR="003F7D09">
        <w:t xml:space="preserve">over </w:t>
      </w:r>
      <w:r w:rsidR="007D1C65">
        <w:t xml:space="preserve">30 mm of </w:t>
      </w:r>
      <w:r w:rsidR="002821B9">
        <w:t xml:space="preserve">continuous </w:t>
      </w:r>
      <w:r w:rsidR="007D1C65">
        <w:t>rain</w:t>
      </w:r>
      <w:r w:rsidR="00A05F43">
        <w:t xml:space="preserve"> </w:t>
      </w:r>
      <w:r w:rsidR="002821B9">
        <w:t>from commencement of flow over the flume.</w:t>
      </w:r>
      <w:r w:rsidR="0028563A">
        <w:t xml:space="preserve"> </w:t>
      </w:r>
      <w:r w:rsidR="002821B9">
        <w:t>J</w:t>
      </w:r>
      <w:r w:rsidR="00FF2DA8">
        <w:t>ust over</w:t>
      </w:r>
      <w:r w:rsidR="007522C4">
        <w:t xml:space="preserve"> </w:t>
      </w:r>
      <w:r w:rsidR="003C4A4F">
        <w:t xml:space="preserve">half of </w:t>
      </w:r>
      <w:r w:rsidR="00754BDA">
        <w:t xml:space="preserve">these </w:t>
      </w:r>
      <w:r w:rsidR="003C4A4F">
        <w:t xml:space="preserve">events </w:t>
      </w:r>
      <w:r w:rsidR="007D1ADA">
        <w:t>(22</w:t>
      </w:r>
      <w:r w:rsidR="001F72DB">
        <w:t xml:space="preserve">) </w:t>
      </w:r>
      <w:r w:rsidR="00754BDA">
        <w:t>were considered to be</w:t>
      </w:r>
      <w:r w:rsidR="006020D8">
        <w:t xml:space="preserve"> </w:t>
      </w:r>
      <w:r w:rsidR="00164C2C">
        <w:t>influenced</w:t>
      </w:r>
      <w:r w:rsidR="00754BDA">
        <w:t xml:space="preserve"> </w:t>
      </w:r>
      <w:r w:rsidR="006020D8">
        <w:t xml:space="preserve">by </w:t>
      </w:r>
      <w:r w:rsidR="00981359">
        <w:t xml:space="preserve">boundary </w:t>
      </w:r>
      <w:r w:rsidR="003C4A4F">
        <w:t>overflow.</w:t>
      </w:r>
      <w:r w:rsidR="00DA77DE">
        <w:t xml:space="preserve"> </w:t>
      </w:r>
      <w:r w:rsidR="00E6043F">
        <w:t>T</w:t>
      </w:r>
      <w:r w:rsidR="00E951C0">
        <w:t>he</w:t>
      </w:r>
      <w:r w:rsidR="00E6043F">
        <w:t xml:space="preserve"> </w:t>
      </w:r>
      <w:r w:rsidR="006020D8">
        <w:t>effected</w:t>
      </w:r>
      <w:r w:rsidR="00754BDA">
        <w:t xml:space="preserve"> </w:t>
      </w:r>
      <w:r w:rsidR="00987D2B">
        <w:t xml:space="preserve">events </w:t>
      </w:r>
      <w:r w:rsidR="004265C8">
        <w:t>were</w:t>
      </w:r>
      <w:r w:rsidR="00987D2B">
        <w:t xml:space="preserve"> </w:t>
      </w:r>
      <w:r w:rsidR="006E19AA">
        <w:t>associated</w:t>
      </w:r>
      <w:r w:rsidR="00987D2B">
        <w:t xml:space="preserve"> with</w:t>
      </w:r>
      <w:r w:rsidR="00D824A1">
        <w:t xml:space="preserve"> </w:t>
      </w:r>
      <w:r w:rsidR="00F94199">
        <w:t>large</w:t>
      </w:r>
      <w:r w:rsidR="00E951C0">
        <w:t>r</w:t>
      </w:r>
      <w:r w:rsidR="001F72DB">
        <w:t xml:space="preserve"> </w:t>
      </w:r>
      <w:r w:rsidR="00F94199">
        <w:t>rainfall</w:t>
      </w:r>
      <w:r w:rsidR="003F7D09">
        <w:t xml:space="preserve"> and</w:t>
      </w:r>
      <w:r w:rsidR="00987D2B">
        <w:t xml:space="preserve"> of longer</w:t>
      </w:r>
      <w:r w:rsidR="00E951C0">
        <w:t xml:space="preserve"> </w:t>
      </w:r>
      <w:r w:rsidR="00987D2B">
        <w:t xml:space="preserve">duration, </w:t>
      </w:r>
      <w:r w:rsidR="00196309">
        <w:t xml:space="preserve">immediately </w:t>
      </w:r>
      <w:r w:rsidR="00987D2B">
        <w:t>prior to</w:t>
      </w:r>
      <w:r w:rsidR="00823226">
        <w:t xml:space="preserve"> the commencement of </w:t>
      </w:r>
      <w:r w:rsidR="00987D2B">
        <w:t>flow over the flume</w:t>
      </w:r>
      <w:r w:rsidR="0014525A">
        <w:t xml:space="preserve"> (Figure 1</w:t>
      </w:r>
      <w:r w:rsidR="00627E33">
        <w:t>8</w:t>
      </w:r>
      <w:r w:rsidR="0014525A">
        <w:t>)</w:t>
      </w:r>
      <w:r w:rsidR="00AB4342">
        <w:t xml:space="preserve">. </w:t>
      </w:r>
      <w:r w:rsidR="006020D8">
        <w:t>This result</w:t>
      </w:r>
      <w:r w:rsidR="006020D8" w:rsidRPr="003F7D09">
        <w:t xml:space="preserve"> </w:t>
      </w:r>
      <w:r w:rsidR="006020D8">
        <w:t>is expected, g</w:t>
      </w:r>
      <w:r w:rsidR="00362C9B">
        <w:t xml:space="preserve">iven that </w:t>
      </w:r>
      <w:r w:rsidR="00823226">
        <w:t xml:space="preserve">boundary overflow from the road is likely triggered </w:t>
      </w:r>
      <w:r w:rsidR="006020D8">
        <w:t xml:space="preserve">once </w:t>
      </w:r>
      <w:r w:rsidR="00362C9B">
        <w:t xml:space="preserve">soil-pores </w:t>
      </w:r>
      <w:r w:rsidR="006020D8">
        <w:t xml:space="preserve">become saturated </w:t>
      </w:r>
      <w:r w:rsidR="00362C9B">
        <w:t>after</w:t>
      </w:r>
      <w:r w:rsidR="00196309">
        <w:t xml:space="preserve"> longer periods of c</w:t>
      </w:r>
      <w:r w:rsidR="00905D17">
        <w:t xml:space="preserve">ontinuous </w:t>
      </w:r>
      <w:r w:rsidR="004265C8">
        <w:t>rain.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094"/>
      </w:tblGrid>
      <w:tr w:rsidR="00E64C4D" w:rsidTr="00E64C4D">
        <w:tc>
          <w:tcPr>
            <w:tcW w:w="4261" w:type="dxa"/>
          </w:tcPr>
          <w:p w:rsidR="00E64C4D" w:rsidRDefault="00E64C4D" w:rsidP="00D0763E">
            <w:r>
              <w:rPr>
                <w:noProof/>
                <w:lang w:eastAsia="en-AU"/>
              </w:rPr>
              <w:drawing>
                <wp:inline distT="0" distB="0" distL="0" distR="0">
                  <wp:extent cx="2656606" cy="6326687"/>
                  <wp:effectExtent l="19050" t="0" r="0" b="0"/>
                  <wp:docPr id="18" name="Picture 77" descr="rain_run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_runoff.PNG"/>
                          <pic:cNvPicPr/>
                        </pic:nvPicPr>
                        <pic:blipFill>
                          <a:blip r:embed="rId55" cstate="screen">
                            <a:extLst>
                              <a:ext uri="{28A0092B-C50C-407E-A947-70E740481C1C}">
                                <a14:useLocalDpi xmlns:a14="http://schemas.microsoft.com/office/drawing/2010/main"/>
                              </a:ext>
                            </a:extLst>
                          </a:blip>
                          <a:srcRect/>
                          <a:stretch>
                            <a:fillRect/>
                          </a:stretch>
                        </pic:blipFill>
                        <pic:spPr>
                          <a:xfrm>
                            <a:off x="0" y="0"/>
                            <a:ext cx="2679947" cy="6382274"/>
                          </a:xfrm>
                          <a:prstGeom prst="rect">
                            <a:avLst/>
                          </a:prstGeom>
                        </pic:spPr>
                      </pic:pic>
                    </a:graphicData>
                  </a:graphic>
                </wp:inline>
              </w:drawing>
            </w:r>
          </w:p>
        </w:tc>
        <w:tc>
          <w:tcPr>
            <w:tcW w:w="4261" w:type="dxa"/>
            <w:vAlign w:val="bottom"/>
          </w:tcPr>
          <w:p w:rsidR="00E64C4D" w:rsidRDefault="00E64C4D" w:rsidP="00E64C4D">
            <w:pPr>
              <w:pStyle w:val="figurecaption"/>
              <w:jc w:val="left"/>
            </w:pPr>
            <w:bookmarkStart w:id="84" w:name="_Toc451787045"/>
            <w:r w:rsidRPr="00AE224A">
              <w:rPr>
                <w:b/>
              </w:rPr>
              <w:t xml:space="preserve">Figure </w:t>
            </w:r>
            <w:r w:rsidR="00256B09" w:rsidRPr="00AE224A">
              <w:rPr>
                <w:b/>
              </w:rPr>
              <w:fldChar w:fldCharType="begin"/>
            </w:r>
            <w:r w:rsidRPr="00AE224A">
              <w:rPr>
                <w:b/>
              </w:rPr>
              <w:instrText xml:space="preserve"> SEQ Figure \* ARABIC </w:instrText>
            </w:r>
            <w:r w:rsidR="00256B09" w:rsidRPr="00AE224A">
              <w:rPr>
                <w:b/>
              </w:rPr>
              <w:fldChar w:fldCharType="separate"/>
            </w:r>
            <w:r w:rsidR="0009124F">
              <w:rPr>
                <w:b/>
                <w:noProof/>
              </w:rPr>
              <w:t>18</w:t>
            </w:r>
            <w:r w:rsidR="00256B09" w:rsidRPr="00AE224A">
              <w:rPr>
                <w:b/>
              </w:rPr>
              <w:fldChar w:fldCharType="end"/>
            </w:r>
            <w:r w:rsidR="00147CB5">
              <w:rPr>
                <w:b/>
              </w:rPr>
              <w:t xml:space="preserve"> </w:t>
            </w:r>
            <w:r>
              <w:t xml:space="preserve"> Comparison of the rainfall characteristics (magnitude and duration) during, 24, 48 and 96 hrs before runoff for the runoff events where no overflow was indicated (</w:t>
            </w:r>
            <w:r w:rsidRPr="003B2525">
              <w:t>OK</w:t>
            </w:r>
            <w:r>
              <w:t>) and where overflow was suspected (</w:t>
            </w:r>
            <w:r w:rsidRPr="003B2525">
              <w:t>Overflow</w:t>
            </w:r>
            <w:r>
              <w:t xml:space="preserve">). Note all events selected on basis of having </w:t>
            </w:r>
            <w:r>
              <w:rPr>
                <w:rFonts w:cs="Arial"/>
              </w:rPr>
              <w:t>≥</w:t>
            </w:r>
            <w:r>
              <w:t xml:space="preserve"> 30 mm of rain during the runoff. Error bars are 95 % CI but distributions are not normal.</w:t>
            </w:r>
            <w:bookmarkEnd w:id="84"/>
          </w:p>
          <w:p w:rsidR="00E64C4D" w:rsidRDefault="00E64C4D" w:rsidP="00E64C4D">
            <w:pPr>
              <w:jc w:val="left"/>
            </w:pPr>
          </w:p>
        </w:tc>
      </w:tr>
    </w:tbl>
    <w:p w:rsidR="00E64C4D" w:rsidRDefault="00E64C4D" w:rsidP="00D0763E"/>
    <w:p w:rsidR="00B63E78" w:rsidRDefault="00B63E78" w:rsidP="00B63E78">
      <w:pPr>
        <w:jc w:val="center"/>
      </w:pPr>
    </w:p>
    <w:p w:rsidR="006A4EDC" w:rsidRDefault="006A4EDC" w:rsidP="006A4EDC">
      <w:r>
        <w:t xml:space="preserve">The </w:t>
      </w:r>
      <w:proofErr w:type="spellStart"/>
      <w:r w:rsidRPr="001517EB">
        <w:t>Kruskal</w:t>
      </w:r>
      <w:proofErr w:type="spellEnd"/>
      <w:r w:rsidRPr="001517EB">
        <w:t xml:space="preserve">-Wallis </w:t>
      </w:r>
      <w:r>
        <w:t>o</w:t>
      </w:r>
      <w:r w:rsidRPr="001517EB">
        <w:t>ne</w:t>
      </w:r>
      <w:r>
        <w:t>-way ANOVA</w:t>
      </w:r>
      <w:r w:rsidRPr="001517EB">
        <w:t xml:space="preserve"> on Ranks</w:t>
      </w:r>
      <w:r>
        <w:t xml:space="preserve"> indicated that higher rainfall 24, 48 and 96 </w:t>
      </w:r>
      <w:r w:rsidR="005327F8">
        <w:t>hr</w:t>
      </w:r>
      <w:r w:rsidR="006E5F7D">
        <w:t>s</w:t>
      </w:r>
      <w:r w:rsidR="005327F8">
        <w:t xml:space="preserve"> </w:t>
      </w:r>
      <w:r w:rsidR="006020D8">
        <w:t xml:space="preserve">immediately </w:t>
      </w:r>
      <w:r>
        <w:t xml:space="preserve">prior to actual runoff was a significant factor in triggering overflow (Table 5). </w:t>
      </w:r>
      <w:r w:rsidR="009D10DF">
        <w:t>H</w:t>
      </w:r>
      <w:r>
        <w:t xml:space="preserve">igher rain during </w:t>
      </w:r>
      <w:r w:rsidR="006020D8">
        <w:t xml:space="preserve">the </w:t>
      </w:r>
      <w:r>
        <w:t>runoff event</w:t>
      </w:r>
      <w:r w:rsidR="009D10DF">
        <w:t xml:space="preserve"> peri</w:t>
      </w:r>
      <w:r w:rsidR="006020D8">
        <w:t>o</w:t>
      </w:r>
      <w:r w:rsidR="009D10DF">
        <w:t>d</w:t>
      </w:r>
      <w:r>
        <w:t xml:space="preserve"> was a weak factor separating ‘overflow’ from ‘no overflow’ events (p = 0.054). Rain in the 24 hours prior to the event was the most significant (p &lt; 0.001)</w:t>
      </w:r>
      <w:r w:rsidR="009D10DF">
        <w:t xml:space="preserve"> and</w:t>
      </w:r>
      <w:r>
        <w:t xml:space="preserve"> in the 48 and 96 period prior to an event was also significant. Based on </w:t>
      </w:r>
      <w:r w:rsidR="009D10DF">
        <w:t>these</w:t>
      </w:r>
      <w:r>
        <w:t xml:space="preserve"> results, overflow is most likely to occur when </w:t>
      </w:r>
      <w:r w:rsidR="009D10DF">
        <w:t xml:space="preserve">median </w:t>
      </w:r>
      <w:r>
        <w:t>rainfall exceeds 75, 72, or 121 mm in respective 24-, 48- or 96</w:t>
      </w:r>
      <w:r>
        <w:noBreakHyphen/>
        <w:t xml:space="preserve">hour periods prior to the end of a runoff event. </w:t>
      </w:r>
      <w:r w:rsidR="009138A3">
        <w:t>Rainfall intensity</w:t>
      </w:r>
      <w:r w:rsidR="006020D8">
        <w:t xml:space="preserve"> (Appendix 3)</w:t>
      </w:r>
      <w:r w:rsidR="009138A3">
        <w:t xml:space="preserve"> was not a significant factor </w:t>
      </w:r>
      <w:r w:rsidR="00B31FBB">
        <w:t>separating ‘OK’ from overflow events</w:t>
      </w:r>
      <w:r w:rsidR="009138A3">
        <w:t>.</w:t>
      </w:r>
    </w:p>
    <w:p w:rsidR="00E64C4D" w:rsidRDefault="00E64C4D" w:rsidP="00E64C4D">
      <w:pPr>
        <w:pStyle w:val="4point"/>
      </w:pPr>
    </w:p>
    <w:p w:rsidR="00B63E78" w:rsidRDefault="00B63E78" w:rsidP="00B63E78">
      <w:pPr>
        <w:pStyle w:val="tablecaption"/>
      </w:pPr>
      <w:bookmarkStart w:id="85" w:name="_Toc458521666"/>
      <w:r w:rsidRPr="00817011">
        <w:rPr>
          <w:b/>
        </w:rPr>
        <w:t xml:space="preserve">Table </w:t>
      </w:r>
      <w:r w:rsidR="00256B09" w:rsidRPr="00817011">
        <w:rPr>
          <w:b/>
        </w:rPr>
        <w:fldChar w:fldCharType="begin"/>
      </w:r>
      <w:r w:rsidRPr="00817011">
        <w:rPr>
          <w:b/>
        </w:rPr>
        <w:instrText xml:space="preserve"> SEQ Table \* ARABIC </w:instrText>
      </w:r>
      <w:r w:rsidR="00256B09" w:rsidRPr="00817011">
        <w:rPr>
          <w:b/>
        </w:rPr>
        <w:fldChar w:fldCharType="separate"/>
      </w:r>
      <w:r w:rsidR="0009124F">
        <w:rPr>
          <w:b/>
          <w:noProof/>
        </w:rPr>
        <w:t>5</w:t>
      </w:r>
      <w:r w:rsidR="00256B09" w:rsidRPr="00817011">
        <w:rPr>
          <w:b/>
        </w:rPr>
        <w:fldChar w:fldCharType="end"/>
      </w:r>
      <w:r w:rsidR="00147CB5">
        <w:rPr>
          <w:b/>
        </w:rPr>
        <w:t xml:space="preserve"> </w:t>
      </w:r>
      <w:r>
        <w:t xml:space="preserve"> Results from </w:t>
      </w:r>
      <w:proofErr w:type="spellStart"/>
      <w:r w:rsidRPr="001517EB">
        <w:t>Kruskal</w:t>
      </w:r>
      <w:proofErr w:type="spellEnd"/>
      <w:r w:rsidRPr="001517EB">
        <w:t>-Wallis One Way Analysis of Variance on Ranks</w:t>
      </w:r>
      <w:r>
        <w:t xml:space="preserve"> (for non-normal distributions) for the comparison </w:t>
      </w:r>
      <w:r w:rsidR="00881769">
        <w:t xml:space="preserve">of median rainfall </w:t>
      </w:r>
      <w:r>
        <w:t xml:space="preserve">for overflow and non-overflow events with </w:t>
      </w:r>
      <w:r w:rsidR="00881769">
        <w:rPr>
          <w:rFonts w:cs="Arial"/>
        </w:rPr>
        <w:t>≥</w:t>
      </w:r>
      <w:r w:rsidR="00881769">
        <w:t xml:space="preserve"> </w:t>
      </w:r>
      <w:r>
        <w:t>30 mm of rainfall (also illustrated in Figure 18)</w:t>
      </w:r>
      <w:bookmarkEnd w:id="85"/>
    </w:p>
    <w:p w:rsidR="00E64C4D" w:rsidRPr="00E64C4D" w:rsidRDefault="00E64C4D" w:rsidP="00E64C4D">
      <w:pPr>
        <w:pStyle w:val="4point"/>
      </w:pPr>
    </w:p>
    <w:tbl>
      <w:tblPr>
        <w:tblStyle w:val="TableGrid"/>
        <w:tblW w:w="7972" w:type="dxa"/>
        <w:jc w:val="center"/>
        <w:tblLook w:val="04A0" w:firstRow="1" w:lastRow="0" w:firstColumn="1" w:lastColumn="0" w:noHBand="0" w:noVBand="1"/>
      </w:tblPr>
      <w:tblGrid>
        <w:gridCol w:w="2243"/>
        <w:gridCol w:w="1432"/>
        <w:gridCol w:w="1422"/>
        <w:gridCol w:w="10"/>
        <w:gridCol w:w="1389"/>
        <w:gridCol w:w="43"/>
        <w:gridCol w:w="1433"/>
      </w:tblGrid>
      <w:tr w:rsidR="00B63E78" w:rsidTr="00E64C4D">
        <w:trPr>
          <w:jc w:val="center"/>
        </w:trPr>
        <w:tc>
          <w:tcPr>
            <w:tcW w:w="2243" w:type="dxa"/>
            <w:tcBorders>
              <w:top w:val="nil"/>
              <w:left w:val="nil"/>
              <w:right w:val="nil"/>
            </w:tcBorders>
          </w:tcPr>
          <w:p w:rsidR="00B63E78" w:rsidRPr="0077414F" w:rsidRDefault="00B63E78" w:rsidP="00B63E78">
            <w:pPr>
              <w:pStyle w:val="table1"/>
              <w:rPr>
                <w:b/>
              </w:rPr>
            </w:pPr>
          </w:p>
        </w:tc>
        <w:tc>
          <w:tcPr>
            <w:tcW w:w="2854" w:type="dxa"/>
            <w:gridSpan w:val="2"/>
            <w:tcBorders>
              <w:top w:val="single" w:sz="4" w:space="0" w:color="auto"/>
              <w:left w:val="nil"/>
              <w:right w:val="nil"/>
            </w:tcBorders>
          </w:tcPr>
          <w:p w:rsidR="00B63E78" w:rsidRPr="0077414F" w:rsidRDefault="00B63E78" w:rsidP="00B63E78">
            <w:pPr>
              <w:pStyle w:val="table1"/>
              <w:jc w:val="center"/>
              <w:rPr>
                <w:b/>
              </w:rPr>
            </w:pPr>
            <w:r w:rsidRPr="0077414F">
              <w:rPr>
                <w:b/>
              </w:rPr>
              <w:t>Median rainfall (mm)</w:t>
            </w:r>
          </w:p>
        </w:tc>
        <w:tc>
          <w:tcPr>
            <w:tcW w:w="1399" w:type="dxa"/>
            <w:gridSpan w:val="2"/>
            <w:tcBorders>
              <w:top w:val="nil"/>
              <w:left w:val="nil"/>
              <w:right w:val="nil"/>
            </w:tcBorders>
          </w:tcPr>
          <w:p w:rsidR="00B63E78" w:rsidRDefault="00B63E78" w:rsidP="00B63E78">
            <w:pPr>
              <w:pStyle w:val="table1"/>
              <w:jc w:val="center"/>
            </w:pPr>
          </w:p>
        </w:tc>
        <w:tc>
          <w:tcPr>
            <w:tcW w:w="1476" w:type="dxa"/>
            <w:gridSpan w:val="2"/>
            <w:tcBorders>
              <w:top w:val="nil"/>
              <w:left w:val="nil"/>
              <w:right w:val="nil"/>
            </w:tcBorders>
          </w:tcPr>
          <w:p w:rsidR="00B63E78" w:rsidRDefault="00B63E78" w:rsidP="00B63E78">
            <w:pPr>
              <w:pStyle w:val="table1"/>
              <w:jc w:val="center"/>
            </w:pPr>
          </w:p>
        </w:tc>
      </w:tr>
      <w:tr w:rsidR="00B63E78" w:rsidRPr="0077414F" w:rsidTr="00664FF4">
        <w:trPr>
          <w:jc w:val="center"/>
        </w:trPr>
        <w:tc>
          <w:tcPr>
            <w:tcW w:w="2243" w:type="dxa"/>
            <w:tcBorders>
              <w:left w:val="nil"/>
              <w:right w:val="single" w:sz="4" w:space="0" w:color="FFFFFF" w:themeColor="background1"/>
            </w:tcBorders>
          </w:tcPr>
          <w:p w:rsidR="00B63E78" w:rsidRPr="0077414F" w:rsidRDefault="00B63E78" w:rsidP="00B63E78">
            <w:pPr>
              <w:pStyle w:val="table1"/>
              <w:rPr>
                <w:b/>
              </w:rPr>
            </w:pPr>
            <w:r w:rsidRPr="0077414F">
              <w:rPr>
                <w:b/>
              </w:rPr>
              <w:t>Rain period</w:t>
            </w:r>
          </w:p>
        </w:tc>
        <w:tc>
          <w:tcPr>
            <w:tcW w:w="1432" w:type="dxa"/>
            <w:tcBorders>
              <w:left w:val="single" w:sz="4" w:space="0" w:color="FFFFFF" w:themeColor="background1"/>
              <w:right w:val="single" w:sz="4" w:space="0" w:color="FFFFFF" w:themeColor="background1"/>
            </w:tcBorders>
          </w:tcPr>
          <w:p w:rsidR="00B63E78" w:rsidRPr="0077414F" w:rsidRDefault="00B63E78" w:rsidP="00B63E78">
            <w:pPr>
              <w:pStyle w:val="table1"/>
              <w:rPr>
                <w:b/>
              </w:rPr>
            </w:pPr>
            <w:r w:rsidRPr="0077414F">
              <w:rPr>
                <w:b/>
              </w:rPr>
              <w:t>Normal</w:t>
            </w:r>
            <w:r w:rsidR="0077414F" w:rsidRPr="0077414F">
              <w:rPr>
                <w:b/>
              </w:rPr>
              <w:t xml:space="preserve"> group</w:t>
            </w:r>
          </w:p>
        </w:tc>
        <w:tc>
          <w:tcPr>
            <w:tcW w:w="1432" w:type="dxa"/>
            <w:gridSpan w:val="2"/>
            <w:tcBorders>
              <w:left w:val="single" w:sz="4" w:space="0" w:color="FFFFFF" w:themeColor="background1"/>
              <w:right w:val="single" w:sz="4" w:space="0" w:color="FFFFFF" w:themeColor="background1"/>
            </w:tcBorders>
          </w:tcPr>
          <w:p w:rsidR="00B63E78" w:rsidRPr="0077414F" w:rsidRDefault="00B63E78" w:rsidP="00B63E78">
            <w:pPr>
              <w:pStyle w:val="table1"/>
              <w:rPr>
                <w:b/>
              </w:rPr>
            </w:pPr>
            <w:r w:rsidRPr="0077414F">
              <w:rPr>
                <w:b/>
              </w:rPr>
              <w:t>Overflow group</w:t>
            </w:r>
          </w:p>
        </w:tc>
        <w:tc>
          <w:tcPr>
            <w:tcW w:w="1432" w:type="dxa"/>
            <w:gridSpan w:val="2"/>
            <w:tcBorders>
              <w:left w:val="single" w:sz="4" w:space="0" w:color="FFFFFF" w:themeColor="background1"/>
              <w:right w:val="single" w:sz="4" w:space="0" w:color="FFFFFF" w:themeColor="background1"/>
            </w:tcBorders>
          </w:tcPr>
          <w:p w:rsidR="00B63E78" w:rsidRPr="0077414F" w:rsidRDefault="00B63E78" w:rsidP="00E64C4D">
            <w:pPr>
              <w:pStyle w:val="table1"/>
              <w:tabs>
                <w:tab w:val="decimal" w:pos="714"/>
              </w:tabs>
              <w:rPr>
                <w:b/>
              </w:rPr>
            </w:pPr>
            <w:r w:rsidRPr="0077414F">
              <w:rPr>
                <w:b/>
              </w:rPr>
              <w:t>H</w:t>
            </w:r>
          </w:p>
        </w:tc>
        <w:tc>
          <w:tcPr>
            <w:tcW w:w="1433" w:type="dxa"/>
            <w:tcBorders>
              <w:left w:val="single" w:sz="4" w:space="0" w:color="FFFFFF" w:themeColor="background1"/>
              <w:right w:val="nil"/>
            </w:tcBorders>
            <w:vAlign w:val="center"/>
          </w:tcPr>
          <w:p w:rsidR="00B63E78" w:rsidRPr="0077414F" w:rsidRDefault="00B63E78" w:rsidP="00664FF4">
            <w:pPr>
              <w:pStyle w:val="table1"/>
              <w:jc w:val="center"/>
              <w:rPr>
                <w:b/>
              </w:rPr>
            </w:pPr>
            <w:r w:rsidRPr="0077414F">
              <w:rPr>
                <w:b/>
              </w:rPr>
              <w:t>p</w:t>
            </w:r>
          </w:p>
        </w:tc>
      </w:tr>
      <w:tr w:rsidR="00B63E78" w:rsidTr="00664FF4">
        <w:trPr>
          <w:jc w:val="center"/>
        </w:trPr>
        <w:tc>
          <w:tcPr>
            <w:tcW w:w="2243" w:type="dxa"/>
            <w:tcBorders>
              <w:left w:val="nil"/>
              <w:bottom w:val="single" w:sz="4" w:space="0" w:color="FFFFFF" w:themeColor="background1"/>
              <w:right w:val="single" w:sz="4" w:space="0" w:color="FFFFFF" w:themeColor="background1"/>
            </w:tcBorders>
          </w:tcPr>
          <w:p w:rsidR="00B63E78" w:rsidRPr="0077414F" w:rsidRDefault="00B63E78" w:rsidP="00B63E78">
            <w:pPr>
              <w:pStyle w:val="table1"/>
              <w:rPr>
                <w:b/>
              </w:rPr>
            </w:pPr>
            <w:r w:rsidRPr="0077414F">
              <w:rPr>
                <w:b/>
              </w:rPr>
              <w:t>During the runoff period</w:t>
            </w:r>
          </w:p>
        </w:tc>
        <w:tc>
          <w:tcPr>
            <w:tcW w:w="1432" w:type="dxa"/>
            <w:tcBorders>
              <w:left w:val="single" w:sz="4" w:space="0" w:color="FFFFFF" w:themeColor="background1"/>
              <w:bottom w:val="single" w:sz="4" w:space="0" w:color="FFFFFF" w:themeColor="background1"/>
              <w:right w:val="single" w:sz="4" w:space="0" w:color="FFFFFF" w:themeColor="background1"/>
            </w:tcBorders>
          </w:tcPr>
          <w:p w:rsidR="00B63E78" w:rsidRDefault="00B63E78" w:rsidP="00B63E78">
            <w:pPr>
              <w:pStyle w:val="table1"/>
              <w:tabs>
                <w:tab w:val="decimal" w:pos="686"/>
              </w:tabs>
            </w:pPr>
            <w:r>
              <w:t>41</w:t>
            </w:r>
          </w:p>
        </w:tc>
        <w:tc>
          <w:tcPr>
            <w:tcW w:w="1432" w:type="dxa"/>
            <w:gridSpan w:val="2"/>
            <w:tcBorders>
              <w:left w:val="single" w:sz="4" w:space="0" w:color="FFFFFF" w:themeColor="background1"/>
              <w:bottom w:val="single" w:sz="4" w:space="0" w:color="FFFFFF" w:themeColor="background1"/>
              <w:right w:val="single" w:sz="4" w:space="0" w:color="FFFFFF" w:themeColor="background1"/>
            </w:tcBorders>
          </w:tcPr>
          <w:p w:rsidR="00B63E78" w:rsidRDefault="00B63E78" w:rsidP="00B63E78">
            <w:pPr>
              <w:pStyle w:val="table1"/>
              <w:tabs>
                <w:tab w:val="decimal" w:pos="656"/>
              </w:tabs>
            </w:pPr>
            <w:r>
              <w:t>48</w:t>
            </w:r>
          </w:p>
        </w:tc>
        <w:tc>
          <w:tcPr>
            <w:tcW w:w="1432" w:type="dxa"/>
            <w:gridSpan w:val="2"/>
            <w:tcBorders>
              <w:left w:val="single" w:sz="4" w:space="0" w:color="FFFFFF" w:themeColor="background1"/>
              <w:bottom w:val="single" w:sz="4" w:space="0" w:color="FFFFFF" w:themeColor="background1"/>
              <w:right w:val="single" w:sz="4" w:space="0" w:color="FFFFFF" w:themeColor="background1"/>
            </w:tcBorders>
          </w:tcPr>
          <w:p w:rsidR="00B63E78" w:rsidRDefault="00B63E78" w:rsidP="00E64C4D">
            <w:pPr>
              <w:pStyle w:val="table1"/>
              <w:tabs>
                <w:tab w:val="decimal" w:pos="565"/>
              </w:tabs>
            </w:pPr>
            <w:r>
              <w:t>3.7</w:t>
            </w:r>
          </w:p>
        </w:tc>
        <w:tc>
          <w:tcPr>
            <w:tcW w:w="1433" w:type="dxa"/>
            <w:tcBorders>
              <w:left w:val="single" w:sz="4" w:space="0" w:color="FFFFFF" w:themeColor="background1"/>
              <w:bottom w:val="single" w:sz="4" w:space="0" w:color="FFFFFF" w:themeColor="background1"/>
              <w:right w:val="nil"/>
            </w:tcBorders>
            <w:vAlign w:val="center"/>
          </w:tcPr>
          <w:p w:rsidR="00B63E78" w:rsidRDefault="00B63E78" w:rsidP="00664FF4">
            <w:pPr>
              <w:pStyle w:val="table1"/>
              <w:tabs>
                <w:tab w:val="decimal" w:pos="302"/>
              </w:tabs>
              <w:jc w:val="center"/>
            </w:pPr>
            <w:r>
              <w:t>0.054</w:t>
            </w:r>
          </w:p>
        </w:tc>
      </w:tr>
      <w:tr w:rsidR="00B63E78" w:rsidTr="00664FF4">
        <w:trPr>
          <w:jc w:val="center"/>
        </w:trPr>
        <w:tc>
          <w:tcPr>
            <w:tcW w:w="2243" w:type="dxa"/>
            <w:tcBorders>
              <w:top w:val="single" w:sz="4" w:space="0" w:color="FFFFFF" w:themeColor="background1"/>
              <w:left w:val="nil"/>
              <w:bottom w:val="single" w:sz="4" w:space="0" w:color="FFFFFF" w:themeColor="background1"/>
              <w:right w:val="single" w:sz="4" w:space="0" w:color="FFFFFF" w:themeColor="background1"/>
            </w:tcBorders>
          </w:tcPr>
          <w:p w:rsidR="00B63E78" w:rsidRPr="0077414F" w:rsidRDefault="00B63E78" w:rsidP="00B63E78">
            <w:pPr>
              <w:pStyle w:val="table1"/>
              <w:rPr>
                <w:b/>
              </w:rPr>
            </w:pPr>
            <w:r w:rsidRPr="0077414F">
              <w:rPr>
                <w:b/>
              </w:rPr>
              <w:t xml:space="preserve">24 hrs </w:t>
            </w:r>
          </w:p>
        </w:tc>
        <w:tc>
          <w:tcPr>
            <w:tcW w:w="14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63E78" w:rsidRDefault="00B63E78" w:rsidP="00B63E78">
            <w:pPr>
              <w:pStyle w:val="table1"/>
              <w:tabs>
                <w:tab w:val="decimal" w:pos="686"/>
              </w:tabs>
            </w:pPr>
            <w:r>
              <w:t>47</w:t>
            </w:r>
          </w:p>
        </w:tc>
        <w:tc>
          <w:tcPr>
            <w:tcW w:w="14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63E78" w:rsidRDefault="00B63E78" w:rsidP="00B63E78">
            <w:pPr>
              <w:pStyle w:val="table1"/>
              <w:tabs>
                <w:tab w:val="decimal" w:pos="656"/>
              </w:tabs>
            </w:pPr>
            <w:r>
              <w:t>76</w:t>
            </w:r>
          </w:p>
        </w:tc>
        <w:tc>
          <w:tcPr>
            <w:tcW w:w="14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63E78" w:rsidRDefault="00B63E78" w:rsidP="00E64C4D">
            <w:pPr>
              <w:pStyle w:val="table1"/>
              <w:tabs>
                <w:tab w:val="decimal" w:pos="565"/>
              </w:tabs>
            </w:pPr>
            <w:r>
              <w:t>11.7</w:t>
            </w:r>
          </w:p>
        </w:tc>
        <w:tc>
          <w:tcPr>
            <w:tcW w:w="1433"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B63E78" w:rsidRDefault="00B63E78" w:rsidP="00664FF4">
            <w:pPr>
              <w:pStyle w:val="table1"/>
              <w:tabs>
                <w:tab w:val="decimal" w:pos="302"/>
              </w:tabs>
              <w:jc w:val="center"/>
            </w:pPr>
            <w:r>
              <w:t>&lt; 0.001</w:t>
            </w:r>
          </w:p>
        </w:tc>
      </w:tr>
      <w:tr w:rsidR="00B63E78" w:rsidTr="00664FF4">
        <w:trPr>
          <w:jc w:val="center"/>
        </w:trPr>
        <w:tc>
          <w:tcPr>
            <w:tcW w:w="2243" w:type="dxa"/>
            <w:tcBorders>
              <w:top w:val="single" w:sz="4" w:space="0" w:color="FFFFFF" w:themeColor="background1"/>
              <w:left w:val="nil"/>
              <w:bottom w:val="single" w:sz="4" w:space="0" w:color="FFFFFF" w:themeColor="background1"/>
              <w:right w:val="single" w:sz="4" w:space="0" w:color="FFFFFF" w:themeColor="background1"/>
            </w:tcBorders>
          </w:tcPr>
          <w:p w:rsidR="00B63E78" w:rsidRPr="0077414F" w:rsidRDefault="00B63E78" w:rsidP="00B63E78">
            <w:pPr>
              <w:pStyle w:val="table1"/>
              <w:rPr>
                <w:b/>
              </w:rPr>
            </w:pPr>
            <w:r w:rsidRPr="0077414F">
              <w:rPr>
                <w:b/>
              </w:rPr>
              <w:t>48 hrs</w:t>
            </w:r>
          </w:p>
        </w:tc>
        <w:tc>
          <w:tcPr>
            <w:tcW w:w="14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63E78" w:rsidRDefault="00B63E78" w:rsidP="00B63E78">
            <w:pPr>
              <w:pStyle w:val="table1"/>
              <w:tabs>
                <w:tab w:val="decimal" w:pos="686"/>
              </w:tabs>
            </w:pPr>
            <w:r>
              <w:t>57</w:t>
            </w:r>
          </w:p>
        </w:tc>
        <w:tc>
          <w:tcPr>
            <w:tcW w:w="14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63E78" w:rsidRDefault="00B63E78" w:rsidP="00B63E78">
            <w:pPr>
              <w:pStyle w:val="table1"/>
              <w:tabs>
                <w:tab w:val="decimal" w:pos="656"/>
              </w:tabs>
            </w:pPr>
            <w:r>
              <w:t>84</w:t>
            </w:r>
          </w:p>
        </w:tc>
        <w:tc>
          <w:tcPr>
            <w:tcW w:w="14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63E78" w:rsidRDefault="00B63E78" w:rsidP="00E64C4D">
            <w:pPr>
              <w:pStyle w:val="table1"/>
              <w:tabs>
                <w:tab w:val="decimal" w:pos="565"/>
              </w:tabs>
            </w:pPr>
            <w:r>
              <w:t>10.7</w:t>
            </w:r>
          </w:p>
        </w:tc>
        <w:tc>
          <w:tcPr>
            <w:tcW w:w="1433"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B63E78" w:rsidRDefault="00B63E78" w:rsidP="00664FF4">
            <w:pPr>
              <w:pStyle w:val="table1"/>
              <w:tabs>
                <w:tab w:val="decimal" w:pos="302"/>
              </w:tabs>
              <w:jc w:val="center"/>
            </w:pPr>
            <w:r>
              <w:t>0.001</w:t>
            </w:r>
          </w:p>
        </w:tc>
      </w:tr>
      <w:tr w:rsidR="00B63E78" w:rsidTr="00664FF4">
        <w:trPr>
          <w:jc w:val="center"/>
        </w:trPr>
        <w:tc>
          <w:tcPr>
            <w:tcW w:w="2243" w:type="dxa"/>
            <w:tcBorders>
              <w:top w:val="single" w:sz="4" w:space="0" w:color="FFFFFF" w:themeColor="background1"/>
              <w:left w:val="nil"/>
              <w:right w:val="single" w:sz="4" w:space="0" w:color="FFFFFF" w:themeColor="background1"/>
            </w:tcBorders>
          </w:tcPr>
          <w:p w:rsidR="00B63E78" w:rsidRPr="0077414F" w:rsidRDefault="00B63E78" w:rsidP="00B63E78">
            <w:pPr>
              <w:pStyle w:val="table1"/>
              <w:rPr>
                <w:b/>
              </w:rPr>
            </w:pPr>
            <w:r w:rsidRPr="0077414F">
              <w:rPr>
                <w:b/>
              </w:rPr>
              <w:t>96 hrs</w:t>
            </w:r>
          </w:p>
        </w:tc>
        <w:tc>
          <w:tcPr>
            <w:tcW w:w="1432" w:type="dxa"/>
            <w:tcBorders>
              <w:top w:val="single" w:sz="4" w:space="0" w:color="FFFFFF" w:themeColor="background1"/>
              <w:left w:val="single" w:sz="4" w:space="0" w:color="FFFFFF" w:themeColor="background1"/>
              <w:right w:val="single" w:sz="4" w:space="0" w:color="FFFFFF" w:themeColor="background1"/>
            </w:tcBorders>
          </w:tcPr>
          <w:p w:rsidR="00B63E78" w:rsidRDefault="00B63E78" w:rsidP="00B63E78">
            <w:pPr>
              <w:pStyle w:val="table1"/>
              <w:tabs>
                <w:tab w:val="decimal" w:pos="686"/>
              </w:tabs>
            </w:pPr>
            <w:r>
              <w:t>74</w:t>
            </w:r>
          </w:p>
        </w:tc>
        <w:tc>
          <w:tcPr>
            <w:tcW w:w="1432" w:type="dxa"/>
            <w:gridSpan w:val="2"/>
            <w:tcBorders>
              <w:top w:val="single" w:sz="4" w:space="0" w:color="FFFFFF" w:themeColor="background1"/>
              <w:left w:val="single" w:sz="4" w:space="0" w:color="FFFFFF" w:themeColor="background1"/>
              <w:right w:val="single" w:sz="4" w:space="0" w:color="FFFFFF" w:themeColor="background1"/>
            </w:tcBorders>
          </w:tcPr>
          <w:p w:rsidR="00B63E78" w:rsidRDefault="00B63E78" w:rsidP="00B63E78">
            <w:pPr>
              <w:pStyle w:val="table1"/>
              <w:tabs>
                <w:tab w:val="decimal" w:pos="656"/>
              </w:tabs>
            </w:pPr>
            <w:r>
              <w:t>121</w:t>
            </w:r>
          </w:p>
        </w:tc>
        <w:tc>
          <w:tcPr>
            <w:tcW w:w="1432" w:type="dxa"/>
            <w:gridSpan w:val="2"/>
            <w:tcBorders>
              <w:top w:val="single" w:sz="4" w:space="0" w:color="FFFFFF" w:themeColor="background1"/>
              <w:left w:val="single" w:sz="4" w:space="0" w:color="FFFFFF" w:themeColor="background1"/>
              <w:right w:val="single" w:sz="4" w:space="0" w:color="FFFFFF" w:themeColor="background1"/>
            </w:tcBorders>
          </w:tcPr>
          <w:p w:rsidR="00B63E78" w:rsidRDefault="00B63E78" w:rsidP="00E64C4D">
            <w:pPr>
              <w:pStyle w:val="table1"/>
              <w:tabs>
                <w:tab w:val="decimal" w:pos="565"/>
              </w:tabs>
            </w:pPr>
            <w:r>
              <w:t>7.7</w:t>
            </w:r>
          </w:p>
        </w:tc>
        <w:tc>
          <w:tcPr>
            <w:tcW w:w="1433" w:type="dxa"/>
            <w:tcBorders>
              <w:top w:val="single" w:sz="4" w:space="0" w:color="FFFFFF" w:themeColor="background1"/>
              <w:left w:val="single" w:sz="4" w:space="0" w:color="FFFFFF" w:themeColor="background1"/>
              <w:right w:val="nil"/>
            </w:tcBorders>
            <w:vAlign w:val="center"/>
          </w:tcPr>
          <w:p w:rsidR="00B63E78" w:rsidRDefault="00B63E78" w:rsidP="00664FF4">
            <w:pPr>
              <w:pStyle w:val="table1"/>
              <w:tabs>
                <w:tab w:val="decimal" w:pos="302"/>
              </w:tabs>
              <w:jc w:val="center"/>
            </w:pPr>
            <w:r>
              <w:t>0.006</w:t>
            </w:r>
          </w:p>
        </w:tc>
      </w:tr>
    </w:tbl>
    <w:p w:rsidR="00B63E78" w:rsidRDefault="00B63E78" w:rsidP="00E64C4D">
      <w:pPr>
        <w:pStyle w:val="4point"/>
      </w:pPr>
    </w:p>
    <w:p w:rsidR="00E33CB5" w:rsidRDefault="00020556" w:rsidP="00664FF4">
      <w:r>
        <w:t xml:space="preserve">Of all the </w:t>
      </w:r>
      <w:r w:rsidR="00CF0F8B">
        <w:t xml:space="preserve">runoff </w:t>
      </w:r>
      <w:r>
        <w:t xml:space="preserve">events </w:t>
      </w:r>
      <w:r w:rsidR="006E19AA">
        <w:t>requiring overflow</w:t>
      </w:r>
      <w:r>
        <w:t xml:space="preserve"> correction</w:t>
      </w:r>
      <w:r w:rsidR="009D10DF">
        <w:t>,</w:t>
      </w:r>
      <w:r>
        <w:t xml:space="preserve"> only one </w:t>
      </w:r>
      <w:r w:rsidR="00CF0F8B">
        <w:t xml:space="preserve">had </w:t>
      </w:r>
      <w:r>
        <w:t xml:space="preserve">less </w:t>
      </w:r>
      <w:r w:rsidR="009D10DF">
        <w:t xml:space="preserve">than </w:t>
      </w:r>
      <w:r>
        <w:t xml:space="preserve">30 mm of rain </w:t>
      </w:r>
      <w:r w:rsidR="00664FF4">
        <w:br/>
      </w:r>
      <w:r w:rsidR="00CF0F8B">
        <w:t xml:space="preserve">(13 mm) </w:t>
      </w:r>
      <w:r>
        <w:t>from the commencement of flow over the flume (</w:t>
      </w:r>
      <w:r w:rsidR="00627E33">
        <w:t>Figure 19)</w:t>
      </w:r>
      <w:r>
        <w:t xml:space="preserve">. </w:t>
      </w:r>
      <w:r w:rsidR="00CF0F8B">
        <w:t>In this case the suspected overflow can be explained by the fact that there was also 76 mm of rain in the 24</w:t>
      </w:r>
      <w:r w:rsidR="00664FF4">
        <w:t xml:space="preserve"> </w:t>
      </w:r>
      <w:r w:rsidR="00CF0F8B">
        <w:t>h</w:t>
      </w:r>
      <w:r w:rsidR="00664FF4">
        <w:t>ou</w:t>
      </w:r>
      <w:r w:rsidR="00CF0F8B">
        <w:t>r period prior to the end of the runoff</w:t>
      </w:r>
      <w:r w:rsidR="00CF0F8B" w:rsidRPr="00D53F21">
        <w:t>.</w:t>
      </w:r>
    </w:p>
    <w:p w:rsidR="00664FF4" w:rsidRDefault="00664FF4" w:rsidP="00664FF4">
      <w:pPr>
        <w:sectPr w:rsidR="00664FF4" w:rsidSect="00C1191B">
          <w:headerReference w:type="default" r:id="rId56"/>
          <w:footerReference w:type="default" r:id="rId57"/>
          <w:pgSz w:w="11907" w:h="16840" w:code="9"/>
          <w:pgMar w:top="1440" w:right="1800" w:bottom="1440" w:left="1800" w:header="1077" w:footer="833" w:gutter="0"/>
          <w:cols w:space="360"/>
          <w:noEndnote/>
        </w:sectPr>
      </w:pPr>
    </w:p>
    <w:p w:rsidR="00BD50E3" w:rsidRDefault="000635A7" w:rsidP="00BD50E3">
      <w:pPr>
        <w:jc w:val="center"/>
      </w:pPr>
      <w:r>
        <w:rPr>
          <w:noProof/>
          <w:lang w:eastAsia="en-AU"/>
        </w:rPr>
        <w:drawing>
          <wp:inline distT="0" distB="0" distL="0" distR="0">
            <wp:extent cx="8848725" cy="4633164"/>
            <wp:effectExtent l="19050" t="0" r="952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8858093" cy="4638069"/>
                    </a:xfrm>
                    <a:prstGeom prst="rect">
                      <a:avLst/>
                    </a:prstGeom>
                    <a:noFill/>
                    <a:ln w="9525">
                      <a:noFill/>
                      <a:miter lim="800000"/>
                      <a:headEnd/>
                      <a:tailEnd/>
                    </a:ln>
                  </pic:spPr>
                </pic:pic>
              </a:graphicData>
            </a:graphic>
          </wp:inline>
        </w:drawing>
      </w:r>
    </w:p>
    <w:p w:rsidR="000635A7" w:rsidRDefault="00875B01" w:rsidP="00E6043F">
      <w:pPr>
        <w:pStyle w:val="figurecaption"/>
      </w:pPr>
      <w:bookmarkStart w:id="86" w:name="_Toc451787046"/>
      <w:r w:rsidRPr="00875B01">
        <w:rPr>
          <w:b/>
        </w:rPr>
        <w:t xml:space="preserve">Figure </w:t>
      </w:r>
      <w:r w:rsidR="00256B09" w:rsidRPr="00875B01">
        <w:rPr>
          <w:b/>
        </w:rPr>
        <w:fldChar w:fldCharType="begin"/>
      </w:r>
      <w:r w:rsidRPr="00875B01">
        <w:rPr>
          <w:b/>
        </w:rPr>
        <w:instrText xml:space="preserve"> SEQ Figure \* ARABIC </w:instrText>
      </w:r>
      <w:r w:rsidR="00256B09" w:rsidRPr="00875B01">
        <w:rPr>
          <w:b/>
        </w:rPr>
        <w:fldChar w:fldCharType="separate"/>
      </w:r>
      <w:r w:rsidR="0009124F">
        <w:rPr>
          <w:b/>
          <w:noProof/>
        </w:rPr>
        <w:t>19</w:t>
      </w:r>
      <w:r w:rsidR="00256B09" w:rsidRPr="00875B01">
        <w:rPr>
          <w:b/>
        </w:rPr>
        <w:fldChar w:fldCharType="end"/>
      </w:r>
      <w:r w:rsidR="00147CB5">
        <w:rPr>
          <w:b/>
        </w:rPr>
        <w:t xml:space="preserve"> </w:t>
      </w:r>
      <w:r w:rsidR="00BD50E3">
        <w:t xml:space="preserve"> Stage traces for an EP1 and EP2 runoff event 14-02-2011 where minor boundary overflow correction </w:t>
      </w:r>
      <w:r w:rsidR="00881769">
        <w:t xml:space="preserve">to the EP1 stage trace </w:t>
      </w:r>
      <w:r w:rsidR="00BD50E3">
        <w:t>was necessary.</w:t>
      </w:r>
      <w:r w:rsidR="00E6043F">
        <w:t xml:space="preserve"> W</w:t>
      </w:r>
      <w:r w:rsidR="0027330B">
        <w:t>hile</w:t>
      </w:r>
      <w:r w:rsidR="00BD50E3">
        <w:t xml:space="preserve"> only 13 mm of rainfall occurred during the runoff period (rising black line, right axis)</w:t>
      </w:r>
      <w:r w:rsidR="0027330B">
        <w:t>,</w:t>
      </w:r>
      <w:r w:rsidR="00BD50E3">
        <w:t xml:space="preserve"> 76 mm </w:t>
      </w:r>
      <w:r w:rsidR="00BD50E3" w:rsidRPr="00E6043F">
        <w:t>occurred</w:t>
      </w:r>
      <w:r w:rsidR="00BD50E3">
        <w:t xml:space="preserve"> in a 24-hour period prior to the end of this </w:t>
      </w:r>
      <w:r w:rsidR="00E6043F">
        <w:t>runoff</w:t>
      </w:r>
      <w:r w:rsidR="00BD50E3">
        <w:t xml:space="preserve"> event. The EP1 trace is represented by the blue, grey and orange trace lines. Blue is correct and unedited, grey indicates the overflow </w:t>
      </w:r>
      <w:r w:rsidR="001606AE">
        <w:t xml:space="preserve">(above the EP2 trace in green) </w:t>
      </w:r>
      <w:r w:rsidR="00BD50E3">
        <w:t xml:space="preserve">and the </w:t>
      </w:r>
      <w:r w:rsidR="005D1FD7">
        <w:t xml:space="preserve">overflow-corrected </w:t>
      </w:r>
      <w:r w:rsidR="00BD50E3">
        <w:t>trace</w:t>
      </w:r>
      <w:r w:rsidR="00BD50E3" w:rsidRPr="006A5484">
        <w:t xml:space="preserve"> </w:t>
      </w:r>
      <w:r w:rsidR="00BD50E3">
        <w:t>is in orange.</w:t>
      </w:r>
      <w:bookmarkEnd w:id="86"/>
      <w:r w:rsidR="00BD50E3">
        <w:t xml:space="preserve"> </w:t>
      </w:r>
    </w:p>
    <w:p w:rsidR="00E33CB5" w:rsidRDefault="00E33CB5" w:rsidP="00976F50">
      <w:pPr>
        <w:pStyle w:val="Heading4"/>
        <w:sectPr w:rsidR="00E33CB5" w:rsidSect="0004755E">
          <w:headerReference w:type="default" r:id="rId59"/>
          <w:footerReference w:type="default" r:id="rId60"/>
          <w:pgSz w:w="16840" w:h="11907" w:code="9"/>
          <w:pgMar w:top="1440" w:right="1797" w:bottom="1440" w:left="1797" w:header="1077" w:footer="833" w:gutter="0"/>
          <w:cols w:space="360"/>
          <w:noEndnote/>
          <w:docGrid w:linePitch="299"/>
        </w:sectPr>
      </w:pPr>
    </w:p>
    <w:p w:rsidR="00A0139C" w:rsidRDefault="00544516" w:rsidP="00664FF4">
      <w:pPr>
        <w:pStyle w:val="Heading3"/>
      </w:pPr>
      <w:bookmarkStart w:id="87" w:name="_Toc455042517"/>
      <w:proofErr w:type="gramStart"/>
      <w:r>
        <w:t>3.3</w:t>
      </w:r>
      <w:r w:rsidR="00976F50">
        <w:t>.</w:t>
      </w:r>
      <w:r>
        <w:t>3</w:t>
      </w:r>
      <w:r w:rsidR="00770062">
        <w:t xml:space="preserve"> </w:t>
      </w:r>
      <w:r w:rsidR="00664FF4">
        <w:t xml:space="preserve"> </w:t>
      </w:r>
      <w:r w:rsidR="00537F7E" w:rsidRPr="00537F7E">
        <w:t>Contribution</w:t>
      </w:r>
      <w:proofErr w:type="gramEnd"/>
      <w:r w:rsidR="00537F7E" w:rsidRPr="00537F7E">
        <w:t xml:space="preserve"> of overflow to total EP1 discharge</w:t>
      </w:r>
      <w:bookmarkEnd w:id="87"/>
    </w:p>
    <w:p w:rsidR="00A0139C" w:rsidRDefault="005A75FA" w:rsidP="00167912">
      <w:r>
        <w:t>Contributions of the 22 boundary overflow events to runoff during each w</w:t>
      </w:r>
      <w:r w:rsidR="00627E33">
        <w:t>ater-year are shown in Figure 20</w:t>
      </w:r>
      <w:r>
        <w:t xml:space="preserve"> and Table 6.</w:t>
      </w:r>
      <w:r w:rsidR="00770062">
        <w:t xml:space="preserve"> </w:t>
      </w:r>
      <w:r>
        <w:t>Within</w:t>
      </w:r>
      <w:r w:rsidR="00117A43">
        <w:t xml:space="preserve"> any</w:t>
      </w:r>
      <w:r w:rsidR="00D824A1">
        <w:t xml:space="preserve"> </w:t>
      </w:r>
      <w:r w:rsidR="00221C17">
        <w:t>water-year</w:t>
      </w:r>
      <w:r w:rsidR="000778F0">
        <w:t xml:space="preserve"> there were a</w:t>
      </w:r>
      <w:r w:rsidR="00D824A1">
        <w:t xml:space="preserve"> </w:t>
      </w:r>
      <w:r>
        <w:t>small</w:t>
      </w:r>
      <w:r w:rsidR="000778F0">
        <w:t xml:space="preserve"> number of events (i.e. </w:t>
      </w:r>
      <w:r w:rsidR="00117A43">
        <w:t xml:space="preserve">ranging </w:t>
      </w:r>
      <w:r w:rsidR="000778F0">
        <w:t xml:space="preserve">from </w:t>
      </w:r>
      <w:r w:rsidR="003805B0">
        <w:t>0</w:t>
      </w:r>
      <w:r w:rsidR="000778F0">
        <w:t xml:space="preserve"> to 7) that were overflow</w:t>
      </w:r>
      <w:r w:rsidR="00B40D2E">
        <w:t>-e</w:t>
      </w:r>
      <w:r w:rsidR="000778F0">
        <w:t>ffected.</w:t>
      </w:r>
      <w:r w:rsidR="00AB2A90">
        <w:t xml:space="preserve"> </w:t>
      </w:r>
      <w:r w:rsidR="00C93B4B">
        <w:t>However,</w:t>
      </w:r>
      <w:r>
        <w:t xml:space="preserve"> these</w:t>
      </w:r>
      <w:r w:rsidR="00C93B4B">
        <w:t xml:space="preserve"> events contributed </w:t>
      </w:r>
      <w:r>
        <w:t xml:space="preserve">to </w:t>
      </w:r>
      <w:r w:rsidR="00C93B4B">
        <w:t>a large proportion of the total runoff</w:t>
      </w:r>
      <w:r w:rsidR="003805B0">
        <w:t>.</w:t>
      </w:r>
      <w:r w:rsidR="00770062">
        <w:t xml:space="preserve"> </w:t>
      </w:r>
      <w:r w:rsidR="006E19AA">
        <w:t xml:space="preserve">Total overflow was estimated </w:t>
      </w:r>
      <w:r w:rsidR="00890970">
        <w:t>at</w:t>
      </w:r>
      <w:r w:rsidR="00002071">
        <w:t xml:space="preserve"> </w:t>
      </w:r>
      <w:r w:rsidR="006E19AA">
        <w:t>278</w:t>
      </w:r>
      <w:r w:rsidR="00002071">
        <w:t>,</w:t>
      </w:r>
      <w:r w:rsidR="006E19AA">
        <w:t xml:space="preserve">772 litres over the six </w:t>
      </w:r>
      <w:r w:rsidR="00221C17">
        <w:t>water-year</w:t>
      </w:r>
      <w:r w:rsidR="006E19AA">
        <w:t xml:space="preserve">s or over any one season an average of 36 % ± 27 SD. The high variability in overflow between years is a reflection of the high variability in rainfall magnitude and intensities. </w:t>
      </w:r>
    </w:p>
    <w:p w:rsidR="00CF6008" w:rsidRPr="00CF6008" w:rsidRDefault="00954365" w:rsidP="00CB324C">
      <w:pPr>
        <w:jc w:val="center"/>
      </w:pPr>
      <w:r>
        <w:rPr>
          <w:noProof/>
          <w:lang w:eastAsia="en-AU"/>
        </w:rPr>
        <w:drawing>
          <wp:inline distT="0" distB="0" distL="0" distR="0">
            <wp:extent cx="5234278" cy="3142034"/>
            <wp:effectExtent l="19050" t="0" r="4472" b="0"/>
            <wp:docPr id="3" name="Picture 2" descr="IR_EP1_Fi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EP1_Fig16.PNG"/>
                    <pic:cNvPicPr/>
                  </pic:nvPicPr>
                  <pic:blipFill>
                    <a:blip r:embed="rId61" cstate="screen">
                      <a:extLst>
                        <a:ext uri="{28A0092B-C50C-407E-A947-70E740481C1C}">
                          <a14:useLocalDpi xmlns:a14="http://schemas.microsoft.com/office/drawing/2010/main"/>
                        </a:ext>
                      </a:extLst>
                    </a:blip>
                    <a:srcRect l="524" t="8231" r="3143" b="823"/>
                    <a:stretch>
                      <a:fillRect/>
                    </a:stretch>
                  </pic:blipFill>
                  <pic:spPr>
                    <a:xfrm>
                      <a:off x="0" y="0"/>
                      <a:ext cx="5240968" cy="3146050"/>
                    </a:xfrm>
                    <a:prstGeom prst="rect">
                      <a:avLst/>
                    </a:prstGeom>
                  </pic:spPr>
                </pic:pic>
              </a:graphicData>
            </a:graphic>
          </wp:inline>
        </w:drawing>
      </w:r>
    </w:p>
    <w:p w:rsidR="00355E02" w:rsidRDefault="00F2669F">
      <w:pPr>
        <w:pStyle w:val="figurecaption"/>
      </w:pPr>
      <w:bookmarkStart w:id="88" w:name="_Toc451787047"/>
      <w:r w:rsidRPr="00AE224A">
        <w:rPr>
          <w:b/>
        </w:rPr>
        <w:t xml:space="preserve">Figure </w:t>
      </w:r>
      <w:r w:rsidR="00256B09" w:rsidRPr="00AE224A">
        <w:rPr>
          <w:b/>
        </w:rPr>
        <w:fldChar w:fldCharType="begin"/>
      </w:r>
      <w:r w:rsidRPr="00AE224A">
        <w:rPr>
          <w:b/>
        </w:rPr>
        <w:instrText xml:space="preserve"> SEQ Figure \* ARABIC </w:instrText>
      </w:r>
      <w:r w:rsidR="00256B09" w:rsidRPr="00AE224A">
        <w:rPr>
          <w:b/>
        </w:rPr>
        <w:fldChar w:fldCharType="separate"/>
      </w:r>
      <w:r w:rsidR="0009124F">
        <w:rPr>
          <w:b/>
          <w:noProof/>
        </w:rPr>
        <w:t>20</w:t>
      </w:r>
      <w:r w:rsidR="00256B09" w:rsidRPr="00AE224A">
        <w:rPr>
          <w:b/>
        </w:rPr>
        <w:fldChar w:fldCharType="end"/>
      </w:r>
      <w:r w:rsidR="00147CB5">
        <w:rPr>
          <w:b/>
        </w:rPr>
        <w:t xml:space="preserve"> </w:t>
      </w:r>
      <w:r>
        <w:t xml:space="preserve"> </w:t>
      </w:r>
      <w:r w:rsidR="00A434E2" w:rsidRPr="00A434E2">
        <w:t>Bar graph showing</w:t>
      </w:r>
      <w:r w:rsidR="00AE224A">
        <w:t>:</w:t>
      </w:r>
      <w:r>
        <w:t xml:space="preserve"> </w:t>
      </w:r>
      <w:r w:rsidRPr="00AE224A">
        <w:rPr>
          <w:b/>
        </w:rPr>
        <w:t>a)</w:t>
      </w:r>
      <w:r>
        <w:t xml:space="preserve"> c</w:t>
      </w:r>
      <w:r w:rsidR="002D5DFE">
        <w:t xml:space="preserve">orrected EP1 runoff totals for each </w:t>
      </w:r>
      <w:r w:rsidR="00221C17">
        <w:t>water-year</w:t>
      </w:r>
      <w:r>
        <w:t xml:space="preserve">; </w:t>
      </w:r>
      <w:r w:rsidR="00954365" w:rsidRPr="00954365">
        <w:t>and</w:t>
      </w:r>
      <w:r w:rsidR="00954365">
        <w:rPr>
          <w:b/>
        </w:rPr>
        <w:t xml:space="preserve"> b</w:t>
      </w:r>
      <w:r w:rsidR="00A434E2" w:rsidRPr="00AE224A">
        <w:rPr>
          <w:b/>
        </w:rPr>
        <w:t>)</w:t>
      </w:r>
      <w:r>
        <w:t xml:space="preserve"> </w:t>
      </w:r>
      <w:r w:rsidR="002D5DFE">
        <w:t xml:space="preserve">the amount </w:t>
      </w:r>
      <w:r>
        <w:t xml:space="preserve">of </w:t>
      </w:r>
      <w:r w:rsidR="000778F0">
        <w:t>boundary</w:t>
      </w:r>
      <w:r w:rsidR="002D5DFE">
        <w:t xml:space="preserve"> overflow</w:t>
      </w:r>
      <w:r>
        <w:t>.</w:t>
      </w:r>
      <w:r w:rsidR="00AB2A90">
        <w:t xml:space="preserve"> </w:t>
      </w:r>
      <w:r w:rsidR="000778F0">
        <w:t xml:space="preserve">Numbers of </w:t>
      </w:r>
      <w:r w:rsidR="001E0E72">
        <w:t xml:space="preserve">discreet </w:t>
      </w:r>
      <w:r w:rsidR="000778F0">
        <w:t>runoff events for each group are</w:t>
      </w:r>
      <w:r w:rsidR="00551D92">
        <w:t xml:space="preserve"> sho</w:t>
      </w:r>
      <w:r>
        <w:t>w</w:t>
      </w:r>
      <w:r w:rsidR="00551D92">
        <w:t xml:space="preserve">n in </w:t>
      </w:r>
      <w:r w:rsidR="00FB5C75">
        <w:t>brackets</w:t>
      </w:r>
      <w:r w:rsidR="00EC6AAA">
        <w:t>.</w:t>
      </w:r>
      <w:bookmarkEnd w:id="88"/>
    </w:p>
    <w:p w:rsidR="00B10D7E" w:rsidRDefault="00B10D7E" w:rsidP="00627E33"/>
    <w:p w:rsidR="00AB2A90" w:rsidRDefault="00AB2A90" w:rsidP="009625B0">
      <w:pPr>
        <w:pStyle w:val="tablecaption"/>
      </w:pPr>
      <w:bookmarkStart w:id="89" w:name="_Toc458521667"/>
      <w:r w:rsidRPr="00817011">
        <w:rPr>
          <w:b/>
        </w:rPr>
        <w:t xml:space="preserve">Table </w:t>
      </w:r>
      <w:r w:rsidR="00256B09" w:rsidRPr="00817011">
        <w:rPr>
          <w:b/>
        </w:rPr>
        <w:fldChar w:fldCharType="begin"/>
      </w:r>
      <w:r w:rsidR="001713FF" w:rsidRPr="00817011">
        <w:rPr>
          <w:b/>
        </w:rPr>
        <w:instrText xml:space="preserve"> SEQ Table \* ARABIC </w:instrText>
      </w:r>
      <w:r w:rsidR="00256B09" w:rsidRPr="00817011">
        <w:rPr>
          <w:b/>
        </w:rPr>
        <w:fldChar w:fldCharType="separate"/>
      </w:r>
      <w:r w:rsidR="0009124F">
        <w:rPr>
          <w:b/>
          <w:noProof/>
        </w:rPr>
        <w:t>6</w:t>
      </w:r>
      <w:r w:rsidR="00256B09" w:rsidRPr="00817011">
        <w:rPr>
          <w:b/>
        </w:rPr>
        <w:fldChar w:fldCharType="end"/>
      </w:r>
      <w:r w:rsidR="00147CB5">
        <w:rPr>
          <w:b/>
        </w:rPr>
        <w:t xml:space="preserve"> </w:t>
      </w:r>
      <w:r>
        <w:t xml:space="preserve"> Tabulation of total runoff and overflow correction estimates calculated for all runoff events (Flow over flume + Basin Fill Only events)</w:t>
      </w:r>
      <w:bookmarkEnd w:id="89"/>
    </w:p>
    <w:tbl>
      <w:tblPr>
        <w:tblW w:w="8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915"/>
        <w:gridCol w:w="907"/>
        <w:gridCol w:w="753"/>
        <w:gridCol w:w="1075"/>
        <w:gridCol w:w="1334"/>
        <w:gridCol w:w="1292"/>
      </w:tblGrid>
      <w:tr w:rsidR="001958A0" w:rsidRPr="00486B84" w:rsidTr="00486B84">
        <w:trPr>
          <w:trHeight w:val="300"/>
        </w:trPr>
        <w:tc>
          <w:tcPr>
            <w:tcW w:w="1928" w:type="dxa"/>
            <w:vMerge w:val="restart"/>
            <w:tcBorders>
              <w:left w:val="nil"/>
            </w:tcBorders>
            <w:shd w:val="clear" w:color="auto" w:fill="auto"/>
            <w:noWrap/>
            <w:vAlign w:val="bottom"/>
            <w:hideMark/>
          </w:tcPr>
          <w:p w:rsidR="001958A0" w:rsidRPr="00486B84" w:rsidRDefault="00221C17" w:rsidP="00AB2A90">
            <w:pPr>
              <w:pStyle w:val="table1"/>
              <w:rPr>
                <w:b/>
                <w:lang w:eastAsia="en-AU"/>
              </w:rPr>
            </w:pPr>
            <w:r w:rsidRPr="00486B84">
              <w:rPr>
                <w:b/>
                <w:lang w:eastAsia="en-AU"/>
              </w:rPr>
              <w:t>Water year</w:t>
            </w:r>
          </w:p>
          <w:p w:rsidR="001958A0" w:rsidRPr="00486B84" w:rsidRDefault="001958A0" w:rsidP="00AB2A90">
            <w:pPr>
              <w:pStyle w:val="table1"/>
              <w:rPr>
                <w:b/>
                <w:lang w:eastAsia="en-AU"/>
              </w:rPr>
            </w:pPr>
          </w:p>
        </w:tc>
        <w:tc>
          <w:tcPr>
            <w:tcW w:w="915" w:type="dxa"/>
            <w:vMerge w:val="restart"/>
            <w:shd w:val="clear" w:color="auto" w:fill="auto"/>
            <w:noWrap/>
            <w:vAlign w:val="bottom"/>
            <w:hideMark/>
          </w:tcPr>
          <w:p w:rsidR="001958A0" w:rsidRPr="00486B84" w:rsidRDefault="001958A0" w:rsidP="00AB2A90">
            <w:pPr>
              <w:pStyle w:val="table1"/>
              <w:rPr>
                <w:b/>
                <w:lang w:eastAsia="en-AU"/>
              </w:rPr>
            </w:pPr>
            <w:r w:rsidRPr="00486B84">
              <w:rPr>
                <w:b/>
                <w:lang w:eastAsia="en-AU"/>
              </w:rPr>
              <w:t>Total Rain (mm)</w:t>
            </w:r>
          </w:p>
          <w:p w:rsidR="001958A0" w:rsidRPr="00486B84" w:rsidRDefault="001958A0" w:rsidP="00AB2A90">
            <w:pPr>
              <w:pStyle w:val="table1"/>
              <w:rPr>
                <w:b/>
                <w:lang w:eastAsia="en-AU"/>
              </w:rPr>
            </w:pPr>
          </w:p>
        </w:tc>
        <w:tc>
          <w:tcPr>
            <w:tcW w:w="2735" w:type="dxa"/>
            <w:gridSpan w:val="3"/>
            <w:shd w:val="clear" w:color="auto" w:fill="auto"/>
            <w:noWrap/>
            <w:vAlign w:val="center"/>
            <w:hideMark/>
          </w:tcPr>
          <w:p w:rsidR="001958A0" w:rsidRPr="00486B84" w:rsidRDefault="001958A0" w:rsidP="00117A43">
            <w:pPr>
              <w:pStyle w:val="table1"/>
              <w:jc w:val="center"/>
              <w:rPr>
                <w:b/>
                <w:lang w:eastAsia="en-AU"/>
              </w:rPr>
            </w:pPr>
            <w:r w:rsidRPr="00486B84">
              <w:rPr>
                <w:b/>
                <w:lang w:eastAsia="en-AU"/>
              </w:rPr>
              <w:t>Number of runoff events measured at EP1</w:t>
            </w:r>
          </w:p>
        </w:tc>
        <w:tc>
          <w:tcPr>
            <w:tcW w:w="2626" w:type="dxa"/>
            <w:gridSpan w:val="2"/>
            <w:tcBorders>
              <w:right w:val="nil"/>
            </w:tcBorders>
            <w:vAlign w:val="center"/>
          </w:tcPr>
          <w:p w:rsidR="001958A0" w:rsidRPr="00486B84" w:rsidRDefault="001958A0" w:rsidP="00117A43">
            <w:pPr>
              <w:pStyle w:val="table1"/>
              <w:jc w:val="center"/>
              <w:rPr>
                <w:b/>
                <w:lang w:eastAsia="en-AU"/>
              </w:rPr>
            </w:pPr>
            <w:r w:rsidRPr="00486B84">
              <w:rPr>
                <w:b/>
                <w:lang w:eastAsia="en-AU"/>
              </w:rPr>
              <w:t>Estimated Discharge (L)</w:t>
            </w:r>
          </w:p>
        </w:tc>
      </w:tr>
      <w:tr w:rsidR="00176CCB" w:rsidRPr="00486B84" w:rsidTr="0031089D">
        <w:trPr>
          <w:trHeight w:val="300"/>
        </w:trPr>
        <w:tc>
          <w:tcPr>
            <w:tcW w:w="1928" w:type="dxa"/>
            <w:vMerge/>
            <w:tcBorders>
              <w:left w:val="nil"/>
            </w:tcBorders>
            <w:shd w:val="clear" w:color="auto" w:fill="auto"/>
            <w:noWrap/>
            <w:vAlign w:val="bottom"/>
            <w:hideMark/>
          </w:tcPr>
          <w:p w:rsidR="001958A0" w:rsidRPr="00486B84" w:rsidRDefault="001958A0" w:rsidP="00AB2A90">
            <w:pPr>
              <w:pStyle w:val="table1"/>
              <w:rPr>
                <w:b/>
                <w:lang w:eastAsia="en-AU"/>
              </w:rPr>
            </w:pPr>
          </w:p>
        </w:tc>
        <w:tc>
          <w:tcPr>
            <w:tcW w:w="915" w:type="dxa"/>
            <w:vMerge/>
            <w:shd w:val="clear" w:color="auto" w:fill="auto"/>
            <w:noWrap/>
            <w:vAlign w:val="bottom"/>
            <w:hideMark/>
          </w:tcPr>
          <w:p w:rsidR="001958A0" w:rsidRPr="00486B84" w:rsidRDefault="001958A0" w:rsidP="00AB2A90">
            <w:pPr>
              <w:pStyle w:val="table1"/>
              <w:rPr>
                <w:b/>
                <w:lang w:eastAsia="en-AU"/>
              </w:rPr>
            </w:pPr>
          </w:p>
        </w:tc>
        <w:tc>
          <w:tcPr>
            <w:tcW w:w="907" w:type="dxa"/>
            <w:shd w:val="clear" w:color="auto" w:fill="auto"/>
            <w:noWrap/>
            <w:vAlign w:val="center"/>
            <w:hideMark/>
          </w:tcPr>
          <w:p w:rsidR="001958A0" w:rsidRPr="00486B84" w:rsidRDefault="001958A0" w:rsidP="00117A43">
            <w:pPr>
              <w:pStyle w:val="table1"/>
              <w:jc w:val="center"/>
              <w:rPr>
                <w:b/>
                <w:lang w:eastAsia="en-AU"/>
              </w:rPr>
            </w:pPr>
            <w:r w:rsidRPr="00486B84">
              <w:rPr>
                <w:b/>
                <w:lang w:eastAsia="en-AU"/>
              </w:rPr>
              <w:t>Total</w:t>
            </w:r>
          </w:p>
        </w:tc>
        <w:tc>
          <w:tcPr>
            <w:tcW w:w="753" w:type="dxa"/>
            <w:shd w:val="clear" w:color="auto" w:fill="auto"/>
            <w:noWrap/>
            <w:vAlign w:val="center"/>
            <w:hideMark/>
          </w:tcPr>
          <w:p w:rsidR="001958A0" w:rsidRPr="00486B84" w:rsidRDefault="001958A0" w:rsidP="00117A43">
            <w:pPr>
              <w:pStyle w:val="table1"/>
              <w:jc w:val="center"/>
              <w:rPr>
                <w:b/>
                <w:lang w:eastAsia="en-AU"/>
              </w:rPr>
            </w:pPr>
            <w:r w:rsidRPr="00486B84">
              <w:rPr>
                <w:b/>
                <w:lang w:eastAsia="en-AU"/>
              </w:rPr>
              <w:t>BFO</w:t>
            </w:r>
          </w:p>
        </w:tc>
        <w:tc>
          <w:tcPr>
            <w:tcW w:w="1075" w:type="dxa"/>
            <w:shd w:val="clear" w:color="auto" w:fill="auto"/>
            <w:noWrap/>
            <w:vAlign w:val="center"/>
            <w:hideMark/>
          </w:tcPr>
          <w:p w:rsidR="001958A0" w:rsidRPr="00486B84" w:rsidRDefault="001958A0" w:rsidP="00117A43">
            <w:pPr>
              <w:pStyle w:val="table1"/>
              <w:jc w:val="center"/>
              <w:rPr>
                <w:b/>
                <w:lang w:eastAsia="en-AU"/>
              </w:rPr>
            </w:pPr>
            <w:r w:rsidRPr="00486B84">
              <w:rPr>
                <w:b/>
                <w:lang w:eastAsia="en-AU"/>
              </w:rPr>
              <w:t>Requiring overflow correction</w:t>
            </w:r>
          </w:p>
        </w:tc>
        <w:tc>
          <w:tcPr>
            <w:tcW w:w="1334" w:type="dxa"/>
            <w:shd w:val="clear" w:color="auto" w:fill="auto"/>
            <w:noWrap/>
            <w:vAlign w:val="center"/>
            <w:hideMark/>
          </w:tcPr>
          <w:p w:rsidR="001958A0" w:rsidRPr="00486B84" w:rsidRDefault="003253FE" w:rsidP="005A75FA">
            <w:pPr>
              <w:pStyle w:val="table1"/>
              <w:jc w:val="center"/>
              <w:rPr>
                <w:b/>
                <w:lang w:eastAsia="en-AU"/>
              </w:rPr>
            </w:pPr>
            <w:r w:rsidRPr="00486B84">
              <w:rPr>
                <w:b/>
                <w:lang w:eastAsia="en-AU"/>
              </w:rPr>
              <w:t>O</w:t>
            </w:r>
            <w:r w:rsidR="001958A0" w:rsidRPr="00486B84">
              <w:rPr>
                <w:b/>
                <w:lang w:eastAsia="en-AU"/>
              </w:rPr>
              <w:t>verflow</w:t>
            </w:r>
            <w:r w:rsidRPr="00486B84">
              <w:rPr>
                <w:b/>
                <w:lang w:eastAsia="en-AU"/>
              </w:rPr>
              <w:t xml:space="preserve"> </w:t>
            </w:r>
            <w:r w:rsidR="00617995" w:rsidRPr="00486B84">
              <w:rPr>
                <w:b/>
                <w:lang w:eastAsia="en-AU"/>
              </w:rPr>
              <w:t>(</w:t>
            </w:r>
            <w:r w:rsidRPr="00486B84">
              <w:rPr>
                <w:b/>
                <w:lang w:eastAsia="en-AU"/>
              </w:rPr>
              <w:t>subtracted</w:t>
            </w:r>
            <w:r w:rsidR="00617995" w:rsidRPr="00486B84">
              <w:rPr>
                <w:b/>
                <w:lang w:eastAsia="en-AU"/>
              </w:rPr>
              <w:t>)</w:t>
            </w:r>
          </w:p>
        </w:tc>
        <w:tc>
          <w:tcPr>
            <w:tcW w:w="1292" w:type="dxa"/>
            <w:tcBorders>
              <w:right w:val="nil"/>
            </w:tcBorders>
            <w:shd w:val="clear" w:color="auto" w:fill="auto"/>
            <w:noWrap/>
            <w:vAlign w:val="center"/>
            <w:hideMark/>
          </w:tcPr>
          <w:p w:rsidR="001958A0" w:rsidRPr="00486B84" w:rsidRDefault="001958A0" w:rsidP="003253FE">
            <w:pPr>
              <w:pStyle w:val="table1"/>
              <w:jc w:val="center"/>
              <w:rPr>
                <w:b/>
                <w:lang w:eastAsia="en-AU"/>
              </w:rPr>
            </w:pPr>
            <w:r w:rsidRPr="00486B84">
              <w:rPr>
                <w:b/>
                <w:lang w:eastAsia="en-AU"/>
              </w:rPr>
              <w:t>Corrected EP1 runoff</w:t>
            </w:r>
          </w:p>
        </w:tc>
      </w:tr>
      <w:tr w:rsidR="00176CCB" w:rsidRPr="002D246C" w:rsidTr="0031089D">
        <w:trPr>
          <w:trHeight w:val="300"/>
        </w:trPr>
        <w:tc>
          <w:tcPr>
            <w:tcW w:w="1928" w:type="dxa"/>
            <w:tcBorders>
              <w:left w:val="nil"/>
              <w:bottom w:val="single" w:sz="4" w:space="0" w:color="FFFFFF" w:themeColor="background1"/>
            </w:tcBorders>
            <w:shd w:val="clear" w:color="auto" w:fill="auto"/>
            <w:noWrap/>
            <w:vAlign w:val="bottom"/>
            <w:hideMark/>
          </w:tcPr>
          <w:p w:rsidR="001958A0" w:rsidRPr="002D246C" w:rsidRDefault="001958A0" w:rsidP="00AB2A90">
            <w:pPr>
              <w:pStyle w:val="table1"/>
              <w:rPr>
                <w:lang w:eastAsia="en-AU"/>
              </w:rPr>
            </w:pPr>
            <w:r w:rsidRPr="002D246C">
              <w:rPr>
                <w:lang w:eastAsia="en-AU"/>
              </w:rPr>
              <w:t>2009-2010</w:t>
            </w:r>
          </w:p>
        </w:tc>
        <w:tc>
          <w:tcPr>
            <w:tcW w:w="915" w:type="dxa"/>
            <w:tcBorders>
              <w:bottom w:val="single" w:sz="4" w:space="0" w:color="FFFFFF" w:themeColor="background1"/>
            </w:tcBorders>
            <w:shd w:val="clear" w:color="auto" w:fill="auto"/>
            <w:noWrap/>
            <w:hideMark/>
          </w:tcPr>
          <w:p w:rsidR="001958A0" w:rsidRPr="002D246C" w:rsidRDefault="001958A0" w:rsidP="00AB2A90">
            <w:pPr>
              <w:pStyle w:val="table1"/>
              <w:rPr>
                <w:lang w:eastAsia="en-AU"/>
              </w:rPr>
            </w:pPr>
            <w:r w:rsidRPr="00850ED1">
              <w:t>1533</w:t>
            </w:r>
          </w:p>
        </w:tc>
        <w:tc>
          <w:tcPr>
            <w:tcW w:w="907" w:type="dxa"/>
            <w:tcBorders>
              <w:bottom w:val="single" w:sz="4" w:space="0" w:color="FFFFFF" w:themeColor="background1"/>
            </w:tcBorders>
            <w:shd w:val="clear" w:color="auto" w:fill="auto"/>
            <w:noWrap/>
            <w:vAlign w:val="bottom"/>
            <w:hideMark/>
          </w:tcPr>
          <w:p w:rsidR="001958A0" w:rsidRPr="002D246C" w:rsidRDefault="001958A0" w:rsidP="00306E22">
            <w:pPr>
              <w:pStyle w:val="table1"/>
              <w:tabs>
                <w:tab w:val="decimal" w:pos="408"/>
              </w:tabs>
              <w:rPr>
                <w:lang w:eastAsia="en-AU"/>
              </w:rPr>
            </w:pPr>
            <w:r w:rsidRPr="002D246C">
              <w:rPr>
                <w:lang w:eastAsia="en-AU"/>
              </w:rPr>
              <w:t>167</w:t>
            </w:r>
          </w:p>
        </w:tc>
        <w:tc>
          <w:tcPr>
            <w:tcW w:w="753" w:type="dxa"/>
            <w:tcBorders>
              <w:bottom w:val="single" w:sz="4" w:space="0" w:color="FFFFFF" w:themeColor="background1"/>
            </w:tcBorders>
            <w:shd w:val="clear" w:color="auto" w:fill="auto"/>
            <w:noWrap/>
            <w:vAlign w:val="bottom"/>
            <w:hideMark/>
          </w:tcPr>
          <w:p w:rsidR="001958A0" w:rsidRPr="002D246C" w:rsidRDefault="001958A0" w:rsidP="00AB2A90">
            <w:pPr>
              <w:pStyle w:val="table1"/>
              <w:rPr>
                <w:lang w:eastAsia="en-AU"/>
              </w:rPr>
            </w:pPr>
            <w:r w:rsidRPr="002D246C">
              <w:rPr>
                <w:lang w:eastAsia="en-AU"/>
              </w:rPr>
              <w:t>34</w:t>
            </w:r>
          </w:p>
        </w:tc>
        <w:tc>
          <w:tcPr>
            <w:tcW w:w="1075" w:type="dxa"/>
            <w:tcBorders>
              <w:bottom w:val="single" w:sz="4" w:space="0" w:color="FFFFFF" w:themeColor="background1"/>
            </w:tcBorders>
            <w:shd w:val="clear" w:color="auto" w:fill="auto"/>
            <w:noWrap/>
            <w:vAlign w:val="bottom"/>
            <w:hideMark/>
          </w:tcPr>
          <w:p w:rsidR="001958A0" w:rsidRPr="002D246C" w:rsidRDefault="001958A0" w:rsidP="00306E22">
            <w:pPr>
              <w:pStyle w:val="table1"/>
              <w:jc w:val="center"/>
              <w:rPr>
                <w:lang w:eastAsia="en-AU"/>
              </w:rPr>
            </w:pPr>
            <w:r w:rsidRPr="002D246C">
              <w:rPr>
                <w:lang w:eastAsia="en-AU"/>
              </w:rPr>
              <w:t>1</w:t>
            </w:r>
          </w:p>
        </w:tc>
        <w:tc>
          <w:tcPr>
            <w:tcW w:w="1334" w:type="dxa"/>
            <w:tcBorders>
              <w:bottom w:val="single" w:sz="4" w:space="0" w:color="FFFFFF" w:themeColor="background1"/>
            </w:tcBorders>
            <w:shd w:val="clear" w:color="auto" w:fill="auto"/>
            <w:noWrap/>
            <w:vAlign w:val="bottom"/>
            <w:hideMark/>
          </w:tcPr>
          <w:p w:rsidR="001958A0" w:rsidRPr="002D246C" w:rsidRDefault="001958A0" w:rsidP="003253FE">
            <w:pPr>
              <w:pStyle w:val="table1"/>
              <w:tabs>
                <w:tab w:val="decimal" w:pos="553"/>
              </w:tabs>
              <w:jc w:val="center"/>
              <w:rPr>
                <w:lang w:eastAsia="en-AU"/>
              </w:rPr>
            </w:pPr>
            <w:r w:rsidRPr="002D246C">
              <w:rPr>
                <w:lang w:eastAsia="en-AU"/>
              </w:rPr>
              <w:t>6851</w:t>
            </w:r>
          </w:p>
        </w:tc>
        <w:tc>
          <w:tcPr>
            <w:tcW w:w="1292" w:type="dxa"/>
            <w:tcBorders>
              <w:bottom w:val="single" w:sz="4" w:space="0" w:color="FFFFFF" w:themeColor="background1"/>
              <w:right w:val="nil"/>
            </w:tcBorders>
            <w:shd w:val="clear" w:color="auto" w:fill="auto"/>
            <w:noWrap/>
            <w:vAlign w:val="bottom"/>
            <w:hideMark/>
          </w:tcPr>
          <w:p w:rsidR="001958A0" w:rsidRPr="002D246C" w:rsidRDefault="001958A0" w:rsidP="00176CCB">
            <w:pPr>
              <w:pStyle w:val="table1"/>
              <w:tabs>
                <w:tab w:val="decimal" w:pos="706"/>
              </w:tabs>
              <w:rPr>
                <w:lang w:eastAsia="en-AU"/>
              </w:rPr>
            </w:pPr>
            <w:r w:rsidRPr="002D246C">
              <w:rPr>
                <w:lang w:eastAsia="en-AU"/>
              </w:rPr>
              <w:t>71747</w:t>
            </w:r>
          </w:p>
        </w:tc>
      </w:tr>
      <w:tr w:rsidR="00176CCB" w:rsidRPr="002D246C" w:rsidTr="0031089D">
        <w:trPr>
          <w:trHeight w:val="300"/>
        </w:trPr>
        <w:tc>
          <w:tcPr>
            <w:tcW w:w="1928" w:type="dxa"/>
            <w:tcBorders>
              <w:top w:val="single" w:sz="4" w:space="0" w:color="FFFFFF" w:themeColor="background1"/>
              <w:left w:val="nil"/>
              <w:bottom w:val="single" w:sz="4" w:space="0" w:color="FFFFFF" w:themeColor="background1"/>
            </w:tcBorders>
            <w:shd w:val="clear" w:color="auto" w:fill="auto"/>
            <w:noWrap/>
            <w:vAlign w:val="bottom"/>
            <w:hideMark/>
          </w:tcPr>
          <w:p w:rsidR="001958A0" w:rsidRPr="002D246C" w:rsidRDefault="001958A0" w:rsidP="00AB2A90">
            <w:pPr>
              <w:pStyle w:val="table1"/>
              <w:rPr>
                <w:lang w:eastAsia="en-AU"/>
              </w:rPr>
            </w:pPr>
            <w:r w:rsidRPr="002D246C">
              <w:rPr>
                <w:lang w:eastAsia="en-AU"/>
              </w:rPr>
              <w:t>2010-2011</w:t>
            </w:r>
          </w:p>
        </w:tc>
        <w:tc>
          <w:tcPr>
            <w:tcW w:w="915" w:type="dxa"/>
            <w:tcBorders>
              <w:top w:val="single" w:sz="4" w:space="0" w:color="FFFFFF" w:themeColor="background1"/>
              <w:bottom w:val="single" w:sz="4" w:space="0" w:color="FFFFFF" w:themeColor="background1"/>
            </w:tcBorders>
            <w:shd w:val="clear" w:color="auto" w:fill="auto"/>
            <w:noWrap/>
            <w:hideMark/>
          </w:tcPr>
          <w:p w:rsidR="001958A0" w:rsidRPr="002D246C" w:rsidRDefault="001958A0" w:rsidP="00AB2A90">
            <w:pPr>
              <w:pStyle w:val="table1"/>
              <w:rPr>
                <w:lang w:eastAsia="en-AU"/>
              </w:rPr>
            </w:pPr>
            <w:r w:rsidRPr="00850ED1">
              <w:t>2227</w:t>
            </w:r>
          </w:p>
        </w:tc>
        <w:tc>
          <w:tcPr>
            <w:tcW w:w="907"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306E22">
            <w:pPr>
              <w:pStyle w:val="table1"/>
              <w:tabs>
                <w:tab w:val="decimal" w:pos="408"/>
              </w:tabs>
              <w:rPr>
                <w:lang w:eastAsia="en-AU"/>
              </w:rPr>
            </w:pPr>
            <w:r w:rsidRPr="002D246C">
              <w:rPr>
                <w:lang w:eastAsia="en-AU"/>
              </w:rPr>
              <w:t>249</w:t>
            </w:r>
          </w:p>
        </w:tc>
        <w:tc>
          <w:tcPr>
            <w:tcW w:w="753"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AB2A90">
            <w:pPr>
              <w:pStyle w:val="table1"/>
              <w:rPr>
                <w:lang w:eastAsia="en-AU"/>
              </w:rPr>
            </w:pPr>
            <w:r w:rsidRPr="002D246C">
              <w:rPr>
                <w:lang w:eastAsia="en-AU"/>
              </w:rPr>
              <w:t>36</w:t>
            </w:r>
          </w:p>
        </w:tc>
        <w:tc>
          <w:tcPr>
            <w:tcW w:w="1075"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306E22">
            <w:pPr>
              <w:pStyle w:val="table1"/>
              <w:jc w:val="center"/>
              <w:rPr>
                <w:lang w:eastAsia="en-AU"/>
              </w:rPr>
            </w:pPr>
            <w:r w:rsidRPr="002D246C">
              <w:rPr>
                <w:lang w:eastAsia="en-AU"/>
              </w:rPr>
              <w:t>3</w:t>
            </w:r>
          </w:p>
        </w:tc>
        <w:tc>
          <w:tcPr>
            <w:tcW w:w="1334"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3253FE">
            <w:pPr>
              <w:pStyle w:val="table1"/>
              <w:tabs>
                <w:tab w:val="decimal" w:pos="553"/>
              </w:tabs>
              <w:jc w:val="center"/>
              <w:rPr>
                <w:lang w:eastAsia="en-AU"/>
              </w:rPr>
            </w:pPr>
            <w:r w:rsidRPr="002D246C">
              <w:rPr>
                <w:lang w:eastAsia="en-AU"/>
              </w:rPr>
              <w:t>148169</w:t>
            </w:r>
          </w:p>
        </w:tc>
        <w:tc>
          <w:tcPr>
            <w:tcW w:w="1292" w:type="dxa"/>
            <w:tcBorders>
              <w:top w:val="single" w:sz="4" w:space="0" w:color="FFFFFF" w:themeColor="background1"/>
              <w:bottom w:val="single" w:sz="4" w:space="0" w:color="FFFFFF" w:themeColor="background1"/>
              <w:right w:val="nil"/>
            </w:tcBorders>
            <w:shd w:val="clear" w:color="auto" w:fill="auto"/>
            <w:noWrap/>
            <w:vAlign w:val="bottom"/>
            <w:hideMark/>
          </w:tcPr>
          <w:p w:rsidR="001958A0" w:rsidRPr="002D246C" w:rsidRDefault="001958A0" w:rsidP="00176CCB">
            <w:pPr>
              <w:pStyle w:val="table1"/>
              <w:tabs>
                <w:tab w:val="decimal" w:pos="706"/>
              </w:tabs>
              <w:rPr>
                <w:lang w:eastAsia="en-AU"/>
              </w:rPr>
            </w:pPr>
            <w:r w:rsidRPr="002D246C">
              <w:rPr>
                <w:lang w:eastAsia="en-AU"/>
              </w:rPr>
              <w:t>228779</w:t>
            </w:r>
          </w:p>
        </w:tc>
      </w:tr>
      <w:tr w:rsidR="00176CCB" w:rsidRPr="002D246C" w:rsidTr="0031089D">
        <w:trPr>
          <w:trHeight w:val="300"/>
        </w:trPr>
        <w:tc>
          <w:tcPr>
            <w:tcW w:w="1928" w:type="dxa"/>
            <w:tcBorders>
              <w:top w:val="single" w:sz="4" w:space="0" w:color="FFFFFF" w:themeColor="background1"/>
              <w:left w:val="nil"/>
              <w:bottom w:val="single" w:sz="4" w:space="0" w:color="FFFFFF" w:themeColor="background1"/>
            </w:tcBorders>
            <w:shd w:val="clear" w:color="auto" w:fill="auto"/>
            <w:noWrap/>
            <w:vAlign w:val="bottom"/>
            <w:hideMark/>
          </w:tcPr>
          <w:p w:rsidR="001958A0" w:rsidRPr="002D246C" w:rsidRDefault="001958A0" w:rsidP="00AB2A90">
            <w:pPr>
              <w:pStyle w:val="table1"/>
              <w:rPr>
                <w:lang w:eastAsia="en-AU"/>
              </w:rPr>
            </w:pPr>
            <w:r w:rsidRPr="002D246C">
              <w:rPr>
                <w:lang w:eastAsia="en-AU"/>
              </w:rPr>
              <w:t>2011-2012</w:t>
            </w:r>
          </w:p>
        </w:tc>
        <w:tc>
          <w:tcPr>
            <w:tcW w:w="915" w:type="dxa"/>
            <w:tcBorders>
              <w:top w:val="single" w:sz="4" w:space="0" w:color="FFFFFF" w:themeColor="background1"/>
              <w:bottom w:val="single" w:sz="4" w:space="0" w:color="FFFFFF" w:themeColor="background1"/>
            </w:tcBorders>
            <w:shd w:val="clear" w:color="auto" w:fill="auto"/>
            <w:noWrap/>
            <w:hideMark/>
          </w:tcPr>
          <w:p w:rsidR="001958A0" w:rsidRPr="002D246C" w:rsidRDefault="001958A0" w:rsidP="00AB2A90">
            <w:pPr>
              <w:pStyle w:val="table1"/>
              <w:rPr>
                <w:lang w:eastAsia="en-AU"/>
              </w:rPr>
            </w:pPr>
            <w:r w:rsidRPr="00850ED1">
              <w:t>1509</w:t>
            </w:r>
          </w:p>
        </w:tc>
        <w:tc>
          <w:tcPr>
            <w:tcW w:w="907"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306E22">
            <w:pPr>
              <w:pStyle w:val="table1"/>
              <w:tabs>
                <w:tab w:val="decimal" w:pos="408"/>
              </w:tabs>
              <w:rPr>
                <w:lang w:eastAsia="en-AU"/>
              </w:rPr>
            </w:pPr>
            <w:r w:rsidRPr="002D246C">
              <w:rPr>
                <w:lang w:eastAsia="en-AU"/>
              </w:rPr>
              <w:t>174</w:t>
            </w:r>
          </w:p>
        </w:tc>
        <w:tc>
          <w:tcPr>
            <w:tcW w:w="753"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AB2A90">
            <w:pPr>
              <w:pStyle w:val="table1"/>
              <w:rPr>
                <w:lang w:eastAsia="en-AU"/>
              </w:rPr>
            </w:pPr>
            <w:r w:rsidRPr="002D246C">
              <w:rPr>
                <w:lang w:eastAsia="en-AU"/>
              </w:rPr>
              <w:t>27</w:t>
            </w:r>
          </w:p>
        </w:tc>
        <w:tc>
          <w:tcPr>
            <w:tcW w:w="1075"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306E22">
            <w:pPr>
              <w:pStyle w:val="table1"/>
              <w:jc w:val="center"/>
              <w:rPr>
                <w:lang w:eastAsia="en-AU"/>
              </w:rPr>
            </w:pPr>
            <w:r w:rsidRPr="002D246C">
              <w:rPr>
                <w:lang w:eastAsia="en-AU"/>
              </w:rPr>
              <w:t>4</w:t>
            </w:r>
          </w:p>
        </w:tc>
        <w:tc>
          <w:tcPr>
            <w:tcW w:w="1334"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3253FE">
            <w:pPr>
              <w:pStyle w:val="table1"/>
              <w:tabs>
                <w:tab w:val="decimal" w:pos="553"/>
              </w:tabs>
              <w:jc w:val="center"/>
              <w:rPr>
                <w:lang w:eastAsia="en-AU"/>
              </w:rPr>
            </w:pPr>
            <w:r w:rsidRPr="002D246C">
              <w:rPr>
                <w:lang w:eastAsia="en-AU"/>
              </w:rPr>
              <w:t>32493</w:t>
            </w:r>
          </w:p>
        </w:tc>
        <w:tc>
          <w:tcPr>
            <w:tcW w:w="1292" w:type="dxa"/>
            <w:tcBorders>
              <w:top w:val="single" w:sz="4" w:space="0" w:color="FFFFFF" w:themeColor="background1"/>
              <w:bottom w:val="single" w:sz="4" w:space="0" w:color="FFFFFF" w:themeColor="background1"/>
              <w:right w:val="nil"/>
            </w:tcBorders>
            <w:shd w:val="clear" w:color="auto" w:fill="auto"/>
            <w:noWrap/>
            <w:vAlign w:val="bottom"/>
            <w:hideMark/>
          </w:tcPr>
          <w:p w:rsidR="001958A0" w:rsidRPr="002D246C" w:rsidRDefault="001958A0" w:rsidP="00176CCB">
            <w:pPr>
              <w:pStyle w:val="table1"/>
              <w:tabs>
                <w:tab w:val="decimal" w:pos="706"/>
              </w:tabs>
              <w:rPr>
                <w:lang w:eastAsia="en-AU"/>
              </w:rPr>
            </w:pPr>
            <w:r w:rsidRPr="002D246C">
              <w:rPr>
                <w:lang w:eastAsia="en-AU"/>
              </w:rPr>
              <w:t>83309</w:t>
            </w:r>
          </w:p>
        </w:tc>
      </w:tr>
      <w:tr w:rsidR="00176CCB" w:rsidRPr="002D246C" w:rsidTr="0031089D">
        <w:trPr>
          <w:trHeight w:val="300"/>
        </w:trPr>
        <w:tc>
          <w:tcPr>
            <w:tcW w:w="1928" w:type="dxa"/>
            <w:tcBorders>
              <w:top w:val="single" w:sz="4" w:space="0" w:color="FFFFFF" w:themeColor="background1"/>
              <w:left w:val="nil"/>
              <w:bottom w:val="single" w:sz="4" w:space="0" w:color="FFFFFF" w:themeColor="background1"/>
            </w:tcBorders>
            <w:shd w:val="clear" w:color="auto" w:fill="auto"/>
            <w:noWrap/>
            <w:vAlign w:val="bottom"/>
            <w:hideMark/>
          </w:tcPr>
          <w:p w:rsidR="001958A0" w:rsidRPr="002D246C" w:rsidRDefault="001958A0" w:rsidP="00AB2A90">
            <w:pPr>
              <w:pStyle w:val="table1"/>
              <w:rPr>
                <w:lang w:eastAsia="en-AU"/>
              </w:rPr>
            </w:pPr>
            <w:r w:rsidRPr="002D246C">
              <w:rPr>
                <w:lang w:eastAsia="en-AU"/>
              </w:rPr>
              <w:t>2012-2013</w:t>
            </w:r>
          </w:p>
        </w:tc>
        <w:tc>
          <w:tcPr>
            <w:tcW w:w="915" w:type="dxa"/>
            <w:tcBorders>
              <w:top w:val="single" w:sz="4" w:space="0" w:color="FFFFFF" w:themeColor="background1"/>
              <w:bottom w:val="single" w:sz="4" w:space="0" w:color="FFFFFF" w:themeColor="background1"/>
            </w:tcBorders>
            <w:shd w:val="clear" w:color="auto" w:fill="auto"/>
            <w:noWrap/>
            <w:hideMark/>
          </w:tcPr>
          <w:p w:rsidR="001958A0" w:rsidRPr="002D246C" w:rsidRDefault="001958A0" w:rsidP="00AB2A90">
            <w:pPr>
              <w:pStyle w:val="table1"/>
              <w:rPr>
                <w:lang w:eastAsia="en-AU"/>
              </w:rPr>
            </w:pPr>
            <w:r w:rsidRPr="0057015A">
              <w:t>1283</w:t>
            </w:r>
          </w:p>
        </w:tc>
        <w:tc>
          <w:tcPr>
            <w:tcW w:w="907"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306E22">
            <w:pPr>
              <w:pStyle w:val="table1"/>
              <w:tabs>
                <w:tab w:val="decimal" w:pos="408"/>
              </w:tabs>
              <w:rPr>
                <w:lang w:eastAsia="en-AU"/>
              </w:rPr>
            </w:pPr>
            <w:r w:rsidRPr="002D246C">
              <w:rPr>
                <w:lang w:eastAsia="en-AU"/>
              </w:rPr>
              <w:t>131</w:t>
            </w:r>
          </w:p>
        </w:tc>
        <w:tc>
          <w:tcPr>
            <w:tcW w:w="753"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AB2A90">
            <w:pPr>
              <w:pStyle w:val="table1"/>
              <w:rPr>
                <w:lang w:eastAsia="en-AU"/>
              </w:rPr>
            </w:pPr>
            <w:r w:rsidRPr="002D246C">
              <w:rPr>
                <w:lang w:eastAsia="en-AU"/>
              </w:rPr>
              <w:t>37</w:t>
            </w:r>
          </w:p>
        </w:tc>
        <w:tc>
          <w:tcPr>
            <w:tcW w:w="1075"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306E22">
            <w:pPr>
              <w:pStyle w:val="table1"/>
              <w:jc w:val="center"/>
              <w:rPr>
                <w:lang w:eastAsia="en-AU"/>
              </w:rPr>
            </w:pPr>
            <w:r w:rsidRPr="002D246C">
              <w:rPr>
                <w:lang w:eastAsia="en-AU"/>
              </w:rPr>
              <w:t>7</w:t>
            </w:r>
          </w:p>
        </w:tc>
        <w:tc>
          <w:tcPr>
            <w:tcW w:w="1334"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3253FE">
            <w:pPr>
              <w:pStyle w:val="table1"/>
              <w:tabs>
                <w:tab w:val="decimal" w:pos="553"/>
              </w:tabs>
              <w:jc w:val="center"/>
              <w:rPr>
                <w:lang w:eastAsia="en-AU"/>
              </w:rPr>
            </w:pPr>
            <w:r w:rsidRPr="002D246C">
              <w:rPr>
                <w:lang w:eastAsia="en-AU"/>
              </w:rPr>
              <w:t>47634</w:t>
            </w:r>
          </w:p>
        </w:tc>
        <w:tc>
          <w:tcPr>
            <w:tcW w:w="1292" w:type="dxa"/>
            <w:tcBorders>
              <w:top w:val="single" w:sz="4" w:space="0" w:color="FFFFFF" w:themeColor="background1"/>
              <w:bottom w:val="single" w:sz="4" w:space="0" w:color="FFFFFF" w:themeColor="background1"/>
              <w:right w:val="nil"/>
            </w:tcBorders>
            <w:shd w:val="clear" w:color="auto" w:fill="auto"/>
            <w:noWrap/>
            <w:vAlign w:val="bottom"/>
            <w:hideMark/>
          </w:tcPr>
          <w:p w:rsidR="001958A0" w:rsidRPr="002D246C" w:rsidRDefault="001958A0" w:rsidP="00176CCB">
            <w:pPr>
              <w:pStyle w:val="table1"/>
              <w:tabs>
                <w:tab w:val="decimal" w:pos="706"/>
              </w:tabs>
              <w:rPr>
                <w:lang w:eastAsia="en-AU"/>
              </w:rPr>
            </w:pPr>
            <w:r w:rsidRPr="002D246C">
              <w:rPr>
                <w:lang w:eastAsia="en-AU"/>
              </w:rPr>
              <w:t>72180</w:t>
            </w:r>
          </w:p>
        </w:tc>
      </w:tr>
      <w:tr w:rsidR="00176CCB" w:rsidRPr="002D246C" w:rsidTr="0031089D">
        <w:trPr>
          <w:trHeight w:val="300"/>
        </w:trPr>
        <w:tc>
          <w:tcPr>
            <w:tcW w:w="1928" w:type="dxa"/>
            <w:tcBorders>
              <w:top w:val="single" w:sz="4" w:space="0" w:color="FFFFFF" w:themeColor="background1"/>
              <w:left w:val="nil"/>
              <w:bottom w:val="single" w:sz="4" w:space="0" w:color="FFFFFF" w:themeColor="background1"/>
            </w:tcBorders>
            <w:shd w:val="clear" w:color="auto" w:fill="auto"/>
            <w:noWrap/>
            <w:vAlign w:val="bottom"/>
            <w:hideMark/>
          </w:tcPr>
          <w:p w:rsidR="001958A0" w:rsidRPr="002D246C" w:rsidRDefault="001958A0" w:rsidP="001E0E72">
            <w:pPr>
              <w:pStyle w:val="table1"/>
              <w:rPr>
                <w:lang w:eastAsia="en-AU"/>
              </w:rPr>
            </w:pPr>
            <w:r w:rsidRPr="002D246C">
              <w:rPr>
                <w:lang w:eastAsia="en-AU"/>
              </w:rPr>
              <w:t>2013-2014</w:t>
            </w:r>
          </w:p>
        </w:tc>
        <w:tc>
          <w:tcPr>
            <w:tcW w:w="915" w:type="dxa"/>
            <w:tcBorders>
              <w:top w:val="single" w:sz="4" w:space="0" w:color="FFFFFF" w:themeColor="background1"/>
              <w:bottom w:val="single" w:sz="4" w:space="0" w:color="FFFFFF" w:themeColor="background1"/>
            </w:tcBorders>
            <w:shd w:val="clear" w:color="auto" w:fill="auto"/>
            <w:noWrap/>
            <w:hideMark/>
          </w:tcPr>
          <w:p w:rsidR="001958A0" w:rsidRPr="002D246C" w:rsidRDefault="001958A0" w:rsidP="001E0E72">
            <w:pPr>
              <w:pStyle w:val="table1"/>
              <w:rPr>
                <w:lang w:eastAsia="en-AU"/>
              </w:rPr>
            </w:pPr>
            <w:r w:rsidRPr="00850ED1">
              <w:t>1961</w:t>
            </w:r>
          </w:p>
        </w:tc>
        <w:tc>
          <w:tcPr>
            <w:tcW w:w="907"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1E0E72">
            <w:pPr>
              <w:pStyle w:val="table1"/>
              <w:tabs>
                <w:tab w:val="decimal" w:pos="408"/>
              </w:tabs>
              <w:rPr>
                <w:lang w:eastAsia="en-AU"/>
              </w:rPr>
            </w:pPr>
            <w:r w:rsidRPr="002D246C">
              <w:rPr>
                <w:lang w:eastAsia="en-AU"/>
              </w:rPr>
              <w:t>182</w:t>
            </w:r>
          </w:p>
        </w:tc>
        <w:tc>
          <w:tcPr>
            <w:tcW w:w="753"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1E0E72">
            <w:pPr>
              <w:pStyle w:val="table1"/>
              <w:rPr>
                <w:lang w:eastAsia="en-AU"/>
              </w:rPr>
            </w:pPr>
            <w:r w:rsidRPr="002D246C">
              <w:rPr>
                <w:lang w:eastAsia="en-AU"/>
              </w:rPr>
              <w:t>26</w:t>
            </w:r>
          </w:p>
        </w:tc>
        <w:tc>
          <w:tcPr>
            <w:tcW w:w="1075"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1E0E72">
            <w:pPr>
              <w:pStyle w:val="table1"/>
              <w:jc w:val="center"/>
              <w:rPr>
                <w:lang w:eastAsia="en-AU"/>
              </w:rPr>
            </w:pPr>
            <w:r w:rsidRPr="002D246C">
              <w:rPr>
                <w:lang w:eastAsia="en-AU"/>
              </w:rPr>
              <w:t>7</w:t>
            </w:r>
          </w:p>
        </w:tc>
        <w:tc>
          <w:tcPr>
            <w:tcW w:w="1334" w:type="dxa"/>
            <w:tcBorders>
              <w:top w:val="single" w:sz="4" w:space="0" w:color="FFFFFF" w:themeColor="background1"/>
              <w:bottom w:val="single" w:sz="4" w:space="0" w:color="FFFFFF" w:themeColor="background1"/>
            </w:tcBorders>
            <w:shd w:val="clear" w:color="auto" w:fill="auto"/>
            <w:noWrap/>
            <w:vAlign w:val="bottom"/>
            <w:hideMark/>
          </w:tcPr>
          <w:p w:rsidR="001958A0" w:rsidRPr="002D246C" w:rsidRDefault="001958A0" w:rsidP="003253FE">
            <w:pPr>
              <w:pStyle w:val="table1"/>
              <w:tabs>
                <w:tab w:val="decimal" w:pos="553"/>
              </w:tabs>
              <w:jc w:val="center"/>
              <w:rPr>
                <w:lang w:eastAsia="en-AU"/>
              </w:rPr>
            </w:pPr>
            <w:r w:rsidRPr="002D246C">
              <w:rPr>
                <w:lang w:eastAsia="en-AU"/>
              </w:rPr>
              <w:t>43625</w:t>
            </w:r>
          </w:p>
        </w:tc>
        <w:tc>
          <w:tcPr>
            <w:tcW w:w="1292" w:type="dxa"/>
            <w:tcBorders>
              <w:top w:val="single" w:sz="4" w:space="0" w:color="FFFFFF" w:themeColor="background1"/>
              <w:bottom w:val="single" w:sz="4" w:space="0" w:color="FFFFFF" w:themeColor="background1"/>
              <w:right w:val="nil"/>
            </w:tcBorders>
            <w:shd w:val="clear" w:color="auto" w:fill="auto"/>
            <w:noWrap/>
            <w:vAlign w:val="bottom"/>
            <w:hideMark/>
          </w:tcPr>
          <w:p w:rsidR="001958A0" w:rsidRPr="002D246C" w:rsidRDefault="001958A0" w:rsidP="00176CCB">
            <w:pPr>
              <w:pStyle w:val="table1"/>
              <w:tabs>
                <w:tab w:val="decimal" w:pos="706"/>
              </w:tabs>
              <w:rPr>
                <w:lang w:eastAsia="en-AU"/>
              </w:rPr>
            </w:pPr>
            <w:r w:rsidRPr="002D246C">
              <w:rPr>
                <w:lang w:eastAsia="en-AU"/>
              </w:rPr>
              <w:t>116574</w:t>
            </w:r>
          </w:p>
        </w:tc>
      </w:tr>
      <w:tr w:rsidR="00176CCB" w:rsidRPr="002D246C" w:rsidTr="0031089D">
        <w:trPr>
          <w:trHeight w:val="300"/>
        </w:trPr>
        <w:tc>
          <w:tcPr>
            <w:tcW w:w="1928" w:type="dxa"/>
            <w:tcBorders>
              <w:top w:val="single" w:sz="4" w:space="0" w:color="FFFFFF" w:themeColor="background1"/>
              <w:left w:val="nil"/>
            </w:tcBorders>
            <w:shd w:val="clear" w:color="auto" w:fill="auto"/>
            <w:noWrap/>
            <w:vAlign w:val="bottom"/>
            <w:hideMark/>
          </w:tcPr>
          <w:p w:rsidR="001958A0" w:rsidRPr="002D246C" w:rsidRDefault="001958A0" w:rsidP="00AB2A90">
            <w:pPr>
              <w:pStyle w:val="table1"/>
              <w:rPr>
                <w:lang w:eastAsia="en-AU"/>
              </w:rPr>
            </w:pPr>
            <w:r w:rsidRPr="002D246C">
              <w:rPr>
                <w:lang w:eastAsia="en-AU"/>
              </w:rPr>
              <w:t>201</w:t>
            </w:r>
            <w:r>
              <w:rPr>
                <w:lang w:eastAsia="en-AU"/>
              </w:rPr>
              <w:t>4</w:t>
            </w:r>
            <w:r w:rsidRPr="002D246C">
              <w:rPr>
                <w:lang w:eastAsia="en-AU"/>
              </w:rPr>
              <w:t>-201</w:t>
            </w:r>
            <w:r>
              <w:rPr>
                <w:lang w:eastAsia="en-AU"/>
              </w:rPr>
              <w:t>5</w:t>
            </w:r>
          </w:p>
        </w:tc>
        <w:tc>
          <w:tcPr>
            <w:tcW w:w="915" w:type="dxa"/>
            <w:tcBorders>
              <w:top w:val="single" w:sz="4" w:space="0" w:color="FFFFFF" w:themeColor="background1"/>
            </w:tcBorders>
            <w:shd w:val="clear" w:color="auto" w:fill="auto"/>
            <w:noWrap/>
            <w:hideMark/>
          </w:tcPr>
          <w:p w:rsidR="001958A0" w:rsidRPr="002D246C" w:rsidRDefault="001958A0" w:rsidP="00AB2A90">
            <w:pPr>
              <w:pStyle w:val="table1"/>
              <w:rPr>
                <w:lang w:eastAsia="en-AU"/>
              </w:rPr>
            </w:pPr>
            <w:r>
              <w:t>1053</w:t>
            </w:r>
          </w:p>
        </w:tc>
        <w:tc>
          <w:tcPr>
            <w:tcW w:w="907" w:type="dxa"/>
            <w:tcBorders>
              <w:top w:val="single" w:sz="4" w:space="0" w:color="FFFFFF" w:themeColor="background1"/>
            </w:tcBorders>
            <w:shd w:val="clear" w:color="auto" w:fill="auto"/>
            <w:noWrap/>
            <w:vAlign w:val="bottom"/>
            <w:hideMark/>
          </w:tcPr>
          <w:p w:rsidR="001958A0" w:rsidRPr="002D246C" w:rsidRDefault="001958A0" w:rsidP="00306E22">
            <w:pPr>
              <w:pStyle w:val="table1"/>
              <w:tabs>
                <w:tab w:val="decimal" w:pos="408"/>
              </w:tabs>
              <w:rPr>
                <w:lang w:eastAsia="en-AU"/>
              </w:rPr>
            </w:pPr>
            <w:r>
              <w:rPr>
                <w:lang w:eastAsia="en-AU"/>
              </w:rPr>
              <w:t>124</w:t>
            </w:r>
          </w:p>
        </w:tc>
        <w:tc>
          <w:tcPr>
            <w:tcW w:w="753" w:type="dxa"/>
            <w:tcBorders>
              <w:top w:val="single" w:sz="4" w:space="0" w:color="FFFFFF" w:themeColor="background1"/>
            </w:tcBorders>
            <w:shd w:val="clear" w:color="auto" w:fill="auto"/>
            <w:noWrap/>
            <w:vAlign w:val="bottom"/>
            <w:hideMark/>
          </w:tcPr>
          <w:p w:rsidR="001958A0" w:rsidRPr="002D246C" w:rsidRDefault="001958A0" w:rsidP="00AB2A90">
            <w:pPr>
              <w:pStyle w:val="table1"/>
              <w:rPr>
                <w:lang w:eastAsia="en-AU"/>
              </w:rPr>
            </w:pPr>
            <w:r>
              <w:rPr>
                <w:lang w:eastAsia="en-AU"/>
              </w:rPr>
              <w:t>33</w:t>
            </w:r>
          </w:p>
        </w:tc>
        <w:tc>
          <w:tcPr>
            <w:tcW w:w="1075" w:type="dxa"/>
            <w:tcBorders>
              <w:top w:val="single" w:sz="4" w:space="0" w:color="FFFFFF" w:themeColor="background1"/>
            </w:tcBorders>
            <w:shd w:val="clear" w:color="auto" w:fill="auto"/>
            <w:noWrap/>
            <w:vAlign w:val="bottom"/>
            <w:hideMark/>
          </w:tcPr>
          <w:p w:rsidR="001958A0" w:rsidRPr="002D246C" w:rsidRDefault="001958A0" w:rsidP="00306E22">
            <w:pPr>
              <w:pStyle w:val="table1"/>
              <w:jc w:val="center"/>
              <w:rPr>
                <w:lang w:eastAsia="en-AU"/>
              </w:rPr>
            </w:pPr>
            <w:r>
              <w:rPr>
                <w:lang w:eastAsia="en-AU"/>
              </w:rPr>
              <w:t>0</w:t>
            </w:r>
          </w:p>
        </w:tc>
        <w:tc>
          <w:tcPr>
            <w:tcW w:w="1334" w:type="dxa"/>
            <w:tcBorders>
              <w:top w:val="single" w:sz="4" w:space="0" w:color="FFFFFF" w:themeColor="background1"/>
            </w:tcBorders>
            <w:shd w:val="clear" w:color="auto" w:fill="auto"/>
            <w:noWrap/>
            <w:vAlign w:val="bottom"/>
            <w:hideMark/>
          </w:tcPr>
          <w:p w:rsidR="001958A0" w:rsidRPr="002D246C" w:rsidRDefault="001958A0" w:rsidP="003253FE">
            <w:pPr>
              <w:pStyle w:val="table1"/>
              <w:tabs>
                <w:tab w:val="decimal" w:pos="553"/>
              </w:tabs>
              <w:jc w:val="center"/>
              <w:rPr>
                <w:lang w:eastAsia="en-AU"/>
              </w:rPr>
            </w:pPr>
            <w:r>
              <w:rPr>
                <w:lang w:eastAsia="en-AU"/>
              </w:rPr>
              <w:t>0</w:t>
            </w:r>
          </w:p>
        </w:tc>
        <w:tc>
          <w:tcPr>
            <w:tcW w:w="1292" w:type="dxa"/>
            <w:tcBorders>
              <w:top w:val="single" w:sz="4" w:space="0" w:color="FFFFFF" w:themeColor="background1"/>
              <w:right w:val="nil"/>
            </w:tcBorders>
            <w:shd w:val="clear" w:color="auto" w:fill="auto"/>
            <w:noWrap/>
            <w:vAlign w:val="bottom"/>
            <w:hideMark/>
          </w:tcPr>
          <w:p w:rsidR="001958A0" w:rsidRPr="002D246C" w:rsidRDefault="001958A0" w:rsidP="00176CCB">
            <w:pPr>
              <w:pStyle w:val="table1"/>
              <w:tabs>
                <w:tab w:val="decimal" w:pos="706"/>
              </w:tabs>
              <w:rPr>
                <w:lang w:eastAsia="en-AU"/>
              </w:rPr>
            </w:pPr>
            <w:r>
              <w:rPr>
                <w:lang w:eastAsia="en-AU"/>
              </w:rPr>
              <w:t>37266</w:t>
            </w:r>
          </w:p>
        </w:tc>
      </w:tr>
    </w:tbl>
    <w:p w:rsidR="002D3465" w:rsidRDefault="002D3465">
      <w:pPr>
        <w:spacing w:after="0" w:line="240" w:lineRule="auto"/>
        <w:jc w:val="left"/>
        <w:sectPr w:rsidR="002D3465" w:rsidSect="00C1191B">
          <w:headerReference w:type="default" r:id="rId62"/>
          <w:footerReference w:type="default" r:id="rId63"/>
          <w:pgSz w:w="11907" w:h="16840" w:code="9"/>
          <w:pgMar w:top="1440" w:right="1800" w:bottom="1440" w:left="1800" w:header="1077" w:footer="833" w:gutter="0"/>
          <w:cols w:space="360"/>
          <w:noEndnote/>
        </w:sectPr>
      </w:pPr>
    </w:p>
    <w:p w:rsidR="00167912" w:rsidRDefault="00D93076" w:rsidP="00664FF4">
      <w:pPr>
        <w:pStyle w:val="Heading1"/>
      </w:pPr>
      <w:bookmarkStart w:id="90" w:name="_Toc423338748"/>
      <w:bookmarkStart w:id="91" w:name="_Toc455042518"/>
      <w:proofErr w:type="gramStart"/>
      <w:r>
        <w:t>4</w:t>
      </w:r>
      <w:r w:rsidR="00664FF4">
        <w:t xml:space="preserve"> </w:t>
      </w:r>
      <w:r w:rsidR="00770062">
        <w:t xml:space="preserve"> </w:t>
      </w:r>
      <w:r w:rsidR="00167912">
        <w:t>Conclusion</w:t>
      </w:r>
      <w:bookmarkEnd w:id="90"/>
      <w:r w:rsidR="009679B0">
        <w:t>s</w:t>
      </w:r>
      <w:bookmarkEnd w:id="91"/>
      <w:proofErr w:type="gramEnd"/>
    </w:p>
    <w:p w:rsidR="00F0598B" w:rsidRDefault="00506B8E" w:rsidP="00E81B48">
      <w:r>
        <w:t xml:space="preserve">This report </w:t>
      </w:r>
      <w:r w:rsidR="00EF1FA7">
        <w:t xml:space="preserve">describes </w:t>
      </w:r>
      <w:r>
        <w:t xml:space="preserve">the </w:t>
      </w:r>
      <w:r w:rsidR="00EF1FA7">
        <w:t xml:space="preserve">methodology used to correct and assess the </w:t>
      </w:r>
      <w:r>
        <w:t xml:space="preserve">quality of </w:t>
      </w:r>
      <w:r w:rsidR="0031176E">
        <w:t xml:space="preserve">continuous time-series data for rainfall and runoff collected from </w:t>
      </w:r>
      <w:r w:rsidR="00310BF3">
        <w:t>EP1</w:t>
      </w:r>
      <w:r w:rsidR="0031176E">
        <w:t xml:space="preserve"> </w:t>
      </w:r>
      <w:r>
        <w:t>on the R</w:t>
      </w:r>
      <w:r w:rsidR="004F214F">
        <w:t>anger mine</w:t>
      </w:r>
      <w:r w:rsidR="00D824A1">
        <w:t xml:space="preserve"> </w:t>
      </w:r>
      <w:r w:rsidR="00731063">
        <w:t>TLF</w:t>
      </w:r>
      <w:r w:rsidR="00FE143A" w:rsidRPr="00FE143A">
        <w:t xml:space="preserve"> </w:t>
      </w:r>
      <w:r w:rsidR="00FE143A">
        <w:t xml:space="preserve">for the period </w:t>
      </w:r>
      <w:r w:rsidR="006E5F7D">
        <w:t xml:space="preserve">1 September </w:t>
      </w:r>
      <w:r w:rsidR="00FE143A">
        <w:t xml:space="preserve">2009 to </w:t>
      </w:r>
      <w:r w:rsidR="006E5F7D">
        <w:t xml:space="preserve">31 August </w:t>
      </w:r>
      <w:r w:rsidR="00FE143A">
        <w:t>2015</w:t>
      </w:r>
      <w:r>
        <w:t xml:space="preserve">. </w:t>
      </w:r>
      <w:r w:rsidR="00EF1FA7">
        <w:t xml:space="preserve">The resulting cleaned and quality coded datasets </w:t>
      </w:r>
      <w:r>
        <w:t xml:space="preserve">are stored in the TLF1 archive file of </w:t>
      </w:r>
      <w:proofErr w:type="spellStart"/>
      <w:r>
        <w:t>Hydstra</w:t>
      </w:r>
      <w:proofErr w:type="spellEnd"/>
      <w:r>
        <w:t xml:space="preserve"> under variables 10.01 (rainfall) and 100.01 (</w:t>
      </w:r>
      <w:r w:rsidR="000444E6">
        <w:t xml:space="preserve">runoff </w:t>
      </w:r>
      <w:r w:rsidR="004F214F">
        <w:t xml:space="preserve">stage </w:t>
      </w:r>
      <w:r>
        <w:t>trace).</w:t>
      </w:r>
      <w:r w:rsidR="00FE143A">
        <w:t xml:space="preserve"> </w:t>
      </w:r>
    </w:p>
    <w:p w:rsidR="00E33423" w:rsidRDefault="00BC479C" w:rsidP="00E33423">
      <w:r>
        <w:t>Although some small</w:t>
      </w:r>
      <w:r w:rsidR="000444E6">
        <w:t xml:space="preserve"> </w:t>
      </w:r>
      <w:r>
        <w:t>scale variation between the four rainfall stations was apparent,</w:t>
      </w:r>
      <w:r w:rsidR="00D824A1">
        <w:t xml:space="preserve"> </w:t>
      </w:r>
      <w:r w:rsidR="000655D0">
        <w:t xml:space="preserve">a </w:t>
      </w:r>
      <w:r>
        <w:t>n</w:t>
      </w:r>
      <w:r w:rsidR="002C7BE8">
        <w:t xml:space="preserve">ear 1:1 </w:t>
      </w:r>
      <w:r w:rsidR="006E19AA">
        <w:t>relationship</w:t>
      </w:r>
      <w:r w:rsidR="002C7BE8">
        <w:t xml:space="preserve"> </w:t>
      </w:r>
      <w:r w:rsidR="00DC565D">
        <w:t xml:space="preserve">in </w:t>
      </w:r>
      <w:r w:rsidR="002C7BE8">
        <w:t xml:space="preserve">rainfall </w:t>
      </w:r>
      <w:r w:rsidR="00DC565D">
        <w:t xml:space="preserve">was </w:t>
      </w:r>
      <w:r w:rsidR="002C7BE8">
        <w:t xml:space="preserve">measured </w:t>
      </w:r>
      <w:r w:rsidR="00DC565D">
        <w:t xml:space="preserve">between all </w:t>
      </w:r>
      <w:r w:rsidR="000444E6">
        <w:t xml:space="preserve">EP </w:t>
      </w:r>
      <w:r w:rsidR="00DC565D">
        <w:t>sites</w:t>
      </w:r>
      <w:r w:rsidR="002C7BE8">
        <w:t xml:space="preserve">. </w:t>
      </w:r>
      <w:r w:rsidR="006E19AA">
        <w:t>Therefore</w:t>
      </w:r>
      <w:r>
        <w:t xml:space="preserve">, </w:t>
      </w:r>
      <w:r w:rsidR="00502D97">
        <w:t>data collected at</w:t>
      </w:r>
      <w:r w:rsidR="00770062">
        <w:t xml:space="preserve"> </w:t>
      </w:r>
      <w:proofErr w:type="spellStart"/>
      <w:r w:rsidR="00822F34">
        <w:t>raingauge</w:t>
      </w:r>
      <w:r w:rsidR="000655D0">
        <w:t>s</w:t>
      </w:r>
      <w:proofErr w:type="spellEnd"/>
      <w:r w:rsidR="0013033A">
        <w:t xml:space="preserve"> on erosion plots 2, 3 and 4</w:t>
      </w:r>
      <w:r w:rsidR="00D824A1">
        <w:t xml:space="preserve"> </w:t>
      </w:r>
      <w:r w:rsidR="00590D23">
        <w:t xml:space="preserve">were sufficiently </w:t>
      </w:r>
      <w:r w:rsidR="004F214F">
        <w:t xml:space="preserve">similar </w:t>
      </w:r>
      <w:r w:rsidR="00DC565D">
        <w:t>with EP1 to</w:t>
      </w:r>
      <w:r w:rsidR="00F176FE">
        <w:t>,</w:t>
      </w:r>
      <w:r w:rsidR="00DC565D">
        <w:t xml:space="preserve"> </w:t>
      </w:r>
      <w:r w:rsidR="00F176FE">
        <w:t xml:space="preserve">when necessary, </w:t>
      </w:r>
      <w:r w:rsidR="00DC565D">
        <w:t>be used</w:t>
      </w:r>
      <w:r w:rsidR="000655D0">
        <w:t xml:space="preserve"> </w:t>
      </w:r>
      <w:r w:rsidR="00DC565D">
        <w:t>for</w:t>
      </w:r>
      <w:r w:rsidR="000655D0">
        <w:t xml:space="preserve"> </w:t>
      </w:r>
      <w:r w:rsidR="00F176FE">
        <w:t xml:space="preserve">a </w:t>
      </w:r>
      <w:r w:rsidR="00822F34">
        <w:t xml:space="preserve">direct infill </w:t>
      </w:r>
      <w:r w:rsidR="000655D0">
        <w:t xml:space="preserve">of </w:t>
      </w:r>
      <w:r w:rsidR="002C7BE8">
        <w:t xml:space="preserve">missing rainfall </w:t>
      </w:r>
      <w:r w:rsidR="004F214F">
        <w:t xml:space="preserve">data in the EP1 rainfall record. </w:t>
      </w:r>
      <w:r w:rsidR="00F176FE">
        <w:t>However,</w:t>
      </w:r>
      <w:r w:rsidR="00717143">
        <w:t xml:space="preserve"> this</w:t>
      </w:r>
      <w:r w:rsidR="00F176FE">
        <w:t xml:space="preserve"> degree of similarity</w:t>
      </w:r>
      <w:r w:rsidR="002C7BE8">
        <w:t xml:space="preserve"> might change with increase</w:t>
      </w:r>
      <w:r w:rsidR="00213880">
        <w:t>s</w:t>
      </w:r>
      <w:r w:rsidR="002C7BE8">
        <w:t xml:space="preserve"> in vegetation height </w:t>
      </w:r>
      <w:r w:rsidR="00221C17">
        <w:t xml:space="preserve">(especially around the </w:t>
      </w:r>
      <w:proofErr w:type="spellStart"/>
      <w:r w:rsidR="00221C17">
        <w:t>rain</w:t>
      </w:r>
      <w:r w:rsidR="002C7BE8">
        <w:t>gauge</w:t>
      </w:r>
      <w:proofErr w:type="spellEnd"/>
      <w:r w:rsidR="002C7BE8">
        <w:t xml:space="preserve"> stand)</w:t>
      </w:r>
      <w:r w:rsidR="005F0DC5">
        <w:t>. Therefore,</w:t>
      </w:r>
      <w:r w:rsidR="0025168F">
        <w:t xml:space="preserve"> </w:t>
      </w:r>
      <w:r w:rsidR="00E33C06">
        <w:t>c</w:t>
      </w:r>
      <w:r w:rsidR="002C7BE8">
        <w:t xml:space="preserve">orrelations between the </w:t>
      </w:r>
      <w:r>
        <w:t>sites</w:t>
      </w:r>
      <w:r w:rsidR="002C7BE8">
        <w:t xml:space="preserve"> should be </w:t>
      </w:r>
      <w:r w:rsidR="00E33C06">
        <w:t xml:space="preserve">checked </w:t>
      </w:r>
      <w:r w:rsidR="002C7BE8">
        <w:t>routinely</w:t>
      </w:r>
      <w:r w:rsidR="00D824A1">
        <w:t xml:space="preserve"> </w:t>
      </w:r>
      <w:r w:rsidR="00002CE8">
        <w:t xml:space="preserve">in future years </w:t>
      </w:r>
      <w:r w:rsidR="002C7BE8">
        <w:t xml:space="preserve">to see if the 1:1 relationship </w:t>
      </w:r>
      <w:r>
        <w:t>remains</w:t>
      </w:r>
      <w:r w:rsidR="002C7BE8">
        <w:t xml:space="preserve"> valid. </w:t>
      </w:r>
    </w:p>
    <w:p w:rsidR="006B161A" w:rsidRDefault="006B161A" w:rsidP="00E81B48">
      <w:r>
        <w:t xml:space="preserve">A </w:t>
      </w:r>
      <w:r w:rsidR="00E33C06">
        <w:t xml:space="preserve">large number of general corrections were made to the </w:t>
      </w:r>
      <w:r w:rsidR="00DC565D">
        <w:t>EP1</w:t>
      </w:r>
      <w:r w:rsidR="00E33C06">
        <w:t xml:space="preserve">stage trace and periods of missing data have been infilled from good quality data. </w:t>
      </w:r>
      <w:r w:rsidR="00A7568C">
        <w:t xml:space="preserve">Boundary </w:t>
      </w:r>
      <w:r w:rsidR="0053192E">
        <w:t xml:space="preserve">overflow </w:t>
      </w:r>
      <w:r w:rsidR="00C61AA1">
        <w:t xml:space="preserve">error was </w:t>
      </w:r>
      <w:r w:rsidR="00CC40FE">
        <w:t xml:space="preserve">found to be </w:t>
      </w:r>
      <w:r w:rsidR="00C61AA1">
        <w:t xml:space="preserve">a </w:t>
      </w:r>
      <w:r w:rsidR="006E329D">
        <w:t>significant</w:t>
      </w:r>
      <w:r w:rsidR="00C61AA1">
        <w:t xml:space="preserve"> problem</w:t>
      </w:r>
      <w:r w:rsidR="00CC40FE">
        <w:t xml:space="preserve"> </w:t>
      </w:r>
      <w:r w:rsidR="00C61AA1">
        <w:t xml:space="preserve">requiring </w:t>
      </w:r>
      <w:r w:rsidR="006E329D">
        <w:t>a</w:t>
      </w:r>
      <w:r w:rsidR="00C61AA1">
        <w:t xml:space="preserve"> </w:t>
      </w:r>
      <w:r w:rsidR="006E329D">
        <w:t>rigorous</w:t>
      </w:r>
      <w:r w:rsidR="00C61AA1">
        <w:t xml:space="preserve"> </w:t>
      </w:r>
      <w:r w:rsidR="006E329D">
        <w:t xml:space="preserve">screening and </w:t>
      </w:r>
      <w:r w:rsidR="00C61AA1">
        <w:t>correction procedure.</w:t>
      </w:r>
      <w:r w:rsidR="0053192E">
        <w:t xml:space="preserve"> </w:t>
      </w:r>
      <w:r w:rsidR="006E329D">
        <w:t>Unlike at other sites, water level</w:t>
      </w:r>
      <w:r>
        <w:t xml:space="preserve"> measurements were </w:t>
      </w:r>
      <w:r w:rsidR="006E329D">
        <w:t xml:space="preserve">not </w:t>
      </w:r>
      <w:r>
        <w:t>underestimated by the shaft encoder and so, in this regard, no data corrections were necessary.</w:t>
      </w:r>
    </w:p>
    <w:p w:rsidR="00E33423" w:rsidRDefault="006E329D" w:rsidP="00E81B48">
      <w:r>
        <w:t>With one exception, o</w:t>
      </w:r>
      <w:r w:rsidR="002B2516">
        <w:t xml:space="preserve">verflow </w:t>
      </w:r>
      <w:r w:rsidR="00CC40FE">
        <w:t xml:space="preserve">events were </w:t>
      </w:r>
      <w:r>
        <w:t>discovered</w:t>
      </w:r>
      <w:r w:rsidR="00CC40FE">
        <w:t xml:space="preserve"> by screening all </w:t>
      </w:r>
      <w:proofErr w:type="gramStart"/>
      <w:r w:rsidR="00CC40FE">
        <w:t>events</w:t>
      </w:r>
      <w:r w:rsidR="005F0DC5">
        <w:t xml:space="preserve"> </w:t>
      </w:r>
      <w:r w:rsidR="00CC40FE">
        <w:t xml:space="preserve"> which</w:t>
      </w:r>
      <w:proofErr w:type="gramEnd"/>
      <w:r w:rsidR="00CC40FE">
        <w:t xml:space="preserve"> had </w:t>
      </w:r>
      <w:r w:rsidR="00D24D06">
        <w:t>&gt;</w:t>
      </w:r>
      <w:r w:rsidR="00CC40FE">
        <w:t xml:space="preserve"> 30 mm of rain during the runoff period. Of these </w:t>
      </w:r>
      <w:r w:rsidR="00BC1C6B">
        <w:t>41</w:t>
      </w:r>
      <w:r w:rsidR="005F0DC5">
        <w:t xml:space="preserve"> </w:t>
      </w:r>
      <w:r w:rsidR="00CC40FE">
        <w:t>events</w:t>
      </w:r>
      <w:r w:rsidR="00076E52">
        <w:t>,</w:t>
      </w:r>
      <w:r w:rsidR="00E33C06">
        <w:t xml:space="preserve"> </w:t>
      </w:r>
      <w:r w:rsidR="005F0DC5">
        <w:t>20</w:t>
      </w:r>
      <w:r w:rsidR="00C61AA1">
        <w:t xml:space="preserve"> </w:t>
      </w:r>
      <w:r w:rsidR="006E19AA">
        <w:t>required overflow</w:t>
      </w:r>
      <w:r w:rsidR="00CC40FE">
        <w:t xml:space="preserve"> correction</w:t>
      </w:r>
      <w:r w:rsidR="00D824A1">
        <w:t>.</w:t>
      </w:r>
      <w:r w:rsidR="00AB2A90">
        <w:t xml:space="preserve"> </w:t>
      </w:r>
      <w:r w:rsidR="00E37836">
        <w:t>Stati</w:t>
      </w:r>
      <w:r w:rsidR="00E33423">
        <w:t>s</w:t>
      </w:r>
      <w:r w:rsidR="00E37836">
        <w:t xml:space="preserve">tically, </w:t>
      </w:r>
      <w:r w:rsidR="004653C6">
        <w:t>the</w:t>
      </w:r>
      <w:r w:rsidR="00076E52">
        <w:t>se</w:t>
      </w:r>
      <w:r w:rsidR="004653C6">
        <w:t xml:space="preserve"> events </w:t>
      </w:r>
      <w:r w:rsidR="00CC40FE">
        <w:t xml:space="preserve">were </w:t>
      </w:r>
      <w:r w:rsidR="002B2516">
        <w:t xml:space="preserve">also </w:t>
      </w:r>
      <w:r w:rsidR="004653C6">
        <w:t xml:space="preserve">clustered </w:t>
      </w:r>
      <w:r w:rsidR="002B2516">
        <w:t>with</w:t>
      </w:r>
      <w:r w:rsidR="004653C6">
        <w:t xml:space="preserve"> periods of sustained </w:t>
      </w:r>
      <w:r w:rsidR="00E33423">
        <w:t>higher</w:t>
      </w:r>
      <w:r w:rsidR="00E37836">
        <w:t xml:space="preserve"> rainfall </w:t>
      </w:r>
      <w:r w:rsidR="006B161A">
        <w:t>(</w:t>
      </w:r>
      <w:r w:rsidR="004653C6">
        <w:t xml:space="preserve">occurring for </w:t>
      </w:r>
      <w:r w:rsidR="002B2516">
        <w:t>24- 48- and 96</w:t>
      </w:r>
      <w:r w:rsidR="006C26E5">
        <w:t>-</w:t>
      </w:r>
      <w:r w:rsidR="002B2516">
        <w:t>h</w:t>
      </w:r>
      <w:r w:rsidR="006C26E5">
        <w:t>r</w:t>
      </w:r>
      <w:r w:rsidR="004653C6" w:rsidRPr="004653C6">
        <w:t xml:space="preserve"> </w:t>
      </w:r>
      <w:r w:rsidR="004653C6">
        <w:t>periods</w:t>
      </w:r>
      <w:r w:rsidR="006B161A">
        <w:t>)</w:t>
      </w:r>
      <w:r w:rsidR="002B2516">
        <w:t xml:space="preserve"> </w:t>
      </w:r>
      <w:r w:rsidR="00E37836">
        <w:t xml:space="preserve">prior </w:t>
      </w:r>
      <w:r w:rsidR="0013033A">
        <w:t>to</w:t>
      </w:r>
      <w:r w:rsidR="00777095">
        <w:t xml:space="preserve"> the end of </w:t>
      </w:r>
      <w:r w:rsidR="002B2516">
        <w:t>runoff</w:t>
      </w:r>
      <w:r w:rsidR="00E37836">
        <w:t xml:space="preserve">. </w:t>
      </w:r>
      <w:r w:rsidR="0013033A">
        <w:t>An important conclusion is that i</w:t>
      </w:r>
      <w:r w:rsidR="00FB05E7">
        <w:t xml:space="preserve">n future </w:t>
      </w:r>
      <w:r w:rsidR="00E33C06">
        <w:t xml:space="preserve">years of data acquisition, </w:t>
      </w:r>
      <w:r w:rsidR="00FB05E7">
        <w:t xml:space="preserve">any event with rainfall greater than 30 mm </w:t>
      </w:r>
      <w:r w:rsidR="00E37836">
        <w:t xml:space="preserve">should </w:t>
      </w:r>
      <w:r w:rsidR="00FB05E7">
        <w:t>be checked for overflow</w:t>
      </w:r>
      <w:r w:rsidR="00E37836">
        <w:t xml:space="preserve"> error</w:t>
      </w:r>
      <w:r w:rsidR="00FB05E7">
        <w:t xml:space="preserve">. </w:t>
      </w:r>
      <w:r w:rsidR="00F938FB">
        <w:t>In add</w:t>
      </w:r>
      <w:r w:rsidR="00E33423">
        <w:t>i</w:t>
      </w:r>
      <w:r w:rsidR="00F938FB">
        <w:t>tion</w:t>
      </w:r>
      <w:r w:rsidR="00E33423">
        <w:t>,</w:t>
      </w:r>
      <w:r w:rsidR="00E37836">
        <w:t xml:space="preserve"> </w:t>
      </w:r>
      <w:r w:rsidR="00F938FB">
        <w:t xml:space="preserve">all events </w:t>
      </w:r>
      <w:r w:rsidR="00E33423">
        <w:t>associated with</w:t>
      </w:r>
      <w:r w:rsidR="00F938FB">
        <w:t xml:space="preserve"> heavy rainfall in the 24- 48- and 96</w:t>
      </w:r>
      <w:r w:rsidR="006C26E5">
        <w:t>-</w:t>
      </w:r>
      <w:r w:rsidR="00F938FB">
        <w:t>hr period prior to runoff</w:t>
      </w:r>
      <w:r w:rsidR="00D91B40">
        <w:t xml:space="preserve"> should be checked</w:t>
      </w:r>
      <w:r w:rsidR="00F938FB">
        <w:t xml:space="preserve">, as </w:t>
      </w:r>
      <w:r w:rsidR="00E33423">
        <w:t xml:space="preserve">even </w:t>
      </w:r>
      <w:r w:rsidR="00F938FB">
        <w:t xml:space="preserve">small runoff (and rainfall) events associated with </w:t>
      </w:r>
      <w:r w:rsidR="002B2516">
        <w:t>longer periods of higher rain</w:t>
      </w:r>
      <w:r w:rsidR="00F938FB">
        <w:t xml:space="preserve"> </w:t>
      </w:r>
      <w:r w:rsidR="00E33423">
        <w:t xml:space="preserve">may </w:t>
      </w:r>
      <w:r w:rsidR="006E19AA">
        <w:t>occasionally</w:t>
      </w:r>
      <w:r w:rsidR="00E33423">
        <w:t xml:space="preserve"> be</w:t>
      </w:r>
      <w:r w:rsidR="00B40D2E">
        <w:t xml:space="preserve"> overflow-</w:t>
      </w:r>
      <w:r w:rsidR="00BC1C6B">
        <w:t>a</w:t>
      </w:r>
      <w:r w:rsidR="006E19AA">
        <w:t>ffected</w:t>
      </w:r>
      <w:r w:rsidR="00F938FB">
        <w:t>.</w:t>
      </w:r>
      <w:r w:rsidR="00770062">
        <w:t xml:space="preserve"> </w:t>
      </w:r>
      <w:r w:rsidR="005C392C">
        <w:t xml:space="preserve">Continued collection of </w:t>
      </w:r>
      <w:r w:rsidR="003B1306">
        <w:t>time-lapse photography may assist in validating and refining future ‘overflow’ correction procedures</w:t>
      </w:r>
      <w:r w:rsidR="00E30577">
        <w:t xml:space="preserve">. </w:t>
      </w:r>
    </w:p>
    <w:p w:rsidR="00D81398" w:rsidRDefault="00D81398" w:rsidP="00D81398">
      <w:r>
        <w:t xml:space="preserve">The methods applied </w:t>
      </w:r>
      <w:r w:rsidR="00072FBA">
        <w:t xml:space="preserve">to data </w:t>
      </w:r>
      <w:r>
        <w:t xml:space="preserve">for the first 6 </w:t>
      </w:r>
      <w:r w:rsidR="00221C17">
        <w:t>water-year</w:t>
      </w:r>
      <w:r>
        <w:t xml:space="preserve">s should </w:t>
      </w:r>
      <w:r w:rsidR="00FB05E7">
        <w:t xml:space="preserve">also </w:t>
      </w:r>
      <w:r>
        <w:t xml:space="preserve">be used on subsequent </w:t>
      </w:r>
      <w:r w:rsidR="00134BB9">
        <w:t>years</w:t>
      </w:r>
      <w:r>
        <w:t xml:space="preserve"> according to the following </w:t>
      </w:r>
      <w:r w:rsidR="0013033A">
        <w:t>steps</w:t>
      </w:r>
      <w:r>
        <w:t xml:space="preserve">. </w:t>
      </w:r>
    </w:p>
    <w:p w:rsidR="000B7EB2" w:rsidRDefault="000B7EB2" w:rsidP="000B7EB2">
      <w:pPr>
        <w:rPr>
          <w:b/>
        </w:rPr>
      </w:pPr>
      <w:r w:rsidRPr="008B2690">
        <w:rPr>
          <w:b/>
        </w:rPr>
        <w:t>Rainfall</w:t>
      </w:r>
    </w:p>
    <w:p w:rsidR="00AF1CDF" w:rsidRDefault="000B7EB2" w:rsidP="00664FF4">
      <w:pPr>
        <w:pStyle w:val="ListNumber"/>
      </w:pPr>
      <w:r w:rsidRPr="008B2690">
        <w:t xml:space="preserve">Identify </w:t>
      </w:r>
      <w:r>
        <w:t>periods of missing or impaired rainfall data</w:t>
      </w:r>
      <w:r w:rsidR="00E3026A">
        <w:t>,</w:t>
      </w:r>
    </w:p>
    <w:p w:rsidR="00AF1CDF" w:rsidRDefault="000B7EB2" w:rsidP="00664FF4">
      <w:pPr>
        <w:pStyle w:val="ListNumber"/>
      </w:pPr>
      <w:r>
        <w:t>Check correlation with closest reliable rainfall data for a common period not including the period of missing data</w:t>
      </w:r>
      <w:r w:rsidR="00781E7A">
        <w:t>;</w:t>
      </w:r>
      <w:r w:rsidR="00E3026A">
        <w:t xml:space="preserve"> and</w:t>
      </w:r>
    </w:p>
    <w:p w:rsidR="00AF1CDF" w:rsidRDefault="000B7EB2" w:rsidP="00664FF4">
      <w:pPr>
        <w:pStyle w:val="ListNumber"/>
      </w:pPr>
      <w:r>
        <w:t>If good correlation, complete a direct infill (with the correct quality coding)</w:t>
      </w:r>
    </w:p>
    <w:p w:rsidR="000B7EB2" w:rsidRDefault="000B7EB2" w:rsidP="000B7EB2">
      <w:pPr>
        <w:rPr>
          <w:b/>
        </w:rPr>
      </w:pPr>
      <w:r w:rsidRPr="00C268E3">
        <w:rPr>
          <w:b/>
        </w:rPr>
        <w:t xml:space="preserve">Runoff </w:t>
      </w:r>
    </w:p>
    <w:p w:rsidR="00AF1CDF" w:rsidRDefault="000B7EB2" w:rsidP="00664FF4">
      <w:pPr>
        <w:pStyle w:val="ListNumber"/>
        <w:numPr>
          <w:ilvl w:val="0"/>
          <w:numId w:val="33"/>
        </w:numPr>
      </w:pPr>
      <w:r>
        <w:t xml:space="preserve">Check </w:t>
      </w:r>
      <w:r w:rsidR="009C2E25">
        <w:t xml:space="preserve">the </w:t>
      </w:r>
      <w:r>
        <w:t>stage trace for periods of data that are unusually high or low, subtract or add values to align with the</w:t>
      </w:r>
      <w:r w:rsidR="005875B8">
        <w:t xml:space="preserve"> CTF of the flume on EP1</w:t>
      </w:r>
      <w:r w:rsidR="00E3026A">
        <w:t>,</w:t>
      </w:r>
    </w:p>
    <w:p w:rsidR="00AF1CDF" w:rsidRDefault="000B7EB2" w:rsidP="00664FF4">
      <w:pPr>
        <w:pStyle w:val="ListNumber"/>
      </w:pPr>
      <w:r>
        <w:t xml:space="preserve">Identify any breaches of the plot boundary </w:t>
      </w:r>
      <w:r w:rsidR="00E20AC0">
        <w:t xml:space="preserve">or boundary overflow </w:t>
      </w:r>
      <w:r>
        <w:t>and make the necessary corrections to the stage trace</w:t>
      </w:r>
      <w:r w:rsidR="00E3026A">
        <w:t>,</w:t>
      </w:r>
    </w:p>
    <w:p w:rsidR="00AF1CDF" w:rsidRDefault="00E3026A" w:rsidP="00664FF4">
      <w:pPr>
        <w:pStyle w:val="ListNumber"/>
      </w:pPr>
      <w:r>
        <w:t xml:space="preserve">Check for any breaches of the plot boundary, repair boundary and correct stage trace data as necessary, </w:t>
      </w:r>
    </w:p>
    <w:p w:rsidR="00AF1CDF" w:rsidRDefault="000B7EB2" w:rsidP="00664FF4">
      <w:pPr>
        <w:pStyle w:val="ListNumber"/>
      </w:pPr>
      <w:r>
        <w:t>C</w:t>
      </w:r>
      <w:r w:rsidR="00E20AC0">
        <w:t>heck for any events with rainfall greater than 30 mm</w:t>
      </w:r>
      <w:r w:rsidR="00D53F21">
        <w:t xml:space="preserve"> for overflow error</w:t>
      </w:r>
      <w:r w:rsidR="00E3026A">
        <w:t>,</w:t>
      </w:r>
    </w:p>
    <w:p w:rsidR="00AF1CDF" w:rsidRDefault="000B7EB2" w:rsidP="00664FF4">
      <w:pPr>
        <w:pStyle w:val="ListNumber"/>
      </w:pPr>
      <w:r w:rsidRPr="008B2690">
        <w:t>Iden</w:t>
      </w:r>
      <w:r>
        <w:t>t</w:t>
      </w:r>
      <w:r w:rsidRPr="008B2690">
        <w:t>i</w:t>
      </w:r>
      <w:r>
        <w:t>f</w:t>
      </w:r>
      <w:r w:rsidRPr="008B2690">
        <w:t xml:space="preserve">y </w:t>
      </w:r>
      <w:r>
        <w:t>periods of missing or stage data</w:t>
      </w:r>
      <w:r w:rsidR="00E3026A">
        <w:t>,</w:t>
      </w:r>
      <w:r>
        <w:t xml:space="preserve"> </w:t>
      </w:r>
    </w:p>
    <w:p w:rsidR="00AF1CDF" w:rsidRDefault="000B7EB2" w:rsidP="00664FF4">
      <w:pPr>
        <w:pStyle w:val="ListParagraph"/>
        <w:numPr>
          <w:ilvl w:val="1"/>
          <w:numId w:val="29"/>
        </w:numPr>
        <w:ind w:left="851"/>
      </w:pPr>
      <w:r>
        <w:t>For stage trace data above CTF, check correlation using HYPLOTXY with the closest reliable data for a common period not including the period of missing data</w:t>
      </w:r>
      <w:r w:rsidR="00E3026A">
        <w:t>,</w:t>
      </w:r>
    </w:p>
    <w:p w:rsidR="00AF1CDF" w:rsidRDefault="000B7EB2" w:rsidP="00664FF4">
      <w:pPr>
        <w:pStyle w:val="ListParagraph"/>
        <w:numPr>
          <w:ilvl w:val="1"/>
          <w:numId w:val="29"/>
        </w:numPr>
        <w:ind w:left="851"/>
      </w:pPr>
      <w:r>
        <w:t>If good correlation, correct the stage trace using the regression equation generated by HYPLOTXY</w:t>
      </w:r>
      <w:r w:rsidR="00E3026A">
        <w:t>,</w:t>
      </w:r>
    </w:p>
    <w:p w:rsidR="00AF1CDF" w:rsidRDefault="000B7EB2" w:rsidP="00664FF4">
      <w:pPr>
        <w:pStyle w:val="ListParagraph"/>
        <w:numPr>
          <w:ilvl w:val="1"/>
          <w:numId w:val="29"/>
        </w:numPr>
        <w:ind w:left="851"/>
      </w:pPr>
      <w:r>
        <w:t>For stage trace below CTF, use a direct infill from the closest plot with reliable data</w:t>
      </w:r>
      <w:r w:rsidR="00E3026A">
        <w:t>,</w:t>
      </w:r>
    </w:p>
    <w:p w:rsidR="00AF1CDF" w:rsidRDefault="000B7EB2" w:rsidP="00664FF4">
      <w:pPr>
        <w:pStyle w:val="ListNumber"/>
      </w:pPr>
      <w:r>
        <w:t xml:space="preserve">All changes made should be recorded in the comment field in </w:t>
      </w:r>
      <w:proofErr w:type="spellStart"/>
      <w:r>
        <w:t>Hydstra</w:t>
      </w:r>
      <w:proofErr w:type="spellEnd"/>
      <w:r>
        <w:t xml:space="preserve"> so that it can be tracked. </w:t>
      </w:r>
    </w:p>
    <w:p w:rsidR="00C1191B" w:rsidRDefault="00D81398">
      <w:r>
        <w:t xml:space="preserve">Further details on the data cleaning methods are </w:t>
      </w:r>
      <w:r w:rsidR="00FB05E7">
        <w:t>compiled</w:t>
      </w:r>
      <w:r>
        <w:t xml:space="preserve"> in the </w:t>
      </w:r>
      <w:r w:rsidR="0090109A">
        <w:t>S</w:t>
      </w:r>
      <w:r w:rsidR="006E19AA">
        <w:t xml:space="preserve">tandard </w:t>
      </w:r>
      <w:r w:rsidR="0090109A">
        <w:t>O</w:t>
      </w:r>
      <w:r w:rsidR="006E19AA">
        <w:t xml:space="preserve">perations </w:t>
      </w:r>
      <w:r w:rsidR="0090109A">
        <w:t>P</w:t>
      </w:r>
      <w:r w:rsidR="006E19AA">
        <w:t>rocedure</w:t>
      </w:r>
      <w:r>
        <w:t xml:space="preserve"> manual for managing </w:t>
      </w:r>
      <w:r w:rsidR="00731063">
        <w:t>TLF</w:t>
      </w:r>
      <w:r>
        <w:t xml:space="preserve"> hydrology data (</w:t>
      </w:r>
      <w:r w:rsidR="006E19AA">
        <w:t>Boyden and</w:t>
      </w:r>
      <w:r w:rsidR="0090109A">
        <w:t xml:space="preserve"> </w:t>
      </w:r>
      <w:r w:rsidR="00124CF5">
        <w:t>Saynor, in</w:t>
      </w:r>
      <w:r>
        <w:t xml:space="preserve"> prep).</w:t>
      </w:r>
    </w:p>
    <w:p w:rsidR="002D3465" w:rsidRDefault="00D81398">
      <w:pPr>
        <w:sectPr w:rsidR="002D3465" w:rsidSect="00C1191B">
          <w:headerReference w:type="default" r:id="rId64"/>
          <w:pgSz w:w="11907" w:h="16840" w:code="9"/>
          <w:pgMar w:top="1440" w:right="1800" w:bottom="1440" w:left="1800" w:header="1077" w:footer="833" w:gutter="0"/>
          <w:cols w:space="360"/>
          <w:noEndnote/>
        </w:sectPr>
      </w:pPr>
      <w:r>
        <w:t xml:space="preserve"> </w:t>
      </w:r>
    </w:p>
    <w:p w:rsidR="00D60883" w:rsidRDefault="00AC1339" w:rsidP="00C1191B">
      <w:pPr>
        <w:pStyle w:val="Heading1"/>
      </w:pPr>
      <w:bookmarkStart w:id="92" w:name="_Toc455042519"/>
      <w:proofErr w:type="gramStart"/>
      <w:r>
        <w:t>5</w:t>
      </w:r>
      <w:r w:rsidR="00770062">
        <w:t xml:space="preserve"> </w:t>
      </w:r>
      <w:r w:rsidR="00C1191B">
        <w:t xml:space="preserve"> </w:t>
      </w:r>
      <w:r w:rsidR="00D60883">
        <w:t>References</w:t>
      </w:r>
      <w:bookmarkEnd w:id="92"/>
      <w:proofErr w:type="gramEnd"/>
    </w:p>
    <w:p w:rsidR="001D5D63" w:rsidRPr="001D5D63" w:rsidRDefault="00256B09" w:rsidP="001D5D63">
      <w:pPr>
        <w:pStyle w:val="referencelist1"/>
        <w:rPr>
          <w:noProof/>
        </w:rPr>
      </w:pPr>
      <w:r>
        <w:fldChar w:fldCharType="begin"/>
      </w:r>
      <w:r w:rsidR="001D5D63">
        <w:instrText xml:space="preserve"> ADDIN EN.REFLIST </w:instrText>
      </w:r>
      <w:r>
        <w:fldChar w:fldCharType="separate"/>
      </w:r>
      <w:r w:rsidR="001D5D63" w:rsidRPr="001D5D63">
        <w:rPr>
          <w:noProof/>
        </w:rPr>
        <w:t xml:space="preserve">Bos MG, Replogle JA &amp; Clemmens AJ 1984. </w:t>
      </w:r>
      <w:r w:rsidR="001D5D63" w:rsidRPr="001D5D63">
        <w:rPr>
          <w:i/>
          <w:noProof/>
        </w:rPr>
        <w:t>Flow measuring flumes for open channel systems.</w:t>
      </w:r>
      <w:r w:rsidR="001D5D63" w:rsidRPr="001D5D63">
        <w:rPr>
          <w:noProof/>
        </w:rPr>
        <w:t xml:space="preserve"> Wiley, New York.</w:t>
      </w:r>
    </w:p>
    <w:p w:rsidR="001D5D63" w:rsidRPr="001D5D63" w:rsidRDefault="001D5D63" w:rsidP="001D5D63">
      <w:pPr>
        <w:pStyle w:val="referencelist1"/>
        <w:rPr>
          <w:noProof/>
        </w:rPr>
      </w:pPr>
      <w:r>
        <w:t>Boyden J &amp; Saynor (</w:t>
      </w:r>
      <w:r w:rsidR="00A41C3B">
        <w:t>2016</w:t>
      </w:r>
      <w:r>
        <w:t>) Standard operating procedures for the management of hydrology data collected from erosion plots on the Ranger Uranium Mine Trial Landform.</w:t>
      </w:r>
      <w:r w:rsidRPr="001D5D63">
        <w:rPr>
          <w:noProof/>
        </w:rPr>
        <w:t xml:space="preserve">Clemmens AJ, Wahl TL, Bos MG &amp; Regplogle JA 2001. </w:t>
      </w:r>
      <w:r w:rsidRPr="001D5D63">
        <w:rPr>
          <w:i/>
          <w:noProof/>
        </w:rPr>
        <w:t>Water Measurement with Flumes and Weirs.</w:t>
      </w:r>
      <w:r w:rsidRPr="001D5D63">
        <w:rPr>
          <w:noProof/>
        </w:rPr>
        <w:t xml:space="preserve"> International Institute for Land Reclamation and Improvement, Wageningen, 90-70754-55-x.</w:t>
      </w:r>
    </w:p>
    <w:p w:rsidR="001D5D63" w:rsidRDefault="001D5D63" w:rsidP="001D5D63">
      <w:pPr>
        <w:pStyle w:val="referencelist1"/>
      </w:pPr>
      <w:r w:rsidRPr="008F001D">
        <w:t>Bureau of Meteorology 201</w:t>
      </w:r>
      <w:r>
        <w:t>5</w:t>
      </w:r>
      <w:r w:rsidRPr="008F001D">
        <w:t>. www.bom.gov.au/climate/averages/tables/cw_014198.shtml, accessed 2</w:t>
      </w:r>
      <w:r>
        <w:t>2</w:t>
      </w:r>
      <w:r w:rsidRPr="008F001D">
        <w:t xml:space="preserve"> </w:t>
      </w:r>
      <w:r>
        <w:t xml:space="preserve">December </w:t>
      </w:r>
      <w:r w:rsidRPr="008F001D">
        <w:t>201</w:t>
      </w:r>
      <w:r>
        <w:t>5.</w:t>
      </w:r>
      <w:r w:rsidRPr="004E6332">
        <w:t xml:space="preserve"> </w:t>
      </w:r>
    </w:p>
    <w:p w:rsidR="001D5D63" w:rsidRDefault="001D5D63" w:rsidP="001D5D63">
      <w:pPr>
        <w:pStyle w:val="referencelist1"/>
      </w:pPr>
      <w:r>
        <w:t>Clemmens AJ, Wahl TL, Bos MG &amp; Replogle JA 2001. Water measurement with flumes and weirs. International Institute for Land Reclamation and Improvement, Wageningen, The Netherlands. ISBN 90-70754-55-x.</w:t>
      </w:r>
    </w:p>
    <w:p w:rsidR="001D5D63" w:rsidRPr="001D5D63" w:rsidRDefault="001D5D63" w:rsidP="001D5D63">
      <w:pPr>
        <w:pStyle w:val="referencelist1"/>
        <w:rPr>
          <w:noProof/>
        </w:rPr>
      </w:pPr>
      <w:r w:rsidRPr="001D5D63">
        <w:rPr>
          <w:noProof/>
        </w:rPr>
        <w:t>Lowry J, Saynor M &amp; Erskine W 2015. A multi-year assessment of landform evolution model predictions for the Ranger trial landform. Internal Report 633, 01/02/2015, Supervising Scientist, Darwin, NT, Unpublished paper.</w:t>
      </w:r>
    </w:p>
    <w:p w:rsidR="001D5D63" w:rsidRPr="004E6332" w:rsidRDefault="00256B09" w:rsidP="001D5D63">
      <w:pPr>
        <w:pStyle w:val="referencelist1"/>
      </w:pPr>
      <w:r>
        <w:fldChar w:fldCharType="end"/>
      </w:r>
      <w:r w:rsidR="001D5D63">
        <w:t>Sayno</w:t>
      </w:r>
      <w:r w:rsidR="00A41C3B">
        <w:t>r MJ, Boyden J &amp; Erskine WD 2016</w:t>
      </w:r>
      <w:r w:rsidR="001D5D63">
        <w:t xml:space="preserve"> Ranger Trial Landform Hydrology – Rainfall and runoff corrections for Erosion Plot 2</w:t>
      </w:r>
    </w:p>
    <w:p w:rsidR="001D5D63" w:rsidRDefault="001D5D63" w:rsidP="001D5D63">
      <w:pPr>
        <w:pStyle w:val="referencelist1"/>
      </w:pPr>
      <w:r>
        <w:t xml:space="preserve">Saynor MJ, Erskine WD, Moliere </w:t>
      </w:r>
      <w:proofErr w:type="gramStart"/>
      <w:r>
        <w:t>DR &amp;</w:t>
      </w:r>
      <w:proofErr w:type="gramEnd"/>
      <w:r>
        <w:t xml:space="preserve"> Evans KG 2013. Determination of filling curves for the stilling basins, the size of the flumes and rating curves for the Rectangular Broad Crested Flumes for the erosion plots on the Ranger Trial Landform. Internal report 614, January 2013, Supervising Scientist Division, Darwin, Unpublished paper.</w:t>
      </w:r>
    </w:p>
    <w:p w:rsidR="00AC1339" w:rsidRDefault="00AC1339" w:rsidP="00AC1339">
      <w:pPr>
        <w:pStyle w:val="referencelist1"/>
      </w:pPr>
    </w:p>
    <w:p w:rsidR="002D3465" w:rsidRDefault="002D3465">
      <w:pPr>
        <w:spacing w:after="0" w:line="240" w:lineRule="auto"/>
        <w:jc w:val="left"/>
        <w:rPr>
          <w:b/>
        </w:rPr>
        <w:sectPr w:rsidR="002D3465" w:rsidSect="00C1191B">
          <w:headerReference w:type="default" r:id="rId65"/>
          <w:pgSz w:w="11907" w:h="16840" w:code="9"/>
          <w:pgMar w:top="1440" w:right="1800" w:bottom="1440" w:left="1800" w:header="1077" w:footer="833" w:gutter="0"/>
          <w:cols w:space="360"/>
          <w:noEndnote/>
        </w:sectPr>
      </w:pPr>
    </w:p>
    <w:p w:rsidR="003108E4" w:rsidRDefault="003108E4" w:rsidP="00C1191B">
      <w:pPr>
        <w:pStyle w:val="Heading1"/>
      </w:pPr>
      <w:bookmarkStart w:id="93" w:name="_Toc455042520"/>
      <w:r>
        <w:t xml:space="preserve">Appendix </w:t>
      </w:r>
      <w:proofErr w:type="gramStart"/>
      <w:r w:rsidR="006B1AB4">
        <w:t>1</w:t>
      </w:r>
      <w:r w:rsidR="00C1191B">
        <w:t xml:space="preserve"> </w:t>
      </w:r>
      <w:r w:rsidR="00770062">
        <w:t xml:space="preserve"> </w:t>
      </w:r>
      <w:r>
        <w:t>EP1</w:t>
      </w:r>
      <w:proofErr w:type="gramEnd"/>
      <w:r>
        <w:t xml:space="preserve"> </w:t>
      </w:r>
      <w:r w:rsidR="00B63A9E">
        <w:t>vs.</w:t>
      </w:r>
      <w:r>
        <w:t xml:space="preserve"> EP2 stage trace comparisons</w:t>
      </w:r>
      <w:bookmarkEnd w:id="93"/>
      <w:r>
        <w:t xml:space="preserve"> </w:t>
      </w:r>
    </w:p>
    <w:p w:rsidR="003108E4" w:rsidRDefault="003108E4" w:rsidP="003108E4">
      <w:r>
        <w:t xml:space="preserve">This appendix compiles screenshots </w:t>
      </w:r>
      <w:r w:rsidR="00CA684A">
        <w:t xml:space="preserve">of the stage trace </w:t>
      </w:r>
      <w:r w:rsidR="000778F0">
        <w:t>for EP1</w:t>
      </w:r>
      <w:r>
        <w:t xml:space="preserve"> </w:t>
      </w:r>
      <w:r w:rsidR="000778F0">
        <w:t>and EP2</w:t>
      </w:r>
      <w:r>
        <w:t xml:space="preserve"> runoff </w:t>
      </w:r>
      <w:r w:rsidR="00CA684A">
        <w:t xml:space="preserve">events </w:t>
      </w:r>
      <w:r w:rsidR="005D1FD7">
        <w:t xml:space="preserve">with </w:t>
      </w:r>
      <w:r>
        <w:t>at least 30 mm of rain</w:t>
      </w:r>
      <w:r w:rsidR="005D1FD7">
        <w:t>fall</w:t>
      </w:r>
      <w:r>
        <w:t xml:space="preserve">. Events where boundary overflow is </w:t>
      </w:r>
      <w:r w:rsidR="001A257F">
        <w:t>suspected</w:t>
      </w:r>
      <w:r w:rsidR="005D1FD7">
        <w:t xml:space="preserve">, </w:t>
      </w:r>
      <w:r>
        <w:t xml:space="preserve">where corrections to the EP1 stage trace were </w:t>
      </w:r>
      <w:r w:rsidR="000778F0">
        <w:t>applied</w:t>
      </w:r>
      <w:r w:rsidR="00A97CCB">
        <w:t>,</w:t>
      </w:r>
      <w:r w:rsidR="000778F0">
        <w:t xml:space="preserve"> are</w:t>
      </w:r>
      <w:r>
        <w:t xml:space="preserve"> shown in Appendix </w:t>
      </w:r>
      <w:r w:rsidR="007D6759">
        <w:t>1</w:t>
      </w:r>
      <w:r>
        <w:t>.1. Events where no overflow was indicated</w:t>
      </w:r>
      <w:r w:rsidR="00A97CCB">
        <w:t xml:space="preserve">, </w:t>
      </w:r>
      <w:r>
        <w:t>where no such corrections were necessary</w:t>
      </w:r>
      <w:r w:rsidR="00A97CCB">
        <w:t>,</w:t>
      </w:r>
      <w:r>
        <w:t xml:space="preserve"> are shown in Appendix </w:t>
      </w:r>
      <w:r w:rsidR="007D6759">
        <w:t>1</w:t>
      </w:r>
      <w:r>
        <w:t xml:space="preserve">.2. </w:t>
      </w:r>
    </w:p>
    <w:p w:rsidR="003108E4" w:rsidRDefault="003108E4" w:rsidP="00C1191B">
      <w:pPr>
        <w:pStyle w:val="Heading2"/>
      </w:pPr>
      <w:bookmarkStart w:id="94" w:name="_Toc455042521"/>
      <w:r>
        <w:t>Appendix</w:t>
      </w:r>
      <w:r w:rsidR="00770062">
        <w:t xml:space="preserve"> </w:t>
      </w:r>
      <w:proofErr w:type="gramStart"/>
      <w:r w:rsidR="006B1AB4">
        <w:t>1</w:t>
      </w:r>
      <w:r>
        <w:t xml:space="preserve">.1 </w:t>
      </w:r>
      <w:r w:rsidR="00C1191B">
        <w:t xml:space="preserve"> </w:t>
      </w:r>
      <w:r w:rsidR="00597B15">
        <w:t>EP1</w:t>
      </w:r>
      <w:proofErr w:type="gramEnd"/>
      <w:r w:rsidR="00597B15">
        <w:t xml:space="preserve"> runoff e</w:t>
      </w:r>
      <w:r>
        <w:t xml:space="preserve">vents where boundary overflow was </w:t>
      </w:r>
      <w:r w:rsidR="000778F0">
        <w:t>indicated and</w:t>
      </w:r>
      <w:r>
        <w:t xml:space="preserve"> corrected</w:t>
      </w:r>
      <w:bookmarkEnd w:id="94"/>
      <w:r>
        <w:t xml:space="preserve"> </w:t>
      </w:r>
    </w:p>
    <w:p w:rsidR="00B820DA" w:rsidRDefault="00A24C9B" w:rsidP="00B820DA">
      <w:r>
        <w:t>T</w:t>
      </w:r>
      <w:r w:rsidR="00B820DA">
        <w:t>he EP1 trace</w:t>
      </w:r>
      <w:r w:rsidR="00597B15">
        <w:t xml:space="preserve"> line</w:t>
      </w:r>
      <w:r w:rsidR="00B820DA">
        <w:t xml:space="preserve"> </w:t>
      </w:r>
      <w:r>
        <w:t xml:space="preserve">in the following Figures </w:t>
      </w:r>
      <w:r w:rsidR="00B820DA">
        <w:t xml:space="preserve">is represented by </w:t>
      </w:r>
      <w:r w:rsidR="00597B15">
        <w:t xml:space="preserve">either </w:t>
      </w:r>
      <w:r w:rsidR="00B820DA">
        <w:t xml:space="preserve">blue, grey </w:t>
      </w:r>
      <w:r w:rsidR="00597B15">
        <w:t>or</w:t>
      </w:r>
      <w:r w:rsidR="00B820DA">
        <w:t xml:space="preserve"> orange. Blue is </w:t>
      </w:r>
      <w:r w:rsidR="00597B15">
        <w:t>unedited (correct) data</w:t>
      </w:r>
      <w:r w:rsidR="00B820DA">
        <w:t xml:space="preserve">, grey indicates the overflow </w:t>
      </w:r>
      <w:r w:rsidR="00597B15">
        <w:t>(</w:t>
      </w:r>
      <w:r w:rsidR="00B820DA">
        <w:t>above the EP2 trace</w:t>
      </w:r>
      <w:r w:rsidR="00597B15">
        <w:t xml:space="preserve"> </w:t>
      </w:r>
      <w:r w:rsidR="00B820DA">
        <w:t>in green) and the overflow-corrected EP2 trace</w:t>
      </w:r>
      <w:r w:rsidR="00B820DA" w:rsidRPr="006A5484">
        <w:t xml:space="preserve"> </w:t>
      </w:r>
      <w:r w:rsidR="00B820DA">
        <w:t xml:space="preserve">is </w:t>
      </w:r>
      <w:r w:rsidR="00597B15">
        <w:t xml:space="preserve">in </w:t>
      </w:r>
      <w:r w:rsidR="00B820DA">
        <w:t xml:space="preserve">orange. </w:t>
      </w:r>
      <w:r w:rsidR="00413D5E">
        <w:t>Cumulative r</w:t>
      </w:r>
      <w:r w:rsidR="00B820DA">
        <w:t>ainfall</w:t>
      </w:r>
      <w:r w:rsidR="00413D5E">
        <w:t xml:space="preserve"> over each timeline</w:t>
      </w:r>
      <w:r w:rsidR="00B820DA">
        <w:t xml:space="preserve"> is represented by the rising black line.</w:t>
      </w:r>
    </w:p>
    <w:p w:rsidR="00C1191B" w:rsidRPr="00B820DA" w:rsidRDefault="00C1191B" w:rsidP="00C1191B">
      <w:pPr>
        <w:pStyle w:val="4point"/>
      </w:pPr>
    </w:p>
    <w:p w:rsidR="003108E4" w:rsidRDefault="00112BC1" w:rsidP="003108E4">
      <w:pPr>
        <w:jc w:val="center"/>
      </w:pPr>
      <w:r>
        <w:rPr>
          <w:noProof/>
          <w:lang w:eastAsia="en-AU"/>
        </w:rPr>
        <w:drawing>
          <wp:inline distT="0" distB="0" distL="0" distR="0">
            <wp:extent cx="4641723" cy="2424208"/>
            <wp:effectExtent l="19050" t="0" r="6477"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4641723" cy="2424208"/>
                    </a:xfrm>
                    <a:prstGeom prst="rect">
                      <a:avLst/>
                    </a:prstGeom>
                    <a:noFill/>
                    <a:ln w="9525">
                      <a:noFill/>
                      <a:miter lim="800000"/>
                      <a:headEnd/>
                      <a:tailEnd/>
                    </a:ln>
                  </pic:spPr>
                </pic:pic>
              </a:graphicData>
            </a:graphic>
          </wp:inline>
        </w:drawing>
      </w:r>
    </w:p>
    <w:p w:rsidR="004F4CE3" w:rsidRDefault="00B074FF" w:rsidP="00E57A9D">
      <w:pPr>
        <w:pStyle w:val="figurecaption"/>
      </w:pPr>
      <w:bookmarkStart w:id="95" w:name="_Toc451787054"/>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w:t>
      </w:r>
      <w:r w:rsidR="00256B09" w:rsidRPr="00402230">
        <w:rPr>
          <w:b/>
        </w:rPr>
        <w:fldChar w:fldCharType="end"/>
      </w:r>
      <w:r w:rsidR="003108E4">
        <w:t xml:space="preserve"> </w:t>
      </w:r>
      <w:r w:rsidR="000778F0">
        <w:t>Stage traces for an EP1 and EP2 runoff event on 01-02-2010</w:t>
      </w:r>
      <w:r w:rsidR="00057C68">
        <w:t xml:space="preserve"> where some 76 mm of rainfall occurred during the runoff period this being the total amount occurring in a 24-hr period from the end of rainfall</w:t>
      </w:r>
      <w:r w:rsidR="000778F0">
        <w:t>.</w:t>
      </w:r>
      <w:bookmarkEnd w:id="95"/>
      <w:r w:rsidR="000778F0">
        <w:t xml:space="preserve"> </w:t>
      </w:r>
    </w:p>
    <w:p w:rsidR="004F4CE3" w:rsidRDefault="004F4CE3" w:rsidP="004F4CE3">
      <w:pPr>
        <w:rPr>
          <w:rFonts w:ascii="Arial" w:hAnsi="Arial"/>
          <w:sz w:val="18"/>
        </w:rPr>
      </w:pPr>
      <w:r>
        <w:br w:type="page"/>
      </w:r>
    </w:p>
    <w:p w:rsidR="004F4CE3" w:rsidRDefault="00112BC1" w:rsidP="004F4CE3">
      <w:pPr>
        <w:jc w:val="center"/>
        <w:rPr>
          <w:b/>
        </w:rPr>
      </w:pPr>
      <w:r>
        <w:rPr>
          <w:noProof/>
          <w:lang w:eastAsia="en-AU"/>
        </w:rPr>
        <w:drawing>
          <wp:inline distT="0" distB="0" distL="0" distR="0">
            <wp:extent cx="4794504" cy="2499360"/>
            <wp:effectExtent l="19050" t="0" r="6096"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4794504" cy="2499360"/>
                    </a:xfrm>
                    <a:prstGeom prst="rect">
                      <a:avLst/>
                    </a:prstGeom>
                    <a:noFill/>
                    <a:ln w="9525">
                      <a:noFill/>
                      <a:miter lim="800000"/>
                      <a:headEnd/>
                      <a:tailEnd/>
                    </a:ln>
                  </pic:spPr>
                </pic:pic>
              </a:graphicData>
            </a:graphic>
          </wp:inline>
        </w:drawing>
      </w:r>
      <w:bookmarkStart w:id="96" w:name="_Toc451787055"/>
    </w:p>
    <w:p w:rsidR="004F4CE3" w:rsidRDefault="00B074FF" w:rsidP="004F4CE3">
      <w:pPr>
        <w:pStyle w:val="figurecaption"/>
      </w:pPr>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w:t>
      </w:r>
      <w:r w:rsidR="00256B09" w:rsidRPr="00402230">
        <w:rPr>
          <w:b/>
        </w:rPr>
        <w:fldChar w:fldCharType="end"/>
      </w:r>
      <w:r w:rsidR="003108E4">
        <w:t xml:space="preserve"> Stage traces for </w:t>
      </w:r>
      <w:r w:rsidR="000778F0">
        <w:t>an</w:t>
      </w:r>
      <w:r w:rsidR="003108E4">
        <w:t xml:space="preserve"> EP1 and EP2 runoff event on 13-02-2011</w:t>
      </w:r>
      <w:r w:rsidR="00057C68" w:rsidRPr="00057C68">
        <w:t xml:space="preserve"> </w:t>
      </w:r>
      <w:r w:rsidR="00057C68">
        <w:t>where some 48 mm of rainfall occurred during the runoff period with 64 mm occurring in a 24-hr period from the end of rainfall</w:t>
      </w:r>
      <w:r w:rsidR="003108E4">
        <w:t>.</w:t>
      </w:r>
      <w:bookmarkEnd w:id="96"/>
      <w:r w:rsidR="003108E4">
        <w:t xml:space="preserve"> </w:t>
      </w:r>
    </w:p>
    <w:p w:rsidR="004F4CE3" w:rsidRPr="004F4CE3" w:rsidRDefault="004F4CE3" w:rsidP="004F4CE3"/>
    <w:p w:rsidR="003108E4" w:rsidRDefault="00112BC1" w:rsidP="00A24C9B">
      <w:pPr>
        <w:pStyle w:val="figurecaption"/>
      </w:pPr>
      <w:r>
        <w:rPr>
          <w:noProof/>
          <w:lang w:eastAsia="en-AU"/>
        </w:rPr>
        <w:drawing>
          <wp:inline distT="0" distB="0" distL="0" distR="0">
            <wp:extent cx="5227320" cy="2737009"/>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227320" cy="2737009"/>
                    </a:xfrm>
                    <a:prstGeom prst="rect">
                      <a:avLst/>
                    </a:prstGeom>
                    <a:noFill/>
                    <a:ln w="9525">
                      <a:noFill/>
                      <a:miter lim="800000"/>
                      <a:headEnd/>
                      <a:tailEnd/>
                    </a:ln>
                  </pic:spPr>
                </pic:pic>
              </a:graphicData>
            </a:graphic>
          </wp:inline>
        </w:drawing>
      </w:r>
    </w:p>
    <w:p w:rsidR="003108E4" w:rsidRDefault="00B074FF" w:rsidP="00E57A9D">
      <w:pPr>
        <w:pStyle w:val="figurecaption"/>
      </w:pPr>
      <w:bookmarkStart w:id="97" w:name="_Toc451787056"/>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3</w:t>
      </w:r>
      <w:r w:rsidR="00256B09" w:rsidRPr="00402230">
        <w:rPr>
          <w:b/>
        </w:rPr>
        <w:fldChar w:fldCharType="end"/>
      </w:r>
      <w:r w:rsidR="003108E4">
        <w:t xml:space="preserve"> Stage traces for </w:t>
      </w:r>
      <w:r w:rsidR="000778F0">
        <w:t>an</w:t>
      </w:r>
      <w:r w:rsidR="003108E4">
        <w:t xml:space="preserve"> EP1 and EP2 runoff event on 14-02-2011. </w:t>
      </w:r>
      <w:r w:rsidR="001E74B8">
        <w:t xml:space="preserve">Only 13 mm of rainfall occurred during the runoff period but 76 mm occurred in a 24-hour period </w:t>
      </w:r>
      <w:r w:rsidR="00AE638F">
        <w:t>prior to the end of</w:t>
      </w:r>
      <w:r w:rsidR="001E74B8">
        <w:t xml:space="preserve"> rainfall.</w:t>
      </w:r>
      <w:bookmarkEnd w:id="97"/>
      <w:r w:rsidR="001E74B8">
        <w:t xml:space="preserve"> </w:t>
      </w:r>
    </w:p>
    <w:p w:rsidR="003108E4" w:rsidRDefault="00112BC1" w:rsidP="003108E4">
      <w:pPr>
        <w:jc w:val="center"/>
      </w:pPr>
      <w:r>
        <w:rPr>
          <w:noProof/>
          <w:lang w:eastAsia="en-AU"/>
        </w:rPr>
        <w:drawing>
          <wp:inline distT="0" distB="0" distL="0" distR="0">
            <wp:extent cx="5217319" cy="2737009"/>
            <wp:effectExtent l="19050" t="0" r="2381"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5217319" cy="2737009"/>
                    </a:xfrm>
                    <a:prstGeom prst="rect">
                      <a:avLst/>
                    </a:prstGeom>
                    <a:noFill/>
                    <a:ln w="9525">
                      <a:noFill/>
                      <a:miter lim="800000"/>
                      <a:headEnd/>
                      <a:tailEnd/>
                    </a:ln>
                  </pic:spPr>
                </pic:pic>
              </a:graphicData>
            </a:graphic>
          </wp:inline>
        </w:drawing>
      </w:r>
    </w:p>
    <w:p w:rsidR="003108E4" w:rsidRDefault="00B074FF" w:rsidP="00E57A9D">
      <w:pPr>
        <w:pStyle w:val="figurecaption"/>
      </w:pPr>
      <w:bookmarkStart w:id="98" w:name="_Toc451787057"/>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4</w:t>
      </w:r>
      <w:r w:rsidR="00256B09" w:rsidRPr="00402230">
        <w:rPr>
          <w:b/>
        </w:rPr>
        <w:fldChar w:fldCharType="end"/>
      </w:r>
      <w:r w:rsidR="003108E4">
        <w:t xml:space="preserve"> Stage traces for </w:t>
      </w:r>
      <w:r w:rsidR="000778F0">
        <w:t>an</w:t>
      </w:r>
      <w:r w:rsidR="003108E4">
        <w:t xml:space="preserve"> EP1 and EP2 runoff event on 14-02-2011. </w:t>
      </w:r>
      <w:r w:rsidR="001E74B8">
        <w:t xml:space="preserve">Some 63 mm of rainfall occurred during the runoff period and a total of 127 mm occurred in a 24-hour period </w:t>
      </w:r>
      <w:r w:rsidR="004F4CE3">
        <w:br/>
      </w:r>
      <w:r w:rsidR="001E74B8">
        <w:t>from the end of rainfall.</w:t>
      </w:r>
      <w:bookmarkEnd w:id="98"/>
      <w:r w:rsidR="001E74B8">
        <w:t xml:space="preserve"> </w:t>
      </w:r>
    </w:p>
    <w:p w:rsidR="004F4CE3" w:rsidRPr="004F4CE3" w:rsidRDefault="004F4CE3" w:rsidP="004F4CE3"/>
    <w:p w:rsidR="003108E4" w:rsidRDefault="00112BC1" w:rsidP="003108E4">
      <w:pPr>
        <w:jc w:val="center"/>
      </w:pPr>
      <w:r>
        <w:rPr>
          <w:noProof/>
          <w:lang w:eastAsia="en-AU"/>
        </w:rPr>
        <w:drawing>
          <wp:inline distT="0" distB="0" distL="0" distR="0">
            <wp:extent cx="5250656" cy="2717006"/>
            <wp:effectExtent l="19050" t="0" r="7144"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5250656" cy="2717006"/>
                    </a:xfrm>
                    <a:prstGeom prst="rect">
                      <a:avLst/>
                    </a:prstGeom>
                    <a:noFill/>
                    <a:ln w="9525">
                      <a:noFill/>
                      <a:miter lim="800000"/>
                      <a:headEnd/>
                      <a:tailEnd/>
                    </a:ln>
                  </pic:spPr>
                </pic:pic>
              </a:graphicData>
            </a:graphic>
          </wp:inline>
        </w:drawing>
      </w:r>
    </w:p>
    <w:p w:rsidR="003108E4" w:rsidRDefault="00B074FF" w:rsidP="00E57A9D">
      <w:pPr>
        <w:pStyle w:val="figurecaption"/>
      </w:pPr>
      <w:bookmarkStart w:id="99" w:name="_Toc451787058"/>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5</w:t>
      </w:r>
      <w:r w:rsidR="00256B09" w:rsidRPr="00402230">
        <w:rPr>
          <w:b/>
        </w:rPr>
        <w:fldChar w:fldCharType="end"/>
      </w:r>
      <w:r w:rsidR="003108E4">
        <w:t xml:space="preserve"> Stage traces for </w:t>
      </w:r>
      <w:r w:rsidR="000778F0">
        <w:t>an</w:t>
      </w:r>
      <w:r w:rsidR="003108E4">
        <w:t xml:space="preserve"> EP1 and EP2 runoff event on 22-02-2011. </w:t>
      </w:r>
      <w:r w:rsidR="001E74B8">
        <w:t xml:space="preserve">Some 180 mm of rainfall occurred during the runoff period and a total of 195 mm occurred in a 24-hour period </w:t>
      </w:r>
      <w:r w:rsidR="004F4CE3">
        <w:br/>
      </w:r>
      <w:r w:rsidR="001E74B8">
        <w:t>from the end of rainfall.</w:t>
      </w:r>
      <w:bookmarkEnd w:id="99"/>
      <w:r w:rsidR="001E74B8">
        <w:t xml:space="preserve"> </w:t>
      </w:r>
    </w:p>
    <w:p w:rsidR="003108E4" w:rsidRDefault="00112BC1" w:rsidP="003108E4">
      <w:pPr>
        <w:jc w:val="center"/>
      </w:pPr>
      <w:r>
        <w:rPr>
          <w:noProof/>
          <w:lang w:eastAsia="en-AU"/>
        </w:rPr>
        <w:drawing>
          <wp:inline distT="0" distB="0" distL="0" distR="0">
            <wp:extent cx="5240655" cy="2727008"/>
            <wp:effectExtent l="19050" t="0" r="0"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240655" cy="2727008"/>
                    </a:xfrm>
                    <a:prstGeom prst="rect">
                      <a:avLst/>
                    </a:prstGeom>
                    <a:noFill/>
                    <a:ln w="9525">
                      <a:noFill/>
                      <a:miter lim="800000"/>
                      <a:headEnd/>
                      <a:tailEnd/>
                    </a:ln>
                  </pic:spPr>
                </pic:pic>
              </a:graphicData>
            </a:graphic>
          </wp:inline>
        </w:drawing>
      </w:r>
    </w:p>
    <w:p w:rsidR="003108E4" w:rsidRDefault="00B074FF" w:rsidP="00E57A9D">
      <w:pPr>
        <w:pStyle w:val="figurecaption"/>
      </w:pPr>
      <w:bookmarkStart w:id="100" w:name="_Toc451787059"/>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6</w:t>
      </w:r>
      <w:r w:rsidR="00256B09" w:rsidRPr="00402230">
        <w:rPr>
          <w:b/>
        </w:rPr>
        <w:fldChar w:fldCharType="end"/>
      </w:r>
      <w:r w:rsidR="003108E4">
        <w:t xml:space="preserve"> Stage traces for </w:t>
      </w:r>
      <w:r w:rsidR="000778F0">
        <w:t>an</w:t>
      </w:r>
      <w:r w:rsidR="003108E4">
        <w:t xml:space="preserve"> EP1 and EP2 runoff event on 03-12-2011. </w:t>
      </w:r>
      <w:r w:rsidR="001E74B8">
        <w:t>Some 84 mm of rainfall occurred during the runoff period this also being the total rain that occurred in the 24-hour period the end of rainfall.</w:t>
      </w:r>
      <w:bookmarkEnd w:id="100"/>
      <w:r w:rsidR="001E74B8">
        <w:t xml:space="preserve"> </w:t>
      </w:r>
    </w:p>
    <w:p w:rsidR="004F4CE3" w:rsidRPr="004F4CE3" w:rsidRDefault="004F4CE3" w:rsidP="004F4CE3"/>
    <w:p w:rsidR="003108E4" w:rsidRDefault="00112BC1" w:rsidP="003108E4">
      <w:pPr>
        <w:jc w:val="center"/>
      </w:pPr>
      <w:r>
        <w:rPr>
          <w:noProof/>
          <w:lang w:eastAsia="en-AU"/>
        </w:rPr>
        <w:drawing>
          <wp:inline distT="0" distB="0" distL="0" distR="0">
            <wp:extent cx="4963634" cy="2571750"/>
            <wp:effectExtent l="19050" t="0" r="8416"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966228" cy="2573094"/>
                    </a:xfrm>
                    <a:prstGeom prst="rect">
                      <a:avLst/>
                    </a:prstGeom>
                    <a:noFill/>
                    <a:ln w="9525">
                      <a:noFill/>
                      <a:miter lim="800000"/>
                      <a:headEnd/>
                      <a:tailEnd/>
                    </a:ln>
                  </pic:spPr>
                </pic:pic>
              </a:graphicData>
            </a:graphic>
          </wp:inline>
        </w:drawing>
      </w:r>
    </w:p>
    <w:p w:rsidR="003108E4" w:rsidRDefault="00B074FF" w:rsidP="00E57A9D">
      <w:pPr>
        <w:pStyle w:val="figurecaption"/>
      </w:pPr>
      <w:bookmarkStart w:id="101" w:name="_Toc451787060"/>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7</w:t>
      </w:r>
      <w:r w:rsidR="00256B09" w:rsidRPr="00402230">
        <w:rPr>
          <w:b/>
        </w:rPr>
        <w:fldChar w:fldCharType="end"/>
      </w:r>
      <w:r w:rsidR="003108E4">
        <w:t xml:space="preserve"> Stage traces for </w:t>
      </w:r>
      <w:r w:rsidR="000778F0">
        <w:t>an</w:t>
      </w:r>
      <w:r w:rsidR="003108E4">
        <w:t xml:space="preserve"> EP1 and EP2 runoff event on 21-12-2011. </w:t>
      </w:r>
      <w:r w:rsidR="001E74B8">
        <w:t xml:space="preserve">Some 30 mm of rainfall occurred during the runoff period and a total of 57 mm of rain occurred in the 24-hour period before the end of </w:t>
      </w:r>
      <w:r w:rsidR="00FF0749">
        <w:t>rainfall</w:t>
      </w:r>
      <w:r w:rsidR="001E74B8">
        <w:t>.</w:t>
      </w:r>
      <w:bookmarkEnd w:id="101"/>
      <w:r w:rsidR="001E74B8">
        <w:t xml:space="preserve"> </w:t>
      </w:r>
    </w:p>
    <w:p w:rsidR="003108E4" w:rsidRDefault="00112BC1" w:rsidP="003108E4">
      <w:pPr>
        <w:jc w:val="center"/>
      </w:pPr>
      <w:r>
        <w:rPr>
          <w:noProof/>
          <w:lang w:eastAsia="en-AU"/>
        </w:rPr>
        <w:drawing>
          <wp:inline distT="0" distB="0" distL="0" distR="0">
            <wp:extent cx="5240655" cy="2720340"/>
            <wp:effectExtent l="19050" t="0" r="0"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240655" cy="2720340"/>
                    </a:xfrm>
                    <a:prstGeom prst="rect">
                      <a:avLst/>
                    </a:prstGeom>
                    <a:noFill/>
                    <a:ln w="9525">
                      <a:noFill/>
                      <a:miter lim="800000"/>
                      <a:headEnd/>
                      <a:tailEnd/>
                    </a:ln>
                  </pic:spPr>
                </pic:pic>
              </a:graphicData>
            </a:graphic>
          </wp:inline>
        </w:drawing>
      </w:r>
    </w:p>
    <w:p w:rsidR="003108E4" w:rsidRDefault="00B074FF" w:rsidP="00E57A9D">
      <w:pPr>
        <w:pStyle w:val="figurecaption"/>
      </w:pPr>
      <w:bookmarkStart w:id="102" w:name="_Toc451787061"/>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8</w:t>
      </w:r>
      <w:r w:rsidR="00256B09" w:rsidRPr="00402230">
        <w:rPr>
          <w:b/>
        </w:rPr>
        <w:fldChar w:fldCharType="end"/>
      </w:r>
      <w:r w:rsidR="003108E4">
        <w:t xml:space="preserve"> Stage traces for </w:t>
      </w:r>
      <w:r w:rsidR="000778F0">
        <w:t>an</w:t>
      </w:r>
      <w:r w:rsidR="003108E4">
        <w:t xml:space="preserve"> EP1 and EP2 runoff event on 26-12-2011. </w:t>
      </w:r>
      <w:r w:rsidR="001E74B8">
        <w:t>Some 58 mm of rainfall occurred during the runoff period and a total of 68 mm of rain occurred in the 24-hour period before the end of</w:t>
      </w:r>
      <w:r w:rsidR="00C24D6F" w:rsidRPr="00C24D6F">
        <w:t xml:space="preserve"> rainfall</w:t>
      </w:r>
      <w:r w:rsidR="001E74B8">
        <w:t>.</w:t>
      </w:r>
      <w:bookmarkEnd w:id="102"/>
      <w:r w:rsidR="001E74B8">
        <w:t xml:space="preserve"> </w:t>
      </w:r>
    </w:p>
    <w:p w:rsidR="003108E4" w:rsidRDefault="00D44019" w:rsidP="003108E4">
      <w:pPr>
        <w:jc w:val="center"/>
      </w:pPr>
      <w:r w:rsidRPr="00D44019">
        <w:rPr>
          <w:noProof/>
          <w:position w:val="-10"/>
          <w:lang w:eastAsia="en-AU"/>
        </w:rPr>
        <w:object w:dxaOrig="180" w:dyaOrig="340">
          <v:shape id="_x0000_i1026" type="#_x0000_t75" style="width:9.75pt;height:17.25pt" o:ole="">
            <v:imagedata r:id="rId74" o:title=""/>
          </v:shape>
          <o:OLEObject Type="Embed" ProgID="Equation.3" ShapeID="_x0000_i1026" DrawAspect="Content" ObjectID="_1547451281" r:id="rId75"/>
        </w:object>
      </w:r>
      <w:r w:rsidR="00112BC1">
        <w:rPr>
          <w:noProof/>
          <w:lang w:eastAsia="en-AU"/>
        </w:rPr>
        <w:drawing>
          <wp:inline distT="0" distB="0" distL="0" distR="0">
            <wp:extent cx="5263991" cy="2707005"/>
            <wp:effectExtent l="1905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263991" cy="2707005"/>
                    </a:xfrm>
                    <a:prstGeom prst="rect">
                      <a:avLst/>
                    </a:prstGeom>
                    <a:noFill/>
                    <a:ln w="9525">
                      <a:noFill/>
                      <a:miter lim="800000"/>
                      <a:headEnd/>
                      <a:tailEnd/>
                    </a:ln>
                  </pic:spPr>
                </pic:pic>
              </a:graphicData>
            </a:graphic>
          </wp:inline>
        </w:drawing>
      </w:r>
    </w:p>
    <w:p w:rsidR="003108E4" w:rsidRDefault="00B074FF" w:rsidP="00E57A9D">
      <w:pPr>
        <w:pStyle w:val="figurecaption"/>
      </w:pPr>
      <w:bookmarkStart w:id="103" w:name="_Toc451787062"/>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9</w:t>
      </w:r>
      <w:r w:rsidR="00256B09" w:rsidRPr="00402230">
        <w:rPr>
          <w:b/>
        </w:rPr>
        <w:fldChar w:fldCharType="end"/>
      </w:r>
      <w:r w:rsidR="003108E4">
        <w:t xml:space="preserve"> Stage traces for </w:t>
      </w:r>
      <w:r w:rsidR="000778F0">
        <w:t>an</w:t>
      </w:r>
      <w:r w:rsidR="003108E4">
        <w:t xml:space="preserve"> EP1 and EP2 runoff event on 08-02-2012. </w:t>
      </w:r>
      <w:r w:rsidR="001E74B8">
        <w:t xml:space="preserve">Some 40 mm of rainfall occurred during the runoff period and a total of 41 mm of rain occurred in the 24-hour period before the end of </w:t>
      </w:r>
      <w:r w:rsidR="00FF0749">
        <w:t>rainfall</w:t>
      </w:r>
      <w:r w:rsidR="001E74B8">
        <w:t>.</w:t>
      </w:r>
      <w:bookmarkEnd w:id="103"/>
      <w:r w:rsidR="001E74B8">
        <w:t xml:space="preserve"> </w:t>
      </w:r>
    </w:p>
    <w:p w:rsidR="003108E4" w:rsidRDefault="00112BC1" w:rsidP="003108E4">
      <w:pPr>
        <w:jc w:val="center"/>
      </w:pPr>
      <w:r>
        <w:rPr>
          <w:noProof/>
          <w:lang w:eastAsia="en-AU"/>
        </w:rPr>
        <w:drawing>
          <wp:inline distT="0" distB="0" distL="0" distR="0">
            <wp:extent cx="5213985" cy="2720340"/>
            <wp:effectExtent l="19050" t="0" r="5715"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213985" cy="2720340"/>
                    </a:xfrm>
                    <a:prstGeom prst="rect">
                      <a:avLst/>
                    </a:prstGeom>
                    <a:noFill/>
                    <a:ln w="9525">
                      <a:noFill/>
                      <a:miter lim="800000"/>
                      <a:headEnd/>
                      <a:tailEnd/>
                    </a:ln>
                  </pic:spPr>
                </pic:pic>
              </a:graphicData>
            </a:graphic>
          </wp:inline>
        </w:drawing>
      </w:r>
    </w:p>
    <w:p w:rsidR="003108E4" w:rsidRDefault="00B074FF" w:rsidP="00E57A9D">
      <w:pPr>
        <w:pStyle w:val="figurecaption"/>
      </w:pPr>
      <w:bookmarkStart w:id="104" w:name="_Toc451787063"/>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10</w:t>
      </w:r>
      <w:r w:rsidR="00256B09" w:rsidRPr="00402230">
        <w:rPr>
          <w:b/>
        </w:rPr>
        <w:fldChar w:fldCharType="end"/>
      </w:r>
      <w:r w:rsidR="003108E4">
        <w:t xml:space="preserve"> Stage traces for </w:t>
      </w:r>
      <w:r w:rsidR="000778F0">
        <w:t>an</w:t>
      </w:r>
      <w:r w:rsidR="003108E4">
        <w:t xml:space="preserve"> EP1 and EP2 runoff event on 18-12-2012. </w:t>
      </w:r>
      <w:r w:rsidR="001E74B8">
        <w:t xml:space="preserve">Some 31 mm of rainfall occurred during the runoff period and a total of 56 mm of rain occurred in the 24-hour period before the end of </w:t>
      </w:r>
      <w:r w:rsidR="00FF0749">
        <w:t>rainfall</w:t>
      </w:r>
      <w:r w:rsidR="001E74B8">
        <w:t>.</w:t>
      </w:r>
      <w:bookmarkEnd w:id="104"/>
      <w:r w:rsidR="001E74B8">
        <w:t xml:space="preserve"> </w:t>
      </w:r>
    </w:p>
    <w:p w:rsidR="004F4CE3" w:rsidRPr="004F4CE3" w:rsidRDefault="004F4CE3" w:rsidP="004F4CE3"/>
    <w:p w:rsidR="003108E4" w:rsidRDefault="00112BC1" w:rsidP="003108E4">
      <w:pPr>
        <w:jc w:val="center"/>
      </w:pPr>
      <w:r>
        <w:rPr>
          <w:noProof/>
          <w:lang w:eastAsia="en-AU"/>
        </w:rPr>
        <w:drawing>
          <wp:inline distT="0" distB="0" distL="0" distR="0">
            <wp:extent cx="5240655" cy="2727008"/>
            <wp:effectExtent l="19050" t="0" r="0" b="0"/>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5240655" cy="2727008"/>
                    </a:xfrm>
                    <a:prstGeom prst="rect">
                      <a:avLst/>
                    </a:prstGeom>
                    <a:noFill/>
                    <a:ln w="9525">
                      <a:noFill/>
                      <a:miter lim="800000"/>
                      <a:headEnd/>
                      <a:tailEnd/>
                    </a:ln>
                  </pic:spPr>
                </pic:pic>
              </a:graphicData>
            </a:graphic>
          </wp:inline>
        </w:drawing>
      </w:r>
    </w:p>
    <w:p w:rsidR="003108E4" w:rsidRDefault="00B074FF" w:rsidP="00E57A9D">
      <w:pPr>
        <w:pStyle w:val="figurecaption"/>
      </w:pPr>
      <w:bookmarkStart w:id="105" w:name="_Toc451787064"/>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11</w:t>
      </w:r>
      <w:r w:rsidR="00256B09" w:rsidRPr="00402230">
        <w:rPr>
          <w:b/>
        </w:rPr>
        <w:fldChar w:fldCharType="end"/>
      </w:r>
      <w:r w:rsidR="003108E4">
        <w:t xml:space="preserve"> Stage traces for </w:t>
      </w:r>
      <w:r w:rsidR="000778F0">
        <w:t>an</w:t>
      </w:r>
      <w:r w:rsidR="003108E4">
        <w:t xml:space="preserve"> EP1 and EP2 runoff event on 23-12-2012. </w:t>
      </w:r>
      <w:r w:rsidR="001E74B8">
        <w:t xml:space="preserve">Some 48 mm of rainfall occurred during the runoff period and a total of 77 mm of rain occurred in the 24-hour period before the end of </w:t>
      </w:r>
      <w:r w:rsidR="00FF0749">
        <w:t>rainfall</w:t>
      </w:r>
      <w:r w:rsidR="001E74B8">
        <w:t>.</w:t>
      </w:r>
      <w:bookmarkEnd w:id="105"/>
      <w:r w:rsidR="001E74B8">
        <w:t xml:space="preserve"> </w:t>
      </w:r>
    </w:p>
    <w:p w:rsidR="003108E4" w:rsidRDefault="00112BC1" w:rsidP="003108E4">
      <w:pPr>
        <w:jc w:val="center"/>
      </w:pPr>
      <w:r>
        <w:rPr>
          <w:noProof/>
          <w:lang w:eastAsia="en-AU"/>
        </w:rPr>
        <w:drawing>
          <wp:inline distT="0" distB="0" distL="0" distR="0">
            <wp:extent cx="5247323" cy="2727008"/>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5247323" cy="2727008"/>
                    </a:xfrm>
                    <a:prstGeom prst="rect">
                      <a:avLst/>
                    </a:prstGeom>
                    <a:noFill/>
                    <a:ln w="9525">
                      <a:noFill/>
                      <a:miter lim="800000"/>
                      <a:headEnd/>
                      <a:tailEnd/>
                    </a:ln>
                  </pic:spPr>
                </pic:pic>
              </a:graphicData>
            </a:graphic>
          </wp:inline>
        </w:drawing>
      </w:r>
    </w:p>
    <w:p w:rsidR="003108E4" w:rsidRDefault="00B074FF" w:rsidP="00E57A9D">
      <w:pPr>
        <w:pStyle w:val="figurecaption"/>
      </w:pPr>
      <w:bookmarkStart w:id="106" w:name="_Toc451787065"/>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12</w:t>
      </w:r>
      <w:r w:rsidR="00256B09" w:rsidRPr="00402230">
        <w:rPr>
          <w:b/>
        </w:rPr>
        <w:fldChar w:fldCharType="end"/>
      </w:r>
      <w:r w:rsidR="003108E4">
        <w:t xml:space="preserve"> Stage traces for </w:t>
      </w:r>
      <w:r w:rsidR="000778F0">
        <w:t>an</w:t>
      </w:r>
      <w:r w:rsidR="003108E4">
        <w:t xml:space="preserve"> EP1 and EP2 runoff event on 16-01-2013. </w:t>
      </w:r>
      <w:r w:rsidR="001E74B8">
        <w:t xml:space="preserve">Some 48 mm of rainfall occurred during the runoff period and this was also the total rain that had occurred in the 24-hour period before the end of </w:t>
      </w:r>
      <w:r w:rsidR="00FF0749">
        <w:t>rainfall</w:t>
      </w:r>
      <w:r w:rsidR="001E74B8">
        <w:t>.</w:t>
      </w:r>
      <w:bookmarkEnd w:id="106"/>
      <w:r w:rsidR="001E74B8">
        <w:t xml:space="preserve"> </w:t>
      </w:r>
    </w:p>
    <w:p w:rsidR="004F4CE3" w:rsidRPr="004F4CE3" w:rsidRDefault="004F4CE3" w:rsidP="004F4CE3"/>
    <w:p w:rsidR="003108E4" w:rsidRDefault="00112BC1" w:rsidP="003108E4">
      <w:pPr>
        <w:jc w:val="center"/>
      </w:pPr>
      <w:r>
        <w:rPr>
          <w:noProof/>
          <w:lang w:eastAsia="en-AU"/>
        </w:rPr>
        <w:drawing>
          <wp:inline distT="0" distB="0" distL="0" distR="0">
            <wp:extent cx="5250656" cy="2720340"/>
            <wp:effectExtent l="19050" t="0" r="7144" b="0"/>
            <wp:docPr id="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5250656" cy="2720340"/>
                    </a:xfrm>
                    <a:prstGeom prst="rect">
                      <a:avLst/>
                    </a:prstGeom>
                    <a:noFill/>
                    <a:ln w="9525">
                      <a:noFill/>
                      <a:miter lim="800000"/>
                      <a:headEnd/>
                      <a:tailEnd/>
                    </a:ln>
                  </pic:spPr>
                </pic:pic>
              </a:graphicData>
            </a:graphic>
          </wp:inline>
        </w:drawing>
      </w:r>
    </w:p>
    <w:p w:rsidR="003108E4" w:rsidRDefault="00B074FF" w:rsidP="00E57A9D">
      <w:pPr>
        <w:pStyle w:val="figurecaption"/>
      </w:pPr>
      <w:bookmarkStart w:id="107" w:name="_Toc451787066"/>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13</w:t>
      </w:r>
      <w:r w:rsidR="00256B09" w:rsidRPr="00402230">
        <w:rPr>
          <w:b/>
        </w:rPr>
        <w:fldChar w:fldCharType="end"/>
      </w:r>
      <w:r w:rsidR="003108E4">
        <w:t xml:space="preserve"> Stage traces for </w:t>
      </w:r>
      <w:r w:rsidR="000778F0">
        <w:t>an</w:t>
      </w:r>
      <w:r w:rsidR="003108E4">
        <w:t xml:space="preserve"> EP1 and EP2 runoff event on 27-01-2013. </w:t>
      </w:r>
      <w:r w:rsidR="001E74B8">
        <w:t xml:space="preserve">Some 53 mm of rainfall occurred during the runoff period and this was also the total rain that had occurred in the 24-hour period before the end of </w:t>
      </w:r>
      <w:r w:rsidR="00C24D6F">
        <w:t>rain</w:t>
      </w:r>
      <w:r w:rsidR="00FF0749">
        <w:t>fall</w:t>
      </w:r>
      <w:r w:rsidR="001E74B8">
        <w:t>.</w:t>
      </w:r>
      <w:bookmarkEnd w:id="107"/>
      <w:r w:rsidR="001E74B8">
        <w:t xml:space="preserve"> </w:t>
      </w:r>
    </w:p>
    <w:p w:rsidR="003108E4" w:rsidRDefault="00112BC1" w:rsidP="003108E4">
      <w:pPr>
        <w:jc w:val="center"/>
      </w:pPr>
      <w:r>
        <w:rPr>
          <w:noProof/>
          <w:lang w:eastAsia="en-AU"/>
        </w:rPr>
        <w:drawing>
          <wp:inline distT="0" distB="0" distL="0" distR="0">
            <wp:extent cx="5253990" cy="2730341"/>
            <wp:effectExtent l="19050" t="0" r="3810" b="0"/>
            <wp:docPr id="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5253990" cy="2730341"/>
                    </a:xfrm>
                    <a:prstGeom prst="rect">
                      <a:avLst/>
                    </a:prstGeom>
                    <a:noFill/>
                    <a:ln w="9525">
                      <a:noFill/>
                      <a:miter lim="800000"/>
                      <a:headEnd/>
                      <a:tailEnd/>
                    </a:ln>
                  </pic:spPr>
                </pic:pic>
              </a:graphicData>
            </a:graphic>
          </wp:inline>
        </w:drawing>
      </w:r>
    </w:p>
    <w:p w:rsidR="003108E4" w:rsidRDefault="00B074FF" w:rsidP="00E57A9D">
      <w:pPr>
        <w:pStyle w:val="figurecaption"/>
      </w:pPr>
      <w:bookmarkStart w:id="108" w:name="_Toc451787067"/>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14</w:t>
      </w:r>
      <w:r w:rsidR="00256B09" w:rsidRPr="00402230">
        <w:rPr>
          <w:b/>
        </w:rPr>
        <w:fldChar w:fldCharType="end"/>
      </w:r>
      <w:r>
        <w:t xml:space="preserve"> </w:t>
      </w:r>
      <w:r w:rsidR="003108E4">
        <w:t xml:space="preserve">Stage traces for EP1 and EP2 runoff events from 30-03-2013. </w:t>
      </w:r>
      <w:r w:rsidR="001E74B8">
        <w:t>Some 170</w:t>
      </w:r>
      <w:r w:rsidR="00FF0749">
        <w:t> </w:t>
      </w:r>
      <w:r w:rsidR="001E74B8">
        <w:t>mm of rainfall occurred during the runoff periods and a total of 187 mm rain occurred in the 24-hour period before</w:t>
      </w:r>
      <w:r w:rsidR="00FF0749">
        <w:t xml:space="preserve"> the end of rainfall</w:t>
      </w:r>
      <w:r w:rsidR="001E74B8">
        <w:t>.</w:t>
      </w:r>
      <w:bookmarkEnd w:id="108"/>
      <w:r w:rsidR="001E74B8">
        <w:t xml:space="preserve"> </w:t>
      </w:r>
    </w:p>
    <w:p w:rsidR="004F4CE3" w:rsidRPr="004F4CE3" w:rsidRDefault="004F4CE3" w:rsidP="004F4CE3"/>
    <w:p w:rsidR="003108E4" w:rsidRDefault="00112BC1" w:rsidP="003108E4">
      <w:pPr>
        <w:jc w:val="center"/>
      </w:pPr>
      <w:r>
        <w:rPr>
          <w:noProof/>
          <w:lang w:eastAsia="en-AU"/>
        </w:rPr>
        <w:drawing>
          <wp:inline distT="0" distB="0" distL="0" distR="0">
            <wp:extent cx="5260658" cy="2737009"/>
            <wp:effectExtent l="1905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5260658" cy="2737009"/>
                    </a:xfrm>
                    <a:prstGeom prst="rect">
                      <a:avLst/>
                    </a:prstGeom>
                    <a:noFill/>
                    <a:ln w="9525">
                      <a:noFill/>
                      <a:miter lim="800000"/>
                      <a:headEnd/>
                      <a:tailEnd/>
                    </a:ln>
                  </pic:spPr>
                </pic:pic>
              </a:graphicData>
            </a:graphic>
          </wp:inline>
        </w:drawing>
      </w:r>
    </w:p>
    <w:p w:rsidR="003108E4" w:rsidRDefault="00B074FF" w:rsidP="00E57A9D">
      <w:pPr>
        <w:pStyle w:val="figurecaption"/>
      </w:pPr>
      <w:bookmarkStart w:id="109" w:name="_Toc451787068"/>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15</w:t>
      </w:r>
      <w:r w:rsidR="00256B09" w:rsidRPr="00402230">
        <w:rPr>
          <w:b/>
        </w:rPr>
        <w:fldChar w:fldCharType="end"/>
      </w:r>
      <w:r w:rsidR="003108E4">
        <w:t xml:space="preserve"> Stage traces for EP1 and EP2 runoff events from 05-12-2013. </w:t>
      </w:r>
      <w:r w:rsidR="001E74B8">
        <w:t xml:space="preserve">Some 72 mm of rainfall occurred during the runoff periods and a total of 77 mm rain occurred in the 24-hour period before </w:t>
      </w:r>
      <w:r w:rsidR="00FF0749" w:rsidRPr="00FF0749">
        <w:t>the end of rainfall</w:t>
      </w:r>
      <w:r w:rsidR="001E74B8">
        <w:t>.</w:t>
      </w:r>
      <w:bookmarkEnd w:id="109"/>
      <w:r w:rsidR="001E74B8">
        <w:t xml:space="preserve"> </w:t>
      </w:r>
    </w:p>
    <w:p w:rsidR="003108E4" w:rsidRDefault="00112BC1" w:rsidP="003108E4">
      <w:pPr>
        <w:jc w:val="center"/>
      </w:pPr>
      <w:r>
        <w:rPr>
          <w:noProof/>
          <w:lang w:eastAsia="en-AU"/>
        </w:rPr>
        <w:drawing>
          <wp:inline distT="0" distB="0" distL="0" distR="0">
            <wp:extent cx="5257324" cy="2740343"/>
            <wp:effectExtent l="19050" t="0" r="476" b="0"/>
            <wp:docPr id="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5257324" cy="2740343"/>
                    </a:xfrm>
                    <a:prstGeom prst="rect">
                      <a:avLst/>
                    </a:prstGeom>
                    <a:noFill/>
                    <a:ln w="9525">
                      <a:noFill/>
                      <a:miter lim="800000"/>
                      <a:headEnd/>
                      <a:tailEnd/>
                    </a:ln>
                  </pic:spPr>
                </pic:pic>
              </a:graphicData>
            </a:graphic>
          </wp:inline>
        </w:drawing>
      </w:r>
    </w:p>
    <w:p w:rsidR="003108E4" w:rsidRDefault="00B074FF" w:rsidP="00E57A9D">
      <w:pPr>
        <w:pStyle w:val="figurecaption"/>
      </w:pPr>
      <w:bookmarkStart w:id="110" w:name="_Toc451787069"/>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16</w:t>
      </w:r>
      <w:r w:rsidR="00256B09" w:rsidRPr="00402230">
        <w:rPr>
          <w:b/>
        </w:rPr>
        <w:fldChar w:fldCharType="end"/>
      </w:r>
      <w:r w:rsidR="003108E4">
        <w:t xml:space="preserve"> Stage traces for EP1 and EP2 runoff events from 16-01-2014. </w:t>
      </w:r>
      <w:r w:rsidR="001E74B8">
        <w:t xml:space="preserve">Some 66 mm of rainfall occurred during the runoff periods and a total of 82 mm rain occurred in the 24-hour period before </w:t>
      </w:r>
      <w:r w:rsidR="00FF0749" w:rsidRPr="00FF0749">
        <w:t>the end of rainfall</w:t>
      </w:r>
      <w:r w:rsidR="001E74B8">
        <w:t>.</w:t>
      </w:r>
      <w:bookmarkEnd w:id="110"/>
      <w:r w:rsidR="001E74B8">
        <w:t xml:space="preserve"> </w:t>
      </w:r>
    </w:p>
    <w:p w:rsidR="004F4CE3" w:rsidRPr="004F4CE3" w:rsidRDefault="004F4CE3" w:rsidP="004F4CE3"/>
    <w:p w:rsidR="003108E4" w:rsidRDefault="00112BC1" w:rsidP="003108E4">
      <w:pPr>
        <w:jc w:val="center"/>
      </w:pPr>
      <w:r>
        <w:rPr>
          <w:noProof/>
          <w:lang w:eastAsia="en-AU"/>
        </w:rPr>
        <w:drawing>
          <wp:inline distT="0" distB="0" distL="0" distR="0">
            <wp:extent cx="5263991" cy="2723674"/>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5263991" cy="2723674"/>
                    </a:xfrm>
                    <a:prstGeom prst="rect">
                      <a:avLst/>
                    </a:prstGeom>
                    <a:noFill/>
                    <a:ln w="9525">
                      <a:noFill/>
                      <a:miter lim="800000"/>
                      <a:headEnd/>
                      <a:tailEnd/>
                    </a:ln>
                  </pic:spPr>
                </pic:pic>
              </a:graphicData>
            </a:graphic>
          </wp:inline>
        </w:drawing>
      </w:r>
    </w:p>
    <w:p w:rsidR="003108E4" w:rsidRDefault="00B074FF" w:rsidP="00E57A9D">
      <w:pPr>
        <w:pStyle w:val="figurecaption"/>
      </w:pPr>
      <w:bookmarkStart w:id="111" w:name="_Toc451787070"/>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17</w:t>
      </w:r>
      <w:r w:rsidR="00256B09" w:rsidRPr="00402230">
        <w:rPr>
          <w:b/>
        </w:rPr>
        <w:fldChar w:fldCharType="end"/>
      </w:r>
      <w:r w:rsidR="003108E4">
        <w:t xml:space="preserve"> Stage traces for EP1 and EP2 runoff events from 18-01-2014. </w:t>
      </w:r>
      <w:r w:rsidR="001E74B8">
        <w:t xml:space="preserve">Some 30 mm of rainfall occurred during the runoff periods and a total of 58 mm rain occurred in the 24-hour period </w:t>
      </w:r>
      <w:r w:rsidR="00215DE5" w:rsidRPr="00215DE5">
        <w:t xml:space="preserve">before </w:t>
      </w:r>
      <w:r w:rsidR="00FF0749">
        <w:t xml:space="preserve">the end of </w:t>
      </w:r>
      <w:r w:rsidR="00890970">
        <w:t>rainfall.</w:t>
      </w:r>
      <w:bookmarkEnd w:id="111"/>
      <w:r w:rsidR="00890970">
        <w:t xml:space="preserve"> </w:t>
      </w:r>
    </w:p>
    <w:p w:rsidR="003108E4" w:rsidRDefault="00112BC1" w:rsidP="003108E4">
      <w:pPr>
        <w:jc w:val="center"/>
      </w:pPr>
      <w:r>
        <w:rPr>
          <w:noProof/>
          <w:lang w:eastAsia="en-AU"/>
        </w:rPr>
        <w:drawing>
          <wp:inline distT="0" distB="0" distL="0" distR="0">
            <wp:extent cx="5295900" cy="2748889"/>
            <wp:effectExtent l="19050" t="0" r="0" b="0"/>
            <wp:docPr id="6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5309472" cy="2755934"/>
                    </a:xfrm>
                    <a:prstGeom prst="rect">
                      <a:avLst/>
                    </a:prstGeom>
                    <a:noFill/>
                    <a:ln w="9525">
                      <a:noFill/>
                      <a:miter lim="800000"/>
                      <a:headEnd/>
                      <a:tailEnd/>
                    </a:ln>
                  </pic:spPr>
                </pic:pic>
              </a:graphicData>
            </a:graphic>
          </wp:inline>
        </w:drawing>
      </w:r>
    </w:p>
    <w:p w:rsidR="003108E4" w:rsidRDefault="00B074FF" w:rsidP="00E57A9D">
      <w:pPr>
        <w:pStyle w:val="figurecaption"/>
      </w:pPr>
      <w:bookmarkStart w:id="112" w:name="_Toc451787071"/>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18</w:t>
      </w:r>
      <w:r w:rsidR="00256B09" w:rsidRPr="00402230">
        <w:rPr>
          <w:b/>
        </w:rPr>
        <w:fldChar w:fldCharType="end"/>
      </w:r>
      <w:r w:rsidR="003108E4">
        <w:t xml:space="preserve"> Stage traces for EP1 and EP2 runoff events from 23-01-2014. </w:t>
      </w:r>
      <w:r w:rsidR="001E74B8">
        <w:t xml:space="preserve">Some 37 mm of rainfall occurred during the runoff periods and a total of 60 mm rain occurred in the 24-hour period </w:t>
      </w:r>
      <w:r w:rsidR="00215DE5" w:rsidRPr="00215DE5">
        <w:t xml:space="preserve">before </w:t>
      </w:r>
      <w:r w:rsidR="00FF0749">
        <w:t xml:space="preserve">the end of </w:t>
      </w:r>
      <w:r w:rsidR="00CC6F1D">
        <w:t>rainfall</w:t>
      </w:r>
      <w:r w:rsidR="001E74B8">
        <w:t>.</w:t>
      </w:r>
      <w:bookmarkEnd w:id="112"/>
      <w:r w:rsidR="001E74B8">
        <w:t xml:space="preserve"> </w:t>
      </w:r>
    </w:p>
    <w:p w:rsidR="004F4CE3" w:rsidRPr="004F4CE3" w:rsidRDefault="004F4CE3" w:rsidP="004F4CE3"/>
    <w:p w:rsidR="003108E4" w:rsidRDefault="00112BC1" w:rsidP="003108E4">
      <w:pPr>
        <w:jc w:val="center"/>
      </w:pPr>
      <w:r>
        <w:rPr>
          <w:noProof/>
          <w:lang w:eastAsia="en-AU"/>
        </w:rPr>
        <w:drawing>
          <wp:inline distT="0" distB="0" distL="0" distR="0">
            <wp:extent cx="5253990" cy="2727008"/>
            <wp:effectExtent l="19050" t="0" r="3810" b="0"/>
            <wp:docPr id="6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5253990" cy="2727008"/>
                    </a:xfrm>
                    <a:prstGeom prst="rect">
                      <a:avLst/>
                    </a:prstGeom>
                    <a:noFill/>
                    <a:ln w="9525">
                      <a:noFill/>
                      <a:miter lim="800000"/>
                      <a:headEnd/>
                      <a:tailEnd/>
                    </a:ln>
                  </pic:spPr>
                </pic:pic>
              </a:graphicData>
            </a:graphic>
          </wp:inline>
        </w:drawing>
      </w:r>
    </w:p>
    <w:p w:rsidR="003108E4" w:rsidRDefault="00B074FF" w:rsidP="00E57A9D">
      <w:pPr>
        <w:pStyle w:val="figurecaption"/>
      </w:pPr>
      <w:bookmarkStart w:id="113" w:name="_Toc451787072"/>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19</w:t>
      </w:r>
      <w:r w:rsidR="00256B09" w:rsidRPr="00402230">
        <w:rPr>
          <w:b/>
        </w:rPr>
        <w:fldChar w:fldCharType="end"/>
      </w:r>
      <w:r w:rsidR="003108E4">
        <w:t xml:space="preserve"> Stage traces for EP1 and EP2 runoff events from 29-01-2014. </w:t>
      </w:r>
      <w:r w:rsidR="001E74B8">
        <w:t xml:space="preserve">Some 63 mm of rainfall occurred during the runoff periods and a total of 75 mm rain occurred in the 24-hour period before </w:t>
      </w:r>
      <w:r w:rsidR="00CC6F1D">
        <w:t>the end of rainfall</w:t>
      </w:r>
      <w:r w:rsidR="001E74B8">
        <w:t>.</w:t>
      </w:r>
      <w:bookmarkEnd w:id="113"/>
      <w:r w:rsidR="001E74B8">
        <w:t xml:space="preserve"> </w:t>
      </w:r>
    </w:p>
    <w:p w:rsidR="003108E4" w:rsidRDefault="00112BC1" w:rsidP="003108E4">
      <w:pPr>
        <w:jc w:val="center"/>
      </w:pPr>
      <w:r>
        <w:rPr>
          <w:noProof/>
          <w:lang w:eastAsia="en-AU"/>
        </w:rPr>
        <w:drawing>
          <wp:inline distT="0" distB="0" distL="0" distR="0">
            <wp:extent cx="5243989" cy="2727008"/>
            <wp:effectExtent l="19050" t="0" r="0" b="0"/>
            <wp:docPr id="6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5243989" cy="2727008"/>
                    </a:xfrm>
                    <a:prstGeom prst="rect">
                      <a:avLst/>
                    </a:prstGeom>
                    <a:noFill/>
                    <a:ln w="9525">
                      <a:noFill/>
                      <a:miter lim="800000"/>
                      <a:headEnd/>
                      <a:tailEnd/>
                    </a:ln>
                  </pic:spPr>
                </pic:pic>
              </a:graphicData>
            </a:graphic>
          </wp:inline>
        </w:drawing>
      </w:r>
    </w:p>
    <w:p w:rsidR="003108E4" w:rsidRDefault="00B074FF" w:rsidP="00E57A9D">
      <w:pPr>
        <w:pStyle w:val="figurecaption"/>
      </w:pPr>
      <w:bookmarkStart w:id="114" w:name="_Toc451787073"/>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20</w:t>
      </w:r>
      <w:r w:rsidR="00256B09" w:rsidRPr="00402230">
        <w:rPr>
          <w:b/>
        </w:rPr>
        <w:fldChar w:fldCharType="end"/>
      </w:r>
      <w:r w:rsidR="003108E4">
        <w:t xml:space="preserve"> Stage traces for EP1 and EP2 runoff events from 31-01-2014. </w:t>
      </w:r>
      <w:r w:rsidR="001E74B8">
        <w:t xml:space="preserve">Some 33 mm of rainfall occurred during the runoff periods and a total of 83 mm rain occurred in the 24-hour period before </w:t>
      </w:r>
      <w:r w:rsidR="00CC6F1D">
        <w:t>the end of rainfall</w:t>
      </w:r>
      <w:r w:rsidR="001E74B8">
        <w:t>.</w:t>
      </w:r>
      <w:bookmarkEnd w:id="114"/>
      <w:r w:rsidR="001E74B8">
        <w:t xml:space="preserve"> </w:t>
      </w:r>
    </w:p>
    <w:p w:rsidR="004F4CE3" w:rsidRPr="004F4CE3" w:rsidRDefault="004F4CE3" w:rsidP="004F4CE3"/>
    <w:p w:rsidR="003108E4" w:rsidRDefault="00112BC1" w:rsidP="003108E4">
      <w:pPr>
        <w:jc w:val="center"/>
      </w:pPr>
      <w:r>
        <w:rPr>
          <w:noProof/>
          <w:lang w:eastAsia="en-AU"/>
        </w:rPr>
        <w:drawing>
          <wp:inline distT="0" distB="0" distL="0" distR="0">
            <wp:extent cx="5220653" cy="2730341"/>
            <wp:effectExtent l="19050" t="0" r="0" b="0"/>
            <wp:docPr id="6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5220653" cy="2730341"/>
                    </a:xfrm>
                    <a:prstGeom prst="rect">
                      <a:avLst/>
                    </a:prstGeom>
                    <a:noFill/>
                    <a:ln w="9525">
                      <a:noFill/>
                      <a:miter lim="800000"/>
                      <a:headEnd/>
                      <a:tailEnd/>
                    </a:ln>
                  </pic:spPr>
                </pic:pic>
              </a:graphicData>
            </a:graphic>
          </wp:inline>
        </w:drawing>
      </w:r>
    </w:p>
    <w:p w:rsidR="003108E4" w:rsidRDefault="00B074FF" w:rsidP="00AB0517">
      <w:pPr>
        <w:pStyle w:val="figurecaption"/>
      </w:pPr>
      <w:bookmarkStart w:id="115" w:name="_Toc451787074"/>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21</w:t>
      </w:r>
      <w:r w:rsidR="00256B09" w:rsidRPr="00402230">
        <w:rPr>
          <w:b/>
        </w:rPr>
        <w:fldChar w:fldCharType="end"/>
      </w:r>
      <w:r w:rsidR="003108E4">
        <w:t xml:space="preserve"> Stage traces for EP1 and EP2 runoff events from 07-03-2014. </w:t>
      </w:r>
      <w:r w:rsidR="001E74B8">
        <w:t xml:space="preserve">Some 33 mm of rainfall occurred during the runoff periods and a total of 83 mm rain occurred in the 24-hour period before </w:t>
      </w:r>
      <w:r w:rsidR="00CC6F1D">
        <w:t>the end of rainfall</w:t>
      </w:r>
      <w:r w:rsidR="001E74B8">
        <w:t>.</w:t>
      </w:r>
      <w:bookmarkEnd w:id="115"/>
      <w:r w:rsidR="001E74B8">
        <w:t xml:space="preserve"> </w:t>
      </w:r>
    </w:p>
    <w:p w:rsidR="003108E4" w:rsidRPr="00556767" w:rsidRDefault="003108E4" w:rsidP="004F4CE3">
      <w:pPr>
        <w:pStyle w:val="Heading2"/>
      </w:pPr>
      <w:bookmarkStart w:id="116" w:name="_Toc455042522"/>
      <w:r>
        <w:t>Appendix</w:t>
      </w:r>
      <w:r w:rsidR="00770062">
        <w:t xml:space="preserve"> </w:t>
      </w:r>
      <w:proofErr w:type="gramStart"/>
      <w:r w:rsidR="006B1AB4">
        <w:t>1</w:t>
      </w:r>
      <w:r>
        <w:t xml:space="preserve">.2 </w:t>
      </w:r>
      <w:r w:rsidR="004F4CE3">
        <w:t xml:space="preserve"> </w:t>
      </w:r>
      <w:r w:rsidR="00CE4AD3">
        <w:t>EP1</w:t>
      </w:r>
      <w:proofErr w:type="gramEnd"/>
      <w:r w:rsidR="00CE4AD3">
        <w:t xml:space="preserve"> e</w:t>
      </w:r>
      <w:r w:rsidR="00CA684A">
        <w:t>vents where no boundary overflow was indicated</w:t>
      </w:r>
      <w:bookmarkEnd w:id="116"/>
      <w:r w:rsidR="00AB2A90">
        <w:t xml:space="preserve"> </w:t>
      </w:r>
    </w:p>
    <w:p w:rsidR="003108E4" w:rsidRDefault="00112BC1" w:rsidP="003108E4">
      <w:pPr>
        <w:jc w:val="center"/>
      </w:pPr>
      <w:r>
        <w:rPr>
          <w:noProof/>
          <w:lang w:eastAsia="en-AU"/>
        </w:rPr>
        <w:drawing>
          <wp:inline distT="0" distB="0" distL="0" distR="0">
            <wp:extent cx="5250656" cy="2740343"/>
            <wp:effectExtent l="19050" t="0" r="7144"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250656" cy="2740343"/>
                    </a:xfrm>
                    <a:prstGeom prst="rect">
                      <a:avLst/>
                    </a:prstGeom>
                    <a:noFill/>
                    <a:ln w="9525">
                      <a:noFill/>
                      <a:miter lim="800000"/>
                      <a:headEnd/>
                      <a:tailEnd/>
                    </a:ln>
                  </pic:spPr>
                </pic:pic>
              </a:graphicData>
            </a:graphic>
          </wp:inline>
        </w:drawing>
      </w:r>
    </w:p>
    <w:p w:rsidR="003108E4" w:rsidRDefault="00B074FF" w:rsidP="00AB0517">
      <w:pPr>
        <w:pStyle w:val="figurecaption"/>
      </w:pPr>
      <w:bookmarkStart w:id="117" w:name="_Toc451787075"/>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22</w:t>
      </w:r>
      <w:r w:rsidR="00256B09" w:rsidRPr="00402230">
        <w:rPr>
          <w:b/>
        </w:rPr>
        <w:fldChar w:fldCharType="end"/>
      </w:r>
      <w:r w:rsidR="003108E4">
        <w:t xml:space="preserve"> 23/12/2009, 46</w:t>
      </w:r>
      <w:r w:rsidR="003108E4" w:rsidRPr="00136B4D">
        <w:t xml:space="preserve"> mm rain</w:t>
      </w:r>
      <w:r w:rsidR="003108E4" w:rsidRPr="00EE4055">
        <w:t xml:space="preserve"> event </w:t>
      </w:r>
      <w:r w:rsidR="003108E4">
        <w:t>in about 2 ½ hours</w:t>
      </w:r>
      <w:r w:rsidR="003108E4" w:rsidRPr="00EE4055">
        <w:t xml:space="preserve"> (black</w:t>
      </w:r>
      <w:r w:rsidR="003108E4">
        <w:t xml:space="preserve"> trace</w:t>
      </w:r>
      <w:r w:rsidR="003108E4" w:rsidRPr="00EE4055">
        <w:t xml:space="preserve">) </w:t>
      </w:r>
      <w:r w:rsidR="003108E4">
        <w:t>EP1</w:t>
      </w:r>
      <w:r w:rsidR="003108E4" w:rsidRPr="00EE4055">
        <w:t xml:space="preserve"> shaft encoder </w:t>
      </w:r>
      <w:r w:rsidR="003108E4">
        <w:t>(green trace)</w:t>
      </w:r>
      <w:r w:rsidR="003108E4" w:rsidRPr="00EE4055">
        <w:t xml:space="preserve"> </w:t>
      </w:r>
      <w:r w:rsidR="003108E4">
        <w:t>EP2</w:t>
      </w:r>
      <w:r w:rsidR="003108E4" w:rsidRPr="00EE4055">
        <w:t xml:space="preserve"> shaft encoder </w:t>
      </w:r>
      <w:r w:rsidR="003108E4">
        <w:t>(red trace)</w:t>
      </w:r>
      <w:r w:rsidR="003108E4" w:rsidRPr="00EE4055">
        <w:t>.</w:t>
      </w:r>
      <w:r w:rsidR="00AB2A90">
        <w:t xml:space="preserve"> </w:t>
      </w:r>
      <w:r w:rsidR="003108E4" w:rsidRPr="00713C4B">
        <w:t>No overflow problem</w:t>
      </w:r>
      <w:r w:rsidR="003108E4">
        <w:t xml:space="preserve"> indicat</w:t>
      </w:r>
      <w:r w:rsidR="003108E4" w:rsidRPr="00713C4B">
        <w:t>ed.</w:t>
      </w:r>
      <w:bookmarkEnd w:id="117"/>
    </w:p>
    <w:p w:rsidR="004F4CE3" w:rsidRPr="004F4CE3" w:rsidRDefault="004F4CE3" w:rsidP="004F4CE3"/>
    <w:p w:rsidR="003108E4" w:rsidRDefault="00112BC1" w:rsidP="003108E4">
      <w:pPr>
        <w:jc w:val="center"/>
      </w:pPr>
      <w:r>
        <w:rPr>
          <w:noProof/>
          <w:lang w:eastAsia="en-AU"/>
        </w:rPr>
        <w:drawing>
          <wp:inline distT="0" distB="0" distL="0" distR="0">
            <wp:extent cx="5243989" cy="2727008"/>
            <wp:effectExtent l="1905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5243989" cy="2727008"/>
                    </a:xfrm>
                    <a:prstGeom prst="rect">
                      <a:avLst/>
                    </a:prstGeom>
                    <a:noFill/>
                    <a:ln w="9525">
                      <a:noFill/>
                      <a:miter lim="800000"/>
                      <a:headEnd/>
                      <a:tailEnd/>
                    </a:ln>
                  </pic:spPr>
                </pic:pic>
              </a:graphicData>
            </a:graphic>
          </wp:inline>
        </w:drawing>
      </w:r>
    </w:p>
    <w:p w:rsidR="003108E4" w:rsidRDefault="00B074FF" w:rsidP="00E57A9D">
      <w:pPr>
        <w:pStyle w:val="figurecaption"/>
      </w:pPr>
      <w:bookmarkStart w:id="118" w:name="_Toc451787076"/>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23</w:t>
      </w:r>
      <w:r w:rsidR="00256B09" w:rsidRPr="00402230">
        <w:rPr>
          <w:b/>
        </w:rPr>
        <w:fldChar w:fldCharType="end"/>
      </w:r>
      <w:r w:rsidR="003108E4">
        <w:t xml:space="preserve"> 05/01/2010, 37</w:t>
      </w:r>
      <w:r w:rsidR="003108E4" w:rsidRPr="00136B4D">
        <w:t xml:space="preserve"> mm rain</w:t>
      </w:r>
      <w:r w:rsidR="003108E4" w:rsidRPr="00EE4055">
        <w:t xml:space="preserve"> event (black</w:t>
      </w:r>
      <w:r w:rsidR="003108E4">
        <w:t xml:space="preserve"> trace</w:t>
      </w:r>
      <w:r w:rsidR="003108E4" w:rsidRPr="00EE4055">
        <w:t xml:space="preserve">) </w:t>
      </w:r>
      <w:r w:rsidR="003108E4">
        <w:t>EP1</w:t>
      </w:r>
      <w:r w:rsidR="003108E4" w:rsidRPr="00EE4055">
        <w:t xml:space="preserve"> shaft encoder </w:t>
      </w:r>
      <w:r w:rsidR="003108E4">
        <w:t>(green trace)</w:t>
      </w:r>
      <w:r w:rsidR="003108E4" w:rsidRPr="00EE4055">
        <w:t xml:space="preserve"> </w:t>
      </w:r>
      <w:r w:rsidR="003108E4">
        <w:t>EP2</w:t>
      </w:r>
      <w:r w:rsidR="003108E4" w:rsidRPr="00EE4055">
        <w:t xml:space="preserve"> shaft encoder </w:t>
      </w:r>
      <w:r w:rsidR="003108E4">
        <w:t>(red trace)</w:t>
      </w:r>
      <w:r w:rsidR="003108E4" w:rsidRPr="00EE4055">
        <w:t xml:space="preserve">. </w:t>
      </w:r>
      <w:r w:rsidR="003108E4" w:rsidRPr="00713C4B">
        <w:t>No overflow problem</w:t>
      </w:r>
      <w:r w:rsidR="003108E4">
        <w:t xml:space="preserve"> indicat</w:t>
      </w:r>
      <w:r w:rsidR="003108E4" w:rsidRPr="00713C4B">
        <w:t>ed.</w:t>
      </w:r>
      <w:bookmarkEnd w:id="118"/>
    </w:p>
    <w:p w:rsidR="003108E4" w:rsidRDefault="00112BC1" w:rsidP="003108E4">
      <w:pPr>
        <w:pStyle w:val="figurecaption"/>
      </w:pPr>
      <w:r>
        <w:rPr>
          <w:noProof/>
          <w:lang w:eastAsia="en-AU"/>
        </w:rPr>
        <w:drawing>
          <wp:inline distT="0" distB="0" distL="0" distR="0">
            <wp:extent cx="5197316" cy="2737009"/>
            <wp:effectExtent l="19050" t="0" r="3334"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5197316" cy="2737009"/>
                    </a:xfrm>
                    <a:prstGeom prst="rect">
                      <a:avLst/>
                    </a:prstGeom>
                    <a:noFill/>
                    <a:ln w="9525">
                      <a:noFill/>
                      <a:miter lim="800000"/>
                      <a:headEnd/>
                      <a:tailEnd/>
                    </a:ln>
                  </pic:spPr>
                </pic:pic>
              </a:graphicData>
            </a:graphic>
          </wp:inline>
        </w:drawing>
      </w:r>
    </w:p>
    <w:p w:rsidR="003108E4" w:rsidRDefault="00B074FF" w:rsidP="00AB0517">
      <w:pPr>
        <w:pStyle w:val="figurecaption"/>
      </w:pPr>
      <w:bookmarkStart w:id="119" w:name="_Toc451787077"/>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24</w:t>
      </w:r>
      <w:r w:rsidR="00256B09" w:rsidRPr="00402230">
        <w:rPr>
          <w:b/>
        </w:rPr>
        <w:fldChar w:fldCharType="end"/>
      </w:r>
      <w:r w:rsidR="003108E4">
        <w:t xml:space="preserve"> 23/01/2010, 58</w:t>
      </w:r>
      <w:r w:rsidR="003108E4" w:rsidRPr="00136B4D">
        <w:t xml:space="preserve"> mm rain</w:t>
      </w:r>
      <w:r w:rsidR="003108E4" w:rsidRPr="00EE4055">
        <w:t xml:space="preserve"> event (black</w:t>
      </w:r>
      <w:r w:rsidR="003108E4">
        <w:t xml:space="preserve"> trace</w:t>
      </w:r>
      <w:r w:rsidR="003108E4" w:rsidRPr="00EE4055">
        <w:t xml:space="preserve">) </w:t>
      </w:r>
      <w:r w:rsidR="003108E4">
        <w:t>EP1</w:t>
      </w:r>
      <w:r w:rsidR="003108E4" w:rsidRPr="00EE4055">
        <w:t xml:space="preserve"> shaft encoder </w:t>
      </w:r>
      <w:r w:rsidR="003108E4">
        <w:t>(green trace)</w:t>
      </w:r>
      <w:r w:rsidR="003108E4" w:rsidRPr="00EE4055">
        <w:t xml:space="preserve"> </w:t>
      </w:r>
      <w:r w:rsidR="003108E4">
        <w:t>EP2</w:t>
      </w:r>
      <w:r w:rsidR="003108E4" w:rsidRPr="00EE4055">
        <w:t xml:space="preserve"> shaft encoder </w:t>
      </w:r>
      <w:r w:rsidR="003108E4">
        <w:t>(red trace)</w:t>
      </w:r>
      <w:r w:rsidR="003108E4" w:rsidRPr="00EE4055">
        <w:t xml:space="preserve">. </w:t>
      </w:r>
      <w:r w:rsidR="003108E4" w:rsidRPr="00713C4B">
        <w:t>No overflow problem</w:t>
      </w:r>
      <w:r w:rsidR="003108E4">
        <w:t xml:space="preserve"> indicat</w:t>
      </w:r>
      <w:r w:rsidR="003108E4" w:rsidRPr="00713C4B">
        <w:t>ed.</w:t>
      </w:r>
      <w:bookmarkEnd w:id="119"/>
    </w:p>
    <w:p w:rsidR="004F4CE3" w:rsidRPr="004F4CE3" w:rsidRDefault="004F4CE3" w:rsidP="004F4CE3"/>
    <w:p w:rsidR="003108E4" w:rsidRDefault="00112BC1" w:rsidP="003108E4">
      <w:pPr>
        <w:jc w:val="center"/>
      </w:pPr>
      <w:r>
        <w:rPr>
          <w:noProof/>
          <w:lang w:eastAsia="en-AU"/>
        </w:rPr>
        <w:drawing>
          <wp:inline distT="0" distB="0" distL="0" distR="0">
            <wp:extent cx="5243989" cy="2737009"/>
            <wp:effectExtent l="19050" t="0" r="0" b="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5243989" cy="2737009"/>
                    </a:xfrm>
                    <a:prstGeom prst="rect">
                      <a:avLst/>
                    </a:prstGeom>
                    <a:noFill/>
                    <a:ln w="9525">
                      <a:noFill/>
                      <a:miter lim="800000"/>
                      <a:headEnd/>
                      <a:tailEnd/>
                    </a:ln>
                  </pic:spPr>
                </pic:pic>
              </a:graphicData>
            </a:graphic>
          </wp:inline>
        </w:drawing>
      </w:r>
    </w:p>
    <w:p w:rsidR="003108E4" w:rsidRDefault="00B074FF" w:rsidP="00AB0517">
      <w:pPr>
        <w:pStyle w:val="figurecaption"/>
      </w:pPr>
      <w:bookmarkStart w:id="120" w:name="_Toc451787078"/>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25</w:t>
      </w:r>
      <w:r w:rsidR="00256B09" w:rsidRPr="00402230">
        <w:rPr>
          <w:b/>
        </w:rPr>
        <w:fldChar w:fldCharType="end"/>
      </w:r>
      <w:r w:rsidR="003108E4">
        <w:t xml:space="preserve"> 27/01/2010, 30</w:t>
      </w:r>
      <w:r w:rsidR="003108E4" w:rsidRPr="00136B4D">
        <w:t xml:space="preserve"> mm rain</w:t>
      </w:r>
      <w:r w:rsidR="003108E4" w:rsidRPr="00EE4055">
        <w:t xml:space="preserve"> event (black</w:t>
      </w:r>
      <w:r w:rsidR="003108E4">
        <w:t xml:space="preserve"> trace</w:t>
      </w:r>
      <w:r w:rsidR="003108E4" w:rsidRPr="00EE4055">
        <w:t xml:space="preserve">) </w:t>
      </w:r>
      <w:r w:rsidR="003108E4">
        <w:t>EP1</w:t>
      </w:r>
      <w:r w:rsidR="003108E4" w:rsidRPr="00EE4055">
        <w:t xml:space="preserve"> shaft encoder </w:t>
      </w:r>
      <w:r w:rsidR="003108E4">
        <w:t>(green trace)</w:t>
      </w:r>
      <w:r w:rsidR="003108E4" w:rsidRPr="00EE4055">
        <w:t xml:space="preserve"> </w:t>
      </w:r>
      <w:r w:rsidR="003108E4">
        <w:t>EP2</w:t>
      </w:r>
      <w:r w:rsidR="003108E4" w:rsidRPr="00EE4055">
        <w:t xml:space="preserve"> shaft encoder </w:t>
      </w:r>
      <w:r w:rsidR="003108E4">
        <w:t>(red trace)</w:t>
      </w:r>
      <w:r w:rsidR="003108E4" w:rsidRPr="00EE4055">
        <w:t>.</w:t>
      </w:r>
      <w:r w:rsidR="00AB2A90">
        <w:t xml:space="preserve"> </w:t>
      </w:r>
      <w:r w:rsidR="003108E4" w:rsidRPr="00713C4B">
        <w:t>No overflow problem</w:t>
      </w:r>
      <w:r w:rsidR="003108E4">
        <w:t xml:space="preserve"> indicat</w:t>
      </w:r>
      <w:r w:rsidR="003108E4" w:rsidRPr="00713C4B">
        <w:t>ed.</w:t>
      </w:r>
      <w:bookmarkEnd w:id="120"/>
    </w:p>
    <w:p w:rsidR="003108E4" w:rsidRDefault="00112BC1" w:rsidP="003108E4">
      <w:pPr>
        <w:jc w:val="center"/>
      </w:pPr>
      <w:r>
        <w:rPr>
          <w:noProof/>
          <w:lang w:eastAsia="en-AU"/>
        </w:rPr>
        <w:drawing>
          <wp:inline distT="0" distB="0" distL="0" distR="0">
            <wp:extent cx="5237321" cy="2740343"/>
            <wp:effectExtent l="19050" t="0" r="1429" b="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237321" cy="2740343"/>
                    </a:xfrm>
                    <a:prstGeom prst="rect">
                      <a:avLst/>
                    </a:prstGeom>
                    <a:noFill/>
                    <a:ln w="9525">
                      <a:noFill/>
                      <a:miter lim="800000"/>
                      <a:headEnd/>
                      <a:tailEnd/>
                    </a:ln>
                  </pic:spPr>
                </pic:pic>
              </a:graphicData>
            </a:graphic>
          </wp:inline>
        </w:drawing>
      </w:r>
    </w:p>
    <w:p w:rsidR="003108E4" w:rsidRDefault="00B074FF" w:rsidP="00AB0517">
      <w:pPr>
        <w:pStyle w:val="figurecaption"/>
      </w:pPr>
      <w:bookmarkStart w:id="121" w:name="_Toc451787079"/>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26</w:t>
      </w:r>
      <w:r w:rsidR="00256B09" w:rsidRPr="00402230">
        <w:rPr>
          <w:b/>
        </w:rPr>
        <w:fldChar w:fldCharType="end"/>
      </w:r>
      <w:r w:rsidR="003108E4">
        <w:t xml:space="preserve"> 09/04/2010, 53</w:t>
      </w:r>
      <w:r w:rsidR="003108E4" w:rsidRPr="00136B4D">
        <w:t xml:space="preserve"> mm rain</w:t>
      </w:r>
      <w:r w:rsidR="003108E4" w:rsidRPr="00EE4055">
        <w:t xml:space="preserve"> event (black</w:t>
      </w:r>
      <w:r w:rsidR="003108E4">
        <w:t xml:space="preserve"> trace</w:t>
      </w:r>
      <w:r w:rsidR="003108E4" w:rsidRPr="00EE4055">
        <w:t xml:space="preserve">) </w:t>
      </w:r>
      <w:r w:rsidR="003108E4">
        <w:t>EP1</w:t>
      </w:r>
      <w:r w:rsidR="003108E4" w:rsidRPr="00EE4055">
        <w:t xml:space="preserve"> shaft encoder </w:t>
      </w:r>
      <w:r w:rsidR="003108E4">
        <w:t>(green trace)</w:t>
      </w:r>
      <w:r w:rsidR="003108E4" w:rsidRPr="00EE4055">
        <w:t xml:space="preserve"> </w:t>
      </w:r>
      <w:r w:rsidR="003108E4">
        <w:t>EP2</w:t>
      </w:r>
      <w:r w:rsidR="003108E4" w:rsidRPr="00EE4055">
        <w:t xml:space="preserve"> shaft encoder </w:t>
      </w:r>
      <w:r w:rsidR="003108E4">
        <w:t>(red trace)</w:t>
      </w:r>
      <w:r w:rsidR="003108E4" w:rsidRPr="00EE4055">
        <w:t>.</w:t>
      </w:r>
      <w:r w:rsidR="00AB2A90">
        <w:t xml:space="preserve"> </w:t>
      </w:r>
      <w:r w:rsidR="003108E4" w:rsidRPr="00713C4B">
        <w:t>No overflow problem</w:t>
      </w:r>
      <w:r w:rsidR="003108E4">
        <w:t xml:space="preserve"> indicat</w:t>
      </w:r>
      <w:r w:rsidR="003108E4" w:rsidRPr="00713C4B">
        <w:t>ed.</w:t>
      </w:r>
      <w:bookmarkEnd w:id="121"/>
    </w:p>
    <w:p w:rsidR="004F4CE3" w:rsidRPr="004F4CE3" w:rsidRDefault="004F4CE3" w:rsidP="004F4CE3"/>
    <w:p w:rsidR="003108E4" w:rsidRPr="002545A4" w:rsidRDefault="00112BC1" w:rsidP="003108E4">
      <w:pPr>
        <w:jc w:val="center"/>
      </w:pPr>
      <w:r>
        <w:rPr>
          <w:noProof/>
          <w:lang w:eastAsia="en-AU"/>
        </w:rPr>
        <w:drawing>
          <wp:inline distT="0" distB="0" distL="0" distR="0">
            <wp:extent cx="5233988" cy="2740343"/>
            <wp:effectExtent l="19050" t="0" r="4762"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5233988" cy="2740343"/>
                    </a:xfrm>
                    <a:prstGeom prst="rect">
                      <a:avLst/>
                    </a:prstGeom>
                    <a:noFill/>
                    <a:ln w="9525">
                      <a:noFill/>
                      <a:miter lim="800000"/>
                      <a:headEnd/>
                      <a:tailEnd/>
                    </a:ln>
                  </pic:spPr>
                </pic:pic>
              </a:graphicData>
            </a:graphic>
          </wp:inline>
        </w:drawing>
      </w:r>
    </w:p>
    <w:p w:rsidR="003108E4" w:rsidRDefault="00B074FF" w:rsidP="00AB0517">
      <w:pPr>
        <w:pStyle w:val="figurecaption"/>
      </w:pPr>
      <w:bookmarkStart w:id="122" w:name="_Toc451787080"/>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27</w:t>
      </w:r>
      <w:r w:rsidR="00256B09" w:rsidRPr="00402230">
        <w:rPr>
          <w:b/>
        </w:rPr>
        <w:fldChar w:fldCharType="end"/>
      </w:r>
      <w:r w:rsidR="003108E4">
        <w:t xml:space="preserve"> 12/04/2010, 51</w:t>
      </w:r>
      <w:r w:rsidR="003108E4" w:rsidRPr="00136B4D">
        <w:t xml:space="preserve"> mm rain</w:t>
      </w:r>
      <w:r w:rsidR="003108E4" w:rsidRPr="00EE4055">
        <w:t xml:space="preserve"> event (black</w:t>
      </w:r>
      <w:r w:rsidR="003108E4">
        <w:t xml:space="preserve"> trace</w:t>
      </w:r>
      <w:r w:rsidR="003108E4" w:rsidRPr="00EE4055">
        <w:t xml:space="preserve">) </w:t>
      </w:r>
      <w:r w:rsidR="003108E4">
        <w:t>EP1</w:t>
      </w:r>
      <w:r w:rsidR="003108E4" w:rsidRPr="00EE4055">
        <w:t xml:space="preserve"> shaft encoder </w:t>
      </w:r>
      <w:r w:rsidR="003108E4">
        <w:t>(green trace)</w:t>
      </w:r>
      <w:r w:rsidR="003108E4" w:rsidRPr="00EE4055">
        <w:t xml:space="preserve"> </w:t>
      </w:r>
      <w:r w:rsidR="003108E4">
        <w:t>EP2</w:t>
      </w:r>
      <w:r w:rsidR="003108E4" w:rsidRPr="00EE4055">
        <w:t xml:space="preserve"> shaft encoder </w:t>
      </w:r>
      <w:r w:rsidR="003108E4">
        <w:t>(red trace)</w:t>
      </w:r>
      <w:r w:rsidR="003108E4" w:rsidRPr="00EE4055">
        <w:t>.</w:t>
      </w:r>
      <w:r w:rsidR="00AB2A90">
        <w:t xml:space="preserve"> </w:t>
      </w:r>
      <w:r w:rsidR="003108E4" w:rsidRPr="00713C4B">
        <w:t>No overflow problem</w:t>
      </w:r>
      <w:r w:rsidR="003108E4">
        <w:t xml:space="preserve"> indicat</w:t>
      </w:r>
      <w:r w:rsidR="003108E4" w:rsidRPr="00713C4B">
        <w:t>ed.</w:t>
      </w:r>
      <w:bookmarkEnd w:id="122"/>
    </w:p>
    <w:p w:rsidR="003108E4" w:rsidRPr="007A5212" w:rsidRDefault="00112BC1" w:rsidP="003108E4">
      <w:pPr>
        <w:jc w:val="center"/>
      </w:pPr>
      <w:r>
        <w:rPr>
          <w:noProof/>
          <w:lang w:eastAsia="en-AU"/>
        </w:rPr>
        <w:drawing>
          <wp:inline distT="0" distB="0" distL="0" distR="0">
            <wp:extent cx="5237321" cy="2723674"/>
            <wp:effectExtent l="19050" t="0" r="1429"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5237321" cy="2723674"/>
                    </a:xfrm>
                    <a:prstGeom prst="rect">
                      <a:avLst/>
                    </a:prstGeom>
                    <a:noFill/>
                    <a:ln w="9525">
                      <a:noFill/>
                      <a:miter lim="800000"/>
                      <a:headEnd/>
                      <a:tailEnd/>
                    </a:ln>
                  </pic:spPr>
                </pic:pic>
              </a:graphicData>
            </a:graphic>
          </wp:inline>
        </w:drawing>
      </w:r>
    </w:p>
    <w:p w:rsidR="003108E4" w:rsidRDefault="00AB0517" w:rsidP="00AB0517">
      <w:pPr>
        <w:pStyle w:val="figurecaption"/>
      </w:pPr>
      <w:bookmarkStart w:id="123" w:name="_Toc451787081"/>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28</w:t>
      </w:r>
      <w:r w:rsidR="00256B09" w:rsidRPr="00402230">
        <w:rPr>
          <w:b/>
        </w:rPr>
        <w:fldChar w:fldCharType="end"/>
      </w:r>
      <w:r w:rsidR="003108E4">
        <w:t xml:space="preserve"> 13/04/2010, 32</w:t>
      </w:r>
      <w:r w:rsidR="003108E4" w:rsidRPr="00136B4D">
        <w:t xml:space="preserve"> mm rain</w:t>
      </w:r>
      <w:r w:rsidR="003108E4" w:rsidRPr="00EE4055">
        <w:t xml:space="preserve"> event (black</w:t>
      </w:r>
      <w:r w:rsidR="003108E4">
        <w:t xml:space="preserve"> trace</w:t>
      </w:r>
      <w:r w:rsidR="003108E4" w:rsidRPr="00EE4055">
        <w:t xml:space="preserve">) </w:t>
      </w:r>
      <w:r w:rsidR="003108E4">
        <w:t>EP1</w:t>
      </w:r>
      <w:r w:rsidR="003108E4" w:rsidRPr="00EE4055">
        <w:t xml:space="preserve"> shaft encoder </w:t>
      </w:r>
      <w:r w:rsidR="003108E4">
        <w:t>(green trace)</w:t>
      </w:r>
      <w:r w:rsidR="003108E4" w:rsidRPr="00EE4055">
        <w:t xml:space="preserve"> </w:t>
      </w:r>
      <w:r w:rsidR="003108E4">
        <w:t>EP2</w:t>
      </w:r>
      <w:r w:rsidR="003108E4" w:rsidRPr="00EE4055">
        <w:t xml:space="preserve"> shaft encoder </w:t>
      </w:r>
      <w:r w:rsidR="003108E4">
        <w:t>(red trace)</w:t>
      </w:r>
      <w:r w:rsidR="003108E4" w:rsidRPr="00EE4055">
        <w:t>.</w:t>
      </w:r>
      <w:r w:rsidR="00AB2A90">
        <w:t xml:space="preserve"> </w:t>
      </w:r>
      <w:r w:rsidR="003108E4" w:rsidRPr="00713C4B">
        <w:t>No overflow problem</w:t>
      </w:r>
      <w:r w:rsidR="003108E4">
        <w:t xml:space="preserve"> indicat</w:t>
      </w:r>
      <w:r w:rsidR="003108E4" w:rsidRPr="00713C4B">
        <w:t>ed.</w:t>
      </w:r>
      <w:bookmarkEnd w:id="123"/>
    </w:p>
    <w:p w:rsidR="004F4CE3" w:rsidRPr="004F4CE3" w:rsidRDefault="004F4CE3" w:rsidP="004F4CE3"/>
    <w:p w:rsidR="003108E4" w:rsidRDefault="00112BC1" w:rsidP="003108E4">
      <w:pPr>
        <w:jc w:val="center"/>
      </w:pPr>
      <w:r>
        <w:rPr>
          <w:noProof/>
          <w:lang w:eastAsia="en-AU"/>
        </w:rPr>
        <w:drawing>
          <wp:inline distT="0" distB="0" distL="0" distR="0">
            <wp:extent cx="5240655" cy="2700338"/>
            <wp:effectExtent l="1905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5240655" cy="2700338"/>
                    </a:xfrm>
                    <a:prstGeom prst="rect">
                      <a:avLst/>
                    </a:prstGeom>
                    <a:noFill/>
                    <a:ln w="9525">
                      <a:noFill/>
                      <a:miter lim="800000"/>
                      <a:headEnd/>
                      <a:tailEnd/>
                    </a:ln>
                  </pic:spPr>
                </pic:pic>
              </a:graphicData>
            </a:graphic>
          </wp:inline>
        </w:drawing>
      </w:r>
    </w:p>
    <w:p w:rsidR="003108E4" w:rsidRDefault="00AB0517" w:rsidP="00AB0517">
      <w:pPr>
        <w:pStyle w:val="figurecaption"/>
      </w:pPr>
      <w:bookmarkStart w:id="124" w:name="_Toc451787082"/>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29</w:t>
      </w:r>
      <w:r w:rsidR="00256B09" w:rsidRPr="00402230">
        <w:rPr>
          <w:b/>
        </w:rPr>
        <w:fldChar w:fldCharType="end"/>
      </w:r>
      <w:r w:rsidR="003108E4">
        <w:t xml:space="preserve"> 08/10/2010, </w:t>
      </w:r>
      <w:r w:rsidR="003108E4" w:rsidRPr="00EE4055">
        <w:t>45</w:t>
      </w:r>
      <w:r w:rsidR="003108E4" w:rsidRPr="00136B4D">
        <w:t xml:space="preserve"> mm rain</w:t>
      </w:r>
      <w:r w:rsidR="003108E4" w:rsidRPr="00EE4055">
        <w:t xml:space="preserve"> event (black</w:t>
      </w:r>
      <w:r w:rsidR="003108E4">
        <w:t xml:space="preserve"> traces for plot</w:t>
      </w:r>
      <w:r w:rsidR="00493FAE">
        <w:t>s</w:t>
      </w:r>
      <w:r w:rsidR="003108E4">
        <w:t xml:space="preserve"> 1 to 4</w:t>
      </w:r>
      <w:r w:rsidR="003108E4" w:rsidRPr="00EE4055">
        <w:t xml:space="preserve">) </w:t>
      </w:r>
      <w:r w:rsidR="003108E4">
        <w:t>EP1</w:t>
      </w:r>
      <w:r w:rsidR="003108E4" w:rsidRPr="00EE4055">
        <w:t xml:space="preserve"> shaft encoder </w:t>
      </w:r>
      <w:r w:rsidR="003108E4">
        <w:t>(green trace)</w:t>
      </w:r>
      <w:r w:rsidR="003108E4" w:rsidRPr="00EE4055">
        <w:t xml:space="preserve"> </w:t>
      </w:r>
      <w:r w:rsidR="003108E4">
        <w:t>EP2</w:t>
      </w:r>
      <w:r w:rsidR="003108E4" w:rsidRPr="00EE4055">
        <w:t xml:space="preserve"> shaft encoder </w:t>
      </w:r>
      <w:r w:rsidR="003108E4">
        <w:t>(red trace)</w:t>
      </w:r>
      <w:r w:rsidR="003108E4" w:rsidRPr="00EE4055">
        <w:t>.</w:t>
      </w:r>
      <w:r w:rsidR="00AB2A90">
        <w:t xml:space="preserve"> </w:t>
      </w:r>
      <w:r w:rsidR="003108E4" w:rsidRPr="00713C4B">
        <w:t>No overflow problem</w:t>
      </w:r>
      <w:r w:rsidR="003108E4">
        <w:t xml:space="preserve"> indicat</w:t>
      </w:r>
      <w:r w:rsidR="003108E4" w:rsidRPr="00713C4B">
        <w:t>ed.</w:t>
      </w:r>
      <w:bookmarkEnd w:id="124"/>
    </w:p>
    <w:p w:rsidR="003108E4" w:rsidRDefault="00112BC1" w:rsidP="003108E4">
      <w:pPr>
        <w:jc w:val="center"/>
      </w:pPr>
      <w:r>
        <w:rPr>
          <w:noProof/>
          <w:lang w:eastAsia="en-AU"/>
        </w:rPr>
        <w:drawing>
          <wp:inline distT="0" distB="0" distL="0" distR="0">
            <wp:extent cx="5183981" cy="2757011"/>
            <wp:effectExtent l="1905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5183981" cy="2757011"/>
                    </a:xfrm>
                    <a:prstGeom prst="rect">
                      <a:avLst/>
                    </a:prstGeom>
                    <a:noFill/>
                    <a:ln w="9525">
                      <a:noFill/>
                      <a:miter lim="800000"/>
                      <a:headEnd/>
                      <a:tailEnd/>
                    </a:ln>
                  </pic:spPr>
                </pic:pic>
              </a:graphicData>
            </a:graphic>
          </wp:inline>
        </w:drawing>
      </w:r>
    </w:p>
    <w:p w:rsidR="003108E4" w:rsidRDefault="00AB0517" w:rsidP="00AB0517">
      <w:pPr>
        <w:pStyle w:val="figurecaption"/>
      </w:pPr>
      <w:bookmarkStart w:id="125" w:name="_Toc451787083"/>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30</w:t>
      </w:r>
      <w:r w:rsidR="00256B09" w:rsidRPr="00402230">
        <w:rPr>
          <w:b/>
        </w:rPr>
        <w:fldChar w:fldCharType="end"/>
      </w:r>
      <w:r w:rsidR="003108E4">
        <w:t xml:space="preserve"> </w:t>
      </w:r>
      <w:r w:rsidR="003108E4" w:rsidRPr="006F1A46">
        <w:t>09/10/2010, 69 mm rain (</w:t>
      </w:r>
      <w:r w:rsidR="003108E4" w:rsidRPr="00EE4055">
        <w:t>black</w:t>
      </w:r>
      <w:r w:rsidR="003108E4">
        <w:t xml:space="preserve"> traces for plot</w:t>
      </w:r>
      <w:r w:rsidR="00493FAE">
        <w:t>s</w:t>
      </w:r>
      <w:r w:rsidR="003108E4">
        <w:t xml:space="preserve"> 1 to 4</w:t>
      </w:r>
      <w:r w:rsidR="003108E4" w:rsidRPr="006F1A46">
        <w:t xml:space="preserve">). EP1 shaft encoder </w:t>
      </w:r>
      <w:r w:rsidR="003108E4">
        <w:t>(green trace)</w:t>
      </w:r>
      <w:r w:rsidR="003108E4" w:rsidRPr="006F1A46">
        <w:t xml:space="preserve"> EP2 shaft encoder </w:t>
      </w:r>
      <w:r w:rsidR="003108E4">
        <w:t>(red trace)</w:t>
      </w:r>
      <w:r w:rsidR="003108E4" w:rsidRPr="006F1A46">
        <w:t>.</w:t>
      </w:r>
      <w:r w:rsidR="00AB2A90">
        <w:t xml:space="preserve"> </w:t>
      </w:r>
      <w:r w:rsidR="003108E4" w:rsidRPr="006F1A46">
        <w:t xml:space="preserve">Marginal overflow detected at end of recession period. Perhaps could be corrected but has been left at this stage. </w:t>
      </w:r>
      <w:r w:rsidR="003108E4">
        <w:t>The</w:t>
      </w:r>
      <w:r w:rsidR="003108E4" w:rsidRPr="006F1A46">
        <w:t xml:space="preserve"> </w:t>
      </w:r>
      <w:r w:rsidR="003108E4">
        <w:t>m</w:t>
      </w:r>
      <w:r w:rsidR="003108E4" w:rsidRPr="006F1A46">
        <w:t>ultimodal peaks on the EP1 stage trace corre</w:t>
      </w:r>
      <w:r w:rsidR="003108E4">
        <w:t>s</w:t>
      </w:r>
      <w:r w:rsidR="003108E4" w:rsidRPr="006F1A46">
        <w:t>pond to changes in rain intensity.</w:t>
      </w:r>
      <w:bookmarkEnd w:id="125"/>
      <w:r w:rsidR="003108E4" w:rsidRPr="006F1A46">
        <w:t xml:space="preserve"> </w:t>
      </w:r>
    </w:p>
    <w:p w:rsidR="004F4CE3" w:rsidRPr="004F4CE3" w:rsidRDefault="004F4CE3" w:rsidP="004F4CE3"/>
    <w:p w:rsidR="003108E4" w:rsidRPr="00567522" w:rsidRDefault="00112BC1" w:rsidP="003108E4">
      <w:pPr>
        <w:jc w:val="center"/>
      </w:pPr>
      <w:r>
        <w:rPr>
          <w:noProof/>
          <w:lang w:eastAsia="en-AU"/>
        </w:rPr>
        <w:drawing>
          <wp:inline distT="0" distB="0" distL="0" distR="0">
            <wp:extent cx="5197316" cy="2733675"/>
            <wp:effectExtent l="19050" t="0" r="3334"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5197316" cy="2733675"/>
                    </a:xfrm>
                    <a:prstGeom prst="rect">
                      <a:avLst/>
                    </a:prstGeom>
                    <a:noFill/>
                    <a:ln w="9525">
                      <a:noFill/>
                      <a:miter lim="800000"/>
                      <a:headEnd/>
                      <a:tailEnd/>
                    </a:ln>
                  </pic:spPr>
                </pic:pic>
              </a:graphicData>
            </a:graphic>
          </wp:inline>
        </w:drawing>
      </w:r>
    </w:p>
    <w:p w:rsidR="003108E4" w:rsidRDefault="00AB0517" w:rsidP="00AB0517">
      <w:pPr>
        <w:pStyle w:val="figurecaption"/>
      </w:pPr>
      <w:bookmarkStart w:id="126" w:name="_Toc451787084"/>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31</w:t>
      </w:r>
      <w:r w:rsidR="00256B09" w:rsidRPr="00402230">
        <w:rPr>
          <w:b/>
        </w:rPr>
        <w:fldChar w:fldCharType="end"/>
      </w:r>
      <w:r w:rsidR="003108E4">
        <w:t xml:space="preserve"> 27/03/2011, 53</w:t>
      </w:r>
      <w:r w:rsidR="003108E4" w:rsidRPr="00136B4D">
        <w:t xml:space="preserve"> mm rain</w:t>
      </w:r>
      <w:r w:rsidR="003108E4" w:rsidRPr="00EE4055">
        <w:t xml:space="preserve"> event (black) </w:t>
      </w:r>
      <w:r w:rsidR="003108E4">
        <w:t>EP1</w:t>
      </w:r>
      <w:r w:rsidR="003108E4" w:rsidRPr="00EE4055">
        <w:t xml:space="preserve"> shaft encoder </w:t>
      </w:r>
      <w:r w:rsidR="003108E4">
        <w:t>(green trace)</w:t>
      </w:r>
      <w:r w:rsidR="003108E4" w:rsidRPr="00EE4055">
        <w:t xml:space="preserve"> </w:t>
      </w:r>
      <w:r w:rsidR="003108E4">
        <w:t>EP2</w:t>
      </w:r>
      <w:r w:rsidR="003108E4" w:rsidRPr="00EE4055">
        <w:t xml:space="preserve"> shaft encoder </w:t>
      </w:r>
      <w:r w:rsidR="003108E4">
        <w:t>(red trace). Marginal</w:t>
      </w:r>
      <w:r w:rsidR="003108E4" w:rsidRPr="00713C4B">
        <w:t xml:space="preserve"> overflow problem</w:t>
      </w:r>
      <w:r w:rsidR="003108E4">
        <w:t xml:space="preserve"> indicat</w:t>
      </w:r>
      <w:r w:rsidR="003108E4" w:rsidRPr="00713C4B">
        <w:t>ed</w:t>
      </w:r>
      <w:r w:rsidR="003108E4">
        <w:t xml:space="preserve"> on recession but no correction applied</w:t>
      </w:r>
      <w:r w:rsidR="003108E4" w:rsidRPr="00713C4B">
        <w:t>.</w:t>
      </w:r>
      <w:bookmarkEnd w:id="126"/>
    </w:p>
    <w:p w:rsidR="003108E4" w:rsidRDefault="00112BC1" w:rsidP="003108E4">
      <w:pPr>
        <w:jc w:val="center"/>
      </w:pPr>
      <w:r>
        <w:rPr>
          <w:noProof/>
          <w:lang w:eastAsia="en-AU"/>
        </w:rPr>
        <w:drawing>
          <wp:inline distT="0" distB="0" distL="0" distR="0">
            <wp:extent cx="5250656" cy="2737009"/>
            <wp:effectExtent l="19050" t="0" r="7144" b="0"/>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5250656" cy="2737009"/>
                    </a:xfrm>
                    <a:prstGeom prst="rect">
                      <a:avLst/>
                    </a:prstGeom>
                    <a:noFill/>
                    <a:ln w="9525">
                      <a:noFill/>
                      <a:miter lim="800000"/>
                      <a:headEnd/>
                      <a:tailEnd/>
                    </a:ln>
                  </pic:spPr>
                </pic:pic>
              </a:graphicData>
            </a:graphic>
          </wp:inline>
        </w:drawing>
      </w:r>
    </w:p>
    <w:p w:rsidR="003108E4" w:rsidRDefault="00AB0517" w:rsidP="00AB0517">
      <w:pPr>
        <w:pStyle w:val="figurecaption"/>
      </w:pPr>
      <w:bookmarkStart w:id="127" w:name="_Toc451787085"/>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32</w:t>
      </w:r>
      <w:r w:rsidR="00256B09" w:rsidRPr="00402230">
        <w:rPr>
          <w:b/>
        </w:rPr>
        <w:fldChar w:fldCharType="end"/>
      </w:r>
      <w:r w:rsidR="003108E4">
        <w:t xml:space="preserve"> </w:t>
      </w:r>
      <w:r w:rsidR="003108E4" w:rsidRPr="00713C4B">
        <w:t>22/11/2011</w:t>
      </w:r>
      <w:r w:rsidR="003108E4">
        <w:t xml:space="preserve">, </w:t>
      </w:r>
      <w:r w:rsidR="003108E4" w:rsidRPr="00713C4B">
        <w:t>30 mm rain event (</w:t>
      </w:r>
      <w:r w:rsidR="003108E4" w:rsidRPr="00EE4055">
        <w:t>black</w:t>
      </w:r>
      <w:r w:rsidR="003108E4">
        <w:t xml:space="preserve"> traces for plot</w:t>
      </w:r>
      <w:r w:rsidR="00493FAE">
        <w:t>s</w:t>
      </w:r>
      <w:r w:rsidR="003108E4">
        <w:t xml:space="preserve"> 1 to 4</w:t>
      </w:r>
      <w:r w:rsidR="003108E4" w:rsidRPr="00713C4B">
        <w:t>)</w:t>
      </w:r>
      <w:r w:rsidR="003108E4">
        <w:t>.</w:t>
      </w:r>
      <w:r w:rsidR="00AB2A90">
        <w:t xml:space="preserve"> </w:t>
      </w:r>
      <w:r w:rsidR="003108E4" w:rsidRPr="00713C4B">
        <w:t xml:space="preserve">EP1 shaft encoder </w:t>
      </w:r>
      <w:r w:rsidR="003108E4">
        <w:t>(green trace)</w:t>
      </w:r>
      <w:r w:rsidR="003108E4" w:rsidRPr="00713C4B">
        <w:t xml:space="preserve"> EP2 shaft encoder </w:t>
      </w:r>
      <w:r w:rsidR="003108E4">
        <w:t>(red trace)</w:t>
      </w:r>
      <w:r w:rsidR="003108E4" w:rsidRPr="00713C4B">
        <w:t>.</w:t>
      </w:r>
      <w:r w:rsidR="00AB2A90">
        <w:t xml:space="preserve"> </w:t>
      </w:r>
      <w:r w:rsidR="003108E4" w:rsidRPr="00713C4B">
        <w:t>No overflow problem</w:t>
      </w:r>
      <w:r w:rsidR="003108E4">
        <w:t xml:space="preserve"> indicat</w:t>
      </w:r>
      <w:r w:rsidR="003108E4" w:rsidRPr="00713C4B">
        <w:t>ed.</w:t>
      </w:r>
      <w:bookmarkEnd w:id="127"/>
    </w:p>
    <w:p w:rsidR="004F4CE3" w:rsidRPr="004F4CE3" w:rsidRDefault="004F4CE3" w:rsidP="004F4CE3"/>
    <w:p w:rsidR="003108E4" w:rsidRDefault="00112BC1" w:rsidP="003108E4">
      <w:pPr>
        <w:jc w:val="center"/>
      </w:pPr>
      <w:r>
        <w:rPr>
          <w:noProof/>
          <w:lang w:eastAsia="en-AU"/>
        </w:rPr>
        <w:drawing>
          <wp:inline distT="0" distB="0" distL="0" distR="0">
            <wp:extent cx="5237321" cy="2763679"/>
            <wp:effectExtent l="19050" t="0" r="1429" b="0"/>
            <wp:docPr id="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5237321" cy="2763679"/>
                    </a:xfrm>
                    <a:prstGeom prst="rect">
                      <a:avLst/>
                    </a:prstGeom>
                    <a:noFill/>
                    <a:ln w="9525">
                      <a:noFill/>
                      <a:miter lim="800000"/>
                      <a:headEnd/>
                      <a:tailEnd/>
                    </a:ln>
                  </pic:spPr>
                </pic:pic>
              </a:graphicData>
            </a:graphic>
          </wp:inline>
        </w:drawing>
      </w:r>
    </w:p>
    <w:p w:rsidR="003108E4" w:rsidRDefault="00AB0517" w:rsidP="00AB0517">
      <w:pPr>
        <w:pStyle w:val="figurecaption"/>
      </w:pPr>
      <w:bookmarkStart w:id="128" w:name="_Toc451787086"/>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33</w:t>
      </w:r>
      <w:r w:rsidR="00256B09" w:rsidRPr="00402230">
        <w:rPr>
          <w:b/>
        </w:rPr>
        <w:fldChar w:fldCharType="end"/>
      </w:r>
      <w:r w:rsidR="003108E4">
        <w:t xml:space="preserve"> </w:t>
      </w:r>
      <w:r w:rsidR="003108E4" w:rsidRPr="005D7D34">
        <w:t xml:space="preserve">18/12/2011: 45 mm rain event </w:t>
      </w:r>
      <w:r w:rsidR="003108E4">
        <w:t>over two events</w:t>
      </w:r>
      <w:r w:rsidR="003108E4" w:rsidRPr="005D7D34">
        <w:t xml:space="preserve"> (</w:t>
      </w:r>
      <w:r w:rsidR="003108E4">
        <w:t xml:space="preserve">rising </w:t>
      </w:r>
      <w:r w:rsidR="003108E4" w:rsidRPr="005D7D34">
        <w:t>black</w:t>
      </w:r>
      <w:r w:rsidR="003108E4">
        <w:t xml:space="preserve"> traces, plots 1 to 4</w:t>
      </w:r>
      <w:r w:rsidR="003108E4" w:rsidRPr="005D7D34">
        <w:t>) EP1 shaft encoder (</w:t>
      </w:r>
      <w:r w:rsidR="003108E4">
        <w:t>g</w:t>
      </w:r>
      <w:r w:rsidR="003108E4" w:rsidRPr="005D7D34">
        <w:t>reen</w:t>
      </w:r>
      <w:r w:rsidR="003108E4">
        <w:t xml:space="preserve"> trace</w:t>
      </w:r>
      <w:r w:rsidR="003108E4" w:rsidRPr="005D7D34">
        <w:t>) EP2 shaft encoder (red</w:t>
      </w:r>
      <w:r w:rsidR="003108E4">
        <w:t xml:space="preserve"> trace</w:t>
      </w:r>
      <w:r w:rsidR="003108E4" w:rsidRPr="005D7D34">
        <w:t>). No overflow problem indicated.</w:t>
      </w:r>
      <w:bookmarkEnd w:id="128"/>
    </w:p>
    <w:p w:rsidR="003108E4" w:rsidRDefault="00112BC1" w:rsidP="003108E4">
      <w:pPr>
        <w:jc w:val="center"/>
      </w:pPr>
      <w:r>
        <w:rPr>
          <w:noProof/>
          <w:lang w:eastAsia="en-AU"/>
        </w:rPr>
        <w:drawing>
          <wp:inline distT="0" distB="0" distL="0" distR="0">
            <wp:extent cx="5220653" cy="2743676"/>
            <wp:effectExtent l="19050" t="0" r="0" b="0"/>
            <wp:docPr id="7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5220653" cy="2743676"/>
                    </a:xfrm>
                    <a:prstGeom prst="rect">
                      <a:avLst/>
                    </a:prstGeom>
                    <a:noFill/>
                    <a:ln w="9525">
                      <a:noFill/>
                      <a:miter lim="800000"/>
                      <a:headEnd/>
                      <a:tailEnd/>
                    </a:ln>
                  </pic:spPr>
                </pic:pic>
              </a:graphicData>
            </a:graphic>
          </wp:inline>
        </w:drawing>
      </w:r>
    </w:p>
    <w:p w:rsidR="003108E4" w:rsidRDefault="00AB0517" w:rsidP="00AB0517">
      <w:pPr>
        <w:pStyle w:val="figurecaption"/>
      </w:pPr>
      <w:bookmarkStart w:id="129" w:name="_Toc451787087"/>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34</w:t>
      </w:r>
      <w:r w:rsidR="00256B09" w:rsidRPr="00402230">
        <w:rPr>
          <w:b/>
        </w:rPr>
        <w:fldChar w:fldCharType="end"/>
      </w:r>
      <w:r w:rsidR="003108E4">
        <w:t xml:space="preserve"> </w:t>
      </w:r>
      <w:r w:rsidR="003108E4" w:rsidRPr="00136B4D">
        <w:t>18/12/2011: 30 mm rain event (</w:t>
      </w:r>
      <w:r w:rsidR="003108E4">
        <w:t xml:space="preserve">rising </w:t>
      </w:r>
      <w:r w:rsidR="003108E4" w:rsidRPr="005D7D34">
        <w:t>black</w:t>
      </w:r>
      <w:r w:rsidR="003108E4">
        <w:t xml:space="preserve"> traces, plots 1 to 4</w:t>
      </w:r>
      <w:r w:rsidR="003108E4" w:rsidRPr="00136B4D">
        <w:t xml:space="preserve">) EP1 shaft encoder </w:t>
      </w:r>
      <w:r w:rsidR="003108E4">
        <w:t>(green trace)</w:t>
      </w:r>
      <w:r w:rsidR="003108E4" w:rsidRPr="00136B4D">
        <w:t xml:space="preserve"> EP2 shaft encoder </w:t>
      </w:r>
      <w:r w:rsidR="003108E4">
        <w:t>(red trace)</w:t>
      </w:r>
      <w:r w:rsidR="003108E4" w:rsidRPr="00136B4D">
        <w:t>.</w:t>
      </w:r>
      <w:r w:rsidR="00AB2A90">
        <w:t xml:space="preserve"> </w:t>
      </w:r>
      <w:r w:rsidR="003108E4" w:rsidRPr="00136B4D">
        <w:t>No overflow problem indicated.</w:t>
      </w:r>
      <w:bookmarkEnd w:id="129"/>
    </w:p>
    <w:p w:rsidR="004F4CE3" w:rsidRPr="004F4CE3" w:rsidRDefault="004F4CE3" w:rsidP="004F4CE3"/>
    <w:p w:rsidR="003108E4" w:rsidRDefault="00112BC1" w:rsidP="003108E4">
      <w:pPr>
        <w:jc w:val="center"/>
      </w:pPr>
      <w:r>
        <w:rPr>
          <w:noProof/>
          <w:lang w:eastAsia="en-AU"/>
        </w:rPr>
        <w:drawing>
          <wp:inline distT="0" distB="0" distL="0" distR="0">
            <wp:extent cx="5213985" cy="2700338"/>
            <wp:effectExtent l="19050" t="0" r="5715" b="0"/>
            <wp:docPr id="8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5213985" cy="2700338"/>
                    </a:xfrm>
                    <a:prstGeom prst="rect">
                      <a:avLst/>
                    </a:prstGeom>
                    <a:noFill/>
                    <a:ln w="9525">
                      <a:noFill/>
                      <a:miter lim="800000"/>
                      <a:headEnd/>
                      <a:tailEnd/>
                    </a:ln>
                  </pic:spPr>
                </pic:pic>
              </a:graphicData>
            </a:graphic>
          </wp:inline>
        </w:drawing>
      </w:r>
    </w:p>
    <w:p w:rsidR="003108E4" w:rsidRDefault="00AB0517" w:rsidP="00AB0517">
      <w:pPr>
        <w:pStyle w:val="figurecaption"/>
      </w:pPr>
      <w:bookmarkStart w:id="130" w:name="_Toc451787088"/>
      <w:r w:rsidRPr="00402230">
        <w:rPr>
          <w:b/>
        </w:rPr>
        <w:t xml:space="preserve">Figure </w:t>
      </w:r>
      <w:r w:rsidR="00B86AEA" w:rsidRPr="00402230">
        <w:rPr>
          <w:b/>
        </w:rPr>
        <w:t>A1</w:t>
      </w:r>
      <w:r w:rsidRPr="00402230">
        <w:rPr>
          <w:b/>
        </w:rPr>
        <w:t>-</w:t>
      </w:r>
      <w:r w:rsidR="00256B09" w:rsidRPr="00402230">
        <w:rPr>
          <w:b/>
        </w:rPr>
        <w:fldChar w:fldCharType="begin"/>
      </w:r>
      <w:r w:rsidR="001713FF" w:rsidRPr="00402230">
        <w:rPr>
          <w:b/>
        </w:rPr>
        <w:instrText xml:space="preserve"> SEQ Figure_A2- \* ARABIC </w:instrText>
      </w:r>
      <w:r w:rsidR="00256B09" w:rsidRPr="00402230">
        <w:rPr>
          <w:b/>
        </w:rPr>
        <w:fldChar w:fldCharType="separate"/>
      </w:r>
      <w:r w:rsidR="0009124F">
        <w:rPr>
          <w:b/>
          <w:noProof/>
        </w:rPr>
        <w:t>35</w:t>
      </w:r>
      <w:r w:rsidR="00256B09" w:rsidRPr="00402230">
        <w:rPr>
          <w:b/>
        </w:rPr>
        <w:fldChar w:fldCharType="end"/>
      </w:r>
      <w:r w:rsidR="003108E4">
        <w:t xml:space="preserve"> </w:t>
      </w:r>
      <w:r w:rsidR="003108E4" w:rsidRPr="00D53AE8">
        <w:t>18/02/2012,</w:t>
      </w:r>
      <w:r w:rsidR="003108E4">
        <w:t xml:space="preserve"> </w:t>
      </w:r>
      <w:r w:rsidR="003108E4" w:rsidRPr="00D53AE8">
        <w:t>32 mm rain event (</w:t>
      </w:r>
      <w:r w:rsidR="003108E4">
        <w:t xml:space="preserve">rising </w:t>
      </w:r>
      <w:r w:rsidR="003108E4" w:rsidRPr="005D7D34">
        <w:t>black</w:t>
      </w:r>
      <w:r w:rsidR="003108E4">
        <w:t xml:space="preserve"> traces, plots 1 to 4</w:t>
      </w:r>
      <w:r w:rsidR="003108E4" w:rsidRPr="00D53AE8">
        <w:t>) EP1 shaft encoder (</w:t>
      </w:r>
      <w:r w:rsidR="003108E4">
        <w:t>g</w:t>
      </w:r>
      <w:r w:rsidR="003108E4" w:rsidRPr="00D53AE8">
        <w:t>reen</w:t>
      </w:r>
      <w:r w:rsidR="003108E4">
        <w:t xml:space="preserve"> trace</w:t>
      </w:r>
      <w:r w:rsidR="003108E4" w:rsidRPr="00D53AE8">
        <w:t>) EP2 shaft encoder (red</w:t>
      </w:r>
      <w:r w:rsidR="003108E4">
        <w:t xml:space="preserve"> trace</w:t>
      </w:r>
      <w:r w:rsidR="003108E4" w:rsidRPr="00D53AE8">
        <w:t>). No overflow problem indicated.</w:t>
      </w:r>
      <w:bookmarkEnd w:id="130"/>
    </w:p>
    <w:p w:rsidR="003108E4" w:rsidRDefault="00112BC1" w:rsidP="003108E4">
      <w:pPr>
        <w:jc w:val="center"/>
      </w:pPr>
      <w:r>
        <w:rPr>
          <w:noProof/>
          <w:lang w:eastAsia="en-AU"/>
        </w:rPr>
        <w:drawing>
          <wp:inline distT="0" distB="0" distL="0" distR="0">
            <wp:extent cx="5197316" cy="2723674"/>
            <wp:effectExtent l="19050" t="0" r="3334" b="0"/>
            <wp:docPr id="8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5197316" cy="2723674"/>
                    </a:xfrm>
                    <a:prstGeom prst="rect">
                      <a:avLst/>
                    </a:prstGeom>
                    <a:noFill/>
                    <a:ln w="9525">
                      <a:noFill/>
                      <a:miter lim="800000"/>
                      <a:headEnd/>
                      <a:tailEnd/>
                    </a:ln>
                  </pic:spPr>
                </pic:pic>
              </a:graphicData>
            </a:graphic>
          </wp:inline>
        </w:drawing>
      </w:r>
    </w:p>
    <w:p w:rsidR="003108E4" w:rsidRDefault="00AB0517" w:rsidP="00AB0517">
      <w:pPr>
        <w:pStyle w:val="figurecaption"/>
      </w:pPr>
      <w:bookmarkStart w:id="131" w:name="_Toc451787089"/>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36</w:t>
      </w:r>
      <w:r w:rsidR="00256B09" w:rsidRPr="00112166">
        <w:rPr>
          <w:b/>
        </w:rPr>
        <w:fldChar w:fldCharType="end"/>
      </w:r>
      <w:r w:rsidR="003108E4">
        <w:t xml:space="preserve"> </w:t>
      </w:r>
      <w:r w:rsidR="003108E4" w:rsidRPr="00ED24DB">
        <w:t>23/11/2012</w:t>
      </w:r>
      <w:r w:rsidR="003108E4">
        <w:t xml:space="preserve">, </w:t>
      </w:r>
      <w:r w:rsidR="003108E4" w:rsidRPr="00ED24DB">
        <w:t xml:space="preserve">55 mm rain event (black) EP1 shaft encoder </w:t>
      </w:r>
      <w:r w:rsidR="003108E4">
        <w:t>(green trace)</w:t>
      </w:r>
      <w:r w:rsidR="003108E4" w:rsidRPr="00ED24DB">
        <w:t xml:space="preserve"> EP2 shaft encoder </w:t>
      </w:r>
      <w:r w:rsidR="003108E4">
        <w:t>(red trace)</w:t>
      </w:r>
      <w:r w:rsidR="003108E4" w:rsidRPr="00ED24DB">
        <w:t>. No overflow problem indicated.</w:t>
      </w:r>
      <w:bookmarkEnd w:id="131"/>
    </w:p>
    <w:p w:rsidR="004F4CE3" w:rsidRPr="004F4CE3" w:rsidRDefault="004F4CE3" w:rsidP="004F4CE3"/>
    <w:p w:rsidR="003108E4" w:rsidRDefault="00112BC1" w:rsidP="003108E4">
      <w:pPr>
        <w:jc w:val="center"/>
      </w:pPr>
      <w:r>
        <w:rPr>
          <w:noProof/>
          <w:lang w:eastAsia="en-AU"/>
        </w:rPr>
        <w:drawing>
          <wp:inline distT="0" distB="0" distL="0" distR="0">
            <wp:extent cx="5280660" cy="2777014"/>
            <wp:effectExtent l="19050" t="0" r="0" b="0"/>
            <wp:docPr id="8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280660" cy="2777014"/>
                    </a:xfrm>
                    <a:prstGeom prst="rect">
                      <a:avLst/>
                    </a:prstGeom>
                    <a:noFill/>
                    <a:ln w="9525">
                      <a:noFill/>
                      <a:miter lim="800000"/>
                      <a:headEnd/>
                      <a:tailEnd/>
                    </a:ln>
                  </pic:spPr>
                </pic:pic>
              </a:graphicData>
            </a:graphic>
          </wp:inline>
        </w:drawing>
      </w:r>
    </w:p>
    <w:p w:rsidR="003108E4" w:rsidRDefault="00AB0517" w:rsidP="00AB0517">
      <w:pPr>
        <w:pStyle w:val="figurecaption"/>
      </w:pPr>
      <w:bookmarkStart w:id="132" w:name="_Toc451787090"/>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37</w:t>
      </w:r>
      <w:r w:rsidR="00256B09" w:rsidRPr="00112166">
        <w:rPr>
          <w:b/>
        </w:rPr>
        <w:fldChar w:fldCharType="end"/>
      </w:r>
      <w:r w:rsidR="003108E4" w:rsidRPr="008A51A2">
        <w:t xml:space="preserve"> 18/12/2012</w:t>
      </w:r>
      <w:r w:rsidR="003108E4">
        <w:t xml:space="preserve">, </w:t>
      </w:r>
      <w:r w:rsidR="003108E4" w:rsidRPr="008A51A2">
        <w:t>56 mm rain</w:t>
      </w:r>
      <w:r w:rsidR="003108E4">
        <w:t xml:space="preserve"> (</w:t>
      </w:r>
      <w:r w:rsidR="003108E4" w:rsidRPr="008A51A2">
        <w:t xml:space="preserve">black) </w:t>
      </w:r>
      <w:r w:rsidR="003108E4">
        <w:t>over two runoff events.</w:t>
      </w:r>
      <w:r w:rsidR="00AB2A90">
        <w:t xml:space="preserve"> </w:t>
      </w:r>
      <w:r w:rsidR="003108E4" w:rsidRPr="008A51A2">
        <w:t xml:space="preserve">EP1 shaft encoder </w:t>
      </w:r>
      <w:r w:rsidR="003108E4">
        <w:t>(green trace)</w:t>
      </w:r>
      <w:r w:rsidR="003108E4" w:rsidRPr="008A51A2">
        <w:t xml:space="preserve"> EP2 shaft encoder </w:t>
      </w:r>
      <w:r w:rsidR="003108E4">
        <w:t>(red trace)</w:t>
      </w:r>
      <w:r w:rsidR="003108E4" w:rsidRPr="008A51A2">
        <w:t>. No overflow problem indicated.</w:t>
      </w:r>
      <w:bookmarkEnd w:id="132"/>
    </w:p>
    <w:p w:rsidR="003108E4" w:rsidRDefault="00112BC1" w:rsidP="003108E4">
      <w:pPr>
        <w:jc w:val="center"/>
      </w:pPr>
      <w:r>
        <w:rPr>
          <w:noProof/>
          <w:lang w:eastAsia="en-AU"/>
        </w:rPr>
        <w:drawing>
          <wp:inline distT="0" distB="0" distL="0" distR="0">
            <wp:extent cx="5210651" cy="2743676"/>
            <wp:effectExtent l="19050" t="0" r="9049" b="0"/>
            <wp:docPr id="8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5210651" cy="2743676"/>
                    </a:xfrm>
                    <a:prstGeom prst="rect">
                      <a:avLst/>
                    </a:prstGeom>
                    <a:noFill/>
                    <a:ln w="9525">
                      <a:noFill/>
                      <a:miter lim="800000"/>
                      <a:headEnd/>
                      <a:tailEnd/>
                    </a:ln>
                  </pic:spPr>
                </pic:pic>
              </a:graphicData>
            </a:graphic>
          </wp:inline>
        </w:drawing>
      </w:r>
    </w:p>
    <w:p w:rsidR="003108E4" w:rsidRDefault="00AB0517" w:rsidP="00AB0517">
      <w:pPr>
        <w:pStyle w:val="figurecaption"/>
      </w:pPr>
      <w:bookmarkStart w:id="133" w:name="_Toc451787091"/>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38</w:t>
      </w:r>
      <w:r w:rsidR="00256B09" w:rsidRPr="00112166">
        <w:rPr>
          <w:b/>
        </w:rPr>
        <w:fldChar w:fldCharType="end"/>
      </w:r>
      <w:r w:rsidR="003108E4" w:rsidRPr="008A51A2">
        <w:t xml:space="preserve"> 23/12/2012</w:t>
      </w:r>
      <w:r w:rsidR="003108E4">
        <w:t xml:space="preserve">, </w:t>
      </w:r>
      <w:r w:rsidR="003108E4" w:rsidRPr="008A51A2">
        <w:t xml:space="preserve">48 mm rain event (black) EP1 shaft encoder </w:t>
      </w:r>
      <w:r w:rsidR="003108E4">
        <w:t>(green trace)</w:t>
      </w:r>
      <w:r w:rsidR="003108E4" w:rsidRPr="008A51A2">
        <w:t xml:space="preserve"> EP2 shaft encoder </w:t>
      </w:r>
      <w:r w:rsidR="003108E4">
        <w:t>(red trace)</w:t>
      </w:r>
      <w:r w:rsidR="003108E4" w:rsidRPr="008A51A2">
        <w:t xml:space="preserve">. </w:t>
      </w:r>
      <w:r w:rsidR="003108E4" w:rsidRPr="00056311">
        <w:t>No overflow problem indicated.</w:t>
      </w:r>
      <w:bookmarkEnd w:id="133"/>
    </w:p>
    <w:p w:rsidR="0004755E" w:rsidRPr="0004755E" w:rsidRDefault="0004755E" w:rsidP="0004755E"/>
    <w:p w:rsidR="003108E4" w:rsidRDefault="00112BC1" w:rsidP="003108E4">
      <w:pPr>
        <w:jc w:val="center"/>
      </w:pPr>
      <w:r>
        <w:rPr>
          <w:noProof/>
          <w:lang w:eastAsia="en-AU"/>
        </w:rPr>
        <w:drawing>
          <wp:inline distT="0" distB="0" distL="0" distR="0">
            <wp:extent cx="5227320" cy="2733675"/>
            <wp:effectExtent l="19050" t="0" r="0" b="0"/>
            <wp:docPr id="8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5227320" cy="2733675"/>
                    </a:xfrm>
                    <a:prstGeom prst="rect">
                      <a:avLst/>
                    </a:prstGeom>
                    <a:noFill/>
                    <a:ln w="9525">
                      <a:noFill/>
                      <a:miter lim="800000"/>
                      <a:headEnd/>
                      <a:tailEnd/>
                    </a:ln>
                  </pic:spPr>
                </pic:pic>
              </a:graphicData>
            </a:graphic>
          </wp:inline>
        </w:drawing>
      </w:r>
    </w:p>
    <w:p w:rsidR="003108E4" w:rsidRDefault="00AB0517" w:rsidP="00AB0517">
      <w:pPr>
        <w:pStyle w:val="figurecaption"/>
      </w:pPr>
      <w:bookmarkStart w:id="134" w:name="_Toc451787092"/>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39</w:t>
      </w:r>
      <w:r w:rsidR="00256B09" w:rsidRPr="00112166">
        <w:rPr>
          <w:b/>
        </w:rPr>
        <w:fldChar w:fldCharType="end"/>
      </w:r>
      <w:r w:rsidR="003108E4" w:rsidRPr="00644003">
        <w:t xml:space="preserve"> 29/03/2013, 33 mm rain event (black) EP1 shaft encoder </w:t>
      </w:r>
      <w:r w:rsidR="003108E4">
        <w:t>(green trace)</w:t>
      </w:r>
      <w:r w:rsidR="003108E4" w:rsidRPr="00644003">
        <w:t xml:space="preserve"> EP2 shaft encoder </w:t>
      </w:r>
      <w:r w:rsidR="003108E4">
        <w:t>(red trace)</w:t>
      </w:r>
      <w:r w:rsidR="003108E4" w:rsidRPr="00644003">
        <w:t>. No overflow problem indicated.</w:t>
      </w:r>
      <w:bookmarkEnd w:id="134"/>
    </w:p>
    <w:p w:rsidR="003108E4" w:rsidRDefault="00112BC1" w:rsidP="003108E4">
      <w:pPr>
        <w:jc w:val="center"/>
      </w:pPr>
      <w:r>
        <w:rPr>
          <w:noProof/>
          <w:lang w:eastAsia="en-AU"/>
        </w:rPr>
        <w:drawing>
          <wp:inline distT="0" distB="0" distL="0" distR="0">
            <wp:extent cx="5213985" cy="2753678"/>
            <wp:effectExtent l="19050" t="0" r="5715" b="0"/>
            <wp:docPr id="8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5213985" cy="2753678"/>
                    </a:xfrm>
                    <a:prstGeom prst="rect">
                      <a:avLst/>
                    </a:prstGeom>
                    <a:noFill/>
                    <a:ln w="9525">
                      <a:noFill/>
                      <a:miter lim="800000"/>
                      <a:headEnd/>
                      <a:tailEnd/>
                    </a:ln>
                  </pic:spPr>
                </pic:pic>
              </a:graphicData>
            </a:graphic>
          </wp:inline>
        </w:drawing>
      </w:r>
    </w:p>
    <w:p w:rsidR="003108E4" w:rsidRDefault="00AB0517" w:rsidP="00AB0517">
      <w:pPr>
        <w:pStyle w:val="figurecaption"/>
      </w:pPr>
      <w:bookmarkStart w:id="135" w:name="_Toc451787093"/>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40</w:t>
      </w:r>
      <w:r w:rsidR="00256B09" w:rsidRPr="00112166">
        <w:rPr>
          <w:b/>
        </w:rPr>
        <w:fldChar w:fldCharType="end"/>
      </w:r>
      <w:r w:rsidR="003108E4" w:rsidRPr="00F77A4E">
        <w:t xml:space="preserve"> 01/11/2013 (Plot1/2): 43 mm rain event (black) EP1 shaft encoder (green trace) EP2 shaft encoder (red trace). No overflow problem indicated.</w:t>
      </w:r>
      <w:bookmarkEnd w:id="135"/>
    </w:p>
    <w:p w:rsidR="0004755E" w:rsidRPr="0004755E" w:rsidRDefault="0004755E" w:rsidP="0004755E"/>
    <w:p w:rsidR="003108E4" w:rsidRDefault="00112BC1" w:rsidP="003108E4">
      <w:pPr>
        <w:jc w:val="center"/>
      </w:pPr>
      <w:r>
        <w:rPr>
          <w:noProof/>
          <w:lang w:eastAsia="en-AU"/>
        </w:rPr>
        <w:drawing>
          <wp:inline distT="0" distB="0" distL="0" distR="0">
            <wp:extent cx="5187315" cy="2717006"/>
            <wp:effectExtent l="19050" t="0" r="0" b="0"/>
            <wp:docPr id="8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5187315" cy="2717006"/>
                    </a:xfrm>
                    <a:prstGeom prst="rect">
                      <a:avLst/>
                    </a:prstGeom>
                    <a:noFill/>
                    <a:ln w="9525">
                      <a:noFill/>
                      <a:miter lim="800000"/>
                      <a:headEnd/>
                      <a:tailEnd/>
                    </a:ln>
                  </pic:spPr>
                </pic:pic>
              </a:graphicData>
            </a:graphic>
          </wp:inline>
        </w:drawing>
      </w:r>
    </w:p>
    <w:p w:rsidR="003108E4" w:rsidRDefault="00AB0517" w:rsidP="00AB0517">
      <w:pPr>
        <w:pStyle w:val="figurecaption"/>
      </w:pPr>
      <w:bookmarkStart w:id="136" w:name="_Toc451787094"/>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41</w:t>
      </w:r>
      <w:r w:rsidR="00256B09" w:rsidRPr="00112166">
        <w:rPr>
          <w:b/>
        </w:rPr>
        <w:fldChar w:fldCharType="end"/>
      </w:r>
      <w:r w:rsidR="003108E4" w:rsidRPr="00F77A4E">
        <w:t xml:space="preserve"> 25/1</w:t>
      </w:r>
      <w:r w:rsidR="003108E4">
        <w:t xml:space="preserve">1/2013, </w:t>
      </w:r>
      <w:r w:rsidR="003108E4" w:rsidRPr="00F77A4E">
        <w:t>36 mm rain event (black) EP1 shaft encoder (green trace) EP2 shaft encoder (red trace). No overflow problem indicated.</w:t>
      </w:r>
      <w:bookmarkEnd w:id="136"/>
    </w:p>
    <w:p w:rsidR="003108E4" w:rsidRDefault="00112BC1" w:rsidP="003108E4">
      <w:pPr>
        <w:jc w:val="center"/>
      </w:pPr>
      <w:r>
        <w:rPr>
          <w:noProof/>
          <w:lang w:eastAsia="en-AU"/>
        </w:rPr>
        <w:drawing>
          <wp:inline distT="0" distB="0" distL="0" distR="0">
            <wp:extent cx="5220653" cy="2740343"/>
            <wp:effectExtent l="19050" t="0" r="0" b="0"/>
            <wp:docPr id="8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5220653" cy="2740343"/>
                    </a:xfrm>
                    <a:prstGeom prst="rect">
                      <a:avLst/>
                    </a:prstGeom>
                    <a:noFill/>
                    <a:ln w="9525">
                      <a:noFill/>
                      <a:miter lim="800000"/>
                      <a:headEnd/>
                      <a:tailEnd/>
                    </a:ln>
                  </pic:spPr>
                </pic:pic>
              </a:graphicData>
            </a:graphic>
          </wp:inline>
        </w:drawing>
      </w:r>
    </w:p>
    <w:p w:rsidR="003108E4" w:rsidRDefault="00AB0517" w:rsidP="00AB0517">
      <w:pPr>
        <w:pStyle w:val="figurecaption"/>
      </w:pPr>
      <w:bookmarkStart w:id="137" w:name="_Toc451787095"/>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42</w:t>
      </w:r>
      <w:r w:rsidR="00256B09" w:rsidRPr="00112166">
        <w:rPr>
          <w:b/>
        </w:rPr>
        <w:fldChar w:fldCharType="end"/>
      </w:r>
      <w:r w:rsidR="003108E4" w:rsidRPr="00F77A4E">
        <w:t xml:space="preserve"> </w:t>
      </w:r>
      <w:r w:rsidR="003108E4">
        <w:t xml:space="preserve">28/12/2013, </w:t>
      </w:r>
      <w:r w:rsidR="003108E4" w:rsidRPr="00F77A4E">
        <w:t>39 mm rain event (black) EP1 shaft encoder (green trace) EP2 shaft encoder (red trace).</w:t>
      </w:r>
      <w:r w:rsidR="00AB2A90">
        <w:t xml:space="preserve"> </w:t>
      </w:r>
      <w:r w:rsidR="003108E4" w:rsidRPr="00F77A4E">
        <w:t>No overflow problem indicated</w:t>
      </w:r>
      <w:r w:rsidR="00890970">
        <w:t>.</w:t>
      </w:r>
      <w:bookmarkEnd w:id="137"/>
    </w:p>
    <w:p w:rsidR="0004755E" w:rsidRPr="0004755E" w:rsidRDefault="0004755E" w:rsidP="0004755E"/>
    <w:p w:rsidR="003108E4" w:rsidRDefault="00112BC1" w:rsidP="003108E4">
      <w:pPr>
        <w:jc w:val="center"/>
      </w:pPr>
      <w:r>
        <w:rPr>
          <w:noProof/>
          <w:lang w:eastAsia="en-AU"/>
        </w:rPr>
        <w:drawing>
          <wp:inline distT="0" distB="0" distL="0" distR="0">
            <wp:extent cx="5197316" cy="2760345"/>
            <wp:effectExtent l="19050" t="0" r="3334" b="0"/>
            <wp:docPr id="8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5197316" cy="2760345"/>
                    </a:xfrm>
                    <a:prstGeom prst="rect">
                      <a:avLst/>
                    </a:prstGeom>
                    <a:noFill/>
                    <a:ln w="9525">
                      <a:noFill/>
                      <a:miter lim="800000"/>
                      <a:headEnd/>
                      <a:tailEnd/>
                    </a:ln>
                  </pic:spPr>
                </pic:pic>
              </a:graphicData>
            </a:graphic>
          </wp:inline>
        </w:drawing>
      </w:r>
    </w:p>
    <w:p w:rsidR="003108E4" w:rsidRDefault="00AB0517" w:rsidP="00AB0517">
      <w:pPr>
        <w:pStyle w:val="figurecaption"/>
      </w:pPr>
      <w:bookmarkStart w:id="138" w:name="_Toc451787096"/>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43</w:t>
      </w:r>
      <w:r w:rsidR="00256B09" w:rsidRPr="00112166">
        <w:rPr>
          <w:b/>
        </w:rPr>
        <w:fldChar w:fldCharType="end"/>
      </w:r>
      <w:r w:rsidR="003108E4" w:rsidRPr="00F77A4E">
        <w:t xml:space="preserve"> </w:t>
      </w:r>
      <w:r w:rsidR="003108E4">
        <w:t>26/01/2014, 39</w:t>
      </w:r>
      <w:r w:rsidR="003108E4" w:rsidRPr="00F77A4E">
        <w:t xml:space="preserve"> mm rain event (black) EP1 shaft encoder (green trace) EP2 shaft encoder (red trace). No overflow problem indicated.</w:t>
      </w:r>
      <w:bookmarkEnd w:id="138"/>
    </w:p>
    <w:p w:rsidR="003108E4" w:rsidRDefault="00112BC1" w:rsidP="003108E4">
      <w:pPr>
        <w:jc w:val="center"/>
      </w:pPr>
      <w:r>
        <w:rPr>
          <w:noProof/>
          <w:lang w:eastAsia="en-AU"/>
        </w:rPr>
        <w:drawing>
          <wp:inline distT="0" distB="0" distL="0" distR="0">
            <wp:extent cx="5187315" cy="2753678"/>
            <wp:effectExtent l="19050" t="0" r="0" b="0"/>
            <wp:docPr id="11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5187315" cy="2753678"/>
                    </a:xfrm>
                    <a:prstGeom prst="rect">
                      <a:avLst/>
                    </a:prstGeom>
                    <a:noFill/>
                    <a:ln w="9525">
                      <a:noFill/>
                      <a:miter lim="800000"/>
                      <a:headEnd/>
                      <a:tailEnd/>
                    </a:ln>
                  </pic:spPr>
                </pic:pic>
              </a:graphicData>
            </a:graphic>
          </wp:inline>
        </w:drawing>
      </w:r>
    </w:p>
    <w:p w:rsidR="003108E4" w:rsidRDefault="00AB0517" w:rsidP="00AB0517">
      <w:pPr>
        <w:pStyle w:val="figurecaption"/>
      </w:pPr>
      <w:bookmarkStart w:id="139" w:name="_Toc451787097"/>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44</w:t>
      </w:r>
      <w:r w:rsidR="00256B09" w:rsidRPr="00112166">
        <w:rPr>
          <w:b/>
        </w:rPr>
        <w:fldChar w:fldCharType="end"/>
      </w:r>
      <w:r w:rsidR="003108E4" w:rsidRPr="00F77A4E">
        <w:t xml:space="preserve"> 13/02/2014 (Plot1/2): 48 mm rain (black) </w:t>
      </w:r>
      <w:r w:rsidR="003108E4">
        <w:t>over three runoff events.</w:t>
      </w:r>
      <w:r w:rsidR="00AB2A90">
        <w:t xml:space="preserve"> </w:t>
      </w:r>
      <w:r w:rsidR="003108E4" w:rsidRPr="00F77A4E">
        <w:t>EP1 shaft encoder (green trace) EP2 shaft encoder (red trace). No overflow problem indicated.</w:t>
      </w:r>
      <w:bookmarkEnd w:id="139"/>
    </w:p>
    <w:p w:rsidR="0004755E" w:rsidRPr="0004755E" w:rsidRDefault="0004755E" w:rsidP="0004755E"/>
    <w:p w:rsidR="003108E4" w:rsidRDefault="00112BC1" w:rsidP="003108E4">
      <w:pPr>
        <w:pStyle w:val="figurecaption"/>
      </w:pPr>
      <w:r>
        <w:rPr>
          <w:noProof/>
          <w:lang w:eastAsia="en-AU"/>
        </w:rPr>
        <w:drawing>
          <wp:inline distT="0" distB="0" distL="0" distR="0">
            <wp:extent cx="5183981" cy="2727008"/>
            <wp:effectExtent l="19050" t="0" r="0" b="0"/>
            <wp:docPr id="1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5183981" cy="2727008"/>
                    </a:xfrm>
                    <a:prstGeom prst="rect">
                      <a:avLst/>
                    </a:prstGeom>
                    <a:noFill/>
                    <a:ln w="9525">
                      <a:noFill/>
                      <a:miter lim="800000"/>
                      <a:headEnd/>
                      <a:tailEnd/>
                    </a:ln>
                  </pic:spPr>
                </pic:pic>
              </a:graphicData>
            </a:graphic>
          </wp:inline>
        </w:drawing>
      </w:r>
    </w:p>
    <w:p w:rsidR="003108E4" w:rsidRDefault="00AB0517" w:rsidP="00AB0517">
      <w:pPr>
        <w:pStyle w:val="figurecaption"/>
      </w:pPr>
      <w:bookmarkStart w:id="140" w:name="_Toc451787098"/>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45</w:t>
      </w:r>
      <w:r w:rsidR="00256B09" w:rsidRPr="00112166">
        <w:rPr>
          <w:b/>
        </w:rPr>
        <w:fldChar w:fldCharType="end"/>
      </w:r>
      <w:r w:rsidR="003108E4" w:rsidRPr="00F77A4E">
        <w:t xml:space="preserve"> </w:t>
      </w:r>
      <w:r w:rsidR="003108E4">
        <w:t>17</w:t>
      </w:r>
      <w:r w:rsidR="003108E4" w:rsidRPr="00F77A4E">
        <w:t xml:space="preserve">/02/2014 (Plot1/2): </w:t>
      </w:r>
      <w:r w:rsidR="003108E4">
        <w:t>53</w:t>
      </w:r>
      <w:r w:rsidR="003108E4" w:rsidRPr="00F77A4E">
        <w:t xml:space="preserve"> mm rain event (black) EP1 shaft encoder (green trace) EP2 shaft encoder (red trace). No overflow problem indicated.</w:t>
      </w:r>
      <w:bookmarkEnd w:id="140"/>
    </w:p>
    <w:p w:rsidR="003108E4" w:rsidRDefault="00112BC1" w:rsidP="003108E4">
      <w:pPr>
        <w:jc w:val="center"/>
      </w:pPr>
      <w:r>
        <w:rPr>
          <w:noProof/>
          <w:lang w:eastAsia="en-AU"/>
        </w:rPr>
        <w:drawing>
          <wp:inline distT="0" distB="0" distL="0" distR="0">
            <wp:extent cx="5230654" cy="2720340"/>
            <wp:effectExtent l="19050" t="0" r="8096" b="0"/>
            <wp:docPr id="12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5230654" cy="2720340"/>
                    </a:xfrm>
                    <a:prstGeom prst="rect">
                      <a:avLst/>
                    </a:prstGeom>
                    <a:noFill/>
                    <a:ln w="9525">
                      <a:noFill/>
                      <a:miter lim="800000"/>
                      <a:headEnd/>
                      <a:tailEnd/>
                    </a:ln>
                  </pic:spPr>
                </pic:pic>
              </a:graphicData>
            </a:graphic>
          </wp:inline>
        </w:drawing>
      </w:r>
    </w:p>
    <w:p w:rsidR="003108E4" w:rsidRDefault="00AB0517" w:rsidP="00AB0517">
      <w:pPr>
        <w:pStyle w:val="figurecaption"/>
      </w:pPr>
      <w:bookmarkStart w:id="141" w:name="_Toc451787099"/>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46</w:t>
      </w:r>
      <w:r w:rsidR="00256B09" w:rsidRPr="00112166">
        <w:rPr>
          <w:b/>
        </w:rPr>
        <w:fldChar w:fldCharType="end"/>
      </w:r>
      <w:r w:rsidR="003108E4" w:rsidRPr="00F77A4E">
        <w:t xml:space="preserve"> 18/02/2014 (Plot1/2): 37 mm rain event (black) EP1 shaft encoder (green trace) EP2 shaft encoder (red trace). No </w:t>
      </w:r>
      <w:r w:rsidR="003108E4">
        <w:t>boundary overflow</w:t>
      </w:r>
      <w:r w:rsidR="003108E4" w:rsidRPr="00F77A4E">
        <w:t xml:space="preserve"> problem indicated.</w:t>
      </w:r>
      <w:bookmarkEnd w:id="141"/>
    </w:p>
    <w:p w:rsidR="0004755E" w:rsidRPr="0004755E" w:rsidRDefault="0004755E" w:rsidP="0004755E"/>
    <w:p w:rsidR="003108E4" w:rsidRDefault="00112BC1" w:rsidP="003108E4">
      <w:pPr>
        <w:jc w:val="center"/>
      </w:pPr>
      <w:r>
        <w:rPr>
          <w:noProof/>
          <w:lang w:eastAsia="en-AU"/>
        </w:rPr>
        <w:drawing>
          <wp:inline distT="0" distB="0" distL="0" distR="0">
            <wp:extent cx="5183981" cy="2747010"/>
            <wp:effectExtent l="19050" t="0" r="0" b="0"/>
            <wp:docPr id="12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5183981" cy="2747010"/>
                    </a:xfrm>
                    <a:prstGeom prst="rect">
                      <a:avLst/>
                    </a:prstGeom>
                    <a:noFill/>
                    <a:ln w="9525">
                      <a:noFill/>
                      <a:miter lim="800000"/>
                      <a:headEnd/>
                      <a:tailEnd/>
                    </a:ln>
                  </pic:spPr>
                </pic:pic>
              </a:graphicData>
            </a:graphic>
          </wp:inline>
        </w:drawing>
      </w:r>
    </w:p>
    <w:p w:rsidR="003108E4" w:rsidRDefault="00AB0517" w:rsidP="00AB0517">
      <w:pPr>
        <w:pStyle w:val="figurecaption"/>
      </w:pPr>
      <w:bookmarkStart w:id="142" w:name="_Toc451787100"/>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47</w:t>
      </w:r>
      <w:r w:rsidR="00256B09" w:rsidRPr="00112166">
        <w:rPr>
          <w:b/>
        </w:rPr>
        <w:fldChar w:fldCharType="end"/>
      </w:r>
      <w:r w:rsidR="003108E4" w:rsidRPr="00F77A4E">
        <w:t xml:space="preserve"> 05/03/2014 (Plot1/2): 33 mm rain event (black) EP1 shaft encoder (green trace) EP2 shaft encoder (red</w:t>
      </w:r>
      <w:r w:rsidR="003108E4">
        <w:t xml:space="preserve"> trace).</w:t>
      </w:r>
      <w:r w:rsidR="003108E4" w:rsidRPr="00F77A4E">
        <w:t xml:space="preserve"> No </w:t>
      </w:r>
      <w:r w:rsidR="003108E4">
        <w:t>boundary overflow</w:t>
      </w:r>
      <w:r w:rsidR="003108E4" w:rsidRPr="00F77A4E">
        <w:t xml:space="preserve"> problem indicated.</w:t>
      </w:r>
      <w:bookmarkEnd w:id="142"/>
    </w:p>
    <w:p w:rsidR="003108E4" w:rsidRDefault="00112BC1" w:rsidP="003108E4">
      <w:pPr>
        <w:jc w:val="center"/>
      </w:pPr>
      <w:r>
        <w:rPr>
          <w:noProof/>
          <w:lang w:eastAsia="en-AU"/>
        </w:rPr>
        <w:drawing>
          <wp:inline distT="0" distB="0" distL="0" distR="0">
            <wp:extent cx="5197316" cy="2747010"/>
            <wp:effectExtent l="19050" t="0" r="3334" b="0"/>
            <wp:docPr id="12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5197316" cy="2747010"/>
                    </a:xfrm>
                    <a:prstGeom prst="rect">
                      <a:avLst/>
                    </a:prstGeom>
                    <a:noFill/>
                    <a:ln w="9525">
                      <a:noFill/>
                      <a:miter lim="800000"/>
                      <a:headEnd/>
                      <a:tailEnd/>
                    </a:ln>
                  </pic:spPr>
                </pic:pic>
              </a:graphicData>
            </a:graphic>
          </wp:inline>
        </w:drawing>
      </w:r>
    </w:p>
    <w:p w:rsidR="003108E4" w:rsidRDefault="00AB0517" w:rsidP="00AB0517">
      <w:pPr>
        <w:pStyle w:val="figurecaption"/>
      </w:pPr>
      <w:bookmarkStart w:id="143" w:name="_Toc451787101"/>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48</w:t>
      </w:r>
      <w:r w:rsidR="00256B09" w:rsidRPr="00112166">
        <w:rPr>
          <w:b/>
        </w:rPr>
        <w:fldChar w:fldCharType="end"/>
      </w:r>
      <w:r>
        <w:t xml:space="preserve"> </w:t>
      </w:r>
      <w:r w:rsidR="003108E4" w:rsidRPr="00A5081C">
        <w:t xml:space="preserve">06/04/2014, 41 mm rain event (black) EP1 shaft encoder </w:t>
      </w:r>
      <w:r w:rsidR="003108E4">
        <w:t>(green trace)</w:t>
      </w:r>
      <w:r w:rsidR="003108E4" w:rsidRPr="00A5081C">
        <w:t xml:space="preserve"> EP2 shaft encoder </w:t>
      </w:r>
      <w:r w:rsidR="003108E4">
        <w:t>(red trace)</w:t>
      </w:r>
      <w:r w:rsidR="003108E4" w:rsidRPr="00A5081C">
        <w:t xml:space="preserve">. No </w:t>
      </w:r>
      <w:r w:rsidR="003108E4">
        <w:t>boundary overflow</w:t>
      </w:r>
      <w:r w:rsidR="003108E4" w:rsidRPr="00A5081C">
        <w:t xml:space="preserve"> problem indicated.</w:t>
      </w:r>
      <w:bookmarkEnd w:id="143"/>
    </w:p>
    <w:p w:rsidR="0004755E" w:rsidRPr="0004755E" w:rsidRDefault="0004755E" w:rsidP="0004755E"/>
    <w:p w:rsidR="003108E4" w:rsidRDefault="00112BC1" w:rsidP="003108E4">
      <w:pPr>
        <w:jc w:val="center"/>
      </w:pPr>
      <w:r>
        <w:rPr>
          <w:noProof/>
          <w:lang w:eastAsia="en-AU"/>
        </w:rPr>
        <w:drawing>
          <wp:inline distT="0" distB="0" distL="0" distR="0">
            <wp:extent cx="5200650" cy="2737009"/>
            <wp:effectExtent l="19050" t="0" r="0" b="0"/>
            <wp:docPr id="12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5200650" cy="2737009"/>
                    </a:xfrm>
                    <a:prstGeom prst="rect">
                      <a:avLst/>
                    </a:prstGeom>
                    <a:noFill/>
                    <a:ln w="9525">
                      <a:noFill/>
                      <a:miter lim="800000"/>
                      <a:headEnd/>
                      <a:tailEnd/>
                    </a:ln>
                  </pic:spPr>
                </pic:pic>
              </a:graphicData>
            </a:graphic>
          </wp:inline>
        </w:drawing>
      </w:r>
    </w:p>
    <w:p w:rsidR="003108E4" w:rsidRDefault="00AB0517" w:rsidP="00AB0517">
      <w:pPr>
        <w:pStyle w:val="figurecaption"/>
      </w:pPr>
      <w:bookmarkStart w:id="144" w:name="_Toc451787102"/>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49</w:t>
      </w:r>
      <w:r w:rsidR="00256B09" w:rsidRPr="00112166">
        <w:rPr>
          <w:b/>
        </w:rPr>
        <w:fldChar w:fldCharType="end"/>
      </w:r>
      <w:r>
        <w:t xml:space="preserve"> </w:t>
      </w:r>
      <w:r w:rsidR="003108E4" w:rsidRPr="00F77A4E">
        <w:t xml:space="preserve">10/04/2014, 38 mm rain (black) </w:t>
      </w:r>
      <w:r w:rsidR="003108E4">
        <w:t>over 2 runoff events.</w:t>
      </w:r>
      <w:r w:rsidR="00AB2A90">
        <w:t xml:space="preserve"> </w:t>
      </w:r>
      <w:r w:rsidR="003108E4" w:rsidRPr="00F77A4E">
        <w:t xml:space="preserve">EP1 shaft encoder (green trace) EP2 shaft encoder (red trace). No </w:t>
      </w:r>
      <w:r w:rsidR="003108E4">
        <w:t>boundary overflow</w:t>
      </w:r>
      <w:r w:rsidR="003108E4" w:rsidRPr="00F77A4E">
        <w:t xml:space="preserve"> problem indicated.</w:t>
      </w:r>
      <w:bookmarkEnd w:id="144"/>
    </w:p>
    <w:p w:rsidR="003108E4" w:rsidRDefault="00112BC1" w:rsidP="003108E4">
      <w:pPr>
        <w:jc w:val="center"/>
      </w:pPr>
      <w:r>
        <w:rPr>
          <w:noProof/>
          <w:lang w:eastAsia="en-AU"/>
        </w:rPr>
        <w:drawing>
          <wp:inline distT="0" distB="0" distL="0" distR="0">
            <wp:extent cx="5210651" cy="2720340"/>
            <wp:effectExtent l="19050" t="0" r="9049" b="0"/>
            <wp:docPr id="12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5210651" cy="2720340"/>
                    </a:xfrm>
                    <a:prstGeom prst="rect">
                      <a:avLst/>
                    </a:prstGeom>
                    <a:noFill/>
                    <a:ln w="9525">
                      <a:noFill/>
                      <a:miter lim="800000"/>
                      <a:headEnd/>
                      <a:tailEnd/>
                    </a:ln>
                  </pic:spPr>
                </pic:pic>
              </a:graphicData>
            </a:graphic>
          </wp:inline>
        </w:drawing>
      </w:r>
    </w:p>
    <w:p w:rsidR="003108E4" w:rsidRDefault="00AB0517" w:rsidP="00AB0517">
      <w:pPr>
        <w:pStyle w:val="figurecaption"/>
      </w:pPr>
      <w:bookmarkStart w:id="145" w:name="_Toc451787103"/>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50</w:t>
      </w:r>
      <w:r w:rsidR="00256B09" w:rsidRPr="00112166">
        <w:rPr>
          <w:b/>
        </w:rPr>
        <w:fldChar w:fldCharType="end"/>
      </w:r>
      <w:r>
        <w:t xml:space="preserve"> </w:t>
      </w:r>
      <w:r w:rsidR="003108E4" w:rsidRPr="00F77A4E">
        <w:t xml:space="preserve">03/05/2014, 46 mm rain event (black) EP1 shaft encoder (green trace) EP2 shaft encoder (red trace). No </w:t>
      </w:r>
      <w:r w:rsidR="003108E4">
        <w:t>boundary overflow</w:t>
      </w:r>
      <w:r w:rsidR="003108E4" w:rsidRPr="00F77A4E">
        <w:t xml:space="preserve"> problem indicated.</w:t>
      </w:r>
      <w:bookmarkEnd w:id="145"/>
    </w:p>
    <w:p w:rsidR="0004755E" w:rsidRPr="0004755E" w:rsidRDefault="0004755E" w:rsidP="0004755E"/>
    <w:p w:rsidR="003108E4" w:rsidRDefault="00112BC1" w:rsidP="003108E4">
      <w:pPr>
        <w:jc w:val="center"/>
      </w:pPr>
      <w:r>
        <w:rPr>
          <w:noProof/>
          <w:lang w:eastAsia="en-AU"/>
        </w:rPr>
        <w:drawing>
          <wp:inline distT="0" distB="0" distL="0" distR="0">
            <wp:extent cx="5197316" cy="2757011"/>
            <wp:effectExtent l="19050" t="0" r="3334" b="0"/>
            <wp:docPr id="12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5197316" cy="2757011"/>
                    </a:xfrm>
                    <a:prstGeom prst="rect">
                      <a:avLst/>
                    </a:prstGeom>
                    <a:noFill/>
                    <a:ln w="9525">
                      <a:noFill/>
                      <a:miter lim="800000"/>
                      <a:headEnd/>
                      <a:tailEnd/>
                    </a:ln>
                  </pic:spPr>
                </pic:pic>
              </a:graphicData>
            </a:graphic>
          </wp:inline>
        </w:drawing>
      </w:r>
    </w:p>
    <w:p w:rsidR="003108E4" w:rsidRDefault="00AB0517" w:rsidP="00AB0517">
      <w:pPr>
        <w:pStyle w:val="figurecaption"/>
      </w:pPr>
      <w:bookmarkStart w:id="146" w:name="_Toc451787104"/>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51</w:t>
      </w:r>
      <w:r w:rsidR="00256B09" w:rsidRPr="00112166">
        <w:rPr>
          <w:b/>
        </w:rPr>
        <w:fldChar w:fldCharType="end"/>
      </w:r>
      <w:r w:rsidR="003108E4" w:rsidRPr="00F77A4E">
        <w:t xml:space="preserve"> 04/11/2014, 33 mm rain event (black) EP1 shaft encoder (green trace) EP2 shaft encoder (red trace). No </w:t>
      </w:r>
      <w:r w:rsidR="003108E4">
        <w:t>boundary overflow</w:t>
      </w:r>
      <w:r w:rsidR="003108E4" w:rsidRPr="00F77A4E">
        <w:t xml:space="preserve"> problem indicated.</w:t>
      </w:r>
      <w:bookmarkEnd w:id="146"/>
    </w:p>
    <w:p w:rsidR="003108E4" w:rsidRDefault="00112BC1" w:rsidP="003108E4">
      <w:pPr>
        <w:jc w:val="center"/>
      </w:pPr>
      <w:r>
        <w:rPr>
          <w:noProof/>
          <w:lang w:eastAsia="en-AU"/>
        </w:rPr>
        <w:drawing>
          <wp:inline distT="0" distB="0" distL="0" distR="0">
            <wp:extent cx="5223986" cy="2723674"/>
            <wp:effectExtent l="19050" t="0" r="0" b="0"/>
            <wp:docPr id="12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5223986" cy="2723674"/>
                    </a:xfrm>
                    <a:prstGeom prst="rect">
                      <a:avLst/>
                    </a:prstGeom>
                    <a:noFill/>
                    <a:ln w="9525">
                      <a:noFill/>
                      <a:miter lim="800000"/>
                      <a:headEnd/>
                      <a:tailEnd/>
                    </a:ln>
                  </pic:spPr>
                </pic:pic>
              </a:graphicData>
            </a:graphic>
          </wp:inline>
        </w:drawing>
      </w:r>
    </w:p>
    <w:p w:rsidR="003108E4" w:rsidRDefault="00AB0517" w:rsidP="00AB0517">
      <w:pPr>
        <w:pStyle w:val="figurecaption"/>
      </w:pPr>
      <w:bookmarkStart w:id="147" w:name="_Toc451787105"/>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52</w:t>
      </w:r>
      <w:r w:rsidR="00256B09" w:rsidRPr="00112166">
        <w:rPr>
          <w:b/>
        </w:rPr>
        <w:fldChar w:fldCharType="end"/>
      </w:r>
      <w:r w:rsidR="003108E4">
        <w:t xml:space="preserve"> </w:t>
      </w:r>
      <w:r w:rsidR="003108E4" w:rsidRPr="00F77A4E">
        <w:t xml:space="preserve">06/11/2014, 63 mm rain event (black) EP1 shaft encoder (green trace) EP2 shaft encoder (red trace). No </w:t>
      </w:r>
      <w:r w:rsidR="003108E4">
        <w:t>boundary overflow</w:t>
      </w:r>
      <w:r w:rsidR="003108E4" w:rsidRPr="00F77A4E">
        <w:t xml:space="preserve"> problem indicated.</w:t>
      </w:r>
      <w:bookmarkEnd w:id="147"/>
    </w:p>
    <w:p w:rsidR="0004755E" w:rsidRPr="0004755E" w:rsidRDefault="0004755E" w:rsidP="0004755E"/>
    <w:p w:rsidR="003108E4" w:rsidRDefault="00112BC1" w:rsidP="003108E4">
      <w:pPr>
        <w:jc w:val="center"/>
      </w:pPr>
      <w:r>
        <w:rPr>
          <w:noProof/>
          <w:lang w:eastAsia="en-AU"/>
        </w:rPr>
        <w:drawing>
          <wp:inline distT="0" distB="0" distL="0" distR="0">
            <wp:extent cx="5200650" cy="2737009"/>
            <wp:effectExtent l="19050" t="0" r="0" b="0"/>
            <wp:docPr id="127"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5200650" cy="2737009"/>
                    </a:xfrm>
                    <a:prstGeom prst="rect">
                      <a:avLst/>
                    </a:prstGeom>
                    <a:noFill/>
                    <a:ln w="9525">
                      <a:noFill/>
                      <a:miter lim="800000"/>
                      <a:headEnd/>
                      <a:tailEnd/>
                    </a:ln>
                  </pic:spPr>
                </pic:pic>
              </a:graphicData>
            </a:graphic>
          </wp:inline>
        </w:drawing>
      </w:r>
    </w:p>
    <w:p w:rsidR="003108E4" w:rsidRDefault="00AB0517" w:rsidP="00AB0517">
      <w:pPr>
        <w:pStyle w:val="figurecaption"/>
      </w:pPr>
      <w:bookmarkStart w:id="148" w:name="_Toc451787106"/>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53</w:t>
      </w:r>
      <w:r w:rsidR="00256B09" w:rsidRPr="00112166">
        <w:rPr>
          <w:b/>
        </w:rPr>
        <w:fldChar w:fldCharType="end"/>
      </w:r>
      <w:r w:rsidR="003108E4" w:rsidRPr="00112166">
        <w:rPr>
          <w:b/>
        </w:rPr>
        <w:t>.</w:t>
      </w:r>
      <w:r w:rsidR="003108E4" w:rsidRPr="00F77A4E">
        <w:t xml:space="preserve"> 30/12/2014, 50 mm rain event (black) EP1 shaft encoder (green trace) EP2 shaft encoder (red trace). No </w:t>
      </w:r>
      <w:r w:rsidR="003108E4">
        <w:t>boundary overflow</w:t>
      </w:r>
      <w:r w:rsidR="003108E4" w:rsidRPr="00F77A4E">
        <w:t xml:space="preserve"> problem indicated.</w:t>
      </w:r>
      <w:bookmarkEnd w:id="148"/>
    </w:p>
    <w:p w:rsidR="003108E4" w:rsidRDefault="00112BC1" w:rsidP="003108E4">
      <w:pPr>
        <w:jc w:val="center"/>
      </w:pPr>
      <w:r>
        <w:rPr>
          <w:noProof/>
          <w:lang w:eastAsia="en-AU"/>
        </w:rPr>
        <w:drawing>
          <wp:inline distT="0" distB="0" distL="0" distR="0">
            <wp:extent cx="5210651" cy="2720340"/>
            <wp:effectExtent l="19050" t="0" r="9049" b="0"/>
            <wp:docPr id="12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5210651" cy="2720340"/>
                    </a:xfrm>
                    <a:prstGeom prst="rect">
                      <a:avLst/>
                    </a:prstGeom>
                    <a:noFill/>
                    <a:ln w="9525">
                      <a:noFill/>
                      <a:miter lim="800000"/>
                      <a:headEnd/>
                      <a:tailEnd/>
                    </a:ln>
                  </pic:spPr>
                </pic:pic>
              </a:graphicData>
            </a:graphic>
          </wp:inline>
        </w:drawing>
      </w:r>
    </w:p>
    <w:p w:rsidR="003108E4" w:rsidRDefault="00AB0517" w:rsidP="00AB0517">
      <w:pPr>
        <w:pStyle w:val="figurecaption"/>
      </w:pPr>
      <w:bookmarkStart w:id="149" w:name="_Toc451787107"/>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54</w:t>
      </w:r>
      <w:r w:rsidR="00256B09" w:rsidRPr="00112166">
        <w:rPr>
          <w:b/>
        </w:rPr>
        <w:fldChar w:fldCharType="end"/>
      </w:r>
      <w:r w:rsidR="003108E4" w:rsidRPr="00F77A4E">
        <w:t xml:space="preserve"> 01/01/2015, 50 mm rain event (black) EP1 shaft encoder (green trace) EP2 shaft encoder (red trace). No </w:t>
      </w:r>
      <w:r w:rsidR="003108E4">
        <w:t>boundary overflow</w:t>
      </w:r>
      <w:r w:rsidR="003108E4" w:rsidRPr="00F77A4E">
        <w:t xml:space="preserve"> problem indicated.</w:t>
      </w:r>
      <w:bookmarkEnd w:id="149"/>
    </w:p>
    <w:p w:rsidR="0004755E" w:rsidRPr="0004755E" w:rsidRDefault="0004755E" w:rsidP="0004755E"/>
    <w:p w:rsidR="003108E4" w:rsidRDefault="00112BC1" w:rsidP="003108E4">
      <w:pPr>
        <w:jc w:val="center"/>
      </w:pPr>
      <w:r>
        <w:rPr>
          <w:noProof/>
          <w:lang w:eastAsia="en-AU"/>
        </w:rPr>
        <w:drawing>
          <wp:inline distT="0" distB="0" distL="0" distR="0">
            <wp:extent cx="5200650" cy="2750344"/>
            <wp:effectExtent l="19050" t="0" r="0" b="0"/>
            <wp:docPr id="1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5200650" cy="2750344"/>
                    </a:xfrm>
                    <a:prstGeom prst="rect">
                      <a:avLst/>
                    </a:prstGeom>
                    <a:noFill/>
                    <a:ln w="9525">
                      <a:noFill/>
                      <a:miter lim="800000"/>
                      <a:headEnd/>
                      <a:tailEnd/>
                    </a:ln>
                  </pic:spPr>
                </pic:pic>
              </a:graphicData>
            </a:graphic>
          </wp:inline>
        </w:drawing>
      </w:r>
    </w:p>
    <w:p w:rsidR="00CE4AD3" w:rsidRDefault="00AB0517" w:rsidP="00AB0517">
      <w:pPr>
        <w:pStyle w:val="figurecaption"/>
        <w:sectPr w:rsidR="00CE4AD3" w:rsidSect="00C1191B">
          <w:headerReference w:type="default" r:id="rId123"/>
          <w:pgSz w:w="11907" w:h="16840" w:code="9"/>
          <w:pgMar w:top="1440" w:right="1800" w:bottom="1440" w:left="1800" w:header="1077" w:footer="833" w:gutter="0"/>
          <w:cols w:space="360"/>
          <w:noEndnote/>
        </w:sectPr>
      </w:pPr>
      <w:bookmarkStart w:id="150" w:name="_Toc451787108"/>
      <w:r w:rsidRPr="00112166">
        <w:rPr>
          <w:b/>
        </w:rPr>
        <w:t xml:space="preserve">Figure </w:t>
      </w:r>
      <w:r w:rsidR="00B86AEA" w:rsidRPr="00112166">
        <w:rPr>
          <w:b/>
        </w:rPr>
        <w:t>A1</w:t>
      </w:r>
      <w:r w:rsidRPr="00112166">
        <w:rPr>
          <w:b/>
        </w:rPr>
        <w:t>-</w:t>
      </w:r>
      <w:r w:rsidR="00256B09" w:rsidRPr="00112166">
        <w:rPr>
          <w:b/>
        </w:rPr>
        <w:fldChar w:fldCharType="begin"/>
      </w:r>
      <w:r w:rsidR="001713FF" w:rsidRPr="00112166">
        <w:rPr>
          <w:b/>
        </w:rPr>
        <w:instrText xml:space="preserve"> SEQ Figure_A2- \* ARABIC </w:instrText>
      </w:r>
      <w:r w:rsidR="00256B09" w:rsidRPr="00112166">
        <w:rPr>
          <w:b/>
        </w:rPr>
        <w:fldChar w:fldCharType="separate"/>
      </w:r>
      <w:r w:rsidR="0009124F">
        <w:rPr>
          <w:b/>
          <w:noProof/>
        </w:rPr>
        <w:t>55</w:t>
      </w:r>
      <w:r w:rsidR="00256B09" w:rsidRPr="00112166">
        <w:rPr>
          <w:b/>
        </w:rPr>
        <w:fldChar w:fldCharType="end"/>
      </w:r>
      <w:r w:rsidR="00AB2A90">
        <w:t xml:space="preserve"> </w:t>
      </w:r>
      <w:r w:rsidR="003108E4">
        <w:t xml:space="preserve">24/02/2015, </w:t>
      </w:r>
      <w:r w:rsidR="003108E4" w:rsidRPr="00F77A4E">
        <w:t xml:space="preserve">56 mm rain event (black) EP1 shaft encoder (green trace) EP2 shaft encoder (red trace). Marginal </w:t>
      </w:r>
      <w:r w:rsidR="003108E4">
        <w:t>boundary overflow</w:t>
      </w:r>
      <w:r w:rsidR="003108E4" w:rsidRPr="00F77A4E">
        <w:t xml:space="preserve"> indicated on recession but no correction applied.</w:t>
      </w:r>
      <w:bookmarkEnd w:id="150"/>
    </w:p>
    <w:p w:rsidR="00123316" w:rsidRDefault="00123316" w:rsidP="00147CB5">
      <w:pPr>
        <w:pStyle w:val="Heading1"/>
      </w:pPr>
      <w:bookmarkStart w:id="151" w:name="_Toc455042523"/>
      <w:r>
        <w:t xml:space="preserve">Appendix </w:t>
      </w:r>
      <w:r w:rsidR="006B1AB4">
        <w:t>2</w:t>
      </w:r>
      <w:r w:rsidR="00770062">
        <w:t xml:space="preserve"> </w:t>
      </w:r>
      <w:r w:rsidR="00F71FF3">
        <w:t xml:space="preserve">Photos of </w:t>
      </w:r>
      <w:r w:rsidR="00CA684A">
        <w:t xml:space="preserve">road drain </w:t>
      </w:r>
      <w:r w:rsidR="00F71FF3">
        <w:t xml:space="preserve">runoff peaks </w:t>
      </w:r>
      <w:r w:rsidR="00CA684A">
        <w:t xml:space="preserve">and </w:t>
      </w:r>
      <w:r w:rsidR="00F71FF3">
        <w:t xml:space="preserve">associated </w:t>
      </w:r>
      <w:r w:rsidR="00CA684A">
        <w:t xml:space="preserve">EP1 </w:t>
      </w:r>
      <w:r w:rsidR="00F71FF3">
        <w:t>stage trace</w:t>
      </w:r>
      <w:bookmarkEnd w:id="151"/>
      <w:r w:rsidR="00F71FF3">
        <w:t xml:space="preserve"> </w:t>
      </w:r>
    </w:p>
    <w:p w:rsidR="00123316" w:rsidRDefault="00F71FF3" w:rsidP="00123316">
      <w:r>
        <w:t>Each photo represents the peak runoff level on the roadside drain for a discreet runoff event measured by the EP1 stage trace.</w:t>
      </w:r>
      <w:r w:rsidR="00AB2A90">
        <w:t xml:space="preserve"> </w:t>
      </w:r>
      <w:r w:rsidR="001F6161">
        <w:t>A</w:t>
      </w:r>
      <w:r w:rsidR="00123316">
        <w:t xml:space="preserve"> screenshot of the Hydstra trace for EP1 runoff and rainfall is provided </w:t>
      </w:r>
      <w:r>
        <w:t xml:space="preserve">to the left of </w:t>
      </w:r>
      <w:r w:rsidR="001F6161">
        <w:t xml:space="preserve">each </w:t>
      </w:r>
      <w:r>
        <w:t>photo</w:t>
      </w:r>
      <w:r w:rsidR="00123316">
        <w:t xml:space="preserve">. </w:t>
      </w:r>
      <w:r w:rsidR="000778F0">
        <w:t>These photos</w:t>
      </w:r>
      <w:r w:rsidR="00123316">
        <w:t xml:space="preserve"> </w:t>
      </w:r>
      <w:r w:rsidR="00044A44">
        <w:t xml:space="preserve">of the roadside </w:t>
      </w:r>
      <w:r w:rsidR="000778F0">
        <w:t>drain are</w:t>
      </w:r>
      <w:r w:rsidR="001F6161">
        <w:t xml:space="preserve"> the only</w:t>
      </w:r>
      <w:r w:rsidR="00123316">
        <w:t xml:space="preserve"> </w:t>
      </w:r>
      <w:r w:rsidR="007959F4">
        <w:t xml:space="preserve">useful </w:t>
      </w:r>
      <w:r w:rsidR="001F6161">
        <w:t xml:space="preserve">ones captured </w:t>
      </w:r>
      <w:r w:rsidR="00044A44">
        <w:t>to date</w:t>
      </w:r>
      <w:r w:rsidR="00123316">
        <w:t xml:space="preserve">. The future planned deployment of a more reliable uWay camera (capable of also taking night-time photography) will address the gap in characterising larger events. </w:t>
      </w:r>
    </w:p>
    <w:p w:rsidR="0004755E" w:rsidRDefault="0004755E" w:rsidP="001233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105"/>
      </w:tblGrid>
      <w:tr w:rsidR="00123316" w:rsidTr="00123316">
        <w:tc>
          <w:tcPr>
            <w:tcW w:w="4417" w:type="dxa"/>
          </w:tcPr>
          <w:p w:rsidR="00123316" w:rsidRDefault="00123316" w:rsidP="00CD2FA7">
            <w:pPr>
              <w:spacing w:after="0"/>
              <w:jc w:val="center"/>
            </w:pPr>
            <w:r>
              <w:rPr>
                <w:noProof/>
                <w:lang w:eastAsia="en-AU"/>
              </w:rPr>
              <w:drawing>
                <wp:anchor distT="0" distB="0" distL="114300" distR="114300" simplePos="0" relativeHeight="251663872" behindDoc="0" locked="0" layoutInCell="1" allowOverlap="1">
                  <wp:simplePos x="0" y="0"/>
                  <wp:positionH relativeFrom="column">
                    <wp:posOffset>-40640</wp:posOffset>
                  </wp:positionH>
                  <wp:positionV relativeFrom="paragraph">
                    <wp:posOffset>476885</wp:posOffset>
                  </wp:positionV>
                  <wp:extent cx="2763520" cy="1447165"/>
                  <wp:effectExtent l="19050" t="0" r="0" b="0"/>
                  <wp:wrapTopAndBottom/>
                  <wp:docPr id="233" name="Picture 37" descr="Capture25-02-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5-02-2015.PNG"/>
                          <pic:cNvPicPr/>
                        </pic:nvPicPr>
                        <pic:blipFill>
                          <a:blip r:embed="rId124" cstate="screen">
                            <a:extLst>
                              <a:ext uri="{28A0092B-C50C-407E-A947-70E740481C1C}">
                                <a14:useLocalDpi xmlns:a14="http://schemas.microsoft.com/office/drawing/2010/main"/>
                              </a:ext>
                            </a:extLst>
                          </a:blip>
                          <a:stretch>
                            <a:fillRect/>
                          </a:stretch>
                        </pic:blipFill>
                        <pic:spPr>
                          <a:xfrm>
                            <a:off x="0" y="0"/>
                            <a:ext cx="2763520" cy="1447165"/>
                          </a:xfrm>
                          <a:prstGeom prst="rect">
                            <a:avLst/>
                          </a:prstGeom>
                        </pic:spPr>
                      </pic:pic>
                    </a:graphicData>
                  </a:graphic>
                </wp:anchor>
              </w:drawing>
            </w:r>
          </w:p>
        </w:tc>
        <w:tc>
          <w:tcPr>
            <w:tcW w:w="4105" w:type="dxa"/>
          </w:tcPr>
          <w:p w:rsidR="00123316" w:rsidRDefault="00123316" w:rsidP="00CD2FA7">
            <w:pPr>
              <w:jc w:val="left"/>
            </w:pPr>
            <w:r w:rsidRPr="00C3541D">
              <w:rPr>
                <w:noProof/>
                <w:lang w:eastAsia="en-AU"/>
              </w:rPr>
              <w:drawing>
                <wp:inline distT="0" distB="0" distL="0" distR="0">
                  <wp:extent cx="2557096" cy="1917820"/>
                  <wp:effectExtent l="19050" t="0" r="0" b="0"/>
                  <wp:docPr id="234" name="Picture 1" descr="\\pvnt01flpr01\user$\A02268\Documents\WSCT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nt01flpr01\user$\A02268\Documents\WSCT1624.JPG"/>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2588103" cy="1941075"/>
                          </a:xfrm>
                          <a:prstGeom prst="rect">
                            <a:avLst/>
                          </a:prstGeom>
                          <a:noFill/>
                          <a:ln w="9525">
                            <a:noFill/>
                            <a:miter lim="800000"/>
                            <a:headEnd/>
                            <a:tailEnd/>
                          </a:ln>
                        </pic:spPr>
                      </pic:pic>
                    </a:graphicData>
                  </a:graphic>
                </wp:inline>
              </w:drawing>
            </w:r>
          </w:p>
        </w:tc>
      </w:tr>
    </w:tbl>
    <w:p w:rsidR="00123316" w:rsidRDefault="00C15268" w:rsidP="00C15268">
      <w:pPr>
        <w:pStyle w:val="figurecaption"/>
      </w:pPr>
      <w:bookmarkStart w:id="152" w:name="_Toc451787109"/>
      <w:r w:rsidRPr="00112166">
        <w:rPr>
          <w:b/>
        </w:rPr>
        <w:t xml:space="preserve">Figure </w:t>
      </w:r>
      <w:r w:rsidR="00EC6AAA" w:rsidRPr="00112166">
        <w:rPr>
          <w:b/>
        </w:rPr>
        <w:t>A2</w:t>
      </w:r>
      <w:r w:rsidRPr="00112166">
        <w:rPr>
          <w:b/>
        </w:rPr>
        <w:t>-</w:t>
      </w:r>
      <w:r w:rsidR="00256B09" w:rsidRPr="00112166">
        <w:rPr>
          <w:b/>
        </w:rPr>
        <w:fldChar w:fldCharType="begin"/>
      </w:r>
      <w:r w:rsidR="001713FF" w:rsidRPr="00112166">
        <w:rPr>
          <w:b/>
        </w:rPr>
        <w:instrText xml:space="preserve"> SEQ Figure_A3- \* ARABIC </w:instrText>
      </w:r>
      <w:r w:rsidR="00256B09" w:rsidRPr="00112166">
        <w:rPr>
          <w:b/>
        </w:rPr>
        <w:fldChar w:fldCharType="separate"/>
      </w:r>
      <w:r w:rsidR="0009124F">
        <w:rPr>
          <w:b/>
          <w:noProof/>
        </w:rPr>
        <w:t>1</w:t>
      </w:r>
      <w:r w:rsidR="00256B09" w:rsidRPr="00112166">
        <w:rPr>
          <w:b/>
        </w:rPr>
        <w:fldChar w:fldCharType="end"/>
      </w:r>
      <w:r w:rsidR="00147CB5">
        <w:rPr>
          <w:b/>
        </w:rPr>
        <w:t xml:space="preserve"> </w:t>
      </w:r>
      <w:r w:rsidR="00123316">
        <w:t xml:space="preserve"> </w:t>
      </w:r>
      <w:r w:rsidR="00641935">
        <w:t xml:space="preserve">EP1 stage trace </w:t>
      </w:r>
      <w:r w:rsidR="00123316">
        <w:t xml:space="preserve">for a 5.6mm </w:t>
      </w:r>
      <w:r w:rsidR="00123316" w:rsidRPr="00275F03">
        <w:t>rain</w:t>
      </w:r>
      <w:r w:rsidR="00123316">
        <w:t xml:space="preserve"> event from 4:06 to 4:07 pm on the 25-02-2015 and </w:t>
      </w:r>
      <w:r w:rsidR="002C1B97">
        <w:t>photo of</w:t>
      </w:r>
      <w:r w:rsidR="00123316">
        <w:t xml:space="preserve"> the adjacent roadside drain showing peak runoff at 4:09 pm with no plot boundary overflow.</w:t>
      </w:r>
      <w:bookmarkEnd w:id="152"/>
      <w:r w:rsidR="00123316">
        <w:t xml:space="preserve"> </w:t>
      </w:r>
    </w:p>
    <w:p w:rsidR="0004755E" w:rsidRPr="0004755E" w:rsidRDefault="0004755E" w:rsidP="000475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161"/>
      </w:tblGrid>
      <w:tr w:rsidR="00123316" w:rsidTr="00CD2FA7">
        <w:tc>
          <w:tcPr>
            <w:tcW w:w="4361" w:type="dxa"/>
          </w:tcPr>
          <w:p w:rsidR="00123316" w:rsidRDefault="00123316" w:rsidP="00CD2FA7">
            <w:pPr>
              <w:spacing w:after="0"/>
              <w:jc w:val="center"/>
            </w:pPr>
            <w:r>
              <w:rPr>
                <w:noProof/>
                <w:lang w:eastAsia="en-AU"/>
              </w:rPr>
              <w:drawing>
                <wp:anchor distT="0" distB="0" distL="114300" distR="114300" simplePos="0" relativeHeight="251664896" behindDoc="0" locked="0" layoutInCell="1" allowOverlap="1">
                  <wp:simplePos x="0" y="0"/>
                  <wp:positionH relativeFrom="column">
                    <wp:posOffset>-40640</wp:posOffset>
                  </wp:positionH>
                  <wp:positionV relativeFrom="paragraph">
                    <wp:posOffset>495300</wp:posOffset>
                  </wp:positionV>
                  <wp:extent cx="2741930" cy="1440815"/>
                  <wp:effectExtent l="19050" t="0" r="1270" b="0"/>
                  <wp:wrapTopAndBottom/>
                  <wp:docPr id="235" name="Picture 43" descr="Capture27-02-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7-02-2015.PNG"/>
                          <pic:cNvPicPr/>
                        </pic:nvPicPr>
                        <pic:blipFill>
                          <a:blip r:embed="rId126" cstate="screen">
                            <a:extLst>
                              <a:ext uri="{28A0092B-C50C-407E-A947-70E740481C1C}">
                                <a14:useLocalDpi xmlns:a14="http://schemas.microsoft.com/office/drawing/2010/main"/>
                              </a:ext>
                            </a:extLst>
                          </a:blip>
                          <a:stretch>
                            <a:fillRect/>
                          </a:stretch>
                        </pic:blipFill>
                        <pic:spPr>
                          <a:xfrm>
                            <a:off x="0" y="0"/>
                            <a:ext cx="2741930" cy="1440815"/>
                          </a:xfrm>
                          <a:prstGeom prst="rect">
                            <a:avLst/>
                          </a:prstGeom>
                        </pic:spPr>
                      </pic:pic>
                    </a:graphicData>
                  </a:graphic>
                </wp:anchor>
              </w:drawing>
            </w:r>
          </w:p>
        </w:tc>
        <w:tc>
          <w:tcPr>
            <w:tcW w:w="4161" w:type="dxa"/>
          </w:tcPr>
          <w:p w:rsidR="00123316" w:rsidRDefault="00123316" w:rsidP="00CD2FA7">
            <w:r w:rsidRPr="007D678D">
              <w:rPr>
                <w:noProof/>
                <w:lang w:eastAsia="en-AU"/>
              </w:rPr>
              <w:drawing>
                <wp:inline distT="0" distB="0" distL="0" distR="0">
                  <wp:extent cx="2583473" cy="1940582"/>
                  <wp:effectExtent l="19050" t="0" r="7327" b="0"/>
                  <wp:docPr id="236" name="Picture 3" descr="\\pvnt01flpr01\user$\A02268\Documents\WSCT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nt01flpr01\user$\A02268\Documents\WSCT1910.JPG"/>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2583473" cy="1940582"/>
                          </a:xfrm>
                          <a:prstGeom prst="rect">
                            <a:avLst/>
                          </a:prstGeom>
                          <a:noFill/>
                          <a:ln w="9525">
                            <a:noFill/>
                            <a:miter lim="800000"/>
                            <a:headEnd/>
                            <a:tailEnd/>
                          </a:ln>
                        </pic:spPr>
                      </pic:pic>
                    </a:graphicData>
                  </a:graphic>
                </wp:inline>
              </w:drawing>
            </w:r>
          </w:p>
        </w:tc>
      </w:tr>
    </w:tbl>
    <w:p w:rsidR="00123316" w:rsidRDefault="00C15268" w:rsidP="00C15268">
      <w:pPr>
        <w:pStyle w:val="figurecaption"/>
      </w:pPr>
      <w:bookmarkStart w:id="153" w:name="_Toc451787110"/>
      <w:r w:rsidRPr="00112166">
        <w:rPr>
          <w:b/>
        </w:rPr>
        <w:t xml:space="preserve">Figure </w:t>
      </w:r>
      <w:r w:rsidR="00EC6AAA" w:rsidRPr="00112166">
        <w:rPr>
          <w:b/>
        </w:rPr>
        <w:t>A2</w:t>
      </w:r>
      <w:r w:rsidRPr="00112166">
        <w:rPr>
          <w:b/>
        </w:rPr>
        <w:t>-</w:t>
      </w:r>
      <w:r w:rsidR="00256B09" w:rsidRPr="00112166">
        <w:rPr>
          <w:b/>
        </w:rPr>
        <w:fldChar w:fldCharType="begin"/>
      </w:r>
      <w:r w:rsidR="001713FF" w:rsidRPr="00112166">
        <w:rPr>
          <w:b/>
        </w:rPr>
        <w:instrText xml:space="preserve"> SEQ Figure_A3- \* ARABIC </w:instrText>
      </w:r>
      <w:r w:rsidR="00256B09" w:rsidRPr="00112166">
        <w:rPr>
          <w:b/>
        </w:rPr>
        <w:fldChar w:fldCharType="separate"/>
      </w:r>
      <w:r w:rsidR="0009124F">
        <w:rPr>
          <w:b/>
          <w:noProof/>
        </w:rPr>
        <w:t>2</w:t>
      </w:r>
      <w:r w:rsidR="00256B09" w:rsidRPr="00112166">
        <w:rPr>
          <w:b/>
        </w:rPr>
        <w:fldChar w:fldCharType="end"/>
      </w:r>
      <w:r w:rsidR="00147CB5">
        <w:rPr>
          <w:b/>
        </w:rPr>
        <w:t xml:space="preserve"> </w:t>
      </w:r>
      <w:r w:rsidR="00123316">
        <w:t xml:space="preserve"> </w:t>
      </w:r>
      <w:r w:rsidR="006D158D">
        <w:t xml:space="preserve">EP1 stage trace </w:t>
      </w:r>
      <w:r w:rsidR="00123316">
        <w:t>for a 5.9 mm rain event from 4:40 to 4:56 pm on the 27-02-2015 and photo of the adjacent roadside drain showing peak runoff at 4:54 pm with no plot boundary overflow.</w:t>
      </w:r>
      <w:bookmarkEnd w:id="153"/>
      <w:r w:rsidR="00123316">
        <w:t xml:space="preserve"> </w:t>
      </w:r>
    </w:p>
    <w:p w:rsidR="00CE4AD3" w:rsidRDefault="00CE4AD3" w:rsidP="00CD2FA7">
      <w:pPr>
        <w:spacing w:after="0"/>
        <w:jc w:val="center"/>
        <w:sectPr w:rsidR="00CE4AD3" w:rsidSect="00C1191B">
          <w:headerReference w:type="default" r:id="rId128"/>
          <w:pgSz w:w="11907" w:h="16840" w:code="9"/>
          <w:pgMar w:top="1440" w:right="1800" w:bottom="1440" w:left="1800" w:header="1077" w:footer="833" w:gutter="0"/>
          <w:cols w:space="3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161"/>
      </w:tblGrid>
      <w:tr w:rsidR="00123316" w:rsidTr="00CD2FA7">
        <w:tc>
          <w:tcPr>
            <w:tcW w:w="4361" w:type="dxa"/>
          </w:tcPr>
          <w:p w:rsidR="00123316" w:rsidRDefault="00123316" w:rsidP="00CD2FA7">
            <w:pPr>
              <w:spacing w:after="0"/>
              <w:jc w:val="center"/>
            </w:pPr>
            <w:r>
              <w:rPr>
                <w:noProof/>
                <w:lang w:eastAsia="en-AU"/>
              </w:rPr>
              <w:drawing>
                <wp:anchor distT="0" distB="0" distL="114300" distR="114300" simplePos="0" relativeHeight="251665920" behindDoc="0" locked="0" layoutInCell="1" allowOverlap="1">
                  <wp:simplePos x="0" y="0"/>
                  <wp:positionH relativeFrom="column">
                    <wp:posOffset>-50800</wp:posOffset>
                  </wp:positionH>
                  <wp:positionV relativeFrom="paragraph">
                    <wp:posOffset>449580</wp:posOffset>
                  </wp:positionV>
                  <wp:extent cx="2783205" cy="1450975"/>
                  <wp:effectExtent l="19050" t="0" r="0" b="0"/>
                  <wp:wrapTopAndBottom/>
                  <wp:docPr id="237" name="Picture 59" descr="Capture28-02-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8-02-2015.PNG"/>
                          <pic:cNvPicPr/>
                        </pic:nvPicPr>
                        <pic:blipFill>
                          <a:blip r:embed="rId129" cstate="screen">
                            <a:extLst>
                              <a:ext uri="{28A0092B-C50C-407E-A947-70E740481C1C}">
                                <a14:useLocalDpi xmlns:a14="http://schemas.microsoft.com/office/drawing/2010/main"/>
                              </a:ext>
                            </a:extLst>
                          </a:blip>
                          <a:stretch>
                            <a:fillRect/>
                          </a:stretch>
                        </pic:blipFill>
                        <pic:spPr>
                          <a:xfrm>
                            <a:off x="0" y="0"/>
                            <a:ext cx="2783205" cy="1450975"/>
                          </a:xfrm>
                          <a:prstGeom prst="rect">
                            <a:avLst/>
                          </a:prstGeom>
                        </pic:spPr>
                      </pic:pic>
                    </a:graphicData>
                  </a:graphic>
                </wp:anchor>
              </w:drawing>
            </w:r>
          </w:p>
        </w:tc>
        <w:tc>
          <w:tcPr>
            <w:tcW w:w="4161" w:type="dxa"/>
          </w:tcPr>
          <w:p w:rsidR="00123316" w:rsidRDefault="00123316" w:rsidP="00CD2FA7">
            <w:r w:rsidRPr="0051199E">
              <w:rPr>
                <w:noProof/>
                <w:lang w:eastAsia="en-AU"/>
              </w:rPr>
              <w:drawing>
                <wp:inline distT="0" distB="0" distL="0" distR="0">
                  <wp:extent cx="2555246" cy="1914968"/>
                  <wp:effectExtent l="19050" t="0" r="0" b="0"/>
                  <wp:docPr id="238" name="Picture 4" descr="\\pvnt01flpr01\user$\A02268\Documents\WSCT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nt01flpr01\user$\A02268\Documents\WSCT2070.JPG"/>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2566147" cy="1923138"/>
                          </a:xfrm>
                          <a:prstGeom prst="rect">
                            <a:avLst/>
                          </a:prstGeom>
                          <a:noFill/>
                          <a:ln w="9525">
                            <a:noFill/>
                            <a:miter lim="800000"/>
                            <a:headEnd/>
                            <a:tailEnd/>
                          </a:ln>
                        </pic:spPr>
                      </pic:pic>
                    </a:graphicData>
                  </a:graphic>
                </wp:inline>
              </w:drawing>
            </w:r>
          </w:p>
        </w:tc>
      </w:tr>
    </w:tbl>
    <w:p w:rsidR="00123316" w:rsidRDefault="00C15268" w:rsidP="00C15268">
      <w:pPr>
        <w:pStyle w:val="figurecaption"/>
      </w:pPr>
      <w:bookmarkStart w:id="154" w:name="_Toc451787111"/>
      <w:r w:rsidRPr="00112166">
        <w:rPr>
          <w:b/>
        </w:rPr>
        <w:t xml:space="preserve">Figure </w:t>
      </w:r>
      <w:r w:rsidR="00EC6AAA" w:rsidRPr="00112166">
        <w:rPr>
          <w:b/>
        </w:rPr>
        <w:t>A2</w:t>
      </w:r>
      <w:r w:rsidRPr="00112166">
        <w:rPr>
          <w:b/>
        </w:rPr>
        <w:t>-</w:t>
      </w:r>
      <w:r w:rsidR="00256B09" w:rsidRPr="00112166">
        <w:rPr>
          <w:b/>
        </w:rPr>
        <w:fldChar w:fldCharType="begin"/>
      </w:r>
      <w:r w:rsidR="001713FF" w:rsidRPr="00112166">
        <w:rPr>
          <w:b/>
        </w:rPr>
        <w:instrText xml:space="preserve"> SEQ Figure_A3- \* ARABIC </w:instrText>
      </w:r>
      <w:r w:rsidR="00256B09" w:rsidRPr="00112166">
        <w:rPr>
          <w:b/>
        </w:rPr>
        <w:fldChar w:fldCharType="separate"/>
      </w:r>
      <w:r w:rsidR="0009124F">
        <w:rPr>
          <w:b/>
          <w:noProof/>
        </w:rPr>
        <w:t>3</w:t>
      </w:r>
      <w:r w:rsidR="00256B09" w:rsidRPr="00112166">
        <w:rPr>
          <w:b/>
        </w:rPr>
        <w:fldChar w:fldCharType="end"/>
      </w:r>
      <w:r w:rsidR="00147CB5">
        <w:rPr>
          <w:b/>
        </w:rPr>
        <w:t xml:space="preserve"> </w:t>
      </w:r>
      <w:r w:rsidR="00123316">
        <w:t xml:space="preserve"> </w:t>
      </w:r>
      <w:r w:rsidR="006D158D">
        <w:t xml:space="preserve">EP1 stage trace </w:t>
      </w:r>
      <w:r w:rsidR="00123316">
        <w:t>for a 2.6 mm rain event from 6:13 to 6:46 pm on the 28-02-2015 and photo of the adjacent roadside drain showing peak runoff at 6:44 pm with no plot boundary overflow.</w:t>
      </w:r>
      <w:bookmarkEnd w:id="154"/>
      <w:r w:rsidR="00123316">
        <w:t xml:space="preserve"> </w:t>
      </w:r>
    </w:p>
    <w:p w:rsidR="0004755E" w:rsidRPr="0004755E" w:rsidRDefault="0004755E" w:rsidP="000475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161"/>
      </w:tblGrid>
      <w:tr w:rsidR="00123316" w:rsidTr="00CD2FA7">
        <w:tc>
          <w:tcPr>
            <w:tcW w:w="4361" w:type="dxa"/>
          </w:tcPr>
          <w:p w:rsidR="00123316" w:rsidRDefault="00123316" w:rsidP="00CD2FA7">
            <w:pPr>
              <w:spacing w:after="0"/>
              <w:jc w:val="center"/>
            </w:pPr>
            <w:r>
              <w:rPr>
                <w:noProof/>
                <w:lang w:eastAsia="en-AU"/>
              </w:rPr>
              <w:drawing>
                <wp:anchor distT="0" distB="0" distL="114300" distR="114300" simplePos="0" relativeHeight="251666944" behindDoc="0" locked="0" layoutInCell="1" allowOverlap="1">
                  <wp:simplePos x="0" y="0"/>
                  <wp:positionH relativeFrom="column">
                    <wp:posOffset>19050</wp:posOffset>
                  </wp:positionH>
                  <wp:positionV relativeFrom="paragraph">
                    <wp:posOffset>506730</wp:posOffset>
                  </wp:positionV>
                  <wp:extent cx="2634615" cy="1381125"/>
                  <wp:effectExtent l="19050" t="0" r="0" b="0"/>
                  <wp:wrapTopAndBottom/>
                  <wp:docPr id="239" name="Picture 79" descr="Capture01-03-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01-03-2015.PNG"/>
                          <pic:cNvPicPr/>
                        </pic:nvPicPr>
                        <pic:blipFill>
                          <a:blip r:embed="rId131" cstate="screen">
                            <a:extLst>
                              <a:ext uri="{28A0092B-C50C-407E-A947-70E740481C1C}">
                                <a14:useLocalDpi xmlns:a14="http://schemas.microsoft.com/office/drawing/2010/main"/>
                              </a:ext>
                            </a:extLst>
                          </a:blip>
                          <a:stretch>
                            <a:fillRect/>
                          </a:stretch>
                        </pic:blipFill>
                        <pic:spPr>
                          <a:xfrm>
                            <a:off x="0" y="0"/>
                            <a:ext cx="2634615" cy="1381125"/>
                          </a:xfrm>
                          <a:prstGeom prst="rect">
                            <a:avLst/>
                          </a:prstGeom>
                        </pic:spPr>
                      </pic:pic>
                    </a:graphicData>
                  </a:graphic>
                </wp:anchor>
              </w:drawing>
            </w:r>
          </w:p>
        </w:tc>
        <w:tc>
          <w:tcPr>
            <w:tcW w:w="4161" w:type="dxa"/>
          </w:tcPr>
          <w:p w:rsidR="00123316" w:rsidRDefault="00123316" w:rsidP="00CD2FA7">
            <w:r w:rsidRPr="00B1243A">
              <w:rPr>
                <w:noProof/>
                <w:lang w:eastAsia="en-AU"/>
              </w:rPr>
              <w:drawing>
                <wp:inline distT="0" distB="0" distL="0" distR="0">
                  <wp:extent cx="2529202" cy="1898374"/>
                  <wp:effectExtent l="19050" t="0" r="4448" b="0"/>
                  <wp:docPr id="240" name="Picture 5" descr="\\pvnt01flpr01\user$\A02268\Documents\WSCT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nt01flpr01\user$\A02268\Documents\WSCT2192.JPG"/>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2527821" cy="1897338"/>
                          </a:xfrm>
                          <a:prstGeom prst="rect">
                            <a:avLst/>
                          </a:prstGeom>
                          <a:noFill/>
                          <a:ln w="9525">
                            <a:noFill/>
                            <a:miter lim="800000"/>
                            <a:headEnd/>
                            <a:tailEnd/>
                          </a:ln>
                        </pic:spPr>
                      </pic:pic>
                    </a:graphicData>
                  </a:graphic>
                </wp:inline>
              </w:drawing>
            </w:r>
          </w:p>
        </w:tc>
      </w:tr>
    </w:tbl>
    <w:p w:rsidR="00123316" w:rsidRDefault="00C15268" w:rsidP="00C15268">
      <w:pPr>
        <w:pStyle w:val="figurecaption"/>
      </w:pPr>
      <w:bookmarkStart w:id="155" w:name="_Toc451787112"/>
      <w:r w:rsidRPr="00112166">
        <w:rPr>
          <w:b/>
        </w:rPr>
        <w:t xml:space="preserve">Figure </w:t>
      </w:r>
      <w:r w:rsidR="00EC6AAA" w:rsidRPr="00112166">
        <w:rPr>
          <w:b/>
        </w:rPr>
        <w:t>A2</w:t>
      </w:r>
      <w:r w:rsidRPr="00112166">
        <w:rPr>
          <w:b/>
        </w:rPr>
        <w:t>-</w:t>
      </w:r>
      <w:r w:rsidR="00256B09" w:rsidRPr="00112166">
        <w:rPr>
          <w:b/>
        </w:rPr>
        <w:fldChar w:fldCharType="begin"/>
      </w:r>
      <w:r w:rsidR="001713FF" w:rsidRPr="00112166">
        <w:rPr>
          <w:b/>
        </w:rPr>
        <w:instrText xml:space="preserve"> SEQ Figure_A3- \* ARABIC </w:instrText>
      </w:r>
      <w:r w:rsidR="00256B09" w:rsidRPr="00112166">
        <w:rPr>
          <w:b/>
        </w:rPr>
        <w:fldChar w:fldCharType="separate"/>
      </w:r>
      <w:r w:rsidR="0009124F">
        <w:rPr>
          <w:b/>
          <w:noProof/>
        </w:rPr>
        <w:t>4</w:t>
      </w:r>
      <w:r w:rsidR="00256B09" w:rsidRPr="00112166">
        <w:rPr>
          <w:b/>
        </w:rPr>
        <w:fldChar w:fldCharType="end"/>
      </w:r>
      <w:r w:rsidR="00147CB5">
        <w:rPr>
          <w:b/>
        </w:rPr>
        <w:t xml:space="preserve"> </w:t>
      </w:r>
      <w:r w:rsidR="00123316">
        <w:t xml:space="preserve"> </w:t>
      </w:r>
      <w:r w:rsidR="006D158D">
        <w:t xml:space="preserve">EP1 stage trace </w:t>
      </w:r>
      <w:r w:rsidR="00123316">
        <w:t xml:space="preserve">for a 22 mm rain event from 4:51 to 5:25 pm on the 01-03-2015 and photo of the adjacent roadside drain showing peak runoff at 5:15 pm with no plot boundary overflow. </w:t>
      </w:r>
      <w:r w:rsidR="004B7B35">
        <w:t>T</w:t>
      </w:r>
      <w:r w:rsidR="00123316">
        <w:t xml:space="preserve">hese </w:t>
      </w:r>
      <w:r w:rsidR="00B63E78">
        <w:t>events are also</w:t>
      </w:r>
      <w:r w:rsidR="00123316">
        <w:t xml:space="preserve"> illustrated in Figures </w:t>
      </w:r>
      <w:r w:rsidR="002C41B5">
        <w:t>1</w:t>
      </w:r>
      <w:r w:rsidR="00627E33">
        <w:t>6</w:t>
      </w:r>
      <w:r w:rsidR="00123316">
        <w:t xml:space="preserve"> and </w:t>
      </w:r>
      <w:r w:rsidR="002C41B5">
        <w:t>1</w:t>
      </w:r>
      <w:r w:rsidR="00627E33">
        <w:t>7</w:t>
      </w:r>
      <w:r w:rsidR="00123316">
        <w:t xml:space="preserve"> of the </w:t>
      </w:r>
      <w:r w:rsidR="00B63E78">
        <w:t>results as the largest rainfall runoff event captured by camera</w:t>
      </w:r>
      <w:r w:rsidR="00123316">
        <w:t>.</w:t>
      </w:r>
      <w:bookmarkEnd w:id="155"/>
    </w:p>
    <w:p w:rsidR="0004755E" w:rsidRPr="0004755E" w:rsidRDefault="0004755E" w:rsidP="000475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161"/>
      </w:tblGrid>
      <w:tr w:rsidR="00123316" w:rsidTr="00CD2FA7">
        <w:tc>
          <w:tcPr>
            <w:tcW w:w="4361" w:type="dxa"/>
          </w:tcPr>
          <w:p w:rsidR="00123316" w:rsidRDefault="00123316" w:rsidP="00CD2FA7">
            <w:pPr>
              <w:spacing w:after="0"/>
              <w:jc w:val="center"/>
            </w:pPr>
            <w:r>
              <w:rPr>
                <w:noProof/>
                <w:lang w:eastAsia="en-AU"/>
              </w:rPr>
              <w:drawing>
                <wp:anchor distT="0" distB="0" distL="114300" distR="114300" simplePos="0" relativeHeight="251667968" behindDoc="0" locked="0" layoutInCell="1" allowOverlap="1">
                  <wp:simplePos x="0" y="0"/>
                  <wp:positionH relativeFrom="column">
                    <wp:posOffset>19050</wp:posOffset>
                  </wp:positionH>
                  <wp:positionV relativeFrom="paragraph">
                    <wp:posOffset>501015</wp:posOffset>
                  </wp:positionV>
                  <wp:extent cx="2634615" cy="1371600"/>
                  <wp:effectExtent l="19050" t="0" r="0" b="0"/>
                  <wp:wrapTopAndBottom/>
                  <wp:docPr id="241" name="Picture 84" descr="Capture02-03-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02-03-2015.PNG"/>
                          <pic:cNvPicPr/>
                        </pic:nvPicPr>
                        <pic:blipFill>
                          <a:blip r:embed="rId133" cstate="screen">
                            <a:extLst>
                              <a:ext uri="{28A0092B-C50C-407E-A947-70E740481C1C}">
                                <a14:useLocalDpi xmlns:a14="http://schemas.microsoft.com/office/drawing/2010/main"/>
                              </a:ext>
                            </a:extLst>
                          </a:blip>
                          <a:stretch>
                            <a:fillRect/>
                          </a:stretch>
                        </pic:blipFill>
                        <pic:spPr>
                          <a:xfrm>
                            <a:off x="0" y="0"/>
                            <a:ext cx="2634615" cy="1371600"/>
                          </a:xfrm>
                          <a:prstGeom prst="rect">
                            <a:avLst/>
                          </a:prstGeom>
                        </pic:spPr>
                      </pic:pic>
                    </a:graphicData>
                  </a:graphic>
                </wp:anchor>
              </w:drawing>
            </w:r>
          </w:p>
        </w:tc>
        <w:tc>
          <w:tcPr>
            <w:tcW w:w="4161" w:type="dxa"/>
          </w:tcPr>
          <w:p w:rsidR="00123316" w:rsidRDefault="00123316" w:rsidP="00CD2FA7">
            <w:r>
              <w:rPr>
                <w:noProof/>
                <w:lang w:eastAsia="en-AU"/>
              </w:rPr>
              <w:drawing>
                <wp:inline distT="0" distB="0" distL="0" distR="0">
                  <wp:extent cx="2505075" cy="1878965"/>
                  <wp:effectExtent l="19050" t="0" r="9525" b="0"/>
                  <wp:docPr id="242" name="Picture 82" descr="WSCT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T2228.JPG"/>
                          <pic:cNvPicPr/>
                        </pic:nvPicPr>
                        <pic:blipFill>
                          <a:blip r:embed="rId134" cstate="screen">
                            <a:extLst>
                              <a:ext uri="{28A0092B-C50C-407E-A947-70E740481C1C}">
                                <a14:useLocalDpi xmlns:a14="http://schemas.microsoft.com/office/drawing/2010/main"/>
                              </a:ext>
                            </a:extLst>
                          </a:blip>
                          <a:stretch>
                            <a:fillRect/>
                          </a:stretch>
                        </pic:blipFill>
                        <pic:spPr>
                          <a:xfrm>
                            <a:off x="0" y="0"/>
                            <a:ext cx="2505075" cy="1878965"/>
                          </a:xfrm>
                          <a:prstGeom prst="rect">
                            <a:avLst/>
                          </a:prstGeom>
                        </pic:spPr>
                      </pic:pic>
                    </a:graphicData>
                  </a:graphic>
                </wp:inline>
              </w:drawing>
            </w:r>
          </w:p>
        </w:tc>
      </w:tr>
    </w:tbl>
    <w:p w:rsidR="00123316" w:rsidRDefault="00C15268" w:rsidP="00C15268">
      <w:pPr>
        <w:pStyle w:val="figurecaption"/>
      </w:pPr>
      <w:bookmarkStart w:id="156" w:name="_Toc451787113"/>
      <w:r w:rsidRPr="00112166">
        <w:rPr>
          <w:b/>
        </w:rPr>
        <w:t xml:space="preserve">Figure </w:t>
      </w:r>
      <w:r w:rsidR="00EC6AAA" w:rsidRPr="00112166">
        <w:rPr>
          <w:b/>
        </w:rPr>
        <w:t>A2</w:t>
      </w:r>
      <w:r w:rsidRPr="00112166">
        <w:rPr>
          <w:b/>
        </w:rPr>
        <w:t>-</w:t>
      </w:r>
      <w:r w:rsidR="00256B09" w:rsidRPr="00112166">
        <w:rPr>
          <w:b/>
        </w:rPr>
        <w:fldChar w:fldCharType="begin"/>
      </w:r>
      <w:r w:rsidR="001713FF" w:rsidRPr="00112166">
        <w:rPr>
          <w:b/>
        </w:rPr>
        <w:instrText xml:space="preserve"> SEQ Figure_A3- \* ARABIC </w:instrText>
      </w:r>
      <w:r w:rsidR="00256B09" w:rsidRPr="00112166">
        <w:rPr>
          <w:b/>
        </w:rPr>
        <w:fldChar w:fldCharType="separate"/>
      </w:r>
      <w:r w:rsidR="0009124F">
        <w:rPr>
          <w:b/>
          <w:noProof/>
        </w:rPr>
        <w:t>5</w:t>
      </w:r>
      <w:r w:rsidR="00256B09" w:rsidRPr="00112166">
        <w:rPr>
          <w:b/>
        </w:rPr>
        <w:fldChar w:fldCharType="end"/>
      </w:r>
      <w:r w:rsidR="00147CB5">
        <w:rPr>
          <w:b/>
        </w:rPr>
        <w:t xml:space="preserve"> </w:t>
      </w:r>
      <w:r w:rsidR="00123316">
        <w:t xml:space="preserve"> </w:t>
      </w:r>
      <w:r w:rsidR="006D158D">
        <w:t xml:space="preserve">EP1 stage trace </w:t>
      </w:r>
      <w:r w:rsidR="00123316">
        <w:t>for a 2.6 mm rain event from 6:20 to 9:51 am on the 02-03-2015 and photo of the adjacent roadside drain showing peak runoff at 8:18 am with no plot boundary overflow.</w:t>
      </w:r>
      <w:bookmarkEnd w:id="156"/>
      <w:r w:rsidR="0012331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161"/>
      </w:tblGrid>
      <w:tr w:rsidR="00123316" w:rsidTr="00CD2FA7">
        <w:tc>
          <w:tcPr>
            <w:tcW w:w="4361" w:type="dxa"/>
          </w:tcPr>
          <w:p w:rsidR="00123316" w:rsidRDefault="00123316" w:rsidP="00CD2FA7">
            <w:pPr>
              <w:spacing w:after="0"/>
              <w:jc w:val="center"/>
            </w:pPr>
            <w:r>
              <w:rPr>
                <w:noProof/>
                <w:lang w:eastAsia="en-AU"/>
              </w:rPr>
              <w:drawing>
                <wp:anchor distT="0" distB="0" distL="114300" distR="114300" simplePos="0" relativeHeight="251668992" behindDoc="0" locked="0" layoutInCell="1" allowOverlap="1">
                  <wp:simplePos x="0" y="0"/>
                  <wp:positionH relativeFrom="column">
                    <wp:posOffset>19050</wp:posOffset>
                  </wp:positionH>
                  <wp:positionV relativeFrom="paragraph">
                    <wp:posOffset>607060</wp:posOffset>
                  </wp:positionV>
                  <wp:extent cx="2628900" cy="1362075"/>
                  <wp:effectExtent l="19050" t="0" r="0" b="0"/>
                  <wp:wrapTopAndBottom/>
                  <wp:docPr id="243" name="Picture 39" descr="Capture02-03-20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02-03-2015b.PNG"/>
                          <pic:cNvPicPr/>
                        </pic:nvPicPr>
                        <pic:blipFill>
                          <a:blip r:embed="rId135" cstate="screen">
                            <a:extLst>
                              <a:ext uri="{28A0092B-C50C-407E-A947-70E740481C1C}">
                                <a14:useLocalDpi xmlns:a14="http://schemas.microsoft.com/office/drawing/2010/main"/>
                              </a:ext>
                            </a:extLst>
                          </a:blip>
                          <a:stretch>
                            <a:fillRect/>
                          </a:stretch>
                        </pic:blipFill>
                        <pic:spPr>
                          <a:xfrm>
                            <a:off x="0" y="0"/>
                            <a:ext cx="2628900" cy="1362075"/>
                          </a:xfrm>
                          <a:prstGeom prst="rect">
                            <a:avLst/>
                          </a:prstGeom>
                        </pic:spPr>
                      </pic:pic>
                    </a:graphicData>
                  </a:graphic>
                </wp:anchor>
              </w:drawing>
            </w:r>
          </w:p>
        </w:tc>
        <w:tc>
          <w:tcPr>
            <w:tcW w:w="4161" w:type="dxa"/>
          </w:tcPr>
          <w:p w:rsidR="00123316" w:rsidRDefault="00123316" w:rsidP="00CD2FA7">
            <w:r w:rsidRPr="001929B3">
              <w:rPr>
                <w:noProof/>
                <w:lang w:eastAsia="en-AU"/>
              </w:rPr>
              <w:drawing>
                <wp:inline distT="0" distB="0" distL="0" distR="0">
                  <wp:extent cx="2634876" cy="1971675"/>
                  <wp:effectExtent l="19050" t="0" r="0" b="0"/>
                  <wp:docPr id="245" name="Picture 6" descr="\\pvnt01flpr01\user$\A02268\Documents\WSCT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vnt01flpr01\user$\A02268\Documents\WSCT2333.JPG"/>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2639277" cy="1974969"/>
                          </a:xfrm>
                          <a:prstGeom prst="rect">
                            <a:avLst/>
                          </a:prstGeom>
                          <a:noFill/>
                          <a:ln w="9525">
                            <a:noFill/>
                            <a:miter lim="800000"/>
                            <a:headEnd/>
                            <a:tailEnd/>
                          </a:ln>
                        </pic:spPr>
                      </pic:pic>
                    </a:graphicData>
                  </a:graphic>
                </wp:inline>
              </w:drawing>
            </w:r>
          </w:p>
        </w:tc>
      </w:tr>
    </w:tbl>
    <w:p w:rsidR="0004755E" w:rsidRPr="0004755E" w:rsidRDefault="00C15268" w:rsidP="0004755E">
      <w:pPr>
        <w:pStyle w:val="figurecaption"/>
      </w:pPr>
      <w:bookmarkStart w:id="157" w:name="_Toc451787114"/>
      <w:r w:rsidRPr="00112166">
        <w:rPr>
          <w:b/>
        </w:rPr>
        <w:t xml:space="preserve">Figure </w:t>
      </w:r>
      <w:r w:rsidR="00EC6AAA" w:rsidRPr="00112166">
        <w:rPr>
          <w:b/>
        </w:rPr>
        <w:t>A2</w:t>
      </w:r>
      <w:r w:rsidRPr="00112166">
        <w:rPr>
          <w:b/>
        </w:rPr>
        <w:t>-</w:t>
      </w:r>
      <w:r w:rsidR="00256B09" w:rsidRPr="00112166">
        <w:rPr>
          <w:b/>
        </w:rPr>
        <w:fldChar w:fldCharType="begin"/>
      </w:r>
      <w:r w:rsidR="001713FF" w:rsidRPr="00112166">
        <w:rPr>
          <w:b/>
        </w:rPr>
        <w:instrText xml:space="preserve"> SEQ Figure_A3- \* ARABIC </w:instrText>
      </w:r>
      <w:r w:rsidR="00256B09" w:rsidRPr="00112166">
        <w:rPr>
          <w:b/>
        </w:rPr>
        <w:fldChar w:fldCharType="separate"/>
      </w:r>
      <w:r w:rsidR="0009124F">
        <w:rPr>
          <w:b/>
          <w:noProof/>
        </w:rPr>
        <w:t>6</w:t>
      </w:r>
      <w:r w:rsidR="00256B09" w:rsidRPr="00112166">
        <w:rPr>
          <w:b/>
        </w:rPr>
        <w:fldChar w:fldCharType="end"/>
      </w:r>
      <w:r w:rsidR="00147CB5">
        <w:rPr>
          <w:b/>
        </w:rPr>
        <w:t xml:space="preserve"> </w:t>
      </w:r>
      <w:r w:rsidR="00123316">
        <w:t xml:space="preserve"> </w:t>
      </w:r>
      <w:r w:rsidR="006D158D">
        <w:t xml:space="preserve">EP1 stage trace </w:t>
      </w:r>
      <w:r w:rsidR="00123316">
        <w:t>for a 1.6 mm rain event from 5:22 to 5:26 PM on the 02-03-2015 and photo of the adjacent roadside drain showing peak runoff at 5:26 PM with no plot boundary overflow.</w:t>
      </w:r>
      <w:bookmarkEnd w:id="157"/>
      <w:r w:rsidR="00123316">
        <w:t xml:space="preserve"> </w:t>
      </w:r>
    </w:p>
    <w:p w:rsidR="00123316" w:rsidRPr="00D2189D" w:rsidRDefault="00123316" w:rsidP="001233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161"/>
      </w:tblGrid>
      <w:tr w:rsidR="00123316" w:rsidTr="00CD2FA7">
        <w:tc>
          <w:tcPr>
            <w:tcW w:w="4361" w:type="dxa"/>
          </w:tcPr>
          <w:p w:rsidR="00123316" w:rsidRDefault="00123316" w:rsidP="00CD2FA7">
            <w:pPr>
              <w:spacing w:after="0"/>
              <w:jc w:val="center"/>
            </w:pPr>
            <w:r>
              <w:rPr>
                <w:noProof/>
                <w:lang w:eastAsia="en-AU"/>
              </w:rPr>
              <w:drawing>
                <wp:anchor distT="0" distB="0" distL="114300" distR="114300" simplePos="0" relativeHeight="251670016" behindDoc="0" locked="0" layoutInCell="1" allowOverlap="1">
                  <wp:simplePos x="0" y="0"/>
                  <wp:positionH relativeFrom="column">
                    <wp:posOffset>19050</wp:posOffset>
                  </wp:positionH>
                  <wp:positionV relativeFrom="paragraph">
                    <wp:posOffset>495300</wp:posOffset>
                  </wp:positionV>
                  <wp:extent cx="2628900" cy="1381125"/>
                  <wp:effectExtent l="19050" t="0" r="0" b="0"/>
                  <wp:wrapTopAndBottom/>
                  <wp:docPr id="246" name="Picture 45" descr="Capture14-03-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4-03-2015.PNG"/>
                          <pic:cNvPicPr/>
                        </pic:nvPicPr>
                        <pic:blipFill>
                          <a:blip r:embed="rId137" cstate="screen">
                            <a:extLst>
                              <a:ext uri="{28A0092B-C50C-407E-A947-70E740481C1C}">
                                <a14:useLocalDpi xmlns:a14="http://schemas.microsoft.com/office/drawing/2010/main"/>
                              </a:ext>
                            </a:extLst>
                          </a:blip>
                          <a:stretch>
                            <a:fillRect/>
                          </a:stretch>
                        </pic:blipFill>
                        <pic:spPr>
                          <a:xfrm>
                            <a:off x="0" y="0"/>
                            <a:ext cx="2628900" cy="1381125"/>
                          </a:xfrm>
                          <a:prstGeom prst="rect">
                            <a:avLst/>
                          </a:prstGeom>
                        </pic:spPr>
                      </pic:pic>
                    </a:graphicData>
                  </a:graphic>
                </wp:anchor>
              </w:drawing>
            </w:r>
          </w:p>
        </w:tc>
        <w:tc>
          <w:tcPr>
            <w:tcW w:w="4161" w:type="dxa"/>
          </w:tcPr>
          <w:p w:rsidR="00123316" w:rsidRDefault="00123316" w:rsidP="00CD2FA7">
            <w:r w:rsidRPr="00A31B4E">
              <w:rPr>
                <w:noProof/>
                <w:lang w:eastAsia="en-AU"/>
              </w:rPr>
              <w:drawing>
                <wp:inline distT="0" distB="0" distL="0" distR="0">
                  <wp:extent cx="2502185" cy="1876425"/>
                  <wp:effectExtent l="19050" t="0" r="0" b="0"/>
                  <wp:docPr id="247" name="Picture 22" descr="WSCT3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T3998.JPG"/>
                          <pic:cNvPicPr/>
                        </pic:nvPicPr>
                        <pic:blipFill>
                          <a:blip r:embed="rId138" cstate="screen">
                            <a:extLst>
                              <a:ext uri="{28A0092B-C50C-407E-A947-70E740481C1C}">
                                <a14:useLocalDpi xmlns:a14="http://schemas.microsoft.com/office/drawing/2010/main"/>
                              </a:ext>
                            </a:extLst>
                          </a:blip>
                          <a:stretch>
                            <a:fillRect/>
                          </a:stretch>
                        </pic:blipFill>
                        <pic:spPr>
                          <a:xfrm>
                            <a:off x="0" y="0"/>
                            <a:ext cx="2506595" cy="1879732"/>
                          </a:xfrm>
                          <a:prstGeom prst="rect">
                            <a:avLst/>
                          </a:prstGeom>
                        </pic:spPr>
                      </pic:pic>
                    </a:graphicData>
                  </a:graphic>
                </wp:inline>
              </w:drawing>
            </w:r>
          </w:p>
        </w:tc>
      </w:tr>
    </w:tbl>
    <w:p w:rsidR="00123316" w:rsidRDefault="00C15268" w:rsidP="00C15268">
      <w:pPr>
        <w:pStyle w:val="figurecaption"/>
      </w:pPr>
      <w:bookmarkStart w:id="158" w:name="_Toc451787115"/>
      <w:r w:rsidRPr="00112166">
        <w:rPr>
          <w:b/>
        </w:rPr>
        <w:t xml:space="preserve">Figure </w:t>
      </w:r>
      <w:r w:rsidR="00EC6AAA" w:rsidRPr="00112166">
        <w:rPr>
          <w:b/>
        </w:rPr>
        <w:t>A2</w:t>
      </w:r>
      <w:r w:rsidRPr="00112166">
        <w:rPr>
          <w:b/>
        </w:rPr>
        <w:t>-</w:t>
      </w:r>
      <w:r w:rsidR="00256B09" w:rsidRPr="00112166">
        <w:rPr>
          <w:b/>
        </w:rPr>
        <w:fldChar w:fldCharType="begin"/>
      </w:r>
      <w:r w:rsidR="001713FF" w:rsidRPr="00112166">
        <w:rPr>
          <w:b/>
        </w:rPr>
        <w:instrText xml:space="preserve"> SEQ Figure_A3- \* ARABIC </w:instrText>
      </w:r>
      <w:r w:rsidR="00256B09" w:rsidRPr="00112166">
        <w:rPr>
          <w:b/>
        </w:rPr>
        <w:fldChar w:fldCharType="separate"/>
      </w:r>
      <w:r w:rsidR="0009124F">
        <w:rPr>
          <w:b/>
          <w:noProof/>
        </w:rPr>
        <w:t>7</w:t>
      </w:r>
      <w:r w:rsidR="00256B09" w:rsidRPr="00112166">
        <w:rPr>
          <w:b/>
        </w:rPr>
        <w:fldChar w:fldCharType="end"/>
      </w:r>
      <w:r w:rsidR="00147CB5">
        <w:rPr>
          <w:b/>
        </w:rPr>
        <w:t xml:space="preserve"> </w:t>
      </w:r>
      <w:r w:rsidR="00123316">
        <w:t xml:space="preserve"> </w:t>
      </w:r>
      <w:r w:rsidR="006D158D">
        <w:t xml:space="preserve">EP1 stage trace </w:t>
      </w:r>
      <w:r w:rsidR="00123316">
        <w:t>for a 1.6 mm rain even</w:t>
      </w:r>
      <w:r w:rsidR="00C935E3">
        <w:t>t from 5:22 to 5:26 PM on the 14</w:t>
      </w:r>
      <w:r w:rsidR="00123316">
        <w:t>-03-2015 and photo of the adjacent roadside drain showing peak runoff at 5:26 PM with no plot boundary overflow.</w:t>
      </w:r>
      <w:bookmarkEnd w:id="158"/>
      <w:r w:rsidR="00123316">
        <w:t xml:space="preserve"> </w:t>
      </w:r>
    </w:p>
    <w:p w:rsidR="00123316" w:rsidRDefault="00123316">
      <w:pPr>
        <w:spacing w:after="0" w:line="240" w:lineRule="auto"/>
        <w:jc w:val="left"/>
        <w:rPr>
          <w:rFonts w:ascii="Arial" w:hAnsi="Arial"/>
          <w:b/>
          <w:sz w:val="28"/>
        </w:rPr>
      </w:pPr>
    </w:p>
    <w:p w:rsidR="00E15CE3" w:rsidRDefault="00E15CE3" w:rsidP="00E15CE3">
      <w:pPr>
        <w:sectPr w:rsidR="00E15CE3" w:rsidSect="00C1191B">
          <w:pgSz w:w="11907" w:h="16840" w:code="9"/>
          <w:pgMar w:top="1440" w:right="1797" w:bottom="1440" w:left="1797" w:header="1077" w:footer="833" w:gutter="0"/>
          <w:cols w:space="360"/>
          <w:noEndnote/>
        </w:sectPr>
      </w:pPr>
    </w:p>
    <w:p w:rsidR="00E15CE3" w:rsidRDefault="00E15CE3" w:rsidP="00482590">
      <w:pPr>
        <w:pStyle w:val="Heading1"/>
      </w:pPr>
      <w:bookmarkStart w:id="159" w:name="_Toc455042524"/>
      <w:r>
        <w:t xml:space="preserve">Appendix </w:t>
      </w:r>
      <w:r w:rsidR="006B1AB4">
        <w:t>3</w:t>
      </w:r>
      <w:r w:rsidR="00770062">
        <w:t xml:space="preserve"> </w:t>
      </w:r>
      <w:r w:rsidR="00C44A4F">
        <w:t xml:space="preserve">Rainfall statistics associated </w:t>
      </w:r>
      <w:r w:rsidR="000C0311">
        <w:t xml:space="preserve">with ‘overflow’ and ‘no overflow’ </w:t>
      </w:r>
      <w:r w:rsidR="00C44A4F">
        <w:t xml:space="preserve">runoff events </w:t>
      </w:r>
      <w:r w:rsidR="00134BB9">
        <w:t>with </w:t>
      </w:r>
      <w:r w:rsidR="00134BB9">
        <w:rPr>
          <w:rFonts w:cs="Arial"/>
        </w:rPr>
        <w:t>≥</w:t>
      </w:r>
      <w:r w:rsidR="00134BB9">
        <w:t> 30 mm </w:t>
      </w:r>
      <w:r w:rsidR="00C44A4F">
        <w:t>rain</w:t>
      </w:r>
      <w:bookmarkEnd w:id="159"/>
    </w:p>
    <w:p w:rsidR="00E15CE3" w:rsidRDefault="00E15CE3" w:rsidP="00E15CE3">
      <w:r>
        <w:t xml:space="preserve">Rainfall </w:t>
      </w:r>
      <w:r w:rsidR="00E34C50">
        <w:t xml:space="preserve">statistics associated for runoff events </w:t>
      </w:r>
      <w:r>
        <w:t xml:space="preserve">where &gt; 30 mm rain fell </w:t>
      </w:r>
      <w:r w:rsidR="002E2742">
        <w:t>and</w:t>
      </w:r>
      <w:r>
        <w:t xml:space="preserve"> grouped according to whether </w:t>
      </w:r>
      <w:r w:rsidR="002E2742">
        <w:t>‘</w:t>
      </w:r>
      <w:r w:rsidR="00E12716">
        <w:t xml:space="preserve">boundary </w:t>
      </w:r>
      <w:r>
        <w:t>overflow</w:t>
      </w:r>
      <w:r w:rsidR="002E2742">
        <w:t>’</w:t>
      </w:r>
      <w:r w:rsidR="00AB2A90">
        <w:t xml:space="preserve"> </w:t>
      </w:r>
      <w:r w:rsidR="00E34C50">
        <w:t>occurred or not (i.e. OK)</w:t>
      </w:r>
      <w:r>
        <w:t xml:space="preserve">: </w:t>
      </w:r>
      <w:r w:rsidR="000778F0">
        <w:t>Characteristics</w:t>
      </w:r>
      <w:r w:rsidR="002E2742">
        <w:t xml:space="preserve"> include a</w:t>
      </w:r>
      <w:r>
        <w:t>dditional rain in the last 24, 48 and 96 h</w:t>
      </w:r>
      <w:r w:rsidR="009616C8">
        <w:t>rs</w:t>
      </w:r>
      <w:r>
        <w:t xml:space="preserve">; </w:t>
      </w:r>
      <w:r w:rsidR="00E34C50">
        <w:t xml:space="preserve">as well as </w:t>
      </w:r>
      <w:r>
        <w:t>actual rainfall intensity and duration</w:t>
      </w:r>
      <w:r w:rsidR="00E34C50" w:rsidRPr="00E34C50">
        <w:t xml:space="preserve"> </w:t>
      </w:r>
      <w:r w:rsidR="00E34C50">
        <w:t>occurring during the runoff event</w:t>
      </w:r>
      <w:r>
        <w:t>.</w:t>
      </w:r>
    </w:p>
    <w:tbl>
      <w:tblPr>
        <w:tblStyle w:val="TableGrid"/>
        <w:tblW w:w="14897" w:type="dxa"/>
        <w:tblLayout w:type="fixed"/>
        <w:tblLook w:val="04A0" w:firstRow="1" w:lastRow="0" w:firstColumn="1" w:lastColumn="0" w:noHBand="0" w:noVBand="1"/>
      </w:tblPr>
      <w:tblGrid>
        <w:gridCol w:w="1275"/>
        <w:gridCol w:w="1621"/>
        <w:gridCol w:w="850"/>
        <w:gridCol w:w="851"/>
        <w:gridCol w:w="992"/>
        <w:gridCol w:w="992"/>
        <w:gridCol w:w="1701"/>
        <w:gridCol w:w="1150"/>
        <w:gridCol w:w="2221"/>
        <w:gridCol w:w="2126"/>
        <w:gridCol w:w="1118"/>
      </w:tblGrid>
      <w:tr w:rsidR="00E15CE3" w:rsidRPr="005D71DB" w:rsidTr="00005552">
        <w:trPr>
          <w:cantSplit/>
          <w:tblHeader/>
        </w:trPr>
        <w:tc>
          <w:tcPr>
            <w:tcW w:w="1275" w:type="dxa"/>
          </w:tcPr>
          <w:p w:rsidR="00E15CE3" w:rsidRPr="00482590" w:rsidRDefault="00E15CE3" w:rsidP="00E2162D">
            <w:pPr>
              <w:pStyle w:val="Caption"/>
              <w:spacing w:after="0"/>
              <w:jc w:val="left"/>
              <w:rPr>
                <w:rFonts w:ascii="Arial" w:hAnsi="Arial" w:cs="Arial"/>
                <w:sz w:val="18"/>
                <w:u w:val="none"/>
              </w:rPr>
            </w:pPr>
            <w:bookmarkStart w:id="160" w:name="OLE_LINK2"/>
            <w:r w:rsidRPr="00482590">
              <w:rPr>
                <w:rFonts w:ascii="Arial" w:hAnsi="Arial" w:cs="Arial"/>
                <w:sz w:val="18"/>
                <w:u w:val="none"/>
              </w:rPr>
              <w:t>Group</w:t>
            </w:r>
          </w:p>
        </w:tc>
        <w:tc>
          <w:tcPr>
            <w:tcW w:w="1621" w:type="dxa"/>
          </w:tcPr>
          <w:p w:rsidR="00E15CE3" w:rsidRPr="00482590" w:rsidRDefault="00E15CE3" w:rsidP="00E2162D">
            <w:pPr>
              <w:pStyle w:val="Caption"/>
              <w:spacing w:after="0"/>
              <w:jc w:val="center"/>
              <w:rPr>
                <w:rFonts w:ascii="Arial" w:hAnsi="Arial" w:cs="Arial"/>
                <w:sz w:val="18"/>
                <w:u w:val="none"/>
              </w:rPr>
            </w:pPr>
            <w:r w:rsidRPr="00482590">
              <w:rPr>
                <w:rFonts w:ascii="Arial" w:hAnsi="Arial" w:cs="Arial"/>
                <w:sz w:val="18"/>
                <w:u w:val="none"/>
              </w:rPr>
              <w:t xml:space="preserve">Event date </w:t>
            </w:r>
          </w:p>
        </w:tc>
        <w:tc>
          <w:tcPr>
            <w:tcW w:w="850" w:type="dxa"/>
          </w:tcPr>
          <w:p w:rsidR="00E15CE3" w:rsidRPr="00482590" w:rsidRDefault="00E15CE3" w:rsidP="00E2162D">
            <w:pPr>
              <w:pStyle w:val="Caption"/>
              <w:spacing w:after="0"/>
              <w:jc w:val="center"/>
              <w:rPr>
                <w:rFonts w:ascii="Arial" w:hAnsi="Arial" w:cs="Arial"/>
                <w:sz w:val="18"/>
                <w:u w:val="none"/>
              </w:rPr>
            </w:pPr>
            <w:r w:rsidRPr="00482590">
              <w:rPr>
                <w:rFonts w:ascii="Arial" w:hAnsi="Arial" w:cs="Arial"/>
                <w:sz w:val="18"/>
                <w:u w:val="none"/>
              </w:rPr>
              <w:t>Event Total</w:t>
            </w:r>
            <w:r w:rsidR="00005552" w:rsidRPr="00482590">
              <w:rPr>
                <w:rFonts w:ascii="Arial" w:hAnsi="Arial" w:cs="Arial"/>
                <w:sz w:val="18"/>
                <w:u w:val="none"/>
              </w:rPr>
              <w:t xml:space="preserve"> (mm)</w:t>
            </w:r>
          </w:p>
        </w:tc>
        <w:tc>
          <w:tcPr>
            <w:tcW w:w="851" w:type="dxa"/>
          </w:tcPr>
          <w:p w:rsidR="00E15CE3" w:rsidRPr="00482590" w:rsidRDefault="00E15CE3" w:rsidP="00E2162D">
            <w:pPr>
              <w:pStyle w:val="Caption"/>
              <w:spacing w:after="0"/>
              <w:jc w:val="center"/>
              <w:rPr>
                <w:rFonts w:ascii="Arial" w:hAnsi="Arial" w:cs="Arial"/>
                <w:sz w:val="18"/>
                <w:u w:val="none"/>
              </w:rPr>
            </w:pPr>
            <w:r w:rsidRPr="00482590">
              <w:rPr>
                <w:rFonts w:ascii="Arial" w:hAnsi="Arial" w:cs="Arial"/>
                <w:sz w:val="18"/>
                <w:u w:val="none"/>
              </w:rPr>
              <w:t>Last 24hrs</w:t>
            </w:r>
            <w:r w:rsidR="00005552" w:rsidRPr="00482590">
              <w:rPr>
                <w:rFonts w:ascii="Arial" w:hAnsi="Arial" w:cs="Arial"/>
                <w:sz w:val="18"/>
                <w:u w:val="none"/>
              </w:rPr>
              <w:t xml:space="preserve"> (mm)</w:t>
            </w:r>
          </w:p>
        </w:tc>
        <w:tc>
          <w:tcPr>
            <w:tcW w:w="992" w:type="dxa"/>
          </w:tcPr>
          <w:p w:rsidR="00E15CE3" w:rsidRPr="00482590" w:rsidRDefault="00E15CE3" w:rsidP="00E2162D">
            <w:pPr>
              <w:pStyle w:val="Caption"/>
              <w:spacing w:after="0"/>
              <w:jc w:val="center"/>
              <w:rPr>
                <w:rFonts w:ascii="Arial" w:hAnsi="Arial" w:cs="Arial"/>
                <w:sz w:val="18"/>
                <w:u w:val="none"/>
              </w:rPr>
            </w:pPr>
            <w:r w:rsidRPr="00482590">
              <w:rPr>
                <w:rFonts w:ascii="Arial" w:hAnsi="Arial" w:cs="Arial"/>
                <w:sz w:val="18"/>
                <w:u w:val="none"/>
              </w:rPr>
              <w:t>Last 48hrs</w:t>
            </w:r>
            <w:r w:rsidR="00005552" w:rsidRPr="00482590">
              <w:rPr>
                <w:rFonts w:ascii="Arial" w:hAnsi="Arial" w:cs="Arial"/>
                <w:sz w:val="18"/>
                <w:u w:val="none"/>
              </w:rPr>
              <w:t xml:space="preserve"> (mm)</w:t>
            </w:r>
          </w:p>
        </w:tc>
        <w:tc>
          <w:tcPr>
            <w:tcW w:w="992" w:type="dxa"/>
          </w:tcPr>
          <w:p w:rsidR="00E15CE3" w:rsidRPr="00482590" w:rsidRDefault="00E15CE3" w:rsidP="00E2162D">
            <w:pPr>
              <w:pStyle w:val="Caption"/>
              <w:spacing w:after="0"/>
              <w:jc w:val="center"/>
              <w:rPr>
                <w:rFonts w:ascii="Arial" w:hAnsi="Arial" w:cs="Arial"/>
                <w:sz w:val="18"/>
                <w:u w:val="none"/>
              </w:rPr>
            </w:pPr>
            <w:r w:rsidRPr="00482590">
              <w:rPr>
                <w:rFonts w:ascii="Arial" w:hAnsi="Arial" w:cs="Arial"/>
                <w:sz w:val="18"/>
                <w:u w:val="none"/>
              </w:rPr>
              <w:t>Last 96hrs</w:t>
            </w:r>
            <w:r w:rsidR="00005552" w:rsidRPr="00482590">
              <w:rPr>
                <w:rFonts w:ascii="Arial" w:hAnsi="Arial" w:cs="Arial"/>
                <w:sz w:val="18"/>
                <w:u w:val="none"/>
              </w:rPr>
              <w:t xml:space="preserve"> (mm)</w:t>
            </w:r>
          </w:p>
        </w:tc>
        <w:tc>
          <w:tcPr>
            <w:tcW w:w="1701" w:type="dxa"/>
          </w:tcPr>
          <w:p w:rsidR="00E15CE3" w:rsidRPr="00482590" w:rsidRDefault="00E15CE3" w:rsidP="00E2162D">
            <w:pPr>
              <w:pStyle w:val="Caption"/>
              <w:spacing w:after="0"/>
              <w:jc w:val="center"/>
              <w:rPr>
                <w:rFonts w:ascii="Arial" w:hAnsi="Arial" w:cs="Arial"/>
                <w:sz w:val="18"/>
                <w:u w:val="none"/>
              </w:rPr>
            </w:pPr>
            <w:r w:rsidRPr="00482590">
              <w:rPr>
                <w:rFonts w:ascii="Arial" w:hAnsi="Arial" w:cs="Arial"/>
                <w:sz w:val="18"/>
                <w:u w:val="none"/>
              </w:rPr>
              <w:t>Event intensity (mm/ hr</w:t>
            </w:r>
            <w:r w:rsidR="009616C8" w:rsidRPr="00482590">
              <w:rPr>
                <w:rFonts w:ascii="Arial" w:hAnsi="Arial" w:cs="Arial"/>
                <w:sz w:val="18"/>
                <w:u w:val="none"/>
              </w:rPr>
              <w:t>s</w:t>
            </w:r>
            <w:r w:rsidRPr="00482590">
              <w:rPr>
                <w:rFonts w:ascii="Arial" w:hAnsi="Arial" w:cs="Arial"/>
                <w:sz w:val="18"/>
                <w:u w:val="none"/>
              </w:rPr>
              <w:t>)</w:t>
            </w:r>
          </w:p>
        </w:tc>
        <w:tc>
          <w:tcPr>
            <w:tcW w:w="1150" w:type="dxa"/>
          </w:tcPr>
          <w:p w:rsidR="00E15CE3" w:rsidRPr="00482590" w:rsidRDefault="00E15CE3" w:rsidP="00E2162D">
            <w:pPr>
              <w:pStyle w:val="Caption"/>
              <w:spacing w:after="0"/>
              <w:jc w:val="center"/>
              <w:rPr>
                <w:rFonts w:ascii="Arial" w:hAnsi="Arial" w:cs="Arial"/>
                <w:sz w:val="18"/>
                <w:u w:val="none"/>
              </w:rPr>
            </w:pPr>
            <w:r w:rsidRPr="00482590">
              <w:rPr>
                <w:rFonts w:ascii="Arial" w:hAnsi="Arial" w:cs="Arial"/>
                <w:sz w:val="18"/>
                <w:u w:val="none"/>
              </w:rPr>
              <w:t>Duration</w:t>
            </w:r>
            <w:r w:rsidR="00005552" w:rsidRPr="00482590">
              <w:rPr>
                <w:rFonts w:ascii="Arial" w:hAnsi="Arial" w:cs="Arial"/>
                <w:sz w:val="18"/>
                <w:u w:val="none"/>
              </w:rPr>
              <w:t xml:space="preserve"> (hh:mm)</w:t>
            </w:r>
          </w:p>
        </w:tc>
        <w:tc>
          <w:tcPr>
            <w:tcW w:w="2221" w:type="dxa"/>
          </w:tcPr>
          <w:p w:rsidR="00E15CE3" w:rsidRPr="00482590" w:rsidRDefault="00E15CE3" w:rsidP="00E2162D">
            <w:pPr>
              <w:pStyle w:val="Caption"/>
              <w:spacing w:after="0"/>
              <w:jc w:val="center"/>
              <w:rPr>
                <w:rFonts w:ascii="Arial" w:hAnsi="Arial" w:cs="Arial"/>
                <w:sz w:val="18"/>
                <w:u w:val="none"/>
              </w:rPr>
            </w:pPr>
            <w:r w:rsidRPr="00482590">
              <w:rPr>
                <w:rFonts w:ascii="Arial" w:hAnsi="Arial" w:cs="Arial"/>
                <w:sz w:val="18"/>
                <w:u w:val="none"/>
              </w:rPr>
              <w:t>Start</w:t>
            </w:r>
          </w:p>
          <w:p w:rsidR="00005552" w:rsidRPr="00482590" w:rsidRDefault="00005552" w:rsidP="00005552">
            <w:pPr>
              <w:rPr>
                <w:sz w:val="18"/>
              </w:rPr>
            </w:pPr>
            <w:r w:rsidRPr="00482590">
              <w:rPr>
                <w:rFonts w:ascii="Arial" w:hAnsi="Arial" w:cs="Arial"/>
                <w:sz w:val="18"/>
              </w:rPr>
              <w:t>(dd/mm/yyyy hh:mm)</w:t>
            </w:r>
          </w:p>
        </w:tc>
        <w:tc>
          <w:tcPr>
            <w:tcW w:w="2126" w:type="dxa"/>
          </w:tcPr>
          <w:p w:rsidR="00E15CE3" w:rsidRPr="00482590" w:rsidRDefault="00E15CE3" w:rsidP="00E2162D">
            <w:pPr>
              <w:pStyle w:val="Caption"/>
              <w:spacing w:after="0"/>
              <w:jc w:val="center"/>
              <w:rPr>
                <w:rFonts w:ascii="Arial" w:hAnsi="Arial" w:cs="Arial"/>
                <w:sz w:val="18"/>
                <w:u w:val="none"/>
              </w:rPr>
            </w:pPr>
            <w:r w:rsidRPr="00482590">
              <w:rPr>
                <w:rFonts w:ascii="Arial" w:hAnsi="Arial" w:cs="Arial"/>
                <w:sz w:val="18"/>
                <w:u w:val="none"/>
              </w:rPr>
              <w:t>Finish</w:t>
            </w:r>
          </w:p>
          <w:p w:rsidR="00005552" w:rsidRPr="00482590" w:rsidRDefault="00005552" w:rsidP="00005552">
            <w:pPr>
              <w:rPr>
                <w:sz w:val="18"/>
              </w:rPr>
            </w:pPr>
            <w:r w:rsidRPr="00482590">
              <w:rPr>
                <w:rFonts w:ascii="Arial" w:hAnsi="Arial" w:cs="Arial"/>
                <w:sz w:val="18"/>
              </w:rPr>
              <w:t>(dd/mm/yyyy hh:mm)</w:t>
            </w:r>
          </w:p>
        </w:tc>
        <w:tc>
          <w:tcPr>
            <w:tcW w:w="1118" w:type="dxa"/>
          </w:tcPr>
          <w:p w:rsidR="00E15CE3" w:rsidRPr="00482590" w:rsidRDefault="00E15CE3" w:rsidP="00E2162D">
            <w:pPr>
              <w:pStyle w:val="Caption"/>
              <w:spacing w:after="0"/>
              <w:jc w:val="left"/>
              <w:rPr>
                <w:rFonts w:ascii="Arial" w:hAnsi="Arial" w:cs="Arial"/>
                <w:sz w:val="18"/>
                <w:u w:val="none"/>
              </w:rPr>
            </w:pPr>
            <w:r w:rsidRPr="00482590">
              <w:rPr>
                <w:rFonts w:ascii="Arial" w:hAnsi="Arial" w:cs="Arial"/>
                <w:sz w:val="18"/>
                <w:u w:val="none"/>
              </w:rPr>
              <w:t>Note</w:t>
            </w: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05/01/2009</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36</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49</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81</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146</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05:27</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05/01/2009 00:31</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05/01/2009 05:58</w:t>
            </w:r>
          </w:p>
        </w:tc>
        <w:tc>
          <w:tcPr>
            <w:tcW w:w="1118"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druck</w:t>
            </w:r>
            <w:r w:rsidR="00610A96" w:rsidRPr="00482590">
              <w:rPr>
                <w:rFonts w:ascii="Arial" w:hAnsi="Arial" w:cs="Arial"/>
                <w:b w:val="0"/>
                <w:sz w:val="18"/>
                <w:u w:val="none"/>
              </w:rPr>
              <w:t>-sensor</w:t>
            </w: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23/12/2009</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45</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45</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56</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75</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16</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02:48</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23/12/2009 03:40</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23/12/2009 06:28</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23/01/2010</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58</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58</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58</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58</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45</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01:17</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23/01/2010 16:19</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23/01/2010 17:36</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27/01/2010</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30</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38</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38</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60</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62</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00:29</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27/01/2010 22:47</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27/01/2010 23:16</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09/04/2010</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53</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59</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59</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66</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22</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02:25</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09/04/2010 16:55</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09/04/2010 19:20</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12/04/2010</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51</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51</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143</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33</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01:32</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12/04/2010 18:26</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12/04/2010 19:58</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13/04/2010</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32</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215</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01:12</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13/04/2010 05:16</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13/04/2010 06:28</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08/10/2010</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45</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46</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46</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53</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03:27</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08/10/2010 19:17</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08/10/2010 22:44</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09/10/2010</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69</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114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115</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167</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12</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05:32</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09/10/2010 19:31</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10/10/2010 01:03</w:t>
            </w:r>
          </w:p>
        </w:tc>
        <w:tc>
          <w:tcPr>
            <w:tcW w:w="1118"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borderline</w:t>
            </w: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27/03/2011</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53</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71</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77</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101</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16</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03:23</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27/03/2011 19:14</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27/03/2011 22:37</w:t>
            </w:r>
          </w:p>
        </w:tc>
        <w:tc>
          <w:tcPr>
            <w:tcW w:w="1118"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borderline</w:t>
            </w: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22/11/2012</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30</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30</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50</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72</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90</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00:20</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22/11/2012 18:47</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22/11/2012 19:07</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01/11/2013</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42</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42</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42</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42</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40</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01:03</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01/11/2013 18:40</w:t>
            </w:r>
          </w:p>
        </w:tc>
        <w:tc>
          <w:tcPr>
            <w:tcW w:w="2126"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01/11/2013 19:43</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25/11/2013</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37</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51</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71</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104</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19</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01:55</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25/11/2013 21:48</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25/11/2013 23:43</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28/12/2013</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39</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39</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40</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51</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01:44</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28/12/2013 18:53</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28/12/2013 20:37</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26/01/2014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39</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39</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39</w:t>
            </w:r>
          </w:p>
        </w:tc>
        <w:tc>
          <w:tcPr>
            <w:tcW w:w="992"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136</w:t>
            </w:r>
          </w:p>
        </w:tc>
        <w:tc>
          <w:tcPr>
            <w:tcW w:w="170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9</w:t>
            </w:r>
          </w:p>
        </w:tc>
        <w:tc>
          <w:tcPr>
            <w:tcW w:w="1150" w:type="dxa"/>
          </w:tcPr>
          <w:p w:rsidR="00E15CE3" w:rsidRPr="00482590" w:rsidRDefault="00E15CE3" w:rsidP="00E2162D">
            <w:pPr>
              <w:pStyle w:val="Caption"/>
              <w:tabs>
                <w:tab w:val="left" w:pos="510"/>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04:25</w:t>
            </w:r>
          </w:p>
        </w:tc>
        <w:tc>
          <w:tcPr>
            <w:tcW w:w="2221" w:type="dxa"/>
          </w:tcPr>
          <w:p w:rsidR="00E15CE3" w:rsidRPr="00482590" w:rsidRDefault="00E15CE3" w:rsidP="00E2162D">
            <w:pPr>
              <w:pStyle w:val="Caption"/>
              <w:tabs>
                <w:tab w:val="left" w:pos="126"/>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26/01/2014 19:18</w:t>
            </w:r>
          </w:p>
        </w:tc>
        <w:tc>
          <w:tcPr>
            <w:tcW w:w="2126"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26/01/2014 23:43</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17/02/2014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53</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69</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82</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130</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w:t>
            </w:r>
          </w:p>
        </w:tc>
        <w:tc>
          <w:tcPr>
            <w:tcW w:w="1150" w:type="dxa"/>
          </w:tcPr>
          <w:p w:rsidR="00E15CE3" w:rsidRPr="00482590" w:rsidRDefault="00E15CE3" w:rsidP="00E2162D">
            <w:pPr>
              <w:pStyle w:val="Caption"/>
              <w:tabs>
                <w:tab w:val="left" w:pos="510"/>
              </w:tabs>
              <w:spacing w:after="0"/>
              <w:jc w:val="center"/>
              <w:rPr>
                <w:rFonts w:ascii="Arial" w:hAnsi="Arial" w:cs="Arial"/>
                <w:b w:val="0"/>
                <w:sz w:val="18"/>
                <w:u w:val="none"/>
              </w:rPr>
            </w:pPr>
            <w:r w:rsidRPr="00482590">
              <w:rPr>
                <w:rFonts w:ascii="Arial" w:hAnsi="Arial" w:cs="Arial"/>
                <w:b w:val="0"/>
                <w:sz w:val="18"/>
                <w:u w:val="none"/>
              </w:rPr>
              <w:t>07:55</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17/02/2014 13:23</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17/02/2014 21:18</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18/02/2014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37</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47</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107</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192</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20</w:t>
            </w:r>
          </w:p>
        </w:tc>
        <w:tc>
          <w:tcPr>
            <w:tcW w:w="1150" w:type="dxa"/>
          </w:tcPr>
          <w:p w:rsidR="00E15CE3" w:rsidRPr="00482590" w:rsidRDefault="00E15CE3" w:rsidP="00E2162D">
            <w:pPr>
              <w:pStyle w:val="Caption"/>
              <w:tabs>
                <w:tab w:val="left" w:pos="510"/>
              </w:tabs>
              <w:spacing w:after="0"/>
              <w:jc w:val="center"/>
              <w:rPr>
                <w:rFonts w:ascii="Arial" w:hAnsi="Arial" w:cs="Arial"/>
                <w:b w:val="0"/>
                <w:sz w:val="18"/>
                <w:u w:val="none"/>
              </w:rPr>
            </w:pPr>
            <w:r w:rsidRPr="00482590">
              <w:rPr>
                <w:rFonts w:ascii="Arial" w:hAnsi="Arial" w:cs="Arial"/>
                <w:b w:val="0"/>
                <w:sz w:val="18"/>
                <w:u w:val="none"/>
              </w:rPr>
              <w:t>01:53</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18/02/2014 18:22</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18/02/2014 20:15</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05/03/2014</w:t>
            </w:r>
          </w:p>
        </w:tc>
        <w:tc>
          <w:tcPr>
            <w:tcW w:w="850"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32</w:t>
            </w:r>
          </w:p>
        </w:tc>
        <w:tc>
          <w:tcPr>
            <w:tcW w:w="85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39</w:t>
            </w:r>
          </w:p>
        </w:tc>
        <w:tc>
          <w:tcPr>
            <w:tcW w:w="992"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39</w:t>
            </w:r>
          </w:p>
        </w:tc>
        <w:tc>
          <w:tcPr>
            <w:tcW w:w="992"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46</w:t>
            </w:r>
          </w:p>
        </w:tc>
        <w:tc>
          <w:tcPr>
            <w:tcW w:w="170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42</w:t>
            </w:r>
          </w:p>
        </w:tc>
        <w:tc>
          <w:tcPr>
            <w:tcW w:w="1150" w:type="dxa"/>
          </w:tcPr>
          <w:p w:rsidR="00E15CE3" w:rsidRPr="00482590" w:rsidRDefault="00E15CE3" w:rsidP="00E2162D">
            <w:pPr>
              <w:pStyle w:val="Caption"/>
              <w:tabs>
                <w:tab w:val="left" w:pos="357"/>
                <w:tab w:val="left" w:pos="510"/>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00:46</w:t>
            </w:r>
          </w:p>
        </w:tc>
        <w:tc>
          <w:tcPr>
            <w:tcW w:w="222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05/03/2014 20:05</w:t>
            </w:r>
          </w:p>
        </w:tc>
        <w:tc>
          <w:tcPr>
            <w:tcW w:w="2126"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05/03/2014 20:51</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06/04/2014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32</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32</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32</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32</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35</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00:55</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06/04/2014 18:15</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06/04/2014 19:10</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OK</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03/05/2014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46</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46</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46</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46</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39</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01:11</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03/05/2014 20:36</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03/05/2014 21:47</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01/02/2010</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76</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76</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80</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103</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16</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04:37</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01/02/2010 04:14</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01/02/2010 08:51</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13/02/2011</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48</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89</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52</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00:55</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13/02/2011 17:22</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13/02/2011 18:17</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14/02/2011</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62</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131</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131</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220</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04:57</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13/02/2011 22:48</w:t>
            </w:r>
          </w:p>
        </w:tc>
        <w:tc>
          <w:tcPr>
            <w:tcW w:w="2126"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14/02/2011 03:45</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22/02/2011</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189</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204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209</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263</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41</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04:38</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21/02/2011 23:29</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22/02/2011 04:07</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03/12/2011</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84</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94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122</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68</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01:14</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03/12/2011 16:18</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03/12/2011 17:32</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21/12/2011</w:t>
            </w:r>
          </w:p>
        </w:tc>
        <w:tc>
          <w:tcPr>
            <w:tcW w:w="850"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30</w:t>
            </w:r>
          </w:p>
        </w:tc>
        <w:tc>
          <w:tcPr>
            <w:tcW w:w="85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57</w:t>
            </w:r>
          </w:p>
        </w:tc>
        <w:tc>
          <w:tcPr>
            <w:tcW w:w="992"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78</w:t>
            </w:r>
          </w:p>
        </w:tc>
        <w:tc>
          <w:tcPr>
            <w:tcW w:w="992"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188</w:t>
            </w:r>
          </w:p>
        </w:tc>
        <w:tc>
          <w:tcPr>
            <w:tcW w:w="170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41</w:t>
            </w:r>
          </w:p>
        </w:tc>
        <w:tc>
          <w:tcPr>
            <w:tcW w:w="1150"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00:44</w:t>
            </w:r>
          </w:p>
        </w:tc>
        <w:tc>
          <w:tcPr>
            <w:tcW w:w="222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21/12/2011 17:25</w:t>
            </w:r>
          </w:p>
        </w:tc>
        <w:tc>
          <w:tcPr>
            <w:tcW w:w="2126"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21/12/2011 18:10</w:t>
            </w:r>
          </w:p>
        </w:tc>
        <w:tc>
          <w:tcPr>
            <w:tcW w:w="1118" w:type="dxa"/>
          </w:tcPr>
          <w:p w:rsidR="00E15CE3" w:rsidRPr="00482590" w:rsidRDefault="00E15CE3" w:rsidP="00E2162D">
            <w:pPr>
              <w:pStyle w:val="Caption"/>
              <w:tabs>
                <w:tab w:val="left" w:pos="357"/>
                <w:tab w:val="right" w:pos="8250"/>
                <w:tab w:val="left" w:pos="8307"/>
              </w:tabs>
              <w:spacing w:after="0"/>
              <w:jc w:val="left"/>
              <w:rPr>
                <w:rFonts w:ascii="Arial" w:hAnsi="Arial" w:cs="Arial"/>
                <w:b w:val="0"/>
                <w:sz w:val="18"/>
                <w:u w:val="none"/>
              </w:rPr>
            </w:pPr>
            <w:r w:rsidRPr="00482590">
              <w:rPr>
                <w:rFonts w:ascii="Arial" w:hAnsi="Arial" w:cs="Arial"/>
                <w:b w:val="0"/>
                <w:sz w:val="18"/>
                <w:u w:val="none"/>
              </w:rPr>
              <w:t>twin peak</w:t>
            </w: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26/12/2011</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58</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68</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85</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103</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07:47</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25/12/2011 20:22</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26/12/2011 04:10</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08/02/2012</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40</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41</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108</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49</w:t>
            </w:r>
          </w:p>
        </w:tc>
        <w:tc>
          <w:tcPr>
            <w:tcW w:w="1150"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00:49</w:t>
            </w:r>
          </w:p>
        </w:tc>
        <w:tc>
          <w:tcPr>
            <w:tcW w:w="222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08/02/2012 17:11</w:t>
            </w:r>
          </w:p>
        </w:tc>
        <w:tc>
          <w:tcPr>
            <w:tcW w:w="2126"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08/02/2012 18:00</w:t>
            </w:r>
          </w:p>
        </w:tc>
        <w:tc>
          <w:tcPr>
            <w:tcW w:w="1118" w:type="dxa"/>
          </w:tcPr>
          <w:p w:rsidR="00E15CE3" w:rsidRPr="00482590" w:rsidRDefault="00E15CE3" w:rsidP="00E2162D">
            <w:pPr>
              <w:pStyle w:val="Caption"/>
              <w:tabs>
                <w:tab w:val="left" w:pos="357"/>
                <w:tab w:val="right" w:pos="8250"/>
                <w:tab w:val="left" w:pos="8307"/>
              </w:tabs>
              <w:spacing w:after="0"/>
              <w:jc w:val="left"/>
              <w:rPr>
                <w:rFonts w:ascii="Arial" w:hAnsi="Arial" w:cs="Arial"/>
                <w:b w:val="0"/>
                <w:sz w:val="18"/>
                <w:u w:val="none"/>
              </w:rPr>
            </w:pPr>
            <w:r w:rsidRPr="00482590">
              <w:rPr>
                <w:rFonts w:ascii="Arial" w:hAnsi="Arial" w:cs="Arial"/>
                <w:b w:val="0"/>
                <w:sz w:val="18"/>
                <w:u w:val="none"/>
              </w:rPr>
              <w:t>borderline</w:t>
            </w: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18/12/2012</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31</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56</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57</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85</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20</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01:34</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18/12/2012 19:44</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18/12/2012 21:18</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23/12/2012</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48</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77</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83</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118</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10</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04:38</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22/12/2012 23:49</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23/12/2012 04:27</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16/01/2013</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48</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48</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56</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84</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33</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01:27</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16/01/2013 23:10</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17/01/2013 00:38</w:t>
            </w:r>
          </w:p>
        </w:tc>
        <w:tc>
          <w:tcPr>
            <w:tcW w:w="1118"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twin peak</w:t>
            </w: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27/01/2013</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53</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53</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53</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54</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50</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01:03</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27/01/2013 19:00</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27/01/2013 20:03</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30/03/2013</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45</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129</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160</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292</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06:37</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30/03/2013 07:48</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30/03/2013 14:26</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30/03/2013</w:t>
            </w:r>
          </w:p>
        </w:tc>
        <w:tc>
          <w:tcPr>
            <w:tcW w:w="850"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73</w:t>
            </w:r>
          </w:p>
        </w:tc>
        <w:tc>
          <w:tcPr>
            <w:tcW w:w="85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174</w:t>
            </w:r>
          </w:p>
        </w:tc>
        <w:tc>
          <w:tcPr>
            <w:tcW w:w="992"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232</w:t>
            </w:r>
          </w:p>
        </w:tc>
        <w:tc>
          <w:tcPr>
            <w:tcW w:w="992"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410</w:t>
            </w:r>
          </w:p>
        </w:tc>
        <w:tc>
          <w:tcPr>
            <w:tcW w:w="170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10</w:t>
            </w:r>
          </w:p>
        </w:tc>
        <w:tc>
          <w:tcPr>
            <w:tcW w:w="1150"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07:18</w:t>
            </w:r>
          </w:p>
        </w:tc>
        <w:tc>
          <w:tcPr>
            <w:tcW w:w="222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30/03/2013 16:01</w:t>
            </w:r>
          </w:p>
        </w:tc>
        <w:tc>
          <w:tcPr>
            <w:tcW w:w="2126"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30/03/2013 23:20</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31/03/2013</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47</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187</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261</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499</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10</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04:45</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31/03/2013 01:20</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31/03/2013 06:05</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05/12/2013</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72</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77</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79</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95</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16</w:t>
            </w:r>
          </w:p>
        </w:tc>
        <w:tc>
          <w:tcPr>
            <w:tcW w:w="1150"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04:37</w:t>
            </w:r>
          </w:p>
        </w:tc>
        <w:tc>
          <w:tcPr>
            <w:tcW w:w="2221"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05/12/2013 16:09</w:t>
            </w:r>
          </w:p>
        </w:tc>
        <w:tc>
          <w:tcPr>
            <w:tcW w:w="2126" w:type="dxa"/>
          </w:tcPr>
          <w:p w:rsidR="00E15CE3" w:rsidRPr="00482590" w:rsidRDefault="00E15CE3" w:rsidP="00E2162D">
            <w:pPr>
              <w:pStyle w:val="Caption"/>
              <w:tabs>
                <w:tab w:val="left" w:pos="357"/>
                <w:tab w:val="right" w:pos="8250"/>
                <w:tab w:val="left" w:pos="8307"/>
              </w:tabs>
              <w:spacing w:after="0"/>
              <w:jc w:val="center"/>
              <w:rPr>
                <w:rFonts w:ascii="Arial" w:hAnsi="Arial" w:cs="Arial"/>
                <w:b w:val="0"/>
                <w:sz w:val="18"/>
                <w:u w:val="none"/>
              </w:rPr>
            </w:pPr>
            <w:r w:rsidRPr="00482590">
              <w:rPr>
                <w:rFonts w:ascii="Arial" w:hAnsi="Arial" w:cs="Arial"/>
                <w:b w:val="0"/>
                <w:sz w:val="18"/>
                <w:u w:val="none"/>
              </w:rPr>
              <w:t>05/12/2013 20:46</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16/01/2014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66</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107</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158</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61</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01:05</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15/01/2014 23:24</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16/01/2014 00:29</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18/01/2014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30</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58</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89</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272</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04:28</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18/01/2014 18:42</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18/01/2014 23:10</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23/01/2014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37</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60</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83</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120</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54</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00:41</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23/01/2014 15:04</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23/01/2014 15:46</w:t>
            </w:r>
          </w:p>
        </w:tc>
        <w:tc>
          <w:tcPr>
            <w:tcW w:w="1118" w:type="dxa"/>
          </w:tcPr>
          <w:p w:rsidR="00E15CE3" w:rsidRPr="00482590" w:rsidRDefault="00E15CE3" w:rsidP="00E2162D">
            <w:pPr>
              <w:pStyle w:val="Caption"/>
              <w:spacing w:after="0"/>
              <w:jc w:val="left"/>
              <w:rPr>
                <w:rFonts w:ascii="Arial" w:hAnsi="Arial" w:cs="Arial"/>
                <w:b w:val="0"/>
                <w:sz w:val="18"/>
                <w:u w:val="none"/>
              </w:rPr>
            </w:pPr>
            <w:r w:rsidRPr="00482590">
              <w:rPr>
                <w:rFonts w:ascii="Arial" w:hAnsi="Arial" w:cs="Arial"/>
                <w:b w:val="0"/>
                <w:sz w:val="18"/>
                <w:u w:val="none"/>
              </w:rPr>
              <w:t>twin peak</w:t>
            </w: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29/01/2014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63</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75</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86</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177</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24</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02:35</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29/01/2014 23:01</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30/01/2014 01:37</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832985" w:rsidP="00E2162D">
            <w:pPr>
              <w:pStyle w:val="Caption"/>
              <w:spacing w:after="0"/>
              <w:jc w:val="center"/>
              <w:rPr>
                <w:rFonts w:ascii="Arial" w:hAnsi="Arial" w:cs="Arial"/>
                <w:b w:val="0"/>
                <w:sz w:val="18"/>
                <w:u w:val="none"/>
              </w:rPr>
            </w:pPr>
            <w:r w:rsidRPr="00482590">
              <w:rPr>
                <w:rFonts w:ascii="Arial" w:hAnsi="Arial" w:cs="Arial"/>
                <w:b w:val="0"/>
                <w:sz w:val="18"/>
                <w:u w:val="none"/>
              </w:rPr>
              <w:t>31</w:t>
            </w:r>
            <w:r w:rsidR="00E15CE3" w:rsidRPr="00482590">
              <w:rPr>
                <w:rFonts w:ascii="Arial" w:hAnsi="Arial" w:cs="Arial"/>
                <w:b w:val="0"/>
                <w:sz w:val="18"/>
                <w:u w:val="none"/>
              </w:rPr>
              <w:t>/0</w:t>
            </w:r>
            <w:r w:rsidRPr="00482590">
              <w:rPr>
                <w:rFonts w:ascii="Arial" w:hAnsi="Arial" w:cs="Arial"/>
                <w:b w:val="0"/>
                <w:sz w:val="18"/>
                <w:u w:val="none"/>
              </w:rPr>
              <w:t>1</w:t>
            </w:r>
            <w:r w:rsidR="00E15CE3" w:rsidRPr="00482590">
              <w:rPr>
                <w:rFonts w:ascii="Arial" w:hAnsi="Arial" w:cs="Arial"/>
                <w:b w:val="0"/>
                <w:sz w:val="18"/>
                <w:u w:val="none"/>
              </w:rPr>
              <w:t>/2014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33</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83</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138</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268</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04:01</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31/01/2014 22:45</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01/02/2014 02:46</w:t>
            </w:r>
          </w:p>
        </w:tc>
        <w:tc>
          <w:tcPr>
            <w:tcW w:w="1118" w:type="dxa"/>
          </w:tcPr>
          <w:p w:rsidR="00E15CE3" w:rsidRPr="00482590" w:rsidRDefault="00E15CE3" w:rsidP="00E2162D">
            <w:pPr>
              <w:pStyle w:val="Caption"/>
              <w:spacing w:after="0"/>
              <w:jc w:val="left"/>
              <w:rPr>
                <w:rFonts w:ascii="Arial" w:hAnsi="Arial" w:cs="Arial"/>
                <w:b w:val="0"/>
                <w:sz w:val="18"/>
                <w:u w:val="none"/>
              </w:rPr>
            </w:pPr>
          </w:p>
        </w:tc>
      </w:tr>
      <w:tr w:rsidR="00E15CE3" w:rsidRPr="005D71DB" w:rsidTr="00005552">
        <w:trPr>
          <w:cantSplit/>
        </w:trPr>
        <w:tc>
          <w:tcPr>
            <w:tcW w:w="1275" w:type="dxa"/>
          </w:tcPr>
          <w:p w:rsidR="00E15CE3" w:rsidRPr="00482590" w:rsidRDefault="00E12716" w:rsidP="00E2162D">
            <w:pPr>
              <w:pStyle w:val="Caption"/>
              <w:spacing w:after="0"/>
              <w:jc w:val="left"/>
              <w:rPr>
                <w:rFonts w:ascii="Arial" w:hAnsi="Arial" w:cs="Arial"/>
                <w:b w:val="0"/>
                <w:sz w:val="18"/>
                <w:u w:val="none"/>
              </w:rPr>
            </w:pPr>
            <w:r w:rsidRPr="00482590">
              <w:rPr>
                <w:rFonts w:ascii="Arial" w:hAnsi="Arial" w:cs="Arial"/>
                <w:b w:val="0"/>
                <w:sz w:val="18"/>
                <w:u w:val="none"/>
              </w:rPr>
              <w:t>boundary overflow</w:t>
            </w:r>
          </w:p>
        </w:tc>
        <w:tc>
          <w:tcPr>
            <w:tcW w:w="16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07/03/2014</w:t>
            </w:r>
          </w:p>
        </w:tc>
        <w:tc>
          <w:tcPr>
            <w:tcW w:w="8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42</w:t>
            </w:r>
          </w:p>
        </w:tc>
        <w:tc>
          <w:tcPr>
            <w:tcW w:w="85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43</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44</w:t>
            </w:r>
          </w:p>
        </w:tc>
        <w:tc>
          <w:tcPr>
            <w:tcW w:w="992"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88</w:t>
            </w:r>
          </w:p>
        </w:tc>
        <w:tc>
          <w:tcPr>
            <w:tcW w:w="170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57</w:t>
            </w:r>
          </w:p>
        </w:tc>
        <w:tc>
          <w:tcPr>
            <w:tcW w:w="1150"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00:44</w:t>
            </w:r>
          </w:p>
        </w:tc>
        <w:tc>
          <w:tcPr>
            <w:tcW w:w="2221"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07/03/2014 22:44</w:t>
            </w:r>
          </w:p>
        </w:tc>
        <w:tc>
          <w:tcPr>
            <w:tcW w:w="2126" w:type="dxa"/>
          </w:tcPr>
          <w:p w:rsidR="00E15CE3" w:rsidRPr="00482590" w:rsidRDefault="00E15CE3" w:rsidP="00E2162D">
            <w:pPr>
              <w:pStyle w:val="Caption"/>
              <w:spacing w:after="0"/>
              <w:jc w:val="center"/>
              <w:rPr>
                <w:rFonts w:ascii="Arial" w:hAnsi="Arial" w:cs="Arial"/>
                <w:b w:val="0"/>
                <w:sz w:val="18"/>
                <w:u w:val="none"/>
              </w:rPr>
            </w:pPr>
            <w:r w:rsidRPr="00482590">
              <w:rPr>
                <w:rFonts w:ascii="Arial" w:hAnsi="Arial" w:cs="Arial"/>
                <w:b w:val="0"/>
                <w:sz w:val="18"/>
                <w:u w:val="none"/>
              </w:rPr>
              <w:t>07/03/2014 23:28</w:t>
            </w:r>
          </w:p>
        </w:tc>
        <w:tc>
          <w:tcPr>
            <w:tcW w:w="1118" w:type="dxa"/>
          </w:tcPr>
          <w:p w:rsidR="00E15CE3" w:rsidRPr="00482590" w:rsidRDefault="00E15CE3" w:rsidP="00E2162D">
            <w:pPr>
              <w:pStyle w:val="Caption"/>
              <w:spacing w:after="0"/>
              <w:jc w:val="left"/>
              <w:rPr>
                <w:rFonts w:ascii="Arial" w:hAnsi="Arial" w:cs="Arial"/>
                <w:b w:val="0"/>
                <w:sz w:val="18"/>
                <w:u w:val="none"/>
              </w:rPr>
            </w:pPr>
          </w:p>
        </w:tc>
      </w:tr>
      <w:bookmarkEnd w:id="160"/>
    </w:tbl>
    <w:p w:rsidR="001D5D63" w:rsidRDefault="001D5D63" w:rsidP="00A24C9B"/>
    <w:sectPr w:rsidR="001D5D63" w:rsidSect="00DB057E">
      <w:headerReference w:type="even" r:id="rId139"/>
      <w:headerReference w:type="default" r:id="rId140"/>
      <w:footerReference w:type="even" r:id="rId141"/>
      <w:footerReference w:type="default" r:id="rId142"/>
      <w:headerReference w:type="first" r:id="rId143"/>
      <w:footerReference w:type="first" r:id="rId144"/>
      <w:pgSz w:w="16840" w:h="11907" w:code="9"/>
      <w:pgMar w:top="1440" w:right="1797" w:bottom="993" w:left="1276" w:header="1077" w:footer="833" w:gutter="0"/>
      <w:cols w:space="36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00D" w:rsidRDefault="00BA600D">
      <w:r>
        <w:separator/>
      </w:r>
    </w:p>
  </w:endnote>
  <w:endnote w:type="continuationSeparator" w:id="0">
    <w:p w:rsidR="00BA600D" w:rsidRDefault="00BA6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sidR="00BA600D">
      <w:rPr>
        <w:noProof/>
      </w:rPr>
      <w:t>iv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rsidP="00DF2EB5">
    <w:pPr>
      <w:pStyle w:val="landscape"/>
      <w:framePr w:wrap="around"/>
    </w:pPr>
    <w:r>
      <w:fldChar w:fldCharType="begin"/>
    </w:r>
    <w:r>
      <w:instrText xml:space="preserve"> PAGE   \* MERGEFORMAT </w:instrText>
    </w:r>
    <w:r>
      <w:fldChar w:fldCharType="separate"/>
    </w:r>
    <w:r w:rsidR="00BE0DE1">
      <w:rPr>
        <w:noProof/>
      </w:rPr>
      <w:t>19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872192" w:rsidRDefault="001A137C" w:rsidP="00872192">
    <w:pPr>
      <w:pStyle w:val="Footer"/>
    </w:pPr>
    <w:r>
      <w:fldChar w:fldCharType="begin"/>
    </w:r>
    <w:r>
      <w:instrText xml:space="preserve"> PAGE   \* MERGEFO</w:instrText>
    </w:r>
    <w:r>
      <w:instrText xml:space="preserve">RMAT </w:instrText>
    </w:r>
    <w:r>
      <w:fldChar w:fldCharType="separate"/>
    </w:r>
    <w:r w:rsidR="00BE0DE1">
      <w:rPr>
        <w:noProof/>
      </w:rPr>
      <w:t>23</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872192" w:rsidRDefault="001A137C" w:rsidP="00872192">
    <w:pPr>
      <w:pStyle w:val="landscape"/>
      <w:framePr w:wrap="around"/>
    </w:pPr>
    <w:r>
      <w:fldChar w:fldCharType="begin"/>
    </w:r>
    <w:r>
      <w:instrText xml:space="preserve"> PAGE   \* MERGEFORMAT </w:instrText>
    </w:r>
    <w:r>
      <w:fldChar w:fldCharType="separate"/>
    </w:r>
    <w:r w:rsidR="00BE0DE1">
      <w:rPr>
        <w:noProof/>
      </w:rPr>
      <w:t>24</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sidR="00BE0DE1">
      <w:rPr>
        <w:noProof/>
      </w:rPr>
      <w:t>26</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rsidP="00664FF4">
    <w:pPr>
      <w:pStyle w:val="landscape"/>
      <w:framePr w:wrap="around"/>
    </w:pPr>
    <w:r>
      <w:fldChar w:fldCharType="begin"/>
    </w:r>
    <w:r>
      <w:instrText xml:space="preserve"> PAGE   \* MERGEFORMAT </w:instrText>
    </w:r>
    <w:r>
      <w:fldChar w:fldCharType="separate"/>
    </w:r>
    <w:r w:rsidR="00BE0DE1">
      <w:rPr>
        <w:noProof/>
      </w:rPr>
      <w:t>27</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Pr>
        <w:noProof/>
      </w:rPr>
      <w:t>62</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sidR="00BA600D">
      <w:t>1</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rsidP="00482590">
    <w:pPr>
      <w:pStyle w:val="landscape"/>
      <w:framePr w:wrap="around"/>
    </w:pPr>
    <w:r>
      <w:fldChar w:fldCharType="begin"/>
    </w:r>
    <w:r>
      <w:instrText xml:space="preserve"> PAGE   \* MERGEFORMAT </w:instrText>
    </w:r>
    <w:r>
      <w:fldChar w:fldCharType="separate"/>
    </w:r>
    <w:r>
      <w:rPr>
        <w:noProof/>
      </w:rPr>
      <w:t>65</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sidR="00BA600D">
      <w:rPr>
        <w:noProof/>
      </w:rPr>
      <w:t>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BA600D">
    <w:pPr>
      <w:pStyle w:val="Footer"/>
    </w:pPr>
    <w:bookmarkStart w:id="0" w:name="_Toc513964624"/>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sidR="00BA600D">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sidR="00BA600D">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sidR="00BA600D">
      <w:rPr>
        <w:noProof/>
      </w:rPr>
      <w:t>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sidR="00BA600D">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Pr>
        <w:noProof/>
      </w:rPr>
      <w:t>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Footer"/>
    </w:pPr>
    <w:r>
      <w:fldChar w:fldCharType="begin"/>
    </w:r>
    <w:r>
      <w:instrText>PAGE</w:instrText>
    </w:r>
    <w:r>
      <w:fldChar w:fldCharType="separate"/>
    </w:r>
    <w:r w:rsidR="00BA600D">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00D" w:rsidRDefault="00BA600D">
      <w:r>
        <w:separator/>
      </w:r>
    </w:p>
  </w:footnote>
  <w:footnote w:type="continuationSeparator" w:id="0">
    <w:p w:rsidR="00BA600D" w:rsidRDefault="00BA6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BA600D">
    <w:pPr>
      <w:pStyle w:val="Header"/>
      <w:jc w:val="right"/>
      <w:rPr>
        <w:smallCaps/>
        <w:sz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BA600D" w:rsidP="003A2204">
    <w:pPr>
      <w:pStyle w:val="Header"/>
      <w:ind w:left="6783"/>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BA600D">
    <w:pPr>
      <w:pStyle w:val="Header"/>
      <w:jc w:val="right"/>
      <w:rPr>
        <w:smallCaps/>
        <w:sz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Header"/>
      <w:jc w:val="right"/>
      <w:rPr>
        <w:rFonts w:ascii="Arial" w:hAnsi="Arial"/>
        <w:sz w:val="14"/>
      </w:rPr>
    </w:pPr>
    <w:r>
      <w:fldChar w:fldCharType="begin"/>
    </w:r>
    <w:r>
      <w:instrText xml:space="preserve"> FILENAME \* Lower\p  \* MERGEFORMAT </w:instrText>
    </w:r>
    <w:r>
      <w:fldChar w:fldCharType="separate"/>
    </w:r>
    <w:r w:rsidR="0009124F" w:rsidRPr="0009124F">
      <w:rPr>
        <w:rFonts w:ascii="Arial" w:hAnsi="Arial"/>
        <w:noProof/>
        <w:sz w:val="14"/>
      </w:rPr>
      <w:t>http</w:t>
    </w:r>
    <w:r w:rsidR="0009124F">
      <w:rPr>
        <w:noProof/>
      </w:rPr>
      <w:t>://spire.nt.environment.gov.au/spire/886642/337976/308331/963/internal reports (irs)/ir646 boyden saynor - erosion plot 1.docx</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BB8" w:rsidRDefault="00683B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BA600D">
    <w:pPr>
      <w:pStyle w:val="Header"/>
      <w:jc w:val="right"/>
      <w:rPr>
        <w:smallCaps/>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Header"/>
      <w:jc w:val="right"/>
      <w:rPr>
        <w:rFonts w:ascii="Arial" w:hAnsi="Arial"/>
        <w:sz w:val="14"/>
      </w:rPr>
    </w:pPr>
    <w:r>
      <w:fldChar w:fldCharType="begin"/>
    </w:r>
    <w:r>
      <w:instrText xml:space="preserve"> FILENAME \* Lower\p  \* MERGEFORMAT </w:instrText>
    </w:r>
    <w:r>
      <w:fldChar w:fldCharType="separate"/>
    </w:r>
    <w:r w:rsidR="0009124F" w:rsidRPr="0009124F">
      <w:rPr>
        <w:rFonts w:ascii="Arial" w:hAnsi="Arial"/>
        <w:noProof/>
        <w:sz w:val="14"/>
      </w:rPr>
      <w:t>http</w:t>
    </w:r>
    <w:r w:rsidR="0009124F">
      <w:rPr>
        <w:noProof/>
      </w:rPr>
      <w:t>://spire.nt.environment.gov.au/spire/886642/337976/308331/963/internal reports (irs)/ir646 boyden saynor - erosion plot 1.docx</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BA600D">
    <w:pPr>
      <w:pStyle w:val="Header"/>
      <w:jc w:val="right"/>
      <w:rPr>
        <w:smallCaps/>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Default="001A137C">
    <w:pPr>
      <w:pStyle w:val="Header"/>
      <w:jc w:val="right"/>
      <w:rPr>
        <w:rFonts w:ascii="Arial" w:hAnsi="Arial"/>
        <w:sz w:val="14"/>
      </w:rPr>
    </w:pPr>
    <w:r>
      <w:fldChar w:fldCharType="begin"/>
    </w:r>
    <w:r>
      <w:instrText xml:space="preserve"> FILENAME \* Lower\p  \* MERGEFORMAT </w:instrText>
    </w:r>
    <w:r>
      <w:fldChar w:fldCharType="separate"/>
    </w:r>
    <w:r w:rsidR="0009124F" w:rsidRPr="0009124F">
      <w:rPr>
        <w:rFonts w:ascii="Arial" w:hAnsi="Arial"/>
        <w:noProof/>
        <w:sz w:val="14"/>
      </w:rPr>
      <w:t>http</w:t>
    </w:r>
    <w:r w:rsidR="0009124F">
      <w:rPr>
        <w:noProof/>
      </w:rPr>
      <w:t>://spire.nt.environment.gov.au/spire/886642/337976/308331/963/internal reports (irs)/ir646 boyden saynor - erosion plot 1.docx</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0D" w:rsidRPr="00F56ADB" w:rsidRDefault="00BA600D" w:rsidP="00F56ADB">
    <w:pPr>
      <w:pStyle w:val="Header"/>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21F2B376"/>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63B8E7E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2D7D3A"/>
    <w:multiLevelType w:val="hybridMultilevel"/>
    <w:tmpl w:val="005883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FD2EC1"/>
    <w:multiLevelType w:val="hybridMultilevel"/>
    <w:tmpl w:val="E2C2CD9E"/>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8" w15:restartNumberingAfterBreak="0">
    <w:nsid w:val="144139DC"/>
    <w:multiLevelType w:val="multilevel"/>
    <w:tmpl w:val="BE3C98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0550F6F"/>
    <w:multiLevelType w:val="hybridMultilevel"/>
    <w:tmpl w:val="A4084C72"/>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AF6BDE"/>
    <w:multiLevelType w:val="hybridMultilevel"/>
    <w:tmpl w:val="EBE09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880FF6"/>
    <w:multiLevelType w:val="hybridMultilevel"/>
    <w:tmpl w:val="1F30F0A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313507FD"/>
    <w:multiLevelType w:val="hybridMultilevel"/>
    <w:tmpl w:val="68727BF2"/>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3922F6"/>
    <w:multiLevelType w:val="hybridMultilevel"/>
    <w:tmpl w:val="012C6D08"/>
    <w:lvl w:ilvl="0" w:tplc="6E807D8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482E55"/>
    <w:multiLevelType w:val="hybridMultilevel"/>
    <w:tmpl w:val="7C123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8138B9"/>
    <w:multiLevelType w:val="hybridMultilevel"/>
    <w:tmpl w:val="A59C0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306D8A"/>
    <w:multiLevelType w:val="hybridMultilevel"/>
    <w:tmpl w:val="81645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982936"/>
    <w:multiLevelType w:val="hybridMultilevel"/>
    <w:tmpl w:val="12D019C6"/>
    <w:lvl w:ilvl="0" w:tplc="36746EC2">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1A7C20"/>
    <w:multiLevelType w:val="hybridMultilevel"/>
    <w:tmpl w:val="4372EE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09A2708"/>
    <w:multiLevelType w:val="hybridMultilevel"/>
    <w:tmpl w:val="2BC6A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5"/>
  </w:num>
  <w:num w:numId="4">
    <w:abstractNumId w:val="4"/>
  </w:num>
  <w:num w:numId="5">
    <w:abstractNumId w:val="3"/>
  </w:num>
  <w:num w:numId="6">
    <w:abstractNumId w:val="2"/>
  </w:num>
  <w:num w:numId="7">
    <w:abstractNumId w:val="1"/>
  </w:num>
  <w:num w:numId="8">
    <w:abstractNumId w:val="0"/>
  </w:num>
  <w:num w:numId="9">
    <w:abstractNumId w:val="15"/>
  </w:num>
  <w:num w:numId="10">
    <w:abstractNumId w:val="20"/>
  </w:num>
  <w:num w:numId="11">
    <w:abstractNumId w:val="16"/>
  </w:num>
  <w:num w:numId="12">
    <w:abstractNumId w:val="7"/>
  </w:num>
  <w:num w:numId="13">
    <w:abstractNumId w:val="11"/>
  </w:num>
  <w:num w:numId="14">
    <w:abstractNumId w:val="14"/>
  </w:num>
  <w:num w:numId="15">
    <w:abstractNumId w:val="10"/>
  </w:num>
  <w:num w:numId="16">
    <w:abstractNumId w:val="19"/>
  </w:num>
  <w:num w:numId="17">
    <w:abstractNumId w:val="6"/>
  </w:num>
  <w:num w:numId="18">
    <w:abstractNumId w:val="13"/>
  </w:num>
  <w:num w:numId="19">
    <w:abstractNumId w:val="9"/>
  </w:num>
  <w:num w:numId="20">
    <w:abstractNumId w:val="8"/>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7"/>
  </w:num>
  <w:num w:numId="31">
    <w:abstractNumId w:val="17"/>
  </w:num>
  <w:num w:numId="32">
    <w:abstractNumId w:val="4"/>
  </w:num>
  <w:num w:numId="33">
    <w:abstractNumId w:val="4"/>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rawingGridHorizontalSpacing w:val="110"/>
  <w:displayHorizontalDrawingGridEvery w:val="0"/>
  <w:displayVerticalDrawingGridEvery w:val="0"/>
  <w:doNotShadeFormData/>
  <w:noPunctuationKerning/>
  <w:characterSpacingControl w:val="doNotCompress"/>
  <w:hdrShapeDefaults>
    <o:shapedefaults v:ext="edit" spidmax="43009">
      <o:colormenu v:ext="edit" strokecolor="red"/>
    </o:shapedefaults>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SSD_style_20140311&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Layout&gt;"/>
    <w:docVar w:name="EN.Libraries" w:val="&lt;Libraries&gt;&lt;item db-id=&quot;x2f50rs2oavt2kes52evfx2w2rxa0rw9d0vs&quot;&gt;Everythin_April2015&lt;record-ids&gt;&lt;item&gt;6273&lt;/item&gt;&lt;/record-ids&gt;&lt;/item&gt;&lt;/Libraries&gt;"/>
  </w:docVars>
  <w:rsids>
    <w:rsidRoot w:val="00437662"/>
    <w:rsid w:val="0000022A"/>
    <w:rsid w:val="00000E64"/>
    <w:rsid w:val="00002071"/>
    <w:rsid w:val="00002CE8"/>
    <w:rsid w:val="00005552"/>
    <w:rsid w:val="000055DC"/>
    <w:rsid w:val="000061F4"/>
    <w:rsid w:val="000073CD"/>
    <w:rsid w:val="00007B6F"/>
    <w:rsid w:val="00010E8B"/>
    <w:rsid w:val="00011414"/>
    <w:rsid w:val="00011DE5"/>
    <w:rsid w:val="00011EAE"/>
    <w:rsid w:val="00012821"/>
    <w:rsid w:val="00013B71"/>
    <w:rsid w:val="00014606"/>
    <w:rsid w:val="0001774C"/>
    <w:rsid w:val="00020556"/>
    <w:rsid w:val="00022BCA"/>
    <w:rsid w:val="00023A76"/>
    <w:rsid w:val="0002509C"/>
    <w:rsid w:val="0002527B"/>
    <w:rsid w:val="000253D2"/>
    <w:rsid w:val="00025B9D"/>
    <w:rsid w:val="00027DF8"/>
    <w:rsid w:val="0003078A"/>
    <w:rsid w:val="00030F04"/>
    <w:rsid w:val="00032DB1"/>
    <w:rsid w:val="0003476C"/>
    <w:rsid w:val="00035774"/>
    <w:rsid w:val="000363A4"/>
    <w:rsid w:val="00037B9B"/>
    <w:rsid w:val="00037D76"/>
    <w:rsid w:val="000406CD"/>
    <w:rsid w:val="00040D42"/>
    <w:rsid w:val="000412C4"/>
    <w:rsid w:val="000415F0"/>
    <w:rsid w:val="00042946"/>
    <w:rsid w:val="000444E6"/>
    <w:rsid w:val="00044A44"/>
    <w:rsid w:val="00045862"/>
    <w:rsid w:val="00046157"/>
    <w:rsid w:val="0004755E"/>
    <w:rsid w:val="000521D8"/>
    <w:rsid w:val="00052610"/>
    <w:rsid w:val="00052FB9"/>
    <w:rsid w:val="00053BB5"/>
    <w:rsid w:val="0005428C"/>
    <w:rsid w:val="0005516F"/>
    <w:rsid w:val="00055D82"/>
    <w:rsid w:val="00056298"/>
    <w:rsid w:val="00056311"/>
    <w:rsid w:val="00056A8F"/>
    <w:rsid w:val="00056AF9"/>
    <w:rsid w:val="000579AF"/>
    <w:rsid w:val="00057C68"/>
    <w:rsid w:val="00060029"/>
    <w:rsid w:val="000600F0"/>
    <w:rsid w:val="000602D0"/>
    <w:rsid w:val="00060C0A"/>
    <w:rsid w:val="00060E66"/>
    <w:rsid w:val="00060FCD"/>
    <w:rsid w:val="000618A1"/>
    <w:rsid w:val="00062E4B"/>
    <w:rsid w:val="000635A7"/>
    <w:rsid w:val="00063773"/>
    <w:rsid w:val="000655D0"/>
    <w:rsid w:val="00065BC2"/>
    <w:rsid w:val="000665AD"/>
    <w:rsid w:val="00066DF4"/>
    <w:rsid w:val="000674D2"/>
    <w:rsid w:val="00067623"/>
    <w:rsid w:val="000700AF"/>
    <w:rsid w:val="0007047B"/>
    <w:rsid w:val="00070725"/>
    <w:rsid w:val="000712E7"/>
    <w:rsid w:val="0007188B"/>
    <w:rsid w:val="00072D10"/>
    <w:rsid w:val="00072FBA"/>
    <w:rsid w:val="00074238"/>
    <w:rsid w:val="00075AC3"/>
    <w:rsid w:val="00075B9C"/>
    <w:rsid w:val="00076E52"/>
    <w:rsid w:val="000778F0"/>
    <w:rsid w:val="000850DB"/>
    <w:rsid w:val="00085108"/>
    <w:rsid w:val="00087FF8"/>
    <w:rsid w:val="0009124F"/>
    <w:rsid w:val="000916AB"/>
    <w:rsid w:val="0009391B"/>
    <w:rsid w:val="00094436"/>
    <w:rsid w:val="00094B8E"/>
    <w:rsid w:val="00095F49"/>
    <w:rsid w:val="000A27B7"/>
    <w:rsid w:val="000A46EC"/>
    <w:rsid w:val="000A5492"/>
    <w:rsid w:val="000A5D50"/>
    <w:rsid w:val="000A67A8"/>
    <w:rsid w:val="000A74DB"/>
    <w:rsid w:val="000A7623"/>
    <w:rsid w:val="000B35BF"/>
    <w:rsid w:val="000B47F3"/>
    <w:rsid w:val="000B5A35"/>
    <w:rsid w:val="000B6FB7"/>
    <w:rsid w:val="000B7710"/>
    <w:rsid w:val="000B78AE"/>
    <w:rsid w:val="000B7EB2"/>
    <w:rsid w:val="000C0311"/>
    <w:rsid w:val="000C12E2"/>
    <w:rsid w:val="000C1831"/>
    <w:rsid w:val="000C1D93"/>
    <w:rsid w:val="000C2786"/>
    <w:rsid w:val="000C37E1"/>
    <w:rsid w:val="000C441B"/>
    <w:rsid w:val="000C45FD"/>
    <w:rsid w:val="000C4B06"/>
    <w:rsid w:val="000C539F"/>
    <w:rsid w:val="000C6325"/>
    <w:rsid w:val="000C6CF4"/>
    <w:rsid w:val="000C7236"/>
    <w:rsid w:val="000C75E4"/>
    <w:rsid w:val="000D0364"/>
    <w:rsid w:val="000D16B1"/>
    <w:rsid w:val="000D2A12"/>
    <w:rsid w:val="000D389F"/>
    <w:rsid w:val="000D4563"/>
    <w:rsid w:val="000D4B43"/>
    <w:rsid w:val="000D4F9A"/>
    <w:rsid w:val="000D53A3"/>
    <w:rsid w:val="000D6414"/>
    <w:rsid w:val="000D66F4"/>
    <w:rsid w:val="000D6C82"/>
    <w:rsid w:val="000E2560"/>
    <w:rsid w:val="000E3169"/>
    <w:rsid w:val="000E3714"/>
    <w:rsid w:val="000E3E6E"/>
    <w:rsid w:val="000E4F7A"/>
    <w:rsid w:val="000E682A"/>
    <w:rsid w:val="000F056E"/>
    <w:rsid w:val="000F37C5"/>
    <w:rsid w:val="000F3C5E"/>
    <w:rsid w:val="000F5B94"/>
    <w:rsid w:val="000F5D48"/>
    <w:rsid w:val="000F79F3"/>
    <w:rsid w:val="001005EF"/>
    <w:rsid w:val="0010181B"/>
    <w:rsid w:val="00101887"/>
    <w:rsid w:val="00102BFA"/>
    <w:rsid w:val="00102DBA"/>
    <w:rsid w:val="0010364A"/>
    <w:rsid w:val="00103E0F"/>
    <w:rsid w:val="00104D1E"/>
    <w:rsid w:val="00105859"/>
    <w:rsid w:val="00105973"/>
    <w:rsid w:val="00105A50"/>
    <w:rsid w:val="001063B2"/>
    <w:rsid w:val="0010780A"/>
    <w:rsid w:val="00107A17"/>
    <w:rsid w:val="0011011A"/>
    <w:rsid w:val="00110B35"/>
    <w:rsid w:val="00112166"/>
    <w:rsid w:val="00112BC1"/>
    <w:rsid w:val="00114FAD"/>
    <w:rsid w:val="001156CD"/>
    <w:rsid w:val="0011663F"/>
    <w:rsid w:val="00116B96"/>
    <w:rsid w:val="00117A43"/>
    <w:rsid w:val="00117C2B"/>
    <w:rsid w:val="00120AE6"/>
    <w:rsid w:val="001225CD"/>
    <w:rsid w:val="0012299F"/>
    <w:rsid w:val="00123316"/>
    <w:rsid w:val="00124029"/>
    <w:rsid w:val="00124CF5"/>
    <w:rsid w:val="0012783E"/>
    <w:rsid w:val="0013033A"/>
    <w:rsid w:val="001314D8"/>
    <w:rsid w:val="00132985"/>
    <w:rsid w:val="001332AC"/>
    <w:rsid w:val="001339E4"/>
    <w:rsid w:val="00133AC4"/>
    <w:rsid w:val="00133CC4"/>
    <w:rsid w:val="00134BB9"/>
    <w:rsid w:val="001352C3"/>
    <w:rsid w:val="001355E1"/>
    <w:rsid w:val="0013607D"/>
    <w:rsid w:val="00136B4D"/>
    <w:rsid w:val="001370F3"/>
    <w:rsid w:val="00140112"/>
    <w:rsid w:val="00141BBC"/>
    <w:rsid w:val="00143927"/>
    <w:rsid w:val="0014414D"/>
    <w:rsid w:val="0014525A"/>
    <w:rsid w:val="00147CB5"/>
    <w:rsid w:val="001500CF"/>
    <w:rsid w:val="001501B9"/>
    <w:rsid w:val="0015064A"/>
    <w:rsid w:val="00150FA9"/>
    <w:rsid w:val="001517EB"/>
    <w:rsid w:val="001527A3"/>
    <w:rsid w:val="00152B37"/>
    <w:rsid w:val="00152F20"/>
    <w:rsid w:val="001533C1"/>
    <w:rsid w:val="001539B3"/>
    <w:rsid w:val="00154DBD"/>
    <w:rsid w:val="001556B8"/>
    <w:rsid w:val="00160223"/>
    <w:rsid w:val="001606AE"/>
    <w:rsid w:val="0016070C"/>
    <w:rsid w:val="0016100A"/>
    <w:rsid w:val="00161E0D"/>
    <w:rsid w:val="001636A3"/>
    <w:rsid w:val="00164C2C"/>
    <w:rsid w:val="00167912"/>
    <w:rsid w:val="00170903"/>
    <w:rsid w:val="001709ED"/>
    <w:rsid w:val="001713FF"/>
    <w:rsid w:val="00171CCA"/>
    <w:rsid w:val="001727D4"/>
    <w:rsid w:val="00176CCB"/>
    <w:rsid w:val="00177A58"/>
    <w:rsid w:val="0018064F"/>
    <w:rsid w:val="001809B0"/>
    <w:rsid w:val="001827EE"/>
    <w:rsid w:val="001829F2"/>
    <w:rsid w:val="001841E3"/>
    <w:rsid w:val="0018485A"/>
    <w:rsid w:val="00184CC6"/>
    <w:rsid w:val="00185EBC"/>
    <w:rsid w:val="0018773F"/>
    <w:rsid w:val="00190511"/>
    <w:rsid w:val="00191000"/>
    <w:rsid w:val="001923AC"/>
    <w:rsid w:val="001924DC"/>
    <w:rsid w:val="001927E4"/>
    <w:rsid w:val="001929B3"/>
    <w:rsid w:val="00192F6A"/>
    <w:rsid w:val="001932C1"/>
    <w:rsid w:val="00193B12"/>
    <w:rsid w:val="001958A0"/>
    <w:rsid w:val="00196309"/>
    <w:rsid w:val="001A01B0"/>
    <w:rsid w:val="001A0529"/>
    <w:rsid w:val="001A08E7"/>
    <w:rsid w:val="001A137C"/>
    <w:rsid w:val="001A257F"/>
    <w:rsid w:val="001A2740"/>
    <w:rsid w:val="001A335D"/>
    <w:rsid w:val="001A4207"/>
    <w:rsid w:val="001A45FF"/>
    <w:rsid w:val="001A46D3"/>
    <w:rsid w:val="001A4789"/>
    <w:rsid w:val="001A6DDB"/>
    <w:rsid w:val="001A79B7"/>
    <w:rsid w:val="001B0ACC"/>
    <w:rsid w:val="001B0EB5"/>
    <w:rsid w:val="001B2BF3"/>
    <w:rsid w:val="001B44DE"/>
    <w:rsid w:val="001B6DD9"/>
    <w:rsid w:val="001B7713"/>
    <w:rsid w:val="001C0861"/>
    <w:rsid w:val="001C1B06"/>
    <w:rsid w:val="001C212A"/>
    <w:rsid w:val="001C2ED7"/>
    <w:rsid w:val="001C3511"/>
    <w:rsid w:val="001C38BC"/>
    <w:rsid w:val="001C3FD2"/>
    <w:rsid w:val="001C477E"/>
    <w:rsid w:val="001C5026"/>
    <w:rsid w:val="001C57E0"/>
    <w:rsid w:val="001C669F"/>
    <w:rsid w:val="001C6837"/>
    <w:rsid w:val="001C73E2"/>
    <w:rsid w:val="001C7748"/>
    <w:rsid w:val="001D04A1"/>
    <w:rsid w:val="001D0F45"/>
    <w:rsid w:val="001D1650"/>
    <w:rsid w:val="001D1800"/>
    <w:rsid w:val="001D2EA2"/>
    <w:rsid w:val="001D3FA0"/>
    <w:rsid w:val="001D456C"/>
    <w:rsid w:val="001D53A3"/>
    <w:rsid w:val="001D5D63"/>
    <w:rsid w:val="001D635C"/>
    <w:rsid w:val="001E0E72"/>
    <w:rsid w:val="001E1635"/>
    <w:rsid w:val="001E19CA"/>
    <w:rsid w:val="001E2244"/>
    <w:rsid w:val="001E2E7E"/>
    <w:rsid w:val="001E2EA1"/>
    <w:rsid w:val="001E3446"/>
    <w:rsid w:val="001E4203"/>
    <w:rsid w:val="001E6010"/>
    <w:rsid w:val="001E6A92"/>
    <w:rsid w:val="001E74A6"/>
    <w:rsid w:val="001E74B8"/>
    <w:rsid w:val="001F2AC8"/>
    <w:rsid w:val="001F31A3"/>
    <w:rsid w:val="001F3512"/>
    <w:rsid w:val="001F4CBF"/>
    <w:rsid w:val="001F53E6"/>
    <w:rsid w:val="001F5491"/>
    <w:rsid w:val="001F6161"/>
    <w:rsid w:val="001F7197"/>
    <w:rsid w:val="001F72DB"/>
    <w:rsid w:val="001F7CE2"/>
    <w:rsid w:val="00201B37"/>
    <w:rsid w:val="0020597A"/>
    <w:rsid w:val="0020674F"/>
    <w:rsid w:val="0020685F"/>
    <w:rsid w:val="00207BB7"/>
    <w:rsid w:val="00207BBC"/>
    <w:rsid w:val="00211EF6"/>
    <w:rsid w:val="0021267A"/>
    <w:rsid w:val="00213880"/>
    <w:rsid w:val="002140F5"/>
    <w:rsid w:val="0021420B"/>
    <w:rsid w:val="002144FE"/>
    <w:rsid w:val="00215DE5"/>
    <w:rsid w:val="0021621C"/>
    <w:rsid w:val="00221C17"/>
    <w:rsid w:val="002227AA"/>
    <w:rsid w:val="002257AC"/>
    <w:rsid w:val="002271F5"/>
    <w:rsid w:val="00227BDD"/>
    <w:rsid w:val="00231AFB"/>
    <w:rsid w:val="00232B80"/>
    <w:rsid w:val="00243A0E"/>
    <w:rsid w:val="00244A20"/>
    <w:rsid w:val="00244B46"/>
    <w:rsid w:val="002450DC"/>
    <w:rsid w:val="00245424"/>
    <w:rsid w:val="00245465"/>
    <w:rsid w:val="0024612F"/>
    <w:rsid w:val="00246EBC"/>
    <w:rsid w:val="00250807"/>
    <w:rsid w:val="0025168F"/>
    <w:rsid w:val="00251CF3"/>
    <w:rsid w:val="00251E55"/>
    <w:rsid w:val="00252A29"/>
    <w:rsid w:val="002540F1"/>
    <w:rsid w:val="002545A4"/>
    <w:rsid w:val="0025476F"/>
    <w:rsid w:val="002549DA"/>
    <w:rsid w:val="00256B09"/>
    <w:rsid w:val="00256B38"/>
    <w:rsid w:val="002574D8"/>
    <w:rsid w:val="00257EAA"/>
    <w:rsid w:val="00267204"/>
    <w:rsid w:val="002674B1"/>
    <w:rsid w:val="00267B0F"/>
    <w:rsid w:val="00270657"/>
    <w:rsid w:val="00270E96"/>
    <w:rsid w:val="002716FC"/>
    <w:rsid w:val="002717CD"/>
    <w:rsid w:val="00271B82"/>
    <w:rsid w:val="0027330B"/>
    <w:rsid w:val="00273F1D"/>
    <w:rsid w:val="00274B37"/>
    <w:rsid w:val="00275F03"/>
    <w:rsid w:val="00276F79"/>
    <w:rsid w:val="00280559"/>
    <w:rsid w:val="0028080E"/>
    <w:rsid w:val="002821B9"/>
    <w:rsid w:val="002832B5"/>
    <w:rsid w:val="00284523"/>
    <w:rsid w:val="00285391"/>
    <w:rsid w:val="0028563A"/>
    <w:rsid w:val="0028708E"/>
    <w:rsid w:val="00290E90"/>
    <w:rsid w:val="0029639B"/>
    <w:rsid w:val="002A34BF"/>
    <w:rsid w:val="002A4C6F"/>
    <w:rsid w:val="002A50E9"/>
    <w:rsid w:val="002A78C1"/>
    <w:rsid w:val="002A7AB7"/>
    <w:rsid w:val="002B11CB"/>
    <w:rsid w:val="002B1398"/>
    <w:rsid w:val="002B181F"/>
    <w:rsid w:val="002B1928"/>
    <w:rsid w:val="002B1BD7"/>
    <w:rsid w:val="002B2516"/>
    <w:rsid w:val="002B2927"/>
    <w:rsid w:val="002B74CD"/>
    <w:rsid w:val="002C00AF"/>
    <w:rsid w:val="002C00FB"/>
    <w:rsid w:val="002C015D"/>
    <w:rsid w:val="002C0FC5"/>
    <w:rsid w:val="002C1B97"/>
    <w:rsid w:val="002C2ADD"/>
    <w:rsid w:val="002C2BA6"/>
    <w:rsid w:val="002C2CD7"/>
    <w:rsid w:val="002C311E"/>
    <w:rsid w:val="002C35C5"/>
    <w:rsid w:val="002C3EC3"/>
    <w:rsid w:val="002C41B5"/>
    <w:rsid w:val="002C4796"/>
    <w:rsid w:val="002C4E93"/>
    <w:rsid w:val="002C4F9B"/>
    <w:rsid w:val="002C571F"/>
    <w:rsid w:val="002C6BE9"/>
    <w:rsid w:val="002C7BE8"/>
    <w:rsid w:val="002D052D"/>
    <w:rsid w:val="002D1503"/>
    <w:rsid w:val="002D21BB"/>
    <w:rsid w:val="002D246C"/>
    <w:rsid w:val="002D3465"/>
    <w:rsid w:val="002D46A3"/>
    <w:rsid w:val="002D547B"/>
    <w:rsid w:val="002D5873"/>
    <w:rsid w:val="002D5DFE"/>
    <w:rsid w:val="002D5EC9"/>
    <w:rsid w:val="002D7F1C"/>
    <w:rsid w:val="002E0229"/>
    <w:rsid w:val="002E2742"/>
    <w:rsid w:val="002E2877"/>
    <w:rsid w:val="002E297C"/>
    <w:rsid w:val="002E3CB4"/>
    <w:rsid w:val="002E3F40"/>
    <w:rsid w:val="002E6853"/>
    <w:rsid w:val="002E6E9F"/>
    <w:rsid w:val="002F04EC"/>
    <w:rsid w:val="002F1BD0"/>
    <w:rsid w:val="002F2636"/>
    <w:rsid w:val="002F794E"/>
    <w:rsid w:val="00300334"/>
    <w:rsid w:val="00300D6E"/>
    <w:rsid w:val="0030343B"/>
    <w:rsid w:val="00304547"/>
    <w:rsid w:val="00304A0B"/>
    <w:rsid w:val="00304D30"/>
    <w:rsid w:val="0030500C"/>
    <w:rsid w:val="00305FD1"/>
    <w:rsid w:val="00306A37"/>
    <w:rsid w:val="00306E22"/>
    <w:rsid w:val="00306FDB"/>
    <w:rsid w:val="00307685"/>
    <w:rsid w:val="0030785B"/>
    <w:rsid w:val="003103D2"/>
    <w:rsid w:val="00310484"/>
    <w:rsid w:val="0031089D"/>
    <w:rsid w:val="003108B5"/>
    <w:rsid w:val="003108E4"/>
    <w:rsid w:val="00310A93"/>
    <w:rsid w:val="00310BF3"/>
    <w:rsid w:val="0031176E"/>
    <w:rsid w:val="00314B4A"/>
    <w:rsid w:val="00314D73"/>
    <w:rsid w:val="00314FB2"/>
    <w:rsid w:val="00315328"/>
    <w:rsid w:val="00320011"/>
    <w:rsid w:val="00320A48"/>
    <w:rsid w:val="00321D2B"/>
    <w:rsid w:val="00321E19"/>
    <w:rsid w:val="00321FC0"/>
    <w:rsid w:val="003229D4"/>
    <w:rsid w:val="00323901"/>
    <w:rsid w:val="00324A9C"/>
    <w:rsid w:val="003253FE"/>
    <w:rsid w:val="003261EC"/>
    <w:rsid w:val="00332FA0"/>
    <w:rsid w:val="00334111"/>
    <w:rsid w:val="003341FA"/>
    <w:rsid w:val="00334481"/>
    <w:rsid w:val="00335E49"/>
    <w:rsid w:val="00337A12"/>
    <w:rsid w:val="00337C75"/>
    <w:rsid w:val="00341DC5"/>
    <w:rsid w:val="003422FD"/>
    <w:rsid w:val="003431F9"/>
    <w:rsid w:val="00343E60"/>
    <w:rsid w:val="003457F0"/>
    <w:rsid w:val="00345C44"/>
    <w:rsid w:val="003466C6"/>
    <w:rsid w:val="00346976"/>
    <w:rsid w:val="00346C0A"/>
    <w:rsid w:val="00350D01"/>
    <w:rsid w:val="00353131"/>
    <w:rsid w:val="0035346E"/>
    <w:rsid w:val="003535B5"/>
    <w:rsid w:val="00353687"/>
    <w:rsid w:val="003539E7"/>
    <w:rsid w:val="003540B5"/>
    <w:rsid w:val="00354D8D"/>
    <w:rsid w:val="0035509B"/>
    <w:rsid w:val="00355E02"/>
    <w:rsid w:val="00356E91"/>
    <w:rsid w:val="00360FA8"/>
    <w:rsid w:val="00361B3A"/>
    <w:rsid w:val="00361D0D"/>
    <w:rsid w:val="00362C9B"/>
    <w:rsid w:val="00362F71"/>
    <w:rsid w:val="003636E8"/>
    <w:rsid w:val="00363E59"/>
    <w:rsid w:val="00364667"/>
    <w:rsid w:val="00364819"/>
    <w:rsid w:val="00364DDD"/>
    <w:rsid w:val="00367B58"/>
    <w:rsid w:val="00367D26"/>
    <w:rsid w:val="003704CD"/>
    <w:rsid w:val="00371C4F"/>
    <w:rsid w:val="00371D2F"/>
    <w:rsid w:val="0037470C"/>
    <w:rsid w:val="00374841"/>
    <w:rsid w:val="003805B0"/>
    <w:rsid w:val="00381515"/>
    <w:rsid w:val="00381A76"/>
    <w:rsid w:val="00381EAC"/>
    <w:rsid w:val="0038254A"/>
    <w:rsid w:val="00383B09"/>
    <w:rsid w:val="003843DA"/>
    <w:rsid w:val="00384451"/>
    <w:rsid w:val="00384871"/>
    <w:rsid w:val="0038530B"/>
    <w:rsid w:val="003867B0"/>
    <w:rsid w:val="003874D4"/>
    <w:rsid w:val="003912F9"/>
    <w:rsid w:val="00392F3D"/>
    <w:rsid w:val="00393AF5"/>
    <w:rsid w:val="00397108"/>
    <w:rsid w:val="00397BF2"/>
    <w:rsid w:val="003A2204"/>
    <w:rsid w:val="003A30D9"/>
    <w:rsid w:val="003A3D60"/>
    <w:rsid w:val="003A54FB"/>
    <w:rsid w:val="003A63D7"/>
    <w:rsid w:val="003A6B72"/>
    <w:rsid w:val="003A73E6"/>
    <w:rsid w:val="003A797C"/>
    <w:rsid w:val="003B021D"/>
    <w:rsid w:val="003B100F"/>
    <w:rsid w:val="003B1306"/>
    <w:rsid w:val="003B202D"/>
    <w:rsid w:val="003B2525"/>
    <w:rsid w:val="003B2C81"/>
    <w:rsid w:val="003B3E0F"/>
    <w:rsid w:val="003B3F67"/>
    <w:rsid w:val="003B459C"/>
    <w:rsid w:val="003B4F10"/>
    <w:rsid w:val="003B5295"/>
    <w:rsid w:val="003B54D6"/>
    <w:rsid w:val="003B5D28"/>
    <w:rsid w:val="003B5E83"/>
    <w:rsid w:val="003B603F"/>
    <w:rsid w:val="003C11FE"/>
    <w:rsid w:val="003C20B5"/>
    <w:rsid w:val="003C28D7"/>
    <w:rsid w:val="003C309E"/>
    <w:rsid w:val="003C3898"/>
    <w:rsid w:val="003C3B55"/>
    <w:rsid w:val="003C465F"/>
    <w:rsid w:val="003C4A4F"/>
    <w:rsid w:val="003C5925"/>
    <w:rsid w:val="003C6282"/>
    <w:rsid w:val="003C698D"/>
    <w:rsid w:val="003C7350"/>
    <w:rsid w:val="003D1B76"/>
    <w:rsid w:val="003D1DFB"/>
    <w:rsid w:val="003D2629"/>
    <w:rsid w:val="003D283E"/>
    <w:rsid w:val="003D2BC5"/>
    <w:rsid w:val="003D7B4C"/>
    <w:rsid w:val="003D7C0F"/>
    <w:rsid w:val="003E12B5"/>
    <w:rsid w:val="003E2D54"/>
    <w:rsid w:val="003E535D"/>
    <w:rsid w:val="003E68FC"/>
    <w:rsid w:val="003F1580"/>
    <w:rsid w:val="003F18F4"/>
    <w:rsid w:val="003F1D46"/>
    <w:rsid w:val="003F2235"/>
    <w:rsid w:val="003F2435"/>
    <w:rsid w:val="003F4471"/>
    <w:rsid w:val="003F4FEC"/>
    <w:rsid w:val="003F56A2"/>
    <w:rsid w:val="003F6691"/>
    <w:rsid w:val="003F7484"/>
    <w:rsid w:val="003F7D09"/>
    <w:rsid w:val="00401602"/>
    <w:rsid w:val="00401F93"/>
    <w:rsid w:val="00402230"/>
    <w:rsid w:val="00402263"/>
    <w:rsid w:val="00403A54"/>
    <w:rsid w:val="00403AD3"/>
    <w:rsid w:val="00406AF5"/>
    <w:rsid w:val="00410407"/>
    <w:rsid w:val="00410A25"/>
    <w:rsid w:val="00410D3D"/>
    <w:rsid w:val="00412323"/>
    <w:rsid w:val="00412540"/>
    <w:rsid w:val="004127AD"/>
    <w:rsid w:val="00412D4E"/>
    <w:rsid w:val="00413D5E"/>
    <w:rsid w:val="00413F5E"/>
    <w:rsid w:val="00414342"/>
    <w:rsid w:val="00415869"/>
    <w:rsid w:val="0041679A"/>
    <w:rsid w:val="00425A56"/>
    <w:rsid w:val="004262F5"/>
    <w:rsid w:val="004265C8"/>
    <w:rsid w:val="0042697A"/>
    <w:rsid w:val="00426CB3"/>
    <w:rsid w:val="004274BA"/>
    <w:rsid w:val="00427752"/>
    <w:rsid w:val="00427D13"/>
    <w:rsid w:val="0043188C"/>
    <w:rsid w:val="004330AB"/>
    <w:rsid w:val="00433F1F"/>
    <w:rsid w:val="0043424A"/>
    <w:rsid w:val="004357E5"/>
    <w:rsid w:val="0043614D"/>
    <w:rsid w:val="00436E3F"/>
    <w:rsid w:val="004371AE"/>
    <w:rsid w:val="00437662"/>
    <w:rsid w:val="004405D9"/>
    <w:rsid w:val="0044060B"/>
    <w:rsid w:val="0044231D"/>
    <w:rsid w:val="004430F9"/>
    <w:rsid w:val="0044350D"/>
    <w:rsid w:val="00445223"/>
    <w:rsid w:val="00445D4E"/>
    <w:rsid w:val="00447348"/>
    <w:rsid w:val="004521B5"/>
    <w:rsid w:val="00452B78"/>
    <w:rsid w:val="00453A69"/>
    <w:rsid w:val="0045413A"/>
    <w:rsid w:val="004545D1"/>
    <w:rsid w:val="004574C3"/>
    <w:rsid w:val="00460594"/>
    <w:rsid w:val="004607DA"/>
    <w:rsid w:val="00460956"/>
    <w:rsid w:val="004611A3"/>
    <w:rsid w:val="00461566"/>
    <w:rsid w:val="00464099"/>
    <w:rsid w:val="00464DC7"/>
    <w:rsid w:val="00464E30"/>
    <w:rsid w:val="00465220"/>
    <w:rsid w:val="004653C6"/>
    <w:rsid w:val="0046583E"/>
    <w:rsid w:val="0046624D"/>
    <w:rsid w:val="004669F0"/>
    <w:rsid w:val="004715C9"/>
    <w:rsid w:val="004723B8"/>
    <w:rsid w:val="00472624"/>
    <w:rsid w:val="004726EC"/>
    <w:rsid w:val="004728D8"/>
    <w:rsid w:val="00473625"/>
    <w:rsid w:val="004736A4"/>
    <w:rsid w:val="004740E2"/>
    <w:rsid w:val="0047473C"/>
    <w:rsid w:val="004755EB"/>
    <w:rsid w:val="00476041"/>
    <w:rsid w:val="004803E4"/>
    <w:rsid w:val="00481C5D"/>
    <w:rsid w:val="00482590"/>
    <w:rsid w:val="00483D9C"/>
    <w:rsid w:val="00484644"/>
    <w:rsid w:val="004856BA"/>
    <w:rsid w:val="00486B84"/>
    <w:rsid w:val="00487489"/>
    <w:rsid w:val="00487721"/>
    <w:rsid w:val="00490E04"/>
    <w:rsid w:val="00491071"/>
    <w:rsid w:val="004912F8"/>
    <w:rsid w:val="00492E10"/>
    <w:rsid w:val="00493715"/>
    <w:rsid w:val="00493FAE"/>
    <w:rsid w:val="00494E63"/>
    <w:rsid w:val="004953FA"/>
    <w:rsid w:val="00495827"/>
    <w:rsid w:val="00495B30"/>
    <w:rsid w:val="004A0423"/>
    <w:rsid w:val="004A043B"/>
    <w:rsid w:val="004A0B23"/>
    <w:rsid w:val="004A0B8E"/>
    <w:rsid w:val="004A0C63"/>
    <w:rsid w:val="004A0F3F"/>
    <w:rsid w:val="004A1AFB"/>
    <w:rsid w:val="004A2811"/>
    <w:rsid w:val="004A2AB7"/>
    <w:rsid w:val="004A3F75"/>
    <w:rsid w:val="004A43FD"/>
    <w:rsid w:val="004A47EE"/>
    <w:rsid w:val="004A5188"/>
    <w:rsid w:val="004A5781"/>
    <w:rsid w:val="004A58FE"/>
    <w:rsid w:val="004A5B21"/>
    <w:rsid w:val="004A5B9E"/>
    <w:rsid w:val="004A611F"/>
    <w:rsid w:val="004A7217"/>
    <w:rsid w:val="004A74C0"/>
    <w:rsid w:val="004B0015"/>
    <w:rsid w:val="004B110A"/>
    <w:rsid w:val="004B1F51"/>
    <w:rsid w:val="004B2664"/>
    <w:rsid w:val="004B29E5"/>
    <w:rsid w:val="004B2BAB"/>
    <w:rsid w:val="004B5CF6"/>
    <w:rsid w:val="004B67F3"/>
    <w:rsid w:val="004B6C44"/>
    <w:rsid w:val="004B7B35"/>
    <w:rsid w:val="004B7F15"/>
    <w:rsid w:val="004C03C5"/>
    <w:rsid w:val="004C0EAF"/>
    <w:rsid w:val="004C17E8"/>
    <w:rsid w:val="004C20FB"/>
    <w:rsid w:val="004C2617"/>
    <w:rsid w:val="004C27E5"/>
    <w:rsid w:val="004C5D4B"/>
    <w:rsid w:val="004C5EEF"/>
    <w:rsid w:val="004C792C"/>
    <w:rsid w:val="004D07E3"/>
    <w:rsid w:val="004D0E77"/>
    <w:rsid w:val="004D1402"/>
    <w:rsid w:val="004D313C"/>
    <w:rsid w:val="004D4B30"/>
    <w:rsid w:val="004D5222"/>
    <w:rsid w:val="004D6399"/>
    <w:rsid w:val="004D649D"/>
    <w:rsid w:val="004E1A8B"/>
    <w:rsid w:val="004E1B8B"/>
    <w:rsid w:val="004E1C8B"/>
    <w:rsid w:val="004E1DD1"/>
    <w:rsid w:val="004E2C6A"/>
    <w:rsid w:val="004E3326"/>
    <w:rsid w:val="004E33B8"/>
    <w:rsid w:val="004E34AF"/>
    <w:rsid w:val="004E644B"/>
    <w:rsid w:val="004E6A3C"/>
    <w:rsid w:val="004F1F98"/>
    <w:rsid w:val="004F214F"/>
    <w:rsid w:val="004F2B98"/>
    <w:rsid w:val="004F49D9"/>
    <w:rsid w:val="004F4C2C"/>
    <w:rsid w:val="004F4CE3"/>
    <w:rsid w:val="004F5D98"/>
    <w:rsid w:val="005008B5"/>
    <w:rsid w:val="00502D97"/>
    <w:rsid w:val="00503D49"/>
    <w:rsid w:val="00503FBD"/>
    <w:rsid w:val="005065CE"/>
    <w:rsid w:val="0050690D"/>
    <w:rsid w:val="00506B8E"/>
    <w:rsid w:val="005075B4"/>
    <w:rsid w:val="0050792F"/>
    <w:rsid w:val="00507ED5"/>
    <w:rsid w:val="00511185"/>
    <w:rsid w:val="0051199E"/>
    <w:rsid w:val="0051262E"/>
    <w:rsid w:val="00512BEF"/>
    <w:rsid w:val="005142BC"/>
    <w:rsid w:val="00514F54"/>
    <w:rsid w:val="00515462"/>
    <w:rsid w:val="0051549C"/>
    <w:rsid w:val="005155A6"/>
    <w:rsid w:val="00515903"/>
    <w:rsid w:val="00515AD5"/>
    <w:rsid w:val="00515CDD"/>
    <w:rsid w:val="00517AC2"/>
    <w:rsid w:val="005202E2"/>
    <w:rsid w:val="00521F0B"/>
    <w:rsid w:val="00523028"/>
    <w:rsid w:val="00523215"/>
    <w:rsid w:val="00523A80"/>
    <w:rsid w:val="005240F0"/>
    <w:rsid w:val="005246DD"/>
    <w:rsid w:val="00524E70"/>
    <w:rsid w:val="00525BD2"/>
    <w:rsid w:val="00526AF5"/>
    <w:rsid w:val="00526F0C"/>
    <w:rsid w:val="00527079"/>
    <w:rsid w:val="005273D0"/>
    <w:rsid w:val="005309AA"/>
    <w:rsid w:val="00530F92"/>
    <w:rsid w:val="0053192E"/>
    <w:rsid w:val="005327F8"/>
    <w:rsid w:val="00533490"/>
    <w:rsid w:val="0053459C"/>
    <w:rsid w:val="00536140"/>
    <w:rsid w:val="005379FE"/>
    <w:rsid w:val="00537F7E"/>
    <w:rsid w:val="00540E51"/>
    <w:rsid w:val="005411BF"/>
    <w:rsid w:val="00543342"/>
    <w:rsid w:val="005437B5"/>
    <w:rsid w:val="00544516"/>
    <w:rsid w:val="0054470E"/>
    <w:rsid w:val="00545029"/>
    <w:rsid w:val="0054619D"/>
    <w:rsid w:val="0054739F"/>
    <w:rsid w:val="00550D8B"/>
    <w:rsid w:val="00551D92"/>
    <w:rsid w:val="00553238"/>
    <w:rsid w:val="00553F77"/>
    <w:rsid w:val="00555E15"/>
    <w:rsid w:val="00555E2C"/>
    <w:rsid w:val="00555E86"/>
    <w:rsid w:val="00556767"/>
    <w:rsid w:val="00557028"/>
    <w:rsid w:val="005622CF"/>
    <w:rsid w:val="00563412"/>
    <w:rsid w:val="00564191"/>
    <w:rsid w:val="00564DF5"/>
    <w:rsid w:val="005666AA"/>
    <w:rsid w:val="00567522"/>
    <w:rsid w:val="00567847"/>
    <w:rsid w:val="00567870"/>
    <w:rsid w:val="00567A04"/>
    <w:rsid w:val="0057015A"/>
    <w:rsid w:val="00570652"/>
    <w:rsid w:val="00570EAF"/>
    <w:rsid w:val="00573812"/>
    <w:rsid w:val="00573BD9"/>
    <w:rsid w:val="00574805"/>
    <w:rsid w:val="00576D37"/>
    <w:rsid w:val="005779CC"/>
    <w:rsid w:val="00577C5D"/>
    <w:rsid w:val="0058004D"/>
    <w:rsid w:val="0058081F"/>
    <w:rsid w:val="00580DD9"/>
    <w:rsid w:val="00582CDB"/>
    <w:rsid w:val="005865FE"/>
    <w:rsid w:val="005875B8"/>
    <w:rsid w:val="00590D23"/>
    <w:rsid w:val="0059161F"/>
    <w:rsid w:val="00591A55"/>
    <w:rsid w:val="005942CA"/>
    <w:rsid w:val="005943D1"/>
    <w:rsid w:val="005958EA"/>
    <w:rsid w:val="005968D8"/>
    <w:rsid w:val="005972CC"/>
    <w:rsid w:val="00597B15"/>
    <w:rsid w:val="005A17AD"/>
    <w:rsid w:val="005A2E81"/>
    <w:rsid w:val="005A36CC"/>
    <w:rsid w:val="005A3BAE"/>
    <w:rsid w:val="005A5083"/>
    <w:rsid w:val="005A5856"/>
    <w:rsid w:val="005A5BA4"/>
    <w:rsid w:val="005A72BC"/>
    <w:rsid w:val="005A73AC"/>
    <w:rsid w:val="005A73B9"/>
    <w:rsid w:val="005A75FA"/>
    <w:rsid w:val="005B0A4F"/>
    <w:rsid w:val="005B0F92"/>
    <w:rsid w:val="005B1137"/>
    <w:rsid w:val="005B13DF"/>
    <w:rsid w:val="005B1721"/>
    <w:rsid w:val="005B1CED"/>
    <w:rsid w:val="005B2DA5"/>
    <w:rsid w:val="005B34B2"/>
    <w:rsid w:val="005B3A57"/>
    <w:rsid w:val="005B3C0E"/>
    <w:rsid w:val="005B506F"/>
    <w:rsid w:val="005B7951"/>
    <w:rsid w:val="005C2EA1"/>
    <w:rsid w:val="005C3630"/>
    <w:rsid w:val="005C392C"/>
    <w:rsid w:val="005C7B6C"/>
    <w:rsid w:val="005C7D49"/>
    <w:rsid w:val="005D1FD7"/>
    <w:rsid w:val="005D2023"/>
    <w:rsid w:val="005D3FA6"/>
    <w:rsid w:val="005D5CB2"/>
    <w:rsid w:val="005D6010"/>
    <w:rsid w:val="005D6595"/>
    <w:rsid w:val="005D68F1"/>
    <w:rsid w:val="005D6C20"/>
    <w:rsid w:val="005D71DB"/>
    <w:rsid w:val="005D7607"/>
    <w:rsid w:val="005D7A84"/>
    <w:rsid w:val="005D7D34"/>
    <w:rsid w:val="005E078A"/>
    <w:rsid w:val="005E0F32"/>
    <w:rsid w:val="005E1F31"/>
    <w:rsid w:val="005E27AC"/>
    <w:rsid w:val="005E2B8F"/>
    <w:rsid w:val="005E3F7F"/>
    <w:rsid w:val="005E58A5"/>
    <w:rsid w:val="005E6951"/>
    <w:rsid w:val="005E763D"/>
    <w:rsid w:val="005F0D7C"/>
    <w:rsid w:val="005F0DC5"/>
    <w:rsid w:val="005F16F1"/>
    <w:rsid w:val="005F397F"/>
    <w:rsid w:val="005F616B"/>
    <w:rsid w:val="0060096C"/>
    <w:rsid w:val="006020D8"/>
    <w:rsid w:val="0060302C"/>
    <w:rsid w:val="00603DC2"/>
    <w:rsid w:val="006047E3"/>
    <w:rsid w:val="00604B70"/>
    <w:rsid w:val="00610A96"/>
    <w:rsid w:val="00611751"/>
    <w:rsid w:val="00611B58"/>
    <w:rsid w:val="00611D7B"/>
    <w:rsid w:val="0061288D"/>
    <w:rsid w:val="006139FC"/>
    <w:rsid w:val="00613D75"/>
    <w:rsid w:val="00614C5D"/>
    <w:rsid w:val="00614CAF"/>
    <w:rsid w:val="00616738"/>
    <w:rsid w:val="00616A21"/>
    <w:rsid w:val="00617443"/>
    <w:rsid w:val="006178B1"/>
    <w:rsid w:val="00617995"/>
    <w:rsid w:val="00617C7E"/>
    <w:rsid w:val="006201C7"/>
    <w:rsid w:val="006206AD"/>
    <w:rsid w:val="00621A2F"/>
    <w:rsid w:val="00621A4B"/>
    <w:rsid w:val="00621E71"/>
    <w:rsid w:val="006230EC"/>
    <w:rsid w:val="0062474C"/>
    <w:rsid w:val="00624F15"/>
    <w:rsid w:val="006257A5"/>
    <w:rsid w:val="00625CE7"/>
    <w:rsid w:val="00625FD4"/>
    <w:rsid w:val="00626497"/>
    <w:rsid w:val="00627E33"/>
    <w:rsid w:val="0063011C"/>
    <w:rsid w:val="00631FDC"/>
    <w:rsid w:val="006332E4"/>
    <w:rsid w:val="006339DD"/>
    <w:rsid w:val="00633A25"/>
    <w:rsid w:val="00634167"/>
    <w:rsid w:val="006376D3"/>
    <w:rsid w:val="00637878"/>
    <w:rsid w:val="00641935"/>
    <w:rsid w:val="0064205F"/>
    <w:rsid w:val="00642971"/>
    <w:rsid w:val="00643BBD"/>
    <w:rsid w:val="00644003"/>
    <w:rsid w:val="00644DB9"/>
    <w:rsid w:val="00645A85"/>
    <w:rsid w:val="006465C0"/>
    <w:rsid w:val="006469C1"/>
    <w:rsid w:val="00647C4E"/>
    <w:rsid w:val="00651A59"/>
    <w:rsid w:val="00652239"/>
    <w:rsid w:val="00654ADE"/>
    <w:rsid w:val="00655096"/>
    <w:rsid w:val="0065561E"/>
    <w:rsid w:val="00655D25"/>
    <w:rsid w:val="006562C2"/>
    <w:rsid w:val="006601B6"/>
    <w:rsid w:val="00660862"/>
    <w:rsid w:val="00662F93"/>
    <w:rsid w:val="00663842"/>
    <w:rsid w:val="006642CE"/>
    <w:rsid w:val="006643EE"/>
    <w:rsid w:val="00664FF4"/>
    <w:rsid w:val="00665C5A"/>
    <w:rsid w:val="00666201"/>
    <w:rsid w:val="00666E42"/>
    <w:rsid w:val="00672117"/>
    <w:rsid w:val="00672501"/>
    <w:rsid w:val="00672579"/>
    <w:rsid w:val="006726AC"/>
    <w:rsid w:val="00672977"/>
    <w:rsid w:val="00672A66"/>
    <w:rsid w:val="00673F3E"/>
    <w:rsid w:val="006741F2"/>
    <w:rsid w:val="00676307"/>
    <w:rsid w:val="006769DD"/>
    <w:rsid w:val="006775F0"/>
    <w:rsid w:val="00677DE5"/>
    <w:rsid w:val="006828FA"/>
    <w:rsid w:val="00683BB8"/>
    <w:rsid w:val="00685928"/>
    <w:rsid w:val="00690717"/>
    <w:rsid w:val="00690871"/>
    <w:rsid w:val="00690CAE"/>
    <w:rsid w:val="00691324"/>
    <w:rsid w:val="00691A48"/>
    <w:rsid w:val="00692730"/>
    <w:rsid w:val="00692F10"/>
    <w:rsid w:val="00694B7B"/>
    <w:rsid w:val="00695313"/>
    <w:rsid w:val="006959C9"/>
    <w:rsid w:val="00695F36"/>
    <w:rsid w:val="0069605F"/>
    <w:rsid w:val="00696331"/>
    <w:rsid w:val="006A1139"/>
    <w:rsid w:val="006A14EC"/>
    <w:rsid w:val="006A258E"/>
    <w:rsid w:val="006A28DB"/>
    <w:rsid w:val="006A42DD"/>
    <w:rsid w:val="006A4EDC"/>
    <w:rsid w:val="006A5484"/>
    <w:rsid w:val="006A58BA"/>
    <w:rsid w:val="006A5B0B"/>
    <w:rsid w:val="006A5D0B"/>
    <w:rsid w:val="006A6452"/>
    <w:rsid w:val="006A67C0"/>
    <w:rsid w:val="006A7116"/>
    <w:rsid w:val="006B0CD7"/>
    <w:rsid w:val="006B161A"/>
    <w:rsid w:val="006B1AB4"/>
    <w:rsid w:val="006B1C04"/>
    <w:rsid w:val="006B6D6F"/>
    <w:rsid w:val="006C0A63"/>
    <w:rsid w:val="006C26E5"/>
    <w:rsid w:val="006C3A1A"/>
    <w:rsid w:val="006C6914"/>
    <w:rsid w:val="006C7DC6"/>
    <w:rsid w:val="006D03B0"/>
    <w:rsid w:val="006D158D"/>
    <w:rsid w:val="006D15DE"/>
    <w:rsid w:val="006D2A2E"/>
    <w:rsid w:val="006D3E52"/>
    <w:rsid w:val="006D5CFB"/>
    <w:rsid w:val="006D6E84"/>
    <w:rsid w:val="006D701A"/>
    <w:rsid w:val="006E06C1"/>
    <w:rsid w:val="006E0D9B"/>
    <w:rsid w:val="006E180F"/>
    <w:rsid w:val="006E19AA"/>
    <w:rsid w:val="006E329D"/>
    <w:rsid w:val="006E4386"/>
    <w:rsid w:val="006E5467"/>
    <w:rsid w:val="006E5F7D"/>
    <w:rsid w:val="006E6386"/>
    <w:rsid w:val="006F041F"/>
    <w:rsid w:val="006F0AAD"/>
    <w:rsid w:val="006F1673"/>
    <w:rsid w:val="006F16D4"/>
    <w:rsid w:val="006F1A46"/>
    <w:rsid w:val="006F2B46"/>
    <w:rsid w:val="006F3A7C"/>
    <w:rsid w:val="006F4582"/>
    <w:rsid w:val="006F4772"/>
    <w:rsid w:val="006F4FED"/>
    <w:rsid w:val="006F5BB9"/>
    <w:rsid w:val="006F5EB7"/>
    <w:rsid w:val="006F63EB"/>
    <w:rsid w:val="006F6627"/>
    <w:rsid w:val="006F6E45"/>
    <w:rsid w:val="006F6F76"/>
    <w:rsid w:val="006F7F66"/>
    <w:rsid w:val="00701CD0"/>
    <w:rsid w:val="007030AA"/>
    <w:rsid w:val="00703C7B"/>
    <w:rsid w:val="00710809"/>
    <w:rsid w:val="00711278"/>
    <w:rsid w:val="007121E5"/>
    <w:rsid w:val="007123F4"/>
    <w:rsid w:val="00713C4B"/>
    <w:rsid w:val="007143E7"/>
    <w:rsid w:val="00714E38"/>
    <w:rsid w:val="007150A2"/>
    <w:rsid w:val="00715DBD"/>
    <w:rsid w:val="007162CC"/>
    <w:rsid w:val="00716972"/>
    <w:rsid w:val="00717143"/>
    <w:rsid w:val="007224A0"/>
    <w:rsid w:val="00723314"/>
    <w:rsid w:val="0072448A"/>
    <w:rsid w:val="00724653"/>
    <w:rsid w:val="00726524"/>
    <w:rsid w:val="007279B6"/>
    <w:rsid w:val="007303CF"/>
    <w:rsid w:val="00730421"/>
    <w:rsid w:val="007307C5"/>
    <w:rsid w:val="00731063"/>
    <w:rsid w:val="007324D9"/>
    <w:rsid w:val="0073319D"/>
    <w:rsid w:val="00734AA9"/>
    <w:rsid w:val="00736AA3"/>
    <w:rsid w:val="00736F16"/>
    <w:rsid w:val="007401DA"/>
    <w:rsid w:val="00740472"/>
    <w:rsid w:val="00741CC5"/>
    <w:rsid w:val="00743088"/>
    <w:rsid w:val="00743CFA"/>
    <w:rsid w:val="00743F65"/>
    <w:rsid w:val="00744226"/>
    <w:rsid w:val="0075147F"/>
    <w:rsid w:val="0075158E"/>
    <w:rsid w:val="007522C4"/>
    <w:rsid w:val="0075281A"/>
    <w:rsid w:val="007529B7"/>
    <w:rsid w:val="00753BB3"/>
    <w:rsid w:val="00754238"/>
    <w:rsid w:val="00754BDA"/>
    <w:rsid w:val="00756484"/>
    <w:rsid w:val="00756880"/>
    <w:rsid w:val="00756C7F"/>
    <w:rsid w:val="00760AFB"/>
    <w:rsid w:val="00761128"/>
    <w:rsid w:val="00761873"/>
    <w:rsid w:val="007638BC"/>
    <w:rsid w:val="00763ECA"/>
    <w:rsid w:val="0076460C"/>
    <w:rsid w:val="00765017"/>
    <w:rsid w:val="007664FB"/>
    <w:rsid w:val="00770062"/>
    <w:rsid w:val="00773B2F"/>
    <w:rsid w:val="0077414F"/>
    <w:rsid w:val="00777095"/>
    <w:rsid w:val="0077786A"/>
    <w:rsid w:val="00780418"/>
    <w:rsid w:val="00780796"/>
    <w:rsid w:val="00781E7A"/>
    <w:rsid w:val="00782616"/>
    <w:rsid w:val="0078341B"/>
    <w:rsid w:val="00783D9A"/>
    <w:rsid w:val="00783E7B"/>
    <w:rsid w:val="0078785D"/>
    <w:rsid w:val="00787F7C"/>
    <w:rsid w:val="00790F00"/>
    <w:rsid w:val="0079101B"/>
    <w:rsid w:val="00792028"/>
    <w:rsid w:val="007936E9"/>
    <w:rsid w:val="00793D0D"/>
    <w:rsid w:val="0079433E"/>
    <w:rsid w:val="007959F4"/>
    <w:rsid w:val="00796366"/>
    <w:rsid w:val="00796902"/>
    <w:rsid w:val="00796961"/>
    <w:rsid w:val="00796E4D"/>
    <w:rsid w:val="007977EC"/>
    <w:rsid w:val="007A0714"/>
    <w:rsid w:val="007A103D"/>
    <w:rsid w:val="007A15A6"/>
    <w:rsid w:val="007A2DE3"/>
    <w:rsid w:val="007A348F"/>
    <w:rsid w:val="007A382E"/>
    <w:rsid w:val="007A4E86"/>
    <w:rsid w:val="007A5212"/>
    <w:rsid w:val="007A583F"/>
    <w:rsid w:val="007A6C2E"/>
    <w:rsid w:val="007A7154"/>
    <w:rsid w:val="007B07B7"/>
    <w:rsid w:val="007B1A8E"/>
    <w:rsid w:val="007B2928"/>
    <w:rsid w:val="007B45D4"/>
    <w:rsid w:val="007B4AE6"/>
    <w:rsid w:val="007B60F3"/>
    <w:rsid w:val="007B6423"/>
    <w:rsid w:val="007B76A0"/>
    <w:rsid w:val="007B7919"/>
    <w:rsid w:val="007C020F"/>
    <w:rsid w:val="007C085F"/>
    <w:rsid w:val="007C2C8E"/>
    <w:rsid w:val="007C4512"/>
    <w:rsid w:val="007C46B8"/>
    <w:rsid w:val="007C54C1"/>
    <w:rsid w:val="007C6D70"/>
    <w:rsid w:val="007D08C0"/>
    <w:rsid w:val="007D1ADA"/>
    <w:rsid w:val="007D1C65"/>
    <w:rsid w:val="007D1ED6"/>
    <w:rsid w:val="007D2D42"/>
    <w:rsid w:val="007D4A86"/>
    <w:rsid w:val="007D56A3"/>
    <w:rsid w:val="007D57BB"/>
    <w:rsid w:val="007D59C2"/>
    <w:rsid w:val="007D5B2A"/>
    <w:rsid w:val="007D5CAF"/>
    <w:rsid w:val="007D6759"/>
    <w:rsid w:val="007D678D"/>
    <w:rsid w:val="007D71E6"/>
    <w:rsid w:val="007D7AB7"/>
    <w:rsid w:val="007D7DAC"/>
    <w:rsid w:val="007D7EAF"/>
    <w:rsid w:val="007D7F43"/>
    <w:rsid w:val="007E0F02"/>
    <w:rsid w:val="007E1133"/>
    <w:rsid w:val="007E1C21"/>
    <w:rsid w:val="007E1E6F"/>
    <w:rsid w:val="007E1F9D"/>
    <w:rsid w:val="007E347C"/>
    <w:rsid w:val="007E3958"/>
    <w:rsid w:val="007E4899"/>
    <w:rsid w:val="007E5896"/>
    <w:rsid w:val="007E5DDA"/>
    <w:rsid w:val="007E5ED8"/>
    <w:rsid w:val="007E601C"/>
    <w:rsid w:val="007E6DFB"/>
    <w:rsid w:val="007F02BF"/>
    <w:rsid w:val="007F0FAF"/>
    <w:rsid w:val="007F16C0"/>
    <w:rsid w:val="007F1E31"/>
    <w:rsid w:val="007F31D4"/>
    <w:rsid w:val="007F3B31"/>
    <w:rsid w:val="007F3F92"/>
    <w:rsid w:val="007F4CCF"/>
    <w:rsid w:val="007F6BA5"/>
    <w:rsid w:val="007F77B5"/>
    <w:rsid w:val="00800627"/>
    <w:rsid w:val="00801015"/>
    <w:rsid w:val="00801129"/>
    <w:rsid w:val="00801A5D"/>
    <w:rsid w:val="00802C34"/>
    <w:rsid w:val="00803036"/>
    <w:rsid w:val="008035EE"/>
    <w:rsid w:val="008050C3"/>
    <w:rsid w:val="00806A18"/>
    <w:rsid w:val="008072DB"/>
    <w:rsid w:val="00807404"/>
    <w:rsid w:val="00807947"/>
    <w:rsid w:val="00807981"/>
    <w:rsid w:val="00810D8F"/>
    <w:rsid w:val="008111B1"/>
    <w:rsid w:val="0081280D"/>
    <w:rsid w:val="00812CC7"/>
    <w:rsid w:val="00816133"/>
    <w:rsid w:val="00817011"/>
    <w:rsid w:val="008223F3"/>
    <w:rsid w:val="00822F34"/>
    <w:rsid w:val="00823226"/>
    <w:rsid w:val="00825A63"/>
    <w:rsid w:val="00825B50"/>
    <w:rsid w:val="00826460"/>
    <w:rsid w:val="0083138C"/>
    <w:rsid w:val="00832985"/>
    <w:rsid w:val="00832AD0"/>
    <w:rsid w:val="0083304C"/>
    <w:rsid w:val="00833EA9"/>
    <w:rsid w:val="0083551C"/>
    <w:rsid w:val="0083612F"/>
    <w:rsid w:val="00837C19"/>
    <w:rsid w:val="0084195D"/>
    <w:rsid w:val="00842F53"/>
    <w:rsid w:val="0084352E"/>
    <w:rsid w:val="008441A8"/>
    <w:rsid w:val="00844489"/>
    <w:rsid w:val="00844AEB"/>
    <w:rsid w:val="00845616"/>
    <w:rsid w:val="00845A55"/>
    <w:rsid w:val="00846714"/>
    <w:rsid w:val="00851CD2"/>
    <w:rsid w:val="00851F2D"/>
    <w:rsid w:val="00852362"/>
    <w:rsid w:val="00853A95"/>
    <w:rsid w:val="00855A69"/>
    <w:rsid w:val="008566A8"/>
    <w:rsid w:val="008576F6"/>
    <w:rsid w:val="00861665"/>
    <w:rsid w:val="00863B98"/>
    <w:rsid w:val="00864816"/>
    <w:rsid w:val="00872192"/>
    <w:rsid w:val="00872CC4"/>
    <w:rsid w:val="00873291"/>
    <w:rsid w:val="00873CB1"/>
    <w:rsid w:val="00873D4D"/>
    <w:rsid w:val="00874938"/>
    <w:rsid w:val="00874946"/>
    <w:rsid w:val="00874EE1"/>
    <w:rsid w:val="008751E0"/>
    <w:rsid w:val="00875B01"/>
    <w:rsid w:val="00876342"/>
    <w:rsid w:val="00876731"/>
    <w:rsid w:val="00881769"/>
    <w:rsid w:val="0088280D"/>
    <w:rsid w:val="008829D6"/>
    <w:rsid w:val="0088342B"/>
    <w:rsid w:val="0088442B"/>
    <w:rsid w:val="0088487A"/>
    <w:rsid w:val="0088580C"/>
    <w:rsid w:val="00885B0A"/>
    <w:rsid w:val="00885D80"/>
    <w:rsid w:val="00887289"/>
    <w:rsid w:val="00887E29"/>
    <w:rsid w:val="00890970"/>
    <w:rsid w:val="00891E60"/>
    <w:rsid w:val="0089241F"/>
    <w:rsid w:val="00892B94"/>
    <w:rsid w:val="00893CC6"/>
    <w:rsid w:val="008944EA"/>
    <w:rsid w:val="0089533A"/>
    <w:rsid w:val="008954F7"/>
    <w:rsid w:val="008961BB"/>
    <w:rsid w:val="00896481"/>
    <w:rsid w:val="008975A6"/>
    <w:rsid w:val="0089793B"/>
    <w:rsid w:val="008A0AA5"/>
    <w:rsid w:val="008A2ACD"/>
    <w:rsid w:val="008A4075"/>
    <w:rsid w:val="008A41EF"/>
    <w:rsid w:val="008A51A2"/>
    <w:rsid w:val="008A564C"/>
    <w:rsid w:val="008A648B"/>
    <w:rsid w:val="008A6FD6"/>
    <w:rsid w:val="008A7088"/>
    <w:rsid w:val="008A719E"/>
    <w:rsid w:val="008A7C03"/>
    <w:rsid w:val="008A7ED6"/>
    <w:rsid w:val="008B028E"/>
    <w:rsid w:val="008B04D9"/>
    <w:rsid w:val="008B0C99"/>
    <w:rsid w:val="008B122C"/>
    <w:rsid w:val="008B123D"/>
    <w:rsid w:val="008B2040"/>
    <w:rsid w:val="008B3863"/>
    <w:rsid w:val="008B498A"/>
    <w:rsid w:val="008B4B1F"/>
    <w:rsid w:val="008B5101"/>
    <w:rsid w:val="008B51AB"/>
    <w:rsid w:val="008B7AE1"/>
    <w:rsid w:val="008C013A"/>
    <w:rsid w:val="008C080D"/>
    <w:rsid w:val="008C0952"/>
    <w:rsid w:val="008C1A48"/>
    <w:rsid w:val="008C1A91"/>
    <w:rsid w:val="008C4980"/>
    <w:rsid w:val="008C5342"/>
    <w:rsid w:val="008C5DE3"/>
    <w:rsid w:val="008C650C"/>
    <w:rsid w:val="008C6FDA"/>
    <w:rsid w:val="008C794A"/>
    <w:rsid w:val="008D2E29"/>
    <w:rsid w:val="008D3170"/>
    <w:rsid w:val="008D43DC"/>
    <w:rsid w:val="008D502E"/>
    <w:rsid w:val="008D6C82"/>
    <w:rsid w:val="008D7BE4"/>
    <w:rsid w:val="008E0A21"/>
    <w:rsid w:val="008E0ACC"/>
    <w:rsid w:val="008E2245"/>
    <w:rsid w:val="008E2AB3"/>
    <w:rsid w:val="008E2C35"/>
    <w:rsid w:val="008E4351"/>
    <w:rsid w:val="008E5067"/>
    <w:rsid w:val="008E6CD4"/>
    <w:rsid w:val="008F0295"/>
    <w:rsid w:val="008F0D66"/>
    <w:rsid w:val="008F13BE"/>
    <w:rsid w:val="008F18B9"/>
    <w:rsid w:val="008F19A8"/>
    <w:rsid w:val="008F19DC"/>
    <w:rsid w:val="008F2F19"/>
    <w:rsid w:val="0090059B"/>
    <w:rsid w:val="0090109A"/>
    <w:rsid w:val="00901A94"/>
    <w:rsid w:val="00902D3F"/>
    <w:rsid w:val="00905D17"/>
    <w:rsid w:val="00905FC3"/>
    <w:rsid w:val="009062F2"/>
    <w:rsid w:val="00906EC2"/>
    <w:rsid w:val="009107A3"/>
    <w:rsid w:val="00910CD6"/>
    <w:rsid w:val="00912527"/>
    <w:rsid w:val="00912D4E"/>
    <w:rsid w:val="009137DB"/>
    <w:rsid w:val="009138A3"/>
    <w:rsid w:val="00915A8F"/>
    <w:rsid w:val="00916BDB"/>
    <w:rsid w:val="00916D78"/>
    <w:rsid w:val="00917922"/>
    <w:rsid w:val="00921009"/>
    <w:rsid w:val="009214CD"/>
    <w:rsid w:val="00922990"/>
    <w:rsid w:val="00926421"/>
    <w:rsid w:val="0092671A"/>
    <w:rsid w:val="009305E9"/>
    <w:rsid w:val="00931CBC"/>
    <w:rsid w:val="009376E9"/>
    <w:rsid w:val="00937996"/>
    <w:rsid w:val="0094197E"/>
    <w:rsid w:val="009423CC"/>
    <w:rsid w:val="009424E8"/>
    <w:rsid w:val="00943014"/>
    <w:rsid w:val="00943654"/>
    <w:rsid w:val="00944DA3"/>
    <w:rsid w:val="009451C9"/>
    <w:rsid w:val="0094733E"/>
    <w:rsid w:val="00947BA9"/>
    <w:rsid w:val="0095208B"/>
    <w:rsid w:val="00953A73"/>
    <w:rsid w:val="00954365"/>
    <w:rsid w:val="0095564C"/>
    <w:rsid w:val="00955774"/>
    <w:rsid w:val="00955D0D"/>
    <w:rsid w:val="00956144"/>
    <w:rsid w:val="00956175"/>
    <w:rsid w:val="00960460"/>
    <w:rsid w:val="009616C8"/>
    <w:rsid w:val="009618A8"/>
    <w:rsid w:val="00961ECD"/>
    <w:rsid w:val="009625B0"/>
    <w:rsid w:val="00962D28"/>
    <w:rsid w:val="009661A1"/>
    <w:rsid w:val="009679B0"/>
    <w:rsid w:val="00967A6A"/>
    <w:rsid w:val="0097200F"/>
    <w:rsid w:val="009730A9"/>
    <w:rsid w:val="00976572"/>
    <w:rsid w:val="00976F50"/>
    <w:rsid w:val="00977E64"/>
    <w:rsid w:val="00980211"/>
    <w:rsid w:val="00980CD1"/>
    <w:rsid w:val="00981359"/>
    <w:rsid w:val="00982758"/>
    <w:rsid w:val="009828E2"/>
    <w:rsid w:val="00983586"/>
    <w:rsid w:val="009836FB"/>
    <w:rsid w:val="00987825"/>
    <w:rsid w:val="00987AFB"/>
    <w:rsid w:val="00987D2B"/>
    <w:rsid w:val="00987F5F"/>
    <w:rsid w:val="00991113"/>
    <w:rsid w:val="009915B9"/>
    <w:rsid w:val="009915DD"/>
    <w:rsid w:val="009939AD"/>
    <w:rsid w:val="009946A1"/>
    <w:rsid w:val="009A1149"/>
    <w:rsid w:val="009A1F2B"/>
    <w:rsid w:val="009A251A"/>
    <w:rsid w:val="009A370B"/>
    <w:rsid w:val="009A3C39"/>
    <w:rsid w:val="009A42B8"/>
    <w:rsid w:val="009A6113"/>
    <w:rsid w:val="009A64BB"/>
    <w:rsid w:val="009B00EE"/>
    <w:rsid w:val="009B0CC1"/>
    <w:rsid w:val="009B105D"/>
    <w:rsid w:val="009B111E"/>
    <w:rsid w:val="009B18AD"/>
    <w:rsid w:val="009B2A0D"/>
    <w:rsid w:val="009B44F5"/>
    <w:rsid w:val="009B4BB4"/>
    <w:rsid w:val="009B5569"/>
    <w:rsid w:val="009B5948"/>
    <w:rsid w:val="009B6C6D"/>
    <w:rsid w:val="009B78D8"/>
    <w:rsid w:val="009B79F6"/>
    <w:rsid w:val="009C1060"/>
    <w:rsid w:val="009C1CBE"/>
    <w:rsid w:val="009C2200"/>
    <w:rsid w:val="009C2E25"/>
    <w:rsid w:val="009D05E5"/>
    <w:rsid w:val="009D10DF"/>
    <w:rsid w:val="009D2884"/>
    <w:rsid w:val="009D2DCE"/>
    <w:rsid w:val="009D36D0"/>
    <w:rsid w:val="009D3D17"/>
    <w:rsid w:val="009D4B23"/>
    <w:rsid w:val="009D5018"/>
    <w:rsid w:val="009D5BF5"/>
    <w:rsid w:val="009D6B33"/>
    <w:rsid w:val="009D70BF"/>
    <w:rsid w:val="009D72CD"/>
    <w:rsid w:val="009E3EBB"/>
    <w:rsid w:val="009E4ED5"/>
    <w:rsid w:val="009E60C7"/>
    <w:rsid w:val="009E7E35"/>
    <w:rsid w:val="009F0281"/>
    <w:rsid w:val="009F03B5"/>
    <w:rsid w:val="009F23F7"/>
    <w:rsid w:val="009F31B4"/>
    <w:rsid w:val="009F44E9"/>
    <w:rsid w:val="009F45C6"/>
    <w:rsid w:val="009F4C6E"/>
    <w:rsid w:val="009F4F9B"/>
    <w:rsid w:val="009F6247"/>
    <w:rsid w:val="00A0139C"/>
    <w:rsid w:val="00A013D2"/>
    <w:rsid w:val="00A013E3"/>
    <w:rsid w:val="00A01F8A"/>
    <w:rsid w:val="00A03577"/>
    <w:rsid w:val="00A03D54"/>
    <w:rsid w:val="00A03E71"/>
    <w:rsid w:val="00A0596A"/>
    <w:rsid w:val="00A05A94"/>
    <w:rsid w:val="00A05D70"/>
    <w:rsid w:val="00A05F43"/>
    <w:rsid w:val="00A108A5"/>
    <w:rsid w:val="00A10994"/>
    <w:rsid w:val="00A11163"/>
    <w:rsid w:val="00A11708"/>
    <w:rsid w:val="00A11D99"/>
    <w:rsid w:val="00A12A25"/>
    <w:rsid w:val="00A13F38"/>
    <w:rsid w:val="00A151C5"/>
    <w:rsid w:val="00A15C7F"/>
    <w:rsid w:val="00A17331"/>
    <w:rsid w:val="00A178E7"/>
    <w:rsid w:val="00A21B4F"/>
    <w:rsid w:val="00A22CA1"/>
    <w:rsid w:val="00A22D58"/>
    <w:rsid w:val="00A232E7"/>
    <w:rsid w:val="00A24C9B"/>
    <w:rsid w:val="00A24F5A"/>
    <w:rsid w:val="00A27F36"/>
    <w:rsid w:val="00A305E3"/>
    <w:rsid w:val="00A31B4E"/>
    <w:rsid w:val="00A33C8E"/>
    <w:rsid w:val="00A3456E"/>
    <w:rsid w:val="00A34B26"/>
    <w:rsid w:val="00A35A7B"/>
    <w:rsid w:val="00A365E6"/>
    <w:rsid w:val="00A3661A"/>
    <w:rsid w:val="00A4035B"/>
    <w:rsid w:val="00A41C3B"/>
    <w:rsid w:val="00A4235F"/>
    <w:rsid w:val="00A433F9"/>
    <w:rsid w:val="00A434E2"/>
    <w:rsid w:val="00A43A70"/>
    <w:rsid w:val="00A43D8B"/>
    <w:rsid w:val="00A448E1"/>
    <w:rsid w:val="00A454E5"/>
    <w:rsid w:val="00A46AF9"/>
    <w:rsid w:val="00A4739D"/>
    <w:rsid w:val="00A47936"/>
    <w:rsid w:val="00A505FC"/>
    <w:rsid w:val="00A5081C"/>
    <w:rsid w:val="00A51C3B"/>
    <w:rsid w:val="00A52388"/>
    <w:rsid w:val="00A5334F"/>
    <w:rsid w:val="00A53749"/>
    <w:rsid w:val="00A5386B"/>
    <w:rsid w:val="00A5534D"/>
    <w:rsid w:val="00A55812"/>
    <w:rsid w:val="00A571A5"/>
    <w:rsid w:val="00A57245"/>
    <w:rsid w:val="00A6037B"/>
    <w:rsid w:val="00A61EF3"/>
    <w:rsid w:val="00A64AEC"/>
    <w:rsid w:val="00A660F4"/>
    <w:rsid w:val="00A67334"/>
    <w:rsid w:val="00A6740C"/>
    <w:rsid w:val="00A701A0"/>
    <w:rsid w:val="00A70C6D"/>
    <w:rsid w:val="00A70DF9"/>
    <w:rsid w:val="00A7122B"/>
    <w:rsid w:val="00A71D7A"/>
    <w:rsid w:val="00A7405C"/>
    <w:rsid w:val="00A7505E"/>
    <w:rsid w:val="00A7568C"/>
    <w:rsid w:val="00A803E3"/>
    <w:rsid w:val="00A82962"/>
    <w:rsid w:val="00A83A7C"/>
    <w:rsid w:val="00A83F9B"/>
    <w:rsid w:val="00A84215"/>
    <w:rsid w:val="00A843DC"/>
    <w:rsid w:val="00A85792"/>
    <w:rsid w:val="00A86FA0"/>
    <w:rsid w:val="00A87DC6"/>
    <w:rsid w:val="00A91504"/>
    <w:rsid w:val="00A918FB"/>
    <w:rsid w:val="00A91B0D"/>
    <w:rsid w:val="00A926FE"/>
    <w:rsid w:val="00A92C9A"/>
    <w:rsid w:val="00A933D1"/>
    <w:rsid w:val="00A940BA"/>
    <w:rsid w:val="00A9491E"/>
    <w:rsid w:val="00A95950"/>
    <w:rsid w:val="00A9655A"/>
    <w:rsid w:val="00A966E6"/>
    <w:rsid w:val="00A97CCB"/>
    <w:rsid w:val="00AA1B6E"/>
    <w:rsid w:val="00AA20A9"/>
    <w:rsid w:val="00AA2431"/>
    <w:rsid w:val="00AA2ECE"/>
    <w:rsid w:val="00AA5D44"/>
    <w:rsid w:val="00AA5FF1"/>
    <w:rsid w:val="00AA6451"/>
    <w:rsid w:val="00AA64A3"/>
    <w:rsid w:val="00AB0517"/>
    <w:rsid w:val="00AB0540"/>
    <w:rsid w:val="00AB0650"/>
    <w:rsid w:val="00AB0858"/>
    <w:rsid w:val="00AB0B0C"/>
    <w:rsid w:val="00AB1AFF"/>
    <w:rsid w:val="00AB22DF"/>
    <w:rsid w:val="00AB2A90"/>
    <w:rsid w:val="00AB3A42"/>
    <w:rsid w:val="00AB4342"/>
    <w:rsid w:val="00AB5339"/>
    <w:rsid w:val="00AB57F1"/>
    <w:rsid w:val="00AB5AF5"/>
    <w:rsid w:val="00AB602E"/>
    <w:rsid w:val="00AB6D1C"/>
    <w:rsid w:val="00AC0C4B"/>
    <w:rsid w:val="00AC1339"/>
    <w:rsid w:val="00AC16ED"/>
    <w:rsid w:val="00AC1A2A"/>
    <w:rsid w:val="00AC5A55"/>
    <w:rsid w:val="00AC73E5"/>
    <w:rsid w:val="00AD0FA7"/>
    <w:rsid w:val="00AD3AB9"/>
    <w:rsid w:val="00AD5617"/>
    <w:rsid w:val="00AE00AE"/>
    <w:rsid w:val="00AE0221"/>
    <w:rsid w:val="00AE05B2"/>
    <w:rsid w:val="00AE1E74"/>
    <w:rsid w:val="00AE224A"/>
    <w:rsid w:val="00AE53D0"/>
    <w:rsid w:val="00AE638F"/>
    <w:rsid w:val="00AE74E3"/>
    <w:rsid w:val="00AF0E18"/>
    <w:rsid w:val="00AF1CDF"/>
    <w:rsid w:val="00AF1D0F"/>
    <w:rsid w:val="00AF48B7"/>
    <w:rsid w:val="00AF5AF2"/>
    <w:rsid w:val="00AF6537"/>
    <w:rsid w:val="00AF7CD5"/>
    <w:rsid w:val="00AF7CF9"/>
    <w:rsid w:val="00B01EF4"/>
    <w:rsid w:val="00B03C61"/>
    <w:rsid w:val="00B04662"/>
    <w:rsid w:val="00B0567A"/>
    <w:rsid w:val="00B05704"/>
    <w:rsid w:val="00B07382"/>
    <w:rsid w:val="00B074FF"/>
    <w:rsid w:val="00B10D7E"/>
    <w:rsid w:val="00B1175E"/>
    <w:rsid w:val="00B11F4A"/>
    <w:rsid w:val="00B1243A"/>
    <w:rsid w:val="00B12B3C"/>
    <w:rsid w:val="00B133E0"/>
    <w:rsid w:val="00B13998"/>
    <w:rsid w:val="00B13C24"/>
    <w:rsid w:val="00B15CC0"/>
    <w:rsid w:val="00B15CEB"/>
    <w:rsid w:val="00B16992"/>
    <w:rsid w:val="00B16EF1"/>
    <w:rsid w:val="00B20C69"/>
    <w:rsid w:val="00B2247F"/>
    <w:rsid w:val="00B23AC3"/>
    <w:rsid w:val="00B24A38"/>
    <w:rsid w:val="00B25002"/>
    <w:rsid w:val="00B25B69"/>
    <w:rsid w:val="00B2670A"/>
    <w:rsid w:val="00B26D04"/>
    <w:rsid w:val="00B314A9"/>
    <w:rsid w:val="00B31FBB"/>
    <w:rsid w:val="00B337BE"/>
    <w:rsid w:val="00B3546E"/>
    <w:rsid w:val="00B356AD"/>
    <w:rsid w:val="00B36314"/>
    <w:rsid w:val="00B373D9"/>
    <w:rsid w:val="00B40985"/>
    <w:rsid w:val="00B40D2E"/>
    <w:rsid w:val="00B413A8"/>
    <w:rsid w:val="00B415A2"/>
    <w:rsid w:val="00B42CC0"/>
    <w:rsid w:val="00B45525"/>
    <w:rsid w:val="00B475CE"/>
    <w:rsid w:val="00B50771"/>
    <w:rsid w:val="00B50961"/>
    <w:rsid w:val="00B512EE"/>
    <w:rsid w:val="00B53E73"/>
    <w:rsid w:val="00B53F55"/>
    <w:rsid w:val="00B54EFA"/>
    <w:rsid w:val="00B5623B"/>
    <w:rsid w:val="00B5627C"/>
    <w:rsid w:val="00B564AF"/>
    <w:rsid w:val="00B5786D"/>
    <w:rsid w:val="00B607BD"/>
    <w:rsid w:val="00B60C8A"/>
    <w:rsid w:val="00B6126C"/>
    <w:rsid w:val="00B61618"/>
    <w:rsid w:val="00B61E40"/>
    <w:rsid w:val="00B63954"/>
    <w:rsid w:val="00B639D5"/>
    <w:rsid w:val="00B63A9E"/>
    <w:rsid w:val="00B63E78"/>
    <w:rsid w:val="00B64B61"/>
    <w:rsid w:val="00B653A3"/>
    <w:rsid w:val="00B65544"/>
    <w:rsid w:val="00B708F4"/>
    <w:rsid w:val="00B723E7"/>
    <w:rsid w:val="00B735AD"/>
    <w:rsid w:val="00B73617"/>
    <w:rsid w:val="00B740FC"/>
    <w:rsid w:val="00B7618F"/>
    <w:rsid w:val="00B80BBF"/>
    <w:rsid w:val="00B820DA"/>
    <w:rsid w:val="00B82C4F"/>
    <w:rsid w:val="00B85FEC"/>
    <w:rsid w:val="00B8634C"/>
    <w:rsid w:val="00B86AEA"/>
    <w:rsid w:val="00B86B61"/>
    <w:rsid w:val="00B87A71"/>
    <w:rsid w:val="00B87DA9"/>
    <w:rsid w:val="00B90668"/>
    <w:rsid w:val="00B927E9"/>
    <w:rsid w:val="00B94A7C"/>
    <w:rsid w:val="00B95682"/>
    <w:rsid w:val="00B95803"/>
    <w:rsid w:val="00B964AA"/>
    <w:rsid w:val="00B964AF"/>
    <w:rsid w:val="00B966B4"/>
    <w:rsid w:val="00BA0B22"/>
    <w:rsid w:val="00BA0EAE"/>
    <w:rsid w:val="00BA0F17"/>
    <w:rsid w:val="00BA1054"/>
    <w:rsid w:val="00BA5752"/>
    <w:rsid w:val="00BA600D"/>
    <w:rsid w:val="00BA640B"/>
    <w:rsid w:val="00BA78E8"/>
    <w:rsid w:val="00BA7E9D"/>
    <w:rsid w:val="00BB1726"/>
    <w:rsid w:val="00BB1A74"/>
    <w:rsid w:val="00BB2B1F"/>
    <w:rsid w:val="00BB2C0F"/>
    <w:rsid w:val="00BB2CE2"/>
    <w:rsid w:val="00BB3C5F"/>
    <w:rsid w:val="00BB4AB5"/>
    <w:rsid w:val="00BB4B40"/>
    <w:rsid w:val="00BB6117"/>
    <w:rsid w:val="00BB62BE"/>
    <w:rsid w:val="00BB664B"/>
    <w:rsid w:val="00BB66DF"/>
    <w:rsid w:val="00BB6884"/>
    <w:rsid w:val="00BC1C6B"/>
    <w:rsid w:val="00BC1DFC"/>
    <w:rsid w:val="00BC2D7D"/>
    <w:rsid w:val="00BC4192"/>
    <w:rsid w:val="00BC479C"/>
    <w:rsid w:val="00BC4BCE"/>
    <w:rsid w:val="00BC6C9C"/>
    <w:rsid w:val="00BC7147"/>
    <w:rsid w:val="00BC7650"/>
    <w:rsid w:val="00BD175A"/>
    <w:rsid w:val="00BD411A"/>
    <w:rsid w:val="00BD50E3"/>
    <w:rsid w:val="00BD571A"/>
    <w:rsid w:val="00BD6803"/>
    <w:rsid w:val="00BD71DC"/>
    <w:rsid w:val="00BE0DE1"/>
    <w:rsid w:val="00BE203A"/>
    <w:rsid w:val="00BE2FF0"/>
    <w:rsid w:val="00BE46BB"/>
    <w:rsid w:val="00BF2132"/>
    <w:rsid w:val="00BF2EF5"/>
    <w:rsid w:val="00BF3861"/>
    <w:rsid w:val="00BF3C45"/>
    <w:rsid w:val="00BF57D9"/>
    <w:rsid w:val="00BF5E38"/>
    <w:rsid w:val="00BF611F"/>
    <w:rsid w:val="00BF625E"/>
    <w:rsid w:val="00BF7355"/>
    <w:rsid w:val="00C01ABD"/>
    <w:rsid w:val="00C02E1B"/>
    <w:rsid w:val="00C03BF8"/>
    <w:rsid w:val="00C05A3D"/>
    <w:rsid w:val="00C06594"/>
    <w:rsid w:val="00C07972"/>
    <w:rsid w:val="00C07A08"/>
    <w:rsid w:val="00C10998"/>
    <w:rsid w:val="00C11252"/>
    <w:rsid w:val="00C1191B"/>
    <w:rsid w:val="00C12481"/>
    <w:rsid w:val="00C12534"/>
    <w:rsid w:val="00C1274D"/>
    <w:rsid w:val="00C127CB"/>
    <w:rsid w:val="00C15268"/>
    <w:rsid w:val="00C156E5"/>
    <w:rsid w:val="00C1653B"/>
    <w:rsid w:val="00C16CDD"/>
    <w:rsid w:val="00C17C4E"/>
    <w:rsid w:val="00C205C2"/>
    <w:rsid w:val="00C206B1"/>
    <w:rsid w:val="00C2088F"/>
    <w:rsid w:val="00C211DB"/>
    <w:rsid w:val="00C233D8"/>
    <w:rsid w:val="00C243C0"/>
    <w:rsid w:val="00C24D6F"/>
    <w:rsid w:val="00C27499"/>
    <w:rsid w:val="00C30252"/>
    <w:rsid w:val="00C303EA"/>
    <w:rsid w:val="00C30D9A"/>
    <w:rsid w:val="00C32BEE"/>
    <w:rsid w:val="00C3499A"/>
    <w:rsid w:val="00C34A6C"/>
    <w:rsid w:val="00C3541D"/>
    <w:rsid w:val="00C3586A"/>
    <w:rsid w:val="00C35946"/>
    <w:rsid w:val="00C36159"/>
    <w:rsid w:val="00C37251"/>
    <w:rsid w:val="00C379C6"/>
    <w:rsid w:val="00C4036D"/>
    <w:rsid w:val="00C409E7"/>
    <w:rsid w:val="00C40E2E"/>
    <w:rsid w:val="00C40E3E"/>
    <w:rsid w:val="00C41900"/>
    <w:rsid w:val="00C42654"/>
    <w:rsid w:val="00C44A4F"/>
    <w:rsid w:val="00C44A92"/>
    <w:rsid w:val="00C450E0"/>
    <w:rsid w:val="00C4548F"/>
    <w:rsid w:val="00C467BD"/>
    <w:rsid w:val="00C46C35"/>
    <w:rsid w:val="00C47434"/>
    <w:rsid w:val="00C47B46"/>
    <w:rsid w:val="00C504CB"/>
    <w:rsid w:val="00C505D2"/>
    <w:rsid w:val="00C50773"/>
    <w:rsid w:val="00C50FA5"/>
    <w:rsid w:val="00C526A0"/>
    <w:rsid w:val="00C5323A"/>
    <w:rsid w:val="00C533A2"/>
    <w:rsid w:val="00C54AEF"/>
    <w:rsid w:val="00C54FD9"/>
    <w:rsid w:val="00C55C67"/>
    <w:rsid w:val="00C562F7"/>
    <w:rsid w:val="00C568F6"/>
    <w:rsid w:val="00C57CDE"/>
    <w:rsid w:val="00C60E0F"/>
    <w:rsid w:val="00C61AA1"/>
    <w:rsid w:val="00C61C04"/>
    <w:rsid w:val="00C63053"/>
    <w:rsid w:val="00C63359"/>
    <w:rsid w:val="00C63CB5"/>
    <w:rsid w:val="00C6586A"/>
    <w:rsid w:val="00C66936"/>
    <w:rsid w:val="00C67D6F"/>
    <w:rsid w:val="00C67E75"/>
    <w:rsid w:val="00C67EDA"/>
    <w:rsid w:val="00C70696"/>
    <w:rsid w:val="00C708A7"/>
    <w:rsid w:val="00C70EC9"/>
    <w:rsid w:val="00C7118C"/>
    <w:rsid w:val="00C73B56"/>
    <w:rsid w:val="00C746B8"/>
    <w:rsid w:val="00C74838"/>
    <w:rsid w:val="00C74A6E"/>
    <w:rsid w:val="00C74BCC"/>
    <w:rsid w:val="00C74F87"/>
    <w:rsid w:val="00C75069"/>
    <w:rsid w:val="00C75793"/>
    <w:rsid w:val="00C77141"/>
    <w:rsid w:val="00C772C5"/>
    <w:rsid w:val="00C8028F"/>
    <w:rsid w:val="00C80B5E"/>
    <w:rsid w:val="00C80EC6"/>
    <w:rsid w:val="00C81665"/>
    <w:rsid w:val="00C817E4"/>
    <w:rsid w:val="00C81E83"/>
    <w:rsid w:val="00C83C83"/>
    <w:rsid w:val="00C851DB"/>
    <w:rsid w:val="00C852F1"/>
    <w:rsid w:val="00C85A0E"/>
    <w:rsid w:val="00C8679D"/>
    <w:rsid w:val="00C8726D"/>
    <w:rsid w:val="00C87933"/>
    <w:rsid w:val="00C935E3"/>
    <w:rsid w:val="00C93605"/>
    <w:rsid w:val="00C93813"/>
    <w:rsid w:val="00C93B4B"/>
    <w:rsid w:val="00C9424B"/>
    <w:rsid w:val="00C971ED"/>
    <w:rsid w:val="00C97480"/>
    <w:rsid w:val="00CA1159"/>
    <w:rsid w:val="00CA12C6"/>
    <w:rsid w:val="00CA151B"/>
    <w:rsid w:val="00CA2000"/>
    <w:rsid w:val="00CA2FE6"/>
    <w:rsid w:val="00CA3B21"/>
    <w:rsid w:val="00CA586F"/>
    <w:rsid w:val="00CA606C"/>
    <w:rsid w:val="00CA684A"/>
    <w:rsid w:val="00CA6A60"/>
    <w:rsid w:val="00CA772C"/>
    <w:rsid w:val="00CB176E"/>
    <w:rsid w:val="00CB1937"/>
    <w:rsid w:val="00CB2E1D"/>
    <w:rsid w:val="00CB324C"/>
    <w:rsid w:val="00CB378A"/>
    <w:rsid w:val="00CB3C84"/>
    <w:rsid w:val="00CB3E5E"/>
    <w:rsid w:val="00CB68F2"/>
    <w:rsid w:val="00CB6A02"/>
    <w:rsid w:val="00CC1202"/>
    <w:rsid w:val="00CC1318"/>
    <w:rsid w:val="00CC136C"/>
    <w:rsid w:val="00CC147B"/>
    <w:rsid w:val="00CC1716"/>
    <w:rsid w:val="00CC1CE7"/>
    <w:rsid w:val="00CC1D4E"/>
    <w:rsid w:val="00CC222A"/>
    <w:rsid w:val="00CC2233"/>
    <w:rsid w:val="00CC40FE"/>
    <w:rsid w:val="00CC4351"/>
    <w:rsid w:val="00CC6F1D"/>
    <w:rsid w:val="00CC6F45"/>
    <w:rsid w:val="00CC7B74"/>
    <w:rsid w:val="00CC7C6C"/>
    <w:rsid w:val="00CD0632"/>
    <w:rsid w:val="00CD0E75"/>
    <w:rsid w:val="00CD1A00"/>
    <w:rsid w:val="00CD2508"/>
    <w:rsid w:val="00CD2647"/>
    <w:rsid w:val="00CD29CB"/>
    <w:rsid w:val="00CD2B07"/>
    <w:rsid w:val="00CD2FA7"/>
    <w:rsid w:val="00CD42F2"/>
    <w:rsid w:val="00CD582B"/>
    <w:rsid w:val="00CD6244"/>
    <w:rsid w:val="00CD6A26"/>
    <w:rsid w:val="00CD6AAB"/>
    <w:rsid w:val="00CE0B85"/>
    <w:rsid w:val="00CE1E53"/>
    <w:rsid w:val="00CE24C3"/>
    <w:rsid w:val="00CE2F2D"/>
    <w:rsid w:val="00CE3279"/>
    <w:rsid w:val="00CE4AD3"/>
    <w:rsid w:val="00CE687A"/>
    <w:rsid w:val="00CE7C78"/>
    <w:rsid w:val="00CF0F8B"/>
    <w:rsid w:val="00CF1A32"/>
    <w:rsid w:val="00CF1DE9"/>
    <w:rsid w:val="00CF1E20"/>
    <w:rsid w:val="00CF1F3F"/>
    <w:rsid w:val="00CF28F2"/>
    <w:rsid w:val="00CF2B99"/>
    <w:rsid w:val="00CF40F3"/>
    <w:rsid w:val="00CF4FDE"/>
    <w:rsid w:val="00CF5DBC"/>
    <w:rsid w:val="00CF6008"/>
    <w:rsid w:val="00CF64F1"/>
    <w:rsid w:val="00CF71D0"/>
    <w:rsid w:val="00D01131"/>
    <w:rsid w:val="00D014F0"/>
    <w:rsid w:val="00D0156F"/>
    <w:rsid w:val="00D0361E"/>
    <w:rsid w:val="00D0383D"/>
    <w:rsid w:val="00D049C0"/>
    <w:rsid w:val="00D04E6F"/>
    <w:rsid w:val="00D06B79"/>
    <w:rsid w:val="00D06B9F"/>
    <w:rsid w:val="00D0700B"/>
    <w:rsid w:val="00D071CE"/>
    <w:rsid w:val="00D0763A"/>
    <w:rsid w:val="00D0763E"/>
    <w:rsid w:val="00D12978"/>
    <w:rsid w:val="00D13C3D"/>
    <w:rsid w:val="00D148BE"/>
    <w:rsid w:val="00D148CE"/>
    <w:rsid w:val="00D15B98"/>
    <w:rsid w:val="00D160DE"/>
    <w:rsid w:val="00D168A1"/>
    <w:rsid w:val="00D168D9"/>
    <w:rsid w:val="00D2189D"/>
    <w:rsid w:val="00D21CBD"/>
    <w:rsid w:val="00D23731"/>
    <w:rsid w:val="00D24D06"/>
    <w:rsid w:val="00D2604C"/>
    <w:rsid w:val="00D26D85"/>
    <w:rsid w:val="00D31900"/>
    <w:rsid w:val="00D32D8E"/>
    <w:rsid w:val="00D339CA"/>
    <w:rsid w:val="00D342C6"/>
    <w:rsid w:val="00D348ED"/>
    <w:rsid w:val="00D36B32"/>
    <w:rsid w:val="00D3704C"/>
    <w:rsid w:val="00D37342"/>
    <w:rsid w:val="00D37FE4"/>
    <w:rsid w:val="00D425D9"/>
    <w:rsid w:val="00D43625"/>
    <w:rsid w:val="00D43A32"/>
    <w:rsid w:val="00D44019"/>
    <w:rsid w:val="00D44115"/>
    <w:rsid w:val="00D447DD"/>
    <w:rsid w:val="00D44E2C"/>
    <w:rsid w:val="00D456B4"/>
    <w:rsid w:val="00D4581F"/>
    <w:rsid w:val="00D47208"/>
    <w:rsid w:val="00D50DDF"/>
    <w:rsid w:val="00D51671"/>
    <w:rsid w:val="00D53AE8"/>
    <w:rsid w:val="00D53F21"/>
    <w:rsid w:val="00D55464"/>
    <w:rsid w:val="00D5664D"/>
    <w:rsid w:val="00D60883"/>
    <w:rsid w:val="00D61837"/>
    <w:rsid w:val="00D61BB5"/>
    <w:rsid w:val="00D627DC"/>
    <w:rsid w:val="00D63A9E"/>
    <w:rsid w:val="00D64316"/>
    <w:rsid w:val="00D678BC"/>
    <w:rsid w:val="00D700D7"/>
    <w:rsid w:val="00D707A6"/>
    <w:rsid w:val="00D70A39"/>
    <w:rsid w:val="00D71969"/>
    <w:rsid w:val="00D7210B"/>
    <w:rsid w:val="00D724AD"/>
    <w:rsid w:val="00D7306F"/>
    <w:rsid w:val="00D73F4C"/>
    <w:rsid w:val="00D74FA3"/>
    <w:rsid w:val="00D75859"/>
    <w:rsid w:val="00D7615D"/>
    <w:rsid w:val="00D772A3"/>
    <w:rsid w:val="00D77D1E"/>
    <w:rsid w:val="00D81398"/>
    <w:rsid w:val="00D81534"/>
    <w:rsid w:val="00D817D3"/>
    <w:rsid w:val="00D824A1"/>
    <w:rsid w:val="00D82B40"/>
    <w:rsid w:val="00D82CD5"/>
    <w:rsid w:val="00D836D2"/>
    <w:rsid w:val="00D84E1A"/>
    <w:rsid w:val="00D84F20"/>
    <w:rsid w:val="00D851FE"/>
    <w:rsid w:val="00D86426"/>
    <w:rsid w:val="00D868FD"/>
    <w:rsid w:val="00D86DF3"/>
    <w:rsid w:val="00D87751"/>
    <w:rsid w:val="00D87FCF"/>
    <w:rsid w:val="00D9018F"/>
    <w:rsid w:val="00D9035C"/>
    <w:rsid w:val="00D90479"/>
    <w:rsid w:val="00D91615"/>
    <w:rsid w:val="00D91B40"/>
    <w:rsid w:val="00D93076"/>
    <w:rsid w:val="00D93C3D"/>
    <w:rsid w:val="00D93EAD"/>
    <w:rsid w:val="00D94F6E"/>
    <w:rsid w:val="00D95E76"/>
    <w:rsid w:val="00D96361"/>
    <w:rsid w:val="00D96962"/>
    <w:rsid w:val="00DA0D14"/>
    <w:rsid w:val="00DA2F76"/>
    <w:rsid w:val="00DA4BF4"/>
    <w:rsid w:val="00DA5077"/>
    <w:rsid w:val="00DA654C"/>
    <w:rsid w:val="00DA6A0E"/>
    <w:rsid w:val="00DA77DE"/>
    <w:rsid w:val="00DB057E"/>
    <w:rsid w:val="00DB1C45"/>
    <w:rsid w:val="00DB2482"/>
    <w:rsid w:val="00DB2CF1"/>
    <w:rsid w:val="00DB3A29"/>
    <w:rsid w:val="00DB46DC"/>
    <w:rsid w:val="00DB5514"/>
    <w:rsid w:val="00DB6DCE"/>
    <w:rsid w:val="00DC0609"/>
    <w:rsid w:val="00DC230D"/>
    <w:rsid w:val="00DC3119"/>
    <w:rsid w:val="00DC4C34"/>
    <w:rsid w:val="00DC565D"/>
    <w:rsid w:val="00DC58F7"/>
    <w:rsid w:val="00DC613A"/>
    <w:rsid w:val="00DC6DC6"/>
    <w:rsid w:val="00DC713B"/>
    <w:rsid w:val="00DC71B4"/>
    <w:rsid w:val="00DD078E"/>
    <w:rsid w:val="00DD38EE"/>
    <w:rsid w:val="00DD3D62"/>
    <w:rsid w:val="00DD48A1"/>
    <w:rsid w:val="00DD4BD9"/>
    <w:rsid w:val="00DD5EF7"/>
    <w:rsid w:val="00DD71B1"/>
    <w:rsid w:val="00DD7CBB"/>
    <w:rsid w:val="00DD7CF2"/>
    <w:rsid w:val="00DE1241"/>
    <w:rsid w:val="00DE1939"/>
    <w:rsid w:val="00DE2AC9"/>
    <w:rsid w:val="00DE4C8F"/>
    <w:rsid w:val="00DE54A3"/>
    <w:rsid w:val="00DE63BB"/>
    <w:rsid w:val="00DE6716"/>
    <w:rsid w:val="00DF0FA3"/>
    <w:rsid w:val="00DF2EB5"/>
    <w:rsid w:val="00DF3294"/>
    <w:rsid w:val="00DF3A1A"/>
    <w:rsid w:val="00DF4802"/>
    <w:rsid w:val="00DF49AB"/>
    <w:rsid w:val="00DF5BB4"/>
    <w:rsid w:val="00DF665B"/>
    <w:rsid w:val="00DF7234"/>
    <w:rsid w:val="00DF7F22"/>
    <w:rsid w:val="00E00BA0"/>
    <w:rsid w:val="00E02CB7"/>
    <w:rsid w:val="00E04426"/>
    <w:rsid w:val="00E04648"/>
    <w:rsid w:val="00E06246"/>
    <w:rsid w:val="00E06DE2"/>
    <w:rsid w:val="00E06FB2"/>
    <w:rsid w:val="00E07824"/>
    <w:rsid w:val="00E07BB5"/>
    <w:rsid w:val="00E107AC"/>
    <w:rsid w:val="00E11696"/>
    <w:rsid w:val="00E11793"/>
    <w:rsid w:val="00E11D95"/>
    <w:rsid w:val="00E12716"/>
    <w:rsid w:val="00E13B75"/>
    <w:rsid w:val="00E14936"/>
    <w:rsid w:val="00E14C19"/>
    <w:rsid w:val="00E15875"/>
    <w:rsid w:val="00E15CE3"/>
    <w:rsid w:val="00E162CA"/>
    <w:rsid w:val="00E16B7A"/>
    <w:rsid w:val="00E20AC0"/>
    <w:rsid w:val="00E2162D"/>
    <w:rsid w:val="00E21F11"/>
    <w:rsid w:val="00E22915"/>
    <w:rsid w:val="00E22A76"/>
    <w:rsid w:val="00E237B7"/>
    <w:rsid w:val="00E24B61"/>
    <w:rsid w:val="00E25147"/>
    <w:rsid w:val="00E2581D"/>
    <w:rsid w:val="00E264C3"/>
    <w:rsid w:val="00E27128"/>
    <w:rsid w:val="00E27E05"/>
    <w:rsid w:val="00E30089"/>
    <w:rsid w:val="00E3013C"/>
    <w:rsid w:val="00E3026A"/>
    <w:rsid w:val="00E30577"/>
    <w:rsid w:val="00E32323"/>
    <w:rsid w:val="00E33423"/>
    <w:rsid w:val="00E33478"/>
    <w:rsid w:val="00E33C06"/>
    <w:rsid w:val="00E33CB5"/>
    <w:rsid w:val="00E344E7"/>
    <w:rsid w:val="00E34C50"/>
    <w:rsid w:val="00E34E15"/>
    <w:rsid w:val="00E357E0"/>
    <w:rsid w:val="00E36387"/>
    <w:rsid w:val="00E36F87"/>
    <w:rsid w:val="00E37836"/>
    <w:rsid w:val="00E40BBD"/>
    <w:rsid w:val="00E410F4"/>
    <w:rsid w:val="00E415F4"/>
    <w:rsid w:val="00E4249F"/>
    <w:rsid w:val="00E42A33"/>
    <w:rsid w:val="00E4377C"/>
    <w:rsid w:val="00E43907"/>
    <w:rsid w:val="00E45204"/>
    <w:rsid w:val="00E45311"/>
    <w:rsid w:val="00E457AF"/>
    <w:rsid w:val="00E47763"/>
    <w:rsid w:val="00E477DE"/>
    <w:rsid w:val="00E47E3D"/>
    <w:rsid w:val="00E50254"/>
    <w:rsid w:val="00E504E4"/>
    <w:rsid w:val="00E505B6"/>
    <w:rsid w:val="00E51C1F"/>
    <w:rsid w:val="00E52835"/>
    <w:rsid w:val="00E53801"/>
    <w:rsid w:val="00E54937"/>
    <w:rsid w:val="00E55476"/>
    <w:rsid w:val="00E55734"/>
    <w:rsid w:val="00E575ED"/>
    <w:rsid w:val="00E57A9D"/>
    <w:rsid w:val="00E6025F"/>
    <w:rsid w:val="00E6043F"/>
    <w:rsid w:val="00E61D5B"/>
    <w:rsid w:val="00E6292F"/>
    <w:rsid w:val="00E64333"/>
    <w:rsid w:val="00E64758"/>
    <w:rsid w:val="00E6484A"/>
    <w:rsid w:val="00E64C4D"/>
    <w:rsid w:val="00E663C2"/>
    <w:rsid w:val="00E66A4B"/>
    <w:rsid w:val="00E6700B"/>
    <w:rsid w:val="00E70118"/>
    <w:rsid w:val="00E70B0F"/>
    <w:rsid w:val="00E71E8A"/>
    <w:rsid w:val="00E725C3"/>
    <w:rsid w:val="00E73E2A"/>
    <w:rsid w:val="00E74A53"/>
    <w:rsid w:val="00E75A4B"/>
    <w:rsid w:val="00E7776B"/>
    <w:rsid w:val="00E77EA5"/>
    <w:rsid w:val="00E8050D"/>
    <w:rsid w:val="00E8098A"/>
    <w:rsid w:val="00E81700"/>
    <w:rsid w:val="00E817C4"/>
    <w:rsid w:val="00E81B48"/>
    <w:rsid w:val="00E81FE0"/>
    <w:rsid w:val="00E82097"/>
    <w:rsid w:val="00E82A74"/>
    <w:rsid w:val="00E83C9F"/>
    <w:rsid w:val="00E83EF0"/>
    <w:rsid w:val="00E83FC4"/>
    <w:rsid w:val="00E8469F"/>
    <w:rsid w:val="00E84A01"/>
    <w:rsid w:val="00E85529"/>
    <w:rsid w:val="00E85676"/>
    <w:rsid w:val="00E85F84"/>
    <w:rsid w:val="00E8688C"/>
    <w:rsid w:val="00E8769A"/>
    <w:rsid w:val="00E90FBF"/>
    <w:rsid w:val="00E91535"/>
    <w:rsid w:val="00E91BBB"/>
    <w:rsid w:val="00E9208F"/>
    <w:rsid w:val="00E9423D"/>
    <w:rsid w:val="00E951C0"/>
    <w:rsid w:val="00E95A36"/>
    <w:rsid w:val="00E961B5"/>
    <w:rsid w:val="00E9647E"/>
    <w:rsid w:val="00E96909"/>
    <w:rsid w:val="00E97672"/>
    <w:rsid w:val="00EA2F9D"/>
    <w:rsid w:val="00EA37BB"/>
    <w:rsid w:val="00EA4245"/>
    <w:rsid w:val="00EA4595"/>
    <w:rsid w:val="00EA476D"/>
    <w:rsid w:val="00EA49A7"/>
    <w:rsid w:val="00EA5E84"/>
    <w:rsid w:val="00EA6146"/>
    <w:rsid w:val="00EA6DD5"/>
    <w:rsid w:val="00EA77B7"/>
    <w:rsid w:val="00EB00EB"/>
    <w:rsid w:val="00EB32F6"/>
    <w:rsid w:val="00EB4F7F"/>
    <w:rsid w:val="00EB675D"/>
    <w:rsid w:val="00EB680D"/>
    <w:rsid w:val="00EB78A7"/>
    <w:rsid w:val="00EB7999"/>
    <w:rsid w:val="00EC1461"/>
    <w:rsid w:val="00EC2958"/>
    <w:rsid w:val="00EC2E86"/>
    <w:rsid w:val="00EC34DC"/>
    <w:rsid w:val="00EC359F"/>
    <w:rsid w:val="00EC363C"/>
    <w:rsid w:val="00EC47D5"/>
    <w:rsid w:val="00EC6839"/>
    <w:rsid w:val="00EC6AAA"/>
    <w:rsid w:val="00EC748D"/>
    <w:rsid w:val="00EC7973"/>
    <w:rsid w:val="00EC7BDF"/>
    <w:rsid w:val="00ED05F2"/>
    <w:rsid w:val="00ED0B99"/>
    <w:rsid w:val="00ED0D38"/>
    <w:rsid w:val="00ED24DB"/>
    <w:rsid w:val="00ED3432"/>
    <w:rsid w:val="00ED54C7"/>
    <w:rsid w:val="00ED7E1B"/>
    <w:rsid w:val="00EE0E60"/>
    <w:rsid w:val="00EE107D"/>
    <w:rsid w:val="00EE1407"/>
    <w:rsid w:val="00EE17B2"/>
    <w:rsid w:val="00EE187F"/>
    <w:rsid w:val="00EE23DA"/>
    <w:rsid w:val="00EE251B"/>
    <w:rsid w:val="00EE2D10"/>
    <w:rsid w:val="00EE40E9"/>
    <w:rsid w:val="00EE503F"/>
    <w:rsid w:val="00EE52AF"/>
    <w:rsid w:val="00EE5D2E"/>
    <w:rsid w:val="00EE70B5"/>
    <w:rsid w:val="00EE70EE"/>
    <w:rsid w:val="00EE7341"/>
    <w:rsid w:val="00EE7AA7"/>
    <w:rsid w:val="00EF0391"/>
    <w:rsid w:val="00EF0A1C"/>
    <w:rsid w:val="00EF1FA7"/>
    <w:rsid w:val="00EF2BC3"/>
    <w:rsid w:val="00EF3734"/>
    <w:rsid w:val="00EF3814"/>
    <w:rsid w:val="00EF4E97"/>
    <w:rsid w:val="00EF4FCF"/>
    <w:rsid w:val="00EF5ED8"/>
    <w:rsid w:val="00EF6BEB"/>
    <w:rsid w:val="00EF765D"/>
    <w:rsid w:val="00EF7B9F"/>
    <w:rsid w:val="00F00415"/>
    <w:rsid w:val="00F028D2"/>
    <w:rsid w:val="00F030B1"/>
    <w:rsid w:val="00F03D60"/>
    <w:rsid w:val="00F04547"/>
    <w:rsid w:val="00F0598B"/>
    <w:rsid w:val="00F122D1"/>
    <w:rsid w:val="00F12CFC"/>
    <w:rsid w:val="00F1452D"/>
    <w:rsid w:val="00F145E8"/>
    <w:rsid w:val="00F14663"/>
    <w:rsid w:val="00F16112"/>
    <w:rsid w:val="00F164D4"/>
    <w:rsid w:val="00F166F7"/>
    <w:rsid w:val="00F176FE"/>
    <w:rsid w:val="00F211A3"/>
    <w:rsid w:val="00F21252"/>
    <w:rsid w:val="00F214B1"/>
    <w:rsid w:val="00F21B52"/>
    <w:rsid w:val="00F2234C"/>
    <w:rsid w:val="00F23903"/>
    <w:rsid w:val="00F24AB1"/>
    <w:rsid w:val="00F24F19"/>
    <w:rsid w:val="00F2669F"/>
    <w:rsid w:val="00F2731D"/>
    <w:rsid w:val="00F313A8"/>
    <w:rsid w:val="00F31B16"/>
    <w:rsid w:val="00F32E0F"/>
    <w:rsid w:val="00F32FA9"/>
    <w:rsid w:val="00F332DC"/>
    <w:rsid w:val="00F333E5"/>
    <w:rsid w:val="00F33488"/>
    <w:rsid w:val="00F334C7"/>
    <w:rsid w:val="00F3379B"/>
    <w:rsid w:val="00F34BDA"/>
    <w:rsid w:val="00F35229"/>
    <w:rsid w:val="00F366BC"/>
    <w:rsid w:val="00F36881"/>
    <w:rsid w:val="00F36FD9"/>
    <w:rsid w:val="00F37224"/>
    <w:rsid w:val="00F4011B"/>
    <w:rsid w:val="00F40180"/>
    <w:rsid w:val="00F409FF"/>
    <w:rsid w:val="00F40F4E"/>
    <w:rsid w:val="00F420A5"/>
    <w:rsid w:val="00F43355"/>
    <w:rsid w:val="00F43876"/>
    <w:rsid w:val="00F46BA5"/>
    <w:rsid w:val="00F47776"/>
    <w:rsid w:val="00F51522"/>
    <w:rsid w:val="00F516B8"/>
    <w:rsid w:val="00F54458"/>
    <w:rsid w:val="00F54CBD"/>
    <w:rsid w:val="00F54CDE"/>
    <w:rsid w:val="00F550DF"/>
    <w:rsid w:val="00F553DB"/>
    <w:rsid w:val="00F56ADB"/>
    <w:rsid w:val="00F56FE4"/>
    <w:rsid w:val="00F576ED"/>
    <w:rsid w:val="00F61807"/>
    <w:rsid w:val="00F61808"/>
    <w:rsid w:val="00F62E5F"/>
    <w:rsid w:val="00F638D4"/>
    <w:rsid w:val="00F6428A"/>
    <w:rsid w:val="00F650AC"/>
    <w:rsid w:val="00F67920"/>
    <w:rsid w:val="00F67FEE"/>
    <w:rsid w:val="00F702A4"/>
    <w:rsid w:val="00F7119B"/>
    <w:rsid w:val="00F71FF3"/>
    <w:rsid w:val="00F73165"/>
    <w:rsid w:val="00F73775"/>
    <w:rsid w:val="00F74416"/>
    <w:rsid w:val="00F75348"/>
    <w:rsid w:val="00F7652F"/>
    <w:rsid w:val="00F76E16"/>
    <w:rsid w:val="00F77439"/>
    <w:rsid w:val="00F774DD"/>
    <w:rsid w:val="00F77A4E"/>
    <w:rsid w:val="00F80AA8"/>
    <w:rsid w:val="00F81207"/>
    <w:rsid w:val="00F82BF8"/>
    <w:rsid w:val="00F82E75"/>
    <w:rsid w:val="00F83F9A"/>
    <w:rsid w:val="00F8484B"/>
    <w:rsid w:val="00F848FD"/>
    <w:rsid w:val="00F86B7F"/>
    <w:rsid w:val="00F90E08"/>
    <w:rsid w:val="00F927AD"/>
    <w:rsid w:val="00F929BD"/>
    <w:rsid w:val="00F9369A"/>
    <w:rsid w:val="00F938FB"/>
    <w:rsid w:val="00F94199"/>
    <w:rsid w:val="00F947B6"/>
    <w:rsid w:val="00F950D6"/>
    <w:rsid w:val="00FA3FCC"/>
    <w:rsid w:val="00FA4F86"/>
    <w:rsid w:val="00FA6581"/>
    <w:rsid w:val="00FA6EE0"/>
    <w:rsid w:val="00FB05E7"/>
    <w:rsid w:val="00FB38BD"/>
    <w:rsid w:val="00FB40F6"/>
    <w:rsid w:val="00FB55AE"/>
    <w:rsid w:val="00FB5A35"/>
    <w:rsid w:val="00FB5C75"/>
    <w:rsid w:val="00FB7A02"/>
    <w:rsid w:val="00FC0016"/>
    <w:rsid w:val="00FC1ACA"/>
    <w:rsid w:val="00FC2820"/>
    <w:rsid w:val="00FC4886"/>
    <w:rsid w:val="00FC6578"/>
    <w:rsid w:val="00FC7CC0"/>
    <w:rsid w:val="00FD1362"/>
    <w:rsid w:val="00FD387C"/>
    <w:rsid w:val="00FD443D"/>
    <w:rsid w:val="00FD5E2E"/>
    <w:rsid w:val="00FD5E30"/>
    <w:rsid w:val="00FD5EF7"/>
    <w:rsid w:val="00FD68F3"/>
    <w:rsid w:val="00FD6A89"/>
    <w:rsid w:val="00FE0213"/>
    <w:rsid w:val="00FE0A92"/>
    <w:rsid w:val="00FE143A"/>
    <w:rsid w:val="00FE2109"/>
    <w:rsid w:val="00FE2B53"/>
    <w:rsid w:val="00FE47F1"/>
    <w:rsid w:val="00FE4F40"/>
    <w:rsid w:val="00FE51D4"/>
    <w:rsid w:val="00FE5EA9"/>
    <w:rsid w:val="00FE616A"/>
    <w:rsid w:val="00FE66E9"/>
    <w:rsid w:val="00FE72A6"/>
    <w:rsid w:val="00FF0749"/>
    <w:rsid w:val="00FF0822"/>
    <w:rsid w:val="00FF1294"/>
    <w:rsid w:val="00FF2512"/>
    <w:rsid w:val="00FF2B71"/>
    <w:rsid w:val="00FF2DA8"/>
    <w:rsid w:val="00FF3328"/>
    <w:rsid w:val="00FF34E4"/>
    <w:rsid w:val="00FF3E11"/>
    <w:rsid w:val="00FF5017"/>
    <w:rsid w:val="00FF602A"/>
    <w:rsid w:val="00FF6FD3"/>
    <w:rsid w:val="00FF7F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enu v:ext="edit" strokecolor="red"/>
    </o:shapedefaults>
    <o:shapelayout v:ext="edit">
      <o:idmap v:ext="edit" data="1"/>
      <o:rules v:ext="edit">
        <o:r id="V:Rule8" type="connector" idref="#_x0000_s1053"/>
        <o:r id="V:Rule9" type="connector" idref="#_x0000_s1056"/>
        <o:r id="V:Rule10" type="connector" idref="#_x0000_s1060"/>
        <o:r id="V:Rule11" type="connector" idref="#_x0000_s1054"/>
        <o:r id="V:Rule12" type="connector" idref="#_x0000_s1051"/>
        <o:r id="V:Rule13" type="connector" idref="#_x0000_s1055"/>
        <o:r id="V:Rule14" type="connector" idref="#_x0000_s10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uiPriority="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 w:unhideWhenUsed="1"/>
    <w:lsdException w:name="annotation text" w:semiHidden="1" w:unhideWhenUsed="1"/>
    <w:lsdException w:name="header" w:semiHidden="1" w:uiPriority="2" w:unhideWhenUsed="1"/>
    <w:lsdException w:name="footer" w:semiHidden="1" w:uiPriority="2"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8D9"/>
    <w:pPr>
      <w:spacing w:after="120" w:line="280" w:lineRule="atLeast"/>
      <w:jc w:val="both"/>
    </w:pPr>
    <w:rPr>
      <w:rFonts w:ascii="Garamond" w:hAnsi="Garamond"/>
      <w:sz w:val="22"/>
      <w:lang w:eastAsia="en-US"/>
    </w:rPr>
  </w:style>
  <w:style w:type="paragraph" w:styleId="Heading1">
    <w:name w:val="heading 1"/>
    <w:next w:val="Normal"/>
    <w:uiPriority w:val="1"/>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uiPriority w:val="1"/>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uiPriority w:val="2"/>
    <w:rsid w:val="002C4796"/>
    <w:pPr>
      <w:jc w:val="center"/>
    </w:pPr>
    <w:rPr>
      <w:rFonts w:ascii="Arial" w:hAnsi="Arial"/>
      <w:lang w:eastAsia="en-US"/>
    </w:rPr>
  </w:style>
  <w:style w:type="paragraph" w:styleId="Header">
    <w:name w:val="header"/>
    <w:uiPriority w:val="2"/>
    <w:rsid w:val="002C4796"/>
    <w:rPr>
      <w:lang w:eastAsia="en-US"/>
    </w:rPr>
  </w:style>
  <w:style w:type="paragraph" w:customStyle="1" w:styleId="byline">
    <w:name w:val="byline"/>
    <w:next w:val="Normal"/>
    <w:rsid w:val="002C4796"/>
    <w:pPr>
      <w:spacing w:before="240" w:after="60"/>
    </w:pPr>
    <w:rPr>
      <w:rFonts w:ascii="Arial" w:hAnsi="Arial"/>
      <w:b/>
      <w:lang w:eastAsia="en-US"/>
    </w:rPr>
  </w:style>
  <w:style w:type="paragraph" w:customStyle="1" w:styleId="figurecaption">
    <w:name w:val="figure caption"/>
    <w:next w:val="Normal"/>
    <w:link w:val="figurecaptionChar"/>
    <w:qFormat/>
    <w:rsid w:val="002C4796"/>
    <w:pPr>
      <w:spacing w:after="240" w:line="240" w:lineRule="atLeast"/>
      <w:jc w:val="center"/>
    </w:pPr>
    <w:rPr>
      <w:rFonts w:ascii="Arial" w:hAnsi="Arial"/>
      <w:sz w:val="18"/>
      <w:lang w:eastAsia="en-US"/>
    </w:rPr>
  </w:style>
  <w:style w:type="paragraph" w:customStyle="1" w:styleId="tablecaption">
    <w:name w:val="table caption"/>
    <w:next w:val="Normal"/>
    <w:link w:val="tablecaptionChar"/>
    <w:qFormat/>
    <w:rsid w:val="002C4796"/>
    <w:pPr>
      <w:keepNext/>
      <w:spacing w:before="120" w:after="120" w:line="240" w:lineRule="atLeast"/>
    </w:pPr>
    <w:rPr>
      <w:rFonts w:ascii="Arial" w:hAnsi="Arial"/>
      <w:sz w:val="18"/>
      <w:lang w:eastAsia="en-US"/>
    </w:rPr>
  </w:style>
  <w:style w:type="paragraph" w:customStyle="1" w:styleId="table1">
    <w:name w:val="table 1"/>
    <w:link w:val="table1Char"/>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uiPriority w:val="2"/>
    <w:qFormat/>
    <w:rsid w:val="00625CE7"/>
    <w:pPr>
      <w:numPr>
        <w:numId w:val="1"/>
      </w:numPr>
      <w:tabs>
        <w:tab w:val="clear" w:pos="720"/>
        <w:tab w:val="num" w:pos="364"/>
      </w:tabs>
      <w:ind w:left="378"/>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uiPriority w:val="2"/>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3B3E0F"/>
    <w:pPr>
      <w:ind w:left="360" w:hanging="360"/>
    </w:pPr>
    <w:rPr>
      <w:noProof/>
      <w:szCs w:val="24"/>
    </w:rPr>
  </w:style>
  <w:style w:type="paragraph" w:customStyle="1" w:styleId="address">
    <w:name w:val="address"/>
    <w:basedOn w:val="Heading4"/>
    <w:rsid w:val="002C4796"/>
    <w:pPr>
      <w:spacing w:after="800"/>
      <w:jc w:val="center"/>
    </w:pPr>
    <w:rPr>
      <w:b w:val="0"/>
    </w:r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uiPriority w:val="2"/>
    <w:rsid w:val="002C4796"/>
    <w:pPr>
      <w:jc w:val="center"/>
    </w:pPr>
  </w:style>
  <w:style w:type="paragraph" w:styleId="ListNumber">
    <w:name w:val="List Number"/>
    <w:basedOn w:val="Normal"/>
    <w:rsid w:val="002C4796"/>
    <w:pPr>
      <w:numPr>
        <w:numId w:val="4"/>
      </w:numPr>
    </w:pPr>
  </w:style>
  <w:style w:type="paragraph" w:customStyle="1" w:styleId="platecaption">
    <w:name w:val="plate caption"/>
    <w:basedOn w:val="figurecaption"/>
    <w:rsid w:val="002C4796"/>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link w:val="CommentTextChar"/>
    <w:rsid w:val="002C4796"/>
    <w:rPr>
      <w:sz w:val="20"/>
    </w:rPr>
  </w:style>
  <w:style w:type="paragraph" w:styleId="DocumentMap">
    <w:name w:val="Document Map"/>
    <w:basedOn w:val="Normal"/>
    <w:semiHidden/>
    <w:rsid w:val="002C4796"/>
    <w:pPr>
      <w:shd w:val="clear" w:color="auto" w:fill="000080"/>
    </w:pPr>
    <w:rPr>
      <w:rFonts w:ascii="Tahoma" w:hAnsi="Tahoma" w:cs="Tahoma"/>
    </w:rPr>
  </w:style>
  <w:style w:type="paragraph" w:styleId="EndnoteText">
    <w:name w:val="endnote text"/>
    <w:basedOn w:val="Normal"/>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rsid w:val="002C4796"/>
    <w:pPr>
      <w:numPr>
        <w:numId w:val="5"/>
      </w:numPr>
    </w:pPr>
  </w:style>
  <w:style w:type="paragraph" w:styleId="ListNumber3">
    <w:name w:val="List Number 3"/>
    <w:basedOn w:val="Normal"/>
    <w:rsid w:val="002C4796"/>
    <w:pPr>
      <w:numPr>
        <w:numId w:val="6"/>
      </w:numPr>
    </w:pPr>
  </w:style>
  <w:style w:type="paragraph" w:styleId="ListNumber4">
    <w:name w:val="List Number 4"/>
    <w:basedOn w:val="Normal"/>
    <w:rsid w:val="002C4796"/>
    <w:pPr>
      <w:numPr>
        <w:numId w:val="7"/>
      </w:numPr>
    </w:pPr>
  </w:style>
  <w:style w:type="paragraph" w:styleId="ListNumber5">
    <w:name w:val="List Number 5"/>
    <w:basedOn w:val="Normal"/>
    <w:rsid w:val="002C4796"/>
    <w:pPr>
      <w:numPr>
        <w:numId w:val="8"/>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character" w:customStyle="1" w:styleId="figurecaptionChar">
    <w:name w:val="figure caption Char"/>
    <w:basedOn w:val="DefaultParagraphFont"/>
    <w:link w:val="figurecaption"/>
    <w:rsid w:val="00692F10"/>
    <w:rPr>
      <w:rFonts w:ascii="Arial" w:hAnsi="Arial"/>
      <w:sz w:val="18"/>
      <w:lang w:eastAsia="en-US"/>
    </w:rPr>
  </w:style>
  <w:style w:type="table" w:styleId="TableGrid">
    <w:name w:val="Table Grid"/>
    <w:basedOn w:val="TableNormal"/>
    <w:rsid w:val="00E60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6025F"/>
    <w:rPr>
      <w:b/>
      <w:bCs/>
      <w:u w:val="single"/>
    </w:rPr>
  </w:style>
  <w:style w:type="paragraph" w:styleId="ListParagraph">
    <w:name w:val="List Paragraph"/>
    <w:basedOn w:val="Normal"/>
    <w:uiPriority w:val="2"/>
    <w:qFormat/>
    <w:rsid w:val="00E6025F"/>
    <w:pPr>
      <w:ind w:left="720"/>
      <w:contextualSpacing/>
    </w:pPr>
  </w:style>
  <w:style w:type="character" w:styleId="FootnoteReference">
    <w:name w:val="footnote reference"/>
    <w:basedOn w:val="DefaultParagraphFont"/>
    <w:rsid w:val="00E6025F"/>
    <w:rPr>
      <w:vertAlign w:val="superscript"/>
    </w:rPr>
  </w:style>
  <w:style w:type="paragraph" w:styleId="ListBullet">
    <w:name w:val="List Bullet"/>
    <w:basedOn w:val="Normal"/>
    <w:autoRedefine/>
    <w:rsid w:val="00D168A1"/>
    <w:pPr>
      <w:tabs>
        <w:tab w:val="num" w:pos="360"/>
      </w:tabs>
      <w:ind w:left="360" w:hanging="360"/>
    </w:pPr>
  </w:style>
  <w:style w:type="character" w:customStyle="1" w:styleId="tablecaptionChar">
    <w:name w:val="table caption Char"/>
    <w:basedOn w:val="DefaultParagraphFont"/>
    <w:link w:val="tablecaption"/>
    <w:rsid w:val="00D168A1"/>
    <w:rPr>
      <w:rFonts w:ascii="Arial" w:hAnsi="Arial"/>
      <w:sz w:val="18"/>
      <w:lang w:eastAsia="en-US"/>
    </w:rPr>
  </w:style>
  <w:style w:type="character" w:customStyle="1" w:styleId="CommentTextChar">
    <w:name w:val="Comment Text Char"/>
    <w:basedOn w:val="DefaultParagraphFont"/>
    <w:link w:val="CommentText"/>
    <w:rsid w:val="00D168A1"/>
    <w:rPr>
      <w:rFonts w:ascii="Garamond" w:hAnsi="Garamond"/>
      <w:lang w:eastAsia="en-US"/>
    </w:rPr>
  </w:style>
  <w:style w:type="character" w:customStyle="1" w:styleId="table1Char">
    <w:name w:val="table 1 Char"/>
    <w:basedOn w:val="DefaultParagraphFont"/>
    <w:link w:val="table1"/>
    <w:rsid w:val="00D168A1"/>
    <w:rPr>
      <w:rFonts w:ascii="Arial" w:hAnsi="Arial"/>
      <w:sz w:val="16"/>
      <w:lang w:eastAsia="en-US"/>
    </w:rPr>
  </w:style>
  <w:style w:type="paragraph" w:styleId="Subtitle">
    <w:name w:val="Subtitle"/>
    <w:basedOn w:val="Normal"/>
    <w:next w:val="Normal"/>
    <w:link w:val="SubtitleChar"/>
    <w:qFormat/>
    <w:rsid w:val="003B529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3B5295"/>
    <w:rPr>
      <w:rFonts w:asciiTheme="majorHAnsi" w:eastAsiaTheme="majorEastAsia" w:hAnsiTheme="majorHAnsi" w:cstheme="majorBidi"/>
      <w:i/>
      <w:iCs/>
      <w:color w:val="4F81BD" w:themeColor="accent1"/>
      <w:spacing w:val="15"/>
      <w:sz w:val="24"/>
      <w:szCs w:val="24"/>
      <w:lang w:eastAsia="en-US"/>
    </w:rPr>
  </w:style>
  <w:style w:type="paragraph" w:styleId="Revision">
    <w:name w:val="Revision"/>
    <w:hidden/>
    <w:uiPriority w:val="99"/>
    <w:semiHidden/>
    <w:rsid w:val="0097200F"/>
    <w:rPr>
      <w:rFonts w:ascii="Garamond" w:hAnsi="Garamond"/>
      <w:sz w:val="24"/>
      <w:lang w:eastAsia="en-US"/>
    </w:rPr>
  </w:style>
  <w:style w:type="character" w:styleId="Emphasis">
    <w:name w:val="Emphasis"/>
    <w:basedOn w:val="DefaultParagraphFont"/>
    <w:qFormat/>
    <w:rsid w:val="00D9035C"/>
    <w:rPr>
      <w:i/>
      <w:iCs/>
    </w:rPr>
  </w:style>
  <w:style w:type="character" w:styleId="SubtleEmphasis">
    <w:name w:val="Subtle Emphasis"/>
    <w:basedOn w:val="DefaultParagraphFont"/>
    <w:uiPriority w:val="19"/>
    <w:qFormat/>
    <w:rsid w:val="00AB0517"/>
    <w:rPr>
      <w:i/>
      <w:iCs/>
      <w:color w:val="808080" w:themeColor="text1" w:themeTint="7F"/>
    </w:rPr>
  </w:style>
  <w:style w:type="paragraph" w:customStyle="1" w:styleId="referencelist1">
    <w:name w:val="reference list 1"/>
    <w:link w:val="referencelist1Char"/>
    <w:qFormat/>
    <w:rsid w:val="00D60883"/>
    <w:pPr>
      <w:spacing w:after="120" w:line="280" w:lineRule="atLeast"/>
      <w:ind w:left="360" w:hanging="360"/>
      <w:jc w:val="both"/>
    </w:pPr>
    <w:rPr>
      <w:sz w:val="22"/>
      <w:lang w:eastAsia="en-US"/>
    </w:rPr>
  </w:style>
  <w:style w:type="character" w:customStyle="1" w:styleId="referencelist1Char">
    <w:name w:val="reference list 1 Char"/>
    <w:basedOn w:val="DefaultParagraphFont"/>
    <w:link w:val="referencelist1"/>
    <w:rsid w:val="00D60883"/>
    <w:rPr>
      <w:sz w:val="22"/>
      <w:lang w:eastAsia="en-US"/>
    </w:rPr>
  </w:style>
  <w:style w:type="paragraph" w:customStyle="1" w:styleId="EndNoteBibliographyTitle">
    <w:name w:val="EndNote Bibliography Title"/>
    <w:basedOn w:val="Normal"/>
    <w:link w:val="EndNoteBibliographyTitleChar"/>
    <w:rsid w:val="001D5D63"/>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1D5D63"/>
    <w:rPr>
      <w:rFonts w:ascii="Garamond" w:hAnsi="Garamond"/>
      <w:noProof/>
      <w:sz w:val="24"/>
      <w:lang w:val="en-US" w:eastAsia="en-US"/>
    </w:rPr>
  </w:style>
  <w:style w:type="paragraph" w:customStyle="1" w:styleId="EndNoteBibliography">
    <w:name w:val="EndNote Bibliography"/>
    <w:basedOn w:val="Normal"/>
    <w:link w:val="EndNoteBibliographyChar"/>
    <w:rsid w:val="001D5D63"/>
    <w:pPr>
      <w:spacing w:line="240" w:lineRule="atLeast"/>
    </w:pPr>
    <w:rPr>
      <w:noProof/>
      <w:lang w:val="en-US"/>
    </w:rPr>
  </w:style>
  <w:style w:type="character" w:customStyle="1" w:styleId="EndNoteBibliographyChar">
    <w:name w:val="EndNote Bibliography Char"/>
    <w:basedOn w:val="DefaultParagraphFont"/>
    <w:link w:val="EndNoteBibliography"/>
    <w:rsid w:val="001D5D63"/>
    <w:rPr>
      <w:rFonts w:ascii="Garamond" w:hAnsi="Garamond"/>
      <w:noProof/>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827368">
      <w:bodyDiv w:val="1"/>
      <w:marLeft w:val="0"/>
      <w:marRight w:val="0"/>
      <w:marTop w:val="0"/>
      <w:marBottom w:val="0"/>
      <w:divBdr>
        <w:top w:val="none" w:sz="0" w:space="0" w:color="auto"/>
        <w:left w:val="none" w:sz="0" w:space="0" w:color="auto"/>
        <w:bottom w:val="none" w:sz="0" w:space="0" w:color="auto"/>
        <w:right w:val="none" w:sz="0" w:space="0" w:color="auto"/>
      </w:divBdr>
    </w:div>
    <w:div w:id="1146359281">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76.png"/><Relationship Id="rId21" Type="http://schemas.openxmlformats.org/officeDocument/2006/relationships/header" Target="header4.xml"/><Relationship Id="rId42" Type="http://schemas.openxmlformats.org/officeDocument/2006/relationships/image" Target="media/image16.png"/><Relationship Id="rId47" Type="http://schemas.openxmlformats.org/officeDocument/2006/relationships/footer" Target="footer10.xml"/><Relationship Id="rId63" Type="http://schemas.openxmlformats.org/officeDocument/2006/relationships/footer" Target="footer15.xml"/><Relationship Id="rId68" Type="http://schemas.openxmlformats.org/officeDocument/2006/relationships/image" Target="media/image28.png"/><Relationship Id="rId84" Type="http://schemas.openxmlformats.org/officeDocument/2006/relationships/image" Target="media/image43.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90.png"/><Relationship Id="rId138" Type="http://schemas.openxmlformats.org/officeDocument/2006/relationships/image" Target="media/image95.jpeg"/><Relationship Id="rId16" Type="http://schemas.openxmlformats.org/officeDocument/2006/relationships/footer" Target="footer3.xml"/><Relationship Id="rId107" Type="http://schemas.openxmlformats.org/officeDocument/2006/relationships/image" Target="media/image66.png"/><Relationship Id="rId11" Type="http://schemas.openxmlformats.org/officeDocument/2006/relationships/header" Target="header1.xml"/><Relationship Id="rId32" Type="http://schemas.openxmlformats.org/officeDocument/2006/relationships/footer" Target="footer8.xml"/><Relationship Id="rId37" Type="http://schemas.openxmlformats.org/officeDocument/2006/relationships/image" Target="media/image12.png"/><Relationship Id="rId53" Type="http://schemas.openxmlformats.org/officeDocument/2006/relationships/header" Target="header12.xml"/><Relationship Id="rId58" Type="http://schemas.openxmlformats.org/officeDocument/2006/relationships/image" Target="media/image24.png"/><Relationship Id="rId74" Type="http://schemas.openxmlformats.org/officeDocument/2006/relationships/image" Target="media/image34.wmf"/><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header" Target="header18.xml"/><Relationship Id="rId128" Type="http://schemas.openxmlformats.org/officeDocument/2006/relationships/header" Target="header19.xml"/><Relationship Id="rId144" Type="http://schemas.openxmlformats.org/officeDocument/2006/relationships/footer" Target="footer18.xm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4.png"/><Relationship Id="rId22" Type="http://schemas.openxmlformats.org/officeDocument/2006/relationships/footer" Target="footer5.xml"/><Relationship Id="rId27" Type="http://schemas.openxmlformats.org/officeDocument/2006/relationships/image" Target="media/image8.jpeg"/><Relationship Id="rId43" Type="http://schemas.openxmlformats.org/officeDocument/2006/relationships/image" Target="media/image17.png"/><Relationship Id="rId48" Type="http://schemas.openxmlformats.org/officeDocument/2006/relationships/image" Target="media/image20.png"/><Relationship Id="rId64" Type="http://schemas.openxmlformats.org/officeDocument/2006/relationships/header" Target="header16.xml"/><Relationship Id="rId69" Type="http://schemas.openxmlformats.org/officeDocument/2006/relationships/image" Target="media/image29.png"/><Relationship Id="rId113" Type="http://schemas.openxmlformats.org/officeDocument/2006/relationships/image" Target="media/image72.png"/><Relationship Id="rId118" Type="http://schemas.openxmlformats.org/officeDocument/2006/relationships/image" Target="media/image77.png"/><Relationship Id="rId134" Type="http://schemas.openxmlformats.org/officeDocument/2006/relationships/image" Target="media/image91.jpeg"/><Relationship Id="rId139" Type="http://schemas.openxmlformats.org/officeDocument/2006/relationships/header" Target="header20.xml"/><Relationship Id="rId80" Type="http://schemas.openxmlformats.org/officeDocument/2006/relationships/image" Target="media/image39.png"/><Relationship Id="rId85"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header" Target="header8.xml"/><Relationship Id="rId38" Type="http://schemas.openxmlformats.org/officeDocument/2006/relationships/image" Target="media/image13.png"/><Relationship Id="rId46" Type="http://schemas.openxmlformats.org/officeDocument/2006/relationships/header" Target="header10.xml"/><Relationship Id="rId59" Type="http://schemas.openxmlformats.org/officeDocument/2006/relationships/header" Target="header14.xml"/><Relationship Id="rId67" Type="http://schemas.openxmlformats.org/officeDocument/2006/relationships/image" Target="media/image27.png"/><Relationship Id="rId103" Type="http://schemas.openxmlformats.org/officeDocument/2006/relationships/image" Target="media/image62.png"/><Relationship Id="rId108" Type="http://schemas.openxmlformats.org/officeDocument/2006/relationships/image" Target="media/image67.png"/><Relationship Id="rId116" Type="http://schemas.openxmlformats.org/officeDocument/2006/relationships/image" Target="media/image75.png"/><Relationship Id="rId124" Type="http://schemas.openxmlformats.org/officeDocument/2006/relationships/image" Target="media/image82.png"/><Relationship Id="rId129" Type="http://schemas.openxmlformats.org/officeDocument/2006/relationships/image" Target="media/image86.png"/><Relationship Id="rId137" Type="http://schemas.openxmlformats.org/officeDocument/2006/relationships/image" Target="media/image94.png"/><Relationship Id="rId20" Type="http://schemas.openxmlformats.org/officeDocument/2006/relationships/footer" Target="footer4.xml"/><Relationship Id="rId41" Type="http://schemas.openxmlformats.org/officeDocument/2006/relationships/image" Target="media/image15.png"/><Relationship Id="rId54" Type="http://schemas.openxmlformats.org/officeDocument/2006/relationships/footer" Target="footer12.xml"/><Relationship Id="rId62" Type="http://schemas.openxmlformats.org/officeDocument/2006/relationships/header" Target="header15.xml"/><Relationship Id="rId70" Type="http://schemas.openxmlformats.org/officeDocument/2006/relationships/image" Target="media/image30.png"/><Relationship Id="rId75" Type="http://schemas.openxmlformats.org/officeDocument/2006/relationships/oleObject" Target="embeddings/oleObject1.bin"/><Relationship Id="rId83" Type="http://schemas.openxmlformats.org/officeDocument/2006/relationships/image" Target="media/image42.jpe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11" Type="http://schemas.openxmlformats.org/officeDocument/2006/relationships/image" Target="media/image70.png"/><Relationship Id="rId132" Type="http://schemas.openxmlformats.org/officeDocument/2006/relationships/image" Target="media/image89.jpeg"/><Relationship Id="rId140" Type="http://schemas.openxmlformats.org/officeDocument/2006/relationships/header" Target="header21.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image" Target="media/image21.jpeg"/><Relationship Id="rId57" Type="http://schemas.openxmlformats.org/officeDocument/2006/relationships/footer" Target="footer13.xml"/><Relationship Id="rId106" Type="http://schemas.openxmlformats.org/officeDocument/2006/relationships/image" Target="media/image65.png"/><Relationship Id="rId114" Type="http://schemas.openxmlformats.org/officeDocument/2006/relationships/image" Target="media/image73.png"/><Relationship Id="rId119" Type="http://schemas.openxmlformats.org/officeDocument/2006/relationships/image" Target="media/image78.png"/><Relationship Id="rId127" Type="http://schemas.openxmlformats.org/officeDocument/2006/relationships/image" Target="media/image85.jpeg"/><Relationship Id="rId10" Type="http://schemas.openxmlformats.org/officeDocument/2006/relationships/image" Target="media/image3.png"/><Relationship Id="rId31" Type="http://schemas.openxmlformats.org/officeDocument/2006/relationships/footer" Target="footer7.xm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footer" Target="footer14.xml"/><Relationship Id="rId65" Type="http://schemas.openxmlformats.org/officeDocument/2006/relationships/header" Target="header17.xml"/><Relationship Id="rId73" Type="http://schemas.openxmlformats.org/officeDocument/2006/relationships/image" Target="media/image33.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png"/><Relationship Id="rId130" Type="http://schemas.openxmlformats.org/officeDocument/2006/relationships/image" Target="media/image87.jpeg"/><Relationship Id="rId135" Type="http://schemas.openxmlformats.org/officeDocument/2006/relationships/image" Target="media/image92.png"/><Relationship Id="rId143"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tiff"/><Relationship Id="rId39" Type="http://schemas.openxmlformats.org/officeDocument/2006/relationships/header" Target="header9.xml"/><Relationship Id="rId109" Type="http://schemas.openxmlformats.org/officeDocument/2006/relationships/image" Target="media/image68.png"/><Relationship Id="rId34" Type="http://schemas.openxmlformats.org/officeDocument/2006/relationships/footer" Target="footer9.xml"/><Relationship Id="rId50" Type="http://schemas.openxmlformats.org/officeDocument/2006/relationships/header" Target="header11.xml"/><Relationship Id="rId55" Type="http://schemas.openxmlformats.org/officeDocument/2006/relationships/image" Target="media/image23.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3.jpeg"/><Relationship Id="rId141" Type="http://schemas.openxmlformats.org/officeDocument/2006/relationships/footer" Target="footer16.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6.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26.png"/><Relationship Id="rId87" Type="http://schemas.openxmlformats.org/officeDocument/2006/relationships/image" Target="media/image46.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88.png"/><Relationship Id="rId136" Type="http://schemas.openxmlformats.org/officeDocument/2006/relationships/image" Target="media/image93.jpeg"/><Relationship Id="rId61" Type="http://schemas.openxmlformats.org/officeDocument/2006/relationships/image" Target="media/image25.png"/><Relationship Id="rId82" Type="http://schemas.openxmlformats.org/officeDocument/2006/relationships/image" Target="media/image41.png"/><Relationship Id="rId19" Type="http://schemas.openxmlformats.org/officeDocument/2006/relationships/hyperlink" Target="http://creativecommons.org/licenses/by/3.0/au/%20" TargetMode="External"/><Relationship Id="rId14" Type="http://schemas.openxmlformats.org/officeDocument/2006/relationships/footer" Target="footer2.xml"/><Relationship Id="rId30" Type="http://schemas.openxmlformats.org/officeDocument/2006/relationships/header" Target="header7.xml"/><Relationship Id="rId35" Type="http://schemas.openxmlformats.org/officeDocument/2006/relationships/image" Target="media/image10.jpeg"/><Relationship Id="rId56" Type="http://schemas.openxmlformats.org/officeDocument/2006/relationships/header" Target="header13.xml"/><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image" Target="media/image84.png"/><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image" Target="media/image32.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6F7090-AD31-43EB-97A7-A78CC5C76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E7906500.dotm</Template>
  <TotalTime>0</TotalTime>
  <Pages>80</Pages>
  <Words>14173</Words>
  <Characters>80788</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94772</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Ranger Trial Landform: Hydrology – Rainfall &amp; runoff data for Erosion Plot 1: 2009-2015</dc:title>
  <dc:creator/>
  <cp:lastModifiedBy/>
  <cp:revision>1</cp:revision>
  <dcterms:created xsi:type="dcterms:W3CDTF">2017-01-31T23:47:00Z</dcterms:created>
  <dcterms:modified xsi:type="dcterms:W3CDTF">2017-01-31T23:48:00Z</dcterms:modified>
</cp:coreProperties>
</file>